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0F" w:rsidRPr="002818A2" w:rsidRDefault="00890C0F" w:rsidP="002818A2">
      <w:pPr>
        <w:spacing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THE REPUBLIC OF UGANDA</w:t>
      </w:r>
    </w:p>
    <w:p w:rsidR="00890C0F" w:rsidRPr="002818A2" w:rsidRDefault="00890C0F" w:rsidP="002818A2">
      <w:pPr>
        <w:spacing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IN THE HIGH COURT OF UGANDA SITTING AT KAMPALA</w:t>
      </w:r>
    </w:p>
    <w:p w:rsidR="00890C0F" w:rsidRPr="002818A2" w:rsidRDefault="00890C0F" w:rsidP="002818A2">
      <w:pPr>
        <w:spacing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CRIMINAL SESSIONS CASE No. 0203 OF 2014</w:t>
      </w:r>
    </w:p>
    <w:p w:rsidR="00890C0F" w:rsidRPr="002818A2" w:rsidRDefault="00890C0F" w:rsidP="002818A2">
      <w:pPr>
        <w:spacing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UGANDA</w:t>
      </w:r>
      <w:r w:rsidRPr="002818A2">
        <w:rPr>
          <w:rFonts w:ascii="Times New Roman" w:hAnsi="Times New Roman" w:cs="Times New Roman"/>
          <w:b/>
          <w:sz w:val="24"/>
          <w:szCs w:val="24"/>
        </w:rPr>
        <w:tab/>
        <w:t>……………………………………………………………</w:t>
      </w:r>
      <w:r w:rsidRPr="002818A2">
        <w:rPr>
          <w:rFonts w:ascii="Times New Roman" w:hAnsi="Times New Roman" w:cs="Times New Roman"/>
          <w:b/>
          <w:sz w:val="24"/>
          <w:szCs w:val="24"/>
        </w:rPr>
        <w:tab/>
        <w:t xml:space="preserve">PROSECUTOR </w:t>
      </w:r>
    </w:p>
    <w:p w:rsidR="00890C0F" w:rsidRPr="002818A2" w:rsidRDefault="00890C0F" w:rsidP="002818A2">
      <w:pPr>
        <w:spacing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VERSUS</w:t>
      </w:r>
    </w:p>
    <w:p w:rsidR="00890C0F" w:rsidRPr="002818A2" w:rsidRDefault="00890C0F" w:rsidP="002818A2">
      <w:pPr>
        <w:pStyle w:val="ListParagraph"/>
        <w:spacing w:line="360" w:lineRule="auto"/>
        <w:ind w:left="0"/>
        <w:jc w:val="both"/>
        <w:rPr>
          <w:rFonts w:ascii="Times New Roman" w:hAnsi="Times New Roman" w:cs="Times New Roman"/>
          <w:b/>
          <w:sz w:val="24"/>
          <w:szCs w:val="24"/>
        </w:rPr>
      </w:pPr>
      <w:r w:rsidRPr="002818A2">
        <w:rPr>
          <w:rFonts w:ascii="Times New Roman" w:hAnsi="Times New Roman" w:cs="Times New Roman"/>
          <w:b/>
          <w:sz w:val="24"/>
          <w:szCs w:val="24"/>
        </w:rPr>
        <w:t>KISEMBO STEPHEN</w:t>
      </w:r>
      <w:r w:rsidRPr="002818A2">
        <w:rPr>
          <w:rFonts w:ascii="Times New Roman" w:hAnsi="Times New Roman" w:cs="Times New Roman"/>
          <w:b/>
          <w:sz w:val="24"/>
          <w:szCs w:val="24"/>
        </w:rPr>
        <w:tab/>
        <w:t xml:space="preserve"> ……………………………………………………</w:t>
      </w:r>
      <w:r w:rsidRPr="002818A2">
        <w:rPr>
          <w:rFonts w:ascii="Times New Roman" w:hAnsi="Times New Roman" w:cs="Times New Roman"/>
          <w:b/>
          <w:sz w:val="24"/>
          <w:szCs w:val="24"/>
        </w:rPr>
        <w:tab/>
        <w:t>ACCUSED</w:t>
      </w:r>
    </w:p>
    <w:p w:rsidR="00654F00" w:rsidRPr="002818A2" w:rsidRDefault="00890C0F" w:rsidP="002818A2">
      <w:pPr>
        <w:spacing w:after="0" w:line="360" w:lineRule="auto"/>
        <w:jc w:val="both"/>
        <w:rPr>
          <w:rFonts w:ascii="Times New Roman" w:hAnsi="Times New Roman" w:cs="Times New Roman"/>
          <w:b/>
          <w:sz w:val="24"/>
          <w:szCs w:val="24"/>
        </w:rPr>
      </w:pPr>
      <w:r w:rsidRPr="002818A2">
        <w:rPr>
          <w:rFonts w:ascii="Times New Roman" w:hAnsi="Times New Roman" w:cs="Times New Roman"/>
          <w:b/>
          <w:sz w:val="24"/>
          <w:szCs w:val="24"/>
        </w:rPr>
        <w:t xml:space="preserve">Before Hon. Justice Stephen </w:t>
      </w:r>
      <w:proofErr w:type="spellStart"/>
      <w:r w:rsidRPr="002818A2">
        <w:rPr>
          <w:rFonts w:ascii="Times New Roman" w:hAnsi="Times New Roman" w:cs="Times New Roman"/>
          <w:b/>
          <w:sz w:val="24"/>
          <w:szCs w:val="24"/>
        </w:rPr>
        <w:t>Mubir</w:t>
      </w:r>
      <w:r w:rsidR="00654F00" w:rsidRPr="002818A2">
        <w:rPr>
          <w:rFonts w:ascii="Times New Roman" w:hAnsi="Times New Roman" w:cs="Times New Roman"/>
          <w:b/>
          <w:sz w:val="24"/>
          <w:szCs w:val="24"/>
        </w:rPr>
        <w:t>u</w:t>
      </w:r>
      <w:proofErr w:type="spellEnd"/>
    </w:p>
    <w:p w:rsidR="00654F00" w:rsidRPr="002818A2" w:rsidRDefault="00654F00" w:rsidP="002818A2">
      <w:pPr>
        <w:spacing w:after="0" w:line="360" w:lineRule="auto"/>
        <w:jc w:val="both"/>
        <w:rPr>
          <w:rFonts w:ascii="Times New Roman" w:hAnsi="Times New Roman" w:cs="Times New Roman"/>
          <w:b/>
          <w:sz w:val="24"/>
          <w:szCs w:val="24"/>
          <w:u w:val="single"/>
        </w:rPr>
      </w:pPr>
      <w:r w:rsidRPr="002818A2">
        <w:rPr>
          <w:rFonts w:ascii="Times New Roman" w:hAnsi="Times New Roman" w:cs="Times New Roman"/>
          <w:b/>
          <w:sz w:val="24"/>
          <w:szCs w:val="24"/>
          <w:u w:val="single"/>
        </w:rPr>
        <w:t>JUDGMENT</w:t>
      </w:r>
    </w:p>
    <w:p w:rsidR="00654F00" w:rsidRPr="002818A2" w:rsidRDefault="00654F00" w:rsidP="002818A2">
      <w:pPr>
        <w:spacing w:after="0" w:line="360" w:lineRule="auto"/>
        <w:jc w:val="both"/>
        <w:rPr>
          <w:rFonts w:ascii="Times New Roman" w:hAnsi="Times New Roman" w:cs="Times New Roman"/>
          <w:b/>
          <w:sz w:val="24"/>
          <w:szCs w:val="24"/>
          <w:u w:val="single"/>
        </w:rPr>
      </w:pPr>
    </w:p>
    <w:p w:rsidR="007C44B4" w:rsidRPr="002818A2" w:rsidRDefault="00654F00"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accused is </w:t>
      </w:r>
      <w:r w:rsidR="009160E6" w:rsidRPr="002818A2">
        <w:rPr>
          <w:rFonts w:ascii="Times New Roman" w:hAnsi="Times New Roman" w:cs="Times New Roman"/>
          <w:sz w:val="24"/>
          <w:szCs w:val="24"/>
        </w:rPr>
        <w:t xml:space="preserve">indicted </w:t>
      </w:r>
      <w:r w:rsidRPr="002818A2">
        <w:rPr>
          <w:rFonts w:ascii="Times New Roman" w:hAnsi="Times New Roman" w:cs="Times New Roman"/>
          <w:sz w:val="24"/>
          <w:szCs w:val="24"/>
        </w:rPr>
        <w:t xml:space="preserve">with </w:t>
      </w:r>
      <w:r w:rsidR="00A95DC0" w:rsidRPr="002818A2">
        <w:rPr>
          <w:rFonts w:ascii="Times New Roman" w:hAnsi="Times New Roman" w:cs="Times New Roman"/>
          <w:sz w:val="24"/>
          <w:szCs w:val="24"/>
        </w:rPr>
        <w:t xml:space="preserve">two </w:t>
      </w:r>
      <w:r w:rsidRPr="002818A2">
        <w:rPr>
          <w:rFonts w:ascii="Times New Roman" w:hAnsi="Times New Roman" w:cs="Times New Roman"/>
          <w:sz w:val="24"/>
          <w:szCs w:val="24"/>
        </w:rPr>
        <w:t>count</w:t>
      </w:r>
      <w:r w:rsidR="00A95DC0" w:rsidRPr="002818A2">
        <w:rPr>
          <w:rFonts w:ascii="Times New Roman" w:hAnsi="Times New Roman" w:cs="Times New Roman"/>
          <w:sz w:val="24"/>
          <w:szCs w:val="24"/>
        </w:rPr>
        <w:t>s</w:t>
      </w:r>
      <w:r w:rsidRPr="002818A2">
        <w:rPr>
          <w:rFonts w:ascii="Times New Roman" w:hAnsi="Times New Roman" w:cs="Times New Roman"/>
          <w:sz w:val="24"/>
          <w:szCs w:val="24"/>
        </w:rPr>
        <w:t xml:space="preserve"> of</w:t>
      </w:r>
      <w:r w:rsidR="00BE7DE3" w:rsidRPr="002818A2">
        <w:rPr>
          <w:rFonts w:ascii="Times New Roman" w:hAnsi="Times New Roman" w:cs="Times New Roman"/>
          <w:sz w:val="24"/>
          <w:szCs w:val="24"/>
        </w:rPr>
        <w:t xml:space="preserve"> Unlawful Disclosure of information C/s 10 (1) and (2) (b) of </w:t>
      </w:r>
      <w:r w:rsidR="00BE7DE3" w:rsidRPr="002818A2">
        <w:rPr>
          <w:rFonts w:ascii="Times New Roman" w:hAnsi="Times New Roman" w:cs="Times New Roman"/>
          <w:i/>
          <w:sz w:val="24"/>
          <w:szCs w:val="24"/>
        </w:rPr>
        <w:t>The Security Organisations Act</w:t>
      </w:r>
      <w:r w:rsidR="00BE7DE3" w:rsidRPr="002818A2">
        <w:rPr>
          <w:rFonts w:ascii="Times New Roman" w:hAnsi="Times New Roman" w:cs="Times New Roman"/>
          <w:sz w:val="24"/>
          <w:szCs w:val="24"/>
        </w:rPr>
        <w:t xml:space="preserve">. It is alleged in Count </w:t>
      </w:r>
      <w:r w:rsidR="00F90BA5" w:rsidRPr="002818A2">
        <w:rPr>
          <w:rFonts w:ascii="Times New Roman" w:hAnsi="Times New Roman" w:cs="Times New Roman"/>
          <w:sz w:val="24"/>
          <w:szCs w:val="24"/>
        </w:rPr>
        <w:t>one</w:t>
      </w:r>
      <w:r w:rsidR="00BE7DE3" w:rsidRPr="002818A2">
        <w:rPr>
          <w:rFonts w:ascii="Times New Roman" w:hAnsi="Times New Roman" w:cs="Times New Roman"/>
          <w:sz w:val="24"/>
          <w:szCs w:val="24"/>
        </w:rPr>
        <w:t xml:space="preserve"> that the accused between the year 2009 and 2010 at the External Security Organisation Headquarters in </w:t>
      </w:r>
      <w:proofErr w:type="spellStart"/>
      <w:r w:rsidR="00BE7DE3" w:rsidRPr="002818A2">
        <w:rPr>
          <w:rFonts w:ascii="Times New Roman" w:hAnsi="Times New Roman" w:cs="Times New Roman"/>
          <w:sz w:val="24"/>
          <w:szCs w:val="24"/>
        </w:rPr>
        <w:t>Nakasero</w:t>
      </w:r>
      <w:proofErr w:type="spellEnd"/>
      <w:r w:rsidR="00BE7DE3" w:rsidRPr="002818A2">
        <w:rPr>
          <w:rFonts w:ascii="Times New Roman" w:hAnsi="Times New Roman" w:cs="Times New Roman"/>
          <w:sz w:val="24"/>
          <w:szCs w:val="24"/>
        </w:rPr>
        <w:t xml:space="preserve">, Kampala District, being employed by the said organisation as a filing clerk, did disclose secrets, to wit; weekly briefs plus weekly intelligence briefs to His Excellency the President of Uganda, to a one </w:t>
      </w:r>
      <w:r w:rsidR="00437140" w:rsidRPr="002818A2">
        <w:rPr>
          <w:rFonts w:ascii="Times New Roman" w:hAnsi="Times New Roman" w:cs="Times New Roman"/>
          <w:sz w:val="24"/>
          <w:szCs w:val="24"/>
        </w:rPr>
        <w:t>[Redacted]</w:t>
      </w:r>
      <w:r w:rsidR="00BE7DE3" w:rsidRPr="002818A2">
        <w:rPr>
          <w:rFonts w:ascii="Times New Roman" w:hAnsi="Times New Roman" w:cs="Times New Roman"/>
          <w:sz w:val="24"/>
          <w:szCs w:val="24"/>
        </w:rPr>
        <w:t xml:space="preserve">, a </w:t>
      </w:r>
      <w:r w:rsidR="00437140" w:rsidRPr="002818A2">
        <w:rPr>
          <w:rFonts w:ascii="Times New Roman" w:hAnsi="Times New Roman" w:cs="Times New Roman"/>
          <w:sz w:val="24"/>
          <w:szCs w:val="24"/>
        </w:rPr>
        <w:t>[Redacted]</w:t>
      </w:r>
      <w:r w:rsidR="00BE7DE3" w:rsidRPr="002818A2">
        <w:rPr>
          <w:rFonts w:ascii="Times New Roman" w:hAnsi="Times New Roman" w:cs="Times New Roman"/>
          <w:sz w:val="24"/>
          <w:szCs w:val="24"/>
        </w:rPr>
        <w:t xml:space="preserve"> Diplomat who is an unauthorised person</w:t>
      </w:r>
      <w:r w:rsidRPr="002818A2">
        <w:rPr>
          <w:rFonts w:ascii="Times New Roman" w:hAnsi="Times New Roman" w:cs="Times New Roman"/>
          <w:sz w:val="24"/>
          <w:szCs w:val="24"/>
        </w:rPr>
        <w:t>.</w:t>
      </w:r>
      <w:r w:rsidR="004D45DE" w:rsidRPr="002818A2">
        <w:rPr>
          <w:rFonts w:ascii="Times New Roman" w:hAnsi="Times New Roman" w:cs="Times New Roman"/>
          <w:sz w:val="24"/>
          <w:szCs w:val="24"/>
        </w:rPr>
        <w:t xml:space="preserve"> </w:t>
      </w:r>
      <w:r w:rsidR="007C44B4" w:rsidRPr="002818A2">
        <w:rPr>
          <w:rFonts w:ascii="Times New Roman" w:hAnsi="Times New Roman" w:cs="Times New Roman"/>
          <w:sz w:val="24"/>
          <w:szCs w:val="24"/>
        </w:rPr>
        <w:t>In Count two,</w:t>
      </w:r>
      <w:r w:rsidR="0017020A" w:rsidRPr="002818A2">
        <w:rPr>
          <w:rFonts w:ascii="Times New Roman" w:hAnsi="Times New Roman" w:cs="Times New Roman"/>
          <w:sz w:val="24"/>
          <w:szCs w:val="24"/>
        </w:rPr>
        <w:t xml:space="preserve"> it is alleged that the accused between the year 2010 and 28</w:t>
      </w:r>
      <w:r w:rsidR="0017020A" w:rsidRPr="002818A2">
        <w:rPr>
          <w:rFonts w:ascii="Times New Roman" w:hAnsi="Times New Roman" w:cs="Times New Roman"/>
          <w:sz w:val="24"/>
          <w:szCs w:val="24"/>
          <w:vertAlign w:val="superscript"/>
        </w:rPr>
        <w:t>th</w:t>
      </w:r>
      <w:r w:rsidR="0017020A" w:rsidRPr="002818A2">
        <w:rPr>
          <w:rFonts w:ascii="Times New Roman" w:hAnsi="Times New Roman" w:cs="Times New Roman"/>
          <w:sz w:val="24"/>
          <w:szCs w:val="24"/>
        </w:rPr>
        <w:t xml:space="preserve"> September, 2013 at the External Security Organisation Headquarters in </w:t>
      </w:r>
      <w:proofErr w:type="spellStart"/>
      <w:r w:rsidR="0017020A" w:rsidRPr="002818A2">
        <w:rPr>
          <w:rFonts w:ascii="Times New Roman" w:hAnsi="Times New Roman" w:cs="Times New Roman"/>
          <w:sz w:val="24"/>
          <w:szCs w:val="24"/>
        </w:rPr>
        <w:t>Nakasero</w:t>
      </w:r>
      <w:proofErr w:type="spellEnd"/>
      <w:r w:rsidR="0017020A" w:rsidRPr="002818A2">
        <w:rPr>
          <w:rFonts w:ascii="Times New Roman" w:hAnsi="Times New Roman" w:cs="Times New Roman"/>
          <w:sz w:val="24"/>
          <w:szCs w:val="24"/>
        </w:rPr>
        <w:t xml:space="preserve">, Kampala District, being employed by the said organisation as a filing clerk, did disclose secrets, to wit; weekly briefs plus weekly intelligence briefs to His Excellency the President of Uganda, to a one </w:t>
      </w:r>
      <w:r w:rsidR="00437140" w:rsidRPr="002818A2">
        <w:rPr>
          <w:rFonts w:ascii="Times New Roman" w:hAnsi="Times New Roman" w:cs="Times New Roman"/>
          <w:sz w:val="24"/>
          <w:szCs w:val="24"/>
        </w:rPr>
        <w:t>[Redacted]</w:t>
      </w:r>
      <w:r w:rsidR="0017020A" w:rsidRPr="002818A2">
        <w:rPr>
          <w:rFonts w:ascii="Times New Roman" w:hAnsi="Times New Roman" w:cs="Times New Roman"/>
          <w:sz w:val="24"/>
          <w:szCs w:val="24"/>
        </w:rPr>
        <w:t xml:space="preserve">, a </w:t>
      </w:r>
      <w:r w:rsidR="00437140" w:rsidRPr="002818A2">
        <w:rPr>
          <w:rFonts w:ascii="Times New Roman" w:hAnsi="Times New Roman" w:cs="Times New Roman"/>
          <w:sz w:val="24"/>
          <w:szCs w:val="24"/>
        </w:rPr>
        <w:t>[Redacted]</w:t>
      </w:r>
      <w:r w:rsidR="0017020A" w:rsidRPr="002818A2">
        <w:rPr>
          <w:rFonts w:ascii="Times New Roman" w:hAnsi="Times New Roman" w:cs="Times New Roman"/>
          <w:sz w:val="24"/>
          <w:szCs w:val="24"/>
        </w:rPr>
        <w:t xml:space="preserve"> Diplomat who is an unauthorised person</w:t>
      </w:r>
      <w:r w:rsidR="00497CAD" w:rsidRPr="002818A2">
        <w:rPr>
          <w:rFonts w:ascii="Times New Roman" w:hAnsi="Times New Roman" w:cs="Times New Roman"/>
          <w:sz w:val="24"/>
          <w:szCs w:val="24"/>
        </w:rPr>
        <w:t>.</w:t>
      </w:r>
      <w:r w:rsidR="007C44B4" w:rsidRPr="002818A2">
        <w:rPr>
          <w:rFonts w:ascii="Times New Roman" w:hAnsi="Times New Roman" w:cs="Times New Roman"/>
          <w:sz w:val="24"/>
          <w:szCs w:val="24"/>
        </w:rPr>
        <w:t xml:space="preserve"> </w:t>
      </w:r>
    </w:p>
    <w:p w:rsidR="00654F00" w:rsidRPr="002818A2" w:rsidRDefault="00654F00" w:rsidP="002818A2">
      <w:pPr>
        <w:spacing w:after="0" w:line="360" w:lineRule="auto"/>
        <w:jc w:val="both"/>
        <w:rPr>
          <w:rFonts w:ascii="Times New Roman" w:hAnsi="Times New Roman" w:cs="Times New Roman"/>
          <w:sz w:val="24"/>
          <w:szCs w:val="24"/>
        </w:rPr>
      </w:pPr>
    </w:p>
    <w:p w:rsidR="008E1EFE" w:rsidRPr="002818A2" w:rsidRDefault="00E24F1D"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w:t>
      </w:r>
      <w:r w:rsidR="000B565A" w:rsidRPr="002818A2">
        <w:rPr>
          <w:rFonts w:ascii="Times New Roman" w:hAnsi="Times New Roman" w:cs="Times New Roman"/>
          <w:sz w:val="24"/>
          <w:szCs w:val="24"/>
        </w:rPr>
        <w:t>prosecution case</w:t>
      </w:r>
      <w:r w:rsidRPr="002818A2">
        <w:rPr>
          <w:rFonts w:ascii="Times New Roman" w:hAnsi="Times New Roman" w:cs="Times New Roman"/>
          <w:sz w:val="24"/>
          <w:szCs w:val="24"/>
        </w:rPr>
        <w:t xml:space="preserve"> briefly </w:t>
      </w:r>
      <w:r w:rsidR="000B565A" w:rsidRPr="002818A2">
        <w:rPr>
          <w:rFonts w:ascii="Times New Roman" w:hAnsi="Times New Roman" w:cs="Times New Roman"/>
          <w:sz w:val="24"/>
          <w:szCs w:val="24"/>
        </w:rPr>
        <w:t xml:space="preserve">is </w:t>
      </w:r>
      <w:r w:rsidRPr="002818A2">
        <w:rPr>
          <w:rFonts w:ascii="Times New Roman" w:hAnsi="Times New Roman" w:cs="Times New Roman"/>
          <w:sz w:val="24"/>
          <w:szCs w:val="24"/>
        </w:rPr>
        <w:t xml:space="preserve">that </w:t>
      </w:r>
      <w:r w:rsidR="00A7446A" w:rsidRPr="002818A2">
        <w:rPr>
          <w:rFonts w:ascii="Times New Roman" w:hAnsi="Times New Roman" w:cs="Times New Roman"/>
          <w:sz w:val="24"/>
          <w:szCs w:val="24"/>
        </w:rPr>
        <w:t>by a letter of appointment dated 25</w:t>
      </w:r>
      <w:r w:rsidR="00A7446A" w:rsidRPr="002818A2">
        <w:rPr>
          <w:rFonts w:ascii="Times New Roman" w:hAnsi="Times New Roman" w:cs="Times New Roman"/>
          <w:sz w:val="24"/>
          <w:szCs w:val="24"/>
          <w:vertAlign w:val="superscript"/>
        </w:rPr>
        <w:t>th</w:t>
      </w:r>
      <w:r w:rsidR="00A7446A" w:rsidRPr="002818A2">
        <w:rPr>
          <w:rFonts w:ascii="Times New Roman" w:hAnsi="Times New Roman" w:cs="Times New Roman"/>
          <w:sz w:val="24"/>
          <w:szCs w:val="24"/>
        </w:rPr>
        <w:t xml:space="preserve"> May, 1988 </w:t>
      </w:r>
      <w:r w:rsidR="008B1857" w:rsidRPr="002818A2">
        <w:rPr>
          <w:rFonts w:ascii="Times New Roman" w:hAnsi="Times New Roman" w:cs="Times New Roman"/>
          <w:sz w:val="24"/>
          <w:szCs w:val="24"/>
        </w:rPr>
        <w:t>(exhibit P. Ex.1)</w:t>
      </w:r>
      <w:proofErr w:type="gramStart"/>
      <w:r w:rsidR="008B1857" w:rsidRPr="002818A2">
        <w:rPr>
          <w:rFonts w:ascii="Times New Roman" w:hAnsi="Times New Roman" w:cs="Times New Roman"/>
          <w:sz w:val="24"/>
          <w:szCs w:val="24"/>
        </w:rPr>
        <w:t>,</w:t>
      </w:r>
      <w:proofErr w:type="gramEnd"/>
      <w:r w:rsidR="008B1857" w:rsidRPr="002818A2">
        <w:rPr>
          <w:rFonts w:ascii="Times New Roman" w:hAnsi="Times New Roman" w:cs="Times New Roman"/>
          <w:sz w:val="24"/>
          <w:szCs w:val="24"/>
        </w:rPr>
        <w:t xml:space="preserve"> </w:t>
      </w:r>
      <w:r w:rsidR="00A7446A" w:rsidRPr="002818A2">
        <w:rPr>
          <w:rFonts w:ascii="Times New Roman" w:hAnsi="Times New Roman" w:cs="Times New Roman"/>
          <w:sz w:val="24"/>
          <w:szCs w:val="24"/>
        </w:rPr>
        <w:t>the accused was appointed as an Executive Officer o</w:t>
      </w:r>
      <w:r w:rsidR="008B1857" w:rsidRPr="002818A2">
        <w:rPr>
          <w:rFonts w:ascii="Times New Roman" w:hAnsi="Times New Roman" w:cs="Times New Roman"/>
          <w:sz w:val="24"/>
          <w:szCs w:val="24"/>
        </w:rPr>
        <w:t>f</w:t>
      </w:r>
      <w:r w:rsidR="00A7446A" w:rsidRPr="002818A2">
        <w:rPr>
          <w:rFonts w:ascii="Times New Roman" w:hAnsi="Times New Roman" w:cs="Times New Roman"/>
          <w:sz w:val="24"/>
          <w:szCs w:val="24"/>
        </w:rPr>
        <w:t xml:space="preserve"> the </w:t>
      </w:r>
      <w:r w:rsidR="008B1857" w:rsidRPr="002818A2">
        <w:rPr>
          <w:rFonts w:ascii="Times New Roman" w:hAnsi="Times New Roman" w:cs="Times New Roman"/>
          <w:sz w:val="24"/>
          <w:szCs w:val="24"/>
        </w:rPr>
        <w:t>External</w:t>
      </w:r>
      <w:r w:rsidR="00A7446A" w:rsidRPr="002818A2">
        <w:rPr>
          <w:rFonts w:ascii="Times New Roman" w:hAnsi="Times New Roman" w:cs="Times New Roman"/>
          <w:sz w:val="24"/>
          <w:szCs w:val="24"/>
        </w:rPr>
        <w:t xml:space="preserve"> Security Organisation </w:t>
      </w:r>
      <w:r w:rsidR="008B1857" w:rsidRPr="002818A2">
        <w:rPr>
          <w:rFonts w:ascii="Times New Roman" w:hAnsi="Times New Roman" w:cs="Times New Roman"/>
          <w:sz w:val="24"/>
          <w:szCs w:val="24"/>
        </w:rPr>
        <w:t xml:space="preserve">(ESO) </w:t>
      </w:r>
      <w:r w:rsidR="00A7446A" w:rsidRPr="002818A2">
        <w:rPr>
          <w:rFonts w:ascii="Times New Roman" w:hAnsi="Times New Roman" w:cs="Times New Roman"/>
          <w:sz w:val="24"/>
          <w:szCs w:val="24"/>
        </w:rPr>
        <w:t>with effect from 1</w:t>
      </w:r>
      <w:r w:rsidR="00A7446A" w:rsidRPr="002818A2">
        <w:rPr>
          <w:rFonts w:ascii="Times New Roman" w:hAnsi="Times New Roman" w:cs="Times New Roman"/>
          <w:sz w:val="24"/>
          <w:szCs w:val="24"/>
          <w:vertAlign w:val="superscript"/>
        </w:rPr>
        <w:t>st</w:t>
      </w:r>
      <w:r w:rsidR="00A7446A" w:rsidRPr="002818A2">
        <w:rPr>
          <w:rFonts w:ascii="Times New Roman" w:hAnsi="Times New Roman" w:cs="Times New Roman"/>
          <w:sz w:val="24"/>
          <w:szCs w:val="24"/>
        </w:rPr>
        <w:t xml:space="preserve"> September, 1995. At all material time thereafter, he was deployed </w:t>
      </w:r>
      <w:r w:rsidR="001400AE" w:rsidRPr="002818A2">
        <w:rPr>
          <w:rFonts w:ascii="Times New Roman" w:hAnsi="Times New Roman" w:cs="Times New Roman"/>
          <w:sz w:val="24"/>
          <w:szCs w:val="24"/>
        </w:rPr>
        <w:t>as the Filing Clerk / Courier at the ESO headquarters in Kampala</w:t>
      </w:r>
      <w:r w:rsidR="00E83DF5" w:rsidRPr="002818A2">
        <w:rPr>
          <w:rFonts w:ascii="Times New Roman" w:hAnsi="Times New Roman" w:cs="Times New Roman"/>
          <w:sz w:val="24"/>
          <w:szCs w:val="24"/>
        </w:rPr>
        <w:t>.</w:t>
      </w:r>
      <w:r w:rsidR="008B1857" w:rsidRPr="002818A2">
        <w:rPr>
          <w:rFonts w:ascii="Times New Roman" w:hAnsi="Times New Roman" w:cs="Times New Roman"/>
          <w:sz w:val="24"/>
          <w:szCs w:val="24"/>
        </w:rPr>
        <w:t xml:space="preserve"> As part of his duties, he was responsible for delivering</w:t>
      </w:r>
      <w:r w:rsidR="00437140" w:rsidRPr="002818A2">
        <w:rPr>
          <w:rFonts w:ascii="Times New Roman" w:hAnsi="Times New Roman" w:cs="Times New Roman"/>
          <w:sz w:val="24"/>
          <w:szCs w:val="24"/>
        </w:rPr>
        <w:t xml:space="preserve"> weekly security briefs prepare</w:t>
      </w:r>
      <w:r w:rsidR="008B1857" w:rsidRPr="002818A2">
        <w:rPr>
          <w:rFonts w:ascii="Times New Roman" w:hAnsi="Times New Roman" w:cs="Times New Roman"/>
          <w:sz w:val="24"/>
          <w:szCs w:val="24"/>
        </w:rPr>
        <w:t xml:space="preserve">d by the Director General of ESO, to His Excellency the President at the </w:t>
      </w:r>
      <w:proofErr w:type="spellStart"/>
      <w:r w:rsidR="008B1857" w:rsidRPr="002818A2">
        <w:rPr>
          <w:rFonts w:ascii="Times New Roman" w:hAnsi="Times New Roman" w:cs="Times New Roman"/>
          <w:sz w:val="24"/>
          <w:szCs w:val="24"/>
        </w:rPr>
        <w:t>Nakasero</w:t>
      </w:r>
      <w:proofErr w:type="spellEnd"/>
      <w:r w:rsidR="008B1857" w:rsidRPr="002818A2">
        <w:rPr>
          <w:rFonts w:ascii="Times New Roman" w:hAnsi="Times New Roman" w:cs="Times New Roman"/>
          <w:sz w:val="24"/>
          <w:szCs w:val="24"/>
        </w:rPr>
        <w:t xml:space="preserve"> State Lodge. </w:t>
      </w:r>
      <w:r w:rsidR="001D56F0" w:rsidRPr="002818A2">
        <w:rPr>
          <w:rFonts w:ascii="Times New Roman" w:hAnsi="Times New Roman" w:cs="Times New Roman"/>
          <w:sz w:val="24"/>
          <w:szCs w:val="24"/>
        </w:rPr>
        <w:t xml:space="preserve">The practice was that such briefs would be placed in a specialised brief case with an encoded lock. The accused would deliver the brief case </w:t>
      </w:r>
      <w:r w:rsidR="001D56F0" w:rsidRPr="002818A2">
        <w:rPr>
          <w:rFonts w:ascii="Times New Roman" w:hAnsi="Times New Roman" w:cs="Times New Roman"/>
          <w:sz w:val="24"/>
          <w:szCs w:val="24"/>
        </w:rPr>
        <w:lastRenderedPageBreak/>
        <w:t xml:space="preserve">to </w:t>
      </w:r>
      <w:r w:rsidR="00437140" w:rsidRPr="002818A2">
        <w:rPr>
          <w:rFonts w:ascii="Times New Roman" w:hAnsi="Times New Roman" w:cs="Times New Roman"/>
          <w:sz w:val="24"/>
          <w:szCs w:val="24"/>
        </w:rPr>
        <w:t>[Redacted]</w:t>
      </w:r>
      <w:r w:rsidR="001D56F0" w:rsidRPr="002818A2">
        <w:rPr>
          <w:rFonts w:ascii="Times New Roman" w:hAnsi="Times New Roman" w:cs="Times New Roman"/>
          <w:sz w:val="24"/>
          <w:szCs w:val="24"/>
        </w:rPr>
        <w:t xml:space="preserve"> at the </w:t>
      </w:r>
      <w:proofErr w:type="spellStart"/>
      <w:r w:rsidR="001D56F0" w:rsidRPr="002818A2">
        <w:rPr>
          <w:rFonts w:ascii="Times New Roman" w:hAnsi="Times New Roman" w:cs="Times New Roman"/>
          <w:sz w:val="24"/>
          <w:szCs w:val="24"/>
        </w:rPr>
        <w:t>Nakasero</w:t>
      </w:r>
      <w:proofErr w:type="spellEnd"/>
      <w:r w:rsidR="001D56F0" w:rsidRPr="002818A2">
        <w:rPr>
          <w:rFonts w:ascii="Times New Roman" w:hAnsi="Times New Roman" w:cs="Times New Roman"/>
          <w:sz w:val="24"/>
          <w:szCs w:val="24"/>
        </w:rPr>
        <w:t xml:space="preserve"> State House. She would call the Secretary to the Director General of ESO for the secret code, open the brief case and sign for the brief.</w:t>
      </w:r>
    </w:p>
    <w:p w:rsidR="008B1857" w:rsidRPr="002818A2" w:rsidRDefault="008B1857"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During or around </w:t>
      </w:r>
      <w:r w:rsidR="004D45DE" w:rsidRPr="002818A2">
        <w:rPr>
          <w:rFonts w:ascii="Times New Roman" w:hAnsi="Times New Roman" w:cs="Times New Roman"/>
          <w:sz w:val="24"/>
          <w:szCs w:val="24"/>
        </w:rPr>
        <w:t xml:space="preserve">July, 2012 </w:t>
      </w:r>
      <w:r w:rsidR="001D56F0" w:rsidRPr="002818A2">
        <w:rPr>
          <w:rFonts w:ascii="Times New Roman" w:hAnsi="Times New Roman" w:cs="Times New Roman"/>
          <w:sz w:val="24"/>
          <w:szCs w:val="24"/>
        </w:rPr>
        <w:t xml:space="preserve">a meeting was convened </w:t>
      </w:r>
      <w:r w:rsidR="004D45DE" w:rsidRPr="002818A2">
        <w:rPr>
          <w:rFonts w:ascii="Times New Roman" w:hAnsi="Times New Roman" w:cs="Times New Roman"/>
          <w:sz w:val="24"/>
          <w:szCs w:val="24"/>
        </w:rPr>
        <w:t xml:space="preserve">between the Director </w:t>
      </w:r>
      <w:r w:rsidR="001D56F0" w:rsidRPr="002818A2">
        <w:rPr>
          <w:rFonts w:ascii="Times New Roman" w:hAnsi="Times New Roman" w:cs="Times New Roman"/>
          <w:sz w:val="24"/>
          <w:szCs w:val="24"/>
        </w:rPr>
        <w:t>G</w:t>
      </w:r>
      <w:r w:rsidR="004D45DE" w:rsidRPr="002818A2">
        <w:rPr>
          <w:rFonts w:ascii="Times New Roman" w:hAnsi="Times New Roman" w:cs="Times New Roman"/>
          <w:sz w:val="24"/>
          <w:szCs w:val="24"/>
        </w:rPr>
        <w:t xml:space="preserve">eneral of the </w:t>
      </w:r>
      <w:r w:rsidR="00437140" w:rsidRPr="002818A2">
        <w:rPr>
          <w:rFonts w:ascii="Times New Roman" w:hAnsi="Times New Roman" w:cs="Times New Roman"/>
          <w:sz w:val="24"/>
          <w:szCs w:val="24"/>
        </w:rPr>
        <w:t>[Redacted]</w:t>
      </w:r>
      <w:r w:rsidR="004D45DE" w:rsidRPr="002818A2">
        <w:rPr>
          <w:rFonts w:ascii="Times New Roman" w:hAnsi="Times New Roman" w:cs="Times New Roman"/>
          <w:sz w:val="24"/>
          <w:szCs w:val="24"/>
        </w:rPr>
        <w:t xml:space="preserve"> Intelligence Service and the Director General of ESO at which the former promised technical assistance to the latter by way of telecommunications </w:t>
      </w:r>
      <w:r w:rsidR="00437140" w:rsidRPr="002818A2">
        <w:rPr>
          <w:rFonts w:ascii="Times New Roman" w:hAnsi="Times New Roman" w:cs="Times New Roman"/>
          <w:sz w:val="24"/>
          <w:szCs w:val="24"/>
        </w:rPr>
        <w:t>[Redacted]</w:t>
      </w:r>
      <w:r w:rsidR="004D45DE" w:rsidRPr="002818A2">
        <w:rPr>
          <w:rFonts w:ascii="Times New Roman" w:hAnsi="Times New Roman" w:cs="Times New Roman"/>
          <w:sz w:val="24"/>
          <w:szCs w:val="24"/>
        </w:rPr>
        <w:t xml:space="preserve"> devices. As usual, </w:t>
      </w:r>
      <w:r w:rsidR="00617222" w:rsidRPr="002818A2">
        <w:rPr>
          <w:rFonts w:ascii="Times New Roman" w:hAnsi="Times New Roman" w:cs="Times New Roman"/>
          <w:sz w:val="24"/>
          <w:szCs w:val="24"/>
        </w:rPr>
        <w:t xml:space="preserve">the then Director General of ESO, </w:t>
      </w:r>
      <w:r w:rsidR="00437140" w:rsidRPr="002818A2">
        <w:rPr>
          <w:rFonts w:ascii="Times New Roman" w:hAnsi="Times New Roman" w:cs="Times New Roman"/>
          <w:sz w:val="24"/>
          <w:szCs w:val="24"/>
        </w:rPr>
        <w:t>[Redacted]</w:t>
      </w:r>
      <w:r w:rsidR="00617222" w:rsidRPr="002818A2">
        <w:rPr>
          <w:rFonts w:ascii="Times New Roman" w:hAnsi="Times New Roman" w:cs="Times New Roman"/>
          <w:sz w:val="24"/>
          <w:szCs w:val="24"/>
        </w:rPr>
        <w:t xml:space="preserve">, prepared a security brief </w:t>
      </w:r>
      <w:r w:rsidR="001D56F0" w:rsidRPr="002818A2">
        <w:rPr>
          <w:rFonts w:ascii="Times New Roman" w:hAnsi="Times New Roman" w:cs="Times New Roman"/>
          <w:sz w:val="24"/>
          <w:szCs w:val="24"/>
        </w:rPr>
        <w:t xml:space="preserve">to His Excellency </w:t>
      </w:r>
      <w:proofErr w:type="gramStart"/>
      <w:r w:rsidR="001D56F0" w:rsidRPr="002818A2">
        <w:rPr>
          <w:rFonts w:ascii="Times New Roman" w:hAnsi="Times New Roman" w:cs="Times New Roman"/>
          <w:sz w:val="24"/>
          <w:szCs w:val="24"/>
        </w:rPr>
        <w:t xml:space="preserve">dated  </w:t>
      </w:r>
      <w:r w:rsidR="00FF4FCE" w:rsidRPr="002818A2">
        <w:rPr>
          <w:rFonts w:ascii="Times New Roman" w:hAnsi="Times New Roman" w:cs="Times New Roman"/>
          <w:sz w:val="24"/>
          <w:szCs w:val="24"/>
        </w:rPr>
        <w:t>20</w:t>
      </w:r>
      <w:r w:rsidR="00FF4FCE" w:rsidRPr="002818A2">
        <w:rPr>
          <w:rFonts w:ascii="Times New Roman" w:hAnsi="Times New Roman" w:cs="Times New Roman"/>
          <w:sz w:val="24"/>
          <w:szCs w:val="24"/>
          <w:vertAlign w:val="superscript"/>
        </w:rPr>
        <w:t>th</w:t>
      </w:r>
      <w:proofErr w:type="gramEnd"/>
      <w:r w:rsidR="00FF4FCE" w:rsidRPr="002818A2">
        <w:rPr>
          <w:rFonts w:ascii="Times New Roman" w:hAnsi="Times New Roman" w:cs="Times New Roman"/>
          <w:sz w:val="24"/>
          <w:szCs w:val="24"/>
        </w:rPr>
        <w:t xml:space="preserve"> November, 2012</w:t>
      </w:r>
      <w:r w:rsidR="001D56F0" w:rsidRPr="002818A2">
        <w:rPr>
          <w:rFonts w:ascii="Times New Roman" w:hAnsi="Times New Roman" w:cs="Times New Roman"/>
          <w:sz w:val="24"/>
          <w:szCs w:val="24"/>
        </w:rPr>
        <w:t xml:space="preserve">. It is </w:t>
      </w:r>
      <w:r w:rsidR="00617222" w:rsidRPr="002818A2">
        <w:rPr>
          <w:rFonts w:ascii="Times New Roman" w:hAnsi="Times New Roman" w:cs="Times New Roman"/>
          <w:sz w:val="24"/>
          <w:szCs w:val="24"/>
        </w:rPr>
        <w:t>entitled</w:t>
      </w:r>
      <w:r w:rsidR="001D56F0" w:rsidRPr="002818A2">
        <w:rPr>
          <w:rFonts w:ascii="Times New Roman" w:hAnsi="Times New Roman" w:cs="Times New Roman"/>
          <w:sz w:val="24"/>
          <w:szCs w:val="24"/>
        </w:rPr>
        <w:t xml:space="preserve"> "Offer by </w:t>
      </w:r>
      <w:r w:rsidR="00437140" w:rsidRPr="002818A2">
        <w:rPr>
          <w:rFonts w:ascii="Times New Roman" w:hAnsi="Times New Roman" w:cs="Times New Roman"/>
          <w:sz w:val="24"/>
          <w:szCs w:val="24"/>
        </w:rPr>
        <w:t>[Redacted]</w:t>
      </w:r>
      <w:r w:rsidR="001D56F0" w:rsidRPr="002818A2">
        <w:rPr>
          <w:rFonts w:ascii="Times New Roman" w:hAnsi="Times New Roman" w:cs="Times New Roman"/>
          <w:sz w:val="24"/>
          <w:szCs w:val="24"/>
        </w:rPr>
        <w:t xml:space="preserve"> to install additional Technical Equipment at ESO </w:t>
      </w:r>
      <w:r w:rsidR="00A51DC9" w:rsidRPr="002818A2">
        <w:rPr>
          <w:rFonts w:ascii="Times New Roman" w:hAnsi="Times New Roman" w:cs="Times New Roman"/>
          <w:sz w:val="24"/>
          <w:szCs w:val="24"/>
        </w:rPr>
        <w:t>[Redacted]</w:t>
      </w:r>
      <w:r w:rsidR="001D56F0" w:rsidRPr="002818A2">
        <w:rPr>
          <w:rFonts w:ascii="Times New Roman" w:hAnsi="Times New Roman" w:cs="Times New Roman"/>
          <w:sz w:val="24"/>
          <w:szCs w:val="24"/>
        </w:rPr>
        <w:t xml:space="preserve"> Project for Satellite Telephone and VSAT Communication </w:t>
      </w:r>
      <w:r w:rsidR="00437140" w:rsidRPr="002818A2">
        <w:rPr>
          <w:rFonts w:ascii="Times New Roman" w:hAnsi="Times New Roman" w:cs="Times New Roman"/>
          <w:sz w:val="24"/>
          <w:szCs w:val="24"/>
        </w:rPr>
        <w:t>[Redacted]</w:t>
      </w:r>
      <w:r w:rsidR="001D56F0" w:rsidRPr="002818A2">
        <w:rPr>
          <w:rFonts w:ascii="Times New Roman" w:hAnsi="Times New Roman" w:cs="Times New Roman"/>
          <w:sz w:val="24"/>
          <w:szCs w:val="24"/>
        </w:rPr>
        <w:t xml:space="preserve">" (exhibit P. </w:t>
      </w:r>
      <w:r w:rsidR="00FF4FCE" w:rsidRPr="002818A2">
        <w:rPr>
          <w:rFonts w:ascii="Times New Roman" w:hAnsi="Times New Roman" w:cs="Times New Roman"/>
          <w:sz w:val="24"/>
          <w:szCs w:val="24"/>
        </w:rPr>
        <w:t>Ex</w:t>
      </w:r>
      <w:r w:rsidR="001D56F0" w:rsidRPr="002818A2">
        <w:rPr>
          <w:rFonts w:ascii="Times New Roman" w:hAnsi="Times New Roman" w:cs="Times New Roman"/>
          <w:sz w:val="24"/>
          <w:szCs w:val="24"/>
        </w:rPr>
        <w:t>.</w:t>
      </w:r>
      <w:r w:rsidR="00FF4FCE" w:rsidRPr="002818A2">
        <w:rPr>
          <w:rFonts w:ascii="Times New Roman" w:hAnsi="Times New Roman" w:cs="Times New Roman"/>
          <w:sz w:val="24"/>
          <w:szCs w:val="24"/>
        </w:rPr>
        <w:t>2</w:t>
      </w:r>
      <w:r w:rsidR="001D56F0" w:rsidRPr="002818A2">
        <w:rPr>
          <w:rFonts w:ascii="Times New Roman" w:hAnsi="Times New Roman" w:cs="Times New Roman"/>
          <w:sz w:val="24"/>
          <w:szCs w:val="24"/>
        </w:rPr>
        <w:t xml:space="preserve">) </w:t>
      </w:r>
      <w:r w:rsidR="00F53D91" w:rsidRPr="002818A2">
        <w:rPr>
          <w:rFonts w:ascii="Times New Roman" w:hAnsi="Times New Roman" w:cs="Times New Roman"/>
          <w:sz w:val="24"/>
          <w:szCs w:val="24"/>
        </w:rPr>
        <w:t xml:space="preserve">In accordance with the usual </w:t>
      </w:r>
      <w:proofErr w:type="gramStart"/>
      <w:r w:rsidR="00F53D91" w:rsidRPr="002818A2">
        <w:rPr>
          <w:rFonts w:ascii="Times New Roman" w:hAnsi="Times New Roman" w:cs="Times New Roman"/>
          <w:sz w:val="24"/>
          <w:szCs w:val="24"/>
        </w:rPr>
        <w:t>practice,</w:t>
      </w:r>
      <w:proofErr w:type="gramEnd"/>
      <w:r w:rsidR="00F53D91" w:rsidRPr="002818A2">
        <w:rPr>
          <w:rFonts w:ascii="Times New Roman" w:hAnsi="Times New Roman" w:cs="Times New Roman"/>
          <w:sz w:val="24"/>
          <w:szCs w:val="24"/>
        </w:rPr>
        <w:t xml:space="preserve"> it was given to the accused for delivery to the State House</w:t>
      </w:r>
      <w:r w:rsidR="001D56F0" w:rsidRPr="002818A2">
        <w:rPr>
          <w:rFonts w:ascii="Times New Roman" w:hAnsi="Times New Roman" w:cs="Times New Roman"/>
          <w:sz w:val="24"/>
          <w:szCs w:val="24"/>
        </w:rPr>
        <w:t>.</w:t>
      </w:r>
    </w:p>
    <w:p w:rsidR="00F53D91" w:rsidRPr="002818A2" w:rsidRDefault="00F53D91" w:rsidP="002818A2">
      <w:pPr>
        <w:spacing w:after="0" w:line="360" w:lineRule="auto"/>
        <w:jc w:val="both"/>
        <w:rPr>
          <w:rFonts w:ascii="Times New Roman" w:hAnsi="Times New Roman" w:cs="Times New Roman"/>
          <w:sz w:val="24"/>
          <w:szCs w:val="24"/>
        </w:rPr>
      </w:pPr>
    </w:p>
    <w:p w:rsidR="00733A18" w:rsidRPr="002818A2" w:rsidRDefault="00F53D91"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Sometime in March 2013, credible information was received by ESO from sources in the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Intelligence Service as to loss or compromise of that piece of classified intelligence information regarding cooperation between ESO and the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Intelligence Service that had leaked to the Government of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This suggested that leaks may have occurred over such an extended period of time. </w:t>
      </w:r>
      <w:r w:rsidR="00210894" w:rsidRPr="002818A2">
        <w:rPr>
          <w:rFonts w:ascii="Times New Roman" w:hAnsi="Times New Roman" w:cs="Times New Roman"/>
          <w:sz w:val="24"/>
          <w:szCs w:val="24"/>
        </w:rPr>
        <w:t xml:space="preserve">Intensive counter intelligence began with the surveillance of all ESO staff </w:t>
      </w:r>
      <w:proofErr w:type="gramStart"/>
      <w:r w:rsidR="00210894" w:rsidRPr="002818A2">
        <w:rPr>
          <w:rFonts w:ascii="Times New Roman" w:hAnsi="Times New Roman" w:cs="Times New Roman"/>
          <w:sz w:val="24"/>
          <w:szCs w:val="24"/>
        </w:rPr>
        <w:t>who</w:t>
      </w:r>
      <w:proofErr w:type="gramEnd"/>
      <w:r w:rsidR="00210894" w:rsidRPr="002818A2">
        <w:rPr>
          <w:rFonts w:ascii="Times New Roman" w:hAnsi="Times New Roman" w:cs="Times New Roman"/>
          <w:sz w:val="24"/>
          <w:szCs w:val="24"/>
        </w:rPr>
        <w:t xml:space="preserve"> ordinarily would have access to that document. That surveillance yielded information that rendered the accused the key suspect. On 25</w:t>
      </w:r>
      <w:r w:rsidR="00210894" w:rsidRPr="002818A2">
        <w:rPr>
          <w:rFonts w:ascii="Times New Roman" w:hAnsi="Times New Roman" w:cs="Times New Roman"/>
          <w:sz w:val="24"/>
          <w:szCs w:val="24"/>
          <w:vertAlign w:val="superscript"/>
        </w:rPr>
        <w:t>th</w:t>
      </w:r>
      <w:r w:rsidR="00210894" w:rsidRPr="002818A2">
        <w:rPr>
          <w:rFonts w:ascii="Times New Roman" w:hAnsi="Times New Roman" w:cs="Times New Roman"/>
          <w:sz w:val="24"/>
          <w:szCs w:val="24"/>
        </w:rPr>
        <w:t xml:space="preserve"> September, 2013 the accused was stopped just before he exited the ESO gate, searched and a document </w:t>
      </w:r>
      <w:r w:rsidR="00FF4FCE" w:rsidRPr="002818A2">
        <w:rPr>
          <w:rFonts w:ascii="Times New Roman" w:hAnsi="Times New Roman" w:cs="Times New Roman"/>
          <w:sz w:val="24"/>
          <w:szCs w:val="24"/>
        </w:rPr>
        <w:t>dated 2</w:t>
      </w:r>
      <w:r w:rsidR="00FF4FCE" w:rsidRPr="002818A2">
        <w:rPr>
          <w:rFonts w:ascii="Times New Roman" w:hAnsi="Times New Roman" w:cs="Times New Roman"/>
          <w:sz w:val="24"/>
          <w:szCs w:val="24"/>
          <w:vertAlign w:val="superscript"/>
        </w:rPr>
        <w:t>nd</w:t>
      </w:r>
      <w:r w:rsidR="00FF4FCE" w:rsidRPr="002818A2">
        <w:rPr>
          <w:rFonts w:ascii="Times New Roman" w:hAnsi="Times New Roman" w:cs="Times New Roman"/>
          <w:sz w:val="24"/>
          <w:szCs w:val="24"/>
        </w:rPr>
        <w:t xml:space="preserve"> July, 2013 </w:t>
      </w:r>
      <w:r w:rsidR="00210894" w:rsidRPr="002818A2">
        <w:rPr>
          <w:rFonts w:ascii="Times New Roman" w:hAnsi="Times New Roman" w:cs="Times New Roman"/>
          <w:sz w:val="24"/>
          <w:szCs w:val="24"/>
        </w:rPr>
        <w:t xml:space="preserve">entitled "Brief on the verification exercise regarding </w:t>
      </w:r>
      <w:r w:rsidR="00437140" w:rsidRPr="002818A2">
        <w:rPr>
          <w:rFonts w:ascii="Times New Roman" w:hAnsi="Times New Roman" w:cs="Times New Roman"/>
          <w:sz w:val="24"/>
          <w:szCs w:val="24"/>
        </w:rPr>
        <w:t>[Redacted]</w:t>
      </w:r>
      <w:r w:rsidR="00210894" w:rsidRPr="002818A2">
        <w:rPr>
          <w:rFonts w:ascii="Times New Roman" w:hAnsi="Times New Roman" w:cs="Times New Roman"/>
          <w:sz w:val="24"/>
          <w:szCs w:val="24"/>
        </w:rPr>
        <w:t xml:space="preserve">'s allegations against Uganda, conducted by the International conference on the Great Lakes Region (ICGLR) - Joint Intelligence Fusion Centre (JIFC) team, based in </w:t>
      </w:r>
      <w:r w:rsidR="001D378D" w:rsidRPr="002818A2">
        <w:rPr>
          <w:rFonts w:ascii="Times New Roman" w:hAnsi="Times New Roman" w:cs="Times New Roman"/>
          <w:sz w:val="24"/>
          <w:szCs w:val="24"/>
        </w:rPr>
        <w:t>[Redacted]</w:t>
      </w:r>
      <w:r w:rsidR="00210894" w:rsidRPr="002818A2">
        <w:rPr>
          <w:rFonts w:ascii="Times New Roman" w:hAnsi="Times New Roman" w:cs="Times New Roman"/>
          <w:sz w:val="24"/>
          <w:szCs w:val="24"/>
        </w:rPr>
        <w:t>)</w:t>
      </w:r>
      <w:r w:rsidR="00E50C05" w:rsidRPr="002818A2">
        <w:rPr>
          <w:rFonts w:ascii="Times New Roman" w:hAnsi="Times New Roman" w:cs="Times New Roman"/>
          <w:sz w:val="24"/>
          <w:szCs w:val="24"/>
        </w:rPr>
        <w:t>"</w:t>
      </w:r>
      <w:r w:rsidR="00210894" w:rsidRPr="002818A2">
        <w:rPr>
          <w:rFonts w:ascii="Times New Roman" w:hAnsi="Times New Roman" w:cs="Times New Roman"/>
          <w:sz w:val="24"/>
          <w:szCs w:val="24"/>
        </w:rPr>
        <w:t xml:space="preserve"> exhibited as P. ID.1 was recovered from underneath his shirt. Upon interrogation, the accused revealed that he had been in the practice of giving such information to a one </w:t>
      </w:r>
      <w:r w:rsidR="00437140" w:rsidRPr="002818A2">
        <w:rPr>
          <w:rFonts w:ascii="Times New Roman" w:hAnsi="Times New Roman" w:cs="Times New Roman"/>
          <w:sz w:val="24"/>
          <w:szCs w:val="24"/>
        </w:rPr>
        <w:t>[Redacted]</w:t>
      </w:r>
      <w:r w:rsidR="00733A18" w:rsidRPr="002818A2">
        <w:rPr>
          <w:rFonts w:ascii="Times New Roman" w:hAnsi="Times New Roman" w:cs="Times New Roman"/>
          <w:sz w:val="24"/>
          <w:szCs w:val="24"/>
        </w:rPr>
        <w:t xml:space="preserve"> and before him, a one </w:t>
      </w:r>
      <w:r w:rsidR="00437140" w:rsidRPr="002818A2">
        <w:rPr>
          <w:rFonts w:ascii="Times New Roman" w:hAnsi="Times New Roman" w:cs="Times New Roman"/>
          <w:sz w:val="24"/>
          <w:szCs w:val="24"/>
        </w:rPr>
        <w:t>[Redacted]</w:t>
      </w:r>
      <w:r w:rsidR="00733A18" w:rsidRPr="002818A2">
        <w:rPr>
          <w:rFonts w:ascii="Times New Roman" w:hAnsi="Times New Roman" w:cs="Times New Roman"/>
          <w:sz w:val="24"/>
          <w:szCs w:val="24"/>
        </w:rPr>
        <w:t xml:space="preserve">, both </w:t>
      </w:r>
      <w:r w:rsidR="00437140" w:rsidRPr="002818A2">
        <w:rPr>
          <w:rFonts w:ascii="Times New Roman" w:hAnsi="Times New Roman" w:cs="Times New Roman"/>
          <w:sz w:val="24"/>
          <w:szCs w:val="24"/>
        </w:rPr>
        <w:t>[Redacted]</w:t>
      </w:r>
      <w:r w:rsidR="00733A18" w:rsidRPr="002818A2">
        <w:rPr>
          <w:rFonts w:ascii="Times New Roman" w:hAnsi="Times New Roman" w:cs="Times New Roman"/>
          <w:sz w:val="24"/>
          <w:szCs w:val="24"/>
        </w:rPr>
        <w:t xml:space="preserve"> Diplomats in Uganda. The practice had been going on since the year 2009.</w:t>
      </w:r>
      <w:r w:rsidR="00A64F69" w:rsidRPr="002818A2">
        <w:rPr>
          <w:rFonts w:ascii="Times New Roman" w:hAnsi="Times New Roman" w:cs="Times New Roman"/>
          <w:sz w:val="24"/>
          <w:szCs w:val="24"/>
        </w:rPr>
        <w:t xml:space="preserve"> </w:t>
      </w:r>
      <w:r w:rsidR="000F7F77" w:rsidRPr="002818A2">
        <w:rPr>
          <w:rFonts w:ascii="Times New Roman" w:hAnsi="Times New Roman" w:cs="Times New Roman"/>
          <w:sz w:val="24"/>
          <w:szCs w:val="24"/>
        </w:rPr>
        <w:t>He was arrested and t</w:t>
      </w:r>
      <w:r w:rsidR="00A64F69" w:rsidRPr="002818A2">
        <w:rPr>
          <w:rFonts w:ascii="Times New Roman" w:hAnsi="Times New Roman" w:cs="Times New Roman"/>
          <w:sz w:val="24"/>
          <w:szCs w:val="24"/>
        </w:rPr>
        <w:t>hese admissions were recorded in a charge and caution statement (exhibit P. Ex. 4 dated 9</w:t>
      </w:r>
      <w:r w:rsidR="00A64F69" w:rsidRPr="002818A2">
        <w:rPr>
          <w:rFonts w:ascii="Times New Roman" w:hAnsi="Times New Roman" w:cs="Times New Roman"/>
          <w:sz w:val="24"/>
          <w:szCs w:val="24"/>
          <w:vertAlign w:val="superscript"/>
        </w:rPr>
        <w:t>th</w:t>
      </w:r>
      <w:r w:rsidR="00A64F69" w:rsidRPr="002818A2">
        <w:rPr>
          <w:rFonts w:ascii="Times New Roman" w:hAnsi="Times New Roman" w:cs="Times New Roman"/>
          <w:sz w:val="24"/>
          <w:szCs w:val="24"/>
        </w:rPr>
        <w:t xml:space="preserve"> October, 2013) and a letter of apology addressed to His Excellency the President </w:t>
      </w:r>
      <w:r w:rsidR="0051580C" w:rsidRPr="002818A2">
        <w:rPr>
          <w:rFonts w:ascii="Times New Roman" w:hAnsi="Times New Roman" w:cs="Times New Roman"/>
          <w:sz w:val="24"/>
          <w:szCs w:val="24"/>
        </w:rPr>
        <w:t>(exhibit P. Ex.7 dated 26</w:t>
      </w:r>
      <w:r w:rsidR="0051580C" w:rsidRPr="002818A2">
        <w:rPr>
          <w:rFonts w:ascii="Times New Roman" w:hAnsi="Times New Roman" w:cs="Times New Roman"/>
          <w:sz w:val="24"/>
          <w:szCs w:val="24"/>
          <w:vertAlign w:val="superscript"/>
        </w:rPr>
        <w:t>th</w:t>
      </w:r>
      <w:r w:rsidR="0051580C" w:rsidRPr="002818A2">
        <w:rPr>
          <w:rFonts w:ascii="Times New Roman" w:hAnsi="Times New Roman" w:cs="Times New Roman"/>
          <w:sz w:val="24"/>
          <w:szCs w:val="24"/>
        </w:rPr>
        <w:t xml:space="preserve"> September, 2013).</w:t>
      </w:r>
    </w:p>
    <w:p w:rsidR="00733A18" w:rsidRPr="002818A2" w:rsidRDefault="00733A18" w:rsidP="002818A2">
      <w:pPr>
        <w:spacing w:after="0" w:line="360" w:lineRule="auto"/>
        <w:jc w:val="both"/>
        <w:rPr>
          <w:rFonts w:ascii="Times New Roman" w:hAnsi="Times New Roman" w:cs="Times New Roman"/>
          <w:sz w:val="24"/>
          <w:szCs w:val="24"/>
        </w:rPr>
      </w:pPr>
    </w:p>
    <w:p w:rsidR="00F53D91" w:rsidRPr="002818A2" w:rsidRDefault="00733A1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Consequently, ESO organised a joint operation with </w:t>
      </w:r>
      <w:r w:rsidR="00FF4FCE" w:rsidRPr="002818A2">
        <w:rPr>
          <w:rFonts w:ascii="Times New Roman" w:hAnsi="Times New Roman" w:cs="Times New Roman"/>
          <w:sz w:val="24"/>
          <w:szCs w:val="24"/>
        </w:rPr>
        <w:t>The Joint Anti-Terrorist Task Force (</w:t>
      </w:r>
      <w:r w:rsidRPr="002818A2">
        <w:rPr>
          <w:rFonts w:ascii="Times New Roman" w:hAnsi="Times New Roman" w:cs="Times New Roman"/>
          <w:sz w:val="24"/>
          <w:szCs w:val="24"/>
        </w:rPr>
        <w:t>JATT</w:t>
      </w:r>
      <w:r w:rsidR="00FF4FCE" w:rsidRPr="002818A2">
        <w:rPr>
          <w:rFonts w:ascii="Times New Roman" w:hAnsi="Times New Roman" w:cs="Times New Roman"/>
          <w:sz w:val="24"/>
          <w:szCs w:val="24"/>
        </w:rPr>
        <w:t>)</w:t>
      </w:r>
      <w:r w:rsidRPr="002818A2">
        <w:rPr>
          <w:rFonts w:ascii="Times New Roman" w:hAnsi="Times New Roman" w:cs="Times New Roman"/>
          <w:sz w:val="24"/>
          <w:szCs w:val="24"/>
        </w:rPr>
        <w:t xml:space="preserve"> </w:t>
      </w:r>
      <w:r w:rsidR="00DD50FD" w:rsidRPr="002818A2">
        <w:rPr>
          <w:rFonts w:ascii="Times New Roman" w:hAnsi="Times New Roman" w:cs="Times New Roman"/>
          <w:sz w:val="24"/>
          <w:szCs w:val="24"/>
        </w:rPr>
        <w:t>and on Saturday 28</w:t>
      </w:r>
      <w:r w:rsidR="00DD50FD" w:rsidRPr="002818A2">
        <w:rPr>
          <w:rFonts w:ascii="Times New Roman" w:hAnsi="Times New Roman" w:cs="Times New Roman"/>
          <w:sz w:val="24"/>
          <w:szCs w:val="24"/>
          <w:vertAlign w:val="superscript"/>
        </w:rPr>
        <w:t>th</w:t>
      </w:r>
      <w:r w:rsidR="00DD50FD" w:rsidRPr="002818A2">
        <w:rPr>
          <w:rFonts w:ascii="Times New Roman" w:hAnsi="Times New Roman" w:cs="Times New Roman"/>
          <w:sz w:val="24"/>
          <w:szCs w:val="24"/>
        </w:rPr>
        <w:t xml:space="preserve"> September, 2013 </w:t>
      </w:r>
      <w:r w:rsidR="00FF4FCE" w:rsidRPr="002818A2">
        <w:rPr>
          <w:rFonts w:ascii="Times New Roman" w:hAnsi="Times New Roman" w:cs="Times New Roman"/>
          <w:sz w:val="24"/>
          <w:szCs w:val="24"/>
        </w:rPr>
        <w:t xml:space="preserve">the accused was taken from </w:t>
      </w:r>
      <w:r w:rsidR="000F7F77" w:rsidRPr="002818A2">
        <w:rPr>
          <w:rFonts w:ascii="Times New Roman" w:hAnsi="Times New Roman" w:cs="Times New Roman"/>
          <w:sz w:val="24"/>
          <w:szCs w:val="24"/>
        </w:rPr>
        <w:t xml:space="preserve">ESO </w:t>
      </w:r>
      <w:r w:rsidR="00FF4FCE" w:rsidRPr="002818A2">
        <w:rPr>
          <w:rFonts w:ascii="Times New Roman" w:hAnsi="Times New Roman" w:cs="Times New Roman"/>
          <w:sz w:val="24"/>
          <w:szCs w:val="24"/>
        </w:rPr>
        <w:t xml:space="preserve">custody, </w:t>
      </w:r>
      <w:r w:rsidR="000F7F77" w:rsidRPr="002818A2">
        <w:rPr>
          <w:rFonts w:ascii="Times New Roman" w:hAnsi="Times New Roman" w:cs="Times New Roman"/>
          <w:sz w:val="24"/>
          <w:szCs w:val="24"/>
        </w:rPr>
        <w:t xml:space="preserve">was </w:t>
      </w:r>
      <w:r w:rsidR="00FF4FCE" w:rsidRPr="002818A2">
        <w:rPr>
          <w:rFonts w:ascii="Times New Roman" w:hAnsi="Times New Roman" w:cs="Times New Roman"/>
          <w:sz w:val="24"/>
          <w:szCs w:val="24"/>
        </w:rPr>
        <w:t xml:space="preserve">handed the </w:t>
      </w:r>
      <w:proofErr w:type="gramStart"/>
      <w:r w:rsidR="00FF4FCE" w:rsidRPr="002818A2">
        <w:rPr>
          <w:rFonts w:ascii="Times New Roman" w:hAnsi="Times New Roman" w:cs="Times New Roman"/>
          <w:sz w:val="24"/>
          <w:szCs w:val="24"/>
        </w:rPr>
        <w:lastRenderedPageBreak/>
        <w:t>document  P</w:t>
      </w:r>
      <w:proofErr w:type="gramEnd"/>
      <w:r w:rsidR="00FF4FCE" w:rsidRPr="002818A2">
        <w:rPr>
          <w:rFonts w:ascii="Times New Roman" w:hAnsi="Times New Roman" w:cs="Times New Roman"/>
          <w:sz w:val="24"/>
          <w:szCs w:val="24"/>
        </w:rPr>
        <w:t>. ID.1</w:t>
      </w:r>
      <w:r w:rsidR="00A64F69" w:rsidRPr="002818A2">
        <w:rPr>
          <w:rFonts w:ascii="Times New Roman" w:hAnsi="Times New Roman" w:cs="Times New Roman"/>
          <w:sz w:val="24"/>
          <w:szCs w:val="24"/>
        </w:rPr>
        <w:t xml:space="preserve">. </w:t>
      </w:r>
      <w:proofErr w:type="gramStart"/>
      <w:r w:rsidR="00DD50FD" w:rsidRPr="002818A2">
        <w:rPr>
          <w:rFonts w:ascii="Times New Roman" w:hAnsi="Times New Roman" w:cs="Times New Roman"/>
          <w:sz w:val="24"/>
          <w:szCs w:val="24"/>
        </w:rPr>
        <w:t>and</w:t>
      </w:r>
      <w:proofErr w:type="gramEnd"/>
      <w:r w:rsidR="000F7F77" w:rsidRPr="002818A2">
        <w:rPr>
          <w:rFonts w:ascii="Times New Roman" w:hAnsi="Times New Roman" w:cs="Times New Roman"/>
          <w:sz w:val="24"/>
          <w:szCs w:val="24"/>
        </w:rPr>
        <w:t xml:space="preserve"> </w:t>
      </w:r>
      <w:r w:rsidR="00A64F69" w:rsidRPr="002818A2">
        <w:rPr>
          <w:rFonts w:ascii="Times New Roman" w:hAnsi="Times New Roman" w:cs="Times New Roman"/>
          <w:sz w:val="24"/>
          <w:szCs w:val="24"/>
        </w:rPr>
        <w:t xml:space="preserve">was </w:t>
      </w:r>
      <w:r w:rsidR="000F7F77" w:rsidRPr="002818A2">
        <w:rPr>
          <w:rFonts w:ascii="Times New Roman" w:hAnsi="Times New Roman" w:cs="Times New Roman"/>
          <w:sz w:val="24"/>
          <w:szCs w:val="24"/>
        </w:rPr>
        <w:t>driven</w:t>
      </w:r>
      <w:r w:rsidR="00A64F69" w:rsidRPr="002818A2">
        <w:rPr>
          <w:rFonts w:ascii="Times New Roman" w:hAnsi="Times New Roman" w:cs="Times New Roman"/>
          <w:sz w:val="24"/>
          <w:szCs w:val="24"/>
        </w:rPr>
        <w:t xml:space="preserve"> to </w:t>
      </w:r>
      <w:r w:rsidR="000F7F77" w:rsidRPr="002818A2">
        <w:rPr>
          <w:rFonts w:ascii="Times New Roman" w:hAnsi="Times New Roman" w:cs="Times New Roman"/>
          <w:sz w:val="24"/>
          <w:szCs w:val="24"/>
        </w:rPr>
        <w:t xml:space="preserve">dark alley in </w:t>
      </w:r>
      <w:proofErr w:type="spellStart"/>
      <w:r w:rsidR="000F7F77" w:rsidRPr="002818A2">
        <w:rPr>
          <w:rFonts w:ascii="Times New Roman" w:hAnsi="Times New Roman" w:cs="Times New Roman"/>
          <w:sz w:val="24"/>
          <w:szCs w:val="24"/>
        </w:rPr>
        <w:t>Muyenga-Kisugu</w:t>
      </w:r>
      <w:proofErr w:type="spellEnd"/>
      <w:r w:rsidR="000F7F77" w:rsidRPr="002818A2">
        <w:rPr>
          <w:rFonts w:ascii="Times New Roman" w:hAnsi="Times New Roman" w:cs="Times New Roman"/>
          <w:sz w:val="24"/>
          <w:szCs w:val="24"/>
        </w:rPr>
        <w:t xml:space="preserve">, being </w:t>
      </w:r>
      <w:r w:rsidR="0051580C" w:rsidRPr="002818A2">
        <w:rPr>
          <w:rFonts w:ascii="Times New Roman" w:hAnsi="Times New Roman" w:cs="Times New Roman"/>
          <w:sz w:val="24"/>
          <w:szCs w:val="24"/>
        </w:rPr>
        <w:t xml:space="preserve">the place </w:t>
      </w:r>
      <w:r w:rsidR="000F7F77" w:rsidRPr="002818A2">
        <w:rPr>
          <w:rFonts w:ascii="Times New Roman" w:hAnsi="Times New Roman" w:cs="Times New Roman"/>
          <w:sz w:val="24"/>
          <w:szCs w:val="24"/>
        </w:rPr>
        <w:t xml:space="preserve">the ESO </w:t>
      </w:r>
      <w:r w:rsidR="0051580C" w:rsidRPr="002818A2">
        <w:rPr>
          <w:rFonts w:ascii="Times New Roman" w:hAnsi="Times New Roman" w:cs="Times New Roman"/>
          <w:sz w:val="24"/>
          <w:szCs w:val="24"/>
        </w:rPr>
        <w:t xml:space="preserve">counter intelligence surveillance had identified as his rendezvous with the </w:t>
      </w:r>
      <w:r w:rsidR="00437140" w:rsidRPr="002818A2">
        <w:rPr>
          <w:rFonts w:ascii="Times New Roman" w:hAnsi="Times New Roman" w:cs="Times New Roman"/>
          <w:sz w:val="24"/>
          <w:szCs w:val="24"/>
        </w:rPr>
        <w:t>[Redacted]</w:t>
      </w:r>
      <w:r w:rsidR="0051580C" w:rsidRPr="002818A2">
        <w:rPr>
          <w:rFonts w:ascii="Times New Roman" w:hAnsi="Times New Roman" w:cs="Times New Roman"/>
          <w:sz w:val="24"/>
          <w:szCs w:val="24"/>
        </w:rPr>
        <w:t xml:space="preserve"> Diplomat </w:t>
      </w:r>
      <w:r w:rsidR="00437140" w:rsidRPr="002818A2">
        <w:rPr>
          <w:rFonts w:ascii="Times New Roman" w:hAnsi="Times New Roman" w:cs="Times New Roman"/>
          <w:sz w:val="24"/>
          <w:szCs w:val="24"/>
        </w:rPr>
        <w:t>[Redacted]</w:t>
      </w:r>
      <w:r w:rsidR="00DD50FD" w:rsidRPr="002818A2">
        <w:rPr>
          <w:rFonts w:ascii="Times New Roman" w:hAnsi="Times New Roman" w:cs="Times New Roman"/>
          <w:sz w:val="24"/>
          <w:szCs w:val="24"/>
        </w:rPr>
        <w:t xml:space="preserve">. While there, </w:t>
      </w:r>
      <w:r w:rsidR="0051580C" w:rsidRPr="002818A2">
        <w:rPr>
          <w:rFonts w:ascii="Times New Roman" w:hAnsi="Times New Roman" w:cs="Times New Roman"/>
          <w:sz w:val="24"/>
          <w:szCs w:val="24"/>
        </w:rPr>
        <w:t xml:space="preserve">from vantage points under cover, the JATT </w:t>
      </w:r>
      <w:r w:rsidR="00DD50FD" w:rsidRPr="002818A2">
        <w:rPr>
          <w:rFonts w:ascii="Times New Roman" w:hAnsi="Times New Roman" w:cs="Times New Roman"/>
          <w:sz w:val="24"/>
          <w:szCs w:val="24"/>
        </w:rPr>
        <w:t xml:space="preserve">operatives </w:t>
      </w:r>
      <w:r w:rsidR="0051580C" w:rsidRPr="002818A2">
        <w:rPr>
          <w:rFonts w:ascii="Times New Roman" w:hAnsi="Times New Roman" w:cs="Times New Roman"/>
          <w:sz w:val="24"/>
          <w:szCs w:val="24"/>
        </w:rPr>
        <w:t xml:space="preserve">observed him hand over the document to the diplomat. </w:t>
      </w:r>
      <w:r w:rsidR="00ED3A43" w:rsidRPr="002818A2">
        <w:rPr>
          <w:rFonts w:ascii="Times New Roman" w:hAnsi="Times New Roman" w:cs="Times New Roman"/>
          <w:sz w:val="24"/>
          <w:szCs w:val="24"/>
        </w:rPr>
        <w:t xml:space="preserve">In </w:t>
      </w:r>
      <w:r w:rsidR="00DD50FD" w:rsidRPr="002818A2">
        <w:rPr>
          <w:rFonts w:ascii="Times New Roman" w:hAnsi="Times New Roman" w:cs="Times New Roman"/>
          <w:sz w:val="24"/>
          <w:szCs w:val="24"/>
        </w:rPr>
        <w:t>return</w:t>
      </w:r>
      <w:r w:rsidR="00ED3A43" w:rsidRPr="002818A2">
        <w:rPr>
          <w:rFonts w:ascii="Times New Roman" w:hAnsi="Times New Roman" w:cs="Times New Roman"/>
          <w:sz w:val="24"/>
          <w:szCs w:val="24"/>
        </w:rPr>
        <w:t xml:space="preserve"> the diplomat gave the accused a sum of 100 US dollars and U. </w:t>
      </w:r>
      <w:proofErr w:type="spellStart"/>
      <w:r w:rsidR="00ED3A43" w:rsidRPr="002818A2">
        <w:rPr>
          <w:rFonts w:ascii="Times New Roman" w:hAnsi="Times New Roman" w:cs="Times New Roman"/>
          <w:sz w:val="24"/>
          <w:szCs w:val="24"/>
        </w:rPr>
        <w:t>Shs</w:t>
      </w:r>
      <w:proofErr w:type="spellEnd"/>
      <w:r w:rsidR="00ED3A43" w:rsidRPr="002818A2">
        <w:rPr>
          <w:rFonts w:ascii="Times New Roman" w:hAnsi="Times New Roman" w:cs="Times New Roman"/>
          <w:sz w:val="24"/>
          <w:szCs w:val="24"/>
        </w:rPr>
        <w:t>. 50,000/= (exhibit P. ID.2). Part of that operation was videotaped and the recording was exhibited in court</w:t>
      </w:r>
      <w:r w:rsidR="000F7F77" w:rsidRPr="002818A2">
        <w:rPr>
          <w:rFonts w:ascii="Times New Roman" w:hAnsi="Times New Roman" w:cs="Times New Roman"/>
          <w:sz w:val="24"/>
          <w:szCs w:val="24"/>
        </w:rPr>
        <w:t xml:space="preserve"> as P. Ex.4.</w:t>
      </w:r>
    </w:p>
    <w:p w:rsidR="00DD50FD" w:rsidRPr="002818A2" w:rsidRDefault="00DD50FD" w:rsidP="002818A2">
      <w:pPr>
        <w:spacing w:after="0" w:line="360" w:lineRule="auto"/>
        <w:jc w:val="both"/>
        <w:rPr>
          <w:rFonts w:ascii="Times New Roman" w:hAnsi="Times New Roman" w:cs="Times New Roman"/>
          <w:sz w:val="24"/>
          <w:szCs w:val="24"/>
        </w:rPr>
      </w:pPr>
    </w:p>
    <w:p w:rsidR="00DD50FD" w:rsidRPr="002818A2" w:rsidRDefault="00DD50FD"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In his defence, the accused denied having leaked any secret information. He denied having been arrested at the ESO gate with the document (exhibit P. ID.2). Instead he contended that he had been arrested from the office of the then Deputy Director of ESO as he was delivering a message to him. He was forced under duress and threats to confess to having leaked secret information. He signed the charge and caution statement (exhibit P. Ex. 4 dated 9</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October, 2013) and a letter of apology addressed to His Excellency the President (exhibit P. Ex.7 dated 26</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September, 2013) against his will. The document (exhibit P. ID.2) was given to him by the ESO operatives with an intention to falsely implicate him in an operation they orchestrated.  He considers this fabricated evidence intended to falsely accuse him in pursuit of an institutional vendetta against him for having </w:t>
      </w:r>
      <w:r w:rsidR="003519D4" w:rsidRPr="002818A2">
        <w:rPr>
          <w:rFonts w:ascii="Times New Roman" w:hAnsi="Times New Roman" w:cs="Times New Roman"/>
          <w:sz w:val="24"/>
          <w:szCs w:val="24"/>
        </w:rPr>
        <w:t xml:space="preserve">earlier that year </w:t>
      </w:r>
      <w:r w:rsidRPr="002818A2">
        <w:rPr>
          <w:rFonts w:ascii="Times New Roman" w:hAnsi="Times New Roman" w:cs="Times New Roman"/>
          <w:sz w:val="24"/>
          <w:szCs w:val="24"/>
        </w:rPr>
        <w:t xml:space="preserve">leaked </w:t>
      </w:r>
      <w:r w:rsidR="003519D4" w:rsidRPr="002818A2">
        <w:rPr>
          <w:rFonts w:ascii="Times New Roman" w:hAnsi="Times New Roman" w:cs="Times New Roman"/>
          <w:sz w:val="24"/>
          <w:szCs w:val="24"/>
        </w:rPr>
        <w:t xml:space="preserve">to His Excellency the President, </w:t>
      </w:r>
      <w:r w:rsidRPr="002818A2">
        <w:rPr>
          <w:rFonts w:ascii="Times New Roman" w:hAnsi="Times New Roman" w:cs="Times New Roman"/>
          <w:sz w:val="24"/>
          <w:szCs w:val="24"/>
        </w:rPr>
        <w:t xml:space="preserve">information regarding false accounting within ESO in matters relating to staff emoluments. </w:t>
      </w:r>
      <w:r w:rsidR="00B949EE" w:rsidRPr="002818A2">
        <w:rPr>
          <w:rFonts w:ascii="Times New Roman" w:hAnsi="Times New Roman" w:cs="Times New Roman"/>
          <w:sz w:val="24"/>
          <w:szCs w:val="24"/>
        </w:rPr>
        <w:t>This resulted in the publication of a headline article in The Daily Monitor Newspaper of 4</w:t>
      </w:r>
      <w:r w:rsidR="00B949EE" w:rsidRPr="002818A2">
        <w:rPr>
          <w:rFonts w:ascii="Times New Roman" w:hAnsi="Times New Roman" w:cs="Times New Roman"/>
          <w:sz w:val="24"/>
          <w:szCs w:val="24"/>
          <w:vertAlign w:val="superscript"/>
        </w:rPr>
        <w:t>th</w:t>
      </w:r>
      <w:r w:rsidR="00B949EE" w:rsidRPr="002818A2">
        <w:rPr>
          <w:rFonts w:ascii="Times New Roman" w:hAnsi="Times New Roman" w:cs="Times New Roman"/>
          <w:sz w:val="24"/>
          <w:szCs w:val="24"/>
        </w:rPr>
        <w:t xml:space="preserve"> September 2013 to the effect that the President had directed a probe into that issue as a result of the leak of that information. </w:t>
      </w:r>
      <w:r w:rsidR="006A65FC" w:rsidRPr="002818A2">
        <w:rPr>
          <w:rFonts w:ascii="Times New Roman" w:hAnsi="Times New Roman" w:cs="Times New Roman"/>
          <w:sz w:val="24"/>
          <w:szCs w:val="24"/>
        </w:rPr>
        <w:t xml:space="preserve">He is being witch-hunted for having leaked </w:t>
      </w:r>
      <w:r w:rsidR="00B949EE" w:rsidRPr="002818A2">
        <w:rPr>
          <w:rFonts w:ascii="Times New Roman" w:hAnsi="Times New Roman" w:cs="Times New Roman"/>
          <w:sz w:val="24"/>
          <w:szCs w:val="24"/>
        </w:rPr>
        <w:t xml:space="preserve">the </w:t>
      </w:r>
      <w:r w:rsidR="006A65FC" w:rsidRPr="002818A2">
        <w:rPr>
          <w:rFonts w:ascii="Times New Roman" w:hAnsi="Times New Roman" w:cs="Times New Roman"/>
          <w:sz w:val="24"/>
          <w:szCs w:val="24"/>
        </w:rPr>
        <w:t>information.</w:t>
      </w:r>
    </w:p>
    <w:p w:rsidR="004D45DE" w:rsidRPr="002818A2" w:rsidRDefault="004D45DE" w:rsidP="002818A2">
      <w:pPr>
        <w:spacing w:after="0" w:line="360" w:lineRule="auto"/>
        <w:jc w:val="both"/>
        <w:rPr>
          <w:rFonts w:ascii="Times New Roman" w:hAnsi="Times New Roman" w:cs="Times New Roman"/>
          <w:sz w:val="24"/>
          <w:szCs w:val="24"/>
        </w:rPr>
      </w:pPr>
    </w:p>
    <w:p w:rsidR="00E24F1D" w:rsidRPr="002818A2" w:rsidRDefault="002F6E8F"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w:t>
      </w:r>
      <w:r w:rsidR="00E24F1D" w:rsidRPr="002818A2">
        <w:rPr>
          <w:rFonts w:ascii="Times New Roman" w:hAnsi="Times New Roman" w:cs="Times New Roman"/>
          <w:sz w:val="24"/>
          <w:szCs w:val="24"/>
        </w:rPr>
        <w:t xml:space="preserve">he </w:t>
      </w:r>
      <w:r w:rsidR="00E30F58" w:rsidRPr="002818A2">
        <w:rPr>
          <w:rFonts w:ascii="Times New Roman" w:hAnsi="Times New Roman" w:cs="Times New Roman"/>
          <w:sz w:val="24"/>
          <w:szCs w:val="24"/>
        </w:rPr>
        <w:t xml:space="preserve">accused having pleaded not guilty, the </w:t>
      </w:r>
      <w:r w:rsidR="00E24F1D" w:rsidRPr="002818A2">
        <w:rPr>
          <w:rFonts w:ascii="Times New Roman" w:hAnsi="Times New Roman" w:cs="Times New Roman"/>
          <w:sz w:val="24"/>
          <w:szCs w:val="24"/>
        </w:rPr>
        <w:t xml:space="preserve">prosecution has the burden of proving the case against </w:t>
      </w:r>
      <w:r w:rsidR="006A65FC" w:rsidRPr="002818A2">
        <w:rPr>
          <w:rFonts w:ascii="Times New Roman" w:hAnsi="Times New Roman" w:cs="Times New Roman"/>
          <w:sz w:val="24"/>
          <w:szCs w:val="24"/>
        </w:rPr>
        <w:t>him</w:t>
      </w:r>
      <w:r w:rsidR="00E24F1D" w:rsidRPr="002818A2">
        <w:rPr>
          <w:rFonts w:ascii="Times New Roman" w:hAnsi="Times New Roman" w:cs="Times New Roman"/>
          <w:sz w:val="24"/>
          <w:szCs w:val="24"/>
        </w:rPr>
        <w:t xml:space="preserve"> beyond reasonable doubt. The burden does not shift to the accused person and the accused is only convicted on the strength of the prosecution case and not because of </w:t>
      </w:r>
      <w:r w:rsidR="00E30F58" w:rsidRPr="002818A2">
        <w:rPr>
          <w:rFonts w:ascii="Times New Roman" w:hAnsi="Times New Roman" w:cs="Times New Roman"/>
          <w:sz w:val="24"/>
          <w:szCs w:val="24"/>
        </w:rPr>
        <w:t>weaknesses in his defence</w:t>
      </w:r>
      <w:r w:rsidR="00E24F1D" w:rsidRPr="002818A2">
        <w:rPr>
          <w:rFonts w:ascii="Times New Roman" w:hAnsi="Times New Roman" w:cs="Times New Roman"/>
          <w:sz w:val="24"/>
          <w:szCs w:val="24"/>
        </w:rPr>
        <w:t xml:space="preserve"> (See </w:t>
      </w:r>
      <w:proofErr w:type="spellStart"/>
      <w:r w:rsidR="00E24F1D" w:rsidRPr="002818A2">
        <w:rPr>
          <w:rFonts w:ascii="Times New Roman" w:hAnsi="Times New Roman" w:cs="Times New Roman"/>
          <w:i/>
          <w:sz w:val="24"/>
          <w:szCs w:val="24"/>
        </w:rPr>
        <w:t>Ssekitoleko</w:t>
      </w:r>
      <w:proofErr w:type="spellEnd"/>
      <w:r w:rsidR="00E24F1D" w:rsidRPr="002818A2">
        <w:rPr>
          <w:rFonts w:ascii="Times New Roman" w:hAnsi="Times New Roman" w:cs="Times New Roman"/>
          <w:i/>
          <w:sz w:val="24"/>
          <w:szCs w:val="24"/>
        </w:rPr>
        <w:t xml:space="preserve"> v. Uganda [1967] EA 531</w:t>
      </w:r>
      <w:r w:rsidR="00E24F1D" w:rsidRPr="002818A2">
        <w:rPr>
          <w:rFonts w:ascii="Times New Roman" w:hAnsi="Times New Roman" w:cs="Times New Roman"/>
          <w:sz w:val="24"/>
          <w:szCs w:val="24"/>
        </w:rPr>
        <w:t xml:space="preserve">). By his plea of not guilty, the accused put in issue each and every essential ingredient of the </w:t>
      </w:r>
      <w:r w:rsidR="00E30F58" w:rsidRPr="002818A2">
        <w:rPr>
          <w:rFonts w:ascii="Times New Roman" w:hAnsi="Times New Roman" w:cs="Times New Roman"/>
          <w:sz w:val="24"/>
          <w:szCs w:val="24"/>
        </w:rPr>
        <w:t xml:space="preserve">two </w:t>
      </w:r>
      <w:r w:rsidR="00E24F1D" w:rsidRPr="002818A2">
        <w:rPr>
          <w:rFonts w:ascii="Times New Roman" w:hAnsi="Times New Roman" w:cs="Times New Roman"/>
          <w:sz w:val="24"/>
          <w:szCs w:val="24"/>
        </w:rPr>
        <w:t>offence</w:t>
      </w:r>
      <w:r w:rsidR="00E30F58" w:rsidRPr="002818A2">
        <w:rPr>
          <w:rFonts w:ascii="Times New Roman" w:hAnsi="Times New Roman" w:cs="Times New Roman"/>
          <w:sz w:val="24"/>
          <w:szCs w:val="24"/>
        </w:rPr>
        <w:t>s</w:t>
      </w:r>
      <w:r w:rsidR="00E24F1D" w:rsidRPr="002818A2">
        <w:rPr>
          <w:rFonts w:ascii="Times New Roman" w:hAnsi="Times New Roman" w:cs="Times New Roman"/>
          <w:sz w:val="24"/>
          <w:szCs w:val="24"/>
        </w:rPr>
        <w:t xml:space="preserv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w:t>
      </w:r>
      <w:r w:rsidR="00E24F1D" w:rsidRPr="002818A2">
        <w:rPr>
          <w:rFonts w:ascii="Times New Roman" w:hAnsi="Times New Roman" w:cs="Times New Roman"/>
          <w:sz w:val="24"/>
          <w:szCs w:val="24"/>
        </w:rPr>
        <w:lastRenderedPageBreak/>
        <w:t xml:space="preserve">fanciful possibility but not any probability that the accused is innocent, (see </w:t>
      </w:r>
      <w:r w:rsidR="00E24F1D" w:rsidRPr="002818A2">
        <w:rPr>
          <w:rFonts w:ascii="Times New Roman" w:hAnsi="Times New Roman" w:cs="Times New Roman"/>
          <w:i/>
          <w:sz w:val="24"/>
          <w:szCs w:val="24"/>
        </w:rPr>
        <w:t xml:space="preserve">Miller </w:t>
      </w:r>
      <w:r w:rsidRPr="002818A2">
        <w:rPr>
          <w:rFonts w:ascii="Times New Roman" w:hAnsi="Times New Roman" w:cs="Times New Roman"/>
          <w:i/>
          <w:sz w:val="24"/>
          <w:szCs w:val="24"/>
        </w:rPr>
        <w:t>v.</w:t>
      </w:r>
      <w:r w:rsidR="00E24F1D" w:rsidRPr="002818A2">
        <w:rPr>
          <w:rFonts w:ascii="Times New Roman" w:hAnsi="Times New Roman" w:cs="Times New Roman"/>
          <w:i/>
          <w:sz w:val="24"/>
          <w:szCs w:val="24"/>
        </w:rPr>
        <w:t xml:space="preserve"> Minister of Pensions [1947] 2 ALL ER 372</w:t>
      </w:r>
      <w:r w:rsidR="00E24F1D" w:rsidRPr="002818A2">
        <w:rPr>
          <w:rFonts w:ascii="Times New Roman" w:hAnsi="Times New Roman" w:cs="Times New Roman"/>
          <w:sz w:val="24"/>
          <w:szCs w:val="24"/>
        </w:rPr>
        <w:t>).</w:t>
      </w:r>
    </w:p>
    <w:p w:rsidR="009F4CA4" w:rsidRPr="002818A2" w:rsidRDefault="009F4CA4" w:rsidP="002818A2">
      <w:pPr>
        <w:spacing w:after="0" w:line="360" w:lineRule="auto"/>
        <w:jc w:val="both"/>
        <w:rPr>
          <w:rFonts w:ascii="Times New Roman" w:hAnsi="Times New Roman" w:cs="Times New Roman"/>
          <w:sz w:val="24"/>
          <w:szCs w:val="24"/>
        </w:rPr>
      </w:pPr>
    </w:p>
    <w:p w:rsidR="00E30F58" w:rsidRPr="002818A2" w:rsidRDefault="00E30F58" w:rsidP="002818A2">
      <w:p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For the accused to be convicted </w:t>
      </w:r>
      <w:r w:rsidR="00FE2E0C" w:rsidRPr="002818A2">
        <w:rPr>
          <w:rFonts w:ascii="Times New Roman" w:hAnsi="Times New Roman" w:cs="Times New Roman"/>
          <w:sz w:val="24"/>
          <w:szCs w:val="24"/>
        </w:rPr>
        <w:t>for</w:t>
      </w:r>
      <w:r w:rsidRPr="002818A2">
        <w:rPr>
          <w:rFonts w:ascii="Times New Roman" w:hAnsi="Times New Roman" w:cs="Times New Roman"/>
          <w:sz w:val="24"/>
          <w:szCs w:val="24"/>
        </w:rPr>
        <w:t xml:space="preserve"> </w:t>
      </w:r>
      <w:r w:rsidR="00FE2E0C" w:rsidRPr="002818A2">
        <w:rPr>
          <w:rFonts w:ascii="Times New Roman" w:hAnsi="Times New Roman" w:cs="Times New Roman"/>
          <w:sz w:val="24"/>
          <w:szCs w:val="24"/>
        </w:rPr>
        <w:t xml:space="preserve">the offence of </w:t>
      </w:r>
      <w:r w:rsidRPr="002818A2">
        <w:rPr>
          <w:rFonts w:ascii="Times New Roman" w:hAnsi="Times New Roman" w:cs="Times New Roman"/>
          <w:sz w:val="24"/>
          <w:szCs w:val="24"/>
        </w:rPr>
        <w:t xml:space="preserve">Unlawful Disclosure of information C/s 10 (1) and (2) (b) of </w:t>
      </w:r>
      <w:r w:rsidRPr="002818A2">
        <w:rPr>
          <w:rFonts w:ascii="Times New Roman" w:hAnsi="Times New Roman" w:cs="Times New Roman"/>
          <w:i/>
          <w:sz w:val="24"/>
          <w:szCs w:val="24"/>
        </w:rPr>
        <w:t>The Security Organisations Act</w:t>
      </w:r>
      <w:r w:rsidRPr="002818A2">
        <w:rPr>
          <w:rFonts w:ascii="Times New Roman" w:hAnsi="Times New Roman" w:cs="Times New Roman"/>
          <w:sz w:val="24"/>
          <w:szCs w:val="24"/>
        </w:rPr>
        <w:t>, the prosecution must prove each of the following essential ingredients beyond reasonable doubt;</w:t>
      </w:r>
    </w:p>
    <w:p w:rsidR="00E30F58" w:rsidRPr="002818A2" w:rsidRDefault="00E30F58" w:rsidP="002818A2">
      <w:pPr>
        <w:pStyle w:val="ListParagraph"/>
        <w:numPr>
          <w:ilvl w:val="0"/>
          <w:numId w:val="1"/>
        </w:num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An act or omission resulting in communication, release or disclosure of information to another person.</w:t>
      </w:r>
    </w:p>
    <w:p w:rsidR="00E30F58" w:rsidRPr="002818A2" w:rsidRDefault="00E30F58" w:rsidP="002818A2">
      <w:pPr>
        <w:pStyle w:val="ListParagraph"/>
        <w:numPr>
          <w:ilvl w:val="0"/>
          <w:numId w:val="1"/>
        </w:num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The information transferred is intelligence or secrets of the security organisation</w:t>
      </w:r>
    </w:p>
    <w:p w:rsidR="00E30F58" w:rsidRPr="002818A2" w:rsidRDefault="00E30F58" w:rsidP="002818A2">
      <w:pPr>
        <w:pStyle w:val="ListParagraph"/>
        <w:numPr>
          <w:ilvl w:val="0"/>
          <w:numId w:val="1"/>
        </w:num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act or omission was without lawful </w:t>
      </w:r>
      <w:r w:rsidR="00E328D5" w:rsidRPr="002818A2">
        <w:rPr>
          <w:rFonts w:ascii="Times New Roman" w:hAnsi="Times New Roman" w:cs="Times New Roman"/>
          <w:sz w:val="24"/>
          <w:szCs w:val="24"/>
        </w:rPr>
        <w:t>authority and the recipient was unauthorised.</w:t>
      </w:r>
    </w:p>
    <w:p w:rsidR="00E30F58" w:rsidRPr="002818A2" w:rsidRDefault="00E30F58" w:rsidP="002818A2">
      <w:pPr>
        <w:pStyle w:val="ListParagraph"/>
        <w:numPr>
          <w:ilvl w:val="0"/>
          <w:numId w:val="1"/>
        </w:num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The act or omission was that of the accused person.</w:t>
      </w:r>
    </w:p>
    <w:p w:rsidR="007A552A" w:rsidRPr="002818A2" w:rsidRDefault="00E30F58" w:rsidP="002818A2">
      <w:pPr>
        <w:pStyle w:val="ListParagraph"/>
        <w:numPr>
          <w:ilvl w:val="0"/>
          <w:numId w:val="1"/>
        </w:numPr>
        <w:spacing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accused is a person employed or formerly employed by the security </w:t>
      </w:r>
      <w:r w:rsidR="00E328D5" w:rsidRPr="002818A2">
        <w:rPr>
          <w:rFonts w:ascii="Times New Roman" w:hAnsi="Times New Roman" w:cs="Times New Roman"/>
          <w:sz w:val="24"/>
          <w:szCs w:val="24"/>
        </w:rPr>
        <w:t>organisation</w:t>
      </w:r>
      <w:r w:rsidR="007A552A" w:rsidRPr="002818A2">
        <w:rPr>
          <w:rFonts w:ascii="Times New Roman" w:hAnsi="Times New Roman" w:cs="Times New Roman"/>
          <w:sz w:val="24"/>
          <w:szCs w:val="24"/>
        </w:rPr>
        <w:t>.</w:t>
      </w:r>
    </w:p>
    <w:p w:rsidR="00052532" w:rsidRPr="002818A2" w:rsidRDefault="007A552A" w:rsidP="002818A2">
      <w:pPr>
        <w:spacing w:after="0" w:line="360" w:lineRule="auto"/>
        <w:jc w:val="both"/>
        <w:rPr>
          <w:rFonts w:ascii="Times New Roman" w:hAnsi="Times New Roman" w:cs="Times New Roman"/>
          <w:sz w:val="24"/>
          <w:szCs w:val="24"/>
        </w:rPr>
      </w:pPr>
      <w:r w:rsidRPr="002818A2">
        <w:rPr>
          <w:rStyle w:val="HTMLTypewriter"/>
          <w:rFonts w:ascii="Times New Roman" w:eastAsiaTheme="minorHAnsi" w:hAnsi="Times New Roman" w:cs="Times New Roman"/>
          <w:sz w:val="24"/>
          <w:szCs w:val="24"/>
        </w:rPr>
        <w:t>The</w:t>
      </w:r>
      <w:r w:rsidR="00052532" w:rsidRPr="002818A2">
        <w:rPr>
          <w:rFonts w:ascii="Times New Roman" w:hAnsi="Times New Roman" w:cs="Times New Roman"/>
          <w:sz w:val="24"/>
          <w:szCs w:val="24"/>
        </w:rPr>
        <w:t xml:space="preserve"> minor cognate offence to the two counts is Attempted Unlawful Disclosure of information C/s 10 (1) and (2) of </w:t>
      </w:r>
      <w:r w:rsidR="00052532" w:rsidRPr="002818A2">
        <w:rPr>
          <w:rFonts w:ascii="Times New Roman" w:hAnsi="Times New Roman" w:cs="Times New Roman"/>
          <w:i/>
          <w:sz w:val="24"/>
          <w:szCs w:val="24"/>
        </w:rPr>
        <w:t>The Security Organisations Act</w:t>
      </w:r>
      <w:r w:rsidR="00052532" w:rsidRPr="002818A2">
        <w:rPr>
          <w:rFonts w:ascii="Times New Roman" w:hAnsi="Times New Roman" w:cs="Times New Roman"/>
          <w:sz w:val="24"/>
          <w:szCs w:val="24"/>
        </w:rPr>
        <w:t xml:space="preserve"> and section 386 and129 (1) of </w:t>
      </w:r>
      <w:r w:rsidR="00052532" w:rsidRPr="002818A2">
        <w:rPr>
          <w:rFonts w:ascii="Times New Roman" w:hAnsi="Times New Roman" w:cs="Times New Roman"/>
          <w:i/>
          <w:sz w:val="24"/>
          <w:szCs w:val="24"/>
        </w:rPr>
        <w:t>The Penal Code Act</w:t>
      </w:r>
      <w:r w:rsidR="00052532" w:rsidRPr="002818A2">
        <w:rPr>
          <w:rFonts w:ascii="Times New Roman" w:hAnsi="Times New Roman" w:cs="Times New Roman"/>
          <w:sz w:val="24"/>
          <w:szCs w:val="24"/>
        </w:rPr>
        <w:t>. Since an attempt to commit a crime consists of two elements; (1) an intent to engage in crime; and (2) a conduct constituting a substantial step towards commission of the crime, it is reduced to that when the prosecution fails to prove actual unlawful communication, release or disclosure of the alleged information, but proves the accused had an intention to actually commit the crime, and proceeded to perform an act which is a substantial step toward the commission of the crime, but not the actual commission of the crime.</w:t>
      </w:r>
    </w:p>
    <w:p w:rsidR="00052532" w:rsidRPr="002818A2" w:rsidRDefault="00052532" w:rsidP="002818A2">
      <w:pPr>
        <w:spacing w:after="0" w:line="360" w:lineRule="auto"/>
        <w:jc w:val="both"/>
        <w:rPr>
          <w:rStyle w:val="HTMLTypewriter"/>
          <w:rFonts w:ascii="Times New Roman" w:eastAsiaTheme="minorHAnsi" w:hAnsi="Times New Roman" w:cs="Times New Roman"/>
          <w:sz w:val="24"/>
          <w:szCs w:val="24"/>
        </w:rPr>
      </w:pPr>
    </w:p>
    <w:p w:rsidR="004E6D62" w:rsidRPr="002818A2" w:rsidRDefault="00052532" w:rsidP="002818A2">
      <w:pPr>
        <w:spacing w:after="0" w:line="360" w:lineRule="auto"/>
        <w:jc w:val="both"/>
        <w:rPr>
          <w:rFonts w:ascii="Times New Roman" w:hAnsi="Times New Roman" w:cs="Times New Roman"/>
          <w:sz w:val="24"/>
          <w:szCs w:val="24"/>
        </w:rPr>
      </w:pPr>
      <w:r w:rsidRPr="002818A2">
        <w:rPr>
          <w:rStyle w:val="HTMLTypewriter"/>
          <w:rFonts w:ascii="Times New Roman" w:eastAsiaTheme="minorHAnsi" w:hAnsi="Times New Roman" w:cs="Times New Roman"/>
          <w:sz w:val="24"/>
          <w:szCs w:val="24"/>
        </w:rPr>
        <w:t xml:space="preserve">The </w:t>
      </w:r>
      <w:r w:rsidR="007A552A" w:rsidRPr="002818A2">
        <w:rPr>
          <w:rStyle w:val="HTMLTypewriter"/>
          <w:rFonts w:ascii="Times New Roman" w:eastAsiaTheme="minorHAnsi" w:hAnsi="Times New Roman" w:cs="Times New Roman"/>
          <w:sz w:val="24"/>
          <w:szCs w:val="24"/>
        </w:rPr>
        <w:t xml:space="preserve">first ingredient of </w:t>
      </w:r>
      <w:r w:rsidR="00FE2E0C" w:rsidRPr="002818A2">
        <w:rPr>
          <w:rStyle w:val="HTMLTypewriter"/>
          <w:rFonts w:ascii="Times New Roman" w:eastAsiaTheme="minorHAnsi" w:hAnsi="Times New Roman" w:cs="Times New Roman"/>
          <w:sz w:val="24"/>
          <w:szCs w:val="24"/>
        </w:rPr>
        <w:t xml:space="preserve">each of </w:t>
      </w:r>
      <w:r w:rsidR="007A552A" w:rsidRPr="002818A2">
        <w:rPr>
          <w:rStyle w:val="HTMLTypewriter"/>
          <w:rFonts w:ascii="Times New Roman" w:eastAsiaTheme="minorHAnsi" w:hAnsi="Times New Roman" w:cs="Times New Roman"/>
          <w:sz w:val="24"/>
          <w:szCs w:val="24"/>
        </w:rPr>
        <w:t xml:space="preserve">the </w:t>
      </w:r>
      <w:r w:rsidRPr="002818A2">
        <w:rPr>
          <w:rStyle w:val="HTMLTypewriter"/>
          <w:rFonts w:ascii="Times New Roman" w:eastAsiaTheme="minorHAnsi" w:hAnsi="Times New Roman" w:cs="Times New Roman"/>
          <w:sz w:val="24"/>
          <w:szCs w:val="24"/>
        </w:rPr>
        <w:t>two counts</w:t>
      </w:r>
      <w:r w:rsidR="007A552A" w:rsidRPr="002818A2">
        <w:rPr>
          <w:rStyle w:val="HTMLTypewriter"/>
          <w:rFonts w:ascii="Times New Roman" w:eastAsiaTheme="minorHAnsi" w:hAnsi="Times New Roman" w:cs="Times New Roman"/>
          <w:sz w:val="24"/>
          <w:szCs w:val="24"/>
        </w:rPr>
        <w:t xml:space="preserve"> requires proof of </w:t>
      </w:r>
      <w:r w:rsidR="0044722D" w:rsidRPr="002818A2">
        <w:rPr>
          <w:rFonts w:ascii="Times New Roman" w:hAnsi="Times New Roman" w:cs="Times New Roman"/>
          <w:sz w:val="24"/>
          <w:szCs w:val="24"/>
        </w:rPr>
        <w:t>communication, release or disclosure of information to another person</w:t>
      </w:r>
      <w:r w:rsidR="004E6D62" w:rsidRPr="002818A2">
        <w:rPr>
          <w:rStyle w:val="HTMLTypewriter"/>
          <w:rFonts w:ascii="Times New Roman" w:eastAsiaTheme="minorHAnsi" w:hAnsi="Times New Roman" w:cs="Times New Roman"/>
          <w:sz w:val="24"/>
          <w:szCs w:val="24"/>
        </w:rPr>
        <w:t>.</w:t>
      </w:r>
      <w:r w:rsidR="007A552A" w:rsidRPr="002818A2">
        <w:rPr>
          <w:rStyle w:val="HTMLTypewriter"/>
          <w:rFonts w:ascii="Times New Roman" w:eastAsiaTheme="minorHAnsi" w:hAnsi="Times New Roman" w:cs="Times New Roman"/>
          <w:sz w:val="24"/>
          <w:szCs w:val="24"/>
        </w:rPr>
        <w:t xml:space="preserve"> </w:t>
      </w:r>
      <w:r w:rsidR="004E6D62" w:rsidRPr="002818A2">
        <w:rPr>
          <w:rFonts w:ascii="Times New Roman" w:hAnsi="Times New Roman" w:cs="Times New Roman"/>
          <w:sz w:val="24"/>
          <w:szCs w:val="24"/>
        </w:rPr>
        <w:t xml:space="preserve">Communication or disclosure may be done verbally, in writing, by conduct. There should be evidence of communication or physical transfer </w:t>
      </w:r>
      <w:r w:rsidR="0044722D" w:rsidRPr="002818A2">
        <w:rPr>
          <w:rFonts w:ascii="Times New Roman" w:hAnsi="Times New Roman" w:cs="Times New Roman"/>
          <w:sz w:val="24"/>
          <w:szCs w:val="24"/>
        </w:rPr>
        <w:t xml:space="preserve">of information </w:t>
      </w:r>
      <w:r w:rsidR="004E6D62" w:rsidRPr="002818A2">
        <w:rPr>
          <w:rFonts w:ascii="Times New Roman" w:hAnsi="Times New Roman" w:cs="Times New Roman"/>
          <w:sz w:val="24"/>
          <w:szCs w:val="24"/>
        </w:rPr>
        <w:t>to an unauthorised recipient</w:t>
      </w:r>
      <w:r w:rsidR="0044722D" w:rsidRPr="002818A2">
        <w:rPr>
          <w:rFonts w:ascii="Times New Roman" w:hAnsi="Times New Roman" w:cs="Times New Roman"/>
          <w:sz w:val="24"/>
          <w:szCs w:val="24"/>
        </w:rPr>
        <w:t>, i.e. e</w:t>
      </w:r>
      <w:r w:rsidR="004E6D62" w:rsidRPr="002818A2">
        <w:rPr>
          <w:rFonts w:ascii="Times New Roman" w:hAnsi="Times New Roman" w:cs="Times New Roman"/>
          <w:sz w:val="24"/>
          <w:szCs w:val="24"/>
        </w:rPr>
        <w:t>vidence of an event involving the exposure of information to persons or entities not authorised access to the information</w:t>
      </w:r>
      <w:r w:rsidR="0044722D" w:rsidRPr="002818A2">
        <w:rPr>
          <w:rFonts w:ascii="Times New Roman" w:hAnsi="Times New Roman" w:cs="Times New Roman"/>
          <w:sz w:val="24"/>
          <w:szCs w:val="24"/>
        </w:rPr>
        <w:t xml:space="preserve"> in question</w:t>
      </w:r>
      <w:r w:rsidR="004E6D62" w:rsidRPr="002818A2">
        <w:rPr>
          <w:rFonts w:ascii="Times New Roman" w:hAnsi="Times New Roman" w:cs="Times New Roman"/>
          <w:sz w:val="24"/>
          <w:szCs w:val="24"/>
        </w:rPr>
        <w:t>. An unauthorised recipient can be anyone who does not possess the clearance necessary for the sensitivity of the information, as well as a legitimate need to obtain the information. Th</w:t>
      </w:r>
      <w:r w:rsidR="0044722D" w:rsidRPr="002818A2">
        <w:rPr>
          <w:rFonts w:ascii="Times New Roman" w:hAnsi="Times New Roman" w:cs="Times New Roman"/>
          <w:sz w:val="24"/>
          <w:szCs w:val="24"/>
        </w:rPr>
        <w:t>e</w:t>
      </w:r>
      <w:r w:rsidR="004E6D62" w:rsidRPr="002818A2">
        <w:rPr>
          <w:rFonts w:ascii="Times New Roman" w:hAnsi="Times New Roman" w:cs="Times New Roman"/>
          <w:sz w:val="24"/>
          <w:szCs w:val="24"/>
        </w:rPr>
        <w:t xml:space="preserve"> </w:t>
      </w:r>
      <w:r w:rsidR="0044722D" w:rsidRPr="002818A2">
        <w:rPr>
          <w:rFonts w:ascii="Times New Roman" w:hAnsi="Times New Roman" w:cs="Times New Roman"/>
          <w:sz w:val="24"/>
          <w:szCs w:val="24"/>
        </w:rPr>
        <w:t xml:space="preserve">communication, release or disclosure </w:t>
      </w:r>
      <w:r w:rsidR="004E6D62" w:rsidRPr="002818A2">
        <w:rPr>
          <w:rFonts w:ascii="Times New Roman" w:hAnsi="Times New Roman" w:cs="Times New Roman"/>
          <w:sz w:val="24"/>
          <w:szCs w:val="24"/>
        </w:rPr>
        <w:t>can be through leaks, spills, espionage or improper safeguarding procedures.</w:t>
      </w:r>
    </w:p>
    <w:p w:rsidR="004E6D62" w:rsidRPr="002818A2" w:rsidRDefault="004E6D62" w:rsidP="002818A2">
      <w:pPr>
        <w:spacing w:after="0" w:line="360" w:lineRule="auto"/>
        <w:jc w:val="both"/>
        <w:rPr>
          <w:rFonts w:ascii="Times New Roman" w:hAnsi="Times New Roman" w:cs="Times New Roman"/>
          <w:sz w:val="24"/>
          <w:szCs w:val="24"/>
        </w:rPr>
      </w:pPr>
    </w:p>
    <w:p w:rsidR="004E6D62" w:rsidRPr="002818A2" w:rsidRDefault="004E6D62"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Leaks are deliberate disclosures of classified information to the media. Spills are accidental or intentional disclosures of classified information that occur across computer systems. Espionage includes activities designed to obtain, deliver, communicate, or transmit information relating to the national security with the intent or reason to believe such information will be used to harm Uganda or to the advantage of a foreign nation or transnational entity. Improper safeguarding procedures </w:t>
      </w:r>
      <w:r w:rsidR="00072569" w:rsidRPr="002818A2">
        <w:rPr>
          <w:rFonts w:ascii="Times New Roman" w:hAnsi="Times New Roman" w:cs="Times New Roman"/>
          <w:sz w:val="24"/>
          <w:szCs w:val="24"/>
        </w:rPr>
        <w:t xml:space="preserve">may involve acts </w:t>
      </w:r>
      <w:r w:rsidRPr="002818A2">
        <w:rPr>
          <w:rFonts w:ascii="Times New Roman" w:hAnsi="Times New Roman" w:cs="Times New Roman"/>
          <w:sz w:val="24"/>
          <w:szCs w:val="24"/>
        </w:rPr>
        <w:t>such as leaving a classified document on a photocopier, forgetting to secure classified information before leaving office, and discussing classified information in earshot of unauthorised recipients.</w:t>
      </w:r>
    </w:p>
    <w:p w:rsidR="004E6D62" w:rsidRPr="002818A2" w:rsidRDefault="004E6D62" w:rsidP="002818A2">
      <w:pPr>
        <w:spacing w:after="0" w:line="360" w:lineRule="auto"/>
        <w:jc w:val="both"/>
        <w:rPr>
          <w:rFonts w:ascii="Times New Roman" w:hAnsi="Times New Roman" w:cs="Times New Roman"/>
          <w:sz w:val="24"/>
          <w:szCs w:val="24"/>
        </w:rPr>
      </w:pPr>
    </w:p>
    <w:p w:rsidR="00110650" w:rsidRPr="002818A2" w:rsidRDefault="004E6D62"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In the instant case P.W.</w:t>
      </w:r>
      <w:r w:rsidR="00110650" w:rsidRPr="002818A2">
        <w:rPr>
          <w:rFonts w:ascii="Times New Roman" w:hAnsi="Times New Roman" w:cs="Times New Roman"/>
          <w:sz w:val="24"/>
          <w:szCs w:val="24"/>
        </w:rPr>
        <w:t xml:space="preserve">2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stated that in March 2013 credible information was received from sources in the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Intelligence Service as to loss or compromise of one piece of classified intelligence information regarding cooperation between ESO and the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Intelligence Service that had leaked to the Government of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This suggested that leaks may have occurred over such an extended period of time as to indicate the possibility of a systemic </w:t>
      </w:r>
      <w:proofErr w:type="gramStart"/>
      <w:r w:rsidRPr="002818A2">
        <w:rPr>
          <w:rFonts w:ascii="Times New Roman" w:hAnsi="Times New Roman" w:cs="Times New Roman"/>
          <w:sz w:val="24"/>
          <w:szCs w:val="24"/>
        </w:rPr>
        <w:t>compromise, that</w:t>
      </w:r>
      <w:proofErr w:type="gramEnd"/>
      <w:r w:rsidRPr="002818A2">
        <w:rPr>
          <w:rFonts w:ascii="Times New Roman" w:hAnsi="Times New Roman" w:cs="Times New Roman"/>
          <w:sz w:val="24"/>
          <w:szCs w:val="24"/>
        </w:rPr>
        <w:t xml:space="preserve"> would potentially jeopardise intelligence activities, sources or methods. Intensive counter intelligence began for evidence of an unauthorised disclosure of classified intelligence information to a foreign power, or an agent of a foreign power, or evidence indicating possible espionage. </w:t>
      </w:r>
    </w:p>
    <w:p w:rsidR="00110650" w:rsidRPr="002818A2" w:rsidRDefault="00110650" w:rsidP="002818A2">
      <w:pPr>
        <w:spacing w:after="0" w:line="360" w:lineRule="auto"/>
        <w:jc w:val="both"/>
        <w:rPr>
          <w:rFonts w:ascii="Times New Roman" w:hAnsi="Times New Roman" w:cs="Times New Roman"/>
          <w:sz w:val="24"/>
          <w:szCs w:val="24"/>
        </w:rPr>
      </w:pPr>
    </w:p>
    <w:p w:rsidR="007A552A" w:rsidRPr="002818A2" w:rsidRDefault="00110650"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This was corroborated by P.W.8 </w:t>
      </w:r>
      <w:r w:rsidR="00CA2AA4" w:rsidRPr="002818A2">
        <w:rPr>
          <w:rFonts w:ascii="Times New Roman" w:hAnsi="Times New Roman" w:cs="Times New Roman"/>
          <w:sz w:val="24"/>
          <w:szCs w:val="24"/>
        </w:rPr>
        <w:t>[Redacted]</w:t>
      </w:r>
      <w:r w:rsidR="004E6D62" w:rsidRPr="002818A2">
        <w:rPr>
          <w:rFonts w:ascii="Times New Roman" w:hAnsi="Times New Roman" w:cs="Times New Roman"/>
          <w:sz w:val="24"/>
          <w:szCs w:val="24"/>
        </w:rPr>
        <w:t xml:space="preserve">, the then Director General of the External Security Organisation </w:t>
      </w:r>
      <w:r w:rsidR="004E1BFB" w:rsidRPr="002818A2">
        <w:rPr>
          <w:rFonts w:ascii="Times New Roman" w:hAnsi="Times New Roman" w:cs="Times New Roman"/>
          <w:sz w:val="24"/>
          <w:szCs w:val="24"/>
        </w:rPr>
        <w:t xml:space="preserve">who stated that </w:t>
      </w:r>
      <w:r w:rsidR="004E6D62" w:rsidRPr="002818A2">
        <w:rPr>
          <w:rFonts w:ascii="Times New Roman" w:hAnsi="Times New Roman" w:cs="Times New Roman"/>
          <w:sz w:val="24"/>
          <w:szCs w:val="24"/>
        </w:rPr>
        <w:t xml:space="preserve">that following the tip off to the effect that they were losing intelligence information, intensive surveillance of all persons holding sensitive positions in the organisation began. </w:t>
      </w:r>
      <w:proofErr w:type="gramStart"/>
      <w:r w:rsidR="004E6D62" w:rsidRPr="002818A2">
        <w:rPr>
          <w:rFonts w:ascii="Times New Roman" w:hAnsi="Times New Roman" w:cs="Times New Roman"/>
          <w:sz w:val="24"/>
          <w:szCs w:val="24"/>
        </w:rPr>
        <w:t>In h</w:t>
      </w:r>
      <w:r w:rsidR="004E1BFB" w:rsidRPr="002818A2">
        <w:rPr>
          <w:rFonts w:ascii="Times New Roman" w:hAnsi="Times New Roman" w:cs="Times New Roman"/>
          <w:sz w:val="24"/>
          <w:szCs w:val="24"/>
        </w:rPr>
        <w:t>is defence, the accused D.W.1.</w:t>
      </w:r>
      <w:proofErr w:type="gramEnd"/>
      <w:r w:rsidR="004E1BFB" w:rsidRPr="002818A2">
        <w:rPr>
          <w:rFonts w:ascii="Times New Roman" w:hAnsi="Times New Roman" w:cs="Times New Roman"/>
          <w:sz w:val="24"/>
          <w:szCs w:val="24"/>
        </w:rPr>
        <w:t xml:space="preserve"> </w:t>
      </w:r>
      <w:proofErr w:type="spellStart"/>
      <w:r w:rsidR="004E1BFB" w:rsidRPr="002818A2">
        <w:rPr>
          <w:rFonts w:ascii="Times New Roman" w:hAnsi="Times New Roman" w:cs="Times New Roman"/>
          <w:sz w:val="24"/>
          <w:szCs w:val="24"/>
        </w:rPr>
        <w:t>Kisembo</w:t>
      </w:r>
      <w:proofErr w:type="spellEnd"/>
      <w:r w:rsidR="004E1BFB" w:rsidRPr="002818A2">
        <w:rPr>
          <w:rFonts w:ascii="Times New Roman" w:hAnsi="Times New Roman" w:cs="Times New Roman"/>
          <w:sz w:val="24"/>
          <w:szCs w:val="24"/>
        </w:rPr>
        <w:t xml:space="preserve"> Stephen</w:t>
      </w:r>
      <w:r w:rsidR="004E6D62" w:rsidRPr="002818A2">
        <w:rPr>
          <w:rFonts w:ascii="Times New Roman" w:hAnsi="Times New Roman" w:cs="Times New Roman"/>
          <w:sz w:val="24"/>
          <w:szCs w:val="24"/>
        </w:rPr>
        <w:t xml:space="preserve"> denied such an occurrence and contended instead that this is a cover up for a vendetta against him. He is being witch hunted for being a </w:t>
      </w:r>
      <w:proofErr w:type="spellStart"/>
      <w:r w:rsidR="004E6D62" w:rsidRPr="002818A2">
        <w:rPr>
          <w:rFonts w:ascii="Times New Roman" w:hAnsi="Times New Roman" w:cs="Times New Roman"/>
          <w:sz w:val="24"/>
          <w:szCs w:val="24"/>
        </w:rPr>
        <w:t>whistleblower</w:t>
      </w:r>
      <w:proofErr w:type="spellEnd"/>
      <w:r w:rsidR="004E6D62" w:rsidRPr="002818A2">
        <w:rPr>
          <w:rFonts w:ascii="Times New Roman" w:hAnsi="Times New Roman" w:cs="Times New Roman"/>
          <w:sz w:val="24"/>
          <w:szCs w:val="24"/>
        </w:rPr>
        <w:t xml:space="preserve"> over false accounting relating to staff emoluments within the organisation</w:t>
      </w:r>
      <w:r w:rsidR="007A552A" w:rsidRPr="002818A2">
        <w:rPr>
          <w:rFonts w:ascii="Times New Roman" w:hAnsi="Times New Roman" w:cs="Times New Roman"/>
          <w:bCs/>
          <w:i/>
          <w:sz w:val="24"/>
          <w:szCs w:val="24"/>
        </w:rPr>
        <w:t>.</w:t>
      </w:r>
      <w:r w:rsidR="007A552A" w:rsidRPr="002818A2">
        <w:rPr>
          <w:rFonts w:ascii="Times New Roman" w:hAnsi="Times New Roman" w:cs="Times New Roman"/>
          <w:sz w:val="24"/>
          <w:szCs w:val="24"/>
        </w:rPr>
        <w:t xml:space="preserve">  </w:t>
      </w:r>
    </w:p>
    <w:p w:rsidR="007A552A" w:rsidRPr="002818A2" w:rsidRDefault="007A552A" w:rsidP="002818A2">
      <w:pPr>
        <w:spacing w:after="0" w:line="360" w:lineRule="auto"/>
        <w:jc w:val="both"/>
        <w:rPr>
          <w:rFonts w:ascii="Times New Roman" w:hAnsi="Times New Roman" w:cs="Times New Roman"/>
          <w:sz w:val="24"/>
          <w:szCs w:val="24"/>
        </w:rPr>
      </w:pPr>
    </w:p>
    <w:p w:rsidR="007A552A" w:rsidRPr="002818A2" w:rsidRDefault="004C4E87"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Both P.W.2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and P.W.8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did not disclose the source of that information, </w:t>
      </w:r>
      <w:proofErr w:type="gramStart"/>
      <w:r w:rsidRPr="002818A2">
        <w:rPr>
          <w:rFonts w:ascii="Times New Roman" w:hAnsi="Times New Roman" w:cs="Times New Roman"/>
          <w:sz w:val="24"/>
          <w:szCs w:val="24"/>
        </w:rPr>
        <w:t>who</w:t>
      </w:r>
      <w:proofErr w:type="gramEnd"/>
      <w:r w:rsidRPr="002818A2">
        <w:rPr>
          <w:rFonts w:ascii="Times New Roman" w:hAnsi="Times New Roman" w:cs="Times New Roman"/>
          <w:sz w:val="24"/>
          <w:szCs w:val="24"/>
        </w:rPr>
        <w:t xml:space="preserve"> as a result was not availed for cross-examination and it is thus technically hearsay evidence. </w:t>
      </w:r>
      <w:r w:rsidR="006D270F" w:rsidRPr="002818A2">
        <w:rPr>
          <w:rFonts w:ascii="Times New Roman" w:hAnsi="Times New Roman" w:cs="Times New Roman"/>
          <w:sz w:val="24"/>
          <w:szCs w:val="24"/>
        </w:rPr>
        <w:t xml:space="preserve">According to section 59 of </w:t>
      </w:r>
      <w:proofErr w:type="gramStart"/>
      <w:r w:rsidR="006D270F" w:rsidRPr="002818A2">
        <w:rPr>
          <w:rFonts w:ascii="Times New Roman" w:hAnsi="Times New Roman" w:cs="Times New Roman"/>
          <w:i/>
          <w:sz w:val="24"/>
          <w:szCs w:val="24"/>
        </w:rPr>
        <w:t>The</w:t>
      </w:r>
      <w:proofErr w:type="gramEnd"/>
      <w:r w:rsidR="006D270F" w:rsidRPr="002818A2">
        <w:rPr>
          <w:rFonts w:ascii="Times New Roman" w:hAnsi="Times New Roman" w:cs="Times New Roman"/>
          <w:i/>
          <w:sz w:val="24"/>
          <w:szCs w:val="24"/>
        </w:rPr>
        <w:t xml:space="preserve"> evidence Act</w:t>
      </w:r>
      <w:r w:rsidR="006D270F" w:rsidRPr="002818A2">
        <w:rPr>
          <w:rFonts w:ascii="Times New Roman" w:hAnsi="Times New Roman" w:cs="Times New Roman"/>
          <w:sz w:val="24"/>
          <w:szCs w:val="24"/>
        </w:rPr>
        <w:t xml:space="preserve">, </w:t>
      </w:r>
      <w:r w:rsidR="000F4F4D" w:rsidRPr="002818A2">
        <w:rPr>
          <w:rFonts w:ascii="Times New Roman" w:hAnsi="Times New Roman" w:cs="Times New Roman"/>
          <w:sz w:val="24"/>
          <w:szCs w:val="24"/>
        </w:rPr>
        <w:t xml:space="preserve">oral evidence must in all cases whatever, be direct. </w:t>
      </w:r>
      <w:r w:rsidR="000F4F4D" w:rsidRPr="002818A2">
        <w:rPr>
          <w:rFonts w:ascii="Times New Roman" w:hAnsi="Times New Roman" w:cs="Times New Roman"/>
          <w:sz w:val="24"/>
          <w:szCs w:val="24"/>
        </w:rPr>
        <w:lastRenderedPageBreak/>
        <w:t>That is to say</w:t>
      </w:r>
      <w:r w:rsidRPr="002818A2">
        <w:rPr>
          <w:rFonts w:ascii="Times New Roman" w:hAnsi="Times New Roman" w:cs="Times New Roman"/>
          <w:sz w:val="24"/>
          <w:szCs w:val="24"/>
        </w:rPr>
        <w:t>, it must be based on direct personal knowledge or experience. Testimony based on what a witness has heard from another person rather than on direct personal knowledge or experience is referred to as hearsay evidence, in other words, evidence of those who relate, not what they know themselves, but what they have heard from others. A statement made out of court that is offered in court as evidence to prove the truth of the matter asserted is generally inadmissible as hearsay. This is because statements made out of court normally are not made under oath, a judge cannot personally observe the demeanour of someone who makes such a statement outside the courtroom, and an opposing party cannot cross-examine such a person. Such statements hinder the ability of the court to probe the testimony for inaccuracies caused by ambiguity, insincerity, faulty perception, or erroneous memory. Thus, statements made out of court are perceived as untrustworthy.</w:t>
      </w:r>
    </w:p>
    <w:p w:rsidR="004C4E87" w:rsidRPr="002818A2" w:rsidRDefault="004C4E87" w:rsidP="002818A2">
      <w:pPr>
        <w:spacing w:after="0" w:line="360" w:lineRule="auto"/>
        <w:jc w:val="both"/>
        <w:rPr>
          <w:rFonts w:ascii="Times New Roman" w:hAnsi="Times New Roman" w:cs="Times New Roman"/>
          <w:sz w:val="24"/>
          <w:szCs w:val="24"/>
        </w:rPr>
      </w:pPr>
    </w:p>
    <w:p w:rsidR="00CB0848" w:rsidRPr="002818A2" w:rsidRDefault="004C4E87"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However, there are exceptions for example under section 30 of </w:t>
      </w:r>
      <w:proofErr w:type="gramStart"/>
      <w:r w:rsidRPr="002818A2">
        <w:rPr>
          <w:rFonts w:ascii="Times New Roman" w:hAnsi="Times New Roman" w:cs="Times New Roman"/>
          <w:i/>
          <w:sz w:val="24"/>
          <w:szCs w:val="24"/>
        </w:rPr>
        <w:t>The</w:t>
      </w:r>
      <w:proofErr w:type="gramEnd"/>
      <w:r w:rsidRPr="002818A2">
        <w:rPr>
          <w:rFonts w:ascii="Times New Roman" w:hAnsi="Times New Roman" w:cs="Times New Roman"/>
          <w:i/>
          <w:sz w:val="24"/>
          <w:szCs w:val="24"/>
        </w:rPr>
        <w:t xml:space="preserve"> evidence Act</w:t>
      </w:r>
      <w:r w:rsidRPr="002818A2">
        <w:rPr>
          <w:rFonts w:ascii="Times New Roman" w:hAnsi="Times New Roman" w:cs="Times New Roman"/>
          <w:sz w:val="24"/>
          <w:szCs w:val="24"/>
        </w:rPr>
        <w:t xml:space="preserve"> and the common law, none of which applies to this kind of information as stated by P.W.2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and P.W.8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Another exception may be inferred from the provisions of </w:t>
      </w:r>
      <w:r w:rsidR="009B4255" w:rsidRPr="002818A2">
        <w:rPr>
          <w:rFonts w:ascii="Times New Roman" w:hAnsi="Times New Roman" w:cs="Times New Roman"/>
          <w:sz w:val="24"/>
          <w:szCs w:val="24"/>
        </w:rPr>
        <w:t xml:space="preserve">section 32 (3) (c) (ii) of </w:t>
      </w:r>
      <w:r w:rsidR="000064B4" w:rsidRPr="002818A2">
        <w:rPr>
          <w:rFonts w:ascii="Times New Roman" w:hAnsi="Times New Roman" w:cs="Times New Roman"/>
          <w:i/>
          <w:sz w:val="24"/>
          <w:szCs w:val="24"/>
        </w:rPr>
        <w:t>The Access to Information Act, 2005</w:t>
      </w:r>
      <w:r w:rsidR="009B4255" w:rsidRPr="002818A2">
        <w:rPr>
          <w:rFonts w:ascii="Times New Roman" w:hAnsi="Times New Roman" w:cs="Times New Roman"/>
          <w:sz w:val="24"/>
          <w:szCs w:val="24"/>
        </w:rPr>
        <w:t xml:space="preserve">, information relating to the characteristics, capabilities, vulnerabilities, performance, potential, deployment or functions of </w:t>
      </w:r>
      <w:proofErr w:type="spellStart"/>
      <w:r w:rsidR="009B4255" w:rsidRPr="002818A2">
        <w:rPr>
          <w:rFonts w:ascii="Times New Roman" w:hAnsi="Times New Roman" w:cs="Times New Roman"/>
          <w:sz w:val="24"/>
          <w:szCs w:val="24"/>
        </w:rPr>
        <w:t>any body</w:t>
      </w:r>
      <w:proofErr w:type="spellEnd"/>
      <w:r w:rsidR="009B4255" w:rsidRPr="002818A2">
        <w:rPr>
          <w:rFonts w:ascii="Times New Roman" w:hAnsi="Times New Roman" w:cs="Times New Roman"/>
          <w:sz w:val="24"/>
          <w:szCs w:val="24"/>
        </w:rPr>
        <w:t xml:space="preserve"> or person responsible for the detection, prevention, suppression or curtailment of subversive or hostile activities</w:t>
      </w:r>
      <w:r w:rsidR="000064B4" w:rsidRPr="002818A2">
        <w:rPr>
          <w:rFonts w:ascii="Times New Roman" w:hAnsi="Times New Roman" w:cs="Times New Roman"/>
          <w:sz w:val="24"/>
          <w:szCs w:val="24"/>
        </w:rPr>
        <w:t xml:space="preserve"> may be restricted from the public. </w:t>
      </w:r>
      <w:r w:rsidR="00F85107" w:rsidRPr="002818A2">
        <w:rPr>
          <w:rFonts w:ascii="Times New Roman" w:hAnsi="Times New Roman" w:cs="Times New Roman"/>
          <w:sz w:val="24"/>
          <w:szCs w:val="24"/>
        </w:rPr>
        <w:t xml:space="preserve">This </w:t>
      </w:r>
      <w:proofErr w:type="gramStart"/>
      <w:r w:rsidR="00F85107" w:rsidRPr="002818A2">
        <w:rPr>
          <w:rFonts w:ascii="Times New Roman" w:hAnsi="Times New Roman" w:cs="Times New Roman"/>
          <w:sz w:val="24"/>
          <w:szCs w:val="24"/>
        </w:rPr>
        <w:t xml:space="preserve">provision </w:t>
      </w:r>
      <w:r w:rsidR="00CB0848" w:rsidRPr="002818A2">
        <w:rPr>
          <w:rFonts w:ascii="Times New Roman" w:hAnsi="Times New Roman" w:cs="Times New Roman"/>
          <w:sz w:val="24"/>
          <w:szCs w:val="24"/>
        </w:rPr>
        <w:t xml:space="preserve"> is</w:t>
      </w:r>
      <w:proofErr w:type="gramEnd"/>
      <w:r w:rsidR="00CB0848" w:rsidRPr="002818A2">
        <w:rPr>
          <w:rFonts w:ascii="Times New Roman" w:hAnsi="Times New Roman" w:cs="Times New Roman"/>
          <w:sz w:val="24"/>
          <w:szCs w:val="24"/>
        </w:rPr>
        <w:t xml:space="preserve"> a recognition of that fact that public disclosure is not always in the public interest. It restricts public access to information relating to the characteristics, capabilities, vulnerabilities, performance, potential, deployment or functions of </w:t>
      </w:r>
      <w:proofErr w:type="spellStart"/>
      <w:r w:rsidR="00CB0848" w:rsidRPr="002818A2">
        <w:rPr>
          <w:rFonts w:ascii="Times New Roman" w:hAnsi="Times New Roman" w:cs="Times New Roman"/>
          <w:sz w:val="24"/>
          <w:szCs w:val="24"/>
        </w:rPr>
        <w:t>any body</w:t>
      </w:r>
      <w:proofErr w:type="spellEnd"/>
      <w:r w:rsidR="00CB0848" w:rsidRPr="002818A2">
        <w:rPr>
          <w:rFonts w:ascii="Times New Roman" w:hAnsi="Times New Roman" w:cs="Times New Roman"/>
          <w:sz w:val="24"/>
          <w:szCs w:val="24"/>
        </w:rPr>
        <w:t xml:space="preserve"> or person responsible for the detection, prevention, suppression or curtailment of subversive or hostile activities. It protects sources of intelligence from disclosure. </w:t>
      </w:r>
    </w:p>
    <w:p w:rsidR="00CB0848" w:rsidRPr="002818A2" w:rsidRDefault="00CB0848" w:rsidP="002818A2">
      <w:pPr>
        <w:spacing w:after="0" w:line="360" w:lineRule="auto"/>
        <w:jc w:val="both"/>
        <w:rPr>
          <w:rFonts w:ascii="Times New Roman" w:hAnsi="Times New Roman" w:cs="Times New Roman"/>
          <w:sz w:val="24"/>
          <w:szCs w:val="24"/>
        </w:rPr>
      </w:pPr>
    </w:p>
    <w:p w:rsidR="00CB0848" w:rsidRPr="002818A2" w:rsidRDefault="00CB084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A source of intelligence is a person or institution that provides, has provided, or has been engaged to provide the security organisation with information of a kind the security organisation needs to perform its intelligence function effectively, yet could not reasonably expect to obtain without guaranteeing the confidentiality of those who provide it. Strict application of the rule against hearsay may be justified where there is evidence to suggest that the source of information or the method or circumstances of preparation indicate a lack of trustworthiness. To apply the restriction on hearsay evidence to sources of this kind would be to undermine the guarantee </w:t>
      </w:r>
      <w:r w:rsidRPr="002818A2">
        <w:rPr>
          <w:rFonts w:ascii="Times New Roman" w:hAnsi="Times New Roman" w:cs="Times New Roman"/>
          <w:sz w:val="24"/>
          <w:szCs w:val="24"/>
        </w:rPr>
        <w:lastRenderedPageBreak/>
        <w:t>confidentiality necessary for obtaining information, which not only contravenes Parliament's express intention but also to overlook the practical necessities of modern intelligence gathering.</w:t>
      </w:r>
    </w:p>
    <w:p w:rsidR="00CB0848" w:rsidRPr="002818A2" w:rsidRDefault="00CB0848" w:rsidP="002818A2">
      <w:pPr>
        <w:spacing w:after="0" w:line="360" w:lineRule="auto"/>
        <w:jc w:val="both"/>
        <w:rPr>
          <w:rFonts w:ascii="Times New Roman" w:hAnsi="Times New Roman" w:cs="Times New Roman"/>
          <w:sz w:val="24"/>
          <w:szCs w:val="24"/>
        </w:rPr>
      </w:pPr>
    </w:p>
    <w:p w:rsidR="0096776C" w:rsidRPr="002818A2" w:rsidRDefault="00CB084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Forced disclosure of the identities of their intelligence sources could have a devastating impact on the ability of security organisations created under </w:t>
      </w:r>
      <w:r w:rsidR="0096776C" w:rsidRPr="002818A2">
        <w:rPr>
          <w:rFonts w:ascii="Times New Roman" w:hAnsi="Times New Roman" w:cs="Times New Roman"/>
          <w:i/>
          <w:sz w:val="24"/>
          <w:szCs w:val="24"/>
        </w:rPr>
        <w:t>The Security Organisations Act</w:t>
      </w:r>
      <w:r w:rsidR="0096776C" w:rsidRPr="002818A2">
        <w:rPr>
          <w:rFonts w:ascii="Times New Roman" w:hAnsi="Times New Roman" w:cs="Times New Roman"/>
          <w:sz w:val="24"/>
          <w:szCs w:val="24"/>
        </w:rPr>
        <w:t xml:space="preserve">, </w:t>
      </w:r>
      <w:r w:rsidR="0096776C" w:rsidRPr="002818A2">
        <w:rPr>
          <w:rFonts w:ascii="Times New Roman" w:hAnsi="Times New Roman" w:cs="Times New Roman"/>
          <w:i/>
          <w:sz w:val="24"/>
          <w:szCs w:val="24"/>
        </w:rPr>
        <w:t>1987</w:t>
      </w:r>
      <w:r w:rsidR="0096776C"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to carry out their statutory mission. There is a compelling interest in protecting both the secrecy of information important to our national security and the appearance of confidentiality so essential to the effective operation of our external intelligence service. If potentially valuable intelligence sources come to think that the security organisation will be unable to maintain the confidentiality of its relationship to them, many could well refuse to supply information to the security organisations in the first place. Even a small chance that some court will order disclosure of a source's identity could well impair intelligence gathering and cause sources not to provide the required information. </w:t>
      </w:r>
    </w:p>
    <w:p w:rsidR="0096776C" w:rsidRPr="002818A2" w:rsidRDefault="0096776C" w:rsidP="002818A2">
      <w:pPr>
        <w:spacing w:after="0" w:line="360" w:lineRule="auto"/>
        <w:jc w:val="both"/>
        <w:rPr>
          <w:rFonts w:ascii="Times New Roman" w:hAnsi="Times New Roman" w:cs="Times New Roman"/>
          <w:sz w:val="24"/>
          <w:szCs w:val="24"/>
        </w:rPr>
      </w:pPr>
    </w:p>
    <w:p w:rsidR="00CB0848" w:rsidRPr="002818A2" w:rsidRDefault="00CB084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Moreover, a court's decision whether an intelligence source will be harmed if his identity is revealed will often require complex political, historical, and psychological judgments. Whereas the national interest sometimes makes it advisable, or even imperative, to disclose information that may lead to the identity of intelligence sources, it is the responsibility of the security organisations, not that of </w:t>
      </w:r>
      <w:r w:rsidR="00E50C05" w:rsidRPr="002818A2">
        <w:rPr>
          <w:rFonts w:ascii="Times New Roman" w:hAnsi="Times New Roman" w:cs="Times New Roman"/>
          <w:sz w:val="24"/>
          <w:szCs w:val="24"/>
        </w:rPr>
        <w:t>a Judge</w:t>
      </w:r>
      <w:r w:rsidRPr="002818A2">
        <w:rPr>
          <w:rFonts w:ascii="Times New Roman" w:hAnsi="Times New Roman" w:cs="Times New Roman"/>
          <w:sz w:val="24"/>
          <w:szCs w:val="24"/>
        </w:rPr>
        <w:t>, to weigh the variety of complex and subtle factors in determining whether disclosure of information may lead to an unacceptable risk of compromising the security organisation's intelligence-gathering process.</w:t>
      </w:r>
      <w:r w:rsidR="00191C7C" w:rsidRPr="002818A2">
        <w:rPr>
          <w:rFonts w:ascii="Times New Roman" w:hAnsi="Times New Roman" w:cs="Times New Roman"/>
          <w:sz w:val="24"/>
          <w:szCs w:val="24"/>
        </w:rPr>
        <w:t xml:space="preserve"> For the foregoing reasons, it is in the public </w:t>
      </w:r>
      <w:r w:rsidR="00A51DC9" w:rsidRPr="002818A2">
        <w:rPr>
          <w:rFonts w:ascii="Times New Roman" w:hAnsi="Times New Roman" w:cs="Times New Roman"/>
          <w:sz w:val="24"/>
          <w:szCs w:val="24"/>
        </w:rPr>
        <w:t>interest</w:t>
      </w:r>
      <w:r w:rsidR="00191C7C" w:rsidRPr="002818A2">
        <w:rPr>
          <w:rFonts w:ascii="Times New Roman" w:hAnsi="Times New Roman" w:cs="Times New Roman"/>
          <w:sz w:val="24"/>
          <w:szCs w:val="24"/>
        </w:rPr>
        <w:t xml:space="preserve"> to allow a limited use of hearsay evidence in matters of this nature, where particularly the undisclosed source of intelligence does not, as in this case, directly implicate the accused standing trial. I therefore find that the prosecution has proved to the required standard that </w:t>
      </w:r>
      <w:r w:rsidR="00A078E4" w:rsidRPr="002818A2">
        <w:rPr>
          <w:rFonts w:ascii="Times New Roman" w:hAnsi="Times New Roman" w:cs="Times New Roman"/>
          <w:sz w:val="24"/>
          <w:szCs w:val="24"/>
        </w:rPr>
        <w:t xml:space="preserve">there was communication of information ordinarily in the custody of </w:t>
      </w:r>
      <w:r w:rsidR="00052377" w:rsidRPr="002818A2">
        <w:rPr>
          <w:rFonts w:ascii="Times New Roman" w:hAnsi="Times New Roman" w:cs="Times New Roman"/>
          <w:sz w:val="24"/>
          <w:szCs w:val="24"/>
        </w:rPr>
        <w:t>T</w:t>
      </w:r>
      <w:r w:rsidR="00A078E4" w:rsidRPr="002818A2">
        <w:rPr>
          <w:rFonts w:ascii="Times New Roman" w:hAnsi="Times New Roman" w:cs="Times New Roman"/>
          <w:sz w:val="24"/>
          <w:szCs w:val="24"/>
        </w:rPr>
        <w:t>he External Security Organisation to unauthorised persons outside that organisation.</w:t>
      </w:r>
    </w:p>
    <w:p w:rsidR="00CB0848" w:rsidRPr="002818A2" w:rsidRDefault="00CB0848" w:rsidP="002818A2">
      <w:pPr>
        <w:spacing w:after="0" w:line="360" w:lineRule="auto"/>
        <w:jc w:val="both"/>
        <w:rPr>
          <w:rFonts w:ascii="Times New Roman" w:hAnsi="Times New Roman" w:cs="Times New Roman"/>
          <w:sz w:val="24"/>
          <w:szCs w:val="24"/>
        </w:rPr>
      </w:pPr>
    </w:p>
    <w:p w:rsidR="00974409" w:rsidRPr="002818A2" w:rsidRDefault="007A552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second ingredient required for establishing </w:t>
      </w:r>
      <w:r w:rsidR="002B0F0E" w:rsidRPr="002818A2">
        <w:rPr>
          <w:rFonts w:ascii="Times New Roman" w:hAnsi="Times New Roman" w:cs="Times New Roman"/>
          <w:sz w:val="24"/>
          <w:szCs w:val="24"/>
        </w:rPr>
        <w:t>both</w:t>
      </w:r>
      <w:r w:rsidRPr="002818A2">
        <w:rPr>
          <w:rFonts w:ascii="Times New Roman" w:hAnsi="Times New Roman" w:cs="Times New Roman"/>
          <w:sz w:val="24"/>
          <w:szCs w:val="24"/>
        </w:rPr>
        <w:t xml:space="preserve"> </w:t>
      </w:r>
      <w:r w:rsidR="002B0F0E" w:rsidRPr="002818A2">
        <w:rPr>
          <w:rFonts w:ascii="Times New Roman" w:hAnsi="Times New Roman" w:cs="Times New Roman"/>
          <w:sz w:val="24"/>
          <w:szCs w:val="24"/>
        </w:rPr>
        <w:t>counts</w:t>
      </w:r>
      <w:r w:rsidRPr="002818A2">
        <w:rPr>
          <w:rFonts w:ascii="Times New Roman" w:hAnsi="Times New Roman" w:cs="Times New Roman"/>
          <w:sz w:val="24"/>
          <w:szCs w:val="24"/>
        </w:rPr>
        <w:t xml:space="preserve"> is </w:t>
      </w:r>
      <w:r w:rsidR="00052377" w:rsidRPr="002818A2">
        <w:rPr>
          <w:rFonts w:ascii="Times New Roman" w:hAnsi="Times New Roman" w:cs="Times New Roman"/>
          <w:sz w:val="24"/>
          <w:szCs w:val="24"/>
        </w:rPr>
        <w:t>that the information so transferred or communicated constitutes intelligence or secrets of The External Security Organisation.</w:t>
      </w:r>
      <w:r w:rsidR="008136FA" w:rsidRPr="002818A2">
        <w:rPr>
          <w:rFonts w:ascii="Times New Roman" w:hAnsi="Times New Roman" w:cs="Times New Roman"/>
          <w:sz w:val="24"/>
          <w:szCs w:val="24"/>
        </w:rPr>
        <w:t xml:space="preserve"> Under section 3 of </w:t>
      </w:r>
      <w:r w:rsidR="008136FA" w:rsidRPr="002818A2">
        <w:rPr>
          <w:rFonts w:ascii="Times New Roman" w:hAnsi="Times New Roman" w:cs="Times New Roman"/>
          <w:i/>
          <w:sz w:val="24"/>
          <w:szCs w:val="24"/>
        </w:rPr>
        <w:t>The Security Organisations Act</w:t>
      </w:r>
      <w:r w:rsidR="008136FA" w:rsidRPr="002818A2">
        <w:rPr>
          <w:rFonts w:ascii="Times New Roman" w:hAnsi="Times New Roman" w:cs="Times New Roman"/>
          <w:sz w:val="24"/>
          <w:szCs w:val="24"/>
        </w:rPr>
        <w:t xml:space="preserve">, 1987, ESO is mandated to (a) to collect, receive and process internal and external intelligence data on the security of Uganda; and (b) to advise and </w:t>
      </w:r>
      <w:r w:rsidR="008136FA" w:rsidRPr="002818A2">
        <w:rPr>
          <w:rFonts w:ascii="Times New Roman" w:hAnsi="Times New Roman" w:cs="Times New Roman"/>
          <w:sz w:val="24"/>
          <w:szCs w:val="24"/>
        </w:rPr>
        <w:lastRenderedPageBreak/>
        <w:t xml:space="preserve">recommend to the President or any other authority as the President may direct on what action should be taken in connection with that intelligence data. However, not all information in custody of the organisation is classified as intelligence or secret. In order for the information in issue to be classified as intelligence It must be shown to have been secret information about an enemy or potential enemy; or useful in planning and conducting national security policy; or to aid in formulating and implementing foreign policy, or in determining domestic policies for national security or the conduct of covert activities abroad to facilitate the implementation of foreign policy. </w:t>
      </w:r>
    </w:p>
    <w:p w:rsidR="00974409" w:rsidRPr="002818A2" w:rsidRDefault="00974409" w:rsidP="002818A2">
      <w:pPr>
        <w:spacing w:after="0" w:line="360" w:lineRule="auto"/>
        <w:jc w:val="both"/>
        <w:rPr>
          <w:rFonts w:ascii="Times New Roman" w:hAnsi="Times New Roman" w:cs="Times New Roman"/>
          <w:sz w:val="24"/>
          <w:szCs w:val="24"/>
        </w:rPr>
      </w:pPr>
    </w:p>
    <w:p w:rsidR="008136FA" w:rsidRPr="002818A2" w:rsidRDefault="008136F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In broad terms </w:t>
      </w:r>
      <w:r w:rsidR="00974409" w:rsidRPr="002818A2">
        <w:rPr>
          <w:rFonts w:ascii="Times New Roman" w:hAnsi="Times New Roman" w:cs="Times New Roman"/>
          <w:sz w:val="24"/>
          <w:szCs w:val="24"/>
        </w:rPr>
        <w:t>intelligence covers</w:t>
      </w:r>
      <w:r w:rsidRPr="002818A2">
        <w:rPr>
          <w:rFonts w:ascii="Times New Roman" w:hAnsi="Times New Roman" w:cs="Times New Roman"/>
          <w:sz w:val="24"/>
          <w:szCs w:val="24"/>
        </w:rPr>
        <w:t xml:space="preserve"> both the process of and product resulting from the collection, evaluation, collation, interpretation, and analysis of all available information concerning the intentions, capabilities and objectives of other countries which are significant to a government's development and execution of plans, policies, decisions, and courses of action. Intelligence has been defined as "the product resulting from the collection, evaluation, analysis, integration, and interpretation of all available information which concerns one or more aspects of foreign nations or of areas of operation and which is immediately or potentially significant to planning" (see the </w:t>
      </w:r>
      <w:r w:rsidRPr="002818A2">
        <w:rPr>
          <w:rFonts w:ascii="Times New Roman" w:hAnsi="Times New Roman" w:cs="Times New Roman"/>
          <w:i/>
          <w:sz w:val="24"/>
          <w:szCs w:val="24"/>
        </w:rPr>
        <w:t>Dictionary of United States Military Terms for Joint Usage</w:t>
      </w:r>
      <w:r w:rsidRPr="002818A2">
        <w:rPr>
          <w:rFonts w:ascii="Times New Roman" w:hAnsi="Times New Roman" w:cs="Times New Roman"/>
          <w:sz w:val="24"/>
          <w:szCs w:val="24"/>
        </w:rPr>
        <w:t xml:space="preserve"> (Revision of February 1957). Another definition; " Intelligence is the collecting and processing of that information about foreign countries and their agents which is needed by a government for its foreign policy and for national security, the conduct of non-attributable activities abroad to facilitate the implementation of foreign policy, and the protection of both process and product, as well as persons and organizations concerned with these, against unauthorized disclosure" (see </w:t>
      </w:r>
      <w:r w:rsidRPr="002818A2">
        <w:rPr>
          <w:rFonts w:ascii="Times New Roman" w:hAnsi="Times New Roman" w:cs="Times New Roman"/>
          <w:i/>
          <w:sz w:val="24"/>
          <w:szCs w:val="24"/>
        </w:rPr>
        <w:t>Studies in Intelligence</w:t>
      </w:r>
      <w:r w:rsidRPr="002818A2">
        <w:rPr>
          <w:rFonts w:ascii="Times New Roman" w:hAnsi="Times New Roman" w:cs="Times New Roman"/>
          <w:sz w:val="24"/>
          <w:szCs w:val="24"/>
        </w:rPr>
        <w:t xml:space="preserve">, Vol. 2, No. 2 (Spring 1958), page 76). </w:t>
      </w:r>
    </w:p>
    <w:p w:rsidR="008136FA" w:rsidRPr="002818A2" w:rsidRDefault="008136FA" w:rsidP="002818A2">
      <w:pPr>
        <w:spacing w:after="0" w:line="360" w:lineRule="auto"/>
        <w:jc w:val="both"/>
        <w:rPr>
          <w:rFonts w:ascii="Times New Roman" w:hAnsi="Times New Roman" w:cs="Times New Roman"/>
          <w:sz w:val="24"/>
          <w:szCs w:val="24"/>
        </w:rPr>
      </w:pPr>
    </w:p>
    <w:p w:rsidR="00974409" w:rsidRPr="002818A2" w:rsidRDefault="00974409"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As regards information deemed secret, Security Organisation</w:t>
      </w:r>
      <w:r w:rsidR="00E50C05" w:rsidRPr="002818A2">
        <w:rPr>
          <w:rFonts w:ascii="Times New Roman" w:hAnsi="Times New Roman" w:cs="Times New Roman"/>
          <w:sz w:val="24"/>
          <w:szCs w:val="24"/>
        </w:rPr>
        <w:t>s ordinarily</w:t>
      </w:r>
      <w:r w:rsidRPr="002818A2">
        <w:rPr>
          <w:rFonts w:ascii="Times New Roman" w:hAnsi="Times New Roman" w:cs="Times New Roman"/>
          <w:sz w:val="24"/>
          <w:szCs w:val="24"/>
        </w:rPr>
        <w:t xml:space="preserve"> </w:t>
      </w:r>
      <w:r w:rsidR="008136FA" w:rsidRPr="002818A2">
        <w:rPr>
          <w:rFonts w:ascii="Times New Roman" w:hAnsi="Times New Roman" w:cs="Times New Roman"/>
          <w:sz w:val="24"/>
          <w:szCs w:val="24"/>
        </w:rPr>
        <w:t>restrict the processes by which specific types of information important to national security are requested, collected, analysed, and provided to policymakers. What is secret information depends on its sensitivity</w:t>
      </w:r>
      <w:r w:rsidRPr="002818A2">
        <w:rPr>
          <w:rFonts w:ascii="Times New Roman" w:hAnsi="Times New Roman" w:cs="Times New Roman"/>
          <w:sz w:val="24"/>
          <w:szCs w:val="24"/>
        </w:rPr>
        <w:t xml:space="preserve"> which in turn determines the desired degree of secrecy. </w:t>
      </w:r>
      <w:r w:rsidR="008136FA" w:rsidRPr="002818A2">
        <w:rPr>
          <w:rFonts w:ascii="Times New Roman" w:hAnsi="Times New Roman" w:cs="Times New Roman"/>
          <w:sz w:val="24"/>
          <w:szCs w:val="24"/>
        </w:rPr>
        <w:t xml:space="preserve">Sensitivity is based upon a calculation of the damage to national security that the release of the information would cause, hence ordinarily </w:t>
      </w:r>
      <w:r w:rsidRPr="002818A2">
        <w:rPr>
          <w:rFonts w:ascii="Times New Roman" w:hAnsi="Times New Roman" w:cs="Times New Roman"/>
          <w:sz w:val="24"/>
          <w:szCs w:val="24"/>
        </w:rPr>
        <w:t>there are three levels of classification; "</w:t>
      </w:r>
      <w:r w:rsidR="008136FA" w:rsidRPr="002818A2">
        <w:rPr>
          <w:rFonts w:ascii="Times New Roman" w:hAnsi="Times New Roman" w:cs="Times New Roman"/>
          <w:sz w:val="24"/>
          <w:szCs w:val="24"/>
        </w:rPr>
        <w:t>Confidential,</w:t>
      </w:r>
      <w:r w:rsidRPr="002818A2">
        <w:rPr>
          <w:rFonts w:ascii="Times New Roman" w:hAnsi="Times New Roman" w:cs="Times New Roman"/>
          <w:sz w:val="24"/>
          <w:szCs w:val="24"/>
        </w:rPr>
        <w:t>" "</w:t>
      </w:r>
      <w:r w:rsidR="008136FA" w:rsidRPr="002818A2">
        <w:rPr>
          <w:rFonts w:ascii="Times New Roman" w:hAnsi="Times New Roman" w:cs="Times New Roman"/>
          <w:sz w:val="24"/>
          <w:szCs w:val="24"/>
        </w:rPr>
        <w:t>Secret,</w:t>
      </w:r>
      <w:r w:rsidRPr="002818A2">
        <w:rPr>
          <w:rFonts w:ascii="Times New Roman" w:hAnsi="Times New Roman" w:cs="Times New Roman"/>
          <w:sz w:val="24"/>
          <w:szCs w:val="24"/>
        </w:rPr>
        <w:t>"</w:t>
      </w:r>
      <w:r w:rsidR="008136FA" w:rsidRPr="002818A2">
        <w:rPr>
          <w:rFonts w:ascii="Times New Roman" w:hAnsi="Times New Roman" w:cs="Times New Roman"/>
          <w:sz w:val="24"/>
          <w:szCs w:val="24"/>
        </w:rPr>
        <w:t xml:space="preserve"> and </w:t>
      </w:r>
      <w:r w:rsidRPr="002818A2">
        <w:rPr>
          <w:rFonts w:ascii="Times New Roman" w:hAnsi="Times New Roman" w:cs="Times New Roman"/>
          <w:sz w:val="24"/>
          <w:szCs w:val="24"/>
        </w:rPr>
        <w:t>"</w:t>
      </w:r>
      <w:r w:rsidR="008136FA" w:rsidRPr="002818A2">
        <w:rPr>
          <w:rFonts w:ascii="Times New Roman" w:hAnsi="Times New Roman" w:cs="Times New Roman"/>
          <w:sz w:val="24"/>
          <w:szCs w:val="24"/>
        </w:rPr>
        <w:t>Top Secret,</w:t>
      </w:r>
      <w:r w:rsidRPr="002818A2">
        <w:rPr>
          <w:rFonts w:ascii="Times New Roman" w:hAnsi="Times New Roman" w:cs="Times New Roman"/>
          <w:sz w:val="24"/>
          <w:szCs w:val="24"/>
        </w:rPr>
        <w:t>"</w:t>
      </w:r>
      <w:r w:rsidR="008136FA" w:rsidRPr="002818A2">
        <w:rPr>
          <w:rFonts w:ascii="Times New Roman" w:hAnsi="Times New Roman" w:cs="Times New Roman"/>
          <w:sz w:val="24"/>
          <w:szCs w:val="24"/>
        </w:rPr>
        <w:t xml:space="preserve"> with each level of classification indicating an increasing degree of sensitivity. </w:t>
      </w:r>
    </w:p>
    <w:p w:rsidR="00974409" w:rsidRPr="002818A2" w:rsidRDefault="00974409" w:rsidP="002818A2">
      <w:pPr>
        <w:spacing w:after="0" w:line="360" w:lineRule="auto"/>
        <w:jc w:val="both"/>
        <w:rPr>
          <w:rFonts w:ascii="Times New Roman" w:hAnsi="Times New Roman" w:cs="Times New Roman"/>
          <w:sz w:val="24"/>
          <w:szCs w:val="24"/>
        </w:rPr>
      </w:pPr>
    </w:p>
    <w:p w:rsidR="008136FA" w:rsidRPr="002818A2" w:rsidRDefault="008136F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The hi</w:t>
      </w:r>
      <w:r w:rsidR="00974409" w:rsidRPr="002818A2">
        <w:rPr>
          <w:rFonts w:ascii="Times New Roman" w:hAnsi="Times New Roman" w:cs="Times New Roman"/>
          <w:sz w:val="24"/>
          <w:szCs w:val="24"/>
        </w:rPr>
        <w:t xml:space="preserve">ghest security classification </w:t>
      </w:r>
      <w:r w:rsidRPr="002818A2">
        <w:rPr>
          <w:rFonts w:ascii="Times New Roman" w:hAnsi="Times New Roman" w:cs="Times New Roman"/>
          <w:sz w:val="24"/>
          <w:szCs w:val="24"/>
        </w:rPr>
        <w:t>"</w:t>
      </w:r>
      <w:r w:rsidR="00974409" w:rsidRPr="002818A2">
        <w:rPr>
          <w:rFonts w:ascii="Times New Roman" w:hAnsi="Times New Roman" w:cs="Times New Roman"/>
          <w:sz w:val="24"/>
          <w:szCs w:val="24"/>
        </w:rPr>
        <w:t xml:space="preserve">Top </w:t>
      </w:r>
      <w:r w:rsidRPr="002818A2">
        <w:rPr>
          <w:rFonts w:ascii="Times New Roman" w:hAnsi="Times New Roman" w:cs="Times New Roman"/>
          <w:sz w:val="24"/>
          <w:szCs w:val="24"/>
        </w:rPr>
        <w:t>Secret</w:t>
      </w:r>
      <w:r w:rsidR="00974409" w:rsidRPr="002818A2">
        <w:rPr>
          <w:rFonts w:ascii="Times New Roman" w:hAnsi="Times New Roman" w:cs="Times New Roman"/>
          <w:sz w:val="24"/>
          <w:szCs w:val="24"/>
        </w:rPr>
        <w:t>,</w:t>
      </w:r>
      <w:r w:rsidRPr="002818A2">
        <w:rPr>
          <w:rFonts w:ascii="Times New Roman" w:hAnsi="Times New Roman" w:cs="Times New Roman"/>
          <w:sz w:val="24"/>
          <w:szCs w:val="24"/>
        </w:rPr>
        <w:t>" is ordinarily applied to information, the unauthorised disclosure of which reasonably could be expected to cause exceptionally grave damage to the national security that the security organisation is able to identify or describe. Information classified as "Secret" is that whose unauthorised disclosure would cause "serious damage" to national security</w:t>
      </w:r>
      <w:r w:rsidR="00974409" w:rsidRPr="002818A2">
        <w:rPr>
          <w:rFonts w:ascii="Times New Roman" w:hAnsi="Times New Roman" w:cs="Times New Roman"/>
          <w:sz w:val="24"/>
          <w:szCs w:val="24"/>
        </w:rPr>
        <w:t>,</w:t>
      </w:r>
      <w:r w:rsidRPr="002818A2">
        <w:rPr>
          <w:rFonts w:ascii="Times New Roman" w:hAnsi="Times New Roman" w:cs="Times New Roman"/>
          <w:sz w:val="24"/>
          <w:szCs w:val="24"/>
        </w:rPr>
        <w:t xml:space="preserve"> while "Confidential" information is that which would "damage" national security if publicly disclosed without the proper authorisation</w:t>
      </w:r>
      <w:r w:rsidR="00E50C05"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Special permissions would be required for handling information at each of the three levels. </w:t>
      </w:r>
      <w:r w:rsidR="00974409" w:rsidRPr="002818A2">
        <w:rPr>
          <w:rFonts w:ascii="Times New Roman" w:hAnsi="Times New Roman" w:cs="Times New Roman"/>
          <w:sz w:val="24"/>
          <w:szCs w:val="24"/>
        </w:rPr>
        <w:t>On the other hand, u</w:t>
      </w:r>
      <w:r w:rsidRPr="002818A2">
        <w:rPr>
          <w:rFonts w:ascii="Times New Roman" w:hAnsi="Times New Roman" w:cs="Times New Roman"/>
          <w:sz w:val="24"/>
          <w:szCs w:val="24"/>
        </w:rPr>
        <w:t xml:space="preserve">nclassified information is usually that which can be released to individuals without a clearance. The classification system is governed by administrative arrangement within the organisation rather than by law. Good practice would demand that the organisation ensures that proper classification markings appear on all classified information. </w:t>
      </w:r>
    </w:p>
    <w:p w:rsidR="008136FA" w:rsidRPr="002818A2" w:rsidRDefault="008136FA" w:rsidP="002818A2">
      <w:pPr>
        <w:spacing w:after="0" w:line="360" w:lineRule="auto"/>
        <w:jc w:val="both"/>
        <w:rPr>
          <w:rFonts w:ascii="Times New Roman" w:hAnsi="Times New Roman" w:cs="Times New Roman"/>
          <w:sz w:val="24"/>
          <w:szCs w:val="24"/>
        </w:rPr>
      </w:pPr>
    </w:p>
    <w:p w:rsidR="008136FA" w:rsidRPr="002818A2" w:rsidRDefault="00974409"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In the instant case the prosecution witnesses did not testify as to </w:t>
      </w:r>
      <w:r w:rsidR="00E50C05" w:rsidRPr="002818A2">
        <w:rPr>
          <w:rFonts w:ascii="Times New Roman" w:hAnsi="Times New Roman" w:cs="Times New Roman"/>
          <w:sz w:val="24"/>
          <w:szCs w:val="24"/>
        </w:rPr>
        <w:t xml:space="preserve">the different </w:t>
      </w:r>
      <w:r w:rsidRPr="002818A2">
        <w:rPr>
          <w:rFonts w:ascii="Times New Roman" w:hAnsi="Times New Roman" w:cs="Times New Roman"/>
          <w:sz w:val="24"/>
          <w:szCs w:val="24"/>
        </w:rPr>
        <w:t>classification</w:t>
      </w:r>
      <w:r w:rsidR="00E50C05" w:rsidRPr="002818A2">
        <w:rPr>
          <w:rFonts w:ascii="Times New Roman" w:hAnsi="Times New Roman" w:cs="Times New Roman"/>
          <w:sz w:val="24"/>
          <w:szCs w:val="24"/>
        </w:rPr>
        <w:t>s of information in custody of The External Security Organisation</w:t>
      </w:r>
      <w:r w:rsidRPr="002818A2">
        <w:rPr>
          <w:rFonts w:ascii="Times New Roman" w:hAnsi="Times New Roman" w:cs="Times New Roman"/>
          <w:sz w:val="24"/>
          <w:szCs w:val="24"/>
        </w:rPr>
        <w:t xml:space="preserve">. On his part, the accused in his defence admitted being aware </w:t>
      </w:r>
      <w:proofErr w:type="gramStart"/>
      <w:r w:rsidRPr="002818A2">
        <w:rPr>
          <w:rFonts w:ascii="Times New Roman" w:hAnsi="Times New Roman" w:cs="Times New Roman"/>
          <w:sz w:val="24"/>
          <w:szCs w:val="24"/>
        </w:rPr>
        <w:t>of  two</w:t>
      </w:r>
      <w:proofErr w:type="gramEnd"/>
      <w:r w:rsidRPr="002818A2">
        <w:rPr>
          <w:rFonts w:ascii="Times New Roman" w:hAnsi="Times New Roman" w:cs="Times New Roman"/>
          <w:sz w:val="24"/>
          <w:szCs w:val="24"/>
        </w:rPr>
        <w:t xml:space="preserve"> categories; "Secret" and  "confidential." The information in issue would be classified </w:t>
      </w:r>
      <w:proofErr w:type="gramStart"/>
      <w:r w:rsidRPr="002818A2">
        <w:rPr>
          <w:rFonts w:ascii="Times New Roman" w:hAnsi="Times New Roman" w:cs="Times New Roman"/>
          <w:sz w:val="24"/>
          <w:szCs w:val="24"/>
        </w:rPr>
        <w:t>as  "</w:t>
      </w:r>
      <w:proofErr w:type="gramEnd"/>
      <w:r w:rsidRPr="002818A2">
        <w:rPr>
          <w:rFonts w:ascii="Times New Roman" w:hAnsi="Times New Roman" w:cs="Times New Roman"/>
          <w:sz w:val="24"/>
          <w:szCs w:val="24"/>
        </w:rPr>
        <w:t>Secret" and this meant that it was for the recipient only. They never had the category of "top secret."</w:t>
      </w:r>
      <w:r w:rsidR="00E50C05" w:rsidRPr="002818A2">
        <w:rPr>
          <w:rFonts w:ascii="Times New Roman" w:hAnsi="Times New Roman" w:cs="Times New Roman"/>
          <w:sz w:val="24"/>
          <w:szCs w:val="24"/>
        </w:rPr>
        <w:t xml:space="preserve"> </w:t>
      </w:r>
      <w:r w:rsidR="008136FA" w:rsidRPr="002818A2">
        <w:rPr>
          <w:rFonts w:ascii="Times New Roman" w:hAnsi="Times New Roman" w:cs="Times New Roman"/>
          <w:sz w:val="24"/>
          <w:szCs w:val="24"/>
        </w:rPr>
        <w:t>Exhibit P. Ex.2 dated</w:t>
      </w:r>
      <w:r w:rsidR="00E50C05" w:rsidRPr="002818A2">
        <w:rPr>
          <w:rFonts w:ascii="Times New Roman" w:hAnsi="Times New Roman" w:cs="Times New Roman"/>
          <w:sz w:val="24"/>
          <w:szCs w:val="24"/>
        </w:rPr>
        <w:t xml:space="preserve">  </w:t>
      </w:r>
      <w:r w:rsidR="008136FA" w:rsidRPr="002818A2">
        <w:rPr>
          <w:rFonts w:ascii="Times New Roman" w:hAnsi="Times New Roman" w:cs="Times New Roman"/>
          <w:sz w:val="24"/>
          <w:szCs w:val="24"/>
        </w:rPr>
        <w:t>20</w:t>
      </w:r>
      <w:r w:rsidR="008136FA" w:rsidRPr="002818A2">
        <w:rPr>
          <w:rFonts w:ascii="Times New Roman" w:hAnsi="Times New Roman" w:cs="Times New Roman"/>
          <w:sz w:val="24"/>
          <w:szCs w:val="24"/>
          <w:vertAlign w:val="superscript"/>
        </w:rPr>
        <w:t>th</w:t>
      </w:r>
      <w:r w:rsidR="008136FA" w:rsidRPr="002818A2">
        <w:rPr>
          <w:rFonts w:ascii="Times New Roman" w:hAnsi="Times New Roman" w:cs="Times New Roman"/>
          <w:sz w:val="24"/>
          <w:szCs w:val="24"/>
        </w:rPr>
        <w:t xml:space="preserve"> November, 2012 is addressed to his Excellency the President and signed by the then Director General of ESO,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is entitled "Offer by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to install additional Technical Equipment at ESO </w:t>
      </w:r>
      <w:r w:rsidR="00A51DC9"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Project for Satellite Telephone and VSAT Communication </w:t>
      </w:r>
      <w:r w:rsidR="00CA2AA4"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P. ID.1 dated 2</w:t>
      </w:r>
      <w:r w:rsidR="008136FA" w:rsidRPr="002818A2">
        <w:rPr>
          <w:rFonts w:ascii="Times New Roman" w:hAnsi="Times New Roman" w:cs="Times New Roman"/>
          <w:sz w:val="24"/>
          <w:szCs w:val="24"/>
          <w:vertAlign w:val="superscript"/>
        </w:rPr>
        <w:t>nd</w:t>
      </w:r>
      <w:r w:rsidR="008136FA" w:rsidRPr="002818A2">
        <w:rPr>
          <w:rFonts w:ascii="Times New Roman" w:hAnsi="Times New Roman" w:cs="Times New Roman"/>
          <w:sz w:val="24"/>
          <w:szCs w:val="24"/>
        </w:rPr>
        <w:t xml:space="preserve"> July, 2013 is addressed to his Excellency the President and signed by the then Director General of ESO,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is entitled "Brief on the verification exercise regarding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's allegations against Uganda, conducted by the International conference on the Great Lakes Region (ICGLR) - Joint Intelligence Fusion Centre (JIFC) team, based in </w:t>
      </w:r>
      <w:r w:rsidR="001D378D"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w:t>
      </w:r>
      <w:r w:rsidR="001D378D" w:rsidRPr="002818A2">
        <w:rPr>
          <w:rFonts w:ascii="Times New Roman" w:hAnsi="Times New Roman" w:cs="Times New Roman"/>
          <w:sz w:val="24"/>
          <w:szCs w:val="24"/>
        </w:rPr>
        <w:t>"</w:t>
      </w:r>
      <w:r w:rsidR="008136FA" w:rsidRPr="002818A2">
        <w:rPr>
          <w:rFonts w:ascii="Times New Roman" w:hAnsi="Times New Roman" w:cs="Times New Roman"/>
          <w:sz w:val="24"/>
          <w:szCs w:val="24"/>
        </w:rPr>
        <w:t xml:space="preserve"> According to P.W.2 </w:t>
      </w:r>
      <w:r w:rsidR="00CA2AA4"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the document P. ID.1 was generated following a meeting that took place in July, 2012 between the Director general of the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Intelligence Service and the Director General of ESO at which the former promised technical assistance to the latter by way of telecommunications </w:t>
      </w:r>
      <w:r w:rsidR="00437140" w:rsidRPr="002818A2">
        <w:rPr>
          <w:rFonts w:ascii="Times New Roman" w:hAnsi="Times New Roman" w:cs="Times New Roman"/>
          <w:sz w:val="24"/>
          <w:szCs w:val="24"/>
        </w:rPr>
        <w:t>[Redacted]</w:t>
      </w:r>
      <w:r w:rsidR="008136FA" w:rsidRPr="002818A2">
        <w:rPr>
          <w:rFonts w:ascii="Times New Roman" w:hAnsi="Times New Roman" w:cs="Times New Roman"/>
          <w:sz w:val="24"/>
          <w:szCs w:val="24"/>
        </w:rPr>
        <w:t xml:space="preserve"> devices. That document was a brief to His Excellency the President written by the Director Technical Intelligence regarding the outcome of that meeting. </w:t>
      </w:r>
      <w:r w:rsidR="008136FA" w:rsidRPr="002818A2">
        <w:rPr>
          <w:rFonts w:ascii="Times New Roman" w:hAnsi="Times New Roman" w:cs="Times New Roman"/>
          <w:sz w:val="24"/>
          <w:szCs w:val="24"/>
        </w:rPr>
        <w:lastRenderedPageBreak/>
        <w:t xml:space="preserve">The information was limited to a few members of ESO who attended that meeting. The accused was responsible for delivering the briefs using a brief case with a coded lock. </w:t>
      </w:r>
    </w:p>
    <w:p w:rsidR="00974409" w:rsidRPr="002818A2" w:rsidRDefault="00974409" w:rsidP="002818A2">
      <w:pPr>
        <w:spacing w:after="0" w:line="360" w:lineRule="auto"/>
        <w:jc w:val="both"/>
        <w:rPr>
          <w:rFonts w:ascii="Times New Roman" w:hAnsi="Times New Roman" w:cs="Times New Roman"/>
          <w:sz w:val="24"/>
          <w:szCs w:val="24"/>
        </w:rPr>
      </w:pPr>
    </w:p>
    <w:p w:rsidR="007A552A" w:rsidRPr="002818A2" w:rsidRDefault="00974409"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The fact that the transmission of this particular category of classified information involved very</w:t>
      </w:r>
      <w:r w:rsidR="00E50C05" w:rsidRPr="002818A2">
        <w:rPr>
          <w:rFonts w:ascii="Times New Roman" w:hAnsi="Times New Roman" w:cs="Times New Roman"/>
          <w:sz w:val="24"/>
          <w:szCs w:val="24"/>
        </w:rPr>
        <w:t xml:space="preserve"> specific hand-</w:t>
      </w:r>
      <w:r w:rsidRPr="002818A2">
        <w:rPr>
          <w:rFonts w:ascii="Times New Roman" w:hAnsi="Times New Roman" w:cs="Times New Roman"/>
          <w:sz w:val="24"/>
          <w:szCs w:val="24"/>
        </w:rPr>
        <w:t>carry p</w:t>
      </w:r>
      <w:r w:rsidR="00E50C05" w:rsidRPr="002818A2">
        <w:rPr>
          <w:rFonts w:ascii="Times New Roman" w:hAnsi="Times New Roman" w:cs="Times New Roman"/>
          <w:sz w:val="24"/>
          <w:szCs w:val="24"/>
        </w:rPr>
        <w:t xml:space="preserve">rocedures suggests that it was </w:t>
      </w:r>
      <w:r w:rsidRPr="002818A2">
        <w:rPr>
          <w:rFonts w:ascii="Times New Roman" w:hAnsi="Times New Roman" w:cs="Times New Roman"/>
          <w:sz w:val="24"/>
          <w:szCs w:val="24"/>
        </w:rPr>
        <w:t xml:space="preserve">in the category of the highest security classification of "Top Secret." </w:t>
      </w:r>
      <w:r w:rsidR="008136FA" w:rsidRPr="002818A2">
        <w:rPr>
          <w:rFonts w:ascii="Times New Roman" w:hAnsi="Times New Roman" w:cs="Times New Roman"/>
          <w:sz w:val="24"/>
          <w:szCs w:val="24"/>
        </w:rPr>
        <w:t>Classification can be inferred by court from the manner in which the</w:t>
      </w:r>
      <w:r w:rsidRPr="002818A2">
        <w:rPr>
          <w:rFonts w:ascii="Times New Roman" w:hAnsi="Times New Roman" w:cs="Times New Roman"/>
          <w:sz w:val="24"/>
          <w:szCs w:val="24"/>
        </w:rPr>
        <w:t>se weekly</w:t>
      </w:r>
      <w:r w:rsidR="008136FA" w:rsidRPr="002818A2">
        <w:rPr>
          <w:rFonts w:ascii="Times New Roman" w:hAnsi="Times New Roman" w:cs="Times New Roman"/>
          <w:sz w:val="24"/>
          <w:szCs w:val="24"/>
        </w:rPr>
        <w:t xml:space="preserve"> briefings were transmitted under normal circumstances</w:t>
      </w:r>
      <w:r w:rsidRPr="002818A2">
        <w:rPr>
          <w:rFonts w:ascii="Times New Roman" w:hAnsi="Times New Roman" w:cs="Times New Roman"/>
          <w:sz w:val="24"/>
          <w:szCs w:val="24"/>
        </w:rPr>
        <w:t>. Having examined the content of the exhibit P. Ex.2 dated 20</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November, 2012 is addressed to his Excellency the President and signed by the then Director General of ESO, I have formed the opinion the it falls within the category of information, the unauthorised disclosure of which reasonably could be expected to cause exceptionally grave damage to the national security that is identifiable or describable</w:t>
      </w:r>
      <w:r w:rsidR="00E50C05" w:rsidRPr="002818A2">
        <w:rPr>
          <w:rFonts w:ascii="Times New Roman" w:hAnsi="Times New Roman" w:cs="Times New Roman"/>
          <w:sz w:val="24"/>
          <w:szCs w:val="24"/>
        </w:rPr>
        <w:t>,</w:t>
      </w:r>
      <w:r w:rsidRPr="002818A2">
        <w:rPr>
          <w:rFonts w:ascii="Times New Roman" w:hAnsi="Times New Roman" w:cs="Times New Roman"/>
          <w:sz w:val="24"/>
          <w:szCs w:val="24"/>
        </w:rPr>
        <w:t xml:space="preserve"> considering the countries involved and the subject matter of the controversy. I therefore find that it has been proved beyond reasonable doubt that </w:t>
      </w:r>
      <w:r w:rsidR="00C62B2F" w:rsidRPr="002818A2">
        <w:rPr>
          <w:rFonts w:ascii="Times New Roman" w:hAnsi="Times New Roman" w:cs="Times New Roman"/>
          <w:sz w:val="24"/>
          <w:szCs w:val="24"/>
        </w:rPr>
        <w:t>the information so transferred or communicated constitutes intelligence or secrets of The External Security Organisation.</w:t>
      </w:r>
    </w:p>
    <w:p w:rsidR="007A552A" w:rsidRPr="002818A2" w:rsidRDefault="007A552A" w:rsidP="002818A2">
      <w:pPr>
        <w:spacing w:after="0" w:line="360" w:lineRule="auto"/>
        <w:jc w:val="both"/>
        <w:rPr>
          <w:rFonts w:ascii="Times New Roman" w:hAnsi="Times New Roman" w:cs="Times New Roman"/>
          <w:sz w:val="24"/>
          <w:szCs w:val="24"/>
        </w:rPr>
      </w:pPr>
    </w:p>
    <w:p w:rsidR="007A552A" w:rsidRPr="002818A2" w:rsidRDefault="007A552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The third essential ingredient required for proving th</w:t>
      </w:r>
      <w:r w:rsidR="00AC6967" w:rsidRPr="002818A2">
        <w:rPr>
          <w:rFonts w:ascii="Times New Roman" w:hAnsi="Times New Roman" w:cs="Times New Roman"/>
          <w:sz w:val="24"/>
          <w:szCs w:val="24"/>
        </w:rPr>
        <w:t>ese</w:t>
      </w:r>
      <w:r w:rsidRPr="002818A2">
        <w:rPr>
          <w:rFonts w:ascii="Times New Roman" w:hAnsi="Times New Roman" w:cs="Times New Roman"/>
          <w:sz w:val="24"/>
          <w:szCs w:val="24"/>
        </w:rPr>
        <w:t xml:space="preserve"> </w:t>
      </w:r>
      <w:r w:rsidR="00AC6967" w:rsidRPr="002818A2">
        <w:rPr>
          <w:rFonts w:ascii="Times New Roman" w:hAnsi="Times New Roman" w:cs="Times New Roman"/>
          <w:sz w:val="24"/>
          <w:szCs w:val="24"/>
        </w:rPr>
        <w:t xml:space="preserve">two </w:t>
      </w:r>
      <w:r w:rsidRPr="002818A2">
        <w:rPr>
          <w:rFonts w:ascii="Times New Roman" w:hAnsi="Times New Roman" w:cs="Times New Roman"/>
          <w:sz w:val="24"/>
          <w:szCs w:val="24"/>
        </w:rPr>
        <w:t>offence</w:t>
      </w:r>
      <w:r w:rsidR="00AC6967" w:rsidRPr="002818A2">
        <w:rPr>
          <w:rFonts w:ascii="Times New Roman" w:hAnsi="Times New Roman" w:cs="Times New Roman"/>
          <w:sz w:val="24"/>
          <w:szCs w:val="24"/>
        </w:rPr>
        <w:t>s</w:t>
      </w:r>
      <w:r w:rsidRPr="002818A2">
        <w:rPr>
          <w:rFonts w:ascii="Times New Roman" w:hAnsi="Times New Roman" w:cs="Times New Roman"/>
          <w:sz w:val="24"/>
          <w:szCs w:val="24"/>
        </w:rPr>
        <w:t xml:space="preserve"> is that </w:t>
      </w:r>
      <w:r w:rsidR="00C62B2F" w:rsidRPr="002818A2">
        <w:rPr>
          <w:rFonts w:ascii="Times New Roman" w:hAnsi="Times New Roman" w:cs="Times New Roman"/>
          <w:sz w:val="24"/>
          <w:szCs w:val="24"/>
        </w:rPr>
        <w:t xml:space="preserve">the act or omission that caused the communication or transfer of that </w:t>
      </w:r>
      <w:proofErr w:type="gramStart"/>
      <w:r w:rsidR="00C62B2F" w:rsidRPr="002818A2">
        <w:rPr>
          <w:rFonts w:ascii="Times New Roman" w:hAnsi="Times New Roman" w:cs="Times New Roman"/>
          <w:sz w:val="24"/>
          <w:szCs w:val="24"/>
        </w:rPr>
        <w:t>information,</w:t>
      </w:r>
      <w:proofErr w:type="gramEnd"/>
      <w:r w:rsidR="00C62B2F" w:rsidRPr="002818A2">
        <w:rPr>
          <w:rFonts w:ascii="Times New Roman" w:hAnsi="Times New Roman" w:cs="Times New Roman"/>
          <w:sz w:val="24"/>
          <w:szCs w:val="24"/>
        </w:rPr>
        <w:t xml:space="preserve"> was without lawful authority. </w:t>
      </w:r>
      <w:r w:rsidR="00063B0A" w:rsidRPr="002818A2">
        <w:rPr>
          <w:rFonts w:ascii="Times New Roman" w:hAnsi="Times New Roman" w:cs="Times New Roman"/>
          <w:sz w:val="24"/>
          <w:szCs w:val="24"/>
        </w:rPr>
        <w:t xml:space="preserve">This requires evidence of </w:t>
      </w:r>
      <w:r w:rsidR="00E50C05" w:rsidRPr="002818A2">
        <w:rPr>
          <w:rFonts w:ascii="Times New Roman" w:hAnsi="Times New Roman" w:cs="Times New Roman"/>
          <w:sz w:val="24"/>
          <w:szCs w:val="24"/>
        </w:rPr>
        <w:t>intentional communication su</w:t>
      </w:r>
      <w:r w:rsidR="005526A6" w:rsidRPr="002818A2">
        <w:rPr>
          <w:rFonts w:ascii="Times New Roman" w:hAnsi="Times New Roman" w:cs="Times New Roman"/>
          <w:sz w:val="24"/>
          <w:szCs w:val="24"/>
        </w:rPr>
        <w:t>c</w:t>
      </w:r>
      <w:r w:rsidR="00E50C05" w:rsidRPr="002818A2">
        <w:rPr>
          <w:rFonts w:ascii="Times New Roman" w:hAnsi="Times New Roman" w:cs="Times New Roman"/>
          <w:sz w:val="24"/>
          <w:szCs w:val="24"/>
        </w:rPr>
        <w:t xml:space="preserve">h </w:t>
      </w:r>
      <w:r w:rsidR="005526A6" w:rsidRPr="002818A2">
        <w:rPr>
          <w:rFonts w:ascii="Times New Roman" w:hAnsi="Times New Roman" w:cs="Times New Roman"/>
          <w:sz w:val="24"/>
          <w:szCs w:val="24"/>
        </w:rPr>
        <w:t>a</w:t>
      </w:r>
      <w:r w:rsidR="00E50C05" w:rsidRPr="002818A2">
        <w:rPr>
          <w:rFonts w:ascii="Times New Roman" w:hAnsi="Times New Roman" w:cs="Times New Roman"/>
          <w:sz w:val="24"/>
          <w:szCs w:val="24"/>
        </w:rPr>
        <w:t xml:space="preserve">s </w:t>
      </w:r>
      <w:r w:rsidR="005526A6" w:rsidRPr="002818A2">
        <w:rPr>
          <w:rFonts w:ascii="Times New Roman" w:hAnsi="Times New Roman" w:cs="Times New Roman"/>
          <w:sz w:val="24"/>
          <w:szCs w:val="24"/>
        </w:rPr>
        <w:t>that which occurs with l</w:t>
      </w:r>
      <w:r w:rsidR="00E50C05" w:rsidRPr="002818A2">
        <w:rPr>
          <w:rFonts w:ascii="Times New Roman" w:hAnsi="Times New Roman" w:cs="Times New Roman"/>
          <w:sz w:val="24"/>
          <w:szCs w:val="24"/>
        </w:rPr>
        <w:t xml:space="preserve">eaks </w:t>
      </w:r>
      <w:r w:rsidR="005526A6" w:rsidRPr="002818A2">
        <w:rPr>
          <w:rFonts w:ascii="Times New Roman" w:hAnsi="Times New Roman" w:cs="Times New Roman"/>
          <w:sz w:val="24"/>
          <w:szCs w:val="24"/>
        </w:rPr>
        <w:t>involving</w:t>
      </w:r>
      <w:r w:rsidR="00E50C05" w:rsidRPr="002818A2">
        <w:rPr>
          <w:rFonts w:ascii="Times New Roman" w:hAnsi="Times New Roman" w:cs="Times New Roman"/>
          <w:sz w:val="24"/>
          <w:szCs w:val="24"/>
        </w:rPr>
        <w:t xml:space="preserve"> deliberate disclosures of clas</w:t>
      </w:r>
      <w:r w:rsidR="008A1BF4" w:rsidRPr="002818A2">
        <w:rPr>
          <w:rFonts w:ascii="Times New Roman" w:hAnsi="Times New Roman" w:cs="Times New Roman"/>
          <w:sz w:val="24"/>
          <w:szCs w:val="24"/>
        </w:rPr>
        <w:t>sified information to the media or e</w:t>
      </w:r>
      <w:r w:rsidR="00E50C05" w:rsidRPr="002818A2">
        <w:rPr>
          <w:rFonts w:ascii="Times New Roman" w:hAnsi="Times New Roman" w:cs="Times New Roman"/>
          <w:sz w:val="24"/>
          <w:szCs w:val="24"/>
        </w:rPr>
        <w:t xml:space="preserve">spionage </w:t>
      </w:r>
      <w:r w:rsidR="008A1BF4" w:rsidRPr="002818A2">
        <w:rPr>
          <w:rFonts w:ascii="Times New Roman" w:hAnsi="Times New Roman" w:cs="Times New Roman"/>
          <w:sz w:val="24"/>
          <w:szCs w:val="24"/>
        </w:rPr>
        <w:t>which involves</w:t>
      </w:r>
      <w:r w:rsidR="00E50C05" w:rsidRPr="002818A2">
        <w:rPr>
          <w:rFonts w:ascii="Times New Roman" w:hAnsi="Times New Roman" w:cs="Times New Roman"/>
          <w:sz w:val="24"/>
          <w:szCs w:val="24"/>
        </w:rPr>
        <w:t xml:space="preserve"> activities designed to obtain, deliver, communicate, or transmit information relating to the national security with the intent or reason to believe such information will be used to harm Uganda or to the advantage of a foreign nation or transnational entity. </w:t>
      </w:r>
      <w:r w:rsidR="008A1BF4" w:rsidRPr="002818A2">
        <w:rPr>
          <w:rFonts w:ascii="Times New Roman" w:hAnsi="Times New Roman" w:cs="Times New Roman"/>
          <w:sz w:val="24"/>
          <w:szCs w:val="24"/>
        </w:rPr>
        <w:t>Proof of mere accidental communication through such occurrences as i</w:t>
      </w:r>
      <w:r w:rsidR="00E50C05" w:rsidRPr="002818A2">
        <w:rPr>
          <w:rFonts w:ascii="Times New Roman" w:hAnsi="Times New Roman" w:cs="Times New Roman"/>
          <w:sz w:val="24"/>
          <w:szCs w:val="24"/>
        </w:rPr>
        <w:t xml:space="preserve">mproper safeguarding procedures </w:t>
      </w:r>
      <w:r w:rsidR="008A1BF4" w:rsidRPr="002818A2">
        <w:rPr>
          <w:rFonts w:ascii="Times New Roman" w:hAnsi="Times New Roman" w:cs="Times New Roman"/>
          <w:sz w:val="24"/>
          <w:szCs w:val="24"/>
        </w:rPr>
        <w:t xml:space="preserve">which </w:t>
      </w:r>
      <w:r w:rsidR="00E50C05" w:rsidRPr="002818A2">
        <w:rPr>
          <w:rFonts w:ascii="Times New Roman" w:hAnsi="Times New Roman" w:cs="Times New Roman"/>
          <w:sz w:val="24"/>
          <w:szCs w:val="24"/>
        </w:rPr>
        <w:t>may involve acts such as leaving a classified document on a photocopier, forgetting to secure classified information before leaving office, and discussing classified information in earshot of unauthorised recipients</w:t>
      </w:r>
      <w:r w:rsidR="008A1BF4" w:rsidRPr="002818A2">
        <w:rPr>
          <w:rFonts w:ascii="Times New Roman" w:hAnsi="Times New Roman" w:cs="Times New Roman"/>
          <w:sz w:val="24"/>
          <w:szCs w:val="24"/>
        </w:rPr>
        <w:t xml:space="preserve"> or s</w:t>
      </w:r>
      <w:r w:rsidR="005526A6" w:rsidRPr="002818A2">
        <w:rPr>
          <w:rFonts w:ascii="Times New Roman" w:hAnsi="Times New Roman" w:cs="Times New Roman"/>
          <w:sz w:val="24"/>
          <w:szCs w:val="24"/>
        </w:rPr>
        <w:t xml:space="preserve">pills </w:t>
      </w:r>
      <w:r w:rsidR="008A1BF4" w:rsidRPr="002818A2">
        <w:rPr>
          <w:rFonts w:ascii="Times New Roman" w:hAnsi="Times New Roman" w:cs="Times New Roman"/>
          <w:sz w:val="24"/>
          <w:szCs w:val="24"/>
        </w:rPr>
        <w:t>by way of</w:t>
      </w:r>
      <w:r w:rsidR="005526A6" w:rsidRPr="002818A2">
        <w:rPr>
          <w:rFonts w:ascii="Times New Roman" w:hAnsi="Times New Roman" w:cs="Times New Roman"/>
          <w:sz w:val="24"/>
          <w:szCs w:val="24"/>
        </w:rPr>
        <w:t xml:space="preserve"> accidental disclosures across computer systems</w:t>
      </w:r>
      <w:r w:rsidR="008A1BF4" w:rsidRPr="002818A2">
        <w:rPr>
          <w:rFonts w:ascii="Times New Roman" w:hAnsi="Times New Roman" w:cs="Times New Roman"/>
          <w:sz w:val="24"/>
          <w:szCs w:val="24"/>
        </w:rPr>
        <w:t>, would not be sufficient.</w:t>
      </w:r>
    </w:p>
    <w:p w:rsidR="00E13323" w:rsidRPr="002818A2" w:rsidRDefault="00E13323" w:rsidP="002818A2">
      <w:pPr>
        <w:spacing w:after="0" w:line="360" w:lineRule="auto"/>
        <w:jc w:val="both"/>
        <w:rPr>
          <w:rFonts w:ascii="Times New Roman" w:hAnsi="Times New Roman" w:cs="Times New Roman"/>
          <w:sz w:val="24"/>
          <w:szCs w:val="24"/>
        </w:rPr>
      </w:pPr>
    </w:p>
    <w:p w:rsidR="00E13323" w:rsidRPr="002818A2" w:rsidRDefault="00E13323"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Although secrecy is critical to intelligence, it is not a universal attribute. There is overt reporting by representatives abroad, overt processing of overt materials, </w:t>
      </w:r>
      <w:proofErr w:type="gramStart"/>
      <w:r w:rsidRPr="002818A2">
        <w:rPr>
          <w:rFonts w:ascii="Times New Roman" w:hAnsi="Times New Roman" w:cs="Times New Roman"/>
          <w:sz w:val="24"/>
          <w:szCs w:val="24"/>
        </w:rPr>
        <w:t>overt</w:t>
      </w:r>
      <w:proofErr w:type="gramEnd"/>
      <w:r w:rsidRPr="002818A2">
        <w:rPr>
          <w:rFonts w:ascii="Times New Roman" w:hAnsi="Times New Roman" w:cs="Times New Roman"/>
          <w:sz w:val="24"/>
          <w:szCs w:val="24"/>
        </w:rPr>
        <w:t xml:space="preserve"> disclosure of finished intelligence. </w:t>
      </w:r>
      <w:r w:rsidR="00751921" w:rsidRPr="002818A2">
        <w:rPr>
          <w:rFonts w:ascii="Times New Roman" w:hAnsi="Times New Roman" w:cs="Times New Roman"/>
          <w:sz w:val="24"/>
          <w:szCs w:val="24"/>
        </w:rPr>
        <w:t xml:space="preserve">Under section 32 of </w:t>
      </w:r>
      <w:r w:rsidR="00751921" w:rsidRPr="002818A2">
        <w:rPr>
          <w:rFonts w:ascii="Times New Roman" w:hAnsi="Times New Roman" w:cs="Times New Roman"/>
          <w:i/>
          <w:sz w:val="24"/>
          <w:szCs w:val="24"/>
        </w:rPr>
        <w:t>The Access to Information Act, 2005</w:t>
      </w:r>
      <w:r w:rsidR="00751921" w:rsidRPr="002818A2">
        <w:rPr>
          <w:rFonts w:ascii="Times New Roman" w:hAnsi="Times New Roman" w:cs="Times New Roman"/>
          <w:sz w:val="24"/>
          <w:szCs w:val="24"/>
        </w:rPr>
        <w:t xml:space="preserve">, restrictions may be </w:t>
      </w:r>
      <w:r w:rsidR="00751921" w:rsidRPr="002818A2">
        <w:rPr>
          <w:rFonts w:ascii="Times New Roman" w:hAnsi="Times New Roman" w:cs="Times New Roman"/>
          <w:sz w:val="24"/>
          <w:szCs w:val="24"/>
        </w:rPr>
        <w:lastRenderedPageBreak/>
        <w:t xml:space="preserve">imposed in respect of public access to information that; (a) is likely to prejudice the defence, security or sovereignty of Uganda; (b) subject to subsection (3), that is likely to prejudice the international relations of Uganda; or (c) would reveal information supplied in confidence by or on behalf of another State or an international organisation. This includes under section 32 (3) (c) (ii) of the Act, information relating to the characteristics, capabilities, vulnerabilities, performance, potential, deployment or functions of </w:t>
      </w:r>
      <w:proofErr w:type="spellStart"/>
      <w:r w:rsidR="00751921" w:rsidRPr="002818A2">
        <w:rPr>
          <w:rFonts w:ascii="Times New Roman" w:hAnsi="Times New Roman" w:cs="Times New Roman"/>
          <w:sz w:val="24"/>
          <w:szCs w:val="24"/>
        </w:rPr>
        <w:t>any body</w:t>
      </w:r>
      <w:proofErr w:type="spellEnd"/>
      <w:r w:rsidR="00751921" w:rsidRPr="002818A2">
        <w:rPr>
          <w:rFonts w:ascii="Times New Roman" w:hAnsi="Times New Roman" w:cs="Times New Roman"/>
          <w:sz w:val="24"/>
          <w:szCs w:val="24"/>
        </w:rPr>
        <w:t xml:space="preserve"> or person responsible for the detection, prevention, suppression or curtailment of subversive or hostile activities.</w:t>
      </w:r>
    </w:p>
    <w:p w:rsidR="008A1BF4" w:rsidRPr="002818A2" w:rsidRDefault="00751921"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By reason of the</w:t>
      </w:r>
      <w:r w:rsidR="00E13323" w:rsidRPr="002818A2">
        <w:rPr>
          <w:rFonts w:ascii="Times New Roman" w:hAnsi="Times New Roman" w:cs="Times New Roman"/>
          <w:sz w:val="24"/>
          <w:szCs w:val="24"/>
        </w:rPr>
        <w:t xml:space="preserve"> three levels of classification</w:t>
      </w:r>
      <w:r w:rsidR="008F1BBE" w:rsidRPr="002818A2">
        <w:rPr>
          <w:rFonts w:ascii="Times New Roman" w:hAnsi="Times New Roman" w:cs="Times New Roman"/>
          <w:sz w:val="24"/>
          <w:szCs w:val="24"/>
        </w:rPr>
        <w:t>, i.e. c</w:t>
      </w:r>
      <w:r w:rsidR="00E13323" w:rsidRPr="002818A2">
        <w:rPr>
          <w:rFonts w:ascii="Times New Roman" w:hAnsi="Times New Roman" w:cs="Times New Roman"/>
          <w:sz w:val="24"/>
          <w:szCs w:val="24"/>
        </w:rPr>
        <w:t>onfi</w:t>
      </w:r>
      <w:r w:rsidR="008F1BBE" w:rsidRPr="002818A2">
        <w:rPr>
          <w:rFonts w:ascii="Times New Roman" w:hAnsi="Times New Roman" w:cs="Times New Roman"/>
          <w:sz w:val="24"/>
          <w:szCs w:val="24"/>
        </w:rPr>
        <w:t>dential, secret, and t</w:t>
      </w:r>
      <w:r w:rsidR="00E13323" w:rsidRPr="002818A2">
        <w:rPr>
          <w:rFonts w:ascii="Times New Roman" w:hAnsi="Times New Roman" w:cs="Times New Roman"/>
          <w:sz w:val="24"/>
          <w:szCs w:val="24"/>
        </w:rPr>
        <w:t>op Secret, with each level of classification indicating an increasing degree of sensitivity</w:t>
      </w:r>
      <w:r w:rsidRPr="002818A2">
        <w:rPr>
          <w:rFonts w:ascii="Times New Roman" w:hAnsi="Times New Roman" w:cs="Times New Roman"/>
          <w:sz w:val="24"/>
          <w:szCs w:val="24"/>
        </w:rPr>
        <w:t>,</w:t>
      </w:r>
      <w:r w:rsidR="00E13323" w:rsidRPr="002818A2">
        <w:rPr>
          <w:rFonts w:ascii="Times New Roman" w:hAnsi="Times New Roman" w:cs="Times New Roman"/>
          <w:sz w:val="24"/>
          <w:szCs w:val="24"/>
        </w:rPr>
        <w:t xml:space="preserve"> </w:t>
      </w:r>
      <w:r w:rsidRPr="002818A2">
        <w:rPr>
          <w:rFonts w:ascii="Times New Roman" w:hAnsi="Times New Roman" w:cs="Times New Roman"/>
          <w:sz w:val="24"/>
          <w:szCs w:val="24"/>
        </w:rPr>
        <w:t>s</w:t>
      </w:r>
      <w:r w:rsidR="00E13323" w:rsidRPr="002818A2">
        <w:rPr>
          <w:rFonts w:ascii="Times New Roman" w:hAnsi="Times New Roman" w:cs="Times New Roman"/>
          <w:sz w:val="24"/>
          <w:szCs w:val="24"/>
        </w:rPr>
        <w:t xml:space="preserve">pecial permissions would be required for handling information at each of the levels. </w:t>
      </w:r>
      <w:r w:rsidRPr="002818A2">
        <w:rPr>
          <w:rFonts w:ascii="Times New Roman" w:hAnsi="Times New Roman" w:cs="Times New Roman"/>
          <w:sz w:val="24"/>
          <w:szCs w:val="24"/>
        </w:rPr>
        <w:t>Authorisation requires two basic components; (i) t</w:t>
      </w:r>
      <w:r w:rsidR="00E13323" w:rsidRPr="002818A2">
        <w:rPr>
          <w:rFonts w:ascii="Times New Roman" w:hAnsi="Times New Roman" w:cs="Times New Roman"/>
          <w:sz w:val="24"/>
          <w:szCs w:val="24"/>
        </w:rPr>
        <w:t xml:space="preserve">he user of the information must possess the clearance necessary for the sensitivity of the information, </w:t>
      </w:r>
      <w:r w:rsidR="008F1BBE" w:rsidRPr="002818A2">
        <w:rPr>
          <w:rFonts w:ascii="Times New Roman" w:hAnsi="Times New Roman" w:cs="Times New Roman"/>
          <w:sz w:val="24"/>
          <w:szCs w:val="24"/>
        </w:rPr>
        <w:t xml:space="preserve">and (ii) </w:t>
      </w:r>
      <w:r w:rsidR="00E13323" w:rsidRPr="002818A2">
        <w:rPr>
          <w:rFonts w:ascii="Times New Roman" w:hAnsi="Times New Roman" w:cs="Times New Roman"/>
          <w:sz w:val="24"/>
          <w:szCs w:val="24"/>
        </w:rPr>
        <w:t xml:space="preserve">as well as a legitimate need to obtain the information. </w:t>
      </w:r>
      <w:r w:rsidR="008F1BBE" w:rsidRPr="002818A2">
        <w:rPr>
          <w:rFonts w:ascii="Times New Roman" w:hAnsi="Times New Roman" w:cs="Times New Roman"/>
          <w:sz w:val="24"/>
          <w:szCs w:val="24"/>
        </w:rPr>
        <w:t xml:space="preserve">Cleared personnel are legally bound not to view or share classified information in the public domain and may be subject to sanctions if they seek out such information, acknowledge its accuracy or existence, or disseminate the information in any way. </w:t>
      </w:r>
      <w:r w:rsidR="00E13323" w:rsidRPr="002818A2">
        <w:rPr>
          <w:rFonts w:ascii="Times New Roman" w:hAnsi="Times New Roman" w:cs="Times New Roman"/>
          <w:sz w:val="24"/>
          <w:szCs w:val="24"/>
        </w:rPr>
        <w:t>Even when classified information has been put in the public domain, cleared employees are not permitted to freely share it. They must be careful not to make any statement or comment that confirms the accuracy of or verifies information requiring protection. Once an employee discovers or suspects unauthorised disclosure, that employee is under a duty first to protect the classified information to prevent further unauthorised disclosure. Then the employee must report the unauthorised disclosure to the appropriate authorities who will, in turn, investigate the incident and impose sanctions, if warranted.</w:t>
      </w:r>
      <w:r w:rsidRPr="002818A2">
        <w:rPr>
          <w:rFonts w:ascii="Times New Roman" w:hAnsi="Times New Roman" w:cs="Times New Roman"/>
          <w:sz w:val="24"/>
          <w:szCs w:val="24"/>
        </w:rPr>
        <w:t xml:space="preserve"> </w:t>
      </w:r>
    </w:p>
    <w:p w:rsidR="00D96C5B" w:rsidRPr="002818A2" w:rsidRDefault="00D96C5B" w:rsidP="002818A2">
      <w:pPr>
        <w:spacing w:after="0" w:line="360" w:lineRule="auto"/>
        <w:jc w:val="both"/>
        <w:rPr>
          <w:rFonts w:ascii="Times New Roman" w:hAnsi="Times New Roman" w:cs="Times New Roman"/>
          <w:sz w:val="24"/>
          <w:szCs w:val="24"/>
        </w:rPr>
      </w:pPr>
    </w:p>
    <w:p w:rsidR="00D70C21" w:rsidRPr="002818A2" w:rsidRDefault="00D96C5B"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In his defence, the accused stated that t</w:t>
      </w:r>
      <w:r w:rsidR="008F1BBE" w:rsidRPr="002818A2">
        <w:rPr>
          <w:rFonts w:ascii="Times New Roman" w:hAnsi="Times New Roman" w:cs="Times New Roman"/>
          <w:sz w:val="24"/>
          <w:szCs w:val="24"/>
        </w:rPr>
        <w:t xml:space="preserve">he information </w:t>
      </w:r>
      <w:r w:rsidR="00D70C21" w:rsidRPr="002818A2">
        <w:rPr>
          <w:rFonts w:ascii="Times New Roman" w:hAnsi="Times New Roman" w:cs="Times New Roman"/>
          <w:sz w:val="24"/>
          <w:szCs w:val="24"/>
        </w:rPr>
        <w:t>contained in exhibit P. Ex.2 dated 20</w:t>
      </w:r>
      <w:r w:rsidR="00D70C21" w:rsidRPr="002818A2">
        <w:rPr>
          <w:rFonts w:ascii="Times New Roman" w:hAnsi="Times New Roman" w:cs="Times New Roman"/>
          <w:sz w:val="24"/>
          <w:szCs w:val="24"/>
          <w:vertAlign w:val="superscript"/>
        </w:rPr>
        <w:t>th</w:t>
      </w:r>
      <w:r w:rsidR="00D70C21" w:rsidRPr="002818A2">
        <w:rPr>
          <w:rFonts w:ascii="Times New Roman" w:hAnsi="Times New Roman" w:cs="Times New Roman"/>
          <w:sz w:val="24"/>
          <w:szCs w:val="24"/>
        </w:rPr>
        <w:t xml:space="preserve"> November, 2012 addressed to his Excellency the President, signed by the then Director General of ESO, </w:t>
      </w:r>
      <w:r w:rsidR="00437140" w:rsidRPr="002818A2">
        <w:rPr>
          <w:rFonts w:ascii="Times New Roman" w:hAnsi="Times New Roman" w:cs="Times New Roman"/>
          <w:sz w:val="24"/>
          <w:szCs w:val="24"/>
        </w:rPr>
        <w:t>[Redacted]</w:t>
      </w:r>
      <w:r w:rsidR="00D70C21" w:rsidRPr="002818A2">
        <w:rPr>
          <w:rFonts w:ascii="Times New Roman" w:hAnsi="Times New Roman" w:cs="Times New Roman"/>
          <w:sz w:val="24"/>
          <w:szCs w:val="24"/>
        </w:rPr>
        <w:t xml:space="preserve">, and entitled "Offer by </w:t>
      </w:r>
      <w:r w:rsidR="00437140" w:rsidRPr="002818A2">
        <w:rPr>
          <w:rFonts w:ascii="Times New Roman" w:hAnsi="Times New Roman" w:cs="Times New Roman"/>
          <w:sz w:val="24"/>
          <w:szCs w:val="24"/>
        </w:rPr>
        <w:t>[Redacted]</w:t>
      </w:r>
      <w:r w:rsidR="00D70C21" w:rsidRPr="002818A2">
        <w:rPr>
          <w:rFonts w:ascii="Times New Roman" w:hAnsi="Times New Roman" w:cs="Times New Roman"/>
          <w:sz w:val="24"/>
          <w:szCs w:val="24"/>
        </w:rPr>
        <w:t xml:space="preserve"> to install additional Technical Equipment at ESO </w:t>
      </w:r>
      <w:r w:rsidR="00A51DC9" w:rsidRPr="002818A2">
        <w:rPr>
          <w:rFonts w:ascii="Times New Roman" w:hAnsi="Times New Roman" w:cs="Times New Roman"/>
          <w:sz w:val="24"/>
          <w:szCs w:val="24"/>
        </w:rPr>
        <w:t>[Redacted]</w:t>
      </w:r>
      <w:r w:rsidR="00D70C21" w:rsidRPr="002818A2">
        <w:rPr>
          <w:rFonts w:ascii="Times New Roman" w:hAnsi="Times New Roman" w:cs="Times New Roman"/>
          <w:sz w:val="24"/>
          <w:szCs w:val="24"/>
        </w:rPr>
        <w:t xml:space="preserve"> Project for Satellite Telephone and VSAT Communication </w:t>
      </w:r>
      <w:r w:rsidR="00CA2AA4" w:rsidRPr="002818A2">
        <w:rPr>
          <w:rFonts w:ascii="Times New Roman" w:hAnsi="Times New Roman" w:cs="Times New Roman"/>
          <w:sz w:val="24"/>
          <w:szCs w:val="24"/>
        </w:rPr>
        <w:t>[Redacted]</w:t>
      </w:r>
      <w:r w:rsidR="00EA60A0" w:rsidRPr="002818A2">
        <w:rPr>
          <w:rFonts w:ascii="Times New Roman" w:hAnsi="Times New Roman" w:cs="Times New Roman"/>
          <w:sz w:val="24"/>
          <w:szCs w:val="24"/>
        </w:rPr>
        <w:t>,</w:t>
      </w:r>
      <w:r w:rsidR="00D70C21" w:rsidRPr="002818A2">
        <w:rPr>
          <w:rFonts w:ascii="Times New Roman" w:hAnsi="Times New Roman" w:cs="Times New Roman"/>
          <w:sz w:val="24"/>
          <w:szCs w:val="24"/>
        </w:rPr>
        <w:t>"</w:t>
      </w:r>
      <w:r w:rsidR="00EA60A0" w:rsidRPr="002818A2">
        <w:rPr>
          <w:rFonts w:ascii="Times New Roman" w:hAnsi="Times New Roman" w:cs="Times New Roman"/>
          <w:sz w:val="24"/>
          <w:szCs w:val="24"/>
        </w:rPr>
        <w:t xml:space="preserve"> </w:t>
      </w:r>
      <w:r w:rsidR="00D70C21" w:rsidRPr="002818A2">
        <w:rPr>
          <w:rFonts w:ascii="Times New Roman" w:hAnsi="Times New Roman" w:cs="Times New Roman"/>
          <w:sz w:val="24"/>
          <w:szCs w:val="24"/>
        </w:rPr>
        <w:t xml:space="preserve">was </w:t>
      </w:r>
      <w:r w:rsidR="008F1BBE" w:rsidRPr="002818A2">
        <w:rPr>
          <w:rFonts w:ascii="Times New Roman" w:hAnsi="Times New Roman" w:cs="Times New Roman"/>
          <w:sz w:val="24"/>
          <w:szCs w:val="24"/>
        </w:rPr>
        <w:t xml:space="preserve">classified </w:t>
      </w:r>
      <w:proofErr w:type="gramStart"/>
      <w:r w:rsidR="008F1BBE" w:rsidRPr="002818A2">
        <w:rPr>
          <w:rFonts w:ascii="Times New Roman" w:hAnsi="Times New Roman" w:cs="Times New Roman"/>
          <w:sz w:val="24"/>
          <w:szCs w:val="24"/>
        </w:rPr>
        <w:t>as  "</w:t>
      </w:r>
      <w:proofErr w:type="gramEnd"/>
      <w:r w:rsidR="008F1BBE" w:rsidRPr="002818A2">
        <w:rPr>
          <w:rFonts w:ascii="Times New Roman" w:hAnsi="Times New Roman" w:cs="Times New Roman"/>
          <w:sz w:val="24"/>
          <w:szCs w:val="24"/>
        </w:rPr>
        <w:t xml:space="preserve">Secret" and </w:t>
      </w:r>
      <w:r w:rsidRPr="002818A2">
        <w:rPr>
          <w:rFonts w:ascii="Times New Roman" w:hAnsi="Times New Roman" w:cs="Times New Roman"/>
          <w:sz w:val="24"/>
          <w:szCs w:val="24"/>
        </w:rPr>
        <w:t xml:space="preserve">that </w:t>
      </w:r>
      <w:r w:rsidR="008F1BBE" w:rsidRPr="002818A2">
        <w:rPr>
          <w:rFonts w:ascii="Times New Roman" w:hAnsi="Times New Roman" w:cs="Times New Roman"/>
          <w:sz w:val="24"/>
          <w:szCs w:val="24"/>
        </w:rPr>
        <w:t>this meant that it was for the recipient only</w:t>
      </w:r>
      <w:r w:rsidRPr="002818A2">
        <w:rPr>
          <w:rFonts w:ascii="Times New Roman" w:hAnsi="Times New Roman" w:cs="Times New Roman"/>
          <w:sz w:val="24"/>
          <w:szCs w:val="24"/>
        </w:rPr>
        <w:t>, His Excellency the President</w:t>
      </w:r>
      <w:r w:rsidR="008F1BBE" w:rsidRPr="002818A2">
        <w:rPr>
          <w:rFonts w:ascii="Times New Roman" w:hAnsi="Times New Roman" w:cs="Times New Roman"/>
          <w:sz w:val="24"/>
          <w:szCs w:val="24"/>
        </w:rPr>
        <w:t>.</w:t>
      </w:r>
      <w:r w:rsidRPr="002818A2">
        <w:rPr>
          <w:rFonts w:ascii="Times New Roman" w:hAnsi="Times New Roman" w:cs="Times New Roman"/>
          <w:sz w:val="24"/>
          <w:szCs w:val="24"/>
        </w:rPr>
        <w:t xml:space="preserve"> According</w:t>
      </w:r>
      <w:r w:rsidR="00EA60A0" w:rsidRPr="002818A2">
        <w:rPr>
          <w:rFonts w:ascii="Times New Roman" w:hAnsi="Times New Roman" w:cs="Times New Roman"/>
          <w:sz w:val="24"/>
          <w:szCs w:val="24"/>
        </w:rPr>
        <w:t xml:space="preserve">ly, when evidence is adduced that it was </w:t>
      </w:r>
      <w:r w:rsidR="00D70C21" w:rsidRPr="002818A2">
        <w:rPr>
          <w:rFonts w:ascii="Times New Roman" w:hAnsi="Times New Roman" w:cs="Times New Roman"/>
          <w:sz w:val="24"/>
          <w:szCs w:val="24"/>
        </w:rPr>
        <w:t>communicated or transferred</w:t>
      </w:r>
      <w:r w:rsidR="00EA60A0" w:rsidRPr="002818A2">
        <w:rPr>
          <w:rFonts w:ascii="Times New Roman" w:hAnsi="Times New Roman" w:cs="Times New Roman"/>
          <w:sz w:val="24"/>
          <w:szCs w:val="24"/>
        </w:rPr>
        <w:t xml:space="preserve"> to persons other than the intended recipient, the presumption is that it was not </w:t>
      </w:r>
      <w:proofErr w:type="gramStart"/>
      <w:r w:rsidR="00EA60A0" w:rsidRPr="002818A2">
        <w:rPr>
          <w:rFonts w:ascii="Times New Roman" w:hAnsi="Times New Roman" w:cs="Times New Roman"/>
          <w:sz w:val="24"/>
          <w:szCs w:val="24"/>
        </w:rPr>
        <w:t xml:space="preserve">done </w:t>
      </w:r>
      <w:r w:rsidR="00D70C21" w:rsidRPr="002818A2">
        <w:rPr>
          <w:rFonts w:ascii="Times New Roman" w:hAnsi="Times New Roman" w:cs="Times New Roman"/>
          <w:sz w:val="24"/>
          <w:szCs w:val="24"/>
        </w:rPr>
        <w:t xml:space="preserve"> after</w:t>
      </w:r>
      <w:proofErr w:type="gramEnd"/>
      <w:r w:rsidR="00D70C21" w:rsidRPr="002818A2">
        <w:rPr>
          <w:rFonts w:ascii="Times New Roman" w:hAnsi="Times New Roman" w:cs="Times New Roman"/>
          <w:sz w:val="24"/>
          <w:szCs w:val="24"/>
        </w:rPr>
        <w:t xml:space="preserve"> securing</w:t>
      </w:r>
      <w:r w:rsidR="00EA60A0" w:rsidRPr="002818A2">
        <w:rPr>
          <w:rFonts w:ascii="Times New Roman" w:hAnsi="Times New Roman" w:cs="Times New Roman"/>
          <w:sz w:val="24"/>
          <w:szCs w:val="24"/>
        </w:rPr>
        <w:t xml:space="preserve"> the</w:t>
      </w:r>
      <w:r w:rsidR="00D70C21" w:rsidRPr="002818A2">
        <w:rPr>
          <w:rFonts w:ascii="Times New Roman" w:hAnsi="Times New Roman" w:cs="Times New Roman"/>
          <w:sz w:val="24"/>
          <w:szCs w:val="24"/>
        </w:rPr>
        <w:t xml:space="preserve"> special permissions for handling such information</w:t>
      </w:r>
      <w:r w:rsidR="00EA60A0" w:rsidRPr="002818A2">
        <w:rPr>
          <w:rFonts w:ascii="Times New Roman" w:hAnsi="Times New Roman" w:cs="Times New Roman"/>
          <w:sz w:val="24"/>
          <w:szCs w:val="24"/>
        </w:rPr>
        <w:t xml:space="preserve">. The burden then rests on the person found </w:t>
      </w:r>
      <w:r w:rsidR="00EA60A0" w:rsidRPr="002818A2">
        <w:rPr>
          <w:rFonts w:ascii="Times New Roman" w:hAnsi="Times New Roman" w:cs="Times New Roman"/>
          <w:sz w:val="24"/>
          <w:szCs w:val="24"/>
        </w:rPr>
        <w:lastRenderedPageBreak/>
        <w:t xml:space="preserve">to have </w:t>
      </w:r>
      <w:r w:rsidR="009D5E30" w:rsidRPr="002818A2">
        <w:rPr>
          <w:rFonts w:ascii="Times New Roman" w:hAnsi="Times New Roman" w:cs="Times New Roman"/>
          <w:sz w:val="24"/>
          <w:szCs w:val="24"/>
        </w:rPr>
        <w:t>communicate</w:t>
      </w:r>
      <w:r w:rsidR="00CA2AA4" w:rsidRPr="002818A2">
        <w:rPr>
          <w:rFonts w:ascii="Times New Roman" w:hAnsi="Times New Roman" w:cs="Times New Roman"/>
          <w:sz w:val="24"/>
          <w:szCs w:val="24"/>
        </w:rPr>
        <w:t>d</w:t>
      </w:r>
      <w:r w:rsidR="009D5E30" w:rsidRPr="002818A2">
        <w:rPr>
          <w:rFonts w:ascii="Times New Roman" w:hAnsi="Times New Roman" w:cs="Times New Roman"/>
          <w:sz w:val="24"/>
          <w:szCs w:val="24"/>
        </w:rPr>
        <w:t xml:space="preserve"> or transferred it to show that it was done with the necessary permission</w:t>
      </w:r>
      <w:r w:rsidR="00EA60A0" w:rsidRPr="002818A2">
        <w:rPr>
          <w:rFonts w:ascii="Times New Roman" w:hAnsi="Times New Roman" w:cs="Times New Roman"/>
          <w:sz w:val="24"/>
          <w:szCs w:val="24"/>
        </w:rPr>
        <w:t xml:space="preserve"> </w:t>
      </w:r>
      <w:r w:rsidR="00D70C21" w:rsidRPr="002818A2">
        <w:rPr>
          <w:rFonts w:ascii="Times New Roman" w:hAnsi="Times New Roman" w:cs="Times New Roman"/>
          <w:sz w:val="24"/>
          <w:szCs w:val="24"/>
        </w:rPr>
        <w:t xml:space="preserve">and that the person to whom it was communicated or transferred possessed the corresponding clearance necessary for the </w:t>
      </w:r>
      <w:r w:rsidR="009D5E30" w:rsidRPr="002818A2">
        <w:rPr>
          <w:rFonts w:ascii="Times New Roman" w:hAnsi="Times New Roman" w:cs="Times New Roman"/>
          <w:sz w:val="24"/>
          <w:szCs w:val="24"/>
        </w:rPr>
        <w:t xml:space="preserve">level of </w:t>
      </w:r>
      <w:r w:rsidR="00D70C21" w:rsidRPr="002818A2">
        <w:rPr>
          <w:rFonts w:ascii="Times New Roman" w:hAnsi="Times New Roman" w:cs="Times New Roman"/>
          <w:sz w:val="24"/>
          <w:szCs w:val="24"/>
        </w:rPr>
        <w:t xml:space="preserve">sensitivity of the information, as well as a legitimate need to obtain the information. </w:t>
      </w:r>
      <w:r w:rsidR="009D5E30" w:rsidRPr="002818A2">
        <w:rPr>
          <w:rFonts w:ascii="Times New Roman" w:hAnsi="Times New Roman" w:cs="Times New Roman"/>
          <w:sz w:val="24"/>
          <w:szCs w:val="24"/>
        </w:rPr>
        <w:t xml:space="preserve">Since the prosecution will have discharged its burden once it evidence to show that the information was communicated or transferred to persons other than the intended recipient, </w:t>
      </w:r>
      <w:r w:rsidR="00D70C21" w:rsidRPr="002818A2">
        <w:rPr>
          <w:rFonts w:ascii="Times New Roman" w:hAnsi="Times New Roman" w:cs="Times New Roman"/>
          <w:sz w:val="24"/>
          <w:szCs w:val="24"/>
        </w:rPr>
        <w:t>I accordingly find th</w:t>
      </w:r>
      <w:r w:rsidR="009D5E30" w:rsidRPr="002818A2">
        <w:rPr>
          <w:rFonts w:ascii="Times New Roman" w:hAnsi="Times New Roman" w:cs="Times New Roman"/>
          <w:sz w:val="24"/>
          <w:szCs w:val="24"/>
        </w:rPr>
        <w:t>is ingredient too has been proved beyond reasonable doubt.</w:t>
      </w:r>
      <w:r w:rsidR="00D70C21" w:rsidRPr="002818A2">
        <w:rPr>
          <w:rFonts w:ascii="Times New Roman" w:hAnsi="Times New Roman" w:cs="Times New Roman"/>
          <w:sz w:val="24"/>
          <w:szCs w:val="24"/>
        </w:rPr>
        <w:t xml:space="preserve"> </w:t>
      </w:r>
    </w:p>
    <w:p w:rsidR="00D70C21" w:rsidRPr="002818A2" w:rsidRDefault="00D70C21" w:rsidP="002818A2">
      <w:pPr>
        <w:spacing w:after="0" w:line="360" w:lineRule="auto"/>
        <w:jc w:val="both"/>
        <w:rPr>
          <w:rFonts w:ascii="Times New Roman" w:hAnsi="Times New Roman" w:cs="Times New Roman"/>
          <w:sz w:val="24"/>
          <w:szCs w:val="24"/>
        </w:rPr>
      </w:pPr>
    </w:p>
    <w:p w:rsidR="00E01C56" w:rsidRPr="002818A2" w:rsidRDefault="00AC6967"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The</w:t>
      </w:r>
      <w:r w:rsidR="00186C05"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next essential ingredient required for proving these two </w:t>
      </w:r>
      <w:r w:rsidR="00EB5BD9" w:rsidRPr="002818A2">
        <w:rPr>
          <w:rFonts w:ascii="Times New Roman" w:hAnsi="Times New Roman" w:cs="Times New Roman"/>
          <w:sz w:val="24"/>
          <w:szCs w:val="24"/>
        </w:rPr>
        <w:t>counts</w:t>
      </w:r>
      <w:r w:rsidRPr="002818A2">
        <w:rPr>
          <w:rFonts w:ascii="Times New Roman" w:hAnsi="Times New Roman" w:cs="Times New Roman"/>
          <w:sz w:val="24"/>
          <w:szCs w:val="24"/>
        </w:rPr>
        <w:t xml:space="preserve"> is that </w:t>
      </w:r>
      <w:r w:rsidR="00E4549D" w:rsidRPr="002818A2">
        <w:rPr>
          <w:rFonts w:ascii="Times New Roman" w:hAnsi="Times New Roman" w:cs="Times New Roman"/>
          <w:sz w:val="24"/>
          <w:szCs w:val="24"/>
        </w:rPr>
        <w:t xml:space="preserve">the accused is a person employed or formerly employed by the security organisation. </w:t>
      </w:r>
      <w:r w:rsidR="00EB5BD9" w:rsidRPr="002818A2">
        <w:rPr>
          <w:rFonts w:ascii="Times New Roman" w:hAnsi="Times New Roman" w:cs="Times New Roman"/>
          <w:sz w:val="24"/>
          <w:szCs w:val="24"/>
        </w:rPr>
        <w:t xml:space="preserve">The evidence implicating the accused must show that he is in the current employment of the organisation or was its former employee. By implication, </w:t>
      </w:r>
      <w:r w:rsidR="00E01C56" w:rsidRPr="002818A2">
        <w:rPr>
          <w:rFonts w:ascii="Times New Roman" w:hAnsi="Times New Roman" w:cs="Times New Roman"/>
          <w:i/>
          <w:sz w:val="24"/>
          <w:szCs w:val="24"/>
        </w:rPr>
        <w:t>The Security Organisations Act</w:t>
      </w:r>
      <w:r w:rsidR="00E01C56" w:rsidRPr="002818A2">
        <w:rPr>
          <w:rFonts w:ascii="Times New Roman" w:hAnsi="Times New Roman" w:cs="Times New Roman"/>
          <w:sz w:val="24"/>
          <w:szCs w:val="24"/>
        </w:rPr>
        <w:t xml:space="preserve">, </w:t>
      </w:r>
      <w:r w:rsidR="00E01C56" w:rsidRPr="002818A2">
        <w:rPr>
          <w:rFonts w:ascii="Times New Roman" w:hAnsi="Times New Roman" w:cs="Times New Roman"/>
          <w:i/>
          <w:sz w:val="24"/>
          <w:szCs w:val="24"/>
        </w:rPr>
        <w:t>1987</w:t>
      </w:r>
      <w:r w:rsidR="00E01C56" w:rsidRPr="002818A2">
        <w:rPr>
          <w:rFonts w:ascii="Times New Roman" w:hAnsi="Times New Roman" w:cs="Times New Roman"/>
          <w:sz w:val="24"/>
          <w:szCs w:val="24"/>
        </w:rPr>
        <w:t xml:space="preserve"> </w:t>
      </w:r>
      <w:r w:rsidR="00EB5BD9" w:rsidRPr="002818A2">
        <w:rPr>
          <w:rFonts w:ascii="Times New Roman" w:hAnsi="Times New Roman" w:cs="Times New Roman"/>
          <w:sz w:val="24"/>
          <w:szCs w:val="24"/>
        </w:rPr>
        <w:t>imposes an obligation on a cleared employee, to protect classified information by following proper classification procedu</w:t>
      </w:r>
      <w:r w:rsidR="00885AC0" w:rsidRPr="002818A2">
        <w:rPr>
          <w:rFonts w:ascii="Times New Roman" w:hAnsi="Times New Roman" w:cs="Times New Roman"/>
          <w:sz w:val="24"/>
          <w:szCs w:val="24"/>
        </w:rPr>
        <w:t xml:space="preserve">res, applying </w:t>
      </w:r>
      <w:r w:rsidR="00EB5BD9" w:rsidRPr="002818A2">
        <w:rPr>
          <w:rFonts w:ascii="Times New Roman" w:hAnsi="Times New Roman" w:cs="Times New Roman"/>
          <w:sz w:val="24"/>
          <w:szCs w:val="24"/>
        </w:rPr>
        <w:t xml:space="preserve">classification instructions, physically safeguarding classified information, and complying with guidelines for publishing information. Employees are required to protect classified information throughout their lives, even after they are no longer employees of the organisation. </w:t>
      </w:r>
    </w:p>
    <w:p w:rsidR="00E01C56" w:rsidRPr="002818A2" w:rsidRDefault="00E01C56" w:rsidP="002818A2">
      <w:pPr>
        <w:spacing w:after="0" w:line="360" w:lineRule="auto"/>
        <w:jc w:val="both"/>
        <w:rPr>
          <w:rFonts w:ascii="Times New Roman" w:hAnsi="Times New Roman" w:cs="Times New Roman"/>
          <w:sz w:val="24"/>
          <w:szCs w:val="24"/>
        </w:rPr>
      </w:pPr>
    </w:p>
    <w:p w:rsidR="00E01C56" w:rsidRPr="002818A2" w:rsidRDefault="00E01C56"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admitted evidence of P.W.1 David </w:t>
      </w:r>
      <w:proofErr w:type="spellStart"/>
      <w:r w:rsidRPr="002818A2">
        <w:rPr>
          <w:rFonts w:ascii="Times New Roman" w:hAnsi="Times New Roman" w:cs="Times New Roman"/>
          <w:sz w:val="24"/>
          <w:szCs w:val="24"/>
        </w:rPr>
        <w:t>Pulkol</w:t>
      </w:r>
      <w:proofErr w:type="spellEnd"/>
      <w:r w:rsidR="00EB5BD9" w:rsidRPr="002818A2">
        <w:rPr>
          <w:rFonts w:ascii="Times New Roman" w:hAnsi="Times New Roman" w:cs="Times New Roman"/>
          <w:sz w:val="24"/>
          <w:szCs w:val="24"/>
        </w:rPr>
        <w:t xml:space="preserve"> and exhibit P. Ex.1 dated 25</w:t>
      </w:r>
      <w:r w:rsidR="00EB5BD9" w:rsidRPr="002818A2">
        <w:rPr>
          <w:rFonts w:ascii="Times New Roman" w:hAnsi="Times New Roman" w:cs="Times New Roman"/>
          <w:sz w:val="24"/>
          <w:szCs w:val="24"/>
          <w:vertAlign w:val="superscript"/>
        </w:rPr>
        <w:t>th</w:t>
      </w:r>
      <w:r w:rsidR="00EB5BD9" w:rsidRPr="002818A2">
        <w:rPr>
          <w:rFonts w:ascii="Times New Roman" w:hAnsi="Times New Roman" w:cs="Times New Roman"/>
          <w:sz w:val="24"/>
          <w:szCs w:val="24"/>
        </w:rPr>
        <w:t xml:space="preserve"> May, 1988 show that the accused was appointed to the organisation as an Executive Officer with effect from 1</w:t>
      </w:r>
      <w:r w:rsidR="00EB5BD9" w:rsidRPr="002818A2">
        <w:rPr>
          <w:rFonts w:ascii="Times New Roman" w:hAnsi="Times New Roman" w:cs="Times New Roman"/>
          <w:sz w:val="24"/>
          <w:szCs w:val="24"/>
          <w:vertAlign w:val="superscript"/>
        </w:rPr>
        <w:t>st</w:t>
      </w:r>
      <w:r w:rsidRPr="002818A2">
        <w:rPr>
          <w:rFonts w:ascii="Times New Roman" w:hAnsi="Times New Roman" w:cs="Times New Roman"/>
          <w:sz w:val="24"/>
          <w:szCs w:val="24"/>
        </w:rPr>
        <w:t xml:space="preserve"> September, 1995. P.W.3 </w:t>
      </w:r>
      <w:r w:rsidR="00011456" w:rsidRPr="002818A2">
        <w:rPr>
          <w:rFonts w:ascii="Times New Roman" w:hAnsi="Times New Roman" w:cs="Times New Roman"/>
          <w:sz w:val="24"/>
          <w:szCs w:val="24"/>
        </w:rPr>
        <w:t>[Redacted]</w:t>
      </w:r>
      <w:r w:rsidR="00EB5BD9" w:rsidRPr="002818A2">
        <w:rPr>
          <w:rFonts w:ascii="Times New Roman" w:hAnsi="Times New Roman" w:cs="Times New Roman"/>
          <w:sz w:val="24"/>
          <w:szCs w:val="24"/>
        </w:rPr>
        <w:t xml:space="preserve"> the then Deputy Director, ESO testified that he knew the accused as the Filing Clerk / Courier at the ESO </w:t>
      </w:r>
      <w:r w:rsidRPr="002818A2">
        <w:rPr>
          <w:rFonts w:ascii="Times New Roman" w:hAnsi="Times New Roman" w:cs="Times New Roman"/>
          <w:sz w:val="24"/>
          <w:szCs w:val="24"/>
        </w:rPr>
        <w:t xml:space="preserve">headquarters in Kampala. P.W.2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w:t>
      </w:r>
      <w:r w:rsidR="00EB5BD9" w:rsidRPr="002818A2">
        <w:rPr>
          <w:rFonts w:ascii="Times New Roman" w:hAnsi="Times New Roman" w:cs="Times New Roman"/>
          <w:sz w:val="24"/>
          <w:szCs w:val="24"/>
        </w:rPr>
        <w:t xml:space="preserve">the then Director of Administration and Finance, ESO testified too that he knew the accused as the Filing Clerk / Courier at the ESO </w:t>
      </w:r>
      <w:r w:rsidRPr="002818A2">
        <w:rPr>
          <w:rFonts w:ascii="Times New Roman" w:hAnsi="Times New Roman" w:cs="Times New Roman"/>
          <w:sz w:val="24"/>
          <w:szCs w:val="24"/>
        </w:rPr>
        <w:t xml:space="preserve">headquarters in Kampala. P.W.8 </w:t>
      </w:r>
      <w:r w:rsidR="00011456" w:rsidRPr="002818A2">
        <w:rPr>
          <w:rFonts w:ascii="Times New Roman" w:hAnsi="Times New Roman" w:cs="Times New Roman"/>
          <w:sz w:val="24"/>
          <w:szCs w:val="24"/>
        </w:rPr>
        <w:t>[Redacted]</w:t>
      </w:r>
      <w:r w:rsidR="00EB5BD9" w:rsidRPr="002818A2">
        <w:rPr>
          <w:rFonts w:ascii="Times New Roman" w:hAnsi="Times New Roman" w:cs="Times New Roman"/>
          <w:sz w:val="24"/>
          <w:szCs w:val="24"/>
        </w:rPr>
        <w:t xml:space="preserve"> the then Director General of ESO stated that he too knew the accused as the Filing Clerk / Courier at the ESO headquarters in Kampala. He was an exemplary employee until this incident. In his defence, the accused admitted that he was the Filing Clerk / Courier at the ESO headquarters in Kampala.</w:t>
      </w:r>
      <w:r w:rsidRPr="002818A2">
        <w:rPr>
          <w:rFonts w:ascii="Times New Roman" w:hAnsi="Times New Roman" w:cs="Times New Roman"/>
          <w:sz w:val="24"/>
          <w:szCs w:val="24"/>
        </w:rPr>
        <w:t xml:space="preserve"> I accordingly find this ingredient too has been proved beyond reasonable doubt. </w:t>
      </w:r>
    </w:p>
    <w:p w:rsidR="00D70C21" w:rsidRPr="002818A2" w:rsidRDefault="00D70C21" w:rsidP="002818A2">
      <w:pPr>
        <w:spacing w:after="0" w:line="360" w:lineRule="auto"/>
        <w:jc w:val="both"/>
        <w:rPr>
          <w:rFonts w:ascii="Times New Roman" w:hAnsi="Times New Roman" w:cs="Times New Roman"/>
          <w:sz w:val="24"/>
          <w:szCs w:val="24"/>
        </w:rPr>
      </w:pPr>
    </w:p>
    <w:p w:rsidR="00E55E28" w:rsidRPr="002818A2" w:rsidRDefault="00E01C56"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Lastly, it must be proved in respect of each of the counts that it was the accused </w:t>
      </w:r>
      <w:proofErr w:type="gramStart"/>
      <w:r w:rsidRPr="002818A2">
        <w:rPr>
          <w:rFonts w:ascii="Times New Roman" w:hAnsi="Times New Roman" w:cs="Times New Roman"/>
          <w:sz w:val="24"/>
          <w:szCs w:val="24"/>
        </w:rPr>
        <w:t>who</w:t>
      </w:r>
      <w:proofErr w:type="gramEnd"/>
      <w:r w:rsidRPr="002818A2">
        <w:rPr>
          <w:rFonts w:ascii="Times New Roman" w:hAnsi="Times New Roman" w:cs="Times New Roman"/>
          <w:sz w:val="24"/>
          <w:szCs w:val="24"/>
        </w:rPr>
        <w:t xml:space="preserve"> communicated or </w:t>
      </w:r>
      <w:r w:rsidR="009259C2" w:rsidRPr="002818A2">
        <w:rPr>
          <w:rFonts w:ascii="Times New Roman" w:hAnsi="Times New Roman" w:cs="Times New Roman"/>
          <w:sz w:val="24"/>
          <w:szCs w:val="24"/>
        </w:rPr>
        <w:t>transferred</w:t>
      </w:r>
      <w:r w:rsidRPr="002818A2">
        <w:rPr>
          <w:rFonts w:ascii="Times New Roman" w:hAnsi="Times New Roman" w:cs="Times New Roman"/>
          <w:sz w:val="24"/>
          <w:szCs w:val="24"/>
        </w:rPr>
        <w:t xml:space="preserve"> the </w:t>
      </w:r>
      <w:r w:rsidR="009259C2" w:rsidRPr="002818A2">
        <w:rPr>
          <w:rFonts w:ascii="Times New Roman" w:hAnsi="Times New Roman" w:cs="Times New Roman"/>
          <w:sz w:val="24"/>
          <w:szCs w:val="24"/>
        </w:rPr>
        <w:t>intelligence</w:t>
      </w:r>
      <w:r w:rsidRPr="002818A2">
        <w:rPr>
          <w:rFonts w:ascii="Times New Roman" w:hAnsi="Times New Roman" w:cs="Times New Roman"/>
          <w:sz w:val="24"/>
          <w:szCs w:val="24"/>
        </w:rPr>
        <w:t xml:space="preserve"> information or </w:t>
      </w:r>
      <w:r w:rsidR="009259C2" w:rsidRPr="002818A2">
        <w:rPr>
          <w:rFonts w:ascii="Times New Roman" w:hAnsi="Times New Roman" w:cs="Times New Roman"/>
          <w:sz w:val="24"/>
          <w:szCs w:val="24"/>
        </w:rPr>
        <w:t>secrets</w:t>
      </w:r>
      <w:r w:rsidRPr="002818A2">
        <w:rPr>
          <w:rFonts w:ascii="Times New Roman" w:hAnsi="Times New Roman" w:cs="Times New Roman"/>
          <w:sz w:val="24"/>
          <w:szCs w:val="24"/>
        </w:rPr>
        <w:t xml:space="preserve"> of the security organisation</w:t>
      </w:r>
      <w:r w:rsidR="009259C2" w:rsidRPr="002818A2">
        <w:rPr>
          <w:rFonts w:ascii="Times New Roman" w:hAnsi="Times New Roman" w:cs="Times New Roman"/>
          <w:sz w:val="24"/>
          <w:szCs w:val="24"/>
        </w:rPr>
        <w:t xml:space="preserve"> in issu</w:t>
      </w:r>
      <w:r w:rsidR="00225659" w:rsidRPr="002818A2">
        <w:rPr>
          <w:rFonts w:ascii="Times New Roman" w:hAnsi="Times New Roman" w:cs="Times New Roman"/>
          <w:sz w:val="24"/>
          <w:szCs w:val="24"/>
        </w:rPr>
        <w:t>e</w:t>
      </w:r>
      <w:r w:rsidRPr="002818A2">
        <w:rPr>
          <w:rFonts w:ascii="Times New Roman" w:hAnsi="Times New Roman" w:cs="Times New Roman"/>
          <w:sz w:val="24"/>
          <w:szCs w:val="24"/>
        </w:rPr>
        <w:t xml:space="preserve">. </w:t>
      </w:r>
      <w:r w:rsidR="00E55E28" w:rsidRPr="002818A2">
        <w:rPr>
          <w:rFonts w:ascii="Times New Roman" w:hAnsi="Times New Roman" w:cs="Times New Roman"/>
          <w:sz w:val="24"/>
          <w:szCs w:val="24"/>
        </w:rPr>
        <w:t xml:space="preserve">Unauthorized disclosure of classified information can happen in various ways. It can be </w:t>
      </w:r>
      <w:r w:rsidR="00E55E28" w:rsidRPr="002818A2">
        <w:rPr>
          <w:rFonts w:ascii="Times New Roman" w:hAnsi="Times New Roman" w:cs="Times New Roman"/>
          <w:sz w:val="24"/>
          <w:szCs w:val="24"/>
        </w:rPr>
        <w:lastRenderedPageBreak/>
        <w:t xml:space="preserve">disclosed either intentionally or accidentally and can occur through leaks, spills, espionage, or not following proper safeguarding procedures. The evidence implicating the accused must show the factum of intentionally conveying classified documents, information, or material to any unauthorised person. In his defence, the accused denied having committed the offences with which he is indicted. He stated that he was coerced to make the confession and to write the </w:t>
      </w:r>
      <w:proofErr w:type="gramStart"/>
      <w:r w:rsidR="00E55E28" w:rsidRPr="002818A2">
        <w:rPr>
          <w:rFonts w:ascii="Times New Roman" w:hAnsi="Times New Roman" w:cs="Times New Roman"/>
          <w:sz w:val="24"/>
          <w:szCs w:val="24"/>
        </w:rPr>
        <w:t>letter  of</w:t>
      </w:r>
      <w:proofErr w:type="gramEnd"/>
      <w:r w:rsidR="00E55E28" w:rsidRPr="002818A2">
        <w:rPr>
          <w:rFonts w:ascii="Times New Roman" w:hAnsi="Times New Roman" w:cs="Times New Roman"/>
          <w:sz w:val="24"/>
          <w:szCs w:val="24"/>
        </w:rPr>
        <w:t xml:space="preserve"> apology and that the entire accusation is based on retaliatory fabrication of evidence. He is being witch-hunted for having leaked information regarding false accounting in matters relating to staff emoluments. </w:t>
      </w:r>
    </w:p>
    <w:p w:rsidR="00E55E28" w:rsidRPr="002818A2" w:rsidRDefault="00E55E28" w:rsidP="002818A2">
      <w:pPr>
        <w:spacing w:after="0" w:line="360" w:lineRule="auto"/>
        <w:jc w:val="both"/>
        <w:rPr>
          <w:rFonts w:ascii="Times New Roman" w:hAnsi="Times New Roman" w:cs="Times New Roman"/>
          <w:sz w:val="24"/>
          <w:szCs w:val="24"/>
        </w:rPr>
      </w:pPr>
    </w:p>
    <w:p w:rsidR="00885AC0" w:rsidRPr="002818A2" w:rsidRDefault="00885AC0"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I</w:t>
      </w:r>
      <w:r w:rsidR="00E55E28" w:rsidRPr="002818A2">
        <w:rPr>
          <w:rFonts w:ascii="Times New Roman" w:hAnsi="Times New Roman" w:cs="Times New Roman"/>
          <w:sz w:val="24"/>
          <w:szCs w:val="24"/>
        </w:rPr>
        <w:t>n his statement to the police dated 29</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September, 2013 (exhibit D. Ex.1), </w:t>
      </w:r>
      <w:r w:rsidRPr="002818A2">
        <w:rPr>
          <w:rFonts w:ascii="Times New Roman" w:hAnsi="Times New Roman" w:cs="Times New Roman"/>
          <w:sz w:val="24"/>
          <w:szCs w:val="24"/>
        </w:rPr>
        <w:t xml:space="preserve">P.W.3 </w:t>
      </w:r>
      <w:r w:rsidR="00011456"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the then Deputy Director, ESO stated that </w:t>
      </w:r>
      <w:r w:rsidR="00E55E28" w:rsidRPr="002818A2">
        <w:rPr>
          <w:rFonts w:ascii="Times New Roman" w:hAnsi="Times New Roman" w:cs="Times New Roman"/>
          <w:sz w:val="24"/>
          <w:szCs w:val="24"/>
        </w:rPr>
        <w:t xml:space="preserve">"sometime in September a secret document leaked and was found in town and we became suspicious and we zeroed on </w:t>
      </w:r>
      <w:proofErr w:type="spellStart"/>
      <w:r w:rsidR="00E55E28" w:rsidRPr="002818A2">
        <w:rPr>
          <w:rFonts w:ascii="Times New Roman" w:hAnsi="Times New Roman" w:cs="Times New Roman"/>
          <w:sz w:val="24"/>
          <w:szCs w:val="24"/>
        </w:rPr>
        <w:t>Kisembo</w:t>
      </w:r>
      <w:proofErr w:type="spellEnd"/>
      <w:r w:rsidR="00E55E28" w:rsidRPr="002818A2">
        <w:rPr>
          <w:rFonts w:ascii="Times New Roman" w:hAnsi="Times New Roman" w:cs="Times New Roman"/>
          <w:sz w:val="24"/>
          <w:szCs w:val="24"/>
        </w:rPr>
        <w:t xml:space="preserve">."This was based on analysis of call data that indicated </w:t>
      </w:r>
      <w:r w:rsidRPr="002818A2">
        <w:rPr>
          <w:rFonts w:ascii="Times New Roman" w:hAnsi="Times New Roman" w:cs="Times New Roman"/>
          <w:sz w:val="24"/>
          <w:szCs w:val="24"/>
        </w:rPr>
        <w:t>the accused</w:t>
      </w:r>
      <w:r w:rsidR="00E55E28" w:rsidRPr="002818A2">
        <w:rPr>
          <w:rFonts w:ascii="Times New Roman" w:hAnsi="Times New Roman" w:cs="Times New Roman"/>
          <w:sz w:val="24"/>
          <w:szCs w:val="24"/>
        </w:rPr>
        <w:t xml:space="preserve"> had been in communication with a one </w:t>
      </w:r>
      <w:proofErr w:type="spellStart"/>
      <w:r w:rsidR="00E55E28" w:rsidRPr="002818A2">
        <w:rPr>
          <w:rFonts w:ascii="Times New Roman" w:hAnsi="Times New Roman" w:cs="Times New Roman"/>
          <w:sz w:val="24"/>
          <w:szCs w:val="24"/>
        </w:rPr>
        <w:t>Swaibu</w:t>
      </w:r>
      <w:proofErr w:type="spellEnd"/>
      <w:r w:rsidR="00E55E28" w:rsidRPr="002818A2">
        <w:rPr>
          <w:rFonts w:ascii="Times New Roman" w:hAnsi="Times New Roman" w:cs="Times New Roman"/>
          <w:sz w:val="24"/>
          <w:szCs w:val="24"/>
        </w:rPr>
        <w:t xml:space="preserve"> </w:t>
      </w:r>
      <w:proofErr w:type="spellStart"/>
      <w:r w:rsidR="00E55E28" w:rsidRPr="002818A2">
        <w:rPr>
          <w:rFonts w:ascii="Times New Roman" w:hAnsi="Times New Roman" w:cs="Times New Roman"/>
          <w:sz w:val="24"/>
          <w:szCs w:val="24"/>
        </w:rPr>
        <w:t>Butengenene</w:t>
      </w:r>
      <w:proofErr w:type="spellEnd"/>
      <w:r w:rsidR="00E55E28" w:rsidRPr="002818A2">
        <w:rPr>
          <w:rFonts w:ascii="Times New Roman" w:hAnsi="Times New Roman" w:cs="Times New Roman"/>
          <w:sz w:val="24"/>
          <w:szCs w:val="24"/>
        </w:rPr>
        <w:t xml:space="preserve"> who was on the run for leaking government secrets. He briefed the Director General who authorised him to organise with JATT and interrogate </w:t>
      </w:r>
      <w:proofErr w:type="spellStart"/>
      <w:r w:rsidR="00E55E28" w:rsidRPr="002818A2">
        <w:rPr>
          <w:rFonts w:ascii="Times New Roman" w:hAnsi="Times New Roman" w:cs="Times New Roman"/>
          <w:sz w:val="24"/>
          <w:szCs w:val="24"/>
        </w:rPr>
        <w:t>Kisembo</w:t>
      </w:r>
      <w:proofErr w:type="spellEnd"/>
      <w:r w:rsidR="00E55E28" w:rsidRPr="002818A2">
        <w:rPr>
          <w:rFonts w:ascii="Times New Roman" w:hAnsi="Times New Roman" w:cs="Times New Roman"/>
          <w:sz w:val="24"/>
          <w:szCs w:val="24"/>
        </w:rPr>
        <w:t xml:space="preserve">. On interrogation, </w:t>
      </w:r>
      <w:proofErr w:type="spellStart"/>
      <w:r w:rsidR="00E55E28" w:rsidRPr="002818A2">
        <w:rPr>
          <w:rFonts w:ascii="Times New Roman" w:hAnsi="Times New Roman" w:cs="Times New Roman"/>
          <w:sz w:val="24"/>
          <w:szCs w:val="24"/>
        </w:rPr>
        <w:t>Kisembo</w:t>
      </w:r>
      <w:proofErr w:type="spellEnd"/>
      <w:r w:rsidR="00E55E28" w:rsidRPr="002818A2">
        <w:rPr>
          <w:rFonts w:ascii="Times New Roman" w:hAnsi="Times New Roman" w:cs="Times New Roman"/>
          <w:sz w:val="24"/>
          <w:szCs w:val="24"/>
        </w:rPr>
        <w:t xml:space="preserve"> admitted that he had been selling Government secrets to the Khartoum Government. JATT then organised an operation in which the accused was handed a document and </w:t>
      </w:r>
      <w:r w:rsidRPr="002818A2">
        <w:rPr>
          <w:rFonts w:ascii="Times New Roman" w:hAnsi="Times New Roman" w:cs="Times New Roman"/>
          <w:sz w:val="24"/>
          <w:szCs w:val="24"/>
        </w:rPr>
        <w:t xml:space="preserve">he was </w:t>
      </w:r>
      <w:r w:rsidR="00E55E28" w:rsidRPr="002818A2">
        <w:rPr>
          <w:rFonts w:ascii="Times New Roman" w:hAnsi="Times New Roman" w:cs="Times New Roman"/>
          <w:sz w:val="24"/>
          <w:szCs w:val="24"/>
        </w:rPr>
        <w:t xml:space="preserve">then video-taped handing it over to a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Diplomat</w:t>
      </w:r>
      <w:r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at </w:t>
      </w:r>
      <w:proofErr w:type="spellStart"/>
      <w:r w:rsidR="00E55E28" w:rsidRPr="002818A2">
        <w:rPr>
          <w:rFonts w:ascii="Times New Roman" w:hAnsi="Times New Roman" w:cs="Times New Roman"/>
          <w:sz w:val="24"/>
          <w:szCs w:val="24"/>
        </w:rPr>
        <w:t>Muyenga-Kisugu</w:t>
      </w:r>
      <w:proofErr w:type="spellEnd"/>
      <w:r w:rsidR="00E55E28" w:rsidRPr="002818A2">
        <w:rPr>
          <w:rFonts w:ascii="Times New Roman" w:hAnsi="Times New Roman" w:cs="Times New Roman"/>
          <w:sz w:val="24"/>
          <w:szCs w:val="24"/>
        </w:rPr>
        <w:t xml:space="preserve"> on the night of 28</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September, 2013 at around 8.00 am, </w:t>
      </w:r>
      <w:r w:rsidRPr="002818A2">
        <w:rPr>
          <w:rFonts w:ascii="Times New Roman" w:hAnsi="Times New Roman" w:cs="Times New Roman"/>
          <w:sz w:val="24"/>
          <w:szCs w:val="24"/>
        </w:rPr>
        <w:t xml:space="preserve">and in return, </w:t>
      </w:r>
      <w:r w:rsidR="00E55E28" w:rsidRPr="002818A2">
        <w:rPr>
          <w:rFonts w:ascii="Times New Roman" w:hAnsi="Times New Roman" w:cs="Times New Roman"/>
          <w:sz w:val="24"/>
          <w:szCs w:val="24"/>
        </w:rPr>
        <w:t>receiving a su</w:t>
      </w:r>
      <w:r w:rsidRPr="002818A2">
        <w:rPr>
          <w:rFonts w:ascii="Times New Roman" w:hAnsi="Times New Roman" w:cs="Times New Roman"/>
          <w:sz w:val="24"/>
          <w:szCs w:val="24"/>
        </w:rPr>
        <w:t>m</w:t>
      </w:r>
      <w:r w:rsidR="00E55E28" w:rsidRPr="002818A2">
        <w:rPr>
          <w:rFonts w:ascii="Times New Roman" w:hAnsi="Times New Roman" w:cs="Times New Roman"/>
          <w:sz w:val="24"/>
          <w:szCs w:val="24"/>
        </w:rPr>
        <w:t xml:space="preserve"> of 100 US dollars and U. </w:t>
      </w:r>
      <w:proofErr w:type="spellStart"/>
      <w:r w:rsidR="00E55E28" w:rsidRPr="002818A2">
        <w:rPr>
          <w:rFonts w:ascii="Times New Roman" w:hAnsi="Times New Roman" w:cs="Times New Roman"/>
          <w:sz w:val="24"/>
          <w:szCs w:val="24"/>
        </w:rPr>
        <w:t>Shs</w:t>
      </w:r>
      <w:proofErr w:type="spellEnd"/>
      <w:r w:rsidR="00E55E28" w:rsidRPr="002818A2">
        <w:rPr>
          <w:rFonts w:ascii="Times New Roman" w:hAnsi="Times New Roman" w:cs="Times New Roman"/>
          <w:sz w:val="24"/>
          <w:szCs w:val="24"/>
        </w:rPr>
        <w:t xml:space="preserve">. 50,000/= (exhibit P. ID.2). </w:t>
      </w:r>
    </w:p>
    <w:p w:rsidR="00885AC0" w:rsidRPr="002818A2" w:rsidRDefault="00885AC0" w:rsidP="002818A2">
      <w:pPr>
        <w:spacing w:after="0" w:line="360" w:lineRule="auto"/>
        <w:jc w:val="both"/>
        <w:rPr>
          <w:rFonts w:ascii="Times New Roman" w:hAnsi="Times New Roman" w:cs="Times New Roman"/>
          <w:sz w:val="24"/>
          <w:szCs w:val="24"/>
        </w:rPr>
      </w:pPr>
    </w:p>
    <w:p w:rsidR="00E55E28" w:rsidRPr="002818A2" w:rsidRDefault="00885AC0"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The p</w:t>
      </w:r>
      <w:r w:rsidR="00E55E28" w:rsidRPr="002818A2">
        <w:rPr>
          <w:rFonts w:ascii="Times New Roman" w:hAnsi="Times New Roman" w:cs="Times New Roman"/>
          <w:sz w:val="24"/>
          <w:szCs w:val="24"/>
        </w:rPr>
        <w:t xml:space="preserve">art of that operation </w:t>
      </w:r>
      <w:r w:rsidRPr="002818A2">
        <w:rPr>
          <w:rFonts w:ascii="Times New Roman" w:hAnsi="Times New Roman" w:cs="Times New Roman"/>
          <w:sz w:val="24"/>
          <w:szCs w:val="24"/>
        </w:rPr>
        <w:t xml:space="preserve">that </w:t>
      </w:r>
      <w:r w:rsidR="00E55E28" w:rsidRPr="002818A2">
        <w:rPr>
          <w:rFonts w:ascii="Times New Roman" w:hAnsi="Times New Roman" w:cs="Times New Roman"/>
          <w:sz w:val="24"/>
          <w:szCs w:val="24"/>
        </w:rPr>
        <w:t xml:space="preserve">was videotaped </w:t>
      </w:r>
      <w:r w:rsidRPr="002818A2">
        <w:rPr>
          <w:rFonts w:ascii="Times New Roman" w:hAnsi="Times New Roman" w:cs="Times New Roman"/>
          <w:sz w:val="24"/>
          <w:szCs w:val="24"/>
        </w:rPr>
        <w:t xml:space="preserve">was presented to court </w:t>
      </w:r>
      <w:r w:rsidR="00E55E28" w:rsidRPr="002818A2">
        <w:rPr>
          <w:rFonts w:ascii="Times New Roman" w:hAnsi="Times New Roman" w:cs="Times New Roman"/>
          <w:sz w:val="24"/>
          <w:szCs w:val="24"/>
        </w:rPr>
        <w:t xml:space="preserve">by </w:t>
      </w:r>
      <w:r w:rsidRPr="002818A2">
        <w:rPr>
          <w:rFonts w:ascii="Times New Roman" w:hAnsi="Times New Roman" w:cs="Times New Roman"/>
          <w:sz w:val="24"/>
          <w:szCs w:val="24"/>
        </w:rPr>
        <w:t xml:space="preserve">way of </w:t>
      </w:r>
      <w:r w:rsidR="00E55E28" w:rsidRPr="002818A2">
        <w:rPr>
          <w:rFonts w:ascii="Times New Roman" w:hAnsi="Times New Roman" w:cs="Times New Roman"/>
          <w:sz w:val="24"/>
          <w:szCs w:val="24"/>
        </w:rPr>
        <w:t xml:space="preserve">(exhibit P. </w:t>
      </w:r>
      <w:r w:rsidR="00C05151" w:rsidRPr="002818A2">
        <w:rPr>
          <w:rFonts w:ascii="Times New Roman" w:hAnsi="Times New Roman" w:cs="Times New Roman"/>
          <w:sz w:val="24"/>
          <w:szCs w:val="24"/>
        </w:rPr>
        <w:t>Ex</w:t>
      </w:r>
      <w:r w:rsidR="00E55E28" w:rsidRPr="002818A2">
        <w:rPr>
          <w:rFonts w:ascii="Times New Roman" w:hAnsi="Times New Roman" w:cs="Times New Roman"/>
          <w:sz w:val="24"/>
          <w:szCs w:val="24"/>
        </w:rPr>
        <w:t>.</w:t>
      </w:r>
      <w:r w:rsidR="00C05151" w:rsidRPr="002818A2">
        <w:rPr>
          <w:rFonts w:ascii="Times New Roman" w:hAnsi="Times New Roman" w:cs="Times New Roman"/>
          <w:sz w:val="24"/>
          <w:szCs w:val="24"/>
        </w:rPr>
        <w:t>4</w:t>
      </w:r>
      <w:r w:rsidR="00E55E28" w:rsidRPr="002818A2">
        <w:rPr>
          <w:rFonts w:ascii="Times New Roman" w:hAnsi="Times New Roman" w:cs="Times New Roman"/>
          <w:sz w:val="24"/>
          <w:szCs w:val="24"/>
        </w:rPr>
        <w:t>)</w:t>
      </w:r>
      <w:r w:rsidRPr="002818A2">
        <w:rPr>
          <w:rFonts w:ascii="Times New Roman" w:hAnsi="Times New Roman" w:cs="Times New Roman"/>
          <w:sz w:val="24"/>
          <w:szCs w:val="24"/>
        </w:rPr>
        <w:t>.</w:t>
      </w:r>
      <w:r w:rsidR="00382DB9" w:rsidRPr="002818A2">
        <w:rPr>
          <w:rFonts w:ascii="Times New Roman" w:hAnsi="Times New Roman" w:cs="Times New Roman"/>
          <w:sz w:val="24"/>
          <w:szCs w:val="24"/>
        </w:rPr>
        <w:t xml:space="preserve"> P.W.3 </w:t>
      </w:r>
      <w:r w:rsidR="00011456"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stated that </w:t>
      </w:r>
      <w:r w:rsidRPr="002818A2">
        <w:rPr>
          <w:rFonts w:ascii="Times New Roman" w:hAnsi="Times New Roman" w:cs="Times New Roman"/>
          <w:sz w:val="24"/>
          <w:szCs w:val="24"/>
        </w:rPr>
        <w:t xml:space="preserve">before that operation, </w:t>
      </w:r>
      <w:r w:rsidR="00E55E28" w:rsidRPr="002818A2">
        <w:rPr>
          <w:rFonts w:ascii="Times New Roman" w:hAnsi="Times New Roman" w:cs="Times New Roman"/>
          <w:sz w:val="24"/>
          <w:szCs w:val="24"/>
        </w:rPr>
        <w:t xml:space="preserve">he had placed the accused under surveillance for a considerable </w:t>
      </w:r>
      <w:r w:rsidR="00382DB9" w:rsidRPr="002818A2">
        <w:rPr>
          <w:rFonts w:ascii="Times New Roman" w:hAnsi="Times New Roman" w:cs="Times New Roman"/>
          <w:sz w:val="24"/>
          <w:szCs w:val="24"/>
        </w:rPr>
        <w:t xml:space="preserve">period of </w:t>
      </w:r>
      <w:r w:rsidR="00E55E28" w:rsidRPr="002818A2">
        <w:rPr>
          <w:rFonts w:ascii="Times New Roman" w:hAnsi="Times New Roman" w:cs="Times New Roman"/>
          <w:sz w:val="24"/>
          <w:szCs w:val="24"/>
        </w:rPr>
        <w:t xml:space="preserve">time </w:t>
      </w:r>
      <w:r w:rsidRPr="002818A2">
        <w:rPr>
          <w:rFonts w:ascii="Times New Roman" w:hAnsi="Times New Roman" w:cs="Times New Roman"/>
          <w:sz w:val="24"/>
          <w:szCs w:val="24"/>
        </w:rPr>
        <w:t xml:space="preserve">and the reports he received from the field operatives were to the effect that every Saturday at around 8.00 pm the accused would meet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at that location in</w:t>
      </w:r>
      <w:r w:rsidR="00E55E28" w:rsidRPr="002818A2">
        <w:rPr>
          <w:rFonts w:ascii="Times New Roman" w:hAnsi="Times New Roman" w:cs="Times New Roman"/>
          <w:sz w:val="24"/>
          <w:szCs w:val="24"/>
        </w:rPr>
        <w:t xml:space="preserve"> </w:t>
      </w:r>
      <w:proofErr w:type="spellStart"/>
      <w:r w:rsidR="00E55E28" w:rsidRPr="002818A2">
        <w:rPr>
          <w:rFonts w:ascii="Times New Roman" w:hAnsi="Times New Roman" w:cs="Times New Roman"/>
          <w:sz w:val="24"/>
          <w:szCs w:val="24"/>
        </w:rPr>
        <w:t>Kisugu-Muyenga</w:t>
      </w:r>
      <w:proofErr w:type="spellEnd"/>
      <w:r w:rsidR="00E55E28" w:rsidRPr="002818A2">
        <w:rPr>
          <w:rFonts w:ascii="Times New Roman" w:hAnsi="Times New Roman" w:cs="Times New Roman"/>
          <w:sz w:val="24"/>
          <w:szCs w:val="24"/>
        </w:rPr>
        <w:t xml:space="preserve">. </w:t>
      </w:r>
      <w:r w:rsidRPr="002818A2">
        <w:rPr>
          <w:rFonts w:ascii="Times New Roman" w:hAnsi="Times New Roman" w:cs="Times New Roman"/>
          <w:sz w:val="24"/>
          <w:szCs w:val="24"/>
        </w:rPr>
        <w:t>Three days p</w:t>
      </w:r>
      <w:r w:rsidR="00E55E28" w:rsidRPr="002818A2">
        <w:rPr>
          <w:rFonts w:ascii="Times New Roman" w:hAnsi="Times New Roman" w:cs="Times New Roman"/>
          <w:sz w:val="24"/>
          <w:szCs w:val="24"/>
        </w:rPr>
        <w:t>rior to that</w:t>
      </w:r>
      <w:r w:rsidRPr="002818A2">
        <w:rPr>
          <w:rFonts w:ascii="Times New Roman" w:hAnsi="Times New Roman" w:cs="Times New Roman"/>
          <w:sz w:val="24"/>
          <w:szCs w:val="24"/>
        </w:rPr>
        <w:t xml:space="preserve"> operation</w:t>
      </w:r>
      <w:r w:rsidR="00E55E28" w:rsidRPr="002818A2">
        <w:rPr>
          <w:rFonts w:ascii="Times New Roman" w:hAnsi="Times New Roman" w:cs="Times New Roman"/>
          <w:sz w:val="24"/>
          <w:szCs w:val="24"/>
        </w:rPr>
        <w:t>, the accused had been arrested on 25</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September, 2013 at 4.00 pm at the ESO gate and on being searched the document (exhibit P. ID.2)</w:t>
      </w:r>
      <w:r w:rsidRPr="002818A2">
        <w:rPr>
          <w:rFonts w:ascii="Times New Roman" w:hAnsi="Times New Roman" w:cs="Times New Roman"/>
          <w:sz w:val="24"/>
          <w:szCs w:val="24"/>
        </w:rPr>
        <w:t xml:space="preserve"> was recovered from him. P.W.5 D/AIP Bonny </w:t>
      </w:r>
      <w:proofErr w:type="spellStart"/>
      <w:r w:rsidRPr="002818A2">
        <w:rPr>
          <w:rFonts w:ascii="Times New Roman" w:hAnsi="Times New Roman" w:cs="Times New Roman"/>
          <w:sz w:val="24"/>
          <w:szCs w:val="24"/>
        </w:rPr>
        <w:t>Rwantare</w:t>
      </w:r>
      <w:proofErr w:type="spellEnd"/>
      <w:r w:rsidR="00E55E28"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testified that he </w:t>
      </w:r>
      <w:r w:rsidR="00E55E28" w:rsidRPr="002818A2">
        <w:rPr>
          <w:rFonts w:ascii="Times New Roman" w:hAnsi="Times New Roman" w:cs="Times New Roman"/>
          <w:sz w:val="24"/>
          <w:szCs w:val="24"/>
        </w:rPr>
        <w:t xml:space="preserve">was present during the operation </w:t>
      </w:r>
      <w:r w:rsidRPr="002818A2">
        <w:rPr>
          <w:rFonts w:ascii="Times New Roman" w:hAnsi="Times New Roman" w:cs="Times New Roman"/>
          <w:sz w:val="24"/>
          <w:szCs w:val="24"/>
        </w:rPr>
        <w:t xml:space="preserve">at </w:t>
      </w:r>
      <w:proofErr w:type="spellStart"/>
      <w:r w:rsidRPr="002818A2">
        <w:rPr>
          <w:rFonts w:ascii="Times New Roman" w:hAnsi="Times New Roman" w:cs="Times New Roman"/>
          <w:sz w:val="24"/>
          <w:szCs w:val="24"/>
        </w:rPr>
        <w:t>Kisugu-Muyenga</w:t>
      </w:r>
      <w:proofErr w:type="spellEnd"/>
      <w:r w:rsidRPr="002818A2">
        <w:rPr>
          <w:rFonts w:ascii="Times New Roman" w:hAnsi="Times New Roman" w:cs="Times New Roman"/>
          <w:sz w:val="24"/>
          <w:szCs w:val="24"/>
        </w:rPr>
        <w:t xml:space="preserve">, </w:t>
      </w:r>
      <w:r w:rsidR="00E55E28" w:rsidRPr="002818A2">
        <w:rPr>
          <w:rFonts w:ascii="Times New Roman" w:hAnsi="Times New Roman" w:cs="Times New Roman"/>
          <w:sz w:val="24"/>
          <w:szCs w:val="24"/>
        </w:rPr>
        <w:t xml:space="preserve">and made </w:t>
      </w:r>
      <w:r w:rsidRPr="002818A2">
        <w:rPr>
          <w:rFonts w:ascii="Times New Roman" w:hAnsi="Times New Roman" w:cs="Times New Roman"/>
          <w:sz w:val="24"/>
          <w:szCs w:val="24"/>
        </w:rPr>
        <w:t>the</w:t>
      </w:r>
      <w:r w:rsidR="00E55E28" w:rsidRPr="002818A2">
        <w:rPr>
          <w:rFonts w:ascii="Times New Roman" w:hAnsi="Times New Roman" w:cs="Times New Roman"/>
          <w:sz w:val="24"/>
          <w:szCs w:val="24"/>
        </w:rPr>
        <w:t xml:space="preserve"> video recording (exhibit P. Ex.4).</w:t>
      </w:r>
    </w:p>
    <w:p w:rsidR="00E55E28" w:rsidRPr="002818A2" w:rsidRDefault="00E55E28" w:rsidP="002818A2">
      <w:pPr>
        <w:spacing w:after="0" w:line="360" w:lineRule="auto"/>
        <w:jc w:val="both"/>
        <w:rPr>
          <w:rFonts w:ascii="Times New Roman" w:hAnsi="Times New Roman" w:cs="Times New Roman"/>
          <w:sz w:val="24"/>
          <w:szCs w:val="24"/>
        </w:rPr>
      </w:pPr>
    </w:p>
    <w:p w:rsidR="00AC48E7" w:rsidRPr="002818A2" w:rsidRDefault="00E55E2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lastRenderedPageBreak/>
        <w:t xml:space="preserve">It is generally acceptable for the police to engage in deception to try to catch persons who are committing crimes. A sting operation, for example where an undercover law enforcement officer, detective, or co-operative member of the public plays a role as criminal partner or potential victim and goes along with a suspect's actions to gather evidence of the suspect's wrongdoing, is a an acceptable deceptive operation designed to catch a person committing a crime. On the other entrapment is the practice whereby a law enforcement officer induces a person to commit a criminal offense that the person would have otherwise been unlikely or unwilling to commit, except for the trickery, persuasion or fraud of the officer. </w:t>
      </w:r>
      <w:r w:rsidR="00F4096D" w:rsidRPr="002818A2">
        <w:rPr>
          <w:rFonts w:ascii="Times New Roman" w:hAnsi="Times New Roman" w:cs="Times New Roman"/>
          <w:sz w:val="24"/>
          <w:szCs w:val="24"/>
        </w:rPr>
        <w:t>As a matter of principle, evidence which is obtained improperly or even unlawfully remains admissible, subject to the power of the trial judge to exclude it in the exercise of his common law discretion</w:t>
      </w:r>
      <w:r w:rsidR="00B96375" w:rsidRPr="002818A2">
        <w:rPr>
          <w:rFonts w:ascii="Times New Roman" w:hAnsi="Times New Roman" w:cs="Times New Roman"/>
          <w:sz w:val="24"/>
          <w:szCs w:val="24"/>
        </w:rPr>
        <w:t>, for example where the evidence is obtained under duress</w:t>
      </w:r>
      <w:r w:rsidR="00B94129" w:rsidRPr="002818A2">
        <w:rPr>
          <w:rFonts w:ascii="Times New Roman" w:hAnsi="Times New Roman" w:cs="Times New Roman"/>
          <w:sz w:val="24"/>
          <w:szCs w:val="24"/>
        </w:rPr>
        <w:t xml:space="preserve"> or Police incitement</w:t>
      </w:r>
      <w:r w:rsidR="00F4096D" w:rsidRPr="002818A2">
        <w:rPr>
          <w:rFonts w:ascii="Times New Roman" w:hAnsi="Times New Roman" w:cs="Times New Roman"/>
          <w:sz w:val="24"/>
          <w:szCs w:val="24"/>
        </w:rPr>
        <w:t xml:space="preserve">. </w:t>
      </w:r>
      <w:r w:rsidR="00AC48E7" w:rsidRPr="002818A2">
        <w:rPr>
          <w:rFonts w:ascii="Times New Roman" w:hAnsi="Times New Roman" w:cs="Times New Roman"/>
          <w:sz w:val="24"/>
          <w:szCs w:val="24"/>
        </w:rPr>
        <w:t>The rule against accepting evidence obtained under duress originated in the principle expressed as "</w:t>
      </w:r>
      <w:proofErr w:type="spellStart"/>
      <w:r w:rsidR="00AC48E7" w:rsidRPr="002818A2">
        <w:rPr>
          <w:rFonts w:ascii="Times New Roman" w:hAnsi="Times New Roman" w:cs="Times New Roman"/>
          <w:i/>
          <w:sz w:val="24"/>
          <w:szCs w:val="24"/>
        </w:rPr>
        <w:t>nemo</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debet</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prodere</w:t>
      </w:r>
      <w:proofErr w:type="spellEnd"/>
      <w:r w:rsidR="00AC48E7" w:rsidRPr="002818A2">
        <w:rPr>
          <w:rFonts w:ascii="Times New Roman" w:hAnsi="Times New Roman" w:cs="Times New Roman"/>
          <w:i/>
          <w:sz w:val="24"/>
          <w:szCs w:val="24"/>
        </w:rPr>
        <w:t xml:space="preserve"> se </w:t>
      </w:r>
      <w:proofErr w:type="spellStart"/>
      <w:r w:rsidR="00AC48E7" w:rsidRPr="002818A2">
        <w:rPr>
          <w:rFonts w:ascii="Times New Roman" w:hAnsi="Times New Roman" w:cs="Times New Roman"/>
          <w:i/>
          <w:sz w:val="24"/>
          <w:szCs w:val="24"/>
        </w:rPr>
        <w:t>ipsum</w:t>
      </w:r>
      <w:proofErr w:type="spellEnd"/>
      <w:r w:rsidR="00AC48E7" w:rsidRPr="002818A2">
        <w:rPr>
          <w:rFonts w:ascii="Times New Roman" w:hAnsi="Times New Roman" w:cs="Times New Roman"/>
          <w:sz w:val="24"/>
          <w:szCs w:val="24"/>
        </w:rPr>
        <w:t>," "</w:t>
      </w:r>
      <w:proofErr w:type="spellStart"/>
      <w:r w:rsidR="00AC48E7" w:rsidRPr="002818A2">
        <w:rPr>
          <w:rFonts w:ascii="Times New Roman" w:hAnsi="Times New Roman" w:cs="Times New Roman"/>
          <w:i/>
          <w:sz w:val="24"/>
          <w:szCs w:val="24"/>
        </w:rPr>
        <w:t>nemo</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tenetur</w:t>
      </w:r>
      <w:proofErr w:type="spellEnd"/>
      <w:r w:rsidR="00AC48E7" w:rsidRPr="002818A2">
        <w:rPr>
          <w:rFonts w:ascii="Times New Roman" w:hAnsi="Times New Roman" w:cs="Times New Roman"/>
          <w:i/>
          <w:sz w:val="24"/>
          <w:szCs w:val="24"/>
        </w:rPr>
        <w:t xml:space="preserve"> se </w:t>
      </w:r>
      <w:proofErr w:type="spellStart"/>
      <w:r w:rsidR="00AC48E7" w:rsidRPr="002818A2">
        <w:rPr>
          <w:rFonts w:ascii="Times New Roman" w:hAnsi="Times New Roman" w:cs="Times New Roman"/>
          <w:i/>
          <w:sz w:val="24"/>
          <w:szCs w:val="24"/>
        </w:rPr>
        <w:t>ipsum</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accusare</w:t>
      </w:r>
      <w:proofErr w:type="spellEnd"/>
      <w:r w:rsidR="00AC48E7" w:rsidRPr="002818A2">
        <w:rPr>
          <w:rFonts w:ascii="Times New Roman" w:hAnsi="Times New Roman" w:cs="Times New Roman"/>
          <w:sz w:val="24"/>
          <w:szCs w:val="24"/>
        </w:rPr>
        <w:t>," or "</w:t>
      </w:r>
      <w:proofErr w:type="spellStart"/>
      <w:r w:rsidR="00AC48E7" w:rsidRPr="002818A2">
        <w:rPr>
          <w:rFonts w:ascii="Times New Roman" w:hAnsi="Times New Roman" w:cs="Times New Roman"/>
          <w:i/>
          <w:sz w:val="24"/>
          <w:szCs w:val="24"/>
        </w:rPr>
        <w:t>nemo</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tenetur</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prodere</w:t>
      </w:r>
      <w:proofErr w:type="spellEnd"/>
      <w:r w:rsidR="00AC48E7" w:rsidRPr="002818A2">
        <w:rPr>
          <w:rFonts w:ascii="Times New Roman" w:hAnsi="Times New Roman" w:cs="Times New Roman"/>
          <w:i/>
          <w:sz w:val="24"/>
          <w:szCs w:val="24"/>
        </w:rPr>
        <w:t xml:space="preserve"> </w:t>
      </w:r>
      <w:proofErr w:type="spellStart"/>
      <w:r w:rsidR="00AC48E7" w:rsidRPr="002818A2">
        <w:rPr>
          <w:rFonts w:ascii="Times New Roman" w:hAnsi="Times New Roman" w:cs="Times New Roman"/>
          <w:i/>
          <w:sz w:val="24"/>
          <w:szCs w:val="24"/>
        </w:rPr>
        <w:t>seipsum</w:t>
      </w:r>
      <w:proofErr w:type="spellEnd"/>
      <w:r w:rsidR="00AC48E7" w:rsidRPr="002818A2">
        <w:rPr>
          <w:rFonts w:ascii="Times New Roman" w:hAnsi="Times New Roman" w:cs="Times New Roman"/>
          <w:sz w:val="24"/>
          <w:szCs w:val="24"/>
        </w:rPr>
        <w:t xml:space="preserve">," i.e. the right against </w:t>
      </w:r>
      <w:proofErr w:type="spellStart"/>
      <w:r w:rsidR="00AC48E7" w:rsidRPr="002818A2">
        <w:rPr>
          <w:rFonts w:ascii="Times New Roman" w:hAnsi="Times New Roman" w:cs="Times New Roman"/>
          <w:sz w:val="24"/>
          <w:szCs w:val="24"/>
        </w:rPr>
        <w:t>self incrimination</w:t>
      </w:r>
      <w:proofErr w:type="spellEnd"/>
      <w:r w:rsidR="00AC48E7" w:rsidRPr="002818A2">
        <w:rPr>
          <w:rFonts w:ascii="Times New Roman" w:hAnsi="Times New Roman" w:cs="Times New Roman"/>
          <w:sz w:val="24"/>
          <w:szCs w:val="24"/>
        </w:rPr>
        <w:t xml:space="preserve"> (see </w:t>
      </w:r>
      <w:r w:rsidR="002B1AAA" w:rsidRPr="002818A2">
        <w:rPr>
          <w:rFonts w:ascii="Times New Roman" w:hAnsi="Times New Roman" w:cs="Times New Roman"/>
          <w:i/>
          <w:sz w:val="24"/>
          <w:szCs w:val="24"/>
        </w:rPr>
        <w:t>Regina v. Sang [1980] AC 402, [1979] 3 WLR 263, [1979] 2 All ER 1222, (1979) 69 Cr App R 282</w:t>
      </w:r>
      <w:r w:rsidR="002B1AAA" w:rsidRPr="002818A2">
        <w:rPr>
          <w:rFonts w:ascii="Times New Roman" w:hAnsi="Times New Roman" w:cs="Times New Roman"/>
          <w:sz w:val="24"/>
          <w:szCs w:val="24"/>
        </w:rPr>
        <w:t>)</w:t>
      </w:r>
      <w:r w:rsidR="00AC48E7" w:rsidRPr="002818A2">
        <w:rPr>
          <w:rFonts w:ascii="Times New Roman" w:hAnsi="Times New Roman" w:cs="Times New Roman"/>
          <w:sz w:val="24"/>
          <w:szCs w:val="24"/>
        </w:rPr>
        <w:t>.</w:t>
      </w:r>
    </w:p>
    <w:p w:rsidR="00AC48E7" w:rsidRPr="002818A2" w:rsidRDefault="00AC48E7" w:rsidP="002818A2">
      <w:pPr>
        <w:spacing w:after="0" w:line="360" w:lineRule="auto"/>
        <w:jc w:val="both"/>
        <w:rPr>
          <w:rFonts w:ascii="Times New Roman" w:hAnsi="Times New Roman" w:cs="Times New Roman"/>
          <w:sz w:val="24"/>
          <w:szCs w:val="24"/>
        </w:rPr>
      </w:pPr>
    </w:p>
    <w:p w:rsidR="00A17004" w:rsidRPr="002818A2" w:rsidRDefault="00E55E2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Police incitement occurs where the </w:t>
      </w:r>
      <w:r w:rsidR="00A4576A" w:rsidRPr="002818A2">
        <w:rPr>
          <w:rFonts w:ascii="Times New Roman" w:hAnsi="Times New Roman" w:cs="Times New Roman"/>
          <w:sz w:val="24"/>
          <w:szCs w:val="24"/>
        </w:rPr>
        <w:t xml:space="preserve">law enforcement </w:t>
      </w:r>
      <w:r w:rsidRPr="002818A2">
        <w:rPr>
          <w:rFonts w:ascii="Times New Roman" w:hAnsi="Times New Roman" w:cs="Times New Roman"/>
          <w:sz w:val="24"/>
          <w:szCs w:val="24"/>
        </w:rPr>
        <w:t xml:space="preserve">officers involved do not confine themselves to investigating criminal activity in an essentially passive manner, but exert such an influence on the subject as to incite the commission of an offence that would otherwise not have been committed. To determine whether or not the conduct in issue crossed the line, the court considers whether or not the police did more than present the accused with an unexceptional opportunity to commit a crime. When entrapment occurs, then evidence obtained by those means may be excluded as being unfair (see </w:t>
      </w:r>
      <w:r w:rsidRPr="002818A2">
        <w:rPr>
          <w:rFonts w:ascii="Times New Roman" w:hAnsi="Times New Roman" w:cs="Times New Roman"/>
          <w:i/>
          <w:sz w:val="24"/>
          <w:szCs w:val="24"/>
        </w:rPr>
        <w:t xml:space="preserve">R v. </w:t>
      </w:r>
      <w:proofErr w:type="spellStart"/>
      <w:r w:rsidRPr="002818A2">
        <w:rPr>
          <w:rFonts w:ascii="Times New Roman" w:hAnsi="Times New Roman" w:cs="Times New Roman"/>
          <w:i/>
          <w:sz w:val="24"/>
          <w:szCs w:val="24"/>
        </w:rPr>
        <w:t>Foulder</w:t>
      </w:r>
      <w:proofErr w:type="spellEnd"/>
      <w:r w:rsidRPr="002818A2">
        <w:rPr>
          <w:rFonts w:ascii="Times New Roman" w:hAnsi="Times New Roman" w:cs="Times New Roman"/>
          <w:i/>
          <w:sz w:val="24"/>
          <w:szCs w:val="24"/>
        </w:rPr>
        <w:t xml:space="preserve"> [1973] </w:t>
      </w:r>
      <w:proofErr w:type="spellStart"/>
      <w:r w:rsidRPr="002818A2">
        <w:rPr>
          <w:rFonts w:ascii="Times New Roman" w:hAnsi="Times New Roman" w:cs="Times New Roman"/>
          <w:i/>
          <w:sz w:val="24"/>
          <w:szCs w:val="24"/>
        </w:rPr>
        <w:t>Crim</w:t>
      </w:r>
      <w:proofErr w:type="spellEnd"/>
      <w:r w:rsidRPr="002818A2">
        <w:rPr>
          <w:rFonts w:ascii="Times New Roman" w:hAnsi="Times New Roman" w:cs="Times New Roman"/>
          <w:i/>
          <w:sz w:val="24"/>
          <w:szCs w:val="24"/>
        </w:rPr>
        <w:t xml:space="preserve"> LR 45</w:t>
      </w:r>
      <w:r w:rsidRPr="002818A2">
        <w:rPr>
          <w:rFonts w:ascii="Times New Roman" w:hAnsi="Times New Roman" w:cs="Times New Roman"/>
          <w:sz w:val="24"/>
          <w:szCs w:val="24"/>
        </w:rPr>
        <w:t xml:space="preserve">; </w:t>
      </w:r>
      <w:r w:rsidRPr="002818A2">
        <w:rPr>
          <w:rFonts w:ascii="Times New Roman" w:hAnsi="Times New Roman" w:cs="Times New Roman"/>
          <w:i/>
          <w:sz w:val="24"/>
          <w:szCs w:val="24"/>
        </w:rPr>
        <w:t xml:space="preserve">R v. Burnett [1973] </w:t>
      </w:r>
      <w:proofErr w:type="spellStart"/>
      <w:r w:rsidRPr="002818A2">
        <w:rPr>
          <w:rFonts w:ascii="Times New Roman" w:hAnsi="Times New Roman" w:cs="Times New Roman"/>
          <w:i/>
          <w:sz w:val="24"/>
          <w:szCs w:val="24"/>
        </w:rPr>
        <w:t>Crim</w:t>
      </w:r>
      <w:proofErr w:type="spellEnd"/>
      <w:r w:rsidRPr="002818A2">
        <w:rPr>
          <w:rFonts w:ascii="Times New Roman" w:hAnsi="Times New Roman" w:cs="Times New Roman"/>
          <w:i/>
          <w:sz w:val="24"/>
          <w:szCs w:val="24"/>
        </w:rPr>
        <w:t xml:space="preserve"> LR 748; R v. Shannon [2001] 1 WLR 51, 68, </w:t>
      </w:r>
      <w:proofErr w:type="spellStart"/>
      <w:r w:rsidRPr="002818A2">
        <w:rPr>
          <w:rFonts w:ascii="Times New Roman" w:hAnsi="Times New Roman" w:cs="Times New Roman"/>
          <w:i/>
          <w:sz w:val="24"/>
          <w:szCs w:val="24"/>
        </w:rPr>
        <w:t>para</w:t>
      </w:r>
      <w:proofErr w:type="spellEnd"/>
      <w:r w:rsidRPr="002818A2">
        <w:rPr>
          <w:rFonts w:ascii="Times New Roman" w:hAnsi="Times New Roman" w:cs="Times New Roman"/>
          <w:i/>
          <w:sz w:val="24"/>
          <w:szCs w:val="24"/>
        </w:rPr>
        <w:t xml:space="preserve"> 39</w:t>
      </w:r>
      <w:r w:rsidRPr="002818A2">
        <w:rPr>
          <w:rFonts w:ascii="Times New Roman" w:hAnsi="Times New Roman" w:cs="Times New Roman"/>
          <w:sz w:val="24"/>
          <w:szCs w:val="24"/>
        </w:rPr>
        <w:t xml:space="preserve"> and </w:t>
      </w:r>
      <w:r w:rsidRPr="002818A2">
        <w:rPr>
          <w:rFonts w:ascii="Times New Roman" w:hAnsi="Times New Roman" w:cs="Times New Roman"/>
          <w:i/>
          <w:sz w:val="24"/>
          <w:szCs w:val="24"/>
        </w:rPr>
        <w:t xml:space="preserve">R v. </w:t>
      </w:r>
      <w:proofErr w:type="spellStart"/>
      <w:r w:rsidRPr="002818A2">
        <w:rPr>
          <w:rFonts w:ascii="Times New Roman" w:hAnsi="Times New Roman" w:cs="Times New Roman"/>
          <w:i/>
          <w:sz w:val="24"/>
          <w:szCs w:val="24"/>
        </w:rPr>
        <w:t>Ameer</w:t>
      </w:r>
      <w:proofErr w:type="spellEnd"/>
      <w:r w:rsidRPr="002818A2">
        <w:rPr>
          <w:rFonts w:ascii="Times New Roman" w:hAnsi="Times New Roman" w:cs="Times New Roman"/>
          <w:i/>
          <w:sz w:val="24"/>
          <w:szCs w:val="24"/>
        </w:rPr>
        <w:t xml:space="preserve"> [1977] </w:t>
      </w:r>
      <w:proofErr w:type="spellStart"/>
      <w:r w:rsidRPr="002818A2">
        <w:rPr>
          <w:rFonts w:ascii="Times New Roman" w:hAnsi="Times New Roman" w:cs="Times New Roman"/>
          <w:i/>
          <w:sz w:val="24"/>
          <w:szCs w:val="24"/>
        </w:rPr>
        <w:t>Crim</w:t>
      </w:r>
      <w:proofErr w:type="spellEnd"/>
      <w:r w:rsidRPr="002818A2">
        <w:rPr>
          <w:rFonts w:ascii="Times New Roman" w:hAnsi="Times New Roman" w:cs="Times New Roman"/>
          <w:i/>
          <w:sz w:val="24"/>
          <w:szCs w:val="24"/>
        </w:rPr>
        <w:t xml:space="preserve"> LR 104</w:t>
      </w:r>
      <w:r w:rsidRPr="002818A2">
        <w:rPr>
          <w:rFonts w:ascii="Times New Roman" w:hAnsi="Times New Roman" w:cs="Times New Roman"/>
          <w:sz w:val="24"/>
          <w:szCs w:val="24"/>
        </w:rPr>
        <w:t xml:space="preserve">), or the proceedings may be discontinued altogether if the conduct of the law enforcement officers was so seriously improper that the administration of justice was brought into disrepute (see </w:t>
      </w:r>
      <w:r w:rsidRPr="002818A2">
        <w:rPr>
          <w:rFonts w:ascii="Times New Roman" w:hAnsi="Times New Roman" w:cs="Times New Roman"/>
          <w:i/>
          <w:sz w:val="24"/>
          <w:szCs w:val="24"/>
        </w:rPr>
        <w:t>R v. Loosely; Attorney-General's Reference (No.3 of 2000) [2001] All ER (D) 356</w:t>
      </w:r>
      <w:r w:rsidRPr="002818A2">
        <w:rPr>
          <w:rFonts w:ascii="Times New Roman" w:hAnsi="Times New Roman" w:cs="Times New Roman"/>
          <w:sz w:val="24"/>
          <w:szCs w:val="24"/>
        </w:rPr>
        <w:t xml:space="preserve"> and </w:t>
      </w:r>
      <w:r w:rsidRPr="002818A2">
        <w:rPr>
          <w:rFonts w:ascii="Times New Roman" w:hAnsi="Times New Roman" w:cs="Times New Roman"/>
          <w:i/>
          <w:sz w:val="24"/>
          <w:szCs w:val="24"/>
        </w:rPr>
        <w:t>Sherman v. United States (1957) 356 US 369, 372</w:t>
      </w:r>
      <w:r w:rsidRPr="002818A2">
        <w:rPr>
          <w:rFonts w:ascii="Times New Roman" w:hAnsi="Times New Roman" w:cs="Times New Roman"/>
          <w:sz w:val="24"/>
          <w:szCs w:val="24"/>
        </w:rPr>
        <w:t xml:space="preserve">). </w:t>
      </w:r>
      <w:r w:rsidR="002164AE" w:rsidRPr="002818A2">
        <w:rPr>
          <w:rFonts w:ascii="Times New Roman" w:hAnsi="Times New Roman" w:cs="Times New Roman"/>
          <w:sz w:val="24"/>
          <w:szCs w:val="24"/>
        </w:rPr>
        <w:t>The court has to carry out a balancing exercise between the benefit to the court of having all the evidence available and the consideration of the improper way in which the video evidence was obtained.</w:t>
      </w:r>
    </w:p>
    <w:p w:rsidR="00A17004" w:rsidRPr="002818A2" w:rsidRDefault="00A17004" w:rsidP="002818A2">
      <w:pPr>
        <w:spacing w:after="0" w:line="360" w:lineRule="auto"/>
        <w:jc w:val="both"/>
        <w:rPr>
          <w:rFonts w:ascii="Times New Roman" w:hAnsi="Times New Roman" w:cs="Times New Roman"/>
          <w:sz w:val="24"/>
          <w:szCs w:val="24"/>
        </w:rPr>
      </w:pPr>
    </w:p>
    <w:p w:rsidR="00DA089F" w:rsidRPr="002818A2" w:rsidRDefault="00406292"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lastRenderedPageBreak/>
        <w:t xml:space="preserve">The primary question for the court is not whether or not to give approval to the method whereby evidence was obtained. It is whether justice and fairness require that the evidence be admitted. </w:t>
      </w:r>
      <w:r w:rsidR="00B71FCE" w:rsidRPr="002818A2">
        <w:rPr>
          <w:rFonts w:ascii="Times New Roman" w:hAnsi="Times New Roman" w:cs="Times New Roman"/>
          <w:sz w:val="24"/>
          <w:szCs w:val="24"/>
        </w:rPr>
        <w:t xml:space="preserve">The overriding objective in a criminal trial is that court should deal with a case justly. </w:t>
      </w:r>
      <w:r w:rsidR="00A378E2" w:rsidRPr="002818A2">
        <w:rPr>
          <w:rFonts w:ascii="Times New Roman" w:hAnsi="Times New Roman" w:cs="Times New Roman"/>
          <w:sz w:val="24"/>
          <w:szCs w:val="24"/>
        </w:rPr>
        <w:t xml:space="preserve">The position in criminal proceedings now is that when evidence is wrongly obtained the court will consider whether it adversely affects the fairness of the proceedings and, if it does, may exclude the evidence. </w:t>
      </w:r>
      <w:r w:rsidR="00E55E28" w:rsidRPr="002818A2">
        <w:rPr>
          <w:rFonts w:ascii="Times New Roman" w:hAnsi="Times New Roman" w:cs="Times New Roman"/>
          <w:sz w:val="24"/>
          <w:szCs w:val="24"/>
        </w:rPr>
        <w:t>Of these two remedies</w:t>
      </w:r>
      <w:r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the exclusion of evidence at the trial</w:t>
      </w:r>
      <w:r w:rsidR="00D27940" w:rsidRPr="002818A2">
        <w:rPr>
          <w:rFonts w:ascii="Times New Roman" w:hAnsi="Times New Roman" w:cs="Times New Roman"/>
          <w:sz w:val="24"/>
          <w:szCs w:val="24"/>
        </w:rPr>
        <w:t xml:space="preserve"> rather than the grant of a </w:t>
      </w:r>
      <w:proofErr w:type="gramStart"/>
      <w:r w:rsidR="00D27940" w:rsidRPr="002818A2">
        <w:rPr>
          <w:rFonts w:ascii="Times New Roman" w:hAnsi="Times New Roman" w:cs="Times New Roman"/>
          <w:sz w:val="24"/>
          <w:szCs w:val="24"/>
        </w:rPr>
        <w:t>stay,</w:t>
      </w:r>
      <w:proofErr w:type="gramEnd"/>
      <w:r w:rsidR="00D27940" w:rsidRPr="002818A2">
        <w:rPr>
          <w:rFonts w:ascii="Times New Roman" w:hAnsi="Times New Roman" w:cs="Times New Roman"/>
          <w:sz w:val="24"/>
          <w:szCs w:val="24"/>
        </w:rPr>
        <w:t xml:space="preserve"> </w:t>
      </w:r>
      <w:r w:rsidR="00E55E28" w:rsidRPr="002818A2">
        <w:rPr>
          <w:rFonts w:ascii="Times New Roman" w:hAnsi="Times New Roman" w:cs="Times New Roman"/>
          <w:sz w:val="24"/>
          <w:szCs w:val="24"/>
        </w:rPr>
        <w:t xml:space="preserve">should normally be regarded as the appropriate response in a case of entrapment. </w:t>
      </w:r>
      <w:r w:rsidR="00DA089F" w:rsidRPr="002818A2">
        <w:rPr>
          <w:rFonts w:ascii="Times New Roman" w:hAnsi="Times New Roman" w:cs="Times New Roman"/>
          <w:sz w:val="24"/>
          <w:szCs w:val="24"/>
        </w:rPr>
        <w:t>I find that when the law enforcement officers took the accused out of custody, handed to him the document (P. ID.2), dr</w:t>
      </w:r>
      <w:r w:rsidR="00E959AC" w:rsidRPr="002818A2">
        <w:rPr>
          <w:rFonts w:ascii="Times New Roman" w:hAnsi="Times New Roman" w:cs="Times New Roman"/>
          <w:sz w:val="24"/>
          <w:szCs w:val="24"/>
        </w:rPr>
        <w:t>o</w:t>
      </w:r>
      <w:r w:rsidR="00DA089F" w:rsidRPr="002818A2">
        <w:rPr>
          <w:rFonts w:ascii="Times New Roman" w:hAnsi="Times New Roman" w:cs="Times New Roman"/>
          <w:sz w:val="24"/>
          <w:szCs w:val="24"/>
        </w:rPr>
        <w:t xml:space="preserve">ve him to the scene in </w:t>
      </w:r>
      <w:proofErr w:type="spellStart"/>
      <w:r w:rsidR="00DA089F" w:rsidRPr="002818A2">
        <w:rPr>
          <w:rFonts w:ascii="Times New Roman" w:hAnsi="Times New Roman" w:cs="Times New Roman"/>
          <w:sz w:val="24"/>
          <w:szCs w:val="24"/>
        </w:rPr>
        <w:t>Kisugu-</w:t>
      </w:r>
      <w:proofErr w:type="gramStart"/>
      <w:r w:rsidR="00DA089F" w:rsidRPr="002818A2">
        <w:rPr>
          <w:rFonts w:ascii="Times New Roman" w:hAnsi="Times New Roman" w:cs="Times New Roman"/>
          <w:sz w:val="24"/>
          <w:szCs w:val="24"/>
        </w:rPr>
        <w:t>Muyenga</w:t>
      </w:r>
      <w:proofErr w:type="spellEnd"/>
      <w:r w:rsidR="00DA089F" w:rsidRPr="002818A2">
        <w:rPr>
          <w:rFonts w:ascii="Times New Roman" w:hAnsi="Times New Roman" w:cs="Times New Roman"/>
          <w:sz w:val="24"/>
          <w:szCs w:val="24"/>
        </w:rPr>
        <w:t>,</w:t>
      </w:r>
      <w:proofErr w:type="gramEnd"/>
      <w:r w:rsidR="00DA089F" w:rsidRPr="002818A2">
        <w:rPr>
          <w:rFonts w:ascii="Times New Roman" w:hAnsi="Times New Roman" w:cs="Times New Roman"/>
          <w:sz w:val="24"/>
          <w:szCs w:val="24"/>
        </w:rPr>
        <w:t xml:space="preserve"> he was not acting on his own volition. The law enforcement officers did not merely present the accused with an unexceptional opportunity to commit a crime but instead they exerted such an influence on him as to incite the commission of an offence that would otherwise not have been committed</w:t>
      </w:r>
      <w:r w:rsidR="000430D0" w:rsidRPr="002818A2">
        <w:rPr>
          <w:rFonts w:ascii="Times New Roman" w:hAnsi="Times New Roman" w:cs="Times New Roman"/>
          <w:sz w:val="24"/>
          <w:szCs w:val="24"/>
        </w:rPr>
        <w:t xml:space="preserve">. The video recording (exhibit P. Ex.4) made at </w:t>
      </w:r>
      <w:proofErr w:type="spellStart"/>
      <w:r w:rsidR="000430D0" w:rsidRPr="002818A2">
        <w:rPr>
          <w:rFonts w:ascii="Times New Roman" w:hAnsi="Times New Roman" w:cs="Times New Roman"/>
          <w:sz w:val="24"/>
          <w:szCs w:val="24"/>
        </w:rPr>
        <w:t>Kisugu-Muyenga</w:t>
      </w:r>
      <w:proofErr w:type="spellEnd"/>
      <w:r w:rsidR="000430D0" w:rsidRPr="002818A2">
        <w:rPr>
          <w:rFonts w:ascii="Times New Roman" w:hAnsi="Times New Roman" w:cs="Times New Roman"/>
          <w:sz w:val="24"/>
          <w:szCs w:val="24"/>
        </w:rPr>
        <w:t xml:space="preserve"> on 28</w:t>
      </w:r>
      <w:r w:rsidR="000430D0" w:rsidRPr="002818A2">
        <w:rPr>
          <w:rFonts w:ascii="Times New Roman" w:hAnsi="Times New Roman" w:cs="Times New Roman"/>
          <w:sz w:val="24"/>
          <w:szCs w:val="24"/>
          <w:vertAlign w:val="superscript"/>
        </w:rPr>
        <w:t>th</w:t>
      </w:r>
      <w:r w:rsidR="000430D0" w:rsidRPr="002818A2">
        <w:rPr>
          <w:rFonts w:ascii="Times New Roman" w:hAnsi="Times New Roman" w:cs="Times New Roman"/>
          <w:sz w:val="24"/>
          <w:szCs w:val="24"/>
        </w:rPr>
        <w:t xml:space="preserve"> September, 2013 tendered by P.W.5 D/AIP Bonny </w:t>
      </w:r>
      <w:proofErr w:type="spellStart"/>
      <w:r w:rsidR="000430D0" w:rsidRPr="002818A2">
        <w:rPr>
          <w:rFonts w:ascii="Times New Roman" w:hAnsi="Times New Roman" w:cs="Times New Roman"/>
          <w:sz w:val="24"/>
          <w:szCs w:val="24"/>
        </w:rPr>
        <w:t>Rwantare</w:t>
      </w:r>
      <w:proofErr w:type="spellEnd"/>
      <w:r w:rsidR="000430D0" w:rsidRPr="002818A2">
        <w:rPr>
          <w:rFonts w:ascii="Times New Roman" w:hAnsi="Times New Roman" w:cs="Times New Roman"/>
          <w:sz w:val="24"/>
          <w:szCs w:val="24"/>
        </w:rPr>
        <w:t xml:space="preserve"> is accordingly rejected and excluded. </w:t>
      </w:r>
    </w:p>
    <w:p w:rsidR="00DA089F" w:rsidRPr="002818A2" w:rsidRDefault="00DA089F" w:rsidP="002818A2">
      <w:pPr>
        <w:spacing w:after="0" w:line="360" w:lineRule="auto"/>
        <w:jc w:val="both"/>
        <w:rPr>
          <w:rFonts w:ascii="Times New Roman" w:hAnsi="Times New Roman" w:cs="Times New Roman"/>
          <w:sz w:val="24"/>
          <w:szCs w:val="24"/>
        </w:rPr>
      </w:pPr>
    </w:p>
    <w:p w:rsidR="00E55E28" w:rsidRPr="002818A2" w:rsidRDefault="000430D0"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Exclusion of </w:t>
      </w:r>
      <w:r w:rsidR="00E959AC" w:rsidRPr="002818A2">
        <w:rPr>
          <w:rFonts w:ascii="Times New Roman" w:hAnsi="Times New Roman" w:cs="Times New Roman"/>
          <w:sz w:val="24"/>
          <w:szCs w:val="24"/>
        </w:rPr>
        <w:t xml:space="preserve">such </w:t>
      </w:r>
      <w:r w:rsidRPr="002818A2">
        <w:rPr>
          <w:rFonts w:ascii="Times New Roman" w:hAnsi="Times New Roman" w:cs="Times New Roman"/>
          <w:sz w:val="24"/>
          <w:szCs w:val="24"/>
        </w:rPr>
        <w:t xml:space="preserve">evidence from the trial will often have the same result in practice as an order staying the proceedings. </w:t>
      </w:r>
      <w:r w:rsidR="00E55E28" w:rsidRPr="002818A2">
        <w:rPr>
          <w:rFonts w:ascii="Times New Roman" w:hAnsi="Times New Roman" w:cs="Times New Roman"/>
          <w:sz w:val="24"/>
          <w:szCs w:val="24"/>
        </w:rPr>
        <w:t>Without, for instance, the evidence of the undercover police officers the prosecution will often be unable to proceed. But this is not necessarily so. There may be real evidence, or evidence of other witnesses.</w:t>
      </w:r>
      <w:r w:rsidR="00E26B8E" w:rsidRPr="002818A2">
        <w:rPr>
          <w:rFonts w:ascii="Times New Roman" w:hAnsi="Times New Roman" w:cs="Times New Roman"/>
          <w:sz w:val="24"/>
          <w:szCs w:val="24"/>
        </w:rPr>
        <w:t xml:space="preserve"> </w:t>
      </w:r>
      <w:r w:rsidR="00E55E28" w:rsidRPr="002818A2">
        <w:rPr>
          <w:rFonts w:ascii="Times New Roman" w:hAnsi="Times New Roman" w:cs="Times New Roman"/>
          <w:sz w:val="24"/>
          <w:szCs w:val="24"/>
        </w:rPr>
        <w:t xml:space="preserve">In the instant case there is the </w:t>
      </w:r>
      <w:r w:rsidR="006523A2" w:rsidRPr="002818A2">
        <w:rPr>
          <w:rFonts w:ascii="Times New Roman" w:hAnsi="Times New Roman" w:cs="Times New Roman"/>
          <w:sz w:val="24"/>
          <w:szCs w:val="24"/>
        </w:rPr>
        <w:t xml:space="preserve">letter of apology to the </w:t>
      </w:r>
      <w:r w:rsidR="005710DE" w:rsidRPr="002818A2">
        <w:rPr>
          <w:rFonts w:ascii="Times New Roman" w:hAnsi="Times New Roman" w:cs="Times New Roman"/>
          <w:sz w:val="24"/>
          <w:szCs w:val="24"/>
        </w:rPr>
        <w:t>P</w:t>
      </w:r>
      <w:r w:rsidR="006523A2" w:rsidRPr="002818A2">
        <w:rPr>
          <w:rFonts w:ascii="Times New Roman" w:hAnsi="Times New Roman" w:cs="Times New Roman"/>
          <w:sz w:val="24"/>
          <w:szCs w:val="24"/>
        </w:rPr>
        <w:t>resident dated 8</w:t>
      </w:r>
      <w:r w:rsidR="006523A2" w:rsidRPr="002818A2">
        <w:rPr>
          <w:rFonts w:ascii="Times New Roman" w:hAnsi="Times New Roman" w:cs="Times New Roman"/>
          <w:sz w:val="24"/>
          <w:szCs w:val="24"/>
          <w:vertAlign w:val="superscript"/>
        </w:rPr>
        <w:t>th</w:t>
      </w:r>
      <w:r w:rsidR="006523A2" w:rsidRPr="002818A2">
        <w:rPr>
          <w:rFonts w:ascii="Times New Roman" w:hAnsi="Times New Roman" w:cs="Times New Roman"/>
          <w:sz w:val="24"/>
          <w:szCs w:val="24"/>
        </w:rPr>
        <w:t xml:space="preserve"> October, 2013 (</w:t>
      </w:r>
      <w:r w:rsidR="00384704" w:rsidRPr="002818A2">
        <w:rPr>
          <w:rFonts w:ascii="Times New Roman" w:hAnsi="Times New Roman" w:cs="Times New Roman"/>
          <w:sz w:val="24"/>
          <w:szCs w:val="24"/>
        </w:rPr>
        <w:t xml:space="preserve">exhibit P. Ex.7) and a </w:t>
      </w:r>
      <w:r w:rsidR="00E55E28" w:rsidRPr="002818A2">
        <w:rPr>
          <w:rFonts w:ascii="Times New Roman" w:hAnsi="Times New Roman" w:cs="Times New Roman"/>
          <w:sz w:val="24"/>
          <w:szCs w:val="24"/>
        </w:rPr>
        <w:t>confession obtained from the</w:t>
      </w:r>
      <w:r w:rsidR="006523A2" w:rsidRPr="002818A2">
        <w:rPr>
          <w:rFonts w:ascii="Times New Roman" w:hAnsi="Times New Roman" w:cs="Times New Roman"/>
          <w:sz w:val="24"/>
          <w:szCs w:val="24"/>
        </w:rPr>
        <w:t xml:space="preserve"> accused and recorded by P.W.4 D/AIP </w:t>
      </w:r>
      <w:proofErr w:type="spellStart"/>
      <w:r w:rsidR="006523A2" w:rsidRPr="002818A2">
        <w:rPr>
          <w:rFonts w:ascii="Times New Roman" w:hAnsi="Times New Roman" w:cs="Times New Roman"/>
          <w:sz w:val="24"/>
          <w:szCs w:val="24"/>
        </w:rPr>
        <w:t>Mawa</w:t>
      </w:r>
      <w:proofErr w:type="spellEnd"/>
      <w:r w:rsidR="006523A2" w:rsidRPr="002818A2">
        <w:rPr>
          <w:rFonts w:ascii="Times New Roman" w:hAnsi="Times New Roman" w:cs="Times New Roman"/>
          <w:sz w:val="24"/>
          <w:szCs w:val="24"/>
        </w:rPr>
        <w:t xml:space="preserve"> Emmanuel</w:t>
      </w:r>
      <w:r w:rsidR="00E55E28" w:rsidRPr="002818A2">
        <w:rPr>
          <w:rFonts w:ascii="Times New Roman" w:hAnsi="Times New Roman" w:cs="Times New Roman"/>
          <w:sz w:val="24"/>
          <w:szCs w:val="24"/>
        </w:rPr>
        <w:t xml:space="preserve"> which was admitted in evidence as P. Ex.</w:t>
      </w:r>
      <w:r w:rsidR="00E26B8E" w:rsidRPr="002818A2">
        <w:rPr>
          <w:rFonts w:ascii="Times New Roman" w:hAnsi="Times New Roman" w:cs="Times New Roman"/>
          <w:sz w:val="24"/>
          <w:szCs w:val="24"/>
        </w:rPr>
        <w:t>5</w:t>
      </w:r>
      <w:r w:rsidR="00E55E28" w:rsidRPr="002818A2">
        <w:rPr>
          <w:rFonts w:ascii="Times New Roman" w:hAnsi="Times New Roman" w:cs="Times New Roman"/>
          <w:sz w:val="24"/>
          <w:szCs w:val="24"/>
        </w:rPr>
        <w:t xml:space="preserve">. At the hearing, the accused retracted </w:t>
      </w:r>
      <w:r w:rsidR="00384704" w:rsidRPr="002818A2">
        <w:rPr>
          <w:rFonts w:ascii="Times New Roman" w:hAnsi="Times New Roman" w:cs="Times New Roman"/>
          <w:sz w:val="24"/>
          <w:szCs w:val="24"/>
        </w:rPr>
        <w:t xml:space="preserve">both the letter of apology and </w:t>
      </w:r>
      <w:r w:rsidR="00E55E28" w:rsidRPr="002818A2">
        <w:rPr>
          <w:rFonts w:ascii="Times New Roman" w:hAnsi="Times New Roman" w:cs="Times New Roman"/>
          <w:sz w:val="24"/>
          <w:szCs w:val="24"/>
        </w:rPr>
        <w:t>the confession. The law regarding retracted confessions is that it a matter of practice or prudence for the trial court to direct itself that it is dangerous to act upon a statement which has been retracted in the absence of corroboration in some material particular, but that the court might do so if it is fully satisfied in the circumstances of the case that the confession must be true (</w:t>
      </w:r>
      <w:proofErr w:type="spellStart"/>
      <w:r w:rsidR="00E55E28" w:rsidRPr="002818A2">
        <w:rPr>
          <w:rFonts w:ascii="Times New Roman" w:hAnsi="Times New Roman" w:cs="Times New Roman"/>
          <w:i/>
          <w:sz w:val="24"/>
          <w:szCs w:val="24"/>
        </w:rPr>
        <w:t>Tuwamoi</w:t>
      </w:r>
      <w:proofErr w:type="spellEnd"/>
      <w:r w:rsidR="00E55E28" w:rsidRPr="002818A2">
        <w:rPr>
          <w:rFonts w:ascii="Times New Roman" w:hAnsi="Times New Roman" w:cs="Times New Roman"/>
          <w:i/>
          <w:sz w:val="24"/>
          <w:szCs w:val="24"/>
        </w:rPr>
        <w:t xml:space="preserve"> v. Uganda [1967] EA 84</w:t>
      </w:r>
      <w:r w:rsidR="00E55E28" w:rsidRPr="002818A2">
        <w:rPr>
          <w:rFonts w:ascii="Times New Roman" w:hAnsi="Times New Roman" w:cs="Times New Roman"/>
          <w:sz w:val="24"/>
          <w:szCs w:val="24"/>
        </w:rPr>
        <w:t>). There is also the letter of apology dated 26</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September, 2013 (exhibit P. Ex.7) in which he requested His Excellency the President for forgiveness for having leaked State secrets and promised never to do it again. </w:t>
      </w:r>
    </w:p>
    <w:p w:rsidR="00E55E28" w:rsidRPr="002818A2" w:rsidRDefault="00E55E28" w:rsidP="002818A2">
      <w:pPr>
        <w:spacing w:after="0" w:line="360" w:lineRule="auto"/>
        <w:jc w:val="both"/>
        <w:rPr>
          <w:rFonts w:ascii="Times New Roman" w:hAnsi="Times New Roman" w:cs="Times New Roman"/>
          <w:sz w:val="24"/>
          <w:szCs w:val="24"/>
        </w:rPr>
      </w:pPr>
    </w:p>
    <w:p w:rsidR="00501C1E" w:rsidRPr="002818A2" w:rsidRDefault="00745CD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lastRenderedPageBreak/>
        <w:t xml:space="preserve">Possible corroboration of the confession </w:t>
      </w:r>
      <w:r w:rsidR="00384704" w:rsidRPr="002818A2">
        <w:rPr>
          <w:rFonts w:ascii="Times New Roman" w:hAnsi="Times New Roman" w:cs="Times New Roman"/>
          <w:sz w:val="24"/>
          <w:szCs w:val="24"/>
        </w:rPr>
        <w:t xml:space="preserve">and the apology </w:t>
      </w:r>
      <w:r w:rsidRPr="002818A2">
        <w:rPr>
          <w:rFonts w:ascii="Times New Roman" w:hAnsi="Times New Roman" w:cs="Times New Roman"/>
          <w:sz w:val="24"/>
          <w:szCs w:val="24"/>
        </w:rPr>
        <w:t>may be found in the fact that in his defence, the accused admitted having leaked to a fi</w:t>
      </w:r>
      <w:r w:rsidR="009326FB" w:rsidRPr="002818A2">
        <w:rPr>
          <w:rFonts w:ascii="Times New Roman" w:hAnsi="Times New Roman" w:cs="Times New Roman"/>
          <w:sz w:val="24"/>
          <w:szCs w:val="24"/>
        </w:rPr>
        <w:t>eld</w:t>
      </w:r>
      <w:r w:rsidRPr="002818A2">
        <w:rPr>
          <w:rFonts w:ascii="Times New Roman" w:hAnsi="Times New Roman" w:cs="Times New Roman"/>
          <w:sz w:val="24"/>
          <w:szCs w:val="24"/>
        </w:rPr>
        <w:t xml:space="preserve"> officer, a document relating to unpaid </w:t>
      </w:r>
      <w:r w:rsidR="009326FB" w:rsidRPr="002818A2">
        <w:rPr>
          <w:rFonts w:ascii="Times New Roman" w:hAnsi="Times New Roman" w:cs="Times New Roman"/>
          <w:sz w:val="24"/>
          <w:szCs w:val="24"/>
        </w:rPr>
        <w:t xml:space="preserve">ESO staff </w:t>
      </w:r>
      <w:r w:rsidRPr="002818A2">
        <w:rPr>
          <w:rFonts w:ascii="Times New Roman" w:hAnsi="Times New Roman" w:cs="Times New Roman"/>
          <w:sz w:val="24"/>
          <w:szCs w:val="24"/>
        </w:rPr>
        <w:t>gratuity</w:t>
      </w:r>
      <w:r w:rsidR="007D7B9E" w:rsidRPr="002818A2">
        <w:rPr>
          <w:rFonts w:ascii="Times New Roman" w:hAnsi="Times New Roman" w:cs="Times New Roman"/>
          <w:sz w:val="24"/>
          <w:szCs w:val="24"/>
        </w:rPr>
        <w:t xml:space="preserve"> earlier that month</w:t>
      </w:r>
      <w:r w:rsidR="009326FB" w:rsidRPr="002818A2">
        <w:rPr>
          <w:rFonts w:ascii="Times New Roman" w:hAnsi="Times New Roman" w:cs="Times New Roman"/>
          <w:sz w:val="24"/>
          <w:szCs w:val="24"/>
        </w:rPr>
        <w:t>,</w:t>
      </w:r>
      <w:r w:rsidRPr="002818A2">
        <w:rPr>
          <w:rFonts w:ascii="Times New Roman" w:hAnsi="Times New Roman" w:cs="Times New Roman"/>
          <w:sz w:val="24"/>
          <w:szCs w:val="24"/>
        </w:rPr>
        <w:t xml:space="preserve"> with the intention that it is brought to the attention of His Excellency, the President. P.W.2 </w:t>
      </w:r>
      <w:r w:rsidR="00CA2AA4" w:rsidRPr="002818A2">
        <w:rPr>
          <w:rFonts w:ascii="Times New Roman" w:hAnsi="Times New Roman" w:cs="Times New Roman"/>
          <w:sz w:val="24"/>
          <w:szCs w:val="24"/>
        </w:rPr>
        <w:t>[Redacted]</w:t>
      </w:r>
      <w:r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the then Director of Administration and Finance, ESO </w:t>
      </w:r>
      <w:r w:rsidR="00501C1E" w:rsidRPr="002818A2">
        <w:rPr>
          <w:rFonts w:ascii="Times New Roman" w:hAnsi="Times New Roman" w:cs="Times New Roman"/>
          <w:sz w:val="24"/>
          <w:szCs w:val="24"/>
        </w:rPr>
        <w:t>confirmed this</w:t>
      </w:r>
      <w:r w:rsidR="00E55E28" w:rsidRPr="002818A2">
        <w:rPr>
          <w:rFonts w:ascii="Times New Roman" w:hAnsi="Times New Roman" w:cs="Times New Roman"/>
          <w:sz w:val="24"/>
          <w:szCs w:val="24"/>
        </w:rPr>
        <w:t xml:space="preserve"> when he testified that within 30 minutes of the accused photocopying a document relating to unpaid gratuity, it had leaked to the Auditor General. </w:t>
      </w:r>
      <w:r w:rsidR="00501C1E" w:rsidRPr="002818A2">
        <w:rPr>
          <w:rFonts w:ascii="Times New Roman" w:hAnsi="Times New Roman" w:cs="Times New Roman"/>
          <w:sz w:val="24"/>
          <w:szCs w:val="24"/>
        </w:rPr>
        <w:t>That th</w:t>
      </w:r>
      <w:r w:rsidR="00F234A6" w:rsidRPr="002818A2">
        <w:rPr>
          <w:rFonts w:ascii="Times New Roman" w:hAnsi="Times New Roman" w:cs="Times New Roman"/>
          <w:sz w:val="24"/>
          <w:szCs w:val="24"/>
        </w:rPr>
        <w:t xml:space="preserve">e accused had leaked a document </w:t>
      </w:r>
      <w:r w:rsidR="00501C1E" w:rsidRPr="002818A2">
        <w:rPr>
          <w:rFonts w:ascii="Times New Roman" w:hAnsi="Times New Roman" w:cs="Times New Roman"/>
          <w:sz w:val="24"/>
          <w:szCs w:val="24"/>
        </w:rPr>
        <w:t>before would sug</w:t>
      </w:r>
      <w:r w:rsidR="00F234A6" w:rsidRPr="002818A2">
        <w:rPr>
          <w:rFonts w:ascii="Times New Roman" w:hAnsi="Times New Roman" w:cs="Times New Roman"/>
          <w:sz w:val="24"/>
          <w:szCs w:val="24"/>
        </w:rPr>
        <w:t xml:space="preserve">gest that he had the propensity </w:t>
      </w:r>
      <w:r w:rsidR="00501C1E" w:rsidRPr="002818A2">
        <w:rPr>
          <w:rFonts w:ascii="Times New Roman" w:hAnsi="Times New Roman" w:cs="Times New Roman"/>
          <w:sz w:val="24"/>
          <w:szCs w:val="24"/>
        </w:rPr>
        <w:t xml:space="preserve">to breach </w:t>
      </w:r>
      <w:r w:rsidR="009326FB" w:rsidRPr="002818A2">
        <w:rPr>
          <w:rFonts w:ascii="Times New Roman" w:hAnsi="Times New Roman" w:cs="Times New Roman"/>
          <w:sz w:val="24"/>
          <w:szCs w:val="24"/>
        </w:rPr>
        <w:t>restrictions on communication of classified information.</w:t>
      </w:r>
    </w:p>
    <w:p w:rsidR="00501C1E" w:rsidRPr="002818A2" w:rsidRDefault="00501C1E" w:rsidP="002818A2">
      <w:pPr>
        <w:spacing w:after="0" w:line="360" w:lineRule="auto"/>
        <w:jc w:val="both"/>
        <w:rPr>
          <w:rFonts w:ascii="Times New Roman" w:hAnsi="Times New Roman" w:cs="Times New Roman"/>
          <w:sz w:val="24"/>
          <w:szCs w:val="24"/>
        </w:rPr>
      </w:pPr>
    </w:p>
    <w:p w:rsidR="001A7CFF" w:rsidRPr="002818A2" w:rsidRDefault="00501C1E"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This </w:t>
      </w:r>
      <w:r w:rsidR="00E55E28" w:rsidRPr="002818A2">
        <w:rPr>
          <w:rFonts w:ascii="Times New Roman" w:hAnsi="Times New Roman" w:cs="Times New Roman"/>
          <w:sz w:val="24"/>
          <w:szCs w:val="24"/>
        </w:rPr>
        <w:t xml:space="preserve">in law is </w:t>
      </w:r>
      <w:r w:rsidRPr="002818A2">
        <w:rPr>
          <w:rFonts w:ascii="Times New Roman" w:hAnsi="Times New Roman" w:cs="Times New Roman"/>
          <w:sz w:val="24"/>
          <w:szCs w:val="24"/>
        </w:rPr>
        <w:t>regarded as "</w:t>
      </w:r>
      <w:r w:rsidR="00E55E28" w:rsidRPr="002818A2">
        <w:rPr>
          <w:rFonts w:ascii="Times New Roman" w:hAnsi="Times New Roman" w:cs="Times New Roman"/>
          <w:sz w:val="24"/>
          <w:szCs w:val="24"/>
        </w:rPr>
        <w:t>similar fact evidence.</w:t>
      </w:r>
      <w:r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It is evidence pertaining to similar conduct of the accused on other occasions or of the commission by the accused of similar offences. </w:t>
      </w:r>
      <w:r w:rsidR="001A7CFF" w:rsidRPr="002818A2">
        <w:rPr>
          <w:rFonts w:ascii="Times New Roman" w:hAnsi="Times New Roman" w:cs="Times New Roman"/>
          <w:sz w:val="24"/>
          <w:szCs w:val="24"/>
        </w:rPr>
        <w:t xml:space="preserve">Similar fact evidence in its strict sense refers to evidence </w:t>
      </w:r>
      <w:proofErr w:type="gramStart"/>
      <w:r w:rsidR="001A7CFF" w:rsidRPr="002818A2">
        <w:rPr>
          <w:rFonts w:ascii="Times New Roman" w:hAnsi="Times New Roman" w:cs="Times New Roman"/>
          <w:sz w:val="24"/>
          <w:szCs w:val="24"/>
        </w:rPr>
        <w:t>which  reveals</w:t>
      </w:r>
      <w:proofErr w:type="gramEnd"/>
      <w:r w:rsidR="001A7CFF" w:rsidRPr="002818A2">
        <w:rPr>
          <w:rFonts w:ascii="Times New Roman" w:hAnsi="Times New Roman" w:cs="Times New Roman"/>
          <w:sz w:val="24"/>
          <w:szCs w:val="24"/>
        </w:rPr>
        <w:t xml:space="preserve"> that on another occasion, the  accused acted in a particular way in a particular situation, which is tendered to prove that the accused acted in similar way on the occasion in question. </w:t>
      </w:r>
      <w:r w:rsidR="00E55E28" w:rsidRPr="002818A2">
        <w:rPr>
          <w:rFonts w:ascii="Times New Roman" w:hAnsi="Times New Roman" w:cs="Times New Roman"/>
          <w:sz w:val="24"/>
          <w:szCs w:val="24"/>
        </w:rPr>
        <w:t xml:space="preserve">It is essentially evidence of propensity. </w:t>
      </w:r>
      <w:r w:rsidR="00A51EFC" w:rsidRPr="002818A2">
        <w:rPr>
          <w:rFonts w:ascii="Times New Roman" w:hAnsi="Times New Roman" w:cs="Times New Roman"/>
          <w:sz w:val="24"/>
          <w:szCs w:val="24"/>
        </w:rPr>
        <w:t>Subject to a few exceptions, e</w:t>
      </w:r>
      <w:r w:rsidR="00E55E28" w:rsidRPr="002818A2">
        <w:rPr>
          <w:rFonts w:ascii="Times New Roman" w:hAnsi="Times New Roman" w:cs="Times New Roman"/>
          <w:sz w:val="24"/>
          <w:szCs w:val="24"/>
        </w:rPr>
        <w:t xml:space="preserve">vidence which is adduced solely to show that the accused is the sort of person likely to have committed an offence is, as a rule, inadmissible. </w:t>
      </w:r>
      <w:r w:rsidR="00F234A6" w:rsidRPr="002818A2">
        <w:rPr>
          <w:rFonts w:ascii="Times New Roman" w:hAnsi="Times New Roman" w:cs="Times New Roman"/>
          <w:sz w:val="24"/>
          <w:szCs w:val="24"/>
        </w:rPr>
        <w:t>The underlying rationale for the rule excluding similar fact evidence is that to allow it in every instance is to risk the conviction of an accused not on the evidence relating to the facts but because of past behaviours or disposition towards crime.</w:t>
      </w:r>
    </w:p>
    <w:p w:rsidR="001A7CFF" w:rsidRPr="002818A2" w:rsidRDefault="001A7CFF" w:rsidP="002818A2">
      <w:pPr>
        <w:spacing w:after="0" w:line="360" w:lineRule="auto"/>
        <w:jc w:val="both"/>
        <w:rPr>
          <w:rFonts w:ascii="Times New Roman" w:hAnsi="Times New Roman" w:cs="Times New Roman"/>
          <w:sz w:val="24"/>
          <w:szCs w:val="24"/>
        </w:rPr>
      </w:pPr>
    </w:p>
    <w:p w:rsidR="00E55E28" w:rsidRPr="002818A2" w:rsidRDefault="00E55E2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Whether the evidence in question constitutes an exception to this general rule depends on whether the probative value of the proposed evidence outweighs its prejudicial effect (see </w:t>
      </w:r>
      <w:r w:rsidRPr="002818A2">
        <w:rPr>
          <w:rFonts w:ascii="Times New Roman" w:hAnsi="Times New Roman" w:cs="Times New Roman"/>
          <w:i/>
          <w:sz w:val="24"/>
          <w:szCs w:val="24"/>
        </w:rPr>
        <w:t xml:space="preserve">Makin v. Attorney General for New South Wales [1894] AC 57; Mohammed Said </w:t>
      </w:r>
      <w:proofErr w:type="spellStart"/>
      <w:r w:rsidRPr="002818A2">
        <w:rPr>
          <w:rFonts w:ascii="Times New Roman" w:hAnsi="Times New Roman" w:cs="Times New Roman"/>
          <w:i/>
          <w:sz w:val="24"/>
          <w:szCs w:val="24"/>
        </w:rPr>
        <w:t>Akraby</w:t>
      </w:r>
      <w:proofErr w:type="spellEnd"/>
      <w:r w:rsidRPr="002818A2">
        <w:rPr>
          <w:rFonts w:ascii="Times New Roman" w:hAnsi="Times New Roman" w:cs="Times New Roman"/>
          <w:i/>
          <w:sz w:val="24"/>
          <w:szCs w:val="24"/>
        </w:rPr>
        <w:t xml:space="preserve"> v. R. [1956] 23 EACA 512 </w:t>
      </w:r>
      <w:r w:rsidRPr="002818A2">
        <w:rPr>
          <w:rFonts w:ascii="Times New Roman" w:hAnsi="Times New Roman" w:cs="Times New Roman"/>
          <w:sz w:val="24"/>
          <w:szCs w:val="24"/>
        </w:rPr>
        <w:t xml:space="preserve">and ). Admissible similar facts evidence falls into </w:t>
      </w:r>
      <w:r w:rsidR="00096D7A" w:rsidRPr="002818A2">
        <w:rPr>
          <w:rFonts w:ascii="Times New Roman" w:hAnsi="Times New Roman" w:cs="Times New Roman"/>
          <w:sz w:val="24"/>
          <w:szCs w:val="24"/>
        </w:rPr>
        <w:t>three</w:t>
      </w:r>
      <w:r w:rsidRPr="002818A2">
        <w:rPr>
          <w:rFonts w:ascii="Times New Roman" w:hAnsi="Times New Roman" w:cs="Times New Roman"/>
          <w:sz w:val="24"/>
          <w:szCs w:val="24"/>
        </w:rPr>
        <w:t xml:space="preserve"> categories which depend on what it is directed towards.; (i) to establish state of mind with which some act proved to have been done was done i.e. what motivated the act; (ii) to prove the identity of the perpetrator or doer of an act; or (iii) to establish the commission of the act itself and therefore rule out an act of nature or miracle.</w:t>
      </w:r>
    </w:p>
    <w:p w:rsidR="00E55E28" w:rsidRPr="002818A2" w:rsidRDefault="00E55E28" w:rsidP="002818A2">
      <w:pPr>
        <w:spacing w:after="0" w:line="360" w:lineRule="auto"/>
        <w:jc w:val="both"/>
        <w:rPr>
          <w:rFonts w:ascii="Times New Roman" w:hAnsi="Times New Roman" w:cs="Times New Roman"/>
          <w:sz w:val="24"/>
          <w:szCs w:val="24"/>
        </w:rPr>
      </w:pPr>
    </w:p>
    <w:p w:rsidR="00E71CD1" w:rsidRPr="002818A2" w:rsidRDefault="00E71CD1"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For such evidence to be </w:t>
      </w:r>
      <w:proofErr w:type="gramStart"/>
      <w:r w:rsidRPr="002818A2">
        <w:rPr>
          <w:rFonts w:ascii="Times New Roman" w:hAnsi="Times New Roman" w:cs="Times New Roman"/>
          <w:sz w:val="24"/>
          <w:szCs w:val="24"/>
        </w:rPr>
        <w:t>admissible,</w:t>
      </w:r>
      <w:proofErr w:type="gramEnd"/>
      <w:r w:rsidRPr="002818A2">
        <w:rPr>
          <w:rFonts w:ascii="Times New Roman" w:hAnsi="Times New Roman" w:cs="Times New Roman"/>
          <w:sz w:val="24"/>
          <w:szCs w:val="24"/>
        </w:rPr>
        <w:t xml:space="preserve"> t</w:t>
      </w:r>
      <w:r w:rsidR="00E55E28" w:rsidRPr="002818A2">
        <w:rPr>
          <w:rFonts w:ascii="Times New Roman" w:hAnsi="Times New Roman" w:cs="Times New Roman"/>
          <w:sz w:val="24"/>
          <w:szCs w:val="24"/>
        </w:rPr>
        <w:t xml:space="preserve">here has to be substantial connection or similarity of what the person did. It is not competent for the prosecution to adduce evidence tending to show that </w:t>
      </w:r>
      <w:r w:rsidR="00E55E28" w:rsidRPr="002818A2">
        <w:rPr>
          <w:rFonts w:ascii="Times New Roman" w:hAnsi="Times New Roman" w:cs="Times New Roman"/>
          <w:sz w:val="24"/>
          <w:szCs w:val="24"/>
        </w:rPr>
        <w:lastRenderedPageBreak/>
        <w:t xml:space="preserve">the accused has been guilty of criminal acts other than those covered by the indictment for the purpose of leading to the conclusion that the accused is a person likely from his criminal conduct / character to have committed the offence for which he is being tried. On the other hand, the mere fact that the evidence adduced tends to show the commission of other crimes does not render it inadmissible if it be relevant to an issue before the court and it may be so relevant if it bears upon the question whether the acts alleged to constitute the crime charged in the indictment were designed or accidental or to rebut a defence which would otherwise be open to the accused. </w:t>
      </w:r>
    </w:p>
    <w:p w:rsidR="00F670D3" w:rsidRPr="002818A2" w:rsidRDefault="00F670D3" w:rsidP="002818A2">
      <w:pPr>
        <w:spacing w:after="0" w:line="360" w:lineRule="auto"/>
        <w:jc w:val="both"/>
        <w:rPr>
          <w:rFonts w:ascii="Times New Roman" w:hAnsi="Times New Roman" w:cs="Times New Roman"/>
          <w:sz w:val="24"/>
          <w:szCs w:val="24"/>
        </w:rPr>
      </w:pPr>
    </w:p>
    <w:p w:rsidR="00E55E28" w:rsidRPr="002818A2" w:rsidRDefault="00E55E2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S</w:t>
      </w:r>
      <w:r w:rsidR="00E71CD1" w:rsidRPr="002818A2">
        <w:rPr>
          <w:rFonts w:ascii="Times New Roman" w:hAnsi="Times New Roman" w:cs="Times New Roman"/>
          <w:sz w:val="24"/>
          <w:szCs w:val="24"/>
        </w:rPr>
        <w:t xml:space="preserve">imilar fact evidence </w:t>
      </w:r>
      <w:r w:rsidRPr="002818A2">
        <w:rPr>
          <w:rFonts w:ascii="Times New Roman" w:hAnsi="Times New Roman" w:cs="Times New Roman"/>
          <w:sz w:val="24"/>
          <w:szCs w:val="24"/>
        </w:rPr>
        <w:t xml:space="preserve">is admissible "when there is a question whether an act was accidental or intentional, or done with a particular knowledge or intention" i.e. where evidence it is overwhelming that the accused committed the crime but it is not clear what his state of mind was (see section 14 of </w:t>
      </w:r>
      <w:r w:rsidRPr="002818A2">
        <w:rPr>
          <w:rFonts w:ascii="Times New Roman" w:hAnsi="Times New Roman" w:cs="Times New Roman"/>
          <w:i/>
          <w:sz w:val="24"/>
          <w:szCs w:val="24"/>
        </w:rPr>
        <w:t>The Evidence Act</w:t>
      </w:r>
      <w:r w:rsidRPr="002818A2">
        <w:rPr>
          <w:rFonts w:ascii="Times New Roman" w:hAnsi="Times New Roman" w:cs="Times New Roman"/>
          <w:sz w:val="24"/>
          <w:szCs w:val="24"/>
        </w:rPr>
        <w:t xml:space="preserve">). It is under those circumstances that the fact that such act formed part of a series of similar occurrences, in each of which the accused was concerned, that similar fact evidence becomes relevant (see </w:t>
      </w:r>
      <w:r w:rsidRPr="002818A2">
        <w:rPr>
          <w:rFonts w:ascii="Times New Roman" w:hAnsi="Times New Roman" w:cs="Times New Roman"/>
          <w:i/>
          <w:sz w:val="24"/>
          <w:szCs w:val="24"/>
        </w:rPr>
        <w:t xml:space="preserve">R v. Bond [1969] 2 K.B. 389 </w:t>
      </w:r>
      <w:r w:rsidRPr="002818A2">
        <w:rPr>
          <w:rFonts w:ascii="Times New Roman" w:hAnsi="Times New Roman" w:cs="Times New Roman"/>
          <w:sz w:val="24"/>
          <w:szCs w:val="24"/>
        </w:rPr>
        <w:t xml:space="preserve">and The </w:t>
      </w:r>
      <w:r w:rsidRPr="002818A2">
        <w:rPr>
          <w:rFonts w:ascii="Times New Roman" w:hAnsi="Times New Roman" w:cs="Times New Roman"/>
          <w:i/>
          <w:sz w:val="24"/>
          <w:szCs w:val="24"/>
        </w:rPr>
        <w:t>R v. Harold Whip and Another (1955) 28 KLR</w:t>
      </w:r>
      <w:r w:rsidRPr="002818A2">
        <w:rPr>
          <w:rFonts w:ascii="Times New Roman" w:hAnsi="Times New Roman" w:cs="Times New Roman"/>
          <w:sz w:val="24"/>
          <w:szCs w:val="24"/>
        </w:rPr>
        <w:t>). Furthermore, probative value is not provided by mer</w:t>
      </w:r>
      <w:r w:rsidR="00814B09" w:rsidRPr="002818A2">
        <w:rPr>
          <w:rFonts w:ascii="Times New Roman" w:hAnsi="Times New Roman" w:cs="Times New Roman"/>
          <w:sz w:val="24"/>
          <w:szCs w:val="24"/>
        </w:rPr>
        <w:t xml:space="preserve">e repetition of similar facts. </w:t>
      </w:r>
      <w:r w:rsidRPr="002818A2">
        <w:rPr>
          <w:rFonts w:ascii="Times New Roman" w:hAnsi="Times New Roman" w:cs="Times New Roman"/>
          <w:sz w:val="24"/>
          <w:szCs w:val="24"/>
        </w:rPr>
        <w:t xml:space="preserve">There has to be some features in the evidence sought to be adduced which provided an underlying link. The existence of such a link is not to be inferred from mere similarity of facts which are themselves so common place that they can provide no sure ground for saying that they point to the commission by the accused of the offence under consideration (see </w:t>
      </w:r>
      <w:r w:rsidRPr="002818A2">
        <w:rPr>
          <w:rFonts w:ascii="Times New Roman" w:hAnsi="Times New Roman" w:cs="Times New Roman"/>
          <w:i/>
          <w:sz w:val="24"/>
          <w:szCs w:val="24"/>
        </w:rPr>
        <w:t xml:space="preserve">R v. </w:t>
      </w:r>
      <w:proofErr w:type="spellStart"/>
      <w:r w:rsidRPr="002818A2">
        <w:rPr>
          <w:rFonts w:ascii="Times New Roman" w:hAnsi="Times New Roman" w:cs="Times New Roman"/>
          <w:i/>
          <w:sz w:val="24"/>
          <w:szCs w:val="24"/>
        </w:rPr>
        <w:t>Scarrot</w:t>
      </w:r>
      <w:proofErr w:type="spellEnd"/>
      <w:r w:rsidRPr="002818A2">
        <w:rPr>
          <w:rFonts w:ascii="Times New Roman" w:hAnsi="Times New Roman" w:cs="Times New Roman"/>
          <w:i/>
          <w:sz w:val="24"/>
          <w:szCs w:val="24"/>
        </w:rPr>
        <w:t xml:space="preserve"> [1978] 1 ALL ER 672</w:t>
      </w:r>
      <w:r w:rsidRPr="002818A2">
        <w:rPr>
          <w:rFonts w:ascii="Times New Roman" w:hAnsi="Times New Roman" w:cs="Times New Roman"/>
          <w:sz w:val="24"/>
          <w:szCs w:val="24"/>
        </w:rPr>
        <w:t xml:space="preserve">). </w:t>
      </w:r>
      <w:r w:rsidR="00BD33A1" w:rsidRPr="002818A2">
        <w:rPr>
          <w:rFonts w:ascii="Times New Roman" w:hAnsi="Times New Roman" w:cs="Times New Roman"/>
          <w:sz w:val="24"/>
          <w:szCs w:val="24"/>
        </w:rPr>
        <w:t xml:space="preserve">The similarity would have to be so unique or striking that common sense makes it inexplicable on the basis of coincidence (see </w:t>
      </w:r>
      <w:r w:rsidR="00DA1517" w:rsidRPr="002818A2">
        <w:rPr>
          <w:rFonts w:ascii="Times New Roman" w:hAnsi="Times New Roman" w:cs="Times New Roman"/>
          <w:i/>
          <w:sz w:val="24"/>
          <w:szCs w:val="24"/>
        </w:rPr>
        <w:t>Regina v. Boardman, [1975] AC 421; [1974] 3 All ER 887; (1975) 60 Cr App R 165; [1974] 3 WLR 673</w:t>
      </w:r>
      <w:r w:rsidR="00DA1517" w:rsidRPr="002818A2">
        <w:rPr>
          <w:rFonts w:ascii="Times New Roman" w:hAnsi="Times New Roman" w:cs="Times New Roman"/>
          <w:sz w:val="24"/>
          <w:szCs w:val="24"/>
        </w:rPr>
        <w:t>).</w:t>
      </w:r>
    </w:p>
    <w:p w:rsidR="00FC1400" w:rsidRPr="002818A2" w:rsidRDefault="00FC1400" w:rsidP="002818A2">
      <w:pPr>
        <w:spacing w:after="0" w:line="360" w:lineRule="auto"/>
        <w:jc w:val="both"/>
        <w:rPr>
          <w:rFonts w:ascii="Times New Roman" w:hAnsi="Times New Roman" w:cs="Times New Roman"/>
          <w:sz w:val="24"/>
          <w:szCs w:val="24"/>
        </w:rPr>
      </w:pPr>
    </w:p>
    <w:p w:rsidR="00D50DCC" w:rsidRPr="002818A2" w:rsidRDefault="003F07DE"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Similar fact evidence relating solely to disposition may not be admissible to prove guilt. </w:t>
      </w:r>
      <w:r w:rsidR="00181759" w:rsidRPr="002818A2">
        <w:rPr>
          <w:rFonts w:ascii="Times New Roman" w:hAnsi="Times New Roman" w:cs="Times New Roman"/>
          <w:sz w:val="24"/>
          <w:szCs w:val="24"/>
        </w:rPr>
        <w:t xml:space="preserve">Because similar fact evidence is admitted on the basis of an objective improbability of coincidence, the evidence necessarily derives its probative value from the degree of similarity with the acts under consideration. </w:t>
      </w:r>
      <w:r w:rsidR="00FC1400" w:rsidRPr="002818A2">
        <w:rPr>
          <w:rFonts w:ascii="Times New Roman" w:hAnsi="Times New Roman" w:cs="Times New Roman"/>
          <w:sz w:val="24"/>
          <w:szCs w:val="24"/>
        </w:rPr>
        <w:t>The probative power of the similar fact evidence is derived from the improbability of the strikingly similar facts having any rational explanation other than the guilt of the accused.</w:t>
      </w:r>
      <w:r w:rsidR="00A751E7" w:rsidRPr="002818A2">
        <w:rPr>
          <w:rFonts w:ascii="Times New Roman" w:hAnsi="Times New Roman" w:cs="Times New Roman"/>
          <w:sz w:val="24"/>
          <w:szCs w:val="24"/>
        </w:rPr>
        <w:t xml:space="preserve"> The acts compared must be so unusually and strikingly similar that such similarities could not be attributed to coincidence. </w:t>
      </w:r>
      <w:r w:rsidR="00D50DCC" w:rsidRPr="002818A2">
        <w:rPr>
          <w:rFonts w:ascii="Times New Roman" w:hAnsi="Times New Roman" w:cs="Times New Roman"/>
          <w:sz w:val="24"/>
          <w:szCs w:val="24"/>
        </w:rPr>
        <w:t xml:space="preserve">There must be sufficient similarity to constitute </w:t>
      </w:r>
      <w:r w:rsidR="00B460BB" w:rsidRPr="002818A2">
        <w:rPr>
          <w:rFonts w:ascii="Times New Roman" w:hAnsi="Times New Roman" w:cs="Times New Roman"/>
          <w:sz w:val="24"/>
          <w:szCs w:val="24"/>
        </w:rPr>
        <w:t xml:space="preserve">a </w:t>
      </w:r>
      <w:r w:rsidR="00D50DCC" w:rsidRPr="002818A2">
        <w:rPr>
          <w:rFonts w:ascii="Times New Roman" w:hAnsi="Times New Roman" w:cs="Times New Roman"/>
          <w:sz w:val="24"/>
          <w:szCs w:val="24"/>
        </w:rPr>
        <w:t xml:space="preserve">unique trademark or signature or a number of significant similarities. </w:t>
      </w:r>
    </w:p>
    <w:p w:rsidR="00D50DCC" w:rsidRPr="002818A2" w:rsidRDefault="00D50DCC" w:rsidP="002818A2">
      <w:pPr>
        <w:spacing w:after="0" w:line="360" w:lineRule="auto"/>
        <w:jc w:val="both"/>
        <w:rPr>
          <w:rFonts w:ascii="Times New Roman" w:hAnsi="Times New Roman" w:cs="Times New Roman"/>
          <w:sz w:val="24"/>
          <w:szCs w:val="24"/>
        </w:rPr>
      </w:pPr>
    </w:p>
    <w:p w:rsidR="00FC1400" w:rsidRPr="002818A2" w:rsidRDefault="006523A2"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Having compared the leak involving false accounting </w:t>
      </w:r>
      <w:r w:rsidR="00B460BB" w:rsidRPr="002818A2">
        <w:rPr>
          <w:rFonts w:ascii="Times New Roman" w:hAnsi="Times New Roman" w:cs="Times New Roman"/>
          <w:sz w:val="24"/>
          <w:szCs w:val="24"/>
        </w:rPr>
        <w:t xml:space="preserve">in staff gratuity payments </w:t>
      </w:r>
      <w:r w:rsidRPr="002818A2">
        <w:rPr>
          <w:rFonts w:ascii="Times New Roman" w:hAnsi="Times New Roman" w:cs="Times New Roman"/>
          <w:sz w:val="24"/>
          <w:szCs w:val="24"/>
        </w:rPr>
        <w:t xml:space="preserve">and the one charged in the two counts, I find wide disparities. Although in both situations disclosure would </w:t>
      </w:r>
      <w:r w:rsidR="00384704" w:rsidRPr="002818A2">
        <w:rPr>
          <w:rFonts w:ascii="Times New Roman" w:hAnsi="Times New Roman" w:cs="Times New Roman"/>
          <w:sz w:val="24"/>
          <w:szCs w:val="24"/>
        </w:rPr>
        <w:t xml:space="preserve">be </w:t>
      </w:r>
      <w:r w:rsidRPr="002818A2">
        <w:rPr>
          <w:rFonts w:ascii="Times New Roman" w:hAnsi="Times New Roman" w:cs="Times New Roman"/>
          <w:sz w:val="24"/>
          <w:szCs w:val="24"/>
        </w:rPr>
        <w:t xml:space="preserve">driven by personal interest, in the former the leak was to a filed operative, hence within the organisation itself, while in the latter it is </w:t>
      </w:r>
      <w:r w:rsidR="006D7738" w:rsidRPr="002818A2">
        <w:rPr>
          <w:rFonts w:ascii="Times New Roman" w:hAnsi="Times New Roman" w:cs="Times New Roman"/>
          <w:sz w:val="24"/>
          <w:szCs w:val="24"/>
        </w:rPr>
        <w:t xml:space="preserve">alleged </w:t>
      </w:r>
      <w:r w:rsidRPr="002818A2">
        <w:rPr>
          <w:rFonts w:ascii="Times New Roman" w:hAnsi="Times New Roman" w:cs="Times New Roman"/>
          <w:sz w:val="24"/>
          <w:szCs w:val="24"/>
        </w:rPr>
        <w:t xml:space="preserve">to </w:t>
      </w:r>
      <w:r w:rsidR="006D7738" w:rsidRPr="002818A2">
        <w:rPr>
          <w:rFonts w:ascii="Times New Roman" w:hAnsi="Times New Roman" w:cs="Times New Roman"/>
          <w:sz w:val="24"/>
          <w:szCs w:val="24"/>
        </w:rPr>
        <w:t xml:space="preserve">be to </w:t>
      </w:r>
      <w:r w:rsidRPr="002818A2">
        <w:rPr>
          <w:rFonts w:ascii="Times New Roman" w:hAnsi="Times New Roman" w:cs="Times New Roman"/>
          <w:sz w:val="24"/>
          <w:szCs w:val="24"/>
        </w:rPr>
        <w:t xml:space="preserve">persons outside the organisation.  He complained to the system itself and not outside it. </w:t>
      </w:r>
      <w:r w:rsidR="00384704" w:rsidRPr="002818A2">
        <w:rPr>
          <w:rFonts w:ascii="Times New Roman" w:hAnsi="Times New Roman" w:cs="Times New Roman"/>
          <w:sz w:val="24"/>
          <w:szCs w:val="24"/>
        </w:rPr>
        <w:t xml:space="preserve">While both counts relate to classified information, the leak involving staff gratuity relates to unclassified information. </w:t>
      </w:r>
      <w:r w:rsidRPr="002818A2">
        <w:rPr>
          <w:rFonts w:ascii="Times New Roman" w:hAnsi="Times New Roman" w:cs="Times New Roman"/>
          <w:sz w:val="24"/>
          <w:szCs w:val="24"/>
        </w:rPr>
        <w:t xml:space="preserve">The facts are not so strikingly similar as to have no other rational explanation other than the guilt of the accused. Being mere evidence of propensity, it cannot be used to corroborate the </w:t>
      </w:r>
      <w:r w:rsidR="00384704" w:rsidRPr="002818A2">
        <w:rPr>
          <w:rFonts w:ascii="Times New Roman" w:hAnsi="Times New Roman" w:cs="Times New Roman"/>
          <w:sz w:val="24"/>
          <w:szCs w:val="24"/>
        </w:rPr>
        <w:t>confession</w:t>
      </w:r>
      <w:r w:rsidRPr="002818A2">
        <w:rPr>
          <w:rFonts w:ascii="Times New Roman" w:hAnsi="Times New Roman" w:cs="Times New Roman"/>
          <w:sz w:val="24"/>
          <w:szCs w:val="24"/>
        </w:rPr>
        <w:t>.</w:t>
      </w:r>
      <w:r w:rsidR="00384704" w:rsidRPr="002818A2">
        <w:rPr>
          <w:rFonts w:ascii="Times New Roman" w:hAnsi="Times New Roman" w:cs="Times New Roman"/>
          <w:sz w:val="24"/>
          <w:szCs w:val="24"/>
        </w:rPr>
        <w:t xml:space="preserve"> I therefore have not found independent evidence to corroborate the letter of apology and the confession.</w:t>
      </w:r>
    </w:p>
    <w:p w:rsidR="00F670D3" w:rsidRPr="002818A2" w:rsidRDefault="00F670D3" w:rsidP="002818A2">
      <w:pPr>
        <w:spacing w:after="0" w:line="360" w:lineRule="auto"/>
        <w:jc w:val="both"/>
        <w:rPr>
          <w:rFonts w:ascii="Times New Roman" w:hAnsi="Times New Roman" w:cs="Times New Roman"/>
          <w:sz w:val="24"/>
          <w:szCs w:val="24"/>
        </w:rPr>
      </w:pPr>
    </w:p>
    <w:p w:rsidR="00674A58" w:rsidRPr="002818A2" w:rsidRDefault="00384704"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Although it is trite that the court might rely on a retracted confession even without corroboration</w:t>
      </w:r>
      <w:r w:rsidR="00A313F7" w:rsidRPr="002818A2">
        <w:rPr>
          <w:rFonts w:ascii="Times New Roman" w:hAnsi="Times New Roman" w:cs="Times New Roman"/>
          <w:sz w:val="24"/>
          <w:szCs w:val="24"/>
        </w:rPr>
        <w:t>,</w:t>
      </w:r>
      <w:r w:rsidRPr="002818A2">
        <w:rPr>
          <w:rFonts w:ascii="Times New Roman" w:hAnsi="Times New Roman" w:cs="Times New Roman"/>
          <w:sz w:val="24"/>
          <w:szCs w:val="24"/>
        </w:rPr>
        <w:t xml:space="preserve"> </w:t>
      </w:r>
      <w:r w:rsidR="006D7738" w:rsidRPr="002818A2">
        <w:rPr>
          <w:rFonts w:ascii="Times New Roman" w:hAnsi="Times New Roman" w:cs="Times New Roman"/>
          <w:sz w:val="24"/>
          <w:szCs w:val="24"/>
        </w:rPr>
        <w:t>if</w:t>
      </w:r>
      <w:r w:rsidRPr="002818A2">
        <w:rPr>
          <w:rFonts w:ascii="Times New Roman" w:hAnsi="Times New Roman" w:cs="Times New Roman"/>
          <w:sz w:val="24"/>
          <w:szCs w:val="24"/>
        </w:rPr>
        <w:t xml:space="preserve"> fully satisfied in the circumstances of the case that the confession must be true, I have found exhibit P. Ex.5 to be unreliable in a fundamental aspect. </w:t>
      </w:r>
      <w:r w:rsidR="0031389A" w:rsidRPr="002818A2">
        <w:rPr>
          <w:rFonts w:ascii="Times New Roman" w:hAnsi="Times New Roman" w:cs="Times New Roman"/>
          <w:sz w:val="24"/>
          <w:szCs w:val="24"/>
        </w:rPr>
        <w:t xml:space="preserve">In his charge and caution statement </w:t>
      </w:r>
      <w:r w:rsidR="00E55E28" w:rsidRPr="002818A2">
        <w:rPr>
          <w:rFonts w:ascii="Times New Roman" w:hAnsi="Times New Roman" w:cs="Times New Roman"/>
          <w:sz w:val="24"/>
          <w:szCs w:val="24"/>
        </w:rPr>
        <w:t xml:space="preserve">recorded </w:t>
      </w:r>
      <w:r w:rsidR="0031389A" w:rsidRPr="002818A2">
        <w:rPr>
          <w:rFonts w:ascii="Times New Roman" w:hAnsi="Times New Roman" w:cs="Times New Roman"/>
          <w:sz w:val="24"/>
          <w:szCs w:val="24"/>
        </w:rPr>
        <w:t xml:space="preserve">by P.W.7 D/AIP </w:t>
      </w:r>
      <w:proofErr w:type="spellStart"/>
      <w:r w:rsidR="0031389A" w:rsidRPr="002818A2">
        <w:rPr>
          <w:rFonts w:ascii="Times New Roman" w:hAnsi="Times New Roman" w:cs="Times New Roman"/>
          <w:sz w:val="24"/>
          <w:szCs w:val="24"/>
        </w:rPr>
        <w:t>Makhoha</w:t>
      </w:r>
      <w:proofErr w:type="spellEnd"/>
      <w:r w:rsidR="0031389A" w:rsidRPr="002818A2">
        <w:rPr>
          <w:rFonts w:ascii="Times New Roman" w:hAnsi="Times New Roman" w:cs="Times New Roman"/>
          <w:sz w:val="24"/>
          <w:szCs w:val="24"/>
        </w:rPr>
        <w:t xml:space="preserve"> Thomson,</w:t>
      </w:r>
      <w:r w:rsidRPr="002818A2">
        <w:rPr>
          <w:rFonts w:ascii="Times New Roman" w:hAnsi="Times New Roman" w:cs="Times New Roman"/>
          <w:sz w:val="24"/>
          <w:szCs w:val="24"/>
        </w:rPr>
        <w:t xml:space="preserve"> (exhibit P. Ex.5</w:t>
      </w:r>
      <w:r w:rsidR="00E55E28" w:rsidRPr="002818A2">
        <w:rPr>
          <w:rFonts w:ascii="Times New Roman" w:hAnsi="Times New Roman" w:cs="Times New Roman"/>
          <w:sz w:val="24"/>
          <w:szCs w:val="24"/>
        </w:rPr>
        <w:t xml:space="preserve"> dated 9</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October, 2013), the accused stated that "I passed the information to </w:t>
      </w:r>
      <w:r w:rsidR="00437140" w:rsidRPr="002818A2">
        <w:rPr>
          <w:rFonts w:ascii="Times New Roman" w:hAnsi="Times New Roman" w:cs="Times New Roman"/>
          <w:sz w:val="24"/>
          <w:szCs w:val="24"/>
        </w:rPr>
        <w:t>[</w:t>
      </w:r>
      <w:proofErr w:type="gramStart"/>
      <w:r w:rsidR="00437140" w:rsidRPr="002818A2">
        <w:rPr>
          <w:rFonts w:ascii="Times New Roman" w:hAnsi="Times New Roman" w:cs="Times New Roman"/>
          <w:sz w:val="24"/>
          <w:szCs w:val="24"/>
        </w:rPr>
        <w:t>Redacted</w:t>
      </w:r>
      <w:proofErr w:type="gramEnd"/>
      <w:r w:rsidR="00437140"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and to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both of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Nationality. I star</w:t>
      </w:r>
      <w:r w:rsidR="00674A58" w:rsidRPr="002818A2">
        <w:rPr>
          <w:rFonts w:ascii="Times New Roman" w:hAnsi="Times New Roman" w:cs="Times New Roman"/>
          <w:sz w:val="24"/>
          <w:szCs w:val="24"/>
        </w:rPr>
        <w:t>t</w:t>
      </w:r>
      <w:r w:rsidR="00E55E28" w:rsidRPr="002818A2">
        <w:rPr>
          <w:rFonts w:ascii="Times New Roman" w:hAnsi="Times New Roman" w:cs="Times New Roman"/>
          <w:sz w:val="24"/>
          <w:szCs w:val="24"/>
        </w:rPr>
        <w:t xml:space="preserve">ed in the year 2009 with one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whose term at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Emb</w:t>
      </w:r>
      <w:r w:rsidR="00674A58" w:rsidRPr="002818A2">
        <w:rPr>
          <w:rFonts w:ascii="Times New Roman" w:hAnsi="Times New Roman" w:cs="Times New Roman"/>
          <w:sz w:val="24"/>
          <w:szCs w:val="24"/>
        </w:rPr>
        <w:t xml:space="preserve">assy ended around 2010. When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took over, he was introduced to me by </w:t>
      </w:r>
      <w:r w:rsidR="00437140" w:rsidRPr="002818A2">
        <w:rPr>
          <w:rFonts w:ascii="Times New Roman" w:hAnsi="Times New Roman" w:cs="Times New Roman"/>
          <w:sz w:val="24"/>
          <w:szCs w:val="24"/>
        </w:rPr>
        <w:t>[Redacted]</w:t>
      </w:r>
      <w:r w:rsidR="00E55E28" w:rsidRPr="002818A2">
        <w:rPr>
          <w:rFonts w:ascii="Times New Roman" w:hAnsi="Times New Roman" w:cs="Times New Roman"/>
          <w:sz w:val="24"/>
          <w:szCs w:val="24"/>
        </w:rPr>
        <w:t xml:space="preserve"> so that I continue passing the intelligence information to him... I was arrested yesterday 25</w:t>
      </w:r>
      <w:r w:rsidR="00E55E28" w:rsidRPr="002818A2">
        <w:rPr>
          <w:rFonts w:ascii="Times New Roman" w:hAnsi="Times New Roman" w:cs="Times New Roman"/>
          <w:sz w:val="24"/>
          <w:szCs w:val="24"/>
          <w:vertAlign w:val="superscript"/>
        </w:rPr>
        <w:t>th</w:t>
      </w:r>
      <w:r w:rsidR="00E55E28" w:rsidRPr="002818A2">
        <w:rPr>
          <w:rFonts w:ascii="Times New Roman" w:hAnsi="Times New Roman" w:cs="Times New Roman"/>
          <w:sz w:val="24"/>
          <w:szCs w:val="24"/>
        </w:rPr>
        <w:t xml:space="preserve"> September, 2013 when I had gone to deliver a</w:t>
      </w:r>
      <w:r w:rsidR="006D1F11" w:rsidRPr="002818A2">
        <w:rPr>
          <w:rFonts w:ascii="Times New Roman" w:hAnsi="Times New Roman" w:cs="Times New Roman"/>
          <w:sz w:val="24"/>
          <w:szCs w:val="24"/>
        </w:rPr>
        <w:t xml:space="preserve"> message to [Redacted]</w:t>
      </w:r>
      <w:r w:rsidR="00AC5BED" w:rsidRPr="002818A2">
        <w:rPr>
          <w:rFonts w:ascii="Times New Roman" w:hAnsi="Times New Roman" w:cs="Times New Roman"/>
          <w:sz w:val="24"/>
          <w:szCs w:val="24"/>
        </w:rPr>
        <w:t>,</w:t>
      </w:r>
      <w:r w:rsidR="00E55E28" w:rsidRPr="002818A2">
        <w:rPr>
          <w:rFonts w:ascii="Times New Roman" w:hAnsi="Times New Roman" w:cs="Times New Roman"/>
          <w:sz w:val="24"/>
          <w:szCs w:val="24"/>
        </w:rPr>
        <w:t>"</w:t>
      </w:r>
      <w:r w:rsidR="00AC5BED" w:rsidRPr="002818A2">
        <w:rPr>
          <w:rFonts w:ascii="Times New Roman" w:hAnsi="Times New Roman" w:cs="Times New Roman"/>
          <w:sz w:val="24"/>
          <w:szCs w:val="24"/>
        </w:rPr>
        <w:t xml:space="preserve"> (alias P.W.3 </w:t>
      </w:r>
      <w:r w:rsidR="00011456" w:rsidRPr="002818A2">
        <w:rPr>
          <w:rFonts w:ascii="Times New Roman" w:hAnsi="Times New Roman" w:cs="Times New Roman"/>
          <w:sz w:val="24"/>
          <w:szCs w:val="24"/>
        </w:rPr>
        <w:t>[Redacted]</w:t>
      </w:r>
      <w:r w:rsidR="00AC5BED" w:rsidRPr="002818A2">
        <w:rPr>
          <w:rFonts w:ascii="Times New Roman" w:hAnsi="Times New Roman" w:cs="Times New Roman"/>
          <w:sz w:val="24"/>
          <w:szCs w:val="24"/>
        </w:rPr>
        <w:t>).</w:t>
      </w:r>
      <w:r w:rsidR="00E55E28" w:rsidRPr="002818A2">
        <w:rPr>
          <w:rFonts w:ascii="Times New Roman" w:hAnsi="Times New Roman" w:cs="Times New Roman"/>
          <w:sz w:val="24"/>
          <w:szCs w:val="24"/>
        </w:rPr>
        <w:t xml:space="preserve"> </w:t>
      </w:r>
    </w:p>
    <w:p w:rsidR="00674A58" w:rsidRPr="002818A2" w:rsidRDefault="00674A58" w:rsidP="002818A2">
      <w:pPr>
        <w:spacing w:after="0" w:line="360" w:lineRule="auto"/>
        <w:jc w:val="both"/>
        <w:rPr>
          <w:rFonts w:ascii="Times New Roman" w:hAnsi="Times New Roman" w:cs="Times New Roman"/>
          <w:sz w:val="24"/>
          <w:szCs w:val="24"/>
        </w:rPr>
      </w:pPr>
    </w:p>
    <w:p w:rsidR="00D27642" w:rsidRPr="002818A2" w:rsidRDefault="00674A5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Had this </w:t>
      </w:r>
      <w:r w:rsidR="00384704" w:rsidRPr="002818A2">
        <w:rPr>
          <w:rFonts w:ascii="Times New Roman" w:hAnsi="Times New Roman" w:cs="Times New Roman"/>
          <w:sz w:val="24"/>
          <w:szCs w:val="24"/>
        </w:rPr>
        <w:t xml:space="preserve">statement </w:t>
      </w:r>
      <w:r w:rsidRPr="002818A2">
        <w:rPr>
          <w:rFonts w:ascii="Times New Roman" w:hAnsi="Times New Roman" w:cs="Times New Roman"/>
          <w:sz w:val="24"/>
          <w:szCs w:val="24"/>
        </w:rPr>
        <w:t>been</w:t>
      </w:r>
      <w:r w:rsidR="00384704" w:rsidRPr="002818A2">
        <w:rPr>
          <w:rFonts w:ascii="Times New Roman" w:hAnsi="Times New Roman" w:cs="Times New Roman"/>
          <w:sz w:val="24"/>
          <w:szCs w:val="24"/>
        </w:rPr>
        <w:t xml:space="preserve"> true, </w:t>
      </w:r>
      <w:r w:rsidR="000E43D5" w:rsidRPr="002818A2">
        <w:rPr>
          <w:rFonts w:ascii="Times New Roman" w:hAnsi="Times New Roman" w:cs="Times New Roman"/>
          <w:sz w:val="24"/>
          <w:szCs w:val="24"/>
        </w:rPr>
        <w:t>considering that it was recorded on 9</w:t>
      </w:r>
      <w:r w:rsidR="000E43D5" w:rsidRPr="002818A2">
        <w:rPr>
          <w:rFonts w:ascii="Times New Roman" w:hAnsi="Times New Roman" w:cs="Times New Roman"/>
          <w:sz w:val="24"/>
          <w:szCs w:val="24"/>
          <w:vertAlign w:val="superscript"/>
        </w:rPr>
        <w:t>th</w:t>
      </w:r>
      <w:r w:rsidR="000E43D5" w:rsidRPr="002818A2">
        <w:rPr>
          <w:rFonts w:ascii="Times New Roman" w:hAnsi="Times New Roman" w:cs="Times New Roman"/>
          <w:sz w:val="24"/>
          <w:szCs w:val="24"/>
        </w:rPr>
        <w:t xml:space="preserve"> October, 2013 reference</w:t>
      </w:r>
      <w:r w:rsidR="00384704" w:rsidRPr="002818A2">
        <w:rPr>
          <w:rFonts w:ascii="Times New Roman" w:hAnsi="Times New Roman" w:cs="Times New Roman"/>
          <w:sz w:val="24"/>
          <w:szCs w:val="24"/>
        </w:rPr>
        <w:t xml:space="preserve"> to </w:t>
      </w:r>
      <w:r w:rsidR="000E43D5" w:rsidRPr="002818A2">
        <w:rPr>
          <w:rFonts w:ascii="Times New Roman" w:hAnsi="Times New Roman" w:cs="Times New Roman"/>
          <w:sz w:val="24"/>
          <w:szCs w:val="24"/>
        </w:rPr>
        <w:t>"yesterday 25</w:t>
      </w:r>
      <w:r w:rsidR="000E43D5" w:rsidRPr="002818A2">
        <w:rPr>
          <w:rFonts w:ascii="Times New Roman" w:hAnsi="Times New Roman" w:cs="Times New Roman"/>
          <w:sz w:val="24"/>
          <w:szCs w:val="24"/>
          <w:vertAlign w:val="superscript"/>
        </w:rPr>
        <w:t>th</w:t>
      </w:r>
      <w:r w:rsidR="000E43D5" w:rsidRPr="002818A2">
        <w:rPr>
          <w:rFonts w:ascii="Times New Roman" w:hAnsi="Times New Roman" w:cs="Times New Roman"/>
          <w:sz w:val="24"/>
          <w:szCs w:val="24"/>
        </w:rPr>
        <w:t xml:space="preserve"> September, 2013" is clearly erroneous since the previous day was 8</w:t>
      </w:r>
      <w:r w:rsidR="000E43D5" w:rsidRPr="002818A2">
        <w:rPr>
          <w:rFonts w:ascii="Times New Roman" w:hAnsi="Times New Roman" w:cs="Times New Roman"/>
          <w:sz w:val="24"/>
          <w:szCs w:val="24"/>
          <w:vertAlign w:val="superscript"/>
        </w:rPr>
        <w:t>th</w:t>
      </w:r>
      <w:r w:rsidR="000E43D5" w:rsidRPr="002818A2">
        <w:rPr>
          <w:rFonts w:ascii="Times New Roman" w:hAnsi="Times New Roman" w:cs="Times New Roman"/>
          <w:sz w:val="24"/>
          <w:szCs w:val="24"/>
        </w:rPr>
        <w:t xml:space="preserve"> October, 2013. The disparity in dates of more than a week points to deliberate </w:t>
      </w:r>
      <w:r w:rsidR="006D0154" w:rsidRPr="002818A2">
        <w:rPr>
          <w:rFonts w:ascii="Times New Roman" w:hAnsi="Times New Roman" w:cs="Times New Roman"/>
          <w:sz w:val="24"/>
          <w:szCs w:val="24"/>
        </w:rPr>
        <w:t>falsehood</w:t>
      </w:r>
      <w:r w:rsidR="000E43D5" w:rsidRPr="002818A2">
        <w:rPr>
          <w:rFonts w:ascii="Times New Roman" w:hAnsi="Times New Roman" w:cs="Times New Roman"/>
          <w:sz w:val="24"/>
          <w:szCs w:val="24"/>
        </w:rPr>
        <w:t xml:space="preserve"> rather than mistake. </w:t>
      </w:r>
      <w:r w:rsidR="00DA1517" w:rsidRPr="002818A2">
        <w:rPr>
          <w:rFonts w:ascii="Times New Roman" w:hAnsi="Times New Roman" w:cs="Times New Roman"/>
          <w:sz w:val="24"/>
          <w:szCs w:val="24"/>
        </w:rPr>
        <w:t>Moreover, the Investigating Officer</w:t>
      </w:r>
      <w:r w:rsidR="0031389A" w:rsidRPr="002818A2">
        <w:rPr>
          <w:rFonts w:ascii="Times New Roman" w:hAnsi="Times New Roman" w:cs="Times New Roman"/>
          <w:sz w:val="24"/>
          <w:szCs w:val="24"/>
        </w:rPr>
        <w:t xml:space="preserve"> </w:t>
      </w:r>
      <w:r w:rsidR="00DA1517" w:rsidRPr="002818A2">
        <w:rPr>
          <w:rFonts w:ascii="Times New Roman" w:hAnsi="Times New Roman" w:cs="Times New Roman"/>
          <w:sz w:val="24"/>
          <w:szCs w:val="24"/>
        </w:rPr>
        <w:t xml:space="preserve">P.W.6 D/ASP </w:t>
      </w:r>
      <w:proofErr w:type="spellStart"/>
      <w:r w:rsidR="00DA1517" w:rsidRPr="002818A2">
        <w:rPr>
          <w:rFonts w:ascii="Times New Roman" w:hAnsi="Times New Roman" w:cs="Times New Roman"/>
          <w:sz w:val="24"/>
          <w:szCs w:val="24"/>
        </w:rPr>
        <w:t>Mutabaazi</w:t>
      </w:r>
      <w:proofErr w:type="spellEnd"/>
      <w:r w:rsidR="00DA1517" w:rsidRPr="002818A2">
        <w:rPr>
          <w:rFonts w:ascii="Times New Roman" w:hAnsi="Times New Roman" w:cs="Times New Roman"/>
          <w:sz w:val="24"/>
          <w:szCs w:val="24"/>
        </w:rPr>
        <w:t xml:space="preserve"> John </w:t>
      </w:r>
      <w:proofErr w:type="spellStart"/>
      <w:r w:rsidR="00DA1517" w:rsidRPr="002818A2">
        <w:rPr>
          <w:rFonts w:ascii="Times New Roman" w:hAnsi="Times New Roman" w:cs="Times New Roman"/>
          <w:sz w:val="24"/>
          <w:szCs w:val="24"/>
        </w:rPr>
        <w:t>Bosco</w:t>
      </w:r>
      <w:proofErr w:type="spellEnd"/>
      <w:r w:rsidR="00E55E28" w:rsidRPr="002818A2">
        <w:rPr>
          <w:rFonts w:ascii="Times New Roman" w:hAnsi="Times New Roman" w:cs="Times New Roman"/>
          <w:sz w:val="24"/>
          <w:szCs w:val="24"/>
        </w:rPr>
        <w:t xml:space="preserve"> </w:t>
      </w:r>
      <w:r w:rsidR="00104518" w:rsidRPr="002818A2">
        <w:rPr>
          <w:rFonts w:ascii="Times New Roman" w:hAnsi="Times New Roman" w:cs="Times New Roman"/>
          <w:sz w:val="24"/>
          <w:szCs w:val="24"/>
        </w:rPr>
        <w:t>never inquired into the circumstances before and leading to the arrest of the accused on 28</w:t>
      </w:r>
      <w:r w:rsidR="00104518" w:rsidRPr="002818A2">
        <w:rPr>
          <w:rFonts w:ascii="Times New Roman" w:hAnsi="Times New Roman" w:cs="Times New Roman"/>
          <w:sz w:val="24"/>
          <w:szCs w:val="24"/>
          <w:vertAlign w:val="superscript"/>
        </w:rPr>
        <w:t>th</w:t>
      </w:r>
      <w:r w:rsidR="00104518" w:rsidRPr="002818A2">
        <w:rPr>
          <w:rFonts w:ascii="Times New Roman" w:hAnsi="Times New Roman" w:cs="Times New Roman"/>
          <w:sz w:val="24"/>
          <w:szCs w:val="24"/>
        </w:rPr>
        <w:t xml:space="preserve"> September, 2013.</w:t>
      </w:r>
      <w:r w:rsidR="00DA1517" w:rsidRPr="002818A2">
        <w:rPr>
          <w:rFonts w:ascii="Times New Roman" w:hAnsi="Times New Roman" w:cs="Times New Roman"/>
          <w:sz w:val="24"/>
          <w:szCs w:val="24"/>
        </w:rPr>
        <w:t xml:space="preserve"> </w:t>
      </w:r>
      <w:r w:rsidR="00A85E42" w:rsidRPr="002818A2">
        <w:rPr>
          <w:rFonts w:ascii="Times New Roman" w:hAnsi="Times New Roman" w:cs="Times New Roman"/>
          <w:sz w:val="24"/>
          <w:szCs w:val="24"/>
        </w:rPr>
        <w:t>The</w:t>
      </w:r>
      <w:r w:rsidR="00DA1517" w:rsidRPr="002818A2">
        <w:rPr>
          <w:rFonts w:ascii="Times New Roman" w:hAnsi="Times New Roman" w:cs="Times New Roman"/>
          <w:sz w:val="24"/>
          <w:szCs w:val="24"/>
        </w:rPr>
        <w:t xml:space="preserve"> defence </w:t>
      </w:r>
      <w:r w:rsidR="00A85E42" w:rsidRPr="002818A2">
        <w:rPr>
          <w:rFonts w:ascii="Times New Roman" w:hAnsi="Times New Roman" w:cs="Times New Roman"/>
          <w:sz w:val="24"/>
          <w:szCs w:val="24"/>
        </w:rPr>
        <w:t xml:space="preserve">raised by the accused </w:t>
      </w:r>
      <w:r w:rsidR="00DA1517" w:rsidRPr="002818A2">
        <w:rPr>
          <w:rFonts w:ascii="Times New Roman" w:hAnsi="Times New Roman" w:cs="Times New Roman"/>
          <w:sz w:val="24"/>
          <w:szCs w:val="24"/>
        </w:rPr>
        <w:t>has consequently cast a reasonable doubt on his guilt.</w:t>
      </w:r>
    </w:p>
    <w:p w:rsidR="00D27642" w:rsidRPr="002818A2" w:rsidRDefault="00D27642" w:rsidP="002818A2">
      <w:pPr>
        <w:spacing w:after="0" w:line="360" w:lineRule="auto"/>
        <w:jc w:val="both"/>
        <w:rPr>
          <w:rFonts w:ascii="Times New Roman" w:hAnsi="Times New Roman" w:cs="Times New Roman"/>
          <w:sz w:val="24"/>
          <w:szCs w:val="24"/>
        </w:rPr>
      </w:pPr>
    </w:p>
    <w:p w:rsidR="00D27642" w:rsidRPr="002818A2" w:rsidRDefault="00D27642"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In the two counts, the accused is alleged to have </w:t>
      </w:r>
      <w:r w:rsidR="00DA1517"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unlawfully disclosed weekly briefs plus weekly intelligence briefs to His Excellency the President of Uganda, to a one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Diplomat who is an unauthorised person. The only distinction is that whereas in Count one the </w:t>
      </w:r>
      <w:r w:rsidRPr="002818A2">
        <w:rPr>
          <w:rFonts w:ascii="Times New Roman" w:hAnsi="Times New Roman" w:cs="Times New Roman"/>
          <w:sz w:val="24"/>
          <w:szCs w:val="24"/>
        </w:rPr>
        <w:lastRenderedPageBreak/>
        <w:t>period in question is between the year 2009 and 2010, in Count two, the period is between the year 2010 and 28</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September, 2013. In both counts, the offence is alleged to have been committed at the External Security Organisation Headquarters in </w:t>
      </w:r>
      <w:proofErr w:type="spellStart"/>
      <w:r w:rsidRPr="002818A2">
        <w:rPr>
          <w:rFonts w:ascii="Times New Roman" w:hAnsi="Times New Roman" w:cs="Times New Roman"/>
          <w:sz w:val="24"/>
          <w:szCs w:val="24"/>
        </w:rPr>
        <w:t>Nakasero</w:t>
      </w:r>
      <w:proofErr w:type="spellEnd"/>
      <w:r w:rsidRPr="002818A2">
        <w:rPr>
          <w:rFonts w:ascii="Times New Roman" w:hAnsi="Times New Roman" w:cs="Times New Roman"/>
          <w:sz w:val="24"/>
          <w:szCs w:val="24"/>
        </w:rPr>
        <w:t xml:space="preserve">. The allegations made in Count one are in essence based on the retracted apology letter and confession, both of which I </w:t>
      </w:r>
      <w:r w:rsidR="00714D86" w:rsidRPr="002818A2">
        <w:rPr>
          <w:rFonts w:ascii="Times New Roman" w:hAnsi="Times New Roman" w:cs="Times New Roman"/>
          <w:sz w:val="24"/>
          <w:szCs w:val="24"/>
        </w:rPr>
        <w:t xml:space="preserve">have no independent </w:t>
      </w:r>
      <w:r w:rsidRPr="002818A2">
        <w:rPr>
          <w:rFonts w:ascii="Times New Roman" w:hAnsi="Times New Roman" w:cs="Times New Roman"/>
          <w:sz w:val="24"/>
          <w:szCs w:val="24"/>
        </w:rPr>
        <w:t>evidence to corroborate</w:t>
      </w:r>
      <w:r w:rsidR="00714D86" w:rsidRPr="002818A2">
        <w:rPr>
          <w:rFonts w:ascii="Times New Roman" w:hAnsi="Times New Roman" w:cs="Times New Roman"/>
          <w:sz w:val="24"/>
          <w:szCs w:val="24"/>
        </w:rPr>
        <w:t xml:space="preserve"> them</w:t>
      </w:r>
      <w:r w:rsidRPr="002818A2">
        <w:rPr>
          <w:rFonts w:ascii="Times New Roman" w:hAnsi="Times New Roman" w:cs="Times New Roman"/>
          <w:sz w:val="24"/>
          <w:szCs w:val="24"/>
        </w:rPr>
        <w:t xml:space="preserve">, yet they are not reliable as true statements. The allegations made in Count one are in essence based on evidence obtained by entrapment. </w:t>
      </w:r>
      <w:r w:rsidR="00714D86" w:rsidRPr="002818A2">
        <w:rPr>
          <w:rFonts w:ascii="Times New Roman" w:hAnsi="Times New Roman" w:cs="Times New Roman"/>
          <w:sz w:val="24"/>
          <w:szCs w:val="24"/>
        </w:rPr>
        <w:t>W</w:t>
      </w:r>
      <w:r w:rsidRPr="002818A2">
        <w:rPr>
          <w:rFonts w:ascii="Times New Roman" w:hAnsi="Times New Roman" w:cs="Times New Roman"/>
          <w:sz w:val="24"/>
          <w:szCs w:val="24"/>
        </w:rPr>
        <w:t xml:space="preserve">hereas the person to whom the information is alleged to have been disclosed is named as a one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Diplomat, the evidence adduced in the video </w:t>
      </w:r>
      <w:r w:rsidR="00691DB4" w:rsidRPr="002818A2">
        <w:rPr>
          <w:rFonts w:ascii="Times New Roman" w:hAnsi="Times New Roman" w:cs="Times New Roman"/>
          <w:sz w:val="24"/>
          <w:szCs w:val="24"/>
        </w:rPr>
        <w:t xml:space="preserve">recording during the operation </w:t>
      </w:r>
      <w:r w:rsidRPr="002818A2">
        <w:rPr>
          <w:rFonts w:ascii="Times New Roman" w:hAnsi="Times New Roman" w:cs="Times New Roman"/>
          <w:sz w:val="24"/>
          <w:szCs w:val="24"/>
        </w:rPr>
        <w:t>of 28</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September, 2013</w:t>
      </w:r>
      <w:r w:rsidR="004E4B47" w:rsidRPr="002818A2">
        <w:rPr>
          <w:rFonts w:ascii="Times New Roman" w:hAnsi="Times New Roman" w:cs="Times New Roman"/>
          <w:sz w:val="24"/>
          <w:szCs w:val="24"/>
        </w:rPr>
        <w:t xml:space="preserve"> </w:t>
      </w:r>
      <w:r w:rsidRPr="002818A2">
        <w:rPr>
          <w:rFonts w:ascii="Times New Roman" w:hAnsi="Times New Roman" w:cs="Times New Roman"/>
          <w:sz w:val="24"/>
          <w:szCs w:val="24"/>
        </w:rPr>
        <w:t xml:space="preserve">at </w:t>
      </w:r>
      <w:proofErr w:type="spellStart"/>
      <w:r w:rsidRPr="002818A2">
        <w:rPr>
          <w:rFonts w:ascii="Times New Roman" w:hAnsi="Times New Roman" w:cs="Times New Roman"/>
          <w:sz w:val="24"/>
          <w:szCs w:val="24"/>
        </w:rPr>
        <w:t>Kisugu-Muyenga</w:t>
      </w:r>
      <w:proofErr w:type="spellEnd"/>
      <w:r w:rsidRPr="002818A2">
        <w:rPr>
          <w:rFonts w:ascii="Times New Roman" w:hAnsi="Times New Roman" w:cs="Times New Roman"/>
          <w:sz w:val="24"/>
          <w:szCs w:val="24"/>
        </w:rPr>
        <w:t xml:space="preserve"> (exhibit P. Ex.4), </w:t>
      </w:r>
      <w:r w:rsidR="00714D86" w:rsidRPr="002818A2">
        <w:rPr>
          <w:rFonts w:ascii="Times New Roman" w:hAnsi="Times New Roman" w:cs="Times New Roman"/>
          <w:sz w:val="24"/>
          <w:szCs w:val="24"/>
        </w:rPr>
        <w:t xml:space="preserve">is </w:t>
      </w:r>
      <w:r w:rsidRPr="002818A2">
        <w:rPr>
          <w:rFonts w:ascii="Times New Roman" w:hAnsi="Times New Roman" w:cs="Times New Roman"/>
          <w:sz w:val="24"/>
          <w:szCs w:val="24"/>
        </w:rPr>
        <w:t>identifie</w:t>
      </w:r>
      <w:r w:rsidR="00714D86" w:rsidRPr="002818A2">
        <w:rPr>
          <w:rFonts w:ascii="Times New Roman" w:hAnsi="Times New Roman" w:cs="Times New Roman"/>
          <w:sz w:val="24"/>
          <w:szCs w:val="24"/>
        </w:rPr>
        <w:t>d</w:t>
      </w:r>
      <w:r w:rsidRPr="002818A2">
        <w:rPr>
          <w:rFonts w:ascii="Times New Roman" w:hAnsi="Times New Roman" w:cs="Times New Roman"/>
          <w:sz w:val="24"/>
          <w:szCs w:val="24"/>
        </w:rPr>
        <w:t xml:space="preserve"> a</w:t>
      </w:r>
      <w:r w:rsidR="00714D86" w:rsidRPr="002818A2">
        <w:rPr>
          <w:rFonts w:ascii="Times New Roman" w:hAnsi="Times New Roman" w:cs="Times New Roman"/>
          <w:sz w:val="24"/>
          <w:szCs w:val="24"/>
        </w:rPr>
        <w:t>s</w:t>
      </w:r>
      <w:r w:rsidRPr="002818A2">
        <w:rPr>
          <w:rFonts w:ascii="Times New Roman" w:hAnsi="Times New Roman" w:cs="Times New Roman"/>
          <w:sz w:val="24"/>
          <w:szCs w:val="24"/>
        </w:rPr>
        <w:t xml:space="preserve"> </w:t>
      </w:r>
      <w:r w:rsidR="00714D86" w:rsidRPr="002818A2">
        <w:rPr>
          <w:rFonts w:ascii="Times New Roman" w:hAnsi="Times New Roman" w:cs="Times New Roman"/>
          <w:sz w:val="24"/>
          <w:szCs w:val="24"/>
        </w:rPr>
        <w:t xml:space="preserve">a </w:t>
      </w:r>
      <w:r w:rsidRPr="002818A2">
        <w:rPr>
          <w:rFonts w:ascii="Times New Roman" w:hAnsi="Times New Roman" w:cs="Times New Roman"/>
          <w:sz w:val="24"/>
          <w:szCs w:val="24"/>
        </w:rPr>
        <w:t xml:space="preserve">one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another </w:t>
      </w:r>
      <w:r w:rsidR="00437140" w:rsidRPr="002818A2">
        <w:rPr>
          <w:rFonts w:ascii="Times New Roman" w:hAnsi="Times New Roman" w:cs="Times New Roman"/>
          <w:sz w:val="24"/>
          <w:szCs w:val="24"/>
        </w:rPr>
        <w:t>[Redacted]</w:t>
      </w:r>
      <w:r w:rsidRPr="002818A2">
        <w:rPr>
          <w:rFonts w:ascii="Times New Roman" w:hAnsi="Times New Roman" w:cs="Times New Roman"/>
          <w:sz w:val="24"/>
          <w:szCs w:val="24"/>
        </w:rPr>
        <w:t xml:space="preserve"> Diplomat. Not only is the evidence adduced in respect of </w:t>
      </w:r>
      <w:r w:rsidR="00691DB4" w:rsidRPr="002818A2">
        <w:rPr>
          <w:rFonts w:ascii="Times New Roman" w:hAnsi="Times New Roman" w:cs="Times New Roman"/>
          <w:sz w:val="24"/>
          <w:szCs w:val="24"/>
        </w:rPr>
        <w:t>this</w:t>
      </w:r>
      <w:r w:rsidRPr="002818A2">
        <w:rPr>
          <w:rFonts w:ascii="Times New Roman" w:hAnsi="Times New Roman" w:cs="Times New Roman"/>
          <w:sz w:val="24"/>
          <w:szCs w:val="24"/>
        </w:rPr>
        <w:t xml:space="preserve"> count </w:t>
      </w:r>
      <w:r w:rsidR="00691DB4" w:rsidRPr="002818A2">
        <w:rPr>
          <w:rFonts w:ascii="Times New Roman" w:hAnsi="Times New Roman" w:cs="Times New Roman"/>
          <w:sz w:val="24"/>
          <w:szCs w:val="24"/>
        </w:rPr>
        <w:t>inconsistent</w:t>
      </w:r>
      <w:r w:rsidRPr="002818A2">
        <w:rPr>
          <w:rFonts w:ascii="Times New Roman" w:hAnsi="Times New Roman" w:cs="Times New Roman"/>
          <w:sz w:val="24"/>
          <w:szCs w:val="24"/>
        </w:rPr>
        <w:t xml:space="preserve"> with the </w:t>
      </w:r>
      <w:r w:rsidR="00691DB4" w:rsidRPr="002818A2">
        <w:rPr>
          <w:rFonts w:ascii="Times New Roman" w:hAnsi="Times New Roman" w:cs="Times New Roman"/>
          <w:sz w:val="24"/>
          <w:szCs w:val="24"/>
        </w:rPr>
        <w:t>particulars</w:t>
      </w:r>
      <w:r w:rsidRPr="002818A2">
        <w:rPr>
          <w:rFonts w:ascii="Times New Roman" w:hAnsi="Times New Roman" w:cs="Times New Roman"/>
          <w:sz w:val="24"/>
          <w:szCs w:val="24"/>
        </w:rPr>
        <w:t xml:space="preserve"> of the offence stated in th</w:t>
      </w:r>
      <w:r w:rsidR="00691DB4" w:rsidRPr="002818A2">
        <w:rPr>
          <w:rFonts w:ascii="Times New Roman" w:hAnsi="Times New Roman" w:cs="Times New Roman"/>
          <w:sz w:val="24"/>
          <w:szCs w:val="24"/>
        </w:rPr>
        <w:t>e</w:t>
      </w:r>
      <w:r w:rsidRPr="002818A2">
        <w:rPr>
          <w:rFonts w:ascii="Times New Roman" w:hAnsi="Times New Roman" w:cs="Times New Roman"/>
          <w:sz w:val="24"/>
          <w:szCs w:val="24"/>
        </w:rPr>
        <w:t xml:space="preserve"> </w:t>
      </w:r>
      <w:r w:rsidR="00691DB4" w:rsidRPr="002818A2">
        <w:rPr>
          <w:rFonts w:ascii="Times New Roman" w:hAnsi="Times New Roman" w:cs="Times New Roman"/>
          <w:sz w:val="24"/>
          <w:szCs w:val="24"/>
        </w:rPr>
        <w:t>indictment</w:t>
      </w:r>
      <w:r w:rsidRPr="002818A2">
        <w:rPr>
          <w:rFonts w:ascii="Times New Roman" w:hAnsi="Times New Roman" w:cs="Times New Roman"/>
          <w:sz w:val="24"/>
          <w:szCs w:val="24"/>
        </w:rPr>
        <w:t xml:space="preserve">, but it </w:t>
      </w:r>
      <w:r w:rsidR="00691DB4" w:rsidRPr="002818A2">
        <w:rPr>
          <w:rFonts w:ascii="Times New Roman" w:hAnsi="Times New Roman" w:cs="Times New Roman"/>
          <w:sz w:val="24"/>
          <w:szCs w:val="24"/>
        </w:rPr>
        <w:t>has</w:t>
      </w:r>
      <w:r w:rsidRPr="002818A2">
        <w:rPr>
          <w:rFonts w:ascii="Times New Roman" w:hAnsi="Times New Roman" w:cs="Times New Roman"/>
          <w:sz w:val="24"/>
          <w:szCs w:val="24"/>
        </w:rPr>
        <w:t xml:space="preserve"> been </w:t>
      </w:r>
      <w:r w:rsidR="00230FF8" w:rsidRPr="002818A2">
        <w:rPr>
          <w:rFonts w:ascii="Times New Roman" w:hAnsi="Times New Roman" w:cs="Times New Roman"/>
          <w:sz w:val="24"/>
          <w:szCs w:val="24"/>
        </w:rPr>
        <w:t xml:space="preserve">rejected for violating the fundamental principles of justice. </w:t>
      </w:r>
    </w:p>
    <w:p w:rsidR="00674A58" w:rsidRPr="002818A2" w:rsidRDefault="00674A58" w:rsidP="002818A2">
      <w:pPr>
        <w:spacing w:after="0" w:line="360" w:lineRule="auto"/>
        <w:jc w:val="both"/>
        <w:rPr>
          <w:rFonts w:ascii="Times New Roman" w:hAnsi="Times New Roman" w:cs="Times New Roman"/>
          <w:sz w:val="24"/>
          <w:szCs w:val="24"/>
        </w:rPr>
      </w:pPr>
    </w:p>
    <w:p w:rsidR="00EA6A53" w:rsidRPr="002818A2" w:rsidRDefault="00230FF8"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The alternative would be </w:t>
      </w:r>
      <w:r w:rsidR="00EA6A53" w:rsidRPr="002818A2">
        <w:rPr>
          <w:rFonts w:ascii="Times New Roman" w:hAnsi="Times New Roman" w:cs="Times New Roman"/>
          <w:sz w:val="24"/>
          <w:szCs w:val="24"/>
        </w:rPr>
        <w:t xml:space="preserve">the minor cognate offence </w:t>
      </w:r>
      <w:r w:rsidR="00E8704D" w:rsidRPr="002818A2">
        <w:rPr>
          <w:rFonts w:ascii="Times New Roman" w:hAnsi="Times New Roman" w:cs="Times New Roman"/>
          <w:sz w:val="24"/>
          <w:szCs w:val="24"/>
        </w:rPr>
        <w:t>of</w:t>
      </w:r>
      <w:r w:rsidR="00EA6A53" w:rsidRPr="002818A2">
        <w:rPr>
          <w:rFonts w:ascii="Times New Roman" w:hAnsi="Times New Roman" w:cs="Times New Roman"/>
          <w:sz w:val="24"/>
          <w:szCs w:val="24"/>
        </w:rPr>
        <w:t xml:space="preserve"> Attempted Unlawful Disclosure of information C/s 10 (1) and (2) of </w:t>
      </w:r>
      <w:r w:rsidR="00EA6A53" w:rsidRPr="002818A2">
        <w:rPr>
          <w:rFonts w:ascii="Times New Roman" w:hAnsi="Times New Roman" w:cs="Times New Roman"/>
          <w:i/>
          <w:sz w:val="24"/>
          <w:szCs w:val="24"/>
        </w:rPr>
        <w:t>The Security Organisations Act</w:t>
      </w:r>
      <w:r w:rsidR="00EA6A53" w:rsidRPr="002818A2">
        <w:rPr>
          <w:rFonts w:ascii="Times New Roman" w:hAnsi="Times New Roman" w:cs="Times New Roman"/>
          <w:sz w:val="24"/>
          <w:szCs w:val="24"/>
        </w:rPr>
        <w:t xml:space="preserve"> and section 386 and129 (1) of </w:t>
      </w:r>
      <w:r w:rsidR="00EA6A53" w:rsidRPr="002818A2">
        <w:rPr>
          <w:rFonts w:ascii="Times New Roman" w:hAnsi="Times New Roman" w:cs="Times New Roman"/>
          <w:i/>
          <w:sz w:val="24"/>
          <w:szCs w:val="24"/>
        </w:rPr>
        <w:t>The Penal Code Act</w:t>
      </w:r>
      <w:r w:rsidRPr="002818A2">
        <w:rPr>
          <w:rFonts w:ascii="Times New Roman" w:hAnsi="Times New Roman" w:cs="Times New Roman"/>
          <w:sz w:val="24"/>
          <w:szCs w:val="24"/>
        </w:rPr>
        <w:t xml:space="preserve">, based on the testimony of </w:t>
      </w:r>
      <w:r w:rsidR="00C05151" w:rsidRPr="002818A2">
        <w:rPr>
          <w:rFonts w:ascii="Times New Roman" w:hAnsi="Times New Roman" w:cs="Times New Roman"/>
          <w:sz w:val="24"/>
          <w:szCs w:val="24"/>
        </w:rPr>
        <w:t xml:space="preserve">P.W.3 </w:t>
      </w:r>
      <w:r w:rsidR="00011456" w:rsidRPr="002818A2">
        <w:rPr>
          <w:rFonts w:ascii="Times New Roman" w:hAnsi="Times New Roman" w:cs="Times New Roman"/>
          <w:sz w:val="24"/>
          <w:szCs w:val="24"/>
        </w:rPr>
        <w:t>[Redacted]</w:t>
      </w:r>
      <w:r w:rsidR="00C05151" w:rsidRPr="002818A2">
        <w:rPr>
          <w:rFonts w:ascii="Times New Roman" w:hAnsi="Times New Roman" w:cs="Times New Roman"/>
          <w:sz w:val="24"/>
          <w:szCs w:val="24"/>
        </w:rPr>
        <w:t xml:space="preserve"> to the effect that the accused had been under surveillance for a considerable period of time before he was arrested on 25</w:t>
      </w:r>
      <w:r w:rsidR="00C05151" w:rsidRPr="002818A2">
        <w:rPr>
          <w:rFonts w:ascii="Times New Roman" w:hAnsi="Times New Roman" w:cs="Times New Roman"/>
          <w:sz w:val="24"/>
          <w:szCs w:val="24"/>
          <w:vertAlign w:val="superscript"/>
        </w:rPr>
        <w:t>th</w:t>
      </w:r>
      <w:r w:rsidR="00C05151" w:rsidRPr="002818A2">
        <w:rPr>
          <w:rFonts w:ascii="Times New Roman" w:hAnsi="Times New Roman" w:cs="Times New Roman"/>
          <w:sz w:val="24"/>
          <w:szCs w:val="24"/>
        </w:rPr>
        <w:t xml:space="preserve"> September, 2013 at 4.00 pm at the ESO gate</w:t>
      </w:r>
      <w:r w:rsidR="006A785B" w:rsidRPr="002818A2">
        <w:rPr>
          <w:rFonts w:ascii="Times New Roman" w:hAnsi="Times New Roman" w:cs="Times New Roman"/>
          <w:sz w:val="24"/>
          <w:szCs w:val="24"/>
        </w:rPr>
        <w:t>,</w:t>
      </w:r>
      <w:r w:rsidR="00C05151" w:rsidRPr="002818A2">
        <w:rPr>
          <w:rFonts w:ascii="Times New Roman" w:hAnsi="Times New Roman" w:cs="Times New Roman"/>
          <w:sz w:val="24"/>
          <w:szCs w:val="24"/>
        </w:rPr>
        <w:t xml:space="preserve"> </w:t>
      </w:r>
      <w:r w:rsidR="004E4B47" w:rsidRPr="002818A2">
        <w:rPr>
          <w:rFonts w:ascii="Times New Roman" w:hAnsi="Times New Roman" w:cs="Times New Roman"/>
          <w:sz w:val="24"/>
          <w:szCs w:val="24"/>
        </w:rPr>
        <w:t>whereupon</w:t>
      </w:r>
      <w:r w:rsidR="00C05151" w:rsidRPr="002818A2">
        <w:rPr>
          <w:rFonts w:ascii="Times New Roman" w:hAnsi="Times New Roman" w:cs="Times New Roman"/>
          <w:sz w:val="24"/>
          <w:szCs w:val="24"/>
        </w:rPr>
        <w:t xml:space="preserve"> being searched,</w:t>
      </w:r>
      <w:r w:rsidR="004E4B47" w:rsidRPr="002818A2">
        <w:rPr>
          <w:rFonts w:ascii="Times New Roman" w:hAnsi="Times New Roman" w:cs="Times New Roman"/>
          <w:sz w:val="24"/>
          <w:szCs w:val="24"/>
        </w:rPr>
        <w:t xml:space="preserve"> the document P. ID.2</w:t>
      </w:r>
      <w:r w:rsidR="00C05151" w:rsidRPr="002818A2">
        <w:rPr>
          <w:rFonts w:ascii="Times New Roman" w:hAnsi="Times New Roman" w:cs="Times New Roman"/>
          <w:sz w:val="24"/>
          <w:szCs w:val="24"/>
        </w:rPr>
        <w:t xml:space="preserve"> was recovered from him. </w:t>
      </w:r>
      <w:r w:rsidR="004E4B47" w:rsidRPr="002818A2">
        <w:rPr>
          <w:rFonts w:ascii="Times New Roman" w:hAnsi="Times New Roman" w:cs="Times New Roman"/>
          <w:sz w:val="24"/>
          <w:szCs w:val="24"/>
        </w:rPr>
        <w:t>A</w:t>
      </w:r>
      <w:r w:rsidR="00EA6A53" w:rsidRPr="002818A2">
        <w:rPr>
          <w:rFonts w:ascii="Times New Roman" w:hAnsi="Times New Roman" w:cs="Times New Roman"/>
          <w:sz w:val="24"/>
          <w:szCs w:val="24"/>
        </w:rPr>
        <w:t>n attempt to commit a crime consists of two elements; (</w:t>
      </w:r>
      <w:r w:rsidR="00E94A4A" w:rsidRPr="002818A2">
        <w:rPr>
          <w:rFonts w:ascii="Times New Roman" w:hAnsi="Times New Roman" w:cs="Times New Roman"/>
          <w:sz w:val="24"/>
          <w:szCs w:val="24"/>
        </w:rPr>
        <w:t>i</w:t>
      </w:r>
      <w:r w:rsidR="00EA6A53" w:rsidRPr="002818A2">
        <w:rPr>
          <w:rFonts w:ascii="Times New Roman" w:hAnsi="Times New Roman" w:cs="Times New Roman"/>
          <w:sz w:val="24"/>
          <w:szCs w:val="24"/>
        </w:rPr>
        <w:t xml:space="preserve">) </w:t>
      </w:r>
      <w:proofErr w:type="gramStart"/>
      <w:r w:rsidR="00EA6A53" w:rsidRPr="002818A2">
        <w:rPr>
          <w:rFonts w:ascii="Times New Roman" w:hAnsi="Times New Roman" w:cs="Times New Roman"/>
          <w:sz w:val="24"/>
          <w:szCs w:val="24"/>
        </w:rPr>
        <w:t>an intent</w:t>
      </w:r>
      <w:proofErr w:type="gramEnd"/>
      <w:r w:rsidR="00EA6A53" w:rsidRPr="002818A2">
        <w:rPr>
          <w:rFonts w:ascii="Times New Roman" w:hAnsi="Times New Roman" w:cs="Times New Roman"/>
          <w:sz w:val="24"/>
          <w:szCs w:val="24"/>
        </w:rPr>
        <w:t xml:space="preserve"> to engage in crime; and (</w:t>
      </w:r>
      <w:r w:rsidR="00E94A4A" w:rsidRPr="002818A2">
        <w:rPr>
          <w:rFonts w:ascii="Times New Roman" w:hAnsi="Times New Roman" w:cs="Times New Roman"/>
          <w:sz w:val="24"/>
          <w:szCs w:val="24"/>
        </w:rPr>
        <w:t>ii</w:t>
      </w:r>
      <w:r w:rsidR="00EA6A53" w:rsidRPr="002818A2">
        <w:rPr>
          <w:rFonts w:ascii="Times New Roman" w:hAnsi="Times New Roman" w:cs="Times New Roman"/>
          <w:sz w:val="24"/>
          <w:szCs w:val="24"/>
        </w:rPr>
        <w:t xml:space="preserve">) conduct constituting a substantial step towards commission of the crime. However evidence relating to this too is unsatisfactory. P. ID.2 was never exhibited in evidence. It was never marked at the point of recovery and neither was a search certificate prepared. The Organisation had the capacity to adduce </w:t>
      </w:r>
      <w:r w:rsidR="006A785B" w:rsidRPr="002818A2">
        <w:rPr>
          <w:rFonts w:ascii="Times New Roman" w:hAnsi="Times New Roman" w:cs="Times New Roman"/>
          <w:sz w:val="24"/>
          <w:szCs w:val="24"/>
        </w:rPr>
        <w:t xml:space="preserve">real </w:t>
      </w:r>
      <w:r w:rsidR="00EA6A53" w:rsidRPr="002818A2">
        <w:rPr>
          <w:rFonts w:ascii="Times New Roman" w:hAnsi="Times New Roman" w:cs="Times New Roman"/>
          <w:sz w:val="24"/>
          <w:szCs w:val="24"/>
        </w:rPr>
        <w:t xml:space="preserve">evidence of the </w:t>
      </w:r>
      <w:r w:rsidR="00E94A4A" w:rsidRPr="002818A2">
        <w:rPr>
          <w:rFonts w:ascii="Times New Roman" w:hAnsi="Times New Roman" w:cs="Times New Roman"/>
          <w:sz w:val="24"/>
          <w:szCs w:val="24"/>
        </w:rPr>
        <w:t xml:space="preserve">alleged </w:t>
      </w:r>
      <w:r w:rsidR="00EA6A53" w:rsidRPr="002818A2">
        <w:rPr>
          <w:rFonts w:ascii="Times New Roman" w:hAnsi="Times New Roman" w:cs="Times New Roman"/>
          <w:sz w:val="24"/>
          <w:szCs w:val="24"/>
        </w:rPr>
        <w:t xml:space="preserve">surveillance </w:t>
      </w:r>
      <w:r w:rsidR="00E94A4A" w:rsidRPr="002818A2">
        <w:rPr>
          <w:rFonts w:ascii="Times New Roman" w:hAnsi="Times New Roman" w:cs="Times New Roman"/>
          <w:sz w:val="24"/>
          <w:szCs w:val="24"/>
        </w:rPr>
        <w:t>before the arrest and the actual arrest at the gate</w:t>
      </w:r>
      <w:r w:rsidR="006A785B" w:rsidRPr="002818A2">
        <w:rPr>
          <w:rFonts w:ascii="Times New Roman" w:hAnsi="Times New Roman" w:cs="Times New Roman"/>
          <w:sz w:val="24"/>
          <w:szCs w:val="24"/>
        </w:rPr>
        <w:t>.</w:t>
      </w:r>
      <w:r w:rsidR="00E94A4A" w:rsidRPr="002818A2">
        <w:rPr>
          <w:rFonts w:ascii="Times New Roman" w:hAnsi="Times New Roman" w:cs="Times New Roman"/>
          <w:sz w:val="24"/>
          <w:szCs w:val="24"/>
        </w:rPr>
        <w:t xml:space="preserve"> </w:t>
      </w:r>
      <w:r w:rsidR="006A785B" w:rsidRPr="002818A2">
        <w:rPr>
          <w:rFonts w:ascii="Times New Roman" w:hAnsi="Times New Roman" w:cs="Times New Roman"/>
          <w:sz w:val="24"/>
          <w:szCs w:val="24"/>
        </w:rPr>
        <w:t>F</w:t>
      </w:r>
      <w:r w:rsidR="00EA6A53" w:rsidRPr="002818A2">
        <w:rPr>
          <w:rFonts w:ascii="Times New Roman" w:hAnsi="Times New Roman" w:cs="Times New Roman"/>
          <w:sz w:val="24"/>
          <w:szCs w:val="24"/>
        </w:rPr>
        <w:t xml:space="preserve">ailure to do so invokes an adverse inference against the prosecution in light of the version by the accused that he was arrested from the office of P.W.3 </w:t>
      </w:r>
      <w:r w:rsidR="00011456" w:rsidRPr="002818A2">
        <w:rPr>
          <w:rFonts w:ascii="Times New Roman" w:hAnsi="Times New Roman" w:cs="Times New Roman"/>
          <w:sz w:val="24"/>
          <w:szCs w:val="24"/>
        </w:rPr>
        <w:t>[Redacted]</w:t>
      </w:r>
      <w:r w:rsidR="00EA6A53" w:rsidRPr="002818A2">
        <w:rPr>
          <w:rFonts w:ascii="Times New Roman" w:hAnsi="Times New Roman" w:cs="Times New Roman"/>
          <w:sz w:val="24"/>
          <w:szCs w:val="24"/>
        </w:rPr>
        <w:t xml:space="preserve"> </w:t>
      </w:r>
      <w:r w:rsidR="006A785B" w:rsidRPr="002818A2">
        <w:rPr>
          <w:rFonts w:ascii="Times New Roman" w:hAnsi="Times New Roman" w:cs="Times New Roman"/>
          <w:sz w:val="24"/>
          <w:szCs w:val="24"/>
        </w:rPr>
        <w:t xml:space="preserve">while on official errand </w:t>
      </w:r>
      <w:r w:rsidR="00EA6A53" w:rsidRPr="002818A2">
        <w:rPr>
          <w:rFonts w:ascii="Times New Roman" w:hAnsi="Times New Roman" w:cs="Times New Roman"/>
          <w:sz w:val="24"/>
          <w:szCs w:val="24"/>
        </w:rPr>
        <w:t xml:space="preserve">and not </w:t>
      </w:r>
      <w:r w:rsidR="00031106" w:rsidRPr="002818A2">
        <w:rPr>
          <w:rFonts w:ascii="Times New Roman" w:hAnsi="Times New Roman" w:cs="Times New Roman"/>
          <w:sz w:val="24"/>
          <w:szCs w:val="24"/>
        </w:rPr>
        <w:t>at the</w:t>
      </w:r>
      <w:r w:rsidR="00EA6A53" w:rsidRPr="002818A2">
        <w:rPr>
          <w:rFonts w:ascii="Times New Roman" w:hAnsi="Times New Roman" w:cs="Times New Roman"/>
          <w:sz w:val="24"/>
          <w:szCs w:val="24"/>
        </w:rPr>
        <w:t xml:space="preserve"> gate. </w:t>
      </w:r>
    </w:p>
    <w:p w:rsidR="006D1F11" w:rsidRPr="002818A2" w:rsidRDefault="006D1F11" w:rsidP="002818A2">
      <w:pPr>
        <w:spacing w:after="0" w:line="360" w:lineRule="auto"/>
        <w:jc w:val="both"/>
        <w:rPr>
          <w:rFonts w:ascii="Times New Roman" w:hAnsi="Times New Roman" w:cs="Times New Roman"/>
          <w:sz w:val="24"/>
          <w:szCs w:val="24"/>
        </w:rPr>
      </w:pPr>
    </w:p>
    <w:p w:rsidR="007A552A" w:rsidRPr="002818A2" w:rsidRDefault="007A552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In the final result, I find that the prosecution has </w:t>
      </w:r>
      <w:r w:rsidR="00DA1517" w:rsidRPr="002818A2">
        <w:rPr>
          <w:rFonts w:ascii="Times New Roman" w:hAnsi="Times New Roman" w:cs="Times New Roman"/>
          <w:sz w:val="24"/>
          <w:szCs w:val="24"/>
        </w:rPr>
        <w:t xml:space="preserve">not </w:t>
      </w:r>
      <w:r w:rsidRPr="002818A2">
        <w:rPr>
          <w:rFonts w:ascii="Times New Roman" w:hAnsi="Times New Roman" w:cs="Times New Roman"/>
          <w:sz w:val="24"/>
          <w:szCs w:val="24"/>
        </w:rPr>
        <w:t xml:space="preserve">proved </w:t>
      </w:r>
      <w:r w:rsidR="00DA1517" w:rsidRPr="002818A2">
        <w:rPr>
          <w:rFonts w:ascii="Times New Roman" w:hAnsi="Times New Roman" w:cs="Times New Roman"/>
          <w:sz w:val="24"/>
          <w:szCs w:val="24"/>
        </w:rPr>
        <w:t>any</w:t>
      </w:r>
      <w:r w:rsidRPr="002818A2">
        <w:rPr>
          <w:rFonts w:ascii="Times New Roman" w:hAnsi="Times New Roman" w:cs="Times New Roman"/>
          <w:sz w:val="24"/>
          <w:szCs w:val="24"/>
        </w:rPr>
        <w:t xml:space="preserve"> of the</w:t>
      </w:r>
      <w:r w:rsidR="00DA1517" w:rsidRPr="002818A2">
        <w:rPr>
          <w:rFonts w:ascii="Times New Roman" w:hAnsi="Times New Roman" w:cs="Times New Roman"/>
          <w:sz w:val="24"/>
          <w:szCs w:val="24"/>
        </w:rPr>
        <w:t xml:space="preserve"> two counts</w:t>
      </w:r>
      <w:r w:rsidRPr="002818A2">
        <w:rPr>
          <w:rFonts w:ascii="Times New Roman" w:hAnsi="Times New Roman" w:cs="Times New Roman"/>
          <w:sz w:val="24"/>
          <w:szCs w:val="24"/>
        </w:rPr>
        <w:t xml:space="preserve"> </w:t>
      </w:r>
      <w:r w:rsidR="00A85E42" w:rsidRPr="002818A2">
        <w:rPr>
          <w:rFonts w:ascii="Times New Roman" w:hAnsi="Times New Roman" w:cs="Times New Roman"/>
          <w:sz w:val="24"/>
          <w:szCs w:val="24"/>
        </w:rPr>
        <w:t xml:space="preserve">against </w:t>
      </w:r>
      <w:r w:rsidR="00031106" w:rsidRPr="002818A2">
        <w:rPr>
          <w:rFonts w:ascii="Times New Roman" w:hAnsi="Times New Roman" w:cs="Times New Roman"/>
          <w:sz w:val="24"/>
          <w:szCs w:val="24"/>
        </w:rPr>
        <w:t xml:space="preserve">the accused </w:t>
      </w:r>
      <w:r w:rsidRPr="002818A2">
        <w:rPr>
          <w:rFonts w:ascii="Times New Roman" w:hAnsi="Times New Roman" w:cs="Times New Roman"/>
          <w:sz w:val="24"/>
          <w:szCs w:val="24"/>
        </w:rPr>
        <w:t xml:space="preserve">beyond reasonable doubt and I hereby </w:t>
      </w:r>
      <w:r w:rsidR="00DA1517" w:rsidRPr="002818A2">
        <w:rPr>
          <w:rFonts w:ascii="Times New Roman" w:hAnsi="Times New Roman" w:cs="Times New Roman"/>
          <w:sz w:val="24"/>
          <w:szCs w:val="24"/>
        </w:rPr>
        <w:t>acquit</w:t>
      </w:r>
      <w:r w:rsidRPr="002818A2">
        <w:rPr>
          <w:rFonts w:ascii="Times New Roman" w:hAnsi="Times New Roman" w:cs="Times New Roman"/>
          <w:sz w:val="24"/>
          <w:szCs w:val="24"/>
        </w:rPr>
        <w:t xml:space="preserve"> the accused for the offence of </w:t>
      </w:r>
      <w:r w:rsidR="00A85E42" w:rsidRPr="002818A2">
        <w:rPr>
          <w:rFonts w:ascii="Times New Roman" w:hAnsi="Times New Roman" w:cs="Times New Roman"/>
          <w:sz w:val="24"/>
          <w:szCs w:val="24"/>
        </w:rPr>
        <w:t xml:space="preserve">Unlawful Disclosure of information C/s 10 (1) and (2) (b) of </w:t>
      </w:r>
      <w:r w:rsidR="00A85E42" w:rsidRPr="002818A2">
        <w:rPr>
          <w:rFonts w:ascii="Times New Roman" w:hAnsi="Times New Roman" w:cs="Times New Roman"/>
          <w:i/>
          <w:sz w:val="24"/>
          <w:szCs w:val="24"/>
        </w:rPr>
        <w:t>The Security Organisations Act</w:t>
      </w:r>
      <w:r w:rsidR="006B30C5" w:rsidRPr="002818A2">
        <w:rPr>
          <w:rFonts w:ascii="Times New Roman" w:hAnsi="Times New Roman" w:cs="Times New Roman"/>
          <w:i/>
          <w:sz w:val="24"/>
          <w:szCs w:val="24"/>
        </w:rPr>
        <w:t xml:space="preserve">, </w:t>
      </w:r>
      <w:r w:rsidR="00A85E42" w:rsidRPr="002818A2">
        <w:rPr>
          <w:rFonts w:ascii="Times New Roman" w:hAnsi="Times New Roman" w:cs="Times New Roman"/>
          <w:sz w:val="24"/>
          <w:szCs w:val="24"/>
        </w:rPr>
        <w:t xml:space="preserve">on each of </w:t>
      </w:r>
      <w:r w:rsidR="00A85E42" w:rsidRPr="002818A2">
        <w:rPr>
          <w:rFonts w:ascii="Times New Roman" w:hAnsi="Times New Roman" w:cs="Times New Roman"/>
          <w:sz w:val="24"/>
          <w:szCs w:val="24"/>
        </w:rPr>
        <w:lastRenderedPageBreak/>
        <w:t>the two counts. He should be set free forthwith unless he is being held in custody for other lawful reasons</w:t>
      </w:r>
      <w:r w:rsidR="00902930" w:rsidRPr="002818A2">
        <w:rPr>
          <w:rFonts w:ascii="Times New Roman" w:hAnsi="Times New Roman" w:cs="Times New Roman"/>
          <w:sz w:val="24"/>
          <w:szCs w:val="24"/>
        </w:rPr>
        <w:t>.</w:t>
      </w:r>
    </w:p>
    <w:p w:rsidR="00E24F1D" w:rsidRDefault="00E24F1D"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Dated at </w:t>
      </w:r>
      <w:r w:rsidR="00902930" w:rsidRPr="002818A2">
        <w:rPr>
          <w:rFonts w:ascii="Times New Roman" w:hAnsi="Times New Roman" w:cs="Times New Roman"/>
          <w:sz w:val="24"/>
          <w:szCs w:val="24"/>
        </w:rPr>
        <w:t>K</w:t>
      </w:r>
      <w:r w:rsidR="002532AB" w:rsidRPr="002818A2">
        <w:rPr>
          <w:rFonts w:ascii="Times New Roman" w:hAnsi="Times New Roman" w:cs="Times New Roman"/>
          <w:sz w:val="24"/>
          <w:szCs w:val="24"/>
        </w:rPr>
        <w:t>ampala</w:t>
      </w:r>
      <w:r w:rsidRPr="002818A2">
        <w:rPr>
          <w:rFonts w:ascii="Times New Roman" w:hAnsi="Times New Roman" w:cs="Times New Roman"/>
          <w:sz w:val="24"/>
          <w:szCs w:val="24"/>
        </w:rPr>
        <w:t xml:space="preserve"> this </w:t>
      </w:r>
      <w:r w:rsidR="007556EA" w:rsidRPr="002818A2">
        <w:rPr>
          <w:rFonts w:ascii="Times New Roman" w:hAnsi="Times New Roman" w:cs="Times New Roman"/>
          <w:sz w:val="24"/>
          <w:szCs w:val="24"/>
        </w:rPr>
        <w:t>8</w:t>
      </w:r>
      <w:r w:rsidR="008B6EF3" w:rsidRPr="002818A2">
        <w:rPr>
          <w:rFonts w:ascii="Times New Roman" w:hAnsi="Times New Roman" w:cs="Times New Roman"/>
          <w:sz w:val="24"/>
          <w:szCs w:val="24"/>
          <w:vertAlign w:val="superscript"/>
        </w:rPr>
        <w:t>th</w:t>
      </w:r>
      <w:bookmarkStart w:id="0" w:name="_GoBack"/>
      <w:bookmarkEnd w:id="0"/>
      <w:r w:rsidR="008B6EF3" w:rsidRPr="002818A2">
        <w:rPr>
          <w:rFonts w:ascii="Times New Roman" w:hAnsi="Times New Roman" w:cs="Times New Roman"/>
          <w:sz w:val="24"/>
          <w:szCs w:val="24"/>
        </w:rPr>
        <w:t xml:space="preserve"> day of </w:t>
      </w:r>
      <w:r w:rsidR="002532AB" w:rsidRPr="002818A2">
        <w:rPr>
          <w:rFonts w:ascii="Times New Roman" w:hAnsi="Times New Roman" w:cs="Times New Roman"/>
          <w:sz w:val="24"/>
          <w:szCs w:val="24"/>
        </w:rPr>
        <w:t>February, 2019</w:t>
      </w:r>
      <w:r w:rsidR="00AE298C" w:rsidRPr="002818A2">
        <w:rPr>
          <w:rFonts w:ascii="Times New Roman" w:hAnsi="Times New Roman" w:cs="Times New Roman"/>
          <w:sz w:val="24"/>
          <w:szCs w:val="24"/>
        </w:rPr>
        <w:t>.</w:t>
      </w:r>
      <w:r w:rsidR="00AE298C" w:rsidRPr="002818A2">
        <w:rPr>
          <w:rFonts w:ascii="Times New Roman" w:hAnsi="Times New Roman" w:cs="Times New Roman"/>
          <w:sz w:val="24"/>
          <w:szCs w:val="24"/>
        </w:rPr>
        <w:tab/>
      </w:r>
      <w:r w:rsidR="00AE298C" w:rsidRPr="002818A2">
        <w:rPr>
          <w:rFonts w:ascii="Times New Roman" w:hAnsi="Times New Roman" w:cs="Times New Roman"/>
          <w:sz w:val="24"/>
          <w:szCs w:val="24"/>
        </w:rPr>
        <w:tab/>
      </w:r>
    </w:p>
    <w:p w:rsidR="002818A2" w:rsidRPr="002818A2" w:rsidRDefault="002818A2" w:rsidP="002818A2">
      <w:pPr>
        <w:spacing w:after="0" w:line="360" w:lineRule="auto"/>
        <w:jc w:val="both"/>
        <w:rPr>
          <w:rFonts w:ascii="Times New Roman" w:hAnsi="Times New Roman" w:cs="Times New Roman"/>
          <w:sz w:val="24"/>
          <w:szCs w:val="24"/>
        </w:rPr>
      </w:pPr>
    </w:p>
    <w:p w:rsidR="002532AB" w:rsidRPr="002818A2" w:rsidRDefault="002532AB"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 xml:space="preserve">Stephen </w:t>
      </w:r>
      <w:proofErr w:type="spellStart"/>
      <w:r w:rsidRPr="002818A2">
        <w:rPr>
          <w:rFonts w:ascii="Times New Roman" w:hAnsi="Times New Roman" w:cs="Times New Roman"/>
          <w:sz w:val="24"/>
          <w:szCs w:val="24"/>
        </w:rPr>
        <w:t>Mubiru</w:t>
      </w:r>
      <w:proofErr w:type="spellEnd"/>
    </w:p>
    <w:p w:rsidR="002532AB" w:rsidRPr="002818A2" w:rsidRDefault="002532AB"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Judge</w:t>
      </w:r>
    </w:p>
    <w:p w:rsidR="0043687C" w:rsidRPr="002818A2" w:rsidRDefault="007556EA" w:rsidP="002818A2">
      <w:pPr>
        <w:spacing w:after="0" w:line="360" w:lineRule="auto"/>
        <w:jc w:val="both"/>
        <w:rPr>
          <w:rFonts w:ascii="Times New Roman" w:hAnsi="Times New Roman" w:cs="Times New Roman"/>
          <w:sz w:val="24"/>
          <w:szCs w:val="24"/>
        </w:rPr>
      </w:pPr>
      <w:r w:rsidRPr="002818A2">
        <w:rPr>
          <w:rFonts w:ascii="Times New Roman" w:hAnsi="Times New Roman" w:cs="Times New Roman"/>
          <w:sz w:val="24"/>
          <w:szCs w:val="24"/>
        </w:rPr>
        <w:t>8</w:t>
      </w:r>
      <w:r w:rsidRPr="002818A2">
        <w:rPr>
          <w:rFonts w:ascii="Times New Roman" w:hAnsi="Times New Roman" w:cs="Times New Roman"/>
          <w:sz w:val="24"/>
          <w:szCs w:val="24"/>
          <w:vertAlign w:val="superscript"/>
        </w:rPr>
        <w:t>th</w:t>
      </w:r>
      <w:r w:rsidRPr="002818A2">
        <w:rPr>
          <w:rFonts w:ascii="Times New Roman" w:hAnsi="Times New Roman" w:cs="Times New Roman"/>
          <w:sz w:val="24"/>
          <w:szCs w:val="24"/>
        </w:rPr>
        <w:t xml:space="preserve"> February, 2019</w:t>
      </w:r>
      <w:r w:rsidR="00902930" w:rsidRPr="002818A2">
        <w:rPr>
          <w:rFonts w:ascii="Times New Roman" w:hAnsi="Times New Roman" w:cs="Times New Roman"/>
          <w:sz w:val="24"/>
          <w:szCs w:val="24"/>
        </w:rPr>
        <w:t>.</w:t>
      </w:r>
      <w:r w:rsidR="0051536F" w:rsidRPr="002818A2">
        <w:rPr>
          <w:rFonts w:ascii="Times New Roman" w:hAnsi="Times New Roman" w:cs="Times New Roman"/>
          <w:sz w:val="24"/>
          <w:szCs w:val="24"/>
        </w:rPr>
        <w:tab/>
      </w:r>
    </w:p>
    <w:sectPr w:rsidR="0043687C" w:rsidRPr="002818A2" w:rsidSect="00703674">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13" w:rsidRDefault="00617613" w:rsidP="000A66CB">
      <w:pPr>
        <w:spacing w:after="0" w:line="240" w:lineRule="auto"/>
      </w:pPr>
      <w:r>
        <w:separator/>
      </w:r>
    </w:p>
  </w:endnote>
  <w:endnote w:type="continuationSeparator" w:id="0">
    <w:p w:rsidR="00617613" w:rsidRDefault="0061761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27642" w:rsidRDefault="00617613">
        <w:pPr>
          <w:pStyle w:val="Footer"/>
          <w:jc w:val="center"/>
        </w:pPr>
        <w:r>
          <w:fldChar w:fldCharType="begin"/>
        </w:r>
        <w:r>
          <w:instrText xml:space="preserve"> PAGE   \* MERGEFORMAT </w:instrText>
        </w:r>
        <w:r>
          <w:fldChar w:fldCharType="separate"/>
        </w:r>
        <w:r w:rsidR="002818A2">
          <w:rPr>
            <w:noProof/>
          </w:rPr>
          <w:t>20</w:t>
        </w:r>
        <w:r>
          <w:rPr>
            <w:noProof/>
          </w:rPr>
          <w:fldChar w:fldCharType="end"/>
        </w:r>
      </w:p>
    </w:sdtContent>
  </w:sdt>
  <w:p w:rsidR="00D27642" w:rsidRDefault="00D2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13" w:rsidRDefault="00617613" w:rsidP="000A66CB">
      <w:pPr>
        <w:spacing w:after="0" w:line="240" w:lineRule="auto"/>
      </w:pPr>
      <w:r>
        <w:separator/>
      </w:r>
    </w:p>
  </w:footnote>
  <w:footnote w:type="continuationSeparator" w:id="0">
    <w:p w:rsidR="00617613" w:rsidRDefault="0061761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64B4"/>
    <w:rsid w:val="00011456"/>
    <w:rsid w:val="0001248B"/>
    <w:rsid w:val="00022550"/>
    <w:rsid w:val="00027E7E"/>
    <w:rsid w:val="00031106"/>
    <w:rsid w:val="000357F1"/>
    <w:rsid w:val="000430D0"/>
    <w:rsid w:val="00046964"/>
    <w:rsid w:val="00052377"/>
    <w:rsid w:val="00052532"/>
    <w:rsid w:val="00056E98"/>
    <w:rsid w:val="00063B0A"/>
    <w:rsid w:val="00070D71"/>
    <w:rsid w:val="00071E92"/>
    <w:rsid w:val="00072569"/>
    <w:rsid w:val="00075ED4"/>
    <w:rsid w:val="00076421"/>
    <w:rsid w:val="00076AB0"/>
    <w:rsid w:val="000840E8"/>
    <w:rsid w:val="00096D7A"/>
    <w:rsid w:val="00097EF8"/>
    <w:rsid w:val="000A2B53"/>
    <w:rsid w:val="000A66CB"/>
    <w:rsid w:val="000A7ECA"/>
    <w:rsid w:val="000B19EB"/>
    <w:rsid w:val="000B565A"/>
    <w:rsid w:val="000B747B"/>
    <w:rsid w:val="000C36E4"/>
    <w:rsid w:val="000C74BE"/>
    <w:rsid w:val="000D2B06"/>
    <w:rsid w:val="000D3497"/>
    <w:rsid w:val="000D50AC"/>
    <w:rsid w:val="000D6C4C"/>
    <w:rsid w:val="000E43D5"/>
    <w:rsid w:val="000E697D"/>
    <w:rsid w:val="000F08D3"/>
    <w:rsid w:val="000F0A88"/>
    <w:rsid w:val="000F4F4D"/>
    <w:rsid w:val="000F7F77"/>
    <w:rsid w:val="00104518"/>
    <w:rsid w:val="00105C40"/>
    <w:rsid w:val="00110650"/>
    <w:rsid w:val="00117202"/>
    <w:rsid w:val="0012039E"/>
    <w:rsid w:val="001400AE"/>
    <w:rsid w:val="001402B3"/>
    <w:rsid w:val="001546C4"/>
    <w:rsid w:val="00160033"/>
    <w:rsid w:val="00161665"/>
    <w:rsid w:val="0016262D"/>
    <w:rsid w:val="00167379"/>
    <w:rsid w:val="0017020A"/>
    <w:rsid w:val="00174EA2"/>
    <w:rsid w:val="001765D8"/>
    <w:rsid w:val="00181759"/>
    <w:rsid w:val="00186C05"/>
    <w:rsid w:val="00191C7C"/>
    <w:rsid w:val="001A0EF6"/>
    <w:rsid w:val="001A4523"/>
    <w:rsid w:val="001A7CFF"/>
    <w:rsid w:val="001D2D30"/>
    <w:rsid w:val="001D378D"/>
    <w:rsid w:val="001D56F0"/>
    <w:rsid w:val="002063DC"/>
    <w:rsid w:val="00210894"/>
    <w:rsid w:val="0021118B"/>
    <w:rsid w:val="00212341"/>
    <w:rsid w:val="00212BF0"/>
    <w:rsid w:val="002164AE"/>
    <w:rsid w:val="00223C05"/>
    <w:rsid w:val="00225659"/>
    <w:rsid w:val="00230FF8"/>
    <w:rsid w:val="002532AB"/>
    <w:rsid w:val="00264115"/>
    <w:rsid w:val="002818A2"/>
    <w:rsid w:val="002A12EE"/>
    <w:rsid w:val="002A2700"/>
    <w:rsid w:val="002B0640"/>
    <w:rsid w:val="002B0F0E"/>
    <w:rsid w:val="002B1AAA"/>
    <w:rsid w:val="002B2929"/>
    <w:rsid w:val="002C2812"/>
    <w:rsid w:val="002C461B"/>
    <w:rsid w:val="002D5D2D"/>
    <w:rsid w:val="002F2157"/>
    <w:rsid w:val="002F6E8F"/>
    <w:rsid w:val="00302F6E"/>
    <w:rsid w:val="0031389A"/>
    <w:rsid w:val="00335B23"/>
    <w:rsid w:val="003519D4"/>
    <w:rsid w:val="00353A3F"/>
    <w:rsid w:val="003666E9"/>
    <w:rsid w:val="0037080F"/>
    <w:rsid w:val="00382DB9"/>
    <w:rsid w:val="00384704"/>
    <w:rsid w:val="00397D49"/>
    <w:rsid w:val="003B64F1"/>
    <w:rsid w:val="003B6CB0"/>
    <w:rsid w:val="003C6631"/>
    <w:rsid w:val="003C72C3"/>
    <w:rsid w:val="003D0727"/>
    <w:rsid w:val="003D7829"/>
    <w:rsid w:val="003E46DD"/>
    <w:rsid w:val="003F07DE"/>
    <w:rsid w:val="00403102"/>
    <w:rsid w:val="00405547"/>
    <w:rsid w:val="00406292"/>
    <w:rsid w:val="004109DD"/>
    <w:rsid w:val="004157E3"/>
    <w:rsid w:val="00416912"/>
    <w:rsid w:val="00416A5F"/>
    <w:rsid w:val="00417A90"/>
    <w:rsid w:val="00424674"/>
    <w:rsid w:val="00430F23"/>
    <w:rsid w:val="004324D2"/>
    <w:rsid w:val="0043687C"/>
    <w:rsid w:val="00437140"/>
    <w:rsid w:val="00442AC1"/>
    <w:rsid w:val="00443159"/>
    <w:rsid w:val="0044722D"/>
    <w:rsid w:val="0045086B"/>
    <w:rsid w:val="004532D3"/>
    <w:rsid w:val="0045344E"/>
    <w:rsid w:val="0046234B"/>
    <w:rsid w:val="00472952"/>
    <w:rsid w:val="00484F69"/>
    <w:rsid w:val="0048668E"/>
    <w:rsid w:val="00497599"/>
    <w:rsid w:val="00497CAD"/>
    <w:rsid w:val="004A4DF6"/>
    <w:rsid w:val="004B7C25"/>
    <w:rsid w:val="004C04DF"/>
    <w:rsid w:val="004C0544"/>
    <w:rsid w:val="004C088F"/>
    <w:rsid w:val="004C4E87"/>
    <w:rsid w:val="004C7DA7"/>
    <w:rsid w:val="004D45DE"/>
    <w:rsid w:val="004D4EA9"/>
    <w:rsid w:val="004E183B"/>
    <w:rsid w:val="004E1BFB"/>
    <w:rsid w:val="004E4B47"/>
    <w:rsid w:val="004E5344"/>
    <w:rsid w:val="004E6D62"/>
    <w:rsid w:val="004E6F6B"/>
    <w:rsid w:val="004E7CDF"/>
    <w:rsid w:val="004F0A43"/>
    <w:rsid w:val="004F3A7A"/>
    <w:rsid w:val="00501C1E"/>
    <w:rsid w:val="0051415D"/>
    <w:rsid w:val="0051536F"/>
    <w:rsid w:val="0051580C"/>
    <w:rsid w:val="00516F80"/>
    <w:rsid w:val="0052717C"/>
    <w:rsid w:val="005526A6"/>
    <w:rsid w:val="00553170"/>
    <w:rsid w:val="005710DE"/>
    <w:rsid w:val="0057555A"/>
    <w:rsid w:val="00584A2C"/>
    <w:rsid w:val="0059060A"/>
    <w:rsid w:val="00594219"/>
    <w:rsid w:val="00594B9B"/>
    <w:rsid w:val="005B0AAF"/>
    <w:rsid w:val="005C6508"/>
    <w:rsid w:val="005D4578"/>
    <w:rsid w:val="005D4843"/>
    <w:rsid w:val="005E0631"/>
    <w:rsid w:val="005E49F8"/>
    <w:rsid w:val="005E6059"/>
    <w:rsid w:val="005F0BAC"/>
    <w:rsid w:val="00607FC0"/>
    <w:rsid w:val="00617222"/>
    <w:rsid w:val="00617613"/>
    <w:rsid w:val="00630588"/>
    <w:rsid w:val="00635C42"/>
    <w:rsid w:val="006468A3"/>
    <w:rsid w:val="00647C1B"/>
    <w:rsid w:val="006523A2"/>
    <w:rsid w:val="00653272"/>
    <w:rsid w:val="00654F00"/>
    <w:rsid w:val="0066776E"/>
    <w:rsid w:val="00674A58"/>
    <w:rsid w:val="00691921"/>
    <w:rsid w:val="00691DB4"/>
    <w:rsid w:val="006A65FC"/>
    <w:rsid w:val="006A785B"/>
    <w:rsid w:val="006B30C5"/>
    <w:rsid w:val="006D0154"/>
    <w:rsid w:val="006D1F11"/>
    <w:rsid w:val="006D270F"/>
    <w:rsid w:val="006D4481"/>
    <w:rsid w:val="006D5C49"/>
    <w:rsid w:val="006D7738"/>
    <w:rsid w:val="006F3A38"/>
    <w:rsid w:val="007010D5"/>
    <w:rsid w:val="00701661"/>
    <w:rsid w:val="00703674"/>
    <w:rsid w:val="00714D86"/>
    <w:rsid w:val="00733A18"/>
    <w:rsid w:val="00744D99"/>
    <w:rsid w:val="00745CD8"/>
    <w:rsid w:val="00751921"/>
    <w:rsid w:val="007556EA"/>
    <w:rsid w:val="00756B47"/>
    <w:rsid w:val="00776A3B"/>
    <w:rsid w:val="0079460A"/>
    <w:rsid w:val="00797B19"/>
    <w:rsid w:val="007A552A"/>
    <w:rsid w:val="007C44B4"/>
    <w:rsid w:val="007C4D10"/>
    <w:rsid w:val="007D02EE"/>
    <w:rsid w:val="007D7B9E"/>
    <w:rsid w:val="007E7A88"/>
    <w:rsid w:val="007F45CE"/>
    <w:rsid w:val="00813276"/>
    <w:rsid w:val="008136FA"/>
    <w:rsid w:val="00814B09"/>
    <w:rsid w:val="00820D70"/>
    <w:rsid w:val="00825764"/>
    <w:rsid w:val="00825E49"/>
    <w:rsid w:val="00831511"/>
    <w:rsid w:val="0083298E"/>
    <w:rsid w:val="00855EDA"/>
    <w:rsid w:val="00885AC0"/>
    <w:rsid w:val="00890C0F"/>
    <w:rsid w:val="00896F55"/>
    <w:rsid w:val="00897777"/>
    <w:rsid w:val="008A1BF4"/>
    <w:rsid w:val="008A3086"/>
    <w:rsid w:val="008B1857"/>
    <w:rsid w:val="008B6EF3"/>
    <w:rsid w:val="008D42E5"/>
    <w:rsid w:val="008D78D4"/>
    <w:rsid w:val="008D7D4E"/>
    <w:rsid w:val="008E1EFE"/>
    <w:rsid w:val="008F1BBE"/>
    <w:rsid w:val="00902930"/>
    <w:rsid w:val="009160E6"/>
    <w:rsid w:val="00922875"/>
    <w:rsid w:val="009259C2"/>
    <w:rsid w:val="0093041F"/>
    <w:rsid w:val="009326FB"/>
    <w:rsid w:val="00956D72"/>
    <w:rsid w:val="00961064"/>
    <w:rsid w:val="0096776C"/>
    <w:rsid w:val="00974409"/>
    <w:rsid w:val="00980A75"/>
    <w:rsid w:val="00980FFC"/>
    <w:rsid w:val="00983997"/>
    <w:rsid w:val="00985523"/>
    <w:rsid w:val="009960EE"/>
    <w:rsid w:val="009A4BC1"/>
    <w:rsid w:val="009B4255"/>
    <w:rsid w:val="009C5A7A"/>
    <w:rsid w:val="009D1125"/>
    <w:rsid w:val="009D5E30"/>
    <w:rsid w:val="009F4CA4"/>
    <w:rsid w:val="00A07770"/>
    <w:rsid w:val="00A078E4"/>
    <w:rsid w:val="00A17004"/>
    <w:rsid w:val="00A2762F"/>
    <w:rsid w:val="00A313F7"/>
    <w:rsid w:val="00A31781"/>
    <w:rsid w:val="00A355AC"/>
    <w:rsid w:val="00A378E2"/>
    <w:rsid w:val="00A4576A"/>
    <w:rsid w:val="00A51DC9"/>
    <w:rsid w:val="00A51EFC"/>
    <w:rsid w:val="00A5244F"/>
    <w:rsid w:val="00A64F69"/>
    <w:rsid w:val="00A67102"/>
    <w:rsid w:val="00A71BCA"/>
    <w:rsid w:val="00A7446A"/>
    <w:rsid w:val="00A751E7"/>
    <w:rsid w:val="00A83A53"/>
    <w:rsid w:val="00A85E42"/>
    <w:rsid w:val="00A95DC0"/>
    <w:rsid w:val="00A9630F"/>
    <w:rsid w:val="00AA69E7"/>
    <w:rsid w:val="00AB6ED4"/>
    <w:rsid w:val="00AB7B4B"/>
    <w:rsid w:val="00AC37F9"/>
    <w:rsid w:val="00AC48E7"/>
    <w:rsid w:val="00AC5BED"/>
    <w:rsid w:val="00AC65CB"/>
    <w:rsid w:val="00AC6967"/>
    <w:rsid w:val="00AD5597"/>
    <w:rsid w:val="00AD671C"/>
    <w:rsid w:val="00AE298C"/>
    <w:rsid w:val="00AE527D"/>
    <w:rsid w:val="00AF0CBC"/>
    <w:rsid w:val="00AF450F"/>
    <w:rsid w:val="00B05986"/>
    <w:rsid w:val="00B065E9"/>
    <w:rsid w:val="00B07174"/>
    <w:rsid w:val="00B460BB"/>
    <w:rsid w:val="00B55DA0"/>
    <w:rsid w:val="00B55DE2"/>
    <w:rsid w:val="00B66429"/>
    <w:rsid w:val="00B714C4"/>
    <w:rsid w:val="00B71FCE"/>
    <w:rsid w:val="00B816C2"/>
    <w:rsid w:val="00B843FC"/>
    <w:rsid w:val="00B9162C"/>
    <w:rsid w:val="00B94129"/>
    <w:rsid w:val="00B949EE"/>
    <w:rsid w:val="00B96375"/>
    <w:rsid w:val="00B97D3C"/>
    <w:rsid w:val="00BA10C4"/>
    <w:rsid w:val="00BA13E4"/>
    <w:rsid w:val="00BA15DB"/>
    <w:rsid w:val="00BA3A1E"/>
    <w:rsid w:val="00BA51B5"/>
    <w:rsid w:val="00BA6F1E"/>
    <w:rsid w:val="00BB2B9F"/>
    <w:rsid w:val="00BB6E53"/>
    <w:rsid w:val="00BC2A45"/>
    <w:rsid w:val="00BD33A1"/>
    <w:rsid w:val="00BD4AA7"/>
    <w:rsid w:val="00BD5590"/>
    <w:rsid w:val="00BD615E"/>
    <w:rsid w:val="00BE7DE3"/>
    <w:rsid w:val="00BF3BAF"/>
    <w:rsid w:val="00C0417C"/>
    <w:rsid w:val="00C05151"/>
    <w:rsid w:val="00C11346"/>
    <w:rsid w:val="00C54043"/>
    <w:rsid w:val="00C56255"/>
    <w:rsid w:val="00C574DB"/>
    <w:rsid w:val="00C62B2F"/>
    <w:rsid w:val="00C633B2"/>
    <w:rsid w:val="00C90F38"/>
    <w:rsid w:val="00CA2AA4"/>
    <w:rsid w:val="00CB0848"/>
    <w:rsid w:val="00CD190A"/>
    <w:rsid w:val="00CD7B62"/>
    <w:rsid w:val="00CF5D08"/>
    <w:rsid w:val="00CF634D"/>
    <w:rsid w:val="00D02428"/>
    <w:rsid w:val="00D17FA0"/>
    <w:rsid w:val="00D24E6E"/>
    <w:rsid w:val="00D27642"/>
    <w:rsid w:val="00D27940"/>
    <w:rsid w:val="00D36780"/>
    <w:rsid w:val="00D41718"/>
    <w:rsid w:val="00D50DCC"/>
    <w:rsid w:val="00D55A3E"/>
    <w:rsid w:val="00D70C21"/>
    <w:rsid w:val="00D7271B"/>
    <w:rsid w:val="00D8081A"/>
    <w:rsid w:val="00D91541"/>
    <w:rsid w:val="00D96C5B"/>
    <w:rsid w:val="00DA089F"/>
    <w:rsid w:val="00DA1517"/>
    <w:rsid w:val="00DA3443"/>
    <w:rsid w:val="00DC4D86"/>
    <w:rsid w:val="00DD0D40"/>
    <w:rsid w:val="00DD4F44"/>
    <w:rsid w:val="00DD50FD"/>
    <w:rsid w:val="00DD6268"/>
    <w:rsid w:val="00E01C56"/>
    <w:rsid w:val="00E13323"/>
    <w:rsid w:val="00E15C41"/>
    <w:rsid w:val="00E20DE5"/>
    <w:rsid w:val="00E23EAE"/>
    <w:rsid w:val="00E243D0"/>
    <w:rsid w:val="00E24F1D"/>
    <w:rsid w:val="00E26B8E"/>
    <w:rsid w:val="00E30F58"/>
    <w:rsid w:val="00E3252B"/>
    <w:rsid w:val="00E328D5"/>
    <w:rsid w:val="00E37898"/>
    <w:rsid w:val="00E4549D"/>
    <w:rsid w:val="00E475EE"/>
    <w:rsid w:val="00E503C9"/>
    <w:rsid w:val="00E50C05"/>
    <w:rsid w:val="00E55E28"/>
    <w:rsid w:val="00E57404"/>
    <w:rsid w:val="00E6559A"/>
    <w:rsid w:val="00E6696F"/>
    <w:rsid w:val="00E71CD1"/>
    <w:rsid w:val="00E83DF5"/>
    <w:rsid w:val="00E85E8A"/>
    <w:rsid w:val="00E86EFC"/>
    <w:rsid w:val="00E8704D"/>
    <w:rsid w:val="00E9298D"/>
    <w:rsid w:val="00E930BE"/>
    <w:rsid w:val="00E94A4A"/>
    <w:rsid w:val="00E95258"/>
    <w:rsid w:val="00E959AC"/>
    <w:rsid w:val="00EA14C0"/>
    <w:rsid w:val="00EA60A0"/>
    <w:rsid w:val="00EA6A53"/>
    <w:rsid w:val="00EA6F25"/>
    <w:rsid w:val="00EB0A96"/>
    <w:rsid w:val="00EB139F"/>
    <w:rsid w:val="00EB5BD9"/>
    <w:rsid w:val="00EC16EE"/>
    <w:rsid w:val="00ED3A43"/>
    <w:rsid w:val="00EE211D"/>
    <w:rsid w:val="00EF62FC"/>
    <w:rsid w:val="00F04614"/>
    <w:rsid w:val="00F06834"/>
    <w:rsid w:val="00F17F3F"/>
    <w:rsid w:val="00F234A6"/>
    <w:rsid w:val="00F23836"/>
    <w:rsid w:val="00F36CED"/>
    <w:rsid w:val="00F4096D"/>
    <w:rsid w:val="00F53D91"/>
    <w:rsid w:val="00F63CA5"/>
    <w:rsid w:val="00F670D3"/>
    <w:rsid w:val="00F71380"/>
    <w:rsid w:val="00F727BC"/>
    <w:rsid w:val="00F8023D"/>
    <w:rsid w:val="00F85107"/>
    <w:rsid w:val="00F90BA5"/>
    <w:rsid w:val="00F92119"/>
    <w:rsid w:val="00F97CA7"/>
    <w:rsid w:val="00FA0FE0"/>
    <w:rsid w:val="00FC1400"/>
    <w:rsid w:val="00FD59B6"/>
    <w:rsid w:val="00FE2E0C"/>
    <w:rsid w:val="00FE5FE6"/>
    <w:rsid w:val="00FF264D"/>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0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3DE0-BF14-4959-875D-018BF514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2017-08-09T08:15:00Z</cp:lastPrinted>
  <dcterms:created xsi:type="dcterms:W3CDTF">2019-02-21T12:00:00Z</dcterms:created>
  <dcterms:modified xsi:type="dcterms:W3CDTF">2019-02-21T12:00:00Z</dcterms:modified>
</cp:coreProperties>
</file>