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F2" w:rsidRPr="00DA1D31" w:rsidRDefault="008B53F2" w:rsidP="00DA1D31">
      <w:pPr>
        <w:spacing w:line="360" w:lineRule="auto"/>
        <w:jc w:val="both"/>
        <w:rPr>
          <w:rFonts w:ascii="Times New Roman" w:hAnsi="Times New Roman" w:cs="Times New Roman"/>
          <w:b/>
          <w:sz w:val="24"/>
          <w:szCs w:val="24"/>
          <w:lang w:val="en-GB"/>
        </w:rPr>
      </w:pPr>
      <w:r w:rsidRPr="00DA1D31">
        <w:rPr>
          <w:rFonts w:ascii="Times New Roman" w:hAnsi="Times New Roman" w:cs="Times New Roman"/>
          <w:b/>
          <w:sz w:val="24"/>
          <w:szCs w:val="24"/>
          <w:lang w:val="en-GB"/>
        </w:rPr>
        <w:t>THE REPUBLIC OF UGANDA</w:t>
      </w:r>
    </w:p>
    <w:p w:rsidR="008B53F2" w:rsidRPr="00DA1D31" w:rsidRDefault="008B53F2" w:rsidP="00DA1D31">
      <w:pPr>
        <w:spacing w:line="360" w:lineRule="auto"/>
        <w:jc w:val="both"/>
        <w:rPr>
          <w:rFonts w:ascii="Times New Roman" w:hAnsi="Times New Roman" w:cs="Times New Roman"/>
          <w:b/>
          <w:sz w:val="24"/>
          <w:szCs w:val="24"/>
          <w:lang w:val="en-GB"/>
        </w:rPr>
      </w:pPr>
      <w:r w:rsidRPr="00DA1D31">
        <w:rPr>
          <w:rFonts w:ascii="Times New Roman" w:hAnsi="Times New Roman" w:cs="Times New Roman"/>
          <w:b/>
          <w:sz w:val="24"/>
          <w:szCs w:val="24"/>
          <w:lang w:val="en-GB"/>
        </w:rPr>
        <w:t>IN THE HIGH COURT OF UGANDA AT JINJA HOLDEN AT IGANGA</w:t>
      </w:r>
      <w:bookmarkStart w:id="0" w:name="_GoBack"/>
      <w:bookmarkEnd w:id="0"/>
    </w:p>
    <w:p w:rsidR="008B53F2" w:rsidRPr="00DA1D31" w:rsidRDefault="008B53F2" w:rsidP="00DA1D31">
      <w:pPr>
        <w:spacing w:line="360" w:lineRule="auto"/>
        <w:jc w:val="both"/>
        <w:rPr>
          <w:rFonts w:ascii="Times New Roman" w:hAnsi="Times New Roman" w:cs="Times New Roman"/>
          <w:b/>
          <w:sz w:val="24"/>
          <w:szCs w:val="24"/>
          <w:lang w:val="en-GB"/>
        </w:rPr>
      </w:pPr>
      <w:r w:rsidRPr="00DA1D31">
        <w:rPr>
          <w:rFonts w:ascii="Times New Roman" w:hAnsi="Times New Roman" w:cs="Times New Roman"/>
          <w:b/>
          <w:sz w:val="24"/>
          <w:szCs w:val="24"/>
          <w:lang w:val="en-GB"/>
        </w:rPr>
        <w:t>CRIMINAL SESSION CASE NO.</w:t>
      </w:r>
      <w:r w:rsidR="00631F2E" w:rsidRPr="00DA1D31">
        <w:rPr>
          <w:rFonts w:ascii="Times New Roman" w:hAnsi="Times New Roman" w:cs="Times New Roman"/>
          <w:b/>
          <w:sz w:val="24"/>
          <w:szCs w:val="24"/>
          <w:lang w:val="en-GB"/>
        </w:rPr>
        <w:t xml:space="preserve"> </w:t>
      </w:r>
      <w:r w:rsidRPr="00DA1D31">
        <w:rPr>
          <w:rFonts w:ascii="Times New Roman" w:hAnsi="Times New Roman" w:cs="Times New Roman"/>
          <w:b/>
          <w:sz w:val="24"/>
          <w:szCs w:val="24"/>
          <w:lang w:val="en-GB"/>
        </w:rPr>
        <w:t>443 OF 2015</w:t>
      </w:r>
    </w:p>
    <w:p w:rsidR="008B53F2" w:rsidRPr="00DA1D31" w:rsidRDefault="008B53F2" w:rsidP="00DA1D31">
      <w:pPr>
        <w:spacing w:line="360" w:lineRule="auto"/>
        <w:jc w:val="both"/>
        <w:rPr>
          <w:rFonts w:ascii="Times New Roman" w:hAnsi="Times New Roman" w:cs="Times New Roman"/>
          <w:b/>
          <w:sz w:val="24"/>
          <w:szCs w:val="24"/>
          <w:lang w:val="en-GB"/>
        </w:rPr>
      </w:pPr>
      <w:r w:rsidRPr="00DA1D31">
        <w:rPr>
          <w:rFonts w:ascii="Times New Roman" w:hAnsi="Times New Roman" w:cs="Times New Roman"/>
          <w:b/>
          <w:sz w:val="24"/>
          <w:szCs w:val="24"/>
          <w:lang w:val="en-GB"/>
        </w:rPr>
        <w:t>UGANDA</w:t>
      </w:r>
      <w:proofErr w:type="gramStart"/>
      <w:r w:rsidRPr="00DA1D31">
        <w:rPr>
          <w:rFonts w:ascii="Times New Roman" w:hAnsi="Times New Roman" w:cs="Times New Roman"/>
          <w:b/>
          <w:sz w:val="24"/>
          <w:szCs w:val="24"/>
          <w:lang w:val="en-GB"/>
        </w:rPr>
        <w:t>:::::::::::::::::::::::::::::::::::::::::::::::::</w:t>
      </w:r>
      <w:r w:rsidR="00DC4DC7" w:rsidRPr="00DA1D31">
        <w:rPr>
          <w:rFonts w:ascii="Times New Roman" w:hAnsi="Times New Roman" w:cs="Times New Roman"/>
          <w:b/>
          <w:sz w:val="24"/>
          <w:szCs w:val="24"/>
          <w:lang w:val="en-GB"/>
        </w:rPr>
        <w:t>:::::::::::::</w:t>
      </w:r>
      <w:proofErr w:type="gramEnd"/>
      <w:r w:rsidRPr="00DA1D31">
        <w:rPr>
          <w:rFonts w:ascii="Times New Roman" w:hAnsi="Times New Roman" w:cs="Times New Roman"/>
          <w:b/>
          <w:sz w:val="24"/>
          <w:szCs w:val="24"/>
          <w:lang w:val="en-GB"/>
        </w:rPr>
        <w:t xml:space="preserve"> PROSECUTOR.</w:t>
      </w:r>
    </w:p>
    <w:p w:rsidR="008B53F2" w:rsidRPr="00DA1D31" w:rsidRDefault="008B53F2" w:rsidP="00DA1D31">
      <w:pPr>
        <w:spacing w:line="360" w:lineRule="auto"/>
        <w:jc w:val="both"/>
        <w:rPr>
          <w:rFonts w:ascii="Times New Roman" w:hAnsi="Times New Roman" w:cs="Times New Roman"/>
          <w:b/>
          <w:sz w:val="24"/>
          <w:szCs w:val="24"/>
          <w:lang w:val="en-GB"/>
        </w:rPr>
      </w:pPr>
      <w:r w:rsidRPr="00DA1D31">
        <w:rPr>
          <w:rFonts w:ascii="Times New Roman" w:hAnsi="Times New Roman" w:cs="Times New Roman"/>
          <w:b/>
          <w:sz w:val="24"/>
          <w:szCs w:val="24"/>
          <w:lang w:val="en-GB"/>
        </w:rPr>
        <w:t>VERSUS</w:t>
      </w:r>
    </w:p>
    <w:p w:rsidR="008B53F2" w:rsidRPr="00DA1D31" w:rsidRDefault="008B53F2" w:rsidP="00DA1D31">
      <w:pPr>
        <w:spacing w:line="360" w:lineRule="auto"/>
        <w:jc w:val="both"/>
        <w:rPr>
          <w:rFonts w:ascii="Times New Roman" w:hAnsi="Times New Roman" w:cs="Times New Roman"/>
          <w:b/>
          <w:sz w:val="24"/>
          <w:szCs w:val="24"/>
          <w:lang w:val="en-GB"/>
        </w:rPr>
      </w:pPr>
      <w:r w:rsidRPr="00DA1D31">
        <w:rPr>
          <w:rFonts w:ascii="Times New Roman" w:hAnsi="Times New Roman" w:cs="Times New Roman"/>
          <w:b/>
          <w:sz w:val="24"/>
          <w:szCs w:val="24"/>
          <w:lang w:val="en-GB"/>
        </w:rPr>
        <w:t>KADAGO MOSES</w:t>
      </w:r>
      <w:proofErr w:type="gramStart"/>
      <w:r w:rsidRPr="00DA1D31">
        <w:rPr>
          <w:rFonts w:ascii="Times New Roman" w:hAnsi="Times New Roman" w:cs="Times New Roman"/>
          <w:b/>
          <w:sz w:val="24"/>
          <w:szCs w:val="24"/>
          <w:lang w:val="en-GB"/>
        </w:rPr>
        <w:t>::::::::::::::::::::::::::::::::::::::::::::</w:t>
      </w:r>
      <w:r w:rsidR="00DC4DC7" w:rsidRPr="00DA1D31">
        <w:rPr>
          <w:rFonts w:ascii="Times New Roman" w:hAnsi="Times New Roman" w:cs="Times New Roman"/>
          <w:b/>
          <w:sz w:val="24"/>
          <w:szCs w:val="24"/>
          <w:lang w:val="en-GB"/>
        </w:rPr>
        <w:t>::::::::</w:t>
      </w:r>
      <w:proofErr w:type="gramEnd"/>
      <w:r w:rsidR="00DC4DC7" w:rsidRPr="00DA1D31">
        <w:rPr>
          <w:rFonts w:ascii="Times New Roman" w:hAnsi="Times New Roman" w:cs="Times New Roman"/>
          <w:b/>
          <w:sz w:val="24"/>
          <w:szCs w:val="24"/>
          <w:lang w:val="en-GB"/>
        </w:rPr>
        <w:t xml:space="preserve"> </w:t>
      </w:r>
      <w:r w:rsidRPr="00DA1D31">
        <w:rPr>
          <w:rFonts w:ascii="Times New Roman" w:hAnsi="Times New Roman" w:cs="Times New Roman"/>
          <w:b/>
          <w:sz w:val="24"/>
          <w:szCs w:val="24"/>
          <w:lang w:val="en-GB"/>
        </w:rPr>
        <w:t>ACCUSED.</w:t>
      </w:r>
    </w:p>
    <w:p w:rsidR="008B53F2" w:rsidRPr="00DA1D31" w:rsidRDefault="008B53F2" w:rsidP="00DA1D31">
      <w:pPr>
        <w:spacing w:line="360" w:lineRule="auto"/>
        <w:jc w:val="both"/>
        <w:rPr>
          <w:rFonts w:ascii="Times New Roman" w:hAnsi="Times New Roman" w:cs="Times New Roman"/>
          <w:b/>
          <w:sz w:val="24"/>
          <w:szCs w:val="24"/>
          <w:u w:val="single"/>
          <w:lang w:val="en-GB"/>
        </w:rPr>
      </w:pPr>
      <w:r w:rsidRPr="00DA1D31">
        <w:rPr>
          <w:rFonts w:ascii="Times New Roman" w:hAnsi="Times New Roman" w:cs="Times New Roman"/>
          <w:b/>
          <w:sz w:val="24"/>
          <w:szCs w:val="24"/>
          <w:u w:val="single"/>
          <w:lang w:val="en-GB"/>
        </w:rPr>
        <w:t>RULING</w:t>
      </w:r>
    </w:p>
    <w:p w:rsidR="008B53F2" w:rsidRPr="00DA1D31" w:rsidRDefault="008B53F2" w:rsidP="00DA1D31">
      <w:pPr>
        <w:spacing w:line="360" w:lineRule="auto"/>
        <w:jc w:val="both"/>
        <w:rPr>
          <w:rFonts w:ascii="Times New Roman" w:hAnsi="Times New Roman" w:cs="Times New Roman"/>
          <w:b/>
          <w:sz w:val="24"/>
          <w:szCs w:val="24"/>
          <w:u w:val="single"/>
          <w:lang w:val="en-GB"/>
        </w:rPr>
      </w:pPr>
      <w:proofErr w:type="gramStart"/>
      <w:r w:rsidRPr="00DA1D31">
        <w:rPr>
          <w:rFonts w:ascii="Times New Roman" w:hAnsi="Times New Roman" w:cs="Times New Roman"/>
          <w:b/>
          <w:sz w:val="24"/>
          <w:szCs w:val="24"/>
          <w:u w:val="single"/>
          <w:lang w:val="en-GB"/>
        </w:rPr>
        <w:t>BEFORE HONOURABLE LADY JUSTICE EVA K. LUSWATA.</w:t>
      </w:r>
      <w:proofErr w:type="gramEnd"/>
    </w:p>
    <w:p w:rsidR="00DC4DC7" w:rsidRPr="00DA1D31" w:rsidRDefault="00DC4DC7" w:rsidP="00DA1D31">
      <w:pPr>
        <w:spacing w:line="360" w:lineRule="auto"/>
        <w:jc w:val="both"/>
        <w:rPr>
          <w:rFonts w:ascii="Times New Roman" w:hAnsi="Times New Roman" w:cs="Times New Roman"/>
          <w:b/>
          <w:sz w:val="24"/>
          <w:szCs w:val="24"/>
          <w:u w:val="single"/>
          <w:lang w:val="en-GB"/>
        </w:rPr>
      </w:pPr>
      <w:r w:rsidRPr="00DA1D31">
        <w:rPr>
          <w:rFonts w:ascii="Times New Roman" w:hAnsi="Times New Roman" w:cs="Times New Roman"/>
          <w:b/>
          <w:sz w:val="24"/>
          <w:szCs w:val="24"/>
          <w:u w:val="single"/>
          <w:lang w:val="en-GB"/>
        </w:rPr>
        <w:t>Brief facts and backgroun</w:t>
      </w:r>
      <w:r w:rsidR="009F4A13" w:rsidRPr="00DA1D31">
        <w:rPr>
          <w:rFonts w:ascii="Times New Roman" w:hAnsi="Times New Roman" w:cs="Times New Roman"/>
          <w:b/>
          <w:sz w:val="24"/>
          <w:szCs w:val="24"/>
          <w:u w:val="single"/>
          <w:lang w:val="en-GB"/>
        </w:rPr>
        <w:t>d</w:t>
      </w:r>
    </w:p>
    <w:p w:rsidR="008B53F2" w:rsidRPr="00DA1D31" w:rsidRDefault="008B53F2" w:rsidP="00DA1D31">
      <w:pPr>
        <w:spacing w:line="360" w:lineRule="auto"/>
        <w:jc w:val="both"/>
        <w:rPr>
          <w:rFonts w:ascii="Times New Roman" w:hAnsi="Times New Roman" w:cs="Times New Roman"/>
          <w:sz w:val="24"/>
          <w:szCs w:val="24"/>
          <w:lang w:val="en-GB"/>
        </w:rPr>
      </w:pPr>
      <w:r w:rsidRPr="00DA1D31">
        <w:rPr>
          <w:rFonts w:ascii="Times New Roman" w:hAnsi="Times New Roman" w:cs="Times New Roman"/>
          <w:sz w:val="24"/>
          <w:szCs w:val="24"/>
          <w:lang w:val="en-GB"/>
        </w:rPr>
        <w:t xml:space="preserve">The accused </w:t>
      </w:r>
      <w:proofErr w:type="spellStart"/>
      <w:r w:rsidRPr="00DA1D31">
        <w:rPr>
          <w:rFonts w:ascii="Times New Roman" w:hAnsi="Times New Roman" w:cs="Times New Roman"/>
          <w:sz w:val="24"/>
          <w:szCs w:val="24"/>
          <w:lang w:val="en-GB"/>
        </w:rPr>
        <w:t>Kadago</w:t>
      </w:r>
      <w:proofErr w:type="spellEnd"/>
      <w:r w:rsidRPr="00DA1D31">
        <w:rPr>
          <w:rFonts w:ascii="Times New Roman" w:hAnsi="Times New Roman" w:cs="Times New Roman"/>
          <w:sz w:val="24"/>
          <w:szCs w:val="24"/>
          <w:lang w:val="en-GB"/>
        </w:rPr>
        <w:t xml:space="preserve"> Moses was on unspecified date indicted with the offence of rape contrary to sections 123 and 124 of t</w:t>
      </w:r>
      <w:r w:rsidR="00DC4DC7" w:rsidRPr="00DA1D31">
        <w:rPr>
          <w:rFonts w:ascii="Times New Roman" w:hAnsi="Times New Roman" w:cs="Times New Roman"/>
          <w:sz w:val="24"/>
          <w:szCs w:val="24"/>
          <w:lang w:val="en-GB"/>
        </w:rPr>
        <w:t xml:space="preserve">he Penal Code Act. Cap. 120 </w:t>
      </w:r>
      <w:r w:rsidR="009F4A13" w:rsidRPr="00DA1D31">
        <w:rPr>
          <w:rFonts w:ascii="Times New Roman" w:hAnsi="Times New Roman" w:cs="Times New Roman"/>
          <w:sz w:val="24"/>
          <w:szCs w:val="24"/>
          <w:lang w:val="en-GB"/>
        </w:rPr>
        <w:t>LOU (</w:t>
      </w:r>
      <w:r w:rsidR="00DC4DC7" w:rsidRPr="00DA1D31">
        <w:rPr>
          <w:rFonts w:ascii="Times New Roman" w:hAnsi="Times New Roman" w:cs="Times New Roman"/>
          <w:sz w:val="24"/>
          <w:szCs w:val="24"/>
          <w:lang w:val="en-GB"/>
        </w:rPr>
        <w:t>hereinafter referred to as the Act)</w:t>
      </w:r>
    </w:p>
    <w:p w:rsidR="008B53F2" w:rsidRPr="00DA1D31" w:rsidRDefault="008B53F2" w:rsidP="00DA1D31">
      <w:pPr>
        <w:spacing w:line="360" w:lineRule="auto"/>
        <w:jc w:val="both"/>
        <w:rPr>
          <w:rFonts w:ascii="Times New Roman" w:hAnsi="Times New Roman" w:cs="Times New Roman"/>
          <w:sz w:val="24"/>
          <w:szCs w:val="24"/>
          <w:lang w:val="en-GB"/>
        </w:rPr>
      </w:pPr>
      <w:r w:rsidRPr="00DA1D31">
        <w:rPr>
          <w:rFonts w:ascii="Times New Roman" w:hAnsi="Times New Roman" w:cs="Times New Roman"/>
          <w:sz w:val="24"/>
          <w:szCs w:val="24"/>
          <w:lang w:val="en-GB"/>
        </w:rPr>
        <w:t xml:space="preserve">It was stated in the indictment that on 2/2/2015, at </w:t>
      </w:r>
      <w:proofErr w:type="spellStart"/>
      <w:r w:rsidRPr="00DA1D31">
        <w:rPr>
          <w:rFonts w:ascii="Times New Roman" w:hAnsi="Times New Roman" w:cs="Times New Roman"/>
          <w:sz w:val="24"/>
          <w:szCs w:val="24"/>
          <w:lang w:val="en-GB"/>
        </w:rPr>
        <w:t>Bukiri</w:t>
      </w:r>
      <w:proofErr w:type="spellEnd"/>
      <w:r w:rsidRPr="00DA1D31">
        <w:rPr>
          <w:rFonts w:ascii="Times New Roman" w:hAnsi="Times New Roman" w:cs="Times New Roman"/>
          <w:sz w:val="24"/>
          <w:szCs w:val="24"/>
          <w:lang w:val="en-GB"/>
        </w:rPr>
        <w:t xml:space="preserve"> village, </w:t>
      </w:r>
      <w:proofErr w:type="spellStart"/>
      <w:r w:rsidRPr="00DA1D31">
        <w:rPr>
          <w:rFonts w:ascii="Times New Roman" w:hAnsi="Times New Roman" w:cs="Times New Roman"/>
          <w:sz w:val="24"/>
          <w:szCs w:val="24"/>
          <w:lang w:val="en-GB"/>
        </w:rPr>
        <w:t>Lwemba</w:t>
      </w:r>
      <w:proofErr w:type="spellEnd"/>
      <w:r w:rsidR="009F4A13" w:rsidRPr="00DA1D31">
        <w:rPr>
          <w:rFonts w:ascii="Times New Roman" w:hAnsi="Times New Roman" w:cs="Times New Roman"/>
          <w:sz w:val="24"/>
          <w:szCs w:val="24"/>
          <w:lang w:val="en-GB"/>
        </w:rPr>
        <w:t xml:space="preserve"> </w:t>
      </w:r>
      <w:r w:rsidRPr="00DA1D31">
        <w:rPr>
          <w:rFonts w:ascii="Times New Roman" w:hAnsi="Times New Roman" w:cs="Times New Roman"/>
          <w:sz w:val="24"/>
          <w:szCs w:val="24"/>
          <w:lang w:val="en-GB"/>
        </w:rPr>
        <w:t xml:space="preserve">sub-county in </w:t>
      </w:r>
      <w:proofErr w:type="spellStart"/>
      <w:r w:rsidRPr="00DA1D31">
        <w:rPr>
          <w:rFonts w:ascii="Times New Roman" w:hAnsi="Times New Roman" w:cs="Times New Roman"/>
          <w:sz w:val="24"/>
          <w:szCs w:val="24"/>
          <w:lang w:val="en-GB"/>
        </w:rPr>
        <w:t>Bugiri</w:t>
      </w:r>
      <w:proofErr w:type="spellEnd"/>
      <w:r w:rsidRPr="00DA1D31">
        <w:rPr>
          <w:rFonts w:ascii="Times New Roman" w:hAnsi="Times New Roman" w:cs="Times New Roman"/>
          <w:sz w:val="24"/>
          <w:szCs w:val="24"/>
          <w:lang w:val="en-GB"/>
        </w:rPr>
        <w:t xml:space="preserve"> district, the accused had unlawful carnal knowledge with a girl </w:t>
      </w:r>
      <w:proofErr w:type="spellStart"/>
      <w:r w:rsidRPr="00DA1D31">
        <w:rPr>
          <w:rFonts w:ascii="Times New Roman" w:hAnsi="Times New Roman" w:cs="Times New Roman"/>
          <w:sz w:val="24"/>
          <w:szCs w:val="24"/>
          <w:lang w:val="en-GB"/>
        </w:rPr>
        <w:t>Naigulu</w:t>
      </w:r>
      <w:proofErr w:type="spellEnd"/>
      <w:r w:rsidR="009F4A13" w:rsidRPr="00DA1D31">
        <w:rPr>
          <w:rFonts w:ascii="Times New Roman" w:hAnsi="Times New Roman" w:cs="Times New Roman"/>
          <w:sz w:val="24"/>
          <w:szCs w:val="24"/>
          <w:lang w:val="en-GB"/>
        </w:rPr>
        <w:t xml:space="preserve"> </w:t>
      </w:r>
      <w:proofErr w:type="spellStart"/>
      <w:r w:rsidRPr="00DA1D31">
        <w:rPr>
          <w:rFonts w:ascii="Times New Roman" w:hAnsi="Times New Roman" w:cs="Times New Roman"/>
          <w:sz w:val="24"/>
          <w:szCs w:val="24"/>
          <w:lang w:val="en-GB"/>
        </w:rPr>
        <w:t>Hamula</w:t>
      </w:r>
      <w:proofErr w:type="spellEnd"/>
      <w:r w:rsidRPr="00DA1D31">
        <w:rPr>
          <w:rFonts w:ascii="Times New Roman" w:hAnsi="Times New Roman" w:cs="Times New Roman"/>
          <w:sz w:val="24"/>
          <w:szCs w:val="24"/>
          <w:lang w:val="en-GB"/>
        </w:rPr>
        <w:t xml:space="preserve"> without her consent.</w:t>
      </w:r>
    </w:p>
    <w:p w:rsidR="008B53F2" w:rsidRPr="00DA1D31" w:rsidRDefault="008B53F2" w:rsidP="00DA1D31">
      <w:pPr>
        <w:spacing w:line="360" w:lineRule="auto"/>
        <w:jc w:val="both"/>
        <w:rPr>
          <w:rFonts w:ascii="Times New Roman" w:hAnsi="Times New Roman" w:cs="Times New Roman"/>
          <w:sz w:val="24"/>
          <w:szCs w:val="24"/>
          <w:lang w:val="en-GB"/>
        </w:rPr>
      </w:pPr>
      <w:r w:rsidRPr="00DA1D31">
        <w:rPr>
          <w:rFonts w:ascii="Times New Roman" w:hAnsi="Times New Roman" w:cs="Times New Roman"/>
          <w:sz w:val="24"/>
          <w:szCs w:val="24"/>
          <w:lang w:val="en-GB"/>
        </w:rPr>
        <w:t>The accused denied the offence and a plea of not guilty was entered on 9</w:t>
      </w:r>
      <w:r w:rsidRPr="00DA1D31">
        <w:rPr>
          <w:rFonts w:ascii="Times New Roman" w:hAnsi="Times New Roman" w:cs="Times New Roman"/>
          <w:sz w:val="24"/>
          <w:szCs w:val="24"/>
          <w:vertAlign w:val="superscript"/>
          <w:lang w:val="en-GB"/>
        </w:rPr>
        <w:t>t</w:t>
      </w:r>
      <w:r w:rsidRPr="00DA1D31">
        <w:rPr>
          <w:rFonts w:ascii="Times New Roman" w:hAnsi="Times New Roman" w:cs="Times New Roman"/>
          <w:sz w:val="24"/>
          <w:szCs w:val="24"/>
          <w:lang w:val="en-GB"/>
        </w:rPr>
        <w:t xml:space="preserve">/1/19. The accused was represented by Julius </w:t>
      </w:r>
      <w:proofErr w:type="spellStart"/>
      <w:r w:rsidRPr="00DA1D31">
        <w:rPr>
          <w:rFonts w:ascii="Times New Roman" w:hAnsi="Times New Roman" w:cs="Times New Roman"/>
          <w:sz w:val="24"/>
          <w:szCs w:val="24"/>
          <w:lang w:val="en-GB"/>
        </w:rPr>
        <w:t>Naita</w:t>
      </w:r>
      <w:proofErr w:type="spellEnd"/>
      <w:r w:rsidRPr="00DA1D31">
        <w:rPr>
          <w:rFonts w:ascii="Times New Roman" w:hAnsi="Times New Roman" w:cs="Times New Roman"/>
          <w:sz w:val="24"/>
          <w:szCs w:val="24"/>
          <w:lang w:val="en-GB"/>
        </w:rPr>
        <w:t xml:space="preserve"> while </w:t>
      </w:r>
      <w:proofErr w:type="spellStart"/>
      <w:r w:rsidRPr="00DA1D31">
        <w:rPr>
          <w:rFonts w:ascii="Times New Roman" w:hAnsi="Times New Roman" w:cs="Times New Roman"/>
          <w:sz w:val="24"/>
          <w:szCs w:val="24"/>
          <w:lang w:val="en-GB"/>
        </w:rPr>
        <w:t>Wasajja</w:t>
      </w:r>
      <w:proofErr w:type="spellEnd"/>
      <w:r w:rsidRPr="00DA1D31">
        <w:rPr>
          <w:rFonts w:ascii="Times New Roman" w:hAnsi="Times New Roman" w:cs="Times New Roman"/>
          <w:sz w:val="24"/>
          <w:szCs w:val="24"/>
          <w:lang w:val="en-GB"/>
        </w:rPr>
        <w:t xml:space="preserve"> Robert represented the state.</w:t>
      </w:r>
    </w:p>
    <w:p w:rsidR="008B53F2" w:rsidRPr="00DA1D31" w:rsidRDefault="008B53F2" w:rsidP="00DA1D31">
      <w:pPr>
        <w:tabs>
          <w:tab w:val="left" w:pos="7635"/>
        </w:tabs>
        <w:spacing w:line="360" w:lineRule="auto"/>
        <w:jc w:val="both"/>
        <w:rPr>
          <w:rFonts w:ascii="Times New Roman" w:hAnsi="Times New Roman" w:cs="Times New Roman"/>
          <w:sz w:val="24"/>
          <w:szCs w:val="24"/>
          <w:lang w:val="en-GB"/>
        </w:rPr>
      </w:pPr>
      <w:r w:rsidRPr="00DA1D31">
        <w:rPr>
          <w:rFonts w:ascii="Times New Roman" w:hAnsi="Times New Roman" w:cs="Times New Roman"/>
          <w:sz w:val="24"/>
          <w:szCs w:val="24"/>
          <w:lang w:val="en-GB"/>
        </w:rPr>
        <w:t xml:space="preserve">The prosecution case borne out of the evidence </w:t>
      </w:r>
      <w:proofErr w:type="gramStart"/>
      <w:r w:rsidRPr="00DA1D31">
        <w:rPr>
          <w:rFonts w:ascii="Times New Roman" w:hAnsi="Times New Roman" w:cs="Times New Roman"/>
          <w:sz w:val="24"/>
          <w:szCs w:val="24"/>
          <w:lang w:val="en-GB"/>
        </w:rPr>
        <w:t>adduced</w:t>
      </w:r>
      <w:r w:rsidR="00DC4DC7" w:rsidRPr="00DA1D31">
        <w:rPr>
          <w:rFonts w:ascii="Times New Roman" w:hAnsi="Times New Roman" w:cs="Times New Roman"/>
          <w:sz w:val="24"/>
          <w:szCs w:val="24"/>
          <w:lang w:val="en-GB"/>
        </w:rPr>
        <w:t>,</w:t>
      </w:r>
      <w:proofErr w:type="gramEnd"/>
      <w:r w:rsidRPr="00DA1D31">
        <w:rPr>
          <w:rFonts w:ascii="Times New Roman" w:hAnsi="Times New Roman" w:cs="Times New Roman"/>
          <w:sz w:val="24"/>
          <w:szCs w:val="24"/>
          <w:lang w:val="en-GB"/>
        </w:rPr>
        <w:t xml:space="preserve"> is that</w:t>
      </w:r>
      <w:r w:rsidR="009F4A13" w:rsidRPr="00DA1D31">
        <w:rPr>
          <w:rFonts w:ascii="Times New Roman" w:hAnsi="Times New Roman" w:cs="Times New Roman"/>
          <w:sz w:val="24"/>
          <w:szCs w:val="24"/>
          <w:lang w:val="en-GB"/>
        </w:rPr>
        <w:t xml:space="preserve"> </w:t>
      </w:r>
      <w:proofErr w:type="spellStart"/>
      <w:r w:rsidR="00A23E9D" w:rsidRPr="00DA1D31">
        <w:rPr>
          <w:rFonts w:ascii="Times New Roman" w:hAnsi="Times New Roman" w:cs="Times New Roman"/>
          <w:sz w:val="24"/>
          <w:szCs w:val="24"/>
          <w:lang w:val="en-GB"/>
        </w:rPr>
        <w:t>NaiguluHamula</w:t>
      </w:r>
      <w:proofErr w:type="spellEnd"/>
      <w:r w:rsidR="00A23E9D" w:rsidRPr="00DA1D31">
        <w:rPr>
          <w:rFonts w:ascii="Times New Roman" w:hAnsi="Times New Roman" w:cs="Times New Roman"/>
          <w:sz w:val="24"/>
          <w:szCs w:val="24"/>
          <w:lang w:val="en-GB"/>
        </w:rPr>
        <w:t xml:space="preserve"> the victim was a resident of </w:t>
      </w:r>
      <w:proofErr w:type="spellStart"/>
      <w:r w:rsidR="00A23E9D" w:rsidRPr="00DA1D31">
        <w:rPr>
          <w:rFonts w:ascii="Times New Roman" w:hAnsi="Times New Roman" w:cs="Times New Roman"/>
          <w:sz w:val="24"/>
          <w:szCs w:val="24"/>
          <w:lang w:val="en-GB"/>
        </w:rPr>
        <w:t>Bukiri</w:t>
      </w:r>
      <w:proofErr w:type="spellEnd"/>
      <w:r w:rsidR="00A23E9D" w:rsidRPr="00DA1D31">
        <w:rPr>
          <w:rFonts w:ascii="Times New Roman" w:hAnsi="Times New Roman" w:cs="Times New Roman"/>
          <w:sz w:val="24"/>
          <w:szCs w:val="24"/>
          <w:lang w:val="en-GB"/>
        </w:rPr>
        <w:t xml:space="preserve"> Village, </w:t>
      </w:r>
      <w:proofErr w:type="spellStart"/>
      <w:r w:rsidR="00A23E9D" w:rsidRPr="00DA1D31">
        <w:rPr>
          <w:rFonts w:ascii="Times New Roman" w:hAnsi="Times New Roman" w:cs="Times New Roman"/>
          <w:sz w:val="24"/>
          <w:szCs w:val="24"/>
          <w:lang w:val="en-GB"/>
        </w:rPr>
        <w:t>Iwemba</w:t>
      </w:r>
      <w:proofErr w:type="spellEnd"/>
      <w:r w:rsidR="00A23E9D" w:rsidRPr="00DA1D31">
        <w:rPr>
          <w:rFonts w:ascii="Times New Roman" w:hAnsi="Times New Roman" w:cs="Times New Roman"/>
          <w:sz w:val="24"/>
          <w:szCs w:val="24"/>
          <w:lang w:val="en-GB"/>
        </w:rPr>
        <w:t xml:space="preserve"> Parish in </w:t>
      </w:r>
      <w:proofErr w:type="spellStart"/>
      <w:r w:rsidR="00A23E9D" w:rsidRPr="00DA1D31">
        <w:rPr>
          <w:rFonts w:ascii="Times New Roman" w:hAnsi="Times New Roman" w:cs="Times New Roman"/>
          <w:sz w:val="24"/>
          <w:szCs w:val="24"/>
          <w:lang w:val="en-GB"/>
        </w:rPr>
        <w:t>Bugiri</w:t>
      </w:r>
      <w:proofErr w:type="spellEnd"/>
      <w:r w:rsidR="00A23E9D" w:rsidRPr="00DA1D31">
        <w:rPr>
          <w:rFonts w:ascii="Times New Roman" w:hAnsi="Times New Roman" w:cs="Times New Roman"/>
          <w:sz w:val="24"/>
          <w:szCs w:val="24"/>
          <w:lang w:val="en-GB"/>
        </w:rPr>
        <w:t xml:space="preserve"> District. That </w:t>
      </w:r>
      <w:r w:rsidRPr="00DA1D31">
        <w:rPr>
          <w:rFonts w:ascii="Times New Roman" w:hAnsi="Times New Roman" w:cs="Times New Roman"/>
          <w:sz w:val="24"/>
          <w:szCs w:val="24"/>
          <w:lang w:val="en-GB"/>
        </w:rPr>
        <w:t xml:space="preserve">16/11/2014, the victim’s mother </w:t>
      </w:r>
      <w:proofErr w:type="spellStart"/>
      <w:r w:rsidRPr="00DA1D31">
        <w:rPr>
          <w:rFonts w:ascii="Times New Roman" w:hAnsi="Times New Roman" w:cs="Times New Roman"/>
          <w:sz w:val="24"/>
          <w:szCs w:val="24"/>
          <w:lang w:val="en-GB"/>
        </w:rPr>
        <w:t>BitamusiNasenya</w:t>
      </w:r>
      <w:proofErr w:type="spellEnd"/>
      <w:r w:rsidRPr="00DA1D31">
        <w:rPr>
          <w:rFonts w:ascii="Times New Roman" w:hAnsi="Times New Roman" w:cs="Times New Roman"/>
          <w:sz w:val="24"/>
          <w:szCs w:val="24"/>
          <w:lang w:val="en-GB"/>
        </w:rPr>
        <w:t xml:space="preserve"> sent her to the shops to buy silver fish (</w:t>
      </w:r>
      <w:proofErr w:type="spellStart"/>
      <w:r w:rsidRPr="00DA1D31">
        <w:rPr>
          <w:rFonts w:ascii="Times New Roman" w:hAnsi="Times New Roman" w:cs="Times New Roman"/>
          <w:sz w:val="24"/>
          <w:szCs w:val="24"/>
          <w:lang w:val="en-GB"/>
        </w:rPr>
        <w:t>Mukene</w:t>
      </w:r>
      <w:proofErr w:type="spellEnd"/>
      <w:r w:rsidRPr="00DA1D31">
        <w:rPr>
          <w:rFonts w:ascii="Times New Roman" w:hAnsi="Times New Roman" w:cs="Times New Roman"/>
          <w:sz w:val="24"/>
          <w:szCs w:val="24"/>
          <w:lang w:val="en-GB"/>
        </w:rPr>
        <w:t xml:space="preserve">) at about1900 hours. On her way from the shop, the accused met the victim and one </w:t>
      </w:r>
      <w:proofErr w:type="spellStart"/>
      <w:r w:rsidRPr="00DA1D31">
        <w:rPr>
          <w:rFonts w:ascii="Times New Roman" w:hAnsi="Times New Roman" w:cs="Times New Roman"/>
          <w:sz w:val="24"/>
          <w:szCs w:val="24"/>
          <w:lang w:val="en-GB"/>
        </w:rPr>
        <w:t>Racheal</w:t>
      </w:r>
      <w:proofErr w:type="spellEnd"/>
      <w:r w:rsidRPr="00DA1D31">
        <w:rPr>
          <w:rFonts w:ascii="Times New Roman" w:hAnsi="Times New Roman" w:cs="Times New Roman"/>
          <w:sz w:val="24"/>
          <w:szCs w:val="24"/>
          <w:lang w:val="en-GB"/>
        </w:rPr>
        <w:t xml:space="preserve"> aged 5 years. That the accused grabbed the victim by the </w:t>
      </w:r>
      <w:proofErr w:type="gramStart"/>
      <w:r w:rsidRPr="00DA1D31">
        <w:rPr>
          <w:rFonts w:ascii="Times New Roman" w:hAnsi="Times New Roman" w:cs="Times New Roman"/>
          <w:sz w:val="24"/>
          <w:szCs w:val="24"/>
          <w:lang w:val="en-GB"/>
        </w:rPr>
        <w:t>hand,</w:t>
      </w:r>
      <w:proofErr w:type="gramEnd"/>
      <w:r w:rsidRPr="00DA1D31">
        <w:rPr>
          <w:rFonts w:ascii="Times New Roman" w:hAnsi="Times New Roman" w:cs="Times New Roman"/>
          <w:sz w:val="24"/>
          <w:szCs w:val="24"/>
          <w:lang w:val="en-GB"/>
        </w:rPr>
        <w:t xml:space="preserve"> removed the silver fish from her and gave it to Rachael to take home to the victim’s mother. That the accused then pulled the victim to a</w:t>
      </w:r>
      <w:r w:rsidR="00631F2E" w:rsidRPr="00DA1D31">
        <w:rPr>
          <w:rFonts w:ascii="Times New Roman" w:hAnsi="Times New Roman" w:cs="Times New Roman"/>
          <w:sz w:val="24"/>
          <w:szCs w:val="24"/>
          <w:lang w:val="en-GB"/>
        </w:rPr>
        <w:t xml:space="preserve"> </w:t>
      </w:r>
      <w:r w:rsidRPr="00DA1D31">
        <w:rPr>
          <w:rFonts w:ascii="Times New Roman" w:hAnsi="Times New Roman" w:cs="Times New Roman"/>
          <w:sz w:val="24"/>
          <w:szCs w:val="24"/>
          <w:lang w:val="en-GB"/>
        </w:rPr>
        <w:t>nearby bush, put</w:t>
      </w:r>
      <w:r w:rsidR="00DC4DC7" w:rsidRPr="00DA1D31">
        <w:rPr>
          <w:rFonts w:ascii="Times New Roman" w:hAnsi="Times New Roman" w:cs="Times New Roman"/>
          <w:sz w:val="24"/>
          <w:szCs w:val="24"/>
          <w:lang w:val="en-GB"/>
        </w:rPr>
        <w:t xml:space="preserve"> her down, pulled of her pair of</w:t>
      </w:r>
      <w:r w:rsidRPr="00DA1D31">
        <w:rPr>
          <w:rFonts w:ascii="Times New Roman" w:hAnsi="Times New Roman" w:cs="Times New Roman"/>
          <w:sz w:val="24"/>
          <w:szCs w:val="24"/>
          <w:lang w:val="en-GB"/>
        </w:rPr>
        <w:t xml:space="preserve"> knickers, inserted his erect penis into her vagina and forcefully had sexual intercourse with her. The victim felt a lot of pain and attempted to sound an alarm but the accused threatened to cut her with </w:t>
      </w:r>
      <w:proofErr w:type="spellStart"/>
      <w:r w:rsidRPr="00DA1D31">
        <w:rPr>
          <w:rFonts w:ascii="Times New Roman" w:hAnsi="Times New Roman" w:cs="Times New Roman"/>
          <w:sz w:val="24"/>
          <w:szCs w:val="24"/>
          <w:lang w:val="en-GB"/>
        </w:rPr>
        <w:t>aknife</w:t>
      </w:r>
      <w:proofErr w:type="spellEnd"/>
      <w:r w:rsidRPr="00DA1D31">
        <w:rPr>
          <w:rFonts w:ascii="Times New Roman" w:hAnsi="Times New Roman" w:cs="Times New Roman"/>
          <w:sz w:val="24"/>
          <w:szCs w:val="24"/>
          <w:lang w:val="en-GB"/>
        </w:rPr>
        <w:t xml:space="preserve">. That after the accused was </w:t>
      </w:r>
      <w:proofErr w:type="gramStart"/>
      <w:r w:rsidRPr="00DA1D31">
        <w:rPr>
          <w:rFonts w:ascii="Times New Roman" w:hAnsi="Times New Roman" w:cs="Times New Roman"/>
          <w:sz w:val="24"/>
          <w:szCs w:val="24"/>
          <w:lang w:val="en-GB"/>
        </w:rPr>
        <w:t>done,</w:t>
      </w:r>
      <w:proofErr w:type="gramEnd"/>
      <w:r w:rsidRPr="00DA1D31">
        <w:rPr>
          <w:rFonts w:ascii="Times New Roman" w:hAnsi="Times New Roman" w:cs="Times New Roman"/>
          <w:sz w:val="24"/>
          <w:szCs w:val="24"/>
          <w:lang w:val="en-GB"/>
        </w:rPr>
        <w:t xml:space="preserve"> he put on his pair of trouser and went away. That the victim went home crying and informed her mother about her ordeal. </w:t>
      </w:r>
    </w:p>
    <w:p w:rsidR="008B53F2" w:rsidRPr="00DA1D31" w:rsidRDefault="008B53F2" w:rsidP="00DA1D31">
      <w:pPr>
        <w:tabs>
          <w:tab w:val="left" w:pos="7635"/>
        </w:tabs>
        <w:spacing w:line="360" w:lineRule="auto"/>
        <w:jc w:val="both"/>
        <w:rPr>
          <w:rFonts w:ascii="Times New Roman" w:hAnsi="Times New Roman" w:cs="Times New Roman"/>
          <w:sz w:val="24"/>
          <w:szCs w:val="24"/>
          <w:lang w:val="en-GB"/>
        </w:rPr>
      </w:pPr>
      <w:r w:rsidRPr="00DA1D31">
        <w:rPr>
          <w:rFonts w:ascii="Times New Roman" w:hAnsi="Times New Roman" w:cs="Times New Roman"/>
          <w:sz w:val="24"/>
          <w:szCs w:val="24"/>
          <w:lang w:val="en-GB"/>
        </w:rPr>
        <w:lastRenderedPageBreak/>
        <w:t>That the accused was arrested and upon interrogation at police, he confessed in his charge and caution statement to having had sexual intercourse with the victim.</w:t>
      </w:r>
    </w:p>
    <w:p w:rsidR="008B53F2" w:rsidRPr="00DA1D31" w:rsidRDefault="008B53F2" w:rsidP="00DA1D31">
      <w:pPr>
        <w:tabs>
          <w:tab w:val="left" w:pos="7635"/>
        </w:tabs>
        <w:spacing w:line="360" w:lineRule="auto"/>
        <w:jc w:val="both"/>
        <w:rPr>
          <w:rFonts w:ascii="Times New Roman" w:hAnsi="Times New Roman" w:cs="Times New Roman"/>
          <w:sz w:val="24"/>
          <w:szCs w:val="24"/>
          <w:lang w:val="en-GB"/>
        </w:rPr>
      </w:pPr>
      <w:r w:rsidRPr="00DA1D31">
        <w:rPr>
          <w:rFonts w:ascii="Times New Roman" w:hAnsi="Times New Roman" w:cs="Times New Roman"/>
          <w:sz w:val="24"/>
          <w:szCs w:val="24"/>
          <w:lang w:val="en-GB"/>
        </w:rPr>
        <w:t>That the victim was medically examined and the examination rev</w:t>
      </w:r>
      <w:r w:rsidR="00A23E9D" w:rsidRPr="00DA1D31">
        <w:rPr>
          <w:rFonts w:ascii="Times New Roman" w:hAnsi="Times New Roman" w:cs="Times New Roman"/>
          <w:sz w:val="24"/>
          <w:szCs w:val="24"/>
          <w:lang w:val="en-GB"/>
        </w:rPr>
        <w:t>ealed signs of penetration and a r</w:t>
      </w:r>
      <w:r w:rsidRPr="00DA1D31">
        <w:rPr>
          <w:rFonts w:ascii="Times New Roman" w:hAnsi="Times New Roman" w:cs="Times New Roman"/>
          <w:sz w:val="24"/>
          <w:szCs w:val="24"/>
          <w:lang w:val="en-GB"/>
        </w:rPr>
        <w:t>aptured hymen. The accused was equally examined and found to be in normal physical condition and of sound mind.</w:t>
      </w:r>
    </w:p>
    <w:p w:rsidR="008B53F2" w:rsidRPr="00DA1D31" w:rsidRDefault="008B53F2" w:rsidP="00DA1D31">
      <w:pPr>
        <w:tabs>
          <w:tab w:val="left" w:pos="7635"/>
        </w:tabs>
        <w:spacing w:line="360" w:lineRule="auto"/>
        <w:jc w:val="both"/>
        <w:rPr>
          <w:rFonts w:ascii="Times New Roman" w:hAnsi="Times New Roman" w:cs="Times New Roman"/>
          <w:sz w:val="24"/>
          <w:szCs w:val="24"/>
          <w:lang w:val="en-GB"/>
        </w:rPr>
      </w:pPr>
      <w:r w:rsidRPr="00DA1D31">
        <w:rPr>
          <w:rFonts w:ascii="Times New Roman" w:hAnsi="Times New Roman" w:cs="Times New Roman"/>
          <w:sz w:val="24"/>
          <w:szCs w:val="24"/>
          <w:lang w:val="en-GB"/>
        </w:rPr>
        <w:t>The prosecution presented only one witness to prove their case. Both counsel opted not to make submissions for a no case to answer, leaving it to the Court to decide.</w:t>
      </w:r>
    </w:p>
    <w:p w:rsidR="008B53F2" w:rsidRPr="00DA1D31" w:rsidRDefault="008B53F2" w:rsidP="00DA1D31">
      <w:pPr>
        <w:tabs>
          <w:tab w:val="left" w:pos="7635"/>
        </w:tabs>
        <w:spacing w:line="360" w:lineRule="auto"/>
        <w:jc w:val="both"/>
        <w:rPr>
          <w:rFonts w:ascii="Times New Roman" w:hAnsi="Times New Roman" w:cs="Times New Roman"/>
          <w:sz w:val="24"/>
          <w:szCs w:val="24"/>
          <w:lang w:val="en-GB"/>
        </w:rPr>
      </w:pPr>
      <w:r w:rsidRPr="00DA1D31">
        <w:rPr>
          <w:rFonts w:ascii="Times New Roman" w:hAnsi="Times New Roman" w:cs="Times New Roman"/>
          <w:sz w:val="24"/>
          <w:szCs w:val="24"/>
          <w:lang w:val="en-GB"/>
        </w:rPr>
        <w:t>This is therefore is my ruling on whether the accused ought to be put on his defence to this charge as provided for under Section 73(1) of the TIA</w:t>
      </w:r>
      <w:r w:rsidR="000516D6" w:rsidRPr="00DA1D31">
        <w:rPr>
          <w:rFonts w:ascii="Times New Roman" w:hAnsi="Times New Roman" w:cs="Times New Roman"/>
          <w:sz w:val="24"/>
          <w:szCs w:val="24"/>
          <w:lang w:val="en-GB"/>
        </w:rPr>
        <w:t>.</w:t>
      </w:r>
    </w:p>
    <w:p w:rsidR="000516D6" w:rsidRPr="00DA1D31" w:rsidRDefault="000516D6" w:rsidP="00DA1D31">
      <w:pPr>
        <w:tabs>
          <w:tab w:val="left" w:pos="7635"/>
        </w:tabs>
        <w:spacing w:line="360" w:lineRule="auto"/>
        <w:jc w:val="both"/>
        <w:rPr>
          <w:rFonts w:ascii="Times New Roman" w:hAnsi="Times New Roman" w:cs="Times New Roman"/>
          <w:b/>
          <w:sz w:val="24"/>
          <w:szCs w:val="24"/>
          <w:u w:val="single"/>
          <w:vertAlign w:val="superscript"/>
          <w:lang w:val="en-GB"/>
        </w:rPr>
      </w:pPr>
      <w:r w:rsidRPr="00DA1D31">
        <w:rPr>
          <w:rFonts w:ascii="Times New Roman" w:hAnsi="Times New Roman" w:cs="Times New Roman"/>
          <w:b/>
          <w:sz w:val="24"/>
          <w:szCs w:val="24"/>
          <w:u w:val="single"/>
          <w:lang w:val="en-GB"/>
        </w:rPr>
        <w:t>My decision</w:t>
      </w:r>
    </w:p>
    <w:p w:rsidR="008B53F2" w:rsidRPr="00DA1D31" w:rsidRDefault="008B53F2" w:rsidP="00DA1D31">
      <w:pPr>
        <w:tabs>
          <w:tab w:val="left" w:pos="7635"/>
        </w:tabs>
        <w:spacing w:line="360" w:lineRule="auto"/>
        <w:jc w:val="both"/>
        <w:rPr>
          <w:rFonts w:ascii="Times New Roman" w:eastAsia="Times New Roman" w:hAnsi="Times New Roman" w:cs="Times New Roman"/>
          <w:sz w:val="24"/>
          <w:szCs w:val="24"/>
        </w:rPr>
      </w:pPr>
      <w:r w:rsidRPr="00DA1D31">
        <w:rPr>
          <w:rFonts w:ascii="Times New Roman" w:eastAsia="Times New Roman" w:hAnsi="Times New Roman" w:cs="Times New Roman"/>
          <w:sz w:val="24"/>
          <w:szCs w:val="24"/>
        </w:rPr>
        <w:t xml:space="preserve">The burden </w:t>
      </w:r>
      <w:proofErr w:type="gramStart"/>
      <w:r w:rsidRPr="00DA1D31">
        <w:rPr>
          <w:rFonts w:ascii="Times New Roman" w:eastAsia="Times New Roman" w:hAnsi="Times New Roman" w:cs="Times New Roman"/>
          <w:sz w:val="24"/>
          <w:szCs w:val="24"/>
        </w:rPr>
        <w:t>lays</w:t>
      </w:r>
      <w:proofErr w:type="gramEnd"/>
      <w:r w:rsidRPr="00DA1D31">
        <w:rPr>
          <w:rFonts w:ascii="Times New Roman" w:eastAsia="Times New Roman" w:hAnsi="Times New Roman" w:cs="Times New Roman"/>
          <w:sz w:val="24"/>
          <w:szCs w:val="24"/>
        </w:rPr>
        <w:t xml:space="preserve"> upon the prosecution to adduce evidence to prove</w:t>
      </w:r>
      <w:r w:rsidR="009A67D6" w:rsidRPr="00DA1D31">
        <w:rPr>
          <w:rFonts w:ascii="Times New Roman" w:eastAsia="Times New Roman" w:hAnsi="Times New Roman" w:cs="Times New Roman"/>
          <w:sz w:val="24"/>
          <w:szCs w:val="24"/>
        </w:rPr>
        <w:t xml:space="preserve"> </w:t>
      </w:r>
      <w:r w:rsidRPr="00DA1D31">
        <w:rPr>
          <w:rFonts w:ascii="Times New Roman" w:eastAsia="Times New Roman" w:hAnsi="Times New Roman" w:cs="Times New Roman"/>
          <w:sz w:val="24"/>
          <w:szCs w:val="24"/>
        </w:rPr>
        <w:t xml:space="preserve">the following elements of the </w:t>
      </w:r>
      <w:r w:rsidR="00D315BC" w:rsidRPr="00DA1D31">
        <w:rPr>
          <w:rFonts w:ascii="Times New Roman" w:eastAsia="Times New Roman" w:hAnsi="Times New Roman" w:cs="Times New Roman"/>
          <w:sz w:val="24"/>
          <w:szCs w:val="24"/>
        </w:rPr>
        <w:t>offence of r</w:t>
      </w:r>
      <w:r w:rsidRPr="00DA1D31">
        <w:rPr>
          <w:rFonts w:ascii="Times New Roman" w:eastAsia="Times New Roman" w:hAnsi="Times New Roman" w:cs="Times New Roman"/>
          <w:sz w:val="24"/>
          <w:szCs w:val="24"/>
        </w:rPr>
        <w:t>ape beyond reasonable doubt which include:-</w:t>
      </w:r>
    </w:p>
    <w:p w:rsidR="008B53F2" w:rsidRPr="00DA1D31" w:rsidRDefault="008B53F2" w:rsidP="00DA1D3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A1D31">
        <w:rPr>
          <w:rFonts w:ascii="Times New Roman" w:eastAsia="Times New Roman" w:hAnsi="Times New Roman" w:cs="Times New Roman"/>
          <w:sz w:val="24"/>
          <w:szCs w:val="24"/>
        </w:rPr>
        <w:t>That there was sexual intercourse with complainant.</w:t>
      </w:r>
    </w:p>
    <w:p w:rsidR="008B53F2" w:rsidRPr="00DA1D31" w:rsidRDefault="008B53F2" w:rsidP="00DA1D3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A1D31">
        <w:rPr>
          <w:rFonts w:ascii="Times New Roman" w:eastAsia="Times New Roman" w:hAnsi="Times New Roman" w:cs="Times New Roman"/>
          <w:sz w:val="24"/>
          <w:szCs w:val="24"/>
        </w:rPr>
        <w:t>That the complainant did not consent to that sexual intercourse</w:t>
      </w:r>
      <w:r w:rsidR="00F73514" w:rsidRPr="00DA1D31">
        <w:rPr>
          <w:rFonts w:ascii="Times New Roman" w:eastAsia="Times New Roman" w:hAnsi="Times New Roman" w:cs="Times New Roman"/>
          <w:sz w:val="24"/>
          <w:szCs w:val="24"/>
        </w:rPr>
        <w:t xml:space="preserve"> or that sexual intercourse was procured by use of force or threat(s)</w:t>
      </w:r>
      <w:r w:rsidRPr="00DA1D31">
        <w:rPr>
          <w:rFonts w:ascii="Times New Roman" w:eastAsia="Times New Roman" w:hAnsi="Times New Roman" w:cs="Times New Roman"/>
          <w:sz w:val="24"/>
          <w:szCs w:val="24"/>
        </w:rPr>
        <w:t>.</w:t>
      </w:r>
    </w:p>
    <w:p w:rsidR="008B53F2" w:rsidRPr="00DA1D31" w:rsidRDefault="008B53F2" w:rsidP="00DA1D3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A1D31">
        <w:rPr>
          <w:rFonts w:ascii="Times New Roman" w:eastAsia="Times New Roman" w:hAnsi="Times New Roman" w:cs="Times New Roman"/>
          <w:sz w:val="24"/>
          <w:szCs w:val="24"/>
        </w:rPr>
        <w:t>That it was accused who had sexual intercourse with the complainant.</w:t>
      </w:r>
    </w:p>
    <w:p w:rsidR="00F73514" w:rsidRPr="00DA1D31" w:rsidRDefault="00F73514" w:rsidP="00DA1D31">
      <w:pPr>
        <w:spacing w:before="100" w:beforeAutospacing="1" w:after="100" w:afterAutospacing="1" w:line="360" w:lineRule="auto"/>
        <w:jc w:val="both"/>
        <w:outlineLvl w:val="0"/>
        <w:rPr>
          <w:rFonts w:ascii="Times New Roman" w:eastAsia="Times New Roman" w:hAnsi="Times New Roman" w:cs="Times New Roman"/>
          <w:sz w:val="24"/>
          <w:szCs w:val="24"/>
        </w:rPr>
      </w:pPr>
      <w:r w:rsidRPr="00DA1D31">
        <w:rPr>
          <w:rFonts w:ascii="Times New Roman" w:eastAsia="Times New Roman" w:hAnsi="Times New Roman" w:cs="Times New Roman"/>
          <w:sz w:val="24"/>
          <w:szCs w:val="24"/>
        </w:rPr>
        <w:t xml:space="preserve">However, the high standard of proof is required not at the close of the prosecution case, but after the trial is closed. Instead it is expected that </w:t>
      </w:r>
      <w:r w:rsidR="008B53F2" w:rsidRPr="00DA1D31">
        <w:rPr>
          <w:rFonts w:ascii="Times New Roman" w:eastAsia="Times New Roman" w:hAnsi="Times New Roman" w:cs="Times New Roman"/>
          <w:iCs/>
          <w:sz w:val="24"/>
          <w:szCs w:val="24"/>
        </w:rPr>
        <w:t xml:space="preserve">by the close of its case, the prosecution has made out a prima facie case, one on the face of it, is convincing enough to require that the accused person be put on his </w:t>
      </w:r>
      <w:proofErr w:type="spellStart"/>
      <w:r w:rsidR="008B53F2" w:rsidRPr="00DA1D31">
        <w:rPr>
          <w:rFonts w:ascii="Times New Roman" w:eastAsia="Times New Roman" w:hAnsi="Times New Roman" w:cs="Times New Roman"/>
          <w:iCs/>
          <w:sz w:val="24"/>
          <w:szCs w:val="24"/>
        </w:rPr>
        <w:t>defence</w:t>
      </w:r>
      <w:proofErr w:type="spellEnd"/>
      <w:r w:rsidR="008B53F2" w:rsidRPr="00DA1D31">
        <w:rPr>
          <w:rFonts w:ascii="Times New Roman" w:eastAsia="Times New Roman" w:hAnsi="Times New Roman" w:cs="Times New Roman"/>
          <w:iCs/>
          <w:sz w:val="24"/>
          <w:szCs w:val="24"/>
        </w:rPr>
        <w:t xml:space="preserve">. See for example </w:t>
      </w:r>
      <w:proofErr w:type="spellStart"/>
      <w:r w:rsidR="008B53F2" w:rsidRPr="00DA1D31">
        <w:rPr>
          <w:rFonts w:ascii="Times New Roman" w:eastAsia="Times New Roman" w:hAnsi="Times New Roman" w:cs="Times New Roman"/>
          <w:b/>
          <w:iCs/>
          <w:sz w:val="24"/>
          <w:szCs w:val="24"/>
        </w:rPr>
        <w:t>Rananlal</w:t>
      </w:r>
      <w:proofErr w:type="spellEnd"/>
      <w:r w:rsidR="008B53F2" w:rsidRPr="00DA1D31">
        <w:rPr>
          <w:rFonts w:ascii="Times New Roman" w:eastAsia="Times New Roman" w:hAnsi="Times New Roman" w:cs="Times New Roman"/>
          <w:b/>
          <w:iCs/>
          <w:sz w:val="24"/>
          <w:szCs w:val="24"/>
        </w:rPr>
        <w:t xml:space="preserve"> T. </w:t>
      </w:r>
      <w:proofErr w:type="spellStart"/>
      <w:r w:rsidR="008B53F2" w:rsidRPr="00DA1D31">
        <w:rPr>
          <w:rFonts w:ascii="Times New Roman" w:eastAsia="Times New Roman" w:hAnsi="Times New Roman" w:cs="Times New Roman"/>
          <w:b/>
          <w:iCs/>
          <w:sz w:val="24"/>
          <w:szCs w:val="24"/>
        </w:rPr>
        <w:t>Bhati</w:t>
      </w:r>
      <w:proofErr w:type="spellEnd"/>
      <w:r w:rsidR="009F4A13" w:rsidRPr="00DA1D31">
        <w:rPr>
          <w:rFonts w:ascii="Times New Roman" w:eastAsia="Times New Roman" w:hAnsi="Times New Roman" w:cs="Times New Roman"/>
          <w:b/>
          <w:iCs/>
          <w:sz w:val="24"/>
          <w:szCs w:val="24"/>
        </w:rPr>
        <w:t xml:space="preserve"> </w:t>
      </w:r>
      <w:proofErr w:type="spellStart"/>
      <w:r w:rsidR="008B53F2" w:rsidRPr="00DA1D31">
        <w:rPr>
          <w:rFonts w:ascii="Times New Roman" w:eastAsia="Times New Roman" w:hAnsi="Times New Roman" w:cs="Times New Roman"/>
          <w:b/>
          <w:iCs/>
          <w:sz w:val="24"/>
          <w:szCs w:val="24"/>
        </w:rPr>
        <w:t>Vrs</w:t>
      </w:r>
      <w:proofErr w:type="spellEnd"/>
      <w:r w:rsidR="008B53F2" w:rsidRPr="00DA1D31">
        <w:rPr>
          <w:rFonts w:ascii="Times New Roman" w:eastAsia="Times New Roman" w:hAnsi="Times New Roman" w:cs="Times New Roman"/>
          <w:b/>
          <w:iCs/>
          <w:sz w:val="24"/>
          <w:szCs w:val="24"/>
        </w:rPr>
        <w:t xml:space="preserve"> R (1957) EA </w:t>
      </w:r>
      <w:r w:rsidR="008B53F2" w:rsidRPr="00DA1D31">
        <w:rPr>
          <w:rFonts w:ascii="Times New Roman" w:eastAsia="Times New Roman" w:hAnsi="Times New Roman" w:cs="Times New Roman"/>
          <w:iCs/>
          <w:sz w:val="24"/>
          <w:szCs w:val="24"/>
        </w:rPr>
        <w:t>followed in</w:t>
      </w:r>
      <w:r w:rsidR="008B53F2" w:rsidRPr="00DA1D31">
        <w:rPr>
          <w:rFonts w:ascii="Times New Roman" w:eastAsia="Times New Roman" w:hAnsi="Times New Roman" w:cs="Times New Roman"/>
          <w:b/>
          <w:iCs/>
          <w:sz w:val="24"/>
          <w:szCs w:val="24"/>
        </w:rPr>
        <w:t xml:space="preserve"> Uganda </w:t>
      </w:r>
      <w:proofErr w:type="spellStart"/>
      <w:r w:rsidR="008B53F2" w:rsidRPr="00DA1D31">
        <w:rPr>
          <w:rFonts w:ascii="Times New Roman" w:eastAsia="Times New Roman" w:hAnsi="Times New Roman" w:cs="Times New Roman"/>
          <w:b/>
          <w:iCs/>
          <w:sz w:val="24"/>
          <w:szCs w:val="24"/>
        </w:rPr>
        <w:t>Vrs</w:t>
      </w:r>
      <w:proofErr w:type="spellEnd"/>
      <w:r w:rsidR="00EF619E" w:rsidRPr="00DA1D31">
        <w:rPr>
          <w:rFonts w:ascii="Times New Roman" w:eastAsia="Times New Roman" w:hAnsi="Times New Roman" w:cs="Times New Roman"/>
          <w:b/>
          <w:iCs/>
          <w:sz w:val="24"/>
          <w:szCs w:val="24"/>
        </w:rPr>
        <w:t xml:space="preserve"> </w:t>
      </w:r>
      <w:proofErr w:type="spellStart"/>
      <w:r w:rsidR="008B53F2" w:rsidRPr="00DA1D31">
        <w:rPr>
          <w:rFonts w:ascii="Times New Roman" w:eastAsia="Times New Roman" w:hAnsi="Times New Roman" w:cs="Times New Roman"/>
          <w:b/>
          <w:iCs/>
          <w:sz w:val="24"/>
          <w:szCs w:val="24"/>
        </w:rPr>
        <w:t>Kivumbi</w:t>
      </w:r>
      <w:proofErr w:type="spellEnd"/>
      <w:r w:rsidR="00EF619E" w:rsidRPr="00DA1D31">
        <w:rPr>
          <w:rFonts w:ascii="Times New Roman" w:eastAsia="Times New Roman" w:hAnsi="Times New Roman" w:cs="Times New Roman"/>
          <w:b/>
          <w:iCs/>
          <w:sz w:val="24"/>
          <w:szCs w:val="24"/>
        </w:rPr>
        <w:t xml:space="preserve"> </w:t>
      </w:r>
      <w:r w:rsidR="008B53F2" w:rsidRPr="00DA1D31">
        <w:rPr>
          <w:rFonts w:ascii="Times New Roman" w:eastAsia="Times New Roman" w:hAnsi="Times New Roman" w:cs="Times New Roman"/>
          <w:b/>
          <w:iCs/>
          <w:sz w:val="24"/>
          <w:szCs w:val="24"/>
        </w:rPr>
        <w:t>&amp;</w:t>
      </w:r>
      <w:proofErr w:type="spellStart"/>
      <w:r w:rsidR="008B53F2" w:rsidRPr="00DA1D31">
        <w:rPr>
          <w:rFonts w:ascii="Times New Roman" w:eastAsia="Times New Roman" w:hAnsi="Times New Roman" w:cs="Times New Roman"/>
          <w:b/>
          <w:iCs/>
          <w:sz w:val="24"/>
          <w:szCs w:val="24"/>
        </w:rPr>
        <w:t>Ors</w:t>
      </w:r>
      <w:proofErr w:type="spellEnd"/>
      <w:r w:rsidR="00EF619E" w:rsidRPr="00DA1D31">
        <w:rPr>
          <w:rFonts w:ascii="Times New Roman" w:eastAsia="Times New Roman" w:hAnsi="Times New Roman" w:cs="Times New Roman"/>
          <w:b/>
          <w:iCs/>
          <w:sz w:val="24"/>
          <w:szCs w:val="24"/>
        </w:rPr>
        <w:t xml:space="preserve"> </w:t>
      </w:r>
      <w:r w:rsidR="008B53F2" w:rsidRPr="00DA1D31">
        <w:rPr>
          <w:rFonts w:ascii="Times New Roman" w:eastAsia="Times New Roman" w:hAnsi="Times New Roman" w:cs="Times New Roman"/>
          <w:b/>
          <w:iCs/>
          <w:sz w:val="24"/>
          <w:szCs w:val="24"/>
        </w:rPr>
        <w:t>Crim.</w:t>
      </w:r>
      <w:r w:rsidR="00EF619E" w:rsidRPr="00DA1D31">
        <w:rPr>
          <w:rFonts w:ascii="Times New Roman" w:eastAsia="Times New Roman" w:hAnsi="Times New Roman" w:cs="Times New Roman"/>
          <w:b/>
          <w:iCs/>
          <w:sz w:val="24"/>
          <w:szCs w:val="24"/>
        </w:rPr>
        <w:t xml:space="preserve"> </w:t>
      </w:r>
      <w:r w:rsidR="008B53F2" w:rsidRPr="00DA1D31">
        <w:rPr>
          <w:rFonts w:ascii="Times New Roman" w:eastAsia="Times New Roman" w:hAnsi="Times New Roman" w:cs="Times New Roman"/>
          <w:b/>
          <w:iCs/>
          <w:sz w:val="24"/>
          <w:szCs w:val="24"/>
        </w:rPr>
        <w:t>Case No.</w:t>
      </w:r>
      <w:r w:rsidR="00EF619E" w:rsidRPr="00DA1D31">
        <w:rPr>
          <w:rFonts w:ascii="Times New Roman" w:eastAsia="Times New Roman" w:hAnsi="Times New Roman" w:cs="Times New Roman"/>
          <w:b/>
          <w:iCs/>
          <w:sz w:val="24"/>
          <w:szCs w:val="24"/>
        </w:rPr>
        <w:t xml:space="preserve"> </w:t>
      </w:r>
      <w:r w:rsidR="008B53F2" w:rsidRPr="00DA1D31">
        <w:rPr>
          <w:rFonts w:ascii="Times New Roman" w:eastAsia="Times New Roman" w:hAnsi="Times New Roman" w:cs="Times New Roman"/>
          <w:b/>
          <w:iCs/>
          <w:sz w:val="24"/>
          <w:szCs w:val="24"/>
        </w:rPr>
        <w:t>20/2011.</w:t>
      </w:r>
      <w:r w:rsidRPr="00DA1D31">
        <w:rPr>
          <w:rFonts w:ascii="Times New Roman" w:eastAsia="Times New Roman" w:hAnsi="Times New Roman" w:cs="Times New Roman"/>
          <w:b/>
          <w:iCs/>
          <w:sz w:val="24"/>
          <w:szCs w:val="24"/>
        </w:rPr>
        <w:t xml:space="preserve"> </w:t>
      </w:r>
      <w:r w:rsidRPr="00DA1D31">
        <w:rPr>
          <w:rFonts w:ascii="Times New Roman" w:eastAsia="Times New Roman" w:hAnsi="Times New Roman" w:cs="Times New Roman"/>
          <w:iCs/>
          <w:sz w:val="24"/>
          <w:szCs w:val="24"/>
        </w:rPr>
        <w:t>It is also established that</w:t>
      </w:r>
      <w:r w:rsidRPr="00DA1D31">
        <w:rPr>
          <w:rFonts w:ascii="Times New Roman" w:eastAsia="Times New Roman" w:hAnsi="Times New Roman" w:cs="Times New Roman"/>
          <w:b/>
          <w:iCs/>
          <w:sz w:val="24"/>
          <w:szCs w:val="24"/>
        </w:rPr>
        <w:t xml:space="preserve"> </w:t>
      </w:r>
      <w:r w:rsidR="00EF619E" w:rsidRPr="00DA1D31">
        <w:rPr>
          <w:rFonts w:ascii="Times New Roman" w:eastAsia="Times New Roman" w:hAnsi="Times New Roman" w:cs="Times New Roman"/>
          <w:sz w:val="24"/>
          <w:szCs w:val="24"/>
        </w:rPr>
        <w:t>it</w:t>
      </w:r>
      <w:r w:rsidRPr="00DA1D31">
        <w:rPr>
          <w:rFonts w:ascii="Times New Roman" w:eastAsia="Times New Roman" w:hAnsi="Times New Roman" w:cs="Times New Roman"/>
          <w:sz w:val="24"/>
          <w:szCs w:val="24"/>
        </w:rPr>
        <w:t xml:space="preserve"> is now a well-established law that a </w:t>
      </w:r>
      <w:r w:rsidRPr="00DA1D31">
        <w:rPr>
          <w:rFonts w:ascii="Times New Roman" w:eastAsia="Times New Roman" w:hAnsi="Times New Roman" w:cs="Times New Roman"/>
          <w:i/>
          <w:iCs/>
          <w:sz w:val="24"/>
          <w:szCs w:val="24"/>
        </w:rPr>
        <w:t>prima facie</w:t>
      </w:r>
      <w:r w:rsidRPr="00DA1D31">
        <w:rPr>
          <w:rFonts w:ascii="Times New Roman" w:eastAsia="Times New Roman" w:hAnsi="Times New Roman" w:cs="Times New Roman"/>
          <w:sz w:val="24"/>
          <w:szCs w:val="24"/>
        </w:rPr>
        <w:t xml:space="preserve"> case is made out when the evidence adduced is such that a reasonable tribunal, properly directing its mind on the law and evidence would convict the Accused person, if no evidence or explanation was set up by the </w:t>
      </w:r>
      <w:proofErr w:type="spellStart"/>
      <w:r w:rsidRPr="00DA1D31">
        <w:rPr>
          <w:rFonts w:ascii="Times New Roman" w:eastAsia="Times New Roman" w:hAnsi="Times New Roman" w:cs="Times New Roman"/>
          <w:sz w:val="24"/>
          <w:szCs w:val="24"/>
        </w:rPr>
        <w:t>Defence</w:t>
      </w:r>
      <w:proofErr w:type="spellEnd"/>
      <w:r w:rsidRPr="00DA1D31">
        <w:rPr>
          <w:rFonts w:ascii="Times New Roman" w:eastAsia="Times New Roman" w:hAnsi="Times New Roman" w:cs="Times New Roman"/>
          <w:sz w:val="24"/>
          <w:szCs w:val="24"/>
        </w:rPr>
        <w:t xml:space="preserve">. </w:t>
      </w:r>
      <w:r w:rsidRPr="00DA1D31">
        <w:rPr>
          <w:rFonts w:ascii="Times New Roman" w:eastAsia="Times New Roman" w:hAnsi="Times New Roman" w:cs="Times New Roman"/>
          <w:b/>
          <w:bCs/>
          <w:iCs/>
          <w:sz w:val="24"/>
          <w:szCs w:val="24"/>
        </w:rPr>
        <w:t xml:space="preserve">See </w:t>
      </w:r>
      <w:proofErr w:type="spellStart"/>
      <w:r w:rsidRPr="00DA1D31">
        <w:rPr>
          <w:rFonts w:ascii="Times New Roman" w:eastAsia="Times New Roman" w:hAnsi="Times New Roman" w:cs="Times New Roman"/>
          <w:b/>
          <w:bCs/>
          <w:iCs/>
          <w:sz w:val="24"/>
          <w:szCs w:val="24"/>
        </w:rPr>
        <w:t>Rananlal</w:t>
      </w:r>
      <w:proofErr w:type="spellEnd"/>
      <w:r w:rsidRPr="00DA1D31">
        <w:rPr>
          <w:rFonts w:ascii="Times New Roman" w:eastAsia="Times New Roman" w:hAnsi="Times New Roman" w:cs="Times New Roman"/>
          <w:b/>
          <w:bCs/>
          <w:iCs/>
          <w:sz w:val="24"/>
          <w:szCs w:val="24"/>
        </w:rPr>
        <w:t xml:space="preserve"> .T. Bhatt vs. R [1957]</w:t>
      </w:r>
      <w:r w:rsidR="00B631BF" w:rsidRPr="00DA1D31">
        <w:rPr>
          <w:rFonts w:ascii="Times New Roman" w:eastAsia="Times New Roman" w:hAnsi="Times New Roman" w:cs="Times New Roman"/>
          <w:b/>
          <w:bCs/>
          <w:iCs/>
          <w:sz w:val="24"/>
          <w:szCs w:val="24"/>
        </w:rPr>
        <w:t xml:space="preserve"> </w:t>
      </w:r>
      <w:r w:rsidRPr="00DA1D31">
        <w:rPr>
          <w:rFonts w:ascii="Times New Roman" w:eastAsia="Times New Roman" w:hAnsi="Times New Roman" w:cs="Times New Roman"/>
          <w:b/>
          <w:bCs/>
          <w:iCs/>
          <w:sz w:val="24"/>
          <w:szCs w:val="24"/>
        </w:rPr>
        <w:t>E.A 332</w:t>
      </w:r>
      <w:r w:rsidRPr="00DA1D31">
        <w:rPr>
          <w:rFonts w:ascii="Times New Roman" w:eastAsia="Times New Roman" w:hAnsi="Times New Roman" w:cs="Times New Roman"/>
          <w:b/>
          <w:bCs/>
          <w:i/>
          <w:iCs/>
          <w:sz w:val="24"/>
          <w:szCs w:val="24"/>
        </w:rPr>
        <w:t xml:space="preserve">. </w:t>
      </w:r>
    </w:p>
    <w:p w:rsidR="009A67D6" w:rsidRPr="00DA1D31" w:rsidRDefault="00B631BF"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t>It is evident from the record</w:t>
      </w:r>
      <w:r w:rsidR="00F73514" w:rsidRPr="00DA1D31">
        <w:rPr>
          <w:rFonts w:ascii="Times New Roman" w:eastAsia="Times New Roman" w:hAnsi="Times New Roman" w:cs="Times New Roman"/>
          <w:bCs/>
          <w:iCs/>
          <w:sz w:val="24"/>
          <w:szCs w:val="24"/>
        </w:rPr>
        <w:t xml:space="preserve"> that the accused was indicted for rape under the abovementioned law. </w:t>
      </w:r>
      <w:r w:rsidRPr="00DA1D31">
        <w:rPr>
          <w:rFonts w:ascii="Times New Roman" w:eastAsia="Times New Roman" w:hAnsi="Times New Roman" w:cs="Times New Roman"/>
          <w:bCs/>
          <w:iCs/>
          <w:sz w:val="24"/>
          <w:szCs w:val="24"/>
        </w:rPr>
        <w:t xml:space="preserve">Indeed it is the </w:t>
      </w:r>
      <w:proofErr w:type="gramStart"/>
      <w:r w:rsidRPr="00DA1D31">
        <w:rPr>
          <w:rFonts w:ascii="Times New Roman" w:eastAsia="Times New Roman" w:hAnsi="Times New Roman" w:cs="Times New Roman"/>
          <w:bCs/>
          <w:iCs/>
          <w:sz w:val="24"/>
          <w:szCs w:val="24"/>
        </w:rPr>
        <w:t xml:space="preserve">charge </w:t>
      </w:r>
      <w:r w:rsidR="009A67D6" w:rsidRPr="00DA1D31">
        <w:rPr>
          <w:rFonts w:ascii="Times New Roman" w:eastAsia="Times New Roman" w:hAnsi="Times New Roman" w:cs="Times New Roman"/>
          <w:bCs/>
          <w:iCs/>
          <w:sz w:val="24"/>
          <w:szCs w:val="24"/>
        </w:rPr>
        <w:t xml:space="preserve"> that</w:t>
      </w:r>
      <w:proofErr w:type="gramEnd"/>
      <w:r w:rsidR="009A67D6" w:rsidRPr="00DA1D31">
        <w:rPr>
          <w:rFonts w:ascii="Times New Roman" w:eastAsia="Times New Roman" w:hAnsi="Times New Roman" w:cs="Times New Roman"/>
          <w:bCs/>
          <w:iCs/>
          <w:sz w:val="24"/>
          <w:szCs w:val="24"/>
        </w:rPr>
        <w:t xml:space="preserve"> </w:t>
      </w:r>
      <w:r w:rsidRPr="00DA1D31">
        <w:rPr>
          <w:rFonts w:ascii="Times New Roman" w:eastAsia="Times New Roman" w:hAnsi="Times New Roman" w:cs="Times New Roman"/>
          <w:bCs/>
          <w:iCs/>
          <w:sz w:val="24"/>
          <w:szCs w:val="24"/>
        </w:rPr>
        <w:t xml:space="preserve">he pleaded to. </w:t>
      </w:r>
    </w:p>
    <w:p w:rsidR="008B53F2" w:rsidRPr="00DA1D31" w:rsidRDefault="00F73514"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lastRenderedPageBreak/>
        <w:t xml:space="preserve">A perusal of the summary of evidence indicates that the victim </w:t>
      </w:r>
      <w:proofErr w:type="spellStart"/>
      <w:r w:rsidRPr="00DA1D31">
        <w:rPr>
          <w:rFonts w:ascii="Times New Roman" w:eastAsia="Times New Roman" w:hAnsi="Times New Roman" w:cs="Times New Roman"/>
          <w:bCs/>
          <w:iCs/>
          <w:sz w:val="24"/>
          <w:szCs w:val="24"/>
        </w:rPr>
        <w:t>Naigulu</w:t>
      </w:r>
      <w:proofErr w:type="spellEnd"/>
      <w:r w:rsidR="00BF1C94" w:rsidRPr="00DA1D31">
        <w:rPr>
          <w:rFonts w:ascii="Times New Roman" w:eastAsia="Times New Roman" w:hAnsi="Times New Roman" w:cs="Times New Roman"/>
          <w:bCs/>
          <w:iCs/>
          <w:sz w:val="24"/>
          <w:szCs w:val="24"/>
        </w:rPr>
        <w:t xml:space="preserve"> </w:t>
      </w:r>
      <w:proofErr w:type="spellStart"/>
      <w:r w:rsidRPr="00DA1D31">
        <w:rPr>
          <w:rFonts w:ascii="Times New Roman" w:eastAsia="Times New Roman" w:hAnsi="Times New Roman" w:cs="Times New Roman"/>
          <w:bCs/>
          <w:iCs/>
          <w:sz w:val="24"/>
          <w:szCs w:val="24"/>
        </w:rPr>
        <w:t>Hamaula</w:t>
      </w:r>
      <w:proofErr w:type="spellEnd"/>
      <w:r w:rsidRPr="00DA1D31">
        <w:rPr>
          <w:rFonts w:ascii="Times New Roman" w:eastAsia="Times New Roman" w:hAnsi="Times New Roman" w:cs="Times New Roman"/>
          <w:bCs/>
          <w:iCs/>
          <w:sz w:val="24"/>
          <w:szCs w:val="24"/>
        </w:rPr>
        <w:t xml:space="preserve"> was stated to be aged 13 years. That fact was confirmed by PW1 </w:t>
      </w:r>
      <w:proofErr w:type="spellStart"/>
      <w:r w:rsidRPr="00DA1D31">
        <w:rPr>
          <w:rFonts w:ascii="Times New Roman" w:eastAsia="Times New Roman" w:hAnsi="Times New Roman" w:cs="Times New Roman"/>
          <w:bCs/>
          <w:iCs/>
          <w:sz w:val="24"/>
          <w:szCs w:val="24"/>
        </w:rPr>
        <w:t>Bitamisi</w:t>
      </w:r>
      <w:proofErr w:type="spellEnd"/>
      <w:r w:rsidR="00BF1C94" w:rsidRPr="00DA1D31">
        <w:rPr>
          <w:rFonts w:ascii="Times New Roman" w:eastAsia="Times New Roman" w:hAnsi="Times New Roman" w:cs="Times New Roman"/>
          <w:bCs/>
          <w:iCs/>
          <w:sz w:val="24"/>
          <w:szCs w:val="24"/>
        </w:rPr>
        <w:t xml:space="preserve"> </w:t>
      </w:r>
      <w:proofErr w:type="spellStart"/>
      <w:r w:rsidRPr="00DA1D31">
        <w:rPr>
          <w:rFonts w:ascii="Times New Roman" w:eastAsia="Times New Roman" w:hAnsi="Times New Roman" w:cs="Times New Roman"/>
          <w:bCs/>
          <w:iCs/>
          <w:sz w:val="24"/>
          <w:szCs w:val="24"/>
        </w:rPr>
        <w:t>Nasenga</w:t>
      </w:r>
      <w:proofErr w:type="spellEnd"/>
      <w:r w:rsidRPr="00DA1D31">
        <w:rPr>
          <w:rFonts w:ascii="Times New Roman" w:eastAsia="Times New Roman" w:hAnsi="Times New Roman" w:cs="Times New Roman"/>
          <w:bCs/>
          <w:iCs/>
          <w:sz w:val="24"/>
          <w:szCs w:val="24"/>
        </w:rPr>
        <w:t>, her mother.</w:t>
      </w:r>
      <w:r w:rsidR="00727F94" w:rsidRPr="00DA1D31">
        <w:rPr>
          <w:rFonts w:ascii="Times New Roman" w:eastAsia="Times New Roman" w:hAnsi="Times New Roman" w:cs="Times New Roman"/>
          <w:bCs/>
          <w:iCs/>
          <w:sz w:val="24"/>
          <w:szCs w:val="24"/>
        </w:rPr>
        <w:t xml:space="preserve"> Further </w:t>
      </w:r>
      <w:proofErr w:type="gramStart"/>
      <w:r w:rsidR="00727F94" w:rsidRPr="00DA1D31">
        <w:rPr>
          <w:rFonts w:ascii="Times New Roman" w:eastAsia="Times New Roman" w:hAnsi="Times New Roman" w:cs="Times New Roman"/>
          <w:bCs/>
          <w:iCs/>
          <w:sz w:val="24"/>
          <w:szCs w:val="24"/>
        </w:rPr>
        <w:t>confirmation appeared in the child health card and short birth certificate (admitted into evidence as P. Exhibit 1 and 2 respectively) were</w:t>
      </w:r>
      <w:proofErr w:type="gramEnd"/>
      <w:r w:rsidR="00727F94" w:rsidRPr="00DA1D31">
        <w:rPr>
          <w:rFonts w:ascii="Times New Roman" w:eastAsia="Times New Roman" w:hAnsi="Times New Roman" w:cs="Times New Roman"/>
          <w:bCs/>
          <w:iCs/>
          <w:sz w:val="24"/>
          <w:szCs w:val="24"/>
        </w:rPr>
        <w:t xml:space="preserve"> the victim’s birth date was recorded as 2/1/01. That would mean the victi</w:t>
      </w:r>
      <w:r w:rsidR="00BF1C94" w:rsidRPr="00DA1D31">
        <w:rPr>
          <w:rFonts w:ascii="Times New Roman" w:eastAsia="Times New Roman" w:hAnsi="Times New Roman" w:cs="Times New Roman"/>
          <w:bCs/>
          <w:iCs/>
          <w:sz w:val="24"/>
          <w:szCs w:val="24"/>
        </w:rPr>
        <w:t xml:space="preserve">m was aged </w:t>
      </w:r>
      <w:r w:rsidR="009F4A13" w:rsidRPr="00DA1D31">
        <w:rPr>
          <w:rFonts w:ascii="Times New Roman" w:eastAsia="Times New Roman" w:hAnsi="Times New Roman" w:cs="Times New Roman"/>
          <w:bCs/>
          <w:iCs/>
          <w:sz w:val="24"/>
          <w:szCs w:val="24"/>
        </w:rPr>
        <w:t>about 13</w:t>
      </w:r>
      <w:r w:rsidR="00BF1C94" w:rsidRPr="00DA1D31">
        <w:rPr>
          <w:rFonts w:ascii="Times New Roman" w:eastAsia="Times New Roman" w:hAnsi="Times New Roman" w:cs="Times New Roman"/>
          <w:bCs/>
          <w:iCs/>
          <w:sz w:val="24"/>
          <w:szCs w:val="24"/>
        </w:rPr>
        <w:t xml:space="preserve"> </w:t>
      </w:r>
      <w:r w:rsidR="00727F94" w:rsidRPr="00DA1D31">
        <w:rPr>
          <w:rFonts w:ascii="Times New Roman" w:eastAsia="Times New Roman" w:hAnsi="Times New Roman" w:cs="Times New Roman"/>
          <w:bCs/>
          <w:iCs/>
          <w:sz w:val="24"/>
          <w:szCs w:val="24"/>
        </w:rPr>
        <w:t>years on the day of the alleged offence of 16/11/14.</w:t>
      </w:r>
    </w:p>
    <w:p w:rsidR="00727F94" w:rsidRPr="00DA1D31" w:rsidRDefault="00727F94"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t xml:space="preserve">The offence of rape is created by Sections 123 and 124 of the Penal Code Act. The offence can only be committed against a woman or girl above the age of eighteen years. The victim having been below that age would fall under the category of defilement contrary to Section 129 of the Act. </w:t>
      </w:r>
    </w:p>
    <w:p w:rsidR="00727F94" w:rsidRPr="00DA1D31" w:rsidRDefault="00727F94"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t>It is clear that the accused was charged under the wrong law. The indictment was defective. This anomaly may have been overlooked by both the Court and counsel but it is on record that prosecuting counsel was at the inception of the trial given a chance to amend the indictment but chose not to do so. Thus the</w:t>
      </w:r>
      <w:r w:rsidR="003867AA" w:rsidRPr="00DA1D31">
        <w:rPr>
          <w:rFonts w:ascii="Times New Roman" w:eastAsia="Times New Roman" w:hAnsi="Times New Roman" w:cs="Times New Roman"/>
          <w:bCs/>
          <w:iCs/>
          <w:sz w:val="24"/>
          <w:szCs w:val="24"/>
        </w:rPr>
        <w:t xml:space="preserve"> accused should not have been allowed to take plea in the first place and the </w:t>
      </w:r>
      <w:r w:rsidRPr="00DA1D31">
        <w:rPr>
          <w:rFonts w:ascii="Times New Roman" w:eastAsia="Times New Roman" w:hAnsi="Times New Roman" w:cs="Times New Roman"/>
          <w:bCs/>
          <w:iCs/>
          <w:sz w:val="24"/>
          <w:szCs w:val="24"/>
        </w:rPr>
        <w:t>evidence called against</w:t>
      </w:r>
      <w:r w:rsidR="003867AA" w:rsidRPr="00DA1D31">
        <w:rPr>
          <w:rFonts w:ascii="Times New Roman" w:eastAsia="Times New Roman" w:hAnsi="Times New Roman" w:cs="Times New Roman"/>
          <w:bCs/>
          <w:iCs/>
          <w:sz w:val="24"/>
          <w:szCs w:val="24"/>
        </w:rPr>
        <w:t xml:space="preserve"> him on the </w:t>
      </w:r>
      <w:r w:rsidRPr="00DA1D31">
        <w:rPr>
          <w:rFonts w:ascii="Times New Roman" w:eastAsia="Times New Roman" w:hAnsi="Times New Roman" w:cs="Times New Roman"/>
          <w:bCs/>
          <w:iCs/>
          <w:sz w:val="24"/>
          <w:szCs w:val="24"/>
        </w:rPr>
        <w:t>defective charge</w:t>
      </w:r>
      <w:r w:rsidR="003867AA" w:rsidRPr="00DA1D31">
        <w:rPr>
          <w:rFonts w:ascii="Times New Roman" w:eastAsia="Times New Roman" w:hAnsi="Times New Roman" w:cs="Times New Roman"/>
          <w:bCs/>
          <w:iCs/>
          <w:sz w:val="24"/>
          <w:szCs w:val="24"/>
        </w:rPr>
        <w:t xml:space="preserve"> </w:t>
      </w:r>
      <w:r w:rsidR="00BF1C94" w:rsidRPr="00DA1D31">
        <w:rPr>
          <w:rFonts w:ascii="Times New Roman" w:eastAsia="Times New Roman" w:hAnsi="Times New Roman" w:cs="Times New Roman"/>
          <w:bCs/>
          <w:iCs/>
          <w:sz w:val="24"/>
          <w:szCs w:val="24"/>
        </w:rPr>
        <w:t xml:space="preserve">is null and </w:t>
      </w:r>
      <w:r w:rsidR="003867AA" w:rsidRPr="00DA1D31">
        <w:rPr>
          <w:rFonts w:ascii="Times New Roman" w:eastAsia="Times New Roman" w:hAnsi="Times New Roman" w:cs="Times New Roman"/>
          <w:bCs/>
          <w:iCs/>
          <w:sz w:val="24"/>
          <w:szCs w:val="24"/>
        </w:rPr>
        <w:t>cannot stand.</w:t>
      </w:r>
    </w:p>
    <w:p w:rsidR="00D70205" w:rsidRPr="00DA1D31" w:rsidRDefault="009A67D6"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t>According to Section</w:t>
      </w:r>
      <w:r w:rsidR="00D70205" w:rsidRPr="00DA1D31">
        <w:rPr>
          <w:rFonts w:ascii="Times New Roman" w:eastAsia="Times New Roman" w:hAnsi="Times New Roman" w:cs="Times New Roman"/>
          <w:bCs/>
          <w:iCs/>
          <w:sz w:val="24"/>
          <w:szCs w:val="24"/>
        </w:rPr>
        <w:t xml:space="preserve"> 50 TIA</w:t>
      </w:r>
      <w:r w:rsidRPr="00DA1D31">
        <w:rPr>
          <w:rFonts w:ascii="Times New Roman" w:eastAsia="Times New Roman" w:hAnsi="Times New Roman" w:cs="Times New Roman"/>
          <w:bCs/>
          <w:iCs/>
          <w:sz w:val="24"/>
          <w:szCs w:val="24"/>
        </w:rPr>
        <w:t>, the</w:t>
      </w:r>
      <w:r w:rsidR="00D70205" w:rsidRPr="00DA1D31">
        <w:rPr>
          <w:rFonts w:ascii="Times New Roman" w:eastAsia="Times New Roman" w:hAnsi="Times New Roman" w:cs="Times New Roman"/>
          <w:bCs/>
          <w:iCs/>
          <w:sz w:val="24"/>
          <w:szCs w:val="24"/>
        </w:rPr>
        <w:t xml:space="preserve"> High Court has quite wide powers to order for the amendment of defective charges especially where it is shown that any amendments can be made without injustice to the accused person. However there is an exception to that rule given under Section 50(2) TIA</w:t>
      </w:r>
      <w:r w:rsidR="00BC2535" w:rsidRPr="00DA1D31">
        <w:rPr>
          <w:rFonts w:ascii="Times New Roman" w:eastAsia="Times New Roman" w:hAnsi="Times New Roman" w:cs="Times New Roman"/>
          <w:bCs/>
          <w:iCs/>
          <w:sz w:val="24"/>
          <w:szCs w:val="24"/>
        </w:rPr>
        <w:t>.  It is</w:t>
      </w:r>
      <w:r w:rsidR="00D70205" w:rsidRPr="00DA1D31">
        <w:rPr>
          <w:rFonts w:ascii="Times New Roman" w:eastAsia="Times New Roman" w:hAnsi="Times New Roman" w:cs="Times New Roman"/>
          <w:bCs/>
          <w:iCs/>
          <w:sz w:val="24"/>
          <w:szCs w:val="24"/>
        </w:rPr>
        <w:t xml:space="preserve"> stated inter alia that:</w:t>
      </w:r>
    </w:p>
    <w:p w:rsidR="00D70205" w:rsidRPr="00DA1D31" w:rsidRDefault="00D70205" w:rsidP="00DA1D31">
      <w:pPr>
        <w:spacing w:before="100" w:beforeAutospacing="1" w:after="100" w:afterAutospacing="1" w:line="360" w:lineRule="auto"/>
        <w:jc w:val="both"/>
        <w:rPr>
          <w:rFonts w:ascii="Times New Roman" w:eastAsia="Times New Roman" w:hAnsi="Times New Roman" w:cs="Times New Roman"/>
          <w:bCs/>
          <w:i/>
          <w:iCs/>
          <w:sz w:val="24"/>
          <w:szCs w:val="24"/>
        </w:rPr>
      </w:pPr>
      <w:r w:rsidRPr="00DA1D31">
        <w:rPr>
          <w:rFonts w:ascii="Times New Roman" w:eastAsia="Times New Roman" w:hAnsi="Times New Roman" w:cs="Times New Roman"/>
          <w:bCs/>
          <w:i/>
          <w:iCs/>
          <w:sz w:val="24"/>
          <w:szCs w:val="24"/>
        </w:rPr>
        <w:t>“…..except that no alteration to an indictment shall be permitted by the Court to charge the accused person with an offence which, in the opinion of the Court, is not disclosed by the evidence set out in the summary of evidence prepared under section 168 of the Magistrate’s Courts Act.</w:t>
      </w:r>
    </w:p>
    <w:p w:rsidR="00D70205" w:rsidRPr="00DA1D31" w:rsidRDefault="00CD0C6B"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t xml:space="preserve">The accused’s case would fall squarely under the exception above. The indictment was incurably defective and the Court would have no powers to have it amended </w:t>
      </w:r>
      <w:r w:rsidR="00BC2535" w:rsidRPr="00DA1D31">
        <w:rPr>
          <w:rFonts w:ascii="Times New Roman" w:eastAsia="Times New Roman" w:hAnsi="Times New Roman" w:cs="Times New Roman"/>
          <w:bCs/>
          <w:iCs/>
          <w:sz w:val="24"/>
          <w:szCs w:val="24"/>
        </w:rPr>
        <w:t>or</w:t>
      </w:r>
      <w:r w:rsidRPr="00DA1D31">
        <w:rPr>
          <w:rFonts w:ascii="Times New Roman" w:eastAsia="Times New Roman" w:hAnsi="Times New Roman" w:cs="Times New Roman"/>
          <w:bCs/>
          <w:iCs/>
          <w:sz w:val="24"/>
          <w:szCs w:val="24"/>
        </w:rPr>
        <w:t xml:space="preserve"> for the accused to be recalled to plead to it. In any case, and without going into detail, I am not </w:t>
      </w:r>
      <w:r w:rsidR="00BC2535" w:rsidRPr="00DA1D31">
        <w:rPr>
          <w:rFonts w:ascii="Times New Roman" w:eastAsia="Times New Roman" w:hAnsi="Times New Roman" w:cs="Times New Roman"/>
          <w:bCs/>
          <w:iCs/>
          <w:sz w:val="24"/>
          <w:szCs w:val="24"/>
        </w:rPr>
        <w:t>satisfied</w:t>
      </w:r>
      <w:r w:rsidRPr="00DA1D31">
        <w:rPr>
          <w:rFonts w:ascii="Times New Roman" w:eastAsia="Times New Roman" w:hAnsi="Times New Roman" w:cs="Times New Roman"/>
          <w:bCs/>
          <w:iCs/>
          <w:sz w:val="24"/>
          <w:szCs w:val="24"/>
        </w:rPr>
        <w:t xml:space="preserve"> that the evidence adduced was sufficient to require the accused to be put on his </w:t>
      </w:r>
      <w:proofErr w:type="spellStart"/>
      <w:r w:rsidRPr="00DA1D31">
        <w:rPr>
          <w:rFonts w:ascii="Times New Roman" w:eastAsia="Times New Roman" w:hAnsi="Times New Roman" w:cs="Times New Roman"/>
          <w:bCs/>
          <w:iCs/>
          <w:sz w:val="24"/>
          <w:szCs w:val="24"/>
        </w:rPr>
        <w:t>defence</w:t>
      </w:r>
      <w:proofErr w:type="spellEnd"/>
      <w:r w:rsidRPr="00DA1D31">
        <w:rPr>
          <w:rFonts w:ascii="Times New Roman" w:eastAsia="Times New Roman" w:hAnsi="Times New Roman" w:cs="Times New Roman"/>
          <w:bCs/>
          <w:iCs/>
          <w:sz w:val="24"/>
          <w:szCs w:val="24"/>
        </w:rPr>
        <w:t xml:space="preserve"> for either the offence of rape or defilement.</w:t>
      </w:r>
    </w:p>
    <w:p w:rsidR="00CD0C6B" w:rsidRPr="00DA1D31" w:rsidRDefault="00CD0C6B"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lastRenderedPageBreak/>
        <w:t>In my view, this preliminary point is enough to dispose of this indictment. It would be a miscarriage of justice to continue these proceedings by making a finding on whether there is a case to answer. Indeed</w:t>
      </w:r>
      <w:r w:rsidR="00393419" w:rsidRPr="00DA1D31">
        <w:rPr>
          <w:rFonts w:ascii="Times New Roman" w:eastAsia="Times New Roman" w:hAnsi="Times New Roman" w:cs="Times New Roman"/>
          <w:bCs/>
          <w:iCs/>
          <w:sz w:val="24"/>
          <w:szCs w:val="24"/>
        </w:rPr>
        <w:t>,</w:t>
      </w:r>
      <w:r w:rsidRPr="00DA1D31">
        <w:rPr>
          <w:rFonts w:ascii="Times New Roman" w:eastAsia="Times New Roman" w:hAnsi="Times New Roman" w:cs="Times New Roman"/>
          <w:bCs/>
          <w:iCs/>
          <w:sz w:val="24"/>
          <w:szCs w:val="24"/>
        </w:rPr>
        <w:t xml:space="preserve"> there would be none as the accused was in</w:t>
      </w:r>
      <w:r w:rsidR="00393419" w:rsidRPr="00DA1D31">
        <w:rPr>
          <w:rFonts w:ascii="Times New Roman" w:eastAsia="Times New Roman" w:hAnsi="Times New Roman" w:cs="Times New Roman"/>
          <w:bCs/>
          <w:iCs/>
          <w:sz w:val="24"/>
          <w:szCs w:val="24"/>
        </w:rPr>
        <w:t>dicted and tried on an incurably</w:t>
      </w:r>
      <w:r w:rsidRPr="00DA1D31">
        <w:rPr>
          <w:rFonts w:ascii="Times New Roman" w:eastAsia="Times New Roman" w:hAnsi="Times New Roman" w:cs="Times New Roman"/>
          <w:bCs/>
          <w:iCs/>
          <w:sz w:val="24"/>
          <w:szCs w:val="24"/>
        </w:rPr>
        <w:t xml:space="preserve"> defective indictment.</w:t>
      </w:r>
    </w:p>
    <w:p w:rsidR="00CD0C6B" w:rsidRPr="00DA1D31" w:rsidRDefault="00CD0C6B"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t>I would accordingly dismiss the indictment and discharge the accused forthwith. I direct for his immediate release save if he is being held for any other lawful charge.</w:t>
      </w:r>
    </w:p>
    <w:p w:rsidR="00CD0C6B" w:rsidRPr="00DA1D31" w:rsidRDefault="00CD0C6B" w:rsidP="00DA1D31">
      <w:pPr>
        <w:spacing w:before="100" w:beforeAutospacing="1" w:after="100" w:afterAutospacing="1" w:line="360" w:lineRule="auto"/>
        <w:jc w:val="both"/>
        <w:rPr>
          <w:rFonts w:ascii="Times New Roman" w:eastAsia="Times New Roman" w:hAnsi="Times New Roman" w:cs="Times New Roman"/>
          <w:bCs/>
          <w:iCs/>
          <w:sz w:val="24"/>
          <w:szCs w:val="24"/>
        </w:rPr>
      </w:pPr>
      <w:r w:rsidRPr="00DA1D31">
        <w:rPr>
          <w:rFonts w:ascii="Times New Roman" w:eastAsia="Times New Roman" w:hAnsi="Times New Roman" w:cs="Times New Roman"/>
          <w:bCs/>
          <w:iCs/>
          <w:sz w:val="24"/>
          <w:szCs w:val="24"/>
        </w:rPr>
        <w:t>I so order</w:t>
      </w:r>
      <w:r w:rsidR="00393419" w:rsidRPr="00DA1D31">
        <w:rPr>
          <w:rFonts w:ascii="Times New Roman" w:eastAsia="Times New Roman" w:hAnsi="Times New Roman" w:cs="Times New Roman"/>
          <w:bCs/>
          <w:iCs/>
          <w:sz w:val="24"/>
          <w:szCs w:val="24"/>
        </w:rPr>
        <w:t>.</w:t>
      </w:r>
    </w:p>
    <w:p w:rsidR="00393419" w:rsidRPr="00DA1D31" w:rsidRDefault="00393419" w:rsidP="00DA1D31">
      <w:pPr>
        <w:pStyle w:val="NoSpacing"/>
        <w:spacing w:line="360" w:lineRule="auto"/>
        <w:jc w:val="both"/>
        <w:rPr>
          <w:rFonts w:ascii="Times New Roman" w:hAnsi="Times New Roman" w:cs="Times New Roman"/>
          <w:b/>
          <w:sz w:val="24"/>
          <w:szCs w:val="24"/>
        </w:rPr>
      </w:pPr>
    </w:p>
    <w:p w:rsidR="00393419" w:rsidRPr="00DA1D31" w:rsidRDefault="00393419" w:rsidP="00DA1D31">
      <w:pPr>
        <w:pStyle w:val="NoSpacing"/>
        <w:spacing w:line="360" w:lineRule="auto"/>
        <w:jc w:val="both"/>
        <w:rPr>
          <w:rFonts w:ascii="Times New Roman" w:hAnsi="Times New Roman" w:cs="Times New Roman"/>
          <w:b/>
          <w:sz w:val="24"/>
          <w:szCs w:val="24"/>
        </w:rPr>
      </w:pPr>
      <w:r w:rsidRPr="00DA1D31">
        <w:rPr>
          <w:rFonts w:ascii="Times New Roman" w:hAnsi="Times New Roman" w:cs="Times New Roman"/>
          <w:b/>
          <w:sz w:val="24"/>
          <w:szCs w:val="24"/>
        </w:rPr>
        <w:t>..................................</w:t>
      </w:r>
    </w:p>
    <w:p w:rsidR="00393419" w:rsidRPr="00DA1D31" w:rsidRDefault="00393419" w:rsidP="00DA1D31">
      <w:pPr>
        <w:pStyle w:val="NoSpacing"/>
        <w:spacing w:line="360" w:lineRule="auto"/>
        <w:jc w:val="both"/>
        <w:rPr>
          <w:rFonts w:ascii="Times New Roman" w:hAnsi="Times New Roman" w:cs="Times New Roman"/>
          <w:b/>
          <w:sz w:val="24"/>
          <w:szCs w:val="24"/>
        </w:rPr>
      </w:pPr>
      <w:r w:rsidRPr="00DA1D31">
        <w:rPr>
          <w:rFonts w:ascii="Times New Roman" w:hAnsi="Times New Roman" w:cs="Times New Roman"/>
          <w:b/>
          <w:sz w:val="24"/>
          <w:szCs w:val="24"/>
        </w:rPr>
        <w:t>EVA K. LUSWATA</w:t>
      </w:r>
    </w:p>
    <w:p w:rsidR="00393419" w:rsidRPr="00DA1D31" w:rsidRDefault="00393419" w:rsidP="00DA1D31">
      <w:pPr>
        <w:pStyle w:val="NoSpacing"/>
        <w:spacing w:line="360" w:lineRule="auto"/>
        <w:jc w:val="both"/>
        <w:rPr>
          <w:rFonts w:ascii="Times New Roman" w:hAnsi="Times New Roman" w:cs="Times New Roman"/>
          <w:b/>
          <w:sz w:val="24"/>
          <w:szCs w:val="24"/>
        </w:rPr>
      </w:pPr>
      <w:r w:rsidRPr="00DA1D31">
        <w:rPr>
          <w:rFonts w:ascii="Times New Roman" w:hAnsi="Times New Roman" w:cs="Times New Roman"/>
          <w:b/>
          <w:sz w:val="24"/>
          <w:szCs w:val="24"/>
        </w:rPr>
        <w:t>JUDGE</w:t>
      </w:r>
    </w:p>
    <w:p w:rsidR="00C16558" w:rsidRPr="00DA1D31" w:rsidRDefault="00393419" w:rsidP="00DA1D31">
      <w:pPr>
        <w:pStyle w:val="NoSpacing"/>
        <w:spacing w:line="360" w:lineRule="auto"/>
        <w:jc w:val="both"/>
        <w:rPr>
          <w:rFonts w:ascii="Times New Roman" w:hAnsi="Times New Roman" w:cs="Times New Roman"/>
          <w:b/>
          <w:sz w:val="24"/>
          <w:szCs w:val="24"/>
        </w:rPr>
      </w:pPr>
      <w:r w:rsidRPr="00DA1D31">
        <w:rPr>
          <w:rFonts w:ascii="Times New Roman" w:hAnsi="Times New Roman" w:cs="Times New Roman"/>
          <w:b/>
          <w:sz w:val="24"/>
          <w:szCs w:val="24"/>
        </w:rPr>
        <w:t>26/3/2019</w:t>
      </w:r>
    </w:p>
    <w:p w:rsidR="00DA1D31" w:rsidRPr="00DA1D31" w:rsidRDefault="00DA1D31">
      <w:pPr>
        <w:pStyle w:val="NoSpacing"/>
        <w:spacing w:line="360" w:lineRule="auto"/>
        <w:jc w:val="both"/>
        <w:rPr>
          <w:rFonts w:ascii="Times New Roman" w:hAnsi="Times New Roman" w:cs="Times New Roman"/>
          <w:b/>
          <w:sz w:val="24"/>
          <w:szCs w:val="24"/>
        </w:rPr>
      </w:pPr>
    </w:p>
    <w:sectPr w:rsidR="00DA1D31" w:rsidRPr="00DA1D31" w:rsidSect="009A67D6">
      <w:footerReference w:type="default" r:id="rId8"/>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E5" w:rsidRDefault="001237E5" w:rsidP="00D669BB">
      <w:pPr>
        <w:spacing w:after="0" w:line="240" w:lineRule="auto"/>
      </w:pPr>
      <w:r>
        <w:separator/>
      </w:r>
    </w:p>
  </w:endnote>
  <w:endnote w:type="continuationSeparator" w:id="0">
    <w:p w:rsidR="001237E5" w:rsidRDefault="001237E5" w:rsidP="00D6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7169"/>
      <w:docPartObj>
        <w:docPartGallery w:val="Page Numbers (Bottom of Page)"/>
        <w:docPartUnique/>
      </w:docPartObj>
    </w:sdtPr>
    <w:sdtEndPr>
      <w:rPr>
        <w:noProof/>
      </w:rPr>
    </w:sdtEndPr>
    <w:sdtContent>
      <w:p w:rsidR="00D7795F" w:rsidRDefault="003E4E9A">
        <w:pPr>
          <w:pStyle w:val="Footer"/>
          <w:jc w:val="center"/>
        </w:pPr>
        <w:r>
          <w:fldChar w:fldCharType="begin"/>
        </w:r>
        <w:r w:rsidR="00BA4DB4">
          <w:instrText xml:space="preserve"> PAGE   \* MERGEFORMAT </w:instrText>
        </w:r>
        <w:r>
          <w:fldChar w:fldCharType="separate"/>
        </w:r>
        <w:r w:rsidR="008C72D4">
          <w:rPr>
            <w:noProof/>
          </w:rPr>
          <w:t>1</w:t>
        </w:r>
        <w:r>
          <w:rPr>
            <w:noProof/>
          </w:rPr>
          <w:fldChar w:fldCharType="end"/>
        </w:r>
      </w:p>
    </w:sdtContent>
  </w:sdt>
  <w:p w:rsidR="00D7795F" w:rsidRDefault="0012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E5" w:rsidRDefault="001237E5" w:rsidP="00D669BB">
      <w:pPr>
        <w:spacing w:after="0" w:line="240" w:lineRule="auto"/>
      </w:pPr>
      <w:r>
        <w:separator/>
      </w:r>
    </w:p>
  </w:footnote>
  <w:footnote w:type="continuationSeparator" w:id="0">
    <w:p w:rsidR="001237E5" w:rsidRDefault="001237E5" w:rsidP="00D66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7AE9"/>
    <w:multiLevelType w:val="multilevel"/>
    <w:tmpl w:val="278A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F2"/>
    <w:rsid w:val="000516D6"/>
    <w:rsid w:val="001237E5"/>
    <w:rsid w:val="003867AA"/>
    <w:rsid w:val="00393419"/>
    <w:rsid w:val="003E4E9A"/>
    <w:rsid w:val="00631F2E"/>
    <w:rsid w:val="00666D95"/>
    <w:rsid w:val="0068782D"/>
    <w:rsid w:val="00723664"/>
    <w:rsid w:val="00727F94"/>
    <w:rsid w:val="008B53F2"/>
    <w:rsid w:val="008C72D4"/>
    <w:rsid w:val="0090569F"/>
    <w:rsid w:val="009920CB"/>
    <w:rsid w:val="009A67D6"/>
    <w:rsid w:val="009F4A13"/>
    <w:rsid w:val="00A23E9D"/>
    <w:rsid w:val="00AC4EAC"/>
    <w:rsid w:val="00B631BF"/>
    <w:rsid w:val="00BA4DB4"/>
    <w:rsid w:val="00BC2535"/>
    <w:rsid w:val="00BF1C94"/>
    <w:rsid w:val="00CD0C6B"/>
    <w:rsid w:val="00D315BC"/>
    <w:rsid w:val="00D669BB"/>
    <w:rsid w:val="00D70205"/>
    <w:rsid w:val="00DA1D31"/>
    <w:rsid w:val="00DC4DC7"/>
    <w:rsid w:val="00EF619E"/>
    <w:rsid w:val="00F73514"/>
    <w:rsid w:val="00FA4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F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3F2"/>
    <w:rPr>
      <w:rFonts w:ascii="Times New Roman" w:hAnsi="Times New Roman" w:cs="Times New Roman"/>
      <w:sz w:val="24"/>
      <w:szCs w:val="24"/>
    </w:rPr>
  </w:style>
  <w:style w:type="paragraph" w:styleId="Footer">
    <w:name w:val="footer"/>
    <w:basedOn w:val="Normal"/>
    <w:link w:val="FooterChar"/>
    <w:uiPriority w:val="99"/>
    <w:unhideWhenUsed/>
    <w:rsid w:val="008B5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F2"/>
    <w:rPr>
      <w:lang w:val="en-US"/>
    </w:rPr>
  </w:style>
  <w:style w:type="paragraph" w:styleId="BalloonText">
    <w:name w:val="Balloon Text"/>
    <w:basedOn w:val="Normal"/>
    <w:link w:val="BalloonTextChar"/>
    <w:uiPriority w:val="99"/>
    <w:semiHidden/>
    <w:unhideWhenUsed/>
    <w:rsid w:val="00666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D95"/>
    <w:rPr>
      <w:rFonts w:ascii="Segoe UI" w:hAnsi="Segoe UI" w:cs="Segoe UI"/>
      <w:sz w:val="18"/>
      <w:szCs w:val="18"/>
      <w:lang w:val="en-US"/>
    </w:rPr>
  </w:style>
  <w:style w:type="paragraph" w:styleId="NoSpacing">
    <w:name w:val="No Spacing"/>
    <w:uiPriority w:val="1"/>
    <w:qFormat/>
    <w:rsid w:val="00393419"/>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F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3F2"/>
    <w:rPr>
      <w:rFonts w:ascii="Times New Roman" w:hAnsi="Times New Roman" w:cs="Times New Roman"/>
      <w:sz w:val="24"/>
      <w:szCs w:val="24"/>
    </w:rPr>
  </w:style>
  <w:style w:type="paragraph" w:styleId="Footer">
    <w:name w:val="footer"/>
    <w:basedOn w:val="Normal"/>
    <w:link w:val="FooterChar"/>
    <w:uiPriority w:val="99"/>
    <w:unhideWhenUsed/>
    <w:rsid w:val="008B5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F2"/>
    <w:rPr>
      <w:lang w:val="en-US"/>
    </w:rPr>
  </w:style>
  <w:style w:type="paragraph" w:styleId="BalloonText">
    <w:name w:val="Balloon Text"/>
    <w:basedOn w:val="Normal"/>
    <w:link w:val="BalloonTextChar"/>
    <w:uiPriority w:val="99"/>
    <w:semiHidden/>
    <w:unhideWhenUsed/>
    <w:rsid w:val="00666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D95"/>
    <w:rPr>
      <w:rFonts w:ascii="Segoe UI" w:hAnsi="Segoe UI" w:cs="Segoe UI"/>
      <w:sz w:val="18"/>
      <w:szCs w:val="18"/>
      <w:lang w:val="en-US"/>
    </w:rPr>
  </w:style>
  <w:style w:type="paragraph" w:styleId="NoSpacing">
    <w:name w:val="No Spacing"/>
    <w:uiPriority w:val="1"/>
    <w:qFormat/>
    <w:rsid w:val="003934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ACTIVISTS</cp:lastModifiedBy>
  <cp:revision>2</cp:revision>
  <cp:lastPrinted>2019-03-27T09:41:00Z</cp:lastPrinted>
  <dcterms:created xsi:type="dcterms:W3CDTF">2019-05-24T10:34:00Z</dcterms:created>
  <dcterms:modified xsi:type="dcterms:W3CDTF">2019-05-24T10:34:00Z</dcterms:modified>
</cp:coreProperties>
</file>