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B9" w:rsidRPr="00160033" w:rsidRDefault="00B257B9" w:rsidP="00B257B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B257B9" w:rsidRPr="00160033" w:rsidRDefault="00B257B9" w:rsidP="00B257B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B257B9" w:rsidRPr="00160033" w:rsidRDefault="00B257B9" w:rsidP="00B257B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0025</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B257B9" w:rsidRPr="00160033" w:rsidRDefault="00B257B9" w:rsidP="00B257B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B257B9" w:rsidRPr="00160033" w:rsidRDefault="00B257B9" w:rsidP="00B257B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B257B9" w:rsidRPr="005F55EA" w:rsidRDefault="00B257B9" w:rsidP="00B257B9">
      <w:pPr>
        <w:rPr>
          <w:rFonts w:ascii="Times New Roman" w:hAnsi="Times New Roman" w:cs="Times New Roman"/>
          <w:b/>
          <w:sz w:val="24"/>
          <w:szCs w:val="24"/>
        </w:rPr>
      </w:pPr>
      <w:r>
        <w:rPr>
          <w:rFonts w:ascii="Times New Roman" w:hAnsi="Times New Roman" w:cs="Times New Roman"/>
          <w:b/>
          <w:sz w:val="24"/>
          <w:szCs w:val="24"/>
        </w:rPr>
        <w:t>ASOBASI OLOKI-AMBA</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B257B9" w:rsidP="00B257B9">
      <w:pPr>
        <w:rPr>
          <w:rFonts w:ascii="Times New Roman" w:hAnsi="Times New Roman" w:cs="Times New Roman"/>
          <w:b/>
          <w:sz w:val="24"/>
          <w:szCs w:val="24"/>
        </w:rPr>
      </w:pPr>
      <w:r w:rsidRPr="00160033">
        <w:rPr>
          <w:rFonts w:ascii="Times New Roman" w:hAnsi="Times New Roman" w:cs="Times New Roman"/>
          <w:b/>
          <w:sz w:val="24"/>
          <w:szCs w:val="24"/>
        </w:rPr>
        <w:t>Before Hon. Justice Stephen</w:t>
      </w:r>
      <w:r w:rsidR="00D5545F" w:rsidRPr="00160033">
        <w:rPr>
          <w:rFonts w:ascii="Times New Roman" w:hAnsi="Times New Roman" w:cs="Times New Roman"/>
          <w:b/>
          <w:sz w:val="24"/>
          <w:szCs w:val="24"/>
        </w:rPr>
        <w:t xml:space="preserve"> Mubir</w:t>
      </w:r>
      <w:r w:rsidR="00160033" w:rsidRPr="00160033">
        <w:rPr>
          <w:rFonts w:ascii="Times New Roman" w:hAnsi="Times New Roman" w:cs="Times New Roman"/>
          <w:b/>
          <w:sz w:val="24"/>
          <w:szCs w:val="24"/>
        </w:rPr>
        <w:t>u</w:t>
      </w:r>
    </w:p>
    <w:p w:rsidR="00C94008" w:rsidRPr="00160033" w:rsidRDefault="00C94008" w:rsidP="00C94008">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71544" w:rsidRDefault="00C94008" w:rsidP="00D71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w:t>
      </w:r>
      <w:r w:rsidR="00D71544">
        <w:rPr>
          <w:rFonts w:ascii="Times New Roman" w:hAnsi="Times New Roman" w:cs="Times New Roman"/>
          <w:sz w:val="24"/>
          <w:szCs w:val="24"/>
        </w:rPr>
        <w:t>two counts. In the first count, he is indicted for</w:t>
      </w:r>
      <w:r>
        <w:rPr>
          <w:rFonts w:ascii="Times New Roman" w:hAnsi="Times New Roman" w:cs="Times New Roman"/>
          <w:sz w:val="24"/>
          <w:szCs w:val="24"/>
        </w:rPr>
        <w:t xml:space="preserve"> 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 xml:space="preserve">. </w:t>
      </w:r>
      <w:r w:rsidR="00D71544" w:rsidRPr="00A84B2A">
        <w:rPr>
          <w:rFonts w:ascii="Times New Roman" w:hAnsi="Times New Roman" w:cs="Times New Roman"/>
          <w:sz w:val="24"/>
          <w:szCs w:val="24"/>
        </w:rPr>
        <w:t xml:space="preserve">It is alleged that the accused on the </w:t>
      </w:r>
      <w:r w:rsidR="00D71544">
        <w:rPr>
          <w:rFonts w:ascii="Times New Roman" w:hAnsi="Times New Roman" w:cs="Times New Roman"/>
          <w:sz w:val="24"/>
          <w:szCs w:val="24"/>
        </w:rPr>
        <w:t>23</w:t>
      </w:r>
      <w:r w:rsidR="00D71544">
        <w:rPr>
          <w:rFonts w:ascii="Times New Roman" w:hAnsi="Times New Roman" w:cs="Times New Roman"/>
          <w:sz w:val="24"/>
          <w:szCs w:val="24"/>
          <w:vertAlign w:val="superscript"/>
        </w:rPr>
        <w:t>rd</w:t>
      </w:r>
      <w:r w:rsidR="00D71544" w:rsidRPr="00A84B2A">
        <w:rPr>
          <w:rFonts w:ascii="Times New Roman" w:hAnsi="Times New Roman" w:cs="Times New Roman"/>
          <w:sz w:val="24"/>
          <w:szCs w:val="24"/>
        </w:rPr>
        <w:t xml:space="preserve"> day of </w:t>
      </w:r>
      <w:r w:rsidR="00D71544">
        <w:rPr>
          <w:rFonts w:ascii="Times New Roman" w:hAnsi="Times New Roman" w:cs="Times New Roman"/>
          <w:sz w:val="24"/>
          <w:szCs w:val="24"/>
        </w:rPr>
        <w:t xml:space="preserve">January, </w:t>
      </w:r>
      <w:r w:rsidR="00D71544" w:rsidRPr="00A84B2A">
        <w:rPr>
          <w:rFonts w:ascii="Times New Roman" w:hAnsi="Times New Roman" w:cs="Times New Roman"/>
          <w:sz w:val="24"/>
          <w:szCs w:val="24"/>
        </w:rPr>
        <w:t>201</w:t>
      </w:r>
      <w:r w:rsidR="00D71544">
        <w:rPr>
          <w:rFonts w:ascii="Times New Roman" w:hAnsi="Times New Roman" w:cs="Times New Roman"/>
          <w:sz w:val="24"/>
          <w:szCs w:val="24"/>
        </w:rPr>
        <w:t>7</w:t>
      </w:r>
      <w:r w:rsidR="00D71544" w:rsidRPr="00A84B2A">
        <w:rPr>
          <w:rFonts w:ascii="Times New Roman" w:hAnsi="Times New Roman" w:cs="Times New Roman"/>
          <w:sz w:val="24"/>
          <w:szCs w:val="24"/>
        </w:rPr>
        <w:t xml:space="preserve"> at </w:t>
      </w:r>
      <w:r w:rsidR="00D71544">
        <w:rPr>
          <w:rFonts w:ascii="Times New Roman" w:hAnsi="Times New Roman" w:cs="Times New Roman"/>
          <w:sz w:val="24"/>
          <w:szCs w:val="24"/>
        </w:rPr>
        <w:t>Iboa village in Moyo District</w:t>
      </w:r>
      <w:r w:rsidR="00D71544" w:rsidRPr="00A84B2A">
        <w:rPr>
          <w:rFonts w:ascii="Times New Roman" w:hAnsi="Times New Roman" w:cs="Times New Roman"/>
          <w:sz w:val="24"/>
          <w:szCs w:val="24"/>
        </w:rPr>
        <w:t xml:space="preserve"> murdered one </w:t>
      </w:r>
      <w:r w:rsidR="00D71544">
        <w:rPr>
          <w:rFonts w:ascii="Times New Roman" w:hAnsi="Times New Roman" w:cs="Times New Roman"/>
          <w:sz w:val="24"/>
          <w:szCs w:val="24"/>
        </w:rPr>
        <w:t>Drichile Martin</w:t>
      </w:r>
      <w:r>
        <w:rPr>
          <w:rFonts w:ascii="Times New Roman" w:hAnsi="Times New Roman" w:cs="Times New Roman"/>
          <w:sz w:val="24"/>
          <w:szCs w:val="24"/>
        </w:rPr>
        <w:t>.</w:t>
      </w:r>
      <w:r w:rsidR="00D71544">
        <w:rPr>
          <w:rFonts w:ascii="Times New Roman" w:hAnsi="Times New Roman" w:cs="Times New Roman"/>
          <w:sz w:val="24"/>
          <w:szCs w:val="24"/>
        </w:rPr>
        <w:t xml:space="preserve"> In the second count he is indicted for Arson</w:t>
      </w:r>
      <w:r w:rsidR="00D71544" w:rsidRPr="00A84B2A">
        <w:rPr>
          <w:rFonts w:ascii="Times New Roman" w:hAnsi="Times New Roman" w:cs="Times New Roman"/>
          <w:sz w:val="24"/>
          <w:szCs w:val="24"/>
        </w:rPr>
        <w:t xml:space="preserve"> c/s </w:t>
      </w:r>
      <w:r w:rsidR="00D71544">
        <w:rPr>
          <w:rFonts w:ascii="Times New Roman" w:hAnsi="Times New Roman" w:cs="Times New Roman"/>
          <w:sz w:val="24"/>
          <w:szCs w:val="24"/>
        </w:rPr>
        <w:t>327 (a)</w:t>
      </w:r>
      <w:r w:rsidR="00D71544" w:rsidRPr="00A84B2A">
        <w:rPr>
          <w:rFonts w:ascii="Times New Roman" w:hAnsi="Times New Roman" w:cs="Times New Roman"/>
          <w:sz w:val="24"/>
          <w:szCs w:val="24"/>
        </w:rPr>
        <w:t xml:space="preserve"> of </w:t>
      </w:r>
      <w:r w:rsidR="00D71544" w:rsidRPr="00651291">
        <w:rPr>
          <w:rFonts w:ascii="Times New Roman" w:hAnsi="Times New Roman" w:cs="Times New Roman"/>
          <w:i/>
          <w:sz w:val="24"/>
          <w:szCs w:val="24"/>
        </w:rPr>
        <w:t>The</w:t>
      </w:r>
      <w:r w:rsidR="00D71544" w:rsidRPr="00A84B2A">
        <w:rPr>
          <w:rFonts w:ascii="Times New Roman" w:hAnsi="Times New Roman" w:cs="Times New Roman"/>
          <w:sz w:val="24"/>
          <w:szCs w:val="24"/>
        </w:rPr>
        <w:t xml:space="preserve"> </w:t>
      </w:r>
      <w:r w:rsidR="00D71544" w:rsidRPr="00A84B2A">
        <w:rPr>
          <w:rFonts w:ascii="Times New Roman" w:hAnsi="Times New Roman" w:cs="Times New Roman"/>
          <w:i/>
          <w:sz w:val="24"/>
          <w:szCs w:val="24"/>
        </w:rPr>
        <w:t>Penal Code Act</w:t>
      </w:r>
      <w:r w:rsidR="00D71544" w:rsidRPr="00A84B2A">
        <w:rPr>
          <w:rFonts w:ascii="Times New Roman" w:hAnsi="Times New Roman" w:cs="Times New Roman"/>
          <w:sz w:val="24"/>
          <w:szCs w:val="24"/>
        </w:rPr>
        <w:t xml:space="preserve">. It is alleged that the accused on the </w:t>
      </w:r>
      <w:r w:rsidR="00D71544">
        <w:rPr>
          <w:rFonts w:ascii="Times New Roman" w:hAnsi="Times New Roman" w:cs="Times New Roman"/>
          <w:sz w:val="24"/>
          <w:szCs w:val="24"/>
        </w:rPr>
        <w:t>23</w:t>
      </w:r>
      <w:r w:rsidR="00D71544">
        <w:rPr>
          <w:rFonts w:ascii="Times New Roman" w:hAnsi="Times New Roman" w:cs="Times New Roman"/>
          <w:sz w:val="24"/>
          <w:szCs w:val="24"/>
          <w:vertAlign w:val="superscript"/>
        </w:rPr>
        <w:t>rd</w:t>
      </w:r>
      <w:r w:rsidR="00D71544" w:rsidRPr="00A84B2A">
        <w:rPr>
          <w:rFonts w:ascii="Times New Roman" w:hAnsi="Times New Roman" w:cs="Times New Roman"/>
          <w:sz w:val="24"/>
          <w:szCs w:val="24"/>
        </w:rPr>
        <w:t xml:space="preserve"> day of </w:t>
      </w:r>
      <w:r w:rsidR="00D71544">
        <w:rPr>
          <w:rFonts w:ascii="Times New Roman" w:hAnsi="Times New Roman" w:cs="Times New Roman"/>
          <w:sz w:val="24"/>
          <w:szCs w:val="24"/>
        </w:rPr>
        <w:t xml:space="preserve">January, </w:t>
      </w:r>
      <w:r w:rsidR="00D71544" w:rsidRPr="00A84B2A">
        <w:rPr>
          <w:rFonts w:ascii="Times New Roman" w:hAnsi="Times New Roman" w:cs="Times New Roman"/>
          <w:sz w:val="24"/>
          <w:szCs w:val="24"/>
        </w:rPr>
        <w:t>201</w:t>
      </w:r>
      <w:r w:rsidR="00D71544">
        <w:rPr>
          <w:rFonts w:ascii="Times New Roman" w:hAnsi="Times New Roman" w:cs="Times New Roman"/>
          <w:sz w:val="24"/>
          <w:szCs w:val="24"/>
        </w:rPr>
        <w:t>7</w:t>
      </w:r>
      <w:r w:rsidR="00D71544" w:rsidRPr="00A84B2A">
        <w:rPr>
          <w:rFonts w:ascii="Times New Roman" w:hAnsi="Times New Roman" w:cs="Times New Roman"/>
          <w:sz w:val="24"/>
          <w:szCs w:val="24"/>
        </w:rPr>
        <w:t xml:space="preserve"> at </w:t>
      </w:r>
      <w:r w:rsidR="00D71544">
        <w:rPr>
          <w:rFonts w:ascii="Times New Roman" w:hAnsi="Times New Roman" w:cs="Times New Roman"/>
          <w:sz w:val="24"/>
          <w:szCs w:val="24"/>
        </w:rPr>
        <w:t>Iboa village in Moyo District,</w:t>
      </w:r>
      <w:r w:rsidR="00D71544" w:rsidRPr="00A84B2A">
        <w:rPr>
          <w:rFonts w:ascii="Times New Roman" w:hAnsi="Times New Roman" w:cs="Times New Roman"/>
          <w:sz w:val="24"/>
          <w:szCs w:val="24"/>
        </w:rPr>
        <w:t xml:space="preserve"> </w:t>
      </w:r>
      <w:r w:rsidR="00D30107">
        <w:rPr>
          <w:rFonts w:ascii="Times New Roman" w:hAnsi="Times New Roman" w:cs="Times New Roman"/>
          <w:sz w:val="24"/>
          <w:szCs w:val="24"/>
        </w:rPr>
        <w:t>willfully</w:t>
      </w:r>
      <w:r w:rsidR="00D71544">
        <w:rPr>
          <w:rFonts w:ascii="Times New Roman" w:hAnsi="Times New Roman" w:cs="Times New Roman"/>
          <w:sz w:val="24"/>
          <w:szCs w:val="24"/>
        </w:rPr>
        <w:t xml:space="preserve"> and unlawfully set fire to a dwelling house, the property of </w:t>
      </w:r>
      <w:r w:rsidR="00D71544" w:rsidRPr="00A84B2A">
        <w:rPr>
          <w:rFonts w:ascii="Times New Roman" w:hAnsi="Times New Roman" w:cs="Times New Roman"/>
          <w:sz w:val="24"/>
          <w:szCs w:val="24"/>
        </w:rPr>
        <w:t xml:space="preserve">one </w:t>
      </w:r>
      <w:r w:rsidR="00D71544">
        <w:rPr>
          <w:rFonts w:ascii="Times New Roman" w:hAnsi="Times New Roman" w:cs="Times New Roman"/>
          <w:sz w:val="24"/>
          <w:szCs w:val="24"/>
        </w:rPr>
        <w:t>Drichile Martin.</w:t>
      </w:r>
    </w:p>
    <w:p w:rsidR="00D71544" w:rsidRDefault="00D71544" w:rsidP="00D71544">
      <w:pPr>
        <w:spacing w:after="0" w:line="360" w:lineRule="auto"/>
        <w:jc w:val="both"/>
        <w:rPr>
          <w:rFonts w:ascii="Times New Roman" w:hAnsi="Times New Roman" w:cs="Times New Roman"/>
          <w:sz w:val="24"/>
          <w:szCs w:val="24"/>
        </w:rPr>
      </w:pPr>
    </w:p>
    <w:p w:rsidR="00DA200F" w:rsidRDefault="00C94008" w:rsidP="00544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w:t>
      </w:r>
      <w:r w:rsidR="00EB2BD4">
        <w:rPr>
          <w:rFonts w:ascii="Times New Roman" w:hAnsi="Times New Roman" w:cs="Times New Roman"/>
          <w:sz w:val="24"/>
          <w:szCs w:val="24"/>
        </w:rPr>
        <w:t xml:space="preserve"> </w:t>
      </w:r>
      <w:r w:rsidR="005444B2">
        <w:rPr>
          <w:rFonts w:ascii="Times New Roman" w:hAnsi="Times New Roman" w:cs="Times New Roman"/>
          <w:sz w:val="24"/>
          <w:szCs w:val="24"/>
        </w:rPr>
        <w:t>the accused and the deceased ordinarily resided together around that time; the accused met the deceased that evening and obtained the motorcycle from him; P.W.3 saw him returning from dropping P.W.5; P.W.3. met him shortly thereafter at the house of the deceased and he created an excuse not to let him into the house and told him the deceased had gone to sleep elsewhere; he was the last person seen at the house of the deceased and the motorcycle was at the door-side; the door was open at the time but it is found locked the following two days; the accused was nowhere to be seen the following morning; the mobile phone number of the deceased was called but it is answered by the accused; he told the people calling that he was with the deceased at Pagirinya and later that the deceased had gone to Elegu with his boss to buy a carpet</w:t>
      </w:r>
      <w:r w:rsidR="00DA200F">
        <w:rPr>
          <w:rFonts w:ascii="Times New Roman" w:hAnsi="Times New Roman" w:cs="Times New Roman"/>
          <w:sz w:val="24"/>
          <w:szCs w:val="24"/>
        </w:rPr>
        <w:t xml:space="preserve">. </w:t>
      </w:r>
    </w:p>
    <w:p w:rsidR="005444B2" w:rsidRDefault="005444B2" w:rsidP="005444B2">
      <w:pPr>
        <w:spacing w:after="0" w:line="360" w:lineRule="auto"/>
        <w:jc w:val="both"/>
        <w:rPr>
          <w:rFonts w:ascii="Times New Roman" w:hAnsi="Times New Roman" w:cs="Times New Roman"/>
          <w:sz w:val="24"/>
          <w:szCs w:val="24"/>
        </w:rPr>
      </w:pPr>
    </w:p>
    <w:p w:rsidR="007F7F85" w:rsidRDefault="005444B2" w:rsidP="00C934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accused</w:t>
      </w:r>
      <w:r w:rsidR="00DA200F">
        <w:rPr>
          <w:rFonts w:ascii="Times New Roman" w:hAnsi="Times New Roman" w:cs="Times New Roman"/>
          <w:sz w:val="24"/>
          <w:szCs w:val="24"/>
        </w:rPr>
        <w:t xml:space="preserve"> denied </w:t>
      </w:r>
      <w:r>
        <w:rPr>
          <w:rFonts w:ascii="Times New Roman" w:hAnsi="Times New Roman" w:cs="Times New Roman"/>
          <w:sz w:val="24"/>
          <w:szCs w:val="24"/>
        </w:rPr>
        <w:t>having committed any of the offences with which he is indicted</w:t>
      </w:r>
      <w:r w:rsidR="00DA200F">
        <w:rPr>
          <w:rFonts w:ascii="Times New Roman" w:hAnsi="Times New Roman" w:cs="Times New Roman"/>
          <w:sz w:val="24"/>
          <w:szCs w:val="24"/>
        </w:rPr>
        <w:t xml:space="preserve">. </w:t>
      </w:r>
      <w:r w:rsidR="00C934AF">
        <w:rPr>
          <w:rFonts w:ascii="Times New Roman" w:hAnsi="Times New Roman" w:cs="Times New Roman"/>
          <w:sz w:val="24"/>
          <w:szCs w:val="24"/>
        </w:rPr>
        <w:t>He testified that He last saw the deceased alive on Sunday 22</w:t>
      </w:r>
      <w:r w:rsidR="00C934AF" w:rsidRPr="00ED355A">
        <w:rPr>
          <w:rFonts w:ascii="Times New Roman" w:hAnsi="Times New Roman" w:cs="Times New Roman"/>
          <w:sz w:val="24"/>
          <w:szCs w:val="24"/>
          <w:vertAlign w:val="superscript"/>
        </w:rPr>
        <w:t>nd</w:t>
      </w:r>
      <w:r w:rsidR="00C934AF">
        <w:rPr>
          <w:rFonts w:ascii="Times New Roman" w:hAnsi="Times New Roman" w:cs="Times New Roman"/>
          <w:sz w:val="24"/>
          <w:szCs w:val="24"/>
        </w:rPr>
        <w:t xml:space="preserve"> January, 2017 at around </w:t>
      </w:r>
      <w:r w:rsidR="00C934AF">
        <w:rPr>
          <w:rFonts w:ascii="Times New Roman" w:hAnsi="Times New Roman" w:cs="Times New Roman"/>
          <w:sz w:val="24"/>
          <w:szCs w:val="24"/>
        </w:rPr>
        <w:lastRenderedPageBreak/>
        <w:t xml:space="preserve">8.00 pm when he gave him the key and motorcycle to carry P.W.5 </w:t>
      </w:r>
      <w:r w:rsidR="00C934AF" w:rsidRPr="007F7DE4">
        <w:rPr>
          <w:rFonts w:ascii="Times New Roman" w:hAnsi="Times New Roman" w:cs="Times New Roman"/>
          <w:sz w:val="24"/>
          <w:szCs w:val="24"/>
        </w:rPr>
        <w:t>Lagu Patrick Hassan</w:t>
      </w:r>
      <w:r w:rsidR="00C934AF" w:rsidRPr="00A02398">
        <w:rPr>
          <w:rFonts w:ascii="Times New Roman" w:hAnsi="Times New Roman" w:cs="Times New Roman"/>
          <w:sz w:val="24"/>
          <w:szCs w:val="24"/>
        </w:rPr>
        <w:t xml:space="preserve"> </w:t>
      </w:r>
      <w:r w:rsidR="00C934AF">
        <w:rPr>
          <w:rFonts w:ascii="Times New Roman" w:hAnsi="Times New Roman" w:cs="Times New Roman"/>
          <w:sz w:val="24"/>
          <w:szCs w:val="24"/>
        </w:rPr>
        <w:t>to Parolinya and not to Chinyi village as claimed by P.W.5. After re-fuleing at Andra, he dropped P.W.5 off at to Ukuni Health Centre before Parolinya, because that is where the agreed fare stopped. He returned to his home in Dufele via Iboa Trading Centre. He kept the motorcycle of the deceased for the next two days only to be surprised by an arrest early on Wednesday morning on allegations that he had murdered Drichile Martin and thereafter set his house on fire</w:t>
      </w:r>
      <w:r w:rsidR="00DA200F">
        <w:rPr>
          <w:rFonts w:ascii="Times New Roman" w:hAnsi="Times New Roman" w:cs="Times New Roman"/>
          <w:sz w:val="24"/>
          <w:szCs w:val="24"/>
        </w:rPr>
        <w:t>.</w:t>
      </w:r>
    </w:p>
    <w:p w:rsidR="00C934AF" w:rsidRDefault="00C934AF" w:rsidP="00C934AF">
      <w:pPr>
        <w:spacing w:after="0" w:line="360" w:lineRule="auto"/>
        <w:jc w:val="both"/>
        <w:rPr>
          <w:rFonts w:ascii="Times New Roman" w:hAnsi="Times New Roman" w:cs="Times New Roman"/>
          <w:sz w:val="24"/>
          <w:szCs w:val="24"/>
        </w:rPr>
      </w:pPr>
    </w:p>
    <w:p w:rsidR="00C30D46" w:rsidRDefault="00C30D46" w:rsidP="00C934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A200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3A4850" w:rsidRDefault="003A4850" w:rsidP="00C934AF">
      <w:pPr>
        <w:spacing w:after="0" w:line="360" w:lineRule="auto"/>
        <w:jc w:val="both"/>
        <w:rPr>
          <w:rFonts w:ascii="Times New Roman" w:hAnsi="Times New Roman" w:cs="Times New Roman"/>
          <w:sz w:val="24"/>
          <w:szCs w:val="24"/>
        </w:rPr>
      </w:pPr>
    </w:p>
    <w:p w:rsidR="007F7F85" w:rsidRDefault="007F7F85" w:rsidP="00DA20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D5545F">
        <w:rPr>
          <w:rFonts w:ascii="Times New Roman" w:hAnsi="Times New Roman" w:cs="Times New Roman"/>
          <w:sz w:val="24"/>
          <w:szCs w:val="24"/>
        </w:rPr>
        <w:t>M</w:t>
      </w:r>
      <w:r>
        <w:rPr>
          <w:rFonts w:ascii="Times New Roman" w:hAnsi="Times New Roman" w:cs="Times New Roman"/>
          <w:sz w:val="24"/>
          <w:szCs w:val="24"/>
        </w:rPr>
        <w:t>urder, the prosecution must prove each of the following essential ingredients beyond reasonable doubt;</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672F7">
        <w:rPr>
          <w:rFonts w:ascii="Times New Roman" w:eastAsia="Times New Roman" w:hAnsi="Times New Roman" w:cs="Times New Roman"/>
          <w:sz w:val="24"/>
          <w:szCs w:val="24"/>
        </w:rPr>
        <w:t>eath of a human being occurred.</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7F7F85"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7F7F85" w:rsidRDefault="00C94008" w:rsidP="00D23E49">
      <w:pPr>
        <w:spacing w:after="0" w:line="360" w:lineRule="auto"/>
        <w:jc w:val="both"/>
        <w:rPr>
          <w:rFonts w:ascii="Times New Roman" w:hAnsi="Times New Roman" w:cs="Times New Roman"/>
          <w:sz w:val="24"/>
          <w:szCs w:val="24"/>
        </w:rPr>
      </w:pPr>
      <w:r w:rsidRPr="00C94008">
        <w:rPr>
          <w:rFonts w:ascii="Times New Roman" w:hAnsi="Times New Roman" w:cs="Times New Roman"/>
          <w:sz w:val="24"/>
          <w:szCs w:val="24"/>
        </w:rPr>
        <w:t>The first ingredient requires the prosecution to probe beyond reasonable doubt the d</w:t>
      </w:r>
      <w:r w:rsidR="007F7F85" w:rsidRPr="00C94008">
        <w:rPr>
          <w:rFonts w:ascii="Times New Roman" w:hAnsi="Times New Roman" w:cs="Times New Roman"/>
          <w:sz w:val="24"/>
          <w:szCs w:val="24"/>
        </w:rPr>
        <w:t>eath of a human being.</w:t>
      </w:r>
      <w:r>
        <w:rPr>
          <w:rFonts w:ascii="Times New Roman" w:hAnsi="Times New Roman" w:cs="Times New Roman"/>
          <w:sz w:val="24"/>
          <w:szCs w:val="24"/>
        </w:rPr>
        <w:t xml:space="preserve"> </w:t>
      </w:r>
      <w:r w:rsidR="007F7F85" w:rsidRPr="00E44278">
        <w:rPr>
          <w:rFonts w:ascii="Times New Roman" w:hAnsi="Times New Roman" w:cs="Times New Roman"/>
          <w:sz w:val="24"/>
          <w:szCs w:val="24"/>
        </w:rPr>
        <w:t xml:space="preserve">Death may be proved by </w:t>
      </w:r>
      <w:r w:rsidR="007F7F85">
        <w:rPr>
          <w:rFonts w:ascii="Times New Roman" w:hAnsi="Times New Roman" w:cs="Times New Roman"/>
          <w:sz w:val="24"/>
          <w:szCs w:val="24"/>
        </w:rPr>
        <w:t xml:space="preserve">production of a post mortem report or </w:t>
      </w:r>
      <w:r w:rsidR="007F7F85" w:rsidRPr="00E44278">
        <w:rPr>
          <w:rFonts w:ascii="Times New Roman" w:hAnsi="Times New Roman" w:cs="Times New Roman"/>
          <w:sz w:val="24"/>
          <w:szCs w:val="24"/>
        </w:rPr>
        <w:t xml:space="preserve">evidence of witnesses who state that they </w:t>
      </w:r>
      <w:r w:rsidR="007F7F85">
        <w:rPr>
          <w:rFonts w:ascii="Times New Roman" w:hAnsi="Times New Roman" w:cs="Times New Roman"/>
          <w:sz w:val="24"/>
          <w:szCs w:val="24"/>
        </w:rPr>
        <w:t xml:space="preserve">knew the deceased and </w:t>
      </w:r>
      <w:r w:rsidR="007F7F85" w:rsidRPr="00E44278">
        <w:rPr>
          <w:rFonts w:ascii="Times New Roman" w:hAnsi="Times New Roman" w:cs="Times New Roman"/>
          <w:sz w:val="24"/>
          <w:szCs w:val="24"/>
        </w:rPr>
        <w:t>attended the burial or saw the dead body</w:t>
      </w:r>
      <w:r w:rsidR="007F7F85">
        <w:rPr>
          <w:rFonts w:ascii="Times New Roman" w:hAnsi="Times New Roman" w:cs="Times New Roman"/>
          <w:sz w:val="24"/>
          <w:szCs w:val="24"/>
        </w:rPr>
        <w:t xml:space="preserve">. </w:t>
      </w:r>
      <w:r>
        <w:rPr>
          <w:rFonts w:ascii="Times New Roman" w:hAnsi="Times New Roman" w:cs="Times New Roman"/>
          <w:sz w:val="24"/>
          <w:szCs w:val="24"/>
        </w:rPr>
        <w:t>The prosecution adduced</w:t>
      </w:r>
      <w:r w:rsidR="007F7F85">
        <w:rPr>
          <w:rFonts w:ascii="Times New Roman" w:hAnsi="Times New Roman" w:cs="Times New Roman"/>
          <w:sz w:val="24"/>
          <w:szCs w:val="24"/>
        </w:rPr>
        <w:t xml:space="preserve"> evidence of a post mortem report </w:t>
      </w:r>
      <w:r w:rsidR="00D23E49" w:rsidRPr="00A84B2A">
        <w:rPr>
          <w:rFonts w:ascii="Times New Roman" w:hAnsi="Times New Roman" w:cs="Times New Roman"/>
          <w:sz w:val="24"/>
          <w:szCs w:val="24"/>
        </w:rPr>
        <w:t xml:space="preserve">dated </w:t>
      </w:r>
      <w:r w:rsidR="00D23E49">
        <w:rPr>
          <w:rFonts w:ascii="Times New Roman" w:hAnsi="Times New Roman" w:cs="Times New Roman"/>
          <w:sz w:val="24"/>
          <w:szCs w:val="24"/>
        </w:rPr>
        <w:t>25</w:t>
      </w:r>
      <w:r w:rsidR="00D23E49">
        <w:rPr>
          <w:rFonts w:ascii="Times New Roman" w:hAnsi="Times New Roman" w:cs="Times New Roman"/>
          <w:sz w:val="24"/>
          <w:szCs w:val="24"/>
          <w:vertAlign w:val="superscript"/>
        </w:rPr>
        <w:t>th</w:t>
      </w:r>
      <w:r w:rsidR="00D23E49" w:rsidRPr="00A84B2A">
        <w:rPr>
          <w:rFonts w:ascii="Times New Roman" w:hAnsi="Times New Roman" w:cs="Times New Roman"/>
          <w:sz w:val="24"/>
          <w:szCs w:val="24"/>
        </w:rPr>
        <w:t xml:space="preserve"> </w:t>
      </w:r>
      <w:r w:rsidR="00D23E49">
        <w:rPr>
          <w:rFonts w:ascii="Times New Roman" w:hAnsi="Times New Roman" w:cs="Times New Roman"/>
          <w:sz w:val="24"/>
          <w:szCs w:val="24"/>
        </w:rPr>
        <w:t>January,</w:t>
      </w:r>
      <w:r w:rsidR="00D23E49" w:rsidRPr="00A84B2A">
        <w:rPr>
          <w:rFonts w:ascii="Times New Roman" w:hAnsi="Times New Roman" w:cs="Times New Roman"/>
          <w:sz w:val="24"/>
          <w:szCs w:val="24"/>
        </w:rPr>
        <w:t xml:space="preserve"> 201</w:t>
      </w:r>
      <w:r w:rsidR="00D23E49">
        <w:rPr>
          <w:rFonts w:ascii="Times New Roman" w:hAnsi="Times New Roman" w:cs="Times New Roman"/>
          <w:sz w:val="24"/>
          <w:szCs w:val="24"/>
        </w:rPr>
        <w:t xml:space="preserve">7 </w:t>
      </w:r>
      <w:r w:rsidR="007F7F85">
        <w:rPr>
          <w:rFonts w:ascii="Times New Roman" w:hAnsi="Times New Roman" w:cs="Times New Roman"/>
          <w:sz w:val="24"/>
          <w:szCs w:val="24"/>
        </w:rPr>
        <w:t xml:space="preserve">prepared by </w:t>
      </w:r>
      <w:r w:rsidR="00D17570" w:rsidRPr="00A84B2A">
        <w:rPr>
          <w:rFonts w:ascii="Times New Roman" w:hAnsi="Times New Roman" w:cs="Times New Roman"/>
          <w:sz w:val="24"/>
          <w:szCs w:val="24"/>
        </w:rPr>
        <w:t>P</w:t>
      </w:r>
      <w:r w:rsidR="00D17570">
        <w:rPr>
          <w:rFonts w:ascii="Times New Roman" w:hAnsi="Times New Roman" w:cs="Times New Roman"/>
          <w:sz w:val="24"/>
          <w:szCs w:val="24"/>
        </w:rPr>
        <w:t>.</w:t>
      </w:r>
      <w:r w:rsidR="00D17570" w:rsidRPr="00A84B2A">
        <w:rPr>
          <w:rFonts w:ascii="Times New Roman" w:hAnsi="Times New Roman" w:cs="Times New Roman"/>
          <w:sz w:val="24"/>
          <w:szCs w:val="24"/>
        </w:rPr>
        <w:t>W</w:t>
      </w:r>
      <w:r w:rsidR="00D17570">
        <w:rPr>
          <w:rFonts w:ascii="Times New Roman" w:hAnsi="Times New Roman" w:cs="Times New Roman"/>
          <w:sz w:val="24"/>
          <w:szCs w:val="24"/>
        </w:rPr>
        <w:t>.1</w:t>
      </w:r>
      <w:r w:rsidR="00D17570" w:rsidRPr="00A84B2A">
        <w:rPr>
          <w:rFonts w:ascii="Times New Roman" w:hAnsi="Times New Roman" w:cs="Times New Roman"/>
          <w:sz w:val="24"/>
          <w:szCs w:val="24"/>
        </w:rPr>
        <w:t xml:space="preserve"> </w:t>
      </w:r>
      <w:r w:rsidR="00D17570">
        <w:rPr>
          <w:rFonts w:ascii="Times New Roman" w:hAnsi="Times New Roman" w:cs="Times New Roman"/>
          <w:sz w:val="24"/>
          <w:szCs w:val="24"/>
        </w:rPr>
        <w:t>a Medical Officer of Logoba Health Centre III ,</w:t>
      </w:r>
      <w:r w:rsidR="00D17570" w:rsidRPr="00A84B2A">
        <w:rPr>
          <w:rFonts w:ascii="Times New Roman" w:hAnsi="Times New Roman" w:cs="Times New Roman"/>
          <w:sz w:val="24"/>
          <w:szCs w:val="24"/>
        </w:rPr>
        <w:t xml:space="preserve"> which was admitted </w:t>
      </w:r>
      <w:r w:rsidR="00D17570">
        <w:rPr>
          <w:rFonts w:ascii="Times New Roman" w:hAnsi="Times New Roman" w:cs="Times New Roman"/>
          <w:sz w:val="24"/>
          <w:szCs w:val="24"/>
        </w:rPr>
        <w:t>during the preliminary hearing and marked as e</w:t>
      </w:r>
      <w:r w:rsidR="00D17570" w:rsidRPr="00A84B2A">
        <w:rPr>
          <w:rFonts w:ascii="Times New Roman" w:hAnsi="Times New Roman" w:cs="Times New Roman"/>
          <w:sz w:val="24"/>
          <w:szCs w:val="24"/>
        </w:rPr>
        <w:t>xhibit P.</w:t>
      </w:r>
      <w:r w:rsidR="00D17570">
        <w:rPr>
          <w:rFonts w:ascii="Times New Roman" w:hAnsi="Times New Roman" w:cs="Times New Roman"/>
          <w:sz w:val="24"/>
          <w:szCs w:val="24"/>
        </w:rPr>
        <w:t xml:space="preserve"> </w:t>
      </w:r>
      <w:r w:rsidR="00D17570" w:rsidRPr="00A84B2A">
        <w:rPr>
          <w:rFonts w:ascii="Times New Roman" w:hAnsi="Times New Roman" w:cs="Times New Roman"/>
          <w:sz w:val="24"/>
          <w:szCs w:val="24"/>
        </w:rPr>
        <w:t>E</w:t>
      </w:r>
      <w:r w:rsidR="00D17570">
        <w:rPr>
          <w:rFonts w:ascii="Times New Roman" w:hAnsi="Times New Roman" w:cs="Times New Roman"/>
          <w:sz w:val="24"/>
          <w:szCs w:val="24"/>
        </w:rPr>
        <w:t>x</w:t>
      </w:r>
      <w:r w:rsidR="00D17570" w:rsidRPr="00A84B2A">
        <w:rPr>
          <w:rFonts w:ascii="Times New Roman" w:hAnsi="Times New Roman" w:cs="Times New Roman"/>
          <w:sz w:val="24"/>
          <w:szCs w:val="24"/>
        </w:rPr>
        <w:t>.</w:t>
      </w:r>
      <w:r w:rsidR="00D17570">
        <w:rPr>
          <w:rFonts w:ascii="Times New Roman" w:hAnsi="Times New Roman" w:cs="Times New Roman"/>
          <w:sz w:val="24"/>
          <w:szCs w:val="24"/>
        </w:rPr>
        <w:t>2</w:t>
      </w:r>
      <w:r w:rsidR="00D17570" w:rsidRPr="00A84B2A">
        <w:rPr>
          <w:rFonts w:ascii="Times New Roman" w:hAnsi="Times New Roman" w:cs="Times New Roman"/>
          <w:sz w:val="24"/>
          <w:szCs w:val="24"/>
        </w:rPr>
        <w:t xml:space="preserve">. </w:t>
      </w:r>
      <w:r w:rsidR="00D17570">
        <w:rPr>
          <w:rFonts w:ascii="Times New Roman" w:hAnsi="Times New Roman" w:cs="Times New Roman"/>
          <w:sz w:val="24"/>
          <w:szCs w:val="24"/>
        </w:rPr>
        <w:t>The body was identified to him by;</w:t>
      </w:r>
      <w:r w:rsidR="00D23E49">
        <w:rPr>
          <w:rFonts w:ascii="Times New Roman" w:hAnsi="Times New Roman" w:cs="Times New Roman"/>
          <w:sz w:val="24"/>
          <w:szCs w:val="24"/>
        </w:rPr>
        <w:t>-</w:t>
      </w:r>
      <w:r w:rsidR="00D17570">
        <w:rPr>
          <w:rFonts w:ascii="Times New Roman" w:hAnsi="Times New Roman" w:cs="Times New Roman"/>
          <w:sz w:val="24"/>
          <w:szCs w:val="24"/>
        </w:rPr>
        <w:t xml:space="preserve"> Igama Justine Iya, Betty Lozoa and Mazakpwe Alumai as that of Drichile Martin. </w:t>
      </w:r>
      <w:r w:rsidR="00D23E49">
        <w:rPr>
          <w:rFonts w:ascii="Times New Roman" w:hAnsi="Times New Roman" w:cs="Times New Roman"/>
          <w:sz w:val="24"/>
          <w:szCs w:val="24"/>
        </w:rPr>
        <w:t>This is corroborated by</w:t>
      </w:r>
      <w:r w:rsidR="00D17570">
        <w:rPr>
          <w:rFonts w:ascii="Times New Roman" w:hAnsi="Times New Roman" w:cs="Times New Roman"/>
          <w:sz w:val="24"/>
          <w:szCs w:val="24"/>
        </w:rPr>
        <w:t xml:space="preserve"> the testimony of</w:t>
      </w:r>
      <w:r w:rsidR="00D17570" w:rsidRPr="00A84B2A">
        <w:rPr>
          <w:rFonts w:ascii="Times New Roman" w:hAnsi="Times New Roman" w:cs="Times New Roman"/>
          <w:sz w:val="24"/>
          <w:szCs w:val="24"/>
        </w:rPr>
        <w:t xml:space="preserve"> P</w:t>
      </w:r>
      <w:r w:rsidR="00D17570">
        <w:rPr>
          <w:rFonts w:ascii="Times New Roman" w:hAnsi="Times New Roman" w:cs="Times New Roman"/>
          <w:sz w:val="24"/>
          <w:szCs w:val="24"/>
        </w:rPr>
        <w:t>.</w:t>
      </w:r>
      <w:r w:rsidR="00D17570" w:rsidRPr="00A84B2A">
        <w:rPr>
          <w:rFonts w:ascii="Times New Roman" w:hAnsi="Times New Roman" w:cs="Times New Roman"/>
          <w:sz w:val="24"/>
          <w:szCs w:val="24"/>
        </w:rPr>
        <w:t>W</w:t>
      </w:r>
      <w:r w:rsidR="00D17570">
        <w:rPr>
          <w:rFonts w:ascii="Times New Roman" w:hAnsi="Times New Roman" w:cs="Times New Roman"/>
          <w:sz w:val="24"/>
          <w:szCs w:val="24"/>
        </w:rPr>
        <w:t>.3</w:t>
      </w:r>
      <w:r w:rsidR="00D23E49">
        <w:rPr>
          <w:rFonts w:ascii="Times New Roman" w:hAnsi="Times New Roman" w:cs="Times New Roman"/>
          <w:sz w:val="24"/>
          <w:szCs w:val="24"/>
        </w:rPr>
        <w:t xml:space="preserve"> </w:t>
      </w:r>
      <w:r w:rsidR="00D17570">
        <w:rPr>
          <w:rFonts w:ascii="Times New Roman" w:hAnsi="Times New Roman" w:cs="Times New Roman"/>
          <w:sz w:val="24"/>
          <w:szCs w:val="24"/>
        </w:rPr>
        <w:t>Adibako Christopher,</w:t>
      </w:r>
      <w:r w:rsidR="00D17570" w:rsidRPr="00A84B2A">
        <w:rPr>
          <w:rFonts w:ascii="Times New Roman" w:hAnsi="Times New Roman" w:cs="Times New Roman"/>
          <w:sz w:val="24"/>
          <w:szCs w:val="24"/>
        </w:rPr>
        <w:t xml:space="preserve"> </w:t>
      </w:r>
      <w:r w:rsidR="00D17570">
        <w:rPr>
          <w:rFonts w:ascii="Times New Roman" w:hAnsi="Times New Roman" w:cs="Times New Roman"/>
          <w:sz w:val="24"/>
          <w:szCs w:val="24"/>
        </w:rPr>
        <w:t>a friend of the deceased, who saw and recognised the body at the scene</w:t>
      </w:r>
      <w:r w:rsidR="00D23E49">
        <w:rPr>
          <w:rFonts w:ascii="Times New Roman" w:hAnsi="Times New Roman" w:cs="Times New Roman"/>
          <w:sz w:val="24"/>
          <w:szCs w:val="24"/>
        </w:rPr>
        <w:t>, and further by</w:t>
      </w:r>
      <w:r w:rsidR="00D17570">
        <w:rPr>
          <w:rFonts w:ascii="Times New Roman" w:hAnsi="Times New Roman" w:cs="Times New Roman"/>
          <w:sz w:val="24"/>
          <w:szCs w:val="24"/>
        </w:rPr>
        <w:t xml:space="preserve"> P.W.4</w:t>
      </w:r>
      <w:r w:rsidR="00D23E49">
        <w:rPr>
          <w:rFonts w:ascii="Times New Roman" w:hAnsi="Times New Roman" w:cs="Times New Roman"/>
          <w:sz w:val="24"/>
          <w:szCs w:val="24"/>
        </w:rPr>
        <w:t xml:space="preserve"> </w:t>
      </w:r>
      <w:r w:rsidR="00D17570">
        <w:rPr>
          <w:rFonts w:ascii="Times New Roman" w:hAnsi="Times New Roman" w:cs="Times New Roman"/>
          <w:sz w:val="24"/>
          <w:szCs w:val="24"/>
        </w:rPr>
        <w:t xml:space="preserve">Anyovi Moses, a younger brother of the deceased, </w:t>
      </w:r>
      <w:r w:rsidR="00D23E49">
        <w:rPr>
          <w:rFonts w:ascii="Times New Roman" w:hAnsi="Times New Roman" w:cs="Times New Roman"/>
          <w:sz w:val="24"/>
          <w:szCs w:val="24"/>
        </w:rPr>
        <w:t xml:space="preserve">who too </w:t>
      </w:r>
      <w:r w:rsidR="00D17570">
        <w:rPr>
          <w:rFonts w:ascii="Times New Roman" w:hAnsi="Times New Roman" w:cs="Times New Roman"/>
          <w:sz w:val="24"/>
          <w:szCs w:val="24"/>
        </w:rPr>
        <w:t xml:space="preserve">saw the body of the deceased and recognised it as that of his elder brother, </w:t>
      </w:r>
      <w:r w:rsidR="00D17570">
        <w:rPr>
          <w:rFonts w:ascii="Times New Roman" w:hAnsi="Times New Roman" w:cs="Times New Roman"/>
          <w:sz w:val="24"/>
          <w:szCs w:val="24"/>
        </w:rPr>
        <w:lastRenderedPageBreak/>
        <w:t>Drichile Martin</w:t>
      </w:r>
      <w:r w:rsidR="00D17570" w:rsidRPr="00A84B2A">
        <w:rPr>
          <w:rFonts w:ascii="Times New Roman" w:hAnsi="Times New Roman" w:cs="Times New Roman"/>
          <w:sz w:val="24"/>
          <w:szCs w:val="24"/>
        </w:rPr>
        <w:t>.</w:t>
      </w:r>
      <w:r w:rsidR="00D17570">
        <w:rPr>
          <w:rFonts w:ascii="Times New Roman" w:hAnsi="Times New Roman" w:cs="Times New Roman"/>
          <w:sz w:val="24"/>
          <w:szCs w:val="24"/>
        </w:rPr>
        <w:t xml:space="preserve"> In his defence, the accused never offered any evidence on this element</w:t>
      </w:r>
      <w:r w:rsidR="007F7F85">
        <w:rPr>
          <w:rFonts w:ascii="Times New Roman" w:hAnsi="Times New Roman" w:cs="Times New Roman"/>
          <w:sz w:val="24"/>
          <w:szCs w:val="24"/>
        </w:rPr>
        <w:t xml:space="preserve">. </w:t>
      </w:r>
      <w:r>
        <w:rPr>
          <w:rFonts w:ascii="Times New Roman" w:hAnsi="Times New Roman" w:cs="Times New Roman"/>
          <w:sz w:val="24"/>
          <w:szCs w:val="24"/>
        </w:rPr>
        <w:t>Having considered all the available evidence relating to this ingredient, in agreement with the assessors, I am satisfied that</w:t>
      </w:r>
      <w:r w:rsidR="007F7F85">
        <w:rPr>
          <w:rFonts w:ascii="Times New Roman" w:hAnsi="Times New Roman" w:cs="Times New Roman"/>
          <w:sz w:val="24"/>
          <w:szCs w:val="24"/>
        </w:rPr>
        <w:t xml:space="preserve"> it </w:t>
      </w:r>
      <w:r>
        <w:rPr>
          <w:rFonts w:ascii="Times New Roman" w:hAnsi="Times New Roman" w:cs="Times New Roman"/>
          <w:sz w:val="24"/>
          <w:szCs w:val="24"/>
        </w:rPr>
        <w:t>has been</w:t>
      </w:r>
      <w:r w:rsidR="007F7F85">
        <w:rPr>
          <w:rFonts w:ascii="Times New Roman" w:hAnsi="Times New Roman" w:cs="Times New Roman"/>
          <w:sz w:val="24"/>
          <w:szCs w:val="24"/>
        </w:rPr>
        <w:t xml:space="preserve"> proved beyond reasonable doubt that </w:t>
      </w:r>
      <w:r w:rsidR="00D17570">
        <w:rPr>
          <w:rFonts w:ascii="Times New Roman" w:hAnsi="Times New Roman" w:cs="Times New Roman"/>
          <w:sz w:val="24"/>
          <w:szCs w:val="24"/>
        </w:rPr>
        <w:t>Drichile Martin</w:t>
      </w:r>
      <w:r w:rsidR="007F7F85">
        <w:rPr>
          <w:rFonts w:ascii="Times New Roman" w:hAnsi="Times New Roman" w:cs="Times New Roman"/>
          <w:sz w:val="24"/>
          <w:szCs w:val="24"/>
        </w:rPr>
        <w:t xml:space="preserve"> is dead.</w:t>
      </w:r>
    </w:p>
    <w:p w:rsidR="00D23E49" w:rsidRDefault="00D23E49" w:rsidP="00D23E49">
      <w:pPr>
        <w:spacing w:after="0" w:line="360" w:lineRule="auto"/>
        <w:jc w:val="both"/>
        <w:rPr>
          <w:rFonts w:ascii="Times New Roman" w:hAnsi="Times New Roman" w:cs="Times New Roman"/>
          <w:sz w:val="24"/>
          <w:szCs w:val="24"/>
        </w:rPr>
      </w:pPr>
    </w:p>
    <w:p w:rsidR="007F7F85" w:rsidRDefault="00C94008" w:rsidP="00D23E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beyond reasonable doubt that the </w:t>
      </w:r>
      <w:r w:rsidRPr="00C94008">
        <w:rPr>
          <w:rFonts w:ascii="Times New Roman" w:hAnsi="Times New Roman" w:cs="Times New Roman"/>
          <w:sz w:val="24"/>
          <w:szCs w:val="24"/>
        </w:rPr>
        <w:t>d</w:t>
      </w:r>
      <w:r w:rsidR="007F7F85" w:rsidRPr="00C94008">
        <w:rPr>
          <w:rFonts w:ascii="Times New Roman" w:hAnsi="Times New Roman" w:cs="Times New Roman"/>
          <w:sz w:val="24"/>
          <w:szCs w:val="24"/>
        </w:rPr>
        <w:t xml:space="preserve">eath </w:t>
      </w:r>
      <w:r w:rsidRPr="00C94008">
        <w:rPr>
          <w:rFonts w:ascii="Times New Roman" w:hAnsi="Times New Roman" w:cs="Times New Roman"/>
          <w:sz w:val="24"/>
          <w:szCs w:val="24"/>
        </w:rPr>
        <w:t xml:space="preserve">was </w:t>
      </w:r>
      <w:r w:rsidR="007F7F85" w:rsidRPr="00C94008">
        <w:rPr>
          <w:rFonts w:ascii="Times New Roman" w:hAnsi="Times New Roman" w:cs="Times New Roman"/>
          <w:sz w:val="24"/>
          <w:szCs w:val="24"/>
        </w:rPr>
        <w:t>caused by an unlawful act.</w:t>
      </w:r>
      <w:r w:rsidRPr="00C94008">
        <w:rPr>
          <w:rFonts w:ascii="Times New Roman" w:hAnsi="Times New Roman" w:cs="Times New Roman"/>
          <w:sz w:val="24"/>
          <w:szCs w:val="24"/>
        </w:rPr>
        <w:t xml:space="preserve"> </w:t>
      </w:r>
      <w:r w:rsidR="007F7F85">
        <w:rPr>
          <w:rFonts w:ascii="Times New Roman" w:hAnsi="Times New Roman" w:cs="Times New Roman"/>
          <w:sz w:val="24"/>
          <w:szCs w:val="24"/>
        </w:rPr>
        <w:t>I</w:t>
      </w:r>
      <w:r w:rsidR="007F7F85" w:rsidRPr="00315F2B">
        <w:rPr>
          <w:rFonts w:ascii="Times New Roman" w:hAnsi="Times New Roman" w:cs="Times New Roman"/>
          <w:sz w:val="24"/>
          <w:szCs w:val="24"/>
        </w:rPr>
        <w:t xml:space="preserve">t is the law that </w:t>
      </w:r>
      <w:r w:rsidR="007F7F85">
        <w:rPr>
          <w:rFonts w:ascii="Times New Roman" w:hAnsi="Times New Roman" w:cs="Times New Roman"/>
          <w:sz w:val="24"/>
          <w:szCs w:val="24"/>
        </w:rPr>
        <w:t>any homicide (the killing of a human being by another) is</w:t>
      </w:r>
      <w:r w:rsidR="007F7F85" w:rsidRPr="00315F2B">
        <w:rPr>
          <w:rFonts w:ascii="Times New Roman" w:hAnsi="Times New Roman" w:cs="Times New Roman"/>
          <w:sz w:val="24"/>
          <w:szCs w:val="24"/>
        </w:rPr>
        <w:t xml:space="preserve"> presumed to have been caused unlawfully unless it was accidental or it was authorized by law</w:t>
      </w:r>
      <w:r w:rsidR="007F7F85">
        <w:rPr>
          <w:rFonts w:ascii="Times New Roman" w:hAnsi="Times New Roman" w:cs="Times New Roman"/>
          <w:sz w:val="24"/>
          <w:szCs w:val="24"/>
        </w:rPr>
        <w:t xml:space="preserve">. </w:t>
      </w:r>
      <w:r w:rsidR="00324732" w:rsidRPr="00A84B2A">
        <w:rPr>
          <w:rFonts w:ascii="Times New Roman" w:hAnsi="Times New Roman" w:cs="Times New Roman"/>
          <w:sz w:val="24"/>
          <w:szCs w:val="24"/>
        </w:rPr>
        <w:t>P</w:t>
      </w:r>
      <w:r w:rsidR="00324732">
        <w:rPr>
          <w:rFonts w:ascii="Times New Roman" w:hAnsi="Times New Roman" w:cs="Times New Roman"/>
          <w:sz w:val="24"/>
          <w:szCs w:val="24"/>
        </w:rPr>
        <w:t>.</w:t>
      </w:r>
      <w:r w:rsidR="00324732" w:rsidRPr="00A84B2A">
        <w:rPr>
          <w:rFonts w:ascii="Times New Roman" w:hAnsi="Times New Roman" w:cs="Times New Roman"/>
          <w:sz w:val="24"/>
          <w:szCs w:val="24"/>
        </w:rPr>
        <w:t>W</w:t>
      </w:r>
      <w:r w:rsidR="00324732">
        <w:rPr>
          <w:rFonts w:ascii="Times New Roman" w:hAnsi="Times New Roman" w:cs="Times New Roman"/>
          <w:sz w:val="24"/>
          <w:szCs w:val="24"/>
        </w:rPr>
        <w:t>.1</w:t>
      </w:r>
      <w:r w:rsidR="00324732" w:rsidRPr="00A84B2A">
        <w:rPr>
          <w:rFonts w:ascii="Times New Roman" w:hAnsi="Times New Roman" w:cs="Times New Roman"/>
          <w:sz w:val="24"/>
          <w:szCs w:val="24"/>
        </w:rPr>
        <w:t xml:space="preserve"> who conducted the autopsy </w:t>
      </w:r>
      <w:r w:rsidR="00324732">
        <w:rPr>
          <w:rFonts w:ascii="Times New Roman" w:hAnsi="Times New Roman" w:cs="Times New Roman"/>
          <w:sz w:val="24"/>
          <w:szCs w:val="24"/>
        </w:rPr>
        <w:t xml:space="preserve">found it to be of  "well nourished, about (90 - 100 kg) and about 6 feet 2 inches tall. Beginning to decompose." He </w:t>
      </w:r>
      <w:r w:rsidR="00324732" w:rsidRPr="00A84B2A">
        <w:rPr>
          <w:rFonts w:ascii="Times New Roman" w:hAnsi="Times New Roman" w:cs="Times New Roman"/>
          <w:sz w:val="24"/>
          <w:szCs w:val="24"/>
        </w:rPr>
        <w:t>established the</w:t>
      </w:r>
      <w:r w:rsidR="00324732">
        <w:rPr>
          <w:rFonts w:ascii="Times New Roman" w:hAnsi="Times New Roman" w:cs="Times New Roman"/>
          <w:sz w:val="24"/>
          <w:szCs w:val="24"/>
        </w:rPr>
        <w:t xml:space="preserve"> </w:t>
      </w:r>
      <w:r w:rsidR="00324732" w:rsidRPr="00A84B2A">
        <w:rPr>
          <w:rFonts w:ascii="Times New Roman" w:hAnsi="Times New Roman" w:cs="Times New Roman"/>
          <w:sz w:val="24"/>
          <w:szCs w:val="24"/>
        </w:rPr>
        <w:t xml:space="preserve">cause of death as </w:t>
      </w:r>
      <w:r w:rsidR="00324732">
        <w:rPr>
          <w:rFonts w:ascii="Times New Roman" w:hAnsi="Times New Roman" w:cs="Times New Roman"/>
          <w:sz w:val="24"/>
          <w:szCs w:val="24"/>
        </w:rPr>
        <w:t>“closed head injury: skull depression at right panetal bone, protruding tongue, discharge from right ear ottorhea (blood and cerebral spinal flow) and suffocation by strangulation using two-fold nylon thread tied around the neck to impair air low and blood circulation</w:t>
      </w:r>
      <w:r w:rsidR="00324732" w:rsidRPr="00A84B2A">
        <w:rPr>
          <w:rFonts w:ascii="Times New Roman" w:hAnsi="Times New Roman" w:cs="Times New Roman"/>
          <w:sz w:val="24"/>
          <w:szCs w:val="24"/>
        </w:rPr>
        <w:t>.</w:t>
      </w:r>
      <w:r w:rsidR="00324732">
        <w:rPr>
          <w:rFonts w:ascii="Times New Roman" w:hAnsi="Times New Roman" w:cs="Times New Roman"/>
          <w:sz w:val="24"/>
          <w:szCs w:val="24"/>
        </w:rPr>
        <w:t xml:space="preserve">” </w:t>
      </w:r>
      <w:r w:rsidR="00324732" w:rsidRPr="00A84B2A">
        <w:rPr>
          <w:rFonts w:ascii="Times New Roman" w:hAnsi="Times New Roman" w:cs="Times New Roman"/>
          <w:sz w:val="24"/>
          <w:szCs w:val="24"/>
        </w:rPr>
        <w:t>Exhibit P.</w:t>
      </w:r>
      <w:r w:rsidR="00324732">
        <w:rPr>
          <w:rFonts w:ascii="Times New Roman" w:hAnsi="Times New Roman" w:cs="Times New Roman"/>
          <w:sz w:val="24"/>
          <w:szCs w:val="24"/>
        </w:rPr>
        <w:t xml:space="preserve"> </w:t>
      </w:r>
      <w:r w:rsidR="00324732" w:rsidRPr="00A84B2A">
        <w:rPr>
          <w:rFonts w:ascii="Times New Roman" w:hAnsi="Times New Roman" w:cs="Times New Roman"/>
          <w:sz w:val="24"/>
          <w:szCs w:val="24"/>
        </w:rPr>
        <w:t>E</w:t>
      </w:r>
      <w:r w:rsidR="00324732">
        <w:rPr>
          <w:rFonts w:ascii="Times New Roman" w:hAnsi="Times New Roman" w:cs="Times New Roman"/>
          <w:sz w:val="24"/>
          <w:szCs w:val="24"/>
        </w:rPr>
        <w:t>x</w:t>
      </w:r>
      <w:r w:rsidR="00324732" w:rsidRPr="00A84B2A">
        <w:rPr>
          <w:rFonts w:ascii="Times New Roman" w:hAnsi="Times New Roman" w:cs="Times New Roman"/>
          <w:sz w:val="24"/>
          <w:szCs w:val="24"/>
        </w:rPr>
        <w:t>.</w:t>
      </w:r>
      <w:r w:rsidR="00324732">
        <w:rPr>
          <w:rFonts w:ascii="Times New Roman" w:hAnsi="Times New Roman" w:cs="Times New Roman"/>
          <w:sz w:val="24"/>
          <w:szCs w:val="24"/>
        </w:rPr>
        <w:t>2</w:t>
      </w:r>
      <w:r w:rsidR="00324732" w:rsidRPr="00A84B2A">
        <w:rPr>
          <w:rFonts w:ascii="Times New Roman" w:hAnsi="Times New Roman" w:cs="Times New Roman"/>
          <w:sz w:val="24"/>
          <w:szCs w:val="24"/>
        </w:rPr>
        <w:t xml:space="preserve"> dated </w:t>
      </w:r>
      <w:r w:rsidR="00324732">
        <w:rPr>
          <w:rFonts w:ascii="Times New Roman" w:hAnsi="Times New Roman" w:cs="Times New Roman"/>
          <w:sz w:val="24"/>
          <w:szCs w:val="24"/>
        </w:rPr>
        <w:t>25</w:t>
      </w:r>
      <w:r w:rsidR="00324732">
        <w:rPr>
          <w:rFonts w:ascii="Times New Roman" w:hAnsi="Times New Roman" w:cs="Times New Roman"/>
          <w:sz w:val="24"/>
          <w:szCs w:val="24"/>
          <w:vertAlign w:val="superscript"/>
        </w:rPr>
        <w:t>th</w:t>
      </w:r>
      <w:r w:rsidR="00324732" w:rsidRPr="00A84B2A">
        <w:rPr>
          <w:rFonts w:ascii="Times New Roman" w:hAnsi="Times New Roman" w:cs="Times New Roman"/>
          <w:sz w:val="24"/>
          <w:szCs w:val="24"/>
        </w:rPr>
        <w:t xml:space="preserve"> </w:t>
      </w:r>
      <w:r w:rsidR="00324732">
        <w:rPr>
          <w:rFonts w:ascii="Times New Roman" w:hAnsi="Times New Roman" w:cs="Times New Roman"/>
          <w:sz w:val="24"/>
          <w:szCs w:val="24"/>
        </w:rPr>
        <w:t>January,</w:t>
      </w:r>
      <w:r w:rsidR="00324732" w:rsidRPr="00A84B2A">
        <w:rPr>
          <w:rFonts w:ascii="Times New Roman" w:hAnsi="Times New Roman" w:cs="Times New Roman"/>
          <w:sz w:val="24"/>
          <w:szCs w:val="24"/>
        </w:rPr>
        <w:t xml:space="preserve"> 201</w:t>
      </w:r>
      <w:r w:rsidR="00324732">
        <w:rPr>
          <w:rFonts w:ascii="Times New Roman" w:hAnsi="Times New Roman" w:cs="Times New Roman"/>
          <w:sz w:val="24"/>
          <w:szCs w:val="24"/>
        </w:rPr>
        <w:t>7</w:t>
      </w:r>
      <w:r w:rsidR="00324732" w:rsidRPr="00A84B2A">
        <w:rPr>
          <w:rFonts w:ascii="Times New Roman" w:hAnsi="Times New Roman" w:cs="Times New Roman"/>
          <w:sz w:val="24"/>
          <w:szCs w:val="24"/>
        </w:rPr>
        <w:t xml:space="preserve">contains the details of </w:t>
      </w:r>
      <w:r w:rsidR="00324732">
        <w:rPr>
          <w:rFonts w:ascii="Times New Roman" w:hAnsi="Times New Roman" w:cs="Times New Roman"/>
          <w:sz w:val="24"/>
          <w:szCs w:val="24"/>
        </w:rPr>
        <w:t>his</w:t>
      </w:r>
      <w:r w:rsidR="00324732" w:rsidRPr="00A84B2A">
        <w:rPr>
          <w:rFonts w:ascii="Times New Roman" w:hAnsi="Times New Roman" w:cs="Times New Roman"/>
          <w:sz w:val="24"/>
          <w:szCs w:val="24"/>
        </w:rPr>
        <w:t xml:space="preserve"> </w:t>
      </w:r>
      <w:r w:rsidR="00324732">
        <w:rPr>
          <w:rFonts w:ascii="Times New Roman" w:hAnsi="Times New Roman" w:cs="Times New Roman"/>
          <w:sz w:val="24"/>
          <w:szCs w:val="24"/>
        </w:rPr>
        <w:t xml:space="preserve">other </w:t>
      </w:r>
      <w:r w:rsidR="00324732" w:rsidRPr="00A84B2A">
        <w:rPr>
          <w:rFonts w:ascii="Times New Roman" w:hAnsi="Times New Roman" w:cs="Times New Roman"/>
          <w:sz w:val="24"/>
          <w:szCs w:val="24"/>
        </w:rPr>
        <w:t>findings</w:t>
      </w:r>
      <w:r w:rsidR="00324732">
        <w:rPr>
          <w:rFonts w:ascii="Times New Roman" w:hAnsi="Times New Roman" w:cs="Times New Roman"/>
          <w:sz w:val="24"/>
          <w:szCs w:val="24"/>
        </w:rPr>
        <w:t xml:space="preserve"> which include a “blisters on the body due to heat resulting from burning grass thatched house of roof covering head, trunk and limbs. It is clear that the body recovered from burning house suffered partial burn because it was wrapped in papyrus and blanket while on bed but still had visible signs of trauma on the right side of the head, tight fitting twofold nylon thread around the neck, and copious quantity of stains and clotted blood on both mattress and papyrus mat, in addition to decomposing serons fuids. Blood loss estimated at 1000 mls and posture in supine position. The house accessed after breaking padlock at the door from outside. The weapon found lying nearby was a stone.” In the doctor's opinion, the weapon likely to have been used in causing the injuries he saw was "possibly an object (stone) nylon thread twofold and heat from burning fire of grass-thatched house." </w:t>
      </w:r>
      <w:r w:rsidR="00324732" w:rsidRPr="00A84B2A">
        <w:rPr>
          <w:rFonts w:ascii="Times New Roman" w:hAnsi="Times New Roman" w:cs="Times New Roman"/>
          <w:sz w:val="24"/>
          <w:szCs w:val="24"/>
        </w:rPr>
        <w:t>P</w:t>
      </w:r>
      <w:r w:rsidR="00324732">
        <w:rPr>
          <w:rFonts w:ascii="Times New Roman" w:hAnsi="Times New Roman" w:cs="Times New Roman"/>
          <w:sz w:val="24"/>
          <w:szCs w:val="24"/>
        </w:rPr>
        <w:t>.</w:t>
      </w:r>
      <w:r w:rsidR="00324732" w:rsidRPr="00A84B2A">
        <w:rPr>
          <w:rFonts w:ascii="Times New Roman" w:hAnsi="Times New Roman" w:cs="Times New Roman"/>
          <w:sz w:val="24"/>
          <w:szCs w:val="24"/>
        </w:rPr>
        <w:t>W</w:t>
      </w:r>
      <w:r w:rsidR="00324732">
        <w:rPr>
          <w:rFonts w:ascii="Times New Roman" w:hAnsi="Times New Roman" w:cs="Times New Roman"/>
          <w:sz w:val="24"/>
          <w:szCs w:val="24"/>
        </w:rPr>
        <w:t>.3 (Adibako Christopher) testified that the body had a nylon rope around the neck and that it had began to decompose when it was retrieved from the house. It was buried hurriedly after the autopsy. Consider whether homicide has been proved. P.W.4 Anyovi Moses) too saw the nylon rope around the neck and the head was swollen</w:t>
      </w:r>
      <w:r w:rsidR="00AE3821">
        <w:rPr>
          <w:rFonts w:ascii="Times New Roman" w:hAnsi="Times New Roman" w:cs="Times New Roman"/>
          <w:sz w:val="24"/>
          <w:szCs w:val="24"/>
        </w:rPr>
        <w:t xml:space="preserve">. Having considered all the available evidence relating to this ingredient, in agreement with the assessors, I am satisfied that it has been proved beyond reasonable doubt that the death of </w:t>
      </w:r>
      <w:r w:rsidR="00D17570">
        <w:rPr>
          <w:rFonts w:ascii="Times New Roman" w:hAnsi="Times New Roman" w:cs="Times New Roman"/>
          <w:sz w:val="24"/>
          <w:szCs w:val="24"/>
        </w:rPr>
        <w:t>Drichile Martin</w:t>
      </w:r>
      <w:r w:rsidR="007F7F85">
        <w:rPr>
          <w:rFonts w:ascii="Times New Roman" w:hAnsi="Times New Roman" w:cs="Times New Roman"/>
          <w:sz w:val="24"/>
          <w:szCs w:val="24"/>
        </w:rPr>
        <w:t xml:space="preserve"> was </w:t>
      </w:r>
      <w:r w:rsidR="00AE3821">
        <w:rPr>
          <w:rFonts w:ascii="Times New Roman" w:hAnsi="Times New Roman" w:cs="Times New Roman"/>
          <w:sz w:val="24"/>
          <w:szCs w:val="24"/>
        </w:rPr>
        <w:t xml:space="preserve">caused by </w:t>
      </w:r>
      <w:r w:rsidR="007F7F85">
        <w:rPr>
          <w:rFonts w:ascii="Times New Roman" w:hAnsi="Times New Roman" w:cs="Times New Roman"/>
          <w:sz w:val="24"/>
          <w:szCs w:val="24"/>
        </w:rPr>
        <w:t>an unlawful act.</w:t>
      </w:r>
    </w:p>
    <w:p w:rsidR="00324732" w:rsidRDefault="00324732" w:rsidP="00D23E49">
      <w:pPr>
        <w:spacing w:after="0" w:line="360" w:lineRule="auto"/>
        <w:jc w:val="both"/>
        <w:rPr>
          <w:rFonts w:ascii="Times New Roman" w:hAnsi="Times New Roman" w:cs="Times New Roman"/>
          <w:sz w:val="24"/>
          <w:szCs w:val="24"/>
        </w:rPr>
      </w:pPr>
    </w:p>
    <w:p w:rsidR="00324732" w:rsidRDefault="00AE3821" w:rsidP="00324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is further required to pro</w:t>
      </w:r>
      <w:r w:rsidR="00DA200F">
        <w:rPr>
          <w:rFonts w:ascii="Times New Roman" w:hAnsi="Times New Roman" w:cs="Times New Roman"/>
          <w:sz w:val="24"/>
          <w:szCs w:val="24"/>
        </w:rPr>
        <w:t>v</w:t>
      </w:r>
      <w:r>
        <w:rPr>
          <w:rFonts w:ascii="Times New Roman" w:hAnsi="Times New Roman" w:cs="Times New Roman"/>
          <w:sz w:val="24"/>
          <w:szCs w:val="24"/>
        </w:rPr>
        <w:t xml:space="preserve">e beyond reasonable doubt </w:t>
      </w:r>
      <w:r w:rsidRPr="00AE3821">
        <w:rPr>
          <w:rFonts w:ascii="Times New Roman" w:hAnsi="Times New Roman" w:cs="Times New Roman"/>
          <w:sz w:val="24"/>
          <w:szCs w:val="24"/>
        </w:rPr>
        <w:t>t</w:t>
      </w:r>
      <w:r w:rsidR="007F7F85" w:rsidRPr="00AE3821">
        <w:rPr>
          <w:rFonts w:ascii="Times New Roman" w:eastAsia="Times New Roman" w:hAnsi="Times New Roman" w:cs="Times New Roman"/>
          <w:sz w:val="24"/>
          <w:szCs w:val="24"/>
        </w:rPr>
        <w:t>hat the unlawful act was actuated by malice aforethought</w:t>
      </w:r>
      <w:r w:rsidR="007F7F85" w:rsidRPr="00AE3821">
        <w:rPr>
          <w:rFonts w:ascii="Times New Roman" w:hAnsi="Times New Roman" w:cs="Times New Roman"/>
          <w:sz w:val="24"/>
          <w:szCs w:val="24"/>
        </w:rPr>
        <w:t xml:space="preserve">. </w:t>
      </w:r>
      <w:r w:rsidR="007F7F85">
        <w:rPr>
          <w:rFonts w:ascii="Times New Roman" w:hAnsi="Times New Roman" w:cs="Times New Roman"/>
          <w:sz w:val="24"/>
          <w:szCs w:val="24"/>
        </w:rPr>
        <w:t>M</w:t>
      </w:r>
      <w:r w:rsidR="007F7F85" w:rsidRPr="00103D49">
        <w:rPr>
          <w:rFonts w:ascii="Times New Roman" w:hAnsi="Times New Roman" w:cs="Times New Roman"/>
          <w:sz w:val="24"/>
          <w:szCs w:val="24"/>
        </w:rPr>
        <w:t xml:space="preserve">alice aforethought is defined </w:t>
      </w:r>
      <w:r w:rsidR="007F7F85">
        <w:rPr>
          <w:rFonts w:ascii="Times New Roman" w:hAnsi="Times New Roman" w:cs="Times New Roman"/>
          <w:sz w:val="24"/>
          <w:szCs w:val="24"/>
        </w:rPr>
        <w:t>by</w:t>
      </w:r>
      <w:r w:rsidR="007F7F85" w:rsidRPr="00103D49">
        <w:rPr>
          <w:rFonts w:ascii="Times New Roman" w:hAnsi="Times New Roman" w:cs="Times New Roman"/>
          <w:sz w:val="24"/>
          <w:szCs w:val="24"/>
        </w:rPr>
        <w:t xml:space="preserve"> section 191 of the </w:t>
      </w:r>
      <w:r w:rsidR="007F7F85" w:rsidRPr="00103D49">
        <w:rPr>
          <w:rFonts w:ascii="Times New Roman" w:hAnsi="Times New Roman" w:cs="Times New Roman"/>
          <w:i/>
          <w:sz w:val="24"/>
          <w:szCs w:val="24"/>
        </w:rPr>
        <w:t xml:space="preserve">Penal </w:t>
      </w:r>
      <w:r w:rsidR="007F7F85" w:rsidRPr="00103D49">
        <w:rPr>
          <w:rFonts w:ascii="Times New Roman" w:hAnsi="Times New Roman" w:cs="Times New Roman"/>
          <w:i/>
          <w:sz w:val="24"/>
          <w:szCs w:val="24"/>
        </w:rPr>
        <w:lastRenderedPageBreak/>
        <w:t>Code Act</w:t>
      </w:r>
      <w:r w:rsidR="007F7F85" w:rsidRPr="00103D49">
        <w:rPr>
          <w:rFonts w:ascii="Times New Roman" w:hAnsi="Times New Roman" w:cs="Times New Roman"/>
          <w:sz w:val="24"/>
          <w:szCs w:val="24"/>
        </w:rPr>
        <w:t xml:space="preserve"> as either </w:t>
      </w:r>
      <w:r w:rsidR="007F7F85">
        <w:rPr>
          <w:rFonts w:ascii="Times New Roman" w:hAnsi="Times New Roman" w:cs="Times New Roman"/>
          <w:sz w:val="24"/>
          <w:szCs w:val="24"/>
        </w:rPr>
        <w:t>a</w:t>
      </w:r>
      <w:r w:rsidR="007F7F85" w:rsidRPr="00103D49">
        <w:rPr>
          <w:rFonts w:ascii="Times New Roman" w:hAnsi="Times New Roman" w:cs="Times New Roman"/>
          <w:sz w:val="24"/>
          <w:szCs w:val="24"/>
        </w:rPr>
        <w:t xml:space="preserve">n intention to cause death of a person </w:t>
      </w:r>
      <w:r w:rsidR="007F7F85">
        <w:rPr>
          <w:rFonts w:ascii="Times New Roman" w:hAnsi="Times New Roman" w:cs="Times New Roman"/>
          <w:sz w:val="24"/>
          <w:szCs w:val="24"/>
        </w:rPr>
        <w:t>or k</w:t>
      </w:r>
      <w:r w:rsidR="007F7F85" w:rsidRPr="00103D49">
        <w:rPr>
          <w:rFonts w:ascii="Times New Roman" w:hAnsi="Times New Roman" w:cs="Times New Roman"/>
          <w:sz w:val="24"/>
          <w:szCs w:val="24"/>
        </w:rPr>
        <w:t>nowledge that the act causing death will probably cause the death of some person.</w:t>
      </w:r>
      <w:r w:rsidR="007F7F85">
        <w:rPr>
          <w:rFonts w:ascii="Times New Roman" w:hAnsi="Times New Roman" w:cs="Times New Roman"/>
          <w:sz w:val="24"/>
          <w:szCs w:val="24"/>
        </w:rPr>
        <w:t xml:space="preserve"> The question is whether whoever assaulted the deceased intended to cause death or knew that the manner and degree of assault would probably cause death. </w:t>
      </w:r>
      <w:r w:rsidR="007F7F85" w:rsidRPr="005124EA">
        <w:rPr>
          <w:rFonts w:ascii="Times New Roman" w:hAnsi="Times New Roman" w:cs="Times New Roman"/>
          <w:sz w:val="24"/>
          <w:szCs w:val="24"/>
        </w:rPr>
        <w:t>Malice aforethought is a mental element that is difficult to prove by direct evidence</w:t>
      </w:r>
      <w:r w:rsidR="007F7F85">
        <w:rPr>
          <w:rFonts w:ascii="Times New Roman" w:hAnsi="Times New Roman" w:cs="Times New Roman"/>
          <w:sz w:val="24"/>
          <w:szCs w:val="24"/>
        </w:rPr>
        <w:t xml:space="preserve">. </w:t>
      </w:r>
      <w:r w:rsidR="00324732" w:rsidRPr="00A84B2A">
        <w:rPr>
          <w:rFonts w:ascii="Times New Roman" w:hAnsi="Times New Roman" w:cs="Times New Roman"/>
          <w:sz w:val="24"/>
          <w:szCs w:val="24"/>
        </w:rPr>
        <w:t xml:space="preserve">Courts usually consider weapon used (in this </w:t>
      </w:r>
      <w:r w:rsidR="00324732">
        <w:rPr>
          <w:rFonts w:ascii="Times New Roman" w:hAnsi="Times New Roman" w:cs="Times New Roman"/>
          <w:sz w:val="24"/>
          <w:szCs w:val="24"/>
        </w:rPr>
        <w:t>case a stone and nylon threat are suspected to have been used</w:t>
      </w:r>
      <w:r w:rsidR="00324732" w:rsidRPr="00A84B2A">
        <w:rPr>
          <w:rFonts w:ascii="Times New Roman" w:hAnsi="Times New Roman" w:cs="Times New Roman"/>
          <w:sz w:val="24"/>
          <w:szCs w:val="24"/>
        </w:rPr>
        <w:t xml:space="preserve">) and the manner </w:t>
      </w:r>
      <w:r w:rsidR="00324732">
        <w:rPr>
          <w:rFonts w:ascii="Times New Roman" w:hAnsi="Times New Roman" w:cs="Times New Roman"/>
          <w:sz w:val="24"/>
          <w:szCs w:val="24"/>
        </w:rPr>
        <w:t>in which they</w:t>
      </w:r>
      <w:r w:rsidR="00324732" w:rsidRPr="00A84B2A">
        <w:rPr>
          <w:rFonts w:ascii="Times New Roman" w:hAnsi="Times New Roman" w:cs="Times New Roman"/>
          <w:sz w:val="24"/>
          <w:szCs w:val="24"/>
        </w:rPr>
        <w:t xml:space="preserve"> w</w:t>
      </w:r>
      <w:r w:rsidR="00324732">
        <w:rPr>
          <w:rFonts w:ascii="Times New Roman" w:hAnsi="Times New Roman" w:cs="Times New Roman"/>
          <w:sz w:val="24"/>
          <w:szCs w:val="24"/>
        </w:rPr>
        <w:t>ere</w:t>
      </w:r>
      <w:r w:rsidR="00324732" w:rsidRPr="00A84B2A">
        <w:rPr>
          <w:rFonts w:ascii="Times New Roman" w:hAnsi="Times New Roman" w:cs="Times New Roman"/>
          <w:sz w:val="24"/>
          <w:szCs w:val="24"/>
        </w:rPr>
        <w:t xml:space="preserve"> </w:t>
      </w:r>
      <w:r w:rsidR="00324732">
        <w:rPr>
          <w:rFonts w:ascii="Times New Roman" w:hAnsi="Times New Roman" w:cs="Times New Roman"/>
          <w:sz w:val="24"/>
          <w:szCs w:val="24"/>
        </w:rPr>
        <w:t>used</w:t>
      </w:r>
      <w:r w:rsidR="00324732" w:rsidRPr="00A84B2A">
        <w:rPr>
          <w:rFonts w:ascii="Times New Roman" w:hAnsi="Times New Roman" w:cs="Times New Roman"/>
          <w:sz w:val="24"/>
          <w:szCs w:val="24"/>
        </w:rPr>
        <w:t xml:space="preserve"> (</w:t>
      </w:r>
      <w:r w:rsidR="00324732">
        <w:rPr>
          <w:rFonts w:ascii="Times New Roman" w:hAnsi="Times New Roman" w:cs="Times New Roman"/>
          <w:sz w:val="24"/>
          <w:szCs w:val="24"/>
        </w:rPr>
        <w:t>blow to the head and tying around the neck</w:t>
      </w:r>
      <w:r w:rsidR="00324732" w:rsidRPr="00A84B2A">
        <w:rPr>
          <w:rFonts w:ascii="Times New Roman" w:hAnsi="Times New Roman" w:cs="Times New Roman"/>
          <w:sz w:val="24"/>
          <w:szCs w:val="24"/>
        </w:rPr>
        <w:t xml:space="preserve">) and the part of the body of the victim that was targeted (the </w:t>
      </w:r>
      <w:r w:rsidR="00324732">
        <w:rPr>
          <w:rFonts w:ascii="Times New Roman" w:hAnsi="Times New Roman" w:cs="Times New Roman"/>
          <w:sz w:val="24"/>
          <w:szCs w:val="24"/>
        </w:rPr>
        <w:t>neck and head</w:t>
      </w:r>
      <w:r w:rsidR="00324732" w:rsidRPr="00A84B2A">
        <w:rPr>
          <w:rFonts w:ascii="Times New Roman" w:hAnsi="Times New Roman" w:cs="Times New Roman"/>
          <w:sz w:val="24"/>
          <w:szCs w:val="24"/>
        </w:rPr>
        <w:t xml:space="preserve">). </w:t>
      </w:r>
      <w:r w:rsidR="00324732">
        <w:rPr>
          <w:rFonts w:ascii="Times New Roman" w:hAnsi="Times New Roman" w:cs="Times New Roman"/>
          <w:sz w:val="24"/>
          <w:szCs w:val="24"/>
        </w:rPr>
        <w:t>The f</w:t>
      </w:r>
      <w:r w:rsidR="00324732" w:rsidRPr="00A84B2A">
        <w:rPr>
          <w:rFonts w:ascii="Times New Roman" w:hAnsi="Times New Roman" w:cs="Times New Roman"/>
          <w:sz w:val="24"/>
          <w:szCs w:val="24"/>
        </w:rPr>
        <w:t xml:space="preserve">erocity </w:t>
      </w:r>
      <w:r w:rsidR="00324732">
        <w:rPr>
          <w:rFonts w:ascii="Times New Roman" w:hAnsi="Times New Roman" w:cs="Times New Roman"/>
          <w:sz w:val="24"/>
          <w:szCs w:val="24"/>
        </w:rPr>
        <w:t xml:space="preserve">with which the weapon was used </w:t>
      </w:r>
      <w:r w:rsidR="00324732" w:rsidRPr="00A84B2A">
        <w:rPr>
          <w:rFonts w:ascii="Times New Roman" w:hAnsi="Times New Roman" w:cs="Times New Roman"/>
          <w:sz w:val="24"/>
          <w:szCs w:val="24"/>
        </w:rPr>
        <w:t>can be determined from the impact</w:t>
      </w:r>
      <w:r w:rsidR="00324732">
        <w:rPr>
          <w:rFonts w:ascii="Times New Roman" w:hAnsi="Times New Roman" w:cs="Times New Roman"/>
          <w:sz w:val="24"/>
          <w:szCs w:val="24"/>
        </w:rPr>
        <w:t xml:space="preserve"> (fracture of the skull and stoppage of air flow and blood circulation to the brain)</w:t>
      </w:r>
      <w:r w:rsidR="00324732" w:rsidRPr="00A84B2A">
        <w:rPr>
          <w:rFonts w:ascii="Times New Roman" w:hAnsi="Times New Roman" w:cs="Times New Roman"/>
          <w:sz w:val="24"/>
          <w:szCs w:val="24"/>
        </w:rPr>
        <w:t xml:space="preserve">. </w:t>
      </w:r>
      <w:r w:rsidR="00324732">
        <w:rPr>
          <w:rFonts w:ascii="Times New Roman" w:hAnsi="Times New Roman" w:cs="Times New Roman"/>
          <w:sz w:val="24"/>
          <w:szCs w:val="24"/>
        </w:rPr>
        <w:t>P.</w:t>
      </w:r>
      <w:r w:rsidR="00324732" w:rsidRPr="00A84B2A">
        <w:rPr>
          <w:rFonts w:ascii="Times New Roman" w:hAnsi="Times New Roman" w:cs="Times New Roman"/>
          <w:sz w:val="24"/>
          <w:szCs w:val="24"/>
        </w:rPr>
        <w:t>W</w:t>
      </w:r>
      <w:r w:rsidR="00324732">
        <w:rPr>
          <w:rFonts w:ascii="Times New Roman" w:hAnsi="Times New Roman" w:cs="Times New Roman"/>
          <w:sz w:val="24"/>
          <w:szCs w:val="24"/>
        </w:rPr>
        <w:t>.1</w:t>
      </w:r>
      <w:r w:rsidR="00324732" w:rsidRPr="00A84B2A">
        <w:rPr>
          <w:rFonts w:ascii="Times New Roman" w:hAnsi="Times New Roman" w:cs="Times New Roman"/>
          <w:sz w:val="24"/>
          <w:szCs w:val="24"/>
        </w:rPr>
        <w:t xml:space="preserve"> who conducted the autopsy established the</w:t>
      </w:r>
      <w:r w:rsidR="00324732">
        <w:rPr>
          <w:rFonts w:ascii="Times New Roman" w:hAnsi="Times New Roman" w:cs="Times New Roman"/>
          <w:sz w:val="24"/>
          <w:szCs w:val="24"/>
        </w:rPr>
        <w:t xml:space="preserve"> </w:t>
      </w:r>
      <w:r w:rsidR="00324732" w:rsidRPr="00A84B2A">
        <w:rPr>
          <w:rFonts w:ascii="Times New Roman" w:hAnsi="Times New Roman" w:cs="Times New Roman"/>
          <w:sz w:val="24"/>
          <w:szCs w:val="24"/>
        </w:rPr>
        <w:t xml:space="preserve">cause of death as </w:t>
      </w:r>
      <w:r w:rsidR="00324732">
        <w:rPr>
          <w:rFonts w:ascii="Times New Roman" w:hAnsi="Times New Roman" w:cs="Times New Roman"/>
          <w:sz w:val="24"/>
          <w:szCs w:val="24"/>
        </w:rPr>
        <w:t>“closed head injury: skull depression at right panetal bone, protruding tongue, discharge from right ear ottorhea (blood and cerebral spinal flow) and suffocation by strangulation using two-fold nylon thread tied around the neck to impair air low and blood circulation</w:t>
      </w:r>
      <w:r w:rsidR="00324732" w:rsidRPr="00A84B2A">
        <w:rPr>
          <w:rFonts w:ascii="Times New Roman" w:hAnsi="Times New Roman" w:cs="Times New Roman"/>
          <w:sz w:val="24"/>
          <w:szCs w:val="24"/>
        </w:rPr>
        <w:t>.</w:t>
      </w:r>
      <w:r w:rsidR="00324732">
        <w:rPr>
          <w:rFonts w:ascii="Times New Roman" w:hAnsi="Times New Roman" w:cs="Times New Roman"/>
          <w:sz w:val="24"/>
          <w:szCs w:val="24"/>
        </w:rPr>
        <w:t>”</w:t>
      </w:r>
      <w:r w:rsidR="00324732" w:rsidRPr="00A84B2A">
        <w:rPr>
          <w:rFonts w:ascii="Times New Roman" w:hAnsi="Times New Roman" w:cs="Times New Roman"/>
          <w:sz w:val="24"/>
          <w:szCs w:val="24"/>
        </w:rPr>
        <w:t xml:space="preserve"> </w:t>
      </w:r>
      <w:r w:rsidR="00324732">
        <w:rPr>
          <w:rFonts w:ascii="Times New Roman" w:hAnsi="Times New Roman" w:cs="Times New Roman"/>
          <w:sz w:val="24"/>
          <w:szCs w:val="24"/>
        </w:rPr>
        <w:t>The accused did not offer any evidence on this element</w:t>
      </w:r>
      <w:r w:rsidR="007F7F85">
        <w:rPr>
          <w:rFonts w:ascii="Times New Roman" w:hAnsi="Times New Roman" w:cs="Times New Roman"/>
          <w:sz w:val="24"/>
          <w:szCs w:val="24"/>
        </w:rPr>
        <w:t xml:space="preserve">. </w:t>
      </w:r>
    </w:p>
    <w:p w:rsidR="00324732" w:rsidRDefault="00324732" w:rsidP="00324732">
      <w:pPr>
        <w:spacing w:after="0" w:line="360" w:lineRule="auto"/>
        <w:jc w:val="both"/>
        <w:rPr>
          <w:rFonts w:ascii="Times New Roman" w:hAnsi="Times New Roman" w:cs="Times New Roman"/>
          <w:sz w:val="24"/>
          <w:szCs w:val="24"/>
        </w:rPr>
      </w:pPr>
    </w:p>
    <w:p w:rsidR="007F7F85" w:rsidRDefault="007F7F85" w:rsidP="0081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person who used such a weapon to cut the head of the deceased, fracturing the skull and causing the oozing out of brain matter, must have foreseen that death was a probable consequence of his or her act. So did the one who applied such force to the neck that resulted in the fracture of the cervical vertebrae. Both actions targeted vulnerable parts of the body. </w:t>
      </w:r>
      <w:r w:rsidR="00AE3821">
        <w:rPr>
          <w:rFonts w:ascii="Times New Roman" w:hAnsi="Times New Roman" w:cs="Times New Roman"/>
          <w:sz w:val="24"/>
          <w:szCs w:val="24"/>
        </w:rPr>
        <w:t>E</w:t>
      </w:r>
      <w:r>
        <w:rPr>
          <w:rFonts w:ascii="Times New Roman" w:hAnsi="Times New Roman" w:cs="Times New Roman"/>
          <w:sz w:val="24"/>
          <w:szCs w:val="24"/>
        </w:rPr>
        <w:t xml:space="preserve">ach of them is capable of supporting an inference of malice aforethought. </w:t>
      </w:r>
      <w:r w:rsidR="00AE3821">
        <w:rPr>
          <w:rFonts w:ascii="Times New Roman" w:hAnsi="Times New Roman" w:cs="Times New Roman"/>
          <w:sz w:val="24"/>
          <w:szCs w:val="24"/>
        </w:rPr>
        <w:t xml:space="preserve">In his defence of the accused did not address this element at all and neither did his counsel in cross-examination of the prosecution witnesses. Having considered all the available evidence relating to this ingredient, in agreement with the assessors, I am satisfied that it has been proved beyond reasonable doubt that the death of </w:t>
      </w:r>
      <w:r w:rsidR="00D17570">
        <w:rPr>
          <w:rFonts w:ascii="Times New Roman" w:hAnsi="Times New Roman" w:cs="Times New Roman"/>
          <w:sz w:val="24"/>
          <w:szCs w:val="24"/>
        </w:rPr>
        <w:t>Drichile Martin</w:t>
      </w:r>
      <w:r w:rsidR="00AE3821">
        <w:rPr>
          <w:rFonts w:ascii="Times New Roman" w:hAnsi="Times New Roman" w:cs="Times New Roman"/>
          <w:sz w:val="24"/>
          <w:szCs w:val="24"/>
        </w:rPr>
        <w:t xml:space="preserve"> was caused by an unlawful act, actuated by </w:t>
      </w:r>
      <w:r>
        <w:rPr>
          <w:rFonts w:ascii="Times New Roman" w:hAnsi="Times New Roman" w:cs="Times New Roman"/>
          <w:sz w:val="24"/>
          <w:szCs w:val="24"/>
        </w:rPr>
        <w:t xml:space="preserve">malice aforethought. </w:t>
      </w:r>
    </w:p>
    <w:p w:rsidR="00AF1273" w:rsidRDefault="00AF1273" w:rsidP="0081722E">
      <w:pPr>
        <w:spacing w:after="0" w:line="360" w:lineRule="auto"/>
        <w:jc w:val="both"/>
        <w:rPr>
          <w:rFonts w:ascii="Times New Roman" w:hAnsi="Times New Roman" w:cs="Times New Roman"/>
          <w:sz w:val="24"/>
          <w:szCs w:val="24"/>
        </w:rPr>
      </w:pPr>
    </w:p>
    <w:p w:rsidR="00AE3821" w:rsidRDefault="00AE3821"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is required to prove beyond reasonable doubt that </w:t>
      </w:r>
      <w:r w:rsidR="007F7F85" w:rsidRPr="00AE3821">
        <w:rPr>
          <w:rFonts w:ascii="Times New Roman" w:hAnsi="Times New Roman" w:cs="Times New Roman"/>
          <w:sz w:val="24"/>
          <w:szCs w:val="24"/>
        </w:rPr>
        <w:t xml:space="preserve">it is the accused </w:t>
      </w:r>
      <w:r w:rsidRPr="00AE3821">
        <w:rPr>
          <w:rFonts w:ascii="Times New Roman" w:hAnsi="Times New Roman" w:cs="Times New Roman"/>
          <w:sz w:val="24"/>
          <w:szCs w:val="24"/>
        </w:rPr>
        <w:t>that</w:t>
      </w:r>
      <w:r w:rsidR="007F7F85" w:rsidRPr="00AE3821">
        <w:rPr>
          <w:rFonts w:ascii="Times New Roman" w:hAnsi="Times New Roman" w:cs="Times New Roman"/>
          <w:sz w:val="24"/>
          <w:szCs w:val="24"/>
        </w:rPr>
        <w:t xml:space="preserve"> caused the unlawful death.</w:t>
      </w:r>
      <w:r>
        <w:rPr>
          <w:rFonts w:ascii="Times New Roman" w:hAnsi="Times New Roman" w:cs="Times New Roman"/>
          <w:sz w:val="24"/>
          <w:szCs w:val="24"/>
        </w:rPr>
        <w:t xml:space="preserve"> </w:t>
      </w:r>
      <w:r w:rsidR="007F7F85">
        <w:rPr>
          <w:rFonts w:ascii="Times New Roman" w:hAnsi="Times New Roman" w:cs="Times New Roman"/>
          <w:sz w:val="24"/>
          <w:szCs w:val="24"/>
        </w:rPr>
        <w:t>There should be credible evidence placing the accused at the scene of the crime</w:t>
      </w:r>
      <w:r>
        <w:rPr>
          <w:rFonts w:ascii="Times New Roman" w:hAnsi="Times New Roman" w:cs="Times New Roman"/>
          <w:sz w:val="24"/>
          <w:szCs w:val="24"/>
        </w:rPr>
        <w:t xml:space="preserve"> as an active participant in the commission of the offence</w:t>
      </w:r>
      <w:r w:rsidR="007F7F85">
        <w:rPr>
          <w:rFonts w:ascii="Times New Roman" w:hAnsi="Times New Roman" w:cs="Times New Roman"/>
          <w:sz w:val="24"/>
          <w:szCs w:val="24"/>
        </w:rPr>
        <w:t xml:space="preserve">. </w:t>
      </w:r>
      <w:r>
        <w:rPr>
          <w:rFonts w:ascii="Times New Roman" w:hAnsi="Times New Roman" w:cs="Times New Roman"/>
          <w:sz w:val="24"/>
          <w:szCs w:val="24"/>
        </w:rPr>
        <w:t xml:space="preserve">In his </w:t>
      </w:r>
      <w:r w:rsidR="00690157">
        <w:rPr>
          <w:rFonts w:ascii="Times New Roman" w:hAnsi="Times New Roman" w:cs="Times New Roman"/>
          <w:sz w:val="24"/>
          <w:szCs w:val="24"/>
        </w:rPr>
        <w:t>The accused denied any participation. He last saw the deceased alive on Sunday 22</w:t>
      </w:r>
      <w:r w:rsidR="00690157" w:rsidRPr="00ED355A">
        <w:rPr>
          <w:rFonts w:ascii="Times New Roman" w:hAnsi="Times New Roman" w:cs="Times New Roman"/>
          <w:sz w:val="24"/>
          <w:szCs w:val="24"/>
          <w:vertAlign w:val="superscript"/>
        </w:rPr>
        <w:t>nd</w:t>
      </w:r>
      <w:r w:rsidR="00690157">
        <w:rPr>
          <w:rFonts w:ascii="Times New Roman" w:hAnsi="Times New Roman" w:cs="Times New Roman"/>
          <w:sz w:val="24"/>
          <w:szCs w:val="24"/>
        </w:rPr>
        <w:t xml:space="preserve"> January, 2017 at around 8.00 pm when he gave him the key and motorcycle to carry P.W.5 </w:t>
      </w:r>
      <w:r w:rsidR="00690157" w:rsidRPr="007F7DE4">
        <w:rPr>
          <w:rFonts w:ascii="Times New Roman" w:hAnsi="Times New Roman" w:cs="Times New Roman"/>
          <w:sz w:val="24"/>
          <w:szCs w:val="24"/>
        </w:rPr>
        <w:t>Lagu Patrick Hassan</w:t>
      </w:r>
      <w:r w:rsidR="00690157" w:rsidRPr="00A02398">
        <w:rPr>
          <w:rFonts w:ascii="Times New Roman" w:hAnsi="Times New Roman" w:cs="Times New Roman"/>
          <w:sz w:val="24"/>
          <w:szCs w:val="24"/>
        </w:rPr>
        <w:t xml:space="preserve"> </w:t>
      </w:r>
      <w:r w:rsidR="00690157">
        <w:rPr>
          <w:rFonts w:ascii="Times New Roman" w:hAnsi="Times New Roman" w:cs="Times New Roman"/>
          <w:sz w:val="24"/>
          <w:szCs w:val="24"/>
        </w:rPr>
        <w:t xml:space="preserve">to Parolinya and not to Chinyi village as claimed by P.W.5. After re-fueling at Andra, he dropped P.W.5 off at to Ukuni Health Centre before Parolinya, because that is where the agreed fare stopped. He </w:t>
      </w:r>
      <w:r w:rsidR="00690157">
        <w:rPr>
          <w:rFonts w:ascii="Times New Roman" w:hAnsi="Times New Roman" w:cs="Times New Roman"/>
          <w:sz w:val="24"/>
          <w:szCs w:val="24"/>
        </w:rPr>
        <w:lastRenderedPageBreak/>
        <w:t>returned to his home in Dufele via Iboa Trading Centre. He kept the motorcycle of the deceased for the next two days only to be surprised by an arrest early on Wednesday morning on allegations that he had murdered Drichile Martin and thereafter set his house on fire</w:t>
      </w:r>
      <w:r>
        <w:rPr>
          <w:rFonts w:ascii="Times New Roman" w:hAnsi="Times New Roman" w:cs="Times New Roman"/>
          <w:sz w:val="24"/>
          <w:szCs w:val="24"/>
        </w:rPr>
        <w:t xml:space="preserve">. </w:t>
      </w:r>
      <w:r w:rsidR="00FA48CC">
        <w:rPr>
          <w:rFonts w:ascii="Times New Roman" w:hAnsi="Times New Roman" w:cs="Times New Roman"/>
          <w:sz w:val="24"/>
          <w:szCs w:val="24"/>
        </w:rPr>
        <w:t>H</w:t>
      </w:r>
      <w:r>
        <w:rPr>
          <w:rFonts w:ascii="Times New Roman" w:hAnsi="Times New Roman" w:cs="Times New Roman"/>
          <w:sz w:val="24"/>
          <w:szCs w:val="24"/>
        </w:rPr>
        <w:t xml:space="preserve">e </w:t>
      </w:r>
      <w:r w:rsidRPr="00272FD8">
        <w:rPr>
          <w:rFonts w:ascii="Times New Roman" w:hAnsi="Times New Roman" w:cs="Times New Roman"/>
          <w:sz w:val="24"/>
          <w:szCs w:val="24"/>
        </w:rPr>
        <w:t xml:space="preserve">did not have any obligation to prove </w:t>
      </w:r>
      <w:r>
        <w:rPr>
          <w:rFonts w:ascii="Times New Roman" w:hAnsi="Times New Roman" w:cs="Times New Roman"/>
          <w:sz w:val="24"/>
          <w:szCs w:val="24"/>
        </w:rPr>
        <w:t>this alibi</w:t>
      </w:r>
      <w:r w:rsidRPr="00272FD8">
        <w:rPr>
          <w:rFonts w:ascii="Times New Roman" w:hAnsi="Times New Roman" w:cs="Times New Roman"/>
          <w:sz w:val="24"/>
          <w:szCs w:val="24"/>
        </w:rPr>
        <w:t xml:space="preserve">. </w:t>
      </w:r>
      <w:r>
        <w:rPr>
          <w:rFonts w:ascii="Times New Roman" w:hAnsi="Times New Roman" w:cs="Times New Roman"/>
          <w:sz w:val="24"/>
          <w:szCs w:val="24"/>
        </w:rPr>
        <w:t xml:space="preserve">He </w:t>
      </w:r>
      <w:r w:rsidR="00F71ECD">
        <w:rPr>
          <w:rFonts w:ascii="Times New Roman" w:hAnsi="Times New Roman" w:cs="Times New Roman"/>
          <w:sz w:val="24"/>
          <w:szCs w:val="24"/>
        </w:rPr>
        <w:t>cannot</w:t>
      </w:r>
      <w:r>
        <w:rPr>
          <w:rFonts w:ascii="Times New Roman" w:hAnsi="Times New Roman" w:cs="Times New Roman"/>
          <w:sz w:val="24"/>
          <w:szCs w:val="24"/>
        </w:rPr>
        <w:t xml:space="preserve"> be convicted on the </w:t>
      </w:r>
      <w:r w:rsidR="00F71ECD">
        <w:rPr>
          <w:rFonts w:ascii="Times New Roman" w:hAnsi="Times New Roman" w:cs="Times New Roman"/>
          <w:sz w:val="24"/>
          <w:szCs w:val="24"/>
        </w:rPr>
        <w:t xml:space="preserve">basis of any </w:t>
      </w:r>
      <w:r>
        <w:rPr>
          <w:rFonts w:ascii="Times New Roman" w:hAnsi="Times New Roman" w:cs="Times New Roman"/>
          <w:sz w:val="24"/>
          <w:szCs w:val="24"/>
        </w:rPr>
        <w:t xml:space="preserve">weakness </w:t>
      </w:r>
      <w:r w:rsidR="00F71ECD">
        <w:rPr>
          <w:rFonts w:ascii="Times New Roman" w:hAnsi="Times New Roman" w:cs="Times New Roman"/>
          <w:sz w:val="24"/>
          <w:szCs w:val="24"/>
        </w:rPr>
        <w:t>in</w:t>
      </w:r>
      <w:r>
        <w:rPr>
          <w:rFonts w:ascii="Times New Roman" w:hAnsi="Times New Roman" w:cs="Times New Roman"/>
          <w:sz w:val="24"/>
          <w:szCs w:val="24"/>
        </w:rPr>
        <w:t xml:space="preserve"> his defence but </w:t>
      </w:r>
      <w:r w:rsidR="00F71ECD">
        <w:rPr>
          <w:rFonts w:ascii="Times New Roman" w:hAnsi="Times New Roman" w:cs="Times New Roman"/>
          <w:sz w:val="24"/>
          <w:szCs w:val="24"/>
        </w:rPr>
        <w:t xml:space="preserve">rather </w:t>
      </w:r>
      <w:r>
        <w:rPr>
          <w:rFonts w:ascii="Times New Roman" w:hAnsi="Times New Roman" w:cs="Times New Roman"/>
          <w:sz w:val="24"/>
          <w:szCs w:val="24"/>
        </w:rPr>
        <w:t xml:space="preserve">on the strength of the prosecution evidence. </w:t>
      </w:r>
    </w:p>
    <w:p w:rsidR="00690157" w:rsidRDefault="00690157" w:rsidP="00690157">
      <w:pPr>
        <w:spacing w:after="0" w:line="360" w:lineRule="auto"/>
        <w:jc w:val="both"/>
        <w:rPr>
          <w:rFonts w:ascii="Times New Roman" w:hAnsi="Times New Roman" w:cs="Times New Roman"/>
          <w:sz w:val="24"/>
          <w:szCs w:val="24"/>
        </w:rPr>
      </w:pPr>
    </w:p>
    <w:p w:rsidR="00690157" w:rsidRDefault="00FA48CC"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disprove his alibi, t</w:t>
      </w:r>
      <w:r w:rsidR="007F7F85">
        <w:rPr>
          <w:rFonts w:ascii="Times New Roman" w:hAnsi="Times New Roman" w:cs="Times New Roman"/>
          <w:sz w:val="24"/>
          <w:szCs w:val="24"/>
        </w:rPr>
        <w:t xml:space="preserve">he prosecution relied on </w:t>
      </w:r>
      <w:r w:rsidR="00690157">
        <w:rPr>
          <w:rFonts w:ascii="Times New Roman" w:hAnsi="Times New Roman" w:cs="Times New Roman"/>
          <w:sz w:val="24"/>
          <w:szCs w:val="24"/>
        </w:rPr>
        <w:t>the prosecution relies entirely on circumstantial evidence, woven together by the following strands; the accused and the deceased ordinarily resided together around that time; the accused met the deceased that evening and obtained the motorcycle from him; P.W.3 saw him returning from dropping P.W.5; P.W.3. met him shortly thereafter at the house of the deceased and he created an excuse not to let him into the house and told him the deceased had gone to sleep elsewhere; he was the last person seen at the house of the deceased and the motorcycle was at the door-side; the door was open at the time but it is found locked the following two days; the accused was nowhere to be seen the following morning; the mobile phone number of the deceased was called but it is answered by the accused; he told the people calling that he was with the deceased at Pagirinya and later that the deceased had gone to Elegu with his boss to buy a carpet; in his defence, the accused admits having received a call from Iboa; he got permission from the deceased for one errand and for one passenger but he kept the motorcycle for over two days; he did not return to his job with Hassan yet he had not secured another job</w:t>
      </w:r>
      <w:r w:rsidR="005F610E">
        <w:rPr>
          <w:rFonts w:ascii="Times New Roman" w:hAnsi="Times New Roman" w:cs="Times New Roman"/>
          <w:sz w:val="24"/>
          <w:szCs w:val="24"/>
        </w:rPr>
        <w:t>; the team that went to arrest him found him hiding under his bed, which is not conduct of an innocent person in those circumstances.</w:t>
      </w:r>
      <w:r w:rsidR="009834B4">
        <w:rPr>
          <w:rFonts w:ascii="Times New Roman" w:hAnsi="Times New Roman" w:cs="Times New Roman"/>
          <w:sz w:val="24"/>
          <w:szCs w:val="24"/>
        </w:rPr>
        <w:t xml:space="preserve"> </w:t>
      </w:r>
    </w:p>
    <w:p w:rsidR="005F610E" w:rsidRDefault="005F610E" w:rsidP="00690157">
      <w:pPr>
        <w:spacing w:after="0" w:line="360" w:lineRule="auto"/>
        <w:jc w:val="both"/>
        <w:rPr>
          <w:rFonts w:ascii="Times New Roman" w:hAnsi="Times New Roman" w:cs="Times New Roman"/>
          <w:sz w:val="24"/>
          <w:szCs w:val="24"/>
        </w:rPr>
      </w:pPr>
    </w:p>
    <w:p w:rsidR="005F610E" w:rsidRDefault="005F610E" w:rsidP="005F61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sustain a conviction based on c</w:t>
      </w:r>
      <w:r w:rsidRPr="00F21AF6">
        <w:rPr>
          <w:rFonts w:ascii="Times New Roman" w:hAnsi="Times New Roman" w:cs="Times New Roman"/>
          <w:sz w:val="24"/>
          <w:szCs w:val="24"/>
        </w:rPr>
        <w:t>ircumstantial</w:t>
      </w:r>
      <w:r w:rsidR="0036697A">
        <w:rPr>
          <w:rFonts w:ascii="Times New Roman" w:hAnsi="Times New Roman" w:cs="Times New Roman"/>
          <w:sz w:val="24"/>
          <w:szCs w:val="24"/>
        </w:rPr>
        <w:t xml:space="preserve"> evidence</w:t>
      </w:r>
      <w:r>
        <w:rPr>
          <w:rFonts w:ascii="Times New Roman" w:hAnsi="Times New Roman" w:cs="Times New Roman"/>
          <w:sz w:val="24"/>
          <w:szCs w:val="24"/>
        </w:rPr>
        <w:t xml:space="preserve">, </w:t>
      </w:r>
      <w:r w:rsidRPr="00483BE9">
        <w:rPr>
          <w:rFonts w:ascii="Times New Roman" w:hAnsi="Times New Roman" w:cs="Times New Roman"/>
          <w:sz w:val="24"/>
          <w:szCs w:val="24"/>
        </w:rPr>
        <w:t xml:space="preserve">the </w:t>
      </w:r>
      <w:r w:rsidR="0036697A">
        <w:rPr>
          <w:rFonts w:ascii="Times New Roman" w:hAnsi="Times New Roman" w:cs="Times New Roman"/>
          <w:sz w:val="24"/>
          <w:szCs w:val="24"/>
        </w:rPr>
        <w:t>in</w:t>
      </w:r>
      <w:r w:rsidRPr="00483BE9">
        <w:rPr>
          <w:rFonts w:ascii="Times New Roman" w:hAnsi="Times New Roman" w:cs="Times New Roman"/>
          <w:sz w:val="24"/>
          <w:szCs w:val="24"/>
        </w:rPr>
        <w:t xml:space="preserve">culpatory facts </w:t>
      </w:r>
      <w:r w:rsidR="0036697A">
        <w:rPr>
          <w:rFonts w:ascii="Times New Roman" w:hAnsi="Times New Roman" w:cs="Times New Roman"/>
          <w:sz w:val="24"/>
          <w:szCs w:val="24"/>
        </w:rPr>
        <w:t>should be</w:t>
      </w:r>
      <w:r w:rsidRPr="00483BE9">
        <w:rPr>
          <w:rFonts w:ascii="Times New Roman" w:hAnsi="Times New Roman" w:cs="Times New Roman"/>
          <w:sz w:val="24"/>
          <w:szCs w:val="24"/>
        </w:rPr>
        <w:t xml:space="preserv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w:t>
      </w:r>
      <w:r>
        <w:rPr>
          <w:rFonts w:ascii="Times New Roman" w:hAnsi="Times New Roman" w:cs="Times New Roman"/>
          <w:sz w:val="24"/>
          <w:szCs w:val="24"/>
        </w:rPr>
        <w:t xml:space="preserve"> (see </w:t>
      </w:r>
      <w:r w:rsidRPr="00D61E5C">
        <w:rPr>
          <w:rFonts w:ascii="Times New Roman" w:hAnsi="Times New Roman" w:cs="Times New Roman"/>
          <w:i/>
          <w:sz w:val="24"/>
          <w:szCs w:val="24"/>
        </w:rPr>
        <w:t>Shubadin Merali and another v. Uganda [1963] EA 647</w:t>
      </w:r>
      <w:r>
        <w:rPr>
          <w:rFonts w:ascii="Times New Roman" w:hAnsi="Times New Roman" w:cs="Times New Roman"/>
          <w:sz w:val="24"/>
          <w:szCs w:val="24"/>
        </w:rPr>
        <w:t>;</w:t>
      </w:r>
      <w:r w:rsidRPr="00D61E5C">
        <w:rPr>
          <w:rFonts w:ascii="Times New Roman" w:hAnsi="Times New Roman" w:cs="Times New Roman"/>
          <w:sz w:val="24"/>
          <w:szCs w:val="24"/>
        </w:rPr>
        <w:t xml:space="preserve"> </w:t>
      </w:r>
      <w:r w:rsidRPr="00D61E5C">
        <w:rPr>
          <w:rFonts w:ascii="Times New Roman" w:hAnsi="Times New Roman" w:cs="Times New Roman"/>
          <w:i/>
          <w:sz w:val="24"/>
          <w:szCs w:val="24"/>
        </w:rPr>
        <w:t>Simon Musoke v. R [1958] EA 715</w:t>
      </w:r>
      <w:r>
        <w:rPr>
          <w:rFonts w:ascii="Times New Roman" w:hAnsi="Times New Roman" w:cs="Times New Roman"/>
          <w:sz w:val="24"/>
          <w:szCs w:val="24"/>
        </w:rPr>
        <w:t>;</w:t>
      </w:r>
      <w:r w:rsidRPr="00D61E5C">
        <w:rPr>
          <w:rFonts w:ascii="Times New Roman" w:hAnsi="Times New Roman" w:cs="Times New Roman"/>
          <w:sz w:val="24"/>
          <w:szCs w:val="24"/>
        </w:rPr>
        <w:t xml:space="preserve"> </w:t>
      </w:r>
      <w:r w:rsidRPr="00D61E5C">
        <w:rPr>
          <w:rFonts w:ascii="Times New Roman" w:hAnsi="Times New Roman" w:cs="Times New Roman"/>
          <w:i/>
          <w:sz w:val="24"/>
          <w:szCs w:val="24"/>
        </w:rPr>
        <w:t xml:space="preserve">Teper v. R [1952] AC 480 </w:t>
      </w:r>
      <w:r w:rsidRPr="00D61E5C">
        <w:rPr>
          <w:rFonts w:ascii="Times New Roman" w:hAnsi="Times New Roman" w:cs="Times New Roman"/>
          <w:sz w:val="24"/>
          <w:szCs w:val="24"/>
        </w:rPr>
        <w:t xml:space="preserve">and </w:t>
      </w:r>
      <w:r w:rsidRPr="00D61E5C">
        <w:rPr>
          <w:rFonts w:ascii="Times New Roman" w:hAnsi="Times New Roman" w:cs="Times New Roman"/>
          <w:i/>
          <w:sz w:val="24"/>
          <w:szCs w:val="24"/>
        </w:rPr>
        <w:t>Onyango v. Uganda [1967] EA 328 at page 331</w:t>
      </w:r>
      <w:r>
        <w:rPr>
          <w:rFonts w:ascii="Times New Roman" w:hAnsi="Times New Roman" w:cs="Times New Roman"/>
          <w:sz w:val="24"/>
          <w:szCs w:val="24"/>
        </w:rPr>
        <w:t xml:space="preserve">). </w:t>
      </w:r>
    </w:p>
    <w:p w:rsidR="005F610E" w:rsidRDefault="005F610E" w:rsidP="00690157">
      <w:pPr>
        <w:spacing w:after="0" w:line="360" w:lineRule="auto"/>
        <w:jc w:val="both"/>
        <w:rPr>
          <w:rFonts w:ascii="Times New Roman" w:hAnsi="Times New Roman" w:cs="Times New Roman"/>
          <w:sz w:val="24"/>
          <w:szCs w:val="24"/>
        </w:rPr>
      </w:pPr>
    </w:p>
    <w:p w:rsidR="0036697A" w:rsidRDefault="009834B4"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find that the </w:t>
      </w:r>
      <w:r w:rsidR="006E7A2E">
        <w:rPr>
          <w:rFonts w:ascii="Times New Roman" w:hAnsi="Times New Roman" w:cs="Times New Roman"/>
          <w:sz w:val="24"/>
          <w:szCs w:val="24"/>
        </w:rPr>
        <w:t xml:space="preserve">hypotheses advanced by the accused to deflect the inculpatory nature of this </w:t>
      </w:r>
      <w:r w:rsidR="005F610E">
        <w:rPr>
          <w:rFonts w:ascii="Times New Roman" w:hAnsi="Times New Roman" w:cs="Times New Roman"/>
          <w:sz w:val="24"/>
          <w:szCs w:val="24"/>
        </w:rPr>
        <w:t xml:space="preserve">circumstantial </w:t>
      </w:r>
      <w:r w:rsidR="006E7A2E">
        <w:rPr>
          <w:rFonts w:ascii="Times New Roman" w:hAnsi="Times New Roman" w:cs="Times New Roman"/>
          <w:sz w:val="24"/>
          <w:szCs w:val="24"/>
        </w:rPr>
        <w:t xml:space="preserve">evidence to be incredible. He claimed not to have returned to the home of the deceased at all that evening </w:t>
      </w:r>
      <w:r w:rsidR="005F610E">
        <w:rPr>
          <w:rFonts w:ascii="Times New Roman" w:hAnsi="Times New Roman" w:cs="Times New Roman"/>
          <w:sz w:val="24"/>
          <w:szCs w:val="24"/>
        </w:rPr>
        <w:t xml:space="preserve">after the errand he had been sent to perform </w:t>
      </w:r>
      <w:r w:rsidR="006E7A2E">
        <w:rPr>
          <w:rFonts w:ascii="Times New Roman" w:hAnsi="Times New Roman" w:cs="Times New Roman"/>
          <w:sz w:val="24"/>
          <w:szCs w:val="24"/>
        </w:rPr>
        <w:t xml:space="preserve">yet he was positively recognised and placed at the scene </w:t>
      </w:r>
      <w:r w:rsidR="005F610E">
        <w:rPr>
          <w:rFonts w:ascii="Times New Roman" w:hAnsi="Times New Roman" w:cs="Times New Roman"/>
          <w:sz w:val="24"/>
          <w:szCs w:val="24"/>
        </w:rPr>
        <w:t xml:space="preserve">at that material time by </w:t>
      </w:r>
      <w:r w:rsidR="005F610E" w:rsidRPr="005F610E">
        <w:rPr>
          <w:rFonts w:ascii="Times New Roman" w:hAnsi="Times New Roman" w:cs="Times New Roman"/>
          <w:sz w:val="24"/>
          <w:szCs w:val="24"/>
        </w:rPr>
        <w:t>P.W.3, Adibako Christopher</w:t>
      </w:r>
      <w:r>
        <w:rPr>
          <w:rFonts w:ascii="Times New Roman" w:hAnsi="Times New Roman" w:cs="Times New Roman"/>
          <w:sz w:val="24"/>
          <w:szCs w:val="24"/>
        </w:rPr>
        <w:t xml:space="preserve"> </w:t>
      </w:r>
      <w:r w:rsidR="005F610E">
        <w:rPr>
          <w:rFonts w:ascii="Times New Roman" w:hAnsi="Times New Roman" w:cs="Times New Roman"/>
          <w:sz w:val="24"/>
          <w:szCs w:val="24"/>
        </w:rPr>
        <w:t xml:space="preserve">who found him fidgeting inside the house. He claims to have borrowed the MTN sim-card of the accused two weeks before his death, yet when he was asked what the phone number of that card was he gave a prefix of O75 which is not used by that service provider. He claimed his decision to retain possession the deceased's motorcycle was because they were close friends yet he never bothered to call him even once or appear to have been bothered that the deceased had not called him within the next two days. </w:t>
      </w:r>
    </w:p>
    <w:p w:rsidR="0036697A" w:rsidRDefault="0036697A" w:rsidP="00690157">
      <w:pPr>
        <w:spacing w:after="0" w:line="360" w:lineRule="auto"/>
        <w:jc w:val="both"/>
        <w:rPr>
          <w:rFonts w:ascii="Times New Roman" w:hAnsi="Times New Roman" w:cs="Times New Roman"/>
          <w:sz w:val="24"/>
          <w:szCs w:val="24"/>
        </w:rPr>
      </w:pPr>
    </w:p>
    <w:p w:rsidR="000B3E82" w:rsidRDefault="005F610E"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find </w:t>
      </w:r>
      <w:r w:rsidR="0036697A" w:rsidRPr="00483BE9">
        <w:rPr>
          <w:rFonts w:ascii="Times New Roman" w:hAnsi="Times New Roman" w:cs="Times New Roman"/>
          <w:sz w:val="24"/>
          <w:szCs w:val="24"/>
        </w:rPr>
        <w:t xml:space="preserve">the </w:t>
      </w:r>
      <w:r w:rsidR="0036697A">
        <w:rPr>
          <w:rFonts w:ascii="Times New Roman" w:hAnsi="Times New Roman" w:cs="Times New Roman"/>
          <w:sz w:val="24"/>
          <w:szCs w:val="24"/>
        </w:rPr>
        <w:t>in</w:t>
      </w:r>
      <w:r w:rsidR="0036697A" w:rsidRPr="00483BE9">
        <w:rPr>
          <w:rFonts w:ascii="Times New Roman" w:hAnsi="Times New Roman" w:cs="Times New Roman"/>
          <w:sz w:val="24"/>
          <w:szCs w:val="24"/>
        </w:rPr>
        <w:t xml:space="preserve">culpatory facts </w:t>
      </w:r>
      <w:r w:rsidR="0036697A">
        <w:rPr>
          <w:rFonts w:ascii="Times New Roman" w:hAnsi="Times New Roman" w:cs="Times New Roman"/>
          <w:sz w:val="24"/>
          <w:szCs w:val="24"/>
        </w:rPr>
        <w:t>of this case to be</w:t>
      </w:r>
      <w:r w:rsidR="0036697A" w:rsidRPr="00483BE9">
        <w:rPr>
          <w:rFonts w:ascii="Times New Roman" w:hAnsi="Times New Roman" w:cs="Times New Roman"/>
          <w:sz w:val="24"/>
          <w:szCs w:val="24"/>
        </w:rPr>
        <w:t xml:space="preserve"> incompatible with the innocence of the accused and incapable of explanation upon any other reasonable hypothesis than that of </w:t>
      </w:r>
      <w:r w:rsidR="0036697A">
        <w:rPr>
          <w:rFonts w:ascii="Times New Roman" w:hAnsi="Times New Roman" w:cs="Times New Roman"/>
          <w:sz w:val="24"/>
          <w:szCs w:val="24"/>
        </w:rPr>
        <w:t xml:space="preserve">his </w:t>
      </w:r>
      <w:r w:rsidR="0036697A" w:rsidRPr="00483BE9">
        <w:rPr>
          <w:rFonts w:ascii="Times New Roman" w:hAnsi="Times New Roman" w:cs="Times New Roman"/>
          <w:sz w:val="24"/>
          <w:szCs w:val="24"/>
        </w:rPr>
        <w:t xml:space="preserve">guilt. </w:t>
      </w:r>
      <w:r w:rsidR="0036697A">
        <w:rPr>
          <w:rFonts w:ascii="Times New Roman" w:hAnsi="Times New Roman" w:cs="Times New Roman"/>
          <w:sz w:val="24"/>
          <w:szCs w:val="24"/>
        </w:rPr>
        <w:t>I have not found any</w:t>
      </w:r>
      <w:r w:rsidR="0036697A" w:rsidRPr="00483BE9">
        <w:rPr>
          <w:rFonts w:ascii="Times New Roman" w:hAnsi="Times New Roman" w:cs="Times New Roman"/>
          <w:sz w:val="24"/>
          <w:szCs w:val="24"/>
        </w:rPr>
        <w:t xml:space="preserve"> co-existing circumstances which would weaken or destroy the inference</w:t>
      </w:r>
      <w:r w:rsidR="0056689D">
        <w:rPr>
          <w:rFonts w:ascii="Times New Roman" w:hAnsi="Times New Roman" w:cs="Times New Roman"/>
          <w:sz w:val="24"/>
          <w:szCs w:val="24"/>
        </w:rPr>
        <w:t>.</w:t>
      </w:r>
      <w:r w:rsidR="0036697A">
        <w:rPr>
          <w:rFonts w:ascii="Times New Roman" w:hAnsi="Times New Roman" w:cs="Times New Roman"/>
          <w:sz w:val="24"/>
          <w:szCs w:val="24"/>
        </w:rPr>
        <w:t xml:space="preserve"> </w:t>
      </w:r>
      <w:r w:rsidR="0056689D" w:rsidRPr="00483BE9">
        <w:rPr>
          <w:rFonts w:ascii="Times New Roman" w:hAnsi="Times New Roman" w:cs="Times New Roman"/>
          <w:sz w:val="24"/>
          <w:szCs w:val="24"/>
        </w:rPr>
        <w:t xml:space="preserve">The circumstances </w:t>
      </w:r>
      <w:r w:rsidR="0056689D">
        <w:rPr>
          <w:rFonts w:ascii="Times New Roman" w:hAnsi="Times New Roman" w:cs="Times New Roman"/>
          <w:sz w:val="24"/>
          <w:szCs w:val="24"/>
        </w:rPr>
        <w:t xml:space="preserve">have </w:t>
      </w:r>
      <w:r w:rsidR="0056689D" w:rsidRPr="00483BE9">
        <w:rPr>
          <w:rFonts w:ascii="Times New Roman" w:hAnsi="Times New Roman" w:cs="Times New Roman"/>
          <w:sz w:val="24"/>
          <w:szCs w:val="24"/>
        </w:rPr>
        <w:t>produce</w:t>
      </w:r>
      <w:r w:rsidR="0056689D">
        <w:rPr>
          <w:rFonts w:ascii="Times New Roman" w:hAnsi="Times New Roman" w:cs="Times New Roman"/>
          <w:sz w:val="24"/>
          <w:szCs w:val="24"/>
        </w:rPr>
        <w:t>d</w:t>
      </w:r>
      <w:r w:rsidR="0056689D" w:rsidRPr="00483BE9">
        <w:rPr>
          <w:rFonts w:ascii="Times New Roman" w:hAnsi="Times New Roman" w:cs="Times New Roman"/>
          <w:sz w:val="24"/>
          <w:szCs w:val="24"/>
        </w:rPr>
        <w:t xml:space="preserve"> moral certainty, to the exclusion of every reasonable doubt.</w:t>
      </w:r>
      <w:r w:rsidR="0056689D">
        <w:rPr>
          <w:rFonts w:ascii="Times New Roman" w:hAnsi="Times New Roman" w:cs="Times New Roman"/>
          <w:sz w:val="24"/>
          <w:szCs w:val="24"/>
        </w:rPr>
        <w:t xml:space="preserve"> </w:t>
      </w:r>
      <w:r w:rsidR="00690157">
        <w:rPr>
          <w:rFonts w:ascii="Times New Roman" w:hAnsi="Times New Roman" w:cs="Times New Roman"/>
          <w:sz w:val="24"/>
          <w:szCs w:val="24"/>
        </w:rPr>
        <w:t xml:space="preserve">Therefore in </w:t>
      </w:r>
      <w:r w:rsidR="000B3E82">
        <w:rPr>
          <w:rFonts w:ascii="Times New Roman" w:hAnsi="Times New Roman" w:cs="Times New Roman"/>
          <w:sz w:val="24"/>
          <w:szCs w:val="24"/>
        </w:rPr>
        <w:t xml:space="preserve">agreement with the </w:t>
      </w:r>
      <w:r w:rsidR="00690157">
        <w:rPr>
          <w:rFonts w:ascii="Times New Roman" w:hAnsi="Times New Roman" w:cs="Times New Roman"/>
          <w:sz w:val="24"/>
          <w:szCs w:val="24"/>
        </w:rPr>
        <w:t xml:space="preserve">joint </w:t>
      </w:r>
      <w:r w:rsidR="000B3E82">
        <w:rPr>
          <w:rFonts w:ascii="Times New Roman" w:hAnsi="Times New Roman" w:cs="Times New Roman"/>
          <w:sz w:val="24"/>
          <w:szCs w:val="24"/>
        </w:rPr>
        <w:t>opinion of the assessor</w:t>
      </w:r>
      <w:r w:rsidR="00690157">
        <w:rPr>
          <w:rFonts w:ascii="Times New Roman" w:hAnsi="Times New Roman" w:cs="Times New Roman"/>
          <w:sz w:val="24"/>
          <w:szCs w:val="24"/>
        </w:rPr>
        <w:t>s</w:t>
      </w:r>
      <w:r w:rsidR="000B3E82">
        <w:rPr>
          <w:rFonts w:ascii="Times New Roman" w:hAnsi="Times New Roman" w:cs="Times New Roman"/>
          <w:sz w:val="24"/>
          <w:szCs w:val="24"/>
        </w:rPr>
        <w:t xml:space="preserve">, I find that </w:t>
      </w:r>
      <w:r w:rsidR="00687151">
        <w:rPr>
          <w:rFonts w:ascii="Times New Roman" w:hAnsi="Times New Roman" w:cs="Times New Roman"/>
          <w:sz w:val="24"/>
          <w:szCs w:val="24"/>
        </w:rPr>
        <w:t xml:space="preserve">the </w:t>
      </w:r>
      <w:r w:rsidR="0036697A">
        <w:rPr>
          <w:rFonts w:ascii="Times New Roman" w:hAnsi="Times New Roman" w:cs="Times New Roman"/>
          <w:sz w:val="24"/>
          <w:szCs w:val="24"/>
        </w:rPr>
        <w:t>prosecution</w:t>
      </w:r>
      <w:r w:rsidR="00943A49">
        <w:rPr>
          <w:rFonts w:ascii="Times New Roman" w:hAnsi="Times New Roman" w:cs="Times New Roman"/>
          <w:sz w:val="24"/>
          <w:szCs w:val="24"/>
        </w:rPr>
        <w:t xml:space="preserve"> </w:t>
      </w:r>
      <w:r w:rsidR="000B3E82">
        <w:rPr>
          <w:rFonts w:ascii="Times New Roman" w:hAnsi="Times New Roman" w:cs="Times New Roman"/>
          <w:sz w:val="24"/>
          <w:szCs w:val="24"/>
        </w:rPr>
        <w:t>has been proved beyond reasonable doubt</w:t>
      </w:r>
      <w:r w:rsidR="0036697A">
        <w:rPr>
          <w:rFonts w:ascii="Times New Roman" w:hAnsi="Times New Roman" w:cs="Times New Roman"/>
          <w:sz w:val="24"/>
          <w:szCs w:val="24"/>
        </w:rPr>
        <w:t xml:space="preserve"> that it is the accused who committed the offence. </w:t>
      </w:r>
      <w:r w:rsidR="0056689D">
        <w:rPr>
          <w:rFonts w:ascii="Times New Roman" w:hAnsi="Times New Roman" w:cs="Times New Roman"/>
          <w:sz w:val="24"/>
          <w:szCs w:val="24"/>
        </w:rPr>
        <w:t>Since the</w:t>
      </w:r>
      <w:r w:rsidR="000B3E82">
        <w:rPr>
          <w:rFonts w:ascii="Times New Roman" w:hAnsi="Times New Roman" w:cs="Times New Roman"/>
          <w:sz w:val="24"/>
          <w:szCs w:val="24"/>
        </w:rPr>
        <w:t xml:space="preserve"> prosecution has proved all the essential ingredients of the offence beyond reasonable doubt</w:t>
      </w:r>
      <w:r w:rsidR="0056689D">
        <w:rPr>
          <w:rFonts w:ascii="Times New Roman" w:hAnsi="Times New Roman" w:cs="Times New Roman"/>
          <w:sz w:val="24"/>
          <w:szCs w:val="24"/>
        </w:rPr>
        <w:t>,</w:t>
      </w:r>
      <w:r w:rsidR="000B3E82">
        <w:rPr>
          <w:rFonts w:ascii="Times New Roman" w:hAnsi="Times New Roman" w:cs="Times New Roman"/>
          <w:sz w:val="24"/>
          <w:szCs w:val="24"/>
        </w:rPr>
        <w:t xml:space="preserve"> I </w:t>
      </w:r>
      <w:r w:rsidR="0036697A">
        <w:rPr>
          <w:rFonts w:ascii="Times New Roman" w:hAnsi="Times New Roman" w:cs="Times New Roman"/>
          <w:sz w:val="24"/>
          <w:szCs w:val="24"/>
        </w:rPr>
        <w:t xml:space="preserve">therefore </w:t>
      </w:r>
      <w:r w:rsidR="000B3E82">
        <w:rPr>
          <w:rFonts w:ascii="Times New Roman" w:hAnsi="Times New Roman" w:cs="Times New Roman"/>
          <w:sz w:val="24"/>
          <w:szCs w:val="24"/>
        </w:rPr>
        <w:t xml:space="preserve">hereby convict the accused for the offence of Murder c/s 188 and 189 of the </w:t>
      </w:r>
      <w:r w:rsidR="000B3E82" w:rsidRPr="00D672F7">
        <w:rPr>
          <w:rFonts w:ascii="Times New Roman" w:hAnsi="Times New Roman" w:cs="Times New Roman"/>
          <w:i/>
          <w:sz w:val="24"/>
          <w:szCs w:val="24"/>
        </w:rPr>
        <w:t>Penal Code Act</w:t>
      </w:r>
      <w:r w:rsidR="000B3E82">
        <w:rPr>
          <w:rFonts w:ascii="Times New Roman" w:hAnsi="Times New Roman" w:cs="Times New Roman"/>
          <w:sz w:val="24"/>
          <w:szCs w:val="24"/>
        </w:rPr>
        <w:t>.</w:t>
      </w:r>
    </w:p>
    <w:p w:rsidR="009E49F5" w:rsidRDefault="009E49F5" w:rsidP="009E49F5">
      <w:pPr>
        <w:spacing w:after="0" w:line="360" w:lineRule="auto"/>
        <w:jc w:val="both"/>
        <w:rPr>
          <w:rFonts w:ascii="Times New Roman" w:hAnsi="Times New Roman" w:cs="Times New Roman"/>
          <w:sz w:val="24"/>
          <w:szCs w:val="24"/>
        </w:rPr>
      </w:pPr>
    </w:p>
    <w:p w:rsidR="009E49F5" w:rsidRPr="003A13E9" w:rsidRDefault="009E49F5" w:rsidP="008E3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offence of Arson</w:t>
      </w:r>
      <w:r w:rsidR="006E7A2E">
        <w:rPr>
          <w:rFonts w:ascii="Times New Roman" w:hAnsi="Times New Roman" w:cs="Times New Roman"/>
          <w:sz w:val="24"/>
          <w:szCs w:val="24"/>
        </w:rPr>
        <w:t xml:space="preserve"> in count 2</w:t>
      </w:r>
      <w:r>
        <w:rPr>
          <w:rFonts w:ascii="Times New Roman" w:hAnsi="Times New Roman" w:cs="Times New Roman"/>
          <w:sz w:val="24"/>
          <w:szCs w:val="24"/>
        </w:rPr>
        <w:t xml:space="preserve">, </w:t>
      </w:r>
      <w:r w:rsidR="006E7A2E">
        <w:rPr>
          <w:rFonts w:ascii="Times New Roman" w:hAnsi="Times New Roman" w:cs="Times New Roman"/>
          <w:sz w:val="24"/>
          <w:szCs w:val="24"/>
        </w:rPr>
        <w:t>u</w:t>
      </w:r>
      <w:r>
        <w:rPr>
          <w:rFonts w:ascii="Times New Roman" w:hAnsi="Times New Roman" w:cs="Times New Roman"/>
          <w:sz w:val="24"/>
          <w:szCs w:val="24"/>
        </w:rPr>
        <w:t xml:space="preserve">nder section 327 </w:t>
      </w:r>
      <w:r w:rsidRPr="00CE5D0A">
        <w:rPr>
          <w:rFonts w:ascii="Times New Roman" w:hAnsi="Times New Roman" w:cs="Times New Roman"/>
          <w:sz w:val="24"/>
          <w:szCs w:val="24"/>
        </w:rPr>
        <w:t>(a)</w:t>
      </w:r>
      <w:r>
        <w:rPr>
          <w:rFonts w:ascii="Times New Roman" w:hAnsi="Times New Roman" w:cs="Times New Roman"/>
          <w:sz w:val="24"/>
          <w:szCs w:val="24"/>
        </w:rPr>
        <w:t xml:space="preserve"> of </w:t>
      </w:r>
      <w:r w:rsidRPr="00CE5D0A">
        <w:rPr>
          <w:rFonts w:ascii="Times New Roman" w:hAnsi="Times New Roman" w:cs="Times New Roman"/>
          <w:i/>
          <w:sz w:val="24"/>
          <w:szCs w:val="24"/>
        </w:rPr>
        <w:t>The Penal Code Act</w:t>
      </w:r>
      <w:r>
        <w:rPr>
          <w:rFonts w:ascii="Times New Roman" w:hAnsi="Times New Roman" w:cs="Times New Roman"/>
          <w:sz w:val="24"/>
          <w:szCs w:val="24"/>
        </w:rPr>
        <w:t>, Arson is committed by a</w:t>
      </w:r>
      <w:r w:rsidRPr="00CE5D0A">
        <w:rPr>
          <w:rFonts w:ascii="Times New Roman" w:hAnsi="Times New Roman" w:cs="Times New Roman"/>
          <w:sz w:val="24"/>
          <w:szCs w:val="24"/>
        </w:rPr>
        <w:t xml:space="preserve">ny person who </w:t>
      </w:r>
      <w:r w:rsidR="006E7A2E" w:rsidRPr="00CE5D0A">
        <w:rPr>
          <w:rFonts w:ascii="Times New Roman" w:hAnsi="Times New Roman" w:cs="Times New Roman"/>
          <w:sz w:val="24"/>
          <w:szCs w:val="24"/>
        </w:rPr>
        <w:t>willfully</w:t>
      </w:r>
      <w:r w:rsidRPr="00CE5D0A">
        <w:rPr>
          <w:rFonts w:ascii="Times New Roman" w:hAnsi="Times New Roman" w:cs="Times New Roman"/>
          <w:sz w:val="24"/>
          <w:szCs w:val="24"/>
        </w:rPr>
        <w:t xml:space="preserve"> and unlawfully sets fire to any building or stru</w:t>
      </w:r>
      <w:r>
        <w:rPr>
          <w:rFonts w:ascii="Times New Roman" w:hAnsi="Times New Roman" w:cs="Times New Roman"/>
          <w:sz w:val="24"/>
          <w:szCs w:val="24"/>
        </w:rPr>
        <w:t xml:space="preserve">cture, whether completed or not. </w:t>
      </w:r>
      <w:r w:rsidRPr="003A13E9">
        <w:rPr>
          <w:rFonts w:ascii="Times New Roman" w:hAnsi="Times New Roman" w:cs="Times New Roman"/>
          <w:sz w:val="24"/>
          <w:szCs w:val="24"/>
        </w:rPr>
        <w:t xml:space="preserve">For the accused to be convicted of </w:t>
      </w:r>
      <w:r>
        <w:rPr>
          <w:rFonts w:ascii="Times New Roman" w:hAnsi="Times New Roman" w:cs="Times New Roman"/>
          <w:sz w:val="24"/>
          <w:szCs w:val="24"/>
        </w:rPr>
        <w:t>Arson</w:t>
      </w:r>
      <w:r w:rsidRPr="003A13E9">
        <w:rPr>
          <w:rFonts w:ascii="Times New Roman" w:hAnsi="Times New Roman" w:cs="Times New Roman"/>
          <w:sz w:val="24"/>
          <w:szCs w:val="24"/>
        </w:rPr>
        <w:t xml:space="preserve">, the prosecution must prove each of the following essential ingredients in respect of counts </w:t>
      </w:r>
      <w:r>
        <w:rPr>
          <w:rFonts w:ascii="Times New Roman" w:hAnsi="Times New Roman" w:cs="Times New Roman"/>
          <w:sz w:val="24"/>
          <w:szCs w:val="24"/>
        </w:rPr>
        <w:t>three to nine</w:t>
      </w:r>
      <w:r w:rsidRPr="003A13E9">
        <w:rPr>
          <w:rFonts w:ascii="Times New Roman" w:hAnsi="Times New Roman" w:cs="Times New Roman"/>
          <w:sz w:val="24"/>
          <w:szCs w:val="24"/>
        </w:rPr>
        <w:t>, beyond reasonable doubt;</w:t>
      </w:r>
    </w:p>
    <w:p w:rsidR="009E49F5" w:rsidRPr="003A13E9" w:rsidRDefault="009E49F5" w:rsidP="008E3880">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Setting fire to a dwelling house</w:t>
      </w:r>
      <w:r w:rsidRPr="003A13E9">
        <w:rPr>
          <w:rFonts w:ascii="Times New Roman" w:hAnsi="Times New Roman" w:cs="Times New Roman"/>
          <w:sz w:val="24"/>
          <w:szCs w:val="24"/>
        </w:rPr>
        <w:t>.</w:t>
      </w:r>
    </w:p>
    <w:p w:rsidR="009E49F5" w:rsidRPr="003A13E9" w:rsidRDefault="009E49F5" w:rsidP="009E49F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fire is set unlawfully and intentionally</w:t>
      </w:r>
      <w:r w:rsidRPr="003A13E9">
        <w:rPr>
          <w:rFonts w:ascii="Times New Roman" w:hAnsi="Times New Roman" w:cs="Times New Roman"/>
          <w:sz w:val="24"/>
          <w:szCs w:val="24"/>
        </w:rPr>
        <w:t>.</w:t>
      </w:r>
    </w:p>
    <w:p w:rsidR="009E49F5" w:rsidRDefault="009E49F5" w:rsidP="009E49F5">
      <w:pPr>
        <w:pStyle w:val="ListParagraph"/>
        <w:numPr>
          <w:ilvl w:val="0"/>
          <w:numId w:val="7"/>
        </w:numPr>
        <w:spacing w:after="0"/>
        <w:jc w:val="both"/>
        <w:rPr>
          <w:rFonts w:ascii="Times New Roman" w:hAnsi="Times New Roman" w:cs="Times New Roman"/>
          <w:sz w:val="24"/>
          <w:szCs w:val="24"/>
        </w:rPr>
      </w:pPr>
      <w:r w:rsidRPr="003A13E9">
        <w:rPr>
          <w:rFonts w:ascii="Times New Roman" w:hAnsi="Times New Roman" w:cs="Times New Roman"/>
          <w:sz w:val="24"/>
          <w:szCs w:val="24"/>
        </w:rPr>
        <w:t xml:space="preserve">The accused </w:t>
      </w:r>
      <w:r>
        <w:rPr>
          <w:rFonts w:ascii="Times New Roman" w:hAnsi="Times New Roman" w:cs="Times New Roman"/>
          <w:sz w:val="24"/>
          <w:szCs w:val="24"/>
        </w:rPr>
        <w:t>set the fire</w:t>
      </w:r>
      <w:r w:rsidRPr="003A13E9">
        <w:rPr>
          <w:rFonts w:ascii="Times New Roman" w:hAnsi="Times New Roman" w:cs="Times New Roman"/>
          <w:sz w:val="24"/>
          <w:szCs w:val="24"/>
        </w:rPr>
        <w:t>.</w:t>
      </w:r>
    </w:p>
    <w:p w:rsidR="009E49F5" w:rsidRDefault="009E49F5" w:rsidP="009E49F5">
      <w:pPr>
        <w:spacing w:after="0" w:line="360" w:lineRule="auto"/>
        <w:jc w:val="both"/>
        <w:rPr>
          <w:rFonts w:ascii="Times New Roman" w:hAnsi="Times New Roman" w:cs="Times New Roman"/>
          <w:sz w:val="24"/>
          <w:szCs w:val="24"/>
        </w:rPr>
      </w:pPr>
    </w:p>
    <w:p w:rsidR="006E7A2E" w:rsidRDefault="009E49F5"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6E7A2E">
        <w:rPr>
          <w:rFonts w:ascii="Times New Roman" w:hAnsi="Times New Roman" w:cs="Times New Roman"/>
          <w:sz w:val="24"/>
          <w:szCs w:val="24"/>
        </w:rPr>
        <w:t>o prove that</w:t>
      </w:r>
      <w:r>
        <w:rPr>
          <w:rFonts w:ascii="Times New Roman" w:hAnsi="Times New Roman" w:cs="Times New Roman"/>
          <w:sz w:val="24"/>
          <w:szCs w:val="24"/>
        </w:rPr>
        <w:t xml:space="preserve"> </w:t>
      </w:r>
      <w:r w:rsidRPr="009E49F5">
        <w:rPr>
          <w:rFonts w:ascii="Times New Roman" w:hAnsi="Times New Roman" w:cs="Times New Roman"/>
          <w:sz w:val="24"/>
          <w:szCs w:val="24"/>
        </w:rPr>
        <w:t xml:space="preserve">fire </w:t>
      </w:r>
      <w:r>
        <w:rPr>
          <w:rFonts w:ascii="Times New Roman" w:hAnsi="Times New Roman" w:cs="Times New Roman"/>
          <w:sz w:val="24"/>
          <w:szCs w:val="24"/>
        </w:rPr>
        <w:t xml:space="preserve">was set </w:t>
      </w:r>
      <w:r w:rsidRPr="009E49F5">
        <w:rPr>
          <w:rFonts w:ascii="Times New Roman" w:hAnsi="Times New Roman" w:cs="Times New Roman"/>
          <w:sz w:val="24"/>
          <w:szCs w:val="24"/>
        </w:rPr>
        <w:t>to a dwelling house</w:t>
      </w:r>
      <w:r w:rsidR="00D5216B">
        <w:rPr>
          <w:rFonts w:ascii="Times New Roman" w:hAnsi="Times New Roman" w:cs="Times New Roman"/>
          <w:sz w:val="24"/>
          <w:szCs w:val="24"/>
        </w:rPr>
        <w:t xml:space="preserve">, </w:t>
      </w:r>
      <w:r w:rsidR="00D5216B" w:rsidRPr="003A13E9">
        <w:rPr>
          <w:rFonts w:ascii="Times New Roman" w:hAnsi="Times New Roman" w:cs="Times New Roman"/>
          <w:sz w:val="24"/>
          <w:szCs w:val="24"/>
        </w:rPr>
        <w:t xml:space="preserve">there must be </w:t>
      </w:r>
      <w:r w:rsidR="006E7A2E">
        <w:rPr>
          <w:rFonts w:ascii="Times New Roman" w:hAnsi="Times New Roman" w:cs="Times New Roman"/>
          <w:sz w:val="24"/>
          <w:szCs w:val="24"/>
        </w:rPr>
        <w:t xml:space="preserve">evidence establishing </w:t>
      </w:r>
      <w:r w:rsidR="00D5216B">
        <w:rPr>
          <w:rFonts w:ascii="Times New Roman" w:hAnsi="Times New Roman" w:cs="Times New Roman"/>
          <w:sz w:val="24"/>
          <w:szCs w:val="24"/>
        </w:rPr>
        <w:t>the fact that a dwelling house caught fire and that it was as a result of a deliberate act and not accidental</w:t>
      </w:r>
      <w:r w:rsidR="00D5216B" w:rsidRPr="003A13E9">
        <w:rPr>
          <w:rFonts w:ascii="Times New Roman" w:hAnsi="Times New Roman" w:cs="Times New Roman"/>
          <w:sz w:val="24"/>
          <w:szCs w:val="24"/>
        </w:rPr>
        <w:t xml:space="preserve">. </w:t>
      </w:r>
      <w:r w:rsidR="006E7A2E">
        <w:rPr>
          <w:rFonts w:ascii="Times New Roman" w:hAnsi="Times New Roman" w:cs="Times New Roman"/>
          <w:sz w:val="24"/>
          <w:szCs w:val="24"/>
        </w:rPr>
        <w:t xml:space="preserve">In this </w:t>
      </w:r>
      <w:r w:rsidR="006E7A2E">
        <w:rPr>
          <w:rFonts w:ascii="Times New Roman" w:hAnsi="Times New Roman" w:cs="Times New Roman"/>
          <w:sz w:val="24"/>
          <w:szCs w:val="24"/>
        </w:rPr>
        <w:lastRenderedPageBreak/>
        <w:t xml:space="preserve">case there is the testimony of </w:t>
      </w:r>
      <w:r w:rsidR="00CC2CE2">
        <w:rPr>
          <w:rFonts w:ascii="Times New Roman" w:hAnsi="Times New Roman" w:cs="Times New Roman"/>
          <w:sz w:val="24"/>
          <w:szCs w:val="24"/>
        </w:rPr>
        <w:t xml:space="preserve">both </w:t>
      </w:r>
      <w:r w:rsidR="008E3880" w:rsidRPr="008E3880">
        <w:rPr>
          <w:rFonts w:ascii="Times New Roman" w:hAnsi="Times New Roman" w:cs="Times New Roman"/>
          <w:sz w:val="24"/>
          <w:szCs w:val="24"/>
        </w:rPr>
        <w:t>P.W.3, Adibako Christopher</w:t>
      </w:r>
      <w:r w:rsidR="008E3880">
        <w:rPr>
          <w:rFonts w:ascii="Times New Roman" w:hAnsi="Times New Roman" w:cs="Times New Roman"/>
          <w:sz w:val="24"/>
          <w:szCs w:val="24"/>
        </w:rPr>
        <w:t xml:space="preserve"> </w:t>
      </w:r>
      <w:r w:rsidR="00CC2CE2">
        <w:rPr>
          <w:rFonts w:ascii="Times New Roman" w:hAnsi="Times New Roman" w:cs="Times New Roman"/>
          <w:sz w:val="24"/>
          <w:szCs w:val="24"/>
        </w:rPr>
        <w:t xml:space="preserve">and P.W.4 </w:t>
      </w:r>
      <w:r w:rsidR="00CC2CE2" w:rsidRPr="00CC2CE2">
        <w:rPr>
          <w:rFonts w:ascii="Times New Roman" w:hAnsi="Times New Roman" w:cs="Times New Roman"/>
          <w:sz w:val="24"/>
          <w:szCs w:val="24"/>
        </w:rPr>
        <w:t xml:space="preserve">Anyovi Moses </w:t>
      </w:r>
      <w:r w:rsidR="008E3880">
        <w:rPr>
          <w:rFonts w:ascii="Times New Roman" w:hAnsi="Times New Roman" w:cs="Times New Roman"/>
          <w:sz w:val="24"/>
          <w:szCs w:val="24"/>
        </w:rPr>
        <w:t xml:space="preserve">who arrived at the scene and found the body of </w:t>
      </w:r>
      <w:r w:rsidR="00CC2CE2">
        <w:rPr>
          <w:rFonts w:ascii="Times New Roman" w:hAnsi="Times New Roman" w:cs="Times New Roman"/>
          <w:sz w:val="24"/>
          <w:szCs w:val="24"/>
        </w:rPr>
        <w:t xml:space="preserve">the deceased </w:t>
      </w:r>
      <w:r w:rsidR="008E3880">
        <w:rPr>
          <w:rFonts w:ascii="Times New Roman" w:hAnsi="Times New Roman" w:cs="Times New Roman"/>
          <w:sz w:val="24"/>
          <w:szCs w:val="24"/>
        </w:rPr>
        <w:t xml:space="preserve"> had just been retrieved from his burning house. </w:t>
      </w:r>
      <w:r w:rsidR="008736BC">
        <w:rPr>
          <w:rFonts w:ascii="Times New Roman" w:hAnsi="Times New Roman" w:cs="Times New Roman"/>
          <w:sz w:val="24"/>
          <w:szCs w:val="24"/>
        </w:rPr>
        <w:t>Their testimony was not weekend by cross-examination and in agreement with the assessors I find that this element has been proved beyond reasonable doubt.</w:t>
      </w:r>
    </w:p>
    <w:p w:rsidR="00D5216B" w:rsidRDefault="00D5216B" w:rsidP="009E49F5">
      <w:pPr>
        <w:spacing w:after="0" w:line="360" w:lineRule="auto"/>
        <w:jc w:val="both"/>
        <w:rPr>
          <w:rFonts w:ascii="Times New Roman" w:hAnsi="Times New Roman" w:cs="Times New Roman"/>
          <w:sz w:val="24"/>
          <w:szCs w:val="24"/>
        </w:rPr>
      </w:pPr>
    </w:p>
    <w:p w:rsidR="006E7A2E" w:rsidRDefault="008736BC" w:rsidP="006E7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Proving t</w:t>
      </w:r>
      <w:r w:rsidR="00D5216B" w:rsidRPr="00D5216B">
        <w:rPr>
          <w:rFonts w:ascii="Times New Roman" w:hAnsi="Times New Roman" w:cs="Times New Roman"/>
          <w:sz w:val="24"/>
          <w:szCs w:val="24"/>
        </w:rPr>
        <w:t>h</w:t>
      </w:r>
      <w:r w:rsidR="00D5216B">
        <w:rPr>
          <w:rFonts w:ascii="Times New Roman" w:hAnsi="Times New Roman" w:cs="Times New Roman"/>
          <w:sz w:val="24"/>
          <w:szCs w:val="24"/>
        </w:rPr>
        <w:t>at the</w:t>
      </w:r>
      <w:r w:rsidR="00D5216B" w:rsidRPr="00D5216B">
        <w:rPr>
          <w:rFonts w:ascii="Times New Roman" w:hAnsi="Times New Roman" w:cs="Times New Roman"/>
          <w:sz w:val="24"/>
          <w:szCs w:val="24"/>
        </w:rPr>
        <w:t xml:space="preserve"> fire </w:t>
      </w:r>
      <w:r w:rsidR="00D5216B">
        <w:rPr>
          <w:rFonts w:ascii="Times New Roman" w:hAnsi="Times New Roman" w:cs="Times New Roman"/>
          <w:sz w:val="24"/>
          <w:szCs w:val="24"/>
        </w:rPr>
        <w:t>was</w:t>
      </w:r>
      <w:r w:rsidR="00D5216B" w:rsidRPr="00D5216B">
        <w:rPr>
          <w:rFonts w:ascii="Times New Roman" w:hAnsi="Times New Roman" w:cs="Times New Roman"/>
          <w:sz w:val="24"/>
          <w:szCs w:val="24"/>
        </w:rPr>
        <w:t xml:space="preserve"> set unlawfully and intentionally</w:t>
      </w:r>
      <w:r>
        <w:rPr>
          <w:rFonts w:ascii="Times New Roman" w:hAnsi="Times New Roman" w:cs="Times New Roman"/>
          <w:sz w:val="24"/>
          <w:szCs w:val="24"/>
        </w:rPr>
        <w:t xml:space="preserve"> requires</w:t>
      </w:r>
      <w:r w:rsidR="00536A87">
        <w:rPr>
          <w:rFonts w:ascii="Times New Roman" w:hAnsi="Times New Roman" w:cs="Times New Roman"/>
          <w:sz w:val="24"/>
          <w:szCs w:val="24"/>
        </w:rPr>
        <w:t xml:space="preserve"> evidence to show that the house was deliberately set alight, without justifiable cause</w:t>
      </w:r>
      <w:r w:rsidR="00536A87" w:rsidRPr="003A13E9">
        <w:rPr>
          <w:rFonts w:ascii="Times New Roman" w:hAnsi="Times New Roman" w:cs="Times New Roman"/>
          <w:sz w:val="24"/>
          <w:szCs w:val="24"/>
        </w:rPr>
        <w:t>.</w:t>
      </w:r>
      <w:r w:rsidR="00536A87" w:rsidRPr="00C3593A">
        <w:rPr>
          <w:rFonts w:ascii="Times New Roman" w:hAnsi="Times New Roman" w:cs="Times New Roman"/>
          <w:sz w:val="24"/>
          <w:szCs w:val="24"/>
        </w:rPr>
        <w:t xml:space="preserve"> The word </w:t>
      </w:r>
      <w:r w:rsidR="00536A87" w:rsidRPr="00C3593A">
        <w:rPr>
          <w:rStyle w:val="Emphasis"/>
          <w:rFonts w:ascii="Times New Roman" w:hAnsi="Times New Roman" w:cs="Times New Roman"/>
          <w:sz w:val="24"/>
          <w:szCs w:val="24"/>
        </w:rPr>
        <w:t>wilfully</w:t>
      </w:r>
      <w:r w:rsidR="00536A87" w:rsidRPr="00C3593A">
        <w:rPr>
          <w:rFonts w:ascii="Times New Roman" w:hAnsi="Times New Roman" w:cs="Times New Roman"/>
          <w:sz w:val="24"/>
          <w:szCs w:val="24"/>
        </w:rPr>
        <w:t xml:space="preserve"> is defined in the </w:t>
      </w:r>
      <w:r w:rsidR="00536A87" w:rsidRPr="00C3593A">
        <w:rPr>
          <w:rStyle w:val="Emphasis"/>
          <w:rFonts w:ascii="Times New Roman" w:hAnsi="Times New Roman" w:cs="Times New Roman"/>
          <w:sz w:val="24"/>
          <w:szCs w:val="24"/>
        </w:rPr>
        <w:t>Black’s Law Dictionary</w:t>
      </w:r>
      <w:r w:rsidR="00536A87" w:rsidRPr="00C3593A">
        <w:rPr>
          <w:rFonts w:ascii="Times New Roman" w:hAnsi="Times New Roman" w:cs="Times New Roman"/>
          <w:sz w:val="24"/>
          <w:szCs w:val="24"/>
        </w:rPr>
        <w:t xml:space="preserve"> as </w:t>
      </w:r>
      <w:r w:rsidR="00536A87" w:rsidRPr="006E7A2E">
        <w:rPr>
          <w:rStyle w:val="Emphasis"/>
          <w:rFonts w:ascii="Times New Roman" w:hAnsi="Times New Roman" w:cs="Times New Roman"/>
          <w:i w:val="0"/>
          <w:sz w:val="24"/>
          <w:szCs w:val="24"/>
        </w:rPr>
        <w:t>"voluntary and intentional, but not necessarily malicious."</w:t>
      </w:r>
      <w:r w:rsidR="00536A87" w:rsidRPr="00C3593A">
        <w:rPr>
          <w:rStyle w:val="Emphasis"/>
          <w:rFonts w:ascii="Times New Roman" w:hAnsi="Times New Roman" w:cs="Times New Roman"/>
          <w:sz w:val="24"/>
          <w:szCs w:val="24"/>
        </w:rPr>
        <w:t xml:space="preserve"> </w:t>
      </w:r>
      <w:r w:rsidR="00536A87" w:rsidRPr="00C3593A">
        <w:rPr>
          <w:rFonts w:ascii="Times New Roman" w:hAnsi="Times New Roman" w:cs="Times New Roman"/>
          <w:sz w:val="24"/>
          <w:szCs w:val="24"/>
        </w:rPr>
        <w:t xml:space="preserve">The word </w:t>
      </w:r>
      <w:r w:rsidR="00536A87" w:rsidRPr="0067477A">
        <w:rPr>
          <w:rFonts w:ascii="Times New Roman" w:hAnsi="Times New Roman" w:cs="Times New Roman"/>
          <w:i/>
          <w:sz w:val="24"/>
          <w:szCs w:val="24"/>
        </w:rPr>
        <w:t>unlawful</w:t>
      </w:r>
      <w:r w:rsidR="00536A87" w:rsidRPr="00C3593A">
        <w:rPr>
          <w:rFonts w:ascii="Times New Roman" w:hAnsi="Times New Roman" w:cs="Times New Roman"/>
          <w:sz w:val="24"/>
          <w:szCs w:val="24"/>
        </w:rPr>
        <w:t xml:space="preserve"> is defined in the same dictionary as </w:t>
      </w:r>
      <w:r w:rsidR="00536A87" w:rsidRPr="006E7A2E">
        <w:rPr>
          <w:rStyle w:val="Emphasis"/>
          <w:rFonts w:ascii="Times New Roman" w:hAnsi="Times New Roman" w:cs="Times New Roman"/>
          <w:i w:val="0"/>
          <w:sz w:val="24"/>
          <w:szCs w:val="24"/>
        </w:rPr>
        <w:t>"violation of law, an illegality</w:t>
      </w:r>
      <w:r w:rsidR="006E7A2E">
        <w:rPr>
          <w:rStyle w:val="Emphasis"/>
          <w:rFonts w:ascii="Times New Roman" w:hAnsi="Times New Roman" w:cs="Times New Roman"/>
          <w:i w:val="0"/>
          <w:sz w:val="24"/>
          <w:szCs w:val="24"/>
        </w:rPr>
        <w:t>.</w:t>
      </w:r>
      <w:r w:rsidR="00536A87" w:rsidRPr="006E7A2E">
        <w:rPr>
          <w:rStyle w:val="Emphasis"/>
          <w:rFonts w:ascii="Times New Roman" w:hAnsi="Times New Roman" w:cs="Times New Roman"/>
          <w:i w:val="0"/>
          <w:sz w:val="24"/>
          <w:szCs w:val="24"/>
        </w:rPr>
        <w:t>”</w:t>
      </w:r>
      <w:r w:rsidR="00536A87" w:rsidRPr="00C3593A">
        <w:rPr>
          <w:rStyle w:val="Emphasis"/>
          <w:rFonts w:ascii="Times New Roman" w:hAnsi="Times New Roman" w:cs="Times New Roman"/>
          <w:sz w:val="24"/>
          <w:szCs w:val="24"/>
        </w:rPr>
        <w:t xml:space="preserve"> </w:t>
      </w:r>
      <w:r w:rsidR="00536A87" w:rsidRPr="00C3593A">
        <w:rPr>
          <w:rFonts w:ascii="Times New Roman" w:hAnsi="Times New Roman" w:cs="Times New Roman"/>
          <w:sz w:val="24"/>
          <w:szCs w:val="24"/>
        </w:rPr>
        <w:t>Unlawful</w:t>
      </w:r>
      <w:r w:rsidR="00536A87" w:rsidRPr="00C3593A">
        <w:rPr>
          <w:rStyle w:val="Emphasis"/>
          <w:rFonts w:ascii="Times New Roman" w:hAnsi="Times New Roman" w:cs="Times New Roman"/>
          <w:sz w:val="24"/>
          <w:szCs w:val="24"/>
        </w:rPr>
        <w:t xml:space="preserve"> </w:t>
      </w:r>
      <w:r w:rsidR="00536A87" w:rsidRPr="006E7A2E">
        <w:rPr>
          <w:rStyle w:val="Emphasis"/>
          <w:rFonts w:ascii="Times New Roman" w:hAnsi="Times New Roman" w:cs="Times New Roman"/>
          <w:i w:val="0"/>
          <w:sz w:val="24"/>
          <w:szCs w:val="24"/>
        </w:rPr>
        <w:t>is also said to include moral turpitude. There must be evidence which establishes that the assailant</w:t>
      </w:r>
      <w:r w:rsidR="00536A87">
        <w:rPr>
          <w:rStyle w:val="Emphasis"/>
          <w:rFonts w:ascii="Times New Roman" w:hAnsi="Times New Roman" w:cs="Times New Roman"/>
          <w:sz w:val="24"/>
          <w:szCs w:val="24"/>
        </w:rPr>
        <w:t xml:space="preserve"> </w:t>
      </w:r>
      <w:r w:rsidR="00536A87" w:rsidRPr="00487FD1">
        <w:rPr>
          <w:rFonts w:ascii="Times New Roman" w:hAnsi="Times New Roman" w:cs="Times New Roman"/>
          <w:sz w:val="24"/>
          <w:szCs w:val="24"/>
        </w:rPr>
        <w:t xml:space="preserve">either should have intended the </w:t>
      </w:r>
      <w:r w:rsidR="00536A87">
        <w:rPr>
          <w:rFonts w:ascii="Times New Roman" w:hAnsi="Times New Roman" w:cs="Times New Roman"/>
          <w:sz w:val="24"/>
          <w:szCs w:val="24"/>
        </w:rPr>
        <w:t>house</w:t>
      </w:r>
      <w:r w:rsidR="00536A87" w:rsidRPr="00487FD1">
        <w:rPr>
          <w:rFonts w:ascii="Times New Roman" w:hAnsi="Times New Roman" w:cs="Times New Roman"/>
          <w:sz w:val="24"/>
          <w:szCs w:val="24"/>
        </w:rPr>
        <w:t xml:space="preserve"> to take fire, or, at least, should have recognized the probability of </w:t>
      </w:r>
      <w:r w:rsidR="00536A87">
        <w:rPr>
          <w:rFonts w:ascii="Times New Roman" w:hAnsi="Times New Roman" w:cs="Times New Roman"/>
          <w:sz w:val="24"/>
          <w:szCs w:val="24"/>
        </w:rPr>
        <w:t>its</w:t>
      </w:r>
      <w:r w:rsidR="00536A87" w:rsidRPr="00487FD1">
        <w:rPr>
          <w:rFonts w:ascii="Times New Roman" w:hAnsi="Times New Roman" w:cs="Times New Roman"/>
          <w:sz w:val="24"/>
          <w:szCs w:val="24"/>
        </w:rPr>
        <w:t xml:space="preserve"> taking fire and </w:t>
      </w:r>
      <w:r w:rsidR="00536A87">
        <w:rPr>
          <w:rFonts w:ascii="Times New Roman" w:hAnsi="Times New Roman" w:cs="Times New Roman"/>
          <w:sz w:val="24"/>
          <w:szCs w:val="24"/>
        </w:rPr>
        <w:t>was</w:t>
      </w:r>
      <w:r w:rsidR="00536A87" w:rsidRPr="00487FD1">
        <w:rPr>
          <w:rFonts w:ascii="Times New Roman" w:hAnsi="Times New Roman" w:cs="Times New Roman"/>
          <w:sz w:val="24"/>
          <w:szCs w:val="24"/>
        </w:rPr>
        <w:t xml:space="preserve"> reckless </w:t>
      </w:r>
      <w:r w:rsidR="00536A87">
        <w:rPr>
          <w:rFonts w:ascii="Times New Roman" w:hAnsi="Times New Roman" w:cs="Times New Roman"/>
          <w:sz w:val="24"/>
          <w:szCs w:val="24"/>
        </w:rPr>
        <w:t>as to whether or not it did so</w:t>
      </w:r>
      <w:r w:rsidR="0013231A">
        <w:rPr>
          <w:rFonts w:ascii="Times New Roman" w:hAnsi="Times New Roman" w:cs="Times New Roman"/>
          <w:sz w:val="24"/>
          <w:szCs w:val="24"/>
        </w:rPr>
        <w:t>.</w:t>
      </w:r>
      <w:r w:rsidR="006E7A2E" w:rsidRPr="006E7A2E">
        <w:rPr>
          <w:rFonts w:ascii="Times New Roman" w:hAnsi="Times New Roman" w:cs="Times New Roman"/>
          <w:sz w:val="24"/>
          <w:szCs w:val="24"/>
        </w:rPr>
        <w:t xml:space="preserve"> </w:t>
      </w:r>
      <w:r w:rsidR="006E7A2E">
        <w:rPr>
          <w:rFonts w:ascii="Times New Roman" w:hAnsi="Times New Roman" w:cs="Times New Roman"/>
          <w:sz w:val="24"/>
          <w:szCs w:val="24"/>
        </w:rPr>
        <w:t>It requires proof of a deliberate act of setting fire or in the alternative</w:t>
      </w:r>
      <w:r>
        <w:rPr>
          <w:rFonts w:ascii="Times New Roman" w:hAnsi="Times New Roman" w:cs="Times New Roman"/>
          <w:sz w:val="24"/>
          <w:szCs w:val="24"/>
        </w:rPr>
        <w:t>,</w:t>
      </w:r>
      <w:r w:rsidR="006E7A2E">
        <w:rPr>
          <w:rFonts w:ascii="Times New Roman" w:hAnsi="Times New Roman" w:cs="Times New Roman"/>
          <w:sz w:val="24"/>
          <w:szCs w:val="24"/>
        </w:rPr>
        <w:t xml:space="preserve"> c</w:t>
      </w:r>
      <w:r w:rsidR="006E7A2E" w:rsidRPr="00AB46A3">
        <w:rPr>
          <w:rFonts w:ascii="Times New Roman" w:hAnsi="Times New Roman" w:cs="Times New Roman"/>
          <w:sz w:val="24"/>
          <w:szCs w:val="24"/>
        </w:rPr>
        <w:t>onduct which consists of failing to take measures that l</w:t>
      </w:r>
      <w:r w:rsidR="006E7A2E">
        <w:rPr>
          <w:rFonts w:ascii="Times New Roman" w:hAnsi="Times New Roman" w:cs="Times New Roman"/>
          <w:sz w:val="24"/>
          <w:szCs w:val="24"/>
        </w:rPr>
        <w:t>ay</w:t>
      </w:r>
      <w:r w:rsidR="006E7A2E" w:rsidRPr="00AB46A3">
        <w:rPr>
          <w:rFonts w:ascii="Times New Roman" w:hAnsi="Times New Roman" w:cs="Times New Roman"/>
          <w:sz w:val="24"/>
          <w:szCs w:val="24"/>
        </w:rPr>
        <w:t xml:space="preserve"> within </w:t>
      </w:r>
      <w:r w:rsidR="006E7A2E">
        <w:rPr>
          <w:rFonts w:ascii="Times New Roman" w:hAnsi="Times New Roman" w:cs="Times New Roman"/>
          <w:sz w:val="24"/>
          <w:szCs w:val="24"/>
        </w:rPr>
        <w:t>the</w:t>
      </w:r>
      <w:r w:rsidR="006E7A2E" w:rsidRPr="00AB46A3">
        <w:rPr>
          <w:rFonts w:ascii="Times New Roman" w:hAnsi="Times New Roman" w:cs="Times New Roman"/>
          <w:sz w:val="24"/>
          <w:szCs w:val="24"/>
        </w:rPr>
        <w:t xml:space="preserve"> power </w:t>
      </w:r>
      <w:r w:rsidR="006E7A2E">
        <w:rPr>
          <w:rFonts w:ascii="Times New Roman" w:hAnsi="Times New Roman" w:cs="Times New Roman"/>
          <w:sz w:val="24"/>
          <w:szCs w:val="24"/>
        </w:rPr>
        <w:t xml:space="preserve">of the accused </w:t>
      </w:r>
      <w:r w:rsidR="006E7A2E" w:rsidRPr="00AB46A3">
        <w:rPr>
          <w:rFonts w:ascii="Times New Roman" w:hAnsi="Times New Roman" w:cs="Times New Roman"/>
          <w:sz w:val="24"/>
          <w:szCs w:val="24"/>
        </w:rPr>
        <w:t xml:space="preserve">to counteract a danger that </w:t>
      </w:r>
      <w:r w:rsidR="006E7A2E">
        <w:rPr>
          <w:rFonts w:ascii="Times New Roman" w:hAnsi="Times New Roman" w:cs="Times New Roman"/>
          <w:sz w:val="24"/>
          <w:szCs w:val="24"/>
        </w:rPr>
        <w:t xml:space="preserve">he himself or herself </w:t>
      </w:r>
      <w:r w:rsidR="006E7A2E" w:rsidRPr="00AB46A3">
        <w:rPr>
          <w:rFonts w:ascii="Times New Roman" w:hAnsi="Times New Roman" w:cs="Times New Roman"/>
          <w:sz w:val="24"/>
          <w:szCs w:val="24"/>
        </w:rPr>
        <w:t>created</w:t>
      </w:r>
      <w:r w:rsidR="006E7A2E">
        <w:rPr>
          <w:rFonts w:ascii="Times New Roman" w:hAnsi="Times New Roman" w:cs="Times New Roman"/>
          <w:sz w:val="24"/>
          <w:szCs w:val="24"/>
        </w:rPr>
        <w:t xml:space="preserve"> of a fire breaking out or evidence establishing that </w:t>
      </w:r>
      <w:r w:rsidR="006E7A2E" w:rsidRPr="003A6456">
        <w:rPr>
          <w:rFonts w:ascii="Times New Roman" w:hAnsi="Times New Roman" w:cs="Times New Roman"/>
          <w:sz w:val="24"/>
          <w:szCs w:val="24"/>
        </w:rPr>
        <w:t xml:space="preserve">the risk </w:t>
      </w:r>
      <w:r w:rsidR="006E7A2E">
        <w:rPr>
          <w:rFonts w:ascii="Times New Roman" w:hAnsi="Times New Roman" w:cs="Times New Roman"/>
          <w:sz w:val="24"/>
          <w:szCs w:val="24"/>
        </w:rPr>
        <w:t xml:space="preserve">of fire </w:t>
      </w:r>
      <w:r w:rsidR="006E7A2E" w:rsidRPr="003A6456">
        <w:rPr>
          <w:rFonts w:ascii="Times New Roman" w:hAnsi="Times New Roman" w:cs="Times New Roman"/>
          <w:sz w:val="24"/>
          <w:szCs w:val="24"/>
        </w:rPr>
        <w:t xml:space="preserve">is one which would have been obvious to a reasonably prudent person, </w:t>
      </w:r>
      <w:r w:rsidR="006E7A2E">
        <w:rPr>
          <w:rFonts w:ascii="Times New Roman" w:hAnsi="Times New Roman" w:cs="Times New Roman"/>
          <w:sz w:val="24"/>
          <w:szCs w:val="24"/>
        </w:rPr>
        <w:t>even if</w:t>
      </w:r>
      <w:r w:rsidR="006E7A2E" w:rsidRPr="003A6456">
        <w:rPr>
          <w:rFonts w:ascii="Times New Roman" w:hAnsi="Times New Roman" w:cs="Times New Roman"/>
          <w:sz w:val="24"/>
          <w:szCs w:val="24"/>
        </w:rPr>
        <w:t xml:space="preserve"> the particular </w:t>
      </w:r>
      <w:r w:rsidR="006E7A2E">
        <w:rPr>
          <w:rFonts w:ascii="Times New Roman" w:hAnsi="Times New Roman" w:cs="Times New Roman"/>
          <w:sz w:val="24"/>
          <w:szCs w:val="24"/>
        </w:rPr>
        <w:t>accused</w:t>
      </w:r>
      <w:r w:rsidR="006E7A2E" w:rsidRPr="003A6456">
        <w:rPr>
          <w:rFonts w:ascii="Times New Roman" w:hAnsi="Times New Roman" w:cs="Times New Roman"/>
          <w:sz w:val="24"/>
          <w:szCs w:val="24"/>
        </w:rPr>
        <w:t xml:space="preserve"> gave no thought to the possibility of there being such a risk</w:t>
      </w:r>
      <w:r w:rsidR="006E7A2E">
        <w:rPr>
          <w:rFonts w:ascii="Times New Roman" w:hAnsi="Times New Roman" w:cs="Times New Roman"/>
          <w:sz w:val="24"/>
          <w:szCs w:val="24"/>
        </w:rPr>
        <w:t xml:space="preserve">. </w:t>
      </w:r>
    </w:p>
    <w:p w:rsidR="008736BC" w:rsidRDefault="008736BC" w:rsidP="006E7A2E">
      <w:pPr>
        <w:spacing w:after="0" w:line="360" w:lineRule="auto"/>
        <w:jc w:val="both"/>
        <w:rPr>
          <w:rFonts w:ascii="Times New Roman" w:hAnsi="Times New Roman" w:cs="Times New Roman"/>
          <w:sz w:val="24"/>
          <w:szCs w:val="24"/>
        </w:rPr>
      </w:pPr>
    </w:p>
    <w:p w:rsidR="008736BC" w:rsidRDefault="008736BC" w:rsidP="006E7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there is nothing to suggest that the fire was caused accidentally or by the deceased</w:t>
      </w:r>
      <w:r w:rsidR="0056689D">
        <w:rPr>
          <w:rFonts w:ascii="Times New Roman" w:hAnsi="Times New Roman" w:cs="Times New Roman"/>
          <w:sz w:val="24"/>
          <w:szCs w:val="24"/>
        </w:rPr>
        <w:t xml:space="preserve"> himself</w:t>
      </w:r>
      <w:r>
        <w:rPr>
          <w:rFonts w:ascii="Times New Roman" w:hAnsi="Times New Roman" w:cs="Times New Roman"/>
          <w:sz w:val="24"/>
          <w:szCs w:val="24"/>
        </w:rPr>
        <w:t xml:space="preserve">. Considering that his house had been seen locked for more </w:t>
      </w:r>
      <w:r w:rsidR="00075642">
        <w:rPr>
          <w:rFonts w:ascii="Times New Roman" w:hAnsi="Times New Roman" w:cs="Times New Roman"/>
          <w:sz w:val="24"/>
          <w:szCs w:val="24"/>
        </w:rPr>
        <w:t>than</w:t>
      </w:r>
      <w:r>
        <w:rPr>
          <w:rFonts w:ascii="Times New Roman" w:hAnsi="Times New Roman" w:cs="Times New Roman"/>
          <w:sz w:val="24"/>
          <w:szCs w:val="24"/>
        </w:rPr>
        <w:t xml:space="preserve"> two days before the fire broke out, th</w:t>
      </w:r>
      <w:r w:rsidR="00075642">
        <w:rPr>
          <w:rFonts w:ascii="Times New Roman" w:hAnsi="Times New Roman" w:cs="Times New Roman"/>
          <w:sz w:val="24"/>
          <w:szCs w:val="24"/>
        </w:rPr>
        <w:t xml:space="preserve">e likelihood that it </w:t>
      </w:r>
      <w:r w:rsidR="001466FF">
        <w:rPr>
          <w:rFonts w:ascii="Times New Roman" w:hAnsi="Times New Roman" w:cs="Times New Roman"/>
          <w:sz w:val="24"/>
          <w:szCs w:val="24"/>
        </w:rPr>
        <w:t>originated</w:t>
      </w:r>
      <w:r w:rsidR="00075642">
        <w:rPr>
          <w:rFonts w:ascii="Times New Roman" w:hAnsi="Times New Roman" w:cs="Times New Roman"/>
          <w:sz w:val="24"/>
          <w:szCs w:val="24"/>
        </w:rPr>
        <w:t xml:space="preserve"> from </w:t>
      </w:r>
      <w:r w:rsidR="001466FF">
        <w:rPr>
          <w:rFonts w:ascii="Times New Roman" w:hAnsi="Times New Roman" w:cs="Times New Roman"/>
          <w:sz w:val="24"/>
          <w:szCs w:val="24"/>
        </w:rPr>
        <w:t>inside</w:t>
      </w:r>
      <w:r w:rsidR="00075642">
        <w:rPr>
          <w:rFonts w:ascii="Times New Roman" w:hAnsi="Times New Roman" w:cs="Times New Roman"/>
          <w:sz w:val="24"/>
          <w:szCs w:val="24"/>
        </w:rPr>
        <w:t xml:space="preserve"> the house is very remote, more especially since the padlock on the door had to be forced open before the </w:t>
      </w:r>
      <w:r w:rsidR="0056689D">
        <w:rPr>
          <w:rFonts w:ascii="Times New Roman" w:hAnsi="Times New Roman" w:cs="Times New Roman"/>
          <w:sz w:val="24"/>
          <w:szCs w:val="24"/>
        </w:rPr>
        <w:t>rescuers</w:t>
      </w:r>
      <w:r w:rsidR="00075642">
        <w:rPr>
          <w:rFonts w:ascii="Times New Roman" w:hAnsi="Times New Roman" w:cs="Times New Roman"/>
          <w:sz w:val="24"/>
          <w:szCs w:val="24"/>
        </w:rPr>
        <w:t xml:space="preserve"> could gain access. </w:t>
      </w:r>
      <w:r w:rsidR="0056689D">
        <w:rPr>
          <w:rFonts w:ascii="Times New Roman" w:hAnsi="Times New Roman" w:cs="Times New Roman"/>
          <w:sz w:val="24"/>
          <w:szCs w:val="24"/>
        </w:rPr>
        <w:t>In agreement with the joint opinion of the assessors, I find that the prosecution has proved beyond reasonable doubt that the</w:t>
      </w:r>
      <w:r w:rsidR="0056689D" w:rsidRPr="00D5216B">
        <w:rPr>
          <w:rFonts w:ascii="Times New Roman" w:hAnsi="Times New Roman" w:cs="Times New Roman"/>
          <w:sz w:val="24"/>
          <w:szCs w:val="24"/>
        </w:rPr>
        <w:t xml:space="preserve"> fire </w:t>
      </w:r>
      <w:r w:rsidR="0056689D">
        <w:rPr>
          <w:rFonts w:ascii="Times New Roman" w:hAnsi="Times New Roman" w:cs="Times New Roman"/>
          <w:sz w:val="24"/>
          <w:szCs w:val="24"/>
        </w:rPr>
        <w:t>was</w:t>
      </w:r>
      <w:r w:rsidR="0056689D" w:rsidRPr="00D5216B">
        <w:rPr>
          <w:rFonts w:ascii="Times New Roman" w:hAnsi="Times New Roman" w:cs="Times New Roman"/>
          <w:sz w:val="24"/>
          <w:szCs w:val="24"/>
        </w:rPr>
        <w:t xml:space="preserve"> set unlawfully</w:t>
      </w:r>
      <w:r w:rsidR="0056689D">
        <w:rPr>
          <w:rFonts w:ascii="Times New Roman" w:hAnsi="Times New Roman" w:cs="Times New Roman"/>
          <w:sz w:val="24"/>
          <w:szCs w:val="24"/>
        </w:rPr>
        <w:t>, willfully</w:t>
      </w:r>
      <w:r w:rsidR="0056689D" w:rsidRPr="00D5216B">
        <w:rPr>
          <w:rFonts w:ascii="Times New Roman" w:hAnsi="Times New Roman" w:cs="Times New Roman"/>
          <w:sz w:val="24"/>
          <w:szCs w:val="24"/>
        </w:rPr>
        <w:t xml:space="preserve"> and intentionally</w:t>
      </w:r>
      <w:r w:rsidR="0056689D">
        <w:rPr>
          <w:rFonts w:ascii="Times New Roman" w:hAnsi="Times New Roman" w:cs="Times New Roman"/>
          <w:sz w:val="24"/>
          <w:szCs w:val="24"/>
        </w:rPr>
        <w:t>.</w:t>
      </w:r>
    </w:p>
    <w:p w:rsidR="00D5216B" w:rsidRDefault="00D5216B" w:rsidP="009E49F5">
      <w:pPr>
        <w:spacing w:after="0" w:line="360" w:lineRule="auto"/>
        <w:jc w:val="both"/>
        <w:rPr>
          <w:rFonts w:ascii="Times New Roman" w:hAnsi="Times New Roman" w:cs="Times New Roman"/>
          <w:sz w:val="24"/>
          <w:szCs w:val="24"/>
        </w:rPr>
      </w:pPr>
    </w:p>
    <w:p w:rsidR="0013231A" w:rsidRPr="00782A67" w:rsidRDefault="0056689D"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3231A" w:rsidRPr="003A13E9">
        <w:rPr>
          <w:rFonts w:ascii="Times New Roman" w:hAnsi="Times New Roman" w:cs="Times New Roman"/>
          <w:sz w:val="24"/>
          <w:szCs w:val="24"/>
        </w:rPr>
        <w:t xml:space="preserve">he evidence implicating the accused </w:t>
      </w:r>
      <w:r>
        <w:rPr>
          <w:rFonts w:ascii="Times New Roman" w:hAnsi="Times New Roman" w:cs="Times New Roman"/>
          <w:sz w:val="24"/>
          <w:szCs w:val="24"/>
        </w:rPr>
        <w:t xml:space="preserve">in setting the fire </w:t>
      </w:r>
      <w:r w:rsidR="0013231A" w:rsidRPr="003A13E9">
        <w:rPr>
          <w:rFonts w:ascii="Times New Roman" w:hAnsi="Times New Roman" w:cs="Times New Roman"/>
          <w:sz w:val="24"/>
          <w:szCs w:val="24"/>
        </w:rPr>
        <w:t>must be place</w:t>
      </w:r>
      <w:r w:rsidR="0013231A">
        <w:rPr>
          <w:rFonts w:ascii="Times New Roman" w:hAnsi="Times New Roman" w:cs="Times New Roman"/>
          <w:sz w:val="24"/>
          <w:szCs w:val="24"/>
        </w:rPr>
        <w:t xml:space="preserve"> him</w:t>
      </w:r>
      <w:r w:rsidR="0013231A" w:rsidRPr="003A13E9">
        <w:rPr>
          <w:rFonts w:ascii="Times New Roman" w:hAnsi="Times New Roman" w:cs="Times New Roman"/>
          <w:sz w:val="24"/>
          <w:szCs w:val="24"/>
        </w:rPr>
        <w:t xml:space="preserve"> at the scene of the crime. </w:t>
      </w:r>
      <w:r w:rsidR="0013231A">
        <w:rPr>
          <w:rFonts w:ascii="Times New Roman" w:hAnsi="Times New Roman" w:cs="Times New Roman"/>
          <w:sz w:val="24"/>
          <w:szCs w:val="24"/>
        </w:rPr>
        <w:t>He denied the offence and set up an alibi</w:t>
      </w:r>
      <w:r w:rsidR="0013231A" w:rsidRPr="003A13E9">
        <w:rPr>
          <w:rFonts w:ascii="Times New Roman" w:hAnsi="Times New Roman" w:cs="Times New Roman"/>
          <w:sz w:val="24"/>
          <w:szCs w:val="24"/>
        </w:rPr>
        <w:t>.</w:t>
      </w:r>
      <w:r w:rsidR="0013231A">
        <w:rPr>
          <w:rFonts w:ascii="Times New Roman" w:hAnsi="Times New Roman" w:cs="Times New Roman"/>
          <w:sz w:val="24"/>
          <w:szCs w:val="24"/>
        </w:rPr>
        <w:t xml:space="preserve"> The prosecution </w:t>
      </w:r>
      <w:r w:rsidR="0013231A" w:rsidRPr="0056689D">
        <w:rPr>
          <w:rFonts w:ascii="Times New Roman" w:hAnsi="Times New Roman" w:cs="Times New Roman"/>
          <w:sz w:val="24"/>
          <w:szCs w:val="24"/>
        </w:rPr>
        <w:t>relies on the same circumstantial evidence as that implicating him in commission of the first count.</w:t>
      </w:r>
      <w:r w:rsidR="00441C00" w:rsidRPr="0056689D">
        <w:rPr>
          <w:rFonts w:ascii="Times New Roman" w:hAnsi="Times New Roman" w:cs="Times New Roman"/>
          <w:sz w:val="24"/>
          <w:szCs w:val="24"/>
        </w:rPr>
        <w:t xml:space="preserve"> </w:t>
      </w:r>
      <w:r w:rsidRPr="0056689D">
        <w:rPr>
          <w:rFonts w:ascii="Times New Roman" w:hAnsi="Times New Roman" w:cs="Times New Roman"/>
          <w:sz w:val="24"/>
          <w:szCs w:val="24"/>
        </w:rPr>
        <w:t xml:space="preserve">I find that </w:t>
      </w:r>
      <w:r>
        <w:rPr>
          <w:rFonts w:ascii="Times New Roman" w:hAnsi="Times New Roman" w:cs="Times New Roman"/>
          <w:sz w:val="24"/>
          <w:szCs w:val="24"/>
        </w:rPr>
        <w:t xml:space="preserve">it is plausible that the accused could have set the house on fire either to ensure that the deceased is dead or in order to destroy evidence. </w:t>
      </w:r>
      <w:r w:rsidR="00441C00" w:rsidRPr="0056689D">
        <w:rPr>
          <w:rFonts w:ascii="Times New Roman" w:hAnsi="Times New Roman" w:cs="Times New Roman"/>
          <w:sz w:val="24"/>
          <w:szCs w:val="24"/>
        </w:rPr>
        <w:t xml:space="preserve">The </w:t>
      </w:r>
      <w:r>
        <w:rPr>
          <w:rFonts w:ascii="Times New Roman" w:hAnsi="Times New Roman" w:cs="Times New Roman"/>
          <w:sz w:val="24"/>
          <w:szCs w:val="24"/>
        </w:rPr>
        <w:t>circumstantial evidence meets the threshold standard of</w:t>
      </w:r>
      <w:r w:rsidR="00441C00" w:rsidRPr="0056689D">
        <w:rPr>
          <w:rFonts w:ascii="Times New Roman" w:hAnsi="Times New Roman" w:cs="Times New Roman"/>
          <w:sz w:val="24"/>
          <w:szCs w:val="24"/>
        </w:rPr>
        <w:t xml:space="preserve"> probable cause for </w:t>
      </w:r>
      <w:r>
        <w:rPr>
          <w:rFonts w:ascii="Times New Roman" w:hAnsi="Times New Roman" w:cs="Times New Roman"/>
          <w:sz w:val="24"/>
          <w:szCs w:val="24"/>
        </w:rPr>
        <w:t>his</w:t>
      </w:r>
      <w:r w:rsidR="00441C00" w:rsidRPr="0056689D">
        <w:rPr>
          <w:rFonts w:ascii="Times New Roman" w:hAnsi="Times New Roman" w:cs="Times New Roman"/>
          <w:sz w:val="24"/>
          <w:szCs w:val="24"/>
        </w:rPr>
        <w:t xml:space="preserve"> arrest </w:t>
      </w:r>
      <w:r>
        <w:rPr>
          <w:rFonts w:ascii="Times New Roman" w:hAnsi="Times New Roman" w:cs="Times New Roman"/>
          <w:sz w:val="24"/>
          <w:szCs w:val="24"/>
        </w:rPr>
        <w:t xml:space="preserve">because </w:t>
      </w:r>
      <w:r w:rsidR="00441C00" w:rsidRPr="0056689D">
        <w:rPr>
          <w:rFonts w:ascii="Times New Roman" w:hAnsi="Times New Roman" w:cs="Times New Roman"/>
          <w:sz w:val="24"/>
          <w:szCs w:val="24"/>
        </w:rPr>
        <w:t xml:space="preserve">the facts support an objective belief that the </w:t>
      </w:r>
      <w:r>
        <w:rPr>
          <w:rFonts w:ascii="Times New Roman" w:hAnsi="Times New Roman" w:cs="Times New Roman"/>
          <w:sz w:val="24"/>
          <w:szCs w:val="24"/>
        </w:rPr>
        <w:t>accused</w:t>
      </w:r>
      <w:r w:rsidR="00441C00" w:rsidRPr="0056689D">
        <w:rPr>
          <w:rFonts w:ascii="Times New Roman" w:hAnsi="Times New Roman" w:cs="Times New Roman"/>
          <w:sz w:val="24"/>
          <w:szCs w:val="24"/>
        </w:rPr>
        <w:t xml:space="preserve"> ha</w:t>
      </w:r>
      <w:r>
        <w:rPr>
          <w:rFonts w:ascii="Times New Roman" w:hAnsi="Times New Roman" w:cs="Times New Roman"/>
          <w:sz w:val="24"/>
          <w:szCs w:val="24"/>
        </w:rPr>
        <w:t>d</w:t>
      </w:r>
      <w:r w:rsidR="00441C00" w:rsidRPr="00441C00">
        <w:rPr>
          <w:rFonts w:ascii="Times New Roman" w:hAnsi="Times New Roman" w:cs="Times New Roman"/>
          <w:sz w:val="24"/>
          <w:szCs w:val="24"/>
        </w:rPr>
        <w:t xml:space="preserve"> </w:t>
      </w:r>
      <w:r w:rsidR="00441C00" w:rsidRPr="00441C00">
        <w:rPr>
          <w:rFonts w:ascii="Times New Roman" w:hAnsi="Times New Roman" w:cs="Times New Roman"/>
          <w:sz w:val="24"/>
          <w:szCs w:val="24"/>
        </w:rPr>
        <w:lastRenderedPageBreak/>
        <w:t xml:space="preserve">committed </w:t>
      </w:r>
      <w:r>
        <w:rPr>
          <w:rFonts w:ascii="Times New Roman" w:hAnsi="Times New Roman" w:cs="Times New Roman"/>
          <w:sz w:val="24"/>
          <w:szCs w:val="24"/>
        </w:rPr>
        <w:t>this offence as well</w:t>
      </w:r>
      <w:r w:rsidR="00441C00" w:rsidRPr="00441C00">
        <w:rPr>
          <w:rFonts w:ascii="Times New Roman" w:hAnsi="Times New Roman" w:cs="Times New Roman"/>
          <w:sz w:val="24"/>
          <w:szCs w:val="24"/>
        </w:rPr>
        <w:t>.</w:t>
      </w:r>
      <w:r w:rsidR="006E7A2E" w:rsidRPr="006E7A2E">
        <w:rPr>
          <w:rFonts w:ascii="Times New Roman" w:hAnsi="Times New Roman" w:cs="Times New Roman"/>
          <w:sz w:val="24"/>
          <w:szCs w:val="24"/>
        </w:rPr>
        <w:t xml:space="preserve"> </w:t>
      </w:r>
      <w:r>
        <w:rPr>
          <w:rFonts w:ascii="Times New Roman" w:hAnsi="Times New Roman" w:cs="Times New Roman"/>
          <w:sz w:val="24"/>
          <w:szCs w:val="24"/>
        </w:rPr>
        <w:t xml:space="preserve">The evidence </w:t>
      </w:r>
      <w:r w:rsidR="006E7A2E">
        <w:rPr>
          <w:rFonts w:ascii="Times New Roman" w:hAnsi="Times New Roman" w:cs="Times New Roman"/>
          <w:sz w:val="24"/>
          <w:szCs w:val="24"/>
        </w:rPr>
        <w:t xml:space="preserve">creates a strong suspicion against the accused but </w:t>
      </w:r>
      <w:r>
        <w:rPr>
          <w:rFonts w:ascii="Times New Roman" w:hAnsi="Times New Roman" w:cs="Times New Roman"/>
          <w:sz w:val="24"/>
          <w:szCs w:val="24"/>
        </w:rPr>
        <w:t xml:space="preserve">I find that it </w:t>
      </w:r>
      <w:r w:rsidR="006E7A2E">
        <w:rPr>
          <w:rFonts w:ascii="Times New Roman" w:hAnsi="Times New Roman" w:cs="Times New Roman"/>
          <w:sz w:val="24"/>
          <w:szCs w:val="24"/>
        </w:rPr>
        <w:t xml:space="preserve">falls short of establishing proof beyond reasonable doubt. </w:t>
      </w:r>
      <w:r>
        <w:rPr>
          <w:rFonts w:ascii="Times New Roman" w:hAnsi="Times New Roman" w:cs="Times New Roman"/>
          <w:sz w:val="24"/>
          <w:szCs w:val="24"/>
        </w:rPr>
        <w:t xml:space="preserve">It does not rule out the possibility of other persons having set the fire. It does not attain the required level of establishing </w:t>
      </w:r>
      <w:r w:rsidR="00782A67" w:rsidRPr="00483BE9">
        <w:rPr>
          <w:rFonts w:ascii="Times New Roman" w:hAnsi="Times New Roman" w:cs="Times New Roman"/>
          <w:sz w:val="24"/>
          <w:szCs w:val="24"/>
        </w:rPr>
        <w:t>moral certainty, to the exclusion of every reasonable doubt</w:t>
      </w:r>
      <w:r w:rsidR="00782A67">
        <w:rPr>
          <w:rFonts w:ascii="Times New Roman" w:hAnsi="Times New Roman" w:cs="Times New Roman"/>
          <w:sz w:val="24"/>
          <w:szCs w:val="24"/>
        </w:rPr>
        <w:t>, that it s the accused who set the house on fire. Accordingly, in disagreement with the joint opinion of the assessors, I find the accused not guilty of the offence and consequently hereby acquit him of the offence on Arson</w:t>
      </w:r>
      <w:r w:rsidR="00782A67" w:rsidRPr="00A84B2A">
        <w:rPr>
          <w:rFonts w:ascii="Times New Roman" w:hAnsi="Times New Roman" w:cs="Times New Roman"/>
          <w:sz w:val="24"/>
          <w:szCs w:val="24"/>
        </w:rPr>
        <w:t xml:space="preserve"> c/s </w:t>
      </w:r>
      <w:r w:rsidR="00782A67">
        <w:rPr>
          <w:rFonts w:ascii="Times New Roman" w:hAnsi="Times New Roman" w:cs="Times New Roman"/>
          <w:sz w:val="24"/>
          <w:szCs w:val="24"/>
        </w:rPr>
        <w:t>327 (a)</w:t>
      </w:r>
      <w:r w:rsidR="00782A67" w:rsidRPr="00A84B2A">
        <w:rPr>
          <w:rFonts w:ascii="Times New Roman" w:hAnsi="Times New Roman" w:cs="Times New Roman"/>
          <w:sz w:val="24"/>
          <w:szCs w:val="24"/>
        </w:rPr>
        <w:t xml:space="preserve"> of </w:t>
      </w:r>
      <w:r w:rsidR="00782A67" w:rsidRPr="00651291">
        <w:rPr>
          <w:rFonts w:ascii="Times New Roman" w:hAnsi="Times New Roman" w:cs="Times New Roman"/>
          <w:i/>
          <w:sz w:val="24"/>
          <w:szCs w:val="24"/>
        </w:rPr>
        <w:t>The</w:t>
      </w:r>
      <w:r w:rsidR="00782A67" w:rsidRPr="00A84B2A">
        <w:rPr>
          <w:rFonts w:ascii="Times New Roman" w:hAnsi="Times New Roman" w:cs="Times New Roman"/>
          <w:sz w:val="24"/>
          <w:szCs w:val="24"/>
        </w:rPr>
        <w:t xml:space="preserve"> </w:t>
      </w:r>
      <w:r w:rsidR="00782A67" w:rsidRPr="00A84B2A">
        <w:rPr>
          <w:rFonts w:ascii="Times New Roman" w:hAnsi="Times New Roman" w:cs="Times New Roman"/>
          <w:i/>
          <w:sz w:val="24"/>
          <w:szCs w:val="24"/>
        </w:rPr>
        <w:t>Penal Code Act</w:t>
      </w:r>
      <w:r w:rsidR="00782A67">
        <w:rPr>
          <w:rFonts w:ascii="Times New Roman" w:hAnsi="Times New Roman" w:cs="Times New Roman"/>
          <w:sz w:val="24"/>
          <w:szCs w:val="24"/>
        </w:rPr>
        <w:t xml:space="preserve"> preferred in count two.</w:t>
      </w:r>
    </w:p>
    <w:p w:rsidR="009E49F5" w:rsidRDefault="009E49F5" w:rsidP="009E49F5">
      <w:pPr>
        <w:spacing w:after="0" w:line="360" w:lineRule="auto"/>
        <w:jc w:val="both"/>
        <w:rPr>
          <w:rFonts w:ascii="Times New Roman" w:hAnsi="Times New Roman" w:cs="Times New Roman"/>
          <w:sz w:val="24"/>
          <w:szCs w:val="24"/>
        </w:rPr>
      </w:pPr>
    </w:p>
    <w:p w:rsidR="00FA65EF" w:rsidRDefault="009E49F5" w:rsidP="00782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5EF">
        <w:rPr>
          <w:rFonts w:ascii="Times New Roman" w:hAnsi="Times New Roman" w:cs="Times New Roman"/>
          <w:sz w:val="24"/>
          <w:szCs w:val="24"/>
        </w:rPr>
        <w:t>Dated at Adjumani this 2</w:t>
      </w:r>
      <w:r w:rsidR="001466FF">
        <w:rPr>
          <w:rFonts w:ascii="Times New Roman" w:hAnsi="Times New Roman" w:cs="Times New Roman"/>
          <w:sz w:val="24"/>
          <w:szCs w:val="24"/>
        </w:rPr>
        <w:t>7</w:t>
      </w:r>
      <w:r w:rsidR="00FA65EF">
        <w:rPr>
          <w:rFonts w:ascii="Times New Roman" w:hAnsi="Times New Roman" w:cs="Times New Roman"/>
          <w:sz w:val="24"/>
          <w:szCs w:val="24"/>
          <w:vertAlign w:val="superscript"/>
        </w:rPr>
        <w:t>th</w:t>
      </w:r>
      <w:r w:rsidR="00FA65EF">
        <w:rPr>
          <w:rFonts w:ascii="Times New Roman" w:hAnsi="Times New Roman" w:cs="Times New Roman"/>
          <w:sz w:val="24"/>
          <w:szCs w:val="24"/>
        </w:rPr>
        <w:t xml:space="preserve"> day of February, 2018.</w:t>
      </w:r>
      <w:r w:rsidR="00FA65EF">
        <w:rPr>
          <w:rFonts w:ascii="Times New Roman" w:hAnsi="Times New Roman" w:cs="Times New Roman"/>
          <w:sz w:val="24"/>
          <w:szCs w:val="24"/>
        </w:rPr>
        <w:tab/>
      </w:r>
      <w:r w:rsidR="00FA65EF">
        <w:rPr>
          <w:rFonts w:ascii="Times New Roman" w:hAnsi="Times New Roman" w:cs="Times New Roman"/>
          <w:sz w:val="24"/>
          <w:szCs w:val="24"/>
        </w:rPr>
        <w:tab/>
        <w:t>…………………………………..</w:t>
      </w:r>
    </w:p>
    <w:p w:rsidR="00FA65EF" w:rsidRDefault="00FA65EF" w:rsidP="00FA6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A65EF" w:rsidRDefault="00FA65EF" w:rsidP="00FA6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Default="00FA65EF" w:rsidP="00FA6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1466FF">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825764">
        <w:rPr>
          <w:rFonts w:ascii="Times New Roman" w:hAnsi="Times New Roman" w:cs="Times New Roman"/>
          <w:sz w:val="24"/>
          <w:szCs w:val="24"/>
        </w:rPr>
        <w:t>.</w:t>
      </w:r>
    </w:p>
    <w:p w:rsidR="00FA65EF" w:rsidRDefault="00FA65EF" w:rsidP="00FA65EF">
      <w:pPr>
        <w:spacing w:after="0" w:line="240" w:lineRule="auto"/>
        <w:rPr>
          <w:rFonts w:ascii="Times New Roman" w:hAnsi="Times New Roman" w:cs="Times New Roman"/>
          <w:sz w:val="24"/>
          <w:szCs w:val="24"/>
        </w:rPr>
      </w:pPr>
    </w:p>
    <w:p w:rsidR="00FA65EF" w:rsidRDefault="00FA65EF" w:rsidP="00FA65EF">
      <w:pPr>
        <w:spacing w:after="0" w:line="240" w:lineRule="auto"/>
        <w:rPr>
          <w:rFonts w:ascii="Times New Roman" w:hAnsi="Times New Roman" w:cs="Times New Roman"/>
          <w:sz w:val="24"/>
          <w:szCs w:val="24"/>
        </w:rPr>
      </w:pPr>
    </w:p>
    <w:p w:rsidR="00F40B58" w:rsidRDefault="00F40B58" w:rsidP="00F40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F40B58" w:rsidRDefault="00F40B58" w:rsidP="00F40B58">
      <w:pPr>
        <w:spacing w:after="0" w:line="240" w:lineRule="auto"/>
        <w:rPr>
          <w:rFonts w:ascii="Times New Roman" w:hAnsi="Times New Roman" w:cs="Times New Roman"/>
          <w:sz w:val="24"/>
          <w:szCs w:val="24"/>
        </w:rPr>
      </w:pPr>
      <w:r>
        <w:rPr>
          <w:rFonts w:ascii="Times New Roman" w:hAnsi="Times New Roman" w:cs="Times New Roman"/>
          <w:sz w:val="24"/>
          <w:szCs w:val="24"/>
        </w:rPr>
        <w:t>9.51 am</w:t>
      </w:r>
    </w:p>
    <w:p w:rsidR="00F40B58" w:rsidRPr="00ED6897" w:rsidRDefault="00F40B58" w:rsidP="00F40B58">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40B58" w:rsidRDefault="00F40B58" w:rsidP="00F40B58">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F40B58" w:rsidRDefault="00F40B58" w:rsidP="00F40B58">
      <w:pPr>
        <w:spacing w:after="0"/>
        <w:rPr>
          <w:rFonts w:ascii="Times New Roman" w:hAnsi="Times New Roman" w:cs="Times New Roman"/>
          <w:sz w:val="24"/>
          <w:szCs w:val="24"/>
        </w:rPr>
      </w:pPr>
      <w:r>
        <w:rPr>
          <w:rFonts w:ascii="Times New Roman" w:hAnsi="Times New Roman" w:cs="Times New Roman"/>
          <w:sz w:val="24"/>
          <w:szCs w:val="24"/>
        </w:rPr>
        <w:tab/>
        <w:t>Mr. Okello Richard, Principal State Attorney, for the Prosecution.</w:t>
      </w:r>
    </w:p>
    <w:p w:rsidR="00F40B58" w:rsidRDefault="00F40B58" w:rsidP="00F40B58">
      <w:pPr>
        <w:spacing w:after="0"/>
        <w:ind w:firstLine="720"/>
        <w:rPr>
          <w:rFonts w:ascii="Times New Roman" w:hAnsi="Times New Roman" w:cs="Times New Roman"/>
          <w:sz w:val="24"/>
          <w:szCs w:val="24"/>
        </w:rPr>
      </w:pPr>
      <w:r>
        <w:rPr>
          <w:rFonts w:ascii="Times New Roman" w:hAnsi="Times New Roman" w:cs="Times New Roman"/>
          <w:sz w:val="24"/>
          <w:szCs w:val="24"/>
        </w:rPr>
        <w:t>Mr. Ndahura Edward, Counsel for the accused person on state brief is present in court</w:t>
      </w:r>
    </w:p>
    <w:p w:rsidR="00F40B58" w:rsidRDefault="00F40B58" w:rsidP="00F40B58">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F40B58" w:rsidRDefault="00F40B58" w:rsidP="00F40B58">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3761C1" w:rsidRDefault="003761C1" w:rsidP="003761C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2616E" w:rsidRDefault="0012616E" w:rsidP="003761C1">
      <w:pPr>
        <w:spacing w:after="0" w:line="240" w:lineRule="auto"/>
        <w:rPr>
          <w:rFonts w:ascii="Times New Roman" w:hAnsi="Times New Roman" w:cs="Times New Roman"/>
          <w:sz w:val="24"/>
          <w:szCs w:val="24"/>
        </w:rPr>
      </w:pPr>
    </w:p>
    <w:p w:rsidR="0012616E" w:rsidRPr="0079202D" w:rsidRDefault="0012616E" w:rsidP="0012616E">
      <w:pPr>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12616E" w:rsidRDefault="0012616E" w:rsidP="00126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w:t>
      </w:r>
      <w:r w:rsidR="00EE3F0D">
        <w:rPr>
          <w:rFonts w:ascii="Times New Roman" w:hAnsi="Times New Roman" w:cs="Times New Roman"/>
          <w:sz w:val="24"/>
          <w:szCs w:val="24"/>
        </w:rPr>
        <w:t xml:space="preserve">Resident </w:t>
      </w:r>
      <w:r>
        <w:rPr>
          <w:rFonts w:ascii="Times New Roman" w:hAnsi="Times New Roman" w:cs="Times New Roman"/>
          <w:sz w:val="24"/>
          <w:szCs w:val="24"/>
        </w:rPr>
        <w:t xml:space="preserve">State attorney prayed for a deterrent sentence on the following grounds; </w:t>
      </w:r>
      <w:r w:rsidR="00EE3F0D">
        <w:rPr>
          <w:rFonts w:ascii="Times New Roman" w:hAnsi="Times New Roman" w:cs="Times New Roman"/>
          <w:sz w:val="24"/>
          <w:szCs w:val="24"/>
        </w:rPr>
        <w:t>the offence is rampant and the manner in which the deceased was killed was brutal. He died a painful death. He was the dole bread winner of the family and his family has been deprived by the act of the accused. He deserves a deterrent custodial sentence of natural life. He should be sentenced to 50 years to keep him out of circulation and to enable the family of the deceased recover from the psychological torture</w:t>
      </w:r>
      <w:r>
        <w:rPr>
          <w:rFonts w:ascii="Times New Roman" w:hAnsi="Times New Roman" w:cs="Times New Roman"/>
          <w:sz w:val="24"/>
          <w:szCs w:val="24"/>
        </w:rPr>
        <w:t>.</w:t>
      </w:r>
    </w:p>
    <w:p w:rsidR="0012616E" w:rsidRDefault="0012616E" w:rsidP="0012616E">
      <w:pPr>
        <w:spacing w:after="0" w:line="360" w:lineRule="auto"/>
        <w:jc w:val="both"/>
        <w:rPr>
          <w:rFonts w:ascii="Times New Roman" w:hAnsi="Times New Roman" w:cs="Times New Roman"/>
          <w:sz w:val="24"/>
          <w:szCs w:val="24"/>
        </w:rPr>
      </w:pPr>
    </w:p>
    <w:p w:rsidR="0012616E" w:rsidRDefault="0012616E" w:rsidP="0012616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sidR="00EE3F0D">
        <w:rPr>
          <w:rFonts w:ascii="Times New Roman" w:hAnsi="Times New Roman" w:cs="Times New Roman"/>
          <w:sz w:val="24"/>
          <w:szCs w:val="24"/>
        </w:rPr>
        <w:t xml:space="preserve">he is sorry for what he did and has no words to express his remorse to court. In their family, they are left only the two of them. His brother has to join secondary school. His </w:t>
      </w:r>
      <w:r w:rsidR="00EE3F0D">
        <w:rPr>
          <w:rFonts w:ascii="Times New Roman" w:hAnsi="Times New Roman" w:cs="Times New Roman"/>
          <w:sz w:val="24"/>
          <w:szCs w:val="24"/>
        </w:rPr>
        <w:lastRenderedPageBreak/>
        <w:t>elder brother was shot dead in South Sudan where he was working. His mother is lame and blind. There is no other person to help the children. He used to give them assistance. He needs to serve his sentence and return to support his siblings</w:t>
      </w:r>
      <w:r w:rsidRPr="00E8602C">
        <w:rPr>
          <w:rFonts w:ascii="Times New Roman" w:hAnsi="Times New Roman" w:cs="Times New Roman"/>
          <w:sz w:val="24"/>
          <w:szCs w:val="24"/>
        </w:rPr>
        <w:t>.</w:t>
      </w:r>
    </w:p>
    <w:p w:rsidR="0012616E" w:rsidRPr="00E8602C" w:rsidRDefault="0012616E" w:rsidP="0012616E">
      <w:pPr>
        <w:spacing w:after="0" w:line="360" w:lineRule="auto"/>
        <w:jc w:val="both"/>
        <w:rPr>
          <w:rFonts w:ascii="Times New Roman" w:hAnsi="Times New Roman" w:cs="Times New Roman"/>
          <w:sz w:val="24"/>
          <w:szCs w:val="24"/>
        </w:rPr>
      </w:pPr>
    </w:p>
    <w:p w:rsidR="0012616E" w:rsidRDefault="0012616E" w:rsidP="001F7BA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sidR="001F7BAE">
        <w:rPr>
          <w:rFonts w:ascii="Times New Roman" w:hAnsi="Times New Roman" w:cs="Times New Roman"/>
          <w:sz w:val="24"/>
          <w:szCs w:val="24"/>
        </w:rPr>
        <w:t>This case is not within that category</w:t>
      </w:r>
      <w:r w:rsidR="0053542A">
        <w:rPr>
          <w:rFonts w:ascii="Times New Roman" w:hAnsi="Times New Roman" w:cs="Times New Roman"/>
          <w:sz w:val="24"/>
          <w:szCs w:val="24"/>
        </w:rPr>
        <w:t xml:space="preserve">, </w:t>
      </w:r>
      <w:r w:rsidR="001F7BAE">
        <w:rPr>
          <w:rFonts w:ascii="Times New Roman" w:hAnsi="Times New Roman" w:cs="Times New Roman"/>
          <w:sz w:val="24"/>
          <w:szCs w:val="24"/>
        </w:rPr>
        <w:t xml:space="preserve">although it is close, and </w:t>
      </w:r>
      <w:r w:rsidR="0053542A" w:rsidRPr="00E8602C">
        <w:rPr>
          <w:rFonts w:ascii="Times New Roman" w:hAnsi="Times New Roman" w:cs="Times New Roman"/>
          <w:sz w:val="24"/>
          <w:szCs w:val="24"/>
        </w:rPr>
        <w:t>I</w:t>
      </w:r>
      <w:r w:rsidRPr="00E8602C">
        <w:rPr>
          <w:rFonts w:ascii="Times New Roman" w:hAnsi="Times New Roman" w:cs="Times New Roman"/>
          <w:sz w:val="24"/>
          <w:szCs w:val="24"/>
        </w:rPr>
        <w:t xml:space="preserve"> have for that reason discounted the death sentence.</w:t>
      </w:r>
    </w:p>
    <w:p w:rsidR="001F7BAE" w:rsidRPr="00E8602C" w:rsidRDefault="001F7BAE" w:rsidP="001F7BAE">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r>
        <w:rPr>
          <w:rFonts w:ascii="Times New Roman" w:hAnsi="Times New Roman" w:cs="Times New Roman"/>
          <w:sz w:val="24"/>
          <w:szCs w:val="24"/>
        </w:rPr>
        <w:t xml:space="preserve">The sentencing guidelines however have to be applied bearing in mind </w:t>
      </w:r>
      <w:r w:rsidRPr="00BF775B">
        <w:rPr>
          <w:rFonts w:ascii="Times New Roman" w:hAnsi="Times New Roman" w:cs="Times New Roman"/>
          <w:sz w:val="24"/>
          <w:szCs w:val="24"/>
        </w:rPr>
        <w:t xml:space="preserve">past precedents of </w:t>
      </w:r>
      <w:r>
        <w:rPr>
          <w:rFonts w:ascii="Times New Roman" w:hAnsi="Times New Roman" w:cs="Times New Roman"/>
          <w:sz w:val="24"/>
          <w:szCs w:val="24"/>
        </w:rPr>
        <w:t>c</w:t>
      </w:r>
      <w:r w:rsidRPr="00BF775B">
        <w:rPr>
          <w:rFonts w:ascii="Times New Roman" w:hAnsi="Times New Roman" w:cs="Times New Roman"/>
          <w:sz w:val="24"/>
          <w:szCs w:val="24"/>
        </w:rPr>
        <w:t>ourt</w:t>
      </w:r>
      <w:r>
        <w:rPr>
          <w:rFonts w:ascii="Times New Roman" w:hAnsi="Times New Roman" w:cs="Times New Roman"/>
          <w:sz w:val="24"/>
          <w:szCs w:val="24"/>
        </w:rPr>
        <w:t>s in</w:t>
      </w:r>
      <w:r w:rsidRPr="00BF775B">
        <w:rPr>
          <w:rFonts w:ascii="Times New Roman" w:hAnsi="Times New Roman" w:cs="Times New Roman"/>
          <w:sz w:val="24"/>
          <w:szCs w:val="24"/>
        </w:rPr>
        <w:t xml:space="preserve"> decisions where the facts have a resemblance to the case under trial</w:t>
      </w:r>
      <w:r>
        <w:rPr>
          <w:rFonts w:ascii="Times New Roman" w:hAnsi="Times New Roman" w:cs="Times New Roman"/>
          <w:sz w:val="24"/>
          <w:szCs w:val="24"/>
        </w:rPr>
        <w:t xml:space="preserve"> (see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w:t>
      </w:r>
      <w:r>
        <w:rPr>
          <w:rFonts w:ascii="Times New Roman" w:hAnsi="Times New Roman" w:cs="Times New Roman"/>
          <w:i/>
          <w:sz w:val="24"/>
          <w:szCs w:val="24"/>
        </w:rPr>
        <w:t xml:space="preserve">C.A Criminal </w:t>
      </w:r>
      <w:r w:rsidRPr="00BF775B">
        <w:rPr>
          <w:rFonts w:ascii="Times New Roman" w:hAnsi="Times New Roman" w:cs="Times New Roman"/>
          <w:i/>
          <w:sz w:val="24"/>
          <w:szCs w:val="24"/>
        </w:rPr>
        <w:t xml:space="preserve">Appeal No. 180 of </w:t>
      </w:r>
      <w:r w:rsidRPr="00934D80">
        <w:rPr>
          <w:rFonts w:ascii="Times New Roman" w:hAnsi="Times New Roman" w:cs="Times New Roman"/>
          <w:i/>
          <w:sz w:val="24"/>
          <w:szCs w:val="24"/>
        </w:rPr>
        <w:t>2010</w:t>
      </w:r>
      <w:r>
        <w:rPr>
          <w:rFonts w:ascii="Times New Roman" w:hAnsi="Times New Roman" w:cs="Times New Roman"/>
          <w:sz w:val="24"/>
          <w:szCs w:val="24"/>
        </w:rPr>
        <w:t>).</w:t>
      </w:r>
    </w:p>
    <w:p w:rsidR="000472E1" w:rsidRDefault="000472E1" w:rsidP="000472E1">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for that reason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Bukenya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w:t>
      </w:r>
      <w:r w:rsidR="00D6359F" w:rsidRPr="004A3547">
        <w:rPr>
          <w:rFonts w:ascii="Times New Roman" w:hAnsi="Times New Roman" w:cs="Times New Roman"/>
          <w:sz w:val="24"/>
          <w:szCs w:val="24"/>
        </w:rPr>
        <w:t>defenseless</w:t>
      </w:r>
      <w:r w:rsidRPr="004A3547">
        <w:rPr>
          <w:rFonts w:ascii="Times New Roman" w:hAnsi="Times New Roman" w:cs="Times New Roman"/>
          <w:sz w:val="24"/>
          <w:szCs w:val="24"/>
        </w:rPr>
        <w:t xml:space="preserve">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0472E1" w:rsidRPr="00996EBA" w:rsidRDefault="000472E1" w:rsidP="000472E1">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facts of this case, the convict bears the highest degree of  blameworthiness for having used a deadly weapons, (a stone and nylon rope) in a manner reflective of his </w:t>
      </w:r>
      <w:r w:rsidRPr="001A0FA3">
        <w:rPr>
          <w:rFonts w:ascii="Times New Roman" w:eastAsia="Times New Roman" w:hAnsi="Times New Roman" w:cs="Times New Roman"/>
          <w:sz w:val="24"/>
          <w:szCs w:val="24"/>
        </w:rPr>
        <w:t xml:space="preserve">wickedness of disposition, hardness of heart, cruelty, recklessness of consequences, and </w:t>
      </w:r>
      <w:r>
        <w:rPr>
          <w:rFonts w:ascii="Times New Roman" w:eastAsia="Times New Roman" w:hAnsi="Times New Roman" w:cs="Times New Roman"/>
          <w:sz w:val="24"/>
          <w:szCs w:val="24"/>
        </w:rPr>
        <w:t>total disregard of</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sanctity of life.</w:t>
      </w:r>
      <w:r>
        <w:rPr>
          <w:rFonts w:ascii="Times New Roman" w:hAnsi="Times New Roman" w:cs="Times New Roman"/>
          <w:sz w:val="24"/>
          <w:szCs w:val="24"/>
        </w:rPr>
        <w:t xml:space="preserve"> He abused the trust and hospitality of the deceased and took his life in an apparent attempt at depriving him of his motorcycle</w:t>
      </w:r>
      <w:r w:rsidRPr="00E8602C">
        <w:rPr>
          <w:rFonts w:ascii="Times New Roman" w:hAnsi="Times New Roman" w:cs="Times New Roman"/>
          <w:sz w:val="24"/>
          <w:szCs w:val="24"/>
        </w:rPr>
        <w:t xml:space="preserve">. </w:t>
      </w:r>
      <w:r>
        <w:rPr>
          <w:rFonts w:ascii="Times New Roman" w:hAnsi="Times New Roman" w:cs="Times New Roman"/>
          <w:sz w:val="24"/>
          <w:szCs w:val="24"/>
        </w:rPr>
        <w:t>It was an offence motivated by greed and committed in a callous, very brutal manner. In light of these aggravating factors, I consider a starting point of forty years’ imprisonment.</w:t>
      </w:r>
    </w:p>
    <w:p w:rsidR="001F7BAE" w:rsidRDefault="001F7BAE" w:rsidP="000472E1">
      <w:pPr>
        <w:spacing w:after="0" w:line="360" w:lineRule="auto"/>
        <w:jc w:val="both"/>
        <w:rPr>
          <w:rFonts w:ascii="Times New Roman" w:hAnsi="Times New Roman" w:cs="Times New Roman"/>
          <w:sz w:val="24"/>
          <w:szCs w:val="24"/>
        </w:rPr>
      </w:pPr>
    </w:p>
    <w:p w:rsidR="0012616E" w:rsidRDefault="000472E1"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nevertheless considered the mitigation made in his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and thereby reduce the sentence to thirty five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note that he has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1</w:t>
      </w:r>
      <w:r w:rsidR="006C48DB">
        <w:rPr>
          <w:rFonts w:ascii="Times New Roman" w:hAnsi="Times New Roman" w:cs="Times New Roman"/>
          <w:sz w:val="24"/>
          <w:szCs w:val="24"/>
        </w:rPr>
        <w:t>4</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C48DB">
        <w:rPr>
          <w:rFonts w:ascii="Times New Roman" w:hAnsi="Times New Roman" w:cs="Times New Roman"/>
          <w:sz w:val="24"/>
          <w:szCs w:val="24"/>
        </w:rPr>
        <w:t>February</w:t>
      </w:r>
      <w:r>
        <w:rPr>
          <w:rFonts w:ascii="Times New Roman" w:hAnsi="Times New Roman" w:cs="Times New Roman"/>
          <w:sz w:val="24"/>
          <w:szCs w:val="24"/>
        </w:rPr>
        <w:t xml:space="preserve"> 201</w:t>
      </w:r>
      <w:r w:rsidR="006C48DB">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one year </w:t>
      </w:r>
      <w:r w:rsidRPr="00E8602C">
        <w:rPr>
          <w:rFonts w:ascii="Times New Roman" w:hAnsi="Times New Roman" w:cs="Times New Roman"/>
          <w:sz w:val="24"/>
          <w:szCs w:val="24"/>
        </w:rPr>
        <w:t xml:space="preserve">as the period </w:t>
      </w:r>
      <w:r>
        <w:rPr>
          <w:rFonts w:ascii="Times New Roman" w:hAnsi="Times New Roman" w:cs="Times New Roman"/>
          <w:sz w:val="24"/>
          <w:szCs w:val="24"/>
        </w:rPr>
        <w:t>he has</w:t>
      </w:r>
      <w:r w:rsidRPr="00E8602C">
        <w:rPr>
          <w:rFonts w:ascii="Times New Roman" w:hAnsi="Times New Roman" w:cs="Times New Roman"/>
          <w:sz w:val="24"/>
          <w:szCs w:val="24"/>
        </w:rPr>
        <w:t xml:space="preserve"> already spent on remand. I therefore sentence </w:t>
      </w:r>
      <w:r w:rsidR="006C48DB">
        <w:rPr>
          <w:rFonts w:ascii="Times New Roman" w:hAnsi="Times New Roman" w:cs="Times New Roman"/>
          <w:sz w:val="24"/>
          <w:szCs w:val="24"/>
        </w:rPr>
        <w:t>him</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t>
      </w:r>
      <w:r w:rsidR="006C48DB">
        <w:rPr>
          <w:rFonts w:ascii="Times New Roman" w:hAnsi="Times New Roman" w:cs="Times New Roman"/>
          <w:sz w:val="24"/>
          <w:szCs w:val="24"/>
        </w:rPr>
        <w:t>hirty</w:t>
      </w:r>
      <w:r>
        <w:rPr>
          <w:rFonts w:ascii="Times New Roman" w:hAnsi="Times New Roman" w:cs="Times New Roman"/>
          <w:sz w:val="24"/>
          <w:szCs w:val="24"/>
        </w:rPr>
        <w:t xml:space="preserve"> </w:t>
      </w:r>
      <w:r w:rsidR="006C48DB">
        <w:rPr>
          <w:rFonts w:ascii="Times New Roman" w:hAnsi="Times New Roman" w:cs="Times New Roman"/>
          <w:sz w:val="24"/>
          <w:szCs w:val="24"/>
        </w:rPr>
        <w:t>f</w:t>
      </w:r>
      <w:r w:rsidR="00FA390C">
        <w:rPr>
          <w:rFonts w:ascii="Times New Roman" w:hAnsi="Times New Roman" w:cs="Times New Roman"/>
          <w:sz w:val="24"/>
          <w:szCs w:val="24"/>
        </w:rPr>
        <w:t>our</w:t>
      </w:r>
      <w:r w:rsidRPr="00E8602C">
        <w:rPr>
          <w:rFonts w:ascii="Times New Roman" w:hAnsi="Times New Roman" w:cs="Times New Roman"/>
          <w:sz w:val="24"/>
          <w:szCs w:val="24"/>
        </w:rPr>
        <w:t xml:space="preserve"> (</w:t>
      </w:r>
      <w:r w:rsidR="006C48DB">
        <w:rPr>
          <w:rFonts w:ascii="Times New Roman" w:hAnsi="Times New Roman" w:cs="Times New Roman"/>
          <w:sz w:val="24"/>
          <w:szCs w:val="24"/>
        </w:rPr>
        <w:t>3</w:t>
      </w:r>
      <w:r w:rsidR="00FA390C">
        <w:rPr>
          <w:rFonts w:ascii="Times New Roman" w:hAnsi="Times New Roman" w:cs="Times New Roman"/>
          <w:sz w:val="24"/>
          <w:szCs w:val="24"/>
        </w:rPr>
        <w:t>4</w:t>
      </w:r>
      <w:r w:rsidRPr="00E8602C">
        <w:rPr>
          <w:rFonts w:ascii="Times New Roman" w:hAnsi="Times New Roman" w:cs="Times New Roman"/>
          <w:sz w:val="24"/>
          <w:szCs w:val="24"/>
        </w:rPr>
        <w:t>) years, to be served starting today</w:t>
      </w:r>
      <w:r w:rsidR="0012616E" w:rsidRPr="00E8602C">
        <w:rPr>
          <w:rFonts w:ascii="Times New Roman" w:hAnsi="Times New Roman" w:cs="Times New Roman"/>
          <w:sz w:val="24"/>
          <w:szCs w:val="24"/>
        </w:rPr>
        <w:t xml:space="preserve">. </w:t>
      </w:r>
    </w:p>
    <w:p w:rsidR="000472E1" w:rsidRPr="00E8602C" w:rsidRDefault="000472E1" w:rsidP="000472E1">
      <w:pPr>
        <w:spacing w:after="0" w:line="360" w:lineRule="auto"/>
        <w:jc w:val="both"/>
        <w:rPr>
          <w:rFonts w:ascii="Times New Roman" w:hAnsi="Times New Roman" w:cs="Times New Roman"/>
          <w:sz w:val="24"/>
          <w:szCs w:val="24"/>
        </w:rPr>
      </w:pPr>
    </w:p>
    <w:p w:rsidR="0012616E" w:rsidRDefault="0012616E"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0472E1" w:rsidRDefault="000472E1" w:rsidP="000472E1">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Dated at Adjumani this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r>
        <w:rPr>
          <w:rFonts w:ascii="Times New Roman" w:hAnsi="Times New Roman" w:cs="Times New Roman"/>
          <w:sz w:val="24"/>
          <w:szCs w:val="24"/>
        </w:rPr>
        <w:tab/>
      </w:r>
      <w:r>
        <w:rPr>
          <w:rFonts w:ascii="Times New Roman" w:hAnsi="Times New Roman" w:cs="Times New Roman"/>
          <w:sz w:val="24"/>
          <w:szCs w:val="24"/>
        </w:rPr>
        <w:tab/>
        <w:t>…………………………………..</w:t>
      </w:r>
    </w:p>
    <w:p w:rsidR="000472E1" w:rsidRDefault="000472E1" w:rsidP="00047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472E1" w:rsidRDefault="000472E1" w:rsidP="000472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616E" w:rsidRPr="000B3E82" w:rsidRDefault="000472E1" w:rsidP="000472E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12616E">
        <w:rPr>
          <w:rFonts w:ascii="Times New Roman" w:hAnsi="Times New Roman" w:cs="Times New Roman"/>
          <w:sz w:val="24"/>
          <w:szCs w:val="24"/>
        </w:rPr>
        <w:t>.</w:t>
      </w:r>
    </w:p>
    <w:p w:rsidR="003761C1" w:rsidRDefault="003761C1" w:rsidP="00890EA2">
      <w:pPr>
        <w:spacing w:after="0" w:line="240" w:lineRule="auto"/>
        <w:rPr>
          <w:rFonts w:ascii="Times New Roman" w:hAnsi="Times New Roman" w:cs="Times New Roman"/>
          <w:sz w:val="24"/>
          <w:szCs w:val="24"/>
        </w:rPr>
      </w:pPr>
    </w:p>
    <w:sectPr w:rsidR="003761C1" w:rsidSect="00B57552">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23" w:rsidRDefault="00BA3623" w:rsidP="000A66CB">
      <w:pPr>
        <w:spacing w:after="0" w:line="240" w:lineRule="auto"/>
      </w:pPr>
      <w:r>
        <w:separator/>
      </w:r>
    </w:p>
  </w:endnote>
  <w:endnote w:type="continuationSeparator" w:id="0">
    <w:p w:rsidR="00BA3623" w:rsidRDefault="00BA362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F610E" w:rsidRDefault="00BA3623">
        <w:pPr>
          <w:pStyle w:val="Footer"/>
          <w:jc w:val="center"/>
        </w:pPr>
        <w:r>
          <w:fldChar w:fldCharType="begin"/>
        </w:r>
        <w:r>
          <w:instrText xml:space="preserve"> PAGE   \* MERGEFORMAT </w:instrText>
        </w:r>
        <w:r>
          <w:fldChar w:fldCharType="separate"/>
        </w:r>
        <w:r w:rsidR="00EE055F">
          <w:rPr>
            <w:noProof/>
          </w:rPr>
          <w:t>1</w:t>
        </w:r>
        <w:r>
          <w:rPr>
            <w:noProof/>
          </w:rPr>
          <w:fldChar w:fldCharType="end"/>
        </w:r>
      </w:p>
    </w:sdtContent>
  </w:sdt>
  <w:p w:rsidR="005F610E" w:rsidRDefault="005F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23" w:rsidRDefault="00BA3623" w:rsidP="000A66CB">
      <w:pPr>
        <w:spacing w:after="0" w:line="240" w:lineRule="auto"/>
      </w:pPr>
      <w:r>
        <w:separator/>
      </w:r>
    </w:p>
  </w:footnote>
  <w:footnote w:type="continuationSeparator" w:id="0">
    <w:p w:rsidR="00BA3623" w:rsidRDefault="00BA362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44C58"/>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A53"/>
    <w:rsid w:val="00012435"/>
    <w:rsid w:val="00023F3A"/>
    <w:rsid w:val="00027E7E"/>
    <w:rsid w:val="000300F5"/>
    <w:rsid w:val="0003246D"/>
    <w:rsid w:val="0003543C"/>
    <w:rsid w:val="0003557F"/>
    <w:rsid w:val="00037281"/>
    <w:rsid w:val="00044031"/>
    <w:rsid w:val="000472E1"/>
    <w:rsid w:val="00055B7F"/>
    <w:rsid w:val="00056E98"/>
    <w:rsid w:val="00062B80"/>
    <w:rsid w:val="00072F33"/>
    <w:rsid w:val="00075642"/>
    <w:rsid w:val="00075ED4"/>
    <w:rsid w:val="00091884"/>
    <w:rsid w:val="000A02E4"/>
    <w:rsid w:val="000A21D5"/>
    <w:rsid w:val="000A2B53"/>
    <w:rsid w:val="000A2E11"/>
    <w:rsid w:val="000A66CB"/>
    <w:rsid w:val="000B1D7D"/>
    <w:rsid w:val="000B3E82"/>
    <w:rsid w:val="000B3F08"/>
    <w:rsid w:val="000B715E"/>
    <w:rsid w:val="000C4BD5"/>
    <w:rsid w:val="000C4D7F"/>
    <w:rsid w:val="000E5B6C"/>
    <w:rsid w:val="00123797"/>
    <w:rsid w:val="001245F7"/>
    <w:rsid w:val="00125BE8"/>
    <w:rsid w:val="0012616E"/>
    <w:rsid w:val="001264CE"/>
    <w:rsid w:val="0013231A"/>
    <w:rsid w:val="00132CB8"/>
    <w:rsid w:val="001414EE"/>
    <w:rsid w:val="001446E3"/>
    <w:rsid w:val="001448E1"/>
    <w:rsid w:val="001466FF"/>
    <w:rsid w:val="00160033"/>
    <w:rsid w:val="00161082"/>
    <w:rsid w:val="00163D3D"/>
    <w:rsid w:val="00175ECA"/>
    <w:rsid w:val="001811CB"/>
    <w:rsid w:val="001934C9"/>
    <w:rsid w:val="00193763"/>
    <w:rsid w:val="001A29C6"/>
    <w:rsid w:val="001A2D71"/>
    <w:rsid w:val="001C1063"/>
    <w:rsid w:val="001D19C8"/>
    <w:rsid w:val="001D1AC1"/>
    <w:rsid w:val="001D3D34"/>
    <w:rsid w:val="001E26FF"/>
    <w:rsid w:val="001F4D89"/>
    <w:rsid w:val="001F6090"/>
    <w:rsid w:val="001F7BAE"/>
    <w:rsid w:val="002010A5"/>
    <w:rsid w:val="00214B5D"/>
    <w:rsid w:val="002178D0"/>
    <w:rsid w:val="00217A64"/>
    <w:rsid w:val="00223C05"/>
    <w:rsid w:val="002600C5"/>
    <w:rsid w:val="00270A3D"/>
    <w:rsid w:val="002806C6"/>
    <w:rsid w:val="00280DE6"/>
    <w:rsid w:val="002840D3"/>
    <w:rsid w:val="00284DF3"/>
    <w:rsid w:val="002A2700"/>
    <w:rsid w:val="002B49EE"/>
    <w:rsid w:val="002C224F"/>
    <w:rsid w:val="002C767C"/>
    <w:rsid w:val="002D4001"/>
    <w:rsid w:val="002E5496"/>
    <w:rsid w:val="0030067B"/>
    <w:rsid w:val="003009D5"/>
    <w:rsid w:val="0031114F"/>
    <w:rsid w:val="003234CB"/>
    <w:rsid w:val="00324732"/>
    <w:rsid w:val="00331D56"/>
    <w:rsid w:val="003333ED"/>
    <w:rsid w:val="00340D7A"/>
    <w:rsid w:val="003431A1"/>
    <w:rsid w:val="0034398B"/>
    <w:rsid w:val="0035456D"/>
    <w:rsid w:val="00355292"/>
    <w:rsid w:val="0036542F"/>
    <w:rsid w:val="0036697A"/>
    <w:rsid w:val="003761C1"/>
    <w:rsid w:val="0037633F"/>
    <w:rsid w:val="00376960"/>
    <w:rsid w:val="00385FAF"/>
    <w:rsid w:val="00397D49"/>
    <w:rsid w:val="003A4850"/>
    <w:rsid w:val="003B32C2"/>
    <w:rsid w:val="003B3D2B"/>
    <w:rsid w:val="003B64F1"/>
    <w:rsid w:val="003B6C4E"/>
    <w:rsid w:val="003C778F"/>
    <w:rsid w:val="003D2121"/>
    <w:rsid w:val="003D25CC"/>
    <w:rsid w:val="003D5D96"/>
    <w:rsid w:val="003E1AA3"/>
    <w:rsid w:val="003E46DD"/>
    <w:rsid w:val="00405547"/>
    <w:rsid w:val="004109DD"/>
    <w:rsid w:val="00412E24"/>
    <w:rsid w:val="004157E3"/>
    <w:rsid w:val="00430076"/>
    <w:rsid w:val="004346E6"/>
    <w:rsid w:val="00441C00"/>
    <w:rsid w:val="00442AC1"/>
    <w:rsid w:val="00442C7F"/>
    <w:rsid w:val="00463996"/>
    <w:rsid w:val="00471974"/>
    <w:rsid w:val="00490C7E"/>
    <w:rsid w:val="004B32FB"/>
    <w:rsid w:val="004C105F"/>
    <w:rsid w:val="004E52D4"/>
    <w:rsid w:val="004F3526"/>
    <w:rsid w:val="004F3A7A"/>
    <w:rsid w:val="005037C4"/>
    <w:rsid w:val="00512D38"/>
    <w:rsid w:val="00516F14"/>
    <w:rsid w:val="00523EA7"/>
    <w:rsid w:val="00524D9C"/>
    <w:rsid w:val="0053542A"/>
    <w:rsid w:val="00536A87"/>
    <w:rsid w:val="005443D5"/>
    <w:rsid w:val="005444B2"/>
    <w:rsid w:val="00564327"/>
    <w:rsid w:val="00564379"/>
    <w:rsid w:val="0056689D"/>
    <w:rsid w:val="00571F04"/>
    <w:rsid w:val="0057555A"/>
    <w:rsid w:val="00577085"/>
    <w:rsid w:val="005838BF"/>
    <w:rsid w:val="005866C5"/>
    <w:rsid w:val="00595944"/>
    <w:rsid w:val="005B0AAF"/>
    <w:rsid w:val="005B3528"/>
    <w:rsid w:val="005C48CD"/>
    <w:rsid w:val="005C75C6"/>
    <w:rsid w:val="005D0D0A"/>
    <w:rsid w:val="005D2D92"/>
    <w:rsid w:val="005D30E2"/>
    <w:rsid w:val="005E4CAC"/>
    <w:rsid w:val="005E7136"/>
    <w:rsid w:val="005F4429"/>
    <w:rsid w:val="005F54D5"/>
    <w:rsid w:val="005F610E"/>
    <w:rsid w:val="005F6A54"/>
    <w:rsid w:val="00636E80"/>
    <w:rsid w:val="00643370"/>
    <w:rsid w:val="00651437"/>
    <w:rsid w:val="00655DDE"/>
    <w:rsid w:val="00656FA2"/>
    <w:rsid w:val="006624AE"/>
    <w:rsid w:val="00675A45"/>
    <w:rsid w:val="006801E4"/>
    <w:rsid w:val="00687151"/>
    <w:rsid w:val="006872D7"/>
    <w:rsid w:val="00690157"/>
    <w:rsid w:val="006916E4"/>
    <w:rsid w:val="006C48DB"/>
    <w:rsid w:val="006C5790"/>
    <w:rsid w:val="006C5AD4"/>
    <w:rsid w:val="006C689B"/>
    <w:rsid w:val="006D144E"/>
    <w:rsid w:val="006D5518"/>
    <w:rsid w:val="006E16A4"/>
    <w:rsid w:val="006E7A2E"/>
    <w:rsid w:val="006F1667"/>
    <w:rsid w:val="006F3371"/>
    <w:rsid w:val="006F3694"/>
    <w:rsid w:val="007010D5"/>
    <w:rsid w:val="00712810"/>
    <w:rsid w:val="00721A37"/>
    <w:rsid w:val="007270AE"/>
    <w:rsid w:val="00732DEE"/>
    <w:rsid w:val="0073332B"/>
    <w:rsid w:val="0073392B"/>
    <w:rsid w:val="00744D99"/>
    <w:rsid w:val="0074700B"/>
    <w:rsid w:val="00753FB7"/>
    <w:rsid w:val="00756D36"/>
    <w:rsid w:val="00762FE1"/>
    <w:rsid w:val="00763D03"/>
    <w:rsid w:val="00767CF2"/>
    <w:rsid w:val="00777BF0"/>
    <w:rsid w:val="00782A67"/>
    <w:rsid w:val="00792562"/>
    <w:rsid w:val="007C42C4"/>
    <w:rsid w:val="007C74B6"/>
    <w:rsid w:val="007F1BCC"/>
    <w:rsid w:val="007F44C7"/>
    <w:rsid w:val="007F7F85"/>
    <w:rsid w:val="00803C63"/>
    <w:rsid w:val="00805528"/>
    <w:rsid w:val="00815D70"/>
    <w:rsid w:val="0081722E"/>
    <w:rsid w:val="00825764"/>
    <w:rsid w:val="00825943"/>
    <w:rsid w:val="008306EC"/>
    <w:rsid w:val="0083298E"/>
    <w:rsid w:val="0083692F"/>
    <w:rsid w:val="00860DF1"/>
    <w:rsid w:val="0086272E"/>
    <w:rsid w:val="00864A72"/>
    <w:rsid w:val="00873112"/>
    <w:rsid w:val="008736BC"/>
    <w:rsid w:val="00886E00"/>
    <w:rsid w:val="00890EA2"/>
    <w:rsid w:val="008956A7"/>
    <w:rsid w:val="008C198C"/>
    <w:rsid w:val="008D5459"/>
    <w:rsid w:val="008D560E"/>
    <w:rsid w:val="008E3880"/>
    <w:rsid w:val="008E78AC"/>
    <w:rsid w:val="00901142"/>
    <w:rsid w:val="009037F6"/>
    <w:rsid w:val="009118C7"/>
    <w:rsid w:val="00915D22"/>
    <w:rsid w:val="00916455"/>
    <w:rsid w:val="009350BF"/>
    <w:rsid w:val="00943A49"/>
    <w:rsid w:val="00954E60"/>
    <w:rsid w:val="00962386"/>
    <w:rsid w:val="00964A78"/>
    <w:rsid w:val="00973ABC"/>
    <w:rsid w:val="00977933"/>
    <w:rsid w:val="00981B1E"/>
    <w:rsid w:val="009834B4"/>
    <w:rsid w:val="00985191"/>
    <w:rsid w:val="009A11FB"/>
    <w:rsid w:val="009A2B9D"/>
    <w:rsid w:val="009A38DB"/>
    <w:rsid w:val="009B660B"/>
    <w:rsid w:val="009C6E89"/>
    <w:rsid w:val="009D7009"/>
    <w:rsid w:val="009E49F5"/>
    <w:rsid w:val="009E4CE8"/>
    <w:rsid w:val="009F3584"/>
    <w:rsid w:val="00A075AE"/>
    <w:rsid w:val="00A136EB"/>
    <w:rsid w:val="00A17CD3"/>
    <w:rsid w:val="00A611F5"/>
    <w:rsid w:val="00A64E99"/>
    <w:rsid w:val="00A65B2E"/>
    <w:rsid w:val="00A75D86"/>
    <w:rsid w:val="00A76AE8"/>
    <w:rsid w:val="00A83A53"/>
    <w:rsid w:val="00A84E5A"/>
    <w:rsid w:val="00A9630F"/>
    <w:rsid w:val="00AA69E7"/>
    <w:rsid w:val="00AB13C9"/>
    <w:rsid w:val="00AD3B9E"/>
    <w:rsid w:val="00AD736E"/>
    <w:rsid w:val="00AE3821"/>
    <w:rsid w:val="00AF0966"/>
    <w:rsid w:val="00AF1273"/>
    <w:rsid w:val="00AF6650"/>
    <w:rsid w:val="00B15473"/>
    <w:rsid w:val="00B257B9"/>
    <w:rsid w:val="00B34948"/>
    <w:rsid w:val="00B43F52"/>
    <w:rsid w:val="00B50AC4"/>
    <w:rsid w:val="00B57552"/>
    <w:rsid w:val="00B605C1"/>
    <w:rsid w:val="00B62E4D"/>
    <w:rsid w:val="00B6637B"/>
    <w:rsid w:val="00B807C4"/>
    <w:rsid w:val="00BA3623"/>
    <w:rsid w:val="00BA7D3F"/>
    <w:rsid w:val="00BC629D"/>
    <w:rsid w:val="00BD3145"/>
    <w:rsid w:val="00BD5722"/>
    <w:rsid w:val="00BF5FFC"/>
    <w:rsid w:val="00C009D5"/>
    <w:rsid w:val="00C154E6"/>
    <w:rsid w:val="00C26553"/>
    <w:rsid w:val="00C27B95"/>
    <w:rsid w:val="00C30D46"/>
    <w:rsid w:val="00C30E70"/>
    <w:rsid w:val="00C41D98"/>
    <w:rsid w:val="00C4580A"/>
    <w:rsid w:val="00C632A0"/>
    <w:rsid w:val="00C74A3E"/>
    <w:rsid w:val="00C824D9"/>
    <w:rsid w:val="00C824DC"/>
    <w:rsid w:val="00C84409"/>
    <w:rsid w:val="00C862DD"/>
    <w:rsid w:val="00C92173"/>
    <w:rsid w:val="00C934AF"/>
    <w:rsid w:val="00C94008"/>
    <w:rsid w:val="00CA1D90"/>
    <w:rsid w:val="00CC2CE2"/>
    <w:rsid w:val="00CD3148"/>
    <w:rsid w:val="00CE16C7"/>
    <w:rsid w:val="00CF174D"/>
    <w:rsid w:val="00CF477B"/>
    <w:rsid w:val="00CF4A43"/>
    <w:rsid w:val="00CF549B"/>
    <w:rsid w:val="00D03409"/>
    <w:rsid w:val="00D16785"/>
    <w:rsid w:val="00D17570"/>
    <w:rsid w:val="00D23E49"/>
    <w:rsid w:val="00D27805"/>
    <w:rsid w:val="00D30107"/>
    <w:rsid w:val="00D31C03"/>
    <w:rsid w:val="00D33547"/>
    <w:rsid w:val="00D40D29"/>
    <w:rsid w:val="00D41718"/>
    <w:rsid w:val="00D41748"/>
    <w:rsid w:val="00D44E22"/>
    <w:rsid w:val="00D4645F"/>
    <w:rsid w:val="00D5216B"/>
    <w:rsid w:val="00D5545F"/>
    <w:rsid w:val="00D6359F"/>
    <w:rsid w:val="00D71544"/>
    <w:rsid w:val="00D728D4"/>
    <w:rsid w:val="00D72D76"/>
    <w:rsid w:val="00D7582B"/>
    <w:rsid w:val="00DA200F"/>
    <w:rsid w:val="00DD1851"/>
    <w:rsid w:val="00DE4090"/>
    <w:rsid w:val="00E05014"/>
    <w:rsid w:val="00E06EDC"/>
    <w:rsid w:val="00E125B7"/>
    <w:rsid w:val="00E172B9"/>
    <w:rsid w:val="00E23563"/>
    <w:rsid w:val="00E251C9"/>
    <w:rsid w:val="00E26D93"/>
    <w:rsid w:val="00E32123"/>
    <w:rsid w:val="00E404BB"/>
    <w:rsid w:val="00E45118"/>
    <w:rsid w:val="00E55E80"/>
    <w:rsid w:val="00E60C74"/>
    <w:rsid w:val="00E66925"/>
    <w:rsid w:val="00E826C7"/>
    <w:rsid w:val="00E86EFC"/>
    <w:rsid w:val="00E9298D"/>
    <w:rsid w:val="00E9704B"/>
    <w:rsid w:val="00EA2460"/>
    <w:rsid w:val="00EA71CC"/>
    <w:rsid w:val="00EB2BD4"/>
    <w:rsid w:val="00EB4391"/>
    <w:rsid w:val="00EB5B15"/>
    <w:rsid w:val="00EC20FA"/>
    <w:rsid w:val="00EC2A04"/>
    <w:rsid w:val="00EC4167"/>
    <w:rsid w:val="00EC6EFB"/>
    <w:rsid w:val="00ED6897"/>
    <w:rsid w:val="00EE055F"/>
    <w:rsid w:val="00EE3F0D"/>
    <w:rsid w:val="00EE458D"/>
    <w:rsid w:val="00EF4764"/>
    <w:rsid w:val="00EF5440"/>
    <w:rsid w:val="00EF556F"/>
    <w:rsid w:val="00F0560A"/>
    <w:rsid w:val="00F06B2B"/>
    <w:rsid w:val="00F07224"/>
    <w:rsid w:val="00F1371C"/>
    <w:rsid w:val="00F14EE2"/>
    <w:rsid w:val="00F27914"/>
    <w:rsid w:val="00F318AF"/>
    <w:rsid w:val="00F40552"/>
    <w:rsid w:val="00F40B58"/>
    <w:rsid w:val="00F451A5"/>
    <w:rsid w:val="00F67001"/>
    <w:rsid w:val="00F71ECD"/>
    <w:rsid w:val="00F82310"/>
    <w:rsid w:val="00FA0EDD"/>
    <w:rsid w:val="00FA0FE0"/>
    <w:rsid w:val="00FA390C"/>
    <w:rsid w:val="00FA39D4"/>
    <w:rsid w:val="00FA48CC"/>
    <w:rsid w:val="00FA55B3"/>
    <w:rsid w:val="00FA6051"/>
    <w:rsid w:val="00FA65EF"/>
    <w:rsid w:val="00FC620D"/>
    <w:rsid w:val="00FF574E"/>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B57552"/>
  </w:style>
  <w:style w:type="character" w:styleId="Emphasis">
    <w:name w:val="Emphasis"/>
    <w:basedOn w:val="DefaultParagraphFont"/>
    <w:uiPriority w:val="20"/>
    <w:qFormat/>
    <w:rsid w:val="00536A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B57552"/>
  </w:style>
  <w:style w:type="character" w:styleId="Emphasis">
    <w:name w:val="Emphasis"/>
    <w:basedOn w:val="DefaultParagraphFont"/>
    <w:uiPriority w:val="20"/>
    <w:qFormat/>
    <w:rsid w:val="00536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0C09-67B4-42A4-9B48-A177B85E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2016-08-23T10:58:00Z</cp:lastPrinted>
  <dcterms:created xsi:type="dcterms:W3CDTF">2018-03-07T07:50:00Z</dcterms:created>
  <dcterms:modified xsi:type="dcterms:W3CDTF">2018-03-07T07:50:00Z</dcterms:modified>
</cp:coreProperties>
</file>