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79A" w:rsidRPr="001145A0" w:rsidRDefault="008C779A" w:rsidP="001145A0">
      <w:pPr>
        <w:spacing w:line="360" w:lineRule="auto"/>
        <w:jc w:val="both"/>
        <w:rPr>
          <w:rFonts w:ascii="Times New Roman" w:hAnsi="Times New Roman" w:cs="Times New Roman"/>
          <w:b/>
          <w:sz w:val="24"/>
          <w:szCs w:val="24"/>
        </w:rPr>
      </w:pPr>
      <w:r w:rsidRPr="001145A0">
        <w:rPr>
          <w:rFonts w:ascii="Times New Roman" w:hAnsi="Times New Roman" w:cs="Times New Roman"/>
          <w:b/>
          <w:sz w:val="24"/>
          <w:szCs w:val="24"/>
        </w:rPr>
        <w:t>THE REPUBLIC OF UGANDA</w:t>
      </w:r>
    </w:p>
    <w:p w:rsidR="008C779A" w:rsidRPr="001145A0" w:rsidRDefault="008C779A" w:rsidP="001145A0">
      <w:pPr>
        <w:spacing w:line="360" w:lineRule="auto"/>
        <w:jc w:val="both"/>
        <w:rPr>
          <w:rFonts w:ascii="Times New Roman" w:hAnsi="Times New Roman" w:cs="Times New Roman"/>
          <w:b/>
          <w:sz w:val="24"/>
          <w:szCs w:val="24"/>
        </w:rPr>
      </w:pPr>
      <w:r w:rsidRPr="001145A0">
        <w:rPr>
          <w:rFonts w:ascii="Times New Roman" w:hAnsi="Times New Roman" w:cs="Times New Roman"/>
          <w:b/>
          <w:sz w:val="24"/>
          <w:szCs w:val="24"/>
        </w:rPr>
        <w:t>IN THE HIGH COURT OF UGANDA SITTING AT KITGUM</w:t>
      </w:r>
    </w:p>
    <w:p w:rsidR="008C779A" w:rsidRPr="001145A0" w:rsidRDefault="008C779A" w:rsidP="001145A0">
      <w:pPr>
        <w:spacing w:line="360" w:lineRule="auto"/>
        <w:jc w:val="both"/>
        <w:rPr>
          <w:rFonts w:ascii="Times New Roman" w:hAnsi="Times New Roman" w:cs="Times New Roman"/>
          <w:b/>
          <w:sz w:val="24"/>
          <w:szCs w:val="24"/>
        </w:rPr>
      </w:pPr>
      <w:r w:rsidRPr="001145A0">
        <w:rPr>
          <w:rFonts w:ascii="Times New Roman" w:hAnsi="Times New Roman" w:cs="Times New Roman"/>
          <w:b/>
          <w:sz w:val="24"/>
          <w:szCs w:val="24"/>
        </w:rPr>
        <w:t>CRIMINAL SESSIONS CASE No. 0096 OF 2015</w:t>
      </w:r>
    </w:p>
    <w:p w:rsidR="008C779A" w:rsidRPr="001145A0" w:rsidRDefault="008C779A" w:rsidP="001145A0">
      <w:pPr>
        <w:spacing w:line="360" w:lineRule="auto"/>
        <w:jc w:val="both"/>
        <w:rPr>
          <w:rFonts w:ascii="Times New Roman" w:hAnsi="Times New Roman" w:cs="Times New Roman"/>
          <w:b/>
          <w:sz w:val="24"/>
          <w:szCs w:val="24"/>
        </w:rPr>
      </w:pPr>
      <w:r w:rsidRPr="001145A0">
        <w:rPr>
          <w:rFonts w:ascii="Times New Roman" w:hAnsi="Times New Roman" w:cs="Times New Roman"/>
          <w:b/>
          <w:sz w:val="24"/>
          <w:szCs w:val="24"/>
        </w:rPr>
        <w:t>UGANDA</w:t>
      </w:r>
      <w:r w:rsidRPr="001145A0">
        <w:rPr>
          <w:rFonts w:ascii="Times New Roman" w:hAnsi="Times New Roman" w:cs="Times New Roman"/>
          <w:b/>
          <w:sz w:val="24"/>
          <w:szCs w:val="24"/>
        </w:rPr>
        <w:tab/>
        <w:t>……………………………………………………</w:t>
      </w:r>
      <w:r w:rsidRPr="001145A0">
        <w:rPr>
          <w:rFonts w:ascii="Times New Roman" w:hAnsi="Times New Roman" w:cs="Times New Roman"/>
          <w:b/>
          <w:sz w:val="24"/>
          <w:szCs w:val="24"/>
        </w:rPr>
        <w:tab/>
      </w:r>
      <w:r w:rsidRPr="001145A0">
        <w:rPr>
          <w:rFonts w:ascii="Times New Roman" w:hAnsi="Times New Roman" w:cs="Times New Roman"/>
          <w:b/>
          <w:sz w:val="24"/>
          <w:szCs w:val="24"/>
        </w:rPr>
        <w:tab/>
        <w:t xml:space="preserve">PROSECUTOR </w:t>
      </w:r>
    </w:p>
    <w:p w:rsidR="008C779A" w:rsidRPr="001145A0" w:rsidRDefault="008C779A" w:rsidP="001145A0">
      <w:pPr>
        <w:spacing w:line="360" w:lineRule="auto"/>
        <w:jc w:val="both"/>
        <w:rPr>
          <w:rFonts w:ascii="Times New Roman" w:hAnsi="Times New Roman" w:cs="Times New Roman"/>
          <w:b/>
          <w:sz w:val="24"/>
          <w:szCs w:val="24"/>
        </w:rPr>
      </w:pPr>
      <w:r w:rsidRPr="001145A0">
        <w:rPr>
          <w:rFonts w:ascii="Times New Roman" w:hAnsi="Times New Roman" w:cs="Times New Roman"/>
          <w:b/>
          <w:sz w:val="24"/>
          <w:szCs w:val="24"/>
        </w:rPr>
        <w:t>VERSUS</w:t>
      </w:r>
    </w:p>
    <w:p w:rsidR="008C779A" w:rsidRPr="001145A0" w:rsidRDefault="008C779A" w:rsidP="001145A0">
      <w:pPr>
        <w:spacing w:line="360" w:lineRule="auto"/>
        <w:jc w:val="both"/>
        <w:rPr>
          <w:rFonts w:ascii="Times New Roman" w:hAnsi="Times New Roman" w:cs="Times New Roman"/>
          <w:b/>
          <w:sz w:val="24"/>
          <w:szCs w:val="24"/>
        </w:rPr>
      </w:pPr>
      <w:r w:rsidRPr="001145A0">
        <w:rPr>
          <w:rFonts w:ascii="Times New Roman" w:hAnsi="Times New Roman" w:cs="Times New Roman"/>
          <w:b/>
          <w:sz w:val="24"/>
          <w:szCs w:val="24"/>
        </w:rPr>
        <w:t xml:space="preserve">KIDEGA MARK </w:t>
      </w:r>
      <w:r w:rsidRPr="001145A0">
        <w:rPr>
          <w:rFonts w:ascii="Times New Roman" w:hAnsi="Times New Roman" w:cs="Times New Roman"/>
          <w:b/>
          <w:sz w:val="24"/>
          <w:szCs w:val="24"/>
        </w:rPr>
        <w:tab/>
        <w:t>……………………………………………………………</w:t>
      </w:r>
      <w:r w:rsidRPr="001145A0">
        <w:rPr>
          <w:rFonts w:ascii="Times New Roman" w:hAnsi="Times New Roman" w:cs="Times New Roman"/>
          <w:b/>
          <w:sz w:val="24"/>
          <w:szCs w:val="24"/>
        </w:rPr>
        <w:tab/>
        <w:t>ACCUSED</w:t>
      </w:r>
    </w:p>
    <w:p w:rsidR="00654F00" w:rsidRPr="001145A0" w:rsidRDefault="008C779A" w:rsidP="001145A0">
      <w:pPr>
        <w:spacing w:after="0" w:line="360" w:lineRule="auto"/>
        <w:jc w:val="both"/>
        <w:rPr>
          <w:rFonts w:ascii="Times New Roman" w:hAnsi="Times New Roman" w:cs="Times New Roman"/>
          <w:b/>
          <w:sz w:val="24"/>
          <w:szCs w:val="24"/>
        </w:rPr>
      </w:pPr>
      <w:r w:rsidRPr="001145A0">
        <w:rPr>
          <w:rFonts w:ascii="Times New Roman" w:hAnsi="Times New Roman" w:cs="Times New Roman"/>
          <w:b/>
          <w:sz w:val="24"/>
          <w:szCs w:val="24"/>
        </w:rPr>
        <w:t>Before Hon. Justice Stephen Mubir</w:t>
      </w:r>
      <w:r w:rsidR="00654F00" w:rsidRPr="001145A0">
        <w:rPr>
          <w:rFonts w:ascii="Times New Roman" w:hAnsi="Times New Roman" w:cs="Times New Roman"/>
          <w:b/>
          <w:sz w:val="24"/>
          <w:szCs w:val="24"/>
        </w:rPr>
        <w:t>u</w:t>
      </w:r>
    </w:p>
    <w:p w:rsidR="00654F00" w:rsidRPr="001145A0" w:rsidRDefault="00654F00" w:rsidP="001145A0">
      <w:pPr>
        <w:spacing w:after="0" w:line="360" w:lineRule="auto"/>
        <w:jc w:val="both"/>
        <w:rPr>
          <w:rFonts w:ascii="Times New Roman" w:hAnsi="Times New Roman" w:cs="Times New Roman"/>
          <w:b/>
          <w:sz w:val="24"/>
          <w:szCs w:val="24"/>
          <w:u w:val="single"/>
        </w:rPr>
      </w:pPr>
      <w:r w:rsidRPr="001145A0">
        <w:rPr>
          <w:rFonts w:ascii="Times New Roman" w:hAnsi="Times New Roman" w:cs="Times New Roman"/>
          <w:b/>
          <w:sz w:val="24"/>
          <w:szCs w:val="24"/>
          <w:u w:val="single"/>
        </w:rPr>
        <w:t>JUDGMENT</w:t>
      </w:r>
    </w:p>
    <w:p w:rsidR="00654F00" w:rsidRPr="001145A0" w:rsidRDefault="00654F00" w:rsidP="001145A0">
      <w:pPr>
        <w:spacing w:after="0" w:line="360" w:lineRule="auto"/>
        <w:jc w:val="both"/>
        <w:rPr>
          <w:rFonts w:ascii="Times New Roman" w:hAnsi="Times New Roman" w:cs="Times New Roman"/>
          <w:b/>
          <w:sz w:val="24"/>
          <w:szCs w:val="24"/>
          <w:u w:val="single"/>
        </w:rPr>
      </w:pPr>
    </w:p>
    <w:p w:rsidR="00654F00" w:rsidRPr="001145A0" w:rsidRDefault="00654F00" w:rsidP="001145A0">
      <w:pPr>
        <w:spacing w:after="0" w:line="360" w:lineRule="auto"/>
        <w:jc w:val="both"/>
        <w:rPr>
          <w:rFonts w:ascii="Times New Roman" w:hAnsi="Times New Roman" w:cs="Times New Roman"/>
          <w:sz w:val="24"/>
          <w:szCs w:val="24"/>
        </w:rPr>
      </w:pPr>
      <w:r w:rsidRPr="001145A0">
        <w:rPr>
          <w:rFonts w:ascii="Times New Roman" w:hAnsi="Times New Roman" w:cs="Times New Roman"/>
          <w:sz w:val="24"/>
          <w:szCs w:val="24"/>
        </w:rPr>
        <w:t xml:space="preserve">The accused is charged with </w:t>
      </w:r>
      <w:r w:rsidR="00C54355" w:rsidRPr="001145A0">
        <w:rPr>
          <w:rFonts w:ascii="Times New Roman" w:hAnsi="Times New Roman" w:cs="Times New Roman"/>
          <w:sz w:val="24"/>
          <w:szCs w:val="24"/>
        </w:rPr>
        <w:t xml:space="preserve">one </w:t>
      </w:r>
      <w:r w:rsidRPr="001145A0">
        <w:rPr>
          <w:rFonts w:ascii="Times New Roman" w:hAnsi="Times New Roman" w:cs="Times New Roman"/>
          <w:sz w:val="24"/>
          <w:szCs w:val="24"/>
        </w:rPr>
        <w:t xml:space="preserve">count of </w:t>
      </w:r>
      <w:r w:rsidR="00C54355" w:rsidRPr="001145A0">
        <w:rPr>
          <w:rFonts w:ascii="Times New Roman" w:hAnsi="Times New Roman" w:cs="Times New Roman"/>
          <w:sz w:val="24"/>
          <w:szCs w:val="24"/>
        </w:rPr>
        <w:t xml:space="preserve">Aggravated Defilement c/s 129 (3) and (4) (d) of the </w:t>
      </w:r>
      <w:r w:rsidR="00C54355" w:rsidRPr="001145A0">
        <w:rPr>
          <w:rFonts w:ascii="Times New Roman" w:hAnsi="Times New Roman" w:cs="Times New Roman"/>
          <w:i/>
          <w:sz w:val="24"/>
          <w:szCs w:val="24"/>
        </w:rPr>
        <w:t>Penal Code Act</w:t>
      </w:r>
      <w:r w:rsidR="00C54355" w:rsidRPr="001145A0">
        <w:rPr>
          <w:rFonts w:ascii="Times New Roman" w:hAnsi="Times New Roman" w:cs="Times New Roman"/>
          <w:sz w:val="24"/>
          <w:szCs w:val="24"/>
        </w:rPr>
        <w:t>. It is alleged that the accused on the 1</w:t>
      </w:r>
      <w:r w:rsidR="00C54355" w:rsidRPr="001145A0">
        <w:rPr>
          <w:rFonts w:ascii="Times New Roman" w:hAnsi="Times New Roman" w:cs="Times New Roman"/>
          <w:sz w:val="24"/>
          <w:szCs w:val="24"/>
          <w:vertAlign w:val="superscript"/>
        </w:rPr>
        <w:t>st</w:t>
      </w:r>
      <w:r w:rsidR="00C54355" w:rsidRPr="001145A0">
        <w:rPr>
          <w:rFonts w:ascii="Times New Roman" w:hAnsi="Times New Roman" w:cs="Times New Roman"/>
          <w:sz w:val="24"/>
          <w:szCs w:val="24"/>
        </w:rPr>
        <w:t xml:space="preserve"> day of January, 2014 at Liba village, Kitgum District, performed an unlawful sexual act with Acan Scovia, a girl under the age of 18 years who was suffering from the nodding disease syndrome</w:t>
      </w:r>
      <w:r w:rsidRPr="001145A0">
        <w:rPr>
          <w:rFonts w:ascii="Times New Roman" w:hAnsi="Times New Roman" w:cs="Times New Roman"/>
          <w:sz w:val="24"/>
          <w:szCs w:val="24"/>
        </w:rPr>
        <w:t>.</w:t>
      </w:r>
    </w:p>
    <w:p w:rsidR="00654F00" w:rsidRPr="001145A0" w:rsidRDefault="00654F00" w:rsidP="001145A0">
      <w:pPr>
        <w:spacing w:after="0" w:line="360" w:lineRule="auto"/>
        <w:jc w:val="both"/>
        <w:rPr>
          <w:rFonts w:ascii="Times New Roman" w:hAnsi="Times New Roman" w:cs="Times New Roman"/>
          <w:sz w:val="24"/>
          <w:szCs w:val="24"/>
        </w:rPr>
      </w:pPr>
    </w:p>
    <w:p w:rsidR="00A10C8D" w:rsidRPr="001145A0" w:rsidRDefault="00E24F1D" w:rsidP="001145A0">
      <w:pPr>
        <w:spacing w:after="0" w:line="360" w:lineRule="auto"/>
        <w:jc w:val="both"/>
        <w:rPr>
          <w:rFonts w:ascii="Times New Roman" w:hAnsi="Times New Roman" w:cs="Times New Roman"/>
          <w:sz w:val="24"/>
          <w:szCs w:val="24"/>
        </w:rPr>
      </w:pPr>
      <w:r w:rsidRPr="001145A0">
        <w:rPr>
          <w:rFonts w:ascii="Times New Roman" w:hAnsi="Times New Roman" w:cs="Times New Roman"/>
          <w:sz w:val="24"/>
          <w:szCs w:val="24"/>
        </w:rPr>
        <w:t xml:space="preserve">The </w:t>
      </w:r>
      <w:r w:rsidR="000B565A" w:rsidRPr="001145A0">
        <w:rPr>
          <w:rFonts w:ascii="Times New Roman" w:hAnsi="Times New Roman" w:cs="Times New Roman"/>
          <w:sz w:val="24"/>
          <w:szCs w:val="24"/>
        </w:rPr>
        <w:t>prosecution case</w:t>
      </w:r>
      <w:r w:rsidRPr="001145A0">
        <w:rPr>
          <w:rFonts w:ascii="Times New Roman" w:hAnsi="Times New Roman" w:cs="Times New Roman"/>
          <w:sz w:val="24"/>
          <w:szCs w:val="24"/>
        </w:rPr>
        <w:t xml:space="preserve"> briefly </w:t>
      </w:r>
      <w:r w:rsidR="000B565A" w:rsidRPr="001145A0">
        <w:rPr>
          <w:rFonts w:ascii="Times New Roman" w:hAnsi="Times New Roman" w:cs="Times New Roman"/>
          <w:sz w:val="24"/>
          <w:szCs w:val="24"/>
        </w:rPr>
        <w:t xml:space="preserve">is </w:t>
      </w:r>
      <w:r w:rsidRPr="001145A0">
        <w:rPr>
          <w:rFonts w:ascii="Times New Roman" w:hAnsi="Times New Roman" w:cs="Times New Roman"/>
          <w:sz w:val="24"/>
          <w:szCs w:val="24"/>
        </w:rPr>
        <w:t xml:space="preserve">that </w:t>
      </w:r>
      <w:r w:rsidR="00813276" w:rsidRPr="001145A0">
        <w:rPr>
          <w:rFonts w:ascii="Times New Roman" w:hAnsi="Times New Roman" w:cs="Times New Roman"/>
          <w:sz w:val="24"/>
          <w:szCs w:val="24"/>
        </w:rPr>
        <w:t xml:space="preserve">on </w:t>
      </w:r>
      <w:r w:rsidR="00C54355" w:rsidRPr="001145A0">
        <w:rPr>
          <w:rFonts w:ascii="Times New Roman" w:hAnsi="Times New Roman" w:cs="Times New Roman"/>
          <w:sz w:val="24"/>
          <w:szCs w:val="24"/>
        </w:rPr>
        <w:t>the evening of 31</w:t>
      </w:r>
      <w:r w:rsidR="00C54355" w:rsidRPr="001145A0">
        <w:rPr>
          <w:rFonts w:ascii="Times New Roman" w:hAnsi="Times New Roman" w:cs="Times New Roman"/>
          <w:sz w:val="24"/>
          <w:szCs w:val="24"/>
          <w:vertAlign w:val="superscript"/>
        </w:rPr>
        <w:t>st</w:t>
      </w:r>
      <w:r w:rsidR="00797B19" w:rsidRPr="001145A0">
        <w:rPr>
          <w:rFonts w:ascii="Times New Roman" w:hAnsi="Times New Roman" w:cs="Times New Roman"/>
          <w:sz w:val="24"/>
          <w:szCs w:val="24"/>
        </w:rPr>
        <w:t xml:space="preserve"> </w:t>
      </w:r>
      <w:r w:rsidR="00C54355" w:rsidRPr="001145A0">
        <w:rPr>
          <w:rFonts w:ascii="Times New Roman" w:hAnsi="Times New Roman" w:cs="Times New Roman"/>
          <w:sz w:val="24"/>
          <w:szCs w:val="24"/>
        </w:rPr>
        <w:t>December</w:t>
      </w:r>
      <w:r w:rsidR="00797B19" w:rsidRPr="001145A0">
        <w:rPr>
          <w:rFonts w:ascii="Times New Roman" w:hAnsi="Times New Roman" w:cs="Times New Roman"/>
          <w:sz w:val="24"/>
          <w:szCs w:val="24"/>
        </w:rPr>
        <w:t>, 201</w:t>
      </w:r>
      <w:r w:rsidR="00C54355" w:rsidRPr="001145A0">
        <w:rPr>
          <w:rFonts w:ascii="Times New Roman" w:hAnsi="Times New Roman" w:cs="Times New Roman"/>
          <w:sz w:val="24"/>
          <w:szCs w:val="24"/>
        </w:rPr>
        <w:t>4</w:t>
      </w:r>
      <w:r w:rsidR="00797B19" w:rsidRPr="001145A0">
        <w:rPr>
          <w:rFonts w:ascii="Times New Roman" w:hAnsi="Times New Roman" w:cs="Times New Roman"/>
          <w:sz w:val="24"/>
          <w:szCs w:val="24"/>
        </w:rPr>
        <w:t xml:space="preserve"> the </w:t>
      </w:r>
      <w:r w:rsidR="00C54355" w:rsidRPr="001145A0">
        <w:rPr>
          <w:rFonts w:ascii="Times New Roman" w:hAnsi="Times New Roman" w:cs="Times New Roman"/>
          <w:sz w:val="24"/>
          <w:szCs w:val="24"/>
        </w:rPr>
        <w:t>victim retired to bed together with her two siblings</w:t>
      </w:r>
      <w:r w:rsidR="008E1EFE" w:rsidRPr="001145A0">
        <w:rPr>
          <w:rFonts w:ascii="Times New Roman" w:hAnsi="Times New Roman" w:cs="Times New Roman"/>
          <w:sz w:val="24"/>
          <w:szCs w:val="24"/>
        </w:rPr>
        <w:t>.</w:t>
      </w:r>
      <w:r w:rsidR="00C54355" w:rsidRPr="001145A0">
        <w:rPr>
          <w:rFonts w:ascii="Times New Roman" w:hAnsi="Times New Roman" w:cs="Times New Roman"/>
          <w:sz w:val="24"/>
          <w:szCs w:val="24"/>
        </w:rPr>
        <w:t xml:space="preserve"> The other two later sneaked out and went to </w:t>
      </w:r>
      <w:r w:rsidR="00682258" w:rsidRPr="001145A0">
        <w:rPr>
          <w:rFonts w:ascii="Times New Roman" w:hAnsi="Times New Roman" w:cs="Times New Roman"/>
          <w:sz w:val="24"/>
          <w:szCs w:val="24"/>
        </w:rPr>
        <w:t xml:space="preserve">attend </w:t>
      </w:r>
      <w:r w:rsidR="00C54355" w:rsidRPr="001145A0">
        <w:rPr>
          <w:rFonts w:ascii="Times New Roman" w:hAnsi="Times New Roman" w:cs="Times New Roman"/>
          <w:sz w:val="24"/>
          <w:szCs w:val="24"/>
        </w:rPr>
        <w:t>a</w:t>
      </w:r>
      <w:r w:rsidR="00682258" w:rsidRPr="001145A0">
        <w:rPr>
          <w:rFonts w:ascii="Times New Roman" w:hAnsi="Times New Roman" w:cs="Times New Roman"/>
          <w:sz w:val="24"/>
          <w:szCs w:val="24"/>
        </w:rPr>
        <w:t>n end of year</w:t>
      </w:r>
      <w:r w:rsidR="00C54355" w:rsidRPr="001145A0">
        <w:rPr>
          <w:rFonts w:ascii="Times New Roman" w:hAnsi="Times New Roman" w:cs="Times New Roman"/>
          <w:sz w:val="24"/>
          <w:szCs w:val="24"/>
        </w:rPr>
        <w:t xml:space="preserve"> dance. The accused took advantage </w:t>
      </w:r>
      <w:r w:rsidR="00A94565" w:rsidRPr="001145A0">
        <w:rPr>
          <w:rFonts w:ascii="Times New Roman" w:hAnsi="Times New Roman" w:cs="Times New Roman"/>
          <w:sz w:val="24"/>
          <w:szCs w:val="24"/>
        </w:rPr>
        <w:t xml:space="preserve">of their absence </w:t>
      </w:r>
      <w:r w:rsidR="00C54355" w:rsidRPr="001145A0">
        <w:rPr>
          <w:rFonts w:ascii="Times New Roman" w:hAnsi="Times New Roman" w:cs="Times New Roman"/>
          <w:sz w:val="24"/>
          <w:szCs w:val="24"/>
        </w:rPr>
        <w:t>and sneaked into the house where he found the victim was alone</w:t>
      </w:r>
      <w:r w:rsidR="00A94565" w:rsidRPr="001145A0">
        <w:rPr>
          <w:rFonts w:ascii="Times New Roman" w:hAnsi="Times New Roman" w:cs="Times New Roman"/>
          <w:sz w:val="24"/>
          <w:szCs w:val="24"/>
        </w:rPr>
        <w:t>,</w:t>
      </w:r>
      <w:r w:rsidR="00C54355" w:rsidRPr="001145A0">
        <w:rPr>
          <w:rFonts w:ascii="Times New Roman" w:hAnsi="Times New Roman" w:cs="Times New Roman"/>
          <w:sz w:val="24"/>
          <w:szCs w:val="24"/>
        </w:rPr>
        <w:t xml:space="preserve"> lying on a papyrus mat. </w:t>
      </w:r>
      <w:r w:rsidR="009F1848" w:rsidRPr="001145A0">
        <w:rPr>
          <w:rFonts w:ascii="Times New Roman" w:hAnsi="Times New Roman" w:cs="Times New Roman"/>
          <w:sz w:val="24"/>
          <w:szCs w:val="24"/>
        </w:rPr>
        <w:t xml:space="preserve">She saw him enter and remove his trouser. He went to where she was laying. She had her skirt, petticoat and panty on. He removed the skirt and her panty. She resisted but he overpowered her. He held her waist and had sex with her. There was no light inside the house but there was a fireplace inside the house with fire burning. She was alone and she made </w:t>
      </w:r>
      <w:r w:rsidR="00A10C8D" w:rsidRPr="001145A0">
        <w:rPr>
          <w:rFonts w:ascii="Times New Roman" w:hAnsi="Times New Roman" w:cs="Times New Roman"/>
          <w:sz w:val="24"/>
          <w:szCs w:val="24"/>
        </w:rPr>
        <w:t xml:space="preserve">noise </w:t>
      </w:r>
      <w:r w:rsidR="009F1848" w:rsidRPr="001145A0">
        <w:rPr>
          <w:rFonts w:ascii="Times New Roman" w:hAnsi="Times New Roman" w:cs="Times New Roman"/>
          <w:sz w:val="24"/>
          <w:szCs w:val="24"/>
        </w:rPr>
        <w:t xml:space="preserve">calling for help. Her father heard her scream and he came. He found Mark inside the house. He was hiding behind the door. He was still trying to put on the trouser. He was arrested and taken away. </w:t>
      </w:r>
    </w:p>
    <w:p w:rsidR="00A10C8D" w:rsidRPr="001145A0" w:rsidRDefault="00A10C8D" w:rsidP="001145A0">
      <w:pPr>
        <w:spacing w:after="0" w:line="360" w:lineRule="auto"/>
        <w:jc w:val="both"/>
        <w:rPr>
          <w:rFonts w:ascii="Times New Roman" w:hAnsi="Times New Roman" w:cs="Times New Roman"/>
          <w:sz w:val="24"/>
          <w:szCs w:val="24"/>
        </w:rPr>
      </w:pPr>
    </w:p>
    <w:p w:rsidR="00E24F1D" w:rsidRPr="001145A0" w:rsidRDefault="00A10C8D" w:rsidP="001145A0">
      <w:pPr>
        <w:spacing w:after="0" w:line="360" w:lineRule="auto"/>
        <w:jc w:val="both"/>
        <w:rPr>
          <w:rFonts w:ascii="Times New Roman" w:hAnsi="Times New Roman" w:cs="Times New Roman"/>
          <w:sz w:val="24"/>
          <w:szCs w:val="24"/>
        </w:rPr>
      </w:pPr>
      <w:r w:rsidRPr="001145A0">
        <w:rPr>
          <w:rFonts w:ascii="Times New Roman" w:hAnsi="Times New Roman" w:cs="Times New Roman"/>
          <w:sz w:val="24"/>
          <w:szCs w:val="24"/>
        </w:rPr>
        <w:t xml:space="preserve">Her father </w:t>
      </w:r>
      <w:r w:rsidR="009F1848" w:rsidRPr="001145A0">
        <w:rPr>
          <w:rFonts w:ascii="Times New Roman" w:hAnsi="Times New Roman" w:cs="Times New Roman"/>
          <w:sz w:val="24"/>
          <w:szCs w:val="24"/>
        </w:rPr>
        <w:t>P.W.3 Okane Martin testified that on the morning of 1</w:t>
      </w:r>
      <w:r w:rsidR="009F1848" w:rsidRPr="001145A0">
        <w:rPr>
          <w:rFonts w:ascii="Times New Roman" w:hAnsi="Times New Roman" w:cs="Times New Roman"/>
          <w:sz w:val="24"/>
          <w:szCs w:val="24"/>
          <w:vertAlign w:val="superscript"/>
        </w:rPr>
        <w:t>st</w:t>
      </w:r>
      <w:r w:rsidR="009F1848" w:rsidRPr="001145A0">
        <w:rPr>
          <w:rFonts w:ascii="Times New Roman" w:hAnsi="Times New Roman" w:cs="Times New Roman"/>
          <w:sz w:val="24"/>
          <w:szCs w:val="24"/>
        </w:rPr>
        <w:t xml:space="preserve"> January, 2014 at 5.00 am as he went into the house where he kept the shopping bag and drinking water, he found a phone on top of tyre sandals outside the door. He opened the door and the accused hid behind the door. </w:t>
      </w:r>
      <w:r w:rsidRPr="001145A0">
        <w:rPr>
          <w:rFonts w:ascii="Times New Roman" w:hAnsi="Times New Roman" w:cs="Times New Roman"/>
          <w:sz w:val="24"/>
          <w:szCs w:val="24"/>
        </w:rPr>
        <w:t xml:space="preserve">He </w:t>
      </w:r>
      <w:r w:rsidR="009F1848" w:rsidRPr="001145A0">
        <w:rPr>
          <w:rFonts w:ascii="Times New Roman" w:hAnsi="Times New Roman" w:cs="Times New Roman"/>
          <w:sz w:val="24"/>
          <w:szCs w:val="24"/>
        </w:rPr>
        <w:lastRenderedPageBreak/>
        <w:t xml:space="preserve">asked the girl whose sandals these were </w:t>
      </w:r>
      <w:r w:rsidRPr="001145A0">
        <w:rPr>
          <w:rFonts w:ascii="Times New Roman" w:hAnsi="Times New Roman" w:cs="Times New Roman"/>
          <w:sz w:val="24"/>
          <w:szCs w:val="24"/>
        </w:rPr>
        <w:t xml:space="preserve">and </w:t>
      </w:r>
      <w:r w:rsidR="009F1848" w:rsidRPr="001145A0">
        <w:rPr>
          <w:rFonts w:ascii="Times New Roman" w:hAnsi="Times New Roman" w:cs="Times New Roman"/>
          <w:sz w:val="24"/>
          <w:szCs w:val="24"/>
        </w:rPr>
        <w:t xml:space="preserve">she did not answer. He began closing the door but the accused held </w:t>
      </w:r>
      <w:r w:rsidRPr="001145A0">
        <w:rPr>
          <w:rFonts w:ascii="Times New Roman" w:hAnsi="Times New Roman" w:cs="Times New Roman"/>
          <w:sz w:val="24"/>
          <w:szCs w:val="24"/>
        </w:rPr>
        <w:t xml:space="preserve">on </w:t>
      </w:r>
      <w:r w:rsidR="009F1848" w:rsidRPr="001145A0">
        <w:rPr>
          <w:rFonts w:ascii="Times New Roman" w:hAnsi="Times New Roman" w:cs="Times New Roman"/>
          <w:sz w:val="24"/>
          <w:szCs w:val="24"/>
        </w:rPr>
        <w:t>tight</w:t>
      </w:r>
      <w:r w:rsidRPr="001145A0">
        <w:rPr>
          <w:rFonts w:ascii="Times New Roman" w:hAnsi="Times New Roman" w:cs="Times New Roman"/>
          <w:sz w:val="24"/>
          <w:szCs w:val="24"/>
        </w:rPr>
        <w:t>ly</w:t>
      </w:r>
      <w:r w:rsidR="009F1848" w:rsidRPr="001145A0">
        <w:rPr>
          <w:rFonts w:ascii="Times New Roman" w:hAnsi="Times New Roman" w:cs="Times New Roman"/>
          <w:sz w:val="24"/>
          <w:szCs w:val="24"/>
        </w:rPr>
        <w:t xml:space="preserve"> to it. He struggled as the accused prevented him from closing the door. He raised an alarm and his wife, his brother and other neighbours came. They arrested the accused and called the L.C.1. The matter was forwarded to the police at Kitgum High. The accused and the girl were examined at the hospital. Apart from the victim, two other children used to sleep in that house. The other two had escaped and gone for a dance that night. The house is about twenty metres from mine. The accused did not have a wife at the time. The victim told her paternal aunts that the accused slept with her twice. The sandals and the phone of the accused recovered from the scene were taken to Kitgum High Police Post. The findings of</w:t>
      </w:r>
      <w:r w:rsidRPr="001145A0">
        <w:rPr>
          <w:rFonts w:ascii="Times New Roman" w:hAnsi="Times New Roman" w:cs="Times New Roman"/>
          <w:sz w:val="24"/>
          <w:szCs w:val="24"/>
        </w:rPr>
        <w:t xml:space="preserve"> the doctor</w:t>
      </w:r>
      <w:r w:rsidR="00E51CCA" w:rsidRPr="001145A0">
        <w:rPr>
          <w:rFonts w:ascii="Times New Roman" w:hAnsi="Times New Roman" w:cs="Times New Roman"/>
          <w:sz w:val="24"/>
          <w:szCs w:val="24"/>
        </w:rPr>
        <w:t>,</w:t>
      </w:r>
      <w:r w:rsidRPr="001145A0">
        <w:rPr>
          <w:rFonts w:ascii="Times New Roman" w:hAnsi="Times New Roman" w:cs="Times New Roman"/>
          <w:sz w:val="24"/>
          <w:szCs w:val="24"/>
        </w:rPr>
        <w:t xml:space="preserve"> </w:t>
      </w:r>
      <w:r w:rsidR="009F1848" w:rsidRPr="001145A0">
        <w:rPr>
          <w:rFonts w:ascii="Times New Roman" w:hAnsi="Times New Roman" w:cs="Times New Roman"/>
          <w:sz w:val="24"/>
          <w:szCs w:val="24"/>
        </w:rPr>
        <w:t xml:space="preserve">P.W.1. </w:t>
      </w:r>
      <w:r w:rsidR="00E51CCA" w:rsidRPr="001145A0">
        <w:rPr>
          <w:rFonts w:ascii="Times New Roman" w:hAnsi="Times New Roman" w:cs="Times New Roman"/>
          <w:sz w:val="24"/>
          <w:szCs w:val="24"/>
        </w:rPr>
        <w:t xml:space="preserve">Dr. Akena Geoffrey of Kitgum Hospital, </w:t>
      </w:r>
      <w:r w:rsidR="009F1848" w:rsidRPr="001145A0">
        <w:rPr>
          <w:rFonts w:ascii="Times New Roman" w:hAnsi="Times New Roman" w:cs="Times New Roman"/>
          <w:sz w:val="24"/>
          <w:szCs w:val="24"/>
        </w:rPr>
        <w:t>corroborated his suspicion that a sexual act had just taken place since fresh injuries were found in the victim's genitals</w:t>
      </w:r>
    </w:p>
    <w:p w:rsidR="008E1EFE" w:rsidRPr="001145A0" w:rsidRDefault="008E1EFE" w:rsidP="001145A0">
      <w:pPr>
        <w:spacing w:after="0" w:line="360" w:lineRule="auto"/>
        <w:jc w:val="both"/>
        <w:rPr>
          <w:rFonts w:ascii="Times New Roman" w:hAnsi="Times New Roman" w:cs="Times New Roman"/>
          <w:sz w:val="24"/>
          <w:szCs w:val="24"/>
        </w:rPr>
      </w:pPr>
    </w:p>
    <w:p w:rsidR="008E1EFE" w:rsidRPr="001145A0" w:rsidRDefault="008E1EFE" w:rsidP="001145A0">
      <w:pPr>
        <w:spacing w:after="0" w:line="360" w:lineRule="auto"/>
        <w:jc w:val="both"/>
        <w:rPr>
          <w:rFonts w:ascii="Times New Roman" w:hAnsi="Times New Roman" w:cs="Times New Roman"/>
          <w:sz w:val="24"/>
          <w:szCs w:val="24"/>
        </w:rPr>
      </w:pPr>
      <w:r w:rsidRPr="001145A0">
        <w:rPr>
          <w:rFonts w:ascii="Times New Roman" w:hAnsi="Times New Roman" w:cs="Times New Roman"/>
          <w:sz w:val="24"/>
          <w:szCs w:val="24"/>
        </w:rPr>
        <w:t xml:space="preserve">In his defence, the accused denied the accusation. </w:t>
      </w:r>
      <w:r w:rsidR="0081727A" w:rsidRPr="001145A0">
        <w:rPr>
          <w:rFonts w:ascii="Times New Roman" w:hAnsi="Times New Roman" w:cs="Times New Roman"/>
          <w:sz w:val="24"/>
          <w:szCs w:val="24"/>
        </w:rPr>
        <w:t>He stated that he spent the night of 31</w:t>
      </w:r>
      <w:r w:rsidR="0081727A" w:rsidRPr="001145A0">
        <w:rPr>
          <w:rFonts w:ascii="Times New Roman" w:hAnsi="Times New Roman" w:cs="Times New Roman"/>
          <w:sz w:val="24"/>
          <w:szCs w:val="24"/>
          <w:vertAlign w:val="superscript"/>
        </w:rPr>
        <w:t>st</w:t>
      </w:r>
      <w:r w:rsidR="0081727A" w:rsidRPr="001145A0">
        <w:rPr>
          <w:rFonts w:ascii="Times New Roman" w:hAnsi="Times New Roman" w:cs="Times New Roman"/>
          <w:sz w:val="24"/>
          <w:szCs w:val="24"/>
        </w:rPr>
        <w:t xml:space="preserve"> December, 2013 at a dancing place. It was around 4.00 - 5.00 am when he left the dance but was drunk and confused by the disco lights, ended up using an unfamiliar shortcut and found himself at the home of Okane the father of Acan. He did not enter any house in that home but remained in the compound. Okane came out and asked him who he was. He identified himself. Okane held his hand. Okane's wife too came out and asked who he was. He identified himself once again. Okane's wife made an alarm and the boys around the home came. They flashed a torch into his eyes and  hit his face. He fell down. They picked a rope used for tying cows and tied his legs with a rope. At daybreak he was dragged across the compound and I was tied to a tree. Okane accused him of being found in the house where Acan had been sleeping. The mob began beating him until the arrival of  the L.C1 and he told him he did not enter Okane's house but had only been confused by disco lights. He asked for his phone and he told him it had fallen during the beating. Okane was asked for my phone and he admitted he had it. He gave it to the L.C. he advised us to mediate the matter. He left. The L.C. later called the boys who said he should be taken to the police post. Before they left the place they said they wanted sh. 15,000/= and the phone. When he failed to do that they began taking him to the police. He did not enter the house where Acan was sleeping. He had no grudge with the father of the girl, Okane</w:t>
      </w:r>
      <w:r w:rsidR="00E83DF5" w:rsidRPr="001145A0">
        <w:rPr>
          <w:rFonts w:ascii="Times New Roman" w:hAnsi="Times New Roman" w:cs="Times New Roman"/>
          <w:sz w:val="24"/>
          <w:szCs w:val="24"/>
        </w:rPr>
        <w:t>.</w:t>
      </w:r>
    </w:p>
    <w:p w:rsidR="0079460A" w:rsidRPr="001145A0" w:rsidRDefault="0079460A" w:rsidP="001145A0">
      <w:pPr>
        <w:spacing w:after="0" w:line="360" w:lineRule="auto"/>
        <w:jc w:val="both"/>
        <w:rPr>
          <w:rFonts w:ascii="Times New Roman" w:hAnsi="Times New Roman" w:cs="Times New Roman"/>
          <w:sz w:val="24"/>
          <w:szCs w:val="24"/>
        </w:rPr>
      </w:pPr>
    </w:p>
    <w:p w:rsidR="00E24F1D" w:rsidRPr="001145A0" w:rsidRDefault="002F6E8F" w:rsidP="001145A0">
      <w:pPr>
        <w:spacing w:after="0" w:line="360" w:lineRule="auto"/>
        <w:jc w:val="both"/>
        <w:rPr>
          <w:rFonts w:ascii="Times New Roman" w:hAnsi="Times New Roman" w:cs="Times New Roman"/>
          <w:sz w:val="24"/>
          <w:szCs w:val="24"/>
        </w:rPr>
      </w:pPr>
      <w:r w:rsidRPr="001145A0">
        <w:rPr>
          <w:rFonts w:ascii="Times New Roman" w:hAnsi="Times New Roman" w:cs="Times New Roman"/>
          <w:sz w:val="24"/>
          <w:szCs w:val="24"/>
        </w:rPr>
        <w:lastRenderedPageBreak/>
        <w:t>T</w:t>
      </w:r>
      <w:r w:rsidR="00E24F1D" w:rsidRPr="001145A0">
        <w:rPr>
          <w:rFonts w:ascii="Times New Roman" w:hAnsi="Times New Roman" w:cs="Times New Roman"/>
          <w:sz w:val="24"/>
          <w:szCs w:val="24"/>
        </w:rPr>
        <w:t xml:space="preserve">he prosecution has the burden of proving the case against the accused beyond reasonable doubt. The burden does not shift to the accused person and the accused is only convicted on the strength of the prosecution case and not because of weaknesses in his defence, (See </w:t>
      </w:r>
      <w:r w:rsidR="00E24F1D" w:rsidRPr="001145A0">
        <w:rPr>
          <w:rFonts w:ascii="Times New Roman" w:hAnsi="Times New Roman" w:cs="Times New Roman"/>
          <w:i/>
          <w:sz w:val="24"/>
          <w:szCs w:val="24"/>
        </w:rPr>
        <w:t>Ssekitoleko v. Uganda [1967] EA 531</w:t>
      </w:r>
      <w:r w:rsidR="00E24F1D" w:rsidRPr="001145A0">
        <w:rPr>
          <w:rFonts w:ascii="Times New Roman" w:hAnsi="Times New Roman" w:cs="Times New Roman"/>
          <w:sz w:val="24"/>
          <w:szCs w:val="24"/>
        </w:rPr>
        <w:t xml:space="preserve">). By his plea of not guilty, the accused put in issue each and every essential ingredient of the offence with which he is charged and the prosecution has the onus to prove each of the ingredients beyond reasonable doubt. Proof beyond reasonable doubt though does not mean proof beyond a shadow of doubt. The standard is satisfied once all evidence suggesting the innocence of the accused, at its best creates a mere fanciful possibility but not any probability that the accused is innocent, (see </w:t>
      </w:r>
      <w:r w:rsidR="00E24F1D" w:rsidRPr="001145A0">
        <w:rPr>
          <w:rFonts w:ascii="Times New Roman" w:hAnsi="Times New Roman" w:cs="Times New Roman"/>
          <w:i/>
          <w:sz w:val="24"/>
          <w:szCs w:val="24"/>
        </w:rPr>
        <w:t xml:space="preserve">Miller </w:t>
      </w:r>
      <w:r w:rsidRPr="001145A0">
        <w:rPr>
          <w:rFonts w:ascii="Times New Roman" w:hAnsi="Times New Roman" w:cs="Times New Roman"/>
          <w:i/>
          <w:sz w:val="24"/>
          <w:szCs w:val="24"/>
        </w:rPr>
        <w:t>v.</w:t>
      </w:r>
      <w:r w:rsidR="00E24F1D" w:rsidRPr="001145A0">
        <w:rPr>
          <w:rFonts w:ascii="Times New Roman" w:hAnsi="Times New Roman" w:cs="Times New Roman"/>
          <w:i/>
          <w:sz w:val="24"/>
          <w:szCs w:val="24"/>
        </w:rPr>
        <w:t xml:space="preserve"> Minister of Pensions [1947] 2 ALL ER 372</w:t>
      </w:r>
      <w:r w:rsidR="00E24F1D" w:rsidRPr="001145A0">
        <w:rPr>
          <w:rFonts w:ascii="Times New Roman" w:hAnsi="Times New Roman" w:cs="Times New Roman"/>
          <w:sz w:val="24"/>
          <w:szCs w:val="24"/>
        </w:rPr>
        <w:t>).</w:t>
      </w:r>
    </w:p>
    <w:p w:rsidR="009F4CA4" w:rsidRPr="001145A0" w:rsidRDefault="009F4CA4" w:rsidP="001145A0">
      <w:pPr>
        <w:spacing w:after="0" w:line="360" w:lineRule="auto"/>
        <w:jc w:val="both"/>
        <w:rPr>
          <w:rFonts w:ascii="Times New Roman" w:hAnsi="Times New Roman" w:cs="Times New Roman"/>
          <w:sz w:val="24"/>
          <w:szCs w:val="24"/>
        </w:rPr>
      </w:pPr>
    </w:p>
    <w:p w:rsidR="007A552A" w:rsidRPr="001145A0" w:rsidRDefault="007A552A" w:rsidP="001145A0">
      <w:pPr>
        <w:spacing w:line="360" w:lineRule="auto"/>
        <w:jc w:val="both"/>
        <w:rPr>
          <w:rFonts w:ascii="Times New Roman" w:hAnsi="Times New Roman" w:cs="Times New Roman"/>
          <w:sz w:val="24"/>
          <w:szCs w:val="24"/>
        </w:rPr>
      </w:pPr>
      <w:r w:rsidRPr="001145A0">
        <w:rPr>
          <w:rFonts w:ascii="Times New Roman" w:hAnsi="Times New Roman" w:cs="Times New Roman"/>
          <w:sz w:val="24"/>
          <w:szCs w:val="24"/>
        </w:rPr>
        <w:t>For the accused to be convicted of Aggravated Defilement, the prosecution must prove each of the following essential ingredients beyond reasonable doubt;</w:t>
      </w:r>
    </w:p>
    <w:p w:rsidR="007D7B3E" w:rsidRPr="001145A0" w:rsidRDefault="007D7B3E" w:rsidP="001145A0">
      <w:pPr>
        <w:pStyle w:val="ListParagraph"/>
        <w:numPr>
          <w:ilvl w:val="0"/>
          <w:numId w:val="5"/>
        </w:numPr>
        <w:spacing w:line="360" w:lineRule="auto"/>
        <w:jc w:val="both"/>
        <w:rPr>
          <w:rFonts w:ascii="Times New Roman" w:hAnsi="Times New Roman" w:cs="Times New Roman"/>
          <w:sz w:val="24"/>
          <w:szCs w:val="24"/>
        </w:rPr>
      </w:pPr>
      <w:r w:rsidRPr="001145A0">
        <w:rPr>
          <w:rFonts w:ascii="Times New Roman" w:hAnsi="Times New Roman" w:cs="Times New Roman"/>
          <w:sz w:val="24"/>
          <w:szCs w:val="24"/>
        </w:rPr>
        <w:t>That the victim was below 18 years of age.</w:t>
      </w:r>
    </w:p>
    <w:p w:rsidR="007D7B3E" w:rsidRPr="001145A0" w:rsidRDefault="007D7B3E" w:rsidP="001145A0">
      <w:pPr>
        <w:pStyle w:val="ListParagraph"/>
        <w:numPr>
          <w:ilvl w:val="0"/>
          <w:numId w:val="5"/>
        </w:numPr>
        <w:spacing w:line="360" w:lineRule="auto"/>
        <w:jc w:val="both"/>
        <w:rPr>
          <w:rFonts w:ascii="Times New Roman" w:hAnsi="Times New Roman" w:cs="Times New Roman"/>
          <w:sz w:val="24"/>
          <w:szCs w:val="24"/>
        </w:rPr>
      </w:pPr>
      <w:r w:rsidRPr="001145A0">
        <w:rPr>
          <w:rFonts w:ascii="Times New Roman" w:hAnsi="Times New Roman" w:cs="Times New Roman"/>
          <w:sz w:val="24"/>
          <w:szCs w:val="24"/>
        </w:rPr>
        <w:t>The victim is a person with disability</w:t>
      </w:r>
    </w:p>
    <w:p w:rsidR="007D7B3E" w:rsidRPr="001145A0" w:rsidRDefault="007D7B3E" w:rsidP="001145A0">
      <w:pPr>
        <w:pStyle w:val="ListParagraph"/>
        <w:numPr>
          <w:ilvl w:val="0"/>
          <w:numId w:val="5"/>
        </w:numPr>
        <w:spacing w:line="360" w:lineRule="auto"/>
        <w:jc w:val="both"/>
        <w:rPr>
          <w:rFonts w:ascii="Times New Roman" w:hAnsi="Times New Roman" w:cs="Times New Roman"/>
          <w:sz w:val="24"/>
          <w:szCs w:val="24"/>
        </w:rPr>
      </w:pPr>
      <w:r w:rsidRPr="001145A0">
        <w:rPr>
          <w:rFonts w:ascii="Times New Roman" w:hAnsi="Times New Roman" w:cs="Times New Roman"/>
          <w:sz w:val="24"/>
          <w:szCs w:val="24"/>
        </w:rPr>
        <w:t>That a sexual act was performed on the victim.</w:t>
      </w:r>
    </w:p>
    <w:p w:rsidR="007A552A" w:rsidRPr="001145A0" w:rsidRDefault="007D7B3E" w:rsidP="001145A0">
      <w:pPr>
        <w:pStyle w:val="ListParagraph"/>
        <w:numPr>
          <w:ilvl w:val="0"/>
          <w:numId w:val="1"/>
        </w:numPr>
        <w:spacing w:line="360" w:lineRule="auto"/>
        <w:jc w:val="both"/>
        <w:rPr>
          <w:rFonts w:ascii="Times New Roman" w:hAnsi="Times New Roman" w:cs="Times New Roman"/>
          <w:sz w:val="24"/>
          <w:szCs w:val="24"/>
        </w:rPr>
      </w:pPr>
      <w:r w:rsidRPr="001145A0">
        <w:rPr>
          <w:rFonts w:ascii="Times New Roman" w:hAnsi="Times New Roman" w:cs="Times New Roman"/>
          <w:sz w:val="24"/>
          <w:szCs w:val="24"/>
        </w:rPr>
        <w:t>That it is the accused who performed the sexual act on the victim</w:t>
      </w:r>
      <w:r w:rsidR="007A552A" w:rsidRPr="001145A0">
        <w:rPr>
          <w:rFonts w:ascii="Times New Roman" w:hAnsi="Times New Roman" w:cs="Times New Roman"/>
          <w:sz w:val="24"/>
          <w:szCs w:val="24"/>
        </w:rPr>
        <w:t>.</w:t>
      </w:r>
    </w:p>
    <w:p w:rsidR="007A552A" w:rsidRPr="001145A0" w:rsidRDefault="007A552A" w:rsidP="001145A0">
      <w:pPr>
        <w:spacing w:after="0" w:line="360" w:lineRule="auto"/>
        <w:jc w:val="both"/>
        <w:rPr>
          <w:rFonts w:ascii="Times New Roman" w:hAnsi="Times New Roman" w:cs="Times New Roman"/>
          <w:sz w:val="24"/>
          <w:szCs w:val="24"/>
        </w:rPr>
      </w:pPr>
      <w:r w:rsidRPr="001145A0">
        <w:rPr>
          <w:rStyle w:val="HTMLTypewriter"/>
          <w:rFonts w:ascii="Times New Roman" w:eastAsiaTheme="minorHAnsi" w:hAnsi="Times New Roman" w:cs="Times New Roman"/>
          <w:sz w:val="24"/>
          <w:szCs w:val="24"/>
        </w:rPr>
        <w:t xml:space="preserve">The first ingredient of the offence requires proof of the fact that at the time of the offence, the </w:t>
      </w:r>
      <w:r w:rsidRPr="001145A0">
        <w:rPr>
          <w:rFonts w:ascii="Times New Roman" w:hAnsi="Times New Roman" w:cs="Times New Roman"/>
          <w:sz w:val="24"/>
          <w:szCs w:val="24"/>
        </w:rPr>
        <w:t xml:space="preserve">victim was below the age of 18 years. </w:t>
      </w:r>
      <w:r w:rsidR="00E83DF5" w:rsidRPr="001145A0">
        <w:rPr>
          <w:rFonts w:ascii="Times New Roman" w:hAnsi="Times New Roman" w:cs="Times New Roman"/>
          <w:sz w:val="24"/>
          <w:szCs w:val="24"/>
        </w:rPr>
        <w:t>T</w:t>
      </w:r>
      <w:r w:rsidRPr="001145A0">
        <w:rPr>
          <w:rFonts w:ascii="Times New Roman" w:hAnsi="Times New Roman" w:cs="Times New Roman"/>
          <w:sz w:val="24"/>
          <w:szCs w:val="24"/>
        </w:rPr>
        <w:t xml:space="preserve">he age of a child </w:t>
      </w:r>
      <w:r w:rsidR="00E83DF5" w:rsidRPr="001145A0">
        <w:rPr>
          <w:rFonts w:ascii="Times New Roman" w:hAnsi="Times New Roman" w:cs="Times New Roman"/>
          <w:sz w:val="24"/>
          <w:szCs w:val="24"/>
        </w:rPr>
        <w:t xml:space="preserve">may be proved </w:t>
      </w:r>
      <w:r w:rsidRPr="001145A0">
        <w:rPr>
          <w:rFonts w:ascii="Times New Roman" w:hAnsi="Times New Roman" w:cs="Times New Roman"/>
          <w:sz w:val="24"/>
          <w:szCs w:val="24"/>
        </w:rPr>
        <w:t xml:space="preserve">by the production of her birth certificate, </w:t>
      </w:r>
      <w:r w:rsidR="00E83DF5" w:rsidRPr="001145A0">
        <w:rPr>
          <w:rFonts w:ascii="Times New Roman" w:hAnsi="Times New Roman" w:cs="Times New Roman"/>
          <w:sz w:val="24"/>
          <w:szCs w:val="24"/>
        </w:rPr>
        <w:t>or</w:t>
      </w:r>
      <w:r w:rsidRPr="001145A0">
        <w:rPr>
          <w:rFonts w:ascii="Times New Roman" w:hAnsi="Times New Roman" w:cs="Times New Roman"/>
          <w:sz w:val="24"/>
          <w:szCs w:val="24"/>
        </w:rPr>
        <w:t xml:space="preserve"> the testimony of the parents. It has however been held that other ways of proving the age of a child can be equally conclusive such as the court’s own observation and common sense assessment of the age of the child (See </w:t>
      </w:r>
      <w:r w:rsidRPr="001145A0">
        <w:rPr>
          <w:rFonts w:ascii="Times New Roman" w:hAnsi="Times New Roman" w:cs="Times New Roman"/>
          <w:bCs/>
          <w:i/>
          <w:sz w:val="24"/>
          <w:szCs w:val="24"/>
        </w:rPr>
        <w:t>Uganda v. Kagoro Godfrey H.C. Crim. Session Case No. 141 of 2002).</w:t>
      </w:r>
      <w:r w:rsidRPr="001145A0">
        <w:rPr>
          <w:rFonts w:ascii="Times New Roman" w:hAnsi="Times New Roman" w:cs="Times New Roman"/>
          <w:sz w:val="24"/>
          <w:szCs w:val="24"/>
        </w:rPr>
        <w:t xml:space="preserve">  </w:t>
      </w:r>
    </w:p>
    <w:p w:rsidR="007A552A" w:rsidRPr="001145A0" w:rsidRDefault="007A552A" w:rsidP="001145A0">
      <w:pPr>
        <w:spacing w:after="0" w:line="360" w:lineRule="auto"/>
        <w:jc w:val="both"/>
        <w:rPr>
          <w:rFonts w:ascii="Times New Roman" w:hAnsi="Times New Roman" w:cs="Times New Roman"/>
          <w:sz w:val="24"/>
          <w:szCs w:val="24"/>
        </w:rPr>
      </w:pPr>
    </w:p>
    <w:p w:rsidR="007A552A" w:rsidRPr="001145A0" w:rsidRDefault="007A552A" w:rsidP="001145A0">
      <w:pPr>
        <w:spacing w:after="0" w:line="360" w:lineRule="auto"/>
        <w:jc w:val="both"/>
        <w:rPr>
          <w:rFonts w:ascii="Times New Roman" w:hAnsi="Times New Roman" w:cs="Times New Roman"/>
          <w:sz w:val="24"/>
          <w:szCs w:val="24"/>
        </w:rPr>
      </w:pPr>
      <w:r w:rsidRPr="001145A0">
        <w:rPr>
          <w:rFonts w:ascii="Times New Roman" w:hAnsi="Times New Roman" w:cs="Times New Roman"/>
          <w:sz w:val="24"/>
          <w:szCs w:val="24"/>
        </w:rPr>
        <w:t xml:space="preserve">In the instant case, </w:t>
      </w:r>
      <w:r w:rsidR="009508EE" w:rsidRPr="001145A0">
        <w:rPr>
          <w:rFonts w:ascii="Times New Roman" w:hAnsi="Times New Roman" w:cs="Times New Roman"/>
          <w:sz w:val="24"/>
          <w:szCs w:val="24"/>
        </w:rPr>
        <w:t>the victim Acan Scovia testified as P.W.5 and stated that she was 18 years old (implying that she was 14 years old four years ago when the offence is alleged to have been committed). Her father P.W.3 Okane Martin, stated that she is about twenty years old now since he was born on 18</w:t>
      </w:r>
      <w:r w:rsidR="009508EE" w:rsidRPr="001145A0">
        <w:rPr>
          <w:rFonts w:ascii="Times New Roman" w:hAnsi="Times New Roman" w:cs="Times New Roman"/>
          <w:sz w:val="24"/>
          <w:szCs w:val="24"/>
          <w:vertAlign w:val="superscript"/>
        </w:rPr>
        <w:t xml:space="preserve">th </w:t>
      </w:r>
      <w:r w:rsidR="009508EE" w:rsidRPr="001145A0">
        <w:rPr>
          <w:rFonts w:ascii="Times New Roman" w:hAnsi="Times New Roman" w:cs="Times New Roman"/>
          <w:sz w:val="24"/>
          <w:szCs w:val="24"/>
        </w:rPr>
        <w:t>April, 1998. This is corroborated by the admitted evidence of P.W.1 Dr. Akena Geoffrey of Kitgum Hospital who examined the victim on 2</w:t>
      </w:r>
      <w:r w:rsidR="009508EE" w:rsidRPr="001145A0">
        <w:rPr>
          <w:rFonts w:ascii="Times New Roman" w:hAnsi="Times New Roman" w:cs="Times New Roman"/>
          <w:sz w:val="24"/>
          <w:szCs w:val="24"/>
          <w:vertAlign w:val="superscript"/>
        </w:rPr>
        <w:t>nd</w:t>
      </w:r>
      <w:r w:rsidR="009508EE" w:rsidRPr="001145A0">
        <w:rPr>
          <w:rFonts w:ascii="Times New Roman" w:hAnsi="Times New Roman" w:cs="Times New Roman"/>
          <w:sz w:val="24"/>
          <w:szCs w:val="24"/>
        </w:rPr>
        <w:t xml:space="preserve"> January, 2014 (a day after that on which the offence is alleged to have been committed). His report, exhibit P. Ex.1 </w:t>
      </w:r>
      <w:r w:rsidR="009508EE" w:rsidRPr="001145A0">
        <w:rPr>
          <w:rFonts w:ascii="Times New Roman" w:hAnsi="Times New Roman" w:cs="Times New Roman"/>
          <w:sz w:val="24"/>
          <w:szCs w:val="24"/>
        </w:rPr>
        <w:lastRenderedPageBreak/>
        <w:t>(P.F.3A) certified his findings that the victim was about 15 -16 years old at the time of the incident, based on the stage of dental development (31 teeth)</w:t>
      </w:r>
      <w:r w:rsidRPr="001145A0">
        <w:rPr>
          <w:rFonts w:ascii="Times New Roman" w:hAnsi="Times New Roman" w:cs="Times New Roman"/>
          <w:sz w:val="24"/>
          <w:szCs w:val="24"/>
        </w:rPr>
        <w:t xml:space="preserve">. From all that evidence and  in agreement with the assessors, I find that this ingredient has been proved beyond reasonable doubt. </w:t>
      </w:r>
      <w:r w:rsidR="009508EE" w:rsidRPr="001145A0">
        <w:rPr>
          <w:rFonts w:ascii="Times New Roman" w:hAnsi="Times New Roman" w:cs="Times New Roman"/>
          <w:sz w:val="24"/>
          <w:szCs w:val="24"/>
        </w:rPr>
        <w:t xml:space="preserve">Acan Scovia was </w:t>
      </w:r>
      <w:r w:rsidRPr="001145A0">
        <w:rPr>
          <w:rFonts w:ascii="Times New Roman" w:hAnsi="Times New Roman" w:cs="Times New Roman"/>
          <w:sz w:val="24"/>
          <w:szCs w:val="24"/>
        </w:rPr>
        <w:t xml:space="preserve">under </w:t>
      </w:r>
      <w:r w:rsidR="00E83DF5" w:rsidRPr="001145A0">
        <w:rPr>
          <w:rFonts w:ascii="Times New Roman" w:hAnsi="Times New Roman" w:cs="Times New Roman"/>
          <w:sz w:val="24"/>
          <w:szCs w:val="24"/>
        </w:rPr>
        <w:t xml:space="preserve">the age of </w:t>
      </w:r>
      <w:r w:rsidRPr="001145A0">
        <w:rPr>
          <w:rFonts w:ascii="Times New Roman" w:hAnsi="Times New Roman" w:cs="Times New Roman"/>
          <w:sz w:val="24"/>
          <w:szCs w:val="24"/>
        </w:rPr>
        <w:t>1</w:t>
      </w:r>
      <w:r w:rsidR="009508EE" w:rsidRPr="001145A0">
        <w:rPr>
          <w:rFonts w:ascii="Times New Roman" w:hAnsi="Times New Roman" w:cs="Times New Roman"/>
          <w:sz w:val="24"/>
          <w:szCs w:val="24"/>
        </w:rPr>
        <w:t>8</w:t>
      </w:r>
      <w:r w:rsidRPr="001145A0">
        <w:rPr>
          <w:rFonts w:ascii="Times New Roman" w:hAnsi="Times New Roman" w:cs="Times New Roman"/>
          <w:sz w:val="24"/>
          <w:szCs w:val="24"/>
        </w:rPr>
        <w:t xml:space="preserve"> years as at </w:t>
      </w:r>
      <w:r w:rsidR="009508EE" w:rsidRPr="001145A0">
        <w:rPr>
          <w:rFonts w:ascii="Times New Roman" w:hAnsi="Times New Roman" w:cs="Times New Roman"/>
          <w:sz w:val="24"/>
          <w:szCs w:val="24"/>
        </w:rPr>
        <w:t>1</w:t>
      </w:r>
      <w:r w:rsidR="009508EE" w:rsidRPr="001145A0">
        <w:rPr>
          <w:rFonts w:ascii="Times New Roman" w:hAnsi="Times New Roman" w:cs="Times New Roman"/>
          <w:sz w:val="24"/>
          <w:szCs w:val="24"/>
          <w:vertAlign w:val="superscript"/>
        </w:rPr>
        <w:t>st</w:t>
      </w:r>
      <w:r w:rsidR="009508EE" w:rsidRPr="001145A0">
        <w:rPr>
          <w:rFonts w:ascii="Times New Roman" w:hAnsi="Times New Roman" w:cs="Times New Roman"/>
          <w:sz w:val="24"/>
          <w:szCs w:val="24"/>
        </w:rPr>
        <w:t xml:space="preserve"> January, 2014</w:t>
      </w:r>
      <w:r w:rsidRPr="001145A0">
        <w:rPr>
          <w:rFonts w:ascii="Times New Roman" w:hAnsi="Times New Roman" w:cs="Times New Roman"/>
          <w:sz w:val="24"/>
          <w:szCs w:val="24"/>
        </w:rPr>
        <w:t>.</w:t>
      </w:r>
    </w:p>
    <w:p w:rsidR="007A552A" w:rsidRPr="001145A0" w:rsidRDefault="007A552A" w:rsidP="001145A0">
      <w:pPr>
        <w:spacing w:after="0" w:line="360" w:lineRule="auto"/>
        <w:jc w:val="both"/>
        <w:rPr>
          <w:rFonts w:ascii="Times New Roman" w:hAnsi="Times New Roman" w:cs="Times New Roman"/>
          <w:sz w:val="24"/>
          <w:szCs w:val="24"/>
        </w:rPr>
      </w:pPr>
    </w:p>
    <w:p w:rsidR="009508EE" w:rsidRPr="001145A0" w:rsidRDefault="009508EE" w:rsidP="001145A0">
      <w:pPr>
        <w:spacing w:after="0" w:line="360" w:lineRule="auto"/>
        <w:jc w:val="both"/>
        <w:rPr>
          <w:rFonts w:ascii="Times New Roman" w:hAnsi="Times New Roman" w:cs="Times New Roman"/>
          <w:sz w:val="24"/>
          <w:szCs w:val="24"/>
        </w:rPr>
      </w:pPr>
      <w:r w:rsidRPr="001145A0">
        <w:rPr>
          <w:rFonts w:ascii="Times New Roman" w:hAnsi="Times New Roman" w:cs="Times New Roman"/>
          <w:sz w:val="24"/>
          <w:szCs w:val="24"/>
        </w:rPr>
        <w:t xml:space="preserve">The second ingredient required for establishing this offence is proof that the victim was a person with disability. Under section 129 (7) of </w:t>
      </w:r>
      <w:r w:rsidRPr="001145A0">
        <w:rPr>
          <w:rFonts w:ascii="Times New Roman" w:hAnsi="Times New Roman" w:cs="Times New Roman"/>
          <w:i/>
          <w:sz w:val="24"/>
          <w:szCs w:val="24"/>
        </w:rPr>
        <w:t>The Penal Code Act</w:t>
      </w:r>
      <w:r w:rsidRPr="001145A0">
        <w:rPr>
          <w:rFonts w:ascii="Times New Roman" w:hAnsi="Times New Roman" w:cs="Times New Roman"/>
          <w:sz w:val="24"/>
          <w:szCs w:val="24"/>
        </w:rPr>
        <w:t xml:space="preserve">, “disability” means a substantial functional limitation of daily life activities caused by physical, mental or sensory impairment and environment barriers resulting in limited participation. The disability in this case is mental, as a result of the nodding disease </w:t>
      </w:r>
      <w:r w:rsidR="00EC55AC" w:rsidRPr="001145A0">
        <w:rPr>
          <w:rFonts w:ascii="Times New Roman" w:hAnsi="Times New Roman" w:cs="Times New Roman"/>
          <w:sz w:val="24"/>
          <w:szCs w:val="24"/>
        </w:rPr>
        <w:t>syndrome</w:t>
      </w:r>
      <w:r w:rsidRPr="001145A0">
        <w:rPr>
          <w:rFonts w:ascii="Times New Roman" w:hAnsi="Times New Roman" w:cs="Times New Roman"/>
          <w:sz w:val="24"/>
          <w:szCs w:val="24"/>
        </w:rPr>
        <w:t>.</w:t>
      </w:r>
      <w:r w:rsidR="00DD1526" w:rsidRPr="001145A0">
        <w:rPr>
          <w:rFonts w:ascii="Times New Roman" w:hAnsi="Times New Roman" w:cs="Times New Roman"/>
          <w:sz w:val="24"/>
          <w:szCs w:val="24"/>
        </w:rPr>
        <w:t xml:space="preserve"> The victim P.W.5 Acan Scovia appeared in court and looked young for her age and extremely shy. P.W.1 Dr. Akena Geoffrey of Kitgum Hospital examined the victim on 2</w:t>
      </w:r>
      <w:r w:rsidR="00DD1526" w:rsidRPr="001145A0">
        <w:rPr>
          <w:rFonts w:ascii="Times New Roman" w:hAnsi="Times New Roman" w:cs="Times New Roman"/>
          <w:sz w:val="24"/>
          <w:szCs w:val="24"/>
          <w:vertAlign w:val="superscript"/>
        </w:rPr>
        <w:t>nd</w:t>
      </w:r>
      <w:r w:rsidR="00DD1526" w:rsidRPr="001145A0">
        <w:rPr>
          <w:rFonts w:ascii="Times New Roman" w:hAnsi="Times New Roman" w:cs="Times New Roman"/>
          <w:sz w:val="24"/>
          <w:szCs w:val="24"/>
        </w:rPr>
        <w:t xml:space="preserve"> January, 2014 (a day after that on which the offence is alleged to have been committed). In his report, exhibit P. Ex.1 (P.F.3A) commenting on his findings about the mental status of the victim, he stated that "normal though shy. She is taking drugs for nodding syndrome."</w:t>
      </w:r>
      <w:r w:rsidR="003E5870" w:rsidRPr="001145A0">
        <w:rPr>
          <w:rFonts w:ascii="Times New Roman" w:hAnsi="Times New Roman" w:cs="Times New Roman"/>
          <w:sz w:val="24"/>
          <w:szCs w:val="24"/>
        </w:rPr>
        <w:t xml:space="preserve"> On basis of that evidence and based on the court's own observation of the victim when she testified in court, in agreement with the assessors, I find that this ingredient has been proved beyond reasonable doubt.</w:t>
      </w:r>
    </w:p>
    <w:p w:rsidR="009508EE" w:rsidRPr="001145A0" w:rsidRDefault="009508EE" w:rsidP="001145A0">
      <w:pPr>
        <w:spacing w:after="0" w:line="360" w:lineRule="auto"/>
        <w:jc w:val="both"/>
        <w:rPr>
          <w:rFonts w:ascii="Times New Roman" w:hAnsi="Times New Roman" w:cs="Times New Roman"/>
          <w:sz w:val="24"/>
          <w:szCs w:val="24"/>
        </w:rPr>
      </w:pPr>
    </w:p>
    <w:p w:rsidR="007A552A" w:rsidRPr="001145A0" w:rsidRDefault="007A552A" w:rsidP="001145A0">
      <w:pPr>
        <w:spacing w:after="0" w:line="360" w:lineRule="auto"/>
        <w:jc w:val="both"/>
        <w:rPr>
          <w:rStyle w:val="Strong"/>
          <w:rFonts w:ascii="Times New Roman" w:hAnsi="Times New Roman" w:cs="Times New Roman"/>
          <w:b w:val="0"/>
          <w:sz w:val="24"/>
          <w:szCs w:val="24"/>
        </w:rPr>
      </w:pPr>
      <w:r w:rsidRPr="001145A0">
        <w:rPr>
          <w:rFonts w:ascii="Times New Roman" w:hAnsi="Times New Roman" w:cs="Times New Roman"/>
          <w:sz w:val="24"/>
          <w:szCs w:val="24"/>
        </w:rPr>
        <w:t xml:space="preserve">The </w:t>
      </w:r>
      <w:r w:rsidR="009508EE" w:rsidRPr="001145A0">
        <w:rPr>
          <w:rFonts w:ascii="Times New Roman" w:hAnsi="Times New Roman" w:cs="Times New Roman"/>
          <w:sz w:val="24"/>
          <w:szCs w:val="24"/>
        </w:rPr>
        <w:t>third</w:t>
      </w:r>
      <w:r w:rsidRPr="001145A0">
        <w:rPr>
          <w:rFonts w:ascii="Times New Roman" w:hAnsi="Times New Roman" w:cs="Times New Roman"/>
          <w:sz w:val="24"/>
          <w:szCs w:val="24"/>
        </w:rPr>
        <w:t xml:space="preserve"> ingredient required for establishing this offence is proof that </w:t>
      </w:r>
      <w:r w:rsidR="00AC65CB" w:rsidRPr="001145A0">
        <w:rPr>
          <w:rFonts w:ascii="Times New Roman" w:hAnsi="Times New Roman" w:cs="Times New Roman"/>
          <w:sz w:val="24"/>
          <w:szCs w:val="24"/>
        </w:rPr>
        <w:t xml:space="preserve">each of </w:t>
      </w:r>
      <w:r w:rsidRPr="001145A0">
        <w:rPr>
          <w:rFonts w:ascii="Times New Roman" w:hAnsi="Times New Roman" w:cs="Times New Roman"/>
          <w:sz w:val="24"/>
          <w:szCs w:val="24"/>
        </w:rPr>
        <w:t>the victim</w:t>
      </w:r>
      <w:r w:rsidR="00AC65CB" w:rsidRPr="001145A0">
        <w:rPr>
          <w:rFonts w:ascii="Times New Roman" w:hAnsi="Times New Roman" w:cs="Times New Roman"/>
          <w:sz w:val="24"/>
          <w:szCs w:val="24"/>
        </w:rPr>
        <w:t>s</w:t>
      </w:r>
      <w:r w:rsidRPr="001145A0">
        <w:rPr>
          <w:rFonts w:ascii="Times New Roman" w:hAnsi="Times New Roman" w:cs="Times New Roman"/>
          <w:sz w:val="24"/>
          <w:szCs w:val="24"/>
        </w:rPr>
        <w:t xml:space="preserve"> was subjected to a sexual act. One of the definitions of a sexual act under section 129 (7) of </w:t>
      </w:r>
      <w:r w:rsidRPr="001145A0">
        <w:rPr>
          <w:rFonts w:ascii="Times New Roman" w:hAnsi="Times New Roman" w:cs="Times New Roman"/>
          <w:i/>
          <w:sz w:val="24"/>
          <w:szCs w:val="24"/>
        </w:rPr>
        <w:t>the Penal Code Act</w:t>
      </w:r>
      <w:r w:rsidRPr="001145A0">
        <w:rPr>
          <w:rFonts w:ascii="Times New Roman" w:hAnsi="Times New Roman" w:cs="Times New Roman"/>
          <w:sz w:val="24"/>
          <w:szCs w:val="24"/>
        </w:rPr>
        <w:t xml:space="preserve"> is </w:t>
      </w:r>
      <w:r w:rsidRPr="001145A0">
        <w:rPr>
          <w:rFonts w:ascii="Times New Roman" w:hAnsi="Times New Roman" w:cs="Times New Roman"/>
          <w:b/>
          <w:sz w:val="24"/>
          <w:szCs w:val="24"/>
        </w:rPr>
        <w:t>p</w:t>
      </w:r>
      <w:r w:rsidRPr="001145A0">
        <w:rPr>
          <w:rStyle w:val="Strong"/>
          <w:rFonts w:ascii="Times New Roman" w:hAnsi="Times New Roman" w:cs="Times New Roman"/>
          <w:b w:val="0"/>
          <w:sz w:val="24"/>
          <w:szCs w:val="24"/>
        </w:rPr>
        <w:t>enetration of the vagina, however slight by the sexual organ of another or unlawful use of any object or organ on another person’s sexual organ</w:t>
      </w:r>
      <w:r w:rsidRPr="001145A0">
        <w:rPr>
          <w:rStyle w:val="Strong"/>
          <w:rFonts w:ascii="Times New Roman" w:hAnsi="Times New Roman" w:cs="Times New Roman"/>
          <w:sz w:val="24"/>
          <w:szCs w:val="24"/>
        </w:rPr>
        <w:t xml:space="preserve">. </w:t>
      </w:r>
      <w:r w:rsidRPr="001145A0">
        <w:rPr>
          <w:rFonts w:ascii="Times New Roman" w:hAnsi="Times New Roman" w:cs="Times New Roman"/>
          <w:sz w:val="24"/>
          <w:szCs w:val="24"/>
        </w:rPr>
        <w:t xml:space="preserve">Proof of penetration is normally established by the victim’s evidence, medical evidence and any other cogent evidence, (See </w:t>
      </w:r>
      <w:r w:rsidRPr="001145A0">
        <w:rPr>
          <w:rStyle w:val="Strong"/>
          <w:rFonts w:ascii="Times New Roman" w:hAnsi="Times New Roman" w:cs="Times New Roman"/>
          <w:b w:val="0"/>
          <w:i/>
          <w:sz w:val="24"/>
          <w:szCs w:val="24"/>
        </w:rPr>
        <w:t>Remigious Kiwanuka v. Uganda; S. C. Crim. Appeal No. 41 of 1995 (Unreported).</w:t>
      </w:r>
      <w:r w:rsidRPr="001145A0">
        <w:rPr>
          <w:rStyle w:val="Strong"/>
          <w:rFonts w:ascii="Times New Roman" w:hAnsi="Times New Roman" w:cs="Times New Roman"/>
          <w:b w:val="0"/>
          <w:sz w:val="24"/>
          <w:szCs w:val="24"/>
        </w:rPr>
        <w:t xml:space="preserve"> The slightest penetration is enough to prove the ingredient.</w:t>
      </w:r>
    </w:p>
    <w:p w:rsidR="009508EE" w:rsidRPr="001145A0" w:rsidRDefault="009508EE" w:rsidP="001145A0">
      <w:pPr>
        <w:spacing w:after="0" w:line="360" w:lineRule="auto"/>
        <w:jc w:val="both"/>
        <w:rPr>
          <w:rStyle w:val="Strong"/>
          <w:rFonts w:ascii="Times New Roman" w:hAnsi="Times New Roman" w:cs="Times New Roman"/>
          <w:b w:val="0"/>
          <w:sz w:val="24"/>
          <w:szCs w:val="24"/>
        </w:rPr>
      </w:pPr>
    </w:p>
    <w:p w:rsidR="003E5870" w:rsidRPr="001145A0" w:rsidRDefault="007A552A" w:rsidP="001145A0">
      <w:pPr>
        <w:spacing w:after="0" w:line="360" w:lineRule="auto"/>
        <w:jc w:val="both"/>
        <w:rPr>
          <w:rFonts w:ascii="Times New Roman" w:hAnsi="Times New Roman" w:cs="Times New Roman"/>
          <w:sz w:val="24"/>
          <w:szCs w:val="24"/>
        </w:rPr>
      </w:pPr>
      <w:r w:rsidRPr="001145A0">
        <w:rPr>
          <w:rFonts w:ascii="Times New Roman" w:hAnsi="Times New Roman" w:cs="Times New Roman"/>
          <w:sz w:val="24"/>
          <w:szCs w:val="24"/>
        </w:rPr>
        <w:t xml:space="preserve">In the instant case, </w:t>
      </w:r>
      <w:r w:rsidR="003E5870" w:rsidRPr="001145A0">
        <w:rPr>
          <w:rFonts w:ascii="Times New Roman" w:hAnsi="Times New Roman" w:cs="Times New Roman"/>
          <w:sz w:val="24"/>
          <w:szCs w:val="24"/>
        </w:rPr>
        <w:t xml:space="preserve">the victim P.W.5 Acan Scovia appeared in court and stated that </w:t>
      </w:r>
      <w:r w:rsidR="00A40A35" w:rsidRPr="001145A0">
        <w:rPr>
          <w:rFonts w:ascii="Times New Roman" w:hAnsi="Times New Roman" w:cs="Times New Roman"/>
          <w:sz w:val="24"/>
          <w:szCs w:val="24"/>
        </w:rPr>
        <w:t>during the evening of 31</w:t>
      </w:r>
      <w:r w:rsidR="00A40A35" w:rsidRPr="001145A0">
        <w:rPr>
          <w:rFonts w:ascii="Times New Roman" w:hAnsi="Times New Roman" w:cs="Times New Roman"/>
          <w:sz w:val="24"/>
          <w:szCs w:val="24"/>
          <w:vertAlign w:val="superscript"/>
        </w:rPr>
        <w:t>st</w:t>
      </w:r>
      <w:r w:rsidR="00A40A35" w:rsidRPr="001145A0">
        <w:rPr>
          <w:rFonts w:ascii="Times New Roman" w:hAnsi="Times New Roman" w:cs="Times New Roman"/>
          <w:sz w:val="24"/>
          <w:szCs w:val="24"/>
        </w:rPr>
        <w:t xml:space="preserve"> December, 2013 </w:t>
      </w:r>
      <w:r w:rsidR="003E5870" w:rsidRPr="001145A0">
        <w:rPr>
          <w:rFonts w:ascii="Times New Roman" w:hAnsi="Times New Roman" w:cs="Times New Roman"/>
          <w:sz w:val="24"/>
          <w:szCs w:val="24"/>
        </w:rPr>
        <w:t xml:space="preserve">she </w:t>
      </w:r>
      <w:r w:rsidR="00196891" w:rsidRPr="001145A0">
        <w:rPr>
          <w:rFonts w:ascii="Times New Roman" w:hAnsi="Times New Roman" w:cs="Times New Roman"/>
          <w:sz w:val="24"/>
          <w:szCs w:val="24"/>
        </w:rPr>
        <w:t>lay</w:t>
      </w:r>
      <w:r w:rsidR="003E5870" w:rsidRPr="001145A0">
        <w:rPr>
          <w:rFonts w:ascii="Times New Roman" w:hAnsi="Times New Roman" w:cs="Times New Roman"/>
          <w:sz w:val="24"/>
          <w:szCs w:val="24"/>
        </w:rPr>
        <w:t xml:space="preserve"> awake in bed when her assailant opened the unlocked door, entered, removed his pair of trousers, undressed her and began performing an act of sexual intercourse with her prompting her to scream and call for help. Her father, P.W.3 Okane Martin, stated that </w:t>
      </w:r>
      <w:r w:rsidR="00A40A35" w:rsidRPr="001145A0">
        <w:rPr>
          <w:rFonts w:ascii="Times New Roman" w:hAnsi="Times New Roman" w:cs="Times New Roman"/>
          <w:sz w:val="24"/>
          <w:szCs w:val="24"/>
        </w:rPr>
        <w:t>the following morning of 1</w:t>
      </w:r>
      <w:r w:rsidR="00A40A35" w:rsidRPr="001145A0">
        <w:rPr>
          <w:rFonts w:ascii="Times New Roman" w:hAnsi="Times New Roman" w:cs="Times New Roman"/>
          <w:sz w:val="24"/>
          <w:szCs w:val="24"/>
          <w:vertAlign w:val="superscript"/>
        </w:rPr>
        <w:t>st</w:t>
      </w:r>
      <w:r w:rsidR="00A40A35" w:rsidRPr="001145A0">
        <w:rPr>
          <w:rFonts w:ascii="Times New Roman" w:hAnsi="Times New Roman" w:cs="Times New Roman"/>
          <w:sz w:val="24"/>
          <w:szCs w:val="24"/>
        </w:rPr>
        <w:t xml:space="preserve"> January, 2014 </w:t>
      </w:r>
      <w:r w:rsidR="003E5870" w:rsidRPr="001145A0">
        <w:rPr>
          <w:rFonts w:ascii="Times New Roman" w:hAnsi="Times New Roman" w:cs="Times New Roman"/>
          <w:sz w:val="24"/>
          <w:szCs w:val="24"/>
        </w:rPr>
        <w:t xml:space="preserve">at 5.00 am he went into the kitchen where </w:t>
      </w:r>
      <w:r w:rsidR="003E5870" w:rsidRPr="001145A0">
        <w:rPr>
          <w:rFonts w:ascii="Times New Roman" w:hAnsi="Times New Roman" w:cs="Times New Roman"/>
          <w:sz w:val="24"/>
          <w:szCs w:val="24"/>
        </w:rPr>
        <w:lastRenderedPageBreak/>
        <w:t>her daughter and two other children ordinarily slept, to pick a shopping bag and to drink water. He found a man's car tyre sandals outside her door and a phone. On entering he found the half naked man behind the door and arrested him. P.W.1 Dr. Akena Geoffrey of Kitgum Hospital examined the victim on 2</w:t>
      </w:r>
      <w:r w:rsidR="003E5870" w:rsidRPr="001145A0">
        <w:rPr>
          <w:rFonts w:ascii="Times New Roman" w:hAnsi="Times New Roman" w:cs="Times New Roman"/>
          <w:sz w:val="24"/>
          <w:szCs w:val="24"/>
          <w:vertAlign w:val="superscript"/>
        </w:rPr>
        <w:t>nd</w:t>
      </w:r>
      <w:r w:rsidR="003E5870" w:rsidRPr="001145A0">
        <w:rPr>
          <w:rFonts w:ascii="Times New Roman" w:hAnsi="Times New Roman" w:cs="Times New Roman"/>
          <w:sz w:val="24"/>
          <w:szCs w:val="24"/>
        </w:rPr>
        <w:t xml:space="preserve"> January, 2014 (a day after that on which the offence is alleged to have been committed). His report, exhibit P. Ex.1 (P.F.3A) certified his findings that her hymen was "ruptured long ago." </w:t>
      </w:r>
    </w:p>
    <w:p w:rsidR="003E5870" w:rsidRPr="001145A0" w:rsidRDefault="003E5870" w:rsidP="001145A0">
      <w:pPr>
        <w:spacing w:after="0" w:line="360" w:lineRule="auto"/>
        <w:jc w:val="both"/>
        <w:rPr>
          <w:rFonts w:ascii="Times New Roman" w:hAnsi="Times New Roman" w:cs="Times New Roman"/>
          <w:sz w:val="24"/>
          <w:szCs w:val="24"/>
        </w:rPr>
      </w:pPr>
    </w:p>
    <w:p w:rsidR="007A552A" w:rsidRPr="001145A0" w:rsidRDefault="003E5870" w:rsidP="001145A0">
      <w:pPr>
        <w:spacing w:after="0" w:line="360" w:lineRule="auto"/>
        <w:jc w:val="both"/>
        <w:rPr>
          <w:rFonts w:ascii="Times New Roman" w:hAnsi="Times New Roman" w:cs="Times New Roman"/>
          <w:sz w:val="24"/>
          <w:szCs w:val="24"/>
        </w:rPr>
      </w:pPr>
      <w:r w:rsidRPr="001145A0">
        <w:rPr>
          <w:rFonts w:ascii="Times New Roman" w:hAnsi="Times New Roman" w:cs="Times New Roman"/>
          <w:sz w:val="24"/>
          <w:szCs w:val="24"/>
        </w:rPr>
        <w:t>The</w:t>
      </w:r>
      <w:r w:rsidR="005E49F8" w:rsidRPr="001145A0">
        <w:rPr>
          <w:rFonts w:ascii="Times New Roman" w:hAnsi="Times New Roman" w:cs="Times New Roman"/>
          <w:sz w:val="24"/>
          <w:szCs w:val="24"/>
        </w:rPr>
        <w:t xml:space="preserve"> law regarding corroboration of the victim’s evidence in sexual offence cases is that, the trial Judge has to warn the assessors and himself of the danger of acting on the uncorroborated testimony of the victim. However, having done so, the Judge can convict without corroboration of the victim’s evidence provided he or she is satisfied that the victim was a truthful witness see </w:t>
      </w:r>
      <w:r w:rsidR="005E49F8" w:rsidRPr="001145A0">
        <w:rPr>
          <w:rFonts w:ascii="Times New Roman" w:hAnsi="Times New Roman" w:cs="Times New Roman"/>
          <w:i/>
          <w:sz w:val="24"/>
          <w:szCs w:val="24"/>
        </w:rPr>
        <w:t>Kibale v. Uganda [1999] 1 EA 148; Mugoya v. Uganda [1999] 1 E.A 202</w:t>
      </w:r>
      <w:r w:rsidR="005E49F8" w:rsidRPr="001145A0">
        <w:rPr>
          <w:rFonts w:ascii="Times New Roman" w:hAnsi="Times New Roman" w:cs="Times New Roman"/>
          <w:sz w:val="24"/>
          <w:szCs w:val="24"/>
        </w:rPr>
        <w:t xml:space="preserve"> and </w:t>
      </w:r>
      <w:r w:rsidR="005E49F8" w:rsidRPr="001145A0">
        <w:rPr>
          <w:rFonts w:ascii="Times New Roman" w:hAnsi="Times New Roman" w:cs="Times New Roman"/>
          <w:i/>
          <w:sz w:val="24"/>
          <w:szCs w:val="24"/>
        </w:rPr>
        <w:t>Mohammed Kasoma v. Uganda, S. C. Criminal Appeal No. 1 of 1994</w:t>
      </w:r>
      <w:r w:rsidR="005E49F8" w:rsidRPr="001145A0">
        <w:rPr>
          <w:rFonts w:ascii="Times New Roman" w:hAnsi="Times New Roman" w:cs="Times New Roman"/>
          <w:sz w:val="24"/>
          <w:szCs w:val="24"/>
        </w:rPr>
        <w:t>).</w:t>
      </w:r>
      <w:r w:rsidRPr="001145A0">
        <w:rPr>
          <w:rFonts w:ascii="Times New Roman" w:hAnsi="Times New Roman" w:cs="Times New Roman"/>
          <w:sz w:val="24"/>
          <w:szCs w:val="24"/>
        </w:rPr>
        <w:t xml:space="preserve"> </w:t>
      </w:r>
      <w:r w:rsidR="00117202" w:rsidRPr="001145A0">
        <w:rPr>
          <w:rFonts w:ascii="Times New Roman" w:hAnsi="Times New Roman" w:cs="Times New Roman"/>
          <w:sz w:val="24"/>
          <w:szCs w:val="24"/>
        </w:rPr>
        <w:t xml:space="preserve">In the instant case, I observed </w:t>
      </w:r>
      <w:r w:rsidR="00AC65CB" w:rsidRPr="001145A0">
        <w:rPr>
          <w:rFonts w:ascii="Times New Roman" w:hAnsi="Times New Roman" w:cs="Times New Roman"/>
          <w:sz w:val="24"/>
          <w:szCs w:val="24"/>
        </w:rPr>
        <w:t>P.W.</w:t>
      </w:r>
      <w:r w:rsidRPr="001145A0">
        <w:rPr>
          <w:rFonts w:ascii="Times New Roman" w:hAnsi="Times New Roman" w:cs="Times New Roman"/>
          <w:sz w:val="24"/>
          <w:szCs w:val="24"/>
        </w:rPr>
        <w:t>5</w:t>
      </w:r>
      <w:r w:rsidR="00117202" w:rsidRPr="001145A0">
        <w:rPr>
          <w:rFonts w:ascii="Times New Roman" w:hAnsi="Times New Roman" w:cs="Times New Roman"/>
          <w:sz w:val="24"/>
          <w:szCs w:val="24"/>
        </w:rPr>
        <w:t xml:space="preserve"> as she testified. </w:t>
      </w:r>
      <w:r w:rsidR="000840E8" w:rsidRPr="001145A0">
        <w:rPr>
          <w:rFonts w:ascii="Times New Roman" w:hAnsi="Times New Roman" w:cs="Times New Roman"/>
          <w:sz w:val="24"/>
          <w:szCs w:val="24"/>
        </w:rPr>
        <w:t>Even under rigorous cross-examination by defence counsel she remained composed and steadfast.</w:t>
      </w:r>
      <w:r w:rsidR="00691921" w:rsidRPr="001145A0">
        <w:rPr>
          <w:rFonts w:ascii="Times New Roman" w:hAnsi="Times New Roman" w:cs="Times New Roman"/>
          <w:sz w:val="24"/>
          <w:szCs w:val="24"/>
        </w:rPr>
        <w:t xml:space="preserve"> I found </w:t>
      </w:r>
      <w:r w:rsidR="00F727BC" w:rsidRPr="001145A0">
        <w:rPr>
          <w:rFonts w:ascii="Times New Roman" w:hAnsi="Times New Roman" w:cs="Times New Roman"/>
          <w:sz w:val="24"/>
          <w:szCs w:val="24"/>
        </w:rPr>
        <w:t>her to be a t</w:t>
      </w:r>
      <w:r w:rsidR="00691921" w:rsidRPr="001145A0">
        <w:rPr>
          <w:rFonts w:ascii="Times New Roman" w:hAnsi="Times New Roman" w:cs="Times New Roman"/>
          <w:sz w:val="24"/>
          <w:szCs w:val="24"/>
        </w:rPr>
        <w:t>ruthful witness whose evidence could be relied upon without corroboration</w:t>
      </w:r>
      <w:r w:rsidR="00F727BC" w:rsidRPr="001145A0">
        <w:rPr>
          <w:rFonts w:ascii="Times New Roman" w:hAnsi="Times New Roman" w:cs="Times New Roman"/>
          <w:sz w:val="24"/>
          <w:szCs w:val="24"/>
        </w:rPr>
        <w:t>.</w:t>
      </w:r>
      <w:r w:rsidRPr="001145A0">
        <w:rPr>
          <w:rFonts w:ascii="Times New Roman" w:hAnsi="Times New Roman" w:cs="Times New Roman"/>
          <w:sz w:val="24"/>
          <w:szCs w:val="24"/>
        </w:rPr>
        <w:t xml:space="preserve"> </w:t>
      </w:r>
      <w:r w:rsidR="007A552A" w:rsidRPr="001145A0">
        <w:rPr>
          <w:rFonts w:ascii="Times New Roman" w:hAnsi="Times New Roman" w:cs="Times New Roman"/>
          <w:sz w:val="24"/>
          <w:szCs w:val="24"/>
        </w:rPr>
        <w:t>Although counsel for the accused contested this ingredient during the trial and in h</w:t>
      </w:r>
      <w:r w:rsidRPr="001145A0">
        <w:rPr>
          <w:rFonts w:ascii="Times New Roman" w:hAnsi="Times New Roman" w:cs="Times New Roman"/>
          <w:sz w:val="24"/>
          <w:szCs w:val="24"/>
        </w:rPr>
        <w:t>er</w:t>
      </w:r>
      <w:r w:rsidR="007A552A" w:rsidRPr="001145A0">
        <w:rPr>
          <w:rFonts w:ascii="Times New Roman" w:hAnsi="Times New Roman" w:cs="Times New Roman"/>
          <w:sz w:val="24"/>
          <w:szCs w:val="24"/>
        </w:rPr>
        <w:t xml:space="preserve"> final submissions, </w:t>
      </w:r>
      <w:r w:rsidR="00E85E8A" w:rsidRPr="001145A0">
        <w:rPr>
          <w:rFonts w:ascii="Times New Roman" w:hAnsi="Times New Roman" w:cs="Times New Roman"/>
          <w:sz w:val="24"/>
          <w:szCs w:val="24"/>
        </w:rPr>
        <w:t xml:space="preserve">in light of the quality of evidence furnished by the prosecution, </w:t>
      </w:r>
      <w:r w:rsidR="001765D8" w:rsidRPr="001145A0">
        <w:rPr>
          <w:rFonts w:ascii="Times New Roman" w:hAnsi="Times New Roman" w:cs="Times New Roman"/>
          <w:sz w:val="24"/>
          <w:szCs w:val="24"/>
        </w:rPr>
        <w:t xml:space="preserve">and in agreement with the assessors, </w:t>
      </w:r>
      <w:r w:rsidR="007A552A" w:rsidRPr="001145A0">
        <w:rPr>
          <w:rFonts w:ascii="Times New Roman" w:hAnsi="Times New Roman" w:cs="Times New Roman"/>
          <w:sz w:val="24"/>
          <w:szCs w:val="24"/>
        </w:rPr>
        <w:t>I find that this ingredient has been proved beyond reasonable doubt</w:t>
      </w:r>
      <w:r w:rsidR="00AC65CB" w:rsidRPr="001145A0">
        <w:rPr>
          <w:rFonts w:ascii="Times New Roman" w:hAnsi="Times New Roman" w:cs="Times New Roman"/>
          <w:sz w:val="24"/>
          <w:szCs w:val="24"/>
        </w:rPr>
        <w:t xml:space="preserve">. </w:t>
      </w:r>
      <w:r w:rsidRPr="001145A0">
        <w:rPr>
          <w:rFonts w:ascii="Times New Roman" w:hAnsi="Times New Roman" w:cs="Times New Roman"/>
          <w:sz w:val="24"/>
          <w:szCs w:val="24"/>
        </w:rPr>
        <w:t xml:space="preserve">Acan Scovia was the </w:t>
      </w:r>
      <w:r w:rsidR="007A552A" w:rsidRPr="001145A0">
        <w:rPr>
          <w:rFonts w:ascii="Times New Roman" w:hAnsi="Times New Roman" w:cs="Times New Roman"/>
          <w:sz w:val="24"/>
          <w:szCs w:val="24"/>
        </w:rPr>
        <w:t xml:space="preserve">victim of a sexual act </w:t>
      </w:r>
      <w:r w:rsidR="00AC65CB" w:rsidRPr="001145A0">
        <w:rPr>
          <w:rFonts w:ascii="Times New Roman" w:hAnsi="Times New Roman" w:cs="Times New Roman"/>
          <w:sz w:val="24"/>
          <w:szCs w:val="24"/>
        </w:rPr>
        <w:t xml:space="preserve">committed during the </w:t>
      </w:r>
      <w:r w:rsidRPr="001145A0">
        <w:rPr>
          <w:rFonts w:ascii="Times New Roman" w:hAnsi="Times New Roman" w:cs="Times New Roman"/>
          <w:sz w:val="24"/>
          <w:szCs w:val="24"/>
        </w:rPr>
        <w:t>night</w:t>
      </w:r>
      <w:r w:rsidR="00AC65CB" w:rsidRPr="001145A0">
        <w:rPr>
          <w:rFonts w:ascii="Times New Roman" w:hAnsi="Times New Roman" w:cs="Times New Roman"/>
          <w:sz w:val="24"/>
          <w:szCs w:val="24"/>
        </w:rPr>
        <w:t xml:space="preserve"> of  </w:t>
      </w:r>
      <w:r w:rsidRPr="001145A0">
        <w:rPr>
          <w:rFonts w:ascii="Times New Roman" w:hAnsi="Times New Roman" w:cs="Times New Roman"/>
          <w:sz w:val="24"/>
          <w:szCs w:val="24"/>
        </w:rPr>
        <w:t>31</w:t>
      </w:r>
      <w:r w:rsidRPr="001145A0">
        <w:rPr>
          <w:rFonts w:ascii="Times New Roman" w:hAnsi="Times New Roman" w:cs="Times New Roman"/>
          <w:sz w:val="24"/>
          <w:szCs w:val="24"/>
          <w:vertAlign w:val="superscript"/>
        </w:rPr>
        <w:t>st</w:t>
      </w:r>
      <w:r w:rsidR="00AC65CB" w:rsidRPr="001145A0">
        <w:rPr>
          <w:rFonts w:ascii="Times New Roman" w:hAnsi="Times New Roman" w:cs="Times New Roman"/>
          <w:sz w:val="24"/>
          <w:szCs w:val="24"/>
        </w:rPr>
        <w:t xml:space="preserve"> </w:t>
      </w:r>
      <w:r w:rsidRPr="001145A0">
        <w:rPr>
          <w:rFonts w:ascii="Times New Roman" w:hAnsi="Times New Roman" w:cs="Times New Roman"/>
          <w:sz w:val="24"/>
          <w:szCs w:val="24"/>
        </w:rPr>
        <w:t>December</w:t>
      </w:r>
      <w:r w:rsidR="00AC65CB" w:rsidRPr="001145A0">
        <w:rPr>
          <w:rFonts w:ascii="Times New Roman" w:hAnsi="Times New Roman" w:cs="Times New Roman"/>
          <w:sz w:val="24"/>
          <w:szCs w:val="24"/>
        </w:rPr>
        <w:t>, 201</w:t>
      </w:r>
      <w:r w:rsidRPr="001145A0">
        <w:rPr>
          <w:rFonts w:ascii="Times New Roman" w:hAnsi="Times New Roman" w:cs="Times New Roman"/>
          <w:sz w:val="24"/>
          <w:szCs w:val="24"/>
        </w:rPr>
        <w:t>3</w:t>
      </w:r>
      <w:r w:rsidR="007A552A" w:rsidRPr="001145A0">
        <w:rPr>
          <w:rFonts w:ascii="Times New Roman" w:hAnsi="Times New Roman" w:cs="Times New Roman"/>
          <w:sz w:val="24"/>
          <w:szCs w:val="24"/>
        </w:rPr>
        <w:t>.</w:t>
      </w:r>
    </w:p>
    <w:p w:rsidR="007A552A" w:rsidRPr="001145A0" w:rsidRDefault="007A552A" w:rsidP="001145A0">
      <w:pPr>
        <w:spacing w:after="0" w:line="360" w:lineRule="auto"/>
        <w:jc w:val="both"/>
        <w:rPr>
          <w:rFonts w:ascii="Times New Roman" w:hAnsi="Times New Roman" w:cs="Times New Roman"/>
          <w:sz w:val="24"/>
          <w:szCs w:val="24"/>
        </w:rPr>
      </w:pPr>
    </w:p>
    <w:p w:rsidR="001765D8" w:rsidRPr="001145A0" w:rsidRDefault="007A552A" w:rsidP="001145A0">
      <w:pPr>
        <w:spacing w:after="0" w:line="360" w:lineRule="auto"/>
        <w:jc w:val="both"/>
        <w:rPr>
          <w:rFonts w:ascii="Times New Roman" w:hAnsi="Times New Roman" w:cs="Times New Roman"/>
          <w:sz w:val="24"/>
          <w:szCs w:val="24"/>
        </w:rPr>
      </w:pPr>
      <w:r w:rsidRPr="001145A0">
        <w:rPr>
          <w:rFonts w:ascii="Times New Roman" w:hAnsi="Times New Roman" w:cs="Times New Roman"/>
          <w:sz w:val="24"/>
          <w:szCs w:val="24"/>
        </w:rPr>
        <w:t xml:space="preserve">The </w:t>
      </w:r>
      <w:r w:rsidR="00A40A35" w:rsidRPr="001145A0">
        <w:rPr>
          <w:rFonts w:ascii="Times New Roman" w:hAnsi="Times New Roman" w:cs="Times New Roman"/>
          <w:sz w:val="24"/>
          <w:szCs w:val="24"/>
        </w:rPr>
        <w:t xml:space="preserve">last </w:t>
      </w:r>
      <w:r w:rsidRPr="001145A0">
        <w:rPr>
          <w:rFonts w:ascii="Times New Roman" w:hAnsi="Times New Roman" w:cs="Times New Roman"/>
          <w:sz w:val="24"/>
          <w:szCs w:val="24"/>
        </w:rPr>
        <w:t xml:space="preserve">essential ingredient required for proving this offence is that it is the accused that performed the sexual act on the victim. This ingredient is satisfied by adducing evidence, direct or circumstantial, placing the accused at the scene of crime. </w:t>
      </w:r>
      <w:r w:rsidR="00AC65CB" w:rsidRPr="001145A0">
        <w:rPr>
          <w:rFonts w:ascii="Times New Roman" w:hAnsi="Times New Roman" w:cs="Times New Roman"/>
          <w:sz w:val="24"/>
          <w:szCs w:val="24"/>
        </w:rPr>
        <w:t xml:space="preserve">In  his defence, he admitted having </w:t>
      </w:r>
      <w:r w:rsidR="003E5870" w:rsidRPr="001145A0">
        <w:rPr>
          <w:rFonts w:ascii="Times New Roman" w:hAnsi="Times New Roman" w:cs="Times New Roman"/>
          <w:sz w:val="24"/>
          <w:szCs w:val="24"/>
        </w:rPr>
        <w:t>been arrested on the morning of 1</w:t>
      </w:r>
      <w:r w:rsidR="003E5870" w:rsidRPr="001145A0">
        <w:rPr>
          <w:rFonts w:ascii="Times New Roman" w:hAnsi="Times New Roman" w:cs="Times New Roman"/>
          <w:sz w:val="24"/>
          <w:szCs w:val="24"/>
          <w:vertAlign w:val="superscript"/>
        </w:rPr>
        <w:t>st</w:t>
      </w:r>
      <w:r w:rsidR="003E5870" w:rsidRPr="001145A0">
        <w:rPr>
          <w:rFonts w:ascii="Times New Roman" w:hAnsi="Times New Roman" w:cs="Times New Roman"/>
          <w:sz w:val="24"/>
          <w:szCs w:val="24"/>
        </w:rPr>
        <w:t xml:space="preserve"> January, 2014 from the compound of P.W.3 Okane Martin after he had lost his way home while returning from a disco, but denied having entered any of the house there let alone having defiled the victim</w:t>
      </w:r>
      <w:r w:rsidR="004E5344" w:rsidRPr="001145A0">
        <w:rPr>
          <w:rFonts w:ascii="Times New Roman" w:hAnsi="Times New Roman" w:cs="Times New Roman"/>
          <w:sz w:val="24"/>
          <w:szCs w:val="24"/>
        </w:rPr>
        <w:t>.</w:t>
      </w:r>
    </w:p>
    <w:p w:rsidR="004E5344" w:rsidRPr="001145A0" w:rsidRDefault="004E5344" w:rsidP="001145A0">
      <w:pPr>
        <w:spacing w:after="0" w:line="360" w:lineRule="auto"/>
        <w:jc w:val="both"/>
        <w:rPr>
          <w:rFonts w:ascii="Times New Roman" w:hAnsi="Times New Roman" w:cs="Times New Roman"/>
          <w:sz w:val="24"/>
          <w:szCs w:val="24"/>
        </w:rPr>
      </w:pPr>
    </w:p>
    <w:p w:rsidR="008A3086" w:rsidRPr="001145A0" w:rsidRDefault="009D1125" w:rsidP="001145A0">
      <w:pPr>
        <w:spacing w:after="0" w:line="360" w:lineRule="auto"/>
        <w:jc w:val="both"/>
        <w:rPr>
          <w:rFonts w:ascii="Times New Roman" w:hAnsi="Times New Roman" w:cs="Times New Roman"/>
          <w:sz w:val="24"/>
          <w:szCs w:val="24"/>
        </w:rPr>
      </w:pPr>
      <w:r w:rsidRPr="001145A0">
        <w:rPr>
          <w:rFonts w:ascii="Times New Roman" w:hAnsi="Times New Roman" w:cs="Times New Roman"/>
          <w:sz w:val="24"/>
          <w:szCs w:val="24"/>
        </w:rPr>
        <w:t xml:space="preserve">To refute that defence, the prosecution relies on the oral testimony of </w:t>
      </w:r>
      <w:r w:rsidR="00460018" w:rsidRPr="001145A0">
        <w:rPr>
          <w:rFonts w:ascii="Times New Roman" w:hAnsi="Times New Roman" w:cs="Times New Roman"/>
          <w:sz w:val="24"/>
          <w:szCs w:val="24"/>
        </w:rPr>
        <w:t>P.W.5 Acan Scovia</w:t>
      </w:r>
      <w:r w:rsidRPr="001145A0">
        <w:rPr>
          <w:rFonts w:ascii="Times New Roman" w:hAnsi="Times New Roman" w:cs="Times New Roman"/>
          <w:sz w:val="24"/>
          <w:szCs w:val="24"/>
        </w:rPr>
        <w:t xml:space="preserve">, </w:t>
      </w:r>
      <w:r w:rsidR="00460018" w:rsidRPr="001145A0">
        <w:rPr>
          <w:rFonts w:ascii="Times New Roman" w:hAnsi="Times New Roman" w:cs="Times New Roman"/>
          <w:sz w:val="24"/>
          <w:szCs w:val="24"/>
        </w:rPr>
        <w:t>the victim</w:t>
      </w:r>
      <w:r w:rsidRPr="001145A0">
        <w:rPr>
          <w:rFonts w:ascii="Times New Roman" w:hAnsi="Times New Roman" w:cs="Times New Roman"/>
          <w:sz w:val="24"/>
          <w:szCs w:val="24"/>
        </w:rPr>
        <w:t>, who explained the circumstance</w:t>
      </w:r>
      <w:r w:rsidR="00A40A35" w:rsidRPr="001145A0">
        <w:rPr>
          <w:rFonts w:ascii="Times New Roman" w:hAnsi="Times New Roman" w:cs="Times New Roman"/>
          <w:sz w:val="24"/>
          <w:szCs w:val="24"/>
        </w:rPr>
        <w:t>s</w:t>
      </w:r>
      <w:r w:rsidRPr="001145A0">
        <w:rPr>
          <w:rFonts w:ascii="Times New Roman" w:hAnsi="Times New Roman" w:cs="Times New Roman"/>
          <w:sz w:val="24"/>
          <w:szCs w:val="24"/>
        </w:rPr>
        <w:t xml:space="preserve"> in which she was able to identify the perpetrator of the act</w:t>
      </w:r>
      <w:r w:rsidR="00460018" w:rsidRPr="001145A0">
        <w:rPr>
          <w:rFonts w:ascii="Times New Roman" w:hAnsi="Times New Roman" w:cs="Times New Roman"/>
          <w:sz w:val="24"/>
          <w:szCs w:val="24"/>
        </w:rPr>
        <w:t xml:space="preserve">, and that of her father, P.W.3 Okane Martin, explaining the circumstances in which the </w:t>
      </w:r>
      <w:r w:rsidR="00460018" w:rsidRPr="001145A0">
        <w:rPr>
          <w:rFonts w:ascii="Times New Roman" w:hAnsi="Times New Roman" w:cs="Times New Roman"/>
          <w:sz w:val="24"/>
          <w:szCs w:val="24"/>
        </w:rPr>
        <w:lastRenderedPageBreak/>
        <w:t>accused was arrested.</w:t>
      </w:r>
      <w:r w:rsidR="00A40A35" w:rsidRPr="001145A0">
        <w:rPr>
          <w:rFonts w:ascii="Times New Roman" w:hAnsi="Times New Roman" w:cs="Times New Roman"/>
          <w:sz w:val="24"/>
          <w:szCs w:val="24"/>
        </w:rPr>
        <w:t xml:space="preserve"> </w:t>
      </w:r>
      <w:r w:rsidR="008A3086" w:rsidRPr="001145A0">
        <w:rPr>
          <w:rFonts w:ascii="Times New Roman" w:hAnsi="Times New Roman" w:cs="Times New Roman"/>
          <w:sz w:val="24"/>
          <w:szCs w:val="24"/>
        </w:rPr>
        <w:t xml:space="preserve">Where prosecution is based on the evidence of an indentifying witness, the Court must exercise great care so as to satisfy itself that there is no danger of mistaken identity (see </w:t>
      </w:r>
      <w:r w:rsidR="008A3086" w:rsidRPr="001145A0">
        <w:rPr>
          <w:rFonts w:ascii="Times New Roman" w:hAnsi="Times New Roman" w:cs="Times New Roman"/>
          <w:i/>
          <w:sz w:val="24"/>
          <w:szCs w:val="24"/>
        </w:rPr>
        <w:t>Abdalla Bin Wendo and another v. R (1953) E.A.C.A 166</w:t>
      </w:r>
      <w:r w:rsidR="008A3086" w:rsidRPr="001145A0">
        <w:rPr>
          <w:rFonts w:ascii="Times New Roman" w:hAnsi="Times New Roman" w:cs="Times New Roman"/>
          <w:sz w:val="24"/>
          <w:szCs w:val="24"/>
        </w:rPr>
        <w:t xml:space="preserve">; </w:t>
      </w:r>
      <w:r w:rsidR="008A3086" w:rsidRPr="001145A0">
        <w:rPr>
          <w:rFonts w:ascii="Times New Roman" w:hAnsi="Times New Roman" w:cs="Times New Roman"/>
          <w:i/>
          <w:sz w:val="24"/>
          <w:szCs w:val="24"/>
        </w:rPr>
        <w:t>Roria v. Republic [1967] E.A 583</w:t>
      </w:r>
      <w:r w:rsidR="008A3086" w:rsidRPr="001145A0">
        <w:rPr>
          <w:rFonts w:ascii="Times New Roman" w:hAnsi="Times New Roman" w:cs="Times New Roman"/>
          <w:sz w:val="24"/>
          <w:szCs w:val="24"/>
        </w:rPr>
        <w:t xml:space="preserve">; and </w:t>
      </w:r>
      <w:r w:rsidR="008A3086" w:rsidRPr="001145A0">
        <w:rPr>
          <w:rFonts w:ascii="Times New Roman" w:hAnsi="Times New Roman" w:cs="Times New Roman"/>
          <w:i/>
          <w:sz w:val="24"/>
          <w:szCs w:val="24"/>
        </w:rPr>
        <w:t>Bogere Moses and another v. Uganda, S.C. Cr. Appeal No. l of 1997)</w:t>
      </w:r>
      <w:r w:rsidR="008A3086" w:rsidRPr="001145A0">
        <w:rPr>
          <w:rFonts w:ascii="Times New Roman" w:hAnsi="Times New Roman" w:cs="Times New Roman"/>
          <w:sz w:val="24"/>
          <w:szCs w:val="24"/>
        </w:rPr>
        <w:t>.</w:t>
      </w:r>
    </w:p>
    <w:p w:rsidR="008A3086" w:rsidRPr="001145A0" w:rsidRDefault="008A3086" w:rsidP="001145A0">
      <w:pPr>
        <w:spacing w:after="0" w:line="360" w:lineRule="auto"/>
        <w:jc w:val="both"/>
        <w:rPr>
          <w:rFonts w:ascii="Times New Roman" w:hAnsi="Times New Roman" w:cs="Times New Roman"/>
          <w:sz w:val="24"/>
          <w:szCs w:val="24"/>
        </w:rPr>
      </w:pPr>
    </w:p>
    <w:p w:rsidR="00A40A35" w:rsidRPr="001145A0" w:rsidRDefault="008A3086" w:rsidP="001145A0">
      <w:pPr>
        <w:spacing w:after="0" w:line="360" w:lineRule="auto"/>
        <w:jc w:val="both"/>
        <w:rPr>
          <w:rFonts w:ascii="Times New Roman" w:hAnsi="Times New Roman" w:cs="Times New Roman"/>
          <w:sz w:val="24"/>
          <w:szCs w:val="24"/>
        </w:rPr>
      </w:pPr>
      <w:r w:rsidRPr="001145A0">
        <w:rPr>
          <w:rFonts w:ascii="Times New Roman" w:hAnsi="Times New Roman" w:cs="Times New Roman"/>
          <w:sz w:val="24"/>
          <w:szCs w:val="24"/>
        </w:rPr>
        <w:t xml:space="preserve">In the instant case, </w:t>
      </w:r>
      <w:r w:rsidR="009D1125" w:rsidRPr="001145A0">
        <w:rPr>
          <w:rFonts w:ascii="Times New Roman" w:hAnsi="Times New Roman" w:cs="Times New Roman"/>
          <w:sz w:val="24"/>
          <w:szCs w:val="24"/>
        </w:rPr>
        <w:t>P.W.</w:t>
      </w:r>
      <w:r w:rsidR="003C43C8" w:rsidRPr="001145A0">
        <w:rPr>
          <w:rFonts w:ascii="Times New Roman" w:hAnsi="Times New Roman" w:cs="Times New Roman"/>
          <w:sz w:val="24"/>
          <w:szCs w:val="24"/>
        </w:rPr>
        <w:t>5</w:t>
      </w:r>
      <w:r w:rsidRPr="001145A0">
        <w:rPr>
          <w:rFonts w:ascii="Times New Roman" w:hAnsi="Times New Roman" w:cs="Times New Roman"/>
          <w:sz w:val="24"/>
          <w:szCs w:val="24"/>
        </w:rPr>
        <w:t xml:space="preserve"> testified that </w:t>
      </w:r>
      <w:r w:rsidR="009D1125" w:rsidRPr="001145A0">
        <w:rPr>
          <w:rFonts w:ascii="Times New Roman" w:hAnsi="Times New Roman" w:cs="Times New Roman"/>
          <w:sz w:val="24"/>
          <w:szCs w:val="24"/>
        </w:rPr>
        <w:t>s</w:t>
      </w:r>
      <w:r w:rsidRPr="001145A0">
        <w:rPr>
          <w:rFonts w:ascii="Times New Roman" w:hAnsi="Times New Roman" w:cs="Times New Roman"/>
          <w:sz w:val="24"/>
          <w:szCs w:val="24"/>
        </w:rPr>
        <w:t xml:space="preserve">he knew the accused before the incident </w:t>
      </w:r>
      <w:r w:rsidR="009D1125" w:rsidRPr="001145A0">
        <w:rPr>
          <w:rFonts w:ascii="Times New Roman" w:hAnsi="Times New Roman" w:cs="Times New Roman"/>
          <w:sz w:val="24"/>
          <w:szCs w:val="24"/>
        </w:rPr>
        <w:t xml:space="preserve">as he </w:t>
      </w:r>
      <w:r w:rsidR="003C43C8" w:rsidRPr="001145A0">
        <w:rPr>
          <w:rFonts w:ascii="Times New Roman" w:hAnsi="Times New Roman" w:cs="Times New Roman"/>
          <w:sz w:val="24"/>
          <w:szCs w:val="24"/>
        </w:rPr>
        <w:t>had proposed to her before</w:t>
      </w:r>
      <w:r w:rsidRPr="001145A0">
        <w:rPr>
          <w:rFonts w:ascii="Times New Roman" w:hAnsi="Times New Roman" w:cs="Times New Roman"/>
          <w:sz w:val="24"/>
          <w:szCs w:val="24"/>
        </w:rPr>
        <w:t xml:space="preserve">. </w:t>
      </w:r>
      <w:r w:rsidR="009D1125" w:rsidRPr="001145A0">
        <w:rPr>
          <w:rFonts w:ascii="Times New Roman" w:hAnsi="Times New Roman" w:cs="Times New Roman"/>
          <w:sz w:val="24"/>
          <w:szCs w:val="24"/>
        </w:rPr>
        <w:t xml:space="preserve">The act occurred </w:t>
      </w:r>
      <w:r w:rsidR="003C43C8" w:rsidRPr="001145A0">
        <w:rPr>
          <w:rFonts w:ascii="Times New Roman" w:hAnsi="Times New Roman" w:cs="Times New Roman"/>
          <w:sz w:val="24"/>
          <w:szCs w:val="24"/>
        </w:rPr>
        <w:t>inside a house in which there was fire burning at the fireplace</w:t>
      </w:r>
      <w:r w:rsidR="0066776E" w:rsidRPr="001145A0">
        <w:rPr>
          <w:rFonts w:ascii="Times New Roman" w:hAnsi="Times New Roman" w:cs="Times New Roman"/>
          <w:sz w:val="24"/>
          <w:szCs w:val="24"/>
        </w:rPr>
        <w:t xml:space="preserve">. </w:t>
      </w:r>
      <w:r w:rsidR="003C43C8" w:rsidRPr="001145A0">
        <w:rPr>
          <w:rFonts w:ascii="Times New Roman" w:hAnsi="Times New Roman" w:cs="Times New Roman"/>
          <w:sz w:val="24"/>
          <w:szCs w:val="24"/>
        </w:rPr>
        <w:t>S</w:t>
      </w:r>
      <w:r w:rsidRPr="001145A0">
        <w:rPr>
          <w:rFonts w:ascii="Times New Roman" w:hAnsi="Times New Roman" w:cs="Times New Roman"/>
          <w:sz w:val="24"/>
          <w:szCs w:val="24"/>
        </w:rPr>
        <w:t xml:space="preserve">he had ample time to recognise </w:t>
      </w:r>
      <w:r w:rsidR="0066776E" w:rsidRPr="001145A0">
        <w:rPr>
          <w:rFonts w:ascii="Times New Roman" w:hAnsi="Times New Roman" w:cs="Times New Roman"/>
          <w:sz w:val="24"/>
          <w:szCs w:val="24"/>
        </w:rPr>
        <w:t>him</w:t>
      </w:r>
      <w:r w:rsidRPr="001145A0">
        <w:rPr>
          <w:rFonts w:ascii="Times New Roman" w:hAnsi="Times New Roman" w:cs="Times New Roman"/>
          <w:sz w:val="24"/>
          <w:szCs w:val="24"/>
        </w:rPr>
        <w:t xml:space="preserve"> visually</w:t>
      </w:r>
      <w:r w:rsidR="00A40A35" w:rsidRPr="001145A0">
        <w:rPr>
          <w:rFonts w:ascii="Times New Roman" w:hAnsi="Times New Roman" w:cs="Times New Roman"/>
          <w:sz w:val="24"/>
          <w:szCs w:val="24"/>
        </w:rPr>
        <w:t xml:space="preserve"> since his presence in the house was discovered in the early morning hours of the following day</w:t>
      </w:r>
      <w:r w:rsidRPr="001145A0">
        <w:rPr>
          <w:rFonts w:ascii="Times New Roman" w:hAnsi="Times New Roman" w:cs="Times New Roman"/>
          <w:sz w:val="24"/>
          <w:szCs w:val="24"/>
        </w:rPr>
        <w:t xml:space="preserve">. </w:t>
      </w:r>
      <w:r w:rsidR="003C43C8" w:rsidRPr="001145A0">
        <w:rPr>
          <w:rFonts w:ascii="Times New Roman" w:hAnsi="Times New Roman" w:cs="Times New Roman"/>
          <w:sz w:val="24"/>
          <w:szCs w:val="24"/>
        </w:rPr>
        <w:t>H</w:t>
      </w:r>
      <w:r w:rsidR="00264115" w:rsidRPr="001145A0">
        <w:rPr>
          <w:rFonts w:ascii="Times New Roman" w:hAnsi="Times New Roman" w:cs="Times New Roman"/>
          <w:sz w:val="24"/>
          <w:szCs w:val="24"/>
        </w:rPr>
        <w:t>er evidence is free from the possibility of error or mistake.</w:t>
      </w:r>
      <w:r w:rsidR="0066776E" w:rsidRPr="001145A0">
        <w:rPr>
          <w:rFonts w:ascii="Times New Roman" w:hAnsi="Times New Roman" w:cs="Times New Roman"/>
          <w:sz w:val="24"/>
          <w:szCs w:val="24"/>
        </w:rPr>
        <w:t xml:space="preserve"> </w:t>
      </w:r>
      <w:r w:rsidR="003C43C8" w:rsidRPr="001145A0">
        <w:rPr>
          <w:rFonts w:ascii="Times New Roman" w:hAnsi="Times New Roman" w:cs="Times New Roman"/>
          <w:sz w:val="24"/>
          <w:szCs w:val="24"/>
        </w:rPr>
        <w:t xml:space="preserve">It is corroborated by that of her father P.W.3 Okane Martin who arrested the accused from inside his daughter's house. </w:t>
      </w:r>
      <w:r w:rsidR="0066776E" w:rsidRPr="001145A0">
        <w:rPr>
          <w:rFonts w:ascii="Times New Roman" w:hAnsi="Times New Roman" w:cs="Times New Roman"/>
          <w:sz w:val="24"/>
          <w:szCs w:val="24"/>
        </w:rPr>
        <w:t xml:space="preserve">It is </w:t>
      </w:r>
      <w:r w:rsidR="003C43C8" w:rsidRPr="001145A0">
        <w:rPr>
          <w:rFonts w:ascii="Times New Roman" w:hAnsi="Times New Roman" w:cs="Times New Roman"/>
          <w:sz w:val="24"/>
          <w:szCs w:val="24"/>
        </w:rPr>
        <w:t xml:space="preserve">further </w:t>
      </w:r>
      <w:r w:rsidR="0066776E" w:rsidRPr="001145A0">
        <w:rPr>
          <w:rFonts w:ascii="Times New Roman" w:hAnsi="Times New Roman" w:cs="Times New Roman"/>
          <w:sz w:val="24"/>
          <w:szCs w:val="24"/>
        </w:rPr>
        <w:t xml:space="preserve">corroborated by the defence of the accused who admitted having </w:t>
      </w:r>
      <w:r w:rsidR="003C43C8" w:rsidRPr="001145A0">
        <w:rPr>
          <w:rFonts w:ascii="Times New Roman" w:hAnsi="Times New Roman" w:cs="Times New Roman"/>
          <w:sz w:val="24"/>
          <w:szCs w:val="24"/>
        </w:rPr>
        <w:t xml:space="preserve">been arrested within that compound, </w:t>
      </w:r>
      <w:r w:rsidR="00A40A35" w:rsidRPr="001145A0">
        <w:rPr>
          <w:rFonts w:ascii="Times New Roman" w:hAnsi="Times New Roman" w:cs="Times New Roman"/>
          <w:sz w:val="24"/>
          <w:szCs w:val="24"/>
        </w:rPr>
        <w:t>with</w:t>
      </w:r>
      <w:r w:rsidR="003C43C8" w:rsidRPr="001145A0">
        <w:rPr>
          <w:rFonts w:ascii="Times New Roman" w:hAnsi="Times New Roman" w:cs="Times New Roman"/>
          <w:sz w:val="24"/>
          <w:szCs w:val="24"/>
        </w:rPr>
        <w:t>in the vicinity of the scene</w:t>
      </w:r>
      <w:r w:rsidR="0066776E" w:rsidRPr="001145A0">
        <w:rPr>
          <w:rFonts w:ascii="Times New Roman" w:hAnsi="Times New Roman" w:cs="Times New Roman"/>
          <w:sz w:val="24"/>
          <w:szCs w:val="24"/>
        </w:rPr>
        <w:t xml:space="preserve">. He only denies having committed the act. Despite his denial, his explanation that he </w:t>
      </w:r>
      <w:r w:rsidR="003C43C8" w:rsidRPr="001145A0">
        <w:rPr>
          <w:rFonts w:ascii="Times New Roman" w:hAnsi="Times New Roman" w:cs="Times New Roman"/>
          <w:sz w:val="24"/>
          <w:szCs w:val="24"/>
        </w:rPr>
        <w:t>was drunk and confused by disco lights such that he only had lost his way home to find himself in the compound of P.W.3 Okane Martin</w:t>
      </w:r>
      <w:r w:rsidR="00A40A35" w:rsidRPr="001145A0">
        <w:rPr>
          <w:rFonts w:ascii="Times New Roman" w:hAnsi="Times New Roman" w:cs="Times New Roman"/>
          <w:sz w:val="24"/>
          <w:szCs w:val="24"/>
        </w:rPr>
        <w:t>,</w:t>
      </w:r>
      <w:r w:rsidR="003C43C8" w:rsidRPr="001145A0">
        <w:rPr>
          <w:rFonts w:ascii="Times New Roman" w:hAnsi="Times New Roman" w:cs="Times New Roman"/>
          <w:sz w:val="24"/>
          <w:szCs w:val="24"/>
        </w:rPr>
        <w:t xml:space="preserve"> is unbelievable</w:t>
      </w:r>
      <w:r w:rsidR="0066776E" w:rsidRPr="001145A0">
        <w:rPr>
          <w:rFonts w:ascii="Times New Roman" w:hAnsi="Times New Roman" w:cs="Times New Roman"/>
          <w:sz w:val="24"/>
          <w:szCs w:val="24"/>
        </w:rPr>
        <w:t xml:space="preserve">. </w:t>
      </w:r>
    </w:p>
    <w:p w:rsidR="00A40A35" w:rsidRPr="001145A0" w:rsidRDefault="00A40A35" w:rsidP="001145A0">
      <w:pPr>
        <w:spacing w:after="0" w:line="360" w:lineRule="auto"/>
        <w:jc w:val="both"/>
        <w:rPr>
          <w:rFonts w:ascii="Times New Roman" w:hAnsi="Times New Roman" w:cs="Times New Roman"/>
          <w:sz w:val="24"/>
          <w:szCs w:val="24"/>
        </w:rPr>
      </w:pPr>
    </w:p>
    <w:p w:rsidR="007A552A" w:rsidRPr="001145A0" w:rsidRDefault="003C43C8" w:rsidP="001145A0">
      <w:pPr>
        <w:spacing w:after="0" w:line="360" w:lineRule="auto"/>
        <w:jc w:val="both"/>
        <w:rPr>
          <w:rFonts w:ascii="Times New Roman" w:hAnsi="Times New Roman" w:cs="Times New Roman"/>
          <w:sz w:val="24"/>
          <w:szCs w:val="24"/>
        </w:rPr>
      </w:pPr>
      <w:r w:rsidRPr="001145A0">
        <w:rPr>
          <w:rFonts w:ascii="Times New Roman" w:hAnsi="Times New Roman" w:cs="Times New Roman"/>
          <w:sz w:val="24"/>
          <w:szCs w:val="24"/>
        </w:rPr>
        <w:t xml:space="preserve">I have not found any reason and neither did he advance any as to why any of the two witnesses could have falsely misrepresented the facts. </w:t>
      </w:r>
      <w:r w:rsidR="00E15C41" w:rsidRPr="001145A0">
        <w:rPr>
          <w:rFonts w:ascii="Times New Roman" w:hAnsi="Times New Roman" w:cs="Times New Roman"/>
          <w:sz w:val="24"/>
          <w:szCs w:val="24"/>
        </w:rPr>
        <w:t xml:space="preserve">Therefore </w:t>
      </w:r>
      <w:r w:rsidR="007A552A" w:rsidRPr="001145A0">
        <w:rPr>
          <w:rFonts w:ascii="Times New Roman" w:hAnsi="Times New Roman" w:cs="Times New Roman"/>
          <w:sz w:val="24"/>
          <w:szCs w:val="24"/>
        </w:rPr>
        <w:t xml:space="preserve">in agreement with the assessors, I find that </w:t>
      </w:r>
      <w:r w:rsidR="00E15C41" w:rsidRPr="001145A0">
        <w:rPr>
          <w:rFonts w:ascii="Times New Roman" w:hAnsi="Times New Roman" w:cs="Times New Roman"/>
          <w:sz w:val="24"/>
          <w:szCs w:val="24"/>
        </w:rPr>
        <w:t>the defence raised by the accused has bee</w:t>
      </w:r>
      <w:r w:rsidR="00070D71" w:rsidRPr="001145A0">
        <w:rPr>
          <w:rFonts w:ascii="Times New Roman" w:hAnsi="Times New Roman" w:cs="Times New Roman"/>
          <w:sz w:val="24"/>
          <w:szCs w:val="24"/>
        </w:rPr>
        <w:t>n</w:t>
      </w:r>
      <w:r w:rsidR="00E15C41" w:rsidRPr="001145A0">
        <w:rPr>
          <w:rFonts w:ascii="Times New Roman" w:hAnsi="Times New Roman" w:cs="Times New Roman"/>
          <w:sz w:val="24"/>
          <w:szCs w:val="24"/>
        </w:rPr>
        <w:t xml:space="preserve"> </w:t>
      </w:r>
      <w:r w:rsidR="00070D71" w:rsidRPr="001145A0">
        <w:rPr>
          <w:rFonts w:ascii="Times New Roman" w:hAnsi="Times New Roman" w:cs="Times New Roman"/>
          <w:sz w:val="24"/>
          <w:szCs w:val="24"/>
        </w:rPr>
        <w:t>successfully</w:t>
      </w:r>
      <w:r w:rsidR="00E15C41" w:rsidRPr="001145A0">
        <w:rPr>
          <w:rFonts w:ascii="Times New Roman" w:hAnsi="Times New Roman" w:cs="Times New Roman"/>
          <w:sz w:val="24"/>
          <w:szCs w:val="24"/>
        </w:rPr>
        <w:t xml:space="preserve"> disproved by the prosecution. </w:t>
      </w:r>
      <w:r w:rsidR="00070D71" w:rsidRPr="001145A0">
        <w:rPr>
          <w:rFonts w:ascii="Times New Roman" w:hAnsi="Times New Roman" w:cs="Times New Roman"/>
          <w:sz w:val="24"/>
          <w:szCs w:val="24"/>
        </w:rPr>
        <w:t>There</w:t>
      </w:r>
      <w:r w:rsidR="007A552A" w:rsidRPr="001145A0">
        <w:rPr>
          <w:rFonts w:ascii="Times New Roman" w:hAnsi="Times New Roman" w:cs="Times New Roman"/>
          <w:sz w:val="24"/>
          <w:szCs w:val="24"/>
        </w:rPr>
        <w:t xml:space="preserve"> is no possibility of mistake or error in the evidence placing the accused at the scene of </w:t>
      </w:r>
      <w:r w:rsidR="00070D71" w:rsidRPr="001145A0">
        <w:rPr>
          <w:rFonts w:ascii="Times New Roman" w:hAnsi="Times New Roman" w:cs="Times New Roman"/>
          <w:sz w:val="24"/>
          <w:szCs w:val="24"/>
        </w:rPr>
        <w:t>crime</w:t>
      </w:r>
      <w:r w:rsidR="007A552A" w:rsidRPr="001145A0">
        <w:rPr>
          <w:rFonts w:ascii="Times New Roman" w:hAnsi="Times New Roman" w:cs="Times New Roman"/>
          <w:sz w:val="24"/>
          <w:szCs w:val="24"/>
        </w:rPr>
        <w:t xml:space="preserve"> as the perpetrator of the offence</w:t>
      </w:r>
      <w:r w:rsidR="00070D71" w:rsidRPr="001145A0">
        <w:rPr>
          <w:rFonts w:ascii="Times New Roman" w:hAnsi="Times New Roman" w:cs="Times New Roman"/>
          <w:sz w:val="24"/>
          <w:szCs w:val="24"/>
        </w:rPr>
        <w:t xml:space="preserve"> and </w:t>
      </w:r>
      <w:r w:rsidRPr="001145A0">
        <w:rPr>
          <w:rFonts w:ascii="Times New Roman" w:hAnsi="Times New Roman" w:cs="Times New Roman"/>
          <w:sz w:val="24"/>
          <w:szCs w:val="24"/>
        </w:rPr>
        <w:t>his</w:t>
      </w:r>
      <w:r w:rsidR="00070D71" w:rsidRPr="001145A0">
        <w:rPr>
          <w:rFonts w:ascii="Times New Roman" w:hAnsi="Times New Roman" w:cs="Times New Roman"/>
          <w:sz w:val="24"/>
          <w:szCs w:val="24"/>
        </w:rPr>
        <w:t xml:space="preserve"> defence is not plausible</w:t>
      </w:r>
      <w:r w:rsidR="007A552A" w:rsidRPr="001145A0">
        <w:rPr>
          <w:rFonts w:ascii="Times New Roman" w:hAnsi="Times New Roman" w:cs="Times New Roman"/>
          <w:sz w:val="24"/>
          <w:szCs w:val="24"/>
        </w:rPr>
        <w:t xml:space="preserve">. </w:t>
      </w:r>
      <w:r w:rsidR="00070D71" w:rsidRPr="001145A0">
        <w:rPr>
          <w:rFonts w:ascii="Times New Roman" w:hAnsi="Times New Roman" w:cs="Times New Roman"/>
          <w:sz w:val="24"/>
          <w:szCs w:val="24"/>
        </w:rPr>
        <w:t>This ingredient has been proved beyond reasonable doubt.</w:t>
      </w:r>
      <w:r w:rsidR="007A552A" w:rsidRPr="001145A0">
        <w:rPr>
          <w:rFonts w:ascii="Times New Roman" w:hAnsi="Times New Roman" w:cs="Times New Roman"/>
          <w:sz w:val="24"/>
          <w:szCs w:val="24"/>
        </w:rPr>
        <w:t xml:space="preserve"> </w:t>
      </w:r>
    </w:p>
    <w:p w:rsidR="007A552A" w:rsidRPr="001145A0" w:rsidRDefault="007A552A" w:rsidP="001145A0">
      <w:pPr>
        <w:spacing w:after="0" w:line="360" w:lineRule="auto"/>
        <w:jc w:val="both"/>
        <w:rPr>
          <w:rFonts w:ascii="Times New Roman" w:hAnsi="Times New Roman" w:cs="Times New Roman"/>
          <w:sz w:val="24"/>
          <w:szCs w:val="24"/>
        </w:rPr>
      </w:pPr>
    </w:p>
    <w:p w:rsidR="007A552A" w:rsidRPr="001145A0" w:rsidRDefault="007A552A" w:rsidP="001145A0">
      <w:pPr>
        <w:spacing w:line="360" w:lineRule="auto"/>
        <w:jc w:val="both"/>
        <w:rPr>
          <w:rFonts w:ascii="Times New Roman" w:hAnsi="Times New Roman" w:cs="Times New Roman"/>
          <w:sz w:val="24"/>
          <w:szCs w:val="24"/>
        </w:rPr>
      </w:pPr>
      <w:r w:rsidRPr="001145A0">
        <w:rPr>
          <w:rFonts w:ascii="Times New Roman" w:hAnsi="Times New Roman" w:cs="Times New Roman"/>
          <w:sz w:val="24"/>
          <w:szCs w:val="24"/>
        </w:rPr>
        <w:t xml:space="preserve">In the final result, I find that the prosecution has proved all the essential ingredients of the offence beyond reasonable doubt and I hereby </w:t>
      </w:r>
      <w:r w:rsidR="003C43C8" w:rsidRPr="001145A0">
        <w:rPr>
          <w:rFonts w:ascii="Times New Roman" w:hAnsi="Times New Roman" w:cs="Times New Roman"/>
          <w:sz w:val="24"/>
          <w:szCs w:val="24"/>
        </w:rPr>
        <w:t xml:space="preserve">find the accused guilty and accordingly </w:t>
      </w:r>
      <w:r w:rsidRPr="001145A0">
        <w:rPr>
          <w:rFonts w:ascii="Times New Roman" w:hAnsi="Times New Roman" w:cs="Times New Roman"/>
          <w:sz w:val="24"/>
          <w:szCs w:val="24"/>
        </w:rPr>
        <w:t>convict the accused for the offence of Aggravated Defilement c/s 129 (3) and (4) (</w:t>
      </w:r>
      <w:r w:rsidR="003C43C8" w:rsidRPr="001145A0">
        <w:rPr>
          <w:rFonts w:ascii="Times New Roman" w:hAnsi="Times New Roman" w:cs="Times New Roman"/>
          <w:sz w:val="24"/>
          <w:szCs w:val="24"/>
        </w:rPr>
        <w:t>d</w:t>
      </w:r>
      <w:r w:rsidRPr="001145A0">
        <w:rPr>
          <w:rFonts w:ascii="Times New Roman" w:hAnsi="Times New Roman" w:cs="Times New Roman"/>
          <w:sz w:val="24"/>
          <w:szCs w:val="24"/>
        </w:rPr>
        <w:t xml:space="preserve">) of the </w:t>
      </w:r>
      <w:r w:rsidRPr="001145A0">
        <w:rPr>
          <w:rFonts w:ascii="Times New Roman" w:hAnsi="Times New Roman" w:cs="Times New Roman"/>
          <w:i/>
          <w:sz w:val="24"/>
          <w:szCs w:val="24"/>
        </w:rPr>
        <w:t>Penal Code Act</w:t>
      </w:r>
      <w:r w:rsidR="00902930" w:rsidRPr="001145A0">
        <w:rPr>
          <w:rFonts w:ascii="Times New Roman" w:hAnsi="Times New Roman" w:cs="Times New Roman"/>
          <w:sz w:val="24"/>
          <w:szCs w:val="24"/>
        </w:rPr>
        <w:t>.</w:t>
      </w:r>
    </w:p>
    <w:p w:rsidR="00E24F1D" w:rsidRPr="001145A0" w:rsidRDefault="00E24F1D" w:rsidP="001145A0">
      <w:pPr>
        <w:spacing w:after="0" w:line="360" w:lineRule="auto"/>
        <w:jc w:val="both"/>
        <w:rPr>
          <w:rFonts w:ascii="Times New Roman" w:hAnsi="Times New Roman" w:cs="Times New Roman"/>
          <w:sz w:val="24"/>
          <w:szCs w:val="24"/>
        </w:rPr>
      </w:pPr>
      <w:r w:rsidRPr="001145A0">
        <w:rPr>
          <w:rFonts w:ascii="Times New Roman" w:hAnsi="Times New Roman" w:cs="Times New Roman"/>
          <w:sz w:val="24"/>
          <w:szCs w:val="24"/>
        </w:rPr>
        <w:t xml:space="preserve">Dated at </w:t>
      </w:r>
      <w:r w:rsidR="00902930" w:rsidRPr="001145A0">
        <w:rPr>
          <w:rFonts w:ascii="Times New Roman" w:hAnsi="Times New Roman" w:cs="Times New Roman"/>
          <w:sz w:val="24"/>
          <w:szCs w:val="24"/>
        </w:rPr>
        <w:t>Kitgum</w:t>
      </w:r>
      <w:r w:rsidRPr="001145A0">
        <w:rPr>
          <w:rFonts w:ascii="Times New Roman" w:hAnsi="Times New Roman" w:cs="Times New Roman"/>
          <w:sz w:val="24"/>
          <w:szCs w:val="24"/>
        </w:rPr>
        <w:t xml:space="preserve"> this </w:t>
      </w:r>
      <w:r w:rsidR="003C43C8" w:rsidRPr="001145A0">
        <w:rPr>
          <w:rFonts w:ascii="Times New Roman" w:hAnsi="Times New Roman" w:cs="Times New Roman"/>
          <w:sz w:val="24"/>
          <w:szCs w:val="24"/>
        </w:rPr>
        <w:t>30</w:t>
      </w:r>
      <w:r w:rsidR="008B6EF3" w:rsidRPr="001145A0">
        <w:rPr>
          <w:rFonts w:ascii="Times New Roman" w:hAnsi="Times New Roman" w:cs="Times New Roman"/>
          <w:sz w:val="24"/>
          <w:szCs w:val="24"/>
          <w:vertAlign w:val="superscript"/>
        </w:rPr>
        <w:t>th</w:t>
      </w:r>
      <w:bookmarkStart w:id="0" w:name="_GoBack"/>
      <w:bookmarkEnd w:id="0"/>
      <w:r w:rsidR="008B6EF3" w:rsidRPr="001145A0">
        <w:rPr>
          <w:rFonts w:ascii="Times New Roman" w:hAnsi="Times New Roman" w:cs="Times New Roman"/>
          <w:sz w:val="24"/>
          <w:szCs w:val="24"/>
        </w:rPr>
        <w:t xml:space="preserve"> day of </w:t>
      </w:r>
      <w:r w:rsidR="00902930" w:rsidRPr="001145A0">
        <w:rPr>
          <w:rFonts w:ascii="Times New Roman" w:hAnsi="Times New Roman" w:cs="Times New Roman"/>
          <w:sz w:val="24"/>
          <w:szCs w:val="24"/>
        </w:rPr>
        <w:t>November</w:t>
      </w:r>
      <w:r w:rsidRPr="001145A0">
        <w:rPr>
          <w:rFonts w:ascii="Times New Roman" w:hAnsi="Times New Roman" w:cs="Times New Roman"/>
          <w:sz w:val="24"/>
          <w:szCs w:val="24"/>
        </w:rPr>
        <w:t>, 201</w:t>
      </w:r>
      <w:r w:rsidR="00902930" w:rsidRPr="001145A0">
        <w:rPr>
          <w:rFonts w:ascii="Times New Roman" w:hAnsi="Times New Roman" w:cs="Times New Roman"/>
          <w:sz w:val="24"/>
          <w:szCs w:val="24"/>
        </w:rPr>
        <w:t>8</w:t>
      </w:r>
      <w:r w:rsidR="00AE298C" w:rsidRPr="001145A0">
        <w:rPr>
          <w:rFonts w:ascii="Times New Roman" w:hAnsi="Times New Roman" w:cs="Times New Roman"/>
          <w:sz w:val="24"/>
          <w:szCs w:val="24"/>
        </w:rPr>
        <w:t>.</w:t>
      </w:r>
      <w:r w:rsidR="00AE298C" w:rsidRPr="001145A0">
        <w:rPr>
          <w:rFonts w:ascii="Times New Roman" w:hAnsi="Times New Roman" w:cs="Times New Roman"/>
          <w:sz w:val="24"/>
          <w:szCs w:val="24"/>
        </w:rPr>
        <w:tab/>
      </w:r>
      <w:r w:rsidR="00AE298C" w:rsidRPr="001145A0">
        <w:rPr>
          <w:rFonts w:ascii="Times New Roman" w:hAnsi="Times New Roman" w:cs="Times New Roman"/>
          <w:sz w:val="24"/>
          <w:szCs w:val="24"/>
        </w:rPr>
        <w:tab/>
      </w:r>
      <w:r w:rsidRPr="001145A0">
        <w:rPr>
          <w:rFonts w:ascii="Times New Roman" w:hAnsi="Times New Roman" w:cs="Times New Roman"/>
          <w:sz w:val="24"/>
          <w:szCs w:val="24"/>
        </w:rPr>
        <w:tab/>
      </w:r>
      <w:r w:rsidRPr="001145A0">
        <w:rPr>
          <w:rFonts w:ascii="Times New Roman" w:hAnsi="Times New Roman" w:cs="Times New Roman"/>
          <w:sz w:val="24"/>
          <w:szCs w:val="24"/>
        </w:rPr>
        <w:tab/>
      </w:r>
      <w:r w:rsidRPr="001145A0">
        <w:rPr>
          <w:rFonts w:ascii="Times New Roman" w:hAnsi="Times New Roman" w:cs="Times New Roman"/>
          <w:sz w:val="24"/>
          <w:szCs w:val="24"/>
        </w:rPr>
        <w:tab/>
      </w:r>
      <w:r w:rsidRPr="001145A0">
        <w:rPr>
          <w:rFonts w:ascii="Times New Roman" w:hAnsi="Times New Roman" w:cs="Times New Roman"/>
          <w:sz w:val="24"/>
          <w:szCs w:val="24"/>
        </w:rPr>
        <w:tab/>
      </w:r>
      <w:r w:rsidRPr="001145A0">
        <w:rPr>
          <w:rFonts w:ascii="Times New Roman" w:hAnsi="Times New Roman" w:cs="Times New Roman"/>
          <w:sz w:val="24"/>
          <w:szCs w:val="24"/>
        </w:rPr>
        <w:tab/>
      </w:r>
      <w:r w:rsidRPr="001145A0">
        <w:rPr>
          <w:rFonts w:ascii="Times New Roman" w:hAnsi="Times New Roman" w:cs="Times New Roman"/>
          <w:sz w:val="24"/>
          <w:szCs w:val="24"/>
        </w:rPr>
        <w:tab/>
      </w:r>
      <w:r w:rsidRPr="001145A0">
        <w:rPr>
          <w:rFonts w:ascii="Times New Roman" w:hAnsi="Times New Roman" w:cs="Times New Roman"/>
          <w:sz w:val="24"/>
          <w:szCs w:val="24"/>
        </w:rPr>
        <w:tab/>
      </w:r>
      <w:r w:rsidRPr="001145A0">
        <w:rPr>
          <w:rFonts w:ascii="Times New Roman" w:hAnsi="Times New Roman" w:cs="Times New Roman"/>
          <w:sz w:val="24"/>
          <w:szCs w:val="24"/>
        </w:rPr>
        <w:tab/>
        <w:t>Stephen Mubiru</w:t>
      </w:r>
    </w:p>
    <w:p w:rsidR="00E24F1D" w:rsidRPr="001145A0" w:rsidRDefault="001145A0" w:rsidP="001145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24F1D" w:rsidRPr="001145A0">
        <w:rPr>
          <w:rFonts w:ascii="Times New Roman" w:hAnsi="Times New Roman" w:cs="Times New Roman"/>
          <w:sz w:val="24"/>
          <w:szCs w:val="24"/>
        </w:rPr>
        <w:t>Judge.</w:t>
      </w:r>
    </w:p>
    <w:p w:rsidR="00825764" w:rsidRPr="001145A0" w:rsidRDefault="001145A0" w:rsidP="001145A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43C8" w:rsidRPr="001145A0">
        <w:rPr>
          <w:rFonts w:ascii="Times New Roman" w:hAnsi="Times New Roman" w:cs="Times New Roman"/>
          <w:sz w:val="24"/>
          <w:szCs w:val="24"/>
        </w:rPr>
        <w:t>30</w:t>
      </w:r>
      <w:r w:rsidR="008B6EF3" w:rsidRPr="001145A0">
        <w:rPr>
          <w:rFonts w:ascii="Times New Roman" w:hAnsi="Times New Roman" w:cs="Times New Roman"/>
          <w:sz w:val="24"/>
          <w:szCs w:val="24"/>
          <w:vertAlign w:val="superscript"/>
        </w:rPr>
        <w:t>th</w:t>
      </w:r>
      <w:r w:rsidR="005F0BAC" w:rsidRPr="001145A0">
        <w:rPr>
          <w:rFonts w:ascii="Times New Roman" w:hAnsi="Times New Roman" w:cs="Times New Roman"/>
          <w:sz w:val="24"/>
          <w:szCs w:val="24"/>
          <w:vertAlign w:val="superscript"/>
        </w:rPr>
        <w:t xml:space="preserve"> </w:t>
      </w:r>
      <w:r w:rsidR="00902930" w:rsidRPr="001145A0">
        <w:rPr>
          <w:rFonts w:ascii="Times New Roman" w:hAnsi="Times New Roman" w:cs="Times New Roman"/>
          <w:sz w:val="24"/>
          <w:szCs w:val="24"/>
        </w:rPr>
        <w:t>November</w:t>
      </w:r>
      <w:r w:rsidR="005F0BAC" w:rsidRPr="001145A0">
        <w:rPr>
          <w:rFonts w:ascii="Times New Roman" w:hAnsi="Times New Roman" w:cs="Times New Roman"/>
          <w:sz w:val="24"/>
          <w:szCs w:val="24"/>
        </w:rPr>
        <w:t>, 201</w:t>
      </w:r>
      <w:r w:rsidR="00902930" w:rsidRPr="001145A0">
        <w:rPr>
          <w:rFonts w:ascii="Times New Roman" w:hAnsi="Times New Roman" w:cs="Times New Roman"/>
          <w:sz w:val="24"/>
          <w:szCs w:val="24"/>
        </w:rPr>
        <w:t>8.</w:t>
      </w:r>
    </w:p>
    <w:p w:rsidR="003C43C8" w:rsidRPr="001145A0" w:rsidRDefault="003C43C8" w:rsidP="001145A0">
      <w:pPr>
        <w:spacing w:line="360" w:lineRule="auto"/>
        <w:jc w:val="both"/>
        <w:rPr>
          <w:rFonts w:ascii="Times New Roman" w:hAnsi="Times New Roman" w:cs="Times New Roman"/>
          <w:sz w:val="24"/>
          <w:szCs w:val="24"/>
        </w:rPr>
      </w:pPr>
    </w:p>
    <w:p w:rsidR="003C43C8" w:rsidRPr="001145A0" w:rsidRDefault="003C43C8" w:rsidP="001145A0">
      <w:pPr>
        <w:spacing w:line="360" w:lineRule="auto"/>
        <w:jc w:val="both"/>
        <w:rPr>
          <w:rFonts w:ascii="Times New Roman" w:hAnsi="Times New Roman" w:cs="Times New Roman"/>
          <w:sz w:val="24"/>
          <w:szCs w:val="24"/>
        </w:rPr>
      </w:pPr>
    </w:p>
    <w:p w:rsidR="0043687C" w:rsidRPr="001145A0" w:rsidRDefault="0043687C" w:rsidP="001145A0">
      <w:pPr>
        <w:spacing w:after="0" w:line="360" w:lineRule="auto"/>
        <w:jc w:val="both"/>
        <w:rPr>
          <w:rFonts w:ascii="Times New Roman" w:hAnsi="Times New Roman" w:cs="Times New Roman"/>
          <w:b/>
          <w:sz w:val="24"/>
          <w:szCs w:val="24"/>
          <w:u w:val="single"/>
        </w:rPr>
      </w:pPr>
      <w:r w:rsidRPr="001145A0">
        <w:rPr>
          <w:rFonts w:ascii="Times New Roman" w:hAnsi="Times New Roman" w:cs="Times New Roman"/>
          <w:b/>
          <w:sz w:val="24"/>
          <w:szCs w:val="24"/>
          <w:u w:val="single"/>
        </w:rPr>
        <w:t>SENTENCE AND REASONS FOR SENTENCE</w:t>
      </w:r>
    </w:p>
    <w:p w:rsidR="0043687C" w:rsidRPr="001145A0" w:rsidRDefault="0043687C" w:rsidP="001145A0">
      <w:pPr>
        <w:spacing w:after="0" w:line="360" w:lineRule="auto"/>
        <w:jc w:val="both"/>
        <w:rPr>
          <w:rFonts w:ascii="Times New Roman" w:hAnsi="Times New Roman" w:cs="Times New Roman"/>
          <w:b/>
          <w:sz w:val="24"/>
          <w:szCs w:val="24"/>
          <w:u w:val="single"/>
        </w:rPr>
      </w:pPr>
    </w:p>
    <w:p w:rsidR="0043687C" w:rsidRPr="001145A0" w:rsidRDefault="0043687C" w:rsidP="001145A0">
      <w:pPr>
        <w:spacing w:after="0" w:line="360" w:lineRule="auto"/>
        <w:jc w:val="both"/>
        <w:rPr>
          <w:rFonts w:ascii="Times New Roman" w:hAnsi="Times New Roman" w:cs="Times New Roman"/>
          <w:sz w:val="24"/>
          <w:szCs w:val="24"/>
        </w:rPr>
      </w:pPr>
      <w:r w:rsidRPr="001145A0">
        <w:rPr>
          <w:rFonts w:ascii="Times New Roman" w:hAnsi="Times New Roman" w:cs="Times New Roman"/>
          <w:sz w:val="24"/>
          <w:szCs w:val="24"/>
        </w:rPr>
        <w:t xml:space="preserve">Upon the accused being convicted for the offence of Aggravated Defilement c/s 129 (3) and (4) (b) of the </w:t>
      </w:r>
      <w:r w:rsidRPr="001145A0">
        <w:rPr>
          <w:rFonts w:ascii="Times New Roman" w:hAnsi="Times New Roman" w:cs="Times New Roman"/>
          <w:i/>
          <w:sz w:val="24"/>
          <w:szCs w:val="24"/>
        </w:rPr>
        <w:t>Penal Code Act</w:t>
      </w:r>
      <w:r w:rsidRPr="001145A0">
        <w:rPr>
          <w:rFonts w:ascii="Times New Roman" w:hAnsi="Times New Roman" w:cs="Times New Roman"/>
          <w:sz w:val="24"/>
          <w:szCs w:val="24"/>
        </w:rPr>
        <w:t xml:space="preserve">, the learned Resident State Attorney prosecuting the case prayed for a deterrent custodial sentence, on grounds that; </w:t>
      </w:r>
      <w:r w:rsidR="00663709" w:rsidRPr="001145A0">
        <w:rPr>
          <w:rFonts w:ascii="Times New Roman" w:hAnsi="Times New Roman" w:cs="Times New Roman"/>
          <w:sz w:val="24"/>
          <w:szCs w:val="24"/>
        </w:rPr>
        <w:t>the offence is rampant and he is not remorseful. He wasted a lot of time and other resources. He planned to commit it and executed it successfully. He had convinced her to have sex with him. The victim was vulnerable. She is mentally abnormal. He proposed a deterrent sentence of at least twenty years' imprisonment</w:t>
      </w:r>
      <w:r w:rsidRPr="001145A0">
        <w:rPr>
          <w:rFonts w:ascii="Times New Roman" w:hAnsi="Times New Roman" w:cs="Times New Roman"/>
          <w:sz w:val="24"/>
          <w:szCs w:val="24"/>
        </w:rPr>
        <w:t>.</w:t>
      </w:r>
    </w:p>
    <w:p w:rsidR="0043687C" w:rsidRPr="001145A0" w:rsidRDefault="0043687C" w:rsidP="001145A0">
      <w:pPr>
        <w:spacing w:after="0" w:line="360" w:lineRule="auto"/>
        <w:jc w:val="both"/>
        <w:rPr>
          <w:rFonts w:ascii="Times New Roman" w:hAnsi="Times New Roman" w:cs="Times New Roman"/>
          <w:sz w:val="24"/>
          <w:szCs w:val="24"/>
        </w:rPr>
      </w:pPr>
    </w:p>
    <w:p w:rsidR="0043687C" w:rsidRPr="001145A0" w:rsidRDefault="0043687C" w:rsidP="001145A0">
      <w:pPr>
        <w:spacing w:after="0" w:line="360" w:lineRule="auto"/>
        <w:jc w:val="both"/>
        <w:rPr>
          <w:rFonts w:ascii="Times New Roman" w:hAnsi="Times New Roman" w:cs="Times New Roman"/>
          <w:sz w:val="24"/>
          <w:szCs w:val="24"/>
        </w:rPr>
      </w:pPr>
      <w:r w:rsidRPr="001145A0">
        <w:rPr>
          <w:rFonts w:ascii="Times New Roman" w:hAnsi="Times New Roman" w:cs="Times New Roman"/>
          <w:sz w:val="24"/>
          <w:szCs w:val="24"/>
        </w:rPr>
        <w:t xml:space="preserve">In response, the learned defence counsel prayed for a lenient custodial sentence on grounds that; the convict </w:t>
      </w:r>
      <w:r w:rsidR="004866E6" w:rsidRPr="001145A0">
        <w:rPr>
          <w:rFonts w:ascii="Times New Roman" w:hAnsi="Times New Roman" w:cs="Times New Roman"/>
          <w:sz w:val="24"/>
          <w:szCs w:val="24"/>
        </w:rPr>
        <w:t>is 25 years old, a first offender. At the time he was just barely 20 years and has been on remand for four years an eleven months. He was slightly about 20 years as had poor judgment at the time. He had been drinking. He has seven siblings to look after. He has time and chance to correct his life. He should be treated leniently</w:t>
      </w:r>
      <w:r w:rsidRPr="001145A0">
        <w:rPr>
          <w:rFonts w:ascii="Times New Roman" w:hAnsi="Times New Roman" w:cs="Times New Roman"/>
          <w:sz w:val="24"/>
          <w:szCs w:val="24"/>
        </w:rPr>
        <w:t xml:space="preserve">. </w:t>
      </w:r>
    </w:p>
    <w:p w:rsidR="0043687C" w:rsidRPr="001145A0" w:rsidRDefault="0043687C" w:rsidP="001145A0">
      <w:pPr>
        <w:spacing w:after="0" w:line="360" w:lineRule="auto"/>
        <w:jc w:val="both"/>
        <w:rPr>
          <w:rFonts w:ascii="Times New Roman" w:hAnsi="Times New Roman" w:cs="Times New Roman"/>
          <w:sz w:val="24"/>
          <w:szCs w:val="24"/>
        </w:rPr>
      </w:pPr>
    </w:p>
    <w:p w:rsidR="0043687C" w:rsidRPr="001145A0" w:rsidRDefault="0043687C" w:rsidP="001145A0">
      <w:pPr>
        <w:spacing w:after="0" w:line="360" w:lineRule="auto"/>
        <w:jc w:val="both"/>
        <w:rPr>
          <w:rFonts w:ascii="Times New Roman" w:hAnsi="Times New Roman" w:cs="Times New Roman"/>
          <w:sz w:val="24"/>
          <w:szCs w:val="24"/>
        </w:rPr>
      </w:pPr>
      <w:r w:rsidRPr="001145A0">
        <w:rPr>
          <w:rFonts w:ascii="Times New Roman" w:hAnsi="Times New Roman" w:cs="Times New Roman"/>
          <w:sz w:val="24"/>
          <w:szCs w:val="24"/>
        </w:rPr>
        <w:t xml:space="preserve">In his </w:t>
      </w:r>
      <w:r w:rsidRPr="001145A0">
        <w:rPr>
          <w:rFonts w:ascii="Times New Roman" w:hAnsi="Times New Roman" w:cs="Times New Roman"/>
          <w:i/>
          <w:sz w:val="24"/>
          <w:szCs w:val="24"/>
        </w:rPr>
        <w:t>allocutus</w:t>
      </w:r>
      <w:r w:rsidRPr="001145A0">
        <w:rPr>
          <w:rFonts w:ascii="Times New Roman" w:hAnsi="Times New Roman" w:cs="Times New Roman"/>
          <w:sz w:val="24"/>
          <w:szCs w:val="24"/>
        </w:rPr>
        <w:t xml:space="preserve">, the convict prayed for lenience on grounds that; </w:t>
      </w:r>
      <w:r w:rsidR="00A40A35" w:rsidRPr="001145A0">
        <w:rPr>
          <w:rFonts w:ascii="Times New Roman" w:hAnsi="Times New Roman" w:cs="Times New Roman"/>
          <w:sz w:val="24"/>
          <w:szCs w:val="24"/>
        </w:rPr>
        <w:t>he is an orphan, his father having died a long time ago. The one following up is his uncle who is struggling. His sisters have seven children at home and other children. He requested the court to forgive him since it is his first time to come to court</w:t>
      </w:r>
      <w:r w:rsidRPr="001145A0">
        <w:rPr>
          <w:rFonts w:ascii="Times New Roman" w:hAnsi="Times New Roman" w:cs="Times New Roman"/>
          <w:sz w:val="24"/>
          <w:szCs w:val="24"/>
        </w:rPr>
        <w:t>.</w:t>
      </w:r>
    </w:p>
    <w:p w:rsidR="0043687C" w:rsidRPr="001145A0" w:rsidRDefault="0043687C" w:rsidP="001145A0">
      <w:pPr>
        <w:spacing w:after="0" w:line="360" w:lineRule="auto"/>
        <w:jc w:val="both"/>
        <w:rPr>
          <w:rFonts w:ascii="Times New Roman" w:hAnsi="Times New Roman" w:cs="Times New Roman"/>
          <w:sz w:val="24"/>
          <w:szCs w:val="24"/>
        </w:rPr>
      </w:pPr>
    </w:p>
    <w:p w:rsidR="0043687C" w:rsidRPr="001145A0" w:rsidRDefault="0043687C" w:rsidP="001145A0">
      <w:pPr>
        <w:spacing w:after="0" w:line="360" w:lineRule="auto"/>
        <w:jc w:val="both"/>
        <w:rPr>
          <w:rFonts w:ascii="Times New Roman" w:hAnsi="Times New Roman" w:cs="Times New Roman"/>
          <w:sz w:val="24"/>
          <w:szCs w:val="24"/>
        </w:rPr>
      </w:pPr>
      <w:r w:rsidRPr="001145A0">
        <w:rPr>
          <w:rFonts w:ascii="Times New Roman" w:hAnsi="Times New Roman" w:cs="Times New Roman"/>
          <w:sz w:val="24"/>
          <w:szCs w:val="24"/>
        </w:rPr>
        <w:t xml:space="preserve">According to section 129 (3), the maximum penalty for the offence of Aggravated Defilement c/s 129 (3) and (4) (a) of the </w:t>
      </w:r>
      <w:r w:rsidRPr="001145A0">
        <w:rPr>
          <w:rFonts w:ascii="Times New Roman" w:hAnsi="Times New Roman" w:cs="Times New Roman"/>
          <w:i/>
          <w:sz w:val="24"/>
          <w:szCs w:val="24"/>
        </w:rPr>
        <w:t>Penal Code Act,</w:t>
      </w:r>
      <w:r w:rsidRPr="001145A0">
        <w:rPr>
          <w:rFonts w:ascii="Times New Roman" w:hAnsi="Times New Roman" w:cs="Times New Roman"/>
          <w:sz w:val="24"/>
          <w:szCs w:val="24"/>
        </w:rPr>
        <w:t xml:space="preserve"> is death. However, this punishment is by sentencing convention reserved for the most extreme circumstances of perpetration of the offence such as where it has lethal or other extremely grave consequences. Examples of such consequences are provided by Regulation 22 of The</w:t>
      </w:r>
      <w:r w:rsidRPr="001145A0">
        <w:rPr>
          <w:rFonts w:ascii="Times New Roman" w:hAnsi="Times New Roman" w:cs="Times New Roman"/>
          <w:i/>
          <w:sz w:val="24"/>
          <w:szCs w:val="24"/>
        </w:rPr>
        <w:t xml:space="preserve"> Constitution (Sentencing Guidelines for Courts of Judicature) (Practice) Directions, 2013</w:t>
      </w:r>
      <w:r w:rsidRPr="001145A0">
        <w:rPr>
          <w:rFonts w:ascii="Times New Roman" w:hAnsi="Times New Roman" w:cs="Times New Roman"/>
          <w:sz w:val="24"/>
          <w:szCs w:val="24"/>
        </w:rPr>
        <w:t xml:space="preserve"> to include; where the victim was defiled repeatedly by the offender or by an offender knowing or having reasonable cause to believe that he or she has acquired HIV/AIDS, or resulting in serious injury, or by an offender previously convicted of the same </w:t>
      </w:r>
      <w:r w:rsidRPr="001145A0">
        <w:rPr>
          <w:rFonts w:ascii="Times New Roman" w:hAnsi="Times New Roman" w:cs="Times New Roman"/>
          <w:sz w:val="24"/>
          <w:szCs w:val="24"/>
        </w:rPr>
        <w:lastRenderedPageBreak/>
        <w:t xml:space="preserve">crime, and so on. I construe these factors as ones which imply that the circumstances in which the offence was committed should be life threatening, in the sense that death is a very likely or probable consequence of the act. </w:t>
      </w:r>
      <w:r w:rsidR="00A40A35" w:rsidRPr="001145A0">
        <w:rPr>
          <w:rFonts w:ascii="Times New Roman" w:hAnsi="Times New Roman" w:cs="Times New Roman"/>
          <w:sz w:val="24"/>
          <w:szCs w:val="24"/>
        </w:rPr>
        <w:t>In</w:t>
      </w:r>
      <w:r w:rsidRPr="001145A0">
        <w:rPr>
          <w:rFonts w:ascii="Times New Roman" w:hAnsi="Times New Roman" w:cs="Times New Roman"/>
          <w:sz w:val="24"/>
          <w:szCs w:val="24"/>
        </w:rPr>
        <w:t xml:space="preserve"> the instant case the circumstances in which the offence was committed were not life threatening, for which reason I hav</w:t>
      </w:r>
      <w:r w:rsidR="00A40A35" w:rsidRPr="001145A0">
        <w:rPr>
          <w:rFonts w:ascii="Times New Roman" w:hAnsi="Times New Roman" w:cs="Times New Roman"/>
          <w:sz w:val="24"/>
          <w:szCs w:val="24"/>
        </w:rPr>
        <w:t>e discounted the death sentence</w:t>
      </w:r>
      <w:r w:rsidRPr="001145A0">
        <w:rPr>
          <w:rFonts w:ascii="Times New Roman" w:hAnsi="Times New Roman" w:cs="Times New Roman"/>
          <w:sz w:val="24"/>
          <w:szCs w:val="24"/>
        </w:rPr>
        <w:t>.</w:t>
      </w:r>
    </w:p>
    <w:p w:rsidR="00974C18" w:rsidRPr="001145A0" w:rsidRDefault="0043687C" w:rsidP="001145A0">
      <w:pPr>
        <w:spacing w:after="0" w:line="360" w:lineRule="auto"/>
        <w:jc w:val="both"/>
        <w:rPr>
          <w:rFonts w:ascii="Times New Roman" w:hAnsi="Times New Roman" w:cs="Times New Roman"/>
          <w:sz w:val="24"/>
          <w:szCs w:val="24"/>
        </w:rPr>
      </w:pPr>
      <w:r w:rsidRPr="001145A0">
        <w:rPr>
          <w:rFonts w:ascii="Times New Roman" w:hAnsi="Times New Roman" w:cs="Times New Roman"/>
          <w:sz w:val="24"/>
          <w:szCs w:val="24"/>
        </w:rPr>
        <w:t>When imposing a custodial sentence on a person convicted of the offence of Aggravated Defilement c/s 129 (3) and (4) (</w:t>
      </w:r>
      <w:r w:rsidR="00A40A35" w:rsidRPr="001145A0">
        <w:rPr>
          <w:rFonts w:ascii="Times New Roman" w:hAnsi="Times New Roman" w:cs="Times New Roman"/>
          <w:sz w:val="24"/>
          <w:szCs w:val="24"/>
        </w:rPr>
        <w:t>d</w:t>
      </w:r>
      <w:r w:rsidRPr="001145A0">
        <w:rPr>
          <w:rFonts w:ascii="Times New Roman" w:hAnsi="Times New Roman" w:cs="Times New Roman"/>
          <w:sz w:val="24"/>
          <w:szCs w:val="24"/>
        </w:rPr>
        <w:t xml:space="preserve">) of the </w:t>
      </w:r>
      <w:r w:rsidRPr="001145A0">
        <w:rPr>
          <w:rFonts w:ascii="Times New Roman" w:hAnsi="Times New Roman" w:cs="Times New Roman"/>
          <w:i/>
          <w:sz w:val="24"/>
          <w:szCs w:val="24"/>
        </w:rPr>
        <w:t>Penal Code Act</w:t>
      </w:r>
      <w:r w:rsidRPr="001145A0">
        <w:rPr>
          <w:rFonts w:ascii="Times New Roman" w:hAnsi="Times New Roman" w:cs="Times New Roman"/>
          <w:sz w:val="24"/>
          <w:szCs w:val="24"/>
        </w:rPr>
        <w:t xml:space="preserve">, </w:t>
      </w:r>
      <w:r w:rsidR="00974C18" w:rsidRPr="001145A0">
        <w:rPr>
          <w:rFonts w:ascii="Times New Roman" w:hAnsi="Times New Roman" w:cs="Times New Roman"/>
          <w:sz w:val="24"/>
          <w:szCs w:val="24"/>
        </w:rPr>
        <w:t xml:space="preserve">a sentence of life imprisonment may as well be justified by extreme gravity or brutality of the crime committed, or where the prospects of the offender reforming are negligible, or where the court assesses the risk posed by the offender and decides that he or she will probably re-offend and be a danger to the public for some unforeseeable time, hence the offender poses a continued threat to society such that incapacitation is necessary (see </w:t>
      </w:r>
      <w:r w:rsidR="00974C18" w:rsidRPr="001145A0">
        <w:rPr>
          <w:rFonts w:ascii="Times New Roman" w:hAnsi="Times New Roman" w:cs="Times New Roman"/>
          <w:i/>
          <w:sz w:val="24"/>
          <w:szCs w:val="24"/>
        </w:rPr>
        <w:t>R v. Secretary of State for the Home Department, ex parte Hindley [2001] 1 AC 410</w:t>
      </w:r>
      <w:r w:rsidR="00974C18" w:rsidRPr="001145A0">
        <w:rPr>
          <w:rFonts w:ascii="Times New Roman" w:hAnsi="Times New Roman" w:cs="Times New Roman"/>
          <w:sz w:val="24"/>
          <w:szCs w:val="24"/>
        </w:rPr>
        <w:t>). However, since proportionality is  the  cardinal  principle  underlying  sentencing practice, I do not consider the sentence of life imprisonment to be appropriate in this case.</w:t>
      </w:r>
    </w:p>
    <w:p w:rsidR="00974C18" w:rsidRPr="001145A0" w:rsidRDefault="00974C18" w:rsidP="001145A0">
      <w:pPr>
        <w:spacing w:after="0" w:line="360" w:lineRule="auto"/>
        <w:jc w:val="both"/>
        <w:rPr>
          <w:rFonts w:ascii="Times New Roman" w:hAnsi="Times New Roman" w:cs="Times New Roman"/>
          <w:sz w:val="24"/>
          <w:szCs w:val="24"/>
        </w:rPr>
      </w:pPr>
    </w:p>
    <w:p w:rsidR="0043687C" w:rsidRPr="001145A0" w:rsidRDefault="00974C18" w:rsidP="001145A0">
      <w:pPr>
        <w:spacing w:after="0" w:line="360" w:lineRule="auto"/>
        <w:jc w:val="both"/>
        <w:rPr>
          <w:rFonts w:ascii="Times New Roman" w:hAnsi="Times New Roman" w:cs="Times New Roman"/>
          <w:sz w:val="24"/>
          <w:szCs w:val="24"/>
        </w:rPr>
      </w:pPr>
      <w:r w:rsidRPr="001145A0">
        <w:rPr>
          <w:rFonts w:ascii="Times New Roman" w:hAnsi="Times New Roman" w:cs="Times New Roman"/>
          <w:sz w:val="24"/>
          <w:szCs w:val="24"/>
        </w:rPr>
        <w:t xml:space="preserve">For other custodial sentences, </w:t>
      </w:r>
      <w:r w:rsidRPr="001145A0">
        <w:rPr>
          <w:rFonts w:ascii="Times New Roman" w:hAnsi="Times New Roman" w:cs="Times New Roman"/>
          <w:i/>
          <w:sz w:val="24"/>
          <w:szCs w:val="24"/>
        </w:rPr>
        <w:t>T</w:t>
      </w:r>
      <w:r w:rsidR="0043687C" w:rsidRPr="001145A0">
        <w:rPr>
          <w:rFonts w:ascii="Times New Roman" w:hAnsi="Times New Roman" w:cs="Times New Roman"/>
          <w:i/>
          <w:sz w:val="24"/>
          <w:szCs w:val="24"/>
        </w:rPr>
        <w:t>he Constitution (Sentencing Guidelines for Courts of Judicature) (Practice) Directions, 2013</w:t>
      </w:r>
      <w:r w:rsidR="0043687C" w:rsidRPr="001145A0">
        <w:rPr>
          <w:rFonts w:ascii="Times New Roman" w:hAnsi="Times New Roman" w:cs="Times New Roman"/>
          <w:sz w:val="24"/>
          <w:szCs w:val="24"/>
        </w:rPr>
        <w:t xml:space="preserve"> stipulate under Item 3 of Part I (under Sentencing ranges - Sentencing range in capital offences) of the Third Schedule, that the starting point should be 35 years’ imprisonment, which can then be increased on basis of the aggravating factors or reduced on account of the relevant mitigating factors. I have to bear in mind the decision in </w:t>
      </w:r>
      <w:r w:rsidR="0043687C" w:rsidRPr="001145A0">
        <w:rPr>
          <w:rFonts w:ascii="Times New Roman" w:hAnsi="Times New Roman" w:cs="Times New Roman"/>
          <w:i/>
          <w:sz w:val="24"/>
          <w:szCs w:val="24"/>
        </w:rPr>
        <w:t xml:space="preserve">Ninsiima v. Uganda Crim. Appeal No. 180 of </w:t>
      </w:r>
      <w:r w:rsidR="0043687C" w:rsidRPr="001145A0">
        <w:rPr>
          <w:rFonts w:ascii="Times New Roman" w:hAnsi="Times New Roman" w:cs="Times New Roman"/>
          <w:sz w:val="24"/>
          <w:szCs w:val="24"/>
        </w:rPr>
        <w:t>2010, where the Court of appeal opined that the sentencing guidelines have to be applied taking into account past precedents of Court, decisions where the facts have a resemblance to the case under trial.</w:t>
      </w:r>
    </w:p>
    <w:p w:rsidR="0043687C" w:rsidRPr="001145A0" w:rsidRDefault="0043687C" w:rsidP="001145A0">
      <w:pPr>
        <w:spacing w:after="0" w:line="360" w:lineRule="auto"/>
        <w:jc w:val="both"/>
        <w:rPr>
          <w:rFonts w:ascii="Times New Roman" w:hAnsi="Times New Roman" w:cs="Times New Roman"/>
          <w:sz w:val="24"/>
          <w:szCs w:val="24"/>
        </w:rPr>
      </w:pPr>
    </w:p>
    <w:p w:rsidR="0024377F" w:rsidRPr="001145A0" w:rsidRDefault="0024377F" w:rsidP="001145A0">
      <w:pPr>
        <w:spacing w:after="0" w:line="360" w:lineRule="auto"/>
        <w:jc w:val="both"/>
        <w:rPr>
          <w:rFonts w:ascii="Times New Roman" w:hAnsi="Times New Roman" w:cs="Times New Roman"/>
          <w:sz w:val="24"/>
          <w:szCs w:val="24"/>
        </w:rPr>
      </w:pPr>
      <w:r w:rsidRPr="001145A0">
        <w:rPr>
          <w:rFonts w:ascii="Times New Roman" w:hAnsi="Times New Roman" w:cs="Times New Roman"/>
          <w:sz w:val="24"/>
          <w:szCs w:val="24"/>
        </w:rPr>
        <w:t xml:space="preserve">In that regard, I have considered the decision in </w:t>
      </w:r>
      <w:r w:rsidRPr="001145A0">
        <w:rPr>
          <w:rFonts w:ascii="Times New Roman" w:hAnsi="Times New Roman" w:cs="Times New Roman"/>
          <w:i/>
          <w:sz w:val="24"/>
          <w:szCs w:val="24"/>
        </w:rPr>
        <w:t>Birungi Moses v. Uganda C.A Crim. Appeal No. 177 of 2014</w:t>
      </w:r>
      <w:r w:rsidRPr="001145A0">
        <w:rPr>
          <w:rFonts w:ascii="Times New Roman" w:hAnsi="Times New Roman" w:cs="Times New Roman"/>
          <w:sz w:val="24"/>
          <w:szCs w:val="24"/>
        </w:rPr>
        <w:t xml:space="preserve"> where a sentence of 30 years’ imprisonment was reduced to 12 years’ imprisonment in respect of a 35 year old appellant convicted of defiling an 8 year old girl. In another case, </w:t>
      </w:r>
      <w:r w:rsidRPr="001145A0">
        <w:rPr>
          <w:rFonts w:ascii="Times New Roman" w:hAnsi="Times New Roman" w:cs="Times New Roman"/>
          <w:i/>
          <w:sz w:val="24"/>
          <w:szCs w:val="24"/>
        </w:rPr>
        <w:t>Ninsiima Gilbert v. Uganda, C.A. Crim. Appeal No. 180 of 2010</w:t>
      </w:r>
      <w:r w:rsidRPr="001145A0">
        <w:rPr>
          <w:rFonts w:ascii="Times New Roman" w:hAnsi="Times New Roman" w:cs="Times New Roman"/>
          <w:sz w:val="24"/>
          <w:szCs w:val="24"/>
        </w:rPr>
        <w:t xml:space="preserve">, the Court of Appeal set aside a sentence of 30 years’ imprisonment and substituted it with a sentence of 15 years’ imprisonment for a 29 year old appellant convicted of defiling an 8 year old girl. Lastly, in </w:t>
      </w:r>
      <w:r w:rsidRPr="001145A0">
        <w:rPr>
          <w:rFonts w:ascii="Times New Roman" w:hAnsi="Times New Roman" w:cs="Times New Roman"/>
          <w:i/>
          <w:sz w:val="24"/>
          <w:szCs w:val="24"/>
        </w:rPr>
        <w:t>Babua v. Uganda, C.A Crim. Appeal No. 303 of 2010,</w:t>
      </w:r>
      <w:r w:rsidRPr="001145A0">
        <w:rPr>
          <w:rFonts w:ascii="Times New Roman" w:hAnsi="Times New Roman" w:cs="Times New Roman"/>
          <w:sz w:val="24"/>
          <w:szCs w:val="24"/>
        </w:rPr>
        <w:t xml:space="preserve"> a sentence of life imprisonment was  substituted with one of </w:t>
      </w:r>
      <w:r w:rsidRPr="001145A0">
        <w:rPr>
          <w:rFonts w:ascii="Times New Roman" w:hAnsi="Times New Roman" w:cs="Times New Roman"/>
          <w:sz w:val="24"/>
          <w:szCs w:val="24"/>
        </w:rPr>
        <w:lastRenderedPageBreak/>
        <w:t xml:space="preserve">18 years’ imprisonment on appeal by reason of failure by the trial Judge to take into account the period of 13 months the appellant had spent on remand and the fact that the appellant was a first offender. The Court of Appeal however took into account the fact that the appellant was a husband to the victim’s aunt and a teacher who ought to have protected the 12 year old victim. </w:t>
      </w:r>
    </w:p>
    <w:p w:rsidR="0024377F" w:rsidRPr="001145A0" w:rsidRDefault="0024377F" w:rsidP="001145A0">
      <w:pPr>
        <w:spacing w:after="0" w:line="360" w:lineRule="auto"/>
        <w:jc w:val="both"/>
        <w:rPr>
          <w:rFonts w:ascii="Times New Roman" w:hAnsi="Times New Roman" w:cs="Times New Roman"/>
          <w:sz w:val="24"/>
          <w:szCs w:val="24"/>
        </w:rPr>
      </w:pPr>
      <w:r w:rsidRPr="001145A0">
        <w:rPr>
          <w:rFonts w:ascii="Times New Roman" w:eastAsia="Times New Roman" w:hAnsi="Times New Roman" w:cs="Times New Roman"/>
          <w:sz w:val="24"/>
          <w:szCs w:val="24"/>
        </w:rPr>
        <w:t xml:space="preserve">Although the </w:t>
      </w:r>
      <w:r w:rsidRPr="001145A0">
        <w:rPr>
          <w:rFonts w:ascii="Times New Roman" w:hAnsi="Times New Roman" w:cs="Times New Roman"/>
          <w:sz w:val="24"/>
          <w:szCs w:val="24"/>
        </w:rPr>
        <w:t xml:space="preserve">circumstances of the instant case do not justify the imposition of a sentence of life imprisonment, they are sufficiently grave to warrant a deterrent custodial sentence. The convict victimised a vulnerable person. It is for that reason that I have considered a starting point of fifteen (15) years’ imprisonment. The seriousness of this offence is mitigated by a number of factors disclosed in the mitigation of counsel and the </w:t>
      </w:r>
      <w:r w:rsidRPr="001145A0">
        <w:rPr>
          <w:rFonts w:ascii="Times New Roman" w:hAnsi="Times New Roman" w:cs="Times New Roman"/>
          <w:i/>
          <w:sz w:val="24"/>
          <w:szCs w:val="24"/>
        </w:rPr>
        <w:t>allocutus</w:t>
      </w:r>
      <w:r w:rsidRPr="001145A0">
        <w:rPr>
          <w:rFonts w:ascii="Times New Roman" w:hAnsi="Times New Roman" w:cs="Times New Roman"/>
          <w:sz w:val="24"/>
          <w:szCs w:val="24"/>
        </w:rPr>
        <w:t xml:space="preserve"> of the convict. The severity of the sentence he deserves has therefore been tempered by those mitigating factors and is reduced from the period of fifteen (15) years, proposed after taking into account the aggravating factors, now to a term of imprisonment of ten (10) years.</w:t>
      </w:r>
    </w:p>
    <w:p w:rsidR="0024377F" w:rsidRPr="001145A0" w:rsidRDefault="0024377F" w:rsidP="001145A0">
      <w:pPr>
        <w:spacing w:after="0" w:line="360" w:lineRule="auto"/>
        <w:jc w:val="both"/>
        <w:rPr>
          <w:rFonts w:ascii="Times New Roman" w:hAnsi="Times New Roman" w:cs="Times New Roman"/>
          <w:sz w:val="24"/>
          <w:szCs w:val="24"/>
        </w:rPr>
      </w:pPr>
    </w:p>
    <w:p w:rsidR="0024377F" w:rsidRPr="001145A0" w:rsidRDefault="0024377F" w:rsidP="001145A0">
      <w:pPr>
        <w:spacing w:after="0" w:line="360" w:lineRule="auto"/>
        <w:jc w:val="both"/>
        <w:rPr>
          <w:rFonts w:ascii="Times New Roman" w:hAnsi="Times New Roman" w:cs="Times New Roman"/>
          <w:sz w:val="24"/>
          <w:szCs w:val="24"/>
        </w:rPr>
      </w:pPr>
      <w:r w:rsidRPr="001145A0">
        <w:rPr>
          <w:rFonts w:ascii="Times New Roman" w:hAnsi="Times New Roman" w:cs="Times New Roman"/>
          <w:sz w:val="24"/>
          <w:szCs w:val="24"/>
        </w:rPr>
        <w:t xml:space="preserve">It is mandatory under Article 23 (8) of the </w:t>
      </w:r>
      <w:r w:rsidRPr="001145A0">
        <w:rPr>
          <w:rFonts w:ascii="Times New Roman" w:hAnsi="Times New Roman" w:cs="Times New Roman"/>
          <w:i/>
          <w:sz w:val="24"/>
          <w:szCs w:val="24"/>
        </w:rPr>
        <w:t>Constitution of the Republic of Uganda, 1995</w:t>
      </w:r>
      <w:r w:rsidRPr="001145A0">
        <w:rPr>
          <w:rFonts w:ascii="Times New Roman" w:hAnsi="Times New Roman" w:cs="Times New Roman"/>
          <w:sz w:val="24"/>
          <w:szCs w:val="24"/>
        </w:rPr>
        <w:t xml:space="preserve"> to take into account the period spent on remand while sentencing a convict. Regulation 15 (2) of The</w:t>
      </w:r>
      <w:r w:rsidRPr="001145A0">
        <w:rPr>
          <w:rFonts w:ascii="Times New Roman" w:hAnsi="Times New Roman" w:cs="Times New Roman"/>
          <w:i/>
          <w:sz w:val="24"/>
          <w:szCs w:val="24"/>
        </w:rPr>
        <w:t xml:space="preserve"> Constitution (Sentencing Guidelines for Courts of Judicature) (Practice) Directions, 2013</w:t>
      </w:r>
      <w:r w:rsidRPr="001145A0">
        <w:rPr>
          <w:rFonts w:ascii="Times New Roman" w:hAnsi="Times New Roman" w:cs="Times New Roman"/>
          <w:sz w:val="24"/>
          <w:szCs w:val="24"/>
        </w:rPr>
        <w:t>, requires the court to “deduct” the period spent on remand from the sentence considered appropriate, after all factors have been taken into account. This requires a mathematical deduction by way of set-off. From the earlier proposed term of seventeen years’ imprisonment, arrived at after consideration of the mitigating factors in favour of the convict, the convict having been charged on 8</w:t>
      </w:r>
      <w:r w:rsidRPr="001145A0">
        <w:rPr>
          <w:rFonts w:ascii="Times New Roman" w:hAnsi="Times New Roman" w:cs="Times New Roman"/>
          <w:sz w:val="24"/>
          <w:szCs w:val="24"/>
          <w:vertAlign w:val="superscript"/>
        </w:rPr>
        <w:t>th</w:t>
      </w:r>
      <w:r w:rsidRPr="001145A0">
        <w:rPr>
          <w:rFonts w:ascii="Times New Roman" w:hAnsi="Times New Roman" w:cs="Times New Roman"/>
          <w:sz w:val="24"/>
          <w:szCs w:val="24"/>
        </w:rPr>
        <w:t xml:space="preserve"> January, 2014 and been in custody since then, I hereby take into account and set off three years and ten months as the period the convict has already spent on remand. I therefore sentence the accused to a term of imprisonment of six (6) years, to be served starting today. </w:t>
      </w:r>
    </w:p>
    <w:p w:rsidR="0024377F" w:rsidRPr="001145A0" w:rsidRDefault="0024377F" w:rsidP="001145A0">
      <w:pPr>
        <w:autoSpaceDE w:val="0"/>
        <w:autoSpaceDN w:val="0"/>
        <w:adjustRightInd w:val="0"/>
        <w:spacing w:after="0" w:line="360" w:lineRule="auto"/>
        <w:jc w:val="both"/>
        <w:rPr>
          <w:rFonts w:ascii="Times New Roman" w:hAnsi="Times New Roman" w:cs="Times New Roman"/>
          <w:sz w:val="24"/>
          <w:szCs w:val="24"/>
        </w:rPr>
      </w:pPr>
    </w:p>
    <w:p w:rsidR="0043687C" w:rsidRPr="001145A0" w:rsidRDefault="0024377F" w:rsidP="001145A0">
      <w:pPr>
        <w:spacing w:line="360" w:lineRule="auto"/>
        <w:jc w:val="both"/>
        <w:rPr>
          <w:rFonts w:ascii="Times New Roman" w:hAnsi="Times New Roman" w:cs="Times New Roman"/>
          <w:sz w:val="24"/>
          <w:szCs w:val="24"/>
        </w:rPr>
      </w:pPr>
      <w:r w:rsidRPr="001145A0">
        <w:rPr>
          <w:rFonts w:ascii="Times New Roman" w:hAnsi="Times New Roman" w:cs="Times New Roman"/>
          <w:sz w:val="24"/>
          <w:szCs w:val="24"/>
        </w:rPr>
        <w:t>The convict is advised that he has a right of appeal against both conviction and sentence, within a period of fourteen days</w:t>
      </w:r>
      <w:r w:rsidR="0043687C" w:rsidRPr="001145A0">
        <w:rPr>
          <w:rFonts w:ascii="Times New Roman" w:hAnsi="Times New Roman" w:cs="Times New Roman"/>
          <w:sz w:val="24"/>
          <w:szCs w:val="24"/>
        </w:rPr>
        <w:t>.</w:t>
      </w:r>
    </w:p>
    <w:p w:rsidR="0043687C" w:rsidRPr="001145A0" w:rsidRDefault="0043687C" w:rsidP="001145A0">
      <w:pPr>
        <w:spacing w:after="0" w:line="360" w:lineRule="auto"/>
        <w:jc w:val="both"/>
        <w:rPr>
          <w:rFonts w:ascii="Times New Roman" w:hAnsi="Times New Roman" w:cs="Times New Roman"/>
          <w:sz w:val="24"/>
          <w:szCs w:val="24"/>
        </w:rPr>
      </w:pPr>
      <w:r w:rsidRPr="001145A0">
        <w:rPr>
          <w:rFonts w:ascii="Times New Roman" w:hAnsi="Times New Roman" w:cs="Times New Roman"/>
          <w:sz w:val="24"/>
          <w:szCs w:val="24"/>
        </w:rPr>
        <w:t xml:space="preserve">Dated at </w:t>
      </w:r>
      <w:r w:rsidR="002B2929" w:rsidRPr="001145A0">
        <w:rPr>
          <w:rFonts w:ascii="Times New Roman" w:hAnsi="Times New Roman" w:cs="Times New Roman"/>
          <w:sz w:val="24"/>
          <w:szCs w:val="24"/>
        </w:rPr>
        <w:t>Kitgum</w:t>
      </w:r>
      <w:r w:rsidRPr="001145A0">
        <w:rPr>
          <w:rFonts w:ascii="Times New Roman" w:hAnsi="Times New Roman" w:cs="Times New Roman"/>
          <w:sz w:val="24"/>
          <w:szCs w:val="24"/>
        </w:rPr>
        <w:t xml:space="preserve"> this </w:t>
      </w:r>
      <w:r w:rsidR="0024377F" w:rsidRPr="001145A0">
        <w:rPr>
          <w:rFonts w:ascii="Times New Roman" w:hAnsi="Times New Roman" w:cs="Times New Roman"/>
          <w:sz w:val="24"/>
          <w:szCs w:val="24"/>
        </w:rPr>
        <w:t>30</w:t>
      </w:r>
      <w:r w:rsidRPr="001145A0">
        <w:rPr>
          <w:rFonts w:ascii="Times New Roman" w:hAnsi="Times New Roman" w:cs="Times New Roman"/>
          <w:sz w:val="24"/>
          <w:szCs w:val="24"/>
          <w:vertAlign w:val="superscript"/>
        </w:rPr>
        <w:t>th</w:t>
      </w:r>
      <w:r w:rsidRPr="001145A0">
        <w:rPr>
          <w:rFonts w:ascii="Times New Roman" w:hAnsi="Times New Roman" w:cs="Times New Roman"/>
          <w:sz w:val="24"/>
          <w:szCs w:val="24"/>
        </w:rPr>
        <w:t xml:space="preserve"> day of </w:t>
      </w:r>
      <w:r w:rsidR="002B2929" w:rsidRPr="001145A0">
        <w:rPr>
          <w:rFonts w:ascii="Times New Roman" w:hAnsi="Times New Roman" w:cs="Times New Roman"/>
          <w:sz w:val="24"/>
          <w:szCs w:val="24"/>
        </w:rPr>
        <w:t>November</w:t>
      </w:r>
      <w:r w:rsidRPr="001145A0">
        <w:rPr>
          <w:rFonts w:ascii="Times New Roman" w:hAnsi="Times New Roman" w:cs="Times New Roman"/>
          <w:sz w:val="24"/>
          <w:szCs w:val="24"/>
        </w:rPr>
        <w:t>, 201</w:t>
      </w:r>
      <w:r w:rsidR="002B2929" w:rsidRPr="001145A0">
        <w:rPr>
          <w:rFonts w:ascii="Times New Roman" w:hAnsi="Times New Roman" w:cs="Times New Roman"/>
          <w:sz w:val="24"/>
          <w:szCs w:val="24"/>
        </w:rPr>
        <w:t>8</w:t>
      </w:r>
      <w:r w:rsidRPr="001145A0">
        <w:rPr>
          <w:rFonts w:ascii="Times New Roman" w:hAnsi="Times New Roman" w:cs="Times New Roman"/>
          <w:sz w:val="24"/>
          <w:szCs w:val="24"/>
        </w:rPr>
        <w:t>.</w:t>
      </w:r>
      <w:r w:rsidRPr="001145A0">
        <w:rPr>
          <w:rFonts w:ascii="Times New Roman" w:hAnsi="Times New Roman" w:cs="Times New Roman"/>
          <w:sz w:val="24"/>
          <w:szCs w:val="24"/>
        </w:rPr>
        <w:tab/>
      </w:r>
      <w:r w:rsidRPr="001145A0">
        <w:rPr>
          <w:rFonts w:ascii="Times New Roman" w:hAnsi="Times New Roman" w:cs="Times New Roman"/>
          <w:sz w:val="24"/>
          <w:szCs w:val="24"/>
        </w:rPr>
        <w:tab/>
        <w:t>…………………………………..</w:t>
      </w:r>
    </w:p>
    <w:p w:rsidR="0043687C" w:rsidRPr="001145A0" w:rsidRDefault="0043687C" w:rsidP="001145A0">
      <w:pPr>
        <w:spacing w:after="0" w:line="360" w:lineRule="auto"/>
        <w:jc w:val="both"/>
        <w:rPr>
          <w:rFonts w:ascii="Times New Roman" w:hAnsi="Times New Roman" w:cs="Times New Roman"/>
          <w:sz w:val="24"/>
          <w:szCs w:val="24"/>
        </w:rPr>
      </w:pPr>
      <w:r w:rsidRPr="001145A0">
        <w:rPr>
          <w:rFonts w:ascii="Times New Roman" w:hAnsi="Times New Roman" w:cs="Times New Roman"/>
          <w:sz w:val="24"/>
          <w:szCs w:val="24"/>
        </w:rPr>
        <w:tab/>
      </w:r>
      <w:r w:rsidRPr="001145A0">
        <w:rPr>
          <w:rFonts w:ascii="Times New Roman" w:hAnsi="Times New Roman" w:cs="Times New Roman"/>
          <w:sz w:val="24"/>
          <w:szCs w:val="24"/>
        </w:rPr>
        <w:tab/>
      </w:r>
      <w:r w:rsidRPr="001145A0">
        <w:rPr>
          <w:rFonts w:ascii="Times New Roman" w:hAnsi="Times New Roman" w:cs="Times New Roman"/>
          <w:sz w:val="24"/>
          <w:szCs w:val="24"/>
        </w:rPr>
        <w:tab/>
      </w:r>
      <w:r w:rsidRPr="001145A0">
        <w:rPr>
          <w:rFonts w:ascii="Times New Roman" w:hAnsi="Times New Roman" w:cs="Times New Roman"/>
          <w:sz w:val="24"/>
          <w:szCs w:val="24"/>
        </w:rPr>
        <w:tab/>
      </w:r>
      <w:r w:rsidRPr="001145A0">
        <w:rPr>
          <w:rFonts w:ascii="Times New Roman" w:hAnsi="Times New Roman" w:cs="Times New Roman"/>
          <w:sz w:val="24"/>
          <w:szCs w:val="24"/>
        </w:rPr>
        <w:tab/>
      </w:r>
      <w:r w:rsidRPr="001145A0">
        <w:rPr>
          <w:rFonts w:ascii="Times New Roman" w:hAnsi="Times New Roman" w:cs="Times New Roman"/>
          <w:sz w:val="24"/>
          <w:szCs w:val="24"/>
        </w:rPr>
        <w:tab/>
      </w:r>
      <w:r w:rsidRPr="001145A0">
        <w:rPr>
          <w:rFonts w:ascii="Times New Roman" w:hAnsi="Times New Roman" w:cs="Times New Roman"/>
          <w:sz w:val="24"/>
          <w:szCs w:val="24"/>
        </w:rPr>
        <w:tab/>
      </w:r>
      <w:r w:rsidRPr="001145A0">
        <w:rPr>
          <w:rFonts w:ascii="Times New Roman" w:hAnsi="Times New Roman" w:cs="Times New Roman"/>
          <w:sz w:val="24"/>
          <w:szCs w:val="24"/>
        </w:rPr>
        <w:tab/>
        <w:t>Stephen Mubiru</w:t>
      </w:r>
    </w:p>
    <w:p w:rsidR="0043687C" w:rsidRPr="001145A0" w:rsidRDefault="0043687C" w:rsidP="001145A0">
      <w:pPr>
        <w:spacing w:after="0" w:line="360" w:lineRule="auto"/>
        <w:jc w:val="both"/>
        <w:rPr>
          <w:rFonts w:ascii="Times New Roman" w:hAnsi="Times New Roman" w:cs="Times New Roman"/>
          <w:sz w:val="24"/>
          <w:szCs w:val="24"/>
        </w:rPr>
      </w:pPr>
      <w:r w:rsidRPr="001145A0">
        <w:rPr>
          <w:rFonts w:ascii="Times New Roman" w:hAnsi="Times New Roman" w:cs="Times New Roman"/>
          <w:sz w:val="24"/>
          <w:szCs w:val="24"/>
        </w:rPr>
        <w:tab/>
      </w:r>
      <w:r w:rsidRPr="001145A0">
        <w:rPr>
          <w:rFonts w:ascii="Times New Roman" w:hAnsi="Times New Roman" w:cs="Times New Roman"/>
          <w:sz w:val="24"/>
          <w:szCs w:val="24"/>
        </w:rPr>
        <w:tab/>
      </w:r>
      <w:r w:rsidRPr="001145A0">
        <w:rPr>
          <w:rFonts w:ascii="Times New Roman" w:hAnsi="Times New Roman" w:cs="Times New Roman"/>
          <w:sz w:val="24"/>
          <w:szCs w:val="24"/>
        </w:rPr>
        <w:tab/>
      </w:r>
      <w:r w:rsidRPr="001145A0">
        <w:rPr>
          <w:rFonts w:ascii="Times New Roman" w:hAnsi="Times New Roman" w:cs="Times New Roman"/>
          <w:sz w:val="24"/>
          <w:szCs w:val="24"/>
        </w:rPr>
        <w:tab/>
      </w:r>
      <w:r w:rsidRPr="001145A0">
        <w:rPr>
          <w:rFonts w:ascii="Times New Roman" w:hAnsi="Times New Roman" w:cs="Times New Roman"/>
          <w:sz w:val="24"/>
          <w:szCs w:val="24"/>
        </w:rPr>
        <w:tab/>
      </w:r>
      <w:r w:rsidRPr="001145A0">
        <w:rPr>
          <w:rFonts w:ascii="Times New Roman" w:hAnsi="Times New Roman" w:cs="Times New Roman"/>
          <w:sz w:val="24"/>
          <w:szCs w:val="24"/>
        </w:rPr>
        <w:tab/>
      </w:r>
      <w:r w:rsidRPr="001145A0">
        <w:rPr>
          <w:rFonts w:ascii="Times New Roman" w:hAnsi="Times New Roman" w:cs="Times New Roman"/>
          <w:sz w:val="24"/>
          <w:szCs w:val="24"/>
        </w:rPr>
        <w:tab/>
      </w:r>
      <w:r w:rsidRPr="001145A0">
        <w:rPr>
          <w:rFonts w:ascii="Times New Roman" w:hAnsi="Times New Roman" w:cs="Times New Roman"/>
          <w:sz w:val="24"/>
          <w:szCs w:val="24"/>
        </w:rPr>
        <w:tab/>
        <w:t>Judge.</w:t>
      </w:r>
    </w:p>
    <w:p w:rsidR="0043687C" w:rsidRPr="001145A0" w:rsidRDefault="0043687C" w:rsidP="001145A0">
      <w:pPr>
        <w:spacing w:line="360" w:lineRule="auto"/>
        <w:jc w:val="both"/>
        <w:rPr>
          <w:rFonts w:ascii="Times New Roman" w:hAnsi="Times New Roman" w:cs="Times New Roman"/>
          <w:sz w:val="24"/>
          <w:szCs w:val="24"/>
        </w:rPr>
      </w:pPr>
      <w:r w:rsidRPr="001145A0">
        <w:rPr>
          <w:rFonts w:ascii="Times New Roman" w:hAnsi="Times New Roman" w:cs="Times New Roman"/>
          <w:sz w:val="24"/>
          <w:szCs w:val="24"/>
        </w:rPr>
        <w:tab/>
      </w:r>
      <w:r w:rsidRPr="001145A0">
        <w:rPr>
          <w:rFonts w:ascii="Times New Roman" w:hAnsi="Times New Roman" w:cs="Times New Roman"/>
          <w:sz w:val="24"/>
          <w:szCs w:val="24"/>
        </w:rPr>
        <w:tab/>
      </w:r>
      <w:r w:rsidRPr="001145A0">
        <w:rPr>
          <w:rFonts w:ascii="Times New Roman" w:hAnsi="Times New Roman" w:cs="Times New Roman"/>
          <w:sz w:val="24"/>
          <w:szCs w:val="24"/>
        </w:rPr>
        <w:tab/>
      </w:r>
      <w:r w:rsidRPr="001145A0">
        <w:rPr>
          <w:rFonts w:ascii="Times New Roman" w:hAnsi="Times New Roman" w:cs="Times New Roman"/>
          <w:sz w:val="24"/>
          <w:szCs w:val="24"/>
        </w:rPr>
        <w:tab/>
      </w:r>
      <w:r w:rsidRPr="001145A0">
        <w:rPr>
          <w:rFonts w:ascii="Times New Roman" w:hAnsi="Times New Roman" w:cs="Times New Roman"/>
          <w:sz w:val="24"/>
          <w:szCs w:val="24"/>
        </w:rPr>
        <w:tab/>
      </w:r>
      <w:r w:rsidRPr="001145A0">
        <w:rPr>
          <w:rFonts w:ascii="Times New Roman" w:hAnsi="Times New Roman" w:cs="Times New Roman"/>
          <w:sz w:val="24"/>
          <w:szCs w:val="24"/>
        </w:rPr>
        <w:tab/>
      </w:r>
      <w:r w:rsidRPr="001145A0">
        <w:rPr>
          <w:rFonts w:ascii="Times New Roman" w:hAnsi="Times New Roman" w:cs="Times New Roman"/>
          <w:sz w:val="24"/>
          <w:szCs w:val="24"/>
        </w:rPr>
        <w:tab/>
      </w:r>
      <w:r w:rsidRPr="001145A0">
        <w:rPr>
          <w:rFonts w:ascii="Times New Roman" w:hAnsi="Times New Roman" w:cs="Times New Roman"/>
          <w:sz w:val="24"/>
          <w:szCs w:val="24"/>
        </w:rPr>
        <w:tab/>
      </w:r>
      <w:r w:rsidR="0024377F" w:rsidRPr="001145A0">
        <w:rPr>
          <w:rFonts w:ascii="Times New Roman" w:hAnsi="Times New Roman" w:cs="Times New Roman"/>
          <w:sz w:val="24"/>
          <w:szCs w:val="24"/>
        </w:rPr>
        <w:t>30</w:t>
      </w:r>
      <w:r w:rsidRPr="001145A0">
        <w:rPr>
          <w:rFonts w:ascii="Times New Roman" w:hAnsi="Times New Roman" w:cs="Times New Roman"/>
          <w:sz w:val="24"/>
          <w:szCs w:val="24"/>
          <w:vertAlign w:val="superscript"/>
        </w:rPr>
        <w:t>th</w:t>
      </w:r>
      <w:r w:rsidRPr="001145A0">
        <w:rPr>
          <w:rFonts w:ascii="Times New Roman" w:hAnsi="Times New Roman" w:cs="Times New Roman"/>
          <w:sz w:val="24"/>
          <w:szCs w:val="24"/>
        </w:rPr>
        <w:t xml:space="preserve"> </w:t>
      </w:r>
      <w:r w:rsidR="002B2929" w:rsidRPr="001145A0">
        <w:rPr>
          <w:rFonts w:ascii="Times New Roman" w:hAnsi="Times New Roman" w:cs="Times New Roman"/>
          <w:sz w:val="24"/>
          <w:szCs w:val="24"/>
        </w:rPr>
        <w:t>November</w:t>
      </w:r>
      <w:r w:rsidRPr="001145A0">
        <w:rPr>
          <w:rFonts w:ascii="Times New Roman" w:hAnsi="Times New Roman" w:cs="Times New Roman"/>
          <w:sz w:val="24"/>
          <w:szCs w:val="24"/>
        </w:rPr>
        <w:t>, 201</w:t>
      </w:r>
      <w:r w:rsidR="002B2929" w:rsidRPr="001145A0">
        <w:rPr>
          <w:rFonts w:ascii="Times New Roman" w:hAnsi="Times New Roman" w:cs="Times New Roman"/>
          <w:sz w:val="24"/>
          <w:szCs w:val="24"/>
        </w:rPr>
        <w:t>8.</w:t>
      </w:r>
    </w:p>
    <w:sectPr w:rsidR="0043687C" w:rsidRPr="001145A0" w:rsidSect="009F1848">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8A9" w:rsidRDefault="002A78A9" w:rsidP="000A66CB">
      <w:pPr>
        <w:spacing w:after="0" w:line="240" w:lineRule="auto"/>
      </w:pPr>
      <w:r>
        <w:separator/>
      </w:r>
    </w:p>
  </w:endnote>
  <w:endnote w:type="continuationSeparator" w:id="0">
    <w:p w:rsidR="002A78A9" w:rsidRDefault="002A78A9"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902930" w:rsidRDefault="002A78A9">
        <w:pPr>
          <w:pStyle w:val="Footer"/>
          <w:jc w:val="center"/>
        </w:pPr>
        <w:r>
          <w:fldChar w:fldCharType="begin"/>
        </w:r>
        <w:r>
          <w:instrText xml:space="preserve"> PAGE   \* MERGEFORMAT </w:instrText>
        </w:r>
        <w:r>
          <w:fldChar w:fldCharType="separate"/>
        </w:r>
        <w:r w:rsidR="001145A0">
          <w:rPr>
            <w:noProof/>
          </w:rPr>
          <w:t>7</w:t>
        </w:r>
        <w:r>
          <w:rPr>
            <w:noProof/>
          </w:rPr>
          <w:fldChar w:fldCharType="end"/>
        </w:r>
      </w:p>
    </w:sdtContent>
  </w:sdt>
  <w:p w:rsidR="00902930" w:rsidRDefault="00902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8A9" w:rsidRDefault="002A78A9" w:rsidP="000A66CB">
      <w:pPr>
        <w:spacing w:after="0" w:line="240" w:lineRule="auto"/>
      </w:pPr>
      <w:r>
        <w:separator/>
      </w:r>
    </w:p>
  </w:footnote>
  <w:footnote w:type="continuationSeparator" w:id="0">
    <w:p w:rsidR="002A78A9" w:rsidRDefault="002A78A9"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7E7E"/>
    <w:rsid w:val="000357F1"/>
    <w:rsid w:val="00046964"/>
    <w:rsid w:val="00056E98"/>
    <w:rsid w:val="00070D71"/>
    <w:rsid w:val="00075ED4"/>
    <w:rsid w:val="00076421"/>
    <w:rsid w:val="00076AB0"/>
    <w:rsid w:val="000840E8"/>
    <w:rsid w:val="00097EF8"/>
    <w:rsid w:val="000A2B53"/>
    <w:rsid w:val="000A66CB"/>
    <w:rsid w:val="000A7ECA"/>
    <w:rsid w:val="000B19EB"/>
    <w:rsid w:val="000B565A"/>
    <w:rsid w:val="000B747B"/>
    <w:rsid w:val="000C74BE"/>
    <w:rsid w:val="000D3497"/>
    <w:rsid w:val="000D50AC"/>
    <w:rsid w:val="000D6C4C"/>
    <w:rsid w:val="000E697D"/>
    <w:rsid w:val="000F08D3"/>
    <w:rsid w:val="00105C40"/>
    <w:rsid w:val="001145A0"/>
    <w:rsid w:val="00117202"/>
    <w:rsid w:val="0012039E"/>
    <w:rsid w:val="001402B3"/>
    <w:rsid w:val="001546C4"/>
    <w:rsid w:val="00160033"/>
    <w:rsid w:val="00161665"/>
    <w:rsid w:val="0016262D"/>
    <w:rsid w:val="00167379"/>
    <w:rsid w:val="001765D8"/>
    <w:rsid w:val="00180D78"/>
    <w:rsid w:val="00196891"/>
    <w:rsid w:val="001A4523"/>
    <w:rsid w:val="001D2D30"/>
    <w:rsid w:val="002063DC"/>
    <w:rsid w:val="0021118B"/>
    <w:rsid w:val="00212BF0"/>
    <w:rsid w:val="00223C05"/>
    <w:rsid w:val="0024377F"/>
    <w:rsid w:val="00264115"/>
    <w:rsid w:val="0027472A"/>
    <w:rsid w:val="002A2700"/>
    <w:rsid w:val="002A78A9"/>
    <w:rsid w:val="002B2929"/>
    <w:rsid w:val="002C2812"/>
    <w:rsid w:val="002C461B"/>
    <w:rsid w:val="002D5D2D"/>
    <w:rsid w:val="002F2157"/>
    <w:rsid w:val="002F6E8F"/>
    <w:rsid w:val="00302F6E"/>
    <w:rsid w:val="00346C56"/>
    <w:rsid w:val="0037080F"/>
    <w:rsid w:val="00397D49"/>
    <w:rsid w:val="003B64F1"/>
    <w:rsid w:val="003B6CB0"/>
    <w:rsid w:val="003C43C8"/>
    <w:rsid w:val="003C6631"/>
    <w:rsid w:val="003D0727"/>
    <w:rsid w:val="003E46DD"/>
    <w:rsid w:val="003E5870"/>
    <w:rsid w:val="00403102"/>
    <w:rsid w:val="00405547"/>
    <w:rsid w:val="004109DD"/>
    <w:rsid w:val="004157E3"/>
    <w:rsid w:val="00416A5F"/>
    <w:rsid w:val="00424674"/>
    <w:rsid w:val="0043687C"/>
    <w:rsid w:val="00442AC1"/>
    <w:rsid w:val="00443159"/>
    <w:rsid w:val="0045086B"/>
    <w:rsid w:val="004532D3"/>
    <w:rsid w:val="00460018"/>
    <w:rsid w:val="0046234B"/>
    <w:rsid w:val="00472952"/>
    <w:rsid w:val="0047581C"/>
    <w:rsid w:val="00484F69"/>
    <w:rsid w:val="004866E6"/>
    <w:rsid w:val="00497599"/>
    <w:rsid w:val="004A4DF6"/>
    <w:rsid w:val="004C04DF"/>
    <w:rsid w:val="004C0544"/>
    <w:rsid w:val="004C088F"/>
    <w:rsid w:val="004D4EA9"/>
    <w:rsid w:val="004E183B"/>
    <w:rsid w:val="004E5344"/>
    <w:rsid w:val="004E7CDF"/>
    <w:rsid w:val="004F0A43"/>
    <w:rsid w:val="004F3A7A"/>
    <w:rsid w:val="0052717C"/>
    <w:rsid w:val="00553170"/>
    <w:rsid w:val="0057555A"/>
    <w:rsid w:val="0059060A"/>
    <w:rsid w:val="00594219"/>
    <w:rsid w:val="00594B9B"/>
    <w:rsid w:val="005B0AAF"/>
    <w:rsid w:val="005C6508"/>
    <w:rsid w:val="005E0631"/>
    <w:rsid w:val="005E49F8"/>
    <w:rsid w:val="005F0BAC"/>
    <w:rsid w:val="00607FC0"/>
    <w:rsid w:val="00630588"/>
    <w:rsid w:val="006334FE"/>
    <w:rsid w:val="00635C42"/>
    <w:rsid w:val="006468A3"/>
    <w:rsid w:val="00647C1B"/>
    <w:rsid w:val="00654F00"/>
    <w:rsid w:val="00655F2B"/>
    <w:rsid w:val="00663709"/>
    <w:rsid w:val="0066776E"/>
    <w:rsid w:val="00682258"/>
    <w:rsid w:val="00691921"/>
    <w:rsid w:val="006D5C49"/>
    <w:rsid w:val="007010D5"/>
    <w:rsid w:val="00701661"/>
    <w:rsid w:val="00710368"/>
    <w:rsid w:val="00744D99"/>
    <w:rsid w:val="00756B47"/>
    <w:rsid w:val="00776A3B"/>
    <w:rsid w:val="0079460A"/>
    <w:rsid w:val="00797B19"/>
    <w:rsid w:val="007A552A"/>
    <w:rsid w:val="007C4D10"/>
    <w:rsid w:val="007D7B3E"/>
    <w:rsid w:val="007E7A88"/>
    <w:rsid w:val="007F45CE"/>
    <w:rsid w:val="00813276"/>
    <w:rsid w:val="0081727A"/>
    <w:rsid w:val="00820D70"/>
    <w:rsid w:val="00825764"/>
    <w:rsid w:val="00825E49"/>
    <w:rsid w:val="00831511"/>
    <w:rsid w:val="0083298E"/>
    <w:rsid w:val="00855EDA"/>
    <w:rsid w:val="00896F55"/>
    <w:rsid w:val="008A3086"/>
    <w:rsid w:val="008B6EF3"/>
    <w:rsid w:val="008C779A"/>
    <w:rsid w:val="008D42E5"/>
    <w:rsid w:val="008D78D4"/>
    <w:rsid w:val="008D7D4E"/>
    <w:rsid w:val="008E1EFE"/>
    <w:rsid w:val="00902930"/>
    <w:rsid w:val="00922875"/>
    <w:rsid w:val="0093041F"/>
    <w:rsid w:val="009508EE"/>
    <w:rsid w:val="00961064"/>
    <w:rsid w:val="00974C18"/>
    <w:rsid w:val="00980FFC"/>
    <w:rsid w:val="00983997"/>
    <w:rsid w:val="00985523"/>
    <w:rsid w:val="009960EE"/>
    <w:rsid w:val="009C5A7A"/>
    <w:rsid w:val="009D1125"/>
    <w:rsid w:val="009F1848"/>
    <w:rsid w:val="009F4CA4"/>
    <w:rsid w:val="00A10C8D"/>
    <w:rsid w:val="00A2762F"/>
    <w:rsid w:val="00A31781"/>
    <w:rsid w:val="00A355AC"/>
    <w:rsid w:val="00A40A35"/>
    <w:rsid w:val="00A83A53"/>
    <w:rsid w:val="00A94565"/>
    <w:rsid w:val="00A9630F"/>
    <w:rsid w:val="00AA69E7"/>
    <w:rsid w:val="00AB6ED4"/>
    <w:rsid w:val="00AB7B4B"/>
    <w:rsid w:val="00AC37F9"/>
    <w:rsid w:val="00AC65CB"/>
    <w:rsid w:val="00AD5597"/>
    <w:rsid w:val="00AE298C"/>
    <w:rsid w:val="00AE527D"/>
    <w:rsid w:val="00AF0CBC"/>
    <w:rsid w:val="00AF450F"/>
    <w:rsid w:val="00B05986"/>
    <w:rsid w:val="00B065E9"/>
    <w:rsid w:val="00B07174"/>
    <w:rsid w:val="00B10C2C"/>
    <w:rsid w:val="00B55DA0"/>
    <w:rsid w:val="00B55DE2"/>
    <w:rsid w:val="00B66429"/>
    <w:rsid w:val="00B714C4"/>
    <w:rsid w:val="00B816C2"/>
    <w:rsid w:val="00BA15DB"/>
    <w:rsid w:val="00BA3A1E"/>
    <w:rsid w:val="00BA51B5"/>
    <w:rsid w:val="00BA6F1E"/>
    <w:rsid w:val="00BB2B9F"/>
    <w:rsid w:val="00BB6E53"/>
    <w:rsid w:val="00BC2A45"/>
    <w:rsid w:val="00BD4AA7"/>
    <w:rsid w:val="00BD5590"/>
    <w:rsid w:val="00BD615E"/>
    <w:rsid w:val="00C0417C"/>
    <w:rsid w:val="00C54043"/>
    <w:rsid w:val="00C54355"/>
    <w:rsid w:val="00C56255"/>
    <w:rsid w:val="00C574DB"/>
    <w:rsid w:val="00C633B2"/>
    <w:rsid w:val="00CD190A"/>
    <w:rsid w:val="00CD6074"/>
    <w:rsid w:val="00CD7B62"/>
    <w:rsid w:val="00D02428"/>
    <w:rsid w:val="00D17FA0"/>
    <w:rsid w:val="00D36780"/>
    <w:rsid w:val="00D41718"/>
    <w:rsid w:val="00D55A3E"/>
    <w:rsid w:val="00D7271B"/>
    <w:rsid w:val="00D8081A"/>
    <w:rsid w:val="00D91541"/>
    <w:rsid w:val="00DD0D40"/>
    <w:rsid w:val="00DD1526"/>
    <w:rsid w:val="00DD6268"/>
    <w:rsid w:val="00E15C41"/>
    <w:rsid w:val="00E20DE5"/>
    <w:rsid w:val="00E23EAE"/>
    <w:rsid w:val="00E243D0"/>
    <w:rsid w:val="00E24F1D"/>
    <w:rsid w:val="00E3252B"/>
    <w:rsid w:val="00E475EE"/>
    <w:rsid w:val="00E51CCA"/>
    <w:rsid w:val="00E6559A"/>
    <w:rsid w:val="00E6696F"/>
    <w:rsid w:val="00E83DF5"/>
    <w:rsid w:val="00E85E8A"/>
    <w:rsid w:val="00E86EFC"/>
    <w:rsid w:val="00E9298D"/>
    <w:rsid w:val="00E930BE"/>
    <w:rsid w:val="00E95258"/>
    <w:rsid w:val="00EA14C0"/>
    <w:rsid w:val="00EA6F25"/>
    <w:rsid w:val="00EB0A96"/>
    <w:rsid w:val="00EB139F"/>
    <w:rsid w:val="00EC16EE"/>
    <w:rsid w:val="00EC55AC"/>
    <w:rsid w:val="00EF62FC"/>
    <w:rsid w:val="00F17F3F"/>
    <w:rsid w:val="00F23836"/>
    <w:rsid w:val="00F34093"/>
    <w:rsid w:val="00F50E02"/>
    <w:rsid w:val="00F63CA5"/>
    <w:rsid w:val="00F71380"/>
    <w:rsid w:val="00F727BC"/>
    <w:rsid w:val="00F97CA7"/>
    <w:rsid w:val="00FA0FE0"/>
    <w:rsid w:val="00FD59B6"/>
    <w:rsid w:val="00FE5FE6"/>
    <w:rsid w:val="00FF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9F1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9F1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3114</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2017-08-09T08:15:00Z</cp:lastPrinted>
  <dcterms:created xsi:type="dcterms:W3CDTF">2019-02-21T11:45:00Z</dcterms:created>
  <dcterms:modified xsi:type="dcterms:W3CDTF">2019-02-21T11:45:00Z</dcterms:modified>
</cp:coreProperties>
</file>