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B1" w:rsidRPr="001E11E0" w:rsidRDefault="003079B1" w:rsidP="003079B1">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3079B1" w:rsidRPr="001E11E0" w:rsidRDefault="003079B1" w:rsidP="003079B1">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3079B1" w:rsidRDefault="003079B1" w:rsidP="003079B1">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175</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3079B1" w:rsidRDefault="003079B1" w:rsidP="003079B1">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3079B1" w:rsidRPr="001E11E0" w:rsidRDefault="003079B1" w:rsidP="003079B1">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3079B1" w:rsidRPr="001E11E0" w:rsidRDefault="005A63C3" w:rsidP="003079B1">
      <w:pPr>
        <w:spacing w:after="0"/>
        <w:rPr>
          <w:rFonts w:ascii="Times New Roman" w:hAnsi="Times New Roman" w:cs="Times New Roman"/>
          <w:b/>
          <w:sz w:val="24"/>
          <w:szCs w:val="24"/>
        </w:rPr>
      </w:pPr>
      <w:r>
        <w:rPr>
          <w:rFonts w:ascii="Times New Roman" w:hAnsi="Times New Roman" w:cs="Times New Roman"/>
          <w:b/>
          <w:sz w:val="24"/>
          <w:szCs w:val="24"/>
        </w:rPr>
        <w:t>L. R.</w:t>
      </w:r>
      <w:r w:rsidR="003079B1">
        <w:rPr>
          <w:rFonts w:ascii="Times New Roman" w:hAnsi="Times New Roman" w:cs="Times New Roman"/>
          <w:b/>
          <w:sz w:val="24"/>
          <w:szCs w:val="24"/>
        </w:rPr>
        <w:tab/>
        <w:t>…………</w:t>
      </w:r>
      <w:r w:rsidR="003079B1"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003079B1">
        <w:rPr>
          <w:rFonts w:ascii="Times New Roman" w:hAnsi="Times New Roman" w:cs="Times New Roman"/>
          <w:b/>
          <w:sz w:val="24"/>
          <w:szCs w:val="24"/>
        </w:rPr>
        <w:t>………</w:t>
      </w:r>
      <w:r w:rsidR="003079B1" w:rsidRPr="0084371A">
        <w:rPr>
          <w:rFonts w:ascii="Times New Roman" w:hAnsi="Times New Roman" w:cs="Times New Roman"/>
          <w:b/>
          <w:sz w:val="24"/>
          <w:szCs w:val="24"/>
        </w:rPr>
        <w:t>…</w:t>
      </w:r>
      <w:r w:rsidR="003079B1">
        <w:rPr>
          <w:rFonts w:ascii="Times New Roman" w:hAnsi="Times New Roman" w:cs="Times New Roman"/>
          <w:b/>
          <w:sz w:val="24"/>
          <w:szCs w:val="24"/>
        </w:rPr>
        <w:t>…….…</w:t>
      </w:r>
      <w:r w:rsidR="003079B1" w:rsidRPr="001E11E0">
        <w:rPr>
          <w:rFonts w:ascii="Times New Roman" w:hAnsi="Times New Roman" w:cs="Times New Roman"/>
          <w:b/>
          <w:sz w:val="24"/>
          <w:szCs w:val="24"/>
        </w:rPr>
        <w:t>…</w:t>
      </w:r>
      <w:r w:rsidR="003079B1">
        <w:rPr>
          <w:rFonts w:ascii="Times New Roman" w:hAnsi="Times New Roman" w:cs="Times New Roman"/>
          <w:b/>
          <w:sz w:val="24"/>
          <w:szCs w:val="24"/>
        </w:rPr>
        <w:t xml:space="preserve">      JUVENILE OFFENDER</w:t>
      </w:r>
    </w:p>
    <w:p w:rsidR="003079B1" w:rsidRDefault="003079B1" w:rsidP="003079B1">
      <w:pPr>
        <w:spacing w:after="0"/>
        <w:ind w:left="576" w:right="576"/>
        <w:jc w:val="center"/>
        <w:rPr>
          <w:rFonts w:ascii="Times New Roman" w:hAnsi="Times New Roman" w:cs="Times New Roman"/>
          <w:b/>
          <w:sz w:val="24"/>
          <w:szCs w:val="24"/>
        </w:rPr>
      </w:pPr>
    </w:p>
    <w:p w:rsidR="00160033" w:rsidRPr="00160033" w:rsidRDefault="003079B1" w:rsidP="003079B1">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2C3B6C" w:rsidRPr="00160033" w:rsidRDefault="002C3B6C" w:rsidP="002C3B6C">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D54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in this case </w:t>
      </w:r>
      <w:r w:rsidR="00DA4147">
        <w:rPr>
          <w:rFonts w:ascii="Times New Roman" w:hAnsi="Times New Roman" w:cs="Times New Roman"/>
          <w:sz w:val="24"/>
          <w:szCs w:val="24"/>
        </w:rPr>
        <w:t>is</w:t>
      </w:r>
      <w:r>
        <w:rPr>
          <w:rFonts w:ascii="Times New Roman" w:hAnsi="Times New Roman" w:cs="Times New Roman"/>
          <w:sz w:val="24"/>
          <w:szCs w:val="24"/>
        </w:rPr>
        <w:t xml:space="preserve">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FB30BD" w:rsidRPr="00A84B2A">
        <w:rPr>
          <w:rFonts w:ascii="Times New Roman" w:hAnsi="Times New Roman" w:cs="Times New Roman"/>
          <w:sz w:val="24"/>
          <w:szCs w:val="24"/>
        </w:rPr>
        <w:t xml:space="preserve">It is alleged that the </w:t>
      </w:r>
      <w:r w:rsidR="00FB30BD">
        <w:rPr>
          <w:rFonts w:ascii="Times New Roman" w:hAnsi="Times New Roman" w:cs="Times New Roman"/>
          <w:sz w:val="24"/>
          <w:szCs w:val="24"/>
        </w:rPr>
        <w:t>juvenile offender</w:t>
      </w:r>
      <w:r w:rsidR="00FB30BD" w:rsidRPr="00A84B2A">
        <w:rPr>
          <w:rFonts w:ascii="Times New Roman" w:hAnsi="Times New Roman" w:cs="Times New Roman"/>
          <w:sz w:val="24"/>
          <w:szCs w:val="24"/>
        </w:rPr>
        <w:t xml:space="preserve"> on the </w:t>
      </w:r>
      <w:r w:rsidR="00FB30BD">
        <w:rPr>
          <w:rFonts w:ascii="Times New Roman" w:hAnsi="Times New Roman" w:cs="Times New Roman"/>
          <w:sz w:val="24"/>
          <w:szCs w:val="24"/>
        </w:rPr>
        <w:t>18</w:t>
      </w:r>
      <w:r w:rsidR="00FB30BD" w:rsidRPr="00A84B2A">
        <w:rPr>
          <w:rFonts w:ascii="Times New Roman" w:hAnsi="Times New Roman" w:cs="Times New Roman"/>
          <w:sz w:val="24"/>
          <w:szCs w:val="24"/>
          <w:vertAlign w:val="superscript"/>
        </w:rPr>
        <w:t>th</w:t>
      </w:r>
      <w:r w:rsidR="00FB30BD" w:rsidRPr="00A84B2A">
        <w:rPr>
          <w:rFonts w:ascii="Times New Roman" w:hAnsi="Times New Roman" w:cs="Times New Roman"/>
          <w:sz w:val="24"/>
          <w:szCs w:val="24"/>
        </w:rPr>
        <w:t xml:space="preserve"> day of </w:t>
      </w:r>
      <w:r w:rsidR="00FB30BD">
        <w:rPr>
          <w:rFonts w:ascii="Times New Roman" w:hAnsi="Times New Roman" w:cs="Times New Roman"/>
          <w:sz w:val="24"/>
          <w:szCs w:val="24"/>
        </w:rPr>
        <w:t>September,</w:t>
      </w:r>
      <w:r w:rsidR="00FB30BD" w:rsidRPr="00A84B2A">
        <w:rPr>
          <w:rFonts w:ascii="Times New Roman" w:hAnsi="Times New Roman" w:cs="Times New Roman"/>
          <w:sz w:val="24"/>
          <w:szCs w:val="24"/>
        </w:rPr>
        <w:t xml:space="preserve"> 201</w:t>
      </w:r>
      <w:r w:rsidR="00FB30BD">
        <w:rPr>
          <w:rFonts w:ascii="Times New Roman" w:hAnsi="Times New Roman" w:cs="Times New Roman"/>
          <w:sz w:val="24"/>
          <w:szCs w:val="24"/>
        </w:rPr>
        <w:t>6</w:t>
      </w:r>
      <w:r w:rsidR="00FB30BD" w:rsidRPr="00A84B2A">
        <w:rPr>
          <w:rFonts w:ascii="Times New Roman" w:hAnsi="Times New Roman" w:cs="Times New Roman"/>
          <w:sz w:val="24"/>
          <w:szCs w:val="24"/>
        </w:rPr>
        <w:t xml:space="preserve"> at </w:t>
      </w:r>
      <w:proofErr w:type="spellStart"/>
      <w:r w:rsidR="00FB30BD">
        <w:rPr>
          <w:rFonts w:ascii="Times New Roman" w:hAnsi="Times New Roman" w:cs="Times New Roman"/>
          <w:sz w:val="24"/>
          <w:szCs w:val="24"/>
        </w:rPr>
        <w:t>Lukoto</w:t>
      </w:r>
      <w:proofErr w:type="spellEnd"/>
      <w:r w:rsidR="00FB30BD">
        <w:rPr>
          <w:rFonts w:ascii="Times New Roman" w:hAnsi="Times New Roman" w:cs="Times New Roman"/>
          <w:sz w:val="24"/>
          <w:szCs w:val="24"/>
        </w:rPr>
        <w:t xml:space="preserve"> village, </w:t>
      </w:r>
      <w:proofErr w:type="spellStart"/>
      <w:r w:rsidR="00FB30BD">
        <w:rPr>
          <w:rFonts w:ascii="Times New Roman" w:hAnsi="Times New Roman" w:cs="Times New Roman"/>
          <w:sz w:val="24"/>
          <w:szCs w:val="24"/>
        </w:rPr>
        <w:t>Binya</w:t>
      </w:r>
      <w:proofErr w:type="spellEnd"/>
      <w:r w:rsidR="00FB30BD">
        <w:rPr>
          <w:rFonts w:ascii="Times New Roman" w:hAnsi="Times New Roman" w:cs="Times New Roman"/>
          <w:sz w:val="24"/>
          <w:szCs w:val="24"/>
        </w:rPr>
        <w:t xml:space="preserve"> Parish, </w:t>
      </w:r>
      <w:proofErr w:type="spellStart"/>
      <w:r w:rsidR="00FB30BD">
        <w:rPr>
          <w:rFonts w:ascii="Times New Roman" w:hAnsi="Times New Roman" w:cs="Times New Roman"/>
          <w:sz w:val="24"/>
          <w:szCs w:val="24"/>
        </w:rPr>
        <w:t>Odek</w:t>
      </w:r>
      <w:proofErr w:type="spellEnd"/>
      <w:r w:rsidR="00FB30BD">
        <w:rPr>
          <w:rFonts w:ascii="Times New Roman" w:hAnsi="Times New Roman" w:cs="Times New Roman"/>
          <w:sz w:val="24"/>
          <w:szCs w:val="24"/>
        </w:rPr>
        <w:t xml:space="preserve"> sub-county in </w:t>
      </w:r>
      <w:proofErr w:type="spellStart"/>
      <w:r w:rsidR="00FB30BD">
        <w:rPr>
          <w:rFonts w:ascii="Times New Roman" w:hAnsi="Times New Roman" w:cs="Times New Roman"/>
          <w:sz w:val="24"/>
          <w:szCs w:val="24"/>
        </w:rPr>
        <w:t>Omoro</w:t>
      </w:r>
      <w:proofErr w:type="spellEnd"/>
      <w:r w:rsidR="00FB30BD">
        <w:rPr>
          <w:rFonts w:ascii="Times New Roman" w:hAnsi="Times New Roman" w:cs="Times New Roman"/>
          <w:sz w:val="24"/>
          <w:szCs w:val="24"/>
        </w:rPr>
        <w:t xml:space="preserve"> District,</w:t>
      </w:r>
      <w:r w:rsidR="00FB30BD" w:rsidRPr="00A84B2A">
        <w:rPr>
          <w:rFonts w:ascii="Times New Roman" w:hAnsi="Times New Roman" w:cs="Times New Roman"/>
          <w:sz w:val="24"/>
          <w:szCs w:val="24"/>
        </w:rPr>
        <w:t xml:space="preserve"> murdered one </w:t>
      </w:r>
      <w:proofErr w:type="spellStart"/>
      <w:r w:rsidR="00FB30BD">
        <w:rPr>
          <w:rFonts w:ascii="Times New Roman" w:hAnsi="Times New Roman" w:cs="Times New Roman"/>
          <w:sz w:val="24"/>
          <w:szCs w:val="24"/>
        </w:rPr>
        <w:t>Akongo</w:t>
      </w:r>
      <w:proofErr w:type="spellEnd"/>
      <w:r w:rsidR="00FB30BD">
        <w:rPr>
          <w:rFonts w:ascii="Times New Roman" w:hAnsi="Times New Roman" w:cs="Times New Roman"/>
          <w:sz w:val="24"/>
          <w:szCs w:val="24"/>
        </w:rPr>
        <w:t xml:space="preserve"> Margaret</w:t>
      </w:r>
      <w:r>
        <w:rPr>
          <w:rFonts w:ascii="Times New Roman" w:hAnsi="Times New Roman" w:cs="Times New Roman"/>
          <w:sz w:val="24"/>
          <w:szCs w:val="24"/>
        </w:rPr>
        <w:t>.</w:t>
      </w:r>
    </w:p>
    <w:p w:rsidR="00D542F1" w:rsidRDefault="00D542F1" w:rsidP="00D542F1">
      <w:pPr>
        <w:spacing w:after="0" w:line="360" w:lineRule="auto"/>
        <w:jc w:val="both"/>
        <w:rPr>
          <w:rFonts w:ascii="Times New Roman" w:hAnsi="Times New Roman" w:cs="Times New Roman"/>
          <w:sz w:val="24"/>
          <w:szCs w:val="24"/>
        </w:rPr>
      </w:pPr>
    </w:p>
    <w:p w:rsidR="004F0265" w:rsidRDefault="002C3B6C" w:rsidP="00D542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t>
      </w:r>
      <w:r w:rsidR="00D542F1">
        <w:rPr>
          <w:rFonts w:ascii="Times New Roman" w:hAnsi="Times New Roman" w:cs="Times New Roman"/>
          <w:sz w:val="24"/>
          <w:szCs w:val="24"/>
        </w:rPr>
        <w:t xml:space="preserve">case is that </w:t>
      </w:r>
      <w:r w:rsidR="00FB30BD">
        <w:rPr>
          <w:rFonts w:ascii="Times New Roman" w:hAnsi="Times New Roman" w:cs="Times New Roman"/>
          <w:sz w:val="24"/>
          <w:szCs w:val="24"/>
        </w:rPr>
        <w:t>on the morning of 18</w:t>
      </w:r>
      <w:r w:rsidR="00FB30BD" w:rsidRPr="00A84B2A">
        <w:rPr>
          <w:rFonts w:ascii="Times New Roman" w:hAnsi="Times New Roman" w:cs="Times New Roman"/>
          <w:sz w:val="24"/>
          <w:szCs w:val="24"/>
          <w:vertAlign w:val="superscript"/>
        </w:rPr>
        <w:t>th</w:t>
      </w:r>
      <w:r w:rsidR="00FB30BD" w:rsidRPr="00A84B2A">
        <w:rPr>
          <w:rFonts w:ascii="Times New Roman" w:hAnsi="Times New Roman" w:cs="Times New Roman"/>
          <w:sz w:val="24"/>
          <w:szCs w:val="24"/>
        </w:rPr>
        <w:t xml:space="preserve"> </w:t>
      </w:r>
      <w:r w:rsidR="00FB30BD">
        <w:rPr>
          <w:rFonts w:ascii="Times New Roman" w:hAnsi="Times New Roman" w:cs="Times New Roman"/>
          <w:sz w:val="24"/>
          <w:szCs w:val="24"/>
        </w:rPr>
        <w:t>September,</w:t>
      </w:r>
      <w:r w:rsidR="00FB30BD" w:rsidRPr="00A84B2A">
        <w:rPr>
          <w:rFonts w:ascii="Times New Roman" w:hAnsi="Times New Roman" w:cs="Times New Roman"/>
          <w:sz w:val="24"/>
          <w:szCs w:val="24"/>
        </w:rPr>
        <w:t xml:space="preserve"> 201</w:t>
      </w:r>
      <w:r w:rsidR="00FB30BD">
        <w:rPr>
          <w:rFonts w:ascii="Times New Roman" w:hAnsi="Times New Roman" w:cs="Times New Roman"/>
          <w:sz w:val="24"/>
          <w:szCs w:val="24"/>
        </w:rPr>
        <w:t>6</w:t>
      </w:r>
      <w:r w:rsidR="00FB30BD" w:rsidRPr="00A84B2A">
        <w:rPr>
          <w:rFonts w:ascii="Times New Roman" w:hAnsi="Times New Roman" w:cs="Times New Roman"/>
          <w:sz w:val="24"/>
          <w:szCs w:val="24"/>
        </w:rPr>
        <w:t xml:space="preserve"> </w:t>
      </w:r>
      <w:r w:rsidR="00D542F1">
        <w:rPr>
          <w:rFonts w:ascii="Times New Roman" w:hAnsi="Times New Roman" w:cs="Times New Roman"/>
          <w:sz w:val="24"/>
          <w:szCs w:val="24"/>
        </w:rPr>
        <w:t xml:space="preserve">the </w:t>
      </w:r>
      <w:r w:rsidR="00FB30BD">
        <w:rPr>
          <w:rFonts w:ascii="Times New Roman" w:hAnsi="Times New Roman" w:cs="Times New Roman"/>
          <w:sz w:val="24"/>
          <w:szCs w:val="24"/>
        </w:rPr>
        <w:t>deceased was seen proceeding to her charcoal kiln near her home. Shortly after, the juvenile offender was seen going towards the same direction</w:t>
      </w:r>
      <w:r w:rsidR="00C97576">
        <w:rPr>
          <w:rFonts w:ascii="Times New Roman" w:hAnsi="Times New Roman" w:cs="Times New Roman"/>
          <w:sz w:val="24"/>
          <w:szCs w:val="24"/>
        </w:rPr>
        <w:t>, after her</w:t>
      </w:r>
      <w:r w:rsidR="00FB30BD">
        <w:rPr>
          <w:rFonts w:ascii="Times New Roman" w:hAnsi="Times New Roman" w:cs="Times New Roman"/>
          <w:sz w:val="24"/>
          <w:szCs w:val="24"/>
        </w:rPr>
        <w:t>. Within two minutes, the deceased was heard screaming calling out her husband's name for help. Her co-wife, P.</w:t>
      </w:r>
      <w:r w:rsidR="00FB30BD" w:rsidRPr="00A84B2A">
        <w:rPr>
          <w:rFonts w:ascii="Times New Roman" w:hAnsi="Times New Roman" w:cs="Times New Roman"/>
          <w:sz w:val="24"/>
          <w:szCs w:val="24"/>
        </w:rPr>
        <w:t>W</w:t>
      </w:r>
      <w:r w:rsidR="00FB30BD">
        <w:rPr>
          <w:rFonts w:ascii="Times New Roman" w:hAnsi="Times New Roman" w:cs="Times New Roman"/>
          <w:sz w:val="24"/>
          <w:szCs w:val="24"/>
        </w:rPr>
        <w:t xml:space="preserve">.2 </w:t>
      </w:r>
      <w:proofErr w:type="spellStart"/>
      <w:r w:rsidR="00FB30BD">
        <w:rPr>
          <w:rFonts w:ascii="Times New Roman" w:hAnsi="Times New Roman" w:cs="Times New Roman"/>
          <w:sz w:val="24"/>
          <w:szCs w:val="24"/>
        </w:rPr>
        <w:t>Adong</w:t>
      </w:r>
      <w:proofErr w:type="spellEnd"/>
      <w:r w:rsidR="00FB30BD">
        <w:rPr>
          <w:rFonts w:ascii="Times New Roman" w:hAnsi="Times New Roman" w:cs="Times New Roman"/>
          <w:sz w:val="24"/>
          <w:szCs w:val="24"/>
        </w:rPr>
        <w:t xml:space="preserve"> Nancy rushed to the scene where she found the deceased had fallen </w:t>
      </w:r>
      <w:r w:rsidR="00C97576">
        <w:rPr>
          <w:rFonts w:ascii="Times New Roman" w:hAnsi="Times New Roman" w:cs="Times New Roman"/>
          <w:sz w:val="24"/>
          <w:szCs w:val="24"/>
        </w:rPr>
        <w:t>on</w:t>
      </w:r>
      <w:r w:rsidR="00FB30BD">
        <w:rPr>
          <w:rFonts w:ascii="Times New Roman" w:hAnsi="Times New Roman" w:cs="Times New Roman"/>
          <w:sz w:val="24"/>
          <w:szCs w:val="24"/>
        </w:rPr>
        <w:t>to the ground</w:t>
      </w:r>
      <w:r w:rsidR="00CB19F7">
        <w:rPr>
          <w:rFonts w:ascii="Times New Roman" w:hAnsi="Times New Roman" w:cs="Times New Roman"/>
          <w:sz w:val="24"/>
          <w:szCs w:val="24"/>
        </w:rPr>
        <w:t>,</w:t>
      </w:r>
      <w:r w:rsidR="00FB30BD">
        <w:rPr>
          <w:rFonts w:ascii="Times New Roman" w:hAnsi="Times New Roman" w:cs="Times New Roman"/>
          <w:sz w:val="24"/>
          <w:szCs w:val="24"/>
        </w:rPr>
        <w:t xml:space="preserve"> dead</w:t>
      </w:r>
      <w:r w:rsidR="00C97576">
        <w:rPr>
          <w:rFonts w:ascii="Times New Roman" w:hAnsi="Times New Roman" w:cs="Times New Roman"/>
          <w:sz w:val="24"/>
          <w:szCs w:val="24"/>
        </w:rPr>
        <w:t>,</w:t>
      </w:r>
      <w:r w:rsidR="00FB30BD">
        <w:rPr>
          <w:rFonts w:ascii="Times New Roman" w:hAnsi="Times New Roman" w:cs="Times New Roman"/>
          <w:sz w:val="24"/>
          <w:szCs w:val="24"/>
        </w:rPr>
        <w:t xml:space="preserve"> and the juvenile offender</w:t>
      </w:r>
      <w:r w:rsidR="00D542F1">
        <w:rPr>
          <w:rFonts w:ascii="Times New Roman" w:hAnsi="Times New Roman" w:cs="Times New Roman"/>
          <w:sz w:val="24"/>
          <w:szCs w:val="24"/>
        </w:rPr>
        <w:t xml:space="preserve"> </w:t>
      </w:r>
      <w:r w:rsidR="00C97576">
        <w:rPr>
          <w:rFonts w:ascii="Times New Roman" w:hAnsi="Times New Roman" w:cs="Times New Roman"/>
          <w:sz w:val="24"/>
          <w:szCs w:val="24"/>
        </w:rPr>
        <w:t xml:space="preserve">was </w:t>
      </w:r>
      <w:r w:rsidR="00FB30BD">
        <w:rPr>
          <w:rFonts w:ascii="Times New Roman" w:hAnsi="Times New Roman" w:cs="Times New Roman"/>
          <w:sz w:val="24"/>
          <w:szCs w:val="24"/>
        </w:rPr>
        <w:t>holding a hoe</w:t>
      </w:r>
      <w:r w:rsidR="00B554D0">
        <w:rPr>
          <w:rFonts w:ascii="Times New Roman" w:hAnsi="Times New Roman" w:cs="Times New Roman"/>
          <w:sz w:val="24"/>
          <w:szCs w:val="24"/>
        </w:rPr>
        <w:t xml:space="preserve">. </w:t>
      </w:r>
      <w:r w:rsidR="007C5A17">
        <w:rPr>
          <w:rFonts w:ascii="Times New Roman" w:hAnsi="Times New Roman" w:cs="Times New Roman"/>
          <w:sz w:val="24"/>
          <w:szCs w:val="24"/>
        </w:rPr>
        <w:t xml:space="preserve">The </w:t>
      </w:r>
      <w:r w:rsidR="00FB30BD">
        <w:rPr>
          <w:rFonts w:ascii="Times New Roman" w:hAnsi="Times New Roman" w:cs="Times New Roman"/>
          <w:sz w:val="24"/>
          <w:szCs w:val="24"/>
        </w:rPr>
        <w:t>juvenile offender</w:t>
      </w:r>
      <w:r w:rsidR="007C5A17">
        <w:rPr>
          <w:rFonts w:ascii="Times New Roman" w:hAnsi="Times New Roman" w:cs="Times New Roman"/>
          <w:sz w:val="24"/>
          <w:szCs w:val="24"/>
        </w:rPr>
        <w:t xml:space="preserve"> </w:t>
      </w:r>
      <w:r w:rsidR="00FB30BD">
        <w:rPr>
          <w:rFonts w:ascii="Times New Roman" w:hAnsi="Times New Roman" w:cs="Times New Roman"/>
          <w:sz w:val="24"/>
          <w:szCs w:val="24"/>
        </w:rPr>
        <w:t>charged at P.W.2 who fled screaming</w:t>
      </w:r>
      <w:r w:rsidR="00FB30BD" w:rsidRPr="00FB30BD">
        <w:rPr>
          <w:rFonts w:ascii="Times New Roman" w:hAnsi="Times New Roman" w:cs="Times New Roman"/>
          <w:sz w:val="24"/>
          <w:szCs w:val="24"/>
        </w:rPr>
        <w:t xml:space="preserve"> </w:t>
      </w:r>
      <w:r w:rsidR="00FB30BD">
        <w:rPr>
          <w:rFonts w:ascii="Times New Roman" w:hAnsi="Times New Roman" w:cs="Times New Roman"/>
          <w:sz w:val="24"/>
          <w:szCs w:val="24"/>
        </w:rPr>
        <w:t>calling out her husband's name for help</w:t>
      </w:r>
      <w:r w:rsidR="007C5A17">
        <w:rPr>
          <w:rFonts w:ascii="Times New Roman" w:hAnsi="Times New Roman" w:cs="Times New Roman"/>
          <w:sz w:val="24"/>
          <w:szCs w:val="24"/>
        </w:rPr>
        <w:t xml:space="preserve">. </w:t>
      </w:r>
      <w:r w:rsidR="00CB19F7">
        <w:rPr>
          <w:rFonts w:ascii="Times New Roman" w:hAnsi="Times New Roman" w:cs="Times New Roman"/>
          <w:sz w:val="24"/>
          <w:szCs w:val="24"/>
        </w:rPr>
        <w:t xml:space="preserve">P.W.3 </w:t>
      </w:r>
      <w:proofErr w:type="spellStart"/>
      <w:r w:rsidR="00CB19F7">
        <w:rPr>
          <w:rFonts w:ascii="Times New Roman" w:hAnsi="Times New Roman" w:cs="Times New Roman"/>
          <w:sz w:val="24"/>
          <w:szCs w:val="24"/>
        </w:rPr>
        <w:t>Okello</w:t>
      </w:r>
      <w:proofErr w:type="spellEnd"/>
      <w:r w:rsidR="00CB19F7">
        <w:rPr>
          <w:rFonts w:ascii="Times New Roman" w:hAnsi="Times New Roman" w:cs="Times New Roman"/>
          <w:sz w:val="24"/>
          <w:szCs w:val="24"/>
        </w:rPr>
        <w:t xml:space="preserve"> John </w:t>
      </w:r>
      <w:proofErr w:type="spellStart"/>
      <w:r w:rsidR="00CB19F7">
        <w:rPr>
          <w:rFonts w:ascii="Times New Roman" w:hAnsi="Times New Roman" w:cs="Times New Roman"/>
          <w:sz w:val="24"/>
          <w:szCs w:val="24"/>
        </w:rPr>
        <w:t>Bosco</w:t>
      </w:r>
      <w:proofErr w:type="spellEnd"/>
      <w:r w:rsidR="00CB19F7">
        <w:rPr>
          <w:rFonts w:ascii="Times New Roman" w:hAnsi="Times New Roman" w:cs="Times New Roman"/>
          <w:sz w:val="24"/>
          <w:szCs w:val="24"/>
        </w:rPr>
        <w:t>, the husband of the deceased, rushed to the scene and met P.W.2 dashing from there. At the scene he found the body of his wife. He searched around and at a distance of about fifteen metres from the scene he spotted the juvenile offender crouching behind some tall grass. The juvenile offender dashed in a bid to escape and he ran after him. He arrested the juvenile offender at a distance of about 100 metres from the scene</w:t>
      </w:r>
      <w:r w:rsidR="00C97576">
        <w:rPr>
          <w:rFonts w:ascii="Times New Roman" w:hAnsi="Times New Roman" w:cs="Times New Roman"/>
          <w:sz w:val="24"/>
          <w:szCs w:val="24"/>
        </w:rPr>
        <w:t>,</w:t>
      </w:r>
      <w:r w:rsidR="00CB19F7">
        <w:rPr>
          <w:rFonts w:ascii="Times New Roman" w:hAnsi="Times New Roman" w:cs="Times New Roman"/>
          <w:sz w:val="24"/>
          <w:szCs w:val="24"/>
        </w:rPr>
        <w:t xml:space="preserve"> with the help of several other villagers who had responded to his alarm. The juvenile offender was handed over to the police when they came to the scene and </w:t>
      </w:r>
      <w:r w:rsidR="00C97576">
        <w:rPr>
          <w:rFonts w:ascii="Times New Roman" w:hAnsi="Times New Roman" w:cs="Times New Roman"/>
          <w:sz w:val="24"/>
          <w:szCs w:val="24"/>
        </w:rPr>
        <w:t>t</w:t>
      </w:r>
      <w:r w:rsidR="00CB19F7">
        <w:rPr>
          <w:rFonts w:ascii="Times New Roman" w:hAnsi="Times New Roman" w:cs="Times New Roman"/>
          <w:sz w:val="24"/>
          <w:szCs w:val="24"/>
        </w:rPr>
        <w:t>ook the body away for a post mortem</w:t>
      </w:r>
      <w:r w:rsidR="007C5A17">
        <w:rPr>
          <w:rFonts w:ascii="Times New Roman" w:hAnsi="Times New Roman" w:cs="Times New Roman"/>
          <w:sz w:val="24"/>
          <w:szCs w:val="24"/>
        </w:rPr>
        <w:t>.</w:t>
      </w:r>
    </w:p>
    <w:p w:rsidR="007C5A17" w:rsidRDefault="007C5A17" w:rsidP="00D542F1">
      <w:pPr>
        <w:spacing w:after="0" w:line="360" w:lineRule="auto"/>
        <w:jc w:val="both"/>
        <w:rPr>
          <w:rFonts w:ascii="Times New Roman" w:hAnsi="Times New Roman" w:cs="Times New Roman"/>
          <w:sz w:val="24"/>
          <w:szCs w:val="24"/>
        </w:rPr>
      </w:pPr>
    </w:p>
    <w:p w:rsidR="007C5A17" w:rsidRDefault="000905CA" w:rsidP="00CB19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defence, 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denied having committed the offence. His version of events is that on the fateful </w:t>
      </w:r>
      <w:r w:rsidR="00CB19F7">
        <w:rPr>
          <w:rFonts w:ascii="Times New Roman" w:hAnsi="Times New Roman" w:cs="Times New Roman"/>
          <w:sz w:val="24"/>
          <w:szCs w:val="24"/>
        </w:rPr>
        <w:t>morning he went to the garden with his father at around 7.00 am. They returned home at 10.00 am. At around 11.00 am he left home and went out into the bush to eat wild fruit called "</w:t>
      </w:r>
      <w:proofErr w:type="spellStart"/>
      <w:r w:rsidR="00CB19F7">
        <w:rPr>
          <w:rFonts w:ascii="Times New Roman" w:hAnsi="Times New Roman" w:cs="Times New Roman"/>
          <w:sz w:val="24"/>
          <w:szCs w:val="24"/>
        </w:rPr>
        <w:t>Pwomo</w:t>
      </w:r>
      <w:proofErr w:type="spellEnd"/>
      <w:r w:rsidR="00C97576">
        <w:rPr>
          <w:rFonts w:ascii="Times New Roman" w:hAnsi="Times New Roman" w:cs="Times New Roman"/>
          <w:sz w:val="24"/>
          <w:szCs w:val="24"/>
        </w:rPr>
        <w:t>.</w:t>
      </w:r>
      <w:r w:rsidR="00CB19F7">
        <w:rPr>
          <w:rFonts w:ascii="Times New Roman" w:hAnsi="Times New Roman" w:cs="Times New Roman"/>
          <w:sz w:val="24"/>
          <w:szCs w:val="24"/>
        </w:rPr>
        <w:t xml:space="preserve">" Later on his way back home, a lady saw </w:t>
      </w:r>
      <w:r w:rsidR="00C97576">
        <w:rPr>
          <w:rFonts w:ascii="Times New Roman" w:hAnsi="Times New Roman" w:cs="Times New Roman"/>
          <w:sz w:val="24"/>
          <w:szCs w:val="24"/>
        </w:rPr>
        <w:t xml:space="preserve">who </w:t>
      </w:r>
      <w:r w:rsidR="00CB19F7">
        <w:rPr>
          <w:rFonts w:ascii="Times New Roman" w:hAnsi="Times New Roman" w:cs="Times New Roman"/>
          <w:sz w:val="24"/>
          <w:szCs w:val="24"/>
        </w:rPr>
        <w:t xml:space="preserve">was running along the road she saw him </w:t>
      </w:r>
      <w:r w:rsidR="00C97576">
        <w:rPr>
          <w:rFonts w:ascii="Times New Roman" w:hAnsi="Times New Roman" w:cs="Times New Roman"/>
          <w:sz w:val="24"/>
          <w:szCs w:val="24"/>
        </w:rPr>
        <w:t xml:space="preserve">and </w:t>
      </w:r>
      <w:r w:rsidR="00CB19F7">
        <w:rPr>
          <w:rFonts w:ascii="Times New Roman" w:hAnsi="Times New Roman" w:cs="Times New Roman"/>
          <w:sz w:val="24"/>
          <w:szCs w:val="24"/>
        </w:rPr>
        <w:t xml:space="preserve">she began </w:t>
      </w:r>
      <w:r w:rsidR="00C97576">
        <w:rPr>
          <w:rFonts w:ascii="Times New Roman" w:hAnsi="Times New Roman" w:cs="Times New Roman"/>
          <w:sz w:val="24"/>
          <w:szCs w:val="24"/>
        </w:rPr>
        <w:t>raising</w:t>
      </w:r>
      <w:r w:rsidR="00CB19F7">
        <w:rPr>
          <w:rFonts w:ascii="Times New Roman" w:hAnsi="Times New Roman" w:cs="Times New Roman"/>
          <w:sz w:val="24"/>
          <w:szCs w:val="24"/>
        </w:rPr>
        <w:t xml:space="preserve"> an alarm. Her husband was following her. The juvenile offender did not run away and he was arrested. Many people began gathering and took him to the L.C. </w:t>
      </w:r>
      <w:r w:rsidR="001D6B8A">
        <w:rPr>
          <w:rFonts w:ascii="Times New Roman" w:hAnsi="Times New Roman" w:cs="Times New Roman"/>
          <w:sz w:val="24"/>
          <w:szCs w:val="24"/>
        </w:rPr>
        <w:t>T</w:t>
      </w:r>
      <w:r w:rsidR="00CB19F7">
        <w:rPr>
          <w:rFonts w:ascii="Times New Roman" w:hAnsi="Times New Roman" w:cs="Times New Roman"/>
          <w:sz w:val="24"/>
          <w:szCs w:val="24"/>
        </w:rPr>
        <w:t>hey called the police on phone</w:t>
      </w:r>
      <w:r w:rsidR="001D6B8A">
        <w:rPr>
          <w:rFonts w:ascii="Times New Roman" w:hAnsi="Times New Roman" w:cs="Times New Roman"/>
          <w:sz w:val="24"/>
          <w:szCs w:val="24"/>
        </w:rPr>
        <w:t xml:space="preserve"> who came to the scene. They took him to the scene of crime and began torturing him yet he had no prior information that anyone had been killed. The woman alleged that the juvenile offender was the one who had killed the deceased yet he did not kill the deceased. He told them he had no idea about what had happened. When </w:t>
      </w:r>
      <w:r w:rsidR="00C97576">
        <w:rPr>
          <w:rFonts w:ascii="Times New Roman" w:hAnsi="Times New Roman" w:cs="Times New Roman"/>
          <w:sz w:val="24"/>
          <w:szCs w:val="24"/>
        </w:rPr>
        <w:t>he</w:t>
      </w:r>
      <w:r w:rsidR="001D6B8A">
        <w:rPr>
          <w:rFonts w:ascii="Times New Roman" w:hAnsi="Times New Roman" w:cs="Times New Roman"/>
          <w:sz w:val="24"/>
          <w:szCs w:val="24"/>
        </w:rPr>
        <w:t xml:space="preserve"> went </w:t>
      </w:r>
      <w:r w:rsidR="00C97576">
        <w:rPr>
          <w:rFonts w:ascii="Times New Roman" w:hAnsi="Times New Roman" w:cs="Times New Roman"/>
          <w:sz w:val="24"/>
          <w:szCs w:val="24"/>
        </w:rPr>
        <w:t>to</w:t>
      </w:r>
      <w:r w:rsidR="001D6B8A">
        <w:rPr>
          <w:rFonts w:ascii="Times New Roman" w:hAnsi="Times New Roman" w:cs="Times New Roman"/>
          <w:sz w:val="24"/>
          <w:szCs w:val="24"/>
        </w:rPr>
        <w:t xml:space="preserve"> </w:t>
      </w:r>
      <w:r w:rsidR="00C97576">
        <w:rPr>
          <w:rFonts w:ascii="Times New Roman" w:hAnsi="Times New Roman" w:cs="Times New Roman"/>
          <w:sz w:val="24"/>
          <w:szCs w:val="24"/>
        </w:rPr>
        <w:t xml:space="preserve">find </w:t>
      </w:r>
      <w:r w:rsidR="001D6B8A">
        <w:rPr>
          <w:rFonts w:ascii="Times New Roman" w:hAnsi="Times New Roman" w:cs="Times New Roman"/>
          <w:sz w:val="24"/>
          <w:szCs w:val="24"/>
        </w:rPr>
        <w:t>"</w:t>
      </w:r>
      <w:proofErr w:type="spellStart"/>
      <w:r w:rsidR="001D6B8A">
        <w:rPr>
          <w:rFonts w:ascii="Times New Roman" w:hAnsi="Times New Roman" w:cs="Times New Roman"/>
          <w:sz w:val="24"/>
          <w:szCs w:val="24"/>
        </w:rPr>
        <w:t>Pwomo</w:t>
      </w:r>
      <w:proofErr w:type="spellEnd"/>
      <w:r w:rsidR="001D6B8A">
        <w:rPr>
          <w:rFonts w:ascii="Times New Roman" w:hAnsi="Times New Roman" w:cs="Times New Roman"/>
          <w:sz w:val="24"/>
          <w:szCs w:val="24"/>
        </w:rPr>
        <w:t>" he was alone. He was over 400 metres from the scene when the woman began raising an alarm.</w:t>
      </w:r>
      <w:r w:rsidR="00CB19F7">
        <w:rPr>
          <w:rFonts w:ascii="Times New Roman" w:hAnsi="Times New Roman" w:cs="Times New Roman"/>
          <w:sz w:val="24"/>
          <w:szCs w:val="24"/>
        </w:rPr>
        <w:t xml:space="preserve"> </w:t>
      </w:r>
      <w:r w:rsidR="001D6B8A">
        <w:rPr>
          <w:rFonts w:ascii="Times New Roman" w:hAnsi="Times New Roman" w:cs="Times New Roman"/>
          <w:sz w:val="24"/>
          <w:szCs w:val="24"/>
        </w:rPr>
        <w:t xml:space="preserve">The police </w:t>
      </w:r>
      <w:r w:rsidR="00CB19F7">
        <w:rPr>
          <w:rFonts w:ascii="Times New Roman" w:hAnsi="Times New Roman" w:cs="Times New Roman"/>
          <w:sz w:val="24"/>
          <w:szCs w:val="24"/>
        </w:rPr>
        <w:t xml:space="preserve">put </w:t>
      </w:r>
      <w:r w:rsidR="001D6B8A">
        <w:rPr>
          <w:rFonts w:ascii="Times New Roman" w:hAnsi="Times New Roman" w:cs="Times New Roman"/>
          <w:sz w:val="24"/>
          <w:szCs w:val="24"/>
        </w:rPr>
        <w:t>him</w:t>
      </w:r>
      <w:r w:rsidR="00CB19F7">
        <w:rPr>
          <w:rFonts w:ascii="Times New Roman" w:hAnsi="Times New Roman" w:cs="Times New Roman"/>
          <w:sz w:val="24"/>
          <w:szCs w:val="24"/>
        </w:rPr>
        <w:t xml:space="preserve"> on a motorcycle and took </w:t>
      </w:r>
      <w:r w:rsidR="001D6B8A">
        <w:rPr>
          <w:rFonts w:ascii="Times New Roman" w:hAnsi="Times New Roman" w:cs="Times New Roman"/>
          <w:sz w:val="24"/>
          <w:szCs w:val="24"/>
        </w:rPr>
        <w:t>him</w:t>
      </w:r>
      <w:r w:rsidR="00CB19F7">
        <w:rPr>
          <w:rFonts w:ascii="Times New Roman" w:hAnsi="Times New Roman" w:cs="Times New Roman"/>
          <w:sz w:val="24"/>
          <w:szCs w:val="24"/>
        </w:rPr>
        <w:t xml:space="preserve"> to the </w:t>
      </w:r>
      <w:r w:rsidR="001D6B8A">
        <w:rPr>
          <w:rFonts w:ascii="Times New Roman" w:hAnsi="Times New Roman" w:cs="Times New Roman"/>
          <w:sz w:val="24"/>
          <w:szCs w:val="24"/>
        </w:rPr>
        <w:t xml:space="preserve">police </w:t>
      </w:r>
      <w:r w:rsidR="00CB19F7">
        <w:rPr>
          <w:rFonts w:ascii="Times New Roman" w:hAnsi="Times New Roman" w:cs="Times New Roman"/>
          <w:sz w:val="24"/>
          <w:szCs w:val="24"/>
        </w:rPr>
        <w:t xml:space="preserve">station. </w:t>
      </w:r>
    </w:p>
    <w:p w:rsidR="00D542F1" w:rsidRDefault="00D542F1" w:rsidP="00D542F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7C5A17">
        <w:rPr>
          <w:rFonts w:ascii="Times New Roman" w:hAnsi="Times New Roman" w:cs="Times New Roman"/>
          <w:sz w:val="24"/>
          <w:szCs w:val="24"/>
        </w:rPr>
        <w:t xml:space="preserve">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pleaded not guilty, like in all criminal cases t</w:t>
      </w:r>
      <w:r w:rsidRPr="001F4D89">
        <w:rPr>
          <w:rFonts w:ascii="Times New Roman" w:hAnsi="Times New Roman" w:cs="Times New Roman"/>
          <w:sz w:val="24"/>
          <w:szCs w:val="24"/>
        </w:rPr>
        <w:t>he prosecution ha</w:t>
      </w:r>
      <w:r w:rsidR="00C97576">
        <w:rPr>
          <w:rFonts w:ascii="Times New Roman" w:hAnsi="Times New Roman" w:cs="Times New Roman"/>
          <w:sz w:val="24"/>
          <w:szCs w:val="24"/>
        </w:rPr>
        <w:t>d</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7C5A17">
        <w:rPr>
          <w:rFonts w:ascii="Times New Roman" w:hAnsi="Times New Roman" w:cs="Times New Roman"/>
          <w:sz w:val="24"/>
          <w:szCs w:val="24"/>
        </w:rPr>
        <w:t>him</w:t>
      </w:r>
      <w:r>
        <w:rPr>
          <w:rFonts w:ascii="Times New Roman" w:hAnsi="Times New Roman" w:cs="Times New Roman"/>
          <w:sz w:val="24"/>
          <w:szCs w:val="24"/>
        </w:rPr>
        <w:t xml:space="preserve">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w:t>
      </w:r>
      <w:r w:rsidR="00FB30BD">
        <w:rPr>
          <w:rFonts w:ascii="Times New Roman" w:hAnsi="Times New Roman" w:cs="Times New Roman"/>
          <w:sz w:val="24"/>
          <w:szCs w:val="24"/>
        </w:rPr>
        <w:t>juvenile offender</w:t>
      </w:r>
      <w:r w:rsidRPr="001F4D89">
        <w:rPr>
          <w:rFonts w:ascii="Times New Roman" w:hAnsi="Times New Roman" w:cs="Times New Roman"/>
          <w:sz w:val="24"/>
          <w:szCs w:val="24"/>
        </w:rPr>
        <w:t xml:space="preserve"> and </w:t>
      </w:r>
      <w:r w:rsidR="007C5A17">
        <w:rPr>
          <w:rFonts w:ascii="Times New Roman" w:hAnsi="Times New Roman" w:cs="Times New Roman"/>
          <w:sz w:val="24"/>
          <w:szCs w:val="24"/>
        </w:rPr>
        <w:t>he</w:t>
      </w:r>
      <w:r w:rsidRPr="001F4D89">
        <w:rPr>
          <w:rFonts w:ascii="Times New Roman" w:hAnsi="Times New Roman" w:cs="Times New Roman"/>
          <w:sz w:val="24"/>
          <w:szCs w:val="24"/>
        </w:rPr>
        <w:t xml:space="preserve"> </w:t>
      </w:r>
      <w:r w:rsidR="00B554D0">
        <w:rPr>
          <w:rFonts w:ascii="Times New Roman" w:hAnsi="Times New Roman" w:cs="Times New Roman"/>
          <w:sz w:val="24"/>
          <w:szCs w:val="24"/>
        </w:rPr>
        <w:t>can</w:t>
      </w:r>
      <w:r w:rsidRPr="001F4D89">
        <w:rPr>
          <w:rFonts w:ascii="Times New Roman" w:hAnsi="Times New Roman" w:cs="Times New Roman"/>
          <w:sz w:val="24"/>
          <w:szCs w:val="24"/>
        </w:rPr>
        <w:t xml:space="preserve"> only </w:t>
      </w:r>
      <w:r w:rsidR="00B554D0">
        <w:rPr>
          <w:rFonts w:ascii="Times New Roman" w:hAnsi="Times New Roman" w:cs="Times New Roman"/>
          <w:sz w:val="24"/>
          <w:szCs w:val="24"/>
        </w:rPr>
        <w:t xml:space="preserve">be </w:t>
      </w:r>
      <w:r w:rsidR="00116D91">
        <w:rPr>
          <w:rFonts w:ascii="Times New Roman" w:hAnsi="Times New Roman" w:cs="Times New Roman"/>
          <w:sz w:val="24"/>
          <w:szCs w:val="24"/>
        </w:rPr>
        <w:t>adjudged responsible</w:t>
      </w:r>
      <w:r w:rsidRPr="001F4D89">
        <w:rPr>
          <w:rFonts w:ascii="Times New Roman" w:hAnsi="Times New Roman" w:cs="Times New Roman"/>
          <w:sz w:val="24"/>
          <w:szCs w:val="24"/>
        </w:rPr>
        <w:t xml:space="preserve">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weaknesses in </w:t>
      </w:r>
      <w:r w:rsidR="007C5A17">
        <w:rPr>
          <w:rFonts w:ascii="Times New Roman" w:hAnsi="Times New Roman" w:cs="Times New Roman"/>
          <w:sz w:val="24"/>
          <w:szCs w:val="24"/>
        </w:rPr>
        <w:t>his</w:t>
      </w:r>
      <w:r>
        <w:rPr>
          <w:rFonts w:ascii="Times New Roman" w:hAnsi="Times New Roman" w:cs="Times New Roman"/>
          <w:sz w:val="24"/>
          <w:szCs w:val="24"/>
        </w:rPr>
        <w:t xml:space="preserve">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00FB30BD">
        <w:rPr>
          <w:rFonts w:ascii="Times New Roman" w:hAnsi="Times New Roman" w:cs="Times New Roman"/>
          <w:sz w:val="24"/>
          <w:szCs w:val="24"/>
        </w:rPr>
        <w:t>juvenile offender</w:t>
      </w:r>
      <w:r w:rsidRPr="001F4D89">
        <w:rPr>
          <w:rFonts w:ascii="Times New Roman" w:hAnsi="Times New Roman" w:cs="Times New Roman"/>
          <w:sz w:val="24"/>
          <w:szCs w:val="24"/>
        </w:rPr>
        <w:t xml:space="preserve"> </w:t>
      </w:r>
      <w:r w:rsidR="00B554D0">
        <w:rPr>
          <w:rFonts w:ascii="Times New Roman" w:hAnsi="Times New Roman" w:cs="Times New Roman"/>
          <w:sz w:val="24"/>
          <w:szCs w:val="24"/>
        </w:rPr>
        <w:t>do</w:t>
      </w:r>
      <w:r w:rsidR="00116D91">
        <w:rPr>
          <w:rFonts w:ascii="Times New Roman" w:hAnsi="Times New Roman" w:cs="Times New Roman"/>
          <w:sz w:val="24"/>
          <w:szCs w:val="24"/>
        </w:rPr>
        <w:t>es</w:t>
      </w:r>
      <w:r>
        <w:rPr>
          <w:rFonts w:ascii="Times New Roman" w:hAnsi="Times New Roman" w:cs="Times New Roman"/>
          <w:sz w:val="24"/>
          <w:szCs w:val="24"/>
        </w:rPr>
        <w:t xml:space="preserve"> not have any </w:t>
      </w:r>
      <w:r w:rsidRPr="001F4D89">
        <w:rPr>
          <w:rFonts w:ascii="Times New Roman" w:hAnsi="Times New Roman" w:cs="Times New Roman"/>
          <w:sz w:val="24"/>
          <w:szCs w:val="24"/>
        </w:rPr>
        <w:t xml:space="preserve">obligation to prove </w:t>
      </w:r>
      <w:r w:rsidR="007C5A17">
        <w:rPr>
          <w:rFonts w:ascii="Times New Roman" w:hAnsi="Times New Roman" w:cs="Times New Roman"/>
          <w:sz w:val="24"/>
          <w:szCs w:val="24"/>
        </w:rPr>
        <w:t>his</w:t>
      </w:r>
      <w:r w:rsidRPr="001F4D89">
        <w:rPr>
          <w:rFonts w:ascii="Times New Roman" w:hAnsi="Times New Roman" w:cs="Times New Roman"/>
          <w:sz w:val="24"/>
          <w:szCs w:val="24"/>
        </w:rPr>
        <w:t xml:space="preserve"> innocence</w:t>
      </w:r>
      <w:r>
        <w:rPr>
          <w:rFonts w:ascii="Times New Roman" w:hAnsi="Times New Roman" w:cs="Times New Roman"/>
          <w:sz w:val="24"/>
          <w:szCs w:val="24"/>
        </w:rPr>
        <w:t xml:space="preserve">. By </w:t>
      </w:r>
      <w:r w:rsidR="007C5A17">
        <w:rPr>
          <w:rFonts w:ascii="Times New Roman" w:hAnsi="Times New Roman" w:cs="Times New Roman"/>
          <w:sz w:val="24"/>
          <w:szCs w:val="24"/>
        </w:rPr>
        <w:t>his</w:t>
      </w:r>
      <w:r>
        <w:rPr>
          <w:rFonts w:ascii="Times New Roman" w:hAnsi="Times New Roman" w:cs="Times New Roman"/>
          <w:sz w:val="24"/>
          <w:szCs w:val="24"/>
        </w:rPr>
        <w:t xml:space="preserve"> plea of not guilty, 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7C5A17">
        <w:rPr>
          <w:rFonts w:ascii="Times New Roman" w:hAnsi="Times New Roman" w:cs="Times New Roman"/>
          <w:sz w:val="24"/>
          <w:szCs w:val="24"/>
        </w:rPr>
        <w:t>he is</w:t>
      </w:r>
      <w:r w:rsidRPr="001934C9">
        <w:rPr>
          <w:rFonts w:ascii="Times New Roman" w:hAnsi="Times New Roman" w:cs="Times New Roman"/>
          <w:sz w:val="24"/>
          <w:szCs w:val="24"/>
        </w:rPr>
        <w:t xml:space="preserve"> charged and the prosecution ha</w:t>
      </w:r>
      <w:r w:rsidR="00C97576">
        <w:rPr>
          <w:rFonts w:ascii="Times New Roman" w:hAnsi="Times New Roman" w:cs="Times New Roman"/>
          <w:sz w:val="24"/>
          <w:szCs w:val="24"/>
        </w:rPr>
        <w:t>d</w:t>
      </w:r>
      <w:r w:rsidRPr="001934C9">
        <w:rPr>
          <w:rFonts w:ascii="Times New Roman" w:hAnsi="Times New Roman" w:cs="Times New Roman"/>
          <w:sz w:val="24"/>
          <w:szCs w:val="24"/>
        </w:rPr>
        <w:t xml:space="preserve">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sidR="007C5A17">
        <w:rPr>
          <w:rFonts w:ascii="Times New Roman" w:hAnsi="Times New Roman" w:cs="Times New Roman"/>
          <w:sz w:val="24"/>
          <w:szCs w:val="24"/>
        </w:rPr>
        <w:t>his</w:t>
      </w:r>
      <w:r>
        <w:rPr>
          <w:rFonts w:ascii="Times New Roman" w:hAnsi="Times New Roman" w:cs="Times New Roman"/>
          <w:sz w:val="24"/>
          <w:szCs w:val="24"/>
        </w:rPr>
        <w:t xml:space="preserve">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w:t>
      </w:r>
      <w:r w:rsidR="00FB30BD">
        <w:rPr>
          <w:rFonts w:ascii="Times New Roman" w:hAnsi="Times New Roman" w:cs="Times New Roman"/>
          <w:sz w:val="24"/>
          <w:szCs w:val="24"/>
        </w:rPr>
        <w:t>juvenile offender</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w:t>
      </w:r>
      <w:r w:rsidR="00FB30BD">
        <w:rPr>
          <w:rFonts w:ascii="Times New Roman" w:hAnsi="Times New Roman" w:cs="Times New Roman"/>
          <w:sz w:val="24"/>
          <w:szCs w:val="24"/>
        </w:rPr>
        <w:t>juvenile offender</w:t>
      </w:r>
      <w:r w:rsidRPr="00A9630F">
        <w:rPr>
          <w:rFonts w:ascii="Times New Roman" w:hAnsi="Times New Roman" w:cs="Times New Roman"/>
          <w:sz w:val="24"/>
          <w:szCs w:val="24"/>
        </w:rPr>
        <w:t xml:space="preserve"> </w:t>
      </w:r>
      <w:r w:rsidR="00116D91">
        <w:rPr>
          <w:rFonts w:ascii="Times New Roman" w:hAnsi="Times New Roman" w:cs="Times New Roman"/>
          <w:sz w:val="24"/>
          <w:szCs w:val="24"/>
        </w:rPr>
        <w:t xml:space="preserve">is </w:t>
      </w:r>
      <w:r w:rsidRPr="00A9630F">
        <w:rPr>
          <w:rFonts w:ascii="Times New Roman" w:hAnsi="Times New Roman" w:cs="Times New Roman"/>
          <w:sz w:val="24"/>
          <w:szCs w:val="24"/>
        </w:rPr>
        <w:t>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to be </w:t>
      </w:r>
      <w:r w:rsidR="00116D91">
        <w:rPr>
          <w:rFonts w:ascii="Times New Roman" w:hAnsi="Times New Roman" w:cs="Times New Roman"/>
          <w:sz w:val="24"/>
          <w:szCs w:val="24"/>
        </w:rPr>
        <w:t>adjudged responsible</w:t>
      </w:r>
      <w:r>
        <w:rPr>
          <w:rFonts w:ascii="Times New Roman" w:hAnsi="Times New Roman" w:cs="Times New Roman"/>
          <w:sz w:val="24"/>
          <w:szCs w:val="24"/>
        </w:rPr>
        <w:t xml:space="preserve"> </w:t>
      </w:r>
      <w:r w:rsidR="00116D91">
        <w:rPr>
          <w:rFonts w:ascii="Times New Roman" w:hAnsi="Times New Roman" w:cs="Times New Roman"/>
          <w:sz w:val="24"/>
          <w:szCs w:val="24"/>
        </w:rPr>
        <w:t xml:space="preserve">for the offence </w:t>
      </w:r>
      <w:r>
        <w:rPr>
          <w:rFonts w:ascii="Times New Roman" w:hAnsi="Times New Roman" w:cs="Times New Roman"/>
          <w:sz w:val="24"/>
          <w:szCs w:val="24"/>
        </w:rPr>
        <w:t xml:space="preserve">of </w:t>
      </w:r>
      <w:r w:rsidR="00356531">
        <w:rPr>
          <w:rFonts w:ascii="Times New Roman" w:hAnsi="Times New Roman" w:cs="Times New Roman"/>
          <w:sz w:val="24"/>
          <w:szCs w:val="24"/>
        </w:rPr>
        <w:t>M</w:t>
      </w:r>
      <w:r w:rsidR="00B5513C">
        <w:rPr>
          <w:rFonts w:ascii="Times New Roman" w:hAnsi="Times New Roman" w:cs="Times New Roman"/>
          <w:sz w:val="24"/>
          <w:szCs w:val="24"/>
        </w:rPr>
        <w:t>urder</w:t>
      </w:r>
      <w:r>
        <w:rPr>
          <w:rFonts w:ascii="Times New Roman" w:hAnsi="Times New Roman" w:cs="Times New Roman"/>
          <w:sz w:val="24"/>
          <w:szCs w:val="24"/>
        </w:rPr>
        <w: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it was the </w:t>
      </w:r>
      <w:r w:rsidR="00FB30BD">
        <w:rPr>
          <w:rFonts w:ascii="Times New Roman" w:eastAsia="Times New Roman" w:hAnsi="Times New Roman" w:cs="Times New Roman"/>
          <w:sz w:val="24"/>
          <w:szCs w:val="24"/>
        </w:rPr>
        <w:t>juvenile offender</w:t>
      </w:r>
      <w:r w:rsidRPr="00A84B2A">
        <w:rPr>
          <w:rFonts w:ascii="Times New Roman" w:eastAsia="Times New Roman" w:hAnsi="Times New Roman" w:cs="Times New Roman"/>
          <w:sz w:val="24"/>
          <w:szCs w:val="24"/>
        </w:rPr>
        <w:t xml:space="preserve"> who caused the unlawful death.</w:t>
      </w: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lastRenderedPageBreak/>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186B49" w:rsidRPr="00A84B2A">
        <w:rPr>
          <w:rFonts w:ascii="Times New Roman" w:hAnsi="Times New Roman" w:cs="Times New Roman"/>
          <w:sz w:val="24"/>
          <w:szCs w:val="24"/>
        </w:rPr>
        <w:t>dated</w:t>
      </w:r>
      <w:r w:rsidR="00116D91" w:rsidRPr="00A84B2A">
        <w:rPr>
          <w:rFonts w:ascii="Times New Roman" w:hAnsi="Times New Roman" w:cs="Times New Roman"/>
          <w:sz w:val="24"/>
          <w:szCs w:val="24"/>
        </w:rPr>
        <w:t xml:space="preserve"> </w:t>
      </w:r>
      <w:r w:rsidR="00116D91">
        <w:rPr>
          <w:rFonts w:ascii="Times New Roman" w:hAnsi="Times New Roman" w:cs="Times New Roman"/>
          <w:sz w:val="24"/>
          <w:szCs w:val="24"/>
        </w:rPr>
        <w:t>18</w:t>
      </w:r>
      <w:r w:rsidR="00116D91">
        <w:rPr>
          <w:rFonts w:ascii="Times New Roman" w:hAnsi="Times New Roman" w:cs="Times New Roman"/>
          <w:sz w:val="24"/>
          <w:szCs w:val="24"/>
          <w:vertAlign w:val="superscript"/>
        </w:rPr>
        <w:t>th</w:t>
      </w:r>
      <w:r w:rsidR="00116D91" w:rsidRPr="00A84B2A">
        <w:rPr>
          <w:rFonts w:ascii="Times New Roman" w:hAnsi="Times New Roman" w:cs="Times New Roman"/>
          <w:sz w:val="24"/>
          <w:szCs w:val="24"/>
        </w:rPr>
        <w:t xml:space="preserve"> </w:t>
      </w:r>
      <w:r w:rsidR="00116D91">
        <w:rPr>
          <w:rFonts w:ascii="Times New Roman" w:hAnsi="Times New Roman" w:cs="Times New Roman"/>
          <w:sz w:val="24"/>
          <w:szCs w:val="24"/>
        </w:rPr>
        <w:t>September,</w:t>
      </w:r>
      <w:r w:rsidR="00116D91" w:rsidRPr="00A84B2A">
        <w:rPr>
          <w:rFonts w:ascii="Times New Roman" w:hAnsi="Times New Roman" w:cs="Times New Roman"/>
          <w:sz w:val="24"/>
          <w:szCs w:val="24"/>
        </w:rPr>
        <w:t xml:space="preserve"> 201</w:t>
      </w:r>
      <w:r w:rsidR="00116D91">
        <w:rPr>
          <w:rFonts w:ascii="Times New Roman" w:hAnsi="Times New Roman" w:cs="Times New Roman"/>
          <w:sz w:val="24"/>
          <w:szCs w:val="24"/>
        </w:rPr>
        <w:t xml:space="preserve">6 </w:t>
      </w:r>
      <w:r w:rsidR="00B554D0" w:rsidRPr="00A84B2A">
        <w:rPr>
          <w:rFonts w:ascii="Times New Roman" w:hAnsi="Times New Roman" w:cs="Times New Roman"/>
          <w:sz w:val="24"/>
          <w:szCs w:val="24"/>
        </w:rPr>
        <w:t>prepared by P</w:t>
      </w:r>
      <w:r w:rsidR="00B554D0">
        <w:rPr>
          <w:rFonts w:ascii="Times New Roman" w:hAnsi="Times New Roman" w:cs="Times New Roman"/>
          <w:sz w:val="24"/>
          <w:szCs w:val="24"/>
        </w:rPr>
        <w:t>.</w:t>
      </w:r>
      <w:r w:rsidR="00B554D0" w:rsidRPr="00A84B2A">
        <w:rPr>
          <w:rFonts w:ascii="Times New Roman" w:hAnsi="Times New Roman" w:cs="Times New Roman"/>
          <w:sz w:val="24"/>
          <w:szCs w:val="24"/>
        </w:rPr>
        <w:t>W</w:t>
      </w:r>
      <w:r w:rsidR="00B554D0">
        <w:rPr>
          <w:rFonts w:ascii="Times New Roman" w:hAnsi="Times New Roman" w:cs="Times New Roman"/>
          <w:sz w:val="24"/>
          <w:szCs w:val="24"/>
        </w:rPr>
        <w:t>.1</w:t>
      </w:r>
      <w:r w:rsidR="00B554D0" w:rsidRPr="00A84B2A">
        <w:rPr>
          <w:rFonts w:ascii="Times New Roman" w:hAnsi="Times New Roman" w:cs="Times New Roman"/>
          <w:sz w:val="24"/>
          <w:szCs w:val="24"/>
        </w:rPr>
        <w:t xml:space="preserve"> </w:t>
      </w:r>
      <w:proofErr w:type="spellStart"/>
      <w:r w:rsidR="00116D91">
        <w:rPr>
          <w:rFonts w:ascii="Times New Roman" w:hAnsi="Times New Roman" w:cs="Times New Roman"/>
          <w:sz w:val="24"/>
          <w:szCs w:val="24"/>
        </w:rPr>
        <w:t>Dr.</w:t>
      </w:r>
      <w:proofErr w:type="spellEnd"/>
      <w:r w:rsidR="00116D91">
        <w:rPr>
          <w:rFonts w:ascii="Times New Roman" w:hAnsi="Times New Roman" w:cs="Times New Roman"/>
          <w:sz w:val="24"/>
          <w:szCs w:val="24"/>
        </w:rPr>
        <w:t xml:space="preserve"> </w:t>
      </w:r>
      <w:proofErr w:type="spellStart"/>
      <w:r w:rsidR="00116D91">
        <w:rPr>
          <w:rFonts w:ascii="Times New Roman" w:hAnsi="Times New Roman" w:cs="Times New Roman"/>
          <w:sz w:val="24"/>
          <w:szCs w:val="24"/>
        </w:rPr>
        <w:t>Olwedo</w:t>
      </w:r>
      <w:proofErr w:type="spellEnd"/>
      <w:r w:rsidR="00116D91">
        <w:rPr>
          <w:rFonts w:ascii="Times New Roman" w:hAnsi="Times New Roman" w:cs="Times New Roman"/>
          <w:sz w:val="24"/>
          <w:szCs w:val="24"/>
        </w:rPr>
        <w:t xml:space="preserve"> </w:t>
      </w:r>
      <w:proofErr w:type="spellStart"/>
      <w:r w:rsidR="00116D91">
        <w:rPr>
          <w:rFonts w:ascii="Times New Roman" w:hAnsi="Times New Roman" w:cs="Times New Roman"/>
          <w:sz w:val="24"/>
          <w:szCs w:val="24"/>
        </w:rPr>
        <w:t>Onen</w:t>
      </w:r>
      <w:proofErr w:type="spellEnd"/>
      <w:r w:rsidR="00C97576">
        <w:rPr>
          <w:rFonts w:ascii="Times New Roman" w:hAnsi="Times New Roman" w:cs="Times New Roman"/>
          <w:sz w:val="24"/>
          <w:szCs w:val="24"/>
        </w:rPr>
        <w:t>,</w:t>
      </w:r>
      <w:r w:rsidR="00116D91" w:rsidRPr="00A84B2A">
        <w:rPr>
          <w:rFonts w:ascii="Times New Roman" w:hAnsi="Times New Roman" w:cs="Times New Roman"/>
          <w:sz w:val="24"/>
          <w:szCs w:val="24"/>
        </w:rPr>
        <w:t xml:space="preserve"> </w:t>
      </w:r>
      <w:r w:rsidR="00116D91">
        <w:rPr>
          <w:rFonts w:ascii="Times New Roman" w:hAnsi="Times New Roman" w:cs="Times New Roman"/>
          <w:sz w:val="24"/>
          <w:szCs w:val="24"/>
        </w:rPr>
        <w:t xml:space="preserve">a Principal Medical Officer in </w:t>
      </w:r>
      <w:proofErr w:type="spellStart"/>
      <w:r w:rsidR="00116D91">
        <w:rPr>
          <w:rFonts w:ascii="Times New Roman" w:hAnsi="Times New Roman" w:cs="Times New Roman"/>
          <w:sz w:val="24"/>
          <w:szCs w:val="24"/>
        </w:rPr>
        <w:t>Gulu</w:t>
      </w:r>
      <w:proofErr w:type="spellEnd"/>
      <w:r w:rsidR="00B554D0">
        <w:rPr>
          <w:rFonts w:ascii="Times New Roman" w:hAnsi="Times New Roman" w:cs="Times New Roman"/>
          <w:sz w:val="24"/>
          <w:szCs w:val="24"/>
        </w:rPr>
        <w:t>,</w:t>
      </w:r>
      <w:r w:rsidR="00B554D0" w:rsidRPr="00A84B2A">
        <w:rPr>
          <w:rFonts w:ascii="Times New Roman" w:hAnsi="Times New Roman" w:cs="Times New Roman"/>
          <w:sz w:val="24"/>
          <w:szCs w:val="24"/>
        </w:rPr>
        <w:t xml:space="preserve"> which was admitted </w:t>
      </w:r>
      <w:r w:rsidR="00B554D0">
        <w:rPr>
          <w:rFonts w:ascii="Times New Roman" w:hAnsi="Times New Roman" w:cs="Times New Roman"/>
          <w:sz w:val="24"/>
          <w:szCs w:val="24"/>
        </w:rPr>
        <w:t>during the preliminary hearing and marked as e</w:t>
      </w:r>
      <w:r w:rsidR="00B554D0" w:rsidRPr="00A84B2A">
        <w:rPr>
          <w:rFonts w:ascii="Times New Roman" w:hAnsi="Times New Roman" w:cs="Times New Roman"/>
          <w:sz w:val="24"/>
          <w:szCs w:val="24"/>
        </w:rPr>
        <w:t>xhibit P.</w:t>
      </w:r>
      <w:r w:rsidR="00194A8B">
        <w:rPr>
          <w:rFonts w:ascii="Times New Roman" w:hAnsi="Times New Roman" w:cs="Times New Roman"/>
          <w:sz w:val="24"/>
          <w:szCs w:val="24"/>
        </w:rPr>
        <w:t xml:space="preserve"> </w:t>
      </w:r>
      <w:r w:rsidR="00B554D0" w:rsidRPr="00A84B2A">
        <w:rPr>
          <w:rFonts w:ascii="Times New Roman" w:hAnsi="Times New Roman" w:cs="Times New Roman"/>
          <w:sz w:val="24"/>
          <w:szCs w:val="24"/>
        </w:rPr>
        <w:t>E</w:t>
      </w:r>
      <w:r w:rsidR="00B554D0">
        <w:rPr>
          <w:rFonts w:ascii="Times New Roman" w:hAnsi="Times New Roman" w:cs="Times New Roman"/>
          <w:sz w:val="24"/>
          <w:szCs w:val="24"/>
        </w:rPr>
        <w:t>x</w:t>
      </w:r>
      <w:r w:rsidR="00B554D0" w:rsidRPr="00A84B2A">
        <w:rPr>
          <w:rFonts w:ascii="Times New Roman" w:hAnsi="Times New Roman" w:cs="Times New Roman"/>
          <w:sz w:val="24"/>
          <w:szCs w:val="24"/>
        </w:rPr>
        <w:t>.</w:t>
      </w:r>
      <w:r w:rsidR="00194A8B">
        <w:rPr>
          <w:rFonts w:ascii="Times New Roman" w:hAnsi="Times New Roman" w:cs="Times New Roman"/>
          <w:sz w:val="24"/>
          <w:szCs w:val="24"/>
        </w:rPr>
        <w:t>1</w:t>
      </w:r>
      <w:r w:rsidR="00B554D0" w:rsidRPr="00A84B2A">
        <w:rPr>
          <w:rFonts w:ascii="Times New Roman" w:hAnsi="Times New Roman" w:cs="Times New Roman"/>
          <w:sz w:val="24"/>
          <w:szCs w:val="24"/>
        </w:rPr>
        <w:t xml:space="preserve">. </w:t>
      </w:r>
      <w:r w:rsidR="00116D91">
        <w:rPr>
          <w:rFonts w:ascii="Times New Roman" w:hAnsi="Times New Roman" w:cs="Times New Roman"/>
          <w:sz w:val="24"/>
          <w:szCs w:val="24"/>
        </w:rPr>
        <w:t xml:space="preserve">The body was identified to him by P.W.3 </w:t>
      </w:r>
      <w:proofErr w:type="spellStart"/>
      <w:r w:rsidR="00116D91">
        <w:rPr>
          <w:rFonts w:ascii="Times New Roman" w:hAnsi="Times New Roman" w:cs="Times New Roman"/>
          <w:sz w:val="24"/>
          <w:szCs w:val="24"/>
        </w:rPr>
        <w:t>Okello</w:t>
      </w:r>
      <w:proofErr w:type="spellEnd"/>
      <w:r w:rsidR="00116D91">
        <w:rPr>
          <w:rFonts w:ascii="Times New Roman" w:hAnsi="Times New Roman" w:cs="Times New Roman"/>
          <w:sz w:val="24"/>
          <w:szCs w:val="24"/>
        </w:rPr>
        <w:t xml:space="preserve"> John </w:t>
      </w:r>
      <w:proofErr w:type="spellStart"/>
      <w:r w:rsidR="00116D91">
        <w:rPr>
          <w:rFonts w:ascii="Times New Roman" w:hAnsi="Times New Roman" w:cs="Times New Roman"/>
          <w:sz w:val="24"/>
          <w:szCs w:val="24"/>
        </w:rPr>
        <w:t>Bosco</w:t>
      </w:r>
      <w:proofErr w:type="spellEnd"/>
      <w:r w:rsidR="00116D91">
        <w:rPr>
          <w:rFonts w:ascii="Times New Roman" w:hAnsi="Times New Roman" w:cs="Times New Roman"/>
          <w:sz w:val="24"/>
          <w:szCs w:val="24"/>
        </w:rPr>
        <w:t xml:space="preserve"> as that of </w:t>
      </w:r>
      <w:proofErr w:type="spellStart"/>
      <w:r w:rsidR="00116D91">
        <w:rPr>
          <w:rFonts w:ascii="Times New Roman" w:hAnsi="Times New Roman" w:cs="Times New Roman"/>
          <w:sz w:val="24"/>
          <w:szCs w:val="24"/>
        </w:rPr>
        <w:t>Akongo</w:t>
      </w:r>
      <w:proofErr w:type="spellEnd"/>
      <w:r w:rsidR="00116D91">
        <w:rPr>
          <w:rFonts w:ascii="Times New Roman" w:hAnsi="Times New Roman" w:cs="Times New Roman"/>
          <w:sz w:val="24"/>
          <w:szCs w:val="24"/>
        </w:rPr>
        <w:t xml:space="preserve"> Margaret. This is corroborated by the testimony of</w:t>
      </w:r>
      <w:r w:rsidR="00116D91" w:rsidRPr="00A84B2A">
        <w:rPr>
          <w:rFonts w:ascii="Times New Roman" w:hAnsi="Times New Roman" w:cs="Times New Roman"/>
          <w:sz w:val="24"/>
          <w:szCs w:val="24"/>
        </w:rPr>
        <w:t xml:space="preserve"> P</w:t>
      </w:r>
      <w:r w:rsidR="00116D91">
        <w:rPr>
          <w:rFonts w:ascii="Times New Roman" w:hAnsi="Times New Roman" w:cs="Times New Roman"/>
          <w:sz w:val="24"/>
          <w:szCs w:val="24"/>
        </w:rPr>
        <w:t>.</w:t>
      </w:r>
      <w:r w:rsidR="00116D91" w:rsidRPr="00A84B2A">
        <w:rPr>
          <w:rFonts w:ascii="Times New Roman" w:hAnsi="Times New Roman" w:cs="Times New Roman"/>
          <w:sz w:val="24"/>
          <w:szCs w:val="24"/>
        </w:rPr>
        <w:t>W</w:t>
      </w:r>
      <w:r w:rsidR="00116D91">
        <w:rPr>
          <w:rFonts w:ascii="Times New Roman" w:hAnsi="Times New Roman" w:cs="Times New Roman"/>
          <w:sz w:val="24"/>
          <w:szCs w:val="24"/>
        </w:rPr>
        <w:t xml:space="preserve">.2 </w:t>
      </w:r>
      <w:proofErr w:type="spellStart"/>
      <w:r w:rsidR="00116D91">
        <w:rPr>
          <w:rFonts w:ascii="Times New Roman" w:hAnsi="Times New Roman" w:cs="Times New Roman"/>
          <w:sz w:val="24"/>
          <w:szCs w:val="24"/>
        </w:rPr>
        <w:t>Adong</w:t>
      </w:r>
      <w:proofErr w:type="spellEnd"/>
      <w:r w:rsidR="00116D91">
        <w:rPr>
          <w:rFonts w:ascii="Times New Roman" w:hAnsi="Times New Roman" w:cs="Times New Roman"/>
          <w:sz w:val="24"/>
          <w:szCs w:val="24"/>
        </w:rPr>
        <w:t xml:space="preserve"> Nancy,</w:t>
      </w:r>
      <w:r w:rsidR="00116D91" w:rsidRPr="00A84B2A">
        <w:rPr>
          <w:rFonts w:ascii="Times New Roman" w:hAnsi="Times New Roman" w:cs="Times New Roman"/>
          <w:sz w:val="24"/>
          <w:szCs w:val="24"/>
        </w:rPr>
        <w:t xml:space="preserve"> </w:t>
      </w:r>
      <w:r w:rsidR="00116D91">
        <w:rPr>
          <w:rFonts w:ascii="Times New Roman" w:hAnsi="Times New Roman" w:cs="Times New Roman"/>
          <w:sz w:val="24"/>
          <w:szCs w:val="24"/>
        </w:rPr>
        <w:t xml:space="preserve">a co-wife of the deceased, who saw the body at the scene. P.W.3 </w:t>
      </w:r>
      <w:proofErr w:type="spellStart"/>
      <w:r w:rsidR="00116D91">
        <w:rPr>
          <w:rFonts w:ascii="Times New Roman" w:hAnsi="Times New Roman" w:cs="Times New Roman"/>
          <w:sz w:val="24"/>
          <w:szCs w:val="24"/>
        </w:rPr>
        <w:t>Okello</w:t>
      </w:r>
      <w:proofErr w:type="spellEnd"/>
      <w:r w:rsidR="00116D91">
        <w:rPr>
          <w:rFonts w:ascii="Times New Roman" w:hAnsi="Times New Roman" w:cs="Times New Roman"/>
          <w:sz w:val="24"/>
          <w:szCs w:val="24"/>
        </w:rPr>
        <w:t xml:space="preserve"> John </w:t>
      </w:r>
      <w:proofErr w:type="spellStart"/>
      <w:r w:rsidR="00116D91">
        <w:rPr>
          <w:rFonts w:ascii="Times New Roman" w:hAnsi="Times New Roman" w:cs="Times New Roman"/>
          <w:sz w:val="24"/>
          <w:szCs w:val="24"/>
        </w:rPr>
        <w:t>Bosco</w:t>
      </w:r>
      <w:proofErr w:type="spellEnd"/>
      <w:r w:rsidR="00116D91">
        <w:rPr>
          <w:rFonts w:ascii="Times New Roman" w:hAnsi="Times New Roman" w:cs="Times New Roman"/>
          <w:sz w:val="24"/>
          <w:szCs w:val="24"/>
        </w:rPr>
        <w:t xml:space="preserve">, the husband of the deceased, </w:t>
      </w:r>
      <w:r w:rsidR="00C97576">
        <w:rPr>
          <w:rFonts w:ascii="Times New Roman" w:hAnsi="Times New Roman" w:cs="Times New Roman"/>
          <w:sz w:val="24"/>
          <w:szCs w:val="24"/>
        </w:rPr>
        <w:t>too</w:t>
      </w:r>
      <w:r w:rsidR="00116D91">
        <w:rPr>
          <w:rFonts w:ascii="Times New Roman" w:hAnsi="Times New Roman" w:cs="Times New Roman"/>
          <w:sz w:val="24"/>
          <w:szCs w:val="24"/>
        </w:rPr>
        <w:t xml:space="preserve"> saw the body at the scene</w:t>
      </w:r>
      <w:r w:rsidR="00116D91" w:rsidRPr="00A84B2A">
        <w:rPr>
          <w:rFonts w:ascii="Times New Roman" w:hAnsi="Times New Roman" w:cs="Times New Roman"/>
          <w:sz w:val="24"/>
          <w:szCs w:val="24"/>
        </w:rPr>
        <w:t xml:space="preserve">. </w:t>
      </w:r>
      <w:r w:rsidR="00116D91">
        <w:rPr>
          <w:rFonts w:ascii="Times New Roman" w:hAnsi="Times New Roman" w:cs="Times New Roman"/>
          <w:sz w:val="24"/>
          <w:szCs w:val="24"/>
        </w:rPr>
        <w:t xml:space="preserve">P.W.4 No. 42321 D/Cpl </w:t>
      </w:r>
      <w:proofErr w:type="spellStart"/>
      <w:r w:rsidR="00116D91">
        <w:rPr>
          <w:rFonts w:ascii="Times New Roman" w:hAnsi="Times New Roman" w:cs="Times New Roman"/>
          <w:sz w:val="24"/>
          <w:szCs w:val="24"/>
        </w:rPr>
        <w:t>Odong</w:t>
      </w:r>
      <w:proofErr w:type="spellEnd"/>
      <w:r w:rsidR="00116D91">
        <w:rPr>
          <w:rFonts w:ascii="Times New Roman" w:hAnsi="Times New Roman" w:cs="Times New Roman"/>
          <w:sz w:val="24"/>
          <w:szCs w:val="24"/>
        </w:rPr>
        <w:t xml:space="preserve"> Simon Stewart, the investigating officer too saw the body at the scene, and arranged for its post mortem examination. In his defence, the juvenile offender said he too saw the body when he was taken back to the scene after his arrest. Defence Counsel did not contest this element</w:t>
      </w:r>
      <w:r w:rsidR="00B554D0">
        <w:rPr>
          <w:rFonts w:ascii="Times New Roman" w:hAnsi="Times New Roman" w:cs="Times New Roman"/>
          <w:sz w:val="24"/>
          <w:szCs w:val="24"/>
        </w:rPr>
        <w:t xml:space="preserve"> </w:t>
      </w:r>
      <w:r w:rsidR="00CC6E76">
        <w:rPr>
          <w:rFonts w:ascii="Times New Roman" w:hAnsi="Times New Roman" w:cs="Times New Roman"/>
          <w:sz w:val="24"/>
          <w:szCs w:val="24"/>
        </w:rPr>
        <w:t>in h</w:t>
      </w:r>
      <w:r w:rsidR="00116D91">
        <w:rPr>
          <w:rFonts w:ascii="Times New Roman" w:hAnsi="Times New Roman" w:cs="Times New Roman"/>
          <w:sz w:val="24"/>
          <w:szCs w:val="24"/>
        </w:rPr>
        <w:t>er</w:t>
      </w:r>
      <w:r w:rsidR="00CC6E76">
        <w:rPr>
          <w:rFonts w:ascii="Times New Roman" w:hAnsi="Times New Roman" w:cs="Times New Roman"/>
          <w:sz w:val="24"/>
          <w:szCs w:val="24"/>
        </w:rPr>
        <w:t xml:space="preserve"> final submissions</w:t>
      </w:r>
      <w:r w:rsidR="00B554D0">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116D91">
        <w:rPr>
          <w:rFonts w:ascii="Times New Roman" w:hAnsi="Times New Roman" w:cs="Times New Roman"/>
          <w:sz w:val="24"/>
          <w:szCs w:val="24"/>
        </w:rPr>
        <w:t>Akongo</w:t>
      </w:r>
      <w:proofErr w:type="spellEnd"/>
      <w:r w:rsidR="00116D91">
        <w:rPr>
          <w:rFonts w:ascii="Times New Roman" w:hAnsi="Times New Roman" w:cs="Times New Roman"/>
          <w:sz w:val="24"/>
          <w:szCs w:val="24"/>
        </w:rPr>
        <w:t xml:space="preserve"> Margaret </w:t>
      </w:r>
      <w:r w:rsidR="00186B49">
        <w:rPr>
          <w:rFonts w:ascii="Times New Roman" w:hAnsi="Times New Roman" w:cs="Times New Roman"/>
          <w:sz w:val="24"/>
          <w:szCs w:val="24"/>
        </w:rPr>
        <w:t xml:space="preserve">died on </w:t>
      </w:r>
      <w:r w:rsidR="00116D91">
        <w:rPr>
          <w:rFonts w:ascii="Times New Roman" w:hAnsi="Times New Roman" w:cs="Times New Roman"/>
          <w:sz w:val="24"/>
          <w:szCs w:val="24"/>
        </w:rPr>
        <w:t>18</w:t>
      </w:r>
      <w:r w:rsidR="00116D91" w:rsidRPr="00A84B2A">
        <w:rPr>
          <w:rFonts w:ascii="Times New Roman" w:hAnsi="Times New Roman" w:cs="Times New Roman"/>
          <w:sz w:val="24"/>
          <w:szCs w:val="24"/>
          <w:vertAlign w:val="superscript"/>
        </w:rPr>
        <w:t>th</w:t>
      </w:r>
      <w:r w:rsidR="00116D91" w:rsidRPr="00A84B2A">
        <w:rPr>
          <w:rFonts w:ascii="Times New Roman" w:hAnsi="Times New Roman" w:cs="Times New Roman"/>
          <w:sz w:val="24"/>
          <w:szCs w:val="24"/>
        </w:rPr>
        <w:t xml:space="preserve"> </w:t>
      </w:r>
      <w:r w:rsidR="00116D91">
        <w:rPr>
          <w:rFonts w:ascii="Times New Roman" w:hAnsi="Times New Roman" w:cs="Times New Roman"/>
          <w:sz w:val="24"/>
          <w:szCs w:val="24"/>
        </w:rPr>
        <w:t>September,</w:t>
      </w:r>
      <w:r w:rsidR="00116D91" w:rsidRPr="00A84B2A">
        <w:rPr>
          <w:rFonts w:ascii="Times New Roman" w:hAnsi="Times New Roman" w:cs="Times New Roman"/>
          <w:sz w:val="24"/>
          <w:szCs w:val="24"/>
        </w:rPr>
        <w:t xml:space="preserve"> 201</w:t>
      </w:r>
      <w:r w:rsidR="00116D91">
        <w:rPr>
          <w:rFonts w:ascii="Times New Roman" w:hAnsi="Times New Roman" w:cs="Times New Roman"/>
          <w:sz w:val="24"/>
          <w:szCs w:val="24"/>
        </w:rPr>
        <w:t>6</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9C172A" w:rsidRDefault="00060DD3" w:rsidP="009C1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proofErr w:type="spellStart"/>
      <w:r w:rsidR="00116D91">
        <w:rPr>
          <w:rFonts w:ascii="Times New Roman" w:hAnsi="Times New Roman" w:cs="Times New Roman"/>
          <w:sz w:val="24"/>
          <w:szCs w:val="24"/>
        </w:rPr>
        <w:t>Akongo</w:t>
      </w:r>
      <w:proofErr w:type="spellEnd"/>
      <w:r w:rsidR="00116D91">
        <w:rPr>
          <w:rFonts w:ascii="Times New Roman" w:hAnsi="Times New Roman" w:cs="Times New Roman"/>
          <w:sz w:val="24"/>
          <w:szCs w:val="24"/>
        </w:rPr>
        <w:t xml:space="preserve"> Margaret</w:t>
      </w:r>
      <w:r w:rsidR="00A16008">
        <w:rPr>
          <w:rFonts w:ascii="Times New Roman" w:hAnsi="Times New Roman" w:cs="Times New Roman"/>
          <w:sz w:val="24"/>
          <w:szCs w:val="24"/>
        </w:rPr>
        <w:t xml:space="preserve"> </w:t>
      </w:r>
      <w:r>
        <w:rPr>
          <w:rFonts w:ascii="Times New Roman" w:hAnsi="Times New Roman" w:cs="Times New Roman"/>
          <w:sz w:val="24"/>
          <w:szCs w:val="24"/>
        </w:rPr>
        <w:t xml:space="preserve">was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E547D4" w:rsidRPr="00A84B2A">
        <w:rPr>
          <w:rFonts w:ascii="Times New Roman" w:hAnsi="Times New Roman" w:cs="Times New Roman"/>
          <w:sz w:val="24"/>
          <w:szCs w:val="24"/>
        </w:rPr>
        <w:t>P</w:t>
      </w:r>
      <w:r w:rsidR="00E547D4">
        <w:rPr>
          <w:rFonts w:ascii="Times New Roman" w:hAnsi="Times New Roman" w:cs="Times New Roman"/>
          <w:sz w:val="24"/>
          <w:szCs w:val="24"/>
        </w:rPr>
        <w:t>.</w:t>
      </w:r>
      <w:r w:rsidR="00E547D4" w:rsidRPr="00A84B2A">
        <w:rPr>
          <w:rFonts w:ascii="Times New Roman" w:hAnsi="Times New Roman" w:cs="Times New Roman"/>
          <w:sz w:val="24"/>
          <w:szCs w:val="24"/>
        </w:rPr>
        <w:t>W</w:t>
      </w:r>
      <w:r w:rsidR="00E547D4">
        <w:rPr>
          <w:rFonts w:ascii="Times New Roman" w:hAnsi="Times New Roman" w:cs="Times New Roman"/>
          <w:sz w:val="24"/>
          <w:szCs w:val="24"/>
        </w:rPr>
        <w:t>.1</w:t>
      </w:r>
      <w:r w:rsidR="00E547D4" w:rsidRPr="00A84B2A">
        <w:rPr>
          <w:rFonts w:ascii="Times New Roman" w:hAnsi="Times New Roman" w:cs="Times New Roman"/>
          <w:sz w:val="24"/>
          <w:szCs w:val="24"/>
        </w:rPr>
        <w:t xml:space="preserve"> who conducted the autopsy established the</w:t>
      </w:r>
      <w:r w:rsidR="00E547D4">
        <w:rPr>
          <w:rFonts w:ascii="Times New Roman" w:hAnsi="Times New Roman" w:cs="Times New Roman"/>
          <w:sz w:val="24"/>
          <w:szCs w:val="24"/>
        </w:rPr>
        <w:t xml:space="preserve"> </w:t>
      </w:r>
      <w:r w:rsidR="00E547D4" w:rsidRPr="00A84B2A">
        <w:rPr>
          <w:rFonts w:ascii="Times New Roman" w:hAnsi="Times New Roman" w:cs="Times New Roman"/>
          <w:sz w:val="24"/>
          <w:szCs w:val="24"/>
        </w:rPr>
        <w:t xml:space="preserve">cause of death </w:t>
      </w:r>
      <w:r w:rsidR="009C172A" w:rsidRPr="00A84B2A">
        <w:rPr>
          <w:rFonts w:ascii="Times New Roman" w:hAnsi="Times New Roman" w:cs="Times New Roman"/>
          <w:sz w:val="24"/>
          <w:szCs w:val="24"/>
        </w:rPr>
        <w:t xml:space="preserve">as </w:t>
      </w:r>
      <w:r w:rsidR="009C172A">
        <w:rPr>
          <w:rFonts w:ascii="Times New Roman" w:hAnsi="Times New Roman" w:cs="Times New Roman"/>
          <w:sz w:val="24"/>
          <w:szCs w:val="24"/>
        </w:rPr>
        <w:t>“severe brain tissue damage due to depressed skull fracture. Crashed brain tissue and subdural haematoma</w:t>
      </w:r>
      <w:r w:rsidR="009C172A" w:rsidRPr="00A84B2A">
        <w:rPr>
          <w:rFonts w:ascii="Times New Roman" w:hAnsi="Times New Roman" w:cs="Times New Roman"/>
          <w:sz w:val="24"/>
          <w:szCs w:val="24"/>
        </w:rPr>
        <w:t>.</w:t>
      </w:r>
      <w:r w:rsidR="009C172A">
        <w:rPr>
          <w:rFonts w:ascii="Times New Roman" w:hAnsi="Times New Roman" w:cs="Times New Roman"/>
          <w:sz w:val="24"/>
          <w:szCs w:val="24"/>
        </w:rPr>
        <w:t xml:space="preserve">” </w:t>
      </w:r>
      <w:r w:rsidR="009C172A" w:rsidRPr="00A84B2A">
        <w:rPr>
          <w:rFonts w:ascii="Times New Roman" w:hAnsi="Times New Roman" w:cs="Times New Roman"/>
          <w:sz w:val="24"/>
          <w:szCs w:val="24"/>
        </w:rPr>
        <w:t>Exhibit P.</w:t>
      </w:r>
      <w:r w:rsidR="009C172A">
        <w:rPr>
          <w:rFonts w:ascii="Times New Roman" w:hAnsi="Times New Roman" w:cs="Times New Roman"/>
          <w:sz w:val="24"/>
          <w:szCs w:val="24"/>
        </w:rPr>
        <w:t xml:space="preserve"> </w:t>
      </w:r>
      <w:r w:rsidR="009C172A" w:rsidRPr="00A84B2A">
        <w:rPr>
          <w:rFonts w:ascii="Times New Roman" w:hAnsi="Times New Roman" w:cs="Times New Roman"/>
          <w:sz w:val="24"/>
          <w:szCs w:val="24"/>
        </w:rPr>
        <w:t>E</w:t>
      </w:r>
      <w:r w:rsidR="009C172A">
        <w:rPr>
          <w:rFonts w:ascii="Times New Roman" w:hAnsi="Times New Roman" w:cs="Times New Roman"/>
          <w:sz w:val="24"/>
          <w:szCs w:val="24"/>
        </w:rPr>
        <w:t>x</w:t>
      </w:r>
      <w:r w:rsidR="009C172A" w:rsidRPr="00A84B2A">
        <w:rPr>
          <w:rFonts w:ascii="Times New Roman" w:hAnsi="Times New Roman" w:cs="Times New Roman"/>
          <w:sz w:val="24"/>
          <w:szCs w:val="24"/>
        </w:rPr>
        <w:t>.</w:t>
      </w:r>
      <w:r w:rsidR="009C172A">
        <w:rPr>
          <w:rFonts w:ascii="Times New Roman" w:hAnsi="Times New Roman" w:cs="Times New Roman"/>
          <w:sz w:val="24"/>
          <w:szCs w:val="24"/>
        </w:rPr>
        <w:t>1</w:t>
      </w:r>
      <w:r w:rsidR="009C172A" w:rsidRPr="00A84B2A">
        <w:rPr>
          <w:rFonts w:ascii="Times New Roman" w:hAnsi="Times New Roman" w:cs="Times New Roman"/>
          <w:sz w:val="24"/>
          <w:szCs w:val="24"/>
        </w:rPr>
        <w:t xml:space="preserve"> dated </w:t>
      </w:r>
      <w:r w:rsidR="009C172A">
        <w:rPr>
          <w:rFonts w:ascii="Times New Roman" w:hAnsi="Times New Roman" w:cs="Times New Roman"/>
          <w:sz w:val="24"/>
          <w:szCs w:val="24"/>
        </w:rPr>
        <w:t>18</w:t>
      </w:r>
      <w:r w:rsidR="009C172A" w:rsidRPr="006C1B7C">
        <w:rPr>
          <w:rFonts w:ascii="Times New Roman" w:hAnsi="Times New Roman" w:cs="Times New Roman"/>
          <w:sz w:val="24"/>
          <w:szCs w:val="24"/>
          <w:vertAlign w:val="superscript"/>
        </w:rPr>
        <w:t>th</w:t>
      </w:r>
      <w:r w:rsidR="009C172A">
        <w:rPr>
          <w:rFonts w:ascii="Times New Roman" w:hAnsi="Times New Roman" w:cs="Times New Roman"/>
          <w:sz w:val="24"/>
          <w:szCs w:val="24"/>
        </w:rPr>
        <w:t xml:space="preserve"> September, 2016 </w:t>
      </w:r>
      <w:r w:rsidR="009C172A" w:rsidRPr="00A84B2A">
        <w:rPr>
          <w:rFonts w:ascii="Times New Roman" w:hAnsi="Times New Roman" w:cs="Times New Roman"/>
          <w:sz w:val="24"/>
          <w:szCs w:val="24"/>
        </w:rPr>
        <w:t xml:space="preserve">contains the details of </w:t>
      </w:r>
      <w:r w:rsidR="009C172A">
        <w:rPr>
          <w:rFonts w:ascii="Times New Roman" w:hAnsi="Times New Roman" w:cs="Times New Roman"/>
          <w:sz w:val="24"/>
          <w:szCs w:val="24"/>
        </w:rPr>
        <w:t>his</w:t>
      </w:r>
      <w:r w:rsidR="009C172A" w:rsidRPr="00A84B2A">
        <w:rPr>
          <w:rFonts w:ascii="Times New Roman" w:hAnsi="Times New Roman" w:cs="Times New Roman"/>
          <w:sz w:val="24"/>
          <w:szCs w:val="24"/>
        </w:rPr>
        <w:t xml:space="preserve"> </w:t>
      </w:r>
      <w:r w:rsidR="009C172A">
        <w:rPr>
          <w:rFonts w:ascii="Times New Roman" w:hAnsi="Times New Roman" w:cs="Times New Roman"/>
          <w:sz w:val="24"/>
          <w:szCs w:val="24"/>
        </w:rPr>
        <w:t xml:space="preserve">other </w:t>
      </w:r>
      <w:r w:rsidR="009C172A" w:rsidRPr="00A84B2A">
        <w:rPr>
          <w:rFonts w:ascii="Times New Roman" w:hAnsi="Times New Roman" w:cs="Times New Roman"/>
          <w:sz w:val="24"/>
          <w:szCs w:val="24"/>
        </w:rPr>
        <w:t>findings</w:t>
      </w:r>
      <w:r w:rsidR="009C172A">
        <w:rPr>
          <w:rFonts w:ascii="Times New Roman" w:hAnsi="Times New Roman" w:cs="Times New Roman"/>
          <w:sz w:val="24"/>
          <w:szCs w:val="24"/>
        </w:rPr>
        <w:t xml:space="preserve"> which include a “the deceased died of severe brain tissue damage due to depressed skull fracture following severe blunt force head trauma using a hoe. Deep wounds on the vertex and occiput scalp. Depressed commuted occiput skull fracture, crashed brain tissue and subdural haematoma. Cut left index finger. Severe brain tissue damage.” </w:t>
      </w:r>
    </w:p>
    <w:p w:rsidR="009C172A" w:rsidRDefault="009C172A" w:rsidP="009C172A">
      <w:pPr>
        <w:spacing w:after="0" w:line="360" w:lineRule="auto"/>
        <w:jc w:val="both"/>
        <w:rPr>
          <w:rFonts w:ascii="Times New Roman" w:hAnsi="Times New Roman" w:cs="Times New Roman"/>
          <w:sz w:val="24"/>
          <w:szCs w:val="24"/>
        </w:rPr>
      </w:pPr>
    </w:p>
    <w:p w:rsidR="00122BBB" w:rsidRDefault="009C172A" w:rsidP="009C17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suspected weapon used was a hoe found near the body of the deceased.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.3 who saw the body described the injuries as including blood at the back of the head towards the neck and an injury on one of the hands. P.W.4 checked the body at the scene and found a deep cut on the head. There was a blood stained hoe near the body</w:t>
      </w:r>
      <w:r w:rsidR="00E547D4">
        <w:rPr>
          <w:rFonts w:ascii="Times New Roman" w:hAnsi="Times New Roman" w:cs="Times New Roman"/>
          <w:sz w:val="24"/>
          <w:szCs w:val="24"/>
        </w:rPr>
        <w:t xml:space="preserve">. </w:t>
      </w:r>
      <w:r w:rsidR="00E547D4" w:rsidRPr="00F63713">
        <w:rPr>
          <w:rFonts w:ascii="Times New Roman" w:hAnsi="Times New Roman" w:cs="Times New Roman"/>
          <w:sz w:val="24"/>
          <w:szCs w:val="24"/>
        </w:rPr>
        <w:t xml:space="preserve">In the absence of </w:t>
      </w:r>
      <w:r w:rsidR="00E547D4">
        <w:rPr>
          <w:rFonts w:ascii="Times New Roman" w:hAnsi="Times New Roman" w:cs="Times New Roman"/>
          <w:sz w:val="24"/>
          <w:szCs w:val="24"/>
        </w:rPr>
        <w:t>direct</w:t>
      </w:r>
      <w:r w:rsidR="00E547D4" w:rsidRPr="00F63713">
        <w:rPr>
          <w:rFonts w:ascii="Times New Roman" w:hAnsi="Times New Roman" w:cs="Times New Roman"/>
          <w:sz w:val="24"/>
          <w:szCs w:val="24"/>
        </w:rPr>
        <w:t xml:space="preserve"> </w:t>
      </w:r>
      <w:r>
        <w:rPr>
          <w:rFonts w:ascii="Times New Roman" w:hAnsi="Times New Roman" w:cs="Times New Roman"/>
          <w:sz w:val="24"/>
          <w:szCs w:val="24"/>
        </w:rPr>
        <w:t>evidence of causation</w:t>
      </w:r>
      <w:r w:rsidR="00E547D4" w:rsidRPr="00F63713">
        <w:rPr>
          <w:rFonts w:ascii="Times New Roman" w:hAnsi="Times New Roman" w:cs="Times New Roman"/>
          <w:sz w:val="24"/>
          <w:szCs w:val="24"/>
        </w:rPr>
        <w:t xml:space="preserve">, the probability </w:t>
      </w:r>
      <w:r>
        <w:rPr>
          <w:rFonts w:ascii="Times New Roman" w:hAnsi="Times New Roman" w:cs="Times New Roman"/>
          <w:sz w:val="24"/>
          <w:szCs w:val="24"/>
        </w:rPr>
        <w:t xml:space="preserve">established by the available circumstantial evidence </w:t>
      </w:r>
      <w:r w:rsidR="00E547D4">
        <w:rPr>
          <w:rFonts w:ascii="Times New Roman" w:hAnsi="Times New Roman" w:cs="Times New Roman"/>
          <w:sz w:val="24"/>
          <w:szCs w:val="24"/>
        </w:rPr>
        <w:t>is</w:t>
      </w:r>
      <w:r w:rsidR="00E547D4" w:rsidRPr="00F63713">
        <w:rPr>
          <w:rFonts w:ascii="Times New Roman" w:hAnsi="Times New Roman" w:cs="Times New Roman"/>
          <w:sz w:val="24"/>
          <w:szCs w:val="24"/>
        </w:rPr>
        <w:t xml:space="preserve"> high enough to </w:t>
      </w:r>
      <w:r w:rsidR="00E547D4" w:rsidRPr="00F63713">
        <w:rPr>
          <w:rFonts w:ascii="Times New Roman" w:hAnsi="Times New Roman" w:cs="Times New Roman"/>
          <w:sz w:val="24"/>
          <w:szCs w:val="24"/>
        </w:rPr>
        <w:lastRenderedPageBreak/>
        <w:t>justify an inference in favour</w:t>
      </w:r>
      <w:r w:rsidR="00E547D4">
        <w:rPr>
          <w:rFonts w:ascii="Times New Roman" w:hAnsi="Times New Roman" w:cs="Times New Roman"/>
          <w:sz w:val="24"/>
          <w:szCs w:val="24"/>
        </w:rPr>
        <w:t xml:space="preserve"> of a finding of homicide. No</w:t>
      </w:r>
      <w:r w:rsidR="00E547D4" w:rsidRPr="007934A9">
        <w:rPr>
          <w:rFonts w:ascii="Times New Roman" w:hAnsi="Times New Roman" w:cs="Times New Roman"/>
          <w:sz w:val="24"/>
          <w:szCs w:val="24"/>
        </w:rPr>
        <w:t xml:space="preserve"> </w:t>
      </w:r>
      <w:r w:rsidR="00C3753B">
        <w:rPr>
          <w:rFonts w:ascii="Times New Roman" w:hAnsi="Times New Roman" w:cs="Times New Roman"/>
          <w:sz w:val="24"/>
          <w:szCs w:val="24"/>
        </w:rPr>
        <w:t xml:space="preserve">co-existing </w:t>
      </w:r>
      <w:r w:rsidR="00E547D4" w:rsidRPr="007934A9">
        <w:rPr>
          <w:rFonts w:ascii="Times New Roman" w:hAnsi="Times New Roman" w:cs="Times New Roman"/>
          <w:sz w:val="24"/>
          <w:szCs w:val="24"/>
        </w:rPr>
        <w:t xml:space="preserve">facts appear which </w:t>
      </w:r>
      <w:r w:rsidR="00C3753B">
        <w:rPr>
          <w:rFonts w:ascii="Times New Roman" w:hAnsi="Times New Roman" w:cs="Times New Roman"/>
          <w:sz w:val="24"/>
          <w:szCs w:val="24"/>
        </w:rPr>
        <w:t xml:space="preserve">can </w:t>
      </w:r>
      <w:r w:rsidR="00E547D4" w:rsidRPr="007934A9">
        <w:rPr>
          <w:rFonts w:ascii="Times New Roman" w:hAnsi="Times New Roman" w:cs="Times New Roman"/>
          <w:sz w:val="24"/>
          <w:szCs w:val="24"/>
        </w:rPr>
        <w:t xml:space="preserve">reasonably explain the </w:t>
      </w:r>
      <w:r w:rsidR="00E547D4">
        <w:rPr>
          <w:rFonts w:ascii="Times New Roman" w:hAnsi="Times New Roman" w:cs="Times New Roman"/>
          <w:sz w:val="24"/>
          <w:szCs w:val="24"/>
        </w:rPr>
        <w:t>death</w:t>
      </w:r>
      <w:r w:rsidR="00E547D4" w:rsidRPr="007934A9">
        <w:rPr>
          <w:rFonts w:ascii="Times New Roman" w:hAnsi="Times New Roman" w:cs="Times New Roman"/>
          <w:sz w:val="24"/>
          <w:szCs w:val="24"/>
        </w:rPr>
        <w:t xml:space="preserve"> in a manner </w:t>
      </w:r>
      <w:r w:rsidR="00E547D4">
        <w:rPr>
          <w:rFonts w:ascii="Times New Roman" w:hAnsi="Times New Roman" w:cs="Times New Roman"/>
          <w:sz w:val="24"/>
          <w:szCs w:val="24"/>
        </w:rPr>
        <w:t>inconsistent with a homicide.</w:t>
      </w:r>
      <w:r w:rsidR="00B554D0">
        <w:rPr>
          <w:rFonts w:ascii="Times New Roman" w:hAnsi="Times New Roman" w:cs="Times New Roman"/>
          <w:sz w:val="24"/>
          <w:szCs w:val="24"/>
        </w:rPr>
        <w:t xml:space="preserve"> In </w:t>
      </w:r>
      <w:r w:rsidR="00E547D4">
        <w:rPr>
          <w:rFonts w:ascii="Times New Roman" w:hAnsi="Times New Roman" w:cs="Times New Roman"/>
          <w:sz w:val="24"/>
          <w:szCs w:val="24"/>
        </w:rPr>
        <w:t>his</w:t>
      </w:r>
      <w:r w:rsidR="00B554D0">
        <w:rPr>
          <w:rFonts w:ascii="Times New Roman" w:hAnsi="Times New Roman" w:cs="Times New Roman"/>
          <w:sz w:val="24"/>
          <w:szCs w:val="24"/>
        </w:rPr>
        <w:t xml:space="preserve"> defence, the </w:t>
      </w:r>
      <w:r w:rsidR="00FB30BD">
        <w:rPr>
          <w:rFonts w:ascii="Times New Roman" w:hAnsi="Times New Roman" w:cs="Times New Roman"/>
          <w:sz w:val="24"/>
          <w:szCs w:val="24"/>
        </w:rPr>
        <w:t>juvenile offender</w:t>
      </w:r>
      <w:r w:rsidR="00B554D0">
        <w:rPr>
          <w:rFonts w:ascii="Times New Roman" w:hAnsi="Times New Roman" w:cs="Times New Roman"/>
          <w:sz w:val="24"/>
          <w:szCs w:val="24"/>
        </w:rPr>
        <w:t xml:space="preserve"> did not refute this element</w:t>
      </w:r>
      <w:r w:rsidR="00C3753B">
        <w:rPr>
          <w:rFonts w:ascii="Times New Roman" w:hAnsi="Times New Roman" w:cs="Times New Roman"/>
          <w:sz w:val="24"/>
          <w:szCs w:val="24"/>
        </w:rPr>
        <w:t xml:space="preserve"> and neither did </w:t>
      </w:r>
      <w:r w:rsidR="00B554D0">
        <w:rPr>
          <w:rFonts w:ascii="Times New Roman" w:hAnsi="Times New Roman" w:cs="Times New Roman"/>
          <w:sz w:val="24"/>
          <w:szCs w:val="24"/>
        </w:rPr>
        <w:t xml:space="preserve">Defence Counsel contest </w:t>
      </w:r>
      <w:r w:rsidR="00523A0D">
        <w:rPr>
          <w:rFonts w:ascii="Times New Roman" w:hAnsi="Times New Roman" w:cs="Times New Roman"/>
          <w:sz w:val="24"/>
          <w:szCs w:val="24"/>
        </w:rPr>
        <w:t>it</w:t>
      </w:r>
      <w:r w:rsidR="00E547D4">
        <w:rPr>
          <w:rFonts w:ascii="Times New Roman" w:hAnsi="Times New Roman" w:cs="Times New Roman"/>
          <w:sz w:val="24"/>
          <w:szCs w:val="24"/>
        </w:rPr>
        <w:t xml:space="preserve"> in h</w:t>
      </w:r>
      <w:r>
        <w:rPr>
          <w:rFonts w:ascii="Times New Roman" w:hAnsi="Times New Roman" w:cs="Times New Roman"/>
          <w:sz w:val="24"/>
          <w:szCs w:val="24"/>
        </w:rPr>
        <w:t>er</w:t>
      </w:r>
      <w:r w:rsidR="00E547D4">
        <w:rPr>
          <w:rFonts w:ascii="Times New Roman" w:hAnsi="Times New Roman" w:cs="Times New Roman"/>
          <w:sz w:val="24"/>
          <w:szCs w:val="24"/>
        </w:rPr>
        <w:t xml:space="preserve"> final submissions</w:t>
      </w:r>
      <w:r w:rsidR="00122BBB">
        <w:rPr>
          <w:rFonts w:ascii="Times New Roman" w:hAnsi="Times New Roman" w:cs="Times New Roman"/>
          <w:sz w:val="24"/>
          <w:szCs w:val="24"/>
        </w:rPr>
        <w:t xml:space="preserve">. </w:t>
      </w:r>
      <w:r w:rsidR="00060DD3">
        <w:rPr>
          <w:rFonts w:ascii="Times New Roman" w:hAnsi="Times New Roman" w:cs="Times New Roman"/>
          <w:sz w:val="24"/>
          <w:szCs w:val="24"/>
        </w:rPr>
        <w:t>Not having found</w:t>
      </w:r>
      <w:r w:rsidR="00122BBB">
        <w:rPr>
          <w:rFonts w:ascii="Times New Roman" w:hAnsi="Times New Roman" w:cs="Times New Roman"/>
          <w:sz w:val="24"/>
          <w:szCs w:val="24"/>
        </w:rPr>
        <w:t xml:space="preserve"> any l</w:t>
      </w:r>
      <w:r w:rsidR="00060DD3">
        <w:rPr>
          <w:rFonts w:ascii="Times New Roman" w:hAnsi="Times New Roman" w:cs="Times New Roman"/>
          <w:sz w:val="24"/>
          <w:szCs w:val="24"/>
        </w:rPr>
        <w:t xml:space="preserve">awful justification for the </w:t>
      </w:r>
      <w:r w:rsidR="00523A0D">
        <w:rPr>
          <w:rFonts w:ascii="Times New Roman" w:hAnsi="Times New Roman" w:cs="Times New Roman"/>
          <w:sz w:val="24"/>
          <w:szCs w:val="24"/>
        </w:rPr>
        <w:t>assault</w:t>
      </w:r>
      <w:r w:rsidR="00E547D4">
        <w:rPr>
          <w:rFonts w:ascii="Times New Roman" w:hAnsi="Times New Roman" w:cs="Times New Roman"/>
          <w:sz w:val="24"/>
          <w:szCs w:val="24"/>
        </w:rPr>
        <w:t xml:space="preserve"> on the deceased</w:t>
      </w:r>
      <w:r w:rsidR="00060DD3">
        <w:rPr>
          <w:rFonts w:ascii="Times New Roman" w:hAnsi="Times New Roman" w:cs="Times New Roman"/>
          <w:sz w:val="24"/>
          <w:szCs w:val="24"/>
        </w:rPr>
        <w:t xml:space="preserve">, I agree with the assessors that the prosecution has proved beyond reasonable doubt </w:t>
      </w:r>
      <w:r w:rsidR="00E547D4">
        <w:rPr>
          <w:rFonts w:ascii="Times New Roman" w:hAnsi="Times New Roman" w:cs="Times New Roman"/>
          <w:sz w:val="24"/>
          <w:szCs w:val="24"/>
        </w:rPr>
        <w:t xml:space="preserve">that </w:t>
      </w:r>
      <w:proofErr w:type="spellStart"/>
      <w:r>
        <w:rPr>
          <w:rFonts w:ascii="Times New Roman" w:hAnsi="Times New Roman" w:cs="Times New Roman"/>
          <w:sz w:val="24"/>
          <w:szCs w:val="24"/>
        </w:rPr>
        <w:t>Akongo</w:t>
      </w:r>
      <w:proofErr w:type="spellEnd"/>
      <w:r>
        <w:rPr>
          <w:rFonts w:ascii="Times New Roman" w:hAnsi="Times New Roman" w:cs="Times New Roman"/>
          <w:sz w:val="24"/>
          <w:szCs w:val="24"/>
        </w:rPr>
        <w:t xml:space="preserve"> Margaret</w:t>
      </w:r>
      <w:r w:rsidR="00060DD3">
        <w:rPr>
          <w:rFonts w:ascii="Times New Roman" w:hAnsi="Times New Roman" w:cs="Times New Roman"/>
          <w:sz w:val="24"/>
          <w:szCs w:val="24"/>
        </w:rPr>
        <w:t>'s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9C172A" w:rsidRDefault="00122BBB" w:rsidP="00714E18">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w:t>
      </w:r>
      <w:r w:rsidR="00714E18">
        <w:rPr>
          <w:rFonts w:ascii="Times New Roman" w:hAnsi="Times New Roman" w:cs="Times New Roman"/>
          <w:sz w:val="24"/>
          <w:szCs w:val="24"/>
        </w:rPr>
        <w:t>the nature of the</w:t>
      </w:r>
      <w:r w:rsidR="00714E18" w:rsidRPr="00A84B2A">
        <w:rPr>
          <w:rFonts w:ascii="Times New Roman" w:hAnsi="Times New Roman" w:cs="Times New Roman"/>
          <w:sz w:val="24"/>
          <w:szCs w:val="24"/>
        </w:rPr>
        <w:t xml:space="preserve"> weapon used</w:t>
      </w:r>
      <w:r w:rsidR="00714E18">
        <w:rPr>
          <w:rFonts w:ascii="Times New Roman" w:hAnsi="Times New Roman" w:cs="Times New Roman"/>
          <w:sz w:val="24"/>
          <w:szCs w:val="24"/>
        </w:rPr>
        <w:t xml:space="preserve">. In this case </w:t>
      </w:r>
      <w:r w:rsidR="009C172A">
        <w:rPr>
          <w:rFonts w:ascii="Times New Roman" w:hAnsi="Times New Roman" w:cs="Times New Roman"/>
          <w:sz w:val="24"/>
          <w:szCs w:val="24"/>
        </w:rPr>
        <w:t xml:space="preserve">the suspected hoe found at the scene was not </w:t>
      </w:r>
      <w:r w:rsidR="00714E18">
        <w:rPr>
          <w:rFonts w:ascii="Times New Roman" w:hAnsi="Times New Roman" w:cs="Times New Roman"/>
          <w:sz w:val="24"/>
          <w:szCs w:val="24"/>
        </w:rPr>
        <w:t>produced in court</w:t>
      </w:r>
      <w:r w:rsidR="00A506B4">
        <w:rPr>
          <w:rFonts w:ascii="Times New Roman" w:hAnsi="Times New Roman" w:cs="Times New Roman"/>
          <w:sz w:val="24"/>
          <w:szCs w:val="24"/>
        </w:rPr>
        <w:t xml:space="preserve">. Nevertheless, </w:t>
      </w:r>
      <w:r w:rsidR="00C97576">
        <w:rPr>
          <w:rFonts w:ascii="Times New Roman" w:hAnsi="Times New Roman" w:cs="Times New Roman"/>
          <w:sz w:val="24"/>
          <w:szCs w:val="24"/>
        </w:rPr>
        <w:t>i</w:t>
      </w:r>
      <w:r w:rsidR="00A506B4">
        <w:rPr>
          <w:rFonts w:ascii="Times New Roman" w:hAnsi="Times New Roman" w:cs="Times New Roman"/>
          <w:sz w:val="24"/>
          <w:szCs w:val="24"/>
        </w:rPr>
        <w:t xml:space="preserve">t has been held before that </w:t>
      </w:r>
      <w:r w:rsidR="00A506B4" w:rsidRPr="002D7913">
        <w:rPr>
          <w:rFonts w:ascii="Times New Roman" w:hAnsi="Times New Roman" w:cs="Times New Roman"/>
          <w:sz w:val="24"/>
          <w:szCs w:val="24"/>
        </w:rPr>
        <w:t xml:space="preserve">there </w:t>
      </w:r>
      <w:r w:rsidR="00A506B4">
        <w:rPr>
          <w:rFonts w:ascii="Times New Roman" w:hAnsi="Times New Roman" w:cs="Times New Roman"/>
          <w:sz w:val="24"/>
          <w:szCs w:val="24"/>
        </w:rPr>
        <w:t>is</w:t>
      </w:r>
      <w:r w:rsidR="00A506B4" w:rsidRPr="002D7913">
        <w:rPr>
          <w:rFonts w:ascii="Times New Roman" w:hAnsi="Times New Roman" w:cs="Times New Roman"/>
          <w:sz w:val="24"/>
          <w:szCs w:val="24"/>
        </w:rPr>
        <w:t xml:space="preserve"> no burden on the prosecution to prove the nature of the weapon used in inflicting the harm which caused death nor </w:t>
      </w:r>
      <w:r w:rsidR="00A506B4">
        <w:rPr>
          <w:rFonts w:ascii="Times New Roman" w:hAnsi="Times New Roman" w:cs="Times New Roman"/>
          <w:sz w:val="24"/>
          <w:szCs w:val="24"/>
        </w:rPr>
        <w:t>is</w:t>
      </w:r>
      <w:r w:rsidR="00A506B4" w:rsidRPr="002D7913">
        <w:rPr>
          <w:rFonts w:ascii="Times New Roman" w:hAnsi="Times New Roman" w:cs="Times New Roman"/>
          <w:sz w:val="24"/>
          <w:szCs w:val="24"/>
        </w:rPr>
        <w:t xml:space="preserve"> there an obligation to prove how the instrument was obtained or applied in inflicting the harm</w:t>
      </w:r>
      <w:r w:rsidR="00A506B4">
        <w:rPr>
          <w:rFonts w:ascii="Times New Roman" w:hAnsi="Times New Roman" w:cs="Times New Roman"/>
          <w:sz w:val="24"/>
          <w:szCs w:val="24"/>
        </w:rPr>
        <w:t xml:space="preserve"> (see </w:t>
      </w:r>
      <w:r w:rsidR="00A506B4" w:rsidRPr="002D7913">
        <w:rPr>
          <w:rFonts w:ascii="Times New Roman" w:hAnsi="Times New Roman" w:cs="Times New Roman"/>
          <w:i/>
          <w:sz w:val="24"/>
          <w:szCs w:val="24"/>
        </w:rPr>
        <w:t xml:space="preserve">S. </w:t>
      </w:r>
      <w:proofErr w:type="spellStart"/>
      <w:r w:rsidR="00A506B4" w:rsidRPr="002D7913">
        <w:rPr>
          <w:rFonts w:ascii="Times New Roman" w:hAnsi="Times New Roman" w:cs="Times New Roman"/>
          <w:i/>
          <w:sz w:val="24"/>
          <w:szCs w:val="24"/>
        </w:rPr>
        <w:t>Mungai</w:t>
      </w:r>
      <w:proofErr w:type="spellEnd"/>
      <w:r w:rsidR="00A506B4" w:rsidRPr="002D7913">
        <w:rPr>
          <w:rFonts w:ascii="Times New Roman" w:hAnsi="Times New Roman" w:cs="Times New Roman"/>
          <w:i/>
          <w:sz w:val="24"/>
          <w:szCs w:val="24"/>
        </w:rPr>
        <w:t xml:space="preserve"> v. Republic [1965] EA 782 at p 787</w:t>
      </w:r>
      <w:r w:rsidR="00A506B4">
        <w:rPr>
          <w:rFonts w:ascii="Times New Roman" w:hAnsi="Times New Roman" w:cs="Times New Roman"/>
          <w:sz w:val="24"/>
          <w:szCs w:val="24"/>
        </w:rPr>
        <w:t xml:space="preserve"> and </w:t>
      </w:r>
      <w:r w:rsidR="00A506B4" w:rsidRPr="002D7913">
        <w:rPr>
          <w:rFonts w:ascii="Times New Roman" w:hAnsi="Times New Roman" w:cs="Times New Roman"/>
          <w:i/>
          <w:sz w:val="24"/>
          <w:szCs w:val="24"/>
        </w:rPr>
        <w:t>Kooky Sharma and another v. Uganda S. C. Criminal Appeal No.44 of 2000</w:t>
      </w:r>
      <w:r w:rsidR="00A506B4">
        <w:rPr>
          <w:rFonts w:ascii="Times New Roman" w:hAnsi="Times New Roman" w:cs="Times New Roman"/>
          <w:sz w:val="24"/>
          <w:szCs w:val="24"/>
        </w:rPr>
        <w:t>)</w:t>
      </w:r>
      <w:r w:rsidR="00A506B4" w:rsidRPr="002D7913">
        <w:rPr>
          <w:rFonts w:ascii="Times New Roman" w:hAnsi="Times New Roman" w:cs="Times New Roman"/>
          <w:sz w:val="24"/>
          <w:szCs w:val="24"/>
        </w:rPr>
        <w:t>.</w:t>
      </w:r>
      <w:r w:rsidR="00A506B4">
        <w:rPr>
          <w:rFonts w:ascii="Times New Roman" w:hAnsi="Times New Roman" w:cs="Times New Roman"/>
          <w:sz w:val="24"/>
          <w:szCs w:val="24"/>
        </w:rPr>
        <w:t xml:space="preserve"> </w:t>
      </w:r>
    </w:p>
    <w:p w:rsidR="009C172A" w:rsidRDefault="009C172A" w:rsidP="00714E18">
      <w:pPr>
        <w:spacing w:after="0" w:line="360" w:lineRule="auto"/>
        <w:jc w:val="both"/>
        <w:rPr>
          <w:rFonts w:ascii="Times New Roman" w:hAnsi="Times New Roman" w:cs="Times New Roman"/>
          <w:sz w:val="24"/>
          <w:szCs w:val="24"/>
        </w:rPr>
      </w:pPr>
    </w:p>
    <w:p w:rsidR="00122BBB" w:rsidRDefault="00C97576" w:rsidP="005C38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determining the existence or otherwise of m</w:t>
      </w:r>
      <w:r w:rsidR="00C166A8" w:rsidRPr="00A84B2A">
        <w:rPr>
          <w:rFonts w:ascii="Times New Roman" w:hAnsi="Times New Roman" w:cs="Times New Roman"/>
          <w:sz w:val="24"/>
          <w:szCs w:val="24"/>
        </w:rPr>
        <w:t>alice aforethought</w:t>
      </w:r>
      <w:r>
        <w:rPr>
          <w:rFonts w:ascii="Times New Roman" w:hAnsi="Times New Roman" w:cs="Times New Roman"/>
          <w:sz w:val="24"/>
          <w:szCs w:val="24"/>
        </w:rPr>
        <w:t>,</w:t>
      </w:r>
      <w:r w:rsidR="00C166A8" w:rsidRPr="00A84B2A">
        <w:rPr>
          <w:rFonts w:ascii="Times New Roman" w:hAnsi="Times New Roman" w:cs="Times New Roman"/>
          <w:sz w:val="24"/>
          <w:szCs w:val="24"/>
        </w:rPr>
        <w:t xml:space="preserve"> Courts usually consider weapon used (in this </w:t>
      </w:r>
      <w:r>
        <w:rPr>
          <w:rFonts w:ascii="Times New Roman" w:hAnsi="Times New Roman" w:cs="Times New Roman"/>
          <w:sz w:val="24"/>
          <w:szCs w:val="24"/>
        </w:rPr>
        <w:t xml:space="preserve">case </w:t>
      </w:r>
      <w:r w:rsidR="00C166A8">
        <w:rPr>
          <w:rFonts w:ascii="Times New Roman" w:hAnsi="Times New Roman" w:cs="Times New Roman"/>
          <w:sz w:val="24"/>
          <w:szCs w:val="24"/>
        </w:rPr>
        <w:t xml:space="preserve">a </w:t>
      </w:r>
      <w:proofErr w:type="spellStart"/>
      <w:r w:rsidR="00C166A8">
        <w:rPr>
          <w:rFonts w:ascii="Times New Roman" w:hAnsi="Times New Roman" w:cs="Times New Roman"/>
          <w:sz w:val="24"/>
          <w:szCs w:val="24"/>
        </w:rPr>
        <w:t>bloodstained</w:t>
      </w:r>
      <w:proofErr w:type="spellEnd"/>
      <w:r w:rsidR="00C166A8">
        <w:rPr>
          <w:rFonts w:ascii="Times New Roman" w:hAnsi="Times New Roman" w:cs="Times New Roman"/>
          <w:sz w:val="24"/>
          <w:szCs w:val="24"/>
        </w:rPr>
        <w:t xml:space="preserve"> hoe was found near the body</w:t>
      </w:r>
      <w:r w:rsidR="00C166A8" w:rsidRPr="00A84B2A">
        <w:rPr>
          <w:rFonts w:ascii="Times New Roman" w:hAnsi="Times New Roman" w:cs="Times New Roman"/>
          <w:sz w:val="24"/>
          <w:szCs w:val="24"/>
        </w:rPr>
        <w:t>) and the manner it was applied (</w:t>
      </w:r>
      <w:r w:rsidR="00C166A8">
        <w:rPr>
          <w:rFonts w:ascii="Times New Roman" w:hAnsi="Times New Roman" w:cs="Times New Roman"/>
          <w:sz w:val="24"/>
          <w:szCs w:val="24"/>
        </w:rPr>
        <w:t>a fatal injury inflicted to the back of the head</w:t>
      </w:r>
      <w:r w:rsidR="00C166A8" w:rsidRPr="00A84B2A">
        <w:rPr>
          <w:rFonts w:ascii="Times New Roman" w:hAnsi="Times New Roman" w:cs="Times New Roman"/>
          <w:sz w:val="24"/>
          <w:szCs w:val="24"/>
        </w:rPr>
        <w:t xml:space="preserve">) and the part of the body of the victim that was targeted (the </w:t>
      </w:r>
      <w:r w:rsidR="00C166A8">
        <w:rPr>
          <w:rFonts w:ascii="Times New Roman" w:hAnsi="Times New Roman" w:cs="Times New Roman"/>
          <w:sz w:val="24"/>
          <w:szCs w:val="24"/>
        </w:rPr>
        <w:t>back of the head</w:t>
      </w:r>
      <w:r w:rsidR="00C166A8" w:rsidRPr="00A84B2A">
        <w:rPr>
          <w:rFonts w:ascii="Times New Roman" w:hAnsi="Times New Roman" w:cs="Times New Roman"/>
          <w:sz w:val="24"/>
          <w:szCs w:val="24"/>
        </w:rPr>
        <w:t xml:space="preserve">). </w:t>
      </w:r>
      <w:r w:rsidR="00C166A8">
        <w:rPr>
          <w:rFonts w:ascii="Times New Roman" w:hAnsi="Times New Roman" w:cs="Times New Roman"/>
          <w:sz w:val="24"/>
          <w:szCs w:val="24"/>
        </w:rPr>
        <w:t>The f</w:t>
      </w:r>
      <w:r w:rsidR="00C166A8" w:rsidRPr="00A84B2A">
        <w:rPr>
          <w:rFonts w:ascii="Times New Roman" w:hAnsi="Times New Roman" w:cs="Times New Roman"/>
          <w:sz w:val="24"/>
          <w:szCs w:val="24"/>
        </w:rPr>
        <w:t xml:space="preserve">erocity </w:t>
      </w:r>
      <w:r w:rsidR="00C166A8">
        <w:rPr>
          <w:rFonts w:ascii="Times New Roman" w:hAnsi="Times New Roman" w:cs="Times New Roman"/>
          <w:sz w:val="24"/>
          <w:szCs w:val="24"/>
        </w:rPr>
        <w:t xml:space="preserve">with which the weapon was used </w:t>
      </w:r>
      <w:r w:rsidR="00C166A8" w:rsidRPr="00A84B2A">
        <w:rPr>
          <w:rFonts w:ascii="Times New Roman" w:hAnsi="Times New Roman" w:cs="Times New Roman"/>
          <w:sz w:val="24"/>
          <w:szCs w:val="24"/>
        </w:rPr>
        <w:t>can be determined from the impact</w:t>
      </w:r>
      <w:r w:rsidR="00C166A8">
        <w:rPr>
          <w:rFonts w:ascii="Times New Roman" w:hAnsi="Times New Roman" w:cs="Times New Roman"/>
          <w:sz w:val="24"/>
          <w:szCs w:val="24"/>
        </w:rPr>
        <w:t xml:space="preserve"> (a crashed skull and damaged brain tissue)</w:t>
      </w:r>
      <w:r w:rsidR="00C166A8" w:rsidRPr="00A84B2A">
        <w:rPr>
          <w:rFonts w:ascii="Times New Roman" w:hAnsi="Times New Roman" w:cs="Times New Roman"/>
          <w:sz w:val="24"/>
          <w:szCs w:val="24"/>
        </w:rPr>
        <w:t xml:space="preserve">. </w:t>
      </w:r>
      <w:r w:rsidR="00C166A8">
        <w:rPr>
          <w:rFonts w:ascii="Times New Roman" w:hAnsi="Times New Roman" w:cs="Times New Roman"/>
          <w:sz w:val="24"/>
          <w:szCs w:val="24"/>
        </w:rPr>
        <w:t>P.</w:t>
      </w:r>
      <w:r w:rsidR="00C166A8" w:rsidRPr="00A84B2A">
        <w:rPr>
          <w:rFonts w:ascii="Times New Roman" w:hAnsi="Times New Roman" w:cs="Times New Roman"/>
          <w:sz w:val="24"/>
          <w:szCs w:val="24"/>
        </w:rPr>
        <w:t>W</w:t>
      </w:r>
      <w:r w:rsidR="00C166A8">
        <w:rPr>
          <w:rFonts w:ascii="Times New Roman" w:hAnsi="Times New Roman" w:cs="Times New Roman"/>
          <w:sz w:val="24"/>
          <w:szCs w:val="24"/>
        </w:rPr>
        <w:t>.2</w:t>
      </w:r>
      <w:r w:rsidR="00C166A8" w:rsidRPr="00A84B2A">
        <w:rPr>
          <w:rFonts w:ascii="Times New Roman" w:hAnsi="Times New Roman" w:cs="Times New Roman"/>
          <w:sz w:val="24"/>
          <w:szCs w:val="24"/>
        </w:rPr>
        <w:t xml:space="preserve"> who conducted the autopsy established the</w:t>
      </w:r>
      <w:r w:rsidR="00C166A8">
        <w:rPr>
          <w:rFonts w:ascii="Times New Roman" w:hAnsi="Times New Roman" w:cs="Times New Roman"/>
          <w:sz w:val="24"/>
          <w:szCs w:val="24"/>
        </w:rPr>
        <w:t xml:space="preserve"> </w:t>
      </w:r>
      <w:r w:rsidR="00C166A8" w:rsidRPr="00A84B2A">
        <w:rPr>
          <w:rFonts w:ascii="Times New Roman" w:hAnsi="Times New Roman" w:cs="Times New Roman"/>
          <w:sz w:val="24"/>
          <w:szCs w:val="24"/>
        </w:rPr>
        <w:t xml:space="preserve">cause of death as </w:t>
      </w:r>
      <w:r w:rsidR="00C166A8">
        <w:rPr>
          <w:rFonts w:ascii="Times New Roman" w:hAnsi="Times New Roman" w:cs="Times New Roman"/>
          <w:sz w:val="24"/>
          <w:szCs w:val="24"/>
        </w:rPr>
        <w:t>“severe brain tissue damage due to depressed skull fracture. Crashed brain tissue and subdural haematoma</w:t>
      </w:r>
      <w:r w:rsidR="00C166A8" w:rsidRPr="00A84B2A">
        <w:rPr>
          <w:rFonts w:ascii="Times New Roman" w:hAnsi="Times New Roman" w:cs="Times New Roman"/>
          <w:sz w:val="24"/>
          <w:szCs w:val="24"/>
        </w:rPr>
        <w:t>.</w:t>
      </w:r>
      <w:r w:rsidR="00C166A8">
        <w:rPr>
          <w:rFonts w:ascii="Times New Roman" w:hAnsi="Times New Roman" w:cs="Times New Roman"/>
          <w:sz w:val="24"/>
          <w:szCs w:val="24"/>
        </w:rPr>
        <w:t>”</w:t>
      </w:r>
      <w:r w:rsidR="004478B8">
        <w:rPr>
          <w:rFonts w:ascii="Times New Roman" w:hAnsi="Times New Roman" w:cs="Times New Roman"/>
          <w:sz w:val="24"/>
          <w:szCs w:val="24"/>
        </w:rPr>
        <w:t xml:space="preserve"> Any</w:t>
      </w:r>
      <w:r w:rsidR="004478B8" w:rsidRPr="00AA007C">
        <w:rPr>
          <w:rFonts w:ascii="Times New Roman" w:hAnsi="Times New Roman" w:cs="Times New Roman"/>
          <w:sz w:val="24"/>
          <w:szCs w:val="24"/>
        </w:rPr>
        <w:t xml:space="preserve"> </w:t>
      </w:r>
      <w:r w:rsidR="004478B8">
        <w:rPr>
          <w:rFonts w:ascii="Times New Roman" w:hAnsi="Times New Roman" w:cs="Times New Roman"/>
          <w:sz w:val="24"/>
          <w:szCs w:val="24"/>
        </w:rPr>
        <w:t>perpetrator</w:t>
      </w:r>
      <w:r w:rsidR="004478B8" w:rsidRPr="00AA007C">
        <w:rPr>
          <w:rFonts w:ascii="Times New Roman" w:hAnsi="Times New Roman" w:cs="Times New Roman"/>
          <w:sz w:val="24"/>
          <w:szCs w:val="24"/>
        </w:rPr>
        <w:t xml:space="preserve"> </w:t>
      </w:r>
      <w:r w:rsidR="004478B8">
        <w:rPr>
          <w:rFonts w:ascii="Times New Roman" w:hAnsi="Times New Roman" w:cs="Times New Roman"/>
          <w:sz w:val="24"/>
          <w:szCs w:val="24"/>
        </w:rPr>
        <w:t xml:space="preserve">who strikes another on the </w:t>
      </w:r>
      <w:r w:rsidR="00C166A8">
        <w:rPr>
          <w:rFonts w:ascii="Times New Roman" w:hAnsi="Times New Roman" w:cs="Times New Roman"/>
          <w:sz w:val="24"/>
          <w:szCs w:val="24"/>
        </w:rPr>
        <w:t xml:space="preserve">back of the </w:t>
      </w:r>
      <w:r w:rsidR="004478B8">
        <w:rPr>
          <w:rFonts w:ascii="Times New Roman" w:hAnsi="Times New Roman" w:cs="Times New Roman"/>
          <w:sz w:val="24"/>
          <w:szCs w:val="24"/>
        </w:rPr>
        <w:t xml:space="preserve">head with such ferocity as to cause </w:t>
      </w:r>
      <w:r w:rsidR="00C166A8">
        <w:rPr>
          <w:rFonts w:ascii="Times New Roman" w:hAnsi="Times New Roman" w:cs="Times New Roman"/>
          <w:sz w:val="24"/>
          <w:szCs w:val="24"/>
        </w:rPr>
        <w:t>severe brain tissue damage due to depressed skull fracture</w:t>
      </w:r>
      <w:r w:rsidR="004478B8">
        <w:rPr>
          <w:rFonts w:ascii="Times New Roman" w:hAnsi="Times New Roman" w:cs="Times New Roman"/>
          <w:sz w:val="24"/>
          <w:szCs w:val="24"/>
        </w:rPr>
        <w:t xml:space="preserve">, must have </w:t>
      </w:r>
      <w:r w:rsidR="004478B8" w:rsidRPr="00AA007C">
        <w:rPr>
          <w:rFonts w:ascii="Times New Roman" w:hAnsi="Times New Roman" w:cs="Times New Roman"/>
          <w:sz w:val="24"/>
          <w:szCs w:val="24"/>
        </w:rPr>
        <w:t>fores</w:t>
      </w:r>
      <w:r w:rsidR="004478B8">
        <w:rPr>
          <w:rFonts w:ascii="Times New Roman" w:hAnsi="Times New Roman" w:cs="Times New Roman"/>
          <w:sz w:val="24"/>
          <w:szCs w:val="24"/>
        </w:rPr>
        <w:t>een</w:t>
      </w:r>
      <w:r w:rsidR="004478B8" w:rsidRPr="00AA007C">
        <w:rPr>
          <w:rFonts w:ascii="Times New Roman" w:hAnsi="Times New Roman" w:cs="Times New Roman"/>
          <w:sz w:val="24"/>
          <w:szCs w:val="24"/>
        </w:rPr>
        <w:t xml:space="preserve"> that </w:t>
      </w:r>
      <w:r w:rsidR="004478B8">
        <w:rPr>
          <w:rFonts w:ascii="Times New Roman" w:hAnsi="Times New Roman" w:cs="Times New Roman"/>
          <w:sz w:val="24"/>
          <w:szCs w:val="24"/>
        </w:rPr>
        <w:t>death would</w:t>
      </w:r>
      <w:r w:rsidR="004478B8" w:rsidRPr="00AA007C">
        <w:rPr>
          <w:rFonts w:ascii="Times New Roman" w:hAnsi="Times New Roman" w:cs="Times New Roman"/>
          <w:sz w:val="24"/>
          <w:szCs w:val="24"/>
        </w:rPr>
        <w:t xml:space="preserve"> be a natural consequence of his </w:t>
      </w:r>
      <w:r w:rsidR="004478B8">
        <w:rPr>
          <w:rFonts w:ascii="Times New Roman" w:hAnsi="Times New Roman" w:cs="Times New Roman"/>
          <w:sz w:val="24"/>
          <w:szCs w:val="24"/>
        </w:rPr>
        <w:t xml:space="preserve">or her </w:t>
      </w:r>
      <w:r w:rsidR="004478B8" w:rsidRPr="00AA007C">
        <w:rPr>
          <w:rFonts w:ascii="Times New Roman" w:hAnsi="Times New Roman" w:cs="Times New Roman"/>
          <w:sz w:val="24"/>
          <w:szCs w:val="24"/>
        </w:rPr>
        <w:t>act</w:t>
      </w:r>
      <w:r w:rsidR="00714E18">
        <w:rPr>
          <w:rFonts w:ascii="Times New Roman" w:hAnsi="Times New Roman" w:cs="Times New Roman"/>
          <w:sz w:val="24"/>
          <w:szCs w:val="24"/>
        </w:rPr>
        <w:t xml:space="preserve">. </w:t>
      </w:r>
      <w:r w:rsidR="004478B8">
        <w:rPr>
          <w:rFonts w:ascii="Times New Roman" w:hAnsi="Times New Roman" w:cs="Times New Roman"/>
          <w:sz w:val="24"/>
          <w:szCs w:val="24"/>
        </w:rPr>
        <w:lastRenderedPageBreak/>
        <w:t xml:space="preserve">The </w:t>
      </w:r>
      <w:r w:rsidR="00FB30BD">
        <w:rPr>
          <w:rFonts w:ascii="Times New Roman" w:hAnsi="Times New Roman" w:cs="Times New Roman"/>
          <w:sz w:val="24"/>
          <w:szCs w:val="24"/>
        </w:rPr>
        <w:t>juvenile offender</w:t>
      </w:r>
      <w:r w:rsidR="004478B8">
        <w:rPr>
          <w:rFonts w:ascii="Times New Roman" w:hAnsi="Times New Roman" w:cs="Times New Roman"/>
          <w:sz w:val="24"/>
          <w:szCs w:val="24"/>
        </w:rPr>
        <w:t xml:space="preserve"> did not adduce any evidence capable of casting doubt on this conclusion and neither did </w:t>
      </w:r>
      <w:r w:rsidR="00714E18">
        <w:rPr>
          <w:rFonts w:ascii="Times New Roman" w:hAnsi="Times New Roman" w:cs="Times New Roman"/>
          <w:sz w:val="24"/>
          <w:szCs w:val="24"/>
        </w:rPr>
        <w:t>Defence Counsel contest this element</w:t>
      </w:r>
      <w:r w:rsidR="00C166A8">
        <w:rPr>
          <w:rFonts w:ascii="Times New Roman" w:hAnsi="Times New Roman" w:cs="Times New Roman"/>
          <w:sz w:val="24"/>
          <w:szCs w:val="24"/>
        </w:rPr>
        <w:t xml:space="preserve"> in her final submissions</w:t>
      </w:r>
      <w:r w:rsidR="00714E18">
        <w:rPr>
          <w:rFonts w:ascii="Times New Roman" w:hAnsi="Times New Roman" w:cs="Times New Roman"/>
          <w:sz w:val="24"/>
          <w:szCs w:val="24"/>
        </w:rPr>
        <w:t xml:space="preserve">. </w:t>
      </w:r>
      <w:r w:rsidR="004478B8">
        <w:rPr>
          <w:rFonts w:ascii="Times New Roman" w:hAnsi="Times New Roman" w:cs="Times New Roman"/>
          <w:sz w:val="24"/>
          <w:szCs w:val="24"/>
        </w:rPr>
        <w:t>O</w:t>
      </w:r>
      <w:r w:rsidR="003E1771">
        <w:rPr>
          <w:rFonts w:ascii="Times New Roman" w:hAnsi="Times New Roman" w:cs="Times New Roman"/>
          <w:sz w:val="24"/>
          <w:szCs w:val="24"/>
        </w:rPr>
        <w:t xml:space="preserve">n  basis of the circumstantial evidence, I find, in agreement with the assessors that </w:t>
      </w:r>
      <w:r w:rsidR="00122BBB">
        <w:rPr>
          <w:rFonts w:ascii="Times New Roman" w:hAnsi="Times New Roman" w:cs="Times New Roman"/>
          <w:sz w:val="24"/>
          <w:szCs w:val="24"/>
        </w:rPr>
        <w:t xml:space="preserve">malice aforethought </w:t>
      </w:r>
      <w:r w:rsidR="003E1771">
        <w:rPr>
          <w:rFonts w:ascii="Times New Roman" w:hAnsi="Times New Roman" w:cs="Times New Roman"/>
          <w:sz w:val="24"/>
          <w:szCs w:val="24"/>
        </w:rPr>
        <w:t>can be</w:t>
      </w:r>
      <w:r w:rsidR="004478B8">
        <w:rPr>
          <w:rFonts w:ascii="Times New Roman" w:hAnsi="Times New Roman" w:cs="Times New Roman"/>
          <w:sz w:val="24"/>
          <w:szCs w:val="24"/>
        </w:rPr>
        <w:t xml:space="preserve"> inferred</w:t>
      </w:r>
      <w:r w:rsidR="003E1771">
        <w:rPr>
          <w:rFonts w:ascii="Times New Roman" w:hAnsi="Times New Roman" w:cs="Times New Roman"/>
          <w:sz w:val="24"/>
          <w:szCs w:val="24"/>
        </w:rPr>
        <w:t xml:space="preserve">. The prosecution has </w:t>
      </w:r>
      <w:r w:rsidR="002E6C48">
        <w:rPr>
          <w:rFonts w:ascii="Times New Roman" w:hAnsi="Times New Roman" w:cs="Times New Roman"/>
          <w:sz w:val="24"/>
          <w:szCs w:val="24"/>
        </w:rPr>
        <w:t xml:space="preserve">consequently </w:t>
      </w:r>
      <w:r w:rsidR="003E1771">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proofErr w:type="spellStart"/>
      <w:r w:rsidR="009C172A">
        <w:rPr>
          <w:rFonts w:ascii="Times New Roman" w:hAnsi="Times New Roman" w:cs="Times New Roman"/>
          <w:sz w:val="24"/>
          <w:szCs w:val="24"/>
        </w:rPr>
        <w:t>Akongo</w:t>
      </w:r>
      <w:proofErr w:type="spellEnd"/>
      <w:r w:rsidR="009C172A">
        <w:rPr>
          <w:rFonts w:ascii="Times New Roman" w:hAnsi="Times New Roman" w:cs="Times New Roman"/>
          <w:sz w:val="24"/>
          <w:szCs w:val="24"/>
        </w:rPr>
        <w:t xml:space="preserve"> Margaret</w:t>
      </w:r>
      <w:r w:rsidR="00122BBB">
        <w:rPr>
          <w:rFonts w:ascii="Times New Roman" w:hAnsi="Times New Roman" w:cs="Times New Roman"/>
          <w:sz w:val="24"/>
          <w:szCs w:val="24"/>
        </w:rPr>
        <w:t>’s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5C381D">
      <w:pPr>
        <w:spacing w:after="0"/>
        <w:jc w:val="both"/>
        <w:rPr>
          <w:rFonts w:ascii="Times New Roman" w:hAnsi="Times New Roman" w:cs="Times New Roman"/>
          <w:sz w:val="24"/>
          <w:szCs w:val="24"/>
        </w:rPr>
      </w:pPr>
    </w:p>
    <w:p w:rsidR="00AD1F09" w:rsidRDefault="00AD1F09" w:rsidP="00F7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 xml:space="preserve">evidence placing the </w:t>
      </w:r>
      <w:r w:rsidR="00FB30BD">
        <w:rPr>
          <w:rFonts w:ascii="Times New Roman" w:hAnsi="Times New Roman" w:cs="Times New Roman"/>
          <w:sz w:val="24"/>
          <w:szCs w:val="24"/>
        </w:rPr>
        <w:t>juvenile offender</w:t>
      </w:r>
      <w:r w:rsidR="00122BBB" w:rsidRPr="00A84B2A">
        <w:rPr>
          <w:rFonts w:ascii="Times New Roman" w:hAnsi="Times New Roman" w:cs="Times New Roman"/>
          <w:sz w:val="24"/>
          <w:szCs w:val="24"/>
        </w:rPr>
        <w:t xml:space="preserve"> at the scene of the crime</w:t>
      </w:r>
      <w:r w:rsidR="00122BBB">
        <w:rPr>
          <w:rFonts w:ascii="Times New Roman" w:hAnsi="Times New Roman" w:cs="Times New Roman"/>
          <w:sz w:val="24"/>
          <w:szCs w:val="24"/>
        </w:rPr>
        <w:t xml:space="preserve"> as </w:t>
      </w:r>
      <w:r w:rsidR="00C166A8">
        <w:rPr>
          <w:rFonts w:ascii="Times New Roman" w:hAnsi="Times New Roman" w:cs="Times New Roman"/>
          <w:sz w:val="24"/>
          <w:szCs w:val="24"/>
        </w:rPr>
        <w:t>the perpetrator</w:t>
      </w:r>
      <w:r w:rsidR="00122BBB">
        <w:rPr>
          <w:rFonts w:ascii="Times New Roman" w:hAnsi="Times New Roman" w:cs="Times New Roman"/>
          <w:sz w:val="24"/>
          <w:szCs w:val="24"/>
        </w:rPr>
        <w:t xml:space="preserve"> of the offence</w:t>
      </w:r>
      <w:r w:rsidR="00122BBB" w:rsidRPr="00A84B2A">
        <w:rPr>
          <w:rFonts w:ascii="Times New Roman" w:hAnsi="Times New Roman" w:cs="Times New Roman"/>
          <w:sz w:val="24"/>
          <w:szCs w:val="24"/>
        </w:rPr>
        <w:t xml:space="preserve">. </w:t>
      </w:r>
      <w:r w:rsidR="005C381D">
        <w:rPr>
          <w:rFonts w:ascii="Times New Roman" w:hAnsi="Times New Roman" w:cs="Times New Roman"/>
          <w:sz w:val="24"/>
          <w:szCs w:val="24"/>
        </w:rPr>
        <w:t xml:space="preserve">In his defence, the </w:t>
      </w:r>
      <w:r w:rsidR="00FB30BD">
        <w:rPr>
          <w:rFonts w:ascii="Times New Roman" w:hAnsi="Times New Roman" w:cs="Times New Roman"/>
          <w:sz w:val="24"/>
          <w:szCs w:val="24"/>
        </w:rPr>
        <w:t>juvenile offender</w:t>
      </w:r>
      <w:r w:rsidR="005C381D">
        <w:rPr>
          <w:rFonts w:ascii="Times New Roman" w:hAnsi="Times New Roman" w:cs="Times New Roman"/>
          <w:sz w:val="24"/>
          <w:szCs w:val="24"/>
        </w:rPr>
        <w:t xml:space="preserve"> denied having committed the offence. </w:t>
      </w:r>
      <w:r w:rsidR="004075B7">
        <w:rPr>
          <w:rFonts w:ascii="Times New Roman" w:hAnsi="Times New Roman" w:cs="Times New Roman"/>
          <w:sz w:val="24"/>
          <w:szCs w:val="24"/>
        </w:rPr>
        <w:t>He relie</w:t>
      </w:r>
      <w:r w:rsidR="00C97576">
        <w:rPr>
          <w:rFonts w:ascii="Times New Roman" w:hAnsi="Times New Roman" w:cs="Times New Roman"/>
          <w:sz w:val="24"/>
          <w:szCs w:val="24"/>
        </w:rPr>
        <w:t>d</w:t>
      </w:r>
      <w:r w:rsidR="004075B7">
        <w:rPr>
          <w:rFonts w:ascii="Times New Roman" w:hAnsi="Times New Roman" w:cs="Times New Roman"/>
          <w:sz w:val="24"/>
          <w:szCs w:val="24"/>
        </w:rPr>
        <w:t xml:space="preserve"> on the defence of alibi. He was with his father in the garden that morning. He later went into the bush about 400 meters from the scene of crime </w:t>
      </w:r>
      <w:r w:rsidR="00C97576">
        <w:rPr>
          <w:rFonts w:ascii="Times New Roman" w:hAnsi="Times New Roman" w:cs="Times New Roman"/>
          <w:sz w:val="24"/>
          <w:szCs w:val="24"/>
        </w:rPr>
        <w:t>to find</w:t>
      </w:r>
      <w:r w:rsidR="004075B7">
        <w:rPr>
          <w:rFonts w:ascii="Times New Roman" w:hAnsi="Times New Roman" w:cs="Times New Roman"/>
          <w:sz w:val="24"/>
          <w:szCs w:val="24"/>
        </w:rPr>
        <w:t xml:space="preserve"> "</w:t>
      </w:r>
      <w:proofErr w:type="spellStart"/>
      <w:r w:rsidR="004075B7">
        <w:rPr>
          <w:rFonts w:ascii="Times New Roman" w:hAnsi="Times New Roman" w:cs="Times New Roman"/>
          <w:sz w:val="24"/>
          <w:szCs w:val="24"/>
        </w:rPr>
        <w:t>pwomo</w:t>
      </w:r>
      <w:proofErr w:type="spellEnd"/>
      <w:r w:rsidR="004075B7">
        <w:rPr>
          <w:rFonts w:ascii="Times New Roman" w:hAnsi="Times New Roman" w:cs="Times New Roman"/>
          <w:sz w:val="24"/>
          <w:szCs w:val="24"/>
        </w:rPr>
        <w:t>"</w:t>
      </w:r>
      <w:r w:rsidR="00C97576">
        <w:rPr>
          <w:rFonts w:ascii="Times New Roman" w:hAnsi="Times New Roman" w:cs="Times New Roman"/>
          <w:sz w:val="24"/>
          <w:szCs w:val="24"/>
        </w:rPr>
        <w:t xml:space="preserve"> for eating</w:t>
      </w:r>
      <w:r w:rsidR="004075B7">
        <w:rPr>
          <w:rFonts w:ascii="Times New Roman" w:hAnsi="Times New Roman" w:cs="Times New Roman"/>
          <w:sz w:val="24"/>
          <w:szCs w:val="24"/>
        </w:rPr>
        <w:t xml:space="preserve">. His father, D.W.2 </w:t>
      </w:r>
      <w:proofErr w:type="spellStart"/>
      <w:r w:rsidR="004075B7">
        <w:rPr>
          <w:rFonts w:ascii="Times New Roman" w:hAnsi="Times New Roman" w:cs="Times New Roman"/>
          <w:sz w:val="24"/>
          <w:szCs w:val="24"/>
        </w:rPr>
        <w:t>Odong</w:t>
      </w:r>
      <w:proofErr w:type="spellEnd"/>
      <w:r w:rsidR="004075B7">
        <w:rPr>
          <w:rFonts w:ascii="Times New Roman" w:hAnsi="Times New Roman" w:cs="Times New Roman"/>
          <w:sz w:val="24"/>
          <w:szCs w:val="24"/>
        </w:rPr>
        <w:t xml:space="preserve"> John </w:t>
      </w:r>
      <w:proofErr w:type="spellStart"/>
      <w:r w:rsidR="004075B7">
        <w:rPr>
          <w:rFonts w:ascii="Times New Roman" w:hAnsi="Times New Roman" w:cs="Times New Roman"/>
          <w:sz w:val="24"/>
          <w:szCs w:val="24"/>
        </w:rPr>
        <w:t>Bosco</w:t>
      </w:r>
      <w:proofErr w:type="spellEnd"/>
      <w:r w:rsidR="004075B7">
        <w:rPr>
          <w:rFonts w:ascii="Times New Roman" w:hAnsi="Times New Roman" w:cs="Times New Roman"/>
          <w:sz w:val="24"/>
          <w:szCs w:val="24"/>
        </w:rPr>
        <w:t xml:space="preserve">, </w:t>
      </w:r>
      <w:r w:rsidR="00C97576">
        <w:rPr>
          <w:rFonts w:ascii="Times New Roman" w:hAnsi="Times New Roman" w:cs="Times New Roman"/>
          <w:sz w:val="24"/>
          <w:szCs w:val="24"/>
        </w:rPr>
        <w:t xml:space="preserve">partly </w:t>
      </w:r>
      <w:r w:rsidR="004075B7">
        <w:rPr>
          <w:rFonts w:ascii="Times New Roman" w:hAnsi="Times New Roman" w:cs="Times New Roman"/>
          <w:sz w:val="24"/>
          <w:szCs w:val="24"/>
        </w:rPr>
        <w:t>corroborated his alibi for the period they were together in the garden up to around 10.00 am</w:t>
      </w:r>
      <w:r w:rsidR="00122BBB">
        <w:rPr>
          <w:rFonts w:ascii="Times New Roman" w:hAnsi="Times New Roman" w:cs="Times New Roman"/>
          <w:sz w:val="24"/>
          <w:szCs w:val="24"/>
        </w:rPr>
        <w:t xml:space="preserve">. </w:t>
      </w:r>
      <w:r w:rsidR="00C97576">
        <w:rPr>
          <w:rFonts w:ascii="Times New Roman" w:hAnsi="Times New Roman" w:cs="Times New Roman"/>
          <w:sz w:val="24"/>
          <w:szCs w:val="24"/>
        </w:rPr>
        <w:t xml:space="preserve">He however could not vouch for his whereabouts thereafter. </w:t>
      </w:r>
    </w:p>
    <w:p w:rsidR="005C381D" w:rsidRDefault="005C381D" w:rsidP="00F7176E">
      <w:pPr>
        <w:spacing w:after="0" w:line="360" w:lineRule="auto"/>
        <w:jc w:val="both"/>
        <w:rPr>
          <w:rFonts w:ascii="Times New Roman" w:hAnsi="Times New Roman" w:cs="Times New Roman"/>
          <w:sz w:val="24"/>
          <w:szCs w:val="24"/>
        </w:rPr>
      </w:pPr>
    </w:p>
    <w:p w:rsidR="00131E50" w:rsidRDefault="005C381D" w:rsidP="00F7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these defences, the prosecution relies entirely on circumstantial evidence against 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w:t>
      </w:r>
      <w:r w:rsidR="00AB536C">
        <w:rPr>
          <w:rFonts w:ascii="Times New Roman" w:hAnsi="Times New Roman" w:cs="Times New Roman"/>
          <w:sz w:val="24"/>
          <w:szCs w:val="24"/>
        </w:rPr>
        <w:t>This</w:t>
      </w:r>
      <w:r w:rsidR="00131E50" w:rsidRPr="00131E50">
        <w:rPr>
          <w:rFonts w:ascii="Times New Roman" w:hAnsi="Times New Roman" w:cs="Times New Roman"/>
          <w:sz w:val="24"/>
          <w:szCs w:val="24"/>
        </w:rPr>
        <w:t xml:space="preserve"> is evidence of surrounding circumstances which, by </w:t>
      </w:r>
      <w:proofErr w:type="spellStart"/>
      <w:r w:rsidR="00131E50" w:rsidRPr="00131E50">
        <w:rPr>
          <w:rFonts w:ascii="Times New Roman" w:hAnsi="Times New Roman" w:cs="Times New Roman"/>
          <w:sz w:val="24"/>
          <w:szCs w:val="24"/>
        </w:rPr>
        <w:t>undesigned</w:t>
      </w:r>
      <w:proofErr w:type="spellEnd"/>
      <w:r w:rsidR="00131E50" w:rsidRPr="00131E50">
        <w:rPr>
          <w:rFonts w:ascii="Times New Roman" w:hAnsi="Times New Roman" w:cs="Times New Roman"/>
          <w:sz w:val="24"/>
          <w:szCs w:val="24"/>
        </w:rPr>
        <w:t xml:space="preserve"> coincidence, is capable of proving a proposition wit</w:t>
      </w:r>
      <w:r w:rsidR="00C83F6F">
        <w:rPr>
          <w:rFonts w:ascii="Times New Roman" w:hAnsi="Times New Roman" w:cs="Times New Roman"/>
          <w:sz w:val="24"/>
          <w:szCs w:val="24"/>
        </w:rPr>
        <w:t xml:space="preserve">h the accuracy of mathematics. </w:t>
      </w:r>
      <w:r w:rsidR="00131E50" w:rsidRPr="00131E50">
        <w:rPr>
          <w:rFonts w:ascii="Times New Roman" w:hAnsi="Times New Roman" w:cs="Times New Roman"/>
          <w:sz w:val="24"/>
          <w:szCs w:val="24"/>
        </w:rPr>
        <w:t>It is no derogation of evidence t</w:t>
      </w:r>
      <w:r w:rsidR="00131E50">
        <w:rPr>
          <w:rFonts w:ascii="Times New Roman" w:hAnsi="Times New Roman" w:cs="Times New Roman"/>
          <w:sz w:val="24"/>
          <w:szCs w:val="24"/>
        </w:rPr>
        <w:t>o say that it is circumstantial</w:t>
      </w:r>
      <w:r w:rsidR="00C83F6F">
        <w:rPr>
          <w:rFonts w:ascii="Times New Roman" w:hAnsi="Times New Roman" w:cs="Times New Roman"/>
          <w:sz w:val="24"/>
          <w:szCs w:val="24"/>
        </w:rPr>
        <w:t>,"</w:t>
      </w:r>
      <w:r w:rsidR="00131E50">
        <w:rPr>
          <w:rFonts w:ascii="Times New Roman" w:hAnsi="Times New Roman" w:cs="Times New Roman"/>
          <w:sz w:val="24"/>
          <w:szCs w:val="24"/>
        </w:rPr>
        <w:t xml:space="preserve"> (see</w:t>
      </w:r>
      <w:r w:rsidR="00C83F6F" w:rsidRPr="00C83F6F">
        <w:t xml:space="preserve"> </w:t>
      </w:r>
      <w:r w:rsidR="00C83F6F" w:rsidRPr="00C83F6F">
        <w:rPr>
          <w:rFonts w:ascii="Times New Roman" w:hAnsi="Times New Roman" w:cs="Times New Roman"/>
          <w:i/>
          <w:sz w:val="24"/>
          <w:szCs w:val="24"/>
        </w:rPr>
        <w:t>Taylor Weaver and Donovan v. R 21 Cr App R 20 at 21</w:t>
      </w:r>
      <w:r w:rsidR="00C83F6F">
        <w:rPr>
          <w:rFonts w:ascii="Times New Roman" w:hAnsi="Times New Roman" w:cs="Times New Roman"/>
          <w:sz w:val="24"/>
          <w:szCs w:val="24"/>
        </w:rPr>
        <w:t xml:space="preserve">). </w:t>
      </w:r>
      <w:r w:rsidR="00131E50">
        <w:rPr>
          <w:rFonts w:ascii="Times New Roman" w:hAnsi="Times New Roman" w:cs="Times New Roman"/>
          <w:sz w:val="24"/>
          <w:szCs w:val="24"/>
        </w:rPr>
        <w:t xml:space="preserve"> </w:t>
      </w:r>
    </w:p>
    <w:p w:rsidR="00131E50" w:rsidRDefault="00131E50" w:rsidP="00F7176E">
      <w:pPr>
        <w:spacing w:after="0" w:line="360" w:lineRule="auto"/>
        <w:jc w:val="both"/>
        <w:rPr>
          <w:rFonts w:ascii="Times New Roman" w:hAnsi="Times New Roman" w:cs="Times New Roman"/>
          <w:sz w:val="24"/>
          <w:szCs w:val="24"/>
        </w:rPr>
      </w:pPr>
    </w:p>
    <w:p w:rsidR="00F7176E" w:rsidRDefault="00F7176E" w:rsidP="00F7176E">
      <w:pPr>
        <w:spacing w:after="0" w:line="360" w:lineRule="auto"/>
        <w:jc w:val="both"/>
        <w:rPr>
          <w:rFonts w:ascii="Times New Roman" w:hAnsi="Times New Roman" w:cs="Times New Roman"/>
          <w:sz w:val="24"/>
          <w:szCs w:val="24"/>
        </w:rPr>
      </w:pPr>
      <w:r w:rsidRPr="00F7176E">
        <w:rPr>
          <w:rFonts w:ascii="Times New Roman" w:hAnsi="Times New Roman" w:cs="Times New Roman"/>
          <w:sz w:val="24"/>
          <w:szCs w:val="24"/>
        </w:rPr>
        <w:t xml:space="preserve">In a case depending exclusively upon circumstantial evidence, the court is concerned with probabilities, not with possibilities. Something is "probable" when it is verifiable and more likely to have happened than not, whereas something is "possible" where it could happen in similar situations, some form of acknowledgement that although it is not impossible, yet it is unlikely to have happened in the circumstances of the case. Just because something is possible does not mean it is probable. There should be material upon which it can be found that there is such probability in favour of the explanation or hypothesis presented by the prosecution that the contrary one must be rejected. This means that, according to the common course of human affairs, the degree of probability that the occurrence of the facts proved would be accompanied by the fact to be proved is so high that the contrary cannot reasonably be supposed. The burden of proof lies upon the prosecution, and if the </w:t>
      </w:r>
      <w:r w:rsidR="00FB30BD">
        <w:rPr>
          <w:rFonts w:ascii="Times New Roman" w:hAnsi="Times New Roman" w:cs="Times New Roman"/>
          <w:sz w:val="24"/>
          <w:szCs w:val="24"/>
        </w:rPr>
        <w:t>juvenile offender</w:t>
      </w:r>
      <w:r w:rsidRPr="00F7176E">
        <w:rPr>
          <w:rFonts w:ascii="Times New Roman" w:hAnsi="Times New Roman" w:cs="Times New Roman"/>
          <w:sz w:val="24"/>
          <w:szCs w:val="24"/>
        </w:rPr>
        <w:t xml:space="preserve"> has been able by additional facts </w:t>
      </w:r>
      <w:r w:rsidRPr="00F7176E">
        <w:rPr>
          <w:rFonts w:ascii="Times New Roman" w:hAnsi="Times New Roman" w:cs="Times New Roman"/>
          <w:sz w:val="24"/>
          <w:szCs w:val="24"/>
        </w:rPr>
        <w:lastRenderedPageBreak/>
        <w:t xml:space="preserve">which he has adduced through cross-examination or his defence to bring the mind of the Court to a real state of doubt, the prosecution has failed to satisfy the burden of proof which lies upon it. </w:t>
      </w:r>
    </w:p>
    <w:p w:rsidR="00AB536C" w:rsidRDefault="00AB536C" w:rsidP="00F7176E">
      <w:pPr>
        <w:spacing w:after="0" w:line="360" w:lineRule="auto"/>
        <w:jc w:val="both"/>
        <w:rPr>
          <w:rFonts w:ascii="Times New Roman" w:hAnsi="Times New Roman" w:cs="Times New Roman"/>
          <w:sz w:val="24"/>
          <w:szCs w:val="24"/>
        </w:rPr>
      </w:pPr>
    </w:p>
    <w:p w:rsidR="00AB536C" w:rsidRDefault="00AB536C" w:rsidP="00AB53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scrutinised the evidence and considered the contradictions and inconsistencies in the prosecution evidence alluded to by defence counsel and the assessors. It is trite law that grave contradictions</w:t>
      </w:r>
      <w:r w:rsidRPr="00BB3235">
        <w:rPr>
          <w:rFonts w:ascii="Times New Roman" w:hAnsi="Times New Roman" w:cs="Times New Roman"/>
          <w:sz w:val="24"/>
          <w:szCs w:val="24"/>
        </w:rPr>
        <w:t xml:space="preserve"> </w:t>
      </w:r>
      <w:r w:rsidRPr="00DE771E">
        <w:rPr>
          <w:rFonts w:ascii="Times New Roman" w:hAnsi="Times New Roman" w:cs="Times New Roman"/>
          <w:sz w:val="24"/>
          <w:szCs w:val="24"/>
        </w:rPr>
        <w:t>unless satisfactorily explained may</w:t>
      </w:r>
      <w:r>
        <w:rPr>
          <w:rFonts w:ascii="Times New Roman" w:hAnsi="Times New Roman" w:cs="Times New Roman"/>
          <w:sz w:val="24"/>
          <w:szCs w:val="24"/>
        </w:rPr>
        <w:t>, but will not necessarily result in the evidence being</w:t>
      </w:r>
      <w:r w:rsidRPr="00DE771E">
        <w:rPr>
          <w:rFonts w:ascii="Times New Roman" w:hAnsi="Times New Roman" w:cs="Times New Roman"/>
          <w:sz w:val="24"/>
          <w:szCs w:val="24"/>
        </w:rPr>
        <w:t xml:space="preserve"> rejected</w:t>
      </w:r>
      <w:r>
        <w:rPr>
          <w:rFonts w:ascii="Times New Roman" w:hAnsi="Times New Roman" w:cs="Times New Roman"/>
          <w:sz w:val="24"/>
          <w:szCs w:val="24"/>
        </w:rPr>
        <w:t xml:space="preserve"> and minor contradictions and inconsistencies, unless they point to a deliberate untruthfulness, will usually be ignored (see </w:t>
      </w:r>
      <w:r w:rsidRPr="00BB3235">
        <w:rPr>
          <w:rFonts w:ascii="Times New Roman" w:hAnsi="Times New Roman" w:cs="Times New Roman"/>
          <w:i/>
          <w:sz w:val="24"/>
          <w:szCs w:val="24"/>
        </w:rPr>
        <w:t xml:space="preserve">Alfred </w:t>
      </w:r>
      <w:proofErr w:type="spellStart"/>
      <w:r w:rsidRPr="00BB3235">
        <w:rPr>
          <w:rFonts w:ascii="Times New Roman" w:hAnsi="Times New Roman" w:cs="Times New Roman"/>
          <w:i/>
          <w:sz w:val="24"/>
          <w:szCs w:val="24"/>
        </w:rPr>
        <w:t>Tajar</w:t>
      </w:r>
      <w:proofErr w:type="spellEnd"/>
      <w:r w:rsidRPr="00BB3235">
        <w:rPr>
          <w:rFonts w:ascii="Times New Roman" w:hAnsi="Times New Roman" w:cs="Times New Roman"/>
          <w:i/>
          <w:sz w:val="24"/>
          <w:szCs w:val="24"/>
        </w:rPr>
        <w:t xml:space="preserve"> v. Uganda, EACA Cr. Appeal No.167 of 1969</w:t>
      </w:r>
      <w:r>
        <w:rPr>
          <w:rFonts w:ascii="Times New Roman" w:hAnsi="Times New Roman" w:cs="Times New Roman"/>
          <w:i/>
          <w:sz w:val="24"/>
          <w:szCs w:val="24"/>
        </w:rPr>
        <w:t xml:space="preserve">, </w:t>
      </w:r>
      <w:r w:rsidRPr="0079531D">
        <w:rPr>
          <w:rFonts w:ascii="Times New Roman" w:hAnsi="Times New Roman" w:cs="Times New Roman"/>
          <w:i/>
          <w:sz w:val="24"/>
          <w:szCs w:val="24"/>
        </w:rPr>
        <w:t xml:space="preserve">Uganda v. F. </w:t>
      </w:r>
      <w:proofErr w:type="spellStart"/>
      <w:r w:rsidRPr="0079531D">
        <w:rPr>
          <w:rFonts w:ascii="Times New Roman" w:hAnsi="Times New Roman" w:cs="Times New Roman"/>
          <w:i/>
          <w:sz w:val="24"/>
          <w:szCs w:val="24"/>
        </w:rPr>
        <w:t>Ssembatya</w:t>
      </w:r>
      <w:proofErr w:type="spellEnd"/>
      <w:r w:rsidRPr="0079531D">
        <w:rPr>
          <w:rFonts w:ascii="Times New Roman" w:hAnsi="Times New Roman" w:cs="Times New Roman"/>
          <w:i/>
          <w:sz w:val="24"/>
          <w:szCs w:val="24"/>
        </w:rPr>
        <w:t xml:space="preserve"> and another [1974] HCB 278</w:t>
      </w:r>
      <w:r>
        <w:rPr>
          <w:rFonts w:ascii="Times New Roman" w:hAnsi="Times New Roman" w:cs="Times New Roman"/>
          <w:i/>
          <w:sz w:val="24"/>
          <w:szCs w:val="24"/>
        </w:rPr>
        <w:t>,</w:t>
      </w:r>
      <w:r w:rsidRPr="0079531D">
        <w:rPr>
          <w:rFonts w:ascii="Times New Roman" w:hAnsi="Times New Roman" w:cs="Times New Roman"/>
          <w:sz w:val="24"/>
          <w:szCs w:val="24"/>
        </w:rPr>
        <w:t xml:space="preserve"> </w:t>
      </w:r>
      <w:proofErr w:type="spellStart"/>
      <w:r w:rsidRPr="00FD6282">
        <w:rPr>
          <w:rFonts w:ascii="Times New Roman" w:hAnsi="Times New Roman" w:cs="Times New Roman"/>
          <w:i/>
          <w:sz w:val="24"/>
          <w:szCs w:val="24"/>
        </w:rPr>
        <w:t>Sarapio</w:t>
      </w:r>
      <w:proofErr w:type="spellEnd"/>
      <w:r w:rsidRPr="00FD6282">
        <w:rPr>
          <w:rFonts w:ascii="Times New Roman" w:hAnsi="Times New Roman" w:cs="Times New Roman"/>
          <w:i/>
          <w:sz w:val="24"/>
          <w:szCs w:val="24"/>
        </w:rPr>
        <w:t xml:space="preserve"> </w:t>
      </w:r>
      <w:proofErr w:type="spellStart"/>
      <w:r w:rsidRPr="00FD6282">
        <w:rPr>
          <w:rFonts w:ascii="Times New Roman" w:hAnsi="Times New Roman" w:cs="Times New Roman"/>
          <w:i/>
          <w:sz w:val="24"/>
          <w:szCs w:val="24"/>
        </w:rPr>
        <w:t>Tinkamalirwe</w:t>
      </w:r>
      <w:proofErr w:type="spellEnd"/>
      <w:r w:rsidRPr="00FD6282">
        <w:rPr>
          <w:rFonts w:ascii="Times New Roman" w:hAnsi="Times New Roman" w:cs="Times New Roman"/>
          <w:i/>
          <w:sz w:val="24"/>
          <w:szCs w:val="24"/>
        </w:rPr>
        <w:t xml:space="preserve"> v. Uganda, S.C. Criminal Appeal No. 27 of 1989, </w:t>
      </w:r>
      <w:proofErr w:type="spellStart"/>
      <w:r w:rsidRPr="00FD6282">
        <w:rPr>
          <w:rFonts w:ascii="Times New Roman" w:hAnsi="Times New Roman" w:cs="Times New Roman"/>
          <w:i/>
          <w:sz w:val="24"/>
          <w:szCs w:val="24"/>
        </w:rPr>
        <w:t>Twinomugisha</w:t>
      </w:r>
      <w:proofErr w:type="spellEnd"/>
      <w:r w:rsidRPr="00FD6282">
        <w:rPr>
          <w:rFonts w:ascii="Times New Roman" w:hAnsi="Times New Roman" w:cs="Times New Roman"/>
          <w:i/>
          <w:sz w:val="24"/>
          <w:szCs w:val="24"/>
        </w:rPr>
        <w:t xml:space="preserve"> Alex and two others v. Uganda, S. C. Criminal Appeal No. 35 of 2002</w:t>
      </w:r>
      <w:r w:rsidRPr="00FD628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E771E">
        <w:rPr>
          <w:rFonts w:ascii="Times New Roman" w:hAnsi="Times New Roman" w:cs="Times New Roman"/>
          <w:i/>
          <w:sz w:val="24"/>
          <w:szCs w:val="24"/>
        </w:rPr>
        <w:t xml:space="preserve">Uganda v. </w:t>
      </w:r>
      <w:proofErr w:type="spellStart"/>
      <w:r w:rsidRPr="00DE771E">
        <w:rPr>
          <w:rFonts w:ascii="Times New Roman" w:hAnsi="Times New Roman" w:cs="Times New Roman"/>
          <w:i/>
          <w:sz w:val="24"/>
          <w:szCs w:val="24"/>
        </w:rPr>
        <w:t>Abdallah</w:t>
      </w:r>
      <w:proofErr w:type="spellEnd"/>
      <w:r w:rsidRPr="00DE771E">
        <w:rPr>
          <w:rFonts w:ascii="Times New Roman" w:hAnsi="Times New Roman" w:cs="Times New Roman"/>
          <w:i/>
          <w:sz w:val="24"/>
          <w:szCs w:val="24"/>
        </w:rPr>
        <w:t xml:space="preserve"> </w:t>
      </w:r>
      <w:proofErr w:type="spellStart"/>
      <w:r w:rsidRPr="00DE771E">
        <w:rPr>
          <w:rFonts w:ascii="Times New Roman" w:hAnsi="Times New Roman" w:cs="Times New Roman"/>
          <w:i/>
          <w:sz w:val="24"/>
          <w:szCs w:val="24"/>
        </w:rPr>
        <w:t>Nassur</w:t>
      </w:r>
      <w:proofErr w:type="spellEnd"/>
      <w:r w:rsidRPr="00DE771E">
        <w:rPr>
          <w:rFonts w:ascii="Times New Roman" w:hAnsi="Times New Roman" w:cs="Times New Roman"/>
          <w:i/>
          <w:sz w:val="24"/>
          <w:szCs w:val="24"/>
        </w:rPr>
        <w:t xml:space="preserve"> [1982] HCB</w:t>
      </w:r>
      <w:r>
        <w:rPr>
          <w:rFonts w:ascii="Times New Roman" w:hAnsi="Times New Roman" w:cs="Times New Roman"/>
          <w:sz w:val="24"/>
          <w:szCs w:val="24"/>
        </w:rPr>
        <w:t>). The gravity of the contradiction will depend on the centrality of the matter it relates to in the determination of the key issues in the case.</w:t>
      </w:r>
    </w:p>
    <w:p w:rsidR="00AB536C" w:rsidRDefault="00AB536C" w:rsidP="00F7176E">
      <w:pPr>
        <w:spacing w:after="0" w:line="360" w:lineRule="auto"/>
        <w:jc w:val="both"/>
        <w:rPr>
          <w:rFonts w:ascii="Times New Roman" w:hAnsi="Times New Roman" w:cs="Times New Roman"/>
          <w:sz w:val="24"/>
          <w:szCs w:val="24"/>
        </w:rPr>
      </w:pPr>
    </w:p>
    <w:p w:rsidR="00AB536C" w:rsidRDefault="00AB536C" w:rsidP="00F717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contradictions highlighted in this case are; whether the juvenile offender was wearing a grey T-shirt or a green shirt; </w:t>
      </w:r>
      <w:r w:rsidR="00AC7C83">
        <w:rPr>
          <w:rFonts w:ascii="Times New Roman" w:hAnsi="Times New Roman" w:cs="Times New Roman"/>
          <w:sz w:val="24"/>
          <w:szCs w:val="24"/>
        </w:rPr>
        <w:t xml:space="preserve">whether the police arrived at the scene 7.30 am or 2.00 pm; whether the juvenile was beaten upon arrest or not; whether the juvenile offender was seen at 7.30 am or 10.00 am; and </w:t>
      </w:r>
      <w:r w:rsidR="00FD7C9E">
        <w:rPr>
          <w:rFonts w:ascii="Times New Roman" w:hAnsi="Times New Roman" w:cs="Times New Roman"/>
          <w:sz w:val="24"/>
          <w:szCs w:val="24"/>
        </w:rPr>
        <w:t>that P.W.2 was reluctant to admit that she was the wife of P.W.3</w:t>
      </w:r>
      <w:r w:rsidR="00AC7C83">
        <w:rPr>
          <w:rFonts w:ascii="Times New Roman" w:hAnsi="Times New Roman" w:cs="Times New Roman"/>
          <w:sz w:val="24"/>
          <w:szCs w:val="24"/>
        </w:rPr>
        <w:t xml:space="preserve">. I have considered the range and character of the contradictions so highlighted. Those relating to time </w:t>
      </w:r>
      <w:r w:rsidR="00FD7C9E">
        <w:rPr>
          <w:rFonts w:ascii="Times New Roman" w:hAnsi="Times New Roman" w:cs="Times New Roman"/>
          <w:sz w:val="24"/>
          <w:szCs w:val="24"/>
        </w:rPr>
        <w:t xml:space="preserve">have either been or may be satisfactorily explained as mere estimates and not based on accurate reckoning of time based on chronometer readings. The marital status of P.W.2 relates to a matter of a private, personal nature. </w:t>
      </w:r>
      <w:r w:rsidR="00AC7C83">
        <w:rPr>
          <w:rFonts w:ascii="Times New Roman" w:hAnsi="Times New Roman" w:cs="Times New Roman"/>
          <w:sz w:val="24"/>
          <w:szCs w:val="24"/>
        </w:rPr>
        <w:t xml:space="preserve">I have found </w:t>
      </w:r>
      <w:r w:rsidR="00FD7C9E">
        <w:rPr>
          <w:rFonts w:ascii="Times New Roman" w:hAnsi="Times New Roman" w:cs="Times New Roman"/>
          <w:sz w:val="24"/>
          <w:szCs w:val="24"/>
        </w:rPr>
        <w:t>the rest</w:t>
      </w:r>
      <w:r w:rsidR="00AC7C83">
        <w:rPr>
          <w:rFonts w:ascii="Times New Roman" w:hAnsi="Times New Roman" w:cs="Times New Roman"/>
          <w:sz w:val="24"/>
          <w:szCs w:val="24"/>
        </w:rPr>
        <w:t xml:space="preserve"> to be grave in so far as they relate to matters which are not central to the key elements to be determined in the case. They are not suggestive of deliberate untruthfulness on the part of the witnesses to whom they are attributed. They appear to be the result of mere </w:t>
      </w:r>
      <w:r w:rsidR="00FD7C9E">
        <w:rPr>
          <w:rFonts w:ascii="Times New Roman" w:hAnsi="Times New Roman" w:cs="Times New Roman"/>
          <w:sz w:val="24"/>
          <w:szCs w:val="24"/>
        </w:rPr>
        <w:t xml:space="preserve">lapse of memory </w:t>
      </w:r>
      <w:r w:rsidR="00AC7C83">
        <w:rPr>
          <w:rFonts w:ascii="Times New Roman" w:hAnsi="Times New Roman" w:cs="Times New Roman"/>
          <w:sz w:val="24"/>
          <w:szCs w:val="24"/>
        </w:rPr>
        <w:t xml:space="preserve">as a result of the passage of time. </w:t>
      </w:r>
    </w:p>
    <w:p w:rsidR="00FD7C9E" w:rsidRDefault="00FD7C9E" w:rsidP="00F7176E">
      <w:pPr>
        <w:spacing w:after="0" w:line="360" w:lineRule="auto"/>
        <w:jc w:val="both"/>
        <w:rPr>
          <w:rFonts w:ascii="Times New Roman" w:hAnsi="Times New Roman" w:cs="Times New Roman"/>
          <w:sz w:val="24"/>
          <w:szCs w:val="24"/>
        </w:rPr>
      </w:pPr>
    </w:p>
    <w:p w:rsidR="00FD7C9E" w:rsidRDefault="00FD7C9E" w:rsidP="00FD7C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evidence of both P.W.2 and P.W.3 being in the nature of visual identification, </w:t>
      </w:r>
      <w:r w:rsidR="00342F19">
        <w:rPr>
          <w:rFonts w:ascii="Times New Roman" w:hAnsi="Times New Roman" w:cs="Times New Roman"/>
          <w:sz w:val="24"/>
          <w:szCs w:val="24"/>
        </w:rPr>
        <w:t>court has</w:t>
      </w:r>
      <w:r w:rsidRPr="00AD1F09">
        <w:rPr>
          <w:rFonts w:ascii="Times New Roman" w:hAnsi="Times New Roman" w:cs="Times New Roman"/>
          <w:sz w:val="24"/>
          <w:szCs w:val="24"/>
        </w:rPr>
        <w:t xml:space="preserve"> to </w:t>
      </w:r>
      <w:r w:rsidR="00342F19">
        <w:rPr>
          <w:rFonts w:ascii="Times New Roman" w:hAnsi="Times New Roman" w:cs="Times New Roman"/>
          <w:sz w:val="24"/>
          <w:szCs w:val="24"/>
        </w:rPr>
        <w:t>determine</w:t>
      </w:r>
      <w:r w:rsidRPr="00AD1F09">
        <w:rPr>
          <w:rFonts w:ascii="Times New Roman" w:hAnsi="Times New Roman" w:cs="Times New Roman"/>
          <w:sz w:val="24"/>
          <w:szCs w:val="24"/>
        </w:rPr>
        <w:t xml:space="preserve"> whether </w:t>
      </w:r>
      <w:r w:rsidR="00342F19">
        <w:rPr>
          <w:rFonts w:ascii="Times New Roman" w:hAnsi="Times New Roman" w:cs="Times New Roman"/>
          <w:sz w:val="24"/>
          <w:szCs w:val="24"/>
        </w:rPr>
        <w:t>or not these</w:t>
      </w:r>
      <w:r>
        <w:rPr>
          <w:rFonts w:ascii="Times New Roman" w:hAnsi="Times New Roman" w:cs="Times New Roman"/>
          <w:sz w:val="24"/>
          <w:szCs w:val="24"/>
        </w:rPr>
        <w:t xml:space="preserve"> identifying witnesses were</w:t>
      </w:r>
      <w:r w:rsidRPr="00AD1F09">
        <w:rPr>
          <w:rFonts w:ascii="Times New Roman" w:hAnsi="Times New Roman" w:cs="Times New Roman"/>
          <w:sz w:val="24"/>
          <w:szCs w:val="24"/>
        </w:rPr>
        <w:t xml:space="preserve"> able to recognise the </w:t>
      </w:r>
      <w:r w:rsidR="00342F19">
        <w:rPr>
          <w:rFonts w:ascii="Times New Roman" w:hAnsi="Times New Roman" w:cs="Times New Roman"/>
          <w:sz w:val="24"/>
          <w:szCs w:val="24"/>
        </w:rPr>
        <w:t>juvenile offender</w:t>
      </w:r>
      <w:r>
        <w:rPr>
          <w:rFonts w:ascii="Times New Roman" w:hAnsi="Times New Roman" w:cs="Times New Roman"/>
          <w:sz w:val="24"/>
          <w:szCs w:val="24"/>
        </w:rPr>
        <w:t>.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Bin </w:t>
      </w:r>
      <w:proofErr w:type="spellStart"/>
      <w:r w:rsidRPr="00AD1F09">
        <w:rPr>
          <w:rFonts w:ascii="Times New Roman" w:hAnsi="Times New Roman" w:cs="Times New Roman"/>
          <w:i/>
          <w:sz w:val="24"/>
          <w:szCs w:val="24"/>
        </w:rPr>
        <w:t>Wendo</w:t>
      </w:r>
      <w:proofErr w:type="spellEnd"/>
      <w:r w:rsidRPr="00AD1F09">
        <w:rPr>
          <w:rFonts w:ascii="Times New Roman" w:hAnsi="Times New Roman" w:cs="Times New Roman"/>
          <w:i/>
          <w:sz w:val="24"/>
          <w:szCs w:val="24"/>
        </w:rPr>
        <w:t xml:space="preserve">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proofErr w:type="spellStart"/>
      <w:r w:rsidRPr="00AD1F09">
        <w:rPr>
          <w:rFonts w:ascii="Times New Roman" w:hAnsi="Times New Roman" w:cs="Times New Roman"/>
          <w:i/>
          <w:sz w:val="24"/>
          <w:szCs w:val="24"/>
        </w:rPr>
        <w:lastRenderedPageBreak/>
        <w:t>Roria</w:t>
      </w:r>
      <w:proofErr w:type="spellEnd"/>
      <w:r w:rsidRPr="00AD1F09">
        <w:rPr>
          <w:rFonts w:ascii="Times New Roman" w:hAnsi="Times New Roman" w:cs="Times New Roman"/>
          <w:i/>
          <w:sz w:val="24"/>
          <w:szCs w:val="24"/>
        </w:rPr>
        <w:t xml:space="preserve"> v. R [1967] EA 583</w:t>
      </w:r>
      <w:r w:rsidRPr="00AD1F09">
        <w:rPr>
          <w:rFonts w:ascii="Times New Roman" w:hAnsi="Times New Roman" w:cs="Times New Roman"/>
          <w:sz w:val="24"/>
          <w:szCs w:val="24"/>
        </w:rPr>
        <w:t xml:space="preserve"> and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w:t>
      </w:r>
      <w:proofErr w:type="spellStart"/>
      <w:r w:rsidRPr="00AD1F09">
        <w:rPr>
          <w:rFonts w:ascii="Times New Roman" w:hAnsi="Times New Roman" w:cs="Times New Roman"/>
          <w:i/>
          <w:sz w:val="24"/>
          <w:szCs w:val="24"/>
        </w:rPr>
        <w:t>Nabulere</w:t>
      </w:r>
      <w:proofErr w:type="spellEnd"/>
      <w:r w:rsidRPr="00AD1F09">
        <w:rPr>
          <w:rFonts w:ascii="Times New Roman" w:hAnsi="Times New Roman" w:cs="Times New Roman"/>
          <w:i/>
          <w:sz w:val="24"/>
          <w:szCs w:val="24"/>
        </w:rPr>
        <w:t xml:space="preserv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w</w:t>
      </w:r>
      <w:r>
        <w:rPr>
          <w:rFonts w:ascii="Times New Roman" w:hAnsi="Times New Roman" w:cs="Times New Roman"/>
          <w:sz w:val="24"/>
          <w:szCs w:val="24"/>
        </w:rPr>
        <w:t xml:space="preserve">ere </w:t>
      </w:r>
      <w:r w:rsidRPr="00AC753A">
        <w:rPr>
          <w:rFonts w:ascii="Times New Roman" w:hAnsi="Times New Roman" w:cs="Times New Roman"/>
          <w:sz w:val="24"/>
          <w:szCs w:val="24"/>
        </w:rPr>
        <w:t xml:space="preserve">familiar with the </w:t>
      </w:r>
      <w:r w:rsidR="00342F19">
        <w:rPr>
          <w:rFonts w:ascii="Times New Roman" w:hAnsi="Times New Roman" w:cs="Times New Roman"/>
          <w:sz w:val="24"/>
          <w:szCs w:val="24"/>
        </w:rPr>
        <w:t>juvenile offender</w:t>
      </w:r>
      <w:r w:rsidRPr="00AC753A">
        <w:rPr>
          <w:rFonts w:ascii="Times New Roman" w:hAnsi="Times New Roman" w:cs="Times New Roman"/>
          <w:sz w:val="24"/>
          <w:szCs w:val="24"/>
        </w:rPr>
        <w:t xml:space="preserve">,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he length of time taken by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observe and identify the </w:t>
      </w:r>
      <w:r w:rsidR="00342F19">
        <w:rPr>
          <w:rFonts w:ascii="Times New Roman" w:hAnsi="Times New Roman" w:cs="Times New Roman"/>
          <w:sz w:val="24"/>
          <w:szCs w:val="24"/>
        </w:rPr>
        <w:t>juvenile offender</w:t>
      </w:r>
      <w:r>
        <w:rPr>
          <w:rFonts w:ascii="Times New Roman" w:hAnsi="Times New Roman" w:cs="Times New Roman"/>
          <w:sz w:val="24"/>
          <w:szCs w:val="24"/>
        </w:rPr>
        <w:t xml:space="preserve"> and t</w:t>
      </w:r>
      <w:r w:rsidRPr="00AC753A">
        <w:rPr>
          <w:rFonts w:ascii="Times New Roman" w:hAnsi="Times New Roman" w:cs="Times New Roman"/>
          <w:sz w:val="24"/>
          <w:szCs w:val="24"/>
        </w:rPr>
        <w:t>he proximity of the witness</w:t>
      </w:r>
      <w:r>
        <w:rPr>
          <w:rFonts w:ascii="Times New Roman" w:hAnsi="Times New Roman" w:cs="Times New Roman"/>
          <w:sz w:val="24"/>
          <w:szCs w:val="24"/>
        </w:rPr>
        <w:t>es</w:t>
      </w:r>
      <w:r w:rsidRPr="00AC753A">
        <w:rPr>
          <w:rFonts w:ascii="Times New Roman" w:hAnsi="Times New Roman" w:cs="Times New Roman"/>
          <w:sz w:val="24"/>
          <w:szCs w:val="24"/>
        </w:rPr>
        <w:t xml:space="preserve"> to the </w:t>
      </w:r>
      <w:r w:rsidR="00342F19">
        <w:rPr>
          <w:rFonts w:ascii="Times New Roman" w:hAnsi="Times New Roman" w:cs="Times New Roman"/>
          <w:sz w:val="24"/>
          <w:szCs w:val="24"/>
        </w:rPr>
        <w:t>juvenile offender</w:t>
      </w:r>
      <w:r w:rsidRPr="00AC753A">
        <w:rPr>
          <w:rFonts w:ascii="Times New Roman" w:hAnsi="Times New Roman" w:cs="Times New Roman"/>
          <w:sz w:val="24"/>
          <w:szCs w:val="24"/>
        </w:rPr>
        <w:t xml:space="preserve">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w:t>
      </w:r>
      <w:r w:rsidR="00342F19">
        <w:rPr>
          <w:rFonts w:ascii="Times New Roman" w:hAnsi="Times New Roman" w:cs="Times New Roman"/>
          <w:sz w:val="24"/>
          <w:szCs w:val="24"/>
        </w:rPr>
        <w:t>him</w:t>
      </w:r>
      <w:r w:rsidRPr="00AC753A">
        <w:rPr>
          <w:rFonts w:ascii="Times New Roman" w:hAnsi="Times New Roman" w:cs="Times New Roman"/>
          <w:sz w:val="24"/>
          <w:szCs w:val="24"/>
        </w:rPr>
        <w:t>.</w:t>
      </w:r>
    </w:p>
    <w:p w:rsidR="00FD7C9E" w:rsidRDefault="00FD7C9E" w:rsidP="00FD7C9E">
      <w:pPr>
        <w:spacing w:after="0" w:line="360" w:lineRule="auto"/>
        <w:jc w:val="both"/>
        <w:rPr>
          <w:rFonts w:ascii="Times New Roman" w:hAnsi="Times New Roman" w:cs="Times New Roman"/>
          <w:sz w:val="24"/>
          <w:szCs w:val="24"/>
        </w:rPr>
      </w:pPr>
    </w:p>
    <w:p w:rsidR="00FD7C9E" w:rsidRDefault="00FD7C9E" w:rsidP="00FD7C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two identifying witnesses knew the </w:t>
      </w:r>
      <w:r w:rsidR="00342F19">
        <w:rPr>
          <w:rFonts w:ascii="Times New Roman" w:hAnsi="Times New Roman" w:cs="Times New Roman"/>
          <w:sz w:val="24"/>
          <w:szCs w:val="24"/>
        </w:rPr>
        <w:t>juvenile offender</w:t>
      </w:r>
      <w:r>
        <w:rPr>
          <w:rFonts w:ascii="Times New Roman" w:hAnsi="Times New Roman" w:cs="Times New Roman"/>
          <w:sz w:val="24"/>
          <w:szCs w:val="24"/>
        </w:rPr>
        <w:t xml:space="preserve"> prior to the incident. </w:t>
      </w:r>
      <w:r w:rsidR="005A63C3">
        <w:rPr>
          <w:rFonts w:ascii="Times New Roman" w:hAnsi="Times New Roman" w:cs="Times New Roman"/>
          <w:sz w:val="24"/>
          <w:szCs w:val="24"/>
        </w:rPr>
        <w:t>H</w:t>
      </w:r>
      <w:r w:rsidR="00342F19">
        <w:rPr>
          <w:rFonts w:ascii="Times New Roman" w:hAnsi="Times New Roman" w:cs="Times New Roman"/>
          <w:sz w:val="24"/>
          <w:szCs w:val="24"/>
        </w:rPr>
        <w:t xml:space="preserve">e </w:t>
      </w:r>
      <w:r w:rsidR="005A63C3">
        <w:rPr>
          <w:rFonts w:ascii="Times New Roman" w:hAnsi="Times New Roman" w:cs="Times New Roman"/>
          <w:sz w:val="24"/>
          <w:szCs w:val="24"/>
        </w:rPr>
        <w:t>is</w:t>
      </w:r>
      <w:r w:rsidR="00342F19">
        <w:rPr>
          <w:rFonts w:ascii="Times New Roman" w:hAnsi="Times New Roman" w:cs="Times New Roman"/>
          <w:sz w:val="24"/>
          <w:szCs w:val="24"/>
        </w:rPr>
        <w:t xml:space="preserve"> the son of their neighbour. </w:t>
      </w:r>
      <w:r>
        <w:rPr>
          <w:rFonts w:ascii="Times New Roman" w:hAnsi="Times New Roman" w:cs="Times New Roman"/>
          <w:sz w:val="24"/>
          <w:szCs w:val="24"/>
        </w:rPr>
        <w:t xml:space="preserve">In terms of  proximity, the </w:t>
      </w:r>
      <w:r w:rsidR="00342F19">
        <w:rPr>
          <w:rFonts w:ascii="Times New Roman" w:hAnsi="Times New Roman" w:cs="Times New Roman"/>
          <w:sz w:val="24"/>
          <w:szCs w:val="24"/>
        </w:rPr>
        <w:t>juvenile offender</w:t>
      </w:r>
      <w:r>
        <w:rPr>
          <w:rFonts w:ascii="Times New Roman" w:hAnsi="Times New Roman" w:cs="Times New Roman"/>
          <w:sz w:val="24"/>
          <w:szCs w:val="24"/>
        </w:rPr>
        <w:t xml:space="preserve"> was very close to the </w:t>
      </w:r>
      <w:r w:rsidR="00342F19">
        <w:rPr>
          <w:rFonts w:ascii="Times New Roman" w:hAnsi="Times New Roman" w:cs="Times New Roman"/>
          <w:sz w:val="24"/>
          <w:szCs w:val="24"/>
        </w:rPr>
        <w:t>P.W.2 and even exchanged greetings with her, and shortly thereafter was close when he ran after her with a hoe,</w:t>
      </w:r>
      <w:r>
        <w:rPr>
          <w:rFonts w:ascii="Times New Roman" w:hAnsi="Times New Roman" w:cs="Times New Roman"/>
          <w:sz w:val="24"/>
          <w:szCs w:val="24"/>
        </w:rPr>
        <w:t xml:space="preserve"> while P.W.</w:t>
      </w:r>
      <w:r w:rsidR="00342F19">
        <w:rPr>
          <w:rFonts w:ascii="Times New Roman" w:hAnsi="Times New Roman" w:cs="Times New Roman"/>
          <w:sz w:val="24"/>
          <w:szCs w:val="24"/>
        </w:rPr>
        <w:t>3</w:t>
      </w:r>
      <w:r>
        <w:rPr>
          <w:rFonts w:ascii="Times New Roman" w:hAnsi="Times New Roman" w:cs="Times New Roman"/>
          <w:sz w:val="24"/>
          <w:szCs w:val="24"/>
        </w:rPr>
        <w:t xml:space="preserve"> </w:t>
      </w:r>
      <w:r w:rsidR="00342F19">
        <w:rPr>
          <w:rFonts w:ascii="Times New Roman" w:hAnsi="Times New Roman" w:cs="Times New Roman"/>
          <w:sz w:val="24"/>
          <w:szCs w:val="24"/>
        </w:rPr>
        <w:t>ran after him and actually arrested him</w:t>
      </w:r>
      <w:r>
        <w:rPr>
          <w:rFonts w:ascii="Times New Roman" w:hAnsi="Times New Roman" w:cs="Times New Roman"/>
          <w:sz w:val="24"/>
          <w:szCs w:val="24"/>
        </w:rPr>
        <w:t xml:space="preserve">. In terms of light, it was during day time and their vision was not obstructed. As regards duration, </w:t>
      </w:r>
      <w:r w:rsidR="00342F19">
        <w:rPr>
          <w:rFonts w:ascii="Times New Roman" w:hAnsi="Times New Roman" w:cs="Times New Roman"/>
          <w:sz w:val="24"/>
          <w:szCs w:val="24"/>
        </w:rPr>
        <w:t>all those interactions took a reasonable period of time,</w:t>
      </w:r>
      <w:r>
        <w:rPr>
          <w:rFonts w:ascii="Times New Roman" w:hAnsi="Times New Roman" w:cs="Times New Roman"/>
          <w:sz w:val="24"/>
          <w:szCs w:val="24"/>
        </w:rPr>
        <w:t xml:space="preserve"> </w:t>
      </w:r>
      <w:r w:rsidR="00342F19">
        <w:rPr>
          <w:rFonts w:ascii="Times New Roman" w:hAnsi="Times New Roman" w:cs="Times New Roman"/>
          <w:sz w:val="24"/>
          <w:szCs w:val="24"/>
        </w:rPr>
        <w:t>t</w:t>
      </w:r>
      <w:r>
        <w:rPr>
          <w:rFonts w:ascii="Times New Roman" w:hAnsi="Times New Roman" w:cs="Times New Roman"/>
          <w:sz w:val="24"/>
          <w:szCs w:val="24"/>
        </w:rPr>
        <w:t>hat was long enough a period to aid correct identification.</w:t>
      </w:r>
      <w:r w:rsidR="00342F19">
        <w:rPr>
          <w:rFonts w:ascii="Times New Roman" w:hAnsi="Times New Roman" w:cs="Times New Roman"/>
          <w:sz w:val="24"/>
          <w:szCs w:val="24"/>
        </w:rPr>
        <w:t xml:space="preserve"> None of the witnesses was motivated by malice or grudge to implicate the juvenile offender, since none was advanced in his defence. I find that he was properly recognised.</w:t>
      </w:r>
    </w:p>
    <w:p w:rsidR="00F7176E" w:rsidRDefault="00F7176E" w:rsidP="00F7176E">
      <w:pPr>
        <w:spacing w:after="0" w:line="360" w:lineRule="auto"/>
        <w:jc w:val="both"/>
        <w:rPr>
          <w:rFonts w:ascii="Times New Roman" w:hAnsi="Times New Roman" w:cs="Times New Roman"/>
          <w:sz w:val="24"/>
          <w:szCs w:val="24"/>
        </w:rPr>
      </w:pPr>
    </w:p>
    <w:p w:rsidR="00122BBB" w:rsidRDefault="005C381D" w:rsidP="00A72174">
      <w:pPr>
        <w:spacing w:after="0" w:line="360" w:lineRule="auto"/>
        <w:jc w:val="both"/>
        <w:rPr>
          <w:rFonts w:ascii="Times New Roman" w:hAnsi="Times New Roman" w:cs="Times New Roman"/>
          <w:sz w:val="24"/>
          <w:szCs w:val="24"/>
        </w:rPr>
      </w:pPr>
      <w:r w:rsidRPr="00AF1556">
        <w:rPr>
          <w:rFonts w:ascii="Times New Roman" w:hAnsi="Times New Roman" w:cs="Times New Roman"/>
          <w:sz w:val="24"/>
          <w:szCs w:val="24"/>
        </w:rPr>
        <w:t xml:space="preserve">In a case depending exclusively upon circumstantial evidence, </w:t>
      </w:r>
      <w:r>
        <w:rPr>
          <w:rFonts w:ascii="Times New Roman" w:hAnsi="Times New Roman" w:cs="Times New Roman"/>
          <w:sz w:val="24"/>
          <w:szCs w:val="24"/>
        </w:rPr>
        <w:t>the court</w:t>
      </w:r>
      <w:r w:rsidRPr="00AF1556">
        <w:rPr>
          <w:rFonts w:ascii="Times New Roman" w:hAnsi="Times New Roman" w:cs="Times New Roman"/>
          <w:sz w:val="24"/>
          <w:szCs w:val="24"/>
        </w:rPr>
        <w:t xml:space="preserve"> must find before deciding upon conviction that the exculpatory facts are incompatible with the innocence of the </w:t>
      </w:r>
      <w:r w:rsidR="00FB30BD">
        <w:rPr>
          <w:rFonts w:ascii="Times New Roman" w:hAnsi="Times New Roman" w:cs="Times New Roman"/>
          <w:sz w:val="24"/>
          <w:szCs w:val="24"/>
        </w:rPr>
        <w:t>juvenile offender</w:t>
      </w:r>
      <w:r w:rsidRPr="00AF1556">
        <w:rPr>
          <w:rFonts w:ascii="Times New Roman" w:hAnsi="Times New Roman" w:cs="Times New Roman"/>
          <w:sz w:val="24"/>
          <w:szCs w:val="24"/>
        </w:rPr>
        <w:t xml:space="preserve"> and incapable of explanation upon any other reasonable hypothesis than that of guilt. The circumstances must be such as to produce moral certainty, to the exclusion of every reasonable doubt.</w:t>
      </w:r>
      <w:r w:rsidRPr="005B1E66">
        <w:t xml:space="preserve"> </w:t>
      </w:r>
      <w:r w:rsidRPr="00AF1556">
        <w:rPr>
          <w:rFonts w:ascii="Times New Roman" w:hAnsi="Times New Roman" w:cs="Times New Roman"/>
          <w:sz w:val="24"/>
          <w:szCs w:val="24"/>
        </w:rPr>
        <w:t xml:space="preserve">It is necessary before drawing the inference of the </w:t>
      </w:r>
      <w:r w:rsidR="00FB30BD">
        <w:rPr>
          <w:rFonts w:ascii="Times New Roman" w:hAnsi="Times New Roman" w:cs="Times New Roman"/>
          <w:sz w:val="24"/>
          <w:szCs w:val="24"/>
        </w:rPr>
        <w:t>juvenile offender</w:t>
      </w:r>
      <w:r>
        <w:rPr>
          <w:rFonts w:ascii="Times New Roman" w:hAnsi="Times New Roman" w:cs="Times New Roman"/>
          <w:sz w:val="24"/>
          <w:szCs w:val="24"/>
        </w:rPr>
        <w:t>'</w:t>
      </w:r>
      <w:r w:rsidRPr="00AF1556">
        <w:rPr>
          <w:rFonts w:ascii="Times New Roman" w:hAnsi="Times New Roman" w:cs="Times New Roman"/>
          <w:sz w:val="24"/>
          <w:szCs w:val="24"/>
        </w:rPr>
        <w:t>s responsibility for the offence from circumstantial evidence to be sure that there are no other co-existing circumstances which would weaken or destroy the inference</w:t>
      </w:r>
      <w:r>
        <w:rPr>
          <w:rFonts w:ascii="Times New Roman" w:hAnsi="Times New Roman" w:cs="Times New Roman"/>
          <w:sz w:val="24"/>
          <w:szCs w:val="24"/>
        </w:rPr>
        <w:t xml:space="preserve"> (see </w:t>
      </w:r>
      <w:r w:rsidRPr="00024247">
        <w:rPr>
          <w:rFonts w:ascii="Times New Roman" w:hAnsi="Times New Roman" w:cs="Times New Roman"/>
          <w:i/>
          <w:sz w:val="24"/>
          <w:szCs w:val="24"/>
        </w:rPr>
        <w:t xml:space="preserve">Simon </w:t>
      </w:r>
      <w:proofErr w:type="spellStart"/>
      <w:r w:rsidRPr="00024247">
        <w:rPr>
          <w:rFonts w:ascii="Times New Roman" w:hAnsi="Times New Roman" w:cs="Times New Roman"/>
          <w:i/>
          <w:sz w:val="24"/>
          <w:szCs w:val="24"/>
        </w:rPr>
        <w:t>Musoke</w:t>
      </w:r>
      <w:proofErr w:type="spellEnd"/>
      <w:r w:rsidRPr="00024247">
        <w:rPr>
          <w:rFonts w:ascii="Times New Roman" w:hAnsi="Times New Roman" w:cs="Times New Roman"/>
          <w:i/>
          <w:sz w:val="24"/>
          <w:szCs w:val="24"/>
        </w:rPr>
        <w:t xml:space="preserve"> v</w:t>
      </w:r>
      <w:r>
        <w:rPr>
          <w:rFonts w:ascii="Times New Roman" w:hAnsi="Times New Roman" w:cs="Times New Roman"/>
          <w:i/>
          <w:sz w:val="24"/>
          <w:szCs w:val="24"/>
        </w:rPr>
        <w:t>.</w:t>
      </w:r>
      <w:r w:rsidRPr="00024247">
        <w:rPr>
          <w:rFonts w:ascii="Times New Roman" w:hAnsi="Times New Roman" w:cs="Times New Roman"/>
          <w:i/>
          <w:sz w:val="24"/>
          <w:szCs w:val="24"/>
        </w:rPr>
        <w:t xml:space="preserve"> R [1958] EA</w:t>
      </w:r>
      <w:r>
        <w:rPr>
          <w:rFonts w:ascii="Times New Roman" w:hAnsi="Times New Roman" w:cs="Times New Roman"/>
          <w:sz w:val="24"/>
          <w:szCs w:val="24"/>
        </w:rPr>
        <w:t xml:space="preserve"> </w:t>
      </w:r>
      <w:r w:rsidRPr="0003627D">
        <w:rPr>
          <w:rFonts w:ascii="Times New Roman" w:hAnsi="Times New Roman" w:cs="Times New Roman"/>
          <w:i/>
          <w:sz w:val="24"/>
          <w:szCs w:val="24"/>
        </w:rPr>
        <w:t>715</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Mwangi</w:t>
      </w:r>
      <w:proofErr w:type="spellEnd"/>
      <w:r w:rsidRPr="005C6F38">
        <w:rPr>
          <w:rFonts w:ascii="Times New Roman" w:hAnsi="Times New Roman" w:cs="Times New Roman"/>
          <w:i/>
          <w:sz w:val="24"/>
          <w:szCs w:val="24"/>
        </w:rPr>
        <w:t xml:space="preserve"> v</w:t>
      </w:r>
      <w:r>
        <w:rPr>
          <w:rFonts w:ascii="Times New Roman" w:hAnsi="Times New Roman" w:cs="Times New Roman"/>
          <w:i/>
          <w:sz w:val="24"/>
          <w:szCs w:val="24"/>
        </w:rPr>
        <w:t>.</w:t>
      </w:r>
      <w:r w:rsidRPr="005C6F38">
        <w:rPr>
          <w:rFonts w:ascii="Times New Roman" w:hAnsi="Times New Roman" w:cs="Times New Roman"/>
          <w:i/>
          <w:sz w:val="24"/>
          <w:szCs w:val="24"/>
        </w:rPr>
        <w:t xml:space="preserve"> Republic [1983] KLR 327</w:t>
      </w:r>
      <w:r>
        <w:rPr>
          <w:rFonts w:ascii="Times New Roman" w:hAnsi="Times New Roman" w:cs="Times New Roman"/>
          <w:i/>
          <w:sz w:val="24"/>
          <w:szCs w:val="24"/>
        </w:rPr>
        <w:t xml:space="preserve">, </w:t>
      </w:r>
      <w:r w:rsidRPr="00711D15">
        <w:rPr>
          <w:rFonts w:ascii="Times New Roman" w:hAnsi="Times New Roman" w:cs="Times New Roman"/>
          <w:i/>
          <w:sz w:val="24"/>
          <w:szCs w:val="24"/>
        </w:rPr>
        <w:t>R v</w:t>
      </w:r>
      <w:r>
        <w:rPr>
          <w:rFonts w:ascii="Times New Roman" w:hAnsi="Times New Roman" w:cs="Times New Roman"/>
          <w:i/>
          <w:sz w:val="24"/>
          <w:szCs w:val="24"/>
        </w:rPr>
        <w:t>.</w:t>
      </w:r>
      <w:r w:rsidRPr="00711D15">
        <w:rPr>
          <w:rFonts w:ascii="Times New Roman" w:hAnsi="Times New Roman" w:cs="Times New Roman"/>
          <w:i/>
          <w:sz w:val="24"/>
          <w:szCs w:val="24"/>
        </w:rPr>
        <w:t xml:space="preserve"> </w:t>
      </w:r>
      <w:proofErr w:type="spellStart"/>
      <w:r w:rsidRPr="00711D15">
        <w:rPr>
          <w:rFonts w:ascii="Times New Roman" w:hAnsi="Times New Roman" w:cs="Times New Roman"/>
          <w:i/>
          <w:sz w:val="24"/>
          <w:szCs w:val="24"/>
        </w:rPr>
        <w:t>Kipkering</w:t>
      </w:r>
      <w:proofErr w:type="spellEnd"/>
      <w:r w:rsidRPr="00711D15">
        <w:rPr>
          <w:rFonts w:ascii="Times New Roman" w:hAnsi="Times New Roman" w:cs="Times New Roman"/>
          <w:i/>
          <w:sz w:val="24"/>
          <w:szCs w:val="24"/>
        </w:rPr>
        <w:t xml:space="preserve"> </w:t>
      </w:r>
      <w:proofErr w:type="spellStart"/>
      <w:r>
        <w:rPr>
          <w:rFonts w:ascii="Times New Roman" w:hAnsi="Times New Roman" w:cs="Times New Roman"/>
          <w:i/>
          <w:sz w:val="24"/>
          <w:szCs w:val="24"/>
        </w:rPr>
        <w:t>A</w:t>
      </w:r>
      <w:r w:rsidRPr="00711D15">
        <w:rPr>
          <w:rFonts w:ascii="Times New Roman" w:hAnsi="Times New Roman" w:cs="Times New Roman"/>
          <w:i/>
          <w:sz w:val="24"/>
          <w:szCs w:val="24"/>
        </w:rPr>
        <w:t>rap</w:t>
      </w:r>
      <w:proofErr w:type="spellEnd"/>
      <w:r w:rsidRPr="00711D15">
        <w:rPr>
          <w:rFonts w:ascii="Times New Roman" w:hAnsi="Times New Roman" w:cs="Times New Roman"/>
          <w:i/>
          <w:sz w:val="24"/>
          <w:szCs w:val="24"/>
        </w:rPr>
        <w:t xml:space="preserve"> </w:t>
      </w:r>
      <w:proofErr w:type="spellStart"/>
      <w:r w:rsidRPr="00711D15">
        <w:rPr>
          <w:rFonts w:ascii="Times New Roman" w:hAnsi="Times New Roman" w:cs="Times New Roman"/>
          <w:i/>
          <w:sz w:val="24"/>
          <w:szCs w:val="24"/>
        </w:rPr>
        <w:t>Koske</w:t>
      </w:r>
      <w:proofErr w:type="spellEnd"/>
      <w:r w:rsidRPr="00711D15">
        <w:rPr>
          <w:rFonts w:ascii="Times New Roman" w:hAnsi="Times New Roman" w:cs="Times New Roman"/>
          <w:i/>
          <w:sz w:val="24"/>
          <w:szCs w:val="24"/>
        </w:rPr>
        <w:t xml:space="preserve"> and another </w:t>
      </w:r>
      <w:r>
        <w:rPr>
          <w:rFonts w:ascii="Times New Roman" w:hAnsi="Times New Roman" w:cs="Times New Roman"/>
          <w:i/>
          <w:sz w:val="24"/>
          <w:szCs w:val="24"/>
        </w:rPr>
        <w:t>(</w:t>
      </w:r>
      <w:r w:rsidRPr="00711D15">
        <w:rPr>
          <w:rFonts w:ascii="Times New Roman" w:hAnsi="Times New Roman" w:cs="Times New Roman"/>
          <w:i/>
          <w:sz w:val="24"/>
          <w:szCs w:val="24"/>
        </w:rPr>
        <w:t>16</w:t>
      </w:r>
      <w:r>
        <w:rPr>
          <w:rFonts w:ascii="Times New Roman" w:hAnsi="Times New Roman" w:cs="Times New Roman"/>
          <w:i/>
          <w:sz w:val="24"/>
          <w:szCs w:val="24"/>
        </w:rPr>
        <w:t>)</w:t>
      </w:r>
      <w:r w:rsidRPr="00711D15">
        <w:rPr>
          <w:rFonts w:ascii="Times New Roman" w:hAnsi="Times New Roman" w:cs="Times New Roman"/>
          <w:i/>
          <w:sz w:val="24"/>
          <w:szCs w:val="24"/>
        </w:rPr>
        <w:t xml:space="preserve"> EACA 135</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sidRPr="00790815">
        <w:rPr>
          <w:rFonts w:ascii="Times New Roman" w:hAnsi="Times New Roman" w:cs="Times New Roman"/>
          <w:i/>
          <w:sz w:val="24"/>
          <w:szCs w:val="24"/>
        </w:rPr>
        <w:t>Sha</w:t>
      </w:r>
      <w:r>
        <w:rPr>
          <w:rFonts w:ascii="Times New Roman" w:hAnsi="Times New Roman" w:cs="Times New Roman"/>
          <w:i/>
          <w:sz w:val="24"/>
          <w:szCs w:val="24"/>
        </w:rPr>
        <w:t>r</w:t>
      </w:r>
      <w:r w:rsidRPr="00790815">
        <w:rPr>
          <w:rFonts w:ascii="Times New Roman" w:hAnsi="Times New Roman" w:cs="Times New Roman"/>
          <w:i/>
          <w:sz w:val="24"/>
          <w:szCs w:val="24"/>
        </w:rPr>
        <w:t>ma Kooky and another v</w:t>
      </w:r>
      <w:r>
        <w:rPr>
          <w:rFonts w:ascii="Times New Roman" w:hAnsi="Times New Roman" w:cs="Times New Roman"/>
          <w:i/>
          <w:sz w:val="24"/>
          <w:szCs w:val="24"/>
        </w:rPr>
        <w:t>.</w:t>
      </w:r>
      <w:r w:rsidRPr="00790815">
        <w:rPr>
          <w:rFonts w:ascii="Times New Roman" w:hAnsi="Times New Roman" w:cs="Times New Roman"/>
          <w:i/>
          <w:sz w:val="24"/>
          <w:szCs w:val="24"/>
        </w:rPr>
        <w:t xml:space="preserve"> Uganda [2002] 2 EA 589 (SCU) 589 at </w:t>
      </w:r>
      <w:r w:rsidRPr="004C50E7">
        <w:rPr>
          <w:rFonts w:ascii="Times New Roman" w:hAnsi="Times New Roman" w:cs="Times New Roman"/>
          <w:sz w:val="24"/>
          <w:szCs w:val="24"/>
        </w:rPr>
        <w:t>609</w:t>
      </w:r>
      <w:r>
        <w:rPr>
          <w:rFonts w:ascii="Times New Roman" w:hAnsi="Times New Roman" w:cs="Times New Roman"/>
          <w:sz w:val="24"/>
          <w:szCs w:val="24"/>
        </w:rPr>
        <w:t>)</w:t>
      </w:r>
      <w:r w:rsidRPr="00AF1556">
        <w:rPr>
          <w:rFonts w:ascii="Times New Roman" w:hAnsi="Times New Roman" w:cs="Times New Roman"/>
          <w:sz w:val="24"/>
          <w:szCs w:val="24"/>
        </w:rPr>
        <w:t>.</w:t>
      </w:r>
      <w:r>
        <w:rPr>
          <w:rFonts w:ascii="Times New Roman" w:hAnsi="Times New Roman" w:cs="Times New Roman"/>
          <w:sz w:val="24"/>
          <w:szCs w:val="24"/>
        </w:rPr>
        <w:t xml:space="preserve"> Circumstantial evidence </w:t>
      </w:r>
      <w:r w:rsidRPr="00C60147">
        <w:rPr>
          <w:rFonts w:ascii="Times New Roman" w:hAnsi="Times New Roman" w:cs="Times New Roman"/>
          <w:sz w:val="24"/>
          <w:szCs w:val="24"/>
        </w:rPr>
        <w:t>must always be narrowly examined</w:t>
      </w:r>
      <w:r w:rsidR="00122BBB" w:rsidRPr="00A84B2A">
        <w:rPr>
          <w:rFonts w:ascii="Times New Roman" w:hAnsi="Times New Roman" w:cs="Times New Roman"/>
          <w:sz w:val="24"/>
          <w:szCs w:val="24"/>
        </w:rPr>
        <w:t>.</w:t>
      </w:r>
    </w:p>
    <w:p w:rsidR="005C381D" w:rsidRDefault="005C381D" w:rsidP="00A72174">
      <w:pPr>
        <w:spacing w:after="0" w:line="360" w:lineRule="auto"/>
        <w:jc w:val="both"/>
        <w:rPr>
          <w:rFonts w:ascii="Times New Roman" w:hAnsi="Times New Roman" w:cs="Times New Roman"/>
          <w:sz w:val="24"/>
          <w:szCs w:val="24"/>
        </w:rPr>
      </w:pPr>
    </w:p>
    <w:p w:rsidR="00A72174" w:rsidRDefault="00A72174" w:rsidP="00A72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relies on circumstantial evidence woven together by the following strands; </w:t>
      </w:r>
      <w:r w:rsidR="00FE581C" w:rsidRPr="00A84B2A">
        <w:rPr>
          <w:rFonts w:ascii="Times New Roman" w:hAnsi="Times New Roman" w:cs="Times New Roman"/>
          <w:sz w:val="24"/>
          <w:szCs w:val="24"/>
        </w:rPr>
        <w:t>P</w:t>
      </w:r>
      <w:r w:rsidR="00FE581C">
        <w:rPr>
          <w:rFonts w:ascii="Times New Roman" w:hAnsi="Times New Roman" w:cs="Times New Roman"/>
          <w:sz w:val="24"/>
          <w:szCs w:val="24"/>
        </w:rPr>
        <w:t>.</w:t>
      </w:r>
      <w:r w:rsidR="00FE581C" w:rsidRPr="00A84B2A">
        <w:rPr>
          <w:rFonts w:ascii="Times New Roman" w:hAnsi="Times New Roman" w:cs="Times New Roman"/>
          <w:sz w:val="24"/>
          <w:szCs w:val="24"/>
        </w:rPr>
        <w:t>W</w:t>
      </w:r>
      <w:r w:rsidR="00FE581C">
        <w:rPr>
          <w:rFonts w:ascii="Times New Roman" w:hAnsi="Times New Roman" w:cs="Times New Roman"/>
          <w:sz w:val="24"/>
          <w:szCs w:val="24"/>
        </w:rPr>
        <w:t xml:space="preserve">.2 </w:t>
      </w:r>
      <w:proofErr w:type="spellStart"/>
      <w:r w:rsidR="00FE581C">
        <w:rPr>
          <w:rFonts w:ascii="Times New Roman" w:hAnsi="Times New Roman" w:cs="Times New Roman"/>
          <w:sz w:val="24"/>
          <w:szCs w:val="24"/>
        </w:rPr>
        <w:t>Adong</w:t>
      </w:r>
      <w:proofErr w:type="spellEnd"/>
      <w:r w:rsidR="00FE581C">
        <w:rPr>
          <w:rFonts w:ascii="Times New Roman" w:hAnsi="Times New Roman" w:cs="Times New Roman"/>
          <w:sz w:val="24"/>
          <w:szCs w:val="24"/>
        </w:rPr>
        <w:t xml:space="preserve"> Nancy,</w:t>
      </w:r>
      <w:r w:rsidR="00FE581C" w:rsidRPr="00A84B2A">
        <w:rPr>
          <w:rFonts w:ascii="Times New Roman" w:hAnsi="Times New Roman" w:cs="Times New Roman"/>
          <w:sz w:val="24"/>
          <w:szCs w:val="24"/>
        </w:rPr>
        <w:t xml:space="preserve"> </w:t>
      </w:r>
      <w:r w:rsidR="00FE581C">
        <w:rPr>
          <w:rFonts w:ascii="Times New Roman" w:hAnsi="Times New Roman" w:cs="Times New Roman"/>
          <w:sz w:val="24"/>
          <w:szCs w:val="24"/>
        </w:rPr>
        <w:t xml:space="preserve">a co-wife of the deceased, saw the deceased walk past towards the direction of her charcoal kiln. Shortly after the juvenile offender followed. Shortly after she heard a scream from the deceased. She rushed to the scene and found the juvenile offender holding a hoe. The juvenile offender charged at her with a hoe. P.W.3 </w:t>
      </w:r>
      <w:proofErr w:type="spellStart"/>
      <w:r w:rsidR="00FE581C">
        <w:rPr>
          <w:rFonts w:ascii="Times New Roman" w:hAnsi="Times New Roman" w:cs="Times New Roman"/>
          <w:sz w:val="24"/>
          <w:szCs w:val="24"/>
        </w:rPr>
        <w:t>Okello</w:t>
      </w:r>
      <w:proofErr w:type="spellEnd"/>
      <w:r w:rsidR="00FE581C">
        <w:rPr>
          <w:rFonts w:ascii="Times New Roman" w:hAnsi="Times New Roman" w:cs="Times New Roman"/>
          <w:sz w:val="24"/>
          <w:szCs w:val="24"/>
        </w:rPr>
        <w:t xml:space="preserve"> John </w:t>
      </w:r>
      <w:proofErr w:type="spellStart"/>
      <w:r w:rsidR="00FE581C">
        <w:rPr>
          <w:rFonts w:ascii="Times New Roman" w:hAnsi="Times New Roman" w:cs="Times New Roman"/>
          <w:sz w:val="24"/>
          <w:szCs w:val="24"/>
        </w:rPr>
        <w:t>Bosco</w:t>
      </w:r>
      <w:proofErr w:type="spellEnd"/>
      <w:r w:rsidR="00FE581C">
        <w:rPr>
          <w:rFonts w:ascii="Times New Roman" w:hAnsi="Times New Roman" w:cs="Times New Roman"/>
          <w:sz w:val="24"/>
          <w:szCs w:val="24"/>
        </w:rPr>
        <w:t xml:space="preserve">, the </w:t>
      </w:r>
      <w:r w:rsidR="00FE581C">
        <w:rPr>
          <w:rFonts w:ascii="Times New Roman" w:hAnsi="Times New Roman" w:cs="Times New Roman"/>
          <w:sz w:val="24"/>
          <w:szCs w:val="24"/>
        </w:rPr>
        <w:lastRenderedPageBreak/>
        <w:t>husband of the deceased, on searching around the scene saw the juvenile offender hiding under some tall grass about 15 meters from the scene. He ran after the juvenile offender and arrested him at a distance of about 100 meters from the scene</w:t>
      </w:r>
      <w:r>
        <w:rPr>
          <w:rFonts w:ascii="Times New Roman" w:hAnsi="Times New Roman" w:cs="Times New Roman"/>
          <w:sz w:val="24"/>
          <w:szCs w:val="24"/>
        </w:rPr>
        <w:t>.</w:t>
      </w:r>
    </w:p>
    <w:p w:rsidR="00A72174" w:rsidRDefault="00A72174" w:rsidP="00A72174">
      <w:pPr>
        <w:spacing w:after="0" w:line="360" w:lineRule="auto"/>
        <w:jc w:val="both"/>
        <w:rPr>
          <w:rFonts w:ascii="Times New Roman" w:hAnsi="Times New Roman" w:cs="Times New Roman"/>
          <w:sz w:val="24"/>
          <w:szCs w:val="24"/>
        </w:rPr>
      </w:pPr>
    </w:p>
    <w:p w:rsidR="00227DA1" w:rsidRPr="00A84B2A" w:rsidRDefault="003F3B34" w:rsidP="00A7217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w:t>
      </w:r>
      <w:r w:rsidRPr="003F3B34">
        <w:rPr>
          <w:rFonts w:ascii="Times New Roman" w:hAnsi="Times New Roman" w:cs="Times New Roman"/>
          <w:sz w:val="24"/>
          <w:szCs w:val="24"/>
        </w:rPr>
        <w:t xml:space="preserve"> is essential to inquire with the most scrupulous attention what other hypotheses there may be which may agree wholly or partially with the facts in evidence. </w:t>
      </w:r>
      <w:r w:rsidR="00227DA1">
        <w:rPr>
          <w:rFonts w:ascii="Times New Roman" w:hAnsi="Times New Roman" w:cs="Times New Roman"/>
          <w:sz w:val="24"/>
          <w:szCs w:val="24"/>
        </w:rPr>
        <w:t xml:space="preserve">I have considered the explanations and hypotheses advanced by the </w:t>
      </w:r>
      <w:r w:rsidR="00FB30BD">
        <w:rPr>
          <w:rFonts w:ascii="Times New Roman" w:hAnsi="Times New Roman" w:cs="Times New Roman"/>
          <w:sz w:val="24"/>
          <w:szCs w:val="24"/>
        </w:rPr>
        <w:t>juvenile offender</w:t>
      </w:r>
      <w:r w:rsidR="00227DA1">
        <w:rPr>
          <w:rFonts w:ascii="Times New Roman" w:hAnsi="Times New Roman" w:cs="Times New Roman"/>
          <w:sz w:val="24"/>
          <w:szCs w:val="24"/>
        </w:rPr>
        <w:t xml:space="preserve"> to explain away the various incriminating elements in the prosecution </w:t>
      </w:r>
      <w:r w:rsidR="003C0307">
        <w:rPr>
          <w:rFonts w:ascii="Times New Roman" w:hAnsi="Times New Roman" w:cs="Times New Roman"/>
          <w:sz w:val="24"/>
          <w:szCs w:val="24"/>
        </w:rPr>
        <w:t xml:space="preserve">circumstantial </w:t>
      </w:r>
      <w:r w:rsidR="00227DA1">
        <w:rPr>
          <w:rFonts w:ascii="Times New Roman" w:hAnsi="Times New Roman" w:cs="Times New Roman"/>
          <w:sz w:val="24"/>
          <w:szCs w:val="24"/>
        </w:rPr>
        <w:t>evidence. I find that there is no evidence to suggest that</w:t>
      </w:r>
      <w:r w:rsidR="00FD7C9E">
        <w:rPr>
          <w:rFonts w:ascii="Times New Roman" w:hAnsi="Times New Roman" w:cs="Times New Roman"/>
          <w:sz w:val="24"/>
          <w:szCs w:val="24"/>
        </w:rPr>
        <w:t xml:space="preserve"> it was by coincidence that the juvenile offender was arrested in those circumstances.</w:t>
      </w:r>
      <w:r w:rsidR="00227DA1">
        <w:rPr>
          <w:rFonts w:ascii="Times New Roman" w:hAnsi="Times New Roman" w:cs="Times New Roman"/>
          <w:sz w:val="24"/>
          <w:szCs w:val="24"/>
        </w:rPr>
        <w:t xml:space="preserve"> </w:t>
      </w:r>
      <w:r w:rsidR="00227DA1" w:rsidRPr="00F7176E">
        <w:rPr>
          <w:rFonts w:ascii="Times New Roman" w:hAnsi="Times New Roman" w:cs="Times New Roman"/>
          <w:sz w:val="24"/>
          <w:szCs w:val="24"/>
        </w:rPr>
        <w:t xml:space="preserve">There </w:t>
      </w:r>
      <w:r w:rsidR="00227DA1">
        <w:rPr>
          <w:rFonts w:ascii="Times New Roman" w:hAnsi="Times New Roman" w:cs="Times New Roman"/>
          <w:sz w:val="24"/>
          <w:szCs w:val="24"/>
        </w:rPr>
        <w:t>is no</w:t>
      </w:r>
      <w:r w:rsidR="00227DA1" w:rsidRPr="00F7176E">
        <w:rPr>
          <w:rFonts w:ascii="Times New Roman" w:hAnsi="Times New Roman" w:cs="Times New Roman"/>
          <w:sz w:val="24"/>
          <w:szCs w:val="24"/>
        </w:rPr>
        <w:t xml:space="preserve"> material upon which it can be found that there is such probability in favour of the explanation or hypothesis presented by the </w:t>
      </w:r>
      <w:r w:rsidR="00FB30BD">
        <w:rPr>
          <w:rFonts w:ascii="Times New Roman" w:hAnsi="Times New Roman" w:cs="Times New Roman"/>
          <w:sz w:val="24"/>
          <w:szCs w:val="24"/>
        </w:rPr>
        <w:t>juvenile offender</w:t>
      </w:r>
      <w:r w:rsidR="00227DA1">
        <w:rPr>
          <w:rFonts w:ascii="Times New Roman" w:hAnsi="Times New Roman" w:cs="Times New Roman"/>
          <w:sz w:val="24"/>
          <w:szCs w:val="24"/>
        </w:rPr>
        <w:t>. Instead, the material available</w:t>
      </w:r>
      <w:r w:rsidR="00227DA1" w:rsidRPr="00F7176E">
        <w:rPr>
          <w:rFonts w:ascii="Times New Roman" w:hAnsi="Times New Roman" w:cs="Times New Roman"/>
          <w:sz w:val="24"/>
          <w:szCs w:val="24"/>
        </w:rPr>
        <w:t xml:space="preserve"> </w:t>
      </w:r>
      <w:r w:rsidR="00227DA1">
        <w:rPr>
          <w:rFonts w:ascii="Times New Roman" w:hAnsi="Times New Roman" w:cs="Times New Roman"/>
          <w:sz w:val="24"/>
          <w:szCs w:val="24"/>
        </w:rPr>
        <w:t>supports the the</w:t>
      </w:r>
      <w:r w:rsidR="00FD7C9E">
        <w:rPr>
          <w:rFonts w:ascii="Times New Roman" w:hAnsi="Times New Roman" w:cs="Times New Roman"/>
          <w:sz w:val="24"/>
          <w:szCs w:val="24"/>
        </w:rPr>
        <w:t xml:space="preserve">ory advanced by the persecution. </w:t>
      </w:r>
    </w:p>
    <w:p w:rsidR="00453305" w:rsidRDefault="00453305" w:rsidP="00453305">
      <w:pPr>
        <w:spacing w:after="0" w:line="360" w:lineRule="auto"/>
        <w:jc w:val="both"/>
        <w:rPr>
          <w:rFonts w:ascii="Times New Roman" w:hAnsi="Times New Roman" w:cs="Times New Roman"/>
          <w:sz w:val="24"/>
          <w:szCs w:val="24"/>
        </w:rPr>
      </w:pPr>
    </w:p>
    <w:p w:rsidR="00A04BB6" w:rsidRDefault="00A04BB6" w:rsidP="004533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hypothes</w:t>
      </w:r>
      <w:r w:rsidR="00FE581C">
        <w:rPr>
          <w:rFonts w:ascii="Times New Roman" w:hAnsi="Times New Roman" w:cs="Times New Roman"/>
          <w:sz w:val="24"/>
          <w:szCs w:val="24"/>
        </w:rPr>
        <w:t>is</w:t>
      </w:r>
      <w:r>
        <w:rPr>
          <w:rFonts w:ascii="Times New Roman" w:hAnsi="Times New Roman" w:cs="Times New Roman"/>
          <w:sz w:val="24"/>
          <w:szCs w:val="24"/>
        </w:rPr>
        <w:t xml:space="preserve"> advanced by 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although </w:t>
      </w:r>
      <w:r w:rsidRPr="00F7176E">
        <w:rPr>
          <w:rFonts w:ascii="Times New Roman" w:hAnsi="Times New Roman" w:cs="Times New Roman"/>
          <w:sz w:val="24"/>
          <w:szCs w:val="24"/>
        </w:rPr>
        <w:t xml:space="preserve">not impossible, yet </w:t>
      </w:r>
      <w:r w:rsidR="00FE581C">
        <w:rPr>
          <w:rFonts w:ascii="Times New Roman" w:hAnsi="Times New Roman" w:cs="Times New Roman"/>
          <w:sz w:val="24"/>
          <w:szCs w:val="24"/>
        </w:rPr>
        <w:t>is</w:t>
      </w:r>
      <w:r w:rsidRPr="00F7176E">
        <w:rPr>
          <w:rFonts w:ascii="Times New Roman" w:hAnsi="Times New Roman" w:cs="Times New Roman"/>
          <w:sz w:val="24"/>
          <w:szCs w:val="24"/>
        </w:rPr>
        <w:t xml:space="preserve"> unlikely to have happened in the circumstances of th</w:t>
      </w:r>
      <w:r w:rsidR="006F5CE8">
        <w:rPr>
          <w:rFonts w:ascii="Times New Roman" w:hAnsi="Times New Roman" w:cs="Times New Roman"/>
          <w:sz w:val="24"/>
          <w:szCs w:val="24"/>
        </w:rPr>
        <w:t>is</w:t>
      </w:r>
      <w:r w:rsidRPr="00F7176E">
        <w:rPr>
          <w:rFonts w:ascii="Times New Roman" w:hAnsi="Times New Roman" w:cs="Times New Roman"/>
          <w:sz w:val="24"/>
          <w:szCs w:val="24"/>
        </w:rPr>
        <w:t xml:space="preserve"> case</w:t>
      </w:r>
      <w:r>
        <w:rPr>
          <w:rFonts w:ascii="Times New Roman" w:hAnsi="Times New Roman" w:cs="Times New Roman"/>
          <w:sz w:val="24"/>
          <w:szCs w:val="24"/>
        </w:rPr>
        <w:t xml:space="preserve">. </w:t>
      </w:r>
      <w:r w:rsidR="00FE581C">
        <w:rPr>
          <w:rFonts w:ascii="Times New Roman" w:hAnsi="Times New Roman" w:cs="Times New Roman"/>
          <w:sz w:val="24"/>
          <w:szCs w:val="24"/>
        </w:rPr>
        <w:t>Its</w:t>
      </w:r>
      <w:r w:rsidRPr="00A04BB6">
        <w:rPr>
          <w:rFonts w:ascii="Times New Roman" w:hAnsi="Times New Roman" w:cs="Times New Roman"/>
          <w:sz w:val="24"/>
          <w:szCs w:val="24"/>
        </w:rPr>
        <w:t xml:space="preserve"> probability is low enough so as to not bear mention in a rational, reasonable argument</w:t>
      </w:r>
      <w:r>
        <w:rPr>
          <w:rFonts w:ascii="Times New Roman" w:hAnsi="Times New Roman" w:cs="Times New Roman"/>
          <w:sz w:val="24"/>
          <w:szCs w:val="24"/>
        </w:rPr>
        <w:t xml:space="preserve">. </w:t>
      </w:r>
      <w:r w:rsidR="009E1E3D">
        <w:rPr>
          <w:rFonts w:ascii="Times New Roman" w:hAnsi="Times New Roman" w:cs="Times New Roman"/>
          <w:sz w:val="24"/>
          <w:szCs w:val="24"/>
        </w:rPr>
        <w:t>The hypothes</w:t>
      </w:r>
      <w:r w:rsidR="00FE581C">
        <w:rPr>
          <w:rFonts w:ascii="Times New Roman" w:hAnsi="Times New Roman" w:cs="Times New Roman"/>
          <w:sz w:val="24"/>
          <w:szCs w:val="24"/>
        </w:rPr>
        <w:t>is</w:t>
      </w:r>
      <w:r w:rsidR="009E1E3D">
        <w:rPr>
          <w:rFonts w:ascii="Times New Roman" w:hAnsi="Times New Roman" w:cs="Times New Roman"/>
          <w:sz w:val="24"/>
          <w:szCs w:val="24"/>
        </w:rPr>
        <w:t xml:space="preserve"> advanced by the </w:t>
      </w:r>
      <w:r w:rsidR="00FB30BD">
        <w:rPr>
          <w:rFonts w:ascii="Times New Roman" w:hAnsi="Times New Roman" w:cs="Times New Roman"/>
          <w:sz w:val="24"/>
          <w:szCs w:val="24"/>
        </w:rPr>
        <w:t>juvenile offender</w:t>
      </w:r>
      <w:r w:rsidR="009E1E3D">
        <w:rPr>
          <w:rFonts w:ascii="Times New Roman" w:hAnsi="Times New Roman" w:cs="Times New Roman"/>
          <w:sz w:val="24"/>
          <w:szCs w:val="24"/>
        </w:rPr>
        <w:t xml:space="preserve"> b</w:t>
      </w:r>
      <w:r w:rsidR="00D92216" w:rsidRPr="00D92216">
        <w:rPr>
          <w:rFonts w:ascii="Times New Roman" w:hAnsi="Times New Roman" w:cs="Times New Roman"/>
          <w:sz w:val="24"/>
          <w:szCs w:val="24"/>
        </w:rPr>
        <w:t>eing improbable</w:t>
      </w:r>
      <w:r w:rsidR="00D92216">
        <w:rPr>
          <w:rFonts w:ascii="Times New Roman" w:hAnsi="Times New Roman" w:cs="Times New Roman"/>
          <w:sz w:val="24"/>
          <w:szCs w:val="24"/>
        </w:rPr>
        <w:t xml:space="preserve">, </w:t>
      </w:r>
      <w:r w:rsidR="009E1E3D">
        <w:rPr>
          <w:rFonts w:ascii="Times New Roman" w:hAnsi="Times New Roman" w:cs="Times New Roman"/>
          <w:sz w:val="24"/>
          <w:szCs w:val="24"/>
        </w:rPr>
        <w:t>the degree of</w:t>
      </w:r>
      <w:r w:rsidR="009E1E3D" w:rsidRPr="00CF78FF">
        <w:rPr>
          <w:rFonts w:ascii="Times New Roman" w:hAnsi="Times New Roman" w:cs="Times New Roman"/>
          <w:sz w:val="24"/>
          <w:szCs w:val="24"/>
        </w:rPr>
        <w:t xml:space="preserve"> probability </w:t>
      </w:r>
      <w:r w:rsidR="009E1E3D">
        <w:rPr>
          <w:rFonts w:ascii="Times New Roman" w:hAnsi="Times New Roman" w:cs="Times New Roman"/>
          <w:sz w:val="24"/>
          <w:szCs w:val="24"/>
        </w:rPr>
        <w:t xml:space="preserve">attained </w:t>
      </w:r>
      <w:r w:rsidR="009E1E3D" w:rsidRPr="00CF78FF">
        <w:rPr>
          <w:rFonts w:ascii="Times New Roman" w:hAnsi="Times New Roman" w:cs="Times New Roman"/>
          <w:sz w:val="24"/>
          <w:szCs w:val="24"/>
        </w:rPr>
        <w:t xml:space="preserve">in favour of the explanation </w:t>
      </w:r>
      <w:r w:rsidR="009E1E3D">
        <w:rPr>
          <w:rFonts w:ascii="Times New Roman" w:hAnsi="Times New Roman" w:cs="Times New Roman"/>
          <w:sz w:val="24"/>
          <w:szCs w:val="24"/>
        </w:rPr>
        <w:t xml:space="preserve">by the prosecution has </w:t>
      </w:r>
      <w:r w:rsidR="009E1E3D" w:rsidRPr="00AF1556">
        <w:rPr>
          <w:rFonts w:ascii="Times New Roman" w:hAnsi="Times New Roman" w:cs="Times New Roman"/>
          <w:sz w:val="24"/>
          <w:szCs w:val="24"/>
        </w:rPr>
        <w:t>produc</w:t>
      </w:r>
      <w:r w:rsidR="009E1E3D">
        <w:rPr>
          <w:rFonts w:ascii="Times New Roman" w:hAnsi="Times New Roman" w:cs="Times New Roman"/>
          <w:sz w:val="24"/>
          <w:szCs w:val="24"/>
        </w:rPr>
        <w:t>ed</w:t>
      </w:r>
      <w:r w:rsidR="009E1E3D" w:rsidRPr="00AF1556">
        <w:rPr>
          <w:rFonts w:ascii="Times New Roman" w:hAnsi="Times New Roman" w:cs="Times New Roman"/>
          <w:sz w:val="24"/>
          <w:szCs w:val="24"/>
        </w:rPr>
        <w:t xml:space="preserve"> moral certainty, to the exclusion of every reasonable doubt</w:t>
      </w:r>
      <w:r w:rsidR="009E1E3D">
        <w:rPr>
          <w:rFonts w:ascii="Times New Roman" w:hAnsi="Times New Roman" w:cs="Times New Roman"/>
          <w:sz w:val="24"/>
          <w:szCs w:val="24"/>
        </w:rPr>
        <w:t>,</w:t>
      </w:r>
      <w:r w:rsidR="009E1E3D" w:rsidRPr="00CF78FF">
        <w:rPr>
          <w:rFonts w:ascii="Times New Roman" w:hAnsi="Times New Roman" w:cs="Times New Roman"/>
          <w:sz w:val="24"/>
          <w:szCs w:val="24"/>
        </w:rPr>
        <w:t xml:space="preserve"> </w:t>
      </w:r>
      <w:r w:rsidR="009E1E3D">
        <w:rPr>
          <w:rFonts w:ascii="Times New Roman" w:hAnsi="Times New Roman" w:cs="Times New Roman"/>
          <w:sz w:val="24"/>
          <w:szCs w:val="24"/>
        </w:rPr>
        <w:t xml:space="preserve">such </w:t>
      </w:r>
      <w:r w:rsidR="009E1E3D" w:rsidRPr="00CF78FF">
        <w:rPr>
          <w:rFonts w:ascii="Times New Roman" w:hAnsi="Times New Roman" w:cs="Times New Roman"/>
          <w:sz w:val="24"/>
          <w:szCs w:val="24"/>
        </w:rPr>
        <w:t xml:space="preserve">that the </w:t>
      </w:r>
      <w:r w:rsidR="009E1E3D">
        <w:rPr>
          <w:rFonts w:ascii="Times New Roman" w:hAnsi="Times New Roman" w:cs="Times New Roman"/>
          <w:sz w:val="24"/>
          <w:szCs w:val="24"/>
        </w:rPr>
        <w:t xml:space="preserve">contrary hypotheses </w:t>
      </w:r>
      <w:r w:rsidR="009E1E3D" w:rsidRPr="00CF78FF">
        <w:rPr>
          <w:rFonts w:ascii="Times New Roman" w:hAnsi="Times New Roman" w:cs="Times New Roman"/>
          <w:sz w:val="24"/>
          <w:szCs w:val="24"/>
        </w:rPr>
        <w:t>m</w:t>
      </w:r>
      <w:r w:rsidR="009E1E3D">
        <w:rPr>
          <w:rFonts w:ascii="Times New Roman" w:hAnsi="Times New Roman" w:cs="Times New Roman"/>
          <w:sz w:val="24"/>
          <w:szCs w:val="24"/>
        </w:rPr>
        <w:t>ust</w:t>
      </w:r>
      <w:r w:rsidR="009E1E3D" w:rsidRPr="00CF78FF">
        <w:rPr>
          <w:rFonts w:ascii="Times New Roman" w:hAnsi="Times New Roman" w:cs="Times New Roman"/>
          <w:sz w:val="24"/>
          <w:szCs w:val="24"/>
        </w:rPr>
        <w:t xml:space="preserve"> be rejected</w:t>
      </w:r>
      <w:r w:rsidR="009E1E3D">
        <w:rPr>
          <w:rFonts w:ascii="Times New Roman" w:hAnsi="Times New Roman" w:cs="Times New Roman"/>
          <w:sz w:val="24"/>
          <w:szCs w:val="24"/>
        </w:rPr>
        <w:t xml:space="preserve">. </w:t>
      </w:r>
      <w:r w:rsidR="00A15942">
        <w:rPr>
          <w:rFonts w:ascii="Times New Roman" w:hAnsi="Times New Roman" w:cs="Times New Roman"/>
          <w:sz w:val="24"/>
          <w:szCs w:val="24"/>
        </w:rPr>
        <w:t>T</w:t>
      </w:r>
      <w:r w:rsidR="00A15942" w:rsidRPr="00A15942">
        <w:rPr>
          <w:rFonts w:ascii="Times New Roman" w:hAnsi="Times New Roman" w:cs="Times New Roman"/>
          <w:sz w:val="24"/>
          <w:szCs w:val="24"/>
        </w:rPr>
        <w:t xml:space="preserve">he </w:t>
      </w:r>
      <w:r w:rsidR="00907B0C" w:rsidRPr="00A15942">
        <w:rPr>
          <w:rFonts w:ascii="Times New Roman" w:hAnsi="Times New Roman" w:cs="Times New Roman"/>
          <w:sz w:val="24"/>
          <w:szCs w:val="24"/>
        </w:rPr>
        <w:t>circumstances</w:t>
      </w:r>
      <w:r w:rsidR="00907B0C" w:rsidRPr="00907B0C">
        <w:rPr>
          <w:rFonts w:ascii="Times New Roman" w:hAnsi="Times New Roman" w:cs="Times New Roman"/>
          <w:sz w:val="24"/>
          <w:szCs w:val="24"/>
        </w:rPr>
        <w:t xml:space="preserve"> exclude every </w:t>
      </w:r>
      <w:r w:rsidR="00907B0C">
        <w:rPr>
          <w:rFonts w:ascii="Times New Roman" w:hAnsi="Times New Roman" w:cs="Times New Roman"/>
          <w:sz w:val="24"/>
          <w:szCs w:val="24"/>
        </w:rPr>
        <w:t xml:space="preserve">exculpatory </w:t>
      </w:r>
      <w:r w:rsidR="00907B0C" w:rsidRPr="00907B0C">
        <w:rPr>
          <w:rFonts w:ascii="Times New Roman" w:hAnsi="Times New Roman" w:cs="Times New Roman"/>
          <w:sz w:val="24"/>
          <w:szCs w:val="24"/>
        </w:rPr>
        <w:t xml:space="preserve">hypothesis </w:t>
      </w:r>
      <w:r w:rsidR="00907B0C">
        <w:rPr>
          <w:rFonts w:ascii="Times New Roman" w:hAnsi="Times New Roman" w:cs="Times New Roman"/>
          <w:sz w:val="24"/>
          <w:szCs w:val="24"/>
        </w:rPr>
        <w:t>leaving only one</w:t>
      </w:r>
      <w:r w:rsidR="00A15942" w:rsidRPr="00A15942">
        <w:rPr>
          <w:rFonts w:ascii="Times New Roman" w:hAnsi="Times New Roman" w:cs="Times New Roman"/>
          <w:sz w:val="24"/>
          <w:szCs w:val="24"/>
        </w:rPr>
        <w:t xml:space="preserve"> rational conclusion to be drawn</w:t>
      </w:r>
      <w:r w:rsidR="00907B0C">
        <w:rPr>
          <w:rFonts w:ascii="Times New Roman" w:hAnsi="Times New Roman" w:cs="Times New Roman"/>
          <w:sz w:val="24"/>
          <w:szCs w:val="24"/>
        </w:rPr>
        <w:t>, of</w:t>
      </w:r>
      <w:r w:rsidR="00A15942" w:rsidRPr="00A15942">
        <w:rPr>
          <w:rFonts w:ascii="Times New Roman" w:hAnsi="Times New Roman" w:cs="Times New Roman"/>
          <w:sz w:val="24"/>
          <w:szCs w:val="24"/>
        </w:rPr>
        <w:t xml:space="preserve"> the </w:t>
      </w:r>
      <w:r w:rsidR="00FE581C">
        <w:rPr>
          <w:rFonts w:ascii="Times New Roman" w:hAnsi="Times New Roman" w:cs="Times New Roman"/>
          <w:sz w:val="24"/>
          <w:szCs w:val="24"/>
        </w:rPr>
        <w:t>responsibility</w:t>
      </w:r>
      <w:r w:rsidR="00A15942" w:rsidRPr="00A15942">
        <w:rPr>
          <w:rFonts w:ascii="Times New Roman" w:hAnsi="Times New Roman" w:cs="Times New Roman"/>
          <w:sz w:val="24"/>
          <w:szCs w:val="24"/>
        </w:rPr>
        <w:t xml:space="preserve"> of the </w:t>
      </w:r>
      <w:r w:rsidR="00FB30BD">
        <w:rPr>
          <w:rFonts w:ascii="Times New Roman" w:hAnsi="Times New Roman" w:cs="Times New Roman"/>
          <w:sz w:val="24"/>
          <w:szCs w:val="24"/>
        </w:rPr>
        <w:t>juvenile offender</w:t>
      </w:r>
      <w:r w:rsidR="00A15942">
        <w:rPr>
          <w:rFonts w:ascii="Times New Roman" w:hAnsi="Times New Roman" w:cs="Times New Roman"/>
          <w:sz w:val="24"/>
          <w:szCs w:val="24"/>
        </w:rPr>
        <w:t>.</w:t>
      </w:r>
      <w:r w:rsidR="003C0307" w:rsidRPr="003C0307">
        <w:t xml:space="preserve"> </w:t>
      </w:r>
      <w:r w:rsidR="003C0307">
        <w:rPr>
          <w:rFonts w:ascii="Times New Roman" w:hAnsi="Times New Roman" w:cs="Times New Roman"/>
          <w:sz w:val="24"/>
          <w:szCs w:val="24"/>
        </w:rPr>
        <w:t>Not having found</w:t>
      </w:r>
      <w:r w:rsidR="003C0307" w:rsidRPr="003C0307">
        <w:rPr>
          <w:rFonts w:ascii="Times New Roman" w:hAnsi="Times New Roman" w:cs="Times New Roman"/>
          <w:sz w:val="24"/>
          <w:szCs w:val="24"/>
        </w:rPr>
        <w:t xml:space="preserve"> any reasonable hypothesis consistent with the innocence of the </w:t>
      </w:r>
      <w:r w:rsidR="00FB30BD">
        <w:rPr>
          <w:rFonts w:ascii="Times New Roman" w:hAnsi="Times New Roman" w:cs="Times New Roman"/>
          <w:sz w:val="24"/>
          <w:szCs w:val="24"/>
        </w:rPr>
        <w:t>juvenile offender</w:t>
      </w:r>
      <w:r w:rsidR="003C0307">
        <w:rPr>
          <w:rFonts w:ascii="Times New Roman" w:hAnsi="Times New Roman" w:cs="Times New Roman"/>
          <w:sz w:val="24"/>
          <w:szCs w:val="24"/>
        </w:rPr>
        <w:t xml:space="preserve">, </w:t>
      </w:r>
      <w:r w:rsidR="00342F19">
        <w:rPr>
          <w:rFonts w:ascii="Times New Roman" w:hAnsi="Times New Roman" w:cs="Times New Roman"/>
          <w:sz w:val="24"/>
          <w:szCs w:val="24"/>
        </w:rPr>
        <w:t xml:space="preserve">in disagreement with the opinion of the assessors, </w:t>
      </w:r>
      <w:r w:rsidR="003C0307">
        <w:rPr>
          <w:rFonts w:ascii="Times New Roman" w:hAnsi="Times New Roman" w:cs="Times New Roman"/>
          <w:sz w:val="24"/>
          <w:szCs w:val="24"/>
        </w:rPr>
        <w:t xml:space="preserve">I find that </w:t>
      </w:r>
      <w:r w:rsidR="00342F19">
        <w:rPr>
          <w:rFonts w:ascii="Times New Roman" w:hAnsi="Times New Roman" w:cs="Times New Roman"/>
          <w:sz w:val="24"/>
          <w:szCs w:val="24"/>
        </w:rPr>
        <w:t>this element too</w:t>
      </w:r>
      <w:r w:rsidR="003C0307">
        <w:rPr>
          <w:rFonts w:ascii="Times New Roman" w:hAnsi="Times New Roman" w:cs="Times New Roman"/>
          <w:sz w:val="24"/>
          <w:szCs w:val="24"/>
        </w:rPr>
        <w:t xml:space="preserve"> been proved beyond reasonable doubt that </w:t>
      </w:r>
      <w:r w:rsidR="00342F19">
        <w:rPr>
          <w:rFonts w:ascii="Times New Roman" w:hAnsi="Times New Roman" w:cs="Times New Roman"/>
          <w:sz w:val="24"/>
          <w:szCs w:val="24"/>
        </w:rPr>
        <w:t>the juvenile offender</w:t>
      </w:r>
      <w:r w:rsidR="003C0307">
        <w:rPr>
          <w:rFonts w:ascii="Times New Roman" w:hAnsi="Times New Roman" w:cs="Times New Roman"/>
          <w:sz w:val="24"/>
          <w:szCs w:val="24"/>
        </w:rPr>
        <w:t xml:space="preserve"> </w:t>
      </w:r>
      <w:r w:rsidR="00342F19">
        <w:rPr>
          <w:rFonts w:ascii="Times New Roman" w:hAnsi="Times New Roman" w:cs="Times New Roman"/>
          <w:sz w:val="24"/>
          <w:szCs w:val="24"/>
        </w:rPr>
        <w:t xml:space="preserve">before court </w:t>
      </w:r>
      <w:r w:rsidR="003C0307">
        <w:rPr>
          <w:rFonts w:ascii="Times New Roman" w:hAnsi="Times New Roman" w:cs="Times New Roman"/>
          <w:sz w:val="24"/>
          <w:szCs w:val="24"/>
        </w:rPr>
        <w:t xml:space="preserve">is the perpetrator of the offence for which he stands indicted. </w:t>
      </w:r>
    </w:p>
    <w:p w:rsidR="00A04BB6" w:rsidRDefault="00A04BB6" w:rsidP="00453305">
      <w:pPr>
        <w:spacing w:after="0" w:line="360" w:lineRule="auto"/>
        <w:jc w:val="both"/>
        <w:rPr>
          <w:rFonts w:ascii="Times New Roman" w:hAnsi="Times New Roman" w:cs="Times New Roman"/>
          <w:sz w:val="24"/>
          <w:szCs w:val="24"/>
        </w:rPr>
      </w:pPr>
    </w:p>
    <w:p w:rsidR="00122BBB" w:rsidRDefault="00FE581C"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In</w:t>
      </w:r>
      <w:r w:rsidR="00122BBB">
        <w:rPr>
          <w:rFonts w:ascii="Times New Roman" w:hAnsi="Times New Roman" w:cs="Times New Roman"/>
          <w:sz w:val="24"/>
          <w:szCs w:val="24"/>
        </w:rPr>
        <w:t xml:space="preserve"> the final result I find that the prosecution has proved all the essential ingredients of the offence beyond reasonable doubt and I hereby </w:t>
      </w:r>
      <w:r>
        <w:rPr>
          <w:rFonts w:ascii="Times New Roman" w:hAnsi="Times New Roman" w:cs="Times New Roman"/>
          <w:sz w:val="24"/>
          <w:szCs w:val="24"/>
        </w:rPr>
        <w:t>adjudge</w:t>
      </w:r>
      <w:r w:rsidR="00AC753A">
        <w:rPr>
          <w:rFonts w:ascii="Times New Roman" w:hAnsi="Times New Roman" w:cs="Times New Roman"/>
          <w:sz w:val="24"/>
          <w:szCs w:val="24"/>
        </w:rPr>
        <w:t xml:space="preserve"> the </w:t>
      </w:r>
      <w:r w:rsidR="00FB30BD">
        <w:rPr>
          <w:rFonts w:ascii="Times New Roman" w:hAnsi="Times New Roman" w:cs="Times New Roman"/>
          <w:sz w:val="24"/>
          <w:szCs w:val="24"/>
        </w:rPr>
        <w:t>juvenile offender</w:t>
      </w:r>
      <w:r w:rsidR="00AC753A">
        <w:rPr>
          <w:rFonts w:ascii="Times New Roman" w:hAnsi="Times New Roman" w:cs="Times New Roman"/>
          <w:sz w:val="24"/>
          <w:szCs w:val="24"/>
        </w:rPr>
        <w:t xml:space="preserve"> </w:t>
      </w:r>
      <w:r>
        <w:rPr>
          <w:rFonts w:ascii="Times New Roman" w:hAnsi="Times New Roman" w:cs="Times New Roman"/>
          <w:sz w:val="24"/>
          <w:szCs w:val="24"/>
        </w:rPr>
        <w:t>responsible</w:t>
      </w:r>
      <w:r w:rsidR="00122BBB">
        <w:rPr>
          <w:rFonts w:ascii="Times New Roman" w:hAnsi="Times New Roman" w:cs="Times New Roman"/>
          <w:sz w:val="24"/>
          <w:szCs w:val="24"/>
        </w:rPr>
        <w:t xml:space="preserve"> for the offence of </w:t>
      </w:r>
      <w:r w:rsidR="00122BBB" w:rsidRPr="00A84B2A">
        <w:rPr>
          <w:rFonts w:ascii="Times New Roman" w:hAnsi="Times New Roman" w:cs="Times New Roman"/>
          <w:sz w:val="24"/>
          <w:szCs w:val="24"/>
        </w:rPr>
        <w:t xml:space="preserve">Murder c/s 188 and 189 of the </w:t>
      </w:r>
      <w:r w:rsidR="00122BBB" w:rsidRPr="00A84B2A">
        <w:rPr>
          <w:rFonts w:ascii="Times New Roman" w:hAnsi="Times New Roman" w:cs="Times New Roman"/>
          <w:i/>
          <w:sz w:val="24"/>
          <w:szCs w:val="24"/>
        </w:rPr>
        <w:t>Penal Code Act</w:t>
      </w:r>
      <w:r w:rsidR="00122BBB">
        <w:rPr>
          <w:rFonts w:ascii="Times New Roman" w:hAnsi="Times New Roman" w:cs="Times New Roman"/>
          <w:sz w:val="24"/>
          <w:szCs w:val="24"/>
        </w:rPr>
        <w:t>.</w:t>
      </w:r>
    </w:p>
    <w:p w:rsidR="00465241" w:rsidRDefault="00465241" w:rsidP="0046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September, 2018.</w:t>
      </w:r>
      <w:r>
        <w:rPr>
          <w:rFonts w:ascii="Times New Roman" w:hAnsi="Times New Roman" w:cs="Times New Roman"/>
          <w:sz w:val="24"/>
          <w:szCs w:val="24"/>
        </w:rPr>
        <w:tab/>
      </w:r>
      <w:r>
        <w:rPr>
          <w:rFonts w:ascii="Times New Roman" w:hAnsi="Times New Roman" w:cs="Times New Roman"/>
          <w:sz w:val="24"/>
          <w:szCs w:val="24"/>
        </w:rPr>
        <w:tab/>
        <w:t>…………………………………..</w:t>
      </w:r>
    </w:p>
    <w:p w:rsidR="00465241" w:rsidRDefault="00465241" w:rsidP="00465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465241" w:rsidRDefault="00465241" w:rsidP="0046524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122BBB" w:rsidRDefault="00465241" w:rsidP="0046524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September, 2018</w:t>
      </w:r>
      <w:r w:rsidR="006713CB">
        <w:rPr>
          <w:rFonts w:ascii="Times New Roman" w:hAnsi="Times New Roman" w:cs="Times New Roman"/>
          <w:sz w:val="24"/>
          <w:szCs w:val="24"/>
        </w:rPr>
        <w:t>.</w:t>
      </w:r>
    </w:p>
    <w:p w:rsidR="00FF607A" w:rsidRDefault="00FF607A" w:rsidP="00F24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607A" w:rsidRDefault="00FF607A" w:rsidP="00F24FA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24FA9">
        <w:rPr>
          <w:rFonts w:ascii="Times New Roman" w:hAnsi="Times New Roman" w:cs="Times New Roman"/>
          <w:sz w:val="24"/>
          <w:szCs w:val="24"/>
        </w:rPr>
        <w:t>00</w:t>
      </w:r>
      <w:r>
        <w:rPr>
          <w:rFonts w:ascii="Times New Roman" w:hAnsi="Times New Roman" w:cs="Times New Roman"/>
          <w:sz w:val="24"/>
          <w:szCs w:val="24"/>
        </w:rPr>
        <w:t xml:space="preserve"> pm</w:t>
      </w:r>
    </w:p>
    <w:p w:rsidR="00FF607A" w:rsidRPr="00ED6897" w:rsidRDefault="00FF607A" w:rsidP="00F24FA9">
      <w:pPr>
        <w:spacing w:after="0" w:line="240" w:lineRule="auto"/>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F607A" w:rsidRDefault="00FF607A" w:rsidP="00FF60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Court is assembled as before.</w:t>
      </w:r>
    </w:p>
    <w:p w:rsidR="00FF607A" w:rsidRDefault="00FF607A" w:rsidP="00122BBB">
      <w:pPr>
        <w:spacing w:after="0" w:line="240" w:lineRule="auto"/>
        <w:rPr>
          <w:rFonts w:ascii="Times New Roman" w:hAnsi="Times New Roman" w:cs="Times New Roman"/>
          <w:sz w:val="24"/>
          <w:szCs w:val="24"/>
        </w:rPr>
      </w:pPr>
    </w:p>
    <w:p w:rsidR="005750C2" w:rsidRDefault="00384BC4" w:rsidP="005750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5750C2" w:rsidRPr="0079202D" w:rsidRDefault="005750C2" w:rsidP="005750C2">
      <w:pPr>
        <w:spacing w:after="0"/>
        <w:jc w:val="center"/>
        <w:rPr>
          <w:rFonts w:ascii="Times New Roman" w:hAnsi="Times New Roman" w:cs="Times New Roman"/>
          <w:b/>
          <w:sz w:val="24"/>
          <w:szCs w:val="24"/>
          <w:u w:val="single"/>
        </w:rPr>
      </w:pPr>
    </w:p>
    <w:p w:rsidR="005750C2" w:rsidRDefault="005750C2" w:rsidP="00575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5561C">
        <w:rPr>
          <w:rFonts w:ascii="Times New Roman" w:hAnsi="Times New Roman" w:cs="Times New Roman"/>
          <w:sz w:val="24"/>
          <w:szCs w:val="24"/>
        </w:rPr>
        <w:t xml:space="preserve">juvenile offender has been adjudged responsible for the offence </w:t>
      </w:r>
      <w:r>
        <w:rPr>
          <w:rFonts w:ascii="Times New Roman" w:hAnsi="Times New Roman" w:cs="Times New Roman"/>
          <w:sz w:val="24"/>
          <w:szCs w:val="24"/>
        </w:rPr>
        <w:t xml:space="preserve">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w:t>
      </w:r>
      <w:r w:rsidR="005D59F7">
        <w:rPr>
          <w:rFonts w:ascii="Times New Roman" w:hAnsi="Times New Roman" w:cs="Times New Roman"/>
          <w:sz w:val="24"/>
          <w:szCs w:val="24"/>
        </w:rPr>
        <w:t>is</w:t>
      </w:r>
      <w:r>
        <w:rPr>
          <w:rFonts w:ascii="Times New Roman" w:hAnsi="Times New Roman" w:cs="Times New Roman"/>
          <w:sz w:val="24"/>
          <w:szCs w:val="24"/>
        </w:rPr>
        <w:t xml:space="preserve"> submissions </w:t>
      </w:r>
      <w:r w:rsidR="005D59F7">
        <w:rPr>
          <w:rFonts w:ascii="Times New Roman" w:hAnsi="Times New Roman" w:cs="Times New Roman"/>
          <w:sz w:val="24"/>
          <w:szCs w:val="24"/>
        </w:rPr>
        <w:t>regarding the appropriate disposition order</w:t>
      </w:r>
      <w:r>
        <w:rPr>
          <w:rFonts w:ascii="Times New Roman" w:hAnsi="Times New Roman" w:cs="Times New Roman"/>
          <w:sz w:val="24"/>
          <w:szCs w:val="24"/>
        </w:rPr>
        <w:t xml:space="preserve">, the learned </w:t>
      </w:r>
      <w:r w:rsidR="005D59F7">
        <w:rPr>
          <w:rFonts w:ascii="Times New Roman" w:hAnsi="Times New Roman" w:cs="Times New Roman"/>
          <w:sz w:val="24"/>
          <w:szCs w:val="24"/>
        </w:rPr>
        <w:t xml:space="preserve">Resident </w:t>
      </w:r>
      <w:r>
        <w:rPr>
          <w:rFonts w:ascii="Times New Roman" w:hAnsi="Times New Roman" w:cs="Times New Roman"/>
          <w:sz w:val="24"/>
          <w:szCs w:val="24"/>
        </w:rPr>
        <w:t xml:space="preserve">State attorney </w:t>
      </w:r>
      <w:r w:rsidR="005D59F7">
        <w:rPr>
          <w:rFonts w:ascii="Times New Roman" w:hAnsi="Times New Roman" w:cs="Times New Roman"/>
          <w:sz w:val="24"/>
          <w:szCs w:val="24"/>
        </w:rPr>
        <w:t xml:space="preserve">has </w:t>
      </w:r>
      <w:r>
        <w:rPr>
          <w:rFonts w:ascii="Times New Roman" w:hAnsi="Times New Roman" w:cs="Times New Roman"/>
          <w:sz w:val="24"/>
          <w:szCs w:val="24"/>
        </w:rPr>
        <w:t xml:space="preserve">prayed for a deterrent </w:t>
      </w:r>
      <w:r w:rsidR="005D59F7">
        <w:rPr>
          <w:rFonts w:ascii="Times New Roman" w:hAnsi="Times New Roman" w:cs="Times New Roman"/>
          <w:sz w:val="24"/>
          <w:szCs w:val="24"/>
        </w:rPr>
        <w:t>order</w:t>
      </w:r>
      <w:r>
        <w:rPr>
          <w:rFonts w:ascii="Times New Roman" w:hAnsi="Times New Roman" w:cs="Times New Roman"/>
          <w:sz w:val="24"/>
          <w:szCs w:val="24"/>
        </w:rPr>
        <w:t xml:space="preserve"> on the following grounds; </w:t>
      </w:r>
      <w:r w:rsidR="007C02B1">
        <w:rPr>
          <w:rFonts w:ascii="Times New Roman" w:hAnsi="Times New Roman" w:cs="Times New Roman"/>
          <w:sz w:val="24"/>
          <w:szCs w:val="24"/>
        </w:rPr>
        <w:t xml:space="preserve">the offence of murder is prevalent. The juvenile offender brutally ended the life of Margaret </w:t>
      </w:r>
      <w:proofErr w:type="spellStart"/>
      <w:r w:rsidR="007C02B1">
        <w:rPr>
          <w:rFonts w:ascii="Times New Roman" w:hAnsi="Times New Roman" w:cs="Times New Roman"/>
          <w:sz w:val="24"/>
          <w:szCs w:val="24"/>
        </w:rPr>
        <w:t>Akong</w:t>
      </w:r>
      <w:proofErr w:type="spellEnd"/>
      <w:r w:rsidR="007C02B1">
        <w:rPr>
          <w:rFonts w:ascii="Times New Roman" w:hAnsi="Times New Roman" w:cs="Times New Roman"/>
          <w:sz w:val="24"/>
          <w:szCs w:val="24"/>
        </w:rPr>
        <w:t>. There is no evidence of provocation. There is evidence of pre-meditation by following the deceased to where she was making charcoal and ending her life. Being a juvenile, the maximum detention is three years. He has so far been on remand for two years since, 22</w:t>
      </w:r>
      <w:r w:rsidR="007C02B1" w:rsidRPr="00EE1CBE">
        <w:rPr>
          <w:rFonts w:ascii="Times New Roman" w:hAnsi="Times New Roman" w:cs="Times New Roman"/>
          <w:sz w:val="24"/>
          <w:szCs w:val="24"/>
          <w:vertAlign w:val="superscript"/>
        </w:rPr>
        <w:t>nd</w:t>
      </w:r>
      <w:r w:rsidR="007C02B1">
        <w:rPr>
          <w:rFonts w:ascii="Times New Roman" w:hAnsi="Times New Roman" w:cs="Times New Roman"/>
          <w:sz w:val="24"/>
          <w:szCs w:val="24"/>
        </w:rPr>
        <w:t xml:space="preserve"> September, 2016. He prayed that the court considers the circumstances of the case and orders him to be in custody for three years from which the two years should be deducted</w:t>
      </w:r>
      <w:r>
        <w:rPr>
          <w:rFonts w:ascii="Times New Roman" w:hAnsi="Times New Roman" w:cs="Times New Roman"/>
          <w:sz w:val="24"/>
          <w:szCs w:val="24"/>
        </w:rPr>
        <w:t>.</w:t>
      </w:r>
    </w:p>
    <w:p w:rsidR="005750C2" w:rsidRDefault="005750C2" w:rsidP="005750C2">
      <w:pPr>
        <w:spacing w:after="0" w:line="360" w:lineRule="auto"/>
        <w:jc w:val="both"/>
        <w:rPr>
          <w:rFonts w:ascii="Times New Roman" w:hAnsi="Times New Roman" w:cs="Times New Roman"/>
          <w:sz w:val="24"/>
          <w:szCs w:val="24"/>
        </w:rPr>
      </w:pPr>
    </w:p>
    <w:p w:rsidR="005750C2" w:rsidRDefault="005750C2" w:rsidP="005750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mitigation, counsel for the </w:t>
      </w:r>
      <w:r w:rsidR="00FB30BD">
        <w:rPr>
          <w:rFonts w:ascii="Times New Roman" w:hAnsi="Times New Roman" w:cs="Times New Roman"/>
          <w:sz w:val="24"/>
          <w:szCs w:val="24"/>
        </w:rPr>
        <w:t>juvenile offender</w:t>
      </w:r>
      <w:r>
        <w:rPr>
          <w:rFonts w:ascii="Times New Roman" w:hAnsi="Times New Roman" w:cs="Times New Roman"/>
          <w:sz w:val="24"/>
          <w:szCs w:val="24"/>
        </w:rPr>
        <w:t xml:space="preserve"> </w:t>
      </w:r>
      <w:r w:rsidR="006713CB">
        <w:rPr>
          <w:rFonts w:ascii="Times New Roman" w:hAnsi="Times New Roman" w:cs="Times New Roman"/>
          <w:sz w:val="24"/>
          <w:szCs w:val="24"/>
        </w:rPr>
        <w:t>sought lenience on grounds that</w:t>
      </w:r>
      <w:r w:rsidR="004F4A91">
        <w:rPr>
          <w:rFonts w:ascii="Times New Roman" w:hAnsi="Times New Roman" w:cs="Times New Roman"/>
          <w:sz w:val="24"/>
          <w:szCs w:val="24"/>
        </w:rPr>
        <w:t>;</w:t>
      </w:r>
      <w:r w:rsidR="006713CB">
        <w:rPr>
          <w:rFonts w:ascii="Times New Roman" w:hAnsi="Times New Roman" w:cs="Times New Roman"/>
          <w:sz w:val="24"/>
          <w:szCs w:val="24"/>
        </w:rPr>
        <w:t xml:space="preserve"> the </w:t>
      </w:r>
      <w:r w:rsidR="004F4A91">
        <w:rPr>
          <w:rFonts w:ascii="Times New Roman" w:hAnsi="Times New Roman" w:cs="Times New Roman"/>
          <w:sz w:val="24"/>
          <w:szCs w:val="24"/>
        </w:rPr>
        <w:t xml:space="preserve">juvenile offender is now 17 years old. He was in P.5 at </w:t>
      </w:r>
      <w:proofErr w:type="spellStart"/>
      <w:r w:rsidR="004F4A91">
        <w:rPr>
          <w:rFonts w:ascii="Times New Roman" w:hAnsi="Times New Roman" w:cs="Times New Roman"/>
          <w:sz w:val="24"/>
          <w:szCs w:val="24"/>
        </w:rPr>
        <w:t>Lukoto</w:t>
      </w:r>
      <w:proofErr w:type="spellEnd"/>
      <w:r w:rsidR="004F4A91">
        <w:rPr>
          <w:rFonts w:ascii="Times New Roman" w:hAnsi="Times New Roman" w:cs="Times New Roman"/>
          <w:sz w:val="24"/>
          <w:szCs w:val="24"/>
        </w:rPr>
        <w:t xml:space="preserve"> primary School. He is a first offender. His biological parents are in court. He has been two years on remand. That time should be considered long enough under s. 94 of </w:t>
      </w:r>
      <w:r w:rsidR="004F4A91" w:rsidRPr="00EE1CBE">
        <w:rPr>
          <w:rFonts w:ascii="Times New Roman" w:hAnsi="Times New Roman" w:cs="Times New Roman"/>
          <w:i/>
          <w:sz w:val="24"/>
          <w:szCs w:val="24"/>
        </w:rPr>
        <w:t>The Children Act</w:t>
      </w:r>
      <w:r w:rsidR="004F4A91">
        <w:rPr>
          <w:rFonts w:ascii="Times New Roman" w:hAnsi="Times New Roman" w:cs="Times New Roman"/>
          <w:sz w:val="24"/>
          <w:szCs w:val="24"/>
        </w:rPr>
        <w:t xml:space="preserve"> and in the alternative, the period left should be non-custodial so that it is rehabilitative in nature to enable the parents to guide him. In addition to the two years, he may be given six months under supervision of a probation officer</w:t>
      </w:r>
      <w:r w:rsidR="006713CB">
        <w:rPr>
          <w:rFonts w:ascii="Times New Roman" w:hAnsi="Times New Roman" w:cs="Times New Roman"/>
          <w:sz w:val="24"/>
          <w:szCs w:val="24"/>
        </w:rPr>
        <w:t>.</w:t>
      </w:r>
      <w:r w:rsidR="000E3620">
        <w:rPr>
          <w:rFonts w:ascii="Times New Roman" w:hAnsi="Times New Roman" w:cs="Times New Roman"/>
          <w:sz w:val="24"/>
          <w:szCs w:val="24"/>
        </w:rPr>
        <w:t xml:space="preserve"> </w:t>
      </w:r>
      <w:r w:rsidRPr="00E8602C">
        <w:rPr>
          <w:rFonts w:ascii="Times New Roman" w:hAnsi="Times New Roman" w:cs="Times New Roman"/>
          <w:sz w:val="24"/>
          <w:szCs w:val="24"/>
        </w:rPr>
        <w:t xml:space="preserve">In his </w:t>
      </w:r>
      <w:proofErr w:type="spellStart"/>
      <w:r w:rsidRPr="00E8602C">
        <w:rPr>
          <w:rFonts w:ascii="Times New Roman" w:hAnsi="Times New Roman" w:cs="Times New Roman"/>
          <w:i/>
          <w:sz w:val="24"/>
          <w:szCs w:val="24"/>
        </w:rPr>
        <w:t>allocutus</w:t>
      </w:r>
      <w:proofErr w:type="spellEnd"/>
      <w:r w:rsidRPr="00E8602C">
        <w:rPr>
          <w:rFonts w:ascii="Times New Roman" w:hAnsi="Times New Roman" w:cs="Times New Roman"/>
          <w:sz w:val="24"/>
          <w:szCs w:val="24"/>
        </w:rPr>
        <w:t xml:space="preserve">, the </w:t>
      </w:r>
      <w:r w:rsidR="004F4A91">
        <w:rPr>
          <w:rFonts w:ascii="Times New Roman" w:hAnsi="Times New Roman" w:cs="Times New Roman"/>
          <w:sz w:val="24"/>
          <w:szCs w:val="24"/>
        </w:rPr>
        <w:t>juvenile offender</w:t>
      </w:r>
      <w:r w:rsidRPr="00E8602C">
        <w:rPr>
          <w:rFonts w:ascii="Times New Roman" w:hAnsi="Times New Roman" w:cs="Times New Roman"/>
          <w:sz w:val="24"/>
          <w:szCs w:val="24"/>
        </w:rPr>
        <w:t xml:space="preserve"> prayed for lenience </w:t>
      </w:r>
      <w:r w:rsidR="000E3620">
        <w:rPr>
          <w:rFonts w:ascii="Times New Roman" w:hAnsi="Times New Roman" w:cs="Times New Roman"/>
          <w:sz w:val="24"/>
          <w:szCs w:val="24"/>
        </w:rPr>
        <w:t>and asked</w:t>
      </w:r>
      <w:r>
        <w:rPr>
          <w:rFonts w:ascii="Times New Roman" w:hAnsi="Times New Roman" w:cs="Times New Roman"/>
          <w:sz w:val="24"/>
          <w:szCs w:val="24"/>
        </w:rPr>
        <w:t xml:space="preserve"> </w:t>
      </w:r>
      <w:r w:rsidR="000E3620">
        <w:rPr>
          <w:rFonts w:ascii="Times New Roman" w:hAnsi="Times New Roman" w:cs="Times New Roman"/>
          <w:sz w:val="24"/>
          <w:szCs w:val="24"/>
        </w:rPr>
        <w:t>for forgiveness because a wrong has already happened. He did not hit the deceased. He was just moving along the road. He prayed to be allowed to go back to school</w:t>
      </w:r>
      <w:r w:rsidRPr="00E8602C">
        <w:rPr>
          <w:rFonts w:ascii="Times New Roman" w:hAnsi="Times New Roman" w:cs="Times New Roman"/>
          <w:sz w:val="24"/>
          <w:szCs w:val="24"/>
        </w:rPr>
        <w:t>.</w:t>
      </w:r>
    </w:p>
    <w:p w:rsidR="005750C2" w:rsidRDefault="005750C2" w:rsidP="005750C2">
      <w:pPr>
        <w:spacing w:after="0" w:line="360" w:lineRule="auto"/>
        <w:jc w:val="both"/>
        <w:rPr>
          <w:rFonts w:ascii="Times New Roman" w:hAnsi="Times New Roman" w:cs="Times New Roman"/>
          <w:sz w:val="24"/>
          <w:szCs w:val="24"/>
        </w:rPr>
      </w:pPr>
    </w:p>
    <w:p w:rsidR="00D7510C" w:rsidRDefault="00D7510C" w:rsidP="00D7510C">
      <w:pPr>
        <w:spacing w:after="0" w:line="360" w:lineRule="auto"/>
        <w:jc w:val="both"/>
        <w:rPr>
          <w:rFonts w:ascii="Times New Roman" w:hAnsi="Times New Roman" w:cs="Times New Roman"/>
          <w:sz w:val="24"/>
          <w:szCs w:val="24"/>
        </w:rPr>
      </w:pPr>
      <w:r w:rsidRPr="003E7BC8">
        <w:rPr>
          <w:rFonts w:ascii="Times New Roman" w:hAnsi="Times New Roman" w:cs="Times New Roman"/>
          <w:sz w:val="24"/>
          <w:szCs w:val="24"/>
        </w:rPr>
        <w:t xml:space="preserve">The offence for which the </w:t>
      </w:r>
      <w:r w:rsidR="006D6212">
        <w:rPr>
          <w:rFonts w:ascii="Times New Roman" w:hAnsi="Times New Roman" w:cs="Times New Roman"/>
          <w:sz w:val="24"/>
          <w:szCs w:val="24"/>
        </w:rPr>
        <w:t>juvenile</w:t>
      </w:r>
      <w:r>
        <w:rPr>
          <w:rFonts w:ascii="Times New Roman" w:hAnsi="Times New Roman" w:cs="Times New Roman"/>
          <w:sz w:val="24"/>
          <w:szCs w:val="24"/>
        </w:rPr>
        <w:t xml:space="preserve"> ha</w:t>
      </w:r>
      <w:r w:rsidR="006D6212">
        <w:rPr>
          <w:rFonts w:ascii="Times New Roman" w:hAnsi="Times New Roman" w:cs="Times New Roman"/>
          <w:sz w:val="24"/>
          <w:szCs w:val="24"/>
        </w:rPr>
        <w:t>s</w:t>
      </w:r>
      <w:r>
        <w:rPr>
          <w:rFonts w:ascii="Times New Roman" w:hAnsi="Times New Roman" w:cs="Times New Roman"/>
          <w:sz w:val="24"/>
          <w:szCs w:val="24"/>
        </w:rPr>
        <w:t xml:space="preserve"> been adjudged responsible</w:t>
      </w:r>
      <w:r w:rsidRPr="003E7BC8">
        <w:rPr>
          <w:rFonts w:ascii="Times New Roman" w:hAnsi="Times New Roman" w:cs="Times New Roman"/>
          <w:sz w:val="24"/>
          <w:szCs w:val="24"/>
        </w:rPr>
        <w:t xml:space="preserve"> is punishable by the maximum penalty of death as provided for under section 1</w:t>
      </w:r>
      <w:r>
        <w:rPr>
          <w:rFonts w:ascii="Times New Roman" w:hAnsi="Times New Roman" w:cs="Times New Roman"/>
          <w:sz w:val="24"/>
          <w:szCs w:val="24"/>
        </w:rPr>
        <w:t>8</w:t>
      </w:r>
      <w:r w:rsidRPr="003E7BC8">
        <w:rPr>
          <w:rFonts w:ascii="Times New Roman" w:hAnsi="Times New Roman" w:cs="Times New Roman"/>
          <w:sz w:val="24"/>
          <w:szCs w:val="24"/>
        </w:rPr>
        <w:t xml:space="preserve">9 of the </w:t>
      </w:r>
      <w:r w:rsidRPr="003E7BC8">
        <w:rPr>
          <w:rFonts w:ascii="Times New Roman" w:hAnsi="Times New Roman" w:cs="Times New Roman"/>
          <w:i/>
          <w:sz w:val="24"/>
          <w:szCs w:val="24"/>
        </w:rPr>
        <w:t>Penal Code Act</w:t>
      </w:r>
      <w:r w:rsidRPr="003E7BC8">
        <w:rPr>
          <w:rFonts w:ascii="Times New Roman" w:hAnsi="Times New Roman" w:cs="Times New Roman"/>
          <w:sz w:val="24"/>
          <w:szCs w:val="24"/>
        </w:rPr>
        <w:t xml:space="preserve">. </w:t>
      </w:r>
      <w:r w:rsidRPr="00F42F2B">
        <w:rPr>
          <w:rFonts w:ascii="Times New Roman" w:hAnsi="Times New Roman" w:cs="Times New Roman"/>
          <w:sz w:val="24"/>
          <w:szCs w:val="24"/>
        </w:rPr>
        <w:t xml:space="preserve">However, </w:t>
      </w:r>
      <w:r>
        <w:rPr>
          <w:rFonts w:ascii="Times New Roman" w:hAnsi="Times New Roman" w:cs="Times New Roman"/>
          <w:sz w:val="24"/>
          <w:szCs w:val="24"/>
        </w:rPr>
        <w:t xml:space="preserve">according to section 104 (A) (1) of </w:t>
      </w:r>
      <w:r w:rsidRPr="006653D3">
        <w:rPr>
          <w:rFonts w:ascii="Times New Roman" w:hAnsi="Times New Roman" w:cs="Times New Roman"/>
          <w:i/>
          <w:sz w:val="24"/>
          <w:szCs w:val="24"/>
        </w:rPr>
        <w:t>The Children Act</w:t>
      </w:r>
      <w:r>
        <w:rPr>
          <w:rFonts w:ascii="Times New Roman" w:hAnsi="Times New Roman" w:cs="Times New Roman"/>
          <w:sz w:val="24"/>
          <w:szCs w:val="24"/>
        </w:rPr>
        <w:t xml:space="preserve">, a death sentence is not to be pronounced on or recorded against a person convicted of an offence punishable by death, if it appears to the court that at the time when the offence was committed the convicted person was below the age of eighteen years. </w:t>
      </w:r>
      <w:r>
        <w:rPr>
          <w:rFonts w:ascii="Times New Roman" w:hAnsi="Times New Roman" w:cs="Times New Roman"/>
          <w:sz w:val="24"/>
          <w:szCs w:val="24"/>
        </w:rPr>
        <w:lastRenderedPageBreak/>
        <w:t xml:space="preserve">The alternative is provided for by section 94 (1) (g) of </w:t>
      </w:r>
      <w:r w:rsidRPr="006653D3">
        <w:rPr>
          <w:rFonts w:ascii="Times New Roman" w:hAnsi="Times New Roman" w:cs="Times New Roman"/>
          <w:i/>
          <w:sz w:val="24"/>
          <w:szCs w:val="24"/>
        </w:rPr>
        <w:t>The Children Act</w:t>
      </w:r>
      <w:r>
        <w:rPr>
          <w:rFonts w:ascii="Times New Roman" w:hAnsi="Times New Roman" w:cs="Times New Roman"/>
          <w:sz w:val="24"/>
          <w:szCs w:val="24"/>
        </w:rPr>
        <w:t>, which states that in such instances the maximum period of detention is to be three years</w:t>
      </w:r>
      <w:r w:rsidRPr="00F42F2B">
        <w:rPr>
          <w:rFonts w:ascii="Times New Roman" w:hAnsi="Times New Roman" w:cs="Times New Roman"/>
          <w:sz w:val="24"/>
          <w:szCs w:val="24"/>
        </w:rPr>
        <w:t xml:space="preserve">. </w:t>
      </w:r>
    </w:p>
    <w:p w:rsidR="00D7510C" w:rsidRDefault="00D7510C" w:rsidP="00D7510C">
      <w:pPr>
        <w:spacing w:after="0" w:line="360" w:lineRule="auto"/>
        <w:jc w:val="both"/>
        <w:rPr>
          <w:rFonts w:ascii="Times New Roman" w:hAnsi="Times New Roman" w:cs="Times New Roman"/>
          <w:sz w:val="24"/>
          <w:szCs w:val="24"/>
        </w:rPr>
      </w:pPr>
    </w:p>
    <w:p w:rsidR="00D7510C" w:rsidRDefault="00D7510C" w:rsidP="00D75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by statute </w:t>
      </w:r>
      <w:r w:rsidRPr="00CE0EC3">
        <w:rPr>
          <w:rFonts w:ascii="Times New Roman" w:hAnsi="Times New Roman" w:cs="Times New Roman"/>
          <w:sz w:val="24"/>
          <w:szCs w:val="24"/>
        </w:rPr>
        <w:t>children are</w:t>
      </w:r>
      <w:r>
        <w:rPr>
          <w:rFonts w:ascii="Times New Roman" w:hAnsi="Times New Roman" w:cs="Times New Roman"/>
          <w:sz w:val="24"/>
          <w:szCs w:val="24"/>
        </w:rPr>
        <w:t xml:space="preserve"> different from adults for sentencing p</w:t>
      </w:r>
      <w:r w:rsidRPr="00CE0EC3">
        <w:rPr>
          <w:rFonts w:ascii="Times New Roman" w:hAnsi="Times New Roman" w:cs="Times New Roman"/>
          <w:sz w:val="24"/>
          <w:szCs w:val="24"/>
        </w:rPr>
        <w:t>urposes</w:t>
      </w:r>
      <w:r>
        <w:rPr>
          <w:rFonts w:ascii="Times New Roman" w:hAnsi="Times New Roman" w:cs="Times New Roman"/>
          <w:sz w:val="24"/>
          <w:szCs w:val="24"/>
        </w:rPr>
        <w:t xml:space="preserve">. </w:t>
      </w:r>
      <w:r w:rsidRPr="00A43171">
        <w:rPr>
          <w:rFonts w:ascii="Times New Roman" w:hAnsi="Times New Roman" w:cs="Times New Roman"/>
          <w:sz w:val="24"/>
          <w:szCs w:val="24"/>
        </w:rPr>
        <w:t xml:space="preserve">Sentencing </w:t>
      </w:r>
      <w:r>
        <w:rPr>
          <w:rFonts w:ascii="Times New Roman" w:hAnsi="Times New Roman" w:cs="Times New Roman"/>
          <w:sz w:val="24"/>
          <w:szCs w:val="24"/>
        </w:rPr>
        <w:t>a juvenile offender</w:t>
      </w:r>
      <w:r w:rsidRPr="00A43171">
        <w:rPr>
          <w:rFonts w:ascii="Times New Roman" w:hAnsi="Times New Roman" w:cs="Times New Roman"/>
          <w:sz w:val="24"/>
          <w:szCs w:val="24"/>
        </w:rPr>
        <w:t xml:space="preserve"> to </w:t>
      </w:r>
      <w:r>
        <w:rPr>
          <w:rFonts w:ascii="Times New Roman" w:hAnsi="Times New Roman" w:cs="Times New Roman"/>
          <w:sz w:val="24"/>
          <w:szCs w:val="24"/>
        </w:rPr>
        <w:t>three years in a children detention facility</w:t>
      </w:r>
      <w:r w:rsidRPr="00A43171">
        <w:rPr>
          <w:rFonts w:ascii="Times New Roman" w:hAnsi="Times New Roman" w:cs="Times New Roman"/>
          <w:sz w:val="24"/>
          <w:szCs w:val="24"/>
        </w:rPr>
        <w:t xml:space="preserve"> is the most severe criminal penalty availabl</w:t>
      </w:r>
      <w:r>
        <w:rPr>
          <w:rFonts w:ascii="Times New Roman" w:hAnsi="Times New Roman" w:cs="Times New Roman"/>
          <w:sz w:val="24"/>
          <w:szCs w:val="24"/>
        </w:rPr>
        <w:t xml:space="preserve">e. Whereas the maximum punishment for a juvenile offender found responsible for an offence punishable by death is three years' detention, section 94 (1) (g) of </w:t>
      </w:r>
      <w:r w:rsidRPr="006653D3">
        <w:rPr>
          <w:rFonts w:ascii="Times New Roman" w:hAnsi="Times New Roman" w:cs="Times New Roman"/>
          <w:i/>
          <w:sz w:val="24"/>
          <w:szCs w:val="24"/>
        </w:rPr>
        <w:t>The Children Act</w:t>
      </w:r>
      <w:r w:rsidRPr="007264C4">
        <w:rPr>
          <w:rFonts w:ascii="Times New Roman" w:hAnsi="Times New Roman" w:cs="Times New Roman"/>
          <w:sz w:val="24"/>
          <w:szCs w:val="24"/>
        </w:rPr>
        <w:t xml:space="preserve"> </w:t>
      </w:r>
      <w:r>
        <w:rPr>
          <w:rFonts w:ascii="Times New Roman" w:hAnsi="Times New Roman" w:cs="Times New Roman"/>
          <w:sz w:val="24"/>
          <w:szCs w:val="24"/>
        </w:rPr>
        <w:t>provides that d</w:t>
      </w:r>
      <w:r w:rsidRPr="007264C4">
        <w:rPr>
          <w:rFonts w:ascii="Times New Roman" w:hAnsi="Times New Roman" w:cs="Times New Roman"/>
          <w:sz w:val="24"/>
          <w:szCs w:val="24"/>
        </w:rPr>
        <w:t>etention shall be a matter of last resort and shall only be made after careful consideration and after all other reasonable alternatives have</w:t>
      </w:r>
      <w:r>
        <w:rPr>
          <w:rFonts w:ascii="Times New Roman" w:hAnsi="Times New Roman" w:cs="Times New Roman"/>
          <w:sz w:val="24"/>
          <w:szCs w:val="24"/>
        </w:rPr>
        <w:t xml:space="preserve"> </w:t>
      </w:r>
      <w:r w:rsidRPr="007264C4">
        <w:rPr>
          <w:rFonts w:ascii="Times New Roman" w:hAnsi="Times New Roman" w:cs="Times New Roman"/>
          <w:sz w:val="24"/>
          <w:szCs w:val="24"/>
        </w:rPr>
        <w:t>been tried and where the gravity of the offence warrants the order</w:t>
      </w:r>
      <w:r>
        <w:rPr>
          <w:rFonts w:ascii="Times New Roman" w:hAnsi="Times New Roman" w:cs="Times New Roman"/>
          <w:sz w:val="24"/>
          <w:szCs w:val="24"/>
        </w:rPr>
        <w:t xml:space="preserve">. </w:t>
      </w:r>
    </w:p>
    <w:p w:rsidR="00D7510C" w:rsidRDefault="00D7510C" w:rsidP="00D7510C">
      <w:pPr>
        <w:spacing w:after="0" w:line="360" w:lineRule="auto"/>
        <w:jc w:val="both"/>
        <w:rPr>
          <w:rFonts w:ascii="Times New Roman" w:hAnsi="Times New Roman" w:cs="Times New Roman"/>
          <w:sz w:val="24"/>
          <w:szCs w:val="24"/>
        </w:rPr>
      </w:pPr>
    </w:p>
    <w:p w:rsidR="00D7510C" w:rsidRDefault="00D7510C" w:rsidP="00D75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vel of family support, social history, t</w:t>
      </w:r>
      <w:r w:rsidRPr="00FC3D6C">
        <w:rPr>
          <w:rFonts w:ascii="Times New Roman" w:hAnsi="Times New Roman" w:cs="Times New Roman"/>
          <w:sz w:val="24"/>
          <w:szCs w:val="24"/>
        </w:rPr>
        <w:t xml:space="preserve">he </w:t>
      </w:r>
      <w:r>
        <w:rPr>
          <w:rFonts w:ascii="Times New Roman" w:hAnsi="Times New Roman" w:cs="Times New Roman"/>
          <w:sz w:val="24"/>
          <w:szCs w:val="24"/>
        </w:rPr>
        <w:t>offender</w:t>
      </w:r>
      <w:r w:rsidRPr="00FC3D6C">
        <w:rPr>
          <w:rFonts w:ascii="Times New Roman" w:hAnsi="Times New Roman" w:cs="Times New Roman"/>
          <w:sz w:val="24"/>
          <w:szCs w:val="24"/>
        </w:rPr>
        <w:t xml:space="preserve">'s record while </w:t>
      </w:r>
      <w:r>
        <w:rPr>
          <w:rFonts w:ascii="Times New Roman" w:hAnsi="Times New Roman" w:cs="Times New Roman"/>
          <w:sz w:val="24"/>
          <w:szCs w:val="24"/>
        </w:rPr>
        <w:t xml:space="preserve">on remand, the offender's </w:t>
      </w:r>
      <w:r w:rsidRPr="00094046">
        <w:rPr>
          <w:rFonts w:ascii="Times New Roman" w:hAnsi="Times New Roman" w:cs="Times New Roman"/>
          <w:sz w:val="24"/>
          <w:szCs w:val="24"/>
        </w:rPr>
        <w:t>ability to appreciate the risks and consequences of the conduct</w:t>
      </w:r>
      <w:r>
        <w:rPr>
          <w:rFonts w:ascii="Times New Roman" w:hAnsi="Times New Roman" w:cs="Times New Roman"/>
          <w:sz w:val="24"/>
          <w:szCs w:val="24"/>
        </w:rPr>
        <w:t>, t</w:t>
      </w:r>
      <w:r w:rsidRPr="00546567">
        <w:rPr>
          <w:rFonts w:ascii="Times New Roman" w:hAnsi="Times New Roman" w:cs="Times New Roman"/>
          <w:sz w:val="24"/>
          <w:szCs w:val="24"/>
        </w:rPr>
        <w:t xml:space="preserve">he degree of criminal sophistication exhibited by </w:t>
      </w:r>
      <w:r>
        <w:rPr>
          <w:rFonts w:ascii="Times New Roman" w:hAnsi="Times New Roman" w:cs="Times New Roman"/>
          <w:sz w:val="24"/>
          <w:szCs w:val="24"/>
        </w:rPr>
        <w:t>the offender, t</w:t>
      </w:r>
      <w:r w:rsidRPr="00462954">
        <w:rPr>
          <w:rFonts w:ascii="Times New Roman" w:hAnsi="Times New Roman" w:cs="Times New Roman"/>
          <w:sz w:val="24"/>
          <w:szCs w:val="24"/>
        </w:rPr>
        <w:t>he de</w:t>
      </w:r>
      <w:r>
        <w:rPr>
          <w:rFonts w:ascii="Times New Roman" w:hAnsi="Times New Roman" w:cs="Times New Roman"/>
          <w:sz w:val="24"/>
          <w:szCs w:val="24"/>
        </w:rPr>
        <w:t>gree of responsibility the offender</w:t>
      </w:r>
      <w:r w:rsidRPr="00462954">
        <w:rPr>
          <w:rFonts w:ascii="Times New Roman" w:hAnsi="Times New Roman" w:cs="Times New Roman"/>
          <w:sz w:val="24"/>
          <w:szCs w:val="24"/>
        </w:rPr>
        <w:t xml:space="preserve"> </w:t>
      </w:r>
      <w:r>
        <w:rPr>
          <w:rFonts w:ascii="Times New Roman" w:hAnsi="Times New Roman" w:cs="Times New Roman"/>
          <w:sz w:val="24"/>
          <w:szCs w:val="24"/>
        </w:rPr>
        <w:t xml:space="preserve">was capable of exercising, the offender's chances of </w:t>
      </w:r>
      <w:r w:rsidRPr="00462954">
        <w:rPr>
          <w:rFonts w:ascii="Times New Roman" w:hAnsi="Times New Roman" w:cs="Times New Roman"/>
          <w:sz w:val="24"/>
          <w:szCs w:val="24"/>
        </w:rPr>
        <w:t>be</w:t>
      </w:r>
      <w:r>
        <w:rPr>
          <w:rFonts w:ascii="Times New Roman" w:hAnsi="Times New Roman" w:cs="Times New Roman"/>
          <w:sz w:val="24"/>
          <w:szCs w:val="24"/>
        </w:rPr>
        <w:t>ing</w:t>
      </w:r>
      <w:r w:rsidRPr="00462954">
        <w:rPr>
          <w:rFonts w:ascii="Times New Roman" w:hAnsi="Times New Roman" w:cs="Times New Roman"/>
          <w:sz w:val="24"/>
          <w:szCs w:val="24"/>
        </w:rPr>
        <w:t xml:space="preserve"> rehabilitated</w:t>
      </w:r>
      <w:r>
        <w:rPr>
          <w:rFonts w:ascii="Times New Roman" w:hAnsi="Times New Roman" w:cs="Times New Roman"/>
          <w:sz w:val="24"/>
          <w:szCs w:val="24"/>
        </w:rPr>
        <w:t>,</w:t>
      </w:r>
      <w:r w:rsidRPr="00462954">
        <w:rPr>
          <w:rFonts w:ascii="Times New Roman" w:hAnsi="Times New Roman" w:cs="Times New Roman"/>
          <w:sz w:val="24"/>
          <w:szCs w:val="24"/>
        </w:rPr>
        <w:t xml:space="preserve"> </w:t>
      </w:r>
      <w:r>
        <w:rPr>
          <w:rFonts w:ascii="Times New Roman" w:hAnsi="Times New Roman" w:cs="Times New Roman"/>
          <w:sz w:val="24"/>
          <w:szCs w:val="24"/>
        </w:rPr>
        <w:t>t</w:t>
      </w:r>
      <w:r w:rsidRPr="0017570D">
        <w:rPr>
          <w:rFonts w:ascii="Times New Roman" w:hAnsi="Times New Roman" w:cs="Times New Roman"/>
          <w:sz w:val="24"/>
          <w:szCs w:val="24"/>
        </w:rPr>
        <w:t xml:space="preserve">he </w:t>
      </w:r>
      <w:r w:rsidRPr="00EA6944">
        <w:rPr>
          <w:rFonts w:ascii="Times New Roman" w:hAnsi="Times New Roman" w:cs="Times New Roman"/>
          <w:sz w:val="24"/>
          <w:szCs w:val="24"/>
        </w:rPr>
        <w:t xml:space="preserve">physical, psychological and economic </w:t>
      </w:r>
      <w:r w:rsidRPr="0017570D">
        <w:rPr>
          <w:rFonts w:ascii="Times New Roman" w:hAnsi="Times New Roman" w:cs="Times New Roman"/>
          <w:sz w:val="24"/>
          <w:szCs w:val="24"/>
        </w:rPr>
        <w:t xml:space="preserve">impact of the offense on </w:t>
      </w:r>
      <w:r>
        <w:rPr>
          <w:rFonts w:ascii="Times New Roman" w:hAnsi="Times New Roman" w:cs="Times New Roman"/>
          <w:sz w:val="24"/>
          <w:szCs w:val="24"/>
        </w:rPr>
        <w:t>the</w:t>
      </w:r>
      <w:r w:rsidRPr="0017570D">
        <w:rPr>
          <w:rFonts w:ascii="Times New Roman" w:hAnsi="Times New Roman" w:cs="Times New Roman"/>
          <w:sz w:val="24"/>
          <w:szCs w:val="24"/>
        </w:rPr>
        <w:t xml:space="preserve"> victim</w:t>
      </w:r>
      <w:r w:rsidRPr="00FC3D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1350">
        <w:rPr>
          <w:rFonts w:ascii="Times New Roman" w:hAnsi="Times New Roman" w:cs="Times New Roman"/>
          <w:sz w:val="24"/>
          <w:szCs w:val="24"/>
        </w:rPr>
        <w:t>the community</w:t>
      </w:r>
      <w:r>
        <w:rPr>
          <w:rFonts w:ascii="Times New Roman" w:hAnsi="Times New Roman" w:cs="Times New Roman"/>
          <w:sz w:val="24"/>
          <w:szCs w:val="24"/>
        </w:rPr>
        <w:t>,</w:t>
      </w:r>
      <w:r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court 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6D6212" w:rsidRDefault="006D6212" w:rsidP="00D7510C">
      <w:pPr>
        <w:spacing w:after="0" w:line="360" w:lineRule="auto"/>
        <w:jc w:val="both"/>
        <w:rPr>
          <w:rFonts w:ascii="Times New Roman" w:hAnsi="Times New Roman" w:cs="Times New Roman"/>
          <w:sz w:val="24"/>
          <w:szCs w:val="24"/>
        </w:rPr>
      </w:pPr>
    </w:p>
    <w:p w:rsidR="006D6212" w:rsidRDefault="00D7510C" w:rsidP="00D75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Orders of that kind may be justified where the offence was committed with brutality, or where the prospects of the juvenile offender reforming through non-custodial interventions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w:t>
      </w:r>
      <w:r>
        <w:rPr>
          <w:rFonts w:ascii="Times New Roman" w:hAnsi="Times New Roman" w:cs="Times New Roman"/>
          <w:sz w:val="24"/>
          <w:szCs w:val="24"/>
        </w:rPr>
        <w:t xml:space="preserve">juvenile </w:t>
      </w:r>
      <w:r w:rsidRPr="0004107C">
        <w:rPr>
          <w:rFonts w:ascii="Times New Roman" w:hAnsi="Times New Roman" w:cs="Times New Roman"/>
          <w:sz w:val="24"/>
          <w:szCs w:val="24"/>
        </w:rPr>
        <w:t>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a considerable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to come. In such cases, maximum incapacitation is desirable. In cases of a grave nature but where the court forms the opinion that they were only the consequence of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youth, from that maximum point the </w:t>
      </w:r>
      <w:r w:rsidRPr="003F4CD3">
        <w:rPr>
          <w:rFonts w:ascii="Times New Roman" w:hAnsi="Times New Roman" w:cs="Times New Roman"/>
          <w:sz w:val="24"/>
          <w:szCs w:val="24"/>
        </w:rPr>
        <w:t xml:space="preserve">sentence </w:t>
      </w:r>
      <w:r>
        <w:rPr>
          <w:rFonts w:ascii="Times New Roman" w:hAnsi="Times New Roman" w:cs="Times New Roman"/>
          <w:sz w:val="24"/>
          <w:szCs w:val="24"/>
        </w:rPr>
        <w:t>should be</w:t>
      </w:r>
      <w:r w:rsidRPr="003F4CD3">
        <w:rPr>
          <w:rFonts w:ascii="Times New Roman" w:hAnsi="Times New Roman" w:cs="Times New Roman"/>
          <w:sz w:val="24"/>
          <w:szCs w:val="24"/>
        </w:rPr>
        <w:t xml:space="preserve"> graduated and proportional</w:t>
      </w:r>
      <w:r>
        <w:rPr>
          <w:rFonts w:ascii="Times New Roman" w:hAnsi="Times New Roman" w:cs="Times New Roman"/>
          <w:sz w:val="24"/>
          <w:szCs w:val="24"/>
        </w:rPr>
        <w:t xml:space="preserve"> to the offender and the gravity of the offence, with a view to strike a balance between the need for </w:t>
      </w:r>
      <w:r>
        <w:rPr>
          <w:rFonts w:ascii="Times New Roman" w:hAnsi="Times New Roman" w:cs="Times New Roman"/>
          <w:sz w:val="24"/>
          <w:szCs w:val="24"/>
        </w:rPr>
        <w:lastRenderedPageBreak/>
        <w:t xml:space="preserve">public safety and that of rehabilitating the juvenile offender. A distinction must be made between </w:t>
      </w:r>
      <w:r w:rsidRPr="008454C6">
        <w:rPr>
          <w:rFonts w:ascii="Times New Roman" w:hAnsi="Times New Roman" w:cs="Times New Roman"/>
          <w:sz w:val="24"/>
          <w:szCs w:val="24"/>
        </w:rPr>
        <w:t xml:space="preserve">the juvenile offender whose crime reflects unfortunate yet transient immaturity </w:t>
      </w:r>
      <w:r>
        <w:rPr>
          <w:rFonts w:ascii="Times New Roman" w:hAnsi="Times New Roman" w:cs="Times New Roman"/>
          <w:sz w:val="24"/>
          <w:szCs w:val="24"/>
        </w:rPr>
        <w:t xml:space="preserve">of youth </w:t>
      </w:r>
      <w:r w:rsidRPr="008454C6">
        <w:rPr>
          <w:rFonts w:ascii="Times New Roman" w:hAnsi="Times New Roman" w:cs="Times New Roman"/>
          <w:sz w:val="24"/>
          <w:szCs w:val="24"/>
        </w:rPr>
        <w:t xml:space="preserve">from the rare juvenile offender whose crime reflects </w:t>
      </w:r>
      <w:r>
        <w:rPr>
          <w:rFonts w:ascii="Times New Roman" w:hAnsi="Times New Roman" w:cs="Times New Roman"/>
          <w:sz w:val="24"/>
          <w:szCs w:val="24"/>
        </w:rPr>
        <w:t>a deep-seated</w:t>
      </w:r>
      <w:r w:rsidRPr="008454C6">
        <w:rPr>
          <w:rFonts w:ascii="Times New Roman" w:hAnsi="Times New Roman" w:cs="Times New Roman"/>
          <w:sz w:val="24"/>
          <w:szCs w:val="24"/>
        </w:rPr>
        <w:t xml:space="preserve"> </w:t>
      </w:r>
      <w:r>
        <w:rPr>
          <w:rFonts w:ascii="Times New Roman" w:hAnsi="Times New Roman" w:cs="Times New Roman"/>
          <w:sz w:val="24"/>
          <w:szCs w:val="24"/>
        </w:rPr>
        <w:t xml:space="preserve">depravity. </w:t>
      </w:r>
    </w:p>
    <w:p w:rsidR="006D6212" w:rsidRDefault="006D6212" w:rsidP="00D7510C">
      <w:pPr>
        <w:spacing w:after="0" w:line="360" w:lineRule="auto"/>
        <w:jc w:val="both"/>
        <w:rPr>
          <w:rFonts w:ascii="Times New Roman" w:hAnsi="Times New Roman" w:cs="Times New Roman"/>
          <w:sz w:val="24"/>
          <w:szCs w:val="24"/>
        </w:rPr>
      </w:pPr>
    </w:p>
    <w:p w:rsidR="00D7510C" w:rsidRPr="000E7F51" w:rsidRDefault="00D7510C" w:rsidP="00D75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juvenile offender murdered for which reason the gravity of the offence </w:t>
      </w:r>
      <w:r w:rsidRPr="007264C4">
        <w:rPr>
          <w:rFonts w:ascii="Times New Roman" w:hAnsi="Times New Roman" w:cs="Times New Roman"/>
          <w:sz w:val="24"/>
          <w:szCs w:val="24"/>
        </w:rPr>
        <w:t xml:space="preserve">warrants </w:t>
      </w:r>
      <w:r>
        <w:rPr>
          <w:rFonts w:ascii="Times New Roman" w:hAnsi="Times New Roman" w:cs="Times New Roman"/>
          <w:sz w:val="24"/>
          <w:szCs w:val="24"/>
        </w:rPr>
        <w:t xml:space="preserve">an </w:t>
      </w:r>
      <w:r w:rsidRPr="007264C4">
        <w:rPr>
          <w:rFonts w:ascii="Times New Roman" w:hAnsi="Times New Roman" w:cs="Times New Roman"/>
          <w:sz w:val="24"/>
          <w:szCs w:val="24"/>
        </w:rPr>
        <w:t>order</w:t>
      </w:r>
      <w:r>
        <w:rPr>
          <w:rFonts w:ascii="Times New Roman" w:hAnsi="Times New Roman" w:cs="Times New Roman"/>
          <w:sz w:val="24"/>
          <w:szCs w:val="24"/>
        </w:rPr>
        <w:t xml:space="preserve"> of detention</w:t>
      </w:r>
      <w:r w:rsidR="006D6212">
        <w:rPr>
          <w:rFonts w:ascii="Times New Roman" w:hAnsi="Times New Roman" w:cs="Times New Roman"/>
          <w:sz w:val="24"/>
          <w:szCs w:val="24"/>
        </w:rPr>
        <w:t xml:space="preserve">. Although section 94 (1) (g) of </w:t>
      </w:r>
      <w:r w:rsidR="006D6212" w:rsidRPr="006653D3">
        <w:rPr>
          <w:rFonts w:ascii="Times New Roman" w:hAnsi="Times New Roman" w:cs="Times New Roman"/>
          <w:i/>
          <w:sz w:val="24"/>
          <w:szCs w:val="24"/>
        </w:rPr>
        <w:t>The Children Act</w:t>
      </w:r>
      <w:r w:rsidR="006D6212" w:rsidRPr="007264C4">
        <w:rPr>
          <w:rFonts w:ascii="Times New Roman" w:hAnsi="Times New Roman" w:cs="Times New Roman"/>
          <w:sz w:val="24"/>
          <w:szCs w:val="24"/>
        </w:rPr>
        <w:t xml:space="preserve"> </w:t>
      </w:r>
      <w:r w:rsidR="006D6212">
        <w:rPr>
          <w:rFonts w:ascii="Times New Roman" w:hAnsi="Times New Roman" w:cs="Times New Roman"/>
          <w:sz w:val="24"/>
          <w:szCs w:val="24"/>
        </w:rPr>
        <w:t>provides that d</w:t>
      </w:r>
      <w:r w:rsidR="006D6212"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6D6212">
        <w:rPr>
          <w:rFonts w:ascii="Times New Roman" w:hAnsi="Times New Roman" w:cs="Times New Roman"/>
          <w:sz w:val="24"/>
          <w:szCs w:val="24"/>
        </w:rPr>
        <w:t xml:space="preserve"> </w:t>
      </w:r>
      <w:r w:rsidR="006D6212" w:rsidRPr="007264C4">
        <w:rPr>
          <w:rFonts w:ascii="Times New Roman" w:hAnsi="Times New Roman" w:cs="Times New Roman"/>
          <w:sz w:val="24"/>
          <w:szCs w:val="24"/>
        </w:rPr>
        <w:t>been tried and where the gravity of the offence warrants the order</w:t>
      </w:r>
      <w:r w:rsidR="006D6212">
        <w:rPr>
          <w:rFonts w:ascii="Times New Roman" w:hAnsi="Times New Roman" w:cs="Times New Roman"/>
          <w:sz w:val="24"/>
          <w:szCs w:val="24"/>
        </w:rPr>
        <w:t xml:space="preserve">, I find that detention is unavoidable in the circumstances of this case. The offence was committed with extreme brutality, with pre-meditation and without any apparent motive, for which reason the court </w:t>
      </w:r>
      <w:r w:rsidR="006D6212" w:rsidRPr="0004107C">
        <w:rPr>
          <w:rFonts w:ascii="Times New Roman" w:hAnsi="Times New Roman" w:cs="Times New Roman"/>
          <w:sz w:val="24"/>
          <w:szCs w:val="24"/>
        </w:rPr>
        <w:t>assess</w:t>
      </w:r>
      <w:r w:rsidR="006D6212">
        <w:rPr>
          <w:rFonts w:ascii="Times New Roman" w:hAnsi="Times New Roman" w:cs="Times New Roman"/>
          <w:sz w:val="24"/>
          <w:szCs w:val="24"/>
        </w:rPr>
        <w:t>es</w:t>
      </w:r>
      <w:r w:rsidR="006D6212" w:rsidRPr="0004107C">
        <w:rPr>
          <w:rFonts w:ascii="Times New Roman" w:hAnsi="Times New Roman" w:cs="Times New Roman"/>
          <w:sz w:val="24"/>
          <w:szCs w:val="24"/>
        </w:rPr>
        <w:t xml:space="preserve"> the risk posed by the </w:t>
      </w:r>
      <w:r w:rsidR="006D6212">
        <w:rPr>
          <w:rFonts w:ascii="Times New Roman" w:hAnsi="Times New Roman" w:cs="Times New Roman"/>
          <w:sz w:val="24"/>
          <w:szCs w:val="24"/>
        </w:rPr>
        <w:t xml:space="preserve">juvenile </w:t>
      </w:r>
      <w:r w:rsidR="006D6212" w:rsidRPr="0004107C">
        <w:rPr>
          <w:rFonts w:ascii="Times New Roman" w:hAnsi="Times New Roman" w:cs="Times New Roman"/>
          <w:sz w:val="24"/>
          <w:szCs w:val="24"/>
        </w:rPr>
        <w:t xml:space="preserve">offender </w:t>
      </w:r>
      <w:r w:rsidR="006D6212">
        <w:rPr>
          <w:rFonts w:ascii="Times New Roman" w:hAnsi="Times New Roman" w:cs="Times New Roman"/>
          <w:sz w:val="24"/>
          <w:szCs w:val="24"/>
        </w:rPr>
        <w:t xml:space="preserve">as high. He is </w:t>
      </w:r>
      <w:r w:rsidR="006D6212" w:rsidRPr="0004107C">
        <w:rPr>
          <w:rFonts w:ascii="Times New Roman" w:hAnsi="Times New Roman" w:cs="Times New Roman"/>
          <w:sz w:val="24"/>
          <w:szCs w:val="24"/>
        </w:rPr>
        <w:t>a</w:t>
      </w:r>
      <w:r w:rsidR="006D6212">
        <w:rPr>
          <w:rFonts w:ascii="Times New Roman" w:hAnsi="Times New Roman" w:cs="Times New Roman"/>
          <w:sz w:val="24"/>
          <w:szCs w:val="24"/>
        </w:rPr>
        <w:t xml:space="preserve"> danger to the public such that maximum incapacitation is desirable</w:t>
      </w:r>
      <w:r>
        <w:rPr>
          <w:rFonts w:ascii="Times New Roman" w:hAnsi="Times New Roman" w:cs="Times New Roman"/>
          <w:sz w:val="24"/>
          <w:szCs w:val="24"/>
        </w:rPr>
        <w:t xml:space="preserve"> and </w:t>
      </w:r>
      <w:r w:rsidRPr="000E7F51">
        <w:rPr>
          <w:rFonts w:ascii="Times New Roman" w:hAnsi="Times New Roman" w:cs="Times New Roman"/>
          <w:sz w:val="24"/>
          <w:szCs w:val="24"/>
        </w:rPr>
        <w:t xml:space="preserve">I </w:t>
      </w:r>
      <w:r>
        <w:rPr>
          <w:rFonts w:ascii="Times New Roman" w:hAnsi="Times New Roman" w:cs="Times New Roman"/>
          <w:sz w:val="24"/>
          <w:szCs w:val="24"/>
        </w:rPr>
        <w:t>thus</w:t>
      </w:r>
      <w:r w:rsidRPr="000E7F51">
        <w:rPr>
          <w:rFonts w:ascii="Times New Roman" w:hAnsi="Times New Roman" w:cs="Times New Roman"/>
          <w:sz w:val="24"/>
          <w:szCs w:val="24"/>
        </w:rPr>
        <w:t xml:space="preserve"> consider </w:t>
      </w:r>
      <w:r>
        <w:rPr>
          <w:rFonts w:ascii="Times New Roman" w:hAnsi="Times New Roman" w:cs="Times New Roman"/>
          <w:sz w:val="24"/>
          <w:szCs w:val="24"/>
        </w:rPr>
        <w:t>t</w:t>
      </w:r>
      <w:r w:rsidR="006D6212">
        <w:rPr>
          <w:rFonts w:ascii="Times New Roman" w:hAnsi="Times New Roman" w:cs="Times New Roman"/>
          <w:sz w:val="24"/>
          <w:szCs w:val="24"/>
        </w:rPr>
        <w:t>hree</w:t>
      </w:r>
      <w:r>
        <w:rPr>
          <w:rFonts w:ascii="Times New Roman" w:hAnsi="Times New Roman" w:cs="Times New Roman"/>
          <w:sz w:val="24"/>
          <w:szCs w:val="24"/>
        </w:rPr>
        <w:t xml:space="preserve"> (</w:t>
      </w:r>
      <w:r w:rsidR="006D6212">
        <w:rPr>
          <w:rFonts w:ascii="Times New Roman" w:hAnsi="Times New Roman" w:cs="Times New Roman"/>
          <w:sz w:val="24"/>
          <w:szCs w:val="24"/>
        </w:rPr>
        <w:t>3</w:t>
      </w:r>
      <w:r>
        <w:rPr>
          <w:rFonts w:ascii="Times New Roman" w:hAnsi="Times New Roman" w:cs="Times New Roman"/>
          <w:sz w:val="24"/>
          <w:szCs w:val="24"/>
        </w:rPr>
        <w:t>) year</w:t>
      </w:r>
      <w:r w:rsidR="006D6212">
        <w:rPr>
          <w:rFonts w:ascii="Times New Roman" w:hAnsi="Times New Roman" w:cs="Times New Roman"/>
          <w:sz w:val="24"/>
          <w:szCs w:val="24"/>
        </w:rPr>
        <w:t xml:space="preserve">s' </w:t>
      </w:r>
      <w:r>
        <w:rPr>
          <w:rFonts w:ascii="Times New Roman" w:hAnsi="Times New Roman" w:cs="Times New Roman"/>
          <w:sz w:val="24"/>
          <w:szCs w:val="24"/>
        </w:rPr>
        <w:t>period of detention</w:t>
      </w:r>
      <w:r w:rsidRPr="000E7F51">
        <w:rPr>
          <w:rFonts w:ascii="Times New Roman" w:hAnsi="Times New Roman" w:cs="Times New Roman"/>
          <w:sz w:val="24"/>
          <w:szCs w:val="24"/>
        </w:rPr>
        <w:t xml:space="preserve"> to be appropriate</w:t>
      </w:r>
      <w:r>
        <w:rPr>
          <w:rFonts w:ascii="Times New Roman" w:hAnsi="Times New Roman" w:cs="Times New Roman"/>
          <w:sz w:val="24"/>
          <w:szCs w:val="24"/>
        </w:rPr>
        <w:t xml:space="preserve"> for th</w:t>
      </w:r>
      <w:r w:rsidR="006D6212">
        <w:rPr>
          <w:rFonts w:ascii="Times New Roman" w:hAnsi="Times New Roman" w:cs="Times New Roman"/>
          <w:sz w:val="24"/>
          <w:szCs w:val="24"/>
        </w:rPr>
        <w:t>is</w:t>
      </w:r>
      <w:r>
        <w:rPr>
          <w:rFonts w:ascii="Times New Roman" w:hAnsi="Times New Roman" w:cs="Times New Roman"/>
          <w:sz w:val="24"/>
          <w:szCs w:val="24"/>
        </w:rPr>
        <w:t xml:space="preserve"> offender</w:t>
      </w:r>
      <w:r w:rsidRPr="000E7F51">
        <w:rPr>
          <w:rFonts w:ascii="Times New Roman" w:hAnsi="Times New Roman" w:cs="Times New Roman"/>
          <w:sz w:val="24"/>
          <w:szCs w:val="24"/>
        </w:rPr>
        <w:t>.</w:t>
      </w:r>
      <w:r w:rsidR="006D6212">
        <w:rPr>
          <w:rFonts w:ascii="Times New Roman" w:hAnsi="Times New Roman" w:cs="Times New Roman"/>
          <w:sz w:val="24"/>
          <w:szCs w:val="24"/>
        </w:rPr>
        <w:t xml:space="preserve"> I have considered the submissions in mitigation and his </w:t>
      </w:r>
      <w:proofErr w:type="spellStart"/>
      <w:r w:rsidR="006D6212" w:rsidRPr="006D6212">
        <w:rPr>
          <w:rFonts w:ascii="Times New Roman" w:hAnsi="Times New Roman" w:cs="Times New Roman"/>
          <w:i/>
          <w:sz w:val="24"/>
          <w:szCs w:val="24"/>
        </w:rPr>
        <w:t>allocutus</w:t>
      </w:r>
      <w:proofErr w:type="spellEnd"/>
      <w:r w:rsidR="006D6212">
        <w:rPr>
          <w:rFonts w:ascii="Times New Roman" w:hAnsi="Times New Roman" w:cs="Times New Roman"/>
          <w:sz w:val="24"/>
          <w:szCs w:val="24"/>
        </w:rPr>
        <w:t xml:space="preserve"> but they are unpersuasive considering the circumstances in which the offence was committed. </w:t>
      </w:r>
    </w:p>
    <w:p w:rsidR="005750C2" w:rsidRDefault="005750C2" w:rsidP="005750C2">
      <w:pPr>
        <w:spacing w:after="0" w:line="360" w:lineRule="auto"/>
        <w:jc w:val="both"/>
        <w:rPr>
          <w:rFonts w:ascii="Times New Roman" w:hAnsi="Times New Roman" w:cs="Times New Roman"/>
          <w:sz w:val="24"/>
          <w:szCs w:val="24"/>
        </w:rPr>
      </w:pPr>
    </w:p>
    <w:p w:rsidR="005750C2" w:rsidRPr="00E8602C" w:rsidRDefault="005750C2" w:rsidP="00575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t>
      </w:r>
      <w:r w:rsidR="00133BF5">
        <w:rPr>
          <w:rFonts w:ascii="Times New Roman" w:hAnsi="Times New Roman" w:cs="Times New Roman"/>
          <w:sz w:val="24"/>
          <w:szCs w:val="24"/>
        </w:rPr>
        <w:t xml:space="preserve">with section 94 (3) of </w:t>
      </w:r>
      <w:r w:rsidR="00133BF5" w:rsidRPr="003130B6">
        <w:rPr>
          <w:rFonts w:ascii="Times New Roman" w:hAnsi="Times New Roman" w:cs="Times New Roman"/>
          <w:i/>
          <w:sz w:val="24"/>
          <w:szCs w:val="24"/>
        </w:rPr>
        <w:t>The Children Act</w:t>
      </w:r>
      <w:r w:rsidR="00133BF5">
        <w:rPr>
          <w:rFonts w:ascii="Times New Roman" w:hAnsi="Times New Roman" w:cs="Times New Roman"/>
          <w:sz w:val="24"/>
          <w:szCs w:val="24"/>
        </w:rPr>
        <w:t xml:space="preserve">, </w:t>
      </w:r>
      <w:r w:rsidR="00133BF5" w:rsidRPr="00E8602C">
        <w:rPr>
          <w:rFonts w:ascii="Times New Roman" w:hAnsi="Times New Roman" w:cs="Times New Roman"/>
          <w:sz w:val="24"/>
          <w:szCs w:val="24"/>
        </w:rPr>
        <w:t xml:space="preserve">to the effect that </w:t>
      </w:r>
      <w:r w:rsidR="00133BF5">
        <w:rPr>
          <w:rFonts w:ascii="Times New Roman" w:hAnsi="Times New Roman" w:cs="Times New Roman"/>
          <w:sz w:val="24"/>
          <w:szCs w:val="24"/>
        </w:rPr>
        <w:t>w</w:t>
      </w:r>
      <w:r w:rsidR="00133BF5" w:rsidRPr="003130B6">
        <w:rPr>
          <w:rFonts w:ascii="Times New Roman" w:hAnsi="Times New Roman" w:cs="Times New Roman"/>
          <w:sz w:val="24"/>
          <w:szCs w:val="24"/>
        </w:rPr>
        <w:t>here a child has been remanded in custody prior to an order of detention being made in respect of the child, t</w:t>
      </w:r>
      <w:r w:rsidR="00133BF5">
        <w:rPr>
          <w:rFonts w:ascii="Times New Roman" w:hAnsi="Times New Roman" w:cs="Times New Roman"/>
          <w:sz w:val="24"/>
          <w:szCs w:val="24"/>
        </w:rPr>
        <w:t xml:space="preserve">he period spent on remand shall </w:t>
      </w:r>
      <w:r w:rsidR="00133BF5" w:rsidRPr="003130B6">
        <w:rPr>
          <w:rFonts w:ascii="Times New Roman" w:hAnsi="Times New Roman" w:cs="Times New Roman"/>
          <w:sz w:val="24"/>
          <w:szCs w:val="24"/>
        </w:rPr>
        <w:t>be taken into consideration when making the order</w:t>
      </w:r>
      <w:r w:rsidR="00133BF5">
        <w:rPr>
          <w:rFonts w:ascii="Times New Roman" w:hAnsi="Times New Roman" w:cs="Times New Roman"/>
          <w:sz w:val="24"/>
          <w:szCs w:val="24"/>
        </w:rPr>
        <w:t>, I note that the juvenile offender has been in custody since</w:t>
      </w:r>
      <w:r w:rsidR="00133BF5" w:rsidRPr="00E8602C">
        <w:rPr>
          <w:rFonts w:ascii="Times New Roman" w:hAnsi="Times New Roman" w:cs="Times New Roman"/>
          <w:sz w:val="24"/>
          <w:szCs w:val="24"/>
        </w:rPr>
        <w:t xml:space="preserve"> </w:t>
      </w:r>
      <w:r w:rsidR="00133BF5">
        <w:rPr>
          <w:rFonts w:ascii="Times New Roman" w:hAnsi="Times New Roman" w:cs="Times New Roman"/>
          <w:sz w:val="24"/>
          <w:szCs w:val="24"/>
        </w:rPr>
        <w:t>22</w:t>
      </w:r>
      <w:r w:rsidR="00133BF5" w:rsidRPr="00EE1CBE">
        <w:rPr>
          <w:rFonts w:ascii="Times New Roman" w:hAnsi="Times New Roman" w:cs="Times New Roman"/>
          <w:sz w:val="24"/>
          <w:szCs w:val="24"/>
          <w:vertAlign w:val="superscript"/>
        </w:rPr>
        <w:t>nd</w:t>
      </w:r>
      <w:r w:rsidR="00133BF5">
        <w:rPr>
          <w:rFonts w:ascii="Times New Roman" w:hAnsi="Times New Roman" w:cs="Times New Roman"/>
          <w:sz w:val="24"/>
          <w:szCs w:val="24"/>
        </w:rPr>
        <w:t xml:space="preserve"> September, 2016. </w:t>
      </w:r>
      <w:r w:rsidR="00133BF5" w:rsidRPr="00E8602C">
        <w:rPr>
          <w:rFonts w:ascii="Times New Roman" w:hAnsi="Times New Roman" w:cs="Times New Roman"/>
          <w:sz w:val="24"/>
          <w:szCs w:val="24"/>
        </w:rPr>
        <w:t xml:space="preserve">I hereby take into account and set off </w:t>
      </w:r>
      <w:r w:rsidR="00133BF5">
        <w:rPr>
          <w:rFonts w:ascii="Times New Roman" w:hAnsi="Times New Roman" w:cs="Times New Roman"/>
          <w:sz w:val="24"/>
          <w:szCs w:val="24"/>
        </w:rPr>
        <w:t>two years</w:t>
      </w:r>
      <w:r w:rsidR="00133BF5" w:rsidRPr="00E8602C">
        <w:rPr>
          <w:rFonts w:ascii="Times New Roman" w:hAnsi="Times New Roman" w:cs="Times New Roman"/>
          <w:sz w:val="24"/>
          <w:szCs w:val="24"/>
        </w:rPr>
        <w:t xml:space="preserve"> as the period </w:t>
      </w:r>
      <w:r w:rsidR="00133BF5">
        <w:rPr>
          <w:rFonts w:ascii="Times New Roman" w:hAnsi="Times New Roman" w:cs="Times New Roman"/>
          <w:sz w:val="24"/>
          <w:szCs w:val="24"/>
        </w:rPr>
        <w:t xml:space="preserve">each of </w:t>
      </w:r>
      <w:r w:rsidR="00133BF5" w:rsidRPr="00E8602C">
        <w:rPr>
          <w:rFonts w:ascii="Times New Roman" w:hAnsi="Times New Roman" w:cs="Times New Roman"/>
          <w:sz w:val="24"/>
          <w:szCs w:val="24"/>
        </w:rPr>
        <w:t xml:space="preserve">the </w:t>
      </w:r>
      <w:r w:rsidR="00133BF5">
        <w:rPr>
          <w:rFonts w:ascii="Times New Roman" w:hAnsi="Times New Roman" w:cs="Times New Roman"/>
          <w:sz w:val="24"/>
          <w:szCs w:val="24"/>
        </w:rPr>
        <w:t>juvenile offender</w:t>
      </w:r>
      <w:r w:rsidR="00133BF5" w:rsidRPr="00E8602C">
        <w:rPr>
          <w:rFonts w:ascii="Times New Roman" w:hAnsi="Times New Roman" w:cs="Times New Roman"/>
          <w:sz w:val="24"/>
          <w:szCs w:val="24"/>
        </w:rPr>
        <w:t xml:space="preserve"> ha</w:t>
      </w:r>
      <w:r w:rsidR="00133BF5">
        <w:rPr>
          <w:rFonts w:ascii="Times New Roman" w:hAnsi="Times New Roman" w:cs="Times New Roman"/>
          <w:sz w:val="24"/>
          <w:szCs w:val="24"/>
        </w:rPr>
        <w:t>s</w:t>
      </w:r>
      <w:r w:rsidR="00133BF5" w:rsidRPr="00E8602C">
        <w:rPr>
          <w:rFonts w:ascii="Times New Roman" w:hAnsi="Times New Roman" w:cs="Times New Roman"/>
          <w:sz w:val="24"/>
          <w:szCs w:val="24"/>
        </w:rPr>
        <w:t xml:space="preserve"> already spent on remand. </w:t>
      </w:r>
      <w:r w:rsidR="00133BF5" w:rsidRPr="00170989">
        <w:rPr>
          <w:rFonts w:ascii="Times New Roman" w:hAnsi="Times New Roman" w:cs="Times New Roman"/>
          <w:sz w:val="24"/>
          <w:szCs w:val="24"/>
        </w:rPr>
        <w:t>Having taken into account that period, I</w:t>
      </w:r>
      <w:r w:rsidR="00133BF5" w:rsidRPr="00954FFE">
        <w:rPr>
          <w:rFonts w:ascii="Times New Roman" w:eastAsia="Times New Roman" w:hAnsi="Times New Roman" w:cs="Times New Roman"/>
          <w:sz w:val="24"/>
          <w:szCs w:val="24"/>
        </w:rPr>
        <w:t xml:space="preserve"> therefore </w:t>
      </w:r>
      <w:r w:rsidR="00133BF5">
        <w:rPr>
          <w:rFonts w:ascii="Times New Roman" w:eastAsia="Times New Roman" w:hAnsi="Times New Roman" w:cs="Times New Roman"/>
          <w:sz w:val="24"/>
          <w:szCs w:val="24"/>
        </w:rPr>
        <w:t xml:space="preserve">impose an order of </w:t>
      </w:r>
      <w:r w:rsidR="00133BF5">
        <w:rPr>
          <w:rFonts w:ascii="Times New Roman" w:hAnsi="Times New Roman" w:cs="Times New Roman"/>
          <w:sz w:val="24"/>
          <w:szCs w:val="24"/>
        </w:rPr>
        <w:t>one (1) year</w:t>
      </w:r>
      <w:r w:rsidR="00133BF5" w:rsidRPr="00954FFE">
        <w:rPr>
          <w:rFonts w:ascii="Times New Roman" w:hAnsi="Times New Roman" w:cs="Times New Roman"/>
          <w:sz w:val="24"/>
          <w:szCs w:val="24"/>
        </w:rPr>
        <w:t>’</w:t>
      </w:r>
      <w:r w:rsidR="00133BF5">
        <w:rPr>
          <w:rFonts w:ascii="Times New Roman" w:hAnsi="Times New Roman" w:cs="Times New Roman"/>
          <w:sz w:val="24"/>
          <w:szCs w:val="24"/>
        </w:rPr>
        <w:t>s</w:t>
      </w:r>
      <w:r w:rsidR="00133BF5" w:rsidRPr="00954FFE">
        <w:rPr>
          <w:rFonts w:ascii="Times New Roman" w:hAnsi="Times New Roman" w:cs="Times New Roman"/>
          <w:sz w:val="24"/>
          <w:szCs w:val="24"/>
        </w:rPr>
        <w:t xml:space="preserve"> </w:t>
      </w:r>
      <w:r w:rsidR="00133BF5">
        <w:rPr>
          <w:rFonts w:ascii="Times New Roman" w:hAnsi="Times New Roman" w:cs="Times New Roman"/>
          <w:sz w:val="24"/>
          <w:szCs w:val="24"/>
        </w:rPr>
        <w:t>detention</w:t>
      </w:r>
      <w:r w:rsidR="00133BF5" w:rsidRPr="00954FFE">
        <w:rPr>
          <w:rFonts w:ascii="Times New Roman" w:hAnsi="Times New Roman" w:cs="Times New Roman"/>
          <w:sz w:val="24"/>
          <w:szCs w:val="24"/>
        </w:rPr>
        <w:t xml:space="preserve">, to be served </w:t>
      </w:r>
      <w:r w:rsidR="00133BF5">
        <w:rPr>
          <w:rFonts w:ascii="Times New Roman" w:hAnsi="Times New Roman" w:cs="Times New Roman"/>
          <w:sz w:val="24"/>
          <w:szCs w:val="24"/>
        </w:rPr>
        <w:t xml:space="preserve">by the juvenile offender, </w:t>
      </w:r>
      <w:r w:rsidR="00133BF5" w:rsidRPr="00954FFE">
        <w:rPr>
          <w:rFonts w:ascii="Times New Roman" w:hAnsi="Times New Roman" w:cs="Times New Roman"/>
          <w:sz w:val="24"/>
          <w:szCs w:val="24"/>
        </w:rPr>
        <w:t>starting today</w:t>
      </w:r>
      <w:r w:rsidRPr="00E8602C">
        <w:rPr>
          <w:rFonts w:ascii="Times New Roman" w:hAnsi="Times New Roman" w:cs="Times New Roman"/>
          <w:sz w:val="24"/>
          <w:szCs w:val="24"/>
        </w:rPr>
        <w:t>.</w:t>
      </w:r>
    </w:p>
    <w:p w:rsidR="005750C2" w:rsidRDefault="005750C2" w:rsidP="005750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33BF5">
        <w:rPr>
          <w:rFonts w:ascii="Times New Roman" w:hAnsi="Times New Roman" w:cs="Times New Roman"/>
          <w:sz w:val="24"/>
          <w:szCs w:val="24"/>
        </w:rPr>
        <w:t>juvenile offender</w:t>
      </w:r>
      <w:r>
        <w:rPr>
          <w:rFonts w:ascii="Times New Roman" w:hAnsi="Times New Roman" w:cs="Times New Roman"/>
          <w:sz w:val="24"/>
          <w:szCs w:val="24"/>
        </w:rPr>
        <w:t xml:space="preserve"> is advised that he has a right of appeal against both </w:t>
      </w:r>
      <w:r w:rsidR="00133BF5">
        <w:rPr>
          <w:rFonts w:ascii="Times New Roman" w:hAnsi="Times New Roman" w:cs="Times New Roman"/>
          <w:sz w:val="24"/>
          <w:szCs w:val="24"/>
        </w:rPr>
        <w:t>being adjudged responsible</w:t>
      </w:r>
      <w:r>
        <w:rPr>
          <w:rFonts w:ascii="Times New Roman" w:hAnsi="Times New Roman" w:cs="Times New Roman"/>
          <w:sz w:val="24"/>
          <w:szCs w:val="24"/>
        </w:rPr>
        <w:t xml:space="preserve"> and </w:t>
      </w:r>
      <w:r w:rsidR="00322746">
        <w:rPr>
          <w:rFonts w:ascii="Times New Roman" w:hAnsi="Times New Roman" w:cs="Times New Roman"/>
          <w:sz w:val="24"/>
          <w:szCs w:val="24"/>
        </w:rPr>
        <w:t xml:space="preserve">the </w:t>
      </w:r>
      <w:r w:rsidR="00CB6665">
        <w:rPr>
          <w:rFonts w:ascii="Times New Roman" w:hAnsi="Times New Roman" w:cs="Times New Roman"/>
          <w:sz w:val="24"/>
          <w:szCs w:val="24"/>
        </w:rPr>
        <w:t>disposition order</w:t>
      </w:r>
      <w:r w:rsidR="00322746">
        <w:rPr>
          <w:rFonts w:ascii="Times New Roman" w:hAnsi="Times New Roman" w:cs="Times New Roman"/>
          <w:sz w:val="24"/>
          <w:szCs w:val="24"/>
        </w:rPr>
        <w:t>,</w:t>
      </w:r>
      <w:r>
        <w:rPr>
          <w:rFonts w:ascii="Times New Roman" w:hAnsi="Times New Roman" w:cs="Times New Roman"/>
          <w:sz w:val="24"/>
          <w:szCs w:val="24"/>
        </w:rPr>
        <w:t xml:space="preserve"> within a period of fourteen days.</w:t>
      </w:r>
    </w:p>
    <w:p w:rsidR="006713CB" w:rsidRDefault="006713CB" w:rsidP="0067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96598C">
        <w:rPr>
          <w:rFonts w:ascii="Times New Roman" w:hAnsi="Times New Roman" w:cs="Times New Roman"/>
          <w:sz w:val="24"/>
          <w:szCs w:val="24"/>
        </w:rPr>
        <w:t>Gulu</w:t>
      </w:r>
      <w:proofErr w:type="spellEnd"/>
      <w:r>
        <w:rPr>
          <w:rFonts w:ascii="Times New Roman" w:hAnsi="Times New Roman" w:cs="Times New Roman"/>
          <w:sz w:val="24"/>
          <w:szCs w:val="24"/>
        </w:rPr>
        <w:t xml:space="preserve"> this 26</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96598C">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6713CB" w:rsidRDefault="006713CB" w:rsidP="006713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6713CB" w:rsidRDefault="006713CB" w:rsidP="006713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5750C2" w:rsidRDefault="006713CB" w:rsidP="006713CB">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 xml:space="preserve">th </w:t>
      </w:r>
      <w:r w:rsidR="0096598C">
        <w:rPr>
          <w:rFonts w:ascii="Times New Roman" w:hAnsi="Times New Roman" w:cs="Times New Roman"/>
          <w:sz w:val="24"/>
          <w:szCs w:val="24"/>
        </w:rPr>
        <w:t>September</w:t>
      </w:r>
      <w:r>
        <w:rPr>
          <w:rFonts w:ascii="Times New Roman" w:hAnsi="Times New Roman" w:cs="Times New Roman"/>
          <w:sz w:val="24"/>
          <w:szCs w:val="24"/>
        </w:rPr>
        <w:t>, 2018.</w:t>
      </w:r>
    </w:p>
    <w:p w:rsidR="00984005" w:rsidRDefault="00984005" w:rsidP="00122BBB">
      <w:pPr>
        <w:spacing w:after="0" w:line="360" w:lineRule="auto"/>
        <w:jc w:val="both"/>
        <w:rPr>
          <w:rFonts w:ascii="Times New Roman" w:hAnsi="Times New Roman" w:cs="Times New Roman"/>
          <w:sz w:val="24"/>
          <w:szCs w:val="24"/>
        </w:rPr>
      </w:pPr>
    </w:p>
    <w:p w:rsidR="00E23994" w:rsidRDefault="00E23994" w:rsidP="00122BBB">
      <w:pPr>
        <w:spacing w:after="0" w:line="360" w:lineRule="auto"/>
        <w:jc w:val="both"/>
        <w:rPr>
          <w:rFonts w:ascii="Times New Roman" w:hAnsi="Times New Roman" w:cs="Times New Roman"/>
          <w:sz w:val="24"/>
          <w:szCs w:val="24"/>
        </w:rPr>
      </w:pPr>
    </w:p>
    <w:p w:rsidR="00E23994" w:rsidRDefault="00E23994" w:rsidP="00122BBB">
      <w:pPr>
        <w:spacing w:after="0" w:line="360" w:lineRule="auto"/>
        <w:jc w:val="both"/>
        <w:rPr>
          <w:rFonts w:ascii="Times New Roman" w:hAnsi="Times New Roman" w:cs="Times New Roman"/>
          <w:sz w:val="24"/>
          <w:szCs w:val="24"/>
        </w:rPr>
      </w:pPr>
    </w:p>
    <w:p w:rsidR="00E23994" w:rsidRPr="00C05DE7" w:rsidRDefault="00E23994" w:rsidP="00E23994">
      <w:pPr>
        <w:spacing w:after="0"/>
        <w:jc w:val="both"/>
        <w:rPr>
          <w:rFonts w:ascii="Bookman Old Style" w:hAnsi="Bookman Old Style"/>
          <w:b/>
        </w:rPr>
      </w:pPr>
      <w:r w:rsidRPr="00012FAE">
        <w:rPr>
          <w:rFonts w:ascii="Bookman Old Style" w:hAnsi="Bookman Old Style"/>
          <w:b/>
          <w:sz w:val="18"/>
          <w:szCs w:val="18"/>
        </w:rPr>
        <w:lastRenderedPageBreak/>
        <w:t>Warrant of Commitment on a</w:t>
      </w:r>
      <w:r>
        <w:rPr>
          <w:rFonts w:ascii="Bookman Old Style" w:hAnsi="Bookman Old Style"/>
          <w:b/>
          <w:sz w:val="18"/>
          <w:szCs w:val="18"/>
        </w:rPr>
        <w:t>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C67FA0">
        <w:rPr>
          <w:rFonts w:ascii="Bookman Old Style" w:hAnsi="Bookman Old Style"/>
          <w:b/>
        </w:rPr>
        <w:t>MODIFIED</w:t>
      </w:r>
      <w:r>
        <w:rPr>
          <w:rFonts w:ascii="Bookman Old Style" w:hAnsi="Bookman Old Style"/>
          <w:b/>
          <w:sz w:val="28"/>
          <w:szCs w:val="28"/>
        </w:rPr>
        <w:t xml:space="preserve"> </w:t>
      </w:r>
      <w:r w:rsidRPr="00151A7B">
        <w:rPr>
          <w:rFonts w:ascii="Bookman Old Style" w:hAnsi="Bookman Old Style"/>
          <w:b/>
        </w:rPr>
        <w:t>U.C. FORM 80</w:t>
      </w:r>
      <w:r>
        <w:rPr>
          <w:rFonts w:ascii="Bookman Old Style" w:hAnsi="Bookman Old Style"/>
          <w:b/>
          <w:sz w:val="28"/>
          <w:szCs w:val="28"/>
        </w:rPr>
        <w:tab/>
      </w:r>
    </w:p>
    <w:p w:rsidR="00E23994" w:rsidRPr="00012FAE" w:rsidRDefault="00E23994" w:rsidP="00E23994">
      <w:pPr>
        <w:spacing w:after="0"/>
        <w:jc w:val="both"/>
        <w:outlineLvl w:val="0"/>
        <w:rPr>
          <w:rFonts w:ascii="Bookman Old Style" w:hAnsi="Bookman Old Style"/>
          <w:b/>
          <w:sz w:val="16"/>
          <w:szCs w:val="16"/>
        </w:rPr>
      </w:pPr>
      <w:r>
        <w:rPr>
          <w:rFonts w:ascii="Bookman Old Style" w:hAnsi="Bookman Old Style"/>
          <w:b/>
          <w:sz w:val="16"/>
          <w:szCs w:val="16"/>
        </w:rPr>
        <w:t>Order</w:t>
      </w:r>
      <w:r w:rsidRPr="00012FAE">
        <w:rPr>
          <w:rFonts w:ascii="Bookman Old Style" w:hAnsi="Bookman Old Style"/>
          <w:b/>
          <w:sz w:val="16"/>
          <w:szCs w:val="16"/>
        </w:rPr>
        <w:t xml:space="preserve"> of </w:t>
      </w:r>
      <w:r>
        <w:rPr>
          <w:rFonts w:ascii="Bookman Old Style" w:hAnsi="Bookman Old Style"/>
          <w:b/>
          <w:sz w:val="16"/>
          <w:szCs w:val="16"/>
        </w:rPr>
        <w:t>Detention</w:t>
      </w:r>
    </w:p>
    <w:p w:rsidR="00E23994" w:rsidRDefault="00E23994" w:rsidP="00E23994">
      <w:pPr>
        <w:spacing w:after="0"/>
        <w:jc w:val="both"/>
        <w:outlineLvl w:val="0"/>
        <w:rPr>
          <w:rFonts w:ascii="Bookman Old Style" w:hAnsi="Bookman Old Style"/>
          <w:b/>
          <w:sz w:val="16"/>
          <w:szCs w:val="16"/>
        </w:rPr>
      </w:pPr>
      <w:r>
        <w:rPr>
          <w:noProof/>
          <w:sz w:val="16"/>
          <w:szCs w:val="16"/>
        </w:rPr>
        <w:drawing>
          <wp:anchor distT="0" distB="0" distL="114300" distR="114300" simplePos="0" relativeHeight="251660288" behindDoc="0" locked="0" layoutInCell="1" allowOverlap="1">
            <wp:simplePos x="0" y="0"/>
            <wp:positionH relativeFrom="column">
              <wp:posOffset>2400300</wp:posOffset>
            </wp:positionH>
            <wp:positionV relativeFrom="paragraph">
              <wp:posOffset>24765</wp:posOffset>
            </wp:positionV>
            <wp:extent cx="968375" cy="87249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68375" cy="872490"/>
                    </a:xfrm>
                    <a:prstGeom prst="rect">
                      <a:avLst/>
                    </a:prstGeom>
                    <a:noFill/>
                  </pic:spPr>
                </pic:pic>
              </a:graphicData>
            </a:graphic>
          </wp:anchor>
        </w:drawing>
      </w:r>
      <w:r w:rsidRPr="00012FAE">
        <w:rPr>
          <w:rFonts w:ascii="Bookman Old Style" w:hAnsi="Bookman Old Style"/>
          <w:b/>
          <w:sz w:val="16"/>
          <w:szCs w:val="16"/>
        </w:rPr>
        <w:t xml:space="preserve">Section </w:t>
      </w:r>
      <w:r>
        <w:rPr>
          <w:rFonts w:ascii="Bookman Old Style" w:hAnsi="Bookman Old Style"/>
          <w:b/>
          <w:sz w:val="16"/>
          <w:szCs w:val="16"/>
        </w:rPr>
        <w:t xml:space="preserve">94 </w:t>
      </w:r>
      <w:r w:rsidRPr="00012FAE">
        <w:rPr>
          <w:rFonts w:ascii="Bookman Old Style" w:hAnsi="Bookman Old Style"/>
          <w:b/>
          <w:sz w:val="16"/>
          <w:szCs w:val="16"/>
        </w:rPr>
        <w:t xml:space="preserve">(1) </w:t>
      </w:r>
      <w:r>
        <w:rPr>
          <w:rFonts w:ascii="Bookman Old Style" w:hAnsi="Bookman Old Style"/>
          <w:b/>
          <w:sz w:val="16"/>
          <w:szCs w:val="16"/>
        </w:rPr>
        <w:t>(g) Children Act</w:t>
      </w:r>
    </w:p>
    <w:p w:rsidR="00E23994" w:rsidRPr="00012FAE" w:rsidRDefault="00E23994" w:rsidP="00E23994">
      <w:pPr>
        <w:spacing w:after="0"/>
        <w:jc w:val="both"/>
        <w:rPr>
          <w:rFonts w:ascii="Bookman Old Style" w:hAnsi="Bookman Old Style"/>
          <w:b/>
          <w:sz w:val="16"/>
          <w:szCs w:val="16"/>
        </w:rPr>
      </w:pPr>
    </w:p>
    <w:p w:rsidR="00E23994" w:rsidRDefault="00E23994" w:rsidP="00E23994">
      <w:pPr>
        <w:spacing w:after="0"/>
        <w:jc w:val="both"/>
        <w:rPr>
          <w:rFonts w:ascii="Bookman Old Style" w:hAnsi="Bookman Old Style"/>
          <w:b/>
          <w:sz w:val="28"/>
          <w:szCs w:val="28"/>
        </w:rPr>
      </w:pPr>
    </w:p>
    <w:p w:rsidR="00E23994" w:rsidRDefault="00E23994" w:rsidP="00E23994">
      <w:pPr>
        <w:spacing w:after="0"/>
        <w:jc w:val="both"/>
        <w:rPr>
          <w:rFonts w:ascii="Bookman Old Style" w:hAnsi="Bookman Old Style"/>
          <w:b/>
          <w:sz w:val="28"/>
          <w:szCs w:val="28"/>
        </w:rPr>
      </w:pPr>
    </w:p>
    <w:p w:rsidR="00E23994" w:rsidRPr="000D21D6" w:rsidRDefault="00E23994" w:rsidP="00E23994">
      <w:pPr>
        <w:spacing w:after="0"/>
        <w:jc w:val="both"/>
        <w:rPr>
          <w:rFonts w:ascii="Bookman Old Style" w:hAnsi="Bookman Old Style"/>
          <w:b/>
          <w:sz w:val="48"/>
          <w:szCs w:val="4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p>
    <w:p w:rsidR="00E23994" w:rsidRPr="00743992" w:rsidRDefault="00E23994" w:rsidP="00E23994">
      <w:pPr>
        <w:spacing w:after="0"/>
        <w:jc w:val="center"/>
        <w:outlineLvl w:val="0"/>
        <w:rPr>
          <w:rFonts w:ascii="Bookman Old Style" w:hAnsi="Bookman Old Style"/>
          <w:b/>
          <w:sz w:val="28"/>
          <w:szCs w:val="28"/>
        </w:rPr>
      </w:pPr>
      <w:r w:rsidRPr="00743992">
        <w:rPr>
          <w:rFonts w:ascii="Bookman Old Style" w:hAnsi="Bookman Old Style"/>
          <w:b/>
          <w:sz w:val="28"/>
          <w:szCs w:val="28"/>
        </w:rPr>
        <w:t xml:space="preserve">THE </w:t>
      </w:r>
      <w:smartTag w:uri="urn:schemas-microsoft-com:office:smarttags" w:element="place">
        <w:smartTag w:uri="urn:schemas-microsoft-com:office:smarttags" w:element="PlaceType">
          <w:r w:rsidRPr="00743992">
            <w:rPr>
              <w:rFonts w:ascii="Bookman Old Style" w:hAnsi="Bookman Old Style"/>
              <w:b/>
              <w:sz w:val="28"/>
              <w:szCs w:val="28"/>
            </w:rPr>
            <w:t>REPUBLIC</w:t>
          </w:r>
        </w:smartTag>
        <w:r w:rsidRPr="00743992">
          <w:rPr>
            <w:rFonts w:ascii="Bookman Old Style" w:hAnsi="Bookman Old Style"/>
            <w:b/>
            <w:sz w:val="28"/>
            <w:szCs w:val="28"/>
          </w:rPr>
          <w:t xml:space="preserve"> OF </w:t>
        </w:r>
        <w:smartTag w:uri="urn:schemas-microsoft-com:office:smarttags" w:element="PlaceName">
          <w:r w:rsidRPr="00743992">
            <w:rPr>
              <w:rFonts w:ascii="Bookman Old Style" w:hAnsi="Bookman Old Style"/>
              <w:b/>
              <w:sz w:val="28"/>
              <w:szCs w:val="28"/>
            </w:rPr>
            <w:t>UGANDA</w:t>
          </w:r>
        </w:smartTag>
      </w:smartTag>
    </w:p>
    <w:p w:rsidR="00E23994" w:rsidRDefault="00E23994" w:rsidP="00E23994">
      <w:pPr>
        <w:spacing w:after="0" w:line="360" w:lineRule="auto"/>
        <w:jc w:val="center"/>
        <w:outlineLvl w:val="0"/>
        <w:rPr>
          <w:rFonts w:ascii="Bookman Old Style" w:hAnsi="Bookman Old Style"/>
          <w:b/>
          <w:sz w:val="28"/>
          <w:szCs w:val="28"/>
        </w:rPr>
      </w:pPr>
      <w:r w:rsidRPr="00743992">
        <w:rPr>
          <w:rFonts w:ascii="Bookman Old Style" w:hAnsi="Bookman Old Style"/>
          <w:b/>
          <w:sz w:val="28"/>
          <w:szCs w:val="28"/>
        </w:rPr>
        <w:t xml:space="preserve">IN THE HIGH COURT OF UGANDA HOLDEN </w:t>
      </w:r>
    </w:p>
    <w:p w:rsidR="00E23994" w:rsidRPr="003E70BA" w:rsidRDefault="00E23994" w:rsidP="00E23994">
      <w:pPr>
        <w:spacing w:after="0" w:line="360" w:lineRule="auto"/>
        <w:jc w:val="center"/>
        <w:rPr>
          <w:rFonts w:ascii="Bookman Old Style" w:hAnsi="Bookman Old Style"/>
          <w:b/>
          <w:sz w:val="28"/>
          <w:szCs w:val="28"/>
        </w:rPr>
      </w:pPr>
      <w:r w:rsidRPr="00743992">
        <w:rPr>
          <w:rFonts w:ascii="Bookman Old Style" w:hAnsi="Bookman Old Style"/>
          <w:b/>
          <w:sz w:val="28"/>
          <w:szCs w:val="28"/>
        </w:rPr>
        <w:t xml:space="preserve">AT </w:t>
      </w:r>
      <w:r>
        <w:rPr>
          <w:rFonts w:ascii="Bookman Old Style" w:hAnsi="Bookman Old Style"/>
          <w:b/>
          <w:sz w:val="28"/>
          <w:szCs w:val="28"/>
        </w:rPr>
        <w:t>GULU</w:t>
      </w:r>
    </w:p>
    <w:p w:rsidR="00E23994" w:rsidRPr="00743992" w:rsidRDefault="00E23994" w:rsidP="00E23994">
      <w:pPr>
        <w:spacing w:after="0"/>
        <w:jc w:val="both"/>
        <w:outlineLvl w:val="0"/>
        <w:rPr>
          <w:rFonts w:ascii="Bookman Old Style" w:hAnsi="Bookman Old Style"/>
          <w:b/>
          <w:sz w:val="28"/>
          <w:szCs w:val="28"/>
        </w:rPr>
      </w:pPr>
      <w:r w:rsidRPr="00743992">
        <w:rPr>
          <w:rFonts w:ascii="Bookman Old Style" w:hAnsi="Bookman Old Style"/>
          <w:b/>
          <w:sz w:val="28"/>
          <w:szCs w:val="28"/>
        </w:rPr>
        <w:t>TO:</w:t>
      </w:r>
      <w:r w:rsidRPr="00743992">
        <w:rPr>
          <w:rFonts w:ascii="Bookman Old Style" w:hAnsi="Bookman Old Style"/>
          <w:b/>
          <w:sz w:val="28"/>
          <w:szCs w:val="28"/>
        </w:rPr>
        <w:tab/>
      </w:r>
    </w:p>
    <w:p w:rsidR="00E23994" w:rsidRPr="00743992" w:rsidRDefault="00E23994" w:rsidP="00E23994">
      <w:pPr>
        <w:spacing w:after="0"/>
        <w:ind w:firstLine="720"/>
        <w:jc w:val="both"/>
        <w:outlineLvl w:val="0"/>
        <w:rPr>
          <w:rFonts w:ascii="Bookman Old Style" w:hAnsi="Bookman Old Style"/>
          <w:b/>
          <w:sz w:val="28"/>
          <w:szCs w:val="28"/>
        </w:rPr>
      </w:pPr>
      <w:r w:rsidRPr="00743992">
        <w:rPr>
          <w:rFonts w:ascii="Bookman Old Style" w:hAnsi="Bookman Old Style"/>
          <w:b/>
          <w:sz w:val="28"/>
          <w:szCs w:val="28"/>
        </w:rPr>
        <w:t xml:space="preserve">The </w:t>
      </w:r>
      <w:r>
        <w:rPr>
          <w:rFonts w:ascii="Bookman Old Style" w:hAnsi="Bookman Old Style"/>
          <w:b/>
          <w:sz w:val="28"/>
          <w:szCs w:val="28"/>
        </w:rPr>
        <w:t>in-charge</w:t>
      </w:r>
      <w:r w:rsidRPr="00743992">
        <w:rPr>
          <w:rFonts w:ascii="Bookman Old Style" w:hAnsi="Bookman Old Style"/>
          <w:b/>
          <w:sz w:val="28"/>
          <w:szCs w:val="28"/>
        </w:rPr>
        <w:t>,</w:t>
      </w:r>
    </w:p>
    <w:p w:rsidR="00E23994" w:rsidRPr="00743992" w:rsidRDefault="00E23994" w:rsidP="00E23994">
      <w:pPr>
        <w:spacing w:after="0"/>
        <w:ind w:firstLine="720"/>
        <w:jc w:val="both"/>
        <w:outlineLvl w:val="0"/>
        <w:rPr>
          <w:rFonts w:ascii="Bookman Old Style" w:hAnsi="Bookman Old Style"/>
          <w:b/>
          <w:sz w:val="28"/>
          <w:szCs w:val="28"/>
        </w:rPr>
      </w:pPr>
      <w:r w:rsidRPr="00743992">
        <w:rPr>
          <w:rFonts w:ascii="Bookman Old Style" w:hAnsi="Bookman Old Style"/>
          <w:b/>
          <w:sz w:val="28"/>
          <w:szCs w:val="28"/>
        </w:rPr>
        <w:t xml:space="preserve"> </w:t>
      </w:r>
      <w:r>
        <w:rPr>
          <w:rFonts w:ascii="Bookman Old Style" w:hAnsi="Bookman Old Style"/>
          <w:b/>
          <w:sz w:val="28"/>
          <w:szCs w:val="28"/>
        </w:rPr>
        <w:t>Juvenile Detention Centre</w:t>
      </w:r>
    </w:p>
    <w:p w:rsidR="00E23994" w:rsidRDefault="00E23994" w:rsidP="00E23994">
      <w:pPr>
        <w:spacing w:after="0"/>
        <w:jc w:val="center"/>
        <w:rPr>
          <w:rFonts w:ascii="Bookman Old Style" w:hAnsi="Bookman Old Style"/>
          <w:b/>
          <w:sz w:val="28"/>
          <w:szCs w:val="28"/>
          <w:u w:val="single"/>
        </w:rPr>
      </w:pPr>
      <w:r w:rsidRPr="00E24CA4">
        <w:rPr>
          <w:rFonts w:ascii="Bookman Old Style" w:hAnsi="Bookman Old Style"/>
          <w:b/>
          <w:sz w:val="28"/>
          <w:szCs w:val="28"/>
          <w:u w:val="single"/>
        </w:rPr>
        <w:t>WARRANT OF COMMITMENT</w:t>
      </w:r>
    </w:p>
    <w:p w:rsidR="00E23994" w:rsidRPr="00E24CA4" w:rsidRDefault="00E23994" w:rsidP="00E23994">
      <w:pPr>
        <w:spacing w:after="0"/>
        <w:jc w:val="center"/>
        <w:rPr>
          <w:rFonts w:ascii="Bookman Old Style" w:hAnsi="Bookman Old Style"/>
          <w:b/>
          <w:i/>
          <w:sz w:val="28"/>
          <w:szCs w:val="28"/>
          <w:u w:val="single"/>
        </w:rPr>
      </w:pPr>
    </w:p>
    <w:p w:rsidR="00E23994" w:rsidRPr="00066180" w:rsidRDefault="00E23994" w:rsidP="00E23994">
      <w:pPr>
        <w:spacing w:after="0"/>
        <w:jc w:val="both"/>
        <w:rPr>
          <w:rFonts w:ascii="Bookman Old Style" w:hAnsi="Bookman Old Style"/>
          <w:sz w:val="28"/>
          <w:szCs w:val="28"/>
        </w:rPr>
      </w:pPr>
      <w:r w:rsidRPr="002A2CF4">
        <w:rPr>
          <w:rFonts w:ascii="Bookman Old Style" w:hAnsi="Bookman Old Style"/>
          <w:b/>
          <w:i/>
          <w:sz w:val="28"/>
          <w:szCs w:val="28"/>
        </w:rPr>
        <w:t>WHEREAS</w:t>
      </w:r>
      <w:r w:rsidRPr="002A2CF4">
        <w:rPr>
          <w:rFonts w:ascii="Bookman Old Style" w:hAnsi="Bookman Old Style"/>
          <w:b/>
          <w:sz w:val="28"/>
          <w:szCs w:val="28"/>
        </w:rPr>
        <w:t xml:space="preserve"> </w:t>
      </w:r>
      <w:r w:rsidRPr="002A2CF4">
        <w:rPr>
          <w:rFonts w:ascii="Bookman Old Style" w:hAnsi="Bookman Old Style"/>
          <w:sz w:val="28"/>
          <w:szCs w:val="28"/>
        </w:rPr>
        <w:t xml:space="preserve">on the </w:t>
      </w:r>
      <w:r>
        <w:rPr>
          <w:rFonts w:ascii="Bookman Old Style" w:hAnsi="Bookman Old Style"/>
          <w:b/>
          <w:sz w:val="28"/>
          <w:szCs w:val="28"/>
        </w:rPr>
        <w:t>26</w:t>
      </w:r>
      <w:r w:rsidRPr="00E325EF">
        <w:rPr>
          <w:rFonts w:ascii="Bookman Old Style" w:hAnsi="Bookman Old Style"/>
          <w:b/>
          <w:sz w:val="28"/>
          <w:szCs w:val="28"/>
          <w:vertAlign w:val="superscript"/>
        </w:rPr>
        <w:t>TH</w:t>
      </w:r>
      <w:r>
        <w:rPr>
          <w:rFonts w:ascii="Bookman Old Style" w:hAnsi="Bookman Old Style"/>
          <w:b/>
          <w:sz w:val="28"/>
          <w:szCs w:val="28"/>
        </w:rPr>
        <w:t xml:space="preserve"> </w:t>
      </w:r>
      <w:r w:rsidRPr="00D51DAD">
        <w:rPr>
          <w:rFonts w:ascii="Bookman Old Style" w:hAnsi="Bookman Old Style"/>
          <w:sz w:val="28"/>
          <w:szCs w:val="28"/>
        </w:rPr>
        <w:t>day</w:t>
      </w:r>
      <w:r w:rsidRPr="002A2CF4">
        <w:rPr>
          <w:rFonts w:ascii="Bookman Old Style" w:hAnsi="Bookman Old Style"/>
          <w:sz w:val="28"/>
          <w:szCs w:val="28"/>
        </w:rPr>
        <w:t xml:space="preserve"> of </w:t>
      </w:r>
      <w:r>
        <w:rPr>
          <w:rFonts w:ascii="Bookman Old Style" w:hAnsi="Bookman Old Style"/>
          <w:b/>
          <w:sz w:val="28"/>
          <w:szCs w:val="28"/>
        </w:rPr>
        <w:t>SEPTEMBER</w:t>
      </w:r>
      <w:r w:rsidRPr="002A2CF4">
        <w:rPr>
          <w:rFonts w:ascii="Bookman Old Style" w:hAnsi="Bookman Old Style"/>
          <w:b/>
          <w:sz w:val="28"/>
          <w:szCs w:val="28"/>
        </w:rPr>
        <w:t xml:space="preserve"> </w:t>
      </w:r>
      <w:r>
        <w:rPr>
          <w:rFonts w:ascii="Bookman Old Style" w:hAnsi="Bookman Old Style"/>
          <w:sz w:val="28"/>
          <w:szCs w:val="28"/>
        </w:rPr>
        <w:t xml:space="preserve">2018, </w:t>
      </w:r>
      <w:r>
        <w:rPr>
          <w:rFonts w:ascii="Bookman Old Style" w:hAnsi="Bookman Old Style"/>
          <w:b/>
          <w:sz w:val="28"/>
          <w:szCs w:val="28"/>
        </w:rPr>
        <w:t xml:space="preserve">L. R. </w:t>
      </w:r>
      <w:r w:rsidRPr="002A2CF4">
        <w:rPr>
          <w:rFonts w:ascii="Bookman Old Style" w:hAnsi="Bookman Old Style"/>
          <w:sz w:val="28"/>
          <w:szCs w:val="28"/>
        </w:rPr>
        <w:t>the</w:t>
      </w:r>
      <w:r>
        <w:rPr>
          <w:rFonts w:ascii="Bookman Old Style" w:hAnsi="Bookman Old Style"/>
          <w:sz w:val="28"/>
          <w:szCs w:val="28"/>
        </w:rPr>
        <w:t xml:space="preserve"> </w:t>
      </w:r>
      <w:r>
        <w:rPr>
          <w:rFonts w:ascii="Bookman Old Style" w:hAnsi="Bookman Old Style"/>
          <w:b/>
          <w:sz w:val="28"/>
          <w:szCs w:val="28"/>
        </w:rPr>
        <w:t>Juvenile Offender</w:t>
      </w:r>
      <w:r w:rsidRPr="002A2CF4">
        <w:rPr>
          <w:rFonts w:ascii="Bookman Old Style" w:hAnsi="Bookman Old Style"/>
          <w:sz w:val="28"/>
          <w:szCs w:val="28"/>
        </w:rPr>
        <w:t xml:space="preserve"> in Criminal Session Case No</w:t>
      </w:r>
      <w:r>
        <w:rPr>
          <w:rFonts w:ascii="Bookman Old Style" w:hAnsi="Bookman Old Style"/>
          <w:sz w:val="28"/>
          <w:szCs w:val="28"/>
        </w:rPr>
        <w:t>.</w:t>
      </w:r>
      <w:r w:rsidRPr="00BD33CE">
        <w:rPr>
          <w:rFonts w:ascii="Bookman Old Style" w:hAnsi="Bookman Old Style"/>
          <w:b/>
          <w:sz w:val="28"/>
          <w:szCs w:val="28"/>
        </w:rPr>
        <w:t>0</w:t>
      </w:r>
      <w:r>
        <w:rPr>
          <w:rFonts w:ascii="Bookman Old Style" w:hAnsi="Bookman Old Style"/>
          <w:b/>
          <w:sz w:val="28"/>
          <w:szCs w:val="28"/>
        </w:rPr>
        <w:t xml:space="preserve">175 </w:t>
      </w:r>
      <w:r w:rsidRPr="002A2CF4">
        <w:rPr>
          <w:rFonts w:ascii="Bookman Old Style" w:hAnsi="Bookman Old Style"/>
          <w:sz w:val="28"/>
          <w:szCs w:val="28"/>
        </w:rPr>
        <w:t xml:space="preserve">of the Calendar Year for </w:t>
      </w:r>
      <w:r w:rsidRPr="002A2CF4">
        <w:rPr>
          <w:rFonts w:ascii="Bookman Old Style" w:hAnsi="Bookman Old Style"/>
          <w:b/>
          <w:sz w:val="28"/>
          <w:szCs w:val="28"/>
        </w:rPr>
        <w:t>201</w:t>
      </w:r>
      <w:r>
        <w:rPr>
          <w:rFonts w:ascii="Bookman Old Style" w:hAnsi="Bookman Old Style"/>
          <w:b/>
          <w:sz w:val="28"/>
          <w:szCs w:val="28"/>
        </w:rPr>
        <w:t xml:space="preserve">8 </w:t>
      </w:r>
      <w:r w:rsidRPr="002A2CF4">
        <w:rPr>
          <w:rFonts w:ascii="Bookman Old Style" w:hAnsi="Bookman Old Style"/>
          <w:sz w:val="28"/>
          <w:szCs w:val="28"/>
        </w:rPr>
        <w:t xml:space="preserve">was </w:t>
      </w:r>
      <w:r w:rsidRPr="00D07B5B">
        <w:rPr>
          <w:rFonts w:ascii="Bookman Old Style" w:hAnsi="Bookman Old Style"/>
          <w:sz w:val="28"/>
          <w:szCs w:val="28"/>
        </w:rPr>
        <w:t xml:space="preserve">adjudged a </w:t>
      </w:r>
      <w:r>
        <w:rPr>
          <w:rFonts w:ascii="Bookman Old Style" w:hAnsi="Bookman Old Style"/>
          <w:sz w:val="28"/>
          <w:szCs w:val="28"/>
        </w:rPr>
        <w:t>Juvenile</w:t>
      </w:r>
      <w:r w:rsidRPr="00D07B5B">
        <w:rPr>
          <w:rFonts w:ascii="Bookman Old Style" w:hAnsi="Bookman Old Style"/>
          <w:sz w:val="28"/>
          <w:szCs w:val="28"/>
        </w:rPr>
        <w:t xml:space="preserve"> Offender</w:t>
      </w:r>
      <w:r>
        <w:rPr>
          <w:rFonts w:ascii="Bookman Old Style" w:hAnsi="Bookman Old Style"/>
          <w:sz w:val="28"/>
          <w:szCs w:val="28"/>
        </w:rPr>
        <w:t xml:space="preserve"> </w:t>
      </w:r>
      <w:r w:rsidRPr="002A2CF4">
        <w:rPr>
          <w:rFonts w:ascii="Bookman Old Style" w:hAnsi="Bookman Old Style"/>
          <w:sz w:val="28"/>
          <w:szCs w:val="28"/>
        </w:rPr>
        <w:t>before me:</w:t>
      </w:r>
      <w:r>
        <w:rPr>
          <w:rFonts w:ascii="Bookman Old Style" w:hAnsi="Bookman Old Style"/>
          <w:sz w:val="28"/>
          <w:szCs w:val="28"/>
        </w:rPr>
        <w:t xml:space="preserve"> </w:t>
      </w:r>
      <w:r w:rsidRPr="002A2CF4">
        <w:rPr>
          <w:rFonts w:ascii="Bookman Old Style" w:hAnsi="Bookman Old Style"/>
          <w:sz w:val="28"/>
          <w:szCs w:val="28"/>
        </w:rPr>
        <w:t xml:space="preserve">Honourable Justice </w:t>
      </w:r>
      <w:r>
        <w:rPr>
          <w:rFonts w:ascii="Bookman Old Style" w:hAnsi="Bookman Old Style"/>
          <w:b/>
          <w:sz w:val="28"/>
          <w:szCs w:val="28"/>
        </w:rPr>
        <w:t xml:space="preserve">MUBIRU STEPHEN. </w:t>
      </w:r>
      <w:r w:rsidRPr="002A2CF4">
        <w:rPr>
          <w:rFonts w:ascii="Bookman Old Style" w:hAnsi="Bookman Old Style"/>
          <w:b/>
          <w:sz w:val="28"/>
          <w:szCs w:val="28"/>
        </w:rPr>
        <w:t xml:space="preserve">A Judge of the High Court of </w:t>
      </w:r>
      <w:smartTag w:uri="urn:schemas-microsoft-com:office:smarttags" w:element="place">
        <w:smartTag w:uri="urn:schemas-microsoft-com:office:smarttags" w:element="country-region">
          <w:r w:rsidRPr="002A2CF4">
            <w:rPr>
              <w:rFonts w:ascii="Bookman Old Style" w:hAnsi="Bookman Old Style"/>
              <w:b/>
              <w:sz w:val="28"/>
              <w:szCs w:val="28"/>
            </w:rPr>
            <w:t>Uganda</w:t>
          </w:r>
        </w:smartTag>
      </w:smartTag>
      <w:r w:rsidRPr="002A2CF4">
        <w:rPr>
          <w:rFonts w:ascii="Bookman Old Style" w:hAnsi="Bookman Old Style"/>
          <w:b/>
          <w:sz w:val="28"/>
          <w:szCs w:val="28"/>
        </w:rPr>
        <w:t>,</w:t>
      </w:r>
      <w:r w:rsidRPr="002A2CF4">
        <w:rPr>
          <w:rFonts w:ascii="Bookman Old Style" w:hAnsi="Bookman Old Style"/>
          <w:b/>
          <w:i/>
          <w:sz w:val="28"/>
          <w:szCs w:val="28"/>
        </w:rPr>
        <w:t xml:space="preserve"> </w:t>
      </w:r>
      <w:r>
        <w:rPr>
          <w:rFonts w:ascii="Bookman Old Style" w:hAnsi="Bookman Old Style"/>
          <w:sz w:val="28"/>
          <w:szCs w:val="28"/>
        </w:rPr>
        <w:t>for</w:t>
      </w:r>
      <w:r w:rsidRPr="002A2CF4">
        <w:rPr>
          <w:rFonts w:ascii="Bookman Old Style" w:hAnsi="Bookman Old Style"/>
          <w:sz w:val="28"/>
          <w:szCs w:val="28"/>
        </w:rPr>
        <w:t xml:space="preserve"> the offence of </w:t>
      </w:r>
      <w:r>
        <w:rPr>
          <w:rFonts w:ascii="Bookman Old Style" w:hAnsi="Bookman Old Style"/>
          <w:b/>
          <w:sz w:val="28"/>
          <w:szCs w:val="28"/>
        </w:rPr>
        <w:t xml:space="preserve">MURDER CONTRARY TO SECTION 188 &amp; 189 </w:t>
      </w:r>
      <w:r w:rsidRPr="003E70BA">
        <w:rPr>
          <w:rFonts w:ascii="Bookman Old Style" w:hAnsi="Bookman Old Style"/>
          <w:sz w:val="28"/>
          <w:szCs w:val="28"/>
        </w:rPr>
        <w:t>of</w:t>
      </w:r>
      <w:r w:rsidRPr="002A2CF4">
        <w:rPr>
          <w:rFonts w:ascii="Bookman Old Style" w:hAnsi="Bookman Old Style"/>
          <w:sz w:val="28"/>
          <w:szCs w:val="28"/>
        </w:rPr>
        <w:t xml:space="preserve"> the Penal Code Act and </w:t>
      </w:r>
      <w:r>
        <w:rPr>
          <w:rFonts w:ascii="Bookman Old Style" w:hAnsi="Bookman Old Style"/>
          <w:sz w:val="28"/>
          <w:szCs w:val="28"/>
        </w:rPr>
        <w:t>ordered to serve a period of detention</w:t>
      </w:r>
      <w:r w:rsidRPr="002A2CF4">
        <w:rPr>
          <w:rFonts w:ascii="Bookman Old Style" w:hAnsi="Bookman Old Style"/>
          <w:sz w:val="28"/>
          <w:szCs w:val="28"/>
        </w:rPr>
        <w:t xml:space="preserve"> </w:t>
      </w:r>
      <w:r>
        <w:rPr>
          <w:rFonts w:ascii="Bookman Old Style" w:hAnsi="Bookman Old Style"/>
          <w:sz w:val="28"/>
          <w:szCs w:val="28"/>
        </w:rPr>
        <w:t>of</w:t>
      </w:r>
      <w:r>
        <w:rPr>
          <w:rFonts w:ascii="Bookman Old Style" w:hAnsi="Bookman Old Style"/>
          <w:b/>
          <w:sz w:val="28"/>
          <w:szCs w:val="28"/>
        </w:rPr>
        <w:t xml:space="preserve"> ONE (1) YEAR'S DETENTION</w:t>
      </w:r>
      <w:r w:rsidRPr="002A2CF4">
        <w:rPr>
          <w:rFonts w:ascii="Bookman Old Style" w:hAnsi="Bookman Old Style"/>
          <w:b/>
          <w:sz w:val="28"/>
          <w:szCs w:val="28"/>
        </w:rPr>
        <w:t>.</w:t>
      </w:r>
    </w:p>
    <w:p w:rsidR="00E23994" w:rsidRPr="00C926BE" w:rsidRDefault="00E23994" w:rsidP="00E23994">
      <w:pPr>
        <w:spacing w:after="0"/>
        <w:jc w:val="both"/>
        <w:rPr>
          <w:rFonts w:ascii="Bookman Old Style" w:hAnsi="Bookman Old Style"/>
          <w:b/>
          <w:sz w:val="16"/>
          <w:szCs w:val="16"/>
        </w:rPr>
      </w:pPr>
    </w:p>
    <w:p w:rsidR="00E23994" w:rsidRPr="002A2CF4" w:rsidRDefault="00E23994" w:rsidP="00E23994">
      <w:pPr>
        <w:spacing w:after="0"/>
        <w:jc w:val="both"/>
        <w:rPr>
          <w:rFonts w:ascii="Bookman Old Style" w:hAnsi="Bookman Old Style"/>
          <w:sz w:val="28"/>
          <w:szCs w:val="28"/>
        </w:rPr>
      </w:pPr>
      <w:r w:rsidRPr="002A2CF4">
        <w:rPr>
          <w:rFonts w:ascii="Bookman Old Style" w:hAnsi="Bookman Old Style"/>
          <w:b/>
          <w:sz w:val="28"/>
          <w:szCs w:val="28"/>
        </w:rPr>
        <w:t>THIS IS TO AUTHORISE AND REQUIRE YOU</w:t>
      </w:r>
      <w:r w:rsidRPr="002A2CF4">
        <w:rPr>
          <w:rFonts w:ascii="Bookman Old Style" w:hAnsi="Bookman Old Style"/>
          <w:sz w:val="28"/>
          <w:szCs w:val="28"/>
        </w:rPr>
        <w:t xml:space="preserve">, the </w:t>
      </w:r>
      <w:r>
        <w:rPr>
          <w:rFonts w:ascii="Bookman Old Style" w:hAnsi="Bookman Old Style"/>
          <w:sz w:val="28"/>
          <w:szCs w:val="28"/>
        </w:rPr>
        <w:t>in-charge of the Juvenile Detention Facility</w:t>
      </w:r>
      <w:r w:rsidRPr="002A2CF4">
        <w:rPr>
          <w:rFonts w:ascii="Bookman Old Style" w:hAnsi="Bookman Old Style"/>
          <w:sz w:val="28"/>
          <w:szCs w:val="28"/>
        </w:rPr>
        <w:t xml:space="preserve"> to receive the said </w:t>
      </w:r>
      <w:r>
        <w:rPr>
          <w:rFonts w:ascii="Bookman Old Style" w:hAnsi="Bookman Old Style"/>
          <w:b/>
          <w:sz w:val="28"/>
          <w:szCs w:val="28"/>
        </w:rPr>
        <w:t>L. R.</w:t>
      </w:r>
      <w:r>
        <w:rPr>
          <w:rFonts w:ascii="Bookman Old Style" w:hAnsi="Bookman Old Style"/>
          <w:sz w:val="28"/>
          <w:szCs w:val="28"/>
        </w:rPr>
        <w:t xml:space="preserve"> into your </w:t>
      </w:r>
      <w:r w:rsidRPr="002A2CF4">
        <w:rPr>
          <w:rFonts w:ascii="Bookman Old Style" w:hAnsi="Bookman Old Style"/>
          <w:sz w:val="28"/>
          <w:szCs w:val="28"/>
        </w:rPr>
        <w:t xml:space="preserve">custody in the said </w:t>
      </w:r>
      <w:r>
        <w:rPr>
          <w:rFonts w:ascii="Bookman Old Style" w:hAnsi="Bookman Old Style"/>
          <w:sz w:val="28"/>
          <w:szCs w:val="28"/>
        </w:rPr>
        <w:t>Juvenile Detention Facility</w:t>
      </w:r>
      <w:r w:rsidRPr="002A2CF4">
        <w:rPr>
          <w:rFonts w:ascii="Bookman Old Style" w:hAnsi="Bookman Old Style"/>
          <w:sz w:val="28"/>
          <w:szCs w:val="28"/>
        </w:rPr>
        <w:t xml:space="preserve"> together with this </w:t>
      </w:r>
      <w:r w:rsidRPr="002A2CF4">
        <w:rPr>
          <w:rFonts w:ascii="Bookman Old Style" w:hAnsi="Bookman Old Style"/>
          <w:b/>
          <w:sz w:val="28"/>
          <w:szCs w:val="28"/>
        </w:rPr>
        <w:t xml:space="preserve">Warrant </w:t>
      </w:r>
      <w:r w:rsidRPr="002A2CF4">
        <w:rPr>
          <w:rFonts w:ascii="Bookman Old Style" w:hAnsi="Bookman Old Style"/>
          <w:sz w:val="28"/>
          <w:szCs w:val="28"/>
        </w:rPr>
        <w:t xml:space="preserve">and there carry the afore said </w:t>
      </w:r>
      <w:r>
        <w:rPr>
          <w:rFonts w:ascii="Bookman Old Style" w:hAnsi="Bookman Old Style"/>
          <w:sz w:val="28"/>
          <w:szCs w:val="28"/>
        </w:rPr>
        <w:t>order</w:t>
      </w:r>
      <w:r w:rsidRPr="002A2CF4">
        <w:rPr>
          <w:rFonts w:ascii="Bookman Old Style" w:hAnsi="Bookman Old Style"/>
          <w:sz w:val="28"/>
          <w:szCs w:val="28"/>
        </w:rPr>
        <w:t xml:space="preserve"> into execution according to Law.</w:t>
      </w:r>
    </w:p>
    <w:p w:rsidR="00E23994" w:rsidRPr="002A2CF4" w:rsidRDefault="00E23994" w:rsidP="00E23994">
      <w:pPr>
        <w:spacing w:after="0"/>
        <w:jc w:val="both"/>
        <w:rPr>
          <w:rFonts w:ascii="Bookman Old Style" w:hAnsi="Bookman Old Style"/>
          <w:sz w:val="16"/>
          <w:szCs w:val="16"/>
        </w:rPr>
      </w:pPr>
    </w:p>
    <w:p w:rsidR="00E23994" w:rsidRDefault="00E23994" w:rsidP="00E23994">
      <w:pPr>
        <w:spacing w:after="0"/>
        <w:jc w:val="both"/>
        <w:rPr>
          <w:rFonts w:ascii="Bookman Old Style" w:hAnsi="Bookman Old Style"/>
          <w:b/>
          <w:sz w:val="28"/>
          <w:szCs w:val="28"/>
        </w:rPr>
      </w:pPr>
      <w:r w:rsidRPr="002A2CF4">
        <w:rPr>
          <w:rFonts w:ascii="Bookman Old Style" w:hAnsi="Bookman Old Style"/>
          <w:b/>
          <w:sz w:val="28"/>
          <w:szCs w:val="28"/>
        </w:rPr>
        <w:t>GIVEN</w:t>
      </w:r>
      <w:r w:rsidRPr="002A2CF4">
        <w:rPr>
          <w:rFonts w:ascii="Bookman Old Style" w:hAnsi="Bookman Old Style"/>
          <w:sz w:val="28"/>
          <w:szCs w:val="28"/>
        </w:rPr>
        <w:t xml:space="preserve"> under my Hand and the Seal</w:t>
      </w:r>
      <w:r>
        <w:rPr>
          <w:rFonts w:ascii="Bookman Old Style" w:hAnsi="Bookman Old Style"/>
          <w:sz w:val="28"/>
          <w:szCs w:val="28"/>
        </w:rPr>
        <w:t xml:space="preserve"> of the court this </w:t>
      </w:r>
      <w:r>
        <w:rPr>
          <w:rFonts w:ascii="Bookman Old Style" w:hAnsi="Bookman Old Style"/>
          <w:b/>
          <w:sz w:val="28"/>
          <w:szCs w:val="28"/>
        </w:rPr>
        <w:t>26</w:t>
      </w:r>
      <w:r w:rsidRPr="008E5D30">
        <w:rPr>
          <w:rFonts w:ascii="Bookman Old Style" w:hAnsi="Bookman Old Style"/>
          <w:b/>
          <w:sz w:val="28"/>
          <w:szCs w:val="28"/>
          <w:vertAlign w:val="superscript"/>
        </w:rPr>
        <w:t>TH</w:t>
      </w:r>
      <w:r>
        <w:rPr>
          <w:rFonts w:ascii="Bookman Old Style" w:hAnsi="Bookman Old Style"/>
          <w:b/>
          <w:sz w:val="28"/>
          <w:szCs w:val="28"/>
        </w:rPr>
        <w:t xml:space="preserve"> day</w:t>
      </w:r>
      <w:r w:rsidRPr="002A2CF4">
        <w:rPr>
          <w:rFonts w:ascii="Bookman Old Style" w:hAnsi="Bookman Old Style"/>
          <w:sz w:val="28"/>
          <w:szCs w:val="28"/>
        </w:rPr>
        <w:t xml:space="preserve"> of </w:t>
      </w:r>
      <w:r>
        <w:rPr>
          <w:rFonts w:ascii="Bookman Old Style" w:hAnsi="Bookman Old Style"/>
          <w:b/>
          <w:sz w:val="28"/>
          <w:szCs w:val="28"/>
        </w:rPr>
        <w:t xml:space="preserve">SEPTEMBER, </w:t>
      </w:r>
      <w:r w:rsidRPr="00ED2ECC">
        <w:rPr>
          <w:rFonts w:ascii="Bookman Old Style" w:hAnsi="Bookman Old Style"/>
          <w:sz w:val="28"/>
          <w:szCs w:val="28"/>
        </w:rPr>
        <w:t>201</w:t>
      </w:r>
      <w:r>
        <w:rPr>
          <w:rFonts w:ascii="Bookman Old Style" w:hAnsi="Bookman Old Style"/>
          <w:sz w:val="28"/>
          <w:szCs w:val="28"/>
        </w:rPr>
        <w:t>8</w:t>
      </w:r>
      <w:r>
        <w:rPr>
          <w:rFonts w:ascii="Bookman Old Style" w:hAnsi="Bookman Old Style"/>
          <w:b/>
          <w:sz w:val="28"/>
          <w:szCs w:val="28"/>
        </w:rPr>
        <w:t>.</w:t>
      </w:r>
    </w:p>
    <w:p w:rsidR="00E23994" w:rsidRDefault="00E23994" w:rsidP="00E23994">
      <w:pPr>
        <w:spacing w:after="0"/>
        <w:rPr>
          <w:rFonts w:ascii="Bookman Old Style" w:hAnsi="Bookman Old Style"/>
          <w:sz w:val="16"/>
          <w:szCs w:val="16"/>
        </w:rPr>
      </w:pPr>
    </w:p>
    <w:p w:rsidR="00E23994" w:rsidRPr="002A2CF4" w:rsidRDefault="00E23994" w:rsidP="00E23994">
      <w:pPr>
        <w:spacing w:after="0"/>
        <w:rPr>
          <w:rFonts w:ascii="Bookman Old Style" w:hAnsi="Bookman Old Style"/>
          <w:sz w:val="16"/>
          <w:szCs w:val="16"/>
        </w:rPr>
      </w:pPr>
    </w:p>
    <w:p w:rsidR="00E23994" w:rsidRPr="002A2CF4" w:rsidRDefault="00E23994" w:rsidP="00E23994">
      <w:pPr>
        <w:spacing w:after="0"/>
        <w:jc w:val="center"/>
        <w:rPr>
          <w:rFonts w:ascii="Bookman Old Style" w:hAnsi="Bookman Old Style"/>
          <w:sz w:val="28"/>
          <w:szCs w:val="28"/>
        </w:rPr>
      </w:pPr>
      <w:r>
        <w:rPr>
          <w:rFonts w:ascii="Bookman Old Style" w:hAnsi="Bookman Old Style"/>
          <w:sz w:val="28"/>
          <w:szCs w:val="28"/>
        </w:rPr>
        <w:t>………………………………....</w:t>
      </w:r>
      <w:r w:rsidRPr="002A2CF4">
        <w:rPr>
          <w:rFonts w:ascii="Bookman Old Style" w:hAnsi="Bookman Old Style"/>
          <w:sz w:val="28"/>
          <w:szCs w:val="28"/>
        </w:rPr>
        <w:t>…</w:t>
      </w:r>
    </w:p>
    <w:p w:rsidR="00E23994" w:rsidRPr="002A2CF4" w:rsidRDefault="00E23994" w:rsidP="00E23994">
      <w:pPr>
        <w:spacing w:after="0"/>
        <w:jc w:val="center"/>
        <w:outlineLvl w:val="0"/>
        <w:rPr>
          <w:rFonts w:ascii="Bookman Old Style" w:hAnsi="Bookman Old Style"/>
          <w:b/>
          <w:sz w:val="28"/>
          <w:szCs w:val="28"/>
        </w:rPr>
      </w:pPr>
      <w:r w:rsidRPr="002A2CF4">
        <w:rPr>
          <w:rFonts w:ascii="Bookman Old Style" w:hAnsi="Bookman Old Style"/>
          <w:b/>
          <w:sz w:val="28"/>
          <w:szCs w:val="28"/>
        </w:rPr>
        <w:t>JUDGE</w:t>
      </w:r>
    </w:p>
    <w:p w:rsidR="00E23994" w:rsidRDefault="00E23994" w:rsidP="00E23994">
      <w:pPr>
        <w:spacing w:after="0" w:line="360" w:lineRule="auto"/>
        <w:jc w:val="both"/>
        <w:rPr>
          <w:rFonts w:ascii="Times New Roman" w:hAnsi="Times New Roman" w:cs="Times New Roman"/>
          <w:sz w:val="24"/>
          <w:szCs w:val="24"/>
        </w:rPr>
      </w:pPr>
    </w:p>
    <w:sectPr w:rsidR="00E23994" w:rsidSect="005557BF">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89" w:rsidRDefault="001B2489" w:rsidP="000A66CB">
      <w:pPr>
        <w:spacing w:after="0" w:line="240" w:lineRule="auto"/>
      </w:pPr>
      <w:r>
        <w:separator/>
      </w:r>
    </w:p>
  </w:endnote>
  <w:endnote w:type="continuationSeparator" w:id="0">
    <w:p w:rsidR="001B2489" w:rsidRDefault="001B2489"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33BF5" w:rsidRDefault="001B2489">
        <w:pPr>
          <w:pStyle w:val="Footer"/>
          <w:jc w:val="center"/>
        </w:pPr>
        <w:r>
          <w:fldChar w:fldCharType="begin"/>
        </w:r>
        <w:r>
          <w:instrText xml:space="preserve"> PAGE   \* MERGEFORMAT </w:instrText>
        </w:r>
        <w:r>
          <w:fldChar w:fldCharType="separate"/>
        </w:r>
        <w:r w:rsidR="00E967E6">
          <w:rPr>
            <w:noProof/>
          </w:rPr>
          <w:t>1</w:t>
        </w:r>
        <w:r>
          <w:rPr>
            <w:noProof/>
          </w:rPr>
          <w:fldChar w:fldCharType="end"/>
        </w:r>
      </w:p>
    </w:sdtContent>
  </w:sdt>
  <w:p w:rsidR="00133BF5" w:rsidRDefault="0013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89" w:rsidRDefault="001B2489" w:rsidP="000A66CB">
      <w:pPr>
        <w:spacing w:after="0" w:line="240" w:lineRule="auto"/>
      </w:pPr>
      <w:r>
        <w:separator/>
      </w:r>
    </w:p>
  </w:footnote>
  <w:footnote w:type="continuationSeparator" w:id="0">
    <w:p w:rsidR="001B2489" w:rsidRDefault="001B2489"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1"/>
    <w:multiLevelType w:val="hybridMultilevel"/>
    <w:tmpl w:val="C15A37AC"/>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2435"/>
    <w:rsid w:val="00013746"/>
    <w:rsid w:val="00014A00"/>
    <w:rsid w:val="0002666F"/>
    <w:rsid w:val="00027E7E"/>
    <w:rsid w:val="000300F5"/>
    <w:rsid w:val="0003543C"/>
    <w:rsid w:val="00037281"/>
    <w:rsid w:val="0004222F"/>
    <w:rsid w:val="00042B51"/>
    <w:rsid w:val="00056E98"/>
    <w:rsid w:val="00060DD3"/>
    <w:rsid w:val="00072F33"/>
    <w:rsid w:val="00075CF2"/>
    <w:rsid w:val="00075ED4"/>
    <w:rsid w:val="000845C5"/>
    <w:rsid w:val="000874B4"/>
    <w:rsid w:val="000905CA"/>
    <w:rsid w:val="00092834"/>
    <w:rsid w:val="00092C81"/>
    <w:rsid w:val="000933CB"/>
    <w:rsid w:val="000A02E4"/>
    <w:rsid w:val="000A2B53"/>
    <w:rsid w:val="000A2E11"/>
    <w:rsid w:val="000A2E54"/>
    <w:rsid w:val="000A3A73"/>
    <w:rsid w:val="000A66CB"/>
    <w:rsid w:val="000B1D7D"/>
    <w:rsid w:val="000B4061"/>
    <w:rsid w:val="000E3620"/>
    <w:rsid w:val="000E5B6C"/>
    <w:rsid w:val="001002F2"/>
    <w:rsid w:val="001112D4"/>
    <w:rsid w:val="0011133B"/>
    <w:rsid w:val="00111CE9"/>
    <w:rsid w:val="00116D91"/>
    <w:rsid w:val="00122BBB"/>
    <w:rsid w:val="00131E50"/>
    <w:rsid w:val="00132CB8"/>
    <w:rsid w:val="00133BF5"/>
    <w:rsid w:val="00133F5D"/>
    <w:rsid w:val="00142BE5"/>
    <w:rsid w:val="001446E3"/>
    <w:rsid w:val="001448E1"/>
    <w:rsid w:val="001537D9"/>
    <w:rsid w:val="00160033"/>
    <w:rsid w:val="00164996"/>
    <w:rsid w:val="00167A2E"/>
    <w:rsid w:val="00174114"/>
    <w:rsid w:val="00175ECA"/>
    <w:rsid w:val="0017632F"/>
    <w:rsid w:val="001811CB"/>
    <w:rsid w:val="00186B49"/>
    <w:rsid w:val="001934C9"/>
    <w:rsid w:val="00194271"/>
    <w:rsid w:val="00194A8B"/>
    <w:rsid w:val="0019542A"/>
    <w:rsid w:val="00197077"/>
    <w:rsid w:val="00197E62"/>
    <w:rsid w:val="001A1447"/>
    <w:rsid w:val="001A29C6"/>
    <w:rsid w:val="001A70BA"/>
    <w:rsid w:val="001B2489"/>
    <w:rsid w:val="001B6CE1"/>
    <w:rsid w:val="001D0CB3"/>
    <w:rsid w:val="001D3D34"/>
    <w:rsid w:val="001D6B8A"/>
    <w:rsid w:val="001E5D86"/>
    <w:rsid w:val="001E71DC"/>
    <w:rsid w:val="001F4D89"/>
    <w:rsid w:val="002010A5"/>
    <w:rsid w:val="00204A8C"/>
    <w:rsid w:val="00212E4F"/>
    <w:rsid w:val="00214B5D"/>
    <w:rsid w:val="002222EE"/>
    <w:rsid w:val="00223C05"/>
    <w:rsid w:val="00225E38"/>
    <w:rsid w:val="00227DA1"/>
    <w:rsid w:val="0023014C"/>
    <w:rsid w:val="002352C6"/>
    <w:rsid w:val="00244ED6"/>
    <w:rsid w:val="00246BDD"/>
    <w:rsid w:val="0026253D"/>
    <w:rsid w:val="002650C7"/>
    <w:rsid w:val="00267C84"/>
    <w:rsid w:val="00270A3D"/>
    <w:rsid w:val="002800FC"/>
    <w:rsid w:val="00281C9E"/>
    <w:rsid w:val="00286317"/>
    <w:rsid w:val="00293435"/>
    <w:rsid w:val="00293531"/>
    <w:rsid w:val="002A2700"/>
    <w:rsid w:val="002B49EE"/>
    <w:rsid w:val="002B68D4"/>
    <w:rsid w:val="002C1EF7"/>
    <w:rsid w:val="002C3B6C"/>
    <w:rsid w:val="002C3CE0"/>
    <w:rsid w:val="002C61C4"/>
    <w:rsid w:val="002C767C"/>
    <w:rsid w:val="002D4001"/>
    <w:rsid w:val="002D7913"/>
    <w:rsid w:val="002E1945"/>
    <w:rsid w:val="002E2B7C"/>
    <w:rsid w:val="002E5966"/>
    <w:rsid w:val="002E6C48"/>
    <w:rsid w:val="002F1665"/>
    <w:rsid w:val="002F20D8"/>
    <w:rsid w:val="00302FA2"/>
    <w:rsid w:val="003046B2"/>
    <w:rsid w:val="003079B1"/>
    <w:rsid w:val="0031114F"/>
    <w:rsid w:val="00316D39"/>
    <w:rsid w:val="00322746"/>
    <w:rsid w:val="0033716C"/>
    <w:rsid w:val="00342F19"/>
    <w:rsid w:val="0034331F"/>
    <w:rsid w:val="00351932"/>
    <w:rsid w:val="00354187"/>
    <w:rsid w:val="0035456D"/>
    <w:rsid w:val="0035561C"/>
    <w:rsid w:val="00355888"/>
    <w:rsid w:val="00356531"/>
    <w:rsid w:val="0036542F"/>
    <w:rsid w:val="00365AF1"/>
    <w:rsid w:val="00376960"/>
    <w:rsid w:val="00384BC4"/>
    <w:rsid w:val="00385FAF"/>
    <w:rsid w:val="00392E89"/>
    <w:rsid w:val="00394804"/>
    <w:rsid w:val="00394CD3"/>
    <w:rsid w:val="00397D49"/>
    <w:rsid w:val="003A1A0C"/>
    <w:rsid w:val="003B64F1"/>
    <w:rsid w:val="003B6C4E"/>
    <w:rsid w:val="003B7258"/>
    <w:rsid w:val="003C0307"/>
    <w:rsid w:val="003C6A88"/>
    <w:rsid w:val="003D240C"/>
    <w:rsid w:val="003D25CC"/>
    <w:rsid w:val="003D3434"/>
    <w:rsid w:val="003D5D96"/>
    <w:rsid w:val="003D69B2"/>
    <w:rsid w:val="003E1771"/>
    <w:rsid w:val="003E1CFC"/>
    <w:rsid w:val="003E46DD"/>
    <w:rsid w:val="003F3B34"/>
    <w:rsid w:val="00402B40"/>
    <w:rsid w:val="00405547"/>
    <w:rsid w:val="004075B7"/>
    <w:rsid w:val="004109DD"/>
    <w:rsid w:val="00412E24"/>
    <w:rsid w:val="00413B0E"/>
    <w:rsid w:val="004157E3"/>
    <w:rsid w:val="0041709A"/>
    <w:rsid w:val="00430076"/>
    <w:rsid w:val="00431059"/>
    <w:rsid w:val="00432069"/>
    <w:rsid w:val="004346E6"/>
    <w:rsid w:val="00442AC1"/>
    <w:rsid w:val="00442C7F"/>
    <w:rsid w:val="004478B8"/>
    <w:rsid w:val="004519C7"/>
    <w:rsid w:val="00453305"/>
    <w:rsid w:val="00465241"/>
    <w:rsid w:val="004737EE"/>
    <w:rsid w:val="00492177"/>
    <w:rsid w:val="00493B94"/>
    <w:rsid w:val="004B5EBE"/>
    <w:rsid w:val="004B6873"/>
    <w:rsid w:val="004C09E2"/>
    <w:rsid w:val="004C105F"/>
    <w:rsid w:val="004C10C0"/>
    <w:rsid w:val="004D6444"/>
    <w:rsid w:val="004E2C6E"/>
    <w:rsid w:val="004E52D4"/>
    <w:rsid w:val="004E64BF"/>
    <w:rsid w:val="004F0265"/>
    <w:rsid w:val="004F3526"/>
    <w:rsid w:val="004F3A7A"/>
    <w:rsid w:val="004F4A91"/>
    <w:rsid w:val="005037C4"/>
    <w:rsid w:val="00511B58"/>
    <w:rsid w:val="00512D38"/>
    <w:rsid w:val="0052315D"/>
    <w:rsid w:val="00523A0D"/>
    <w:rsid w:val="00523EA7"/>
    <w:rsid w:val="00524609"/>
    <w:rsid w:val="00524D9C"/>
    <w:rsid w:val="00540B2F"/>
    <w:rsid w:val="005410DA"/>
    <w:rsid w:val="005521DA"/>
    <w:rsid w:val="005557BF"/>
    <w:rsid w:val="00564327"/>
    <w:rsid w:val="005750C2"/>
    <w:rsid w:val="0057555A"/>
    <w:rsid w:val="005777C3"/>
    <w:rsid w:val="00584546"/>
    <w:rsid w:val="00585E54"/>
    <w:rsid w:val="005873F2"/>
    <w:rsid w:val="00587F65"/>
    <w:rsid w:val="00590433"/>
    <w:rsid w:val="00590EAB"/>
    <w:rsid w:val="005A5B1E"/>
    <w:rsid w:val="005A63C3"/>
    <w:rsid w:val="005B0AAF"/>
    <w:rsid w:val="005B3528"/>
    <w:rsid w:val="005C381D"/>
    <w:rsid w:val="005C53A8"/>
    <w:rsid w:val="005D30E2"/>
    <w:rsid w:val="005D4C63"/>
    <w:rsid w:val="005D59F7"/>
    <w:rsid w:val="005E3A24"/>
    <w:rsid w:val="005E4CAC"/>
    <w:rsid w:val="005F55EA"/>
    <w:rsid w:val="006026A1"/>
    <w:rsid w:val="006027BF"/>
    <w:rsid w:val="006104F6"/>
    <w:rsid w:val="00624BAF"/>
    <w:rsid w:val="00643AAC"/>
    <w:rsid w:val="00651437"/>
    <w:rsid w:val="0065146E"/>
    <w:rsid w:val="00651B34"/>
    <w:rsid w:val="00663FD5"/>
    <w:rsid w:val="006643CE"/>
    <w:rsid w:val="006713CB"/>
    <w:rsid w:val="00672CE2"/>
    <w:rsid w:val="00676D14"/>
    <w:rsid w:val="00684F36"/>
    <w:rsid w:val="00685FE7"/>
    <w:rsid w:val="006872D7"/>
    <w:rsid w:val="00687A34"/>
    <w:rsid w:val="00697AE7"/>
    <w:rsid w:val="006A7579"/>
    <w:rsid w:val="006C5320"/>
    <w:rsid w:val="006C68B5"/>
    <w:rsid w:val="006D0D86"/>
    <w:rsid w:val="006D2505"/>
    <w:rsid w:val="006D290F"/>
    <w:rsid w:val="006D6212"/>
    <w:rsid w:val="006E16A4"/>
    <w:rsid w:val="006F3694"/>
    <w:rsid w:val="006F5CE8"/>
    <w:rsid w:val="00700D0F"/>
    <w:rsid w:val="007010D5"/>
    <w:rsid w:val="00712F51"/>
    <w:rsid w:val="00714E18"/>
    <w:rsid w:val="00717684"/>
    <w:rsid w:val="00726FDF"/>
    <w:rsid w:val="007270AE"/>
    <w:rsid w:val="00732C3F"/>
    <w:rsid w:val="00732DEE"/>
    <w:rsid w:val="0073332B"/>
    <w:rsid w:val="0073392B"/>
    <w:rsid w:val="00741595"/>
    <w:rsid w:val="00744D99"/>
    <w:rsid w:val="007548AC"/>
    <w:rsid w:val="007563DA"/>
    <w:rsid w:val="00756D36"/>
    <w:rsid w:val="007777C6"/>
    <w:rsid w:val="007870A1"/>
    <w:rsid w:val="00791288"/>
    <w:rsid w:val="00795130"/>
    <w:rsid w:val="007961CD"/>
    <w:rsid w:val="00797FAF"/>
    <w:rsid w:val="007A0126"/>
    <w:rsid w:val="007A4363"/>
    <w:rsid w:val="007B1E24"/>
    <w:rsid w:val="007B2AD3"/>
    <w:rsid w:val="007C02B1"/>
    <w:rsid w:val="007C5894"/>
    <w:rsid w:val="007C5A17"/>
    <w:rsid w:val="007C7151"/>
    <w:rsid w:val="007C79E7"/>
    <w:rsid w:val="007E30EC"/>
    <w:rsid w:val="007F20D1"/>
    <w:rsid w:val="00802BC5"/>
    <w:rsid w:val="0080355F"/>
    <w:rsid w:val="008046C1"/>
    <w:rsid w:val="00806D88"/>
    <w:rsid w:val="00815D70"/>
    <w:rsid w:val="008168A8"/>
    <w:rsid w:val="00823957"/>
    <w:rsid w:val="00825764"/>
    <w:rsid w:val="0082629F"/>
    <w:rsid w:val="0083298E"/>
    <w:rsid w:val="00835D45"/>
    <w:rsid w:val="0083692F"/>
    <w:rsid w:val="00845D6A"/>
    <w:rsid w:val="00846689"/>
    <w:rsid w:val="00860DF1"/>
    <w:rsid w:val="00864A72"/>
    <w:rsid w:val="0086515A"/>
    <w:rsid w:val="00873112"/>
    <w:rsid w:val="00877C31"/>
    <w:rsid w:val="00880A90"/>
    <w:rsid w:val="00890EA2"/>
    <w:rsid w:val="00896E9E"/>
    <w:rsid w:val="00896F17"/>
    <w:rsid w:val="008A757F"/>
    <w:rsid w:val="008B0FC4"/>
    <w:rsid w:val="008B677D"/>
    <w:rsid w:val="008B6C49"/>
    <w:rsid w:val="008C198C"/>
    <w:rsid w:val="008C6B83"/>
    <w:rsid w:val="008D6B28"/>
    <w:rsid w:val="008E05F6"/>
    <w:rsid w:val="008E78AC"/>
    <w:rsid w:val="008F40EA"/>
    <w:rsid w:val="008F4B7E"/>
    <w:rsid w:val="00901709"/>
    <w:rsid w:val="009037F6"/>
    <w:rsid w:val="009044FB"/>
    <w:rsid w:val="00907B0C"/>
    <w:rsid w:val="009321B3"/>
    <w:rsid w:val="009350BF"/>
    <w:rsid w:val="00936A78"/>
    <w:rsid w:val="009504B0"/>
    <w:rsid w:val="00960169"/>
    <w:rsid w:val="00962386"/>
    <w:rsid w:val="0096598C"/>
    <w:rsid w:val="00975614"/>
    <w:rsid w:val="009818FE"/>
    <w:rsid w:val="00984005"/>
    <w:rsid w:val="00985191"/>
    <w:rsid w:val="00986072"/>
    <w:rsid w:val="00993BC1"/>
    <w:rsid w:val="00994584"/>
    <w:rsid w:val="00995E26"/>
    <w:rsid w:val="009A0A3C"/>
    <w:rsid w:val="009A2B9D"/>
    <w:rsid w:val="009C172A"/>
    <w:rsid w:val="009C4CFC"/>
    <w:rsid w:val="009C6E89"/>
    <w:rsid w:val="009D6A67"/>
    <w:rsid w:val="009D7009"/>
    <w:rsid w:val="009E1E3D"/>
    <w:rsid w:val="00A0160C"/>
    <w:rsid w:val="00A04BB6"/>
    <w:rsid w:val="00A15942"/>
    <w:rsid w:val="00A16008"/>
    <w:rsid w:val="00A315A3"/>
    <w:rsid w:val="00A33FA3"/>
    <w:rsid w:val="00A415DB"/>
    <w:rsid w:val="00A47040"/>
    <w:rsid w:val="00A4766B"/>
    <w:rsid w:val="00A506B4"/>
    <w:rsid w:val="00A50FE3"/>
    <w:rsid w:val="00A54F17"/>
    <w:rsid w:val="00A611F5"/>
    <w:rsid w:val="00A72174"/>
    <w:rsid w:val="00A76AE8"/>
    <w:rsid w:val="00A80579"/>
    <w:rsid w:val="00A83A53"/>
    <w:rsid w:val="00A9630F"/>
    <w:rsid w:val="00AA69E7"/>
    <w:rsid w:val="00AB536C"/>
    <w:rsid w:val="00AC753A"/>
    <w:rsid w:val="00AC7C83"/>
    <w:rsid w:val="00AD1F09"/>
    <w:rsid w:val="00AD3B9E"/>
    <w:rsid w:val="00AD736E"/>
    <w:rsid w:val="00AD77DA"/>
    <w:rsid w:val="00AF23A7"/>
    <w:rsid w:val="00AF3053"/>
    <w:rsid w:val="00AF625F"/>
    <w:rsid w:val="00AF6650"/>
    <w:rsid w:val="00B263ED"/>
    <w:rsid w:val="00B26AE5"/>
    <w:rsid w:val="00B276AD"/>
    <w:rsid w:val="00B5513C"/>
    <w:rsid w:val="00B554D0"/>
    <w:rsid w:val="00B577D3"/>
    <w:rsid w:val="00B62A1A"/>
    <w:rsid w:val="00B67C00"/>
    <w:rsid w:val="00B71068"/>
    <w:rsid w:val="00B722FD"/>
    <w:rsid w:val="00B937DD"/>
    <w:rsid w:val="00B93D5B"/>
    <w:rsid w:val="00BA0ACC"/>
    <w:rsid w:val="00BA7C52"/>
    <w:rsid w:val="00BD0C55"/>
    <w:rsid w:val="00BD3145"/>
    <w:rsid w:val="00BE1B56"/>
    <w:rsid w:val="00BE6B7E"/>
    <w:rsid w:val="00BF782D"/>
    <w:rsid w:val="00C009D5"/>
    <w:rsid w:val="00C063A9"/>
    <w:rsid w:val="00C166A8"/>
    <w:rsid w:val="00C21810"/>
    <w:rsid w:val="00C24355"/>
    <w:rsid w:val="00C244BC"/>
    <w:rsid w:val="00C30E70"/>
    <w:rsid w:val="00C331A0"/>
    <w:rsid w:val="00C3753B"/>
    <w:rsid w:val="00C41D98"/>
    <w:rsid w:val="00C427C2"/>
    <w:rsid w:val="00C678B0"/>
    <w:rsid w:val="00C724A6"/>
    <w:rsid w:val="00C77990"/>
    <w:rsid w:val="00C81CC8"/>
    <w:rsid w:val="00C83F6F"/>
    <w:rsid w:val="00C84409"/>
    <w:rsid w:val="00C854BA"/>
    <w:rsid w:val="00C862DD"/>
    <w:rsid w:val="00C92173"/>
    <w:rsid w:val="00C97576"/>
    <w:rsid w:val="00CB19F7"/>
    <w:rsid w:val="00CB6665"/>
    <w:rsid w:val="00CC5798"/>
    <w:rsid w:val="00CC6E76"/>
    <w:rsid w:val="00CC737F"/>
    <w:rsid w:val="00CD3148"/>
    <w:rsid w:val="00CE0C68"/>
    <w:rsid w:val="00CE7A5C"/>
    <w:rsid w:val="00CF1C53"/>
    <w:rsid w:val="00CF4A43"/>
    <w:rsid w:val="00CF549B"/>
    <w:rsid w:val="00CF5ABF"/>
    <w:rsid w:val="00D05320"/>
    <w:rsid w:val="00D2606B"/>
    <w:rsid w:val="00D27805"/>
    <w:rsid w:val="00D30AE6"/>
    <w:rsid w:val="00D31C03"/>
    <w:rsid w:val="00D41718"/>
    <w:rsid w:val="00D433F9"/>
    <w:rsid w:val="00D44E22"/>
    <w:rsid w:val="00D4645F"/>
    <w:rsid w:val="00D542F1"/>
    <w:rsid w:val="00D7510C"/>
    <w:rsid w:val="00D77B33"/>
    <w:rsid w:val="00D807EF"/>
    <w:rsid w:val="00D817E5"/>
    <w:rsid w:val="00D861A6"/>
    <w:rsid w:val="00D92216"/>
    <w:rsid w:val="00D9264A"/>
    <w:rsid w:val="00DA4147"/>
    <w:rsid w:val="00DB5319"/>
    <w:rsid w:val="00DB6622"/>
    <w:rsid w:val="00DB6B13"/>
    <w:rsid w:val="00DB7D9A"/>
    <w:rsid w:val="00DD05AB"/>
    <w:rsid w:val="00DD4F88"/>
    <w:rsid w:val="00DD6BEC"/>
    <w:rsid w:val="00DF1D81"/>
    <w:rsid w:val="00E037FA"/>
    <w:rsid w:val="00E03E7F"/>
    <w:rsid w:val="00E05014"/>
    <w:rsid w:val="00E06EDC"/>
    <w:rsid w:val="00E226BE"/>
    <w:rsid w:val="00E23994"/>
    <w:rsid w:val="00E252B3"/>
    <w:rsid w:val="00E272D6"/>
    <w:rsid w:val="00E408AC"/>
    <w:rsid w:val="00E519F9"/>
    <w:rsid w:val="00E547D4"/>
    <w:rsid w:val="00E62124"/>
    <w:rsid w:val="00E66925"/>
    <w:rsid w:val="00E84703"/>
    <w:rsid w:val="00E86EFC"/>
    <w:rsid w:val="00E9164E"/>
    <w:rsid w:val="00E9298D"/>
    <w:rsid w:val="00E964F5"/>
    <w:rsid w:val="00E967E6"/>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24FA9"/>
    <w:rsid w:val="00F40C2A"/>
    <w:rsid w:val="00F41532"/>
    <w:rsid w:val="00F4629F"/>
    <w:rsid w:val="00F56C58"/>
    <w:rsid w:val="00F7176E"/>
    <w:rsid w:val="00F81C6C"/>
    <w:rsid w:val="00F82310"/>
    <w:rsid w:val="00F92A3C"/>
    <w:rsid w:val="00F97916"/>
    <w:rsid w:val="00FA0FE0"/>
    <w:rsid w:val="00FA6051"/>
    <w:rsid w:val="00FB30BD"/>
    <w:rsid w:val="00FB3B1B"/>
    <w:rsid w:val="00FC7213"/>
    <w:rsid w:val="00FD198E"/>
    <w:rsid w:val="00FD7C9E"/>
    <w:rsid w:val="00FE581C"/>
    <w:rsid w:val="00FF1E84"/>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 w:type="character" w:styleId="Emphasis">
    <w:name w:val="Emphasis"/>
    <w:basedOn w:val="DefaultParagraphFont"/>
    <w:uiPriority w:val="20"/>
    <w:qFormat/>
    <w:rsid w:val="00AC7C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2018-10-02T09:38:00Z</dcterms:created>
  <dcterms:modified xsi:type="dcterms:W3CDTF">2018-10-02T09:38:00Z</dcterms:modified>
</cp:coreProperties>
</file>