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6A" w:rsidRPr="00F843EF" w:rsidRDefault="00682D6A" w:rsidP="008E5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THE REPUBLIC OF UGANDA</w:t>
      </w:r>
    </w:p>
    <w:p w:rsidR="00682D6A" w:rsidRPr="00F843EF" w:rsidRDefault="00682D6A" w:rsidP="008E5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IN TH</w:t>
      </w:r>
      <w:r w:rsidR="003513BC" w:rsidRPr="00F843EF">
        <w:rPr>
          <w:rFonts w:ascii="Times New Roman" w:hAnsi="Times New Roman" w:cs="Times New Roman"/>
          <w:sz w:val="24"/>
          <w:szCs w:val="24"/>
        </w:rPr>
        <w:t>E</w:t>
      </w:r>
      <w:r w:rsidRPr="00F843EF">
        <w:rPr>
          <w:rFonts w:ascii="Times New Roman" w:hAnsi="Times New Roman" w:cs="Times New Roman"/>
          <w:sz w:val="24"/>
          <w:szCs w:val="24"/>
        </w:rPr>
        <w:t xml:space="preserve"> HIGH COURT OF UGANDA AT FORT PORTAL</w:t>
      </w:r>
    </w:p>
    <w:p w:rsidR="00682D6A" w:rsidRPr="00F843EF" w:rsidRDefault="00682D6A" w:rsidP="008E5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HCT-01-CR-SC-0162 OF 2015</w:t>
      </w:r>
    </w:p>
    <w:p w:rsidR="00682D6A" w:rsidRPr="00F843EF" w:rsidRDefault="00682D6A" w:rsidP="0000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UGANDA--------------------------------------------------PROSECUTOR</w:t>
      </w:r>
    </w:p>
    <w:p w:rsidR="00682D6A" w:rsidRPr="00F843EF" w:rsidRDefault="00682D6A" w:rsidP="00004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682D6A" w:rsidRPr="00F843EF" w:rsidRDefault="00682D6A" w:rsidP="0000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A1- MUGUME CHRISTOPHER</w:t>
      </w:r>
    </w:p>
    <w:p w:rsidR="00682D6A" w:rsidRPr="00F843EF" w:rsidRDefault="00682D6A" w:rsidP="0000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A2-TUHAIRWE ROBERT</w:t>
      </w:r>
      <w:r w:rsidR="0084721A" w:rsidRPr="00F843EF">
        <w:rPr>
          <w:rFonts w:ascii="Times New Roman" w:hAnsi="Times New Roman" w:cs="Times New Roman"/>
          <w:sz w:val="24"/>
          <w:szCs w:val="24"/>
        </w:rPr>
        <w:t>---------------------------</w:t>
      </w:r>
      <w:r w:rsidRPr="00F843EF">
        <w:rPr>
          <w:rFonts w:ascii="Times New Roman" w:hAnsi="Times New Roman" w:cs="Times New Roman"/>
          <w:sz w:val="24"/>
          <w:szCs w:val="24"/>
        </w:rPr>
        <w:t xml:space="preserve">----------ACCUSED </w:t>
      </w:r>
      <w:bookmarkStart w:id="0" w:name="_GoBack"/>
      <w:bookmarkEnd w:id="0"/>
    </w:p>
    <w:p w:rsidR="00682D6A" w:rsidRPr="00F843EF" w:rsidRDefault="00682D6A" w:rsidP="0000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D6A" w:rsidRPr="00F843EF" w:rsidRDefault="00682D6A" w:rsidP="00004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RULING</w:t>
      </w:r>
      <w:r w:rsidR="00890C38" w:rsidRPr="00F843EF">
        <w:rPr>
          <w:rFonts w:ascii="Times New Roman" w:hAnsi="Times New Roman" w:cs="Times New Roman"/>
          <w:b/>
          <w:sz w:val="24"/>
          <w:szCs w:val="24"/>
        </w:rPr>
        <w:t>.</w:t>
      </w:r>
    </w:p>
    <w:p w:rsidR="008E5F48" w:rsidRPr="00F843EF" w:rsidRDefault="003513BC" w:rsidP="00004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BEFORE: HIS LORDSHIP MR. JUSTICE WILSON MASALU MUSENE.</w:t>
      </w:r>
    </w:p>
    <w:p w:rsidR="006B2B50" w:rsidRPr="00F843EF" w:rsidRDefault="00887E95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The two </w:t>
      </w:r>
      <w:r w:rsidR="0084721A" w:rsidRPr="00F843EF">
        <w:rPr>
          <w:rFonts w:ascii="Times New Roman" w:hAnsi="Times New Roman" w:cs="Times New Roman"/>
          <w:sz w:val="24"/>
          <w:szCs w:val="24"/>
        </w:rPr>
        <w:t>accused,</w:t>
      </w:r>
      <w:r w:rsidRPr="00F843EF">
        <w:rPr>
          <w:rFonts w:ascii="Times New Roman" w:hAnsi="Times New Roman" w:cs="Times New Roman"/>
          <w:sz w:val="24"/>
          <w:szCs w:val="24"/>
        </w:rPr>
        <w:t xml:space="preserve"> Mugume Christopher and Tuhairwe Robert were indicted with the offence of murder C/S 188 and 189 of the Penal Code Act. </w:t>
      </w:r>
      <w:r w:rsidR="0084721A" w:rsidRPr="00F843EF">
        <w:rPr>
          <w:rFonts w:ascii="Times New Roman" w:hAnsi="Times New Roman" w:cs="Times New Roman"/>
          <w:sz w:val="24"/>
          <w:szCs w:val="24"/>
        </w:rPr>
        <w:t xml:space="preserve"> The particulars were that the two accused, and others still at large on 22/1/2015 at Miranga village</w:t>
      </w:r>
      <w:r w:rsidR="00027C44" w:rsidRPr="00F843EF">
        <w:rPr>
          <w:rFonts w:ascii="Times New Roman" w:hAnsi="Times New Roman" w:cs="Times New Roman"/>
          <w:sz w:val="24"/>
          <w:szCs w:val="24"/>
        </w:rPr>
        <w:t xml:space="preserve">, Kyenjojo District, </w:t>
      </w:r>
      <w:r w:rsidR="006B2B50" w:rsidRPr="00F843EF">
        <w:rPr>
          <w:rFonts w:ascii="Times New Roman" w:hAnsi="Times New Roman" w:cs="Times New Roman"/>
          <w:sz w:val="24"/>
          <w:szCs w:val="24"/>
        </w:rPr>
        <w:t xml:space="preserve">murdered Mugume Richard alias Ismail. The two accused denied the charge </w:t>
      </w:r>
      <w:r w:rsidR="0036649E" w:rsidRPr="00F843EF">
        <w:rPr>
          <w:rFonts w:ascii="Times New Roman" w:hAnsi="Times New Roman" w:cs="Times New Roman"/>
          <w:sz w:val="24"/>
          <w:szCs w:val="24"/>
        </w:rPr>
        <w:t xml:space="preserve">when </w:t>
      </w:r>
      <w:r w:rsidR="006541D0" w:rsidRPr="00F843EF">
        <w:rPr>
          <w:rFonts w:ascii="Times New Roman" w:hAnsi="Times New Roman" w:cs="Times New Roman"/>
          <w:sz w:val="24"/>
          <w:szCs w:val="24"/>
        </w:rPr>
        <w:t>arraigned.</w:t>
      </w:r>
    </w:p>
    <w:p w:rsidR="00004ED3" w:rsidRPr="00F843EF" w:rsidRDefault="00004ED3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50" w:rsidRPr="00F843EF" w:rsidRDefault="006B2B50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The prosecution therefore relied on the post </w:t>
      </w:r>
      <w:r w:rsidR="0036649E" w:rsidRPr="00F843EF">
        <w:rPr>
          <w:rFonts w:ascii="Times New Roman" w:hAnsi="Times New Roman" w:cs="Times New Roman"/>
          <w:sz w:val="24"/>
          <w:szCs w:val="24"/>
        </w:rPr>
        <w:t>mortem</w:t>
      </w:r>
      <w:r w:rsidRPr="00F843EF">
        <w:rPr>
          <w:rFonts w:ascii="Times New Roman" w:hAnsi="Times New Roman" w:cs="Times New Roman"/>
          <w:sz w:val="24"/>
          <w:szCs w:val="24"/>
        </w:rPr>
        <w:t xml:space="preserve"> report in respect of Mugume Richard which was admitted in evidence U/S 66 of the T.I.A. The external marks of violence were multiple </w:t>
      </w:r>
      <w:r w:rsidR="002051AA" w:rsidRPr="00F843EF">
        <w:rPr>
          <w:rFonts w:ascii="Times New Roman" w:hAnsi="Times New Roman" w:cs="Times New Roman"/>
          <w:sz w:val="24"/>
          <w:szCs w:val="24"/>
        </w:rPr>
        <w:t>bruises,</w:t>
      </w:r>
      <w:r w:rsidRPr="00F843EF">
        <w:rPr>
          <w:rFonts w:ascii="Times New Roman" w:hAnsi="Times New Roman" w:cs="Times New Roman"/>
          <w:sz w:val="24"/>
          <w:szCs w:val="24"/>
        </w:rPr>
        <w:t xml:space="preserve"> body swellings and deep cut wound. The cause of death was excessive bleeding resulting from the injuries. The prosecution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also </w:t>
      </w:r>
      <w:r w:rsidRPr="00F843EF">
        <w:rPr>
          <w:rFonts w:ascii="Times New Roman" w:hAnsi="Times New Roman" w:cs="Times New Roman"/>
          <w:sz w:val="24"/>
          <w:szCs w:val="24"/>
        </w:rPr>
        <w:t xml:space="preserve">called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the </w:t>
      </w:r>
      <w:r w:rsidRPr="00F843EF">
        <w:rPr>
          <w:rFonts w:ascii="Times New Roman" w:hAnsi="Times New Roman" w:cs="Times New Roman"/>
          <w:sz w:val="24"/>
          <w:szCs w:val="24"/>
        </w:rPr>
        <w:t>evidence of one witness, Alijuna Francis.</w:t>
      </w:r>
    </w:p>
    <w:p w:rsidR="00DB13B4" w:rsidRPr="00F843EF" w:rsidRDefault="00DB13B4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He testified that on 22/1/2015 at 9:00 p.m, he was with one Musana when he heard people talking in high voices at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the </w:t>
      </w:r>
      <w:r w:rsidRPr="00F843EF">
        <w:rPr>
          <w:rFonts w:ascii="Times New Roman" w:hAnsi="Times New Roman" w:cs="Times New Roman"/>
          <w:sz w:val="24"/>
          <w:szCs w:val="24"/>
        </w:rPr>
        <w:t xml:space="preserve">deceased’s home. PW1 found 2 accused persons and others quarrelling that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the </w:t>
      </w:r>
      <w:r w:rsidRPr="00F843EF">
        <w:rPr>
          <w:rFonts w:ascii="Times New Roman" w:hAnsi="Times New Roman" w:cs="Times New Roman"/>
          <w:sz w:val="24"/>
          <w:szCs w:val="24"/>
        </w:rPr>
        <w:t>deceased had stolen their mattress and they left thinking that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 the</w:t>
      </w:r>
      <w:r w:rsidRPr="00F843EF">
        <w:rPr>
          <w:rFonts w:ascii="Times New Roman" w:hAnsi="Times New Roman" w:cs="Times New Roman"/>
          <w:sz w:val="24"/>
          <w:szCs w:val="24"/>
        </w:rPr>
        <w:t xml:space="preserve"> </w:t>
      </w:r>
      <w:r w:rsidR="00A531D3" w:rsidRPr="00F843EF">
        <w:rPr>
          <w:rFonts w:ascii="Times New Roman" w:hAnsi="Times New Roman" w:cs="Times New Roman"/>
          <w:sz w:val="24"/>
          <w:szCs w:val="24"/>
        </w:rPr>
        <w:t>matters were</w:t>
      </w:r>
      <w:r w:rsidRPr="00F843EF">
        <w:rPr>
          <w:rFonts w:ascii="Times New Roman" w:hAnsi="Times New Roman" w:cs="Times New Roman"/>
          <w:sz w:val="24"/>
          <w:szCs w:val="24"/>
        </w:rPr>
        <w:t xml:space="preserve"> not serious.</w:t>
      </w:r>
    </w:p>
    <w:p w:rsidR="00DB13B4" w:rsidRPr="00F843EF" w:rsidRDefault="00DB13B4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The following day, PW1 found the dead body of the deceased stabbed in the stomach and had injuries on the hands. So they suspected </w:t>
      </w:r>
      <w:r w:rsidR="0042357E" w:rsidRPr="00F843EF">
        <w:rPr>
          <w:rFonts w:ascii="Times New Roman" w:hAnsi="Times New Roman" w:cs="Times New Roman"/>
          <w:sz w:val="24"/>
          <w:szCs w:val="24"/>
        </w:rPr>
        <w:t>Kato Emmanuel, Kan</w:t>
      </w:r>
      <w:r w:rsidRPr="00F843EF">
        <w:rPr>
          <w:rFonts w:ascii="Times New Roman" w:hAnsi="Times New Roman" w:cs="Times New Roman"/>
          <w:sz w:val="24"/>
          <w:szCs w:val="24"/>
        </w:rPr>
        <w:t xml:space="preserve">siime Mugume Christopher and Tuhairwe because of the quarrel the previous day. </w:t>
      </w:r>
    </w:p>
    <w:p w:rsidR="000230A8" w:rsidRPr="00F843EF" w:rsidRDefault="0042357E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During cross- examination by counsel for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the </w:t>
      </w:r>
      <w:r w:rsidRPr="00F843EF">
        <w:rPr>
          <w:rFonts w:ascii="Times New Roman" w:hAnsi="Times New Roman" w:cs="Times New Roman"/>
          <w:sz w:val="24"/>
          <w:szCs w:val="24"/>
        </w:rPr>
        <w:t xml:space="preserve">accused, PW1 stated that it was Kansiime who was saying, </w:t>
      </w:r>
      <w:r w:rsidR="003513BC" w:rsidRPr="00F843EF">
        <w:rPr>
          <w:rFonts w:ascii="Times New Roman" w:hAnsi="Times New Roman" w:cs="Times New Roman"/>
          <w:b/>
          <w:sz w:val="24"/>
          <w:szCs w:val="24"/>
        </w:rPr>
        <w:t>“</w:t>
      </w:r>
      <w:r w:rsidRPr="00F843EF">
        <w:rPr>
          <w:rFonts w:ascii="Times New Roman" w:hAnsi="Times New Roman" w:cs="Times New Roman"/>
          <w:b/>
          <w:sz w:val="24"/>
          <w:szCs w:val="24"/>
        </w:rPr>
        <w:t>Mugume, give us our properties</w:t>
      </w:r>
      <w:r w:rsidRPr="00F843EF">
        <w:rPr>
          <w:rFonts w:ascii="Times New Roman" w:hAnsi="Times New Roman" w:cs="Times New Roman"/>
          <w:sz w:val="24"/>
          <w:szCs w:val="24"/>
        </w:rPr>
        <w:t>” while others were standing.</w:t>
      </w:r>
    </w:p>
    <w:p w:rsidR="0042357E" w:rsidRPr="00F843EF" w:rsidRDefault="0042357E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PW1 further conceded that he did not know who killed the deceased and that A1 Christopher Mugume was found at his place of work.</w:t>
      </w:r>
    </w:p>
    <w:p w:rsidR="00A531D3" w:rsidRPr="00F843EF" w:rsidRDefault="00A531D3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It is very unfortunate that the prosecution failed to secure the attendance of other witnesses. Under S. 133 of the </w:t>
      </w:r>
      <w:r w:rsidR="007224D4" w:rsidRPr="00F843EF">
        <w:rPr>
          <w:rFonts w:ascii="Times New Roman" w:hAnsi="Times New Roman" w:cs="Times New Roman"/>
          <w:sz w:val="24"/>
          <w:szCs w:val="24"/>
        </w:rPr>
        <w:t>Evidence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 Act, no particular n</w:t>
      </w:r>
      <w:r w:rsidRPr="00F843EF">
        <w:rPr>
          <w:rFonts w:ascii="Times New Roman" w:hAnsi="Times New Roman" w:cs="Times New Roman"/>
          <w:sz w:val="24"/>
          <w:szCs w:val="24"/>
        </w:rPr>
        <w:t>umber of witnesses shall be required for the proof of any fact. However, whether evidence is by a single identifying witness or circumstantial, it has to be corroborated as a matter of law.</w:t>
      </w:r>
    </w:p>
    <w:p w:rsidR="002747F6" w:rsidRPr="00F843EF" w:rsidRDefault="00A531D3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PW1 only found the</w:t>
      </w:r>
      <w:r w:rsidR="00885765" w:rsidRPr="00F843EF">
        <w:rPr>
          <w:rFonts w:ascii="Times New Roman" w:hAnsi="Times New Roman" w:cs="Times New Roman"/>
          <w:sz w:val="24"/>
          <w:szCs w:val="24"/>
        </w:rPr>
        <w:t xml:space="preserve"> deceased and five other people including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the </w:t>
      </w:r>
      <w:r w:rsidR="00885765" w:rsidRPr="00F843EF">
        <w:rPr>
          <w:rFonts w:ascii="Times New Roman" w:hAnsi="Times New Roman" w:cs="Times New Roman"/>
          <w:sz w:val="24"/>
          <w:szCs w:val="24"/>
        </w:rPr>
        <w:t xml:space="preserve">2 accused quarrelling over alleged stolen mattress. He added that it was Kansiime who was shouting at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the </w:t>
      </w:r>
      <w:r w:rsidR="00885765" w:rsidRPr="00F843EF">
        <w:rPr>
          <w:rFonts w:ascii="Times New Roman" w:hAnsi="Times New Roman" w:cs="Times New Roman"/>
          <w:sz w:val="24"/>
          <w:szCs w:val="24"/>
        </w:rPr>
        <w:t xml:space="preserve">deceased to give the mattress while the 2 accused were quite. I am inclined to agree with counsel for the accused that in the absence of any other witness to have told court what exactly happened that </w:t>
      </w:r>
      <w:r w:rsidR="003513BC" w:rsidRPr="00F843EF">
        <w:rPr>
          <w:rFonts w:ascii="Times New Roman" w:hAnsi="Times New Roman" w:cs="Times New Roman"/>
          <w:sz w:val="24"/>
          <w:szCs w:val="24"/>
        </w:rPr>
        <w:t xml:space="preserve">night, then it </w:t>
      </w:r>
      <w:r w:rsidR="00885765" w:rsidRPr="00F843EF">
        <w:rPr>
          <w:rFonts w:ascii="Times New Roman" w:hAnsi="Times New Roman" w:cs="Times New Roman"/>
          <w:sz w:val="24"/>
          <w:szCs w:val="24"/>
        </w:rPr>
        <w:t xml:space="preserve">becomes difficult to place the two accused at the scene of crime. When PW1 saw them at night it was Kansiime quarrelling </w:t>
      </w:r>
      <w:r w:rsidR="003513BC" w:rsidRPr="00F843EF">
        <w:rPr>
          <w:rFonts w:ascii="Times New Roman" w:hAnsi="Times New Roman" w:cs="Times New Roman"/>
          <w:sz w:val="24"/>
          <w:szCs w:val="24"/>
        </w:rPr>
        <w:t>while the two accused kept quiet</w:t>
      </w:r>
      <w:r w:rsidR="00885765" w:rsidRPr="00F843EF">
        <w:rPr>
          <w:rFonts w:ascii="Times New Roman" w:hAnsi="Times New Roman" w:cs="Times New Roman"/>
          <w:sz w:val="24"/>
          <w:szCs w:val="24"/>
        </w:rPr>
        <w:t xml:space="preserve">.  </w:t>
      </w:r>
      <w:r w:rsidR="00653288" w:rsidRPr="00F843EF">
        <w:rPr>
          <w:rFonts w:ascii="Times New Roman" w:hAnsi="Times New Roman" w:cs="Times New Roman"/>
          <w:sz w:val="24"/>
          <w:szCs w:val="24"/>
        </w:rPr>
        <w:t xml:space="preserve"> PW1 did not talk of any fight </w:t>
      </w:r>
      <w:r w:rsidR="00653288" w:rsidRPr="00F843EF">
        <w:rPr>
          <w:rFonts w:ascii="Times New Roman" w:hAnsi="Times New Roman" w:cs="Times New Roman"/>
          <w:sz w:val="24"/>
          <w:szCs w:val="24"/>
        </w:rPr>
        <w:lastRenderedPageBreak/>
        <w:t>taking place by then</w:t>
      </w:r>
      <w:r w:rsidR="002747F6" w:rsidRPr="00F843EF">
        <w:rPr>
          <w:rFonts w:ascii="Times New Roman" w:hAnsi="Times New Roman" w:cs="Times New Roman"/>
          <w:sz w:val="24"/>
          <w:szCs w:val="24"/>
        </w:rPr>
        <w:t xml:space="preserve"> and PW1 and Musana left since Kansiime was a friend of the deceased. A1 was arrested at his place of work and while A2 was reported to have been found with a bloody jacket, the same was not exhibited in this court.</w:t>
      </w:r>
    </w:p>
    <w:p w:rsidR="00004ED3" w:rsidRPr="00F843EF" w:rsidRDefault="00004ED3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F6" w:rsidRPr="00F843EF" w:rsidRDefault="002747F6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In the premises, I find and hold that the prosecution evidence of PW1 and post mortem report establish the three ingredients of death, death being unlawful and being caused out of malice aforethought.</w:t>
      </w:r>
    </w:p>
    <w:p w:rsidR="00171C20" w:rsidRPr="00F843EF" w:rsidRDefault="002747F6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However, the same falls short of establishing participation of the two accused persons in the murder of the deceased. </w:t>
      </w:r>
      <w:r w:rsidR="00171C20" w:rsidRPr="00F843EF">
        <w:rPr>
          <w:rFonts w:ascii="Times New Roman" w:hAnsi="Times New Roman" w:cs="Times New Roman"/>
          <w:sz w:val="24"/>
          <w:szCs w:val="24"/>
        </w:rPr>
        <w:t xml:space="preserve"> And where all the ingredients of the offence have not been established, then accused persons have no case to answer. I accordingly enter plea</w:t>
      </w:r>
      <w:r w:rsidR="002F64EA" w:rsidRPr="00F843EF">
        <w:rPr>
          <w:rFonts w:ascii="Times New Roman" w:hAnsi="Times New Roman" w:cs="Times New Roman"/>
          <w:sz w:val="24"/>
          <w:szCs w:val="24"/>
        </w:rPr>
        <w:t>s of n</w:t>
      </w:r>
      <w:r w:rsidR="00171C20" w:rsidRPr="00F843EF">
        <w:rPr>
          <w:rFonts w:ascii="Times New Roman" w:hAnsi="Times New Roman" w:cs="Times New Roman"/>
          <w:sz w:val="24"/>
          <w:szCs w:val="24"/>
        </w:rPr>
        <w:t>ot guilty and acquit both accused U/S 73 (1) of T.I.A on no case to answer.</w:t>
      </w:r>
    </w:p>
    <w:p w:rsidR="00004ED3" w:rsidRPr="00F843EF" w:rsidRDefault="00004ED3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ED3" w:rsidRPr="00F843EF" w:rsidRDefault="00004ED3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20" w:rsidRPr="00F843EF" w:rsidRDefault="00171C20" w:rsidP="008E5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:rsidR="00171C20" w:rsidRPr="00F843EF" w:rsidRDefault="00171C20" w:rsidP="008E5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WILSON MASALU MUSENE</w:t>
      </w:r>
    </w:p>
    <w:p w:rsidR="00171C20" w:rsidRPr="00F843EF" w:rsidRDefault="00171C20" w:rsidP="008E5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 xml:space="preserve">              JUDGE. </w:t>
      </w: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31/5/2018</w:t>
      </w: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2 accused present</w:t>
      </w: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Mr. Waswa Adams for state</w:t>
      </w: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M/S Angella Bahenzire holding brief for Ahebwe James.</w:t>
      </w: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Assessors present</w:t>
      </w: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>Ikiriza, court clerk present</w:t>
      </w: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C82" w:rsidRPr="00F843EF" w:rsidRDefault="00AB5C82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Court;</w:t>
      </w:r>
      <w:r w:rsidRPr="00F843EF">
        <w:rPr>
          <w:rFonts w:ascii="Times New Roman" w:hAnsi="Times New Roman" w:cs="Times New Roman"/>
          <w:sz w:val="24"/>
          <w:szCs w:val="24"/>
        </w:rPr>
        <w:t xml:space="preserve"> Ruling read in open court.</w:t>
      </w:r>
    </w:p>
    <w:p w:rsidR="002747F6" w:rsidRPr="00F843EF" w:rsidRDefault="002747F6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1D3" w:rsidRPr="00F843EF" w:rsidRDefault="00885765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82" w:rsidRPr="00F843EF" w:rsidRDefault="00AB5C82" w:rsidP="00AB5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:rsidR="00AB5C82" w:rsidRPr="00F843EF" w:rsidRDefault="00AB5C82" w:rsidP="00AB5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>WILSON MASALU MUSENE</w:t>
      </w:r>
    </w:p>
    <w:p w:rsidR="00AB5C82" w:rsidRPr="00F843EF" w:rsidRDefault="00AB5C82" w:rsidP="00AB5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EF">
        <w:rPr>
          <w:rFonts w:ascii="Times New Roman" w:hAnsi="Times New Roman" w:cs="Times New Roman"/>
          <w:b/>
          <w:sz w:val="24"/>
          <w:szCs w:val="24"/>
        </w:rPr>
        <w:t xml:space="preserve">              JUDGE. </w:t>
      </w:r>
    </w:p>
    <w:p w:rsidR="00AB5C82" w:rsidRPr="00F843EF" w:rsidRDefault="00AB5C82" w:rsidP="00AB5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9E" w:rsidRPr="00F843EF" w:rsidRDefault="0036649E" w:rsidP="008E5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1CA" w:rsidRPr="00F843EF" w:rsidRDefault="008121CA" w:rsidP="008E5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21CA" w:rsidRPr="00F843EF" w:rsidSect="00004ED3">
      <w:foot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D" w:rsidRDefault="00F975FD" w:rsidP="008E5F48">
      <w:pPr>
        <w:spacing w:after="0" w:line="240" w:lineRule="auto"/>
      </w:pPr>
      <w:r>
        <w:separator/>
      </w:r>
    </w:p>
  </w:endnote>
  <w:endnote w:type="continuationSeparator" w:id="0">
    <w:p w:rsidR="00F975FD" w:rsidRDefault="00F975FD" w:rsidP="008E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058"/>
      <w:docPartObj>
        <w:docPartGallery w:val="Page Numbers (Bottom of Page)"/>
        <w:docPartUnique/>
      </w:docPartObj>
    </w:sdtPr>
    <w:sdtEndPr/>
    <w:sdtContent>
      <w:p w:rsidR="008E5F48" w:rsidRDefault="006A6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F48" w:rsidRDefault="008E5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D" w:rsidRDefault="00F975FD" w:rsidP="008E5F48">
      <w:pPr>
        <w:spacing w:after="0" w:line="240" w:lineRule="auto"/>
      </w:pPr>
      <w:r>
        <w:separator/>
      </w:r>
    </w:p>
  </w:footnote>
  <w:footnote w:type="continuationSeparator" w:id="0">
    <w:p w:rsidR="00F975FD" w:rsidRDefault="00F975FD" w:rsidP="008E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A"/>
    <w:rsid w:val="00004ED3"/>
    <w:rsid w:val="000230A8"/>
    <w:rsid w:val="00027C44"/>
    <w:rsid w:val="00171C20"/>
    <w:rsid w:val="002051AA"/>
    <w:rsid w:val="002747F6"/>
    <w:rsid w:val="002F64EA"/>
    <w:rsid w:val="003513BC"/>
    <w:rsid w:val="0036649E"/>
    <w:rsid w:val="0042357E"/>
    <w:rsid w:val="004E14AE"/>
    <w:rsid w:val="005C6F63"/>
    <w:rsid w:val="005F6791"/>
    <w:rsid w:val="00653288"/>
    <w:rsid w:val="006541D0"/>
    <w:rsid w:val="00682D6A"/>
    <w:rsid w:val="006A6B4B"/>
    <w:rsid w:val="006B2B50"/>
    <w:rsid w:val="007224D4"/>
    <w:rsid w:val="00803DC3"/>
    <w:rsid w:val="008121CA"/>
    <w:rsid w:val="0084721A"/>
    <w:rsid w:val="00885765"/>
    <w:rsid w:val="00887E95"/>
    <w:rsid w:val="00890C38"/>
    <w:rsid w:val="008E5F48"/>
    <w:rsid w:val="00A531D3"/>
    <w:rsid w:val="00AB5C82"/>
    <w:rsid w:val="00B52E01"/>
    <w:rsid w:val="00C260CB"/>
    <w:rsid w:val="00DA346C"/>
    <w:rsid w:val="00DB13B4"/>
    <w:rsid w:val="00F843EF"/>
    <w:rsid w:val="00F975FD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48"/>
  </w:style>
  <w:style w:type="paragraph" w:styleId="Footer">
    <w:name w:val="footer"/>
    <w:basedOn w:val="Normal"/>
    <w:link w:val="FooterChar"/>
    <w:uiPriority w:val="99"/>
    <w:unhideWhenUsed/>
    <w:rsid w:val="008E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48"/>
  </w:style>
  <w:style w:type="paragraph" w:styleId="Footer">
    <w:name w:val="footer"/>
    <w:basedOn w:val="Normal"/>
    <w:link w:val="FooterChar"/>
    <w:uiPriority w:val="99"/>
    <w:unhideWhenUsed/>
    <w:rsid w:val="008E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mkunihira</dc:creator>
  <cp:lastModifiedBy>User</cp:lastModifiedBy>
  <cp:revision>2</cp:revision>
  <cp:lastPrinted>2018-06-01T10:03:00Z</cp:lastPrinted>
  <dcterms:created xsi:type="dcterms:W3CDTF">2018-06-25T08:09:00Z</dcterms:created>
  <dcterms:modified xsi:type="dcterms:W3CDTF">2018-06-25T08:09:00Z</dcterms:modified>
</cp:coreProperties>
</file>