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BC" w:rsidRPr="0090255B" w:rsidRDefault="0090255B" w:rsidP="0090255B">
      <w:pPr>
        <w:jc w:val="center"/>
        <w:rPr>
          <w:rFonts w:ascii="Times New Roman" w:hAnsi="Times New Roman" w:cs="Times New Roman"/>
          <w:b/>
          <w:sz w:val="28"/>
          <w:szCs w:val="28"/>
        </w:rPr>
      </w:pPr>
      <w:bookmarkStart w:id="0" w:name="_GoBack"/>
      <w:bookmarkEnd w:id="0"/>
      <w:r w:rsidRPr="0090255B">
        <w:rPr>
          <w:rFonts w:ascii="Times New Roman" w:hAnsi="Times New Roman" w:cs="Times New Roman"/>
          <w:b/>
          <w:sz w:val="28"/>
          <w:szCs w:val="28"/>
        </w:rPr>
        <w:t>THE REPUBLIC OF UGANDA</w:t>
      </w:r>
    </w:p>
    <w:p w:rsidR="0090255B" w:rsidRPr="0090255B" w:rsidRDefault="0090255B" w:rsidP="0090255B">
      <w:pPr>
        <w:jc w:val="center"/>
        <w:rPr>
          <w:rFonts w:ascii="Times New Roman" w:hAnsi="Times New Roman" w:cs="Times New Roman"/>
          <w:b/>
          <w:sz w:val="28"/>
          <w:szCs w:val="28"/>
        </w:rPr>
      </w:pPr>
      <w:r w:rsidRPr="0090255B">
        <w:rPr>
          <w:rFonts w:ascii="Times New Roman" w:hAnsi="Times New Roman" w:cs="Times New Roman"/>
          <w:b/>
          <w:sz w:val="28"/>
          <w:szCs w:val="28"/>
        </w:rPr>
        <w:t>IN THE HIGH COURT OF UGANDA</w:t>
      </w:r>
    </w:p>
    <w:p w:rsidR="0090255B" w:rsidRPr="0090255B" w:rsidRDefault="0090255B" w:rsidP="0090255B">
      <w:pPr>
        <w:jc w:val="center"/>
        <w:rPr>
          <w:rFonts w:ascii="Times New Roman" w:hAnsi="Times New Roman" w:cs="Times New Roman"/>
          <w:b/>
          <w:sz w:val="28"/>
          <w:szCs w:val="28"/>
        </w:rPr>
      </w:pPr>
      <w:r w:rsidRPr="0090255B">
        <w:rPr>
          <w:rFonts w:ascii="Times New Roman" w:hAnsi="Times New Roman" w:cs="Times New Roman"/>
          <w:b/>
          <w:sz w:val="28"/>
          <w:szCs w:val="28"/>
        </w:rPr>
        <w:t>HOLDEN AT SOROTI</w:t>
      </w:r>
    </w:p>
    <w:p w:rsidR="0090255B" w:rsidRDefault="00403AC7" w:rsidP="0090255B">
      <w:pPr>
        <w:jc w:val="center"/>
        <w:rPr>
          <w:rFonts w:ascii="Times New Roman" w:hAnsi="Times New Roman" w:cs="Times New Roman"/>
          <w:b/>
          <w:sz w:val="28"/>
          <w:szCs w:val="28"/>
        </w:rPr>
      </w:pPr>
      <w:proofErr w:type="gramStart"/>
      <w:r>
        <w:rPr>
          <w:rFonts w:ascii="Times New Roman" w:hAnsi="Times New Roman" w:cs="Times New Roman"/>
          <w:b/>
          <w:sz w:val="28"/>
          <w:szCs w:val="28"/>
        </w:rPr>
        <w:t>CRIMINAL APPEAL NO.</w:t>
      </w:r>
      <w:proofErr w:type="gramEnd"/>
      <w:r>
        <w:rPr>
          <w:rFonts w:ascii="Times New Roman" w:hAnsi="Times New Roman" w:cs="Times New Roman"/>
          <w:b/>
          <w:sz w:val="28"/>
          <w:szCs w:val="28"/>
        </w:rPr>
        <w:t xml:space="preserve"> </w:t>
      </w:r>
      <w:r w:rsidR="0090255B" w:rsidRPr="0090255B">
        <w:rPr>
          <w:rFonts w:ascii="Times New Roman" w:hAnsi="Times New Roman" w:cs="Times New Roman"/>
          <w:b/>
          <w:sz w:val="28"/>
          <w:szCs w:val="28"/>
        </w:rPr>
        <w:t>0025 OF 2013</w:t>
      </w:r>
    </w:p>
    <w:p w:rsidR="00B10792" w:rsidRPr="000015AE" w:rsidRDefault="00B10792" w:rsidP="0090255B">
      <w:pPr>
        <w:jc w:val="center"/>
        <w:rPr>
          <w:rFonts w:ascii="Times New Roman" w:hAnsi="Times New Roman" w:cs="Times New Roman"/>
          <w:b/>
          <w:i/>
          <w:sz w:val="28"/>
          <w:szCs w:val="28"/>
        </w:rPr>
      </w:pPr>
      <w:r w:rsidRPr="000015AE">
        <w:rPr>
          <w:rFonts w:ascii="Times New Roman" w:hAnsi="Times New Roman" w:cs="Times New Roman"/>
          <w:b/>
          <w:i/>
          <w:sz w:val="28"/>
          <w:szCs w:val="28"/>
        </w:rPr>
        <w:t>(ARISING FROM BUKEDEA CRIMINAL CASE N</w:t>
      </w:r>
      <w:r w:rsidR="00403AC7">
        <w:rPr>
          <w:rFonts w:ascii="Times New Roman" w:hAnsi="Times New Roman" w:cs="Times New Roman"/>
          <w:b/>
          <w:i/>
          <w:sz w:val="28"/>
          <w:szCs w:val="28"/>
        </w:rPr>
        <w:t>O</w:t>
      </w:r>
      <w:r w:rsidRPr="000015AE">
        <w:rPr>
          <w:rFonts w:ascii="Times New Roman" w:hAnsi="Times New Roman" w:cs="Times New Roman"/>
          <w:b/>
          <w:i/>
          <w:sz w:val="28"/>
          <w:szCs w:val="28"/>
        </w:rPr>
        <w:t>. 0072 OF 2012)</w:t>
      </w:r>
    </w:p>
    <w:p w:rsidR="0090255B" w:rsidRPr="0090255B" w:rsidRDefault="0090255B" w:rsidP="0090255B">
      <w:pPr>
        <w:jc w:val="both"/>
        <w:rPr>
          <w:rFonts w:ascii="Times New Roman" w:hAnsi="Times New Roman" w:cs="Times New Roman"/>
          <w:b/>
          <w:sz w:val="28"/>
          <w:szCs w:val="28"/>
        </w:rPr>
      </w:pPr>
      <w:r w:rsidRPr="0090255B">
        <w:rPr>
          <w:rFonts w:ascii="Times New Roman" w:hAnsi="Times New Roman" w:cs="Times New Roman"/>
          <w:b/>
          <w:sz w:val="28"/>
          <w:szCs w:val="28"/>
        </w:rPr>
        <w:t>UGANDA:::::::::</w:t>
      </w:r>
      <w:r>
        <w:rPr>
          <w:rFonts w:ascii="Times New Roman" w:hAnsi="Times New Roman" w:cs="Times New Roman"/>
          <w:b/>
          <w:sz w:val="28"/>
          <w:szCs w:val="28"/>
        </w:rPr>
        <w:t>::::::::::::::::::::::::</w:t>
      </w:r>
      <w:r w:rsidRPr="0090255B">
        <w:rPr>
          <w:rFonts w:ascii="Times New Roman" w:hAnsi="Times New Roman" w:cs="Times New Roman"/>
          <w:b/>
          <w:sz w:val="28"/>
          <w:szCs w:val="28"/>
        </w:rPr>
        <w:t>::::::::::::::::::::::::::::::</w:t>
      </w:r>
      <w:proofErr w:type="gramStart"/>
      <w:r w:rsidRPr="0090255B">
        <w:rPr>
          <w:rFonts w:ascii="Times New Roman" w:hAnsi="Times New Roman" w:cs="Times New Roman"/>
          <w:b/>
          <w:sz w:val="28"/>
          <w:szCs w:val="28"/>
        </w:rPr>
        <w:t>:</w:t>
      </w:r>
      <w:r w:rsidR="00EE4B00">
        <w:rPr>
          <w:rFonts w:ascii="Times New Roman" w:hAnsi="Times New Roman" w:cs="Times New Roman"/>
          <w:b/>
          <w:sz w:val="28"/>
          <w:szCs w:val="28"/>
        </w:rPr>
        <w:t>APPELLANT</w:t>
      </w:r>
      <w:proofErr w:type="gramEnd"/>
    </w:p>
    <w:p w:rsidR="0090255B" w:rsidRPr="0090255B" w:rsidRDefault="0090255B" w:rsidP="0090255B">
      <w:pPr>
        <w:jc w:val="center"/>
        <w:rPr>
          <w:rFonts w:ascii="Times New Roman" w:hAnsi="Times New Roman" w:cs="Times New Roman"/>
          <w:b/>
          <w:i/>
          <w:sz w:val="28"/>
          <w:szCs w:val="28"/>
        </w:rPr>
      </w:pPr>
      <w:r w:rsidRPr="0090255B">
        <w:rPr>
          <w:rFonts w:ascii="Times New Roman" w:hAnsi="Times New Roman" w:cs="Times New Roman"/>
          <w:b/>
          <w:i/>
          <w:sz w:val="28"/>
          <w:szCs w:val="28"/>
        </w:rPr>
        <w:t>VERSUS</w:t>
      </w:r>
    </w:p>
    <w:p w:rsidR="0090255B" w:rsidRDefault="0090255B" w:rsidP="0090255B">
      <w:pPr>
        <w:spacing w:after="0" w:line="240" w:lineRule="auto"/>
        <w:jc w:val="both"/>
        <w:rPr>
          <w:rFonts w:ascii="Times New Roman" w:hAnsi="Times New Roman" w:cs="Times New Roman"/>
          <w:b/>
          <w:sz w:val="28"/>
          <w:szCs w:val="28"/>
        </w:rPr>
      </w:pPr>
      <w:r w:rsidRPr="0090255B">
        <w:rPr>
          <w:rFonts w:ascii="Times New Roman" w:hAnsi="Times New Roman" w:cs="Times New Roman"/>
          <w:b/>
          <w:sz w:val="28"/>
          <w:szCs w:val="28"/>
        </w:rPr>
        <w:t>OCHOM SILVESTOR</w:t>
      </w:r>
      <w:r w:rsidR="00572A93">
        <w:rPr>
          <w:rFonts w:ascii="Times New Roman" w:hAnsi="Times New Roman" w:cs="Times New Roman"/>
          <w:b/>
          <w:sz w:val="28"/>
          <w:szCs w:val="28"/>
        </w:rPr>
        <w:t xml:space="preserve"> &amp; ANOTHER</w:t>
      </w:r>
      <w:r>
        <w:rPr>
          <w:rFonts w:ascii="Times New Roman" w:hAnsi="Times New Roman" w:cs="Times New Roman"/>
          <w:b/>
          <w:sz w:val="28"/>
          <w:szCs w:val="28"/>
        </w:rPr>
        <w:t>::</w:t>
      </w:r>
      <w:r w:rsidR="00572A93">
        <w:rPr>
          <w:rFonts w:ascii="Times New Roman" w:hAnsi="Times New Roman" w:cs="Times New Roman"/>
          <w:b/>
          <w:sz w:val="28"/>
          <w:szCs w:val="28"/>
        </w:rPr>
        <w:t>:::::::::::::::::::::</w:t>
      </w:r>
      <w:r>
        <w:rPr>
          <w:rFonts w:ascii="Times New Roman" w:hAnsi="Times New Roman" w:cs="Times New Roman"/>
          <w:b/>
          <w:sz w:val="28"/>
          <w:szCs w:val="28"/>
        </w:rPr>
        <w:t>::::</w:t>
      </w:r>
      <w:proofErr w:type="gramStart"/>
      <w:r>
        <w:rPr>
          <w:rFonts w:ascii="Times New Roman" w:hAnsi="Times New Roman" w:cs="Times New Roman"/>
          <w:b/>
          <w:sz w:val="28"/>
          <w:szCs w:val="28"/>
        </w:rPr>
        <w:t>:</w:t>
      </w:r>
      <w:r w:rsidR="00EE4B00">
        <w:rPr>
          <w:rFonts w:ascii="Times New Roman" w:hAnsi="Times New Roman" w:cs="Times New Roman"/>
          <w:b/>
          <w:sz w:val="28"/>
          <w:szCs w:val="28"/>
        </w:rPr>
        <w:t>RESPONDENTS</w:t>
      </w:r>
      <w:proofErr w:type="gramEnd"/>
    </w:p>
    <w:p w:rsidR="0090255B" w:rsidRPr="0090255B" w:rsidRDefault="0090255B" w:rsidP="0090255B">
      <w:pPr>
        <w:spacing w:after="0" w:line="240" w:lineRule="auto"/>
        <w:jc w:val="both"/>
        <w:rPr>
          <w:rFonts w:ascii="Times New Roman" w:hAnsi="Times New Roman" w:cs="Times New Roman"/>
          <w:b/>
          <w:sz w:val="28"/>
          <w:szCs w:val="28"/>
        </w:rPr>
      </w:pPr>
    </w:p>
    <w:p w:rsidR="0090255B" w:rsidRDefault="0090255B" w:rsidP="0090255B">
      <w:pPr>
        <w:jc w:val="both"/>
        <w:rPr>
          <w:rFonts w:ascii="Times New Roman" w:hAnsi="Times New Roman" w:cs="Times New Roman"/>
          <w:b/>
          <w:sz w:val="28"/>
          <w:szCs w:val="28"/>
        </w:rPr>
      </w:pPr>
    </w:p>
    <w:p w:rsidR="0090255B" w:rsidRPr="0090255B" w:rsidRDefault="0090255B" w:rsidP="0090255B">
      <w:pPr>
        <w:jc w:val="both"/>
        <w:rPr>
          <w:rFonts w:ascii="Times New Roman" w:hAnsi="Times New Roman" w:cs="Times New Roman"/>
          <w:b/>
          <w:sz w:val="28"/>
          <w:szCs w:val="28"/>
        </w:rPr>
      </w:pPr>
      <w:r w:rsidRPr="0090255B">
        <w:rPr>
          <w:rFonts w:ascii="Times New Roman" w:hAnsi="Times New Roman" w:cs="Times New Roman"/>
          <w:b/>
          <w:sz w:val="28"/>
          <w:szCs w:val="28"/>
        </w:rPr>
        <w:t>BEFORE HIS LORDSHIP HON. MR. JUSTICE BATEMA N.D.A, JUDGE</w:t>
      </w:r>
    </w:p>
    <w:p w:rsidR="0090255B" w:rsidRPr="00696422" w:rsidRDefault="0090255B" w:rsidP="0090255B">
      <w:pPr>
        <w:jc w:val="both"/>
        <w:rPr>
          <w:rFonts w:ascii="Times New Roman" w:hAnsi="Times New Roman" w:cs="Times New Roman"/>
          <w:b/>
          <w:sz w:val="28"/>
          <w:szCs w:val="28"/>
          <w:u w:val="single"/>
        </w:rPr>
      </w:pPr>
      <w:r w:rsidRPr="00696422">
        <w:rPr>
          <w:rFonts w:ascii="Times New Roman" w:hAnsi="Times New Roman" w:cs="Times New Roman"/>
          <w:b/>
          <w:sz w:val="28"/>
          <w:szCs w:val="28"/>
          <w:u w:val="single"/>
        </w:rPr>
        <w:t>Judgment</w:t>
      </w:r>
    </w:p>
    <w:p w:rsidR="004320CB" w:rsidRDefault="004320CB" w:rsidP="0090255B">
      <w:pPr>
        <w:jc w:val="both"/>
        <w:rPr>
          <w:rFonts w:ascii="Times New Roman" w:hAnsi="Times New Roman" w:cs="Times New Roman"/>
          <w:sz w:val="28"/>
          <w:szCs w:val="28"/>
        </w:rPr>
      </w:pPr>
      <w:r>
        <w:rPr>
          <w:rFonts w:ascii="Times New Roman" w:hAnsi="Times New Roman" w:cs="Times New Roman"/>
          <w:sz w:val="28"/>
          <w:szCs w:val="28"/>
        </w:rPr>
        <w:t>The respondents were charge</w:t>
      </w:r>
      <w:r w:rsidR="003F54AE">
        <w:rPr>
          <w:rFonts w:ascii="Times New Roman" w:hAnsi="Times New Roman" w:cs="Times New Roman"/>
          <w:sz w:val="28"/>
          <w:szCs w:val="28"/>
        </w:rPr>
        <w:t>d</w:t>
      </w:r>
      <w:r>
        <w:rPr>
          <w:rFonts w:ascii="Times New Roman" w:hAnsi="Times New Roman" w:cs="Times New Roman"/>
          <w:sz w:val="28"/>
          <w:szCs w:val="28"/>
        </w:rPr>
        <w:t xml:space="preserve"> before H/W </w:t>
      </w:r>
      <w:proofErr w:type="spellStart"/>
      <w:r>
        <w:rPr>
          <w:rFonts w:ascii="Times New Roman" w:hAnsi="Times New Roman" w:cs="Times New Roman"/>
          <w:sz w:val="28"/>
          <w:szCs w:val="28"/>
        </w:rPr>
        <w:t>Kaweesa</w:t>
      </w:r>
      <w:proofErr w:type="spellEnd"/>
      <w:r>
        <w:rPr>
          <w:rFonts w:ascii="Times New Roman" w:hAnsi="Times New Roman" w:cs="Times New Roman"/>
          <w:sz w:val="28"/>
          <w:szCs w:val="28"/>
        </w:rPr>
        <w:t xml:space="preserve"> Godfrey the </w:t>
      </w:r>
      <w:r w:rsidR="00AD5CBE">
        <w:rPr>
          <w:rFonts w:ascii="Times New Roman" w:hAnsi="Times New Roman" w:cs="Times New Roman"/>
          <w:sz w:val="28"/>
          <w:szCs w:val="28"/>
        </w:rPr>
        <w:t>S</w:t>
      </w:r>
      <w:r w:rsidR="00696422">
        <w:rPr>
          <w:rFonts w:ascii="Times New Roman" w:hAnsi="Times New Roman" w:cs="Times New Roman"/>
          <w:sz w:val="28"/>
          <w:szCs w:val="28"/>
        </w:rPr>
        <w:t>enior</w:t>
      </w:r>
      <w:r>
        <w:rPr>
          <w:rFonts w:ascii="Times New Roman" w:hAnsi="Times New Roman" w:cs="Times New Roman"/>
          <w:sz w:val="28"/>
          <w:szCs w:val="28"/>
        </w:rPr>
        <w:t xml:space="preserve"> </w:t>
      </w:r>
      <w:r w:rsidR="00AD5CBE">
        <w:rPr>
          <w:rFonts w:ascii="Times New Roman" w:hAnsi="Times New Roman" w:cs="Times New Roman"/>
          <w:sz w:val="28"/>
          <w:szCs w:val="28"/>
        </w:rPr>
        <w:t xml:space="preserve">Principal Magistrate Grade1 (as he then was) at </w:t>
      </w:r>
      <w:proofErr w:type="spellStart"/>
      <w:r w:rsidR="00AD5CBE">
        <w:rPr>
          <w:rFonts w:ascii="Times New Roman" w:hAnsi="Times New Roman" w:cs="Times New Roman"/>
          <w:sz w:val="28"/>
          <w:szCs w:val="28"/>
        </w:rPr>
        <w:t>Bukedea</w:t>
      </w:r>
      <w:proofErr w:type="spellEnd"/>
      <w:r w:rsidR="00AD5CBE">
        <w:rPr>
          <w:rFonts w:ascii="Times New Roman" w:hAnsi="Times New Roman" w:cs="Times New Roman"/>
          <w:sz w:val="28"/>
          <w:szCs w:val="28"/>
        </w:rPr>
        <w:t>. It was alleged that they jointly uttered a forged document C/S 352 of the Penal Code Act. In count II A2 was charged with destroying evidence C/S 102 of the Penal Code Act. The trial Magistrate found no evidence strong enough to sustain a conviction and acquitted both.</w:t>
      </w:r>
    </w:p>
    <w:p w:rsidR="00A17BFB" w:rsidRPr="00751779" w:rsidRDefault="00A17BFB" w:rsidP="0090255B">
      <w:pPr>
        <w:jc w:val="both"/>
        <w:rPr>
          <w:rFonts w:ascii="Times New Roman" w:hAnsi="Times New Roman" w:cs="Times New Roman"/>
          <w:b/>
          <w:sz w:val="28"/>
          <w:szCs w:val="28"/>
          <w:u w:val="single"/>
        </w:rPr>
      </w:pPr>
      <w:r w:rsidRPr="00751779">
        <w:rPr>
          <w:rFonts w:ascii="Times New Roman" w:hAnsi="Times New Roman" w:cs="Times New Roman"/>
          <w:b/>
          <w:sz w:val="28"/>
          <w:szCs w:val="28"/>
          <w:u w:val="single"/>
        </w:rPr>
        <w:t>Grounds by Appeal</w:t>
      </w:r>
    </w:p>
    <w:p w:rsidR="00A17BFB" w:rsidRDefault="00A17BFB" w:rsidP="00A17BF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Learned trial Magistrate erred in Law and fact when he failed to properly evaluate the evidence on record and came to a wrong decision that the accused were not as guilty as charged.</w:t>
      </w:r>
    </w:p>
    <w:p w:rsidR="00A70A9E" w:rsidRDefault="00A70A9E" w:rsidP="00A70A9E">
      <w:pPr>
        <w:pStyle w:val="ListParagraph"/>
        <w:jc w:val="both"/>
        <w:rPr>
          <w:rFonts w:ascii="Times New Roman" w:hAnsi="Times New Roman" w:cs="Times New Roman"/>
          <w:sz w:val="28"/>
          <w:szCs w:val="28"/>
        </w:rPr>
      </w:pPr>
    </w:p>
    <w:p w:rsidR="00A17BFB" w:rsidRDefault="00A17BFB" w:rsidP="00A17BF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Learned trial Magistrate erred in Law and fact when he failed to write a judgment in accordance with the Law thereby coming to a wrong decision of acquitting the respondents.</w:t>
      </w:r>
    </w:p>
    <w:p w:rsidR="00A70A9E" w:rsidRPr="00A70A9E" w:rsidRDefault="00A70A9E" w:rsidP="00A70A9E">
      <w:pPr>
        <w:pStyle w:val="ListParagraph"/>
        <w:rPr>
          <w:rFonts w:ascii="Times New Roman" w:hAnsi="Times New Roman" w:cs="Times New Roman"/>
          <w:sz w:val="28"/>
          <w:szCs w:val="28"/>
        </w:rPr>
      </w:pPr>
    </w:p>
    <w:p w:rsidR="00A70A9E" w:rsidRDefault="00A70A9E" w:rsidP="00A70A9E">
      <w:pPr>
        <w:pStyle w:val="ListParagraph"/>
        <w:jc w:val="both"/>
        <w:rPr>
          <w:rFonts w:ascii="Times New Roman" w:hAnsi="Times New Roman" w:cs="Times New Roman"/>
          <w:sz w:val="28"/>
          <w:szCs w:val="28"/>
        </w:rPr>
      </w:pPr>
    </w:p>
    <w:p w:rsidR="00A17BFB" w:rsidRDefault="00A17BFB" w:rsidP="00A17BF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The Learned trial Magistrate erred in Law and fact when he disbelieved the hand writing expert’s evidence and thereby reached a wrong decision.</w:t>
      </w:r>
    </w:p>
    <w:p w:rsidR="00A17BFB" w:rsidRDefault="00A17BFB" w:rsidP="00A17BFB">
      <w:pPr>
        <w:jc w:val="both"/>
        <w:rPr>
          <w:rFonts w:ascii="Times New Roman" w:hAnsi="Times New Roman" w:cs="Times New Roman"/>
          <w:sz w:val="28"/>
          <w:szCs w:val="28"/>
        </w:rPr>
      </w:pPr>
      <w:r>
        <w:rPr>
          <w:rFonts w:ascii="Times New Roman" w:hAnsi="Times New Roman" w:cs="Times New Roman"/>
          <w:sz w:val="28"/>
          <w:szCs w:val="28"/>
        </w:rPr>
        <w:t>I find the three grounds vague and not concise.</w:t>
      </w:r>
    </w:p>
    <w:p w:rsidR="00A17BFB" w:rsidRDefault="00A17BFB" w:rsidP="00A17BFB">
      <w:pPr>
        <w:jc w:val="both"/>
        <w:rPr>
          <w:rFonts w:ascii="Times New Roman" w:hAnsi="Times New Roman" w:cs="Times New Roman"/>
          <w:sz w:val="28"/>
          <w:szCs w:val="28"/>
        </w:rPr>
      </w:pPr>
      <w:r>
        <w:rPr>
          <w:rFonts w:ascii="Times New Roman" w:hAnsi="Times New Roman" w:cs="Times New Roman"/>
          <w:sz w:val="28"/>
          <w:szCs w:val="28"/>
        </w:rPr>
        <w:t xml:space="preserve">In fact they do not tell me exactly the point of Law or fact where the trial Magistrate went wrong. It looks like a general complainant that the trial Magistrate did not evaluate the evidence at </w:t>
      </w:r>
      <w:r w:rsidR="00295127">
        <w:rPr>
          <w:rFonts w:ascii="Times New Roman" w:hAnsi="Times New Roman" w:cs="Times New Roman"/>
          <w:sz w:val="28"/>
          <w:szCs w:val="28"/>
        </w:rPr>
        <w:t xml:space="preserve">all. I believe he did. He discarded the hearsay and examined </w:t>
      </w:r>
      <w:r w:rsidR="003F54AE">
        <w:rPr>
          <w:rFonts w:ascii="Times New Roman" w:hAnsi="Times New Roman" w:cs="Times New Roman"/>
          <w:sz w:val="28"/>
          <w:szCs w:val="28"/>
        </w:rPr>
        <w:t>the aut</w:t>
      </w:r>
      <w:r w:rsidR="00295127">
        <w:rPr>
          <w:rFonts w:ascii="Times New Roman" w:hAnsi="Times New Roman" w:cs="Times New Roman"/>
          <w:sz w:val="28"/>
          <w:szCs w:val="28"/>
        </w:rPr>
        <w:t xml:space="preserve">henticity of the original document relied upon. There was no single correct original and that was it. The cases </w:t>
      </w:r>
      <w:r w:rsidR="003F54AE">
        <w:rPr>
          <w:rFonts w:ascii="Times New Roman" w:hAnsi="Times New Roman" w:cs="Times New Roman"/>
          <w:sz w:val="28"/>
          <w:szCs w:val="28"/>
        </w:rPr>
        <w:t xml:space="preserve">of forgery and uttering a false document </w:t>
      </w:r>
      <w:r w:rsidR="00295127">
        <w:rPr>
          <w:rFonts w:ascii="Times New Roman" w:hAnsi="Times New Roman" w:cs="Times New Roman"/>
          <w:sz w:val="28"/>
          <w:szCs w:val="28"/>
        </w:rPr>
        <w:t>collapsed in the absence of one correct original version.</w:t>
      </w:r>
    </w:p>
    <w:p w:rsidR="000D2C73" w:rsidRDefault="000D2C73" w:rsidP="00A17BFB">
      <w:pPr>
        <w:jc w:val="both"/>
        <w:rPr>
          <w:rFonts w:ascii="Times New Roman" w:hAnsi="Times New Roman" w:cs="Times New Roman"/>
          <w:sz w:val="28"/>
          <w:szCs w:val="28"/>
        </w:rPr>
      </w:pPr>
      <w:r>
        <w:rPr>
          <w:rFonts w:ascii="Times New Roman" w:hAnsi="Times New Roman" w:cs="Times New Roman"/>
          <w:sz w:val="28"/>
          <w:szCs w:val="28"/>
        </w:rPr>
        <w:t>The trial Magistrate rightly noted that there were two secretaries to the clan meeting. Even before this case came up, the two secretaries failed to present acceptable minutes. The meeting ordered them to first harmonize the two sets of minutes and present one set of minutes</w:t>
      </w:r>
      <w:r w:rsidR="00EE3A4C">
        <w:rPr>
          <w:rFonts w:ascii="Times New Roman" w:hAnsi="Times New Roman" w:cs="Times New Roman"/>
          <w:sz w:val="28"/>
          <w:szCs w:val="28"/>
        </w:rPr>
        <w:t xml:space="preserve"> which they have failed to do up to now. The trial Magistrate rightly ruled that the charges could not stand in the absence of one original document. Any of the yet-to-be-agreed upon version</w:t>
      </w:r>
      <w:r w:rsidR="009B41AA">
        <w:rPr>
          <w:rFonts w:ascii="Times New Roman" w:hAnsi="Times New Roman" w:cs="Times New Roman"/>
          <w:sz w:val="28"/>
          <w:szCs w:val="28"/>
        </w:rPr>
        <w:t xml:space="preserve"> could be correct and could be uttered to third parties like the police. I would agree with him.</w:t>
      </w:r>
    </w:p>
    <w:p w:rsidR="00C23FD6" w:rsidRDefault="00C23FD6" w:rsidP="00A17BFB">
      <w:pPr>
        <w:jc w:val="both"/>
        <w:rPr>
          <w:rFonts w:ascii="Times New Roman" w:hAnsi="Times New Roman" w:cs="Times New Roman"/>
          <w:sz w:val="28"/>
          <w:szCs w:val="28"/>
        </w:rPr>
      </w:pPr>
      <w:r>
        <w:rPr>
          <w:rFonts w:ascii="Times New Roman" w:hAnsi="Times New Roman" w:cs="Times New Roman"/>
          <w:sz w:val="28"/>
          <w:szCs w:val="28"/>
        </w:rPr>
        <w:t>In the world of meetings</w:t>
      </w:r>
      <w:r w:rsidR="00460D44">
        <w:rPr>
          <w:rFonts w:ascii="Times New Roman" w:hAnsi="Times New Roman" w:cs="Times New Roman"/>
          <w:sz w:val="28"/>
          <w:szCs w:val="28"/>
        </w:rPr>
        <w:t>,</w:t>
      </w:r>
      <w:r>
        <w:rPr>
          <w:rFonts w:ascii="Times New Roman" w:hAnsi="Times New Roman" w:cs="Times New Roman"/>
          <w:sz w:val="28"/>
          <w:szCs w:val="28"/>
        </w:rPr>
        <w:t xml:space="preserve"> minutes of a previous meeting are read</w:t>
      </w:r>
      <w:r w:rsidR="00460D44">
        <w:rPr>
          <w:rFonts w:ascii="Times New Roman" w:hAnsi="Times New Roman" w:cs="Times New Roman"/>
          <w:sz w:val="28"/>
          <w:szCs w:val="28"/>
        </w:rPr>
        <w:t>,</w:t>
      </w:r>
      <w:r>
        <w:rPr>
          <w:rFonts w:ascii="Times New Roman" w:hAnsi="Times New Roman" w:cs="Times New Roman"/>
          <w:sz w:val="28"/>
          <w:szCs w:val="28"/>
        </w:rPr>
        <w:t xml:space="preserve"> corrected and amended by the persons who attended the pr</w:t>
      </w:r>
      <w:r w:rsidR="004A56D3">
        <w:rPr>
          <w:rFonts w:ascii="Times New Roman" w:hAnsi="Times New Roman" w:cs="Times New Roman"/>
          <w:sz w:val="28"/>
          <w:szCs w:val="28"/>
        </w:rPr>
        <w:t>evious meeting even when the secretary is one. Such minutes may contain errors, spelling mistakes, wrong names, missing names and addresses and sometimes wrong resolutions. Draft minutes are not forged documents. Before the meeting confirms such minutes no one may be held and charged with forgeries and uttering false documents. The remedy lies in the meeting reconvening to read</w:t>
      </w:r>
      <w:r w:rsidR="00460D44">
        <w:rPr>
          <w:rFonts w:ascii="Times New Roman" w:hAnsi="Times New Roman" w:cs="Times New Roman"/>
          <w:sz w:val="28"/>
          <w:szCs w:val="28"/>
        </w:rPr>
        <w:t>,</w:t>
      </w:r>
      <w:r w:rsidR="004A56D3">
        <w:rPr>
          <w:rFonts w:ascii="Times New Roman" w:hAnsi="Times New Roman" w:cs="Times New Roman"/>
          <w:sz w:val="28"/>
          <w:szCs w:val="28"/>
        </w:rPr>
        <w:t xml:space="preserve"> correct and pass or reject the minutes.</w:t>
      </w:r>
    </w:p>
    <w:p w:rsidR="008D772C" w:rsidRDefault="008D772C" w:rsidP="00A17BFB">
      <w:pPr>
        <w:jc w:val="both"/>
        <w:rPr>
          <w:rFonts w:ascii="Times New Roman" w:hAnsi="Times New Roman" w:cs="Times New Roman"/>
          <w:sz w:val="28"/>
          <w:szCs w:val="28"/>
        </w:rPr>
      </w:pPr>
      <w:r>
        <w:rPr>
          <w:rFonts w:ascii="Times New Roman" w:hAnsi="Times New Roman" w:cs="Times New Roman"/>
          <w:sz w:val="28"/>
          <w:szCs w:val="28"/>
        </w:rPr>
        <w:t xml:space="preserve">If I were the police investigator, I would not take these draft minutes as evidence </w:t>
      </w:r>
      <w:r w:rsidR="00460D44">
        <w:rPr>
          <w:rFonts w:ascii="Times New Roman" w:hAnsi="Times New Roman" w:cs="Times New Roman"/>
          <w:sz w:val="28"/>
          <w:szCs w:val="28"/>
        </w:rPr>
        <w:t>of an original document</w:t>
      </w:r>
      <w:r>
        <w:rPr>
          <w:rFonts w:ascii="Times New Roman" w:hAnsi="Times New Roman" w:cs="Times New Roman"/>
          <w:sz w:val="28"/>
          <w:szCs w:val="28"/>
        </w:rPr>
        <w:t>. I would advise that the clan meeting sits to discuss the minutes of the previous meeting and go along with the minutes as passed. That would a</w:t>
      </w:r>
      <w:r w:rsidR="000F6FD5">
        <w:rPr>
          <w:rFonts w:ascii="Times New Roman" w:hAnsi="Times New Roman" w:cs="Times New Roman"/>
          <w:sz w:val="28"/>
          <w:szCs w:val="28"/>
        </w:rPr>
        <w:t xml:space="preserve">rrest any </w:t>
      </w:r>
      <w:r w:rsidR="00460D44">
        <w:rPr>
          <w:rFonts w:ascii="Times New Roman" w:hAnsi="Times New Roman" w:cs="Times New Roman"/>
          <w:sz w:val="28"/>
          <w:szCs w:val="28"/>
        </w:rPr>
        <w:t xml:space="preserve">intended fraudulent </w:t>
      </w:r>
      <w:r w:rsidR="000F6FD5">
        <w:rPr>
          <w:rFonts w:ascii="Times New Roman" w:hAnsi="Times New Roman" w:cs="Times New Roman"/>
          <w:sz w:val="28"/>
          <w:szCs w:val="28"/>
        </w:rPr>
        <w:t>land transaction. Treating the minutes and draft resolution as forgeries was pre-mature and high handed. The effect was to politicize and criminalize a land civil matter. This police action was uncalled for and could have been avoided. The prosecution solved no land problem at all.</w:t>
      </w:r>
    </w:p>
    <w:p w:rsidR="000F6FD5" w:rsidRDefault="000F6FD5" w:rsidP="00A17BF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There is a probability that </w:t>
      </w:r>
      <w:r w:rsidR="005C3F6F">
        <w:rPr>
          <w:rFonts w:ascii="Times New Roman" w:hAnsi="Times New Roman" w:cs="Times New Roman"/>
          <w:sz w:val="28"/>
          <w:szCs w:val="28"/>
        </w:rPr>
        <w:t>the accused may have wanted to use the clan meeting minutes to grab the land in question. The clan should have used civil and not criminal procedure to beat them at their own game by showing that the minutes are yet to be passed by the clan</w:t>
      </w:r>
      <w:r w:rsidR="005741F2">
        <w:rPr>
          <w:rFonts w:ascii="Times New Roman" w:hAnsi="Times New Roman" w:cs="Times New Roman"/>
          <w:sz w:val="28"/>
          <w:szCs w:val="28"/>
        </w:rPr>
        <w:t xml:space="preserve"> meeting. Then the clan meeting would pass and confirm what is right without involving police at all.</w:t>
      </w:r>
      <w:r w:rsidR="00EB32A3">
        <w:rPr>
          <w:rFonts w:ascii="Times New Roman" w:hAnsi="Times New Roman" w:cs="Times New Roman"/>
          <w:sz w:val="28"/>
          <w:szCs w:val="28"/>
        </w:rPr>
        <w:t xml:space="preserve"> </w:t>
      </w:r>
    </w:p>
    <w:p w:rsidR="008105C0" w:rsidRDefault="008105C0" w:rsidP="00A17BFB">
      <w:pPr>
        <w:jc w:val="both"/>
        <w:rPr>
          <w:rFonts w:ascii="Times New Roman" w:hAnsi="Times New Roman" w:cs="Times New Roman"/>
          <w:sz w:val="28"/>
          <w:szCs w:val="28"/>
        </w:rPr>
      </w:pPr>
      <w:r>
        <w:rPr>
          <w:rFonts w:ascii="Times New Roman" w:hAnsi="Times New Roman" w:cs="Times New Roman"/>
          <w:sz w:val="28"/>
          <w:szCs w:val="28"/>
        </w:rPr>
        <w:t xml:space="preserve">The circumstances of this case show that the clan was </w:t>
      </w:r>
      <w:proofErr w:type="spellStart"/>
      <w:r>
        <w:rPr>
          <w:rFonts w:ascii="Times New Roman" w:hAnsi="Times New Roman" w:cs="Times New Roman"/>
          <w:sz w:val="28"/>
          <w:szCs w:val="28"/>
        </w:rPr>
        <w:t>mislead</w:t>
      </w:r>
      <w:proofErr w:type="spellEnd"/>
      <w:r>
        <w:rPr>
          <w:rFonts w:ascii="Times New Roman" w:hAnsi="Times New Roman" w:cs="Times New Roman"/>
          <w:sz w:val="28"/>
          <w:szCs w:val="28"/>
        </w:rPr>
        <w:t xml:space="preserve"> into running to police for a remedy. </w:t>
      </w:r>
      <w:r w:rsidR="006E07DF">
        <w:rPr>
          <w:rFonts w:ascii="Times New Roman" w:hAnsi="Times New Roman" w:cs="Times New Roman"/>
          <w:sz w:val="28"/>
          <w:szCs w:val="28"/>
        </w:rPr>
        <w:t>The actual true and lawful remedy lay in the hands of the clan meeting or</w:t>
      </w:r>
      <w:r w:rsidR="00460D44">
        <w:rPr>
          <w:rFonts w:ascii="Times New Roman" w:hAnsi="Times New Roman" w:cs="Times New Roman"/>
          <w:sz w:val="28"/>
          <w:szCs w:val="28"/>
        </w:rPr>
        <w:t>,</w:t>
      </w:r>
      <w:r w:rsidR="006E07DF">
        <w:rPr>
          <w:rFonts w:ascii="Times New Roman" w:hAnsi="Times New Roman" w:cs="Times New Roman"/>
          <w:sz w:val="28"/>
          <w:szCs w:val="28"/>
        </w:rPr>
        <w:t xml:space="preserve"> at worst</w:t>
      </w:r>
      <w:r w:rsidR="00460D44">
        <w:rPr>
          <w:rFonts w:ascii="Times New Roman" w:hAnsi="Times New Roman" w:cs="Times New Roman"/>
          <w:sz w:val="28"/>
          <w:szCs w:val="28"/>
        </w:rPr>
        <w:t>,</w:t>
      </w:r>
      <w:r w:rsidR="006E07DF">
        <w:rPr>
          <w:rFonts w:ascii="Times New Roman" w:hAnsi="Times New Roman" w:cs="Times New Roman"/>
          <w:sz w:val="28"/>
          <w:szCs w:val="28"/>
        </w:rPr>
        <w:t xml:space="preserve"> a civil case.</w:t>
      </w:r>
    </w:p>
    <w:p w:rsidR="006E07DF" w:rsidRDefault="006E07DF" w:rsidP="00A17BFB">
      <w:pPr>
        <w:jc w:val="both"/>
        <w:rPr>
          <w:rFonts w:ascii="Times New Roman" w:hAnsi="Times New Roman" w:cs="Times New Roman"/>
          <w:sz w:val="28"/>
          <w:szCs w:val="28"/>
        </w:rPr>
      </w:pPr>
      <w:r>
        <w:rPr>
          <w:rFonts w:ascii="Times New Roman" w:hAnsi="Times New Roman" w:cs="Times New Roman"/>
          <w:sz w:val="28"/>
          <w:szCs w:val="28"/>
        </w:rPr>
        <w:t>Before I take leave of this matter, let me point out the fact that there are so many land matters that are turned into criminal matter</w:t>
      </w:r>
      <w:r w:rsidR="00E773DA">
        <w:rPr>
          <w:rFonts w:ascii="Times New Roman" w:hAnsi="Times New Roman" w:cs="Times New Roman"/>
          <w:sz w:val="28"/>
          <w:szCs w:val="28"/>
        </w:rPr>
        <w:t>s</w:t>
      </w:r>
      <w:r>
        <w:rPr>
          <w:rFonts w:ascii="Times New Roman" w:hAnsi="Times New Roman" w:cs="Times New Roman"/>
          <w:sz w:val="28"/>
          <w:szCs w:val="28"/>
        </w:rPr>
        <w:t xml:space="preserve"> by police so as to gain jurisdiction over the matter. A police officer and the State Attorney will prefer criminal charges in civil matter</w:t>
      </w:r>
      <w:r w:rsidR="00E773DA">
        <w:rPr>
          <w:rFonts w:ascii="Times New Roman" w:hAnsi="Times New Roman" w:cs="Times New Roman"/>
          <w:sz w:val="28"/>
          <w:szCs w:val="28"/>
        </w:rPr>
        <w:t>s</w:t>
      </w:r>
      <w:r>
        <w:rPr>
          <w:rFonts w:ascii="Times New Roman" w:hAnsi="Times New Roman" w:cs="Times New Roman"/>
          <w:sz w:val="28"/>
          <w:szCs w:val="28"/>
        </w:rPr>
        <w:t xml:space="preserve"> well knowing that a criminal conviction will NOT solve the land dispute.</w:t>
      </w:r>
      <w:r w:rsidR="000214B2">
        <w:rPr>
          <w:rFonts w:ascii="Times New Roman" w:hAnsi="Times New Roman" w:cs="Times New Roman"/>
          <w:sz w:val="28"/>
          <w:szCs w:val="28"/>
        </w:rPr>
        <w:t xml:space="preserve"> There are </w:t>
      </w:r>
      <w:r w:rsidR="00E773DA">
        <w:rPr>
          <w:rFonts w:ascii="Times New Roman" w:hAnsi="Times New Roman" w:cs="Times New Roman"/>
          <w:sz w:val="28"/>
          <w:szCs w:val="28"/>
        </w:rPr>
        <w:t>borderline</w:t>
      </w:r>
      <w:r w:rsidR="000214B2">
        <w:rPr>
          <w:rFonts w:ascii="Times New Roman" w:hAnsi="Times New Roman" w:cs="Times New Roman"/>
          <w:sz w:val="28"/>
          <w:szCs w:val="28"/>
        </w:rPr>
        <w:t xml:space="preserve"> matters.</w:t>
      </w:r>
      <w:r w:rsidR="008C2202">
        <w:rPr>
          <w:rFonts w:ascii="Times New Roman" w:hAnsi="Times New Roman" w:cs="Times New Roman"/>
          <w:sz w:val="28"/>
          <w:szCs w:val="28"/>
        </w:rPr>
        <w:t xml:space="preserve"> Such matters as the instant case, matters of uprooting boundary marks, criminal</w:t>
      </w:r>
      <w:r w:rsidR="00FD6725">
        <w:rPr>
          <w:rFonts w:ascii="Times New Roman" w:hAnsi="Times New Roman" w:cs="Times New Roman"/>
          <w:sz w:val="28"/>
          <w:szCs w:val="28"/>
        </w:rPr>
        <w:t xml:space="preserve"> trespass and threatening violence are easy to prosecute but just fuel </w:t>
      </w:r>
      <w:proofErr w:type="spellStart"/>
      <w:r w:rsidR="00FD6725">
        <w:rPr>
          <w:rFonts w:ascii="Times New Roman" w:hAnsi="Times New Roman" w:cs="Times New Roman"/>
          <w:sz w:val="28"/>
          <w:szCs w:val="28"/>
        </w:rPr>
        <w:t>enemity</w:t>
      </w:r>
      <w:proofErr w:type="spellEnd"/>
      <w:r w:rsidR="00FD6725">
        <w:rPr>
          <w:rFonts w:ascii="Times New Roman" w:hAnsi="Times New Roman" w:cs="Times New Roman"/>
          <w:sz w:val="28"/>
          <w:szCs w:val="28"/>
        </w:rPr>
        <w:t xml:space="preserve"> and do</w:t>
      </w:r>
      <w:r w:rsidR="004666EB">
        <w:rPr>
          <w:rFonts w:ascii="Times New Roman" w:hAnsi="Times New Roman" w:cs="Times New Roman"/>
          <w:sz w:val="28"/>
          <w:szCs w:val="28"/>
        </w:rPr>
        <w:t xml:space="preserve"> not grant land rights to any one or solve the question of ownership. Courts of Law should be aware of such uncalled for prosecutions and </w:t>
      </w:r>
      <w:r w:rsidR="00605BF2">
        <w:rPr>
          <w:rFonts w:ascii="Times New Roman" w:hAnsi="Times New Roman" w:cs="Times New Roman"/>
          <w:sz w:val="28"/>
          <w:szCs w:val="28"/>
        </w:rPr>
        <w:t>advise parties to go to civil Courts for long lasting remedies.</w:t>
      </w:r>
      <w:r w:rsidR="007B094A">
        <w:rPr>
          <w:rFonts w:ascii="Times New Roman" w:hAnsi="Times New Roman" w:cs="Times New Roman"/>
          <w:sz w:val="28"/>
          <w:szCs w:val="28"/>
        </w:rPr>
        <w:t xml:space="preserve"> Justice must not only be done; it must be seen to be done. </w:t>
      </w:r>
    </w:p>
    <w:p w:rsidR="00ED3869" w:rsidRDefault="007B094A" w:rsidP="00ED3869">
      <w:pPr>
        <w:jc w:val="both"/>
        <w:rPr>
          <w:rFonts w:ascii="Times New Roman" w:hAnsi="Times New Roman" w:cs="Times New Roman"/>
          <w:sz w:val="28"/>
          <w:szCs w:val="28"/>
        </w:rPr>
      </w:pPr>
      <w:r>
        <w:rPr>
          <w:rFonts w:ascii="Times New Roman" w:hAnsi="Times New Roman" w:cs="Times New Roman"/>
          <w:sz w:val="28"/>
          <w:szCs w:val="28"/>
        </w:rPr>
        <w:t>This criminal appeal is dismissed in the interest of land justice.</w:t>
      </w:r>
    </w:p>
    <w:p w:rsidR="00ED3869" w:rsidRDefault="00ED3869" w:rsidP="00ED3869">
      <w:pPr>
        <w:jc w:val="both"/>
        <w:rPr>
          <w:rFonts w:ascii="Times New Roman" w:hAnsi="Times New Roman" w:cs="Times New Roman"/>
          <w:sz w:val="28"/>
          <w:szCs w:val="28"/>
        </w:rPr>
      </w:pPr>
    </w:p>
    <w:p w:rsidR="00ED3869" w:rsidRDefault="00ED3869" w:rsidP="00ED3869">
      <w:pPr>
        <w:jc w:val="both"/>
        <w:rPr>
          <w:rFonts w:ascii="Times New Roman" w:hAnsi="Times New Roman" w:cs="Times New Roman"/>
          <w:sz w:val="28"/>
          <w:szCs w:val="28"/>
        </w:rPr>
      </w:pPr>
    </w:p>
    <w:p w:rsidR="002618C7" w:rsidRPr="00ED3869" w:rsidRDefault="002618C7" w:rsidP="00ED3869">
      <w:pPr>
        <w:spacing w:after="0" w:line="240" w:lineRule="auto"/>
        <w:jc w:val="both"/>
        <w:rPr>
          <w:rFonts w:ascii="Times New Roman" w:hAnsi="Times New Roman" w:cs="Times New Roman"/>
          <w:sz w:val="28"/>
          <w:szCs w:val="28"/>
        </w:rPr>
      </w:pPr>
      <w:r w:rsidRPr="002618C7">
        <w:rPr>
          <w:rFonts w:ascii="Times New Roman" w:hAnsi="Times New Roman" w:cs="Times New Roman"/>
          <w:b/>
          <w:sz w:val="28"/>
          <w:szCs w:val="28"/>
        </w:rPr>
        <w:t xml:space="preserve">Judge </w:t>
      </w:r>
    </w:p>
    <w:p w:rsidR="002618C7" w:rsidRPr="002618C7" w:rsidRDefault="002618C7" w:rsidP="00ED3869">
      <w:pPr>
        <w:spacing w:after="0" w:line="240" w:lineRule="auto"/>
        <w:jc w:val="both"/>
        <w:rPr>
          <w:rFonts w:ascii="Times New Roman" w:hAnsi="Times New Roman" w:cs="Times New Roman"/>
          <w:b/>
          <w:sz w:val="28"/>
          <w:szCs w:val="28"/>
        </w:rPr>
      </w:pPr>
      <w:r w:rsidRPr="002618C7">
        <w:rPr>
          <w:rFonts w:ascii="Times New Roman" w:hAnsi="Times New Roman" w:cs="Times New Roman"/>
          <w:b/>
          <w:sz w:val="28"/>
          <w:szCs w:val="28"/>
        </w:rPr>
        <w:t>1</w:t>
      </w:r>
      <w:r w:rsidR="00020057">
        <w:rPr>
          <w:rFonts w:ascii="Times New Roman" w:hAnsi="Times New Roman" w:cs="Times New Roman"/>
          <w:b/>
          <w:sz w:val="28"/>
          <w:szCs w:val="28"/>
        </w:rPr>
        <w:t>9</w:t>
      </w:r>
      <w:r w:rsidRPr="002618C7">
        <w:rPr>
          <w:rFonts w:ascii="Times New Roman" w:hAnsi="Times New Roman" w:cs="Times New Roman"/>
          <w:b/>
          <w:sz w:val="28"/>
          <w:szCs w:val="28"/>
        </w:rPr>
        <w:t>/04/2017</w:t>
      </w:r>
    </w:p>
    <w:sectPr w:rsidR="002618C7" w:rsidRPr="002618C7" w:rsidSect="007B31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47" w:rsidRDefault="00DE4247" w:rsidP="003D007D">
      <w:pPr>
        <w:spacing w:after="0" w:line="240" w:lineRule="auto"/>
      </w:pPr>
      <w:r>
        <w:separator/>
      </w:r>
    </w:p>
  </w:endnote>
  <w:endnote w:type="continuationSeparator" w:id="0">
    <w:p w:rsidR="00DE4247" w:rsidRDefault="00DE4247" w:rsidP="003D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127"/>
      <w:docPartObj>
        <w:docPartGallery w:val="Page Numbers (Bottom of Page)"/>
        <w:docPartUnique/>
      </w:docPartObj>
    </w:sdtPr>
    <w:sdtEndPr/>
    <w:sdtContent>
      <w:p w:rsidR="003D007D" w:rsidRDefault="003D007D">
        <w:pPr>
          <w:pStyle w:val="Footer"/>
          <w:jc w:val="center"/>
        </w:pPr>
        <w:r>
          <w:t xml:space="preserve">Pages </w:t>
        </w:r>
        <w:r w:rsidR="00DE4247">
          <w:fldChar w:fldCharType="begin"/>
        </w:r>
        <w:r w:rsidR="00DE4247">
          <w:instrText xml:space="preserve"> PAGE   \* MERGEFORMAT </w:instrText>
        </w:r>
        <w:r w:rsidR="00DE4247">
          <w:fldChar w:fldCharType="separate"/>
        </w:r>
        <w:r w:rsidR="00D76875">
          <w:rPr>
            <w:noProof/>
          </w:rPr>
          <w:t>1</w:t>
        </w:r>
        <w:r w:rsidR="00DE4247">
          <w:rPr>
            <w:noProof/>
          </w:rPr>
          <w:fldChar w:fldCharType="end"/>
        </w:r>
        <w:r>
          <w:t xml:space="preserve"> of 3</w:t>
        </w:r>
      </w:p>
    </w:sdtContent>
  </w:sdt>
  <w:p w:rsidR="003D007D" w:rsidRDefault="003D0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47" w:rsidRDefault="00DE4247" w:rsidP="003D007D">
      <w:pPr>
        <w:spacing w:after="0" w:line="240" w:lineRule="auto"/>
      </w:pPr>
      <w:r>
        <w:separator/>
      </w:r>
    </w:p>
  </w:footnote>
  <w:footnote w:type="continuationSeparator" w:id="0">
    <w:p w:rsidR="00DE4247" w:rsidRDefault="00DE4247" w:rsidP="003D0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7B0E"/>
    <w:multiLevelType w:val="hybridMultilevel"/>
    <w:tmpl w:val="9CCCD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5B"/>
    <w:rsid w:val="000015AE"/>
    <w:rsid w:val="00020057"/>
    <w:rsid w:val="000214B2"/>
    <w:rsid w:val="000D2C73"/>
    <w:rsid w:val="000F6FD5"/>
    <w:rsid w:val="00204CB1"/>
    <w:rsid w:val="002618C7"/>
    <w:rsid w:val="00295127"/>
    <w:rsid w:val="003D007D"/>
    <w:rsid w:val="003F54AE"/>
    <w:rsid w:val="00403AC7"/>
    <w:rsid w:val="004320CB"/>
    <w:rsid w:val="00460D44"/>
    <w:rsid w:val="004666EB"/>
    <w:rsid w:val="004A56D3"/>
    <w:rsid w:val="00572A93"/>
    <w:rsid w:val="005741F2"/>
    <w:rsid w:val="00590692"/>
    <w:rsid w:val="005C3F6F"/>
    <w:rsid w:val="00605BF2"/>
    <w:rsid w:val="00696422"/>
    <w:rsid w:val="006D7C9D"/>
    <w:rsid w:val="006E07DF"/>
    <w:rsid w:val="00751779"/>
    <w:rsid w:val="007B094A"/>
    <w:rsid w:val="007B31BC"/>
    <w:rsid w:val="008105C0"/>
    <w:rsid w:val="00831336"/>
    <w:rsid w:val="008C2202"/>
    <w:rsid w:val="008D772C"/>
    <w:rsid w:val="0090255B"/>
    <w:rsid w:val="009B41AA"/>
    <w:rsid w:val="00A17BFB"/>
    <w:rsid w:val="00A70A9E"/>
    <w:rsid w:val="00AD5CBE"/>
    <w:rsid w:val="00B10792"/>
    <w:rsid w:val="00C22932"/>
    <w:rsid w:val="00C23FD6"/>
    <w:rsid w:val="00C37142"/>
    <w:rsid w:val="00C41376"/>
    <w:rsid w:val="00D76875"/>
    <w:rsid w:val="00DE4247"/>
    <w:rsid w:val="00E74687"/>
    <w:rsid w:val="00E773DA"/>
    <w:rsid w:val="00EB32A3"/>
    <w:rsid w:val="00ED3869"/>
    <w:rsid w:val="00EE3A4C"/>
    <w:rsid w:val="00EE4B00"/>
    <w:rsid w:val="00F9007D"/>
    <w:rsid w:val="00FD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BFB"/>
    <w:pPr>
      <w:ind w:left="720"/>
      <w:contextualSpacing/>
    </w:pPr>
  </w:style>
  <w:style w:type="paragraph" w:styleId="Header">
    <w:name w:val="header"/>
    <w:basedOn w:val="Normal"/>
    <w:link w:val="HeaderChar"/>
    <w:uiPriority w:val="99"/>
    <w:semiHidden/>
    <w:unhideWhenUsed/>
    <w:rsid w:val="003D00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07D"/>
  </w:style>
  <w:style w:type="paragraph" w:styleId="Footer">
    <w:name w:val="footer"/>
    <w:basedOn w:val="Normal"/>
    <w:link w:val="FooterChar"/>
    <w:uiPriority w:val="99"/>
    <w:unhideWhenUsed/>
    <w:rsid w:val="003D0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BFB"/>
    <w:pPr>
      <w:ind w:left="720"/>
      <w:contextualSpacing/>
    </w:pPr>
  </w:style>
  <w:style w:type="paragraph" w:styleId="Header">
    <w:name w:val="header"/>
    <w:basedOn w:val="Normal"/>
    <w:link w:val="HeaderChar"/>
    <w:uiPriority w:val="99"/>
    <w:semiHidden/>
    <w:unhideWhenUsed/>
    <w:rsid w:val="003D00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07D"/>
  </w:style>
  <w:style w:type="paragraph" w:styleId="Footer">
    <w:name w:val="footer"/>
    <w:basedOn w:val="Normal"/>
    <w:link w:val="FooterChar"/>
    <w:uiPriority w:val="99"/>
    <w:unhideWhenUsed/>
    <w:rsid w:val="003D0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cp:lastPrinted>2017-04-27T01:17:00Z</cp:lastPrinted>
  <dcterms:created xsi:type="dcterms:W3CDTF">2017-05-15T08:42:00Z</dcterms:created>
  <dcterms:modified xsi:type="dcterms:W3CDTF">2017-05-15T08:42:00Z</dcterms:modified>
</cp:coreProperties>
</file>