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9535CE" w:rsidRDefault="00635C42" w:rsidP="00635C42">
      <w:pPr>
        <w:jc w:val="center"/>
        <w:rPr>
          <w:rFonts w:ascii="Times New Roman" w:hAnsi="Times New Roman" w:cs="Times New Roman"/>
          <w:b/>
          <w:sz w:val="24"/>
          <w:szCs w:val="24"/>
        </w:rPr>
      </w:pPr>
      <w:bookmarkStart w:id="0" w:name="_GoBack"/>
      <w:bookmarkEnd w:id="0"/>
      <w:r w:rsidRPr="009535CE">
        <w:rPr>
          <w:rFonts w:ascii="Times New Roman" w:hAnsi="Times New Roman" w:cs="Times New Roman"/>
          <w:b/>
          <w:sz w:val="24"/>
          <w:szCs w:val="24"/>
        </w:rPr>
        <w:t>THE REPUBLIC OF UGANDA</w:t>
      </w:r>
    </w:p>
    <w:p w:rsidR="00635C42" w:rsidRPr="009535CE" w:rsidRDefault="00635C42" w:rsidP="00635C42">
      <w:pPr>
        <w:jc w:val="center"/>
        <w:rPr>
          <w:rFonts w:ascii="Times New Roman" w:hAnsi="Times New Roman" w:cs="Times New Roman"/>
          <w:b/>
          <w:sz w:val="24"/>
          <w:szCs w:val="24"/>
        </w:rPr>
      </w:pPr>
      <w:r w:rsidRPr="009535CE">
        <w:rPr>
          <w:rFonts w:ascii="Times New Roman" w:hAnsi="Times New Roman" w:cs="Times New Roman"/>
          <w:b/>
          <w:sz w:val="24"/>
          <w:szCs w:val="24"/>
        </w:rPr>
        <w:t>IN THE HIGH COURT OF UGANDA SITTING AT ARUA</w:t>
      </w:r>
    </w:p>
    <w:p w:rsidR="00635C42" w:rsidRPr="009535CE" w:rsidRDefault="00635C42" w:rsidP="00635C42">
      <w:pPr>
        <w:jc w:val="center"/>
        <w:rPr>
          <w:rFonts w:ascii="Times New Roman" w:hAnsi="Times New Roman" w:cs="Times New Roman"/>
          <w:b/>
          <w:sz w:val="24"/>
          <w:szCs w:val="24"/>
        </w:rPr>
      </w:pPr>
      <w:r w:rsidRPr="009535CE">
        <w:rPr>
          <w:rFonts w:ascii="Times New Roman" w:hAnsi="Times New Roman" w:cs="Times New Roman"/>
          <w:b/>
          <w:sz w:val="24"/>
          <w:szCs w:val="24"/>
        </w:rPr>
        <w:t>CRIMINAL CASE No. 0</w:t>
      </w:r>
      <w:r w:rsidR="00E13E21" w:rsidRPr="009535CE">
        <w:rPr>
          <w:rFonts w:ascii="Times New Roman" w:hAnsi="Times New Roman" w:cs="Times New Roman"/>
          <w:b/>
          <w:sz w:val="24"/>
          <w:szCs w:val="24"/>
        </w:rPr>
        <w:t>089</w:t>
      </w:r>
      <w:r w:rsidRPr="009535CE">
        <w:rPr>
          <w:rFonts w:ascii="Times New Roman" w:hAnsi="Times New Roman" w:cs="Times New Roman"/>
          <w:b/>
          <w:sz w:val="24"/>
          <w:szCs w:val="24"/>
        </w:rPr>
        <w:t xml:space="preserve"> OF 201</w:t>
      </w:r>
      <w:r w:rsidR="00E13E21" w:rsidRPr="009535CE">
        <w:rPr>
          <w:rFonts w:ascii="Times New Roman" w:hAnsi="Times New Roman" w:cs="Times New Roman"/>
          <w:b/>
          <w:sz w:val="24"/>
          <w:szCs w:val="24"/>
        </w:rPr>
        <w:t>4</w:t>
      </w:r>
    </w:p>
    <w:p w:rsidR="00635C42" w:rsidRPr="009535CE" w:rsidRDefault="00635C42" w:rsidP="00635C42">
      <w:pPr>
        <w:rPr>
          <w:rFonts w:ascii="Times New Roman" w:hAnsi="Times New Roman" w:cs="Times New Roman"/>
          <w:b/>
          <w:sz w:val="24"/>
          <w:szCs w:val="24"/>
        </w:rPr>
      </w:pPr>
      <w:r w:rsidRPr="009535CE">
        <w:rPr>
          <w:rFonts w:ascii="Times New Roman" w:hAnsi="Times New Roman" w:cs="Times New Roman"/>
          <w:b/>
          <w:sz w:val="24"/>
          <w:szCs w:val="24"/>
        </w:rPr>
        <w:t>UGANDA</w:t>
      </w:r>
      <w:r w:rsidRPr="009535CE">
        <w:rPr>
          <w:rFonts w:ascii="Times New Roman" w:hAnsi="Times New Roman" w:cs="Times New Roman"/>
          <w:b/>
          <w:sz w:val="24"/>
          <w:szCs w:val="24"/>
        </w:rPr>
        <w:tab/>
        <w:t>……………………………………………………</w:t>
      </w:r>
      <w:r w:rsidRPr="009535CE">
        <w:rPr>
          <w:rFonts w:ascii="Times New Roman" w:hAnsi="Times New Roman" w:cs="Times New Roman"/>
          <w:b/>
          <w:sz w:val="24"/>
          <w:szCs w:val="24"/>
        </w:rPr>
        <w:tab/>
      </w:r>
      <w:r w:rsidRPr="009535CE">
        <w:rPr>
          <w:rFonts w:ascii="Times New Roman" w:hAnsi="Times New Roman" w:cs="Times New Roman"/>
          <w:b/>
          <w:sz w:val="24"/>
          <w:szCs w:val="24"/>
        </w:rPr>
        <w:tab/>
        <w:t xml:space="preserve">PROSECUTOR </w:t>
      </w:r>
    </w:p>
    <w:p w:rsidR="00635C42" w:rsidRPr="009535CE" w:rsidRDefault="00635C42" w:rsidP="00635C42">
      <w:pPr>
        <w:jc w:val="center"/>
        <w:rPr>
          <w:rFonts w:ascii="Times New Roman" w:hAnsi="Times New Roman" w:cs="Times New Roman"/>
          <w:b/>
          <w:sz w:val="24"/>
          <w:szCs w:val="24"/>
        </w:rPr>
      </w:pPr>
      <w:r w:rsidRPr="009535CE">
        <w:rPr>
          <w:rFonts w:ascii="Times New Roman" w:hAnsi="Times New Roman" w:cs="Times New Roman"/>
          <w:b/>
          <w:sz w:val="24"/>
          <w:szCs w:val="24"/>
        </w:rPr>
        <w:t>VERSUS</w:t>
      </w:r>
    </w:p>
    <w:p w:rsidR="00635C42" w:rsidRPr="009535CE" w:rsidRDefault="00E13E21" w:rsidP="00635C42">
      <w:pPr>
        <w:rPr>
          <w:rFonts w:ascii="Times New Roman" w:hAnsi="Times New Roman" w:cs="Times New Roman"/>
          <w:b/>
          <w:sz w:val="24"/>
          <w:szCs w:val="24"/>
        </w:rPr>
      </w:pPr>
      <w:r w:rsidRPr="009535CE">
        <w:rPr>
          <w:rFonts w:ascii="Times New Roman" w:hAnsi="Times New Roman" w:cs="Times New Roman"/>
          <w:b/>
          <w:sz w:val="24"/>
          <w:szCs w:val="24"/>
        </w:rPr>
        <w:t>DIMBA PASCAL</w:t>
      </w:r>
      <w:r w:rsidR="00635C42" w:rsidRPr="009535CE">
        <w:rPr>
          <w:rFonts w:ascii="Times New Roman" w:hAnsi="Times New Roman" w:cs="Times New Roman"/>
          <w:b/>
          <w:sz w:val="24"/>
          <w:szCs w:val="24"/>
        </w:rPr>
        <w:t xml:space="preserve">    ……………………………</w:t>
      </w:r>
      <w:r w:rsidRPr="009535CE">
        <w:rPr>
          <w:rFonts w:ascii="Times New Roman" w:hAnsi="Times New Roman" w:cs="Times New Roman"/>
          <w:b/>
          <w:sz w:val="24"/>
          <w:szCs w:val="24"/>
        </w:rPr>
        <w:t>………..</w:t>
      </w:r>
      <w:r w:rsidR="00635C42" w:rsidRPr="009535CE">
        <w:rPr>
          <w:rFonts w:ascii="Times New Roman" w:hAnsi="Times New Roman" w:cs="Times New Roman"/>
          <w:b/>
          <w:sz w:val="24"/>
          <w:szCs w:val="24"/>
        </w:rPr>
        <w:t>………</w:t>
      </w:r>
      <w:r w:rsidR="00635C42" w:rsidRPr="009535CE">
        <w:rPr>
          <w:rFonts w:ascii="Times New Roman" w:hAnsi="Times New Roman" w:cs="Times New Roman"/>
          <w:b/>
          <w:sz w:val="24"/>
          <w:szCs w:val="24"/>
        </w:rPr>
        <w:tab/>
      </w:r>
      <w:r w:rsidR="00635C42" w:rsidRPr="009535CE">
        <w:rPr>
          <w:rFonts w:ascii="Times New Roman" w:hAnsi="Times New Roman" w:cs="Times New Roman"/>
          <w:b/>
          <w:sz w:val="24"/>
          <w:szCs w:val="24"/>
        </w:rPr>
        <w:tab/>
        <w:t>ACCUSED</w:t>
      </w:r>
    </w:p>
    <w:p w:rsidR="00160033" w:rsidRPr="009535CE" w:rsidRDefault="00160033" w:rsidP="00160033">
      <w:pPr>
        <w:rPr>
          <w:rFonts w:ascii="Times New Roman" w:hAnsi="Times New Roman" w:cs="Times New Roman"/>
          <w:b/>
          <w:sz w:val="24"/>
          <w:szCs w:val="24"/>
        </w:rPr>
      </w:pPr>
    </w:p>
    <w:p w:rsidR="00AD4A5C" w:rsidRPr="00160033" w:rsidRDefault="00AD4A5C" w:rsidP="00AD4A5C">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AD4A5C" w:rsidRPr="00160033" w:rsidRDefault="00AD4A5C" w:rsidP="00AD4A5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AD4A5C"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Pr="009535CE">
        <w:rPr>
          <w:rFonts w:ascii="Times New Roman" w:hAnsi="Times New Roman" w:cs="Times New Roman"/>
          <w:sz w:val="24"/>
          <w:szCs w:val="24"/>
        </w:rPr>
        <w:t xml:space="preserve">Aggravated Defilement c/s 129 (3) and (4) (c) of the </w:t>
      </w:r>
      <w:r w:rsidRPr="009535CE">
        <w:rPr>
          <w:rFonts w:ascii="Times New Roman" w:hAnsi="Times New Roman" w:cs="Times New Roman"/>
          <w:i/>
          <w:sz w:val="24"/>
          <w:szCs w:val="24"/>
        </w:rPr>
        <w:t>Penal Code Act</w:t>
      </w:r>
      <w:r w:rsidRPr="009535CE">
        <w:rPr>
          <w:rFonts w:ascii="Times New Roman" w:hAnsi="Times New Roman" w:cs="Times New Roman"/>
          <w:sz w:val="24"/>
          <w:szCs w:val="24"/>
        </w:rPr>
        <w:t>. It is alleged that the accused on the 1</w:t>
      </w:r>
      <w:r w:rsidRPr="009535CE">
        <w:rPr>
          <w:rFonts w:ascii="Times New Roman" w:hAnsi="Times New Roman" w:cs="Times New Roman"/>
          <w:sz w:val="24"/>
          <w:szCs w:val="24"/>
          <w:vertAlign w:val="superscript"/>
        </w:rPr>
        <w:t>st</w:t>
      </w:r>
      <w:r w:rsidRPr="009535CE">
        <w:rPr>
          <w:rFonts w:ascii="Times New Roman" w:hAnsi="Times New Roman" w:cs="Times New Roman"/>
          <w:sz w:val="24"/>
          <w:szCs w:val="24"/>
        </w:rPr>
        <w:t xml:space="preserve"> day of November 2013 at </w:t>
      </w:r>
      <w:proofErr w:type="spellStart"/>
      <w:proofErr w:type="gramStart"/>
      <w:r w:rsidRPr="009535CE">
        <w:rPr>
          <w:rFonts w:ascii="Times New Roman" w:hAnsi="Times New Roman" w:cs="Times New Roman"/>
          <w:sz w:val="24"/>
          <w:szCs w:val="24"/>
        </w:rPr>
        <w:t>Kinda</w:t>
      </w:r>
      <w:proofErr w:type="spellEnd"/>
      <w:proofErr w:type="gramEnd"/>
      <w:r w:rsidRPr="009535CE">
        <w:rPr>
          <w:rFonts w:ascii="Times New Roman" w:hAnsi="Times New Roman" w:cs="Times New Roman"/>
          <w:sz w:val="24"/>
          <w:szCs w:val="24"/>
        </w:rPr>
        <w:t xml:space="preserve"> village, </w:t>
      </w:r>
      <w:proofErr w:type="spellStart"/>
      <w:r w:rsidRPr="009535CE">
        <w:rPr>
          <w:rFonts w:ascii="Times New Roman" w:hAnsi="Times New Roman" w:cs="Times New Roman"/>
          <w:sz w:val="24"/>
          <w:szCs w:val="24"/>
        </w:rPr>
        <w:t>Nyoke</w:t>
      </w:r>
      <w:proofErr w:type="spellEnd"/>
      <w:r w:rsidRPr="009535CE">
        <w:rPr>
          <w:rFonts w:ascii="Times New Roman" w:hAnsi="Times New Roman" w:cs="Times New Roman"/>
          <w:sz w:val="24"/>
          <w:szCs w:val="24"/>
        </w:rPr>
        <w:t xml:space="preserve"> Parish, </w:t>
      </w:r>
      <w:proofErr w:type="spellStart"/>
      <w:r w:rsidRPr="009535CE">
        <w:rPr>
          <w:rFonts w:ascii="Times New Roman" w:hAnsi="Times New Roman" w:cs="Times New Roman"/>
          <w:sz w:val="24"/>
          <w:szCs w:val="24"/>
        </w:rPr>
        <w:t>Kuluba</w:t>
      </w:r>
      <w:proofErr w:type="spellEnd"/>
      <w:r w:rsidRPr="009535CE">
        <w:rPr>
          <w:rFonts w:ascii="Times New Roman" w:hAnsi="Times New Roman" w:cs="Times New Roman"/>
          <w:sz w:val="24"/>
          <w:szCs w:val="24"/>
        </w:rPr>
        <w:t xml:space="preserve"> Sub-county in </w:t>
      </w:r>
      <w:proofErr w:type="spellStart"/>
      <w:r w:rsidRPr="009535CE">
        <w:rPr>
          <w:rFonts w:ascii="Times New Roman" w:hAnsi="Times New Roman" w:cs="Times New Roman"/>
          <w:sz w:val="24"/>
          <w:szCs w:val="24"/>
        </w:rPr>
        <w:t>Koboko</w:t>
      </w:r>
      <w:proofErr w:type="spellEnd"/>
      <w:r w:rsidRPr="009535CE">
        <w:rPr>
          <w:rFonts w:ascii="Times New Roman" w:hAnsi="Times New Roman" w:cs="Times New Roman"/>
          <w:sz w:val="24"/>
          <w:szCs w:val="24"/>
        </w:rPr>
        <w:t xml:space="preserve"> District as a guardian, had unlawful sexual intercourse with </w:t>
      </w:r>
      <w:proofErr w:type="spellStart"/>
      <w:r w:rsidRPr="009535CE">
        <w:rPr>
          <w:rFonts w:ascii="Times New Roman" w:hAnsi="Times New Roman" w:cs="Times New Roman"/>
          <w:sz w:val="24"/>
          <w:szCs w:val="24"/>
        </w:rPr>
        <w:t>Bako</w:t>
      </w:r>
      <w:proofErr w:type="spellEnd"/>
      <w:r w:rsidRPr="009535CE">
        <w:rPr>
          <w:rFonts w:ascii="Times New Roman" w:hAnsi="Times New Roman" w:cs="Times New Roman"/>
          <w:sz w:val="24"/>
          <w:szCs w:val="24"/>
        </w:rPr>
        <w:t xml:space="preserve"> Margaret, a girl of sixteen years</w:t>
      </w:r>
      <w:r>
        <w:rPr>
          <w:rFonts w:ascii="Times New Roman" w:hAnsi="Times New Roman" w:cs="Times New Roman"/>
          <w:sz w:val="24"/>
          <w:szCs w:val="24"/>
        </w:rPr>
        <w:t>.</w:t>
      </w:r>
    </w:p>
    <w:p w:rsidR="00944F73"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The facts as narrated by the prosecution witnesses are briefly that the accused is the grandfather of the victim.</w:t>
      </w:r>
      <w:r w:rsidR="00F646D0">
        <w:rPr>
          <w:rFonts w:ascii="Times New Roman" w:hAnsi="Times New Roman" w:cs="Times New Roman"/>
          <w:sz w:val="24"/>
          <w:szCs w:val="24"/>
        </w:rPr>
        <w:t xml:space="preserve"> According to </w:t>
      </w:r>
      <w:r w:rsidR="00F646D0" w:rsidRPr="009535CE">
        <w:rPr>
          <w:rFonts w:ascii="Times New Roman" w:hAnsi="Times New Roman" w:cs="Times New Roman"/>
          <w:sz w:val="24"/>
          <w:szCs w:val="24"/>
        </w:rPr>
        <w:t>PW6</w:t>
      </w:r>
      <w:r w:rsidR="00F646D0">
        <w:rPr>
          <w:rFonts w:ascii="Times New Roman" w:hAnsi="Times New Roman" w:cs="Times New Roman"/>
          <w:sz w:val="24"/>
          <w:szCs w:val="24"/>
        </w:rPr>
        <w:t xml:space="preserve"> </w:t>
      </w:r>
      <w:r w:rsidR="00F646D0" w:rsidRPr="009535CE">
        <w:rPr>
          <w:rFonts w:ascii="Times New Roman" w:hAnsi="Times New Roman" w:cs="Times New Roman"/>
          <w:sz w:val="24"/>
          <w:szCs w:val="24"/>
        </w:rPr>
        <w:t>Joyce Wile</w:t>
      </w:r>
      <w:r w:rsidR="00F646D0">
        <w:rPr>
          <w:rFonts w:ascii="Times New Roman" w:hAnsi="Times New Roman" w:cs="Times New Roman"/>
          <w:sz w:val="24"/>
          <w:szCs w:val="24"/>
        </w:rPr>
        <w:t xml:space="preserve">, the mother of the victim, the accused is here maternal uncle. The victim, </w:t>
      </w:r>
      <w:r w:rsidR="00F646D0" w:rsidRPr="009535CE">
        <w:rPr>
          <w:rFonts w:ascii="Times New Roman" w:hAnsi="Times New Roman" w:cs="Times New Roman"/>
          <w:sz w:val="24"/>
          <w:szCs w:val="24"/>
        </w:rPr>
        <w:t>PW5</w:t>
      </w:r>
      <w:r w:rsidR="00F646D0">
        <w:rPr>
          <w:rFonts w:ascii="Times New Roman" w:hAnsi="Times New Roman" w:cs="Times New Roman"/>
          <w:sz w:val="24"/>
          <w:szCs w:val="24"/>
        </w:rPr>
        <w:t xml:space="preserve"> </w:t>
      </w:r>
      <w:r w:rsidR="00F646D0" w:rsidRPr="009535CE">
        <w:rPr>
          <w:rFonts w:ascii="Times New Roman" w:hAnsi="Times New Roman" w:cs="Times New Roman"/>
          <w:sz w:val="24"/>
          <w:szCs w:val="24"/>
        </w:rPr>
        <w:t xml:space="preserve">Margaret </w:t>
      </w:r>
      <w:proofErr w:type="spellStart"/>
      <w:r w:rsidR="00F646D0" w:rsidRPr="009535CE">
        <w:rPr>
          <w:rFonts w:ascii="Times New Roman" w:hAnsi="Times New Roman" w:cs="Times New Roman"/>
          <w:sz w:val="24"/>
          <w:szCs w:val="24"/>
        </w:rPr>
        <w:t>Bako</w:t>
      </w:r>
      <w:proofErr w:type="spellEnd"/>
      <w:r w:rsidR="00F646D0">
        <w:rPr>
          <w:rFonts w:ascii="Times New Roman" w:hAnsi="Times New Roman" w:cs="Times New Roman"/>
          <w:sz w:val="24"/>
          <w:szCs w:val="24"/>
        </w:rPr>
        <w:t>,</w:t>
      </w:r>
      <w:r w:rsidR="00F646D0" w:rsidRPr="009535CE">
        <w:rPr>
          <w:rFonts w:ascii="Times New Roman" w:hAnsi="Times New Roman" w:cs="Times New Roman"/>
          <w:sz w:val="24"/>
          <w:szCs w:val="24"/>
        </w:rPr>
        <w:t xml:space="preserve"> was born in 1998</w:t>
      </w:r>
      <w:r w:rsidR="00F646D0">
        <w:rPr>
          <w:rFonts w:ascii="Times New Roman" w:hAnsi="Times New Roman" w:cs="Times New Roman"/>
          <w:sz w:val="24"/>
          <w:szCs w:val="24"/>
        </w:rPr>
        <w:t xml:space="preserve"> to her and her husband </w:t>
      </w:r>
      <w:proofErr w:type="spellStart"/>
      <w:r w:rsidR="00F646D0">
        <w:rPr>
          <w:rFonts w:ascii="Times New Roman" w:hAnsi="Times New Roman" w:cs="Times New Roman"/>
          <w:sz w:val="24"/>
          <w:szCs w:val="24"/>
        </w:rPr>
        <w:t>Saverio</w:t>
      </w:r>
      <w:proofErr w:type="spellEnd"/>
      <w:r w:rsidR="00F646D0">
        <w:rPr>
          <w:rFonts w:ascii="Times New Roman" w:hAnsi="Times New Roman" w:cs="Times New Roman"/>
          <w:sz w:val="24"/>
          <w:szCs w:val="24"/>
        </w:rPr>
        <w:t xml:space="preserve">. When </w:t>
      </w:r>
      <w:proofErr w:type="spellStart"/>
      <w:r w:rsidR="00F646D0">
        <w:rPr>
          <w:rFonts w:ascii="Times New Roman" w:hAnsi="Times New Roman" w:cs="Times New Roman"/>
          <w:sz w:val="24"/>
          <w:szCs w:val="24"/>
        </w:rPr>
        <w:t>Saverio</w:t>
      </w:r>
      <w:proofErr w:type="spellEnd"/>
      <w:r w:rsidR="00F646D0">
        <w:rPr>
          <w:rFonts w:ascii="Times New Roman" w:hAnsi="Times New Roman" w:cs="Times New Roman"/>
          <w:sz w:val="24"/>
          <w:szCs w:val="24"/>
        </w:rPr>
        <w:t xml:space="preserve"> died during the year 2002, </w:t>
      </w:r>
      <w:r w:rsidR="00F646D0" w:rsidRPr="009535CE">
        <w:rPr>
          <w:rFonts w:ascii="Times New Roman" w:hAnsi="Times New Roman" w:cs="Times New Roman"/>
          <w:sz w:val="24"/>
          <w:szCs w:val="24"/>
        </w:rPr>
        <w:t>PW6</w:t>
      </w:r>
      <w:r w:rsidR="00F646D0">
        <w:rPr>
          <w:rFonts w:ascii="Times New Roman" w:hAnsi="Times New Roman" w:cs="Times New Roman"/>
          <w:sz w:val="24"/>
          <w:szCs w:val="24"/>
        </w:rPr>
        <w:t xml:space="preserve"> went together with the victim and her three siblings to live with the accused. The accused allowed PW6 to build a house within his homestead where she lived with the victim and her three siblings. Eventually </w:t>
      </w:r>
      <w:r w:rsidR="00F646D0" w:rsidRPr="009535CE">
        <w:rPr>
          <w:rFonts w:ascii="Times New Roman" w:hAnsi="Times New Roman" w:cs="Times New Roman"/>
          <w:sz w:val="24"/>
          <w:szCs w:val="24"/>
        </w:rPr>
        <w:t>PW6</w:t>
      </w:r>
      <w:r w:rsidR="00F646D0">
        <w:rPr>
          <w:rFonts w:ascii="Times New Roman" w:hAnsi="Times New Roman" w:cs="Times New Roman"/>
          <w:sz w:val="24"/>
          <w:szCs w:val="24"/>
        </w:rPr>
        <w:t xml:space="preserve"> remarried, leaving the victim and her three siblings behind in the accused’s homestead. </w:t>
      </w:r>
    </w:p>
    <w:p w:rsidR="00D41718" w:rsidRDefault="00944F73"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victim, </w:t>
      </w:r>
      <w:r w:rsidR="00F646D0">
        <w:rPr>
          <w:rFonts w:ascii="Times New Roman" w:hAnsi="Times New Roman" w:cs="Times New Roman"/>
          <w:sz w:val="24"/>
          <w:szCs w:val="24"/>
        </w:rPr>
        <w:t xml:space="preserve">PW5 </w:t>
      </w:r>
      <w:r w:rsidR="00F646D0" w:rsidRPr="009535CE">
        <w:rPr>
          <w:rFonts w:ascii="Times New Roman" w:hAnsi="Times New Roman" w:cs="Times New Roman"/>
          <w:sz w:val="24"/>
          <w:szCs w:val="24"/>
        </w:rPr>
        <w:t xml:space="preserve">Margaret </w:t>
      </w:r>
      <w:proofErr w:type="spellStart"/>
      <w:r w:rsidR="00F646D0" w:rsidRPr="009535CE">
        <w:rPr>
          <w:rFonts w:ascii="Times New Roman" w:hAnsi="Times New Roman" w:cs="Times New Roman"/>
          <w:sz w:val="24"/>
          <w:szCs w:val="24"/>
        </w:rPr>
        <w:t>Bako</w:t>
      </w:r>
      <w:proofErr w:type="spellEnd"/>
      <w:r>
        <w:rPr>
          <w:rFonts w:ascii="Times New Roman" w:hAnsi="Times New Roman" w:cs="Times New Roman"/>
          <w:sz w:val="24"/>
          <w:szCs w:val="24"/>
        </w:rPr>
        <w:t>,</w:t>
      </w:r>
      <w:r w:rsidR="00F646D0">
        <w:rPr>
          <w:rFonts w:ascii="Times New Roman" w:hAnsi="Times New Roman" w:cs="Times New Roman"/>
          <w:sz w:val="24"/>
          <w:szCs w:val="24"/>
        </w:rPr>
        <w:t xml:space="preserve"> testified that </w:t>
      </w:r>
      <w:r>
        <w:rPr>
          <w:rFonts w:ascii="Times New Roman" w:hAnsi="Times New Roman" w:cs="Times New Roman"/>
          <w:sz w:val="24"/>
          <w:szCs w:val="24"/>
        </w:rPr>
        <w:t xml:space="preserve">on several occasions, her paternal uncles demanded that the accused hand over her custody to them but the accused declined demanding that they had to pay to him the outstanding dowry first in respect of </w:t>
      </w:r>
      <w:r w:rsidRPr="009535CE">
        <w:rPr>
          <w:rFonts w:ascii="Times New Roman" w:hAnsi="Times New Roman" w:cs="Times New Roman"/>
          <w:sz w:val="24"/>
          <w:szCs w:val="24"/>
        </w:rPr>
        <w:t>PW6</w:t>
      </w:r>
      <w:r>
        <w:rPr>
          <w:rFonts w:ascii="Times New Roman" w:hAnsi="Times New Roman" w:cs="Times New Roman"/>
          <w:sz w:val="24"/>
          <w:szCs w:val="24"/>
        </w:rPr>
        <w:t xml:space="preserve"> and compensation for his care and maintenance of the victim. </w:t>
      </w:r>
      <w:r w:rsidR="00032BF0">
        <w:rPr>
          <w:rFonts w:ascii="Times New Roman" w:hAnsi="Times New Roman" w:cs="Times New Roman"/>
          <w:sz w:val="24"/>
          <w:szCs w:val="24"/>
        </w:rPr>
        <w:t xml:space="preserve">Sexual encounters with the accused where preceded by occasional unsolicited gifts of cash to her in the sums of </w:t>
      </w:r>
      <w:proofErr w:type="spellStart"/>
      <w:r w:rsidR="00032BF0">
        <w:rPr>
          <w:rFonts w:ascii="Times New Roman" w:hAnsi="Times New Roman" w:cs="Times New Roman"/>
          <w:sz w:val="24"/>
          <w:szCs w:val="24"/>
        </w:rPr>
        <w:t>shs</w:t>
      </w:r>
      <w:proofErr w:type="spellEnd"/>
      <w:r w:rsidR="00032BF0">
        <w:rPr>
          <w:rFonts w:ascii="Times New Roman" w:hAnsi="Times New Roman" w:cs="Times New Roman"/>
          <w:sz w:val="24"/>
          <w:szCs w:val="24"/>
        </w:rPr>
        <w:t xml:space="preserve">. 1,000/= and 2,000/= by the accused. One day when the two of them had gone to the Democratic Republic of Congo to weed in a garden of cabbages, the accused threw her down and threatened to cut her with a </w:t>
      </w:r>
      <w:proofErr w:type="spellStart"/>
      <w:r w:rsidR="00032BF0">
        <w:rPr>
          <w:rFonts w:ascii="Times New Roman" w:hAnsi="Times New Roman" w:cs="Times New Roman"/>
          <w:sz w:val="24"/>
          <w:szCs w:val="24"/>
        </w:rPr>
        <w:t>panga</w:t>
      </w:r>
      <w:proofErr w:type="spellEnd"/>
      <w:r w:rsidR="00032BF0">
        <w:rPr>
          <w:rFonts w:ascii="Times New Roman" w:hAnsi="Times New Roman" w:cs="Times New Roman"/>
          <w:sz w:val="24"/>
          <w:szCs w:val="24"/>
        </w:rPr>
        <w:t xml:space="preserve"> if she made an alarm. He undressed her and forcefully had sexual intercourse with her, causing her a </w:t>
      </w:r>
      <w:r w:rsidR="00032BF0">
        <w:rPr>
          <w:rFonts w:ascii="Times New Roman" w:hAnsi="Times New Roman" w:cs="Times New Roman"/>
          <w:sz w:val="24"/>
          <w:szCs w:val="24"/>
        </w:rPr>
        <w:lastRenderedPageBreak/>
        <w:t>lot of pain in her private parts. When she returned home that day, she had to massage her private parts with warm water to ease the pain. The next incident occurred when the accused and the victim had gone to the accused’s other home in Kaya, South Sudan. He again had forceful sexual intercourse with her while they were alone in the garden. The last incident was on the night of 1</w:t>
      </w:r>
      <w:r w:rsidR="00032BF0" w:rsidRPr="00032BF0">
        <w:rPr>
          <w:rFonts w:ascii="Times New Roman" w:hAnsi="Times New Roman" w:cs="Times New Roman"/>
          <w:sz w:val="24"/>
          <w:szCs w:val="24"/>
          <w:vertAlign w:val="superscript"/>
        </w:rPr>
        <w:t>st</w:t>
      </w:r>
      <w:r w:rsidR="00032BF0">
        <w:rPr>
          <w:rFonts w:ascii="Times New Roman" w:hAnsi="Times New Roman" w:cs="Times New Roman"/>
          <w:sz w:val="24"/>
          <w:szCs w:val="24"/>
        </w:rPr>
        <w:t xml:space="preserve"> November 2013 when she woke up during the night to find the accused lying on top of her. The accused threatened to burn the house down if she made any noise and she recognised him by voice and as he walked out of the house</w:t>
      </w:r>
      <w:r w:rsidR="00676C27">
        <w:rPr>
          <w:rFonts w:ascii="Times New Roman" w:hAnsi="Times New Roman" w:cs="Times New Roman"/>
          <w:sz w:val="24"/>
          <w:szCs w:val="24"/>
        </w:rPr>
        <w:t>. The following day at around 4.00 p.m. she escaped to the home of his paternal uncle PW4</w:t>
      </w:r>
      <w:r w:rsidR="00676C27" w:rsidRPr="009535CE">
        <w:rPr>
          <w:rFonts w:ascii="Times New Roman" w:hAnsi="Times New Roman" w:cs="Times New Roman"/>
          <w:sz w:val="24"/>
          <w:szCs w:val="24"/>
        </w:rPr>
        <w:t xml:space="preserve"> </w:t>
      </w:r>
      <w:proofErr w:type="spellStart"/>
      <w:r w:rsidR="00676C27">
        <w:rPr>
          <w:rFonts w:ascii="Times New Roman" w:hAnsi="Times New Roman" w:cs="Times New Roman"/>
          <w:sz w:val="24"/>
          <w:szCs w:val="24"/>
        </w:rPr>
        <w:t>Maliyamungu</w:t>
      </w:r>
      <w:proofErr w:type="spellEnd"/>
      <w:r w:rsidR="00676C27">
        <w:rPr>
          <w:rFonts w:ascii="Times New Roman" w:hAnsi="Times New Roman" w:cs="Times New Roman"/>
          <w:sz w:val="24"/>
          <w:szCs w:val="24"/>
        </w:rPr>
        <w:t xml:space="preserve"> Mathias.</w:t>
      </w:r>
    </w:p>
    <w:p w:rsidR="00676C27" w:rsidRDefault="00676C27" w:rsidP="00AD4A5C">
      <w:pPr>
        <w:spacing w:line="360" w:lineRule="auto"/>
        <w:jc w:val="both"/>
        <w:rPr>
          <w:rFonts w:ascii="Times New Roman" w:hAnsi="Times New Roman" w:cs="Times New Roman"/>
          <w:sz w:val="24"/>
          <w:szCs w:val="24"/>
        </w:rPr>
      </w:pPr>
      <w:r w:rsidRPr="009535CE">
        <w:rPr>
          <w:rFonts w:ascii="Times New Roman" w:hAnsi="Times New Roman" w:cs="Times New Roman"/>
          <w:sz w:val="24"/>
          <w:szCs w:val="24"/>
        </w:rPr>
        <w:t>PW</w:t>
      </w:r>
      <w:r>
        <w:rPr>
          <w:rFonts w:ascii="Times New Roman" w:hAnsi="Times New Roman" w:cs="Times New Roman"/>
          <w:sz w:val="24"/>
          <w:szCs w:val="24"/>
        </w:rPr>
        <w:t>4</w:t>
      </w:r>
      <w:r w:rsidRPr="009535CE">
        <w:rPr>
          <w:rFonts w:ascii="Times New Roman" w:hAnsi="Times New Roman" w:cs="Times New Roman"/>
          <w:sz w:val="24"/>
          <w:szCs w:val="24"/>
        </w:rPr>
        <w:t xml:space="preserve"> </w:t>
      </w:r>
      <w:r>
        <w:rPr>
          <w:rFonts w:ascii="Times New Roman" w:hAnsi="Times New Roman" w:cs="Times New Roman"/>
          <w:sz w:val="24"/>
          <w:szCs w:val="24"/>
        </w:rPr>
        <w:t>testified that when the victim arrived at his home, he noticed that she looked distressed. The following day, his mother who had made a similar observation about the victim’s condition, advised him to ask her what the problem was. When PW4 asked her what the problem was, the victim narrated the events of the night of 1</w:t>
      </w:r>
      <w:r w:rsidRPr="00676C27">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2013. PW4 alerted the area L.C1. </w:t>
      </w:r>
      <w:proofErr w:type="gramStart"/>
      <w:r>
        <w:rPr>
          <w:rFonts w:ascii="Times New Roman" w:hAnsi="Times New Roman" w:cs="Times New Roman"/>
          <w:sz w:val="24"/>
          <w:szCs w:val="24"/>
        </w:rPr>
        <w:t>Chairman and the mother of the victim.</w:t>
      </w:r>
      <w:proofErr w:type="gramEnd"/>
      <w:r>
        <w:rPr>
          <w:rFonts w:ascii="Times New Roman" w:hAnsi="Times New Roman" w:cs="Times New Roman"/>
          <w:sz w:val="24"/>
          <w:szCs w:val="24"/>
        </w:rPr>
        <w:t xml:space="preserve">  Together with a few other people they went to the home of the accused to find out whether the accusation was true. According to PW4, the accused denied having committed the offence. According to PW6, he admitted having committed the offence after being slapped by one of the victim’s uncles. The accused then offered a ram which was slaughtered in performance of a cleansing ritual. The accused was thereafter arrested and handed over to the police. He and the victim where examined medically and both police forms were tendered in evidence as P.E.X.1 and P.E.X.2 respectively. </w:t>
      </w:r>
      <w:r w:rsidR="001306E8">
        <w:rPr>
          <w:rFonts w:ascii="Times New Roman" w:hAnsi="Times New Roman" w:cs="Times New Roman"/>
          <w:sz w:val="24"/>
          <w:szCs w:val="24"/>
        </w:rPr>
        <w:t>Medical examination of the victim done on 5</w:t>
      </w:r>
      <w:r w:rsidR="001306E8" w:rsidRPr="001306E8">
        <w:rPr>
          <w:rFonts w:ascii="Times New Roman" w:hAnsi="Times New Roman" w:cs="Times New Roman"/>
          <w:sz w:val="24"/>
          <w:szCs w:val="24"/>
          <w:vertAlign w:val="superscript"/>
        </w:rPr>
        <w:t>th</w:t>
      </w:r>
      <w:r w:rsidR="001306E8">
        <w:rPr>
          <w:rFonts w:ascii="Times New Roman" w:hAnsi="Times New Roman" w:cs="Times New Roman"/>
          <w:sz w:val="24"/>
          <w:szCs w:val="24"/>
        </w:rPr>
        <w:t xml:space="preserve"> November 2013 revealed that she was aged 15 years based on her dentition, with a broken hymen but with no blood stains. Medical examination of the accused done on 7</w:t>
      </w:r>
      <w:r w:rsidR="001306E8" w:rsidRPr="001306E8">
        <w:rPr>
          <w:rFonts w:ascii="Times New Roman" w:hAnsi="Times New Roman" w:cs="Times New Roman"/>
          <w:sz w:val="24"/>
          <w:szCs w:val="24"/>
          <w:vertAlign w:val="superscript"/>
        </w:rPr>
        <w:t>th</w:t>
      </w:r>
      <w:r w:rsidR="001306E8">
        <w:rPr>
          <w:rFonts w:ascii="Times New Roman" w:hAnsi="Times New Roman" w:cs="Times New Roman"/>
          <w:sz w:val="24"/>
          <w:szCs w:val="24"/>
        </w:rPr>
        <w:t xml:space="preserve"> November 2013 revealed that he was 63 years old and of normal mental state.</w:t>
      </w:r>
    </w:p>
    <w:p w:rsidR="001306E8" w:rsidRDefault="001306E8"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accused admitted being the victim’s grandfather and guardian at the time of the alleged incident. He said he retained custody of the victim because her paternal uncles had failed to pay outstanding dowry due in respect of his niece, PW6 mother of the victim. </w:t>
      </w:r>
      <w:r w:rsidR="00586BC6">
        <w:rPr>
          <w:rFonts w:ascii="Times New Roman" w:hAnsi="Times New Roman" w:cs="Times New Roman"/>
          <w:sz w:val="24"/>
          <w:szCs w:val="24"/>
        </w:rPr>
        <w:t xml:space="preserve">He denied having any garden in Congo or another home in Kaya. </w:t>
      </w:r>
      <w:r>
        <w:rPr>
          <w:rFonts w:ascii="Times New Roman" w:hAnsi="Times New Roman" w:cs="Times New Roman"/>
          <w:sz w:val="24"/>
          <w:szCs w:val="24"/>
        </w:rPr>
        <w:t>He denied having sexually assaulted the victim and attributed the accusation to a grudge between himself, PW4</w:t>
      </w:r>
      <w:r w:rsidRPr="009535CE">
        <w:rPr>
          <w:rFonts w:ascii="Times New Roman" w:hAnsi="Times New Roman" w:cs="Times New Roman"/>
          <w:sz w:val="24"/>
          <w:szCs w:val="24"/>
        </w:rPr>
        <w:t xml:space="preserve"> </w:t>
      </w:r>
      <w:proofErr w:type="spellStart"/>
      <w:r>
        <w:rPr>
          <w:rFonts w:ascii="Times New Roman" w:hAnsi="Times New Roman" w:cs="Times New Roman"/>
          <w:sz w:val="24"/>
          <w:szCs w:val="24"/>
        </w:rPr>
        <w:t>Maliyamungu</w:t>
      </w:r>
      <w:proofErr w:type="spellEnd"/>
      <w:r>
        <w:rPr>
          <w:rFonts w:ascii="Times New Roman" w:hAnsi="Times New Roman" w:cs="Times New Roman"/>
          <w:sz w:val="24"/>
          <w:szCs w:val="24"/>
        </w:rPr>
        <w:t xml:space="preserve"> Mathias and his brother </w:t>
      </w:r>
      <w:proofErr w:type="spellStart"/>
      <w:r w:rsidR="00F1118B">
        <w:rPr>
          <w:rFonts w:ascii="Times New Roman" w:hAnsi="Times New Roman" w:cs="Times New Roman"/>
          <w:sz w:val="24"/>
          <w:szCs w:val="24"/>
        </w:rPr>
        <w:t>Candiga</w:t>
      </w:r>
      <w:proofErr w:type="spellEnd"/>
      <w:r w:rsidR="00F1118B">
        <w:rPr>
          <w:rFonts w:ascii="Times New Roman" w:hAnsi="Times New Roman" w:cs="Times New Roman"/>
          <w:sz w:val="24"/>
          <w:szCs w:val="24"/>
        </w:rPr>
        <w:t xml:space="preserve"> David the L.C.1 Chairman</w:t>
      </w:r>
      <w:r w:rsidR="00586BC6">
        <w:rPr>
          <w:rFonts w:ascii="Times New Roman" w:hAnsi="Times New Roman" w:cs="Times New Roman"/>
          <w:sz w:val="24"/>
          <w:szCs w:val="24"/>
        </w:rPr>
        <w:t>, over a two acre piece of land</w:t>
      </w:r>
      <w:r w:rsidR="00F1118B">
        <w:rPr>
          <w:rFonts w:ascii="Times New Roman" w:hAnsi="Times New Roman" w:cs="Times New Roman"/>
          <w:sz w:val="24"/>
          <w:szCs w:val="24"/>
        </w:rPr>
        <w:t>. It is a dispute which has lasted since 1925.</w:t>
      </w:r>
      <w:r>
        <w:rPr>
          <w:rFonts w:ascii="Times New Roman" w:hAnsi="Times New Roman" w:cs="Times New Roman"/>
          <w:sz w:val="24"/>
          <w:szCs w:val="24"/>
        </w:rPr>
        <w:t xml:space="preserve"> </w:t>
      </w:r>
      <w:r w:rsidR="00F1118B">
        <w:rPr>
          <w:rFonts w:ascii="Times New Roman" w:hAnsi="Times New Roman" w:cs="Times New Roman"/>
          <w:sz w:val="24"/>
          <w:szCs w:val="24"/>
        </w:rPr>
        <w:t xml:space="preserve">When PW6 came to his home together with a group of other people accusing him of having committed the offence, he denied but they began assaulting him and </w:t>
      </w:r>
      <w:r w:rsidR="00F1118B">
        <w:rPr>
          <w:rFonts w:ascii="Times New Roman" w:hAnsi="Times New Roman" w:cs="Times New Roman"/>
          <w:sz w:val="24"/>
          <w:szCs w:val="24"/>
        </w:rPr>
        <w:lastRenderedPageBreak/>
        <w:t xml:space="preserve">forcefully slaughtered a sheep which had been tethered near his house where the owner, a one Sunday, had left it that morning in his care promising to pick it later. He opined that the victim was conniving with her paternal uncles to falsely accuse him of the offence in their plot to take over the disputed land. </w:t>
      </w:r>
    </w:p>
    <w:p w:rsidR="00F1118B" w:rsidRDefault="00F1118B"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In h</w:t>
      </w:r>
      <w:r w:rsidR="00586BC6">
        <w:rPr>
          <w:rFonts w:ascii="Times New Roman" w:hAnsi="Times New Roman" w:cs="Times New Roman"/>
          <w:sz w:val="24"/>
          <w:szCs w:val="24"/>
        </w:rPr>
        <w:t>er</w:t>
      </w:r>
      <w:r>
        <w:rPr>
          <w:rFonts w:ascii="Times New Roman" w:hAnsi="Times New Roman" w:cs="Times New Roman"/>
          <w:sz w:val="24"/>
          <w:szCs w:val="24"/>
        </w:rPr>
        <w:t xml:space="preserve"> final submissions, the learned State Attorney prosecuting the case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Faidha</w:t>
      </w:r>
      <w:proofErr w:type="spellEnd"/>
      <w:r>
        <w:rPr>
          <w:rFonts w:ascii="Times New Roman" w:hAnsi="Times New Roman" w:cs="Times New Roman"/>
          <w:sz w:val="24"/>
          <w:szCs w:val="24"/>
        </w:rPr>
        <w:t xml:space="preserve"> argued that all ingredients of the offence had been proved beyond reasonable doubt and the accused should be convicted as indicted. That the victim was under the age of 18 years was proved by the medical evidence, the testimony of the victim and that of her mother. That a sexual act was committed on her was proved by the victim’s testimony, the medical evidence</w:t>
      </w:r>
      <w:r w:rsidR="00586BC6">
        <w:rPr>
          <w:rFonts w:ascii="Times New Roman" w:hAnsi="Times New Roman" w:cs="Times New Roman"/>
          <w:sz w:val="24"/>
          <w:szCs w:val="24"/>
        </w:rPr>
        <w:t xml:space="preserve"> and</w:t>
      </w:r>
      <w:r>
        <w:rPr>
          <w:rFonts w:ascii="Times New Roman" w:hAnsi="Times New Roman" w:cs="Times New Roman"/>
          <w:sz w:val="24"/>
          <w:szCs w:val="24"/>
        </w:rPr>
        <w:t xml:space="preserve"> her distressed condition</w:t>
      </w:r>
      <w:r w:rsidR="00586BC6">
        <w:rPr>
          <w:rFonts w:ascii="Times New Roman" w:hAnsi="Times New Roman" w:cs="Times New Roman"/>
          <w:sz w:val="24"/>
          <w:szCs w:val="24"/>
        </w:rPr>
        <w:t>. That it is the accused who committed the act was proved by the testimony of the victim who knew him very well and properly recognised him visually and by voice despite the difficult circumstances. This is also corroborated by</w:t>
      </w:r>
      <w:r>
        <w:rPr>
          <w:rFonts w:ascii="Times New Roman" w:hAnsi="Times New Roman" w:cs="Times New Roman"/>
          <w:sz w:val="24"/>
          <w:szCs w:val="24"/>
        </w:rPr>
        <w:t xml:space="preserve"> the admission </w:t>
      </w:r>
      <w:r w:rsidR="00586BC6">
        <w:rPr>
          <w:rFonts w:ascii="Times New Roman" w:hAnsi="Times New Roman" w:cs="Times New Roman"/>
          <w:sz w:val="24"/>
          <w:szCs w:val="24"/>
        </w:rPr>
        <w:t xml:space="preserve">of the accused in the presence of the mother of the accused </w:t>
      </w:r>
      <w:r>
        <w:rPr>
          <w:rFonts w:ascii="Times New Roman" w:hAnsi="Times New Roman" w:cs="Times New Roman"/>
          <w:sz w:val="24"/>
          <w:szCs w:val="24"/>
        </w:rPr>
        <w:t>and offer of a sheep for cleansing</w:t>
      </w:r>
      <w:r w:rsidR="00586BC6">
        <w:rPr>
          <w:rFonts w:ascii="Times New Roman" w:hAnsi="Times New Roman" w:cs="Times New Roman"/>
          <w:sz w:val="24"/>
          <w:szCs w:val="24"/>
        </w:rPr>
        <w:t>. That the accused was a person in authority of the victim was proved by the victim’s testimony, that of her mother, her uncle and the accused’s own admission in his defence.</w:t>
      </w:r>
    </w:p>
    <w:p w:rsidR="00586BC6" w:rsidRDefault="00586BC6"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In h</w:t>
      </w:r>
      <w:r w:rsidR="00646B83">
        <w:rPr>
          <w:rFonts w:ascii="Times New Roman" w:hAnsi="Times New Roman" w:cs="Times New Roman"/>
          <w:sz w:val="24"/>
          <w:szCs w:val="24"/>
        </w:rPr>
        <w:t>is</w:t>
      </w:r>
      <w:r>
        <w:rPr>
          <w:rFonts w:ascii="Times New Roman" w:hAnsi="Times New Roman" w:cs="Times New Roman"/>
          <w:sz w:val="24"/>
          <w:szCs w:val="24"/>
        </w:rPr>
        <w:t xml:space="preserve"> final submissions, counsel for the accused on state brief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argued that the prosecution had failed to prove the case against the accused beyond reasonable doubt and that therefore he should be acquitted. Counsel conceded that all ingredients of the offence had been proved except the one relating to identification of the accused as the perpetrator of the offence. He argued that there was no proper identification since the offence was committed at night in the absence of any form of light. </w:t>
      </w:r>
      <w:r w:rsidR="00784EBA">
        <w:rPr>
          <w:rFonts w:ascii="Times New Roman" w:hAnsi="Times New Roman" w:cs="Times New Roman"/>
          <w:sz w:val="24"/>
          <w:szCs w:val="24"/>
        </w:rPr>
        <w:t>He implored court to believe the accused’s defence that the accusation is based on a grudge over land between him and the victim’s uncles. The victim succumbed to their pressure to falsely accuse him.</w:t>
      </w:r>
    </w:p>
    <w:p w:rsidR="00784EBA" w:rsidRDefault="00784EBA"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joint opinion, the assessors advised court to acquit the accused on grounds that although the prosecution had proved that the victim was below 18 years of age at the time of the incident, that a sexual act was performed on her and that the accused was a person in authority over her, the evidence of identification was unreliable. In their view, the conditions that existed at the time did not favour correct identification.   </w:t>
      </w:r>
    </w:p>
    <w:p w:rsidR="00AD4A5C"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this case,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proofErr w:type="spellStart"/>
      <w:r w:rsidRPr="001934C9">
        <w:rPr>
          <w:rFonts w:ascii="Times New Roman" w:hAnsi="Times New Roman" w:cs="Times New Roman"/>
          <w:i/>
          <w:sz w:val="24"/>
          <w:szCs w:val="24"/>
        </w:rPr>
        <w:t>Vs</w:t>
      </w:r>
      <w:proofErr w:type="spellEnd"/>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AD4A5C"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w:t>
      </w:r>
      <w:r w:rsidR="00784EBA" w:rsidRPr="00784EBA">
        <w:rPr>
          <w:rFonts w:ascii="Times New Roman" w:hAnsi="Times New Roman" w:cs="Times New Roman"/>
          <w:sz w:val="24"/>
          <w:szCs w:val="24"/>
        </w:rPr>
        <w:t xml:space="preserve"> </w:t>
      </w:r>
      <w:r w:rsidR="00784EBA" w:rsidRPr="009535CE">
        <w:rPr>
          <w:rFonts w:ascii="Times New Roman" w:hAnsi="Times New Roman" w:cs="Times New Roman"/>
          <w:sz w:val="24"/>
          <w:szCs w:val="24"/>
        </w:rPr>
        <w:t xml:space="preserve">c/s 129 (3) and (4) (c) of the </w:t>
      </w:r>
      <w:r w:rsidR="00784EBA" w:rsidRPr="009535CE">
        <w:rPr>
          <w:rFonts w:ascii="Times New Roman" w:hAnsi="Times New Roman" w:cs="Times New Roman"/>
          <w:i/>
          <w:sz w:val="24"/>
          <w:szCs w:val="24"/>
        </w:rPr>
        <w:t>Penal Code Act</w:t>
      </w:r>
      <w:r>
        <w:rPr>
          <w:rFonts w:ascii="Times New Roman" w:hAnsi="Times New Roman" w:cs="Times New Roman"/>
          <w:sz w:val="24"/>
          <w:szCs w:val="24"/>
        </w:rPr>
        <w:t>, the prosecution must prove each of the following essential ingredients beyond reasonable doubt;</w:t>
      </w:r>
    </w:p>
    <w:p w:rsidR="00430B26" w:rsidRDefault="00D41718" w:rsidP="00D41718">
      <w:pPr>
        <w:pStyle w:val="ListParagraph"/>
        <w:numPr>
          <w:ilvl w:val="0"/>
          <w:numId w:val="1"/>
        </w:numPr>
        <w:jc w:val="both"/>
        <w:rPr>
          <w:rFonts w:ascii="Times New Roman" w:hAnsi="Times New Roman" w:cs="Times New Roman"/>
          <w:sz w:val="24"/>
          <w:szCs w:val="24"/>
        </w:rPr>
      </w:pPr>
      <w:r w:rsidRPr="009535CE">
        <w:rPr>
          <w:rFonts w:ascii="Times New Roman" w:hAnsi="Times New Roman" w:cs="Times New Roman"/>
          <w:sz w:val="24"/>
          <w:szCs w:val="24"/>
        </w:rPr>
        <w:t xml:space="preserve">That </w:t>
      </w:r>
      <w:r w:rsidR="00430B26">
        <w:rPr>
          <w:rFonts w:ascii="Times New Roman" w:hAnsi="Times New Roman" w:cs="Times New Roman"/>
          <w:sz w:val="24"/>
          <w:szCs w:val="24"/>
        </w:rPr>
        <w:t>at the time of the incident, the victim was below 18 years of age.</w:t>
      </w:r>
    </w:p>
    <w:p w:rsidR="00D41718" w:rsidRPr="009535CE" w:rsidRDefault="00430B26" w:rsidP="00D417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That </w:t>
      </w:r>
      <w:r w:rsidR="00D41718" w:rsidRPr="009535CE">
        <w:rPr>
          <w:rFonts w:ascii="Times New Roman" w:hAnsi="Times New Roman" w:cs="Times New Roman"/>
          <w:sz w:val="24"/>
          <w:szCs w:val="24"/>
        </w:rPr>
        <w:t>a sexual act was performed on the victim.</w:t>
      </w:r>
    </w:p>
    <w:p w:rsidR="00F86C53" w:rsidRDefault="00F86C53" w:rsidP="00D41718">
      <w:pPr>
        <w:pStyle w:val="ListParagraph"/>
        <w:numPr>
          <w:ilvl w:val="0"/>
          <w:numId w:val="1"/>
        </w:numPr>
        <w:jc w:val="both"/>
        <w:rPr>
          <w:rFonts w:ascii="Times New Roman" w:hAnsi="Times New Roman" w:cs="Times New Roman"/>
          <w:sz w:val="24"/>
          <w:szCs w:val="24"/>
        </w:rPr>
      </w:pPr>
      <w:r w:rsidRPr="009535CE">
        <w:rPr>
          <w:rFonts w:ascii="Times New Roman" w:hAnsi="Times New Roman" w:cs="Times New Roman"/>
          <w:sz w:val="24"/>
          <w:szCs w:val="24"/>
        </w:rPr>
        <w:t>The accused is a parent or guardian of or a person in authority over the victim.</w:t>
      </w:r>
    </w:p>
    <w:p w:rsidR="00AB1054" w:rsidRPr="009535CE" w:rsidRDefault="00AB1054" w:rsidP="00AB1054">
      <w:pPr>
        <w:pStyle w:val="ListParagraph"/>
        <w:numPr>
          <w:ilvl w:val="0"/>
          <w:numId w:val="1"/>
        </w:numPr>
        <w:jc w:val="both"/>
        <w:rPr>
          <w:rFonts w:ascii="Times New Roman" w:hAnsi="Times New Roman" w:cs="Times New Roman"/>
          <w:sz w:val="24"/>
          <w:szCs w:val="24"/>
        </w:rPr>
      </w:pPr>
      <w:r w:rsidRPr="009535CE">
        <w:rPr>
          <w:rFonts w:ascii="Times New Roman" w:hAnsi="Times New Roman" w:cs="Times New Roman"/>
          <w:sz w:val="24"/>
          <w:szCs w:val="24"/>
        </w:rPr>
        <w:t>That it is the accused who performed the sexual act on the victim.</w:t>
      </w:r>
    </w:p>
    <w:p w:rsidR="00AD4A5C" w:rsidRDefault="00AD4A5C" w:rsidP="00AD4A5C">
      <w:pPr>
        <w:spacing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w:t>
      </w:r>
      <w:r w:rsidR="00784EBA">
        <w:rPr>
          <w:rStyle w:val="HTMLTypewriter"/>
          <w:rFonts w:ascii="Times New Roman" w:eastAsiaTheme="minorHAnsi" w:hAnsi="Times New Roman" w:cs="Times New Roman"/>
          <w:sz w:val="24"/>
          <w:szCs w:val="24"/>
        </w:rPr>
        <w:t>requires</w:t>
      </w:r>
      <w:r w:rsidRPr="002C767C">
        <w:rPr>
          <w:rStyle w:val="HTMLTypewriter"/>
          <w:rFonts w:ascii="Times New Roman" w:eastAsiaTheme="minorHAnsi" w:hAnsi="Times New Roman" w:cs="Times New Roman"/>
          <w:sz w:val="24"/>
          <w:szCs w:val="24"/>
        </w:rPr>
        <w:t xml:space="preserve">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sidR="00784EBA">
        <w:rPr>
          <w:rFonts w:ascii="Times New Roman" w:hAnsi="Times New Roman" w:cs="Times New Roman"/>
          <w:sz w:val="24"/>
          <w:szCs w:val="24"/>
        </w:rPr>
        <w:t>8</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w:t>
      </w:r>
      <w:proofErr w:type="spellStart"/>
      <w:r>
        <w:rPr>
          <w:rFonts w:ascii="Times New Roman" w:hAnsi="Times New Roman" w:cs="Times New Roman"/>
          <w:bCs/>
          <w:i/>
          <w:sz w:val="24"/>
          <w:szCs w:val="24"/>
        </w:rPr>
        <w:t>Kagoro</w:t>
      </w:r>
      <w:proofErr w:type="spellEnd"/>
      <w:r>
        <w:rPr>
          <w:rFonts w:ascii="Times New Roman" w:hAnsi="Times New Roman" w:cs="Times New Roman"/>
          <w:bCs/>
          <w:i/>
          <w:sz w:val="24"/>
          <w:szCs w:val="24"/>
        </w:rPr>
        <w:t xml:space="preserve">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9630F" w:rsidRPr="009535CE" w:rsidRDefault="00AD4A5C" w:rsidP="00AD4A5C">
      <w:pPr>
        <w:spacing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was presented with the oral testimony </w:t>
      </w:r>
      <w:r w:rsidR="00635C42" w:rsidRPr="009535CE">
        <w:rPr>
          <w:rFonts w:ascii="Times New Roman" w:hAnsi="Times New Roman" w:cs="Times New Roman"/>
          <w:sz w:val="24"/>
          <w:szCs w:val="24"/>
        </w:rPr>
        <w:t>of PW</w:t>
      </w:r>
      <w:r w:rsidR="00C012FA" w:rsidRPr="009535CE">
        <w:rPr>
          <w:rFonts w:ascii="Times New Roman" w:hAnsi="Times New Roman" w:cs="Times New Roman"/>
          <w:sz w:val="24"/>
          <w:szCs w:val="24"/>
        </w:rPr>
        <w:t>5</w:t>
      </w:r>
      <w:r w:rsidR="00635C42" w:rsidRPr="009535CE">
        <w:rPr>
          <w:rFonts w:ascii="Times New Roman" w:hAnsi="Times New Roman" w:cs="Times New Roman"/>
          <w:sz w:val="24"/>
          <w:szCs w:val="24"/>
        </w:rPr>
        <w:t xml:space="preserve"> (</w:t>
      </w:r>
      <w:r w:rsidR="00C012FA" w:rsidRPr="009535CE">
        <w:rPr>
          <w:rFonts w:ascii="Times New Roman" w:hAnsi="Times New Roman" w:cs="Times New Roman"/>
          <w:sz w:val="24"/>
          <w:szCs w:val="24"/>
        </w:rPr>
        <w:t xml:space="preserve">Margaret </w:t>
      </w:r>
      <w:proofErr w:type="spellStart"/>
      <w:r w:rsidR="00C012FA" w:rsidRPr="009535CE">
        <w:rPr>
          <w:rFonts w:ascii="Times New Roman" w:hAnsi="Times New Roman" w:cs="Times New Roman"/>
          <w:sz w:val="24"/>
          <w:szCs w:val="24"/>
        </w:rPr>
        <w:t>Bako</w:t>
      </w:r>
      <w:proofErr w:type="spellEnd"/>
      <w:r w:rsidR="00635C42" w:rsidRPr="009535CE">
        <w:rPr>
          <w:rFonts w:ascii="Times New Roman" w:hAnsi="Times New Roman" w:cs="Times New Roman"/>
          <w:sz w:val="24"/>
          <w:szCs w:val="24"/>
        </w:rPr>
        <w:t xml:space="preserve">) who said she was 15 years old. Her </w:t>
      </w:r>
      <w:r w:rsidR="00C012FA" w:rsidRPr="009535CE">
        <w:rPr>
          <w:rFonts w:ascii="Times New Roman" w:hAnsi="Times New Roman" w:cs="Times New Roman"/>
          <w:sz w:val="24"/>
          <w:szCs w:val="24"/>
        </w:rPr>
        <w:t>mother</w:t>
      </w:r>
      <w:r w:rsidR="00635C42" w:rsidRPr="009535CE">
        <w:rPr>
          <w:rFonts w:ascii="Times New Roman" w:hAnsi="Times New Roman" w:cs="Times New Roman"/>
          <w:sz w:val="24"/>
          <w:szCs w:val="24"/>
        </w:rPr>
        <w:t>, PW</w:t>
      </w:r>
      <w:r w:rsidR="00C012FA" w:rsidRPr="009535CE">
        <w:rPr>
          <w:rFonts w:ascii="Times New Roman" w:hAnsi="Times New Roman" w:cs="Times New Roman"/>
          <w:sz w:val="24"/>
          <w:szCs w:val="24"/>
        </w:rPr>
        <w:t>6</w:t>
      </w:r>
      <w:r w:rsidR="00635C42" w:rsidRPr="009535CE">
        <w:rPr>
          <w:rFonts w:ascii="Times New Roman" w:hAnsi="Times New Roman" w:cs="Times New Roman"/>
          <w:sz w:val="24"/>
          <w:szCs w:val="24"/>
        </w:rPr>
        <w:t xml:space="preserve"> (Jo</w:t>
      </w:r>
      <w:r w:rsidR="00C012FA" w:rsidRPr="009535CE">
        <w:rPr>
          <w:rFonts w:ascii="Times New Roman" w:hAnsi="Times New Roman" w:cs="Times New Roman"/>
          <w:sz w:val="24"/>
          <w:szCs w:val="24"/>
        </w:rPr>
        <w:t>yce</w:t>
      </w:r>
      <w:r w:rsidR="00635C42" w:rsidRPr="009535CE">
        <w:rPr>
          <w:rFonts w:ascii="Times New Roman" w:hAnsi="Times New Roman" w:cs="Times New Roman"/>
          <w:sz w:val="24"/>
          <w:szCs w:val="24"/>
        </w:rPr>
        <w:t xml:space="preserve"> </w:t>
      </w:r>
      <w:r w:rsidR="00C012FA" w:rsidRPr="009535CE">
        <w:rPr>
          <w:rFonts w:ascii="Times New Roman" w:hAnsi="Times New Roman" w:cs="Times New Roman"/>
          <w:sz w:val="24"/>
          <w:szCs w:val="24"/>
        </w:rPr>
        <w:t>Wile</w:t>
      </w:r>
      <w:r w:rsidR="00635C42" w:rsidRPr="009535CE">
        <w:rPr>
          <w:rFonts w:ascii="Times New Roman" w:hAnsi="Times New Roman" w:cs="Times New Roman"/>
          <w:sz w:val="24"/>
          <w:szCs w:val="24"/>
        </w:rPr>
        <w:t xml:space="preserve">) stated that the victim was born in </w:t>
      </w:r>
      <w:r w:rsidR="00C012FA" w:rsidRPr="009535CE">
        <w:rPr>
          <w:rFonts w:ascii="Times New Roman" w:hAnsi="Times New Roman" w:cs="Times New Roman"/>
          <w:sz w:val="24"/>
          <w:szCs w:val="24"/>
        </w:rPr>
        <w:t>1998</w:t>
      </w:r>
      <w:r w:rsidR="00635C42" w:rsidRPr="009535CE">
        <w:rPr>
          <w:rFonts w:ascii="Times New Roman" w:hAnsi="Times New Roman" w:cs="Times New Roman"/>
          <w:sz w:val="24"/>
          <w:szCs w:val="24"/>
        </w:rPr>
        <w:t xml:space="preserve"> and was now 1</w:t>
      </w:r>
      <w:r w:rsidR="00C012FA" w:rsidRPr="009535CE">
        <w:rPr>
          <w:rFonts w:ascii="Times New Roman" w:hAnsi="Times New Roman" w:cs="Times New Roman"/>
          <w:sz w:val="24"/>
          <w:szCs w:val="24"/>
        </w:rPr>
        <w:t>8</w:t>
      </w:r>
      <w:r w:rsidR="00635C42" w:rsidRPr="009535CE">
        <w:rPr>
          <w:rFonts w:ascii="Times New Roman" w:hAnsi="Times New Roman" w:cs="Times New Roman"/>
          <w:sz w:val="24"/>
          <w:szCs w:val="24"/>
        </w:rPr>
        <w:t xml:space="preserve"> years old. </w:t>
      </w:r>
      <w:r w:rsidR="00784EBA">
        <w:rPr>
          <w:rFonts w:ascii="Times New Roman" w:hAnsi="Times New Roman" w:cs="Times New Roman"/>
          <w:sz w:val="24"/>
          <w:szCs w:val="24"/>
        </w:rPr>
        <w:t>T</w:t>
      </w:r>
      <w:r w:rsidR="00635C42" w:rsidRPr="009535CE">
        <w:rPr>
          <w:rFonts w:ascii="Times New Roman" w:hAnsi="Times New Roman" w:cs="Times New Roman"/>
          <w:sz w:val="24"/>
          <w:szCs w:val="24"/>
        </w:rPr>
        <w:t>he admitted evidence of PW1 (</w:t>
      </w:r>
      <w:r w:rsidR="00C012FA" w:rsidRPr="009535CE">
        <w:rPr>
          <w:rFonts w:ascii="Times New Roman" w:hAnsi="Times New Roman" w:cs="Times New Roman"/>
          <w:sz w:val="24"/>
          <w:szCs w:val="24"/>
        </w:rPr>
        <w:t xml:space="preserve">Medical Clinical Officer </w:t>
      </w:r>
      <w:proofErr w:type="spellStart"/>
      <w:r w:rsidR="00C012FA" w:rsidRPr="009535CE">
        <w:rPr>
          <w:rFonts w:ascii="Times New Roman" w:hAnsi="Times New Roman" w:cs="Times New Roman"/>
          <w:sz w:val="24"/>
          <w:szCs w:val="24"/>
        </w:rPr>
        <w:t>Anjuku</w:t>
      </w:r>
      <w:proofErr w:type="spellEnd"/>
      <w:r w:rsidR="00C012FA" w:rsidRPr="009535CE">
        <w:rPr>
          <w:rFonts w:ascii="Times New Roman" w:hAnsi="Times New Roman" w:cs="Times New Roman"/>
          <w:sz w:val="24"/>
          <w:szCs w:val="24"/>
        </w:rPr>
        <w:t xml:space="preserve"> Bond</w:t>
      </w:r>
      <w:r w:rsidR="00635C42" w:rsidRPr="009535CE">
        <w:rPr>
          <w:rFonts w:ascii="Times New Roman" w:hAnsi="Times New Roman" w:cs="Times New Roman"/>
          <w:sz w:val="24"/>
          <w:szCs w:val="24"/>
        </w:rPr>
        <w:t xml:space="preserve">) who examined the victim on </w:t>
      </w:r>
      <w:r w:rsidR="00C012FA" w:rsidRPr="009535CE">
        <w:rPr>
          <w:rFonts w:ascii="Times New Roman" w:hAnsi="Times New Roman" w:cs="Times New Roman"/>
          <w:sz w:val="24"/>
          <w:szCs w:val="24"/>
        </w:rPr>
        <w:t>5</w:t>
      </w:r>
      <w:r w:rsidR="00C012FA" w:rsidRPr="009535CE">
        <w:rPr>
          <w:rFonts w:ascii="Times New Roman" w:hAnsi="Times New Roman" w:cs="Times New Roman"/>
          <w:sz w:val="24"/>
          <w:szCs w:val="24"/>
          <w:vertAlign w:val="superscript"/>
        </w:rPr>
        <w:t>th</w:t>
      </w:r>
      <w:r w:rsidR="00635C42" w:rsidRPr="009535CE">
        <w:rPr>
          <w:rFonts w:ascii="Times New Roman" w:hAnsi="Times New Roman" w:cs="Times New Roman"/>
          <w:sz w:val="24"/>
          <w:szCs w:val="24"/>
        </w:rPr>
        <w:t xml:space="preserve"> </w:t>
      </w:r>
      <w:r w:rsidR="00C012FA" w:rsidRPr="009535CE">
        <w:rPr>
          <w:rFonts w:ascii="Times New Roman" w:hAnsi="Times New Roman" w:cs="Times New Roman"/>
          <w:sz w:val="24"/>
          <w:szCs w:val="24"/>
        </w:rPr>
        <w:t>November</w:t>
      </w:r>
      <w:r w:rsidR="00635C42" w:rsidRPr="009535CE">
        <w:rPr>
          <w:rFonts w:ascii="Times New Roman" w:hAnsi="Times New Roman" w:cs="Times New Roman"/>
          <w:sz w:val="24"/>
          <w:szCs w:val="24"/>
        </w:rPr>
        <w:t xml:space="preserve"> 2013 (four days after the day the offence is </w:t>
      </w:r>
      <w:r w:rsidR="007B41AE">
        <w:rPr>
          <w:rFonts w:ascii="Times New Roman" w:hAnsi="Times New Roman" w:cs="Times New Roman"/>
          <w:sz w:val="24"/>
          <w:szCs w:val="24"/>
        </w:rPr>
        <w:t>alleged to have been committed) contained in h</w:t>
      </w:r>
      <w:r w:rsidR="00635C42" w:rsidRPr="009535CE">
        <w:rPr>
          <w:rFonts w:ascii="Times New Roman" w:hAnsi="Times New Roman" w:cs="Times New Roman"/>
          <w:sz w:val="24"/>
          <w:szCs w:val="24"/>
        </w:rPr>
        <w:t xml:space="preserve">is report, exhibit P.E.1 (P.F.3A) </w:t>
      </w:r>
      <w:r w:rsidR="007B41AE">
        <w:rPr>
          <w:rFonts w:ascii="Times New Roman" w:hAnsi="Times New Roman" w:cs="Times New Roman"/>
          <w:sz w:val="24"/>
          <w:szCs w:val="24"/>
        </w:rPr>
        <w:t>is to the effect</w:t>
      </w:r>
      <w:r w:rsidR="00635C42" w:rsidRPr="009535CE">
        <w:rPr>
          <w:rFonts w:ascii="Times New Roman" w:hAnsi="Times New Roman" w:cs="Times New Roman"/>
          <w:sz w:val="24"/>
          <w:szCs w:val="24"/>
        </w:rPr>
        <w:t xml:space="preserve"> that the victim was 1</w:t>
      </w:r>
      <w:r w:rsidR="00C012FA" w:rsidRPr="009535CE">
        <w:rPr>
          <w:rFonts w:ascii="Times New Roman" w:hAnsi="Times New Roman" w:cs="Times New Roman"/>
          <w:sz w:val="24"/>
          <w:szCs w:val="24"/>
        </w:rPr>
        <w:t>5</w:t>
      </w:r>
      <w:r w:rsidR="00635C42" w:rsidRPr="009535CE">
        <w:rPr>
          <w:rFonts w:ascii="Times New Roman" w:hAnsi="Times New Roman" w:cs="Times New Roman"/>
          <w:sz w:val="24"/>
          <w:szCs w:val="24"/>
        </w:rPr>
        <w:t xml:space="preserve"> years </w:t>
      </w:r>
      <w:r w:rsidR="007B41AE">
        <w:rPr>
          <w:rFonts w:ascii="Times New Roman" w:hAnsi="Times New Roman" w:cs="Times New Roman"/>
          <w:sz w:val="24"/>
          <w:szCs w:val="24"/>
        </w:rPr>
        <w:t xml:space="preserve">as </w:t>
      </w:r>
      <w:r w:rsidR="00635C42" w:rsidRPr="009535CE">
        <w:rPr>
          <w:rFonts w:ascii="Times New Roman" w:hAnsi="Times New Roman" w:cs="Times New Roman"/>
          <w:sz w:val="24"/>
          <w:szCs w:val="24"/>
        </w:rPr>
        <w:t xml:space="preserve">at the date of examination. </w:t>
      </w:r>
      <w:r w:rsidR="007B41AE">
        <w:rPr>
          <w:rFonts w:ascii="Times New Roman" w:hAnsi="Times New Roman" w:cs="Times New Roman"/>
          <w:sz w:val="24"/>
          <w:szCs w:val="24"/>
        </w:rPr>
        <w:t xml:space="preserve">The admitted evidence of </w:t>
      </w:r>
      <w:r w:rsidR="00C012FA" w:rsidRPr="009535CE">
        <w:rPr>
          <w:rFonts w:ascii="Times New Roman" w:hAnsi="Times New Roman" w:cs="Times New Roman"/>
          <w:sz w:val="24"/>
          <w:szCs w:val="24"/>
        </w:rPr>
        <w:t>PW</w:t>
      </w:r>
      <w:r w:rsidR="009535CE" w:rsidRPr="009535CE">
        <w:rPr>
          <w:rFonts w:ascii="Times New Roman" w:hAnsi="Times New Roman" w:cs="Times New Roman"/>
          <w:sz w:val="24"/>
          <w:szCs w:val="24"/>
        </w:rPr>
        <w:t>2</w:t>
      </w:r>
      <w:r w:rsidR="007B41AE">
        <w:rPr>
          <w:rFonts w:ascii="Times New Roman" w:hAnsi="Times New Roman" w:cs="Times New Roman"/>
          <w:sz w:val="24"/>
          <w:szCs w:val="24"/>
        </w:rPr>
        <w:t xml:space="preserve"> </w:t>
      </w:r>
      <w:r w:rsidR="009535CE" w:rsidRPr="009535CE">
        <w:rPr>
          <w:rFonts w:ascii="Times New Roman" w:hAnsi="Times New Roman" w:cs="Times New Roman"/>
          <w:sz w:val="24"/>
          <w:szCs w:val="24"/>
        </w:rPr>
        <w:t xml:space="preserve">Consultant Psychiatrist </w:t>
      </w:r>
      <w:proofErr w:type="spellStart"/>
      <w:r w:rsidR="009535CE" w:rsidRPr="009535CE">
        <w:rPr>
          <w:rFonts w:ascii="Times New Roman" w:hAnsi="Times New Roman" w:cs="Times New Roman"/>
          <w:sz w:val="24"/>
          <w:szCs w:val="24"/>
        </w:rPr>
        <w:t>Aduku</w:t>
      </w:r>
      <w:proofErr w:type="spellEnd"/>
      <w:r w:rsidR="009535CE" w:rsidRPr="009535CE">
        <w:rPr>
          <w:rFonts w:ascii="Times New Roman" w:hAnsi="Times New Roman" w:cs="Times New Roman"/>
          <w:sz w:val="24"/>
          <w:szCs w:val="24"/>
        </w:rPr>
        <w:t xml:space="preserve"> Alex</w:t>
      </w:r>
      <w:r w:rsidR="007B41AE">
        <w:rPr>
          <w:rFonts w:ascii="Times New Roman" w:hAnsi="Times New Roman" w:cs="Times New Roman"/>
          <w:sz w:val="24"/>
          <w:szCs w:val="24"/>
        </w:rPr>
        <w:t>,</w:t>
      </w:r>
      <w:r w:rsidR="00C012FA" w:rsidRPr="009535CE">
        <w:rPr>
          <w:rFonts w:ascii="Times New Roman" w:hAnsi="Times New Roman" w:cs="Times New Roman"/>
          <w:sz w:val="24"/>
          <w:szCs w:val="24"/>
        </w:rPr>
        <w:t xml:space="preserve"> who examined the victim on </w:t>
      </w:r>
      <w:r w:rsidR="009535CE" w:rsidRPr="009535CE">
        <w:rPr>
          <w:rFonts w:ascii="Times New Roman" w:hAnsi="Times New Roman" w:cs="Times New Roman"/>
          <w:sz w:val="24"/>
          <w:szCs w:val="24"/>
        </w:rPr>
        <w:t>3</w:t>
      </w:r>
      <w:r w:rsidR="009535CE" w:rsidRPr="009535CE">
        <w:rPr>
          <w:rFonts w:ascii="Times New Roman" w:hAnsi="Times New Roman" w:cs="Times New Roman"/>
          <w:sz w:val="24"/>
          <w:szCs w:val="24"/>
          <w:vertAlign w:val="superscript"/>
        </w:rPr>
        <w:t>rd</w:t>
      </w:r>
      <w:r w:rsidR="00C012FA" w:rsidRPr="009535CE">
        <w:rPr>
          <w:rFonts w:ascii="Times New Roman" w:hAnsi="Times New Roman" w:cs="Times New Roman"/>
          <w:sz w:val="24"/>
          <w:szCs w:val="24"/>
        </w:rPr>
        <w:t xml:space="preserve"> </w:t>
      </w:r>
      <w:r w:rsidR="009535CE" w:rsidRPr="009535CE">
        <w:rPr>
          <w:rFonts w:ascii="Times New Roman" w:hAnsi="Times New Roman" w:cs="Times New Roman"/>
          <w:sz w:val="24"/>
          <w:szCs w:val="24"/>
        </w:rPr>
        <w:t>January</w:t>
      </w:r>
      <w:r w:rsidR="00C012FA" w:rsidRPr="009535CE">
        <w:rPr>
          <w:rFonts w:ascii="Times New Roman" w:hAnsi="Times New Roman" w:cs="Times New Roman"/>
          <w:sz w:val="24"/>
          <w:szCs w:val="24"/>
        </w:rPr>
        <w:t xml:space="preserve"> 201</w:t>
      </w:r>
      <w:r w:rsidR="009535CE" w:rsidRPr="009535CE">
        <w:rPr>
          <w:rFonts w:ascii="Times New Roman" w:hAnsi="Times New Roman" w:cs="Times New Roman"/>
          <w:sz w:val="24"/>
          <w:szCs w:val="24"/>
        </w:rPr>
        <w:t>4</w:t>
      </w:r>
      <w:r w:rsidR="00C012FA" w:rsidRPr="009535CE">
        <w:rPr>
          <w:rFonts w:ascii="Times New Roman" w:hAnsi="Times New Roman" w:cs="Times New Roman"/>
          <w:sz w:val="24"/>
          <w:szCs w:val="24"/>
        </w:rPr>
        <w:t xml:space="preserve"> (</w:t>
      </w:r>
      <w:r w:rsidR="009535CE">
        <w:rPr>
          <w:rFonts w:ascii="Times New Roman" w:hAnsi="Times New Roman" w:cs="Times New Roman"/>
          <w:sz w:val="24"/>
          <w:szCs w:val="24"/>
        </w:rPr>
        <w:t>two months</w:t>
      </w:r>
      <w:r w:rsidR="00C012FA" w:rsidRPr="009535CE">
        <w:rPr>
          <w:rFonts w:ascii="Times New Roman" w:hAnsi="Times New Roman" w:cs="Times New Roman"/>
          <w:sz w:val="24"/>
          <w:szCs w:val="24"/>
        </w:rPr>
        <w:t xml:space="preserve"> </w:t>
      </w:r>
      <w:r w:rsidR="00C012FA" w:rsidRPr="009535CE">
        <w:rPr>
          <w:rFonts w:ascii="Times New Roman" w:hAnsi="Times New Roman" w:cs="Times New Roman"/>
          <w:sz w:val="24"/>
          <w:szCs w:val="24"/>
        </w:rPr>
        <w:lastRenderedPageBreak/>
        <w:t>after the day the offence is alleged to have been committed)</w:t>
      </w:r>
      <w:r w:rsidR="007B41AE">
        <w:rPr>
          <w:rFonts w:ascii="Times New Roman" w:hAnsi="Times New Roman" w:cs="Times New Roman"/>
          <w:sz w:val="24"/>
          <w:szCs w:val="24"/>
        </w:rPr>
        <w:t xml:space="preserve"> contained in h</w:t>
      </w:r>
      <w:r w:rsidR="00C012FA" w:rsidRPr="009535CE">
        <w:rPr>
          <w:rFonts w:ascii="Times New Roman" w:hAnsi="Times New Roman" w:cs="Times New Roman"/>
          <w:sz w:val="24"/>
          <w:szCs w:val="24"/>
        </w:rPr>
        <w:t>is report, exhibit P.E.</w:t>
      </w:r>
      <w:r w:rsidR="009535CE">
        <w:rPr>
          <w:rFonts w:ascii="Times New Roman" w:hAnsi="Times New Roman" w:cs="Times New Roman"/>
          <w:sz w:val="24"/>
          <w:szCs w:val="24"/>
        </w:rPr>
        <w:t>2</w:t>
      </w:r>
      <w:r w:rsidR="00C012FA" w:rsidRPr="009535CE">
        <w:rPr>
          <w:rFonts w:ascii="Times New Roman" w:hAnsi="Times New Roman" w:cs="Times New Roman"/>
          <w:sz w:val="24"/>
          <w:szCs w:val="24"/>
        </w:rPr>
        <w:t xml:space="preserve"> (P.F.3A) </w:t>
      </w:r>
      <w:r w:rsidR="007B41AE">
        <w:rPr>
          <w:rFonts w:ascii="Times New Roman" w:hAnsi="Times New Roman" w:cs="Times New Roman"/>
          <w:sz w:val="24"/>
          <w:szCs w:val="24"/>
        </w:rPr>
        <w:t>is to the effect</w:t>
      </w:r>
      <w:r w:rsidR="00C012FA" w:rsidRPr="009535CE">
        <w:rPr>
          <w:rFonts w:ascii="Times New Roman" w:hAnsi="Times New Roman" w:cs="Times New Roman"/>
          <w:sz w:val="24"/>
          <w:szCs w:val="24"/>
        </w:rPr>
        <w:t xml:space="preserve"> that the victim was 1</w:t>
      </w:r>
      <w:r w:rsidR="009535CE">
        <w:rPr>
          <w:rFonts w:ascii="Times New Roman" w:hAnsi="Times New Roman" w:cs="Times New Roman"/>
          <w:sz w:val="24"/>
          <w:szCs w:val="24"/>
        </w:rPr>
        <w:t>6</w:t>
      </w:r>
      <w:r w:rsidR="00C012FA" w:rsidRPr="009535CE">
        <w:rPr>
          <w:rFonts w:ascii="Times New Roman" w:hAnsi="Times New Roman" w:cs="Times New Roman"/>
          <w:sz w:val="24"/>
          <w:szCs w:val="24"/>
        </w:rPr>
        <w:t xml:space="preserve"> years at the date of examination</w:t>
      </w:r>
      <w:r w:rsidR="009535CE">
        <w:rPr>
          <w:rFonts w:ascii="Times New Roman" w:hAnsi="Times New Roman" w:cs="Times New Roman"/>
          <w:sz w:val="24"/>
          <w:szCs w:val="24"/>
        </w:rPr>
        <w:t xml:space="preserve">. </w:t>
      </w:r>
      <w:r w:rsidR="007B41AE">
        <w:rPr>
          <w:rFonts w:ascii="Times New Roman" w:hAnsi="Times New Roman" w:cs="Times New Roman"/>
          <w:sz w:val="24"/>
          <w:szCs w:val="24"/>
        </w:rPr>
        <w:t>Neither the accused nor his counsel</w:t>
      </w:r>
      <w:r w:rsidR="00635C42" w:rsidRPr="009535CE">
        <w:rPr>
          <w:rFonts w:ascii="Times New Roman" w:hAnsi="Times New Roman" w:cs="Times New Roman"/>
          <w:sz w:val="24"/>
          <w:szCs w:val="24"/>
        </w:rPr>
        <w:t xml:space="preserve"> contest</w:t>
      </w:r>
      <w:r w:rsidR="007B41AE">
        <w:rPr>
          <w:rFonts w:ascii="Times New Roman" w:hAnsi="Times New Roman" w:cs="Times New Roman"/>
          <w:sz w:val="24"/>
          <w:szCs w:val="24"/>
        </w:rPr>
        <w:t>ed</w:t>
      </w:r>
      <w:r w:rsidR="00635C42" w:rsidRPr="009535CE">
        <w:rPr>
          <w:rFonts w:ascii="Times New Roman" w:hAnsi="Times New Roman" w:cs="Times New Roman"/>
          <w:sz w:val="24"/>
          <w:szCs w:val="24"/>
        </w:rPr>
        <w:t xml:space="preserve"> this ingredient during cross-examination of these witnesses and neither did </w:t>
      </w:r>
      <w:r w:rsidR="007B41AE">
        <w:rPr>
          <w:rFonts w:ascii="Times New Roman" w:hAnsi="Times New Roman" w:cs="Times New Roman"/>
          <w:sz w:val="24"/>
          <w:szCs w:val="24"/>
        </w:rPr>
        <w:t>counsel</w:t>
      </w:r>
      <w:r w:rsidR="00635C42" w:rsidRPr="009535CE">
        <w:rPr>
          <w:rFonts w:ascii="Times New Roman" w:hAnsi="Times New Roman" w:cs="Times New Roman"/>
          <w:sz w:val="24"/>
          <w:szCs w:val="24"/>
        </w:rPr>
        <w:t xml:space="preserve"> do so in h</w:t>
      </w:r>
      <w:r w:rsidR="00233DF9">
        <w:rPr>
          <w:rFonts w:ascii="Times New Roman" w:hAnsi="Times New Roman" w:cs="Times New Roman"/>
          <w:sz w:val="24"/>
          <w:szCs w:val="24"/>
        </w:rPr>
        <w:t>is</w:t>
      </w:r>
      <w:r w:rsidR="00635C42" w:rsidRPr="009535CE">
        <w:rPr>
          <w:rFonts w:ascii="Times New Roman" w:hAnsi="Times New Roman" w:cs="Times New Roman"/>
          <w:sz w:val="24"/>
          <w:szCs w:val="24"/>
        </w:rPr>
        <w:t xml:space="preserve"> final submissions.</w:t>
      </w:r>
      <w:r w:rsidR="009535CE">
        <w:rPr>
          <w:rFonts w:ascii="Times New Roman" w:hAnsi="Times New Roman" w:cs="Times New Roman"/>
          <w:sz w:val="24"/>
          <w:szCs w:val="24"/>
        </w:rPr>
        <w:t xml:space="preserve"> </w:t>
      </w:r>
      <w:r w:rsidR="007B41AE">
        <w:rPr>
          <w:rFonts w:ascii="Times New Roman" w:hAnsi="Times New Roman" w:cs="Times New Roman"/>
          <w:sz w:val="24"/>
          <w:szCs w:val="24"/>
        </w:rPr>
        <w:t xml:space="preserve">On basis of all that evidence and in agreement with the assessors, I find that the prosecution has proved beyond reasonable doubt that on </w:t>
      </w:r>
      <w:r w:rsidR="007B41AE" w:rsidRPr="009535CE">
        <w:rPr>
          <w:rFonts w:ascii="Times New Roman" w:hAnsi="Times New Roman" w:cs="Times New Roman"/>
          <w:sz w:val="24"/>
          <w:szCs w:val="24"/>
        </w:rPr>
        <w:t>1</w:t>
      </w:r>
      <w:r w:rsidR="007B41AE" w:rsidRPr="009535CE">
        <w:rPr>
          <w:rFonts w:ascii="Times New Roman" w:hAnsi="Times New Roman" w:cs="Times New Roman"/>
          <w:sz w:val="24"/>
          <w:szCs w:val="24"/>
          <w:vertAlign w:val="superscript"/>
        </w:rPr>
        <w:t>st</w:t>
      </w:r>
      <w:r w:rsidR="007B41AE" w:rsidRPr="009535CE">
        <w:rPr>
          <w:rFonts w:ascii="Times New Roman" w:hAnsi="Times New Roman" w:cs="Times New Roman"/>
          <w:sz w:val="24"/>
          <w:szCs w:val="24"/>
        </w:rPr>
        <w:t xml:space="preserve"> November 2013 </w:t>
      </w:r>
      <w:r w:rsidR="007B41AE">
        <w:rPr>
          <w:rFonts w:ascii="Times New Roman" w:hAnsi="Times New Roman" w:cs="Times New Roman"/>
          <w:sz w:val="24"/>
          <w:szCs w:val="24"/>
        </w:rPr>
        <w:t>the victim was below 18 years</w:t>
      </w:r>
      <w:r w:rsidR="009535CE">
        <w:rPr>
          <w:rFonts w:ascii="Times New Roman" w:hAnsi="Times New Roman" w:cs="Times New Roman"/>
          <w:sz w:val="24"/>
          <w:szCs w:val="24"/>
        </w:rPr>
        <w:t>.</w:t>
      </w:r>
    </w:p>
    <w:p w:rsidR="00AD4A5C" w:rsidRPr="003B6C4E" w:rsidRDefault="00AD4A5C" w:rsidP="00AD4A5C">
      <w:pPr>
        <w:spacing w:line="360" w:lineRule="auto"/>
        <w:jc w:val="both"/>
        <w:rPr>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AD4A5C">
        <w:rPr>
          <w:rFonts w:ascii="Times New Roman" w:hAnsi="Times New Roman" w:cs="Times New Roman"/>
          <w:sz w:val="24"/>
          <w:szCs w:val="24"/>
        </w:rPr>
        <w:t>p</w:t>
      </w:r>
      <w:r w:rsidRPr="00AD4A5C">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AD4A5C">
        <w:rPr>
          <w:rStyle w:val="Strong"/>
          <w:rFonts w:ascii="Times New Roman" w:hAnsi="Times New Roman" w:cs="Times New Roman"/>
          <w:b w:val="0"/>
          <w:i/>
          <w:sz w:val="24"/>
          <w:szCs w:val="24"/>
        </w:rPr>
        <w:t>Remigious</w:t>
      </w:r>
      <w:proofErr w:type="spellEnd"/>
      <w:r w:rsidRPr="00AD4A5C">
        <w:rPr>
          <w:rStyle w:val="Strong"/>
          <w:rFonts w:ascii="Times New Roman" w:hAnsi="Times New Roman" w:cs="Times New Roman"/>
          <w:b w:val="0"/>
          <w:i/>
          <w:sz w:val="24"/>
          <w:szCs w:val="24"/>
        </w:rPr>
        <w:t xml:space="preserve"> </w:t>
      </w:r>
      <w:proofErr w:type="spellStart"/>
      <w:r w:rsidRPr="00AD4A5C">
        <w:rPr>
          <w:rStyle w:val="Strong"/>
          <w:rFonts w:ascii="Times New Roman" w:hAnsi="Times New Roman" w:cs="Times New Roman"/>
          <w:b w:val="0"/>
          <w:i/>
          <w:sz w:val="24"/>
          <w:szCs w:val="24"/>
        </w:rPr>
        <w:t>Kiwanuka</w:t>
      </w:r>
      <w:proofErr w:type="spellEnd"/>
      <w:r w:rsidRPr="00AD4A5C">
        <w:rPr>
          <w:rStyle w:val="Strong"/>
          <w:rFonts w:ascii="Times New Roman" w:hAnsi="Times New Roman" w:cs="Times New Roman"/>
          <w:b w:val="0"/>
          <w:i/>
          <w:sz w:val="24"/>
          <w:szCs w:val="24"/>
        </w:rPr>
        <w:t xml:space="preserve"> v Uganda; S. C. Crim. Appeal No. 41 of 1995 (Unreported).</w:t>
      </w:r>
      <w:r w:rsidRPr="00AD4A5C">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57555A" w:rsidRDefault="00AD4A5C" w:rsidP="00233DF9">
      <w:pPr>
        <w:spacing w:after="0" w:line="360" w:lineRule="auto"/>
        <w:jc w:val="both"/>
        <w:rPr>
          <w:rFonts w:ascii="Times New Roman" w:hAnsi="Times New Roman" w:cs="Times New Roman"/>
          <w:sz w:val="24"/>
          <w:szCs w:val="24"/>
        </w:rPr>
      </w:pPr>
      <w:r w:rsidRPr="002C767C">
        <w:rPr>
          <w:rFonts w:ascii="Times New Roman" w:hAnsi="Times New Roman" w:cs="Times New Roman"/>
          <w:sz w:val="24"/>
          <w:szCs w:val="24"/>
        </w:rPr>
        <w:t xml:space="preserve">In the instant case, </w:t>
      </w:r>
      <w:r>
        <w:rPr>
          <w:rFonts w:ascii="Times New Roman" w:hAnsi="Times New Roman" w:cs="Times New Roman"/>
          <w:sz w:val="24"/>
          <w:szCs w:val="24"/>
        </w:rPr>
        <w:t xml:space="preserve">the court was presented with the oral testimony of </w:t>
      </w:r>
      <w:r w:rsidR="009535CE" w:rsidRPr="009535CE">
        <w:rPr>
          <w:rFonts w:ascii="Times New Roman" w:hAnsi="Times New Roman" w:cs="Times New Roman"/>
          <w:sz w:val="24"/>
          <w:szCs w:val="24"/>
        </w:rPr>
        <w:t xml:space="preserve">PW5 </w:t>
      </w:r>
      <w:r w:rsidR="007B41AE">
        <w:rPr>
          <w:rFonts w:ascii="Times New Roman" w:hAnsi="Times New Roman" w:cs="Times New Roman"/>
          <w:sz w:val="24"/>
          <w:szCs w:val="24"/>
        </w:rPr>
        <w:t xml:space="preserve">Margaret </w:t>
      </w:r>
      <w:proofErr w:type="spellStart"/>
      <w:r w:rsidR="007B41AE">
        <w:rPr>
          <w:rFonts w:ascii="Times New Roman" w:hAnsi="Times New Roman" w:cs="Times New Roman"/>
          <w:sz w:val="24"/>
          <w:szCs w:val="24"/>
        </w:rPr>
        <w:t>Bako</w:t>
      </w:r>
      <w:proofErr w:type="spellEnd"/>
      <w:r w:rsidR="009535CE" w:rsidRPr="009535CE">
        <w:rPr>
          <w:rFonts w:ascii="Times New Roman" w:hAnsi="Times New Roman" w:cs="Times New Roman"/>
          <w:sz w:val="24"/>
          <w:szCs w:val="24"/>
        </w:rPr>
        <w:t xml:space="preserve"> </w:t>
      </w:r>
      <w:r w:rsidR="0057555A" w:rsidRPr="009535CE">
        <w:rPr>
          <w:rFonts w:ascii="Times New Roman" w:hAnsi="Times New Roman" w:cs="Times New Roman"/>
          <w:sz w:val="24"/>
          <w:szCs w:val="24"/>
        </w:rPr>
        <w:t xml:space="preserve">the victim </w:t>
      </w:r>
      <w:r w:rsidR="007B41AE">
        <w:rPr>
          <w:rFonts w:ascii="Times New Roman" w:hAnsi="Times New Roman" w:cs="Times New Roman"/>
          <w:sz w:val="24"/>
          <w:szCs w:val="24"/>
        </w:rPr>
        <w:t xml:space="preserve">herself </w:t>
      </w:r>
      <w:r w:rsidR="0057555A" w:rsidRPr="009535CE">
        <w:rPr>
          <w:rFonts w:ascii="Times New Roman" w:hAnsi="Times New Roman" w:cs="Times New Roman"/>
          <w:sz w:val="24"/>
          <w:szCs w:val="24"/>
        </w:rPr>
        <w:t xml:space="preserve">who </w:t>
      </w:r>
      <w:r w:rsidR="007B41AE">
        <w:rPr>
          <w:rFonts w:ascii="Times New Roman" w:hAnsi="Times New Roman" w:cs="Times New Roman"/>
          <w:sz w:val="24"/>
          <w:szCs w:val="24"/>
        </w:rPr>
        <w:t>said the assailant had sexual intercourse with her while lying on top of her while she slept in her bed</w:t>
      </w:r>
      <w:r w:rsidR="0057555A" w:rsidRPr="009535CE">
        <w:rPr>
          <w:rFonts w:ascii="Times New Roman" w:hAnsi="Times New Roman" w:cs="Times New Roman"/>
          <w:sz w:val="24"/>
          <w:szCs w:val="24"/>
        </w:rPr>
        <w:t xml:space="preserve">. </w:t>
      </w:r>
      <w:r w:rsidR="007B41AE">
        <w:rPr>
          <w:rFonts w:ascii="Times New Roman" w:hAnsi="Times New Roman" w:cs="Times New Roman"/>
          <w:sz w:val="24"/>
          <w:szCs w:val="24"/>
        </w:rPr>
        <w:t xml:space="preserve">Her testimony is corroborated by that of </w:t>
      </w:r>
      <w:r w:rsidR="0057555A" w:rsidRPr="009535CE">
        <w:rPr>
          <w:rFonts w:ascii="Times New Roman" w:hAnsi="Times New Roman" w:cs="Times New Roman"/>
          <w:sz w:val="24"/>
          <w:szCs w:val="24"/>
        </w:rPr>
        <w:t>PW</w:t>
      </w:r>
      <w:r w:rsidR="009535CE">
        <w:rPr>
          <w:rFonts w:ascii="Times New Roman" w:hAnsi="Times New Roman" w:cs="Times New Roman"/>
          <w:sz w:val="24"/>
          <w:szCs w:val="24"/>
        </w:rPr>
        <w:t>4</w:t>
      </w:r>
      <w:r w:rsidR="007B41AE">
        <w:rPr>
          <w:rFonts w:ascii="Times New Roman" w:hAnsi="Times New Roman" w:cs="Times New Roman"/>
          <w:sz w:val="24"/>
          <w:szCs w:val="24"/>
        </w:rPr>
        <w:t xml:space="preserve"> </w:t>
      </w:r>
      <w:proofErr w:type="spellStart"/>
      <w:r w:rsidR="009535CE">
        <w:rPr>
          <w:rFonts w:ascii="Times New Roman" w:hAnsi="Times New Roman" w:cs="Times New Roman"/>
          <w:sz w:val="24"/>
          <w:szCs w:val="24"/>
        </w:rPr>
        <w:t>Maliyamungu</w:t>
      </w:r>
      <w:proofErr w:type="spellEnd"/>
      <w:r w:rsidR="009535CE">
        <w:rPr>
          <w:rFonts w:ascii="Times New Roman" w:hAnsi="Times New Roman" w:cs="Times New Roman"/>
          <w:sz w:val="24"/>
          <w:szCs w:val="24"/>
        </w:rPr>
        <w:t xml:space="preserve"> Mathias</w:t>
      </w:r>
      <w:r w:rsidR="004F3A7A" w:rsidRPr="009535CE">
        <w:rPr>
          <w:rFonts w:ascii="Times New Roman" w:hAnsi="Times New Roman" w:cs="Times New Roman"/>
          <w:sz w:val="24"/>
          <w:szCs w:val="24"/>
        </w:rPr>
        <w:t>,</w:t>
      </w:r>
      <w:r w:rsidR="0057555A" w:rsidRPr="009535CE">
        <w:rPr>
          <w:rFonts w:ascii="Times New Roman" w:hAnsi="Times New Roman" w:cs="Times New Roman"/>
          <w:sz w:val="24"/>
          <w:szCs w:val="24"/>
        </w:rPr>
        <w:t xml:space="preserve"> </w:t>
      </w:r>
      <w:r w:rsidR="007B41AE">
        <w:rPr>
          <w:rFonts w:ascii="Times New Roman" w:hAnsi="Times New Roman" w:cs="Times New Roman"/>
          <w:sz w:val="24"/>
          <w:szCs w:val="24"/>
        </w:rPr>
        <w:t>her</w:t>
      </w:r>
      <w:r w:rsidR="0057555A" w:rsidRPr="009535CE">
        <w:rPr>
          <w:rFonts w:ascii="Times New Roman" w:hAnsi="Times New Roman" w:cs="Times New Roman"/>
          <w:sz w:val="24"/>
          <w:szCs w:val="24"/>
        </w:rPr>
        <w:t xml:space="preserve"> </w:t>
      </w:r>
      <w:r w:rsidR="00944F73">
        <w:rPr>
          <w:rFonts w:ascii="Times New Roman" w:hAnsi="Times New Roman" w:cs="Times New Roman"/>
          <w:sz w:val="24"/>
          <w:szCs w:val="24"/>
        </w:rPr>
        <w:t>p</w:t>
      </w:r>
      <w:r w:rsidR="0057555A" w:rsidRPr="009535CE">
        <w:rPr>
          <w:rFonts w:ascii="Times New Roman" w:hAnsi="Times New Roman" w:cs="Times New Roman"/>
          <w:sz w:val="24"/>
          <w:szCs w:val="24"/>
        </w:rPr>
        <w:t xml:space="preserve">aternal </w:t>
      </w:r>
      <w:r w:rsidR="009535CE">
        <w:rPr>
          <w:rFonts w:ascii="Times New Roman" w:hAnsi="Times New Roman" w:cs="Times New Roman"/>
          <w:sz w:val="24"/>
          <w:szCs w:val="24"/>
        </w:rPr>
        <w:t>Uncle</w:t>
      </w:r>
      <w:r w:rsidR="004F3A7A" w:rsidRPr="009535CE">
        <w:rPr>
          <w:rFonts w:ascii="Times New Roman" w:hAnsi="Times New Roman" w:cs="Times New Roman"/>
          <w:sz w:val="24"/>
          <w:szCs w:val="24"/>
        </w:rPr>
        <w:t>,</w:t>
      </w:r>
      <w:r w:rsidR="0057555A" w:rsidRPr="009535CE">
        <w:rPr>
          <w:rFonts w:ascii="Times New Roman" w:hAnsi="Times New Roman" w:cs="Times New Roman"/>
          <w:sz w:val="24"/>
          <w:szCs w:val="24"/>
        </w:rPr>
        <w:t xml:space="preserve"> who </w:t>
      </w:r>
      <w:r w:rsidR="009535CE">
        <w:rPr>
          <w:rFonts w:ascii="Times New Roman" w:hAnsi="Times New Roman" w:cs="Times New Roman"/>
          <w:sz w:val="24"/>
          <w:szCs w:val="24"/>
        </w:rPr>
        <w:t xml:space="preserve">observed </w:t>
      </w:r>
      <w:r w:rsidR="007B41AE">
        <w:rPr>
          <w:rFonts w:ascii="Times New Roman" w:hAnsi="Times New Roman" w:cs="Times New Roman"/>
          <w:sz w:val="24"/>
          <w:szCs w:val="24"/>
        </w:rPr>
        <w:t>her</w:t>
      </w:r>
      <w:r w:rsidR="009535CE">
        <w:rPr>
          <w:rFonts w:ascii="Times New Roman" w:hAnsi="Times New Roman" w:cs="Times New Roman"/>
          <w:sz w:val="24"/>
          <w:szCs w:val="24"/>
        </w:rPr>
        <w:t xml:space="preserve"> distressed condition </w:t>
      </w:r>
      <w:r w:rsidR="007B41AE">
        <w:rPr>
          <w:rFonts w:ascii="Times New Roman" w:hAnsi="Times New Roman" w:cs="Times New Roman"/>
          <w:sz w:val="24"/>
          <w:szCs w:val="24"/>
        </w:rPr>
        <w:t>a day after the incident</w:t>
      </w:r>
      <w:r w:rsidR="0057555A" w:rsidRPr="009535CE">
        <w:rPr>
          <w:rFonts w:ascii="Times New Roman" w:hAnsi="Times New Roman" w:cs="Times New Roman"/>
          <w:sz w:val="24"/>
          <w:szCs w:val="24"/>
        </w:rPr>
        <w:t xml:space="preserve">. </w:t>
      </w:r>
      <w:r w:rsidR="007B41AE">
        <w:rPr>
          <w:rFonts w:ascii="Times New Roman" w:hAnsi="Times New Roman" w:cs="Times New Roman"/>
          <w:sz w:val="24"/>
          <w:szCs w:val="24"/>
        </w:rPr>
        <w:t xml:space="preserve">There is further corroboration in the form of the admitted evidence of PW1 </w:t>
      </w:r>
      <w:r w:rsidR="009535CE" w:rsidRPr="009535CE">
        <w:rPr>
          <w:rFonts w:ascii="Times New Roman" w:hAnsi="Times New Roman" w:cs="Times New Roman"/>
          <w:sz w:val="24"/>
          <w:szCs w:val="24"/>
        </w:rPr>
        <w:t>Medic</w:t>
      </w:r>
      <w:r w:rsidR="007B41AE">
        <w:rPr>
          <w:rFonts w:ascii="Times New Roman" w:hAnsi="Times New Roman" w:cs="Times New Roman"/>
          <w:sz w:val="24"/>
          <w:szCs w:val="24"/>
        </w:rPr>
        <w:t xml:space="preserve">al Clinical Officer </w:t>
      </w:r>
      <w:proofErr w:type="spellStart"/>
      <w:r w:rsidR="007B41AE">
        <w:rPr>
          <w:rFonts w:ascii="Times New Roman" w:hAnsi="Times New Roman" w:cs="Times New Roman"/>
          <w:sz w:val="24"/>
          <w:szCs w:val="24"/>
        </w:rPr>
        <w:t>Anjuku</w:t>
      </w:r>
      <w:proofErr w:type="spellEnd"/>
      <w:r w:rsidR="007B41AE">
        <w:rPr>
          <w:rFonts w:ascii="Times New Roman" w:hAnsi="Times New Roman" w:cs="Times New Roman"/>
          <w:sz w:val="24"/>
          <w:szCs w:val="24"/>
        </w:rPr>
        <w:t xml:space="preserve"> Bond</w:t>
      </w:r>
      <w:r w:rsidR="009535CE" w:rsidRPr="009535CE">
        <w:rPr>
          <w:rFonts w:ascii="Times New Roman" w:hAnsi="Times New Roman" w:cs="Times New Roman"/>
          <w:sz w:val="24"/>
          <w:szCs w:val="24"/>
        </w:rPr>
        <w:t xml:space="preserve"> who examined the victim on 5</w:t>
      </w:r>
      <w:r w:rsidR="009535CE" w:rsidRPr="009535CE">
        <w:rPr>
          <w:rFonts w:ascii="Times New Roman" w:hAnsi="Times New Roman" w:cs="Times New Roman"/>
          <w:sz w:val="24"/>
          <w:szCs w:val="24"/>
          <w:vertAlign w:val="superscript"/>
        </w:rPr>
        <w:t>th</w:t>
      </w:r>
      <w:r w:rsidR="009535CE" w:rsidRPr="009535CE">
        <w:rPr>
          <w:rFonts w:ascii="Times New Roman" w:hAnsi="Times New Roman" w:cs="Times New Roman"/>
          <w:sz w:val="24"/>
          <w:szCs w:val="24"/>
        </w:rPr>
        <w:t xml:space="preserve"> November 2013</w:t>
      </w:r>
      <w:r w:rsidR="007B41AE">
        <w:rPr>
          <w:rFonts w:ascii="Times New Roman" w:hAnsi="Times New Roman" w:cs="Times New Roman"/>
          <w:sz w:val="24"/>
          <w:szCs w:val="24"/>
        </w:rPr>
        <w:t xml:space="preserve">, </w:t>
      </w:r>
      <w:r w:rsidR="009535CE" w:rsidRPr="009535CE">
        <w:rPr>
          <w:rFonts w:ascii="Times New Roman" w:hAnsi="Times New Roman" w:cs="Times New Roman"/>
          <w:sz w:val="24"/>
          <w:szCs w:val="24"/>
        </w:rPr>
        <w:t>four days after the day the offence i</w:t>
      </w:r>
      <w:r w:rsidR="007B41AE">
        <w:rPr>
          <w:rFonts w:ascii="Times New Roman" w:hAnsi="Times New Roman" w:cs="Times New Roman"/>
          <w:sz w:val="24"/>
          <w:szCs w:val="24"/>
        </w:rPr>
        <w:t>s alleged to have been committed</w:t>
      </w:r>
      <w:r w:rsidR="009535CE" w:rsidRPr="009535CE">
        <w:rPr>
          <w:rFonts w:ascii="Times New Roman" w:hAnsi="Times New Roman" w:cs="Times New Roman"/>
          <w:sz w:val="24"/>
          <w:szCs w:val="24"/>
        </w:rPr>
        <w:t xml:space="preserve">. His report, exhibit P.E.1 (P.F.3A) </w:t>
      </w:r>
      <w:r w:rsidR="007B41AE">
        <w:rPr>
          <w:rFonts w:ascii="Times New Roman" w:hAnsi="Times New Roman" w:cs="Times New Roman"/>
          <w:sz w:val="24"/>
          <w:szCs w:val="24"/>
        </w:rPr>
        <w:t>reveals</w:t>
      </w:r>
      <w:r w:rsidR="009535CE" w:rsidRPr="009535CE">
        <w:rPr>
          <w:rFonts w:ascii="Times New Roman" w:hAnsi="Times New Roman" w:cs="Times New Roman"/>
          <w:sz w:val="24"/>
          <w:szCs w:val="24"/>
        </w:rPr>
        <w:t xml:space="preserve"> his findings that the victim</w:t>
      </w:r>
      <w:r w:rsidR="00185513">
        <w:rPr>
          <w:rFonts w:ascii="Times New Roman" w:hAnsi="Times New Roman" w:cs="Times New Roman"/>
          <w:sz w:val="24"/>
          <w:szCs w:val="24"/>
        </w:rPr>
        <w:t>’s</w:t>
      </w:r>
      <w:r w:rsidR="009535CE" w:rsidRPr="009535CE">
        <w:rPr>
          <w:rFonts w:ascii="Times New Roman" w:hAnsi="Times New Roman" w:cs="Times New Roman"/>
          <w:sz w:val="24"/>
          <w:szCs w:val="24"/>
        </w:rPr>
        <w:t xml:space="preserve"> </w:t>
      </w:r>
      <w:r w:rsidR="00185513">
        <w:rPr>
          <w:rFonts w:ascii="Times New Roman" w:hAnsi="Times New Roman" w:cs="Times New Roman"/>
          <w:sz w:val="24"/>
          <w:szCs w:val="24"/>
        </w:rPr>
        <w:t xml:space="preserve">hymen was broken, </w:t>
      </w:r>
      <w:r w:rsidR="007B41AE">
        <w:rPr>
          <w:rFonts w:ascii="Times New Roman" w:hAnsi="Times New Roman" w:cs="Times New Roman"/>
          <w:sz w:val="24"/>
          <w:szCs w:val="24"/>
        </w:rPr>
        <w:t>although there were</w:t>
      </w:r>
      <w:r w:rsidR="00185513">
        <w:rPr>
          <w:rFonts w:ascii="Times New Roman" w:hAnsi="Times New Roman" w:cs="Times New Roman"/>
          <w:sz w:val="24"/>
          <w:szCs w:val="24"/>
        </w:rPr>
        <w:t xml:space="preserve"> no blood stains</w:t>
      </w:r>
      <w:r w:rsidR="0057555A" w:rsidRPr="009535CE">
        <w:rPr>
          <w:rFonts w:ascii="Times New Roman" w:hAnsi="Times New Roman" w:cs="Times New Roman"/>
          <w:sz w:val="24"/>
          <w:szCs w:val="24"/>
        </w:rPr>
        <w:t xml:space="preserve">. </w:t>
      </w:r>
      <w:r w:rsidR="00185513">
        <w:rPr>
          <w:rFonts w:ascii="Times New Roman" w:hAnsi="Times New Roman" w:cs="Times New Roman"/>
          <w:sz w:val="24"/>
          <w:szCs w:val="24"/>
        </w:rPr>
        <w:t xml:space="preserve">She reported to him that the incident had happened five days before. </w:t>
      </w:r>
      <w:r w:rsidR="007B41AE">
        <w:rPr>
          <w:rFonts w:ascii="Times New Roman" w:hAnsi="Times New Roman" w:cs="Times New Roman"/>
          <w:sz w:val="24"/>
          <w:szCs w:val="24"/>
        </w:rPr>
        <w:t>Neither the accused nor his counsel</w:t>
      </w:r>
      <w:r w:rsidR="007B41AE" w:rsidRPr="009535CE">
        <w:rPr>
          <w:rFonts w:ascii="Times New Roman" w:hAnsi="Times New Roman" w:cs="Times New Roman"/>
          <w:sz w:val="24"/>
          <w:szCs w:val="24"/>
        </w:rPr>
        <w:t xml:space="preserve"> contest</w:t>
      </w:r>
      <w:r w:rsidR="007B41AE">
        <w:rPr>
          <w:rFonts w:ascii="Times New Roman" w:hAnsi="Times New Roman" w:cs="Times New Roman"/>
          <w:sz w:val="24"/>
          <w:szCs w:val="24"/>
        </w:rPr>
        <w:t>ed</w:t>
      </w:r>
      <w:r w:rsidR="007B41AE" w:rsidRPr="009535CE">
        <w:rPr>
          <w:rFonts w:ascii="Times New Roman" w:hAnsi="Times New Roman" w:cs="Times New Roman"/>
          <w:sz w:val="24"/>
          <w:szCs w:val="24"/>
        </w:rPr>
        <w:t xml:space="preserve"> this ingredient during cross-examination of these witnesses and neither did </w:t>
      </w:r>
      <w:r w:rsidR="007B41AE">
        <w:rPr>
          <w:rFonts w:ascii="Times New Roman" w:hAnsi="Times New Roman" w:cs="Times New Roman"/>
          <w:sz w:val="24"/>
          <w:szCs w:val="24"/>
        </w:rPr>
        <w:t>counsel</w:t>
      </w:r>
      <w:r w:rsidR="007B41AE" w:rsidRPr="009535CE">
        <w:rPr>
          <w:rFonts w:ascii="Times New Roman" w:hAnsi="Times New Roman" w:cs="Times New Roman"/>
          <w:sz w:val="24"/>
          <w:szCs w:val="24"/>
        </w:rPr>
        <w:t xml:space="preserve"> do so in h</w:t>
      </w:r>
      <w:r w:rsidR="00233DF9">
        <w:rPr>
          <w:rFonts w:ascii="Times New Roman" w:hAnsi="Times New Roman" w:cs="Times New Roman"/>
          <w:sz w:val="24"/>
          <w:szCs w:val="24"/>
        </w:rPr>
        <w:t>is</w:t>
      </w:r>
      <w:r w:rsidR="007B41AE" w:rsidRPr="009535CE">
        <w:rPr>
          <w:rFonts w:ascii="Times New Roman" w:hAnsi="Times New Roman" w:cs="Times New Roman"/>
          <w:sz w:val="24"/>
          <w:szCs w:val="24"/>
        </w:rPr>
        <w:t xml:space="preserve"> final submissions.</w:t>
      </w:r>
      <w:r w:rsidR="007B41AE">
        <w:rPr>
          <w:rFonts w:ascii="Times New Roman" w:hAnsi="Times New Roman" w:cs="Times New Roman"/>
          <w:sz w:val="24"/>
          <w:szCs w:val="24"/>
        </w:rPr>
        <w:t xml:space="preserve"> On basis of all that evidence and in agreement with the assessors, I find that the prosecution has proved beyond reasonable doubt that </w:t>
      </w:r>
      <w:r w:rsidR="00233DF9">
        <w:rPr>
          <w:rFonts w:ascii="Times New Roman" w:hAnsi="Times New Roman" w:cs="Times New Roman"/>
          <w:sz w:val="24"/>
          <w:szCs w:val="24"/>
        </w:rPr>
        <w:t xml:space="preserve">Margaret </w:t>
      </w:r>
      <w:proofErr w:type="spellStart"/>
      <w:r w:rsidR="00233DF9">
        <w:rPr>
          <w:rFonts w:ascii="Times New Roman" w:hAnsi="Times New Roman" w:cs="Times New Roman"/>
          <w:sz w:val="24"/>
          <w:szCs w:val="24"/>
        </w:rPr>
        <w:t>Bako</w:t>
      </w:r>
      <w:proofErr w:type="spellEnd"/>
      <w:r w:rsidR="00233DF9">
        <w:rPr>
          <w:rFonts w:ascii="Times New Roman" w:hAnsi="Times New Roman" w:cs="Times New Roman"/>
          <w:sz w:val="24"/>
          <w:szCs w:val="24"/>
        </w:rPr>
        <w:t xml:space="preserve"> was the victim of a sexual act that occurred </w:t>
      </w:r>
      <w:r w:rsidR="007B41AE">
        <w:rPr>
          <w:rFonts w:ascii="Times New Roman" w:hAnsi="Times New Roman" w:cs="Times New Roman"/>
          <w:sz w:val="24"/>
          <w:szCs w:val="24"/>
        </w:rPr>
        <w:t xml:space="preserve">on </w:t>
      </w:r>
      <w:r w:rsidR="007B41AE" w:rsidRPr="009535CE">
        <w:rPr>
          <w:rFonts w:ascii="Times New Roman" w:hAnsi="Times New Roman" w:cs="Times New Roman"/>
          <w:sz w:val="24"/>
          <w:szCs w:val="24"/>
        </w:rPr>
        <w:t>1</w:t>
      </w:r>
      <w:r w:rsidR="007B41AE" w:rsidRPr="009535CE">
        <w:rPr>
          <w:rFonts w:ascii="Times New Roman" w:hAnsi="Times New Roman" w:cs="Times New Roman"/>
          <w:sz w:val="24"/>
          <w:szCs w:val="24"/>
          <w:vertAlign w:val="superscript"/>
        </w:rPr>
        <w:t>st</w:t>
      </w:r>
      <w:r w:rsidR="007B41AE" w:rsidRPr="009535CE">
        <w:rPr>
          <w:rFonts w:ascii="Times New Roman" w:hAnsi="Times New Roman" w:cs="Times New Roman"/>
          <w:sz w:val="24"/>
          <w:szCs w:val="24"/>
        </w:rPr>
        <w:t xml:space="preserve"> November 2013</w:t>
      </w:r>
      <w:r w:rsidR="00185513">
        <w:rPr>
          <w:rFonts w:ascii="Times New Roman" w:hAnsi="Times New Roman" w:cs="Times New Roman"/>
          <w:sz w:val="24"/>
          <w:szCs w:val="24"/>
        </w:rPr>
        <w:t>.</w:t>
      </w:r>
    </w:p>
    <w:p w:rsidR="00233DF9" w:rsidRDefault="00233DF9" w:rsidP="00233DF9">
      <w:pPr>
        <w:spacing w:after="0" w:line="360" w:lineRule="auto"/>
        <w:jc w:val="both"/>
        <w:rPr>
          <w:rFonts w:ascii="Times New Roman" w:hAnsi="Times New Roman" w:cs="Times New Roman"/>
          <w:sz w:val="24"/>
          <w:szCs w:val="24"/>
        </w:rPr>
      </w:pPr>
    </w:p>
    <w:p w:rsidR="008F5C2A" w:rsidRDefault="00233DF9" w:rsidP="00233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next ingredient required for proving this offence is that</w:t>
      </w:r>
      <w:r w:rsidRPr="001C47F6">
        <w:rPr>
          <w:rFonts w:ascii="Times New Roman" w:hAnsi="Times New Roman" w:cs="Times New Roman"/>
          <w:sz w:val="24"/>
          <w:szCs w:val="24"/>
        </w:rPr>
        <w:t xml:space="preserve"> at the time of that sexual act, the accused was a parent or guardian of</w:t>
      </w:r>
      <w:r>
        <w:rPr>
          <w:rFonts w:ascii="Times New Roman" w:hAnsi="Times New Roman" w:cs="Times New Roman"/>
          <w:sz w:val="24"/>
          <w:szCs w:val="24"/>
        </w:rPr>
        <w:t>,</w:t>
      </w:r>
      <w:r w:rsidRPr="001C47F6">
        <w:rPr>
          <w:rFonts w:ascii="Times New Roman" w:hAnsi="Times New Roman" w:cs="Times New Roman"/>
          <w:sz w:val="24"/>
          <w:szCs w:val="24"/>
        </w:rPr>
        <w:t xml:space="preserve"> or a person in authority over the victim.</w:t>
      </w:r>
      <w:r w:rsidRPr="00233DF9">
        <w:rPr>
          <w:rFonts w:ascii="Times New Roman" w:hAnsi="Times New Roman" w:cs="Times New Roman"/>
          <w:sz w:val="24"/>
          <w:szCs w:val="24"/>
        </w:rPr>
        <w:t xml:space="preserve"> </w:t>
      </w:r>
      <w:r>
        <w:rPr>
          <w:rFonts w:ascii="Times New Roman" w:hAnsi="Times New Roman" w:cs="Times New Roman"/>
          <w:sz w:val="24"/>
          <w:szCs w:val="24"/>
        </w:rPr>
        <w:t>The court was presented with the</w:t>
      </w:r>
      <w:r w:rsidRPr="009535CE">
        <w:rPr>
          <w:rFonts w:ascii="Times New Roman" w:hAnsi="Times New Roman" w:cs="Times New Roman"/>
          <w:sz w:val="24"/>
          <w:szCs w:val="24"/>
        </w:rPr>
        <w:t xml:space="preserve"> oral testimony of </w:t>
      </w:r>
      <w:r>
        <w:rPr>
          <w:rFonts w:ascii="Times New Roman" w:hAnsi="Times New Roman" w:cs="Times New Roman"/>
          <w:sz w:val="24"/>
          <w:szCs w:val="24"/>
        </w:rPr>
        <w:t xml:space="preserve">PW5 Margaret </w:t>
      </w:r>
      <w:proofErr w:type="spellStart"/>
      <w:r>
        <w:rPr>
          <w:rFonts w:ascii="Times New Roman" w:hAnsi="Times New Roman" w:cs="Times New Roman"/>
          <w:sz w:val="24"/>
          <w:szCs w:val="24"/>
        </w:rPr>
        <w:t>Bako</w:t>
      </w:r>
      <w:proofErr w:type="spellEnd"/>
      <w:r w:rsidRPr="009535CE">
        <w:rPr>
          <w:rFonts w:ascii="Times New Roman" w:hAnsi="Times New Roman" w:cs="Times New Roman"/>
          <w:sz w:val="24"/>
          <w:szCs w:val="24"/>
        </w:rPr>
        <w:t xml:space="preserve"> the victim who explained </w:t>
      </w:r>
      <w:r>
        <w:rPr>
          <w:rFonts w:ascii="Times New Roman" w:hAnsi="Times New Roman" w:cs="Times New Roman"/>
          <w:sz w:val="24"/>
          <w:szCs w:val="24"/>
        </w:rPr>
        <w:t xml:space="preserve">that the </w:t>
      </w:r>
      <w:r>
        <w:rPr>
          <w:rFonts w:ascii="Times New Roman" w:hAnsi="Times New Roman" w:cs="Times New Roman"/>
          <w:sz w:val="24"/>
          <w:szCs w:val="24"/>
        </w:rPr>
        <w:lastRenderedPageBreak/>
        <w:t xml:space="preserve">accused is her grandfather and that she had lived with him since the death of her father. </w:t>
      </w:r>
      <w:r w:rsidRPr="009535CE">
        <w:rPr>
          <w:rFonts w:ascii="Times New Roman" w:hAnsi="Times New Roman" w:cs="Times New Roman"/>
          <w:sz w:val="24"/>
          <w:szCs w:val="24"/>
        </w:rPr>
        <w:t>PW</w:t>
      </w:r>
      <w:r>
        <w:rPr>
          <w:rFonts w:ascii="Times New Roman" w:hAnsi="Times New Roman" w:cs="Times New Roman"/>
          <w:sz w:val="24"/>
          <w:szCs w:val="24"/>
        </w:rPr>
        <w:t xml:space="preserve">4 </w:t>
      </w:r>
      <w:proofErr w:type="spellStart"/>
      <w:r>
        <w:rPr>
          <w:rFonts w:ascii="Times New Roman" w:hAnsi="Times New Roman" w:cs="Times New Roman"/>
          <w:sz w:val="24"/>
          <w:szCs w:val="24"/>
        </w:rPr>
        <w:t>Maliyamungu</w:t>
      </w:r>
      <w:proofErr w:type="spellEnd"/>
      <w:r>
        <w:rPr>
          <w:rFonts w:ascii="Times New Roman" w:hAnsi="Times New Roman" w:cs="Times New Roman"/>
          <w:sz w:val="24"/>
          <w:szCs w:val="24"/>
        </w:rPr>
        <w:t xml:space="preserve"> Mathias</w:t>
      </w:r>
      <w:r w:rsidRPr="009535CE">
        <w:rPr>
          <w:rFonts w:ascii="Times New Roman" w:hAnsi="Times New Roman" w:cs="Times New Roman"/>
          <w:sz w:val="24"/>
          <w:szCs w:val="24"/>
        </w:rPr>
        <w:t xml:space="preserve">, the </w:t>
      </w:r>
      <w:r>
        <w:rPr>
          <w:rFonts w:ascii="Times New Roman" w:hAnsi="Times New Roman" w:cs="Times New Roman"/>
          <w:sz w:val="24"/>
          <w:szCs w:val="24"/>
        </w:rPr>
        <w:t>p</w:t>
      </w:r>
      <w:r w:rsidRPr="009535CE">
        <w:rPr>
          <w:rFonts w:ascii="Times New Roman" w:hAnsi="Times New Roman" w:cs="Times New Roman"/>
          <w:sz w:val="24"/>
          <w:szCs w:val="24"/>
        </w:rPr>
        <w:t xml:space="preserve">aternal </w:t>
      </w:r>
      <w:r>
        <w:rPr>
          <w:rFonts w:ascii="Times New Roman" w:hAnsi="Times New Roman" w:cs="Times New Roman"/>
          <w:sz w:val="24"/>
          <w:szCs w:val="24"/>
        </w:rPr>
        <w:t>Uncle</w:t>
      </w:r>
      <w:r w:rsidRPr="009535CE">
        <w:rPr>
          <w:rFonts w:ascii="Times New Roman" w:hAnsi="Times New Roman" w:cs="Times New Roman"/>
          <w:sz w:val="24"/>
          <w:szCs w:val="24"/>
        </w:rPr>
        <w:t xml:space="preserve"> of the victim, </w:t>
      </w:r>
      <w:r>
        <w:rPr>
          <w:rFonts w:ascii="Times New Roman" w:hAnsi="Times New Roman" w:cs="Times New Roman"/>
          <w:sz w:val="24"/>
          <w:szCs w:val="24"/>
        </w:rPr>
        <w:t>testified</w:t>
      </w:r>
      <w:r w:rsidRPr="009535CE">
        <w:rPr>
          <w:rFonts w:ascii="Times New Roman" w:hAnsi="Times New Roman" w:cs="Times New Roman"/>
          <w:sz w:val="24"/>
          <w:szCs w:val="24"/>
        </w:rPr>
        <w:t xml:space="preserve"> </w:t>
      </w:r>
      <w:r>
        <w:rPr>
          <w:rFonts w:ascii="Times New Roman" w:hAnsi="Times New Roman" w:cs="Times New Roman"/>
          <w:sz w:val="24"/>
          <w:szCs w:val="24"/>
        </w:rPr>
        <w:t xml:space="preserve">that the accused is a maternal uncle to the wife of his late brother, </w:t>
      </w:r>
      <w:r w:rsidRPr="009535CE">
        <w:rPr>
          <w:rFonts w:ascii="Times New Roman" w:hAnsi="Times New Roman" w:cs="Times New Roman"/>
          <w:sz w:val="24"/>
          <w:szCs w:val="24"/>
        </w:rPr>
        <w:t>PW6 Joyce Wile</w:t>
      </w:r>
      <w:r>
        <w:rPr>
          <w:rFonts w:ascii="Times New Roman" w:hAnsi="Times New Roman" w:cs="Times New Roman"/>
          <w:sz w:val="24"/>
          <w:szCs w:val="24"/>
        </w:rPr>
        <w:t xml:space="preserve"> who is the mother of the victim</w:t>
      </w:r>
      <w:r w:rsidRPr="009535CE">
        <w:rPr>
          <w:rFonts w:ascii="Times New Roman" w:hAnsi="Times New Roman" w:cs="Times New Roman"/>
          <w:sz w:val="24"/>
          <w:szCs w:val="24"/>
        </w:rPr>
        <w:t xml:space="preserve">. </w:t>
      </w:r>
      <w:r>
        <w:rPr>
          <w:rFonts w:ascii="Times New Roman" w:hAnsi="Times New Roman" w:cs="Times New Roman"/>
          <w:sz w:val="24"/>
          <w:szCs w:val="24"/>
        </w:rPr>
        <w:t xml:space="preserve">The victim came from the home of the accused to his home following that incident and had lived at the home of the accused following the death of her father. PW6 Joyce Wile, the mother of the victim, testified that the accused is her maternal uncle and that the victim lived with the accused from the time she re-married. The accused refused to relinquish custody of the victim to </w:t>
      </w:r>
      <w:r w:rsidRPr="009535CE">
        <w:rPr>
          <w:rFonts w:ascii="Times New Roman" w:hAnsi="Times New Roman" w:cs="Times New Roman"/>
          <w:sz w:val="24"/>
          <w:szCs w:val="24"/>
        </w:rPr>
        <w:t>PW</w:t>
      </w:r>
      <w:r>
        <w:rPr>
          <w:rFonts w:ascii="Times New Roman" w:hAnsi="Times New Roman" w:cs="Times New Roman"/>
          <w:sz w:val="24"/>
          <w:szCs w:val="24"/>
        </w:rPr>
        <w:t xml:space="preserve">4 over unpaid dowry for the mother of the victim. The accused himself in his defence admitted being a maternal uncle to the victim’s mother and having had custody and guardianship of the victim since her mother re-married. </w:t>
      </w:r>
    </w:p>
    <w:p w:rsidR="008F5C2A" w:rsidRDefault="008F5C2A" w:rsidP="00233DF9">
      <w:pPr>
        <w:spacing w:after="0" w:line="360" w:lineRule="auto"/>
        <w:jc w:val="both"/>
        <w:rPr>
          <w:rFonts w:ascii="Times New Roman" w:hAnsi="Times New Roman" w:cs="Times New Roman"/>
          <w:sz w:val="24"/>
          <w:szCs w:val="24"/>
        </w:rPr>
      </w:pPr>
    </w:p>
    <w:p w:rsidR="00233DF9" w:rsidRPr="00815C06" w:rsidRDefault="003A1AAE" w:rsidP="00233D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person in authority” is not defined by the </w:t>
      </w:r>
      <w:r w:rsidRPr="00C82766">
        <w:rPr>
          <w:rFonts w:ascii="Times New Roman" w:hAnsi="Times New Roman" w:cs="Times New Roman"/>
          <w:i/>
          <w:sz w:val="24"/>
          <w:szCs w:val="24"/>
        </w:rPr>
        <w:t>Penal Code Act</w:t>
      </w:r>
      <w:r>
        <w:rPr>
          <w:rFonts w:ascii="Times New Roman" w:hAnsi="Times New Roman" w:cs="Times New Roman"/>
          <w:i/>
          <w:sz w:val="24"/>
          <w:szCs w:val="24"/>
        </w:rPr>
        <w:t>.</w:t>
      </w:r>
      <w:r>
        <w:rPr>
          <w:rFonts w:ascii="Times New Roman" w:hAnsi="Times New Roman" w:cs="Times New Roman"/>
          <w:sz w:val="24"/>
          <w:szCs w:val="24"/>
        </w:rPr>
        <w:t xml:space="preserve"> </w:t>
      </w:r>
      <w:r w:rsidR="00815C06">
        <w:rPr>
          <w:rFonts w:ascii="Times New Roman" w:hAnsi="Times New Roman" w:cs="Times New Roman"/>
          <w:sz w:val="24"/>
          <w:szCs w:val="24"/>
        </w:rPr>
        <w:t xml:space="preserve">Applying the purposive approach to statutory interpretation, for purposes of section 129 (4) (c) of the </w:t>
      </w:r>
      <w:r w:rsidR="00815C06" w:rsidRPr="00547B46">
        <w:rPr>
          <w:rFonts w:ascii="Times New Roman" w:hAnsi="Times New Roman" w:cs="Times New Roman"/>
          <w:i/>
          <w:sz w:val="24"/>
          <w:szCs w:val="24"/>
        </w:rPr>
        <w:t>Penal Code Act</w:t>
      </w:r>
      <w:r w:rsidR="00815C06">
        <w:rPr>
          <w:rFonts w:ascii="Times New Roman" w:hAnsi="Times New Roman" w:cs="Times New Roman"/>
          <w:sz w:val="24"/>
          <w:szCs w:val="24"/>
        </w:rPr>
        <w:t xml:space="preserve">, a person in authority means </w:t>
      </w:r>
      <w:r w:rsidR="00815C06" w:rsidRPr="00CD394C">
        <w:rPr>
          <w:rFonts w:ascii="Times New Roman" w:hAnsi="Times New Roman" w:cs="Times New Roman"/>
          <w:sz w:val="24"/>
          <w:szCs w:val="24"/>
        </w:rPr>
        <w:t xml:space="preserve">any person acting in </w:t>
      </w:r>
      <w:r w:rsidR="00815C06" w:rsidRPr="00B8034F">
        <w:rPr>
          <w:rFonts w:ascii="Times New Roman" w:hAnsi="Times New Roman" w:cs="Times New Roman"/>
          <w:i/>
          <w:sz w:val="24"/>
          <w:szCs w:val="24"/>
        </w:rPr>
        <w:t>loco parentis</w:t>
      </w:r>
      <w:r w:rsidR="00815C06" w:rsidRPr="00CD394C">
        <w:rPr>
          <w:rFonts w:ascii="Times New Roman" w:hAnsi="Times New Roman" w:cs="Times New Roman"/>
          <w:sz w:val="24"/>
          <w:szCs w:val="24"/>
        </w:rPr>
        <w:t xml:space="preserve"> (in place of parent or parents) to the victim, or</w:t>
      </w:r>
      <w:r w:rsidR="00815C06">
        <w:rPr>
          <w:rFonts w:ascii="Times New Roman" w:hAnsi="Times New Roman" w:cs="Times New Roman"/>
          <w:sz w:val="24"/>
          <w:szCs w:val="24"/>
        </w:rPr>
        <w:t xml:space="preserve"> </w:t>
      </w:r>
      <w:r w:rsidR="00815C06" w:rsidRPr="00CD394C">
        <w:rPr>
          <w:rFonts w:ascii="Times New Roman" w:hAnsi="Times New Roman" w:cs="Times New Roman"/>
          <w:sz w:val="24"/>
          <w:szCs w:val="24"/>
        </w:rPr>
        <w:t xml:space="preserve">any person responsible for the education, supervision or welfare of the </w:t>
      </w:r>
      <w:r w:rsidR="00815C06">
        <w:rPr>
          <w:rFonts w:ascii="Times New Roman" w:hAnsi="Times New Roman" w:cs="Times New Roman"/>
          <w:sz w:val="24"/>
          <w:szCs w:val="24"/>
        </w:rPr>
        <w:t xml:space="preserve">child and persons </w:t>
      </w:r>
      <w:r w:rsidR="00815C06" w:rsidRPr="00814328">
        <w:rPr>
          <w:rFonts w:ascii="Times New Roman" w:hAnsi="Times New Roman" w:cs="Times New Roman"/>
          <w:sz w:val="24"/>
          <w:szCs w:val="24"/>
        </w:rPr>
        <w:t>in a fiduciary relationship,</w:t>
      </w:r>
      <w:r w:rsidR="00815C06">
        <w:rPr>
          <w:rFonts w:ascii="Times New Roman" w:hAnsi="Times New Roman" w:cs="Times New Roman"/>
          <w:sz w:val="24"/>
          <w:szCs w:val="24"/>
        </w:rPr>
        <w:t xml:space="preserve"> with the child i.e. relations characterized by a </w:t>
      </w:r>
      <w:r w:rsidR="00815C06" w:rsidRPr="00814328">
        <w:rPr>
          <w:rFonts w:ascii="Times New Roman" w:hAnsi="Times New Roman" w:cs="Times New Roman"/>
          <w:sz w:val="24"/>
          <w:szCs w:val="24"/>
        </w:rPr>
        <w:t>one-sided distribution of power inherent in the relationship</w:t>
      </w:r>
      <w:r w:rsidR="00815C06">
        <w:rPr>
          <w:rFonts w:ascii="Times New Roman" w:hAnsi="Times New Roman" w:cs="Times New Roman"/>
          <w:sz w:val="24"/>
          <w:szCs w:val="24"/>
        </w:rPr>
        <w:t>,</w:t>
      </w:r>
      <w:r w:rsidR="00815C06" w:rsidRPr="00814328">
        <w:rPr>
          <w:rFonts w:ascii="Times New Roman" w:hAnsi="Times New Roman" w:cs="Times New Roman"/>
          <w:sz w:val="24"/>
          <w:szCs w:val="24"/>
        </w:rPr>
        <w:t xml:space="preserve"> </w:t>
      </w:r>
      <w:r w:rsidR="00815C06">
        <w:rPr>
          <w:rFonts w:ascii="Times New Roman" w:hAnsi="Times New Roman" w:cs="Times New Roman"/>
          <w:sz w:val="24"/>
          <w:szCs w:val="24"/>
        </w:rPr>
        <w:t>in which</w:t>
      </w:r>
      <w:r w:rsidR="00815C06" w:rsidRPr="00814328">
        <w:rPr>
          <w:rFonts w:ascii="Times New Roman" w:hAnsi="Times New Roman" w:cs="Times New Roman"/>
          <w:sz w:val="24"/>
          <w:szCs w:val="24"/>
        </w:rPr>
        <w:t xml:space="preserve"> there is a special confidence reposed in one who in equity and good conscience is bound </w:t>
      </w:r>
      <w:r w:rsidR="00815C06">
        <w:rPr>
          <w:rFonts w:ascii="Times New Roman" w:hAnsi="Times New Roman" w:cs="Times New Roman"/>
          <w:sz w:val="24"/>
          <w:szCs w:val="24"/>
        </w:rPr>
        <w:t xml:space="preserve">to act in good faith with regard to the </w:t>
      </w:r>
      <w:r w:rsidR="00815C06" w:rsidRPr="00814328">
        <w:rPr>
          <w:rFonts w:ascii="Times New Roman" w:hAnsi="Times New Roman" w:cs="Times New Roman"/>
          <w:sz w:val="24"/>
          <w:szCs w:val="24"/>
        </w:rPr>
        <w:t>interest</w:t>
      </w:r>
      <w:r w:rsidR="00815C06">
        <w:rPr>
          <w:rFonts w:ascii="Times New Roman" w:hAnsi="Times New Roman" w:cs="Times New Roman"/>
          <w:sz w:val="24"/>
          <w:szCs w:val="24"/>
        </w:rPr>
        <w:t xml:space="preserve">s of the child reposing the </w:t>
      </w:r>
      <w:r w:rsidR="00815C06" w:rsidRPr="00814328">
        <w:rPr>
          <w:rFonts w:ascii="Times New Roman" w:hAnsi="Times New Roman" w:cs="Times New Roman"/>
          <w:sz w:val="24"/>
          <w:szCs w:val="24"/>
        </w:rPr>
        <w:t>confidence</w:t>
      </w:r>
      <w:r w:rsidR="00815C06">
        <w:rPr>
          <w:rFonts w:ascii="Times New Roman" w:hAnsi="Times New Roman" w:cs="Times New Roman"/>
          <w:sz w:val="24"/>
          <w:szCs w:val="24"/>
        </w:rPr>
        <w:t xml:space="preserve">. The accused admitted that he cared for the victim following her mother’s remarriage and in the opinion of the assessors, under </w:t>
      </w:r>
      <w:proofErr w:type="spellStart"/>
      <w:r w:rsidR="00815C06">
        <w:rPr>
          <w:rFonts w:ascii="Times New Roman" w:hAnsi="Times New Roman" w:cs="Times New Roman"/>
          <w:sz w:val="24"/>
          <w:szCs w:val="24"/>
        </w:rPr>
        <w:t>Lugbara</w:t>
      </w:r>
      <w:proofErr w:type="spellEnd"/>
      <w:r w:rsidR="00815C06">
        <w:rPr>
          <w:rFonts w:ascii="Times New Roman" w:hAnsi="Times New Roman" w:cs="Times New Roman"/>
          <w:sz w:val="24"/>
          <w:szCs w:val="24"/>
        </w:rPr>
        <w:t xml:space="preserve"> culture, he was a person entitled to retain custody of the victim until his demand for compensation for having looked after her was met by her paternal uncles. </w:t>
      </w:r>
      <w:r w:rsidR="00233DF9">
        <w:rPr>
          <w:rFonts w:ascii="Times New Roman" w:hAnsi="Times New Roman" w:cs="Times New Roman"/>
          <w:sz w:val="24"/>
          <w:szCs w:val="24"/>
        </w:rPr>
        <w:t>Neither the accused nor his counsel</w:t>
      </w:r>
      <w:r w:rsidR="00233DF9" w:rsidRPr="009535CE">
        <w:rPr>
          <w:rFonts w:ascii="Times New Roman" w:hAnsi="Times New Roman" w:cs="Times New Roman"/>
          <w:sz w:val="24"/>
          <w:szCs w:val="24"/>
        </w:rPr>
        <w:t xml:space="preserve"> contest</w:t>
      </w:r>
      <w:r w:rsidR="00233DF9">
        <w:rPr>
          <w:rFonts w:ascii="Times New Roman" w:hAnsi="Times New Roman" w:cs="Times New Roman"/>
          <w:sz w:val="24"/>
          <w:szCs w:val="24"/>
        </w:rPr>
        <w:t>ed</w:t>
      </w:r>
      <w:r w:rsidR="00233DF9" w:rsidRPr="009535CE">
        <w:rPr>
          <w:rFonts w:ascii="Times New Roman" w:hAnsi="Times New Roman" w:cs="Times New Roman"/>
          <w:sz w:val="24"/>
          <w:szCs w:val="24"/>
        </w:rPr>
        <w:t xml:space="preserve"> this ingredient during cross-examination of these witnesses and neither did </w:t>
      </w:r>
      <w:r w:rsidR="00233DF9">
        <w:rPr>
          <w:rFonts w:ascii="Times New Roman" w:hAnsi="Times New Roman" w:cs="Times New Roman"/>
          <w:sz w:val="24"/>
          <w:szCs w:val="24"/>
        </w:rPr>
        <w:t>counsel</w:t>
      </w:r>
      <w:r w:rsidR="00233DF9" w:rsidRPr="009535CE">
        <w:rPr>
          <w:rFonts w:ascii="Times New Roman" w:hAnsi="Times New Roman" w:cs="Times New Roman"/>
          <w:sz w:val="24"/>
          <w:szCs w:val="24"/>
        </w:rPr>
        <w:t xml:space="preserve"> do so in h</w:t>
      </w:r>
      <w:r w:rsidR="00233DF9">
        <w:rPr>
          <w:rFonts w:ascii="Times New Roman" w:hAnsi="Times New Roman" w:cs="Times New Roman"/>
          <w:sz w:val="24"/>
          <w:szCs w:val="24"/>
        </w:rPr>
        <w:t>is</w:t>
      </w:r>
      <w:r w:rsidR="00233DF9" w:rsidRPr="009535CE">
        <w:rPr>
          <w:rFonts w:ascii="Times New Roman" w:hAnsi="Times New Roman" w:cs="Times New Roman"/>
          <w:sz w:val="24"/>
          <w:szCs w:val="24"/>
        </w:rPr>
        <w:t xml:space="preserve"> final submissions.</w:t>
      </w:r>
      <w:r w:rsidR="00233DF9">
        <w:rPr>
          <w:rFonts w:ascii="Times New Roman" w:hAnsi="Times New Roman" w:cs="Times New Roman"/>
          <w:sz w:val="24"/>
          <w:szCs w:val="24"/>
        </w:rPr>
        <w:t xml:space="preserve"> On basis of all that evidence and in agreement with the assessors, I find that the prosecution has proved beyond reasonable doubt that </w:t>
      </w:r>
      <w:r w:rsidR="00815C06">
        <w:rPr>
          <w:rFonts w:ascii="Times New Roman" w:hAnsi="Times New Roman" w:cs="Times New Roman"/>
          <w:sz w:val="24"/>
          <w:szCs w:val="24"/>
        </w:rPr>
        <w:t xml:space="preserve">the accused was a person in authority over </w:t>
      </w:r>
      <w:r w:rsidR="00233DF9">
        <w:rPr>
          <w:rFonts w:ascii="Times New Roman" w:hAnsi="Times New Roman" w:cs="Times New Roman"/>
          <w:sz w:val="24"/>
          <w:szCs w:val="24"/>
        </w:rPr>
        <w:t xml:space="preserve">Margaret </w:t>
      </w:r>
      <w:proofErr w:type="spellStart"/>
      <w:r w:rsidR="00233DF9">
        <w:rPr>
          <w:rFonts w:ascii="Times New Roman" w:hAnsi="Times New Roman" w:cs="Times New Roman"/>
          <w:sz w:val="24"/>
          <w:szCs w:val="24"/>
        </w:rPr>
        <w:t>Bako</w:t>
      </w:r>
      <w:proofErr w:type="spellEnd"/>
      <w:r w:rsidR="00233DF9">
        <w:rPr>
          <w:rFonts w:ascii="Times New Roman" w:hAnsi="Times New Roman" w:cs="Times New Roman"/>
          <w:sz w:val="24"/>
          <w:szCs w:val="24"/>
        </w:rPr>
        <w:t xml:space="preserve"> </w:t>
      </w:r>
      <w:r w:rsidR="00815C06">
        <w:rPr>
          <w:rFonts w:ascii="Times New Roman" w:hAnsi="Times New Roman" w:cs="Times New Roman"/>
          <w:sz w:val="24"/>
          <w:szCs w:val="24"/>
        </w:rPr>
        <w:t>as at</w:t>
      </w:r>
      <w:r w:rsidR="00233DF9">
        <w:rPr>
          <w:rFonts w:ascii="Times New Roman" w:hAnsi="Times New Roman" w:cs="Times New Roman"/>
          <w:sz w:val="24"/>
          <w:szCs w:val="24"/>
        </w:rPr>
        <w:t xml:space="preserve"> </w:t>
      </w:r>
      <w:r w:rsidR="00233DF9" w:rsidRPr="009535CE">
        <w:rPr>
          <w:rFonts w:ascii="Times New Roman" w:hAnsi="Times New Roman" w:cs="Times New Roman"/>
          <w:sz w:val="24"/>
          <w:szCs w:val="24"/>
        </w:rPr>
        <w:t>1</w:t>
      </w:r>
      <w:r w:rsidR="00233DF9" w:rsidRPr="009535CE">
        <w:rPr>
          <w:rFonts w:ascii="Times New Roman" w:hAnsi="Times New Roman" w:cs="Times New Roman"/>
          <w:sz w:val="24"/>
          <w:szCs w:val="24"/>
          <w:vertAlign w:val="superscript"/>
        </w:rPr>
        <w:t>st</w:t>
      </w:r>
      <w:r w:rsidR="00233DF9" w:rsidRPr="009535CE">
        <w:rPr>
          <w:rFonts w:ascii="Times New Roman" w:hAnsi="Times New Roman" w:cs="Times New Roman"/>
          <w:sz w:val="24"/>
          <w:szCs w:val="24"/>
        </w:rPr>
        <w:t xml:space="preserve"> November 2013</w:t>
      </w:r>
      <w:r w:rsidR="00233DF9">
        <w:rPr>
          <w:rFonts w:ascii="Times New Roman" w:hAnsi="Times New Roman" w:cs="Times New Roman"/>
          <w:sz w:val="24"/>
          <w:szCs w:val="24"/>
        </w:rPr>
        <w:t>.</w:t>
      </w:r>
    </w:p>
    <w:p w:rsidR="00233DF9" w:rsidRDefault="00233DF9" w:rsidP="00AD4A5C">
      <w:pPr>
        <w:spacing w:after="0" w:line="360" w:lineRule="auto"/>
        <w:jc w:val="both"/>
        <w:rPr>
          <w:rFonts w:ascii="Times New Roman" w:hAnsi="Times New Roman" w:cs="Times New Roman"/>
          <w:sz w:val="24"/>
          <w:szCs w:val="24"/>
        </w:rPr>
      </w:pPr>
    </w:p>
    <w:p w:rsidR="00AD4A5C" w:rsidRDefault="00AD4A5C" w:rsidP="00AD4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w:t>
      </w:r>
      <w:r w:rsidR="004E1452">
        <w:rPr>
          <w:rFonts w:ascii="Times New Roman" w:hAnsi="Times New Roman" w:cs="Times New Roman"/>
          <w:sz w:val="24"/>
          <w:szCs w:val="24"/>
        </w:rPr>
        <w:t>, not as a mere spectator but as an active participant in the commission of the offence</w:t>
      </w:r>
      <w:r>
        <w:rPr>
          <w:rFonts w:ascii="Times New Roman" w:hAnsi="Times New Roman" w:cs="Times New Roman"/>
          <w:sz w:val="24"/>
          <w:szCs w:val="24"/>
        </w:rPr>
        <w:t xml:space="preserve">. In this case we have the direct evidence of a </w:t>
      </w:r>
      <w:r>
        <w:rPr>
          <w:rFonts w:ascii="Times New Roman" w:hAnsi="Times New Roman" w:cs="Times New Roman"/>
          <w:sz w:val="24"/>
          <w:szCs w:val="24"/>
        </w:rPr>
        <w:lastRenderedPageBreak/>
        <w:t xml:space="preserve">single identifying witness, </w:t>
      </w:r>
      <w:r w:rsidR="004E1452">
        <w:rPr>
          <w:rFonts w:ascii="Times New Roman" w:hAnsi="Times New Roman" w:cs="Times New Roman"/>
          <w:sz w:val="24"/>
          <w:szCs w:val="24"/>
        </w:rPr>
        <w:t xml:space="preserve">PW5 </w:t>
      </w:r>
      <w:r w:rsidRPr="009535CE">
        <w:rPr>
          <w:rFonts w:ascii="Times New Roman" w:hAnsi="Times New Roman" w:cs="Times New Roman"/>
          <w:sz w:val="24"/>
          <w:szCs w:val="24"/>
        </w:rPr>
        <w:t xml:space="preserve">Margaret </w:t>
      </w:r>
      <w:proofErr w:type="spellStart"/>
      <w:r w:rsidRPr="009535CE">
        <w:rPr>
          <w:rFonts w:ascii="Times New Roman" w:hAnsi="Times New Roman" w:cs="Times New Roman"/>
          <w:sz w:val="24"/>
          <w:szCs w:val="24"/>
        </w:rPr>
        <w:t>Bako</w:t>
      </w:r>
      <w:proofErr w:type="spellEnd"/>
      <w:r w:rsidRPr="009535CE">
        <w:rPr>
          <w:rFonts w:ascii="Times New Roman" w:hAnsi="Times New Roman" w:cs="Times New Roman"/>
          <w:sz w:val="24"/>
          <w:szCs w:val="24"/>
        </w:rPr>
        <w:t xml:space="preserve"> </w:t>
      </w:r>
      <w:r>
        <w:rPr>
          <w:rFonts w:ascii="Times New Roman" w:hAnsi="Times New Roman" w:cs="Times New Roman"/>
          <w:sz w:val="24"/>
          <w:szCs w:val="24"/>
        </w:rPr>
        <w:t xml:space="preserve">the victim who explained the circumstances in which she was able to identify the accused as the perpetrator of the act. </w:t>
      </w:r>
      <w:r w:rsidR="004E1452">
        <w:rPr>
          <w:rFonts w:ascii="Times New Roman" w:hAnsi="Times New Roman" w:cs="Times New Roman"/>
          <w:sz w:val="24"/>
          <w:szCs w:val="24"/>
        </w:rPr>
        <w:t xml:space="preserve">She was asleep, it was at night and there was no form of light whatsoever in the house. The conditions therefore were not favourable to correct identification. She however claims to have recognised the accused first by voice when he spoke and </w:t>
      </w:r>
      <w:r w:rsidR="00846B04">
        <w:rPr>
          <w:rFonts w:ascii="Times New Roman" w:hAnsi="Times New Roman" w:cs="Times New Roman"/>
          <w:sz w:val="24"/>
          <w:szCs w:val="24"/>
        </w:rPr>
        <w:t>threatened</w:t>
      </w:r>
      <w:r w:rsidR="004E1452">
        <w:rPr>
          <w:rFonts w:ascii="Times New Roman" w:hAnsi="Times New Roman" w:cs="Times New Roman"/>
          <w:sz w:val="24"/>
          <w:szCs w:val="24"/>
        </w:rPr>
        <w:t xml:space="preserve"> to set the house on fire if she made any noise and secondly, visually as he walked out of the door after the act</w:t>
      </w:r>
      <w:r w:rsidR="00846B04">
        <w:rPr>
          <w:rFonts w:ascii="Times New Roman" w:hAnsi="Times New Roman" w:cs="Times New Roman"/>
          <w:sz w:val="24"/>
          <w:szCs w:val="24"/>
        </w:rPr>
        <w:t xml:space="preserve">. </w:t>
      </w:r>
      <w:r>
        <w:rPr>
          <w:rFonts w:ascii="Times New Roman" w:hAnsi="Times New Roman" w:cs="Times New Roman"/>
          <w:sz w:val="24"/>
          <w:szCs w:val="24"/>
        </w:rPr>
        <w:t>W</w:t>
      </w:r>
      <w:r w:rsidRPr="004E52D4">
        <w:rPr>
          <w:rFonts w:ascii="Times New Roman" w:hAnsi="Times New Roman" w:cs="Times New Roman"/>
          <w:sz w:val="24"/>
          <w:szCs w:val="24"/>
        </w:rPr>
        <w:t xml:space="preserve">here prosecution is based on the evidence of a single </w:t>
      </w:r>
      <w:proofErr w:type="spellStart"/>
      <w:r w:rsidRPr="004E52D4">
        <w:rPr>
          <w:rFonts w:ascii="Times New Roman" w:hAnsi="Times New Roman" w:cs="Times New Roman"/>
          <w:sz w:val="24"/>
          <w:szCs w:val="24"/>
        </w:rPr>
        <w:t>indentifying</w:t>
      </w:r>
      <w:proofErr w:type="spellEnd"/>
      <w:r w:rsidRPr="004E52D4">
        <w:rPr>
          <w:rFonts w:ascii="Times New Roman" w:hAnsi="Times New Roman" w:cs="Times New Roman"/>
          <w:sz w:val="24"/>
          <w:szCs w:val="24"/>
        </w:rPr>
        <w:t xml:space="preserve"> witness, </w:t>
      </w:r>
      <w:r w:rsidR="00846B04">
        <w:rPr>
          <w:rFonts w:ascii="Times New Roman" w:hAnsi="Times New Roman" w:cs="Times New Roman"/>
          <w:sz w:val="24"/>
          <w:szCs w:val="24"/>
        </w:rPr>
        <w:t xml:space="preserve">and more so where the conditions were not favourable to correct identification, </w:t>
      </w:r>
      <w:r w:rsidRPr="004E52D4">
        <w:rPr>
          <w:rFonts w:ascii="Times New Roman" w:hAnsi="Times New Roman" w:cs="Times New Roman"/>
          <w:sz w:val="24"/>
          <w:szCs w:val="24"/>
        </w:rPr>
        <w:t>the Court must exercise great care so as to satisfy itself that there is no danger of mistaken identity</w:t>
      </w:r>
      <w:r>
        <w:rPr>
          <w:rFonts w:ascii="Times New Roman" w:hAnsi="Times New Roman" w:cs="Times New Roman"/>
          <w:sz w:val="24"/>
          <w:szCs w:val="24"/>
        </w:rPr>
        <w:t xml:space="preserve"> (</w:t>
      </w:r>
      <w:r w:rsidRPr="004E52D4">
        <w:rPr>
          <w:rFonts w:ascii="Times New Roman" w:hAnsi="Times New Roman" w:cs="Times New Roman"/>
          <w:sz w:val="24"/>
          <w:szCs w:val="24"/>
        </w:rPr>
        <w:t xml:space="preserve">see </w:t>
      </w:r>
      <w:proofErr w:type="spellStart"/>
      <w:r w:rsidRPr="004E52D4">
        <w:rPr>
          <w:rFonts w:ascii="Times New Roman" w:hAnsi="Times New Roman" w:cs="Times New Roman"/>
          <w:i/>
          <w:sz w:val="24"/>
          <w:szCs w:val="24"/>
        </w:rPr>
        <w:t>Abdalla</w:t>
      </w:r>
      <w:proofErr w:type="spellEnd"/>
      <w:r w:rsidRPr="004E52D4">
        <w:rPr>
          <w:rFonts w:ascii="Times New Roman" w:hAnsi="Times New Roman" w:cs="Times New Roman"/>
          <w:i/>
          <w:sz w:val="24"/>
          <w:szCs w:val="24"/>
        </w:rPr>
        <w:t xml:space="preserve"> Bin </w:t>
      </w:r>
      <w:proofErr w:type="spellStart"/>
      <w:r w:rsidRPr="004E52D4">
        <w:rPr>
          <w:rFonts w:ascii="Times New Roman" w:hAnsi="Times New Roman" w:cs="Times New Roman"/>
          <w:i/>
          <w:sz w:val="24"/>
          <w:szCs w:val="24"/>
        </w:rPr>
        <w:t>Wendo</w:t>
      </w:r>
      <w:proofErr w:type="spellEnd"/>
      <w:r w:rsidRPr="004E52D4">
        <w:rPr>
          <w:rFonts w:ascii="Times New Roman" w:hAnsi="Times New Roman" w:cs="Times New Roman"/>
          <w:i/>
          <w:sz w:val="24"/>
          <w:szCs w:val="24"/>
        </w:rPr>
        <w:t xml:space="preserve"> and another v R (1953) E.A.C.A 166</w:t>
      </w:r>
      <w:r w:rsidRPr="004E52D4">
        <w:rPr>
          <w:rFonts w:ascii="Times New Roman" w:hAnsi="Times New Roman" w:cs="Times New Roman"/>
          <w:sz w:val="24"/>
          <w:szCs w:val="24"/>
        </w:rPr>
        <w:t xml:space="preserve">; </w:t>
      </w:r>
      <w:proofErr w:type="spellStart"/>
      <w:r w:rsidRPr="004E52D4">
        <w:rPr>
          <w:rFonts w:ascii="Times New Roman" w:hAnsi="Times New Roman" w:cs="Times New Roman"/>
          <w:i/>
          <w:sz w:val="24"/>
          <w:szCs w:val="24"/>
        </w:rPr>
        <w:t>Roria</w:t>
      </w:r>
      <w:proofErr w:type="spellEnd"/>
      <w:r w:rsidRPr="004E52D4">
        <w:rPr>
          <w:rFonts w:ascii="Times New Roman" w:hAnsi="Times New Roman" w:cs="Times New Roman"/>
          <w:i/>
          <w:sz w:val="24"/>
          <w:szCs w:val="24"/>
        </w:rPr>
        <w:t xml:space="preserve"> v Republic [1967] E.A 583</w:t>
      </w:r>
      <w:r w:rsidRPr="004E52D4">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4E52D4">
        <w:rPr>
          <w:rFonts w:ascii="Times New Roman" w:hAnsi="Times New Roman" w:cs="Times New Roman"/>
          <w:i/>
          <w:sz w:val="24"/>
          <w:szCs w:val="24"/>
        </w:rPr>
        <w:t>Bogere</w:t>
      </w:r>
      <w:proofErr w:type="spellEnd"/>
      <w:r w:rsidRPr="004E52D4">
        <w:rPr>
          <w:rFonts w:ascii="Times New Roman" w:hAnsi="Times New Roman" w:cs="Times New Roman"/>
          <w:i/>
          <w:sz w:val="24"/>
          <w:szCs w:val="24"/>
        </w:rPr>
        <w:t xml:space="preserve"> Moses and another v Uganda, </w:t>
      </w:r>
      <w:r>
        <w:rPr>
          <w:rFonts w:ascii="Times New Roman" w:hAnsi="Times New Roman" w:cs="Times New Roman"/>
          <w:i/>
          <w:sz w:val="24"/>
          <w:szCs w:val="24"/>
        </w:rPr>
        <w:t xml:space="preserve">S.C. </w:t>
      </w:r>
      <w:r w:rsidRPr="004E52D4">
        <w:rPr>
          <w:rFonts w:ascii="Times New Roman" w:hAnsi="Times New Roman" w:cs="Times New Roman"/>
          <w:i/>
          <w:sz w:val="24"/>
          <w:szCs w:val="24"/>
        </w:rPr>
        <w:t>Cr. Appeal No.</w:t>
      </w:r>
      <w:r>
        <w:rPr>
          <w:rFonts w:ascii="Times New Roman" w:hAnsi="Times New Roman" w:cs="Times New Roman"/>
          <w:i/>
          <w:sz w:val="24"/>
          <w:szCs w:val="24"/>
        </w:rPr>
        <w:t xml:space="preserve"> </w:t>
      </w:r>
      <w:r w:rsidRPr="004E52D4">
        <w:rPr>
          <w:rFonts w:ascii="Times New Roman" w:hAnsi="Times New Roman" w:cs="Times New Roman"/>
          <w:i/>
          <w:sz w:val="24"/>
          <w:szCs w:val="24"/>
        </w:rPr>
        <w:t>l of 1997)</w:t>
      </w:r>
      <w:r w:rsidRPr="004E52D4">
        <w:rPr>
          <w:rFonts w:ascii="Times New Roman" w:hAnsi="Times New Roman" w:cs="Times New Roman"/>
          <w:sz w:val="24"/>
          <w:szCs w:val="24"/>
        </w:rPr>
        <w:t>.</w:t>
      </w:r>
    </w:p>
    <w:p w:rsidR="00846B04" w:rsidRDefault="00D20F8C" w:rsidP="00AD4A5C">
      <w:pPr>
        <w:spacing w:line="360" w:lineRule="auto"/>
        <w:jc w:val="both"/>
        <w:rPr>
          <w:rFonts w:ascii="Times New Roman" w:hAnsi="Times New Roman" w:cs="Times New Roman"/>
          <w:sz w:val="24"/>
          <w:szCs w:val="24"/>
        </w:rPr>
      </w:pPr>
      <w:r w:rsidRPr="006F7C33">
        <w:rPr>
          <w:rFonts w:ascii="Times New Roman" w:hAnsi="Times New Roman" w:cs="Times New Roman"/>
          <w:sz w:val="24"/>
          <w:szCs w:val="24"/>
        </w:rPr>
        <w:t>In visual identification cases</w:t>
      </w:r>
      <w:r>
        <w:rPr>
          <w:rFonts w:ascii="Times New Roman" w:hAnsi="Times New Roman" w:cs="Times New Roman"/>
          <w:sz w:val="24"/>
          <w:szCs w:val="24"/>
        </w:rPr>
        <w:t>,</w:t>
      </w:r>
      <w:r w:rsidRPr="006F7C33">
        <w:rPr>
          <w:rFonts w:ascii="Times New Roman" w:hAnsi="Times New Roman" w:cs="Times New Roman"/>
          <w:sz w:val="24"/>
          <w:szCs w:val="24"/>
        </w:rPr>
        <w:t xml:space="preserve"> a conscientious, responsible and fair minded person can make a mistake when it comes to identification </w:t>
      </w:r>
      <w:r>
        <w:rPr>
          <w:rFonts w:ascii="Times New Roman" w:hAnsi="Times New Roman" w:cs="Times New Roman"/>
          <w:sz w:val="24"/>
          <w:szCs w:val="24"/>
        </w:rPr>
        <w:t>just</w:t>
      </w:r>
      <w:r w:rsidRPr="006F7C33">
        <w:rPr>
          <w:rFonts w:ascii="Times New Roman" w:hAnsi="Times New Roman" w:cs="Times New Roman"/>
          <w:sz w:val="24"/>
          <w:szCs w:val="24"/>
        </w:rPr>
        <w:t xml:space="preserve"> as an impulsive, irresponsible and not very bright person. </w:t>
      </w:r>
      <w:r>
        <w:rPr>
          <w:rFonts w:ascii="Times New Roman" w:hAnsi="Times New Roman" w:cs="Times New Roman"/>
          <w:sz w:val="24"/>
          <w:szCs w:val="24"/>
        </w:rPr>
        <w:t>T</w:t>
      </w:r>
      <w:r w:rsidRPr="006F7C33">
        <w:rPr>
          <w:rFonts w:ascii="Times New Roman" w:hAnsi="Times New Roman" w:cs="Times New Roman"/>
          <w:sz w:val="24"/>
          <w:szCs w:val="24"/>
        </w:rPr>
        <w:t>he</w:t>
      </w:r>
      <w:r>
        <w:rPr>
          <w:rFonts w:ascii="Times New Roman" w:hAnsi="Times New Roman" w:cs="Times New Roman"/>
          <w:sz w:val="24"/>
          <w:szCs w:val="24"/>
        </w:rPr>
        <w:t>re</w:t>
      </w:r>
      <w:r w:rsidRPr="006F7C33">
        <w:rPr>
          <w:rFonts w:ascii="Times New Roman" w:hAnsi="Times New Roman" w:cs="Times New Roman"/>
          <w:sz w:val="24"/>
          <w:szCs w:val="24"/>
        </w:rPr>
        <w:t xml:space="preserve"> </w:t>
      </w:r>
      <w:r>
        <w:rPr>
          <w:rFonts w:ascii="Times New Roman" w:hAnsi="Times New Roman" w:cs="Times New Roman"/>
          <w:sz w:val="24"/>
          <w:szCs w:val="24"/>
        </w:rPr>
        <w:t xml:space="preserve">is a possibility of </w:t>
      </w:r>
      <w:r w:rsidRPr="006F7C33">
        <w:rPr>
          <w:rFonts w:ascii="Times New Roman" w:hAnsi="Times New Roman" w:cs="Times New Roman"/>
          <w:sz w:val="24"/>
          <w:szCs w:val="24"/>
        </w:rPr>
        <w:t xml:space="preserve">reluctance of even a perfectly fair minded person once </w:t>
      </w:r>
      <w:r>
        <w:rPr>
          <w:rFonts w:ascii="Times New Roman" w:hAnsi="Times New Roman" w:cs="Times New Roman"/>
          <w:sz w:val="24"/>
          <w:szCs w:val="24"/>
        </w:rPr>
        <w:t>t</w:t>
      </w:r>
      <w:r w:rsidRPr="006F7C33">
        <w:rPr>
          <w:rFonts w:ascii="Times New Roman" w:hAnsi="Times New Roman" w:cs="Times New Roman"/>
          <w:sz w:val="24"/>
          <w:szCs w:val="24"/>
        </w:rPr>
        <w:t>he</w:t>
      </w:r>
      <w:r>
        <w:rPr>
          <w:rFonts w:ascii="Times New Roman" w:hAnsi="Times New Roman" w:cs="Times New Roman"/>
          <w:sz w:val="24"/>
          <w:szCs w:val="24"/>
        </w:rPr>
        <w:t>y</w:t>
      </w:r>
      <w:r w:rsidRPr="006F7C33">
        <w:rPr>
          <w:rFonts w:ascii="Times New Roman" w:hAnsi="Times New Roman" w:cs="Times New Roman"/>
          <w:sz w:val="24"/>
          <w:szCs w:val="24"/>
        </w:rPr>
        <w:t xml:space="preserve"> ha</w:t>
      </w:r>
      <w:r>
        <w:rPr>
          <w:rFonts w:ascii="Times New Roman" w:hAnsi="Times New Roman" w:cs="Times New Roman"/>
          <w:sz w:val="24"/>
          <w:szCs w:val="24"/>
        </w:rPr>
        <w:t>ve</w:t>
      </w:r>
      <w:r w:rsidRPr="006F7C33">
        <w:rPr>
          <w:rFonts w:ascii="Times New Roman" w:hAnsi="Times New Roman" w:cs="Times New Roman"/>
          <w:sz w:val="24"/>
          <w:szCs w:val="24"/>
        </w:rPr>
        <w:t xml:space="preserve"> made up </w:t>
      </w:r>
      <w:r>
        <w:rPr>
          <w:rFonts w:ascii="Times New Roman" w:hAnsi="Times New Roman" w:cs="Times New Roman"/>
          <w:sz w:val="24"/>
          <w:szCs w:val="24"/>
        </w:rPr>
        <w:t>their</w:t>
      </w:r>
      <w:r w:rsidRPr="006F7C33">
        <w:rPr>
          <w:rFonts w:ascii="Times New Roman" w:hAnsi="Times New Roman" w:cs="Times New Roman"/>
          <w:sz w:val="24"/>
          <w:szCs w:val="24"/>
        </w:rPr>
        <w:t xml:space="preserve"> mind about the matter</w:t>
      </w:r>
      <w:r>
        <w:rPr>
          <w:rFonts w:ascii="Times New Roman" w:hAnsi="Times New Roman" w:cs="Times New Roman"/>
          <w:sz w:val="24"/>
          <w:szCs w:val="24"/>
        </w:rPr>
        <w:t>,</w:t>
      </w:r>
      <w:r w:rsidRPr="006F7C33">
        <w:rPr>
          <w:rFonts w:ascii="Times New Roman" w:hAnsi="Times New Roman" w:cs="Times New Roman"/>
          <w:sz w:val="24"/>
          <w:szCs w:val="24"/>
        </w:rPr>
        <w:t xml:space="preserve"> to admit that </w:t>
      </w:r>
      <w:r>
        <w:rPr>
          <w:rFonts w:ascii="Times New Roman" w:hAnsi="Times New Roman" w:cs="Times New Roman"/>
          <w:sz w:val="24"/>
          <w:szCs w:val="24"/>
        </w:rPr>
        <w:t>t</w:t>
      </w:r>
      <w:r w:rsidRPr="006F7C33">
        <w:rPr>
          <w:rFonts w:ascii="Times New Roman" w:hAnsi="Times New Roman" w:cs="Times New Roman"/>
          <w:sz w:val="24"/>
          <w:szCs w:val="24"/>
        </w:rPr>
        <w:t>he</w:t>
      </w:r>
      <w:r>
        <w:rPr>
          <w:rFonts w:ascii="Times New Roman" w:hAnsi="Times New Roman" w:cs="Times New Roman"/>
          <w:sz w:val="24"/>
          <w:szCs w:val="24"/>
        </w:rPr>
        <w:t>y</w:t>
      </w:r>
      <w:r w:rsidRPr="006F7C33">
        <w:rPr>
          <w:rFonts w:ascii="Times New Roman" w:hAnsi="Times New Roman" w:cs="Times New Roman"/>
          <w:sz w:val="24"/>
          <w:szCs w:val="24"/>
        </w:rPr>
        <w:t xml:space="preserve"> may be wrong in </w:t>
      </w:r>
      <w:r>
        <w:rPr>
          <w:rFonts w:ascii="Times New Roman" w:hAnsi="Times New Roman" w:cs="Times New Roman"/>
          <w:sz w:val="24"/>
          <w:szCs w:val="24"/>
        </w:rPr>
        <w:t>their</w:t>
      </w:r>
      <w:r w:rsidRPr="006F7C33">
        <w:rPr>
          <w:rFonts w:ascii="Times New Roman" w:hAnsi="Times New Roman" w:cs="Times New Roman"/>
          <w:sz w:val="24"/>
          <w:szCs w:val="24"/>
        </w:rPr>
        <w:t xml:space="preserve"> identification of the person. </w:t>
      </w:r>
      <w:r>
        <w:rPr>
          <w:rFonts w:ascii="Times New Roman" w:hAnsi="Times New Roman" w:cs="Times New Roman"/>
          <w:sz w:val="24"/>
          <w:szCs w:val="24"/>
        </w:rPr>
        <w:t>It</w:t>
      </w:r>
      <w:r w:rsidRPr="006F7C33">
        <w:rPr>
          <w:rFonts w:ascii="Times New Roman" w:hAnsi="Times New Roman" w:cs="Times New Roman"/>
          <w:sz w:val="24"/>
          <w:szCs w:val="24"/>
        </w:rPr>
        <w:t xml:space="preserve"> is a fact of life that </w:t>
      </w:r>
      <w:r>
        <w:rPr>
          <w:rFonts w:ascii="Times New Roman" w:hAnsi="Times New Roman" w:cs="Times New Roman"/>
          <w:sz w:val="24"/>
          <w:szCs w:val="24"/>
        </w:rPr>
        <w:t xml:space="preserve">a </w:t>
      </w:r>
      <w:r w:rsidRPr="006F7C33">
        <w:rPr>
          <w:rFonts w:ascii="Times New Roman" w:hAnsi="Times New Roman" w:cs="Times New Roman"/>
          <w:sz w:val="24"/>
          <w:szCs w:val="24"/>
        </w:rPr>
        <w:t>pe</w:t>
      </w:r>
      <w:r>
        <w:rPr>
          <w:rFonts w:ascii="Times New Roman" w:hAnsi="Times New Roman" w:cs="Times New Roman"/>
          <w:sz w:val="24"/>
          <w:szCs w:val="24"/>
        </w:rPr>
        <w:t>rson</w:t>
      </w:r>
      <w:r w:rsidRPr="006F7C33">
        <w:rPr>
          <w:rFonts w:ascii="Times New Roman" w:hAnsi="Times New Roman" w:cs="Times New Roman"/>
          <w:sz w:val="24"/>
          <w:szCs w:val="24"/>
        </w:rPr>
        <w:t xml:space="preserve"> who </w:t>
      </w:r>
      <w:r>
        <w:rPr>
          <w:rFonts w:ascii="Times New Roman" w:hAnsi="Times New Roman" w:cs="Times New Roman"/>
          <w:sz w:val="24"/>
          <w:szCs w:val="24"/>
        </w:rPr>
        <w:t>makes</w:t>
      </w:r>
      <w:r w:rsidRPr="006F7C33">
        <w:rPr>
          <w:rFonts w:ascii="Times New Roman" w:hAnsi="Times New Roman" w:cs="Times New Roman"/>
          <w:sz w:val="24"/>
          <w:szCs w:val="24"/>
        </w:rPr>
        <w:t xml:space="preserve"> </w:t>
      </w:r>
      <w:proofErr w:type="gramStart"/>
      <w:r w:rsidRPr="006F7C33">
        <w:rPr>
          <w:rFonts w:ascii="Times New Roman" w:hAnsi="Times New Roman" w:cs="Times New Roman"/>
          <w:sz w:val="24"/>
          <w:szCs w:val="24"/>
        </w:rPr>
        <w:t>an identification</w:t>
      </w:r>
      <w:proofErr w:type="gramEnd"/>
      <w:r w:rsidRPr="006F7C33">
        <w:rPr>
          <w:rFonts w:ascii="Times New Roman" w:hAnsi="Times New Roman" w:cs="Times New Roman"/>
          <w:sz w:val="24"/>
          <w:szCs w:val="24"/>
        </w:rPr>
        <w:t xml:space="preserve"> </w:t>
      </w:r>
      <w:r>
        <w:rPr>
          <w:rFonts w:ascii="Times New Roman" w:hAnsi="Times New Roman" w:cs="Times New Roman"/>
          <w:sz w:val="24"/>
          <w:szCs w:val="24"/>
        </w:rPr>
        <w:t>may be honestly</w:t>
      </w:r>
      <w:r w:rsidRPr="006F7C33">
        <w:rPr>
          <w:rFonts w:ascii="Times New Roman" w:hAnsi="Times New Roman" w:cs="Times New Roman"/>
          <w:sz w:val="24"/>
          <w:szCs w:val="24"/>
        </w:rPr>
        <w:t xml:space="preserve"> reluctant to </w:t>
      </w:r>
      <w:r>
        <w:rPr>
          <w:rFonts w:ascii="Times New Roman" w:hAnsi="Times New Roman" w:cs="Times New Roman"/>
          <w:sz w:val="24"/>
          <w:szCs w:val="24"/>
        </w:rPr>
        <w:t>admit</w:t>
      </w:r>
      <w:r w:rsidRPr="006F7C33">
        <w:rPr>
          <w:rFonts w:ascii="Times New Roman" w:hAnsi="Times New Roman" w:cs="Times New Roman"/>
          <w:sz w:val="24"/>
          <w:szCs w:val="24"/>
        </w:rPr>
        <w:t xml:space="preserve"> that there is a possibility of </w:t>
      </w:r>
      <w:r>
        <w:rPr>
          <w:rFonts w:ascii="Times New Roman" w:hAnsi="Times New Roman" w:cs="Times New Roman"/>
          <w:sz w:val="24"/>
          <w:szCs w:val="24"/>
        </w:rPr>
        <w:t>his or her</w:t>
      </w:r>
      <w:r w:rsidRPr="006F7C33">
        <w:rPr>
          <w:rFonts w:ascii="Times New Roman" w:hAnsi="Times New Roman" w:cs="Times New Roman"/>
          <w:sz w:val="24"/>
          <w:szCs w:val="24"/>
        </w:rPr>
        <w:t xml:space="preserve"> having made a mistake. </w:t>
      </w:r>
      <w:r>
        <w:rPr>
          <w:rFonts w:ascii="Times New Roman" w:hAnsi="Times New Roman" w:cs="Times New Roman"/>
          <w:sz w:val="24"/>
          <w:szCs w:val="24"/>
        </w:rPr>
        <w:t>This</w:t>
      </w:r>
      <w:r w:rsidRPr="006F7C33">
        <w:rPr>
          <w:rFonts w:ascii="Times New Roman" w:hAnsi="Times New Roman" w:cs="Times New Roman"/>
          <w:sz w:val="24"/>
          <w:szCs w:val="24"/>
        </w:rPr>
        <w:t xml:space="preserve"> may not apply to everybody</w:t>
      </w:r>
      <w:r>
        <w:rPr>
          <w:rFonts w:ascii="Times New Roman" w:hAnsi="Times New Roman" w:cs="Times New Roman"/>
          <w:sz w:val="24"/>
          <w:szCs w:val="24"/>
        </w:rPr>
        <w:t xml:space="preserve">, but a court </w:t>
      </w:r>
      <w:r w:rsidRPr="006F7C33">
        <w:rPr>
          <w:rFonts w:ascii="Times New Roman" w:hAnsi="Times New Roman" w:cs="Times New Roman"/>
          <w:sz w:val="24"/>
          <w:szCs w:val="24"/>
        </w:rPr>
        <w:t xml:space="preserve">should be on </w:t>
      </w:r>
      <w:r>
        <w:rPr>
          <w:rFonts w:ascii="Times New Roman" w:hAnsi="Times New Roman" w:cs="Times New Roman"/>
          <w:sz w:val="24"/>
          <w:szCs w:val="24"/>
        </w:rPr>
        <w:t>its</w:t>
      </w:r>
      <w:r w:rsidRPr="006F7C33">
        <w:rPr>
          <w:rFonts w:ascii="Times New Roman" w:hAnsi="Times New Roman" w:cs="Times New Roman"/>
          <w:sz w:val="24"/>
          <w:szCs w:val="24"/>
        </w:rPr>
        <w:t xml:space="preserve"> guard against accepting and acting upon the witness</w:t>
      </w:r>
      <w:r>
        <w:rPr>
          <w:rFonts w:ascii="Times New Roman" w:hAnsi="Times New Roman" w:cs="Times New Roman"/>
          <w:sz w:val="24"/>
          <w:szCs w:val="24"/>
        </w:rPr>
        <w:t>’</w:t>
      </w:r>
      <w:r w:rsidRPr="006F7C33">
        <w:rPr>
          <w:rFonts w:ascii="Times New Roman" w:hAnsi="Times New Roman" w:cs="Times New Roman"/>
          <w:sz w:val="24"/>
          <w:szCs w:val="24"/>
        </w:rPr>
        <w:t xml:space="preserve"> identification simply because </w:t>
      </w:r>
      <w:r>
        <w:rPr>
          <w:rFonts w:ascii="Times New Roman" w:hAnsi="Times New Roman" w:cs="Times New Roman"/>
          <w:sz w:val="24"/>
          <w:szCs w:val="24"/>
        </w:rPr>
        <w:t>it</w:t>
      </w:r>
      <w:r w:rsidRPr="006F7C33">
        <w:rPr>
          <w:rFonts w:ascii="Times New Roman" w:hAnsi="Times New Roman" w:cs="Times New Roman"/>
          <w:sz w:val="24"/>
          <w:szCs w:val="24"/>
        </w:rPr>
        <w:t xml:space="preserve"> was impressed by him </w:t>
      </w:r>
      <w:r>
        <w:rPr>
          <w:rFonts w:ascii="Times New Roman" w:hAnsi="Times New Roman" w:cs="Times New Roman"/>
          <w:sz w:val="24"/>
          <w:szCs w:val="24"/>
        </w:rPr>
        <w:t xml:space="preserve">or her </w:t>
      </w:r>
      <w:r w:rsidRPr="006F7C33">
        <w:rPr>
          <w:rFonts w:ascii="Times New Roman" w:hAnsi="Times New Roman" w:cs="Times New Roman"/>
          <w:sz w:val="24"/>
          <w:szCs w:val="24"/>
        </w:rPr>
        <w:t xml:space="preserve">as a witness. All these observations which apply to a visual identification </w:t>
      </w:r>
      <w:r>
        <w:rPr>
          <w:rFonts w:ascii="Times New Roman" w:hAnsi="Times New Roman" w:cs="Times New Roman"/>
          <w:sz w:val="24"/>
          <w:szCs w:val="24"/>
        </w:rPr>
        <w:t xml:space="preserve">apply </w:t>
      </w:r>
      <w:r w:rsidRPr="006F7C33">
        <w:rPr>
          <w:rFonts w:ascii="Times New Roman" w:hAnsi="Times New Roman" w:cs="Times New Roman"/>
          <w:sz w:val="24"/>
          <w:szCs w:val="24"/>
        </w:rPr>
        <w:t>equally to voice identification.</w:t>
      </w:r>
    </w:p>
    <w:p w:rsidR="00892275" w:rsidRDefault="00892275" w:rsidP="00AD4A5C">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Empirical</w:t>
      </w:r>
      <w:r w:rsidRPr="00DA255E">
        <w:rPr>
          <w:rFonts w:ascii="Times New Roman" w:eastAsia="Times New Roman" w:hAnsi="Times New Roman" w:cs="Times New Roman"/>
          <w:sz w:val="24"/>
          <w:szCs w:val="24"/>
        </w:rPr>
        <w:t xml:space="preserve"> research</w:t>
      </w:r>
      <w:r>
        <w:rPr>
          <w:rFonts w:ascii="Times New Roman" w:eastAsia="Times New Roman" w:hAnsi="Times New Roman" w:cs="Times New Roman"/>
          <w:sz w:val="24"/>
          <w:szCs w:val="24"/>
        </w:rPr>
        <w:t xml:space="preserve"> </w:t>
      </w:r>
      <w:r w:rsidRPr="00DA255E">
        <w:rPr>
          <w:rFonts w:ascii="Times New Roman" w:eastAsia="Times New Roman" w:hAnsi="Times New Roman" w:cs="Times New Roman"/>
          <w:sz w:val="24"/>
          <w:szCs w:val="24"/>
        </w:rPr>
        <w:t>shows</w:t>
      </w:r>
      <w:r>
        <w:rPr>
          <w:rFonts w:ascii="Times New Roman" w:eastAsia="Times New Roman" w:hAnsi="Times New Roman" w:cs="Times New Roman"/>
          <w:sz w:val="24"/>
          <w:szCs w:val="24"/>
        </w:rPr>
        <w:t xml:space="preserve"> </w:t>
      </w:r>
      <w:r w:rsidRPr="00DA255E">
        <w:rPr>
          <w:rFonts w:ascii="Times New Roman" w:eastAsia="Times New Roman" w:hAnsi="Times New Roman" w:cs="Times New Roman"/>
          <w:sz w:val="24"/>
          <w:szCs w:val="24"/>
        </w:rPr>
        <w:t>that voice identifications can sometimes be accurate but can also be highly unreliable, even more so (on average) th</w:t>
      </w:r>
      <w:r>
        <w:rPr>
          <w:rFonts w:ascii="Times New Roman" w:eastAsia="Times New Roman" w:hAnsi="Times New Roman" w:cs="Times New Roman"/>
          <w:sz w:val="24"/>
          <w:szCs w:val="24"/>
        </w:rPr>
        <w:t>a</w:t>
      </w:r>
      <w:r w:rsidRPr="00DA255E">
        <w:rPr>
          <w:rFonts w:ascii="Times New Roman" w:eastAsia="Times New Roman" w:hAnsi="Times New Roman" w:cs="Times New Roman"/>
          <w:sz w:val="24"/>
          <w:szCs w:val="24"/>
        </w:rPr>
        <w:t>n eyewitness te</w:t>
      </w:r>
      <w:r>
        <w:rPr>
          <w:rFonts w:ascii="Times New Roman" w:eastAsia="Times New Roman" w:hAnsi="Times New Roman" w:cs="Times New Roman"/>
          <w:sz w:val="24"/>
          <w:szCs w:val="24"/>
        </w:rPr>
        <w:t xml:space="preserve">stimony. A court therefore ought to evaluate voice identification evidence with extreme care. Voices that are familiar </w:t>
      </w:r>
      <w:r w:rsidRPr="00983A32">
        <w:rPr>
          <w:rFonts w:ascii="Times New Roman" w:hAnsi="Times New Roman" w:cs="Times New Roman"/>
          <w:sz w:val="24"/>
          <w:szCs w:val="24"/>
        </w:rPr>
        <w:t>in everyday</w:t>
      </w:r>
      <w:r>
        <w:rPr>
          <w:rFonts w:ascii="Times New Roman" w:hAnsi="Times New Roman" w:cs="Times New Roman"/>
          <w:sz w:val="24"/>
          <w:szCs w:val="24"/>
        </w:rPr>
        <w:t xml:space="preserve"> </w:t>
      </w:r>
      <w:r w:rsidRPr="00983A32">
        <w:rPr>
          <w:rFonts w:ascii="Times New Roman" w:hAnsi="Times New Roman" w:cs="Times New Roman"/>
          <w:sz w:val="24"/>
          <w:szCs w:val="24"/>
        </w:rPr>
        <w:t>situations may</w:t>
      </w:r>
      <w:r>
        <w:rPr>
          <w:rFonts w:ascii="Times New Roman" w:hAnsi="Times New Roman" w:cs="Times New Roman"/>
          <w:sz w:val="24"/>
          <w:szCs w:val="24"/>
        </w:rPr>
        <w:t xml:space="preserve"> not be easily identified or recognized with reliable accuracy</w:t>
      </w:r>
      <w:r w:rsidRPr="00983A32">
        <w:rPr>
          <w:rFonts w:ascii="Times New Roman" w:hAnsi="Times New Roman" w:cs="Times New Roman"/>
          <w:sz w:val="24"/>
          <w:szCs w:val="24"/>
        </w:rPr>
        <w:t xml:space="preserve"> in other contexts.</w:t>
      </w:r>
      <w:r>
        <w:rPr>
          <w:rFonts w:ascii="Times New Roman" w:hAnsi="Times New Roman" w:cs="Times New Roman"/>
          <w:sz w:val="24"/>
          <w:szCs w:val="24"/>
        </w:rPr>
        <w:t xml:space="preserve"> </w:t>
      </w:r>
      <w:r w:rsidRPr="000B715A">
        <w:rPr>
          <w:rFonts w:ascii="Times New Roman" w:hAnsi="Times New Roman" w:cs="Times New Roman"/>
          <w:sz w:val="24"/>
          <w:szCs w:val="24"/>
        </w:rPr>
        <w:t>It seems clear from both informal observations and experimental evidence that individuals vary widely in their ability to identify people solely by their voices. In rare cases, this ability is severely impaired or altogether absent</w:t>
      </w:r>
      <w:r>
        <w:rPr>
          <w:rFonts w:ascii="Times New Roman" w:hAnsi="Times New Roman" w:cs="Times New Roman"/>
          <w:sz w:val="24"/>
          <w:szCs w:val="24"/>
        </w:rPr>
        <w:t>.</w:t>
      </w:r>
    </w:p>
    <w:p w:rsidR="00A33D7C" w:rsidRDefault="00A33D7C" w:rsidP="00A33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4F603C">
        <w:rPr>
          <w:rFonts w:ascii="Times New Roman" w:hAnsi="Times New Roman" w:cs="Times New Roman"/>
          <w:i/>
          <w:sz w:val="24"/>
          <w:szCs w:val="24"/>
        </w:rPr>
        <w:t>Mutachi</w:t>
      </w:r>
      <w:proofErr w:type="spellEnd"/>
      <w:r w:rsidRPr="00E47223">
        <w:rPr>
          <w:rFonts w:ascii="Times New Roman" w:hAnsi="Times New Roman" w:cs="Times New Roman"/>
          <w:i/>
          <w:sz w:val="24"/>
          <w:szCs w:val="24"/>
        </w:rPr>
        <w:t xml:space="preserve"> Stephen v Uganda</w:t>
      </w:r>
      <w:r>
        <w:rPr>
          <w:rFonts w:ascii="Times New Roman" w:hAnsi="Times New Roman" w:cs="Times New Roman"/>
          <w:i/>
          <w:sz w:val="24"/>
          <w:szCs w:val="24"/>
        </w:rPr>
        <w:t>,</w:t>
      </w:r>
      <w:r w:rsidRPr="00E47223">
        <w:rPr>
          <w:rFonts w:ascii="Times New Roman" w:hAnsi="Times New Roman" w:cs="Times New Roman"/>
          <w:i/>
          <w:sz w:val="24"/>
          <w:szCs w:val="24"/>
        </w:rPr>
        <w:t xml:space="preserve"> C.A. Cr.</w:t>
      </w:r>
      <w:r>
        <w:rPr>
          <w:rFonts w:ascii="Times New Roman" w:hAnsi="Times New Roman" w:cs="Times New Roman"/>
          <w:i/>
          <w:sz w:val="24"/>
          <w:szCs w:val="24"/>
        </w:rPr>
        <w:t xml:space="preserve"> </w:t>
      </w:r>
      <w:r w:rsidRPr="00E47223">
        <w:rPr>
          <w:rFonts w:ascii="Times New Roman" w:hAnsi="Times New Roman" w:cs="Times New Roman"/>
          <w:i/>
          <w:sz w:val="24"/>
          <w:szCs w:val="24"/>
        </w:rPr>
        <w:t xml:space="preserve">Appeal No.132 </w:t>
      </w:r>
      <w:r w:rsidR="005C00E6">
        <w:rPr>
          <w:rFonts w:ascii="Times New Roman" w:hAnsi="Times New Roman" w:cs="Times New Roman"/>
          <w:i/>
          <w:sz w:val="24"/>
          <w:szCs w:val="24"/>
        </w:rPr>
        <w:t>o</w:t>
      </w:r>
      <w:r w:rsidRPr="00E47223">
        <w:rPr>
          <w:rFonts w:ascii="Times New Roman" w:hAnsi="Times New Roman" w:cs="Times New Roman"/>
          <w:i/>
          <w:sz w:val="24"/>
          <w:szCs w:val="24"/>
        </w:rPr>
        <w:t>f 1999</w:t>
      </w:r>
      <w:r>
        <w:rPr>
          <w:rFonts w:ascii="Times New Roman" w:hAnsi="Times New Roman" w:cs="Times New Roman"/>
          <w:i/>
          <w:sz w:val="24"/>
          <w:szCs w:val="24"/>
        </w:rPr>
        <w:t>,</w:t>
      </w:r>
      <w:r w:rsidRPr="00916140">
        <w:rPr>
          <w:rFonts w:ascii="Times New Roman" w:hAnsi="Times New Roman" w:cs="Times New Roman"/>
          <w:sz w:val="24"/>
          <w:szCs w:val="24"/>
        </w:rPr>
        <w:t xml:space="preserve"> </w:t>
      </w:r>
      <w:r>
        <w:rPr>
          <w:rFonts w:ascii="Times New Roman" w:hAnsi="Times New Roman" w:cs="Times New Roman"/>
          <w:sz w:val="24"/>
          <w:szCs w:val="24"/>
        </w:rPr>
        <w:t xml:space="preserve">the victim </w:t>
      </w:r>
      <w:r w:rsidRPr="00E47223">
        <w:rPr>
          <w:rFonts w:ascii="Times New Roman" w:hAnsi="Times New Roman" w:cs="Times New Roman"/>
          <w:sz w:val="24"/>
          <w:szCs w:val="24"/>
        </w:rPr>
        <w:t xml:space="preserve">was awakened by a loud bang at his door whereupon the door was thrown open and three thugs entered his house. Two of them were armed with guns. They threatened to shoot him and menacingly demanded money and other properties while torturing him. They tore a mattress and took </w:t>
      </w:r>
      <w:proofErr w:type="spellStart"/>
      <w:r w:rsidRPr="00E47223">
        <w:rPr>
          <w:rFonts w:ascii="Times New Roman" w:hAnsi="Times New Roman" w:cs="Times New Roman"/>
          <w:sz w:val="24"/>
          <w:szCs w:val="24"/>
        </w:rPr>
        <w:t>shs</w:t>
      </w:r>
      <w:proofErr w:type="spellEnd"/>
      <w:r w:rsidRPr="00E47223">
        <w:rPr>
          <w:rFonts w:ascii="Times New Roman" w:hAnsi="Times New Roman" w:cs="Times New Roman"/>
          <w:sz w:val="24"/>
          <w:szCs w:val="24"/>
        </w:rPr>
        <w:t>.</w:t>
      </w:r>
      <w:r>
        <w:rPr>
          <w:rFonts w:ascii="Times New Roman" w:hAnsi="Times New Roman" w:cs="Times New Roman"/>
          <w:sz w:val="24"/>
          <w:szCs w:val="24"/>
        </w:rPr>
        <w:t xml:space="preserve"> </w:t>
      </w:r>
      <w:r w:rsidRPr="00E47223">
        <w:rPr>
          <w:rFonts w:ascii="Times New Roman" w:hAnsi="Times New Roman" w:cs="Times New Roman"/>
          <w:sz w:val="24"/>
          <w:szCs w:val="24"/>
        </w:rPr>
        <w:t xml:space="preserve">44,000/= plus </w:t>
      </w:r>
      <w:r w:rsidRPr="00E47223">
        <w:rPr>
          <w:rFonts w:ascii="Times New Roman" w:hAnsi="Times New Roman" w:cs="Times New Roman"/>
          <w:sz w:val="24"/>
          <w:szCs w:val="24"/>
        </w:rPr>
        <w:lastRenderedPageBreak/>
        <w:t xml:space="preserve">other household properties. Two of the thugs were recognized by the complainant as </w:t>
      </w:r>
      <w:r>
        <w:rPr>
          <w:rFonts w:ascii="Times New Roman" w:hAnsi="Times New Roman" w:cs="Times New Roman"/>
          <w:sz w:val="24"/>
          <w:szCs w:val="24"/>
        </w:rPr>
        <w:t>the accused</w:t>
      </w:r>
      <w:r w:rsidRPr="00E47223">
        <w:rPr>
          <w:rFonts w:ascii="Times New Roman" w:hAnsi="Times New Roman" w:cs="Times New Roman"/>
          <w:sz w:val="24"/>
          <w:szCs w:val="24"/>
        </w:rPr>
        <w:t xml:space="preserve"> whom he had known before that day. The wife of the complainant also recognized </w:t>
      </w:r>
      <w:r>
        <w:rPr>
          <w:rFonts w:ascii="Times New Roman" w:hAnsi="Times New Roman" w:cs="Times New Roman"/>
          <w:sz w:val="24"/>
          <w:szCs w:val="24"/>
        </w:rPr>
        <w:t>one of them</w:t>
      </w:r>
      <w:r w:rsidRPr="00E47223">
        <w:rPr>
          <w:rFonts w:ascii="Times New Roman" w:hAnsi="Times New Roman" w:cs="Times New Roman"/>
          <w:sz w:val="24"/>
          <w:szCs w:val="24"/>
        </w:rPr>
        <w:t xml:space="preserve"> </w:t>
      </w:r>
      <w:r>
        <w:rPr>
          <w:rFonts w:ascii="Times New Roman" w:hAnsi="Times New Roman" w:cs="Times New Roman"/>
          <w:sz w:val="24"/>
          <w:szCs w:val="24"/>
        </w:rPr>
        <w:t xml:space="preserve">as a person </w:t>
      </w:r>
      <w:r w:rsidRPr="00E47223">
        <w:rPr>
          <w:rFonts w:ascii="Times New Roman" w:hAnsi="Times New Roman" w:cs="Times New Roman"/>
          <w:sz w:val="24"/>
          <w:szCs w:val="24"/>
        </w:rPr>
        <w:t xml:space="preserve">she had also previously known. This recognition was facilitated by the fact that the thugs were flashing a torch around while searching for property and counting the money they had stolen. </w:t>
      </w:r>
      <w:r>
        <w:rPr>
          <w:rFonts w:ascii="Times New Roman" w:hAnsi="Times New Roman" w:cs="Times New Roman"/>
          <w:sz w:val="24"/>
          <w:szCs w:val="24"/>
        </w:rPr>
        <w:t xml:space="preserve">The court considered the </w:t>
      </w:r>
      <w:r w:rsidRPr="00916140">
        <w:rPr>
          <w:rFonts w:ascii="Times New Roman" w:hAnsi="Times New Roman" w:cs="Times New Roman"/>
          <w:sz w:val="24"/>
          <w:szCs w:val="24"/>
        </w:rPr>
        <w:t xml:space="preserve">evidence of </w:t>
      </w:r>
      <w:r>
        <w:rPr>
          <w:rFonts w:ascii="Times New Roman" w:hAnsi="Times New Roman" w:cs="Times New Roman"/>
          <w:sz w:val="24"/>
          <w:szCs w:val="24"/>
        </w:rPr>
        <w:t>one of the victims</w:t>
      </w:r>
      <w:r w:rsidRPr="00916140">
        <w:rPr>
          <w:rFonts w:ascii="Times New Roman" w:hAnsi="Times New Roman" w:cs="Times New Roman"/>
          <w:sz w:val="24"/>
          <w:szCs w:val="24"/>
        </w:rPr>
        <w:t xml:space="preserve"> that he knew the voice of Al and that when he spoke the witness confirmed Al was one of the assailants because his voice was known to the witness. </w:t>
      </w:r>
      <w:r>
        <w:rPr>
          <w:rFonts w:ascii="Times New Roman" w:hAnsi="Times New Roman" w:cs="Times New Roman"/>
          <w:sz w:val="24"/>
          <w:szCs w:val="24"/>
        </w:rPr>
        <w:t>The court</w:t>
      </w:r>
      <w:r w:rsidRPr="00916140">
        <w:rPr>
          <w:rFonts w:ascii="Times New Roman" w:hAnsi="Times New Roman" w:cs="Times New Roman"/>
          <w:sz w:val="24"/>
          <w:szCs w:val="24"/>
        </w:rPr>
        <w:t xml:space="preserve"> believe</w:t>
      </w:r>
      <w:r>
        <w:rPr>
          <w:rFonts w:ascii="Times New Roman" w:hAnsi="Times New Roman" w:cs="Times New Roman"/>
          <w:sz w:val="24"/>
          <w:szCs w:val="24"/>
        </w:rPr>
        <w:t>d</w:t>
      </w:r>
      <w:r w:rsidRPr="00916140">
        <w:rPr>
          <w:rFonts w:ascii="Times New Roman" w:hAnsi="Times New Roman" w:cs="Times New Roman"/>
          <w:sz w:val="24"/>
          <w:szCs w:val="24"/>
        </w:rPr>
        <w:t xml:space="preserve"> that with the frequent interaction between Al and the witness, the </w:t>
      </w:r>
      <w:r>
        <w:rPr>
          <w:rFonts w:ascii="Times New Roman" w:hAnsi="Times New Roman" w:cs="Times New Roman"/>
          <w:sz w:val="24"/>
          <w:szCs w:val="24"/>
        </w:rPr>
        <w:t>visual identification of AI was confirmed by the</w:t>
      </w:r>
      <w:r w:rsidRPr="00916140">
        <w:rPr>
          <w:rFonts w:ascii="Times New Roman" w:hAnsi="Times New Roman" w:cs="Times New Roman"/>
          <w:sz w:val="24"/>
          <w:szCs w:val="24"/>
        </w:rPr>
        <w:t xml:space="preserve"> identifi</w:t>
      </w:r>
      <w:r>
        <w:rPr>
          <w:rFonts w:ascii="Times New Roman" w:hAnsi="Times New Roman" w:cs="Times New Roman"/>
          <w:sz w:val="24"/>
          <w:szCs w:val="24"/>
        </w:rPr>
        <w:t xml:space="preserve">cation and recognition of his </w:t>
      </w:r>
      <w:r w:rsidRPr="00916140">
        <w:rPr>
          <w:rFonts w:ascii="Times New Roman" w:hAnsi="Times New Roman" w:cs="Times New Roman"/>
          <w:sz w:val="24"/>
          <w:szCs w:val="24"/>
        </w:rPr>
        <w:t>voice as one of his assailants thus confirming his visual identification.</w:t>
      </w:r>
    </w:p>
    <w:p w:rsidR="00A33D7C" w:rsidRPr="00BC43BB" w:rsidRDefault="00A33D7C" w:rsidP="00A33D7C">
      <w:pPr>
        <w:spacing w:after="0" w:line="360" w:lineRule="auto"/>
        <w:rPr>
          <w:rFonts w:ascii="Arial" w:eastAsia="Times New Roman" w:hAnsi="Arial" w:cs="Arial"/>
          <w:sz w:val="20"/>
          <w:szCs w:val="20"/>
        </w:rPr>
      </w:pPr>
      <w:r w:rsidRPr="00BC43BB">
        <w:rPr>
          <w:rFonts w:ascii="Arial" w:eastAsia="Times New Roman" w:hAnsi="Arial" w:cs="Arial"/>
          <w:sz w:val="20"/>
          <w:szCs w:val="20"/>
        </w:rPr>
        <w:t xml:space="preserve"> </w:t>
      </w:r>
    </w:p>
    <w:p w:rsidR="00A33D7C" w:rsidRDefault="00A33D7C" w:rsidP="00A33D7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Canadian case of </w:t>
      </w:r>
      <w:r w:rsidRPr="002F610F">
        <w:rPr>
          <w:rFonts w:ascii="Times New Roman" w:eastAsia="Times New Roman" w:hAnsi="Times New Roman" w:cs="Times New Roman"/>
          <w:i/>
          <w:sz w:val="24"/>
          <w:szCs w:val="24"/>
        </w:rPr>
        <w:t>R v Campbell, 2006 BCCA 109</w:t>
      </w:r>
      <w:r w:rsidRPr="00E47223">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another case </w:t>
      </w:r>
      <w:r w:rsidRPr="00E47223">
        <w:rPr>
          <w:rFonts w:ascii="Times New Roman" w:eastAsia="Times New Roman" w:hAnsi="Times New Roman" w:cs="Times New Roman"/>
          <w:sz w:val="24"/>
          <w:szCs w:val="24"/>
        </w:rPr>
        <w:t>illustrative</w:t>
      </w:r>
      <w:r>
        <w:rPr>
          <w:rFonts w:ascii="Times New Roman" w:eastAsia="Times New Roman" w:hAnsi="Times New Roman" w:cs="Times New Roman"/>
          <w:sz w:val="24"/>
          <w:szCs w:val="24"/>
        </w:rPr>
        <w:t xml:space="preserve"> of this point</w:t>
      </w:r>
      <w:r w:rsidRPr="00E472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that case, </w:t>
      </w:r>
      <w:r w:rsidRPr="00E47223">
        <w:rPr>
          <w:rFonts w:ascii="Times New Roman" w:eastAsia="Times New Roman" w:hAnsi="Times New Roman" w:cs="Times New Roman"/>
          <w:sz w:val="24"/>
          <w:szCs w:val="24"/>
        </w:rPr>
        <w:t xml:space="preserve">Campbell was charged with robbing a video store. The issue in the case was </w:t>
      </w:r>
      <w:r>
        <w:rPr>
          <w:rFonts w:ascii="Times New Roman" w:eastAsia="Times New Roman" w:hAnsi="Times New Roman" w:cs="Times New Roman"/>
          <w:sz w:val="24"/>
          <w:szCs w:val="24"/>
        </w:rPr>
        <w:t xml:space="preserve">the </w:t>
      </w:r>
      <w:r w:rsidRPr="00E47223">
        <w:rPr>
          <w:rFonts w:ascii="Times New Roman" w:eastAsia="Times New Roman" w:hAnsi="Times New Roman" w:cs="Times New Roman"/>
          <w:sz w:val="24"/>
          <w:szCs w:val="24"/>
        </w:rPr>
        <w:t>identity</w:t>
      </w:r>
      <w:r>
        <w:rPr>
          <w:rFonts w:ascii="Times New Roman" w:eastAsia="Times New Roman" w:hAnsi="Times New Roman" w:cs="Times New Roman"/>
          <w:sz w:val="24"/>
          <w:szCs w:val="24"/>
        </w:rPr>
        <w:t xml:space="preserve"> of the thief</w:t>
      </w:r>
      <w:r w:rsidRPr="00E47223">
        <w:rPr>
          <w:rFonts w:ascii="Times New Roman" w:eastAsia="Times New Roman" w:hAnsi="Times New Roman" w:cs="Times New Roman"/>
          <w:sz w:val="24"/>
          <w:szCs w:val="24"/>
        </w:rPr>
        <w:t>. The store clerk was the only person to give</w:t>
      </w:r>
      <w:r>
        <w:rPr>
          <w:rFonts w:ascii="Times New Roman" w:eastAsia="Times New Roman" w:hAnsi="Times New Roman" w:cs="Times New Roman"/>
          <w:sz w:val="24"/>
          <w:szCs w:val="24"/>
        </w:rPr>
        <w:t xml:space="preserve"> </w:t>
      </w:r>
      <w:r w:rsidRPr="00E47223">
        <w:rPr>
          <w:rFonts w:ascii="Times New Roman" w:eastAsia="Times New Roman" w:hAnsi="Times New Roman" w:cs="Times New Roman"/>
          <w:sz w:val="24"/>
          <w:szCs w:val="24"/>
        </w:rPr>
        <w:t xml:space="preserve">identification evidence. The robber was previously unknown to her and she interacted with him on the date in question for five to ten minutes. A month later she claimed to see him at a local mall. She recognized him by his appearance and his voice. The trial judge cautioned himself regarding the frailties of eyewitness evidence but said nothing about the weaknesses of </w:t>
      </w:r>
      <w:proofErr w:type="spellStart"/>
      <w:r w:rsidRPr="00E47223">
        <w:rPr>
          <w:rFonts w:ascii="Times New Roman" w:eastAsia="Times New Roman" w:hAnsi="Times New Roman" w:cs="Times New Roman"/>
          <w:sz w:val="24"/>
          <w:szCs w:val="24"/>
        </w:rPr>
        <w:t>earwitness</w:t>
      </w:r>
      <w:proofErr w:type="spellEnd"/>
      <w:r w:rsidRPr="00E47223">
        <w:rPr>
          <w:rFonts w:ascii="Times New Roman" w:eastAsia="Times New Roman" w:hAnsi="Times New Roman" w:cs="Times New Roman"/>
          <w:sz w:val="24"/>
          <w:szCs w:val="24"/>
        </w:rPr>
        <w:t xml:space="preserve"> evidence. On the contrary, he only used the victim’s voice identification to help overcome any weaknesses with her visual identification.</w:t>
      </w:r>
      <w:r>
        <w:rPr>
          <w:rFonts w:ascii="Times New Roman" w:eastAsia="Times New Roman" w:hAnsi="Times New Roman" w:cs="Times New Roman"/>
          <w:sz w:val="24"/>
          <w:szCs w:val="24"/>
        </w:rPr>
        <w:t xml:space="preserve"> </w:t>
      </w:r>
      <w:r w:rsidRPr="00E47223">
        <w:rPr>
          <w:rFonts w:ascii="Times New Roman" w:eastAsia="Times New Roman" w:hAnsi="Times New Roman" w:cs="Times New Roman"/>
          <w:sz w:val="24"/>
          <w:szCs w:val="24"/>
        </w:rPr>
        <w:t>On appeal, Campbell claimed that his conviction was unreasonable, in part because the trial judge “gave undue weight to [the victim’s]</w:t>
      </w:r>
      <w:r>
        <w:rPr>
          <w:rFonts w:ascii="Times New Roman" w:eastAsia="Times New Roman" w:hAnsi="Times New Roman" w:cs="Times New Roman"/>
          <w:sz w:val="24"/>
          <w:szCs w:val="24"/>
        </w:rPr>
        <w:t xml:space="preserve"> </w:t>
      </w:r>
      <w:r w:rsidRPr="00E47223">
        <w:rPr>
          <w:rFonts w:ascii="Times New Roman" w:eastAsia="Times New Roman" w:hAnsi="Times New Roman" w:cs="Times New Roman"/>
          <w:sz w:val="24"/>
          <w:szCs w:val="24"/>
        </w:rPr>
        <w:t>recognition of the appellant's voice as confirming her identification of him.”</w:t>
      </w:r>
      <w:r>
        <w:rPr>
          <w:rFonts w:ascii="Times New Roman" w:eastAsia="Times New Roman" w:hAnsi="Times New Roman" w:cs="Times New Roman"/>
          <w:sz w:val="24"/>
          <w:szCs w:val="24"/>
        </w:rPr>
        <w:t xml:space="preserve"> </w:t>
      </w:r>
      <w:r w:rsidRPr="00E47223">
        <w:rPr>
          <w:rFonts w:ascii="Times New Roman" w:eastAsia="Times New Roman" w:hAnsi="Times New Roman" w:cs="Times New Roman"/>
          <w:sz w:val="24"/>
          <w:szCs w:val="24"/>
        </w:rPr>
        <w:t xml:space="preserve">The British Columbia Court of Appeal said nothing about that submission and only used the </w:t>
      </w:r>
      <w:proofErr w:type="spellStart"/>
      <w:r w:rsidRPr="00E47223">
        <w:rPr>
          <w:rFonts w:ascii="Times New Roman" w:eastAsia="Times New Roman" w:hAnsi="Times New Roman" w:cs="Times New Roman"/>
          <w:sz w:val="24"/>
          <w:szCs w:val="24"/>
        </w:rPr>
        <w:t>earwitness</w:t>
      </w:r>
      <w:proofErr w:type="spellEnd"/>
      <w:r w:rsidRPr="00E47223">
        <w:rPr>
          <w:rFonts w:ascii="Times New Roman" w:eastAsia="Times New Roman" w:hAnsi="Times New Roman" w:cs="Times New Roman"/>
          <w:sz w:val="24"/>
          <w:szCs w:val="24"/>
        </w:rPr>
        <w:t xml:space="preserve"> testimony to</w:t>
      </w:r>
      <w:r>
        <w:rPr>
          <w:rFonts w:ascii="Times New Roman" w:eastAsia="Times New Roman" w:hAnsi="Times New Roman" w:cs="Times New Roman"/>
          <w:sz w:val="24"/>
          <w:szCs w:val="24"/>
        </w:rPr>
        <w:t xml:space="preserve"> </w:t>
      </w:r>
      <w:r w:rsidRPr="00E47223">
        <w:rPr>
          <w:rFonts w:ascii="Times New Roman" w:eastAsia="Times New Roman" w:hAnsi="Times New Roman" w:cs="Times New Roman"/>
          <w:sz w:val="24"/>
          <w:szCs w:val="24"/>
        </w:rPr>
        <w:t>help justify the reasonableness</w:t>
      </w:r>
      <w:r>
        <w:rPr>
          <w:rFonts w:ascii="Times New Roman" w:eastAsia="Times New Roman" w:hAnsi="Times New Roman" w:cs="Times New Roman"/>
          <w:sz w:val="24"/>
          <w:szCs w:val="24"/>
        </w:rPr>
        <w:t xml:space="preserve"> of the visual identification evidence.</w:t>
      </w:r>
    </w:p>
    <w:p w:rsidR="00A33D7C" w:rsidRDefault="00A33D7C" w:rsidP="00A33D7C">
      <w:pPr>
        <w:spacing w:after="0" w:line="360" w:lineRule="auto"/>
        <w:jc w:val="both"/>
        <w:rPr>
          <w:rFonts w:ascii="Times New Roman" w:hAnsi="Times New Roman" w:cs="Times New Roman"/>
          <w:sz w:val="24"/>
          <w:szCs w:val="24"/>
        </w:rPr>
      </w:pPr>
    </w:p>
    <w:p w:rsidR="002178C8" w:rsidRDefault="002178C8" w:rsidP="00A33D7C">
      <w:pPr>
        <w:spacing w:after="0" w:line="360" w:lineRule="auto"/>
        <w:jc w:val="both"/>
        <w:rPr>
          <w:rFonts w:ascii="Times New Roman" w:eastAsia="Times New Roman" w:hAnsi="Times New Roman" w:cs="Times New Roman"/>
          <w:sz w:val="24"/>
          <w:szCs w:val="24"/>
        </w:rPr>
      </w:pPr>
      <w:r w:rsidRPr="00D35569">
        <w:rPr>
          <w:rFonts w:ascii="Times New Roman" w:eastAsia="Times New Roman" w:hAnsi="Times New Roman" w:cs="Times New Roman"/>
          <w:sz w:val="24"/>
          <w:szCs w:val="24"/>
        </w:rPr>
        <w:t>The reliability of</w:t>
      </w:r>
      <w:r>
        <w:rPr>
          <w:rFonts w:ascii="Times New Roman" w:hAnsi="Times New Roman" w:cs="Times New Roman"/>
          <w:sz w:val="24"/>
          <w:szCs w:val="24"/>
        </w:rPr>
        <w:t xml:space="preserve"> voice identification evidence </w:t>
      </w:r>
      <w:r w:rsidRPr="00D35569">
        <w:rPr>
          <w:rFonts w:ascii="Times New Roman" w:eastAsia="Times New Roman" w:hAnsi="Times New Roman" w:cs="Times New Roman"/>
          <w:sz w:val="24"/>
          <w:szCs w:val="24"/>
        </w:rPr>
        <w:t>depends on a number of factors including; (a) familiarity, t</w:t>
      </w:r>
      <w:r w:rsidRPr="00D35569">
        <w:rPr>
          <w:rFonts w:ascii="Times New Roman" w:hAnsi="Times New Roman" w:cs="Times New Roman"/>
          <w:sz w:val="24"/>
          <w:szCs w:val="24"/>
        </w:rPr>
        <w:t xml:space="preserve">he greater the familiarity of the listener with the known voice the better is his or her chance of accurately identify a disputed voice, (b) length of exposure to the voice both before and during the incident, (c) the retention interval between the time when the witness last heard the voice and when recognition of the voice is called in issue (d) </w:t>
      </w:r>
      <w:r w:rsidRPr="00D35569">
        <w:rPr>
          <w:rFonts w:ascii="Times New Roman" w:eastAsia="Times New Roman" w:hAnsi="Times New Roman" w:cs="Times New Roman"/>
          <w:sz w:val="24"/>
          <w:szCs w:val="24"/>
        </w:rPr>
        <w:t xml:space="preserve">the degree to which the </w:t>
      </w:r>
      <w:proofErr w:type="spellStart"/>
      <w:r w:rsidRPr="00D35569">
        <w:rPr>
          <w:rFonts w:ascii="Times New Roman" w:eastAsia="Times New Roman" w:hAnsi="Times New Roman" w:cs="Times New Roman"/>
          <w:sz w:val="24"/>
          <w:szCs w:val="24"/>
        </w:rPr>
        <w:t>earwitness</w:t>
      </w:r>
      <w:proofErr w:type="spellEnd"/>
      <w:r w:rsidRPr="00D35569">
        <w:rPr>
          <w:rFonts w:ascii="Times New Roman" w:eastAsia="Times New Roman" w:hAnsi="Times New Roman" w:cs="Times New Roman"/>
          <w:sz w:val="24"/>
          <w:szCs w:val="24"/>
        </w:rPr>
        <w:t xml:space="preserve"> made a conscious effort during the crime to pay attention to the characteristics of the perpetrator’s voice (e) whether the perpetrator used unfamiliar language and accent, </w:t>
      </w:r>
      <w:r>
        <w:rPr>
          <w:rFonts w:ascii="Times New Roman" w:eastAsia="Times New Roman" w:hAnsi="Times New Roman" w:cs="Times New Roman"/>
          <w:sz w:val="24"/>
          <w:szCs w:val="24"/>
        </w:rPr>
        <w:t xml:space="preserve">the </w:t>
      </w:r>
      <w:r w:rsidRPr="00D35569">
        <w:rPr>
          <w:rFonts w:ascii="Times New Roman" w:eastAsia="Times New Roman" w:hAnsi="Times New Roman" w:cs="Times New Roman"/>
          <w:sz w:val="24"/>
          <w:szCs w:val="24"/>
        </w:rPr>
        <w:t xml:space="preserve">danger, </w:t>
      </w:r>
      <w:r w:rsidRPr="00D35569">
        <w:rPr>
          <w:rFonts w:ascii="Times New Roman" w:eastAsia="Times New Roman" w:hAnsi="Times New Roman" w:cs="Times New Roman"/>
          <w:sz w:val="24"/>
          <w:szCs w:val="24"/>
        </w:rPr>
        <w:lastRenderedPageBreak/>
        <w:t>where the accused has an accent</w:t>
      </w:r>
      <w:r>
        <w:rPr>
          <w:rFonts w:ascii="Times New Roman" w:eastAsia="Times New Roman" w:hAnsi="Times New Roman" w:cs="Times New Roman"/>
          <w:sz w:val="24"/>
          <w:szCs w:val="24"/>
        </w:rPr>
        <w:t xml:space="preserve"> being that </w:t>
      </w:r>
      <w:r w:rsidRPr="00D35569">
        <w:rPr>
          <w:rFonts w:ascii="Times New Roman" w:eastAsia="Times New Roman" w:hAnsi="Times New Roman" w:cs="Times New Roman"/>
          <w:sz w:val="24"/>
          <w:szCs w:val="24"/>
        </w:rPr>
        <w:t>the witness is identifying the accent rather than the particular voice of the accused. People may not be able to distinguish readily between voices speaking in a manner</w:t>
      </w:r>
      <w:r>
        <w:rPr>
          <w:rFonts w:ascii="Times New Roman" w:eastAsia="Times New Roman" w:hAnsi="Times New Roman" w:cs="Times New Roman"/>
          <w:sz w:val="24"/>
          <w:szCs w:val="24"/>
        </w:rPr>
        <w:t xml:space="preserve"> </w:t>
      </w:r>
      <w:r w:rsidRPr="00D35569">
        <w:rPr>
          <w:rFonts w:ascii="Times New Roman" w:eastAsia="Times New Roman" w:hAnsi="Times New Roman" w:cs="Times New Roman"/>
          <w:sz w:val="24"/>
          <w:szCs w:val="24"/>
        </w:rPr>
        <w:t>that is unfamiliar to the witness</w:t>
      </w:r>
      <w:r>
        <w:rPr>
          <w:rFonts w:ascii="Times New Roman" w:eastAsia="Times New Roman" w:hAnsi="Times New Roman" w:cs="Times New Roman"/>
          <w:sz w:val="24"/>
          <w:szCs w:val="24"/>
        </w:rPr>
        <w:t xml:space="preserve"> </w:t>
      </w:r>
      <w:r w:rsidRPr="00D35569">
        <w:rPr>
          <w:rFonts w:ascii="Times New Roman" w:eastAsia="Times New Roman" w:hAnsi="Times New Roman" w:cs="Times New Roman"/>
          <w:sz w:val="24"/>
          <w:szCs w:val="24"/>
        </w:rPr>
        <w:t>(f) the distinctiveness of the perpetrator’s voice (or lack thereof), and so on.</w:t>
      </w:r>
    </w:p>
    <w:p w:rsidR="002178C8" w:rsidRDefault="002178C8" w:rsidP="00A33D7C">
      <w:pPr>
        <w:spacing w:after="0" w:line="360" w:lineRule="auto"/>
        <w:jc w:val="both"/>
        <w:rPr>
          <w:rFonts w:ascii="Times New Roman" w:hAnsi="Times New Roman" w:cs="Times New Roman"/>
          <w:sz w:val="24"/>
          <w:szCs w:val="24"/>
        </w:rPr>
      </w:pPr>
    </w:p>
    <w:p w:rsidR="00892275" w:rsidRDefault="00892275" w:rsidP="00A33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testimony PW5 </w:t>
      </w:r>
      <w:r w:rsidRPr="009535CE">
        <w:rPr>
          <w:rFonts w:ascii="Times New Roman" w:hAnsi="Times New Roman" w:cs="Times New Roman"/>
          <w:sz w:val="24"/>
          <w:szCs w:val="24"/>
        </w:rPr>
        <w:t xml:space="preserve">Margaret </w:t>
      </w:r>
      <w:proofErr w:type="spellStart"/>
      <w:r w:rsidRPr="009535CE">
        <w:rPr>
          <w:rFonts w:ascii="Times New Roman" w:hAnsi="Times New Roman" w:cs="Times New Roman"/>
          <w:sz w:val="24"/>
          <w:szCs w:val="24"/>
        </w:rPr>
        <w:t>Bako</w:t>
      </w:r>
      <w:proofErr w:type="spellEnd"/>
      <w:r w:rsidRPr="009535CE">
        <w:rPr>
          <w:rFonts w:ascii="Times New Roman" w:hAnsi="Times New Roman" w:cs="Times New Roman"/>
          <w:sz w:val="24"/>
          <w:szCs w:val="24"/>
        </w:rPr>
        <w:t xml:space="preserve"> </w:t>
      </w:r>
      <w:r>
        <w:rPr>
          <w:rFonts w:ascii="Times New Roman" w:hAnsi="Times New Roman" w:cs="Times New Roman"/>
          <w:sz w:val="24"/>
          <w:szCs w:val="24"/>
        </w:rPr>
        <w:t xml:space="preserve">stated that she knew the accused very well before the incident and that </w:t>
      </w:r>
      <w:r w:rsidR="006C4352">
        <w:rPr>
          <w:rFonts w:ascii="Times New Roman" w:hAnsi="Times New Roman" w:cs="Times New Roman"/>
          <w:sz w:val="24"/>
          <w:szCs w:val="24"/>
        </w:rPr>
        <w:t>she recognised his voice when he threatened to set the house on fire if she made any noise</w:t>
      </w:r>
      <w:r>
        <w:rPr>
          <w:rFonts w:ascii="Times New Roman" w:hAnsi="Times New Roman" w:cs="Times New Roman"/>
          <w:sz w:val="24"/>
          <w:szCs w:val="24"/>
        </w:rPr>
        <w:t xml:space="preserve">. Indeed her evidence is consistent with that of her mother PW6 and uncle PW4 to the effect that she had lived at the home of the accused from the year 2002 following the death of her father. The accused admitted as much in his defence. Therefore by November 2013, she had lived at the home of the accused for eleven years. She had known the accused from the tender age of four years. She insisted that she had no reason to falsely accuse her grandfather. </w:t>
      </w:r>
      <w:r w:rsidR="002178C8">
        <w:rPr>
          <w:rFonts w:ascii="Times New Roman" w:hAnsi="Times New Roman" w:cs="Times New Roman"/>
          <w:sz w:val="24"/>
          <w:szCs w:val="24"/>
        </w:rPr>
        <w:t xml:space="preserve">I have considered the fact that there were frequent interactions between the accused and the victim </w:t>
      </w:r>
      <w:r w:rsidR="006C4352">
        <w:rPr>
          <w:rFonts w:ascii="Times New Roman" w:hAnsi="Times New Roman" w:cs="Times New Roman"/>
          <w:sz w:val="24"/>
          <w:szCs w:val="24"/>
        </w:rPr>
        <w:t>during</w:t>
      </w:r>
      <w:r w:rsidR="002178C8">
        <w:rPr>
          <w:rFonts w:ascii="Times New Roman" w:hAnsi="Times New Roman" w:cs="Times New Roman"/>
          <w:sz w:val="24"/>
          <w:szCs w:val="24"/>
        </w:rPr>
        <w:t xml:space="preserve"> that period of eleven years</w:t>
      </w:r>
      <w:r w:rsidR="006C4352">
        <w:rPr>
          <w:rFonts w:ascii="Times New Roman" w:hAnsi="Times New Roman" w:cs="Times New Roman"/>
          <w:sz w:val="24"/>
          <w:szCs w:val="24"/>
        </w:rPr>
        <w:t>, since they lived in the same homestead</w:t>
      </w:r>
      <w:r w:rsidR="002178C8">
        <w:rPr>
          <w:rFonts w:ascii="Times New Roman" w:hAnsi="Times New Roman" w:cs="Times New Roman"/>
          <w:sz w:val="24"/>
          <w:szCs w:val="24"/>
        </w:rPr>
        <w:t xml:space="preserve">. There is no indication in the evidence before me that the victim ever left the custody </w:t>
      </w:r>
      <w:r w:rsidR="006C4352">
        <w:rPr>
          <w:rFonts w:ascii="Times New Roman" w:hAnsi="Times New Roman" w:cs="Times New Roman"/>
          <w:sz w:val="24"/>
          <w:szCs w:val="24"/>
        </w:rPr>
        <w:t>of</w:t>
      </w:r>
      <w:r w:rsidR="002178C8">
        <w:rPr>
          <w:rFonts w:ascii="Times New Roman" w:hAnsi="Times New Roman" w:cs="Times New Roman"/>
          <w:sz w:val="24"/>
          <w:szCs w:val="24"/>
        </w:rPr>
        <w:t xml:space="preserve"> the accused during that period. </w:t>
      </w:r>
      <w:proofErr w:type="gramStart"/>
      <w:r w:rsidR="006C4352" w:rsidRPr="00D35569">
        <w:rPr>
          <w:rFonts w:ascii="Times New Roman" w:hAnsi="Times New Roman" w:cs="Times New Roman"/>
          <w:sz w:val="24"/>
          <w:szCs w:val="24"/>
        </w:rPr>
        <w:t xml:space="preserve">The retention interval between the time when the witness last heard the voice </w:t>
      </w:r>
      <w:r w:rsidR="006C4352">
        <w:rPr>
          <w:rFonts w:ascii="Times New Roman" w:hAnsi="Times New Roman" w:cs="Times New Roman"/>
          <w:sz w:val="24"/>
          <w:szCs w:val="24"/>
        </w:rPr>
        <w:t>of the accused and</w:t>
      </w:r>
      <w:r w:rsidR="006C4352" w:rsidRPr="00D35569">
        <w:rPr>
          <w:rFonts w:ascii="Times New Roman" w:hAnsi="Times New Roman" w:cs="Times New Roman"/>
          <w:sz w:val="24"/>
          <w:szCs w:val="24"/>
        </w:rPr>
        <w:t xml:space="preserve"> </w:t>
      </w:r>
      <w:r w:rsidR="006C4352">
        <w:rPr>
          <w:rFonts w:ascii="Times New Roman" w:hAnsi="Times New Roman" w:cs="Times New Roman"/>
          <w:sz w:val="24"/>
          <w:szCs w:val="24"/>
        </w:rPr>
        <w:t>the night of 1</w:t>
      </w:r>
      <w:r w:rsidR="006C4352" w:rsidRPr="006C4352">
        <w:rPr>
          <w:rFonts w:ascii="Times New Roman" w:hAnsi="Times New Roman" w:cs="Times New Roman"/>
          <w:sz w:val="24"/>
          <w:szCs w:val="24"/>
          <w:vertAlign w:val="superscript"/>
        </w:rPr>
        <w:t>st</w:t>
      </w:r>
      <w:r w:rsidR="006C4352">
        <w:rPr>
          <w:rFonts w:ascii="Times New Roman" w:hAnsi="Times New Roman" w:cs="Times New Roman"/>
          <w:sz w:val="24"/>
          <w:szCs w:val="24"/>
        </w:rPr>
        <w:t xml:space="preserve"> November 2013 is therefore not</w:t>
      </w:r>
      <w:r w:rsidR="006C4352" w:rsidRPr="00D35569">
        <w:rPr>
          <w:rFonts w:ascii="Times New Roman" w:hAnsi="Times New Roman" w:cs="Times New Roman"/>
          <w:sz w:val="24"/>
          <w:szCs w:val="24"/>
        </w:rPr>
        <w:t xml:space="preserve"> in issue</w:t>
      </w:r>
      <w:r w:rsidR="006C4352">
        <w:rPr>
          <w:rFonts w:ascii="Times New Roman" w:hAnsi="Times New Roman" w:cs="Times New Roman"/>
          <w:sz w:val="24"/>
          <w:szCs w:val="24"/>
        </w:rPr>
        <w:t>.</w:t>
      </w:r>
      <w:proofErr w:type="gramEnd"/>
      <w:r w:rsidR="006C4352">
        <w:rPr>
          <w:rFonts w:ascii="Times New Roman" w:hAnsi="Times New Roman" w:cs="Times New Roman"/>
          <w:sz w:val="24"/>
          <w:szCs w:val="24"/>
        </w:rPr>
        <w:t xml:space="preserve"> The assailant spoke to the victim in very close proximity and the duration of the sexual act was long enough to aid correct identification of the voice. I am satisfied that in the circumstances, there is no possibility of error in the victim’s recognition of the voice of the assailant.</w:t>
      </w:r>
      <w:r w:rsidR="00CF0340">
        <w:rPr>
          <w:rFonts w:ascii="Times New Roman" w:hAnsi="Times New Roman" w:cs="Times New Roman"/>
          <w:sz w:val="24"/>
          <w:szCs w:val="24"/>
        </w:rPr>
        <w:t xml:space="preserve"> This voice recognition was further aided by her ability to recognise him visually as he walked out of the door after the act.</w:t>
      </w:r>
    </w:p>
    <w:p w:rsidR="006C4352" w:rsidRDefault="006C4352" w:rsidP="00A33D7C">
      <w:pPr>
        <w:spacing w:after="0" w:line="360" w:lineRule="auto"/>
        <w:jc w:val="both"/>
        <w:rPr>
          <w:rFonts w:ascii="Times New Roman" w:hAnsi="Times New Roman" w:cs="Times New Roman"/>
          <w:sz w:val="24"/>
          <w:szCs w:val="24"/>
        </w:rPr>
      </w:pPr>
    </w:p>
    <w:p w:rsidR="00CF0340" w:rsidRDefault="006C4352" w:rsidP="00A33D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observed the victim as she testified in court. She came across as shy </w:t>
      </w:r>
      <w:r w:rsidR="005567C2">
        <w:rPr>
          <w:rFonts w:ascii="Times New Roman" w:hAnsi="Times New Roman" w:cs="Times New Roman"/>
          <w:sz w:val="24"/>
          <w:szCs w:val="24"/>
        </w:rPr>
        <w:t xml:space="preserve">and hesitant </w:t>
      </w:r>
      <w:r>
        <w:rPr>
          <w:rFonts w:ascii="Times New Roman" w:hAnsi="Times New Roman" w:cs="Times New Roman"/>
          <w:sz w:val="24"/>
          <w:szCs w:val="24"/>
        </w:rPr>
        <w:t xml:space="preserve">when </w:t>
      </w:r>
      <w:r w:rsidR="00CF0340">
        <w:rPr>
          <w:rFonts w:ascii="Times New Roman" w:hAnsi="Times New Roman" w:cs="Times New Roman"/>
          <w:sz w:val="24"/>
          <w:szCs w:val="24"/>
        </w:rPr>
        <w:t xml:space="preserve">required to narrate the </w:t>
      </w:r>
      <w:r w:rsidR="005567C2">
        <w:rPr>
          <w:rFonts w:ascii="Times New Roman" w:hAnsi="Times New Roman" w:cs="Times New Roman"/>
          <w:sz w:val="24"/>
          <w:szCs w:val="24"/>
        </w:rPr>
        <w:t xml:space="preserve">graphic </w:t>
      </w:r>
      <w:r w:rsidR="00CF0340">
        <w:rPr>
          <w:rFonts w:ascii="Times New Roman" w:hAnsi="Times New Roman" w:cs="Times New Roman"/>
          <w:sz w:val="24"/>
          <w:szCs w:val="24"/>
        </w:rPr>
        <w:t xml:space="preserve">details of the specific sexual acts but was firm and consistent in all other aspects of her testimony. She appeared to be a steady, truthful and reliable witness. She withstood the rigorous cross-examination of defence counsel. </w:t>
      </w:r>
      <w:r w:rsidR="005567C2">
        <w:rPr>
          <w:rFonts w:ascii="Times New Roman" w:hAnsi="Times New Roman" w:cs="Times New Roman"/>
          <w:sz w:val="24"/>
          <w:szCs w:val="24"/>
        </w:rPr>
        <w:t xml:space="preserve">She answered all questions without hesitation or exaggeration. </w:t>
      </w:r>
      <w:r w:rsidR="00CF0340">
        <w:rPr>
          <w:rFonts w:ascii="Times New Roman" w:hAnsi="Times New Roman" w:cs="Times New Roman"/>
          <w:sz w:val="24"/>
          <w:szCs w:val="24"/>
        </w:rPr>
        <w:t xml:space="preserve">She had no motive of her own to falsely implicate the accused, a person she confessed to like despite what he did to her. I am not persuaded by the argument that she is a mere tool in the grudge that exists between the accused and her uncles, if such grudge exists at all. </w:t>
      </w:r>
      <w:r w:rsidR="005567C2">
        <w:rPr>
          <w:rFonts w:ascii="Times New Roman" w:hAnsi="Times New Roman" w:cs="Times New Roman"/>
          <w:sz w:val="24"/>
          <w:szCs w:val="24"/>
        </w:rPr>
        <w:t>It is incredible that PW4 and his brother would instigate the victim to create a story of the type the court has heard.</w:t>
      </w:r>
    </w:p>
    <w:p w:rsidR="006C4352" w:rsidRDefault="00CF0340" w:rsidP="00CF0340">
      <w:pPr>
        <w:spacing w:after="0" w:line="360" w:lineRule="auto"/>
        <w:jc w:val="both"/>
        <w:rPr>
          <w:rFonts w:ascii="Times New Roman" w:hAnsi="Times New Roman" w:cs="Times New Roman"/>
          <w:sz w:val="24"/>
          <w:szCs w:val="24"/>
        </w:rPr>
      </w:pPr>
      <w:r w:rsidRPr="001C47F6">
        <w:rPr>
          <w:rFonts w:ascii="Times New Roman" w:hAnsi="Times New Roman" w:cs="Times New Roman"/>
          <w:sz w:val="24"/>
          <w:szCs w:val="24"/>
        </w:rPr>
        <w:lastRenderedPageBreak/>
        <w:t xml:space="preserve">The offence </w:t>
      </w:r>
      <w:r>
        <w:rPr>
          <w:rFonts w:ascii="Times New Roman" w:hAnsi="Times New Roman" w:cs="Times New Roman"/>
          <w:sz w:val="24"/>
          <w:szCs w:val="24"/>
        </w:rPr>
        <w:t>being of a sexual nature, it</w:t>
      </w:r>
      <w:r w:rsidRPr="001C47F6">
        <w:rPr>
          <w:rFonts w:ascii="Times New Roman" w:hAnsi="Times New Roman" w:cs="Times New Roman"/>
          <w:sz w:val="24"/>
          <w:szCs w:val="24"/>
        </w:rPr>
        <w:t xml:space="preserve"> is a rule of practice not to convict an accused on the uncorroborated evidence of the victim. Corroboration is also required as a matter of fact when relying on the testimony of a single identifying witness. There is need to find other independent evidence to prove not only that the sexual act occurred but also that it was perpetrated by the accused. </w:t>
      </w:r>
      <w:r>
        <w:rPr>
          <w:rFonts w:ascii="Times New Roman" w:hAnsi="Times New Roman" w:cs="Times New Roman"/>
          <w:sz w:val="24"/>
          <w:szCs w:val="24"/>
        </w:rPr>
        <w:t>The court</w:t>
      </w:r>
      <w:r w:rsidRPr="001C47F6">
        <w:rPr>
          <w:rFonts w:ascii="Times New Roman" w:hAnsi="Times New Roman" w:cs="Times New Roman"/>
          <w:sz w:val="24"/>
          <w:szCs w:val="24"/>
        </w:rPr>
        <w:t xml:space="preserve"> may </w:t>
      </w:r>
      <w:r>
        <w:rPr>
          <w:rFonts w:ascii="Times New Roman" w:hAnsi="Times New Roman" w:cs="Times New Roman"/>
          <w:sz w:val="24"/>
          <w:szCs w:val="24"/>
        </w:rPr>
        <w:t xml:space="preserve">however </w:t>
      </w:r>
      <w:r w:rsidRPr="001C47F6">
        <w:rPr>
          <w:rFonts w:ascii="Times New Roman" w:hAnsi="Times New Roman" w:cs="Times New Roman"/>
          <w:sz w:val="24"/>
          <w:szCs w:val="24"/>
        </w:rPr>
        <w:t xml:space="preserve">proceed to rely on the evidence of the victim, even without corroboration, if satisfied that the victim </w:t>
      </w:r>
      <w:r>
        <w:rPr>
          <w:rFonts w:ascii="Times New Roman" w:hAnsi="Times New Roman" w:cs="Times New Roman"/>
          <w:sz w:val="24"/>
          <w:szCs w:val="24"/>
        </w:rPr>
        <w:t>is</w:t>
      </w:r>
      <w:r w:rsidRPr="001C47F6">
        <w:rPr>
          <w:rFonts w:ascii="Times New Roman" w:hAnsi="Times New Roman" w:cs="Times New Roman"/>
          <w:sz w:val="24"/>
          <w:szCs w:val="24"/>
        </w:rPr>
        <w:t xml:space="preserve"> truthful and there is no possibility of error in her identification of the nature of the act and of the perpetrator of the act.</w:t>
      </w:r>
      <w:r>
        <w:rPr>
          <w:rFonts w:ascii="Times New Roman" w:hAnsi="Times New Roman" w:cs="Times New Roman"/>
          <w:sz w:val="24"/>
          <w:szCs w:val="24"/>
        </w:rPr>
        <w:t xml:space="preserve"> I have considered the testimony of the victim and her demeanour as she testified. Her testimony alone is sufficient to support the conviction of the accused because I am </w:t>
      </w:r>
      <w:r w:rsidRPr="001C47F6">
        <w:rPr>
          <w:rFonts w:ascii="Times New Roman" w:hAnsi="Times New Roman" w:cs="Times New Roman"/>
          <w:sz w:val="24"/>
          <w:szCs w:val="24"/>
        </w:rPr>
        <w:t xml:space="preserve">satisfied that </w:t>
      </w:r>
      <w:r>
        <w:rPr>
          <w:rFonts w:ascii="Times New Roman" w:hAnsi="Times New Roman" w:cs="Times New Roman"/>
          <w:sz w:val="24"/>
          <w:szCs w:val="24"/>
        </w:rPr>
        <w:t>she</w:t>
      </w:r>
      <w:r w:rsidRPr="001C47F6">
        <w:rPr>
          <w:rFonts w:ascii="Times New Roman" w:hAnsi="Times New Roman" w:cs="Times New Roman"/>
          <w:sz w:val="24"/>
          <w:szCs w:val="24"/>
        </w:rPr>
        <w:t xml:space="preserve"> </w:t>
      </w:r>
      <w:r>
        <w:rPr>
          <w:rFonts w:ascii="Times New Roman" w:hAnsi="Times New Roman" w:cs="Times New Roman"/>
          <w:sz w:val="24"/>
          <w:szCs w:val="24"/>
        </w:rPr>
        <w:t>is</w:t>
      </w:r>
      <w:r w:rsidRPr="001C47F6">
        <w:rPr>
          <w:rFonts w:ascii="Times New Roman" w:hAnsi="Times New Roman" w:cs="Times New Roman"/>
          <w:sz w:val="24"/>
          <w:szCs w:val="24"/>
        </w:rPr>
        <w:t xml:space="preserve"> truthful and there is no possibility of error in her identification of the nature of the act and of the perpetrator of the act</w:t>
      </w:r>
      <w:r>
        <w:rPr>
          <w:rFonts w:ascii="Times New Roman" w:hAnsi="Times New Roman" w:cs="Times New Roman"/>
          <w:sz w:val="24"/>
          <w:szCs w:val="24"/>
        </w:rPr>
        <w:t>.</w:t>
      </w:r>
    </w:p>
    <w:p w:rsidR="00892275" w:rsidRDefault="00892275" w:rsidP="00CF0340">
      <w:pPr>
        <w:spacing w:after="0" w:line="360" w:lineRule="auto"/>
        <w:jc w:val="both"/>
        <w:rPr>
          <w:rFonts w:ascii="Times New Roman" w:hAnsi="Times New Roman" w:cs="Times New Roman"/>
          <w:sz w:val="24"/>
          <w:szCs w:val="24"/>
        </w:rPr>
      </w:pPr>
    </w:p>
    <w:p w:rsidR="003B0048" w:rsidRDefault="005567C2" w:rsidP="00E124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Nevertheless, I find corroboration in the fact that </w:t>
      </w:r>
      <w:r w:rsidR="005B1285">
        <w:rPr>
          <w:rFonts w:ascii="Times New Roman" w:hAnsi="Times New Roman" w:cs="Times New Roman"/>
          <w:sz w:val="24"/>
          <w:szCs w:val="24"/>
        </w:rPr>
        <w:t xml:space="preserve">the accused chose to lie and offer an incredible explanation for the circumstances surrounding the </w:t>
      </w:r>
      <w:r>
        <w:rPr>
          <w:rFonts w:ascii="Times New Roman" w:hAnsi="Times New Roman" w:cs="Times New Roman"/>
          <w:sz w:val="24"/>
          <w:szCs w:val="24"/>
        </w:rPr>
        <w:t xml:space="preserve">sheep </w:t>
      </w:r>
      <w:r w:rsidR="005B1285">
        <w:rPr>
          <w:rFonts w:ascii="Times New Roman" w:hAnsi="Times New Roman" w:cs="Times New Roman"/>
          <w:sz w:val="24"/>
          <w:szCs w:val="24"/>
        </w:rPr>
        <w:t xml:space="preserve">which </w:t>
      </w:r>
      <w:r>
        <w:rPr>
          <w:rFonts w:ascii="Times New Roman" w:hAnsi="Times New Roman" w:cs="Times New Roman"/>
          <w:sz w:val="24"/>
          <w:szCs w:val="24"/>
        </w:rPr>
        <w:t xml:space="preserve">was slaughtered at </w:t>
      </w:r>
      <w:r w:rsidR="005B1285">
        <w:rPr>
          <w:rFonts w:ascii="Times New Roman" w:hAnsi="Times New Roman" w:cs="Times New Roman"/>
          <w:sz w:val="24"/>
          <w:szCs w:val="24"/>
        </w:rPr>
        <w:t>his</w:t>
      </w:r>
      <w:r>
        <w:rPr>
          <w:rFonts w:ascii="Times New Roman" w:hAnsi="Times New Roman" w:cs="Times New Roman"/>
          <w:sz w:val="24"/>
          <w:szCs w:val="24"/>
        </w:rPr>
        <w:t xml:space="preserve"> home in a purported ritual cleansing of the abominable act of sexual intercourse between </w:t>
      </w:r>
      <w:r w:rsidR="005B1285">
        <w:rPr>
          <w:rFonts w:ascii="Times New Roman" w:hAnsi="Times New Roman" w:cs="Times New Roman"/>
          <w:sz w:val="24"/>
          <w:szCs w:val="24"/>
        </w:rPr>
        <w:t>him</w:t>
      </w:r>
      <w:r>
        <w:rPr>
          <w:rFonts w:ascii="Times New Roman" w:hAnsi="Times New Roman" w:cs="Times New Roman"/>
          <w:sz w:val="24"/>
          <w:szCs w:val="24"/>
        </w:rPr>
        <w:t xml:space="preserve"> and his granddaughter. Although there is a discrepancy between the testimony of </w:t>
      </w:r>
      <w:r w:rsidR="00185513" w:rsidRPr="009535CE">
        <w:rPr>
          <w:rFonts w:ascii="Times New Roman" w:hAnsi="Times New Roman" w:cs="Times New Roman"/>
          <w:sz w:val="24"/>
          <w:szCs w:val="24"/>
        </w:rPr>
        <w:t>PW</w:t>
      </w:r>
      <w:r w:rsidR="00185513">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00185513">
        <w:rPr>
          <w:rFonts w:ascii="Times New Roman" w:hAnsi="Times New Roman" w:cs="Times New Roman"/>
          <w:sz w:val="24"/>
          <w:szCs w:val="24"/>
        </w:rPr>
        <w:t>Maliyamungu</w:t>
      </w:r>
      <w:proofErr w:type="spellEnd"/>
      <w:r w:rsidR="00185513">
        <w:rPr>
          <w:rFonts w:ascii="Times New Roman" w:hAnsi="Times New Roman" w:cs="Times New Roman"/>
          <w:sz w:val="24"/>
          <w:szCs w:val="24"/>
        </w:rPr>
        <w:t xml:space="preserve"> Mathias</w:t>
      </w:r>
      <w:r w:rsidR="00185513" w:rsidRPr="009535CE">
        <w:rPr>
          <w:rFonts w:ascii="Times New Roman" w:hAnsi="Times New Roman" w:cs="Times New Roman"/>
          <w:sz w:val="24"/>
          <w:szCs w:val="24"/>
        </w:rPr>
        <w:t xml:space="preserve">, the </w:t>
      </w:r>
      <w:r>
        <w:rPr>
          <w:rFonts w:ascii="Times New Roman" w:hAnsi="Times New Roman" w:cs="Times New Roman"/>
          <w:sz w:val="24"/>
          <w:szCs w:val="24"/>
        </w:rPr>
        <w:t>p</w:t>
      </w:r>
      <w:r w:rsidR="00185513" w:rsidRPr="009535CE">
        <w:rPr>
          <w:rFonts w:ascii="Times New Roman" w:hAnsi="Times New Roman" w:cs="Times New Roman"/>
          <w:sz w:val="24"/>
          <w:szCs w:val="24"/>
        </w:rPr>
        <w:t xml:space="preserve">aternal </w:t>
      </w:r>
      <w:r w:rsidR="00185513">
        <w:rPr>
          <w:rFonts w:ascii="Times New Roman" w:hAnsi="Times New Roman" w:cs="Times New Roman"/>
          <w:sz w:val="24"/>
          <w:szCs w:val="24"/>
        </w:rPr>
        <w:t>Uncle</w:t>
      </w:r>
      <w:r w:rsidR="00185513" w:rsidRPr="009535CE">
        <w:rPr>
          <w:rFonts w:ascii="Times New Roman" w:hAnsi="Times New Roman" w:cs="Times New Roman"/>
          <w:sz w:val="24"/>
          <w:szCs w:val="24"/>
        </w:rPr>
        <w:t xml:space="preserve"> of the victim</w:t>
      </w:r>
      <w:r w:rsidR="00744D99" w:rsidRPr="009535CE">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412FD3">
        <w:rPr>
          <w:rFonts w:ascii="Times New Roman" w:hAnsi="Times New Roman" w:cs="Times New Roman"/>
          <w:sz w:val="24"/>
          <w:szCs w:val="24"/>
        </w:rPr>
        <w:t>said that w</w:t>
      </w:r>
      <w:r w:rsidR="009B28C1">
        <w:rPr>
          <w:rFonts w:ascii="Times New Roman" w:hAnsi="Times New Roman" w:cs="Times New Roman"/>
          <w:sz w:val="24"/>
          <w:szCs w:val="24"/>
        </w:rPr>
        <w:t>hen confronted, th</w:t>
      </w:r>
      <w:r>
        <w:rPr>
          <w:rFonts w:ascii="Times New Roman" w:hAnsi="Times New Roman" w:cs="Times New Roman"/>
          <w:sz w:val="24"/>
          <w:szCs w:val="24"/>
        </w:rPr>
        <w:t>e accused denied the accusation and that of PW6 Joyce Wile</w:t>
      </w:r>
      <w:r w:rsidR="009B28C1">
        <w:rPr>
          <w:rFonts w:ascii="Times New Roman" w:hAnsi="Times New Roman" w:cs="Times New Roman"/>
          <w:sz w:val="24"/>
          <w:szCs w:val="24"/>
        </w:rPr>
        <w:t>, the mother of the victim,</w:t>
      </w:r>
      <w:r w:rsidR="009B28C1" w:rsidRPr="009535CE">
        <w:rPr>
          <w:rFonts w:ascii="Times New Roman" w:hAnsi="Times New Roman" w:cs="Times New Roman"/>
          <w:sz w:val="24"/>
          <w:szCs w:val="24"/>
        </w:rPr>
        <w:t xml:space="preserve"> </w:t>
      </w:r>
      <w:r>
        <w:rPr>
          <w:rFonts w:ascii="Times New Roman" w:hAnsi="Times New Roman" w:cs="Times New Roman"/>
          <w:sz w:val="24"/>
          <w:szCs w:val="24"/>
        </w:rPr>
        <w:t>who said</w:t>
      </w:r>
      <w:r w:rsidR="009B28C1">
        <w:rPr>
          <w:rFonts w:ascii="Times New Roman" w:hAnsi="Times New Roman" w:cs="Times New Roman"/>
          <w:sz w:val="24"/>
          <w:szCs w:val="24"/>
        </w:rPr>
        <w:t xml:space="preserve"> the accused admitted the offence and offered a sheep fo</w:t>
      </w:r>
      <w:r>
        <w:rPr>
          <w:rFonts w:ascii="Times New Roman" w:hAnsi="Times New Roman" w:cs="Times New Roman"/>
          <w:sz w:val="24"/>
          <w:szCs w:val="24"/>
        </w:rPr>
        <w:t>r cleansing after being slapped, t</w:t>
      </w:r>
      <w:r w:rsidR="009B28C1">
        <w:rPr>
          <w:rFonts w:ascii="Times New Roman" w:hAnsi="Times New Roman" w:cs="Times New Roman"/>
          <w:sz w:val="24"/>
          <w:szCs w:val="24"/>
        </w:rPr>
        <w:t xml:space="preserve">he </w:t>
      </w:r>
      <w:r>
        <w:rPr>
          <w:rFonts w:ascii="Times New Roman" w:hAnsi="Times New Roman" w:cs="Times New Roman"/>
          <w:sz w:val="24"/>
          <w:szCs w:val="24"/>
        </w:rPr>
        <w:t xml:space="preserve">explanation offered by the </w:t>
      </w:r>
      <w:r w:rsidR="009B28C1">
        <w:rPr>
          <w:rFonts w:ascii="Times New Roman" w:hAnsi="Times New Roman" w:cs="Times New Roman"/>
          <w:sz w:val="24"/>
          <w:szCs w:val="24"/>
        </w:rPr>
        <w:t xml:space="preserve">accused in his defence </w:t>
      </w:r>
      <w:r>
        <w:rPr>
          <w:rFonts w:ascii="Times New Roman" w:hAnsi="Times New Roman" w:cs="Times New Roman"/>
          <w:sz w:val="24"/>
          <w:szCs w:val="24"/>
        </w:rPr>
        <w:t xml:space="preserve">that the sheep </w:t>
      </w:r>
      <w:r w:rsidR="003B0048">
        <w:rPr>
          <w:rFonts w:ascii="Times New Roman" w:hAnsi="Times New Roman" w:cs="Times New Roman"/>
          <w:sz w:val="24"/>
          <w:szCs w:val="24"/>
        </w:rPr>
        <w:t xml:space="preserve">belonged to a one Sunday who happened to have left it with him that morning, and that it was grabbed by force and slaughtered </w:t>
      </w:r>
      <w:r w:rsidR="00F33EB4">
        <w:rPr>
          <w:rFonts w:ascii="Times New Roman" w:hAnsi="Times New Roman" w:cs="Times New Roman"/>
          <w:sz w:val="24"/>
          <w:szCs w:val="24"/>
        </w:rPr>
        <w:t xml:space="preserve">is </w:t>
      </w:r>
      <w:r w:rsidR="003B0048">
        <w:rPr>
          <w:rFonts w:ascii="Times New Roman" w:hAnsi="Times New Roman" w:cs="Times New Roman"/>
          <w:sz w:val="24"/>
          <w:szCs w:val="24"/>
        </w:rPr>
        <w:t>unbelievable</w:t>
      </w:r>
      <w:r w:rsidR="003E46DD" w:rsidRPr="009535CE">
        <w:rPr>
          <w:rFonts w:ascii="Times New Roman" w:hAnsi="Times New Roman" w:cs="Times New Roman"/>
          <w:sz w:val="24"/>
          <w:szCs w:val="24"/>
        </w:rPr>
        <w:t xml:space="preserve">. </w:t>
      </w:r>
      <w:r w:rsidR="003B0048">
        <w:rPr>
          <w:rFonts w:ascii="Times New Roman" w:hAnsi="Times New Roman" w:cs="Times New Roman"/>
          <w:sz w:val="24"/>
          <w:szCs w:val="24"/>
        </w:rPr>
        <w:t>Grabbing a sheep which is neither the property of the perpetrator of the abominable act nor offered by such perpetrator would be inconsistent with the ritualistic nature of the purported cleansing</w:t>
      </w:r>
      <w:r w:rsidR="00412FD3">
        <w:rPr>
          <w:rFonts w:ascii="Times New Roman" w:hAnsi="Times New Roman" w:cs="Times New Roman"/>
          <w:sz w:val="24"/>
          <w:szCs w:val="24"/>
        </w:rPr>
        <w:t xml:space="preserve">. </w:t>
      </w:r>
      <w:r w:rsidR="003B0048">
        <w:rPr>
          <w:rFonts w:ascii="Times New Roman" w:hAnsi="Times New Roman" w:cs="Times New Roman"/>
          <w:sz w:val="24"/>
          <w:szCs w:val="24"/>
        </w:rPr>
        <w:t xml:space="preserve">I am more inclined to believe that it belonged to the accused and that he offered it for slaughter, albeit reluctantly after being assaulted. For the reasons stated above, in disagreement with the assessors, I find that the last ingredient of the offence too has been proved beyond reasonable doubt. I therefore find the accused guilty and convict him for the offence of </w:t>
      </w:r>
      <w:r w:rsidR="003B0048" w:rsidRPr="009535CE">
        <w:rPr>
          <w:rFonts w:ascii="Times New Roman" w:hAnsi="Times New Roman" w:cs="Times New Roman"/>
          <w:sz w:val="24"/>
          <w:szCs w:val="24"/>
        </w:rPr>
        <w:t xml:space="preserve">Aggravated Defilement c/s 129 (3) and (4) (c) of the </w:t>
      </w:r>
      <w:r w:rsidR="003B0048" w:rsidRPr="009535CE">
        <w:rPr>
          <w:rFonts w:ascii="Times New Roman" w:hAnsi="Times New Roman" w:cs="Times New Roman"/>
          <w:i/>
          <w:sz w:val="24"/>
          <w:szCs w:val="24"/>
        </w:rPr>
        <w:t>Penal Code Act</w:t>
      </w:r>
      <w:r w:rsidR="003B0048" w:rsidRPr="009535CE">
        <w:rPr>
          <w:rFonts w:ascii="Times New Roman" w:hAnsi="Times New Roman" w:cs="Times New Roman"/>
          <w:sz w:val="24"/>
          <w:szCs w:val="24"/>
        </w:rPr>
        <w:t>.</w:t>
      </w:r>
    </w:p>
    <w:p w:rsidR="005B68BA" w:rsidRPr="001C47F6" w:rsidRDefault="005B68BA" w:rsidP="00E12450">
      <w:pPr>
        <w:spacing w:after="0" w:line="360" w:lineRule="auto"/>
        <w:jc w:val="both"/>
        <w:rPr>
          <w:rFonts w:ascii="Times New Roman" w:hAnsi="Times New Roman" w:cs="Times New Roman"/>
          <w:sz w:val="24"/>
          <w:szCs w:val="24"/>
        </w:rPr>
      </w:pPr>
    </w:p>
    <w:p w:rsidR="00825764" w:rsidRPr="009535CE" w:rsidRDefault="00825764" w:rsidP="005B68BA">
      <w:pPr>
        <w:spacing w:after="0" w:line="360" w:lineRule="auto"/>
        <w:jc w:val="both"/>
        <w:rPr>
          <w:rFonts w:ascii="Times New Roman" w:hAnsi="Times New Roman" w:cs="Times New Roman"/>
          <w:sz w:val="24"/>
          <w:szCs w:val="24"/>
        </w:rPr>
      </w:pPr>
      <w:proofErr w:type="gramStart"/>
      <w:r w:rsidRPr="009535CE">
        <w:rPr>
          <w:rFonts w:ascii="Times New Roman" w:hAnsi="Times New Roman" w:cs="Times New Roman"/>
          <w:sz w:val="24"/>
          <w:szCs w:val="24"/>
        </w:rPr>
        <w:t xml:space="preserve">Dated at </w:t>
      </w:r>
      <w:proofErr w:type="spellStart"/>
      <w:r w:rsidRPr="009535CE">
        <w:rPr>
          <w:rFonts w:ascii="Times New Roman" w:hAnsi="Times New Roman" w:cs="Times New Roman"/>
          <w:sz w:val="24"/>
          <w:szCs w:val="24"/>
        </w:rPr>
        <w:t>Arua</w:t>
      </w:r>
      <w:proofErr w:type="spellEnd"/>
      <w:r w:rsidRPr="009535CE">
        <w:rPr>
          <w:rFonts w:ascii="Times New Roman" w:hAnsi="Times New Roman" w:cs="Times New Roman"/>
          <w:sz w:val="24"/>
          <w:szCs w:val="24"/>
        </w:rPr>
        <w:t xml:space="preserve"> this </w:t>
      </w:r>
      <w:r w:rsidR="001C47F6">
        <w:rPr>
          <w:rFonts w:ascii="Times New Roman" w:hAnsi="Times New Roman" w:cs="Times New Roman"/>
          <w:sz w:val="24"/>
          <w:szCs w:val="24"/>
        </w:rPr>
        <w:t>1</w:t>
      </w:r>
      <w:r w:rsidR="00E12450">
        <w:rPr>
          <w:rFonts w:ascii="Times New Roman" w:hAnsi="Times New Roman" w:cs="Times New Roman"/>
          <w:sz w:val="24"/>
          <w:szCs w:val="24"/>
        </w:rPr>
        <w:t>2</w:t>
      </w:r>
      <w:r w:rsidR="000C3397">
        <w:rPr>
          <w:rFonts w:ascii="Times New Roman" w:hAnsi="Times New Roman" w:cs="Times New Roman"/>
          <w:sz w:val="24"/>
          <w:szCs w:val="24"/>
          <w:vertAlign w:val="superscript"/>
        </w:rPr>
        <w:t>th</w:t>
      </w:r>
      <w:r w:rsidRPr="009535CE">
        <w:rPr>
          <w:rFonts w:ascii="Times New Roman" w:hAnsi="Times New Roman" w:cs="Times New Roman"/>
          <w:sz w:val="24"/>
          <w:szCs w:val="24"/>
        </w:rPr>
        <w:t xml:space="preserve"> day of </w:t>
      </w:r>
      <w:r w:rsidR="000C3397">
        <w:rPr>
          <w:rFonts w:ascii="Times New Roman" w:hAnsi="Times New Roman" w:cs="Times New Roman"/>
          <w:sz w:val="24"/>
          <w:szCs w:val="24"/>
        </w:rPr>
        <w:t>January</w:t>
      </w:r>
      <w:r w:rsidRPr="009535CE">
        <w:rPr>
          <w:rFonts w:ascii="Times New Roman" w:hAnsi="Times New Roman" w:cs="Times New Roman"/>
          <w:sz w:val="24"/>
          <w:szCs w:val="24"/>
        </w:rPr>
        <w:t>, 201</w:t>
      </w:r>
      <w:r w:rsidR="000C3397">
        <w:rPr>
          <w:rFonts w:ascii="Times New Roman" w:hAnsi="Times New Roman" w:cs="Times New Roman"/>
          <w:sz w:val="24"/>
          <w:szCs w:val="24"/>
        </w:rPr>
        <w:t>7</w:t>
      </w:r>
      <w:r w:rsidRPr="009535CE">
        <w:rPr>
          <w:rFonts w:ascii="Times New Roman" w:hAnsi="Times New Roman" w:cs="Times New Roman"/>
          <w:sz w:val="24"/>
          <w:szCs w:val="24"/>
        </w:rPr>
        <w:t>.</w:t>
      </w:r>
      <w:proofErr w:type="gramEnd"/>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t>…………………………………..</w:t>
      </w:r>
    </w:p>
    <w:p w:rsidR="00825764" w:rsidRPr="009535CE" w:rsidRDefault="00825764" w:rsidP="005B68BA">
      <w:pPr>
        <w:spacing w:after="0" w:line="360" w:lineRule="auto"/>
        <w:jc w:val="both"/>
        <w:rPr>
          <w:rFonts w:ascii="Times New Roman" w:hAnsi="Times New Roman" w:cs="Times New Roman"/>
          <w:sz w:val="24"/>
          <w:szCs w:val="24"/>
        </w:rPr>
      </w:pP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t xml:space="preserve">Stephen </w:t>
      </w:r>
      <w:proofErr w:type="spellStart"/>
      <w:r w:rsidRPr="009535CE">
        <w:rPr>
          <w:rFonts w:ascii="Times New Roman" w:hAnsi="Times New Roman" w:cs="Times New Roman"/>
          <w:sz w:val="24"/>
          <w:szCs w:val="24"/>
        </w:rPr>
        <w:t>Mubiru</w:t>
      </w:r>
      <w:proofErr w:type="spellEnd"/>
    </w:p>
    <w:p w:rsidR="00825764" w:rsidRDefault="00825764" w:rsidP="005B68BA">
      <w:pPr>
        <w:spacing w:after="0"/>
        <w:rPr>
          <w:rFonts w:ascii="Times New Roman" w:hAnsi="Times New Roman" w:cs="Times New Roman"/>
          <w:sz w:val="24"/>
          <w:szCs w:val="24"/>
        </w:rPr>
      </w:pP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r w:rsidRPr="009535CE">
        <w:rPr>
          <w:rFonts w:ascii="Times New Roman" w:hAnsi="Times New Roman" w:cs="Times New Roman"/>
          <w:sz w:val="24"/>
          <w:szCs w:val="24"/>
        </w:rPr>
        <w:tab/>
      </w:r>
      <w:proofErr w:type="gramStart"/>
      <w:r w:rsidRPr="009535CE">
        <w:rPr>
          <w:rFonts w:ascii="Times New Roman" w:hAnsi="Times New Roman" w:cs="Times New Roman"/>
          <w:sz w:val="24"/>
          <w:szCs w:val="24"/>
        </w:rPr>
        <w:t>Judge.</w:t>
      </w:r>
      <w:proofErr w:type="gramEnd"/>
    </w:p>
    <w:p w:rsidR="002C350A" w:rsidRDefault="009004C7" w:rsidP="002C350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16</w:t>
      </w:r>
      <w:r>
        <w:rPr>
          <w:rFonts w:ascii="Times New Roman" w:hAnsi="Times New Roman" w:cs="Times New Roman"/>
          <w:sz w:val="24"/>
          <w:szCs w:val="24"/>
          <w:vertAlign w:val="superscript"/>
        </w:rPr>
        <w:t>th</w:t>
      </w:r>
      <w:r w:rsidR="002C350A">
        <w:rPr>
          <w:rFonts w:ascii="Times New Roman" w:hAnsi="Times New Roman" w:cs="Times New Roman"/>
          <w:sz w:val="24"/>
          <w:szCs w:val="24"/>
        </w:rPr>
        <w:t xml:space="preserve"> </w:t>
      </w:r>
      <w:r>
        <w:rPr>
          <w:rFonts w:ascii="Times New Roman" w:hAnsi="Times New Roman" w:cs="Times New Roman"/>
          <w:sz w:val="24"/>
          <w:szCs w:val="24"/>
        </w:rPr>
        <w:t>January</w:t>
      </w:r>
      <w:r w:rsidR="002C350A">
        <w:rPr>
          <w:rFonts w:ascii="Times New Roman" w:hAnsi="Times New Roman" w:cs="Times New Roman"/>
          <w:sz w:val="24"/>
          <w:szCs w:val="24"/>
        </w:rPr>
        <w:t xml:space="preserve"> 201</w:t>
      </w:r>
      <w:r>
        <w:rPr>
          <w:rFonts w:ascii="Times New Roman" w:hAnsi="Times New Roman" w:cs="Times New Roman"/>
          <w:sz w:val="24"/>
          <w:szCs w:val="24"/>
        </w:rPr>
        <w:t>7</w:t>
      </w:r>
    </w:p>
    <w:p w:rsidR="002C350A" w:rsidRDefault="002C350A" w:rsidP="002C350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004C7">
        <w:rPr>
          <w:rFonts w:ascii="Times New Roman" w:hAnsi="Times New Roman" w:cs="Times New Roman"/>
          <w:sz w:val="24"/>
          <w:szCs w:val="24"/>
        </w:rPr>
        <w:t>0</w:t>
      </w:r>
      <w:r>
        <w:rPr>
          <w:rFonts w:ascii="Times New Roman" w:hAnsi="Times New Roman" w:cs="Times New Roman"/>
          <w:sz w:val="24"/>
          <w:szCs w:val="24"/>
        </w:rPr>
        <w:t>.</w:t>
      </w:r>
      <w:r w:rsidR="009004C7">
        <w:rPr>
          <w:rFonts w:ascii="Times New Roman" w:hAnsi="Times New Roman" w:cs="Times New Roman"/>
          <w:sz w:val="24"/>
          <w:szCs w:val="24"/>
        </w:rPr>
        <w:t>22</w:t>
      </w:r>
      <w:r>
        <w:rPr>
          <w:rFonts w:ascii="Times New Roman" w:hAnsi="Times New Roman" w:cs="Times New Roman"/>
          <w:sz w:val="24"/>
          <w:szCs w:val="24"/>
        </w:rPr>
        <w:t xml:space="preserve"> </w:t>
      </w:r>
      <w:r w:rsidR="009004C7">
        <w:rPr>
          <w:rFonts w:ascii="Times New Roman" w:hAnsi="Times New Roman" w:cs="Times New Roman"/>
          <w:sz w:val="24"/>
          <w:szCs w:val="24"/>
        </w:rPr>
        <w:t>a</w:t>
      </w:r>
      <w:r>
        <w:rPr>
          <w:rFonts w:ascii="Times New Roman" w:hAnsi="Times New Roman" w:cs="Times New Roman"/>
          <w:sz w:val="24"/>
          <w:szCs w:val="24"/>
        </w:rPr>
        <w:t>m</w:t>
      </w:r>
    </w:p>
    <w:p w:rsidR="002C350A" w:rsidRPr="00ED6897" w:rsidRDefault="002C350A" w:rsidP="002C350A">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2C350A" w:rsidRDefault="002C350A" w:rsidP="002C350A">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009004C7">
        <w:rPr>
          <w:rFonts w:ascii="Times New Roman" w:hAnsi="Times New Roman" w:cs="Times New Roman"/>
          <w:sz w:val="24"/>
          <w:szCs w:val="24"/>
        </w:rPr>
        <w:t xml:space="preserve">Mary </w:t>
      </w:r>
      <w:proofErr w:type="spellStart"/>
      <w:r w:rsidR="009004C7">
        <w:rPr>
          <w:rFonts w:ascii="Times New Roman" w:hAnsi="Times New Roman" w:cs="Times New Roman"/>
          <w:sz w:val="24"/>
          <w:szCs w:val="24"/>
        </w:rPr>
        <w:t>Ayaru</w:t>
      </w:r>
      <w:proofErr w:type="spellEnd"/>
      <w:r>
        <w:rPr>
          <w:rFonts w:ascii="Times New Roman" w:hAnsi="Times New Roman" w:cs="Times New Roman"/>
          <w:sz w:val="24"/>
          <w:szCs w:val="24"/>
        </w:rPr>
        <w:t>, Court Clerk.</w:t>
      </w:r>
    </w:p>
    <w:p w:rsidR="002C350A" w:rsidRDefault="002C350A" w:rsidP="002C350A">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sidR="009004C7">
        <w:rPr>
          <w:rFonts w:ascii="Times New Roman" w:hAnsi="Times New Roman" w:cs="Times New Roman"/>
          <w:sz w:val="24"/>
          <w:szCs w:val="24"/>
        </w:rPr>
        <w:t>Jamilar</w:t>
      </w:r>
      <w:proofErr w:type="spellEnd"/>
      <w:r w:rsidR="009004C7">
        <w:rPr>
          <w:rFonts w:ascii="Times New Roman" w:hAnsi="Times New Roman" w:cs="Times New Roman"/>
          <w:sz w:val="24"/>
          <w:szCs w:val="24"/>
        </w:rPr>
        <w:t xml:space="preserve"> </w:t>
      </w:r>
      <w:proofErr w:type="spellStart"/>
      <w:r w:rsidR="009004C7">
        <w:rPr>
          <w:rFonts w:ascii="Times New Roman" w:hAnsi="Times New Roman" w:cs="Times New Roman"/>
          <w:sz w:val="24"/>
          <w:szCs w:val="24"/>
        </w:rPr>
        <w:t>Faidha</w:t>
      </w:r>
      <w:proofErr w:type="spellEnd"/>
      <w:r>
        <w:rPr>
          <w:rFonts w:ascii="Times New Roman" w:hAnsi="Times New Roman" w:cs="Times New Roman"/>
          <w:sz w:val="24"/>
          <w:szCs w:val="24"/>
        </w:rPr>
        <w:t>, State Attorney, for the prosecution.</w:t>
      </w:r>
    </w:p>
    <w:p w:rsidR="002C350A" w:rsidRDefault="002C350A" w:rsidP="002C350A">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004A2C00">
        <w:rPr>
          <w:rFonts w:ascii="Times New Roman" w:hAnsi="Times New Roman" w:cs="Times New Roman"/>
          <w:sz w:val="24"/>
          <w:szCs w:val="24"/>
        </w:rPr>
        <w:t>Mr.</w:t>
      </w:r>
      <w:proofErr w:type="spellEnd"/>
      <w:r w:rsidR="004A2C00">
        <w:rPr>
          <w:rFonts w:ascii="Times New Roman" w:hAnsi="Times New Roman" w:cs="Times New Roman"/>
          <w:sz w:val="24"/>
          <w:szCs w:val="24"/>
        </w:rPr>
        <w:t xml:space="preserve"> Samuel </w:t>
      </w:r>
      <w:proofErr w:type="spellStart"/>
      <w:r w:rsidR="004A2C00">
        <w:rPr>
          <w:rFonts w:ascii="Times New Roman" w:hAnsi="Times New Roman" w:cs="Times New Roman"/>
          <w:sz w:val="24"/>
          <w:szCs w:val="24"/>
        </w:rPr>
        <w:t>Ondoma</w:t>
      </w:r>
      <w:proofErr w:type="spellEnd"/>
      <w:r w:rsidR="004A2C00">
        <w:rPr>
          <w:rFonts w:ascii="Times New Roman" w:hAnsi="Times New Roman" w:cs="Times New Roman"/>
          <w:sz w:val="24"/>
          <w:szCs w:val="24"/>
        </w:rPr>
        <w:t xml:space="preserve"> </w:t>
      </w:r>
      <w:r>
        <w:rPr>
          <w:rFonts w:ascii="Times New Roman" w:hAnsi="Times New Roman" w:cs="Times New Roman"/>
          <w:sz w:val="24"/>
          <w:szCs w:val="24"/>
        </w:rPr>
        <w:t>for the convict on State Brief.</w:t>
      </w:r>
      <w:proofErr w:type="gramEnd"/>
    </w:p>
    <w:p w:rsidR="002C350A" w:rsidRDefault="002C350A" w:rsidP="002C350A">
      <w:pPr>
        <w:spacing w:after="0" w:line="240" w:lineRule="auto"/>
        <w:rPr>
          <w:rFonts w:ascii="Times New Roman" w:hAnsi="Times New Roman" w:cs="Times New Roman"/>
          <w:sz w:val="24"/>
          <w:szCs w:val="24"/>
        </w:rPr>
      </w:pPr>
      <w:r>
        <w:rPr>
          <w:rFonts w:ascii="Times New Roman" w:hAnsi="Times New Roman" w:cs="Times New Roman"/>
          <w:sz w:val="24"/>
          <w:szCs w:val="24"/>
        </w:rPr>
        <w:tab/>
        <w:t>The convict is present in Court.</w:t>
      </w:r>
    </w:p>
    <w:p w:rsidR="002C350A" w:rsidRDefault="002C350A" w:rsidP="002C350A">
      <w:pPr>
        <w:spacing w:after="0"/>
        <w:rPr>
          <w:rFonts w:ascii="Times New Roman" w:hAnsi="Times New Roman" w:cs="Times New Roman"/>
          <w:b/>
          <w:sz w:val="24"/>
          <w:szCs w:val="24"/>
          <w:u w:val="single"/>
        </w:rPr>
      </w:pPr>
    </w:p>
    <w:p w:rsidR="002C350A" w:rsidRPr="00F42F2B" w:rsidRDefault="002C350A" w:rsidP="002C350A">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2C350A" w:rsidRPr="00F42F2B" w:rsidRDefault="002C350A" w:rsidP="002C350A">
      <w:pPr>
        <w:spacing w:after="0"/>
        <w:jc w:val="center"/>
        <w:rPr>
          <w:rFonts w:ascii="Times New Roman" w:hAnsi="Times New Roman" w:cs="Times New Roman"/>
          <w:b/>
          <w:sz w:val="24"/>
          <w:szCs w:val="24"/>
          <w:u w:val="single"/>
        </w:rPr>
      </w:pPr>
    </w:p>
    <w:p w:rsidR="002C350A" w:rsidRPr="00F42F2B" w:rsidRDefault="002C350A" w:rsidP="002C350A">
      <w:pPr>
        <w:spacing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Upon the accused being convicted for the offence of Aggravated Defilement c/s 129 (3) and (4) (c)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the learned State Attorney prosecuting the case prayed for a deterrent custodial sentence, on grounds that; the maximum penalty for the offence is death, the convict was a person in authority over the victim under an obligation to protect the victim bust instead defiled her. He has not been remorseful throughout the trial yet he caused the victim physical and psychological pain. The offence is rampant in the region and the convict should serve a deterrent sentence as a warning to the public and to enable him reform and as a measure for the protection of children.</w:t>
      </w:r>
    </w:p>
    <w:p w:rsidR="002C350A" w:rsidRPr="00F42F2B" w:rsidRDefault="002C350A" w:rsidP="002C350A">
      <w:pPr>
        <w:spacing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prayed for a lenient custodial sentence on grounds that; the convict is a first offender </w:t>
      </w:r>
      <w:r>
        <w:rPr>
          <w:rFonts w:ascii="Times New Roman" w:hAnsi="Times New Roman" w:cs="Times New Roman"/>
          <w:sz w:val="24"/>
          <w:szCs w:val="24"/>
        </w:rPr>
        <w:t>at the age of 78 years</w:t>
      </w:r>
      <w:r w:rsidRPr="00F42F2B">
        <w:rPr>
          <w:rFonts w:ascii="Times New Roman" w:hAnsi="Times New Roman" w:cs="Times New Roman"/>
          <w:sz w:val="24"/>
          <w:szCs w:val="24"/>
        </w:rPr>
        <w:t xml:space="preserve">. He has a </w:t>
      </w:r>
      <w:r>
        <w:rPr>
          <w:rFonts w:ascii="Times New Roman" w:hAnsi="Times New Roman" w:cs="Times New Roman"/>
          <w:sz w:val="24"/>
          <w:szCs w:val="24"/>
        </w:rPr>
        <w:t>large</w:t>
      </w:r>
      <w:r w:rsidRPr="00F42F2B">
        <w:rPr>
          <w:rFonts w:ascii="Times New Roman" w:hAnsi="Times New Roman" w:cs="Times New Roman"/>
          <w:sz w:val="24"/>
          <w:szCs w:val="24"/>
        </w:rPr>
        <w:t xml:space="preserve"> family</w:t>
      </w:r>
      <w:r>
        <w:rPr>
          <w:rFonts w:ascii="Times New Roman" w:hAnsi="Times New Roman" w:cs="Times New Roman"/>
          <w:sz w:val="24"/>
          <w:szCs w:val="24"/>
        </w:rPr>
        <w:t xml:space="preserve"> of a wife, ten children of his own and six dependent children of his late brothers</w:t>
      </w:r>
      <w:r w:rsidRPr="00F42F2B">
        <w:rPr>
          <w:rFonts w:ascii="Times New Roman" w:hAnsi="Times New Roman" w:cs="Times New Roman"/>
          <w:sz w:val="24"/>
          <w:szCs w:val="24"/>
        </w:rPr>
        <w:t xml:space="preserve">. He has been on remand </w:t>
      </w:r>
      <w:r>
        <w:rPr>
          <w:rFonts w:ascii="Times New Roman" w:hAnsi="Times New Roman" w:cs="Times New Roman"/>
          <w:sz w:val="24"/>
          <w:szCs w:val="24"/>
        </w:rPr>
        <w:t>for three years now and suffers from an eye problem and ulcers</w:t>
      </w:r>
      <w:r w:rsidRPr="00F42F2B">
        <w:rPr>
          <w:rFonts w:ascii="Times New Roman" w:hAnsi="Times New Roman" w:cs="Times New Roman"/>
          <w:sz w:val="24"/>
          <w:szCs w:val="24"/>
        </w:rPr>
        <w:t xml:space="preserve">. </w:t>
      </w:r>
      <w:r>
        <w:rPr>
          <w:rFonts w:ascii="Times New Roman" w:hAnsi="Times New Roman" w:cs="Times New Roman"/>
          <w:sz w:val="24"/>
          <w:szCs w:val="24"/>
        </w:rPr>
        <w:t xml:space="preserve">Because of the existing dispute over land, a long custodial sentence will result in other people grabbing his land. </w:t>
      </w: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the convict prayed for lenience on grounds that; he is the only surviving son of his </w:t>
      </w:r>
      <w:r>
        <w:rPr>
          <w:rFonts w:ascii="Times New Roman" w:hAnsi="Times New Roman" w:cs="Times New Roman"/>
          <w:sz w:val="24"/>
          <w:szCs w:val="24"/>
        </w:rPr>
        <w:t>parents his other three brothers having died leaving with him their orphans to look after as their sole bread winner</w:t>
      </w:r>
      <w:r w:rsidRPr="00F42F2B">
        <w:rPr>
          <w:rFonts w:ascii="Times New Roman" w:hAnsi="Times New Roman" w:cs="Times New Roman"/>
          <w:sz w:val="24"/>
          <w:szCs w:val="24"/>
        </w:rPr>
        <w:t xml:space="preserve">. He </w:t>
      </w:r>
      <w:r w:rsidR="00352653">
        <w:rPr>
          <w:rFonts w:ascii="Times New Roman" w:hAnsi="Times New Roman" w:cs="Times New Roman"/>
          <w:sz w:val="24"/>
          <w:szCs w:val="24"/>
        </w:rPr>
        <w:t>prayed</w:t>
      </w:r>
      <w:r>
        <w:rPr>
          <w:rFonts w:ascii="Times New Roman" w:hAnsi="Times New Roman" w:cs="Times New Roman"/>
          <w:sz w:val="24"/>
          <w:szCs w:val="24"/>
        </w:rPr>
        <w:t xml:space="preserve"> for a short custodial sentence to enable him re-unite with the family</w:t>
      </w:r>
      <w:r w:rsidRPr="00F42F2B">
        <w:rPr>
          <w:rFonts w:ascii="Times New Roman" w:hAnsi="Times New Roman" w:cs="Times New Roman"/>
          <w:sz w:val="24"/>
          <w:szCs w:val="24"/>
        </w:rPr>
        <w:t>.</w:t>
      </w:r>
    </w:p>
    <w:p w:rsidR="002C350A" w:rsidRPr="00F42F2B" w:rsidRDefault="002C350A" w:rsidP="002C350A">
      <w:pPr>
        <w:spacing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According to section 129 (3), the maximum penalty for the offence of Aggravated Defilement c/s 129 (3) and (4) (c)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2C350A" w:rsidRPr="000E7F51" w:rsidRDefault="002C350A" w:rsidP="002C350A">
      <w:pPr>
        <w:spacing w:after="0" w:line="360" w:lineRule="auto"/>
        <w:jc w:val="both"/>
        <w:rPr>
          <w:rFonts w:ascii="Times New Roman" w:hAnsi="Times New Roman" w:cs="Times New Roman"/>
          <w:sz w:val="24"/>
          <w:szCs w:val="24"/>
        </w:rPr>
      </w:pPr>
      <w:r w:rsidRPr="000E7F51">
        <w:rPr>
          <w:rFonts w:ascii="Times New Roman" w:hAnsi="Times New Roman" w:cs="Times New Roman"/>
          <w:sz w:val="24"/>
          <w:szCs w:val="24"/>
        </w:rPr>
        <w:lastRenderedPageBreak/>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Pr>
          <w:rFonts w:ascii="Times New Roman" w:hAnsi="Times New Roman" w:cs="Times New Roman"/>
          <w:sz w:val="24"/>
          <w:szCs w:val="24"/>
        </w:rPr>
        <w:t xml:space="preserve">the victim was defiled </w:t>
      </w:r>
      <w:r w:rsidRPr="00667A8C">
        <w:rPr>
          <w:rFonts w:ascii="Times New Roman" w:hAnsi="Times New Roman" w:cs="Times New Roman"/>
          <w:sz w:val="24"/>
          <w:szCs w:val="24"/>
        </w:rPr>
        <w:t xml:space="preserve">repeatedly by an offender who is supposed to </w:t>
      </w:r>
      <w:r>
        <w:rPr>
          <w:rFonts w:ascii="Times New Roman" w:hAnsi="Times New Roman" w:cs="Times New Roman"/>
          <w:sz w:val="24"/>
          <w:szCs w:val="24"/>
        </w:rPr>
        <w:t xml:space="preserve">have </w:t>
      </w:r>
      <w:r w:rsidRPr="00667A8C">
        <w:rPr>
          <w:rFonts w:ascii="Times New Roman" w:hAnsi="Times New Roman" w:cs="Times New Roman"/>
          <w:sz w:val="24"/>
          <w:szCs w:val="24"/>
        </w:rPr>
        <w:t>take</w:t>
      </w:r>
      <w:r>
        <w:rPr>
          <w:rFonts w:ascii="Times New Roman" w:hAnsi="Times New Roman" w:cs="Times New Roman"/>
          <w:sz w:val="24"/>
          <w:szCs w:val="24"/>
        </w:rPr>
        <w:t>n</w:t>
      </w:r>
      <w:r w:rsidRPr="00667A8C">
        <w:rPr>
          <w:rFonts w:ascii="Times New Roman" w:hAnsi="Times New Roman" w:cs="Times New Roman"/>
          <w:sz w:val="24"/>
          <w:szCs w:val="24"/>
        </w:rPr>
        <w:t xml:space="preserve"> primary responsibility of </w:t>
      </w:r>
      <w:r>
        <w:rPr>
          <w:rFonts w:ascii="Times New Roman" w:hAnsi="Times New Roman" w:cs="Times New Roman"/>
          <w:sz w:val="24"/>
          <w:szCs w:val="24"/>
        </w:rPr>
        <w:t>her</w:t>
      </w:r>
      <w:r w:rsidRPr="000E7F51">
        <w:rPr>
          <w:rFonts w:ascii="Times New Roman" w:hAnsi="Times New Roman" w:cs="Times New Roman"/>
          <w:sz w:val="24"/>
          <w:szCs w:val="24"/>
        </w:rPr>
        <w:t>. However, for reasons stated later in this sentencing order, I do not consider the sentence of life imprisonment to be appropriate in this case.</w:t>
      </w:r>
    </w:p>
    <w:p w:rsidR="002C350A" w:rsidRDefault="002C350A" w:rsidP="002C350A">
      <w:pPr>
        <w:spacing w:after="0"/>
      </w:pPr>
    </w:p>
    <w:p w:rsidR="002C350A" w:rsidRDefault="002C350A" w:rsidP="002C350A">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When imposing a custodial sentence on a person convicted of the offence of Aggravated Defilement c/s 129 (3) and (4) (c)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the</w:t>
      </w:r>
      <w:r w:rsidRPr="00F42F2B">
        <w:rPr>
          <w:rFonts w:ascii="Times New Roman" w:hAnsi="Times New Roman" w:cs="Times New Roman"/>
          <w:i/>
          <w:sz w:val="24"/>
          <w:szCs w:val="24"/>
        </w:rPr>
        <w:t xml:space="preserve"> Constitution (Sentencing Guidelines for Courts of Judicature) (Practice) Directions, 2013</w:t>
      </w:r>
      <w:r w:rsidRPr="00F42F2B">
        <w:rPr>
          <w:rFonts w:ascii="Times New Roman" w:hAnsi="Times New Roman" w:cs="Times New Roman"/>
          <w:sz w:val="24"/>
          <w:szCs w:val="24"/>
        </w:rPr>
        <w:t xml:space="preserve"> stipulate</w:t>
      </w:r>
      <w:r w:rsidR="003576AF">
        <w:rPr>
          <w:rFonts w:ascii="Times New Roman" w:hAnsi="Times New Roman" w:cs="Times New Roman"/>
          <w:sz w:val="24"/>
          <w:szCs w:val="24"/>
        </w:rPr>
        <w:t>s</w:t>
      </w:r>
      <w:r w:rsidRPr="00F42F2B">
        <w:rPr>
          <w:rFonts w:ascii="Times New Roman" w:hAnsi="Times New Roman" w:cs="Times New Roman"/>
          <w:sz w:val="24"/>
          <w:szCs w:val="24"/>
        </w:rPr>
        <w:t xml:space="preserv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2C350A" w:rsidRPr="00F42F2B" w:rsidRDefault="002C350A" w:rsidP="002C350A">
      <w:pPr>
        <w:spacing w:after="0" w:line="360" w:lineRule="auto"/>
        <w:jc w:val="both"/>
        <w:rPr>
          <w:rFonts w:ascii="Times New Roman" w:hAnsi="Times New Roman" w:cs="Times New Roman"/>
          <w:sz w:val="24"/>
          <w:szCs w:val="24"/>
        </w:rPr>
      </w:pPr>
    </w:p>
    <w:p w:rsidR="002C350A" w:rsidRPr="00F42F2B" w:rsidRDefault="002C350A" w:rsidP="002C350A">
      <w:pPr>
        <w:spacing w:after="0" w:line="360" w:lineRule="auto"/>
        <w:jc w:val="both"/>
        <w:rPr>
          <w:rFonts w:ascii="Times New Roman" w:hAnsi="Times New Roman" w:cs="Times New Roman"/>
          <w:sz w:val="24"/>
          <w:szCs w:val="24"/>
        </w:rPr>
      </w:pPr>
      <w:r w:rsidRPr="00F42F2B">
        <w:rPr>
          <w:rFonts w:ascii="Times New Roman" w:eastAsia="Times New Roman" w:hAnsi="Times New Roman" w:cs="Times New Roman"/>
          <w:sz w:val="24"/>
          <w:szCs w:val="24"/>
        </w:rPr>
        <w:t>Although the manner in which this offence was committed</w:t>
      </w:r>
      <w:r w:rsidRPr="00F42F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Pr>
          <w:rFonts w:ascii="Times New Roman" w:hAnsi="Times New Roman" w:cs="Times New Roman"/>
          <w:sz w:val="24"/>
          <w:szCs w:val="24"/>
        </w:rPr>
        <w:t>63</w:t>
      </w:r>
      <w:r w:rsidRPr="00F42F2B">
        <w:rPr>
          <w:rFonts w:ascii="Times New Roman" w:hAnsi="Times New Roman" w:cs="Times New Roman"/>
          <w:sz w:val="24"/>
          <w:szCs w:val="24"/>
        </w:rPr>
        <w:t xml:space="preserve"> years old and the victim 1</w:t>
      </w:r>
      <w:r>
        <w:rPr>
          <w:rFonts w:ascii="Times New Roman" w:hAnsi="Times New Roman" w:cs="Times New Roman"/>
          <w:sz w:val="24"/>
          <w:szCs w:val="24"/>
        </w:rPr>
        <w:t>5</w:t>
      </w:r>
      <w:r w:rsidRPr="00F42F2B">
        <w:rPr>
          <w:rFonts w:ascii="Times New Roman" w:hAnsi="Times New Roman" w:cs="Times New Roman"/>
          <w:sz w:val="24"/>
          <w:szCs w:val="24"/>
        </w:rPr>
        <w:t xml:space="preserve"> years old. The age difference between the victim and the convict was </w:t>
      </w:r>
      <w:r>
        <w:rPr>
          <w:rFonts w:ascii="Times New Roman" w:hAnsi="Times New Roman" w:cs="Times New Roman"/>
          <w:sz w:val="24"/>
          <w:szCs w:val="24"/>
        </w:rPr>
        <w:t>48</w:t>
      </w:r>
      <w:r w:rsidRPr="00F42F2B">
        <w:rPr>
          <w:rFonts w:ascii="Times New Roman" w:hAnsi="Times New Roman" w:cs="Times New Roman"/>
          <w:sz w:val="24"/>
          <w:szCs w:val="24"/>
        </w:rPr>
        <w:t xml:space="preserve"> years. He abused a fiduciary relationship</w:t>
      </w:r>
      <w:r>
        <w:rPr>
          <w:rFonts w:ascii="Times New Roman" w:hAnsi="Times New Roman" w:cs="Times New Roman"/>
          <w:sz w:val="24"/>
          <w:szCs w:val="24"/>
        </w:rPr>
        <w:t>, a</w:t>
      </w:r>
      <w:r w:rsidRPr="001E4224">
        <w:rPr>
          <w:rFonts w:ascii="Times New Roman" w:hAnsi="Times New Roman" w:cs="Times New Roman"/>
          <w:sz w:val="24"/>
          <w:szCs w:val="24"/>
        </w:rPr>
        <w:t>buse</w:t>
      </w:r>
      <w:r>
        <w:rPr>
          <w:rFonts w:ascii="Times New Roman" w:hAnsi="Times New Roman" w:cs="Times New Roman"/>
          <w:sz w:val="24"/>
          <w:szCs w:val="24"/>
        </w:rPr>
        <w:t>d the trust of the mother of the victim and the victim herself.</w:t>
      </w:r>
      <w:r w:rsidRPr="001E4224">
        <w:rPr>
          <w:rFonts w:ascii="Times New Roman" w:hAnsi="Times New Roman" w:cs="Times New Roman"/>
          <w:sz w:val="24"/>
          <w:szCs w:val="24"/>
        </w:rPr>
        <w:t xml:space="preserve"> </w:t>
      </w:r>
      <w:r>
        <w:rPr>
          <w:rFonts w:ascii="Times New Roman" w:hAnsi="Times New Roman" w:cs="Times New Roman"/>
          <w:sz w:val="24"/>
          <w:szCs w:val="24"/>
        </w:rPr>
        <w:t xml:space="preserve">He took advantage of a </w:t>
      </w:r>
      <w:r w:rsidRPr="008D0F4B">
        <w:rPr>
          <w:rFonts w:ascii="Times New Roman" w:hAnsi="Times New Roman" w:cs="Times New Roman"/>
          <w:sz w:val="24"/>
          <w:szCs w:val="24"/>
        </w:rPr>
        <w:t xml:space="preserve">particularly vulnerable </w:t>
      </w:r>
      <w:r>
        <w:rPr>
          <w:rFonts w:ascii="Times New Roman" w:hAnsi="Times New Roman" w:cs="Times New Roman"/>
          <w:sz w:val="24"/>
          <w:szCs w:val="24"/>
        </w:rPr>
        <w:t xml:space="preserve">child she has watched grow into puberty from the tender age of four years, an orphan, left in his care by a mother who opted to re-marry. He committed the act with </w:t>
      </w:r>
      <w:r w:rsidRPr="00C94804">
        <w:rPr>
          <w:rFonts w:ascii="Times New Roman" w:hAnsi="Times New Roman" w:cs="Times New Roman"/>
          <w:sz w:val="24"/>
          <w:szCs w:val="24"/>
        </w:rPr>
        <w:t>threats of violence</w:t>
      </w:r>
      <w:r>
        <w:rPr>
          <w:rFonts w:ascii="Times New Roman" w:hAnsi="Times New Roman" w:cs="Times New Roman"/>
          <w:sz w:val="24"/>
          <w:szCs w:val="24"/>
        </w:rPr>
        <w:t xml:space="preserve">, and had exhibited similar threats of </w:t>
      </w:r>
      <w:r w:rsidRPr="001E4224">
        <w:rPr>
          <w:rFonts w:ascii="Times New Roman" w:hAnsi="Times New Roman" w:cs="Times New Roman"/>
          <w:sz w:val="24"/>
          <w:szCs w:val="24"/>
        </w:rPr>
        <w:t xml:space="preserve">violence </w:t>
      </w:r>
      <w:r>
        <w:rPr>
          <w:rFonts w:ascii="Times New Roman" w:hAnsi="Times New Roman" w:cs="Times New Roman"/>
          <w:sz w:val="24"/>
          <w:szCs w:val="24"/>
        </w:rPr>
        <w:t xml:space="preserve">previously </w:t>
      </w:r>
      <w:r w:rsidRPr="001E4224">
        <w:rPr>
          <w:rFonts w:ascii="Times New Roman" w:hAnsi="Times New Roman" w:cs="Times New Roman"/>
          <w:sz w:val="24"/>
          <w:szCs w:val="24"/>
        </w:rPr>
        <w:t xml:space="preserve">against </w:t>
      </w:r>
      <w:r>
        <w:rPr>
          <w:rFonts w:ascii="Times New Roman" w:hAnsi="Times New Roman" w:cs="Times New Roman"/>
          <w:sz w:val="24"/>
          <w:szCs w:val="24"/>
        </w:rPr>
        <w:t xml:space="preserve">the </w:t>
      </w:r>
      <w:r w:rsidRPr="001E4224">
        <w:rPr>
          <w:rFonts w:ascii="Times New Roman" w:hAnsi="Times New Roman" w:cs="Times New Roman"/>
          <w:sz w:val="24"/>
          <w:szCs w:val="24"/>
        </w:rPr>
        <w:t>victim</w:t>
      </w:r>
      <w:r>
        <w:rPr>
          <w:rFonts w:ascii="Times New Roman" w:hAnsi="Times New Roman" w:cs="Times New Roman"/>
          <w:sz w:val="24"/>
          <w:szCs w:val="24"/>
        </w:rPr>
        <w:t xml:space="preserve">. He not only subjected the victim to physical pain but also to psychological torture. At his advanced age, the </w:t>
      </w:r>
      <w:r w:rsidRPr="001E4224">
        <w:rPr>
          <w:rFonts w:ascii="Times New Roman" w:hAnsi="Times New Roman" w:cs="Times New Roman"/>
          <w:sz w:val="24"/>
          <w:szCs w:val="24"/>
        </w:rPr>
        <w:t>prospect</w:t>
      </w:r>
      <w:r>
        <w:rPr>
          <w:rFonts w:ascii="Times New Roman" w:hAnsi="Times New Roman" w:cs="Times New Roman"/>
          <w:sz w:val="24"/>
          <w:szCs w:val="24"/>
        </w:rPr>
        <w:t>s</w:t>
      </w:r>
      <w:r w:rsidRPr="001E4224">
        <w:rPr>
          <w:rFonts w:ascii="Times New Roman" w:hAnsi="Times New Roman" w:cs="Times New Roman"/>
          <w:sz w:val="24"/>
          <w:szCs w:val="24"/>
        </w:rPr>
        <w:t xml:space="preserve"> of rehabilitation</w:t>
      </w:r>
      <w:r>
        <w:rPr>
          <w:rFonts w:ascii="Times New Roman" w:hAnsi="Times New Roman" w:cs="Times New Roman"/>
          <w:sz w:val="24"/>
          <w:szCs w:val="24"/>
        </w:rPr>
        <w:t xml:space="preserve"> are likely to be very low. This case therefore is </w:t>
      </w:r>
      <w:r w:rsidRPr="001E4224">
        <w:rPr>
          <w:rFonts w:ascii="Times New Roman" w:hAnsi="Times New Roman" w:cs="Times New Roman"/>
          <w:sz w:val="24"/>
          <w:szCs w:val="24"/>
        </w:rPr>
        <w:t xml:space="preserve">of particular gravity, reflected by </w:t>
      </w:r>
      <w:r>
        <w:rPr>
          <w:rFonts w:ascii="Times New Roman" w:hAnsi="Times New Roman" w:cs="Times New Roman"/>
          <w:sz w:val="24"/>
          <w:szCs w:val="24"/>
        </w:rPr>
        <w:t xml:space="preserve">the </w:t>
      </w:r>
      <w:r w:rsidRPr="001E4224">
        <w:rPr>
          <w:rFonts w:ascii="Times New Roman" w:hAnsi="Times New Roman" w:cs="Times New Roman"/>
          <w:sz w:val="24"/>
          <w:szCs w:val="24"/>
        </w:rPr>
        <w:t xml:space="preserve">multiple features of culpability </w:t>
      </w:r>
      <w:r>
        <w:rPr>
          <w:rFonts w:ascii="Times New Roman" w:hAnsi="Times New Roman" w:cs="Times New Roman"/>
          <w:sz w:val="24"/>
          <w:szCs w:val="24"/>
        </w:rPr>
        <w:t>of the convict and</w:t>
      </w:r>
      <w:r w:rsidRPr="001E4224">
        <w:rPr>
          <w:rFonts w:ascii="Times New Roman" w:hAnsi="Times New Roman" w:cs="Times New Roman"/>
          <w:sz w:val="24"/>
          <w:szCs w:val="24"/>
        </w:rPr>
        <w:t xml:space="preserve"> harm</w:t>
      </w:r>
      <w:r>
        <w:rPr>
          <w:rFonts w:ascii="Times New Roman" w:hAnsi="Times New Roman" w:cs="Times New Roman"/>
          <w:sz w:val="24"/>
          <w:szCs w:val="24"/>
        </w:rPr>
        <w:t xml:space="preserve"> to which the victim was exposed. A</w:t>
      </w:r>
      <w:r w:rsidRPr="001E4224">
        <w:rPr>
          <w:rFonts w:ascii="Times New Roman" w:hAnsi="Times New Roman" w:cs="Times New Roman"/>
          <w:sz w:val="24"/>
          <w:szCs w:val="24"/>
        </w:rPr>
        <w:t xml:space="preserve"> combination of these relevant factors should result in an upward adjustment from the starting point</w:t>
      </w:r>
      <w:r>
        <w:rPr>
          <w:rFonts w:ascii="Times New Roman" w:hAnsi="Times New Roman" w:cs="Times New Roman"/>
          <w:sz w:val="24"/>
          <w:szCs w:val="24"/>
        </w:rPr>
        <w:t xml:space="preserve">. However I am mindful of the decision of the Court of Appeal in </w:t>
      </w:r>
      <w:proofErr w:type="spellStart"/>
      <w:r w:rsidRPr="00BF775B">
        <w:rPr>
          <w:rFonts w:ascii="Times New Roman" w:hAnsi="Times New Roman" w:cs="Times New Roman"/>
          <w:i/>
          <w:sz w:val="24"/>
          <w:szCs w:val="24"/>
        </w:rPr>
        <w:t>Ninsiima</w:t>
      </w:r>
      <w:proofErr w:type="spellEnd"/>
      <w:r w:rsidRPr="00BF775B">
        <w:rPr>
          <w:rFonts w:ascii="Times New Roman" w:hAnsi="Times New Roman" w:cs="Times New Roman"/>
          <w:i/>
          <w:sz w:val="24"/>
          <w:szCs w:val="24"/>
        </w:rPr>
        <w:t xml:space="preserve"> v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 xml:space="preserve">. In that case, it set aside a </w:t>
      </w:r>
      <w:r>
        <w:rPr>
          <w:rFonts w:ascii="Times New Roman" w:hAnsi="Times New Roman" w:cs="Times New Roman"/>
          <w:sz w:val="24"/>
          <w:szCs w:val="24"/>
        </w:rPr>
        <w:lastRenderedPageBreak/>
        <w:t xml:space="preserve">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p>
    <w:p w:rsidR="002C350A" w:rsidRPr="00F42F2B" w:rsidRDefault="002C350A" w:rsidP="002C350A">
      <w:pPr>
        <w:spacing w:after="0" w:line="360" w:lineRule="auto"/>
        <w:jc w:val="both"/>
        <w:rPr>
          <w:rFonts w:ascii="Times New Roman" w:hAnsi="Times New Roman" w:cs="Times New Roman"/>
          <w:sz w:val="24"/>
          <w:szCs w:val="24"/>
        </w:rPr>
      </w:pPr>
    </w:p>
    <w:p w:rsidR="002C350A" w:rsidRPr="00F42F2B" w:rsidRDefault="002C350A" w:rsidP="002C350A">
      <w:pPr>
        <w:spacing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 have considered the decision in </w:t>
      </w:r>
      <w:r w:rsidRPr="00F42F2B">
        <w:rPr>
          <w:rFonts w:ascii="Times New Roman" w:hAnsi="Times New Roman" w:cs="Times New Roman"/>
          <w:i/>
          <w:sz w:val="24"/>
          <w:szCs w:val="24"/>
        </w:rPr>
        <w:t>Kato Sula v Uganda, C.A. Crim. Appeal No 30 of 1999</w:t>
      </w:r>
      <w:r w:rsidRPr="00F42F2B">
        <w:rPr>
          <w:rFonts w:ascii="Times New Roman" w:hAnsi="Times New Roman" w:cs="Times New Roman"/>
          <w:sz w:val="24"/>
          <w:szCs w:val="24"/>
        </w:rPr>
        <w:t xml:space="preserve">, where the Court of Appeal upheld a sentence of 8 years’ imprisonment for a teacher who defiled a primary two school girl. In </w:t>
      </w:r>
      <w:r w:rsidRPr="00F42F2B">
        <w:rPr>
          <w:rFonts w:ascii="Times New Roman" w:hAnsi="Times New Roman" w:cs="Times New Roman"/>
          <w:i/>
          <w:sz w:val="24"/>
          <w:szCs w:val="24"/>
        </w:rPr>
        <w:t xml:space="preserve">Bashir </w:t>
      </w:r>
      <w:proofErr w:type="spellStart"/>
      <w:r w:rsidRPr="00F42F2B">
        <w:rPr>
          <w:rFonts w:ascii="Times New Roman" w:hAnsi="Times New Roman" w:cs="Times New Roman"/>
          <w:i/>
          <w:sz w:val="24"/>
          <w:szCs w:val="24"/>
        </w:rPr>
        <w:t>Ssali</w:t>
      </w:r>
      <w:proofErr w:type="spellEnd"/>
      <w:r w:rsidRPr="00F42F2B">
        <w:rPr>
          <w:rFonts w:ascii="Times New Roman" w:hAnsi="Times New Roman" w:cs="Times New Roman"/>
          <w:i/>
          <w:sz w:val="24"/>
          <w:szCs w:val="24"/>
        </w:rPr>
        <w:t xml:space="preserve"> v Uganda, S.C. Crim. Appeal No 40 of 2003</w:t>
      </w:r>
      <w:r w:rsidRPr="00F42F2B">
        <w:rPr>
          <w:rFonts w:ascii="Times New Roman" w:hAnsi="Times New Roman" w:cs="Times New Roman"/>
          <w:sz w:val="24"/>
          <w:szCs w:val="24"/>
        </w:rPr>
        <w:t>, the Supreme Court, on account of the trial Court not having taken into account the time the convict had spent on remand, reduced a sentence of 16 years’ imprisonment to 14 years’ imprisonment for a teacher who defiled an 8 year old primary three school girl.</w:t>
      </w:r>
      <w:r w:rsidRPr="00F42F2B">
        <w:t xml:space="preserve"> </w:t>
      </w:r>
      <w:r w:rsidRPr="00F42F2B">
        <w:rPr>
          <w:rFonts w:ascii="Times New Roman" w:hAnsi="Times New Roman" w:cs="Times New Roman"/>
          <w:sz w:val="24"/>
          <w:szCs w:val="24"/>
        </w:rPr>
        <w:t xml:space="preserve">The girl had sustained quite a big tear between the vagina and the anus. In </w:t>
      </w:r>
      <w:proofErr w:type="spellStart"/>
      <w:r w:rsidRPr="00F42F2B">
        <w:rPr>
          <w:rFonts w:ascii="Times New Roman" w:hAnsi="Times New Roman" w:cs="Times New Roman"/>
          <w:i/>
          <w:sz w:val="24"/>
          <w:szCs w:val="24"/>
        </w:rPr>
        <w:t>Tujunirwe</w:t>
      </w:r>
      <w:proofErr w:type="spellEnd"/>
      <w:r w:rsidRPr="00F42F2B">
        <w:rPr>
          <w:rFonts w:ascii="Times New Roman" w:hAnsi="Times New Roman" w:cs="Times New Roman"/>
          <w:i/>
          <w:sz w:val="24"/>
          <w:szCs w:val="24"/>
        </w:rPr>
        <w:t xml:space="preserve"> v Uganda, C.A. Crim. Appeal No 26 of 2006</w:t>
      </w:r>
      <w:r w:rsidRPr="00F42F2B">
        <w:rPr>
          <w:rFonts w:ascii="Times New Roman" w:hAnsi="Times New Roman" w:cs="Times New Roman"/>
          <w:sz w:val="24"/>
          <w:szCs w:val="24"/>
        </w:rPr>
        <w:t>, where the Court of Appeal in its decision of 30</w:t>
      </w:r>
      <w:r w:rsidRPr="00F42F2B">
        <w:rPr>
          <w:rFonts w:ascii="Times New Roman" w:hAnsi="Times New Roman" w:cs="Times New Roman"/>
          <w:sz w:val="24"/>
          <w:szCs w:val="24"/>
          <w:vertAlign w:val="superscript"/>
        </w:rPr>
        <w:t>th</w:t>
      </w:r>
      <w:r w:rsidRPr="00F42F2B">
        <w:rPr>
          <w:rFonts w:ascii="Times New Roman" w:hAnsi="Times New Roman" w:cs="Times New Roman"/>
          <w:sz w:val="24"/>
          <w:szCs w:val="24"/>
        </w:rPr>
        <w:t xml:space="preserve"> April 2014, upheld a sentence of 16 years’ imprisonment for a teacher who defiled a primary three school girl. In light of the sentencing range apparent in those decisions and the aggravating factors mentioned before, I have considered a starting point of </w:t>
      </w:r>
      <w:r>
        <w:rPr>
          <w:rFonts w:ascii="Times New Roman" w:hAnsi="Times New Roman" w:cs="Times New Roman"/>
          <w:sz w:val="24"/>
          <w:szCs w:val="24"/>
        </w:rPr>
        <w:t>twenty five</w:t>
      </w:r>
      <w:r w:rsidRPr="00F42F2B">
        <w:rPr>
          <w:rFonts w:ascii="Times New Roman" w:hAnsi="Times New Roman" w:cs="Times New Roman"/>
          <w:sz w:val="24"/>
          <w:szCs w:val="24"/>
        </w:rPr>
        <w:t xml:space="preserve"> years’ imprisonment.</w:t>
      </w:r>
    </w:p>
    <w:p w:rsidR="002C350A" w:rsidRPr="00F42F2B" w:rsidRDefault="002C350A" w:rsidP="002C350A">
      <w:pPr>
        <w:spacing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The seriousness of this offence is mitigated by the factors stated in mitigation by his counsel and his own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which</w:t>
      </w:r>
      <w:r>
        <w:rPr>
          <w:rFonts w:ascii="Times New Roman" w:hAnsi="Times New Roman" w:cs="Times New Roman"/>
          <w:sz w:val="24"/>
          <w:szCs w:val="24"/>
        </w:rPr>
        <w:t xml:space="preserve"> are;</w:t>
      </w:r>
      <w:r w:rsidRPr="00F42F2B">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F42F2B">
        <w:rPr>
          <w:rFonts w:ascii="Times New Roman" w:hAnsi="Times New Roman" w:cs="Times New Roman"/>
          <w:sz w:val="24"/>
          <w:szCs w:val="24"/>
        </w:rPr>
        <w:t xml:space="preserve">is a first offender </w:t>
      </w:r>
      <w:r>
        <w:rPr>
          <w:rFonts w:ascii="Times New Roman" w:hAnsi="Times New Roman" w:cs="Times New Roman"/>
          <w:sz w:val="24"/>
          <w:szCs w:val="24"/>
        </w:rPr>
        <w:t>at the age of 78 years</w:t>
      </w:r>
      <w:r w:rsidR="0044281C">
        <w:rPr>
          <w:rFonts w:ascii="Times New Roman" w:hAnsi="Times New Roman" w:cs="Times New Roman"/>
          <w:sz w:val="24"/>
          <w:szCs w:val="24"/>
        </w:rPr>
        <w:t xml:space="preserve"> (the age as per the charge sheet is 63)</w:t>
      </w:r>
      <w:r w:rsidRPr="00F42F2B">
        <w:rPr>
          <w:rFonts w:ascii="Times New Roman" w:hAnsi="Times New Roman" w:cs="Times New Roman"/>
          <w:sz w:val="24"/>
          <w:szCs w:val="24"/>
        </w:rPr>
        <w:t xml:space="preserve">. He has a </w:t>
      </w:r>
      <w:r>
        <w:rPr>
          <w:rFonts w:ascii="Times New Roman" w:hAnsi="Times New Roman" w:cs="Times New Roman"/>
          <w:sz w:val="24"/>
          <w:szCs w:val="24"/>
        </w:rPr>
        <w:t>large</w:t>
      </w:r>
      <w:r w:rsidRPr="00F42F2B">
        <w:rPr>
          <w:rFonts w:ascii="Times New Roman" w:hAnsi="Times New Roman" w:cs="Times New Roman"/>
          <w:sz w:val="24"/>
          <w:szCs w:val="24"/>
        </w:rPr>
        <w:t xml:space="preserve"> family</w:t>
      </w:r>
      <w:r>
        <w:rPr>
          <w:rFonts w:ascii="Times New Roman" w:hAnsi="Times New Roman" w:cs="Times New Roman"/>
          <w:sz w:val="24"/>
          <w:szCs w:val="24"/>
        </w:rPr>
        <w:t xml:space="preserve"> comprising a wife, ten children of his own and six dependent children of his late brothers</w:t>
      </w:r>
      <w:r w:rsidRPr="00F42F2B">
        <w:rPr>
          <w:rFonts w:ascii="Times New Roman" w:hAnsi="Times New Roman" w:cs="Times New Roman"/>
          <w:sz w:val="24"/>
          <w:szCs w:val="24"/>
        </w:rPr>
        <w:t xml:space="preserve">. He has been on remand </w:t>
      </w:r>
      <w:r>
        <w:rPr>
          <w:rFonts w:ascii="Times New Roman" w:hAnsi="Times New Roman" w:cs="Times New Roman"/>
          <w:sz w:val="24"/>
          <w:szCs w:val="24"/>
        </w:rPr>
        <w:t>for three years now and suffers from an eye problem and ulcers</w:t>
      </w:r>
      <w:r w:rsidRPr="00F42F2B">
        <w:rPr>
          <w:rFonts w:ascii="Times New Roman" w:hAnsi="Times New Roman" w:cs="Times New Roman"/>
          <w:sz w:val="24"/>
          <w:szCs w:val="24"/>
        </w:rPr>
        <w:t xml:space="preserve">. The severity of the sentence he deserves has been tempered by those mitigating factors and is reduced from the period of </w:t>
      </w:r>
      <w:r>
        <w:rPr>
          <w:rFonts w:ascii="Times New Roman" w:hAnsi="Times New Roman" w:cs="Times New Roman"/>
          <w:sz w:val="24"/>
          <w:szCs w:val="24"/>
        </w:rPr>
        <w:t>twenty five years</w:t>
      </w:r>
      <w:r w:rsidRPr="00F42F2B">
        <w:rPr>
          <w:rFonts w:ascii="Times New Roman" w:hAnsi="Times New Roman" w:cs="Times New Roman"/>
          <w:sz w:val="24"/>
          <w:szCs w:val="24"/>
        </w:rPr>
        <w:t xml:space="preserve">, proposed after taking into account the aggravating factors, now to a term of imprisonment of </w:t>
      </w:r>
      <w:r>
        <w:rPr>
          <w:rFonts w:ascii="Times New Roman" w:hAnsi="Times New Roman" w:cs="Times New Roman"/>
          <w:sz w:val="24"/>
          <w:szCs w:val="24"/>
        </w:rPr>
        <w:t>seventeen</w:t>
      </w:r>
      <w:r w:rsidRPr="00F42F2B">
        <w:rPr>
          <w:rFonts w:ascii="Times New Roman" w:hAnsi="Times New Roman" w:cs="Times New Roman"/>
          <w:sz w:val="24"/>
          <w:szCs w:val="24"/>
        </w:rPr>
        <w:t xml:space="preserve"> years.</w:t>
      </w:r>
    </w:p>
    <w:p w:rsidR="002C350A" w:rsidRPr="00F42F2B" w:rsidRDefault="002C350A" w:rsidP="002C350A">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It is mandatory under Article 23 (8) of the </w:t>
      </w:r>
      <w:r w:rsidRPr="00F42F2B">
        <w:rPr>
          <w:rFonts w:ascii="Times New Roman" w:hAnsi="Times New Roman" w:cs="Times New Roman"/>
          <w:i/>
          <w:sz w:val="24"/>
          <w:szCs w:val="24"/>
        </w:rPr>
        <w:t>Constitution of the Republic of Uganda, 1995</w:t>
      </w:r>
      <w:r w:rsidRPr="00F42F2B">
        <w:rPr>
          <w:rFonts w:ascii="Times New Roman" w:hAnsi="Times New Roman" w:cs="Times New Roman"/>
          <w:sz w:val="24"/>
          <w:szCs w:val="24"/>
        </w:rPr>
        <w:t xml:space="preserve"> to take into account the period spent on remand while sentencing a convict. Regulation 15 (2) of The</w:t>
      </w:r>
      <w:r w:rsidRPr="00F42F2B">
        <w:rPr>
          <w:rFonts w:ascii="Times New Roman" w:hAnsi="Times New Roman" w:cs="Times New Roman"/>
          <w:i/>
          <w:sz w:val="24"/>
          <w:szCs w:val="24"/>
        </w:rPr>
        <w:t xml:space="preserve"> Constitution (Sentencing Guidelines for Courts of Judicature) (Practice) Directions, 2013</w:t>
      </w:r>
      <w:r w:rsidRPr="00F42F2B">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Pr>
          <w:rFonts w:ascii="Times New Roman" w:hAnsi="Times New Roman" w:cs="Times New Roman"/>
          <w:sz w:val="24"/>
          <w:szCs w:val="24"/>
        </w:rPr>
        <w:t>seventeen</w:t>
      </w:r>
      <w:r w:rsidRPr="00F42F2B">
        <w:rPr>
          <w:rFonts w:ascii="Times New Roman" w:hAnsi="Times New Roman" w:cs="Times New Roman"/>
          <w:sz w:val="24"/>
          <w:szCs w:val="24"/>
        </w:rPr>
        <w:t xml:space="preserve"> years’ imprisonment, arrived at after consideration of the mitigating factors in favour of the convict, the convict having been charged on </w:t>
      </w:r>
      <w:r>
        <w:rPr>
          <w:rFonts w:ascii="Times New Roman" w:hAnsi="Times New Roman" w:cs="Times New Roman"/>
          <w:sz w:val="24"/>
          <w:szCs w:val="24"/>
        </w:rPr>
        <w:t>12</w:t>
      </w:r>
      <w:r w:rsidRPr="00F42F2B">
        <w:rPr>
          <w:rFonts w:ascii="Times New Roman" w:hAnsi="Times New Roman" w:cs="Times New Roman"/>
          <w:sz w:val="24"/>
          <w:szCs w:val="24"/>
          <w:vertAlign w:val="superscript"/>
        </w:rPr>
        <w:t>th</w:t>
      </w:r>
      <w:r w:rsidRPr="00F42F2B">
        <w:rPr>
          <w:rFonts w:ascii="Times New Roman" w:hAnsi="Times New Roman" w:cs="Times New Roman"/>
          <w:sz w:val="24"/>
          <w:szCs w:val="24"/>
        </w:rPr>
        <w:t xml:space="preserve"> </w:t>
      </w:r>
      <w:r>
        <w:rPr>
          <w:rFonts w:ascii="Times New Roman" w:hAnsi="Times New Roman" w:cs="Times New Roman"/>
          <w:sz w:val="24"/>
          <w:szCs w:val="24"/>
        </w:rPr>
        <w:t>November</w:t>
      </w:r>
      <w:r w:rsidRPr="00F42F2B">
        <w:rPr>
          <w:rFonts w:ascii="Times New Roman" w:hAnsi="Times New Roman" w:cs="Times New Roman"/>
          <w:sz w:val="24"/>
          <w:szCs w:val="24"/>
        </w:rPr>
        <w:t xml:space="preserve"> 201</w:t>
      </w:r>
      <w:r>
        <w:rPr>
          <w:rFonts w:ascii="Times New Roman" w:hAnsi="Times New Roman" w:cs="Times New Roman"/>
          <w:sz w:val="24"/>
          <w:szCs w:val="24"/>
        </w:rPr>
        <w:t>3</w:t>
      </w:r>
      <w:r w:rsidRPr="00F42F2B">
        <w:rPr>
          <w:rFonts w:ascii="Times New Roman" w:hAnsi="Times New Roman" w:cs="Times New Roman"/>
          <w:sz w:val="24"/>
          <w:szCs w:val="24"/>
        </w:rPr>
        <w:t xml:space="preserve"> and has been in custody since then, I hereby take into account and set off </w:t>
      </w:r>
      <w:r>
        <w:rPr>
          <w:rFonts w:ascii="Times New Roman" w:hAnsi="Times New Roman" w:cs="Times New Roman"/>
          <w:sz w:val="24"/>
          <w:szCs w:val="24"/>
        </w:rPr>
        <w:t>three</w:t>
      </w:r>
      <w:r w:rsidRPr="00F42F2B">
        <w:rPr>
          <w:rFonts w:ascii="Times New Roman" w:hAnsi="Times New Roman" w:cs="Times New Roman"/>
          <w:sz w:val="24"/>
          <w:szCs w:val="24"/>
        </w:rPr>
        <w:t xml:space="preserve"> year</w:t>
      </w:r>
      <w:r>
        <w:rPr>
          <w:rFonts w:ascii="Times New Roman" w:hAnsi="Times New Roman" w:cs="Times New Roman"/>
          <w:sz w:val="24"/>
          <w:szCs w:val="24"/>
        </w:rPr>
        <w:t>s</w:t>
      </w:r>
      <w:r w:rsidRPr="00F42F2B">
        <w:rPr>
          <w:rFonts w:ascii="Times New Roman" w:hAnsi="Times New Roman" w:cs="Times New Roman"/>
          <w:sz w:val="24"/>
          <w:szCs w:val="24"/>
        </w:rPr>
        <w:t xml:space="preserve"> and </w:t>
      </w:r>
      <w:r>
        <w:rPr>
          <w:rFonts w:ascii="Times New Roman" w:hAnsi="Times New Roman" w:cs="Times New Roman"/>
          <w:sz w:val="24"/>
          <w:szCs w:val="24"/>
        </w:rPr>
        <w:t>two</w:t>
      </w:r>
      <w:r w:rsidRPr="00F42F2B">
        <w:rPr>
          <w:rFonts w:ascii="Times New Roman" w:hAnsi="Times New Roman" w:cs="Times New Roman"/>
          <w:sz w:val="24"/>
          <w:szCs w:val="24"/>
        </w:rPr>
        <w:t xml:space="preserve"> month</w:t>
      </w:r>
      <w:r>
        <w:rPr>
          <w:rFonts w:ascii="Times New Roman" w:hAnsi="Times New Roman" w:cs="Times New Roman"/>
          <w:sz w:val="24"/>
          <w:szCs w:val="24"/>
        </w:rPr>
        <w:t>s</w:t>
      </w:r>
      <w:r w:rsidRPr="00F42F2B">
        <w:rPr>
          <w:rFonts w:ascii="Times New Roman" w:hAnsi="Times New Roman" w:cs="Times New Roman"/>
          <w:sz w:val="24"/>
          <w:szCs w:val="24"/>
        </w:rPr>
        <w:t xml:space="preserve"> as the period the convict has already spent on </w:t>
      </w:r>
      <w:r w:rsidRPr="00F42F2B">
        <w:rPr>
          <w:rFonts w:ascii="Times New Roman" w:hAnsi="Times New Roman" w:cs="Times New Roman"/>
          <w:sz w:val="24"/>
          <w:szCs w:val="24"/>
        </w:rPr>
        <w:lastRenderedPageBreak/>
        <w:t xml:space="preserve">remand. I therefore sentence the convict to a term of imprisonment of </w:t>
      </w:r>
      <w:r>
        <w:rPr>
          <w:rFonts w:ascii="Times New Roman" w:hAnsi="Times New Roman" w:cs="Times New Roman"/>
          <w:sz w:val="24"/>
          <w:szCs w:val="24"/>
        </w:rPr>
        <w:t>thirteen</w:t>
      </w:r>
      <w:r w:rsidRPr="00F42F2B">
        <w:rPr>
          <w:rFonts w:ascii="Times New Roman" w:hAnsi="Times New Roman" w:cs="Times New Roman"/>
          <w:sz w:val="24"/>
          <w:szCs w:val="24"/>
        </w:rPr>
        <w:t xml:space="preserve"> (</w:t>
      </w:r>
      <w:r>
        <w:rPr>
          <w:rFonts w:ascii="Times New Roman" w:hAnsi="Times New Roman" w:cs="Times New Roman"/>
          <w:sz w:val="24"/>
          <w:szCs w:val="24"/>
        </w:rPr>
        <w:t>13</w:t>
      </w:r>
      <w:r w:rsidRPr="00F42F2B">
        <w:rPr>
          <w:rFonts w:ascii="Times New Roman" w:hAnsi="Times New Roman" w:cs="Times New Roman"/>
          <w:sz w:val="24"/>
          <w:szCs w:val="24"/>
        </w:rPr>
        <w:t xml:space="preserve">) years and </w:t>
      </w:r>
      <w:r w:rsidR="0044281C">
        <w:rPr>
          <w:rFonts w:ascii="Times New Roman" w:hAnsi="Times New Roman" w:cs="Times New Roman"/>
          <w:sz w:val="24"/>
          <w:szCs w:val="24"/>
        </w:rPr>
        <w:t xml:space="preserve">ten </w:t>
      </w:r>
      <w:r w:rsidRPr="00F42F2B">
        <w:rPr>
          <w:rFonts w:ascii="Times New Roman" w:hAnsi="Times New Roman" w:cs="Times New Roman"/>
          <w:sz w:val="24"/>
          <w:szCs w:val="24"/>
        </w:rPr>
        <w:t>(</w:t>
      </w:r>
      <w:r w:rsidR="0044281C">
        <w:rPr>
          <w:rFonts w:ascii="Times New Roman" w:hAnsi="Times New Roman" w:cs="Times New Roman"/>
          <w:sz w:val="24"/>
          <w:szCs w:val="24"/>
        </w:rPr>
        <w:t>10</w:t>
      </w:r>
      <w:r w:rsidRPr="00F42F2B">
        <w:rPr>
          <w:rFonts w:ascii="Times New Roman" w:hAnsi="Times New Roman" w:cs="Times New Roman"/>
          <w:sz w:val="24"/>
          <w:szCs w:val="24"/>
        </w:rPr>
        <w:t xml:space="preserve">) months, to be served starting today. </w:t>
      </w:r>
    </w:p>
    <w:p w:rsidR="002C350A" w:rsidRPr="00F42F2B" w:rsidRDefault="002C350A" w:rsidP="002C350A">
      <w:pPr>
        <w:spacing w:after="0" w:line="360" w:lineRule="auto"/>
        <w:jc w:val="both"/>
        <w:rPr>
          <w:rFonts w:ascii="Times New Roman" w:hAnsi="Times New Roman" w:cs="Times New Roman"/>
          <w:sz w:val="24"/>
          <w:szCs w:val="24"/>
        </w:rPr>
      </w:pPr>
    </w:p>
    <w:p w:rsidR="002C350A" w:rsidRPr="00F42F2B" w:rsidRDefault="002C350A" w:rsidP="002C350A">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The convict is advised that he has a right of appeal against both conviction and sentence, within a period of fourteen days.</w:t>
      </w:r>
    </w:p>
    <w:p w:rsidR="002C350A" w:rsidRPr="00F42F2B" w:rsidRDefault="002C350A" w:rsidP="002C350A">
      <w:pPr>
        <w:spacing w:after="0" w:line="360" w:lineRule="auto"/>
        <w:jc w:val="both"/>
        <w:rPr>
          <w:rFonts w:ascii="Times New Roman" w:hAnsi="Times New Roman" w:cs="Times New Roman"/>
          <w:sz w:val="24"/>
          <w:szCs w:val="24"/>
        </w:rPr>
      </w:pPr>
    </w:p>
    <w:p w:rsidR="002C350A" w:rsidRPr="00F42F2B" w:rsidRDefault="002C350A" w:rsidP="002C350A">
      <w:pPr>
        <w:spacing w:after="0" w:line="24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 </w:t>
      </w:r>
      <w:proofErr w:type="gramStart"/>
      <w:r w:rsidRPr="00F42F2B">
        <w:rPr>
          <w:rFonts w:ascii="Times New Roman" w:hAnsi="Times New Roman" w:cs="Times New Roman"/>
          <w:sz w:val="24"/>
          <w:szCs w:val="24"/>
        </w:rPr>
        <w:t xml:space="preserve">Dated at </w:t>
      </w:r>
      <w:proofErr w:type="spellStart"/>
      <w:r w:rsidRPr="00F42F2B">
        <w:rPr>
          <w:rFonts w:ascii="Times New Roman" w:hAnsi="Times New Roman" w:cs="Times New Roman"/>
          <w:sz w:val="24"/>
          <w:szCs w:val="24"/>
        </w:rPr>
        <w:t>Arua</w:t>
      </w:r>
      <w:proofErr w:type="spellEnd"/>
      <w:r w:rsidRPr="00F42F2B">
        <w:rPr>
          <w:rFonts w:ascii="Times New Roman" w:hAnsi="Times New Roman" w:cs="Times New Roman"/>
          <w:sz w:val="24"/>
          <w:szCs w:val="24"/>
        </w:rPr>
        <w:t xml:space="preserve"> this </w:t>
      </w:r>
      <w:r>
        <w:rPr>
          <w:rFonts w:ascii="Times New Roman" w:hAnsi="Times New Roman" w:cs="Times New Roman"/>
          <w:sz w:val="24"/>
          <w:szCs w:val="24"/>
        </w:rPr>
        <w:t>16</w:t>
      </w:r>
      <w:r w:rsidRPr="00F42F2B">
        <w:rPr>
          <w:rFonts w:ascii="Times New Roman" w:hAnsi="Times New Roman" w:cs="Times New Roman"/>
          <w:sz w:val="24"/>
          <w:szCs w:val="24"/>
          <w:vertAlign w:val="superscript"/>
        </w:rPr>
        <w:t xml:space="preserve">st </w:t>
      </w:r>
      <w:r w:rsidRPr="00F42F2B">
        <w:rPr>
          <w:rFonts w:ascii="Times New Roman" w:hAnsi="Times New Roman" w:cs="Times New Roman"/>
          <w:sz w:val="24"/>
          <w:szCs w:val="24"/>
        </w:rPr>
        <w:t xml:space="preserve">day of </w:t>
      </w:r>
      <w:r>
        <w:rPr>
          <w:rFonts w:ascii="Times New Roman" w:hAnsi="Times New Roman" w:cs="Times New Roman"/>
          <w:sz w:val="24"/>
          <w:szCs w:val="24"/>
        </w:rPr>
        <w:t>January</w:t>
      </w:r>
      <w:r w:rsidRPr="00F42F2B">
        <w:rPr>
          <w:rFonts w:ascii="Times New Roman" w:hAnsi="Times New Roman" w:cs="Times New Roman"/>
          <w:sz w:val="24"/>
          <w:szCs w:val="24"/>
        </w:rPr>
        <w:t>, 201</w:t>
      </w:r>
      <w:r>
        <w:rPr>
          <w:rFonts w:ascii="Times New Roman" w:hAnsi="Times New Roman" w:cs="Times New Roman"/>
          <w:sz w:val="24"/>
          <w:szCs w:val="24"/>
        </w:rPr>
        <w:t>7</w:t>
      </w:r>
      <w:r w:rsidRPr="00F42F2B">
        <w:rPr>
          <w:rFonts w:ascii="Times New Roman" w:hAnsi="Times New Roman" w:cs="Times New Roman"/>
          <w:sz w:val="24"/>
          <w:szCs w:val="24"/>
        </w:rPr>
        <w:t>.</w:t>
      </w:r>
      <w:proofErr w:type="gramEnd"/>
      <w:r w:rsidRPr="00F42F2B">
        <w:rPr>
          <w:rFonts w:ascii="Times New Roman" w:hAnsi="Times New Roman" w:cs="Times New Roman"/>
          <w:sz w:val="24"/>
          <w:szCs w:val="24"/>
        </w:rPr>
        <w:tab/>
      </w:r>
      <w:r w:rsidRPr="00F42F2B">
        <w:rPr>
          <w:rFonts w:ascii="Times New Roman" w:hAnsi="Times New Roman" w:cs="Times New Roman"/>
          <w:sz w:val="24"/>
          <w:szCs w:val="24"/>
        </w:rPr>
        <w:tab/>
        <w:t>…………………………………..</w:t>
      </w:r>
    </w:p>
    <w:p w:rsidR="002C350A" w:rsidRPr="00F42F2B" w:rsidRDefault="002C350A" w:rsidP="002C350A">
      <w:pPr>
        <w:spacing w:after="0" w:line="240" w:lineRule="auto"/>
        <w:jc w:val="both"/>
        <w:rPr>
          <w:rFonts w:ascii="Times New Roman" w:hAnsi="Times New Roman" w:cs="Times New Roman"/>
          <w:sz w:val="24"/>
          <w:szCs w:val="24"/>
        </w:rPr>
      </w:pP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t xml:space="preserve">Stephen </w:t>
      </w:r>
      <w:proofErr w:type="spellStart"/>
      <w:r w:rsidRPr="00F42F2B">
        <w:rPr>
          <w:rFonts w:ascii="Times New Roman" w:hAnsi="Times New Roman" w:cs="Times New Roman"/>
          <w:sz w:val="24"/>
          <w:szCs w:val="24"/>
        </w:rPr>
        <w:t>Mubiru</w:t>
      </w:r>
      <w:proofErr w:type="spellEnd"/>
    </w:p>
    <w:p w:rsidR="002C350A" w:rsidRPr="00F42F2B" w:rsidRDefault="002C350A" w:rsidP="002C350A">
      <w:pPr>
        <w:spacing w:after="0" w:line="240" w:lineRule="auto"/>
        <w:rPr>
          <w:rFonts w:ascii="Times New Roman" w:hAnsi="Times New Roman" w:cs="Times New Roman"/>
          <w:sz w:val="24"/>
          <w:szCs w:val="24"/>
        </w:rPr>
      </w:pP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r w:rsidRPr="00F42F2B">
        <w:rPr>
          <w:rFonts w:ascii="Times New Roman" w:hAnsi="Times New Roman" w:cs="Times New Roman"/>
          <w:sz w:val="24"/>
          <w:szCs w:val="24"/>
        </w:rPr>
        <w:tab/>
      </w:r>
      <w:proofErr w:type="gramStart"/>
      <w:r w:rsidRPr="00F42F2B">
        <w:rPr>
          <w:rFonts w:ascii="Times New Roman" w:hAnsi="Times New Roman" w:cs="Times New Roman"/>
          <w:sz w:val="24"/>
          <w:szCs w:val="24"/>
        </w:rPr>
        <w:t>Judge.</w:t>
      </w:r>
      <w:proofErr w:type="gramEnd"/>
    </w:p>
    <w:p w:rsidR="002C350A" w:rsidRPr="009535CE" w:rsidRDefault="002C350A" w:rsidP="005B68BA">
      <w:pPr>
        <w:spacing w:after="0"/>
        <w:rPr>
          <w:rFonts w:ascii="Times New Roman" w:hAnsi="Times New Roman" w:cs="Times New Roman"/>
          <w:sz w:val="24"/>
          <w:szCs w:val="24"/>
        </w:rPr>
      </w:pPr>
    </w:p>
    <w:sectPr w:rsidR="002C350A" w:rsidRPr="009535CE" w:rsidSect="00056E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53" w:rsidRDefault="006F5153" w:rsidP="000A66CB">
      <w:pPr>
        <w:spacing w:after="0" w:line="240" w:lineRule="auto"/>
      </w:pPr>
      <w:r>
        <w:separator/>
      </w:r>
    </w:p>
  </w:endnote>
  <w:endnote w:type="continuationSeparator" w:id="0">
    <w:p w:rsidR="006F5153" w:rsidRDefault="006F515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F0340" w:rsidRDefault="006F5153">
        <w:pPr>
          <w:pStyle w:val="Footer"/>
          <w:jc w:val="center"/>
        </w:pPr>
        <w:r>
          <w:fldChar w:fldCharType="begin"/>
        </w:r>
        <w:r>
          <w:instrText xml:space="preserve"> PAGE   \* MERGEFORMAT </w:instrText>
        </w:r>
        <w:r>
          <w:fldChar w:fldCharType="separate"/>
        </w:r>
        <w:r w:rsidR="00A02681">
          <w:rPr>
            <w:noProof/>
          </w:rPr>
          <w:t>1</w:t>
        </w:r>
        <w:r>
          <w:rPr>
            <w:noProof/>
          </w:rPr>
          <w:fldChar w:fldCharType="end"/>
        </w:r>
      </w:p>
    </w:sdtContent>
  </w:sdt>
  <w:p w:rsidR="00CF0340" w:rsidRDefault="00CF0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53" w:rsidRDefault="006F5153" w:rsidP="000A66CB">
      <w:pPr>
        <w:spacing w:after="0" w:line="240" w:lineRule="auto"/>
      </w:pPr>
      <w:r>
        <w:separator/>
      </w:r>
    </w:p>
  </w:footnote>
  <w:footnote w:type="continuationSeparator" w:id="0">
    <w:p w:rsidR="006F5153" w:rsidRDefault="006F515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374A"/>
    <w:rsid w:val="00027E7E"/>
    <w:rsid w:val="00032BF0"/>
    <w:rsid w:val="00056E98"/>
    <w:rsid w:val="00057E5B"/>
    <w:rsid w:val="00075ED4"/>
    <w:rsid w:val="000A2B53"/>
    <w:rsid w:val="000A66CB"/>
    <w:rsid w:val="000B7B67"/>
    <w:rsid w:val="000C3397"/>
    <w:rsid w:val="001306E8"/>
    <w:rsid w:val="00160033"/>
    <w:rsid w:val="00161DA0"/>
    <w:rsid w:val="00185513"/>
    <w:rsid w:val="00194D5D"/>
    <w:rsid w:val="001C47F6"/>
    <w:rsid w:val="002178C8"/>
    <w:rsid w:val="00223C05"/>
    <w:rsid w:val="00233DF9"/>
    <w:rsid w:val="002708E6"/>
    <w:rsid w:val="002A2700"/>
    <w:rsid w:val="002B07E4"/>
    <w:rsid w:val="002C350A"/>
    <w:rsid w:val="00345BCB"/>
    <w:rsid w:val="00352653"/>
    <w:rsid w:val="003576AF"/>
    <w:rsid w:val="003576FB"/>
    <w:rsid w:val="00397D49"/>
    <w:rsid w:val="003A1AAE"/>
    <w:rsid w:val="003B0048"/>
    <w:rsid w:val="003B1A5F"/>
    <w:rsid w:val="003B64F1"/>
    <w:rsid w:val="003B6CB0"/>
    <w:rsid w:val="003E46DD"/>
    <w:rsid w:val="00405547"/>
    <w:rsid w:val="004109DD"/>
    <w:rsid w:val="00412FD3"/>
    <w:rsid w:val="004157E3"/>
    <w:rsid w:val="00430B26"/>
    <w:rsid w:val="00441EE0"/>
    <w:rsid w:val="0044281C"/>
    <w:rsid w:val="00442AC1"/>
    <w:rsid w:val="00447810"/>
    <w:rsid w:val="0046234B"/>
    <w:rsid w:val="0049305D"/>
    <w:rsid w:val="004A2C00"/>
    <w:rsid w:val="004D0055"/>
    <w:rsid w:val="004D2569"/>
    <w:rsid w:val="004E1452"/>
    <w:rsid w:val="004F3A7A"/>
    <w:rsid w:val="004F6268"/>
    <w:rsid w:val="005567C2"/>
    <w:rsid w:val="0057555A"/>
    <w:rsid w:val="00586BC6"/>
    <w:rsid w:val="005B0AAF"/>
    <w:rsid w:val="005B1285"/>
    <w:rsid w:val="005B68BA"/>
    <w:rsid w:val="005C00E6"/>
    <w:rsid w:val="00635C42"/>
    <w:rsid w:val="00646B83"/>
    <w:rsid w:val="00676C27"/>
    <w:rsid w:val="006A4D3E"/>
    <w:rsid w:val="006C4352"/>
    <w:rsid w:val="006E2CD8"/>
    <w:rsid w:val="006F5153"/>
    <w:rsid w:val="007010D5"/>
    <w:rsid w:val="00705F6E"/>
    <w:rsid w:val="00712CDD"/>
    <w:rsid w:val="0073474A"/>
    <w:rsid w:val="00744D99"/>
    <w:rsid w:val="00784EBA"/>
    <w:rsid w:val="007A4354"/>
    <w:rsid w:val="007B41AE"/>
    <w:rsid w:val="007D4120"/>
    <w:rsid w:val="00815C06"/>
    <w:rsid w:val="00825764"/>
    <w:rsid w:val="0083298E"/>
    <w:rsid w:val="00846B04"/>
    <w:rsid w:val="00847347"/>
    <w:rsid w:val="00882DC2"/>
    <w:rsid w:val="00892275"/>
    <w:rsid w:val="008E6FB4"/>
    <w:rsid w:val="008F5C2A"/>
    <w:rsid w:val="009004C7"/>
    <w:rsid w:val="00944F73"/>
    <w:rsid w:val="009535CE"/>
    <w:rsid w:val="009B28C1"/>
    <w:rsid w:val="009C5A7A"/>
    <w:rsid w:val="00A02681"/>
    <w:rsid w:val="00A26513"/>
    <w:rsid w:val="00A33D7C"/>
    <w:rsid w:val="00A80C26"/>
    <w:rsid w:val="00A83A53"/>
    <w:rsid w:val="00A9630F"/>
    <w:rsid w:val="00AA69E7"/>
    <w:rsid w:val="00AB1054"/>
    <w:rsid w:val="00AD4A5C"/>
    <w:rsid w:val="00AE527D"/>
    <w:rsid w:val="00B07C5E"/>
    <w:rsid w:val="00B55DA0"/>
    <w:rsid w:val="00BC78EA"/>
    <w:rsid w:val="00C012FA"/>
    <w:rsid w:val="00C41FB0"/>
    <w:rsid w:val="00C63561"/>
    <w:rsid w:val="00C74B2F"/>
    <w:rsid w:val="00CA11A6"/>
    <w:rsid w:val="00CF0340"/>
    <w:rsid w:val="00D05749"/>
    <w:rsid w:val="00D20F8C"/>
    <w:rsid w:val="00D41718"/>
    <w:rsid w:val="00D55A3E"/>
    <w:rsid w:val="00D97800"/>
    <w:rsid w:val="00DE244D"/>
    <w:rsid w:val="00DE298B"/>
    <w:rsid w:val="00E12450"/>
    <w:rsid w:val="00E13E21"/>
    <w:rsid w:val="00E86EFC"/>
    <w:rsid w:val="00E92895"/>
    <w:rsid w:val="00E9298D"/>
    <w:rsid w:val="00EC1E1E"/>
    <w:rsid w:val="00F1118B"/>
    <w:rsid w:val="00F33EB4"/>
    <w:rsid w:val="00F436FD"/>
    <w:rsid w:val="00F43B62"/>
    <w:rsid w:val="00F646D0"/>
    <w:rsid w:val="00F86C53"/>
    <w:rsid w:val="00F9785A"/>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AD4A5C"/>
    <w:rPr>
      <w:rFonts w:ascii="Courier New" w:eastAsia="Times New Roman" w:hAnsi="Courier New" w:cs="Courier New"/>
      <w:sz w:val="20"/>
      <w:szCs w:val="20"/>
    </w:rPr>
  </w:style>
  <w:style w:type="character" w:styleId="Strong">
    <w:name w:val="Strong"/>
    <w:basedOn w:val="DefaultParagraphFont"/>
    <w:uiPriority w:val="22"/>
    <w:qFormat/>
    <w:rsid w:val="00AD4A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AD4A5C"/>
    <w:rPr>
      <w:rFonts w:ascii="Courier New" w:eastAsia="Times New Roman" w:hAnsi="Courier New" w:cs="Courier New"/>
      <w:sz w:val="20"/>
      <w:szCs w:val="20"/>
    </w:rPr>
  </w:style>
  <w:style w:type="character" w:styleId="Strong">
    <w:name w:val="Strong"/>
    <w:basedOn w:val="DefaultParagraphFont"/>
    <w:uiPriority w:val="22"/>
    <w:qFormat/>
    <w:rsid w:val="00AD4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9EBD-E72C-4A2A-A813-6C9D7818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2016-08-03T07:53:00Z</cp:lastPrinted>
  <dcterms:created xsi:type="dcterms:W3CDTF">2017-01-25T06:21:00Z</dcterms:created>
  <dcterms:modified xsi:type="dcterms:W3CDTF">2017-01-25T06:21:00Z</dcterms:modified>
</cp:coreProperties>
</file>