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48" w:rsidRPr="00BB1C6D" w:rsidRDefault="00030548" w:rsidP="00030548">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030548" w:rsidRPr="00BB1C6D" w:rsidRDefault="00030548" w:rsidP="00030548">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030548" w:rsidRDefault="00030548" w:rsidP="0003054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APP</w:t>
      </w:r>
      <w:r w:rsidR="00D523FC">
        <w:rPr>
          <w:rFonts w:ascii="Times New Roman" w:hAnsi="Times New Roman" w:cs="Times New Roman"/>
          <w:b/>
          <w:sz w:val="24"/>
          <w:szCs w:val="24"/>
        </w:rPr>
        <w:t>EAL</w:t>
      </w:r>
      <w:r>
        <w:rPr>
          <w:rFonts w:ascii="Times New Roman" w:hAnsi="Times New Roman" w:cs="Times New Roman"/>
          <w:b/>
          <w:sz w:val="24"/>
          <w:szCs w:val="24"/>
        </w:rPr>
        <w:t xml:space="preserve"> </w:t>
      </w:r>
      <w:r w:rsidRPr="00BB1C6D">
        <w:rPr>
          <w:rFonts w:ascii="Times New Roman" w:hAnsi="Times New Roman" w:cs="Times New Roman"/>
          <w:b/>
          <w:sz w:val="24"/>
          <w:szCs w:val="24"/>
        </w:rPr>
        <w:t>No. 0</w:t>
      </w:r>
      <w:r>
        <w:rPr>
          <w:rFonts w:ascii="Times New Roman" w:hAnsi="Times New Roman" w:cs="Times New Roman"/>
          <w:b/>
          <w:sz w:val="24"/>
          <w:szCs w:val="24"/>
        </w:rPr>
        <w:t>0</w:t>
      </w:r>
      <w:r w:rsidR="00D523FC">
        <w:rPr>
          <w:rFonts w:ascii="Times New Roman" w:hAnsi="Times New Roman" w:cs="Times New Roman"/>
          <w:b/>
          <w:sz w:val="24"/>
          <w:szCs w:val="24"/>
        </w:rPr>
        <w:t>1</w:t>
      </w:r>
      <w:r w:rsidR="009F0517">
        <w:rPr>
          <w:rFonts w:ascii="Times New Roman" w:hAnsi="Times New Roman" w:cs="Times New Roman"/>
          <w:b/>
          <w:sz w:val="24"/>
          <w:szCs w:val="24"/>
        </w:rPr>
        <w:t>5</w:t>
      </w:r>
      <w:r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4C6A51">
        <w:rPr>
          <w:rFonts w:ascii="Times New Roman" w:hAnsi="Times New Roman" w:cs="Times New Roman"/>
          <w:b/>
          <w:sz w:val="24"/>
          <w:szCs w:val="24"/>
        </w:rPr>
        <w:t>7</w:t>
      </w:r>
    </w:p>
    <w:p w:rsidR="00407DB3" w:rsidRDefault="00407DB3" w:rsidP="0003054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the </w:t>
      </w:r>
      <w:r w:rsidR="004C6A51">
        <w:rPr>
          <w:rFonts w:ascii="Times New Roman" w:hAnsi="Times New Roman" w:cs="Times New Roman"/>
          <w:b/>
          <w:sz w:val="24"/>
          <w:szCs w:val="24"/>
        </w:rPr>
        <w:t>Grade</w:t>
      </w:r>
      <w:r>
        <w:rPr>
          <w:rFonts w:ascii="Times New Roman" w:hAnsi="Times New Roman" w:cs="Times New Roman"/>
          <w:b/>
          <w:sz w:val="24"/>
          <w:szCs w:val="24"/>
        </w:rPr>
        <w:t xml:space="preserve"> </w:t>
      </w:r>
      <w:r w:rsidR="00D523FC">
        <w:rPr>
          <w:rFonts w:ascii="Times New Roman" w:hAnsi="Times New Roman" w:cs="Times New Roman"/>
          <w:b/>
          <w:sz w:val="24"/>
          <w:szCs w:val="24"/>
        </w:rPr>
        <w:t xml:space="preserve">One </w:t>
      </w:r>
      <w:r>
        <w:rPr>
          <w:rFonts w:ascii="Times New Roman" w:hAnsi="Times New Roman" w:cs="Times New Roman"/>
          <w:b/>
          <w:sz w:val="24"/>
          <w:szCs w:val="24"/>
        </w:rPr>
        <w:t xml:space="preserve">Magistrate’s Court at </w:t>
      </w:r>
      <w:proofErr w:type="spellStart"/>
      <w:r w:rsidR="004C6A51">
        <w:rPr>
          <w:rFonts w:ascii="Times New Roman" w:hAnsi="Times New Roman" w:cs="Times New Roman"/>
          <w:b/>
          <w:sz w:val="24"/>
          <w:szCs w:val="24"/>
        </w:rPr>
        <w:t>Koboko</w:t>
      </w:r>
      <w:proofErr w:type="spellEnd"/>
      <w:r>
        <w:rPr>
          <w:rFonts w:ascii="Times New Roman" w:hAnsi="Times New Roman" w:cs="Times New Roman"/>
          <w:b/>
          <w:sz w:val="24"/>
          <w:szCs w:val="24"/>
        </w:rPr>
        <w:t xml:space="preserve"> in Crim</w:t>
      </w:r>
      <w:r w:rsidR="00D523FC">
        <w:rPr>
          <w:rFonts w:ascii="Times New Roman" w:hAnsi="Times New Roman" w:cs="Times New Roman"/>
          <w:b/>
          <w:sz w:val="24"/>
          <w:szCs w:val="24"/>
        </w:rPr>
        <w:t xml:space="preserve">. </w:t>
      </w:r>
      <w:r>
        <w:rPr>
          <w:rFonts w:ascii="Times New Roman" w:hAnsi="Times New Roman" w:cs="Times New Roman"/>
          <w:b/>
          <w:sz w:val="24"/>
          <w:szCs w:val="24"/>
        </w:rPr>
        <w:t xml:space="preserve">Case No. </w:t>
      </w:r>
      <w:r w:rsidR="00BC56F8">
        <w:rPr>
          <w:rFonts w:ascii="Times New Roman" w:hAnsi="Times New Roman" w:cs="Times New Roman"/>
          <w:b/>
          <w:sz w:val="24"/>
          <w:szCs w:val="24"/>
        </w:rPr>
        <w:t>175</w:t>
      </w:r>
      <w:r>
        <w:rPr>
          <w:rFonts w:ascii="Times New Roman" w:hAnsi="Times New Roman" w:cs="Times New Roman"/>
          <w:b/>
          <w:sz w:val="24"/>
          <w:szCs w:val="24"/>
        </w:rPr>
        <w:t xml:space="preserve"> of 201</w:t>
      </w:r>
      <w:r w:rsidR="004C6A51">
        <w:rPr>
          <w:rFonts w:ascii="Times New Roman" w:hAnsi="Times New Roman" w:cs="Times New Roman"/>
          <w:b/>
          <w:sz w:val="24"/>
          <w:szCs w:val="24"/>
        </w:rPr>
        <w:t>7</w:t>
      </w:r>
      <w:r>
        <w:rPr>
          <w:rFonts w:ascii="Times New Roman" w:hAnsi="Times New Roman" w:cs="Times New Roman"/>
          <w:b/>
          <w:sz w:val="24"/>
          <w:szCs w:val="24"/>
        </w:rPr>
        <w:t>)</w:t>
      </w:r>
    </w:p>
    <w:p w:rsidR="00030548" w:rsidRPr="003800D7" w:rsidRDefault="00030548" w:rsidP="00030548">
      <w:pPr>
        <w:spacing w:after="0"/>
        <w:jc w:val="both"/>
        <w:rPr>
          <w:rFonts w:ascii="Times New Roman" w:hAnsi="Times New Roman" w:cs="Times New Roman"/>
          <w:b/>
          <w:sz w:val="24"/>
          <w:szCs w:val="24"/>
        </w:rPr>
      </w:pPr>
    </w:p>
    <w:p w:rsidR="00030548" w:rsidRPr="003800D7" w:rsidRDefault="004C6A51" w:rsidP="00030548">
      <w:pPr>
        <w:spacing w:after="0"/>
        <w:jc w:val="both"/>
        <w:rPr>
          <w:rFonts w:ascii="Times New Roman" w:hAnsi="Times New Roman" w:cs="Times New Roman"/>
          <w:b/>
          <w:sz w:val="24"/>
          <w:szCs w:val="24"/>
        </w:rPr>
      </w:pPr>
      <w:r>
        <w:rPr>
          <w:rFonts w:ascii="Times New Roman" w:hAnsi="Times New Roman" w:cs="Times New Roman"/>
          <w:b/>
          <w:sz w:val="24"/>
          <w:szCs w:val="24"/>
        </w:rPr>
        <w:t>GWOLO JACKSON alias MUGAGA</w:t>
      </w:r>
      <w:r w:rsidR="00030548" w:rsidRPr="003800D7">
        <w:rPr>
          <w:rFonts w:ascii="Times New Roman" w:hAnsi="Times New Roman" w:cs="Times New Roman"/>
          <w:b/>
          <w:sz w:val="24"/>
          <w:szCs w:val="24"/>
        </w:rPr>
        <w:tab/>
        <w:t>….….………</w:t>
      </w:r>
      <w:r w:rsidR="00030548">
        <w:rPr>
          <w:rFonts w:ascii="Times New Roman" w:hAnsi="Times New Roman" w:cs="Times New Roman"/>
          <w:b/>
          <w:sz w:val="24"/>
          <w:szCs w:val="24"/>
        </w:rPr>
        <w:t>…</w:t>
      </w:r>
      <w:r w:rsidR="00030548" w:rsidRPr="003800D7">
        <w:rPr>
          <w:rFonts w:ascii="Times New Roman" w:hAnsi="Times New Roman" w:cs="Times New Roman"/>
          <w:b/>
          <w:sz w:val="24"/>
          <w:szCs w:val="24"/>
        </w:rPr>
        <w:t xml:space="preserve">.…..…………….… </w:t>
      </w:r>
      <w:r w:rsidR="00030548">
        <w:rPr>
          <w:rFonts w:ascii="Times New Roman" w:hAnsi="Times New Roman" w:cs="Times New Roman"/>
          <w:b/>
          <w:sz w:val="24"/>
          <w:szCs w:val="24"/>
        </w:rPr>
        <w:t>APP</w:t>
      </w:r>
      <w:r>
        <w:rPr>
          <w:rFonts w:ascii="Times New Roman" w:hAnsi="Times New Roman" w:cs="Times New Roman"/>
          <w:b/>
          <w:sz w:val="24"/>
          <w:szCs w:val="24"/>
        </w:rPr>
        <w:t>LICANT</w:t>
      </w:r>
    </w:p>
    <w:p w:rsidR="00030548" w:rsidRDefault="00030548" w:rsidP="00030548">
      <w:pPr>
        <w:spacing w:after="0"/>
        <w:jc w:val="both"/>
        <w:rPr>
          <w:rFonts w:ascii="Times New Roman" w:hAnsi="Times New Roman" w:cs="Times New Roman"/>
          <w:b/>
          <w:sz w:val="24"/>
          <w:szCs w:val="24"/>
        </w:rPr>
      </w:pPr>
    </w:p>
    <w:p w:rsidR="00030548" w:rsidRDefault="00030548" w:rsidP="00030548">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30548" w:rsidRDefault="00030548" w:rsidP="00030548">
      <w:pPr>
        <w:spacing w:after="0"/>
        <w:jc w:val="both"/>
        <w:rPr>
          <w:rFonts w:ascii="Times New Roman" w:hAnsi="Times New Roman" w:cs="Times New Roman"/>
          <w:b/>
          <w:sz w:val="24"/>
          <w:szCs w:val="24"/>
        </w:rPr>
      </w:pPr>
    </w:p>
    <w:p w:rsidR="00030548" w:rsidRPr="00DB7ED9" w:rsidRDefault="00030548" w:rsidP="00030548">
      <w:pPr>
        <w:spacing w:after="0"/>
        <w:jc w:val="both"/>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sidRPr="00DB7ED9">
        <w:rPr>
          <w:rFonts w:ascii="Times New Roman" w:hAnsi="Times New Roman" w:cs="Times New Roman"/>
          <w:b/>
          <w:sz w:val="24"/>
          <w:szCs w:val="24"/>
        </w:rPr>
        <w:t xml:space="preserve">…  </w:t>
      </w:r>
      <w:r>
        <w:rPr>
          <w:rFonts w:ascii="Times New Roman" w:hAnsi="Times New Roman" w:cs="Times New Roman"/>
          <w:b/>
          <w:sz w:val="24"/>
          <w:szCs w:val="24"/>
        </w:rPr>
        <w:t>RESPONDENT</w:t>
      </w:r>
    </w:p>
    <w:p w:rsidR="00030548" w:rsidRDefault="00030548" w:rsidP="00030548">
      <w:pPr>
        <w:spacing w:after="0"/>
        <w:ind w:left="576" w:right="576"/>
        <w:jc w:val="center"/>
        <w:rPr>
          <w:rFonts w:ascii="Times New Roman" w:hAnsi="Times New Roman" w:cs="Times New Roman"/>
          <w:b/>
          <w:sz w:val="24"/>
          <w:szCs w:val="24"/>
        </w:rPr>
      </w:pPr>
    </w:p>
    <w:p w:rsidR="006C5CF7" w:rsidRDefault="00030548" w:rsidP="00030548">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E32285" w:rsidRPr="000D2810" w:rsidRDefault="00BC56F8" w:rsidP="00E3228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E32285" w:rsidRPr="000D2810" w:rsidRDefault="00E32285" w:rsidP="00E32285">
      <w:pPr>
        <w:spacing w:after="0"/>
        <w:jc w:val="center"/>
        <w:rPr>
          <w:rFonts w:ascii="Times New Roman" w:hAnsi="Times New Roman" w:cs="Times New Roman"/>
          <w:sz w:val="24"/>
          <w:szCs w:val="24"/>
          <w:u w:val="single"/>
        </w:rPr>
      </w:pPr>
    </w:p>
    <w:p w:rsidR="009F0517" w:rsidRDefault="00BC56F8" w:rsidP="00B813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was on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2017 charged with one count of Theft C/s 254 (1) and 261 of </w:t>
      </w:r>
      <w:r w:rsidRPr="005B5C32">
        <w:rPr>
          <w:rFonts w:ascii="Times New Roman" w:hAnsi="Times New Roman" w:cs="Times New Roman"/>
          <w:i/>
          <w:sz w:val="24"/>
          <w:szCs w:val="24"/>
        </w:rPr>
        <w:t>The Penal Code Act</w:t>
      </w:r>
      <w:r>
        <w:rPr>
          <w:rFonts w:ascii="Times New Roman" w:hAnsi="Times New Roman" w:cs="Times New Roman"/>
          <w:sz w:val="24"/>
          <w:szCs w:val="24"/>
        </w:rPr>
        <w:t xml:space="preserve">. It was alleged that during the month of October 2016 at the Central Cell in </w:t>
      </w:r>
      <w:proofErr w:type="spellStart"/>
      <w:r>
        <w:rPr>
          <w:rFonts w:ascii="Times New Roman" w:hAnsi="Times New Roman" w:cs="Times New Roman"/>
          <w:sz w:val="24"/>
          <w:szCs w:val="24"/>
        </w:rPr>
        <w:t>Koboko</w:t>
      </w:r>
      <w:proofErr w:type="spellEnd"/>
      <w:r>
        <w:rPr>
          <w:rFonts w:ascii="Times New Roman" w:hAnsi="Times New Roman" w:cs="Times New Roman"/>
          <w:sz w:val="24"/>
          <w:szCs w:val="24"/>
        </w:rPr>
        <w:t xml:space="preserve">, the appellant stole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10,590,000/= the property of Lt. Col. Clement </w:t>
      </w:r>
      <w:proofErr w:type="spellStart"/>
      <w:r>
        <w:rPr>
          <w:rFonts w:ascii="Times New Roman" w:hAnsi="Times New Roman" w:cs="Times New Roman"/>
          <w:sz w:val="24"/>
          <w:szCs w:val="24"/>
        </w:rPr>
        <w:t>Sasuk</w:t>
      </w:r>
      <w:proofErr w:type="spellEnd"/>
      <w:r>
        <w:rPr>
          <w:rFonts w:ascii="Times New Roman" w:hAnsi="Times New Roman" w:cs="Times New Roman"/>
          <w:sz w:val="24"/>
          <w:szCs w:val="24"/>
        </w:rPr>
        <w:t xml:space="preserve"> Michael. When the charge was read to him, the trial court recorded the proceedings of the day as follows;</w:t>
      </w:r>
    </w:p>
    <w:p w:rsidR="00807316" w:rsidRDefault="00807316" w:rsidP="00B813CF">
      <w:pPr>
        <w:spacing w:after="0" w:line="360" w:lineRule="auto"/>
        <w:jc w:val="both"/>
        <w:rPr>
          <w:rFonts w:ascii="Times New Roman" w:hAnsi="Times New Roman" w:cs="Times New Roman"/>
          <w:sz w:val="24"/>
          <w:szCs w:val="24"/>
        </w:rPr>
      </w:pPr>
    </w:p>
    <w:p w:rsidR="00BC56F8" w:rsidRDefault="00BC56F8" w:rsidP="00D562A8">
      <w:pPr>
        <w:spacing w:after="0"/>
        <w:ind w:left="576" w:right="576"/>
        <w:jc w:val="both"/>
        <w:rPr>
          <w:rFonts w:ascii="Times New Roman" w:hAnsi="Times New Roman" w:cs="Times New Roman"/>
          <w:sz w:val="24"/>
          <w:szCs w:val="24"/>
        </w:rPr>
      </w:pPr>
      <w:r w:rsidRPr="00807316">
        <w:rPr>
          <w:rFonts w:ascii="Times New Roman" w:hAnsi="Times New Roman" w:cs="Times New Roman"/>
          <w:b/>
          <w:sz w:val="24"/>
          <w:szCs w:val="24"/>
        </w:rPr>
        <w:t>Court:</w:t>
      </w:r>
      <w:r>
        <w:rPr>
          <w:rFonts w:ascii="Times New Roman" w:hAnsi="Times New Roman" w:cs="Times New Roman"/>
          <w:sz w:val="24"/>
          <w:szCs w:val="24"/>
        </w:rPr>
        <w:t xml:space="preserve"> Charge read and explained to the accused in </w:t>
      </w:r>
      <w:proofErr w:type="spellStart"/>
      <w:r>
        <w:rPr>
          <w:rFonts w:ascii="Times New Roman" w:hAnsi="Times New Roman" w:cs="Times New Roman"/>
          <w:sz w:val="24"/>
          <w:szCs w:val="24"/>
        </w:rPr>
        <w:t>Kakwa</w:t>
      </w:r>
      <w:proofErr w:type="spellEnd"/>
    </w:p>
    <w:p w:rsidR="00D562A8" w:rsidRDefault="00D562A8" w:rsidP="00D562A8">
      <w:pPr>
        <w:spacing w:after="0"/>
        <w:ind w:left="576" w:right="576"/>
        <w:jc w:val="both"/>
        <w:rPr>
          <w:rFonts w:ascii="Times New Roman" w:hAnsi="Times New Roman" w:cs="Times New Roman"/>
          <w:sz w:val="24"/>
          <w:szCs w:val="24"/>
        </w:rPr>
      </w:pPr>
    </w:p>
    <w:p w:rsidR="00BC56F8" w:rsidRDefault="00BC56F8" w:rsidP="00D562A8">
      <w:pPr>
        <w:spacing w:after="0"/>
        <w:ind w:left="576" w:right="576"/>
        <w:jc w:val="both"/>
        <w:rPr>
          <w:rFonts w:ascii="Times New Roman" w:hAnsi="Times New Roman" w:cs="Times New Roman"/>
          <w:sz w:val="24"/>
          <w:szCs w:val="24"/>
        </w:rPr>
      </w:pPr>
      <w:r w:rsidRPr="00807316">
        <w:rPr>
          <w:rFonts w:ascii="Times New Roman" w:hAnsi="Times New Roman" w:cs="Times New Roman"/>
          <w:b/>
          <w:sz w:val="24"/>
          <w:szCs w:val="24"/>
        </w:rPr>
        <w:t>Accused:</w:t>
      </w:r>
      <w:r>
        <w:rPr>
          <w:rFonts w:ascii="Times New Roman" w:hAnsi="Times New Roman" w:cs="Times New Roman"/>
          <w:sz w:val="24"/>
          <w:szCs w:val="24"/>
        </w:rPr>
        <w:t xml:space="preserve"> It is not true. PNG</w:t>
      </w:r>
    </w:p>
    <w:p w:rsidR="00BC56F8" w:rsidRDefault="00BC56F8" w:rsidP="00D562A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It is true I have 2,600 dollars of his that I have not </w:t>
      </w:r>
      <w:r w:rsidR="00D562A8">
        <w:rPr>
          <w:rFonts w:ascii="Times New Roman" w:hAnsi="Times New Roman" w:cs="Times New Roman"/>
          <w:sz w:val="24"/>
          <w:szCs w:val="24"/>
        </w:rPr>
        <w:t xml:space="preserve">picked </w:t>
      </w:r>
      <w:r w:rsidR="00807316">
        <w:rPr>
          <w:rFonts w:ascii="Times New Roman" w:hAnsi="Times New Roman" w:cs="Times New Roman"/>
          <w:sz w:val="24"/>
          <w:szCs w:val="24"/>
        </w:rPr>
        <w:t>from</w:t>
      </w:r>
      <w:r w:rsidR="00D562A8">
        <w:rPr>
          <w:rFonts w:ascii="Times New Roman" w:hAnsi="Times New Roman" w:cs="Times New Roman"/>
          <w:sz w:val="24"/>
          <w:szCs w:val="24"/>
        </w:rPr>
        <w:t xml:space="preserve"> Congo yet. It is true.</w:t>
      </w:r>
    </w:p>
    <w:p w:rsidR="00D562A8" w:rsidRDefault="00D562A8" w:rsidP="00D562A8">
      <w:pPr>
        <w:spacing w:after="0"/>
        <w:ind w:left="576" w:right="576"/>
        <w:jc w:val="both"/>
        <w:rPr>
          <w:rFonts w:ascii="Times New Roman" w:hAnsi="Times New Roman" w:cs="Times New Roman"/>
          <w:sz w:val="24"/>
          <w:szCs w:val="24"/>
        </w:rPr>
      </w:pPr>
    </w:p>
    <w:p w:rsidR="00D562A8" w:rsidRDefault="00D562A8" w:rsidP="00D562A8">
      <w:pPr>
        <w:spacing w:after="0"/>
        <w:ind w:left="576" w:right="576"/>
        <w:jc w:val="both"/>
        <w:rPr>
          <w:rFonts w:ascii="Times New Roman" w:hAnsi="Times New Roman" w:cs="Times New Roman"/>
          <w:sz w:val="24"/>
          <w:szCs w:val="24"/>
        </w:rPr>
      </w:pPr>
      <w:r w:rsidRPr="00807316">
        <w:rPr>
          <w:rFonts w:ascii="Times New Roman" w:hAnsi="Times New Roman" w:cs="Times New Roman"/>
          <w:b/>
          <w:sz w:val="24"/>
          <w:szCs w:val="24"/>
        </w:rPr>
        <w:t>State:</w:t>
      </w:r>
      <w:r>
        <w:rPr>
          <w:rFonts w:ascii="Times New Roman" w:hAnsi="Times New Roman" w:cs="Times New Roman"/>
          <w:sz w:val="24"/>
          <w:szCs w:val="24"/>
        </w:rPr>
        <w:t xml:space="preserve"> facts are that in the month of October 2016 at Central Cell in </w:t>
      </w:r>
      <w:proofErr w:type="spellStart"/>
      <w:r>
        <w:rPr>
          <w:rFonts w:ascii="Times New Roman" w:hAnsi="Times New Roman" w:cs="Times New Roman"/>
          <w:sz w:val="24"/>
          <w:szCs w:val="24"/>
        </w:rPr>
        <w:t>Koboko</w:t>
      </w:r>
      <w:proofErr w:type="spellEnd"/>
      <w:r>
        <w:rPr>
          <w:rFonts w:ascii="Times New Roman" w:hAnsi="Times New Roman" w:cs="Times New Roman"/>
          <w:sz w:val="24"/>
          <w:szCs w:val="24"/>
        </w:rPr>
        <w:t xml:space="preserve"> Town the accused person was supposed to hand over [the] complainants money obtained through selling the complainant's motor </w:t>
      </w:r>
      <w:r w:rsidR="00807316">
        <w:rPr>
          <w:rFonts w:ascii="Times New Roman" w:hAnsi="Times New Roman" w:cs="Times New Roman"/>
          <w:sz w:val="24"/>
          <w:szCs w:val="24"/>
        </w:rPr>
        <w:t>vehicle</w:t>
      </w:r>
      <w:r>
        <w:rPr>
          <w:rFonts w:ascii="Times New Roman" w:hAnsi="Times New Roman" w:cs="Times New Roman"/>
          <w:sz w:val="24"/>
          <w:szCs w:val="24"/>
        </w:rPr>
        <w:t>. [The] accu</w:t>
      </w:r>
      <w:r w:rsidR="005B5C32">
        <w:rPr>
          <w:rFonts w:ascii="Times New Roman" w:hAnsi="Times New Roman" w:cs="Times New Roman"/>
          <w:sz w:val="24"/>
          <w:szCs w:val="24"/>
        </w:rPr>
        <w:t xml:space="preserve">sed paid money less by </w:t>
      </w:r>
      <w:proofErr w:type="spellStart"/>
      <w:r w:rsidR="005B5C32">
        <w:rPr>
          <w:rFonts w:ascii="Times New Roman" w:hAnsi="Times New Roman" w:cs="Times New Roman"/>
          <w:sz w:val="24"/>
          <w:szCs w:val="24"/>
        </w:rPr>
        <w:t>shs</w:t>
      </w:r>
      <w:proofErr w:type="spellEnd"/>
      <w:r w:rsidR="005B5C32">
        <w:rPr>
          <w:rFonts w:ascii="Times New Roman" w:hAnsi="Times New Roman" w:cs="Times New Roman"/>
          <w:sz w:val="24"/>
          <w:szCs w:val="24"/>
        </w:rPr>
        <w:t>. 10,</w:t>
      </w:r>
      <w:r>
        <w:rPr>
          <w:rFonts w:ascii="Times New Roman" w:hAnsi="Times New Roman" w:cs="Times New Roman"/>
          <w:sz w:val="24"/>
          <w:szCs w:val="24"/>
        </w:rPr>
        <w:t>590,000/= without giving any explanation to [the] complainant ...and did not give back the money. He was arrested and charged.</w:t>
      </w:r>
    </w:p>
    <w:p w:rsidR="00D562A8" w:rsidRDefault="00D562A8" w:rsidP="00D562A8">
      <w:pPr>
        <w:spacing w:after="0"/>
        <w:ind w:left="576" w:right="576"/>
        <w:jc w:val="both"/>
        <w:rPr>
          <w:rFonts w:ascii="Times New Roman" w:hAnsi="Times New Roman" w:cs="Times New Roman"/>
          <w:sz w:val="24"/>
          <w:szCs w:val="24"/>
        </w:rPr>
      </w:pPr>
    </w:p>
    <w:p w:rsidR="00D562A8" w:rsidRDefault="00D562A8" w:rsidP="00D562A8">
      <w:pPr>
        <w:spacing w:after="0"/>
        <w:ind w:left="576" w:right="576"/>
        <w:jc w:val="both"/>
        <w:rPr>
          <w:rFonts w:ascii="Times New Roman" w:hAnsi="Times New Roman" w:cs="Times New Roman"/>
          <w:sz w:val="24"/>
          <w:szCs w:val="24"/>
        </w:rPr>
      </w:pPr>
      <w:r w:rsidRPr="00807316">
        <w:rPr>
          <w:rFonts w:ascii="Times New Roman" w:hAnsi="Times New Roman" w:cs="Times New Roman"/>
          <w:b/>
          <w:sz w:val="24"/>
          <w:szCs w:val="24"/>
        </w:rPr>
        <w:t>Accused:</w:t>
      </w:r>
      <w:r>
        <w:rPr>
          <w:rFonts w:ascii="Times New Roman" w:hAnsi="Times New Roman" w:cs="Times New Roman"/>
          <w:sz w:val="24"/>
          <w:szCs w:val="24"/>
        </w:rPr>
        <w:t xml:space="preserve"> It is true</w:t>
      </w:r>
    </w:p>
    <w:p w:rsidR="00D562A8" w:rsidRDefault="00D562A8" w:rsidP="00D562A8">
      <w:pPr>
        <w:spacing w:after="0"/>
        <w:ind w:left="576" w:right="576"/>
        <w:jc w:val="both"/>
        <w:rPr>
          <w:rFonts w:ascii="Times New Roman" w:hAnsi="Times New Roman" w:cs="Times New Roman"/>
          <w:sz w:val="24"/>
          <w:szCs w:val="24"/>
        </w:rPr>
      </w:pPr>
      <w:r w:rsidRPr="00807316">
        <w:rPr>
          <w:rFonts w:ascii="Times New Roman" w:hAnsi="Times New Roman" w:cs="Times New Roman"/>
          <w:b/>
          <w:sz w:val="24"/>
          <w:szCs w:val="24"/>
        </w:rPr>
        <w:t>Court:</w:t>
      </w:r>
      <w:r>
        <w:rPr>
          <w:rFonts w:ascii="Times New Roman" w:hAnsi="Times New Roman" w:cs="Times New Roman"/>
          <w:sz w:val="24"/>
          <w:szCs w:val="24"/>
        </w:rPr>
        <w:t xml:space="preserve"> PG is entered. Accused is convicted.</w:t>
      </w:r>
    </w:p>
    <w:p w:rsidR="00D562A8" w:rsidRDefault="00D562A8" w:rsidP="00D562A8">
      <w:pPr>
        <w:spacing w:after="0"/>
        <w:ind w:left="576" w:right="576"/>
        <w:jc w:val="both"/>
        <w:rPr>
          <w:rFonts w:ascii="Times New Roman" w:hAnsi="Times New Roman" w:cs="Times New Roman"/>
          <w:sz w:val="24"/>
          <w:szCs w:val="24"/>
        </w:rPr>
      </w:pPr>
      <w:r w:rsidRPr="00807316">
        <w:rPr>
          <w:rFonts w:ascii="Times New Roman" w:hAnsi="Times New Roman" w:cs="Times New Roman"/>
          <w:b/>
          <w:sz w:val="24"/>
          <w:szCs w:val="24"/>
        </w:rPr>
        <w:t>State:</w:t>
      </w:r>
      <w:r>
        <w:rPr>
          <w:rFonts w:ascii="Times New Roman" w:hAnsi="Times New Roman" w:cs="Times New Roman"/>
          <w:sz w:val="24"/>
          <w:szCs w:val="24"/>
        </w:rPr>
        <w:t xml:space="preserve"> No previous conviction. In addition to any other penalty, I pray court makes an order of compensation</w:t>
      </w:r>
    </w:p>
    <w:p w:rsidR="00BC56F8" w:rsidRDefault="00D562A8" w:rsidP="00D562A8">
      <w:pPr>
        <w:spacing w:after="0" w:line="360" w:lineRule="auto"/>
        <w:ind w:left="576" w:right="576"/>
        <w:jc w:val="both"/>
        <w:rPr>
          <w:rFonts w:ascii="Times New Roman" w:hAnsi="Times New Roman" w:cs="Times New Roman"/>
          <w:sz w:val="24"/>
          <w:szCs w:val="24"/>
        </w:rPr>
      </w:pPr>
      <w:r w:rsidRPr="00807316">
        <w:rPr>
          <w:rFonts w:ascii="Times New Roman" w:hAnsi="Times New Roman" w:cs="Times New Roman"/>
          <w:b/>
          <w:sz w:val="24"/>
          <w:szCs w:val="24"/>
        </w:rPr>
        <w:t>Convic</w:t>
      </w:r>
      <w:r w:rsidR="00807316" w:rsidRPr="00807316">
        <w:rPr>
          <w:rFonts w:ascii="Times New Roman" w:hAnsi="Times New Roman" w:cs="Times New Roman"/>
          <w:b/>
          <w:sz w:val="24"/>
          <w:szCs w:val="24"/>
        </w:rPr>
        <w:t>t:</w:t>
      </w:r>
      <w:r w:rsidR="00807316">
        <w:rPr>
          <w:rFonts w:ascii="Times New Roman" w:hAnsi="Times New Roman" w:cs="Times New Roman"/>
          <w:sz w:val="24"/>
          <w:szCs w:val="24"/>
        </w:rPr>
        <w:t xml:space="preserve"> I want to pay back his money. I request for two weeks.</w:t>
      </w:r>
    </w:p>
    <w:p w:rsidR="00807316" w:rsidRDefault="00807316" w:rsidP="00D562A8">
      <w:pPr>
        <w:spacing w:after="0" w:line="360" w:lineRule="auto"/>
        <w:ind w:left="576" w:right="576"/>
        <w:jc w:val="both"/>
        <w:rPr>
          <w:rFonts w:ascii="Times New Roman" w:hAnsi="Times New Roman" w:cs="Times New Roman"/>
          <w:sz w:val="24"/>
          <w:szCs w:val="24"/>
        </w:rPr>
      </w:pPr>
      <w:r w:rsidRPr="00807316">
        <w:rPr>
          <w:rFonts w:ascii="Times New Roman" w:hAnsi="Times New Roman" w:cs="Times New Roman"/>
          <w:b/>
          <w:sz w:val="24"/>
          <w:szCs w:val="24"/>
        </w:rPr>
        <w:t>Court:</w:t>
      </w:r>
      <w:r>
        <w:rPr>
          <w:rFonts w:ascii="Times New Roman" w:hAnsi="Times New Roman" w:cs="Times New Roman"/>
          <w:sz w:val="24"/>
          <w:szCs w:val="24"/>
        </w:rPr>
        <w:t xml:space="preserve"> adjourned to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 for sentencing</w:t>
      </w:r>
    </w:p>
    <w:p w:rsidR="00BC56F8" w:rsidRDefault="00807316" w:rsidP="00B813CF">
      <w:pPr>
        <w:spacing w:after="0" w:line="360" w:lineRule="auto"/>
        <w:jc w:val="both"/>
        <w:rPr>
          <w:rFonts w:ascii="Times New Roman" w:hAnsi="Times New Roman" w:cs="Times New Roman"/>
          <w:sz w:val="24"/>
          <w:szCs w:val="24"/>
        </w:rPr>
      </w:pPr>
      <w:r w:rsidRPr="00807316">
        <w:rPr>
          <w:rFonts w:ascii="Times New Roman" w:hAnsi="Times New Roman" w:cs="Times New Roman"/>
          <w:sz w:val="24"/>
          <w:szCs w:val="24"/>
        </w:rPr>
        <w:lastRenderedPageBreak/>
        <w:t xml:space="preserve">When the case came up again on </w:t>
      </w:r>
      <w:r>
        <w:rPr>
          <w:rFonts w:ascii="Times New Roman" w:hAnsi="Times New Roman" w:cs="Times New Roman"/>
          <w:sz w:val="24"/>
          <w:szCs w:val="24"/>
        </w:rPr>
        <w:t>11</w:t>
      </w:r>
      <w:r>
        <w:rPr>
          <w:rFonts w:ascii="Times New Roman" w:hAnsi="Times New Roman" w:cs="Times New Roman"/>
          <w:sz w:val="24"/>
          <w:szCs w:val="24"/>
          <w:vertAlign w:val="superscript"/>
        </w:rPr>
        <w:t>th</w:t>
      </w:r>
      <w:r w:rsidRPr="00807316">
        <w:rPr>
          <w:rFonts w:ascii="Times New Roman" w:hAnsi="Times New Roman" w:cs="Times New Roman"/>
          <w:sz w:val="24"/>
          <w:szCs w:val="24"/>
        </w:rPr>
        <w:t xml:space="preserve"> </w:t>
      </w:r>
      <w:r>
        <w:rPr>
          <w:rFonts w:ascii="Times New Roman" w:hAnsi="Times New Roman" w:cs="Times New Roman"/>
          <w:sz w:val="24"/>
          <w:szCs w:val="24"/>
        </w:rPr>
        <w:t>April 2017 for sentencing, without affording the appellant any opportunity to mitigate sentence, the trial magistrate decided as follows;</w:t>
      </w:r>
    </w:p>
    <w:p w:rsidR="00807316" w:rsidRDefault="00807316" w:rsidP="00807316">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The money involved is huge. [The] convict has also lied to court to delay sentence. I sentence the convict to serve four years in prison. I also order that he pays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10,590,000/= in compensation to [the] victim.</w:t>
      </w:r>
    </w:p>
    <w:p w:rsidR="00807316" w:rsidRPr="00807316" w:rsidRDefault="00807316" w:rsidP="00807316">
      <w:pPr>
        <w:spacing w:after="0"/>
        <w:ind w:left="576" w:right="576"/>
        <w:jc w:val="both"/>
        <w:rPr>
          <w:rFonts w:ascii="Times New Roman" w:hAnsi="Times New Roman" w:cs="Times New Roman"/>
          <w:sz w:val="24"/>
          <w:szCs w:val="24"/>
        </w:rPr>
      </w:pPr>
    </w:p>
    <w:p w:rsidR="00807316" w:rsidRDefault="00807316" w:rsidP="00B813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is dissatisfied with those proceedings and has appealed to this court on the following grounds, namely;</w:t>
      </w:r>
    </w:p>
    <w:p w:rsidR="00807316" w:rsidRDefault="00807316" w:rsidP="0080731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both in law and fact </w:t>
      </w:r>
      <w:r w:rsidR="00E22B95">
        <w:rPr>
          <w:rFonts w:ascii="Times New Roman" w:hAnsi="Times New Roman" w:cs="Times New Roman"/>
          <w:sz w:val="24"/>
          <w:szCs w:val="24"/>
        </w:rPr>
        <w:t>in not properly recording the plea of guilty thus occasioning grave miscarriage of justice to the accused person</w:t>
      </w:r>
      <w:r>
        <w:rPr>
          <w:rFonts w:ascii="Times New Roman" w:hAnsi="Times New Roman" w:cs="Times New Roman"/>
          <w:sz w:val="24"/>
          <w:szCs w:val="24"/>
        </w:rPr>
        <w:t>.</w:t>
      </w:r>
    </w:p>
    <w:p w:rsidR="00E22B95" w:rsidRDefault="00E22B95" w:rsidP="0080731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passed a harsh sentence.</w:t>
      </w:r>
    </w:p>
    <w:p w:rsidR="00807316" w:rsidRPr="00807316" w:rsidRDefault="00807316" w:rsidP="00B813CF">
      <w:pPr>
        <w:spacing w:after="0" w:line="360" w:lineRule="auto"/>
        <w:jc w:val="both"/>
        <w:rPr>
          <w:rFonts w:ascii="Times New Roman" w:hAnsi="Times New Roman" w:cs="Times New Roman"/>
          <w:sz w:val="24"/>
          <w:szCs w:val="24"/>
        </w:rPr>
      </w:pPr>
    </w:p>
    <w:p w:rsidR="009F0517" w:rsidRDefault="00E22B95" w:rsidP="009F05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in support of the appeal, counsel for the appellant </w:t>
      </w:r>
      <w:proofErr w:type="spellStart"/>
      <w:r w:rsidR="009F0517" w:rsidRPr="00E22B95">
        <w:rPr>
          <w:rFonts w:ascii="Times New Roman" w:hAnsi="Times New Roman" w:cs="Times New Roman"/>
          <w:sz w:val="24"/>
          <w:szCs w:val="24"/>
        </w:rPr>
        <w:t>Mr.</w:t>
      </w:r>
      <w:proofErr w:type="spellEnd"/>
      <w:r w:rsidR="009F0517" w:rsidRPr="00E22B95">
        <w:rPr>
          <w:rFonts w:ascii="Times New Roman" w:hAnsi="Times New Roman" w:cs="Times New Roman"/>
          <w:sz w:val="24"/>
          <w:szCs w:val="24"/>
        </w:rPr>
        <w:t xml:space="preserve"> </w:t>
      </w:r>
      <w:proofErr w:type="spellStart"/>
      <w:r w:rsidR="009F0517" w:rsidRPr="00E22B95">
        <w:rPr>
          <w:rFonts w:ascii="Times New Roman" w:hAnsi="Times New Roman" w:cs="Times New Roman"/>
          <w:sz w:val="24"/>
          <w:szCs w:val="24"/>
        </w:rPr>
        <w:t>Buga</w:t>
      </w:r>
      <w:proofErr w:type="spellEnd"/>
      <w:r w:rsidR="009F0517" w:rsidRPr="00E22B95">
        <w:rPr>
          <w:rFonts w:ascii="Times New Roman" w:hAnsi="Times New Roman" w:cs="Times New Roman"/>
          <w:sz w:val="24"/>
          <w:szCs w:val="24"/>
        </w:rPr>
        <w:t xml:space="preserve"> </w:t>
      </w:r>
      <w:proofErr w:type="spellStart"/>
      <w:r w:rsidR="009F0517" w:rsidRPr="00E22B95">
        <w:rPr>
          <w:rFonts w:ascii="Times New Roman" w:hAnsi="Times New Roman" w:cs="Times New Roman"/>
          <w:sz w:val="24"/>
          <w:szCs w:val="24"/>
        </w:rPr>
        <w:t>Muhammed</w:t>
      </w:r>
      <w:proofErr w:type="spellEnd"/>
      <w:r w:rsidR="009F0517" w:rsidRPr="00E22B95">
        <w:rPr>
          <w:rFonts w:ascii="Times New Roman" w:hAnsi="Times New Roman" w:cs="Times New Roman"/>
          <w:sz w:val="24"/>
          <w:szCs w:val="24"/>
        </w:rPr>
        <w:t xml:space="preserve"> </w:t>
      </w:r>
      <w:proofErr w:type="spellStart"/>
      <w:r w:rsidR="009F0517" w:rsidRPr="00E22B95">
        <w:rPr>
          <w:rFonts w:ascii="Times New Roman" w:hAnsi="Times New Roman" w:cs="Times New Roman"/>
          <w:sz w:val="24"/>
          <w:szCs w:val="24"/>
        </w:rPr>
        <w:t>Nasur</w:t>
      </w:r>
      <w:proofErr w:type="spellEnd"/>
      <w:r>
        <w:rPr>
          <w:rFonts w:ascii="Times New Roman" w:hAnsi="Times New Roman" w:cs="Times New Roman"/>
          <w:b/>
          <w:sz w:val="24"/>
          <w:szCs w:val="24"/>
        </w:rPr>
        <w:t xml:space="preserve"> </w:t>
      </w:r>
      <w:r w:rsidRPr="00E22B95">
        <w:rPr>
          <w:rFonts w:ascii="Times New Roman" w:hAnsi="Times New Roman" w:cs="Times New Roman"/>
          <w:sz w:val="24"/>
          <w:szCs w:val="24"/>
        </w:rPr>
        <w:t>argued that</w:t>
      </w:r>
      <w:r>
        <w:rPr>
          <w:rFonts w:ascii="Times New Roman" w:hAnsi="Times New Roman" w:cs="Times New Roman"/>
          <w:sz w:val="24"/>
          <w:szCs w:val="24"/>
        </w:rPr>
        <w:t xml:space="preserve"> t</w:t>
      </w:r>
      <w:r w:rsidR="009F0517">
        <w:rPr>
          <w:rFonts w:ascii="Times New Roman" w:hAnsi="Times New Roman" w:cs="Times New Roman"/>
          <w:sz w:val="24"/>
          <w:szCs w:val="24"/>
        </w:rPr>
        <w:t>he plea of guilty was not properly entered</w:t>
      </w:r>
      <w:r>
        <w:rPr>
          <w:rFonts w:ascii="Times New Roman" w:hAnsi="Times New Roman" w:cs="Times New Roman"/>
          <w:sz w:val="24"/>
          <w:szCs w:val="24"/>
        </w:rPr>
        <w:t xml:space="preserve"> since t</w:t>
      </w:r>
      <w:r w:rsidR="009F0517">
        <w:rPr>
          <w:rFonts w:ascii="Times New Roman" w:hAnsi="Times New Roman" w:cs="Times New Roman"/>
          <w:sz w:val="24"/>
          <w:szCs w:val="24"/>
        </w:rPr>
        <w:t xml:space="preserve">he facts </w:t>
      </w:r>
      <w:proofErr w:type="gramStart"/>
      <w:r w:rsidR="009F0517">
        <w:rPr>
          <w:rFonts w:ascii="Times New Roman" w:hAnsi="Times New Roman" w:cs="Times New Roman"/>
          <w:sz w:val="24"/>
          <w:szCs w:val="24"/>
        </w:rPr>
        <w:t>do  not</w:t>
      </w:r>
      <w:proofErr w:type="gramEnd"/>
      <w:r w:rsidR="009F0517">
        <w:rPr>
          <w:rFonts w:ascii="Times New Roman" w:hAnsi="Times New Roman" w:cs="Times New Roman"/>
          <w:sz w:val="24"/>
          <w:szCs w:val="24"/>
        </w:rPr>
        <w:t xml:space="preserve"> disclose the elements of the offence. </w:t>
      </w:r>
      <w:r>
        <w:rPr>
          <w:rFonts w:ascii="Times New Roman" w:hAnsi="Times New Roman" w:cs="Times New Roman"/>
          <w:sz w:val="24"/>
          <w:szCs w:val="24"/>
        </w:rPr>
        <w:t>The magistrate</w:t>
      </w:r>
      <w:r w:rsidR="009F0517">
        <w:rPr>
          <w:rFonts w:ascii="Times New Roman" w:hAnsi="Times New Roman" w:cs="Times New Roman"/>
          <w:sz w:val="24"/>
          <w:szCs w:val="24"/>
        </w:rPr>
        <w:t xml:space="preserve"> initially entered a plea of guilty</w:t>
      </w:r>
      <w:r>
        <w:rPr>
          <w:rFonts w:ascii="Times New Roman" w:hAnsi="Times New Roman" w:cs="Times New Roman"/>
          <w:sz w:val="24"/>
          <w:szCs w:val="24"/>
        </w:rPr>
        <w:t xml:space="preserve"> and then changed it to a plea of guilty th</w:t>
      </w:r>
      <w:r w:rsidR="005B5C32">
        <w:rPr>
          <w:rFonts w:ascii="Times New Roman" w:hAnsi="Times New Roman" w:cs="Times New Roman"/>
          <w:sz w:val="24"/>
          <w:szCs w:val="24"/>
        </w:rPr>
        <w:t xml:space="preserve">ereby convicting the appellant. </w:t>
      </w:r>
      <w:r>
        <w:rPr>
          <w:rFonts w:ascii="Times New Roman" w:hAnsi="Times New Roman" w:cs="Times New Roman"/>
          <w:sz w:val="24"/>
          <w:szCs w:val="24"/>
        </w:rPr>
        <w:t xml:space="preserve">He prayed that the resultant conviction be quashed and the sentence set aside without any order </w:t>
      </w:r>
      <w:r w:rsidR="00B813CF">
        <w:rPr>
          <w:rFonts w:ascii="Times New Roman" w:hAnsi="Times New Roman" w:cs="Times New Roman"/>
          <w:sz w:val="24"/>
          <w:szCs w:val="24"/>
        </w:rPr>
        <w:t xml:space="preserve">for </w:t>
      </w:r>
      <w:r>
        <w:rPr>
          <w:rFonts w:ascii="Times New Roman" w:hAnsi="Times New Roman" w:cs="Times New Roman"/>
          <w:sz w:val="24"/>
          <w:szCs w:val="24"/>
        </w:rPr>
        <w:t xml:space="preserve">a </w:t>
      </w:r>
      <w:r w:rsidR="00B813CF">
        <w:rPr>
          <w:rFonts w:ascii="Times New Roman" w:hAnsi="Times New Roman" w:cs="Times New Roman"/>
          <w:sz w:val="24"/>
          <w:szCs w:val="24"/>
        </w:rPr>
        <w:t xml:space="preserve">retrial. </w:t>
      </w:r>
    </w:p>
    <w:p w:rsidR="00E22B95" w:rsidRDefault="00E22B95" w:rsidP="009F0517">
      <w:pPr>
        <w:spacing w:after="0" w:line="360" w:lineRule="auto"/>
        <w:jc w:val="both"/>
        <w:rPr>
          <w:rFonts w:ascii="Times New Roman" w:hAnsi="Times New Roman" w:cs="Times New Roman"/>
          <w:sz w:val="24"/>
          <w:szCs w:val="24"/>
        </w:rPr>
      </w:pPr>
    </w:p>
    <w:p w:rsidR="009F0517" w:rsidRDefault="00E22B95" w:rsidP="009F05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Senior Resident State Attorney, </w:t>
      </w:r>
      <w:proofErr w:type="spellStart"/>
      <w:r w:rsidRPr="00E22B95">
        <w:rPr>
          <w:rFonts w:ascii="Times New Roman" w:hAnsi="Times New Roman" w:cs="Times New Roman"/>
          <w:sz w:val="24"/>
          <w:szCs w:val="24"/>
        </w:rPr>
        <w:t>Ms.</w:t>
      </w:r>
      <w:proofErr w:type="spellEnd"/>
      <w:r w:rsidRPr="00E22B95">
        <w:rPr>
          <w:rFonts w:ascii="Times New Roman" w:hAnsi="Times New Roman" w:cs="Times New Roman"/>
          <w:sz w:val="24"/>
          <w:szCs w:val="24"/>
        </w:rPr>
        <w:t xml:space="preserve"> Harriet </w:t>
      </w:r>
      <w:proofErr w:type="spellStart"/>
      <w:r w:rsidRPr="00E22B95">
        <w:rPr>
          <w:rFonts w:ascii="Times New Roman" w:hAnsi="Times New Roman" w:cs="Times New Roman"/>
          <w:sz w:val="24"/>
          <w:szCs w:val="24"/>
        </w:rPr>
        <w:t>Adubango</w:t>
      </w:r>
      <w:proofErr w:type="spellEnd"/>
      <w:r>
        <w:rPr>
          <w:rFonts w:ascii="Times New Roman" w:hAnsi="Times New Roman" w:cs="Times New Roman"/>
          <w:sz w:val="24"/>
          <w:szCs w:val="24"/>
        </w:rPr>
        <w:t xml:space="preserve"> opposed the appeal and argued that although the </w:t>
      </w:r>
      <w:r w:rsidR="009F0517">
        <w:rPr>
          <w:rFonts w:ascii="Times New Roman" w:hAnsi="Times New Roman" w:cs="Times New Roman"/>
          <w:sz w:val="24"/>
          <w:szCs w:val="24"/>
        </w:rPr>
        <w:t xml:space="preserve">record </w:t>
      </w:r>
      <w:r>
        <w:rPr>
          <w:rFonts w:ascii="Times New Roman" w:hAnsi="Times New Roman" w:cs="Times New Roman"/>
          <w:sz w:val="24"/>
          <w:szCs w:val="24"/>
        </w:rPr>
        <w:t xml:space="preserve">of proceedings </w:t>
      </w:r>
      <w:r w:rsidR="009F0517">
        <w:rPr>
          <w:rFonts w:ascii="Times New Roman" w:hAnsi="Times New Roman" w:cs="Times New Roman"/>
          <w:sz w:val="24"/>
          <w:szCs w:val="24"/>
        </w:rPr>
        <w:t>appears to be confusing</w:t>
      </w:r>
      <w:r>
        <w:rPr>
          <w:rFonts w:ascii="Times New Roman" w:hAnsi="Times New Roman" w:cs="Times New Roman"/>
          <w:sz w:val="24"/>
          <w:szCs w:val="24"/>
        </w:rPr>
        <w:t xml:space="preserve"> and the plea was faulty,</w:t>
      </w:r>
      <w:r w:rsidR="00B813CF">
        <w:rPr>
          <w:rFonts w:ascii="Times New Roman" w:hAnsi="Times New Roman" w:cs="Times New Roman"/>
          <w:sz w:val="24"/>
          <w:szCs w:val="24"/>
        </w:rPr>
        <w:t xml:space="preserve"> a re-trial s</w:t>
      </w:r>
      <w:r>
        <w:rPr>
          <w:rFonts w:ascii="Times New Roman" w:hAnsi="Times New Roman" w:cs="Times New Roman"/>
          <w:sz w:val="24"/>
          <w:szCs w:val="24"/>
        </w:rPr>
        <w:t>hould be ordered.</w:t>
      </w:r>
    </w:p>
    <w:p w:rsidR="00E22B95" w:rsidRDefault="00E22B95" w:rsidP="009F0517">
      <w:pPr>
        <w:spacing w:after="0" w:line="360" w:lineRule="auto"/>
        <w:jc w:val="both"/>
        <w:rPr>
          <w:rFonts w:ascii="Times New Roman" w:hAnsi="Times New Roman" w:cs="Times New Roman"/>
          <w:sz w:val="24"/>
          <w:szCs w:val="24"/>
        </w:rPr>
      </w:pPr>
    </w:p>
    <w:p w:rsidR="00AC39B2" w:rsidRDefault="00AC39B2" w:rsidP="00AC39B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204 (3) of </w:t>
      </w:r>
      <w:r w:rsidRPr="00DC1F27">
        <w:rPr>
          <w:rFonts w:ascii="Times New Roman" w:hAnsi="Times New Roman" w:cs="Times New Roman"/>
          <w:i/>
          <w:sz w:val="24"/>
          <w:szCs w:val="24"/>
        </w:rPr>
        <w:t>The Magistrates Courts Act</w:t>
      </w:r>
      <w:r>
        <w:rPr>
          <w:rFonts w:ascii="Times New Roman" w:hAnsi="Times New Roman" w:cs="Times New Roman"/>
          <w:sz w:val="24"/>
          <w:szCs w:val="24"/>
        </w:rPr>
        <w:t>, no</w:t>
      </w:r>
      <w:r w:rsidRPr="00DC1F27">
        <w:rPr>
          <w:rFonts w:ascii="Times New Roman" w:hAnsi="Times New Roman" w:cs="Times New Roman"/>
          <w:sz w:val="24"/>
          <w:szCs w:val="24"/>
        </w:rPr>
        <w:t xml:space="preserve"> appeal </w:t>
      </w:r>
      <w:r>
        <w:rPr>
          <w:rFonts w:ascii="Times New Roman" w:hAnsi="Times New Roman" w:cs="Times New Roman"/>
          <w:sz w:val="24"/>
          <w:szCs w:val="24"/>
        </w:rPr>
        <w:t>is</w:t>
      </w:r>
      <w:r w:rsidRPr="00DC1F27">
        <w:rPr>
          <w:rFonts w:ascii="Times New Roman" w:hAnsi="Times New Roman" w:cs="Times New Roman"/>
          <w:sz w:val="24"/>
          <w:szCs w:val="24"/>
        </w:rPr>
        <w:t xml:space="preserve"> allowed in the case of any person who has pleaded guilty and has been convicted on that plea by a magistrate’s co</w:t>
      </w:r>
      <w:r>
        <w:rPr>
          <w:rFonts w:ascii="Times New Roman" w:hAnsi="Times New Roman" w:cs="Times New Roman"/>
          <w:sz w:val="24"/>
          <w:szCs w:val="24"/>
        </w:rPr>
        <w:t xml:space="preserve">urt </w:t>
      </w:r>
      <w:r w:rsidRPr="00DC1F27">
        <w:rPr>
          <w:rFonts w:ascii="Times New Roman" w:hAnsi="Times New Roman" w:cs="Times New Roman"/>
          <w:sz w:val="24"/>
          <w:szCs w:val="24"/>
        </w:rPr>
        <w:t>except as to the legality of the plea or to the extent or legality of the sentence</w:t>
      </w:r>
      <w:r>
        <w:rPr>
          <w:rFonts w:ascii="Times New Roman" w:hAnsi="Times New Roman" w:cs="Times New Roman"/>
          <w:sz w:val="24"/>
          <w:szCs w:val="24"/>
        </w:rPr>
        <w:t>. H</w:t>
      </w:r>
      <w:r w:rsidRPr="008D5976">
        <w:rPr>
          <w:rFonts w:ascii="Times New Roman" w:hAnsi="Times New Roman" w:cs="Times New Roman"/>
          <w:sz w:val="24"/>
          <w:szCs w:val="24"/>
        </w:rPr>
        <w:t xml:space="preserve">aving been </w:t>
      </w:r>
      <w:r>
        <w:rPr>
          <w:rFonts w:ascii="Times New Roman" w:hAnsi="Times New Roman" w:cs="Times New Roman"/>
          <w:sz w:val="24"/>
          <w:szCs w:val="24"/>
        </w:rPr>
        <w:t xml:space="preserve">convicted </w:t>
      </w:r>
      <w:r w:rsidRPr="008D5976">
        <w:rPr>
          <w:rFonts w:ascii="Times New Roman" w:hAnsi="Times New Roman" w:cs="Times New Roman"/>
          <w:sz w:val="24"/>
          <w:szCs w:val="24"/>
        </w:rPr>
        <w:t xml:space="preserve">on </w:t>
      </w:r>
      <w:r>
        <w:rPr>
          <w:rFonts w:ascii="Times New Roman" w:hAnsi="Times New Roman" w:cs="Times New Roman"/>
          <w:sz w:val="24"/>
          <w:szCs w:val="24"/>
        </w:rPr>
        <w:t>his own</w:t>
      </w:r>
      <w:r w:rsidRPr="008D5976">
        <w:rPr>
          <w:rFonts w:ascii="Times New Roman" w:hAnsi="Times New Roman" w:cs="Times New Roman"/>
          <w:sz w:val="24"/>
          <w:szCs w:val="24"/>
        </w:rPr>
        <w:t xml:space="preserve"> plea of guilty</w:t>
      </w:r>
      <w:r>
        <w:rPr>
          <w:rFonts w:ascii="Times New Roman" w:hAnsi="Times New Roman" w:cs="Times New Roman"/>
          <w:sz w:val="24"/>
          <w:szCs w:val="24"/>
        </w:rPr>
        <w:t>,</w:t>
      </w:r>
      <w:r w:rsidRPr="008D5976">
        <w:rPr>
          <w:rFonts w:ascii="Times New Roman" w:hAnsi="Times New Roman" w:cs="Times New Roman"/>
          <w:sz w:val="24"/>
          <w:szCs w:val="24"/>
        </w:rPr>
        <w:t xml:space="preserve"> </w:t>
      </w:r>
      <w:r>
        <w:rPr>
          <w:rFonts w:ascii="Times New Roman" w:hAnsi="Times New Roman" w:cs="Times New Roman"/>
          <w:sz w:val="24"/>
          <w:szCs w:val="24"/>
        </w:rPr>
        <w:t>t</w:t>
      </w:r>
      <w:r w:rsidRPr="008D5976">
        <w:rPr>
          <w:rFonts w:ascii="Times New Roman" w:hAnsi="Times New Roman" w:cs="Times New Roman"/>
          <w:sz w:val="24"/>
          <w:szCs w:val="24"/>
        </w:rPr>
        <w:t xml:space="preserve">he appellant </w:t>
      </w:r>
      <w:r w:rsidR="004549D9">
        <w:rPr>
          <w:rFonts w:ascii="Times New Roman" w:hAnsi="Times New Roman" w:cs="Times New Roman"/>
          <w:sz w:val="24"/>
          <w:szCs w:val="24"/>
        </w:rPr>
        <w:t>by challenging the manner in which the plea was recorded, is in essence appealing the legality of the plea</w:t>
      </w:r>
      <w:proofErr w:type="gramStart"/>
      <w:r w:rsidR="004549D9">
        <w:rPr>
          <w:rFonts w:ascii="Times New Roman" w:hAnsi="Times New Roman" w:cs="Times New Roman"/>
          <w:sz w:val="24"/>
          <w:szCs w:val="24"/>
        </w:rPr>
        <w:t>.</w:t>
      </w:r>
      <w:r w:rsidRPr="008D5976">
        <w:rPr>
          <w:rFonts w:ascii="Times New Roman" w:hAnsi="Times New Roman" w:cs="Times New Roman"/>
          <w:sz w:val="24"/>
          <w:szCs w:val="24"/>
        </w:rPr>
        <w:t>.</w:t>
      </w:r>
      <w:proofErr w:type="gramEnd"/>
    </w:p>
    <w:p w:rsidR="00AC39B2" w:rsidRDefault="00AC39B2" w:rsidP="00AC39B2">
      <w:pPr>
        <w:autoSpaceDE w:val="0"/>
        <w:autoSpaceDN w:val="0"/>
        <w:adjustRightInd w:val="0"/>
        <w:spacing w:after="0" w:line="360" w:lineRule="auto"/>
        <w:jc w:val="both"/>
        <w:rPr>
          <w:rFonts w:ascii="Times New Roman" w:hAnsi="Times New Roman" w:cs="Times New Roman"/>
          <w:sz w:val="24"/>
          <w:szCs w:val="24"/>
        </w:rPr>
      </w:pPr>
    </w:p>
    <w:p w:rsidR="00AC39B2" w:rsidRPr="001044A8" w:rsidRDefault="00AC39B2" w:rsidP="00AC39B2">
      <w:pPr>
        <w:autoSpaceDE w:val="0"/>
        <w:autoSpaceDN w:val="0"/>
        <w:adjustRightInd w:val="0"/>
        <w:spacing w:after="0" w:line="360" w:lineRule="auto"/>
        <w:jc w:val="both"/>
        <w:rPr>
          <w:rFonts w:ascii="Times New Roman" w:hAnsi="Times New Roman" w:cs="Times New Roman"/>
          <w:sz w:val="24"/>
          <w:szCs w:val="24"/>
        </w:rPr>
      </w:pPr>
      <w:r w:rsidRPr="001044A8">
        <w:rPr>
          <w:rFonts w:ascii="Times New Roman" w:hAnsi="Times New Roman" w:cs="Times New Roman"/>
          <w:sz w:val="24"/>
          <w:szCs w:val="24"/>
        </w:rPr>
        <w:t xml:space="preserve">The correct </w:t>
      </w:r>
      <w:r w:rsidR="004549D9">
        <w:rPr>
          <w:rFonts w:ascii="Times New Roman" w:hAnsi="Times New Roman" w:cs="Times New Roman"/>
          <w:sz w:val="24"/>
          <w:szCs w:val="24"/>
        </w:rPr>
        <w:t>procedure</w:t>
      </w:r>
      <w:r w:rsidRPr="001044A8">
        <w:rPr>
          <w:rFonts w:ascii="Times New Roman" w:hAnsi="Times New Roman" w:cs="Times New Roman"/>
          <w:sz w:val="24"/>
          <w:szCs w:val="24"/>
        </w:rPr>
        <w:t xml:space="preserve"> of recording a plea of guilty and the steps to be followed by the court </w:t>
      </w:r>
      <w:r w:rsidR="004549D9">
        <w:rPr>
          <w:rFonts w:ascii="Times New Roman" w:hAnsi="Times New Roman" w:cs="Times New Roman"/>
          <w:sz w:val="24"/>
          <w:szCs w:val="24"/>
        </w:rPr>
        <w:t>is now well established following the decision in</w:t>
      </w:r>
      <w:r w:rsidRPr="001044A8">
        <w:rPr>
          <w:rFonts w:ascii="Times New Roman" w:hAnsi="Times New Roman" w:cs="Times New Roman"/>
          <w:sz w:val="24"/>
          <w:szCs w:val="24"/>
        </w:rPr>
        <w:t xml:space="preserve"> </w:t>
      </w:r>
      <w:proofErr w:type="spellStart"/>
      <w:r w:rsidRPr="001044A8">
        <w:rPr>
          <w:rFonts w:ascii="Times New Roman" w:hAnsi="Times New Roman" w:cs="Times New Roman"/>
          <w:i/>
          <w:sz w:val="24"/>
          <w:szCs w:val="24"/>
        </w:rPr>
        <w:t>Adan</w:t>
      </w:r>
      <w:proofErr w:type="spellEnd"/>
      <w:r w:rsidRPr="001044A8">
        <w:rPr>
          <w:rFonts w:ascii="Times New Roman" w:hAnsi="Times New Roman" w:cs="Times New Roman"/>
          <w:i/>
          <w:sz w:val="24"/>
          <w:szCs w:val="24"/>
        </w:rPr>
        <w:t xml:space="preserve"> v. Republic, [1973] EA 446</w:t>
      </w:r>
      <w:r w:rsidRPr="001044A8">
        <w:rPr>
          <w:rFonts w:ascii="Times New Roman" w:hAnsi="Times New Roman" w:cs="Times New Roman"/>
          <w:sz w:val="24"/>
          <w:szCs w:val="24"/>
        </w:rPr>
        <w:t xml:space="preserve"> where Spry V.P. at page 446 </w:t>
      </w:r>
      <w:r>
        <w:rPr>
          <w:rFonts w:ascii="Times New Roman" w:hAnsi="Times New Roman" w:cs="Times New Roman"/>
          <w:sz w:val="24"/>
          <w:szCs w:val="24"/>
        </w:rPr>
        <w:t xml:space="preserve">stated it </w:t>
      </w:r>
      <w:r w:rsidRPr="001044A8">
        <w:rPr>
          <w:rFonts w:ascii="Times New Roman" w:hAnsi="Times New Roman" w:cs="Times New Roman"/>
          <w:sz w:val="24"/>
          <w:szCs w:val="24"/>
        </w:rPr>
        <w:t>in the following terms:</w:t>
      </w:r>
    </w:p>
    <w:p w:rsidR="00AC39B2" w:rsidRDefault="00AC39B2" w:rsidP="00AC39B2">
      <w:pPr>
        <w:autoSpaceDE w:val="0"/>
        <w:autoSpaceDN w:val="0"/>
        <w:adjustRightInd w:val="0"/>
        <w:spacing w:after="0"/>
        <w:ind w:left="576" w:right="576"/>
        <w:jc w:val="both"/>
        <w:rPr>
          <w:rFonts w:ascii="Times New Roman" w:hAnsi="Times New Roman" w:cs="Times New Roman"/>
          <w:sz w:val="24"/>
          <w:szCs w:val="24"/>
        </w:rPr>
      </w:pPr>
      <w:r w:rsidRPr="001044A8">
        <w:rPr>
          <w:rFonts w:ascii="Times New Roman" w:hAnsi="Times New Roman" w:cs="Times New Roman"/>
          <w:sz w:val="24"/>
          <w:szCs w:val="24"/>
        </w:rPr>
        <w:lastRenderedPageBreak/>
        <w:t xml:space="preserve">When a person is charged, the charge and the particulars should be read out to him, so far as possible in his own language, but if that is not possible, then in a language which he can speak and understand. The magistrate should then explain to the accused person all the essential ingredients of the offence charged. If the accused then admits all those essential elements, the magistrate should record what the accused has said, as nearly as possible in his own words, and then formally enter a plea of guilty. The magistrate should next ask the prosecutor to state the facts of the alleged offence and, when the statement is complete, should give the accused an opportunity to dispute or explain the facts or to add any relevant facts. If the accused does not agree with the statement of facts or asserts additional facts which, if true, might raise a question as to his guilt, the magistrate should record a change of plea to "not guilty" and proceed to hold a trial. If the accused does not deny the alleged facts in any material respect, the magistrate should record a conviction and proceed to hear any further facts </w:t>
      </w:r>
      <w:r>
        <w:rPr>
          <w:rFonts w:ascii="Times New Roman" w:hAnsi="Times New Roman" w:cs="Times New Roman"/>
          <w:sz w:val="24"/>
          <w:szCs w:val="24"/>
        </w:rPr>
        <w:t>relevant to sentence.</w:t>
      </w:r>
      <w:r w:rsidRPr="001044A8">
        <w:rPr>
          <w:rFonts w:ascii="Times New Roman" w:hAnsi="Times New Roman" w:cs="Times New Roman"/>
          <w:sz w:val="24"/>
          <w:szCs w:val="24"/>
        </w:rPr>
        <w:t xml:space="preserve"> The statement of facts and the accused’s re</w:t>
      </w:r>
      <w:r>
        <w:rPr>
          <w:rFonts w:ascii="Times New Roman" w:hAnsi="Times New Roman" w:cs="Times New Roman"/>
          <w:sz w:val="24"/>
          <w:szCs w:val="24"/>
        </w:rPr>
        <w:t>ply must of course be recorded.</w:t>
      </w:r>
    </w:p>
    <w:p w:rsidR="00AC39B2" w:rsidRPr="00B448F0" w:rsidRDefault="00AC39B2" w:rsidP="00AC39B2">
      <w:pPr>
        <w:autoSpaceDE w:val="0"/>
        <w:autoSpaceDN w:val="0"/>
        <w:adjustRightInd w:val="0"/>
        <w:spacing w:after="0" w:line="360" w:lineRule="auto"/>
        <w:jc w:val="both"/>
        <w:rPr>
          <w:rFonts w:ascii="Times New Roman" w:hAnsi="Times New Roman" w:cs="Times New Roman"/>
          <w:sz w:val="24"/>
          <w:szCs w:val="24"/>
        </w:rPr>
      </w:pPr>
    </w:p>
    <w:p w:rsidR="004549D9" w:rsidRDefault="00AC39B2" w:rsidP="00AC39B2">
      <w:pPr>
        <w:autoSpaceDE w:val="0"/>
        <w:autoSpaceDN w:val="0"/>
        <w:adjustRightInd w:val="0"/>
        <w:spacing w:after="0" w:line="360" w:lineRule="auto"/>
        <w:jc w:val="both"/>
      </w:pPr>
      <w:r w:rsidRPr="001044A8">
        <w:rPr>
          <w:rFonts w:ascii="Times New Roman" w:hAnsi="Times New Roman" w:cs="Times New Roman"/>
          <w:sz w:val="24"/>
          <w:szCs w:val="24"/>
        </w:rPr>
        <w:t xml:space="preserve">It is incumbent upon a trial Court </w:t>
      </w:r>
      <w:r w:rsidR="004549D9">
        <w:rPr>
          <w:rFonts w:ascii="Times New Roman" w:hAnsi="Times New Roman" w:cs="Times New Roman"/>
          <w:sz w:val="24"/>
          <w:szCs w:val="24"/>
        </w:rPr>
        <w:t xml:space="preserve">when recording a plea </w:t>
      </w:r>
      <w:r w:rsidRPr="001044A8">
        <w:rPr>
          <w:rFonts w:ascii="Times New Roman" w:hAnsi="Times New Roman" w:cs="Times New Roman"/>
          <w:sz w:val="24"/>
          <w:szCs w:val="24"/>
        </w:rPr>
        <w:t xml:space="preserve">to be meticulous in </w:t>
      </w:r>
      <w:r w:rsidR="004549D9">
        <w:rPr>
          <w:rFonts w:ascii="Times New Roman" w:hAnsi="Times New Roman" w:cs="Times New Roman"/>
          <w:sz w:val="24"/>
          <w:szCs w:val="24"/>
        </w:rPr>
        <w:t xml:space="preserve">ensuring it first that the charge is read and explained to the accused in </w:t>
      </w:r>
      <w:r w:rsidRPr="001044A8">
        <w:rPr>
          <w:rFonts w:ascii="Times New Roman" w:hAnsi="Times New Roman" w:cs="Times New Roman"/>
          <w:sz w:val="24"/>
          <w:szCs w:val="24"/>
        </w:rPr>
        <w:t xml:space="preserve">the language </w:t>
      </w:r>
      <w:proofErr w:type="spellStart"/>
      <w:r w:rsidR="004549D9">
        <w:rPr>
          <w:rFonts w:ascii="Times New Roman" w:hAnsi="Times New Roman" w:cs="Times New Roman"/>
          <w:sz w:val="24"/>
          <w:szCs w:val="24"/>
        </w:rPr>
        <w:t>hr</w:t>
      </w:r>
      <w:proofErr w:type="spellEnd"/>
      <w:r w:rsidR="004549D9">
        <w:rPr>
          <w:rFonts w:ascii="Times New Roman" w:hAnsi="Times New Roman" w:cs="Times New Roman"/>
          <w:sz w:val="24"/>
          <w:szCs w:val="24"/>
        </w:rPr>
        <w:t xml:space="preserve"> or she</w:t>
      </w:r>
      <w:r w:rsidRPr="001044A8">
        <w:rPr>
          <w:rFonts w:ascii="Times New Roman" w:hAnsi="Times New Roman" w:cs="Times New Roman"/>
          <w:sz w:val="24"/>
          <w:szCs w:val="24"/>
        </w:rPr>
        <w:t xml:space="preserve"> understands or is familiar with to enable him</w:t>
      </w:r>
      <w:r>
        <w:rPr>
          <w:rFonts w:ascii="Times New Roman" w:hAnsi="Times New Roman" w:cs="Times New Roman"/>
          <w:sz w:val="24"/>
          <w:szCs w:val="24"/>
        </w:rPr>
        <w:t xml:space="preserve"> or </w:t>
      </w:r>
      <w:r w:rsidRPr="001044A8">
        <w:rPr>
          <w:rFonts w:ascii="Times New Roman" w:hAnsi="Times New Roman" w:cs="Times New Roman"/>
          <w:sz w:val="24"/>
          <w:szCs w:val="24"/>
        </w:rPr>
        <w:t xml:space="preserve">her plead to the same properly and in unequivocal manner. In cases where an accused pleads guilty, to record the answer the accused gives as clearly as possible in the exact words used by the accused.  </w:t>
      </w:r>
      <w:r>
        <w:rPr>
          <w:rFonts w:ascii="Times New Roman" w:hAnsi="Times New Roman" w:cs="Times New Roman"/>
          <w:sz w:val="24"/>
          <w:szCs w:val="24"/>
        </w:rPr>
        <w:t>Reading the facts of the case</w:t>
      </w:r>
      <w:r w:rsidRPr="001044A8">
        <w:rPr>
          <w:rFonts w:ascii="Times New Roman" w:hAnsi="Times New Roman" w:cs="Times New Roman"/>
          <w:sz w:val="24"/>
          <w:szCs w:val="24"/>
        </w:rPr>
        <w:t xml:space="preserve"> is </w:t>
      </w:r>
      <w:r>
        <w:rPr>
          <w:rFonts w:ascii="Times New Roman" w:hAnsi="Times New Roman" w:cs="Times New Roman"/>
          <w:sz w:val="24"/>
          <w:szCs w:val="24"/>
        </w:rPr>
        <w:t xml:space="preserve">meant </w:t>
      </w:r>
      <w:r w:rsidRPr="001044A8">
        <w:rPr>
          <w:rFonts w:ascii="Times New Roman" w:hAnsi="Times New Roman" w:cs="Times New Roman"/>
          <w:sz w:val="24"/>
          <w:szCs w:val="24"/>
        </w:rPr>
        <w:t>to ensure that an accused</w:t>
      </w:r>
      <w:r>
        <w:rPr>
          <w:rFonts w:ascii="Times New Roman" w:hAnsi="Times New Roman" w:cs="Times New Roman"/>
          <w:sz w:val="24"/>
          <w:szCs w:val="24"/>
        </w:rPr>
        <w:t>’s</w:t>
      </w:r>
      <w:r w:rsidRPr="001044A8">
        <w:rPr>
          <w:rFonts w:ascii="Times New Roman" w:hAnsi="Times New Roman" w:cs="Times New Roman"/>
          <w:sz w:val="24"/>
          <w:szCs w:val="24"/>
        </w:rPr>
        <w:t xml:space="preserve"> plea is taken in unequivocal mann</w:t>
      </w:r>
      <w:r>
        <w:rPr>
          <w:rFonts w:ascii="Times New Roman" w:hAnsi="Times New Roman" w:cs="Times New Roman"/>
          <w:sz w:val="24"/>
          <w:szCs w:val="24"/>
        </w:rPr>
        <w:t>er and there should be no doubt</w:t>
      </w:r>
      <w:r w:rsidRPr="001044A8">
        <w:rPr>
          <w:rFonts w:ascii="Times New Roman" w:hAnsi="Times New Roman" w:cs="Times New Roman"/>
          <w:sz w:val="24"/>
          <w:szCs w:val="24"/>
        </w:rPr>
        <w:t xml:space="preserve"> as whether the accused has understood the charges facing him in addition to the substance and every element of the charge.</w:t>
      </w:r>
      <w:r w:rsidRPr="002E25C2">
        <w:t xml:space="preserve"> </w:t>
      </w:r>
    </w:p>
    <w:p w:rsidR="004549D9" w:rsidRDefault="004549D9" w:rsidP="00AC39B2">
      <w:pPr>
        <w:autoSpaceDE w:val="0"/>
        <w:autoSpaceDN w:val="0"/>
        <w:adjustRightInd w:val="0"/>
        <w:spacing w:after="0" w:line="360" w:lineRule="auto"/>
        <w:jc w:val="both"/>
      </w:pPr>
    </w:p>
    <w:p w:rsidR="00E22B95" w:rsidRPr="004549D9" w:rsidRDefault="00AC39B2" w:rsidP="004549D9">
      <w:pPr>
        <w:autoSpaceDE w:val="0"/>
        <w:autoSpaceDN w:val="0"/>
        <w:adjustRightInd w:val="0"/>
        <w:spacing w:after="0" w:line="360" w:lineRule="auto"/>
        <w:jc w:val="both"/>
      </w:pPr>
      <w:r w:rsidRPr="002E25C2">
        <w:rPr>
          <w:rFonts w:ascii="Times New Roman" w:hAnsi="Times New Roman" w:cs="Times New Roman"/>
          <w:sz w:val="24"/>
          <w:szCs w:val="24"/>
        </w:rPr>
        <w:t>The importance of statement of facts is that it enables the trial court to satisfy itself that the plea of guilty was really unequivocal and that the accused understood the facts to which he was pleading guilty and has no defence.</w:t>
      </w:r>
      <w:r>
        <w:rPr>
          <w:rFonts w:ascii="Times New Roman" w:hAnsi="Times New Roman" w:cs="Times New Roman"/>
          <w:sz w:val="24"/>
          <w:szCs w:val="24"/>
        </w:rPr>
        <w:t xml:space="preserve"> </w:t>
      </w:r>
      <w:r w:rsidRPr="0011794C">
        <w:rPr>
          <w:rFonts w:ascii="Times New Roman" w:hAnsi="Times New Roman" w:cs="Times New Roman"/>
          <w:sz w:val="24"/>
          <w:szCs w:val="24"/>
        </w:rPr>
        <w:t>A plea is considered unequivocal if the charge is read to an accu</w:t>
      </w:r>
      <w:r>
        <w:rPr>
          <w:rFonts w:ascii="Times New Roman" w:hAnsi="Times New Roman" w:cs="Times New Roman"/>
          <w:sz w:val="24"/>
          <w:szCs w:val="24"/>
        </w:rPr>
        <w:t>sed person and he pleads guilty and</w:t>
      </w:r>
      <w:r w:rsidRPr="0011794C">
        <w:rPr>
          <w:rFonts w:ascii="Times New Roman" w:hAnsi="Times New Roman" w:cs="Times New Roman"/>
          <w:sz w:val="24"/>
          <w:szCs w:val="24"/>
        </w:rPr>
        <w:t xml:space="preserve"> thereafter, the facts are narrated to the accused person and he</w:t>
      </w:r>
      <w:r>
        <w:rPr>
          <w:rFonts w:ascii="Times New Roman" w:hAnsi="Times New Roman" w:cs="Times New Roman"/>
          <w:sz w:val="24"/>
          <w:szCs w:val="24"/>
        </w:rPr>
        <w:t xml:space="preserve"> or </w:t>
      </w:r>
      <w:r w:rsidRPr="0011794C">
        <w:rPr>
          <w:rFonts w:ascii="Times New Roman" w:hAnsi="Times New Roman" w:cs="Times New Roman"/>
          <w:sz w:val="24"/>
          <w:szCs w:val="24"/>
        </w:rPr>
        <w:t>she is once more asked to respond to the facts. It is important that both the statement of offence as contained in the charge sheet as well the facts as narrated by the prosecutio</w:t>
      </w:r>
      <w:r>
        <w:rPr>
          <w:rFonts w:ascii="Times New Roman" w:hAnsi="Times New Roman" w:cs="Times New Roman"/>
          <w:sz w:val="24"/>
          <w:szCs w:val="24"/>
        </w:rPr>
        <w:t>n must each disclose an offence,</w:t>
      </w:r>
      <w:r w:rsidRPr="0011794C">
        <w:rPr>
          <w:rFonts w:ascii="Times New Roman" w:hAnsi="Times New Roman" w:cs="Times New Roman"/>
          <w:sz w:val="24"/>
          <w:szCs w:val="24"/>
        </w:rPr>
        <w:t xml:space="preserve"> otherwise the plea is not unequivocal.</w:t>
      </w:r>
      <w:r w:rsidRPr="00CC6F96">
        <w:t xml:space="preserve"> </w:t>
      </w:r>
      <w:r w:rsidR="004549D9" w:rsidRPr="0011794C">
        <w:rPr>
          <w:rFonts w:ascii="Times New Roman" w:hAnsi="Times New Roman" w:cs="Times New Roman"/>
          <w:sz w:val="24"/>
          <w:szCs w:val="24"/>
        </w:rPr>
        <w:t>The facts as read to the accused must disclose the offence.</w:t>
      </w:r>
      <w:r w:rsidR="004549D9">
        <w:t xml:space="preserve"> </w:t>
      </w:r>
      <w:r w:rsidR="004549D9">
        <w:rPr>
          <w:rFonts w:ascii="Times New Roman" w:hAnsi="Times New Roman" w:cs="Times New Roman"/>
          <w:sz w:val="24"/>
          <w:szCs w:val="24"/>
        </w:rPr>
        <w:t xml:space="preserve">The </w:t>
      </w:r>
      <w:r w:rsidR="00710F92" w:rsidRPr="00710F92">
        <w:rPr>
          <w:rFonts w:ascii="Times New Roman" w:hAnsi="Times New Roman" w:cs="Times New Roman"/>
          <w:sz w:val="24"/>
          <w:szCs w:val="24"/>
        </w:rPr>
        <w:t xml:space="preserve">accused </w:t>
      </w:r>
      <w:r w:rsidR="004549D9">
        <w:rPr>
          <w:rFonts w:ascii="Times New Roman" w:hAnsi="Times New Roman" w:cs="Times New Roman"/>
          <w:sz w:val="24"/>
          <w:szCs w:val="24"/>
        </w:rPr>
        <w:t xml:space="preserve">is </w:t>
      </w:r>
      <w:r w:rsidR="00710F92" w:rsidRPr="00710F92">
        <w:rPr>
          <w:rFonts w:ascii="Times New Roman" w:hAnsi="Times New Roman" w:cs="Times New Roman"/>
          <w:sz w:val="24"/>
          <w:szCs w:val="24"/>
        </w:rPr>
        <w:t>only to be convict</w:t>
      </w:r>
      <w:r w:rsidR="00710F92">
        <w:rPr>
          <w:rFonts w:ascii="Times New Roman" w:hAnsi="Times New Roman" w:cs="Times New Roman"/>
          <w:sz w:val="24"/>
          <w:szCs w:val="24"/>
        </w:rPr>
        <w:t>ed when facts narrated are in unison with the offence charged (</w:t>
      </w:r>
      <w:r w:rsidR="004549D9">
        <w:rPr>
          <w:rFonts w:ascii="Times New Roman" w:hAnsi="Times New Roman" w:cs="Times New Roman"/>
          <w:sz w:val="24"/>
          <w:szCs w:val="24"/>
        </w:rPr>
        <w:t xml:space="preserve">see </w:t>
      </w:r>
      <w:proofErr w:type="spellStart"/>
      <w:r w:rsidR="00710F92" w:rsidRPr="004549D9">
        <w:rPr>
          <w:rFonts w:ascii="Times New Roman" w:hAnsi="Times New Roman" w:cs="Times New Roman"/>
          <w:i/>
          <w:sz w:val="24"/>
          <w:szCs w:val="24"/>
        </w:rPr>
        <w:t>Kakooza</w:t>
      </w:r>
      <w:proofErr w:type="spellEnd"/>
      <w:r w:rsidR="00710F92" w:rsidRPr="004549D9">
        <w:rPr>
          <w:rFonts w:ascii="Times New Roman" w:hAnsi="Times New Roman" w:cs="Times New Roman"/>
          <w:i/>
          <w:sz w:val="24"/>
          <w:szCs w:val="24"/>
        </w:rPr>
        <w:t xml:space="preserve"> </w:t>
      </w:r>
      <w:proofErr w:type="spellStart"/>
      <w:r w:rsidR="00710F92" w:rsidRPr="004549D9">
        <w:rPr>
          <w:rFonts w:ascii="Times New Roman" w:hAnsi="Times New Roman" w:cs="Times New Roman"/>
          <w:i/>
          <w:sz w:val="24"/>
          <w:szCs w:val="24"/>
        </w:rPr>
        <w:t>Micheal</w:t>
      </w:r>
      <w:proofErr w:type="spellEnd"/>
      <w:r w:rsidR="00710F92" w:rsidRPr="004549D9">
        <w:rPr>
          <w:rFonts w:ascii="Times New Roman" w:hAnsi="Times New Roman" w:cs="Times New Roman"/>
          <w:i/>
          <w:sz w:val="24"/>
          <w:szCs w:val="24"/>
        </w:rPr>
        <w:t xml:space="preserve"> v. Uganda</w:t>
      </w:r>
      <w:r w:rsidR="00710F92" w:rsidRPr="004549D9">
        <w:rPr>
          <w:rFonts w:ascii="Times New Roman" w:hAnsi="Times New Roman" w:cs="Times New Roman"/>
          <w:i/>
          <w:sz w:val="24"/>
          <w:szCs w:val="24"/>
        </w:rPr>
        <w:tab/>
        <w:t>[1996] HCB 23</w:t>
      </w:r>
      <w:r w:rsidR="00710F92">
        <w:rPr>
          <w:rFonts w:ascii="Times New Roman" w:hAnsi="Times New Roman" w:cs="Times New Roman"/>
          <w:sz w:val="24"/>
          <w:szCs w:val="24"/>
        </w:rPr>
        <w:t xml:space="preserve">). </w:t>
      </w:r>
      <w:r w:rsidR="00710F92" w:rsidRPr="00710F92">
        <w:rPr>
          <w:rFonts w:ascii="Times New Roman" w:hAnsi="Times New Roman" w:cs="Times New Roman"/>
          <w:sz w:val="24"/>
          <w:szCs w:val="24"/>
        </w:rPr>
        <w:tab/>
      </w:r>
    </w:p>
    <w:p w:rsidR="00E22B95" w:rsidRDefault="00E22B95" w:rsidP="009F0517">
      <w:pPr>
        <w:spacing w:after="0" w:line="360" w:lineRule="auto"/>
        <w:jc w:val="both"/>
        <w:rPr>
          <w:rFonts w:ascii="Times New Roman" w:hAnsi="Times New Roman" w:cs="Times New Roman"/>
          <w:sz w:val="24"/>
          <w:szCs w:val="24"/>
        </w:rPr>
      </w:pPr>
    </w:p>
    <w:p w:rsidR="005B5C32" w:rsidRDefault="005B5C32" w:rsidP="009F05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For</w:t>
      </w:r>
      <w:r w:rsidRPr="00CC6F96">
        <w:rPr>
          <w:rFonts w:ascii="Times New Roman" w:hAnsi="Times New Roman" w:cs="Times New Roman"/>
          <w:sz w:val="24"/>
          <w:szCs w:val="24"/>
        </w:rPr>
        <w:t xml:space="preserve"> a charge under </w:t>
      </w:r>
      <w:r>
        <w:rPr>
          <w:rFonts w:ascii="Times New Roman" w:hAnsi="Times New Roman" w:cs="Times New Roman"/>
          <w:sz w:val="24"/>
          <w:szCs w:val="24"/>
        </w:rPr>
        <w:t xml:space="preserve">sections 254 (1) and </w:t>
      </w:r>
      <w:proofErr w:type="gramStart"/>
      <w:r>
        <w:rPr>
          <w:rFonts w:ascii="Times New Roman" w:hAnsi="Times New Roman" w:cs="Times New Roman"/>
          <w:sz w:val="24"/>
          <w:szCs w:val="24"/>
        </w:rPr>
        <w:t>261  of</w:t>
      </w:r>
      <w:proofErr w:type="gramEnd"/>
      <w:r>
        <w:rPr>
          <w:rFonts w:ascii="Times New Roman" w:hAnsi="Times New Roman" w:cs="Times New Roman"/>
          <w:sz w:val="24"/>
          <w:szCs w:val="24"/>
        </w:rPr>
        <w:t xml:space="preserve"> </w:t>
      </w:r>
      <w:r w:rsidRPr="002754A9">
        <w:rPr>
          <w:rFonts w:ascii="Times New Roman" w:hAnsi="Times New Roman" w:cs="Times New Roman"/>
          <w:i/>
          <w:sz w:val="24"/>
          <w:szCs w:val="24"/>
        </w:rPr>
        <w:t>The Penal Code Act</w:t>
      </w:r>
      <w:r>
        <w:rPr>
          <w:rFonts w:ascii="Times New Roman" w:hAnsi="Times New Roman" w:cs="Times New Roman"/>
          <w:i/>
          <w:sz w:val="24"/>
          <w:szCs w:val="24"/>
        </w:rPr>
        <w:t>,</w:t>
      </w:r>
      <w:r w:rsidRPr="00CC6F96">
        <w:rPr>
          <w:rFonts w:ascii="Times New Roman" w:hAnsi="Times New Roman" w:cs="Times New Roman"/>
          <w:sz w:val="24"/>
          <w:szCs w:val="24"/>
        </w:rPr>
        <w:t xml:space="preserve"> it is necessary that the </w:t>
      </w:r>
      <w:r>
        <w:rPr>
          <w:rFonts w:ascii="Times New Roman" w:hAnsi="Times New Roman" w:cs="Times New Roman"/>
          <w:sz w:val="24"/>
          <w:szCs w:val="24"/>
        </w:rPr>
        <w:t>facts</w:t>
      </w:r>
      <w:r w:rsidRPr="00CC6F96">
        <w:rPr>
          <w:rFonts w:ascii="Times New Roman" w:hAnsi="Times New Roman" w:cs="Times New Roman"/>
          <w:sz w:val="24"/>
          <w:szCs w:val="24"/>
        </w:rPr>
        <w:t xml:space="preserve"> of the </w:t>
      </w:r>
      <w:r>
        <w:rPr>
          <w:rFonts w:ascii="Times New Roman" w:hAnsi="Times New Roman" w:cs="Times New Roman"/>
          <w:sz w:val="24"/>
          <w:szCs w:val="24"/>
        </w:rPr>
        <w:t xml:space="preserve">offence </w:t>
      </w:r>
      <w:r w:rsidRPr="00CC6F96">
        <w:rPr>
          <w:rFonts w:ascii="Times New Roman" w:hAnsi="Times New Roman" w:cs="Times New Roman"/>
          <w:sz w:val="24"/>
          <w:szCs w:val="24"/>
        </w:rPr>
        <w:t>should specify</w:t>
      </w:r>
      <w:r>
        <w:rPr>
          <w:rFonts w:ascii="Times New Roman" w:hAnsi="Times New Roman" w:cs="Times New Roman"/>
          <w:sz w:val="24"/>
          <w:szCs w:val="24"/>
        </w:rPr>
        <w:t xml:space="preserve">; - the existence of a valuable item capable of being stolen, possession of that item by the complainant at the material time, the </w:t>
      </w:r>
      <w:proofErr w:type="spellStart"/>
      <w:r>
        <w:rPr>
          <w:rFonts w:ascii="Times New Roman" w:hAnsi="Times New Roman" w:cs="Times New Roman"/>
          <w:sz w:val="24"/>
          <w:szCs w:val="24"/>
        </w:rPr>
        <w:t>asportation</w:t>
      </w:r>
      <w:proofErr w:type="spellEnd"/>
      <w:r>
        <w:rPr>
          <w:rFonts w:ascii="Times New Roman" w:hAnsi="Times New Roman" w:cs="Times New Roman"/>
          <w:sz w:val="24"/>
          <w:szCs w:val="24"/>
        </w:rPr>
        <w:t xml:space="preserve"> of that item without the consent of the complainant or claim of right, the intention to permanently deprive the complainant of that item and that it is the accused who did this.</w:t>
      </w:r>
    </w:p>
    <w:p w:rsidR="005B5C32" w:rsidRDefault="005B5C32" w:rsidP="009F0517">
      <w:pPr>
        <w:spacing w:after="0" w:line="360" w:lineRule="auto"/>
        <w:jc w:val="both"/>
        <w:rPr>
          <w:rFonts w:ascii="Times New Roman" w:hAnsi="Times New Roman" w:cs="Times New Roman"/>
          <w:sz w:val="24"/>
          <w:szCs w:val="24"/>
        </w:rPr>
      </w:pPr>
    </w:p>
    <w:p w:rsidR="005B5C32" w:rsidRDefault="005B5C32" w:rsidP="009F05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although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10,590,000/=  is a valuable item capable of being stolen if it is in specie (cash)</w:t>
      </w:r>
      <w:r w:rsidR="00C32E77">
        <w:rPr>
          <w:rFonts w:ascii="Times New Roman" w:hAnsi="Times New Roman" w:cs="Times New Roman"/>
          <w:sz w:val="24"/>
          <w:szCs w:val="24"/>
        </w:rPr>
        <w:t>,</w:t>
      </w:r>
      <w:r>
        <w:rPr>
          <w:rFonts w:ascii="Times New Roman" w:hAnsi="Times New Roman" w:cs="Times New Roman"/>
          <w:sz w:val="24"/>
          <w:szCs w:val="24"/>
        </w:rPr>
        <w:t xml:space="preserve"> the facts </w:t>
      </w:r>
      <w:r w:rsidR="00C32E77">
        <w:rPr>
          <w:rFonts w:ascii="Times New Roman" w:hAnsi="Times New Roman" w:cs="Times New Roman"/>
          <w:sz w:val="24"/>
          <w:szCs w:val="24"/>
        </w:rPr>
        <w:t xml:space="preserve">as narrated by the prosecutor </w:t>
      </w:r>
      <w:r>
        <w:rPr>
          <w:rFonts w:ascii="Times New Roman" w:hAnsi="Times New Roman" w:cs="Times New Roman"/>
          <w:sz w:val="24"/>
          <w:szCs w:val="24"/>
        </w:rPr>
        <w:t xml:space="preserve">do not disclose that the money was in the possession of the complainant Lt. Col. Clement </w:t>
      </w:r>
      <w:proofErr w:type="spellStart"/>
      <w:r>
        <w:rPr>
          <w:rFonts w:ascii="Times New Roman" w:hAnsi="Times New Roman" w:cs="Times New Roman"/>
          <w:sz w:val="24"/>
          <w:szCs w:val="24"/>
        </w:rPr>
        <w:t>Sasuk</w:t>
      </w:r>
      <w:proofErr w:type="spellEnd"/>
      <w:r>
        <w:rPr>
          <w:rFonts w:ascii="Times New Roman" w:hAnsi="Times New Roman" w:cs="Times New Roman"/>
          <w:sz w:val="24"/>
          <w:szCs w:val="24"/>
        </w:rPr>
        <w:t xml:space="preserve"> Michael in the month of October 2016 when it was allegedly taken by the appellant. The facts instead </w:t>
      </w:r>
      <w:r w:rsidR="00F2500B">
        <w:rPr>
          <w:rFonts w:ascii="Times New Roman" w:hAnsi="Times New Roman" w:cs="Times New Roman"/>
          <w:sz w:val="24"/>
          <w:szCs w:val="24"/>
        </w:rPr>
        <w:t>disclose</w:t>
      </w:r>
      <w:r>
        <w:rPr>
          <w:rFonts w:ascii="Times New Roman" w:hAnsi="Times New Roman" w:cs="Times New Roman"/>
          <w:sz w:val="24"/>
          <w:szCs w:val="24"/>
        </w:rPr>
        <w:t xml:space="preserve"> that the appellant was given a vehicle to sell on behalf of the complainant and </w:t>
      </w:r>
      <w:r w:rsidR="00F2500B">
        <w:rPr>
          <w:rFonts w:ascii="Times New Roman" w:hAnsi="Times New Roman" w:cs="Times New Roman"/>
          <w:sz w:val="24"/>
          <w:szCs w:val="24"/>
        </w:rPr>
        <w:t xml:space="preserve">hand over the proceeds to the complainant. Although he apparently sold off the vehicle, he did not remit all the proceeds to the complainant and still owes the complainant </w:t>
      </w:r>
      <w:proofErr w:type="spellStart"/>
      <w:r w:rsidR="00F2500B">
        <w:rPr>
          <w:rFonts w:ascii="Times New Roman" w:hAnsi="Times New Roman" w:cs="Times New Roman"/>
          <w:sz w:val="24"/>
          <w:szCs w:val="24"/>
        </w:rPr>
        <w:t>shs</w:t>
      </w:r>
      <w:proofErr w:type="spellEnd"/>
      <w:r w:rsidR="00F2500B">
        <w:rPr>
          <w:rFonts w:ascii="Times New Roman" w:hAnsi="Times New Roman" w:cs="Times New Roman"/>
          <w:sz w:val="24"/>
          <w:szCs w:val="24"/>
        </w:rPr>
        <w:t xml:space="preserve">. 10,590,000/=. With all due respect the facts do not disclose the offence of theft and the trial magistrate misdirected himself when he convicted the appellant of Theft C/s 254 (1) and 261 of </w:t>
      </w:r>
      <w:r w:rsidR="00F2500B" w:rsidRPr="005B5C32">
        <w:rPr>
          <w:rFonts w:ascii="Times New Roman" w:hAnsi="Times New Roman" w:cs="Times New Roman"/>
          <w:i/>
          <w:sz w:val="24"/>
          <w:szCs w:val="24"/>
        </w:rPr>
        <w:t>The Penal Code Act</w:t>
      </w:r>
      <w:r w:rsidR="00F2500B">
        <w:rPr>
          <w:rFonts w:ascii="Times New Roman" w:hAnsi="Times New Roman" w:cs="Times New Roman"/>
          <w:sz w:val="24"/>
          <w:szCs w:val="24"/>
        </w:rPr>
        <w:t xml:space="preserve"> on that set of facts.</w:t>
      </w:r>
    </w:p>
    <w:p w:rsidR="00F2500B" w:rsidRDefault="00F2500B" w:rsidP="009F0517">
      <w:pPr>
        <w:spacing w:after="0" w:line="360" w:lineRule="auto"/>
        <w:jc w:val="both"/>
        <w:rPr>
          <w:rFonts w:ascii="Times New Roman" w:hAnsi="Times New Roman" w:cs="Times New Roman"/>
          <w:sz w:val="24"/>
          <w:szCs w:val="24"/>
        </w:rPr>
      </w:pPr>
    </w:p>
    <w:p w:rsidR="00C07210" w:rsidRDefault="00F2500B" w:rsidP="009F05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gravamen </w:t>
      </w:r>
      <w:r w:rsidR="00753764">
        <w:rPr>
          <w:rFonts w:ascii="Times New Roman" w:hAnsi="Times New Roman" w:cs="Times New Roman"/>
          <w:sz w:val="24"/>
          <w:szCs w:val="24"/>
        </w:rPr>
        <w:t>of</w:t>
      </w:r>
      <w:r>
        <w:rPr>
          <w:rFonts w:ascii="Times New Roman" w:hAnsi="Times New Roman" w:cs="Times New Roman"/>
          <w:sz w:val="24"/>
          <w:szCs w:val="24"/>
        </w:rPr>
        <w:t xml:space="preserve"> the offence of theft is the taking of property </w:t>
      </w:r>
      <w:r w:rsidR="00C07210">
        <w:rPr>
          <w:rFonts w:ascii="Times New Roman" w:hAnsi="Times New Roman" w:cs="Times New Roman"/>
          <w:sz w:val="24"/>
          <w:szCs w:val="24"/>
        </w:rPr>
        <w:t xml:space="preserve">belonging to another </w:t>
      </w:r>
      <w:r>
        <w:rPr>
          <w:rFonts w:ascii="Times New Roman" w:hAnsi="Times New Roman" w:cs="Times New Roman"/>
          <w:sz w:val="24"/>
          <w:szCs w:val="24"/>
        </w:rPr>
        <w:t xml:space="preserve">out of </w:t>
      </w:r>
      <w:r w:rsidR="00C07210">
        <w:rPr>
          <w:rFonts w:ascii="Times New Roman" w:hAnsi="Times New Roman" w:cs="Times New Roman"/>
          <w:sz w:val="24"/>
          <w:szCs w:val="24"/>
        </w:rPr>
        <w:t xml:space="preserve">his or her possession </w:t>
      </w:r>
      <w:r>
        <w:rPr>
          <w:rFonts w:ascii="Times New Roman" w:hAnsi="Times New Roman" w:cs="Times New Roman"/>
          <w:sz w:val="24"/>
          <w:szCs w:val="24"/>
        </w:rPr>
        <w:t xml:space="preserve">without his or her consent or </w:t>
      </w:r>
      <w:r w:rsidR="00753764">
        <w:rPr>
          <w:rFonts w:ascii="Times New Roman" w:hAnsi="Times New Roman" w:cs="Times New Roman"/>
          <w:sz w:val="24"/>
          <w:szCs w:val="24"/>
        </w:rPr>
        <w:t xml:space="preserve">a </w:t>
      </w:r>
      <w:r>
        <w:rPr>
          <w:rFonts w:ascii="Times New Roman" w:hAnsi="Times New Roman" w:cs="Times New Roman"/>
          <w:sz w:val="24"/>
          <w:szCs w:val="24"/>
        </w:rPr>
        <w:t xml:space="preserve">lawful claim of right in doing so, with an intention to permanently deprive the person in possession. </w:t>
      </w:r>
      <w:r w:rsidR="00C32E77">
        <w:rPr>
          <w:rFonts w:ascii="Times New Roman" w:hAnsi="Times New Roman" w:cs="Times New Roman"/>
          <w:sz w:val="24"/>
          <w:szCs w:val="24"/>
        </w:rPr>
        <w:t>The offence requires factual possession of the item at the material time by the person from whom it is alleged to have been stolen</w:t>
      </w:r>
      <w:r w:rsidR="00C07210">
        <w:rPr>
          <w:rFonts w:ascii="Times New Roman" w:hAnsi="Times New Roman" w:cs="Times New Roman"/>
          <w:sz w:val="24"/>
          <w:szCs w:val="24"/>
        </w:rPr>
        <w:t xml:space="preserve"> as</w:t>
      </w:r>
      <w:r w:rsidR="00C07210" w:rsidRPr="00C07210">
        <w:rPr>
          <w:rFonts w:ascii="Times New Roman" w:hAnsi="Times New Roman" w:cs="Times New Roman"/>
          <w:sz w:val="24"/>
          <w:szCs w:val="24"/>
        </w:rPr>
        <w:t xml:space="preserve"> distinct from a legal right to possession</w:t>
      </w:r>
      <w:r w:rsidR="00C32E77">
        <w:rPr>
          <w:rFonts w:ascii="Times New Roman" w:hAnsi="Times New Roman" w:cs="Times New Roman"/>
          <w:sz w:val="24"/>
          <w:szCs w:val="24"/>
        </w:rPr>
        <w:t xml:space="preserve">. </w:t>
      </w:r>
      <w:r w:rsidR="00C32E77" w:rsidRPr="00C32E77">
        <w:rPr>
          <w:rFonts w:ascii="Times New Roman" w:hAnsi="Times New Roman" w:cs="Times New Roman"/>
          <w:sz w:val="24"/>
          <w:szCs w:val="24"/>
        </w:rPr>
        <w:t>Factual possession signifies an appropriate degree of physical control</w:t>
      </w:r>
      <w:r w:rsidR="00C32E77">
        <w:rPr>
          <w:rFonts w:ascii="Times New Roman" w:hAnsi="Times New Roman" w:cs="Times New Roman"/>
          <w:sz w:val="24"/>
          <w:szCs w:val="24"/>
        </w:rPr>
        <w:t xml:space="preserve"> over the item</w:t>
      </w:r>
      <w:r w:rsidR="00C32E77" w:rsidRPr="00C32E77">
        <w:rPr>
          <w:rFonts w:ascii="Times New Roman" w:hAnsi="Times New Roman" w:cs="Times New Roman"/>
          <w:sz w:val="24"/>
          <w:szCs w:val="24"/>
        </w:rPr>
        <w:t>.</w:t>
      </w:r>
      <w:r w:rsidR="00C32E77">
        <w:rPr>
          <w:rFonts w:ascii="Times New Roman" w:hAnsi="Times New Roman" w:cs="Times New Roman"/>
          <w:sz w:val="24"/>
          <w:szCs w:val="24"/>
        </w:rPr>
        <w:t xml:space="preserve"> </w:t>
      </w:r>
      <w:r w:rsidR="00C07210">
        <w:rPr>
          <w:rFonts w:ascii="Times New Roman" w:hAnsi="Times New Roman" w:cs="Times New Roman"/>
          <w:sz w:val="24"/>
          <w:szCs w:val="24"/>
        </w:rPr>
        <w:t>P</w:t>
      </w:r>
      <w:r w:rsidR="00C07210" w:rsidRPr="00C07210">
        <w:rPr>
          <w:rFonts w:ascii="Times New Roman" w:hAnsi="Times New Roman" w:cs="Times New Roman"/>
          <w:sz w:val="24"/>
          <w:szCs w:val="24"/>
        </w:rPr>
        <w:t xml:space="preserve">roperty will be regarded as belonging to any other person having possession or control of it. </w:t>
      </w:r>
      <w:r w:rsidR="00C07210">
        <w:rPr>
          <w:rFonts w:ascii="Times New Roman" w:hAnsi="Times New Roman" w:cs="Times New Roman"/>
          <w:sz w:val="24"/>
          <w:szCs w:val="24"/>
        </w:rPr>
        <w:t>It is the reason why</w:t>
      </w:r>
      <w:r w:rsidR="00C07210" w:rsidRPr="00C07210">
        <w:rPr>
          <w:rFonts w:ascii="Times New Roman" w:hAnsi="Times New Roman" w:cs="Times New Roman"/>
          <w:sz w:val="24"/>
          <w:szCs w:val="24"/>
        </w:rPr>
        <w:t xml:space="preserve"> a person may be liable for theft of their own property if it is deemed </w:t>
      </w:r>
      <w:r w:rsidR="00026F73">
        <w:rPr>
          <w:rFonts w:ascii="Times New Roman" w:hAnsi="Times New Roman" w:cs="Times New Roman"/>
          <w:sz w:val="24"/>
          <w:szCs w:val="24"/>
        </w:rPr>
        <w:t xml:space="preserve">to be </w:t>
      </w:r>
      <w:r w:rsidR="00C07210" w:rsidRPr="00C07210">
        <w:rPr>
          <w:rFonts w:ascii="Times New Roman" w:hAnsi="Times New Roman" w:cs="Times New Roman"/>
          <w:sz w:val="24"/>
          <w:szCs w:val="24"/>
        </w:rPr>
        <w:t>in the possession or control of another</w:t>
      </w:r>
      <w:r w:rsidR="00C07210">
        <w:rPr>
          <w:rFonts w:ascii="Times New Roman" w:hAnsi="Times New Roman" w:cs="Times New Roman"/>
          <w:sz w:val="24"/>
          <w:szCs w:val="24"/>
        </w:rPr>
        <w:t xml:space="preserve">. For example in </w:t>
      </w:r>
      <w:r w:rsidR="00C07210" w:rsidRPr="00C07210">
        <w:rPr>
          <w:rFonts w:ascii="Times New Roman" w:hAnsi="Times New Roman" w:cs="Times New Roman"/>
          <w:i/>
          <w:sz w:val="24"/>
          <w:szCs w:val="24"/>
        </w:rPr>
        <w:t>R v</w:t>
      </w:r>
      <w:r w:rsidR="00C07210">
        <w:rPr>
          <w:rFonts w:ascii="Times New Roman" w:hAnsi="Times New Roman" w:cs="Times New Roman"/>
          <w:i/>
          <w:sz w:val="24"/>
          <w:szCs w:val="24"/>
        </w:rPr>
        <w:t>.</w:t>
      </w:r>
      <w:r w:rsidR="00C07210" w:rsidRPr="00C07210">
        <w:rPr>
          <w:rFonts w:ascii="Times New Roman" w:hAnsi="Times New Roman" w:cs="Times New Roman"/>
          <w:i/>
          <w:sz w:val="24"/>
          <w:szCs w:val="24"/>
        </w:rPr>
        <w:t xml:space="preserve"> Turner (No 2) [1971] 1 WLR 901</w:t>
      </w:r>
      <w:r w:rsidR="00C07210">
        <w:rPr>
          <w:rFonts w:ascii="Times New Roman" w:hAnsi="Times New Roman" w:cs="Times New Roman"/>
          <w:sz w:val="24"/>
          <w:szCs w:val="24"/>
        </w:rPr>
        <w:t xml:space="preserve">, the accused </w:t>
      </w:r>
      <w:r w:rsidR="00C07210" w:rsidRPr="00C07210">
        <w:rPr>
          <w:rFonts w:ascii="Times New Roman" w:hAnsi="Times New Roman" w:cs="Times New Roman"/>
          <w:sz w:val="24"/>
          <w:szCs w:val="24"/>
        </w:rPr>
        <w:t xml:space="preserve">took his car in to a service station for repairs. When he went to pick it up he saw that the car was left outside with the key in. He took the car without paying for the repairs. He was </w:t>
      </w:r>
      <w:r w:rsidR="00C07210">
        <w:rPr>
          <w:rFonts w:ascii="Times New Roman" w:hAnsi="Times New Roman" w:cs="Times New Roman"/>
          <w:sz w:val="24"/>
          <w:szCs w:val="24"/>
        </w:rPr>
        <w:t>found guilty</w:t>
      </w:r>
      <w:r w:rsidR="00C07210" w:rsidRPr="00C07210">
        <w:rPr>
          <w:rFonts w:ascii="Times New Roman" w:hAnsi="Times New Roman" w:cs="Times New Roman"/>
          <w:sz w:val="24"/>
          <w:szCs w:val="24"/>
        </w:rPr>
        <w:t xml:space="preserve"> </w:t>
      </w:r>
      <w:r w:rsidR="00C07210">
        <w:rPr>
          <w:rFonts w:ascii="Times New Roman" w:hAnsi="Times New Roman" w:cs="Times New Roman"/>
          <w:sz w:val="24"/>
          <w:szCs w:val="24"/>
        </w:rPr>
        <w:t>of</w:t>
      </w:r>
      <w:r w:rsidR="00C07210" w:rsidRPr="00C07210">
        <w:rPr>
          <w:rFonts w:ascii="Times New Roman" w:hAnsi="Times New Roman" w:cs="Times New Roman"/>
          <w:sz w:val="24"/>
          <w:szCs w:val="24"/>
        </w:rPr>
        <w:t xml:space="preserve"> theft of his own car since the car was regarded as belonging to the service station as they were in possession and control of it.</w:t>
      </w:r>
    </w:p>
    <w:p w:rsidR="00C07210" w:rsidRDefault="00C07210" w:rsidP="009F0517">
      <w:pPr>
        <w:spacing w:after="0" w:line="360" w:lineRule="auto"/>
        <w:jc w:val="both"/>
        <w:rPr>
          <w:rFonts w:ascii="Times New Roman" w:hAnsi="Times New Roman" w:cs="Times New Roman"/>
          <w:sz w:val="24"/>
          <w:szCs w:val="24"/>
        </w:rPr>
      </w:pPr>
    </w:p>
    <w:p w:rsidR="00C32E77" w:rsidRDefault="00C07210" w:rsidP="00192E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w:t>
      </w:r>
      <w:r w:rsidR="00C32E77">
        <w:rPr>
          <w:rFonts w:ascii="Times New Roman" w:hAnsi="Times New Roman" w:cs="Times New Roman"/>
          <w:sz w:val="24"/>
          <w:szCs w:val="24"/>
        </w:rPr>
        <w:t xml:space="preserve">he facts do not disclose that Lt. Col. Clement </w:t>
      </w:r>
      <w:proofErr w:type="spellStart"/>
      <w:r w:rsidR="00C32E77">
        <w:rPr>
          <w:rFonts w:ascii="Times New Roman" w:hAnsi="Times New Roman" w:cs="Times New Roman"/>
          <w:sz w:val="24"/>
          <w:szCs w:val="24"/>
        </w:rPr>
        <w:t>Sasuk</w:t>
      </w:r>
      <w:proofErr w:type="spellEnd"/>
      <w:r w:rsidR="00C32E77">
        <w:rPr>
          <w:rFonts w:ascii="Times New Roman" w:hAnsi="Times New Roman" w:cs="Times New Roman"/>
          <w:sz w:val="24"/>
          <w:szCs w:val="24"/>
        </w:rPr>
        <w:t xml:space="preserve"> Michael had any </w:t>
      </w:r>
      <w:r w:rsidR="00C32E77" w:rsidRPr="00C32E77">
        <w:rPr>
          <w:rFonts w:ascii="Times New Roman" w:hAnsi="Times New Roman" w:cs="Times New Roman"/>
          <w:sz w:val="24"/>
          <w:szCs w:val="24"/>
        </w:rPr>
        <w:t xml:space="preserve">degree of </w:t>
      </w:r>
      <w:r w:rsidR="00192E47">
        <w:rPr>
          <w:rFonts w:ascii="Times New Roman" w:hAnsi="Times New Roman" w:cs="Times New Roman"/>
          <w:sz w:val="24"/>
          <w:szCs w:val="24"/>
        </w:rPr>
        <w:t xml:space="preserve">exclusive </w:t>
      </w:r>
      <w:r w:rsidR="00C32E77" w:rsidRPr="00C32E77">
        <w:rPr>
          <w:rFonts w:ascii="Times New Roman" w:hAnsi="Times New Roman" w:cs="Times New Roman"/>
          <w:sz w:val="24"/>
          <w:szCs w:val="24"/>
        </w:rPr>
        <w:t>physical control</w:t>
      </w:r>
      <w:r w:rsidR="00C32E77">
        <w:rPr>
          <w:rFonts w:ascii="Times New Roman" w:hAnsi="Times New Roman" w:cs="Times New Roman"/>
          <w:sz w:val="24"/>
          <w:szCs w:val="24"/>
        </w:rPr>
        <w:t xml:space="preserve"> over the </w:t>
      </w:r>
      <w:proofErr w:type="spellStart"/>
      <w:r w:rsidR="00192E47">
        <w:rPr>
          <w:rFonts w:ascii="Times New Roman" w:hAnsi="Times New Roman" w:cs="Times New Roman"/>
          <w:sz w:val="24"/>
          <w:szCs w:val="24"/>
        </w:rPr>
        <w:t>shs</w:t>
      </w:r>
      <w:proofErr w:type="spellEnd"/>
      <w:r w:rsidR="00192E47">
        <w:rPr>
          <w:rFonts w:ascii="Times New Roman" w:hAnsi="Times New Roman" w:cs="Times New Roman"/>
          <w:sz w:val="24"/>
          <w:szCs w:val="24"/>
        </w:rPr>
        <w:t>. 10,590,000/=,</w:t>
      </w:r>
      <w:r w:rsidR="00C32E77">
        <w:rPr>
          <w:rFonts w:ascii="Times New Roman" w:hAnsi="Times New Roman" w:cs="Times New Roman"/>
          <w:sz w:val="24"/>
          <w:szCs w:val="24"/>
        </w:rPr>
        <w:t xml:space="preserve"> </w:t>
      </w:r>
      <w:r>
        <w:rPr>
          <w:rFonts w:ascii="Times New Roman" w:hAnsi="Times New Roman" w:cs="Times New Roman"/>
          <w:sz w:val="24"/>
          <w:szCs w:val="24"/>
        </w:rPr>
        <w:t>during</w:t>
      </w:r>
      <w:r w:rsidR="00C32E77">
        <w:rPr>
          <w:rFonts w:ascii="Times New Roman" w:hAnsi="Times New Roman" w:cs="Times New Roman"/>
          <w:sz w:val="24"/>
          <w:szCs w:val="24"/>
        </w:rPr>
        <w:t xml:space="preserve"> the month of October 2016 </w:t>
      </w:r>
      <w:r w:rsidR="00C32E77">
        <w:rPr>
          <w:rFonts w:ascii="Times New Roman" w:hAnsi="Times New Roman" w:cs="Times New Roman"/>
          <w:sz w:val="24"/>
          <w:szCs w:val="24"/>
        </w:rPr>
        <w:lastRenderedPageBreak/>
        <w:t xml:space="preserve">when it was allegedly stolen by the appellant. </w:t>
      </w:r>
      <w:r w:rsidR="00192E47">
        <w:rPr>
          <w:rFonts w:ascii="Times New Roman" w:hAnsi="Times New Roman" w:cs="Times New Roman"/>
          <w:sz w:val="24"/>
          <w:szCs w:val="24"/>
        </w:rPr>
        <w:t>Instead</w:t>
      </w:r>
      <w:r w:rsidR="00C32E77">
        <w:rPr>
          <w:rFonts w:ascii="Times New Roman" w:hAnsi="Times New Roman" w:cs="Times New Roman"/>
          <w:sz w:val="24"/>
          <w:szCs w:val="24"/>
        </w:rPr>
        <w:t xml:space="preserve">, the facts disclose that the complainant </w:t>
      </w:r>
      <w:r w:rsidR="00192E47">
        <w:rPr>
          <w:rFonts w:ascii="Times New Roman" w:hAnsi="Times New Roman" w:cs="Times New Roman"/>
          <w:sz w:val="24"/>
          <w:szCs w:val="24"/>
        </w:rPr>
        <w:t>expected</w:t>
      </w:r>
      <w:r w:rsidR="00C32E77">
        <w:rPr>
          <w:rFonts w:ascii="Times New Roman" w:hAnsi="Times New Roman" w:cs="Times New Roman"/>
          <w:sz w:val="24"/>
          <w:szCs w:val="24"/>
        </w:rPr>
        <w:t xml:space="preserve"> to receive that money from the appellant following a</w:t>
      </w:r>
      <w:r w:rsidR="00192E47">
        <w:rPr>
          <w:rFonts w:ascii="Times New Roman" w:hAnsi="Times New Roman" w:cs="Times New Roman"/>
          <w:sz w:val="24"/>
          <w:szCs w:val="24"/>
        </w:rPr>
        <w:t>n</w:t>
      </w:r>
      <w:r w:rsidR="00C32E77">
        <w:rPr>
          <w:rFonts w:ascii="Times New Roman" w:hAnsi="Times New Roman" w:cs="Times New Roman"/>
          <w:sz w:val="24"/>
          <w:szCs w:val="24"/>
        </w:rPr>
        <w:t xml:space="preserve"> arrangement by which </w:t>
      </w:r>
      <w:r w:rsidR="00192E47">
        <w:rPr>
          <w:rFonts w:ascii="Times New Roman" w:hAnsi="Times New Roman" w:cs="Times New Roman"/>
          <w:sz w:val="24"/>
          <w:szCs w:val="24"/>
        </w:rPr>
        <w:t xml:space="preserve">the appellant was entrusted with a car to sell on behalf of the complainant, and remit the proceeds of sale to the complainant. Those facts suggest the offence of Stealing by an agent C/s 271 (c) or (e) of </w:t>
      </w:r>
      <w:r w:rsidR="00192E47" w:rsidRPr="00192E47">
        <w:rPr>
          <w:rFonts w:ascii="Times New Roman" w:hAnsi="Times New Roman" w:cs="Times New Roman"/>
          <w:i/>
          <w:sz w:val="24"/>
          <w:szCs w:val="24"/>
        </w:rPr>
        <w:t>The Penal Code Act</w:t>
      </w:r>
      <w:r>
        <w:rPr>
          <w:rFonts w:ascii="Times New Roman" w:hAnsi="Times New Roman" w:cs="Times New Roman"/>
          <w:sz w:val="24"/>
          <w:szCs w:val="24"/>
        </w:rPr>
        <w:t>, but certainly not the offence of theft.</w:t>
      </w:r>
      <w:r w:rsidR="005F0DAB">
        <w:rPr>
          <w:rFonts w:ascii="Times New Roman" w:hAnsi="Times New Roman" w:cs="Times New Roman"/>
          <w:sz w:val="24"/>
          <w:szCs w:val="24"/>
        </w:rPr>
        <w:t xml:space="preserve"> </w:t>
      </w:r>
      <w:r w:rsidR="00C32E77">
        <w:rPr>
          <w:rFonts w:ascii="Times New Roman" w:hAnsi="Times New Roman" w:cs="Times New Roman"/>
          <w:sz w:val="24"/>
          <w:szCs w:val="24"/>
        </w:rPr>
        <w:t xml:space="preserve">In the result, </w:t>
      </w:r>
      <w:r w:rsidR="00192E47">
        <w:rPr>
          <w:rFonts w:ascii="Times New Roman" w:hAnsi="Times New Roman" w:cs="Times New Roman"/>
          <w:sz w:val="24"/>
          <w:szCs w:val="24"/>
        </w:rPr>
        <w:t xml:space="preserve">the facts </w:t>
      </w:r>
      <w:r w:rsidR="005F0DAB">
        <w:rPr>
          <w:rFonts w:ascii="Times New Roman" w:hAnsi="Times New Roman" w:cs="Times New Roman"/>
          <w:sz w:val="24"/>
          <w:szCs w:val="24"/>
        </w:rPr>
        <w:t xml:space="preserve">as </w:t>
      </w:r>
      <w:r w:rsidR="00192E47">
        <w:rPr>
          <w:rFonts w:ascii="Times New Roman" w:hAnsi="Times New Roman" w:cs="Times New Roman"/>
          <w:sz w:val="24"/>
          <w:szCs w:val="24"/>
        </w:rPr>
        <w:t xml:space="preserve">narrated </w:t>
      </w:r>
      <w:r w:rsidR="005F0DAB">
        <w:rPr>
          <w:rFonts w:ascii="Times New Roman" w:hAnsi="Times New Roman" w:cs="Times New Roman"/>
          <w:sz w:val="24"/>
          <w:szCs w:val="24"/>
        </w:rPr>
        <w:t xml:space="preserve">by the prosecution </w:t>
      </w:r>
      <w:r w:rsidR="00192E47">
        <w:rPr>
          <w:rFonts w:ascii="Times New Roman" w:hAnsi="Times New Roman" w:cs="Times New Roman"/>
          <w:sz w:val="24"/>
          <w:szCs w:val="24"/>
        </w:rPr>
        <w:t xml:space="preserve">not having been in unison with the offence charged, </w:t>
      </w:r>
      <w:r w:rsidR="00C32E77">
        <w:rPr>
          <w:rFonts w:ascii="Times New Roman" w:hAnsi="Times New Roman" w:cs="Times New Roman"/>
          <w:sz w:val="24"/>
          <w:szCs w:val="24"/>
        </w:rPr>
        <w:t xml:space="preserve">the plea was equivocal and cannot sustain the conviction. Therefore </w:t>
      </w:r>
      <w:r w:rsidR="00DF689A">
        <w:rPr>
          <w:rFonts w:ascii="Times New Roman" w:hAnsi="Times New Roman" w:cs="Times New Roman"/>
          <w:sz w:val="24"/>
          <w:szCs w:val="24"/>
        </w:rPr>
        <w:t>the appeal succeeds, the conviction is quashed,</w:t>
      </w:r>
      <w:r w:rsidR="00C32E77">
        <w:rPr>
          <w:rFonts w:ascii="Times New Roman" w:hAnsi="Times New Roman" w:cs="Times New Roman"/>
          <w:sz w:val="24"/>
          <w:szCs w:val="24"/>
        </w:rPr>
        <w:t xml:space="preserve"> sentence set aside</w:t>
      </w:r>
      <w:r w:rsidR="005F0DAB">
        <w:rPr>
          <w:rFonts w:ascii="Times New Roman" w:hAnsi="Times New Roman" w:cs="Times New Roman"/>
          <w:sz w:val="24"/>
          <w:szCs w:val="24"/>
        </w:rPr>
        <w:t xml:space="preserve"> and the appellant discharged</w:t>
      </w:r>
      <w:r w:rsidR="00C32E77">
        <w:rPr>
          <w:rFonts w:ascii="Times New Roman" w:hAnsi="Times New Roman" w:cs="Times New Roman"/>
          <w:sz w:val="24"/>
          <w:szCs w:val="24"/>
        </w:rPr>
        <w:t>.</w:t>
      </w:r>
    </w:p>
    <w:p w:rsidR="00A77AA0" w:rsidRDefault="00A77AA0" w:rsidP="00192E47">
      <w:pPr>
        <w:spacing w:after="0" w:line="360" w:lineRule="auto"/>
        <w:jc w:val="both"/>
        <w:rPr>
          <w:rFonts w:ascii="Times New Roman" w:hAnsi="Times New Roman" w:cs="Times New Roman"/>
          <w:sz w:val="24"/>
          <w:szCs w:val="24"/>
        </w:rPr>
      </w:pPr>
    </w:p>
    <w:p w:rsidR="00ED340E" w:rsidRDefault="005F0DAB" w:rsidP="005F0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 conviction is quashed and sentence set aside, the question always follows as to whether there should be a re-trial. </w:t>
      </w:r>
      <w:r w:rsidR="00A77AA0" w:rsidRPr="00643D97">
        <w:rPr>
          <w:rFonts w:ascii="Times New Roman" w:hAnsi="Times New Roman" w:cs="Times New Roman"/>
          <w:sz w:val="24"/>
          <w:szCs w:val="24"/>
        </w:rPr>
        <w:t xml:space="preserve">It is a basic principle of constitutional law, that no person may be twice placed in </w:t>
      </w:r>
      <w:proofErr w:type="gramStart"/>
      <w:r w:rsidR="00A77AA0" w:rsidRPr="00643D97">
        <w:rPr>
          <w:rFonts w:ascii="Times New Roman" w:hAnsi="Times New Roman" w:cs="Times New Roman"/>
          <w:sz w:val="24"/>
          <w:szCs w:val="24"/>
        </w:rPr>
        <w:t>jeopardy</w:t>
      </w:r>
      <w:r w:rsidR="00192E47">
        <w:rPr>
          <w:rFonts w:ascii="Times New Roman" w:hAnsi="Times New Roman" w:cs="Times New Roman"/>
          <w:sz w:val="24"/>
          <w:szCs w:val="24"/>
        </w:rPr>
        <w:t xml:space="preserve">, </w:t>
      </w:r>
      <w:r w:rsidR="00A77AA0" w:rsidRPr="00643D97">
        <w:rPr>
          <w:rFonts w:ascii="Times New Roman" w:hAnsi="Times New Roman" w:cs="Times New Roman"/>
          <w:sz w:val="24"/>
          <w:szCs w:val="24"/>
        </w:rPr>
        <w:t>that</w:t>
      </w:r>
      <w:proofErr w:type="gramEnd"/>
      <w:r w:rsidR="00A77AA0" w:rsidRPr="00643D97">
        <w:rPr>
          <w:rFonts w:ascii="Times New Roman" w:hAnsi="Times New Roman" w:cs="Times New Roman"/>
          <w:sz w:val="24"/>
          <w:szCs w:val="24"/>
        </w:rPr>
        <w:t xml:space="preserve"> is, put on trial with the possibility of conviction and punishment</w:t>
      </w:r>
      <w:r w:rsidR="00192E47">
        <w:rPr>
          <w:rFonts w:ascii="Times New Roman" w:hAnsi="Times New Roman" w:cs="Times New Roman"/>
          <w:sz w:val="24"/>
          <w:szCs w:val="24"/>
        </w:rPr>
        <w:t xml:space="preserve">, </w:t>
      </w:r>
      <w:r w:rsidR="00A77AA0" w:rsidRPr="00643D97">
        <w:rPr>
          <w:rFonts w:ascii="Times New Roman" w:hAnsi="Times New Roman" w:cs="Times New Roman"/>
          <w:sz w:val="24"/>
          <w:szCs w:val="24"/>
        </w:rPr>
        <w:t xml:space="preserve">for the same criminal offense. </w:t>
      </w:r>
      <w:r>
        <w:rPr>
          <w:rFonts w:ascii="Times New Roman" w:hAnsi="Times New Roman" w:cs="Times New Roman"/>
          <w:sz w:val="24"/>
          <w:szCs w:val="24"/>
        </w:rPr>
        <w:t xml:space="preserve">According to article 28 (9) of </w:t>
      </w:r>
      <w:r w:rsidRPr="005F0DAB">
        <w:rPr>
          <w:rFonts w:ascii="Times New Roman" w:hAnsi="Times New Roman" w:cs="Times New Roman"/>
          <w:i/>
          <w:sz w:val="24"/>
          <w:szCs w:val="24"/>
        </w:rPr>
        <w:t>The Constitution of the Republic of Uganda, 1995</w:t>
      </w:r>
      <w:r>
        <w:rPr>
          <w:rFonts w:ascii="Times New Roman" w:hAnsi="Times New Roman" w:cs="Times New Roman"/>
          <w:sz w:val="24"/>
          <w:szCs w:val="24"/>
        </w:rPr>
        <w:t>, a</w:t>
      </w:r>
      <w:r w:rsidRPr="005F0DAB">
        <w:rPr>
          <w:rFonts w:ascii="Times New Roman" w:hAnsi="Times New Roman" w:cs="Times New Roman"/>
          <w:sz w:val="24"/>
          <w:szCs w:val="24"/>
        </w:rPr>
        <w:t xml:space="preserve"> person who shows that he or she has been tried by a competent court for a criminal offence and convicted or acquitted of that offence</w:t>
      </w:r>
      <w:r>
        <w:rPr>
          <w:rFonts w:ascii="Times New Roman" w:hAnsi="Times New Roman" w:cs="Times New Roman"/>
          <w:sz w:val="24"/>
          <w:szCs w:val="24"/>
        </w:rPr>
        <w:t>,</w:t>
      </w:r>
      <w:r w:rsidRPr="005F0DAB">
        <w:rPr>
          <w:rFonts w:ascii="Times New Roman" w:hAnsi="Times New Roman" w:cs="Times New Roman"/>
          <w:sz w:val="24"/>
          <w:szCs w:val="24"/>
        </w:rPr>
        <w:t xml:space="preserve"> </w:t>
      </w:r>
      <w:r>
        <w:rPr>
          <w:rFonts w:ascii="Times New Roman" w:hAnsi="Times New Roman" w:cs="Times New Roman"/>
          <w:sz w:val="24"/>
          <w:szCs w:val="24"/>
        </w:rPr>
        <w:t>is not to be tried again f</w:t>
      </w:r>
      <w:r w:rsidRPr="005F0DAB">
        <w:rPr>
          <w:rFonts w:ascii="Times New Roman" w:hAnsi="Times New Roman" w:cs="Times New Roman"/>
          <w:sz w:val="24"/>
          <w:szCs w:val="24"/>
        </w:rPr>
        <w:t>or the offence or for any other criminal offence of which he or she could have been convicted at the tria</w:t>
      </w:r>
      <w:r>
        <w:rPr>
          <w:rFonts w:ascii="Times New Roman" w:hAnsi="Times New Roman" w:cs="Times New Roman"/>
          <w:sz w:val="24"/>
          <w:szCs w:val="24"/>
        </w:rPr>
        <w:t xml:space="preserve">l for that offence, except upon </w:t>
      </w:r>
      <w:r w:rsidRPr="005F0DAB">
        <w:rPr>
          <w:rFonts w:ascii="Times New Roman" w:hAnsi="Times New Roman" w:cs="Times New Roman"/>
          <w:sz w:val="24"/>
          <w:szCs w:val="24"/>
        </w:rPr>
        <w:t>the order of a superior court in the course of appeal or review proceedings relating to the conviction or acquittal</w:t>
      </w:r>
      <w:r>
        <w:rPr>
          <w:rFonts w:ascii="Times New Roman" w:hAnsi="Times New Roman" w:cs="Times New Roman"/>
          <w:sz w:val="24"/>
          <w:szCs w:val="24"/>
        </w:rPr>
        <w:t xml:space="preserve">. </w:t>
      </w:r>
    </w:p>
    <w:p w:rsidR="005F0DAB" w:rsidRDefault="005F0DAB" w:rsidP="005F0DAB">
      <w:pPr>
        <w:spacing w:after="0" w:line="360" w:lineRule="auto"/>
        <w:jc w:val="both"/>
        <w:rPr>
          <w:rFonts w:ascii="Times New Roman" w:hAnsi="Times New Roman" w:cs="Times New Roman"/>
          <w:sz w:val="24"/>
          <w:szCs w:val="24"/>
        </w:rPr>
      </w:pPr>
    </w:p>
    <w:p w:rsidR="00C70537" w:rsidRDefault="00DF689A" w:rsidP="00DF68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cases where </w:t>
      </w:r>
      <w:r w:rsidRPr="00905314">
        <w:rPr>
          <w:rFonts w:ascii="Times New Roman" w:hAnsi="Times New Roman" w:cs="Times New Roman"/>
          <w:sz w:val="24"/>
          <w:szCs w:val="24"/>
        </w:rPr>
        <w:t xml:space="preserve">the </w:t>
      </w:r>
      <w:r>
        <w:rPr>
          <w:rFonts w:ascii="Times New Roman" w:hAnsi="Times New Roman" w:cs="Times New Roman"/>
          <w:sz w:val="24"/>
          <w:szCs w:val="24"/>
        </w:rPr>
        <w:t>appellate court</w:t>
      </w:r>
      <w:r w:rsidRPr="00905314">
        <w:rPr>
          <w:rFonts w:ascii="Times New Roman" w:hAnsi="Times New Roman" w:cs="Times New Roman"/>
          <w:sz w:val="24"/>
          <w:szCs w:val="24"/>
        </w:rPr>
        <w:t xml:space="preserve"> </w:t>
      </w:r>
      <w:r>
        <w:rPr>
          <w:rFonts w:ascii="Times New Roman" w:hAnsi="Times New Roman" w:cs="Times New Roman"/>
          <w:sz w:val="24"/>
          <w:szCs w:val="24"/>
        </w:rPr>
        <w:t>forms the opinion that a defect</w:t>
      </w:r>
      <w:r w:rsidRPr="00905314">
        <w:rPr>
          <w:rFonts w:ascii="Times New Roman" w:hAnsi="Times New Roman" w:cs="Times New Roman"/>
          <w:sz w:val="24"/>
          <w:szCs w:val="24"/>
        </w:rPr>
        <w:t xml:space="preserve"> </w:t>
      </w:r>
      <w:r>
        <w:rPr>
          <w:rFonts w:ascii="Times New Roman" w:hAnsi="Times New Roman" w:cs="Times New Roman"/>
          <w:sz w:val="24"/>
          <w:szCs w:val="24"/>
        </w:rPr>
        <w:t xml:space="preserve">in procedure </w:t>
      </w:r>
      <w:r w:rsidRPr="00905314">
        <w:rPr>
          <w:rFonts w:ascii="Times New Roman" w:hAnsi="Times New Roman" w:cs="Times New Roman"/>
          <w:sz w:val="24"/>
          <w:szCs w:val="24"/>
        </w:rPr>
        <w:t xml:space="preserve">resulted in </w:t>
      </w:r>
      <w:r>
        <w:rPr>
          <w:rFonts w:ascii="Times New Roman" w:hAnsi="Times New Roman" w:cs="Times New Roman"/>
          <w:sz w:val="24"/>
          <w:szCs w:val="24"/>
        </w:rPr>
        <w:t xml:space="preserve">a </w:t>
      </w:r>
      <w:r w:rsidRPr="00905314">
        <w:rPr>
          <w:rFonts w:ascii="Times New Roman" w:hAnsi="Times New Roman" w:cs="Times New Roman"/>
          <w:sz w:val="24"/>
          <w:szCs w:val="24"/>
        </w:rPr>
        <w:t>failure of justice</w:t>
      </w:r>
      <w:r>
        <w:rPr>
          <w:rFonts w:ascii="Times New Roman" w:hAnsi="Times New Roman" w:cs="Times New Roman"/>
          <w:sz w:val="24"/>
          <w:szCs w:val="24"/>
        </w:rPr>
        <w:t>,</w:t>
      </w:r>
      <w:r w:rsidRPr="00905314">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905314">
        <w:rPr>
          <w:rFonts w:ascii="Times New Roman" w:hAnsi="Times New Roman" w:cs="Times New Roman"/>
          <w:sz w:val="24"/>
          <w:szCs w:val="24"/>
        </w:rPr>
        <w:t>is empowered to direct a retrial</w:t>
      </w:r>
      <w:r>
        <w:rPr>
          <w:rFonts w:ascii="Times New Roman" w:hAnsi="Times New Roman" w:cs="Times New Roman"/>
          <w:sz w:val="24"/>
          <w:szCs w:val="24"/>
        </w:rPr>
        <w:t xml:space="preserve"> but</w:t>
      </w:r>
      <w:r w:rsidRPr="00905314">
        <w:rPr>
          <w:rFonts w:ascii="Times New Roman" w:hAnsi="Times New Roman" w:cs="Times New Roman"/>
          <w:sz w:val="24"/>
          <w:szCs w:val="24"/>
        </w:rPr>
        <w:t xml:space="preserve"> from the nature of this power</w:t>
      </w:r>
      <w:r>
        <w:rPr>
          <w:rFonts w:ascii="Times New Roman" w:hAnsi="Times New Roman" w:cs="Times New Roman"/>
          <w:sz w:val="24"/>
          <w:szCs w:val="24"/>
        </w:rPr>
        <w:t>,</w:t>
      </w:r>
      <w:r w:rsidRPr="00905314">
        <w:rPr>
          <w:rFonts w:ascii="Times New Roman" w:hAnsi="Times New Roman" w:cs="Times New Roman"/>
          <w:sz w:val="24"/>
          <w:szCs w:val="24"/>
        </w:rPr>
        <w:t xml:space="preserve"> it should be exercised with great care and caution</w:t>
      </w:r>
      <w:r>
        <w:rPr>
          <w:rFonts w:ascii="Times New Roman" w:hAnsi="Times New Roman" w:cs="Times New Roman"/>
          <w:sz w:val="24"/>
          <w:szCs w:val="24"/>
        </w:rPr>
        <w:t>. An order of a retrial should not be made where for example due to</w:t>
      </w:r>
      <w:r w:rsidRPr="00905314">
        <w:rPr>
          <w:rFonts w:ascii="Times New Roman" w:hAnsi="Times New Roman" w:cs="Times New Roman"/>
          <w:sz w:val="24"/>
          <w:szCs w:val="24"/>
        </w:rPr>
        <w:t xml:space="preserve"> the lapse of such a long period</w:t>
      </w:r>
      <w:r>
        <w:rPr>
          <w:rFonts w:ascii="Times New Roman" w:hAnsi="Times New Roman" w:cs="Times New Roman"/>
          <w:sz w:val="24"/>
          <w:szCs w:val="24"/>
        </w:rPr>
        <w:t xml:space="preserve"> of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it is no longer possible to conduct a fair trial due to loss of evidence, witnesses or such other similar adverse occurrence. In the instant case, having found that the facts as narrated by the prosecution are not in unison with the offence charged, a retrial cannot be ordered but since the appellant has been discharged and not acquitted, he may be tried for an appropriate offence.</w:t>
      </w:r>
      <w:r>
        <w:rPr>
          <w:rFonts w:ascii="Times New Roman" w:hAnsi="Times New Roman" w:cs="Times New Roman"/>
          <w:sz w:val="24"/>
          <w:szCs w:val="24"/>
        </w:rPr>
        <w:tab/>
      </w:r>
      <w:r w:rsidR="00C70537">
        <w:rPr>
          <w:rFonts w:ascii="Times New Roman" w:hAnsi="Times New Roman" w:cs="Times New Roman"/>
          <w:sz w:val="24"/>
          <w:szCs w:val="24"/>
        </w:rPr>
        <w:t>…………………………………..</w:t>
      </w:r>
    </w:p>
    <w:p w:rsidR="00C70537" w:rsidRDefault="00C70537" w:rsidP="00C7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3B560B" w:rsidRPr="00F83A26" w:rsidRDefault="00C70537" w:rsidP="00DF689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614B1">
        <w:rPr>
          <w:rFonts w:ascii="Times New Roman" w:hAnsi="Times New Roman" w:cs="Times New Roman"/>
          <w:sz w:val="24"/>
          <w:szCs w:val="24"/>
        </w:rPr>
        <w:t>26</w:t>
      </w:r>
      <w:r w:rsidR="001614B1">
        <w:rPr>
          <w:rFonts w:ascii="Times New Roman" w:hAnsi="Times New Roman" w:cs="Times New Roman"/>
          <w:sz w:val="24"/>
          <w:szCs w:val="24"/>
          <w:vertAlign w:val="superscript"/>
        </w:rPr>
        <w:t>th</w:t>
      </w:r>
      <w:r w:rsidR="001614B1">
        <w:rPr>
          <w:rFonts w:ascii="Times New Roman" w:hAnsi="Times New Roman" w:cs="Times New Roman"/>
          <w:sz w:val="24"/>
          <w:szCs w:val="24"/>
        </w:rPr>
        <w:t xml:space="preserve"> July 2017</w:t>
      </w:r>
    </w:p>
    <w:sectPr w:rsidR="003B560B" w:rsidRPr="00F83A26"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03" w:rsidRDefault="00C43003" w:rsidP="00233047">
      <w:pPr>
        <w:spacing w:after="0" w:line="240" w:lineRule="auto"/>
      </w:pPr>
      <w:r>
        <w:separator/>
      </w:r>
    </w:p>
  </w:endnote>
  <w:endnote w:type="continuationSeparator" w:id="0">
    <w:p w:rsidR="00C43003" w:rsidRDefault="00C43003"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F2500B" w:rsidRDefault="00C43003">
        <w:pPr>
          <w:pStyle w:val="Footer"/>
          <w:jc w:val="center"/>
        </w:pPr>
        <w:r>
          <w:fldChar w:fldCharType="begin"/>
        </w:r>
        <w:r>
          <w:instrText xml:space="preserve"> PAGE   \* MERGEFORMAT </w:instrText>
        </w:r>
        <w:r>
          <w:fldChar w:fldCharType="separate"/>
        </w:r>
        <w:r w:rsidR="007526C7">
          <w:rPr>
            <w:noProof/>
          </w:rPr>
          <w:t>1</w:t>
        </w:r>
        <w:r>
          <w:rPr>
            <w:noProof/>
          </w:rPr>
          <w:fldChar w:fldCharType="end"/>
        </w:r>
      </w:p>
    </w:sdtContent>
  </w:sdt>
  <w:p w:rsidR="00F2500B" w:rsidRDefault="00F2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03" w:rsidRDefault="00C43003" w:rsidP="00233047">
      <w:pPr>
        <w:spacing w:after="0" w:line="240" w:lineRule="auto"/>
      </w:pPr>
      <w:r>
        <w:separator/>
      </w:r>
    </w:p>
  </w:footnote>
  <w:footnote w:type="continuationSeparator" w:id="0">
    <w:p w:rsidR="00C43003" w:rsidRDefault="00C43003"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7B0E9A"/>
    <w:multiLevelType w:val="hybridMultilevel"/>
    <w:tmpl w:val="B072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F4F4D"/>
    <w:multiLevelType w:val="hybridMultilevel"/>
    <w:tmpl w:val="E0CA5252"/>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700D7274"/>
    <w:multiLevelType w:val="hybridMultilevel"/>
    <w:tmpl w:val="B84E3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3994"/>
    <w:rsid w:val="000071FE"/>
    <w:rsid w:val="00011B71"/>
    <w:rsid w:val="00013DEA"/>
    <w:rsid w:val="00016B1C"/>
    <w:rsid w:val="0002080A"/>
    <w:rsid w:val="00026F73"/>
    <w:rsid w:val="00030548"/>
    <w:rsid w:val="000362E7"/>
    <w:rsid w:val="0003682E"/>
    <w:rsid w:val="00050A31"/>
    <w:rsid w:val="000609F1"/>
    <w:rsid w:val="00066E1D"/>
    <w:rsid w:val="000735D6"/>
    <w:rsid w:val="00080C02"/>
    <w:rsid w:val="00087D73"/>
    <w:rsid w:val="000902A6"/>
    <w:rsid w:val="000A5D72"/>
    <w:rsid w:val="000A6D28"/>
    <w:rsid w:val="000A7C4E"/>
    <w:rsid w:val="000B0799"/>
    <w:rsid w:val="000C4D0C"/>
    <w:rsid w:val="000C7331"/>
    <w:rsid w:val="000D1B22"/>
    <w:rsid w:val="000D4155"/>
    <w:rsid w:val="000E00E9"/>
    <w:rsid w:val="000E1519"/>
    <w:rsid w:val="000E3674"/>
    <w:rsid w:val="000F130F"/>
    <w:rsid w:val="0011683C"/>
    <w:rsid w:val="00117FD8"/>
    <w:rsid w:val="00131628"/>
    <w:rsid w:val="0013549D"/>
    <w:rsid w:val="001376FD"/>
    <w:rsid w:val="00140884"/>
    <w:rsid w:val="001472AD"/>
    <w:rsid w:val="001614B1"/>
    <w:rsid w:val="00164C8A"/>
    <w:rsid w:val="0016786B"/>
    <w:rsid w:val="00172236"/>
    <w:rsid w:val="0018244A"/>
    <w:rsid w:val="00192E47"/>
    <w:rsid w:val="00193BBE"/>
    <w:rsid w:val="00196738"/>
    <w:rsid w:val="00196B31"/>
    <w:rsid w:val="001A154D"/>
    <w:rsid w:val="001A6F80"/>
    <w:rsid w:val="001B754F"/>
    <w:rsid w:val="001C05D6"/>
    <w:rsid w:val="001C3391"/>
    <w:rsid w:val="001E6CA1"/>
    <w:rsid w:val="001F6CD6"/>
    <w:rsid w:val="00201FDD"/>
    <w:rsid w:val="002214C8"/>
    <w:rsid w:val="00223D5A"/>
    <w:rsid w:val="00231682"/>
    <w:rsid w:val="00233047"/>
    <w:rsid w:val="002364FC"/>
    <w:rsid w:val="00241622"/>
    <w:rsid w:val="00241C4E"/>
    <w:rsid w:val="00252953"/>
    <w:rsid w:val="002537AC"/>
    <w:rsid w:val="0025591B"/>
    <w:rsid w:val="00255E58"/>
    <w:rsid w:val="00256A32"/>
    <w:rsid w:val="0026745F"/>
    <w:rsid w:val="00271333"/>
    <w:rsid w:val="0027321E"/>
    <w:rsid w:val="0027442B"/>
    <w:rsid w:val="002767DC"/>
    <w:rsid w:val="002859A7"/>
    <w:rsid w:val="0029017F"/>
    <w:rsid w:val="00293939"/>
    <w:rsid w:val="00293F01"/>
    <w:rsid w:val="0029705D"/>
    <w:rsid w:val="002B02CC"/>
    <w:rsid w:val="002B447A"/>
    <w:rsid w:val="002D1590"/>
    <w:rsid w:val="002D7E15"/>
    <w:rsid w:val="002E014D"/>
    <w:rsid w:val="002E0E82"/>
    <w:rsid w:val="002E35E4"/>
    <w:rsid w:val="002F2BC3"/>
    <w:rsid w:val="002F6A80"/>
    <w:rsid w:val="002F7F7E"/>
    <w:rsid w:val="00301CFF"/>
    <w:rsid w:val="00306710"/>
    <w:rsid w:val="003154FB"/>
    <w:rsid w:val="00316425"/>
    <w:rsid w:val="00320A65"/>
    <w:rsid w:val="003218BC"/>
    <w:rsid w:val="00327C52"/>
    <w:rsid w:val="003345CE"/>
    <w:rsid w:val="00347B1C"/>
    <w:rsid w:val="0035519F"/>
    <w:rsid w:val="00371CE2"/>
    <w:rsid w:val="00372EFC"/>
    <w:rsid w:val="00375662"/>
    <w:rsid w:val="00376017"/>
    <w:rsid w:val="003850F4"/>
    <w:rsid w:val="00387CF5"/>
    <w:rsid w:val="003A1928"/>
    <w:rsid w:val="003A2F67"/>
    <w:rsid w:val="003A42F8"/>
    <w:rsid w:val="003A775F"/>
    <w:rsid w:val="003B45BC"/>
    <w:rsid w:val="003B560B"/>
    <w:rsid w:val="003C0524"/>
    <w:rsid w:val="003C2511"/>
    <w:rsid w:val="003C7A41"/>
    <w:rsid w:val="003D3F3E"/>
    <w:rsid w:val="003D5542"/>
    <w:rsid w:val="003F148C"/>
    <w:rsid w:val="00407DB3"/>
    <w:rsid w:val="00411346"/>
    <w:rsid w:val="00423368"/>
    <w:rsid w:val="004507F0"/>
    <w:rsid w:val="004548A1"/>
    <w:rsid w:val="004549D9"/>
    <w:rsid w:val="00472023"/>
    <w:rsid w:val="00477562"/>
    <w:rsid w:val="00484610"/>
    <w:rsid w:val="004937ED"/>
    <w:rsid w:val="00496428"/>
    <w:rsid w:val="004A085C"/>
    <w:rsid w:val="004A5957"/>
    <w:rsid w:val="004B0BF3"/>
    <w:rsid w:val="004B2EAB"/>
    <w:rsid w:val="004B7EC7"/>
    <w:rsid w:val="004C0EB4"/>
    <w:rsid w:val="004C6A51"/>
    <w:rsid w:val="004D5758"/>
    <w:rsid w:val="004D796E"/>
    <w:rsid w:val="004E18C9"/>
    <w:rsid w:val="004E4A7D"/>
    <w:rsid w:val="004E4F09"/>
    <w:rsid w:val="004E70D7"/>
    <w:rsid w:val="004F3D12"/>
    <w:rsid w:val="004F61CA"/>
    <w:rsid w:val="00502320"/>
    <w:rsid w:val="00513271"/>
    <w:rsid w:val="00517CCD"/>
    <w:rsid w:val="00524241"/>
    <w:rsid w:val="005242FB"/>
    <w:rsid w:val="00524A16"/>
    <w:rsid w:val="00527211"/>
    <w:rsid w:val="005302FC"/>
    <w:rsid w:val="005354C2"/>
    <w:rsid w:val="00554C02"/>
    <w:rsid w:val="005556DD"/>
    <w:rsid w:val="005579C4"/>
    <w:rsid w:val="00564D96"/>
    <w:rsid w:val="00580ED9"/>
    <w:rsid w:val="005A4DE2"/>
    <w:rsid w:val="005A5E03"/>
    <w:rsid w:val="005A739F"/>
    <w:rsid w:val="005B0F63"/>
    <w:rsid w:val="005B4C5F"/>
    <w:rsid w:val="005B4E10"/>
    <w:rsid w:val="005B5C32"/>
    <w:rsid w:val="005C3E82"/>
    <w:rsid w:val="005D3B51"/>
    <w:rsid w:val="005E07C8"/>
    <w:rsid w:val="005E1A56"/>
    <w:rsid w:val="005E1D03"/>
    <w:rsid w:val="005E537A"/>
    <w:rsid w:val="005F0DAB"/>
    <w:rsid w:val="005F5850"/>
    <w:rsid w:val="00600580"/>
    <w:rsid w:val="0060209C"/>
    <w:rsid w:val="00602858"/>
    <w:rsid w:val="00603A34"/>
    <w:rsid w:val="00605BFD"/>
    <w:rsid w:val="0060737F"/>
    <w:rsid w:val="00637C7A"/>
    <w:rsid w:val="00644C89"/>
    <w:rsid w:val="0064546C"/>
    <w:rsid w:val="00647D66"/>
    <w:rsid w:val="00650DF2"/>
    <w:rsid w:val="00652301"/>
    <w:rsid w:val="00666B62"/>
    <w:rsid w:val="0067174A"/>
    <w:rsid w:val="00672DBF"/>
    <w:rsid w:val="00677793"/>
    <w:rsid w:val="00677EF7"/>
    <w:rsid w:val="00680C73"/>
    <w:rsid w:val="006821EA"/>
    <w:rsid w:val="006823A3"/>
    <w:rsid w:val="006A489D"/>
    <w:rsid w:val="006A519D"/>
    <w:rsid w:val="006A597D"/>
    <w:rsid w:val="006A6BEC"/>
    <w:rsid w:val="006A7571"/>
    <w:rsid w:val="006B3EF5"/>
    <w:rsid w:val="006B6C40"/>
    <w:rsid w:val="006C5CF7"/>
    <w:rsid w:val="006D3EE0"/>
    <w:rsid w:val="006D590F"/>
    <w:rsid w:val="006E3B45"/>
    <w:rsid w:val="006E3CE5"/>
    <w:rsid w:val="006F118A"/>
    <w:rsid w:val="006F1B67"/>
    <w:rsid w:val="006F5085"/>
    <w:rsid w:val="006F584E"/>
    <w:rsid w:val="006F79A5"/>
    <w:rsid w:val="007055A7"/>
    <w:rsid w:val="00710F92"/>
    <w:rsid w:val="0071530C"/>
    <w:rsid w:val="00716325"/>
    <w:rsid w:val="00717E67"/>
    <w:rsid w:val="00722D64"/>
    <w:rsid w:val="00725010"/>
    <w:rsid w:val="007330BB"/>
    <w:rsid w:val="0073363F"/>
    <w:rsid w:val="00734888"/>
    <w:rsid w:val="00747B49"/>
    <w:rsid w:val="00752100"/>
    <w:rsid w:val="00752219"/>
    <w:rsid w:val="007526C7"/>
    <w:rsid w:val="00753764"/>
    <w:rsid w:val="00765B51"/>
    <w:rsid w:val="0076642A"/>
    <w:rsid w:val="00770806"/>
    <w:rsid w:val="00781064"/>
    <w:rsid w:val="00784B44"/>
    <w:rsid w:val="00796AFE"/>
    <w:rsid w:val="007A18F7"/>
    <w:rsid w:val="007A337E"/>
    <w:rsid w:val="007A3735"/>
    <w:rsid w:val="007A4659"/>
    <w:rsid w:val="007A7474"/>
    <w:rsid w:val="007B030C"/>
    <w:rsid w:val="007B0549"/>
    <w:rsid w:val="007B100C"/>
    <w:rsid w:val="007C5E8F"/>
    <w:rsid w:val="007D2491"/>
    <w:rsid w:val="007D3DD9"/>
    <w:rsid w:val="007E29EE"/>
    <w:rsid w:val="007E32B4"/>
    <w:rsid w:val="007F3392"/>
    <w:rsid w:val="007F3ADE"/>
    <w:rsid w:val="007F4520"/>
    <w:rsid w:val="007F69D2"/>
    <w:rsid w:val="00804668"/>
    <w:rsid w:val="00807316"/>
    <w:rsid w:val="00821F32"/>
    <w:rsid w:val="00826964"/>
    <w:rsid w:val="0083161E"/>
    <w:rsid w:val="008328D1"/>
    <w:rsid w:val="00837533"/>
    <w:rsid w:val="00862A40"/>
    <w:rsid w:val="00864199"/>
    <w:rsid w:val="008745D3"/>
    <w:rsid w:val="008A1698"/>
    <w:rsid w:val="008A3E98"/>
    <w:rsid w:val="008B6462"/>
    <w:rsid w:val="008C0799"/>
    <w:rsid w:val="008C34ED"/>
    <w:rsid w:val="008D38F4"/>
    <w:rsid w:val="008D4727"/>
    <w:rsid w:val="008E6742"/>
    <w:rsid w:val="008F41E1"/>
    <w:rsid w:val="008F6BF7"/>
    <w:rsid w:val="008F7E56"/>
    <w:rsid w:val="0090182E"/>
    <w:rsid w:val="00901AE0"/>
    <w:rsid w:val="0090797C"/>
    <w:rsid w:val="0091133F"/>
    <w:rsid w:val="00911CA6"/>
    <w:rsid w:val="009125A3"/>
    <w:rsid w:val="00920C8B"/>
    <w:rsid w:val="00934742"/>
    <w:rsid w:val="00947AB3"/>
    <w:rsid w:val="00954043"/>
    <w:rsid w:val="00957062"/>
    <w:rsid w:val="00964751"/>
    <w:rsid w:val="00972E6E"/>
    <w:rsid w:val="0098079A"/>
    <w:rsid w:val="00981FC9"/>
    <w:rsid w:val="0098467C"/>
    <w:rsid w:val="009848B4"/>
    <w:rsid w:val="00984C6A"/>
    <w:rsid w:val="00986279"/>
    <w:rsid w:val="0098666A"/>
    <w:rsid w:val="0099018E"/>
    <w:rsid w:val="009B1C32"/>
    <w:rsid w:val="009C7391"/>
    <w:rsid w:val="009D3891"/>
    <w:rsid w:val="009F0517"/>
    <w:rsid w:val="00A040BE"/>
    <w:rsid w:val="00A04C8C"/>
    <w:rsid w:val="00A128A7"/>
    <w:rsid w:val="00A15490"/>
    <w:rsid w:val="00A21CA7"/>
    <w:rsid w:val="00A22D2E"/>
    <w:rsid w:val="00A40116"/>
    <w:rsid w:val="00A4118E"/>
    <w:rsid w:val="00A41ABB"/>
    <w:rsid w:val="00A51743"/>
    <w:rsid w:val="00A5211C"/>
    <w:rsid w:val="00A57556"/>
    <w:rsid w:val="00A610BD"/>
    <w:rsid w:val="00A617DB"/>
    <w:rsid w:val="00A7202E"/>
    <w:rsid w:val="00A77AA0"/>
    <w:rsid w:val="00A83A53"/>
    <w:rsid w:val="00A9454B"/>
    <w:rsid w:val="00AA50F7"/>
    <w:rsid w:val="00AA5398"/>
    <w:rsid w:val="00AA6F0A"/>
    <w:rsid w:val="00AA7EC9"/>
    <w:rsid w:val="00AB0E26"/>
    <w:rsid w:val="00AB6671"/>
    <w:rsid w:val="00AC11A0"/>
    <w:rsid w:val="00AC1510"/>
    <w:rsid w:val="00AC1BC3"/>
    <w:rsid w:val="00AC39B2"/>
    <w:rsid w:val="00AC6A78"/>
    <w:rsid w:val="00AC7E81"/>
    <w:rsid w:val="00AD08C1"/>
    <w:rsid w:val="00AD11D0"/>
    <w:rsid w:val="00AD5094"/>
    <w:rsid w:val="00AD603C"/>
    <w:rsid w:val="00AE5EB7"/>
    <w:rsid w:val="00AF1576"/>
    <w:rsid w:val="00AF3FAE"/>
    <w:rsid w:val="00B10A40"/>
    <w:rsid w:val="00B63ECB"/>
    <w:rsid w:val="00B76E94"/>
    <w:rsid w:val="00B813CF"/>
    <w:rsid w:val="00B84C8D"/>
    <w:rsid w:val="00B90E96"/>
    <w:rsid w:val="00B9617F"/>
    <w:rsid w:val="00B9674E"/>
    <w:rsid w:val="00BA3273"/>
    <w:rsid w:val="00BA3A19"/>
    <w:rsid w:val="00BC4C0B"/>
    <w:rsid w:val="00BC56F8"/>
    <w:rsid w:val="00BC5D0D"/>
    <w:rsid w:val="00BD2CE3"/>
    <w:rsid w:val="00BD308E"/>
    <w:rsid w:val="00BE7838"/>
    <w:rsid w:val="00BF492E"/>
    <w:rsid w:val="00BF5D78"/>
    <w:rsid w:val="00C0212F"/>
    <w:rsid w:val="00C02489"/>
    <w:rsid w:val="00C07210"/>
    <w:rsid w:val="00C30DEE"/>
    <w:rsid w:val="00C32E77"/>
    <w:rsid w:val="00C37A04"/>
    <w:rsid w:val="00C4094E"/>
    <w:rsid w:val="00C43003"/>
    <w:rsid w:val="00C472FF"/>
    <w:rsid w:val="00C50FA5"/>
    <w:rsid w:val="00C52DFF"/>
    <w:rsid w:val="00C62498"/>
    <w:rsid w:val="00C632A3"/>
    <w:rsid w:val="00C667BF"/>
    <w:rsid w:val="00C70537"/>
    <w:rsid w:val="00C7728E"/>
    <w:rsid w:val="00C9159F"/>
    <w:rsid w:val="00C94420"/>
    <w:rsid w:val="00C95D20"/>
    <w:rsid w:val="00C96897"/>
    <w:rsid w:val="00C97807"/>
    <w:rsid w:val="00CA2E1B"/>
    <w:rsid w:val="00CA3F86"/>
    <w:rsid w:val="00CB4473"/>
    <w:rsid w:val="00CC1792"/>
    <w:rsid w:val="00CC1F89"/>
    <w:rsid w:val="00CC2FC9"/>
    <w:rsid w:val="00CD576D"/>
    <w:rsid w:val="00CD681F"/>
    <w:rsid w:val="00CE25F3"/>
    <w:rsid w:val="00D06F47"/>
    <w:rsid w:val="00D0766B"/>
    <w:rsid w:val="00D25266"/>
    <w:rsid w:val="00D25487"/>
    <w:rsid w:val="00D26B47"/>
    <w:rsid w:val="00D279AB"/>
    <w:rsid w:val="00D35801"/>
    <w:rsid w:val="00D51261"/>
    <w:rsid w:val="00D523FC"/>
    <w:rsid w:val="00D5300F"/>
    <w:rsid w:val="00D54B91"/>
    <w:rsid w:val="00D54C06"/>
    <w:rsid w:val="00D54C55"/>
    <w:rsid w:val="00D562A8"/>
    <w:rsid w:val="00D569CA"/>
    <w:rsid w:val="00D61043"/>
    <w:rsid w:val="00D624F2"/>
    <w:rsid w:val="00D6305F"/>
    <w:rsid w:val="00D64918"/>
    <w:rsid w:val="00D71CD0"/>
    <w:rsid w:val="00D72A34"/>
    <w:rsid w:val="00D77902"/>
    <w:rsid w:val="00D8695C"/>
    <w:rsid w:val="00DA13F3"/>
    <w:rsid w:val="00DA4663"/>
    <w:rsid w:val="00DA4786"/>
    <w:rsid w:val="00DC6888"/>
    <w:rsid w:val="00DD5AED"/>
    <w:rsid w:val="00DD5D8C"/>
    <w:rsid w:val="00DE03F8"/>
    <w:rsid w:val="00DE2F44"/>
    <w:rsid w:val="00DE61A5"/>
    <w:rsid w:val="00DE6BFE"/>
    <w:rsid w:val="00DF19D8"/>
    <w:rsid w:val="00DF689A"/>
    <w:rsid w:val="00E12566"/>
    <w:rsid w:val="00E22B95"/>
    <w:rsid w:val="00E24612"/>
    <w:rsid w:val="00E26D20"/>
    <w:rsid w:val="00E27624"/>
    <w:rsid w:val="00E32285"/>
    <w:rsid w:val="00E50367"/>
    <w:rsid w:val="00E52C17"/>
    <w:rsid w:val="00E61453"/>
    <w:rsid w:val="00E6466F"/>
    <w:rsid w:val="00E709C4"/>
    <w:rsid w:val="00E74018"/>
    <w:rsid w:val="00E7460C"/>
    <w:rsid w:val="00E74992"/>
    <w:rsid w:val="00E755D2"/>
    <w:rsid w:val="00E760E2"/>
    <w:rsid w:val="00E80A38"/>
    <w:rsid w:val="00E8123D"/>
    <w:rsid w:val="00E82CA9"/>
    <w:rsid w:val="00E84866"/>
    <w:rsid w:val="00E905C1"/>
    <w:rsid w:val="00E941FA"/>
    <w:rsid w:val="00E978F1"/>
    <w:rsid w:val="00EA007F"/>
    <w:rsid w:val="00EA6C15"/>
    <w:rsid w:val="00EB0400"/>
    <w:rsid w:val="00EB6A3D"/>
    <w:rsid w:val="00EB75F1"/>
    <w:rsid w:val="00EC5C91"/>
    <w:rsid w:val="00ED2633"/>
    <w:rsid w:val="00ED340E"/>
    <w:rsid w:val="00ED6342"/>
    <w:rsid w:val="00EF2D64"/>
    <w:rsid w:val="00EF3090"/>
    <w:rsid w:val="00EF4329"/>
    <w:rsid w:val="00EF7F2D"/>
    <w:rsid w:val="00F05CA5"/>
    <w:rsid w:val="00F07ABA"/>
    <w:rsid w:val="00F10276"/>
    <w:rsid w:val="00F17674"/>
    <w:rsid w:val="00F2500B"/>
    <w:rsid w:val="00F263BA"/>
    <w:rsid w:val="00F35FE0"/>
    <w:rsid w:val="00F37AD5"/>
    <w:rsid w:val="00F4124F"/>
    <w:rsid w:val="00F44B33"/>
    <w:rsid w:val="00F5174F"/>
    <w:rsid w:val="00F743A9"/>
    <w:rsid w:val="00F828D2"/>
    <w:rsid w:val="00F83A26"/>
    <w:rsid w:val="00F848C9"/>
    <w:rsid w:val="00F93249"/>
    <w:rsid w:val="00F937C4"/>
    <w:rsid w:val="00FA0FE0"/>
    <w:rsid w:val="00FB212C"/>
    <w:rsid w:val="00FB75FC"/>
    <w:rsid w:val="00FB7BD9"/>
    <w:rsid w:val="00FC271B"/>
    <w:rsid w:val="00FC3FF6"/>
    <w:rsid w:val="00FC6CCF"/>
    <w:rsid w:val="00FD1842"/>
    <w:rsid w:val="00FD211E"/>
    <w:rsid w:val="00FE30C0"/>
    <w:rsid w:val="00FE738C"/>
    <w:rsid w:val="00FF2B99"/>
    <w:rsid w:val="00FF64EA"/>
    <w:rsid w:val="00FF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2017-08-11T10:37:00Z</dcterms:created>
  <dcterms:modified xsi:type="dcterms:W3CDTF">2017-08-11T10:37:00Z</dcterms:modified>
</cp:coreProperties>
</file>