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6726B">
        <w:rPr>
          <w:rFonts w:ascii="Times New Roman" w:hAnsi="Times New Roman" w:cs="Times New Roman"/>
          <w:b/>
          <w:sz w:val="24"/>
          <w:szCs w:val="24"/>
        </w:rPr>
        <w:t>1</w:t>
      </w:r>
      <w:r w:rsidR="00A81F71">
        <w:rPr>
          <w:rFonts w:ascii="Times New Roman" w:hAnsi="Times New Roman" w:cs="Times New Roman"/>
          <w:b/>
          <w:sz w:val="24"/>
          <w:szCs w:val="24"/>
        </w:rPr>
        <w:t>28</w:t>
      </w:r>
      <w:r w:rsidRPr="00A84B2A">
        <w:rPr>
          <w:rFonts w:ascii="Times New Roman" w:hAnsi="Times New Roman" w:cs="Times New Roman"/>
          <w:b/>
          <w:sz w:val="24"/>
          <w:szCs w:val="24"/>
        </w:rPr>
        <w:t xml:space="preserve"> OF 201</w:t>
      </w:r>
      <w:r w:rsidR="00A81F71">
        <w:rPr>
          <w:rFonts w:ascii="Times New Roman" w:hAnsi="Times New Roman" w:cs="Times New Roman"/>
          <w:b/>
          <w:sz w:val="24"/>
          <w:szCs w:val="24"/>
        </w:rPr>
        <w:t>4</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84B2A" w:rsidRDefault="00B8602F"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A81F71">
        <w:rPr>
          <w:rFonts w:ascii="Times New Roman" w:hAnsi="Times New Roman" w:cs="Times New Roman"/>
          <w:b/>
          <w:sz w:val="24"/>
          <w:szCs w:val="24"/>
        </w:rPr>
        <w:t>ODONGO MICHAEL</w:t>
      </w:r>
      <w:r w:rsidR="00A81F71">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483D08" w:rsidRPr="00A84B2A" w:rsidRDefault="00B8602F"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A81F71">
        <w:rPr>
          <w:rFonts w:ascii="Times New Roman" w:hAnsi="Times New Roman" w:cs="Times New Roman"/>
          <w:b/>
          <w:sz w:val="24"/>
          <w:szCs w:val="24"/>
        </w:rPr>
        <w:t>RUPINY ODAGA</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ACCUSED</w:t>
      </w:r>
    </w:p>
    <w:p w:rsidR="00160033" w:rsidRPr="00A84B2A" w:rsidRDefault="00160033" w:rsidP="0046726B">
      <w:pPr>
        <w:spacing w:after="0"/>
        <w:rPr>
          <w:rFonts w:ascii="Times New Roman" w:hAnsi="Times New Roman" w:cs="Times New Roman"/>
          <w:b/>
          <w:sz w:val="24"/>
          <w:szCs w:val="24"/>
        </w:rPr>
      </w:pPr>
    </w:p>
    <w:p w:rsidR="002A41E7" w:rsidRPr="00160033" w:rsidRDefault="002A41E7" w:rsidP="002A41E7">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2A41E7" w:rsidRPr="00160033" w:rsidRDefault="002A41E7" w:rsidP="002A41E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A41E7" w:rsidRPr="00A84B2A" w:rsidRDefault="002A41E7" w:rsidP="002A41E7">
      <w:pPr>
        <w:spacing w:after="0"/>
        <w:jc w:val="center"/>
        <w:rPr>
          <w:rFonts w:ascii="Times New Roman" w:hAnsi="Times New Roman" w:cs="Times New Roman"/>
          <w:b/>
          <w:sz w:val="24"/>
          <w:szCs w:val="24"/>
          <w:u w:val="single"/>
        </w:rPr>
      </w:pPr>
    </w:p>
    <w:p w:rsidR="002A41E7" w:rsidRDefault="002A41E7" w:rsidP="00CD4EFF">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are jointly charged with one count of </w:t>
      </w:r>
      <w:r w:rsidRPr="002A41E7">
        <w:rPr>
          <w:rFonts w:ascii="Times New Roman" w:hAnsi="Times New Roman" w:cs="Times New Roman"/>
          <w:sz w:val="24"/>
          <w:szCs w:val="24"/>
        </w:rPr>
        <w:t xml:space="preserve">Murder c/s 188 and 189 of </w:t>
      </w:r>
      <w:r w:rsidR="00E842E6" w:rsidRPr="00E842E6">
        <w:rPr>
          <w:rFonts w:ascii="Times New Roman" w:hAnsi="Times New Roman" w:cs="Times New Roman"/>
          <w:i/>
          <w:sz w:val="24"/>
          <w:szCs w:val="24"/>
        </w:rPr>
        <w:t>T</w:t>
      </w:r>
      <w:r w:rsidRPr="00E842E6">
        <w:rPr>
          <w:rFonts w:ascii="Times New Roman" w:hAnsi="Times New Roman" w:cs="Times New Roman"/>
          <w:i/>
          <w:sz w:val="24"/>
          <w:szCs w:val="24"/>
        </w:rPr>
        <w:t>he Penal Code Act</w:t>
      </w:r>
      <w:r w:rsidRPr="002A41E7">
        <w:rPr>
          <w:rFonts w:ascii="Times New Roman" w:hAnsi="Times New Roman" w:cs="Times New Roman"/>
          <w:sz w:val="24"/>
          <w:szCs w:val="24"/>
        </w:rPr>
        <w:t>. It is alleged that the accused and others still at large on the 27</w:t>
      </w:r>
      <w:r w:rsidR="00CD4EFF" w:rsidRPr="00CD4EFF">
        <w:rPr>
          <w:rFonts w:ascii="Times New Roman" w:hAnsi="Times New Roman" w:cs="Times New Roman"/>
          <w:sz w:val="24"/>
          <w:szCs w:val="24"/>
          <w:vertAlign w:val="superscript"/>
        </w:rPr>
        <w:t>th</w:t>
      </w:r>
      <w:r w:rsidR="00CD4EFF">
        <w:rPr>
          <w:rFonts w:ascii="Times New Roman" w:hAnsi="Times New Roman" w:cs="Times New Roman"/>
          <w:sz w:val="24"/>
          <w:szCs w:val="24"/>
        </w:rPr>
        <w:t xml:space="preserve"> </w:t>
      </w:r>
      <w:r w:rsidRPr="002A41E7">
        <w:rPr>
          <w:rFonts w:ascii="Times New Roman" w:hAnsi="Times New Roman" w:cs="Times New Roman"/>
          <w:sz w:val="24"/>
          <w:szCs w:val="24"/>
        </w:rPr>
        <w:t xml:space="preserve">day of April 2013 at </w:t>
      </w:r>
      <w:proofErr w:type="spellStart"/>
      <w:r w:rsidRPr="002A41E7">
        <w:rPr>
          <w:rFonts w:ascii="Times New Roman" w:hAnsi="Times New Roman" w:cs="Times New Roman"/>
          <w:sz w:val="24"/>
          <w:szCs w:val="24"/>
        </w:rPr>
        <w:t>Paleo</w:t>
      </w:r>
      <w:proofErr w:type="spellEnd"/>
      <w:r w:rsidRPr="002A41E7">
        <w:rPr>
          <w:rFonts w:ascii="Times New Roman" w:hAnsi="Times New Roman" w:cs="Times New Roman"/>
          <w:sz w:val="24"/>
          <w:szCs w:val="24"/>
        </w:rPr>
        <w:t xml:space="preserve"> Island in </w:t>
      </w:r>
      <w:proofErr w:type="spellStart"/>
      <w:r w:rsidRPr="002A41E7">
        <w:rPr>
          <w:rFonts w:ascii="Times New Roman" w:hAnsi="Times New Roman" w:cs="Times New Roman"/>
          <w:sz w:val="24"/>
          <w:szCs w:val="24"/>
        </w:rPr>
        <w:t>Nebbi</w:t>
      </w:r>
      <w:proofErr w:type="spellEnd"/>
      <w:r w:rsidRPr="002A41E7">
        <w:rPr>
          <w:rFonts w:ascii="Times New Roman" w:hAnsi="Times New Roman" w:cs="Times New Roman"/>
          <w:sz w:val="24"/>
          <w:szCs w:val="24"/>
        </w:rPr>
        <w:t xml:space="preserve"> District murdered one </w:t>
      </w:r>
      <w:proofErr w:type="spellStart"/>
      <w:r w:rsidRPr="002A41E7">
        <w:rPr>
          <w:rFonts w:ascii="Times New Roman" w:hAnsi="Times New Roman" w:cs="Times New Roman"/>
          <w:sz w:val="24"/>
          <w:szCs w:val="24"/>
        </w:rPr>
        <w:t>Okumu</w:t>
      </w:r>
      <w:proofErr w:type="spellEnd"/>
      <w:r w:rsidRPr="002A41E7">
        <w:rPr>
          <w:rFonts w:ascii="Times New Roman" w:hAnsi="Times New Roman" w:cs="Times New Roman"/>
          <w:sz w:val="24"/>
          <w:szCs w:val="24"/>
        </w:rPr>
        <w:t xml:space="preserve"> Patrick</w:t>
      </w:r>
      <w:r w:rsidRPr="00A84B2A">
        <w:rPr>
          <w:rFonts w:ascii="Times New Roman" w:hAnsi="Times New Roman" w:cs="Times New Roman"/>
          <w:sz w:val="24"/>
          <w:szCs w:val="24"/>
        </w:rPr>
        <w:t>.</w:t>
      </w:r>
    </w:p>
    <w:p w:rsidR="002A41E7" w:rsidRDefault="002A41E7" w:rsidP="00CD4EFF">
      <w:pPr>
        <w:spacing w:after="0" w:line="360" w:lineRule="auto"/>
        <w:jc w:val="both"/>
        <w:rPr>
          <w:rFonts w:ascii="Times New Roman" w:hAnsi="Times New Roman" w:cs="Times New Roman"/>
          <w:sz w:val="24"/>
          <w:szCs w:val="24"/>
        </w:rPr>
      </w:pPr>
    </w:p>
    <w:p w:rsidR="00CD4EFF" w:rsidRDefault="002A41E7" w:rsidP="00CD4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w:t>
      </w:r>
      <w:r w:rsidR="00CD4EFF">
        <w:rPr>
          <w:rFonts w:ascii="Times New Roman" w:hAnsi="Times New Roman" w:cs="Times New Roman"/>
          <w:sz w:val="24"/>
          <w:szCs w:val="24"/>
        </w:rPr>
        <w:t xml:space="preserve">the accused persons were in-laws of the deceased. Their sister, the wife of the deceased, had wrongfully sold a fishnet belonging to A.2 as a result of which a dispute broke out between them and their sister. The deceased sided with his wife and this bred bad blood between him and the two accused. On </w:t>
      </w:r>
      <w:r w:rsidR="00CD4EFF" w:rsidRPr="002A41E7">
        <w:rPr>
          <w:rFonts w:ascii="Times New Roman" w:hAnsi="Times New Roman" w:cs="Times New Roman"/>
          <w:sz w:val="24"/>
          <w:szCs w:val="24"/>
        </w:rPr>
        <w:t>27</w:t>
      </w:r>
      <w:r w:rsidR="00CD4EFF" w:rsidRPr="00CD4EFF">
        <w:rPr>
          <w:rFonts w:ascii="Times New Roman" w:hAnsi="Times New Roman" w:cs="Times New Roman"/>
          <w:sz w:val="24"/>
          <w:szCs w:val="24"/>
          <w:vertAlign w:val="superscript"/>
        </w:rPr>
        <w:t>th</w:t>
      </w:r>
      <w:r w:rsidR="00CD4EFF">
        <w:rPr>
          <w:rFonts w:ascii="Times New Roman" w:hAnsi="Times New Roman" w:cs="Times New Roman"/>
          <w:sz w:val="24"/>
          <w:szCs w:val="24"/>
        </w:rPr>
        <w:t xml:space="preserve"> </w:t>
      </w:r>
      <w:r w:rsidR="00CD4EFF" w:rsidRPr="002A41E7">
        <w:rPr>
          <w:rFonts w:ascii="Times New Roman" w:hAnsi="Times New Roman" w:cs="Times New Roman"/>
          <w:sz w:val="24"/>
          <w:szCs w:val="24"/>
        </w:rPr>
        <w:t>day of April 2013</w:t>
      </w:r>
      <w:r w:rsidR="00CD4EFF">
        <w:rPr>
          <w:rFonts w:ascii="Times New Roman" w:hAnsi="Times New Roman" w:cs="Times New Roman"/>
          <w:sz w:val="24"/>
          <w:szCs w:val="24"/>
        </w:rPr>
        <w:t xml:space="preserve">, the two accused </w:t>
      </w:r>
      <w:proofErr w:type="spellStart"/>
      <w:r w:rsidR="00CD4EFF">
        <w:rPr>
          <w:rFonts w:ascii="Times New Roman" w:hAnsi="Times New Roman" w:cs="Times New Roman"/>
          <w:sz w:val="24"/>
          <w:szCs w:val="24"/>
        </w:rPr>
        <w:t>st</w:t>
      </w:r>
      <w:proofErr w:type="spellEnd"/>
      <w:r w:rsidR="00CD4EFF">
        <w:rPr>
          <w:rFonts w:ascii="Times New Roman" w:hAnsi="Times New Roman" w:cs="Times New Roman"/>
          <w:sz w:val="24"/>
          <w:szCs w:val="24"/>
        </w:rPr>
        <w:t xml:space="preserve"> out on a boat together with the deceased to go out fishing. Later that evening, the two accused returned with the body of the deceased which had external injuries indicative of a possible foul play in the causation of his death. The two accused were arrested for suspected murder hence this prosecution in which both of them in their defence denied having killed the deceased. They rather stated that they found his body deserted at </w:t>
      </w:r>
      <w:proofErr w:type="spellStart"/>
      <w:r w:rsidR="00CD4EFF" w:rsidRPr="002A41E7">
        <w:rPr>
          <w:rFonts w:ascii="Times New Roman" w:hAnsi="Times New Roman" w:cs="Times New Roman"/>
          <w:sz w:val="24"/>
          <w:szCs w:val="24"/>
        </w:rPr>
        <w:t>Paleo</w:t>
      </w:r>
      <w:proofErr w:type="spellEnd"/>
      <w:r w:rsidR="00CD4EFF" w:rsidRPr="002A41E7">
        <w:rPr>
          <w:rFonts w:ascii="Times New Roman" w:hAnsi="Times New Roman" w:cs="Times New Roman"/>
          <w:sz w:val="24"/>
          <w:szCs w:val="24"/>
        </w:rPr>
        <w:t xml:space="preserve"> Island</w:t>
      </w:r>
      <w:r w:rsidR="00CD4EFF">
        <w:rPr>
          <w:rFonts w:ascii="Times New Roman" w:hAnsi="Times New Roman" w:cs="Times New Roman"/>
          <w:sz w:val="24"/>
          <w:szCs w:val="24"/>
        </w:rPr>
        <w:t xml:space="preserve"> and only felt compelled to return it being the body of their in-law. </w:t>
      </w:r>
    </w:p>
    <w:p w:rsidR="00CD4EFF" w:rsidRDefault="00CD4EFF" w:rsidP="00CD4EFF">
      <w:pPr>
        <w:spacing w:after="0" w:line="360" w:lineRule="auto"/>
        <w:jc w:val="both"/>
        <w:rPr>
          <w:rFonts w:ascii="Times New Roman" w:hAnsi="Times New Roman" w:cs="Times New Roman"/>
          <w:sz w:val="24"/>
          <w:szCs w:val="24"/>
        </w:rPr>
      </w:pPr>
    </w:p>
    <w:p w:rsidR="00D41718" w:rsidRDefault="00CD4EFF" w:rsidP="00CD4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trial,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Primba</w:t>
      </w:r>
      <w:proofErr w:type="spellEnd"/>
      <w:r>
        <w:rPr>
          <w:rFonts w:ascii="Times New Roman" w:hAnsi="Times New Roman" w:cs="Times New Roman"/>
          <w:sz w:val="24"/>
          <w:szCs w:val="24"/>
        </w:rPr>
        <w:t xml:space="preserve"> Emmanuel submitted that all the ingredients of the offence had been proved beyond reasonable doubt and that therefore each of the accused should be convicted as indicted. In response, defence counsel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Ronald submitted that although the prosecution had proved death of the deceased, they </w:t>
      </w:r>
      <w:r>
        <w:rPr>
          <w:rFonts w:ascii="Times New Roman" w:hAnsi="Times New Roman" w:cs="Times New Roman"/>
          <w:sz w:val="24"/>
          <w:szCs w:val="24"/>
        </w:rPr>
        <w:lastRenderedPageBreak/>
        <w:t xml:space="preserve">had failed to prove that the death was unlawfully caused since the possibility of an accidental death had not been ruled out. He further submitted that malice aforethought had not been proved since the cause of death was not proved beyond reasonable doubt. He concluded by arguing that participation of the accused in causation of the death had not been established by the available evidence and therefore both accused should be acquitted. </w:t>
      </w:r>
      <w:r w:rsidR="00CE5E83">
        <w:rPr>
          <w:rFonts w:ascii="Times New Roman" w:hAnsi="Times New Roman" w:cs="Times New Roman"/>
          <w:sz w:val="24"/>
          <w:szCs w:val="24"/>
        </w:rPr>
        <w:t>In their joint opinion, the assessors advised the court to acquit the two accused since the prosecution had failed to prove beyond reasonable doubt that the death was caused unlawfully with malice aforethought and the evidence implicating the two accused was not strong enough.</w:t>
      </w:r>
    </w:p>
    <w:p w:rsidR="00CD4EFF" w:rsidRDefault="00CD4EFF" w:rsidP="00CD4EFF">
      <w:pPr>
        <w:spacing w:after="0" w:line="360" w:lineRule="auto"/>
        <w:jc w:val="both"/>
        <w:rPr>
          <w:rFonts w:ascii="Times New Roman" w:hAnsi="Times New Roman" w:cs="Times New Roman"/>
          <w:sz w:val="24"/>
          <w:szCs w:val="24"/>
        </w:rPr>
      </w:pPr>
    </w:p>
    <w:p w:rsidR="00AF1556" w:rsidRDefault="00AF1556" w:rsidP="00AF15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both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Pr>
          <w:rFonts w:ascii="Times New Roman" w:hAnsi="Times New Roman" w:cs="Times New Roman"/>
          <w:sz w:val="24"/>
          <w:szCs w:val="24"/>
        </w:rPr>
        <w:t>s</w:t>
      </w:r>
      <w:r w:rsidRPr="001F4D89">
        <w:rPr>
          <w:rFonts w:ascii="Times New Roman" w:hAnsi="Times New Roman" w:cs="Times New Roman"/>
          <w:sz w:val="24"/>
          <w:szCs w:val="24"/>
        </w:rPr>
        <w:t xml:space="preserve"> and </w:t>
      </w:r>
      <w:r>
        <w:rPr>
          <w:rFonts w:ascii="Times New Roman" w:hAnsi="Times New Roman" w:cs="Times New Roman"/>
          <w:sz w:val="24"/>
          <w:szCs w:val="24"/>
        </w:rPr>
        <w:t>they 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their defences,</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their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they are</w:t>
      </w:r>
      <w:r w:rsidRPr="001934C9">
        <w:rPr>
          <w:rFonts w:ascii="Times New Roman" w:hAnsi="Times New Roman" w:cs="Times New Roman"/>
          <w:sz w:val="24"/>
          <w:szCs w:val="24"/>
        </w:rPr>
        <w:t xml:space="preserve"> </w:t>
      </w:r>
      <w:r>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F1556" w:rsidRDefault="00AF1556" w:rsidP="00AF1556">
      <w:pPr>
        <w:spacing w:after="0" w:line="360" w:lineRule="auto"/>
        <w:jc w:val="both"/>
        <w:rPr>
          <w:rFonts w:ascii="Times New Roman" w:hAnsi="Times New Roman" w:cs="Times New Roman"/>
          <w:sz w:val="24"/>
          <w:szCs w:val="24"/>
        </w:rPr>
      </w:pPr>
    </w:p>
    <w:p w:rsidR="00D41718" w:rsidRPr="00A84B2A" w:rsidRDefault="00D41718" w:rsidP="00AF155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CE5E83">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CE5E83">
        <w:rPr>
          <w:rFonts w:ascii="Times New Roman" w:hAnsi="Times New Roman" w:cs="Times New Roman"/>
          <w:sz w:val="24"/>
          <w:szCs w:val="24"/>
        </w:rPr>
        <w:t xml:space="preserve">of a human being </w:t>
      </w:r>
      <w:r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CE5E83">
        <w:rPr>
          <w:rFonts w:ascii="Times New Roman" w:hAnsi="Times New Roman" w:cs="Times New Roman"/>
          <w:sz w:val="24"/>
          <w:szCs w:val="24"/>
        </w:rPr>
        <w:t xml:space="preserve"> of the deceased</w:t>
      </w:r>
      <w:r w:rsidRPr="00A84B2A">
        <w:rPr>
          <w:rFonts w:ascii="Times New Roman" w:hAnsi="Times New Roman" w:cs="Times New Roman"/>
          <w:sz w:val="24"/>
          <w:szCs w:val="24"/>
        </w:rPr>
        <w:t>.</w:t>
      </w:r>
      <w:r w:rsidR="00524CE3" w:rsidRPr="00A84B2A">
        <w:rPr>
          <w:rFonts w:ascii="Times New Roman" w:hAnsi="Times New Roman" w:cs="Times New Roman"/>
          <w:sz w:val="24"/>
          <w:szCs w:val="24"/>
        </w:rPr>
        <w:t xml:space="preserve"> </w:t>
      </w:r>
      <w:r w:rsidR="00CE5E83">
        <w:rPr>
          <w:rFonts w:ascii="Times New Roman" w:hAnsi="Times New Roman" w:cs="Times New Roman"/>
          <w:sz w:val="24"/>
          <w:szCs w:val="24"/>
        </w:rPr>
        <w:t>In this case, the prosecution presented a</w:t>
      </w:r>
      <w:r w:rsidRPr="00A84B2A">
        <w:rPr>
          <w:rFonts w:ascii="Times New Roman" w:hAnsi="Times New Roman" w:cs="Times New Roman"/>
          <w:sz w:val="24"/>
          <w:szCs w:val="24"/>
        </w:rPr>
        <w:t xml:space="preserve"> post mortem report prepared by</w:t>
      </w:r>
      <w:r w:rsidR="00A9630F" w:rsidRPr="00A84B2A">
        <w:rPr>
          <w:rFonts w:ascii="Times New Roman" w:hAnsi="Times New Roman" w:cs="Times New Roman"/>
          <w:sz w:val="24"/>
          <w:szCs w:val="24"/>
        </w:rPr>
        <w:t xml:space="preserve"> </w:t>
      </w:r>
      <w:r w:rsidR="00CE5E83" w:rsidRPr="00A84B2A">
        <w:rPr>
          <w:rFonts w:ascii="Times New Roman" w:hAnsi="Times New Roman" w:cs="Times New Roman"/>
          <w:sz w:val="24"/>
          <w:szCs w:val="24"/>
        </w:rPr>
        <w:t>P</w:t>
      </w:r>
      <w:r w:rsidR="00CE5E83">
        <w:rPr>
          <w:rFonts w:ascii="Times New Roman" w:hAnsi="Times New Roman" w:cs="Times New Roman"/>
          <w:sz w:val="24"/>
          <w:szCs w:val="24"/>
        </w:rPr>
        <w:t>.</w:t>
      </w:r>
      <w:r w:rsidR="00CE5E83" w:rsidRPr="00A84B2A">
        <w:rPr>
          <w:rFonts w:ascii="Times New Roman" w:hAnsi="Times New Roman" w:cs="Times New Roman"/>
          <w:sz w:val="24"/>
          <w:szCs w:val="24"/>
        </w:rPr>
        <w:t>W</w:t>
      </w:r>
      <w:r w:rsidR="00CE5E83">
        <w:rPr>
          <w:rFonts w:ascii="Times New Roman" w:hAnsi="Times New Roman" w:cs="Times New Roman"/>
          <w:sz w:val="24"/>
          <w:szCs w:val="24"/>
        </w:rPr>
        <w:t xml:space="preserve">.1 the </w:t>
      </w:r>
      <w:r w:rsidR="003A2240">
        <w:rPr>
          <w:rFonts w:ascii="Times New Roman" w:hAnsi="Times New Roman" w:cs="Times New Roman"/>
          <w:sz w:val="24"/>
          <w:szCs w:val="24"/>
        </w:rPr>
        <w:t xml:space="preserve">Medical Officer </w:t>
      </w:r>
      <w:r w:rsidR="00E06588">
        <w:rPr>
          <w:rFonts w:ascii="Times New Roman" w:hAnsi="Times New Roman" w:cs="Times New Roman"/>
          <w:sz w:val="24"/>
          <w:szCs w:val="24"/>
        </w:rPr>
        <w:t xml:space="preserve">of </w:t>
      </w:r>
      <w:proofErr w:type="spellStart"/>
      <w:r w:rsidR="00E06588">
        <w:rPr>
          <w:rFonts w:ascii="Times New Roman" w:hAnsi="Times New Roman" w:cs="Times New Roman"/>
          <w:sz w:val="24"/>
          <w:szCs w:val="24"/>
        </w:rPr>
        <w:t>Panyigoro</w:t>
      </w:r>
      <w:proofErr w:type="spellEnd"/>
      <w:r w:rsidR="00E06588">
        <w:rPr>
          <w:rFonts w:ascii="Times New Roman" w:hAnsi="Times New Roman" w:cs="Times New Roman"/>
          <w:sz w:val="24"/>
          <w:szCs w:val="24"/>
        </w:rPr>
        <w:t xml:space="preserve"> Health Centre III</w:t>
      </w:r>
      <w:r w:rsidR="00CE5E83">
        <w:rPr>
          <w:rFonts w:ascii="Times New Roman" w:hAnsi="Times New Roman" w:cs="Times New Roman"/>
          <w:sz w:val="24"/>
          <w:szCs w:val="24"/>
        </w:rPr>
        <w:t>,</w:t>
      </w:r>
      <w:r w:rsidR="00E06588">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Mr.</w:t>
      </w:r>
      <w:proofErr w:type="spellEnd"/>
      <w:r w:rsidR="00E06588">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Arijule</w:t>
      </w:r>
      <w:proofErr w:type="spellEnd"/>
      <w:r w:rsidR="00E06588">
        <w:rPr>
          <w:rFonts w:ascii="Times New Roman" w:hAnsi="Times New Roman" w:cs="Times New Roman"/>
          <w:sz w:val="24"/>
          <w:szCs w:val="24"/>
        </w:rPr>
        <w:t xml:space="preserve"> Copperfield</w:t>
      </w:r>
      <w:r w:rsidR="00CE5E83">
        <w:rPr>
          <w:rFonts w:ascii="Times New Roman" w:hAnsi="Times New Roman" w:cs="Times New Roman"/>
          <w:sz w:val="24"/>
          <w:szCs w:val="24"/>
        </w:rPr>
        <w:t>,</w:t>
      </w:r>
      <w:r w:rsidR="00A9630F"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was admitted at </w:t>
      </w:r>
      <w:r w:rsidR="00CE5E83">
        <w:rPr>
          <w:rFonts w:ascii="Times New Roman" w:hAnsi="Times New Roman" w:cs="Times New Roman"/>
          <w:sz w:val="24"/>
          <w:szCs w:val="24"/>
        </w:rPr>
        <w:t>the preliminary hearing as e</w:t>
      </w:r>
      <w:r w:rsidR="00D42AC0" w:rsidRPr="00A84B2A">
        <w:rPr>
          <w:rFonts w:ascii="Times New Roman" w:hAnsi="Times New Roman" w:cs="Times New Roman"/>
          <w:sz w:val="24"/>
          <w:szCs w:val="24"/>
        </w:rPr>
        <w:t>xhibit</w:t>
      </w:r>
      <w:r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9D1DBE">
        <w:rPr>
          <w:rFonts w:ascii="Times New Roman" w:hAnsi="Times New Roman" w:cs="Times New Roman"/>
          <w:sz w:val="24"/>
          <w:szCs w:val="24"/>
        </w:rPr>
        <w:t>1</w:t>
      </w:r>
      <w:r w:rsidRPr="00A84B2A">
        <w:rPr>
          <w:rFonts w:ascii="Times New Roman" w:hAnsi="Times New Roman" w:cs="Times New Roman"/>
          <w:sz w:val="24"/>
          <w:szCs w:val="24"/>
        </w:rPr>
        <w:t xml:space="preserve"> dated </w:t>
      </w:r>
      <w:r w:rsidR="00E06588">
        <w:rPr>
          <w:rFonts w:ascii="Times New Roman" w:hAnsi="Times New Roman" w:cs="Times New Roman"/>
          <w:sz w:val="24"/>
          <w:szCs w:val="24"/>
        </w:rPr>
        <w:t>28</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E06588">
        <w:rPr>
          <w:rFonts w:ascii="Times New Roman" w:hAnsi="Times New Roman" w:cs="Times New Roman"/>
          <w:sz w:val="24"/>
          <w:szCs w:val="24"/>
        </w:rPr>
        <w:t>April</w:t>
      </w:r>
      <w:r w:rsidRPr="00A84B2A">
        <w:rPr>
          <w:rFonts w:ascii="Times New Roman" w:hAnsi="Times New Roman" w:cs="Times New Roman"/>
          <w:sz w:val="24"/>
          <w:szCs w:val="24"/>
        </w:rPr>
        <w:t xml:space="preserve"> 201</w:t>
      </w:r>
      <w:r w:rsidR="00E06588">
        <w:rPr>
          <w:rFonts w:ascii="Times New Roman" w:hAnsi="Times New Roman" w:cs="Times New Roman"/>
          <w:sz w:val="24"/>
          <w:szCs w:val="24"/>
        </w:rPr>
        <w:t>3</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w:t>
      </w:r>
      <w:r w:rsidR="00806D4D">
        <w:rPr>
          <w:rFonts w:ascii="Times New Roman" w:hAnsi="Times New Roman" w:cs="Times New Roman"/>
          <w:sz w:val="24"/>
          <w:szCs w:val="24"/>
        </w:rPr>
        <w:lastRenderedPageBreak/>
        <w:t xml:space="preserve">by a one </w:t>
      </w:r>
      <w:proofErr w:type="spellStart"/>
      <w:r w:rsidR="00E06588">
        <w:rPr>
          <w:rFonts w:ascii="Times New Roman" w:hAnsi="Times New Roman" w:cs="Times New Roman"/>
          <w:sz w:val="24"/>
          <w:szCs w:val="24"/>
        </w:rPr>
        <w:t>Okema</w:t>
      </w:r>
      <w:proofErr w:type="spellEnd"/>
      <w:r w:rsidR="00E06588">
        <w:rPr>
          <w:rFonts w:ascii="Times New Roman" w:hAnsi="Times New Roman" w:cs="Times New Roman"/>
          <w:sz w:val="24"/>
          <w:szCs w:val="24"/>
        </w:rPr>
        <w:t xml:space="preserve"> Geoffrey</w:t>
      </w:r>
      <w:r w:rsidR="003A2240">
        <w:rPr>
          <w:rFonts w:ascii="Times New Roman" w:hAnsi="Times New Roman" w:cs="Times New Roman"/>
          <w:sz w:val="24"/>
          <w:szCs w:val="24"/>
        </w:rPr>
        <w:t xml:space="preserve"> as that of </w:t>
      </w:r>
      <w:proofErr w:type="spellStart"/>
      <w:r w:rsidR="00E06588">
        <w:rPr>
          <w:rFonts w:ascii="Times New Roman" w:hAnsi="Times New Roman" w:cs="Times New Roman"/>
          <w:sz w:val="24"/>
          <w:szCs w:val="24"/>
        </w:rPr>
        <w:t>Okumu</w:t>
      </w:r>
      <w:proofErr w:type="spellEnd"/>
      <w:r w:rsidR="00E06588">
        <w:rPr>
          <w:rFonts w:ascii="Times New Roman" w:hAnsi="Times New Roman" w:cs="Times New Roman"/>
          <w:sz w:val="24"/>
          <w:szCs w:val="24"/>
        </w:rPr>
        <w:t xml:space="preserve"> Patrick alias </w:t>
      </w:r>
      <w:proofErr w:type="spellStart"/>
      <w:r w:rsidR="00E06588">
        <w:rPr>
          <w:rFonts w:ascii="Times New Roman" w:hAnsi="Times New Roman" w:cs="Times New Roman"/>
          <w:sz w:val="24"/>
          <w:szCs w:val="24"/>
        </w:rPr>
        <w:t>Kambi</w:t>
      </w:r>
      <w:proofErr w:type="spellEnd"/>
      <w:r w:rsidR="00806D4D">
        <w:rPr>
          <w:rFonts w:ascii="Times New Roman" w:hAnsi="Times New Roman" w:cs="Times New Roman"/>
          <w:sz w:val="24"/>
          <w:szCs w:val="24"/>
        </w:rPr>
        <w:t xml:space="preserve">. </w:t>
      </w:r>
      <w:r w:rsidR="00CE5E83">
        <w:rPr>
          <w:rFonts w:ascii="Times New Roman" w:hAnsi="Times New Roman" w:cs="Times New Roman"/>
          <w:sz w:val="24"/>
          <w:szCs w:val="24"/>
        </w:rPr>
        <w:t xml:space="preserve">In addition, there is </w:t>
      </w:r>
      <w:r w:rsidR="00104DEA" w:rsidRPr="00A84B2A">
        <w:rPr>
          <w:rFonts w:ascii="Times New Roman" w:hAnsi="Times New Roman" w:cs="Times New Roman"/>
          <w:sz w:val="24"/>
          <w:szCs w:val="24"/>
        </w:rPr>
        <w:t xml:space="preserve">the evidence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810C84">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Oyai</w:t>
      </w:r>
      <w:proofErr w:type="spellEnd"/>
      <w:r w:rsidR="00E06588">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Munguriek</w:t>
      </w:r>
      <w:proofErr w:type="spellEnd"/>
      <w:r w:rsidR="00CE5E83">
        <w:rPr>
          <w:rFonts w:ascii="Times New Roman" w:hAnsi="Times New Roman" w:cs="Times New Roman"/>
          <w:sz w:val="24"/>
          <w:szCs w:val="24"/>
        </w:rPr>
        <w:t>, a</w:t>
      </w:r>
      <w:r w:rsidR="00810C84" w:rsidRPr="00A84B2A">
        <w:rPr>
          <w:rFonts w:ascii="Times New Roman" w:hAnsi="Times New Roman" w:cs="Times New Roman"/>
          <w:sz w:val="24"/>
          <w:szCs w:val="24"/>
        </w:rPr>
        <w:t xml:space="preserve"> </w:t>
      </w:r>
      <w:r w:rsidR="00E06588">
        <w:rPr>
          <w:rFonts w:ascii="Times New Roman" w:hAnsi="Times New Roman" w:cs="Times New Roman"/>
          <w:sz w:val="24"/>
          <w:szCs w:val="24"/>
        </w:rPr>
        <w:t xml:space="preserve">brother of the deceased who saw the body in a boat at the shore </w:t>
      </w:r>
      <w:r w:rsidR="00CE5E83">
        <w:rPr>
          <w:rFonts w:ascii="Times New Roman" w:hAnsi="Times New Roman" w:cs="Times New Roman"/>
          <w:sz w:val="24"/>
          <w:szCs w:val="24"/>
        </w:rPr>
        <w:t xml:space="preserve">when it was returned from </w:t>
      </w:r>
      <w:proofErr w:type="spellStart"/>
      <w:r w:rsidR="00CE5E83">
        <w:rPr>
          <w:rFonts w:ascii="Times New Roman" w:hAnsi="Times New Roman" w:cs="Times New Roman"/>
          <w:sz w:val="24"/>
          <w:szCs w:val="24"/>
        </w:rPr>
        <w:t>Paleo</w:t>
      </w:r>
      <w:proofErr w:type="spellEnd"/>
      <w:r w:rsidR="00CE5E83">
        <w:rPr>
          <w:rFonts w:ascii="Times New Roman" w:hAnsi="Times New Roman" w:cs="Times New Roman"/>
          <w:sz w:val="24"/>
          <w:szCs w:val="24"/>
        </w:rPr>
        <w:t xml:space="preserve"> Island </w:t>
      </w:r>
      <w:r w:rsidR="00E06588">
        <w:rPr>
          <w:rFonts w:ascii="Times New Roman" w:hAnsi="Times New Roman" w:cs="Times New Roman"/>
          <w:sz w:val="24"/>
          <w:szCs w:val="24"/>
        </w:rPr>
        <w:t>and attended the funeral</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sidR="00810C84">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Okema</w:t>
      </w:r>
      <w:proofErr w:type="spellEnd"/>
      <w:r w:rsidR="00E06588">
        <w:rPr>
          <w:rFonts w:ascii="Times New Roman" w:hAnsi="Times New Roman" w:cs="Times New Roman"/>
          <w:sz w:val="24"/>
          <w:szCs w:val="24"/>
        </w:rPr>
        <w:t xml:space="preserve"> Geoffrey</w:t>
      </w:r>
      <w:r w:rsidR="00CE5E83">
        <w:rPr>
          <w:rFonts w:ascii="Times New Roman" w:hAnsi="Times New Roman" w:cs="Times New Roman"/>
          <w:sz w:val="24"/>
          <w:szCs w:val="24"/>
        </w:rPr>
        <w:t>, the</w:t>
      </w:r>
      <w:r w:rsidR="00810C84">
        <w:rPr>
          <w:rFonts w:ascii="Times New Roman" w:hAnsi="Times New Roman" w:cs="Times New Roman"/>
          <w:sz w:val="24"/>
          <w:szCs w:val="24"/>
        </w:rPr>
        <w:t xml:space="preserve"> </w:t>
      </w:r>
      <w:r w:rsidR="00E06588">
        <w:rPr>
          <w:rFonts w:ascii="Times New Roman" w:hAnsi="Times New Roman" w:cs="Times New Roman"/>
          <w:sz w:val="24"/>
          <w:szCs w:val="24"/>
        </w:rPr>
        <w:t xml:space="preserve">father of the deceased picked the body from </w:t>
      </w:r>
      <w:proofErr w:type="spellStart"/>
      <w:r w:rsidR="00C9371D">
        <w:rPr>
          <w:rFonts w:ascii="Times New Roman" w:hAnsi="Times New Roman" w:cs="Times New Roman"/>
          <w:sz w:val="24"/>
          <w:szCs w:val="24"/>
        </w:rPr>
        <w:t>Ayila</w:t>
      </w:r>
      <w:proofErr w:type="spellEnd"/>
      <w:r w:rsidR="00C9371D">
        <w:rPr>
          <w:rFonts w:ascii="Times New Roman" w:hAnsi="Times New Roman" w:cs="Times New Roman"/>
          <w:sz w:val="24"/>
          <w:szCs w:val="24"/>
        </w:rPr>
        <w:t xml:space="preserve"> village and took it for burial</w:t>
      </w:r>
      <w:r w:rsidR="0057555A" w:rsidRPr="00A84B2A">
        <w:rPr>
          <w:rFonts w:ascii="Times New Roman" w:hAnsi="Times New Roman" w:cs="Times New Roman"/>
          <w:sz w:val="24"/>
          <w:szCs w:val="24"/>
        </w:rPr>
        <w:t xml:space="preserve">. </w:t>
      </w:r>
      <w:r w:rsidR="00CE5E83">
        <w:rPr>
          <w:rFonts w:ascii="Times New Roman" w:hAnsi="Times New Roman" w:cs="Times New Roman"/>
          <w:sz w:val="24"/>
          <w:szCs w:val="24"/>
        </w:rPr>
        <w:t xml:space="preserve">On </w:t>
      </w:r>
      <w:proofErr w:type="spellStart"/>
      <w:r w:rsidR="00CE5E83">
        <w:rPr>
          <w:rFonts w:ascii="Times New Roman" w:hAnsi="Times New Roman" w:cs="Times New Roman"/>
          <w:sz w:val="24"/>
          <w:szCs w:val="24"/>
        </w:rPr>
        <w:t>theri</w:t>
      </w:r>
      <w:proofErr w:type="spellEnd"/>
      <w:r w:rsidR="00CE5E83">
        <w:rPr>
          <w:rFonts w:ascii="Times New Roman" w:hAnsi="Times New Roman" w:cs="Times New Roman"/>
          <w:sz w:val="24"/>
          <w:szCs w:val="24"/>
        </w:rPr>
        <w:t xml:space="preserve"> part </w:t>
      </w:r>
      <w:r w:rsidR="00870BA5" w:rsidRPr="00A84B2A">
        <w:rPr>
          <w:rFonts w:ascii="Times New Roman" w:hAnsi="Times New Roman" w:cs="Times New Roman"/>
          <w:sz w:val="24"/>
          <w:szCs w:val="24"/>
        </w:rPr>
        <w:t>D</w:t>
      </w:r>
      <w:r w:rsidR="00B9669B">
        <w:rPr>
          <w:rFonts w:ascii="Times New Roman" w:hAnsi="Times New Roman" w:cs="Times New Roman"/>
          <w:sz w:val="24"/>
          <w:szCs w:val="24"/>
        </w:rPr>
        <w:t>.</w:t>
      </w:r>
      <w:r w:rsidR="00870BA5" w:rsidRPr="00A84B2A">
        <w:rPr>
          <w:rFonts w:ascii="Times New Roman" w:hAnsi="Times New Roman" w:cs="Times New Roman"/>
          <w:sz w:val="24"/>
          <w:szCs w:val="24"/>
        </w:rPr>
        <w:t>W</w:t>
      </w:r>
      <w:r w:rsidR="00B9669B">
        <w:rPr>
          <w:rFonts w:ascii="Times New Roman" w:hAnsi="Times New Roman" w:cs="Times New Roman"/>
          <w:sz w:val="24"/>
          <w:szCs w:val="24"/>
        </w:rPr>
        <w:t>.</w:t>
      </w:r>
      <w:r w:rsidR="00596C15">
        <w:rPr>
          <w:rFonts w:ascii="Times New Roman" w:hAnsi="Times New Roman" w:cs="Times New Roman"/>
          <w:sz w:val="24"/>
          <w:szCs w:val="24"/>
        </w:rPr>
        <w:t>1</w:t>
      </w:r>
      <w:r w:rsidR="00CE5E83">
        <w:rPr>
          <w:rFonts w:ascii="Times New Roman" w:hAnsi="Times New Roman" w:cs="Times New Roman"/>
          <w:sz w:val="24"/>
          <w:szCs w:val="24"/>
        </w:rPr>
        <w:t xml:space="preserve"> </w:t>
      </w:r>
      <w:proofErr w:type="spellStart"/>
      <w:r w:rsidR="00C9371D">
        <w:rPr>
          <w:rFonts w:ascii="Times New Roman" w:hAnsi="Times New Roman" w:cs="Times New Roman"/>
          <w:sz w:val="24"/>
          <w:szCs w:val="24"/>
        </w:rPr>
        <w:t>Odongo</w:t>
      </w:r>
      <w:proofErr w:type="spellEnd"/>
      <w:r w:rsidR="00C9371D">
        <w:rPr>
          <w:rFonts w:ascii="Times New Roman" w:hAnsi="Times New Roman" w:cs="Times New Roman"/>
          <w:sz w:val="24"/>
          <w:szCs w:val="24"/>
        </w:rPr>
        <w:t xml:space="preserve"> </w:t>
      </w:r>
      <w:r w:rsidR="00CE5E83">
        <w:rPr>
          <w:rFonts w:ascii="Times New Roman" w:hAnsi="Times New Roman" w:cs="Times New Roman"/>
          <w:sz w:val="24"/>
          <w:szCs w:val="24"/>
        </w:rPr>
        <w:t xml:space="preserve">Michael and D.W.2 </w:t>
      </w:r>
      <w:proofErr w:type="spellStart"/>
      <w:r w:rsidR="00CE5E83">
        <w:rPr>
          <w:rFonts w:ascii="Times New Roman" w:hAnsi="Times New Roman" w:cs="Times New Roman"/>
          <w:sz w:val="24"/>
          <w:szCs w:val="24"/>
        </w:rPr>
        <w:t>Rupiny</w:t>
      </w:r>
      <w:proofErr w:type="spellEnd"/>
      <w:r w:rsidR="00CE5E83">
        <w:rPr>
          <w:rFonts w:ascii="Times New Roman" w:hAnsi="Times New Roman" w:cs="Times New Roman"/>
          <w:sz w:val="24"/>
          <w:szCs w:val="24"/>
        </w:rPr>
        <w:t xml:space="preserve"> </w:t>
      </w:r>
      <w:proofErr w:type="spellStart"/>
      <w:r w:rsidR="00CE5E83">
        <w:rPr>
          <w:rFonts w:ascii="Times New Roman" w:hAnsi="Times New Roman" w:cs="Times New Roman"/>
          <w:sz w:val="24"/>
          <w:szCs w:val="24"/>
        </w:rPr>
        <w:t>Odaga</w:t>
      </w:r>
      <w:proofErr w:type="spellEnd"/>
      <w:r w:rsidR="00CE5E83">
        <w:rPr>
          <w:rFonts w:ascii="Times New Roman" w:hAnsi="Times New Roman" w:cs="Times New Roman"/>
          <w:sz w:val="24"/>
          <w:szCs w:val="24"/>
        </w:rPr>
        <w:t xml:space="preserve"> </w:t>
      </w:r>
      <w:r w:rsidR="00C9371D">
        <w:rPr>
          <w:rFonts w:ascii="Times New Roman" w:hAnsi="Times New Roman" w:cs="Times New Roman"/>
          <w:sz w:val="24"/>
          <w:szCs w:val="24"/>
        </w:rPr>
        <w:t xml:space="preserve">admitted returning the body from </w:t>
      </w:r>
      <w:proofErr w:type="spellStart"/>
      <w:r w:rsidR="00C9371D">
        <w:rPr>
          <w:rFonts w:ascii="Times New Roman" w:hAnsi="Times New Roman" w:cs="Times New Roman"/>
          <w:sz w:val="24"/>
          <w:szCs w:val="24"/>
        </w:rPr>
        <w:t>Paleo</w:t>
      </w:r>
      <w:proofErr w:type="spellEnd"/>
      <w:r w:rsidR="00C9371D">
        <w:rPr>
          <w:rFonts w:ascii="Times New Roman" w:hAnsi="Times New Roman" w:cs="Times New Roman"/>
          <w:sz w:val="24"/>
          <w:szCs w:val="24"/>
        </w:rPr>
        <w:t xml:space="preserve"> Island</w:t>
      </w:r>
      <w:r w:rsidR="00870BA5">
        <w:rPr>
          <w:rFonts w:ascii="Times New Roman" w:hAnsi="Times New Roman" w:cs="Times New Roman"/>
          <w:sz w:val="24"/>
          <w:szCs w:val="24"/>
        </w:rPr>
        <w:t>.</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 xml:space="preserve">Defence Counsel did not contest this element. </w:t>
      </w:r>
      <w:r w:rsidR="00CE5E83">
        <w:rPr>
          <w:rFonts w:ascii="Times New Roman" w:hAnsi="Times New Roman" w:cs="Times New Roman"/>
          <w:sz w:val="24"/>
          <w:szCs w:val="24"/>
        </w:rPr>
        <w:t>Having considered the available evidence as a whole in relation to this element and in agreement with the joint opinion of the assessors, I find that</w:t>
      </w:r>
      <w:r w:rsidR="004D6109"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it </w:t>
      </w:r>
      <w:r w:rsidR="00CE5E83">
        <w:rPr>
          <w:rFonts w:ascii="Times New Roman" w:hAnsi="Times New Roman" w:cs="Times New Roman"/>
          <w:sz w:val="24"/>
          <w:szCs w:val="24"/>
        </w:rPr>
        <w:t>has been</w:t>
      </w:r>
      <w:r w:rsidR="00104DEA" w:rsidRPr="00A84B2A">
        <w:rPr>
          <w:rFonts w:ascii="Times New Roman" w:hAnsi="Times New Roman" w:cs="Times New Roman"/>
          <w:sz w:val="24"/>
          <w:szCs w:val="24"/>
        </w:rPr>
        <w:t xml:space="preserve"> proved beyond reasonable doubt that </w:t>
      </w:r>
      <w:proofErr w:type="spellStart"/>
      <w:r w:rsidR="00C9371D">
        <w:rPr>
          <w:rFonts w:ascii="Times New Roman" w:hAnsi="Times New Roman" w:cs="Times New Roman"/>
          <w:sz w:val="24"/>
          <w:szCs w:val="24"/>
        </w:rPr>
        <w:t>Okumu</w:t>
      </w:r>
      <w:proofErr w:type="spellEnd"/>
      <w:r w:rsidR="00C9371D">
        <w:rPr>
          <w:rFonts w:ascii="Times New Roman" w:hAnsi="Times New Roman" w:cs="Times New Roman"/>
          <w:sz w:val="24"/>
          <w:szCs w:val="24"/>
        </w:rPr>
        <w:t xml:space="preserve"> Patrick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6B2C81" w:rsidRDefault="00E4621C" w:rsidP="00E462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required to prove that </w:t>
      </w:r>
      <w:proofErr w:type="spellStart"/>
      <w:r>
        <w:rPr>
          <w:rFonts w:ascii="Times New Roman" w:hAnsi="Times New Roman" w:cs="Times New Roman"/>
          <w:sz w:val="24"/>
          <w:szCs w:val="24"/>
        </w:rPr>
        <w:t>Okumu</w:t>
      </w:r>
      <w:proofErr w:type="spellEnd"/>
      <w:r>
        <w:rPr>
          <w:rFonts w:ascii="Times New Roman" w:hAnsi="Times New Roman" w:cs="Times New Roman"/>
          <w:sz w:val="24"/>
          <w:szCs w:val="24"/>
        </w:rPr>
        <w:t xml:space="preserve"> Patrick’s death was caused </w:t>
      </w:r>
      <w:r w:rsidR="00104DEA" w:rsidRPr="00E4621C">
        <w:rPr>
          <w:rFonts w:ascii="Times New Roman" w:hAnsi="Times New Roman" w:cs="Times New Roman"/>
          <w:sz w:val="24"/>
          <w:szCs w:val="24"/>
        </w:rPr>
        <w:t>by an unlawful act</w:t>
      </w:r>
      <w:r w:rsidR="004157E3" w:rsidRPr="00E4621C">
        <w:rPr>
          <w:rFonts w:ascii="Times New Roman" w:hAnsi="Times New Roman" w:cs="Times New Roman"/>
          <w:sz w:val="24"/>
          <w:szCs w:val="24"/>
        </w:rPr>
        <w:t>.</w:t>
      </w:r>
      <w:r>
        <w:rPr>
          <w:rFonts w:ascii="Times New Roman" w:hAnsi="Times New Roman" w:cs="Times New Roman"/>
          <w:sz w:val="24"/>
          <w:szCs w:val="24"/>
        </w:rPr>
        <w:t xml:space="preserve"> </w:t>
      </w:r>
      <w:r w:rsidR="00D42AC0"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6B2C81">
        <w:rPr>
          <w:rFonts w:ascii="Times New Roman" w:hAnsi="Times New Roman" w:cs="Times New Roman"/>
          <w:sz w:val="24"/>
          <w:szCs w:val="24"/>
        </w:rPr>
        <w:t xml:space="preserve">However, the prosecution must prove first that the death was a homicide before this presumption can be applied. This is done by adducing evidence which proves that it was not suicidal, accidental, in execution of a lawful sentence of death or otherwise legally justified or excused. </w:t>
      </w:r>
    </w:p>
    <w:p w:rsidR="006B2C81" w:rsidRDefault="006B2C81" w:rsidP="00E462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the prosecution relied on the evidence of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.1 the </w:t>
      </w:r>
      <w:r w:rsidR="00C9371D">
        <w:rPr>
          <w:rFonts w:ascii="Times New Roman" w:hAnsi="Times New Roman" w:cs="Times New Roman"/>
          <w:sz w:val="24"/>
          <w:szCs w:val="24"/>
        </w:rPr>
        <w:t xml:space="preserve">Medical Officer of </w:t>
      </w:r>
      <w:proofErr w:type="spellStart"/>
      <w:r w:rsidR="00C9371D">
        <w:rPr>
          <w:rFonts w:ascii="Times New Roman" w:hAnsi="Times New Roman" w:cs="Times New Roman"/>
          <w:sz w:val="24"/>
          <w:szCs w:val="24"/>
        </w:rPr>
        <w:t>Panyigoro</w:t>
      </w:r>
      <w:proofErr w:type="spellEnd"/>
      <w:r w:rsidR="00C9371D">
        <w:rPr>
          <w:rFonts w:ascii="Times New Roman" w:hAnsi="Times New Roman" w:cs="Times New Roman"/>
          <w:sz w:val="24"/>
          <w:szCs w:val="24"/>
        </w:rPr>
        <w:t xml:space="preserve"> Health Centre III</w:t>
      </w:r>
      <w:r>
        <w:rPr>
          <w:rFonts w:ascii="Times New Roman" w:hAnsi="Times New Roman" w:cs="Times New Roman"/>
          <w:sz w:val="24"/>
          <w:szCs w:val="24"/>
        </w:rPr>
        <w:t>,</w:t>
      </w:r>
      <w:r w:rsidR="00C9371D">
        <w:rPr>
          <w:rFonts w:ascii="Times New Roman" w:hAnsi="Times New Roman" w:cs="Times New Roman"/>
          <w:sz w:val="24"/>
          <w:szCs w:val="24"/>
        </w:rPr>
        <w:t xml:space="preserve"> </w:t>
      </w:r>
      <w:proofErr w:type="spellStart"/>
      <w:r w:rsidR="00C9371D">
        <w:rPr>
          <w:rFonts w:ascii="Times New Roman" w:hAnsi="Times New Roman" w:cs="Times New Roman"/>
          <w:sz w:val="24"/>
          <w:szCs w:val="24"/>
        </w:rPr>
        <w:t>Mr.</w:t>
      </w:r>
      <w:proofErr w:type="spellEnd"/>
      <w:r w:rsidR="00C9371D">
        <w:rPr>
          <w:rFonts w:ascii="Times New Roman" w:hAnsi="Times New Roman" w:cs="Times New Roman"/>
          <w:sz w:val="24"/>
          <w:szCs w:val="24"/>
        </w:rPr>
        <w:t xml:space="preserve"> </w:t>
      </w:r>
      <w:proofErr w:type="spellStart"/>
      <w:r w:rsidR="00C9371D">
        <w:rPr>
          <w:rFonts w:ascii="Times New Roman" w:hAnsi="Times New Roman" w:cs="Times New Roman"/>
          <w:sz w:val="24"/>
          <w:szCs w:val="24"/>
        </w:rPr>
        <w:t>Arijule</w:t>
      </w:r>
      <w:proofErr w:type="spellEnd"/>
      <w:r w:rsidR="00C9371D">
        <w:rPr>
          <w:rFonts w:ascii="Times New Roman" w:hAnsi="Times New Roman" w:cs="Times New Roman"/>
          <w:sz w:val="24"/>
          <w:szCs w:val="24"/>
        </w:rPr>
        <w:t xml:space="preserve"> Copperfield</w:t>
      </w:r>
      <w:r>
        <w:rPr>
          <w:rFonts w:ascii="Times New Roman" w:hAnsi="Times New Roman" w:cs="Times New Roman"/>
          <w:sz w:val="24"/>
          <w:szCs w:val="24"/>
        </w:rPr>
        <w:t>,</w:t>
      </w:r>
      <w:r w:rsidR="003D4BEE" w:rsidRPr="00A84B2A">
        <w:rPr>
          <w:rFonts w:ascii="Times New Roman" w:hAnsi="Times New Roman" w:cs="Times New Roman"/>
          <w:sz w:val="24"/>
          <w:szCs w:val="24"/>
        </w:rPr>
        <w:t xml:space="preserve"> who</w:t>
      </w:r>
      <w:r w:rsidR="00D42AC0" w:rsidRPr="00A84B2A">
        <w:rPr>
          <w:rFonts w:ascii="Times New Roman" w:hAnsi="Times New Roman" w:cs="Times New Roman"/>
          <w:sz w:val="24"/>
          <w:szCs w:val="24"/>
        </w:rPr>
        <w:t xml:space="preserve"> conducted the autopsy </w:t>
      </w:r>
      <w:r>
        <w:rPr>
          <w:rFonts w:ascii="Times New Roman" w:hAnsi="Times New Roman" w:cs="Times New Roman"/>
          <w:sz w:val="24"/>
          <w:szCs w:val="24"/>
        </w:rPr>
        <w:t xml:space="preserve">by which he </w:t>
      </w:r>
      <w:r w:rsidR="00D42AC0" w:rsidRPr="00A84B2A">
        <w:rPr>
          <w:rFonts w:ascii="Times New Roman" w:hAnsi="Times New Roman" w:cs="Times New Roman"/>
          <w:sz w:val="24"/>
          <w:szCs w:val="24"/>
        </w:rPr>
        <w:t xml:space="preserve">established the </w:t>
      </w:r>
      <w:r w:rsidR="00C9371D">
        <w:rPr>
          <w:rFonts w:ascii="Times New Roman" w:hAnsi="Times New Roman" w:cs="Times New Roman"/>
          <w:sz w:val="24"/>
          <w:szCs w:val="24"/>
        </w:rPr>
        <w:t xml:space="preserve">two </w:t>
      </w:r>
      <w:r w:rsidR="00D42AC0" w:rsidRPr="00A84B2A">
        <w:rPr>
          <w:rFonts w:ascii="Times New Roman" w:hAnsi="Times New Roman" w:cs="Times New Roman"/>
          <w:sz w:val="24"/>
          <w:szCs w:val="24"/>
        </w:rPr>
        <w:t>cause</w:t>
      </w:r>
      <w:r w:rsidR="00C9371D">
        <w:rPr>
          <w:rFonts w:ascii="Times New Roman" w:hAnsi="Times New Roman" w:cs="Times New Roman"/>
          <w:sz w:val="24"/>
          <w:szCs w:val="24"/>
        </w:rPr>
        <w:t>s</w:t>
      </w:r>
      <w:r w:rsidR="00D42AC0" w:rsidRPr="00A84B2A">
        <w:rPr>
          <w:rFonts w:ascii="Times New Roman" w:hAnsi="Times New Roman" w:cs="Times New Roman"/>
          <w:sz w:val="24"/>
          <w:szCs w:val="24"/>
        </w:rPr>
        <w:t xml:space="preserve"> of death as </w:t>
      </w:r>
      <w:r w:rsidR="00951AD3">
        <w:rPr>
          <w:rFonts w:ascii="Times New Roman" w:hAnsi="Times New Roman" w:cs="Times New Roman"/>
          <w:sz w:val="24"/>
          <w:szCs w:val="24"/>
        </w:rPr>
        <w:t>“</w:t>
      </w:r>
      <w:r w:rsidR="00C9371D">
        <w:rPr>
          <w:rFonts w:ascii="Times New Roman" w:hAnsi="Times New Roman" w:cs="Times New Roman"/>
          <w:sz w:val="24"/>
          <w:szCs w:val="24"/>
        </w:rPr>
        <w:t>Cardiac arrest / collapse and respiratory failure</w:t>
      </w:r>
      <w:r w:rsidR="00D42AC0"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00D42AC0" w:rsidRPr="00A84B2A">
        <w:rPr>
          <w:rFonts w:ascii="Times New Roman" w:hAnsi="Times New Roman" w:cs="Times New Roman"/>
          <w:sz w:val="24"/>
          <w:szCs w:val="24"/>
        </w:rPr>
        <w:t>Exhibit P.E</w:t>
      </w:r>
      <w:r w:rsidR="003D4BEE">
        <w:rPr>
          <w:rFonts w:ascii="Times New Roman" w:hAnsi="Times New Roman" w:cs="Times New Roman"/>
          <w:sz w:val="24"/>
          <w:szCs w:val="24"/>
        </w:rPr>
        <w:t>x</w:t>
      </w:r>
      <w:r w:rsidR="00D42AC0" w:rsidRPr="00A84B2A">
        <w:rPr>
          <w:rFonts w:ascii="Times New Roman" w:hAnsi="Times New Roman" w:cs="Times New Roman"/>
          <w:sz w:val="24"/>
          <w:szCs w:val="24"/>
        </w:rPr>
        <w:t>.</w:t>
      </w:r>
      <w:r w:rsidR="003D4BEE">
        <w:rPr>
          <w:rFonts w:ascii="Times New Roman" w:hAnsi="Times New Roman" w:cs="Times New Roman"/>
          <w:sz w:val="24"/>
          <w:szCs w:val="24"/>
        </w:rPr>
        <w:t>1</w:t>
      </w:r>
      <w:r w:rsidR="00D42AC0" w:rsidRPr="00A84B2A">
        <w:rPr>
          <w:rFonts w:ascii="Times New Roman" w:hAnsi="Times New Roman" w:cs="Times New Roman"/>
          <w:sz w:val="24"/>
          <w:szCs w:val="24"/>
        </w:rPr>
        <w:t xml:space="preserve"> </w:t>
      </w:r>
      <w:r w:rsidR="003D7694" w:rsidRPr="00A84B2A">
        <w:rPr>
          <w:rFonts w:ascii="Times New Roman" w:hAnsi="Times New Roman" w:cs="Times New Roman"/>
          <w:sz w:val="24"/>
          <w:szCs w:val="24"/>
        </w:rPr>
        <w:t xml:space="preserve">dated </w:t>
      </w:r>
      <w:r w:rsidR="00C9371D">
        <w:rPr>
          <w:rFonts w:ascii="Times New Roman" w:hAnsi="Times New Roman" w:cs="Times New Roman"/>
          <w:sz w:val="24"/>
          <w:szCs w:val="24"/>
        </w:rPr>
        <w:t>28</w:t>
      </w:r>
      <w:r w:rsidR="003D7694">
        <w:rPr>
          <w:rFonts w:ascii="Times New Roman" w:hAnsi="Times New Roman" w:cs="Times New Roman"/>
          <w:sz w:val="24"/>
          <w:szCs w:val="24"/>
          <w:vertAlign w:val="superscript"/>
        </w:rPr>
        <w:t>th</w:t>
      </w:r>
      <w:r w:rsidR="003D7694" w:rsidRPr="00A84B2A">
        <w:rPr>
          <w:rFonts w:ascii="Times New Roman" w:hAnsi="Times New Roman" w:cs="Times New Roman"/>
          <w:sz w:val="24"/>
          <w:szCs w:val="24"/>
        </w:rPr>
        <w:t xml:space="preserve"> </w:t>
      </w:r>
      <w:r w:rsidR="00C9371D">
        <w:rPr>
          <w:rFonts w:ascii="Times New Roman" w:hAnsi="Times New Roman" w:cs="Times New Roman"/>
          <w:sz w:val="24"/>
          <w:szCs w:val="24"/>
        </w:rPr>
        <w:t>April</w:t>
      </w:r>
      <w:r w:rsidR="003D7694" w:rsidRPr="00A84B2A">
        <w:rPr>
          <w:rFonts w:ascii="Times New Roman" w:hAnsi="Times New Roman" w:cs="Times New Roman"/>
          <w:sz w:val="24"/>
          <w:szCs w:val="24"/>
        </w:rPr>
        <w:t xml:space="preserve"> 201</w:t>
      </w:r>
      <w:r w:rsidR="00C9371D">
        <w:rPr>
          <w:rFonts w:ascii="Times New Roman" w:hAnsi="Times New Roman" w:cs="Times New Roman"/>
          <w:sz w:val="24"/>
          <w:szCs w:val="24"/>
        </w:rPr>
        <w:t>3</w:t>
      </w:r>
      <w:r w:rsidR="003D4BEE">
        <w:rPr>
          <w:rFonts w:ascii="Times New Roman" w:hAnsi="Times New Roman" w:cs="Times New Roman"/>
          <w:sz w:val="24"/>
          <w:szCs w:val="24"/>
        </w:rPr>
        <w:t xml:space="preserve"> </w:t>
      </w:r>
      <w:r w:rsidR="00D42AC0" w:rsidRPr="00A84B2A">
        <w:rPr>
          <w:rFonts w:ascii="Times New Roman" w:hAnsi="Times New Roman" w:cs="Times New Roman"/>
          <w:sz w:val="24"/>
          <w:szCs w:val="24"/>
        </w:rPr>
        <w:t xml:space="preserve">contains the details of the </w:t>
      </w:r>
      <w:r w:rsidR="003D4BEE">
        <w:rPr>
          <w:rFonts w:ascii="Times New Roman" w:hAnsi="Times New Roman" w:cs="Times New Roman"/>
          <w:sz w:val="24"/>
          <w:szCs w:val="24"/>
        </w:rPr>
        <w:t xml:space="preserve">other </w:t>
      </w:r>
      <w:r w:rsidR="00D42AC0"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C40B09">
        <w:rPr>
          <w:rFonts w:ascii="Times New Roman" w:hAnsi="Times New Roman" w:cs="Times New Roman"/>
          <w:sz w:val="24"/>
          <w:szCs w:val="24"/>
        </w:rPr>
        <w:t>“</w:t>
      </w:r>
      <w:r w:rsidR="00C9371D">
        <w:rPr>
          <w:rFonts w:ascii="Times New Roman" w:hAnsi="Times New Roman" w:cs="Times New Roman"/>
          <w:sz w:val="24"/>
          <w:szCs w:val="24"/>
        </w:rPr>
        <w:t xml:space="preserve">the body was swollen with multiple wounds, blisters and fractured vertebrae bone at the neck. Visible multiple injuries / marks consequent upon violent attack. </w:t>
      </w:r>
      <w:proofErr w:type="gramStart"/>
      <w:r w:rsidR="00C9371D">
        <w:rPr>
          <w:rFonts w:ascii="Times New Roman" w:hAnsi="Times New Roman" w:cs="Times New Roman"/>
          <w:sz w:val="24"/>
          <w:szCs w:val="24"/>
        </w:rPr>
        <w:t>Depressed left parietal area with scars and blood oozing through the ears</w:t>
      </w:r>
      <w:r w:rsidR="00516371">
        <w:rPr>
          <w:rFonts w:ascii="Times New Roman" w:hAnsi="Times New Roman" w:cs="Times New Roman"/>
          <w:sz w:val="24"/>
          <w:szCs w:val="24"/>
        </w:rPr>
        <w:t>.</w:t>
      </w:r>
      <w:proofErr w:type="gramEnd"/>
      <w:r w:rsidR="00516371">
        <w:rPr>
          <w:rFonts w:ascii="Times New Roman" w:hAnsi="Times New Roman" w:cs="Times New Roman"/>
          <w:sz w:val="24"/>
          <w:szCs w:val="24"/>
        </w:rPr>
        <w:t xml:space="preserve"> </w:t>
      </w:r>
      <w:proofErr w:type="gramStart"/>
      <w:r w:rsidR="00516371">
        <w:rPr>
          <w:rFonts w:ascii="Times New Roman" w:hAnsi="Times New Roman" w:cs="Times New Roman"/>
          <w:sz w:val="24"/>
          <w:szCs w:val="24"/>
        </w:rPr>
        <w:t>Generalised burns / blisters.</w:t>
      </w:r>
      <w:proofErr w:type="gramEnd"/>
      <w:r w:rsidR="00516371">
        <w:rPr>
          <w:rFonts w:ascii="Times New Roman" w:hAnsi="Times New Roman" w:cs="Times New Roman"/>
          <w:sz w:val="24"/>
          <w:szCs w:val="24"/>
        </w:rPr>
        <w:t xml:space="preserve"> </w:t>
      </w:r>
      <w:proofErr w:type="gramStart"/>
      <w:r w:rsidR="00516371">
        <w:rPr>
          <w:rFonts w:ascii="Times New Roman" w:hAnsi="Times New Roman" w:cs="Times New Roman"/>
          <w:sz w:val="24"/>
          <w:szCs w:val="24"/>
        </w:rPr>
        <w:t>Gross soft tissue injuries due to burns on the viscera.</w:t>
      </w:r>
      <w:proofErr w:type="gramEnd"/>
      <w:r w:rsidR="00516371">
        <w:rPr>
          <w:rFonts w:ascii="Times New Roman" w:hAnsi="Times New Roman" w:cs="Times New Roman"/>
          <w:sz w:val="24"/>
          <w:szCs w:val="24"/>
        </w:rPr>
        <w:t xml:space="preserve"> Multiple soft tissue injury and suspected head injury and fracture of the neck (following twisting). No weapons were seen however visible marks of violence suggest use of sharp instrument: </w:t>
      </w:r>
      <w:proofErr w:type="spellStart"/>
      <w:r w:rsidR="00516371">
        <w:rPr>
          <w:rFonts w:ascii="Times New Roman" w:hAnsi="Times New Roman" w:cs="Times New Roman"/>
          <w:sz w:val="24"/>
          <w:szCs w:val="24"/>
        </w:rPr>
        <w:t>panga</w:t>
      </w:r>
      <w:proofErr w:type="spellEnd"/>
      <w:r w:rsidR="00516371">
        <w:rPr>
          <w:rFonts w:ascii="Times New Roman" w:hAnsi="Times New Roman" w:cs="Times New Roman"/>
          <w:sz w:val="24"/>
          <w:szCs w:val="24"/>
        </w:rPr>
        <w:t xml:space="preserve">, knife / iron bar or clubs were used to </w:t>
      </w:r>
      <w:proofErr w:type="gramStart"/>
      <w:r w:rsidR="00516371">
        <w:rPr>
          <w:rFonts w:ascii="Times New Roman" w:hAnsi="Times New Roman" w:cs="Times New Roman"/>
          <w:sz w:val="24"/>
          <w:szCs w:val="24"/>
        </w:rPr>
        <w:t>effect</w:t>
      </w:r>
      <w:proofErr w:type="gramEnd"/>
      <w:r w:rsidR="00516371">
        <w:rPr>
          <w:rFonts w:ascii="Times New Roman" w:hAnsi="Times New Roman" w:cs="Times New Roman"/>
          <w:sz w:val="24"/>
          <w:szCs w:val="24"/>
        </w:rPr>
        <w:t xml:space="preserve"> death.” </w:t>
      </w:r>
      <w:r>
        <w:rPr>
          <w:rFonts w:ascii="Times New Roman" w:hAnsi="Times New Roman" w:cs="Times New Roman"/>
          <w:sz w:val="24"/>
          <w:szCs w:val="24"/>
        </w:rPr>
        <w:t>Unfortunately, this medical officer was not called to explain by what means and on what basis he formed the opinion that the injuries he saw were “consequent upon violent attack” and that the fracture of the neck was as a result of “twisting.”</w:t>
      </w:r>
    </w:p>
    <w:p w:rsidR="009A438A" w:rsidRDefault="009A438A" w:rsidP="00E4621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9A438A">
        <w:rPr>
          <w:rFonts w:ascii="Times New Roman" w:hAnsi="Times New Roman" w:cs="Times New Roman"/>
          <w:sz w:val="24"/>
          <w:szCs w:val="24"/>
        </w:rPr>
        <w:t>xpert evidence must always be received with great caution. It is necessary for expert witness</w:t>
      </w:r>
      <w:r w:rsidR="00184DAE">
        <w:rPr>
          <w:rFonts w:ascii="Times New Roman" w:hAnsi="Times New Roman" w:cs="Times New Roman"/>
          <w:sz w:val="24"/>
          <w:szCs w:val="24"/>
        </w:rPr>
        <w:t>es</w:t>
      </w:r>
      <w:r w:rsidRPr="009A438A">
        <w:rPr>
          <w:rFonts w:ascii="Times New Roman" w:hAnsi="Times New Roman" w:cs="Times New Roman"/>
          <w:sz w:val="24"/>
          <w:szCs w:val="24"/>
        </w:rPr>
        <w:t xml:space="preserve"> to explain the methodology and technology used to arrive at the </w:t>
      </w:r>
      <w:r w:rsidR="00184DAE">
        <w:rPr>
          <w:rFonts w:ascii="Times New Roman" w:hAnsi="Times New Roman" w:cs="Times New Roman"/>
          <w:sz w:val="24"/>
          <w:szCs w:val="24"/>
        </w:rPr>
        <w:t>conclusions they do</w:t>
      </w:r>
      <w:r w:rsidRPr="009A438A">
        <w:rPr>
          <w:rFonts w:ascii="Times New Roman" w:hAnsi="Times New Roman" w:cs="Times New Roman"/>
          <w:sz w:val="24"/>
          <w:szCs w:val="24"/>
        </w:rPr>
        <w:t xml:space="preserve">. </w:t>
      </w:r>
      <w:r w:rsidR="00184DAE">
        <w:rPr>
          <w:rFonts w:ascii="Times New Roman" w:hAnsi="Times New Roman" w:cs="Times New Roman"/>
          <w:sz w:val="24"/>
          <w:szCs w:val="24"/>
        </w:rPr>
        <w:t xml:space="preserve">It has to be proved that </w:t>
      </w:r>
      <w:r w:rsidR="00184DAE" w:rsidRPr="009A438A">
        <w:rPr>
          <w:rFonts w:ascii="Times New Roman" w:hAnsi="Times New Roman" w:cs="Times New Roman"/>
          <w:sz w:val="24"/>
          <w:szCs w:val="24"/>
        </w:rPr>
        <w:t>the</w:t>
      </w:r>
      <w:r w:rsidRPr="009A438A">
        <w:rPr>
          <w:rFonts w:ascii="Times New Roman" w:hAnsi="Times New Roman" w:cs="Times New Roman"/>
          <w:sz w:val="24"/>
          <w:szCs w:val="24"/>
        </w:rPr>
        <w:t xml:space="preserve"> expert arrive</w:t>
      </w:r>
      <w:r w:rsidR="00184DAE">
        <w:rPr>
          <w:rFonts w:ascii="Times New Roman" w:hAnsi="Times New Roman" w:cs="Times New Roman"/>
          <w:sz w:val="24"/>
          <w:szCs w:val="24"/>
        </w:rPr>
        <w:t>d</w:t>
      </w:r>
      <w:r w:rsidRPr="009A438A">
        <w:rPr>
          <w:rFonts w:ascii="Times New Roman" w:hAnsi="Times New Roman" w:cs="Times New Roman"/>
          <w:sz w:val="24"/>
          <w:szCs w:val="24"/>
        </w:rPr>
        <w:t xml:space="preserve"> at the conclusion on the basis of </w:t>
      </w:r>
      <w:r w:rsidR="00184DAE">
        <w:rPr>
          <w:rFonts w:ascii="Times New Roman" w:hAnsi="Times New Roman" w:cs="Times New Roman"/>
          <w:sz w:val="24"/>
          <w:szCs w:val="24"/>
        </w:rPr>
        <w:t>a</w:t>
      </w:r>
      <w:r w:rsidRPr="009A438A">
        <w:rPr>
          <w:rFonts w:ascii="Times New Roman" w:hAnsi="Times New Roman" w:cs="Times New Roman"/>
          <w:sz w:val="24"/>
          <w:szCs w:val="24"/>
        </w:rPr>
        <w:t xml:space="preserve"> scientific approach. It is </w:t>
      </w:r>
      <w:r w:rsidRPr="009A438A">
        <w:rPr>
          <w:rFonts w:ascii="Times New Roman" w:hAnsi="Times New Roman" w:cs="Times New Roman"/>
          <w:sz w:val="24"/>
          <w:szCs w:val="24"/>
        </w:rPr>
        <w:lastRenderedPageBreak/>
        <w:t>necessary for the expert to give cogent scientific reason</w:t>
      </w:r>
      <w:r w:rsidR="00184DAE">
        <w:rPr>
          <w:rFonts w:ascii="Times New Roman" w:hAnsi="Times New Roman" w:cs="Times New Roman"/>
          <w:sz w:val="24"/>
          <w:szCs w:val="24"/>
        </w:rPr>
        <w:t>s</w:t>
      </w:r>
      <w:r w:rsidRPr="009A438A">
        <w:rPr>
          <w:rFonts w:ascii="Times New Roman" w:hAnsi="Times New Roman" w:cs="Times New Roman"/>
          <w:sz w:val="24"/>
          <w:szCs w:val="24"/>
        </w:rPr>
        <w:t xml:space="preserve"> </w:t>
      </w:r>
      <w:r w:rsidR="00184DAE">
        <w:rPr>
          <w:rFonts w:ascii="Times New Roman" w:hAnsi="Times New Roman" w:cs="Times New Roman"/>
          <w:sz w:val="24"/>
          <w:szCs w:val="24"/>
        </w:rPr>
        <w:t>for</w:t>
      </w:r>
      <w:r w:rsidRPr="009A438A">
        <w:rPr>
          <w:rFonts w:ascii="Times New Roman" w:hAnsi="Times New Roman" w:cs="Times New Roman"/>
          <w:sz w:val="24"/>
          <w:szCs w:val="24"/>
        </w:rPr>
        <w:t xml:space="preserve"> arriv</w:t>
      </w:r>
      <w:r w:rsidR="00184DAE">
        <w:rPr>
          <w:rFonts w:ascii="Times New Roman" w:hAnsi="Times New Roman" w:cs="Times New Roman"/>
          <w:sz w:val="24"/>
          <w:szCs w:val="24"/>
        </w:rPr>
        <w:t>ing</w:t>
      </w:r>
      <w:r w:rsidRPr="009A438A">
        <w:rPr>
          <w:rFonts w:ascii="Times New Roman" w:hAnsi="Times New Roman" w:cs="Times New Roman"/>
          <w:sz w:val="24"/>
          <w:szCs w:val="24"/>
        </w:rPr>
        <w:t xml:space="preserve"> at his </w:t>
      </w:r>
      <w:r w:rsidR="00184DAE">
        <w:rPr>
          <w:rFonts w:ascii="Times New Roman" w:hAnsi="Times New Roman" w:cs="Times New Roman"/>
          <w:sz w:val="24"/>
          <w:szCs w:val="24"/>
        </w:rPr>
        <w:t xml:space="preserve">or her </w:t>
      </w:r>
      <w:r w:rsidRPr="009A438A">
        <w:rPr>
          <w:rFonts w:ascii="Times New Roman" w:hAnsi="Times New Roman" w:cs="Times New Roman"/>
          <w:sz w:val="24"/>
          <w:szCs w:val="24"/>
        </w:rPr>
        <w:t xml:space="preserve">conclusion. However, in the present case, the </w:t>
      </w:r>
      <w:r w:rsidR="00184DAE">
        <w:rPr>
          <w:rFonts w:ascii="Times New Roman" w:hAnsi="Times New Roman" w:cs="Times New Roman"/>
          <w:sz w:val="24"/>
          <w:szCs w:val="24"/>
        </w:rPr>
        <w:t>prosecution did not</w:t>
      </w:r>
      <w:r w:rsidRPr="009A438A">
        <w:rPr>
          <w:rFonts w:ascii="Times New Roman" w:hAnsi="Times New Roman" w:cs="Times New Roman"/>
          <w:sz w:val="24"/>
          <w:szCs w:val="24"/>
        </w:rPr>
        <w:t xml:space="preserve"> disclose details of </w:t>
      </w:r>
      <w:r w:rsidR="00184DAE">
        <w:rPr>
          <w:rFonts w:ascii="Times New Roman" w:hAnsi="Times New Roman" w:cs="Times New Roman"/>
          <w:sz w:val="24"/>
          <w:szCs w:val="24"/>
        </w:rPr>
        <w:t>the scientific methods that aided the doctor to reach the conclusions he did</w:t>
      </w:r>
      <w:r w:rsidRPr="009A438A">
        <w:rPr>
          <w:rFonts w:ascii="Times New Roman" w:hAnsi="Times New Roman" w:cs="Times New Roman"/>
          <w:sz w:val="24"/>
          <w:szCs w:val="24"/>
        </w:rPr>
        <w:t xml:space="preserve">. The omission </w:t>
      </w:r>
      <w:r w:rsidR="00184DAE">
        <w:rPr>
          <w:rFonts w:ascii="Times New Roman" w:hAnsi="Times New Roman" w:cs="Times New Roman"/>
          <w:sz w:val="24"/>
          <w:szCs w:val="24"/>
        </w:rPr>
        <w:t>of this aspect</w:t>
      </w:r>
      <w:r w:rsidRPr="009A438A">
        <w:rPr>
          <w:rFonts w:ascii="Times New Roman" w:hAnsi="Times New Roman" w:cs="Times New Roman"/>
          <w:sz w:val="24"/>
          <w:szCs w:val="24"/>
        </w:rPr>
        <w:t xml:space="preserve"> </w:t>
      </w:r>
      <w:r w:rsidR="00184DAE">
        <w:rPr>
          <w:rFonts w:ascii="Times New Roman" w:hAnsi="Times New Roman" w:cs="Times New Roman"/>
          <w:sz w:val="24"/>
          <w:szCs w:val="24"/>
        </w:rPr>
        <w:t>casts</w:t>
      </w:r>
      <w:r w:rsidRPr="009A438A">
        <w:rPr>
          <w:rFonts w:ascii="Times New Roman" w:hAnsi="Times New Roman" w:cs="Times New Roman"/>
          <w:sz w:val="24"/>
          <w:szCs w:val="24"/>
        </w:rPr>
        <w:t xml:space="preserve"> a shadow of doubt upon the fairness </w:t>
      </w:r>
      <w:r w:rsidR="00184DAE">
        <w:rPr>
          <w:rFonts w:ascii="Times New Roman" w:hAnsi="Times New Roman" w:cs="Times New Roman"/>
          <w:sz w:val="24"/>
          <w:szCs w:val="24"/>
        </w:rPr>
        <w:t xml:space="preserve">and accuracy </w:t>
      </w:r>
      <w:r w:rsidRPr="009A438A">
        <w:rPr>
          <w:rFonts w:ascii="Times New Roman" w:hAnsi="Times New Roman" w:cs="Times New Roman"/>
          <w:sz w:val="24"/>
          <w:szCs w:val="24"/>
        </w:rPr>
        <w:t>of the report of th</w:t>
      </w:r>
      <w:r w:rsidR="00184DAE">
        <w:rPr>
          <w:rFonts w:ascii="Times New Roman" w:hAnsi="Times New Roman" w:cs="Times New Roman"/>
          <w:sz w:val="24"/>
          <w:szCs w:val="24"/>
        </w:rPr>
        <w:t>is</w:t>
      </w:r>
      <w:r w:rsidRPr="009A438A">
        <w:rPr>
          <w:rFonts w:ascii="Times New Roman" w:hAnsi="Times New Roman" w:cs="Times New Roman"/>
          <w:sz w:val="24"/>
          <w:szCs w:val="24"/>
        </w:rPr>
        <w:t xml:space="preserve"> expert. </w:t>
      </w:r>
      <w:r w:rsidR="00184DAE">
        <w:rPr>
          <w:rFonts w:ascii="Times New Roman" w:hAnsi="Times New Roman" w:cs="Times New Roman"/>
          <w:sz w:val="24"/>
          <w:szCs w:val="24"/>
        </w:rPr>
        <w:t>It is not possible to tell how the doctor ruled out the possibility of an accidental or suicidal death, unrelated at all to a homicide. Once there is a</w:t>
      </w:r>
      <w:r w:rsidRPr="009A438A">
        <w:rPr>
          <w:rFonts w:ascii="Times New Roman" w:hAnsi="Times New Roman" w:cs="Times New Roman"/>
          <w:sz w:val="24"/>
          <w:szCs w:val="24"/>
        </w:rPr>
        <w:t xml:space="preserve"> shadow of doubt, th</w:t>
      </w:r>
      <w:r w:rsidR="00184DAE">
        <w:rPr>
          <w:rFonts w:ascii="Times New Roman" w:hAnsi="Times New Roman" w:cs="Times New Roman"/>
          <w:sz w:val="24"/>
          <w:szCs w:val="24"/>
        </w:rPr>
        <w:t>en</w:t>
      </w:r>
      <w:r w:rsidRPr="009A438A">
        <w:rPr>
          <w:rFonts w:ascii="Times New Roman" w:hAnsi="Times New Roman" w:cs="Times New Roman"/>
          <w:sz w:val="24"/>
          <w:szCs w:val="24"/>
        </w:rPr>
        <w:t xml:space="preserve"> the court should refrain from relying upon the report of such expert</w:t>
      </w:r>
      <w:r w:rsidR="00184DAE">
        <w:rPr>
          <w:rFonts w:ascii="Times New Roman" w:hAnsi="Times New Roman" w:cs="Times New Roman"/>
          <w:sz w:val="24"/>
          <w:szCs w:val="24"/>
        </w:rPr>
        <w:t>.</w:t>
      </w:r>
    </w:p>
    <w:p w:rsidR="0057555A" w:rsidRDefault="0083468A" w:rsidP="005B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516371" w:rsidRPr="00A84B2A">
        <w:rPr>
          <w:rFonts w:ascii="Times New Roman" w:hAnsi="Times New Roman" w:cs="Times New Roman"/>
          <w:sz w:val="24"/>
          <w:szCs w:val="24"/>
        </w:rPr>
        <w:t>D</w:t>
      </w:r>
      <w:r w:rsidR="00516371">
        <w:rPr>
          <w:rFonts w:ascii="Times New Roman" w:hAnsi="Times New Roman" w:cs="Times New Roman"/>
          <w:sz w:val="24"/>
          <w:szCs w:val="24"/>
        </w:rPr>
        <w:t>.</w:t>
      </w:r>
      <w:r w:rsidR="00516371" w:rsidRPr="00A84B2A">
        <w:rPr>
          <w:rFonts w:ascii="Times New Roman" w:hAnsi="Times New Roman" w:cs="Times New Roman"/>
          <w:sz w:val="24"/>
          <w:szCs w:val="24"/>
        </w:rPr>
        <w:t>W</w:t>
      </w:r>
      <w:r>
        <w:rPr>
          <w:rFonts w:ascii="Times New Roman" w:hAnsi="Times New Roman" w:cs="Times New Roman"/>
          <w:sz w:val="24"/>
          <w:szCs w:val="24"/>
        </w:rPr>
        <w:t xml:space="preserve">.1 </w:t>
      </w:r>
      <w:proofErr w:type="spellStart"/>
      <w:r>
        <w:rPr>
          <w:rFonts w:ascii="Times New Roman" w:hAnsi="Times New Roman" w:cs="Times New Roman"/>
          <w:sz w:val="24"/>
          <w:szCs w:val="24"/>
        </w:rPr>
        <w:t>Odongo</w:t>
      </w:r>
      <w:proofErr w:type="spellEnd"/>
      <w:r>
        <w:rPr>
          <w:rFonts w:ascii="Times New Roman" w:hAnsi="Times New Roman" w:cs="Times New Roman"/>
          <w:sz w:val="24"/>
          <w:szCs w:val="24"/>
        </w:rPr>
        <w:t xml:space="preserve"> Michael and D.W.2 </w:t>
      </w:r>
      <w:proofErr w:type="spellStart"/>
      <w:r>
        <w:rPr>
          <w:rFonts w:ascii="Times New Roman" w:hAnsi="Times New Roman" w:cs="Times New Roman"/>
          <w:sz w:val="24"/>
          <w:szCs w:val="24"/>
        </w:rPr>
        <w:t>Rupiny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Odaga</w:t>
      </w:r>
      <w:proofErr w:type="spellEnd"/>
      <w:r w:rsidR="00516371">
        <w:rPr>
          <w:rFonts w:ascii="Times New Roman" w:hAnsi="Times New Roman" w:cs="Times New Roman"/>
          <w:sz w:val="24"/>
          <w:szCs w:val="24"/>
        </w:rPr>
        <w:t xml:space="preserve"> did not offer any evidence on this element</w:t>
      </w:r>
      <w:r>
        <w:rPr>
          <w:rFonts w:ascii="Times New Roman" w:hAnsi="Times New Roman" w:cs="Times New Roman"/>
          <w:sz w:val="24"/>
          <w:szCs w:val="24"/>
        </w:rPr>
        <w:t xml:space="preserve">, their </w:t>
      </w:r>
      <w:r w:rsidR="00516371">
        <w:rPr>
          <w:rFonts w:ascii="Times New Roman" w:hAnsi="Times New Roman" w:cs="Times New Roman"/>
          <w:sz w:val="24"/>
          <w:szCs w:val="24"/>
        </w:rPr>
        <w:t>Counsel conte</w:t>
      </w:r>
      <w:r>
        <w:rPr>
          <w:rFonts w:ascii="Times New Roman" w:hAnsi="Times New Roman" w:cs="Times New Roman"/>
          <w:sz w:val="24"/>
          <w:szCs w:val="24"/>
        </w:rPr>
        <w:t>nde</w:t>
      </w:r>
      <w:r w:rsidR="00516371">
        <w:rPr>
          <w:rFonts w:ascii="Times New Roman" w:hAnsi="Times New Roman" w:cs="Times New Roman"/>
          <w:sz w:val="24"/>
          <w:szCs w:val="24"/>
        </w:rPr>
        <w:t xml:space="preserve">d </w:t>
      </w:r>
      <w:r>
        <w:rPr>
          <w:rFonts w:ascii="Times New Roman" w:hAnsi="Times New Roman" w:cs="Times New Roman"/>
          <w:sz w:val="24"/>
          <w:szCs w:val="24"/>
        </w:rPr>
        <w:t xml:space="preserve">that </w:t>
      </w:r>
      <w:r w:rsidR="008C748B">
        <w:rPr>
          <w:rFonts w:ascii="Times New Roman" w:hAnsi="Times New Roman" w:cs="Times New Roman"/>
          <w:sz w:val="24"/>
          <w:szCs w:val="24"/>
        </w:rPr>
        <w:t>it</w:t>
      </w:r>
      <w:r>
        <w:rPr>
          <w:rFonts w:ascii="Times New Roman" w:hAnsi="Times New Roman" w:cs="Times New Roman"/>
          <w:sz w:val="24"/>
          <w:szCs w:val="24"/>
        </w:rPr>
        <w:t xml:space="preserve"> has not been proved beyond reasonable doubt</w:t>
      </w:r>
      <w:r w:rsidR="00516371">
        <w:rPr>
          <w:rFonts w:ascii="Times New Roman" w:hAnsi="Times New Roman" w:cs="Times New Roman"/>
          <w:sz w:val="24"/>
          <w:szCs w:val="24"/>
        </w:rPr>
        <w:t xml:space="preserve">. </w:t>
      </w:r>
      <w:r>
        <w:rPr>
          <w:rFonts w:ascii="Times New Roman" w:hAnsi="Times New Roman" w:cs="Times New Roman"/>
          <w:sz w:val="24"/>
          <w:szCs w:val="24"/>
        </w:rPr>
        <w:t>In absence of</w:t>
      </w:r>
      <w:r w:rsidR="00516371">
        <w:rPr>
          <w:rFonts w:ascii="Times New Roman" w:hAnsi="Times New Roman" w:cs="Times New Roman"/>
          <w:sz w:val="24"/>
          <w:szCs w:val="24"/>
        </w:rPr>
        <w:t xml:space="preserve"> direct evidence of </w:t>
      </w:r>
      <w:r>
        <w:rPr>
          <w:rFonts w:ascii="Times New Roman" w:hAnsi="Times New Roman" w:cs="Times New Roman"/>
          <w:sz w:val="24"/>
          <w:szCs w:val="24"/>
        </w:rPr>
        <w:t xml:space="preserve">the </w:t>
      </w:r>
      <w:r w:rsidR="00516371">
        <w:rPr>
          <w:rFonts w:ascii="Times New Roman" w:hAnsi="Times New Roman" w:cs="Times New Roman"/>
          <w:sz w:val="24"/>
          <w:szCs w:val="24"/>
        </w:rPr>
        <w:t>circumsta</w:t>
      </w:r>
      <w:r>
        <w:rPr>
          <w:rFonts w:ascii="Times New Roman" w:hAnsi="Times New Roman" w:cs="Times New Roman"/>
          <w:sz w:val="24"/>
          <w:szCs w:val="24"/>
        </w:rPr>
        <w:t>nces in which the deceased died,</w:t>
      </w:r>
      <w:r w:rsidR="00516371">
        <w:rPr>
          <w:rFonts w:ascii="Times New Roman" w:hAnsi="Times New Roman" w:cs="Times New Roman"/>
          <w:sz w:val="24"/>
          <w:szCs w:val="24"/>
        </w:rPr>
        <w:t xml:space="preserve"> </w:t>
      </w:r>
      <w:r w:rsidR="008C748B">
        <w:rPr>
          <w:rFonts w:ascii="Times New Roman" w:hAnsi="Times New Roman" w:cs="Times New Roman"/>
          <w:sz w:val="24"/>
          <w:szCs w:val="24"/>
        </w:rPr>
        <w:t>the prosecution theory of c</w:t>
      </w:r>
      <w:r w:rsidR="00516371">
        <w:rPr>
          <w:rFonts w:ascii="Times New Roman" w:hAnsi="Times New Roman" w:cs="Times New Roman"/>
          <w:sz w:val="24"/>
          <w:szCs w:val="24"/>
        </w:rPr>
        <w:t xml:space="preserve">ausation </w:t>
      </w:r>
      <w:r w:rsidR="008C748B">
        <w:rPr>
          <w:rFonts w:ascii="Times New Roman" w:hAnsi="Times New Roman" w:cs="Times New Roman"/>
          <w:sz w:val="24"/>
          <w:szCs w:val="24"/>
        </w:rPr>
        <w:t xml:space="preserve">of the death in issue </w:t>
      </w:r>
      <w:r w:rsidR="00516371">
        <w:rPr>
          <w:rFonts w:ascii="Times New Roman" w:hAnsi="Times New Roman" w:cs="Times New Roman"/>
          <w:sz w:val="24"/>
          <w:szCs w:val="24"/>
        </w:rPr>
        <w:t xml:space="preserve">is based only on circumstantial evidence of the injuries. </w:t>
      </w:r>
      <w:r w:rsidR="008C748B">
        <w:rPr>
          <w:rFonts w:ascii="Times New Roman" w:hAnsi="Times New Roman" w:cs="Times New Roman"/>
          <w:sz w:val="24"/>
          <w:szCs w:val="24"/>
        </w:rPr>
        <w:t xml:space="preserve">The court can only infer that this death was a </w:t>
      </w:r>
      <w:r w:rsidR="00516371">
        <w:rPr>
          <w:rFonts w:ascii="Times New Roman" w:hAnsi="Times New Roman" w:cs="Times New Roman"/>
          <w:sz w:val="24"/>
          <w:szCs w:val="24"/>
        </w:rPr>
        <w:t>homicide can be inferred after ruling out natural or accidental death.</w:t>
      </w:r>
      <w:r w:rsidR="0086002F" w:rsidRPr="00A84B2A">
        <w:rPr>
          <w:rFonts w:ascii="Times New Roman" w:hAnsi="Times New Roman" w:cs="Times New Roman"/>
          <w:sz w:val="24"/>
          <w:szCs w:val="24"/>
        </w:rPr>
        <w:t xml:space="preserve"> </w:t>
      </w:r>
      <w:r w:rsidR="008C748B" w:rsidRPr="008C748B">
        <w:rPr>
          <w:rFonts w:ascii="Times New Roman" w:hAnsi="Times New Roman" w:cs="Times New Roman"/>
          <w:sz w:val="24"/>
          <w:szCs w:val="24"/>
        </w:rPr>
        <w:t xml:space="preserve">On a careful consideration of the facts and circumstances of the case </w:t>
      </w:r>
      <w:r w:rsidR="008C748B">
        <w:rPr>
          <w:rFonts w:ascii="Times New Roman" w:hAnsi="Times New Roman" w:cs="Times New Roman"/>
          <w:sz w:val="24"/>
          <w:szCs w:val="24"/>
        </w:rPr>
        <w:t>I am unable to</w:t>
      </w:r>
      <w:r w:rsidR="00D42AC0" w:rsidRPr="00A84B2A">
        <w:rPr>
          <w:rFonts w:ascii="Times New Roman" w:hAnsi="Times New Roman" w:cs="Times New Roman"/>
          <w:sz w:val="24"/>
          <w:szCs w:val="24"/>
        </w:rPr>
        <w:t xml:space="preserve"> determine </w:t>
      </w:r>
      <w:r w:rsidR="008C748B">
        <w:rPr>
          <w:rFonts w:ascii="Times New Roman" w:hAnsi="Times New Roman" w:cs="Times New Roman"/>
          <w:sz w:val="24"/>
          <w:szCs w:val="24"/>
        </w:rPr>
        <w:t>that</w:t>
      </w:r>
      <w:r w:rsidR="00D42AC0" w:rsidRPr="00A84B2A">
        <w:rPr>
          <w:rFonts w:ascii="Times New Roman" w:hAnsi="Times New Roman" w:cs="Times New Roman"/>
          <w:sz w:val="24"/>
          <w:szCs w:val="24"/>
        </w:rPr>
        <w:t xml:space="preserve"> </w:t>
      </w:r>
      <w:proofErr w:type="spellStart"/>
      <w:r w:rsidR="00516371">
        <w:rPr>
          <w:rFonts w:ascii="Times New Roman" w:hAnsi="Times New Roman" w:cs="Times New Roman"/>
          <w:sz w:val="24"/>
          <w:szCs w:val="24"/>
        </w:rPr>
        <w:t>Okumu</w:t>
      </w:r>
      <w:proofErr w:type="spellEnd"/>
      <w:r w:rsidR="00516371">
        <w:rPr>
          <w:rFonts w:ascii="Times New Roman" w:hAnsi="Times New Roman" w:cs="Times New Roman"/>
          <w:sz w:val="24"/>
          <w:szCs w:val="24"/>
        </w:rPr>
        <w:t xml:space="preserve"> Patrick</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00D42AC0"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008C748B">
        <w:rPr>
          <w:rFonts w:ascii="Times New Roman" w:hAnsi="Times New Roman" w:cs="Times New Roman"/>
          <w:sz w:val="24"/>
          <w:szCs w:val="24"/>
        </w:rPr>
        <w:t>.</w:t>
      </w:r>
      <w:r w:rsidR="00D42AC0" w:rsidRPr="00A84B2A">
        <w:rPr>
          <w:rFonts w:ascii="Times New Roman" w:hAnsi="Times New Roman" w:cs="Times New Roman"/>
          <w:sz w:val="24"/>
          <w:szCs w:val="24"/>
        </w:rPr>
        <w:t xml:space="preserve"> </w:t>
      </w:r>
      <w:r w:rsidR="0002212C" w:rsidRPr="0002212C">
        <w:rPr>
          <w:rFonts w:ascii="Times New Roman" w:hAnsi="Times New Roman" w:cs="Times New Roman"/>
          <w:sz w:val="24"/>
          <w:szCs w:val="24"/>
        </w:rPr>
        <w:t xml:space="preserve">Without </w:t>
      </w:r>
      <w:r w:rsidR="0002212C">
        <w:rPr>
          <w:rFonts w:ascii="Times New Roman" w:hAnsi="Times New Roman" w:cs="Times New Roman"/>
          <w:sz w:val="24"/>
          <w:szCs w:val="24"/>
        </w:rPr>
        <w:t>proof of a</w:t>
      </w:r>
      <w:r w:rsidR="0002212C" w:rsidRPr="0002212C">
        <w:rPr>
          <w:rFonts w:ascii="Times New Roman" w:hAnsi="Times New Roman" w:cs="Times New Roman"/>
          <w:sz w:val="24"/>
          <w:szCs w:val="24"/>
        </w:rPr>
        <w:t xml:space="preserve"> scientific basis </w:t>
      </w:r>
      <w:r w:rsidR="0002212C">
        <w:rPr>
          <w:rFonts w:ascii="Times New Roman" w:hAnsi="Times New Roman" w:cs="Times New Roman"/>
          <w:sz w:val="24"/>
          <w:szCs w:val="24"/>
        </w:rPr>
        <w:t xml:space="preserve">for the opinion offered by P.W.1 the possibility that his conclusions are based </w:t>
      </w:r>
      <w:r w:rsidR="0002212C" w:rsidRPr="0002212C">
        <w:rPr>
          <w:rFonts w:ascii="Times New Roman" w:hAnsi="Times New Roman" w:cs="Times New Roman"/>
          <w:sz w:val="24"/>
          <w:szCs w:val="24"/>
        </w:rPr>
        <w:t>only surmises and conjectures</w:t>
      </w:r>
      <w:r w:rsidR="005B071C" w:rsidRPr="005B071C">
        <w:rPr>
          <w:rFonts w:ascii="Times New Roman" w:hAnsi="Times New Roman" w:cs="Times New Roman"/>
          <w:sz w:val="24"/>
          <w:szCs w:val="24"/>
        </w:rPr>
        <w:t xml:space="preserve"> </w:t>
      </w:r>
      <w:r w:rsidR="005B071C">
        <w:rPr>
          <w:rFonts w:ascii="Times New Roman" w:hAnsi="Times New Roman" w:cs="Times New Roman"/>
          <w:sz w:val="24"/>
          <w:szCs w:val="24"/>
        </w:rPr>
        <w:t>cannot be rule out</w:t>
      </w:r>
      <w:r w:rsidR="0002212C">
        <w:rPr>
          <w:rFonts w:ascii="Times New Roman" w:hAnsi="Times New Roman" w:cs="Times New Roman"/>
          <w:sz w:val="24"/>
          <w:szCs w:val="24"/>
        </w:rPr>
        <w:t xml:space="preserve">. Once it is not proved that the death was a homicide, </w:t>
      </w:r>
      <w:r w:rsidR="005B071C">
        <w:rPr>
          <w:rFonts w:ascii="Times New Roman" w:hAnsi="Times New Roman" w:cs="Times New Roman"/>
          <w:sz w:val="24"/>
          <w:szCs w:val="24"/>
        </w:rPr>
        <w:t>the presumption that it was unlawfully caused has no basis</w:t>
      </w:r>
      <w:r w:rsidR="00D42AC0" w:rsidRPr="00A84B2A">
        <w:rPr>
          <w:rFonts w:ascii="Times New Roman" w:hAnsi="Times New Roman" w:cs="Times New Roman"/>
          <w:sz w:val="24"/>
          <w:szCs w:val="24"/>
        </w:rPr>
        <w:t>.</w:t>
      </w:r>
      <w:r w:rsidR="00516371">
        <w:rPr>
          <w:rFonts w:ascii="Times New Roman" w:hAnsi="Times New Roman" w:cs="Times New Roman"/>
          <w:sz w:val="24"/>
          <w:szCs w:val="24"/>
        </w:rPr>
        <w:t xml:space="preserve"> </w:t>
      </w:r>
      <w:r w:rsidR="005B071C">
        <w:rPr>
          <w:rFonts w:ascii="Times New Roman" w:hAnsi="Times New Roman" w:cs="Times New Roman"/>
          <w:sz w:val="24"/>
          <w:szCs w:val="24"/>
        </w:rPr>
        <w:t>In agreement with the joint opinion of the assessors I find that</w:t>
      </w:r>
      <w:r w:rsidR="005B071C" w:rsidRPr="00A84B2A">
        <w:rPr>
          <w:rFonts w:ascii="Times New Roman" w:hAnsi="Times New Roman" w:cs="Times New Roman"/>
          <w:sz w:val="24"/>
          <w:szCs w:val="24"/>
        </w:rPr>
        <w:t xml:space="preserve"> it </w:t>
      </w:r>
      <w:r w:rsidR="005B071C">
        <w:rPr>
          <w:rFonts w:ascii="Times New Roman" w:hAnsi="Times New Roman" w:cs="Times New Roman"/>
          <w:sz w:val="24"/>
          <w:szCs w:val="24"/>
        </w:rPr>
        <w:t>has not been</w:t>
      </w:r>
      <w:r w:rsidR="005B071C" w:rsidRPr="00A84B2A">
        <w:rPr>
          <w:rFonts w:ascii="Times New Roman" w:hAnsi="Times New Roman" w:cs="Times New Roman"/>
          <w:sz w:val="24"/>
          <w:szCs w:val="24"/>
        </w:rPr>
        <w:t xml:space="preserve"> proved beyond reasonable doubt that </w:t>
      </w:r>
      <w:proofErr w:type="spellStart"/>
      <w:r w:rsidR="005B071C">
        <w:rPr>
          <w:rFonts w:ascii="Times New Roman" w:hAnsi="Times New Roman" w:cs="Times New Roman"/>
          <w:sz w:val="24"/>
          <w:szCs w:val="24"/>
        </w:rPr>
        <w:t>Okumu</w:t>
      </w:r>
      <w:proofErr w:type="spellEnd"/>
      <w:r w:rsidR="005B071C">
        <w:rPr>
          <w:rFonts w:ascii="Times New Roman" w:hAnsi="Times New Roman" w:cs="Times New Roman"/>
          <w:sz w:val="24"/>
          <w:szCs w:val="24"/>
        </w:rPr>
        <w:t xml:space="preserve"> Patrick was unlawfully caused.</w:t>
      </w:r>
    </w:p>
    <w:p w:rsidR="00AF1556" w:rsidRPr="00A84B2A" w:rsidRDefault="00AF1556" w:rsidP="005B071C">
      <w:pPr>
        <w:spacing w:after="0"/>
        <w:jc w:val="both"/>
        <w:rPr>
          <w:rFonts w:ascii="Times New Roman" w:hAnsi="Times New Roman" w:cs="Times New Roman"/>
          <w:sz w:val="24"/>
          <w:szCs w:val="24"/>
        </w:rPr>
      </w:pPr>
    </w:p>
    <w:p w:rsidR="005B071C" w:rsidRDefault="00103D49" w:rsidP="005B071C">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t>
      </w:r>
      <w:r w:rsidR="005B071C">
        <w:rPr>
          <w:rFonts w:ascii="Times New Roman" w:hAnsi="Times New Roman" w:cs="Times New Roman"/>
          <w:sz w:val="24"/>
          <w:szCs w:val="24"/>
        </w:rPr>
        <w:t xml:space="preserve">the deceased died as a result of assault and whether </w:t>
      </w:r>
      <w:r w:rsidRPr="00A84B2A">
        <w:rPr>
          <w:rFonts w:ascii="Times New Roman" w:hAnsi="Times New Roman" w:cs="Times New Roman"/>
          <w:sz w:val="24"/>
          <w:szCs w:val="24"/>
        </w:rPr>
        <w:t xml:space="preserve">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Pr>
          <w:rFonts w:ascii="Times New Roman" w:hAnsi="Times New Roman" w:cs="Times New Roman"/>
          <w:sz w:val="24"/>
          <w:szCs w:val="24"/>
        </w:rPr>
        <w:t>none was recovered</w:t>
      </w:r>
      <w:r w:rsidR="005124EA" w:rsidRPr="00A84B2A">
        <w:rPr>
          <w:rFonts w:ascii="Times New Roman" w:hAnsi="Times New Roman" w:cs="Times New Roman"/>
          <w:sz w:val="24"/>
          <w:szCs w:val="24"/>
        </w:rPr>
        <w:t>) and the manner it was applied (</w:t>
      </w:r>
      <w:r w:rsidR="005B071C">
        <w:rPr>
          <w:rFonts w:ascii="Times New Roman" w:hAnsi="Times New Roman" w:cs="Times New Roman"/>
          <w:sz w:val="24"/>
          <w:szCs w:val="24"/>
        </w:rPr>
        <w:t>some</w:t>
      </w:r>
      <w:r w:rsidR="00D0350A">
        <w:rPr>
          <w:rFonts w:ascii="Times New Roman" w:hAnsi="Times New Roman" w:cs="Times New Roman"/>
          <w:sz w:val="24"/>
          <w:szCs w:val="24"/>
        </w:rPr>
        <w:t xml:space="preserve"> fatal injuries </w:t>
      </w:r>
      <w:r w:rsidR="005B071C">
        <w:rPr>
          <w:rFonts w:ascii="Times New Roman" w:hAnsi="Times New Roman" w:cs="Times New Roman"/>
          <w:sz w:val="24"/>
          <w:szCs w:val="24"/>
        </w:rPr>
        <w:t>were found on the body</w:t>
      </w:r>
      <w:r w:rsidR="005124EA" w:rsidRPr="00A84B2A">
        <w:rPr>
          <w:rFonts w:ascii="Times New Roman" w:hAnsi="Times New Roman" w:cs="Times New Roman"/>
          <w:sz w:val="24"/>
          <w:szCs w:val="24"/>
        </w:rPr>
        <w:t xml:space="preserve">) and the part of the body of the victim that was targeted (the </w:t>
      </w:r>
      <w:r w:rsidR="00516371">
        <w:rPr>
          <w:rFonts w:ascii="Times New Roman" w:hAnsi="Times New Roman" w:cs="Times New Roman"/>
          <w:sz w:val="24"/>
          <w:szCs w:val="24"/>
        </w:rPr>
        <w:t xml:space="preserve">neck and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w:t>
      </w:r>
      <w:r w:rsidR="00FB6E47" w:rsidRPr="00A84B2A">
        <w:rPr>
          <w:rFonts w:ascii="Times New Roman" w:hAnsi="Times New Roman" w:cs="Times New Roman"/>
          <w:sz w:val="24"/>
          <w:szCs w:val="24"/>
        </w:rPr>
        <w:t>Ferocity can be determined from the impact</w:t>
      </w:r>
      <w:r w:rsidR="00D0350A">
        <w:rPr>
          <w:rFonts w:ascii="Times New Roman" w:hAnsi="Times New Roman" w:cs="Times New Roman"/>
          <w:sz w:val="24"/>
          <w:szCs w:val="24"/>
        </w:rPr>
        <w:t xml:space="preserve"> (</w:t>
      </w:r>
      <w:r w:rsidR="00516371">
        <w:rPr>
          <w:rFonts w:ascii="Times New Roman" w:hAnsi="Times New Roman" w:cs="Times New Roman"/>
          <w:sz w:val="24"/>
          <w:szCs w:val="24"/>
        </w:rPr>
        <w:t>neck bones fractured</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5B071C">
        <w:rPr>
          <w:rFonts w:ascii="Times New Roman" w:hAnsi="Times New Roman" w:cs="Times New Roman"/>
          <w:sz w:val="24"/>
          <w:szCs w:val="24"/>
        </w:rPr>
        <w:t xml:space="preserve">The only evidence relating to this ingredient is that of </w:t>
      </w:r>
      <w:r w:rsidR="005B071C" w:rsidRPr="00A84B2A">
        <w:rPr>
          <w:rFonts w:ascii="Times New Roman" w:hAnsi="Times New Roman" w:cs="Times New Roman"/>
          <w:sz w:val="24"/>
          <w:szCs w:val="24"/>
        </w:rPr>
        <w:t>P</w:t>
      </w:r>
      <w:r w:rsidR="005B071C">
        <w:rPr>
          <w:rFonts w:ascii="Times New Roman" w:hAnsi="Times New Roman" w:cs="Times New Roman"/>
          <w:sz w:val="24"/>
          <w:szCs w:val="24"/>
        </w:rPr>
        <w:t>.</w:t>
      </w:r>
      <w:r w:rsidR="005B071C" w:rsidRPr="00A84B2A">
        <w:rPr>
          <w:rFonts w:ascii="Times New Roman" w:hAnsi="Times New Roman" w:cs="Times New Roman"/>
          <w:sz w:val="24"/>
          <w:szCs w:val="24"/>
        </w:rPr>
        <w:t>W</w:t>
      </w:r>
      <w:r w:rsidR="005B071C">
        <w:rPr>
          <w:rFonts w:ascii="Times New Roman" w:hAnsi="Times New Roman" w:cs="Times New Roman"/>
          <w:sz w:val="24"/>
          <w:szCs w:val="24"/>
        </w:rPr>
        <w:t>.1</w:t>
      </w:r>
      <w:r w:rsidR="005B071C" w:rsidRPr="00A84B2A">
        <w:rPr>
          <w:rFonts w:ascii="Times New Roman" w:hAnsi="Times New Roman" w:cs="Times New Roman"/>
          <w:sz w:val="24"/>
          <w:szCs w:val="24"/>
        </w:rPr>
        <w:t xml:space="preserve"> </w:t>
      </w:r>
      <w:r w:rsidR="005B071C">
        <w:rPr>
          <w:rFonts w:ascii="Times New Roman" w:hAnsi="Times New Roman" w:cs="Times New Roman"/>
          <w:sz w:val="24"/>
          <w:szCs w:val="24"/>
        </w:rPr>
        <w:t xml:space="preserve">the </w:t>
      </w:r>
      <w:r w:rsidR="00516371">
        <w:rPr>
          <w:rFonts w:ascii="Times New Roman" w:hAnsi="Times New Roman" w:cs="Times New Roman"/>
          <w:sz w:val="24"/>
          <w:szCs w:val="24"/>
        </w:rPr>
        <w:t xml:space="preserve">Medical Officer of </w:t>
      </w:r>
      <w:proofErr w:type="spellStart"/>
      <w:r w:rsidR="00516371">
        <w:rPr>
          <w:rFonts w:ascii="Times New Roman" w:hAnsi="Times New Roman" w:cs="Times New Roman"/>
          <w:sz w:val="24"/>
          <w:szCs w:val="24"/>
        </w:rPr>
        <w:t>Panyigoro</w:t>
      </w:r>
      <w:proofErr w:type="spellEnd"/>
      <w:r w:rsidR="00516371">
        <w:rPr>
          <w:rFonts w:ascii="Times New Roman" w:hAnsi="Times New Roman" w:cs="Times New Roman"/>
          <w:sz w:val="24"/>
          <w:szCs w:val="24"/>
        </w:rPr>
        <w:t xml:space="preserve"> Health Centre III</w:t>
      </w:r>
      <w:r w:rsidR="005B071C">
        <w:rPr>
          <w:rFonts w:ascii="Times New Roman" w:hAnsi="Times New Roman" w:cs="Times New Roman"/>
          <w:sz w:val="24"/>
          <w:szCs w:val="24"/>
        </w:rPr>
        <w:t>,</w:t>
      </w:r>
      <w:r w:rsidR="00516371">
        <w:rPr>
          <w:rFonts w:ascii="Times New Roman" w:hAnsi="Times New Roman" w:cs="Times New Roman"/>
          <w:sz w:val="24"/>
          <w:szCs w:val="24"/>
        </w:rPr>
        <w:t xml:space="preserve"> </w:t>
      </w:r>
      <w:proofErr w:type="spellStart"/>
      <w:r w:rsidR="00516371">
        <w:rPr>
          <w:rFonts w:ascii="Times New Roman" w:hAnsi="Times New Roman" w:cs="Times New Roman"/>
          <w:sz w:val="24"/>
          <w:szCs w:val="24"/>
        </w:rPr>
        <w:t>Mr.</w:t>
      </w:r>
      <w:proofErr w:type="spellEnd"/>
      <w:r w:rsidR="00516371">
        <w:rPr>
          <w:rFonts w:ascii="Times New Roman" w:hAnsi="Times New Roman" w:cs="Times New Roman"/>
          <w:sz w:val="24"/>
          <w:szCs w:val="24"/>
        </w:rPr>
        <w:t xml:space="preserve"> </w:t>
      </w:r>
      <w:proofErr w:type="spellStart"/>
      <w:r w:rsidR="00516371">
        <w:rPr>
          <w:rFonts w:ascii="Times New Roman" w:hAnsi="Times New Roman" w:cs="Times New Roman"/>
          <w:sz w:val="24"/>
          <w:szCs w:val="24"/>
        </w:rPr>
        <w:t>Arijule</w:t>
      </w:r>
      <w:proofErr w:type="spellEnd"/>
      <w:r w:rsidR="00516371">
        <w:rPr>
          <w:rFonts w:ascii="Times New Roman" w:hAnsi="Times New Roman" w:cs="Times New Roman"/>
          <w:sz w:val="24"/>
          <w:szCs w:val="24"/>
        </w:rPr>
        <w:t xml:space="preserve"> Copperfield</w:t>
      </w:r>
      <w:r w:rsidR="005B071C">
        <w:rPr>
          <w:rFonts w:ascii="Times New Roman" w:hAnsi="Times New Roman" w:cs="Times New Roman"/>
          <w:sz w:val="24"/>
          <w:szCs w:val="24"/>
        </w:rPr>
        <w:t>,</w:t>
      </w:r>
      <w:r w:rsidR="00516371" w:rsidRPr="00A84B2A">
        <w:rPr>
          <w:rFonts w:ascii="Times New Roman" w:hAnsi="Times New Roman" w:cs="Times New Roman"/>
          <w:sz w:val="24"/>
          <w:szCs w:val="24"/>
        </w:rPr>
        <w:t xml:space="preserve"> who conducted the </w:t>
      </w:r>
      <w:r w:rsidR="005B071C" w:rsidRPr="00A84B2A">
        <w:rPr>
          <w:rFonts w:ascii="Times New Roman" w:hAnsi="Times New Roman" w:cs="Times New Roman"/>
          <w:sz w:val="24"/>
          <w:szCs w:val="24"/>
        </w:rPr>
        <w:t>autopsy,</w:t>
      </w:r>
      <w:r w:rsidR="00516371" w:rsidRPr="00A84B2A">
        <w:rPr>
          <w:rFonts w:ascii="Times New Roman" w:hAnsi="Times New Roman" w:cs="Times New Roman"/>
          <w:sz w:val="24"/>
          <w:szCs w:val="24"/>
        </w:rPr>
        <w:t xml:space="preserve"> </w:t>
      </w:r>
      <w:r w:rsidR="005B071C">
        <w:rPr>
          <w:rFonts w:ascii="Times New Roman" w:hAnsi="Times New Roman" w:cs="Times New Roman"/>
          <w:sz w:val="24"/>
          <w:szCs w:val="24"/>
        </w:rPr>
        <w:t xml:space="preserve">and </w:t>
      </w:r>
      <w:r w:rsidR="00516371" w:rsidRPr="00A84B2A">
        <w:rPr>
          <w:rFonts w:ascii="Times New Roman" w:hAnsi="Times New Roman" w:cs="Times New Roman"/>
          <w:sz w:val="24"/>
          <w:szCs w:val="24"/>
        </w:rPr>
        <w:t xml:space="preserve">established the </w:t>
      </w:r>
      <w:r w:rsidR="00516371">
        <w:rPr>
          <w:rFonts w:ascii="Times New Roman" w:hAnsi="Times New Roman" w:cs="Times New Roman"/>
          <w:sz w:val="24"/>
          <w:szCs w:val="24"/>
        </w:rPr>
        <w:t xml:space="preserve">two </w:t>
      </w:r>
      <w:r w:rsidR="00516371" w:rsidRPr="00A84B2A">
        <w:rPr>
          <w:rFonts w:ascii="Times New Roman" w:hAnsi="Times New Roman" w:cs="Times New Roman"/>
          <w:sz w:val="24"/>
          <w:szCs w:val="24"/>
        </w:rPr>
        <w:t>cause</w:t>
      </w:r>
      <w:r w:rsidR="00516371">
        <w:rPr>
          <w:rFonts w:ascii="Times New Roman" w:hAnsi="Times New Roman" w:cs="Times New Roman"/>
          <w:sz w:val="24"/>
          <w:szCs w:val="24"/>
        </w:rPr>
        <w:t>s</w:t>
      </w:r>
      <w:r w:rsidR="00516371" w:rsidRPr="00A84B2A">
        <w:rPr>
          <w:rFonts w:ascii="Times New Roman" w:hAnsi="Times New Roman" w:cs="Times New Roman"/>
          <w:sz w:val="24"/>
          <w:szCs w:val="24"/>
        </w:rPr>
        <w:t xml:space="preserve"> of death as </w:t>
      </w:r>
      <w:r w:rsidR="00516371">
        <w:rPr>
          <w:rFonts w:ascii="Times New Roman" w:hAnsi="Times New Roman" w:cs="Times New Roman"/>
          <w:sz w:val="24"/>
          <w:szCs w:val="24"/>
        </w:rPr>
        <w:t xml:space="preserve">“Cardiac arrest / collapse and respiratory </w:t>
      </w:r>
      <w:r w:rsidR="00516371">
        <w:rPr>
          <w:rFonts w:ascii="Times New Roman" w:hAnsi="Times New Roman" w:cs="Times New Roman"/>
          <w:sz w:val="24"/>
          <w:szCs w:val="24"/>
        </w:rPr>
        <w:lastRenderedPageBreak/>
        <w:t>failure</w:t>
      </w:r>
      <w:r w:rsidR="00516371" w:rsidRPr="00A84B2A">
        <w:rPr>
          <w:rFonts w:ascii="Times New Roman" w:hAnsi="Times New Roman" w:cs="Times New Roman"/>
          <w:sz w:val="24"/>
          <w:szCs w:val="24"/>
        </w:rPr>
        <w:t>.</w:t>
      </w:r>
      <w:r w:rsidR="00516371">
        <w:rPr>
          <w:rFonts w:ascii="Times New Roman" w:hAnsi="Times New Roman" w:cs="Times New Roman"/>
          <w:sz w:val="24"/>
          <w:szCs w:val="24"/>
        </w:rPr>
        <w:t xml:space="preserve">” </w:t>
      </w:r>
      <w:r w:rsidR="00516371" w:rsidRPr="00A84B2A">
        <w:rPr>
          <w:rFonts w:ascii="Times New Roman" w:hAnsi="Times New Roman" w:cs="Times New Roman"/>
          <w:sz w:val="24"/>
          <w:szCs w:val="24"/>
        </w:rPr>
        <w:t>Exhibit P.E</w:t>
      </w:r>
      <w:r w:rsidR="00516371">
        <w:rPr>
          <w:rFonts w:ascii="Times New Roman" w:hAnsi="Times New Roman" w:cs="Times New Roman"/>
          <w:sz w:val="24"/>
          <w:szCs w:val="24"/>
        </w:rPr>
        <w:t>x</w:t>
      </w:r>
      <w:r w:rsidR="00516371" w:rsidRPr="00A84B2A">
        <w:rPr>
          <w:rFonts w:ascii="Times New Roman" w:hAnsi="Times New Roman" w:cs="Times New Roman"/>
          <w:sz w:val="24"/>
          <w:szCs w:val="24"/>
        </w:rPr>
        <w:t>.</w:t>
      </w:r>
      <w:r w:rsidR="00516371">
        <w:rPr>
          <w:rFonts w:ascii="Times New Roman" w:hAnsi="Times New Roman" w:cs="Times New Roman"/>
          <w:sz w:val="24"/>
          <w:szCs w:val="24"/>
        </w:rPr>
        <w:t>1</w:t>
      </w:r>
      <w:r w:rsidR="00516371" w:rsidRPr="00A84B2A">
        <w:rPr>
          <w:rFonts w:ascii="Times New Roman" w:hAnsi="Times New Roman" w:cs="Times New Roman"/>
          <w:sz w:val="24"/>
          <w:szCs w:val="24"/>
        </w:rPr>
        <w:t xml:space="preserve"> dated </w:t>
      </w:r>
      <w:r w:rsidR="00516371">
        <w:rPr>
          <w:rFonts w:ascii="Times New Roman" w:hAnsi="Times New Roman" w:cs="Times New Roman"/>
          <w:sz w:val="24"/>
          <w:szCs w:val="24"/>
        </w:rPr>
        <w:t>28</w:t>
      </w:r>
      <w:r w:rsidR="00516371">
        <w:rPr>
          <w:rFonts w:ascii="Times New Roman" w:hAnsi="Times New Roman" w:cs="Times New Roman"/>
          <w:sz w:val="24"/>
          <w:szCs w:val="24"/>
          <w:vertAlign w:val="superscript"/>
        </w:rPr>
        <w:t>th</w:t>
      </w:r>
      <w:r w:rsidR="00516371" w:rsidRPr="00A84B2A">
        <w:rPr>
          <w:rFonts w:ascii="Times New Roman" w:hAnsi="Times New Roman" w:cs="Times New Roman"/>
          <w:sz w:val="24"/>
          <w:szCs w:val="24"/>
        </w:rPr>
        <w:t xml:space="preserve"> </w:t>
      </w:r>
      <w:r w:rsidR="00516371">
        <w:rPr>
          <w:rFonts w:ascii="Times New Roman" w:hAnsi="Times New Roman" w:cs="Times New Roman"/>
          <w:sz w:val="24"/>
          <w:szCs w:val="24"/>
        </w:rPr>
        <w:t>April</w:t>
      </w:r>
      <w:r w:rsidR="00516371" w:rsidRPr="00A84B2A">
        <w:rPr>
          <w:rFonts w:ascii="Times New Roman" w:hAnsi="Times New Roman" w:cs="Times New Roman"/>
          <w:sz w:val="24"/>
          <w:szCs w:val="24"/>
        </w:rPr>
        <w:t xml:space="preserve"> 201</w:t>
      </w:r>
      <w:r w:rsidR="00516371">
        <w:rPr>
          <w:rFonts w:ascii="Times New Roman" w:hAnsi="Times New Roman" w:cs="Times New Roman"/>
          <w:sz w:val="24"/>
          <w:szCs w:val="24"/>
        </w:rPr>
        <w:t xml:space="preserve">3 </w:t>
      </w:r>
      <w:r w:rsidR="00516371" w:rsidRPr="00A84B2A">
        <w:rPr>
          <w:rFonts w:ascii="Times New Roman" w:hAnsi="Times New Roman" w:cs="Times New Roman"/>
          <w:sz w:val="24"/>
          <w:szCs w:val="24"/>
        </w:rPr>
        <w:t xml:space="preserve">contains the details of the </w:t>
      </w:r>
      <w:r w:rsidR="00516371">
        <w:rPr>
          <w:rFonts w:ascii="Times New Roman" w:hAnsi="Times New Roman" w:cs="Times New Roman"/>
          <w:sz w:val="24"/>
          <w:szCs w:val="24"/>
        </w:rPr>
        <w:t xml:space="preserve">other </w:t>
      </w:r>
      <w:r w:rsidR="00516371" w:rsidRPr="00A84B2A">
        <w:rPr>
          <w:rFonts w:ascii="Times New Roman" w:hAnsi="Times New Roman" w:cs="Times New Roman"/>
          <w:sz w:val="24"/>
          <w:szCs w:val="24"/>
        </w:rPr>
        <w:t>findings</w:t>
      </w:r>
      <w:r w:rsidR="00516371">
        <w:rPr>
          <w:rFonts w:ascii="Times New Roman" w:hAnsi="Times New Roman" w:cs="Times New Roman"/>
          <w:sz w:val="24"/>
          <w:szCs w:val="24"/>
        </w:rPr>
        <w:t xml:space="preserve"> which include “the body was swollen with multiple wounds, blisters and fractured vertebrae bone at the neck. Visible multiple injuries / marks consequent upon violent attack. </w:t>
      </w:r>
      <w:proofErr w:type="gramStart"/>
      <w:r w:rsidR="00516371">
        <w:rPr>
          <w:rFonts w:ascii="Times New Roman" w:hAnsi="Times New Roman" w:cs="Times New Roman"/>
          <w:sz w:val="24"/>
          <w:szCs w:val="24"/>
        </w:rPr>
        <w:t>Depressed left parietal area with scars and blood oozing through the ears.</w:t>
      </w:r>
      <w:proofErr w:type="gramEnd"/>
      <w:r w:rsidR="00516371">
        <w:rPr>
          <w:rFonts w:ascii="Times New Roman" w:hAnsi="Times New Roman" w:cs="Times New Roman"/>
          <w:sz w:val="24"/>
          <w:szCs w:val="24"/>
        </w:rPr>
        <w:t xml:space="preserve"> </w:t>
      </w:r>
      <w:proofErr w:type="gramStart"/>
      <w:r w:rsidR="00516371">
        <w:rPr>
          <w:rFonts w:ascii="Times New Roman" w:hAnsi="Times New Roman" w:cs="Times New Roman"/>
          <w:sz w:val="24"/>
          <w:szCs w:val="24"/>
        </w:rPr>
        <w:t>Generalised burns / blisters.</w:t>
      </w:r>
      <w:proofErr w:type="gramEnd"/>
      <w:r w:rsidR="00516371">
        <w:rPr>
          <w:rFonts w:ascii="Times New Roman" w:hAnsi="Times New Roman" w:cs="Times New Roman"/>
          <w:sz w:val="24"/>
          <w:szCs w:val="24"/>
        </w:rPr>
        <w:t xml:space="preserve"> </w:t>
      </w:r>
      <w:proofErr w:type="gramStart"/>
      <w:r w:rsidR="00516371">
        <w:rPr>
          <w:rFonts w:ascii="Times New Roman" w:hAnsi="Times New Roman" w:cs="Times New Roman"/>
          <w:sz w:val="24"/>
          <w:szCs w:val="24"/>
        </w:rPr>
        <w:t>Gross soft tissue injuries due to burns on the viscera.</w:t>
      </w:r>
      <w:proofErr w:type="gramEnd"/>
      <w:r w:rsidR="00516371">
        <w:rPr>
          <w:rFonts w:ascii="Times New Roman" w:hAnsi="Times New Roman" w:cs="Times New Roman"/>
          <w:sz w:val="24"/>
          <w:szCs w:val="24"/>
        </w:rPr>
        <w:t xml:space="preserve"> Multiple soft tissue injury and suspected head injury and fracture of the neck (following twisting). No weapons were seen however visible marks of violence suggest use of sharp instrument: </w:t>
      </w:r>
      <w:proofErr w:type="spellStart"/>
      <w:r w:rsidR="00516371">
        <w:rPr>
          <w:rFonts w:ascii="Times New Roman" w:hAnsi="Times New Roman" w:cs="Times New Roman"/>
          <w:sz w:val="24"/>
          <w:szCs w:val="24"/>
        </w:rPr>
        <w:t>panga</w:t>
      </w:r>
      <w:proofErr w:type="spellEnd"/>
      <w:r w:rsidR="00516371">
        <w:rPr>
          <w:rFonts w:ascii="Times New Roman" w:hAnsi="Times New Roman" w:cs="Times New Roman"/>
          <w:sz w:val="24"/>
          <w:szCs w:val="24"/>
        </w:rPr>
        <w:t xml:space="preserve">, knife / iron bar or clubs were used to </w:t>
      </w:r>
      <w:proofErr w:type="gramStart"/>
      <w:r w:rsidR="00516371">
        <w:rPr>
          <w:rFonts w:ascii="Times New Roman" w:hAnsi="Times New Roman" w:cs="Times New Roman"/>
          <w:sz w:val="24"/>
          <w:szCs w:val="24"/>
        </w:rPr>
        <w:t>effect</w:t>
      </w:r>
      <w:proofErr w:type="gramEnd"/>
      <w:r w:rsidR="00516371">
        <w:rPr>
          <w:rFonts w:ascii="Times New Roman" w:hAnsi="Times New Roman" w:cs="Times New Roman"/>
          <w:sz w:val="24"/>
          <w:szCs w:val="24"/>
        </w:rPr>
        <w:t xml:space="preserve"> death.”</w:t>
      </w:r>
      <w:r w:rsidR="0086002F" w:rsidRPr="00A84B2A">
        <w:rPr>
          <w:rFonts w:ascii="Times New Roman" w:hAnsi="Times New Roman" w:cs="Times New Roman"/>
          <w:sz w:val="24"/>
          <w:szCs w:val="24"/>
        </w:rPr>
        <w:t xml:space="preserve"> </w:t>
      </w:r>
    </w:p>
    <w:p w:rsidR="005B071C" w:rsidRDefault="005B071C" w:rsidP="005B071C">
      <w:pPr>
        <w:spacing w:after="0" w:line="360" w:lineRule="auto"/>
        <w:jc w:val="both"/>
        <w:rPr>
          <w:rFonts w:ascii="Times New Roman" w:hAnsi="Times New Roman" w:cs="Times New Roman"/>
          <w:sz w:val="24"/>
          <w:szCs w:val="24"/>
        </w:rPr>
      </w:pPr>
    </w:p>
    <w:p w:rsidR="00744D99" w:rsidRDefault="00905C2E" w:rsidP="005B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accused</w:t>
      </w:r>
      <w:r w:rsidR="00232B75">
        <w:rPr>
          <w:rFonts w:ascii="Times New Roman" w:hAnsi="Times New Roman" w:cs="Times New Roman"/>
          <w:sz w:val="24"/>
          <w:szCs w:val="24"/>
        </w:rPr>
        <w:t xml:space="preserve"> did not offer any evidence on this element. Defence Counsel contested this element</w:t>
      </w:r>
      <w:r w:rsidR="005B071C">
        <w:rPr>
          <w:rFonts w:ascii="Times New Roman" w:hAnsi="Times New Roman" w:cs="Times New Roman"/>
          <w:sz w:val="24"/>
          <w:szCs w:val="24"/>
        </w:rPr>
        <w:t xml:space="preserve"> too in his final submissions</w:t>
      </w:r>
      <w:r w:rsidR="00232B75">
        <w:rPr>
          <w:rFonts w:ascii="Times New Roman" w:hAnsi="Times New Roman" w:cs="Times New Roman"/>
          <w:sz w:val="24"/>
          <w:szCs w:val="24"/>
        </w:rPr>
        <w:t xml:space="preserve">. </w:t>
      </w:r>
      <w:r w:rsidR="005B071C">
        <w:rPr>
          <w:rFonts w:ascii="Times New Roman" w:hAnsi="Times New Roman" w:cs="Times New Roman"/>
          <w:sz w:val="24"/>
          <w:szCs w:val="24"/>
        </w:rPr>
        <w:t>In absence of direct evidence of intention, the prosecution relies only on</w:t>
      </w:r>
      <w:r w:rsidR="00232B75">
        <w:rPr>
          <w:rFonts w:ascii="Times New Roman" w:hAnsi="Times New Roman" w:cs="Times New Roman"/>
          <w:sz w:val="24"/>
          <w:szCs w:val="24"/>
        </w:rPr>
        <w:t xml:space="preserve"> circumstantial evidence of th</w:t>
      </w:r>
      <w:r w:rsidR="005B071C">
        <w:rPr>
          <w:rFonts w:ascii="Times New Roman" w:hAnsi="Times New Roman" w:cs="Times New Roman"/>
          <w:sz w:val="24"/>
          <w:szCs w:val="24"/>
        </w:rPr>
        <w:t>ose</w:t>
      </w:r>
      <w:r w:rsidR="00232B75">
        <w:rPr>
          <w:rFonts w:ascii="Times New Roman" w:hAnsi="Times New Roman" w:cs="Times New Roman"/>
          <w:sz w:val="24"/>
          <w:szCs w:val="24"/>
        </w:rPr>
        <w:t xml:space="preserve"> injuries. </w:t>
      </w:r>
      <w:r w:rsidR="005B071C">
        <w:rPr>
          <w:rFonts w:ascii="Times New Roman" w:hAnsi="Times New Roman" w:cs="Times New Roman"/>
          <w:sz w:val="24"/>
          <w:szCs w:val="24"/>
        </w:rPr>
        <w:t xml:space="preserve">Having doubted the scientific basis of the </w:t>
      </w:r>
      <w:r w:rsidR="008B080A">
        <w:rPr>
          <w:rFonts w:ascii="Times New Roman" w:hAnsi="Times New Roman" w:cs="Times New Roman"/>
          <w:sz w:val="24"/>
          <w:szCs w:val="24"/>
        </w:rPr>
        <w:t>opinion</w:t>
      </w:r>
      <w:r w:rsidR="005B071C">
        <w:rPr>
          <w:rFonts w:ascii="Times New Roman" w:hAnsi="Times New Roman" w:cs="Times New Roman"/>
          <w:sz w:val="24"/>
          <w:szCs w:val="24"/>
        </w:rPr>
        <w:t xml:space="preserve"> </w:t>
      </w:r>
      <w:r w:rsidR="008B080A">
        <w:rPr>
          <w:rFonts w:ascii="Times New Roman" w:hAnsi="Times New Roman" w:cs="Times New Roman"/>
          <w:sz w:val="24"/>
          <w:szCs w:val="24"/>
        </w:rPr>
        <w:t>offered</w:t>
      </w:r>
      <w:r w:rsidR="005B071C">
        <w:rPr>
          <w:rFonts w:ascii="Times New Roman" w:hAnsi="Times New Roman" w:cs="Times New Roman"/>
          <w:sz w:val="24"/>
          <w:szCs w:val="24"/>
        </w:rPr>
        <w:t xml:space="preserve"> by this witness whereby it was then not possible to rule</w:t>
      </w:r>
      <w:r w:rsidR="00232B75">
        <w:rPr>
          <w:rFonts w:ascii="Times New Roman" w:hAnsi="Times New Roman" w:cs="Times New Roman"/>
          <w:sz w:val="24"/>
          <w:szCs w:val="24"/>
        </w:rPr>
        <w:t xml:space="preserve"> out natural or accidental death.</w:t>
      </w:r>
      <w:r w:rsidR="00232B75" w:rsidRPr="00A84B2A">
        <w:rPr>
          <w:rFonts w:ascii="Times New Roman" w:hAnsi="Times New Roman" w:cs="Times New Roman"/>
          <w:sz w:val="24"/>
          <w:szCs w:val="24"/>
        </w:rPr>
        <w:t xml:space="preserve"> </w:t>
      </w:r>
      <w:r w:rsidR="008B080A">
        <w:rPr>
          <w:rFonts w:ascii="Times New Roman" w:hAnsi="Times New Roman" w:cs="Times New Roman"/>
          <w:sz w:val="24"/>
          <w:szCs w:val="24"/>
        </w:rPr>
        <w:t>The circumstantial evidence does not irres</w:t>
      </w:r>
      <w:r>
        <w:rPr>
          <w:rFonts w:ascii="Times New Roman" w:hAnsi="Times New Roman" w:cs="Times New Roman"/>
          <w:sz w:val="24"/>
          <w:szCs w:val="24"/>
        </w:rPr>
        <w:t>is</w:t>
      </w:r>
      <w:r w:rsidR="008B080A">
        <w:rPr>
          <w:rFonts w:ascii="Times New Roman" w:hAnsi="Times New Roman" w:cs="Times New Roman"/>
          <w:sz w:val="24"/>
          <w:szCs w:val="24"/>
        </w:rPr>
        <w:t>tibly po</w:t>
      </w:r>
      <w:r>
        <w:rPr>
          <w:rFonts w:ascii="Times New Roman" w:hAnsi="Times New Roman" w:cs="Times New Roman"/>
          <w:sz w:val="24"/>
          <w:szCs w:val="24"/>
        </w:rPr>
        <w:t>i</w:t>
      </w:r>
      <w:r w:rsidR="008B080A">
        <w:rPr>
          <w:rFonts w:ascii="Times New Roman" w:hAnsi="Times New Roman" w:cs="Times New Roman"/>
          <w:sz w:val="24"/>
          <w:szCs w:val="24"/>
        </w:rPr>
        <w:t>nt</w:t>
      </w:r>
      <w:r>
        <w:rPr>
          <w:rFonts w:ascii="Times New Roman" w:hAnsi="Times New Roman" w:cs="Times New Roman"/>
          <w:sz w:val="24"/>
          <w:szCs w:val="24"/>
        </w:rPr>
        <w:t>s</w:t>
      </w:r>
      <w:r w:rsidR="008B080A">
        <w:rPr>
          <w:rFonts w:ascii="Times New Roman" w:hAnsi="Times New Roman" w:cs="Times New Roman"/>
          <w:sz w:val="24"/>
          <w:szCs w:val="24"/>
        </w:rPr>
        <w:t xml:space="preserve"> to an inference of </w:t>
      </w:r>
      <w:r>
        <w:rPr>
          <w:rFonts w:ascii="Times New Roman" w:hAnsi="Times New Roman" w:cs="Times New Roman"/>
          <w:sz w:val="24"/>
          <w:szCs w:val="24"/>
        </w:rPr>
        <w:t xml:space="preserve">malice aforethought. </w:t>
      </w:r>
      <w:r w:rsidR="00232B75">
        <w:rPr>
          <w:rFonts w:ascii="Times New Roman" w:hAnsi="Times New Roman" w:cs="Times New Roman"/>
          <w:sz w:val="24"/>
          <w:szCs w:val="24"/>
        </w:rPr>
        <w:t>Defence Counsel contested this element</w:t>
      </w:r>
      <w:r>
        <w:rPr>
          <w:rFonts w:ascii="Times New Roman" w:hAnsi="Times New Roman" w:cs="Times New Roman"/>
          <w:sz w:val="24"/>
          <w:szCs w:val="24"/>
        </w:rPr>
        <w:t xml:space="preserve"> in his final submissions. In agreement with the joint opinion of the assessors I find that</w:t>
      </w:r>
      <w:r w:rsidRPr="00A84B2A">
        <w:rPr>
          <w:rFonts w:ascii="Times New Roman" w:hAnsi="Times New Roman" w:cs="Times New Roman"/>
          <w:sz w:val="24"/>
          <w:szCs w:val="24"/>
        </w:rPr>
        <w:t xml:space="preserve"> it </w:t>
      </w:r>
      <w:r>
        <w:rPr>
          <w:rFonts w:ascii="Times New Roman" w:hAnsi="Times New Roman" w:cs="Times New Roman"/>
          <w:sz w:val="24"/>
          <w:szCs w:val="24"/>
        </w:rPr>
        <w:t>has not been</w:t>
      </w:r>
      <w:r w:rsidRPr="00A84B2A">
        <w:rPr>
          <w:rFonts w:ascii="Times New Roman" w:hAnsi="Times New Roman" w:cs="Times New Roman"/>
          <w:sz w:val="24"/>
          <w:szCs w:val="24"/>
        </w:rPr>
        <w:t xml:space="preserve"> proved beyond reasonable doubt that </w:t>
      </w:r>
      <w:proofErr w:type="spellStart"/>
      <w:r>
        <w:rPr>
          <w:rFonts w:ascii="Times New Roman" w:hAnsi="Times New Roman" w:cs="Times New Roman"/>
          <w:sz w:val="24"/>
          <w:szCs w:val="24"/>
        </w:rPr>
        <w:t>Okumu</w:t>
      </w:r>
      <w:proofErr w:type="spellEnd"/>
      <w:r>
        <w:rPr>
          <w:rFonts w:ascii="Times New Roman" w:hAnsi="Times New Roman" w:cs="Times New Roman"/>
          <w:sz w:val="24"/>
          <w:szCs w:val="24"/>
        </w:rPr>
        <w:t xml:space="preserve"> Patrick’s death 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8B080A" w:rsidRDefault="008B080A" w:rsidP="005B071C">
      <w:pPr>
        <w:spacing w:after="0" w:line="360" w:lineRule="auto"/>
        <w:jc w:val="both"/>
        <w:rPr>
          <w:rFonts w:ascii="Times New Roman" w:hAnsi="Times New Roman" w:cs="Times New Roman"/>
          <w:sz w:val="24"/>
          <w:szCs w:val="24"/>
        </w:rPr>
      </w:pPr>
    </w:p>
    <w:p w:rsidR="00905C2E" w:rsidRDefault="00905C2E" w:rsidP="00905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 have to consider whether the prosecution have proved beyond reasonable doubt that </w:t>
      </w:r>
      <w:r w:rsidR="00C966FC" w:rsidRPr="00905C2E">
        <w:rPr>
          <w:rFonts w:ascii="Times New Roman" w:hAnsi="Times New Roman" w:cs="Times New Roman"/>
          <w:sz w:val="24"/>
          <w:szCs w:val="24"/>
        </w:rPr>
        <w:t xml:space="preserve">it is </w:t>
      </w:r>
      <w:r w:rsidR="003E3AEE" w:rsidRPr="00905C2E">
        <w:rPr>
          <w:rFonts w:ascii="Times New Roman" w:hAnsi="Times New Roman" w:cs="Times New Roman"/>
          <w:sz w:val="24"/>
          <w:szCs w:val="24"/>
        </w:rPr>
        <w:t xml:space="preserve">the accused </w:t>
      </w:r>
      <w:r w:rsidRPr="00905C2E">
        <w:rPr>
          <w:rFonts w:ascii="Times New Roman" w:hAnsi="Times New Roman" w:cs="Times New Roman"/>
          <w:sz w:val="24"/>
          <w:szCs w:val="24"/>
        </w:rPr>
        <w:t>that</w:t>
      </w:r>
      <w:r w:rsidR="00C966FC" w:rsidRPr="00905C2E">
        <w:rPr>
          <w:rFonts w:ascii="Times New Roman" w:hAnsi="Times New Roman" w:cs="Times New Roman"/>
          <w:sz w:val="24"/>
          <w:szCs w:val="24"/>
        </w:rPr>
        <w:t xml:space="preserve"> caused the unlawful death</w:t>
      </w:r>
      <w:r w:rsidR="004157E3" w:rsidRPr="00905C2E">
        <w:rPr>
          <w:rFonts w:ascii="Times New Roman" w:hAnsi="Times New Roman" w:cs="Times New Roman"/>
          <w:sz w:val="24"/>
          <w:szCs w:val="24"/>
        </w:rPr>
        <w:t>.</w:t>
      </w:r>
      <w:r>
        <w:rPr>
          <w:rFonts w:ascii="Times New Roman" w:hAnsi="Times New Roman" w:cs="Times New Roman"/>
          <w:sz w:val="24"/>
          <w:szCs w:val="24"/>
        </w:rPr>
        <w:t xml:space="preserve"> </w:t>
      </w:r>
      <w:r w:rsidR="00FB6E47" w:rsidRPr="00A84B2A">
        <w:rPr>
          <w:rFonts w:ascii="Times New Roman" w:hAnsi="Times New Roman" w:cs="Times New Roman"/>
          <w:sz w:val="24"/>
          <w:szCs w:val="24"/>
        </w:rPr>
        <w:t xml:space="preserve">There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C017B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Both accused</w:t>
      </w:r>
      <w:r w:rsidR="00111641">
        <w:rPr>
          <w:rFonts w:ascii="Times New Roman" w:hAnsi="Times New Roman" w:cs="Times New Roman"/>
          <w:sz w:val="24"/>
          <w:szCs w:val="24"/>
        </w:rPr>
        <w:t xml:space="preserve"> denied any participation. Their version is that they found the body of the deceased abandoned at the island and brought it back home. They proceeded to alert the local authorities. </w:t>
      </w:r>
      <w:r>
        <w:rPr>
          <w:rFonts w:ascii="Times New Roman" w:hAnsi="Times New Roman" w:cs="Times New Roman"/>
          <w:sz w:val="24"/>
          <w:szCs w:val="24"/>
        </w:rPr>
        <w:t>They have no obligation to prove this. The burden lies on the prosecution to disprove their defences.</w:t>
      </w:r>
    </w:p>
    <w:p w:rsidR="00905C2E" w:rsidRDefault="00905C2E" w:rsidP="00905C2E">
      <w:pPr>
        <w:spacing w:after="0" w:line="360" w:lineRule="auto"/>
        <w:jc w:val="both"/>
        <w:rPr>
          <w:rFonts w:ascii="Times New Roman" w:hAnsi="Times New Roman" w:cs="Times New Roman"/>
          <w:sz w:val="24"/>
          <w:szCs w:val="24"/>
        </w:rPr>
      </w:pPr>
    </w:p>
    <w:p w:rsidR="00FD588C" w:rsidRDefault="00905C2E" w:rsidP="00905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disprove their defence, t</w:t>
      </w:r>
      <w:r w:rsidR="00C40B09">
        <w:rPr>
          <w:rFonts w:ascii="Times New Roman" w:hAnsi="Times New Roman" w:cs="Times New Roman"/>
          <w:sz w:val="24"/>
          <w:szCs w:val="24"/>
        </w:rPr>
        <w:t xml:space="preserve">he prosecution relies entirely on </w:t>
      </w:r>
      <w:r w:rsidR="00111641">
        <w:rPr>
          <w:rFonts w:ascii="Times New Roman" w:hAnsi="Times New Roman" w:cs="Times New Roman"/>
          <w:sz w:val="24"/>
          <w:szCs w:val="24"/>
        </w:rPr>
        <w:t>circumstantial evidence</w:t>
      </w:r>
      <w:r w:rsidR="00955B5D">
        <w:rPr>
          <w:rFonts w:ascii="Times New Roman" w:hAnsi="Times New Roman" w:cs="Times New Roman"/>
          <w:sz w:val="24"/>
          <w:szCs w:val="24"/>
        </w:rPr>
        <w:t xml:space="preserve">. </w:t>
      </w:r>
      <w:r w:rsidR="00111641">
        <w:rPr>
          <w:rFonts w:ascii="Times New Roman" w:hAnsi="Times New Roman" w:cs="Times New Roman"/>
          <w:sz w:val="24"/>
          <w:szCs w:val="24"/>
        </w:rPr>
        <w:t>The</w:t>
      </w:r>
      <w:r>
        <w:rPr>
          <w:rFonts w:ascii="Times New Roman" w:hAnsi="Times New Roman" w:cs="Times New Roman"/>
          <w:sz w:val="24"/>
          <w:szCs w:val="24"/>
        </w:rPr>
        <w:t xml:space="preserve"> strands of these circumstances are that;</w:t>
      </w:r>
      <w:r w:rsidR="001116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11641">
        <w:rPr>
          <w:rFonts w:ascii="Times New Roman" w:hAnsi="Times New Roman" w:cs="Times New Roman"/>
          <w:sz w:val="24"/>
          <w:szCs w:val="24"/>
        </w:rPr>
        <w:t xml:space="preserve">deceased and the two accused had a history of a dispute over a fishnet. The two accused </w:t>
      </w:r>
      <w:r>
        <w:rPr>
          <w:rFonts w:ascii="Times New Roman" w:hAnsi="Times New Roman" w:cs="Times New Roman"/>
          <w:sz w:val="24"/>
          <w:szCs w:val="24"/>
        </w:rPr>
        <w:t xml:space="preserve">are the last persons to be seen with the deceased alive when </w:t>
      </w:r>
      <w:r w:rsidR="00111641">
        <w:rPr>
          <w:rFonts w:ascii="Times New Roman" w:hAnsi="Times New Roman" w:cs="Times New Roman"/>
          <w:sz w:val="24"/>
          <w:szCs w:val="24"/>
        </w:rPr>
        <w:t xml:space="preserve">went out to the lake together with </w:t>
      </w:r>
      <w:r>
        <w:rPr>
          <w:rFonts w:ascii="Times New Roman" w:hAnsi="Times New Roman" w:cs="Times New Roman"/>
          <w:sz w:val="24"/>
          <w:szCs w:val="24"/>
        </w:rPr>
        <w:t>him</w:t>
      </w:r>
      <w:r w:rsidR="00111641">
        <w:rPr>
          <w:rFonts w:ascii="Times New Roman" w:hAnsi="Times New Roman" w:cs="Times New Roman"/>
          <w:sz w:val="24"/>
          <w:szCs w:val="24"/>
        </w:rPr>
        <w:t xml:space="preserve"> on the same boat. They </w:t>
      </w:r>
      <w:r>
        <w:rPr>
          <w:rFonts w:ascii="Times New Roman" w:hAnsi="Times New Roman" w:cs="Times New Roman"/>
          <w:sz w:val="24"/>
          <w:szCs w:val="24"/>
        </w:rPr>
        <w:t xml:space="preserve">later </w:t>
      </w:r>
      <w:r w:rsidR="00111641">
        <w:rPr>
          <w:rFonts w:ascii="Times New Roman" w:hAnsi="Times New Roman" w:cs="Times New Roman"/>
          <w:sz w:val="24"/>
          <w:szCs w:val="24"/>
        </w:rPr>
        <w:t>returned him dead</w:t>
      </w:r>
      <w:r>
        <w:rPr>
          <w:rFonts w:ascii="Times New Roman" w:hAnsi="Times New Roman" w:cs="Times New Roman"/>
          <w:sz w:val="24"/>
          <w:szCs w:val="24"/>
        </w:rPr>
        <w:t xml:space="preserve"> that </w:t>
      </w:r>
      <w:r w:rsidR="00E842E6">
        <w:rPr>
          <w:rFonts w:ascii="Times New Roman" w:hAnsi="Times New Roman" w:cs="Times New Roman"/>
          <w:sz w:val="24"/>
          <w:szCs w:val="24"/>
        </w:rPr>
        <w:t>evening</w:t>
      </w:r>
      <w:r w:rsidR="00111641">
        <w:rPr>
          <w:rFonts w:ascii="Times New Roman" w:hAnsi="Times New Roman" w:cs="Times New Roman"/>
          <w:sz w:val="24"/>
          <w:szCs w:val="24"/>
        </w:rPr>
        <w:t xml:space="preserve">. They neither participated in the funeral arrangements nor his burial despite being his in-laws. </w:t>
      </w:r>
      <w:r w:rsidR="00FD588C">
        <w:rPr>
          <w:rFonts w:ascii="Times New Roman" w:hAnsi="Times New Roman" w:cs="Times New Roman"/>
          <w:sz w:val="24"/>
          <w:szCs w:val="24"/>
        </w:rPr>
        <w:t xml:space="preserve">Their </w:t>
      </w:r>
      <w:r w:rsidR="00FD588C">
        <w:rPr>
          <w:rFonts w:ascii="Times New Roman" w:hAnsi="Times New Roman" w:cs="Times New Roman"/>
          <w:sz w:val="24"/>
          <w:szCs w:val="24"/>
        </w:rPr>
        <w:lastRenderedPageBreak/>
        <w:t>explanation for this conduct is that when they reached the shore, A1 instructed A2 to notify the authorities of the death, which A2 did by reporting to the L.C.II Chairperson who advised him to leave the matter to him. A1 stayed behind with the body in the boat until the relatives of the deceased came to pick it. Both neither went for the vigil nor the burial because they had heard rumours implicating them in causing the death of their in-law. They feared reprisals. They were advised to escape from the village but they refused to do so until the day of their arrest.</w:t>
      </w:r>
    </w:p>
    <w:p w:rsidR="00FD588C" w:rsidRDefault="00FD588C" w:rsidP="00905C2E">
      <w:pPr>
        <w:spacing w:after="0" w:line="360" w:lineRule="auto"/>
        <w:jc w:val="both"/>
        <w:rPr>
          <w:rFonts w:ascii="Times New Roman" w:hAnsi="Times New Roman" w:cs="Times New Roman"/>
          <w:sz w:val="24"/>
          <w:szCs w:val="24"/>
        </w:rPr>
      </w:pPr>
    </w:p>
    <w:p w:rsidR="00E429B2" w:rsidRDefault="00FD588C" w:rsidP="00FD5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0B3" w:rsidRPr="00AF1556">
        <w:rPr>
          <w:rFonts w:ascii="Times New Roman" w:hAnsi="Times New Roman" w:cs="Times New Roman"/>
          <w:sz w:val="24"/>
          <w:szCs w:val="24"/>
        </w:rPr>
        <w:t xml:space="preserve">In a case depending exclusively upon circumstantial evidence, </w:t>
      </w:r>
      <w:r>
        <w:rPr>
          <w:rFonts w:ascii="Times New Roman" w:hAnsi="Times New Roman" w:cs="Times New Roman"/>
          <w:sz w:val="24"/>
          <w:szCs w:val="24"/>
        </w:rPr>
        <w:t>the court</w:t>
      </w:r>
      <w:r w:rsidR="009940B3"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009940B3" w:rsidRPr="005B1E66">
        <w:t xml:space="preserve"> </w:t>
      </w:r>
      <w:r w:rsidR="009940B3" w:rsidRPr="00AF1556">
        <w:rPr>
          <w:rFonts w:ascii="Times New Roman" w:hAnsi="Times New Roman" w:cs="Times New Roman"/>
          <w:sz w:val="24"/>
          <w:szCs w:val="24"/>
        </w:rPr>
        <w:t xml:space="preserve">It is necessary before drawing the inference of the </w:t>
      </w:r>
      <w:proofErr w:type="spellStart"/>
      <w:r w:rsidR="009940B3" w:rsidRPr="00AF1556">
        <w:rPr>
          <w:rFonts w:ascii="Times New Roman" w:hAnsi="Times New Roman" w:cs="Times New Roman"/>
          <w:sz w:val="24"/>
          <w:szCs w:val="24"/>
        </w:rPr>
        <w:t>accuseds</w:t>
      </w:r>
      <w:proofErr w:type="spellEnd"/>
      <w:r w:rsidR="00131932">
        <w:rPr>
          <w:rFonts w:ascii="Times New Roman" w:hAnsi="Times New Roman" w:cs="Times New Roman"/>
          <w:sz w:val="24"/>
          <w:szCs w:val="24"/>
        </w:rPr>
        <w:t>’</w:t>
      </w:r>
      <w:r w:rsidR="009940B3" w:rsidRPr="00AF1556">
        <w:rPr>
          <w:rFonts w:ascii="Times New Roman" w:hAnsi="Times New Roman" w:cs="Times New Roman"/>
          <w:sz w:val="24"/>
          <w:szCs w:val="24"/>
        </w:rPr>
        <w:t xml:space="preserve"> responsibility for the offence from circumstantial evidence to be sure that there are no other co-existing circumstances which would weaken or destroy the inference</w:t>
      </w:r>
      <w:r w:rsidR="00131932">
        <w:rPr>
          <w:rFonts w:ascii="Times New Roman" w:hAnsi="Times New Roman" w:cs="Times New Roman"/>
          <w:sz w:val="24"/>
          <w:szCs w:val="24"/>
        </w:rPr>
        <w:t xml:space="preserve"> (see </w:t>
      </w:r>
      <w:r w:rsidR="00131932" w:rsidRPr="00024247">
        <w:rPr>
          <w:rFonts w:ascii="Times New Roman" w:hAnsi="Times New Roman" w:cs="Times New Roman"/>
          <w:i/>
          <w:sz w:val="24"/>
          <w:szCs w:val="24"/>
        </w:rPr>
        <w:t xml:space="preserve">Simon </w:t>
      </w:r>
      <w:proofErr w:type="spellStart"/>
      <w:r w:rsidR="00131932" w:rsidRPr="00024247">
        <w:rPr>
          <w:rFonts w:ascii="Times New Roman" w:hAnsi="Times New Roman" w:cs="Times New Roman"/>
          <w:i/>
          <w:sz w:val="24"/>
          <w:szCs w:val="24"/>
        </w:rPr>
        <w:t>Musoke</w:t>
      </w:r>
      <w:proofErr w:type="spellEnd"/>
      <w:r w:rsidR="00131932" w:rsidRPr="00024247">
        <w:rPr>
          <w:rFonts w:ascii="Times New Roman" w:hAnsi="Times New Roman" w:cs="Times New Roman"/>
          <w:i/>
          <w:sz w:val="24"/>
          <w:szCs w:val="24"/>
        </w:rPr>
        <w:t xml:space="preserve"> v</w:t>
      </w:r>
      <w:r w:rsidR="00131932">
        <w:rPr>
          <w:rFonts w:ascii="Times New Roman" w:hAnsi="Times New Roman" w:cs="Times New Roman"/>
          <w:i/>
          <w:sz w:val="24"/>
          <w:szCs w:val="24"/>
        </w:rPr>
        <w:t>.</w:t>
      </w:r>
      <w:r w:rsidR="00131932" w:rsidRPr="00024247">
        <w:rPr>
          <w:rFonts w:ascii="Times New Roman" w:hAnsi="Times New Roman" w:cs="Times New Roman"/>
          <w:i/>
          <w:sz w:val="24"/>
          <w:szCs w:val="24"/>
        </w:rPr>
        <w:t xml:space="preserve"> R [1958] EA</w:t>
      </w:r>
      <w:r w:rsidR="00131932">
        <w:rPr>
          <w:rFonts w:ascii="Times New Roman" w:hAnsi="Times New Roman" w:cs="Times New Roman"/>
          <w:sz w:val="24"/>
          <w:szCs w:val="24"/>
        </w:rPr>
        <w:t xml:space="preserve"> </w:t>
      </w:r>
      <w:r w:rsidR="00131932" w:rsidRPr="0003627D">
        <w:rPr>
          <w:rFonts w:ascii="Times New Roman" w:hAnsi="Times New Roman" w:cs="Times New Roman"/>
          <w:i/>
          <w:sz w:val="24"/>
          <w:szCs w:val="24"/>
        </w:rPr>
        <w:t>715</w:t>
      </w:r>
      <w:r w:rsidR="00131932">
        <w:rPr>
          <w:rFonts w:ascii="Times New Roman" w:hAnsi="Times New Roman" w:cs="Times New Roman"/>
          <w:i/>
          <w:sz w:val="24"/>
          <w:szCs w:val="24"/>
        </w:rPr>
        <w:t xml:space="preserve">, </w:t>
      </w:r>
      <w:proofErr w:type="spellStart"/>
      <w:r w:rsidR="00131932">
        <w:rPr>
          <w:rFonts w:ascii="Times New Roman" w:hAnsi="Times New Roman" w:cs="Times New Roman"/>
          <w:i/>
          <w:sz w:val="24"/>
          <w:szCs w:val="24"/>
        </w:rPr>
        <w:t>Mwangi</w:t>
      </w:r>
      <w:proofErr w:type="spellEnd"/>
      <w:r w:rsidR="00131932" w:rsidRPr="005C6F38">
        <w:rPr>
          <w:rFonts w:ascii="Times New Roman" w:hAnsi="Times New Roman" w:cs="Times New Roman"/>
          <w:i/>
          <w:sz w:val="24"/>
          <w:szCs w:val="24"/>
        </w:rPr>
        <w:t xml:space="preserve"> v</w:t>
      </w:r>
      <w:r w:rsidR="00131932">
        <w:rPr>
          <w:rFonts w:ascii="Times New Roman" w:hAnsi="Times New Roman" w:cs="Times New Roman"/>
          <w:i/>
          <w:sz w:val="24"/>
          <w:szCs w:val="24"/>
        </w:rPr>
        <w:t>.</w:t>
      </w:r>
      <w:r w:rsidR="00131932" w:rsidRPr="005C6F38">
        <w:rPr>
          <w:rFonts w:ascii="Times New Roman" w:hAnsi="Times New Roman" w:cs="Times New Roman"/>
          <w:i/>
          <w:sz w:val="24"/>
          <w:szCs w:val="24"/>
        </w:rPr>
        <w:t xml:space="preserve"> Republic [1983] KLR 327</w:t>
      </w:r>
      <w:r w:rsidR="00131932">
        <w:rPr>
          <w:rFonts w:ascii="Times New Roman" w:hAnsi="Times New Roman" w:cs="Times New Roman"/>
          <w:i/>
          <w:sz w:val="24"/>
          <w:szCs w:val="24"/>
        </w:rPr>
        <w:t xml:space="preserve">, </w:t>
      </w:r>
      <w:r w:rsidR="00131932" w:rsidRPr="00711D15">
        <w:rPr>
          <w:rFonts w:ascii="Times New Roman" w:hAnsi="Times New Roman" w:cs="Times New Roman"/>
          <w:i/>
          <w:sz w:val="24"/>
          <w:szCs w:val="24"/>
        </w:rPr>
        <w:t>R v</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 xml:space="preserve"> </w:t>
      </w:r>
      <w:proofErr w:type="spellStart"/>
      <w:r w:rsidR="00131932" w:rsidRPr="00711D15">
        <w:rPr>
          <w:rFonts w:ascii="Times New Roman" w:hAnsi="Times New Roman" w:cs="Times New Roman"/>
          <w:i/>
          <w:sz w:val="24"/>
          <w:szCs w:val="24"/>
        </w:rPr>
        <w:t>Kipkering</w:t>
      </w:r>
      <w:proofErr w:type="spellEnd"/>
      <w:r w:rsidR="00131932" w:rsidRPr="00711D15">
        <w:rPr>
          <w:rFonts w:ascii="Times New Roman" w:hAnsi="Times New Roman" w:cs="Times New Roman"/>
          <w:i/>
          <w:sz w:val="24"/>
          <w:szCs w:val="24"/>
        </w:rPr>
        <w:t xml:space="preserve"> </w:t>
      </w:r>
      <w:proofErr w:type="spellStart"/>
      <w:r w:rsidR="00131932">
        <w:rPr>
          <w:rFonts w:ascii="Times New Roman" w:hAnsi="Times New Roman" w:cs="Times New Roman"/>
          <w:i/>
          <w:sz w:val="24"/>
          <w:szCs w:val="24"/>
        </w:rPr>
        <w:t>A</w:t>
      </w:r>
      <w:r w:rsidR="00131932" w:rsidRPr="00711D15">
        <w:rPr>
          <w:rFonts w:ascii="Times New Roman" w:hAnsi="Times New Roman" w:cs="Times New Roman"/>
          <w:i/>
          <w:sz w:val="24"/>
          <w:szCs w:val="24"/>
        </w:rPr>
        <w:t>rap</w:t>
      </w:r>
      <w:proofErr w:type="spellEnd"/>
      <w:r w:rsidR="00131932" w:rsidRPr="00711D15">
        <w:rPr>
          <w:rFonts w:ascii="Times New Roman" w:hAnsi="Times New Roman" w:cs="Times New Roman"/>
          <w:i/>
          <w:sz w:val="24"/>
          <w:szCs w:val="24"/>
        </w:rPr>
        <w:t xml:space="preserve"> </w:t>
      </w:r>
      <w:proofErr w:type="spellStart"/>
      <w:r w:rsidR="00131932" w:rsidRPr="00711D15">
        <w:rPr>
          <w:rFonts w:ascii="Times New Roman" w:hAnsi="Times New Roman" w:cs="Times New Roman"/>
          <w:i/>
          <w:sz w:val="24"/>
          <w:szCs w:val="24"/>
        </w:rPr>
        <w:t>Koske</w:t>
      </w:r>
      <w:proofErr w:type="spellEnd"/>
      <w:r w:rsidR="00131932" w:rsidRPr="00711D15">
        <w:rPr>
          <w:rFonts w:ascii="Times New Roman" w:hAnsi="Times New Roman" w:cs="Times New Roman"/>
          <w:i/>
          <w:sz w:val="24"/>
          <w:szCs w:val="24"/>
        </w:rPr>
        <w:t xml:space="preserve"> and another </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16</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 xml:space="preserve"> EACA 135</w:t>
      </w:r>
      <w:r w:rsidR="00131932">
        <w:rPr>
          <w:rFonts w:ascii="Times New Roman" w:hAnsi="Times New Roman" w:cs="Times New Roman"/>
          <w:i/>
          <w:sz w:val="24"/>
          <w:szCs w:val="24"/>
        </w:rPr>
        <w:t xml:space="preserve"> </w:t>
      </w:r>
      <w:r w:rsidR="00131932">
        <w:rPr>
          <w:rFonts w:ascii="Times New Roman" w:hAnsi="Times New Roman" w:cs="Times New Roman"/>
          <w:sz w:val="24"/>
          <w:szCs w:val="24"/>
        </w:rPr>
        <w:t xml:space="preserve">and </w:t>
      </w:r>
      <w:r w:rsidR="00131932" w:rsidRPr="00790815">
        <w:rPr>
          <w:rFonts w:ascii="Times New Roman" w:hAnsi="Times New Roman" w:cs="Times New Roman"/>
          <w:i/>
          <w:sz w:val="24"/>
          <w:szCs w:val="24"/>
        </w:rPr>
        <w:t>Sha</w:t>
      </w:r>
      <w:r w:rsidR="00131932">
        <w:rPr>
          <w:rFonts w:ascii="Times New Roman" w:hAnsi="Times New Roman" w:cs="Times New Roman"/>
          <w:i/>
          <w:sz w:val="24"/>
          <w:szCs w:val="24"/>
        </w:rPr>
        <w:t>r</w:t>
      </w:r>
      <w:r w:rsidR="00131932" w:rsidRPr="00790815">
        <w:rPr>
          <w:rFonts w:ascii="Times New Roman" w:hAnsi="Times New Roman" w:cs="Times New Roman"/>
          <w:i/>
          <w:sz w:val="24"/>
          <w:szCs w:val="24"/>
        </w:rPr>
        <w:t>ma Kooky and another v</w:t>
      </w:r>
      <w:r w:rsidR="00131932">
        <w:rPr>
          <w:rFonts w:ascii="Times New Roman" w:hAnsi="Times New Roman" w:cs="Times New Roman"/>
          <w:i/>
          <w:sz w:val="24"/>
          <w:szCs w:val="24"/>
        </w:rPr>
        <w:t>.</w:t>
      </w:r>
      <w:r w:rsidR="00131932" w:rsidRPr="00790815">
        <w:rPr>
          <w:rFonts w:ascii="Times New Roman" w:hAnsi="Times New Roman" w:cs="Times New Roman"/>
          <w:i/>
          <w:sz w:val="24"/>
          <w:szCs w:val="24"/>
        </w:rPr>
        <w:t xml:space="preserve"> Uganda [2002] 2 EA 589 (SCU) 589 at </w:t>
      </w:r>
      <w:r w:rsidR="00131932" w:rsidRPr="004C50E7">
        <w:rPr>
          <w:rFonts w:ascii="Times New Roman" w:hAnsi="Times New Roman" w:cs="Times New Roman"/>
          <w:sz w:val="24"/>
          <w:szCs w:val="24"/>
        </w:rPr>
        <w:t>609</w:t>
      </w:r>
      <w:r w:rsidR="00131932">
        <w:rPr>
          <w:rFonts w:ascii="Times New Roman" w:hAnsi="Times New Roman" w:cs="Times New Roman"/>
          <w:sz w:val="24"/>
          <w:szCs w:val="24"/>
        </w:rPr>
        <w:t>)</w:t>
      </w:r>
      <w:r w:rsidR="005D78A7" w:rsidRPr="00AF1556">
        <w:rPr>
          <w:rFonts w:ascii="Times New Roman" w:hAnsi="Times New Roman" w:cs="Times New Roman"/>
          <w:sz w:val="24"/>
          <w:szCs w:val="24"/>
        </w:rPr>
        <w:t>.</w:t>
      </w:r>
    </w:p>
    <w:p w:rsidR="00131932" w:rsidRDefault="00131932" w:rsidP="00FD588C">
      <w:pPr>
        <w:spacing w:after="0" w:line="360" w:lineRule="auto"/>
        <w:jc w:val="both"/>
        <w:rPr>
          <w:rFonts w:ascii="Times New Roman" w:hAnsi="Times New Roman" w:cs="Times New Roman"/>
          <w:sz w:val="24"/>
          <w:szCs w:val="24"/>
        </w:rPr>
      </w:pPr>
    </w:p>
    <w:p w:rsidR="00E842E6" w:rsidRDefault="00131932" w:rsidP="00FD5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Circumstantial evidence </w:t>
      </w:r>
      <w:r w:rsidRPr="00C60147">
        <w:rPr>
          <w:rFonts w:ascii="Times New Roman" w:hAnsi="Times New Roman" w:cs="Times New Roman"/>
          <w:sz w:val="24"/>
          <w:szCs w:val="24"/>
        </w:rPr>
        <w:t>must always be narrowly examined</w:t>
      </w:r>
      <w:r>
        <w:rPr>
          <w:rFonts w:ascii="Times New Roman" w:hAnsi="Times New Roman" w:cs="Times New Roman"/>
          <w:sz w:val="24"/>
          <w:szCs w:val="24"/>
        </w:rPr>
        <w:t xml:space="preserve">. </w:t>
      </w:r>
      <w:r w:rsidR="00E842E6">
        <w:rPr>
          <w:rFonts w:ascii="Times New Roman" w:hAnsi="Times New Roman" w:cs="Times New Roman"/>
          <w:sz w:val="24"/>
          <w:szCs w:val="24"/>
        </w:rPr>
        <w:t xml:space="preserve">In light of the plausible explanations advanced by the accused, the prosecution’s circumstantial evidence is incapable of irresistibly pointing to their guilt. For that reason, in agreement with the joint opinion of the assessors, I find that the prosecution has not proved beyond reasonable doubt that any of the accused caused </w:t>
      </w:r>
      <w:proofErr w:type="spellStart"/>
      <w:r w:rsidR="00E842E6">
        <w:rPr>
          <w:rFonts w:ascii="Times New Roman" w:hAnsi="Times New Roman" w:cs="Times New Roman"/>
          <w:sz w:val="24"/>
          <w:szCs w:val="24"/>
        </w:rPr>
        <w:t>Okumu</w:t>
      </w:r>
      <w:proofErr w:type="spellEnd"/>
      <w:r w:rsidR="00E842E6">
        <w:rPr>
          <w:rFonts w:ascii="Times New Roman" w:hAnsi="Times New Roman" w:cs="Times New Roman"/>
          <w:sz w:val="24"/>
          <w:szCs w:val="24"/>
        </w:rPr>
        <w:t xml:space="preserve"> Patrick’s death. Consequently I find both accused persons not guilty. The two accused are acquitted of the offence of </w:t>
      </w:r>
      <w:r w:rsidR="00E842E6" w:rsidRPr="002A41E7">
        <w:rPr>
          <w:rFonts w:ascii="Times New Roman" w:hAnsi="Times New Roman" w:cs="Times New Roman"/>
          <w:sz w:val="24"/>
          <w:szCs w:val="24"/>
        </w:rPr>
        <w:t xml:space="preserve">Murder c/s 188 and 189 of </w:t>
      </w:r>
      <w:r w:rsidR="00E842E6" w:rsidRPr="00E842E6">
        <w:rPr>
          <w:rFonts w:ascii="Times New Roman" w:hAnsi="Times New Roman" w:cs="Times New Roman"/>
          <w:i/>
          <w:sz w:val="24"/>
          <w:szCs w:val="24"/>
        </w:rPr>
        <w:t>The Penal Code Act</w:t>
      </w:r>
      <w:r w:rsidR="00E842E6">
        <w:rPr>
          <w:rFonts w:ascii="Times New Roman" w:hAnsi="Times New Roman" w:cs="Times New Roman"/>
          <w:sz w:val="24"/>
          <w:szCs w:val="24"/>
        </w:rPr>
        <w:t>. They should be set free forthwith unless they are being held for other lawful cause.</w:t>
      </w:r>
    </w:p>
    <w:p w:rsidR="00E842E6" w:rsidRPr="00AF1556" w:rsidRDefault="00E842E6" w:rsidP="00FD588C">
      <w:pPr>
        <w:spacing w:after="0" w:line="360" w:lineRule="auto"/>
        <w:jc w:val="both"/>
        <w:rPr>
          <w:rFonts w:ascii="Times New Roman" w:hAnsi="Times New Roman" w:cs="Times New Roman"/>
          <w:sz w:val="24"/>
          <w:szCs w:val="24"/>
        </w:rPr>
      </w:pPr>
    </w:p>
    <w:p w:rsidR="00D32E4A" w:rsidRPr="0080051F" w:rsidRDefault="00D32E4A" w:rsidP="00E27423">
      <w:pPr>
        <w:pStyle w:val="ListParagraph"/>
        <w:ind w:left="360"/>
        <w:jc w:val="bot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 xml:space="preserve">Dated at </w:t>
      </w:r>
      <w:proofErr w:type="spellStart"/>
      <w:r w:rsidRPr="00A84B2A">
        <w:rPr>
          <w:rFonts w:ascii="Times New Roman" w:hAnsi="Times New Roman" w:cs="Times New Roman"/>
          <w:sz w:val="24"/>
          <w:szCs w:val="24"/>
        </w:rPr>
        <w:t>Arua</w:t>
      </w:r>
      <w:proofErr w:type="spellEnd"/>
      <w:r w:rsidRPr="00A84B2A">
        <w:rPr>
          <w:rFonts w:ascii="Times New Roman" w:hAnsi="Times New Roman" w:cs="Times New Roman"/>
          <w:sz w:val="24"/>
          <w:szCs w:val="24"/>
        </w:rPr>
        <w:t xml:space="preserve"> this </w:t>
      </w:r>
      <w:r w:rsidR="00AF1556">
        <w:rPr>
          <w:rFonts w:ascii="Times New Roman" w:hAnsi="Times New Roman" w:cs="Times New Roman"/>
          <w:sz w:val="24"/>
          <w:szCs w:val="24"/>
        </w:rPr>
        <w:t>8</w:t>
      </w:r>
      <w:r w:rsidR="00AF1556">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proofErr w:type="gramEnd"/>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 xml:space="preserve">Stephen </w:t>
      </w:r>
      <w:proofErr w:type="spellStart"/>
      <w:r w:rsidRPr="00A84B2A">
        <w:rPr>
          <w:rFonts w:ascii="Times New Roman" w:hAnsi="Times New Roman" w:cs="Times New Roman"/>
          <w:sz w:val="24"/>
          <w:szCs w:val="24"/>
        </w:rPr>
        <w:t>Mubiru</w:t>
      </w:r>
      <w:proofErr w:type="spellEnd"/>
    </w:p>
    <w:p w:rsidR="00825764" w:rsidRPr="00A84B2A" w:rsidRDefault="00825764" w:rsidP="00825764">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proofErr w:type="gramStart"/>
      <w:r w:rsidRPr="00A84B2A">
        <w:rPr>
          <w:rFonts w:ascii="Times New Roman" w:hAnsi="Times New Roman" w:cs="Times New Roman"/>
          <w:sz w:val="24"/>
          <w:szCs w:val="24"/>
        </w:rPr>
        <w:t>Judge.</w:t>
      </w:r>
      <w:proofErr w:type="gramEnd"/>
    </w:p>
    <w:p w:rsidR="00825764" w:rsidRPr="00A84B2A" w:rsidRDefault="00825764" w:rsidP="002A2700">
      <w:pPr>
        <w:jc w:val="both"/>
        <w:rPr>
          <w:rFonts w:ascii="Times New Roman" w:hAnsi="Times New Roman" w:cs="Times New Roman"/>
          <w:sz w:val="24"/>
          <w:szCs w:val="24"/>
        </w:rPr>
      </w:pPr>
    </w:p>
    <w:sectPr w:rsidR="00825764"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80" w:rsidRDefault="00CF6380" w:rsidP="000A66CB">
      <w:pPr>
        <w:spacing w:after="0" w:line="240" w:lineRule="auto"/>
      </w:pPr>
      <w:r>
        <w:separator/>
      </w:r>
    </w:p>
  </w:endnote>
  <w:endnote w:type="continuationSeparator" w:id="0">
    <w:p w:rsidR="00CF6380" w:rsidRDefault="00CF638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31932" w:rsidRDefault="00CF6380">
        <w:pPr>
          <w:pStyle w:val="Footer"/>
          <w:jc w:val="center"/>
        </w:pPr>
        <w:r>
          <w:fldChar w:fldCharType="begin"/>
        </w:r>
        <w:r>
          <w:instrText xml:space="preserve"> PAGE   \* MERGEFORMAT </w:instrText>
        </w:r>
        <w:r>
          <w:fldChar w:fldCharType="separate"/>
        </w:r>
        <w:r w:rsidR="004017F5">
          <w:rPr>
            <w:noProof/>
          </w:rPr>
          <w:t>1</w:t>
        </w:r>
        <w:r>
          <w:rPr>
            <w:noProof/>
          </w:rPr>
          <w:fldChar w:fldCharType="end"/>
        </w:r>
      </w:p>
    </w:sdtContent>
  </w:sdt>
  <w:p w:rsidR="00131932" w:rsidRDefault="0013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80" w:rsidRDefault="00CF6380" w:rsidP="000A66CB">
      <w:pPr>
        <w:spacing w:after="0" w:line="240" w:lineRule="auto"/>
      </w:pPr>
      <w:r>
        <w:separator/>
      </w:r>
    </w:p>
  </w:footnote>
  <w:footnote w:type="continuationSeparator" w:id="0">
    <w:p w:rsidR="00CF6380" w:rsidRDefault="00CF638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6E44C2A2"/>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12C"/>
    <w:rsid w:val="000225A3"/>
    <w:rsid w:val="00024A2A"/>
    <w:rsid w:val="00050982"/>
    <w:rsid w:val="00056E98"/>
    <w:rsid w:val="00062ED5"/>
    <w:rsid w:val="00066145"/>
    <w:rsid w:val="000A2B53"/>
    <w:rsid w:val="000A66CB"/>
    <w:rsid w:val="000D3CE9"/>
    <w:rsid w:val="000E346A"/>
    <w:rsid w:val="00103D49"/>
    <w:rsid w:val="00104DEA"/>
    <w:rsid w:val="001060BA"/>
    <w:rsid w:val="00111641"/>
    <w:rsid w:val="001313A2"/>
    <w:rsid w:val="00131932"/>
    <w:rsid w:val="00150B2F"/>
    <w:rsid w:val="00160033"/>
    <w:rsid w:val="00181663"/>
    <w:rsid w:val="00184DAE"/>
    <w:rsid w:val="002136F1"/>
    <w:rsid w:val="00232B75"/>
    <w:rsid w:val="00266D3C"/>
    <w:rsid w:val="00272FD8"/>
    <w:rsid w:val="00277505"/>
    <w:rsid w:val="002837CA"/>
    <w:rsid w:val="00290414"/>
    <w:rsid w:val="002A2700"/>
    <w:rsid w:val="002A41E7"/>
    <w:rsid w:val="003020A5"/>
    <w:rsid w:val="0030624E"/>
    <w:rsid w:val="00314293"/>
    <w:rsid w:val="00315F2B"/>
    <w:rsid w:val="00334F32"/>
    <w:rsid w:val="00361391"/>
    <w:rsid w:val="0036187C"/>
    <w:rsid w:val="00362F04"/>
    <w:rsid w:val="00373549"/>
    <w:rsid w:val="00397D49"/>
    <w:rsid w:val="003A2240"/>
    <w:rsid w:val="003C08F3"/>
    <w:rsid w:val="003D4BEE"/>
    <w:rsid w:val="003D7694"/>
    <w:rsid w:val="003E3AEE"/>
    <w:rsid w:val="003E46DD"/>
    <w:rsid w:val="00400A92"/>
    <w:rsid w:val="004017F5"/>
    <w:rsid w:val="00405547"/>
    <w:rsid w:val="004157E3"/>
    <w:rsid w:val="0042440B"/>
    <w:rsid w:val="0046726B"/>
    <w:rsid w:val="00483D08"/>
    <w:rsid w:val="004D6109"/>
    <w:rsid w:val="004E17BD"/>
    <w:rsid w:val="004F3A7A"/>
    <w:rsid w:val="005124EA"/>
    <w:rsid w:val="00516371"/>
    <w:rsid w:val="00524CE3"/>
    <w:rsid w:val="00566EFE"/>
    <w:rsid w:val="005736A3"/>
    <w:rsid w:val="0057555A"/>
    <w:rsid w:val="00596C15"/>
    <w:rsid w:val="005B071C"/>
    <w:rsid w:val="005D13CA"/>
    <w:rsid w:val="005D78A7"/>
    <w:rsid w:val="006140F5"/>
    <w:rsid w:val="00677B7C"/>
    <w:rsid w:val="006B2C81"/>
    <w:rsid w:val="006E5108"/>
    <w:rsid w:val="00744D99"/>
    <w:rsid w:val="00765793"/>
    <w:rsid w:val="00777062"/>
    <w:rsid w:val="0078097E"/>
    <w:rsid w:val="00780B38"/>
    <w:rsid w:val="007B3B23"/>
    <w:rsid w:val="007E4E99"/>
    <w:rsid w:val="007F4DAC"/>
    <w:rsid w:val="0080051F"/>
    <w:rsid w:val="00806D4D"/>
    <w:rsid w:val="00810C84"/>
    <w:rsid w:val="00817FC9"/>
    <w:rsid w:val="00825764"/>
    <w:rsid w:val="008324DD"/>
    <w:rsid w:val="0083298E"/>
    <w:rsid w:val="00833A3E"/>
    <w:rsid w:val="0083468A"/>
    <w:rsid w:val="0084384B"/>
    <w:rsid w:val="00854C81"/>
    <w:rsid w:val="0086002F"/>
    <w:rsid w:val="00860D4E"/>
    <w:rsid w:val="00870BA5"/>
    <w:rsid w:val="008B080A"/>
    <w:rsid w:val="008B11A7"/>
    <w:rsid w:val="008C748B"/>
    <w:rsid w:val="00905C2E"/>
    <w:rsid w:val="00922CB6"/>
    <w:rsid w:val="00951AD3"/>
    <w:rsid w:val="00955B5D"/>
    <w:rsid w:val="0098474E"/>
    <w:rsid w:val="009940B3"/>
    <w:rsid w:val="009A438A"/>
    <w:rsid w:val="009C6975"/>
    <w:rsid w:val="009D1DBE"/>
    <w:rsid w:val="00A3455A"/>
    <w:rsid w:val="00A81F71"/>
    <w:rsid w:val="00A83A53"/>
    <w:rsid w:val="00A84B2A"/>
    <w:rsid w:val="00A9630F"/>
    <w:rsid w:val="00AA1DCF"/>
    <w:rsid w:val="00AA69E7"/>
    <w:rsid w:val="00AA7810"/>
    <w:rsid w:val="00AF1556"/>
    <w:rsid w:val="00AF23B8"/>
    <w:rsid w:val="00B54757"/>
    <w:rsid w:val="00B8602F"/>
    <w:rsid w:val="00B9669B"/>
    <w:rsid w:val="00BF28E7"/>
    <w:rsid w:val="00C017B8"/>
    <w:rsid w:val="00C11344"/>
    <w:rsid w:val="00C40B09"/>
    <w:rsid w:val="00C831C8"/>
    <w:rsid w:val="00C86DD3"/>
    <w:rsid w:val="00C9371D"/>
    <w:rsid w:val="00C966FC"/>
    <w:rsid w:val="00CA003F"/>
    <w:rsid w:val="00CC5890"/>
    <w:rsid w:val="00CD4EFF"/>
    <w:rsid w:val="00CE5E83"/>
    <w:rsid w:val="00CF6104"/>
    <w:rsid w:val="00CF6380"/>
    <w:rsid w:val="00D0350A"/>
    <w:rsid w:val="00D124A0"/>
    <w:rsid w:val="00D233CE"/>
    <w:rsid w:val="00D32E4A"/>
    <w:rsid w:val="00D33763"/>
    <w:rsid w:val="00D41718"/>
    <w:rsid w:val="00D42AC0"/>
    <w:rsid w:val="00D672F7"/>
    <w:rsid w:val="00DA690B"/>
    <w:rsid w:val="00DC3C08"/>
    <w:rsid w:val="00DC503D"/>
    <w:rsid w:val="00DC780D"/>
    <w:rsid w:val="00DF114D"/>
    <w:rsid w:val="00E06588"/>
    <w:rsid w:val="00E23020"/>
    <w:rsid w:val="00E27423"/>
    <w:rsid w:val="00E429B2"/>
    <w:rsid w:val="00E44278"/>
    <w:rsid w:val="00E4621C"/>
    <w:rsid w:val="00E842E6"/>
    <w:rsid w:val="00E86EFC"/>
    <w:rsid w:val="00E9298D"/>
    <w:rsid w:val="00EE5F4E"/>
    <w:rsid w:val="00F23437"/>
    <w:rsid w:val="00F444A3"/>
    <w:rsid w:val="00F72E38"/>
    <w:rsid w:val="00F80B5D"/>
    <w:rsid w:val="00FA0FE0"/>
    <w:rsid w:val="00FB6E47"/>
    <w:rsid w:val="00FD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2017-02-03T05:39:00Z</cp:lastPrinted>
  <dcterms:created xsi:type="dcterms:W3CDTF">2017-02-24T06:22:00Z</dcterms:created>
  <dcterms:modified xsi:type="dcterms:W3CDTF">2017-02-24T06:22:00Z</dcterms:modified>
</cp:coreProperties>
</file>