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448F0" w:rsidRDefault="00CA59BC" w:rsidP="001A7CD2">
      <w:pPr>
        <w:spacing w:after="0" w:line="360" w:lineRule="auto"/>
        <w:jc w:val="center"/>
        <w:rPr>
          <w:rFonts w:ascii="Times New Roman" w:hAnsi="Times New Roman" w:cs="Times New Roman"/>
          <w:b/>
          <w:sz w:val="24"/>
          <w:szCs w:val="24"/>
        </w:rPr>
      </w:pPr>
      <w:bookmarkStart w:id="0" w:name="_GoBack"/>
      <w:bookmarkEnd w:id="0"/>
      <w:r w:rsidRPr="00B448F0">
        <w:rPr>
          <w:rFonts w:ascii="Times New Roman" w:hAnsi="Times New Roman" w:cs="Times New Roman"/>
          <w:b/>
          <w:sz w:val="24"/>
          <w:szCs w:val="24"/>
        </w:rPr>
        <w:t>THE REPUBLIC OF UGANDA</w:t>
      </w:r>
    </w:p>
    <w:p w:rsidR="00CA59BC" w:rsidRPr="00B448F0" w:rsidRDefault="00CA59BC" w:rsidP="001A7CD2">
      <w:pPr>
        <w:spacing w:after="0" w:line="360" w:lineRule="auto"/>
        <w:jc w:val="center"/>
        <w:rPr>
          <w:rFonts w:ascii="Times New Roman" w:hAnsi="Times New Roman" w:cs="Times New Roman"/>
          <w:b/>
          <w:sz w:val="24"/>
          <w:szCs w:val="24"/>
        </w:rPr>
      </w:pPr>
      <w:r w:rsidRPr="00B448F0">
        <w:rPr>
          <w:rFonts w:ascii="Times New Roman" w:hAnsi="Times New Roman" w:cs="Times New Roman"/>
          <w:b/>
          <w:sz w:val="24"/>
          <w:szCs w:val="24"/>
        </w:rPr>
        <w:t>IN THE HIGH COURT OF UGANDA SITTING AT ARUA</w:t>
      </w:r>
    </w:p>
    <w:p w:rsidR="00CA59BC" w:rsidRPr="00B448F0" w:rsidRDefault="00CA59BC" w:rsidP="001A7CD2">
      <w:pPr>
        <w:spacing w:after="0" w:line="360" w:lineRule="auto"/>
        <w:jc w:val="center"/>
        <w:rPr>
          <w:rFonts w:ascii="Times New Roman" w:hAnsi="Times New Roman" w:cs="Times New Roman"/>
          <w:b/>
          <w:sz w:val="24"/>
          <w:szCs w:val="24"/>
        </w:rPr>
      </w:pPr>
      <w:r w:rsidRPr="00B448F0">
        <w:rPr>
          <w:rFonts w:ascii="Times New Roman" w:hAnsi="Times New Roman" w:cs="Times New Roman"/>
          <w:b/>
          <w:sz w:val="24"/>
          <w:szCs w:val="24"/>
        </w:rPr>
        <w:t>C</w:t>
      </w:r>
      <w:r w:rsidR="009069EB" w:rsidRPr="00B448F0">
        <w:rPr>
          <w:rFonts w:ascii="Times New Roman" w:hAnsi="Times New Roman" w:cs="Times New Roman"/>
          <w:b/>
          <w:sz w:val="24"/>
          <w:szCs w:val="24"/>
        </w:rPr>
        <w:t>RIMINAL</w:t>
      </w:r>
      <w:r w:rsidRPr="00B448F0">
        <w:rPr>
          <w:rFonts w:ascii="Times New Roman" w:hAnsi="Times New Roman" w:cs="Times New Roman"/>
          <w:b/>
          <w:sz w:val="24"/>
          <w:szCs w:val="24"/>
        </w:rPr>
        <w:t xml:space="preserve"> </w:t>
      </w:r>
      <w:r w:rsidR="00962577" w:rsidRPr="00B448F0">
        <w:rPr>
          <w:rFonts w:ascii="Times New Roman" w:hAnsi="Times New Roman" w:cs="Times New Roman"/>
          <w:b/>
          <w:sz w:val="24"/>
          <w:szCs w:val="24"/>
        </w:rPr>
        <w:t>APPEAL</w:t>
      </w:r>
      <w:r w:rsidRPr="00B448F0">
        <w:rPr>
          <w:rFonts w:ascii="Times New Roman" w:hAnsi="Times New Roman" w:cs="Times New Roman"/>
          <w:b/>
          <w:sz w:val="24"/>
          <w:szCs w:val="24"/>
        </w:rPr>
        <w:t xml:space="preserve"> No. 00</w:t>
      </w:r>
      <w:r w:rsidR="00467D4E" w:rsidRPr="00B448F0">
        <w:rPr>
          <w:rFonts w:ascii="Times New Roman" w:hAnsi="Times New Roman" w:cs="Times New Roman"/>
          <w:b/>
          <w:sz w:val="24"/>
          <w:szCs w:val="24"/>
        </w:rPr>
        <w:t>1</w:t>
      </w:r>
      <w:r w:rsidR="00BA73E8" w:rsidRPr="00B448F0">
        <w:rPr>
          <w:rFonts w:ascii="Times New Roman" w:hAnsi="Times New Roman" w:cs="Times New Roman"/>
          <w:b/>
          <w:sz w:val="24"/>
          <w:szCs w:val="24"/>
        </w:rPr>
        <w:t>3</w:t>
      </w:r>
      <w:r w:rsidRPr="00B448F0">
        <w:rPr>
          <w:rFonts w:ascii="Times New Roman" w:hAnsi="Times New Roman" w:cs="Times New Roman"/>
          <w:b/>
          <w:sz w:val="24"/>
          <w:szCs w:val="24"/>
        </w:rPr>
        <w:t xml:space="preserve"> OF 20</w:t>
      </w:r>
      <w:r w:rsidR="00911A5E" w:rsidRPr="00B448F0">
        <w:rPr>
          <w:rFonts w:ascii="Times New Roman" w:hAnsi="Times New Roman" w:cs="Times New Roman"/>
          <w:b/>
          <w:sz w:val="24"/>
          <w:szCs w:val="24"/>
        </w:rPr>
        <w:t>1</w:t>
      </w:r>
      <w:r w:rsidR="00B42632">
        <w:rPr>
          <w:rFonts w:ascii="Times New Roman" w:hAnsi="Times New Roman" w:cs="Times New Roman"/>
          <w:b/>
          <w:sz w:val="24"/>
          <w:szCs w:val="24"/>
        </w:rPr>
        <w:t>6</w:t>
      </w:r>
    </w:p>
    <w:p w:rsidR="00962577" w:rsidRPr="00B448F0" w:rsidRDefault="00962577" w:rsidP="001A7CD2">
      <w:pPr>
        <w:spacing w:after="0" w:line="360" w:lineRule="auto"/>
        <w:jc w:val="center"/>
        <w:rPr>
          <w:rFonts w:ascii="Times New Roman" w:hAnsi="Times New Roman" w:cs="Times New Roman"/>
          <w:b/>
          <w:sz w:val="24"/>
          <w:szCs w:val="24"/>
        </w:rPr>
      </w:pPr>
      <w:r w:rsidRPr="00B448F0">
        <w:rPr>
          <w:rFonts w:ascii="Times New Roman" w:hAnsi="Times New Roman" w:cs="Times New Roman"/>
          <w:b/>
          <w:sz w:val="24"/>
          <w:szCs w:val="24"/>
        </w:rPr>
        <w:t xml:space="preserve">(Arising from </w:t>
      </w:r>
      <w:proofErr w:type="spellStart"/>
      <w:r w:rsidR="00B42632">
        <w:rPr>
          <w:rFonts w:ascii="Times New Roman" w:hAnsi="Times New Roman" w:cs="Times New Roman"/>
          <w:b/>
          <w:sz w:val="24"/>
          <w:szCs w:val="24"/>
        </w:rPr>
        <w:t>Arua</w:t>
      </w:r>
      <w:proofErr w:type="spellEnd"/>
      <w:r w:rsidR="00392898" w:rsidRPr="00B448F0">
        <w:rPr>
          <w:rFonts w:ascii="Times New Roman" w:hAnsi="Times New Roman" w:cs="Times New Roman"/>
          <w:b/>
          <w:sz w:val="24"/>
          <w:szCs w:val="24"/>
        </w:rPr>
        <w:t xml:space="preserve"> </w:t>
      </w:r>
      <w:r w:rsidR="00B42632">
        <w:rPr>
          <w:rFonts w:ascii="Times New Roman" w:hAnsi="Times New Roman" w:cs="Times New Roman"/>
          <w:b/>
          <w:sz w:val="24"/>
          <w:szCs w:val="24"/>
        </w:rPr>
        <w:t>Chief</w:t>
      </w:r>
      <w:r w:rsidRPr="00B448F0">
        <w:rPr>
          <w:rFonts w:ascii="Times New Roman" w:hAnsi="Times New Roman" w:cs="Times New Roman"/>
          <w:b/>
          <w:sz w:val="24"/>
          <w:szCs w:val="24"/>
        </w:rPr>
        <w:t xml:space="preserve"> Magistrate</w:t>
      </w:r>
      <w:r w:rsidR="00E21EBF" w:rsidRPr="00B448F0">
        <w:rPr>
          <w:rFonts w:ascii="Times New Roman" w:hAnsi="Times New Roman" w:cs="Times New Roman"/>
          <w:b/>
          <w:sz w:val="24"/>
          <w:szCs w:val="24"/>
        </w:rPr>
        <w:t>s</w:t>
      </w:r>
      <w:r w:rsidR="00FA1685" w:rsidRPr="00B448F0">
        <w:rPr>
          <w:rFonts w:ascii="Times New Roman" w:hAnsi="Times New Roman" w:cs="Times New Roman"/>
          <w:b/>
          <w:sz w:val="24"/>
          <w:szCs w:val="24"/>
        </w:rPr>
        <w:t xml:space="preserve"> </w:t>
      </w:r>
      <w:r w:rsidRPr="00B448F0">
        <w:rPr>
          <w:rFonts w:ascii="Times New Roman" w:hAnsi="Times New Roman" w:cs="Times New Roman"/>
          <w:b/>
          <w:sz w:val="24"/>
          <w:szCs w:val="24"/>
        </w:rPr>
        <w:t>Court C</w:t>
      </w:r>
      <w:r w:rsidR="00A44164" w:rsidRPr="00B448F0">
        <w:rPr>
          <w:rFonts w:ascii="Times New Roman" w:hAnsi="Times New Roman" w:cs="Times New Roman"/>
          <w:b/>
          <w:sz w:val="24"/>
          <w:szCs w:val="24"/>
        </w:rPr>
        <w:t>riminal</w:t>
      </w:r>
      <w:r w:rsidRPr="00B448F0">
        <w:rPr>
          <w:rFonts w:ascii="Times New Roman" w:hAnsi="Times New Roman" w:cs="Times New Roman"/>
          <w:b/>
          <w:sz w:val="24"/>
          <w:szCs w:val="24"/>
        </w:rPr>
        <w:t xml:space="preserve"> </w:t>
      </w:r>
      <w:r w:rsidR="00A44164" w:rsidRPr="00B448F0">
        <w:rPr>
          <w:rFonts w:ascii="Times New Roman" w:hAnsi="Times New Roman" w:cs="Times New Roman"/>
          <w:b/>
          <w:sz w:val="24"/>
          <w:szCs w:val="24"/>
        </w:rPr>
        <w:t>Case</w:t>
      </w:r>
      <w:r w:rsidRPr="00B448F0">
        <w:rPr>
          <w:rFonts w:ascii="Times New Roman" w:hAnsi="Times New Roman" w:cs="Times New Roman"/>
          <w:b/>
          <w:sz w:val="24"/>
          <w:szCs w:val="24"/>
        </w:rPr>
        <w:t xml:space="preserve"> No. </w:t>
      </w:r>
      <w:r w:rsidR="00B42632">
        <w:rPr>
          <w:rFonts w:ascii="Times New Roman" w:hAnsi="Times New Roman" w:cs="Times New Roman"/>
          <w:b/>
          <w:sz w:val="24"/>
          <w:szCs w:val="24"/>
        </w:rPr>
        <w:t>1163</w:t>
      </w:r>
      <w:r w:rsidRPr="00B448F0">
        <w:rPr>
          <w:rFonts w:ascii="Times New Roman" w:hAnsi="Times New Roman" w:cs="Times New Roman"/>
          <w:b/>
          <w:sz w:val="24"/>
          <w:szCs w:val="24"/>
        </w:rPr>
        <w:t xml:space="preserve"> of </w:t>
      </w:r>
      <w:r w:rsidR="00911A5E" w:rsidRPr="00B448F0">
        <w:rPr>
          <w:rFonts w:ascii="Times New Roman" w:hAnsi="Times New Roman" w:cs="Times New Roman"/>
          <w:b/>
          <w:sz w:val="24"/>
          <w:szCs w:val="24"/>
        </w:rPr>
        <w:t>201</w:t>
      </w:r>
      <w:r w:rsidR="00B42632">
        <w:rPr>
          <w:rFonts w:ascii="Times New Roman" w:hAnsi="Times New Roman" w:cs="Times New Roman"/>
          <w:b/>
          <w:sz w:val="24"/>
          <w:szCs w:val="24"/>
        </w:rPr>
        <w:t>5</w:t>
      </w:r>
      <w:r w:rsidRPr="00B448F0">
        <w:rPr>
          <w:rFonts w:ascii="Times New Roman" w:hAnsi="Times New Roman" w:cs="Times New Roman"/>
          <w:b/>
          <w:sz w:val="24"/>
          <w:szCs w:val="24"/>
        </w:rPr>
        <w:t>)</w:t>
      </w:r>
    </w:p>
    <w:p w:rsidR="001A7CD2" w:rsidRPr="00B448F0" w:rsidRDefault="001A7CD2" w:rsidP="00C40079">
      <w:pPr>
        <w:spacing w:after="0"/>
        <w:ind w:left="576" w:right="576"/>
        <w:jc w:val="center"/>
        <w:rPr>
          <w:rFonts w:ascii="Times New Roman" w:hAnsi="Times New Roman" w:cs="Times New Roman"/>
          <w:b/>
          <w:sz w:val="24"/>
          <w:szCs w:val="24"/>
        </w:rPr>
      </w:pPr>
    </w:p>
    <w:p w:rsidR="00A21C8D" w:rsidRPr="00B448F0" w:rsidRDefault="00BA73E8" w:rsidP="00392898">
      <w:pPr>
        <w:spacing w:after="0"/>
        <w:jc w:val="both"/>
        <w:rPr>
          <w:rFonts w:ascii="Times New Roman" w:hAnsi="Times New Roman" w:cs="Times New Roman"/>
          <w:b/>
          <w:sz w:val="24"/>
          <w:szCs w:val="24"/>
        </w:rPr>
      </w:pPr>
      <w:r w:rsidRPr="00B448F0">
        <w:rPr>
          <w:rFonts w:ascii="Times New Roman" w:hAnsi="Times New Roman" w:cs="Times New Roman"/>
          <w:b/>
          <w:sz w:val="24"/>
          <w:szCs w:val="24"/>
        </w:rPr>
        <w:t>ANG</w:t>
      </w:r>
      <w:r w:rsidR="00585672">
        <w:rPr>
          <w:rFonts w:ascii="Times New Roman" w:hAnsi="Times New Roman" w:cs="Times New Roman"/>
          <w:b/>
          <w:sz w:val="24"/>
          <w:szCs w:val="24"/>
        </w:rPr>
        <w:t>ODUA</w:t>
      </w:r>
      <w:r w:rsidRPr="00B448F0">
        <w:rPr>
          <w:rFonts w:ascii="Times New Roman" w:hAnsi="Times New Roman" w:cs="Times New Roman"/>
          <w:b/>
          <w:sz w:val="24"/>
          <w:szCs w:val="24"/>
        </w:rPr>
        <w:t xml:space="preserve"> </w:t>
      </w:r>
      <w:r w:rsidR="00585672">
        <w:rPr>
          <w:rFonts w:ascii="Times New Roman" w:hAnsi="Times New Roman" w:cs="Times New Roman"/>
          <w:b/>
          <w:sz w:val="24"/>
          <w:szCs w:val="24"/>
        </w:rPr>
        <w:t>KEVIN</w:t>
      </w:r>
      <w:r w:rsidRPr="00B448F0">
        <w:rPr>
          <w:rFonts w:ascii="Times New Roman" w:hAnsi="Times New Roman" w:cs="Times New Roman"/>
          <w:b/>
          <w:sz w:val="24"/>
          <w:szCs w:val="24"/>
        </w:rPr>
        <w:tab/>
      </w:r>
      <w:r w:rsidR="00392898" w:rsidRPr="00B448F0">
        <w:rPr>
          <w:rFonts w:ascii="Times New Roman" w:hAnsi="Times New Roman" w:cs="Times New Roman"/>
          <w:b/>
          <w:sz w:val="24"/>
          <w:szCs w:val="24"/>
        </w:rPr>
        <w:t>………</w:t>
      </w:r>
      <w:r w:rsidR="00467D4E" w:rsidRPr="00B448F0">
        <w:rPr>
          <w:rFonts w:ascii="Times New Roman" w:hAnsi="Times New Roman" w:cs="Times New Roman"/>
          <w:b/>
          <w:sz w:val="24"/>
          <w:szCs w:val="24"/>
        </w:rPr>
        <w:t>……</w:t>
      </w:r>
      <w:r w:rsidRPr="00B448F0">
        <w:rPr>
          <w:rFonts w:ascii="Times New Roman" w:hAnsi="Times New Roman" w:cs="Times New Roman"/>
          <w:b/>
          <w:sz w:val="24"/>
          <w:szCs w:val="24"/>
        </w:rPr>
        <w:t>......................</w:t>
      </w:r>
      <w:r w:rsidR="00467D4E" w:rsidRPr="00B448F0">
        <w:rPr>
          <w:rFonts w:ascii="Times New Roman" w:hAnsi="Times New Roman" w:cs="Times New Roman"/>
          <w:b/>
          <w:sz w:val="24"/>
          <w:szCs w:val="24"/>
        </w:rPr>
        <w:t>………</w:t>
      </w:r>
      <w:r w:rsidR="00585672">
        <w:rPr>
          <w:rFonts w:ascii="Times New Roman" w:hAnsi="Times New Roman" w:cs="Times New Roman"/>
          <w:b/>
          <w:sz w:val="24"/>
          <w:szCs w:val="24"/>
        </w:rPr>
        <w:t>................</w:t>
      </w:r>
      <w:r w:rsidR="00467D4E" w:rsidRPr="00B448F0">
        <w:rPr>
          <w:rFonts w:ascii="Times New Roman" w:hAnsi="Times New Roman" w:cs="Times New Roman"/>
          <w:b/>
          <w:sz w:val="24"/>
          <w:szCs w:val="24"/>
        </w:rPr>
        <w:t>……</w:t>
      </w:r>
      <w:r w:rsidR="00A21C8D" w:rsidRPr="00B448F0">
        <w:rPr>
          <w:rFonts w:ascii="Times New Roman" w:hAnsi="Times New Roman" w:cs="Times New Roman"/>
          <w:b/>
          <w:sz w:val="24"/>
          <w:szCs w:val="24"/>
        </w:rPr>
        <w:t>….</w:t>
      </w:r>
      <w:r w:rsidR="00A21C8D" w:rsidRPr="00B448F0">
        <w:rPr>
          <w:rFonts w:ascii="Times New Roman" w:hAnsi="Times New Roman" w:cs="Times New Roman"/>
          <w:b/>
          <w:sz w:val="24"/>
          <w:szCs w:val="24"/>
        </w:rPr>
        <w:tab/>
        <w:t>APPELLANT</w:t>
      </w:r>
    </w:p>
    <w:p w:rsidR="001A7CD2" w:rsidRPr="00B448F0" w:rsidRDefault="001A7CD2" w:rsidP="001A7CD2">
      <w:pPr>
        <w:spacing w:after="0"/>
        <w:jc w:val="both"/>
        <w:rPr>
          <w:rFonts w:ascii="Times New Roman" w:hAnsi="Times New Roman" w:cs="Times New Roman"/>
          <w:b/>
          <w:sz w:val="24"/>
          <w:szCs w:val="24"/>
        </w:rPr>
      </w:pPr>
    </w:p>
    <w:p w:rsidR="00CA59BC" w:rsidRPr="00B448F0" w:rsidRDefault="00CA59BC" w:rsidP="001A7CD2">
      <w:pPr>
        <w:pStyle w:val="ListParagraph"/>
        <w:spacing w:after="0"/>
        <w:jc w:val="center"/>
        <w:rPr>
          <w:rFonts w:ascii="Times New Roman" w:hAnsi="Times New Roman" w:cs="Times New Roman"/>
          <w:b/>
          <w:sz w:val="24"/>
          <w:szCs w:val="24"/>
        </w:rPr>
      </w:pPr>
      <w:r w:rsidRPr="00B448F0">
        <w:rPr>
          <w:rFonts w:ascii="Times New Roman" w:hAnsi="Times New Roman" w:cs="Times New Roman"/>
          <w:b/>
          <w:sz w:val="24"/>
          <w:szCs w:val="24"/>
        </w:rPr>
        <w:t>VERSUS</w:t>
      </w:r>
    </w:p>
    <w:p w:rsidR="001A7CD2" w:rsidRPr="00B448F0" w:rsidRDefault="001A7CD2" w:rsidP="001A7CD2">
      <w:pPr>
        <w:pStyle w:val="ListParagraph"/>
        <w:spacing w:after="0"/>
        <w:jc w:val="both"/>
        <w:rPr>
          <w:rFonts w:ascii="Times New Roman" w:hAnsi="Times New Roman" w:cs="Times New Roman"/>
          <w:b/>
          <w:sz w:val="24"/>
          <w:szCs w:val="24"/>
        </w:rPr>
      </w:pPr>
    </w:p>
    <w:p w:rsidR="00392898" w:rsidRPr="00B448F0" w:rsidRDefault="009069EB" w:rsidP="000809FF">
      <w:pPr>
        <w:spacing w:after="0"/>
        <w:jc w:val="both"/>
        <w:rPr>
          <w:rFonts w:ascii="Times New Roman" w:hAnsi="Times New Roman" w:cs="Times New Roman"/>
          <w:b/>
          <w:sz w:val="24"/>
          <w:szCs w:val="24"/>
        </w:rPr>
      </w:pPr>
      <w:r w:rsidRPr="00B448F0">
        <w:rPr>
          <w:rFonts w:ascii="Times New Roman" w:hAnsi="Times New Roman" w:cs="Times New Roman"/>
          <w:b/>
          <w:sz w:val="24"/>
          <w:szCs w:val="24"/>
        </w:rPr>
        <w:t>UGANDA</w:t>
      </w:r>
      <w:r w:rsidR="00874DED" w:rsidRPr="00B448F0">
        <w:rPr>
          <w:rFonts w:ascii="Times New Roman" w:hAnsi="Times New Roman" w:cs="Times New Roman"/>
          <w:b/>
          <w:sz w:val="24"/>
          <w:szCs w:val="24"/>
        </w:rPr>
        <w:tab/>
      </w:r>
      <w:r w:rsidR="00392898" w:rsidRPr="00B448F0">
        <w:rPr>
          <w:rFonts w:ascii="Times New Roman" w:hAnsi="Times New Roman" w:cs="Times New Roman"/>
          <w:b/>
          <w:sz w:val="24"/>
          <w:szCs w:val="24"/>
        </w:rPr>
        <w:t xml:space="preserve"> </w:t>
      </w:r>
      <w:r w:rsidR="00392898" w:rsidRPr="00B448F0">
        <w:rPr>
          <w:rFonts w:ascii="Times New Roman" w:hAnsi="Times New Roman" w:cs="Times New Roman"/>
          <w:b/>
          <w:sz w:val="24"/>
          <w:szCs w:val="24"/>
        </w:rPr>
        <w:tab/>
        <w:t>……………</w:t>
      </w:r>
      <w:r w:rsidRPr="00B448F0">
        <w:rPr>
          <w:rFonts w:ascii="Times New Roman" w:hAnsi="Times New Roman" w:cs="Times New Roman"/>
          <w:b/>
          <w:sz w:val="24"/>
          <w:szCs w:val="24"/>
        </w:rPr>
        <w:t>.....................................</w:t>
      </w:r>
      <w:r w:rsidR="00544141" w:rsidRPr="00B448F0">
        <w:rPr>
          <w:rFonts w:ascii="Times New Roman" w:hAnsi="Times New Roman" w:cs="Times New Roman"/>
          <w:b/>
          <w:sz w:val="24"/>
          <w:szCs w:val="24"/>
        </w:rPr>
        <w:t>……………..…</w:t>
      </w:r>
      <w:r w:rsidR="00544141" w:rsidRPr="00B448F0">
        <w:rPr>
          <w:rFonts w:ascii="Times New Roman" w:hAnsi="Times New Roman" w:cs="Times New Roman"/>
          <w:b/>
          <w:sz w:val="24"/>
          <w:szCs w:val="24"/>
        </w:rPr>
        <w:tab/>
        <w:t>RESPONDENT</w:t>
      </w:r>
    </w:p>
    <w:p w:rsidR="00CA59BC" w:rsidRPr="00B448F0" w:rsidRDefault="00392898" w:rsidP="000809FF">
      <w:pPr>
        <w:spacing w:after="0"/>
        <w:jc w:val="both"/>
        <w:rPr>
          <w:rFonts w:ascii="Times New Roman" w:hAnsi="Times New Roman" w:cs="Times New Roman"/>
          <w:b/>
          <w:sz w:val="24"/>
          <w:szCs w:val="24"/>
        </w:rPr>
      </w:pPr>
      <w:r w:rsidRPr="00B448F0">
        <w:rPr>
          <w:rFonts w:ascii="Times New Roman" w:hAnsi="Times New Roman" w:cs="Times New Roman"/>
          <w:b/>
          <w:sz w:val="24"/>
          <w:szCs w:val="24"/>
        </w:rPr>
        <w:tab/>
      </w:r>
    </w:p>
    <w:p w:rsidR="00A10A9A" w:rsidRPr="00B448F0" w:rsidRDefault="00A10A9A" w:rsidP="000809FF">
      <w:pPr>
        <w:spacing w:after="0"/>
        <w:jc w:val="center"/>
        <w:rPr>
          <w:rFonts w:ascii="Times New Roman" w:hAnsi="Times New Roman" w:cs="Times New Roman"/>
          <w:b/>
          <w:sz w:val="24"/>
          <w:szCs w:val="24"/>
          <w:u w:val="single"/>
        </w:rPr>
      </w:pPr>
    </w:p>
    <w:p w:rsidR="00A10A9A" w:rsidRPr="00B448F0" w:rsidRDefault="00A10A9A" w:rsidP="000809FF">
      <w:pPr>
        <w:spacing w:after="0"/>
        <w:rPr>
          <w:rFonts w:ascii="Times New Roman" w:hAnsi="Times New Roman" w:cs="Times New Roman"/>
          <w:b/>
          <w:sz w:val="24"/>
          <w:szCs w:val="24"/>
        </w:rPr>
      </w:pPr>
      <w:r w:rsidRPr="00B448F0">
        <w:rPr>
          <w:rFonts w:ascii="Times New Roman" w:hAnsi="Times New Roman" w:cs="Times New Roman"/>
          <w:b/>
          <w:sz w:val="24"/>
          <w:szCs w:val="24"/>
        </w:rPr>
        <w:t xml:space="preserve">Before: Hon Justice Stephen </w:t>
      </w:r>
      <w:proofErr w:type="spellStart"/>
      <w:r w:rsidRPr="00B448F0">
        <w:rPr>
          <w:rFonts w:ascii="Times New Roman" w:hAnsi="Times New Roman" w:cs="Times New Roman"/>
          <w:b/>
          <w:sz w:val="24"/>
          <w:szCs w:val="24"/>
        </w:rPr>
        <w:t>Mubiru</w:t>
      </w:r>
      <w:proofErr w:type="spellEnd"/>
      <w:r w:rsidRPr="00B448F0">
        <w:rPr>
          <w:rFonts w:ascii="Times New Roman" w:hAnsi="Times New Roman" w:cs="Times New Roman"/>
          <w:b/>
          <w:sz w:val="24"/>
          <w:szCs w:val="24"/>
        </w:rPr>
        <w:t>.</w:t>
      </w:r>
    </w:p>
    <w:p w:rsidR="00A10A9A" w:rsidRPr="00B448F0" w:rsidRDefault="00A10A9A" w:rsidP="000809FF">
      <w:pPr>
        <w:spacing w:after="0"/>
        <w:rPr>
          <w:rFonts w:ascii="Times New Roman" w:hAnsi="Times New Roman" w:cs="Times New Roman"/>
          <w:b/>
          <w:sz w:val="24"/>
          <w:szCs w:val="24"/>
          <w:u w:val="single"/>
        </w:rPr>
      </w:pPr>
    </w:p>
    <w:p w:rsidR="00CA59BC" w:rsidRPr="00B448F0" w:rsidRDefault="00CA59BC" w:rsidP="000809FF">
      <w:pPr>
        <w:spacing w:after="0"/>
        <w:jc w:val="center"/>
        <w:rPr>
          <w:rFonts w:ascii="Times New Roman" w:hAnsi="Times New Roman" w:cs="Times New Roman"/>
          <w:b/>
          <w:sz w:val="24"/>
          <w:szCs w:val="24"/>
          <w:u w:val="single"/>
        </w:rPr>
      </w:pPr>
      <w:r w:rsidRPr="00B448F0">
        <w:rPr>
          <w:rFonts w:ascii="Times New Roman" w:hAnsi="Times New Roman" w:cs="Times New Roman"/>
          <w:b/>
          <w:sz w:val="24"/>
          <w:szCs w:val="24"/>
          <w:u w:val="single"/>
        </w:rPr>
        <w:t>JUDGMENT</w:t>
      </w:r>
    </w:p>
    <w:p w:rsidR="00C40079" w:rsidRPr="00B448F0" w:rsidRDefault="00C40079" w:rsidP="00C40079">
      <w:pPr>
        <w:spacing w:after="0"/>
        <w:jc w:val="center"/>
        <w:rPr>
          <w:rFonts w:ascii="Times New Roman" w:hAnsi="Times New Roman" w:cs="Times New Roman"/>
          <w:sz w:val="24"/>
          <w:szCs w:val="24"/>
          <w:u w:val="single"/>
        </w:rPr>
      </w:pPr>
    </w:p>
    <w:p w:rsidR="00CA59BC" w:rsidRPr="00B448F0" w:rsidRDefault="00874DED" w:rsidP="00C40079">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The </w:t>
      </w:r>
      <w:r w:rsidR="00911A5E" w:rsidRPr="00B448F0">
        <w:rPr>
          <w:rFonts w:ascii="Times New Roman" w:hAnsi="Times New Roman" w:cs="Times New Roman"/>
          <w:sz w:val="24"/>
          <w:szCs w:val="24"/>
        </w:rPr>
        <w:t>Appellant</w:t>
      </w:r>
      <w:r w:rsidR="00AF51C2" w:rsidRPr="00B448F0">
        <w:rPr>
          <w:rFonts w:ascii="Times New Roman" w:hAnsi="Times New Roman" w:cs="Times New Roman"/>
          <w:sz w:val="24"/>
          <w:szCs w:val="24"/>
        </w:rPr>
        <w:t xml:space="preserve"> was on </w:t>
      </w:r>
      <w:r w:rsidR="008C4F14">
        <w:rPr>
          <w:rFonts w:ascii="Times New Roman" w:hAnsi="Times New Roman" w:cs="Times New Roman"/>
          <w:sz w:val="24"/>
          <w:szCs w:val="24"/>
        </w:rPr>
        <w:t>29</w:t>
      </w:r>
      <w:r w:rsidR="00AF51C2" w:rsidRPr="00B448F0">
        <w:rPr>
          <w:rFonts w:ascii="Times New Roman" w:hAnsi="Times New Roman" w:cs="Times New Roman"/>
          <w:sz w:val="24"/>
          <w:szCs w:val="24"/>
          <w:vertAlign w:val="superscript"/>
        </w:rPr>
        <w:t>th</w:t>
      </w:r>
      <w:r w:rsidR="00AF51C2" w:rsidRPr="00B448F0">
        <w:rPr>
          <w:rFonts w:ascii="Times New Roman" w:hAnsi="Times New Roman" w:cs="Times New Roman"/>
          <w:sz w:val="24"/>
          <w:szCs w:val="24"/>
        </w:rPr>
        <w:t xml:space="preserve"> </w:t>
      </w:r>
      <w:r w:rsidR="008C4F14">
        <w:rPr>
          <w:rFonts w:ascii="Times New Roman" w:hAnsi="Times New Roman" w:cs="Times New Roman"/>
          <w:sz w:val="24"/>
          <w:szCs w:val="24"/>
        </w:rPr>
        <w:t>December</w:t>
      </w:r>
      <w:r w:rsidR="00AF51C2" w:rsidRPr="00B448F0">
        <w:rPr>
          <w:rFonts w:ascii="Times New Roman" w:hAnsi="Times New Roman" w:cs="Times New Roman"/>
          <w:sz w:val="24"/>
          <w:szCs w:val="24"/>
        </w:rPr>
        <w:t xml:space="preserve"> 201</w:t>
      </w:r>
      <w:r w:rsidR="008C4F14">
        <w:rPr>
          <w:rFonts w:ascii="Times New Roman" w:hAnsi="Times New Roman" w:cs="Times New Roman"/>
          <w:sz w:val="24"/>
          <w:szCs w:val="24"/>
        </w:rPr>
        <w:t>5</w:t>
      </w:r>
      <w:r w:rsidR="00AF51C2" w:rsidRPr="00B448F0">
        <w:rPr>
          <w:rFonts w:ascii="Times New Roman" w:hAnsi="Times New Roman" w:cs="Times New Roman"/>
          <w:sz w:val="24"/>
          <w:szCs w:val="24"/>
        </w:rPr>
        <w:t xml:space="preserve"> </w:t>
      </w:r>
      <w:r w:rsidR="008C4F14">
        <w:rPr>
          <w:rFonts w:ascii="Times New Roman" w:hAnsi="Times New Roman" w:cs="Times New Roman"/>
          <w:sz w:val="24"/>
          <w:szCs w:val="24"/>
        </w:rPr>
        <w:t xml:space="preserve">together with his boyfriend </w:t>
      </w:r>
      <w:r w:rsidR="00AF51C2" w:rsidRPr="00B448F0">
        <w:rPr>
          <w:rFonts w:ascii="Times New Roman" w:hAnsi="Times New Roman" w:cs="Times New Roman"/>
          <w:sz w:val="24"/>
          <w:szCs w:val="24"/>
        </w:rPr>
        <w:t xml:space="preserve">charged with </w:t>
      </w:r>
      <w:r w:rsidR="008C4F14">
        <w:rPr>
          <w:rFonts w:ascii="Times New Roman" w:hAnsi="Times New Roman" w:cs="Times New Roman"/>
          <w:sz w:val="24"/>
          <w:szCs w:val="24"/>
        </w:rPr>
        <w:t>Conspiracy</w:t>
      </w:r>
      <w:r w:rsidR="00AF51C2" w:rsidRPr="00B448F0">
        <w:rPr>
          <w:rFonts w:ascii="Times New Roman" w:hAnsi="Times New Roman" w:cs="Times New Roman"/>
          <w:sz w:val="24"/>
          <w:szCs w:val="24"/>
        </w:rPr>
        <w:t xml:space="preserve"> </w:t>
      </w:r>
      <w:r w:rsidR="008C4F14">
        <w:rPr>
          <w:rFonts w:ascii="Times New Roman" w:hAnsi="Times New Roman" w:cs="Times New Roman"/>
          <w:sz w:val="24"/>
          <w:szCs w:val="24"/>
        </w:rPr>
        <w:t xml:space="preserve">to Commit a Felony </w:t>
      </w:r>
      <w:r w:rsidR="00AF51C2" w:rsidRPr="00B448F0">
        <w:rPr>
          <w:rFonts w:ascii="Times New Roman" w:hAnsi="Times New Roman" w:cs="Times New Roman"/>
          <w:sz w:val="24"/>
          <w:szCs w:val="24"/>
        </w:rPr>
        <w:t xml:space="preserve">c/s </w:t>
      </w:r>
      <w:r w:rsidR="008C4F14">
        <w:rPr>
          <w:rFonts w:ascii="Times New Roman" w:hAnsi="Times New Roman" w:cs="Times New Roman"/>
          <w:sz w:val="24"/>
          <w:szCs w:val="24"/>
        </w:rPr>
        <w:t>390</w:t>
      </w:r>
      <w:r w:rsidR="00AF51C2" w:rsidRPr="00B448F0">
        <w:rPr>
          <w:rFonts w:ascii="Times New Roman" w:hAnsi="Times New Roman" w:cs="Times New Roman"/>
          <w:sz w:val="24"/>
          <w:szCs w:val="24"/>
        </w:rPr>
        <w:t xml:space="preserve"> of </w:t>
      </w:r>
      <w:r w:rsidR="00AF51C2" w:rsidRPr="00B448F0">
        <w:rPr>
          <w:rFonts w:ascii="Times New Roman" w:hAnsi="Times New Roman" w:cs="Times New Roman"/>
          <w:i/>
          <w:sz w:val="24"/>
          <w:szCs w:val="24"/>
        </w:rPr>
        <w:t>The Penal Code Act</w:t>
      </w:r>
      <w:r w:rsidR="00AF51C2" w:rsidRPr="00B448F0">
        <w:rPr>
          <w:rFonts w:ascii="Times New Roman" w:hAnsi="Times New Roman" w:cs="Times New Roman"/>
          <w:sz w:val="24"/>
          <w:szCs w:val="24"/>
        </w:rPr>
        <w:t xml:space="preserve"> before the </w:t>
      </w:r>
      <w:r w:rsidR="008C4F14">
        <w:rPr>
          <w:rFonts w:ascii="Times New Roman" w:hAnsi="Times New Roman" w:cs="Times New Roman"/>
          <w:sz w:val="24"/>
          <w:szCs w:val="24"/>
        </w:rPr>
        <w:t>Chief</w:t>
      </w:r>
      <w:r w:rsidR="00AF51C2" w:rsidRPr="00B448F0">
        <w:rPr>
          <w:rFonts w:ascii="Times New Roman" w:hAnsi="Times New Roman" w:cs="Times New Roman"/>
          <w:sz w:val="24"/>
          <w:szCs w:val="24"/>
        </w:rPr>
        <w:t xml:space="preserve"> Magistrate at </w:t>
      </w:r>
      <w:proofErr w:type="spellStart"/>
      <w:r w:rsidR="008C4F14">
        <w:rPr>
          <w:rFonts w:ascii="Times New Roman" w:hAnsi="Times New Roman" w:cs="Times New Roman"/>
          <w:sz w:val="24"/>
          <w:szCs w:val="24"/>
        </w:rPr>
        <w:t>Arua</w:t>
      </w:r>
      <w:proofErr w:type="spellEnd"/>
      <w:r w:rsidR="00AF51C2" w:rsidRPr="00B448F0">
        <w:rPr>
          <w:rFonts w:ascii="Times New Roman" w:hAnsi="Times New Roman" w:cs="Times New Roman"/>
          <w:sz w:val="24"/>
          <w:szCs w:val="24"/>
        </w:rPr>
        <w:t xml:space="preserve">. It was alleged that </w:t>
      </w:r>
      <w:r w:rsidR="008C4F14">
        <w:rPr>
          <w:rFonts w:ascii="Times New Roman" w:hAnsi="Times New Roman" w:cs="Times New Roman"/>
          <w:sz w:val="24"/>
          <w:szCs w:val="24"/>
        </w:rPr>
        <w:t>the appellant on 24</w:t>
      </w:r>
      <w:r w:rsidR="008C4F14" w:rsidRPr="008C4F14">
        <w:rPr>
          <w:rFonts w:ascii="Times New Roman" w:hAnsi="Times New Roman" w:cs="Times New Roman"/>
          <w:sz w:val="24"/>
          <w:szCs w:val="24"/>
          <w:vertAlign w:val="superscript"/>
        </w:rPr>
        <w:t>th</w:t>
      </w:r>
      <w:r w:rsidR="008C4F14">
        <w:rPr>
          <w:rFonts w:ascii="Times New Roman" w:hAnsi="Times New Roman" w:cs="Times New Roman"/>
          <w:sz w:val="24"/>
          <w:szCs w:val="24"/>
        </w:rPr>
        <w:t xml:space="preserve"> July 2015 at </w:t>
      </w:r>
      <w:proofErr w:type="spellStart"/>
      <w:r w:rsidR="008C4F14">
        <w:rPr>
          <w:rFonts w:ascii="Times New Roman" w:hAnsi="Times New Roman" w:cs="Times New Roman"/>
          <w:sz w:val="24"/>
          <w:szCs w:val="24"/>
        </w:rPr>
        <w:t>Ezova</w:t>
      </w:r>
      <w:proofErr w:type="spellEnd"/>
      <w:r w:rsidR="008C4F14">
        <w:rPr>
          <w:rFonts w:ascii="Times New Roman" w:hAnsi="Times New Roman" w:cs="Times New Roman"/>
          <w:sz w:val="24"/>
          <w:szCs w:val="24"/>
        </w:rPr>
        <w:t xml:space="preserve"> village, </w:t>
      </w:r>
      <w:r w:rsidR="00073555" w:rsidRPr="00B448F0">
        <w:rPr>
          <w:rFonts w:ascii="Times New Roman" w:hAnsi="Times New Roman" w:cs="Times New Roman"/>
          <w:sz w:val="24"/>
          <w:szCs w:val="24"/>
        </w:rPr>
        <w:t xml:space="preserve">in </w:t>
      </w:r>
      <w:proofErr w:type="spellStart"/>
      <w:r w:rsidR="008C4F14">
        <w:rPr>
          <w:rFonts w:ascii="Times New Roman" w:hAnsi="Times New Roman" w:cs="Times New Roman"/>
          <w:sz w:val="24"/>
          <w:szCs w:val="24"/>
        </w:rPr>
        <w:t>Arua</w:t>
      </w:r>
      <w:proofErr w:type="spellEnd"/>
      <w:r w:rsidR="00073555" w:rsidRPr="00B448F0">
        <w:rPr>
          <w:rFonts w:ascii="Times New Roman" w:hAnsi="Times New Roman" w:cs="Times New Roman"/>
          <w:sz w:val="24"/>
          <w:szCs w:val="24"/>
        </w:rPr>
        <w:t xml:space="preserve"> District, </w:t>
      </w:r>
      <w:r w:rsidR="008C4F14">
        <w:rPr>
          <w:rFonts w:ascii="Times New Roman" w:hAnsi="Times New Roman" w:cs="Times New Roman"/>
          <w:sz w:val="24"/>
          <w:szCs w:val="24"/>
        </w:rPr>
        <w:t xml:space="preserve">together with a one </w:t>
      </w:r>
      <w:proofErr w:type="spellStart"/>
      <w:r w:rsidR="008C4F14">
        <w:rPr>
          <w:rFonts w:ascii="Times New Roman" w:hAnsi="Times New Roman" w:cs="Times New Roman"/>
          <w:sz w:val="24"/>
          <w:szCs w:val="24"/>
        </w:rPr>
        <w:t>Muguni</w:t>
      </w:r>
      <w:proofErr w:type="spellEnd"/>
      <w:r w:rsidR="008C4F14">
        <w:rPr>
          <w:rFonts w:ascii="Times New Roman" w:hAnsi="Times New Roman" w:cs="Times New Roman"/>
          <w:sz w:val="24"/>
          <w:szCs w:val="24"/>
        </w:rPr>
        <w:t xml:space="preserve"> Bob alias Raga Python, conspired to commit a felony, to wit </w:t>
      </w:r>
      <w:r w:rsidR="000D2D46">
        <w:rPr>
          <w:rFonts w:ascii="Times New Roman" w:hAnsi="Times New Roman" w:cs="Times New Roman"/>
          <w:sz w:val="24"/>
          <w:szCs w:val="24"/>
        </w:rPr>
        <w:t>U</w:t>
      </w:r>
      <w:r w:rsidR="008C4F14">
        <w:rPr>
          <w:rFonts w:ascii="Times New Roman" w:hAnsi="Times New Roman" w:cs="Times New Roman"/>
          <w:sz w:val="24"/>
          <w:szCs w:val="24"/>
        </w:rPr>
        <w:t xml:space="preserve">nlawfully </w:t>
      </w:r>
      <w:r w:rsidR="000D2D46">
        <w:rPr>
          <w:rFonts w:ascii="Times New Roman" w:hAnsi="Times New Roman" w:cs="Times New Roman"/>
          <w:sz w:val="24"/>
          <w:szCs w:val="24"/>
        </w:rPr>
        <w:t>D</w:t>
      </w:r>
      <w:r w:rsidR="008C4F14">
        <w:rPr>
          <w:rFonts w:ascii="Times New Roman" w:hAnsi="Times New Roman" w:cs="Times New Roman"/>
          <w:sz w:val="24"/>
          <w:szCs w:val="24"/>
        </w:rPr>
        <w:t xml:space="preserve">oing </w:t>
      </w:r>
      <w:r w:rsidR="000D2D46">
        <w:rPr>
          <w:rFonts w:ascii="Times New Roman" w:hAnsi="Times New Roman" w:cs="Times New Roman"/>
          <w:sz w:val="24"/>
          <w:szCs w:val="24"/>
        </w:rPr>
        <w:t>G</w:t>
      </w:r>
      <w:r w:rsidR="008C4F14">
        <w:rPr>
          <w:rFonts w:ascii="Times New Roman" w:hAnsi="Times New Roman" w:cs="Times New Roman"/>
          <w:sz w:val="24"/>
          <w:szCs w:val="24"/>
        </w:rPr>
        <w:t xml:space="preserve">rievous </w:t>
      </w:r>
      <w:r w:rsidR="000D2D46">
        <w:rPr>
          <w:rFonts w:ascii="Times New Roman" w:hAnsi="Times New Roman" w:cs="Times New Roman"/>
          <w:sz w:val="24"/>
          <w:szCs w:val="24"/>
        </w:rPr>
        <w:t>H</w:t>
      </w:r>
      <w:r w:rsidR="008C4F14">
        <w:rPr>
          <w:rFonts w:ascii="Times New Roman" w:hAnsi="Times New Roman" w:cs="Times New Roman"/>
          <w:sz w:val="24"/>
          <w:szCs w:val="24"/>
        </w:rPr>
        <w:t xml:space="preserve">arm c/s 219 of </w:t>
      </w:r>
      <w:r w:rsidR="008C4F14" w:rsidRPr="00D8062C">
        <w:rPr>
          <w:rFonts w:ascii="Times New Roman" w:hAnsi="Times New Roman" w:cs="Times New Roman"/>
          <w:i/>
          <w:sz w:val="24"/>
          <w:szCs w:val="24"/>
        </w:rPr>
        <w:t>The Penal Code Act</w:t>
      </w:r>
      <w:r w:rsidR="008C4F14">
        <w:rPr>
          <w:rFonts w:ascii="Times New Roman" w:hAnsi="Times New Roman" w:cs="Times New Roman"/>
          <w:sz w:val="24"/>
          <w:szCs w:val="24"/>
        </w:rPr>
        <w:t xml:space="preserve"> to </w:t>
      </w:r>
      <w:proofErr w:type="spellStart"/>
      <w:r w:rsidR="008C4F14">
        <w:rPr>
          <w:rFonts w:ascii="Times New Roman" w:hAnsi="Times New Roman" w:cs="Times New Roman"/>
          <w:sz w:val="24"/>
          <w:szCs w:val="24"/>
        </w:rPr>
        <w:t>Adinan</w:t>
      </w:r>
      <w:proofErr w:type="spellEnd"/>
      <w:r w:rsidR="008C4F14">
        <w:rPr>
          <w:rFonts w:ascii="Times New Roman" w:hAnsi="Times New Roman" w:cs="Times New Roman"/>
          <w:sz w:val="24"/>
          <w:szCs w:val="24"/>
        </w:rPr>
        <w:t xml:space="preserve"> </w:t>
      </w:r>
      <w:proofErr w:type="spellStart"/>
      <w:r w:rsidR="008C4F14">
        <w:rPr>
          <w:rFonts w:ascii="Times New Roman" w:hAnsi="Times New Roman" w:cs="Times New Roman"/>
          <w:sz w:val="24"/>
          <w:szCs w:val="24"/>
        </w:rPr>
        <w:t>Majid</w:t>
      </w:r>
      <w:proofErr w:type="spellEnd"/>
      <w:r w:rsidR="008C4F14">
        <w:rPr>
          <w:rFonts w:ascii="Times New Roman" w:hAnsi="Times New Roman" w:cs="Times New Roman"/>
          <w:sz w:val="24"/>
          <w:szCs w:val="24"/>
        </w:rPr>
        <w:t xml:space="preserve"> alias Petit</w:t>
      </w:r>
      <w:r w:rsidR="00073555" w:rsidRPr="00B448F0">
        <w:rPr>
          <w:rFonts w:ascii="Times New Roman" w:hAnsi="Times New Roman" w:cs="Times New Roman"/>
          <w:sz w:val="24"/>
          <w:szCs w:val="24"/>
        </w:rPr>
        <w:t>.</w:t>
      </w:r>
    </w:p>
    <w:p w:rsidR="008170EA" w:rsidRPr="00B448F0" w:rsidRDefault="008170EA" w:rsidP="00C40079">
      <w:pPr>
        <w:spacing w:after="0" w:line="360" w:lineRule="auto"/>
        <w:jc w:val="both"/>
        <w:rPr>
          <w:rFonts w:ascii="Times New Roman" w:hAnsi="Times New Roman" w:cs="Times New Roman"/>
          <w:sz w:val="24"/>
          <w:szCs w:val="24"/>
        </w:rPr>
      </w:pPr>
    </w:p>
    <w:p w:rsidR="00F42B79" w:rsidRPr="00B448F0" w:rsidRDefault="00D8062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in the court below was that</w:t>
      </w:r>
      <w:r w:rsidR="00011F15">
        <w:rPr>
          <w:rFonts w:ascii="Times New Roman" w:hAnsi="Times New Roman" w:cs="Times New Roman"/>
          <w:sz w:val="24"/>
          <w:szCs w:val="24"/>
        </w:rPr>
        <w:t xml:space="preserve"> on 24</w:t>
      </w:r>
      <w:r w:rsidR="00011F15" w:rsidRPr="00011F15">
        <w:rPr>
          <w:rFonts w:ascii="Times New Roman" w:hAnsi="Times New Roman" w:cs="Times New Roman"/>
          <w:sz w:val="24"/>
          <w:szCs w:val="24"/>
          <w:vertAlign w:val="superscript"/>
        </w:rPr>
        <w:t>th</w:t>
      </w:r>
      <w:r w:rsidR="00011F15">
        <w:rPr>
          <w:rFonts w:ascii="Times New Roman" w:hAnsi="Times New Roman" w:cs="Times New Roman"/>
          <w:sz w:val="24"/>
          <w:szCs w:val="24"/>
        </w:rPr>
        <w:t xml:space="preserve"> July 2015 at around 4.50 pm, the complainant received a call from the appellant, </w:t>
      </w:r>
      <w:r w:rsidR="00011F15" w:rsidRPr="00B448F0">
        <w:rPr>
          <w:rFonts w:ascii="Times New Roman" w:hAnsi="Times New Roman" w:cs="Times New Roman"/>
          <w:sz w:val="24"/>
          <w:szCs w:val="24"/>
        </w:rPr>
        <w:t>fixing</w:t>
      </w:r>
      <w:r w:rsidR="00011F15">
        <w:rPr>
          <w:rFonts w:ascii="Times New Roman" w:hAnsi="Times New Roman" w:cs="Times New Roman"/>
          <w:sz w:val="24"/>
          <w:szCs w:val="24"/>
        </w:rPr>
        <w:t xml:space="preserve"> an appointment for the two of them at Yellow House at </w:t>
      </w:r>
      <w:proofErr w:type="spellStart"/>
      <w:r w:rsidR="00011F15">
        <w:rPr>
          <w:rFonts w:ascii="Times New Roman" w:hAnsi="Times New Roman" w:cs="Times New Roman"/>
          <w:sz w:val="24"/>
          <w:szCs w:val="24"/>
        </w:rPr>
        <w:t>Pajulu</w:t>
      </w:r>
      <w:proofErr w:type="spellEnd"/>
      <w:r w:rsidR="00011F15">
        <w:rPr>
          <w:rFonts w:ascii="Times New Roman" w:hAnsi="Times New Roman" w:cs="Times New Roman"/>
          <w:sz w:val="24"/>
          <w:szCs w:val="24"/>
        </w:rPr>
        <w:t xml:space="preserve"> Trading Centre. </w:t>
      </w:r>
      <w:r w:rsidR="00596E0E">
        <w:rPr>
          <w:rFonts w:ascii="Times New Roman" w:hAnsi="Times New Roman" w:cs="Times New Roman"/>
          <w:sz w:val="24"/>
          <w:szCs w:val="24"/>
        </w:rPr>
        <w:t xml:space="preserve">The meeting was meant for a discussion as to how the appellant would help the complainant to secure a lenient sentence for her sister who was then facing a criminal charge in the court where the appellant was employed as a law clerk. </w:t>
      </w:r>
      <w:r w:rsidR="00011F15">
        <w:rPr>
          <w:rFonts w:ascii="Times New Roman" w:hAnsi="Times New Roman" w:cs="Times New Roman"/>
          <w:sz w:val="24"/>
          <w:szCs w:val="24"/>
        </w:rPr>
        <w:t>When 15 minutes later the complainant returned the call, it was received by the appellant’s boyfriend, he co-accused</w:t>
      </w:r>
      <w:r w:rsidR="0056753E">
        <w:rPr>
          <w:rFonts w:ascii="Times New Roman" w:hAnsi="Times New Roman" w:cs="Times New Roman"/>
          <w:sz w:val="24"/>
          <w:szCs w:val="24"/>
        </w:rPr>
        <w:t xml:space="preserve"> who told him that the appellant had directed him to her second home and he gave him directions. When the complainant arrived at the location, he found the appellant’s boyfriend by the roadside who directed him towards a nearby bush where he picked a log and assaulted him repeatedly with it beating him indiscriminately all over the body. </w:t>
      </w:r>
      <w:r w:rsidR="00596E0E">
        <w:rPr>
          <w:rFonts w:ascii="Times New Roman" w:hAnsi="Times New Roman" w:cs="Times New Roman"/>
          <w:sz w:val="24"/>
          <w:szCs w:val="24"/>
        </w:rPr>
        <w:t>The complainant sustained multiple injuries including a broken collar bone. Sometime after the assault, he received a text message from the appellant asking him whether he had not been injured.</w:t>
      </w:r>
      <w:r w:rsidR="007C5DDB">
        <w:rPr>
          <w:rFonts w:ascii="Times New Roman" w:hAnsi="Times New Roman" w:cs="Times New Roman"/>
          <w:sz w:val="24"/>
          <w:szCs w:val="24"/>
        </w:rPr>
        <w:t xml:space="preserve"> It is on that account that </w:t>
      </w:r>
      <w:r w:rsidR="007C5DDB">
        <w:rPr>
          <w:rFonts w:ascii="Times New Roman" w:hAnsi="Times New Roman" w:cs="Times New Roman"/>
          <w:sz w:val="24"/>
          <w:szCs w:val="24"/>
        </w:rPr>
        <w:lastRenderedPageBreak/>
        <w:t>the prosecution contended that the assault of the complainant was as a result of conspiracy between the appellant and her boyfriend.</w:t>
      </w:r>
    </w:p>
    <w:p w:rsidR="00DD1485" w:rsidRPr="00B448F0" w:rsidRDefault="00DD1485" w:rsidP="00C40079">
      <w:pPr>
        <w:spacing w:after="0" w:line="360" w:lineRule="auto"/>
        <w:jc w:val="both"/>
        <w:rPr>
          <w:rFonts w:ascii="Times New Roman" w:hAnsi="Times New Roman" w:cs="Times New Roman"/>
          <w:sz w:val="24"/>
          <w:szCs w:val="24"/>
        </w:rPr>
      </w:pPr>
    </w:p>
    <w:p w:rsidR="00A03438" w:rsidRPr="00B448F0" w:rsidRDefault="000276F4" w:rsidP="00D8062C">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In h</w:t>
      </w:r>
      <w:r w:rsidR="00D8062C">
        <w:rPr>
          <w:rFonts w:ascii="Times New Roman" w:hAnsi="Times New Roman" w:cs="Times New Roman"/>
          <w:sz w:val="24"/>
          <w:szCs w:val="24"/>
        </w:rPr>
        <w:t>er</w:t>
      </w:r>
      <w:r w:rsidRPr="00B448F0">
        <w:rPr>
          <w:rFonts w:ascii="Times New Roman" w:hAnsi="Times New Roman" w:cs="Times New Roman"/>
          <w:sz w:val="24"/>
          <w:szCs w:val="24"/>
        </w:rPr>
        <w:t xml:space="preserve"> defence,</w:t>
      </w:r>
      <w:r w:rsidR="00A03438" w:rsidRPr="00B448F0">
        <w:rPr>
          <w:rFonts w:ascii="Times New Roman" w:hAnsi="Times New Roman" w:cs="Times New Roman"/>
          <w:sz w:val="24"/>
          <w:szCs w:val="24"/>
        </w:rPr>
        <w:t xml:space="preserve"> the appellant testified that </w:t>
      </w:r>
      <w:r w:rsidR="00596E0E">
        <w:rPr>
          <w:rFonts w:ascii="Times New Roman" w:hAnsi="Times New Roman" w:cs="Times New Roman"/>
          <w:sz w:val="24"/>
          <w:szCs w:val="24"/>
        </w:rPr>
        <w:t xml:space="preserve">her co-accused is her boyfriend. Unknown to her, her boyfriend became suspicions of the complainant when the appellant met him in his presence at </w:t>
      </w:r>
      <w:proofErr w:type="spellStart"/>
      <w:r w:rsidR="00596E0E">
        <w:rPr>
          <w:rFonts w:ascii="Times New Roman" w:hAnsi="Times New Roman" w:cs="Times New Roman"/>
          <w:sz w:val="24"/>
          <w:szCs w:val="24"/>
        </w:rPr>
        <w:t>Nsambya</w:t>
      </w:r>
      <w:proofErr w:type="spellEnd"/>
      <w:r w:rsidR="00596E0E">
        <w:rPr>
          <w:rFonts w:ascii="Times New Roman" w:hAnsi="Times New Roman" w:cs="Times New Roman"/>
          <w:sz w:val="24"/>
          <w:szCs w:val="24"/>
        </w:rPr>
        <w:t xml:space="preserve"> in </w:t>
      </w:r>
      <w:proofErr w:type="spellStart"/>
      <w:r w:rsidR="00596E0E">
        <w:rPr>
          <w:rFonts w:ascii="Times New Roman" w:hAnsi="Times New Roman" w:cs="Times New Roman"/>
          <w:sz w:val="24"/>
          <w:szCs w:val="24"/>
        </w:rPr>
        <w:t>Arua</w:t>
      </w:r>
      <w:proofErr w:type="spellEnd"/>
      <w:r w:rsidR="00596E0E">
        <w:rPr>
          <w:rFonts w:ascii="Times New Roman" w:hAnsi="Times New Roman" w:cs="Times New Roman"/>
          <w:sz w:val="24"/>
          <w:szCs w:val="24"/>
        </w:rPr>
        <w:t xml:space="preserve"> Municipality on 23</w:t>
      </w:r>
      <w:r w:rsidR="00596E0E" w:rsidRPr="00F95EE2">
        <w:rPr>
          <w:rFonts w:ascii="Times New Roman" w:hAnsi="Times New Roman" w:cs="Times New Roman"/>
          <w:sz w:val="24"/>
          <w:szCs w:val="24"/>
          <w:vertAlign w:val="superscript"/>
        </w:rPr>
        <w:t>rd</w:t>
      </w:r>
      <w:r w:rsidR="00596E0E">
        <w:rPr>
          <w:rFonts w:ascii="Times New Roman" w:hAnsi="Times New Roman" w:cs="Times New Roman"/>
          <w:sz w:val="24"/>
          <w:szCs w:val="24"/>
        </w:rPr>
        <w:t xml:space="preserve"> July 2014 when they agreed to meet the following day for discussion of a criminal case then pending in court against the complainant’s sister. The appellant worked as a court clerk at the time. The following day, from her residence but in the presence of his co-accused, he called the victim to confirm their meeting at Yellow house in </w:t>
      </w:r>
      <w:proofErr w:type="spellStart"/>
      <w:r w:rsidR="00596E0E">
        <w:rPr>
          <w:rFonts w:ascii="Times New Roman" w:hAnsi="Times New Roman" w:cs="Times New Roman"/>
          <w:sz w:val="24"/>
          <w:szCs w:val="24"/>
        </w:rPr>
        <w:t>Pajulu</w:t>
      </w:r>
      <w:proofErr w:type="spellEnd"/>
      <w:r w:rsidR="00596E0E">
        <w:rPr>
          <w:rFonts w:ascii="Times New Roman" w:hAnsi="Times New Roman" w:cs="Times New Roman"/>
          <w:sz w:val="24"/>
          <w:szCs w:val="24"/>
        </w:rPr>
        <w:t xml:space="preserve"> Trading Centre as agreed the previous day. Unknown to her, her co-accused shortly thereafter without her knowledge and consent, used the same phone to call the victim and instead directed him to a different location. She realised after about ten minutes of making the call that her phone was missing and the accused had left the residence. Twenty minutes later when her co-accused returned, he beat her up questioning her relationship with the victim and also told him he had achieved what he wanted by assaulting the victim</w:t>
      </w:r>
    </w:p>
    <w:p w:rsidR="00110AE3" w:rsidRPr="00B448F0" w:rsidRDefault="00110AE3" w:rsidP="000346E2">
      <w:pPr>
        <w:spacing w:after="0" w:line="360" w:lineRule="auto"/>
        <w:jc w:val="both"/>
        <w:rPr>
          <w:rFonts w:ascii="Times New Roman" w:hAnsi="Times New Roman" w:cs="Times New Roman"/>
          <w:sz w:val="24"/>
          <w:szCs w:val="24"/>
        </w:rPr>
      </w:pPr>
    </w:p>
    <w:p w:rsidR="00110AE3" w:rsidRDefault="00110AE3" w:rsidP="000346E2">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In h</w:t>
      </w:r>
      <w:r w:rsidR="00D8062C">
        <w:rPr>
          <w:rFonts w:ascii="Times New Roman" w:hAnsi="Times New Roman" w:cs="Times New Roman"/>
          <w:sz w:val="24"/>
          <w:szCs w:val="24"/>
        </w:rPr>
        <w:t>is</w:t>
      </w:r>
      <w:r w:rsidRPr="00B448F0">
        <w:rPr>
          <w:rFonts w:ascii="Times New Roman" w:hAnsi="Times New Roman" w:cs="Times New Roman"/>
          <w:sz w:val="24"/>
          <w:szCs w:val="24"/>
        </w:rPr>
        <w:t xml:space="preserve"> judgment, the trial magistrate found that </w:t>
      </w:r>
      <w:r w:rsidR="007C5DDB">
        <w:rPr>
          <w:rFonts w:ascii="Times New Roman" w:hAnsi="Times New Roman" w:cs="Times New Roman"/>
          <w:sz w:val="24"/>
          <w:szCs w:val="24"/>
        </w:rPr>
        <w:t xml:space="preserve">it is the appellant who had persuaded the complainant to meet her boyfriend; hence there was a conspiracy between the two to harm the complainant. In texting the complainant, she only sought to confirm that their plan had been accomplished. He rejected her defence as a pack of lies, convicted her and sentenced her to serve </w:t>
      </w:r>
      <w:r w:rsidR="00F502B1">
        <w:rPr>
          <w:rFonts w:ascii="Times New Roman" w:hAnsi="Times New Roman" w:cs="Times New Roman"/>
          <w:sz w:val="24"/>
          <w:szCs w:val="24"/>
        </w:rPr>
        <w:t>two years’ imprisonment.</w:t>
      </w:r>
    </w:p>
    <w:p w:rsidR="00D8062C" w:rsidRPr="00B448F0" w:rsidRDefault="00D8062C" w:rsidP="000346E2">
      <w:pPr>
        <w:spacing w:after="0" w:line="360" w:lineRule="auto"/>
        <w:jc w:val="both"/>
        <w:rPr>
          <w:rFonts w:ascii="Times New Roman" w:hAnsi="Times New Roman" w:cs="Times New Roman"/>
          <w:sz w:val="24"/>
          <w:szCs w:val="24"/>
        </w:rPr>
      </w:pPr>
    </w:p>
    <w:p w:rsidR="000346E2" w:rsidRPr="00B448F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Being dissatisfied with the </w:t>
      </w:r>
      <w:r w:rsidR="00C87657" w:rsidRPr="00B448F0">
        <w:rPr>
          <w:rFonts w:ascii="Times New Roman" w:hAnsi="Times New Roman" w:cs="Times New Roman"/>
          <w:sz w:val="24"/>
          <w:szCs w:val="24"/>
        </w:rPr>
        <w:t>decision</w:t>
      </w:r>
      <w:r w:rsidR="00544141" w:rsidRPr="00B448F0">
        <w:rPr>
          <w:rFonts w:ascii="Times New Roman" w:hAnsi="Times New Roman" w:cs="Times New Roman"/>
          <w:sz w:val="24"/>
          <w:szCs w:val="24"/>
        </w:rPr>
        <w:t>,</w:t>
      </w:r>
      <w:r w:rsidR="00C87657" w:rsidRPr="00B448F0">
        <w:rPr>
          <w:rFonts w:ascii="Times New Roman" w:hAnsi="Times New Roman" w:cs="Times New Roman"/>
          <w:sz w:val="24"/>
          <w:szCs w:val="24"/>
        </w:rPr>
        <w:t xml:space="preserve"> </w:t>
      </w:r>
      <w:r w:rsidR="00297141" w:rsidRPr="00B448F0">
        <w:rPr>
          <w:rFonts w:ascii="Times New Roman" w:hAnsi="Times New Roman" w:cs="Times New Roman"/>
          <w:sz w:val="24"/>
          <w:szCs w:val="24"/>
        </w:rPr>
        <w:t>the appellant</w:t>
      </w:r>
      <w:r w:rsidRPr="00B448F0">
        <w:rPr>
          <w:rFonts w:ascii="Times New Roman" w:hAnsi="Times New Roman" w:cs="Times New Roman"/>
          <w:sz w:val="24"/>
          <w:szCs w:val="24"/>
        </w:rPr>
        <w:t xml:space="preserve"> appeal</w:t>
      </w:r>
      <w:r w:rsidR="00544141" w:rsidRPr="00B448F0">
        <w:rPr>
          <w:rFonts w:ascii="Times New Roman" w:hAnsi="Times New Roman" w:cs="Times New Roman"/>
          <w:sz w:val="24"/>
          <w:szCs w:val="24"/>
        </w:rPr>
        <w:t>ed both conviction and sentence</w:t>
      </w:r>
      <w:r w:rsidR="000346E2" w:rsidRPr="00B448F0">
        <w:rPr>
          <w:rFonts w:ascii="Times New Roman" w:hAnsi="Times New Roman" w:cs="Times New Roman"/>
          <w:sz w:val="24"/>
          <w:szCs w:val="24"/>
        </w:rPr>
        <w:t xml:space="preserve"> on the following grounds, namely;</w:t>
      </w:r>
    </w:p>
    <w:p w:rsidR="000346E2" w:rsidRPr="00B448F0" w:rsidRDefault="002319A4"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 xml:space="preserve">The learned trial magistrate erred in law and </w:t>
      </w:r>
      <w:r w:rsidR="00D8062C">
        <w:rPr>
          <w:rFonts w:ascii="Times New Roman" w:hAnsi="Times New Roman" w:cs="Times New Roman"/>
          <w:sz w:val="24"/>
          <w:szCs w:val="24"/>
        </w:rPr>
        <w:t xml:space="preserve">in </w:t>
      </w:r>
      <w:r w:rsidRPr="00B448F0">
        <w:rPr>
          <w:rFonts w:ascii="Times New Roman" w:hAnsi="Times New Roman" w:cs="Times New Roman"/>
          <w:sz w:val="24"/>
          <w:szCs w:val="24"/>
        </w:rPr>
        <w:t>fact</w:t>
      </w:r>
      <w:r w:rsidR="00D8062C">
        <w:rPr>
          <w:rFonts w:ascii="Times New Roman" w:hAnsi="Times New Roman" w:cs="Times New Roman"/>
          <w:sz w:val="24"/>
          <w:szCs w:val="24"/>
        </w:rPr>
        <w:t xml:space="preserve"> by not properly evaluating the evidence on record thereby finding that the prosecution had proved the case against the second accused and now appellant beyond any reasonable doubt as is required by law</w:t>
      </w:r>
      <w:r w:rsidRPr="00B448F0">
        <w:rPr>
          <w:rFonts w:ascii="Times New Roman" w:hAnsi="Times New Roman" w:cs="Times New Roman"/>
          <w:sz w:val="24"/>
          <w:szCs w:val="24"/>
        </w:rPr>
        <w:t>.</w:t>
      </w:r>
    </w:p>
    <w:p w:rsidR="002319A4" w:rsidRPr="00B448F0" w:rsidRDefault="002319A4" w:rsidP="002319A4">
      <w:pPr>
        <w:pStyle w:val="ListParagraph"/>
        <w:autoSpaceDE w:val="0"/>
        <w:autoSpaceDN w:val="0"/>
        <w:adjustRightInd w:val="0"/>
        <w:spacing w:after="0" w:line="360" w:lineRule="auto"/>
        <w:jc w:val="both"/>
        <w:rPr>
          <w:rFonts w:ascii="Times New Roman" w:hAnsi="Times New Roman" w:cs="Times New Roman"/>
          <w:sz w:val="24"/>
          <w:szCs w:val="24"/>
        </w:rPr>
      </w:pPr>
    </w:p>
    <w:p w:rsidR="002319A4" w:rsidRDefault="002319A4"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lastRenderedPageBreak/>
        <w:t xml:space="preserve">The </w:t>
      </w:r>
      <w:r w:rsidR="00D8062C">
        <w:rPr>
          <w:rFonts w:ascii="Times New Roman" w:hAnsi="Times New Roman" w:cs="Times New Roman"/>
          <w:sz w:val="24"/>
          <w:szCs w:val="24"/>
        </w:rPr>
        <w:t>trial Chief Magistrate erred in law and fact when he proceeded to convict the appellant for conspiracy to commit a felony without any such evidence being adduced on record by the prosecution to the prejudice of the appellant</w:t>
      </w:r>
      <w:r w:rsidR="0037339A" w:rsidRPr="00B448F0">
        <w:rPr>
          <w:rFonts w:ascii="Times New Roman" w:hAnsi="Times New Roman" w:cs="Times New Roman"/>
          <w:sz w:val="24"/>
          <w:szCs w:val="24"/>
        </w:rPr>
        <w:t>.</w:t>
      </w:r>
    </w:p>
    <w:p w:rsidR="00D8062C" w:rsidRPr="00D8062C" w:rsidRDefault="00D8062C" w:rsidP="00D8062C">
      <w:pPr>
        <w:pStyle w:val="ListParagraph"/>
        <w:rPr>
          <w:rFonts w:ascii="Times New Roman" w:hAnsi="Times New Roman" w:cs="Times New Roman"/>
          <w:sz w:val="24"/>
          <w:szCs w:val="24"/>
        </w:rPr>
      </w:pPr>
    </w:p>
    <w:p w:rsidR="00D8062C" w:rsidRDefault="00D8062C"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 xml:space="preserve">The </w:t>
      </w:r>
      <w:r>
        <w:rPr>
          <w:rFonts w:ascii="Times New Roman" w:hAnsi="Times New Roman" w:cs="Times New Roman"/>
          <w:sz w:val="24"/>
          <w:szCs w:val="24"/>
        </w:rPr>
        <w:t>learned trial Chief Magistrate erred in law and fact by passing a sentence of two years’ imprisonment which is harsh without taking into consideration mitigating circumstances in favour of the appellant thereby occasioning miscarriage of justice to the appellant.</w:t>
      </w:r>
    </w:p>
    <w:p w:rsidR="00D8062C" w:rsidRPr="00D8062C" w:rsidRDefault="00D8062C" w:rsidP="00D8062C">
      <w:pPr>
        <w:pStyle w:val="ListParagraph"/>
        <w:rPr>
          <w:rFonts w:ascii="Times New Roman" w:hAnsi="Times New Roman" w:cs="Times New Roman"/>
          <w:sz w:val="24"/>
          <w:szCs w:val="24"/>
        </w:rPr>
      </w:pPr>
    </w:p>
    <w:p w:rsidR="00D8062C" w:rsidRPr="00B448F0" w:rsidRDefault="00D8062C" w:rsidP="0037339A">
      <w:pPr>
        <w:pStyle w:val="ListParagraph"/>
        <w:numPr>
          <w:ilvl w:val="0"/>
          <w:numId w:val="10"/>
        </w:numPr>
        <w:autoSpaceDE w:val="0"/>
        <w:autoSpaceDN w:val="0"/>
        <w:adjustRightInd w:val="0"/>
        <w:spacing w:after="0" w:line="360" w:lineRule="auto"/>
        <w:ind w:right="576"/>
        <w:jc w:val="both"/>
        <w:rPr>
          <w:rFonts w:ascii="Times New Roman" w:hAnsi="Times New Roman" w:cs="Times New Roman"/>
          <w:sz w:val="24"/>
          <w:szCs w:val="24"/>
        </w:rPr>
      </w:pPr>
      <w:r w:rsidRPr="00B448F0">
        <w:rPr>
          <w:rFonts w:ascii="Times New Roman" w:hAnsi="Times New Roman" w:cs="Times New Roman"/>
          <w:sz w:val="24"/>
          <w:szCs w:val="24"/>
        </w:rPr>
        <w:t xml:space="preserve">The </w:t>
      </w:r>
      <w:r>
        <w:rPr>
          <w:rFonts w:ascii="Times New Roman" w:hAnsi="Times New Roman" w:cs="Times New Roman"/>
          <w:sz w:val="24"/>
          <w:szCs w:val="24"/>
        </w:rPr>
        <w:t>learned trial Magistrate erred in law and fact by disregarding the evidence on record of the appellant indicating that she was not at the scene of crime thereby arriving at a wrong and unfair decision.</w:t>
      </w:r>
    </w:p>
    <w:p w:rsidR="002319A4" w:rsidRPr="00B448F0" w:rsidRDefault="002319A4" w:rsidP="0037339A">
      <w:pPr>
        <w:pStyle w:val="ListParagraph"/>
        <w:spacing w:after="0"/>
        <w:rPr>
          <w:rFonts w:ascii="Times New Roman" w:hAnsi="Times New Roman" w:cs="Times New Roman"/>
          <w:sz w:val="24"/>
          <w:szCs w:val="24"/>
        </w:rPr>
      </w:pPr>
    </w:p>
    <w:p w:rsidR="00C87657" w:rsidRPr="00B448F0" w:rsidRDefault="00544141" w:rsidP="0037339A">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At the hearing of the </w:t>
      </w:r>
      <w:r w:rsidR="005D4D84" w:rsidRPr="00B448F0">
        <w:rPr>
          <w:rFonts w:ascii="Times New Roman" w:hAnsi="Times New Roman" w:cs="Times New Roman"/>
          <w:sz w:val="24"/>
          <w:szCs w:val="24"/>
        </w:rPr>
        <w:t xml:space="preserve">appeal counsel for the appellant, </w:t>
      </w:r>
      <w:proofErr w:type="spellStart"/>
      <w:r w:rsidR="005D4D84" w:rsidRPr="00B448F0">
        <w:rPr>
          <w:rFonts w:ascii="Times New Roman" w:hAnsi="Times New Roman" w:cs="Times New Roman"/>
          <w:sz w:val="24"/>
          <w:szCs w:val="24"/>
        </w:rPr>
        <w:t>Mr.</w:t>
      </w:r>
      <w:proofErr w:type="spellEnd"/>
      <w:r w:rsidR="005D4D84" w:rsidRPr="00B448F0">
        <w:rPr>
          <w:rFonts w:ascii="Times New Roman" w:hAnsi="Times New Roman" w:cs="Times New Roman"/>
          <w:sz w:val="24"/>
          <w:szCs w:val="24"/>
        </w:rPr>
        <w:t xml:space="preserve"> </w:t>
      </w:r>
      <w:proofErr w:type="spellStart"/>
      <w:r w:rsidR="00D8062C">
        <w:rPr>
          <w:rFonts w:ascii="Times New Roman" w:hAnsi="Times New Roman" w:cs="Times New Roman"/>
          <w:sz w:val="24"/>
          <w:szCs w:val="24"/>
        </w:rPr>
        <w:t>Madira</w:t>
      </w:r>
      <w:proofErr w:type="spellEnd"/>
      <w:r w:rsidR="00D8062C">
        <w:rPr>
          <w:rFonts w:ascii="Times New Roman" w:hAnsi="Times New Roman" w:cs="Times New Roman"/>
          <w:sz w:val="24"/>
          <w:szCs w:val="24"/>
        </w:rPr>
        <w:t xml:space="preserve"> Jimmy</w:t>
      </w:r>
      <w:r w:rsidR="005D4D84" w:rsidRPr="00B448F0">
        <w:rPr>
          <w:rFonts w:ascii="Times New Roman" w:hAnsi="Times New Roman" w:cs="Times New Roman"/>
          <w:sz w:val="24"/>
          <w:szCs w:val="24"/>
        </w:rPr>
        <w:t>, argued</w:t>
      </w:r>
      <w:r w:rsidR="0037339A" w:rsidRPr="00B448F0">
        <w:rPr>
          <w:rFonts w:ascii="Times New Roman" w:hAnsi="Times New Roman" w:cs="Times New Roman"/>
          <w:sz w:val="24"/>
          <w:szCs w:val="24"/>
        </w:rPr>
        <w:t xml:space="preserve"> that </w:t>
      </w:r>
      <w:r w:rsidR="00D8062C">
        <w:rPr>
          <w:rFonts w:ascii="Times New Roman" w:hAnsi="Times New Roman" w:cs="Times New Roman"/>
          <w:sz w:val="24"/>
          <w:szCs w:val="24"/>
        </w:rPr>
        <w:t xml:space="preserve">there was no evidence adduced during the trial of a </w:t>
      </w:r>
      <w:r w:rsidR="006134DD">
        <w:rPr>
          <w:rFonts w:ascii="Times New Roman" w:hAnsi="Times New Roman" w:cs="Times New Roman"/>
          <w:sz w:val="24"/>
          <w:szCs w:val="24"/>
        </w:rPr>
        <w:t>conspiracy between the two accused persons</w:t>
      </w:r>
      <w:r w:rsidR="00944B30" w:rsidRPr="00B448F0">
        <w:rPr>
          <w:rFonts w:ascii="Times New Roman" w:hAnsi="Times New Roman" w:cs="Times New Roman"/>
          <w:sz w:val="24"/>
          <w:szCs w:val="24"/>
        </w:rPr>
        <w:t xml:space="preserve">. </w:t>
      </w:r>
      <w:r w:rsidR="006134DD">
        <w:rPr>
          <w:rFonts w:ascii="Times New Roman" w:hAnsi="Times New Roman" w:cs="Times New Roman"/>
          <w:sz w:val="24"/>
          <w:szCs w:val="24"/>
        </w:rPr>
        <w:t xml:space="preserve">The only evidence against the appellant was that she had called the victim to fix an appointment with him at yellow house in </w:t>
      </w:r>
      <w:proofErr w:type="spellStart"/>
      <w:r w:rsidR="006134DD">
        <w:rPr>
          <w:rFonts w:ascii="Times New Roman" w:hAnsi="Times New Roman" w:cs="Times New Roman"/>
          <w:sz w:val="24"/>
          <w:szCs w:val="24"/>
        </w:rPr>
        <w:t>Pajulu</w:t>
      </w:r>
      <w:proofErr w:type="spellEnd"/>
      <w:r w:rsidR="006134DD">
        <w:rPr>
          <w:rFonts w:ascii="Times New Roman" w:hAnsi="Times New Roman" w:cs="Times New Roman"/>
          <w:sz w:val="24"/>
          <w:szCs w:val="24"/>
        </w:rPr>
        <w:t xml:space="preserve"> Trading Centre. About ten minutes later, her co-accused had used her phone to call and lure the victim to a different place from where the victim was severely assaulted. Later, the appellant had used the same phone to call the victim to find out whether he had not been hurt. This evidence did not establish a conspiracy between the two considering that her defence was that her co-accused had used the phone without her knowledge and consent and upon return from assaulting the victim, her co-accused had assaulted her as well on suspicion of an affair between her and the victim. It is the reason she called the victim to find out whether he too had been assaulted. </w:t>
      </w:r>
      <w:r w:rsidR="00944B30" w:rsidRPr="00B448F0">
        <w:rPr>
          <w:rFonts w:ascii="Times New Roman" w:hAnsi="Times New Roman" w:cs="Times New Roman"/>
          <w:sz w:val="24"/>
          <w:szCs w:val="24"/>
        </w:rPr>
        <w:t xml:space="preserve">Regarding the second ground, he submitted that the appellant was sentenced </w:t>
      </w:r>
      <w:r w:rsidR="000D2D46">
        <w:rPr>
          <w:rFonts w:ascii="Times New Roman" w:hAnsi="Times New Roman" w:cs="Times New Roman"/>
          <w:sz w:val="24"/>
          <w:szCs w:val="24"/>
        </w:rPr>
        <w:t xml:space="preserve">the appellant without giving her the opportunity to make an </w:t>
      </w:r>
      <w:proofErr w:type="spellStart"/>
      <w:r w:rsidR="000D2D46">
        <w:rPr>
          <w:rFonts w:ascii="Times New Roman" w:hAnsi="Times New Roman" w:cs="Times New Roman"/>
          <w:sz w:val="24"/>
          <w:szCs w:val="24"/>
        </w:rPr>
        <w:t>allocutus</w:t>
      </w:r>
      <w:proofErr w:type="spellEnd"/>
      <w:r w:rsidR="00944B30" w:rsidRPr="00B448F0">
        <w:rPr>
          <w:rFonts w:ascii="Times New Roman" w:hAnsi="Times New Roman" w:cs="Times New Roman"/>
          <w:sz w:val="24"/>
          <w:szCs w:val="24"/>
        </w:rPr>
        <w:t>. Therefore the sentence was harsh and excessive.</w:t>
      </w:r>
    </w:p>
    <w:p w:rsidR="00544141" w:rsidRPr="00B448F0" w:rsidRDefault="00544141" w:rsidP="00A90A47">
      <w:pPr>
        <w:autoSpaceDE w:val="0"/>
        <w:autoSpaceDN w:val="0"/>
        <w:adjustRightInd w:val="0"/>
        <w:spacing w:after="0" w:line="360" w:lineRule="auto"/>
        <w:jc w:val="both"/>
        <w:rPr>
          <w:rFonts w:ascii="Times New Roman" w:hAnsi="Times New Roman" w:cs="Times New Roman"/>
          <w:sz w:val="24"/>
          <w:szCs w:val="24"/>
        </w:rPr>
      </w:pPr>
    </w:p>
    <w:p w:rsidR="0024490F" w:rsidRPr="00B448F0" w:rsidRDefault="00544141" w:rsidP="003B343B">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Submitting in </w:t>
      </w:r>
      <w:r w:rsidR="003B343B" w:rsidRPr="00B448F0">
        <w:rPr>
          <w:rFonts w:ascii="Times New Roman" w:hAnsi="Times New Roman" w:cs="Times New Roman"/>
          <w:sz w:val="24"/>
          <w:szCs w:val="24"/>
        </w:rPr>
        <w:t>opposition to the appeal</w:t>
      </w:r>
      <w:r w:rsidRPr="00B448F0">
        <w:rPr>
          <w:rFonts w:ascii="Times New Roman" w:hAnsi="Times New Roman" w:cs="Times New Roman"/>
          <w:sz w:val="24"/>
          <w:szCs w:val="24"/>
        </w:rPr>
        <w:t xml:space="preserve">, </w:t>
      </w:r>
      <w:r w:rsidR="003B343B" w:rsidRPr="00B448F0">
        <w:rPr>
          <w:rFonts w:ascii="Times New Roman" w:hAnsi="Times New Roman" w:cs="Times New Roman"/>
          <w:sz w:val="24"/>
          <w:szCs w:val="24"/>
        </w:rPr>
        <w:t xml:space="preserve">the learned </w:t>
      </w:r>
      <w:r w:rsidR="000D2D46">
        <w:rPr>
          <w:rFonts w:ascii="Times New Roman" w:hAnsi="Times New Roman" w:cs="Times New Roman"/>
          <w:sz w:val="24"/>
          <w:szCs w:val="24"/>
        </w:rPr>
        <w:t xml:space="preserve">Senior Resident </w:t>
      </w:r>
      <w:r w:rsidR="003B343B" w:rsidRPr="00B448F0">
        <w:rPr>
          <w:rFonts w:ascii="Times New Roman" w:hAnsi="Times New Roman" w:cs="Times New Roman"/>
          <w:sz w:val="24"/>
          <w:szCs w:val="24"/>
        </w:rPr>
        <w:t xml:space="preserve">State Attorney </w:t>
      </w:r>
      <w:proofErr w:type="spellStart"/>
      <w:r w:rsidR="003B343B" w:rsidRPr="00B448F0">
        <w:rPr>
          <w:rFonts w:ascii="Times New Roman" w:hAnsi="Times New Roman" w:cs="Times New Roman"/>
          <w:sz w:val="24"/>
          <w:szCs w:val="24"/>
        </w:rPr>
        <w:t>M</w:t>
      </w:r>
      <w:r w:rsidR="000D2D46">
        <w:rPr>
          <w:rFonts w:ascii="Times New Roman" w:hAnsi="Times New Roman" w:cs="Times New Roman"/>
          <w:sz w:val="24"/>
          <w:szCs w:val="24"/>
        </w:rPr>
        <w:t>s</w:t>
      </w:r>
      <w:r w:rsidR="003B343B" w:rsidRPr="00B448F0">
        <w:rPr>
          <w:rFonts w:ascii="Times New Roman" w:hAnsi="Times New Roman" w:cs="Times New Roman"/>
          <w:sz w:val="24"/>
          <w:szCs w:val="24"/>
        </w:rPr>
        <w:t>.</w:t>
      </w:r>
      <w:proofErr w:type="spellEnd"/>
      <w:r w:rsidR="003B343B" w:rsidRPr="00B448F0">
        <w:rPr>
          <w:rFonts w:ascii="Times New Roman" w:hAnsi="Times New Roman" w:cs="Times New Roman"/>
          <w:sz w:val="24"/>
          <w:szCs w:val="24"/>
        </w:rPr>
        <w:t xml:space="preserve"> </w:t>
      </w:r>
      <w:r w:rsidR="000D2D46">
        <w:rPr>
          <w:rFonts w:ascii="Times New Roman" w:hAnsi="Times New Roman" w:cs="Times New Roman"/>
          <w:sz w:val="24"/>
          <w:szCs w:val="24"/>
        </w:rPr>
        <w:t xml:space="preserve">Harriet </w:t>
      </w:r>
      <w:proofErr w:type="spellStart"/>
      <w:r w:rsidR="000D2D46">
        <w:rPr>
          <w:rFonts w:ascii="Times New Roman" w:hAnsi="Times New Roman" w:cs="Times New Roman"/>
          <w:sz w:val="24"/>
          <w:szCs w:val="24"/>
        </w:rPr>
        <w:t>Adubango</w:t>
      </w:r>
      <w:proofErr w:type="spellEnd"/>
      <w:r w:rsidR="00DA5F5A" w:rsidRPr="00B448F0">
        <w:rPr>
          <w:rFonts w:ascii="Times New Roman" w:hAnsi="Times New Roman" w:cs="Times New Roman"/>
          <w:sz w:val="24"/>
          <w:szCs w:val="24"/>
        </w:rPr>
        <w:t xml:space="preserve"> submitted that</w:t>
      </w:r>
      <w:r w:rsidR="00944B30" w:rsidRPr="00B448F0">
        <w:rPr>
          <w:rFonts w:ascii="Times New Roman" w:hAnsi="Times New Roman" w:cs="Times New Roman"/>
          <w:sz w:val="24"/>
          <w:szCs w:val="24"/>
        </w:rPr>
        <w:t xml:space="preserve"> </w:t>
      </w:r>
      <w:r w:rsidR="000D2D46">
        <w:rPr>
          <w:rFonts w:ascii="Times New Roman" w:hAnsi="Times New Roman" w:cs="Times New Roman"/>
          <w:sz w:val="24"/>
          <w:szCs w:val="24"/>
        </w:rPr>
        <w:t>that the trial court properly evaluated the evidence and came to the right decision</w:t>
      </w:r>
      <w:r w:rsidR="005F152C" w:rsidRPr="00B448F0">
        <w:rPr>
          <w:rFonts w:ascii="Times New Roman" w:hAnsi="Times New Roman" w:cs="Times New Roman"/>
          <w:sz w:val="24"/>
          <w:szCs w:val="24"/>
        </w:rPr>
        <w:t xml:space="preserve">. </w:t>
      </w:r>
      <w:r w:rsidR="000D2D46">
        <w:rPr>
          <w:rFonts w:ascii="Times New Roman" w:hAnsi="Times New Roman" w:cs="Times New Roman"/>
          <w:sz w:val="24"/>
          <w:szCs w:val="24"/>
        </w:rPr>
        <w:t xml:space="preserve">The sequence of calls made using the appellant’s phone was indicative of a conspiracy between the two. </w:t>
      </w:r>
      <w:r w:rsidR="005F152C" w:rsidRPr="00B448F0">
        <w:rPr>
          <w:rFonts w:ascii="Times New Roman" w:hAnsi="Times New Roman" w:cs="Times New Roman"/>
          <w:sz w:val="24"/>
          <w:szCs w:val="24"/>
        </w:rPr>
        <w:t xml:space="preserve">Regarding the second ground, </w:t>
      </w:r>
      <w:r w:rsidR="000D2D46">
        <w:rPr>
          <w:rFonts w:ascii="Times New Roman" w:hAnsi="Times New Roman" w:cs="Times New Roman"/>
          <w:sz w:val="24"/>
          <w:szCs w:val="24"/>
        </w:rPr>
        <w:t>s</w:t>
      </w:r>
      <w:r w:rsidR="005F152C" w:rsidRPr="00B448F0">
        <w:rPr>
          <w:rFonts w:ascii="Times New Roman" w:hAnsi="Times New Roman" w:cs="Times New Roman"/>
          <w:sz w:val="24"/>
          <w:szCs w:val="24"/>
        </w:rPr>
        <w:t xml:space="preserve">he argued that the trial magistrate </w:t>
      </w:r>
      <w:r w:rsidR="005F152C" w:rsidRPr="00B448F0">
        <w:rPr>
          <w:rFonts w:ascii="Times New Roman" w:hAnsi="Times New Roman" w:cs="Times New Roman"/>
          <w:sz w:val="24"/>
          <w:szCs w:val="24"/>
        </w:rPr>
        <w:lastRenderedPageBreak/>
        <w:t>considered both the aggravating and mitigating factors and therefore the sentence ought to be sustained, the conviction upheld and the appeal be dismissed.</w:t>
      </w:r>
    </w:p>
    <w:p w:rsidR="00F312C0" w:rsidRPr="00B448F0" w:rsidRDefault="00F312C0" w:rsidP="004C675B">
      <w:pPr>
        <w:autoSpaceDE w:val="0"/>
        <w:autoSpaceDN w:val="0"/>
        <w:adjustRightInd w:val="0"/>
        <w:spacing w:after="0"/>
        <w:ind w:right="576"/>
        <w:jc w:val="both"/>
        <w:rPr>
          <w:rFonts w:ascii="Times New Roman" w:hAnsi="Times New Roman" w:cs="Times New Roman"/>
          <w:sz w:val="24"/>
          <w:szCs w:val="24"/>
        </w:rPr>
      </w:pPr>
    </w:p>
    <w:p w:rsidR="00C05BD0" w:rsidRPr="00B448F0" w:rsidRDefault="00C05BD0" w:rsidP="00C05BD0">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This being a first appellate court, it is under a duty to reappraise the evidence, subject it to an exhaustive scrutiny and draw its own inferences of fact, to facilitate its coming to its own independent conclusion, as to whether or not, the decision of the trial court can be sustained (see </w:t>
      </w:r>
      <w:proofErr w:type="spellStart"/>
      <w:r w:rsidRPr="00B448F0">
        <w:rPr>
          <w:rFonts w:ascii="Times New Roman" w:hAnsi="Times New Roman" w:cs="Times New Roman"/>
          <w:i/>
          <w:sz w:val="24"/>
          <w:szCs w:val="24"/>
        </w:rPr>
        <w:t>Bogere</w:t>
      </w:r>
      <w:proofErr w:type="spellEnd"/>
      <w:r w:rsidRPr="00B448F0">
        <w:rPr>
          <w:rFonts w:ascii="Times New Roman" w:hAnsi="Times New Roman" w:cs="Times New Roman"/>
          <w:i/>
          <w:sz w:val="24"/>
          <w:szCs w:val="24"/>
        </w:rPr>
        <w:t xml:space="preserve"> Moses v. Uganda S. C. Criminal Appeal No.1 of 1997</w:t>
      </w:r>
      <w:r w:rsidRPr="00B448F0">
        <w:rPr>
          <w:rFonts w:ascii="Times New Roman" w:hAnsi="Times New Roman" w:cs="Times New Roman"/>
          <w:sz w:val="24"/>
          <w:szCs w:val="24"/>
        </w:rPr>
        <w:t xml:space="preserve"> and </w:t>
      </w:r>
      <w:proofErr w:type="spellStart"/>
      <w:r w:rsidRPr="00B448F0">
        <w:rPr>
          <w:rFonts w:ascii="Times New Roman" w:hAnsi="Times New Roman" w:cs="Times New Roman"/>
          <w:i/>
          <w:sz w:val="24"/>
          <w:szCs w:val="24"/>
        </w:rPr>
        <w:t>Kifamunte</w:t>
      </w:r>
      <w:proofErr w:type="spellEnd"/>
      <w:r w:rsidRPr="00B448F0">
        <w:rPr>
          <w:rFonts w:ascii="Times New Roman" w:hAnsi="Times New Roman" w:cs="Times New Roman"/>
          <w:i/>
          <w:sz w:val="24"/>
          <w:szCs w:val="24"/>
        </w:rPr>
        <w:t xml:space="preserve"> Henry v. Uganda, S. C. Criminal Appeal No.10 of 1997</w:t>
      </w:r>
      <w:r w:rsidRPr="00B448F0">
        <w:rPr>
          <w:rFonts w:ascii="Times New Roman" w:hAnsi="Times New Roman" w:cs="Times New Roman"/>
          <w:sz w:val="24"/>
          <w:szCs w:val="24"/>
        </w:rPr>
        <w:t>, where it was held that: “the first appellate Court has a duty to review the evidence and reconsider the materials before the trial judge. The appellate Court must then make up its own mind, not disregarding the judgment appealed against, but carefully weighing and considering it</w:t>
      </w:r>
      <w:r w:rsidR="007C1D44" w:rsidRPr="00B448F0">
        <w:rPr>
          <w:rFonts w:ascii="Times New Roman" w:hAnsi="Times New Roman" w:cs="Times New Roman"/>
          <w:sz w:val="24"/>
          <w:szCs w:val="24"/>
        </w:rPr>
        <w:t>”</w:t>
      </w:r>
      <w:r w:rsidRPr="00B448F0">
        <w:rPr>
          <w:rFonts w:ascii="Times New Roman" w:hAnsi="Times New Roman" w:cs="Times New Roman"/>
          <w:sz w:val="24"/>
          <w:szCs w:val="24"/>
        </w:rPr>
        <w:t xml:space="preserve">. </w:t>
      </w:r>
    </w:p>
    <w:p w:rsidR="007C1D44" w:rsidRPr="00B448F0" w:rsidRDefault="007C1D44" w:rsidP="00C05BD0">
      <w:pPr>
        <w:autoSpaceDE w:val="0"/>
        <w:autoSpaceDN w:val="0"/>
        <w:adjustRightInd w:val="0"/>
        <w:spacing w:after="0" w:line="360" w:lineRule="auto"/>
        <w:jc w:val="both"/>
        <w:rPr>
          <w:rFonts w:ascii="Times New Roman" w:hAnsi="Times New Roman" w:cs="Times New Roman"/>
          <w:sz w:val="24"/>
          <w:szCs w:val="24"/>
        </w:rPr>
      </w:pPr>
    </w:p>
    <w:p w:rsidR="007C1D44" w:rsidRPr="00B448F0" w:rsidRDefault="007C1D44" w:rsidP="00C05BD0">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An appellant on a first appeal is entitled to expect the evidence as a whole to be submitted to a fresh and exhaustive examination, (see </w:t>
      </w:r>
      <w:proofErr w:type="spellStart"/>
      <w:r w:rsidRPr="00B448F0">
        <w:rPr>
          <w:rFonts w:ascii="Times New Roman" w:hAnsi="Times New Roman" w:cs="Times New Roman"/>
          <w:i/>
          <w:sz w:val="24"/>
          <w:szCs w:val="24"/>
        </w:rPr>
        <w:t>Pandya</w:t>
      </w:r>
      <w:proofErr w:type="spellEnd"/>
      <w:r w:rsidRPr="00B448F0">
        <w:rPr>
          <w:rFonts w:ascii="Times New Roman" w:hAnsi="Times New Roman" w:cs="Times New Roman"/>
          <w:i/>
          <w:sz w:val="24"/>
          <w:szCs w:val="24"/>
        </w:rPr>
        <w:t xml:space="preserve"> v. Republic [1957] EA. 336</w:t>
      </w:r>
      <w:r w:rsidRPr="00B448F0">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proofErr w:type="spellStart"/>
      <w:r w:rsidRPr="00B448F0">
        <w:rPr>
          <w:rFonts w:ascii="Times New Roman" w:hAnsi="Times New Roman" w:cs="Times New Roman"/>
          <w:i/>
          <w:sz w:val="24"/>
          <w:szCs w:val="24"/>
        </w:rPr>
        <w:t>Shantilal</w:t>
      </w:r>
      <w:proofErr w:type="spellEnd"/>
      <w:r w:rsidRPr="00B448F0">
        <w:rPr>
          <w:rFonts w:ascii="Times New Roman" w:hAnsi="Times New Roman" w:cs="Times New Roman"/>
          <w:i/>
          <w:sz w:val="24"/>
          <w:szCs w:val="24"/>
        </w:rPr>
        <w:t xml:space="preserve"> M. </w:t>
      </w:r>
      <w:proofErr w:type="spellStart"/>
      <w:r w:rsidRPr="00B448F0">
        <w:rPr>
          <w:rFonts w:ascii="Times New Roman" w:hAnsi="Times New Roman" w:cs="Times New Roman"/>
          <w:i/>
          <w:sz w:val="24"/>
          <w:szCs w:val="24"/>
        </w:rPr>
        <w:t>Ruwala</w:t>
      </w:r>
      <w:proofErr w:type="spellEnd"/>
      <w:r w:rsidRPr="00B448F0">
        <w:rPr>
          <w:rFonts w:ascii="Times New Roman" w:hAnsi="Times New Roman" w:cs="Times New Roman"/>
          <w:i/>
          <w:sz w:val="24"/>
          <w:szCs w:val="24"/>
        </w:rPr>
        <w:t xml:space="preserve"> v. R. [1957] EA. 570</w:t>
      </w:r>
      <w:r w:rsidRPr="00B448F0">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make its own findings and draw its own conclusions. Only then can it decide whether the magistrate’s findings should be supported.  In doing so, it should make allowance for the fact that the trial court has had the advantage of hearing and seeing the witnesses, (see </w:t>
      </w:r>
      <w:r w:rsidRPr="00B448F0">
        <w:rPr>
          <w:rFonts w:ascii="Times New Roman" w:hAnsi="Times New Roman" w:cs="Times New Roman"/>
          <w:i/>
          <w:sz w:val="24"/>
          <w:szCs w:val="24"/>
        </w:rPr>
        <w:t>Peters v. Sunday Post [1958] E.A 424</w:t>
      </w:r>
      <w:r w:rsidRPr="00B448F0">
        <w:rPr>
          <w:rFonts w:ascii="Times New Roman" w:hAnsi="Times New Roman" w:cs="Times New Roman"/>
          <w:sz w:val="24"/>
          <w:szCs w:val="24"/>
        </w:rPr>
        <w:t>).</w:t>
      </w:r>
    </w:p>
    <w:p w:rsidR="00C05BD0" w:rsidRPr="00B448F0" w:rsidRDefault="00C05BD0" w:rsidP="00C05BD0">
      <w:pPr>
        <w:autoSpaceDE w:val="0"/>
        <w:autoSpaceDN w:val="0"/>
        <w:adjustRightInd w:val="0"/>
        <w:spacing w:after="0" w:line="360" w:lineRule="auto"/>
        <w:jc w:val="both"/>
        <w:rPr>
          <w:rFonts w:ascii="Times New Roman" w:hAnsi="Times New Roman" w:cs="Times New Roman"/>
          <w:sz w:val="24"/>
          <w:szCs w:val="24"/>
        </w:rPr>
      </w:pPr>
    </w:p>
    <w:p w:rsidR="0066591D" w:rsidRDefault="00B820A7" w:rsidP="000D2D46">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Grounds one</w:t>
      </w:r>
      <w:r w:rsidR="00496547">
        <w:rPr>
          <w:rFonts w:ascii="Times New Roman" w:hAnsi="Times New Roman" w:cs="Times New Roman"/>
          <w:sz w:val="24"/>
          <w:szCs w:val="24"/>
        </w:rPr>
        <w:t>, two and</w:t>
      </w:r>
      <w:r w:rsidRPr="00B448F0">
        <w:rPr>
          <w:rFonts w:ascii="Times New Roman" w:hAnsi="Times New Roman" w:cs="Times New Roman"/>
          <w:sz w:val="24"/>
          <w:szCs w:val="24"/>
        </w:rPr>
        <w:t xml:space="preserve"> </w:t>
      </w:r>
      <w:r w:rsidR="00496547">
        <w:rPr>
          <w:rFonts w:ascii="Times New Roman" w:hAnsi="Times New Roman" w:cs="Times New Roman"/>
          <w:sz w:val="24"/>
          <w:szCs w:val="24"/>
        </w:rPr>
        <w:t>four</w:t>
      </w:r>
      <w:r w:rsidR="000D2D46">
        <w:rPr>
          <w:rFonts w:ascii="Times New Roman" w:hAnsi="Times New Roman" w:cs="Times New Roman"/>
          <w:sz w:val="24"/>
          <w:szCs w:val="24"/>
        </w:rPr>
        <w:t xml:space="preserve"> </w:t>
      </w:r>
      <w:r w:rsidRPr="00B448F0">
        <w:rPr>
          <w:rFonts w:ascii="Times New Roman" w:hAnsi="Times New Roman" w:cs="Times New Roman"/>
          <w:sz w:val="24"/>
          <w:szCs w:val="24"/>
        </w:rPr>
        <w:t>of the appeal assail</w:t>
      </w:r>
      <w:r w:rsidR="00606B0F" w:rsidRPr="00B448F0">
        <w:rPr>
          <w:rFonts w:ascii="Times New Roman" w:hAnsi="Times New Roman" w:cs="Times New Roman"/>
          <w:sz w:val="24"/>
          <w:szCs w:val="24"/>
        </w:rPr>
        <w:t xml:space="preserve"> the decision of the court below on grounds of failure to </w:t>
      </w:r>
      <w:r w:rsidR="000D2D46">
        <w:rPr>
          <w:rFonts w:ascii="Times New Roman" w:hAnsi="Times New Roman" w:cs="Times New Roman"/>
          <w:sz w:val="24"/>
          <w:szCs w:val="24"/>
        </w:rPr>
        <w:t>properly evaluate the evidence</w:t>
      </w:r>
      <w:r w:rsidR="00606B0F" w:rsidRPr="00B448F0">
        <w:rPr>
          <w:rFonts w:ascii="Times New Roman" w:hAnsi="Times New Roman" w:cs="Times New Roman"/>
          <w:sz w:val="24"/>
          <w:szCs w:val="24"/>
        </w:rPr>
        <w:t>.</w:t>
      </w:r>
      <w:r w:rsidR="00CB5035" w:rsidRPr="00B448F0">
        <w:rPr>
          <w:rFonts w:ascii="Times New Roman" w:hAnsi="Times New Roman" w:cs="Times New Roman"/>
          <w:sz w:val="24"/>
          <w:szCs w:val="24"/>
        </w:rPr>
        <w:t xml:space="preserve"> </w:t>
      </w:r>
      <w:r w:rsidR="002A7DAF">
        <w:rPr>
          <w:rFonts w:ascii="Times New Roman" w:hAnsi="Times New Roman" w:cs="Times New Roman"/>
          <w:sz w:val="24"/>
          <w:szCs w:val="24"/>
        </w:rPr>
        <w:t>Since there is no standard method of evaluation of evidence, an appellate court will interfere with the</w:t>
      </w:r>
      <w:r w:rsidR="002A7DAF" w:rsidRPr="009A4040">
        <w:rPr>
          <w:rFonts w:ascii="Times New Roman" w:hAnsi="Times New Roman" w:cs="Times New Roman"/>
          <w:sz w:val="24"/>
          <w:szCs w:val="24"/>
        </w:rPr>
        <w:t xml:space="preserve"> </w:t>
      </w:r>
      <w:r w:rsidR="002A7DAF">
        <w:rPr>
          <w:rFonts w:ascii="Times New Roman" w:hAnsi="Times New Roman" w:cs="Times New Roman"/>
          <w:sz w:val="24"/>
          <w:szCs w:val="24"/>
        </w:rPr>
        <w:t xml:space="preserve">findings made and </w:t>
      </w:r>
      <w:r w:rsidR="002A7DAF" w:rsidRPr="009A4040">
        <w:rPr>
          <w:rFonts w:ascii="Times New Roman" w:hAnsi="Times New Roman" w:cs="Times New Roman"/>
          <w:sz w:val="24"/>
          <w:szCs w:val="24"/>
        </w:rPr>
        <w:t>conclusion</w:t>
      </w:r>
      <w:r w:rsidR="002A7DAF">
        <w:rPr>
          <w:rFonts w:ascii="Times New Roman" w:hAnsi="Times New Roman" w:cs="Times New Roman"/>
          <w:sz w:val="24"/>
          <w:szCs w:val="24"/>
        </w:rPr>
        <w:t>s</w:t>
      </w:r>
      <w:r w:rsidR="002A7DAF" w:rsidRPr="009A4040">
        <w:rPr>
          <w:rFonts w:ascii="Times New Roman" w:hAnsi="Times New Roman" w:cs="Times New Roman"/>
          <w:sz w:val="24"/>
          <w:szCs w:val="24"/>
        </w:rPr>
        <w:t xml:space="preserve"> arrived at by the trial court </w:t>
      </w:r>
      <w:r w:rsidR="002A7DAF">
        <w:rPr>
          <w:rFonts w:ascii="Times New Roman" w:hAnsi="Times New Roman" w:cs="Times New Roman"/>
          <w:sz w:val="24"/>
          <w:szCs w:val="24"/>
        </w:rPr>
        <w:t>only if it forms the opinion that in the process of coming to those conclusions the trial court did not</w:t>
      </w:r>
      <w:r w:rsidR="002A7DAF" w:rsidRPr="009A4040">
        <w:rPr>
          <w:rFonts w:ascii="Times New Roman" w:hAnsi="Times New Roman" w:cs="Times New Roman"/>
          <w:sz w:val="24"/>
          <w:szCs w:val="24"/>
        </w:rPr>
        <w:t xml:space="preserve"> back </w:t>
      </w:r>
      <w:r w:rsidR="002A7DAF">
        <w:rPr>
          <w:rFonts w:ascii="Times New Roman" w:hAnsi="Times New Roman" w:cs="Times New Roman"/>
          <w:sz w:val="24"/>
          <w:szCs w:val="24"/>
        </w:rPr>
        <w:t>them with</w:t>
      </w:r>
      <w:r w:rsidR="002A7DAF" w:rsidRPr="009A4040">
        <w:rPr>
          <w:rFonts w:ascii="Times New Roman" w:hAnsi="Times New Roman" w:cs="Times New Roman"/>
          <w:sz w:val="24"/>
          <w:szCs w:val="24"/>
        </w:rPr>
        <w:t xml:space="preserve"> acceptable reasoning based on </w:t>
      </w:r>
      <w:r w:rsidR="002A7DAF">
        <w:rPr>
          <w:rFonts w:ascii="Times New Roman" w:hAnsi="Times New Roman" w:cs="Times New Roman"/>
          <w:sz w:val="24"/>
          <w:szCs w:val="24"/>
        </w:rPr>
        <w:t>a</w:t>
      </w:r>
      <w:r w:rsidR="002A7DAF" w:rsidRPr="009A4040">
        <w:rPr>
          <w:rFonts w:ascii="Times New Roman" w:hAnsi="Times New Roman" w:cs="Times New Roman"/>
          <w:sz w:val="24"/>
          <w:szCs w:val="24"/>
        </w:rPr>
        <w:t xml:space="preserve"> proper evaluation of evidence</w:t>
      </w:r>
      <w:r w:rsidR="002A7DAF">
        <w:rPr>
          <w:rFonts w:ascii="Times New Roman" w:hAnsi="Times New Roman" w:cs="Times New Roman"/>
          <w:sz w:val="24"/>
          <w:szCs w:val="24"/>
        </w:rPr>
        <w:t>,</w:t>
      </w:r>
      <w:r w:rsidR="002A7DAF" w:rsidRPr="009A4040">
        <w:rPr>
          <w:rFonts w:ascii="Times New Roman" w:hAnsi="Times New Roman" w:cs="Times New Roman"/>
          <w:sz w:val="24"/>
          <w:szCs w:val="24"/>
        </w:rPr>
        <w:t xml:space="preserve"> which </w:t>
      </w:r>
      <w:r w:rsidR="002A7DAF">
        <w:rPr>
          <w:rFonts w:ascii="Times New Roman" w:hAnsi="Times New Roman" w:cs="Times New Roman"/>
          <w:sz w:val="24"/>
          <w:szCs w:val="24"/>
        </w:rPr>
        <w:t>evidence as a result was not</w:t>
      </w:r>
      <w:r w:rsidR="002A7DAF" w:rsidRPr="009A4040">
        <w:rPr>
          <w:rFonts w:ascii="Times New Roman" w:hAnsi="Times New Roman" w:cs="Times New Roman"/>
          <w:sz w:val="24"/>
          <w:szCs w:val="24"/>
        </w:rPr>
        <w:t xml:space="preserve"> considered in </w:t>
      </w:r>
      <w:r w:rsidR="002A7DAF">
        <w:rPr>
          <w:rFonts w:ascii="Times New Roman" w:hAnsi="Times New Roman" w:cs="Times New Roman"/>
          <w:sz w:val="24"/>
          <w:szCs w:val="24"/>
        </w:rPr>
        <w:t>its</w:t>
      </w:r>
      <w:r w:rsidR="002A7DAF" w:rsidRPr="009A4040">
        <w:rPr>
          <w:rFonts w:ascii="Times New Roman" w:hAnsi="Times New Roman" w:cs="Times New Roman"/>
          <w:sz w:val="24"/>
          <w:szCs w:val="24"/>
        </w:rPr>
        <w:t xml:space="preserve"> proper perspective</w:t>
      </w:r>
      <w:r w:rsidR="002A7DAF">
        <w:rPr>
          <w:rFonts w:ascii="Times New Roman" w:hAnsi="Times New Roman" w:cs="Times New Roman"/>
          <w:sz w:val="24"/>
          <w:szCs w:val="24"/>
        </w:rPr>
        <w:t>. This being the first</w:t>
      </w:r>
      <w:r w:rsidR="002A7DAF" w:rsidRPr="009A4040">
        <w:rPr>
          <w:rFonts w:ascii="Times New Roman" w:hAnsi="Times New Roman" w:cs="Times New Roman"/>
          <w:sz w:val="24"/>
          <w:szCs w:val="24"/>
        </w:rPr>
        <w:t xml:space="preserve"> appellate court</w:t>
      </w:r>
      <w:r w:rsidR="002A7DAF">
        <w:rPr>
          <w:rFonts w:ascii="Times New Roman" w:hAnsi="Times New Roman" w:cs="Times New Roman"/>
          <w:sz w:val="24"/>
          <w:szCs w:val="24"/>
        </w:rPr>
        <w:t>,</w:t>
      </w:r>
      <w:r w:rsidR="002A7DAF" w:rsidRPr="009A4040">
        <w:rPr>
          <w:rFonts w:ascii="Times New Roman" w:hAnsi="Times New Roman" w:cs="Times New Roman"/>
          <w:sz w:val="24"/>
          <w:szCs w:val="24"/>
        </w:rPr>
        <w:t xml:space="preserve"> findings of fact </w:t>
      </w:r>
      <w:r w:rsidR="002A7DAF">
        <w:rPr>
          <w:rFonts w:ascii="Times New Roman" w:hAnsi="Times New Roman" w:cs="Times New Roman"/>
          <w:sz w:val="24"/>
          <w:szCs w:val="24"/>
        </w:rPr>
        <w:t>which</w:t>
      </w:r>
      <w:r w:rsidR="002A7DAF" w:rsidRPr="009A4040">
        <w:rPr>
          <w:rFonts w:ascii="Times New Roman" w:hAnsi="Times New Roman" w:cs="Times New Roman"/>
          <w:sz w:val="24"/>
          <w:szCs w:val="24"/>
        </w:rPr>
        <w:t xml:space="preserve"> were based on no evidence, or on a misapprehension of the evidence, or </w:t>
      </w:r>
      <w:r w:rsidR="002A7DAF">
        <w:rPr>
          <w:rFonts w:ascii="Times New Roman" w:hAnsi="Times New Roman" w:cs="Times New Roman"/>
          <w:sz w:val="24"/>
          <w:szCs w:val="24"/>
        </w:rPr>
        <w:t>in respec</w:t>
      </w:r>
      <w:r w:rsidR="002A7DAF" w:rsidRPr="009A4040">
        <w:rPr>
          <w:rFonts w:ascii="Times New Roman" w:hAnsi="Times New Roman" w:cs="Times New Roman"/>
          <w:sz w:val="24"/>
          <w:szCs w:val="24"/>
        </w:rPr>
        <w:t xml:space="preserve">t </w:t>
      </w:r>
      <w:r w:rsidR="002A7DAF">
        <w:rPr>
          <w:rFonts w:ascii="Times New Roman" w:hAnsi="Times New Roman" w:cs="Times New Roman"/>
          <w:sz w:val="24"/>
          <w:szCs w:val="24"/>
        </w:rPr>
        <w:t xml:space="preserve">of which </w:t>
      </w:r>
      <w:r w:rsidR="002A7DAF" w:rsidRPr="009A4040">
        <w:rPr>
          <w:rFonts w:ascii="Times New Roman" w:hAnsi="Times New Roman" w:cs="Times New Roman"/>
          <w:sz w:val="24"/>
          <w:szCs w:val="24"/>
        </w:rPr>
        <w:t xml:space="preserve">the trial court demonstrably acted on the wrong principles in reaching those findings </w:t>
      </w:r>
      <w:r w:rsidR="002A7DAF">
        <w:rPr>
          <w:rFonts w:ascii="Times New Roman" w:hAnsi="Times New Roman" w:cs="Times New Roman"/>
          <w:sz w:val="24"/>
          <w:szCs w:val="24"/>
        </w:rPr>
        <w:t>may be reversed.</w:t>
      </w:r>
    </w:p>
    <w:p w:rsidR="00C71091" w:rsidRDefault="00082623" w:rsidP="000D2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Under section 390</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The Penal Code Act</w:t>
      </w:r>
      <w:r>
        <w:rPr>
          <w:rFonts w:ascii="Times New Roman" w:hAnsi="Times New Roman" w:cs="Times New Roman"/>
          <w:i/>
          <w:sz w:val="24"/>
          <w:szCs w:val="24"/>
        </w:rPr>
        <w:t>,</w:t>
      </w:r>
      <w:r w:rsidRPr="00B448F0">
        <w:rPr>
          <w:rFonts w:ascii="Times New Roman" w:hAnsi="Times New Roman" w:cs="Times New Roman"/>
          <w:sz w:val="24"/>
          <w:szCs w:val="24"/>
        </w:rPr>
        <w:t xml:space="preserve"> </w:t>
      </w:r>
      <w:r>
        <w:rPr>
          <w:rFonts w:ascii="Times New Roman" w:hAnsi="Times New Roman" w:cs="Times New Roman"/>
          <w:sz w:val="24"/>
          <w:szCs w:val="24"/>
        </w:rPr>
        <w:t>t</w:t>
      </w:r>
      <w:r w:rsidR="002A7DAF">
        <w:rPr>
          <w:rFonts w:ascii="Times New Roman" w:hAnsi="Times New Roman" w:cs="Times New Roman"/>
          <w:sz w:val="24"/>
          <w:szCs w:val="24"/>
        </w:rPr>
        <w:t xml:space="preserve">he offence of conspiracy </w:t>
      </w:r>
      <w:r w:rsidRPr="00082623">
        <w:rPr>
          <w:rFonts w:ascii="Times New Roman" w:hAnsi="Times New Roman" w:cs="Times New Roman"/>
          <w:sz w:val="24"/>
          <w:szCs w:val="24"/>
        </w:rPr>
        <w:t>is committed when two or more persons agree to do or cause to be done an illegal act or legal act by illegal means</w:t>
      </w:r>
      <w:r w:rsidR="006C6753" w:rsidRPr="006C6753">
        <w:rPr>
          <w:rFonts w:ascii="Times New Roman" w:hAnsi="Times New Roman" w:cs="Times New Roman"/>
          <w:sz w:val="24"/>
          <w:szCs w:val="24"/>
        </w:rPr>
        <w:t xml:space="preserve">. </w:t>
      </w:r>
      <w:r w:rsidR="006C6753">
        <w:rPr>
          <w:rFonts w:ascii="Times New Roman" w:hAnsi="Times New Roman" w:cs="Times New Roman"/>
          <w:sz w:val="24"/>
          <w:szCs w:val="24"/>
        </w:rPr>
        <w:t xml:space="preserve">The offence is complete the moment such an agreement is made. </w:t>
      </w:r>
      <w:r w:rsidR="006C6753" w:rsidRPr="006C6753">
        <w:rPr>
          <w:rFonts w:ascii="Times New Roman" w:hAnsi="Times New Roman" w:cs="Times New Roman"/>
          <w:sz w:val="24"/>
          <w:szCs w:val="24"/>
        </w:rPr>
        <w:t>The parties to such an agreement will be guilty of criminal conspiracy, though the illegal act agreed to be done has not been done.</w:t>
      </w:r>
      <w:r w:rsidR="00A524F8" w:rsidRPr="00A524F8">
        <w:t xml:space="preserve"> </w:t>
      </w:r>
      <w:r w:rsidR="00A524F8" w:rsidRPr="00A524F8">
        <w:rPr>
          <w:rFonts w:ascii="Times New Roman" w:hAnsi="Times New Roman" w:cs="Times New Roman"/>
          <w:sz w:val="24"/>
          <w:szCs w:val="24"/>
        </w:rPr>
        <w:t>It is the unlawful agreement and not its accomplishment, which is the gist or essence of the crime of conspiracy</w:t>
      </w:r>
      <w:r w:rsidR="00A524F8">
        <w:rPr>
          <w:rFonts w:ascii="Times New Roman" w:hAnsi="Times New Roman" w:cs="Times New Roman"/>
          <w:sz w:val="24"/>
          <w:szCs w:val="24"/>
        </w:rPr>
        <w:t>.</w:t>
      </w:r>
      <w:r>
        <w:rPr>
          <w:rFonts w:ascii="Times New Roman" w:hAnsi="Times New Roman" w:cs="Times New Roman"/>
          <w:sz w:val="24"/>
          <w:szCs w:val="24"/>
        </w:rPr>
        <w:t xml:space="preserve"> </w:t>
      </w:r>
      <w:r w:rsidR="00F65150" w:rsidRPr="00F65150">
        <w:rPr>
          <w:rFonts w:ascii="Times New Roman" w:hAnsi="Times New Roman" w:cs="Times New Roman"/>
          <w:sz w:val="24"/>
          <w:szCs w:val="24"/>
        </w:rPr>
        <w:t>The offence is complete as soon as there is meeting of minds and unity of purpose between the conspirators to do that illegal act or legal act by illegal means</w:t>
      </w:r>
      <w:r w:rsidR="00791B19">
        <w:rPr>
          <w:rFonts w:ascii="Times New Roman" w:hAnsi="Times New Roman" w:cs="Times New Roman"/>
          <w:sz w:val="24"/>
          <w:szCs w:val="24"/>
        </w:rPr>
        <w:t xml:space="preserve"> (see </w:t>
      </w:r>
      <w:r w:rsidR="00791B19" w:rsidRPr="00791B19">
        <w:rPr>
          <w:rFonts w:ascii="Times New Roman" w:hAnsi="Times New Roman" w:cs="Times New Roman"/>
          <w:i/>
          <w:sz w:val="24"/>
          <w:szCs w:val="24"/>
        </w:rPr>
        <w:t>Director of Public Prosecutions v. Nock, [1978] 2 All E.R. 654</w:t>
      </w:r>
      <w:r w:rsidR="00791B19">
        <w:rPr>
          <w:rFonts w:ascii="Times New Roman" w:hAnsi="Times New Roman" w:cs="Times New Roman"/>
          <w:sz w:val="24"/>
          <w:szCs w:val="24"/>
        </w:rPr>
        <w:t>)</w:t>
      </w:r>
      <w:r w:rsidR="00F65150">
        <w:rPr>
          <w:rFonts w:ascii="Times New Roman" w:hAnsi="Times New Roman" w:cs="Times New Roman"/>
          <w:sz w:val="24"/>
          <w:szCs w:val="24"/>
        </w:rPr>
        <w:t>.</w:t>
      </w:r>
      <w:r w:rsidR="00F65150" w:rsidRPr="00F65150">
        <w:rPr>
          <w:rFonts w:ascii="Times New Roman" w:hAnsi="Times New Roman" w:cs="Times New Roman"/>
          <w:sz w:val="24"/>
          <w:szCs w:val="24"/>
        </w:rPr>
        <w:t xml:space="preserve"> </w:t>
      </w:r>
      <w:r>
        <w:rPr>
          <w:rFonts w:ascii="Times New Roman" w:hAnsi="Times New Roman" w:cs="Times New Roman"/>
          <w:sz w:val="24"/>
          <w:szCs w:val="24"/>
        </w:rPr>
        <w:t>Not only is the prosecution required to prove</w:t>
      </w:r>
      <w:r w:rsidRPr="00082623">
        <w:rPr>
          <w:rFonts w:ascii="Times New Roman" w:hAnsi="Times New Roman" w:cs="Times New Roman"/>
          <w:sz w:val="24"/>
          <w:szCs w:val="24"/>
        </w:rPr>
        <w:t xml:space="preserve"> the intention but </w:t>
      </w:r>
      <w:r>
        <w:rPr>
          <w:rFonts w:ascii="Times New Roman" w:hAnsi="Times New Roman" w:cs="Times New Roman"/>
          <w:sz w:val="24"/>
          <w:szCs w:val="24"/>
        </w:rPr>
        <w:t xml:space="preserve">also that </w:t>
      </w:r>
      <w:r w:rsidRPr="00082623">
        <w:rPr>
          <w:rFonts w:ascii="Times New Roman" w:hAnsi="Times New Roman" w:cs="Times New Roman"/>
          <w:sz w:val="24"/>
          <w:szCs w:val="24"/>
        </w:rPr>
        <w:t xml:space="preserve">there </w:t>
      </w:r>
      <w:r>
        <w:rPr>
          <w:rFonts w:ascii="Times New Roman" w:hAnsi="Times New Roman" w:cs="Times New Roman"/>
          <w:sz w:val="24"/>
          <w:szCs w:val="24"/>
        </w:rPr>
        <w:t>was an</w:t>
      </w:r>
      <w:r w:rsidRPr="00082623">
        <w:rPr>
          <w:rFonts w:ascii="Times New Roman" w:hAnsi="Times New Roman" w:cs="Times New Roman"/>
          <w:sz w:val="24"/>
          <w:szCs w:val="24"/>
        </w:rPr>
        <w:t xml:space="preserve"> agreement to carry out the object of the intention, which is an offence</w:t>
      </w:r>
      <w:r>
        <w:rPr>
          <w:rFonts w:ascii="Times New Roman" w:hAnsi="Times New Roman" w:cs="Times New Roman"/>
          <w:sz w:val="24"/>
          <w:szCs w:val="24"/>
        </w:rPr>
        <w:t xml:space="preserve">. </w:t>
      </w:r>
      <w:r w:rsidR="00791B19">
        <w:rPr>
          <w:rFonts w:ascii="Times New Roman" w:hAnsi="Times New Roman" w:cs="Times New Roman"/>
          <w:sz w:val="24"/>
          <w:szCs w:val="24"/>
        </w:rPr>
        <w:t xml:space="preserve"> </w:t>
      </w:r>
      <w:r w:rsidR="00475D9B">
        <w:rPr>
          <w:rFonts w:ascii="Times New Roman" w:hAnsi="Times New Roman" w:cs="Times New Roman"/>
          <w:sz w:val="24"/>
          <w:szCs w:val="24"/>
        </w:rPr>
        <w:t>The offence of</w:t>
      </w:r>
      <w:r w:rsidR="00475D9B" w:rsidRPr="00475D9B">
        <w:rPr>
          <w:rFonts w:ascii="Times New Roman" w:hAnsi="Times New Roman" w:cs="Times New Roman"/>
          <w:sz w:val="24"/>
          <w:szCs w:val="24"/>
        </w:rPr>
        <w:t xml:space="preserve"> conspiracy has three elements: (1) an agreement, (2) which must be between two or more persons by whom the agreement is effected and (3) a criminal objective which may be either the ultimate aim of the agreement or may constitute the means or one of the means by which the aim is to be accomplished.</w:t>
      </w:r>
    </w:p>
    <w:p w:rsidR="00C71091" w:rsidRDefault="00475D9B" w:rsidP="000D2D46">
      <w:pPr>
        <w:spacing w:after="0" w:line="360" w:lineRule="auto"/>
        <w:jc w:val="both"/>
        <w:rPr>
          <w:rFonts w:ascii="Times New Roman" w:hAnsi="Times New Roman" w:cs="Times New Roman"/>
          <w:sz w:val="24"/>
          <w:szCs w:val="24"/>
        </w:rPr>
      </w:pPr>
      <w:r w:rsidRPr="00475D9B">
        <w:rPr>
          <w:rFonts w:ascii="Times New Roman" w:hAnsi="Times New Roman" w:cs="Times New Roman"/>
          <w:sz w:val="24"/>
          <w:szCs w:val="24"/>
        </w:rPr>
        <w:t xml:space="preserve"> </w:t>
      </w:r>
    </w:p>
    <w:p w:rsidR="00C71091" w:rsidRPr="00C71091" w:rsidRDefault="00C71091" w:rsidP="00C71091">
      <w:pPr>
        <w:spacing w:after="0" w:line="360" w:lineRule="auto"/>
        <w:jc w:val="both"/>
        <w:rPr>
          <w:rFonts w:ascii="Times New Roman" w:hAnsi="Times New Roman" w:cs="Times New Roman"/>
          <w:sz w:val="24"/>
          <w:szCs w:val="24"/>
        </w:rPr>
      </w:pPr>
      <w:proofErr w:type="gramStart"/>
      <w:r w:rsidRPr="00C71091">
        <w:rPr>
          <w:rFonts w:ascii="Times New Roman" w:hAnsi="Times New Roman" w:cs="Times New Roman"/>
          <w:sz w:val="24"/>
          <w:szCs w:val="24"/>
        </w:rPr>
        <w:t xml:space="preserve">In </w:t>
      </w:r>
      <w:proofErr w:type="spellStart"/>
      <w:r w:rsidRPr="00C71091">
        <w:rPr>
          <w:rFonts w:ascii="Times New Roman" w:hAnsi="Times New Roman" w:cs="Times New Roman"/>
          <w:i/>
          <w:sz w:val="24"/>
          <w:szCs w:val="24"/>
        </w:rPr>
        <w:t>Papalia</w:t>
      </w:r>
      <w:proofErr w:type="spellEnd"/>
      <w:r w:rsidRPr="00C71091">
        <w:rPr>
          <w:rFonts w:ascii="Times New Roman" w:hAnsi="Times New Roman" w:cs="Times New Roman"/>
          <w:i/>
          <w:sz w:val="24"/>
          <w:szCs w:val="24"/>
        </w:rPr>
        <w:t xml:space="preserve"> v.</w:t>
      </w:r>
      <w:proofErr w:type="gramEnd"/>
      <w:r w:rsidRPr="00C71091">
        <w:rPr>
          <w:rFonts w:ascii="Times New Roman" w:hAnsi="Times New Roman" w:cs="Times New Roman"/>
          <w:i/>
          <w:sz w:val="24"/>
          <w:szCs w:val="24"/>
        </w:rPr>
        <w:t xml:space="preserve"> The Queen, [1979] 2 S.C.R. 256, at p. 276</w:t>
      </w:r>
      <w:r w:rsidRPr="00C71091">
        <w:rPr>
          <w:rFonts w:ascii="Times New Roman" w:hAnsi="Times New Roman" w:cs="Times New Roman"/>
          <w:sz w:val="24"/>
          <w:szCs w:val="24"/>
        </w:rPr>
        <w:t>, Dickson J. (as he then was) described the offence of conspiracy as “an inchoate or preliminary crime”.  In setting out the necessary elements of the offence, he noted at pp. 276‑77 that:</w:t>
      </w:r>
    </w:p>
    <w:p w:rsidR="00C71091" w:rsidRDefault="00C71091" w:rsidP="00C71091">
      <w:pPr>
        <w:spacing w:after="0"/>
        <w:ind w:left="576" w:right="576"/>
        <w:jc w:val="both"/>
        <w:rPr>
          <w:rFonts w:ascii="Times New Roman" w:hAnsi="Times New Roman" w:cs="Times New Roman"/>
          <w:sz w:val="24"/>
          <w:szCs w:val="24"/>
        </w:rPr>
      </w:pPr>
      <w:r w:rsidRPr="00C71091">
        <w:rPr>
          <w:rFonts w:ascii="Times New Roman" w:hAnsi="Times New Roman" w:cs="Times New Roman"/>
          <w:sz w:val="24"/>
          <w:szCs w:val="24"/>
        </w:rPr>
        <w:t xml:space="preserve"> The word “conspire” derives from two Latin words, “con” and “</w:t>
      </w:r>
      <w:proofErr w:type="spellStart"/>
      <w:r w:rsidRPr="00C71091">
        <w:rPr>
          <w:rFonts w:ascii="Times New Roman" w:hAnsi="Times New Roman" w:cs="Times New Roman"/>
          <w:sz w:val="24"/>
          <w:szCs w:val="24"/>
        </w:rPr>
        <w:t>spirare</w:t>
      </w:r>
      <w:proofErr w:type="spellEnd"/>
      <w:r w:rsidRPr="00C71091">
        <w:rPr>
          <w:rFonts w:ascii="Times New Roman" w:hAnsi="Times New Roman" w:cs="Times New Roman"/>
          <w:sz w:val="24"/>
          <w:szCs w:val="24"/>
        </w:rPr>
        <w:t xml:space="preserve">”, meaning “to breathe together”.  To conspire is to agree.  The essence of criminal conspiracy is proof of agreement.  On a charge of conspiracy the agreement </w:t>
      </w:r>
      <w:proofErr w:type="gramStart"/>
      <w:r w:rsidRPr="00C71091">
        <w:rPr>
          <w:rFonts w:ascii="Times New Roman" w:hAnsi="Times New Roman" w:cs="Times New Roman"/>
          <w:sz w:val="24"/>
          <w:szCs w:val="24"/>
        </w:rPr>
        <w:t>itself</w:t>
      </w:r>
      <w:proofErr w:type="gramEnd"/>
      <w:r w:rsidRPr="00C71091">
        <w:rPr>
          <w:rFonts w:ascii="Times New Roman" w:hAnsi="Times New Roman" w:cs="Times New Roman"/>
          <w:sz w:val="24"/>
          <w:szCs w:val="24"/>
        </w:rPr>
        <w:t xml:space="preserve"> is the gist of the offence:  </w:t>
      </w:r>
      <w:proofErr w:type="spellStart"/>
      <w:r w:rsidRPr="00C71091">
        <w:rPr>
          <w:rFonts w:ascii="Times New Roman" w:hAnsi="Times New Roman" w:cs="Times New Roman"/>
          <w:i/>
          <w:sz w:val="24"/>
          <w:szCs w:val="24"/>
        </w:rPr>
        <w:t>Paradis</w:t>
      </w:r>
      <w:proofErr w:type="spellEnd"/>
      <w:r w:rsidRPr="00C71091">
        <w:rPr>
          <w:rFonts w:ascii="Times New Roman" w:hAnsi="Times New Roman" w:cs="Times New Roman"/>
          <w:i/>
          <w:sz w:val="24"/>
          <w:szCs w:val="24"/>
        </w:rPr>
        <w:t xml:space="preserve"> v. R., at p. 168</w:t>
      </w:r>
      <w:r w:rsidRPr="00C71091">
        <w:rPr>
          <w:rFonts w:ascii="Times New Roman" w:hAnsi="Times New Roman" w:cs="Times New Roman"/>
          <w:sz w:val="24"/>
          <w:szCs w:val="24"/>
        </w:rPr>
        <w:t xml:space="preserve">.  The </w:t>
      </w:r>
      <w:proofErr w:type="spellStart"/>
      <w:r w:rsidRPr="00C71091">
        <w:rPr>
          <w:rFonts w:ascii="Times New Roman" w:hAnsi="Times New Roman" w:cs="Times New Roman"/>
          <w:i/>
          <w:sz w:val="24"/>
          <w:szCs w:val="24"/>
        </w:rPr>
        <w:t>actus</w:t>
      </w:r>
      <w:proofErr w:type="spellEnd"/>
      <w:r w:rsidRPr="00C71091">
        <w:rPr>
          <w:rFonts w:ascii="Times New Roman" w:hAnsi="Times New Roman" w:cs="Times New Roman"/>
          <w:i/>
          <w:sz w:val="24"/>
          <w:szCs w:val="24"/>
        </w:rPr>
        <w:t xml:space="preserve"> </w:t>
      </w:r>
      <w:proofErr w:type="spellStart"/>
      <w:proofErr w:type="gramStart"/>
      <w:r w:rsidRPr="00C71091">
        <w:rPr>
          <w:rFonts w:ascii="Times New Roman" w:hAnsi="Times New Roman" w:cs="Times New Roman"/>
          <w:i/>
          <w:sz w:val="24"/>
          <w:szCs w:val="24"/>
        </w:rPr>
        <w:t>reus</w:t>
      </w:r>
      <w:proofErr w:type="spellEnd"/>
      <w:proofErr w:type="gramEnd"/>
      <w:r w:rsidRPr="00C71091">
        <w:rPr>
          <w:rFonts w:ascii="Times New Roman" w:hAnsi="Times New Roman" w:cs="Times New Roman"/>
          <w:sz w:val="24"/>
          <w:szCs w:val="24"/>
        </w:rPr>
        <w:t xml:space="preserve"> is the fact of agreement: D</w:t>
      </w:r>
      <w:r w:rsidRPr="00C71091">
        <w:rPr>
          <w:rFonts w:ascii="Times New Roman" w:hAnsi="Times New Roman" w:cs="Times New Roman"/>
          <w:i/>
          <w:sz w:val="24"/>
          <w:szCs w:val="24"/>
        </w:rPr>
        <w:t>.P.P. v. Nock, at p. 66</w:t>
      </w:r>
      <w:r w:rsidRPr="00C71091">
        <w:rPr>
          <w:rFonts w:ascii="Times New Roman" w:hAnsi="Times New Roman" w:cs="Times New Roman"/>
          <w:sz w:val="24"/>
          <w:szCs w:val="24"/>
        </w:rPr>
        <w:t xml:space="preserve">.  The agreement reached by the co-conspirators may contemplate a number of acts or offences.  Any number of persons may be privy to it.  Additional persons may join the </w:t>
      </w:r>
      <w:proofErr w:type="spellStart"/>
      <w:r w:rsidRPr="00C71091">
        <w:rPr>
          <w:rFonts w:ascii="Times New Roman" w:hAnsi="Times New Roman" w:cs="Times New Roman"/>
          <w:sz w:val="24"/>
          <w:szCs w:val="24"/>
        </w:rPr>
        <w:t>ongoing</w:t>
      </w:r>
      <w:proofErr w:type="spellEnd"/>
      <w:r w:rsidRPr="00C71091">
        <w:rPr>
          <w:rFonts w:ascii="Times New Roman" w:hAnsi="Times New Roman" w:cs="Times New Roman"/>
          <w:sz w:val="24"/>
          <w:szCs w:val="24"/>
        </w:rPr>
        <w:t xml:space="preserve"> scheme while others may drop out.  So long as there is a continuing overall, dominant plan there may be changes in methods of operation, personnel, or victims, without bringing the conspiracy to an end.  </w:t>
      </w:r>
      <w:r w:rsidRPr="00C71091">
        <w:rPr>
          <w:rFonts w:ascii="Times New Roman" w:hAnsi="Times New Roman" w:cs="Times New Roman"/>
          <w:sz w:val="24"/>
          <w:szCs w:val="24"/>
          <w:u w:val="single"/>
        </w:rPr>
        <w:t>The important inquiry is not as to the acts done in pursuance of the agreement, but whether there was, in fact, a common agreement to which the acts are referable and to which all of the alleged offenders were privy</w:t>
      </w:r>
      <w:r w:rsidRPr="00C7109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C71091" w:rsidRDefault="00C71091" w:rsidP="00C71091">
      <w:pPr>
        <w:spacing w:after="0" w:line="360" w:lineRule="auto"/>
        <w:ind w:left="576" w:right="576"/>
        <w:jc w:val="both"/>
        <w:rPr>
          <w:rFonts w:ascii="Times New Roman" w:hAnsi="Times New Roman" w:cs="Times New Roman"/>
          <w:sz w:val="24"/>
          <w:szCs w:val="24"/>
        </w:rPr>
      </w:pPr>
    </w:p>
    <w:p w:rsidR="002A7DAF" w:rsidRDefault="001F20E7" w:rsidP="000D2D46">
      <w:pPr>
        <w:spacing w:after="0" w:line="360" w:lineRule="auto"/>
        <w:jc w:val="both"/>
        <w:rPr>
          <w:rFonts w:ascii="Times New Roman" w:hAnsi="Times New Roman" w:cs="Times New Roman"/>
          <w:sz w:val="24"/>
          <w:szCs w:val="24"/>
        </w:rPr>
      </w:pPr>
      <w:r w:rsidRPr="001F20E7">
        <w:rPr>
          <w:rFonts w:ascii="Times New Roman" w:hAnsi="Times New Roman" w:cs="Times New Roman"/>
          <w:sz w:val="24"/>
          <w:szCs w:val="24"/>
        </w:rPr>
        <w:t>The unlawful agreement which amounts to a conspiracy need not be formal or expr</w:t>
      </w:r>
      <w:r>
        <w:rPr>
          <w:rFonts w:ascii="Times New Roman" w:hAnsi="Times New Roman" w:cs="Times New Roman"/>
          <w:sz w:val="24"/>
          <w:szCs w:val="24"/>
        </w:rPr>
        <w:t xml:space="preserve">ess, but may be inherent in and </w:t>
      </w:r>
      <w:r w:rsidRPr="001F20E7">
        <w:rPr>
          <w:rFonts w:ascii="Times New Roman" w:hAnsi="Times New Roman" w:cs="Times New Roman"/>
          <w:sz w:val="24"/>
          <w:szCs w:val="24"/>
        </w:rPr>
        <w:t>inferred from the circumstances, especially declarations, acts and conduct of the conspirators.</w:t>
      </w:r>
      <w:r>
        <w:rPr>
          <w:rFonts w:ascii="Times New Roman" w:hAnsi="Times New Roman" w:cs="Times New Roman"/>
          <w:sz w:val="24"/>
          <w:szCs w:val="24"/>
        </w:rPr>
        <w:t xml:space="preserve"> </w:t>
      </w:r>
      <w:r w:rsidR="00475D9B" w:rsidRPr="00475D9B">
        <w:rPr>
          <w:rFonts w:ascii="Times New Roman" w:hAnsi="Times New Roman" w:cs="Times New Roman"/>
          <w:sz w:val="24"/>
          <w:szCs w:val="24"/>
        </w:rPr>
        <w:t xml:space="preserve">It </w:t>
      </w:r>
      <w:r w:rsidR="00475D9B">
        <w:rPr>
          <w:rFonts w:ascii="Times New Roman" w:hAnsi="Times New Roman" w:cs="Times New Roman"/>
          <w:sz w:val="24"/>
          <w:szCs w:val="24"/>
        </w:rPr>
        <w:t>is</w:t>
      </w:r>
      <w:r w:rsidR="00475D9B" w:rsidRPr="00475D9B">
        <w:rPr>
          <w:rFonts w:ascii="Times New Roman" w:hAnsi="Times New Roman" w:cs="Times New Roman"/>
          <w:sz w:val="24"/>
          <w:szCs w:val="24"/>
        </w:rPr>
        <w:t xml:space="preserve"> noted that conspiracy is hatched in secrecy and in many cases it is impossible to adduce direct evidence of </w:t>
      </w:r>
      <w:r w:rsidR="00475D9B">
        <w:rPr>
          <w:rFonts w:ascii="Times New Roman" w:hAnsi="Times New Roman" w:cs="Times New Roman"/>
          <w:sz w:val="24"/>
          <w:szCs w:val="24"/>
        </w:rPr>
        <w:t>its existence</w:t>
      </w:r>
      <w:r w:rsidR="00475D9B" w:rsidRPr="00475D9B">
        <w:rPr>
          <w:rFonts w:ascii="Times New Roman" w:hAnsi="Times New Roman" w:cs="Times New Roman"/>
          <w:sz w:val="24"/>
          <w:szCs w:val="24"/>
        </w:rPr>
        <w:t xml:space="preserve">. The offence of conspiracy is normally </w:t>
      </w:r>
      <w:r w:rsidR="00475D9B" w:rsidRPr="00475D9B">
        <w:rPr>
          <w:rFonts w:ascii="Times New Roman" w:hAnsi="Times New Roman" w:cs="Times New Roman"/>
          <w:sz w:val="24"/>
          <w:szCs w:val="24"/>
        </w:rPr>
        <w:lastRenderedPageBreak/>
        <w:t xml:space="preserve">proved from inferences drawn from acts or illegal omissions committed by the conspirators in pursuance to a common design. </w:t>
      </w:r>
      <w:r>
        <w:rPr>
          <w:rFonts w:ascii="Times New Roman" w:hAnsi="Times New Roman" w:cs="Times New Roman"/>
          <w:sz w:val="24"/>
          <w:szCs w:val="24"/>
        </w:rPr>
        <w:t>In this case, the prosecution relied entirely on a series of occurrences between the two co-accused centred around the use of the appellant’s mobile phone that day.</w:t>
      </w:r>
      <w:r w:rsidR="00475D9B">
        <w:rPr>
          <w:rFonts w:ascii="Times New Roman" w:hAnsi="Times New Roman" w:cs="Times New Roman"/>
          <w:sz w:val="24"/>
          <w:szCs w:val="24"/>
        </w:rPr>
        <w:t xml:space="preserve"> </w:t>
      </w:r>
      <w:r w:rsidR="00C71091">
        <w:rPr>
          <w:rFonts w:ascii="Times New Roman" w:hAnsi="Times New Roman" w:cs="Times New Roman"/>
          <w:sz w:val="24"/>
          <w:szCs w:val="24"/>
        </w:rPr>
        <w:t>Since t</w:t>
      </w:r>
      <w:r w:rsidR="00C71091" w:rsidRPr="00C71091">
        <w:rPr>
          <w:rFonts w:ascii="Times New Roman" w:hAnsi="Times New Roman" w:cs="Times New Roman"/>
          <w:sz w:val="24"/>
          <w:szCs w:val="24"/>
        </w:rPr>
        <w:t>he important inquiry is not as to the acts done in pursuance of the agreement, but whether there was, in fact, a common agreement to which the acts are referable and to which all of the alleged offenders were privy</w:t>
      </w:r>
      <w:r w:rsidR="00C71091">
        <w:rPr>
          <w:rFonts w:ascii="Times New Roman" w:hAnsi="Times New Roman" w:cs="Times New Roman"/>
          <w:sz w:val="24"/>
          <w:szCs w:val="24"/>
        </w:rPr>
        <w:t>, e</w:t>
      </w:r>
      <w:r w:rsidR="00475D9B">
        <w:rPr>
          <w:rFonts w:ascii="Times New Roman" w:hAnsi="Times New Roman" w:cs="Times New Roman"/>
          <w:sz w:val="24"/>
          <w:szCs w:val="24"/>
        </w:rPr>
        <w:t>xistence of such an agreement hinged on proof of the fact that the appellant’s co-accused’s access to the appellant’s phone was with her knowledge and consent and was for purposes of furthering their common intention of unlawfully doing grievous harm to the victim.</w:t>
      </w:r>
      <w:r w:rsidR="00C71091">
        <w:rPr>
          <w:rFonts w:ascii="Times New Roman" w:hAnsi="Times New Roman" w:cs="Times New Roman"/>
          <w:sz w:val="24"/>
          <w:szCs w:val="24"/>
        </w:rPr>
        <w:t xml:space="preserve"> Without such proof, the inference of such an agreement would be based on a fallacy.</w:t>
      </w:r>
      <w:r w:rsidR="001E2059" w:rsidRPr="001E2059">
        <w:t xml:space="preserve"> </w:t>
      </w:r>
      <w:r w:rsidR="001E2059">
        <w:rPr>
          <w:rFonts w:ascii="Times New Roman" w:hAnsi="Times New Roman" w:cs="Times New Roman"/>
          <w:sz w:val="24"/>
          <w:szCs w:val="24"/>
        </w:rPr>
        <w:t>The</w:t>
      </w:r>
      <w:r w:rsidR="001E2059" w:rsidRPr="001E2059">
        <w:rPr>
          <w:rFonts w:ascii="Times New Roman" w:hAnsi="Times New Roman" w:cs="Times New Roman"/>
          <w:sz w:val="24"/>
          <w:szCs w:val="24"/>
        </w:rPr>
        <w:t xml:space="preserve"> </w:t>
      </w:r>
      <w:r w:rsidR="001E2059">
        <w:rPr>
          <w:rFonts w:ascii="Times New Roman" w:hAnsi="Times New Roman" w:cs="Times New Roman"/>
          <w:sz w:val="24"/>
          <w:szCs w:val="24"/>
        </w:rPr>
        <w:t>prosecution</w:t>
      </w:r>
      <w:r w:rsidR="001E2059" w:rsidRPr="001E2059">
        <w:rPr>
          <w:rFonts w:ascii="Times New Roman" w:hAnsi="Times New Roman" w:cs="Times New Roman"/>
          <w:sz w:val="24"/>
          <w:szCs w:val="24"/>
        </w:rPr>
        <w:t xml:space="preserve"> </w:t>
      </w:r>
      <w:r w:rsidR="001E2059">
        <w:rPr>
          <w:rFonts w:ascii="Times New Roman" w:hAnsi="Times New Roman" w:cs="Times New Roman"/>
          <w:sz w:val="24"/>
          <w:szCs w:val="24"/>
        </w:rPr>
        <w:t>was</w:t>
      </w:r>
      <w:r w:rsidR="001E2059" w:rsidRPr="001E2059">
        <w:rPr>
          <w:rFonts w:ascii="Times New Roman" w:hAnsi="Times New Roman" w:cs="Times New Roman"/>
          <w:sz w:val="24"/>
          <w:szCs w:val="24"/>
        </w:rPr>
        <w:t xml:space="preserve"> simply required to prove a meeting of the minds with regard to a common design to do something unlawful</w:t>
      </w:r>
      <w:r w:rsidR="001E2059">
        <w:rPr>
          <w:rFonts w:ascii="Times New Roman" w:hAnsi="Times New Roman" w:cs="Times New Roman"/>
          <w:sz w:val="24"/>
          <w:szCs w:val="24"/>
        </w:rPr>
        <w:t>, not the other way round.</w:t>
      </w:r>
    </w:p>
    <w:p w:rsidR="00FB10C5" w:rsidRDefault="00FB10C5" w:rsidP="000D2D46">
      <w:pPr>
        <w:spacing w:after="0" w:line="360" w:lineRule="auto"/>
        <w:jc w:val="both"/>
        <w:rPr>
          <w:rFonts w:ascii="Times New Roman" w:hAnsi="Times New Roman" w:cs="Times New Roman"/>
          <w:sz w:val="24"/>
          <w:szCs w:val="24"/>
        </w:rPr>
      </w:pPr>
    </w:p>
    <w:p w:rsidR="00475D9B" w:rsidRDefault="00FB10C5" w:rsidP="00DF4F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the prosecution relied upon is essentially circumstantial evidence as proof of the agreement</w:t>
      </w:r>
      <w:r w:rsidR="00475D9B">
        <w:rPr>
          <w:rFonts w:ascii="Times New Roman" w:hAnsi="Times New Roman" w:cs="Times New Roman"/>
          <w:sz w:val="24"/>
          <w:szCs w:val="24"/>
        </w:rPr>
        <w:t xml:space="preserve">, constituted by the fact that the appellant had called the victim to fix an appointment to meet with him at yellow house in </w:t>
      </w:r>
      <w:proofErr w:type="spellStart"/>
      <w:r w:rsidR="00475D9B">
        <w:rPr>
          <w:rFonts w:ascii="Times New Roman" w:hAnsi="Times New Roman" w:cs="Times New Roman"/>
          <w:sz w:val="24"/>
          <w:szCs w:val="24"/>
        </w:rPr>
        <w:t>Pajulu</w:t>
      </w:r>
      <w:proofErr w:type="spellEnd"/>
      <w:r w:rsidR="00475D9B">
        <w:rPr>
          <w:rFonts w:ascii="Times New Roman" w:hAnsi="Times New Roman" w:cs="Times New Roman"/>
          <w:sz w:val="24"/>
          <w:szCs w:val="24"/>
        </w:rPr>
        <w:t xml:space="preserve"> Trading Centre. About ten minutes later, her co-accused had used the same phone to call and lure the victim to a different place from where the victim was severely assaulted. Later, the appellant had used the same phone to call the victim to find out whether he had not been hurt.</w:t>
      </w:r>
      <w:r>
        <w:rPr>
          <w:rFonts w:ascii="Times New Roman" w:hAnsi="Times New Roman" w:cs="Times New Roman"/>
          <w:sz w:val="24"/>
          <w:szCs w:val="24"/>
        </w:rPr>
        <w:t xml:space="preserve"> </w:t>
      </w:r>
      <w:r w:rsidR="002B5AA4">
        <w:rPr>
          <w:rFonts w:ascii="Times New Roman" w:hAnsi="Times New Roman" w:cs="Times New Roman"/>
          <w:sz w:val="24"/>
          <w:szCs w:val="24"/>
        </w:rPr>
        <w:t xml:space="preserve">Where </w:t>
      </w:r>
      <w:r w:rsidR="002B5AA4" w:rsidRPr="002B5AA4">
        <w:rPr>
          <w:rFonts w:ascii="Times New Roman" w:hAnsi="Times New Roman" w:cs="Times New Roman"/>
          <w:sz w:val="24"/>
          <w:szCs w:val="24"/>
        </w:rPr>
        <w:t xml:space="preserve">agreement among the conspirators </w:t>
      </w:r>
      <w:r w:rsidR="002B5AA4">
        <w:rPr>
          <w:rFonts w:ascii="Times New Roman" w:hAnsi="Times New Roman" w:cs="Times New Roman"/>
          <w:sz w:val="24"/>
          <w:szCs w:val="24"/>
        </w:rPr>
        <w:t>is to be</w:t>
      </w:r>
      <w:r w:rsidR="002B5AA4" w:rsidRPr="002B5AA4">
        <w:rPr>
          <w:rFonts w:ascii="Times New Roman" w:hAnsi="Times New Roman" w:cs="Times New Roman"/>
          <w:sz w:val="24"/>
          <w:szCs w:val="24"/>
        </w:rPr>
        <w:t xml:space="preserve"> inferred by necessary implication, the inference can only be drawn on the parameters in the manner of proved facts, in the nature of circumstantial evidence</w:t>
      </w:r>
      <w:r w:rsidR="002B5AA4">
        <w:rPr>
          <w:rFonts w:ascii="Times New Roman" w:hAnsi="Times New Roman" w:cs="Times New Roman"/>
          <w:sz w:val="24"/>
          <w:szCs w:val="24"/>
        </w:rPr>
        <w:t>.</w:t>
      </w:r>
      <w:r w:rsidR="00DF4F4C" w:rsidRPr="00DF4F4C">
        <w:t xml:space="preserve"> </w:t>
      </w:r>
      <w:r w:rsidR="00DF4F4C" w:rsidRPr="00DF4F4C">
        <w:rPr>
          <w:rFonts w:ascii="Times New Roman" w:hAnsi="Times New Roman" w:cs="Times New Roman"/>
          <w:sz w:val="24"/>
          <w:szCs w:val="24"/>
        </w:rPr>
        <w:t xml:space="preserve">The prosecution </w:t>
      </w:r>
      <w:r w:rsidR="00DF4F4C">
        <w:rPr>
          <w:rFonts w:ascii="Times New Roman" w:hAnsi="Times New Roman" w:cs="Times New Roman"/>
          <w:sz w:val="24"/>
          <w:szCs w:val="24"/>
        </w:rPr>
        <w:t>had to</w:t>
      </w:r>
      <w:r w:rsidR="00DF4F4C" w:rsidRPr="00DF4F4C">
        <w:rPr>
          <w:rFonts w:ascii="Times New Roman" w:hAnsi="Times New Roman" w:cs="Times New Roman"/>
          <w:sz w:val="24"/>
          <w:szCs w:val="24"/>
        </w:rPr>
        <w:t xml:space="preserve"> show that these circumstances from which the inference of </w:t>
      </w:r>
      <w:r w:rsidR="00DF4F4C">
        <w:rPr>
          <w:rFonts w:ascii="Times New Roman" w:hAnsi="Times New Roman" w:cs="Times New Roman"/>
          <w:sz w:val="24"/>
          <w:szCs w:val="24"/>
        </w:rPr>
        <w:t>that agreement was</w:t>
      </w:r>
      <w:r w:rsidR="00DF4F4C" w:rsidRPr="00DF4F4C">
        <w:rPr>
          <w:rFonts w:ascii="Times New Roman" w:hAnsi="Times New Roman" w:cs="Times New Roman"/>
          <w:sz w:val="24"/>
          <w:szCs w:val="24"/>
        </w:rPr>
        <w:t xml:space="preserve"> to be drawn </w:t>
      </w:r>
      <w:r w:rsidR="00DF4F4C">
        <w:rPr>
          <w:rFonts w:ascii="Times New Roman" w:hAnsi="Times New Roman" w:cs="Times New Roman"/>
          <w:sz w:val="24"/>
          <w:szCs w:val="24"/>
        </w:rPr>
        <w:t>had</w:t>
      </w:r>
      <w:r w:rsidR="00DF4F4C" w:rsidRPr="00DF4F4C">
        <w:rPr>
          <w:rFonts w:ascii="Times New Roman" w:hAnsi="Times New Roman" w:cs="Times New Roman"/>
          <w:sz w:val="24"/>
          <w:szCs w:val="24"/>
        </w:rPr>
        <w:t xml:space="preserve">, in the first instance, </w:t>
      </w:r>
      <w:r w:rsidR="00DF4F4C">
        <w:rPr>
          <w:rFonts w:ascii="Times New Roman" w:hAnsi="Times New Roman" w:cs="Times New Roman"/>
          <w:sz w:val="24"/>
          <w:szCs w:val="24"/>
        </w:rPr>
        <w:t xml:space="preserve">been </w:t>
      </w:r>
      <w:r w:rsidR="00DF4F4C" w:rsidRPr="00DF4F4C">
        <w:rPr>
          <w:rFonts w:ascii="Times New Roman" w:hAnsi="Times New Roman" w:cs="Times New Roman"/>
          <w:sz w:val="24"/>
          <w:szCs w:val="24"/>
        </w:rPr>
        <w:t>proved beyond</w:t>
      </w:r>
      <w:r w:rsidR="00DF4F4C">
        <w:rPr>
          <w:rFonts w:ascii="Times New Roman" w:hAnsi="Times New Roman" w:cs="Times New Roman"/>
          <w:sz w:val="24"/>
          <w:szCs w:val="24"/>
        </w:rPr>
        <w:t xml:space="preserve"> </w:t>
      </w:r>
      <w:r w:rsidR="00DF4F4C" w:rsidRPr="00DF4F4C">
        <w:rPr>
          <w:rFonts w:ascii="Times New Roman" w:hAnsi="Times New Roman" w:cs="Times New Roman"/>
          <w:sz w:val="24"/>
          <w:szCs w:val="24"/>
        </w:rPr>
        <w:t>reasonable doubt</w:t>
      </w:r>
      <w:r w:rsidR="00DF4F4C">
        <w:rPr>
          <w:rFonts w:ascii="Times New Roman" w:hAnsi="Times New Roman" w:cs="Times New Roman"/>
          <w:sz w:val="24"/>
          <w:szCs w:val="24"/>
        </w:rPr>
        <w:t xml:space="preserve"> and secondly that they </w:t>
      </w:r>
      <w:r w:rsidR="00DF4F4C" w:rsidRPr="00AF1556">
        <w:rPr>
          <w:rFonts w:ascii="Times New Roman" w:hAnsi="Times New Roman" w:cs="Times New Roman"/>
          <w:sz w:val="24"/>
          <w:szCs w:val="24"/>
        </w:rPr>
        <w:t>are incompatible with the innocence of the a</w:t>
      </w:r>
      <w:r w:rsidR="00DF4F4C">
        <w:rPr>
          <w:rFonts w:ascii="Times New Roman" w:hAnsi="Times New Roman" w:cs="Times New Roman"/>
          <w:sz w:val="24"/>
          <w:szCs w:val="24"/>
        </w:rPr>
        <w:t>ppellant</w:t>
      </w:r>
      <w:r w:rsidR="00DF4F4C" w:rsidRPr="00AF1556">
        <w:rPr>
          <w:rFonts w:ascii="Times New Roman" w:hAnsi="Times New Roman" w:cs="Times New Roman"/>
          <w:sz w:val="24"/>
          <w:szCs w:val="24"/>
        </w:rPr>
        <w:t xml:space="preserve"> and incapable of explanation upon any other reasonable hypothesis than that of </w:t>
      </w:r>
      <w:r w:rsidR="00DF4F4C">
        <w:rPr>
          <w:rFonts w:ascii="Times New Roman" w:hAnsi="Times New Roman" w:cs="Times New Roman"/>
          <w:sz w:val="24"/>
          <w:szCs w:val="24"/>
        </w:rPr>
        <w:t>the existence of such agreement between her and her boyfriend.</w:t>
      </w:r>
    </w:p>
    <w:p w:rsidR="00475D9B" w:rsidRDefault="00475D9B" w:rsidP="000D2D46">
      <w:pPr>
        <w:spacing w:after="0" w:line="360" w:lineRule="auto"/>
        <w:jc w:val="both"/>
        <w:rPr>
          <w:rFonts w:ascii="Times New Roman" w:hAnsi="Times New Roman" w:cs="Times New Roman"/>
          <w:sz w:val="24"/>
          <w:szCs w:val="24"/>
        </w:rPr>
      </w:pPr>
    </w:p>
    <w:p w:rsidR="00FB10C5" w:rsidRDefault="00FB10C5" w:rsidP="000D2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00475D9B">
        <w:rPr>
          <w:rFonts w:ascii="Times New Roman" w:hAnsi="Times New Roman" w:cs="Times New Roman"/>
          <w:sz w:val="24"/>
          <w:szCs w:val="24"/>
        </w:rPr>
        <w:t>the prosecution case rests entirely</w:t>
      </w:r>
      <w:r>
        <w:rPr>
          <w:rFonts w:ascii="Times New Roman" w:hAnsi="Times New Roman" w:cs="Times New Roman"/>
          <w:sz w:val="24"/>
          <w:szCs w:val="24"/>
        </w:rPr>
        <w:t xml:space="preserve"> on circumstantial evidence, it is the requirement of the law that </w:t>
      </w:r>
      <w:r w:rsidR="00475D9B">
        <w:rPr>
          <w:rFonts w:ascii="Times New Roman" w:hAnsi="Times New Roman" w:cs="Times New Roman"/>
          <w:sz w:val="24"/>
          <w:szCs w:val="24"/>
        </w:rPr>
        <w:t xml:space="preserve">in order for the court to sustain a conviction on basis of such evidence, </w:t>
      </w:r>
      <w:r w:rsidR="00EB7F4A">
        <w:rPr>
          <w:rFonts w:ascii="Times New Roman" w:hAnsi="Times New Roman" w:cs="Times New Roman"/>
          <w:sz w:val="24"/>
          <w:szCs w:val="24"/>
        </w:rPr>
        <w:t>the court</w:t>
      </w:r>
      <w:r w:rsidR="00EB7F4A" w:rsidRPr="00AF1556">
        <w:rPr>
          <w:rFonts w:ascii="Times New Roman" w:hAnsi="Times New Roman" w:cs="Times New Roman"/>
          <w:sz w:val="24"/>
          <w:szCs w:val="24"/>
        </w:rPr>
        <w:t xml:space="preserve">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w:t>
      </w:r>
      <w:r w:rsidR="00EB7F4A" w:rsidRPr="005B1E66">
        <w:t xml:space="preserve"> </w:t>
      </w:r>
      <w:r w:rsidR="00EB7F4A" w:rsidRPr="00AF1556">
        <w:rPr>
          <w:rFonts w:ascii="Times New Roman" w:hAnsi="Times New Roman" w:cs="Times New Roman"/>
          <w:sz w:val="24"/>
          <w:szCs w:val="24"/>
        </w:rPr>
        <w:t xml:space="preserve">It is necessary before drawing the inference of the accused’s </w:t>
      </w:r>
      <w:r w:rsidR="00EB7F4A" w:rsidRPr="00AF1556">
        <w:rPr>
          <w:rFonts w:ascii="Times New Roman" w:hAnsi="Times New Roman" w:cs="Times New Roman"/>
          <w:sz w:val="24"/>
          <w:szCs w:val="24"/>
        </w:rPr>
        <w:lastRenderedPageBreak/>
        <w:t>responsibility for the offence from circumstantial evidence to be sure that there are no other co-existing circumstances which would weaken or destroy the inference</w:t>
      </w:r>
      <w:r w:rsidR="00024247">
        <w:rPr>
          <w:rFonts w:ascii="Times New Roman" w:hAnsi="Times New Roman" w:cs="Times New Roman"/>
          <w:sz w:val="24"/>
          <w:szCs w:val="24"/>
        </w:rPr>
        <w:t xml:space="preserve"> (see </w:t>
      </w:r>
      <w:r w:rsidR="00024247" w:rsidRPr="00024247">
        <w:rPr>
          <w:rFonts w:ascii="Times New Roman" w:hAnsi="Times New Roman" w:cs="Times New Roman"/>
          <w:i/>
          <w:sz w:val="24"/>
          <w:szCs w:val="24"/>
        </w:rPr>
        <w:t xml:space="preserve">Simon </w:t>
      </w:r>
      <w:proofErr w:type="spellStart"/>
      <w:r w:rsidR="00024247" w:rsidRPr="00024247">
        <w:rPr>
          <w:rFonts w:ascii="Times New Roman" w:hAnsi="Times New Roman" w:cs="Times New Roman"/>
          <w:i/>
          <w:sz w:val="24"/>
          <w:szCs w:val="24"/>
        </w:rPr>
        <w:t>Musoke</w:t>
      </w:r>
      <w:proofErr w:type="spellEnd"/>
      <w:r w:rsidR="00024247" w:rsidRPr="00024247">
        <w:rPr>
          <w:rFonts w:ascii="Times New Roman" w:hAnsi="Times New Roman" w:cs="Times New Roman"/>
          <w:i/>
          <w:sz w:val="24"/>
          <w:szCs w:val="24"/>
        </w:rPr>
        <w:t xml:space="preserve"> v</w:t>
      </w:r>
      <w:r w:rsidR="005C6F38">
        <w:rPr>
          <w:rFonts w:ascii="Times New Roman" w:hAnsi="Times New Roman" w:cs="Times New Roman"/>
          <w:i/>
          <w:sz w:val="24"/>
          <w:szCs w:val="24"/>
        </w:rPr>
        <w:t>.</w:t>
      </w:r>
      <w:r w:rsidR="00024247" w:rsidRPr="00024247">
        <w:rPr>
          <w:rFonts w:ascii="Times New Roman" w:hAnsi="Times New Roman" w:cs="Times New Roman"/>
          <w:i/>
          <w:sz w:val="24"/>
          <w:szCs w:val="24"/>
        </w:rPr>
        <w:t xml:space="preserve"> R [1958] EA</w:t>
      </w:r>
      <w:r w:rsidR="0003627D">
        <w:rPr>
          <w:rFonts w:ascii="Times New Roman" w:hAnsi="Times New Roman" w:cs="Times New Roman"/>
          <w:sz w:val="24"/>
          <w:szCs w:val="24"/>
        </w:rPr>
        <w:t xml:space="preserve"> </w:t>
      </w:r>
      <w:r w:rsidR="0003627D" w:rsidRPr="0003627D">
        <w:rPr>
          <w:rFonts w:ascii="Times New Roman" w:hAnsi="Times New Roman" w:cs="Times New Roman"/>
          <w:i/>
          <w:sz w:val="24"/>
          <w:szCs w:val="24"/>
        </w:rPr>
        <w:t>715</w:t>
      </w:r>
      <w:r w:rsidR="005C6F38">
        <w:rPr>
          <w:rFonts w:ascii="Times New Roman" w:hAnsi="Times New Roman" w:cs="Times New Roman"/>
          <w:i/>
          <w:sz w:val="24"/>
          <w:szCs w:val="24"/>
        </w:rPr>
        <w:t xml:space="preserve">, </w:t>
      </w:r>
      <w:proofErr w:type="spellStart"/>
      <w:r w:rsidR="005C6F38">
        <w:rPr>
          <w:rFonts w:ascii="Times New Roman" w:hAnsi="Times New Roman" w:cs="Times New Roman"/>
          <w:i/>
          <w:sz w:val="24"/>
          <w:szCs w:val="24"/>
        </w:rPr>
        <w:t>Mwangi</w:t>
      </w:r>
      <w:proofErr w:type="spellEnd"/>
      <w:r w:rsidR="005C6F38" w:rsidRPr="005C6F38">
        <w:rPr>
          <w:rFonts w:ascii="Times New Roman" w:hAnsi="Times New Roman" w:cs="Times New Roman"/>
          <w:i/>
          <w:sz w:val="24"/>
          <w:szCs w:val="24"/>
        </w:rPr>
        <w:t xml:space="preserve"> v</w:t>
      </w:r>
      <w:r w:rsidR="005C6F38">
        <w:rPr>
          <w:rFonts w:ascii="Times New Roman" w:hAnsi="Times New Roman" w:cs="Times New Roman"/>
          <w:i/>
          <w:sz w:val="24"/>
          <w:szCs w:val="24"/>
        </w:rPr>
        <w:t>.</w:t>
      </w:r>
      <w:r w:rsidR="005C6F38" w:rsidRPr="005C6F38">
        <w:rPr>
          <w:rFonts w:ascii="Times New Roman" w:hAnsi="Times New Roman" w:cs="Times New Roman"/>
          <w:i/>
          <w:sz w:val="24"/>
          <w:szCs w:val="24"/>
        </w:rPr>
        <w:t xml:space="preserve"> Republic [1983] KLR 327</w:t>
      </w:r>
      <w:r w:rsidR="005C6F38">
        <w:rPr>
          <w:rFonts w:ascii="Times New Roman" w:hAnsi="Times New Roman" w:cs="Times New Roman"/>
          <w:i/>
          <w:sz w:val="24"/>
          <w:szCs w:val="24"/>
        </w:rPr>
        <w:t xml:space="preserve">, </w:t>
      </w:r>
      <w:r w:rsidR="00711D15" w:rsidRPr="00711D15">
        <w:rPr>
          <w:rFonts w:ascii="Times New Roman" w:hAnsi="Times New Roman" w:cs="Times New Roman"/>
          <w:i/>
          <w:sz w:val="24"/>
          <w:szCs w:val="24"/>
        </w:rPr>
        <w:t>R v</w:t>
      </w:r>
      <w:r w:rsidR="00711D15">
        <w:rPr>
          <w:rFonts w:ascii="Times New Roman" w:hAnsi="Times New Roman" w:cs="Times New Roman"/>
          <w:i/>
          <w:sz w:val="24"/>
          <w:szCs w:val="24"/>
        </w:rPr>
        <w:t>.</w:t>
      </w:r>
      <w:r w:rsidR="00711D15" w:rsidRPr="00711D15">
        <w:rPr>
          <w:rFonts w:ascii="Times New Roman" w:hAnsi="Times New Roman" w:cs="Times New Roman"/>
          <w:i/>
          <w:sz w:val="24"/>
          <w:szCs w:val="24"/>
        </w:rPr>
        <w:t xml:space="preserve"> </w:t>
      </w:r>
      <w:proofErr w:type="spellStart"/>
      <w:r w:rsidR="00711D15" w:rsidRPr="00711D15">
        <w:rPr>
          <w:rFonts w:ascii="Times New Roman" w:hAnsi="Times New Roman" w:cs="Times New Roman"/>
          <w:i/>
          <w:sz w:val="24"/>
          <w:szCs w:val="24"/>
        </w:rPr>
        <w:t>Kipkering</w:t>
      </w:r>
      <w:proofErr w:type="spellEnd"/>
      <w:r w:rsidR="00711D15" w:rsidRPr="00711D15">
        <w:rPr>
          <w:rFonts w:ascii="Times New Roman" w:hAnsi="Times New Roman" w:cs="Times New Roman"/>
          <w:i/>
          <w:sz w:val="24"/>
          <w:szCs w:val="24"/>
        </w:rPr>
        <w:t xml:space="preserve"> </w:t>
      </w:r>
      <w:proofErr w:type="spellStart"/>
      <w:r w:rsidR="00711D15">
        <w:rPr>
          <w:rFonts w:ascii="Times New Roman" w:hAnsi="Times New Roman" w:cs="Times New Roman"/>
          <w:i/>
          <w:sz w:val="24"/>
          <w:szCs w:val="24"/>
        </w:rPr>
        <w:t>A</w:t>
      </w:r>
      <w:r w:rsidR="00711D15" w:rsidRPr="00711D15">
        <w:rPr>
          <w:rFonts w:ascii="Times New Roman" w:hAnsi="Times New Roman" w:cs="Times New Roman"/>
          <w:i/>
          <w:sz w:val="24"/>
          <w:szCs w:val="24"/>
        </w:rPr>
        <w:t>rap</w:t>
      </w:r>
      <w:proofErr w:type="spellEnd"/>
      <w:r w:rsidR="00711D15" w:rsidRPr="00711D15">
        <w:rPr>
          <w:rFonts w:ascii="Times New Roman" w:hAnsi="Times New Roman" w:cs="Times New Roman"/>
          <w:i/>
          <w:sz w:val="24"/>
          <w:szCs w:val="24"/>
        </w:rPr>
        <w:t xml:space="preserve"> </w:t>
      </w:r>
      <w:proofErr w:type="spellStart"/>
      <w:r w:rsidR="00711D15" w:rsidRPr="00711D15">
        <w:rPr>
          <w:rFonts w:ascii="Times New Roman" w:hAnsi="Times New Roman" w:cs="Times New Roman"/>
          <w:i/>
          <w:sz w:val="24"/>
          <w:szCs w:val="24"/>
        </w:rPr>
        <w:t>Koske</w:t>
      </w:r>
      <w:proofErr w:type="spellEnd"/>
      <w:r w:rsidR="00711D15" w:rsidRPr="00711D15">
        <w:rPr>
          <w:rFonts w:ascii="Times New Roman" w:hAnsi="Times New Roman" w:cs="Times New Roman"/>
          <w:i/>
          <w:sz w:val="24"/>
          <w:szCs w:val="24"/>
        </w:rPr>
        <w:t xml:space="preserve"> and another </w:t>
      </w:r>
      <w:r w:rsidR="00711D15">
        <w:rPr>
          <w:rFonts w:ascii="Times New Roman" w:hAnsi="Times New Roman" w:cs="Times New Roman"/>
          <w:i/>
          <w:sz w:val="24"/>
          <w:szCs w:val="24"/>
        </w:rPr>
        <w:t>(</w:t>
      </w:r>
      <w:r w:rsidR="00711D15" w:rsidRPr="00711D15">
        <w:rPr>
          <w:rFonts w:ascii="Times New Roman" w:hAnsi="Times New Roman" w:cs="Times New Roman"/>
          <w:i/>
          <w:sz w:val="24"/>
          <w:szCs w:val="24"/>
        </w:rPr>
        <w:t>16</w:t>
      </w:r>
      <w:r w:rsidR="00711D15">
        <w:rPr>
          <w:rFonts w:ascii="Times New Roman" w:hAnsi="Times New Roman" w:cs="Times New Roman"/>
          <w:i/>
          <w:sz w:val="24"/>
          <w:szCs w:val="24"/>
        </w:rPr>
        <w:t>)</w:t>
      </w:r>
      <w:r w:rsidR="00711D15" w:rsidRPr="00711D15">
        <w:rPr>
          <w:rFonts w:ascii="Times New Roman" w:hAnsi="Times New Roman" w:cs="Times New Roman"/>
          <w:i/>
          <w:sz w:val="24"/>
          <w:szCs w:val="24"/>
        </w:rPr>
        <w:t xml:space="preserve"> EACA 135</w:t>
      </w:r>
      <w:r w:rsidR="00711D15">
        <w:rPr>
          <w:rFonts w:ascii="Times New Roman" w:hAnsi="Times New Roman" w:cs="Times New Roman"/>
          <w:i/>
          <w:sz w:val="24"/>
          <w:szCs w:val="24"/>
        </w:rPr>
        <w:t xml:space="preserve"> </w:t>
      </w:r>
      <w:r w:rsidR="004C50E7">
        <w:rPr>
          <w:rFonts w:ascii="Times New Roman" w:hAnsi="Times New Roman" w:cs="Times New Roman"/>
          <w:sz w:val="24"/>
          <w:szCs w:val="24"/>
        </w:rPr>
        <w:t xml:space="preserve">and </w:t>
      </w:r>
      <w:r w:rsidR="004C50E7" w:rsidRPr="00790815">
        <w:rPr>
          <w:rFonts w:ascii="Times New Roman" w:hAnsi="Times New Roman" w:cs="Times New Roman"/>
          <w:i/>
          <w:sz w:val="24"/>
          <w:szCs w:val="24"/>
        </w:rPr>
        <w:t>Sha</w:t>
      </w:r>
      <w:r w:rsidR="00790815">
        <w:rPr>
          <w:rFonts w:ascii="Times New Roman" w:hAnsi="Times New Roman" w:cs="Times New Roman"/>
          <w:i/>
          <w:sz w:val="24"/>
          <w:szCs w:val="24"/>
        </w:rPr>
        <w:t>r</w:t>
      </w:r>
      <w:r w:rsidR="004C50E7" w:rsidRPr="00790815">
        <w:rPr>
          <w:rFonts w:ascii="Times New Roman" w:hAnsi="Times New Roman" w:cs="Times New Roman"/>
          <w:i/>
          <w:sz w:val="24"/>
          <w:szCs w:val="24"/>
        </w:rPr>
        <w:t>ma Kooky and another v</w:t>
      </w:r>
      <w:r w:rsidR="005C6F38">
        <w:rPr>
          <w:rFonts w:ascii="Times New Roman" w:hAnsi="Times New Roman" w:cs="Times New Roman"/>
          <w:i/>
          <w:sz w:val="24"/>
          <w:szCs w:val="24"/>
        </w:rPr>
        <w:t>.</w:t>
      </w:r>
      <w:r w:rsidR="004C50E7" w:rsidRPr="00790815">
        <w:rPr>
          <w:rFonts w:ascii="Times New Roman" w:hAnsi="Times New Roman" w:cs="Times New Roman"/>
          <w:i/>
          <w:sz w:val="24"/>
          <w:szCs w:val="24"/>
        </w:rPr>
        <w:t xml:space="preserve"> Uganda [2002] 2 EA 589 (SCU) 589 at </w:t>
      </w:r>
      <w:r w:rsidR="004C50E7" w:rsidRPr="004C50E7">
        <w:rPr>
          <w:rFonts w:ascii="Times New Roman" w:hAnsi="Times New Roman" w:cs="Times New Roman"/>
          <w:sz w:val="24"/>
          <w:szCs w:val="24"/>
        </w:rPr>
        <w:t>609</w:t>
      </w:r>
      <w:r w:rsidR="00024247">
        <w:rPr>
          <w:rFonts w:ascii="Times New Roman" w:hAnsi="Times New Roman" w:cs="Times New Roman"/>
          <w:sz w:val="24"/>
          <w:szCs w:val="24"/>
        </w:rPr>
        <w:t>)</w:t>
      </w:r>
      <w:r w:rsidR="0003627D">
        <w:rPr>
          <w:rFonts w:ascii="Times New Roman" w:hAnsi="Times New Roman" w:cs="Times New Roman"/>
          <w:sz w:val="24"/>
          <w:szCs w:val="24"/>
        </w:rPr>
        <w:t>.</w:t>
      </w:r>
    </w:p>
    <w:p w:rsidR="00EB7F4A" w:rsidRDefault="00EB7F4A" w:rsidP="000D2D46">
      <w:pPr>
        <w:spacing w:after="0" w:line="360" w:lineRule="auto"/>
        <w:jc w:val="both"/>
        <w:rPr>
          <w:rFonts w:ascii="Times New Roman" w:hAnsi="Times New Roman" w:cs="Times New Roman"/>
          <w:sz w:val="24"/>
          <w:szCs w:val="24"/>
        </w:rPr>
      </w:pPr>
    </w:p>
    <w:p w:rsidR="00B61BA0" w:rsidRDefault="00B61BA0" w:rsidP="00B61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sustain </w:t>
      </w:r>
      <w:r w:rsidR="00BA18C6">
        <w:rPr>
          <w:rFonts w:ascii="Times New Roman" w:hAnsi="Times New Roman" w:cs="Times New Roman"/>
          <w:sz w:val="24"/>
          <w:szCs w:val="24"/>
        </w:rPr>
        <w:t>a</w:t>
      </w:r>
      <w:r>
        <w:rPr>
          <w:rFonts w:ascii="Times New Roman" w:hAnsi="Times New Roman" w:cs="Times New Roman"/>
          <w:sz w:val="24"/>
          <w:szCs w:val="24"/>
        </w:rPr>
        <w:t xml:space="preserve"> conviction, e</w:t>
      </w:r>
      <w:r w:rsidRPr="00B61BA0">
        <w:rPr>
          <w:rFonts w:ascii="Times New Roman" w:hAnsi="Times New Roman" w:cs="Times New Roman"/>
          <w:sz w:val="24"/>
          <w:szCs w:val="24"/>
        </w:rPr>
        <w:t xml:space="preserve">ach circumstance has to be fully and firmly established beyond doubt. The circumstances must form strong links in a chain of circumstances. </w:t>
      </w:r>
      <w:r w:rsidR="00BA18C6" w:rsidRPr="00BA18C6">
        <w:rPr>
          <w:rFonts w:ascii="Times New Roman" w:hAnsi="Times New Roman" w:cs="Times New Roman"/>
          <w:sz w:val="24"/>
          <w:szCs w:val="24"/>
        </w:rPr>
        <w:t xml:space="preserve">The law requires that there has to be a chain of circumstances which presupposes several links or a web of circumstances which consist of several strands, </w:t>
      </w:r>
      <w:r w:rsidR="00BA18C6">
        <w:rPr>
          <w:rFonts w:ascii="Times New Roman" w:hAnsi="Times New Roman" w:cs="Times New Roman"/>
          <w:sz w:val="24"/>
          <w:szCs w:val="24"/>
        </w:rPr>
        <w:t>all of which</w:t>
      </w:r>
      <w:r w:rsidR="00BA18C6" w:rsidRPr="00BA18C6">
        <w:rPr>
          <w:rFonts w:ascii="Times New Roman" w:hAnsi="Times New Roman" w:cs="Times New Roman"/>
          <w:sz w:val="24"/>
          <w:szCs w:val="24"/>
        </w:rPr>
        <w:t xml:space="preserve"> have to be individually established, in other words, every one of them has to be of equal strength. </w:t>
      </w:r>
      <w:r w:rsidR="00BA18C6" w:rsidRPr="00B61BA0">
        <w:rPr>
          <w:rFonts w:ascii="Times New Roman" w:hAnsi="Times New Roman" w:cs="Times New Roman"/>
          <w:sz w:val="24"/>
          <w:szCs w:val="24"/>
        </w:rPr>
        <w:t xml:space="preserve">It has often been said that the strength of the chain is the strength of the weakest link in the chain. The links must hence be strong in order to constitute a strong chain of circumstances. The chain of circumstances must necessarily, </w:t>
      </w:r>
      <w:proofErr w:type="spellStart"/>
      <w:r w:rsidR="00BA18C6" w:rsidRPr="00B61BA0">
        <w:rPr>
          <w:rFonts w:ascii="Times New Roman" w:hAnsi="Times New Roman" w:cs="Times New Roman"/>
          <w:sz w:val="24"/>
          <w:szCs w:val="24"/>
        </w:rPr>
        <w:t>clinchingly</w:t>
      </w:r>
      <w:proofErr w:type="spellEnd"/>
      <w:r w:rsidR="00BA18C6" w:rsidRPr="00B61BA0">
        <w:rPr>
          <w:rFonts w:ascii="Times New Roman" w:hAnsi="Times New Roman" w:cs="Times New Roman"/>
          <w:sz w:val="24"/>
          <w:szCs w:val="24"/>
        </w:rPr>
        <w:t xml:space="preserve"> and unerringly point to the guilt and </w:t>
      </w:r>
      <w:r w:rsidR="00BA18C6">
        <w:rPr>
          <w:rFonts w:ascii="Times New Roman" w:hAnsi="Times New Roman" w:cs="Times New Roman"/>
          <w:sz w:val="24"/>
          <w:szCs w:val="24"/>
        </w:rPr>
        <w:t xml:space="preserve">only </w:t>
      </w:r>
      <w:r w:rsidR="00BA18C6" w:rsidRPr="00B61BA0">
        <w:rPr>
          <w:rFonts w:ascii="Times New Roman" w:hAnsi="Times New Roman" w:cs="Times New Roman"/>
          <w:sz w:val="24"/>
          <w:szCs w:val="24"/>
        </w:rPr>
        <w:t xml:space="preserve">the guilt of the </w:t>
      </w:r>
      <w:r w:rsidR="00BA18C6">
        <w:rPr>
          <w:rFonts w:ascii="Times New Roman" w:hAnsi="Times New Roman" w:cs="Times New Roman"/>
          <w:sz w:val="24"/>
          <w:szCs w:val="24"/>
        </w:rPr>
        <w:t>accused</w:t>
      </w:r>
      <w:r w:rsidR="00BA18C6" w:rsidRPr="00B61BA0">
        <w:rPr>
          <w:rFonts w:ascii="Times New Roman" w:hAnsi="Times New Roman" w:cs="Times New Roman"/>
          <w:sz w:val="24"/>
          <w:szCs w:val="24"/>
        </w:rPr>
        <w:t xml:space="preserve"> alone. The circumstances must effectively exclude any reasonable hypothesis of innocence of the </w:t>
      </w:r>
      <w:r w:rsidR="00BA18C6">
        <w:rPr>
          <w:rFonts w:ascii="Times New Roman" w:hAnsi="Times New Roman" w:cs="Times New Roman"/>
          <w:sz w:val="24"/>
          <w:szCs w:val="24"/>
        </w:rPr>
        <w:t>accused</w:t>
      </w:r>
      <w:r w:rsidR="00BA18C6" w:rsidRPr="00B61BA0">
        <w:rPr>
          <w:rFonts w:ascii="Times New Roman" w:hAnsi="Times New Roman" w:cs="Times New Roman"/>
          <w:sz w:val="24"/>
          <w:szCs w:val="24"/>
        </w:rPr>
        <w:t>.</w:t>
      </w:r>
    </w:p>
    <w:p w:rsidR="00B61BA0" w:rsidRDefault="00B61BA0" w:rsidP="000D2D46">
      <w:pPr>
        <w:spacing w:after="0" w:line="360" w:lineRule="auto"/>
        <w:jc w:val="both"/>
        <w:rPr>
          <w:rFonts w:ascii="Times New Roman" w:hAnsi="Times New Roman" w:cs="Times New Roman"/>
          <w:sz w:val="24"/>
          <w:szCs w:val="24"/>
        </w:rPr>
      </w:pPr>
    </w:p>
    <w:p w:rsidR="00EB7F4A" w:rsidRDefault="00EB7F4A" w:rsidP="000D2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appellant in her defence testified that her co-accused is her boyfriend. He became </w:t>
      </w:r>
      <w:r w:rsidR="00F95EE2">
        <w:rPr>
          <w:rFonts w:ascii="Times New Roman" w:hAnsi="Times New Roman" w:cs="Times New Roman"/>
          <w:sz w:val="24"/>
          <w:szCs w:val="24"/>
        </w:rPr>
        <w:t>suspicions</w:t>
      </w:r>
      <w:r>
        <w:rPr>
          <w:rFonts w:ascii="Times New Roman" w:hAnsi="Times New Roman" w:cs="Times New Roman"/>
          <w:sz w:val="24"/>
          <w:szCs w:val="24"/>
        </w:rPr>
        <w:t xml:space="preserve"> of the victim when the appellant met him in </w:t>
      </w:r>
      <w:r w:rsidR="00F95EE2">
        <w:rPr>
          <w:rFonts w:ascii="Times New Roman" w:hAnsi="Times New Roman" w:cs="Times New Roman"/>
          <w:sz w:val="24"/>
          <w:szCs w:val="24"/>
        </w:rPr>
        <w:t>his</w:t>
      </w:r>
      <w:r>
        <w:rPr>
          <w:rFonts w:ascii="Times New Roman" w:hAnsi="Times New Roman" w:cs="Times New Roman"/>
          <w:sz w:val="24"/>
          <w:szCs w:val="24"/>
        </w:rPr>
        <w:t xml:space="preserve"> presence at </w:t>
      </w:r>
      <w:proofErr w:type="spellStart"/>
      <w:r w:rsidR="00F95EE2">
        <w:rPr>
          <w:rFonts w:ascii="Times New Roman" w:hAnsi="Times New Roman" w:cs="Times New Roman"/>
          <w:sz w:val="24"/>
          <w:szCs w:val="24"/>
        </w:rPr>
        <w:t>Nsambya</w:t>
      </w:r>
      <w:proofErr w:type="spellEnd"/>
      <w:r w:rsidR="00F95EE2">
        <w:rPr>
          <w:rFonts w:ascii="Times New Roman" w:hAnsi="Times New Roman" w:cs="Times New Roman"/>
          <w:sz w:val="24"/>
          <w:szCs w:val="24"/>
        </w:rPr>
        <w:t xml:space="preserve"> in </w:t>
      </w:r>
      <w:proofErr w:type="spellStart"/>
      <w:r w:rsidR="00F95EE2">
        <w:rPr>
          <w:rFonts w:ascii="Times New Roman" w:hAnsi="Times New Roman" w:cs="Times New Roman"/>
          <w:sz w:val="24"/>
          <w:szCs w:val="24"/>
        </w:rPr>
        <w:t>Arua</w:t>
      </w:r>
      <w:proofErr w:type="spellEnd"/>
      <w:r w:rsidR="00F95EE2">
        <w:rPr>
          <w:rFonts w:ascii="Times New Roman" w:hAnsi="Times New Roman" w:cs="Times New Roman"/>
          <w:sz w:val="24"/>
          <w:szCs w:val="24"/>
        </w:rPr>
        <w:t xml:space="preserve"> Municipality on 23</w:t>
      </w:r>
      <w:r w:rsidR="00F95EE2" w:rsidRPr="00F95EE2">
        <w:rPr>
          <w:rFonts w:ascii="Times New Roman" w:hAnsi="Times New Roman" w:cs="Times New Roman"/>
          <w:sz w:val="24"/>
          <w:szCs w:val="24"/>
          <w:vertAlign w:val="superscript"/>
        </w:rPr>
        <w:t>rd</w:t>
      </w:r>
      <w:r w:rsidR="00F95EE2">
        <w:rPr>
          <w:rFonts w:ascii="Times New Roman" w:hAnsi="Times New Roman" w:cs="Times New Roman"/>
          <w:sz w:val="24"/>
          <w:szCs w:val="24"/>
        </w:rPr>
        <w:t xml:space="preserve"> July 2014 when they agreed to meet the following day for discussion of a criminal case then pending in court against the victim’s sister</w:t>
      </w:r>
      <w:r w:rsidR="00CF0DBA">
        <w:rPr>
          <w:rFonts w:ascii="Times New Roman" w:hAnsi="Times New Roman" w:cs="Times New Roman"/>
          <w:sz w:val="24"/>
          <w:szCs w:val="24"/>
        </w:rPr>
        <w:t>.</w:t>
      </w:r>
      <w:r w:rsidR="00F95EE2">
        <w:rPr>
          <w:rFonts w:ascii="Times New Roman" w:hAnsi="Times New Roman" w:cs="Times New Roman"/>
          <w:sz w:val="24"/>
          <w:szCs w:val="24"/>
        </w:rPr>
        <w:t xml:space="preserve"> </w:t>
      </w:r>
      <w:r w:rsidR="00CF0DBA">
        <w:rPr>
          <w:rFonts w:ascii="Times New Roman" w:hAnsi="Times New Roman" w:cs="Times New Roman"/>
          <w:sz w:val="24"/>
          <w:szCs w:val="24"/>
        </w:rPr>
        <w:t>T</w:t>
      </w:r>
      <w:r w:rsidR="00F95EE2">
        <w:rPr>
          <w:rFonts w:ascii="Times New Roman" w:hAnsi="Times New Roman" w:cs="Times New Roman"/>
          <w:sz w:val="24"/>
          <w:szCs w:val="24"/>
        </w:rPr>
        <w:t>he appellant worked as a court clerk</w:t>
      </w:r>
      <w:r w:rsidR="00CF0DBA">
        <w:rPr>
          <w:rFonts w:ascii="Times New Roman" w:hAnsi="Times New Roman" w:cs="Times New Roman"/>
          <w:sz w:val="24"/>
          <w:szCs w:val="24"/>
        </w:rPr>
        <w:t xml:space="preserve"> at the time</w:t>
      </w:r>
      <w:r w:rsidR="00F95EE2">
        <w:rPr>
          <w:rFonts w:ascii="Times New Roman" w:hAnsi="Times New Roman" w:cs="Times New Roman"/>
          <w:sz w:val="24"/>
          <w:szCs w:val="24"/>
        </w:rPr>
        <w:t xml:space="preserve">. The following day, </w:t>
      </w:r>
      <w:r w:rsidR="00CF0DBA">
        <w:rPr>
          <w:rFonts w:ascii="Times New Roman" w:hAnsi="Times New Roman" w:cs="Times New Roman"/>
          <w:sz w:val="24"/>
          <w:szCs w:val="24"/>
        </w:rPr>
        <w:t xml:space="preserve">from her residence but </w:t>
      </w:r>
      <w:r w:rsidR="00F95EE2">
        <w:rPr>
          <w:rFonts w:ascii="Times New Roman" w:hAnsi="Times New Roman" w:cs="Times New Roman"/>
          <w:sz w:val="24"/>
          <w:szCs w:val="24"/>
        </w:rPr>
        <w:t>in the presence of h</w:t>
      </w:r>
      <w:r w:rsidR="00B32D4E">
        <w:rPr>
          <w:rFonts w:ascii="Times New Roman" w:hAnsi="Times New Roman" w:cs="Times New Roman"/>
          <w:sz w:val="24"/>
          <w:szCs w:val="24"/>
        </w:rPr>
        <w:t>er</w:t>
      </w:r>
      <w:r w:rsidR="00F95EE2">
        <w:rPr>
          <w:rFonts w:ascii="Times New Roman" w:hAnsi="Times New Roman" w:cs="Times New Roman"/>
          <w:sz w:val="24"/>
          <w:szCs w:val="24"/>
        </w:rPr>
        <w:t xml:space="preserve"> co-accused, </w:t>
      </w:r>
      <w:r w:rsidR="0039146E">
        <w:rPr>
          <w:rFonts w:ascii="Times New Roman" w:hAnsi="Times New Roman" w:cs="Times New Roman"/>
          <w:sz w:val="24"/>
          <w:szCs w:val="24"/>
        </w:rPr>
        <w:t>s</w:t>
      </w:r>
      <w:r w:rsidR="00F95EE2">
        <w:rPr>
          <w:rFonts w:ascii="Times New Roman" w:hAnsi="Times New Roman" w:cs="Times New Roman"/>
          <w:sz w:val="24"/>
          <w:szCs w:val="24"/>
        </w:rPr>
        <w:t xml:space="preserve">he called the victim to confirm their meeting at Yellow house in </w:t>
      </w:r>
      <w:proofErr w:type="spellStart"/>
      <w:r w:rsidR="00F95EE2">
        <w:rPr>
          <w:rFonts w:ascii="Times New Roman" w:hAnsi="Times New Roman" w:cs="Times New Roman"/>
          <w:sz w:val="24"/>
          <w:szCs w:val="24"/>
        </w:rPr>
        <w:t>Pajulu</w:t>
      </w:r>
      <w:proofErr w:type="spellEnd"/>
      <w:r w:rsidR="00F95EE2">
        <w:rPr>
          <w:rFonts w:ascii="Times New Roman" w:hAnsi="Times New Roman" w:cs="Times New Roman"/>
          <w:sz w:val="24"/>
          <w:szCs w:val="24"/>
        </w:rPr>
        <w:t xml:space="preserve"> Trading Centre as agreed the previous day. Unknown to her, her co-accused shortly thereafter without her knowledge and consent, used the same phone to call the victim and instead directed him to a different location. She realised after about ten minutes of making the call that her phone was missing and the accused had left the residence. Twenty minutes later when her co-accused returned, he beat her up questioning her relationship with the victim</w:t>
      </w:r>
      <w:r w:rsidR="000617F4">
        <w:rPr>
          <w:rFonts w:ascii="Times New Roman" w:hAnsi="Times New Roman" w:cs="Times New Roman"/>
          <w:sz w:val="24"/>
          <w:szCs w:val="24"/>
        </w:rPr>
        <w:t xml:space="preserve"> and also told him he had achieved what he wanted by assaulting the victim. </w:t>
      </w:r>
    </w:p>
    <w:p w:rsidR="00B61BA0" w:rsidRDefault="00B61BA0" w:rsidP="000D2D46">
      <w:pPr>
        <w:spacing w:after="0" w:line="360" w:lineRule="auto"/>
        <w:jc w:val="both"/>
        <w:rPr>
          <w:rFonts w:ascii="Times New Roman" w:hAnsi="Times New Roman" w:cs="Times New Roman"/>
          <w:sz w:val="24"/>
          <w:szCs w:val="24"/>
        </w:rPr>
      </w:pPr>
    </w:p>
    <w:p w:rsidR="00943721" w:rsidRDefault="00024247" w:rsidP="008D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a plausible version </w:t>
      </w:r>
      <w:r w:rsidR="00CF0DBA">
        <w:rPr>
          <w:rFonts w:ascii="Times New Roman" w:hAnsi="Times New Roman" w:cs="Times New Roman"/>
          <w:sz w:val="24"/>
          <w:szCs w:val="24"/>
        </w:rPr>
        <w:t xml:space="preserve">attributing the attack on the victim </w:t>
      </w:r>
      <w:r w:rsidR="0039146E">
        <w:rPr>
          <w:rFonts w:ascii="Times New Roman" w:hAnsi="Times New Roman" w:cs="Times New Roman"/>
          <w:sz w:val="24"/>
          <w:szCs w:val="24"/>
        </w:rPr>
        <w:t>to</w:t>
      </w:r>
      <w:r w:rsidR="00CF0DBA">
        <w:rPr>
          <w:rFonts w:ascii="Times New Roman" w:hAnsi="Times New Roman" w:cs="Times New Roman"/>
          <w:sz w:val="24"/>
          <w:szCs w:val="24"/>
        </w:rPr>
        <w:t xml:space="preserve"> the independent act of a jealous boyfriend</w:t>
      </w:r>
      <w:r w:rsidR="0039146E">
        <w:rPr>
          <w:rFonts w:ascii="Times New Roman" w:hAnsi="Times New Roman" w:cs="Times New Roman"/>
          <w:sz w:val="24"/>
          <w:szCs w:val="24"/>
        </w:rPr>
        <w:t>,</w:t>
      </w:r>
      <w:r w:rsidR="00654F14">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54F14">
        <w:rPr>
          <w:rFonts w:ascii="Times New Roman" w:hAnsi="Times New Roman" w:cs="Times New Roman"/>
          <w:sz w:val="24"/>
          <w:szCs w:val="24"/>
        </w:rPr>
        <w:t xml:space="preserve">version </w:t>
      </w:r>
      <w:r>
        <w:rPr>
          <w:rFonts w:ascii="Times New Roman" w:hAnsi="Times New Roman" w:cs="Times New Roman"/>
          <w:sz w:val="24"/>
          <w:szCs w:val="24"/>
        </w:rPr>
        <w:t xml:space="preserve">was not disproved by the prosecution. If believed, it has the </w:t>
      </w:r>
      <w:r>
        <w:rPr>
          <w:rFonts w:ascii="Times New Roman" w:hAnsi="Times New Roman" w:cs="Times New Roman"/>
          <w:sz w:val="24"/>
          <w:szCs w:val="24"/>
        </w:rPr>
        <w:lastRenderedPageBreak/>
        <w:t xml:space="preserve">capacity of weakening the inference of </w:t>
      </w:r>
      <w:r w:rsidR="009C0E83">
        <w:rPr>
          <w:rFonts w:ascii="Times New Roman" w:hAnsi="Times New Roman" w:cs="Times New Roman"/>
          <w:sz w:val="24"/>
          <w:szCs w:val="24"/>
        </w:rPr>
        <w:t xml:space="preserve">the existence of </w:t>
      </w:r>
      <w:r>
        <w:rPr>
          <w:rFonts w:ascii="Times New Roman" w:hAnsi="Times New Roman" w:cs="Times New Roman"/>
          <w:sz w:val="24"/>
          <w:szCs w:val="24"/>
        </w:rPr>
        <w:t>a</w:t>
      </w:r>
      <w:r w:rsidR="00654F14">
        <w:rPr>
          <w:rFonts w:ascii="Times New Roman" w:hAnsi="Times New Roman" w:cs="Times New Roman"/>
          <w:sz w:val="24"/>
          <w:szCs w:val="24"/>
        </w:rPr>
        <w:t>ny agreement between the appellant and her co-accused</w:t>
      </w:r>
      <w:r>
        <w:rPr>
          <w:rFonts w:ascii="Times New Roman" w:hAnsi="Times New Roman" w:cs="Times New Roman"/>
          <w:sz w:val="24"/>
          <w:szCs w:val="24"/>
        </w:rPr>
        <w:t>. The prosecution</w:t>
      </w:r>
      <w:r w:rsidR="00654F14">
        <w:rPr>
          <w:rFonts w:ascii="Times New Roman" w:hAnsi="Times New Roman" w:cs="Times New Roman"/>
          <w:sz w:val="24"/>
          <w:szCs w:val="24"/>
        </w:rPr>
        <w:t>’s</w:t>
      </w:r>
      <w:r>
        <w:rPr>
          <w:rFonts w:ascii="Times New Roman" w:hAnsi="Times New Roman" w:cs="Times New Roman"/>
          <w:sz w:val="24"/>
          <w:szCs w:val="24"/>
        </w:rPr>
        <w:t xml:space="preserve"> circumstantial evidence then becomes incapable of irresistibly pointing to the existence of such agreement. </w:t>
      </w:r>
      <w:r w:rsidR="00C60147">
        <w:rPr>
          <w:rFonts w:ascii="Times New Roman" w:hAnsi="Times New Roman" w:cs="Times New Roman"/>
          <w:sz w:val="24"/>
          <w:szCs w:val="24"/>
        </w:rPr>
        <w:t xml:space="preserve">Circumstantial evidence </w:t>
      </w:r>
      <w:r w:rsidR="00C60147" w:rsidRPr="00C60147">
        <w:rPr>
          <w:rFonts w:ascii="Times New Roman" w:hAnsi="Times New Roman" w:cs="Times New Roman"/>
          <w:sz w:val="24"/>
          <w:szCs w:val="24"/>
        </w:rPr>
        <w:t>must always be narrowly examined</w:t>
      </w:r>
      <w:r w:rsidR="00C60147">
        <w:rPr>
          <w:rFonts w:ascii="Times New Roman" w:hAnsi="Times New Roman" w:cs="Times New Roman"/>
          <w:sz w:val="24"/>
          <w:szCs w:val="24"/>
        </w:rPr>
        <w:t xml:space="preserve"> yet the trial magistrate did not advert to this requirement at all. </w:t>
      </w:r>
      <w:r w:rsidR="008D176E" w:rsidRPr="008D176E">
        <w:rPr>
          <w:rFonts w:ascii="Times New Roman" w:hAnsi="Times New Roman" w:cs="Times New Roman"/>
          <w:sz w:val="24"/>
          <w:szCs w:val="24"/>
        </w:rPr>
        <w:t xml:space="preserve">In </w:t>
      </w:r>
      <w:r w:rsidR="008D176E">
        <w:rPr>
          <w:rFonts w:ascii="Times New Roman" w:hAnsi="Times New Roman" w:cs="Times New Roman"/>
          <w:sz w:val="24"/>
          <w:szCs w:val="24"/>
        </w:rPr>
        <w:t>my view</w:t>
      </w:r>
      <w:r w:rsidR="008D176E" w:rsidRPr="008D176E">
        <w:rPr>
          <w:rFonts w:ascii="Times New Roman" w:hAnsi="Times New Roman" w:cs="Times New Roman"/>
          <w:sz w:val="24"/>
          <w:szCs w:val="24"/>
        </w:rPr>
        <w:t xml:space="preserve">, the evidence does not satisfy the legal requirements of circumstantial evidence to warrant or justify the conviction of the </w:t>
      </w:r>
      <w:r w:rsidR="008D176E">
        <w:rPr>
          <w:rFonts w:ascii="Times New Roman" w:hAnsi="Times New Roman" w:cs="Times New Roman"/>
          <w:sz w:val="24"/>
          <w:szCs w:val="24"/>
        </w:rPr>
        <w:t>a</w:t>
      </w:r>
      <w:r w:rsidR="008D176E" w:rsidRPr="008D176E">
        <w:rPr>
          <w:rFonts w:ascii="Times New Roman" w:hAnsi="Times New Roman" w:cs="Times New Roman"/>
          <w:sz w:val="24"/>
          <w:szCs w:val="24"/>
        </w:rPr>
        <w:t xml:space="preserve">ppellant on the basis of the evidence on record. </w:t>
      </w:r>
      <w:r w:rsidR="00271532">
        <w:rPr>
          <w:rFonts w:ascii="Times New Roman" w:hAnsi="Times New Roman" w:cs="Times New Roman"/>
          <w:sz w:val="24"/>
          <w:szCs w:val="24"/>
        </w:rPr>
        <w:t xml:space="preserve">The strength of a chain is </w:t>
      </w:r>
      <w:r w:rsidR="00271532" w:rsidRPr="00271532">
        <w:rPr>
          <w:rFonts w:ascii="Times New Roman" w:hAnsi="Times New Roman" w:cs="Times New Roman"/>
          <w:sz w:val="24"/>
          <w:szCs w:val="24"/>
        </w:rPr>
        <w:t>invaria</w:t>
      </w:r>
      <w:r w:rsidR="00271532">
        <w:rPr>
          <w:rFonts w:ascii="Times New Roman" w:hAnsi="Times New Roman" w:cs="Times New Roman"/>
          <w:sz w:val="24"/>
          <w:szCs w:val="24"/>
        </w:rPr>
        <w:t xml:space="preserve">bly to be tested on the basis </w:t>
      </w:r>
      <w:r w:rsidR="00271532" w:rsidRPr="00271532">
        <w:rPr>
          <w:rFonts w:ascii="Times New Roman" w:hAnsi="Times New Roman" w:cs="Times New Roman"/>
          <w:sz w:val="24"/>
          <w:szCs w:val="24"/>
        </w:rPr>
        <w:t>of the weakest link and the law with regard to circumstantial eviden</w:t>
      </w:r>
      <w:r w:rsidR="00271532">
        <w:rPr>
          <w:rFonts w:ascii="Times New Roman" w:hAnsi="Times New Roman" w:cs="Times New Roman"/>
          <w:sz w:val="24"/>
          <w:szCs w:val="24"/>
        </w:rPr>
        <w:t xml:space="preserve">ce requires that every link has </w:t>
      </w:r>
      <w:r w:rsidR="00271532" w:rsidRPr="00271532">
        <w:rPr>
          <w:rFonts w:ascii="Times New Roman" w:hAnsi="Times New Roman" w:cs="Times New Roman"/>
          <w:sz w:val="24"/>
          <w:szCs w:val="24"/>
        </w:rPr>
        <w:t xml:space="preserve">to be significantly strong as it has to inextricably fasten the accused with the guilt of the offence. </w:t>
      </w:r>
      <w:r w:rsidR="00626BB5">
        <w:rPr>
          <w:rFonts w:ascii="Times New Roman" w:hAnsi="Times New Roman" w:cs="Times New Roman"/>
          <w:sz w:val="24"/>
          <w:szCs w:val="24"/>
        </w:rPr>
        <w:t xml:space="preserve">The weakest link in the chain of circumstances </w:t>
      </w:r>
      <w:r w:rsidR="00271532">
        <w:rPr>
          <w:rFonts w:ascii="Times New Roman" w:hAnsi="Times New Roman" w:cs="Times New Roman"/>
          <w:sz w:val="24"/>
          <w:szCs w:val="24"/>
        </w:rPr>
        <w:t xml:space="preserve">in the instant case </w:t>
      </w:r>
      <w:r w:rsidR="00626BB5">
        <w:rPr>
          <w:rFonts w:ascii="Times New Roman" w:hAnsi="Times New Roman" w:cs="Times New Roman"/>
          <w:sz w:val="24"/>
          <w:szCs w:val="24"/>
        </w:rPr>
        <w:t>is the failure to establish that the appellant’s co-accused’s access to the appellant’s phone was with her knowledge and consent and was for purposes of furthering their common intention of unlawfully doing grievous harm to the victim.</w:t>
      </w:r>
      <w:r w:rsidR="00626BB5" w:rsidRPr="00626BB5">
        <w:rPr>
          <w:rFonts w:ascii="Times New Roman" w:hAnsi="Times New Roman" w:cs="Times New Roman"/>
          <w:sz w:val="24"/>
          <w:szCs w:val="24"/>
        </w:rPr>
        <w:t xml:space="preserve"> </w:t>
      </w:r>
      <w:r w:rsidR="00626BB5">
        <w:rPr>
          <w:rFonts w:ascii="Times New Roman" w:hAnsi="Times New Roman" w:cs="Times New Roman"/>
          <w:sz w:val="24"/>
          <w:szCs w:val="24"/>
        </w:rPr>
        <w:t xml:space="preserve">This </w:t>
      </w:r>
      <w:r w:rsidR="00626BB5" w:rsidRPr="00B61BA0">
        <w:rPr>
          <w:rFonts w:ascii="Times New Roman" w:hAnsi="Times New Roman" w:cs="Times New Roman"/>
          <w:sz w:val="24"/>
          <w:szCs w:val="24"/>
        </w:rPr>
        <w:t xml:space="preserve">circumstance </w:t>
      </w:r>
      <w:r w:rsidR="00626BB5">
        <w:rPr>
          <w:rFonts w:ascii="Times New Roman" w:hAnsi="Times New Roman" w:cs="Times New Roman"/>
          <w:sz w:val="24"/>
          <w:szCs w:val="24"/>
        </w:rPr>
        <w:t>was not</w:t>
      </w:r>
      <w:r w:rsidR="00626BB5" w:rsidRPr="00B61BA0">
        <w:rPr>
          <w:rFonts w:ascii="Times New Roman" w:hAnsi="Times New Roman" w:cs="Times New Roman"/>
          <w:sz w:val="24"/>
          <w:szCs w:val="24"/>
        </w:rPr>
        <w:t xml:space="preserve"> fully and firmly established beyond </w:t>
      </w:r>
      <w:r w:rsidR="00626BB5">
        <w:rPr>
          <w:rFonts w:ascii="Times New Roman" w:hAnsi="Times New Roman" w:cs="Times New Roman"/>
          <w:sz w:val="24"/>
          <w:szCs w:val="24"/>
        </w:rPr>
        <w:t xml:space="preserve">reasonable </w:t>
      </w:r>
      <w:r w:rsidR="00626BB5" w:rsidRPr="00B61BA0">
        <w:rPr>
          <w:rFonts w:ascii="Times New Roman" w:hAnsi="Times New Roman" w:cs="Times New Roman"/>
          <w:sz w:val="24"/>
          <w:szCs w:val="24"/>
        </w:rPr>
        <w:t>doubt</w:t>
      </w:r>
      <w:r w:rsidR="00626BB5">
        <w:rPr>
          <w:rFonts w:ascii="Times New Roman" w:hAnsi="Times New Roman" w:cs="Times New Roman"/>
          <w:sz w:val="24"/>
          <w:szCs w:val="24"/>
        </w:rPr>
        <w:t xml:space="preserve">. </w:t>
      </w:r>
      <w:r w:rsidR="008D176E">
        <w:rPr>
          <w:rFonts w:ascii="Times New Roman" w:hAnsi="Times New Roman" w:cs="Times New Roman"/>
          <w:sz w:val="24"/>
          <w:szCs w:val="24"/>
        </w:rPr>
        <w:t xml:space="preserve">Had the trial magistrate properly directed himself, he would have come to the same conclusion. </w:t>
      </w:r>
    </w:p>
    <w:p w:rsidR="00943721" w:rsidRDefault="00943721" w:rsidP="008D176E">
      <w:pPr>
        <w:spacing w:after="0" w:line="360" w:lineRule="auto"/>
        <w:jc w:val="both"/>
        <w:rPr>
          <w:rFonts w:ascii="Times New Roman" w:hAnsi="Times New Roman" w:cs="Times New Roman"/>
          <w:sz w:val="24"/>
          <w:szCs w:val="24"/>
        </w:rPr>
      </w:pPr>
    </w:p>
    <w:p w:rsidR="001563F3" w:rsidRPr="009F31DF" w:rsidRDefault="00B00074" w:rsidP="00B00074">
      <w:pPr>
        <w:spacing w:after="0" w:line="360" w:lineRule="auto"/>
        <w:jc w:val="both"/>
        <w:rPr>
          <w:rFonts w:ascii="Times New Roman" w:hAnsi="Times New Roman" w:cs="Times New Roman"/>
          <w:sz w:val="24"/>
          <w:szCs w:val="24"/>
        </w:rPr>
      </w:pPr>
      <w:r w:rsidRPr="00B00074">
        <w:rPr>
          <w:rFonts w:ascii="Times New Roman" w:hAnsi="Times New Roman" w:cs="Times New Roman"/>
          <w:sz w:val="24"/>
          <w:szCs w:val="24"/>
        </w:rPr>
        <w:t xml:space="preserve">A conviction cannot be sustained on the basis of a series of links some strong and some weak, they have all got to be equally established. </w:t>
      </w:r>
      <w:r>
        <w:rPr>
          <w:rFonts w:ascii="Times New Roman" w:hAnsi="Times New Roman" w:cs="Times New Roman"/>
          <w:sz w:val="24"/>
          <w:szCs w:val="24"/>
        </w:rPr>
        <w:t>That</w:t>
      </w:r>
      <w:r w:rsidRPr="00B00074">
        <w:rPr>
          <w:rFonts w:ascii="Times New Roman" w:hAnsi="Times New Roman" w:cs="Times New Roman"/>
          <w:sz w:val="24"/>
          <w:szCs w:val="24"/>
        </w:rPr>
        <w:t xml:space="preserve"> missing link is absol</w:t>
      </w:r>
      <w:r>
        <w:rPr>
          <w:rFonts w:ascii="Times New Roman" w:hAnsi="Times New Roman" w:cs="Times New Roman"/>
          <w:sz w:val="24"/>
          <w:szCs w:val="24"/>
        </w:rPr>
        <w:t xml:space="preserve">utely fatal to the prosecution. </w:t>
      </w:r>
      <w:r w:rsidR="008D176E">
        <w:rPr>
          <w:rFonts w:ascii="Times New Roman" w:hAnsi="Times New Roman" w:cs="Times New Roman"/>
          <w:sz w:val="24"/>
          <w:szCs w:val="24"/>
        </w:rPr>
        <w:t xml:space="preserve">I have evaluated the </w:t>
      </w:r>
      <w:r w:rsidR="008D176E" w:rsidRPr="008D176E">
        <w:rPr>
          <w:rFonts w:ascii="Times New Roman" w:hAnsi="Times New Roman" w:cs="Times New Roman"/>
          <w:sz w:val="24"/>
          <w:szCs w:val="24"/>
        </w:rPr>
        <w:t xml:space="preserve">evidence as </w:t>
      </w:r>
      <w:r w:rsidR="008D176E">
        <w:rPr>
          <w:rFonts w:ascii="Times New Roman" w:hAnsi="Times New Roman" w:cs="Times New Roman"/>
          <w:sz w:val="24"/>
          <w:szCs w:val="24"/>
        </w:rPr>
        <w:t>require</w:t>
      </w:r>
      <w:r w:rsidR="00F502B1">
        <w:rPr>
          <w:rFonts w:ascii="Times New Roman" w:hAnsi="Times New Roman" w:cs="Times New Roman"/>
          <w:sz w:val="24"/>
          <w:szCs w:val="24"/>
        </w:rPr>
        <w:t>d</w:t>
      </w:r>
      <w:r w:rsidR="008D176E" w:rsidRPr="008D176E">
        <w:rPr>
          <w:rFonts w:ascii="Times New Roman" w:hAnsi="Times New Roman" w:cs="Times New Roman"/>
          <w:sz w:val="24"/>
          <w:szCs w:val="24"/>
        </w:rPr>
        <w:t xml:space="preserve"> at great length and there is nothing to connect the </w:t>
      </w:r>
      <w:r w:rsidR="008D176E">
        <w:rPr>
          <w:rFonts w:ascii="Times New Roman" w:hAnsi="Times New Roman" w:cs="Times New Roman"/>
          <w:sz w:val="24"/>
          <w:szCs w:val="24"/>
        </w:rPr>
        <w:t>a</w:t>
      </w:r>
      <w:r w:rsidR="008D176E" w:rsidRPr="008D176E">
        <w:rPr>
          <w:rFonts w:ascii="Times New Roman" w:hAnsi="Times New Roman" w:cs="Times New Roman"/>
          <w:sz w:val="24"/>
          <w:szCs w:val="24"/>
        </w:rPr>
        <w:t xml:space="preserve">ppellant </w:t>
      </w:r>
      <w:r w:rsidR="008D176E">
        <w:rPr>
          <w:rFonts w:ascii="Times New Roman" w:hAnsi="Times New Roman" w:cs="Times New Roman"/>
          <w:sz w:val="24"/>
          <w:szCs w:val="24"/>
        </w:rPr>
        <w:t>irresistibly to the attack on the victim</w:t>
      </w:r>
      <w:r w:rsidR="00F502B1">
        <w:rPr>
          <w:rFonts w:ascii="Times New Roman" w:hAnsi="Times New Roman" w:cs="Times New Roman"/>
          <w:sz w:val="24"/>
          <w:szCs w:val="24"/>
        </w:rPr>
        <w:t>,</w:t>
      </w:r>
      <w:r w:rsidR="008D176E" w:rsidRPr="008D176E">
        <w:rPr>
          <w:rFonts w:ascii="Times New Roman" w:hAnsi="Times New Roman" w:cs="Times New Roman"/>
          <w:sz w:val="24"/>
          <w:szCs w:val="24"/>
        </w:rPr>
        <w:t xml:space="preserve"> except mere suspicion. </w:t>
      </w:r>
      <w:r>
        <w:rPr>
          <w:rFonts w:ascii="Times New Roman" w:hAnsi="Times New Roman" w:cs="Times New Roman"/>
          <w:sz w:val="24"/>
          <w:szCs w:val="24"/>
        </w:rPr>
        <w:t>I am</w:t>
      </w:r>
      <w:r w:rsidRPr="008D176E">
        <w:rPr>
          <w:rFonts w:ascii="Times New Roman" w:hAnsi="Times New Roman" w:cs="Times New Roman"/>
          <w:sz w:val="24"/>
          <w:szCs w:val="24"/>
        </w:rPr>
        <w:t xml:space="preserve">, therefore, unable to uphold the conviction. </w:t>
      </w:r>
      <w:r w:rsidR="008D176E">
        <w:rPr>
          <w:rFonts w:ascii="Times New Roman" w:hAnsi="Times New Roman" w:cs="Times New Roman"/>
          <w:sz w:val="24"/>
          <w:szCs w:val="24"/>
        </w:rPr>
        <w:t>S</w:t>
      </w:r>
      <w:r w:rsidR="008D176E" w:rsidRPr="008D176E">
        <w:rPr>
          <w:rFonts w:ascii="Times New Roman" w:hAnsi="Times New Roman" w:cs="Times New Roman"/>
          <w:sz w:val="24"/>
          <w:szCs w:val="24"/>
        </w:rPr>
        <w:t>uspicion however strong, cannot provide a basis for inferring guilt which must be proved by evidence</w:t>
      </w:r>
      <w:r w:rsidR="008D176E">
        <w:rPr>
          <w:rFonts w:ascii="Times New Roman" w:hAnsi="Times New Roman" w:cs="Times New Roman"/>
          <w:sz w:val="24"/>
          <w:szCs w:val="24"/>
        </w:rPr>
        <w:t xml:space="preserve">. </w:t>
      </w:r>
      <w:r w:rsidRPr="008D176E">
        <w:rPr>
          <w:rFonts w:ascii="Times New Roman" w:hAnsi="Times New Roman" w:cs="Times New Roman"/>
          <w:sz w:val="24"/>
          <w:szCs w:val="24"/>
        </w:rPr>
        <w:t xml:space="preserve">The suspicion may be strong but </w:t>
      </w:r>
      <w:r>
        <w:rPr>
          <w:rFonts w:ascii="Times New Roman" w:hAnsi="Times New Roman" w:cs="Times New Roman"/>
          <w:sz w:val="24"/>
          <w:szCs w:val="24"/>
        </w:rPr>
        <w:t>t</w:t>
      </w:r>
      <w:r w:rsidRPr="008D176E">
        <w:rPr>
          <w:rFonts w:ascii="Times New Roman" w:hAnsi="Times New Roman" w:cs="Times New Roman"/>
          <w:sz w:val="24"/>
          <w:szCs w:val="24"/>
        </w:rPr>
        <w:t xml:space="preserve">he prosecution must prove the case against the accused beyond reasonable doubt. </w:t>
      </w:r>
      <w:r w:rsidR="00430BE0">
        <w:rPr>
          <w:rFonts w:ascii="Times New Roman" w:hAnsi="Times New Roman" w:cs="Times New Roman"/>
          <w:sz w:val="24"/>
          <w:szCs w:val="24"/>
        </w:rPr>
        <w:t>Since</w:t>
      </w:r>
      <w:r w:rsidR="008D176E">
        <w:rPr>
          <w:rFonts w:ascii="Times New Roman" w:hAnsi="Times New Roman" w:cs="Times New Roman"/>
          <w:sz w:val="24"/>
          <w:szCs w:val="24"/>
        </w:rPr>
        <w:t xml:space="preserve"> </w:t>
      </w:r>
      <w:r w:rsidR="000437D5">
        <w:rPr>
          <w:rFonts w:ascii="Times New Roman" w:hAnsi="Times New Roman" w:cs="Times New Roman"/>
          <w:sz w:val="24"/>
          <w:szCs w:val="24"/>
        </w:rPr>
        <w:t>grounds</w:t>
      </w:r>
      <w:r w:rsidR="008D176E">
        <w:rPr>
          <w:rFonts w:ascii="Times New Roman" w:hAnsi="Times New Roman" w:cs="Times New Roman"/>
          <w:sz w:val="24"/>
          <w:szCs w:val="24"/>
        </w:rPr>
        <w:t xml:space="preserve"> </w:t>
      </w:r>
      <w:r w:rsidR="00430BE0" w:rsidRPr="00B448F0">
        <w:rPr>
          <w:rFonts w:ascii="Times New Roman" w:hAnsi="Times New Roman" w:cs="Times New Roman"/>
          <w:sz w:val="24"/>
          <w:szCs w:val="24"/>
        </w:rPr>
        <w:t>one</w:t>
      </w:r>
      <w:r w:rsidR="00430BE0">
        <w:rPr>
          <w:rFonts w:ascii="Times New Roman" w:hAnsi="Times New Roman" w:cs="Times New Roman"/>
          <w:sz w:val="24"/>
          <w:szCs w:val="24"/>
        </w:rPr>
        <w:t>, two and</w:t>
      </w:r>
      <w:r w:rsidR="00430BE0" w:rsidRPr="00B448F0">
        <w:rPr>
          <w:rFonts w:ascii="Times New Roman" w:hAnsi="Times New Roman" w:cs="Times New Roman"/>
          <w:sz w:val="24"/>
          <w:szCs w:val="24"/>
        </w:rPr>
        <w:t xml:space="preserve"> </w:t>
      </w:r>
      <w:r w:rsidR="00430BE0">
        <w:rPr>
          <w:rFonts w:ascii="Times New Roman" w:hAnsi="Times New Roman" w:cs="Times New Roman"/>
          <w:sz w:val="24"/>
          <w:szCs w:val="24"/>
        </w:rPr>
        <w:t xml:space="preserve">four </w:t>
      </w:r>
      <w:r w:rsidR="008D176E">
        <w:rPr>
          <w:rFonts w:ascii="Times New Roman" w:hAnsi="Times New Roman" w:cs="Times New Roman"/>
          <w:sz w:val="24"/>
          <w:szCs w:val="24"/>
        </w:rPr>
        <w:t xml:space="preserve">of </w:t>
      </w:r>
      <w:r w:rsidR="00430BE0">
        <w:rPr>
          <w:rFonts w:ascii="Times New Roman" w:hAnsi="Times New Roman" w:cs="Times New Roman"/>
          <w:sz w:val="24"/>
          <w:szCs w:val="24"/>
        </w:rPr>
        <w:t xml:space="preserve">the </w:t>
      </w:r>
      <w:r w:rsidR="008D176E">
        <w:rPr>
          <w:rFonts w:ascii="Times New Roman" w:hAnsi="Times New Roman" w:cs="Times New Roman"/>
          <w:sz w:val="24"/>
          <w:szCs w:val="24"/>
        </w:rPr>
        <w:t xml:space="preserve">appeal </w:t>
      </w:r>
      <w:r w:rsidR="00430BE0">
        <w:rPr>
          <w:rFonts w:ascii="Times New Roman" w:hAnsi="Times New Roman" w:cs="Times New Roman"/>
          <w:sz w:val="24"/>
          <w:szCs w:val="24"/>
        </w:rPr>
        <w:t>have</w:t>
      </w:r>
      <w:r w:rsidR="008D176E">
        <w:rPr>
          <w:rFonts w:ascii="Times New Roman" w:hAnsi="Times New Roman" w:cs="Times New Roman"/>
          <w:sz w:val="24"/>
          <w:szCs w:val="24"/>
        </w:rPr>
        <w:t xml:space="preserve"> </w:t>
      </w:r>
      <w:r w:rsidR="00430BE0">
        <w:rPr>
          <w:rFonts w:ascii="Times New Roman" w:hAnsi="Times New Roman" w:cs="Times New Roman"/>
          <w:sz w:val="24"/>
          <w:szCs w:val="24"/>
        </w:rPr>
        <w:t>succeeded</w:t>
      </w:r>
      <w:r w:rsidR="000437D5">
        <w:rPr>
          <w:rFonts w:ascii="Times New Roman" w:hAnsi="Times New Roman" w:cs="Times New Roman"/>
          <w:sz w:val="24"/>
          <w:szCs w:val="24"/>
        </w:rPr>
        <w:t xml:space="preserve">, I find it unnecessary to consider the </w:t>
      </w:r>
      <w:r w:rsidR="00430BE0">
        <w:rPr>
          <w:rFonts w:ascii="Times New Roman" w:hAnsi="Times New Roman" w:cs="Times New Roman"/>
          <w:sz w:val="24"/>
          <w:szCs w:val="24"/>
        </w:rPr>
        <w:t>third</w:t>
      </w:r>
      <w:r w:rsidR="000437D5">
        <w:rPr>
          <w:rFonts w:ascii="Times New Roman" w:hAnsi="Times New Roman" w:cs="Times New Roman"/>
          <w:sz w:val="24"/>
          <w:szCs w:val="24"/>
        </w:rPr>
        <w:t xml:space="preserve"> ground.</w:t>
      </w:r>
      <w:r>
        <w:rPr>
          <w:rFonts w:ascii="Times New Roman" w:hAnsi="Times New Roman" w:cs="Times New Roman"/>
          <w:sz w:val="24"/>
          <w:szCs w:val="24"/>
        </w:rPr>
        <w:t xml:space="preserve"> </w:t>
      </w:r>
      <w:r w:rsidR="00475D9B">
        <w:rPr>
          <w:rFonts w:ascii="Times New Roman" w:hAnsi="Times New Roman" w:cs="Times New Roman"/>
          <w:sz w:val="24"/>
          <w:szCs w:val="24"/>
        </w:rPr>
        <w:t>In the final result, the appeal is allowed. The conviction is quashed and the sentence set aside</w:t>
      </w:r>
      <w:r w:rsidR="00835F32" w:rsidRPr="00B448F0">
        <w:rPr>
          <w:rFonts w:ascii="Times New Roman" w:hAnsi="Times New Roman" w:cs="Times New Roman"/>
          <w:sz w:val="24"/>
          <w:szCs w:val="24"/>
        </w:rPr>
        <w:t>.</w:t>
      </w:r>
      <w:r w:rsidR="00475D9B">
        <w:rPr>
          <w:rFonts w:ascii="Times New Roman" w:hAnsi="Times New Roman" w:cs="Times New Roman"/>
          <w:sz w:val="24"/>
          <w:szCs w:val="24"/>
        </w:rPr>
        <w:t xml:space="preserve"> Instead the appellant is acquitted of the offence of </w:t>
      </w:r>
      <w:r w:rsidR="009F31DF">
        <w:rPr>
          <w:rFonts w:ascii="Times New Roman" w:hAnsi="Times New Roman" w:cs="Times New Roman"/>
          <w:sz w:val="24"/>
          <w:szCs w:val="24"/>
        </w:rPr>
        <w:t>Conspiracy</w:t>
      </w:r>
      <w:r w:rsidR="009F31DF" w:rsidRPr="00B448F0">
        <w:rPr>
          <w:rFonts w:ascii="Times New Roman" w:hAnsi="Times New Roman" w:cs="Times New Roman"/>
          <w:sz w:val="24"/>
          <w:szCs w:val="24"/>
        </w:rPr>
        <w:t xml:space="preserve"> </w:t>
      </w:r>
      <w:r w:rsidR="009F31DF">
        <w:rPr>
          <w:rFonts w:ascii="Times New Roman" w:hAnsi="Times New Roman" w:cs="Times New Roman"/>
          <w:sz w:val="24"/>
          <w:szCs w:val="24"/>
        </w:rPr>
        <w:t xml:space="preserve">to Commit a Felony </w:t>
      </w:r>
      <w:r w:rsidR="009F31DF" w:rsidRPr="00B448F0">
        <w:rPr>
          <w:rFonts w:ascii="Times New Roman" w:hAnsi="Times New Roman" w:cs="Times New Roman"/>
          <w:sz w:val="24"/>
          <w:szCs w:val="24"/>
        </w:rPr>
        <w:t xml:space="preserve">c/s </w:t>
      </w:r>
      <w:r w:rsidR="009F31DF">
        <w:rPr>
          <w:rFonts w:ascii="Times New Roman" w:hAnsi="Times New Roman" w:cs="Times New Roman"/>
          <w:sz w:val="24"/>
          <w:szCs w:val="24"/>
        </w:rPr>
        <w:t>390</w:t>
      </w:r>
      <w:r w:rsidR="009F31DF" w:rsidRPr="00B448F0">
        <w:rPr>
          <w:rFonts w:ascii="Times New Roman" w:hAnsi="Times New Roman" w:cs="Times New Roman"/>
          <w:sz w:val="24"/>
          <w:szCs w:val="24"/>
        </w:rPr>
        <w:t xml:space="preserve"> of </w:t>
      </w:r>
      <w:r w:rsidR="009F31DF" w:rsidRPr="00B448F0">
        <w:rPr>
          <w:rFonts w:ascii="Times New Roman" w:hAnsi="Times New Roman" w:cs="Times New Roman"/>
          <w:i/>
          <w:sz w:val="24"/>
          <w:szCs w:val="24"/>
        </w:rPr>
        <w:t>The Penal Code Act</w:t>
      </w:r>
      <w:r w:rsidR="009F31DF">
        <w:rPr>
          <w:rFonts w:ascii="Times New Roman" w:hAnsi="Times New Roman" w:cs="Times New Roman"/>
          <w:sz w:val="24"/>
          <w:szCs w:val="24"/>
        </w:rPr>
        <w:t xml:space="preserve">. She should be </w:t>
      </w:r>
      <w:r w:rsidR="00DF4F4C">
        <w:rPr>
          <w:rFonts w:ascii="Times New Roman" w:hAnsi="Times New Roman" w:cs="Times New Roman"/>
          <w:sz w:val="24"/>
          <w:szCs w:val="24"/>
        </w:rPr>
        <w:t>set</w:t>
      </w:r>
      <w:r w:rsidR="009F31DF">
        <w:rPr>
          <w:rFonts w:ascii="Times New Roman" w:hAnsi="Times New Roman" w:cs="Times New Roman"/>
          <w:sz w:val="24"/>
          <w:szCs w:val="24"/>
        </w:rPr>
        <w:t xml:space="preserve"> free forthwith unless held for other lawful reasons.</w:t>
      </w:r>
    </w:p>
    <w:p w:rsidR="00B00074" w:rsidRDefault="00B00074" w:rsidP="00C00F41">
      <w:pPr>
        <w:spacing w:after="0" w:line="360" w:lineRule="auto"/>
        <w:jc w:val="both"/>
        <w:rPr>
          <w:rFonts w:ascii="Times New Roman" w:hAnsi="Times New Roman" w:cs="Times New Roman"/>
          <w:sz w:val="24"/>
          <w:szCs w:val="24"/>
        </w:rPr>
      </w:pPr>
    </w:p>
    <w:p w:rsidR="00284815" w:rsidRPr="00B448F0" w:rsidRDefault="003035CF" w:rsidP="00C00F41">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Dated at </w:t>
      </w:r>
      <w:proofErr w:type="spellStart"/>
      <w:r w:rsidRPr="00B448F0">
        <w:rPr>
          <w:rFonts w:ascii="Times New Roman" w:hAnsi="Times New Roman" w:cs="Times New Roman"/>
          <w:sz w:val="24"/>
          <w:szCs w:val="24"/>
        </w:rPr>
        <w:t>Arua</w:t>
      </w:r>
      <w:proofErr w:type="spellEnd"/>
      <w:r w:rsidRPr="00B448F0">
        <w:rPr>
          <w:rFonts w:ascii="Times New Roman" w:hAnsi="Times New Roman" w:cs="Times New Roman"/>
          <w:sz w:val="24"/>
          <w:szCs w:val="24"/>
        </w:rPr>
        <w:t xml:space="preserve"> this </w:t>
      </w:r>
      <w:r w:rsidR="00BA73E8" w:rsidRPr="00B448F0">
        <w:rPr>
          <w:rFonts w:ascii="Times New Roman" w:hAnsi="Times New Roman" w:cs="Times New Roman"/>
          <w:sz w:val="24"/>
          <w:szCs w:val="24"/>
        </w:rPr>
        <w:t>9</w:t>
      </w:r>
      <w:r w:rsidR="00AA7B07" w:rsidRPr="00B448F0">
        <w:rPr>
          <w:rFonts w:ascii="Times New Roman" w:hAnsi="Times New Roman" w:cs="Times New Roman"/>
          <w:sz w:val="24"/>
          <w:szCs w:val="24"/>
          <w:vertAlign w:val="superscript"/>
        </w:rPr>
        <w:t>th</w:t>
      </w:r>
      <w:r w:rsidRPr="00B448F0">
        <w:rPr>
          <w:rFonts w:ascii="Times New Roman" w:hAnsi="Times New Roman" w:cs="Times New Roman"/>
          <w:sz w:val="24"/>
          <w:szCs w:val="24"/>
        </w:rPr>
        <w:t xml:space="preserve"> day of </w:t>
      </w:r>
      <w:r w:rsidR="00BA73E8" w:rsidRPr="00B448F0">
        <w:rPr>
          <w:rFonts w:ascii="Times New Roman" w:hAnsi="Times New Roman" w:cs="Times New Roman"/>
          <w:sz w:val="24"/>
          <w:szCs w:val="24"/>
        </w:rPr>
        <w:t>February</w:t>
      </w:r>
      <w:r w:rsidRPr="00B448F0">
        <w:rPr>
          <w:rFonts w:ascii="Times New Roman" w:hAnsi="Times New Roman" w:cs="Times New Roman"/>
          <w:sz w:val="24"/>
          <w:szCs w:val="24"/>
        </w:rPr>
        <w:t xml:space="preserve"> 201</w:t>
      </w:r>
      <w:r w:rsidR="00AA7B07" w:rsidRPr="00B448F0">
        <w:rPr>
          <w:rFonts w:ascii="Times New Roman" w:hAnsi="Times New Roman" w:cs="Times New Roman"/>
          <w:sz w:val="24"/>
          <w:szCs w:val="24"/>
        </w:rPr>
        <w:t>7</w:t>
      </w:r>
      <w:r w:rsidRPr="00B448F0">
        <w:rPr>
          <w:rFonts w:ascii="Times New Roman" w:hAnsi="Times New Roman" w:cs="Times New Roman"/>
          <w:sz w:val="24"/>
          <w:szCs w:val="24"/>
        </w:rPr>
        <w:t>.</w:t>
      </w:r>
      <w:r w:rsidR="00284815" w:rsidRPr="00B448F0">
        <w:rPr>
          <w:rFonts w:ascii="Times New Roman" w:hAnsi="Times New Roman" w:cs="Times New Roman"/>
          <w:sz w:val="24"/>
          <w:szCs w:val="24"/>
        </w:rPr>
        <w:tab/>
      </w:r>
      <w:r w:rsidR="00284815" w:rsidRPr="00B448F0">
        <w:rPr>
          <w:rFonts w:ascii="Times New Roman" w:hAnsi="Times New Roman" w:cs="Times New Roman"/>
          <w:sz w:val="24"/>
          <w:szCs w:val="24"/>
        </w:rPr>
        <w:tab/>
      </w:r>
      <w:r w:rsidR="002F330E" w:rsidRPr="00B448F0">
        <w:rPr>
          <w:rFonts w:ascii="Times New Roman" w:hAnsi="Times New Roman" w:cs="Times New Roman"/>
          <w:sz w:val="24"/>
          <w:szCs w:val="24"/>
        </w:rPr>
        <w:tab/>
      </w:r>
      <w:r w:rsidR="00284815" w:rsidRPr="00B448F0">
        <w:rPr>
          <w:rFonts w:ascii="Times New Roman" w:hAnsi="Times New Roman" w:cs="Times New Roman"/>
          <w:sz w:val="24"/>
          <w:szCs w:val="24"/>
        </w:rPr>
        <w:t>………………………………</w:t>
      </w:r>
    </w:p>
    <w:p w:rsidR="003035CF" w:rsidRPr="00B448F0" w:rsidRDefault="003035CF" w:rsidP="002F330E">
      <w:pPr>
        <w:spacing w:after="0" w:line="360" w:lineRule="auto"/>
        <w:ind w:left="5760" w:firstLine="720"/>
        <w:jc w:val="both"/>
        <w:rPr>
          <w:rFonts w:ascii="Times New Roman" w:hAnsi="Times New Roman" w:cs="Times New Roman"/>
          <w:sz w:val="24"/>
          <w:szCs w:val="24"/>
        </w:rPr>
      </w:pPr>
      <w:r w:rsidRPr="00B448F0">
        <w:rPr>
          <w:rFonts w:ascii="Times New Roman" w:hAnsi="Times New Roman" w:cs="Times New Roman"/>
          <w:sz w:val="24"/>
          <w:szCs w:val="24"/>
        </w:rPr>
        <w:t xml:space="preserve">Stephen </w:t>
      </w:r>
      <w:proofErr w:type="spellStart"/>
      <w:r w:rsidRPr="00B448F0">
        <w:rPr>
          <w:rFonts w:ascii="Times New Roman" w:hAnsi="Times New Roman" w:cs="Times New Roman"/>
          <w:sz w:val="24"/>
          <w:szCs w:val="24"/>
        </w:rPr>
        <w:t>Mubiru</w:t>
      </w:r>
      <w:proofErr w:type="spellEnd"/>
    </w:p>
    <w:p w:rsidR="003035CF" w:rsidRPr="00B448F0" w:rsidRDefault="00284815" w:rsidP="00C00F41">
      <w:pPr>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Pr="00B448F0">
        <w:rPr>
          <w:rFonts w:ascii="Times New Roman" w:hAnsi="Times New Roman" w:cs="Times New Roman"/>
          <w:sz w:val="24"/>
          <w:szCs w:val="24"/>
        </w:rPr>
        <w:tab/>
      </w:r>
      <w:r w:rsidR="002F330E" w:rsidRPr="00B448F0">
        <w:rPr>
          <w:rFonts w:ascii="Times New Roman" w:hAnsi="Times New Roman" w:cs="Times New Roman"/>
          <w:sz w:val="24"/>
          <w:szCs w:val="24"/>
        </w:rPr>
        <w:tab/>
      </w:r>
      <w:r w:rsidR="003035CF" w:rsidRPr="00B448F0">
        <w:rPr>
          <w:rFonts w:ascii="Times New Roman" w:hAnsi="Times New Roman" w:cs="Times New Roman"/>
          <w:sz w:val="24"/>
          <w:szCs w:val="24"/>
        </w:rPr>
        <w:t>Judge</w:t>
      </w:r>
    </w:p>
    <w:sectPr w:rsidR="003035CF" w:rsidRPr="00B448F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21" w:rsidRDefault="007A7821" w:rsidP="00975B47">
      <w:pPr>
        <w:spacing w:after="0" w:line="240" w:lineRule="auto"/>
      </w:pPr>
      <w:r>
        <w:separator/>
      </w:r>
    </w:p>
  </w:endnote>
  <w:endnote w:type="continuationSeparator" w:id="0">
    <w:p w:rsidR="007A7821" w:rsidRDefault="007A7821"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0E" w:rsidRDefault="00596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96E0E" w:rsidRDefault="007A7821">
        <w:pPr>
          <w:pStyle w:val="Footer"/>
          <w:jc w:val="center"/>
        </w:pPr>
        <w:r>
          <w:fldChar w:fldCharType="begin"/>
        </w:r>
        <w:r>
          <w:instrText xml:space="preserve"> PAGE   \* MERGEFORMAT </w:instrText>
        </w:r>
        <w:r>
          <w:fldChar w:fldCharType="separate"/>
        </w:r>
        <w:r w:rsidR="00861CC5">
          <w:rPr>
            <w:noProof/>
          </w:rPr>
          <w:t>1</w:t>
        </w:r>
        <w:r>
          <w:rPr>
            <w:noProof/>
          </w:rPr>
          <w:fldChar w:fldCharType="end"/>
        </w:r>
      </w:p>
    </w:sdtContent>
  </w:sdt>
  <w:p w:rsidR="00596E0E" w:rsidRDefault="00596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0E" w:rsidRDefault="0059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21" w:rsidRDefault="007A7821" w:rsidP="00975B47">
      <w:pPr>
        <w:spacing w:after="0" w:line="240" w:lineRule="auto"/>
      </w:pPr>
      <w:r>
        <w:separator/>
      </w:r>
    </w:p>
  </w:footnote>
  <w:footnote w:type="continuationSeparator" w:id="0">
    <w:p w:rsidR="007A7821" w:rsidRDefault="007A7821"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0E" w:rsidRDefault="0059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0E" w:rsidRDefault="00596E0E"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0E" w:rsidRDefault="00596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57E5F85"/>
    <w:multiLevelType w:val="multilevel"/>
    <w:tmpl w:val="6CA6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6"/>
  </w:num>
  <w:num w:numId="5">
    <w:abstractNumId w:val="8"/>
  </w:num>
  <w:num w:numId="6">
    <w:abstractNumId w:val="0"/>
  </w:num>
  <w:num w:numId="7">
    <w:abstractNumId w:val="1"/>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532"/>
    <w:rsid w:val="00001D50"/>
    <w:rsid w:val="0000241E"/>
    <w:rsid w:val="00002AFD"/>
    <w:rsid w:val="00007BEA"/>
    <w:rsid w:val="00011F15"/>
    <w:rsid w:val="000134D2"/>
    <w:rsid w:val="00013FD1"/>
    <w:rsid w:val="00014BD6"/>
    <w:rsid w:val="00016977"/>
    <w:rsid w:val="00016B2E"/>
    <w:rsid w:val="0002085B"/>
    <w:rsid w:val="00022CF8"/>
    <w:rsid w:val="000231AC"/>
    <w:rsid w:val="00024247"/>
    <w:rsid w:val="00025547"/>
    <w:rsid w:val="000257F5"/>
    <w:rsid w:val="0002636D"/>
    <w:rsid w:val="00026CEA"/>
    <w:rsid w:val="000271B1"/>
    <w:rsid w:val="000276F4"/>
    <w:rsid w:val="00027E37"/>
    <w:rsid w:val="0003269C"/>
    <w:rsid w:val="000346E2"/>
    <w:rsid w:val="0003499A"/>
    <w:rsid w:val="0003627D"/>
    <w:rsid w:val="000363B7"/>
    <w:rsid w:val="0004132C"/>
    <w:rsid w:val="00041B5C"/>
    <w:rsid w:val="00043643"/>
    <w:rsid w:val="000437D5"/>
    <w:rsid w:val="00043F87"/>
    <w:rsid w:val="00044F56"/>
    <w:rsid w:val="00051190"/>
    <w:rsid w:val="0005209D"/>
    <w:rsid w:val="0006000D"/>
    <w:rsid w:val="00060B39"/>
    <w:rsid w:val="000617F4"/>
    <w:rsid w:val="00062B50"/>
    <w:rsid w:val="00064EFD"/>
    <w:rsid w:val="0007209F"/>
    <w:rsid w:val="00073555"/>
    <w:rsid w:val="00073A66"/>
    <w:rsid w:val="000757D1"/>
    <w:rsid w:val="00076217"/>
    <w:rsid w:val="0007628D"/>
    <w:rsid w:val="00076D63"/>
    <w:rsid w:val="000773E4"/>
    <w:rsid w:val="00077607"/>
    <w:rsid w:val="000809FF"/>
    <w:rsid w:val="00082623"/>
    <w:rsid w:val="000826BA"/>
    <w:rsid w:val="00082D7D"/>
    <w:rsid w:val="00084B2E"/>
    <w:rsid w:val="0008533C"/>
    <w:rsid w:val="00087D63"/>
    <w:rsid w:val="00090416"/>
    <w:rsid w:val="000929F2"/>
    <w:rsid w:val="000937BF"/>
    <w:rsid w:val="000955F5"/>
    <w:rsid w:val="00095B29"/>
    <w:rsid w:val="000968E1"/>
    <w:rsid w:val="00097ACE"/>
    <w:rsid w:val="000A09BA"/>
    <w:rsid w:val="000A12F9"/>
    <w:rsid w:val="000A21BE"/>
    <w:rsid w:val="000A2FC5"/>
    <w:rsid w:val="000A32E3"/>
    <w:rsid w:val="000A38FD"/>
    <w:rsid w:val="000A4498"/>
    <w:rsid w:val="000A4D3E"/>
    <w:rsid w:val="000B04B1"/>
    <w:rsid w:val="000B0AC4"/>
    <w:rsid w:val="000B3074"/>
    <w:rsid w:val="000B32DB"/>
    <w:rsid w:val="000B414B"/>
    <w:rsid w:val="000C2628"/>
    <w:rsid w:val="000C2E79"/>
    <w:rsid w:val="000C6231"/>
    <w:rsid w:val="000C6E6B"/>
    <w:rsid w:val="000C7102"/>
    <w:rsid w:val="000C7378"/>
    <w:rsid w:val="000D01AE"/>
    <w:rsid w:val="000D07EE"/>
    <w:rsid w:val="000D2883"/>
    <w:rsid w:val="000D2B25"/>
    <w:rsid w:val="000D2D46"/>
    <w:rsid w:val="000D5823"/>
    <w:rsid w:val="000E037C"/>
    <w:rsid w:val="000E0D0D"/>
    <w:rsid w:val="000E65FD"/>
    <w:rsid w:val="000E7D8F"/>
    <w:rsid w:val="000F0140"/>
    <w:rsid w:val="000F3ADF"/>
    <w:rsid w:val="00100C69"/>
    <w:rsid w:val="00101076"/>
    <w:rsid w:val="0010385F"/>
    <w:rsid w:val="00106C1A"/>
    <w:rsid w:val="0010706F"/>
    <w:rsid w:val="00110AE3"/>
    <w:rsid w:val="001120DB"/>
    <w:rsid w:val="00112446"/>
    <w:rsid w:val="00113B35"/>
    <w:rsid w:val="00114984"/>
    <w:rsid w:val="00115419"/>
    <w:rsid w:val="00117684"/>
    <w:rsid w:val="00120A27"/>
    <w:rsid w:val="001227FD"/>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72F4"/>
    <w:rsid w:val="001700B4"/>
    <w:rsid w:val="00171A78"/>
    <w:rsid w:val="001753A8"/>
    <w:rsid w:val="00175AC9"/>
    <w:rsid w:val="00177BE3"/>
    <w:rsid w:val="0018122B"/>
    <w:rsid w:val="001829C8"/>
    <w:rsid w:val="001837E4"/>
    <w:rsid w:val="001840F4"/>
    <w:rsid w:val="00184A19"/>
    <w:rsid w:val="00184ABD"/>
    <w:rsid w:val="001900BF"/>
    <w:rsid w:val="001938BF"/>
    <w:rsid w:val="00193F86"/>
    <w:rsid w:val="00194974"/>
    <w:rsid w:val="00195726"/>
    <w:rsid w:val="00196993"/>
    <w:rsid w:val="001A0E86"/>
    <w:rsid w:val="001A17B6"/>
    <w:rsid w:val="001A197A"/>
    <w:rsid w:val="001A28A8"/>
    <w:rsid w:val="001A4B1A"/>
    <w:rsid w:val="001A4F49"/>
    <w:rsid w:val="001A5E4B"/>
    <w:rsid w:val="001A5FDC"/>
    <w:rsid w:val="001A7CD2"/>
    <w:rsid w:val="001B00A8"/>
    <w:rsid w:val="001B0C8E"/>
    <w:rsid w:val="001B5F67"/>
    <w:rsid w:val="001B7483"/>
    <w:rsid w:val="001C2962"/>
    <w:rsid w:val="001C3038"/>
    <w:rsid w:val="001C62A8"/>
    <w:rsid w:val="001C6F29"/>
    <w:rsid w:val="001C7EB3"/>
    <w:rsid w:val="001D03EA"/>
    <w:rsid w:val="001D0C83"/>
    <w:rsid w:val="001D1341"/>
    <w:rsid w:val="001D3F89"/>
    <w:rsid w:val="001D6381"/>
    <w:rsid w:val="001E039E"/>
    <w:rsid w:val="001E2059"/>
    <w:rsid w:val="001E6142"/>
    <w:rsid w:val="001E6397"/>
    <w:rsid w:val="001F20E7"/>
    <w:rsid w:val="001F2590"/>
    <w:rsid w:val="001F3415"/>
    <w:rsid w:val="001F36EB"/>
    <w:rsid w:val="001F4E1D"/>
    <w:rsid w:val="001F6335"/>
    <w:rsid w:val="001F7566"/>
    <w:rsid w:val="001F7698"/>
    <w:rsid w:val="00200386"/>
    <w:rsid w:val="002008D2"/>
    <w:rsid w:val="002020BA"/>
    <w:rsid w:val="0020390B"/>
    <w:rsid w:val="00203FE2"/>
    <w:rsid w:val="00204DD7"/>
    <w:rsid w:val="0020614E"/>
    <w:rsid w:val="002062AE"/>
    <w:rsid w:val="0020668C"/>
    <w:rsid w:val="00206863"/>
    <w:rsid w:val="00207EC6"/>
    <w:rsid w:val="00211880"/>
    <w:rsid w:val="00211EEF"/>
    <w:rsid w:val="00213458"/>
    <w:rsid w:val="00213A06"/>
    <w:rsid w:val="00214916"/>
    <w:rsid w:val="0021797D"/>
    <w:rsid w:val="00217D29"/>
    <w:rsid w:val="002200BD"/>
    <w:rsid w:val="002200F4"/>
    <w:rsid w:val="00220A34"/>
    <w:rsid w:val="00220A72"/>
    <w:rsid w:val="00221D6A"/>
    <w:rsid w:val="002228A3"/>
    <w:rsid w:val="002244C9"/>
    <w:rsid w:val="002246B1"/>
    <w:rsid w:val="00224DD9"/>
    <w:rsid w:val="00226185"/>
    <w:rsid w:val="00226B6E"/>
    <w:rsid w:val="00230972"/>
    <w:rsid w:val="0023103E"/>
    <w:rsid w:val="002319A4"/>
    <w:rsid w:val="00231B09"/>
    <w:rsid w:val="0023220F"/>
    <w:rsid w:val="00233C6B"/>
    <w:rsid w:val="0023423B"/>
    <w:rsid w:val="002406C6"/>
    <w:rsid w:val="00241616"/>
    <w:rsid w:val="0024165B"/>
    <w:rsid w:val="0024490F"/>
    <w:rsid w:val="00244DF9"/>
    <w:rsid w:val="00246231"/>
    <w:rsid w:val="00250B17"/>
    <w:rsid w:val="00251715"/>
    <w:rsid w:val="0026018F"/>
    <w:rsid w:val="00260766"/>
    <w:rsid w:val="00271532"/>
    <w:rsid w:val="00271A54"/>
    <w:rsid w:val="002724E3"/>
    <w:rsid w:val="00275973"/>
    <w:rsid w:val="00276108"/>
    <w:rsid w:val="00276DDE"/>
    <w:rsid w:val="0027729D"/>
    <w:rsid w:val="0027767C"/>
    <w:rsid w:val="00277A84"/>
    <w:rsid w:val="0028219D"/>
    <w:rsid w:val="00284815"/>
    <w:rsid w:val="00297141"/>
    <w:rsid w:val="002A1EBB"/>
    <w:rsid w:val="002A20E0"/>
    <w:rsid w:val="002A2ED5"/>
    <w:rsid w:val="002A45AE"/>
    <w:rsid w:val="002A66DA"/>
    <w:rsid w:val="002A6ADF"/>
    <w:rsid w:val="002A6C55"/>
    <w:rsid w:val="002A7DAF"/>
    <w:rsid w:val="002A7EB7"/>
    <w:rsid w:val="002B0C48"/>
    <w:rsid w:val="002B1006"/>
    <w:rsid w:val="002B101B"/>
    <w:rsid w:val="002B1251"/>
    <w:rsid w:val="002B13C1"/>
    <w:rsid w:val="002B1EDE"/>
    <w:rsid w:val="002B33A5"/>
    <w:rsid w:val="002B5AA4"/>
    <w:rsid w:val="002B6307"/>
    <w:rsid w:val="002C1AFD"/>
    <w:rsid w:val="002C275A"/>
    <w:rsid w:val="002C311C"/>
    <w:rsid w:val="002C387B"/>
    <w:rsid w:val="002C3903"/>
    <w:rsid w:val="002C4F9E"/>
    <w:rsid w:val="002C6182"/>
    <w:rsid w:val="002D03FE"/>
    <w:rsid w:val="002D1585"/>
    <w:rsid w:val="002D25A2"/>
    <w:rsid w:val="002D2AE5"/>
    <w:rsid w:val="002D4E23"/>
    <w:rsid w:val="002D5843"/>
    <w:rsid w:val="002D5903"/>
    <w:rsid w:val="002D5FE3"/>
    <w:rsid w:val="002D712D"/>
    <w:rsid w:val="002D7C7C"/>
    <w:rsid w:val="002E01C2"/>
    <w:rsid w:val="002E21DF"/>
    <w:rsid w:val="002E2457"/>
    <w:rsid w:val="002E3EF0"/>
    <w:rsid w:val="002E4B86"/>
    <w:rsid w:val="002E678B"/>
    <w:rsid w:val="002E72BD"/>
    <w:rsid w:val="002E7AEF"/>
    <w:rsid w:val="002F0C4F"/>
    <w:rsid w:val="002F1F86"/>
    <w:rsid w:val="002F330E"/>
    <w:rsid w:val="002F386F"/>
    <w:rsid w:val="002F55A2"/>
    <w:rsid w:val="002F786C"/>
    <w:rsid w:val="00302BB5"/>
    <w:rsid w:val="003035CF"/>
    <w:rsid w:val="00305BD6"/>
    <w:rsid w:val="003111DD"/>
    <w:rsid w:val="00313E79"/>
    <w:rsid w:val="0031463C"/>
    <w:rsid w:val="00320A66"/>
    <w:rsid w:val="00322623"/>
    <w:rsid w:val="0033092D"/>
    <w:rsid w:val="003317AC"/>
    <w:rsid w:val="00332516"/>
    <w:rsid w:val="00335439"/>
    <w:rsid w:val="003407AE"/>
    <w:rsid w:val="00344A47"/>
    <w:rsid w:val="003454BF"/>
    <w:rsid w:val="00346CC5"/>
    <w:rsid w:val="0035395C"/>
    <w:rsid w:val="00354280"/>
    <w:rsid w:val="00355844"/>
    <w:rsid w:val="00355ADE"/>
    <w:rsid w:val="00357CAE"/>
    <w:rsid w:val="0036104B"/>
    <w:rsid w:val="00361A81"/>
    <w:rsid w:val="00361E7A"/>
    <w:rsid w:val="00362E7B"/>
    <w:rsid w:val="003652F3"/>
    <w:rsid w:val="00370F58"/>
    <w:rsid w:val="00370FEC"/>
    <w:rsid w:val="00371AD9"/>
    <w:rsid w:val="0037339A"/>
    <w:rsid w:val="0037490D"/>
    <w:rsid w:val="00381028"/>
    <w:rsid w:val="003818FF"/>
    <w:rsid w:val="0038720B"/>
    <w:rsid w:val="00387F28"/>
    <w:rsid w:val="0039141D"/>
    <w:rsid w:val="0039146E"/>
    <w:rsid w:val="00392898"/>
    <w:rsid w:val="003935E4"/>
    <w:rsid w:val="0039468E"/>
    <w:rsid w:val="00396865"/>
    <w:rsid w:val="00397006"/>
    <w:rsid w:val="003973F7"/>
    <w:rsid w:val="00397CF1"/>
    <w:rsid w:val="003A0223"/>
    <w:rsid w:val="003A02A5"/>
    <w:rsid w:val="003A07A9"/>
    <w:rsid w:val="003A2499"/>
    <w:rsid w:val="003A2C25"/>
    <w:rsid w:val="003A2F93"/>
    <w:rsid w:val="003A65C6"/>
    <w:rsid w:val="003A6876"/>
    <w:rsid w:val="003B146C"/>
    <w:rsid w:val="003B177A"/>
    <w:rsid w:val="003B2596"/>
    <w:rsid w:val="003B2F8F"/>
    <w:rsid w:val="003B343B"/>
    <w:rsid w:val="003B65E3"/>
    <w:rsid w:val="003C2A8B"/>
    <w:rsid w:val="003C2B00"/>
    <w:rsid w:val="003C3C84"/>
    <w:rsid w:val="003C6E8F"/>
    <w:rsid w:val="003C7144"/>
    <w:rsid w:val="003D0432"/>
    <w:rsid w:val="003D15CA"/>
    <w:rsid w:val="003D1AE4"/>
    <w:rsid w:val="003D1F34"/>
    <w:rsid w:val="003D39DB"/>
    <w:rsid w:val="003D76AA"/>
    <w:rsid w:val="003E0BA3"/>
    <w:rsid w:val="003E0D31"/>
    <w:rsid w:val="003E16A1"/>
    <w:rsid w:val="003E2256"/>
    <w:rsid w:val="003E29CC"/>
    <w:rsid w:val="003E2DB5"/>
    <w:rsid w:val="003E5681"/>
    <w:rsid w:val="003F2C8C"/>
    <w:rsid w:val="003F4309"/>
    <w:rsid w:val="003F4C09"/>
    <w:rsid w:val="003F6625"/>
    <w:rsid w:val="00401C50"/>
    <w:rsid w:val="004056CE"/>
    <w:rsid w:val="004063C1"/>
    <w:rsid w:val="0041013E"/>
    <w:rsid w:val="00410540"/>
    <w:rsid w:val="00412AD4"/>
    <w:rsid w:val="00412C7B"/>
    <w:rsid w:val="0041330F"/>
    <w:rsid w:val="00413793"/>
    <w:rsid w:val="00417CE3"/>
    <w:rsid w:val="00421487"/>
    <w:rsid w:val="00423BAB"/>
    <w:rsid w:val="00427718"/>
    <w:rsid w:val="004302FE"/>
    <w:rsid w:val="00430BE0"/>
    <w:rsid w:val="00431441"/>
    <w:rsid w:val="00434442"/>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290D"/>
    <w:rsid w:val="004534D6"/>
    <w:rsid w:val="004538B7"/>
    <w:rsid w:val="00453B59"/>
    <w:rsid w:val="00453E53"/>
    <w:rsid w:val="0045700F"/>
    <w:rsid w:val="00460687"/>
    <w:rsid w:val="00461BC7"/>
    <w:rsid w:val="00462012"/>
    <w:rsid w:val="004622B1"/>
    <w:rsid w:val="0046237D"/>
    <w:rsid w:val="0046329C"/>
    <w:rsid w:val="004638F6"/>
    <w:rsid w:val="00466250"/>
    <w:rsid w:val="00467BB7"/>
    <w:rsid w:val="00467D4E"/>
    <w:rsid w:val="0047110A"/>
    <w:rsid w:val="00471DFB"/>
    <w:rsid w:val="00475301"/>
    <w:rsid w:val="00475C81"/>
    <w:rsid w:val="00475D9B"/>
    <w:rsid w:val="004806BA"/>
    <w:rsid w:val="004815F3"/>
    <w:rsid w:val="00483901"/>
    <w:rsid w:val="004852DF"/>
    <w:rsid w:val="0048704A"/>
    <w:rsid w:val="00491292"/>
    <w:rsid w:val="0049190C"/>
    <w:rsid w:val="00492628"/>
    <w:rsid w:val="00494720"/>
    <w:rsid w:val="00496547"/>
    <w:rsid w:val="0049668C"/>
    <w:rsid w:val="004A1EE0"/>
    <w:rsid w:val="004A3327"/>
    <w:rsid w:val="004A38B3"/>
    <w:rsid w:val="004A575C"/>
    <w:rsid w:val="004A60C1"/>
    <w:rsid w:val="004A713F"/>
    <w:rsid w:val="004A74C9"/>
    <w:rsid w:val="004B06B7"/>
    <w:rsid w:val="004B2B05"/>
    <w:rsid w:val="004B4458"/>
    <w:rsid w:val="004B48B0"/>
    <w:rsid w:val="004B4D13"/>
    <w:rsid w:val="004B4E8D"/>
    <w:rsid w:val="004B4EDF"/>
    <w:rsid w:val="004B71E1"/>
    <w:rsid w:val="004C142C"/>
    <w:rsid w:val="004C498B"/>
    <w:rsid w:val="004C50E7"/>
    <w:rsid w:val="004C5709"/>
    <w:rsid w:val="004C675B"/>
    <w:rsid w:val="004D0075"/>
    <w:rsid w:val="004D102C"/>
    <w:rsid w:val="004D1A16"/>
    <w:rsid w:val="004D2E62"/>
    <w:rsid w:val="004D2F76"/>
    <w:rsid w:val="004E0B2A"/>
    <w:rsid w:val="004E2621"/>
    <w:rsid w:val="004E507B"/>
    <w:rsid w:val="004E60D1"/>
    <w:rsid w:val="004E67B2"/>
    <w:rsid w:val="004E74D1"/>
    <w:rsid w:val="004F2387"/>
    <w:rsid w:val="004F2B1C"/>
    <w:rsid w:val="004F334C"/>
    <w:rsid w:val="004F3D01"/>
    <w:rsid w:val="004F5141"/>
    <w:rsid w:val="004F6064"/>
    <w:rsid w:val="004F77D2"/>
    <w:rsid w:val="004F78D2"/>
    <w:rsid w:val="00501397"/>
    <w:rsid w:val="00502398"/>
    <w:rsid w:val="00505657"/>
    <w:rsid w:val="00510167"/>
    <w:rsid w:val="00510278"/>
    <w:rsid w:val="00510A6A"/>
    <w:rsid w:val="0051138B"/>
    <w:rsid w:val="0051196C"/>
    <w:rsid w:val="00512F8E"/>
    <w:rsid w:val="005146E5"/>
    <w:rsid w:val="00514716"/>
    <w:rsid w:val="005155CC"/>
    <w:rsid w:val="0051606A"/>
    <w:rsid w:val="00517FEE"/>
    <w:rsid w:val="0052200F"/>
    <w:rsid w:val="0052329E"/>
    <w:rsid w:val="00525783"/>
    <w:rsid w:val="00531CE9"/>
    <w:rsid w:val="00536C91"/>
    <w:rsid w:val="005378EC"/>
    <w:rsid w:val="00542972"/>
    <w:rsid w:val="00543961"/>
    <w:rsid w:val="00543A1E"/>
    <w:rsid w:val="00544141"/>
    <w:rsid w:val="00544CF3"/>
    <w:rsid w:val="005460FE"/>
    <w:rsid w:val="00546E2E"/>
    <w:rsid w:val="0055062E"/>
    <w:rsid w:val="00550C39"/>
    <w:rsid w:val="00550D51"/>
    <w:rsid w:val="00551737"/>
    <w:rsid w:val="005524EF"/>
    <w:rsid w:val="005544D3"/>
    <w:rsid w:val="005608BB"/>
    <w:rsid w:val="0056383D"/>
    <w:rsid w:val="0056753E"/>
    <w:rsid w:val="00567623"/>
    <w:rsid w:val="0057018C"/>
    <w:rsid w:val="0057024F"/>
    <w:rsid w:val="0057144F"/>
    <w:rsid w:val="0057250C"/>
    <w:rsid w:val="0057341B"/>
    <w:rsid w:val="00577139"/>
    <w:rsid w:val="00580EEA"/>
    <w:rsid w:val="0058284D"/>
    <w:rsid w:val="00582BF9"/>
    <w:rsid w:val="00585672"/>
    <w:rsid w:val="00585E7E"/>
    <w:rsid w:val="00587639"/>
    <w:rsid w:val="00587F6A"/>
    <w:rsid w:val="00591406"/>
    <w:rsid w:val="00595796"/>
    <w:rsid w:val="0059645A"/>
    <w:rsid w:val="00596B7B"/>
    <w:rsid w:val="00596E0E"/>
    <w:rsid w:val="0059768F"/>
    <w:rsid w:val="005A13A3"/>
    <w:rsid w:val="005A159D"/>
    <w:rsid w:val="005A23B6"/>
    <w:rsid w:val="005A269C"/>
    <w:rsid w:val="005A2A32"/>
    <w:rsid w:val="005A2C27"/>
    <w:rsid w:val="005A4833"/>
    <w:rsid w:val="005B2835"/>
    <w:rsid w:val="005B4791"/>
    <w:rsid w:val="005C22DD"/>
    <w:rsid w:val="005C2E9D"/>
    <w:rsid w:val="005C407B"/>
    <w:rsid w:val="005C543F"/>
    <w:rsid w:val="005C6AFB"/>
    <w:rsid w:val="005C6F38"/>
    <w:rsid w:val="005C7306"/>
    <w:rsid w:val="005C7D39"/>
    <w:rsid w:val="005D02EE"/>
    <w:rsid w:val="005D3224"/>
    <w:rsid w:val="005D3B7A"/>
    <w:rsid w:val="005D4D84"/>
    <w:rsid w:val="005D5239"/>
    <w:rsid w:val="005D6B7E"/>
    <w:rsid w:val="005E4F74"/>
    <w:rsid w:val="005F0929"/>
    <w:rsid w:val="005F152C"/>
    <w:rsid w:val="005F1690"/>
    <w:rsid w:val="005F1780"/>
    <w:rsid w:val="005F18C4"/>
    <w:rsid w:val="005F267F"/>
    <w:rsid w:val="005F2D4C"/>
    <w:rsid w:val="005F3BC2"/>
    <w:rsid w:val="005F7317"/>
    <w:rsid w:val="00600F3E"/>
    <w:rsid w:val="00601B1A"/>
    <w:rsid w:val="00601E0E"/>
    <w:rsid w:val="0060232B"/>
    <w:rsid w:val="00602C05"/>
    <w:rsid w:val="00604CAA"/>
    <w:rsid w:val="00605DBC"/>
    <w:rsid w:val="00606B0F"/>
    <w:rsid w:val="00610040"/>
    <w:rsid w:val="006134DD"/>
    <w:rsid w:val="00613875"/>
    <w:rsid w:val="00613C2E"/>
    <w:rsid w:val="006142A2"/>
    <w:rsid w:val="0061592F"/>
    <w:rsid w:val="00615B69"/>
    <w:rsid w:val="00620963"/>
    <w:rsid w:val="0062123B"/>
    <w:rsid w:val="00623259"/>
    <w:rsid w:val="00623856"/>
    <w:rsid w:val="00624D25"/>
    <w:rsid w:val="00626BB5"/>
    <w:rsid w:val="00627E42"/>
    <w:rsid w:val="00633380"/>
    <w:rsid w:val="0063368B"/>
    <w:rsid w:val="00635B46"/>
    <w:rsid w:val="0063633B"/>
    <w:rsid w:val="00637719"/>
    <w:rsid w:val="0063777E"/>
    <w:rsid w:val="00641645"/>
    <w:rsid w:val="00641715"/>
    <w:rsid w:val="00641E32"/>
    <w:rsid w:val="00646113"/>
    <w:rsid w:val="00646D0B"/>
    <w:rsid w:val="00651B36"/>
    <w:rsid w:val="00652064"/>
    <w:rsid w:val="00652D5F"/>
    <w:rsid w:val="00654F14"/>
    <w:rsid w:val="00657A53"/>
    <w:rsid w:val="006600F6"/>
    <w:rsid w:val="006636B1"/>
    <w:rsid w:val="00663AB2"/>
    <w:rsid w:val="0066591D"/>
    <w:rsid w:val="00667E54"/>
    <w:rsid w:val="00670E41"/>
    <w:rsid w:val="00671591"/>
    <w:rsid w:val="00671E3B"/>
    <w:rsid w:val="00672923"/>
    <w:rsid w:val="00672FC0"/>
    <w:rsid w:val="0067358E"/>
    <w:rsid w:val="006738CC"/>
    <w:rsid w:val="00674953"/>
    <w:rsid w:val="00677A5D"/>
    <w:rsid w:val="00681130"/>
    <w:rsid w:val="00681482"/>
    <w:rsid w:val="0068583A"/>
    <w:rsid w:val="00686739"/>
    <w:rsid w:val="00687C88"/>
    <w:rsid w:val="0069008E"/>
    <w:rsid w:val="00692E6D"/>
    <w:rsid w:val="00693648"/>
    <w:rsid w:val="006941E4"/>
    <w:rsid w:val="00696A4F"/>
    <w:rsid w:val="00697718"/>
    <w:rsid w:val="006977DD"/>
    <w:rsid w:val="006A0022"/>
    <w:rsid w:val="006A0B31"/>
    <w:rsid w:val="006A0F8F"/>
    <w:rsid w:val="006A0FCC"/>
    <w:rsid w:val="006A19D5"/>
    <w:rsid w:val="006A23E1"/>
    <w:rsid w:val="006A2444"/>
    <w:rsid w:val="006A3F0C"/>
    <w:rsid w:val="006B00AF"/>
    <w:rsid w:val="006B042A"/>
    <w:rsid w:val="006B1133"/>
    <w:rsid w:val="006B122C"/>
    <w:rsid w:val="006B3011"/>
    <w:rsid w:val="006B3FAF"/>
    <w:rsid w:val="006B6036"/>
    <w:rsid w:val="006B6294"/>
    <w:rsid w:val="006C053B"/>
    <w:rsid w:val="006C1F28"/>
    <w:rsid w:val="006C4B48"/>
    <w:rsid w:val="006C5644"/>
    <w:rsid w:val="006C60F7"/>
    <w:rsid w:val="006C6753"/>
    <w:rsid w:val="006D094F"/>
    <w:rsid w:val="006D4BAB"/>
    <w:rsid w:val="006D57F1"/>
    <w:rsid w:val="006E0597"/>
    <w:rsid w:val="006E2F22"/>
    <w:rsid w:val="006E3877"/>
    <w:rsid w:val="006E3A5A"/>
    <w:rsid w:val="006E3C43"/>
    <w:rsid w:val="006E68A7"/>
    <w:rsid w:val="006E7C49"/>
    <w:rsid w:val="006F07A8"/>
    <w:rsid w:val="006F2C62"/>
    <w:rsid w:val="006F4CF2"/>
    <w:rsid w:val="006F6CA6"/>
    <w:rsid w:val="00701ABE"/>
    <w:rsid w:val="00703CA3"/>
    <w:rsid w:val="00711A23"/>
    <w:rsid w:val="00711D15"/>
    <w:rsid w:val="00713B5B"/>
    <w:rsid w:val="007142E4"/>
    <w:rsid w:val="0071667F"/>
    <w:rsid w:val="00717EC8"/>
    <w:rsid w:val="007214FD"/>
    <w:rsid w:val="00722A6B"/>
    <w:rsid w:val="007236FA"/>
    <w:rsid w:val="00724178"/>
    <w:rsid w:val="00730968"/>
    <w:rsid w:val="007403FA"/>
    <w:rsid w:val="00744609"/>
    <w:rsid w:val="0075083D"/>
    <w:rsid w:val="00750FA5"/>
    <w:rsid w:val="00752B2A"/>
    <w:rsid w:val="00753073"/>
    <w:rsid w:val="0075362D"/>
    <w:rsid w:val="00754DFA"/>
    <w:rsid w:val="00756A9F"/>
    <w:rsid w:val="00756E9D"/>
    <w:rsid w:val="00757B6D"/>
    <w:rsid w:val="007654F4"/>
    <w:rsid w:val="00765C08"/>
    <w:rsid w:val="00772564"/>
    <w:rsid w:val="00773754"/>
    <w:rsid w:val="00774854"/>
    <w:rsid w:val="007755AA"/>
    <w:rsid w:val="007758E7"/>
    <w:rsid w:val="00776AFB"/>
    <w:rsid w:val="00777D2E"/>
    <w:rsid w:val="00782C8B"/>
    <w:rsid w:val="00783138"/>
    <w:rsid w:val="007870FE"/>
    <w:rsid w:val="00790815"/>
    <w:rsid w:val="00791B19"/>
    <w:rsid w:val="00792DBB"/>
    <w:rsid w:val="00794AEE"/>
    <w:rsid w:val="007A0AF4"/>
    <w:rsid w:val="007A0BA4"/>
    <w:rsid w:val="007A36FE"/>
    <w:rsid w:val="007A4808"/>
    <w:rsid w:val="007A52EC"/>
    <w:rsid w:val="007A6817"/>
    <w:rsid w:val="007A7821"/>
    <w:rsid w:val="007A7F14"/>
    <w:rsid w:val="007B01BF"/>
    <w:rsid w:val="007B0881"/>
    <w:rsid w:val="007B124F"/>
    <w:rsid w:val="007B1952"/>
    <w:rsid w:val="007B1964"/>
    <w:rsid w:val="007B46BB"/>
    <w:rsid w:val="007B5B25"/>
    <w:rsid w:val="007C1D44"/>
    <w:rsid w:val="007C2973"/>
    <w:rsid w:val="007C5DDB"/>
    <w:rsid w:val="007D012C"/>
    <w:rsid w:val="007D0C99"/>
    <w:rsid w:val="007D0FBB"/>
    <w:rsid w:val="007D1523"/>
    <w:rsid w:val="007D2939"/>
    <w:rsid w:val="007D2B48"/>
    <w:rsid w:val="007D3ED4"/>
    <w:rsid w:val="007E0923"/>
    <w:rsid w:val="007E0D62"/>
    <w:rsid w:val="007E2335"/>
    <w:rsid w:val="007E3828"/>
    <w:rsid w:val="007E4138"/>
    <w:rsid w:val="007E5A65"/>
    <w:rsid w:val="007F0200"/>
    <w:rsid w:val="007F16A7"/>
    <w:rsid w:val="007F6400"/>
    <w:rsid w:val="007F68F1"/>
    <w:rsid w:val="007F7E62"/>
    <w:rsid w:val="00800231"/>
    <w:rsid w:val="00800CB0"/>
    <w:rsid w:val="00801603"/>
    <w:rsid w:val="0080567D"/>
    <w:rsid w:val="00806012"/>
    <w:rsid w:val="00806490"/>
    <w:rsid w:val="00812462"/>
    <w:rsid w:val="00813E70"/>
    <w:rsid w:val="00814FB2"/>
    <w:rsid w:val="00816CA0"/>
    <w:rsid w:val="008170EA"/>
    <w:rsid w:val="00824E2D"/>
    <w:rsid w:val="008255D4"/>
    <w:rsid w:val="0082768F"/>
    <w:rsid w:val="00830A82"/>
    <w:rsid w:val="0083563A"/>
    <w:rsid w:val="008357B7"/>
    <w:rsid w:val="00835F32"/>
    <w:rsid w:val="00836D04"/>
    <w:rsid w:val="00836E9E"/>
    <w:rsid w:val="00840698"/>
    <w:rsid w:val="00844DB8"/>
    <w:rsid w:val="008507EF"/>
    <w:rsid w:val="008515A2"/>
    <w:rsid w:val="00852A76"/>
    <w:rsid w:val="00852BB7"/>
    <w:rsid w:val="00854B55"/>
    <w:rsid w:val="00854B9D"/>
    <w:rsid w:val="00855C41"/>
    <w:rsid w:val="00856A36"/>
    <w:rsid w:val="008578D4"/>
    <w:rsid w:val="00861CC5"/>
    <w:rsid w:val="00861EFE"/>
    <w:rsid w:val="00862101"/>
    <w:rsid w:val="008634F6"/>
    <w:rsid w:val="008641B0"/>
    <w:rsid w:val="0086460B"/>
    <w:rsid w:val="00866E42"/>
    <w:rsid w:val="00866E63"/>
    <w:rsid w:val="0087245D"/>
    <w:rsid w:val="00873BC5"/>
    <w:rsid w:val="008743E7"/>
    <w:rsid w:val="00874DED"/>
    <w:rsid w:val="00881B89"/>
    <w:rsid w:val="00882459"/>
    <w:rsid w:val="008834BB"/>
    <w:rsid w:val="00884824"/>
    <w:rsid w:val="00885EC2"/>
    <w:rsid w:val="00886052"/>
    <w:rsid w:val="008915D1"/>
    <w:rsid w:val="0089551E"/>
    <w:rsid w:val="00896D86"/>
    <w:rsid w:val="008A2A5B"/>
    <w:rsid w:val="008A43F3"/>
    <w:rsid w:val="008A477B"/>
    <w:rsid w:val="008B2207"/>
    <w:rsid w:val="008B3794"/>
    <w:rsid w:val="008B6805"/>
    <w:rsid w:val="008C0252"/>
    <w:rsid w:val="008C0E75"/>
    <w:rsid w:val="008C3A9E"/>
    <w:rsid w:val="008C4F14"/>
    <w:rsid w:val="008C5FB2"/>
    <w:rsid w:val="008D0437"/>
    <w:rsid w:val="008D176E"/>
    <w:rsid w:val="008D2A81"/>
    <w:rsid w:val="008D4416"/>
    <w:rsid w:val="008D4CD8"/>
    <w:rsid w:val="008D511B"/>
    <w:rsid w:val="008D55BE"/>
    <w:rsid w:val="008D6627"/>
    <w:rsid w:val="008D7203"/>
    <w:rsid w:val="008E1991"/>
    <w:rsid w:val="008E7D3E"/>
    <w:rsid w:val="008F0051"/>
    <w:rsid w:val="008F38BE"/>
    <w:rsid w:val="008F3C31"/>
    <w:rsid w:val="008F43B6"/>
    <w:rsid w:val="008F5709"/>
    <w:rsid w:val="008F6F7B"/>
    <w:rsid w:val="00900295"/>
    <w:rsid w:val="00901040"/>
    <w:rsid w:val="009021A0"/>
    <w:rsid w:val="0090251C"/>
    <w:rsid w:val="00904C36"/>
    <w:rsid w:val="00905CE0"/>
    <w:rsid w:val="009069EB"/>
    <w:rsid w:val="0090760B"/>
    <w:rsid w:val="0091131B"/>
    <w:rsid w:val="00911A5E"/>
    <w:rsid w:val="00912B25"/>
    <w:rsid w:val="009141D8"/>
    <w:rsid w:val="009141DF"/>
    <w:rsid w:val="00917800"/>
    <w:rsid w:val="009206DB"/>
    <w:rsid w:val="00920C06"/>
    <w:rsid w:val="00920DC4"/>
    <w:rsid w:val="00926E9F"/>
    <w:rsid w:val="00927AEB"/>
    <w:rsid w:val="00927F7F"/>
    <w:rsid w:val="009317A0"/>
    <w:rsid w:val="00932DBC"/>
    <w:rsid w:val="00935A53"/>
    <w:rsid w:val="00936D94"/>
    <w:rsid w:val="00941360"/>
    <w:rsid w:val="00943721"/>
    <w:rsid w:val="009442C8"/>
    <w:rsid w:val="00944B30"/>
    <w:rsid w:val="00946B02"/>
    <w:rsid w:val="00946B49"/>
    <w:rsid w:val="00947223"/>
    <w:rsid w:val="00952D8C"/>
    <w:rsid w:val="0095454A"/>
    <w:rsid w:val="00956444"/>
    <w:rsid w:val="00956FE0"/>
    <w:rsid w:val="0095785A"/>
    <w:rsid w:val="00957927"/>
    <w:rsid w:val="00961285"/>
    <w:rsid w:val="00962577"/>
    <w:rsid w:val="0096636D"/>
    <w:rsid w:val="00970535"/>
    <w:rsid w:val="0097097C"/>
    <w:rsid w:val="00972125"/>
    <w:rsid w:val="009727FA"/>
    <w:rsid w:val="00975B47"/>
    <w:rsid w:val="00977C4C"/>
    <w:rsid w:val="00980F22"/>
    <w:rsid w:val="0098219A"/>
    <w:rsid w:val="00982953"/>
    <w:rsid w:val="009836F5"/>
    <w:rsid w:val="009843F9"/>
    <w:rsid w:val="009864DE"/>
    <w:rsid w:val="00987C85"/>
    <w:rsid w:val="0099147A"/>
    <w:rsid w:val="00994F43"/>
    <w:rsid w:val="009A1246"/>
    <w:rsid w:val="009A2A9D"/>
    <w:rsid w:val="009A4040"/>
    <w:rsid w:val="009A4AD7"/>
    <w:rsid w:val="009A587E"/>
    <w:rsid w:val="009A696A"/>
    <w:rsid w:val="009B0049"/>
    <w:rsid w:val="009B0C1D"/>
    <w:rsid w:val="009B1232"/>
    <w:rsid w:val="009B3952"/>
    <w:rsid w:val="009B5213"/>
    <w:rsid w:val="009B5EF0"/>
    <w:rsid w:val="009B678A"/>
    <w:rsid w:val="009C08E3"/>
    <w:rsid w:val="009C0992"/>
    <w:rsid w:val="009C0E83"/>
    <w:rsid w:val="009C1705"/>
    <w:rsid w:val="009C27A9"/>
    <w:rsid w:val="009C2F44"/>
    <w:rsid w:val="009C4854"/>
    <w:rsid w:val="009C6027"/>
    <w:rsid w:val="009C7CC2"/>
    <w:rsid w:val="009C7EFA"/>
    <w:rsid w:val="009D0AFA"/>
    <w:rsid w:val="009D19F9"/>
    <w:rsid w:val="009D32A4"/>
    <w:rsid w:val="009D7406"/>
    <w:rsid w:val="009E0497"/>
    <w:rsid w:val="009E10EB"/>
    <w:rsid w:val="009E31F2"/>
    <w:rsid w:val="009E3AA0"/>
    <w:rsid w:val="009E692D"/>
    <w:rsid w:val="009F2F90"/>
    <w:rsid w:val="009F31DF"/>
    <w:rsid w:val="00A03438"/>
    <w:rsid w:val="00A0404F"/>
    <w:rsid w:val="00A049F2"/>
    <w:rsid w:val="00A10904"/>
    <w:rsid w:val="00A10A9A"/>
    <w:rsid w:val="00A1198B"/>
    <w:rsid w:val="00A13273"/>
    <w:rsid w:val="00A13777"/>
    <w:rsid w:val="00A14102"/>
    <w:rsid w:val="00A15764"/>
    <w:rsid w:val="00A21C8D"/>
    <w:rsid w:val="00A22733"/>
    <w:rsid w:val="00A23504"/>
    <w:rsid w:val="00A260D1"/>
    <w:rsid w:val="00A263B8"/>
    <w:rsid w:val="00A275FC"/>
    <w:rsid w:val="00A3090C"/>
    <w:rsid w:val="00A30D63"/>
    <w:rsid w:val="00A31CD4"/>
    <w:rsid w:val="00A330F2"/>
    <w:rsid w:val="00A334BE"/>
    <w:rsid w:val="00A354B3"/>
    <w:rsid w:val="00A36811"/>
    <w:rsid w:val="00A41646"/>
    <w:rsid w:val="00A43C19"/>
    <w:rsid w:val="00A43D35"/>
    <w:rsid w:val="00A44164"/>
    <w:rsid w:val="00A46D9B"/>
    <w:rsid w:val="00A524F8"/>
    <w:rsid w:val="00A5315F"/>
    <w:rsid w:val="00A548CA"/>
    <w:rsid w:val="00A659A0"/>
    <w:rsid w:val="00A65BA5"/>
    <w:rsid w:val="00A66F88"/>
    <w:rsid w:val="00A7097F"/>
    <w:rsid w:val="00A728CF"/>
    <w:rsid w:val="00A72A3A"/>
    <w:rsid w:val="00A76359"/>
    <w:rsid w:val="00A766AC"/>
    <w:rsid w:val="00A76B31"/>
    <w:rsid w:val="00A779ED"/>
    <w:rsid w:val="00A81A18"/>
    <w:rsid w:val="00A82699"/>
    <w:rsid w:val="00A82AEB"/>
    <w:rsid w:val="00A82C5E"/>
    <w:rsid w:val="00A83A23"/>
    <w:rsid w:val="00A83A53"/>
    <w:rsid w:val="00A84DA3"/>
    <w:rsid w:val="00A84E92"/>
    <w:rsid w:val="00A853CC"/>
    <w:rsid w:val="00A8594F"/>
    <w:rsid w:val="00A864B9"/>
    <w:rsid w:val="00A90A47"/>
    <w:rsid w:val="00A915DE"/>
    <w:rsid w:val="00A93868"/>
    <w:rsid w:val="00A93CD2"/>
    <w:rsid w:val="00AA0999"/>
    <w:rsid w:val="00AA0E03"/>
    <w:rsid w:val="00AA277F"/>
    <w:rsid w:val="00AA3373"/>
    <w:rsid w:val="00AA4A93"/>
    <w:rsid w:val="00AA56EF"/>
    <w:rsid w:val="00AA58BC"/>
    <w:rsid w:val="00AA692B"/>
    <w:rsid w:val="00AA727E"/>
    <w:rsid w:val="00AA7B07"/>
    <w:rsid w:val="00AB0410"/>
    <w:rsid w:val="00AB21C5"/>
    <w:rsid w:val="00AB7608"/>
    <w:rsid w:val="00AC0A16"/>
    <w:rsid w:val="00AC161D"/>
    <w:rsid w:val="00AC2942"/>
    <w:rsid w:val="00AC2A64"/>
    <w:rsid w:val="00AC2C6F"/>
    <w:rsid w:val="00AC445E"/>
    <w:rsid w:val="00AC44E2"/>
    <w:rsid w:val="00AC60D4"/>
    <w:rsid w:val="00AC6D7F"/>
    <w:rsid w:val="00AC6F15"/>
    <w:rsid w:val="00AC7D65"/>
    <w:rsid w:val="00AD080F"/>
    <w:rsid w:val="00AD46A1"/>
    <w:rsid w:val="00AD4E9E"/>
    <w:rsid w:val="00AD7DFA"/>
    <w:rsid w:val="00AE220D"/>
    <w:rsid w:val="00AE2F56"/>
    <w:rsid w:val="00AE380B"/>
    <w:rsid w:val="00AE55A4"/>
    <w:rsid w:val="00AE6A92"/>
    <w:rsid w:val="00AE73ED"/>
    <w:rsid w:val="00AF00C8"/>
    <w:rsid w:val="00AF3491"/>
    <w:rsid w:val="00AF3B05"/>
    <w:rsid w:val="00AF51C2"/>
    <w:rsid w:val="00B00074"/>
    <w:rsid w:val="00B00F7C"/>
    <w:rsid w:val="00B026B3"/>
    <w:rsid w:val="00B027F4"/>
    <w:rsid w:val="00B04ECF"/>
    <w:rsid w:val="00B0739E"/>
    <w:rsid w:val="00B103E9"/>
    <w:rsid w:val="00B10FC1"/>
    <w:rsid w:val="00B12A76"/>
    <w:rsid w:val="00B133AF"/>
    <w:rsid w:val="00B13D62"/>
    <w:rsid w:val="00B1693E"/>
    <w:rsid w:val="00B16C96"/>
    <w:rsid w:val="00B17AFD"/>
    <w:rsid w:val="00B21484"/>
    <w:rsid w:val="00B32D4E"/>
    <w:rsid w:val="00B33524"/>
    <w:rsid w:val="00B35078"/>
    <w:rsid w:val="00B376DE"/>
    <w:rsid w:val="00B40162"/>
    <w:rsid w:val="00B42274"/>
    <w:rsid w:val="00B42364"/>
    <w:rsid w:val="00B42632"/>
    <w:rsid w:val="00B42990"/>
    <w:rsid w:val="00B448F0"/>
    <w:rsid w:val="00B45486"/>
    <w:rsid w:val="00B458B2"/>
    <w:rsid w:val="00B45E61"/>
    <w:rsid w:val="00B515C6"/>
    <w:rsid w:val="00B552B9"/>
    <w:rsid w:val="00B5600D"/>
    <w:rsid w:val="00B57DEE"/>
    <w:rsid w:val="00B618D0"/>
    <w:rsid w:val="00B61BA0"/>
    <w:rsid w:val="00B665BF"/>
    <w:rsid w:val="00B67371"/>
    <w:rsid w:val="00B67A04"/>
    <w:rsid w:val="00B739D5"/>
    <w:rsid w:val="00B757F8"/>
    <w:rsid w:val="00B76014"/>
    <w:rsid w:val="00B77056"/>
    <w:rsid w:val="00B80919"/>
    <w:rsid w:val="00B820A7"/>
    <w:rsid w:val="00B83189"/>
    <w:rsid w:val="00B8703F"/>
    <w:rsid w:val="00B870DD"/>
    <w:rsid w:val="00B9111E"/>
    <w:rsid w:val="00B92A07"/>
    <w:rsid w:val="00B93102"/>
    <w:rsid w:val="00B939E5"/>
    <w:rsid w:val="00B94ED0"/>
    <w:rsid w:val="00B97861"/>
    <w:rsid w:val="00B97B56"/>
    <w:rsid w:val="00BA18C6"/>
    <w:rsid w:val="00BA49FB"/>
    <w:rsid w:val="00BA627D"/>
    <w:rsid w:val="00BA6E0F"/>
    <w:rsid w:val="00BA73E8"/>
    <w:rsid w:val="00BB1B0B"/>
    <w:rsid w:val="00BB1C6D"/>
    <w:rsid w:val="00BB21AA"/>
    <w:rsid w:val="00BB27BE"/>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E23CA"/>
    <w:rsid w:val="00BE2416"/>
    <w:rsid w:val="00BE35EA"/>
    <w:rsid w:val="00BE4031"/>
    <w:rsid w:val="00BE5F42"/>
    <w:rsid w:val="00BE630C"/>
    <w:rsid w:val="00BE73F4"/>
    <w:rsid w:val="00BE7D5B"/>
    <w:rsid w:val="00BF2B29"/>
    <w:rsid w:val="00BF2F26"/>
    <w:rsid w:val="00BF2FDE"/>
    <w:rsid w:val="00BF3B34"/>
    <w:rsid w:val="00BF3BD1"/>
    <w:rsid w:val="00BF4464"/>
    <w:rsid w:val="00BF49A9"/>
    <w:rsid w:val="00BF541F"/>
    <w:rsid w:val="00BF7D34"/>
    <w:rsid w:val="00C000BD"/>
    <w:rsid w:val="00C00F41"/>
    <w:rsid w:val="00C01A26"/>
    <w:rsid w:val="00C02B73"/>
    <w:rsid w:val="00C02E67"/>
    <w:rsid w:val="00C04309"/>
    <w:rsid w:val="00C04A0B"/>
    <w:rsid w:val="00C04A46"/>
    <w:rsid w:val="00C05BD0"/>
    <w:rsid w:val="00C06029"/>
    <w:rsid w:val="00C1023A"/>
    <w:rsid w:val="00C1050A"/>
    <w:rsid w:val="00C10E85"/>
    <w:rsid w:val="00C13EFA"/>
    <w:rsid w:val="00C154EB"/>
    <w:rsid w:val="00C17196"/>
    <w:rsid w:val="00C20728"/>
    <w:rsid w:val="00C23715"/>
    <w:rsid w:val="00C31AF7"/>
    <w:rsid w:val="00C329D7"/>
    <w:rsid w:val="00C338CB"/>
    <w:rsid w:val="00C33DD0"/>
    <w:rsid w:val="00C33F0A"/>
    <w:rsid w:val="00C3598C"/>
    <w:rsid w:val="00C36478"/>
    <w:rsid w:val="00C36C2D"/>
    <w:rsid w:val="00C36F16"/>
    <w:rsid w:val="00C40079"/>
    <w:rsid w:val="00C42CA7"/>
    <w:rsid w:val="00C43A2F"/>
    <w:rsid w:val="00C43EB0"/>
    <w:rsid w:val="00C47D7F"/>
    <w:rsid w:val="00C50B38"/>
    <w:rsid w:val="00C526F7"/>
    <w:rsid w:val="00C533B1"/>
    <w:rsid w:val="00C53984"/>
    <w:rsid w:val="00C53DD4"/>
    <w:rsid w:val="00C542BF"/>
    <w:rsid w:val="00C56817"/>
    <w:rsid w:val="00C56B25"/>
    <w:rsid w:val="00C56DFE"/>
    <w:rsid w:val="00C60147"/>
    <w:rsid w:val="00C60501"/>
    <w:rsid w:val="00C60502"/>
    <w:rsid w:val="00C6649C"/>
    <w:rsid w:val="00C676D8"/>
    <w:rsid w:val="00C67C63"/>
    <w:rsid w:val="00C70098"/>
    <w:rsid w:val="00C71091"/>
    <w:rsid w:val="00C724DE"/>
    <w:rsid w:val="00C74A70"/>
    <w:rsid w:val="00C74B34"/>
    <w:rsid w:val="00C7570F"/>
    <w:rsid w:val="00C7775D"/>
    <w:rsid w:val="00C77AA0"/>
    <w:rsid w:val="00C842D1"/>
    <w:rsid w:val="00C84608"/>
    <w:rsid w:val="00C86476"/>
    <w:rsid w:val="00C87657"/>
    <w:rsid w:val="00C87E55"/>
    <w:rsid w:val="00C91937"/>
    <w:rsid w:val="00C91B7D"/>
    <w:rsid w:val="00C92808"/>
    <w:rsid w:val="00C93BD1"/>
    <w:rsid w:val="00C9643C"/>
    <w:rsid w:val="00C970C5"/>
    <w:rsid w:val="00CA59BC"/>
    <w:rsid w:val="00CA6135"/>
    <w:rsid w:val="00CA61BA"/>
    <w:rsid w:val="00CB1265"/>
    <w:rsid w:val="00CB5035"/>
    <w:rsid w:val="00CB5EAA"/>
    <w:rsid w:val="00CB6AF4"/>
    <w:rsid w:val="00CC1534"/>
    <w:rsid w:val="00CC29AF"/>
    <w:rsid w:val="00CC2AF7"/>
    <w:rsid w:val="00CC321D"/>
    <w:rsid w:val="00CC5D82"/>
    <w:rsid w:val="00CC6E0C"/>
    <w:rsid w:val="00CC7310"/>
    <w:rsid w:val="00CD3CA0"/>
    <w:rsid w:val="00CD3CEA"/>
    <w:rsid w:val="00CD4433"/>
    <w:rsid w:val="00CD47F3"/>
    <w:rsid w:val="00CD4886"/>
    <w:rsid w:val="00CE1EFA"/>
    <w:rsid w:val="00CE4FC5"/>
    <w:rsid w:val="00CE62C0"/>
    <w:rsid w:val="00CE6F4C"/>
    <w:rsid w:val="00CE74C9"/>
    <w:rsid w:val="00CE7AF1"/>
    <w:rsid w:val="00CF0DBA"/>
    <w:rsid w:val="00CF2C13"/>
    <w:rsid w:val="00CF695C"/>
    <w:rsid w:val="00CF7513"/>
    <w:rsid w:val="00D001D6"/>
    <w:rsid w:val="00D002C0"/>
    <w:rsid w:val="00D01544"/>
    <w:rsid w:val="00D02917"/>
    <w:rsid w:val="00D2108B"/>
    <w:rsid w:val="00D222AE"/>
    <w:rsid w:val="00D22BBF"/>
    <w:rsid w:val="00D2304E"/>
    <w:rsid w:val="00D2465C"/>
    <w:rsid w:val="00D24686"/>
    <w:rsid w:val="00D26811"/>
    <w:rsid w:val="00D27D54"/>
    <w:rsid w:val="00D3059A"/>
    <w:rsid w:val="00D3171E"/>
    <w:rsid w:val="00D36ECB"/>
    <w:rsid w:val="00D40B77"/>
    <w:rsid w:val="00D42914"/>
    <w:rsid w:val="00D46766"/>
    <w:rsid w:val="00D47EB9"/>
    <w:rsid w:val="00D502BF"/>
    <w:rsid w:val="00D52047"/>
    <w:rsid w:val="00D52539"/>
    <w:rsid w:val="00D5263E"/>
    <w:rsid w:val="00D571AE"/>
    <w:rsid w:val="00D57556"/>
    <w:rsid w:val="00D57D7E"/>
    <w:rsid w:val="00D60E5E"/>
    <w:rsid w:val="00D670A4"/>
    <w:rsid w:val="00D67553"/>
    <w:rsid w:val="00D70BFE"/>
    <w:rsid w:val="00D73662"/>
    <w:rsid w:val="00D739ED"/>
    <w:rsid w:val="00D80214"/>
    <w:rsid w:val="00D8062C"/>
    <w:rsid w:val="00D842A3"/>
    <w:rsid w:val="00D851B6"/>
    <w:rsid w:val="00D855E6"/>
    <w:rsid w:val="00D86886"/>
    <w:rsid w:val="00D902E4"/>
    <w:rsid w:val="00D92115"/>
    <w:rsid w:val="00D94862"/>
    <w:rsid w:val="00D94882"/>
    <w:rsid w:val="00D970ED"/>
    <w:rsid w:val="00D97B20"/>
    <w:rsid w:val="00DA0024"/>
    <w:rsid w:val="00DA0711"/>
    <w:rsid w:val="00DA138B"/>
    <w:rsid w:val="00DA20DD"/>
    <w:rsid w:val="00DA23A5"/>
    <w:rsid w:val="00DA2554"/>
    <w:rsid w:val="00DA3B4C"/>
    <w:rsid w:val="00DA46B4"/>
    <w:rsid w:val="00DA5F5A"/>
    <w:rsid w:val="00DA6E5D"/>
    <w:rsid w:val="00DA7938"/>
    <w:rsid w:val="00DB0623"/>
    <w:rsid w:val="00DB3239"/>
    <w:rsid w:val="00DB728B"/>
    <w:rsid w:val="00DC14E0"/>
    <w:rsid w:val="00DC1576"/>
    <w:rsid w:val="00DC4522"/>
    <w:rsid w:val="00DC4628"/>
    <w:rsid w:val="00DC515C"/>
    <w:rsid w:val="00DC61B5"/>
    <w:rsid w:val="00DC62FD"/>
    <w:rsid w:val="00DD1485"/>
    <w:rsid w:val="00DD1E67"/>
    <w:rsid w:val="00DD2958"/>
    <w:rsid w:val="00DD6118"/>
    <w:rsid w:val="00DE09A6"/>
    <w:rsid w:val="00DE17DB"/>
    <w:rsid w:val="00DE2FC0"/>
    <w:rsid w:val="00DE3EE4"/>
    <w:rsid w:val="00DE4F53"/>
    <w:rsid w:val="00DE51BD"/>
    <w:rsid w:val="00DF1190"/>
    <w:rsid w:val="00DF1FC3"/>
    <w:rsid w:val="00DF469B"/>
    <w:rsid w:val="00DF4B42"/>
    <w:rsid w:val="00DF4F4C"/>
    <w:rsid w:val="00DF51CF"/>
    <w:rsid w:val="00DF6B37"/>
    <w:rsid w:val="00DF70AE"/>
    <w:rsid w:val="00DF7C19"/>
    <w:rsid w:val="00E07443"/>
    <w:rsid w:val="00E07706"/>
    <w:rsid w:val="00E1098A"/>
    <w:rsid w:val="00E1217D"/>
    <w:rsid w:val="00E13581"/>
    <w:rsid w:val="00E13F7A"/>
    <w:rsid w:val="00E14050"/>
    <w:rsid w:val="00E148FB"/>
    <w:rsid w:val="00E14EB6"/>
    <w:rsid w:val="00E17B4E"/>
    <w:rsid w:val="00E21EBF"/>
    <w:rsid w:val="00E23492"/>
    <w:rsid w:val="00E25545"/>
    <w:rsid w:val="00E260A3"/>
    <w:rsid w:val="00E321AB"/>
    <w:rsid w:val="00E3310D"/>
    <w:rsid w:val="00E33F93"/>
    <w:rsid w:val="00E34086"/>
    <w:rsid w:val="00E34110"/>
    <w:rsid w:val="00E35960"/>
    <w:rsid w:val="00E362EC"/>
    <w:rsid w:val="00E36802"/>
    <w:rsid w:val="00E3689F"/>
    <w:rsid w:val="00E37D8D"/>
    <w:rsid w:val="00E4035E"/>
    <w:rsid w:val="00E436DB"/>
    <w:rsid w:val="00E44219"/>
    <w:rsid w:val="00E4772D"/>
    <w:rsid w:val="00E556FE"/>
    <w:rsid w:val="00E5755B"/>
    <w:rsid w:val="00E57DF8"/>
    <w:rsid w:val="00E6050D"/>
    <w:rsid w:val="00E60809"/>
    <w:rsid w:val="00E61178"/>
    <w:rsid w:val="00E65380"/>
    <w:rsid w:val="00E66868"/>
    <w:rsid w:val="00E67AAD"/>
    <w:rsid w:val="00E74658"/>
    <w:rsid w:val="00E751E3"/>
    <w:rsid w:val="00E8126C"/>
    <w:rsid w:val="00E814FC"/>
    <w:rsid w:val="00E8321C"/>
    <w:rsid w:val="00E90845"/>
    <w:rsid w:val="00E91473"/>
    <w:rsid w:val="00E92AE6"/>
    <w:rsid w:val="00E93676"/>
    <w:rsid w:val="00E93D1D"/>
    <w:rsid w:val="00E95A82"/>
    <w:rsid w:val="00EA00BC"/>
    <w:rsid w:val="00EA01F9"/>
    <w:rsid w:val="00EA0DAE"/>
    <w:rsid w:val="00EA0ECF"/>
    <w:rsid w:val="00EA22D6"/>
    <w:rsid w:val="00EA39BE"/>
    <w:rsid w:val="00EA3E7F"/>
    <w:rsid w:val="00EA4E67"/>
    <w:rsid w:val="00EA55AD"/>
    <w:rsid w:val="00EB1647"/>
    <w:rsid w:val="00EB189E"/>
    <w:rsid w:val="00EB1DDD"/>
    <w:rsid w:val="00EB1E30"/>
    <w:rsid w:val="00EB215E"/>
    <w:rsid w:val="00EB280A"/>
    <w:rsid w:val="00EB3C78"/>
    <w:rsid w:val="00EB4D93"/>
    <w:rsid w:val="00EB7F4A"/>
    <w:rsid w:val="00EC2596"/>
    <w:rsid w:val="00EC3149"/>
    <w:rsid w:val="00EC3B13"/>
    <w:rsid w:val="00EC3B52"/>
    <w:rsid w:val="00EC7E76"/>
    <w:rsid w:val="00ED11DF"/>
    <w:rsid w:val="00ED2103"/>
    <w:rsid w:val="00ED3B14"/>
    <w:rsid w:val="00ED53C1"/>
    <w:rsid w:val="00ED663D"/>
    <w:rsid w:val="00ED69D0"/>
    <w:rsid w:val="00ED7F2C"/>
    <w:rsid w:val="00EE4D45"/>
    <w:rsid w:val="00EE6D8F"/>
    <w:rsid w:val="00EE6F53"/>
    <w:rsid w:val="00EF0ADF"/>
    <w:rsid w:val="00EF2ACE"/>
    <w:rsid w:val="00EF33BC"/>
    <w:rsid w:val="00EF3605"/>
    <w:rsid w:val="00EF5EDE"/>
    <w:rsid w:val="00F01627"/>
    <w:rsid w:val="00F01FBE"/>
    <w:rsid w:val="00F034EC"/>
    <w:rsid w:val="00F047F0"/>
    <w:rsid w:val="00F04903"/>
    <w:rsid w:val="00F074E6"/>
    <w:rsid w:val="00F11A53"/>
    <w:rsid w:val="00F13494"/>
    <w:rsid w:val="00F13ABB"/>
    <w:rsid w:val="00F1436E"/>
    <w:rsid w:val="00F14963"/>
    <w:rsid w:val="00F17176"/>
    <w:rsid w:val="00F222E6"/>
    <w:rsid w:val="00F228F4"/>
    <w:rsid w:val="00F241A6"/>
    <w:rsid w:val="00F245D6"/>
    <w:rsid w:val="00F253FA"/>
    <w:rsid w:val="00F256B2"/>
    <w:rsid w:val="00F274B1"/>
    <w:rsid w:val="00F302B6"/>
    <w:rsid w:val="00F30981"/>
    <w:rsid w:val="00F31120"/>
    <w:rsid w:val="00F312C0"/>
    <w:rsid w:val="00F334C1"/>
    <w:rsid w:val="00F336DD"/>
    <w:rsid w:val="00F354A9"/>
    <w:rsid w:val="00F35FB3"/>
    <w:rsid w:val="00F37175"/>
    <w:rsid w:val="00F37388"/>
    <w:rsid w:val="00F40769"/>
    <w:rsid w:val="00F42B79"/>
    <w:rsid w:val="00F43728"/>
    <w:rsid w:val="00F45D78"/>
    <w:rsid w:val="00F46CAC"/>
    <w:rsid w:val="00F477DD"/>
    <w:rsid w:val="00F502B1"/>
    <w:rsid w:val="00F532D2"/>
    <w:rsid w:val="00F549AC"/>
    <w:rsid w:val="00F55362"/>
    <w:rsid w:val="00F56D98"/>
    <w:rsid w:val="00F57480"/>
    <w:rsid w:val="00F600F5"/>
    <w:rsid w:val="00F612B7"/>
    <w:rsid w:val="00F61473"/>
    <w:rsid w:val="00F6209A"/>
    <w:rsid w:val="00F630B2"/>
    <w:rsid w:val="00F63A63"/>
    <w:rsid w:val="00F65150"/>
    <w:rsid w:val="00F70E27"/>
    <w:rsid w:val="00F71210"/>
    <w:rsid w:val="00F73998"/>
    <w:rsid w:val="00F74302"/>
    <w:rsid w:val="00F76C52"/>
    <w:rsid w:val="00F76CEE"/>
    <w:rsid w:val="00F81173"/>
    <w:rsid w:val="00F816E5"/>
    <w:rsid w:val="00F8353F"/>
    <w:rsid w:val="00F85F39"/>
    <w:rsid w:val="00F86574"/>
    <w:rsid w:val="00F9126B"/>
    <w:rsid w:val="00F928D9"/>
    <w:rsid w:val="00F931D1"/>
    <w:rsid w:val="00F952B6"/>
    <w:rsid w:val="00F95EE2"/>
    <w:rsid w:val="00F97A95"/>
    <w:rsid w:val="00F97D45"/>
    <w:rsid w:val="00FA0F2F"/>
    <w:rsid w:val="00FA0FE0"/>
    <w:rsid w:val="00FA1685"/>
    <w:rsid w:val="00FA2607"/>
    <w:rsid w:val="00FA4ED8"/>
    <w:rsid w:val="00FA7968"/>
    <w:rsid w:val="00FA7E91"/>
    <w:rsid w:val="00FB10C5"/>
    <w:rsid w:val="00FB1945"/>
    <w:rsid w:val="00FB2002"/>
    <w:rsid w:val="00FB2F33"/>
    <w:rsid w:val="00FB3229"/>
    <w:rsid w:val="00FB71B0"/>
    <w:rsid w:val="00FB7D4A"/>
    <w:rsid w:val="00FC24D8"/>
    <w:rsid w:val="00FC2B3F"/>
    <w:rsid w:val="00FC39F1"/>
    <w:rsid w:val="00FC74FD"/>
    <w:rsid w:val="00FD0438"/>
    <w:rsid w:val="00FD2AEB"/>
    <w:rsid w:val="00FD3131"/>
    <w:rsid w:val="00FD3EC3"/>
    <w:rsid w:val="00FD4368"/>
    <w:rsid w:val="00FD6EBB"/>
    <w:rsid w:val="00FD7F05"/>
    <w:rsid w:val="00FE19FB"/>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24061361">
      <w:bodyDiv w:val="1"/>
      <w:marLeft w:val="0"/>
      <w:marRight w:val="0"/>
      <w:marTop w:val="0"/>
      <w:marBottom w:val="0"/>
      <w:divBdr>
        <w:top w:val="none" w:sz="0" w:space="0" w:color="auto"/>
        <w:left w:val="none" w:sz="0" w:space="0" w:color="auto"/>
        <w:bottom w:val="none" w:sz="0" w:space="0" w:color="auto"/>
        <w:right w:val="none" w:sz="0" w:space="0" w:color="auto"/>
      </w:divBdr>
    </w:div>
    <w:div w:id="106775710">
      <w:bodyDiv w:val="1"/>
      <w:marLeft w:val="0"/>
      <w:marRight w:val="0"/>
      <w:marTop w:val="0"/>
      <w:marBottom w:val="0"/>
      <w:divBdr>
        <w:top w:val="none" w:sz="0" w:space="0" w:color="auto"/>
        <w:left w:val="none" w:sz="0" w:space="0" w:color="auto"/>
        <w:bottom w:val="none" w:sz="0" w:space="0" w:color="auto"/>
        <w:right w:val="none" w:sz="0" w:space="0" w:color="auto"/>
      </w:divBdr>
      <w:divsChild>
        <w:div w:id="33389794">
          <w:marLeft w:val="0"/>
          <w:marRight w:val="0"/>
          <w:marTop w:val="0"/>
          <w:marBottom w:val="0"/>
          <w:divBdr>
            <w:top w:val="none" w:sz="0" w:space="0" w:color="auto"/>
            <w:left w:val="none" w:sz="0" w:space="0" w:color="auto"/>
            <w:bottom w:val="none" w:sz="0" w:space="0" w:color="auto"/>
            <w:right w:val="none" w:sz="0" w:space="0" w:color="auto"/>
          </w:divBdr>
        </w:div>
        <w:div w:id="178741574">
          <w:marLeft w:val="0"/>
          <w:marRight w:val="0"/>
          <w:marTop w:val="0"/>
          <w:marBottom w:val="0"/>
          <w:divBdr>
            <w:top w:val="none" w:sz="0" w:space="0" w:color="auto"/>
            <w:left w:val="none" w:sz="0" w:space="0" w:color="auto"/>
            <w:bottom w:val="none" w:sz="0" w:space="0" w:color="auto"/>
            <w:right w:val="none" w:sz="0" w:space="0" w:color="auto"/>
          </w:divBdr>
        </w:div>
        <w:div w:id="1773622694">
          <w:marLeft w:val="0"/>
          <w:marRight w:val="0"/>
          <w:marTop w:val="0"/>
          <w:marBottom w:val="0"/>
          <w:divBdr>
            <w:top w:val="none" w:sz="0" w:space="0" w:color="auto"/>
            <w:left w:val="none" w:sz="0" w:space="0" w:color="auto"/>
            <w:bottom w:val="none" w:sz="0" w:space="0" w:color="auto"/>
            <w:right w:val="none" w:sz="0" w:space="0" w:color="auto"/>
          </w:divBdr>
        </w:div>
        <w:div w:id="1538002911">
          <w:marLeft w:val="0"/>
          <w:marRight w:val="0"/>
          <w:marTop w:val="0"/>
          <w:marBottom w:val="0"/>
          <w:divBdr>
            <w:top w:val="none" w:sz="0" w:space="0" w:color="auto"/>
            <w:left w:val="none" w:sz="0" w:space="0" w:color="auto"/>
            <w:bottom w:val="none" w:sz="0" w:space="0" w:color="auto"/>
            <w:right w:val="none" w:sz="0" w:space="0" w:color="auto"/>
          </w:divBdr>
        </w:div>
        <w:div w:id="1952011343">
          <w:marLeft w:val="0"/>
          <w:marRight w:val="0"/>
          <w:marTop w:val="0"/>
          <w:marBottom w:val="0"/>
          <w:divBdr>
            <w:top w:val="none" w:sz="0" w:space="0" w:color="auto"/>
            <w:left w:val="none" w:sz="0" w:space="0" w:color="auto"/>
            <w:bottom w:val="none" w:sz="0" w:space="0" w:color="auto"/>
            <w:right w:val="none" w:sz="0" w:space="0" w:color="auto"/>
          </w:divBdr>
        </w:div>
      </w:divsChild>
    </w:div>
    <w:div w:id="397485080">
      <w:bodyDiv w:val="1"/>
      <w:marLeft w:val="0"/>
      <w:marRight w:val="0"/>
      <w:marTop w:val="0"/>
      <w:marBottom w:val="0"/>
      <w:divBdr>
        <w:top w:val="none" w:sz="0" w:space="0" w:color="auto"/>
        <w:left w:val="none" w:sz="0" w:space="0" w:color="auto"/>
        <w:bottom w:val="none" w:sz="0" w:space="0" w:color="auto"/>
        <w:right w:val="none" w:sz="0" w:space="0" w:color="auto"/>
      </w:divBdr>
      <w:divsChild>
        <w:div w:id="216362945">
          <w:marLeft w:val="0"/>
          <w:marRight w:val="0"/>
          <w:marTop w:val="0"/>
          <w:marBottom w:val="0"/>
          <w:divBdr>
            <w:top w:val="none" w:sz="0" w:space="0" w:color="auto"/>
            <w:left w:val="none" w:sz="0" w:space="0" w:color="auto"/>
            <w:bottom w:val="none" w:sz="0" w:space="0" w:color="auto"/>
            <w:right w:val="none" w:sz="0" w:space="0" w:color="auto"/>
          </w:divBdr>
        </w:div>
        <w:div w:id="1841771250">
          <w:marLeft w:val="0"/>
          <w:marRight w:val="0"/>
          <w:marTop w:val="0"/>
          <w:marBottom w:val="0"/>
          <w:divBdr>
            <w:top w:val="none" w:sz="0" w:space="0" w:color="auto"/>
            <w:left w:val="none" w:sz="0" w:space="0" w:color="auto"/>
            <w:bottom w:val="none" w:sz="0" w:space="0" w:color="auto"/>
            <w:right w:val="none" w:sz="0" w:space="0" w:color="auto"/>
          </w:divBdr>
        </w:div>
      </w:divsChild>
    </w:div>
    <w:div w:id="528952991">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48102351">
      <w:bodyDiv w:val="1"/>
      <w:marLeft w:val="0"/>
      <w:marRight w:val="0"/>
      <w:marTop w:val="0"/>
      <w:marBottom w:val="0"/>
      <w:divBdr>
        <w:top w:val="none" w:sz="0" w:space="0" w:color="auto"/>
        <w:left w:val="none" w:sz="0" w:space="0" w:color="auto"/>
        <w:bottom w:val="none" w:sz="0" w:space="0" w:color="auto"/>
        <w:right w:val="none" w:sz="0" w:space="0" w:color="auto"/>
      </w:divBdr>
      <w:divsChild>
        <w:div w:id="658658208">
          <w:marLeft w:val="0"/>
          <w:marRight w:val="0"/>
          <w:marTop w:val="0"/>
          <w:marBottom w:val="0"/>
          <w:divBdr>
            <w:top w:val="none" w:sz="0" w:space="0" w:color="auto"/>
            <w:left w:val="none" w:sz="0" w:space="0" w:color="auto"/>
            <w:bottom w:val="none" w:sz="0" w:space="0" w:color="auto"/>
            <w:right w:val="none" w:sz="0" w:space="0" w:color="auto"/>
          </w:divBdr>
        </w:div>
        <w:div w:id="1271857708">
          <w:marLeft w:val="0"/>
          <w:marRight w:val="0"/>
          <w:marTop w:val="0"/>
          <w:marBottom w:val="0"/>
          <w:divBdr>
            <w:top w:val="none" w:sz="0" w:space="0" w:color="auto"/>
            <w:left w:val="none" w:sz="0" w:space="0" w:color="auto"/>
            <w:bottom w:val="none" w:sz="0" w:space="0" w:color="auto"/>
            <w:right w:val="none" w:sz="0" w:space="0" w:color="auto"/>
          </w:divBdr>
        </w:div>
        <w:div w:id="1738165548">
          <w:marLeft w:val="0"/>
          <w:marRight w:val="0"/>
          <w:marTop w:val="0"/>
          <w:marBottom w:val="0"/>
          <w:divBdr>
            <w:top w:val="none" w:sz="0" w:space="0" w:color="auto"/>
            <w:left w:val="none" w:sz="0" w:space="0" w:color="auto"/>
            <w:bottom w:val="none" w:sz="0" w:space="0" w:color="auto"/>
            <w:right w:val="none" w:sz="0" w:space="0" w:color="auto"/>
          </w:divBdr>
        </w:div>
      </w:divsChild>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5431482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014693">
      <w:bodyDiv w:val="1"/>
      <w:marLeft w:val="0"/>
      <w:marRight w:val="0"/>
      <w:marTop w:val="0"/>
      <w:marBottom w:val="0"/>
      <w:divBdr>
        <w:top w:val="none" w:sz="0" w:space="0" w:color="auto"/>
        <w:left w:val="none" w:sz="0" w:space="0" w:color="auto"/>
        <w:bottom w:val="none" w:sz="0" w:space="0" w:color="auto"/>
        <w:right w:val="none" w:sz="0" w:space="0" w:color="auto"/>
      </w:divBdr>
      <w:divsChild>
        <w:div w:id="1343626950">
          <w:marLeft w:val="0"/>
          <w:marRight w:val="0"/>
          <w:marTop w:val="0"/>
          <w:marBottom w:val="0"/>
          <w:divBdr>
            <w:top w:val="none" w:sz="0" w:space="0" w:color="auto"/>
            <w:left w:val="none" w:sz="0" w:space="0" w:color="auto"/>
            <w:bottom w:val="none" w:sz="0" w:space="0" w:color="auto"/>
            <w:right w:val="none" w:sz="0" w:space="0" w:color="auto"/>
          </w:divBdr>
        </w:div>
        <w:div w:id="401682145">
          <w:marLeft w:val="0"/>
          <w:marRight w:val="0"/>
          <w:marTop w:val="0"/>
          <w:marBottom w:val="0"/>
          <w:divBdr>
            <w:top w:val="none" w:sz="0" w:space="0" w:color="auto"/>
            <w:left w:val="none" w:sz="0" w:space="0" w:color="auto"/>
            <w:bottom w:val="none" w:sz="0" w:space="0" w:color="auto"/>
            <w:right w:val="none" w:sz="0" w:space="0" w:color="auto"/>
          </w:divBdr>
        </w:div>
        <w:div w:id="1954677545">
          <w:marLeft w:val="0"/>
          <w:marRight w:val="0"/>
          <w:marTop w:val="0"/>
          <w:marBottom w:val="0"/>
          <w:divBdr>
            <w:top w:val="none" w:sz="0" w:space="0" w:color="auto"/>
            <w:left w:val="none" w:sz="0" w:space="0" w:color="auto"/>
            <w:bottom w:val="none" w:sz="0" w:space="0" w:color="auto"/>
            <w:right w:val="none" w:sz="0" w:space="0" w:color="auto"/>
          </w:divBdr>
        </w:div>
        <w:div w:id="1025251567">
          <w:marLeft w:val="0"/>
          <w:marRight w:val="0"/>
          <w:marTop w:val="0"/>
          <w:marBottom w:val="0"/>
          <w:divBdr>
            <w:top w:val="none" w:sz="0" w:space="0" w:color="auto"/>
            <w:left w:val="none" w:sz="0" w:space="0" w:color="auto"/>
            <w:bottom w:val="none" w:sz="0" w:space="0" w:color="auto"/>
            <w:right w:val="none" w:sz="0" w:space="0" w:color="auto"/>
          </w:divBdr>
        </w:div>
        <w:div w:id="623921646">
          <w:marLeft w:val="0"/>
          <w:marRight w:val="0"/>
          <w:marTop w:val="0"/>
          <w:marBottom w:val="0"/>
          <w:divBdr>
            <w:top w:val="none" w:sz="0" w:space="0" w:color="auto"/>
            <w:left w:val="none" w:sz="0" w:space="0" w:color="auto"/>
            <w:bottom w:val="none" w:sz="0" w:space="0" w:color="auto"/>
            <w:right w:val="none" w:sz="0" w:space="0" w:color="auto"/>
          </w:divBdr>
        </w:div>
        <w:div w:id="1085145557">
          <w:marLeft w:val="0"/>
          <w:marRight w:val="0"/>
          <w:marTop w:val="0"/>
          <w:marBottom w:val="0"/>
          <w:divBdr>
            <w:top w:val="none" w:sz="0" w:space="0" w:color="auto"/>
            <w:left w:val="none" w:sz="0" w:space="0" w:color="auto"/>
            <w:bottom w:val="none" w:sz="0" w:space="0" w:color="auto"/>
            <w:right w:val="none" w:sz="0" w:space="0" w:color="auto"/>
          </w:divBdr>
        </w:div>
        <w:div w:id="1306199577">
          <w:marLeft w:val="0"/>
          <w:marRight w:val="0"/>
          <w:marTop w:val="0"/>
          <w:marBottom w:val="0"/>
          <w:divBdr>
            <w:top w:val="none" w:sz="0" w:space="0" w:color="auto"/>
            <w:left w:val="none" w:sz="0" w:space="0" w:color="auto"/>
            <w:bottom w:val="none" w:sz="0" w:space="0" w:color="auto"/>
            <w:right w:val="none" w:sz="0" w:space="0" w:color="auto"/>
          </w:divBdr>
        </w:div>
        <w:div w:id="103161568">
          <w:marLeft w:val="0"/>
          <w:marRight w:val="0"/>
          <w:marTop w:val="0"/>
          <w:marBottom w:val="0"/>
          <w:divBdr>
            <w:top w:val="none" w:sz="0" w:space="0" w:color="auto"/>
            <w:left w:val="none" w:sz="0" w:space="0" w:color="auto"/>
            <w:bottom w:val="none" w:sz="0" w:space="0" w:color="auto"/>
            <w:right w:val="none" w:sz="0" w:space="0" w:color="auto"/>
          </w:divBdr>
        </w:div>
        <w:div w:id="2004775720">
          <w:marLeft w:val="0"/>
          <w:marRight w:val="0"/>
          <w:marTop w:val="0"/>
          <w:marBottom w:val="0"/>
          <w:divBdr>
            <w:top w:val="none" w:sz="0" w:space="0" w:color="auto"/>
            <w:left w:val="none" w:sz="0" w:space="0" w:color="auto"/>
            <w:bottom w:val="none" w:sz="0" w:space="0" w:color="auto"/>
            <w:right w:val="none" w:sz="0" w:space="0" w:color="auto"/>
          </w:divBdr>
        </w:div>
      </w:divsChild>
    </w:div>
    <w:div w:id="1728257552">
      <w:bodyDiv w:val="1"/>
      <w:marLeft w:val="0"/>
      <w:marRight w:val="0"/>
      <w:marTop w:val="0"/>
      <w:marBottom w:val="0"/>
      <w:divBdr>
        <w:top w:val="none" w:sz="0" w:space="0" w:color="auto"/>
        <w:left w:val="none" w:sz="0" w:space="0" w:color="auto"/>
        <w:bottom w:val="none" w:sz="0" w:space="0" w:color="auto"/>
        <w:right w:val="none" w:sz="0" w:space="0" w:color="auto"/>
      </w:divBdr>
      <w:divsChild>
        <w:div w:id="1605920419">
          <w:marLeft w:val="0"/>
          <w:marRight w:val="0"/>
          <w:marTop w:val="0"/>
          <w:marBottom w:val="0"/>
          <w:divBdr>
            <w:top w:val="none" w:sz="0" w:space="0" w:color="auto"/>
            <w:left w:val="none" w:sz="0" w:space="0" w:color="auto"/>
            <w:bottom w:val="none" w:sz="0" w:space="0" w:color="auto"/>
            <w:right w:val="none" w:sz="0" w:space="0" w:color="auto"/>
          </w:divBdr>
        </w:div>
        <w:div w:id="748775176">
          <w:marLeft w:val="0"/>
          <w:marRight w:val="0"/>
          <w:marTop w:val="0"/>
          <w:marBottom w:val="0"/>
          <w:divBdr>
            <w:top w:val="none" w:sz="0" w:space="0" w:color="auto"/>
            <w:left w:val="none" w:sz="0" w:space="0" w:color="auto"/>
            <w:bottom w:val="none" w:sz="0" w:space="0" w:color="auto"/>
            <w:right w:val="none" w:sz="0" w:space="0" w:color="auto"/>
          </w:divBdr>
        </w:div>
        <w:div w:id="1053969430">
          <w:marLeft w:val="0"/>
          <w:marRight w:val="0"/>
          <w:marTop w:val="0"/>
          <w:marBottom w:val="0"/>
          <w:divBdr>
            <w:top w:val="none" w:sz="0" w:space="0" w:color="auto"/>
            <w:left w:val="none" w:sz="0" w:space="0" w:color="auto"/>
            <w:bottom w:val="none" w:sz="0" w:space="0" w:color="auto"/>
            <w:right w:val="none" w:sz="0" w:space="0" w:color="auto"/>
          </w:divBdr>
        </w:div>
        <w:div w:id="283199391">
          <w:marLeft w:val="0"/>
          <w:marRight w:val="0"/>
          <w:marTop w:val="0"/>
          <w:marBottom w:val="0"/>
          <w:divBdr>
            <w:top w:val="none" w:sz="0" w:space="0" w:color="auto"/>
            <w:left w:val="none" w:sz="0" w:space="0" w:color="auto"/>
            <w:bottom w:val="none" w:sz="0" w:space="0" w:color="auto"/>
            <w:right w:val="none" w:sz="0" w:space="0" w:color="auto"/>
          </w:divBdr>
        </w:div>
        <w:div w:id="957226339">
          <w:marLeft w:val="0"/>
          <w:marRight w:val="0"/>
          <w:marTop w:val="0"/>
          <w:marBottom w:val="0"/>
          <w:divBdr>
            <w:top w:val="none" w:sz="0" w:space="0" w:color="auto"/>
            <w:left w:val="none" w:sz="0" w:space="0" w:color="auto"/>
            <w:bottom w:val="none" w:sz="0" w:space="0" w:color="auto"/>
            <w:right w:val="none" w:sz="0" w:space="0" w:color="auto"/>
          </w:divBdr>
        </w:div>
        <w:div w:id="1632058514">
          <w:marLeft w:val="0"/>
          <w:marRight w:val="0"/>
          <w:marTop w:val="0"/>
          <w:marBottom w:val="0"/>
          <w:divBdr>
            <w:top w:val="none" w:sz="0" w:space="0" w:color="auto"/>
            <w:left w:val="none" w:sz="0" w:space="0" w:color="auto"/>
            <w:bottom w:val="none" w:sz="0" w:space="0" w:color="auto"/>
            <w:right w:val="none" w:sz="0" w:space="0" w:color="auto"/>
          </w:divBdr>
        </w:div>
        <w:div w:id="1485581024">
          <w:marLeft w:val="0"/>
          <w:marRight w:val="0"/>
          <w:marTop w:val="0"/>
          <w:marBottom w:val="0"/>
          <w:divBdr>
            <w:top w:val="none" w:sz="0" w:space="0" w:color="auto"/>
            <w:left w:val="none" w:sz="0" w:space="0" w:color="auto"/>
            <w:bottom w:val="none" w:sz="0" w:space="0" w:color="auto"/>
            <w:right w:val="none" w:sz="0" w:space="0" w:color="auto"/>
          </w:divBdr>
        </w:div>
        <w:div w:id="1493174981">
          <w:marLeft w:val="0"/>
          <w:marRight w:val="0"/>
          <w:marTop w:val="0"/>
          <w:marBottom w:val="0"/>
          <w:divBdr>
            <w:top w:val="none" w:sz="0" w:space="0" w:color="auto"/>
            <w:left w:val="none" w:sz="0" w:space="0" w:color="auto"/>
            <w:bottom w:val="none" w:sz="0" w:space="0" w:color="auto"/>
            <w:right w:val="none" w:sz="0" w:space="0" w:color="auto"/>
          </w:divBdr>
        </w:div>
        <w:div w:id="1114443430">
          <w:marLeft w:val="0"/>
          <w:marRight w:val="0"/>
          <w:marTop w:val="0"/>
          <w:marBottom w:val="0"/>
          <w:divBdr>
            <w:top w:val="none" w:sz="0" w:space="0" w:color="auto"/>
            <w:left w:val="none" w:sz="0" w:space="0" w:color="auto"/>
            <w:bottom w:val="none" w:sz="0" w:space="0" w:color="auto"/>
            <w:right w:val="none" w:sz="0" w:space="0" w:color="auto"/>
          </w:divBdr>
        </w:div>
        <w:div w:id="173351290">
          <w:marLeft w:val="0"/>
          <w:marRight w:val="0"/>
          <w:marTop w:val="0"/>
          <w:marBottom w:val="0"/>
          <w:divBdr>
            <w:top w:val="none" w:sz="0" w:space="0" w:color="auto"/>
            <w:left w:val="none" w:sz="0" w:space="0" w:color="auto"/>
            <w:bottom w:val="none" w:sz="0" w:space="0" w:color="auto"/>
            <w:right w:val="none" w:sz="0" w:space="0" w:color="auto"/>
          </w:divBdr>
        </w:div>
      </w:divsChild>
    </w:div>
    <w:div w:id="1817456238">
      <w:bodyDiv w:val="1"/>
      <w:marLeft w:val="0"/>
      <w:marRight w:val="0"/>
      <w:marTop w:val="0"/>
      <w:marBottom w:val="0"/>
      <w:divBdr>
        <w:top w:val="none" w:sz="0" w:space="0" w:color="auto"/>
        <w:left w:val="none" w:sz="0" w:space="0" w:color="auto"/>
        <w:bottom w:val="none" w:sz="0" w:space="0" w:color="auto"/>
        <w:right w:val="none" w:sz="0" w:space="0" w:color="auto"/>
      </w:divBdr>
      <w:divsChild>
        <w:div w:id="1780173851">
          <w:marLeft w:val="0"/>
          <w:marRight w:val="0"/>
          <w:marTop w:val="0"/>
          <w:marBottom w:val="0"/>
          <w:divBdr>
            <w:top w:val="none" w:sz="0" w:space="0" w:color="auto"/>
            <w:left w:val="none" w:sz="0" w:space="0" w:color="auto"/>
            <w:bottom w:val="none" w:sz="0" w:space="0" w:color="auto"/>
            <w:right w:val="none" w:sz="0" w:space="0" w:color="auto"/>
          </w:divBdr>
        </w:div>
        <w:div w:id="1459566594">
          <w:marLeft w:val="0"/>
          <w:marRight w:val="0"/>
          <w:marTop w:val="0"/>
          <w:marBottom w:val="0"/>
          <w:divBdr>
            <w:top w:val="none" w:sz="0" w:space="0" w:color="auto"/>
            <w:left w:val="none" w:sz="0" w:space="0" w:color="auto"/>
            <w:bottom w:val="none" w:sz="0" w:space="0" w:color="auto"/>
            <w:right w:val="none" w:sz="0" w:space="0" w:color="auto"/>
          </w:divBdr>
        </w:div>
        <w:div w:id="1017193854">
          <w:marLeft w:val="0"/>
          <w:marRight w:val="0"/>
          <w:marTop w:val="0"/>
          <w:marBottom w:val="0"/>
          <w:divBdr>
            <w:top w:val="none" w:sz="0" w:space="0" w:color="auto"/>
            <w:left w:val="none" w:sz="0" w:space="0" w:color="auto"/>
            <w:bottom w:val="none" w:sz="0" w:space="0" w:color="auto"/>
            <w:right w:val="none" w:sz="0" w:space="0" w:color="auto"/>
          </w:divBdr>
        </w:div>
        <w:div w:id="1708949250">
          <w:marLeft w:val="0"/>
          <w:marRight w:val="0"/>
          <w:marTop w:val="0"/>
          <w:marBottom w:val="0"/>
          <w:divBdr>
            <w:top w:val="none" w:sz="0" w:space="0" w:color="auto"/>
            <w:left w:val="none" w:sz="0" w:space="0" w:color="auto"/>
            <w:bottom w:val="none" w:sz="0" w:space="0" w:color="auto"/>
            <w:right w:val="none" w:sz="0" w:space="0" w:color="auto"/>
          </w:divBdr>
        </w:div>
        <w:div w:id="429391887">
          <w:marLeft w:val="0"/>
          <w:marRight w:val="0"/>
          <w:marTop w:val="0"/>
          <w:marBottom w:val="0"/>
          <w:divBdr>
            <w:top w:val="none" w:sz="0" w:space="0" w:color="auto"/>
            <w:left w:val="none" w:sz="0" w:space="0" w:color="auto"/>
            <w:bottom w:val="none" w:sz="0" w:space="0" w:color="auto"/>
            <w:right w:val="none" w:sz="0" w:space="0" w:color="auto"/>
          </w:divBdr>
        </w:div>
        <w:div w:id="1127164441">
          <w:marLeft w:val="0"/>
          <w:marRight w:val="0"/>
          <w:marTop w:val="0"/>
          <w:marBottom w:val="0"/>
          <w:divBdr>
            <w:top w:val="none" w:sz="0" w:space="0" w:color="auto"/>
            <w:left w:val="none" w:sz="0" w:space="0" w:color="auto"/>
            <w:bottom w:val="none" w:sz="0" w:space="0" w:color="auto"/>
            <w:right w:val="none" w:sz="0" w:space="0" w:color="auto"/>
          </w:divBdr>
        </w:div>
        <w:div w:id="266427434">
          <w:marLeft w:val="0"/>
          <w:marRight w:val="0"/>
          <w:marTop w:val="0"/>
          <w:marBottom w:val="0"/>
          <w:divBdr>
            <w:top w:val="none" w:sz="0" w:space="0" w:color="auto"/>
            <w:left w:val="none" w:sz="0" w:space="0" w:color="auto"/>
            <w:bottom w:val="none" w:sz="0" w:space="0" w:color="auto"/>
            <w:right w:val="none" w:sz="0" w:space="0" w:color="auto"/>
          </w:divBdr>
        </w:div>
      </w:divsChild>
    </w:div>
    <w:div w:id="2046633731">
      <w:bodyDiv w:val="1"/>
      <w:marLeft w:val="0"/>
      <w:marRight w:val="0"/>
      <w:marTop w:val="0"/>
      <w:marBottom w:val="0"/>
      <w:divBdr>
        <w:top w:val="none" w:sz="0" w:space="0" w:color="auto"/>
        <w:left w:val="none" w:sz="0" w:space="0" w:color="auto"/>
        <w:bottom w:val="none" w:sz="0" w:space="0" w:color="auto"/>
        <w:right w:val="none" w:sz="0" w:space="0" w:color="auto"/>
      </w:divBdr>
      <w:divsChild>
        <w:div w:id="1101222570">
          <w:marLeft w:val="0"/>
          <w:marRight w:val="0"/>
          <w:marTop w:val="0"/>
          <w:marBottom w:val="0"/>
          <w:divBdr>
            <w:top w:val="none" w:sz="0" w:space="0" w:color="auto"/>
            <w:left w:val="none" w:sz="0" w:space="0" w:color="auto"/>
            <w:bottom w:val="none" w:sz="0" w:space="0" w:color="auto"/>
            <w:right w:val="none" w:sz="0" w:space="0" w:color="auto"/>
          </w:divBdr>
        </w:div>
        <w:div w:id="1826824698">
          <w:marLeft w:val="0"/>
          <w:marRight w:val="0"/>
          <w:marTop w:val="0"/>
          <w:marBottom w:val="0"/>
          <w:divBdr>
            <w:top w:val="none" w:sz="0" w:space="0" w:color="auto"/>
            <w:left w:val="none" w:sz="0" w:space="0" w:color="auto"/>
            <w:bottom w:val="none" w:sz="0" w:space="0" w:color="auto"/>
            <w:right w:val="none" w:sz="0" w:space="0" w:color="auto"/>
          </w:divBdr>
        </w:div>
      </w:divsChild>
    </w:div>
    <w:div w:id="20720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D517-0B25-41D0-905E-17037BB7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2017-02-23T14:20:00Z</dcterms:created>
  <dcterms:modified xsi:type="dcterms:W3CDTF">2017-02-23T14:20:00Z</dcterms:modified>
</cp:coreProperties>
</file>