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0A" w:rsidRPr="00160033" w:rsidRDefault="000C410A" w:rsidP="000C410A">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0C410A" w:rsidRPr="00160033" w:rsidRDefault="000C410A" w:rsidP="000C410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0C410A" w:rsidRPr="00160033" w:rsidRDefault="000C410A" w:rsidP="000C410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0204</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0C410A" w:rsidRPr="00160033" w:rsidRDefault="000C410A" w:rsidP="000C410A">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0C410A" w:rsidRPr="00160033" w:rsidRDefault="000C410A" w:rsidP="000C410A">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0C410A" w:rsidRDefault="000C410A" w:rsidP="000C410A">
      <w:pPr>
        <w:spacing w:after="0"/>
        <w:rPr>
          <w:rFonts w:ascii="Times New Roman" w:hAnsi="Times New Roman" w:cs="Times New Roman"/>
          <w:b/>
          <w:sz w:val="24"/>
          <w:szCs w:val="24"/>
        </w:rPr>
      </w:pPr>
      <w:r>
        <w:rPr>
          <w:rFonts w:ascii="Times New Roman" w:hAnsi="Times New Roman" w:cs="Times New Roman"/>
          <w:b/>
          <w:sz w:val="24"/>
          <w:szCs w:val="24"/>
        </w:rPr>
        <w:t>ABALLA WALTER</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r>
      <w:r>
        <w:rPr>
          <w:rFonts w:ascii="Times New Roman" w:hAnsi="Times New Roman" w:cs="Times New Roman"/>
          <w:b/>
          <w:sz w:val="24"/>
          <w:szCs w:val="24"/>
        </w:rPr>
        <w:tab/>
      </w:r>
      <w:r w:rsidRPr="005F55EA">
        <w:rPr>
          <w:rFonts w:ascii="Times New Roman" w:hAnsi="Times New Roman" w:cs="Times New Roman"/>
          <w:b/>
          <w:sz w:val="24"/>
          <w:szCs w:val="24"/>
        </w:rPr>
        <w:t>ACCUSED</w:t>
      </w:r>
    </w:p>
    <w:p w:rsidR="000C410A" w:rsidRPr="005F55EA" w:rsidRDefault="000C410A" w:rsidP="000C410A">
      <w:pPr>
        <w:spacing w:after="0"/>
        <w:rPr>
          <w:rFonts w:ascii="Times New Roman" w:hAnsi="Times New Roman" w:cs="Times New Roman"/>
          <w:b/>
          <w:sz w:val="24"/>
          <w:szCs w:val="24"/>
        </w:rPr>
      </w:pPr>
    </w:p>
    <w:p w:rsidR="00D0542F" w:rsidRDefault="000C410A" w:rsidP="000C410A">
      <w:proofErr w:type="gramStart"/>
      <w:r w:rsidRPr="00160033">
        <w:rPr>
          <w:rFonts w:ascii="Times New Roman" w:hAnsi="Times New Roman" w:cs="Times New Roman"/>
          <w:b/>
          <w:sz w:val="24"/>
          <w:szCs w:val="24"/>
        </w:rPr>
        <w:t>Before Hon. Justice Stephen Mubir</w:t>
      </w:r>
      <w:r>
        <w:rPr>
          <w:rFonts w:ascii="Times New Roman" w:hAnsi="Times New Roman" w:cs="Times New Roman"/>
          <w:b/>
          <w:sz w:val="24"/>
          <w:szCs w:val="24"/>
        </w:rPr>
        <w:t>u</w:t>
      </w:r>
      <w:r w:rsidR="005B0476">
        <w:rPr>
          <w:rFonts w:ascii="Times New Roman" w:hAnsi="Times New Roman" w:cs="Times New Roman"/>
          <w:b/>
          <w:sz w:val="24"/>
          <w:szCs w:val="24"/>
        </w:rPr>
        <w:t>.</w:t>
      </w:r>
      <w:proofErr w:type="gramEnd"/>
    </w:p>
    <w:p w:rsidR="000C410A" w:rsidRDefault="000C410A" w:rsidP="000C410A">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0C410A" w:rsidRPr="0079202D" w:rsidRDefault="000C410A" w:rsidP="000C410A">
      <w:pPr>
        <w:spacing w:after="0"/>
        <w:jc w:val="center"/>
        <w:rPr>
          <w:rFonts w:ascii="Times New Roman" w:hAnsi="Times New Roman" w:cs="Times New Roman"/>
          <w:b/>
          <w:sz w:val="24"/>
          <w:szCs w:val="24"/>
          <w:u w:val="single"/>
        </w:rPr>
      </w:pPr>
    </w:p>
    <w:p w:rsidR="005B0476" w:rsidRDefault="005B0476" w:rsidP="005B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indicted with one count of Manslaughter c/s 187 and 190 of the </w:t>
      </w:r>
      <w:r w:rsidRPr="00CC5882">
        <w:rPr>
          <w:rFonts w:ascii="Times New Roman" w:hAnsi="Times New Roman" w:cs="Times New Roman"/>
          <w:i/>
          <w:sz w:val="24"/>
          <w:szCs w:val="24"/>
        </w:rPr>
        <w:t>Penal Code Act</w:t>
      </w:r>
      <w:r>
        <w:rPr>
          <w:rFonts w:ascii="Times New Roman" w:hAnsi="Times New Roman" w:cs="Times New Roman"/>
          <w:sz w:val="24"/>
          <w:szCs w:val="24"/>
        </w:rPr>
        <w:t>. When he appeared for plea taking before this court on 14</w:t>
      </w:r>
      <w:r w:rsidRPr="00CC5882">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 he readily pleaded guilty to the indictment. He was therefore convicted on his own plea of guilt after he confirmed the correctness of the facts as read to him. The facts were briefly as follows;</w:t>
      </w:r>
    </w:p>
    <w:p w:rsidR="005B0476" w:rsidRDefault="005B0476" w:rsidP="005B0476">
      <w:pPr>
        <w:spacing w:after="0" w:line="360" w:lineRule="auto"/>
        <w:jc w:val="both"/>
        <w:rPr>
          <w:rFonts w:ascii="Times New Roman" w:hAnsi="Times New Roman" w:cs="Times New Roman"/>
          <w:sz w:val="24"/>
          <w:szCs w:val="24"/>
        </w:rPr>
      </w:pPr>
    </w:p>
    <w:p w:rsidR="005B0476" w:rsidRDefault="005B0476" w:rsidP="005B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at around 9.00 pm the accused came home and got his child crying without the mother. When he traced for the mother, he got an old man having sexual intercourse with her. He beat her with a stick dragging her towards home. Shortly after the wife died and he reported himself to the police at around 6.00 am the following morning for having assaulted the wife. The body of the deceased was taken for a post mortem and the cause of death was established as having been due to internal head injury and open head damage due to the injury. The accused was arrested and charged accordingly. </w:t>
      </w:r>
    </w:p>
    <w:p w:rsidR="005B0476" w:rsidRDefault="005B0476" w:rsidP="005B0476">
      <w:pPr>
        <w:spacing w:after="0" w:line="360" w:lineRule="auto"/>
        <w:jc w:val="both"/>
        <w:rPr>
          <w:rFonts w:ascii="Times New Roman" w:hAnsi="Times New Roman" w:cs="Times New Roman"/>
          <w:sz w:val="24"/>
          <w:szCs w:val="24"/>
        </w:rPr>
      </w:pPr>
    </w:p>
    <w:p w:rsidR="005B0476" w:rsidRDefault="005B0476" w:rsidP="005B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in aggravation of sentence, the learned Resident State Attorney submitted that although the accused is a first offender, however no one has the right to take a life. Therefore the courts have to send out a message. The maximum </w:t>
      </w:r>
      <w:r w:rsidR="00D91DCD">
        <w:rPr>
          <w:rFonts w:ascii="Times New Roman" w:hAnsi="Times New Roman" w:cs="Times New Roman"/>
          <w:sz w:val="24"/>
          <w:szCs w:val="24"/>
        </w:rPr>
        <w:t xml:space="preserve">punishment for the offence </w:t>
      </w:r>
      <w:r>
        <w:rPr>
          <w:rFonts w:ascii="Times New Roman" w:hAnsi="Times New Roman" w:cs="Times New Roman"/>
          <w:sz w:val="24"/>
          <w:szCs w:val="24"/>
        </w:rPr>
        <w:t xml:space="preserve">is life </w:t>
      </w:r>
      <w:r w:rsidR="00D91DCD">
        <w:rPr>
          <w:rFonts w:ascii="Times New Roman" w:hAnsi="Times New Roman" w:cs="Times New Roman"/>
          <w:sz w:val="24"/>
          <w:szCs w:val="24"/>
        </w:rPr>
        <w:t xml:space="preserve">imprisonment </w:t>
      </w:r>
      <w:r>
        <w:rPr>
          <w:rFonts w:ascii="Times New Roman" w:hAnsi="Times New Roman" w:cs="Times New Roman"/>
          <w:sz w:val="24"/>
          <w:szCs w:val="24"/>
        </w:rPr>
        <w:t xml:space="preserve">and </w:t>
      </w:r>
      <w:r w:rsidR="00D91DCD">
        <w:rPr>
          <w:rFonts w:ascii="Times New Roman" w:hAnsi="Times New Roman" w:cs="Times New Roman"/>
          <w:sz w:val="24"/>
          <w:szCs w:val="24"/>
        </w:rPr>
        <w:t>the convict</w:t>
      </w:r>
      <w:r>
        <w:rPr>
          <w:rFonts w:ascii="Times New Roman" w:hAnsi="Times New Roman" w:cs="Times New Roman"/>
          <w:sz w:val="24"/>
          <w:szCs w:val="24"/>
        </w:rPr>
        <w:t xml:space="preserve"> should be sentenced to at least not below ten years' imprisonment</w:t>
      </w:r>
      <w:r w:rsidR="00D91DCD">
        <w:rPr>
          <w:rFonts w:ascii="Times New Roman" w:hAnsi="Times New Roman" w:cs="Times New Roman"/>
          <w:sz w:val="24"/>
          <w:szCs w:val="24"/>
        </w:rPr>
        <w:t xml:space="preserve">. Submitting in mitigation of sentence, </w:t>
      </w:r>
      <w:r w:rsidR="00B52614">
        <w:rPr>
          <w:rFonts w:ascii="Times New Roman" w:hAnsi="Times New Roman" w:cs="Times New Roman"/>
          <w:sz w:val="24"/>
          <w:szCs w:val="24"/>
        </w:rPr>
        <w:t xml:space="preserve">counsel for the convict on state brief Mr. Engwau George prayed for a lenient sentence on grounds that the convict is remorseful. He has been on remand for two years. He was provoked and acted in the heat of passion. In his </w:t>
      </w:r>
      <w:proofErr w:type="spellStart"/>
      <w:r w:rsidR="00B52614">
        <w:rPr>
          <w:rFonts w:ascii="Times New Roman" w:hAnsi="Times New Roman" w:cs="Times New Roman"/>
          <w:sz w:val="24"/>
          <w:szCs w:val="24"/>
        </w:rPr>
        <w:t>allocutus</w:t>
      </w:r>
      <w:proofErr w:type="spellEnd"/>
      <w:r w:rsidR="00B52614">
        <w:rPr>
          <w:rFonts w:ascii="Times New Roman" w:hAnsi="Times New Roman" w:cs="Times New Roman"/>
          <w:sz w:val="24"/>
          <w:szCs w:val="24"/>
        </w:rPr>
        <w:t xml:space="preserve">, the convict stated that he is the only male at home who was looking </w:t>
      </w:r>
      <w:proofErr w:type="gramStart"/>
      <w:r w:rsidR="00B52614">
        <w:rPr>
          <w:rFonts w:ascii="Times New Roman" w:hAnsi="Times New Roman" w:cs="Times New Roman"/>
          <w:sz w:val="24"/>
          <w:szCs w:val="24"/>
        </w:rPr>
        <w:t>after  his</w:t>
      </w:r>
      <w:proofErr w:type="gramEnd"/>
      <w:r w:rsidR="00B52614">
        <w:rPr>
          <w:rFonts w:ascii="Times New Roman" w:hAnsi="Times New Roman" w:cs="Times New Roman"/>
          <w:sz w:val="24"/>
          <w:szCs w:val="24"/>
        </w:rPr>
        <w:t xml:space="preserve"> mother and the children of his </w:t>
      </w:r>
      <w:r w:rsidR="00B52614">
        <w:rPr>
          <w:rFonts w:ascii="Times New Roman" w:hAnsi="Times New Roman" w:cs="Times New Roman"/>
          <w:sz w:val="24"/>
          <w:szCs w:val="24"/>
        </w:rPr>
        <w:lastRenderedPageBreak/>
        <w:t>late brother. He has four children of his own and six for his late brother and four siblings of his. Some are at school and have dropped out of school since he was imprisoned.</w:t>
      </w:r>
    </w:p>
    <w:p w:rsidR="00DB1B0E" w:rsidRDefault="00DB1B0E" w:rsidP="00DB1B0E">
      <w:pPr>
        <w:spacing w:after="0" w:line="360" w:lineRule="auto"/>
        <w:jc w:val="both"/>
        <w:rPr>
          <w:rFonts w:ascii="Times New Roman" w:hAnsi="Times New Roman" w:cs="Times New Roman"/>
          <w:sz w:val="24"/>
          <w:szCs w:val="24"/>
        </w:rPr>
      </w:pPr>
    </w:p>
    <w:p w:rsidR="000C410A" w:rsidRDefault="000C410A" w:rsidP="00DB1B0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manslaughter</w:t>
      </w:r>
      <w:r w:rsidRPr="00E8602C">
        <w:rPr>
          <w:rFonts w:ascii="Times New Roman" w:hAnsi="Times New Roman" w:cs="Times New Roman"/>
          <w:sz w:val="24"/>
          <w:szCs w:val="24"/>
        </w:rPr>
        <w:t xml:space="preserve"> is punishable by the maximum penalty of </w:t>
      </w:r>
      <w:r>
        <w:rPr>
          <w:rFonts w:ascii="Times New Roman" w:hAnsi="Times New Roman" w:cs="Times New Roman"/>
          <w:sz w:val="24"/>
          <w:szCs w:val="24"/>
        </w:rPr>
        <w:t>life imprisonment</w:t>
      </w:r>
      <w:r w:rsidRPr="00E8602C">
        <w:rPr>
          <w:rFonts w:ascii="Times New Roman" w:hAnsi="Times New Roman" w:cs="Times New Roman"/>
          <w:sz w:val="24"/>
          <w:szCs w:val="24"/>
        </w:rPr>
        <w:t xml:space="preserve"> under section </w:t>
      </w:r>
      <w:r>
        <w:rPr>
          <w:rFonts w:ascii="Times New Roman" w:hAnsi="Times New Roman" w:cs="Times New Roman"/>
          <w:sz w:val="24"/>
          <w:szCs w:val="24"/>
        </w:rPr>
        <w:t>190</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w:t>
      </w:r>
      <w:r>
        <w:rPr>
          <w:rFonts w:ascii="Times New Roman" w:hAnsi="Times New Roman" w:cs="Times New Roman"/>
          <w:sz w:val="24"/>
          <w:szCs w:val="24"/>
        </w:rPr>
        <w:t>such cases</w:t>
      </w:r>
      <w:r w:rsidRPr="00E8602C">
        <w:rPr>
          <w:rFonts w:ascii="Times New Roman" w:hAnsi="Times New Roman" w:cs="Times New Roman"/>
          <w:sz w:val="24"/>
          <w:szCs w:val="24"/>
        </w:rPr>
        <w:t xml:space="preserve">. I do not consider this to be a case falling in the category of the most extreme cases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I have for that reason discounted </w:t>
      </w:r>
      <w:r>
        <w:rPr>
          <w:rFonts w:ascii="Times New Roman" w:hAnsi="Times New Roman" w:cs="Times New Roman"/>
          <w:sz w:val="24"/>
          <w:szCs w:val="24"/>
        </w:rPr>
        <w:t>life imprisonment</w:t>
      </w:r>
      <w:r w:rsidRPr="00E8602C">
        <w:rPr>
          <w:rFonts w:ascii="Times New Roman" w:hAnsi="Times New Roman" w:cs="Times New Roman"/>
          <w:sz w:val="24"/>
          <w:szCs w:val="24"/>
        </w:rPr>
        <w:t>.</w:t>
      </w:r>
    </w:p>
    <w:p w:rsidR="00DB1B0E" w:rsidRPr="00E8602C" w:rsidRDefault="00DB1B0E" w:rsidP="00DB1B0E">
      <w:pPr>
        <w:spacing w:after="0" w:line="360" w:lineRule="auto"/>
        <w:jc w:val="both"/>
        <w:rPr>
          <w:rFonts w:ascii="Times New Roman" w:hAnsi="Times New Roman" w:cs="Times New Roman"/>
          <w:sz w:val="24"/>
          <w:szCs w:val="24"/>
        </w:rPr>
      </w:pPr>
    </w:p>
    <w:p w:rsidR="000C410A" w:rsidRDefault="000C410A" w:rsidP="00B526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8602C">
        <w:rPr>
          <w:rFonts w:ascii="Times New Roman" w:hAnsi="Times New Roman" w:cs="Times New Roman"/>
          <w:sz w:val="24"/>
          <w:szCs w:val="24"/>
        </w:rPr>
        <w:t xml:space="preserve">he starting point in the determination of a custodial sentence for offences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has been prescribed by </w:t>
      </w:r>
      <w:r w:rsidRPr="00F714B8">
        <w:rPr>
          <w:rFonts w:ascii="Times New Roman" w:hAnsi="Times New Roman" w:cs="Times New Roman"/>
          <w:sz w:val="24"/>
          <w:szCs w:val="24"/>
        </w:rPr>
        <w:t xml:space="preserve">Part II </w:t>
      </w:r>
      <w:r w:rsidRPr="00E8602C">
        <w:rPr>
          <w:rFonts w:ascii="Times New Roman" w:hAnsi="Times New Roman" w:cs="Times New Roman"/>
          <w:sz w:val="24"/>
          <w:szCs w:val="24"/>
        </w:rPr>
        <w:t xml:space="preserve">(under Sentencing </w:t>
      </w:r>
      <w:r>
        <w:rPr>
          <w:rFonts w:ascii="Times New Roman" w:hAnsi="Times New Roman" w:cs="Times New Roman"/>
          <w:sz w:val="24"/>
          <w:szCs w:val="24"/>
        </w:rPr>
        <w:t>range for manslaughter</w:t>
      </w:r>
      <w:r w:rsidRPr="00E8602C">
        <w:rPr>
          <w:rFonts w:ascii="Times New Roman" w:hAnsi="Times New Roman" w:cs="Times New Roman"/>
          <w:sz w:val="24"/>
          <w:szCs w:val="24"/>
        </w:rPr>
        <w:t>)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w:t>
      </w:r>
      <w:r>
        <w:rPr>
          <w:rFonts w:ascii="Times New Roman" w:hAnsi="Times New Roman" w:cs="Times New Roman"/>
          <w:sz w:val="24"/>
          <w:szCs w:val="24"/>
        </w:rPr>
        <w:t>1</w:t>
      </w:r>
      <w:r w:rsidRPr="00E8602C">
        <w:rPr>
          <w:rFonts w:ascii="Times New Roman" w:hAnsi="Times New Roman" w:cs="Times New Roman"/>
          <w:sz w:val="24"/>
          <w:szCs w:val="24"/>
        </w:rPr>
        <w:t xml:space="preserve">5 years’ imprisonment. </w:t>
      </w:r>
      <w:r>
        <w:rPr>
          <w:rFonts w:ascii="Times New Roman" w:hAnsi="Times New Roman" w:cs="Times New Roman"/>
          <w:sz w:val="24"/>
          <w:szCs w:val="24"/>
        </w:rPr>
        <w:t xml:space="preserve">Courts are inclined to impose life imprisonment where a deadly weapon was used in committing the offence. In this case, there is no evidence that the convict used such a weapon. I have excluded the sentence of life imprisonment on that ground. </w:t>
      </w:r>
    </w:p>
    <w:p w:rsidR="00B52614" w:rsidRDefault="00B52614" w:rsidP="00B52614">
      <w:pPr>
        <w:spacing w:after="0" w:line="360" w:lineRule="auto"/>
        <w:jc w:val="both"/>
        <w:rPr>
          <w:rFonts w:ascii="Times New Roman" w:hAnsi="Times New Roman" w:cs="Times New Roman"/>
          <w:sz w:val="24"/>
          <w:szCs w:val="24"/>
        </w:rPr>
      </w:pPr>
    </w:p>
    <w:p w:rsidR="000C410A" w:rsidRPr="00E8602C" w:rsidRDefault="000C410A" w:rsidP="00B52614">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DF1B6C">
        <w:rPr>
          <w:rFonts w:ascii="Times New Roman" w:hAnsi="Times New Roman" w:cs="Times New Roman"/>
          <w:i/>
          <w:sz w:val="24"/>
          <w:szCs w:val="24"/>
        </w:rPr>
        <w:t>Livingstone Kakooza v</w:t>
      </w:r>
      <w:r>
        <w:rPr>
          <w:rFonts w:ascii="Times New Roman" w:hAnsi="Times New Roman" w:cs="Times New Roman"/>
          <w:i/>
          <w:sz w:val="24"/>
          <w:szCs w:val="24"/>
        </w:rPr>
        <w:t>.</w:t>
      </w:r>
      <w:r w:rsidRPr="00DF1B6C">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S</w:t>
      </w:r>
      <w:r>
        <w:rPr>
          <w:rFonts w:ascii="Times New Roman" w:hAnsi="Times New Roman" w:cs="Times New Roman"/>
          <w:i/>
          <w:sz w:val="24"/>
          <w:szCs w:val="24"/>
        </w:rPr>
        <w:t>.</w:t>
      </w:r>
      <w:r w:rsidRPr="00DF1B6C">
        <w:rPr>
          <w:rFonts w:ascii="Times New Roman" w:hAnsi="Times New Roman" w:cs="Times New Roman"/>
          <w:i/>
          <w:sz w:val="24"/>
          <w:szCs w:val="24"/>
        </w:rPr>
        <w:t>C</w:t>
      </w:r>
      <w:r>
        <w:rPr>
          <w:rFonts w:ascii="Times New Roman" w:hAnsi="Times New Roman" w:cs="Times New Roman"/>
          <w:i/>
          <w:sz w:val="24"/>
          <w:szCs w:val="24"/>
        </w:rPr>
        <w:t>.</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17 of 1993</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Pr="00FD47E9">
        <w:rPr>
          <w:rFonts w:ascii="Times New Roman" w:hAnsi="Times New Roman" w:cs="Times New Roman"/>
          <w:i/>
          <w:sz w:val="24"/>
          <w:szCs w:val="24"/>
        </w:rPr>
        <w:t>Ainobushobozi</w:t>
      </w:r>
      <w:proofErr w:type="spellEnd"/>
      <w:r w:rsidRPr="00FD47E9">
        <w:rPr>
          <w:rFonts w:ascii="Times New Roman" w:hAnsi="Times New Roman" w:cs="Times New Roman"/>
          <w:i/>
          <w:sz w:val="24"/>
          <w:szCs w:val="24"/>
        </w:rPr>
        <w:t xml:space="preserve"> v</w:t>
      </w:r>
      <w:r>
        <w:rPr>
          <w:rFonts w:ascii="Times New Roman" w:hAnsi="Times New Roman" w:cs="Times New Roman"/>
          <w:i/>
          <w:sz w:val="24"/>
          <w:szCs w:val="24"/>
        </w:rPr>
        <w:t>.</w:t>
      </w:r>
      <w:r w:rsidRPr="00FD47E9">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C.A.</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w:t>
      </w:r>
      <w:r>
        <w:rPr>
          <w:rFonts w:ascii="Times New Roman" w:hAnsi="Times New Roman" w:cs="Times New Roman"/>
          <w:i/>
          <w:sz w:val="24"/>
          <w:szCs w:val="24"/>
        </w:rPr>
        <w:t>242</w:t>
      </w:r>
      <w:r w:rsidRPr="00DF1B6C">
        <w:rPr>
          <w:rFonts w:ascii="Times New Roman" w:hAnsi="Times New Roman" w:cs="Times New Roman"/>
          <w:i/>
          <w:sz w:val="24"/>
          <w:szCs w:val="24"/>
        </w:rPr>
        <w:t xml:space="preserve"> of </w:t>
      </w:r>
      <w:r>
        <w:rPr>
          <w:rFonts w:ascii="Times New Roman" w:hAnsi="Times New Roman" w:cs="Times New Roman"/>
          <w:i/>
          <w:sz w:val="24"/>
          <w:szCs w:val="24"/>
        </w:rPr>
        <w:t>2014</w:t>
      </w:r>
      <w:r w:rsidRPr="00E8602C">
        <w:rPr>
          <w:rFonts w:ascii="Times New Roman" w:hAnsi="Times New Roman" w:cs="Times New Roman"/>
          <w:sz w:val="24"/>
          <w:szCs w:val="24"/>
        </w:rPr>
        <w:t xml:space="preserve">, </w:t>
      </w:r>
      <w:r>
        <w:rPr>
          <w:rFonts w:ascii="Times New Roman" w:hAnsi="Times New Roman" w:cs="Times New Roman"/>
          <w:sz w:val="24"/>
          <w:szCs w:val="24"/>
        </w:rPr>
        <w:t>the Court of Appeal considered a sentence of 18 years’ imprisonment to have been excessive for a 21 year old convict for the offence of manslaughter who had</w:t>
      </w:r>
      <w:r w:rsidRPr="00FD47E9">
        <w:rPr>
          <w:rFonts w:ascii="Times New Roman" w:hAnsi="Times New Roman" w:cs="Times New Roman"/>
          <w:sz w:val="24"/>
          <w:szCs w:val="24"/>
        </w:rPr>
        <w:t xml:space="preserve"> spent </w:t>
      </w:r>
      <w:r>
        <w:rPr>
          <w:rFonts w:ascii="Times New Roman" w:hAnsi="Times New Roman" w:cs="Times New Roman"/>
          <w:sz w:val="24"/>
          <w:szCs w:val="24"/>
        </w:rPr>
        <w:t>three</w:t>
      </w:r>
      <w:r w:rsidRPr="00FD47E9">
        <w:rPr>
          <w:rFonts w:ascii="Times New Roman" w:hAnsi="Times New Roman" w:cs="Times New Roman"/>
          <w:sz w:val="24"/>
          <w:szCs w:val="24"/>
        </w:rPr>
        <w:t xml:space="preserve"> years on remand pr</w:t>
      </w:r>
      <w:r>
        <w:rPr>
          <w:rFonts w:ascii="Times New Roman" w:hAnsi="Times New Roman" w:cs="Times New Roman"/>
          <w:sz w:val="24"/>
          <w:szCs w:val="24"/>
        </w:rPr>
        <w:t>ior to his trial and conviction</w:t>
      </w:r>
      <w:r w:rsidRPr="00FD47E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D47E9">
        <w:rPr>
          <w:rFonts w:ascii="Times New Roman" w:hAnsi="Times New Roman" w:cs="Times New Roman"/>
          <w:sz w:val="24"/>
          <w:szCs w:val="24"/>
        </w:rPr>
        <w:t>was remorseful.</w:t>
      </w:r>
      <w:r>
        <w:rPr>
          <w:rFonts w:ascii="Times New Roman" w:hAnsi="Times New Roman" w:cs="Times New Roman"/>
          <w:sz w:val="24"/>
          <w:szCs w:val="24"/>
        </w:rPr>
        <w:t xml:space="preserve"> It reduced the sentence to 12 years’ imprisonment.</w:t>
      </w:r>
      <w:r w:rsidRPr="00FD47E9">
        <w:rPr>
          <w:rFonts w:ascii="Times New Roman" w:hAnsi="Times New Roman" w:cs="Times New Roman"/>
          <w:i/>
          <w:sz w:val="24"/>
          <w:szCs w:val="24"/>
        </w:rPr>
        <w:t xml:space="preserve"> </w:t>
      </w:r>
      <w:r>
        <w:rPr>
          <w:rFonts w:ascii="Times New Roman" w:hAnsi="Times New Roman" w:cs="Times New Roman"/>
          <w:sz w:val="24"/>
          <w:szCs w:val="24"/>
        </w:rPr>
        <w:t xml:space="preserve">Finally in the case of </w:t>
      </w:r>
      <w:r w:rsidRPr="00DF1B6C">
        <w:rPr>
          <w:rFonts w:ascii="Times New Roman" w:hAnsi="Times New Roman" w:cs="Times New Roman"/>
          <w:i/>
          <w:sz w:val="24"/>
          <w:szCs w:val="24"/>
        </w:rPr>
        <w:t>Uganda v</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proofErr w:type="spellStart"/>
      <w:r w:rsidRPr="00DF1B6C">
        <w:rPr>
          <w:rFonts w:ascii="Times New Roman" w:hAnsi="Times New Roman" w:cs="Times New Roman"/>
          <w:i/>
          <w:sz w:val="24"/>
          <w:szCs w:val="24"/>
        </w:rPr>
        <w:t>Berustya</w:t>
      </w:r>
      <w:proofErr w:type="spellEnd"/>
      <w:r w:rsidRPr="00DF1B6C">
        <w:rPr>
          <w:rFonts w:ascii="Times New Roman" w:hAnsi="Times New Roman" w:cs="Times New Roman"/>
          <w:i/>
          <w:sz w:val="24"/>
          <w:szCs w:val="24"/>
        </w:rPr>
        <w:t xml:space="preserve"> Steven </w:t>
      </w:r>
      <w:r>
        <w:rPr>
          <w:rFonts w:ascii="Times New Roman" w:hAnsi="Times New Roman" w:cs="Times New Roman"/>
          <w:i/>
          <w:sz w:val="24"/>
          <w:szCs w:val="24"/>
        </w:rPr>
        <w:t xml:space="preserve">H.C.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w:t>
      </w:r>
      <w:r>
        <w:rPr>
          <w:rFonts w:ascii="Times New Roman" w:hAnsi="Times New Roman" w:cs="Times New Roman"/>
          <w:i/>
          <w:sz w:val="24"/>
          <w:szCs w:val="24"/>
        </w:rPr>
        <w:t>Sessions Case</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46 of </w:t>
      </w:r>
      <w:r w:rsidRPr="00B01733">
        <w:rPr>
          <w:rFonts w:ascii="Times New Roman" w:hAnsi="Times New Roman" w:cs="Times New Roman"/>
          <w:i/>
          <w:sz w:val="24"/>
          <w:szCs w:val="24"/>
        </w:rPr>
        <w:t>20</w:t>
      </w:r>
      <w:r>
        <w:rPr>
          <w:rFonts w:ascii="Times New Roman" w:hAnsi="Times New Roman" w:cs="Times New Roman"/>
          <w:i/>
          <w:sz w:val="24"/>
          <w:szCs w:val="24"/>
        </w:rPr>
        <w:t>01</w:t>
      </w:r>
      <w:r w:rsidRPr="00E8602C">
        <w:rPr>
          <w:rFonts w:ascii="Times New Roman" w:hAnsi="Times New Roman" w:cs="Times New Roman"/>
          <w:sz w:val="24"/>
          <w:szCs w:val="24"/>
        </w:rPr>
        <w:t xml:space="preserve">, where </w:t>
      </w:r>
      <w:r>
        <w:rPr>
          <w:rFonts w:ascii="Times New Roman" w:hAnsi="Times New Roman" w:cs="Times New Roman"/>
          <w:sz w:val="24"/>
          <w:szCs w:val="24"/>
        </w:rPr>
        <w:t>a sentence of 8 years’ imprisonment was meted out to a 31 year old man convicted of manslaughter that had spent three years on remand. He hit the deceased with a piece of firewood on the head during a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 the single aggravating factor</w:t>
      </w:r>
      <w:r w:rsidRPr="00E8602C">
        <w:rPr>
          <w:rFonts w:ascii="Times New Roman" w:hAnsi="Times New Roman" w:cs="Times New Roman"/>
          <w:sz w:val="24"/>
          <w:szCs w:val="24"/>
        </w:rPr>
        <w:t xml:space="preserve"> in th</w:t>
      </w:r>
      <w:r>
        <w:rPr>
          <w:rFonts w:ascii="Times New Roman" w:hAnsi="Times New Roman" w:cs="Times New Roman"/>
          <w:sz w:val="24"/>
          <w:szCs w:val="24"/>
        </w:rPr>
        <w:t>e</w:t>
      </w:r>
      <w:r w:rsidRPr="00E8602C">
        <w:rPr>
          <w:rFonts w:ascii="Times New Roman" w:hAnsi="Times New Roman" w:cs="Times New Roman"/>
          <w:sz w:val="24"/>
          <w:szCs w:val="24"/>
        </w:rPr>
        <w:t xml:space="preserve"> case </w:t>
      </w:r>
      <w:r>
        <w:rPr>
          <w:rFonts w:ascii="Times New Roman" w:hAnsi="Times New Roman" w:cs="Times New Roman"/>
          <w:sz w:val="24"/>
          <w:szCs w:val="24"/>
        </w:rPr>
        <w:t xml:space="preserve">before me </w:t>
      </w:r>
      <w:r w:rsidRPr="00E8602C">
        <w:rPr>
          <w:rFonts w:ascii="Times New Roman" w:hAnsi="Times New Roman" w:cs="Times New Roman"/>
          <w:sz w:val="24"/>
          <w:szCs w:val="24"/>
        </w:rPr>
        <w:t>being</w:t>
      </w:r>
      <w:r>
        <w:rPr>
          <w:rFonts w:ascii="Times New Roman" w:hAnsi="Times New Roman" w:cs="Times New Roman"/>
          <w:sz w:val="24"/>
          <w:szCs w:val="24"/>
        </w:rPr>
        <w:t xml:space="preserve"> that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by his assault, the convict caused </w:t>
      </w:r>
      <w:r w:rsidR="00B52614">
        <w:rPr>
          <w:rFonts w:ascii="Times New Roman" w:hAnsi="Times New Roman" w:cs="Times New Roman"/>
          <w:sz w:val="24"/>
          <w:szCs w:val="24"/>
        </w:rPr>
        <w:t xml:space="preserve">a </w:t>
      </w:r>
      <w:r>
        <w:rPr>
          <w:rFonts w:ascii="Times New Roman" w:hAnsi="Times New Roman" w:cs="Times New Roman"/>
          <w:sz w:val="24"/>
          <w:szCs w:val="24"/>
        </w:rPr>
        <w:t xml:space="preserve">severe </w:t>
      </w:r>
      <w:r w:rsidR="00B52614">
        <w:rPr>
          <w:rFonts w:ascii="Times New Roman" w:hAnsi="Times New Roman" w:cs="Times New Roman"/>
          <w:sz w:val="24"/>
          <w:szCs w:val="24"/>
        </w:rPr>
        <w:t>head</w:t>
      </w:r>
      <w:r>
        <w:rPr>
          <w:rFonts w:ascii="Times New Roman" w:hAnsi="Times New Roman" w:cs="Times New Roman"/>
          <w:sz w:val="24"/>
          <w:szCs w:val="24"/>
        </w:rPr>
        <w:t xml:space="preserve"> injury that caused the death. </w:t>
      </w:r>
      <w:r w:rsidR="00B52614">
        <w:rPr>
          <w:rFonts w:ascii="Times New Roman" w:hAnsi="Times New Roman" w:cs="Times New Roman"/>
          <w:sz w:val="24"/>
          <w:szCs w:val="24"/>
        </w:rPr>
        <w:t xml:space="preserve">It is also a case of domestic violence. </w:t>
      </w:r>
      <w:r w:rsidRPr="00E8602C">
        <w:rPr>
          <w:rFonts w:ascii="Times New Roman" w:hAnsi="Times New Roman" w:cs="Times New Roman"/>
          <w:sz w:val="24"/>
          <w:szCs w:val="24"/>
        </w:rPr>
        <w:t>Accordingly, in light of th</w:t>
      </w:r>
      <w:r>
        <w:rPr>
          <w:rFonts w:ascii="Times New Roman" w:hAnsi="Times New Roman" w:cs="Times New Roman"/>
          <w:sz w:val="24"/>
          <w:szCs w:val="24"/>
        </w:rPr>
        <w:t>at</w:t>
      </w:r>
      <w:r w:rsidRPr="00E8602C">
        <w:rPr>
          <w:rFonts w:ascii="Times New Roman" w:hAnsi="Times New Roman" w:cs="Times New Roman"/>
          <w:sz w:val="24"/>
          <w:szCs w:val="24"/>
        </w:rPr>
        <w:t xml:space="preserve"> aggravating factor, I have adopted a starting point of </w:t>
      </w:r>
      <w:r>
        <w:rPr>
          <w:rFonts w:ascii="Times New Roman" w:hAnsi="Times New Roman" w:cs="Times New Roman"/>
          <w:sz w:val="24"/>
          <w:szCs w:val="24"/>
        </w:rPr>
        <w:t>t</w:t>
      </w:r>
      <w:r w:rsidR="00B52614">
        <w:rPr>
          <w:rFonts w:ascii="Times New Roman" w:hAnsi="Times New Roman" w:cs="Times New Roman"/>
          <w:sz w:val="24"/>
          <w:szCs w:val="24"/>
        </w:rPr>
        <w:t>wenty</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902828" w:rsidRDefault="00902828" w:rsidP="005858BF">
      <w:pPr>
        <w:spacing w:after="0" w:line="360" w:lineRule="auto"/>
        <w:jc w:val="both"/>
        <w:rPr>
          <w:rFonts w:ascii="Times New Roman" w:hAnsi="Times New Roman" w:cs="Times New Roman"/>
          <w:sz w:val="24"/>
          <w:szCs w:val="24"/>
        </w:rPr>
      </w:pPr>
      <w:r w:rsidRPr="00902828">
        <w:rPr>
          <w:rFonts w:ascii="Times New Roman" w:hAnsi="Times New Roman" w:cs="Times New Roman"/>
          <w:sz w:val="24"/>
          <w:szCs w:val="24"/>
        </w:rPr>
        <w:lastRenderedPageBreak/>
        <w:t xml:space="preserve">From this, the convict is entitled to a discount for having pleaded guilty. The practice of taking guilty pleas into consideration is a long standing convention which now has a near statutory footing by virtue of regulation 21 (k) of </w:t>
      </w:r>
      <w:r w:rsidRPr="00902828">
        <w:rPr>
          <w:rFonts w:ascii="Times New Roman" w:hAnsi="Times New Roman" w:cs="Times New Roman"/>
          <w:i/>
          <w:sz w:val="24"/>
          <w:szCs w:val="24"/>
        </w:rPr>
        <w:t>The Constitution (Sentencing Guidelines for Courts of Judicature) (Practice) Directions, 2013</w:t>
      </w:r>
      <w:r w:rsidRPr="00902828">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902828">
        <w:rPr>
          <w:rFonts w:ascii="Times New Roman" w:hAnsi="Times New Roman" w:cs="Times New Roman"/>
          <w:i/>
          <w:sz w:val="24"/>
          <w:szCs w:val="24"/>
        </w:rPr>
        <w:t>R v</w:t>
      </w:r>
      <w:r w:rsidR="005858BF">
        <w:rPr>
          <w:rFonts w:ascii="Times New Roman" w:hAnsi="Times New Roman" w:cs="Times New Roman"/>
          <w:i/>
          <w:sz w:val="24"/>
          <w:szCs w:val="24"/>
        </w:rPr>
        <w:t>.</w:t>
      </w:r>
      <w:r w:rsidRPr="00902828">
        <w:rPr>
          <w:rFonts w:ascii="Times New Roman" w:hAnsi="Times New Roman" w:cs="Times New Roman"/>
          <w:i/>
          <w:sz w:val="24"/>
          <w:szCs w:val="24"/>
        </w:rPr>
        <w:t xml:space="preserve"> </w:t>
      </w:r>
      <w:proofErr w:type="spellStart"/>
      <w:r w:rsidRPr="00902828">
        <w:rPr>
          <w:rFonts w:ascii="Times New Roman" w:hAnsi="Times New Roman" w:cs="Times New Roman"/>
          <w:i/>
          <w:sz w:val="24"/>
          <w:szCs w:val="24"/>
        </w:rPr>
        <w:t>Fearon</w:t>
      </w:r>
      <w:proofErr w:type="spellEnd"/>
      <w:r w:rsidRPr="00902828">
        <w:rPr>
          <w:rFonts w:ascii="Times New Roman" w:hAnsi="Times New Roman" w:cs="Times New Roman"/>
          <w:i/>
          <w:sz w:val="24"/>
          <w:szCs w:val="24"/>
        </w:rPr>
        <w:t xml:space="preserve"> [1996] 2 Cr. App. R (S) 25 CA</w:t>
      </w:r>
      <w:r w:rsidRPr="00902828">
        <w:rPr>
          <w:rFonts w:ascii="Times New Roman" w:hAnsi="Times New Roman" w:cs="Times New Roman"/>
          <w:sz w:val="24"/>
          <w:szCs w:val="24"/>
        </w:rPr>
        <w:t>). In this case therefore I have taken into account the fact that the convict readily pleaded guilty, as one of the factors mitigating his sentence</w:t>
      </w:r>
      <w:r>
        <w:rPr>
          <w:rFonts w:ascii="Times New Roman" w:hAnsi="Times New Roman" w:cs="Times New Roman"/>
          <w:sz w:val="24"/>
          <w:szCs w:val="24"/>
        </w:rPr>
        <w:t xml:space="preserve">. </w:t>
      </w:r>
    </w:p>
    <w:p w:rsidR="005858BF" w:rsidRDefault="005858BF" w:rsidP="005858BF">
      <w:pPr>
        <w:spacing w:after="0" w:line="360" w:lineRule="auto"/>
        <w:jc w:val="both"/>
        <w:rPr>
          <w:rFonts w:ascii="Times New Roman" w:hAnsi="Times New Roman" w:cs="Times New Roman"/>
          <w:sz w:val="24"/>
          <w:szCs w:val="24"/>
        </w:rPr>
      </w:pPr>
    </w:p>
    <w:p w:rsidR="005858BF" w:rsidRPr="00DF7196" w:rsidRDefault="005858BF" w:rsidP="005858BF">
      <w:pPr>
        <w:spacing w:after="0" w:line="360" w:lineRule="auto"/>
        <w:jc w:val="both"/>
        <w:rPr>
          <w:rFonts w:ascii="Times New Roman" w:hAnsi="Times New Roman" w:cs="Times New Roman"/>
          <w:sz w:val="24"/>
          <w:szCs w:val="24"/>
        </w:rPr>
      </w:pPr>
      <w:r w:rsidRPr="005858BF">
        <w:rPr>
          <w:rFonts w:ascii="Times New Roman" w:hAnsi="Times New Roman" w:cs="Times New Roman"/>
          <w:sz w:val="24"/>
          <w:szCs w:val="24"/>
        </w:rPr>
        <w:t xml:space="preserve">As a general, though not inflexible, rule, a reduction of one third has been held to be an appropriate discount (see:  </w:t>
      </w:r>
      <w:r w:rsidRPr="005858BF">
        <w:rPr>
          <w:rFonts w:ascii="Times New Roman" w:hAnsi="Times New Roman" w:cs="Times New Roman"/>
          <w:i/>
          <w:sz w:val="24"/>
          <w:szCs w:val="24"/>
        </w:rPr>
        <w:t>R v</w:t>
      </w:r>
      <w:r>
        <w:rPr>
          <w:rFonts w:ascii="Times New Roman" w:hAnsi="Times New Roman" w:cs="Times New Roman"/>
          <w:i/>
          <w:sz w:val="24"/>
          <w:szCs w:val="24"/>
        </w:rPr>
        <w:t>.</w:t>
      </w:r>
      <w:r w:rsidRPr="005858BF">
        <w:rPr>
          <w:rFonts w:ascii="Times New Roman" w:hAnsi="Times New Roman" w:cs="Times New Roman"/>
          <w:i/>
          <w:sz w:val="24"/>
          <w:szCs w:val="24"/>
        </w:rPr>
        <w:t xml:space="preserve"> </w:t>
      </w:r>
      <w:proofErr w:type="spellStart"/>
      <w:r w:rsidRPr="005858BF">
        <w:rPr>
          <w:rFonts w:ascii="Times New Roman" w:hAnsi="Times New Roman" w:cs="Times New Roman"/>
          <w:i/>
          <w:sz w:val="24"/>
          <w:szCs w:val="24"/>
        </w:rPr>
        <w:t>Buffrey</w:t>
      </w:r>
      <w:proofErr w:type="spellEnd"/>
      <w:r w:rsidRPr="005858BF">
        <w:rPr>
          <w:rFonts w:ascii="Times New Roman" w:hAnsi="Times New Roman" w:cs="Times New Roman"/>
          <w:i/>
          <w:sz w:val="24"/>
          <w:szCs w:val="24"/>
        </w:rPr>
        <w:t xml:space="preserve"> (1993) 14 Cr App R (S) 511</w:t>
      </w:r>
      <w:r w:rsidRPr="005858BF">
        <w:rPr>
          <w:rFonts w:ascii="Times New Roman" w:hAnsi="Times New Roman" w:cs="Times New Roman"/>
          <w:sz w:val="24"/>
          <w:szCs w:val="24"/>
        </w:rPr>
        <w:t xml:space="preserve">). </w:t>
      </w:r>
      <w:proofErr w:type="gramStart"/>
      <w:r w:rsidRPr="005858BF">
        <w:rPr>
          <w:rFonts w:ascii="Times New Roman" w:hAnsi="Times New Roman" w:cs="Times New Roman"/>
          <w:sz w:val="24"/>
          <w:szCs w:val="24"/>
        </w:rPr>
        <w:t xml:space="preserve">Similarly in </w:t>
      </w:r>
      <w:r w:rsidRPr="005858BF">
        <w:rPr>
          <w:rFonts w:ascii="Times New Roman" w:hAnsi="Times New Roman" w:cs="Times New Roman"/>
          <w:i/>
          <w:sz w:val="24"/>
          <w:szCs w:val="24"/>
        </w:rPr>
        <w:t>R v</w:t>
      </w:r>
      <w:r>
        <w:rPr>
          <w:rFonts w:ascii="Times New Roman" w:hAnsi="Times New Roman" w:cs="Times New Roman"/>
          <w:i/>
          <w:sz w:val="24"/>
          <w:szCs w:val="24"/>
        </w:rPr>
        <w:t>.</w:t>
      </w:r>
      <w:r w:rsidRPr="005858BF">
        <w:rPr>
          <w:rFonts w:ascii="Times New Roman" w:hAnsi="Times New Roman" w:cs="Times New Roman"/>
          <w:i/>
          <w:sz w:val="24"/>
          <w:szCs w:val="24"/>
        </w:rPr>
        <w:t xml:space="preserve"> </w:t>
      </w:r>
      <w:proofErr w:type="spellStart"/>
      <w:r w:rsidRPr="005858BF">
        <w:rPr>
          <w:rFonts w:ascii="Times New Roman" w:hAnsi="Times New Roman" w:cs="Times New Roman"/>
          <w:i/>
          <w:sz w:val="24"/>
          <w:szCs w:val="24"/>
        </w:rPr>
        <w:t>Buffrey</w:t>
      </w:r>
      <w:proofErr w:type="spellEnd"/>
      <w:r w:rsidRPr="005858BF">
        <w:rPr>
          <w:rFonts w:ascii="Times New Roman" w:hAnsi="Times New Roman" w:cs="Times New Roman"/>
          <w:i/>
          <w:sz w:val="24"/>
          <w:szCs w:val="24"/>
        </w:rPr>
        <w:t xml:space="preserve"> 14 Cr. App. R (S) 511</w:t>
      </w:r>
      <w:r w:rsidRPr="005858BF">
        <w:rPr>
          <w:rFonts w:ascii="Times New Roman" w:hAnsi="Times New Roman" w:cs="Times New Roman"/>
          <w:sz w:val="24"/>
          <w:szCs w:val="24"/>
        </w:rPr>
        <w:t>).</w:t>
      </w:r>
      <w:proofErr w:type="gramEnd"/>
      <w:r w:rsidRPr="005858BF">
        <w:rPr>
          <w:rFonts w:ascii="Times New Roman" w:hAnsi="Times New Roman" w:cs="Times New Roman"/>
          <w:sz w:val="24"/>
          <w:szCs w:val="24"/>
        </w:rPr>
        <w:t xml:space="preserve"> The Court of Appeal in England indicated that while there was no absolute rule as to what the discount should be, as general guidance the Court believed that something of the order of one-third would be an appropriate discount. In light of the convict’s plea of guilty, and persuaded by the English practice, because the convict before me pleaded guilty, I propose at this point to reduce the sentence by one third from the starting point of t</w:t>
      </w:r>
      <w:r>
        <w:rPr>
          <w:rFonts w:ascii="Times New Roman" w:hAnsi="Times New Roman" w:cs="Times New Roman"/>
          <w:sz w:val="24"/>
          <w:szCs w:val="24"/>
        </w:rPr>
        <w:t>wenty</w:t>
      </w:r>
      <w:r w:rsidRPr="005858BF">
        <w:rPr>
          <w:rFonts w:ascii="Times New Roman" w:hAnsi="Times New Roman" w:cs="Times New Roman"/>
          <w:sz w:val="24"/>
          <w:szCs w:val="24"/>
        </w:rPr>
        <w:t xml:space="preserve"> years to a period of t</w:t>
      </w:r>
      <w:r>
        <w:rPr>
          <w:rFonts w:ascii="Times New Roman" w:hAnsi="Times New Roman" w:cs="Times New Roman"/>
          <w:sz w:val="24"/>
          <w:szCs w:val="24"/>
        </w:rPr>
        <w:t>hirteen</w:t>
      </w:r>
      <w:r w:rsidRPr="005858BF">
        <w:rPr>
          <w:rFonts w:ascii="Times New Roman" w:hAnsi="Times New Roman" w:cs="Times New Roman"/>
          <w:sz w:val="24"/>
          <w:szCs w:val="24"/>
        </w:rPr>
        <w:t xml:space="preserve"> years’ </w:t>
      </w:r>
      <w:r w:rsidRPr="00DF7196">
        <w:rPr>
          <w:rFonts w:ascii="Times New Roman" w:hAnsi="Times New Roman" w:cs="Times New Roman"/>
          <w:sz w:val="24"/>
          <w:szCs w:val="24"/>
        </w:rPr>
        <w:t>imprisonment.</w:t>
      </w:r>
    </w:p>
    <w:p w:rsidR="00D74374" w:rsidRPr="00DF7196" w:rsidRDefault="00D74374" w:rsidP="005858BF">
      <w:pPr>
        <w:spacing w:after="0" w:line="360" w:lineRule="auto"/>
        <w:jc w:val="both"/>
        <w:rPr>
          <w:rFonts w:ascii="Times New Roman" w:hAnsi="Times New Roman" w:cs="Times New Roman"/>
          <w:sz w:val="24"/>
          <w:szCs w:val="24"/>
        </w:rPr>
      </w:pPr>
    </w:p>
    <w:p w:rsidR="000C410A" w:rsidRDefault="00DF7196" w:rsidP="005858BF">
      <w:pPr>
        <w:spacing w:after="0" w:line="360" w:lineRule="auto"/>
        <w:jc w:val="both"/>
        <w:rPr>
          <w:rFonts w:ascii="Times New Roman" w:hAnsi="Times New Roman" w:cs="Times New Roman"/>
          <w:sz w:val="24"/>
          <w:szCs w:val="24"/>
        </w:rPr>
      </w:pPr>
      <w:r w:rsidRPr="00DF7196">
        <w:rPr>
          <w:rFonts w:ascii="Times New Roman" w:hAnsi="Times New Roman" w:cs="Times New Roman"/>
          <w:sz w:val="24"/>
          <w:szCs w:val="24"/>
        </w:rPr>
        <w:t xml:space="preserve">The seriousness of this offence is mitigated by a number of factors. </w:t>
      </w:r>
      <w:r w:rsidR="000C410A" w:rsidRPr="00DF7196">
        <w:rPr>
          <w:rFonts w:ascii="Times New Roman" w:hAnsi="Times New Roman" w:cs="Times New Roman"/>
          <w:sz w:val="24"/>
          <w:szCs w:val="24"/>
        </w:rPr>
        <w:t xml:space="preserve">I have </w:t>
      </w:r>
      <w:r w:rsidR="005858BF" w:rsidRPr="00DF7196">
        <w:rPr>
          <w:rFonts w:ascii="Times New Roman" w:hAnsi="Times New Roman" w:cs="Times New Roman"/>
          <w:sz w:val="24"/>
          <w:szCs w:val="24"/>
        </w:rPr>
        <w:t xml:space="preserve">further </w:t>
      </w:r>
      <w:r w:rsidR="000C410A" w:rsidRPr="00DF7196">
        <w:rPr>
          <w:rFonts w:ascii="Times New Roman" w:hAnsi="Times New Roman" w:cs="Times New Roman"/>
          <w:sz w:val="24"/>
          <w:szCs w:val="24"/>
        </w:rPr>
        <w:t xml:space="preserve">considered the fact that the convict is a first offender, a relatively young man </w:t>
      </w:r>
      <w:r w:rsidR="00B52614" w:rsidRPr="00DF7196">
        <w:rPr>
          <w:rFonts w:ascii="Times New Roman" w:hAnsi="Times New Roman" w:cs="Times New Roman"/>
          <w:sz w:val="24"/>
          <w:szCs w:val="24"/>
        </w:rPr>
        <w:t>at</w:t>
      </w:r>
      <w:r w:rsidR="00B52614">
        <w:rPr>
          <w:rFonts w:ascii="Times New Roman" w:hAnsi="Times New Roman" w:cs="Times New Roman"/>
          <w:sz w:val="24"/>
          <w:szCs w:val="24"/>
        </w:rPr>
        <w:t xml:space="preserve"> the age of 37 years </w:t>
      </w:r>
      <w:r w:rsidR="000C410A">
        <w:rPr>
          <w:rFonts w:ascii="Times New Roman" w:hAnsi="Times New Roman" w:cs="Times New Roman"/>
          <w:sz w:val="24"/>
          <w:szCs w:val="24"/>
        </w:rPr>
        <w:t xml:space="preserve">with family responsibilities. </w:t>
      </w:r>
      <w:r w:rsidR="005858BF">
        <w:rPr>
          <w:rFonts w:ascii="Times New Roman" w:hAnsi="Times New Roman" w:cs="Times New Roman"/>
          <w:sz w:val="24"/>
          <w:szCs w:val="24"/>
        </w:rPr>
        <w:t>A</w:t>
      </w:r>
      <w:r w:rsidR="000C410A">
        <w:rPr>
          <w:rFonts w:ascii="Times New Roman" w:hAnsi="Times New Roman" w:cs="Times New Roman"/>
          <w:sz w:val="24"/>
          <w:szCs w:val="24"/>
        </w:rPr>
        <w:t xml:space="preserve"> reformative sentence would be appropriate in the circumstances. I for that reason regard the period of eight (8) years’ imprisonment as suiting the purposes of a reformative sentence in light of the mitigating factors.  In accordance with Article</w:t>
      </w:r>
      <w:r w:rsidR="000C410A" w:rsidRPr="00E8602C">
        <w:rPr>
          <w:rFonts w:ascii="Times New Roman" w:hAnsi="Times New Roman" w:cs="Times New Roman"/>
          <w:sz w:val="24"/>
          <w:szCs w:val="24"/>
        </w:rPr>
        <w:t xml:space="preserve"> 23 (8) of the Constitution </w:t>
      </w:r>
      <w:r w:rsidR="000C410A">
        <w:rPr>
          <w:rFonts w:ascii="Times New Roman" w:hAnsi="Times New Roman" w:cs="Times New Roman"/>
          <w:sz w:val="24"/>
          <w:szCs w:val="24"/>
        </w:rPr>
        <w:t>and</w:t>
      </w:r>
      <w:r w:rsidR="000C410A" w:rsidRPr="00E8602C">
        <w:rPr>
          <w:rFonts w:ascii="Times New Roman" w:hAnsi="Times New Roman" w:cs="Times New Roman"/>
          <w:sz w:val="24"/>
          <w:szCs w:val="24"/>
        </w:rPr>
        <w:t xml:space="preserve"> Regulation 15 (2) of The</w:t>
      </w:r>
      <w:r w:rsidR="000C410A" w:rsidRPr="00E8602C">
        <w:rPr>
          <w:rFonts w:ascii="Times New Roman" w:hAnsi="Times New Roman" w:cs="Times New Roman"/>
          <w:i/>
          <w:sz w:val="24"/>
          <w:szCs w:val="24"/>
        </w:rPr>
        <w:t xml:space="preserve"> Constitution (Sentencing Guidelines for Courts of Judicature) (Practice) Directions, 2013</w:t>
      </w:r>
      <w:r w:rsidR="000C410A" w:rsidRPr="00E8602C">
        <w:rPr>
          <w:rFonts w:ascii="Times New Roman" w:hAnsi="Times New Roman" w:cs="Times New Roman"/>
          <w:sz w:val="24"/>
          <w:szCs w:val="24"/>
        </w:rPr>
        <w:t>, to the effect that the court should deduct the period spent on remand from the sentence considered appropriate, after all factor</w:t>
      </w:r>
      <w:r w:rsidR="000C410A">
        <w:rPr>
          <w:rFonts w:ascii="Times New Roman" w:hAnsi="Times New Roman" w:cs="Times New Roman"/>
          <w:sz w:val="24"/>
          <w:szCs w:val="24"/>
        </w:rPr>
        <w:t xml:space="preserve">s have been taken into account, I observe that the convict was </w:t>
      </w:r>
      <w:r w:rsidR="000C410A" w:rsidRPr="00E8602C">
        <w:rPr>
          <w:rFonts w:ascii="Times New Roman" w:hAnsi="Times New Roman" w:cs="Times New Roman"/>
          <w:sz w:val="24"/>
          <w:szCs w:val="24"/>
        </w:rPr>
        <w:t xml:space="preserve">charged on </w:t>
      </w:r>
      <w:r w:rsidR="000C410A">
        <w:rPr>
          <w:rFonts w:ascii="Times New Roman" w:hAnsi="Times New Roman" w:cs="Times New Roman"/>
          <w:sz w:val="24"/>
          <w:szCs w:val="24"/>
        </w:rPr>
        <w:t>1</w:t>
      </w:r>
      <w:r w:rsidR="005858BF">
        <w:rPr>
          <w:rFonts w:ascii="Times New Roman" w:hAnsi="Times New Roman" w:cs="Times New Roman"/>
          <w:sz w:val="24"/>
          <w:szCs w:val="24"/>
        </w:rPr>
        <w:t>9</w:t>
      </w:r>
      <w:r w:rsidR="000C410A">
        <w:rPr>
          <w:rFonts w:ascii="Times New Roman" w:hAnsi="Times New Roman" w:cs="Times New Roman"/>
          <w:sz w:val="24"/>
          <w:szCs w:val="24"/>
          <w:vertAlign w:val="superscript"/>
        </w:rPr>
        <w:t>th</w:t>
      </w:r>
      <w:r w:rsidR="000C410A">
        <w:rPr>
          <w:rFonts w:ascii="Times New Roman" w:hAnsi="Times New Roman" w:cs="Times New Roman"/>
          <w:sz w:val="24"/>
          <w:szCs w:val="24"/>
        </w:rPr>
        <w:t xml:space="preserve"> February 201</w:t>
      </w:r>
      <w:r w:rsidR="005858BF">
        <w:rPr>
          <w:rFonts w:ascii="Times New Roman" w:hAnsi="Times New Roman" w:cs="Times New Roman"/>
          <w:sz w:val="24"/>
          <w:szCs w:val="24"/>
        </w:rPr>
        <w:t>5</w:t>
      </w:r>
      <w:r w:rsidR="000C410A" w:rsidRPr="00E8602C">
        <w:rPr>
          <w:rFonts w:ascii="Times New Roman" w:hAnsi="Times New Roman" w:cs="Times New Roman"/>
          <w:sz w:val="24"/>
          <w:szCs w:val="24"/>
        </w:rPr>
        <w:t xml:space="preserve"> and been in custody since then</w:t>
      </w:r>
      <w:r w:rsidR="000C410A">
        <w:rPr>
          <w:rFonts w:ascii="Times New Roman" w:hAnsi="Times New Roman" w:cs="Times New Roman"/>
          <w:sz w:val="24"/>
          <w:szCs w:val="24"/>
        </w:rPr>
        <w:t xml:space="preserve">. </w:t>
      </w:r>
      <w:r w:rsidR="000C410A" w:rsidRPr="00E8602C">
        <w:rPr>
          <w:rFonts w:ascii="Times New Roman" w:hAnsi="Times New Roman" w:cs="Times New Roman"/>
          <w:sz w:val="24"/>
          <w:szCs w:val="24"/>
        </w:rPr>
        <w:t xml:space="preserve">I hereby take into account and set off </w:t>
      </w:r>
      <w:r w:rsidR="000C410A">
        <w:rPr>
          <w:rFonts w:ascii="Times New Roman" w:hAnsi="Times New Roman" w:cs="Times New Roman"/>
          <w:sz w:val="24"/>
          <w:szCs w:val="24"/>
        </w:rPr>
        <w:t xml:space="preserve">a period of </w:t>
      </w:r>
      <w:r w:rsidR="005858BF">
        <w:rPr>
          <w:rFonts w:ascii="Times New Roman" w:hAnsi="Times New Roman" w:cs="Times New Roman"/>
          <w:sz w:val="24"/>
          <w:szCs w:val="24"/>
        </w:rPr>
        <w:t xml:space="preserve">two </w:t>
      </w:r>
      <w:r w:rsidR="000C410A">
        <w:rPr>
          <w:rFonts w:ascii="Times New Roman" w:hAnsi="Times New Roman" w:cs="Times New Roman"/>
          <w:sz w:val="24"/>
          <w:szCs w:val="24"/>
        </w:rPr>
        <w:t>years and six months</w:t>
      </w:r>
      <w:r w:rsidR="000C410A" w:rsidRPr="00E8602C">
        <w:rPr>
          <w:rFonts w:ascii="Times New Roman" w:hAnsi="Times New Roman" w:cs="Times New Roman"/>
          <w:sz w:val="24"/>
          <w:szCs w:val="24"/>
        </w:rPr>
        <w:t xml:space="preserve"> as the period the </w:t>
      </w:r>
      <w:r w:rsidR="000C410A" w:rsidRPr="00E8602C">
        <w:rPr>
          <w:rFonts w:ascii="Times New Roman" w:hAnsi="Times New Roman" w:cs="Times New Roman"/>
          <w:sz w:val="24"/>
          <w:szCs w:val="24"/>
        </w:rPr>
        <w:lastRenderedPageBreak/>
        <w:t xml:space="preserve">convict has already spent on remand. I therefore sentence the </w:t>
      </w:r>
      <w:r w:rsidR="000C410A">
        <w:rPr>
          <w:rFonts w:ascii="Times New Roman" w:hAnsi="Times New Roman" w:cs="Times New Roman"/>
          <w:sz w:val="24"/>
          <w:szCs w:val="24"/>
        </w:rPr>
        <w:t>convict</w:t>
      </w:r>
      <w:r w:rsidR="000C410A" w:rsidRPr="00E8602C">
        <w:rPr>
          <w:rFonts w:ascii="Times New Roman" w:hAnsi="Times New Roman" w:cs="Times New Roman"/>
          <w:sz w:val="24"/>
          <w:szCs w:val="24"/>
        </w:rPr>
        <w:t xml:space="preserve"> to a term of imprisonment of </w:t>
      </w:r>
      <w:r w:rsidR="005858BF">
        <w:rPr>
          <w:rFonts w:ascii="Times New Roman" w:hAnsi="Times New Roman" w:cs="Times New Roman"/>
          <w:sz w:val="24"/>
          <w:szCs w:val="24"/>
        </w:rPr>
        <w:t>five</w:t>
      </w:r>
      <w:r w:rsidR="000C410A" w:rsidRPr="00E8602C">
        <w:rPr>
          <w:rFonts w:ascii="Times New Roman" w:hAnsi="Times New Roman" w:cs="Times New Roman"/>
          <w:sz w:val="24"/>
          <w:szCs w:val="24"/>
        </w:rPr>
        <w:t xml:space="preserve"> (</w:t>
      </w:r>
      <w:r w:rsidR="005858BF">
        <w:rPr>
          <w:rFonts w:ascii="Times New Roman" w:hAnsi="Times New Roman" w:cs="Times New Roman"/>
          <w:sz w:val="24"/>
          <w:szCs w:val="24"/>
        </w:rPr>
        <w:t>5</w:t>
      </w:r>
      <w:r w:rsidR="000C410A" w:rsidRPr="00E8602C">
        <w:rPr>
          <w:rFonts w:ascii="Times New Roman" w:hAnsi="Times New Roman" w:cs="Times New Roman"/>
          <w:sz w:val="24"/>
          <w:szCs w:val="24"/>
        </w:rPr>
        <w:t xml:space="preserve">) years and </w:t>
      </w:r>
      <w:r w:rsidR="000C410A">
        <w:rPr>
          <w:rFonts w:ascii="Times New Roman" w:hAnsi="Times New Roman" w:cs="Times New Roman"/>
          <w:sz w:val="24"/>
          <w:szCs w:val="24"/>
        </w:rPr>
        <w:t xml:space="preserve">six </w:t>
      </w:r>
      <w:r w:rsidR="000C410A" w:rsidRPr="00E8602C">
        <w:rPr>
          <w:rFonts w:ascii="Times New Roman" w:hAnsi="Times New Roman" w:cs="Times New Roman"/>
          <w:sz w:val="24"/>
          <w:szCs w:val="24"/>
        </w:rPr>
        <w:t>(</w:t>
      </w:r>
      <w:r w:rsidR="000C410A">
        <w:rPr>
          <w:rFonts w:ascii="Times New Roman" w:hAnsi="Times New Roman" w:cs="Times New Roman"/>
          <w:sz w:val="24"/>
          <w:szCs w:val="24"/>
        </w:rPr>
        <w:t>6</w:t>
      </w:r>
      <w:r w:rsidR="000C410A" w:rsidRPr="00E8602C">
        <w:rPr>
          <w:rFonts w:ascii="Times New Roman" w:hAnsi="Times New Roman" w:cs="Times New Roman"/>
          <w:sz w:val="24"/>
          <w:szCs w:val="24"/>
        </w:rPr>
        <w:t xml:space="preserve">) months, to be served starting today. </w:t>
      </w:r>
    </w:p>
    <w:p w:rsidR="005858BF" w:rsidRPr="00E8602C" w:rsidRDefault="005858BF" w:rsidP="005858BF">
      <w:pPr>
        <w:spacing w:after="0" w:line="360" w:lineRule="auto"/>
        <w:jc w:val="both"/>
        <w:rPr>
          <w:rFonts w:ascii="Times New Roman" w:hAnsi="Times New Roman" w:cs="Times New Roman"/>
          <w:sz w:val="24"/>
          <w:szCs w:val="24"/>
        </w:rPr>
      </w:pPr>
    </w:p>
    <w:p w:rsidR="000C410A" w:rsidRDefault="005858BF" w:rsidP="000C410A">
      <w:pPr>
        <w:spacing w:line="360" w:lineRule="auto"/>
        <w:jc w:val="both"/>
        <w:rPr>
          <w:rFonts w:ascii="Times New Roman" w:hAnsi="Times New Roman" w:cs="Times New Roman"/>
          <w:sz w:val="24"/>
          <w:szCs w:val="24"/>
        </w:rPr>
      </w:pPr>
      <w:r>
        <w:rPr>
          <w:rFonts w:ascii="Times New Roman" w:hAnsi="Times New Roman" w:cs="Times New Roman"/>
          <w:sz w:val="24"/>
          <w:szCs w:val="24"/>
        </w:rPr>
        <w:t>Having been convicted on his own plea of guilty, t</w:t>
      </w:r>
      <w:r w:rsidR="000C410A">
        <w:rPr>
          <w:rFonts w:ascii="Times New Roman" w:hAnsi="Times New Roman" w:cs="Times New Roman"/>
          <w:sz w:val="24"/>
          <w:szCs w:val="24"/>
        </w:rPr>
        <w:t xml:space="preserve">he convict is advised that he has a right of appeal against </w:t>
      </w:r>
      <w:r>
        <w:rPr>
          <w:rFonts w:ascii="Times New Roman" w:hAnsi="Times New Roman" w:cs="Times New Roman"/>
          <w:sz w:val="24"/>
          <w:szCs w:val="24"/>
        </w:rPr>
        <w:t>the severity and legality of the</w:t>
      </w:r>
      <w:r w:rsidR="000C410A">
        <w:rPr>
          <w:rFonts w:ascii="Times New Roman" w:hAnsi="Times New Roman" w:cs="Times New Roman"/>
          <w:sz w:val="24"/>
          <w:szCs w:val="24"/>
        </w:rPr>
        <w:t xml:space="preserve"> sentence within a period of fourteen days.</w:t>
      </w:r>
    </w:p>
    <w:p w:rsidR="000C410A" w:rsidRDefault="000C410A" w:rsidP="000C410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5858BF">
        <w:rPr>
          <w:rFonts w:ascii="Times New Roman" w:hAnsi="Times New Roman" w:cs="Times New Roman"/>
          <w:sz w:val="24"/>
          <w:szCs w:val="24"/>
        </w:rPr>
        <w:t>Moroto</w:t>
      </w:r>
      <w:proofErr w:type="spellEnd"/>
      <w:r>
        <w:rPr>
          <w:rFonts w:ascii="Times New Roman" w:hAnsi="Times New Roman" w:cs="Times New Roman"/>
          <w:sz w:val="24"/>
          <w:szCs w:val="24"/>
        </w:rPr>
        <w:t xml:space="preserve"> this </w:t>
      </w:r>
      <w:r w:rsidR="005858BF">
        <w:rPr>
          <w:rFonts w:ascii="Times New Roman" w:hAnsi="Times New Roman" w:cs="Times New Roman"/>
          <w:sz w:val="24"/>
          <w:szCs w:val="24"/>
        </w:rPr>
        <w:t>15</w:t>
      </w:r>
      <w:r w:rsidR="005858BF">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w:t>
      </w:r>
      <w:r w:rsidR="005858BF">
        <w:rPr>
          <w:rFonts w:ascii="Times New Roman" w:hAnsi="Times New Roman" w:cs="Times New Roman"/>
          <w:sz w:val="24"/>
          <w:szCs w:val="24"/>
        </w:rPr>
        <w:t>7.</w:t>
      </w:r>
      <w:proofErr w:type="gramEnd"/>
      <w:r w:rsidR="005858BF">
        <w:rPr>
          <w:rFonts w:ascii="Times New Roman" w:hAnsi="Times New Roman" w:cs="Times New Roman"/>
          <w:sz w:val="24"/>
          <w:szCs w:val="24"/>
        </w:rPr>
        <w:tab/>
      </w:r>
      <w:r w:rsidR="005858BF">
        <w:rPr>
          <w:rFonts w:ascii="Times New Roman" w:hAnsi="Times New Roman" w:cs="Times New Roman"/>
          <w:sz w:val="24"/>
          <w:szCs w:val="24"/>
        </w:rPr>
        <w:tab/>
      </w:r>
      <w:r>
        <w:rPr>
          <w:rFonts w:ascii="Times New Roman" w:hAnsi="Times New Roman" w:cs="Times New Roman"/>
          <w:sz w:val="24"/>
          <w:szCs w:val="24"/>
        </w:rPr>
        <w:t>…………………………………..</w:t>
      </w:r>
    </w:p>
    <w:p w:rsidR="000C410A" w:rsidRDefault="000C410A" w:rsidP="000C4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C410A" w:rsidRDefault="000C410A" w:rsidP="000C410A">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0C410A" w:rsidRDefault="000C410A">
      <w:r>
        <w:tab/>
      </w:r>
      <w:r>
        <w:tab/>
      </w:r>
      <w:r>
        <w:tab/>
      </w:r>
      <w:r>
        <w:tab/>
      </w:r>
      <w:r>
        <w:tab/>
      </w:r>
      <w:r>
        <w:tab/>
      </w:r>
      <w:r>
        <w:tab/>
      </w:r>
      <w:r>
        <w:tab/>
      </w:r>
      <w:r>
        <w:rPr>
          <w:rFonts w:ascii="Times New Roman" w:hAnsi="Times New Roman" w:cs="Times New Roman"/>
          <w:sz w:val="24"/>
          <w:szCs w:val="24"/>
        </w:rPr>
        <w:t>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sectPr w:rsidR="000C410A" w:rsidSect="00D054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4F" w:rsidRDefault="00E87F4F" w:rsidP="00B52614">
      <w:pPr>
        <w:spacing w:after="0" w:line="240" w:lineRule="auto"/>
      </w:pPr>
      <w:r>
        <w:separator/>
      </w:r>
    </w:p>
  </w:endnote>
  <w:endnote w:type="continuationSeparator" w:id="0">
    <w:p w:rsidR="00E87F4F" w:rsidRDefault="00E87F4F" w:rsidP="00B5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501"/>
      <w:docPartObj>
        <w:docPartGallery w:val="Page Numbers (Bottom of Page)"/>
        <w:docPartUnique/>
      </w:docPartObj>
    </w:sdtPr>
    <w:sdtEndPr/>
    <w:sdtContent>
      <w:p w:rsidR="00B52614" w:rsidRDefault="00E87F4F">
        <w:pPr>
          <w:pStyle w:val="Footer"/>
          <w:jc w:val="center"/>
        </w:pPr>
        <w:r>
          <w:fldChar w:fldCharType="begin"/>
        </w:r>
        <w:r>
          <w:instrText xml:space="preserve"> PAGE   \* MERGEFORMAT </w:instrText>
        </w:r>
        <w:r>
          <w:fldChar w:fldCharType="separate"/>
        </w:r>
        <w:r w:rsidR="00553DB3">
          <w:rPr>
            <w:noProof/>
          </w:rPr>
          <w:t>1</w:t>
        </w:r>
        <w:r>
          <w:rPr>
            <w:noProof/>
          </w:rPr>
          <w:fldChar w:fldCharType="end"/>
        </w:r>
      </w:p>
    </w:sdtContent>
  </w:sdt>
  <w:p w:rsidR="00B52614" w:rsidRDefault="00B52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4F" w:rsidRDefault="00E87F4F" w:rsidP="00B52614">
      <w:pPr>
        <w:spacing w:after="0" w:line="240" w:lineRule="auto"/>
      </w:pPr>
      <w:r>
        <w:separator/>
      </w:r>
    </w:p>
  </w:footnote>
  <w:footnote w:type="continuationSeparator" w:id="0">
    <w:p w:rsidR="00E87F4F" w:rsidRDefault="00E87F4F" w:rsidP="00B52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0A"/>
    <w:rsid w:val="000C410A"/>
    <w:rsid w:val="00553DB3"/>
    <w:rsid w:val="005858BF"/>
    <w:rsid w:val="005B0476"/>
    <w:rsid w:val="007D2BB1"/>
    <w:rsid w:val="008631AC"/>
    <w:rsid w:val="00902828"/>
    <w:rsid w:val="00B52614"/>
    <w:rsid w:val="00D0542F"/>
    <w:rsid w:val="00D74374"/>
    <w:rsid w:val="00D91DCD"/>
    <w:rsid w:val="00DB1B0E"/>
    <w:rsid w:val="00DF7196"/>
    <w:rsid w:val="00E87F4F"/>
    <w:rsid w:val="00ED0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614"/>
  </w:style>
  <w:style w:type="paragraph" w:styleId="Footer">
    <w:name w:val="footer"/>
    <w:basedOn w:val="Normal"/>
    <w:link w:val="FooterChar"/>
    <w:uiPriority w:val="99"/>
    <w:unhideWhenUsed/>
    <w:rsid w:val="00B5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614"/>
  </w:style>
  <w:style w:type="paragraph" w:styleId="Footer">
    <w:name w:val="footer"/>
    <w:basedOn w:val="Normal"/>
    <w:link w:val="FooterChar"/>
    <w:uiPriority w:val="99"/>
    <w:unhideWhenUsed/>
    <w:rsid w:val="00B5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2017-10-16T06:04:00Z</dcterms:created>
  <dcterms:modified xsi:type="dcterms:W3CDTF">2017-10-16T06:04:00Z</dcterms:modified>
</cp:coreProperties>
</file>