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9D46AB" w:rsidRDefault="00635C42"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THE REPUBLIC OF UGANDA</w:t>
      </w:r>
    </w:p>
    <w:p w:rsidR="00635C42" w:rsidRPr="009D46AB" w:rsidRDefault="00635C42"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IN THE HIGH COURT OF UGANDA SITTING AT ARUA</w:t>
      </w:r>
    </w:p>
    <w:p w:rsidR="00635C42" w:rsidRPr="009D46AB" w:rsidRDefault="00635C42"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CRIMINAL CASE No. 01</w:t>
      </w:r>
      <w:r w:rsidR="00D0721C" w:rsidRPr="009D46AB">
        <w:rPr>
          <w:rFonts w:ascii="Times New Roman" w:hAnsi="Times New Roman" w:cs="Times New Roman"/>
          <w:b/>
          <w:sz w:val="24"/>
          <w:szCs w:val="24"/>
        </w:rPr>
        <w:t>77</w:t>
      </w:r>
      <w:r w:rsidRPr="009D46AB">
        <w:rPr>
          <w:rFonts w:ascii="Times New Roman" w:hAnsi="Times New Roman" w:cs="Times New Roman"/>
          <w:b/>
          <w:sz w:val="24"/>
          <w:szCs w:val="24"/>
        </w:rPr>
        <w:t xml:space="preserve"> OF 201</w:t>
      </w:r>
      <w:r w:rsidR="00D0721C" w:rsidRPr="009D46AB">
        <w:rPr>
          <w:rFonts w:ascii="Times New Roman" w:hAnsi="Times New Roman" w:cs="Times New Roman"/>
          <w:b/>
          <w:sz w:val="24"/>
          <w:szCs w:val="24"/>
        </w:rPr>
        <w:t>4</w:t>
      </w:r>
    </w:p>
    <w:p w:rsidR="00635C42" w:rsidRPr="009D46AB" w:rsidRDefault="00635C42"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UGANDA</w:t>
      </w:r>
      <w:r w:rsidRPr="009D46AB">
        <w:rPr>
          <w:rFonts w:ascii="Times New Roman" w:hAnsi="Times New Roman" w:cs="Times New Roman"/>
          <w:b/>
          <w:sz w:val="24"/>
          <w:szCs w:val="24"/>
        </w:rPr>
        <w:tab/>
        <w:t>……………………………………………………</w:t>
      </w:r>
      <w:r w:rsidRPr="009D46AB">
        <w:rPr>
          <w:rFonts w:ascii="Times New Roman" w:hAnsi="Times New Roman" w:cs="Times New Roman"/>
          <w:b/>
          <w:sz w:val="24"/>
          <w:szCs w:val="24"/>
        </w:rPr>
        <w:tab/>
      </w:r>
      <w:r w:rsidRPr="009D46AB">
        <w:rPr>
          <w:rFonts w:ascii="Times New Roman" w:hAnsi="Times New Roman" w:cs="Times New Roman"/>
          <w:b/>
          <w:sz w:val="24"/>
          <w:szCs w:val="24"/>
        </w:rPr>
        <w:tab/>
        <w:t xml:space="preserve">PROSECUTOR </w:t>
      </w:r>
    </w:p>
    <w:p w:rsidR="00635C42" w:rsidRPr="009D46AB" w:rsidRDefault="00635C42"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VERSUS</w:t>
      </w:r>
    </w:p>
    <w:p w:rsidR="00635C42" w:rsidRPr="009D46AB" w:rsidRDefault="00D0721C"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AGATIYO GILBERT</w:t>
      </w:r>
      <w:r w:rsidR="00635C42" w:rsidRPr="009D46AB">
        <w:rPr>
          <w:rFonts w:ascii="Times New Roman" w:hAnsi="Times New Roman" w:cs="Times New Roman"/>
          <w:b/>
          <w:sz w:val="24"/>
          <w:szCs w:val="24"/>
        </w:rPr>
        <w:t xml:space="preserve">    ……………………</w:t>
      </w:r>
      <w:r w:rsidRPr="009D46AB">
        <w:rPr>
          <w:rFonts w:ascii="Times New Roman" w:hAnsi="Times New Roman" w:cs="Times New Roman"/>
          <w:b/>
          <w:sz w:val="24"/>
          <w:szCs w:val="24"/>
        </w:rPr>
        <w:t>…..</w:t>
      </w:r>
      <w:r w:rsidR="00635C42" w:rsidRPr="009D46AB">
        <w:rPr>
          <w:rFonts w:ascii="Times New Roman" w:hAnsi="Times New Roman" w:cs="Times New Roman"/>
          <w:b/>
          <w:sz w:val="24"/>
          <w:szCs w:val="24"/>
        </w:rPr>
        <w:t>………………</w:t>
      </w:r>
      <w:r w:rsidR="00635C42" w:rsidRPr="009D46AB">
        <w:rPr>
          <w:rFonts w:ascii="Times New Roman" w:hAnsi="Times New Roman" w:cs="Times New Roman"/>
          <w:b/>
          <w:sz w:val="24"/>
          <w:szCs w:val="24"/>
        </w:rPr>
        <w:tab/>
      </w:r>
      <w:r w:rsidR="00635C42" w:rsidRPr="009D46AB">
        <w:rPr>
          <w:rFonts w:ascii="Times New Roman" w:hAnsi="Times New Roman" w:cs="Times New Roman"/>
          <w:b/>
          <w:sz w:val="24"/>
          <w:szCs w:val="24"/>
        </w:rPr>
        <w:tab/>
        <w:t>ACCUSED</w:t>
      </w:r>
    </w:p>
    <w:p w:rsidR="00160033" w:rsidRPr="009D46AB" w:rsidRDefault="00160033" w:rsidP="009D46AB">
      <w:pPr>
        <w:spacing w:line="360" w:lineRule="auto"/>
        <w:jc w:val="both"/>
        <w:rPr>
          <w:rFonts w:ascii="Times New Roman" w:hAnsi="Times New Roman" w:cs="Times New Roman"/>
          <w:b/>
          <w:sz w:val="24"/>
          <w:szCs w:val="24"/>
        </w:rPr>
      </w:pPr>
    </w:p>
    <w:p w:rsidR="00160033" w:rsidRPr="009D46AB" w:rsidRDefault="00160033" w:rsidP="009D46AB">
      <w:pPr>
        <w:spacing w:line="360" w:lineRule="auto"/>
        <w:jc w:val="both"/>
        <w:rPr>
          <w:rFonts w:ascii="Times New Roman" w:hAnsi="Times New Roman" w:cs="Times New Roman"/>
          <w:b/>
          <w:sz w:val="24"/>
          <w:szCs w:val="24"/>
        </w:rPr>
      </w:pPr>
      <w:r w:rsidRPr="009D46AB">
        <w:rPr>
          <w:rFonts w:ascii="Times New Roman" w:hAnsi="Times New Roman" w:cs="Times New Roman"/>
          <w:b/>
          <w:sz w:val="24"/>
          <w:szCs w:val="24"/>
        </w:rPr>
        <w:t xml:space="preserve">Before Hon. Justice Stephen </w:t>
      </w:r>
      <w:proofErr w:type="spellStart"/>
      <w:r w:rsidRPr="009D46AB">
        <w:rPr>
          <w:rFonts w:ascii="Times New Roman" w:hAnsi="Times New Roman" w:cs="Times New Roman"/>
          <w:b/>
          <w:sz w:val="24"/>
          <w:szCs w:val="24"/>
        </w:rPr>
        <w:t>Mubiru</w:t>
      </w:r>
      <w:proofErr w:type="spellEnd"/>
    </w:p>
    <w:p w:rsidR="004B573B" w:rsidRPr="009D46AB" w:rsidRDefault="004B573B" w:rsidP="009D46AB">
      <w:pPr>
        <w:spacing w:line="360" w:lineRule="auto"/>
        <w:jc w:val="both"/>
        <w:rPr>
          <w:rFonts w:ascii="Times New Roman" w:hAnsi="Times New Roman" w:cs="Times New Roman"/>
          <w:b/>
          <w:sz w:val="24"/>
          <w:szCs w:val="24"/>
          <w:u w:val="single"/>
        </w:rPr>
      </w:pPr>
      <w:r w:rsidRPr="009D46AB">
        <w:rPr>
          <w:rFonts w:ascii="Times New Roman" w:hAnsi="Times New Roman" w:cs="Times New Roman"/>
          <w:b/>
          <w:sz w:val="24"/>
          <w:szCs w:val="24"/>
          <w:u w:val="single"/>
        </w:rPr>
        <w:t>JUDGMENT</w:t>
      </w:r>
    </w:p>
    <w:p w:rsidR="004B573B" w:rsidRPr="009D46AB" w:rsidRDefault="004B573B"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The accused in this case is indicted with one count of Aggravated Defilement c/s 129 (3) and (4) (c) of the </w:t>
      </w:r>
      <w:r w:rsidRPr="009D46AB">
        <w:rPr>
          <w:rFonts w:ascii="Times New Roman" w:hAnsi="Times New Roman" w:cs="Times New Roman"/>
          <w:i/>
          <w:sz w:val="24"/>
          <w:szCs w:val="24"/>
        </w:rPr>
        <w:t>Penal Code Act</w:t>
      </w:r>
      <w:r w:rsidRPr="009D46AB">
        <w:rPr>
          <w:rFonts w:ascii="Times New Roman" w:hAnsi="Times New Roman" w:cs="Times New Roman"/>
          <w:sz w:val="24"/>
          <w:szCs w:val="24"/>
        </w:rPr>
        <w:t>. It is alleged that on the 15</w:t>
      </w:r>
      <w:r w:rsidRPr="009D46AB">
        <w:rPr>
          <w:rFonts w:ascii="Times New Roman" w:hAnsi="Times New Roman" w:cs="Times New Roman"/>
          <w:sz w:val="24"/>
          <w:szCs w:val="24"/>
          <w:vertAlign w:val="superscript"/>
        </w:rPr>
        <w:t>th</w:t>
      </w:r>
      <w:r w:rsidRPr="009D46AB">
        <w:rPr>
          <w:rFonts w:ascii="Times New Roman" w:hAnsi="Times New Roman" w:cs="Times New Roman"/>
          <w:sz w:val="24"/>
          <w:szCs w:val="24"/>
        </w:rPr>
        <w:t xml:space="preserve"> day of December 2012 at </w:t>
      </w:r>
      <w:proofErr w:type="spellStart"/>
      <w:r w:rsidRPr="009D46AB">
        <w:rPr>
          <w:rFonts w:ascii="Times New Roman" w:hAnsi="Times New Roman" w:cs="Times New Roman"/>
          <w:sz w:val="24"/>
          <w:szCs w:val="24"/>
        </w:rPr>
        <w:t>Ocea</w:t>
      </w:r>
      <w:proofErr w:type="spellEnd"/>
      <w:r w:rsidRPr="009D46AB">
        <w:rPr>
          <w:rFonts w:ascii="Times New Roman" w:hAnsi="Times New Roman" w:cs="Times New Roman"/>
          <w:sz w:val="24"/>
          <w:szCs w:val="24"/>
        </w:rPr>
        <w:t xml:space="preserve"> Cluster, Rhino Camp Refugee Settlement in </w:t>
      </w:r>
      <w:proofErr w:type="spellStart"/>
      <w:r w:rsidRPr="009D46AB">
        <w:rPr>
          <w:rFonts w:ascii="Times New Roman" w:hAnsi="Times New Roman" w:cs="Times New Roman"/>
          <w:sz w:val="24"/>
          <w:szCs w:val="24"/>
        </w:rPr>
        <w:t>Arua</w:t>
      </w:r>
      <w:proofErr w:type="spellEnd"/>
      <w:r w:rsidRPr="009D46AB">
        <w:rPr>
          <w:rFonts w:ascii="Times New Roman" w:hAnsi="Times New Roman" w:cs="Times New Roman"/>
          <w:sz w:val="24"/>
          <w:szCs w:val="24"/>
        </w:rPr>
        <w:t xml:space="preserve"> District, the accused had unlawful sexual intercourse with </w:t>
      </w:r>
      <w:proofErr w:type="spellStart"/>
      <w:r w:rsidRPr="009D46AB">
        <w:rPr>
          <w:rFonts w:ascii="Times New Roman" w:hAnsi="Times New Roman" w:cs="Times New Roman"/>
          <w:sz w:val="24"/>
          <w:szCs w:val="24"/>
        </w:rPr>
        <w:t>Salonyi</w:t>
      </w:r>
      <w:proofErr w:type="spellEnd"/>
      <w:r w:rsidRPr="009D46AB">
        <w:rPr>
          <w:rFonts w:ascii="Times New Roman" w:hAnsi="Times New Roman" w:cs="Times New Roman"/>
          <w:sz w:val="24"/>
          <w:szCs w:val="24"/>
        </w:rPr>
        <w:t xml:space="preserve"> </w:t>
      </w:r>
      <w:proofErr w:type="spellStart"/>
      <w:r w:rsidRPr="009D46AB">
        <w:rPr>
          <w:rFonts w:ascii="Times New Roman" w:hAnsi="Times New Roman" w:cs="Times New Roman"/>
          <w:sz w:val="24"/>
          <w:szCs w:val="24"/>
        </w:rPr>
        <w:t>Njelosi</w:t>
      </w:r>
      <w:proofErr w:type="spellEnd"/>
      <w:r w:rsidRPr="009D46AB">
        <w:rPr>
          <w:rFonts w:ascii="Times New Roman" w:hAnsi="Times New Roman" w:cs="Times New Roman"/>
          <w:sz w:val="24"/>
          <w:szCs w:val="24"/>
        </w:rPr>
        <w:t xml:space="preserve">, a girl under the age of 18 years while he was a person in authority over the said </w:t>
      </w:r>
      <w:proofErr w:type="spellStart"/>
      <w:r w:rsidRPr="009D46AB">
        <w:rPr>
          <w:rFonts w:ascii="Times New Roman" w:hAnsi="Times New Roman" w:cs="Times New Roman"/>
          <w:sz w:val="24"/>
          <w:szCs w:val="24"/>
        </w:rPr>
        <w:t>Salonyi</w:t>
      </w:r>
      <w:proofErr w:type="spellEnd"/>
      <w:r w:rsidRPr="009D46AB">
        <w:rPr>
          <w:rFonts w:ascii="Times New Roman" w:hAnsi="Times New Roman" w:cs="Times New Roman"/>
          <w:sz w:val="24"/>
          <w:szCs w:val="24"/>
        </w:rPr>
        <w:t xml:space="preserve"> </w:t>
      </w:r>
      <w:proofErr w:type="spellStart"/>
      <w:r w:rsidRPr="009D46AB">
        <w:rPr>
          <w:rFonts w:ascii="Times New Roman" w:hAnsi="Times New Roman" w:cs="Times New Roman"/>
          <w:sz w:val="24"/>
          <w:szCs w:val="24"/>
        </w:rPr>
        <w:t>Njelosi</w:t>
      </w:r>
      <w:proofErr w:type="spellEnd"/>
      <w:r w:rsidRPr="009D46AB">
        <w:rPr>
          <w:rFonts w:ascii="Times New Roman" w:hAnsi="Times New Roman" w:cs="Times New Roman"/>
          <w:sz w:val="24"/>
          <w:szCs w:val="24"/>
        </w:rPr>
        <w:t xml:space="preserve"> as her classroom teacher at </w:t>
      </w:r>
      <w:proofErr w:type="spellStart"/>
      <w:r w:rsidRPr="009D46AB">
        <w:rPr>
          <w:rFonts w:ascii="Times New Roman" w:hAnsi="Times New Roman" w:cs="Times New Roman"/>
          <w:sz w:val="24"/>
          <w:szCs w:val="24"/>
        </w:rPr>
        <w:t>Ocea</w:t>
      </w:r>
      <w:proofErr w:type="spellEnd"/>
      <w:r w:rsidRPr="009D46AB">
        <w:rPr>
          <w:rFonts w:ascii="Times New Roman" w:hAnsi="Times New Roman" w:cs="Times New Roman"/>
          <w:sz w:val="24"/>
          <w:szCs w:val="24"/>
        </w:rPr>
        <w:t xml:space="preserve"> Primary School.</w:t>
      </w:r>
    </w:p>
    <w:p w:rsidR="00D41718" w:rsidRPr="009D46AB" w:rsidRDefault="004B573B"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The facts as narrated by the prosecution witnesses are briefly that</w:t>
      </w:r>
      <w:r w:rsidR="00FF52C8" w:rsidRPr="009D46AB">
        <w:rPr>
          <w:rFonts w:ascii="Times New Roman" w:hAnsi="Times New Roman" w:cs="Times New Roman"/>
          <w:sz w:val="24"/>
          <w:szCs w:val="24"/>
        </w:rPr>
        <w:t xml:space="preserve"> the victim</w:t>
      </w:r>
      <w:r w:rsidR="00B948B0" w:rsidRPr="009D46AB">
        <w:rPr>
          <w:rFonts w:ascii="Times New Roman" w:hAnsi="Times New Roman" w:cs="Times New Roman"/>
          <w:sz w:val="24"/>
          <w:szCs w:val="24"/>
        </w:rPr>
        <w:t xml:space="preserve">, </w:t>
      </w:r>
      <w:proofErr w:type="spellStart"/>
      <w:r w:rsidR="00B948B0" w:rsidRPr="009D46AB">
        <w:rPr>
          <w:rFonts w:ascii="Times New Roman" w:hAnsi="Times New Roman" w:cs="Times New Roman"/>
          <w:sz w:val="24"/>
          <w:szCs w:val="24"/>
        </w:rPr>
        <w:t>Salonyi</w:t>
      </w:r>
      <w:proofErr w:type="spellEnd"/>
      <w:r w:rsidR="00B948B0" w:rsidRPr="009D46AB">
        <w:rPr>
          <w:rFonts w:ascii="Times New Roman" w:hAnsi="Times New Roman" w:cs="Times New Roman"/>
          <w:sz w:val="24"/>
          <w:szCs w:val="24"/>
        </w:rPr>
        <w:t xml:space="preserve"> </w:t>
      </w:r>
      <w:proofErr w:type="spellStart"/>
      <w:r w:rsidR="00B948B0" w:rsidRPr="009D46AB">
        <w:rPr>
          <w:rFonts w:ascii="Times New Roman" w:hAnsi="Times New Roman" w:cs="Times New Roman"/>
          <w:sz w:val="24"/>
          <w:szCs w:val="24"/>
        </w:rPr>
        <w:t>Njelosi</w:t>
      </w:r>
      <w:proofErr w:type="spellEnd"/>
      <w:r w:rsidR="00B948B0" w:rsidRPr="009D46AB">
        <w:rPr>
          <w:rFonts w:ascii="Times New Roman" w:hAnsi="Times New Roman" w:cs="Times New Roman"/>
          <w:sz w:val="24"/>
          <w:szCs w:val="24"/>
        </w:rPr>
        <w:t>,</w:t>
      </w:r>
      <w:r w:rsidR="00FF52C8" w:rsidRPr="009D46AB">
        <w:rPr>
          <w:rFonts w:ascii="Times New Roman" w:hAnsi="Times New Roman" w:cs="Times New Roman"/>
          <w:sz w:val="24"/>
          <w:szCs w:val="24"/>
        </w:rPr>
        <w:t xml:space="preserve"> was a 16 year old Congolese refugee and a pupil at </w:t>
      </w:r>
      <w:proofErr w:type="spellStart"/>
      <w:r w:rsidR="00FF52C8" w:rsidRPr="009D46AB">
        <w:rPr>
          <w:rFonts w:ascii="Times New Roman" w:hAnsi="Times New Roman" w:cs="Times New Roman"/>
          <w:sz w:val="24"/>
          <w:szCs w:val="24"/>
        </w:rPr>
        <w:t>Ocea</w:t>
      </w:r>
      <w:proofErr w:type="spellEnd"/>
      <w:r w:rsidR="00FF52C8" w:rsidRPr="009D46AB">
        <w:rPr>
          <w:rFonts w:ascii="Times New Roman" w:hAnsi="Times New Roman" w:cs="Times New Roman"/>
          <w:sz w:val="24"/>
          <w:szCs w:val="24"/>
        </w:rPr>
        <w:t xml:space="preserve"> Primary School at </w:t>
      </w:r>
      <w:proofErr w:type="spellStart"/>
      <w:r w:rsidR="00FF52C8" w:rsidRPr="009D46AB">
        <w:rPr>
          <w:rFonts w:ascii="Times New Roman" w:hAnsi="Times New Roman" w:cs="Times New Roman"/>
          <w:sz w:val="24"/>
          <w:szCs w:val="24"/>
        </w:rPr>
        <w:t>Ocea</w:t>
      </w:r>
      <w:proofErr w:type="spellEnd"/>
      <w:r w:rsidR="00FF52C8" w:rsidRPr="009D46AB">
        <w:rPr>
          <w:rFonts w:ascii="Times New Roman" w:hAnsi="Times New Roman" w:cs="Times New Roman"/>
          <w:sz w:val="24"/>
          <w:szCs w:val="24"/>
        </w:rPr>
        <w:t xml:space="preserve"> Cluster, Rhino Camp Refugee Settlement in </w:t>
      </w:r>
      <w:proofErr w:type="spellStart"/>
      <w:r w:rsidR="00FF52C8" w:rsidRPr="009D46AB">
        <w:rPr>
          <w:rFonts w:ascii="Times New Roman" w:hAnsi="Times New Roman" w:cs="Times New Roman"/>
          <w:sz w:val="24"/>
          <w:szCs w:val="24"/>
        </w:rPr>
        <w:t>Arua</w:t>
      </w:r>
      <w:proofErr w:type="spellEnd"/>
      <w:r w:rsidR="00FF52C8" w:rsidRPr="009D46AB">
        <w:rPr>
          <w:rFonts w:ascii="Times New Roman" w:hAnsi="Times New Roman" w:cs="Times New Roman"/>
          <w:sz w:val="24"/>
          <w:szCs w:val="24"/>
        </w:rPr>
        <w:t xml:space="preserve"> District where the accused was a school teacher. On 28</w:t>
      </w:r>
      <w:r w:rsidR="00FF52C8" w:rsidRPr="009D46AB">
        <w:rPr>
          <w:rFonts w:ascii="Times New Roman" w:hAnsi="Times New Roman" w:cs="Times New Roman"/>
          <w:sz w:val="24"/>
          <w:szCs w:val="24"/>
          <w:vertAlign w:val="superscript"/>
        </w:rPr>
        <w:t>th</w:t>
      </w:r>
      <w:r w:rsidR="00FF52C8" w:rsidRPr="009D46AB">
        <w:rPr>
          <w:rFonts w:ascii="Times New Roman" w:hAnsi="Times New Roman" w:cs="Times New Roman"/>
          <w:sz w:val="24"/>
          <w:szCs w:val="24"/>
        </w:rPr>
        <w:t xml:space="preserve"> February 2013, she was taken by one of her female teachers to </w:t>
      </w:r>
      <w:proofErr w:type="spellStart"/>
      <w:r w:rsidR="00FF52C8" w:rsidRPr="009D46AB">
        <w:rPr>
          <w:rFonts w:ascii="Times New Roman" w:hAnsi="Times New Roman" w:cs="Times New Roman"/>
          <w:sz w:val="24"/>
          <w:szCs w:val="24"/>
        </w:rPr>
        <w:t>Ocea</w:t>
      </w:r>
      <w:proofErr w:type="spellEnd"/>
      <w:r w:rsidR="00FF52C8" w:rsidRPr="009D46AB">
        <w:rPr>
          <w:rFonts w:ascii="Times New Roman" w:hAnsi="Times New Roman" w:cs="Times New Roman"/>
          <w:sz w:val="24"/>
          <w:szCs w:val="24"/>
        </w:rPr>
        <w:t xml:space="preserve"> Health Centre II on suspicion that she was pregnant. At the health </w:t>
      </w:r>
      <w:proofErr w:type="spellStart"/>
      <w:r w:rsidR="00FF52C8" w:rsidRPr="009D46AB">
        <w:rPr>
          <w:rFonts w:ascii="Times New Roman" w:hAnsi="Times New Roman" w:cs="Times New Roman"/>
          <w:sz w:val="24"/>
          <w:szCs w:val="24"/>
        </w:rPr>
        <w:t>centre</w:t>
      </w:r>
      <w:proofErr w:type="spellEnd"/>
      <w:r w:rsidR="00FF52C8" w:rsidRPr="009D46AB">
        <w:rPr>
          <w:rFonts w:ascii="Times New Roman" w:hAnsi="Times New Roman" w:cs="Times New Roman"/>
          <w:sz w:val="24"/>
          <w:szCs w:val="24"/>
        </w:rPr>
        <w:t xml:space="preserve">, she was </w:t>
      </w:r>
      <w:r w:rsidR="00B948B0" w:rsidRPr="009D46AB">
        <w:rPr>
          <w:rFonts w:ascii="Times New Roman" w:hAnsi="Times New Roman" w:cs="Times New Roman"/>
          <w:sz w:val="24"/>
          <w:szCs w:val="24"/>
        </w:rPr>
        <w:t xml:space="preserve">medically </w:t>
      </w:r>
      <w:r w:rsidR="00FF52C8" w:rsidRPr="009D46AB">
        <w:rPr>
          <w:rFonts w:ascii="Times New Roman" w:hAnsi="Times New Roman" w:cs="Times New Roman"/>
          <w:sz w:val="24"/>
          <w:szCs w:val="24"/>
        </w:rPr>
        <w:t xml:space="preserve">examined </w:t>
      </w:r>
      <w:r w:rsidR="00B948B0" w:rsidRPr="009D46AB">
        <w:rPr>
          <w:rFonts w:ascii="Times New Roman" w:hAnsi="Times New Roman" w:cs="Times New Roman"/>
          <w:sz w:val="24"/>
          <w:szCs w:val="24"/>
        </w:rPr>
        <w:t xml:space="preserve">by PW2 (Tamara Khadija) a health worker in that camp, who confirmed that she was eight weeks pregnant. The victim confided in PW2 that the accused was responsible for the pregnancy. Her father, now deceased, was informed about this discovery. The accused was arrested and he, together with the girl, was taken to </w:t>
      </w:r>
      <w:proofErr w:type="spellStart"/>
      <w:r w:rsidR="00B948B0" w:rsidRPr="009D46AB">
        <w:rPr>
          <w:rFonts w:ascii="Times New Roman" w:hAnsi="Times New Roman" w:cs="Times New Roman"/>
          <w:sz w:val="24"/>
          <w:szCs w:val="24"/>
        </w:rPr>
        <w:t>Arua</w:t>
      </w:r>
      <w:proofErr w:type="spellEnd"/>
      <w:r w:rsidR="00B948B0" w:rsidRPr="009D46AB">
        <w:rPr>
          <w:rFonts w:ascii="Times New Roman" w:hAnsi="Times New Roman" w:cs="Times New Roman"/>
          <w:sz w:val="24"/>
          <w:szCs w:val="24"/>
        </w:rPr>
        <w:t xml:space="preserve"> Central Police Station. The girl was examined by a police surgeon at </w:t>
      </w:r>
      <w:proofErr w:type="spellStart"/>
      <w:r w:rsidR="00B948B0" w:rsidRPr="009D46AB">
        <w:rPr>
          <w:rFonts w:ascii="Times New Roman" w:hAnsi="Times New Roman" w:cs="Times New Roman"/>
          <w:sz w:val="24"/>
          <w:szCs w:val="24"/>
        </w:rPr>
        <w:t>Arua</w:t>
      </w:r>
      <w:proofErr w:type="spellEnd"/>
      <w:r w:rsidR="00B948B0" w:rsidRPr="009D46AB">
        <w:rPr>
          <w:rFonts w:ascii="Times New Roman" w:hAnsi="Times New Roman" w:cs="Times New Roman"/>
          <w:sz w:val="24"/>
          <w:szCs w:val="24"/>
        </w:rPr>
        <w:t xml:space="preserve"> Police Health Centre III, PW1 (Dr. </w:t>
      </w:r>
      <w:proofErr w:type="spellStart"/>
      <w:r w:rsidR="00B948B0" w:rsidRPr="009D46AB">
        <w:rPr>
          <w:rFonts w:ascii="Times New Roman" w:hAnsi="Times New Roman" w:cs="Times New Roman"/>
          <w:sz w:val="24"/>
          <w:szCs w:val="24"/>
        </w:rPr>
        <w:t>Ambayo</w:t>
      </w:r>
      <w:proofErr w:type="spellEnd"/>
      <w:r w:rsidR="00B948B0" w:rsidRPr="009D46AB">
        <w:rPr>
          <w:rFonts w:ascii="Times New Roman" w:hAnsi="Times New Roman" w:cs="Times New Roman"/>
          <w:sz w:val="24"/>
          <w:szCs w:val="24"/>
        </w:rPr>
        <w:t xml:space="preserve"> Richard), on 4</w:t>
      </w:r>
      <w:r w:rsidR="00B948B0" w:rsidRPr="009D46AB">
        <w:rPr>
          <w:rFonts w:ascii="Times New Roman" w:hAnsi="Times New Roman" w:cs="Times New Roman"/>
          <w:sz w:val="24"/>
          <w:szCs w:val="24"/>
          <w:vertAlign w:val="superscript"/>
        </w:rPr>
        <w:t>th</w:t>
      </w:r>
      <w:r w:rsidR="00B948B0" w:rsidRPr="009D46AB">
        <w:rPr>
          <w:rFonts w:ascii="Times New Roman" w:hAnsi="Times New Roman" w:cs="Times New Roman"/>
          <w:sz w:val="24"/>
          <w:szCs w:val="24"/>
        </w:rPr>
        <w:t xml:space="preserve"> March 2013 who confirmed that she was 16 years old and </w:t>
      </w:r>
      <w:r w:rsidR="0099222D" w:rsidRPr="009D46AB">
        <w:rPr>
          <w:rFonts w:ascii="Times New Roman" w:hAnsi="Times New Roman" w:cs="Times New Roman"/>
          <w:sz w:val="24"/>
          <w:szCs w:val="24"/>
        </w:rPr>
        <w:t xml:space="preserve">was pregnant. The accused was charged with the </w:t>
      </w:r>
      <w:r w:rsidR="0099222D" w:rsidRPr="009D46AB">
        <w:rPr>
          <w:rFonts w:ascii="Times New Roman" w:hAnsi="Times New Roman" w:cs="Times New Roman"/>
          <w:sz w:val="24"/>
          <w:szCs w:val="24"/>
        </w:rPr>
        <w:lastRenderedPageBreak/>
        <w:t>offence of Aggravated Defilement and later committed to the High Court for trial where he denied the indictment.</w:t>
      </w:r>
    </w:p>
    <w:p w:rsidR="00D55A43" w:rsidRPr="009D46AB" w:rsidRDefault="00D55A43"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In this case, the prosecution has the burden of proving the case against the accused beyond reasonable doubt. The burden does not shift to the accused person and the accused is only convicted on the strength of the prosecution case and not because of weaknesses in his </w:t>
      </w:r>
      <w:proofErr w:type="spellStart"/>
      <w:r w:rsidRPr="009D46AB">
        <w:rPr>
          <w:rFonts w:ascii="Times New Roman" w:hAnsi="Times New Roman" w:cs="Times New Roman"/>
          <w:sz w:val="24"/>
          <w:szCs w:val="24"/>
        </w:rPr>
        <w:t>defence</w:t>
      </w:r>
      <w:proofErr w:type="spellEnd"/>
      <w:r w:rsidRPr="009D46AB">
        <w:rPr>
          <w:rFonts w:ascii="Times New Roman" w:hAnsi="Times New Roman" w:cs="Times New Roman"/>
          <w:sz w:val="24"/>
          <w:szCs w:val="24"/>
        </w:rPr>
        <w:t xml:space="preserve">, (See </w:t>
      </w:r>
      <w:proofErr w:type="spellStart"/>
      <w:r w:rsidRPr="009D46AB">
        <w:rPr>
          <w:rFonts w:ascii="Times New Roman" w:hAnsi="Times New Roman" w:cs="Times New Roman"/>
          <w:i/>
          <w:sz w:val="24"/>
          <w:szCs w:val="24"/>
        </w:rPr>
        <w:t>Ssekitoleko</w:t>
      </w:r>
      <w:proofErr w:type="spellEnd"/>
      <w:r w:rsidRPr="009D46AB">
        <w:rPr>
          <w:rFonts w:ascii="Times New Roman" w:hAnsi="Times New Roman" w:cs="Times New Roman"/>
          <w:i/>
          <w:sz w:val="24"/>
          <w:szCs w:val="24"/>
        </w:rPr>
        <w:t xml:space="preserve"> v. Uganda [1967] EA 531</w:t>
      </w:r>
      <w:r w:rsidRPr="009D46AB">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9D46AB">
        <w:rPr>
          <w:rFonts w:ascii="Times New Roman" w:hAnsi="Times New Roman" w:cs="Times New Roman"/>
          <w:i/>
          <w:sz w:val="24"/>
          <w:szCs w:val="24"/>
        </w:rPr>
        <w:t xml:space="preserve">Miller </w:t>
      </w:r>
      <w:proofErr w:type="spellStart"/>
      <w:r w:rsidRPr="009D46AB">
        <w:rPr>
          <w:rFonts w:ascii="Times New Roman" w:hAnsi="Times New Roman" w:cs="Times New Roman"/>
          <w:i/>
          <w:sz w:val="24"/>
          <w:szCs w:val="24"/>
        </w:rPr>
        <w:t>Vs</w:t>
      </w:r>
      <w:proofErr w:type="spellEnd"/>
      <w:r w:rsidRPr="009D46AB">
        <w:rPr>
          <w:rFonts w:ascii="Times New Roman" w:hAnsi="Times New Roman" w:cs="Times New Roman"/>
          <w:i/>
          <w:sz w:val="24"/>
          <w:szCs w:val="24"/>
        </w:rPr>
        <w:t xml:space="preserve"> Minister of Pensions [1947] 2 ALL ER 372</w:t>
      </w:r>
      <w:r w:rsidRPr="009D46AB">
        <w:rPr>
          <w:rFonts w:ascii="Times New Roman" w:hAnsi="Times New Roman" w:cs="Times New Roman"/>
          <w:sz w:val="24"/>
          <w:szCs w:val="24"/>
        </w:rPr>
        <w:t>).</w:t>
      </w:r>
    </w:p>
    <w:p w:rsidR="00D41718" w:rsidRPr="009D46AB" w:rsidRDefault="00D55A43"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For the accused to be convicted of Aggravated Defilement, the prosecution must prove each of the following essential ingredients beyond reasonable doubt</w:t>
      </w:r>
      <w:r w:rsidR="00D41718" w:rsidRPr="009D46AB">
        <w:rPr>
          <w:rFonts w:ascii="Times New Roman" w:hAnsi="Times New Roman" w:cs="Times New Roman"/>
          <w:sz w:val="24"/>
          <w:szCs w:val="24"/>
        </w:rPr>
        <w:t>;</w:t>
      </w:r>
    </w:p>
    <w:p w:rsidR="00D41718" w:rsidRPr="009D46AB" w:rsidRDefault="00D41718" w:rsidP="009D46AB">
      <w:pPr>
        <w:pStyle w:val="ListParagraph"/>
        <w:numPr>
          <w:ilvl w:val="0"/>
          <w:numId w:val="1"/>
        </w:num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That the victim was below 1</w:t>
      </w:r>
      <w:r w:rsidR="00F86C53" w:rsidRPr="009D46AB">
        <w:rPr>
          <w:rFonts w:ascii="Times New Roman" w:hAnsi="Times New Roman" w:cs="Times New Roman"/>
          <w:sz w:val="24"/>
          <w:szCs w:val="24"/>
        </w:rPr>
        <w:t>8</w:t>
      </w:r>
      <w:r w:rsidRPr="009D46AB">
        <w:rPr>
          <w:rFonts w:ascii="Times New Roman" w:hAnsi="Times New Roman" w:cs="Times New Roman"/>
          <w:sz w:val="24"/>
          <w:szCs w:val="24"/>
        </w:rPr>
        <w:t xml:space="preserve"> years of age.</w:t>
      </w:r>
    </w:p>
    <w:p w:rsidR="00D41718" w:rsidRPr="009D46AB" w:rsidRDefault="00D41718" w:rsidP="009D46AB">
      <w:pPr>
        <w:pStyle w:val="ListParagraph"/>
        <w:numPr>
          <w:ilvl w:val="0"/>
          <w:numId w:val="1"/>
        </w:num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That a sexual act was performed on the victim.</w:t>
      </w:r>
    </w:p>
    <w:p w:rsidR="00D41718" w:rsidRPr="009D46AB" w:rsidRDefault="00D41718" w:rsidP="009D46AB">
      <w:pPr>
        <w:pStyle w:val="ListParagraph"/>
        <w:numPr>
          <w:ilvl w:val="0"/>
          <w:numId w:val="1"/>
        </w:num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That it is the accused who performed the sexual act on the victim.</w:t>
      </w:r>
    </w:p>
    <w:p w:rsidR="00F86C53" w:rsidRPr="009D46AB" w:rsidRDefault="00F86C53" w:rsidP="009D46AB">
      <w:pPr>
        <w:pStyle w:val="ListParagraph"/>
        <w:numPr>
          <w:ilvl w:val="0"/>
          <w:numId w:val="1"/>
        </w:num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The accused is a parent or guardian of or a person in authority over the victim.</w:t>
      </w:r>
    </w:p>
    <w:p w:rsidR="00A9630F" w:rsidRPr="009D46AB" w:rsidRDefault="00635C42" w:rsidP="009D46AB">
      <w:pPr>
        <w:spacing w:after="0" w:line="360" w:lineRule="auto"/>
        <w:jc w:val="both"/>
        <w:rPr>
          <w:rFonts w:ascii="Times New Roman" w:hAnsi="Times New Roman" w:cs="Times New Roman"/>
          <w:sz w:val="24"/>
          <w:szCs w:val="24"/>
        </w:rPr>
      </w:pPr>
      <w:r w:rsidRPr="009D46AB">
        <w:rPr>
          <w:rFonts w:ascii="Times New Roman" w:hAnsi="Times New Roman" w:cs="Times New Roman"/>
          <w:sz w:val="24"/>
          <w:szCs w:val="24"/>
        </w:rPr>
        <w:t>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w:t>
      </w:r>
      <w:r w:rsidR="00E66D32" w:rsidRPr="009D46AB">
        <w:rPr>
          <w:rFonts w:ascii="Times New Roman" w:hAnsi="Times New Roman" w:cs="Times New Roman"/>
          <w:sz w:val="24"/>
          <w:szCs w:val="24"/>
        </w:rPr>
        <w:t xml:space="preserve"> </w:t>
      </w:r>
      <w:r w:rsidR="00EF713D" w:rsidRPr="009D46AB">
        <w:rPr>
          <w:rFonts w:ascii="Times New Roman" w:hAnsi="Times New Roman" w:cs="Times New Roman"/>
          <w:sz w:val="24"/>
          <w:szCs w:val="24"/>
        </w:rPr>
        <w:t xml:space="preserve">(See </w:t>
      </w:r>
      <w:r w:rsidR="00EF713D" w:rsidRPr="009D46AB">
        <w:rPr>
          <w:rFonts w:ascii="Times New Roman" w:hAnsi="Times New Roman" w:cs="Times New Roman"/>
          <w:bCs/>
          <w:i/>
          <w:sz w:val="24"/>
          <w:szCs w:val="24"/>
        </w:rPr>
        <w:t xml:space="preserve">Uganda v </w:t>
      </w:r>
      <w:proofErr w:type="spellStart"/>
      <w:r w:rsidR="00EF713D" w:rsidRPr="009D46AB">
        <w:rPr>
          <w:rFonts w:ascii="Times New Roman" w:hAnsi="Times New Roman" w:cs="Times New Roman"/>
          <w:bCs/>
          <w:i/>
          <w:sz w:val="24"/>
          <w:szCs w:val="24"/>
        </w:rPr>
        <w:t>Kagoro</w:t>
      </w:r>
      <w:proofErr w:type="spellEnd"/>
      <w:r w:rsidR="00EF713D" w:rsidRPr="009D46AB">
        <w:rPr>
          <w:rFonts w:ascii="Times New Roman" w:hAnsi="Times New Roman" w:cs="Times New Roman"/>
          <w:bCs/>
          <w:i/>
          <w:sz w:val="24"/>
          <w:szCs w:val="24"/>
        </w:rPr>
        <w:t xml:space="preserve"> Godfrey H.C. Crim. Session Case No. 141 of 2002)</w:t>
      </w:r>
      <w:r w:rsidRPr="009D46AB">
        <w:rPr>
          <w:rFonts w:ascii="Times New Roman" w:hAnsi="Times New Roman" w:cs="Times New Roman"/>
          <w:sz w:val="24"/>
          <w:szCs w:val="24"/>
        </w:rPr>
        <w:t xml:space="preserve">. </w:t>
      </w:r>
      <w:r w:rsidR="00987376" w:rsidRPr="009D46AB">
        <w:rPr>
          <w:rFonts w:ascii="Times New Roman" w:hAnsi="Times New Roman" w:cs="Times New Roman"/>
          <w:sz w:val="24"/>
          <w:szCs w:val="24"/>
        </w:rPr>
        <w:t xml:space="preserve">The victim did not testify in this case. </w:t>
      </w:r>
      <w:r w:rsidR="00EF713D" w:rsidRPr="009D46AB">
        <w:rPr>
          <w:rFonts w:ascii="Times New Roman" w:hAnsi="Times New Roman" w:cs="Times New Roman"/>
          <w:sz w:val="24"/>
          <w:szCs w:val="24"/>
        </w:rPr>
        <w:t xml:space="preserve">She was reported to have gone missing soon after witness summons were served on her. The Court was however presented with </w:t>
      </w:r>
      <w:r w:rsidRPr="009D46AB">
        <w:rPr>
          <w:rFonts w:ascii="Times New Roman" w:hAnsi="Times New Roman" w:cs="Times New Roman"/>
          <w:sz w:val="24"/>
          <w:szCs w:val="24"/>
        </w:rPr>
        <w:t>the oral testimony of PW2 (</w:t>
      </w:r>
      <w:r w:rsidR="00987376" w:rsidRPr="009D46AB">
        <w:rPr>
          <w:rFonts w:ascii="Times New Roman" w:hAnsi="Times New Roman" w:cs="Times New Roman"/>
          <w:sz w:val="24"/>
          <w:szCs w:val="24"/>
        </w:rPr>
        <w:t>Tamara Khadija</w:t>
      </w:r>
      <w:r w:rsidRPr="009D46AB">
        <w:rPr>
          <w:rFonts w:ascii="Times New Roman" w:hAnsi="Times New Roman" w:cs="Times New Roman"/>
          <w:sz w:val="24"/>
          <w:szCs w:val="24"/>
        </w:rPr>
        <w:t xml:space="preserve">) </w:t>
      </w:r>
      <w:r w:rsidR="00987376" w:rsidRPr="009D46AB">
        <w:rPr>
          <w:rFonts w:ascii="Times New Roman" w:hAnsi="Times New Roman" w:cs="Times New Roman"/>
          <w:sz w:val="24"/>
          <w:szCs w:val="24"/>
        </w:rPr>
        <w:t xml:space="preserve">a health worker in that camp, who knew her to be a primary school pupil at </w:t>
      </w:r>
      <w:proofErr w:type="spellStart"/>
      <w:r w:rsidR="00987376" w:rsidRPr="009D46AB">
        <w:rPr>
          <w:rFonts w:ascii="Times New Roman" w:hAnsi="Times New Roman" w:cs="Times New Roman"/>
          <w:sz w:val="24"/>
          <w:szCs w:val="24"/>
        </w:rPr>
        <w:t>Ocea</w:t>
      </w:r>
      <w:proofErr w:type="spellEnd"/>
      <w:r w:rsidR="00987376" w:rsidRPr="009D46AB">
        <w:rPr>
          <w:rFonts w:ascii="Times New Roman" w:hAnsi="Times New Roman" w:cs="Times New Roman"/>
          <w:sz w:val="24"/>
          <w:szCs w:val="24"/>
        </w:rPr>
        <w:t xml:space="preserve"> Primary School</w:t>
      </w:r>
      <w:r w:rsidRPr="009D46AB">
        <w:rPr>
          <w:rFonts w:ascii="Times New Roman" w:hAnsi="Times New Roman" w:cs="Times New Roman"/>
          <w:sz w:val="24"/>
          <w:szCs w:val="24"/>
        </w:rPr>
        <w:t>. PW3 (</w:t>
      </w:r>
      <w:proofErr w:type="spellStart"/>
      <w:r w:rsidR="00987376" w:rsidRPr="009D46AB">
        <w:rPr>
          <w:rFonts w:ascii="Times New Roman" w:hAnsi="Times New Roman" w:cs="Times New Roman"/>
          <w:sz w:val="24"/>
          <w:szCs w:val="24"/>
        </w:rPr>
        <w:t>Driwale</w:t>
      </w:r>
      <w:proofErr w:type="spellEnd"/>
      <w:r w:rsidR="00987376" w:rsidRPr="009D46AB">
        <w:rPr>
          <w:rFonts w:ascii="Times New Roman" w:hAnsi="Times New Roman" w:cs="Times New Roman"/>
          <w:sz w:val="24"/>
          <w:szCs w:val="24"/>
        </w:rPr>
        <w:t xml:space="preserve"> </w:t>
      </w:r>
      <w:proofErr w:type="spellStart"/>
      <w:r w:rsidR="00987376" w:rsidRPr="009D46AB">
        <w:rPr>
          <w:rFonts w:ascii="Times New Roman" w:hAnsi="Times New Roman" w:cs="Times New Roman"/>
          <w:sz w:val="24"/>
          <w:szCs w:val="24"/>
        </w:rPr>
        <w:t>Fulukas</w:t>
      </w:r>
      <w:proofErr w:type="spellEnd"/>
      <w:r w:rsidRPr="009D46AB">
        <w:rPr>
          <w:rFonts w:ascii="Times New Roman" w:hAnsi="Times New Roman" w:cs="Times New Roman"/>
          <w:sz w:val="24"/>
          <w:szCs w:val="24"/>
        </w:rPr>
        <w:t xml:space="preserve">) </w:t>
      </w:r>
      <w:r w:rsidR="00987376" w:rsidRPr="009D46AB">
        <w:rPr>
          <w:rFonts w:ascii="Times New Roman" w:hAnsi="Times New Roman" w:cs="Times New Roman"/>
          <w:sz w:val="24"/>
          <w:szCs w:val="24"/>
        </w:rPr>
        <w:t xml:space="preserve">a social worker in the same camp also knew her </w:t>
      </w:r>
      <w:r w:rsidR="00664DF3" w:rsidRPr="009D46AB">
        <w:rPr>
          <w:rFonts w:ascii="Times New Roman" w:hAnsi="Times New Roman" w:cs="Times New Roman"/>
          <w:sz w:val="24"/>
          <w:szCs w:val="24"/>
        </w:rPr>
        <w:t xml:space="preserve">to be a primary school pupil at </w:t>
      </w:r>
      <w:proofErr w:type="spellStart"/>
      <w:r w:rsidR="00664DF3" w:rsidRPr="009D46AB">
        <w:rPr>
          <w:rFonts w:ascii="Times New Roman" w:hAnsi="Times New Roman" w:cs="Times New Roman"/>
          <w:sz w:val="24"/>
          <w:szCs w:val="24"/>
        </w:rPr>
        <w:t>Ocea</w:t>
      </w:r>
      <w:proofErr w:type="spellEnd"/>
      <w:r w:rsidR="00664DF3" w:rsidRPr="009D46AB">
        <w:rPr>
          <w:rFonts w:ascii="Times New Roman" w:hAnsi="Times New Roman" w:cs="Times New Roman"/>
          <w:sz w:val="24"/>
          <w:szCs w:val="24"/>
        </w:rPr>
        <w:t xml:space="preserve"> Primary School</w:t>
      </w:r>
      <w:r w:rsidRPr="009D46AB">
        <w:rPr>
          <w:rFonts w:ascii="Times New Roman" w:hAnsi="Times New Roman" w:cs="Times New Roman"/>
          <w:sz w:val="24"/>
          <w:szCs w:val="24"/>
        </w:rPr>
        <w:t xml:space="preserve">. </w:t>
      </w:r>
      <w:r w:rsidR="00664DF3" w:rsidRPr="009D46AB">
        <w:rPr>
          <w:rFonts w:ascii="Times New Roman" w:hAnsi="Times New Roman" w:cs="Times New Roman"/>
          <w:sz w:val="24"/>
          <w:szCs w:val="24"/>
        </w:rPr>
        <w:t xml:space="preserve">PW4 (Susan </w:t>
      </w:r>
      <w:proofErr w:type="spellStart"/>
      <w:r w:rsidR="00664DF3" w:rsidRPr="009D46AB">
        <w:rPr>
          <w:rFonts w:ascii="Times New Roman" w:hAnsi="Times New Roman" w:cs="Times New Roman"/>
          <w:sz w:val="24"/>
          <w:szCs w:val="24"/>
        </w:rPr>
        <w:t>Aseru</w:t>
      </w:r>
      <w:proofErr w:type="spellEnd"/>
      <w:r w:rsidR="00664DF3" w:rsidRPr="009D46AB">
        <w:rPr>
          <w:rFonts w:ascii="Times New Roman" w:hAnsi="Times New Roman" w:cs="Times New Roman"/>
          <w:sz w:val="24"/>
          <w:szCs w:val="24"/>
        </w:rPr>
        <w:t>) a police officer by then, recorded a statement from the victim on 1</w:t>
      </w:r>
      <w:r w:rsidR="00664DF3" w:rsidRPr="009D46AB">
        <w:rPr>
          <w:rFonts w:ascii="Times New Roman" w:hAnsi="Times New Roman" w:cs="Times New Roman"/>
          <w:sz w:val="24"/>
          <w:szCs w:val="24"/>
          <w:vertAlign w:val="superscript"/>
        </w:rPr>
        <w:t>st</w:t>
      </w:r>
      <w:r w:rsidR="00664DF3" w:rsidRPr="009D46AB">
        <w:rPr>
          <w:rFonts w:ascii="Times New Roman" w:hAnsi="Times New Roman" w:cs="Times New Roman"/>
          <w:sz w:val="24"/>
          <w:szCs w:val="24"/>
        </w:rPr>
        <w:t xml:space="preserve"> March 2013 (three months after the date of the alleged offence) in which she stated she was 16 years old at the time and a primary </w:t>
      </w:r>
      <w:r w:rsidR="00664DF3" w:rsidRPr="009D46AB">
        <w:rPr>
          <w:rFonts w:ascii="Times New Roman" w:hAnsi="Times New Roman" w:cs="Times New Roman"/>
          <w:sz w:val="24"/>
          <w:szCs w:val="24"/>
        </w:rPr>
        <w:lastRenderedPageBreak/>
        <w:t xml:space="preserve">school pupil at </w:t>
      </w:r>
      <w:proofErr w:type="spellStart"/>
      <w:r w:rsidR="00664DF3" w:rsidRPr="009D46AB">
        <w:rPr>
          <w:rFonts w:ascii="Times New Roman" w:hAnsi="Times New Roman" w:cs="Times New Roman"/>
          <w:sz w:val="24"/>
          <w:szCs w:val="24"/>
        </w:rPr>
        <w:t>Ocea</w:t>
      </w:r>
      <w:proofErr w:type="spellEnd"/>
      <w:r w:rsidR="00664DF3" w:rsidRPr="009D46AB">
        <w:rPr>
          <w:rFonts w:ascii="Times New Roman" w:hAnsi="Times New Roman" w:cs="Times New Roman"/>
          <w:sz w:val="24"/>
          <w:szCs w:val="24"/>
        </w:rPr>
        <w:t xml:space="preserve"> Primary School. None of those witnesses verified the age of the victim. </w:t>
      </w:r>
      <w:r w:rsidR="00EF713D" w:rsidRPr="009D46AB">
        <w:rPr>
          <w:rFonts w:ascii="Times New Roman" w:hAnsi="Times New Roman" w:cs="Times New Roman"/>
          <w:sz w:val="24"/>
          <w:szCs w:val="24"/>
        </w:rPr>
        <w:t>The only</w:t>
      </w:r>
      <w:r w:rsidRPr="009D46AB">
        <w:rPr>
          <w:rFonts w:ascii="Times New Roman" w:hAnsi="Times New Roman" w:cs="Times New Roman"/>
          <w:sz w:val="24"/>
          <w:szCs w:val="24"/>
        </w:rPr>
        <w:t xml:space="preserve"> evidence </w:t>
      </w:r>
      <w:r w:rsidR="00EF713D" w:rsidRPr="009D46AB">
        <w:rPr>
          <w:rFonts w:ascii="Times New Roman" w:hAnsi="Times New Roman" w:cs="Times New Roman"/>
          <w:sz w:val="24"/>
          <w:szCs w:val="24"/>
        </w:rPr>
        <w:t xml:space="preserve">available is that </w:t>
      </w:r>
      <w:r w:rsidRPr="009D46AB">
        <w:rPr>
          <w:rFonts w:ascii="Times New Roman" w:hAnsi="Times New Roman" w:cs="Times New Roman"/>
          <w:sz w:val="24"/>
          <w:szCs w:val="24"/>
        </w:rPr>
        <w:t xml:space="preserve">of PW1 (Dr. </w:t>
      </w:r>
      <w:proofErr w:type="spellStart"/>
      <w:r w:rsidRPr="009D46AB">
        <w:rPr>
          <w:rFonts w:ascii="Times New Roman" w:hAnsi="Times New Roman" w:cs="Times New Roman"/>
          <w:sz w:val="24"/>
          <w:szCs w:val="24"/>
        </w:rPr>
        <w:t>Ambayo</w:t>
      </w:r>
      <w:proofErr w:type="spellEnd"/>
      <w:r w:rsidRPr="009D46AB">
        <w:rPr>
          <w:rFonts w:ascii="Times New Roman" w:hAnsi="Times New Roman" w:cs="Times New Roman"/>
          <w:sz w:val="24"/>
          <w:szCs w:val="24"/>
        </w:rPr>
        <w:t xml:space="preserve"> Richard) who examined the victim on </w:t>
      </w:r>
      <w:r w:rsidR="00664DF3" w:rsidRPr="009D46AB">
        <w:rPr>
          <w:rFonts w:ascii="Times New Roman" w:hAnsi="Times New Roman" w:cs="Times New Roman"/>
          <w:sz w:val="24"/>
          <w:szCs w:val="24"/>
        </w:rPr>
        <w:t>4</w:t>
      </w:r>
      <w:r w:rsidR="00664DF3" w:rsidRPr="009D46AB">
        <w:rPr>
          <w:rFonts w:ascii="Times New Roman" w:hAnsi="Times New Roman" w:cs="Times New Roman"/>
          <w:sz w:val="24"/>
          <w:szCs w:val="24"/>
          <w:vertAlign w:val="superscript"/>
        </w:rPr>
        <w:t>th</w:t>
      </w:r>
      <w:r w:rsidRPr="009D46AB">
        <w:rPr>
          <w:rFonts w:ascii="Times New Roman" w:hAnsi="Times New Roman" w:cs="Times New Roman"/>
          <w:sz w:val="24"/>
          <w:szCs w:val="24"/>
        </w:rPr>
        <w:t xml:space="preserve"> Ma</w:t>
      </w:r>
      <w:r w:rsidR="00664DF3" w:rsidRPr="009D46AB">
        <w:rPr>
          <w:rFonts w:ascii="Times New Roman" w:hAnsi="Times New Roman" w:cs="Times New Roman"/>
          <w:sz w:val="24"/>
          <w:szCs w:val="24"/>
        </w:rPr>
        <w:t>rch</w:t>
      </w:r>
      <w:r w:rsidRPr="009D46AB">
        <w:rPr>
          <w:rFonts w:ascii="Times New Roman" w:hAnsi="Times New Roman" w:cs="Times New Roman"/>
          <w:sz w:val="24"/>
          <w:szCs w:val="24"/>
        </w:rPr>
        <w:t xml:space="preserve"> 2013 (</w:t>
      </w:r>
      <w:r w:rsidR="00664DF3" w:rsidRPr="009D46AB">
        <w:rPr>
          <w:rFonts w:ascii="Times New Roman" w:hAnsi="Times New Roman" w:cs="Times New Roman"/>
          <w:sz w:val="24"/>
          <w:szCs w:val="24"/>
        </w:rPr>
        <w:t>three months</w:t>
      </w:r>
      <w:r w:rsidRPr="009D46AB">
        <w:rPr>
          <w:rFonts w:ascii="Times New Roman" w:hAnsi="Times New Roman" w:cs="Times New Roman"/>
          <w:sz w:val="24"/>
          <w:szCs w:val="24"/>
        </w:rPr>
        <w:t xml:space="preserve"> after the day the offence is alleged to have been committed). His report, exhibit P.E.1 (P.F.3A) certified his findings that the victim was 1</w:t>
      </w:r>
      <w:r w:rsidR="00664DF3" w:rsidRPr="009D46AB">
        <w:rPr>
          <w:rFonts w:ascii="Times New Roman" w:hAnsi="Times New Roman" w:cs="Times New Roman"/>
          <w:sz w:val="24"/>
          <w:szCs w:val="24"/>
        </w:rPr>
        <w:t>6</w:t>
      </w:r>
      <w:r w:rsidRPr="009D46AB">
        <w:rPr>
          <w:rFonts w:ascii="Times New Roman" w:hAnsi="Times New Roman" w:cs="Times New Roman"/>
          <w:sz w:val="24"/>
          <w:szCs w:val="24"/>
        </w:rPr>
        <w:t xml:space="preserve"> years at the date of examination. </w:t>
      </w:r>
      <w:r w:rsidR="00EF713D" w:rsidRPr="009D46AB">
        <w:rPr>
          <w:rFonts w:ascii="Times New Roman" w:hAnsi="Times New Roman" w:cs="Times New Roman"/>
          <w:sz w:val="24"/>
          <w:szCs w:val="24"/>
        </w:rPr>
        <w:t xml:space="preserve">He came to this conclusion based on the level of the girl’s physical development and dentition. </w:t>
      </w:r>
      <w:r w:rsidR="00E66D32" w:rsidRPr="009D46AB">
        <w:rPr>
          <w:rFonts w:ascii="Times New Roman" w:hAnsi="Times New Roman" w:cs="Times New Roman"/>
          <w:sz w:val="24"/>
          <w:szCs w:val="24"/>
        </w:rPr>
        <w:t xml:space="preserve">This evidence was admitted during the preliminary hearing. </w:t>
      </w:r>
      <w:r w:rsidRPr="009D46AB">
        <w:rPr>
          <w:rFonts w:ascii="Times New Roman" w:hAnsi="Times New Roman" w:cs="Times New Roman"/>
          <w:sz w:val="24"/>
          <w:szCs w:val="24"/>
        </w:rPr>
        <w:t>Counsel for the accused did not contest this ingredient in her final submissions.</w:t>
      </w:r>
      <w:r w:rsidR="0066176E" w:rsidRPr="009D46AB">
        <w:rPr>
          <w:rFonts w:ascii="Times New Roman" w:hAnsi="Times New Roman" w:cs="Times New Roman"/>
          <w:sz w:val="24"/>
          <w:szCs w:val="24"/>
        </w:rPr>
        <w:t xml:space="preserve"> </w:t>
      </w:r>
      <w:r w:rsidR="00E66D32" w:rsidRPr="009D46AB">
        <w:rPr>
          <w:rFonts w:ascii="Times New Roman" w:hAnsi="Times New Roman" w:cs="Times New Roman"/>
          <w:sz w:val="24"/>
          <w:szCs w:val="24"/>
        </w:rPr>
        <w:t xml:space="preserve">On basis of that medical examination, I am satisfied that the prosecution has proved beyond reasonable doubt that </w:t>
      </w:r>
      <w:proofErr w:type="spellStart"/>
      <w:r w:rsidR="00E66D32" w:rsidRPr="009D46AB">
        <w:rPr>
          <w:rFonts w:ascii="Times New Roman" w:hAnsi="Times New Roman" w:cs="Times New Roman"/>
          <w:sz w:val="24"/>
          <w:szCs w:val="24"/>
        </w:rPr>
        <w:t>Salonyi</w:t>
      </w:r>
      <w:proofErr w:type="spellEnd"/>
      <w:r w:rsidR="00E66D32" w:rsidRPr="009D46AB">
        <w:rPr>
          <w:rFonts w:ascii="Times New Roman" w:hAnsi="Times New Roman" w:cs="Times New Roman"/>
          <w:sz w:val="24"/>
          <w:szCs w:val="24"/>
        </w:rPr>
        <w:t xml:space="preserve"> </w:t>
      </w:r>
      <w:proofErr w:type="spellStart"/>
      <w:r w:rsidR="00E66D32" w:rsidRPr="009D46AB">
        <w:rPr>
          <w:rFonts w:ascii="Times New Roman" w:hAnsi="Times New Roman" w:cs="Times New Roman"/>
          <w:sz w:val="24"/>
          <w:szCs w:val="24"/>
        </w:rPr>
        <w:t>Njelosi</w:t>
      </w:r>
      <w:proofErr w:type="spellEnd"/>
      <w:r w:rsidR="00E66D32" w:rsidRPr="009D46AB">
        <w:rPr>
          <w:rFonts w:ascii="Times New Roman" w:hAnsi="Times New Roman" w:cs="Times New Roman"/>
          <w:sz w:val="24"/>
          <w:szCs w:val="24"/>
        </w:rPr>
        <w:t xml:space="preserve"> was a girl under the age of 18 years by 15</w:t>
      </w:r>
      <w:r w:rsidR="00E66D32" w:rsidRPr="009D46AB">
        <w:rPr>
          <w:rFonts w:ascii="Times New Roman" w:hAnsi="Times New Roman" w:cs="Times New Roman"/>
          <w:sz w:val="24"/>
          <w:szCs w:val="24"/>
          <w:vertAlign w:val="superscript"/>
        </w:rPr>
        <w:t>th</w:t>
      </w:r>
      <w:r w:rsidR="00E66D32" w:rsidRPr="009D46AB">
        <w:rPr>
          <w:rFonts w:ascii="Times New Roman" w:hAnsi="Times New Roman" w:cs="Times New Roman"/>
          <w:sz w:val="24"/>
          <w:szCs w:val="24"/>
        </w:rPr>
        <w:t xml:space="preserve"> December 2012</w:t>
      </w:r>
      <w:r w:rsidR="0066176E" w:rsidRPr="009D46AB">
        <w:rPr>
          <w:rFonts w:ascii="Times New Roman" w:hAnsi="Times New Roman" w:cs="Times New Roman"/>
          <w:sz w:val="24"/>
          <w:szCs w:val="24"/>
        </w:rPr>
        <w:t>.</w:t>
      </w:r>
    </w:p>
    <w:p w:rsidR="006F713B" w:rsidRPr="009D46AB" w:rsidRDefault="006F713B" w:rsidP="009D46AB">
      <w:pPr>
        <w:spacing w:after="0" w:line="360" w:lineRule="auto"/>
        <w:jc w:val="both"/>
        <w:rPr>
          <w:rFonts w:ascii="Times New Roman" w:hAnsi="Times New Roman" w:cs="Times New Roman"/>
          <w:sz w:val="24"/>
          <w:szCs w:val="24"/>
        </w:rPr>
      </w:pPr>
    </w:p>
    <w:p w:rsidR="006F713B" w:rsidRPr="009D46AB" w:rsidRDefault="006F713B" w:rsidP="009D46AB">
      <w:pPr>
        <w:spacing w:after="0"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The next ingredient requires proof that at the time the act was a committed, the accused was a person in authority over the victim. The allegation is that the accused was a teacher at </w:t>
      </w:r>
      <w:proofErr w:type="spellStart"/>
      <w:r w:rsidRPr="009D46AB">
        <w:rPr>
          <w:rFonts w:ascii="Times New Roman" w:hAnsi="Times New Roman" w:cs="Times New Roman"/>
          <w:sz w:val="24"/>
          <w:szCs w:val="24"/>
        </w:rPr>
        <w:t>Ocea</w:t>
      </w:r>
      <w:proofErr w:type="spellEnd"/>
      <w:r w:rsidRPr="009D46AB">
        <w:rPr>
          <w:rFonts w:ascii="Times New Roman" w:hAnsi="Times New Roman" w:cs="Times New Roman"/>
          <w:sz w:val="24"/>
          <w:szCs w:val="24"/>
        </w:rPr>
        <w:t xml:space="preserve"> Primary School and the victim his pupil in the same school at the time the offence is alleged to have been committed. No evidence of his official employment records were presented by the prosecution which instead sought to rely on the testimony of PW2 (Tamara Khadija) a health worker in that camp, who knew the accused to be a teacher in the school since her own children went to the same school. She also knew the victim to be a primary school pupil at </w:t>
      </w:r>
      <w:proofErr w:type="spellStart"/>
      <w:r w:rsidRPr="009D46AB">
        <w:rPr>
          <w:rFonts w:ascii="Times New Roman" w:hAnsi="Times New Roman" w:cs="Times New Roman"/>
          <w:sz w:val="24"/>
          <w:szCs w:val="24"/>
        </w:rPr>
        <w:t>Ocea</w:t>
      </w:r>
      <w:proofErr w:type="spellEnd"/>
      <w:r w:rsidRPr="009D46AB">
        <w:rPr>
          <w:rFonts w:ascii="Times New Roman" w:hAnsi="Times New Roman" w:cs="Times New Roman"/>
          <w:sz w:val="24"/>
          <w:szCs w:val="24"/>
        </w:rPr>
        <w:t xml:space="preserve"> Primary School at the time. PW3 (</w:t>
      </w:r>
      <w:proofErr w:type="spellStart"/>
      <w:r w:rsidRPr="009D46AB">
        <w:rPr>
          <w:rFonts w:ascii="Times New Roman" w:hAnsi="Times New Roman" w:cs="Times New Roman"/>
          <w:sz w:val="24"/>
          <w:szCs w:val="24"/>
        </w:rPr>
        <w:t>Driwale</w:t>
      </w:r>
      <w:proofErr w:type="spellEnd"/>
      <w:r w:rsidRPr="009D46AB">
        <w:rPr>
          <w:rFonts w:ascii="Times New Roman" w:hAnsi="Times New Roman" w:cs="Times New Roman"/>
          <w:sz w:val="24"/>
          <w:szCs w:val="24"/>
        </w:rPr>
        <w:t xml:space="preserve"> </w:t>
      </w:r>
      <w:proofErr w:type="spellStart"/>
      <w:r w:rsidRPr="009D46AB">
        <w:rPr>
          <w:rFonts w:ascii="Times New Roman" w:hAnsi="Times New Roman" w:cs="Times New Roman"/>
          <w:sz w:val="24"/>
          <w:szCs w:val="24"/>
        </w:rPr>
        <w:t>Fulukas</w:t>
      </w:r>
      <w:proofErr w:type="spellEnd"/>
      <w:r w:rsidRPr="009D46AB">
        <w:rPr>
          <w:rFonts w:ascii="Times New Roman" w:hAnsi="Times New Roman" w:cs="Times New Roman"/>
          <w:sz w:val="24"/>
          <w:szCs w:val="24"/>
        </w:rPr>
        <w:t xml:space="preserve">) a social worker in the same camp also knew the accused to be a teacher and the victim a primary school pupil at </w:t>
      </w:r>
      <w:proofErr w:type="spellStart"/>
      <w:r w:rsidRPr="009D46AB">
        <w:rPr>
          <w:rFonts w:ascii="Times New Roman" w:hAnsi="Times New Roman" w:cs="Times New Roman"/>
          <w:sz w:val="24"/>
          <w:szCs w:val="24"/>
        </w:rPr>
        <w:t>Ocea</w:t>
      </w:r>
      <w:proofErr w:type="spellEnd"/>
      <w:r w:rsidRPr="009D46AB">
        <w:rPr>
          <w:rFonts w:ascii="Times New Roman" w:hAnsi="Times New Roman" w:cs="Times New Roman"/>
          <w:sz w:val="24"/>
          <w:szCs w:val="24"/>
        </w:rPr>
        <w:t xml:space="preserve"> Primary School. In his unsworn statement, although the accused denied having known the victim at </w:t>
      </w:r>
      <w:proofErr w:type="spellStart"/>
      <w:r w:rsidRPr="009D46AB">
        <w:rPr>
          <w:rFonts w:ascii="Times New Roman" w:hAnsi="Times New Roman" w:cs="Times New Roman"/>
          <w:sz w:val="24"/>
          <w:szCs w:val="24"/>
        </w:rPr>
        <w:t>alla</w:t>
      </w:r>
      <w:proofErr w:type="spellEnd"/>
      <w:r w:rsidRPr="009D46AB">
        <w:rPr>
          <w:rFonts w:ascii="Times New Roman" w:hAnsi="Times New Roman" w:cs="Times New Roman"/>
          <w:sz w:val="24"/>
          <w:szCs w:val="24"/>
        </w:rPr>
        <w:t xml:space="preserve"> let alone being a pupil in the school, he admitted that before his arrest, he was a teacher at </w:t>
      </w:r>
      <w:proofErr w:type="spellStart"/>
      <w:r w:rsidRPr="009D46AB">
        <w:rPr>
          <w:rFonts w:ascii="Times New Roman" w:hAnsi="Times New Roman" w:cs="Times New Roman"/>
          <w:sz w:val="24"/>
          <w:szCs w:val="24"/>
        </w:rPr>
        <w:t>Ocea</w:t>
      </w:r>
      <w:proofErr w:type="spellEnd"/>
      <w:r w:rsidRPr="009D46AB">
        <w:rPr>
          <w:rFonts w:ascii="Times New Roman" w:hAnsi="Times New Roman" w:cs="Times New Roman"/>
          <w:sz w:val="24"/>
          <w:szCs w:val="24"/>
        </w:rPr>
        <w:t xml:space="preserve"> Primary School and resided in the school Teachers’ Quarters. Counsel for the accused contest this during cross-examination of the prosecution witness but did not in his final submissions. </w:t>
      </w:r>
      <w:r w:rsidR="00A570BE" w:rsidRPr="009D46AB">
        <w:rPr>
          <w:rFonts w:ascii="Times New Roman" w:hAnsi="Times New Roman" w:cs="Times New Roman"/>
          <w:sz w:val="24"/>
          <w:szCs w:val="24"/>
        </w:rPr>
        <w:t>It is not necessary to prove that the accused knew the victim to have been a pupil in the school. I am satisfied that the prosecution has proved this ingredient beyond reasonable doubt i.e. that at the time of the offence, the accused was a person in authority over the victim, as one of the teachers in that school.</w:t>
      </w:r>
    </w:p>
    <w:p w:rsidR="00664DF3" w:rsidRPr="009D46AB" w:rsidRDefault="00664DF3" w:rsidP="009D46AB">
      <w:pPr>
        <w:spacing w:after="0" w:line="360" w:lineRule="auto"/>
        <w:jc w:val="both"/>
        <w:rPr>
          <w:rFonts w:ascii="Times New Roman" w:hAnsi="Times New Roman" w:cs="Times New Roman"/>
          <w:sz w:val="24"/>
          <w:szCs w:val="24"/>
        </w:rPr>
      </w:pPr>
    </w:p>
    <w:p w:rsidR="00825B89" w:rsidRPr="009D46AB" w:rsidRDefault="00E66D32"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The </w:t>
      </w:r>
      <w:r w:rsidR="006F713B" w:rsidRPr="009D46AB">
        <w:rPr>
          <w:rFonts w:ascii="Times New Roman" w:hAnsi="Times New Roman" w:cs="Times New Roman"/>
          <w:sz w:val="24"/>
          <w:szCs w:val="24"/>
        </w:rPr>
        <w:t>last</w:t>
      </w:r>
      <w:r w:rsidRPr="009D46AB">
        <w:rPr>
          <w:rFonts w:ascii="Times New Roman" w:hAnsi="Times New Roman" w:cs="Times New Roman"/>
          <w:sz w:val="24"/>
          <w:szCs w:val="24"/>
        </w:rPr>
        <w:t xml:space="preserve"> ingredient to be proved is the fact that the victim was subjected to a sexual act. </w:t>
      </w:r>
      <w:r w:rsidR="00C609D0" w:rsidRPr="009D46AB">
        <w:rPr>
          <w:rFonts w:ascii="Times New Roman" w:hAnsi="Times New Roman" w:cs="Times New Roman"/>
          <w:sz w:val="24"/>
          <w:szCs w:val="24"/>
        </w:rPr>
        <w:t xml:space="preserve">One of the definitions of a sexual act under section 129 (7) of </w:t>
      </w:r>
      <w:r w:rsidR="00C609D0" w:rsidRPr="009D46AB">
        <w:rPr>
          <w:rFonts w:ascii="Times New Roman" w:hAnsi="Times New Roman" w:cs="Times New Roman"/>
          <w:i/>
          <w:sz w:val="24"/>
          <w:szCs w:val="24"/>
        </w:rPr>
        <w:t>the Penal Code Act</w:t>
      </w:r>
      <w:r w:rsidR="00C609D0" w:rsidRPr="009D46AB">
        <w:rPr>
          <w:rFonts w:ascii="Times New Roman" w:hAnsi="Times New Roman" w:cs="Times New Roman"/>
          <w:sz w:val="24"/>
          <w:szCs w:val="24"/>
        </w:rPr>
        <w:t xml:space="preserve"> is penetration of the vagina, however slight, of any person by a sexual organ</w:t>
      </w:r>
      <w:r w:rsidR="00027E7E" w:rsidRPr="009D46AB">
        <w:rPr>
          <w:rFonts w:ascii="Times New Roman" w:hAnsi="Times New Roman" w:cs="Times New Roman"/>
          <w:sz w:val="24"/>
          <w:szCs w:val="24"/>
        </w:rPr>
        <w:t xml:space="preserve">. </w:t>
      </w:r>
      <w:r w:rsidR="00C609D0" w:rsidRPr="009D46AB">
        <w:rPr>
          <w:rFonts w:ascii="Times New Roman" w:hAnsi="Times New Roman" w:cs="Times New Roman"/>
          <w:sz w:val="24"/>
          <w:szCs w:val="24"/>
        </w:rPr>
        <w:t xml:space="preserve">Prosecution has not presented direct </w:t>
      </w:r>
      <w:r w:rsidR="00C609D0" w:rsidRPr="009D46AB">
        <w:rPr>
          <w:rFonts w:ascii="Times New Roman" w:hAnsi="Times New Roman" w:cs="Times New Roman"/>
          <w:sz w:val="24"/>
          <w:szCs w:val="24"/>
        </w:rPr>
        <w:lastRenderedPageBreak/>
        <w:t xml:space="preserve">evidence of a sexual act. It has instead relied on the circumstantial evidence of </w:t>
      </w:r>
      <w:r w:rsidRPr="009D46AB">
        <w:rPr>
          <w:rFonts w:ascii="Times New Roman" w:hAnsi="Times New Roman" w:cs="Times New Roman"/>
          <w:sz w:val="24"/>
          <w:szCs w:val="24"/>
        </w:rPr>
        <w:t xml:space="preserve">the medical examination of the condition of the victim’s genitalia, the </w:t>
      </w:r>
      <w:r w:rsidR="00C609D0" w:rsidRPr="009D46AB">
        <w:rPr>
          <w:rFonts w:ascii="Times New Roman" w:hAnsi="Times New Roman" w:cs="Times New Roman"/>
          <w:sz w:val="24"/>
          <w:szCs w:val="24"/>
        </w:rPr>
        <w:t xml:space="preserve">pregnancy and subsequent birth of a child by the victim. PW2 (Tamara Khadija) a health worker in that camp, examined the victim </w:t>
      </w:r>
      <w:r w:rsidRPr="009D46AB">
        <w:rPr>
          <w:rFonts w:ascii="Times New Roman" w:hAnsi="Times New Roman" w:cs="Times New Roman"/>
          <w:sz w:val="24"/>
          <w:szCs w:val="24"/>
        </w:rPr>
        <w:t>on 28</w:t>
      </w:r>
      <w:r w:rsidRPr="009D46AB">
        <w:rPr>
          <w:rFonts w:ascii="Times New Roman" w:hAnsi="Times New Roman" w:cs="Times New Roman"/>
          <w:sz w:val="24"/>
          <w:szCs w:val="24"/>
          <w:vertAlign w:val="superscript"/>
        </w:rPr>
        <w:t>th</w:t>
      </w:r>
      <w:r w:rsidRPr="009D46AB">
        <w:rPr>
          <w:rFonts w:ascii="Times New Roman" w:hAnsi="Times New Roman" w:cs="Times New Roman"/>
          <w:sz w:val="24"/>
          <w:szCs w:val="24"/>
        </w:rPr>
        <w:t xml:space="preserve"> February 2013 </w:t>
      </w:r>
      <w:r w:rsidR="00C609D0" w:rsidRPr="009D46AB">
        <w:rPr>
          <w:rFonts w:ascii="Times New Roman" w:hAnsi="Times New Roman" w:cs="Times New Roman"/>
          <w:sz w:val="24"/>
          <w:szCs w:val="24"/>
        </w:rPr>
        <w:t xml:space="preserve">and confirmed she was </w:t>
      </w:r>
      <w:r w:rsidRPr="009D46AB">
        <w:rPr>
          <w:rFonts w:ascii="Times New Roman" w:hAnsi="Times New Roman" w:cs="Times New Roman"/>
          <w:sz w:val="24"/>
          <w:szCs w:val="24"/>
        </w:rPr>
        <w:t xml:space="preserve">eight weeks </w:t>
      </w:r>
      <w:r w:rsidR="00C609D0" w:rsidRPr="009D46AB">
        <w:rPr>
          <w:rFonts w:ascii="Times New Roman" w:hAnsi="Times New Roman" w:cs="Times New Roman"/>
          <w:sz w:val="24"/>
          <w:szCs w:val="24"/>
        </w:rPr>
        <w:t>pregnant. PW3 (</w:t>
      </w:r>
      <w:proofErr w:type="spellStart"/>
      <w:r w:rsidR="00C609D0" w:rsidRPr="009D46AB">
        <w:rPr>
          <w:rFonts w:ascii="Times New Roman" w:hAnsi="Times New Roman" w:cs="Times New Roman"/>
          <w:sz w:val="24"/>
          <w:szCs w:val="24"/>
        </w:rPr>
        <w:t>Driwale</w:t>
      </w:r>
      <w:proofErr w:type="spellEnd"/>
      <w:r w:rsidR="00C609D0" w:rsidRPr="009D46AB">
        <w:rPr>
          <w:rFonts w:ascii="Times New Roman" w:hAnsi="Times New Roman" w:cs="Times New Roman"/>
          <w:sz w:val="24"/>
          <w:szCs w:val="24"/>
        </w:rPr>
        <w:t xml:space="preserve"> </w:t>
      </w:r>
      <w:proofErr w:type="spellStart"/>
      <w:r w:rsidR="00C609D0" w:rsidRPr="009D46AB">
        <w:rPr>
          <w:rFonts w:ascii="Times New Roman" w:hAnsi="Times New Roman" w:cs="Times New Roman"/>
          <w:sz w:val="24"/>
          <w:szCs w:val="24"/>
        </w:rPr>
        <w:t>Fulukas</w:t>
      </w:r>
      <w:proofErr w:type="spellEnd"/>
      <w:r w:rsidR="00C609D0" w:rsidRPr="009D46AB">
        <w:rPr>
          <w:rFonts w:ascii="Times New Roman" w:hAnsi="Times New Roman" w:cs="Times New Roman"/>
          <w:sz w:val="24"/>
          <w:szCs w:val="24"/>
        </w:rPr>
        <w:t>)</w:t>
      </w:r>
      <w:r w:rsidRPr="009D46AB">
        <w:rPr>
          <w:rFonts w:ascii="Times New Roman" w:hAnsi="Times New Roman" w:cs="Times New Roman"/>
          <w:sz w:val="24"/>
          <w:szCs w:val="24"/>
        </w:rPr>
        <w:t>,</w:t>
      </w:r>
      <w:r w:rsidR="00C609D0" w:rsidRPr="009D46AB">
        <w:rPr>
          <w:rFonts w:ascii="Times New Roman" w:hAnsi="Times New Roman" w:cs="Times New Roman"/>
          <w:sz w:val="24"/>
          <w:szCs w:val="24"/>
        </w:rPr>
        <w:t xml:space="preserve"> a social worker in the same camp</w:t>
      </w:r>
      <w:r w:rsidRPr="009D46AB">
        <w:rPr>
          <w:rFonts w:ascii="Times New Roman" w:hAnsi="Times New Roman" w:cs="Times New Roman"/>
          <w:sz w:val="24"/>
          <w:szCs w:val="24"/>
        </w:rPr>
        <w:t>,</w:t>
      </w:r>
      <w:r w:rsidR="00C609D0" w:rsidRPr="009D46AB">
        <w:rPr>
          <w:rFonts w:ascii="Times New Roman" w:hAnsi="Times New Roman" w:cs="Times New Roman"/>
          <w:sz w:val="24"/>
          <w:szCs w:val="24"/>
        </w:rPr>
        <w:t xml:space="preserve"> also saw the physical signs of the pregnancy</w:t>
      </w:r>
      <w:r w:rsidRPr="009D46AB">
        <w:rPr>
          <w:rFonts w:ascii="Times New Roman" w:hAnsi="Times New Roman" w:cs="Times New Roman"/>
          <w:sz w:val="24"/>
          <w:szCs w:val="24"/>
        </w:rPr>
        <w:t xml:space="preserve"> by the </w:t>
      </w:r>
      <w:proofErr w:type="spellStart"/>
      <w:r w:rsidRPr="009D46AB">
        <w:rPr>
          <w:rFonts w:ascii="Times New Roman" w:hAnsi="Times New Roman" w:cs="Times New Roman"/>
          <w:sz w:val="24"/>
          <w:szCs w:val="24"/>
        </w:rPr>
        <w:t>girlk’s</w:t>
      </w:r>
      <w:proofErr w:type="spellEnd"/>
      <w:r w:rsidRPr="009D46AB">
        <w:rPr>
          <w:rFonts w:ascii="Times New Roman" w:hAnsi="Times New Roman" w:cs="Times New Roman"/>
          <w:sz w:val="24"/>
          <w:szCs w:val="24"/>
        </w:rPr>
        <w:t xml:space="preserve"> apparent lack of concentration in class</w:t>
      </w:r>
      <w:r w:rsidR="00C609D0" w:rsidRPr="009D46AB">
        <w:rPr>
          <w:rFonts w:ascii="Times New Roman" w:hAnsi="Times New Roman" w:cs="Times New Roman"/>
          <w:sz w:val="24"/>
          <w:szCs w:val="24"/>
        </w:rPr>
        <w:t xml:space="preserve">. PW4 (Susan </w:t>
      </w:r>
      <w:proofErr w:type="spellStart"/>
      <w:r w:rsidR="00C609D0" w:rsidRPr="009D46AB">
        <w:rPr>
          <w:rFonts w:ascii="Times New Roman" w:hAnsi="Times New Roman" w:cs="Times New Roman"/>
          <w:sz w:val="24"/>
          <w:szCs w:val="24"/>
        </w:rPr>
        <w:t>Aseru</w:t>
      </w:r>
      <w:proofErr w:type="spellEnd"/>
      <w:r w:rsidR="00C609D0" w:rsidRPr="009D46AB">
        <w:rPr>
          <w:rFonts w:ascii="Times New Roman" w:hAnsi="Times New Roman" w:cs="Times New Roman"/>
          <w:sz w:val="24"/>
          <w:szCs w:val="24"/>
        </w:rPr>
        <w:t>) a police officer by then, recorded a statement from the victim on 1</w:t>
      </w:r>
      <w:r w:rsidR="00C609D0" w:rsidRPr="009D46AB">
        <w:rPr>
          <w:rFonts w:ascii="Times New Roman" w:hAnsi="Times New Roman" w:cs="Times New Roman"/>
          <w:sz w:val="24"/>
          <w:szCs w:val="24"/>
          <w:vertAlign w:val="superscript"/>
        </w:rPr>
        <w:t>st</w:t>
      </w:r>
      <w:r w:rsidR="00C609D0" w:rsidRPr="009D46AB">
        <w:rPr>
          <w:rFonts w:ascii="Times New Roman" w:hAnsi="Times New Roman" w:cs="Times New Roman"/>
          <w:sz w:val="24"/>
          <w:szCs w:val="24"/>
        </w:rPr>
        <w:t xml:space="preserve"> March 2013 (three months after the date of the alleged offence) in which she </w:t>
      </w:r>
      <w:r w:rsidR="007B0ED9" w:rsidRPr="009D46AB">
        <w:rPr>
          <w:rFonts w:ascii="Times New Roman" w:hAnsi="Times New Roman" w:cs="Times New Roman"/>
          <w:sz w:val="24"/>
          <w:szCs w:val="24"/>
        </w:rPr>
        <w:t>admitted being pregnant as a result of a sexual act</w:t>
      </w:r>
      <w:r w:rsidR="0057555A" w:rsidRPr="009D46AB">
        <w:rPr>
          <w:rFonts w:ascii="Times New Roman" w:hAnsi="Times New Roman" w:cs="Times New Roman"/>
          <w:sz w:val="24"/>
          <w:szCs w:val="24"/>
        </w:rPr>
        <w:t>.</w:t>
      </w:r>
      <w:r w:rsidR="00027E7E" w:rsidRPr="009D46AB">
        <w:rPr>
          <w:rFonts w:ascii="Times New Roman" w:hAnsi="Times New Roman" w:cs="Times New Roman"/>
          <w:sz w:val="24"/>
          <w:szCs w:val="24"/>
        </w:rPr>
        <w:t xml:space="preserve">. </w:t>
      </w:r>
      <w:r w:rsidR="007B0ED9" w:rsidRPr="009D46AB">
        <w:rPr>
          <w:rFonts w:ascii="Times New Roman" w:hAnsi="Times New Roman" w:cs="Times New Roman"/>
          <w:sz w:val="24"/>
          <w:szCs w:val="24"/>
        </w:rPr>
        <w:t xml:space="preserve">PW1 (Dr. </w:t>
      </w:r>
      <w:proofErr w:type="spellStart"/>
      <w:r w:rsidR="007B0ED9" w:rsidRPr="009D46AB">
        <w:rPr>
          <w:rFonts w:ascii="Times New Roman" w:hAnsi="Times New Roman" w:cs="Times New Roman"/>
          <w:sz w:val="24"/>
          <w:szCs w:val="24"/>
        </w:rPr>
        <w:t>Ambayo</w:t>
      </w:r>
      <w:proofErr w:type="spellEnd"/>
      <w:r w:rsidR="007B0ED9" w:rsidRPr="009D46AB">
        <w:rPr>
          <w:rFonts w:ascii="Times New Roman" w:hAnsi="Times New Roman" w:cs="Times New Roman"/>
          <w:sz w:val="24"/>
          <w:szCs w:val="24"/>
        </w:rPr>
        <w:t xml:space="preserve"> Richard) examined the victim on 4</w:t>
      </w:r>
      <w:r w:rsidR="007B0ED9" w:rsidRPr="009D46AB">
        <w:rPr>
          <w:rFonts w:ascii="Times New Roman" w:hAnsi="Times New Roman" w:cs="Times New Roman"/>
          <w:sz w:val="24"/>
          <w:szCs w:val="24"/>
          <w:vertAlign w:val="superscript"/>
        </w:rPr>
        <w:t>th</w:t>
      </w:r>
      <w:r w:rsidR="007B0ED9" w:rsidRPr="009D46AB">
        <w:rPr>
          <w:rFonts w:ascii="Times New Roman" w:hAnsi="Times New Roman" w:cs="Times New Roman"/>
          <w:sz w:val="24"/>
          <w:szCs w:val="24"/>
        </w:rPr>
        <w:t xml:space="preserve"> March 2013 (three months after the day the offence is alleged to have been committed) and found she had a ruptured hymen with old tears which were consistent with defilement. His report, exhibit P.E.1 (P.F.3A) certified his findings and the fact that the urine test was positive for pregnancy. </w:t>
      </w:r>
      <w:r w:rsidRPr="009D46AB">
        <w:rPr>
          <w:rFonts w:ascii="Times New Roman" w:hAnsi="Times New Roman" w:cs="Times New Roman"/>
          <w:sz w:val="24"/>
          <w:szCs w:val="24"/>
        </w:rPr>
        <w:t xml:space="preserve">This evidence rules out the possibility that the girl became pregnant by any means other than sexual intercourse. </w:t>
      </w:r>
      <w:r w:rsidR="0057555A" w:rsidRPr="009D46AB">
        <w:rPr>
          <w:rFonts w:ascii="Times New Roman" w:hAnsi="Times New Roman" w:cs="Times New Roman"/>
          <w:sz w:val="24"/>
          <w:szCs w:val="24"/>
        </w:rPr>
        <w:t xml:space="preserve">Counsel for the accused </w:t>
      </w:r>
      <w:r w:rsidR="0066176E" w:rsidRPr="009D46AB">
        <w:rPr>
          <w:rFonts w:ascii="Times New Roman" w:hAnsi="Times New Roman" w:cs="Times New Roman"/>
          <w:sz w:val="24"/>
          <w:szCs w:val="24"/>
        </w:rPr>
        <w:t xml:space="preserve">did not </w:t>
      </w:r>
      <w:r w:rsidR="0057555A" w:rsidRPr="009D46AB">
        <w:rPr>
          <w:rFonts w:ascii="Times New Roman" w:hAnsi="Times New Roman" w:cs="Times New Roman"/>
          <w:sz w:val="24"/>
          <w:szCs w:val="24"/>
        </w:rPr>
        <w:t xml:space="preserve">contest this </w:t>
      </w:r>
      <w:r w:rsidR="00027E7E" w:rsidRPr="009D46AB">
        <w:rPr>
          <w:rFonts w:ascii="Times New Roman" w:hAnsi="Times New Roman" w:cs="Times New Roman"/>
          <w:sz w:val="24"/>
          <w:szCs w:val="24"/>
        </w:rPr>
        <w:t xml:space="preserve">ingredient </w:t>
      </w:r>
      <w:r w:rsidR="0066176E" w:rsidRPr="009D46AB">
        <w:rPr>
          <w:rFonts w:ascii="Times New Roman" w:hAnsi="Times New Roman" w:cs="Times New Roman"/>
          <w:sz w:val="24"/>
          <w:szCs w:val="24"/>
        </w:rPr>
        <w:t xml:space="preserve">as well </w:t>
      </w:r>
      <w:r w:rsidR="0057555A" w:rsidRPr="009D46AB">
        <w:rPr>
          <w:rFonts w:ascii="Times New Roman" w:hAnsi="Times New Roman" w:cs="Times New Roman"/>
          <w:sz w:val="24"/>
          <w:szCs w:val="24"/>
        </w:rPr>
        <w:t xml:space="preserve">during the trial </w:t>
      </w:r>
      <w:r w:rsidR="00825B89" w:rsidRPr="009D46AB">
        <w:rPr>
          <w:rFonts w:ascii="Times New Roman" w:hAnsi="Times New Roman" w:cs="Times New Roman"/>
          <w:sz w:val="24"/>
          <w:szCs w:val="24"/>
        </w:rPr>
        <w:t xml:space="preserve">since he did not subject any of these witnesses to cross-examination on that fact </w:t>
      </w:r>
      <w:r w:rsidR="0057555A" w:rsidRPr="009D46AB">
        <w:rPr>
          <w:rFonts w:ascii="Times New Roman" w:hAnsi="Times New Roman" w:cs="Times New Roman"/>
          <w:sz w:val="24"/>
          <w:szCs w:val="24"/>
        </w:rPr>
        <w:t xml:space="preserve">and </w:t>
      </w:r>
      <w:r w:rsidR="00825B89" w:rsidRPr="009D46AB">
        <w:rPr>
          <w:rFonts w:ascii="Times New Roman" w:hAnsi="Times New Roman" w:cs="Times New Roman"/>
          <w:sz w:val="24"/>
          <w:szCs w:val="24"/>
        </w:rPr>
        <w:t xml:space="preserve">neither did he do so </w:t>
      </w:r>
      <w:r w:rsidR="0057555A" w:rsidRPr="009D46AB">
        <w:rPr>
          <w:rFonts w:ascii="Times New Roman" w:hAnsi="Times New Roman" w:cs="Times New Roman"/>
          <w:sz w:val="24"/>
          <w:szCs w:val="24"/>
        </w:rPr>
        <w:t xml:space="preserve">in his final submissions. </w:t>
      </w:r>
      <w:r w:rsidR="00825B89" w:rsidRPr="009D46AB">
        <w:rPr>
          <w:rFonts w:ascii="Times New Roman" w:hAnsi="Times New Roman" w:cs="Times New Roman"/>
          <w:sz w:val="24"/>
          <w:szCs w:val="24"/>
        </w:rPr>
        <w:t xml:space="preserve">I am satisfied that the prosecution has proved beyond reasonable doubt that </w:t>
      </w:r>
      <w:proofErr w:type="spellStart"/>
      <w:r w:rsidR="00825B89" w:rsidRPr="009D46AB">
        <w:rPr>
          <w:rFonts w:ascii="Times New Roman" w:hAnsi="Times New Roman" w:cs="Times New Roman"/>
          <w:sz w:val="24"/>
          <w:szCs w:val="24"/>
        </w:rPr>
        <w:t>Salonyi</w:t>
      </w:r>
      <w:proofErr w:type="spellEnd"/>
      <w:r w:rsidR="00825B89" w:rsidRPr="009D46AB">
        <w:rPr>
          <w:rFonts w:ascii="Times New Roman" w:hAnsi="Times New Roman" w:cs="Times New Roman"/>
          <w:sz w:val="24"/>
          <w:szCs w:val="24"/>
        </w:rPr>
        <w:t xml:space="preserve"> </w:t>
      </w:r>
      <w:proofErr w:type="spellStart"/>
      <w:r w:rsidR="00825B89" w:rsidRPr="009D46AB">
        <w:rPr>
          <w:rFonts w:ascii="Times New Roman" w:hAnsi="Times New Roman" w:cs="Times New Roman"/>
          <w:sz w:val="24"/>
          <w:szCs w:val="24"/>
        </w:rPr>
        <w:t>Njelosi</w:t>
      </w:r>
      <w:proofErr w:type="spellEnd"/>
      <w:r w:rsidR="00825B89" w:rsidRPr="009D46AB">
        <w:rPr>
          <w:rFonts w:ascii="Times New Roman" w:hAnsi="Times New Roman" w:cs="Times New Roman"/>
          <w:sz w:val="24"/>
          <w:szCs w:val="24"/>
        </w:rPr>
        <w:t xml:space="preserve"> was subjected to an act of sexual intercourse while still under the age of eighteen years</w:t>
      </w:r>
      <w:r w:rsidR="00027E7E" w:rsidRPr="009D46AB">
        <w:rPr>
          <w:rFonts w:ascii="Times New Roman" w:hAnsi="Times New Roman" w:cs="Times New Roman"/>
          <w:sz w:val="24"/>
          <w:szCs w:val="24"/>
        </w:rPr>
        <w:t>.</w:t>
      </w:r>
    </w:p>
    <w:p w:rsidR="00825B89" w:rsidRPr="009D46AB" w:rsidRDefault="00825B89"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The prosecution is required to prove beyond reasonable doubt that it is the accused </w:t>
      </w:r>
      <w:r w:rsidR="00A570BE" w:rsidRPr="009D46AB">
        <w:rPr>
          <w:rFonts w:ascii="Times New Roman" w:hAnsi="Times New Roman" w:cs="Times New Roman"/>
          <w:sz w:val="24"/>
          <w:szCs w:val="24"/>
        </w:rPr>
        <w:t>that</w:t>
      </w:r>
      <w:r w:rsidRPr="009D46AB">
        <w:rPr>
          <w:rFonts w:ascii="Times New Roman" w:hAnsi="Times New Roman" w:cs="Times New Roman"/>
          <w:sz w:val="24"/>
          <w:szCs w:val="24"/>
        </w:rPr>
        <w:t xml:space="preserve"> performed the sexual act on the victim. </w:t>
      </w:r>
      <w:r w:rsidR="007F71BB" w:rsidRPr="009D46AB">
        <w:rPr>
          <w:rFonts w:ascii="Times New Roman" w:hAnsi="Times New Roman" w:cs="Times New Roman"/>
          <w:sz w:val="24"/>
          <w:szCs w:val="24"/>
        </w:rPr>
        <w:t xml:space="preserve">This ingredient is satisfied by adducing evidence, direct or circumstantial, placing the accused at the scene of crime. </w:t>
      </w:r>
      <w:r w:rsidR="00744D99" w:rsidRPr="009D46AB">
        <w:rPr>
          <w:rFonts w:ascii="Times New Roman" w:hAnsi="Times New Roman" w:cs="Times New Roman"/>
          <w:sz w:val="24"/>
          <w:szCs w:val="24"/>
        </w:rPr>
        <w:t xml:space="preserve">There is </w:t>
      </w:r>
      <w:r w:rsidR="007F71BB" w:rsidRPr="009D46AB">
        <w:rPr>
          <w:rFonts w:ascii="Times New Roman" w:hAnsi="Times New Roman" w:cs="Times New Roman"/>
          <w:sz w:val="24"/>
          <w:szCs w:val="24"/>
        </w:rPr>
        <w:t>no direct evidence</w:t>
      </w:r>
      <w:r w:rsidRPr="009D46AB">
        <w:rPr>
          <w:rFonts w:ascii="Times New Roman" w:hAnsi="Times New Roman" w:cs="Times New Roman"/>
          <w:sz w:val="24"/>
          <w:szCs w:val="24"/>
        </w:rPr>
        <w:t xml:space="preserve"> of the victim or any other eye witness</w:t>
      </w:r>
      <w:r w:rsidR="007F71BB" w:rsidRPr="009D46AB">
        <w:rPr>
          <w:rFonts w:ascii="Times New Roman" w:hAnsi="Times New Roman" w:cs="Times New Roman"/>
          <w:sz w:val="24"/>
          <w:szCs w:val="24"/>
        </w:rPr>
        <w:t xml:space="preserve">. </w:t>
      </w:r>
      <w:r w:rsidRPr="009D46AB">
        <w:rPr>
          <w:rFonts w:ascii="Times New Roman" w:hAnsi="Times New Roman" w:cs="Times New Roman"/>
          <w:sz w:val="24"/>
          <w:szCs w:val="24"/>
        </w:rPr>
        <w:t xml:space="preserve">It was explained to court by PW4 </w:t>
      </w:r>
      <w:r w:rsidR="00A570BE" w:rsidRPr="009D46AB">
        <w:rPr>
          <w:rFonts w:ascii="Times New Roman" w:hAnsi="Times New Roman" w:cs="Times New Roman"/>
          <w:sz w:val="24"/>
          <w:szCs w:val="24"/>
        </w:rPr>
        <w:t>(</w:t>
      </w:r>
      <w:r w:rsidRPr="009D46AB">
        <w:rPr>
          <w:rFonts w:ascii="Times New Roman" w:hAnsi="Times New Roman" w:cs="Times New Roman"/>
          <w:sz w:val="24"/>
          <w:szCs w:val="24"/>
        </w:rPr>
        <w:t xml:space="preserve">Susan </w:t>
      </w:r>
      <w:proofErr w:type="spellStart"/>
      <w:r w:rsidRPr="009D46AB">
        <w:rPr>
          <w:rFonts w:ascii="Times New Roman" w:hAnsi="Times New Roman" w:cs="Times New Roman"/>
          <w:sz w:val="24"/>
          <w:szCs w:val="24"/>
        </w:rPr>
        <w:t>Eseru</w:t>
      </w:r>
      <w:proofErr w:type="spellEnd"/>
      <w:r w:rsidR="00A570BE" w:rsidRPr="009D46AB">
        <w:rPr>
          <w:rFonts w:ascii="Times New Roman" w:hAnsi="Times New Roman" w:cs="Times New Roman"/>
          <w:sz w:val="24"/>
          <w:szCs w:val="24"/>
        </w:rPr>
        <w:t>)</w:t>
      </w:r>
      <w:r w:rsidRPr="009D46AB">
        <w:rPr>
          <w:rFonts w:ascii="Times New Roman" w:hAnsi="Times New Roman" w:cs="Times New Roman"/>
          <w:sz w:val="24"/>
          <w:szCs w:val="24"/>
        </w:rPr>
        <w:t xml:space="preserve"> that the victim had disappeared from her home </w:t>
      </w:r>
      <w:r w:rsidR="00A570BE" w:rsidRPr="009D46AB">
        <w:rPr>
          <w:rFonts w:ascii="Times New Roman" w:hAnsi="Times New Roman" w:cs="Times New Roman"/>
          <w:sz w:val="24"/>
          <w:szCs w:val="24"/>
        </w:rPr>
        <w:t>after</w:t>
      </w:r>
      <w:r w:rsidRPr="009D46AB">
        <w:rPr>
          <w:rFonts w:ascii="Times New Roman" w:hAnsi="Times New Roman" w:cs="Times New Roman"/>
          <w:sz w:val="24"/>
          <w:szCs w:val="24"/>
        </w:rPr>
        <w:t xml:space="preserve"> receipt of witness summons</w:t>
      </w:r>
      <w:r w:rsidR="00A570BE" w:rsidRPr="009D46AB">
        <w:rPr>
          <w:rFonts w:ascii="Times New Roman" w:hAnsi="Times New Roman" w:cs="Times New Roman"/>
          <w:sz w:val="24"/>
          <w:szCs w:val="24"/>
        </w:rPr>
        <w:t>,</w:t>
      </w:r>
      <w:r w:rsidRPr="009D46AB">
        <w:rPr>
          <w:rFonts w:ascii="Times New Roman" w:hAnsi="Times New Roman" w:cs="Times New Roman"/>
          <w:sz w:val="24"/>
          <w:szCs w:val="24"/>
        </w:rPr>
        <w:t xml:space="preserve"> on the morning she was supposed to testify in court. Against an objection raised by counsel for the accused, the police statement of the victim was admitted in evidence under section 30 (j) of the </w:t>
      </w:r>
      <w:r w:rsidRPr="009D46AB">
        <w:rPr>
          <w:rFonts w:ascii="Times New Roman" w:hAnsi="Times New Roman" w:cs="Times New Roman"/>
          <w:i/>
          <w:sz w:val="24"/>
          <w:szCs w:val="24"/>
        </w:rPr>
        <w:t>Evidence Act</w:t>
      </w:r>
      <w:r w:rsidRPr="009D46AB">
        <w:rPr>
          <w:rFonts w:ascii="Times New Roman" w:hAnsi="Times New Roman" w:cs="Times New Roman"/>
          <w:sz w:val="24"/>
          <w:szCs w:val="24"/>
        </w:rPr>
        <w:t>, since the criminal session was left with one week to come to its conclusion and the attendance of the victim could not be procured without unreasonable delay, as one of the exceptions to the rule against hearsay.</w:t>
      </w:r>
      <w:r w:rsidR="00B14DA7" w:rsidRPr="009D46AB">
        <w:rPr>
          <w:rFonts w:ascii="Times New Roman" w:hAnsi="Times New Roman" w:cs="Times New Roman"/>
          <w:sz w:val="24"/>
          <w:szCs w:val="24"/>
        </w:rPr>
        <w:t xml:space="preserve"> </w:t>
      </w:r>
      <w:r w:rsidR="00EA46B5" w:rsidRPr="009D46AB">
        <w:rPr>
          <w:rFonts w:ascii="Times New Roman" w:hAnsi="Times New Roman" w:cs="Times New Roman"/>
          <w:sz w:val="24"/>
          <w:szCs w:val="24"/>
        </w:rPr>
        <w:t xml:space="preserve">It is crucial to observe that the Act does not require all possible steps </w:t>
      </w:r>
      <w:r w:rsidR="00A570BE" w:rsidRPr="009D46AB">
        <w:rPr>
          <w:rFonts w:ascii="Times New Roman" w:hAnsi="Times New Roman" w:cs="Times New Roman"/>
          <w:sz w:val="24"/>
          <w:szCs w:val="24"/>
        </w:rPr>
        <w:t xml:space="preserve">to have been taken in finding the witness </w:t>
      </w:r>
      <w:r w:rsidR="00EA46B5" w:rsidRPr="009D46AB">
        <w:rPr>
          <w:rFonts w:ascii="Times New Roman" w:hAnsi="Times New Roman" w:cs="Times New Roman"/>
          <w:sz w:val="24"/>
          <w:szCs w:val="24"/>
        </w:rPr>
        <w:t xml:space="preserve">but rather all reasonable steps. </w:t>
      </w:r>
      <w:r w:rsidR="0092295B" w:rsidRPr="009D46AB">
        <w:rPr>
          <w:rFonts w:ascii="Times New Roman" w:hAnsi="Times New Roman" w:cs="Times New Roman"/>
          <w:sz w:val="24"/>
          <w:szCs w:val="24"/>
        </w:rPr>
        <w:t xml:space="preserve">The Act does not require perfection, such as would be expected by conduct of a thorough search, but reasonableness. </w:t>
      </w:r>
    </w:p>
    <w:p w:rsidR="00220A21" w:rsidRPr="009D46AB" w:rsidRDefault="00220A21" w:rsidP="009D46AB">
      <w:pPr>
        <w:spacing w:line="360" w:lineRule="auto"/>
        <w:jc w:val="both"/>
        <w:rPr>
          <w:rFonts w:ascii="Times New Roman" w:hAnsi="Times New Roman" w:cs="Times New Roman"/>
          <w:sz w:val="24"/>
          <w:szCs w:val="24"/>
        </w:rPr>
      </w:pPr>
      <w:r w:rsidRPr="009D46AB">
        <w:rPr>
          <w:rStyle w:val="Emphasis"/>
          <w:rFonts w:ascii="Times New Roman" w:hAnsi="Times New Roman" w:cs="Times New Roman"/>
          <w:i w:val="0"/>
          <w:sz w:val="24"/>
          <w:szCs w:val="24"/>
        </w:rPr>
        <w:lastRenderedPageBreak/>
        <w:t xml:space="preserve">In </w:t>
      </w:r>
      <w:r w:rsidRPr="009D46AB">
        <w:rPr>
          <w:rStyle w:val="Emphasis"/>
          <w:rFonts w:ascii="Times New Roman" w:hAnsi="Times New Roman" w:cs="Times New Roman"/>
          <w:sz w:val="24"/>
          <w:szCs w:val="24"/>
        </w:rPr>
        <w:t xml:space="preserve">R v </w:t>
      </w:r>
      <w:proofErr w:type="spellStart"/>
      <w:r w:rsidRPr="009D46AB">
        <w:rPr>
          <w:rStyle w:val="Emphasis"/>
          <w:rFonts w:ascii="Times New Roman" w:hAnsi="Times New Roman" w:cs="Times New Roman"/>
          <w:sz w:val="24"/>
          <w:szCs w:val="24"/>
        </w:rPr>
        <w:t>Ndolo</w:t>
      </w:r>
      <w:proofErr w:type="spellEnd"/>
      <w:r w:rsidRPr="009D46AB">
        <w:rPr>
          <w:rStyle w:val="Emphasis"/>
          <w:rFonts w:ascii="Times New Roman" w:hAnsi="Times New Roman" w:cs="Times New Roman"/>
          <w:sz w:val="24"/>
          <w:szCs w:val="24"/>
        </w:rPr>
        <w:t xml:space="preserve"> </w:t>
      </w:r>
      <w:r w:rsidRPr="009D46AB">
        <w:rPr>
          <w:rFonts w:ascii="Times New Roman" w:hAnsi="Times New Roman" w:cs="Times New Roman"/>
          <w:i/>
          <w:sz w:val="24"/>
          <w:szCs w:val="24"/>
        </w:rPr>
        <w:t>(1926) 10 KLR 11</w:t>
      </w:r>
      <w:r w:rsidRPr="009D46AB">
        <w:rPr>
          <w:rFonts w:ascii="Times New Roman" w:hAnsi="Times New Roman" w:cs="Times New Roman"/>
          <w:sz w:val="24"/>
          <w:szCs w:val="24"/>
        </w:rPr>
        <w:t xml:space="preserve">, the court considered the meaning of “cannot be found” in connection with S. 33 of the </w:t>
      </w:r>
      <w:r w:rsidRPr="009D46AB">
        <w:rPr>
          <w:rFonts w:ascii="Times New Roman" w:hAnsi="Times New Roman" w:cs="Times New Roman"/>
          <w:i/>
          <w:sz w:val="24"/>
          <w:szCs w:val="24"/>
        </w:rPr>
        <w:t>India Evidence Act</w:t>
      </w:r>
      <w:r w:rsidRPr="009D46AB">
        <w:rPr>
          <w:rFonts w:ascii="Times New Roman" w:hAnsi="Times New Roman" w:cs="Times New Roman"/>
          <w:sz w:val="24"/>
          <w:szCs w:val="24"/>
        </w:rPr>
        <w:t xml:space="preserve"> and Section 34 of </w:t>
      </w:r>
      <w:r w:rsidRPr="009D46AB">
        <w:rPr>
          <w:rFonts w:ascii="Times New Roman" w:hAnsi="Times New Roman" w:cs="Times New Roman"/>
          <w:i/>
          <w:sz w:val="24"/>
          <w:szCs w:val="24"/>
        </w:rPr>
        <w:t>Kenya Evidence Act</w:t>
      </w:r>
      <w:r w:rsidRPr="009D46AB">
        <w:rPr>
          <w:rFonts w:ascii="Times New Roman" w:hAnsi="Times New Roman" w:cs="Times New Roman"/>
          <w:sz w:val="24"/>
          <w:szCs w:val="24"/>
        </w:rPr>
        <w:t xml:space="preserve"> where the language is identical</w:t>
      </w:r>
      <w:r w:rsidR="00A570BE" w:rsidRPr="009D46AB">
        <w:rPr>
          <w:rFonts w:ascii="Times New Roman" w:hAnsi="Times New Roman" w:cs="Times New Roman"/>
          <w:sz w:val="24"/>
          <w:szCs w:val="24"/>
        </w:rPr>
        <w:t xml:space="preserve"> to our section 30 of the </w:t>
      </w:r>
      <w:r w:rsidR="00A570BE" w:rsidRPr="009D46AB">
        <w:rPr>
          <w:rFonts w:ascii="Times New Roman" w:hAnsi="Times New Roman" w:cs="Times New Roman"/>
          <w:i/>
          <w:sz w:val="24"/>
          <w:szCs w:val="24"/>
        </w:rPr>
        <w:t>Evidence Act</w:t>
      </w:r>
      <w:r w:rsidRPr="009D46AB">
        <w:rPr>
          <w:rFonts w:ascii="Times New Roman" w:hAnsi="Times New Roman" w:cs="Times New Roman"/>
          <w:sz w:val="24"/>
          <w:szCs w:val="24"/>
        </w:rPr>
        <w:t xml:space="preserve">. Here the witness left his place of employment and was not served with a summons for the date of the trial. The trial was adjourned and assistance from the Registration Department was of no avail, as his movements could not be traced. It was contended that his deposition should be read. The </w:t>
      </w:r>
      <w:proofErr w:type="spellStart"/>
      <w:r w:rsidRPr="009D46AB">
        <w:rPr>
          <w:rFonts w:ascii="Times New Roman" w:hAnsi="Times New Roman" w:cs="Times New Roman"/>
          <w:sz w:val="24"/>
          <w:szCs w:val="24"/>
        </w:rPr>
        <w:t>defence</w:t>
      </w:r>
      <w:proofErr w:type="spellEnd"/>
      <w:r w:rsidRPr="009D46AB">
        <w:rPr>
          <w:rFonts w:ascii="Times New Roman" w:hAnsi="Times New Roman" w:cs="Times New Roman"/>
          <w:sz w:val="24"/>
          <w:szCs w:val="24"/>
        </w:rPr>
        <w:t xml:space="preserve"> argued that had the prosecution taken reasonable steps to discover his whereabouts in preparation for the first date of hearing he would have been available. The court held that the words “cannot be found” refer to the time when the witness is sought to attend the trial, and do not refer to the state of affairs at some earlier period. There was no question as to whether the search had been a diligent one, and the words appear to imply that such a diligent search should be required before the condition is held to have been fulfilled.</w:t>
      </w:r>
    </w:p>
    <w:p w:rsidR="00220A21" w:rsidRPr="009D46AB" w:rsidRDefault="00220A21"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In the case before me, checks had been made at the place with which the witness has a contemporary connection, and contact made with a known relative with whom she would have been reasonably expected to be in touch, with no success. Within the circumstances of the time frame of the session and this case, I was satisfied that reasonable enquiries had been made at a place where the witness has a contemporary connection and with a person who could be reasonably expected to be in contact with her, to no avail.  </w:t>
      </w:r>
    </w:p>
    <w:p w:rsidR="00B74C0D" w:rsidRPr="009D46AB" w:rsidRDefault="00B74C0D" w:rsidP="009D46AB">
      <w:pPr>
        <w:spacing w:after="0" w:line="360" w:lineRule="auto"/>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Paragraphs (a) - (j) of s 30 of the </w:t>
      </w:r>
      <w:r w:rsidRPr="009D46AB">
        <w:rPr>
          <w:rFonts w:ascii="Times New Roman" w:eastAsia="Times New Roman" w:hAnsi="Times New Roman" w:cs="Times New Roman"/>
          <w:i/>
          <w:sz w:val="24"/>
          <w:szCs w:val="24"/>
        </w:rPr>
        <w:t>Evidence Act</w:t>
      </w:r>
      <w:r w:rsidRPr="009D46AB">
        <w:rPr>
          <w:rFonts w:ascii="Times New Roman" w:eastAsia="Times New Roman" w:hAnsi="Times New Roman" w:cs="Times New Roman"/>
          <w:sz w:val="24"/>
          <w:szCs w:val="24"/>
        </w:rPr>
        <w:t xml:space="preserve">, Cap 6 are in </w:t>
      </w:r>
      <w:proofErr w:type="spellStart"/>
      <w:r w:rsidRPr="009D46AB">
        <w:rPr>
          <w:rFonts w:ascii="Times New Roman" w:eastAsia="Times New Roman" w:hAnsi="Times New Roman" w:cs="Times New Roman"/>
          <w:i/>
          <w:sz w:val="24"/>
          <w:szCs w:val="24"/>
        </w:rPr>
        <w:t>pari</w:t>
      </w:r>
      <w:proofErr w:type="spellEnd"/>
      <w:r w:rsidRPr="009D46AB">
        <w:rPr>
          <w:rFonts w:ascii="Times New Roman" w:eastAsia="Times New Roman" w:hAnsi="Times New Roman" w:cs="Times New Roman"/>
          <w:i/>
          <w:sz w:val="24"/>
          <w:szCs w:val="24"/>
        </w:rPr>
        <w:t xml:space="preserve"> </w:t>
      </w:r>
      <w:proofErr w:type="spellStart"/>
      <w:r w:rsidRPr="009D46AB">
        <w:rPr>
          <w:rFonts w:ascii="Times New Roman" w:eastAsia="Times New Roman" w:hAnsi="Times New Roman" w:cs="Times New Roman"/>
          <w:i/>
          <w:sz w:val="24"/>
          <w:szCs w:val="24"/>
        </w:rPr>
        <w:t>materia</w:t>
      </w:r>
      <w:proofErr w:type="spellEnd"/>
      <w:r w:rsidRPr="009D46AB">
        <w:rPr>
          <w:rFonts w:ascii="Times New Roman" w:eastAsia="Times New Roman" w:hAnsi="Times New Roman" w:cs="Times New Roman"/>
          <w:sz w:val="24"/>
          <w:szCs w:val="24"/>
        </w:rPr>
        <w:t xml:space="preserve"> with paragraphs (1) - (8) of s 32 of the </w:t>
      </w:r>
      <w:r w:rsidRPr="009D46AB">
        <w:rPr>
          <w:rFonts w:ascii="Times New Roman" w:eastAsia="Times New Roman" w:hAnsi="Times New Roman" w:cs="Times New Roman"/>
          <w:i/>
          <w:sz w:val="24"/>
          <w:szCs w:val="24"/>
        </w:rPr>
        <w:t>Indian Evidence Act</w:t>
      </w:r>
      <w:r w:rsidRPr="009D46AB">
        <w:rPr>
          <w:rFonts w:ascii="Times New Roman" w:eastAsia="Times New Roman" w:hAnsi="Times New Roman" w:cs="Times New Roman"/>
          <w:sz w:val="24"/>
          <w:szCs w:val="24"/>
        </w:rPr>
        <w:t>, 1872 (Act No.1 of 1872) which provides as follows;</w:t>
      </w:r>
    </w:p>
    <w:p w:rsidR="00B74C0D" w:rsidRPr="009D46AB" w:rsidRDefault="00B74C0D" w:rsidP="009D46AB">
      <w:pPr>
        <w:spacing w:after="0" w:line="360" w:lineRule="auto"/>
        <w:jc w:val="both"/>
        <w:rPr>
          <w:rFonts w:ascii="Times New Roman" w:eastAsia="Times New Roman" w:hAnsi="Times New Roman" w:cs="Times New Roman"/>
          <w:sz w:val="24"/>
          <w:szCs w:val="24"/>
        </w:rPr>
      </w:pPr>
    </w:p>
    <w:p w:rsidR="00B74C0D" w:rsidRPr="009D46AB" w:rsidRDefault="00B74C0D" w:rsidP="009D46AB">
      <w:pPr>
        <w:spacing w:after="0" w:line="360" w:lineRule="auto"/>
        <w:ind w:left="1440" w:right="576" w:hanging="864"/>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32. </w:t>
      </w:r>
      <w:r w:rsidRPr="009D46AB">
        <w:rPr>
          <w:rFonts w:ascii="Times New Roman" w:eastAsia="Times New Roman" w:hAnsi="Times New Roman" w:cs="Times New Roman"/>
          <w:sz w:val="24"/>
          <w:szCs w:val="24"/>
        </w:rPr>
        <w:tab/>
        <w:t>Cases in which statement of relevant fact by person who is dead or cannot be found, etc., is relevant</w:t>
      </w:r>
      <w:proofErr w:type="gramStart"/>
      <w:r w:rsidRPr="009D46AB">
        <w:rPr>
          <w:rFonts w:ascii="Times New Roman" w:eastAsia="Times New Roman" w:hAnsi="Times New Roman" w:cs="Times New Roman"/>
          <w:sz w:val="24"/>
          <w:szCs w:val="24"/>
        </w:rPr>
        <w:t>:-</w:t>
      </w:r>
      <w:proofErr w:type="gramEnd"/>
      <w:r w:rsidRPr="009D46AB">
        <w:rPr>
          <w:rFonts w:ascii="Times New Roman" w:eastAsia="Times New Roman" w:hAnsi="Times New Roman" w:cs="Times New Roman"/>
          <w:sz w:val="24"/>
          <w:szCs w:val="24"/>
        </w:rPr>
        <w:t xml:space="preserve"> Statements, written or verbal, of relevant facts made by a person who is dead, or who cannot be found, or who has become incapable of giving evidence, or whose attendance cannot be procured without an amount of delay or expense which under the circumstances of the case, appears to the Court unreasonable, are themselves relevant facts in the following cases:-- </w:t>
      </w:r>
    </w:p>
    <w:p w:rsidR="00B74C0D" w:rsidRPr="009D46AB" w:rsidRDefault="00B74C0D" w:rsidP="009D46AB">
      <w:pPr>
        <w:spacing w:after="0" w:line="360" w:lineRule="auto"/>
        <w:ind w:left="1440" w:right="576" w:hanging="864"/>
        <w:jc w:val="both"/>
        <w:rPr>
          <w:rFonts w:ascii="Times New Roman" w:eastAsia="Times New Roman" w:hAnsi="Times New Roman" w:cs="Times New Roman"/>
          <w:sz w:val="24"/>
          <w:szCs w:val="24"/>
        </w:rPr>
      </w:pPr>
    </w:p>
    <w:p w:rsidR="00B74C0D" w:rsidRPr="009D46AB" w:rsidRDefault="00B74C0D" w:rsidP="009D46AB">
      <w:pPr>
        <w:spacing w:after="0" w:line="360" w:lineRule="auto"/>
        <w:ind w:right="576"/>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Or is made by several persons and expresses feelings relevant to matter in question. </w:t>
      </w: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lastRenderedPageBreak/>
        <w:t xml:space="preserve">(8) </w:t>
      </w:r>
      <w:r w:rsidRPr="009D46AB">
        <w:rPr>
          <w:rFonts w:ascii="Times New Roman" w:eastAsia="Times New Roman" w:hAnsi="Times New Roman" w:cs="Times New Roman"/>
          <w:sz w:val="24"/>
          <w:szCs w:val="24"/>
        </w:rPr>
        <w:tab/>
        <w:t xml:space="preserve">When the statement was made by a number of persons, and expressed feelings or impressions on their part relevant to the matter in question. </w:t>
      </w: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p>
    <w:p w:rsidR="00B74C0D" w:rsidRPr="009D46AB" w:rsidRDefault="00B74C0D" w:rsidP="009D46AB">
      <w:pPr>
        <w:spacing w:after="0" w:line="360" w:lineRule="auto"/>
        <w:ind w:right="576"/>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The following are given as illustrations;</w:t>
      </w: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(g) </w:t>
      </w:r>
      <w:r w:rsidRPr="009D46AB">
        <w:rPr>
          <w:rFonts w:ascii="Times New Roman" w:eastAsia="Times New Roman" w:hAnsi="Times New Roman" w:cs="Times New Roman"/>
          <w:sz w:val="24"/>
          <w:szCs w:val="24"/>
        </w:rPr>
        <w:tab/>
        <w:t xml:space="preserve">The question is, whether A, a person who cannot be found, wrote a letter on a certain day. The fact that a letter written by him is dated on that day is relevant. </w:t>
      </w: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(h) </w:t>
      </w:r>
      <w:r w:rsidRPr="009D46AB">
        <w:rPr>
          <w:rFonts w:ascii="Times New Roman" w:eastAsia="Times New Roman" w:hAnsi="Times New Roman" w:cs="Times New Roman"/>
          <w:sz w:val="24"/>
          <w:szCs w:val="24"/>
        </w:rPr>
        <w:tab/>
        <w:t xml:space="preserve">The question </w:t>
      </w:r>
      <w:proofErr w:type="gramStart"/>
      <w:r w:rsidRPr="009D46AB">
        <w:rPr>
          <w:rFonts w:ascii="Times New Roman" w:eastAsia="Times New Roman" w:hAnsi="Times New Roman" w:cs="Times New Roman"/>
          <w:sz w:val="24"/>
          <w:szCs w:val="24"/>
        </w:rPr>
        <w:t>is,</w:t>
      </w:r>
      <w:proofErr w:type="gramEnd"/>
      <w:r w:rsidRPr="009D46AB">
        <w:rPr>
          <w:rFonts w:ascii="Times New Roman" w:eastAsia="Times New Roman" w:hAnsi="Times New Roman" w:cs="Times New Roman"/>
          <w:sz w:val="24"/>
          <w:szCs w:val="24"/>
        </w:rPr>
        <w:t xml:space="preserve"> what the cause of the wreck of a ship was. A protest made by the Captain, whose attendance cannot be procured, is a relevant fact. </w:t>
      </w: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p>
    <w:p w:rsidR="00B74C0D" w:rsidRPr="009D46AB" w:rsidRDefault="00B74C0D" w:rsidP="009D46AB">
      <w:pPr>
        <w:spacing w:after="0" w:line="360" w:lineRule="auto"/>
        <w:ind w:left="2160" w:right="576" w:hanging="720"/>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w:t>
      </w:r>
      <w:proofErr w:type="gramStart"/>
      <w:r w:rsidRPr="009D46AB">
        <w:rPr>
          <w:rFonts w:ascii="Times New Roman" w:eastAsia="Times New Roman" w:hAnsi="Times New Roman" w:cs="Times New Roman"/>
          <w:sz w:val="24"/>
          <w:szCs w:val="24"/>
        </w:rPr>
        <w:t>n</w:t>
      </w:r>
      <w:proofErr w:type="gramEnd"/>
      <w:r w:rsidRPr="009D46AB">
        <w:rPr>
          <w:rFonts w:ascii="Times New Roman" w:eastAsia="Times New Roman" w:hAnsi="Times New Roman" w:cs="Times New Roman"/>
          <w:sz w:val="24"/>
          <w:szCs w:val="24"/>
        </w:rPr>
        <w:t xml:space="preserve">) </w:t>
      </w:r>
      <w:r w:rsidRPr="009D46AB">
        <w:rPr>
          <w:rFonts w:ascii="Times New Roman" w:eastAsia="Times New Roman" w:hAnsi="Times New Roman" w:cs="Times New Roman"/>
          <w:sz w:val="24"/>
          <w:szCs w:val="24"/>
        </w:rPr>
        <w:tab/>
        <w:t xml:space="preserve">A sues B for a libel expressed in a painted caricature exposed in a shop window. The question is as to the similarity of the caricature and its libelous character. The remarks of a crowd of spectators on these points may be proved. </w:t>
      </w:r>
    </w:p>
    <w:p w:rsidR="00B74C0D" w:rsidRPr="009D46AB" w:rsidRDefault="00B74C0D" w:rsidP="009D46AB">
      <w:pPr>
        <w:spacing w:after="0" w:line="360" w:lineRule="auto"/>
        <w:jc w:val="both"/>
        <w:rPr>
          <w:rFonts w:ascii="Times New Roman" w:eastAsia="Times New Roman" w:hAnsi="Times New Roman" w:cs="Times New Roman"/>
          <w:sz w:val="24"/>
          <w:szCs w:val="24"/>
        </w:rPr>
      </w:pPr>
    </w:p>
    <w:p w:rsidR="00B74C0D" w:rsidRPr="009D46AB" w:rsidRDefault="00B74C0D" w:rsidP="009D46AB">
      <w:pPr>
        <w:spacing w:after="0" w:line="360" w:lineRule="auto"/>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The principle for having the eight exceptions to the hearsay rule is explained in </w:t>
      </w:r>
      <w:proofErr w:type="spellStart"/>
      <w:r w:rsidRPr="009D46AB">
        <w:rPr>
          <w:rFonts w:ascii="Times New Roman" w:eastAsia="Times New Roman" w:hAnsi="Times New Roman" w:cs="Times New Roman"/>
          <w:i/>
          <w:sz w:val="24"/>
          <w:szCs w:val="24"/>
        </w:rPr>
        <w:t>Sarkar</w:t>
      </w:r>
      <w:proofErr w:type="spellEnd"/>
      <w:r w:rsidRPr="009D46AB">
        <w:rPr>
          <w:rFonts w:ascii="Times New Roman" w:eastAsia="Times New Roman" w:hAnsi="Times New Roman" w:cs="Times New Roman"/>
          <w:i/>
          <w:sz w:val="24"/>
          <w:szCs w:val="24"/>
        </w:rPr>
        <w:t xml:space="preserve"> on Evidence (1990, Reprint) at p 370</w:t>
      </w:r>
      <w:r w:rsidRPr="009D46AB">
        <w:rPr>
          <w:rFonts w:ascii="Times New Roman" w:eastAsia="Times New Roman" w:hAnsi="Times New Roman" w:cs="Times New Roman"/>
          <w:sz w:val="24"/>
          <w:szCs w:val="24"/>
        </w:rPr>
        <w:t xml:space="preserve">, quoting from </w:t>
      </w:r>
      <w:proofErr w:type="spellStart"/>
      <w:r w:rsidRPr="009D46AB">
        <w:rPr>
          <w:rFonts w:ascii="Times New Roman" w:eastAsia="Times New Roman" w:hAnsi="Times New Roman" w:cs="Times New Roman"/>
          <w:i/>
          <w:sz w:val="24"/>
          <w:szCs w:val="24"/>
        </w:rPr>
        <w:t>Wigmore</w:t>
      </w:r>
      <w:proofErr w:type="spellEnd"/>
      <w:r w:rsidRPr="009D46AB">
        <w:rPr>
          <w:rFonts w:ascii="Times New Roman" w:eastAsia="Times New Roman" w:hAnsi="Times New Roman" w:cs="Times New Roman"/>
          <w:sz w:val="24"/>
          <w:szCs w:val="24"/>
        </w:rPr>
        <w:t xml:space="preserve"> (</w:t>
      </w:r>
      <w:proofErr w:type="spellStart"/>
      <w:r w:rsidRPr="009D46AB">
        <w:rPr>
          <w:rFonts w:ascii="Times New Roman" w:eastAsia="Times New Roman" w:hAnsi="Times New Roman" w:cs="Times New Roman"/>
          <w:sz w:val="24"/>
          <w:szCs w:val="24"/>
        </w:rPr>
        <w:t>ss</w:t>
      </w:r>
      <w:proofErr w:type="spellEnd"/>
      <w:r w:rsidRPr="009D46AB">
        <w:rPr>
          <w:rFonts w:ascii="Times New Roman" w:eastAsia="Times New Roman" w:hAnsi="Times New Roman" w:cs="Times New Roman"/>
          <w:sz w:val="24"/>
          <w:szCs w:val="24"/>
        </w:rPr>
        <w:t xml:space="preserve"> 1420-1422) as follows:</w:t>
      </w:r>
    </w:p>
    <w:p w:rsidR="00B74C0D" w:rsidRPr="009D46AB" w:rsidRDefault="00B74C0D" w:rsidP="009D46AB">
      <w:pPr>
        <w:spacing w:after="0" w:line="360" w:lineRule="auto"/>
        <w:jc w:val="both"/>
        <w:rPr>
          <w:rFonts w:ascii="Times New Roman" w:eastAsia="Times New Roman" w:hAnsi="Times New Roman" w:cs="Times New Roman"/>
          <w:sz w:val="24"/>
          <w:szCs w:val="24"/>
        </w:rPr>
      </w:pPr>
    </w:p>
    <w:p w:rsidR="00B74C0D" w:rsidRPr="009D46AB" w:rsidRDefault="00B74C0D" w:rsidP="009D46AB">
      <w:pPr>
        <w:spacing w:after="0" w:line="360" w:lineRule="auto"/>
        <w:ind w:left="576" w:right="576"/>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The purpose and reason of the hearsay rule is the key to the exceptions to it. The theory of the hearsay rule is that the many possible sources of inaccuracy and untrustworthiness which may lie underneath the bare untested assertion of a witness can best be brought to light and exposed, if they exist, by the test of cross-examination. But this test or security may in a given instance be superfluous: it may be sufficiently clear, in that instance, that the statement offered is free from the risk, of inaccuracy and untrustworthiness so that the test of' cross-examination would be a work of supererogation. Moreover, the test may be impossible of employment -for example, by reason of the death of the declarant, so that, if his testimony is to be used at all, there is a necessity for taking it in the untested shape. A perception of </w:t>
      </w:r>
      <w:r w:rsidRPr="009D46AB">
        <w:rPr>
          <w:rFonts w:ascii="Times New Roman" w:eastAsia="Times New Roman" w:hAnsi="Times New Roman" w:cs="Times New Roman"/>
          <w:sz w:val="24"/>
          <w:szCs w:val="24"/>
        </w:rPr>
        <w:lastRenderedPageBreak/>
        <w:t>these two principles (a necessity for the evidence and a circumstantial probability of trustworthiness) and their combined value has been responsible for most of the hearsay exceptions.</w:t>
      </w:r>
    </w:p>
    <w:p w:rsidR="00B74C0D" w:rsidRPr="009D46AB" w:rsidRDefault="00B74C0D" w:rsidP="009D46AB">
      <w:pPr>
        <w:spacing w:after="0" w:line="360" w:lineRule="auto"/>
        <w:ind w:left="576" w:right="576"/>
        <w:jc w:val="both"/>
        <w:rPr>
          <w:rFonts w:ascii="Times New Roman" w:eastAsia="Times New Roman" w:hAnsi="Times New Roman" w:cs="Times New Roman"/>
          <w:sz w:val="24"/>
          <w:szCs w:val="24"/>
        </w:rPr>
      </w:pPr>
    </w:p>
    <w:p w:rsidR="00B74C0D" w:rsidRPr="009D46AB" w:rsidRDefault="00B74C0D" w:rsidP="009D46AB">
      <w:pPr>
        <w:spacing w:after="0" w:line="360" w:lineRule="auto"/>
        <w:ind w:left="576" w:right="576"/>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 xml:space="preserve">To be noted too, is that the principle of impeaching and discrediting or corroborating the declarant of a dying declaration is </w:t>
      </w:r>
      <w:proofErr w:type="spellStart"/>
      <w:r w:rsidRPr="009D46AB">
        <w:rPr>
          <w:rFonts w:ascii="Times New Roman" w:eastAsia="Times New Roman" w:hAnsi="Times New Roman" w:cs="Times New Roman"/>
          <w:sz w:val="24"/>
          <w:szCs w:val="24"/>
        </w:rPr>
        <w:t>recognised</w:t>
      </w:r>
      <w:proofErr w:type="spellEnd"/>
      <w:r w:rsidRPr="009D46AB">
        <w:rPr>
          <w:rFonts w:ascii="Times New Roman" w:eastAsia="Times New Roman" w:hAnsi="Times New Roman" w:cs="Times New Roman"/>
          <w:sz w:val="24"/>
          <w:szCs w:val="24"/>
        </w:rPr>
        <w:t xml:space="preserve"> by a statutory provision and in fact extends to all declarants of statements made admissible under </w:t>
      </w:r>
      <w:proofErr w:type="spellStart"/>
      <w:r w:rsidRPr="009D46AB">
        <w:rPr>
          <w:rFonts w:ascii="Times New Roman" w:eastAsia="Times New Roman" w:hAnsi="Times New Roman" w:cs="Times New Roman"/>
          <w:sz w:val="24"/>
          <w:szCs w:val="24"/>
        </w:rPr>
        <w:t>ss</w:t>
      </w:r>
      <w:proofErr w:type="spellEnd"/>
      <w:r w:rsidRPr="009D46AB">
        <w:rPr>
          <w:rFonts w:ascii="Times New Roman" w:eastAsia="Times New Roman" w:hAnsi="Times New Roman" w:cs="Times New Roman"/>
          <w:sz w:val="24"/>
          <w:szCs w:val="24"/>
        </w:rPr>
        <w:t xml:space="preserve"> 32 and 33 of the Evidence Act 1950 as s 158 of the Evidence Act 1950 provides that 'whenever any statement relevant under </w:t>
      </w:r>
      <w:proofErr w:type="spellStart"/>
      <w:r w:rsidRPr="009D46AB">
        <w:rPr>
          <w:rFonts w:ascii="Times New Roman" w:eastAsia="Times New Roman" w:hAnsi="Times New Roman" w:cs="Times New Roman"/>
          <w:sz w:val="24"/>
          <w:szCs w:val="24"/>
        </w:rPr>
        <w:t>ss</w:t>
      </w:r>
      <w:proofErr w:type="spellEnd"/>
      <w:r w:rsidRPr="009D46AB">
        <w:rPr>
          <w:rFonts w:ascii="Times New Roman" w:eastAsia="Times New Roman" w:hAnsi="Times New Roman" w:cs="Times New Roman"/>
          <w:sz w:val="24"/>
          <w:szCs w:val="24"/>
        </w:rPr>
        <w:t xml:space="preserve"> 32 or 33 is proved, all matters may be proved either in order to contradict or to corroborate it, or in order to impeach or confirm the credit of the person by whom it was made, which might have been proved if that person had been called as a witness and had denied upon cross-examination the truth of the matter suggested.' In my view, the weight and degree of credit to be attached to a statement by a declarant under </w:t>
      </w:r>
      <w:proofErr w:type="spellStart"/>
      <w:r w:rsidRPr="009D46AB">
        <w:rPr>
          <w:rFonts w:ascii="Times New Roman" w:eastAsia="Times New Roman" w:hAnsi="Times New Roman" w:cs="Times New Roman"/>
          <w:sz w:val="24"/>
          <w:szCs w:val="24"/>
        </w:rPr>
        <w:t>para</w:t>
      </w:r>
      <w:proofErr w:type="spellEnd"/>
      <w:r w:rsidRPr="009D46AB">
        <w:rPr>
          <w:rFonts w:ascii="Times New Roman" w:eastAsia="Times New Roman" w:hAnsi="Times New Roman" w:cs="Times New Roman"/>
          <w:sz w:val="24"/>
          <w:szCs w:val="24"/>
        </w:rPr>
        <w:t xml:space="preserve"> (i) who is patently not disinterested must be examined with the greatest of caution lest false stories or a false </w:t>
      </w:r>
      <w:proofErr w:type="spellStart"/>
      <w:r w:rsidRPr="009D46AB">
        <w:rPr>
          <w:rFonts w:ascii="Times New Roman" w:eastAsia="Times New Roman" w:hAnsi="Times New Roman" w:cs="Times New Roman"/>
          <w:sz w:val="24"/>
          <w:szCs w:val="24"/>
        </w:rPr>
        <w:t>colouring</w:t>
      </w:r>
      <w:proofErr w:type="spellEnd"/>
      <w:r w:rsidRPr="009D46AB">
        <w:rPr>
          <w:rFonts w:ascii="Times New Roman" w:eastAsia="Times New Roman" w:hAnsi="Times New Roman" w:cs="Times New Roman"/>
          <w:sz w:val="24"/>
          <w:szCs w:val="24"/>
        </w:rPr>
        <w:t xml:space="preserve"> to the stories given by the declarant in the statement makes the court draw a 'jaundiced view of facts which cannot be verified through the cross-examination of the declarant and facts which may falsely implicate an accused. </w:t>
      </w:r>
      <w:proofErr w:type="gramStart"/>
      <w:r w:rsidRPr="009D46AB">
        <w:rPr>
          <w:rFonts w:ascii="Times New Roman" w:eastAsia="Times New Roman" w:hAnsi="Times New Roman" w:cs="Times New Roman"/>
          <w:sz w:val="24"/>
          <w:szCs w:val="24"/>
        </w:rPr>
        <w:t>And more so where an accused faces a charge carrying a mandatory sentence of death on conviction on the charge.”</w:t>
      </w:r>
      <w:proofErr w:type="gramEnd"/>
    </w:p>
    <w:p w:rsidR="00B74C0D" w:rsidRPr="009D46AB" w:rsidRDefault="00B74C0D" w:rsidP="009D46AB">
      <w:pPr>
        <w:spacing w:after="0" w:line="360" w:lineRule="auto"/>
        <w:ind w:right="576"/>
        <w:jc w:val="both"/>
        <w:rPr>
          <w:rFonts w:ascii="Times New Roman" w:eastAsia="Times New Roman" w:hAnsi="Times New Roman" w:cs="Times New Roman"/>
          <w:sz w:val="24"/>
          <w:szCs w:val="24"/>
        </w:rPr>
      </w:pPr>
    </w:p>
    <w:p w:rsidR="00D80586" w:rsidRPr="009D46AB" w:rsidRDefault="00094E5E" w:rsidP="009D46AB">
      <w:pPr>
        <w:spacing w:after="0" w:line="360" w:lineRule="auto"/>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t>It is a principle of common law that hearsay evidence which is incapable of being tested by cross-examination to determine its veracity is not admissible to determine the guilt of an accused person. These</w:t>
      </w:r>
      <w:r w:rsidR="004367D4" w:rsidRPr="009D46AB">
        <w:rPr>
          <w:rFonts w:ascii="Times New Roman" w:eastAsia="Times New Roman" w:hAnsi="Times New Roman" w:cs="Times New Roman"/>
          <w:sz w:val="24"/>
          <w:szCs w:val="24"/>
        </w:rPr>
        <w:t xml:space="preserve">  provisions  are  statutory  exceptions  to </w:t>
      </w:r>
      <w:r w:rsidR="00D80586" w:rsidRPr="009D46AB">
        <w:rPr>
          <w:rFonts w:ascii="Times New Roman" w:eastAsia="Times New Roman" w:hAnsi="Times New Roman" w:cs="Times New Roman"/>
          <w:sz w:val="24"/>
          <w:szCs w:val="24"/>
        </w:rPr>
        <w:t xml:space="preserve"> the  common  law  rule  that  </w:t>
      </w:r>
      <w:r w:rsidR="004367D4" w:rsidRPr="009D46AB">
        <w:rPr>
          <w:rFonts w:ascii="Times New Roman" w:eastAsia="Times New Roman" w:hAnsi="Times New Roman" w:cs="Times New Roman"/>
          <w:sz w:val="24"/>
          <w:szCs w:val="24"/>
        </w:rPr>
        <w:t xml:space="preserve">the </w:t>
      </w:r>
      <w:r w:rsidR="00D80586" w:rsidRPr="009D46AB">
        <w:rPr>
          <w:rFonts w:ascii="Times New Roman" w:eastAsia="Times New Roman" w:hAnsi="Times New Roman" w:cs="Times New Roman"/>
          <w:sz w:val="24"/>
          <w:szCs w:val="24"/>
        </w:rPr>
        <w:t>accused</w:t>
      </w:r>
      <w:r w:rsidR="004367D4" w:rsidRPr="009D46AB">
        <w:rPr>
          <w:rFonts w:ascii="Times New Roman" w:eastAsia="Times New Roman" w:hAnsi="Times New Roman" w:cs="Times New Roman"/>
          <w:sz w:val="24"/>
          <w:szCs w:val="24"/>
        </w:rPr>
        <w:t xml:space="preserve"> in a criminal trial should be confronted by his accusers in order that he may  cross-examine  them  </w:t>
      </w:r>
      <w:r w:rsidR="00A570BE" w:rsidRPr="009D46AB">
        <w:rPr>
          <w:rFonts w:ascii="Times New Roman" w:eastAsia="Times New Roman" w:hAnsi="Times New Roman" w:cs="Times New Roman"/>
          <w:sz w:val="24"/>
          <w:szCs w:val="24"/>
        </w:rPr>
        <w:t xml:space="preserve">and challenge their </w:t>
      </w:r>
      <w:r w:rsidR="00D80586" w:rsidRPr="009D46AB">
        <w:rPr>
          <w:rFonts w:ascii="Times New Roman" w:eastAsia="Times New Roman" w:hAnsi="Times New Roman" w:cs="Times New Roman"/>
          <w:sz w:val="24"/>
          <w:szCs w:val="24"/>
        </w:rPr>
        <w:t>evidence</w:t>
      </w:r>
      <w:r w:rsidR="00A570BE" w:rsidRPr="009D46AB">
        <w:rPr>
          <w:rFonts w:ascii="Times New Roman" w:eastAsia="Times New Roman" w:hAnsi="Times New Roman" w:cs="Times New Roman"/>
          <w:sz w:val="24"/>
          <w:szCs w:val="24"/>
        </w:rPr>
        <w:t xml:space="preserve"> </w:t>
      </w:r>
      <w:r w:rsidR="004367D4" w:rsidRPr="009D46AB">
        <w:rPr>
          <w:rFonts w:ascii="Times New Roman" w:eastAsia="Times New Roman" w:hAnsi="Times New Roman" w:cs="Times New Roman"/>
          <w:sz w:val="24"/>
          <w:szCs w:val="24"/>
        </w:rPr>
        <w:t>(</w:t>
      </w:r>
      <w:r w:rsidR="00D80586" w:rsidRPr="009D46AB">
        <w:rPr>
          <w:rFonts w:ascii="Times New Roman" w:eastAsia="Times New Roman" w:hAnsi="Times New Roman" w:cs="Times New Roman"/>
          <w:sz w:val="24"/>
          <w:szCs w:val="24"/>
        </w:rPr>
        <w:t xml:space="preserve">see </w:t>
      </w:r>
      <w:r w:rsidR="00D80586" w:rsidRPr="009D46AB">
        <w:rPr>
          <w:rFonts w:ascii="Times New Roman" w:eastAsia="Times New Roman" w:hAnsi="Times New Roman" w:cs="Times New Roman"/>
          <w:i/>
          <w:sz w:val="24"/>
          <w:szCs w:val="24"/>
        </w:rPr>
        <w:t xml:space="preserve">R v Davis [2008] 1 </w:t>
      </w:r>
      <w:r w:rsidR="004367D4" w:rsidRPr="009D46AB">
        <w:rPr>
          <w:rFonts w:ascii="Times New Roman" w:eastAsia="Times New Roman" w:hAnsi="Times New Roman" w:cs="Times New Roman"/>
          <w:i/>
          <w:sz w:val="24"/>
          <w:szCs w:val="24"/>
        </w:rPr>
        <w:t>AC 1128</w:t>
      </w:r>
      <w:r w:rsidR="00D80586" w:rsidRPr="009D46AB">
        <w:rPr>
          <w:rFonts w:ascii="Times New Roman" w:eastAsia="Times New Roman" w:hAnsi="Times New Roman" w:cs="Times New Roman"/>
          <w:sz w:val="24"/>
          <w:szCs w:val="24"/>
        </w:rPr>
        <w:t>). Since they constitute a departure from the general rule there is need for adequate safeguards for the rights of the</w:t>
      </w:r>
      <w:r w:rsidR="00A570BE" w:rsidRPr="009D46AB">
        <w:rPr>
          <w:rFonts w:ascii="Times New Roman" w:eastAsia="Times New Roman" w:hAnsi="Times New Roman" w:cs="Times New Roman"/>
          <w:sz w:val="24"/>
          <w:szCs w:val="24"/>
        </w:rPr>
        <w:t xml:space="preserve"> accused. </w:t>
      </w:r>
      <w:r w:rsidR="00D80586" w:rsidRPr="009D46AB">
        <w:rPr>
          <w:rFonts w:ascii="Times New Roman" w:eastAsia="Times New Roman" w:hAnsi="Times New Roman" w:cs="Times New Roman"/>
          <w:sz w:val="24"/>
          <w:szCs w:val="24"/>
        </w:rPr>
        <w:t>One of those is the requirement  that  all  reasonable  steps  must  have  been  taken  to  secure  the  attendance of the witness, of which this court was duly satisfied before the statement was admitted</w:t>
      </w:r>
      <w:r w:rsidR="004367D4" w:rsidRPr="009D46AB">
        <w:rPr>
          <w:rFonts w:ascii="Times New Roman" w:eastAsia="Times New Roman" w:hAnsi="Times New Roman" w:cs="Times New Roman"/>
          <w:sz w:val="24"/>
          <w:szCs w:val="24"/>
        </w:rPr>
        <w:t xml:space="preserve">. </w:t>
      </w:r>
    </w:p>
    <w:p w:rsidR="00094E5E" w:rsidRPr="009D46AB" w:rsidRDefault="00094E5E" w:rsidP="009D46AB">
      <w:pPr>
        <w:spacing w:after="0" w:line="360" w:lineRule="auto"/>
        <w:jc w:val="both"/>
        <w:rPr>
          <w:rFonts w:ascii="Times New Roman" w:eastAsia="Times New Roman" w:hAnsi="Times New Roman" w:cs="Times New Roman"/>
          <w:sz w:val="24"/>
          <w:szCs w:val="24"/>
        </w:rPr>
      </w:pPr>
    </w:p>
    <w:p w:rsidR="00B74C0D" w:rsidRPr="009D46AB" w:rsidRDefault="00D80586" w:rsidP="009D46AB">
      <w:pPr>
        <w:spacing w:after="0" w:line="360" w:lineRule="auto"/>
        <w:jc w:val="both"/>
        <w:rPr>
          <w:rFonts w:ascii="Times New Roman" w:eastAsia="Times New Roman" w:hAnsi="Times New Roman" w:cs="Times New Roman"/>
          <w:sz w:val="24"/>
          <w:szCs w:val="24"/>
        </w:rPr>
      </w:pPr>
      <w:r w:rsidRPr="009D46AB">
        <w:rPr>
          <w:rFonts w:ascii="Times New Roman" w:eastAsia="Times New Roman" w:hAnsi="Times New Roman" w:cs="Times New Roman"/>
          <w:sz w:val="24"/>
          <w:szCs w:val="24"/>
        </w:rPr>
        <w:lastRenderedPageBreak/>
        <w:t xml:space="preserve">Despite  the  statutory  provision  permitting  such statements to be  admitted  which otherwise would  have  been  excluded,  that  possibility  should  not  obscure the  fact  that  the  admission  of  statements  under  the  section  is  not  ideal  and  any  evidence so admitted is not regarded as the best </w:t>
      </w:r>
      <w:r w:rsidR="00094E5E" w:rsidRPr="009D46AB">
        <w:rPr>
          <w:rFonts w:ascii="Times New Roman" w:eastAsia="Times New Roman" w:hAnsi="Times New Roman" w:cs="Times New Roman"/>
          <w:sz w:val="24"/>
          <w:szCs w:val="24"/>
        </w:rPr>
        <w:t>evidence. The</w:t>
      </w:r>
      <w:r w:rsidRPr="009D46AB">
        <w:rPr>
          <w:rFonts w:ascii="Times New Roman" w:eastAsia="Times New Roman" w:hAnsi="Times New Roman" w:cs="Times New Roman"/>
          <w:sz w:val="24"/>
          <w:szCs w:val="24"/>
        </w:rPr>
        <w:t xml:space="preserve"> evidence of a witness given orally in person in court, on oath or affirmation, so that he or she may be cross-examined and his or her </w:t>
      </w:r>
      <w:proofErr w:type="spellStart"/>
      <w:r w:rsidRPr="009D46AB">
        <w:rPr>
          <w:rFonts w:ascii="Times New Roman" w:eastAsia="Times New Roman" w:hAnsi="Times New Roman" w:cs="Times New Roman"/>
          <w:sz w:val="24"/>
          <w:szCs w:val="24"/>
        </w:rPr>
        <w:t>demeanour</w:t>
      </w:r>
      <w:proofErr w:type="spellEnd"/>
      <w:r w:rsidRPr="009D46AB">
        <w:rPr>
          <w:rFonts w:ascii="Times New Roman" w:eastAsia="Times New Roman" w:hAnsi="Times New Roman" w:cs="Times New Roman"/>
          <w:sz w:val="24"/>
          <w:szCs w:val="24"/>
        </w:rPr>
        <w:t xml:space="preserve"> under interrogation evaluated by the </w:t>
      </w:r>
      <w:proofErr w:type="gramStart"/>
      <w:r w:rsidRPr="009D46AB">
        <w:rPr>
          <w:rFonts w:ascii="Times New Roman" w:eastAsia="Times New Roman" w:hAnsi="Times New Roman" w:cs="Times New Roman"/>
          <w:sz w:val="24"/>
          <w:szCs w:val="24"/>
        </w:rPr>
        <w:t>court,</w:t>
      </w:r>
      <w:proofErr w:type="gramEnd"/>
      <w:r w:rsidRPr="009D46AB">
        <w:rPr>
          <w:rFonts w:ascii="Times New Roman" w:eastAsia="Times New Roman" w:hAnsi="Times New Roman" w:cs="Times New Roman"/>
          <w:sz w:val="24"/>
          <w:szCs w:val="24"/>
        </w:rPr>
        <w:t xml:space="preserve"> has always been regarded as the best evidence.</w:t>
      </w:r>
      <w:r w:rsidR="00094E5E" w:rsidRPr="009D46AB">
        <w:rPr>
          <w:rFonts w:ascii="Times New Roman" w:eastAsia="Times New Roman" w:hAnsi="Times New Roman" w:cs="Times New Roman"/>
          <w:sz w:val="24"/>
          <w:szCs w:val="24"/>
        </w:rPr>
        <w:t xml:space="preserve"> It is for that reason that as another safeguard, statements received under these exceptions are considered by courts to be of </w:t>
      </w:r>
      <w:r w:rsidR="00B74C0D" w:rsidRPr="009D46AB">
        <w:rPr>
          <w:rFonts w:ascii="Times New Roman" w:eastAsia="Times New Roman" w:hAnsi="Times New Roman" w:cs="Times New Roman"/>
          <w:sz w:val="24"/>
          <w:szCs w:val="24"/>
        </w:rPr>
        <w:t>low probative value</w:t>
      </w:r>
      <w:r w:rsidR="00094E5E" w:rsidRPr="009D46AB">
        <w:rPr>
          <w:rFonts w:ascii="Times New Roman" w:eastAsia="Times New Roman" w:hAnsi="Times New Roman" w:cs="Times New Roman"/>
          <w:sz w:val="24"/>
          <w:szCs w:val="24"/>
        </w:rPr>
        <w:t>. If low probative value</w:t>
      </w:r>
      <w:r w:rsidR="00B74C0D" w:rsidRPr="009D46AB">
        <w:rPr>
          <w:rFonts w:ascii="Times New Roman" w:eastAsia="Times New Roman" w:hAnsi="Times New Roman" w:cs="Times New Roman"/>
          <w:sz w:val="24"/>
          <w:szCs w:val="24"/>
        </w:rPr>
        <w:t xml:space="preserve"> is given to </w:t>
      </w:r>
      <w:r w:rsidR="00094E5E" w:rsidRPr="009D46AB">
        <w:rPr>
          <w:rFonts w:ascii="Times New Roman" w:eastAsia="Times New Roman" w:hAnsi="Times New Roman" w:cs="Times New Roman"/>
          <w:sz w:val="24"/>
          <w:szCs w:val="24"/>
        </w:rPr>
        <w:t>a</w:t>
      </w:r>
      <w:r w:rsidR="00B74C0D" w:rsidRPr="009D46AB">
        <w:rPr>
          <w:rFonts w:ascii="Times New Roman" w:eastAsia="Times New Roman" w:hAnsi="Times New Roman" w:cs="Times New Roman"/>
          <w:sz w:val="24"/>
          <w:szCs w:val="24"/>
        </w:rPr>
        <w:t xml:space="preserve"> piece of evidence then it becomes a worthless piece of evidence independently when applying the beyond reasonable test. </w:t>
      </w:r>
      <w:r w:rsidR="00094E5E" w:rsidRPr="009D46AB">
        <w:rPr>
          <w:rFonts w:ascii="Times New Roman" w:eastAsia="Times New Roman" w:hAnsi="Times New Roman" w:cs="Times New Roman"/>
          <w:sz w:val="24"/>
          <w:szCs w:val="24"/>
        </w:rPr>
        <w:t>I</w:t>
      </w:r>
      <w:r w:rsidR="00B74C0D" w:rsidRPr="009D46AB">
        <w:rPr>
          <w:rFonts w:ascii="Times New Roman" w:eastAsia="Times New Roman" w:hAnsi="Times New Roman" w:cs="Times New Roman"/>
          <w:sz w:val="24"/>
          <w:szCs w:val="24"/>
        </w:rPr>
        <w:t xml:space="preserve">t is </w:t>
      </w:r>
      <w:r w:rsidR="00094E5E" w:rsidRPr="009D46AB">
        <w:rPr>
          <w:rFonts w:ascii="Times New Roman" w:eastAsia="Times New Roman" w:hAnsi="Times New Roman" w:cs="Times New Roman"/>
          <w:sz w:val="24"/>
          <w:szCs w:val="24"/>
        </w:rPr>
        <w:t xml:space="preserve">therefore </w:t>
      </w:r>
      <w:r w:rsidR="00B74C0D" w:rsidRPr="009D46AB">
        <w:rPr>
          <w:rFonts w:ascii="Times New Roman" w:eastAsia="Times New Roman" w:hAnsi="Times New Roman" w:cs="Times New Roman"/>
          <w:sz w:val="24"/>
          <w:szCs w:val="24"/>
        </w:rPr>
        <w:t xml:space="preserve">not used as </w:t>
      </w:r>
      <w:proofErr w:type="gramStart"/>
      <w:r w:rsidR="00B74C0D" w:rsidRPr="009D46AB">
        <w:rPr>
          <w:rFonts w:ascii="Times New Roman" w:eastAsia="Times New Roman" w:hAnsi="Times New Roman" w:cs="Times New Roman"/>
          <w:sz w:val="24"/>
          <w:szCs w:val="24"/>
        </w:rPr>
        <w:t>a substantive</w:t>
      </w:r>
      <w:proofErr w:type="gramEnd"/>
      <w:r w:rsidR="00B74C0D" w:rsidRPr="009D46AB">
        <w:rPr>
          <w:rFonts w:ascii="Times New Roman" w:eastAsia="Times New Roman" w:hAnsi="Times New Roman" w:cs="Times New Roman"/>
          <w:sz w:val="24"/>
          <w:szCs w:val="24"/>
        </w:rPr>
        <w:t xml:space="preserve"> </w:t>
      </w:r>
      <w:r w:rsidR="00094E5E" w:rsidRPr="009D46AB">
        <w:rPr>
          <w:rFonts w:ascii="Times New Roman" w:eastAsia="Times New Roman" w:hAnsi="Times New Roman" w:cs="Times New Roman"/>
          <w:sz w:val="24"/>
          <w:szCs w:val="24"/>
        </w:rPr>
        <w:t xml:space="preserve">piece </w:t>
      </w:r>
      <w:r w:rsidR="00B74C0D" w:rsidRPr="009D46AB">
        <w:rPr>
          <w:rFonts w:ascii="Times New Roman" w:eastAsia="Times New Roman" w:hAnsi="Times New Roman" w:cs="Times New Roman"/>
          <w:sz w:val="24"/>
          <w:szCs w:val="24"/>
        </w:rPr>
        <w:t>evidence but only for purpose</w:t>
      </w:r>
      <w:r w:rsidR="00094E5E" w:rsidRPr="009D46AB">
        <w:rPr>
          <w:rFonts w:ascii="Times New Roman" w:eastAsia="Times New Roman" w:hAnsi="Times New Roman" w:cs="Times New Roman"/>
          <w:sz w:val="24"/>
          <w:szCs w:val="24"/>
        </w:rPr>
        <w:t>s</w:t>
      </w:r>
      <w:r w:rsidR="00B74C0D" w:rsidRPr="009D46AB">
        <w:rPr>
          <w:rFonts w:ascii="Times New Roman" w:eastAsia="Times New Roman" w:hAnsi="Times New Roman" w:cs="Times New Roman"/>
          <w:sz w:val="24"/>
          <w:szCs w:val="24"/>
        </w:rPr>
        <w:t xml:space="preserve"> of corroboration </w:t>
      </w:r>
      <w:r w:rsidR="00094E5E" w:rsidRPr="009D46AB">
        <w:rPr>
          <w:rFonts w:ascii="Times New Roman" w:eastAsia="Times New Roman" w:hAnsi="Times New Roman" w:cs="Times New Roman"/>
          <w:sz w:val="24"/>
          <w:szCs w:val="24"/>
        </w:rPr>
        <w:t xml:space="preserve">of some material evidence, </w:t>
      </w:r>
      <w:r w:rsidR="00B74C0D" w:rsidRPr="009D46AB">
        <w:rPr>
          <w:rFonts w:ascii="Times New Roman" w:eastAsia="Times New Roman" w:hAnsi="Times New Roman" w:cs="Times New Roman"/>
          <w:sz w:val="24"/>
          <w:szCs w:val="24"/>
        </w:rPr>
        <w:t>it may carry some probative value to show nexus.</w:t>
      </w:r>
      <w:r w:rsidR="00094E5E" w:rsidRPr="009D46AB">
        <w:rPr>
          <w:rFonts w:ascii="Times New Roman" w:eastAsia="Times New Roman" w:hAnsi="Times New Roman" w:cs="Times New Roman"/>
          <w:sz w:val="24"/>
          <w:szCs w:val="24"/>
        </w:rPr>
        <w:t xml:space="preserve"> </w:t>
      </w:r>
      <w:r w:rsidR="00A570BE" w:rsidRPr="009D46AB">
        <w:rPr>
          <w:rFonts w:ascii="Times New Roman" w:eastAsia="Times New Roman" w:hAnsi="Times New Roman" w:cs="Times New Roman"/>
          <w:sz w:val="24"/>
          <w:szCs w:val="24"/>
        </w:rPr>
        <w:t xml:space="preserve">Anything less will be abhorrent to notion of justice and </w:t>
      </w:r>
      <w:r w:rsidR="00B74C0D" w:rsidRPr="009D46AB">
        <w:rPr>
          <w:rFonts w:ascii="Times New Roman" w:eastAsia="Times New Roman" w:hAnsi="Times New Roman" w:cs="Times New Roman"/>
          <w:sz w:val="24"/>
          <w:szCs w:val="24"/>
        </w:rPr>
        <w:t xml:space="preserve">fair play. </w:t>
      </w:r>
      <w:r w:rsidR="00094E5E" w:rsidRPr="009D46AB">
        <w:rPr>
          <w:rFonts w:ascii="Times New Roman" w:eastAsia="Times New Roman" w:hAnsi="Times New Roman" w:cs="Times New Roman"/>
          <w:sz w:val="24"/>
          <w:szCs w:val="24"/>
        </w:rPr>
        <w:t>W</w:t>
      </w:r>
      <w:r w:rsidR="00A570BE" w:rsidRPr="009D46AB">
        <w:rPr>
          <w:rFonts w:ascii="Times New Roman" w:eastAsia="Times New Roman" w:hAnsi="Times New Roman" w:cs="Times New Roman"/>
          <w:sz w:val="24"/>
          <w:szCs w:val="24"/>
        </w:rPr>
        <w:t>hen it is a witness police statement and is introduced by the prosecution as substantive evidence without calling the maker, especially</w:t>
      </w:r>
      <w:r w:rsidR="00B74C0D" w:rsidRPr="009D46AB">
        <w:rPr>
          <w:rFonts w:ascii="Times New Roman" w:eastAsia="Times New Roman" w:hAnsi="Times New Roman" w:cs="Times New Roman"/>
          <w:sz w:val="24"/>
          <w:szCs w:val="24"/>
        </w:rPr>
        <w:t xml:space="preserve"> where it is used to establish a substantive element of the offence</w:t>
      </w:r>
      <w:r w:rsidR="00094E5E" w:rsidRPr="009D46AB">
        <w:rPr>
          <w:rFonts w:ascii="Times New Roman" w:eastAsia="Times New Roman" w:hAnsi="Times New Roman" w:cs="Times New Roman"/>
          <w:sz w:val="24"/>
          <w:szCs w:val="24"/>
        </w:rPr>
        <w:t>,</w:t>
      </w:r>
      <w:r w:rsidR="00B74C0D" w:rsidRPr="009D46AB">
        <w:rPr>
          <w:rFonts w:ascii="Times New Roman" w:eastAsia="Times New Roman" w:hAnsi="Times New Roman" w:cs="Times New Roman"/>
          <w:sz w:val="24"/>
          <w:szCs w:val="24"/>
        </w:rPr>
        <w:t xml:space="preserve"> </w:t>
      </w:r>
      <w:r w:rsidR="00A570BE" w:rsidRPr="009D46AB">
        <w:rPr>
          <w:rFonts w:ascii="Times New Roman" w:eastAsia="Times New Roman" w:hAnsi="Times New Roman" w:cs="Times New Roman"/>
          <w:sz w:val="24"/>
          <w:szCs w:val="24"/>
        </w:rPr>
        <w:t>the integrity of administration of</w:t>
      </w:r>
      <w:r w:rsidR="00B74C0D" w:rsidRPr="009D46AB">
        <w:rPr>
          <w:rFonts w:ascii="Times New Roman" w:eastAsia="Times New Roman" w:hAnsi="Times New Roman" w:cs="Times New Roman"/>
          <w:sz w:val="24"/>
          <w:szCs w:val="24"/>
        </w:rPr>
        <w:t xml:space="preserve"> </w:t>
      </w:r>
      <w:r w:rsidR="00094E5E" w:rsidRPr="009D46AB">
        <w:rPr>
          <w:rFonts w:ascii="Times New Roman" w:eastAsia="Times New Roman" w:hAnsi="Times New Roman" w:cs="Times New Roman"/>
          <w:sz w:val="24"/>
          <w:szCs w:val="24"/>
        </w:rPr>
        <w:t xml:space="preserve">criminal justice will be </w:t>
      </w:r>
      <w:r w:rsidR="00B74C0D" w:rsidRPr="009D46AB">
        <w:rPr>
          <w:rFonts w:ascii="Times New Roman" w:eastAsia="Times New Roman" w:hAnsi="Times New Roman" w:cs="Times New Roman"/>
          <w:sz w:val="24"/>
          <w:szCs w:val="24"/>
        </w:rPr>
        <w:t>compromised.</w:t>
      </w:r>
    </w:p>
    <w:p w:rsidR="00B74C0D" w:rsidRPr="009D46AB" w:rsidRDefault="00B74C0D" w:rsidP="009D46AB">
      <w:pPr>
        <w:spacing w:after="0" w:line="360" w:lineRule="auto"/>
        <w:jc w:val="both"/>
        <w:rPr>
          <w:rFonts w:ascii="Times New Roman" w:eastAsia="Times New Roman" w:hAnsi="Times New Roman" w:cs="Times New Roman"/>
          <w:sz w:val="24"/>
          <w:szCs w:val="24"/>
        </w:rPr>
      </w:pPr>
    </w:p>
    <w:p w:rsidR="00D603C8" w:rsidRPr="009D46AB" w:rsidRDefault="0049724E"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Bearing </w:t>
      </w:r>
      <w:r w:rsidR="00D603C8" w:rsidRPr="009D46AB">
        <w:rPr>
          <w:rFonts w:ascii="Times New Roman" w:hAnsi="Times New Roman" w:cs="Times New Roman"/>
          <w:sz w:val="24"/>
          <w:szCs w:val="24"/>
        </w:rPr>
        <w:t xml:space="preserve">the above mentioned principles </w:t>
      </w:r>
      <w:r w:rsidRPr="009D46AB">
        <w:rPr>
          <w:rFonts w:ascii="Times New Roman" w:hAnsi="Times New Roman" w:cs="Times New Roman"/>
          <w:sz w:val="24"/>
          <w:szCs w:val="24"/>
        </w:rPr>
        <w:t xml:space="preserve">in mind, I have </w:t>
      </w:r>
      <w:r w:rsidR="00D603C8" w:rsidRPr="009D46AB">
        <w:rPr>
          <w:rFonts w:ascii="Times New Roman" w:hAnsi="Times New Roman" w:cs="Times New Roman"/>
          <w:sz w:val="24"/>
          <w:szCs w:val="24"/>
        </w:rPr>
        <w:t xml:space="preserve">to determine whether there is </w:t>
      </w:r>
      <w:r w:rsidR="00D603C8" w:rsidRPr="009D46AB">
        <w:rPr>
          <w:rFonts w:ascii="Times New Roman" w:eastAsia="Times New Roman" w:hAnsi="Times New Roman" w:cs="Times New Roman"/>
          <w:sz w:val="24"/>
          <w:szCs w:val="24"/>
        </w:rPr>
        <w:t>some material evidence</w:t>
      </w:r>
      <w:r w:rsidR="00D603C8" w:rsidRPr="009D46AB">
        <w:rPr>
          <w:rFonts w:ascii="Times New Roman" w:hAnsi="Times New Roman" w:cs="Times New Roman"/>
          <w:sz w:val="24"/>
          <w:szCs w:val="24"/>
        </w:rPr>
        <w:t xml:space="preserve"> that can be corroborated by the victim’s police statement. I have </w:t>
      </w:r>
      <w:r w:rsidRPr="009D46AB">
        <w:rPr>
          <w:rFonts w:ascii="Times New Roman" w:hAnsi="Times New Roman" w:cs="Times New Roman"/>
          <w:sz w:val="24"/>
          <w:szCs w:val="24"/>
        </w:rPr>
        <w:t>c</w:t>
      </w:r>
      <w:r w:rsidR="007F71BB" w:rsidRPr="009D46AB">
        <w:rPr>
          <w:rFonts w:ascii="Times New Roman" w:hAnsi="Times New Roman" w:cs="Times New Roman"/>
          <w:sz w:val="24"/>
          <w:szCs w:val="24"/>
        </w:rPr>
        <w:t>onsider</w:t>
      </w:r>
      <w:r w:rsidRPr="009D46AB">
        <w:rPr>
          <w:rFonts w:ascii="Times New Roman" w:hAnsi="Times New Roman" w:cs="Times New Roman"/>
          <w:sz w:val="24"/>
          <w:szCs w:val="24"/>
        </w:rPr>
        <w:t>ed</w:t>
      </w:r>
      <w:r w:rsidR="007F71BB" w:rsidRPr="009D46AB">
        <w:rPr>
          <w:rFonts w:ascii="Times New Roman" w:hAnsi="Times New Roman" w:cs="Times New Roman"/>
          <w:sz w:val="24"/>
          <w:szCs w:val="24"/>
        </w:rPr>
        <w:t xml:space="preserve"> the disclosure made in confidence to PW2 (Tamara Khadija)</w:t>
      </w:r>
      <w:r w:rsidRPr="009D46AB">
        <w:rPr>
          <w:rFonts w:ascii="Times New Roman" w:hAnsi="Times New Roman" w:cs="Times New Roman"/>
          <w:sz w:val="24"/>
          <w:szCs w:val="24"/>
        </w:rPr>
        <w:t xml:space="preserve"> a health worker in that camp</w:t>
      </w:r>
      <w:r w:rsidR="00D603C8" w:rsidRPr="009D46AB">
        <w:rPr>
          <w:rFonts w:ascii="Times New Roman" w:hAnsi="Times New Roman" w:cs="Times New Roman"/>
          <w:sz w:val="24"/>
          <w:szCs w:val="24"/>
        </w:rPr>
        <w:t xml:space="preserve"> that the accused was responsible for the pregnancy</w:t>
      </w:r>
      <w:r w:rsidR="007F71BB" w:rsidRPr="009D46AB">
        <w:rPr>
          <w:rFonts w:ascii="Times New Roman" w:hAnsi="Times New Roman" w:cs="Times New Roman"/>
          <w:sz w:val="24"/>
          <w:szCs w:val="24"/>
        </w:rPr>
        <w:t xml:space="preserve">. </w:t>
      </w:r>
      <w:r w:rsidRPr="009D46AB">
        <w:rPr>
          <w:rFonts w:ascii="Times New Roman" w:hAnsi="Times New Roman" w:cs="Times New Roman"/>
          <w:sz w:val="24"/>
          <w:szCs w:val="24"/>
        </w:rPr>
        <w:t>I have also considered the evidence of PW3 (</w:t>
      </w:r>
      <w:proofErr w:type="spellStart"/>
      <w:r w:rsidRPr="009D46AB">
        <w:rPr>
          <w:rFonts w:ascii="Times New Roman" w:hAnsi="Times New Roman" w:cs="Times New Roman"/>
          <w:sz w:val="24"/>
          <w:szCs w:val="24"/>
        </w:rPr>
        <w:t>Driwale</w:t>
      </w:r>
      <w:proofErr w:type="spellEnd"/>
      <w:r w:rsidRPr="009D46AB">
        <w:rPr>
          <w:rFonts w:ascii="Times New Roman" w:hAnsi="Times New Roman" w:cs="Times New Roman"/>
          <w:sz w:val="24"/>
          <w:szCs w:val="24"/>
        </w:rPr>
        <w:t xml:space="preserve"> </w:t>
      </w:r>
      <w:proofErr w:type="spellStart"/>
      <w:r w:rsidRPr="009D46AB">
        <w:rPr>
          <w:rFonts w:ascii="Times New Roman" w:hAnsi="Times New Roman" w:cs="Times New Roman"/>
          <w:sz w:val="24"/>
          <w:szCs w:val="24"/>
        </w:rPr>
        <w:t>Fulukas</w:t>
      </w:r>
      <w:proofErr w:type="spellEnd"/>
      <w:r w:rsidRPr="009D46AB">
        <w:rPr>
          <w:rFonts w:ascii="Times New Roman" w:hAnsi="Times New Roman" w:cs="Times New Roman"/>
          <w:sz w:val="24"/>
          <w:szCs w:val="24"/>
        </w:rPr>
        <w:t xml:space="preserve">), a social worker in the same camp who said that the victim pointed out the accused to him as the person responsible for the pregnancy. </w:t>
      </w:r>
      <w:r w:rsidR="00D603C8" w:rsidRPr="009D46AB">
        <w:rPr>
          <w:rFonts w:ascii="Times New Roman" w:hAnsi="Times New Roman" w:cs="Times New Roman"/>
          <w:sz w:val="24"/>
          <w:szCs w:val="24"/>
        </w:rPr>
        <w:t xml:space="preserve">The only other evidence was the claim by PW3 that his supervisor found the victim at the home of the accused. </w:t>
      </w:r>
      <w:r w:rsidRPr="009D46AB">
        <w:rPr>
          <w:rFonts w:ascii="Times New Roman" w:hAnsi="Times New Roman" w:cs="Times New Roman"/>
          <w:sz w:val="24"/>
          <w:szCs w:val="24"/>
        </w:rPr>
        <w:t>On the other hand, t</w:t>
      </w:r>
      <w:r w:rsidR="003E46DD" w:rsidRPr="009D46AB">
        <w:rPr>
          <w:rFonts w:ascii="Times New Roman" w:hAnsi="Times New Roman" w:cs="Times New Roman"/>
          <w:sz w:val="24"/>
          <w:szCs w:val="24"/>
        </w:rPr>
        <w:t>he accused denied any involvement.</w:t>
      </w:r>
      <w:r w:rsidR="00916E12" w:rsidRPr="009D46AB">
        <w:rPr>
          <w:rFonts w:ascii="Times New Roman" w:hAnsi="Times New Roman" w:cs="Times New Roman"/>
          <w:sz w:val="24"/>
          <w:szCs w:val="24"/>
        </w:rPr>
        <w:t xml:space="preserve"> He </w:t>
      </w:r>
      <w:r w:rsidRPr="009D46AB">
        <w:rPr>
          <w:rFonts w:ascii="Times New Roman" w:hAnsi="Times New Roman" w:cs="Times New Roman"/>
          <w:sz w:val="24"/>
          <w:szCs w:val="24"/>
        </w:rPr>
        <w:t xml:space="preserve">stated in his unsworn statement that he </w:t>
      </w:r>
      <w:r w:rsidR="00916E12" w:rsidRPr="009D46AB">
        <w:rPr>
          <w:rFonts w:ascii="Times New Roman" w:hAnsi="Times New Roman" w:cs="Times New Roman"/>
          <w:sz w:val="24"/>
          <w:szCs w:val="24"/>
        </w:rPr>
        <w:t xml:space="preserve">does not know the </w:t>
      </w:r>
      <w:r w:rsidR="00D603C8" w:rsidRPr="009D46AB">
        <w:rPr>
          <w:rFonts w:ascii="Times New Roman" w:hAnsi="Times New Roman" w:cs="Times New Roman"/>
          <w:sz w:val="24"/>
          <w:szCs w:val="24"/>
        </w:rPr>
        <w:t>victim. Counsel</w:t>
      </w:r>
      <w:r w:rsidR="00744D99" w:rsidRPr="009D46AB">
        <w:rPr>
          <w:rFonts w:ascii="Times New Roman" w:hAnsi="Times New Roman" w:cs="Times New Roman"/>
          <w:sz w:val="24"/>
          <w:szCs w:val="24"/>
        </w:rPr>
        <w:t xml:space="preserve"> for the accused contest</w:t>
      </w:r>
      <w:r w:rsidR="003E46DD" w:rsidRPr="009D46AB">
        <w:rPr>
          <w:rFonts w:ascii="Times New Roman" w:hAnsi="Times New Roman" w:cs="Times New Roman"/>
          <w:sz w:val="24"/>
          <w:szCs w:val="24"/>
        </w:rPr>
        <w:t>ed</w:t>
      </w:r>
      <w:r w:rsidR="00744D99" w:rsidRPr="009D46AB">
        <w:rPr>
          <w:rFonts w:ascii="Times New Roman" w:hAnsi="Times New Roman" w:cs="Times New Roman"/>
          <w:sz w:val="24"/>
          <w:szCs w:val="24"/>
        </w:rPr>
        <w:t xml:space="preserve"> this </w:t>
      </w:r>
      <w:r w:rsidR="00027E7E" w:rsidRPr="009D46AB">
        <w:rPr>
          <w:rFonts w:ascii="Times New Roman" w:hAnsi="Times New Roman" w:cs="Times New Roman"/>
          <w:sz w:val="24"/>
          <w:szCs w:val="24"/>
        </w:rPr>
        <w:t xml:space="preserve">ingredient </w:t>
      </w:r>
      <w:r w:rsidR="003E46DD" w:rsidRPr="009D46AB">
        <w:rPr>
          <w:rFonts w:ascii="Times New Roman" w:hAnsi="Times New Roman" w:cs="Times New Roman"/>
          <w:sz w:val="24"/>
          <w:szCs w:val="24"/>
        </w:rPr>
        <w:t xml:space="preserve">during cross-examination of the prosecution witnesses and </w:t>
      </w:r>
      <w:r w:rsidR="00744D99" w:rsidRPr="009D46AB">
        <w:rPr>
          <w:rFonts w:ascii="Times New Roman" w:hAnsi="Times New Roman" w:cs="Times New Roman"/>
          <w:sz w:val="24"/>
          <w:szCs w:val="24"/>
        </w:rPr>
        <w:t xml:space="preserve">in his final submissions. </w:t>
      </w:r>
    </w:p>
    <w:p w:rsidR="00E10EBB" w:rsidRPr="009D46AB" w:rsidRDefault="00D603C8" w:rsidP="009D46AB">
      <w:pPr>
        <w:spacing w:line="360" w:lineRule="auto"/>
        <w:jc w:val="both"/>
        <w:rPr>
          <w:rFonts w:ascii="Times New Roman" w:eastAsia="Times New Roman" w:hAnsi="Times New Roman" w:cs="Times New Roman"/>
          <w:sz w:val="24"/>
          <w:szCs w:val="24"/>
        </w:rPr>
      </w:pPr>
      <w:r w:rsidRPr="009D46AB">
        <w:rPr>
          <w:rFonts w:ascii="Times New Roman" w:hAnsi="Times New Roman" w:cs="Times New Roman"/>
          <w:sz w:val="24"/>
          <w:szCs w:val="24"/>
        </w:rPr>
        <w:t xml:space="preserve">In absence of the victim and the supervisor of PW3 to testify in person about those facts, the evidence as narrated by both witnesses is hearsay and violates the </w:t>
      </w:r>
      <w:r w:rsidR="00E10EBB" w:rsidRPr="009D46AB">
        <w:rPr>
          <w:rFonts w:ascii="Times New Roman" w:hAnsi="Times New Roman" w:cs="Times New Roman"/>
          <w:sz w:val="24"/>
          <w:szCs w:val="24"/>
        </w:rPr>
        <w:t>provision</w:t>
      </w:r>
      <w:r w:rsidRPr="009D46AB">
        <w:rPr>
          <w:rFonts w:ascii="Times New Roman" w:hAnsi="Times New Roman" w:cs="Times New Roman"/>
          <w:sz w:val="24"/>
          <w:szCs w:val="24"/>
        </w:rPr>
        <w:t xml:space="preserve">s of s 59 of the </w:t>
      </w:r>
      <w:r w:rsidRPr="009D46AB">
        <w:rPr>
          <w:rFonts w:ascii="Times New Roman" w:hAnsi="Times New Roman" w:cs="Times New Roman"/>
          <w:i/>
          <w:sz w:val="24"/>
          <w:szCs w:val="24"/>
        </w:rPr>
        <w:t>Evidence Act</w:t>
      </w:r>
      <w:r w:rsidRPr="009D46AB">
        <w:rPr>
          <w:rFonts w:ascii="Times New Roman" w:hAnsi="Times New Roman" w:cs="Times New Roman"/>
          <w:sz w:val="24"/>
          <w:szCs w:val="24"/>
        </w:rPr>
        <w:t xml:space="preserve"> which requires </w:t>
      </w:r>
      <w:r w:rsidR="00E10EBB" w:rsidRPr="009D46AB">
        <w:rPr>
          <w:rFonts w:ascii="Times New Roman" w:hAnsi="Times New Roman" w:cs="Times New Roman"/>
          <w:sz w:val="24"/>
          <w:szCs w:val="24"/>
        </w:rPr>
        <w:t xml:space="preserve">that oral evidence must, in all cases whatever, be direct; that is to say, if it refers to a fact which could be seen, it must be the evidence of a witness who says he or she saw it. It is for that reason that </w:t>
      </w:r>
      <w:proofErr w:type="spellStart"/>
      <w:r w:rsidR="00E10EBB" w:rsidRPr="009D46AB">
        <w:rPr>
          <w:rFonts w:ascii="Times New Roman" w:eastAsia="Times New Roman" w:hAnsi="Times New Roman" w:cs="Times New Roman"/>
          <w:i/>
          <w:sz w:val="24"/>
          <w:szCs w:val="24"/>
        </w:rPr>
        <w:t>Seru</w:t>
      </w:r>
      <w:proofErr w:type="spellEnd"/>
      <w:r w:rsidR="00E10EBB" w:rsidRPr="009D46AB">
        <w:rPr>
          <w:rFonts w:ascii="Times New Roman" w:eastAsia="Times New Roman" w:hAnsi="Times New Roman" w:cs="Times New Roman"/>
          <w:i/>
          <w:sz w:val="24"/>
          <w:szCs w:val="24"/>
        </w:rPr>
        <w:t xml:space="preserve"> Bernard v Uganda C.A. Crim. Appeal No, 277 of </w:t>
      </w:r>
      <w:proofErr w:type="gramStart"/>
      <w:r w:rsidR="00E10EBB" w:rsidRPr="009D46AB">
        <w:rPr>
          <w:rFonts w:ascii="Times New Roman" w:eastAsia="Times New Roman" w:hAnsi="Times New Roman" w:cs="Times New Roman"/>
          <w:i/>
          <w:sz w:val="24"/>
          <w:szCs w:val="24"/>
        </w:rPr>
        <w:t>2009,</w:t>
      </w:r>
      <w:proofErr w:type="gramEnd"/>
      <w:r w:rsidR="00E10EBB" w:rsidRPr="009D46AB">
        <w:rPr>
          <w:rFonts w:ascii="Times New Roman" w:eastAsia="Times New Roman" w:hAnsi="Times New Roman" w:cs="Times New Roman"/>
          <w:i/>
          <w:sz w:val="24"/>
          <w:szCs w:val="24"/>
        </w:rPr>
        <w:t xml:space="preserve"> </w:t>
      </w:r>
      <w:r w:rsidR="00E10EBB" w:rsidRPr="009D46AB">
        <w:rPr>
          <w:rFonts w:ascii="Times New Roman" w:eastAsia="Times New Roman" w:hAnsi="Times New Roman" w:cs="Times New Roman"/>
          <w:sz w:val="24"/>
          <w:szCs w:val="24"/>
        </w:rPr>
        <w:lastRenderedPageBreak/>
        <w:t xml:space="preserve">the Court of Appeal decided that the only witnesses that could have testified to the fact of sexual intercourse were the victim and her mother who would also be liable to cross examination.  The Police Officers who recorded their statements were not qualified to testify about the sexual act because they knew nothing about it and quite predictably none of them was cross examined about their testimony. </w:t>
      </w:r>
      <w:r w:rsidR="008F5E70" w:rsidRPr="009D46AB">
        <w:rPr>
          <w:rFonts w:ascii="Times New Roman" w:eastAsia="Times New Roman" w:hAnsi="Times New Roman" w:cs="Times New Roman"/>
          <w:sz w:val="24"/>
          <w:szCs w:val="24"/>
        </w:rPr>
        <w:t xml:space="preserve">I am fortified further in this view by the decision in </w:t>
      </w:r>
      <w:proofErr w:type="spellStart"/>
      <w:r w:rsidR="008F5E70" w:rsidRPr="009D46AB">
        <w:rPr>
          <w:rFonts w:ascii="Times New Roman" w:eastAsia="Times New Roman" w:hAnsi="Times New Roman" w:cs="Times New Roman"/>
          <w:i/>
          <w:iCs/>
          <w:sz w:val="24"/>
          <w:szCs w:val="24"/>
        </w:rPr>
        <w:t>Junga</w:t>
      </w:r>
      <w:proofErr w:type="spellEnd"/>
      <w:r w:rsidR="008F5E70" w:rsidRPr="009D46AB">
        <w:rPr>
          <w:rFonts w:ascii="Times New Roman" w:eastAsia="Times New Roman" w:hAnsi="Times New Roman" w:cs="Times New Roman"/>
          <w:i/>
          <w:iCs/>
          <w:sz w:val="24"/>
          <w:szCs w:val="24"/>
        </w:rPr>
        <w:t xml:space="preserve"> v R </w:t>
      </w:r>
      <w:r w:rsidR="008F5E70" w:rsidRPr="009D46AB">
        <w:rPr>
          <w:rFonts w:ascii="Times New Roman" w:eastAsia="Times New Roman" w:hAnsi="Times New Roman" w:cs="Times New Roman"/>
          <w:sz w:val="24"/>
          <w:szCs w:val="24"/>
        </w:rPr>
        <w:t>[1952] AC 480 (PC) where the accused was charged and convicted with the offence of being armed with the intent to commit a felony. The police witness gave evidence at the trial, saying that they had been told by a police informer of the alleged attempted offence. The informer was not called to give evidence and his identify was not revealed. The accused was convicted. On appeal it was held that the trial magistrate had before him hearsay evidence of a very damaging kind. Without the hearsay evidence the court below could not have found the necessary intent to commit a felony and that being the case the Court of Appeal allowed the appeal against conviction.</w:t>
      </w:r>
    </w:p>
    <w:p w:rsidR="00A27B41" w:rsidRPr="009D46AB" w:rsidRDefault="00EA46B5"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Similarly in this case, I </w:t>
      </w:r>
      <w:r w:rsidR="00D603C8" w:rsidRPr="009D46AB">
        <w:rPr>
          <w:rFonts w:ascii="Times New Roman" w:hAnsi="Times New Roman" w:cs="Times New Roman"/>
          <w:sz w:val="24"/>
          <w:szCs w:val="24"/>
        </w:rPr>
        <w:t xml:space="preserve">have disregarded all evidence relating to the victim </w:t>
      </w:r>
      <w:r w:rsidRPr="009D46AB">
        <w:rPr>
          <w:rFonts w:ascii="Times New Roman" w:hAnsi="Times New Roman" w:cs="Times New Roman"/>
          <w:sz w:val="24"/>
          <w:szCs w:val="24"/>
        </w:rPr>
        <w:t xml:space="preserve">having revealed who the perpetrator of the offence was and that relating to the victim </w:t>
      </w:r>
      <w:r w:rsidR="00D603C8" w:rsidRPr="009D46AB">
        <w:rPr>
          <w:rFonts w:ascii="Times New Roman" w:hAnsi="Times New Roman" w:cs="Times New Roman"/>
          <w:sz w:val="24"/>
          <w:szCs w:val="24"/>
        </w:rPr>
        <w:t>having been found at the home of the accused</w:t>
      </w:r>
      <w:r w:rsidRPr="009D46AB">
        <w:rPr>
          <w:rFonts w:ascii="Times New Roman" w:hAnsi="Times New Roman" w:cs="Times New Roman"/>
          <w:sz w:val="24"/>
          <w:szCs w:val="24"/>
        </w:rPr>
        <w:t xml:space="preserve"> since it offends the rule against hearsay. </w:t>
      </w:r>
      <w:r w:rsidR="00405040" w:rsidRPr="009D46AB">
        <w:rPr>
          <w:rFonts w:ascii="Times New Roman" w:hAnsi="Times New Roman" w:cs="Times New Roman"/>
          <w:sz w:val="24"/>
          <w:szCs w:val="24"/>
        </w:rPr>
        <w:t xml:space="preserve">It appears to me in this case, that the victim was found at one point after the hearing of the case had started, she having been found, was warned for court but proved difficult to convince to attend, she failed to attend and thereafter disappeared. The prosecution did not seek to invoke the coercive power of the Court to compel the attendance of the witness it found to be reluctant, while she was still available, but instead sought to rely on her police statement after she disappeared. </w:t>
      </w:r>
    </w:p>
    <w:p w:rsidR="00EA46B5" w:rsidRPr="009D46AB" w:rsidRDefault="00A27B41"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I have considered the decision in </w:t>
      </w:r>
      <w:proofErr w:type="spellStart"/>
      <w:r w:rsidRPr="009D46AB">
        <w:rPr>
          <w:rFonts w:ascii="Times New Roman" w:hAnsi="Times New Roman" w:cs="Times New Roman"/>
          <w:i/>
          <w:sz w:val="24"/>
          <w:szCs w:val="24"/>
        </w:rPr>
        <w:t>Mayombwe</w:t>
      </w:r>
      <w:proofErr w:type="spellEnd"/>
      <w:r w:rsidRPr="009D46AB">
        <w:rPr>
          <w:rFonts w:ascii="Times New Roman" w:hAnsi="Times New Roman" w:cs="Times New Roman"/>
          <w:i/>
          <w:sz w:val="24"/>
          <w:szCs w:val="24"/>
        </w:rPr>
        <w:t xml:space="preserve"> Patrick v Uganda C. A. Crim. Appeal No.17 of 2002</w:t>
      </w:r>
      <w:r w:rsidRPr="009D46AB">
        <w:rPr>
          <w:rFonts w:ascii="Times New Roman" w:hAnsi="Times New Roman" w:cs="Times New Roman"/>
          <w:sz w:val="24"/>
          <w:szCs w:val="24"/>
        </w:rPr>
        <w:t xml:space="preserve"> where it was held that a report made to a third party by a victim in a sexual offence where she identifies her assailant to a third party is admissible in evidence. Although the court decided that such evidence is admissible, it did not hold that on its own, it is evidence capable of sustaining a conviction. It is my considered opinion that such evidence can only corroborate other credible evidence. I am also aware that failure by the victim to testify is in itself not fatal to the prosecution case </w:t>
      </w:r>
      <w:r w:rsidR="00381B0A" w:rsidRPr="009D46AB">
        <w:rPr>
          <w:rFonts w:ascii="Times New Roman" w:hAnsi="Times New Roman" w:cs="Times New Roman"/>
          <w:sz w:val="24"/>
          <w:szCs w:val="24"/>
        </w:rPr>
        <w:t xml:space="preserve">(See </w:t>
      </w:r>
      <w:r w:rsidR="00381B0A" w:rsidRPr="009D46AB">
        <w:rPr>
          <w:rFonts w:ascii="Times New Roman" w:hAnsi="Times New Roman" w:cs="Times New Roman"/>
          <w:i/>
          <w:sz w:val="24"/>
          <w:szCs w:val="24"/>
        </w:rPr>
        <w:t xml:space="preserve">Patrick </w:t>
      </w:r>
      <w:proofErr w:type="spellStart"/>
      <w:r w:rsidR="00381B0A" w:rsidRPr="009D46AB">
        <w:rPr>
          <w:rFonts w:ascii="Times New Roman" w:hAnsi="Times New Roman" w:cs="Times New Roman"/>
          <w:i/>
          <w:sz w:val="24"/>
          <w:szCs w:val="24"/>
        </w:rPr>
        <w:t>Akol</w:t>
      </w:r>
      <w:proofErr w:type="spellEnd"/>
      <w:r w:rsidR="00381B0A" w:rsidRPr="009D46AB">
        <w:rPr>
          <w:rFonts w:ascii="Times New Roman" w:hAnsi="Times New Roman" w:cs="Times New Roman"/>
          <w:i/>
          <w:sz w:val="24"/>
          <w:szCs w:val="24"/>
        </w:rPr>
        <w:t xml:space="preserve"> v Uganda, S.C. Cr. Appeal No. 23 of 1992</w:t>
      </w:r>
      <w:r w:rsidR="00381B0A" w:rsidRPr="009D46AB">
        <w:rPr>
          <w:rFonts w:ascii="Times New Roman" w:hAnsi="Times New Roman" w:cs="Times New Roman"/>
          <w:sz w:val="24"/>
          <w:szCs w:val="24"/>
        </w:rPr>
        <w:t>). However in such cases, such failure is not fatal</w:t>
      </w:r>
      <w:r w:rsidRPr="009D46AB">
        <w:rPr>
          <w:rFonts w:ascii="Times New Roman" w:hAnsi="Times New Roman" w:cs="Times New Roman"/>
          <w:sz w:val="24"/>
          <w:szCs w:val="24"/>
        </w:rPr>
        <w:t xml:space="preserve"> only if there is </w:t>
      </w:r>
      <w:r w:rsidR="00381B0A" w:rsidRPr="009D46AB">
        <w:rPr>
          <w:rFonts w:ascii="Times New Roman" w:hAnsi="Times New Roman" w:cs="Times New Roman"/>
          <w:sz w:val="24"/>
          <w:szCs w:val="24"/>
        </w:rPr>
        <w:t xml:space="preserve">other </w:t>
      </w:r>
      <w:r w:rsidRPr="009D46AB">
        <w:rPr>
          <w:rFonts w:ascii="Times New Roman" w:hAnsi="Times New Roman" w:cs="Times New Roman"/>
          <w:sz w:val="24"/>
          <w:szCs w:val="24"/>
        </w:rPr>
        <w:t xml:space="preserve">cogent evidence pointing irresistibly to the accused as the defiler. </w:t>
      </w:r>
    </w:p>
    <w:p w:rsidR="00381B0A" w:rsidRPr="009D46AB" w:rsidRDefault="00381B0A"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lastRenderedPageBreak/>
        <w:t xml:space="preserve">For example in </w:t>
      </w:r>
      <w:proofErr w:type="spellStart"/>
      <w:r w:rsidRPr="009D46AB">
        <w:rPr>
          <w:rFonts w:ascii="Times New Roman" w:hAnsi="Times New Roman" w:cs="Times New Roman"/>
          <w:i/>
          <w:sz w:val="24"/>
          <w:szCs w:val="24"/>
        </w:rPr>
        <w:t>Nfutimukiza</w:t>
      </w:r>
      <w:proofErr w:type="spellEnd"/>
      <w:r w:rsidRPr="009D46AB">
        <w:rPr>
          <w:rFonts w:ascii="Times New Roman" w:hAnsi="Times New Roman" w:cs="Times New Roman"/>
          <w:i/>
          <w:sz w:val="24"/>
          <w:szCs w:val="24"/>
        </w:rPr>
        <w:t xml:space="preserve"> </w:t>
      </w:r>
      <w:proofErr w:type="spellStart"/>
      <w:r w:rsidRPr="009D46AB">
        <w:rPr>
          <w:rFonts w:ascii="Times New Roman" w:hAnsi="Times New Roman" w:cs="Times New Roman"/>
          <w:i/>
          <w:sz w:val="24"/>
          <w:szCs w:val="24"/>
        </w:rPr>
        <w:t>Isaya</w:t>
      </w:r>
      <w:proofErr w:type="spellEnd"/>
      <w:r w:rsidRPr="009D46AB">
        <w:rPr>
          <w:rFonts w:ascii="Times New Roman" w:hAnsi="Times New Roman" w:cs="Times New Roman"/>
          <w:i/>
          <w:sz w:val="24"/>
          <w:szCs w:val="24"/>
        </w:rPr>
        <w:t xml:space="preserve"> v Uganda C.A. Crim. Appeal No.41 of 1999,</w:t>
      </w:r>
      <w:r w:rsidRPr="009D46AB">
        <w:rPr>
          <w:rFonts w:ascii="Times New Roman" w:hAnsi="Times New Roman" w:cs="Times New Roman"/>
          <w:sz w:val="24"/>
          <w:szCs w:val="24"/>
        </w:rPr>
        <w:t xml:space="preserve"> although the victim did not testify, the appellant was last seen with the victim when she was walking with a normal gait as they entered the plantation. A few minutes later when the victim emerged from the plantation she was walking with an awkward gait and her skirt was wet on the rear. This aroused her sister’s suspicion that she might have been defiled. That suspicion was confirmed by their mother and the doctor who examined the victim. </w:t>
      </w:r>
      <w:r w:rsidR="00907A18" w:rsidRPr="009D46AB">
        <w:rPr>
          <w:rFonts w:ascii="Times New Roman" w:hAnsi="Times New Roman" w:cs="Times New Roman"/>
          <w:sz w:val="24"/>
          <w:szCs w:val="24"/>
        </w:rPr>
        <w:t xml:space="preserve">Similarly in </w:t>
      </w:r>
      <w:r w:rsidR="00907A18" w:rsidRPr="009D46AB">
        <w:rPr>
          <w:rFonts w:ascii="Times New Roman" w:hAnsi="Times New Roman" w:cs="Times New Roman"/>
          <w:i/>
          <w:sz w:val="24"/>
          <w:szCs w:val="24"/>
        </w:rPr>
        <w:t>Uganda v Orem H.C. Crim. Session Case No. 459 of 2010</w:t>
      </w:r>
      <w:r w:rsidR="00907A18" w:rsidRPr="009D46AB">
        <w:rPr>
          <w:rFonts w:ascii="Times New Roman" w:hAnsi="Times New Roman" w:cs="Times New Roman"/>
          <w:sz w:val="24"/>
          <w:szCs w:val="24"/>
        </w:rPr>
        <w:t>, although the victim did not testify, her police statement</w:t>
      </w:r>
      <w:r w:rsidR="00743BF2" w:rsidRPr="009D46AB">
        <w:rPr>
          <w:rFonts w:ascii="Times New Roman" w:hAnsi="Times New Roman" w:cs="Times New Roman"/>
          <w:sz w:val="24"/>
          <w:szCs w:val="24"/>
        </w:rPr>
        <w:t>, tendered in evidence by the police officer who recorded it,</w:t>
      </w:r>
      <w:r w:rsidR="00907A18" w:rsidRPr="009D46AB">
        <w:rPr>
          <w:rFonts w:ascii="Times New Roman" w:hAnsi="Times New Roman" w:cs="Times New Roman"/>
          <w:sz w:val="24"/>
          <w:szCs w:val="24"/>
        </w:rPr>
        <w:t xml:space="preserve"> was used to corroborate the evidence of </w:t>
      </w:r>
      <w:r w:rsidR="00B146C1" w:rsidRPr="009D46AB">
        <w:rPr>
          <w:rFonts w:ascii="Times New Roman" w:hAnsi="Times New Roman" w:cs="Times New Roman"/>
          <w:sz w:val="24"/>
          <w:szCs w:val="24"/>
        </w:rPr>
        <w:t>a witness</w:t>
      </w:r>
      <w:r w:rsidR="00907A18" w:rsidRPr="009D46AB">
        <w:rPr>
          <w:rFonts w:ascii="Times New Roman" w:hAnsi="Times New Roman" w:cs="Times New Roman"/>
          <w:sz w:val="24"/>
          <w:szCs w:val="24"/>
        </w:rPr>
        <w:t xml:space="preserve"> to the effect that she found the accused person and the victim red handed having sex.</w:t>
      </w:r>
    </w:p>
    <w:p w:rsidR="00744D99" w:rsidRPr="009D46AB" w:rsidRDefault="00A27B41"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In the case before me, </w:t>
      </w:r>
      <w:r w:rsidR="00907A18" w:rsidRPr="009D46AB">
        <w:rPr>
          <w:rFonts w:ascii="Times New Roman" w:hAnsi="Times New Roman" w:cs="Times New Roman"/>
          <w:sz w:val="24"/>
          <w:szCs w:val="24"/>
        </w:rPr>
        <w:t xml:space="preserve">there is no direct or circumstantial evidence </w:t>
      </w:r>
      <w:r w:rsidR="00B146C1" w:rsidRPr="009D46AB">
        <w:rPr>
          <w:rFonts w:ascii="Times New Roman" w:hAnsi="Times New Roman" w:cs="Times New Roman"/>
          <w:sz w:val="24"/>
          <w:szCs w:val="24"/>
        </w:rPr>
        <w:t>other cogent evidence pointing irresistibly to or</w:t>
      </w:r>
      <w:r w:rsidR="00907A18" w:rsidRPr="009D46AB">
        <w:rPr>
          <w:rFonts w:ascii="Times New Roman" w:hAnsi="Times New Roman" w:cs="Times New Roman"/>
          <w:sz w:val="24"/>
          <w:szCs w:val="24"/>
        </w:rPr>
        <w:t xml:space="preserve"> show</w:t>
      </w:r>
      <w:r w:rsidR="00B146C1" w:rsidRPr="009D46AB">
        <w:rPr>
          <w:rFonts w:ascii="Times New Roman" w:hAnsi="Times New Roman" w:cs="Times New Roman"/>
          <w:sz w:val="24"/>
          <w:szCs w:val="24"/>
        </w:rPr>
        <w:t>ing</w:t>
      </w:r>
      <w:r w:rsidR="00907A18" w:rsidRPr="009D46AB">
        <w:rPr>
          <w:rFonts w:ascii="Times New Roman" w:hAnsi="Times New Roman" w:cs="Times New Roman"/>
          <w:sz w:val="24"/>
          <w:szCs w:val="24"/>
        </w:rPr>
        <w:t xml:space="preserve"> that it is the accused that had sexual intercourse with the victim</w:t>
      </w:r>
      <w:r w:rsidR="00B146C1" w:rsidRPr="009D46AB">
        <w:rPr>
          <w:rFonts w:ascii="Times New Roman" w:hAnsi="Times New Roman" w:cs="Times New Roman"/>
          <w:sz w:val="24"/>
          <w:szCs w:val="24"/>
        </w:rPr>
        <w:t>,</w:t>
      </w:r>
      <w:r w:rsidR="00907A18" w:rsidRPr="009D46AB">
        <w:rPr>
          <w:rFonts w:ascii="Times New Roman" w:hAnsi="Times New Roman" w:cs="Times New Roman"/>
          <w:sz w:val="24"/>
          <w:szCs w:val="24"/>
        </w:rPr>
        <w:t xml:space="preserve"> leading to her pregnancy. </w:t>
      </w:r>
      <w:r w:rsidRPr="009D46AB">
        <w:rPr>
          <w:rFonts w:ascii="Times New Roman" w:hAnsi="Times New Roman" w:cs="Times New Roman"/>
          <w:sz w:val="24"/>
          <w:szCs w:val="24"/>
        </w:rPr>
        <w:t xml:space="preserve">I am faced </w:t>
      </w:r>
      <w:r w:rsidR="00907A18" w:rsidRPr="009D46AB">
        <w:rPr>
          <w:rFonts w:ascii="Times New Roman" w:hAnsi="Times New Roman" w:cs="Times New Roman"/>
          <w:sz w:val="24"/>
          <w:szCs w:val="24"/>
        </w:rPr>
        <w:t xml:space="preserve">rather </w:t>
      </w:r>
      <w:r w:rsidRPr="009D46AB">
        <w:rPr>
          <w:rFonts w:ascii="Times New Roman" w:hAnsi="Times New Roman" w:cs="Times New Roman"/>
          <w:sz w:val="24"/>
          <w:szCs w:val="24"/>
        </w:rPr>
        <w:t xml:space="preserve">with weak evidence of reports made to third parties which </w:t>
      </w:r>
      <w:r w:rsidR="00907A18" w:rsidRPr="009D46AB">
        <w:rPr>
          <w:rFonts w:ascii="Times New Roman" w:hAnsi="Times New Roman" w:cs="Times New Roman"/>
          <w:sz w:val="24"/>
          <w:szCs w:val="24"/>
        </w:rPr>
        <w:t xml:space="preserve">evidence </w:t>
      </w:r>
      <w:r w:rsidRPr="009D46AB">
        <w:rPr>
          <w:rFonts w:ascii="Times New Roman" w:hAnsi="Times New Roman" w:cs="Times New Roman"/>
          <w:sz w:val="24"/>
          <w:szCs w:val="24"/>
        </w:rPr>
        <w:t>is sought to be corroborated by the police statement of the victim. The</w:t>
      </w:r>
      <w:r w:rsidR="0066176E" w:rsidRPr="009D46AB">
        <w:rPr>
          <w:rFonts w:ascii="Times New Roman" w:hAnsi="Times New Roman" w:cs="Times New Roman"/>
          <w:sz w:val="24"/>
          <w:szCs w:val="24"/>
        </w:rPr>
        <w:t xml:space="preserve"> </w:t>
      </w:r>
      <w:r w:rsidRPr="009D46AB">
        <w:rPr>
          <w:rFonts w:ascii="Times New Roman" w:hAnsi="Times New Roman" w:cs="Times New Roman"/>
          <w:sz w:val="24"/>
          <w:szCs w:val="24"/>
        </w:rPr>
        <w:t xml:space="preserve">witness when making her statement spoke Kiswahili. There was no </w:t>
      </w:r>
      <w:r w:rsidR="0066176E" w:rsidRPr="009D46AB">
        <w:rPr>
          <w:rFonts w:ascii="Times New Roman" w:hAnsi="Times New Roman" w:cs="Times New Roman"/>
          <w:sz w:val="24"/>
          <w:szCs w:val="24"/>
        </w:rPr>
        <w:t xml:space="preserve">Swahili version </w:t>
      </w:r>
      <w:r w:rsidRPr="009D46AB">
        <w:rPr>
          <w:rFonts w:ascii="Times New Roman" w:hAnsi="Times New Roman" w:cs="Times New Roman"/>
          <w:sz w:val="24"/>
          <w:szCs w:val="24"/>
        </w:rPr>
        <w:t xml:space="preserve">of the statement </w:t>
      </w:r>
      <w:r w:rsidR="0066176E" w:rsidRPr="009D46AB">
        <w:rPr>
          <w:rFonts w:ascii="Times New Roman" w:hAnsi="Times New Roman" w:cs="Times New Roman"/>
          <w:sz w:val="24"/>
          <w:szCs w:val="24"/>
        </w:rPr>
        <w:t xml:space="preserve">recorded and the interpreter was never called as a witness </w:t>
      </w:r>
      <w:r w:rsidRPr="009D46AB">
        <w:rPr>
          <w:rFonts w:ascii="Times New Roman" w:hAnsi="Times New Roman" w:cs="Times New Roman"/>
          <w:sz w:val="24"/>
          <w:szCs w:val="24"/>
        </w:rPr>
        <w:t>to verify the accuracy of the content of the English version.</w:t>
      </w:r>
      <w:r w:rsidR="00804E99" w:rsidRPr="009D46AB">
        <w:rPr>
          <w:rFonts w:ascii="Times New Roman" w:hAnsi="Times New Roman" w:cs="Times New Roman"/>
          <w:sz w:val="24"/>
          <w:szCs w:val="24"/>
        </w:rPr>
        <w:t xml:space="preserve"> In </w:t>
      </w:r>
      <w:r w:rsidR="00804E99" w:rsidRPr="009D46AB">
        <w:rPr>
          <w:rFonts w:ascii="Times New Roman" w:hAnsi="Times New Roman" w:cs="Times New Roman"/>
          <w:i/>
          <w:sz w:val="24"/>
          <w:szCs w:val="24"/>
        </w:rPr>
        <w:t xml:space="preserve">R v </w:t>
      </w:r>
      <w:proofErr w:type="spellStart"/>
      <w:r w:rsidR="00804E99" w:rsidRPr="009D46AB">
        <w:rPr>
          <w:rFonts w:ascii="Times New Roman" w:hAnsi="Times New Roman" w:cs="Times New Roman"/>
          <w:i/>
          <w:sz w:val="24"/>
          <w:szCs w:val="24"/>
        </w:rPr>
        <w:t>Gutasi</w:t>
      </w:r>
      <w:proofErr w:type="spellEnd"/>
      <w:r w:rsidR="00804E99" w:rsidRPr="009D46AB">
        <w:rPr>
          <w:rFonts w:ascii="Times New Roman" w:hAnsi="Times New Roman" w:cs="Times New Roman"/>
          <w:i/>
          <w:sz w:val="24"/>
          <w:szCs w:val="24"/>
        </w:rPr>
        <w:t xml:space="preserve"> s/o </w:t>
      </w:r>
      <w:proofErr w:type="spellStart"/>
      <w:r w:rsidR="00804E99" w:rsidRPr="009D46AB">
        <w:rPr>
          <w:rFonts w:ascii="Times New Roman" w:hAnsi="Times New Roman" w:cs="Times New Roman"/>
          <w:i/>
          <w:sz w:val="24"/>
          <w:szCs w:val="24"/>
        </w:rPr>
        <w:t>Wamagale</w:t>
      </w:r>
      <w:proofErr w:type="spellEnd"/>
      <w:r w:rsidR="00804E99" w:rsidRPr="009D46AB">
        <w:rPr>
          <w:rFonts w:ascii="Times New Roman" w:hAnsi="Times New Roman" w:cs="Times New Roman"/>
          <w:i/>
          <w:sz w:val="24"/>
          <w:szCs w:val="24"/>
        </w:rPr>
        <w:t xml:space="preserve"> (1936) 14 EACA 232,</w:t>
      </w:r>
      <w:r w:rsidR="00804E99" w:rsidRPr="009D46AB">
        <w:rPr>
          <w:rFonts w:ascii="Times New Roman" w:hAnsi="Times New Roman" w:cs="Times New Roman"/>
          <w:sz w:val="24"/>
          <w:szCs w:val="24"/>
        </w:rPr>
        <w:t xml:space="preserve"> the court noted that the statement made by the appellant (Ex.P.1) to Mr. Harwich, Superintendent of Police, was </w:t>
      </w:r>
      <w:bookmarkStart w:id="0" w:name="_GoBack"/>
      <w:bookmarkEnd w:id="0"/>
      <w:r w:rsidR="00804E99" w:rsidRPr="009D46AB">
        <w:rPr>
          <w:rFonts w:ascii="Times New Roman" w:hAnsi="Times New Roman" w:cs="Times New Roman"/>
          <w:sz w:val="24"/>
          <w:szCs w:val="24"/>
        </w:rPr>
        <w:t>admitted, although the two interpreters who had carried out a double interpretation were not called as witnesses. Without their evidence this statement was strictly inadmissible since Mr. Harwich could only speak to have taken down what he was told by the second interpreter</w:t>
      </w:r>
      <w:r w:rsidR="008F5E70" w:rsidRPr="009D46AB">
        <w:rPr>
          <w:rFonts w:ascii="Times New Roman" w:hAnsi="Times New Roman" w:cs="Times New Roman"/>
          <w:sz w:val="24"/>
          <w:szCs w:val="24"/>
        </w:rPr>
        <w:t xml:space="preserve">. Although the statement considered in that appeal was a charge and caution statement of the accused, failure to call the interpreter in the case before me would in my view </w:t>
      </w:r>
      <w:r w:rsidR="00907A18" w:rsidRPr="009D46AB">
        <w:rPr>
          <w:rFonts w:ascii="Times New Roman" w:hAnsi="Times New Roman" w:cs="Times New Roman"/>
          <w:sz w:val="24"/>
          <w:szCs w:val="24"/>
        </w:rPr>
        <w:t xml:space="preserve">equally </w:t>
      </w:r>
      <w:r w:rsidR="008F5E70" w:rsidRPr="009D46AB">
        <w:rPr>
          <w:rFonts w:ascii="Times New Roman" w:hAnsi="Times New Roman" w:cs="Times New Roman"/>
          <w:sz w:val="24"/>
          <w:szCs w:val="24"/>
        </w:rPr>
        <w:t xml:space="preserve">weaken the veracity of the content and </w:t>
      </w:r>
      <w:r w:rsidR="00907A18" w:rsidRPr="009D46AB">
        <w:rPr>
          <w:rFonts w:ascii="Times New Roman" w:hAnsi="Times New Roman" w:cs="Times New Roman"/>
          <w:sz w:val="24"/>
          <w:szCs w:val="24"/>
        </w:rPr>
        <w:t>renders</w:t>
      </w:r>
      <w:r w:rsidR="008F5E70" w:rsidRPr="009D46AB">
        <w:rPr>
          <w:rFonts w:ascii="Times New Roman" w:hAnsi="Times New Roman" w:cs="Times New Roman"/>
          <w:sz w:val="24"/>
          <w:szCs w:val="24"/>
        </w:rPr>
        <w:t xml:space="preserve"> it unsafe to be relied on as corroborative evidence. </w:t>
      </w:r>
    </w:p>
    <w:p w:rsidR="008F5E70" w:rsidRPr="009D46AB" w:rsidRDefault="008F5E70" w:rsidP="009D46AB">
      <w:pPr>
        <w:spacing w:line="360" w:lineRule="auto"/>
        <w:jc w:val="both"/>
        <w:rPr>
          <w:rFonts w:ascii="Times New Roman" w:eastAsia="Times New Roman" w:hAnsi="Times New Roman" w:cs="Times New Roman"/>
          <w:sz w:val="24"/>
          <w:szCs w:val="24"/>
        </w:rPr>
      </w:pPr>
      <w:r w:rsidRPr="009D46AB">
        <w:rPr>
          <w:rFonts w:ascii="Times New Roman" w:hAnsi="Times New Roman" w:cs="Times New Roman"/>
          <w:sz w:val="24"/>
          <w:szCs w:val="24"/>
        </w:rPr>
        <w:t xml:space="preserve">My assessment of evidence relating to this ingredient is that what the prosecution seeks to rely on is </w:t>
      </w:r>
      <w:r w:rsidRPr="009D46AB">
        <w:rPr>
          <w:rFonts w:ascii="Times New Roman" w:eastAsia="Times New Roman" w:hAnsi="Times New Roman" w:cs="Times New Roman"/>
          <w:sz w:val="24"/>
          <w:szCs w:val="24"/>
        </w:rPr>
        <w:t>hearsay of a very damaging kind.</w:t>
      </w:r>
      <w:r w:rsidRPr="009D46AB">
        <w:rPr>
          <w:rFonts w:ascii="Times New Roman" w:hAnsi="Times New Roman" w:cs="Times New Roman"/>
          <w:sz w:val="24"/>
          <w:szCs w:val="24"/>
        </w:rPr>
        <w:t xml:space="preserve"> There is no independent direct or circumstantial </w:t>
      </w:r>
      <w:r w:rsidR="00B146C1" w:rsidRPr="009D46AB">
        <w:rPr>
          <w:rFonts w:ascii="Times New Roman" w:hAnsi="Times New Roman" w:cs="Times New Roman"/>
          <w:sz w:val="24"/>
          <w:szCs w:val="24"/>
        </w:rPr>
        <w:t xml:space="preserve">or other </w:t>
      </w:r>
      <w:r w:rsidRPr="009D46AB">
        <w:rPr>
          <w:rFonts w:ascii="Times New Roman" w:hAnsi="Times New Roman" w:cs="Times New Roman"/>
          <w:sz w:val="24"/>
          <w:szCs w:val="24"/>
        </w:rPr>
        <w:t xml:space="preserve">cogent evidence pointing irresistibly to the accused as the defiler but rather </w:t>
      </w:r>
      <w:r w:rsidR="00220A21" w:rsidRPr="009D46AB">
        <w:rPr>
          <w:rFonts w:ascii="Times New Roman" w:hAnsi="Times New Roman" w:cs="Times New Roman"/>
          <w:sz w:val="24"/>
          <w:szCs w:val="24"/>
        </w:rPr>
        <w:t>a collection of what would otherwise be corroborative evidence</w:t>
      </w:r>
      <w:r w:rsidRPr="009D46AB">
        <w:rPr>
          <w:rFonts w:ascii="Times New Roman" w:hAnsi="Times New Roman" w:cs="Times New Roman"/>
          <w:sz w:val="24"/>
          <w:szCs w:val="24"/>
        </w:rPr>
        <w:t>.</w:t>
      </w:r>
      <w:r w:rsidRPr="009D46AB">
        <w:rPr>
          <w:rFonts w:ascii="Times New Roman" w:eastAsia="Times New Roman" w:hAnsi="Times New Roman" w:cs="Times New Roman"/>
          <w:sz w:val="24"/>
          <w:szCs w:val="24"/>
        </w:rPr>
        <w:t xml:space="preserve"> </w:t>
      </w:r>
      <w:r w:rsidR="00B146C1" w:rsidRPr="009D46AB">
        <w:rPr>
          <w:rFonts w:ascii="Times New Roman" w:eastAsia="Times New Roman" w:hAnsi="Times New Roman" w:cs="Times New Roman"/>
          <w:sz w:val="24"/>
          <w:szCs w:val="24"/>
        </w:rPr>
        <w:t xml:space="preserve">Such evidence cannot stand on its own to sustain a conviction. </w:t>
      </w:r>
      <w:r w:rsidR="00220A21" w:rsidRPr="009D46AB">
        <w:rPr>
          <w:rFonts w:ascii="Times New Roman" w:eastAsia="Times New Roman" w:hAnsi="Times New Roman" w:cs="Times New Roman"/>
          <w:sz w:val="24"/>
          <w:szCs w:val="24"/>
        </w:rPr>
        <w:t>In the absence of substantive evidence, reliance on evidence of the quality I have evaluated above in order to establish a substantive element of the offence</w:t>
      </w:r>
      <w:r w:rsidR="00B146C1" w:rsidRPr="009D46AB">
        <w:rPr>
          <w:rFonts w:ascii="Times New Roman" w:eastAsia="Times New Roman" w:hAnsi="Times New Roman" w:cs="Times New Roman"/>
          <w:sz w:val="24"/>
          <w:szCs w:val="24"/>
        </w:rPr>
        <w:t xml:space="preserve"> such as this</w:t>
      </w:r>
      <w:r w:rsidR="00220A21" w:rsidRPr="009D46AB">
        <w:rPr>
          <w:rFonts w:ascii="Times New Roman" w:eastAsia="Times New Roman" w:hAnsi="Times New Roman" w:cs="Times New Roman"/>
          <w:sz w:val="24"/>
          <w:szCs w:val="24"/>
        </w:rPr>
        <w:t xml:space="preserve">, would in my view be an affront on the integrity of administration of criminal justice and the fairness of </w:t>
      </w:r>
      <w:r w:rsidR="00220A21" w:rsidRPr="009D46AB">
        <w:rPr>
          <w:rFonts w:ascii="Times New Roman" w:eastAsia="Times New Roman" w:hAnsi="Times New Roman" w:cs="Times New Roman"/>
          <w:sz w:val="24"/>
          <w:szCs w:val="24"/>
        </w:rPr>
        <w:lastRenderedPageBreak/>
        <w:t xml:space="preserve">this trial will be compromised. </w:t>
      </w:r>
      <w:r w:rsidRPr="009D46AB">
        <w:rPr>
          <w:rFonts w:ascii="Times New Roman" w:eastAsia="Times New Roman" w:hAnsi="Times New Roman" w:cs="Times New Roman"/>
          <w:sz w:val="24"/>
          <w:szCs w:val="24"/>
        </w:rPr>
        <w:t xml:space="preserve">It </w:t>
      </w:r>
      <w:r w:rsidR="00220A21" w:rsidRPr="009D46AB">
        <w:rPr>
          <w:rFonts w:ascii="Times New Roman" w:eastAsia="Times New Roman" w:hAnsi="Times New Roman" w:cs="Times New Roman"/>
          <w:sz w:val="24"/>
          <w:szCs w:val="24"/>
        </w:rPr>
        <w:t>is</w:t>
      </w:r>
      <w:r w:rsidRPr="009D46AB">
        <w:rPr>
          <w:rFonts w:ascii="Times New Roman" w:eastAsia="Times New Roman" w:hAnsi="Times New Roman" w:cs="Times New Roman"/>
          <w:sz w:val="24"/>
          <w:szCs w:val="24"/>
        </w:rPr>
        <w:t xml:space="preserve"> unsafe to convict on the basis of such evidence.</w:t>
      </w:r>
      <w:r w:rsidR="00220A21" w:rsidRPr="009D46AB">
        <w:rPr>
          <w:rFonts w:ascii="Times New Roman" w:eastAsia="Times New Roman" w:hAnsi="Times New Roman" w:cs="Times New Roman"/>
          <w:sz w:val="24"/>
          <w:szCs w:val="24"/>
        </w:rPr>
        <w:t xml:space="preserve"> </w:t>
      </w:r>
      <w:r w:rsidR="00907A18" w:rsidRPr="009D46AB">
        <w:rPr>
          <w:rFonts w:ascii="Times New Roman" w:eastAsia="Times New Roman" w:hAnsi="Times New Roman" w:cs="Times New Roman"/>
          <w:sz w:val="24"/>
          <w:szCs w:val="24"/>
        </w:rPr>
        <w:t>The evidence available is incapable of proving this ingredient beyond reasonable doubt.</w:t>
      </w:r>
    </w:p>
    <w:p w:rsidR="004B2881" w:rsidRPr="009D46AB" w:rsidRDefault="00220A21" w:rsidP="009D46AB">
      <w:pPr>
        <w:spacing w:line="360" w:lineRule="auto"/>
        <w:jc w:val="both"/>
        <w:rPr>
          <w:rFonts w:ascii="Times New Roman" w:hAnsi="Times New Roman" w:cs="Times New Roman"/>
          <w:sz w:val="24"/>
          <w:szCs w:val="24"/>
        </w:rPr>
      </w:pPr>
      <w:r w:rsidRPr="009D46AB">
        <w:rPr>
          <w:rFonts w:ascii="Times New Roman" w:eastAsia="Times New Roman" w:hAnsi="Times New Roman" w:cs="Times New Roman"/>
          <w:sz w:val="24"/>
          <w:szCs w:val="24"/>
        </w:rPr>
        <w:t>In the final result</w:t>
      </w:r>
      <w:r w:rsidR="00907A18" w:rsidRPr="009D46AB">
        <w:rPr>
          <w:rFonts w:ascii="Times New Roman" w:eastAsia="Times New Roman" w:hAnsi="Times New Roman" w:cs="Times New Roman"/>
          <w:sz w:val="24"/>
          <w:szCs w:val="24"/>
        </w:rPr>
        <w:t>, in agreement with the joint opinion of both assessors,</w:t>
      </w:r>
      <w:r w:rsidR="00A13891" w:rsidRPr="009D46AB">
        <w:rPr>
          <w:rFonts w:ascii="Times New Roman" w:eastAsia="Times New Roman" w:hAnsi="Times New Roman" w:cs="Times New Roman"/>
          <w:sz w:val="24"/>
          <w:szCs w:val="24"/>
        </w:rPr>
        <w:t xml:space="preserve"> I find that the prosecution has not proved the case against the accused beyond reasonable doubt and </w:t>
      </w:r>
      <w:r w:rsidR="00907A18" w:rsidRPr="009D46AB">
        <w:rPr>
          <w:rFonts w:ascii="Times New Roman" w:eastAsia="Times New Roman" w:hAnsi="Times New Roman" w:cs="Times New Roman"/>
          <w:sz w:val="24"/>
          <w:szCs w:val="24"/>
        </w:rPr>
        <w:t>therefore</w:t>
      </w:r>
      <w:r w:rsidR="00A13891" w:rsidRPr="009D46AB">
        <w:rPr>
          <w:rFonts w:ascii="Times New Roman" w:eastAsia="Times New Roman" w:hAnsi="Times New Roman" w:cs="Times New Roman"/>
          <w:sz w:val="24"/>
          <w:szCs w:val="24"/>
        </w:rPr>
        <w:t xml:space="preserve"> find the accused not guilty. I hereby acquit him of the offence of </w:t>
      </w:r>
      <w:r w:rsidR="00A13891" w:rsidRPr="009D46AB">
        <w:rPr>
          <w:rFonts w:ascii="Times New Roman" w:hAnsi="Times New Roman" w:cs="Times New Roman"/>
          <w:sz w:val="24"/>
          <w:szCs w:val="24"/>
        </w:rPr>
        <w:t xml:space="preserve">Aggravated Defilement c/s 129 (3) and (4) (c) of the </w:t>
      </w:r>
      <w:r w:rsidR="00A13891" w:rsidRPr="009D46AB">
        <w:rPr>
          <w:rFonts w:ascii="Times New Roman" w:hAnsi="Times New Roman" w:cs="Times New Roman"/>
          <w:i/>
          <w:sz w:val="24"/>
          <w:szCs w:val="24"/>
        </w:rPr>
        <w:t>Penal Code Act</w:t>
      </w:r>
      <w:r w:rsidR="00A13891" w:rsidRPr="009D46AB">
        <w:rPr>
          <w:rFonts w:ascii="Times New Roman" w:hAnsi="Times New Roman" w:cs="Times New Roman"/>
          <w:sz w:val="24"/>
          <w:szCs w:val="24"/>
        </w:rPr>
        <w:t>. He should be set free forthwith unless he is being held for other lawful reasons. I so order.</w:t>
      </w:r>
    </w:p>
    <w:p w:rsidR="00493AAB" w:rsidRPr="009D46AB" w:rsidRDefault="00493AAB" w:rsidP="009D46AB">
      <w:pPr>
        <w:spacing w:after="0" w:line="360" w:lineRule="auto"/>
        <w:jc w:val="both"/>
        <w:rPr>
          <w:rFonts w:ascii="Times New Roman" w:eastAsia="Times New Roman" w:hAnsi="Times New Roman" w:cs="Times New Roman"/>
          <w:sz w:val="24"/>
          <w:szCs w:val="24"/>
        </w:rPr>
      </w:pPr>
    </w:p>
    <w:p w:rsidR="009D46AB" w:rsidRPr="009D46AB" w:rsidRDefault="00825764" w:rsidP="009D46AB">
      <w:pPr>
        <w:spacing w:line="360" w:lineRule="auto"/>
        <w:jc w:val="both"/>
        <w:rPr>
          <w:rFonts w:ascii="Times New Roman" w:hAnsi="Times New Roman" w:cs="Times New Roman"/>
          <w:sz w:val="24"/>
          <w:szCs w:val="24"/>
        </w:rPr>
      </w:pPr>
      <w:proofErr w:type="gramStart"/>
      <w:r w:rsidRPr="009D46AB">
        <w:rPr>
          <w:rFonts w:ascii="Times New Roman" w:hAnsi="Times New Roman" w:cs="Times New Roman"/>
          <w:sz w:val="24"/>
          <w:szCs w:val="24"/>
        </w:rPr>
        <w:t xml:space="preserve">Dated at </w:t>
      </w:r>
      <w:proofErr w:type="spellStart"/>
      <w:r w:rsidRPr="009D46AB">
        <w:rPr>
          <w:rFonts w:ascii="Times New Roman" w:hAnsi="Times New Roman" w:cs="Times New Roman"/>
          <w:sz w:val="24"/>
          <w:szCs w:val="24"/>
        </w:rPr>
        <w:t>Arua</w:t>
      </w:r>
      <w:proofErr w:type="spellEnd"/>
      <w:r w:rsidRPr="009D46AB">
        <w:rPr>
          <w:rFonts w:ascii="Times New Roman" w:hAnsi="Times New Roman" w:cs="Times New Roman"/>
          <w:sz w:val="24"/>
          <w:szCs w:val="24"/>
        </w:rPr>
        <w:t xml:space="preserve"> this </w:t>
      </w:r>
      <w:r w:rsidR="00A13891" w:rsidRPr="009D46AB">
        <w:rPr>
          <w:rFonts w:ascii="Times New Roman" w:hAnsi="Times New Roman" w:cs="Times New Roman"/>
          <w:sz w:val="24"/>
          <w:szCs w:val="24"/>
        </w:rPr>
        <w:t>23</w:t>
      </w:r>
      <w:r w:rsidR="00A13891" w:rsidRPr="009D46AB">
        <w:rPr>
          <w:rFonts w:ascii="Times New Roman" w:hAnsi="Times New Roman" w:cs="Times New Roman"/>
          <w:sz w:val="24"/>
          <w:szCs w:val="24"/>
          <w:vertAlign w:val="superscript"/>
        </w:rPr>
        <w:t>rd</w:t>
      </w:r>
      <w:r w:rsidRPr="009D46AB">
        <w:rPr>
          <w:rFonts w:ascii="Times New Roman" w:hAnsi="Times New Roman" w:cs="Times New Roman"/>
          <w:sz w:val="24"/>
          <w:szCs w:val="24"/>
        </w:rPr>
        <w:t xml:space="preserve"> day of August, 2016.</w:t>
      </w:r>
      <w:proofErr w:type="gramEnd"/>
      <w:r w:rsidRPr="009D46AB">
        <w:rPr>
          <w:rFonts w:ascii="Times New Roman" w:hAnsi="Times New Roman" w:cs="Times New Roman"/>
          <w:sz w:val="24"/>
          <w:szCs w:val="24"/>
        </w:rPr>
        <w:tab/>
      </w:r>
    </w:p>
    <w:p w:rsidR="00825764" w:rsidRPr="009D46AB" w:rsidRDefault="00825764" w:rsidP="009D46AB">
      <w:pPr>
        <w:spacing w:line="360" w:lineRule="auto"/>
        <w:jc w:val="both"/>
        <w:rPr>
          <w:rFonts w:ascii="Times New Roman" w:hAnsi="Times New Roman" w:cs="Times New Roman"/>
          <w:sz w:val="24"/>
          <w:szCs w:val="24"/>
        </w:rPr>
      </w:pPr>
      <w:r w:rsidRPr="009D46AB">
        <w:rPr>
          <w:rFonts w:ascii="Times New Roman" w:hAnsi="Times New Roman" w:cs="Times New Roman"/>
          <w:sz w:val="24"/>
          <w:szCs w:val="24"/>
        </w:rPr>
        <w:t xml:space="preserve">Stephen </w:t>
      </w:r>
      <w:proofErr w:type="spellStart"/>
      <w:r w:rsidRPr="009D46AB">
        <w:rPr>
          <w:rFonts w:ascii="Times New Roman" w:hAnsi="Times New Roman" w:cs="Times New Roman"/>
          <w:sz w:val="24"/>
          <w:szCs w:val="24"/>
        </w:rPr>
        <w:t>Mubiru</w:t>
      </w:r>
      <w:proofErr w:type="spellEnd"/>
    </w:p>
    <w:p w:rsidR="00825764" w:rsidRPr="009D46AB" w:rsidRDefault="00825764" w:rsidP="009D46AB">
      <w:pPr>
        <w:spacing w:line="360" w:lineRule="auto"/>
        <w:jc w:val="both"/>
        <w:rPr>
          <w:rFonts w:ascii="Times New Roman" w:hAnsi="Times New Roman" w:cs="Times New Roman"/>
          <w:sz w:val="24"/>
          <w:szCs w:val="24"/>
        </w:rPr>
      </w:pPr>
      <w:proofErr w:type="gramStart"/>
      <w:r w:rsidRPr="009D46AB">
        <w:rPr>
          <w:rFonts w:ascii="Times New Roman" w:hAnsi="Times New Roman" w:cs="Times New Roman"/>
          <w:sz w:val="24"/>
          <w:szCs w:val="24"/>
        </w:rPr>
        <w:t>Judge.</w:t>
      </w:r>
      <w:proofErr w:type="gramEnd"/>
    </w:p>
    <w:sectPr w:rsidR="00825764" w:rsidRPr="009D46AB"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84" w:rsidRDefault="00463084" w:rsidP="000A66CB">
      <w:pPr>
        <w:spacing w:after="0" w:line="240" w:lineRule="auto"/>
      </w:pPr>
      <w:r>
        <w:separator/>
      </w:r>
    </w:p>
  </w:endnote>
  <w:endnote w:type="continuationSeparator" w:id="0">
    <w:p w:rsidR="00463084" w:rsidRDefault="0046308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84" w:rsidRDefault="00463084" w:rsidP="000A66CB">
      <w:pPr>
        <w:spacing w:after="0" w:line="240" w:lineRule="auto"/>
      </w:pPr>
      <w:r>
        <w:separator/>
      </w:r>
    </w:p>
  </w:footnote>
  <w:footnote w:type="continuationSeparator" w:id="0">
    <w:p w:rsidR="00463084" w:rsidRDefault="0046308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56E98"/>
    <w:rsid w:val="00061B13"/>
    <w:rsid w:val="00070B2F"/>
    <w:rsid w:val="00075ED4"/>
    <w:rsid w:val="00091587"/>
    <w:rsid w:val="00094E5E"/>
    <w:rsid w:val="000A2B53"/>
    <w:rsid w:val="000A66CB"/>
    <w:rsid w:val="00160033"/>
    <w:rsid w:val="001B0BD8"/>
    <w:rsid w:val="001C3694"/>
    <w:rsid w:val="00212F1F"/>
    <w:rsid w:val="00220A21"/>
    <w:rsid w:val="00223C05"/>
    <w:rsid w:val="0027058D"/>
    <w:rsid w:val="002708E6"/>
    <w:rsid w:val="002A2523"/>
    <w:rsid w:val="002A2700"/>
    <w:rsid w:val="002A5A5E"/>
    <w:rsid w:val="002C2158"/>
    <w:rsid w:val="002D1E16"/>
    <w:rsid w:val="00352E11"/>
    <w:rsid w:val="00381B0A"/>
    <w:rsid w:val="00397D49"/>
    <w:rsid w:val="003B64F1"/>
    <w:rsid w:val="003B6CB0"/>
    <w:rsid w:val="003E46DD"/>
    <w:rsid w:val="003E5486"/>
    <w:rsid w:val="00405040"/>
    <w:rsid w:val="00405547"/>
    <w:rsid w:val="004109DD"/>
    <w:rsid w:val="004157E3"/>
    <w:rsid w:val="0042020C"/>
    <w:rsid w:val="004367D4"/>
    <w:rsid w:val="00442AC1"/>
    <w:rsid w:val="00460620"/>
    <w:rsid w:val="0046234B"/>
    <w:rsid w:val="00463084"/>
    <w:rsid w:val="00480943"/>
    <w:rsid w:val="0049305D"/>
    <w:rsid w:val="00493AAB"/>
    <w:rsid w:val="0049724E"/>
    <w:rsid w:val="004B2881"/>
    <w:rsid w:val="004B573B"/>
    <w:rsid w:val="004D0055"/>
    <w:rsid w:val="004F3A7A"/>
    <w:rsid w:val="004F6268"/>
    <w:rsid w:val="0057555A"/>
    <w:rsid w:val="005B0AAF"/>
    <w:rsid w:val="005E0E52"/>
    <w:rsid w:val="00635C42"/>
    <w:rsid w:val="0066176E"/>
    <w:rsid w:val="00664DF3"/>
    <w:rsid w:val="006F713B"/>
    <w:rsid w:val="007010D5"/>
    <w:rsid w:val="00705F6E"/>
    <w:rsid w:val="00723EB2"/>
    <w:rsid w:val="0073474A"/>
    <w:rsid w:val="00743BF2"/>
    <w:rsid w:val="00744D99"/>
    <w:rsid w:val="007540BD"/>
    <w:rsid w:val="007A4354"/>
    <w:rsid w:val="007B0ED9"/>
    <w:rsid w:val="007F71BB"/>
    <w:rsid w:val="00804E99"/>
    <w:rsid w:val="00825764"/>
    <w:rsid w:val="00825B89"/>
    <w:rsid w:val="0083298E"/>
    <w:rsid w:val="00882DC2"/>
    <w:rsid w:val="008F5E70"/>
    <w:rsid w:val="00907A18"/>
    <w:rsid w:val="00916E12"/>
    <w:rsid w:val="0092295B"/>
    <w:rsid w:val="00987376"/>
    <w:rsid w:val="0099222D"/>
    <w:rsid w:val="009C5A7A"/>
    <w:rsid w:val="009C6E86"/>
    <w:rsid w:val="009D46AB"/>
    <w:rsid w:val="009F2F7F"/>
    <w:rsid w:val="00A13891"/>
    <w:rsid w:val="00A2356D"/>
    <w:rsid w:val="00A27B41"/>
    <w:rsid w:val="00A52E6F"/>
    <w:rsid w:val="00A570BE"/>
    <w:rsid w:val="00A83A53"/>
    <w:rsid w:val="00A9630F"/>
    <w:rsid w:val="00AA69E7"/>
    <w:rsid w:val="00AD1B8A"/>
    <w:rsid w:val="00AE527D"/>
    <w:rsid w:val="00B146C1"/>
    <w:rsid w:val="00B14DA7"/>
    <w:rsid w:val="00B473E6"/>
    <w:rsid w:val="00B55DA0"/>
    <w:rsid w:val="00B74C0D"/>
    <w:rsid w:val="00B948B0"/>
    <w:rsid w:val="00BC78EA"/>
    <w:rsid w:val="00BC7F39"/>
    <w:rsid w:val="00BF1C3E"/>
    <w:rsid w:val="00C36E46"/>
    <w:rsid w:val="00C609D0"/>
    <w:rsid w:val="00C931B9"/>
    <w:rsid w:val="00D0721C"/>
    <w:rsid w:val="00D41718"/>
    <w:rsid w:val="00D55A3E"/>
    <w:rsid w:val="00D55A43"/>
    <w:rsid w:val="00D603C8"/>
    <w:rsid w:val="00D80586"/>
    <w:rsid w:val="00D93F91"/>
    <w:rsid w:val="00DD5695"/>
    <w:rsid w:val="00E10EBB"/>
    <w:rsid w:val="00E1531E"/>
    <w:rsid w:val="00E16558"/>
    <w:rsid w:val="00E22629"/>
    <w:rsid w:val="00E66D32"/>
    <w:rsid w:val="00E82C4D"/>
    <w:rsid w:val="00E86EFC"/>
    <w:rsid w:val="00E87D27"/>
    <w:rsid w:val="00E92895"/>
    <w:rsid w:val="00E9298D"/>
    <w:rsid w:val="00E941A8"/>
    <w:rsid w:val="00E94368"/>
    <w:rsid w:val="00EA012D"/>
    <w:rsid w:val="00EA46B5"/>
    <w:rsid w:val="00EA78AD"/>
    <w:rsid w:val="00EB752E"/>
    <w:rsid w:val="00EF713D"/>
    <w:rsid w:val="00F00A24"/>
    <w:rsid w:val="00F86C53"/>
    <w:rsid w:val="00FA0FE0"/>
    <w:rsid w:val="00FD0694"/>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Emphasis">
    <w:name w:val="Emphasis"/>
    <w:basedOn w:val="DefaultParagraphFont"/>
    <w:uiPriority w:val="20"/>
    <w:qFormat/>
    <w:rsid w:val="00C931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Emphasis">
    <w:name w:val="Emphasis"/>
    <w:basedOn w:val="DefaultParagraphFont"/>
    <w:uiPriority w:val="20"/>
    <w:qFormat/>
    <w:rsid w:val="00C93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760">
      <w:bodyDiv w:val="1"/>
      <w:marLeft w:val="0"/>
      <w:marRight w:val="0"/>
      <w:marTop w:val="0"/>
      <w:marBottom w:val="0"/>
      <w:divBdr>
        <w:top w:val="none" w:sz="0" w:space="0" w:color="auto"/>
        <w:left w:val="none" w:sz="0" w:space="0" w:color="auto"/>
        <w:bottom w:val="none" w:sz="0" w:space="0" w:color="auto"/>
        <w:right w:val="none" w:sz="0" w:space="0" w:color="auto"/>
      </w:divBdr>
      <w:divsChild>
        <w:div w:id="1106270315">
          <w:marLeft w:val="0"/>
          <w:marRight w:val="0"/>
          <w:marTop w:val="0"/>
          <w:marBottom w:val="0"/>
          <w:divBdr>
            <w:top w:val="none" w:sz="0" w:space="0" w:color="auto"/>
            <w:left w:val="none" w:sz="0" w:space="0" w:color="auto"/>
            <w:bottom w:val="none" w:sz="0" w:space="0" w:color="auto"/>
            <w:right w:val="none" w:sz="0" w:space="0" w:color="auto"/>
          </w:divBdr>
        </w:div>
        <w:div w:id="270207026">
          <w:marLeft w:val="0"/>
          <w:marRight w:val="0"/>
          <w:marTop w:val="0"/>
          <w:marBottom w:val="0"/>
          <w:divBdr>
            <w:top w:val="none" w:sz="0" w:space="0" w:color="auto"/>
            <w:left w:val="none" w:sz="0" w:space="0" w:color="auto"/>
            <w:bottom w:val="none" w:sz="0" w:space="0" w:color="auto"/>
            <w:right w:val="none" w:sz="0" w:space="0" w:color="auto"/>
          </w:divBdr>
        </w:div>
        <w:div w:id="1745490872">
          <w:marLeft w:val="0"/>
          <w:marRight w:val="0"/>
          <w:marTop w:val="0"/>
          <w:marBottom w:val="0"/>
          <w:divBdr>
            <w:top w:val="none" w:sz="0" w:space="0" w:color="auto"/>
            <w:left w:val="none" w:sz="0" w:space="0" w:color="auto"/>
            <w:bottom w:val="none" w:sz="0" w:space="0" w:color="auto"/>
            <w:right w:val="none" w:sz="0" w:space="0" w:color="auto"/>
          </w:divBdr>
        </w:div>
      </w:divsChild>
    </w:div>
    <w:div w:id="267085977">
      <w:bodyDiv w:val="1"/>
      <w:marLeft w:val="0"/>
      <w:marRight w:val="0"/>
      <w:marTop w:val="0"/>
      <w:marBottom w:val="0"/>
      <w:divBdr>
        <w:top w:val="none" w:sz="0" w:space="0" w:color="auto"/>
        <w:left w:val="none" w:sz="0" w:space="0" w:color="auto"/>
        <w:bottom w:val="none" w:sz="0" w:space="0" w:color="auto"/>
        <w:right w:val="none" w:sz="0" w:space="0" w:color="auto"/>
      </w:divBdr>
      <w:divsChild>
        <w:div w:id="2080251904">
          <w:marLeft w:val="0"/>
          <w:marRight w:val="0"/>
          <w:marTop w:val="0"/>
          <w:marBottom w:val="0"/>
          <w:divBdr>
            <w:top w:val="none" w:sz="0" w:space="0" w:color="auto"/>
            <w:left w:val="none" w:sz="0" w:space="0" w:color="auto"/>
            <w:bottom w:val="none" w:sz="0" w:space="0" w:color="auto"/>
            <w:right w:val="none" w:sz="0" w:space="0" w:color="auto"/>
          </w:divBdr>
        </w:div>
        <w:div w:id="912353395">
          <w:marLeft w:val="0"/>
          <w:marRight w:val="0"/>
          <w:marTop w:val="0"/>
          <w:marBottom w:val="0"/>
          <w:divBdr>
            <w:top w:val="none" w:sz="0" w:space="0" w:color="auto"/>
            <w:left w:val="none" w:sz="0" w:space="0" w:color="auto"/>
            <w:bottom w:val="none" w:sz="0" w:space="0" w:color="auto"/>
            <w:right w:val="none" w:sz="0" w:space="0" w:color="auto"/>
          </w:divBdr>
        </w:div>
        <w:div w:id="798063459">
          <w:marLeft w:val="0"/>
          <w:marRight w:val="0"/>
          <w:marTop w:val="0"/>
          <w:marBottom w:val="0"/>
          <w:divBdr>
            <w:top w:val="none" w:sz="0" w:space="0" w:color="auto"/>
            <w:left w:val="none" w:sz="0" w:space="0" w:color="auto"/>
            <w:bottom w:val="none" w:sz="0" w:space="0" w:color="auto"/>
            <w:right w:val="none" w:sz="0" w:space="0" w:color="auto"/>
          </w:divBdr>
        </w:div>
        <w:div w:id="1105610731">
          <w:marLeft w:val="0"/>
          <w:marRight w:val="0"/>
          <w:marTop w:val="0"/>
          <w:marBottom w:val="0"/>
          <w:divBdr>
            <w:top w:val="none" w:sz="0" w:space="0" w:color="auto"/>
            <w:left w:val="none" w:sz="0" w:space="0" w:color="auto"/>
            <w:bottom w:val="none" w:sz="0" w:space="0" w:color="auto"/>
            <w:right w:val="none" w:sz="0" w:space="0" w:color="auto"/>
          </w:divBdr>
        </w:div>
        <w:div w:id="484585565">
          <w:marLeft w:val="0"/>
          <w:marRight w:val="0"/>
          <w:marTop w:val="0"/>
          <w:marBottom w:val="0"/>
          <w:divBdr>
            <w:top w:val="none" w:sz="0" w:space="0" w:color="auto"/>
            <w:left w:val="none" w:sz="0" w:space="0" w:color="auto"/>
            <w:bottom w:val="none" w:sz="0" w:space="0" w:color="auto"/>
            <w:right w:val="none" w:sz="0" w:space="0" w:color="auto"/>
          </w:divBdr>
        </w:div>
        <w:div w:id="23292239">
          <w:marLeft w:val="0"/>
          <w:marRight w:val="0"/>
          <w:marTop w:val="0"/>
          <w:marBottom w:val="0"/>
          <w:divBdr>
            <w:top w:val="none" w:sz="0" w:space="0" w:color="auto"/>
            <w:left w:val="none" w:sz="0" w:space="0" w:color="auto"/>
            <w:bottom w:val="none" w:sz="0" w:space="0" w:color="auto"/>
            <w:right w:val="none" w:sz="0" w:space="0" w:color="auto"/>
          </w:divBdr>
        </w:div>
        <w:div w:id="713581223">
          <w:marLeft w:val="0"/>
          <w:marRight w:val="0"/>
          <w:marTop w:val="0"/>
          <w:marBottom w:val="0"/>
          <w:divBdr>
            <w:top w:val="none" w:sz="0" w:space="0" w:color="auto"/>
            <w:left w:val="none" w:sz="0" w:space="0" w:color="auto"/>
            <w:bottom w:val="none" w:sz="0" w:space="0" w:color="auto"/>
            <w:right w:val="none" w:sz="0" w:space="0" w:color="auto"/>
          </w:divBdr>
        </w:div>
        <w:div w:id="978653039">
          <w:marLeft w:val="0"/>
          <w:marRight w:val="0"/>
          <w:marTop w:val="0"/>
          <w:marBottom w:val="0"/>
          <w:divBdr>
            <w:top w:val="none" w:sz="0" w:space="0" w:color="auto"/>
            <w:left w:val="none" w:sz="0" w:space="0" w:color="auto"/>
            <w:bottom w:val="none" w:sz="0" w:space="0" w:color="auto"/>
            <w:right w:val="none" w:sz="0" w:space="0" w:color="auto"/>
          </w:divBdr>
        </w:div>
      </w:divsChild>
    </w:div>
    <w:div w:id="320160539">
      <w:bodyDiv w:val="1"/>
      <w:marLeft w:val="0"/>
      <w:marRight w:val="0"/>
      <w:marTop w:val="0"/>
      <w:marBottom w:val="0"/>
      <w:divBdr>
        <w:top w:val="none" w:sz="0" w:space="0" w:color="auto"/>
        <w:left w:val="none" w:sz="0" w:space="0" w:color="auto"/>
        <w:bottom w:val="none" w:sz="0" w:space="0" w:color="auto"/>
        <w:right w:val="none" w:sz="0" w:space="0" w:color="auto"/>
      </w:divBdr>
      <w:divsChild>
        <w:div w:id="1362436145">
          <w:marLeft w:val="0"/>
          <w:marRight w:val="0"/>
          <w:marTop w:val="0"/>
          <w:marBottom w:val="0"/>
          <w:divBdr>
            <w:top w:val="none" w:sz="0" w:space="0" w:color="auto"/>
            <w:left w:val="none" w:sz="0" w:space="0" w:color="auto"/>
            <w:bottom w:val="none" w:sz="0" w:space="0" w:color="auto"/>
            <w:right w:val="none" w:sz="0" w:space="0" w:color="auto"/>
          </w:divBdr>
        </w:div>
        <w:div w:id="2043820898">
          <w:marLeft w:val="0"/>
          <w:marRight w:val="0"/>
          <w:marTop w:val="0"/>
          <w:marBottom w:val="0"/>
          <w:divBdr>
            <w:top w:val="none" w:sz="0" w:space="0" w:color="auto"/>
            <w:left w:val="none" w:sz="0" w:space="0" w:color="auto"/>
            <w:bottom w:val="none" w:sz="0" w:space="0" w:color="auto"/>
            <w:right w:val="none" w:sz="0" w:space="0" w:color="auto"/>
          </w:divBdr>
        </w:div>
        <w:div w:id="641884510">
          <w:marLeft w:val="0"/>
          <w:marRight w:val="0"/>
          <w:marTop w:val="0"/>
          <w:marBottom w:val="0"/>
          <w:divBdr>
            <w:top w:val="none" w:sz="0" w:space="0" w:color="auto"/>
            <w:left w:val="none" w:sz="0" w:space="0" w:color="auto"/>
            <w:bottom w:val="none" w:sz="0" w:space="0" w:color="auto"/>
            <w:right w:val="none" w:sz="0" w:space="0" w:color="auto"/>
          </w:divBdr>
        </w:div>
        <w:div w:id="1697266003">
          <w:marLeft w:val="0"/>
          <w:marRight w:val="0"/>
          <w:marTop w:val="0"/>
          <w:marBottom w:val="0"/>
          <w:divBdr>
            <w:top w:val="none" w:sz="0" w:space="0" w:color="auto"/>
            <w:left w:val="none" w:sz="0" w:space="0" w:color="auto"/>
            <w:bottom w:val="none" w:sz="0" w:space="0" w:color="auto"/>
            <w:right w:val="none" w:sz="0" w:space="0" w:color="auto"/>
          </w:divBdr>
        </w:div>
        <w:div w:id="793720288">
          <w:marLeft w:val="0"/>
          <w:marRight w:val="0"/>
          <w:marTop w:val="0"/>
          <w:marBottom w:val="0"/>
          <w:divBdr>
            <w:top w:val="none" w:sz="0" w:space="0" w:color="auto"/>
            <w:left w:val="none" w:sz="0" w:space="0" w:color="auto"/>
            <w:bottom w:val="none" w:sz="0" w:space="0" w:color="auto"/>
            <w:right w:val="none" w:sz="0" w:space="0" w:color="auto"/>
          </w:divBdr>
        </w:div>
        <w:div w:id="2049720419">
          <w:marLeft w:val="0"/>
          <w:marRight w:val="0"/>
          <w:marTop w:val="0"/>
          <w:marBottom w:val="0"/>
          <w:divBdr>
            <w:top w:val="none" w:sz="0" w:space="0" w:color="auto"/>
            <w:left w:val="none" w:sz="0" w:space="0" w:color="auto"/>
            <w:bottom w:val="none" w:sz="0" w:space="0" w:color="auto"/>
            <w:right w:val="none" w:sz="0" w:space="0" w:color="auto"/>
          </w:divBdr>
        </w:div>
        <w:div w:id="674262008">
          <w:marLeft w:val="0"/>
          <w:marRight w:val="0"/>
          <w:marTop w:val="0"/>
          <w:marBottom w:val="0"/>
          <w:divBdr>
            <w:top w:val="none" w:sz="0" w:space="0" w:color="auto"/>
            <w:left w:val="none" w:sz="0" w:space="0" w:color="auto"/>
            <w:bottom w:val="none" w:sz="0" w:space="0" w:color="auto"/>
            <w:right w:val="none" w:sz="0" w:space="0" w:color="auto"/>
          </w:divBdr>
        </w:div>
        <w:div w:id="1124932115">
          <w:marLeft w:val="0"/>
          <w:marRight w:val="0"/>
          <w:marTop w:val="0"/>
          <w:marBottom w:val="0"/>
          <w:divBdr>
            <w:top w:val="none" w:sz="0" w:space="0" w:color="auto"/>
            <w:left w:val="none" w:sz="0" w:space="0" w:color="auto"/>
            <w:bottom w:val="none" w:sz="0" w:space="0" w:color="auto"/>
            <w:right w:val="none" w:sz="0" w:space="0" w:color="auto"/>
          </w:divBdr>
        </w:div>
        <w:div w:id="1317997923">
          <w:marLeft w:val="0"/>
          <w:marRight w:val="0"/>
          <w:marTop w:val="0"/>
          <w:marBottom w:val="0"/>
          <w:divBdr>
            <w:top w:val="none" w:sz="0" w:space="0" w:color="auto"/>
            <w:left w:val="none" w:sz="0" w:space="0" w:color="auto"/>
            <w:bottom w:val="none" w:sz="0" w:space="0" w:color="auto"/>
            <w:right w:val="none" w:sz="0" w:space="0" w:color="auto"/>
          </w:divBdr>
        </w:div>
        <w:div w:id="632061251">
          <w:marLeft w:val="0"/>
          <w:marRight w:val="0"/>
          <w:marTop w:val="0"/>
          <w:marBottom w:val="0"/>
          <w:divBdr>
            <w:top w:val="none" w:sz="0" w:space="0" w:color="auto"/>
            <w:left w:val="none" w:sz="0" w:space="0" w:color="auto"/>
            <w:bottom w:val="none" w:sz="0" w:space="0" w:color="auto"/>
            <w:right w:val="none" w:sz="0" w:space="0" w:color="auto"/>
          </w:divBdr>
        </w:div>
      </w:divsChild>
    </w:div>
    <w:div w:id="548034308">
      <w:bodyDiv w:val="1"/>
      <w:marLeft w:val="0"/>
      <w:marRight w:val="0"/>
      <w:marTop w:val="0"/>
      <w:marBottom w:val="0"/>
      <w:divBdr>
        <w:top w:val="none" w:sz="0" w:space="0" w:color="auto"/>
        <w:left w:val="none" w:sz="0" w:space="0" w:color="auto"/>
        <w:bottom w:val="none" w:sz="0" w:space="0" w:color="auto"/>
        <w:right w:val="none" w:sz="0" w:space="0" w:color="auto"/>
      </w:divBdr>
      <w:divsChild>
        <w:div w:id="737825953">
          <w:marLeft w:val="0"/>
          <w:marRight w:val="0"/>
          <w:marTop w:val="0"/>
          <w:marBottom w:val="0"/>
          <w:divBdr>
            <w:top w:val="none" w:sz="0" w:space="0" w:color="auto"/>
            <w:left w:val="none" w:sz="0" w:space="0" w:color="auto"/>
            <w:bottom w:val="none" w:sz="0" w:space="0" w:color="auto"/>
            <w:right w:val="none" w:sz="0" w:space="0" w:color="auto"/>
          </w:divBdr>
        </w:div>
        <w:div w:id="1227766567">
          <w:marLeft w:val="0"/>
          <w:marRight w:val="0"/>
          <w:marTop w:val="0"/>
          <w:marBottom w:val="0"/>
          <w:divBdr>
            <w:top w:val="none" w:sz="0" w:space="0" w:color="auto"/>
            <w:left w:val="none" w:sz="0" w:space="0" w:color="auto"/>
            <w:bottom w:val="none" w:sz="0" w:space="0" w:color="auto"/>
            <w:right w:val="none" w:sz="0" w:space="0" w:color="auto"/>
          </w:divBdr>
        </w:div>
        <w:div w:id="1669869241">
          <w:marLeft w:val="0"/>
          <w:marRight w:val="0"/>
          <w:marTop w:val="0"/>
          <w:marBottom w:val="0"/>
          <w:divBdr>
            <w:top w:val="none" w:sz="0" w:space="0" w:color="auto"/>
            <w:left w:val="none" w:sz="0" w:space="0" w:color="auto"/>
            <w:bottom w:val="none" w:sz="0" w:space="0" w:color="auto"/>
            <w:right w:val="none" w:sz="0" w:space="0" w:color="auto"/>
          </w:divBdr>
        </w:div>
        <w:div w:id="1925067423">
          <w:marLeft w:val="0"/>
          <w:marRight w:val="0"/>
          <w:marTop w:val="0"/>
          <w:marBottom w:val="0"/>
          <w:divBdr>
            <w:top w:val="none" w:sz="0" w:space="0" w:color="auto"/>
            <w:left w:val="none" w:sz="0" w:space="0" w:color="auto"/>
            <w:bottom w:val="none" w:sz="0" w:space="0" w:color="auto"/>
            <w:right w:val="none" w:sz="0" w:space="0" w:color="auto"/>
          </w:divBdr>
        </w:div>
        <w:div w:id="329723730">
          <w:marLeft w:val="0"/>
          <w:marRight w:val="0"/>
          <w:marTop w:val="0"/>
          <w:marBottom w:val="0"/>
          <w:divBdr>
            <w:top w:val="none" w:sz="0" w:space="0" w:color="auto"/>
            <w:left w:val="none" w:sz="0" w:space="0" w:color="auto"/>
            <w:bottom w:val="none" w:sz="0" w:space="0" w:color="auto"/>
            <w:right w:val="none" w:sz="0" w:space="0" w:color="auto"/>
          </w:divBdr>
        </w:div>
        <w:div w:id="1795559752">
          <w:marLeft w:val="0"/>
          <w:marRight w:val="0"/>
          <w:marTop w:val="0"/>
          <w:marBottom w:val="0"/>
          <w:divBdr>
            <w:top w:val="none" w:sz="0" w:space="0" w:color="auto"/>
            <w:left w:val="none" w:sz="0" w:space="0" w:color="auto"/>
            <w:bottom w:val="none" w:sz="0" w:space="0" w:color="auto"/>
            <w:right w:val="none" w:sz="0" w:space="0" w:color="auto"/>
          </w:divBdr>
        </w:div>
        <w:div w:id="238948953">
          <w:marLeft w:val="0"/>
          <w:marRight w:val="0"/>
          <w:marTop w:val="0"/>
          <w:marBottom w:val="0"/>
          <w:divBdr>
            <w:top w:val="none" w:sz="0" w:space="0" w:color="auto"/>
            <w:left w:val="none" w:sz="0" w:space="0" w:color="auto"/>
            <w:bottom w:val="none" w:sz="0" w:space="0" w:color="auto"/>
            <w:right w:val="none" w:sz="0" w:space="0" w:color="auto"/>
          </w:divBdr>
        </w:div>
        <w:div w:id="1731153476">
          <w:marLeft w:val="0"/>
          <w:marRight w:val="0"/>
          <w:marTop w:val="0"/>
          <w:marBottom w:val="0"/>
          <w:divBdr>
            <w:top w:val="none" w:sz="0" w:space="0" w:color="auto"/>
            <w:left w:val="none" w:sz="0" w:space="0" w:color="auto"/>
            <w:bottom w:val="none" w:sz="0" w:space="0" w:color="auto"/>
            <w:right w:val="none" w:sz="0" w:space="0" w:color="auto"/>
          </w:divBdr>
        </w:div>
        <w:div w:id="395016030">
          <w:marLeft w:val="0"/>
          <w:marRight w:val="0"/>
          <w:marTop w:val="0"/>
          <w:marBottom w:val="0"/>
          <w:divBdr>
            <w:top w:val="none" w:sz="0" w:space="0" w:color="auto"/>
            <w:left w:val="none" w:sz="0" w:space="0" w:color="auto"/>
            <w:bottom w:val="none" w:sz="0" w:space="0" w:color="auto"/>
            <w:right w:val="none" w:sz="0" w:space="0" w:color="auto"/>
          </w:divBdr>
        </w:div>
        <w:div w:id="213583056">
          <w:marLeft w:val="0"/>
          <w:marRight w:val="0"/>
          <w:marTop w:val="0"/>
          <w:marBottom w:val="0"/>
          <w:divBdr>
            <w:top w:val="none" w:sz="0" w:space="0" w:color="auto"/>
            <w:left w:val="none" w:sz="0" w:space="0" w:color="auto"/>
            <w:bottom w:val="none" w:sz="0" w:space="0" w:color="auto"/>
            <w:right w:val="none" w:sz="0" w:space="0" w:color="auto"/>
          </w:divBdr>
        </w:div>
        <w:div w:id="611397624">
          <w:marLeft w:val="0"/>
          <w:marRight w:val="0"/>
          <w:marTop w:val="0"/>
          <w:marBottom w:val="0"/>
          <w:divBdr>
            <w:top w:val="none" w:sz="0" w:space="0" w:color="auto"/>
            <w:left w:val="none" w:sz="0" w:space="0" w:color="auto"/>
            <w:bottom w:val="none" w:sz="0" w:space="0" w:color="auto"/>
            <w:right w:val="none" w:sz="0" w:space="0" w:color="auto"/>
          </w:divBdr>
        </w:div>
        <w:div w:id="1435906318">
          <w:marLeft w:val="0"/>
          <w:marRight w:val="0"/>
          <w:marTop w:val="0"/>
          <w:marBottom w:val="0"/>
          <w:divBdr>
            <w:top w:val="none" w:sz="0" w:space="0" w:color="auto"/>
            <w:left w:val="none" w:sz="0" w:space="0" w:color="auto"/>
            <w:bottom w:val="none" w:sz="0" w:space="0" w:color="auto"/>
            <w:right w:val="none" w:sz="0" w:space="0" w:color="auto"/>
          </w:divBdr>
        </w:div>
        <w:div w:id="1929851947">
          <w:marLeft w:val="0"/>
          <w:marRight w:val="0"/>
          <w:marTop w:val="0"/>
          <w:marBottom w:val="0"/>
          <w:divBdr>
            <w:top w:val="none" w:sz="0" w:space="0" w:color="auto"/>
            <w:left w:val="none" w:sz="0" w:space="0" w:color="auto"/>
            <w:bottom w:val="none" w:sz="0" w:space="0" w:color="auto"/>
            <w:right w:val="none" w:sz="0" w:space="0" w:color="auto"/>
          </w:divBdr>
        </w:div>
        <w:div w:id="1666785870">
          <w:marLeft w:val="0"/>
          <w:marRight w:val="0"/>
          <w:marTop w:val="0"/>
          <w:marBottom w:val="0"/>
          <w:divBdr>
            <w:top w:val="none" w:sz="0" w:space="0" w:color="auto"/>
            <w:left w:val="none" w:sz="0" w:space="0" w:color="auto"/>
            <w:bottom w:val="none" w:sz="0" w:space="0" w:color="auto"/>
            <w:right w:val="none" w:sz="0" w:space="0" w:color="auto"/>
          </w:divBdr>
        </w:div>
      </w:divsChild>
    </w:div>
    <w:div w:id="609356453">
      <w:bodyDiv w:val="1"/>
      <w:marLeft w:val="0"/>
      <w:marRight w:val="0"/>
      <w:marTop w:val="0"/>
      <w:marBottom w:val="0"/>
      <w:divBdr>
        <w:top w:val="none" w:sz="0" w:space="0" w:color="auto"/>
        <w:left w:val="none" w:sz="0" w:space="0" w:color="auto"/>
        <w:bottom w:val="none" w:sz="0" w:space="0" w:color="auto"/>
        <w:right w:val="none" w:sz="0" w:space="0" w:color="auto"/>
      </w:divBdr>
      <w:divsChild>
        <w:div w:id="1234584520">
          <w:marLeft w:val="0"/>
          <w:marRight w:val="0"/>
          <w:marTop w:val="0"/>
          <w:marBottom w:val="0"/>
          <w:divBdr>
            <w:top w:val="none" w:sz="0" w:space="0" w:color="auto"/>
            <w:left w:val="none" w:sz="0" w:space="0" w:color="auto"/>
            <w:bottom w:val="none" w:sz="0" w:space="0" w:color="auto"/>
            <w:right w:val="none" w:sz="0" w:space="0" w:color="auto"/>
          </w:divBdr>
        </w:div>
        <w:div w:id="1755664809">
          <w:marLeft w:val="0"/>
          <w:marRight w:val="0"/>
          <w:marTop w:val="0"/>
          <w:marBottom w:val="0"/>
          <w:divBdr>
            <w:top w:val="none" w:sz="0" w:space="0" w:color="auto"/>
            <w:left w:val="none" w:sz="0" w:space="0" w:color="auto"/>
            <w:bottom w:val="none" w:sz="0" w:space="0" w:color="auto"/>
            <w:right w:val="none" w:sz="0" w:space="0" w:color="auto"/>
          </w:divBdr>
        </w:div>
        <w:div w:id="1658879339">
          <w:marLeft w:val="0"/>
          <w:marRight w:val="0"/>
          <w:marTop w:val="0"/>
          <w:marBottom w:val="0"/>
          <w:divBdr>
            <w:top w:val="none" w:sz="0" w:space="0" w:color="auto"/>
            <w:left w:val="none" w:sz="0" w:space="0" w:color="auto"/>
            <w:bottom w:val="none" w:sz="0" w:space="0" w:color="auto"/>
            <w:right w:val="none" w:sz="0" w:space="0" w:color="auto"/>
          </w:divBdr>
        </w:div>
        <w:div w:id="648360470">
          <w:marLeft w:val="0"/>
          <w:marRight w:val="0"/>
          <w:marTop w:val="0"/>
          <w:marBottom w:val="0"/>
          <w:divBdr>
            <w:top w:val="none" w:sz="0" w:space="0" w:color="auto"/>
            <w:left w:val="none" w:sz="0" w:space="0" w:color="auto"/>
            <w:bottom w:val="none" w:sz="0" w:space="0" w:color="auto"/>
            <w:right w:val="none" w:sz="0" w:space="0" w:color="auto"/>
          </w:divBdr>
        </w:div>
        <w:div w:id="530609009">
          <w:marLeft w:val="0"/>
          <w:marRight w:val="0"/>
          <w:marTop w:val="0"/>
          <w:marBottom w:val="0"/>
          <w:divBdr>
            <w:top w:val="none" w:sz="0" w:space="0" w:color="auto"/>
            <w:left w:val="none" w:sz="0" w:space="0" w:color="auto"/>
            <w:bottom w:val="none" w:sz="0" w:space="0" w:color="auto"/>
            <w:right w:val="none" w:sz="0" w:space="0" w:color="auto"/>
          </w:divBdr>
        </w:div>
        <w:div w:id="1920867593">
          <w:marLeft w:val="0"/>
          <w:marRight w:val="0"/>
          <w:marTop w:val="0"/>
          <w:marBottom w:val="0"/>
          <w:divBdr>
            <w:top w:val="none" w:sz="0" w:space="0" w:color="auto"/>
            <w:left w:val="none" w:sz="0" w:space="0" w:color="auto"/>
            <w:bottom w:val="none" w:sz="0" w:space="0" w:color="auto"/>
            <w:right w:val="none" w:sz="0" w:space="0" w:color="auto"/>
          </w:divBdr>
        </w:div>
        <w:div w:id="1935743289">
          <w:marLeft w:val="0"/>
          <w:marRight w:val="0"/>
          <w:marTop w:val="0"/>
          <w:marBottom w:val="0"/>
          <w:divBdr>
            <w:top w:val="none" w:sz="0" w:space="0" w:color="auto"/>
            <w:left w:val="none" w:sz="0" w:space="0" w:color="auto"/>
            <w:bottom w:val="none" w:sz="0" w:space="0" w:color="auto"/>
            <w:right w:val="none" w:sz="0" w:space="0" w:color="auto"/>
          </w:divBdr>
        </w:div>
        <w:div w:id="473760635">
          <w:marLeft w:val="0"/>
          <w:marRight w:val="0"/>
          <w:marTop w:val="0"/>
          <w:marBottom w:val="0"/>
          <w:divBdr>
            <w:top w:val="none" w:sz="0" w:space="0" w:color="auto"/>
            <w:left w:val="none" w:sz="0" w:space="0" w:color="auto"/>
            <w:bottom w:val="none" w:sz="0" w:space="0" w:color="auto"/>
            <w:right w:val="none" w:sz="0" w:space="0" w:color="auto"/>
          </w:divBdr>
        </w:div>
        <w:div w:id="48769894">
          <w:marLeft w:val="0"/>
          <w:marRight w:val="0"/>
          <w:marTop w:val="0"/>
          <w:marBottom w:val="0"/>
          <w:divBdr>
            <w:top w:val="none" w:sz="0" w:space="0" w:color="auto"/>
            <w:left w:val="none" w:sz="0" w:space="0" w:color="auto"/>
            <w:bottom w:val="none" w:sz="0" w:space="0" w:color="auto"/>
            <w:right w:val="none" w:sz="0" w:space="0" w:color="auto"/>
          </w:divBdr>
        </w:div>
        <w:div w:id="2038846054">
          <w:marLeft w:val="0"/>
          <w:marRight w:val="0"/>
          <w:marTop w:val="0"/>
          <w:marBottom w:val="0"/>
          <w:divBdr>
            <w:top w:val="none" w:sz="0" w:space="0" w:color="auto"/>
            <w:left w:val="none" w:sz="0" w:space="0" w:color="auto"/>
            <w:bottom w:val="none" w:sz="0" w:space="0" w:color="auto"/>
            <w:right w:val="none" w:sz="0" w:space="0" w:color="auto"/>
          </w:divBdr>
        </w:div>
        <w:div w:id="1104618618">
          <w:marLeft w:val="0"/>
          <w:marRight w:val="0"/>
          <w:marTop w:val="0"/>
          <w:marBottom w:val="0"/>
          <w:divBdr>
            <w:top w:val="none" w:sz="0" w:space="0" w:color="auto"/>
            <w:left w:val="none" w:sz="0" w:space="0" w:color="auto"/>
            <w:bottom w:val="none" w:sz="0" w:space="0" w:color="auto"/>
            <w:right w:val="none" w:sz="0" w:space="0" w:color="auto"/>
          </w:divBdr>
        </w:div>
        <w:div w:id="35783026">
          <w:marLeft w:val="0"/>
          <w:marRight w:val="0"/>
          <w:marTop w:val="0"/>
          <w:marBottom w:val="0"/>
          <w:divBdr>
            <w:top w:val="none" w:sz="0" w:space="0" w:color="auto"/>
            <w:left w:val="none" w:sz="0" w:space="0" w:color="auto"/>
            <w:bottom w:val="none" w:sz="0" w:space="0" w:color="auto"/>
            <w:right w:val="none" w:sz="0" w:space="0" w:color="auto"/>
          </w:divBdr>
        </w:div>
        <w:div w:id="1790317042">
          <w:marLeft w:val="0"/>
          <w:marRight w:val="0"/>
          <w:marTop w:val="0"/>
          <w:marBottom w:val="0"/>
          <w:divBdr>
            <w:top w:val="none" w:sz="0" w:space="0" w:color="auto"/>
            <w:left w:val="none" w:sz="0" w:space="0" w:color="auto"/>
            <w:bottom w:val="none" w:sz="0" w:space="0" w:color="auto"/>
            <w:right w:val="none" w:sz="0" w:space="0" w:color="auto"/>
          </w:divBdr>
        </w:div>
        <w:div w:id="219026749">
          <w:marLeft w:val="0"/>
          <w:marRight w:val="0"/>
          <w:marTop w:val="0"/>
          <w:marBottom w:val="0"/>
          <w:divBdr>
            <w:top w:val="none" w:sz="0" w:space="0" w:color="auto"/>
            <w:left w:val="none" w:sz="0" w:space="0" w:color="auto"/>
            <w:bottom w:val="none" w:sz="0" w:space="0" w:color="auto"/>
            <w:right w:val="none" w:sz="0" w:space="0" w:color="auto"/>
          </w:divBdr>
        </w:div>
        <w:div w:id="1135299059">
          <w:marLeft w:val="0"/>
          <w:marRight w:val="0"/>
          <w:marTop w:val="0"/>
          <w:marBottom w:val="0"/>
          <w:divBdr>
            <w:top w:val="none" w:sz="0" w:space="0" w:color="auto"/>
            <w:left w:val="none" w:sz="0" w:space="0" w:color="auto"/>
            <w:bottom w:val="none" w:sz="0" w:space="0" w:color="auto"/>
            <w:right w:val="none" w:sz="0" w:space="0" w:color="auto"/>
          </w:divBdr>
        </w:div>
        <w:div w:id="2128422484">
          <w:marLeft w:val="0"/>
          <w:marRight w:val="0"/>
          <w:marTop w:val="0"/>
          <w:marBottom w:val="0"/>
          <w:divBdr>
            <w:top w:val="none" w:sz="0" w:space="0" w:color="auto"/>
            <w:left w:val="none" w:sz="0" w:space="0" w:color="auto"/>
            <w:bottom w:val="none" w:sz="0" w:space="0" w:color="auto"/>
            <w:right w:val="none" w:sz="0" w:space="0" w:color="auto"/>
          </w:divBdr>
        </w:div>
        <w:div w:id="92362597">
          <w:marLeft w:val="0"/>
          <w:marRight w:val="0"/>
          <w:marTop w:val="0"/>
          <w:marBottom w:val="0"/>
          <w:divBdr>
            <w:top w:val="none" w:sz="0" w:space="0" w:color="auto"/>
            <w:left w:val="none" w:sz="0" w:space="0" w:color="auto"/>
            <w:bottom w:val="none" w:sz="0" w:space="0" w:color="auto"/>
            <w:right w:val="none" w:sz="0" w:space="0" w:color="auto"/>
          </w:divBdr>
        </w:div>
        <w:div w:id="1545825135">
          <w:marLeft w:val="0"/>
          <w:marRight w:val="0"/>
          <w:marTop w:val="0"/>
          <w:marBottom w:val="0"/>
          <w:divBdr>
            <w:top w:val="none" w:sz="0" w:space="0" w:color="auto"/>
            <w:left w:val="none" w:sz="0" w:space="0" w:color="auto"/>
            <w:bottom w:val="none" w:sz="0" w:space="0" w:color="auto"/>
            <w:right w:val="none" w:sz="0" w:space="0" w:color="auto"/>
          </w:divBdr>
        </w:div>
        <w:div w:id="976836918">
          <w:marLeft w:val="0"/>
          <w:marRight w:val="0"/>
          <w:marTop w:val="0"/>
          <w:marBottom w:val="0"/>
          <w:divBdr>
            <w:top w:val="none" w:sz="0" w:space="0" w:color="auto"/>
            <w:left w:val="none" w:sz="0" w:space="0" w:color="auto"/>
            <w:bottom w:val="none" w:sz="0" w:space="0" w:color="auto"/>
            <w:right w:val="none" w:sz="0" w:space="0" w:color="auto"/>
          </w:divBdr>
        </w:div>
        <w:div w:id="307441772">
          <w:marLeft w:val="0"/>
          <w:marRight w:val="0"/>
          <w:marTop w:val="0"/>
          <w:marBottom w:val="0"/>
          <w:divBdr>
            <w:top w:val="none" w:sz="0" w:space="0" w:color="auto"/>
            <w:left w:val="none" w:sz="0" w:space="0" w:color="auto"/>
            <w:bottom w:val="none" w:sz="0" w:space="0" w:color="auto"/>
            <w:right w:val="none" w:sz="0" w:space="0" w:color="auto"/>
          </w:divBdr>
        </w:div>
        <w:div w:id="654838758">
          <w:marLeft w:val="0"/>
          <w:marRight w:val="0"/>
          <w:marTop w:val="0"/>
          <w:marBottom w:val="0"/>
          <w:divBdr>
            <w:top w:val="none" w:sz="0" w:space="0" w:color="auto"/>
            <w:left w:val="none" w:sz="0" w:space="0" w:color="auto"/>
            <w:bottom w:val="none" w:sz="0" w:space="0" w:color="auto"/>
            <w:right w:val="none" w:sz="0" w:space="0" w:color="auto"/>
          </w:divBdr>
        </w:div>
        <w:div w:id="16468936">
          <w:marLeft w:val="0"/>
          <w:marRight w:val="0"/>
          <w:marTop w:val="0"/>
          <w:marBottom w:val="0"/>
          <w:divBdr>
            <w:top w:val="none" w:sz="0" w:space="0" w:color="auto"/>
            <w:left w:val="none" w:sz="0" w:space="0" w:color="auto"/>
            <w:bottom w:val="none" w:sz="0" w:space="0" w:color="auto"/>
            <w:right w:val="none" w:sz="0" w:space="0" w:color="auto"/>
          </w:divBdr>
        </w:div>
        <w:div w:id="1190921858">
          <w:marLeft w:val="0"/>
          <w:marRight w:val="0"/>
          <w:marTop w:val="0"/>
          <w:marBottom w:val="0"/>
          <w:divBdr>
            <w:top w:val="none" w:sz="0" w:space="0" w:color="auto"/>
            <w:left w:val="none" w:sz="0" w:space="0" w:color="auto"/>
            <w:bottom w:val="none" w:sz="0" w:space="0" w:color="auto"/>
            <w:right w:val="none" w:sz="0" w:space="0" w:color="auto"/>
          </w:divBdr>
        </w:div>
        <w:div w:id="913246864">
          <w:marLeft w:val="0"/>
          <w:marRight w:val="0"/>
          <w:marTop w:val="0"/>
          <w:marBottom w:val="0"/>
          <w:divBdr>
            <w:top w:val="none" w:sz="0" w:space="0" w:color="auto"/>
            <w:left w:val="none" w:sz="0" w:space="0" w:color="auto"/>
            <w:bottom w:val="none" w:sz="0" w:space="0" w:color="auto"/>
            <w:right w:val="none" w:sz="0" w:space="0" w:color="auto"/>
          </w:divBdr>
        </w:div>
        <w:div w:id="989988246">
          <w:marLeft w:val="0"/>
          <w:marRight w:val="0"/>
          <w:marTop w:val="0"/>
          <w:marBottom w:val="0"/>
          <w:divBdr>
            <w:top w:val="none" w:sz="0" w:space="0" w:color="auto"/>
            <w:left w:val="none" w:sz="0" w:space="0" w:color="auto"/>
            <w:bottom w:val="none" w:sz="0" w:space="0" w:color="auto"/>
            <w:right w:val="none" w:sz="0" w:space="0" w:color="auto"/>
          </w:divBdr>
        </w:div>
        <w:div w:id="1159269709">
          <w:marLeft w:val="0"/>
          <w:marRight w:val="0"/>
          <w:marTop w:val="0"/>
          <w:marBottom w:val="0"/>
          <w:divBdr>
            <w:top w:val="none" w:sz="0" w:space="0" w:color="auto"/>
            <w:left w:val="none" w:sz="0" w:space="0" w:color="auto"/>
            <w:bottom w:val="none" w:sz="0" w:space="0" w:color="auto"/>
            <w:right w:val="none" w:sz="0" w:space="0" w:color="auto"/>
          </w:divBdr>
        </w:div>
        <w:div w:id="1286234186">
          <w:marLeft w:val="0"/>
          <w:marRight w:val="0"/>
          <w:marTop w:val="0"/>
          <w:marBottom w:val="0"/>
          <w:divBdr>
            <w:top w:val="none" w:sz="0" w:space="0" w:color="auto"/>
            <w:left w:val="none" w:sz="0" w:space="0" w:color="auto"/>
            <w:bottom w:val="none" w:sz="0" w:space="0" w:color="auto"/>
            <w:right w:val="none" w:sz="0" w:space="0" w:color="auto"/>
          </w:divBdr>
        </w:div>
        <w:div w:id="332923942">
          <w:marLeft w:val="0"/>
          <w:marRight w:val="0"/>
          <w:marTop w:val="0"/>
          <w:marBottom w:val="0"/>
          <w:divBdr>
            <w:top w:val="none" w:sz="0" w:space="0" w:color="auto"/>
            <w:left w:val="none" w:sz="0" w:space="0" w:color="auto"/>
            <w:bottom w:val="none" w:sz="0" w:space="0" w:color="auto"/>
            <w:right w:val="none" w:sz="0" w:space="0" w:color="auto"/>
          </w:divBdr>
        </w:div>
        <w:div w:id="1086851805">
          <w:marLeft w:val="0"/>
          <w:marRight w:val="0"/>
          <w:marTop w:val="0"/>
          <w:marBottom w:val="0"/>
          <w:divBdr>
            <w:top w:val="none" w:sz="0" w:space="0" w:color="auto"/>
            <w:left w:val="none" w:sz="0" w:space="0" w:color="auto"/>
            <w:bottom w:val="none" w:sz="0" w:space="0" w:color="auto"/>
            <w:right w:val="none" w:sz="0" w:space="0" w:color="auto"/>
          </w:divBdr>
        </w:div>
        <w:div w:id="1323318209">
          <w:marLeft w:val="0"/>
          <w:marRight w:val="0"/>
          <w:marTop w:val="0"/>
          <w:marBottom w:val="0"/>
          <w:divBdr>
            <w:top w:val="none" w:sz="0" w:space="0" w:color="auto"/>
            <w:left w:val="none" w:sz="0" w:space="0" w:color="auto"/>
            <w:bottom w:val="none" w:sz="0" w:space="0" w:color="auto"/>
            <w:right w:val="none" w:sz="0" w:space="0" w:color="auto"/>
          </w:divBdr>
        </w:div>
        <w:div w:id="130171315">
          <w:marLeft w:val="0"/>
          <w:marRight w:val="0"/>
          <w:marTop w:val="0"/>
          <w:marBottom w:val="0"/>
          <w:divBdr>
            <w:top w:val="none" w:sz="0" w:space="0" w:color="auto"/>
            <w:left w:val="none" w:sz="0" w:space="0" w:color="auto"/>
            <w:bottom w:val="none" w:sz="0" w:space="0" w:color="auto"/>
            <w:right w:val="none" w:sz="0" w:space="0" w:color="auto"/>
          </w:divBdr>
        </w:div>
        <w:div w:id="2054845096">
          <w:marLeft w:val="0"/>
          <w:marRight w:val="0"/>
          <w:marTop w:val="0"/>
          <w:marBottom w:val="0"/>
          <w:divBdr>
            <w:top w:val="none" w:sz="0" w:space="0" w:color="auto"/>
            <w:left w:val="none" w:sz="0" w:space="0" w:color="auto"/>
            <w:bottom w:val="none" w:sz="0" w:space="0" w:color="auto"/>
            <w:right w:val="none" w:sz="0" w:space="0" w:color="auto"/>
          </w:divBdr>
        </w:div>
        <w:div w:id="1056271347">
          <w:marLeft w:val="0"/>
          <w:marRight w:val="0"/>
          <w:marTop w:val="0"/>
          <w:marBottom w:val="0"/>
          <w:divBdr>
            <w:top w:val="none" w:sz="0" w:space="0" w:color="auto"/>
            <w:left w:val="none" w:sz="0" w:space="0" w:color="auto"/>
            <w:bottom w:val="none" w:sz="0" w:space="0" w:color="auto"/>
            <w:right w:val="none" w:sz="0" w:space="0" w:color="auto"/>
          </w:divBdr>
        </w:div>
        <w:div w:id="1900362253">
          <w:marLeft w:val="0"/>
          <w:marRight w:val="0"/>
          <w:marTop w:val="0"/>
          <w:marBottom w:val="0"/>
          <w:divBdr>
            <w:top w:val="none" w:sz="0" w:space="0" w:color="auto"/>
            <w:left w:val="none" w:sz="0" w:space="0" w:color="auto"/>
            <w:bottom w:val="none" w:sz="0" w:space="0" w:color="auto"/>
            <w:right w:val="none" w:sz="0" w:space="0" w:color="auto"/>
          </w:divBdr>
        </w:div>
        <w:div w:id="767651643">
          <w:marLeft w:val="0"/>
          <w:marRight w:val="0"/>
          <w:marTop w:val="0"/>
          <w:marBottom w:val="0"/>
          <w:divBdr>
            <w:top w:val="none" w:sz="0" w:space="0" w:color="auto"/>
            <w:left w:val="none" w:sz="0" w:space="0" w:color="auto"/>
            <w:bottom w:val="none" w:sz="0" w:space="0" w:color="auto"/>
            <w:right w:val="none" w:sz="0" w:space="0" w:color="auto"/>
          </w:divBdr>
        </w:div>
        <w:div w:id="1550412590">
          <w:marLeft w:val="0"/>
          <w:marRight w:val="0"/>
          <w:marTop w:val="0"/>
          <w:marBottom w:val="0"/>
          <w:divBdr>
            <w:top w:val="none" w:sz="0" w:space="0" w:color="auto"/>
            <w:left w:val="none" w:sz="0" w:space="0" w:color="auto"/>
            <w:bottom w:val="none" w:sz="0" w:space="0" w:color="auto"/>
            <w:right w:val="none" w:sz="0" w:space="0" w:color="auto"/>
          </w:divBdr>
        </w:div>
        <w:div w:id="2038772468">
          <w:marLeft w:val="0"/>
          <w:marRight w:val="0"/>
          <w:marTop w:val="0"/>
          <w:marBottom w:val="0"/>
          <w:divBdr>
            <w:top w:val="none" w:sz="0" w:space="0" w:color="auto"/>
            <w:left w:val="none" w:sz="0" w:space="0" w:color="auto"/>
            <w:bottom w:val="none" w:sz="0" w:space="0" w:color="auto"/>
            <w:right w:val="none" w:sz="0" w:space="0" w:color="auto"/>
          </w:divBdr>
        </w:div>
        <w:div w:id="1472404432">
          <w:marLeft w:val="0"/>
          <w:marRight w:val="0"/>
          <w:marTop w:val="0"/>
          <w:marBottom w:val="0"/>
          <w:divBdr>
            <w:top w:val="none" w:sz="0" w:space="0" w:color="auto"/>
            <w:left w:val="none" w:sz="0" w:space="0" w:color="auto"/>
            <w:bottom w:val="none" w:sz="0" w:space="0" w:color="auto"/>
            <w:right w:val="none" w:sz="0" w:space="0" w:color="auto"/>
          </w:divBdr>
        </w:div>
        <w:div w:id="2068792872">
          <w:marLeft w:val="0"/>
          <w:marRight w:val="0"/>
          <w:marTop w:val="0"/>
          <w:marBottom w:val="0"/>
          <w:divBdr>
            <w:top w:val="none" w:sz="0" w:space="0" w:color="auto"/>
            <w:left w:val="none" w:sz="0" w:space="0" w:color="auto"/>
            <w:bottom w:val="none" w:sz="0" w:space="0" w:color="auto"/>
            <w:right w:val="none" w:sz="0" w:space="0" w:color="auto"/>
          </w:divBdr>
        </w:div>
        <w:div w:id="148057406">
          <w:marLeft w:val="0"/>
          <w:marRight w:val="0"/>
          <w:marTop w:val="0"/>
          <w:marBottom w:val="0"/>
          <w:divBdr>
            <w:top w:val="none" w:sz="0" w:space="0" w:color="auto"/>
            <w:left w:val="none" w:sz="0" w:space="0" w:color="auto"/>
            <w:bottom w:val="none" w:sz="0" w:space="0" w:color="auto"/>
            <w:right w:val="none" w:sz="0" w:space="0" w:color="auto"/>
          </w:divBdr>
        </w:div>
        <w:div w:id="1195968190">
          <w:marLeft w:val="0"/>
          <w:marRight w:val="0"/>
          <w:marTop w:val="0"/>
          <w:marBottom w:val="0"/>
          <w:divBdr>
            <w:top w:val="none" w:sz="0" w:space="0" w:color="auto"/>
            <w:left w:val="none" w:sz="0" w:space="0" w:color="auto"/>
            <w:bottom w:val="none" w:sz="0" w:space="0" w:color="auto"/>
            <w:right w:val="none" w:sz="0" w:space="0" w:color="auto"/>
          </w:divBdr>
        </w:div>
        <w:div w:id="610472554">
          <w:marLeft w:val="0"/>
          <w:marRight w:val="0"/>
          <w:marTop w:val="0"/>
          <w:marBottom w:val="0"/>
          <w:divBdr>
            <w:top w:val="none" w:sz="0" w:space="0" w:color="auto"/>
            <w:left w:val="none" w:sz="0" w:space="0" w:color="auto"/>
            <w:bottom w:val="none" w:sz="0" w:space="0" w:color="auto"/>
            <w:right w:val="none" w:sz="0" w:space="0" w:color="auto"/>
          </w:divBdr>
        </w:div>
        <w:div w:id="174731430">
          <w:marLeft w:val="0"/>
          <w:marRight w:val="0"/>
          <w:marTop w:val="0"/>
          <w:marBottom w:val="0"/>
          <w:divBdr>
            <w:top w:val="none" w:sz="0" w:space="0" w:color="auto"/>
            <w:left w:val="none" w:sz="0" w:space="0" w:color="auto"/>
            <w:bottom w:val="none" w:sz="0" w:space="0" w:color="auto"/>
            <w:right w:val="none" w:sz="0" w:space="0" w:color="auto"/>
          </w:divBdr>
        </w:div>
        <w:div w:id="1409424891">
          <w:marLeft w:val="0"/>
          <w:marRight w:val="0"/>
          <w:marTop w:val="0"/>
          <w:marBottom w:val="0"/>
          <w:divBdr>
            <w:top w:val="none" w:sz="0" w:space="0" w:color="auto"/>
            <w:left w:val="none" w:sz="0" w:space="0" w:color="auto"/>
            <w:bottom w:val="none" w:sz="0" w:space="0" w:color="auto"/>
            <w:right w:val="none" w:sz="0" w:space="0" w:color="auto"/>
          </w:divBdr>
        </w:div>
        <w:div w:id="855123042">
          <w:marLeft w:val="0"/>
          <w:marRight w:val="0"/>
          <w:marTop w:val="0"/>
          <w:marBottom w:val="0"/>
          <w:divBdr>
            <w:top w:val="none" w:sz="0" w:space="0" w:color="auto"/>
            <w:left w:val="none" w:sz="0" w:space="0" w:color="auto"/>
            <w:bottom w:val="none" w:sz="0" w:space="0" w:color="auto"/>
            <w:right w:val="none" w:sz="0" w:space="0" w:color="auto"/>
          </w:divBdr>
        </w:div>
        <w:div w:id="1139146925">
          <w:marLeft w:val="0"/>
          <w:marRight w:val="0"/>
          <w:marTop w:val="0"/>
          <w:marBottom w:val="0"/>
          <w:divBdr>
            <w:top w:val="none" w:sz="0" w:space="0" w:color="auto"/>
            <w:left w:val="none" w:sz="0" w:space="0" w:color="auto"/>
            <w:bottom w:val="none" w:sz="0" w:space="0" w:color="auto"/>
            <w:right w:val="none" w:sz="0" w:space="0" w:color="auto"/>
          </w:divBdr>
        </w:div>
        <w:div w:id="1904675345">
          <w:marLeft w:val="0"/>
          <w:marRight w:val="0"/>
          <w:marTop w:val="0"/>
          <w:marBottom w:val="0"/>
          <w:divBdr>
            <w:top w:val="none" w:sz="0" w:space="0" w:color="auto"/>
            <w:left w:val="none" w:sz="0" w:space="0" w:color="auto"/>
            <w:bottom w:val="none" w:sz="0" w:space="0" w:color="auto"/>
            <w:right w:val="none" w:sz="0" w:space="0" w:color="auto"/>
          </w:divBdr>
        </w:div>
        <w:div w:id="1154226640">
          <w:marLeft w:val="0"/>
          <w:marRight w:val="0"/>
          <w:marTop w:val="0"/>
          <w:marBottom w:val="0"/>
          <w:divBdr>
            <w:top w:val="none" w:sz="0" w:space="0" w:color="auto"/>
            <w:left w:val="none" w:sz="0" w:space="0" w:color="auto"/>
            <w:bottom w:val="none" w:sz="0" w:space="0" w:color="auto"/>
            <w:right w:val="none" w:sz="0" w:space="0" w:color="auto"/>
          </w:divBdr>
        </w:div>
        <w:div w:id="1596599093">
          <w:marLeft w:val="0"/>
          <w:marRight w:val="0"/>
          <w:marTop w:val="0"/>
          <w:marBottom w:val="0"/>
          <w:divBdr>
            <w:top w:val="none" w:sz="0" w:space="0" w:color="auto"/>
            <w:left w:val="none" w:sz="0" w:space="0" w:color="auto"/>
            <w:bottom w:val="none" w:sz="0" w:space="0" w:color="auto"/>
            <w:right w:val="none" w:sz="0" w:space="0" w:color="auto"/>
          </w:divBdr>
        </w:div>
        <w:div w:id="866987613">
          <w:marLeft w:val="0"/>
          <w:marRight w:val="0"/>
          <w:marTop w:val="0"/>
          <w:marBottom w:val="0"/>
          <w:divBdr>
            <w:top w:val="none" w:sz="0" w:space="0" w:color="auto"/>
            <w:left w:val="none" w:sz="0" w:space="0" w:color="auto"/>
            <w:bottom w:val="none" w:sz="0" w:space="0" w:color="auto"/>
            <w:right w:val="none" w:sz="0" w:space="0" w:color="auto"/>
          </w:divBdr>
        </w:div>
        <w:div w:id="855583339">
          <w:marLeft w:val="0"/>
          <w:marRight w:val="0"/>
          <w:marTop w:val="0"/>
          <w:marBottom w:val="0"/>
          <w:divBdr>
            <w:top w:val="none" w:sz="0" w:space="0" w:color="auto"/>
            <w:left w:val="none" w:sz="0" w:space="0" w:color="auto"/>
            <w:bottom w:val="none" w:sz="0" w:space="0" w:color="auto"/>
            <w:right w:val="none" w:sz="0" w:space="0" w:color="auto"/>
          </w:divBdr>
        </w:div>
        <w:div w:id="1524443842">
          <w:marLeft w:val="0"/>
          <w:marRight w:val="0"/>
          <w:marTop w:val="0"/>
          <w:marBottom w:val="0"/>
          <w:divBdr>
            <w:top w:val="none" w:sz="0" w:space="0" w:color="auto"/>
            <w:left w:val="none" w:sz="0" w:space="0" w:color="auto"/>
            <w:bottom w:val="none" w:sz="0" w:space="0" w:color="auto"/>
            <w:right w:val="none" w:sz="0" w:space="0" w:color="auto"/>
          </w:divBdr>
        </w:div>
        <w:div w:id="1743791682">
          <w:marLeft w:val="0"/>
          <w:marRight w:val="0"/>
          <w:marTop w:val="0"/>
          <w:marBottom w:val="0"/>
          <w:divBdr>
            <w:top w:val="none" w:sz="0" w:space="0" w:color="auto"/>
            <w:left w:val="none" w:sz="0" w:space="0" w:color="auto"/>
            <w:bottom w:val="none" w:sz="0" w:space="0" w:color="auto"/>
            <w:right w:val="none" w:sz="0" w:space="0" w:color="auto"/>
          </w:divBdr>
        </w:div>
        <w:div w:id="1212618686">
          <w:marLeft w:val="0"/>
          <w:marRight w:val="0"/>
          <w:marTop w:val="0"/>
          <w:marBottom w:val="0"/>
          <w:divBdr>
            <w:top w:val="none" w:sz="0" w:space="0" w:color="auto"/>
            <w:left w:val="none" w:sz="0" w:space="0" w:color="auto"/>
            <w:bottom w:val="none" w:sz="0" w:space="0" w:color="auto"/>
            <w:right w:val="none" w:sz="0" w:space="0" w:color="auto"/>
          </w:divBdr>
        </w:div>
        <w:div w:id="1524441234">
          <w:marLeft w:val="0"/>
          <w:marRight w:val="0"/>
          <w:marTop w:val="0"/>
          <w:marBottom w:val="0"/>
          <w:divBdr>
            <w:top w:val="none" w:sz="0" w:space="0" w:color="auto"/>
            <w:left w:val="none" w:sz="0" w:space="0" w:color="auto"/>
            <w:bottom w:val="none" w:sz="0" w:space="0" w:color="auto"/>
            <w:right w:val="none" w:sz="0" w:space="0" w:color="auto"/>
          </w:divBdr>
        </w:div>
        <w:div w:id="160850548">
          <w:marLeft w:val="0"/>
          <w:marRight w:val="0"/>
          <w:marTop w:val="0"/>
          <w:marBottom w:val="0"/>
          <w:divBdr>
            <w:top w:val="none" w:sz="0" w:space="0" w:color="auto"/>
            <w:left w:val="none" w:sz="0" w:space="0" w:color="auto"/>
            <w:bottom w:val="none" w:sz="0" w:space="0" w:color="auto"/>
            <w:right w:val="none" w:sz="0" w:space="0" w:color="auto"/>
          </w:divBdr>
        </w:div>
        <w:div w:id="419181570">
          <w:marLeft w:val="0"/>
          <w:marRight w:val="0"/>
          <w:marTop w:val="0"/>
          <w:marBottom w:val="0"/>
          <w:divBdr>
            <w:top w:val="none" w:sz="0" w:space="0" w:color="auto"/>
            <w:left w:val="none" w:sz="0" w:space="0" w:color="auto"/>
            <w:bottom w:val="none" w:sz="0" w:space="0" w:color="auto"/>
            <w:right w:val="none" w:sz="0" w:space="0" w:color="auto"/>
          </w:divBdr>
        </w:div>
        <w:div w:id="986780026">
          <w:marLeft w:val="0"/>
          <w:marRight w:val="0"/>
          <w:marTop w:val="0"/>
          <w:marBottom w:val="0"/>
          <w:divBdr>
            <w:top w:val="none" w:sz="0" w:space="0" w:color="auto"/>
            <w:left w:val="none" w:sz="0" w:space="0" w:color="auto"/>
            <w:bottom w:val="none" w:sz="0" w:space="0" w:color="auto"/>
            <w:right w:val="none" w:sz="0" w:space="0" w:color="auto"/>
          </w:divBdr>
        </w:div>
        <w:div w:id="1973052638">
          <w:marLeft w:val="0"/>
          <w:marRight w:val="0"/>
          <w:marTop w:val="0"/>
          <w:marBottom w:val="0"/>
          <w:divBdr>
            <w:top w:val="none" w:sz="0" w:space="0" w:color="auto"/>
            <w:left w:val="none" w:sz="0" w:space="0" w:color="auto"/>
            <w:bottom w:val="none" w:sz="0" w:space="0" w:color="auto"/>
            <w:right w:val="none" w:sz="0" w:space="0" w:color="auto"/>
          </w:divBdr>
        </w:div>
        <w:div w:id="1176265732">
          <w:marLeft w:val="0"/>
          <w:marRight w:val="0"/>
          <w:marTop w:val="0"/>
          <w:marBottom w:val="0"/>
          <w:divBdr>
            <w:top w:val="none" w:sz="0" w:space="0" w:color="auto"/>
            <w:left w:val="none" w:sz="0" w:space="0" w:color="auto"/>
            <w:bottom w:val="none" w:sz="0" w:space="0" w:color="auto"/>
            <w:right w:val="none" w:sz="0" w:space="0" w:color="auto"/>
          </w:divBdr>
        </w:div>
        <w:div w:id="568424240">
          <w:marLeft w:val="0"/>
          <w:marRight w:val="0"/>
          <w:marTop w:val="0"/>
          <w:marBottom w:val="0"/>
          <w:divBdr>
            <w:top w:val="none" w:sz="0" w:space="0" w:color="auto"/>
            <w:left w:val="none" w:sz="0" w:space="0" w:color="auto"/>
            <w:bottom w:val="none" w:sz="0" w:space="0" w:color="auto"/>
            <w:right w:val="none" w:sz="0" w:space="0" w:color="auto"/>
          </w:divBdr>
        </w:div>
        <w:div w:id="141512167">
          <w:marLeft w:val="0"/>
          <w:marRight w:val="0"/>
          <w:marTop w:val="0"/>
          <w:marBottom w:val="0"/>
          <w:divBdr>
            <w:top w:val="none" w:sz="0" w:space="0" w:color="auto"/>
            <w:left w:val="none" w:sz="0" w:space="0" w:color="auto"/>
            <w:bottom w:val="none" w:sz="0" w:space="0" w:color="auto"/>
            <w:right w:val="none" w:sz="0" w:space="0" w:color="auto"/>
          </w:divBdr>
        </w:div>
        <w:div w:id="901984591">
          <w:marLeft w:val="0"/>
          <w:marRight w:val="0"/>
          <w:marTop w:val="0"/>
          <w:marBottom w:val="0"/>
          <w:divBdr>
            <w:top w:val="none" w:sz="0" w:space="0" w:color="auto"/>
            <w:left w:val="none" w:sz="0" w:space="0" w:color="auto"/>
            <w:bottom w:val="none" w:sz="0" w:space="0" w:color="auto"/>
            <w:right w:val="none" w:sz="0" w:space="0" w:color="auto"/>
          </w:divBdr>
        </w:div>
        <w:div w:id="742489614">
          <w:marLeft w:val="0"/>
          <w:marRight w:val="0"/>
          <w:marTop w:val="0"/>
          <w:marBottom w:val="0"/>
          <w:divBdr>
            <w:top w:val="none" w:sz="0" w:space="0" w:color="auto"/>
            <w:left w:val="none" w:sz="0" w:space="0" w:color="auto"/>
            <w:bottom w:val="none" w:sz="0" w:space="0" w:color="auto"/>
            <w:right w:val="none" w:sz="0" w:space="0" w:color="auto"/>
          </w:divBdr>
        </w:div>
        <w:div w:id="39017509">
          <w:marLeft w:val="0"/>
          <w:marRight w:val="0"/>
          <w:marTop w:val="0"/>
          <w:marBottom w:val="0"/>
          <w:divBdr>
            <w:top w:val="none" w:sz="0" w:space="0" w:color="auto"/>
            <w:left w:val="none" w:sz="0" w:space="0" w:color="auto"/>
            <w:bottom w:val="none" w:sz="0" w:space="0" w:color="auto"/>
            <w:right w:val="none" w:sz="0" w:space="0" w:color="auto"/>
          </w:divBdr>
        </w:div>
        <w:div w:id="644966698">
          <w:marLeft w:val="0"/>
          <w:marRight w:val="0"/>
          <w:marTop w:val="0"/>
          <w:marBottom w:val="0"/>
          <w:divBdr>
            <w:top w:val="none" w:sz="0" w:space="0" w:color="auto"/>
            <w:left w:val="none" w:sz="0" w:space="0" w:color="auto"/>
            <w:bottom w:val="none" w:sz="0" w:space="0" w:color="auto"/>
            <w:right w:val="none" w:sz="0" w:space="0" w:color="auto"/>
          </w:divBdr>
        </w:div>
        <w:div w:id="448398701">
          <w:marLeft w:val="0"/>
          <w:marRight w:val="0"/>
          <w:marTop w:val="0"/>
          <w:marBottom w:val="0"/>
          <w:divBdr>
            <w:top w:val="none" w:sz="0" w:space="0" w:color="auto"/>
            <w:left w:val="none" w:sz="0" w:space="0" w:color="auto"/>
            <w:bottom w:val="none" w:sz="0" w:space="0" w:color="auto"/>
            <w:right w:val="none" w:sz="0" w:space="0" w:color="auto"/>
          </w:divBdr>
        </w:div>
        <w:div w:id="1097097628">
          <w:marLeft w:val="0"/>
          <w:marRight w:val="0"/>
          <w:marTop w:val="0"/>
          <w:marBottom w:val="0"/>
          <w:divBdr>
            <w:top w:val="none" w:sz="0" w:space="0" w:color="auto"/>
            <w:left w:val="none" w:sz="0" w:space="0" w:color="auto"/>
            <w:bottom w:val="none" w:sz="0" w:space="0" w:color="auto"/>
            <w:right w:val="none" w:sz="0" w:space="0" w:color="auto"/>
          </w:divBdr>
        </w:div>
        <w:div w:id="1108355967">
          <w:marLeft w:val="0"/>
          <w:marRight w:val="0"/>
          <w:marTop w:val="0"/>
          <w:marBottom w:val="0"/>
          <w:divBdr>
            <w:top w:val="none" w:sz="0" w:space="0" w:color="auto"/>
            <w:left w:val="none" w:sz="0" w:space="0" w:color="auto"/>
            <w:bottom w:val="none" w:sz="0" w:space="0" w:color="auto"/>
            <w:right w:val="none" w:sz="0" w:space="0" w:color="auto"/>
          </w:divBdr>
        </w:div>
        <w:div w:id="1155489658">
          <w:marLeft w:val="0"/>
          <w:marRight w:val="0"/>
          <w:marTop w:val="0"/>
          <w:marBottom w:val="0"/>
          <w:divBdr>
            <w:top w:val="none" w:sz="0" w:space="0" w:color="auto"/>
            <w:left w:val="none" w:sz="0" w:space="0" w:color="auto"/>
            <w:bottom w:val="none" w:sz="0" w:space="0" w:color="auto"/>
            <w:right w:val="none" w:sz="0" w:space="0" w:color="auto"/>
          </w:divBdr>
        </w:div>
        <w:div w:id="1988239742">
          <w:marLeft w:val="0"/>
          <w:marRight w:val="0"/>
          <w:marTop w:val="0"/>
          <w:marBottom w:val="0"/>
          <w:divBdr>
            <w:top w:val="none" w:sz="0" w:space="0" w:color="auto"/>
            <w:left w:val="none" w:sz="0" w:space="0" w:color="auto"/>
            <w:bottom w:val="none" w:sz="0" w:space="0" w:color="auto"/>
            <w:right w:val="none" w:sz="0" w:space="0" w:color="auto"/>
          </w:divBdr>
        </w:div>
        <w:div w:id="1716856804">
          <w:marLeft w:val="0"/>
          <w:marRight w:val="0"/>
          <w:marTop w:val="0"/>
          <w:marBottom w:val="0"/>
          <w:divBdr>
            <w:top w:val="none" w:sz="0" w:space="0" w:color="auto"/>
            <w:left w:val="none" w:sz="0" w:space="0" w:color="auto"/>
            <w:bottom w:val="none" w:sz="0" w:space="0" w:color="auto"/>
            <w:right w:val="none" w:sz="0" w:space="0" w:color="auto"/>
          </w:divBdr>
        </w:div>
        <w:div w:id="1804814144">
          <w:marLeft w:val="0"/>
          <w:marRight w:val="0"/>
          <w:marTop w:val="0"/>
          <w:marBottom w:val="0"/>
          <w:divBdr>
            <w:top w:val="none" w:sz="0" w:space="0" w:color="auto"/>
            <w:left w:val="none" w:sz="0" w:space="0" w:color="auto"/>
            <w:bottom w:val="none" w:sz="0" w:space="0" w:color="auto"/>
            <w:right w:val="none" w:sz="0" w:space="0" w:color="auto"/>
          </w:divBdr>
        </w:div>
        <w:div w:id="1860386271">
          <w:marLeft w:val="0"/>
          <w:marRight w:val="0"/>
          <w:marTop w:val="0"/>
          <w:marBottom w:val="0"/>
          <w:divBdr>
            <w:top w:val="none" w:sz="0" w:space="0" w:color="auto"/>
            <w:left w:val="none" w:sz="0" w:space="0" w:color="auto"/>
            <w:bottom w:val="none" w:sz="0" w:space="0" w:color="auto"/>
            <w:right w:val="none" w:sz="0" w:space="0" w:color="auto"/>
          </w:divBdr>
        </w:div>
      </w:divsChild>
    </w:div>
    <w:div w:id="845751139">
      <w:bodyDiv w:val="1"/>
      <w:marLeft w:val="0"/>
      <w:marRight w:val="0"/>
      <w:marTop w:val="0"/>
      <w:marBottom w:val="0"/>
      <w:divBdr>
        <w:top w:val="none" w:sz="0" w:space="0" w:color="auto"/>
        <w:left w:val="none" w:sz="0" w:space="0" w:color="auto"/>
        <w:bottom w:val="none" w:sz="0" w:space="0" w:color="auto"/>
        <w:right w:val="none" w:sz="0" w:space="0" w:color="auto"/>
      </w:divBdr>
      <w:divsChild>
        <w:div w:id="996149251">
          <w:marLeft w:val="0"/>
          <w:marRight w:val="0"/>
          <w:marTop w:val="0"/>
          <w:marBottom w:val="0"/>
          <w:divBdr>
            <w:top w:val="none" w:sz="0" w:space="0" w:color="auto"/>
            <w:left w:val="none" w:sz="0" w:space="0" w:color="auto"/>
            <w:bottom w:val="none" w:sz="0" w:space="0" w:color="auto"/>
            <w:right w:val="none" w:sz="0" w:space="0" w:color="auto"/>
          </w:divBdr>
        </w:div>
        <w:div w:id="1518350950">
          <w:marLeft w:val="0"/>
          <w:marRight w:val="0"/>
          <w:marTop w:val="0"/>
          <w:marBottom w:val="0"/>
          <w:divBdr>
            <w:top w:val="none" w:sz="0" w:space="0" w:color="auto"/>
            <w:left w:val="none" w:sz="0" w:space="0" w:color="auto"/>
            <w:bottom w:val="none" w:sz="0" w:space="0" w:color="auto"/>
            <w:right w:val="none" w:sz="0" w:space="0" w:color="auto"/>
          </w:divBdr>
        </w:div>
        <w:div w:id="261181757">
          <w:marLeft w:val="0"/>
          <w:marRight w:val="0"/>
          <w:marTop w:val="0"/>
          <w:marBottom w:val="0"/>
          <w:divBdr>
            <w:top w:val="none" w:sz="0" w:space="0" w:color="auto"/>
            <w:left w:val="none" w:sz="0" w:space="0" w:color="auto"/>
            <w:bottom w:val="none" w:sz="0" w:space="0" w:color="auto"/>
            <w:right w:val="none" w:sz="0" w:space="0" w:color="auto"/>
          </w:divBdr>
        </w:div>
        <w:div w:id="875384349">
          <w:marLeft w:val="0"/>
          <w:marRight w:val="0"/>
          <w:marTop w:val="0"/>
          <w:marBottom w:val="0"/>
          <w:divBdr>
            <w:top w:val="none" w:sz="0" w:space="0" w:color="auto"/>
            <w:left w:val="none" w:sz="0" w:space="0" w:color="auto"/>
            <w:bottom w:val="none" w:sz="0" w:space="0" w:color="auto"/>
            <w:right w:val="none" w:sz="0" w:space="0" w:color="auto"/>
          </w:divBdr>
        </w:div>
        <w:div w:id="1109935358">
          <w:marLeft w:val="0"/>
          <w:marRight w:val="0"/>
          <w:marTop w:val="0"/>
          <w:marBottom w:val="0"/>
          <w:divBdr>
            <w:top w:val="none" w:sz="0" w:space="0" w:color="auto"/>
            <w:left w:val="none" w:sz="0" w:space="0" w:color="auto"/>
            <w:bottom w:val="none" w:sz="0" w:space="0" w:color="auto"/>
            <w:right w:val="none" w:sz="0" w:space="0" w:color="auto"/>
          </w:divBdr>
        </w:div>
        <w:div w:id="1749115568">
          <w:marLeft w:val="0"/>
          <w:marRight w:val="0"/>
          <w:marTop w:val="0"/>
          <w:marBottom w:val="0"/>
          <w:divBdr>
            <w:top w:val="none" w:sz="0" w:space="0" w:color="auto"/>
            <w:left w:val="none" w:sz="0" w:space="0" w:color="auto"/>
            <w:bottom w:val="none" w:sz="0" w:space="0" w:color="auto"/>
            <w:right w:val="none" w:sz="0" w:space="0" w:color="auto"/>
          </w:divBdr>
        </w:div>
      </w:divsChild>
    </w:div>
    <w:div w:id="897203551">
      <w:bodyDiv w:val="1"/>
      <w:marLeft w:val="0"/>
      <w:marRight w:val="0"/>
      <w:marTop w:val="0"/>
      <w:marBottom w:val="0"/>
      <w:divBdr>
        <w:top w:val="none" w:sz="0" w:space="0" w:color="auto"/>
        <w:left w:val="none" w:sz="0" w:space="0" w:color="auto"/>
        <w:bottom w:val="none" w:sz="0" w:space="0" w:color="auto"/>
        <w:right w:val="none" w:sz="0" w:space="0" w:color="auto"/>
      </w:divBdr>
      <w:divsChild>
        <w:div w:id="1198472051">
          <w:marLeft w:val="0"/>
          <w:marRight w:val="0"/>
          <w:marTop w:val="0"/>
          <w:marBottom w:val="0"/>
          <w:divBdr>
            <w:top w:val="none" w:sz="0" w:space="0" w:color="auto"/>
            <w:left w:val="none" w:sz="0" w:space="0" w:color="auto"/>
            <w:bottom w:val="none" w:sz="0" w:space="0" w:color="auto"/>
            <w:right w:val="none" w:sz="0" w:space="0" w:color="auto"/>
          </w:divBdr>
        </w:div>
        <w:div w:id="1139491763">
          <w:marLeft w:val="0"/>
          <w:marRight w:val="0"/>
          <w:marTop w:val="0"/>
          <w:marBottom w:val="0"/>
          <w:divBdr>
            <w:top w:val="none" w:sz="0" w:space="0" w:color="auto"/>
            <w:left w:val="none" w:sz="0" w:space="0" w:color="auto"/>
            <w:bottom w:val="none" w:sz="0" w:space="0" w:color="auto"/>
            <w:right w:val="none" w:sz="0" w:space="0" w:color="auto"/>
          </w:divBdr>
        </w:div>
        <w:div w:id="1121803331">
          <w:marLeft w:val="0"/>
          <w:marRight w:val="0"/>
          <w:marTop w:val="0"/>
          <w:marBottom w:val="0"/>
          <w:divBdr>
            <w:top w:val="none" w:sz="0" w:space="0" w:color="auto"/>
            <w:left w:val="none" w:sz="0" w:space="0" w:color="auto"/>
            <w:bottom w:val="none" w:sz="0" w:space="0" w:color="auto"/>
            <w:right w:val="none" w:sz="0" w:space="0" w:color="auto"/>
          </w:divBdr>
        </w:div>
        <w:div w:id="717052338">
          <w:marLeft w:val="0"/>
          <w:marRight w:val="0"/>
          <w:marTop w:val="0"/>
          <w:marBottom w:val="0"/>
          <w:divBdr>
            <w:top w:val="none" w:sz="0" w:space="0" w:color="auto"/>
            <w:left w:val="none" w:sz="0" w:space="0" w:color="auto"/>
            <w:bottom w:val="none" w:sz="0" w:space="0" w:color="auto"/>
            <w:right w:val="none" w:sz="0" w:space="0" w:color="auto"/>
          </w:divBdr>
        </w:div>
        <w:div w:id="314649490">
          <w:marLeft w:val="0"/>
          <w:marRight w:val="0"/>
          <w:marTop w:val="0"/>
          <w:marBottom w:val="0"/>
          <w:divBdr>
            <w:top w:val="none" w:sz="0" w:space="0" w:color="auto"/>
            <w:left w:val="none" w:sz="0" w:space="0" w:color="auto"/>
            <w:bottom w:val="none" w:sz="0" w:space="0" w:color="auto"/>
            <w:right w:val="none" w:sz="0" w:space="0" w:color="auto"/>
          </w:divBdr>
        </w:div>
        <w:div w:id="108858269">
          <w:marLeft w:val="0"/>
          <w:marRight w:val="0"/>
          <w:marTop w:val="0"/>
          <w:marBottom w:val="0"/>
          <w:divBdr>
            <w:top w:val="none" w:sz="0" w:space="0" w:color="auto"/>
            <w:left w:val="none" w:sz="0" w:space="0" w:color="auto"/>
            <w:bottom w:val="none" w:sz="0" w:space="0" w:color="auto"/>
            <w:right w:val="none" w:sz="0" w:space="0" w:color="auto"/>
          </w:divBdr>
        </w:div>
        <w:div w:id="355816115">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3690</Words>
  <Characters>21034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2016-08-03T07:53:00Z</cp:lastPrinted>
  <dcterms:created xsi:type="dcterms:W3CDTF">2016-09-13T12:03:00Z</dcterms:created>
  <dcterms:modified xsi:type="dcterms:W3CDTF">2016-09-13T12:03:00Z</dcterms:modified>
</cp:coreProperties>
</file>