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6F" w:rsidRPr="009C266D" w:rsidRDefault="0039596F" w:rsidP="009C266D">
      <w:pPr>
        <w:spacing w:line="360" w:lineRule="auto"/>
        <w:jc w:val="center"/>
        <w:rPr>
          <w:rFonts w:ascii="Times New Roman" w:hAnsi="Times New Roman" w:cs="Times New Roman"/>
          <w:b/>
          <w:sz w:val="24"/>
          <w:szCs w:val="24"/>
        </w:rPr>
      </w:pPr>
      <w:bookmarkStart w:id="0" w:name="_GoBack"/>
      <w:bookmarkEnd w:id="0"/>
      <w:r w:rsidRPr="009C266D">
        <w:rPr>
          <w:rFonts w:ascii="Times New Roman" w:hAnsi="Times New Roman" w:cs="Times New Roman"/>
          <w:b/>
          <w:sz w:val="24"/>
          <w:szCs w:val="24"/>
        </w:rPr>
        <w:t>THE REPUBLIC OF UGANDA</w:t>
      </w:r>
    </w:p>
    <w:p w:rsidR="0039596F" w:rsidRPr="009C266D" w:rsidRDefault="0039596F" w:rsidP="009C266D">
      <w:pPr>
        <w:spacing w:line="360" w:lineRule="auto"/>
        <w:jc w:val="center"/>
        <w:rPr>
          <w:rFonts w:ascii="Times New Roman" w:hAnsi="Times New Roman" w:cs="Times New Roman"/>
          <w:b/>
          <w:sz w:val="24"/>
          <w:szCs w:val="24"/>
        </w:rPr>
      </w:pPr>
      <w:r w:rsidRPr="009C266D">
        <w:rPr>
          <w:rFonts w:ascii="Times New Roman" w:hAnsi="Times New Roman" w:cs="Times New Roman"/>
          <w:b/>
          <w:sz w:val="24"/>
          <w:szCs w:val="24"/>
        </w:rPr>
        <w:t>IN THE HIGH COURT OF UGANDA AT MASAKA</w:t>
      </w:r>
    </w:p>
    <w:p w:rsidR="0039596F" w:rsidRPr="009C266D" w:rsidRDefault="0039596F" w:rsidP="009C266D">
      <w:pPr>
        <w:pStyle w:val="NormalWeb"/>
        <w:spacing w:line="360" w:lineRule="auto"/>
        <w:jc w:val="center"/>
        <w:rPr>
          <w:b/>
          <w:bCs/>
        </w:rPr>
      </w:pPr>
      <w:r w:rsidRPr="009C266D">
        <w:rPr>
          <w:b/>
          <w:bCs/>
        </w:rPr>
        <w:t>HCT-06-CR-SC-00</w:t>
      </w:r>
      <w:r w:rsidR="007479CD" w:rsidRPr="009C266D">
        <w:rPr>
          <w:b/>
          <w:bCs/>
        </w:rPr>
        <w:t xml:space="preserve">59 </w:t>
      </w:r>
      <w:r w:rsidRPr="009C266D">
        <w:rPr>
          <w:b/>
          <w:bCs/>
        </w:rPr>
        <w:t>OF 2013</w:t>
      </w:r>
    </w:p>
    <w:p w:rsidR="0039596F" w:rsidRPr="009C266D" w:rsidRDefault="0039596F" w:rsidP="009C266D">
      <w:pPr>
        <w:pStyle w:val="NormalWeb"/>
        <w:spacing w:line="360" w:lineRule="auto"/>
        <w:rPr>
          <w:b/>
          <w:bCs/>
        </w:rPr>
      </w:pPr>
      <w:r w:rsidRPr="009C266D">
        <w:rPr>
          <w:b/>
          <w:bCs/>
        </w:rPr>
        <w:t>UGANDA........................................................................................................ PROSECUTOR</w:t>
      </w:r>
    </w:p>
    <w:p w:rsidR="0039596F" w:rsidRPr="009C266D" w:rsidRDefault="0039596F" w:rsidP="009C266D">
      <w:pPr>
        <w:pStyle w:val="NormalWeb"/>
        <w:spacing w:line="360" w:lineRule="auto"/>
        <w:jc w:val="center"/>
        <w:rPr>
          <w:b/>
          <w:bCs/>
        </w:rPr>
      </w:pPr>
      <w:r w:rsidRPr="009C266D">
        <w:rPr>
          <w:b/>
          <w:bCs/>
        </w:rPr>
        <w:t>VERSUS</w:t>
      </w:r>
    </w:p>
    <w:p w:rsidR="00EE2165" w:rsidRPr="009C266D" w:rsidRDefault="007479CD" w:rsidP="009C266D">
      <w:pPr>
        <w:pStyle w:val="NormalWeb"/>
        <w:spacing w:line="360" w:lineRule="auto"/>
        <w:rPr>
          <w:b/>
          <w:bCs/>
        </w:rPr>
      </w:pPr>
      <w:r w:rsidRPr="009C266D">
        <w:rPr>
          <w:b/>
        </w:rPr>
        <w:t>SSEMANDA JOHN</w:t>
      </w:r>
      <w:r w:rsidR="0039596F" w:rsidRPr="009C266D">
        <w:rPr>
          <w:b/>
          <w:bCs/>
        </w:rPr>
        <w:t xml:space="preserve">............................................................................................ACCUSED </w:t>
      </w:r>
    </w:p>
    <w:p w:rsidR="00EE2165" w:rsidRPr="009C266D" w:rsidRDefault="00EE2165" w:rsidP="009C266D">
      <w:pPr>
        <w:spacing w:line="360" w:lineRule="auto"/>
        <w:jc w:val="center"/>
        <w:rPr>
          <w:rFonts w:ascii="Times New Roman" w:hAnsi="Times New Roman" w:cs="Times New Roman"/>
          <w:b/>
          <w:bCs/>
          <w:sz w:val="24"/>
          <w:szCs w:val="24"/>
        </w:rPr>
      </w:pPr>
      <w:r w:rsidRPr="009C266D">
        <w:rPr>
          <w:rFonts w:ascii="Times New Roman" w:hAnsi="Times New Roman" w:cs="Times New Roman"/>
          <w:b/>
          <w:bCs/>
          <w:sz w:val="24"/>
          <w:szCs w:val="24"/>
        </w:rPr>
        <w:t>BEFORE: HON. LADY JUSTICE MARGARET TIBULYA.</w:t>
      </w:r>
    </w:p>
    <w:p w:rsidR="005630BE" w:rsidRPr="009C266D" w:rsidRDefault="005630BE" w:rsidP="009C266D">
      <w:pPr>
        <w:spacing w:line="360" w:lineRule="auto"/>
        <w:jc w:val="center"/>
        <w:rPr>
          <w:rFonts w:ascii="Times New Roman" w:hAnsi="Times New Roman" w:cs="Times New Roman"/>
          <w:b/>
          <w:bCs/>
          <w:sz w:val="24"/>
          <w:szCs w:val="24"/>
        </w:rPr>
      </w:pPr>
    </w:p>
    <w:p w:rsidR="005630BE" w:rsidRPr="009C266D" w:rsidRDefault="005630BE" w:rsidP="009C266D">
      <w:pPr>
        <w:spacing w:line="360" w:lineRule="auto"/>
        <w:jc w:val="center"/>
        <w:rPr>
          <w:rFonts w:ascii="Times New Roman" w:hAnsi="Times New Roman" w:cs="Times New Roman"/>
          <w:sz w:val="24"/>
          <w:szCs w:val="24"/>
        </w:rPr>
      </w:pPr>
      <w:r w:rsidRPr="009C266D">
        <w:rPr>
          <w:rFonts w:ascii="Times New Roman" w:hAnsi="Times New Roman" w:cs="Times New Roman"/>
          <w:b/>
          <w:bCs/>
          <w:sz w:val="24"/>
          <w:szCs w:val="24"/>
        </w:rPr>
        <w:t>JUDGMENT</w:t>
      </w:r>
    </w:p>
    <w:p w:rsidR="0039596F" w:rsidRPr="009C266D" w:rsidRDefault="0039596F"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 xml:space="preserve">The accused stands charged with aggravated defilement. It was alleged that he performed sexual intercourse with </w:t>
      </w:r>
      <w:r w:rsidRPr="009C266D">
        <w:rPr>
          <w:rFonts w:ascii="Times New Roman" w:hAnsi="Times New Roman" w:cs="Times New Roman"/>
          <w:b/>
          <w:sz w:val="24"/>
          <w:szCs w:val="24"/>
        </w:rPr>
        <w:t>N</w:t>
      </w:r>
      <w:r w:rsidR="007479CD" w:rsidRPr="009C266D">
        <w:rPr>
          <w:rFonts w:ascii="Times New Roman" w:hAnsi="Times New Roman" w:cs="Times New Roman"/>
          <w:b/>
          <w:sz w:val="24"/>
          <w:szCs w:val="24"/>
        </w:rPr>
        <w:t xml:space="preserve">ANYONDO FIONA </w:t>
      </w:r>
      <w:r w:rsidRPr="009C266D">
        <w:rPr>
          <w:rFonts w:ascii="Times New Roman" w:hAnsi="Times New Roman" w:cs="Times New Roman"/>
          <w:sz w:val="24"/>
          <w:szCs w:val="24"/>
        </w:rPr>
        <w:t xml:space="preserve">a person </w:t>
      </w:r>
      <w:proofErr w:type="gramStart"/>
      <w:r w:rsidRPr="009C266D">
        <w:rPr>
          <w:rFonts w:ascii="Times New Roman" w:hAnsi="Times New Roman" w:cs="Times New Roman"/>
          <w:sz w:val="24"/>
          <w:szCs w:val="24"/>
        </w:rPr>
        <w:t>under</w:t>
      </w:r>
      <w:proofErr w:type="gramEnd"/>
      <w:r w:rsidRPr="009C266D">
        <w:rPr>
          <w:rFonts w:ascii="Times New Roman" w:hAnsi="Times New Roman" w:cs="Times New Roman"/>
          <w:sz w:val="24"/>
          <w:szCs w:val="24"/>
        </w:rPr>
        <w:t xml:space="preserve"> 14 years of age</w:t>
      </w:r>
      <w:r w:rsidR="007479CD" w:rsidRPr="009C266D">
        <w:rPr>
          <w:rFonts w:ascii="Times New Roman" w:hAnsi="Times New Roman" w:cs="Times New Roman"/>
          <w:sz w:val="24"/>
          <w:szCs w:val="24"/>
        </w:rPr>
        <w:t xml:space="preserve"> when he was infected with Human Immunodeficiency Virus (HIV)</w:t>
      </w:r>
      <w:r w:rsidRPr="009C266D">
        <w:rPr>
          <w:rFonts w:ascii="Times New Roman" w:hAnsi="Times New Roman" w:cs="Times New Roman"/>
          <w:sz w:val="24"/>
          <w:szCs w:val="24"/>
        </w:rPr>
        <w:t xml:space="preserve">.  </w:t>
      </w:r>
    </w:p>
    <w:p w:rsidR="0039596F" w:rsidRPr="009C266D" w:rsidRDefault="0039596F"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 xml:space="preserve">The brief facts are that </w:t>
      </w:r>
      <w:r w:rsidR="002B5E56" w:rsidRPr="009C266D">
        <w:rPr>
          <w:rFonts w:ascii="Times New Roman" w:hAnsi="Times New Roman" w:cs="Times New Roman"/>
          <w:sz w:val="24"/>
          <w:szCs w:val="24"/>
        </w:rPr>
        <w:t>on 30</w:t>
      </w:r>
      <w:r w:rsidR="002B5E56" w:rsidRPr="009C266D">
        <w:rPr>
          <w:rFonts w:ascii="Times New Roman" w:hAnsi="Times New Roman" w:cs="Times New Roman"/>
          <w:sz w:val="24"/>
          <w:szCs w:val="24"/>
          <w:vertAlign w:val="superscript"/>
        </w:rPr>
        <w:t>th</w:t>
      </w:r>
      <w:r w:rsidR="002B5E56" w:rsidRPr="009C266D">
        <w:rPr>
          <w:rFonts w:ascii="Times New Roman" w:hAnsi="Times New Roman" w:cs="Times New Roman"/>
          <w:sz w:val="24"/>
          <w:szCs w:val="24"/>
        </w:rPr>
        <w:t xml:space="preserve"> September 2012 </w:t>
      </w:r>
      <w:r w:rsidRPr="009C266D">
        <w:rPr>
          <w:rFonts w:ascii="Times New Roman" w:hAnsi="Times New Roman" w:cs="Times New Roman"/>
          <w:sz w:val="24"/>
          <w:szCs w:val="24"/>
        </w:rPr>
        <w:t xml:space="preserve">the </w:t>
      </w:r>
      <w:r w:rsidR="005A592F" w:rsidRPr="009C266D">
        <w:rPr>
          <w:rFonts w:ascii="Times New Roman" w:hAnsi="Times New Roman" w:cs="Times New Roman"/>
          <w:sz w:val="24"/>
          <w:szCs w:val="24"/>
        </w:rPr>
        <w:t xml:space="preserve">victim </w:t>
      </w:r>
      <w:r w:rsidR="00635028" w:rsidRPr="009C266D">
        <w:rPr>
          <w:rFonts w:ascii="Times New Roman" w:hAnsi="Times New Roman" w:cs="Times New Roman"/>
          <w:sz w:val="24"/>
          <w:szCs w:val="24"/>
        </w:rPr>
        <w:t>(</w:t>
      </w:r>
      <w:r w:rsidR="00635028" w:rsidRPr="009C266D">
        <w:rPr>
          <w:rFonts w:ascii="Times New Roman" w:hAnsi="Times New Roman" w:cs="Times New Roman"/>
          <w:b/>
          <w:sz w:val="24"/>
          <w:szCs w:val="24"/>
        </w:rPr>
        <w:t>now 17 years old</w:t>
      </w:r>
      <w:r w:rsidR="00635028" w:rsidRPr="009C266D">
        <w:rPr>
          <w:rFonts w:ascii="Times New Roman" w:hAnsi="Times New Roman" w:cs="Times New Roman"/>
          <w:sz w:val="24"/>
          <w:szCs w:val="24"/>
        </w:rPr>
        <w:t xml:space="preserve">) </w:t>
      </w:r>
      <w:r w:rsidR="005A592F" w:rsidRPr="009C266D">
        <w:rPr>
          <w:rFonts w:ascii="Times New Roman" w:hAnsi="Times New Roman" w:cs="Times New Roman"/>
          <w:sz w:val="24"/>
          <w:szCs w:val="24"/>
        </w:rPr>
        <w:t xml:space="preserve">was going to buy threads </w:t>
      </w:r>
      <w:r w:rsidR="00635028" w:rsidRPr="009C266D">
        <w:rPr>
          <w:rFonts w:ascii="Times New Roman" w:hAnsi="Times New Roman" w:cs="Times New Roman"/>
          <w:sz w:val="24"/>
          <w:szCs w:val="24"/>
        </w:rPr>
        <w:t>when she f</w:t>
      </w:r>
      <w:r w:rsidR="005A592F" w:rsidRPr="009C266D">
        <w:rPr>
          <w:rFonts w:ascii="Times New Roman" w:hAnsi="Times New Roman" w:cs="Times New Roman"/>
          <w:sz w:val="24"/>
          <w:szCs w:val="24"/>
        </w:rPr>
        <w:t xml:space="preserve">ound the accused on the way. He asked her to </w:t>
      </w:r>
      <w:r w:rsidR="00635028" w:rsidRPr="009C266D">
        <w:rPr>
          <w:rFonts w:ascii="Times New Roman" w:hAnsi="Times New Roman" w:cs="Times New Roman"/>
          <w:sz w:val="24"/>
          <w:szCs w:val="24"/>
        </w:rPr>
        <w:t xml:space="preserve">wait for him so that </w:t>
      </w:r>
      <w:r w:rsidR="005A592F" w:rsidRPr="009C266D">
        <w:rPr>
          <w:rFonts w:ascii="Times New Roman" w:hAnsi="Times New Roman" w:cs="Times New Roman"/>
          <w:sz w:val="24"/>
          <w:szCs w:val="24"/>
        </w:rPr>
        <w:t>he escorts her but she ignore</w:t>
      </w:r>
      <w:r w:rsidR="00635028" w:rsidRPr="009C266D">
        <w:rPr>
          <w:rFonts w:ascii="Times New Roman" w:hAnsi="Times New Roman" w:cs="Times New Roman"/>
          <w:sz w:val="24"/>
          <w:szCs w:val="24"/>
        </w:rPr>
        <w:t xml:space="preserve">d </w:t>
      </w:r>
      <w:r w:rsidR="005A592F" w:rsidRPr="009C266D">
        <w:rPr>
          <w:rFonts w:ascii="Times New Roman" w:hAnsi="Times New Roman" w:cs="Times New Roman"/>
          <w:sz w:val="24"/>
          <w:szCs w:val="24"/>
        </w:rPr>
        <w:t xml:space="preserve">him and continued her journey. Without her noticing the accused followed her and at </w:t>
      </w:r>
      <w:proofErr w:type="spellStart"/>
      <w:r w:rsidR="005A592F" w:rsidRPr="009C266D">
        <w:rPr>
          <w:rFonts w:ascii="Times New Roman" w:hAnsi="Times New Roman" w:cs="Times New Roman"/>
          <w:b/>
          <w:sz w:val="24"/>
          <w:szCs w:val="24"/>
        </w:rPr>
        <w:t>Nyanga</w:t>
      </w:r>
      <w:proofErr w:type="spellEnd"/>
      <w:r w:rsidR="005A592F" w:rsidRPr="009C266D">
        <w:rPr>
          <w:rFonts w:ascii="Times New Roman" w:hAnsi="Times New Roman" w:cs="Times New Roman"/>
          <w:sz w:val="24"/>
          <w:szCs w:val="24"/>
        </w:rPr>
        <w:t xml:space="preserve"> he attack</w:t>
      </w:r>
      <w:r w:rsidR="00635028" w:rsidRPr="009C266D">
        <w:rPr>
          <w:rFonts w:ascii="Times New Roman" w:hAnsi="Times New Roman" w:cs="Times New Roman"/>
          <w:sz w:val="24"/>
          <w:szCs w:val="24"/>
        </w:rPr>
        <w:t xml:space="preserve">ed her, </w:t>
      </w:r>
      <w:r w:rsidR="005A592F" w:rsidRPr="009C266D">
        <w:rPr>
          <w:rFonts w:ascii="Times New Roman" w:hAnsi="Times New Roman" w:cs="Times New Roman"/>
          <w:sz w:val="24"/>
          <w:szCs w:val="24"/>
        </w:rPr>
        <w:t xml:space="preserve">held her mouth, removed her knickers and defiled her. She told him that she was going to report him to the police and he asked her not to. He offered to give her 20,000/= telling her that she is his wife from then. She </w:t>
      </w:r>
      <w:r w:rsidR="00635028" w:rsidRPr="009C266D">
        <w:rPr>
          <w:rFonts w:ascii="Times New Roman" w:hAnsi="Times New Roman" w:cs="Times New Roman"/>
          <w:sz w:val="24"/>
          <w:szCs w:val="24"/>
        </w:rPr>
        <w:t>nonetheless reported the matter</w:t>
      </w:r>
      <w:r w:rsidR="005A592F" w:rsidRPr="009C266D">
        <w:rPr>
          <w:rFonts w:ascii="Times New Roman" w:hAnsi="Times New Roman" w:cs="Times New Roman"/>
          <w:sz w:val="24"/>
          <w:szCs w:val="24"/>
        </w:rPr>
        <w:t xml:space="preserve"> to the police</w:t>
      </w:r>
      <w:r w:rsidR="00635028" w:rsidRPr="009C266D">
        <w:rPr>
          <w:rFonts w:ascii="Times New Roman" w:hAnsi="Times New Roman" w:cs="Times New Roman"/>
          <w:sz w:val="24"/>
          <w:szCs w:val="24"/>
        </w:rPr>
        <w:t>.</w:t>
      </w:r>
      <w:r w:rsidR="005A592F" w:rsidRPr="009C266D">
        <w:rPr>
          <w:rFonts w:ascii="Times New Roman" w:hAnsi="Times New Roman" w:cs="Times New Roman"/>
          <w:sz w:val="24"/>
          <w:szCs w:val="24"/>
        </w:rPr>
        <w:t xml:space="preserve"> The accused was arrested</w:t>
      </w:r>
      <w:r w:rsidR="00635028" w:rsidRPr="009C266D">
        <w:rPr>
          <w:rFonts w:ascii="Times New Roman" w:hAnsi="Times New Roman" w:cs="Times New Roman"/>
          <w:sz w:val="24"/>
          <w:szCs w:val="24"/>
        </w:rPr>
        <w:t>. T</w:t>
      </w:r>
      <w:r w:rsidR="005A592F" w:rsidRPr="009C266D">
        <w:rPr>
          <w:rFonts w:ascii="Times New Roman" w:hAnsi="Times New Roman" w:cs="Times New Roman"/>
          <w:sz w:val="24"/>
          <w:szCs w:val="24"/>
        </w:rPr>
        <w:t xml:space="preserve">he </w:t>
      </w:r>
      <w:r w:rsidR="00635028" w:rsidRPr="009C266D">
        <w:rPr>
          <w:rFonts w:ascii="Times New Roman" w:hAnsi="Times New Roman" w:cs="Times New Roman"/>
          <w:sz w:val="24"/>
          <w:szCs w:val="24"/>
        </w:rPr>
        <w:t xml:space="preserve">victim </w:t>
      </w:r>
      <w:r w:rsidR="002B5E56" w:rsidRPr="009C266D">
        <w:rPr>
          <w:rFonts w:ascii="Times New Roman" w:hAnsi="Times New Roman" w:cs="Times New Roman"/>
          <w:sz w:val="24"/>
          <w:szCs w:val="24"/>
        </w:rPr>
        <w:t>and the accused were</w:t>
      </w:r>
      <w:r w:rsidR="005A592F" w:rsidRPr="009C266D">
        <w:rPr>
          <w:rFonts w:ascii="Times New Roman" w:hAnsi="Times New Roman" w:cs="Times New Roman"/>
          <w:sz w:val="24"/>
          <w:szCs w:val="24"/>
        </w:rPr>
        <w:t xml:space="preserve"> medical</w:t>
      </w:r>
      <w:r w:rsidR="002B5E56" w:rsidRPr="009C266D">
        <w:rPr>
          <w:rFonts w:ascii="Times New Roman" w:hAnsi="Times New Roman" w:cs="Times New Roman"/>
          <w:sz w:val="24"/>
          <w:szCs w:val="24"/>
        </w:rPr>
        <w:t>ly examined. T</w:t>
      </w:r>
      <w:r w:rsidR="00635028" w:rsidRPr="009C266D">
        <w:rPr>
          <w:rFonts w:ascii="Times New Roman" w:hAnsi="Times New Roman" w:cs="Times New Roman"/>
          <w:sz w:val="24"/>
          <w:szCs w:val="24"/>
        </w:rPr>
        <w:t xml:space="preserve">he victim </w:t>
      </w:r>
      <w:r w:rsidR="002B5E56" w:rsidRPr="009C266D">
        <w:rPr>
          <w:rFonts w:ascii="Times New Roman" w:hAnsi="Times New Roman" w:cs="Times New Roman"/>
          <w:sz w:val="24"/>
          <w:szCs w:val="24"/>
        </w:rPr>
        <w:t>was found to have been 14 years old then, and her hymen was raptured. The medical report is (</w:t>
      </w:r>
      <w:r w:rsidR="002B5E56" w:rsidRPr="009C266D">
        <w:rPr>
          <w:rFonts w:ascii="Times New Roman" w:hAnsi="Times New Roman" w:cs="Times New Roman"/>
          <w:b/>
          <w:sz w:val="24"/>
          <w:szCs w:val="24"/>
        </w:rPr>
        <w:t>Exhibit P1</w:t>
      </w:r>
      <w:r w:rsidR="002B5E56" w:rsidRPr="009C266D">
        <w:rPr>
          <w:rFonts w:ascii="Times New Roman" w:hAnsi="Times New Roman" w:cs="Times New Roman"/>
          <w:sz w:val="24"/>
          <w:szCs w:val="24"/>
        </w:rPr>
        <w:t>)</w:t>
      </w:r>
      <w:r w:rsidR="00635028" w:rsidRPr="009C266D">
        <w:rPr>
          <w:rFonts w:ascii="Times New Roman" w:hAnsi="Times New Roman" w:cs="Times New Roman"/>
          <w:sz w:val="24"/>
          <w:szCs w:val="24"/>
        </w:rPr>
        <w:t xml:space="preserve">. The accused was found to be HIV+. </w:t>
      </w:r>
    </w:p>
    <w:p w:rsidR="0039596F" w:rsidRPr="009C266D" w:rsidRDefault="0039596F"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 xml:space="preserve">In his </w:t>
      </w:r>
      <w:r w:rsidR="00903A2D" w:rsidRPr="009C266D">
        <w:rPr>
          <w:rFonts w:ascii="Times New Roman" w:hAnsi="Times New Roman" w:cs="Times New Roman"/>
          <w:sz w:val="24"/>
          <w:szCs w:val="24"/>
        </w:rPr>
        <w:t>defense</w:t>
      </w:r>
      <w:r w:rsidRPr="009C266D">
        <w:rPr>
          <w:rFonts w:ascii="Times New Roman" w:hAnsi="Times New Roman" w:cs="Times New Roman"/>
          <w:sz w:val="24"/>
          <w:szCs w:val="24"/>
        </w:rPr>
        <w:t xml:space="preserve"> the accused </w:t>
      </w:r>
      <w:r w:rsidR="00903A2D" w:rsidRPr="009C266D">
        <w:rPr>
          <w:rFonts w:ascii="Times New Roman" w:hAnsi="Times New Roman" w:cs="Times New Roman"/>
          <w:sz w:val="24"/>
          <w:szCs w:val="24"/>
        </w:rPr>
        <w:t>denied the allegations</w:t>
      </w:r>
      <w:r w:rsidR="00EE2165" w:rsidRPr="009C266D">
        <w:rPr>
          <w:rFonts w:ascii="Times New Roman" w:hAnsi="Times New Roman" w:cs="Times New Roman"/>
          <w:sz w:val="24"/>
          <w:szCs w:val="24"/>
        </w:rPr>
        <w:t xml:space="preserve"> and said that he knows that he is HIV+ and could not have defiled the victim. The victim’s father wanted to but the accused’s land and when the accused refused threatened to do something to the accused that he will never forget and </w:t>
      </w:r>
      <w:proofErr w:type="spellStart"/>
      <w:r w:rsidR="00EE2165" w:rsidRPr="009C266D">
        <w:rPr>
          <w:rFonts w:ascii="Times New Roman" w:hAnsi="Times New Roman" w:cs="Times New Roman"/>
          <w:sz w:val="24"/>
          <w:szCs w:val="24"/>
        </w:rPr>
        <w:t>thse</w:t>
      </w:r>
      <w:proofErr w:type="spellEnd"/>
      <w:r w:rsidR="00EE2165" w:rsidRPr="009C266D">
        <w:rPr>
          <w:rFonts w:ascii="Times New Roman" w:hAnsi="Times New Roman" w:cs="Times New Roman"/>
          <w:sz w:val="24"/>
          <w:szCs w:val="24"/>
        </w:rPr>
        <w:t xml:space="preserve"> charges are a fulfilment of those threats. </w:t>
      </w:r>
    </w:p>
    <w:p w:rsidR="0039596F" w:rsidRPr="009C266D" w:rsidRDefault="0039596F" w:rsidP="009C266D">
      <w:pPr>
        <w:spacing w:line="360" w:lineRule="auto"/>
        <w:jc w:val="center"/>
        <w:rPr>
          <w:rFonts w:ascii="Times New Roman" w:hAnsi="Times New Roman" w:cs="Times New Roman"/>
          <w:b/>
          <w:sz w:val="24"/>
          <w:szCs w:val="24"/>
        </w:rPr>
      </w:pPr>
      <w:proofErr w:type="gramStart"/>
      <w:r w:rsidRPr="009C266D">
        <w:rPr>
          <w:rFonts w:ascii="Times New Roman" w:hAnsi="Times New Roman" w:cs="Times New Roman"/>
          <w:b/>
          <w:sz w:val="24"/>
          <w:szCs w:val="24"/>
        </w:rPr>
        <w:lastRenderedPageBreak/>
        <w:t>BURDEN AND STANDARD OF PROOF.</w:t>
      </w:r>
      <w:proofErr w:type="gramEnd"/>
    </w:p>
    <w:p w:rsidR="0039596F" w:rsidRPr="009C266D" w:rsidRDefault="0039596F"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The burden of proving the accused’s guilt beyond reasonable doubt is upon the prosecution throughout. The accused should not be convicted on the weakness of the defense but on the strength of the prosecution case.</w:t>
      </w:r>
    </w:p>
    <w:p w:rsidR="0039596F" w:rsidRPr="009C266D" w:rsidRDefault="0039596F"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The following ingredients must be proved beyond reasonable doubt;</w:t>
      </w:r>
    </w:p>
    <w:p w:rsidR="0039596F" w:rsidRPr="009C266D" w:rsidRDefault="0039596F" w:rsidP="009C266D">
      <w:pPr>
        <w:pStyle w:val="ListParagraph"/>
        <w:numPr>
          <w:ilvl w:val="0"/>
          <w:numId w:val="1"/>
        </w:numPr>
        <w:spacing w:line="360" w:lineRule="auto"/>
        <w:rPr>
          <w:rFonts w:ascii="Times New Roman" w:hAnsi="Times New Roman" w:cs="Times New Roman"/>
          <w:b/>
          <w:sz w:val="24"/>
          <w:szCs w:val="24"/>
        </w:rPr>
      </w:pPr>
      <w:r w:rsidRPr="009C266D">
        <w:rPr>
          <w:rFonts w:ascii="Times New Roman" w:hAnsi="Times New Roman" w:cs="Times New Roman"/>
          <w:b/>
          <w:sz w:val="24"/>
          <w:szCs w:val="24"/>
        </w:rPr>
        <w:t>That the victim was under the age of 14 years.</w:t>
      </w:r>
    </w:p>
    <w:p w:rsidR="0039596F" w:rsidRPr="009C266D" w:rsidRDefault="0039596F" w:rsidP="009C266D">
      <w:pPr>
        <w:pStyle w:val="ListParagraph"/>
        <w:numPr>
          <w:ilvl w:val="0"/>
          <w:numId w:val="1"/>
        </w:numPr>
        <w:spacing w:line="360" w:lineRule="auto"/>
        <w:rPr>
          <w:rFonts w:ascii="Times New Roman" w:hAnsi="Times New Roman" w:cs="Times New Roman"/>
          <w:b/>
          <w:sz w:val="24"/>
          <w:szCs w:val="24"/>
        </w:rPr>
      </w:pPr>
      <w:r w:rsidRPr="009C266D">
        <w:rPr>
          <w:rFonts w:ascii="Times New Roman" w:hAnsi="Times New Roman" w:cs="Times New Roman"/>
          <w:b/>
          <w:sz w:val="24"/>
          <w:szCs w:val="24"/>
        </w:rPr>
        <w:t>That there was unlawful carnal knowledge of her.</w:t>
      </w:r>
    </w:p>
    <w:p w:rsidR="0039596F" w:rsidRPr="009C266D" w:rsidRDefault="0039596F" w:rsidP="009C266D">
      <w:pPr>
        <w:pStyle w:val="ListParagraph"/>
        <w:numPr>
          <w:ilvl w:val="0"/>
          <w:numId w:val="1"/>
        </w:numPr>
        <w:spacing w:line="360" w:lineRule="auto"/>
        <w:rPr>
          <w:rFonts w:ascii="Times New Roman" w:hAnsi="Times New Roman" w:cs="Times New Roman"/>
          <w:sz w:val="24"/>
          <w:szCs w:val="24"/>
        </w:rPr>
      </w:pPr>
      <w:r w:rsidRPr="009C266D">
        <w:rPr>
          <w:rFonts w:ascii="Times New Roman" w:hAnsi="Times New Roman" w:cs="Times New Roman"/>
          <w:b/>
          <w:sz w:val="24"/>
          <w:szCs w:val="24"/>
        </w:rPr>
        <w:t>That the accused is the one who committed that offence.</w:t>
      </w:r>
    </w:p>
    <w:p w:rsidR="00EE2165" w:rsidRPr="009C266D" w:rsidRDefault="00EE2165" w:rsidP="009C266D">
      <w:pPr>
        <w:pStyle w:val="ListParagraph"/>
        <w:spacing w:line="360" w:lineRule="auto"/>
        <w:jc w:val="center"/>
        <w:rPr>
          <w:rFonts w:ascii="Times New Roman" w:hAnsi="Times New Roman" w:cs="Times New Roman"/>
          <w:b/>
          <w:sz w:val="24"/>
          <w:szCs w:val="24"/>
        </w:rPr>
      </w:pPr>
    </w:p>
    <w:p w:rsidR="00EE2165" w:rsidRPr="009C266D" w:rsidRDefault="00EE2165" w:rsidP="009C266D">
      <w:pPr>
        <w:pStyle w:val="ListParagraph"/>
        <w:spacing w:line="360" w:lineRule="auto"/>
        <w:jc w:val="center"/>
        <w:rPr>
          <w:rFonts w:ascii="Times New Roman" w:hAnsi="Times New Roman" w:cs="Times New Roman"/>
          <w:b/>
          <w:sz w:val="24"/>
          <w:szCs w:val="24"/>
        </w:rPr>
      </w:pPr>
    </w:p>
    <w:p w:rsidR="00EE2165" w:rsidRPr="009C266D" w:rsidRDefault="00EE2165" w:rsidP="009C266D">
      <w:pPr>
        <w:pStyle w:val="ListParagraph"/>
        <w:spacing w:line="360" w:lineRule="auto"/>
        <w:jc w:val="center"/>
        <w:rPr>
          <w:rFonts w:ascii="Times New Roman" w:hAnsi="Times New Roman" w:cs="Times New Roman"/>
          <w:b/>
          <w:sz w:val="24"/>
          <w:szCs w:val="24"/>
        </w:rPr>
      </w:pPr>
    </w:p>
    <w:p w:rsidR="00EE2165" w:rsidRPr="009C266D" w:rsidRDefault="0039596F" w:rsidP="009C266D">
      <w:pPr>
        <w:pStyle w:val="ListParagraph"/>
        <w:spacing w:line="360" w:lineRule="auto"/>
        <w:jc w:val="center"/>
        <w:rPr>
          <w:rFonts w:ascii="Times New Roman" w:hAnsi="Times New Roman" w:cs="Times New Roman"/>
          <w:sz w:val="24"/>
          <w:szCs w:val="24"/>
        </w:rPr>
      </w:pPr>
      <w:proofErr w:type="gramStart"/>
      <w:r w:rsidRPr="009C266D">
        <w:rPr>
          <w:rFonts w:ascii="Times New Roman" w:hAnsi="Times New Roman" w:cs="Times New Roman"/>
          <w:b/>
          <w:sz w:val="24"/>
          <w:szCs w:val="24"/>
        </w:rPr>
        <w:t>THE AGE OF THE VICTIM.</w:t>
      </w:r>
      <w:proofErr w:type="gramEnd"/>
    </w:p>
    <w:p w:rsidR="0039596F" w:rsidRPr="009C266D" w:rsidRDefault="0039596F" w:rsidP="009C266D">
      <w:pPr>
        <w:spacing w:line="360" w:lineRule="auto"/>
        <w:rPr>
          <w:rFonts w:ascii="Times New Roman" w:hAnsi="Times New Roman" w:cs="Times New Roman"/>
          <w:b/>
          <w:sz w:val="24"/>
          <w:szCs w:val="24"/>
        </w:rPr>
      </w:pPr>
      <w:r w:rsidRPr="009C266D">
        <w:rPr>
          <w:rFonts w:ascii="Times New Roman" w:hAnsi="Times New Roman" w:cs="Times New Roman"/>
          <w:sz w:val="24"/>
          <w:szCs w:val="24"/>
        </w:rPr>
        <w:t xml:space="preserve">The </w:t>
      </w:r>
      <w:r w:rsidR="00EE2165" w:rsidRPr="009C266D">
        <w:rPr>
          <w:rFonts w:ascii="Times New Roman" w:hAnsi="Times New Roman" w:cs="Times New Roman"/>
          <w:sz w:val="24"/>
          <w:szCs w:val="24"/>
        </w:rPr>
        <w:t>state evidence was that the victim was 14 y</w:t>
      </w:r>
      <w:r w:rsidRPr="009C266D">
        <w:rPr>
          <w:rFonts w:ascii="Times New Roman" w:hAnsi="Times New Roman" w:cs="Times New Roman"/>
          <w:sz w:val="24"/>
          <w:szCs w:val="24"/>
        </w:rPr>
        <w:t xml:space="preserve">ears at the time of the attack. The medical evidence also put her age at </w:t>
      </w:r>
      <w:r w:rsidR="00EE2165" w:rsidRPr="009C266D">
        <w:rPr>
          <w:rFonts w:ascii="Times New Roman" w:hAnsi="Times New Roman" w:cs="Times New Roman"/>
          <w:sz w:val="24"/>
          <w:szCs w:val="24"/>
        </w:rPr>
        <w:t>14</w:t>
      </w:r>
      <w:r w:rsidRPr="009C266D">
        <w:rPr>
          <w:rFonts w:ascii="Times New Roman" w:hAnsi="Times New Roman" w:cs="Times New Roman"/>
          <w:sz w:val="24"/>
          <w:szCs w:val="24"/>
        </w:rPr>
        <w:t xml:space="preserve"> years then. She said she is </w:t>
      </w:r>
      <w:r w:rsidR="00EE2165" w:rsidRPr="009C266D">
        <w:rPr>
          <w:rFonts w:ascii="Times New Roman" w:hAnsi="Times New Roman" w:cs="Times New Roman"/>
          <w:sz w:val="24"/>
          <w:szCs w:val="24"/>
        </w:rPr>
        <w:t>1</w:t>
      </w:r>
      <w:r w:rsidRPr="009C266D">
        <w:rPr>
          <w:rFonts w:ascii="Times New Roman" w:hAnsi="Times New Roman" w:cs="Times New Roman"/>
          <w:sz w:val="24"/>
          <w:szCs w:val="24"/>
        </w:rPr>
        <w:t xml:space="preserve">7 years now. </w:t>
      </w:r>
      <w:r w:rsidR="00EE2165" w:rsidRPr="009C266D">
        <w:rPr>
          <w:rFonts w:ascii="Times New Roman" w:hAnsi="Times New Roman" w:cs="Times New Roman"/>
          <w:sz w:val="24"/>
          <w:szCs w:val="24"/>
        </w:rPr>
        <w:t xml:space="preserve">The defense did not contest the fact that the victim was fourteen years old. </w:t>
      </w:r>
      <w:r w:rsidRPr="009C266D">
        <w:rPr>
          <w:rFonts w:ascii="Times New Roman" w:hAnsi="Times New Roman" w:cs="Times New Roman"/>
          <w:sz w:val="24"/>
          <w:szCs w:val="24"/>
        </w:rPr>
        <w:t xml:space="preserve">I believed the evidence that she was 14 years on </w:t>
      </w:r>
      <w:r w:rsidR="00EE2165" w:rsidRPr="009C266D">
        <w:rPr>
          <w:rFonts w:ascii="Times New Roman" w:hAnsi="Times New Roman" w:cs="Times New Roman"/>
          <w:sz w:val="24"/>
          <w:szCs w:val="24"/>
        </w:rPr>
        <w:t>30</w:t>
      </w:r>
      <w:r w:rsidRPr="009C266D">
        <w:rPr>
          <w:rFonts w:ascii="Times New Roman" w:hAnsi="Times New Roman" w:cs="Times New Roman"/>
          <w:sz w:val="24"/>
          <w:szCs w:val="24"/>
          <w:vertAlign w:val="superscript"/>
        </w:rPr>
        <w:t>th</w:t>
      </w:r>
      <w:r w:rsidR="00EE2165" w:rsidRPr="009C266D">
        <w:rPr>
          <w:rFonts w:ascii="Times New Roman" w:hAnsi="Times New Roman" w:cs="Times New Roman"/>
          <w:sz w:val="24"/>
          <w:szCs w:val="24"/>
        </w:rPr>
        <w:t>Septem</w:t>
      </w:r>
      <w:r w:rsidRPr="009C266D">
        <w:rPr>
          <w:rFonts w:ascii="Times New Roman" w:hAnsi="Times New Roman" w:cs="Times New Roman"/>
          <w:sz w:val="24"/>
          <w:szCs w:val="24"/>
        </w:rPr>
        <w:t>ber 201</w:t>
      </w:r>
      <w:r w:rsidR="00EE2165" w:rsidRPr="009C266D">
        <w:rPr>
          <w:rFonts w:ascii="Times New Roman" w:hAnsi="Times New Roman" w:cs="Times New Roman"/>
          <w:sz w:val="24"/>
          <w:szCs w:val="24"/>
        </w:rPr>
        <w:t>2</w:t>
      </w:r>
      <w:r w:rsidRPr="009C266D">
        <w:rPr>
          <w:rFonts w:ascii="Times New Roman" w:hAnsi="Times New Roman" w:cs="Times New Roman"/>
          <w:sz w:val="24"/>
          <w:szCs w:val="24"/>
        </w:rPr>
        <w:t xml:space="preserve"> when she was defiled. This ingredient was sufficiently proved.</w:t>
      </w:r>
    </w:p>
    <w:p w:rsidR="0039596F" w:rsidRPr="009C266D" w:rsidRDefault="0039596F" w:rsidP="009C266D">
      <w:pPr>
        <w:pStyle w:val="ListParagraph"/>
        <w:spacing w:line="360" w:lineRule="auto"/>
        <w:rPr>
          <w:rFonts w:ascii="Times New Roman" w:hAnsi="Times New Roman" w:cs="Times New Roman"/>
          <w:b/>
          <w:sz w:val="24"/>
          <w:szCs w:val="24"/>
        </w:rPr>
      </w:pPr>
    </w:p>
    <w:p w:rsidR="002E2C70" w:rsidRPr="009C266D" w:rsidRDefault="0039596F" w:rsidP="009C266D">
      <w:pPr>
        <w:spacing w:line="360" w:lineRule="auto"/>
        <w:jc w:val="center"/>
        <w:rPr>
          <w:rFonts w:ascii="Times New Roman" w:hAnsi="Times New Roman" w:cs="Times New Roman"/>
          <w:b/>
          <w:sz w:val="24"/>
          <w:szCs w:val="24"/>
        </w:rPr>
      </w:pPr>
      <w:r w:rsidRPr="009C266D">
        <w:rPr>
          <w:rFonts w:ascii="Times New Roman" w:hAnsi="Times New Roman" w:cs="Times New Roman"/>
          <w:b/>
          <w:sz w:val="24"/>
          <w:szCs w:val="24"/>
        </w:rPr>
        <w:t>WHETHER THERE WAS UNLAWFUL CARNAL KNOWLEDGE OF HER.</w:t>
      </w:r>
    </w:p>
    <w:p w:rsidR="002E2C70" w:rsidRPr="009C266D" w:rsidRDefault="002E2C70"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In sexual offences it is a settled rule of practice that the court has to look for corroborative evidence to both the fact of identification of the assailant and the fact of defilement/rape, (</w:t>
      </w:r>
      <w:r w:rsidRPr="009C266D">
        <w:rPr>
          <w:rFonts w:ascii="Times New Roman" w:hAnsi="Times New Roman" w:cs="Times New Roman"/>
          <w:b/>
          <w:sz w:val="24"/>
          <w:szCs w:val="24"/>
        </w:rPr>
        <w:t xml:space="preserve">GEORGE BANGIRANA VS. </w:t>
      </w:r>
      <w:proofErr w:type="gramStart"/>
      <w:r w:rsidRPr="009C266D">
        <w:rPr>
          <w:rFonts w:ascii="Times New Roman" w:hAnsi="Times New Roman" w:cs="Times New Roman"/>
          <w:b/>
          <w:sz w:val="24"/>
          <w:szCs w:val="24"/>
        </w:rPr>
        <w:t>UGANDA [1975] HCB 361</w:t>
      </w:r>
      <w:r w:rsidRPr="009C266D">
        <w:rPr>
          <w:rFonts w:ascii="Times New Roman" w:hAnsi="Times New Roman" w:cs="Times New Roman"/>
          <w:sz w:val="24"/>
          <w:szCs w:val="24"/>
        </w:rPr>
        <w:t>.</w:t>
      </w:r>
      <w:proofErr w:type="gramEnd"/>
      <w:r w:rsidRPr="009C266D">
        <w:rPr>
          <w:rFonts w:ascii="Times New Roman" w:hAnsi="Times New Roman" w:cs="Times New Roman"/>
          <w:sz w:val="24"/>
          <w:szCs w:val="24"/>
        </w:rPr>
        <w:t xml:space="preserve"> </w:t>
      </w:r>
      <w:proofErr w:type="gramStart"/>
      <w:r w:rsidRPr="009C266D">
        <w:rPr>
          <w:rFonts w:ascii="Times New Roman" w:hAnsi="Times New Roman" w:cs="Times New Roman"/>
          <w:sz w:val="24"/>
          <w:szCs w:val="24"/>
        </w:rPr>
        <w:t xml:space="preserve">Also </w:t>
      </w:r>
      <w:r w:rsidRPr="009C266D">
        <w:rPr>
          <w:rFonts w:ascii="Times New Roman" w:hAnsi="Times New Roman" w:cs="Times New Roman"/>
          <w:b/>
          <w:sz w:val="24"/>
          <w:szCs w:val="24"/>
        </w:rPr>
        <w:t>CHILA &amp; 1 Vs R. [1967] EA 722).</w:t>
      </w:r>
      <w:proofErr w:type="gramEnd"/>
    </w:p>
    <w:p w:rsidR="002E2C70" w:rsidRPr="009C266D" w:rsidRDefault="002E2C70"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 xml:space="preserve">The 17 year old victim gave evidence that the accused had carnal knowledge of her when she was 14 years old. She reported to the police immediately after the attack. </w:t>
      </w:r>
    </w:p>
    <w:p w:rsidR="002E2C70" w:rsidRPr="009C266D" w:rsidRDefault="002E2C70"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It is the law that the slightest penetration is sufficient for the offence of defilement to be complete, (</w:t>
      </w:r>
      <w:r w:rsidRPr="009C266D">
        <w:rPr>
          <w:rFonts w:ascii="Times New Roman" w:hAnsi="Times New Roman" w:cs="Times New Roman"/>
          <w:b/>
          <w:sz w:val="24"/>
          <w:szCs w:val="24"/>
        </w:rPr>
        <w:t>MUJUNI APOLLO Vs UGANDA, C.A 26/1999)</w:t>
      </w:r>
      <w:r w:rsidRPr="009C266D">
        <w:rPr>
          <w:rFonts w:ascii="Times New Roman" w:hAnsi="Times New Roman" w:cs="Times New Roman"/>
          <w:sz w:val="24"/>
          <w:szCs w:val="24"/>
        </w:rPr>
        <w:t xml:space="preserve">. The hymen need not be touched or injured. The act of penetration or sexual intercourse may be proved by direct or circumstantial </w:t>
      </w:r>
      <w:r w:rsidRPr="009C266D">
        <w:rPr>
          <w:rFonts w:ascii="Times New Roman" w:hAnsi="Times New Roman" w:cs="Times New Roman"/>
          <w:sz w:val="24"/>
          <w:szCs w:val="24"/>
        </w:rPr>
        <w:lastRenderedPageBreak/>
        <w:t>evidence, e.g., medical or other evidence, (</w:t>
      </w:r>
      <w:r w:rsidRPr="009C266D">
        <w:rPr>
          <w:rFonts w:ascii="Times New Roman" w:hAnsi="Times New Roman" w:cs="Times New Roman"/>
          <w:b/>
          <w:sz w:val="24"/>
          <w:szCs w:val="24"/>
        </w:rPr>
        <w:t>BASSITA HUSSEIN Vs UGANDA, S.C CRIM APPEAL NO. 35 OF 1995)</w:t>
      </w:r>
      <w:r w:rsidRPr="009C266D">
        <w:rPr>
          <w:rFonts w:ascii="Times New Roman" w:hAnsi="Times New Roman" w:cs="Times New Roman"/>
          <w:sz w:val="24"/>
          <w:szCs w:val="24"/>
        </w:rPr>
        <w:t xml:space="preserve">.  </w:t>
      </w:r>
    </w:p>
    <w:p w:rsidR="0039596F" w:rsidRPr="009C266D" w:rsidRDefault="0039596F"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 xml:space="preserve">She gave evidence that the accused had carnal knowledge of her. The medical evidence also shows that her </w:t>
      </w:r>
      <w:r w:rsidR="00EE2165" w:rsidRPr="009C266D">
        <w:rPr>
          <w:rFonts w:ascii="Times New Roman" w:hAnsi="Times New Roman" w:cs="Times New Roman"/>
          <w:sz w:val="24"/>
          <w:szCs w:val="24"/>
        </w:rPr>
        <w:t>hymen was raptured</w:t>
      </w:r>
      <w:r w:rsidRPr="009C266D">
        <w:rPr>
          <w:rFonts w:ascii="Times New Roman" w:hAnsi="Times New Roman" w:cs="Times New Roman"/>
          <w:sz w:val="24"/>
          <w:szCs w:val="24"/>
        </w:rPr>
        <w:t xml:space="preserve">. </w:t>
      </w:r>
      <w:r w:rsidR="00EE2165" w:rsidRPr="009C266D">
        <w:rPr>
          <w:rFonts w:ascii="Times New Roman" w:hAnsi="Times New Roman" w:cs="Times New Roman"/>
          <w:sz w:val="24"/>
          <w:szCs w:val="24"/>
        </w:rPr>
        <w:t xml:space="preserve">The defense did not contest the assertion that she was defiled. </w:t>
      </w:r>
      <w:r w:rsidRPr="009C266D">
        <w:rPr>
          <w:rFonts w:ascii="Times New Roman" w:hAnsi="Times New Roman" w:cs="Times New Roman"/>
          <w:sz w:val="24"/>
          <w:szCs w:val="24"/>
        </w:rPr>
        <w:t xml:space="preserve">The </w:t>
      </w:r>
      <w:r w:rsidR="00EE2165" w:rsidRPr="009C266D">
        <w:rPr>
          <w:rFonts w:ascii="Times New Roman" w:hAnsi="Times New Roman" w:cs="Times New Roman"/>
          <w:sz w:val="24"/>
          <w:szCs w:val="24"/>
        </w:rPr>
        <w:t xml:space="preserve">victim’s </w:t>
      </w:r>
      <w:r w:rsidRPr="009C266D">
        <w:rPr>
          <w:rFonts w:ascii="Times New Roman" w:hAnsi="Times New Roman" w:cs="Times New Roman"/>
          <w:sz w:val="24"/>
          <w:szCs w:val="24"/>
        </w:rPr>
        <w:t xml:space="preserve">evidence </w:t>
      </w:r>
      <w:r w:rsidR="00EE2165" w:rsidRPr="009C266D">
        <w:rPr>
          <w:rFonts w:ascii="Times New Roman" w:hAnsi="Times New Roman" w:cs="Times New Roman"/>
          <w:sz w:val="24"/>
          <w:szCs w:val="24"/>
        </w:rPr>
        <w:t xml:space="preserve">as corroborated by medical evidence </w:t>
      </w:r>
      <w:r w:rsidRPr="009C266D">
        <w:rPr>
          <w:rFonts w:ascii="Times New Roman" w:hAnsi="Times New Roman" w:cs="Times New Roman"/>
          <w:sz w:val="24"/>
          <w:szCs w:val="24"/>
        </w:rPr>
        <w:t xml:space="preserve">sufficiently proves that </w:t>
      </w:r>
      <w:r w:rsidR="002E2C70" w:rsidRPr="009C266D">
        <w:rPr>
          <w:rFonts w:ascii="Times New Roman" w:hAnsi="Times New Roman" w:cs="Times New Roman"/>
          <w:sz w:val="24"/>
          <w:szCs w:val="24"/>
        </w:rPr>
        <w:t>she</w:t>
      </w:r>
      <w:r w:rsidRPr="009C266D">
        <w:rPr>
          <w:rFonts w:ascii="Times New Roman" w:hAnsi="Times New Roman" w:cs="Times New Roman"/>
          <w:sz w:val="24"/>
          <w:szCs w:val="24"/>
        </w:rPr>
        <w:t xml:space="preserve"> was defiled.</w:t>
      </w:r>
      <w:r w:rsidR="00EE2165" w:rsidRPr="009C266D">
        <w:rPr>
          <w:rFonts w:ascii="Times New Roman" w:hAnsi="Times New Roman" w:cs="Times New Roman"/>
          <w:sz w:val="24"/>
          <w:szCs w:val="24"/>
        </w:rPr>
        <w:t xml:space="preserve"> This ingredient was sufficiently proved as well.</w:t>
      </w:r>
    </w:p>
    <w:p w:rsidR="0039596F" w:rsidRPr="009C266D" w:rsidRDefault="0039596F" w:rsidP="009C266D">
      <w:pPr>
        <w:pStyle w:val="ListParagraph"/>
        <w:spacing w:line="360" w:lineRule="auto"/>
        <w:rPr>
          <w:rFonts w:ascii="Times New Roman" w:hAnsi="Times New Roman" w:cs="Times New Roman"/>
          <w:sz w:val="24"/>
          <w:szCs w:val="24"/>
        </w:rPr>
      </w:pPr>
    </w:p>
    <w:p w:rsidR="002E2C70" w:rsidRPr="009C266D" w:rsidRDefault="0039596F" w:rsidP="009C266D">
      <w:pPr>
        <w:pStyle w:val="ListParagraph"/>
        <w:spacing w:line="360" w:lineRule="auto"/>
        <w:jc w:val="center"/>
        <w:rPr>
          <w:rFonts w:ascii="Times New Roman" w:hAnsi="Times New Roman" w:cs="Times New Roman"/>
          <w:b/>
          <w:sz w:val="24"/>
          <w:szCs w:val="24"/>
        </w:rPr>
      </w:pPr>
      <w:proofErr w:type="gramStart"/>
      <w:r w:rsidRPr="009C266D">
        <w:rPr>
          <w:rFonts w:ascii="Times New Roman" w:hAnsi="Times New Roman" w:cs="Times New Roman"/>
          <w:b/>
          <w:sz w:val="24"/>
          <w:szCs w:val="24"/>
        </w:rPr>
        <w:t>WHETHER THE ACCUSED IS THE ONE WHO COMMITTED THAT OFFENCE.</w:t>
      </w:r>
      <w:proofErr w:type="gramEnd"/>
    </w:p>
    <w:p w:rsidR="002E2C70" w:rsidRPr="009C266D" w:rsidRDefault="002E2C70"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 xml:space="preserve">The law is that a court ought </w:t>
      </w:r>
      <w:proofErr w:type="gramStart"/>
      <w:r w:rsidRPr="009C266D">
        <w:rPr>
          <w:rFonts w:ascii="Times New Roman" w:hAnsi="Times New Roman" w:cs="Times New Roman"/>
          <w:sz w:val="24"/>
          <w:szCs w:val="24"/>
        </w:rPr>
        <w:t>not</w:t>
      </w:r>
      <w:proofErr w:type="gramEnd"/>
      <w:r w:rsidRPr="009C266D">
        <w:rPr>
          <w:rFonts w:ascii="Times New Roman" w:hAnsi="Times New Roman" w:cs="Times New Roman"/>
          <w:sz w:val="24"/>
          <w:szCs w:val="24"/>
        </w:rPr>
        <w:t xml:space="preserve"> base a conviction on uncorroborated evidence of a single identifying witness without warning itself of the danger of so doing, </w:t>
      </w:r>
      <w:r w:rsidRPr="009C266D">
        <w:rPr>
          <w:rFonts w:ascii="Times New Roman" w:hAnsi="Times New Roman" w:cs="Times New Roman"/>
          <w:b/>
          <w:sz w:val="24"/>
          <w:szCs w:val="24"/>
        </w:rPr>
        <w:t>CHILA &amp; 1 VS R. [1967] EA 722.</w:t>
      </w:r>
      <w:r w:rsidRPr="009C266D">
        <w:rPr>
          <w:rFonts w:ascii="Times New Roman" w:hAnsi="Times New Roman" w:cs="Times New Roman"/>
          <w:sz w:val="24"/>
          <w:szCs w:val="24"/>
        </w:rPr>
        <w:t xml:space="preserve"> The court must, after warning itself of the danger of convicting without corroboration, express itself to be convinced of the truth of the child’s story.</w:t>
      </w:r>
    </w:p>
    <w:p w:rsidR="002E2C70" w:rsidRPr="009C266D" w:rsidRDefault="002E2C70"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In this case I have considered the following factors;</w:t>
      </w:r>
    </w:p>
    <w:p w:rsidR="002E2C70" w:rsidRPr="009C266D" w:rsidRDefault="002E2C70" w:rsidP="009C266D">
      <w:pPr>
        <w:numPr>
          <w:ilvl w:val="0"/>
          <w:numId w:val="2"/>
        </w:numPr>
        <w:spacing w:line="360" w:lineRule="auto"/>
        <w:contextualSpacing/>
        <w:rPr>
          <w:rFonts w:ascii="Times New Roman" w:hAnsi="Times New Roman" w:cs="Times New Roman"/>
          <w:sz w:val="24"/>
          <w:szCs w:val="24"/>
        </w:rPr>
      </w:pPr>
      <w:r w:rsidRPr="009C266D">
        <w:rPr>
          <w:rFonts w:ascii="Times New Roman" w:hAnsi="Times New Roman" w:cs="Times New Roman"/>
          <w:sz w:val="24"/>
          <w:szCs w:val="24"/>
        </w:rPr>
        <w:t>The victim knew the accused before the attack,</w:t>
      </w:r>
    </w:p>
    <w:p w:rsidR="002E2C70" w:rsidRPr="009C266D" w:rsidRDefault="002E2C70" w:rsidP="009C266D">
      <w:pPr>
        <w:numPr>
          <w:ilvl w:val="0"/>
          <w:numId w:val="2"/>
        </w:numPr>
        <w:spacing w:line="360" w:lineRule="auto"/>
        <w:contextualSpacing/>
        <w:rPr>
          <w:rFonts w:ascii="Times New Roman" w:hAnsi="Times New Roman" w:cs="Times New Roman"/>
          <w:sz w:val="24"/>
          <w:szCs w:val="24"/>
        </w:rPr>
      </w:pPr>
      <w:r w:rsidRPr="009C266D">
        <w:rPr>
          <w:rFonts w:ascii="Times New Roman" w:hAnsi="Times New Roman" w:cs="Times New Roman"/>
          <w:sz w:val="24"/>
          <w:szCs w:val="24"/>
        </w:rPr>
        <w:t>The incident took place during day time. There was no possibility of mistaken identity,</w:t>
      </w:r>
    </w:p>
    <w:p w:rsidR="002E2C70" w:rsidRPr="009C266D" w:rsidRDefault="002E2C70" w:rsidP="009C266D">
      <w:pPr>
        <w:numPr>
          <w:ilvl w:val="0"/>
          <w:numId w:val="2"/>
        </w:numPr>
        <w:spacing w:line="360" w:lineRule="auto"/>
        <w:contextualSpacing/>
        <w:rPr>
          <w:rFonts w:ascii="Times New Roman" w:hAnsi="Times New Roman" w:cs="Times New Roman"/>
          <w:sz w:val="24"/>
          <w:szCs w:val="24"/>
        </w:rPr>
      </w:pPr>
      <w:r w:rsidRPr="009C266D">
        <w:rPr>
          <w:rFonts w:ascii="Times New Roman" w:hAnsi="Times New Roman" w:cs="Times New Roman"/>
          <w:sz w:val="24"/>
          <w:szCs w:val="24"/>
        </w:rPr>
        <w:t>The accused and the victim were just the two of them at the time of the attack.</w:t>
      </w:r>
    </w:p>
    <w:p w:rsidR="002E2C70" w:rsidRPr="009C266D" w:rsidRDefault="002E2C70" w:rsidP="009C266D">
      <w:pPr>
        <w:numPr>
          <w:ilvl w:val="0"/>
          <w:numId w:val="2"/>
        </w:numPr>
        <w:spacing w:line="360" w:lineRule="auto"/>
        <w:contextualSpacing/>
        <w:rPr>
          <w:rFonts w:ascii="Times New Roman" w:hAnsi="Times New Roman" w:cs="Times New Roman"/>
          <w:sz w:val="24"/>
          <w:szCs w:val="24"/>
        </w:rPr>
      </w:pPr>
      <w:r w:rsidRPr="009C266D">
        <w:rPr>
          <w:rFonts w:ascii="Times New Roman" w:hAnsi="Times New Roman" w:cs="Times New Roman"/>
          <w:sz w:val="24"/>
          <w:szCs w:val="24"/>
        </w:rPr>
        <w:t xml:space="preserve">Immediately after the attack the victim named the accused to the police as her attacker. </w:t>
      </w:r>
    </w:p>
    <w:p w:rsidR="002E2C70" w:rsidRPr="009C266D" w:rsidRDefault="002E2C70" w:rsidP="009C266D">
      <w:pPr>
        <w:spacing w:line="360" w:lineRule="auto"/>
        <w:rPr>
          <w:rFonts w:ascii="Times New Roman" w:hAnsi="Times New Roman" w:cs="Times New Roman"/>
          <w:sz w:val="24"/>
          <w:szCs w:val="24"/>
        </w:rPr>
      </w:pPr>
    </w:p>
    <w:p w:rsidR="005630BE" w:rsidRPr="009C266D" w:rsidRDefault="005630BE" w:rsidP="009C266D">
      <w:pPr>
        <w:spacing w:line="360" w:lineRule="auto"/>
        <w:rPr>
          <w:rFonts w:ascii="Times New Roman" w:hAnsi="Times New Roman" w:cs="Times New Roman"/>
          <w:sz w:val="24"/>
          <w:szCs w:val="24"/>
        </w:rPr>
      </w:pPr>
    </w:p>
    <w:p w:rsidR="00B40008" w:rsidRPr="009C266D" w:rsidRDefault="002E2C70"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 xml:space="preserve">The victim testified that the accused was her assailant. </w:t>
      </w:r>
      <w:r w:rsidR="00B40008" w:rsidRPr="009C266D">
        <w:rPr>
          <w:rFonts w:ascii="Times New Roman" w:hAnsi="Times New Roman" w:cs="Times New Roman"/>
          <w:sz w:val="24"/>
          <w:szCs w:val="24"/>
        </w:rPr>
        <w:t>The accused denied the allegations saying that he has a grudge with the victim’s father. It should be made clear that it was not the victim’s father who originated the complaint. Whether or not he had a grudge with him is therefore not relevant.</w:t>
      </w:r>
    </w:p>
    <w:p w:rsidR="00B40008" w:rsidRPr="009C266D" w:rsidRDefault="00AC2D3E"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T</w:t>
      </w:r>
      <w:r w:rsidR="0039596F" w:rsidRPr="009C266D">
        <w:rPr>
          <w:rFonts w:ascii="Times New Roman" w:hAnsi="Times New Roman" w:cs="Times New Roman"/>
          <w:sz w:val="24"/>
          <w:szCs w:val="24"/>
        </w:rPr>
        <w:t xml:space="preserve">he victim named </w:t>
      </w:r>
      <w:r w:rsidRPr="009C266D">
        <w:rPr>
          <w:rFonts w:ascii="Times New Roman" w:hAnsi="Times New Roman" w:cs="Times New Roman"/>
          <w:sz w:val="24"/>
          <w:szCs w:val="24"/>
        </w:rPr>
        <w:t xml:space="preserve">her attacker to the police </w:t>
      </w:r>
      <w:r w:rsidR="0039596F" w:rsidRPr="009C266D">
        <w:rPr>
          <w:rFonts w:ascii="Times New Roman" w:hAnsi="Times New Roman" w:cs="Times New Roman"/>
          <w:sz w:val="24"/>
          <w:szCs w:val="24"/>
        </w:rPr>
        <w:t>at the earliest opportunity</w:t>
      </w:r>
      <w:r w:rsidRPr="009C266D">
        <w:rPr>
          <w:rFonts w:ascii="Times New Roman" w:hAnsi="Times New Roman" w:cs="Times New Roman"/>
          <w:sz w:val="24"/>
          <w:szCs w:val="24"/>
        </w:rPr>
        <w:t>. Moreover the attack took place during day time and the accused and the victim were well known to each other. There is therefore no p</w:t>
      </w:r>
      <w:r w:rsidR="00B40008" w:rsidRPr="009C266D">
        <w:rPr>
          <w:rFonts w:ascii="Times New Roman" w:hAnsi="Times New Roman" w:cs="Times New Roman"/>
          <w:sz w:val="24"/>
          <w:szCs w:val="24"/>
        </w:rPr>
        <w:t>ossibility of mistaken identity and t</w:t>
      </w:r>
      <w:r w:rsidR="0039596F" w:rsidRPr="009C266D">
        <w:rPr>
          <w:rFonts w:ascii="Times New Roman" w:hAnsi="Times New Roman" w:cs="Times New Roman"/>
          <w:sz w:val="24"/>
          <w:szCs w:val="24"/>
        </w:rPr>
        <w:t xml:space="preserve">he </w:t>
      </w:r>
      <w:r w:rsidRPr="009C266D">
        <w:rPr>
          <w:rFonts w:ascii="Times New Roman" w:hAnsi="Times New Roman" w:cs="Times New Roman"/>
          <w:sz w:val="24"/>
          <w:szCs w:val="24"/>
        </w:rPr>
        <w:t xml:space="preserve">victim </w:t>
      </w:r>
      <w:r w:rsidR="0039596F" w:rsidRPr="009C266D">
        <w:rPr>
          <w:rFonts w:ascii="Times New Roman" w:hAnsi="Times New Roman" w:cs="Times New Roman"/>
          <w:sz w:val="24"/>
          <w:szCs w:val="24"/>
        </w:rPr>
        <w:t>impressed me as a witness of truth.</w:t>
      </w:r>
    </w:p>
    <w:p w:rsidR="00B40008" w:rsidRPr="009C266D" w:rsidRDefault="00B40008"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lastRenderedPageBreak/>
        <w:t xml:space="preserve">I hereby warn myself, as I did the assessors, of the danger of convicting the accused on her uncorroborated evidence. I believed the evidence that it is the accused </w:t>
      </w:r>
      <w:proofErr w:type="gramStart"/>
      <w:r w:rsidRPr="009C266D">
        <w:rPr>
          <w:rFonts w:ascii="Times New Roman" w:hAnsi="Times New Roman" w:cs="Times New Roman"/>
          <w:sz w:val="24"/>
          <w:szCs w:val="24"/>
        </w:rPr>
        <w:t>who</w:t>
      </w:r>
      <w:proofErr w:type="gramEnd"/>
      <w:r w:rsidRPr="009C266D">
        <w:rPr>
          <w:rFonts w:ascii="Times New Roman" w:hAnsi="Times New Roman" w:cs="Times New Roman"/>
          <w:sz w:val="24"/>
          <w:szCs w:val="24"/>
        </w:rPr>
        <w:t xml:space="preserve"> defiled the victim. In agreement with the gentlemen assessors I find that the state has sufficiently proved that the accused defiled the victim. </w:t>
      </w:r>
    </w:p>
    <w:p w:rsidR="0065267A" w:rsidRPr="009C266D" w:rsidRDefault="00163B17" w:rsidP="009C266D">
      <w:pPr>
        <w:spacing w:line="360" w:lineRule="auto"/>
        <w:rPr>
          <w:rFonts w:ascii="Times New Roman" w:hAnsi="Times New Roman" w:cs="Times New Roman"/>
          <w:sz w:val="24"/>
          <w:szCs w:val="24"/>
        </w:rPr>
      </w:pPr>
      <w:r w:rsidRPr="009C266D">
        <w:rPr>
          <w:rFonts w:ascii="Times New Roman" w:hAnsi="Times New Roman" w:cs="Times New Roman"/>
          <w:sz w:val="24"/>
          <w:szCs w:val="24"/>
        </w:rPr>
        <w:t xml:space="preserve">About the accused’s HIV status the medical evidence was confirmed by his own admission that he is HIV positive. </w:t>
      </w:r>
      <w:r w:rsidR="0039596F" w:rsidRPr="009C266D">
        <w:rPr>
          <w:rFonts w:ascii="Times New Roman" w:hAnsi="Times New Roman" w:cs="Times New Roman"/>
          <w:sz w:val="24"/>
          <w:szCs w:val="24"/>
        </w:rPr>
        <w:t>In agreement with the gentlemen assessors I find that the state has sufficiently proved that the accused defiled the victim</w:t>
      </w:r>
      <w:r w:rsidRPr="009C266D">
        <w:rPr>
          <w:rFonts w:ascii="Times New Roman" w:hAnsi="Times New Roman" w:cs="Times New Roman"/>
          <w:sz w:val="24"/>
          <w:szCs w:val="24"/>
        </w:rPr>
        <w:t xml:space="preserve"> when he was HIV+</w:t>
      </w:r>
      <w:r w:rsidR="0039596F" w:rsidRPr="009C266D">
        <w:rPr>
          <w:rFonts w:ascii="Times New Roman" w:hAnsi="Times New Roman" w:cs="Times New Roman"/>
          <w:sz w:val="24"/>
          <w:szCs w:val="24"/>
        </w:rPr>
        <w:t>. I accordingly convict him of aggravated defilement as charged.</w:t>
      </w:r>
    </w:p>
    <w:p w:rsidR="0065267A" w:rsidRPr="009C266D" w:rsidRDefault="0065267A" w:rsidP="009C266D">
      <w:pPr>
        <w:spacing w:line="360" w:lineRule="auto"/>
        <w:rPr>
          <w:rFonts w:ascii="Times New Roman" w:hAnsi="Times New Roman" w:cs="Times New Roman"/>
          <w:sz w:val="24"/>
          <w:szCs w:val="24"/>
        </w:rPr>
      </w:pPr>
    </w:p>
    <w:p w:rsidR="0039596F" w:rsidRPr="009C266D" w:rsidRDefault="0039596F" w:rsidP="009C266D">
      <w:pPr>
        <w:spacing w:line="360" w:lineRule="auto"/>
        <w:rPr>
          <w:rFonts w:ascii="Times New Roman" w:hAnsi="Times New Roman" w:cs="Times New Roman"/>
          <w:b/>
          <w:sz w:val="24"/>
          <w:szCs w:val="24"/>
        </w:rPr>
      </w:pPr>
      <w:r w:rsidRPr="009C266D">
        <w:rPr>
          <w:rFonts w:ascii="Times New Roman" w:hAnsi="Times New Roman" w:cs="Times New Roman"/>
          <w:b/>
          <w:sz w:val="24"/>
          <w:szCs w:val="24"/>
        </w:rPr>
        <w:t>Margaret Tibulya.</w:t>
      </w:r>
    </w:p>
    <w:p w:rsidR="0039596F" w:rsidRPr="009C266D" w:rsidRDefault="0039596F" w:rsidP="009C266D">
      <w:pPr>
        <w:spacing w:line="360" w:lineRule="auto"/>
        <w:rPr>
          <w:rFonts w:ascii="Times New Roman" w:hAnsi="Times New Roman" w:cs="Times New Roman"/>
          <w:b/>
          <w:sz w:val="24"/>
          <w:szCs w:val="24"/>
        </w:rPr>
      </w:pPr>
    </w:p>
    <w:p w:rsidR="0039596F" w:rsidRPr="009C266D" w:rsidRDefault="0039596F" w:rsidP="009C266D">
      <w:pPr>
        <w:spacing w:line="360" w:lineRule="auto"/>
        <w:rPr>
          <w:rFonts w:ascii="Times New Roman" w:hAnsi="Times New Roman" w:cs="Times New Roman"/>
          <w:b/>
          <w:sz w:val="24"/>
          <w:szCs w:val="24"/>
        </w:rPr>
      </w:pPr>
      <w:proofErr w:type="gramStart"/>
      <w:r w:rsidRPr="009C266D">
        <w:rPr>
          <w:rFonts w:ascii="Times New Roman" w:hAnsi="Times New Roman" w:cs="Times New Roman"/>
          <w:b/>
          <w:sz w:val="24"/>
          <w:szCs w:val="24"/>
        </w:rPr>
        <w:t>Judge.</w:t>
      </w:r>
      <w:proofErr w:type="gramEnd"/>
    </w:p>
    <w:p w:rsidR="0039596F" w:rsidRPr="009C266D" w:rsidRDefault="0039596F" w:rsidP="009C266D">
      <w:pPr>
        <w:spacing w:line="360" w:lineRule="auto"/>
        <w:rPr>
          <w:rFonts w:ascii="Times New Roman" w:hAnsi="Times New Roman" w:cs="Times New Roman"/>
          <w:b/>
          <w:sz w:val="24"/>
          <w:szCs w:val="24"/>
        </w:rPr>
      </w:pPr>
      <w:r w:rsidRPr="009C266D">
        <w:rPr>
          <w:rFonts w:ascii="Times New Roman" w:hAnsi="Times New Roman" w:cs="Times New Roman"/>
          <w:b/>
          <w:sz w:val="24"/>
          <w:szCs w:val="24"/>
        </w:rPr>
        <w:t>28</w:t>
      </w:r>
      <w:r w:rsidRPr="009C266D">
        <w:rPr>
          <w:rFonts w:ascii="Times New Roman" w:hAnsi="Times New Roman" w:cs="Times New Roman"/>
          <w:b/>
          <w:sz w:val="24"/>
          <w:szCs w:val="24"/>
          <w:vertAlign w:val="superscript"/>
        </w:rPr>
        <w:t>th</w:t>
      </w:r>
      <w:r w:rsidRPr="009C266D">
        <w:rPr>
          <w:rFonts w:ascii="Times New Roman" w:hAnsi="Times New Roman" w:cs="Times New Roman"/>
          <w:b/>
          <w:sz w:val="24"/>
          <w:szCs w:val="24"/>
        </w:rPr>
        <w:t xml:space="preserve"> April 2016</w:t>
      </w:r>
    </w:p>
    <w:p w:rsidR="0039596F" w:rsidRPr="009C266D" w:rsidRDefault="0039596F" w:rsidP="009C266D">
      <w:pPr>
        <w:spacing w:line="360" w:lineRule="auto"/>
        <w:rPr>
          <w:rFonts w:ascii="Times New Roman" w:hAnsi="Times New Roman" w:cs="Times New Roman"/>
          <w:sz w:val="24"/>
          <w:szCs w:val="24"/>
        </w:rPr>
      </w:pPr>
    </w:p>
    <w:p w:rsidR="0039596F" w:rsidRPr="009C266D" w:rsidRDefault="0039596F" w:rsidP="009C266D">
      <w:pPr>
        <w:spacing w:line="360" w:lineRule="auto"/>
        <w:rPr>
          <w:rFonts w:ascii="Times New Roman" w:hAnsi="Times New Roman" w:cs="Times New Roman"/>
          <w:sz w:val="24"/>
          <w:szCs w:val="24"/>
        </w:rPr>
      </w:pPr>
    </w:p>
    <w:p w:rsidR="0039596F" w:rsidRPr="009C266D" w:rsidRDefault="0039596F" w:rsidP="009C266D">
      <w:pPr>
        <w:spacing w:line="360" w:lineRule="auto"/>
        <w:rPr>
          <w:rFonts w:ascii="Times New Roman" w:hAnsi="Times New Roman" w:cs="Times New Roman"/>
          <w:sz w:val="24"/>
          <w:szCs w:val="24"/>
        </w:rPr>
      </w:pPr>
    </w:p>
    <w:p w:rsidR="009972D2" w:rsidRPr="009C266D" w:rsidRDefault="009972D2" w:rsidP="009C266D">
      <w:pPr>
        <w:spacing w:line="360" w:lineRule="auto"/>
        <w:rPr>
          <w:rFonts w:ascii="Times New Roman" w:hAnsi="Times New Roman" w:cs="Times New Roman"/>
          <w:sz w:val="24"/>
          <w:szCs w:val="24"/>
        </w:rPr>
      </w:pPr>
    </w:p>
    <w:sectPr w:rsidR="009972D2" w:rsidRPr="009C266D" w:rsidSect="005A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391DAD"/>
    <w:multiLevelType w:val="hybridMultilevel"/>
    <w:tmpl w:val="C830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6F"/>
    <w:rsid w:val="00007800"/>
    <w:rsid w:val="000A6A60"/>
    <w:rsid w:val="000B7215"/>
    <w:rsid w:val="000D37C3"/>
    <w:rsid w:val="000E70BB"/>
    <w:rsid w:val="000F497D"/>
    <w:rsid w:val="0014126A"/>
    <w:rsid w:val="00144DFF"/>
    <w:rsid w:val="00163B17"/>
    <w:rsid w:val="001646E5"/>
    <w:rsid w:val="00192C64"/>
    <w:rsid w:val="001C7581"/>
    <w:rsid w:val="00201A1E"/>
    <w:rsid w:val="00203A09"/>
    <w:rsid w:val="00222ED6"/>
    <w:rsid w:val="00251ED1"/>
    <w:rsid w:val="00256B30"/>
    <w:rsid w:val="00286417"/>
    <w:rsid w:val="002B5E56"/>
    <w:rsid w:val="002C4013"/>
    <w:rsid w:val="002C7F5B"/>
    <w:rsid w:val="002E2C70"/>
    <w:rsid w:val="0030523F"/>
    <w:rsid w:val="003075D8"/>
    <w:rsid w:val="00320413"/>
    <w:rsid w:val="0032624E"/>
    <w:rsid w:val="003515F6"/>
    <w:rsid w:val="00352140"/>
    <w:rsid w:val="00364A4E"/>
    <w:rsid w:val="003662FF"/>
    <w:rsid w:val="00366869"/>
    <w:rsid w:val="00386F89"/>
    <w:rsid w:val="00395304"/>
    <w:rsid w:val="0039596F"/>
    <w:rsid w:val="003D1DB7"/>
    <w:rsid w:val="003E4DC3"/>
    <w:rsid w:val="0041766A"/>
    <w:rsid w:val="00451009"/>
    <w:rsid w:val="00486B3F"/>
    <w:rsid w:val="004B0A20"/>
    <w:rsid w:val="004F0895"/>
    <w:rsid w:val="005044FE"/>
    <w:rsid w:val="00523740"/>
    <w:rsid w:val="00524F54"/>
    <w:rsid w:val="0055148D"/>
    <w:rsid w:val="005630BE"/>
    <w:rsid w:val="005938B1"/>
    <w:rsid w:val="005945F8"/>
    <w:rsid w:val="005A090C"/>
    <w:rsid w:val="005A5482"/>
    <w:rsid w:val="005A592F"/>
    <w:rsid w:val="005B7CEB"/>
    <w:rsid w:val="005F7AB5"/>
    <w:rsid w:val="00635028"/>
    <w:rsid w:val="0065267A"/>
    <w:rsid w:val="006528BD"/>
    <w:rsid w:val="00666531"/>
    <w:rsid w:val="00674FF0"/>
    <w:rsid w:val="006A604A"/>
    <w:rsid w:val="006A7506"/>
    <w:rsid w:val="006B1427"/>
    <w:rsid w:val="006E4861"/>
    <w:rsid w:val="007042F1"/>
    <w:rsid w:val="00704A21"/>
    <w:rsid w:val="007479CD"/>
    <w:rsid w:val="00755089"/>
    <w:rsid w:val="00763F18"/>
    <w:rsid w:val="00774B4E"/>
    <w:rsid w:val="0079306D"/>
    <w:rsid w:val="007A555C"/>
    <w:rsid w:val="007B633E"/>
    <w:rsid w:val="007B6F45"/>
    <w:rsid w:val="007C00CB"/>
    <w:rsid w:val="007D4272"/>
    <w:rsid w:val="007E395F"/>
    <w:rsid w:val="00810443"/>
    <w:rsid w:val="00877F19"/>
    <w:rsid w:val="00880277"/>
    <w:rsid w:val="008A02CE"/>
    <w:rsid w:val="008A7A25"/>
    <w:rsid w:val="008B54AE"/>
    <w:rsid w:val="008C32BF"/>
    <w:rsid w:val="00903A2D"/>
    <w:rsid w:val="00957A4C"/>
    <w:rsid w:val="009972D2"/>
    <w:rsid w:val="009A5BF5"/>
    <w:rsid w:val="009C266D"/>
    <w:rsid w:val="009C4BF9"/>
    <w:rsid w:val="00A154DA"/>
    <w:rsid w:val="00A25022"/>
    <w:rsid w:val="00A71AE1"/>
    <w:rsid w:val="00A93458"/>
    <w:rsid w:val="00AA1777"/>
    <w:rsid w:val="00AC2D3E"/>
    <w:rsid w:val="00B40008"/>
    <w:rsid w:val="00B41697"/>
    <w:rsid w:val="00B8689D"/>
    <w:rsid w:val="00BA0EC1"/>
    <w:rsid w:val="00BE6CAC"/>
    <w:rsid w:val="00C128F9"/>
    <w:rsid w:val="00C12D60"/>
    <w:rsid w:val="00C55FED"/>
    <w:rsid w:val="00C754BA"/>
    <w:rsid w:val="00C85D1B"/>
    <w:rsid w:val="00CA1267"/>
    <w:rsid w:val="00CC628A"/>
    <w:rsid w:val="00CD1B45"/>
    <w:rsid w:val="00CD38B4"/>
    <w:rsid w:val="00CD57F6"/>
    <w:rsid w:val="00CE6C99"/>
    <w:rsid w:val="00D17118"/>
    <w:rsid w:val="00D22540"/>
    <w:rsid w:val="00D23996"/>
    <w:rsid w:val="00D32DD3"/>
    <w:rsid w:val="00D34CAA"/>
    <w:rsid w:val="00D61DDF"/>
    <w:rsid w:val="00D94181"/>
    <w:rsid w:val="00D97302"/>
    <w:rsid w:val="00DF7DCB"/>
    <w:rsid w:val="00E03818"/>
    <w:rsid w:val="00E20FBE"/>
    <w:rsid w:val="00E72933"/>
    <w:rsid w:val="00E93A52"/>
    <w:rsid w:val="00E96A4C"/>
    <w:rsid w:val="00EA1E64"/>
    <w:rsid w:val="00ED7A84"/>
    <w:rsid w:val="00EE2165"/>
    <w:rsid w:val="00F04B61"/>
    <w:rsid w:val="00F3071A"/>
    <w:rsid w:val="00F3158D"/>
    <w:rsid w:val="00F40B9D"/>
    <w:rsid w:val="00F55837"/>
    <w:rsid w:val="00F64534"/>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9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395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9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39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2016-08-26T09:58:00Z</dcterms:created>
  <dcterms:modified xsi:type="dcterms:W3CDTF">2016-08-26T09:58:00Z</dcterms:modified>
</cp:coreProperties>
</file>