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45" w:rsidRPr="00ED1768" w:rsidRDefault="009F6045" w:rsidP="00ED1768">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ED1768">
        <w:rPr>
          <w:rFonts w:ascii="Times New Roman" w:hAnsi="Times New Roman" w:cs="Times New Roman"/>
          <w:b/>
          <w:sz w:val="24"/>
          <w:szCs w:val="24"/>
        </w:rPr>
        <w:t>THE REPUBLIC OF UGANDA</w:t>
      </w:r>
    </w:p>
    <w:p w:rsidR="009F6045" w:rsidRPr="00ED1768" w:rsidRDefault="009F6045" w:rsidP="00ED1768">
      <w:pPr>
        <w:spacing w:after="0" w:line="360" w:lineRule="auto"/>
        <w:ind w:left="720"/>
        <w:jc w:val="center"/>
        <w:rPr>
          <w:rFonts w:ascii="Times New Roman" w:hAnsi="Times New Roman" w:cs="Times New Roman"/>
          <w:b/>
          <w:sz w:val="24"/>
          <w:szCs w:val="24"/>
        </w:rPr>
      </w:pPr>
      <w:r w:rsidRPr="00ED1768">
        <w:rPr>
          <w:rFonts w:ascii="Times New Roman" w:hAnsi="Times New Roman" w:cs="Times New Roman"/>
          <w:b/>
          <w:sz w:val="24"/>
          <w:szCs w:val="24"/>
        </w:rPr>
        <w:t>IN THE HIGH COURT OF UGANDA HOLDEN AT KOLOLO</w:t>
      </w:r>
    </w:p>
    <w:p w:rsidR="009F6045" w:rsidRPr="00ED1768" w:rsidRDefault="009F6045" w:rsidP="00ED1768">
      <w:pPr>
        <w:spacing w:after="0" w:line="360" w:lineRule="auto"/>
        <w:ind w:left="720"/>
        <w:jc w:val="center"/>
        <w:rPr>
          <w:rFonts w:ascii="Times New Roman" w:hAnsi="Times New Roman" w:cs="Times New Roman"/>
          <w:b/>
          <w:sz w:val="24"/>
          <w:szCs w:val="24"/>
        </w:rPr>
      </w:pPr>
      <w:r w:rsidRPr="00ED1768">
        <w:rPr>
          <w:rFonts w:ascii="Times New Roman" w:hAnsi="Times New Roman" w:cs="Times New Roman"/>
          <w:b/>
          <w:sz w:val="24"/>
          <w:szCs w:val="24"/>
        </w:rPr>
        <w:t>NO.HCT-00-AC-SC -</w:t>
      </w:r>
      <w:r w:rsidR="009A1E3F" w:rsidRPr="00ED1768">
        <w:rPr>
          <w:rFonts w:ascii="Times New Roman" w:hAnsi="Times New Roman" w:cs="Times New Roman"/>
          <w:b/>
          <w:sz w:val="24"/>
          <w:szCs w:val="24"/>
        </w:rPr>
        <w:t>0015-2014</w:t>
      </w:r>
      <w:r w:rsidRPr="00ED1768">
        <w:rPr>
          <w:rFonts w:ascii="Times New Roman" w:hAnsi="Times New Roman" w:cs="Times New Roman"/>
          <w:b/>
          <w:sz w:val="24"/>
          <w:szCs w:val="24"/>
        </w:rPr>
        <w:t xml:space="preserve"> </w:t>
      </w:r>
    </w:p>
    <w:p w:rsidR="009F6045" w:rsidRPr="00ED1768" w:rsidRDefault="00C0752D" w:rsidP="00ED1768">
      <w:pPr>
        <w:spacing w:after="0" w:line="360" w:lineRule="auto"/>
        <w:rPr>
          <w:rFonts w:ascii="Times New Roman" w:hAnsi="Times New Roman" w:cs="Times New Roman"/>
          <w:b/>
          <w:sz w:val="24"/>
          <w:szCs w:val="24"/>
        </w:rPr>
      </w:pPr>
      <w:r w:rsidRPr="00ED1768">
        <w:rPr>
          <w:rFonts w:ascii="Times New Roman" w:hAnsi="Times New Roman" w:cs="Times New Roman"/>
          <w:b/>
          <w:sz w:val="24"/>
          <w:szCs w:val="24"/>
        </w:rPr>
        <w:t>UGANDA</w:t>
      </w:r>
      <w:proofErr w:type="gramStart"/>
      <w:r w:rsidRPr="00ED1768">
        <w:rPr>
          <w:rFonts w:ascii="Times New Roman" w:hAnsi="Times New Roman" w:cs="Times New Roman"/>
          <w:b/>
          <w:sz w:val="24"/>
          <w:szCs w:val="24"/>
        </w:rPr>
        <w:t>:</w:t>
      </w:r>
      <w:r w:rsidR="009F6045" w:rsidRPr="00ED1768">
        <w:rPr>
          <w:rFonts w:ascii="Times New Roman" w:hAnsi="Times New Roman" w:cs="Times New Roman"/>
          <w:b/>
          <w:sz w:val="24"/>
          <w:szCs w:val="24"/>
        </w:rPr>
        <w:t>::::::::::::::::::::::::::::::::::::::::</w:t>
      </w:r>
      <w:r w:rsidR="006522EB" w:rsidRPr="00ED1768">
        <w:rPr>
          <w:rFonts w:ascii="Times New Roman" w:hAnsi="Times New Roman" w:cs="Times New Roman"/>
          <w:b/>
          <w:sz w:val="24"/>
          <w:szCs w:val="24"/>
        </w:rPr>
        <w:t>::::::::::</w:t>
      </w:r>
      <w:proofErr w:type="gramEnd"/>
      <w:r w:rsidR="006522EB" w:rsidRPr="00ED1768">
        <w:rPr>
          <w:rFonts w:ascii="Times New Roman" w:hAnsi="Times New Roman" w:cs="Times New Roman"/>
          <w:b/>
          <w:sz w:val="24"/>
          <w:szCs w:val="24"/>
        </w:rPr>
        <w:t xml:space="preserve"> RESPONDENT </w:t>
      </w:r>
    </w:p>
    <w:p w:rsidR="009F6045" w:rsidRPr="00ED1768" w:rsidRDefault="009F6045" w:rsidP="00ED1768">
      <w:pPr>
        <w:spacing w:after="0" w:line="360" w:lineRule="auto"/>
        <w:ind w:left="1440" w:firstLine="720"/>
        <w:rPr>
          <w:rFonts w:ascii="Times New Roman" w:hAnsi="Times New Roman" w:cs="Times New Roman"/>
          <w:b/>
          <w:sz w:val="24"/>
          <w:szCs w:val="24"/>
        </w:rPr>
      </w:pPr>
      <w:bookmarkStart w:id="0" w:name="_GoBack"/>
      <w:bookmarkEnd w:id="0"/>
      <w:r w:rsidRPr="00ED1768">
        <w:rPr>
          <w:rFonts w:ascii="Times New Roman" w:hAnsi="Times New Roman" w:cs="Times New Roman"/>
          <w:b/>
          <w:sz w:val="24"/>
          <w:szCs w:val="24"/>
        </w:rPr>
        <w:t>VERSUS</w:t>
      </w:r>
    </w:p>
    <w:p w:rsidR="009F6045" w:rsidRPr="00ED1768" w:rsidRDefault="009F6045" w:rsidP="00ED1768">
      <w:pPr>
        <w:spacing w:after="0" w:line="360" w:lineRule="auto"/>
        <w:rPr>
          <w:rFonts w:ascii="Times New Roman" w:hAnsi="Times New Roman" w:cs="Times New Roman"/>
          <w:b/>
          <w:sz w:val="24"/>
          <w:szCs w:val="24"/>
        </w:rPr>
      </w:pPr>
      <w:r w:rsidRPr="00ED1768">
        <w:rPr>
          <w:rFonts w:ascii="Times New Roman" w:hAnsi="Times New Roman" w:cs="Times New Roman"/>
          <w:b/>
          <w:sz w:val="24"/>
          <w:szCs w:val="24"/>
        </w:rPr>
        <w:t>NAKIWUGE R</w:t>
      </w:r>
      <w:r w:rsidR="006522EB" w:rsidRPr="00ED1768">
        <w:rPr>
          <w:rFonts w:ascii="Times New Roman" w:hAnsi="Times New Roman" w:cs="Times New Roman"/>
          <w:b/>
          <w:sz w:val="24"/>
          <w:szCs w:val="24"/>
        </w:rPr>
        <w:t>A</w:t>
      </w:r>
      <w:r w:rsidRPr="00ED1768">
        <w:rPr>
          <w:rFonts w:ascii="Times New Roman" w:hAnsi="Times New Roman" w:cs="Times New Roman"/>
          <w:b/>
          <w:sz w:val="24"/>
          <w:szCs w:val="24"/>
        </w:rPr>
        <w:t>CHEL MULEKE</w:t>
      </w:r>
      <w:proofErr w:type="gramStart"/>
      <w:r w:rsidRPr="00ED1768">
        <w:rPr>
          <w:rFonts w:ascii="Times New Roman" w:hAnsi="Times New Roman" w:cs="Times New Roman"/>
          <w:b/>
          <w:sz w:val="24"/>
          <w:szCs w:val="24"/>
        </w:rPr>
        <w:t>:::::::::::::::</w:t>
      </w:r>
      <w:r w:rsidR="006522EB" w:rsidRPr="00ED1768">
        <w:rPr>
          <w:rFonts w:ascii="Times New Roman" w:hAnsi="Times New Roman" w:cs="Times New Roman"/>
          <w:b/>
          <w:sz w:val="24"/>
          <w:szCs w:val="24"/>
        </w:rPr>
        <w:t>::::::::::::</w:t>
      </w:r>
      <w:proofErr w:type="gramEnd"/>
      <w:r w:rsidR="006522EB" w:rsidRPr="00ED1768">
        <w:rPr>
          <w:rFonts w:ascii="Times New Roman" w:hAnsi="Times New Roman" w:cs="Times New Roman"/>
          <w:b/>
          <w:sz w:val="24"/>
          <w:szCs w:val="24"/>
        </w:rPr>
        <w:t xml:space="preserve"> ACCUSED</w:t>
      </w:r>
    </w:p>
    <w:p w:rsidR="009F6045" w:rsidRPr="00ED1768" w:rsidRDefault="009F6045" w:rsidP="00ED1768">
      <w:pPr>
        <w:spacing w:after="0" w:line="360" w:lineRule="auto"/>
        <w:ind w:firstLine="720"/>
        <w:jc w:val="center"/>
        <w:rPr>
          <w:rFonts w:ascii="Times New Roman" w:hAnsi="Times New Roman" w:cs="Times New Roman"/>
          <w:b/>
          <w:sz w:val="24"/>
          <w:szCs w:val="24"/>
        </w:rPr>
      </w:pPr>
    </w:p>
    <w:p w:rsidR="009F6045" w:rsidRPr="00ED1768" w:rsidRDefault="009F6045" w:rsidP="00ED1768">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r w:rsidRPr="00ED1768">
        <w:rPr>
          <w:rFonts w:ascii="Times New Roman" w:hAnsi="Times New Roman" w:cs="Times New Roman"/>
          <w:b/>
          <w:sz w:val="24"/>
          <w:szCs w:val="24"/>
          <w:u w:val="single"/>
        </w:rPr>
        <w:t xml:space="preserve">BEFORE: </w:t>
      </w:r>
      <w:r w:rsidRPr="00ED1768">
        <w:rPr>
          <w:rFonts w:ascii="Times New Roman" w:hAnsi="Times New Roman" w:cs="Times New Roman"/>
          <w:b/>
          <w:color w:val="000000"/>
          <w:sz w:val="24"/>
          <w:szCs w:val="24"/>
          <w:u w:val="single"/>
        </w:rPr>
        <w:t>HON.LADY JUSTICE M</w:t>
      </w:r>
      <w:r w:rsidR="006522EB" w:rsidRPr="00ED1768">
        <w:rPr>
          <w:rFonts w:ascii="Times New Roman" w:hAnsi="Times New Roman" w:cs="Times New Roman"/>
          <w:b/>
          <w:color w:val="000000"/>
          <w:sz w:val="24"/>
          <w:szCs w:val="24"/>
          <w:u w:val="single"/>
        </w:rPr>
        <w:t>ARGARET</w:t>
      </w:r>
      <w:r w:rsidRPr="00ED1768">
        <w:rPr>
          <w:rFonts w:ascii="Times New Roman" w:hAnsi="Times New Roman" w:cs="Times New Roman"/>
          <w:b/>
          <w:color w:val="000000"/>
          <w:sz w:val="24"/>
          <w:szCs w:val="24"/>
          <w:u w:val="single"/>
        </w:rPr>
        <w:t xml:space="preserve"> TIBULYA</w:t>
      </w:r>
    </w:p>
    <w:p w:rsidR="009F6045" w:rsidRPr="00ED1768" w:rsidRDefault="009F6045" w:rsidP="00ED1768">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p>
    <w:p w:rsidR="009F6045" w:rsidRPr="00ED1768" w:rsidRDefault="009F6045" w:rsidP="00ED1768">
      <w:pPr>
        <w:spacing w:line="360" w:lineRule="auto"/>
        <w:ind w:left="2880" w:firstLine="720"/>
        <w:rPr>
          <w:rFonts w:ascii="Times New Roman" w:hAnsi="Times New Roman" w:cs="Times New Roman"/>
          <w:b/>
          <w:sz w:val="24"/>
          <w:szCs w:val="24"/>
        </w:rPr>
      </w:pPr>
      <w:r w:rsidRPr="00ED1768">
        <w:rPr>
          <w:rFonts w:ascii="Times New Roman" w:hAnsi="Times New Roman" w:cs="Times New Roman"/>
          <w:b/>
          <w:sz w:val="24"/>
          <w:szCs w:val="24"/>
        </w:rPr>
        <w:t>J U D G M E N T</w:t>
      </w:r>
    </w:p>
    <w:p w:rsidR="009F6045" w:rsidRPr="00ED1768" w:rsidRDefault="009F6045"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accused was indicted with twelve Counts. The first Count relates </w:t>
      </w:r>
      <w:r w:rsidR="001374D3" w:rsidRPr="00ED1768">
        <w:rPr>
          <w:rFonts w:ascii="Times New Roman" w:hAnsi="Times New Roman" w:cs="Times New Roman"/>
          <w:sz w:val="24"/>
          <w:szCs w:val="24"/>
        </w:rPr>
        <w:t xml:space="preserve">to </w:t>
      </w:r>
      <w:r w:rsidR="00E416C6" w:rsidRPr="00ED1768">
        <w:rPr>
          <w:rFonts w:ascii="Times New Roman" w:hAnsi="Times New Roman" w:cs="Times New Roman"/>
          <w:sz w:val="24"/>
          <w:szCs w:val="24"/>
        </w:rPr>
        <w:t>Embezzlement,</w:t>
      </w:r>
      <w:r w:rsidR="001374D3" w:rsidRPr="00ED1768">
        <w:rPr>
          <w:rFonts w:ascii="Times New Roman" w:hAnsi="Times New Roman" w:cs="Times New Roman"/>
          <w:sz w:val="24"/>
          <w:szCs w:val="24"/>
        </w:rPr>
        <w:t xml:space="preserve"> the second one is for False Accou</w:t>
      </w:r>
      <w:r w:rsidR="007B15D0" w:rsidRPr="00ED1768">
        <w:rPr>
          <w:rFonts w:ascii="Times New Roman" w:hAnsi="Times New Roman" w:cs="Times New Roman"/>
          <w:sz w:val="24"/>
          <w:szCs w:val="24"/>
        </w:rPr>
        <w:t>nting while the rest relate to f</w:t>
      </w:r>
      <w:r w:rsidR="001374D3" w:rsidRPr="00ED1768">
        <w:rPr>
          <w:rFonts w:ascii="Times New Roman" w:hAnsi="Times New Roman" w:cs="Times New Roman"/>
          <w:sz w:val="24"/>
          <w:szCs w:val="24"/>
        </w:rPr>
        <w:t>orgery</w:t>
      </w:r>
      <w:r w:rsidR="007B15D0" w:rsidRPr="00ED1768">
        <w:rPr>
          <w:rFonts w:ascii="Times New Roman" w:hAnsi="Times New Roman" w:cs="Times New Roman"/>
          <w:sz w:val="24"/>
          <w:szCs w:val="24"/>
        </w:rPr>
        <w:t>,</w:t>
      </w:r>
      <w:r w:rsidR="001374D3" w:rsidRPr="00ED1768">
        <w:rPr>
          <w:rFonts w:ascii="Times New Roman" w:hAnsi="Times New Roman" w:cs="Times New Roman"/>
          <w:sz w:val="24"/>
          <w:szCs w:val="24"/>
        </w:rPr>
        <w:t xml:space="preserve"> with alternative Counts of Uttering False Documents.</w:t>
      </w:r>
      <w:r w:rsidR="00E416C6" w:rsidRPr="00ED1768">
        <w:rPr>
          <w:rFonts w:ascii="Times New Roman" w:hAnsi="Times New Roman" w:cs="Times New Roman"/>
          <w:sz w:val="24"/>
          <w:szCs w:val="24"/>
        </w:rPr>
        <w:t xml:space="preserve"> </w:t>
      </w:r>
    </w:p>
    <w:p w:rsidR="00E416C6" w:rsidRPr="00ED1768" w:rsidRDefault="00E416C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w:t>
      </w:r>
      <w:r w:rsidR="007B15D0" w:rsidRPr="00ED1768">
        <w:rPr>
          <w:rFonts w:ascii="Times New Roman" w:hAnsi="Times New Roman" w:cs="Times New Roman"/>
          <w:sz w:val="24"/>
          <w:szCs w:val="24"/>
        </w:rPr>
        <w:t>gist</w:t>
      </w:r>
      <w:r w:rsidRPr="00ED1768">
        <w:rPr>
          <w:rFonts w:ascii="Times New Roman" w:hAnsi="Times New Roman" w:cs="Times New Roman"/>
          <w:sz w:val="24"/>
          <w:szCs w:val="24"/>
        </w:rPr>
        <w:t xml:space="preserve"> of the State case is that the accused stole 34,690,000/=</w:t>
      </w:r>
      <w:r w:rsidR="002D1175" w:rsidRPr="00ED1768">
        <w:rPr>
          <w:rFonts w:ascii="Times New Roman" w:hAnsi="Times New Roman" w:cs="Times New Roman"/>
          <w:sz w:val="24"/>
          <w:szCs w:val="24"/>
        </w:rPr>
        <w:t>,</w:t>
      </w:r>
      <w:r w:rsidR="00495E18" w:rsidRPr="00ED1768">
        <w:rPr>
          <w:rFonts w:ascii="Times New Roman" w:hAnsi="Times New Roman" w:cs="Times New Roman"/>
          <w:sz w:val="24"/>
          <w:szCs w:val="24"/>
        </w:rPr>
        <w:t xml:space="preserve"> </w:t>
      </w:r>
      <w:r w:rsidR="00D91986" w:rsidRPr="00ED1768">
        <w:rPr>
          <w:rFonts w:ascii="Times New Roman" w:hAnsi="Times New Roman" w:cs="Times New Roman"/>
          <w:sz w:val="24"/>
          <w:szCs w:val="24"/>
        </w:rPr>
        <w:t xml:space="preserve">then </w:t>
      </w:r>
      <w:r w:rsidR="00495E18" w:rsidRPr="00ED1768">
        <w:rPr>
          <w:rFonts w:ascii="Times New Roman" w:hAnsi="Times New Roman" w:cs="Times New Roman"/>
          <w:sz w:val="24"/>
          <w:szCs w:val="24"/>
        </w:rPr>
        <w:t xml:space="preserve">forged </w:t>
      </w:r>
      <w:r w:rsidR="002D1175" w:rsidRPr="00ED1768">
        <w:rPr>
          <w:rFonts w:ascii="Times New Roman" w:hAnsi="Times New Roman" w:cs="Times New Roman"/>
          <w:sz w:val="24"/>
          <w:szCs w:val="24"/>
        </w:rPr>
        <w:t xml:space="preserve">and </w:t>
      </w:r>
      <w:r w:rsidRPr="00ED1768">
        <w:rPr>
          <w:rFonts w:ascii="Times New Roman" w:hAnsi="Times New Roman" w:cs="Times New Roman"/>
          <w:sz w:val="24"/>
          <w:szCs w:val="24"/>
        </w:rPr>
        <w:t>uttered</w:t>
      </w:r>
      <w:r w:rsidR="007B15D0" w:rsidRPr="00ED1768">
        <w:rPr>
          <w:rFonts w:ascii="Times New Roman" w:hAnsi="Times New Roman" w:cs="Times New Roman"/>
          <w:sz w:val="24"/>
          <w:szCs w:val="24"/>
        </w:rPr>
        <w:t xml:space="preserve"> the false accountabilities</w:t>
      </w:r>
      <w:r w:rsidR="002D1175" w:rsidRPr="00ED1768">
        <w:rPr>
          <w:rFonts w:ascii="Times New Roman" w:hAnsi="Times New Roman" w:cs="Times New Roman"/>
          <w:sz w:val="24"/>
          <w:szCs w:val="24"/>
        </w:rPr>
        <w:t xml:space="preserve"> relating to those monies.  </w:t>
      </w:r>
      <w:r w:rsidR="00776F1E" w:rsidRPr="00ED1768">
        <w:rPr>
          <w:rFonts w:ascii="Times New Roman" w:hAnsi="Times New Roman" w:cs="Times New Roman"/>
          <w:sz w:val="24"/>
          <w:szCs w:val="24"/>
        </w:rPr>
        <w:t xml:space="preserve"> </w:t>
      </w:r>
    </w:p>
    <w:p w:rsidR="00A37585" w:rsidRPr="00ED1768" w:rsidRDefault="00A37585"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In or about 2011/12 there was a financial scum in the office of the Prime Minister</w:t>
      </w:r>
      <w:r w:rsidR="007B15D0" w:rsidRPr="00ED1768">
        <w:rPr>
          <w:rFonts w:ascii="Times New Roman" w:hAnsi="Times New Roman" w:cs="Times New Roman"/>
          <w:sz w:val="24"/>
          <w:szCs w:val="24"/>
        </w:rPr>
        <w:t>,</w:t>
      </w:r>
      <w:r w:rsidR="00D91986" w:rsidRPr="00ED1768">
        <w:rPr>
          <w:rFonts w:ascii="Times New Roman" w:hAnsi="Times New Roman" w:cs="Times New Roman"/>
          <w:sz w:val="24"/>
          <w:szCs w:val="24"/>
        </w:rPr>
        <w:t xml:space="preserve"> here-in-</w:t>
      </w:r>
      <w:r w:rsidRPr="00ED1768">
        <w:rPr>
          <w:rFonts w:ascii="Times New Roman" w:hAnsi="Times New Roman" w:cs="Times New Roman"/>
          <w:sz w:val="24"/>
          <w:szCs w:val="24"/>
        </w:rPr>
        <w:t xml:space="preserve">after referred to as </w:t>
      </w:r>
      <w:r w:rsidR="00D91986" w:rsidRPr="00ED1768">
        <w:rPr>
          <w:rFonts w:ascii="Times New Roman" w:hAnsi="Times New Roman" w:cs="Times New Roman"/>
          <w:sz w:val="24"/>
          <w:szCs w:val="24"/>
        </w:rPr>
        <w:t xml:space="preserve">the </w:t>
      </w:r>
      <w:r w:rsidRPr="00ED1768">
        <w:rPr>
          <w:rFonts w:ascii="Times New Roman" w:hAnsi="Times New Roman" w:cs="Times New Roman"/>
          <w:b/>
          <w:sz w:val="24"/>
          <w:szCs w:val="24"/>
        </w:rPr>
        <w:t>“OPM”</w:t>
      </w:r>
      <w:r w:rsidR="00E15233" w:rsidRPr="00ED1768">
        <w:rPr>
          <w:rFonts w:ascii="Times New Roman" w:hAnsi="Times New Roman" w:cs="Times New Roman"/>
          <w:b/>
          <w:sz w:val="24"/>
          <w:szCs w:val="24"/>
        </w:rPr>
        <w:t>.</w:t>
      </w:r>
      <w:r w:rsidR="00E15233" w:rsidRPr="00ED1768">
        <w:rPr>
          <w:rFonts w:ascii="Times New Roman" w:hAnsi="Times New Roman" w:cs="Times New Roman"/>
          <w:sz w:val="24"/>
          <w:szCs w:val="24"/>
        </w:rPr>
        <w:t xml:space="preserve"> Accountability documents which included ones which relate to this case were recovered from the office of the then Principal </w:t>
      </w:r>
      <w:r w:rsidR="00012800" w:rsidRPr="00ED1768">
        <w:rPr>
          <w:rFonts w:ascii="Times New Roman" w:hAnsi="Times New Roman" w:cs="Times New Roman"/>
          <w:sz w:val="24"/>
          <w:szCs w:val="24"/>
        </w:rPr>
        <w:t>Accountant</w:t>
      </w:r>
      <w:r w:rsidR="00E15233" w:rsidRPr="00ED1768">
        <w:rPr>
          <w:rFonts w:ascii="Times New Roman" w:hAnsi="Times New Roman" w:cs="Times New Roman"/>
          <w:sz w:val="24"/>
          <w:szCs w:val="24"/>
        </w:rPr>
        <w:t xml:space="preserve"> </w:t>
      </w:r>
      <w:r w:rsidR="00012800" w:rsidRPr="00ED1768">
        <w:rPr>
          <w:rFonts w:ascii="Times New Roman" w:hAnsi="Times New Roman" w:cs="Times New Roman"/>
          <w:sz w:val="24"/>
          <w:szCs w:val="24"/>
        </w:rPr>
        <w:t>OPM,</w:t>
      </w:r>
      <w:r w:rsidR="00E15233" w:rsidRPr="00ED1768">
        <w:rPr>
          <w:rFonts w:ascii="Times New Roman" w:hAnsi="Times New Roman" w:cs="Times New Roman"/>
          <w:sz w:val="24"/>
          <w:szCs w:val="24"/>
        </w:rPr>
        <w:t xml:space="preserve"> Mr. </w:t>
      </w:r>
      <w:r w:rsidR="00012800" w:rsidRPr="00ED1768">
        <w:rPr>
          <w:rFonts w:ascii="Times New Roman" w:hAnsi="Times New Roman" w:cs="Times New Roman"/>
          <w:sz w:val="24"/>
          <w:szCs w:val="24"/>
        </w:rPr>
        <w:t>Geoffrey</w:t>
      </w:r>
      <w:r w:rsidR="00E15233" w:rsidRPr="00ED1768">
        <w:rPr>
          <w:rFonts w:ascii="Times New Roman" w:hAnsi="Times New Roman" w:cs="Times New Roman"/>
          <w:sz w:val="24"/>
          <w:szCs w:val="24"/>
        </w:rPr>
        <w:t xml:space="preserve"> </w:t>
      </w:r>
      <w:proofErr w:type="spellStart"/>
      <w:r w:rsidR="00E15233" w:rsidRPr="00ED1768">
        <w:rPr>
          <w:rFonts w:ascii="Times New Roman" w:hAnsi="Times New Roman" w:cs="Times New Roman"/>
          <w:sz w:val="24"/>
          <w:szCs w:val="24"/>
        </w:rPr>
        <w:t>Kazinda</w:t>
      </w:r>
      <w:proofErr w:type="spellEnd"/>
      <w:r w:rsidR="00E15233" w:rsidRPr="00ED1768">
        <w:rPr>
          <w:rFonts w:ascii="Times New Roman" w:hAnsi="Times New Roman" w:cs="Times New Roman"/>
          <w:sz w:val="24"/>
          <w:szCs w:val="24"/>
        </w:rPr>
        <w:t>.</w:t>
      </w:r>
      <w:r w:rsidR="00012800" w:rsidRPr="00ED1768">
        <w:rPr>
          <w:rFonts w:ascii="Times New Roman" w:hAnsi="Times New Roman" w:cs="Times New Roman"/>
          <w:sz w:val="24"/>
          <w:szCs w:val="24"/>
        </w:rPr>
        <w:t xml:space="preserve"> </w:t>
      </w:r>
    </w:p>
    <w:p w:rsidR="00B013E2" w:rsidRPr="00ED1768" w:rsidRDefault="003F72E0"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accused was working with the OPM as a coordinator of the </w:t>
      </w:r>
      <w:r w:rsidR="007B15D0" w:rsidRPr="00ED1768">
        <w:rPr>
          <w:rFonts w:ascii="Times New Roman" w:hAnsi="Times New Roman" w:cs="Times New Roman"/>
          <w:b/>
          <w:sz w:val="24"/>
          <w:szCs w:val="24"/>
        </w:rPr>
        <w:t xml:space="preserve">Crisis Management </w:t>
      </w:r>
      <w:r w:rsidRPr="00ED1768">
        <w:rPr>
          <w:rFonts w:ascii="Times New Roman" w:hAnsi="Times New Roman" w:cs="Times New Roman"/>
          <w:b/>
          <w:sz w:val="24"/>
          <w:szCs w:val="24"/>
        </w:rPr>
        <w:t>and Recovery Program</w:t>
      </w:r>
      <w:r w:rsidRPr="00ED1768">
        <w:rPr>
          <w:rFonts w:ascii="Times New Roman" w:hAnsi="Times New Roman" w:cs="Times New Roman"/>
          <w:sz w:val="24"/>
          <w:szCs w:val="24"/>
        </w:rPr>
        <w:t>.</w:t>
      </w:r>
      <w:r w:rsidR="00DA22A5" w:rsidRPr="00ED1768">
        <w:rPr>
          <w:rFonts w:ascii="Times New Roman" w:hAnsi="Times New Roman" w:cs="Times New Roman"/>
          <w:sz w:val="24"/>
          <w:szCs w:val="24"/>
        </w:rPr>
        <w:t xml:space="preserve"> The contract she </w:t>
      </w:r>
      <w:r w:rsidR="00D91986" w:rsidRPr="00ED1768">
        <w:rPr>
          <w:rFonts w:ascii="Times New Roman" w:hAnsi="Times New Roman" w:cs="Times New Roman"/>
          <w:sz w:val="24"/>
          <w:szCs w:val="24"/>
        </w:rPr>
        <w:t>signed and her confirmation in</w:t>
      </w:r>
      <w:r w:rsidR="00DA22A5" w:rsidRPr="00ED1768">
        <w:rPr>
          <w:rFonts w:ascii="Times New Roman" w:hAnsi="Times New Roman" w:cs="Times New Roman"/>
          <w:sz w:val="24"/>
          <w:szCs w:val="24"/>
        </w:rPr>
        <w:t xml:space="preserve"> service </w:t>
      </w:r>
      <w:r w:rsidR="00B409E1" w:rsidRPr="00ED1768">
        <w:rPr>
          <w:rFonts w:ascii="Times New Roman" w:hAnsi="Times New Roman" w:cs="Times New Roman"/>
          <w:sz w:val="24"/>
          <w:szCs w:val="24"/>
        </w:rPr>
        <w:t xml:space="preserve">are </w:t>
      </w:r>
      <w:r w:rsidR="00DA22A5" w:rsidRPr="00ED1768">
        <w:rPr>
          <w:rFonts w:ascii="Times New Roman" w:hAnsi="Times New Roman" w:cs="Times New Roman"/>
          <w:sz w:val="24"/>
          <w:szCs w:val="24"/>
        </w:rPr>
        <w:t>exhibits P.1 and 2.</w:t>
      </w:r>
      <w:r w:rsidR="005143B5" w:rsidRPr="00ED1768">
        <w:rPr>
          <w:rFonts w:ascii="Times New Roman" w:hAnsi="Times New Roman" w:cs="Times New Roman"/>
          <w:sz w:val="24"/>
          <w:szCs w:val="24"/>
        </w:rPr>
        <w:t xml:space="preserve"> The accountabilities in issue were </w:t>
      </w:r>
      <w:r w:rsidR="00157FBC" w:rsidRPr="00ED1768">
        <w:rPr>
          <w:rFonts w:ascii="Times New Roman" w:hAnsi="Times New Roman" w:cs="Times New Roman"/>
          <w:sz w:val="24"/>
          <w:szCs w:val="24"/>
        </w:rPr>
        <w:t>rendered</w:t>
      </w:r>
      <w:r w:rsidR="00703729" w:rsidRPr="00ED1768">
        <w:rPr>
          <w:rFonts w:ascii="Times New Roman" w:hAnsi="Times New Roman" w:cs="Times New Roman"/>
          <w:sz w:val="24"/>
          <w:szCs w:val="24"/>
        </w:rPr>
        <w:t xml:space="preserve"> to PW20 (</w:t>
      </w:r>
      <w:proofErr w:type="spellStart"/>
      <w:r w:rsidR="00157FBC" w:rsidRPr="00ED1768">
        <w:rPr>
          <w:rFonts w:ascii="Times New Roman" w:hAnsi="Times New Roman" w:cs="Times New Roman"/>
          <w:b/>
          <w:sz w:val="24"/>
          <w:szCs w:val="24"/>
        </w:rPr>
        <w:t>Kumumanya</w:t>
      </w:r>
      <w:proofErr w:type="spellEnd"/>
      <w:r w:rsidR="00157FBC" w:rsidRPr="00ED1768">
        <w:rPr>
          <w:rFonts w:ascii="Times New Roman" w:hAnsi="Times New Roman" w:cs="Times New Roman"/>
          <w:b/>
          <w:sz w:val="24"/>
          <w:szCs w:val="24"/>
        </w:rPr>
        <w:t xml:space="preserve"> Benjamin</w:t>
      </w:r>
      <w:r w:rsidR="00157FBC" w:rsidRPr="00ED1768">
        <w:rPr>
          <w:rFonts w:ascii="Times New Roman" w:hAnsi="Times New Roman" w:cs="Times New Roman"/>
          <w:sz w:val="24"/>
          <w:szCs w:val="24"/>
        </w:rPr>
        <w:t xml:space="preserve">), then </w:t>
      </w:r>
      <w:r w:rsidR="00703729" w:rsidRPr="00ED1768">
        <w:rPr>
          <w:rFonts w:ascii="Times New Roman" w:hAnsi="Times New Roman" w:cs="Times New Roman"/>
          <w:sz w:val="24"/>
          <w:szCs w:val="24"/>
        </w:rPr>
        <w:t>U</w:t>
      </w:r>
      <w:r w:rsidR="00495E18" w:rsidRPr="00ED1768">
        <w:rPr>
          <w:rFonts w:ascii="Times New Roman" w:hAnsi="Times New Roman" w:cs="Times New Roman"/>
          <w:sz w:val="24"/>
          <w:szCs w:val="24"/>
        </w:rPr>
        <w:t xml:space="preserve">nder Secretary </w:t>
      </w:r>
      <w:r w:rsidR="00157FBC" w:rsidRPr="00ED1768">
        <w:rPr>
          <w:rFonts w:ascii="Times New Roman" w:hAnsi="Times New Roman" w:cs="Times New Roman"/>
          <w:sz w:val="24"/>
          <w:szCs w:val="24"/>
        </w:rPr>
        <w:t>OPM by the accused</w:t>
      </w:r>
      <w:r w:rsidR="00523E9A" w:rsidRPr="00ED1768">
        <w:rPr>
          <w:rFonts w:ascii="Times New Roman" w:hAnsi="Times New Roman" w:cs="Times New Roman"/>
          <w:sz w:val="24"/>
          <w:szCs w:val="24"/>
        </w:rPr>
        <w:t xml:space="preserve"> and they related to </w:t>
      </w:r>
      <w:r w:rsidR="00523E9A" w:rsidRPr="00ED1768">
        <w:rPr>
          <w:rFonts w:ascii="Times New Roman" w:hAnsi="Times New Roman" w:cs="Times New Roman"/>
          <w:b/>
          <w:sz w:val="24"/>
          <w:szCs w:val="24"/>
        </w:rPr>
        <w:t>4m/=; 5,480,000/=; 8,900,000/=; 13,970,000/= and 1,650,000/=</w:t>
      </w:r>
      <w:r w:rsidR="00D91986" w:rsidRPr="00ED1768">
        <w:rPr>
          <w:rFonts w:ascii="Times New Roman" w:hAnsi="Times New Roman" w:cs="Times New Roman"/>
          <w:b/>
          <w:sz w:val="24"/>
          <w:szCs w:val="24"/>
        </w:rPr>
        <w:t xml:space="preserve"> </w:t>
      </w:r>
      <w:r w:rsidR="00D91986" w:rsidRPr="00ED1768">
        <w:rPr>
          <w:rFonts w:ascii="Times New Roman" w:hAnsi="Times New Roman" w:cs="Times New Roman"/>
          <w:sz w:val="24"/>
          <w:szCs w:val="24"/>
        </w:rPr>
        <w:t>separately</w:t>
      </w:r>
      <w:r w:rsidR="00D91986" w:rsidRPr="00ED1768">
        <w:rPr>
          <w:rFonts w:ascii="Times New Roman" w:hAnsi="Times New Roman" w:cs="Times New Roman"/>
          <w:b/>
          <w:sz w:val="24"/>
          <w:szCs w:val="24"/>
        </w:rPr>
        <w:t xml:space="preserve"> </w:t>
      </w:r>
      <w:r w:rsidR="00D91986" w:rsidRPr="00ED1768">
        <w:rPr>
          <w:rFonts w:ascii="Times New Roman" w:hAnsi="Times New Roman" w:cs="Times New Roman"/>
          <w:sz w:val="24"/>
          <w:szCs w:val="24"/>
        </w:rPr>
        <w:t>advanced to the accused.</w:t>
      </w:r>
      <w:r w:rsidR="00D91986" w:rsidRPr="00ED1768">
        <w:rPr>
          <w:rFonts w:ascii="Times New Roman" w:hAnsi="Times New Roman" w:cs="Times New Roman"/>
          <w:b/>
          <w:sz w:val="24"/>
          <w:szCs w:val="24"/>
        </w:rPr>
        <w:t xml:space="preserve"> </w:t>
      </w:r>
      <w:r w:rsidR="00C94433" w:rsidRPr="00ED1768">
        <w:rPr>
          <w:rFonts w:ascii="Times New Roman" w:hAnsi="Times New Roman" w:cs="Times New Roman"/>
          <w:sz w:val="24"/>
          <w:szCs w:val="24"/>
        </w:rPr>
        <w:t>Accountability documents including</w:t>
      </w:r>
      <w:r w:rsidR="0015694F" w:rsidRPr="00ED1768">
        <w:rPr>
          <w:rFonts w:ascii="Times New Roman" w:hAnsi="Times New Roman" w:cs="Times New Roman"/>
          <w:sz w:val="24"/>
          <w:szCs w:val="24"/>
        </w:rPr>
        <w:t xml:space="preserve"> payment sheets bearing names of </w:t>
      </w:r>
      <w:r w:rsidR="00786729" w:rsidRPr="00ED1768">
        <w:rPr>
          <w:rFonts w:ascii="Times New Roman" w:hAnsi="Times New Roman" w:cs="Times New Roman"/>
          <w:sz w:val="24"/>
          <w:szCs w:val="24"/>
        </w:rPr>
        <w:t>payees</w:t>
      </w:r>
      <w:r w:rsidR="00C94433" w:rsidRPr="00ED1768">
        <w:rPr>
          <w:rFonts w:ascii="Times New Roman" w:hAnsi="Times New Roman" w:cs="Times New Roman"/>
          <w:sz w:val="24"/>
          <w:szCs w:val="24"/>
        </w:rPr>
        <w:t xml:space="preserve"> and </w:t>
      </w:r>
      <w:r w:rsidR="0015694F" w:rsidRPr="00ED1768">
        <w:rPr>
          <w:rFonts w:ascii="Times New Roman" w:hAnsi="Times New Roman" w:cs="Times New Roman"/>
          <w:sz w:val="24"/>
          <w:szCs w:val="24"/>
        </w:rPr>
        <w:t>receipt</w:t>
      </w:r>
      <w:r w:rsidR="00C94433" w:rsidRPr="00ED1768">
        <w:rPr>
          <w:rFonts w:ascii="Times New Roman" w:hAnsi="Times New Roman" w:cs="Times New Roman"/>
          <w:sz w:val="24"/>
          <w:szCs w:val="24"/>
        </w:rPr>
        <w:t>s</w:t>
      </w:r>
      <w:r w:rsidR="0015694F" w:rsidRPr="00ED1768">
        <w:rPr>
          <w:rFonts w:ascii="Times New Roman" w:hAnsi="Times New Roman" w:cs="Times New Roman"/>
          <w:sz w:val="24"/>
          <w:szCs w:val="24"/>
        </w:rPr>
        <w:t xml:space="preserve"> from</w:t>
      </w:r>
      <w:r w:rsidR="00150D3E" w:rsidRPr="00ED1768">
        <w:rPr>
          <w:rFonts w:ascii="Times New Roman" w:hAnsi="Times New Roman" w:cs="Times New Roman"/>
          <w:sz w:val="24"/>
          <w:szCs w:val="24"/>
        </w:rPr>
        <w:t xml:space="preserve"> Hotel Africana, Speke Hotel,</w:t>
      </w:r>
      <w:r w:rsidR="0015694F" w:rsidRPr="00ED1768">
        <w:rPr>
          <w:rFonts w:ascii="Times New Roman" w:hAnsi="Times New Roman" w:cs="Times New Roman"/>
          <w:sz w:val="24"/>
          <w:szCs w:val="24"/>
        </w:rPr>
        <w:t xml:space="preserve"> </w:t>
      </w:r>
      <w:r w:rsidR="00C94433" w:rsidRPr="00ED1768">
        <w:rPr>
          <w:rFonts w:ascii="Times New Roman" w:hAnsi="Times New Roman" w:cs="Times New Roman"/>
          <w:sz w:val="24"/>
          <w:szCs w:val="24"/>
        </w:rPr>
        <w:t xml:space="preserve">M/s </w:t>
      </w:r>
      <w:proofErr w:type="spellStart"/>
      <w:r w:rsidR="0015694F" w:rsidRPr="00ED1768">
        <w:rPr>
          <w:rFonts w:ascii="Times New Roman" w:hAnsi="Times New Roman" w:cs="Times New Roman"/>
          <w:sz w:val="24"/>
          <w:szCs w:val="24"/>
        </w:rPr>
        <w:t>S</w:t>
      </w:r>
      <w:r w:rsidR="00B409E1" w:rsidRPr="00ED1768">
        <w:rPr>
          <w:rFonts w:ascii="Times New Roman" w:hAnsi="Times New Roman" w:cs="Times New Roman"/>
          <w:sz w:val="24"/>
          <w:szCs w:val="24"/>
        </w:rPr>
        <w:t>h</w:t>
      </w:r>
      <w:r w:rsidR="0015694F" w:rsidRPr="00ED1768">
        <w:rPr>
          <w:rFonts w:ascii="Times New Roman" w:hAnsi="Times New Roman" w:cs="Times New Roman"/>
          <w:sz w:val="24"/>
          <w:szCs w:val="24"/>
        </w:rPr>
        <w:t>uric</w:t>
      </w:r>
      <w:proofErr w:type="spellEnd"/>
      <w:r w:rsidR="0015694F" w:rsidRPr="00ED1768">
        <w:rPr>
          <w:rFonts w:ascii="Times New Roman" w:hAnsi="Times New Roman" w:cs="Times New Roman"/>
          <w:sz w:val="24"/>
          <w:szCs w:val="24"/>
        </w:rPr>
        <w:t xml:space="preserve"> Ltd </w:t>
      </w:r>
      <w:r w:rsidR="00150D3E" w:rsidRPr="00ED1768">
        <w:rPr>
          <w:rFonts w:ascii="Times New Roman" w:hAnsi="Times New Roman" w:cs="Times New Roman"/>
          <w:sz w:val="24"/>
          <w:szCs w:val="24"/>
        </w:rPr>
        <w:t xml:space="preserve">with a value of 2,250,000/= </w:t>
      </w:r>
      <w:r w:rsidR="00C94433" w:rsidRPr="00ED1768">
        <w:rPr>
          <w:rFonts w:ascii="Times New Roman" w:hAnsi="Times New Roman" w:cs="Times New Roman"/>
          <w:sz w:val="24"/>
          <w:szCs w:val="24"/>
        </w:rPr>
        <w:t xml:space="preserve">and </w:t>
      </w:r>
      <w:proofErr w:type="spellStart"/>
      <w:r w:rsidR="00C94433" w:rsidRPr="00ED1768">
        <w:rPr>
          <w:rFonts w:ascii="Times New Roman" w:hAnsi="Times New Roman" w:cs="Times New Roman"/>
          <w:sz w:val="24"/>
          <w:szCs w:val="24"/>
        </w:rPr>
        <w:t>Mulwanya</w:t>
      </w:r>
      <w:proofErr w:type="spellEnd"/>
      <w:r w:rsidR="00C94433" w:rsidRPr="00ED1768">
        <w:rPr>
          <w:rFonts w:ascii="Times New Roman" w:hAnsi="Times New Roman" w:cs="Times New Roman"/>
          <w:sz w:val="24"/>
          <w:szCs w:val="24"/>
        </w:rPr>
        <w:t xml:space="preserve"> </w:t>
      </w:r>
      <w:r w:rsidR="00150D3E" w:rsidRPr="00ED1768">
        <w:rPr>
          <w:rFonts w:ascii="Times New Roman" w:hAnsi="Times New Roman" w:cs="Times New Roman"/>
          <w:sz w:val="24"/>
          <w:szCs w:val="24"/>
        </w:rPr>
        <w:t>traders with a value of</w:t>
      </w:r>
      <w:r w:rsidR="00495E18" w:rsidRPr="00ED1768">
        <w:rPr>
          <w:rFonts w:ascii="Times New Roman" w:hAnsi="Times New Roman" w:cs="Times New Roman"/>
          <w:sz w:val="24"/>
          <w:szCs w:val="24"/>
        </w:rPr>
        <w:t xml:space="preserve"> 8,370,000/= </w:t>
      </w:r>
      <w:r w:rsidR="0015694F" w:rsidRPr="00ED1768">
        <w:rPr>
          <w:rFonts w:ascii="Times New Roman" w:hAnsi="Times New Roman" w:cs="Times New Roman"/>
          <w:sz w:val="24"/>
          <w:szCs w:val="24"/>
        </w:rPr>
        <w:t>were allowed in court as exhibit P15 – 24.</w:t>
      </w:r>
      <w:r w:rsidR="00786729" w:rsidRPr="00ED1768">
        <w:rPr>
          <w:rFonts w:ascii="Times New Roman" w:hAnsi="Times New Roman" w:cs="Times New Roman"/>
          <w:sz w:val="24"/>
          <w:szCs w:val="24"/>
        </w:rPr>
        <w:t xml:space="preserve"> </w:t>
      </w:r>
      <w:r w:rsidR="00703729" w:rsidRPr="00ED1768">
        <w:rPr>
          <w:rFonts w:ascii="Times New Roman" w:hAnsi="Times New Roman" w:cs="Times New Roman"/>
          <w:sz w:val="24"/>
          <w:szCs w:val="24"/>
        </w:rPr>
        <w:t xml:space="preserve"> </w:t>
      </w:r>
      <w:r w:rsidR="00157FBC" w:rsidRPr="00ED1768">
        <w:rPr>
          <w:rFonts w:ascii="Times New Roman" w:hAnsi="Times New Roman" w:cs="Times New Roman"/>
          <w:sz w:val="24"/>
          <w:szCs w:val="24"/>
        </w:rPr>
        <w:t xml:space="preserve">  </w:t>
      </w:r>
    </w:p>
    <w:p w:rsidR="005143B5" w:rsidRPr="00ED1768" w:rsidRDefault="00B013E2"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P</w:t>
      </w:r>
      <w:r w:rsidR="00D63454" w:rsidRPr="00ED1768">
        <w:rPr>
          <w:rFonts w:ascii="Times New Roman" w:hAnsi="Times New Roman" w:cs="Times New Roman"/>
          <w:sz w:val="24"/>
          <w:szCs w:val="24"/>
        </w:rPr>
        <w:t>W</w:t>
      </w:r>
      <w:r w:rsidRPr="00ED1768">
        <w:rPr>
          <w:rFonts w:ascii="Times New Roman" w:hAnsi="Times New Roman" w:cs="Times New Roman"/>
          <w:sz w:val="24"/>
          <w:szCs w:val="24"/>
        </w:rPr>
        <w:t xml:space="preserve">21 </w:t>
      </w:r>
      <w:r w:rsidR="00EA09DD" w:rsidRPr="00ED1768">
        <w:rPr>
          <w:rFonts w:ascii="Times New Roman" w:hAnsi="Times New Roman" w:cs="Times New Roman"/>
          <w:sz w:val="24"/>
          <w:szCs w:val="24"/>
        </w:rPr>
        <w:t>(</w:t>
      </w:r>
      <w:r w:rsidR="00EA09DD" w:rsidRPr="00ED1768">
        <w:rPr>
          <w:rFonts w:ascii="Times New Roman" w:hAnsi="Times New Roman" w:cs="Times New Roman"/>
          <w:b/>
          <w:sz w:val="24"/>
          <w:szCs w:val="24"/>
        </w:rPr>
        <w:t>D</w:t>
      </w:r>
      <w:r w:rsidR="00D63454" w:rsidRPr="00ED1768">
        <w:rPr>
          <w:rFonts w:ascii="Times New Roman" w:hAnsi="Times New Roman" w:cs="Times New Roman"/>
          <w:b/>
          <w:sz w:val="24"/>
          <w:szCs w:val="24"/>
        </w:rPr>
        <w:t xml:space="preserve">/IP Christian </w:t>
      </w:r>
      <w:proofErr w:type="spellStart"/>
      <w:r w:rsidR="00D63454" w:rsidRPr="00ED1768">
        <w:rPr>
          <w:rFonts w:ascii="Times New Roman" w:hAnsi="Times New Roman" w:cs="Times New Roman"/>
          <w:b/>
          <w:sz w:val="24"/>
          <w:szCs w:val="24"/>
        </w:rPr>
        <w:t>Balaba</w:t>
      </w:r>
      <w:proofErr w:type="spellEnd"/>
      <w:r w:rsidR="00D63454" w:rsidRPr="00ED1768">
        <w:rPr>
          <w:rFonts w:ascii="Times New Roman" w:hAnsi="Times New Roman" w:cs="Times New Roman"/>
          <w:sz w:val="24"/>
          <w:szCs w:val="24"/>
        </w:rPr>
        <w:t xml:space="preserve">) </w:t>
      </w:r>
      <w:r w:rsidR="00523E9A" w:rsidRPr="00ED1768">
        <w:rPr>
          <w:rFonts w:ascii="Times New Roman" w:hAnsi="Times New Roman" w:cs="Times New Roman"/>
          <w:sz w:val="24"/>
          <w:szCs w:val="24"/>
        </w:rPr>
        <w:t xml:space="preserve">interviewed the </w:t>
      </w:r>
      <w:r w:rsidR="00CC7305" w:rsidRPr="00ED1768">
        <w:rPr>
          <w:rFonts w:ascii="Times New Roman" w:hAnsi="Times New Roman" w:cs="Times New Roman"/>
          <w:sz w:val="24"/>
          <w:szCs w:val="24"/>
        </w:rPr>
        <w:t xml:space="preserve">accused </w:t>
      </w:r>
      <w:r w:rsidR="00523E9A" w:rsidRPr="00ED1768">
        <w:rPr>
          <w:rFonts w:ascii="Times New Roman" w:hAnsi="Times New Roman" w:cs="Times New Roman"/>
          <w:sz w:val="24"/>
          <w:szCs w:val="24"/>
        </w:rPr>
        <w:t xml:space="preserve">and </w:t>
      </w:r>
      <w:r w:rsidR="00CC7305" w:rsidRPr="00ED1768">
        <w:rPr>
          <w:rFonts w:ascii="Times New Roman" w:hAnsi="Times New Roman" w:cs="Times New Roman"/>
          <w:sz w:val="24"/>
          <w:szCs w:val="24"/>
        </w:rPr>
        <w:t>contacted the various</w:t>
      </w:r>
      <w:r w:rsidR="000976C9" w:rsidRPr="00ED1768">
        <w:rPr>
          <w:rFonts w:ascii="Times New Roman" w:hAnsi="Times New Roman" w:cs="Times New Roman"/>
          <w:sz w:val="24"/>
          <w:szCs w:val="24"/>
        </w:rPr>
        <w:t xml:space="preserve"> </w:t>
      </w:r>
      <w:r w:rsidR="00D37468" w:rsidRPr="00ED1768">
        <w:rPr>
          <w:rFonts w:ascii="Times New Roman" w:hAnsi="Times New Roman" w:cs="Times New Roman"/>
          <w:sz w:val="24"/>
          <w:szCs w:val="24"/>
        </w:rPr>
        <w:t>people who</w:t>
      </w:r>
      <w:r w:rsidR="00523E9A" w:rsidRPr="00ED1768">
        <w:rPr>
          <w:rFonts w:ascii="Times New Roman" w:hAnsi="Times New Roman" w:cs="Times New Roman"/>
          <w:sz w:val="24"/>
          <w:szCs w:val="24"/>
        </w:rPr>
        <w:t xml:space="preserve">se </w:t>
      </w:r>
      <w:r w:rsidR="00D37468" w:rsidRPr="00ED1768">
        <w:rPr>
          <w:rFonts w:ascii="Times New Roman" w:hAnsi="Times New Roman" w:cs="Times New Roman"/>
          <w:sz w:val="24"/>
          <w:szCs w:val="24"/>
        </w:rPr>
        <w:t xml:space="preserve"> names appeare</w:t>
      </w:r>
      <w:r w:rsidR="00D91986" w:rsidRPr="00ED1768">
        <w:rPr>
          <w:rFonts w:ascii="Times New Roman" w:hAnsi="Times New Roman" w:cs="Times New Roman"/>
          <w:sz w:val="24"/>
          <w:szCs w:val="24"/>
        </w:rPr>
        <w:t>d</w:t>
      </w:r>
      <w:r w:rsidR="00D37468" w:rsidRPr="00ED1768">
        <w:rPr>
          <w:rFonts w:ascii="Times New Roman" w:hAnsi="Times New Roman" w:cs="Times New Roman"/>
          <w:sz w:val="24"/>
          <w:szCs w:val="24"/>
        </w:rPr>
        <w:t xml:space="preserve"> in the accountabilities as having received money or paid money for services </w:t>
      </w:r>
      <w:r w:rsidR="00D37468" w:rsidRPr="00ED1768">
        <w:rPr>
          <w:rFonts w:ascii="Times New Roman" w:hAnsi="Times New Roman" w:cs="Times New Roman"/>
          <w:sz w:val="24"/>
          <w:szCs w:val="24"/>
        </w:rPr>
        <w:lastRenderedPageBreak/>
        <w:t>rendered to the accused.</w:t>
      </w:r>
      <w:r w:rsidR="00E54F8A" w:rsidRPr="00ED1768">
        <w:rPr>
          <w:rFonts w:ascii="Times New Roman" w:hAnsi="Times New Roman" w:cs="Times New Roman"/>
          <w:sz w:val="24"/>
          <w:szCs w:val="24"/>
        </w:rPr>
        <w:t xml:space="preserve"> These people however denied having participated in the activities reflecte</w:t>
      </w:r>
      <w:r w:rsidR="00D07F5B" w:rsidRPr="00ED1768">
        <w:rPr>
          <w:rFonts w:ascii="Times New Roman" w:hAnsi="Times New Roman" w:cs="Times New Roman"/>
          <w:sz w:val="24"/>
          <w:szCs w:val="24"/>
        </w:rPr>
        <w:t xml:space="preserve">d in the documents and disowned the signatures attributed to them. Others disowned </w:t>
      </w:r>
      <w:r w:rsidR="008A6C1B" w:rsidRPr="00ED1768">
        <w:rPr>
          <w:rFonts w:ascii="Times New Roman" w:hAnsi="Times New Roman" w:cs="Times New Roman"/>
          <w:sz w:val="24"/>
          <w:szCs w:val="24"/>
        </w:rPr>
        <w:t>receipts</w:t>
      </w:r>
      <w:r w:rsidR="00D07F5B" w:rsidRPr="00ED1768">
        <w:rPr>
          <w:rFonts w:ascii="Times New Roman" w:hAnsi="Times New Roman" w:cs="Times New Roman"/>
          <w:sz w:val="24"/>
          <w:szCs w:val="24"/>
        </w:rPr>
        <w:t xml:space="preserve"> attributed to their Institutions/ Companies.</w:t>
      </w:r>
      <w:r w:rsidR="008A6C1B" w:rsidRPr="00ED1768">
        <w:rPr>
          <w:rFonts w:ascii="Times New Roman" w:hAnsi="Times New Roman" w:cs="Times New Roman"/>
          <w:sz w:val="24"/>
          <w:szCs w:val="24"/>
        </w:rPr>
        <w:t xml:space="preserve"> </w:t>
      </w:r>
      <w:r w:rsidR="00CC7305" w:rsidRPr="00ED1768">
        <w:rPr>
          <w:rFonts w:ascii="Times New Roman" w:hAnsi="Times New Roman" w:cs="Times New Roman"/>
          <w:sz w:val="24"/>
          <w:szCs w:val="24"/>
        </w:rPr>
        <w:t xml:space="preserve"> </w:t>
      </w:r>
    </w:p>
    <w:p w:rsidR="008A6C1B" w:rsidRPr="00ED1768" w:rsidRDefault="004B6E37"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The</w:t>
      </w:r>
      <w:r w:rsidR="008A6C1B" w:rsidRPr="00ED1768">
        <w:rPr>
          <w:rFonts w:ascii="Times New Roman" w:hAnsi="Times New Roman" w:cs="Times New Roman"/>
          <w:b/>
          <w:sz w:val="24"/>
          <w:szCs w:val="24"/>
        </w:rPr>
        <w:t xml:space="preserve"> graph </w:t>
      </w:r>
      <w:r w:rsidRPr="00ED1768">
        <w:rPr>
          <w:rFonts w:ascii="Times New Roman" w:hAnsi="Times New Roman" w:cs="Times New Roman"/>
          <w:b/>
          <w:sz w:val="24"/>
          <w:szCs w:val="24"/>
        </w:rPr>
        <w:t xml:space="preserve">below </w:t>
      </w:r>
      <w:r w:rsidR="00CF4034" w:rsidRPr="00ED1768">
        <w:rPr>
          <w:rFonts w:ascii="Times New Roman" w:hAnsi="Times New Roman" w:cs="Times New Roman"/>
          <w:b/>
          <w:sz w:val="24"/>
          <w:szCs w:val="24"/>
        </w:rPr>
        <w:t xml:space="preserve">is a summary of the evidence of the witnesses who denied signing for and receipt of </w:t>
      </w:r>
      <w:r w:rsidR="00150D3E" w:rsidRPr="00ED1768">
        <w:rPr>
          <w:rFonts w:ascii="Times New Roman" w:hAnsi="Times New Roman" w:cs="Times New Roman"/>
          <w:b/>
          <w:sz w:val="24"/>
          <w:szCs w:val="24"/>
        </w:rPr>
        <w:t xml:space="preserve">the money </w:t>
      </w:r>
      <w:r w:rsidR="00CF4034" w:rsidRPr="00ED1768">
        <w:rPr>
          <w:rFonts w:ascii="Times New Roman" w:hAnsi="Times New Roman" w:cs="Times New Roman"/>
          <w:b/>
          <w:sz w:val="24"/>
          <w:szCs w:val="24"/>
        </w:rPr>
        <w:t>reflected in</w:t>
      </w:r>
      <w:r w:rsidR="00B409E1" w:rsidRPr="00ED1768">
        <w:rPr>
          <w:rFonts w:ascii="Times New Roman" w:hAnsi="Times New Roman" w:cs="Times New Roman"/>
          <w:b/>
          <w:sz w:val="24"/>
          <w:szCs w:val="24"/>
        </w:rPr>
        <w:t xml:space="preserve"> the </w:t>
      </w:r>
      <w:r w:rsidR="00CF4034" w:rsidRPr="00ED1768">
        <w:rPr>
          <w:rFonts w:ascii="Times New Roman" w:hAnsi="Times New Roman" w:cs="Times New Roman"/>
          <w:b/>
          <w:sz w:val="24"/>
          <w:szCs w:val="24"/>
        </w:rPr>
        <w:t xml:space="preserve">indicated </w:t>
      </w:r>
      <w:r w:rsidR="00B409E1" w:rsidRPr="00ED1768">
        <w:rPr>
          <w:rFonts w:ascii="Times New Roman" w:hAnsi="Times New Roman" w:cs="Times New Roman"/>
          <w:b/>
          <w:sz w:val="24"/>
          <w:szCs w:val="24"/>
        </w:rPr>
        <w:t>exhibit</w:t>
      </w:r>
      <w:r w:rsidR="00CF4034" w:rsidRPr="00ED1768">
        <w:rPr>
          <w:rFonts w:ascii="Times New Roman" w:hAnsi="Times New Roman" w:cs="Times New Roman"/>
          <w:b/>
          <w:sz w:val="24"/>
          <w:szCs w:val="24"/>
        </w:rPr>
        <w:t>s.</w:t>
      </w:r>
    </w:p>
    <w:tbl>
      <w:tblPr>
        <w:tblStyle w:val="TableGrid"/>
        <w:tblW w:w="11341" w:type="dxa"/>
        <w:tblInd w:w="-885" w:type="dxa"/>
        <w:tblLook w:val="04A0" w:firstRow="1" w:lastRow="0" w:firstColumn="1" w:lastColumn="0" w:noHBand="0" w:noVBand="1"/>
      </w:tblPr>
      <w:tblGrid>
        <w:gridCol w:w="4077"/>
        <w:gridCol w:w="3192"/>
        <w:gridCol w:w="4072"/>
      </w:tblGrid>
      <w:tr w:rsidR="0000622B" w:rsidRPr="00ED1768" w:rsidTr="0000622B">
        <w:tc>
          <w:tcPr>
            <w:tcW w:w="4077" w:type="dxa"/>
          </w:tcPr>
          <w:p w:rsidR="0000622B" w:rsidRPr="00ED1768" w:rsidRDefault="0000622B"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t xml:space="preserve">Particulars of </w:t>
            </w:r>
            <w:r w:rsidR="00150D3E" w:rsidRPr="00ED1768">
              <w:rPr>
                <w:rFonts w:ascii="Times New Roman" w:hAnsi="Times New Roman" w:cs="Times New Roman"/>
                <w:b/>
                <w:sz w:val="24"/>
                <w:szCs w:val="24"/>
              </w:rPr>
              <w:t>the witness</w:t>
            </w:r>
            <w:r w:rsidR="004B6E37" w:rsidRPr="00ED1768">
              <w:rPr>
                <w:rFonts w:ascii="Times New Roman" w:hAnsi="Times New Roman" w:cs="Times New Roman"/>
                <w:b/>
                <w:sz w:val="24"/>
                <w:szCs w:val="24"/>
              </w:rPr>
              <w:t>.</w:t>
            </w:r>
          </w:p>
        </w:tc>
        <w:tc>
          <w:tcPr>
            <w:tcW w:w="3192" w:type="dxa"/>
          </w:tcPr>
          <w:p w:rsidR="0000622B" w:rsidRPr="00ED1768" w:rsidRDefault="0000622B"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t xml:space="preserve">Amount </w:t>
            </w:r>
            <w:r w:rsidR="004B6E37" w:rsidRPr="00ED1768">
              <w:rPr>
                <w:rFonts w:ascii="Times New Roman" w:hAnsi="Times New Roman" w:cs="Times New Roman"/>
                <w:b/>
                <w:sz w:val="24"/>
                <w:szCs w:val="24"/>
              </w:rPr>
              <w:t xml:space="preserve"> </w:t>
            </w:r>
          </w:p>
        </w:tc>
        <w:tc>
          <w:tcPr>
            <w:tcW w:w="4072" w:type="dxa"/>
          </w:tcPr>
          <w:p w:rsidR="0000622B" w:rsidRPr="00ED1768" w:rsidRDefault="004B6E37"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Description of </w:t>
            </w:r>
            <w:r w:rsidR="0000622B" w:rsidRPr="00ED1768">
              <w:rPr>
                <w:rFonts w:ascii="Times New Roman" w:hAnsi="Times New Roman" w:cs="Times New Roman"/>
                <w:b/>
                <w:sz w:val="24"/>
                <w:szCs w:val="24"/>
              </w:rPr>
              <w:t xml:space="preserve">Document </w:t>
            </w:r>
            <w:r w:rsidRPr="00ED1768">
              <w:rPr>
                <w:rFonts w:ascii="Times New Roman" w:hAnsi="Times New Roman" w:cs="Times New Roman"/>
                <w:b/>
                <w:sz w:val="24"/>
                <w:szCs w:val="24"/>
              </w:rPr>
              <w:t xml:space="preserve"> </w:t>
            </w:r>
          </w:p>
        </w:tc>
      </w:tr>
      <w:tr w:rsidR="0000622B" w:rsidRPr="00ED1768" w:rsidTr="0000622B">
        <w:tc>
          <w:tcPr>
            <w:tcW w:w="4077" w:type="dxa"/>
          </w:tcPr>
          <w:p w:rsidR="0000622B" w:rsidRPr="00ED1768" w:rsidRDefault="005A0DA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Dr. </w:t>
            </w:r>
            <w:proofErr w:type="spellStart"/>
            <w:r w:rsidRPr="00ED1768">
              <w:rPr>
                <w:rFonts w:ascii="Times New Roman" w:hAnsi="Times New Roman" w:cs="Times New Roman"/>
                <w:sz w:val="24"/>
                <w:szCs w:val="24"/>
              </w:rPr>
              <w:t>Issa</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Makumbi</w:t>
            </w:r>
            <w:proofErr w:type="spellEnd"/>
            <w:r w:rsidRPr="00ED1768">
              <w:rPr>
                <w:rFonts w:ascii="Times New Roman" w:hAnsi="Times New Roman" w:cs="Times New Roman"/>
                <w:sz w:val="24"/>
                <w:szCs w:val="24"/>
              </w:rPr>
              <w:t xml:space="preserve"> (PW2)</w:t>
            </w:r>
          </w:p>
        </w:tc>
        <w:tc>
          <w:tcPr>
            <w:tcW w:w="3192" w:type="dxa"/>
          </w:tcPr>
          <w:p w:rsidR="0000622B" w:rsidRPr="00ED1768" w:rsidRDefault="005A0DA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560,000/=</w:t>
            </w:r>
          </w:p>
        </w:tc>
        <w:tc>
          <w:tcPr>
            <w:tcW w:w="4072" w:type="dxa"/>
          </w:tcPr>
          <w:p w:rsidR="0000622B" w:rsidRPr="00ED1768" w:rsidRDefault="005A0DA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p.21</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 (David </w:t>
            </w:r>
            <w:proofErr w:type="spellStart"/>
            <w:r w:rsidRPr="00ED1768">
              <w:rPr>
                <w:rFonts w:ascii="Times New Roman" w:hAnsi="Times New Roman" w:cs="Times New Roman"/>
                <w:b/>
                <w:sz w:val="24"/>
                <w:szCs w:val="24"/>
              </w:rPr>
              <w:t>Sempijja</w:t>
            </w:r>
            <w:proofErr w:type="spellEnd"/>
            <w:r w:rsidRPr="00ED1768">
              <w:rPr>
                <w:rFonts w:ascii="Times New Roman" w:hAnsi="Times New Roman" w:cs="Times New Roman"/>
                <w:b/>
                <w:sz w:val="24"/>
                <w:szCs w:val="24"/>
              </w:rPr>
              <w:t xml:space="preserve">); </w:t>
            </w:r>
          </w:p>
          <w:p w:rsidR="00CF4034" w:rsidRPr="00ED1768" w:rsidRDefault="00CF4034"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Barbara </w:t>
            </w:r>
            <w:proofErr w:type="spellStart"/>
            <w:r w:rsidRPr="00ED1768">
              <w:rPr>
                <w:rFonts w:ascii="Times New Roman" w:hAnsi="Times New Roman" w:cs="Times New Roman"/>
                <w:b/>
                <w:sz w:val="24"/>
                <w:szCs w:val="24"/>
              </w:rPr>
              <w:t>Kyomugisha</w:t>
            </w:r>
            <w:proofErr w:type="spellEnd"/>
            <w:r w:rsidRPr="00ED1768">
              <w:rPr>
                <w:rFonts w:ascii="Times New Roman" w:hAnsi="Times New Roman" w:cs="Times New Roman"/>
                <w:sz w:val="24"/>
                <w:szCs w:val="24"/>
              </w:rPr>
              <w:t xml:space="preserve"> (PW3) of Uganda Broad casting services (</w:t>
            </w:r>
            <w:r w:rsidRPr="00ED1768">
              <w:rPr>
                <w:rFonts w:ascii="Times New Roman" w:hAnsi="Times New Roman" w:cs="Times New Roman"/>
                <w:b/>
                <w:sz w:val="24"/>
                <w:szCs w:val="24"/>
              </w:rPr>
              <w:t>UBC</w:t>
            </w:r>
            <w:r w:rsidRPr="00ED1768">
              <w:rPr>
                <w:rFonts w:ascii="Times New Roman" w:hAnsi="Times New Roman" w:cs="Times New Roman"/>
                <w:sz w:val="24"/>
                <w:szCs w:val="24"/>
              </w:rPr>
              <w:t xml:space="preserve">), said that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Sempijja</w:t>
            </w:r>
            <w:proofErr w:type="spellEnd"/>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who</w:t>
            </w:r>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 xml:space="preserve">signed for 50,000/= as an employee of UBC is not their employee. PW8 </w:t>
            </w:r>
            <w:r w:rsidRPr="00ED1768">
              <w:rPr>
                <w:rFonts w:ascii="Times New Roman" w:hAnsi="Times New Roman" w:cs="Times New Roman"/>
                <w:b/>
                <w:sz w:val="24"/>
                <w:szCs w:val="24"/>
              </w:rPr>
              <w:t xml:space="preserve">Andante </w:t>
            </w:r>
            <w:proofErr w:type="spellStart"/>
            <w:r w:rsidRPr="00ED1768">
              <w:rPr>
                <w:rFonts w:ascii="Times New Roman" w:hAnsi="Times New Roman" w:cs="Times New Roman"/>
                <w:b/>
                <w:sz w:val="24"/>
                <w:szCs w:val="24"/>
              </w:rPr>
              <w:t>Okanya</w:t>
            </w:r>
            <w:proofErr w:type="spellEnd"/>
            <w:r w:rsidRPr="00ED1768">
              <w:rPr>
                <w:rFonts w:ascii="Times New Roman" w:hAnsi="Times New Roman" w:cs="Times New Roman"/>
                <w:sz w:val="24"/>
                <w:szCs w:val="24"/>
              </w:rPr>
              <w:t xml:space="preserve"> testified that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Sempijja</w:t>
            </w:r>
            <w:proofErr w:type="spellEnd"/>
            <w:r w:rsidRPr="00ED1768">
              <w:rPr>
                <w:rFonts w:ascii="Times New Roman" w:hAnsi="Times New Roman" w:cs="Times New Roman"/>
                <w:sz w:val="24"/>
                <w:szCs w:val="24"/>
              </w:rPr>
              <w:t xml:space="preserve"> works with the New Vision. </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50,000/=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t>Benon</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Tumusiime</w:t>
            </w:r>
            <w:proofErr w:type="spellEnd"/>
            <w:r w:rsidRPr="00ED1768">
              <w:rPr>
                <w:rFonts w:ascii="Times New Roman" w:hAnsi="Times New Roman" w:cs="Times New Roman"/>
                <w:sz w:val="24"/>
                <w:szCs w:val="24"/>
              </w:rPr>
              <w:t xml:space="preserve"> (PW4</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Hotel Africana receipt.</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4,450,000/=  </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 17</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Isaac </w:t>
            </w:r>
            <w:proofErr w:type="spellStart"/>
            <w:r w:rsidRPr="00ED1768">
              <w:rPr>
                <w:rFonts w:ascii="Times New Roman" w:hAnsi="Times New Roman" w:cs="Times New Roman"/>
                <w:sz w:val="24"/>
                <w:szCs w:val="24"/>
              </w:rPr>
              <w:t>Matanda</w:t>
            </w:r>
            <w:proofErr w:type="spellEnd"/>
            <w:r w:rsidRPr="00ED1768">
              <w:rPr>
                <w:rFonts w:ascii="Times New Roman" w:hAnsi="Times New Roman" w:cs="Times New Roman"/>
                <w:sz w:val="24"/>
                <w:szCs w:val="24"/>
              </w:rPr>
              <w:t xml:space="preserve"> ( PW5)</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500,000/=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P.24</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Teresa </w:t>
            </w:r>
            <w:proofErr w:type="spellStart"/>
            <w:r w:rsidRPr="00ED1768">
              <w:rPr>
                <w:rFonts w:ascii="Times New Roman" w:hAnsi="Times New Roman" w:cs="Times New Roman"/>
                <w:sz w:val="24"/>
                <w:szCs w:val="24"/>
              </w:rPr>
              <w:t>Namwachi</w:t>
            </w:r>
            <w:proofErr w:type="spellEnd"/>
            <w:r w:rsidRPr="00ED1768">
              <w:rPr>
                <w:rFonts w:ascii="Times New Roman" w:hAnsi="Times New Roman" w:cs="Times New Roman"/>
                <w:sz w:val="24"/>
                <w:szCs w:val="24"/>
              </w:rPr>
              <w:t xml:space="preserve"> (PW6)</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110,000/=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P.19</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t>Micheal</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Sentongo</w:t>
            </w:r>
            <w:proofErr w:type="spellEnd"/>
            <w:r w:rsidRPr="00ED1768">
              <w:rPr>
                <w:rFonts w:ascii="Times New Roman" w:hAnsi="Times New Roman" w:cs="Times New Roman"/>
                <w:sz w:val="24"/>
                <w:szCs w:val="24"/>
              </w:rPr>
              <w:t xml:space="preserve"> (PW7)</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120,000/=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Andante </w:t>
            </w:r>
            <w:proofErr w:type="spellStart"/>
            <w:r w:rsidRPr="00ED1768">
              <w:rPr>
                <w:rFonts w:ascii="Times New Roman" w:hAnsi="Times New Roman" w:cs="Times New Roman"/>
                <w:sz w:val="24"/>
                <w:szCs w:val="24"/>
              </w:rPr>
              <w:t>Okanya</w:t>
            </w:r>
            <w:proofErr w:type="spellEnd"/>
            <w:r w:rsidRPr="00ED1768">
              <w:rPr>
                <w:rFonts w:ascii="Times New Roman" w:hAnsi="Times New Roman" w:cs="Times New Roman"/>
                <w:sz w:val="24"/>
                <w:szCs w:val="24"/>
              </w:rPr>
              <w:t xml:space="preserve"> (PW8)</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50,000/=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t>Omony</w:t>
            </w:r>
            <w:proofErr w:type="spellEnd"/>
            <w:r w:rsidRPr="00ED1768">
              <w:rPr>
                <w:rFonts w:ascii="Times New Roman" w:hAnsi="Times New Roman" w:cs="Times New Roman"/>
                <w:sz w:val="24"/>
                <w:szCs w:val="24"/>
              </w:rPr>
              <w:t xml:space="preserve"> George William (PW9)</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120,000/=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Beatrice </w:t>
            </w:r>
            <w:proofErr w:type="spellStart"/>
            <w:r w:rsidRPr="00ED1768">
              <w:rPr>
                <w:rFonts w:ascii="Times New Roman" w:hAnsi="Times New Roman" w:cs="Times New Roman"/>
                <w:sz w:val="24"/>
                <w:szCs w:val="24"/>
              </w:rPr>
              <w:t>Namaloba</w:t>
            </w:r>
            <w:proofErr w:type="spellEnd"/>
            <w:r w:rsidRPr="00ED1768">
              <w:rPr>
                <w:rFonts w:ascii="Times New Roman" w:hAnsi="Times New Roman" w:cs="Times New Roman"/>
                <w:sz w:val="24"/>
                <w:szCs w:val="24"/>
              </w:rPr>
              <w:t xml:space="preserve"> (PW10)</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120,000/=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David </w:t>
            </w:r>
            <w:proofErr w:type="spellStart"/>
            <w:r w:rsidRPr="00ED1768">
              <w:rPr>
                <w:rFonts w:ascii="Times New Roman" w:hAnsi="Times New Roman" w:cs="Times New Roman"/>
                <w:sz w:val="24"/>
                <w:szCs w:val="24"/>
              </w:rPr>
              <w:t>Matovu</w:t>
            </w:r>
            <w:proofErr w:type="spellEnd"/>
            <w:r w:rsidRPr="00ED1768">
              <w:rPr>
                <w:rFonts w:ascii="Times New Roman" w:hAnsi="Times New Roman" w:cs="Times New Roman"/>
                <w:sz w:val="24"/>
                <w:szCs w:val="24"/>
              </w:rPr>
              <w:t xml:space="preserve"> (PW11)</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220,000/=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P.21</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b/>
                <w:sz w:val="24"/>
                <w:szCs w:val="24"/>
              </w:rPr>
            </w:pPr>
            <w:proofErr w:type="spellStart"/>
            <w:r w:rsidRPr="00ED1768">
              <w:rPr>
                <w:rFonts w:ascii="Times New Roman" w:hAnsi="Times New Roman" w:cs="Times New Roman"/>
                <w:sz w:val="24"/>
                <w:szCs w:val="24"/>
              </w:rPr>
              <w:t>Mulwanya</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Eriab</w:t>
            </w:r>
            <w:proofErr w:type="spellEnd"/>
            <w:r w:rsidRPr="00ED1768">
              <w:rPr>
                <w:rFonts w:ascii="Times New Roman" w:hAnsi="Times New Roman" w:cs="Times New Roman"/>
                <w:sz w:val="24"/>
                <w:szCs w:val="24"/>
              </w:rPr>
              <w:t xml:space="preserve"> (PW 12)   </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8,370,000/=</w:t>
            </w:r>
            <w:r w:rsidR="00495E18" w:rsidRPr="00ED1768">
              <w:rPr>
                <w:rFonts w:ascii="Times New Roman" w:hAnsi="Times New Roman" w:cs="Times New Roman"/>
                <w:sz w:val="24"/>
                <w:szCs w:val="24"/>
              </w:rPr>
              <w:t xml:space="preserve"> </w:t>
            </w:r>
          </w:p>
        </w:tc>
        <w:tc>
          <w:tcPr>
            <w:tcW w:w="4072" w:type="dxa"/>
          </w:tcPr>
          <w:p w:rsidR="00CF4034" w:rsidRPr="00ED1768" w:rsidRDefault="00CF4034"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Exhibit P.22</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Robert </w:t>
            </w:r>
            <w:proofErr w:type="spellStart"/>
            <w:r w:rsidRPr="00ED1768">
              <w:rPr>
                <w:rFonts w:ascii="Times New Roman" w:hAnsi="Times New Roman" w:cs="Times New Roman"/>
                <w:sz w:val="24"/>
                <w:szCs w:val="24"/>
              </w:rPr>
              <w:t>Sekate</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Kakooza</w:t>
            </w:r>
            <w:proofErr w:type="spellEnd"/>
            <w:r w:rsidRPr="00ED1768">
              <w:rPr>
                <w:rFonts w:ascii="Times New Roman" w:hAnsi="Times New Roman" w:cs="Times New Roman"/>
                <w:sz w:val="24"/>
                <w:szCs w:val="24"/>
              </w:rPr>
              <w:t xml:space="preserve"> ( PW13)</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120,000/=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Immaculate </w:t>
            </w:r>
            <w:proofErr w:type="spellStart"/>
            <w:r w:rsidRPr="00ED1768">
              <w:rPr>
                <w:rFonts w:ascii="Times New Roman" w:hAnsi="Times New Roman" w:cs="Times New Roman"/>
                <w:sz w:val="24"/>
                <w:szCs w:val="24"/>
              </w:rPr>
              <w:t>Nyangoma</w:t>
            </w:r>
            <w:proofErr w:type="spellEnd"/>
            <w:r w:rsidRPr="00ED1768">
              <w:rPr>
                <w:rFonts w:ascii="Times New Roman" w:hAnsi="Times New Roman" w:cs="Times New Roman"/>
                <w:sz w:val="24"/>
                <w:szCs w:val="24"/>
              </w:rPr>
              <w:t xml:space="preserve"> (PW14)</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440,000/=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P.23</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t>Kalule</w:t>
            </w:r>
            <w:proofErr w:type="spellEnd"/>
            <w:r w:rsidRPr="00ED1768">
              <w:rPr>
                <w:rFonts w:ascii="Times New Roman" w:hAnsi="Times New Roman" w:cs="Times New Roman"/>
                <w:sz w:val="24"/>
                <w:szCs w:val="24"/>
              </w:rPr>
              <w:t xml:space="preserve"> Ibrahim (PW15)</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220,000/= (Twice)</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P.22 and P.23</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t>Shailander</w:t>
            </w:r>
            <w:proofErr w:type="spellEnd"/>
            <w:r w:rsidRPr="00ED1768">
              <w:rPr>
                <w:rFonts w:ascii="Times New Roman" w:hAnsi="Times New Roman" w:cs="Times New Roman"/>
                <w:sz w:val="24"/>
                <w:szCs w:val="24"/>
              </w:rPr>
              <w:t xml:space="preserve"> Kumar (PW16)   </w:t>
            </w:r>
          </w:p>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He said that the correct receipt (</w:t>
            </w:r>
            <w:r w:rsidRPr="00ED1768">
              <w:rPr>
                <w:rFonts w:ascii="Times New Roman" w:hAnsi="Times New Roman" w:cs="Times New Roman"/>
                <w:b/>
                <w:sz w:val="24"/>
                <w:szCs w:val="24"/>
              </w:rPr>
              <w:t>Exhibit P 12</w:t>
            </w:r>
            <w:r w:rsidRPr="00ED1768">
              <w:rPr>
                <w:rFonts w:ascii="Times New Roman" w:hAnsi="Times New Roman" w:cs="Times New Roman"/>
                <w:sz w:val="24"/>
                <w:szCs w:val="24"/>
              </w:rPr>
              <w:t xml:space="preserve">) bore a value of 25,000/= </w:t>
            </w:r>
            <w:r w:rsidR="002D1175" w:rsidRPr="00ED1768">
              <w:rPr>
                <w:rFonts w:ascii="Times New Roman" w:hAnsi="Times New Roman" w:cs="Times New Roman"/>
                <w:sz w:val="24"/>
                <w:szCs w:val="24"/>
              </w:rPr>
              <w:t>in relation to sale</w:t>
            </w:r>
            <w:r w:rsidRPr="00ED1768">
              <w:rPr>
                <w:rFonts w:ascii="Times New Roman" w:hAnsi="Times New Roman" w:cs="Times New Roman"/>
                <w:sz w:val="24"/>
                <w:szCs w:val="24"/>
              </w:rPr>
              <w:t xml:space="preserve"> of a weighing scale. The disputed one bore two items; a weighing scale and a sterilizer with a value of </w:t>
            </w:r>
            <w:r w:rsidRPr="00ED1768">
              <w:rPr>
                <w:rFonts w:ascii="Times New Roman" w:hAnsi="Times New Roman" w:cs="Times New Roman"/>
                <w:b/>
                <w:sz w:val="24"/>
                <w:szCs w:val="24"/>
              </w:rPr>
              <w:t>2,250,000/=.</w:t>
            </w:r>
          </w:p>
          <w:p w:rsidR="00CF4034" w:rsidRPr="00ED1768" w:rsidRDefault="00CF4034" w:rsidP="00ED1768">
            <w:pPr>
              <w:spacing w:line="360" w:lineRule="auto"/>
              <w:jc w:val="both"/>
              <w:rPr>
                <w:rFonts w:ascii="Times New Roman" w:hAnsi="Times New Roman" w:cs="Times New Roman"/>
                <w:sz w:val="24"/>
                <w:szCs w:val="24"/>
              </w:rPr>
            </w:pP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2,250,000/=.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P.24 (</w:t>
            </w:r>
            <w:r w:rsidRPr="00ED1768">
              <w:rPr>
                <w:rFonts w:ascii="Times New Roman" w:hAnsi="Times New Roman" w:cs="Times New Roman"/>
                <w:b/>
                <w:i/>
                <w:sz w:val="24"/>
                <w:szCs w:val="24"/>
              </w:rPr>
              <w:t xml:space="preserve">a receipt attached to the </w:t>
            </w:r>
            <w:r w:rsidRPr="00ED1768">
              <w:rPr>
                <w:rFonts w:ascii="Times New Roman" w:hAnsi="Times New Roman" w:cs="Times New Roman"/>
                <w:b/>
                <w:i/>
                <w:sz w:val="24"/>
                <w:szCs w:val="24"/>
              </w:rPr>
              <w:lastRenderedPageBreak/>
              <w:t>fifth page of exhibit P18)</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lastRenderedPageBreak/>
              <w:t>Obubu</w:t>
            </w:r>
            <w:proofErr w:type="spellEnd"/>
            <w:r w:rsidRPr="00ED1768">
              <w:rPr>
                <w:rFonts w:ascii="Times New Roman" w:hAnsi="Times New Roman" w:cs="Times New Roman"/>
                <w:sz w:val="24"/>
                <w:szCs w:val="24"/>
              </w:rPr>
              <w:t xml:space="preserve"> John Peter (PW17)</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110,000/=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P.19</w:t>
            </w:r>
          </w:p>
        </w:tc>
      </w:tr>
      <w:tr w:rsidR="00CF4034" w:rsidRPr="00ED1768" w:rsidTr="0000622B">
        <w:tc>
          <w:tcPr>
            <w:tcW w:w="4077" w:type="dxa"/>
          </w:tcPr>
          <w:p w:rsidR="00CF4034" w:rsidRPr="00ED1768" w:rsidRDefault="00CF4034" w:rsidP="00ED1768">
            <w:pPr>
              <w:spacing w:line="360" w:lineRule="auto"/>
              <w:jc w:val="both"/>
              <w:rPr>
                <w:rFonts w:ascii="Times New Roman" w:hAnsi="Times New Roman" w:cs="Times New Roman"/>
                <w:sz w:val="24"/>
                <w:szCs w:val="24"/>
              </w:rPr>
            </w:pPr>
            <w:proofErr w:type="spellStart"/>
            <w:r w:rsidRPr="00ED1768">
              <w:rPr>
                <w:rFonts w:ascii="Times New Roman" w:hAnsi="Times New Roman" w:cs="Times New Roman"/>
                <w:sz w:val="24"/>
                <w:szCs w:val="24"/>
              </w:rPr>
              <w:t>Lugayizi</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Issa</w:t>
            </w:r>
            <w:proofErr w:type="spellEnd"/>
            <w:r w:rsidRPr="00ED1768">
              <w:rPr>
                <w:rFonts w:ascii="Times New Roman" w:hAnsi="Times New Roman" w:cs="Times New Roman"/>
                <w:sz w:val="24"/>
                <w:szCs w:val="24"/>
              </w:rPr>
              <w:t xml:space="preserve"> (PW18)</w:t>
            </w:r>
          </w:p>
        </w:tc>
        <w:tc>
          <w:tcPr>
            <w:tcW w:w="319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120,000/=</w:t>
            </w:r>
          </w:p>
        </w:tc>
        <w:tc>
          <w:tcPr>
            <w:tcW w:w="4072" w:type="dxa"/>
          </w:tcPr>
          <w:p w:rsidR="00CF4034" w:rsidRPr="00ED1768" w:rsidRDefault="00CF403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P.20</w:t>
            </w:r>
          </w:p>
        </w:tc>
      </w:tr>
    </w:tbl>
    <w:p w:rsidR="00394977" w:rsidRPr="00ED1768" w:rsidRDefault="00394977" w:rsidP="00ED1768">
      <w:pPr>
        <w:spacing w:line="360" w:lineRule="auto"/>
        <w:jc w:val="both"/>
        <w:rPr>
          <w:rFonts w:ascii="Times New Roman" w:hAnsi="Times New Roman" w:cs="Times New Roman"/>
          <w:sz w:val="24"/>
          <w:szCs w:val="24"/>
        </w:rPr>
      </w:pPr>
    </w:p>
    <w:p w:rsidR="005F0CCB" w:rsidRPr="00ED1768" w:rsidRDefault="00BF0045" w:rsidP="00ED1768">
      <w:pPr>
        <w:spacing w:line="360" w:lineRule="auto"/>
        <w:jc w:val="both"/>
        <w:rPr>
          <w:rFonts w:ascii="Times New Roman" w:hAnsi="Times New Roman" w:cs="Times New Roman"/>
          <w:sz w:val="24"/>
          <w:szCs w:val="24"/>
        </w:rPr>
      </w:pPr>
      <w:r w:rsidRPr="00ED1768">
        <w:rPr>
          <w:rFonts w:ascii="Times New Roman" w:hAnsi="Times New Roman" w:cs="Times New Roman"/>
          <w:b/>
          <w:sz w:val="24"/>
          <w:szCs w:val="24"/>
        </w:rPr>
        <w:t xml:space="preserve">I P </w:t>
      </w:r>
      <w:proofErr w:type="spellStart"/>
      <w:r w:rsidRPr="00ED1768">
        <w:rPr>
          <w:rFonts w:ascii="Times New Roman" w:hAnsi="Times New Roman" w:cs="Times New Roman"/>
          <w:b/>
          <w:sz w:val="24"/>
          <w:szCs w:val="24"/>
        </w:rPr>
        <w:t>Balaba</w:t>
      </w:r>
      <w:proofErr w:type="spellEnd"/>
      <w:r w:rsidRPr="00ED1768">
        <w:rPr>
          <w:rFonts w:ascii="Times New Roman" w:hAnsi="Times New Roman" w:cs="Times New Roman"/>
          <w:sz w:val="24"/>
          <w:szCs w:val="24"/>
        </w:rPr>
        <w:t xml:space="preserve"> (PW21) inspected the accused’s bank </w:t>
      </w:r>
      <w:r w:rsidR="00394977" w:rsidRPr="00ED1768">
        <w:rPr>
          <w:rFonts w:ascii="Times New Roman" w:hAnsi="Times New Roman" w:cs="Times New Roman"/>
          <w:sz w:val="24"/>
          <w:szCs w:val="24"/>
        </w:rPr>
        <w:t xml:space="preserve">account No </w:t>
      </w:r>
      <w:r w:rsidR="00394977" w:rsidRPr="00ED1768">
        <w:rPr>
          <w:rFonts w:ascii="Times New Roman" w:hAnsi="Times New Roman" w:cs="Times New Roman"/>
          <w:b/>
          <w:sz w:val="24"/>
          <w:szCs w:val="24"/>
        </w:rPr>
        <w:t>01023000107411</w:t>
      </w:r>
      <w:r w:rsidR="00394977" w:rsidRPr="00ED1768">
        <w:rPr>
          <w:rFonts w:ascii="Times New Roman" w:hAnsi="Times New Roman" w:cs="Times New Roman"/>
          <w:sz w:val="24"/>
          <w:szCs w:val="24"/>
        </w:rPr>
        <w:t xml:space="preserve"> at DFCU </w:t>
      </w:r>
      <w:r w:rsidRPr="00ED1768">
        <w:rPr>
          <w:rFonts w:ascii="Times New Roman" w:hAnsi="Times New Roman" w:cs="Times New Roman"/>
          <w:sz w:val="24"/>
          <w:szCs w:val="24"/>
        </w:rPr>
        <w:t xml:space="preserve">and found that some of </w:t>
      </w:r>
      <w:r w:rsidR="00394977" w:rsidRPr="00ED1768">
        <w:rPr>
          <w:rFonts w:ascii="Times New Roman" w:hAnsi="Times New Roman" w:cs="Times New Roman"/>
          <w:sz w:val="24"/>
          <w:szCs w:val="24"/>
        </w:rPr>
        <w:t xml:space="preserve">the money in issue went through </w:t>
      </w:r>
      <w:r w:rsidR="00150D3E" w:rsidRPr="00ED1768">
        <w:rPr>
          <w:rFonts w:ascii="Times New Roman" w:hAnsi="Times New Roman" w:cs="Times New Roman"/>
          <w:sz w:val="24"/>
          <w:szCs w:val="24"/>
        </w:rPr>
        <w:t>that account</w:t>
      </w:r>
      <w:r w:rsidR="00394977" w:rsidRPr="00ED1768">
        <w:rPr>
          <w:rFonts w:ascii="Times New Roman" w:hAnsi="Times New Roman" w:cs="Times New Roman"/>
          <w:sz w:val="24"/>
          <w:szCs w:val="24"/>
        </w:rPr>
        <w:t>.</w:t>
      </w:r>
      <w:r w:rsidR="00A85781" w:rsidRPr="00ED1768">
        <w:rPr>
          <w:rFonts w:ascii="Times New Roman" w:hAnsi="Times New Roman" w:cs="Times New Roman"/>
          <w:sz w:val="24"/>
          <w:szCs w:val="24"/>
        </w:rPr>
        <w:t xml:space="preserve"> The accused’s </w:t>
      </w:r>
      <w:r w:rsidR="009F2A5F" w:rsidRPr="00ED1768">
        <w:rPr>
          <w:rFonts w:ascii="Times New Roman" w:hAnsi="Times New Roman" w:cs="Times New Roman"/>
          <w:sz w:val="24"/>
          <w:szCs w:val="24"/>
        </w:rPr>
        <w:t>bank statement is exhibit P.27.</w:t>
      </w:r>
      <w:r w:rsidR="005F0CCB" w:rsidRPr="00ED1768">
        <w:rPr>
          <w:rFonts w:ascii="Times New Roman" w:hAnsi="Times New Roman" w:cs="Times New Roman"/>
          <w:sz w:val="24"/>
          <w:szCs w:val="24"/>
        </w:rPr>
        <w:t xml:space="preserve"> </w:t>
      </w:r>
    </w:p>
    <w:p w:rsidR="007E2C48" w:rsidRPr="00ED1768" w:rsidRDefault="007E2C48" w:rsidP="00ED1768">
      <w:pPr>
        <w:spacing w:line="360" w:lineRule="auto"/>
        <w:jc w:val="both"/>
        <w:rPr>
          <w:rFonts w:ascii="Times New Roman" w:hAnsi="Times New Roman" w:cs="Times New Roman"/>
          <w:b/>
          <w:sz w:val="24"/>
          <w:szCs w:val="24"/>
        </w:rPr>
      </w:pPr>
    </w:p>
    <w:p w:rsidR="007E2C48" w:rsidRPr="00ED1768" w:rsidRDefault="007E2C48" w:rsidP="00ED1768">
      <w:pPr>
        <w:spacing w:line="360" w:lineRule="auto"/>
        <w:jc w:val="both"/>
        <w:rPr>
          <w:rFonts w:ascii="Times New Roman" w:hAnsi="Times New Roman" w:cs="Times New Roman"/>
          <w:b/>
          <w:sz w:val="24"/>
          <w:szCs w:val="24"/>
        </w:rPr>
      </w:pPr>
    </w:p>
    <w:p w:rsidR="007E2C48" w:rsidRPr="00ED1768" w:rsidRDefault="007E2C48" w:rsidP="00ED1768">
      <w:pPr>
        <w:spacing w:line="360" w:lineRule="auto"/>
        <w:jc w:val="both"/>
        <w:rPr>
          <w:rFonts w:ascii="Times New Roman" w:hAnsi="Times New Roman" w:cs="Times New Roman"/>
          <w:b/>
          <w:sz w:val="24"/>
          <w:szCs w:val="24"/>
        </w:rPr>
      </w:pPr>
    </w:p>
    <w:p w:rsidR="007E2C48" w:rsidRPr="00ED1768" w:rsidRDefault="007E2C48" w:rsidP="00ED1768">
      <w:pPr>
        <w:spacing w:line="360" w:lineRule="auto"/>
        <w:jc w:val="both"/>
        <w:rPr>
          <w:rFonts w:ascii="Times New Roman" w:hAnsi="Times New Roman" w:cs="Times New Roman"/>
          <w:b/>
          <w:sz w:val="24"/>
          <w:szCs w:val="24"/>
        </w:rPr>
      </w:pPr>
    </w:p>
    <w:p w:rsidR="005C2CFF" w:rsidRPr="00ED1768" w:rsidRDefault="005F0CCB"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Here below is a graph reflecting the dates </w:t>
      </w:r>
      <w:r w:rsidR="00663DFE" w:rsidRPr="00ED1768">
        <w:rPr>
          <w:rFonts w:ascii="Times New Roman" w:hAnsi="Times New Roman" w:cs="Times New Roman"/>
          <w:b/>
          <w:sz w:val="24"/>
          <w:szCs w:val="24"/>
        </w:rPr>
        <w:t xml:space="preserve">on which the </w:t>
      </w:r>
      <w:r w:rsidR="00224B15" w:rsidRPr="00ED1768">
        <w:rPr>
          <w:rFonts w:ascii="Times New Roman" w:hAnsi="Times New Roman" w:cs="Times New Roman"/>
          <w:b/>
          <w:sz w:val="24"/>
          <w:szCs w:val="24"/>
        </w:rPr>
        <w:t>money transfers</w:t>
      </w:r>
      <w:r w:rsidR="00663DFE" w:rsidRPr="00ED1768">
        <w:rPr>
          <w:rFonts w:ascii="Times New Roman" w:hAnsi="Times New Roman" w:cs="Times New Roman"/>
          <w:b/>
          <w:sz w:val="24"/>
          <w:szCs w:val="24"/>
        </w:rPr>
        <w:t xml:space="preserve"> were made, </w:t>
      </w:r>
      <w:r w:rsidR="006C6EDB" w:rsidRPr="00ED1768">
        <w:rPr>
          <w:rFonts w:ascii="Times New Roman" w:hAnsi="Times New Roman" w:cs="Times New Roman"/>
          <w:b/>
          <w:sz w:val="24"/>
          <w:szCs w:val="24"/>
        </w:rPr>
        <w:t xml:space="preserve">the EFT details, the </w:t>
      </w:r>
      <w:r w:rsidRPr="00ED1768">
        <w:rPr>
          <w:rFonts w:ascii="Times New Roman" w:hAnsi="Times New Roman" w:cs="Times New Roman"/>
          <w:b/>
          <w:sz w:val="24"/>
          <w:szCs w:val="24"/>
        </w:rPr>
        <w:t xml:space="preserve">amounts </w:t>
      </w:r>
      <w:r w:rsidR="00150D3E" w:rsidRPr="00ED1768">
        <w:rPr>
          <w:rFonts w:ascii="Times New Roman" w:hAnsi="Times New Roman" w:cs="Times New Roman"/>
          <w:b/>
          <w:sz w:val="24"/>
          <w:szCs w:val="24"/>
        </w:rPr>
        <w:t xml:space="preserve">involved </w:t>
      </w:r>
      <w:r w:rsidR="006C6EDB" w:rsidRPr="00ED1768">
        <w:rPr>
          <w:rFonts w:ascii="Times New Roman" w:hAnsi="Times New Roman" w:cs="Times New Roman"/>
          <w:b/>
          <w:sz w:val="24"/>
          <w:szCs w:val="24"/>
        </w:rPr>
        <w:t>and purpose of the money.</w:t>
      </w:r>
    </w:p>
    <w:p w:rsidR="007E2C48" w:rsidRPr="00ED1768" w:rsidRDefault="007E2C48" w:rsidP="00ED1768">
      <w:pPr>
        <w:spacing w:line="360" w:lineRule="auto"/>
        <w:jc w:val="both"/>
        <w:rPr>
          <w:rFonts w:ascii="Times New Roman" w:hAnsi="Times New Roman" w:cs="Times New Roman"/>
          <w:b/>
          <w:sz w:val="24"/>
          <w:szCs w:val="24"/>
        </w:rPr>
      </w:pPr>
    </w:p>
    <w:tbl>
      <w:tblPr>
        <w:tblStyle w:val="TableGrid"/>
        <w:tblW w:w="10916" w:type="dxa"/>
        <w:tblInd w:w="-743" w:type="dxa"/>
        <w:tblLook w:val="04A0" w:firstRow="1" w:lastRow="0" w:firstColumn="1" w:lastColumn="0" w:noHBand="0" w:noVBand="1"/>
      </w:tblPr>
      <w:tblGrid>
        <w:gridCol w:w="1311"/>
        <w:gridCol w:w="1383"/>
        <w:gridCol w:w="1843"/>
        <w:gridCol w:w="2699"/>
        <w:gridCol w:w="3680"/>
      </w:tblGrid>
      <w:tr w:rsidR="00EE0739" w:rsidRPr="00ED1768" w:rsidTr="00327398">
        <w:tc>
          <w:tcPr>
            <w:tcW w:w="1311" w:type="dxa"/>
          </w:tcPr>
          <w:p w:rsidR="005C2CFF" w:rsidRPr="00ED1768" w:rsidRDefault="00464BB7"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DATE</w:t>
            </w:r>
          </w:p>
        </w:tc>
        <w:tc>
          <w:tcPr>
            <w:tcW w:w="1383" w:type="dxa"/>
          </w:tcPr>
          <w:p w:rsidR="005C2CFF" w:rsidRPr="00ED1768" w:rsidRDefault="00464BB7"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EFT NO.</w:t>
            </w:r>
          </w:p>
        </w:tc>
        <w:tc>
          <w:tcPr>
            <w:tcW w:w="1843" w:type="dxa"/>
          </w:tcPr>
          <w:p w:rsidR="005C2CFF" w:rsidRPr="00ED1768" w:rsidRDefault="00464BB7"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AMOUNT</w:t>
            </w:r>
          </w:p>
        </w:tc>
        <w:tc>
          <w:tcPr>
            <w:tcW w:w="2699" w:type="dxa"/>
          </w:tcPr>
          <w:p w:rsidR="005C2CFF" w:rsidRPr="00ED1768" w:rsidRDefault="00464BB7"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t>PURPOSE OF FUNDS</w:t>
            </w:r>
          </w:p>
          <w:p w:rsidR="00017604" w:rsidRPr="00ED1768" w:rsidRDefault="00017604" w:rsidP="00ED1768">
            <w:pPr>
              <w:spacing w:line="360" w:lineRule="auto"/>
              <w:rPr>
                <w:rFonts w:ascii="Times New Roman" w:hAnsi="Times New Roman" w:cs="Times New Roman"/>
                <w:b/>
                <w:sz w:val="24"/>
                <w:szCs w:val="24"/>
              </w:rPr>
            </w:pPr>
          </w:p>
          <w:p w:rsidR="00017604" w:rsidRPr="00ED1768" w:rsidRDefault="00017604" w:rsidP="00ED1768">
            <w:pPr>
              <w:spacing w:line="360" w:lineRule="auto"/>
              <w:rPr>
                <w:rFonts w:ascii="Times New Roman" w:hAnsi="Times New Roman" w:cs="Times New Roman"/>
                <w:b/>
                <w:sz w:val="24"/>
                <w:szCs w:val="24"/>
              </w:rPr>
            </w:pPr>
          </w:p>
        </w:tc>
        <w:tc>
          <w:tcPr>
            <w:tcW w:w="3680" w:type="dxa"/>
          </w:tcPr>
          <w:p w:rsidR="005C2CFF" w:rsidRPr="00ED1768" w:rsidRDefault="00464BB7"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PW</w:t>
            </w:r>
            <w:r w:rsidR="006C6EDB" w:rsidRPr="00ED1768">
              <w:rPr>
                <w:rFonts w:ascii="Times New Roman" w:hAnsi="Times New Roman" w:cs="Times New Roman"/>
                <w:b/>
                <w:sz w:val="24"/>
                <w:szCs w:val="24"/>
              </w:rPr>
              <w:t>21s</w:t>
            </w:r>
            <w:r w:rsidRPr="00ED1768">
              <w:rPr>
                <w:rFonts w:ascii="Times New Roman" w:hAnsi="Times New Roman" w:cs="Times New Roman"/>
                <w:b/>
                <w:sz w:val="24"/>
                <w:szCs w:val="24"/>
              </w:rPr>
              <w:t xml:space="preserve"> COMMENT/EVIDENCE</w:t>
            </w:r>
          </w:p>
        </w:tc>
      </w:tr>
      <w:tr w:rsidR="00EE0739" w:rsidRPr="00ED1768" w:rsidTr="00327398">
        <w:tc>
          <w:tcPr>
            <w:tcW w:w="1311" w:type="dxa"/>
          </w:tcPr>
          <w:p w:rsidR="005C2CFF" w:rsidRPr="00ED1768" w:rsidRDefault="0070106B"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5/1/2011</w:t>
            </w:r>
          </w:p>
        </w:tc>
        <w:tc>
          <w:tcPr>
            <w:tcW w:w="1383" w:type="dxa"/>
          </w:tcPr>
          <w:p w:rsidR="005C2CFF" w:rsidRPr="00ED1768" w:rsidRDefault="0070106B"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1820747</w:t>
            </w:r>
          </w:p>
        </w:tc>
        <w:tc>
          <w:tcPr>
            <w:tcW w:w="1843" w:type="dxa"/>
          </w:tcPr>
          <w:p w:rsidR="005C2CFF" w:rsidRPr="00ED1768" w:rsidRDefault="0070106B"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25,730,000/=</w:t>
            </w:r>
          </w:p>
        </w:tc>
        <w:tc>
          <w:tcPr>
            <w:tcW w:w="2699" w:type="dxa"/>
          </w:tcPr>
          <w:p w:rsidR="005C2CFF" w:rsidRPr="00ED1768" w:rsidRDefault="0070106B"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To facilitate the set up to a medical Aid post in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w:t>
            </w:r>
          </w:p>
        </w:tc>
        <w:tc>
          <w:tcPr>
            <w:tcW w:w="3680" w:type="dxa"/>
          </w:tcPr>
          <w:p w:rsidR="005C2CFF" w:rsidRPr="00ED1768" w:rsidRDefault="00F36C8A" w:rsidP="00ED1768">
            <w:pPr>
              <w:spacing w:line="360" w:lineRule="auto"/>
              <w:jc w:val="both"/>
              <w:rPr>
                <w:rFonts w:ascii="Times New Roman" w:hAnsi="Times New Roman" w:cs="Times New Roman"/>
                <w:sz w:val="24"/>
                <w:szCs w:val="24"/>
              </w:rPr>
            </w:pPr>
            <w:r w:rsidRPr="00ED1768">
              <w:rPr>
                <w:rFonts w:ascii="Times New Roman" w:hAnsi="Times New Roman" w:cs="Times New Roman"/>
                <w:b/>
                <w:i/>
                <w:sz w:val="24"/>
                <w:szCs w:val="24"/>
              </w:rPr>
              <w:t xml:space="preserve">The accountability for this money is one of the questioned ones and it bears signatures that were disowned by the purported </w:t>
            </w:r>
            <w:r w:rsidRPr="00ED1768">
              <w:rPr>
                <w:rFonts w:ascii="Times New Roman" w:hAnsi="Times New Roman" w:cs="Times New Roman"/>
                <w:b/>
                <w:i/>
                <w:sz w:val="24"/>
                <w:szCs w:val="24"/>
              </w:rPr>
              <w:lastRenderedPageBreak/>
              <w:t>signatories</w:t>
            </w:r>
            <w:r w:rsidRPr="00ED1768">
              <w:rPr>
                <w:rFonts w:ascii="Times New Roman" w:hAnsi="Times New Roman" w:cs="Times New Roman"/>
                <w:sz w:val="24"/>
                <w:szCs w:val="24"/>
              </w:rPr>
              <w:t>.</w:t>
            </w:r>
          </w:p>
          <w:p w:rsidR="00680322" w:rsidRPr="00ED1768" w:rsidRDefault="00680322" w:rsidP="00ED1768">
            <w:pPr>
              <w:spacing w:line="360" w:lineRule="auto"/>
              <w:jc w:val="both"/>
              <w:rPr>
                <w:rFonts w:ascii="Times New Roman" w:hAnsi="Times New Roman" w:cs="Times New Roman"/>
                <w:sz w:val="24"/>
                <w:szCs w:val="24"/>
              </w:rPr>
            </w:pPr>
          </w:p>
        </w:tc>
      </w:tr>
      <w:tr w:rsidR="00EE0739" w:rsidRPr="00ED1768" w:rsidTr="00327398">
        <w:tc>
          <w:tcPr>
            <w:tcW w:w="1311" w:type="dxa"/>
          </w:tcPr>
          <w:p w:rsidR="005C2CFF" w:rsidRPr="00ED1768" w:rsidRDefault="00582ED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22/2/2011</w:t>
            </w:r>
          </w:p>
        </w:tc>
        <w:tc>
          <w:tcPr>
            <w:tcW w:w="1383" w:type="dxa"/>
          </w:tcPr>
          <w:p w:rsidR="005C2CFF" w:rsidRPr="00ED1768" w:rsidRDefault="00582ED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1728574</w:t>
            </w:r>
          </w:p>
        </w:tc>
        <w:tc>
          <w:tcPr>
            <w:tcW w:w="1843" w:type="dxa"/>
          </w:tcPr>
          <w:p w:rsidR="005C2CFF" w:rsidRPr="00ED1768" w:rsidRDefault="00582ED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3,845,000/=</w:t>
            </w:r>
          </w:p>
        </w:tc>
        <w:tc>
          <w:tcPr>
            <w:tcW w:w="2699" w:type="dxa"/>
          </w:tcPr>
          <w:p w:rsidR="005C2CFF" w:rsidRPr="00ED1768" w:rsidRDefault="00582ED6"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Delivery &amp; distribution of relief items and food in </w:t>
            </w:r>
            <w:proofErr w:type="spellStart"/>
            <w:r w:rsidRPr="00ED1768">
              <w:rPr>
                <w:rFonts w:ascii="Times New Roman" w:hAnsi="Times New Roman" w:cs="Times New Roman"/>
                <w:sz w:val="24"/>
                <w:szCs w:val="24"/>
              </w:rPr>
              <w:t>Kiryandongo</w:t>
            </w:r>
            <w:proofErr w:type="spellEnd"/>
            <w:r w:rsidRPr="00ED1768">
              <w:rPr>
                <w:rFonts w:ascii="Times New Roman" w:hAnsi="Times New Roman" w:cs="Times New Roman"/>
                <w:sz w:val="24"/>
                <w:szCs w:val="24"/>
              </w:rPr>
              <w:t xml:space="preserve"> for February 2011.</w:t>
            </w:r>
          </w:p>
          <w:p w:rsidR="00680322" w:rsidRPr="00ED1768" w:rsidRDefault="00680322" w:rsidP="00ED1768">
            <w:pPr>
              <w:spacing w:line="360" w:lineRule="auto"/>
              <w:rPr>
                <w:rFonts w:ascii="Times New Roman" w:hAnsi="Times New Roman" w:cs="Times New Roman"/>
                <w:sz w:val="24"/>
                <w:szCs w:val="24"/>
              </w:rPr>
            </w:pPr>
          </w:p>
        </w:tc>
        <w:tc>
          <w:tcPr>
            <w:tcW w:w="3680" w:type="dxa"/>
          </w:tcPr>
          <w:p w:rsidR="005C2CFF" w:rsidRPr="00ED1768" w:rsidRDefault="005C2CFF" w:rsidP="00ED1768">
            <w:pPr>
              <w:spacing w:line="360" w:lineRule="auto"/>
              <w:jc w:val="both"/>
              <w:rPr>
                <w:rFonts w:ascii="Times New Roman" w:hAnsi="Times New Roman" w:cs="Times New Roman"/>
                <w:b/>
                <w:sz w:val="24"/>
                <w:szCs w:val="24"/>
              </w:rPr>
            </w:pPr>
          </w:p>
        </w:tc>
      </w:tr>
      <w:tr w:rsidR="00EE0739" w:rsidRPr="00ED1768" w:rsidTr="00327398">
        <w:tc>
          <w:tcPr>
            <w:tcW w:w="1311" w:type="dxa"/>
          </w:tcPr>
          <w:p w:rsidR="005C2CFF" w:rsidRPr="00ED1768" w:rsidRDefault="00C1778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7/3/2011</w:t>
            </w:r>
          </w:p>
        </w:tc>
        <w:tc>
          <w:tcPr>
            <w:tcW w:w="1383" w:type="dxa"/>
          </w:tcPr>
          <w:p w:rsidR="005C2CFF" w:rsidRPr="00ED1768" w:rsidRDefault="00C1778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1352083</w:t>
            </w:r>
          </w:p>
        </w:tc>
        <w:tc>
          <w:tcPr>
            <w:tcW w:w="1843" w:type="dxa"/>
          </w:tcPr>
          <w:p w:rsidR="005C2CFF" w:rsidRPr="00ED1768" w:rsidRDefault="00C17786"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8,900,000/=</w:t>
            </w:r>
          </w:p>
        </w:tc>
        <w:tc>
          <w:tcPr>
            <w:tcW w:w="2699" w:type="dxa"/>
          </w:tcPr>
          <w:p w:rsidR="005C2CFF" w:rsidRPr="00ED1768" w:rsidRDefault="00C17786"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Carrying out monitoring activities in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camp</w:t>
            </w:r>
          </w:p>
          <w:p w:rsidR="00680322" w:rsidRPr="00ED1768" w:rsidRDefault="00680322" w:rsidP="00ED1768">
            <w:pPr>
              <w:spacing w:line="360" w:lineRule="auto"/>
              <w:rPr>
                <w:rFonts w:ascii="Times New Roman" w:hAnsi="Times New Roman" w:cs="Times New Roman"/>
                <w:sz w:val="24"/>
                <w:szCs w:val="24"/>
              </w:rPr>
            </w:pPr>
          </w:p>
        </w:tc>
        <w:tc>
          <w:tcPr>
            <w:tcW w:w="3680" w:type="dxa"/>
          </w:tcPr>
          <w:p w:rsidR="005C2CFF" w:rsidRPr="00ED1768" w:rsidRDefault="005C2CFF" w:rsidP="00ED1768">
            <w:pPr>
              <w:spacing w:line="360" w:lineRule="auto"/>
              <w:jc w:val="both"/>
              <w:rPr>
                <w:rFonts w:ascii="Times New Roman" w:hAnsi="Times New Roman" w:cs="Times New Roman"/>
                <w:b/>
                <w:sz w:val="24"/>
                <w:szCs w:val="24"/>
              </w:rPr>
            </w:pPr>
          </w:p>
        </w:tc>
      </w:tr>
      <w:tr w:rsidR="00EE0739" w:rsidRPr="00ED1768" w:rsidTr="00327398">
        <w:tc>
          <w:tcPr>
            <w:tcW w:w="1311" w:type="dxa"/>
          </w:tcPr>
          <w:p w:rsidR="005C2CFF" w:rsidRPr="00ED1768" w:rsidRDefault="00EE0739"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w:t>
            </w:r>
            <w:r w:rsidR="006C6EDB" w:rsidRPr="00ED1768">
              <w:rPr>
                <w:rFonts w:ascii="Times New Roman" w:hAnsi="Times New Roman" w:cs="Times New Roman"/>
                <w:sz w:val="24"/>
                <w:szCs w:val="24"/>
              </w:rPr>
              <w:t>5</w:t>
            </w:r>
            <w:r w:rsidRPr="00ED1768">
              <w:rPr>
                <w:rFonts w:ascii="Times New Roman" w:hAnsi="Times New Roman" w:cs="Times New Roman"/>
                <w:sz w:val="24"/>
                <w:szCs w:val="24"/>
              </w:rPr>
              <w:t>/4/2011</w:t>
            </w:r>
          </w:p>
        </w:tc>
        <w:tc>
          <w:tcPr>
            <w:tcW w:w="1383" w:type="dxa"/>
          </w:tcPr>
          <w:p w:rsidR="005C2CFF" w:rsidRPr="00ED1768" w:rsidRDefault="00EE0739"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1740631</w:t>
            </w:r>
          </w:p>
        </w:tc>
        <w:tc>
          <w:tcPr>
            <w:tcW w:w="1843" w:type="dxa"/>
          </w:tcPr>
          <w:p w:rsidR="005C2CFF" w:rsidRPr="00ED1768" w:rsidRDefault="00EE0739"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1,300,000/=</w:t>
            </w:r>
          </w:p>
        </w:tc>
        <w:tc>
          <w:tcPr>
            <w:tcW w:w="2699" w:type="dxa"/>
          </w:tcPr>
          <w:p w:rsidR="005C2CFF" w:rsidRPr="00ED1768" w:rsidRDefault="00A8356D"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Maintenance</w:t>
            </w:r>
            <w:r w:rsidR="00EE0739" w:rsidRPr="00ED1768">
              <w:rPr>
                <w:rFonts w:ascii="Times New Roman" w:hAnsi="Times New Roman" w:cs="Times New Roman"/>
                <w:sz w:val="24"/>
                <w:szCs w:val="24"/>
              </w:rPr>
              <w:t xml:space="preserve"> &amp; rent of space in </w:t>
            </w:r>
            <w:proofErr w:type="spellStart"/>
            <w:r w:rsidR="00EE0739" w:rsidRPr="00ED1768">
              <w:rPr>
                <w:rFonts w:ascii="Times New Roman" w:hAnsi="Times New Roman" w:cs="Times New Roman"/>
                <w:sz w:val="24"/>
                <w:szCs w:val="24"/>
              </w:rPr>
              <w:t>Kiryandongo</w:t>
            </w:r>
            <w:proofErr w:type="spellEnd"/>
          </w:p>
          <w:p w:rsidR="00680322" w:rsidRPr="00ED1768" w:rsidRDefault="00680322" w:rsidP="00ED1768">
            <w:pPr>
              <w:spacing w:line="360" w:lineRule="auto"/>
              <w:rPr>
                <w:rFonts w:ascii="Times New Roman" w:hAnsi="Times New Roman" w:cs="Times New Roman"/>
                <w:sz w:val="24"/>
                <w:szCs w:val="24"/>
              </w:rPr>
            </w:pPr>
          </w:p>
        </w:tc>
        <w:tc>
          <w:tcPr>
            <w:tcW w:w="3680" w:type="dxa"/>
          </w:tcPr>
          <w:p w:rsidR="005C2CFF" w:rsidRPr="00ED1768" w:rsidRDefault="005C2CFF" w:rsidP="00ED1768">
            <w:pPr>
              <w:spacing w:line="360" w:lineRule="auto"/>
              <w:jc w:val="both"/>
              <w:rPr>
                <w:rFonts w:ascii="Times New Roman" w:hAnsi="Times New Roman" w:cs="Times New Roman"/>
                <w:b/>
                <w:sz w:val="24"/>
                <w:szCs w:val="24"/>
              </w:rPr>
            </w:pPr>
          </w:p>
        </w:tc>
      </w:tr>
      <w:tr w:rsidR="00EE0739" w:rsidRPr="00ED1768" w:rsidTr="00327398">
        <w:tc>
          <w:tcPr>
            <w:tcW w:w="1311" w:type="dxa"/>
          </w:tcPr>
          <w:p w:rsidR="005C2CFF" w:rsidRPr="00ED1768" w:rsidRDefault="00A8356D"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15/8/2011</w:t>
            </w:r>
          </w:p>
        </w:tc>
        <w:tc>
          <w:tcPr>
            <w:tcW w:w="1383" w:type="dxa"/>
          </w:tcPr>
          <w:p w:rsidR="005C2CFF" w:rsidRPr="00ED1768" w:rsidRDefault="00A8356D"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1780257</w:t>
            </w:r>
          </w:p>
        </w:tc>
        <w:tc>
          <w:tcPr>
            <w:tcW w:w="1843" w:type="dxa"/>
          </w:tcPr>
          <w:p w:rsidR="005C2CFF" w:rsidRPr="00ED1768" w:rsidRDefault="00A8356D"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1,650,000/=</w:t>
            </w:r>
          </w:p>
        </w:tc>
        <w:tc>
          <w:tcPr>
            <w:tcW w:w="2699" w:type="dxa"/>
          </w:tcPr>
          <w:p w:rsidR="005C2CFF" w:rsidRPr="00ED1768" w:rsidRDefault="00A8356D"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Travel to </w:t>
            </w:r>
            <w:proofErr w:type="spellStart"/>
            <w:r w:rsidRPr="00ED1768">
              <w:rPr>
                <w:rFonts w:ascii="Times New Roman" w:hAnsi="Times New Roman" w:cs="Times New Roman"/>
                <w:sz w:val="24"/>
                <w:szCs w:val="24"/>
              </w:rPr>
              <w:t>Kiryandongo</w:t>
            </w:r>
            <w:proofErr w:type="spellEnd"/>
            <w:r w:rsidRPr="00ED1768">
              <w:rPr>
                <w:rFonts w:ascii="Times New Roman" w:hAnsi="Times New Roman" w:cs="Times New Roman"/>
                <w:sz w:val="24"/>
                <w:szCs w:val="24"/>
              </w:rPr>
              <w:t xml:space="preserve"> for relief distribution.</w:t>
            </w:r>
          </w:p>
        </w:tc>
        <w:tc>
          <w:tcPr>
            <w:tcW w:w="3680" w:type="dxa"/>
          </w:tcPr>
          <w:p w:rsidR="005C2CFF" w:rsidRPr="00ED1768" w:rsidRDefault="005C2CFF" w:rsidP="00ED1768">
            <w:pPr>
              <w:spacing w:line="360" w:lineRule="auto"/>
              <w:jc w:val="both"/>
              <w:rPr>
                <w:rFonts w:ascii="Times New Roman" w:hAnsi="Times New Roman" w:cs="Times New Roman"/>
                <w:b/>
                <w:sz w:val="24"/>
                <w:szCs w:val="24"/>
              </w:rPr>
            </w:pPr>
          </w:p>
        </w:tc>
      </w:tr>
    </w:tbl>
    <w:p w:rsidR="007E2C48" w:rsidRPr="00ED1768" w:rsidRDefault="007E2C48" w:rsidP="00ED1768">
      <w:pPr>
        <w:spacing w:line="360" w:lineRule="auto"/>
        <w:jc w:val="both"/>
        <w:rPr>
          <w:rFonts w:ascii="Times New Roman" w:hAnsi="Times New Roman" w:cs="Times New Roman"/>
          <w:sz w:val="24"/>
          <w:szCs w:val="24"/>
        </w:rPr>
      </w:pPr>
    </w:p>
    <w:p w:rsidR="00815EB6" w:rsidRPr="00ED1768" w:rsidRDefault="007F3C27"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PW22 (</w:t>
      </w:r>
      <w:proofErr w:type="spellStart"/>
      <w:r w:rsidR="00EF118F" w:rsidRPr="00ED1768">
        <w:rPr>
          <w:rFonts w:ascii="Times New Roman" w:hAnsi="Times New Roman" w:cs="Times New Roman"/>
          <w:b/>
          <w:sz w:val="24"/>
          <w:szCs w:val="24"/>
        </w:rPr>
        <w:t>Erisa</w:t>
      </w:r>
      <w:proofErr w:type="spellEnd"/>
      <w:r w:rsidR="00EF118F" w:rsidRPr="00ED1768">
        <w:rPr>
          <w:rFonts w:ascii="Times New Roman" w:hAnsi="Times New Roman" w:cs="Times New Roman"/>
          <w:b/>
          <w:sz w:val="24"/>
          <w:szCs w:val="24"/>
        </w:rPr>
        <w:t xml:space="preserve"> </w:t>
      </w:r>
      <w:proofErr w:type="spellStart"/>
      <w:r w:rsidR="00EF118F" w:rsidRPr="00ED1768">
        <w:rPr>
          <w:rFonts w:ascii="Times New Roman" w:hAnsi="Times New Roman" w:cs="Times New Roman"/>
          <w:b/>
          <w:sz w:val="24"/>
          <w:szCs w:val="24"/>
        </w:rPr>
        <w:t>Sebuwufu</w:t>
      </w:r>
      <w:proofErr w:type="spellEnd"/>
      <w:r w:rsidR="00EF118F" w:rsidRPr="00ED1768">
        <w:rPr>
          <w:rFonts w:ascii="Times New Roman" w:hAnsi="Times New Roman" w:cs="Times New Roman"/>
          <w:b/>
          <w:sz w:val="24"/>
          <w:szCs w:val="24"/>
        </w:rPr>
        <w:t>)</w:t>
      </w:r>
      <w:r w:rsidR="00EF118F" w:rsidRPr="00ED1768">
        <w:rPr>
          <w:rFonts w:ascii="Times New Roman" w:hAnsi="Times New Roman" w:cs="Times New Roman"/>
          <w:sz w:val="24"/>
          <w:szCs w:val="24"/>
        </w:rPr>
        <w:t xml:space="preserve"> a forensic document examiner examined documents sent to him by the police and made a report (exhibit P28) whose findings are summarized in the graph below;-</w:t>
      </w:r>
    </w:p>
    <w:tbl>
      <w:tblPr>
        <w:tblStyle w:val="TableGrid"/>
        <w:tblW w:w="10881" w:type="dxa"/>
        <w:tblLook w:val="04A0" w:firstRow="1" w:lastRow="0" w:firstColumn="1" w:lastColumn="0" w:noHBand="0" w:noVBand="1"/>
      </w:tblPr>
      <w:tblGrid>
        <w:gridCol w:w="396"/>
        <w:gridCol w:w="1883"/>
        <w:gridCol w:w="1436"/>
        <w:gridCol w:w="1883"/>
        <w:gridCol w:w="1376"/>
        <w:gridCol w:w="2517"/>
        <w:gridCol w:w="1517"/>
      </w:tblGrid>
      <w:tr w:rsidR="00B34E48" w:rsidRPr="00ED1768" w:rsidTr="00663F5E">
        <w:tc>
          <w:tcPr>
            <w:tcW w:w="510"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1606" w:type="dxa"/>
          </w:tcPr>
          <w:p w:rsidR="00C65950" w:rsidRPr="00ED1768" w:rsidRDefault="00C65950"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b/>
                <w:sz w:val="24"/>
                <w:szCs w:val="24"/>
              </w:rPr>
              <w:t>DESCRIPTION OF SPECIMENT DOCUMENTS</w:t>
            </w:r>
          </w:p>
        </w:tc>
        <w:tc>
          <w:tcPr>
            <w:tcW w:w="1239" w:type="dxa"/>
          </w:tcPr>
          <w:p w:rsidR="00C65950" w:rsidRPr="00ED1768" w:rsidRDefault="00C65950"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b/>
                <w:sz w:val="24"/>
                <w:szCs w:val="24"/>
              </w:rPr>
              <w:t>Lab and Court Exhibit NOS.</w:t>
            </w:r>
          </w:p>
        </w:tc>
        <w:tc>
          <w:tcPr>
            <w:tcW w:w="1606" w:type="dxa"/>
          </w:tcPr>
          <w:p w:rsidR="00C65950" w:rsidRPr="00ED1768" w:rsidRDefault="00C65950"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b/>
                <w:sz w:val="24"/>
                <w:szCs w:val="24"/>
              </w:rPr>
              <w:t>DESCRIPTION OF QUESTIONED DOCUMENTS</w:t>
            </w:r>
          </w:p>
        </w:tc>
        <w:tc>
          <w:tcPr>
            <w:tcW w:w="1183" w:type="dxa"/>
          </w:tcPr>
          <w:p w:rsidR="00C65950" w:rsidRPr="00ED1768" w:rsidRDefault="00C65950" w:rsidP="00ED1768">
            <w:pPr>
              <w:spacing w:line="360" w:lineRule="auto"/>
              <w:jc w:val="both"/>
              <w:rPr>
                <w:rFonts w:ascii="Times New Roman" w:hAnsi="Times New Roman" w:cs="Times New Roman"/>
                <w:sz w:val="24"/>
                <w:szCs w:val="24"/>
              </w:rPr>
            </w:pPr>
            <w:r w:rsidRPr="00ED1768">
              <w:rPr>
                <w:rFonts w:ascii="Times New Roman" w:hAnsi="Times New Roman" w:cs="Times New Roman"/>
                <w:b/>
                <w:sz w:val="24"/>
                <w:szCs w:val="24"/>
              </w:rPr>
              <w:t>Lab and Court Exhibit NOS.</w:t>
            </w:r>
          </w:p>
        </w:tc>
        <w:tc>
          <w:tcPr>
            <w:tcW w:w="2134" w:type="dxa"/>
          </w:tcPr>
          <w:p w:rsidR="00C65950" w:rsidRPr="00ED1768" w:rsidRDefault="00307921"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b/>
                <w:sz w:val="24"/>
                <w:szCs w:val="24"/>
              </w:rPr>
              <w:t xml:space="preserve">NATURE </w:t>
            </w:r>
            <w:r w:rsidR="00C65950" w:rsidRPr="00ED1768">
              <w:rPr>
                <w:rFonts w:ascii="Times New Roman" w:hAnsi="Times New Roman" w:cs="Times New Roman"/>
                <w:b/>
                <w:sz w:val="24"/>
                <w:szCs w:val="24"/>
              </w:rPr>
              <w:t>OF EXAMINATION REQUESTED</w:t>
            </w:r>
            <w:r w:rsidRPr="00ED1768">
              <w:rPr>
                <w:rFonts w:ascii="Times New Roman" w:hAnsi="Times New Roman" w:cs="Times New Roman"/>
                <w:b/>
                <w:sz w:val="24"/>
                <w:szCs w:val="24"/>
              </w:rPr>
              <w:t>/</w:t>
            </w:r>
            <w:r w:rsidR="00C65950" w:rsidRPr="00ED1768">
              <w:rPr>
                <w:rFonts w:ascii="Times New Roman" w:hAnsi="Times New Roman" w:cs="Times New Roman"/>
                <w:b/>
                <w:sz w:val="24"/>
                <w:szCs w:val="24"/>
              </w:rPr>
              <w:t>DONE</w:t>
            </w:r>
            <w:r w:rsidR="00C65950" w:rsidRPr="00ED1768">
              <w:rPr>
                <w:rFonts w:ascii="Times New Roman" w:hAnsi="Times New Roman" w:cs="Times New Roman"/>
                <w:sz w:val="24"/>
                <w:szCs w:val="24"/>
              </w:rPr>
              <w:t>.</w:t>
            </w:r>
          </w:p>
        </w:tc>
        <w:tc>
          <w:tcPr>
            <w:tcW w:w="2603" w:type="dxa"/>
          </w:tcPr>
          <w:p w:rsidR="00C65950" w:rsidRPr="00ED1768" w:rsidRDefault="00C65950"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b/>
                <w:sz w:val="24"/>
                <w:szCs w:val="24"/>
              </w:rPr>
              <w:t>FINDING OF THE EXPERT</w:t>
            </w:r>
            <w:r w:rsidR="00663F5E" w:rsidRPr="00ED1768">
              <w:rPr>
                <w:rFonts w:ascii="Times New Roman" w:hAnsi="Times New Roman" w:cs="Times New Roman"/>
                <w:b/>
                <w:sz w:val="24"/>
                <w:szCs w:val="24"/>
              </w:rPr>
              <w:t>.</w:t>
            </w:r>
          </w:p>
        </w:tc>
      </w:tr>
      <w:tr w:rsidR="00B34E48" w:rsidRPr="00ED1768" w:rsidTr="00663F5E">
        <w:tc>
          <w:tcPr>
            <w:tcW w:w="510" w:type="dxa"/>
          </w:tcPr>
          <w:p w:rsidR="00C65950" w:rsidRPr="00ED1768" w:rsidRDefault="00C65950"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1</w:t>
            </w:r>
          </w:p>
        </w:tc>
        <w:tc>
          <w:tcPr>
            <w:tcW w:w="1606" w:type="dxa"/>
          </w:tcPr>
          <w:p w:rsidR="00C65950" w:rsidRPr="00ED1768" w:rsidRDefault="009869A4"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Specimen signatures of </w:t>
            </w:r>
            <w:proofErr w:type="spellStart"/>
            <w:r w:rsidRPr="00ED1768">
              <w:rPr>
                <w:rFonts w:ascii="Times New Roman" w:hAnsi="Times New Roman" w:cs="Times New Roman"/>
                <w:sz w:val="24"/>
                <w:szCs w:val="24"/>
              </w:rPr>
              <w:t>Recheal</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Muleke</w:t>
            </w:r>
            <w:proofErr w:type="spellEnd"/>
            <w:r w:rsidRPr="00ED1768">
              <w:rPr>
                <w:rFonts w:ascii="Times New Roman" w:hAnsi="Times New Roman" w:cs="Times New Roman"/>
                <w:sz w:val="24"/>
                <w:szCs w:val="24"/>
              </w:rPr>
              <w:t xml:space="preserve"> (accused)</w:t>
            </w:r>
            <w:r w:rsidR="00663F5E" w:rsidRPr="00ED1768">
              <w:rPr>
                <w:rFonts w:ascii="Times New Roman" w:hAnsi="Times New Roman" w:cs="Times New Roman"/>
                <w:sz w:val="24"/>
                <w:szCs w:val="24"/>
              </w:rPr>
              <w:t>.</w:t>
            </w:r>
          </w:p>
        </w:tc>
        <w:tc>
          <w:tcPr>
            <w:tcW w:w="1239" w:type="dxa"/>
          </w:tcPr>
          <w:p w:rsidR="00C65950" w:rsidRPr="00ED1768" w:rsidRDefault="009869A4"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AR1 to AR4 </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Court Exhibit</w:t>
            </w:r>
            <w:r w:rsidRPr="00ED1768">
              <w:rPr>
                <w:rFonts w:ascii="Times New Roman" w:hAnsi="Times New Roman" w:cs="Times New Roman"/>
                <w:sz w:val="24"/>
                <w:szCs w:val="24"/>
              </w:rPr>
              <w:t xml:space="preserve"> P.14</w:t>
            </w:r>
          </w:p>
        </w:tc>
        <w:tc>
          <w:tcPr>
            <w:tcW w:w="1606" w:type="dxa"/>
          </w:tcPr>
          <w:p w:rsidR="00C65950" w:rsidRPr="00ED1768" w:rsidRDefault="009869A4"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Internal memos signed by </w:t>
            </w:r>
            <w:proofErr w:type="spellStart"/>
            <w:r w:rsidRPr="00ED1768">
              <w:rPr>
                <w:rFonts w:ascii="Times New Roman" w:hAnsi="Times New Roman" w:cs="Times New Roman"/>
                <w:sz w:val="24"/>
                <w:szCs w:val="24"/>
              </w:rPr>
              <w:t>Racheal</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Muleke</w:t>
            </w:r>
            <w:proofErr w:type="spellEnd"/>
            <w:r w:rsidRPr="00ED1768">
              <w:rPr>
                <w:rFonts w:ascii="Times New Roman" w:hAnsi="Times New Roman" w:cs="Times New Roman"/>
                <w:sz w:val="24"/>
                <w:szCs w:val="24"/>
              </w:rPr>
              <w:t xml:space="preserve"> and addressed to the Under Secretary</w:t>
            </w:r>
            <w:r w:rsidR="00FC50FF" w:rsidRPr="00ED1768">
              <w:rPr>
                <w:rFonts w:ascii="Times New Roman" w:hAnsi="Times New Roman" w:cs="Times New Roman"/>
                <w:sz w:val="24"/>
                <w:szCs w:val="24"/>
              </w:rPr>
              <w:t>.</w:t>
            </w:r>
          </w:p>
        </w:tc>
        <w:tc>
          <w:tcPr>
            <w:tcW w:w="1183" w:type="dxa"/>
          </w:tcPr>
          <w:p w:rsidR="009869A4" w:rsidRPr="00ED1768" w:rsidRDefault="009869A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RNM 3 to RNM 7</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Court Exhibits</w:t>
            </w:r>
            <w:r w:rsidRPr="00ED1768">
              <w:rPr>
                <w:rFonts w:ascii="Times New Roman" w:hAnsi="Times New Roman" w:cs="Times New Roman"/>
                <w:sz w:val="24"/>
                <w:szCs w:val="24"/>
              </w:rPr>
              <w:t xml:space="preserve"> P23, P22, P16, P17,</w:t>
            </w:r>
          </w:p>
          <w:p w:rsidR="00C65950" w:rsidRPr="00ED1768" w:rsidRDefault="009869A4"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and P18 </w:t>
            </w:r>
            <w:r w:rsidRPr="00ED1768">
              <w:rPr>
                <w:rFonts w:ascii="Times New Roman" w:hAnsi="Times New Roman" w:cs="Times New Roman"/>
                <w:sz w:val="24"/>
                <w:szCs w:val="24"/>
              </w:rPr>
              <w:lastRenderedPageBreak/>
              <w:t>respectively</w:t>
            </w:r>
          </w:p>
        </w:tc>
        <w:tc>
          <w:tcPr>
            <w:tcW w:w="2134" w:type="dxa"/>
          </w:tcPr>
          <w:p w:rsidR="00451AEA" w:rsidRPr="00ED1768" w:rsidRDefault="00451AEA"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Examine, compare and establish whether the author of specimen signatures on exhibits AR1 to AR4</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Court Exhibit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P.14</w:t>
            </w:r>
            <w:r w:rsidRPr="00ED1768">
              <w:rPr>
                <w:rFonts w:ascii="Times New Roman" w:hAnsi="Times New Roman" w:cs="Times New Roman"/>
                <w:sz w:val="24"/>
                <w:szCs w:val="24"/>
              </w:rPr>
              <w:t xml:space="preserve"> is the same as in questioned </w:t>
            </w:r>
            <w:r w:rsidRPr="00ED1768">
              <w:rPr>
                <w:rFonts w:ascii="Times New Roman" w:hAnsi="Times New Roman" w:cs="Times New Roman"/>
                <w:sz w:val="24"/>
                <w:szCs w:val="24"/>
              </w:rPr>
              <w:lastRenderedPageBreak/>
              <w:t>signatures in RNM 3 to RNM 7</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Court Exhibits</w:t>
            </w:r>
            <w:r w:rsidRPr="00ED1768">
              <w:rPr>
                <w:rFonts w:ascii="Times New Roman" w:hAnsi="Times New Roman" w:cs="Times New Roman"/>
                <w:sz w:val="24"/>
                <w:szCs w:val="24"/>
              </w:rPr>
              <w:t xml:space="preserve"> P23, P22, P16, P17,</w:t>
            </w:r>
          </w:p>
          <w:p w:rsidR="00C65950" w:rsidRPr="00ED1768" w:rsidRDefault="00451AEA"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and P18 respectively</w:t>
            </w:r>
          </w:p>
        </w:tc>
        <w:tc>
          <w:tcPr>
            <w:tcW w:w="2603" w:type="dxa"/>
          </w:tcPr>
          <w:p w:rsidR="009869A4" w:rsidRPr="00ED1768" w:rsidRDefault="009869A4"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lastRenderedPageBreak/>
              <w:t xml:space="preserve">The specimen signatures in exhibit P.14 share the same authorship </w:t>
            </w:r>
            <w:r w:rsidRPr="00ED1768">
              <w:rPr>
                <w:rFonts w:ascii="Times New Roman" w:hAnsi="Times New Roman" w:cs="Times New Roman"/>
                <w:b/>
                <w:sz w:val="24"/>
                <w:szCs w:val="24"/>
              </w:rPr>
              <w:lastRenderedPageBreak/>
              <w:t xml:space="preserve">with the ones attributed to </w:t>
            </w:r>
            <w:proofErr w:type="spellStart"/>
            <w:r w:rsidRPr="00ED1768">
              <w:rPr>
                <w:rFonts w:ascii="Times New Roman" w:hAnsi="Times New Roman" w:cs="Times New Roman"/>
                <w:b/>
                <w:sz w:val="24"/>
                <w:szCs w:val="24"/>
              </w:rPr>
              <w:t>Racheal</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Muleke</w:t>
            </w:r>
            <w:proofErr w:type="spellEnd"/>
            <w:r w:rsidRPr="00ED1768">
              <w:rPr>
                <w:rFonts w:ascii="Times New Roman" w:hAnsi="Times New Roman" w:cs="Times New Roman"/>
                <w:b/>
                <w:sz w:val="24"/>
                <w:szCs w:val="24"/>
              </w:rPr>
              <w:t xml:space="preserve"> in exhibits P.23,</w:t>
            </w:r>
            <w:r w:rsidR="00663F5E" w:rsidRPr="00ED1768">
              <w:rPr>
                <w:rFonts w:ascii="Times New Roman" w:hAnsi="Times New Roman" w:cs="Times New Roman"/>
                <w:b/>
                <w:sz w:val="24"/>
                <w:szCs w:val="24"/>
              </w:rPr>
              <w:t xml:space="preserve"> </w:t>
            </w:r>
            <w:r w:rsidRPr="00ED1768">
              <w:rPr>
                <w:rFonts w:ascii="Times New Roman" w:hAnsi="Times New Roman" w:cs="Times New Roman"/>
                <w:b/>
                <w:sz w:val="24"/>
                <w:szCs w:val="24"/>
              </w:rPr>
              <w:t>22,</w:t>
            </w:r>
            <w:r w:rsidR="00663F5E" w:rsidRPr="00ED1768">
              <w:rPr>
                <w:rFonts w:ascii="Times New Roman" w:hAnsi="Times New Roman" w:cs="Times New Roman"/>
                <w:b/>
                <w:sz w:val="24"/>
                <w:szCs w:val="24"/>
              </w:rPr>
              <w:t xml:space="preserve"> </w:t>
            </w:r>
            <w:r w:rsidRPr="00ED1768">
              <w:rPr>
                <w:rFonts w:ascii="Times New Roman" w:hAnsi="Times New Roman" w:cs="Times New Roman"/>
                <w:b/>
                <w:sz w:val="24"/>
                <w:szCs w:val="24"/>
              </w:rPr>
              <w:t>16,</w:t>
            </w:r>
            <w:r w:rsidR="00663F5E" w:rsidRPr="00ED1768">
              <w:rPr>
                <w:rFonts w:ascii="Times New Roman" w:hAnsi="Times New Roman" w:cs="Times New Roman"/>
                <w:b/>
                <w:sz w:val="24"/>
                <w:szCs w:val="24"/>
              </w:rPr>
              <w:t xml:space="preserve"> </w:t>
            </w:r>
            <w:r w:rsidRPr="00ED1768">
              <w:rPr>
                <w:rFonts w:ascii="Times New Roman" w:hAnsi="Times New Roman" w:cs="Times New Roman"/>
                <w:b/>
                <w:sz w:val="24"/>
                <w:szCs w:val="24"/>
              </w:rPr>
              <w:t>17 and 18.</w:t>
            </w:r>
          </w:p>
          <w:p w:rsidR="00C65950" w:rsidRPr="00ED1768" w:rsidRDefault="00C65950" w:rsidP="00ED1768">
            <w:pPr>
              <w:spacing w:line="360" w:lineRule="auto"/>
              <w:jc w:val="both"/>
              <w:rPr>
                <w:rFonts w:ascii="Times New Roman" w:hAnsi="Times New Roman" w:cs="Times New Roman"/>
                <w:b/>
                <w:color w:val="FF0000"/>
                <w:sz w:val="24"/>
                <w:szCs w:val="24"/>
              </w:rPr>
            </w:pPr>
          </w:p>
        </w:tc>
      </w:tr>
      <w:tr w:rsidR="00B34E48" w:rsidRPr="00ED1768" w:rsidTr="00663F5E">
        <w:tc>
          <w:tcPr>
            <w:tcW w:w="510"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1606"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1239"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1606"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1183"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2134" w:type="dxa"/>
          </w:tcPr>
          <w:p w:rsidR="00C65950" w:rsidRPr="00ED1768" w:rsidRDefault="00C65950" w:rsidP="00ED1768">
            <w:pPr>
              <w:spacing w:line="360" w:lineRule="auto"/>
              <w:jc w:val="both"/>
              <w:rPr>
                <w:rFonts w:ascii="Times New Roman" w:hAnsi="Times New Roman" w:cs="Times New Roman"/>
                <w:color w:val="FF0000"/>
                <w:sz w:val="24"/>
                <w:szCs w:val="24"/>
              </w:rPr>
            </w:pPr>
          </w:p>
        </w:tc>
        <w:tc>
          <w:tcPr>
            <w:tcW w:w="2603" w:type="dxa"/>
          </w:tcPr>
          <w:p w:rsidR="00C65950" w:rsidRPr="00ED1768" w:rsidRDefault="00C65950" w:rsidP="00ED1768">
            <w:pPr>
              <w:spacing w:line="360" w:lineRule="auto"/>
              <w:jc w:val="both"/>
              <w:rPr>
                <w:rFonts w:ascii="Times New Roman" w:hAnsi="Times New Roman" w:cs="Times New Roman"/>
                <w:b/>
                <w:color w:val="FF0000"/>
                <w:sz w:val="24"/>
                <w:szCs w:val="24"/>
              </w:rPr>
            </w:pPr>
          </w:p>
        </w:tc>
      </w:tr>
      <w:tr w:rsidR="00B34E48" w:rsidRPr="00ED1768" w:rsidTr="00663F5E">
        <w:tc>
          <w:tcPr>
            <w:tcW w:w="510" w:type="dxa"/>
          </w:tcPr>
          <w:p w:rsidR="00663F5E" w:rsidRPr="00ED1768" w:rsidRDefault="00663F5E"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2.</w:t>
            </w:r>
          </w:p>
        </w:tc>
        <w:tc>
          <w:tcPr>
            <w:tcW w:w="1606" w:type="dxa"/>
          </w:tcPr>
          <w:p w:rsidR="00663F5E" w:rsidRPr="00ED1768" w:rsidRDefault="00663F5E"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Specimen hand writing of </w:t>
            </w:r>
            <w:proofErr w:type="spellStart"/>
            <w:r w:rsidRPr="00ED1768">
              <w:rPr>
                <w:rFonts w:ascii="Times New Roman" w:hAnsi="Times New Roman" w:cs="Times New Roman"/>
                <w:sz w:val="24"/>
                <w:szCs w:val="24"/>
              </w:rPr>
              <w:t>Racheal</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Muleke</w:t>
            </w:r>
            <w:proofErr w:type="spellEnd"/>
            <w:r w:rsidRPr="00ED1768">
              <w:rPr>
                <w:rFonts w:ascii="Times New Roman" w:hAnsi="Times New Roman" w:cs="Times New Roman"/>
                <w:sz w:val="24"/>
                <w:szCs w:val="24"/>
              </w:rPr>
              <w:t xml:space="preserve"> (accused).</w:t>
            </w:r>
          </w:p>
        </w:tc>
        <w:tc>
          <w:tcPr>
            <w:tcW w:w="1239" w:type="dxa"/>
          </w:tcPr>
          <w:p w:rsidR="00663F5E" w:rsidRPr="00ED1768" w:rsidRDefault="00663F5E"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AR1</w:t>
            </w:r>
            <w:r w:rsidR="00FC50FF" w:rsidRPr="00ED1768">
              <w:rPr>
                <w:rFonts w:ascii="Times New Roman" w:hAnsi="Times New Roman" w:cs="Times New Roman"/>
                <w:sz w:val="24"/>
                <w:szCs w:val="24"/>
              </w:rPr>
              <w:t xml:space="preserve">to </w:t>
            </w:r>
            <w:r w:rsidRPr="00ED1768">
              <w:rPr>
                <w:rFonts w:ascii="Times New Roman" w:hAnsi="Times New Roman" w:cs="Times New Roman"/>
                <w:sz w:val="24"/>
                <w:szCs w:val="24"/>
              </w:rPr>
              <w:t>AR4</w:t>
            </w:r>
            <w:r w:rsidRPr="00ED1768">
              <w:rPr>
                <w:rFonts w:ascii="Times New Roman" w:hAnsi="Times New Roman" w:cs="Times New Roman"/>
                <w:b/>
                <w:i/>
                <w:sz w:val="24"/>
                <w:szCs w:val="24"/>
              </w:rPr>
              <w:t>/</w:t>
            </w:r>
            <w:r w:rsidR="000B48DA" w:rsidRPr="00ED1768">
              <w:rPr>
                <w:rFonts w:ascii="Times New Roman" w:hAnsi="Times New Roman" w:cs="Times New Roman"/>
                <w:b/>
                <w:sz w:val="24"/>
                <w:szCs w:val="24"/>
              </w:rPr>
              <w:t xml:space="preserve">Court </w:t>
            </w:r>
            <w:r w:rsidRPr="00ED1768">
              <w:rPr>
                <w:rFonts w:ascii="Times New Roman" w:hAnsi="Times New Roman" w:cs="Times New Roman"/>
                <w:b/>
                <w:sz w:val="24"/>
                <w:szCs w:val="24"/>
              </w:rPr>
              <w:t>Exhibit</w:t>
            </w:r>
            <w:r w:rsidRPr="00ED1768">
              <w:rPr>
                <w:rFonts w:ascii="Times New Roman" w:hAnsi="Times New Roman" w:cs="Times New Roman"/>
                <w:sz w:val="24"/>
                <w:szCs w:val="24"/>
              </w:rPr>
              <w:t xml:space="preserve"> P.14</w:t>
            </w:r>
          </w:p>
        </w:tc>
        <w:tc>
          <w:tcPr>
            <w:tcW w:w="1606" w:type="dxa"/>
          </w:tcPr>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List of names of participants </w:t>
            </w:r>
            <w:r w:rsidR="00FC50FF" w:rsidRPr="00ED1768">
              <w:rPr>
                <w:rFonts w:ascii="Times New Roman" w:hAnsi="Times New Roman" w:cs="Times New Roman"/>
                <w:sz w:val="24"/>
                <w:szCs w:val="24"/>
              </w:rPr>
              <w:t>for</w:t>
            </w:r>
            <w:r w:rsidRPr="00ED1768">
              <w:rPr>
                <w:rFonts w:ascii="Times New Roman" w:hAnsi="Times New Roman" w:cs="Times New Roman"/>
                <w:sz w:val="24"/>
                <w:szCs w:val="24"/>
              </w:rPr>
              <w:t xml:space="preserve"> Hotel African workshop.</w:t>
            </w:r>
          </w:p>
        </w:tc>
        <w:tc>
          <w:tcPr>
            <w:tcW w:w="1183" w:type="dxa"/>
          </w:tcPr>
          <w:p w:rsidR="00663F5E" w:rsidRPr="00ED1768" w:rsidRDefault="00663F5E"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RNM 6(a) &amp; RNM 6(b) </w:t>
            </w:r>
            <w:r w:rsidRPr="00ED1768">
              <w:rPr>
                <w:rFonts w:ascii="Times New Roman" w:hAnsi="Times New Roman" w:cs="Times New Roman"/>
                <w:b/>
                <w:i/>
                <w:sz w:val="24"/>
                <w:szCs w:val="24"/>
              </w:rPr>
              <w:t>/</w:t>
            </w:r>
            <w:r w:rsidRPr="00ED1768">
              <w:rPr>
                <w:rFonts w:ascii="Times New Roman" w:hAnsi="Times New Roman" w:cs="Times New Roman"/>
                <w:i/>
                <w:sz w:val="24"/>
                <w:szCs w:val="24"/>
              </w:rPr>
              <w:t xml:space="preserve"> </w:t>
            </w:r>
            <w:r w:rsidRPr="00ED1768">
              <w:rPr>
                <w:rFonts w:ascii="Times New Roman" w:hAnsi="Times New Roman" w:cs="Times New Roman"/>
                <w:b/>
                <w:sz w:val="24"/>
                <w:szCs w:val="24"/>
              </w:rPr>
              <w:t>court Exhibits</w:t>
            </w:r>
            <w:r w:rsidRPr="00ED1768">
              <w:rPr>
                <w:rFonts w:ascii="Times New Roman" w:hAnsi="Times New Roman" w:cs="Times New Roman"/>
                <w:sz w:val="24"/>
                <w:szCs w:val="24"/>
              </w:rPr>
              <w:t xml:space="preserve"> P.17 &amp; p.19</w:t>
            </w:r>
          </w:p>
        </w:tc>
        <w:tc>
          <w:tcPr>
            <w:tcW w:w="2134" w:type="dxa"/>
          </w:tcPr>
          <w:p w:rsidR="00663F5E" w:rsidRPr="00ED1768" w:rsidRDefault="00451AEA"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Examine, compare and establish whether the author of specimen writings on AR1 to AR4</w:t>
            </w:r>
            <w:r w:rsidR="004255F1" w:rsidRPr="00ED1768">
              <w:rPr>
                <w:rFonts w:ascii="Times New Roman" w:hAnsi="Times New Roman" w:cs="Times New Roman"/>
                <w:b/>
                <w:sz w:val="24"/>
                <w:szCs w:val="24"/>
              </w:rPr>
              <w:t>/</w:t>
            </w:r>
            <w:r w:rsidRPr="00ED1768">
              <w:rPr>
                <w:rFonts w:ascii="Times New Roman" w:hAnsi="Times New Roman" w:cs="Times New Roman"/>
                <w:b/>
                <w:sz w:val="24"/>
                <w:szCs w:val="24"/>
              </w:rPr>
              <w:t>Court Exhibit</w:t>
            </w:r>
            <w:r w:rsidRPr="00ED1768">
              <w:rPr>
                <w:rFonts w:ascii="Times New Roman" w:hAnsi="Times New Roman" w:cs="Times New Roman"/>
                <w:sz w:val="24"/>
                <w:szCs w:val="24"/>
              </w:rPr>
              <w:t xml:space="preserve"> P.14 is the same as in questioned writings in RNM 6(a) &amp; RNM 6(b) </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court Exhibits</w:t>
            </w:r>
            <w:r w:rsidRPr="00ED1768">
              <w:rPr>
                <w:rFonts w:ascii="Times New Roman" w:hAnsi="Times New Roman" w:cs="Times New Roman"/>
                <w:sz w:val="24"/>
                <w:szCs w:val="24"/>
              </w:rPr>
              <w:t xml:space="preserve"> P.17 &amp; p.19</w:t>
            </w:r>
          </w:p>
        </w:tc>
        <w:tc>
          <w:tcPr>
            <w:tcW w:w="2603" w:type="dxa"/>
          </w:tcPr>
          <w:p w:rsidR="00663F5E" w:rsidRPr="00ED1768" w:rsidRDefault="00663F5E"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t xml:space="preserve">Exhibits P.14, 17 and 19 share the same authorship i.e. Rachel </w:t>
            </w:r>
            <w:proofErr w:type="spellStart"/>
            <w:r w:rsidRPr="00ED1768">
              <w:rPr>
                <w:rFonts w:ascii="Times New Roman" w:hAnsi="Times New Roman" w:cs="Times New Roman"/>
                <w:b/>
                <w:sz w:val="24"/>
                <w:szCs w:val="24"/>
              </w:rPr>
              <w:t>Muleke</w:t>
            </w:r>
            <w:proofErr w:type="spellEnd"/>
            <w:r w:rsidRPr="00ED1768">
              <w:rPr>
                <w:rFonts w:ascii="Times New Roman" w:hAnsi="Times New Roman" w:cs="Times New Roman"/>
                <w:b/>
                <w:sz w:val="24"/>
                <w:szCs w:val="24"/>
              </w:rPr>
              <w:t xml:space="preserve"> wrote the list of workshop participants.</w:t>
            </w:r>
          </w:p>
          <w:p w:rsidR="00663F5E" w:rsidRPr="00ED1768" w:rsidRDefault="00663F5E" w:rsidP="00ED1768">
            <w:pPr>
              <w:spacing w:line="360" w:lineRule="auto"/>
              <w:jc w:val="both"/>
              <w:rPr>
                <w:rFonts w:ascii="Times New Roman" w:hAnsi="Times New Roman" w:cs="Times New Roman"/>
                <w:b/>
                <w:color w:val="FF0000"/>
                <w:sz w:val="24"/>
                <w:szCs w:val="24"/>
              </w:rPr>
            </w:pPr>
          </w:p>
        </w:tc>
      </w:tr>
      <w:tr w:rsidR="00B34E48" w:rsidRPr="00ED1768" w:rsidTr="00663F5E">
        <w:tc>
          <w:tcPr>
            <w:tcW w:w="510"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606"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239"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606"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183"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2134"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2603" w:type="dxa"/>
          </w:tcPr>
          <w:p w:rsidR="00663F5E" w:rsidRPr="00ED1768" w:rsidRDefault="00663F5E" w:rsidP="00ED1768">
            <w:pPr>
              <w:spacing w:line="360" w:lineRule="auto"/>
              <w:jc w:val="both"/>
              <w:rPr>
                <w:rFonts w:ascii="Times New Roman" w:hAnsi="Times New Roman" w:cs="Times New Roman"/>
                <w:b/>
                <w:color w:val="FF0000"/>
                <w:sz w:val="24"/>
                <w:szCs w:val="24"/>
              </w:rPr>
            </w:pPr>
          </w:p>
        </w:tc>
      </w:tr>
      <w:tr w:rsidR="00B34E48" w:rsidRPr="00ED1768" w:rsidTr="00663F5E">
        <w:tc>
          <w:tcPr>
            <w:tcW w:w="510" w:type="dxa"/>
          </w:tcPr>
          <w:p w:rsidR="00663F5E" w:rsidRPr="00ED1768" w:rsidRDefault="00663F5E"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3. </w:t>
            </w:r>
          </w:p>
        </w:tc>
        <w:tc>
          <w:tcPr>
            <w:tcW w:w="1606" w:type="dxa"/>
          </w:tcPr>
          <w:p w:rsidR="00663F5E" w:rsidRPr="00ED1768" w:rsidRDefault="00663F5E"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t xml:space="preserve">Specimen signatures of; </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 </w:t>
            </w:r>
            <w:proofErr w:type="spellStart"/>
            <w:r w:rsidRPr="00ED1768">
              <w:rPr>
                <w:rFonts w:ascii="Times New Roman" w:hAnsi="Times New Roman" w:cs="Times New Roman"/>
                <w:b/>
                <w:sz w:val="24"/>
                <w:szCs w:val="24"/>
              </w:rPr>
              <w:t>Micheal</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Sentongo</w:t>
            </w:r>
            <w:proofErr w:type="spellEnd"/>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PW</w:t>
            </w:r>
            <w:r w:rsidRPr="00ED1768">
              <w:rPr>
                <w:rFonts w:ascii="Times New Roman" w:hAnsi="Times New Roman" w:cs="Times New Roman"/>
                <w:b/>
                <w:sz w:val="24"/>
                <w:szCs w:val="24"/>
              </w:rPr>
              <w:t>7</w:t>
            </w:r>
            <w:r w:rsidRPr="00ED1768">
              <w:rPr>
                <w:rFonts w:ascii="Times New Roman" w:hAnsi="Times New Roman" w:cs="Times New Roman"/>
                <w:sz w:val="24"/>
                <w:szCs w:val="24"/>
              </w:rPr>
              <w:t>),</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 xml:space="preserve">George </w:t>
            </w:r>
            <w:proofErr w:type="spellStart"/>
            <w:r w:rsidRPr="00ED1768">
              <w:rPr>
                <w:rFonts w:ascii="Times New Roman" w:hAnsi="Times New Roman" w:cs="Times New Roman"/>
                <w:b/>
                <w:sz w:val="24"/>
                <w:szCs w:val="24"/>
              </w:rPr>
              <w:t>Omony</w:t>
            </w:r>
            <w:proofErr w:type="spellEnd"/>
            <w:r w:rsidRPr="00ED1768">
              <w:rPr>
                <w:rFonts w:ascii="Times New Roman" w:hAnsi="Times New Roman" w:cs="Times New Roman"/>
                <w:sz w:val="24"/>
                <w:szCs w:val="24"/>
              </w:rPr>
              <w:t xml:space="preserve"> </w:t>
            </w:r>
            <w:r w:rsidRPr="00ED1768">
              <w:rPr>
                <w:rFonts w:ascii="Times New Roman" w:hAnsi="Times New Roman" w:cs="Times New Roman"/>
                <w:sz w:val="24"/>
                <w:szCs w:val="24"/>
              </w:rPr>
              <w:lastRenderedPageBreak/>
              <w:t>(PW9)</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b/>
                <w:sz w:val="24"/>
                <w:szCs w:val="24"/>
              </w:rPr>
            </w:pP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 xml:space="preserve">Robert </w:t>
            </w:r>
            <w:proofErr w:type="spellStart"/>
            <w:r w:rsidRPr="00ED1768">
              <w:rPr>
                <w:rFonts w:ascii="Times New Roman" w:hAnsi="Times New Roman" w:cs="Times New Roman"/>
                <w:b/>
                <w:sz w:val="24"/>
                <w:szCs w:val="24"/>
              </w:rPr>
              <w:t>Sekate</w:t>
            </w:r>
            <w:proofErr w:type="spellEnd"/>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PW13)</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t xml:space="preserve">Beatrice </w:t>
            </w:r>
            <w:proofErr w:type="spellStart"/>
            <w:r w:rsidRPr="00ED1768">
              <w:rPr>
                <w:rFonts w:ascii="Times New Roman" w:hAnsi="Times New Roman" w:cs="Times New Roman"/>
                <w:b/>
                <w:sz w:val="24"/>
                <w:szCs w:val="24"/>
              </w:rPr>
              <w:t>Namaloba</w:t>
            </w:r>
            <w:proofErr w:type="spellEnd"/>
            <w:r w:rsidRPr="00ED1768">
              <w:rPr>
                <w:rFonts w:ascii="Times New Roman" w:hAnsi="Times New Roman" w:cs="Times New Roman"/>
                <w:sz w:val="24"/>
                <w:szCs w:val="24"/>
              </w:rPr>
              <w:t xml:space="preserve"> (PW10)</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t xml:space="preserve">Isa </w:t>
            </w:r>
            <w:proofErr w:type="spellStart"/>
            <w:r w:rsidRPr="00ED1768">
              <w:rPr>
                <w:rFonts w:ascii="Times New Roman" w:hAnsi="Times New Roman" w:cs="Times New Roman"/>
                <w:b/>
                <w:sz w:val="24"/>
                <w:szCs w:val="24"/>
              </w:rPr>
              <w:t>Lugayizi</w:t>
            </w:r>
            <w:proofErr w:type="spellEnd"/>
            <w:r w:rsidRPr="00ED1768">
              <w:rPr>
                <w:rFonts w:ascii="Times New Roman" w:hAnsi="Times New Roman" w:cs="Times New Roman"/>
                <w:sz w:val="24"/>
                <w:szCs w:val="24"/>
              </w:rPr>
              <w:t xml:space="preserve"> (PW18)</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t xml:space="preserve">Teresa </w:t>
            </w:r>
            <w:proofErr w:type="spellStart"/>
            <w:r w:rsidRPr="00ED1768">
              <w:rPr>
                <w:rFonts w:ascii="Times New Roman" w:hAnsi="Times New Roman" w:cs="Times New Roman"/>
                <w:b/>
                <w:sz w:val="24"/>
                <w:szCs w:val="24"/>
              </w:rPr>
              <w:t>Namwachi</w:t>
            </w:r>
            <w:proofErr w:type="spellEnd"/>
            <w:r w:rsidRPr="00ED1768">
              <w:rPr>
                <w:rFonts w:ascii="Times New Roman" w:hAnsi="Times New Roman" w:cs="Times New Roman"/>
                <w:sz w:val="24"/>
                <w:szCs w:val="24"/>
              </w:rPr>
              <w:t xml:space="preserve"> (PW6)</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proofErr w:type="spellStart"/>
            <w:r w:rsidRPr="00ED1768">
              <w:rPr>
                <w:rFonts w:ascii="Times New Roman" w:hAnsi="Times New Roman" w:cs="Times New Roman"/>
                <w:b/>
                <w:sz w:val="24"/>
                <w:szCs w:val="24"/>
              </w:rPr>
              <w:t>Kalule</w:t>
            </w:r>
            <w:proofErr w:type="spellEnd"/>
            <w:r w:rsidRPr="00ED1768">
              <w:rPr>
                <w:rFonts w:ascii="Times New Roman" w:hAnsi="Times New Roman" w:cs="Times New Roman"/>
                <w:b/>
                <w:sz w:val="24"/>
                <w:szCs w:val="24"/>
              </w:rPr>
              <w:t xml:space="preserve"> Ibrahim</w:t>
            </w:r>
            <w:r w:rsidRPr="00ED1768">
              <w:rPr>
                <w:rFonts w:ascii="Times New Roman" w:hAnsi="Times New Roman" w:cs="Times New Roman"/>
                <w:sz w:val="24"/>
                <w:szCs w:val="24"/>
              </w:rPr>
              <w:t>(PW15)</w:t>
            </w:r>
          </w:p>
          <w:p w:rsidR="00663F5E" w:rsidRPr="00ED1768" w:rsidRDefault="00663F5E" w:rsidP="00ED1768">
            <w:pPr>
              <w:spacing w:line="360" w:lineRule="auto"/>
              <w:rPr>
                <w:rFonts w:ascii="Times New Roman" w:hAnsi="Times New Roman" w:cs="Times New Roman"/>
                <w:sz w:val="24"/>
                <w:szCs w:val="24"/>
              </w:rPr>
            </w:pPr>
          </w:p>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t xml:space="preserve">Andante </w:t>
            </w:r>
            <w:proofErr w:type="spellStart"/>
            <w:r w:rsidRPr="00ED1768">
              <w:rPr>
                <w:rFonts w:ascii="Times New Roman" w:hAnsi="Times New Roman" w:cs="Times New Roman"/>
                <w:b/>
                <w:sz w:val="24"/>
                <w:szCs w:val="24"/>
              </w:rPr>
              <w:t>Okanya</w:t>
            </w:r>
            <w:proofErr w:type="spellEnd"/>
            <w:r w:rsidRPr="00ED1768">
              <w:rPr>
                <w:rFonts w:ascii="Times New Roman" w:hAnsi="Times New Roman" w:cs="Times New Roman"/>
                <w:sz w:val="24"/>
                <w:szCs w:val="24"/>
              </w:rPr>
              <w:t xml:space="preserve"> (PW8)</w:t>
            </w:r>
          </w:p>
          <w:p w:rsidR="00663F5E" w:rsidRPr="00ED1768" w:rsidRDefault="00663F5E" w:rsidP="00ED1768">
            <w:pPr>
              <w:spacing w:line="360" w:lineRule="auto"/>
              <w:rPr>
                <w:rFonts w:ascii="Times New Roman" w:hAnsi="Times New Roman" w:cs="Times New Roman"/>
                <w:sz w:val="24"/>
                <w:szCs w:val="24"/>
              </w:rPr>
            </w:pPr>
          </w:p>
        </w:tc>
        <w:tc>
          <w:tcPr>
            <w:tcW w:w="1239" w:type="dxa"/>
          </w:tcPr>
          <w:p w:rsidR="00663F5E" w:rsidRPr="00ED1768" w:rsidRDefault="00663F5E"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AR5,</w:t>
            </w:r>
            <w:r w:rsidR="00B34E48" w:rsidRPr="00ED1768">
              <w:rPr>
                <w:rFonts w:ascii="Times New Roman" w:hAnsi="Times New Roman" w:cs="Times New Roman"/>
                <w:sz w:val="24"/>
                <w:szCs w:val="24"/>
              </w:rPr>
              <w:t xml:space="preserve"> AR </w:t>
            </w:r>
            <w:r w:rsidRPr="00ED1768">
              <w:rPr>
                <w:rFonts w:ascii="Times New Roman" w:hAnsi="Times New Roman" w:cs="Times New Roman"/>
                <w:sz w:val="24"/>
                <w:szCs w:val="24"/>
              </w:rPr>
              <w:t>6,</w:t>
            </w:r>
            <w:r w:rsidR="00B34E48" w:rsidRPr="00ED1768">
              <w:rPr>
                <w:rFonts w:ascii="Times New Roman" w:hAnsi="Times New Roman" w:cs="Times New Roman"/>
                <w:sz w:val="24"/>
                <w:szCs w:val="24"/>
              </w:rPr>
              <w:t xml:space="preserve"> AR</w:t>
            </w:r>
            <w:r w:rsidRPr="00ED1768">
              <w:rPr>
                <w:rFonts w:ascii="Times New Roman" w:hAnsi="Times New Roman" w:cs="Times New Roman"/>
                <w:sz w:val="24"/>
                <w:szCs w:val="24"/>
              </w:rPr>
              <w:t>7</w:t>
            </w:r>
            <w:r w:rsidR="00B34E48" w:rsidRPr="00ED1768">
              <w:rPr>
                <w:rFonts w:ascii="Times New Roman" w:hAnsi="Times New Roman" w:cs="Times New Roman"/>
                <w:sz w:val="24"/>
                <w:szCs w:val="24"/>
              </w:rPr>
              <w:t>(</w:t>
            </w:r>
            <w:r w:rsidRPr="00ED1768">
              <w:rPr>
                <w:rFonts w:ascii="Times New Roman" w:hAnsi="Times New Roman" w:cs="Times New Roman"/>
                <w:sz w:val="24"/>
                <w:szCs w:val="24"/>
              </w:rPr>
              <w:t>a</w:t>
            </w:r>
            <w:r w:rsidR="00B34E48" w:rsidRPr="00ED1768">
              <w:rPr>
                <w:rFonts w:ascii="Times New Roman" w:hAnsi="Times New Roman" w:cs="Times New Roman"/>
                <w:sz w:val="24"/>
                <w:szCs w:val="24"/>
              </w:rPr>
              <w:t>)</w:t>
            </w:r>
            <w:r w:rsidRPr="00ED1768">
              <w:rPr>
                <w:rFonts w:ascii="Times New Roman" w:hAnsi="Times New Roman" w:cs="Times New Roman"/>
                <w:sz w:val="24"/>
                <w:szCs w:val="24"/>
              </w:rPr>
              <w:t>,</w:t>
            </w:r>
            <w:r w:rsidR="00B34E48" w:rsidRPr="00ED1768">
              <w:rPr>
                <w:rFonts w:ascii="Times New Roman" w:hAnsi="Times New Roman" w:cs="Times New Roman"/>
                <w:sz w:val="24"/>
                <w:szCs w:val="24"/>
              </w:rPr>
              <w:t xml:space="preserve">  AR7(</w:t>
            </w:r>
            <w:r w:rsidRPr="00ED1768">
              <w:rPr>
                <w:rFonts w:ascii="Times New Roman" w:hAnsi="Times New Roman" w:cs="Times New Roman"/>
                <w:sz w:val="24"/>
                <w:szCs w:val="24"/>
              </w:rPr>
              <w:t>b</w:t>
            </w:r>
            <w:r w:rsidR="00B34E48" w:rsidRPr="00ED1768">
              <w:rPr>
                <w:rFonts w:ascii="Times New Roman" w:hAnsi="Times New Roman" w:cs="Times New Roman"/>
                <w:sz w:val="24"/>
                <w:szCs w:val="24"/>
              </w:rPr>
              <w:t>)</w:t>
            </w:r>
            <w:r w:rsidRPr="00ED1768">
              <w:rPr>
                <w:rFonts w:ascii="Times New Roman" w:hAnsi="Times New Roman" w:cs="Times New Roman"/>
                <w:sz w:val="24"/>
                <w:szCs w:val="24"/>
              </w:rPr>
              <w:t>,</w:t>
            </w:r>
            <w:r w:rsidR="00B34E48" w:rsidRPr="00ED1768">
              <w:rPr>
                <w:rFonts w:ascii="Times New Roman" w:hAnsi="Times New Roman" w:cs="Times New Roman"/>
                <w:sz w:val="24"/>
                <w:szCs w:val="24"/>
              </w:rPr>
              <w:t xml:space="preserve"> AR</w:t>
            </w:r>
            <w:r w:rsidRPr="00ED1768">
              <w:rPr>
                <w:rFonts w:ascii="Times New Roman" w:hAnsi="Times New Roman" w:cs="Times New Roman"/>
                <w:sz w:val="24"/>
                <w:szCs w:val="24"/>
              </w:rPr>
              <w:t>11(a)</w:t>
            </w:r>
            <w:r w:rsidR="00B34E48" w:rsidRPr="00ED1768">
              <w:rPr>
                <w:rFonts w:ascii="Times New Roman" w:hAnsi="Times New Roman" w:cs="Times New Roman"/>
                <w:sz w:val="24"/>
                <w:szCs w:val="24"/>
              </w:rPr>
              <w:t xml:space="preserve"> AR11(</w:t>
            </w:r>
            <w:r w:rsidRPr="00ED1768">
              <w:rPr>
                <w:rFonts w:ascii="Times New Roman" w:hAnsi="Times New Roman" w:cs="Times New Roman"/>
                <w:sz w:val="24"/>
                <w:szCs w:val="24"/>
              </w:rPr>
              <w:t>b</w:t>
            </w:r>
            <w:r w:rsidR="00B34E48" w:rsidRPr="00ED1768">
              <w:rPr>
                <w:rFonts w:ascii="Times New Roman" w:hAnsi="Times New Roman" w:cs="Times New Roman"/>
                <w:sz w:val="24"/>
                <w:szCs w:val="24"/>
              </w:rPr>
              <w:t>)</w:t>
            </w:r>
            <w:r w:rsidRPr="00ED1768">
              <w:rPr>
                <w:rFonts w:ascii="Times New Roman" w:hAnsi="Times New Roman" w:cs="Times New Roman"/>
                <w:sz w:val="24"/>
                <w:szCs w:val="24"/>
              </w:rPr>
              <w:t>,</w:t>
            </w:r>
            <w:r w:rsidR="00B34E48" w:rsidRPr="00ED1768">
              <w:rPr>
                <w:rFonts w:ascii="Times New Roman" w:hAnsi="Times New Roman" w:cs="Times New Roman"/>
                <w:sz w:val="24"/>
                <w:szCs w:val="24"/>
              </w:rPr>
              <w:t xml:space="preserve"> AR</w:t>
            </w:r>
            <w:r w:rsidRPr="00ED1768">
              <w:rPr>
                <w:rFonts w:ascii="Times New Roman" w:hAnsi="Times New Roman" w:cs="Times New Roman"/>
                <w:sz w:val="24"/>
                <w:szCs w:val="24"/>
              </w:rPr>
              <w:t>12(a)</w:t>
            </w:r>
            <w:r w:rsidR="00B34E48" w:rsidRPr="00ED1768">
              <w:rPr>
                <w:rFonts w:ascii="Times New Roman" w:hAnsi="Times New Roman" w:cs="Times New Roman"/>
                <w:sz w:val="24"/>
                <w:szCs w:val="24"/>
              </w:rPr>
              <w:t>, AR12(</w:t>
            </w:r>
            <w:r w:rsidRPr="00ED1768">
              <w:rPr>
                <w:rFonts w:ascii="Times New Roman" w:hAnsi="Times New Roman" w:cs="Times New Roman"/>
                <w:sz w:val="24"/>
                <w:szCs w:val="24"/>
              </w:rPr>
              <w:t>b</w:t>
            </w:r>
            <w:r w:rsidR="00B34E48"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 </w:t>
            </w:r>
            <w:r w:rsidR="00B34E48" w:rsidRPr="00ED1768">
              <w:rPr>
                <w:rFonts w:ascii="Times New Roman" w:hAnsi="Times New Roman" w:cs="Times New Roman"/>
                <w:sz w:val="24"/>
                <w:szCs w:val="24"/>
              </w:rPr>
              <w:t>AR</w:t>
            </w:r>
            <w:r w:rsidRPr="00ED1768">
              <w:rPr>
                <w:rFonts w:ascii="Times New Roman" w:hAnsi="Times New Roman" w:cs="Times New Roman"/>
                <w:sz w:val="24"/>
                <w:szCs w:val="24"/>
              </w:rPr>
              <w:t>14(a)</w:t>
            </w:r>
            <w:r w:rsidR="00B34E48" w:rsidRPr="00ED1768">
              <w:rPr>
                <w:rFonts w:ascii="Times New Roman" w:hAnsi="Times New Roman" w:cs="Times New Roman"/>
                <w:sz w:val="24"/>
                <w:szCs w:val="24"/>
              </w:rPr>
              <w:t xml:space="preserve">,  </w:t>
            </w:r>
            <w:r w:rsidR="00B34E48" w:rsidRPr="00ED1768">
              <w:rPr>
                <w:rFonts w:ascii="Times New Roman" w:hAnsi="Times New Roman" w:cs="Times New Roman"/>
                <w:sz w:val="24"/>
                <w:szCs w:val="24"/>
              </w:rPr>
              <w:lastRenderedPageBreak/>
              <w:t>AR 14(</w:t>
            </w:r>
            <w:r w:rsidRPr="00ED1768">
              <w:rPr>
                <w:rFonts w:ascii="Times New Roman" w:hAnsi="Times New Roman" w:cs="Times New Roman"/>
                <w:sz w:val="24"/>
                <w:szCs w:val="24"/>
              </w:rPr>
              <w:t>b</w:t>
            </w:r>
            <w:r w:rsidR="00B34E48" w:rsidRPr="00ED1768">
              <w:rPr>
                <w:rFonts w:ascii="Times New Roman" w:hAnsi="Times New Roman" w:cs="Times New Roman"/>
                <w:sz w:val="24"/>
                <w:szCs w:val="24"/>
              </w:rPr>
              <w:t>)</w:t>
            </w:r>
            <w:r w:rsidRPr="00ED1768">
              <w:rPr>
                <w:rFonts w:ascii="Times New Roman" w:hAnsi="Times New Roman" w:cs="Times New Roman"/>
                <w:sz w:val="24"/>
                <w:szCs w:val="24"/>
              </w:rPr>
              <w:t xml:space="preserve">, </w:t>
            </w:r>
            <w:r w:rsidR="00B34E48" w:rsidRPr="00ED1768">
              <w:rPr>
                <w:rFonts w:ascii="Times New Roman" w:hAnsi="Times New Roman" w:cs="Times New Roman"/>
                <w:sz w:val="24"/>
                <w:szCs w:val="24"/>
              </w:rPr>
              <w:t>AR</w:t>
            </w:r>
            <w:r w:rsidRPr="00ED1768">
              <w:rPr>
                <w:rFonts w:ascii="Times New Roman" w:hAnsi="Times New Roman" w:cs="Times New Roman"/>
                <w:sz w:val="24"/>
                <w:szCs w:val="24"/>
              </w:rPr>
              <w:t>16(a)</w:t>
            </w:r>
            <w:r w:rsidR="00B34E48" w:rsidRPr="00ED1768">
              <w:rPr>
                <w:rFonts w:ascii="Times New Roman" w:hAnsi="Times New Roman" w:cs="Times New Roman"/>
                <w:sz w:val="24"/>
                <w:szCs w:val="24"/>
              </w:rPr>
              <w:t>, AR16(</w:t>
            </w:r>
            <w:r w:rsidRPr="00ED1768">
              <w:rPr>
                <w:rFonts w:ascii="Times New Roman" w:hAnsi="Times New Roman" w:cs="Times New Roman"/>
                <w:sz w:val="24"/>
                <w:szCs w:val="24"/>
              </w:rPr>
              <w:t>b</w:t>
            </w:r>
            <w:r w:rsidR="00B34E48" w:rsidRPr="00ED1768">
              <w:rPr>
                <w:rFonts w:ascii="Times New Roman" w:hAnsi="Times New Roman" w:cs="Times New Roman"/>
                <w:sz w:val="24"/>
                <w:szCs w:val="24"/>
              </w:rPr>
              <w:t>) and   AR21</w:t>
            </w:r>
            <w:r w:rsidRPr="00ED1768">
              <w:rPr>
                <w:rFonts w:ascii="Times New Roman" w:hAnsi="Times New Roman" w:cs="Times New Roman"/>
                <w:sz w:val="24"/>
                <w:szCs w:val="24"/>
              </w:rPr>
              <w:t xml:space="preserve"> respectively</w:t>
            </w:r>
            <w:r w:rsidR="00B34E48"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 </w:t>
            </w:r>
            <w:r w:rsidR="00B34E48" w:rsidRPr="00ED1768">
              <w:rPr>
                <w:rFonts w:ascii="Times New Roman" w:hAnsi="Times New Roman" w:cs="Times New Roman"/>
                <w:b/>
                <w:sz w:val="24"/>
                <w:szCs w:val="24"/>
              </w:rPr>
              <w:t>Court Exhibits</w:t>
            </w:r>
            <w:r w:rsidR="00B34E48" w:rsidRPr="00ED1768">
              <w:rPr>
                <w:rFonts w:ascii="Times New Roman" w:hAnsi="Times New Roman" w:cs="Times New Roman"/>
                <w:sz w:val="24"/>
                <w:szCs w:val="24"/>
              </w:rPr>
              <w:t xml:space="preserve"> P.4, 6, 9, 7, 13, 3, 11 and 5 respectively</w:t>
            </w:r>
          </w:p>
        </w:tc>
        <w:tc>
          <w:tcPr>
            <w:tcW w:w="1606" w:type="dxa"/>
          </w:tcPr>
          <w:p w:rsidR="00663F5E" w:rsidRPr="00ED1768" w:rsidRDefault="00663F5E"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lastRenderedPageBreak/>
              <w:t>Attendance list for a workshop in Speke Hotel.</w:t>
            </w:r>
          </w:p>
        </w:tc>
        <w:tc>
          <w:tcPr>
            <w:tcW w:w="1183" w:type="dxa"/>
          </w:tcPr>
          <w:p w:rsidR="00663F5E" w:rsidRPr="00ED1768" w:rsidRDefault="00663F5E"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RNM 5b </w:t>
            </w:r>
            <w:r w:rsidRPr="00ED1768">
              <w:rPr>
                <w:rFonts w:ascii="Times New Roman" w:hAnsi="Times New Roman" w:cs="Times New Roman"/>
                <w:b/>
                <w:sz w:val="24"/>
                <w:szCs w:val="24"/>
              </w:rPr>
              <w:t>/</w:t>
            </w:r>
            <w:r w:rsidR="00B34E48" w:rsidRPr="00ED1768">
              <w:rPr>
                <w:rFonts w:ascii="Times New Roman" w:hAnsi="Times New Roman" w:cs="Times New Roman"/>
                <w:sz w:val="24"/>
                <w:szCs w:val="24"/>
              </w:rPr>
              <w:t xml:space="preserve"> </w:t>
            </w:r>
            <w:r w:rsidR="00B34E48" w:rsidRPr="00ED1768">
              <w:rPr>
                <w:rFonts w:ascii="Times New Roman" w:hAnsi="Times New Roman" w:cs="Times New Roman"/>
                <w:b/>
                <w:sz w:val="24"/>
                <w:szCs w:val="24"/>
              </w:rPr>
              <w:t>Court Exhibit</w:t>
            </w:r>
            <w:r w:rsidR="00B34E48" w:rsidRPr="00ED1768">
              <w:rPr>
                <w:rFonts w:ascii="Times New Roman" w:hAnsi="Times New Roman" w:cs="Times New Roman"/>
                <w:sz w:val="24"/>
                <w:szCs w:val="24"/>
              </w:rPr>
              <w:t xml:space="preserve"> P.20.</w:t>
            </w:r>
          </w:p>
        </w:tc>
        <w:tc>
          <w:tcPr>
            <w:tcW w:w="2134" w:type="dxa"/>
          </w:tcPr>
          <w:p w:rsidR="00663F5E" w:rsidRPr="00ED1768" w:rsidRDefault="00D748D5"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Examine, compare and establish whether the author of specimen signatures on exhibits AR5, AR6, AR7(a),  AR7(b), AR11(a) AR11(b), AR12(a), AR12(b),  AR14(a),  </w:t>
            </w:r>
            <w:r w:rsidRPr="00ED1768">
              <w:rPr>
                <w:rFonts w:ascii="Times New Roman" w:hAnsi="Times New Roman" w:cs="Times New Roman"/>
                <w:sz w:val="24"/>
                <w:szCs w:val="24"/>
              </w:rPr>
              <w:lastRenderedPageBreak/>
              <w:t xml:space="preserve">AR 14(b), AR16(a), AR16(b) and   AR21 respectively. </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Court Exhibits</w:t>
            </w:r>
            <w:r w:rsidRPr="00ED1768">
              <w:rPr>
                <w:rFonts w:ascii="Times New Roman" w:hAnsi="Times New Roman" w:cs="Times New Roman"/>
                <w:sz w:val="24"/>
                <w:szCs w:val="24"/>
              </w:rPr>
              <w:t xml:space="preserve"> P.4, 6, 9, 7, 13, 3, 11 and 5 respectively, is the same as in questioned signatures in RNM 5b / </w:t>
            </w:r>
            <w:r w:rsidRPr="00ED1768">
              <w:rPr>
                <w:rFonts w:ascii="Times New Roman" w:hAnsi="Times New Roman" w:cs="Times New Roman"/>
                <w:b/>
                <w:sz w:val="24"/>
                <w:szCs w:val="24"/>
              </w:rPr>
              <w:t>Court Exhibit</w:t>
            </w:r>
            <w:r w:rsidRPr="00ED1768">
              <w:rPr>
                <w:rFonts w:ascii="Times New Roman" w:hAnsi="Times New Roman" w:cs="Times New Roman"/>
                <w:sz w:val="24"/>
                <w:szCs w:val="24"/>
              </w:rPr>
              <w:t xml:space="preserve"> P.20.</w:t>
            </w:r>
          </w:p>
        </w:tc>
        <w:tc>
          <w:tcPr>
            <w:tcW w:w="2603" w:type="dxa"/>
          </w:tcPr>
          <w:p w:rsidR="00663F5E" w:rsidRPr="00ED1768" w:rsidRDefault="00B34E48" w:rsidP="00ED1768">
            <w:pPr>
              <w:spacing w:line="360" w:lineRule="auto"/>
              <w:jc w:val="both"/>
              <w:rPr>
                <w:rFonts w:ascii="Times New Roman" w:hAnsi="Times New Roman" w:cs="Times New Roman"/>
                <w:b/>
                <w:color w:val="FF0000"/>
                <w:sz w:val="24"/>
                <w:szCs w:val="24"/>
              </w:rPr>
            </w:pPr>
            <w:r w:rsidRPr="00ED1768">
              <w:rPr>
                <w:rFonts w:ascii="Times New Roman" w:hAnsi="Times New Roman" w:cs="Times New Roman"/>
                <w:b/>
                <w:sz w:val="24"/>
                <w:szCs w:val="24"/>
              </w:rPr>
              <w:lastRenderedPageBreak/>
              <w:t>The signatures in exhibit P.20 do not belong to the witnesses listed here-</w:t>
            </w:r>
            <w:r w:rsidRPr="00ED1768">
              <w:rPr>
                <w:rFonts w:ascii="Times New Roman" w:hAnsi="Times New Roman" w:cs="Times New Roman"/>
                <w:b/>
                <w:sz w:val="24"/>
                <w:szCs w:val="24"/>
              </w:rPr>
              <w:lastRenderedPageBreak/>
              <w:t>in.</w:t>
            </w:r>
          </w:p>
        </w:tc>
      </w:tr>
      <w:tr w:rsidR="00B34E48" w:rsidRPr="00ED1768" w:rsidTr="00663F5E">
        <w:tc>
          <w:tcPr>
            <w:tcW w:w="510"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606"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239"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606"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1183"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2134" w:type="dxa"/>
          </w:tcPr>
          <w:p w:rsidR="00663F5E" w:rsidRPr="00ED1768" w:rsidRDefault="00663F5E" w:rsidP="00ED1768">
            <w:pPr>
              <w:spacing w:line="360" w:lineRule="auto"/>
              <w:jc w:val="both"/>
              <w:rPr>
                <w:rFonts w:ascii="Times New Roman" w:hAnsi="Times New Roman" w:cs="Times New Roman"/>
                <w:color w:val="FF0000"/>
                <w:sz w:val="24"/>
                <w:szCs w:val="24"/>
              </w:rPr>
            </w:pPr>
          </w:p>
        </w:tc>
        <w:tc>
          <w:tcPr>
            <w:tcW w:w="2603" w:type="dxa"/>
          </w:tcPr>
          <w:p w:rsidR="00663F5E" w:rsidRPr="00ED1768" w:rsidRDefault="00663F5E" w:rsidP="00ED1768">
            <w:pPr>
              <w:spacing w:line="360" w:lineRule="auto"/>
              <w:jc w:val="both"/>
              <w:rPr>
                <w:rFonts w:ascii="Times New Roman" w:hAnsi="Times New Roman" w:cs="Times New Roman"/>
                <w:b/>
                <w:color w:val="FF0000"/>
                <w:sz w:val="24"/>
                <w:szCs w:val="24"/>
              </w:rPr>
            </w:pPr>
          </w:p>
        </w:tc>
      </w:tr>
      <w:tr w:rsidR="000B48DA" w:rsidRPr="00ED1768" w:rsidTr="00663F5E">
        <w:tc>
          <w:tcPr>
            <w:tcW w:w="510" w:type="dxa"/>
          </w:tcPr>
          <w:p w:rsidR="000B48DA" w:rsidRPr="00ED1768" w:rsidRDefault="000B48DA"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4.</w:t>
            </w:r>
          </w:p>
        </w:tc>
        <w:tc>
          <w:tcPr>
            <w:tcW w:w="1606" w:type="dxa"/>
          </w:tcPr>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t>Specimen writings of;</w:t>
            </w:r>
            <w:r w:rsidRPr="00ED1768">
              <w:rPr>
                <w:rFonts w:ascii="Times New Roman" w:hAnsi="Times New Roman" w:cs="Times New Roman"/>
                <w:sz w:val="24"/>
                <w:szCs w:val="24"/>
              </w:rPr>
              <w:t xml:space="preserve"> </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Robert </w:t>
            </w:r>
            <w:proofErr w:type="spellStart"/>
            <w:r w:rsidRPr="00ED1768">
              <w:rPr>
                <w:rFonts w:ascii="Times New Roman" w:hAnsi="Times New Roman" w:cs="Times New Roman"/>
                <w:sz w:val="24"/>
                <w:szCs w:val="24"/>
              </w:rPr>
              <w:t>Sekate</w:t>
            </w:r>
            <w:proofErr w:type="spellEnd"/>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PW13</w:t>
            </w:r>
            <w:r w:rsidRPr="00ED1768">
              <w:rPr>
                <w:rFonts w:ascii="Times New Roman" w:hAnsi="Times New Roman" w:cs="Times New Roman"/>
                <w:sz w:val="24"/>
                <w:szCs w:val="24"/>
              </w:rPr>
              <w:t>)</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Ibrahim </w:t>
            </w:r>
            <w:proofErr w:type="spellStart"/>
            <w:r w:rsidRPr="00ED1768">
              <w:rPr>
                <w:rFonts w:ascii="Times New Roman" w:hAnsi="Times New Roman" w:cs="Times New Roman"/>
                <w:sz w:val="24"/>
                <w:szCs w:val="24"/>
              </w:rPr>
              <w:t>Kalule</w:t>
            </w:r>
            <w:proofErr w:type="spellEnd"/>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PW15</w:t>
            </w:r>
            <w:r w:rsidRPr="00ED1768">
              <w:rPr>
                <w:rFonts w:ascii="Times New Roman" w:hAnsi="Times New Roman" w:cs="Times New Roman"/>
                <w:sz w:val="24"/>
                <w:szCs w:val="24"/>
              </w:rPr>
              <w:t>)</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Beatrice </w:t>
            </w:r>
            <w:proofErr w:type="spellStart"/>
            <w:r w:rsidRPr="00ED1768">
              <w:rPr>
                <w:rFonts w:ascii="Times New Roman" w:hAnsi="Times New Roman" w:cs="Times New Roman"/>
                <w:sz w:val="24"/>
                <w:szCs w:val="24"/>
              </w:rPr>
              <w:t>Namaloba</w:t>
            </w:r>
            <w:proofErr w:type="spellEnd"/>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(PW10)</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proofErr w:type="spellStart"/>
            <w:r w:rsidRPr="00ED1768">
              <w:rPr>
                <w:rFonts w:ascii="Times New Roman" w:hAnsi="Times New Roman" w:cs="Times New Roman"/>
                <w:sz w:val="24"/>
                <w:szCs w:val="24"/>
              </w:rPr>
              <w:t>Issa</w:t>
            </w:r>
            <w:proofErr w:type="spellEnd"/>
            <w:r w:rsidRPr="00ED1768">
              <w:rPr>
                <w:rFonts w:ascii="Times New Roman" w:hAnsi="Times New Roman" w:cs="Times New Roman"/>
                <w:sz w:val="24"/>
                <w:szCs w:val="24"/>
              </w:rPr>
              <w:t xml:space="preserve"> </w:t>
            </w:r>
            <w:proofErr w:type="spellStart"/>
            <w:r w:rsidRPr="00ED1768">
              <w:rPr>
                <w:rFonts w:ascii="Times New Roman" w:hAnsi="Times New Roman" w:cs="Times New Roman"/>
                <w:sz w:val="24"/>
                <w:szCs w:val="24"/>
              </w:rPr>
              <w:t>Lugayizi</w:t>
            </w:r>
            <w:proofErr w:type="spellEnd"/>
            <w:r w:rsidRPr="00ED1768">
              <w:rPr>
                <w:rFonts w:ascii="Times New Roman" w:hAnsi="Times New Roman" w:cs="Times New Roman"/>
                <w:sz w:val="24"/>
                <w:szCs w:val="24"/>
              </w:rPr>
              <w:t xml:space="preserve"> (PW18)</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jc w:val="both"/>
              <w:rPr>
                <w:rFonts w:ascii="Times New Roman" w:hAnsi="Times New Roman" w:cs="Times New Roman"/>
                <w:color w:val="FF0000"/>
                <w:sz w:val="24"/>
                <w:szCs w:val="24"/>
              </w:rPr>
            </w:pPr>
            <w:r w:rsidRPr="00ED1768">
              <w:rPr>
                <w:rFonts w:ascii="Times New Roman" w:hAnsi="Times New Roman" w:cs="Times New Roman"/>
                <w:sz w:val="24"/>
                <w:szCs w:val="24"/>
              </w:rPr>
              <w:t xml:space="preserve">Teresa </w:t>
            </w:r>
            <w:proofErr w:type="spellStart"/>
            <w:r w:rsidRPr="00ED1768">
              <w:rPr>
                <w:rFonts w:ascii="Times New Roman" w:hAnsi="Times New Roman" w:cs="Times New Roman"/>
                <w:sz w:val="24"/>
                <w:szCs w:val="24"/>
              </w:rPr>
              <w:t>Namwachi</w:t>
            </w:r>
            <w:proofErr w:type="spellEnd"/>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(PW6)</w:t>
            </w:r>
          </w:p>
        </w:tc>
        <w:tc>
          <w:tcPr>
            <w:tcW w:w="1239" w:type="dxa"/>
          </w:tcPr>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AR7(b), AR16(a),</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AR11(a),</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AR12(a),</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AR14(a)</w:t>
            </w:r>
            <w:r w:rsidR="00901612" w:rsidRPr="00ED1768">
              <w:rPr>
                <w:rFonts w:ascii="Times New Roman" w:hAnsi="Times New Roman" w:cs="Times New Roman"/>
                <w:sz w:val="24"/>
                <w:szCs w:val="24"/>
              </w:rPr>
              <w:t xml:space="preserve"> respectively</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t xml:space="preserve">Court </w:t>
            </w:r>
            <w:r w:rsidRPr="00ED1768">
              <w:rPr>
                <w:rFonts w:ascii="Times New Roman" w:hAnsi="Times New Roman" w:cs="Times New Roman"/>
                <w:b/>
                <w:sz w:val="24"/>
                <w:szCs w:val="24"/>
              </w:rPr>
              <w:lastRenderedPageBreak/>
              <w:t>exhibits</w:t>
            </w:r>
            <w:r w:rsidRPr="00ED1768">
              <w:rPr>
                <w:rFonts w:ascii="Times New Roman" w:hAnsi="Times New Roman" w:cs="Times New Roman"/>
                <w:sz w:val="24"/>
                <w:szCs w:val="24"/>
              </w:rPr>
              <w:t xml:space="preserve"> P.9, P11, P.7, P.13, P.3</w:t>
            </w:r>
            <w:r w:rsidR="00901612" w:rsidRPr="00ED1768">
              <w:rPr>
                <w:rFonts w:ascii="Times New Roman" w:hAnsi="Times New Roman" w:cs="Times New Roman"/>
                <w:sz w:val="24"/>
                <w:szCs w:val="24"/>
              </w:rPr>
              <w:t>, respectively.</w:t>
            </w:r>
          </w:p>
        </w:tc>
        <w:tc>
          <w:tcPr>
            <w:tcW w:w="1606" w:type="dxa"/>
          </w:tcPr>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 xml:space="preserve">Attendance lists for Speke Hotel workshop. </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Attendance lists for Hotel African </w:t>
            </w:r>
            <w:r w:rsidR="00901612" w:rsidRPr="00ED1768">
              <w:rPr>
                <w:rFonts w:ascii="Times New Roman" w:hAnsi="Times New Roman" w:cs="Times New Roman"/>
                <w:sz w:val="24"/>
                <w:szCs w:val="24"/>
              </w:rPr>
              <w:t>workshop</w:t>
            </w:r>
            <w:r w:rsidRPr="00ED1768">
              <w:rPr>
                <w:rFonts w:ascii="Times New Roman" w:hAnsi="Times New Roman" w:cs="Times New Roman"/>
                <w:sz w:val="24"/>
                <w:szCs w:val="24"/>
              </w:rPr>
              <w:t>.</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Document titled “</w:t>
            </w:r>
            <w:r w:rsidRPr="00ED1768">
              <w:rPr>
                <w:rFonts w:ascii="Times New Roman" w:hAnsi="Times New Roman" w:cs="Times New Roman"/>
                <w:b/>
                <w:sz w:val="24"/>
                <w:szCs w:val="24"/>
              </w:rPr>
              <w:t xml:space="preserve">opening the </w:t>
            </w:r>
            <w:proofErr w:type="spellStart"/>
            <w:r w:rsidRPr="00ED1768">
              <w:rPr>
                <w:rFonts w:ascii="Times New Roman" w:hAnsi="Times New Roman" w:cs="Times New Roman"/>
                <w:b/>
                <w:sz w:val="24"/>
                <w:szCs w:val="24"/>
              </w:rPr>
              <w:t>Panyadori</w:t>
            </w:r>
            <w:proofErr w:type="spellEnd"/>
            <w:r w:rsidRPr="00ED1768">
              <w:rPr>
                <w:rFonts w:ascii="Times New Roman" w:hAnsi="Times New Roman" w:cs="Times New Roman"/>
                <w:b/>
                <w:sz w:val="24"/>
                <w:szCs w:val="24"/>
              </w:rPr>
              <w:t xml:space="preserve"> Health </w:t>
            </w:r>
            <w:proofErr w:type="spellStart"/>
            <w:r w:rsidRPr="00ED1768">
              <w:rPr>
                <w:rFonts w:ascii="Times New Roman" w:hAnsi="Times New Roman" w:cs="Times New Roman"/>
                <w:b/>
                <w:sz w:val="24"/>
                <w:szCs w:val="24"/>
              </w:rPr>
              <w:t>centre</w:t>
            </w:r>
            <w:proofErr w:type="spellEnd"/>
            <w:r w:rsidRPr="00ED1768">
              <w:rPr>
                <w:rFonts w:ascii="Times New Roman" w:hAnsi="Times New Roman" w:cs="Times New Roman"/>
                <w:b/>
                <w:sz w:val="24"/>
                <w:szCs w:val="24"/>
              </w:rPr>
              <w:t>,”</w:t>
            </w:r>
          </w:p>
          <w:p w:rsidR="000B48DA" w:rsidRPr="00ED1768" w:rsidRDefault="000B48DA" w:rsidP="00ED1768">
            <w:pPr>
              <w:spacing w:line="360" w:lineRule="auto"/>
              <w:rPr>
                <w:rFonts w:ascii="Times New Roman" w:hAnsi="Times New Roman" w:cs="Times New Roman"/>
                <w:sz w:val="24"/>
                <w:szCs w:val="24"/>
              </w:rPr>
            </w:pP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Documents titled….</w:t>
            </w:r>
            <w:r w:rsidR="00901612" w:rsidRPr="00ED1768">
              <w:rPr>
                <w:rFonts w:ascii="Times New Roman" w:hAnsi="Times New Roman" w:cs="Times New Roman"/>
                <w:sz w:val="24"/>
                <w:szCs w:val="24"/>
              </w:rPr>
              <w:t>”</w:t>
            </w:r>
            <w:r w:rsidRPr="00ED1768">
              <w:rPr>
                <w:rFonts w:ascii="Times New Roman" w:hAnsi="Times New Roman" w:cs="Times New Roman"/>
                <w:b/>
                <w:sz w:val="24"/>
                <w:szCs w:val="24"/>
              </w:rPr>
              <w:t>Relief distribution</w:t>
            </w:r>
            <w:r w:rsidRPr="00ED1768">
              <w:rPr>
                <w:rFonts w:ascii="Times New Roman" w:hAnsi="Times New Roman" w:cs="Times New Roman"/>
                <w:sz w:val="24"/>
                <w:szCs w:val="24"/>
              </w:rPr>
              <w:t>.”</w:t>
            </w:r>
          </w:p>
        </w:tc>
        <w:tc>
          <w:tcPr>
            <w:tcW w:w="1183" w:type="dxa"/>
          </w:tcPr>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RNM 5</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RNM 6</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RNM 11</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RNM3(b), RNM 4(c) </w:t>
            </w:r>
            <w:r w:rsidRPr="00ED1768">
              <w:rPr>
                <w:rFonts w:ascii="Times New Roman" w:hAnsi="Times New Roman" w:cs="Times New Roman"/>
                <w:b/>
                <w:sz w:val="24"/>
                <w:szCs w:val="24"/>
              </w:rPr>
              <w:t>/ Court Exhibit</w:t>
            </w:r>
            <w:r w:rsidRPr="00ED1768">
              <w:rPr>
                <w:rFonts w:ascii="Times New Roman" w:hAnsi="Times New Roman" w:cs="Times New Roman"/>
                <w:sz w:val="24"/>
                <w:szCs w:val="24"/>
              </w:rPr>
              <w:t xml:space="preserve"> P.20</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P.19</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P.2</w:t>
            </w:r>
          </w:p>
          <w:p w:rsidR="000B48DA" w:rsidRPr="00ED1768" w:rsidRDefault="000B48DA"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P.23 &amp; P.22</w:t>
            </w:r>
          </w:p>
        </w:tc>
        <w:tc>
          <w:tcPr>
            <w:tcW w:w="2134" w:type="dxa"/>
          </w:tcPr>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lastRenderedPageBreak/>
              <w:t>Examine, compare and establish whether the author of specimen writings in AR7(b), AR16(a),</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AR11(a),</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AR12(a),</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AR14(a) respectively, / </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b/>
                <w:sz w:val="24"/>
                <w:szCs w:val="24"/>
              </w:rPr>
              <w:lastRenderedPageBreak/>
              <w:t>Court exhibits</w:t>
            </w:r>
            <w:r w:rsidRPr="00ED1768">
              <w:rPr>
                <w:rFonts w:ascii="Times New Roman" w:hAnsi="Times New Roman" w:cs="Times New Roman"/>
                <w:sz w:val="24"/>
                <w:szCs w:val="24"/>
              </w:rPr>
              <w:t xml:space="preserve"> P.9, P11, P.7, P.13, P.3, respectively, is the same as in questioned writings in RNM 5</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RNM 6</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RNM 11</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 xml:space="preserve">RNM3(b), RNM 4(c) / </w:t>
            </w:r>
            <w:r w:rsidRPr="00ED1768">
              <w:rPr>
                <w:rFonts w:ascii="Times New Roman" w:hAnsi="Times New Roman" w:cs="Times New Roman"/>
                <w:b/>
                <w:sz w:val="24"/>
                <w:szCs w:val="24"/>
              </w:rPr>
              <w:t>Court Exhibit</w:t>
            </w:r>
            <w:r w:rsidRPr="00ED1768">
              <w:rPr>
                <w:rFonts w:ascii="Times New Roman" w:hAnsi="Times New Roman" w:cs="Times New Roman"/>
                <w:sz w:val="24"/>
                <w:szCs w:val="24"/>
              </w:rPr>
              <w:t xml:space="preserve"> P.20</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P.19</w:t>
            </w:r>
          </w:p>
          <w:p w:rsidR="0030485F"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P.2</w:t>
            </w:r>
          </w:p>
          <w:p w:rsidR="000B48DA" w:rsidRPr="00ED1768" w:rsidRDefault="0030485F" w:rsidP="00ED1768">
            <w:pPr>
              <w:spacing w:line="360" w:lineRule="auto"/>
              <w:rPr>
                <w:rFonts w:ascii="Times New Roman" w:hAnsi="Times New Roman" w:cs="Times New Roman"/>
                <w:sz w:val="24"/>
                <w:szCs w:val="24"/>
              </w:rPr>
            </w:pPr>
            <w:r w:rsidRPr="00ED1768">
              <w:rPr>
                <w:rFonts w:ascii="Times New Roman" w:hAnsi="Times New Roman" w:cs="Times New Roman"/>
                <w:sz w:val="24"/>
                <w:szCs w:val="24"/>
              </w:rPr>
              <w:t>P.23 &amp; P.22</w:t>
            </w:r>
          </w:p>
        </w:tc>
        <w:tc>
          <w:tcPr>
            <w:tcW w:w="2603" w:type="dxa"/>
          </w:tcPr>
          <w:p w:rsidR="000B48DA" w:rsidRPr="00ED1768" w:rsidRDefault="000B48DA"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lastRenderedPageBreak/>
              <w:t>The listed people (PW</w:t>
            </w:r>
            <w:r w:rsidR="009150C2" w:rsidRPr="00ED1768">
              <w:rPr>
                <w:rFonts w:ascii="Times New Roman" w:hAnsi="Times New Roman" w:cs="Times New Roman"/>
                <w:b/>
                <w:sz w:val="24"/>
                <w:szCs w:val="24"/>
              </w:rPr>
              <w:t>’</w:t>
            </w:r>
            <w:r w:rsidRPr="00ED1768">
              <w:rPr>
                <w:rFonts w:ascii="Times New Roman" w:hAnsi="Times New Roman" w:cs="Times New Roman"/>
                <w:b/>
                <w:sz w:val="24"/>
                <w:szCs w:val="24"/>
              </w:rPr>
              <w:t xml:space="preserve">s P.13, 15, 1O, 18 and 6) did not write the questioned </w:t>
            </w:r>
            <w:r w:rsidRPr="00ED1768">
              <w:rPr>
                <w:rFonts w:ascii="Times New Roman" w:hAnsi="Times New Roman" w:cs="Times New Roman"/>
                <w:b/>
                <w:sz w:val="24"/>
                <w:szCs w:val="24"/>
              </w:rPr>
              <w:lastRenderedPageBreak/>
              <w:t>documents.</w:t>
            </w:r>
          </w:p>
        </w:tc>
      </w:tr>
    </w:tbl>
    <w:p w:rsidR="00C954B3" w:rsidRPr="00ED1768" w:rsidRDefault="00C954B3" w:rsidP="00ED1768">
      <w:pPr>
        <w:spacing w:line="360" w:lineRule="auto"/>
        <w:jc w:val="both"/>
        <w:rPr>
          <w:rFonts w:ascii="Times New Roman" w:hAnsi="Times New Roman" w:cs="Times New Roman"/>
          <w:sz w:val="24"/>
          <w:szCs w:val="24"/>
        </w:rPr>
      </w:pPr>
    </w:p>
    <w:p w:rsidR="00C954B3" w:rsidRPr="00ED1768" w:rsidRDefault="00C954B3" w:rsidP="00ED1768">
      <w:pPr>
        <w:spacing w:line="360" w:lineRule="auto"/>
        <w:jc w:val="both"/>
        <w:rPr>
          <w:rFonts w:ascii="Times New Roman" w:hAnsi="Times New Roman" w:cs="Times New Roman"/>
          <w:sz w:val="24"/>
          <w:szCs w:val="24"/>
        </w:rPr>
      </w:pPr>
    </w:p>
    <w:p w:rsidR="008A089C" w:rsidRPr="00ED1768" w:rsidRDefault="008A089C"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In her </w:t>
      </w:r>
      <w:r w:rsidR="00C954B3" w:rsidRPr="00ED1768">
        <w:rPr>
          <w:rFonts w:ascii="Times New Roman" w:hAnsi="Times New Roman" w:cs="Times New Roman"/>
          <w:sz w:val="24"/>
          <w:szCs w:val="24"/>
        </w:rPr>
        <w:t>defense</w:t>
      </w:r>
      <w:r w:rsidRPr="00ED1768">
        <w:rPr>
          <w:rFonts w:ascii="Times New Roman" w:hAnsi="Times New Roman" w:cs="Times New Roman"/>
          <w:sz w:val="24"/>
          <w:szCs w:val="24"/>
        </w:rPr>
        <w:t xml:space="preserve"> she </w:t>
      </w:r>
      <w:r w:rsidR="0058293D" w:rsidRPr="00ED1768">
        <w:rPr>
          <w:rFonts w:ascii="Times New Roman" w:hAnsi="Times New Roman" w:cs="Times New Roman"/>
          <w:sz w:val="24"/>
          <w:szCs w:val="24"/>
        </w:rPr>
        <w:t xml:space="preserve">said that her salary and NSSF benefits were being </w:t>
      </w:r>
      <w:r w:rsidR="003D23B5" w:rsidRPr="00ED1768">
        <w:rPr>
          <w:rFonts w:ascii="Times New Roman" w:hAnsi="Times New Roman" w:cs="Times New Roman"/>
          <w:sz w:val="24"/>
          <w:szCs w:val="24"/>
        </w:rPr>
        <w:t>paid by UNDP</w:t>
      </w:r>
      <w:r w:rsidR="000E6E87" w:rsidRPr="00ED1768">
        <w:rPr>
          <w:rFonts w:ascii="Times New Roman" w:hAnsi="Times New Roman" w:cs="Times New Roman"/>
          <w:sz w:val="24"/>
          <w:szCs w:val="24"/>
        </w:rPr>
        <w:t xml:space="preserve"> as evidenced </w:t>
      </w:r>
      <w:r w:rsidR="00A774CC" w:rsidRPr="00ED1768">
        <w:rPr>
          <w:rFonts w:ascii="Times New Roman" w:hAnsi="Times New Roman" w:cs="Times New Roman"/>
          <w:sz w:val="24"/>
          <w:szCs w:val="24"/>
        </w:rPr>
        <w:t>by</w:t>
      </w:r>
      <w:r w:rsidR="000E6E87" w:rsidRPr="00ED1768">
        <w:rPr>
          <w:rFonts w:ascii="Times New Roman" w:hAnsi="Times New Roman" w:cs="Times New Roman"/>
          <w:sz w:val="24"/>
          <w:szCs w:val="24"/>
        </w:rPr>
        <w:t xml:space="preserve"> exhibit D</w:t>
      </w:r>
      <w:r w:rsidR="00A774CC" w:rsidRPr="00ED1768">
        <w:rPr>
          <w:rFonts w:ascii="Times New Roman" w:hAnsi="Times New Roman" w:cs="Times New Roman"/>
          <w:sz w:val="24"/>
          <w:szCs w:val="24"/>
        </w:rPr>
        <w:t>. 1</w:t>
      </w:r>
      <w:r w:rsidR="007E0C51" w:rsidRPr="00ED1768">
        <w:rPr>
          <w:rFonts w:ascii="Times New Roman" w:hAnsi="Times New Roman" w:cs="Times New Roman"/>
          <w:sz w:val="24"/>
          <w:szCs w:val="24"/>
        </w:rPr>
        <w:t>,</w:t>
      </w:r>
      <w:r w:rsidR="00C954B3" w:rsidRPr="00ED1768">
        <w:rPr>
          <w:rFonts w:ascii="Times New Roman" w:hAnsi="Times New Roman" w:cs="Times New Roman"/>
          <w:sz w:val="24"/>
          <w:szCs w:val="24"/>
        </w:rPr>
        <w:t xml:space="preserve"> </w:t>
      </w:r>
      <w:r w:rsidR="007E0C51" w:rsidRPr="00ED1768">
        <w:rPr>
          <w:rFonts w:ascii="Times New Roman" w:hAnsi="Times New Roman" w:cs="Times New Roman"/>
          <w:sz w:val="24"/>
          <w:szCs w:val="24"/>
        </w:rPr>
        <w:t xml:space="preserve">and </w:t>
      </w:r>
      <w:r w:rsidR="00A55BA2" w:rsidRPr="00ED1768">
        <w:rPr>
          <w:rFonts w:ascii="Times New Roman" w:hAnsi="Times New Roman" w:cs="Times New Roman"/>
          <w:sz w:val="24"/>
          <w:szCs w:val="24"/>
        </w:rPr>
        <w:t xml:space="preserve">that </w:t>
      </w:r>
      <w:r w:rsidR="00AE77CD" w:rsidRPr="00ED1768">
        <w:rPr>
          <w:rFonts w:ascii="Times New Roman" w:hAnsi="Times New Roman" w:cs="Times New Roman"/>
          <w:sz w:val="24"/>
          <w:szCs w:val="24"/>
        </w:rPr>
        <w:t xml:space="preserve">she </w:t>
      </w:r>
      <w:r w:rsidR="00D861C1" w:rsidRPr="00ED1768">
        <w:rPr>
          <w:rFonts w:ascii="Times New Roman" w:hAnsi="Times New Roman" w:cs="Times New Roman"/>
          <w:sz w:val="24"/>
          <w:szCs w:val="24"/>
        </w:rPr>
        <w:t xml:space="preserve">was </w:t>
      </w:r>
      <w:r w:rsidR="007E0C51" w:rsidRPr="00ED1768">
        <w:rPr>
          <w:rFonts w:ascii="Times New Roman" w:hAnsi="Times New Roman" w:cs="Times New Roman"/>
          <w:sz w:val="24"/>
          <w:szCs w:val="24"/>
        </w:rPr>
        <w:t xml:space="preserve">therefore </w:t>
      </w:r>
      <w:r w:rsidR="00D861C1" w:rsidRPr="00ED1768">
        <w:rPr>
          <w:rFonts w:ascii="Times New Roman" w:hAnsi="Times New Roman" w:cs="Times New Roman"/>
          <w:sz w:val="24"/>
          <w:szCs w:val="24"/>
        </w:rPr>
        <w:t xml:space="preserve">not </w:t>
      </w:r>
      <w:r w:rsidR="00CA4F19" w:rsidRPr="00ED1768">
        <w:rPr>
          <w:rFonts w:ascii="Times New Roman" w:hAnsi="Times New Roman" w:cs="Times New Roman"/>
          <w:sz w:val="24"/>
          <w:szCs w:val="24"/>
        </w:rPr>
        <w:t>an</w:t>
      </w:r>
      <w:r w:rsidR="00D861C1" w:rsidRPr="00ED1768">
        <w:rPr>
          <w:rFonts w:ascii="Times New Roman" w:hAnsi="Times New Roman" w:cs="Times New Roman"/>
          <w:sz w:val="24"/>
          <w:szCs w:val="24"/>
        </w:rPr>
        <w:t xml:space="preserve"> employee of O.P.M.</w:t>
      </w:r>
      <w:r w:rsidR="00CA4F19" w:rsidRPr="00ED1768">
        <w:rPr>
          <w:rFonts w:ascii="Times New Roman" w:hAnsi="Times New Roman" w:cs="Times New Roman"/>
          <w:sz w:val="24"/>
          <w:szCs w:val="24"/>
        </w:rPr>
        <w:t xml:space="preserve"> </w:t>
      </w:r>
    </w:p>
    <w:p w:rsidR="002010AC" w:rsidRPr="00ED1768" w:rsidRDefault="00B92F27"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accountabilities she </w:t>
      </w:r>
      <w:r w:rsidR="00F164D1" w:rsidRPr="00ED1768">
        <w:rPr>
          <w:rFonts w:ascii="Times New Roman" w:hAnsi="Times New Roman" w:cs="Times New Roman"/>
          <w:sz w:val="24"/>
          <w:szCs w:val="24"/>
        </w:rPr>
        <w:t>g</w:t>
      </w:r>
      <w:r w:rsidRPr="00ED1768">
        <w:rPr>
          <w:rFonts w:ascii="Times New Roman" w:hAnsi="Times New Roman" w:cs="Times New Roman"/>
          <w:sz w:val="24"/>
          <w:szCs w:val="24"/>
        </w:rPr>
        <w:t>a</w:t>
      </w:r>
      <w:r w:rsidR="00F164D1" w:rsidRPr="00ED1768">
        <w:rPr>
          <w:rFonts w:ascii="Times New Roman" w:hAnsi="Times New Roman" w:cs="Times New Roman"/>
          <w:sz w:val="24"/>
          <w:szCs w:val="24"/>
        </w:rPr>
        <w:t xml:space="preserve">ve to </w:t>
      </w:r>
      <w:proofErr w:type="spellStart"/>
      <w:r w:rsidR="00F164D1" w:rsidRPr="00ED1768">
        <w:rPr>
          <w:rFonts w:ascii="Times New Roman" w:hAnsi="Times New Roman" w:cs="Times New Roman"/>
          <w:b/>
          <w:sz w:val="24"/>
          <w:szCs w:val="24"/>
        </w:rPr>
        <w:t>Kumumanya</w:t>
      </w:r>
      <w:proofErr w:type="spellEnd"/>
      <w:r w:rsidR="00F164D1" w:rsidRPr="00ED1768">
        <w:rPr>
          <w:rFonts w:ascii="Times New Roman" w:hAnsi="Times New Roman" w:cs="Times New Roman"/>
          <w:sz w:val="24"/>
          <w:szCs w:val="24"/>
        </w:rPr>
        <w:t xml:space="preserve"> (PW20) </w:t>
      </w:r>
      <w:r w:rsidR="009D27E5" w:rsidRPr="00ED1768">
        <w:rPr>
          <w:rFonts w:ascii="Times New Roman" w:hAnsi="Times New Roman" w:cs="Times New Roman"/>
          <w:sz w:val="24"/>
          <w:szCs w:val="24"/>
        </w:rPr>
        <w:t xml:space="preserve">were never </w:t>
      </w:r>
      <w:r w:rsidR="00C954B3" w:rsidRPr="00ED1768">
        <w:rPr>
          <w:rFonts w:ascii="Times New Roman" w:hAnsi="Times New Roman" w:cs="Times New Roman"/>
          <w:sz w:val="24"/>
          <w:szCs w:val="24"/>
        </w:rPr>
        <w:t>queried</w:t>
      </w:r>
      <w:r w:rsidR="009D27E5" w:rsidRPr="00ED1768">
        <w:rPr>
          <w:rFonts w:ascii="Times New Roman" w:hAnsi="Times New Roman" w:cs="Times New Roman"/>
          <w:sz w:val="24"/>
          <w:szCs w:val="24"/>
        </w:rPr>
        <w:t xml:space="preserve"> by the Principal Accountant (</w:t>
      </w:r>
      <w:r w:rsidR="009D27E5" w:rsidRPr="00ED1768">
        <w:rPr>
          <w:rFonts w:ascii="Times New Roman" w:hAnsi="Times New Roman" w:cs="Times New Roman"/>
          <w:b/>
          <w:sz w:val="24"/>
          <w:szCs w:val="24"/>
        </w:rPr>
        <w:t xml:space="preserve">Geoffrey </w:t>
      </w:r>
      <w:proofErr w:type="spellStart"/>
      <w:r w:rsidR="009D27E5" w:rsidRPr="00ED1768">
        <w:rPr>
          <w:rFonts w:ascii="Times New Roman" w:hAnsi="Times New Roman" w:cs="Times New Roman"/>
          <w:b/>
          <w:sz w:val="24"/>
          <w:szCs w:val="24"/>
        </w:rPr>
        <w:t>Kazinda</w:t>
      </w:r>
      <w:proofErr w:type="spellEnd"/>
      <w:r w:rsidR="009D27E5" w:rsidRPr="00ED1768">
        <w:rPr>
          <w:rFonts w:ascii="Times New Roman" w:hAnsi="Times New Roman" w:cs="Times New Roman"/>
          <w:sz w:val="24"/>
          <w:szCs w:val="24"/>
        </w:rPr>
        <w:t xml:space="preserve">), the Auditor General, Internal and External Auditors </w:t>
      </w:r>
      <w:r w:rsidR="00C954B3" w:rsidRPr="00ED1768">
        <w:rPr>
          <w:rFonts w:ascii="Times New Roman" w:hAnsi="Times New Roman" w:cs="Times New Roman"/>
          <w:sz w:val="24"/>
          <w:szCs w:val="24"/>
        </w:rPr>
        <w:t xml:space="preserve">and the </w:t>
      </w:r>
      <w:r w:rsidR="009D27E5" w:rsidRPr="00ED1768">
        <w:rPr>
          <w:rFonts w:ascii="Times New Roman" w:hAnsi="Times New Roman" w:cs="Times New Roman"/>
          <w:sz w:val="24"/>
          <w:szCs w:val="24"/>
        </w:rPr>
        <w:t>UNDP Accountants.</w:t>
      </w:r>
      <w:r w:rsidRPr="00ED1768">
        <w:rPr>
          <w:rFonts w:ascii="Times New Roman" w:hAnsi="Times New Roman" w:cs="Times New Roman"/>
          <w:sz w:val="24"/>
          <w:szCs w:val="24"/>
        </w:rPr>
        <w:t xml:space="preserve"> They were</w:t>
      </w:r>
      <w:r w:rsidR="00FE3156" w:rsidRPr="00ED1768">
        <w:rPr>
          <w:rFonts w:ascii="Times New Roman" w:hAnsi="Times New Roman" w:cs="Times New Roman"/>
          <w:sz w:val="24"/>
          <w:szCs w:val="24"/>
        </w:rPr>
        <w:t xml:space="preserve"> </w:t>
      </w:r>
      <w:r w:rsidR="002010AC" w:rsidRPr="00ED1768">
        <w:rPr>
          <w:rFonts w:ascii="Times New Roman" w:hAnsi="Times New Roman" w:cs="Times New Roman"/>
          <w:sz w:val="24"/>
          <w:szCs w:val="24"/>
        </w:rPr>
        <w:t>genuine</w:t>
      </w:r>
      <w:r w:rsidR="00BF516F" w:rsidRPr="00ED1768">
        <w:rPr>
          <w:rFonts w:ascii="Times New Roman" w:hAnsi="Times New Roman" w:cs="Times New Roman"/>
          <w:sz w:val="24"/>
          <w:szCs w:val="24"/>
        </w:rPr>
        <w:t xml:space="preserve"> </w:t>
      </w:r>
      <w:r w:rsidRPr="00ED1768">
        <w:rPr>
          <w:rFonts w:ascii="Times New Roman" w:hAnsi="Times New Roman" w:cs="Times New Roman"/>
          <w:sz w:val="24"/>
          <w:szCs w:val="24"/>
        </w:rPr>
        <w:t>accountabilities. T</w:t>
      </w:r>
      <w:r w:rsidR="00BF516F" w:rsidRPr="00ED1768">
        <w:rPr>
          <w:rFonts w:ascii="Times New Roman" w:hAnsi="Times New Roman" w:cs="Times New Roman"/>
          <w:sz w:val="24"/>
          <w:szCs w:val="24"/>
        </w:rPr>
        <w:t xml:space="preserve">he activities reflected therein took place. </w:t>
      </w:r>
    </w:p>
    <w:p w:rsidR="00BF516F" w:rsidRPr="00ED1768" w:rsidRDefault="00AA4B1E"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w:t>
      </w:r>
      <w:r w:rsidR="00C954B3" w:rsidRPr="00ED1768">
        <w:rPr>
          <w:rFonts w:ascii="Times New Roman" w:hAnsi="Times New Roman" w:cs="Times New Roman"/>
          <w:sz w:val="24"/>
          <w:szCs w:val="24"/>
        </w:rPr>
        <w:t>3,</w:t>
      </w:r>
      <w:r w:rsidRPr="00ED1768">
        <w:rPr>
          <w:rFonts w:ascii="Times New Roman" w:hAnsi="Times New Roman" w:cs="Times New Roman"/>
          <w:sz w:val="24"/>
          <w:szCs w:val="24"/>
        </w:rPr>
        <w:t xml:space="preserve"> PW14 </w:t>
      </w:r>
      <w:r w:rsidR="00C954B3" w:rsidRPr="00ED1768">
        <w:rPr>
          <w:rFonts w:ascii="Times New Roman" w:hAnsi="Times New Roman" w:cs="Times New Roman"/>
          <w:sz w:val="24"/>
          <w:szCs w:val="24"/>
        </w:rPr>
        <w:t>(</w:t>
      </w:r>
      <w:proofErr w:type="spellStart"/>
      <w:r w:rsidR="00C954B3" w:rsidRPr="00ED1768">
        <w:rPr>
          <w:rFonts w:ascii="Times New Roman" w:hAnsi="Times New Roman" w:cs="Times New Roman"/>
          <w:b/>
          <w:sz w:val="24"/>
          <w:szCs w:val="24"/>
        </w:rPr>
        <w:t>Nyangoma</w:t>
      </w:r>
      <w:proofErr w:type="spellEnd"/>
      <w:r w:rsidRPr="00ED1768">
        <w:rPr>
          <w:rFonts w:ascii="Times New Roman" w:hAnsi="Times New Roman" w:cs="Times New Roman"/>
          <w:sz w:val="24"/>
          <w:szCs w:val="24"/>
        </w:rPr>
        <w:t xml:space="preserve">) and PW15 </w:t>
      </w:r>
      <w:r w:rsidR="00B57A1B" w:rsidRPr="00ED1768">
        <w:rPr>
          <w:rFonts w:ascii="Times New Roman" w:hAnsi="Times New Roman" w:cs="Times New Roman"/>
          <w:sz w:val="24"/>
          <w:szCs w:val="24"/>
        </w:rPr>
        <w:t>(</w:t>
      </w:r>
      <w:proofErr w:type="spellStart"/>
      <w:r w:rsidRPr="00ED1768">
        <w:rPr>
          <w:rFonts w:ascii="Times New Roman" w:hAnsi="Times New Roman" w:cs="Times New Roman"/>
          <w:b/>
          <w:sz w:val="24"/>
          <w:szCs w:val="24"/>
        </w:rPr>
        <w:t>Kasule</w:t>
      </w:r>
      <w:proofErr w:type="spellEnd"/>
      <w:r w:rsidRPr="00ED1768">
        <w:rPr>
          <w:rFonts w:ascii="Times New Roman" w:hAnsi="Times New Roman" w:cs="Times New Roman"/>
          <w:b/>
          <w:sz w:val="24"/>
          <w:szCs w:val="24"/>
        </w:rPr>
        <w:t xml:space="preserve"> Ibrahim</w:t>
      </w:r>
      <w:r w:rsidRPr="00ED1768">
        <w:rPr>
          <w:rFonts w:ascii="Times New Roman" w:hAnsi="Times New Roman" w:cs="Times New Roman"/>
          <w:sz w:val="24"/>
          <w:szCs w:val="24"/>
        </w:rPr>
        <w:t xml:space="preserve">) got the money, only that </w:t>
      </w:r>
      <w:r w:rsidR="00E0258E" w:rsidRPr="00ED1768">
        <w:rPr>
          <w:rFonts w:ascii="Times New Roman" w:hAnsi="Times New Roman" w:cs="Times New Roman"/>
          <w:sz w:val="24"/>
          <w:szCs w:val="24"/>
        </w:rPr>
        <w:t>their</w:t>
      </w:r>
      <w:r w:rsidRPr="00ED1768">
        <w:rPr>
          <w:rFonts w:ascii="Times New Roman" w:hAnsi="Times New Roman" w:cs="Times New Roman"/>
          <w:sz w:val="24"/>
          <w:szCs w:val="24"/>
        </w:rPr>
        <w:t xml:space="preserve"> signatures were not </w:t>
      </w:r>
      <w:r w:rsidR="00BF516F" w:rsidRPr="00ED1768">
        <w:rPr>
          <w:rFonts w:ascii="Times New Roman" w:hAnsi="Times New Roman" w:cs="Times New Roman"/>
          <w:sz w:val="24"/>
          <w:szCs w:val="24"/>
        </w:rPr>
        <w:t>examined</w:t>
      </w:r>
      <w:r w:rsidRPr="00ED1768">
        <w:rPr>
          <w:rFonts w:ascii="Times New Roman" w:hAnsi="Times New Roman" w:cs="Times New Roman"/>
          <w:sz w:val="24"/>
          <w:szCs w:val="24"/>
        </w:rPr>
        <w:t xml:space="preserve"> by an expert.</w:t>
      </w:r>
      <w:r w:rsidR="00BF303D" w:rsidRPr="00ED1768">
        <w:rPr>
          <w:rFonts w:ascii="Times New Roman" w:hAnsi="Times New Roman" w:cs="Times New Roman"/>
          <w:sz w:val="24"/>
          <w:szCs w:val="24"/>
        </w:rPr>
        <w:t xml:space="preserve"> </w:t>
      </w:r>
    </w:p>
    <w:p w:rsidR="00BF516F" w:rsidRPr="00ED1768" w:rsidRDefault="00B57A1B"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w:t>
      </w:r>
      <w:r w:rsidR="00201CEA" w:rsidRPr="00ED1768">
        <w:rPr>
          <w:rFonts w:ascii="Times New Roman" w:hAnsi="Times New Roman" w:cs="Times New Roman"/>
          <w:sz w:val="24"/>
          <w:szCs w:val="24"/>
        </w:rPr>
        <w:t>4,</w:t>
      </w:r>
      <w:r w:rsidRPr="00ED1768">
        <w:rPr>
          <w:rFonts w:ascii="Times New Roman" w:hAnsi="Times New Roman" w:cs="Times New Roman"/>
          <w:sz w:val="24"/>
          <w:szCs w:val="24"/>
        </w:rPr>
        <w:t xml:space="preserve">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b/>
          <w:sz w:val="24"/>
          <w:szCs w:val="24"/>
        </w:rPr>
        <w:t xml:space="preserve"> David</w:t>
      </w:r>
      <w:r w:rsidRPr="00ED1768">
        <w:rPr>
          <w:rFonts w:ascii="Times New Roman" w:hAnsi="Times New Roman" w:cs="Times New Roman"/>
          <w:sz w:val="24"/>
          <w:szCs w:val="24"/>
        </w:rPr>
        <w:t xml:space="preserve"> (PW11) signed for the money, but his signature was not examined. </w:t>
      </w:r>
    </w:p>
    <w:p w:rsidR="00BF516F" w:rsidRPr="00ED1768" w:rsidRDefault="00B57A1B"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For Count 5, there was no forgery of the documents and no evidence was adduced to support the charges.</w:t>
      </w:r>
      <w:r w:rsidR="004E3C84" w:rsidRPr="00ED1768">
        <w:rPr>
          <w:rFonts w:ascii="Times New Roman" w:hAnsi="Times New Roman" w:cs="Times New Roman"/>
          <w:sz w:val="24"/>
          <w:szCs w:val="24"/>
        </w:rPr>
        <w:t xml:space="preserve"> </w:t>
      </w:r>
    </w:p>
    <w:p w:rsidR="00BF516F" w:rsidRPr="00ED1768" w:rsidRDefault="004E3C84"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6, one </w:t>
      </w:r>
      <w:r w:rsidRPr="00ED1768">
        <w:rPr>
          <w:rFonts w:ascii="Times New Roman" w:hAnsi="Times New Roman" w:cs="Times New Roman"/>
          <w:b/>
          <w:sz w:val="24"/>
          <w:szCs w:val="24"/>
        </w:rPr>
        <w:t xml:space="preserve">Dennis </w:t>
      </w:r>
      <w:proofErr w:type="spellStart"/>
      <w:r w:rsidRPr="00ED1768">
        <w:rPr>
          <w:rFonts w:ascii="Times New Roman" w:hAnsi="Times New Roman" w:cs="Times New Roman"/>
          <w:b/>
          <w:sz w:val="24"/>
          <w:szCs w:val="24"/>
        </w:rPr>
        <w:t>Tumwine</w:t>
      </w:r>
      <w:proofErr w:type="spellEnd"/>
      <w:r w:rsidRPr="00ED1768">
        <w:rPr>
          <w:rFonts w:ascii="Times New Roman" w:hAnsi="Times New Roman" w:cs="Times New Roman"/>
          <w:sz w:val="24"/>
          <w:szCs w:val="24"/>
        </w:rPr>
        <w:t xml:space="preserve"> of Speke Hotel sent her the receipt.</w:t>
      </w:r>
      <w:r w:rsidR="00A81770" w:rsidRPr="00ED1768">
        <w:rPr>
          <w:rFonts w:ascii="Times New Roman" w:hAnsi="Times New Roman" w:cs="Times New Roman"/>
          <w:sz w:val="24"/>
          <w:szCs w:val="24"/>
        </w:rPr>
        <w:t xml:space="preserve"> PW8 (</w:t>
      </w:r>
      <w:r w:rsidR="00A81770" w:rsidRPr="00ED1768">
        <w:rPr>
          <w:rFonts w:ascii="Times New Roman" w:hAnsi="Times New Roman" w:cs="Times New Roman"/>
          <w:b/>
          <w:sz w:val="24"/>
          <w:szCs w:val="24"/>
        </w:rPr>
        <w:t xml:space="preserve">Andante </w:t>
      </w:r>
      <w:proofErr w:type="spellStart"/>
      <w:r w:rsidR="00A81770" w:rsidRPr="00ED1768">
        <w:rPr>
          <w:rFonts w:ascii="Times New Roman" w:hAnsi="Times New Roman" w:cs="Times New Roman"/>
          <w:b/>
          <w:sz w:val="24"/>
          <w:szCs w:val="24"/>
        </w:rPr>
        <w:t>Okany</w:t>
      </w:r>
      <w:r w:rsidR="00201CEA" w:rsidRPr="00ED1768">
        <w:rPr>
          <w:rFonts w:ascii="Times New Roman" w:hAnsi="Times New Roman" w:cs="Times New Roman"/>
          <w:b/>
          <w:sz w:val="24"/>
          <w:szCs w:val="24"/>
        </w:rPr>
        <w:t>a</w:t>
      </w:r>
      <w:proofErr w:type="spellEnd"/>
      <w:r w:rsidR="00A81770" w:rsidRPr="00ED1768">
        <w:rPr>
          <w:rFonts w:ascii="Times New Roman" w:hAnsi="Times New Roman" w:cs="Times New Roman"/>
          <w:sz w:val="24"/>
          <w:szCs w:val="24"/>
        </w:rPr>
        <w:t>)</w:t>
      </w:r>
      <w:r w:rsidR="00CA2227" w:rsidRPr="00ED1768">
        <w:rPr>
          <w:rFonts w:ascii="Times New Roman" w:hAnsi="Times New Roman" w:cs="Times New Roman"/>
          <w:sz w:val="24"/>
          <w:szCs w:val="24"/>
        </w:rPr>
        <w:t xml:space="preserve"> lied to Court. A newspaper print </w:t>
      </w:r>
      <w:r w:rsidR="00BF516F" w:rsidRPr="00ED1768">
        <w:rPr>
          <w:rFonts w:ascii="Times New Roman" w:hAnsi="Times New Roman" w:cs="Times New Roman"/>
          <w:sz w:val="24"/>
          <w:szCs w:val="24"/>
        </w:rPr>
        <w:t>showing pictures taken during</w:t>
      </w:r>
      <w:r w:rsidR="00CA2227" w:rsidRPr="00ED1768">
        <w:rPr>
          <w:rFonts w:ascii="Times New Roman" w:hAnsi="Times New Roman" w:cs="Times New Roman"/>
          <w:sz w:val="24"/>
          <w:szCs w:val="24"/>
        </w:rPr>
        <w:t xml:space="preserve"> the </w:t>
      </w:r>
      <w:r w:rsidR="00BF516F" w:rsidRPr="00ED1768">
        <w:rPr>
          <w:rFonts w:ascii="Times New Roman" w:hAnsi="Times New Roman" w:cs="Times New Roman"/>
          <w:sz w:val="24"/>
          <w:szCs w:val="24"/>
        </w:rPr>
        <w:t>workshop</w:t>
      </w:r>
      <w:r w:rsidR="00CA2227" w:rsidRPr="00ED1768">
        <w:rPr>
          <w:rFonts w:ascii="Times New Roman" w:hAnsi="Times New Roman" w:cs="Times New Roman"/>
          <w:sz w:val="24"/>
          <w:szCs w:val="24"/>
        </w:rPr>
        <w:t xml:space="preserve"> is exhibit D2.</w:t>
      </w:r>
      <w:r w:rsidR="00DE0A5D" w:rsidRPr="00ED1768">
        <w:rPr>
          <w:rFonts w:ascii="Times New Roman" w:hAnsi="Times New Roman" w:cs="Times New Roman"/>
          <w:sz w:val="24"/>
          <w:szCs w:val="24"/>
        </w:rPr>
        <w:t xml:space="preserve"> </w:t>
      </w:r>
    </w:p>
    <w:p w:rsidR="004E3C84" w:rsidRPr="00ED1768" w:rsidRDefault="00DE0A5D"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She denied the allegation in Count 7 and exhibited D.3 saying that there was value for money.</w:t>
      </w:r>
      <w:r w:rsidR="00634AC0" w:rsidRPr="00ED1768">
        <w:rPr>
          <w:rFonts w:ascii="Times New Roman" w:hAnsi="Times New Roman" w:cs="Times New Roman"/>
          <w:sz w:val="24"/>
          <w:szCs w:val="24"/>
        </w:rPr>
        <w:t xml:space="preserve"> </w:t>
      </w:r>
    </w:p>
    <w:p w:rsidR="00110860" w:rsidRPr="00ED1768" w:rsidRDefault="00634AC0"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8, </w:t>
      </w:r>
      <w:r w:rsidR="00BF516F" w:rsidRPr="00ED1768">
        <w:rPr>
          <w:rFonts w:ascii="Times New Roman" w:hAnsi="Times New Roman" w:cs="Times New Roman"/>
          <w:sz w:val="24"/>
          <w:szCs w:val="24"/>
        </w:rPr>
        <w:t>PW2, (</w:t>
      </w:r>
      <w:r w:rsidRPr="00ED1768">
        <w:rPr>
          <w:rFonts w:ascii="Times New Roman" w:hAnsi="Times New Roman" w:cs="Times New Roman"/>
          <w:b/>
          <w:sz w:val="24"/>
          <w:szCs w:val="24"/>
        </w:rPr>
        <w:t xml:space="preserve">Dr. Isa </w:t>
      </w:r>
      <w:proofErr w:type="spellStart"/>
      <w:r w:rsidRPr="00ED1768">
        <w:rPr>
          <w:rFonts w:ascii="Times New Roman" w:hAnsi="Times New Roman" w:cs="Times New Roman"/>
          <w:b/>
          <w:sz w:val="24"/>
          <w:szCs w:val="24"/>
        </w:rPr>
        <w:t>Makumbi</w:t>
      </w:r>
      <w:proofErr w:type="spellEnd"/>
      <w:r w:rsidRPr="00ED1768">
        <w:rPr>
          <w:rFonts w:ascii="Times New Roman" w:hAnsi="Times New Roman" w:cs="Times New Roman"/>
          <w:sz w:val="24"/>
          <w:szCs w:val="24"/>
        </w:rPr>
        <w:t xml:space="preserve">) participated in the activity. The activity took place as evidenced </w:t>
      </w:r>
      <w:r w:rsidR="00BF516F" w:rsidRPr="00ED1768">
        <w:rPr>
          <w:rFonts w:ascii="Times New Roman" w:hAnsi="Times New Roman" w:cs="Times New Roman"/>
          <w:sz w:val="24"/>
          <w:szCs w:val="24"/>
        </w:rPr>
        <w:t>by</w:t>
      </w:r>
      <w:r w:rsidRPr="00ED1768">
        <w:rPr>
          <w:rFonts w:ascii="Times New Roman" w:hAnsi="Times New Roman" w:cs="Times New Roman"/>
          <w:sz w:val="24"/>
          <w:szCs w:val="24"/>
        </w:rPr>
        <w:t xml:space="preserve"> exhibit D.4. She did not make the questioned signatures or embezzle the money.</w:t>
      </w:r>
      <w:r w:rsidR="00110860" w:rsidRPr="00ED1768">
        <w:rPr>
          <w:rFonts w:ascii="Times New Roman" w:hAnsi="Times New Roman" w:cs="Times New Roman"/>
          <w:sz w:val="24"/>
          <w:szCs w:val="24"/>
        </w:rPr>
        <w:t xml:space="preserve"> </w:t>
      </w:r>
    </w:p>
    <w:p w:rsidR="00634AC0" w:rsidRPr="00ED1768" w:rsidRDefault="00110860"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For Count 9, PW8 (</w:t>
      </w:r>
      <w:r w:rsidRPr="00ED1768">
        <w:rPr>
          <w:rFonts w:ascii="Times New Roman" w:hAnsi="Times New Roman" w:cs="Times New Roman"/>
          <w:b/>
          <w:sz w:val="24"/>
          <w:szCs w:val="24"/>
        </w:rPr>
        <w:t xml:space="preserve">Andante </w:t>
      </w:r>
      <w:proofErr w:type="spellStart"/>
      <w:r w:rsidRPr="00ED1768">
        <w:rPr>
          <w:rFonts w:ascii="Times New Roman" w:hAnsi="Times New Roman" w:cs="Times New Roman"/>
          <w:b/>
          <w:sz w:val="24"/>
          <w:szCs w:val="24"/>
        </w:rPr>
        <w:t>Okanya</w:t>
      </w:r>
      <w:proofErr w:type="spellEnd"/>
      <w:r w:rsidRPr="00ED1768">
        <w:rPr>
          <w:rFonts w:ascii="Times New Roman" w:hAnsi="Times New Roman" w:cs="Times New Roman"/>
          <w:sz w:val="24"/>
          <w:szCs w:val="24"/>
        </w:rPr>
        <w:t>) attended</w:t>
      </w:r>
      <w:r w:rsidR="0023567B" w:rsidRPr="00ED1768">
        <w:rPr>
          <w:rFonts w:ascii="Times New Roman" w:hAnsi="Times New Roman" w:cs="Times New Roman"/>
          <w:sz w:val="24"/>
          <w:szCs w:val="24"/>
        </w:rPr>
        <w:t xml:space="preserve"> the function and signed for the money.</w:t>
      </w:r>
      <w:r w:rsidR="00EB2EB8" w:rsidRPr="00ED1768">
        <w:rPr>
          <w:rFonts w:ascii="Times New Roman" w:hAnsi="Times New Roman" w:cs="Times New Roman"/>
          <w:sz w:val="24"/>
          <w:szCs w:val="24"/>
        </w:rPr>
        <w:t xml:space="preserve"> Exhibit D.2 Eviden</w:t>
      </w:r>
      <w:r w:rsidR="00BF516F" w:rsidRPr="00ED1768">
        <w:rPr>
          <w:rFonts w:ascii="Times New Roman" w:hAnsi="Times New Roman" w:cs="Times New Roman"/>
          <w:sz w:val="24"/>
          <w:szCs w:val="24"/>
        </w:rPr>
        <w:t>ce</w:t>
      </w:r>
      <w:r w:rsidR="00EB2EB8" w:rsidRPr="00ED1768">
        <w:rPr>
          <w:rFonts w:ascii="Times New Roman" w:hAnsi="Times New Roman" w:cs="Times New Roman"/>
          <w:sz w:val="24"/>
          <w:szCs w:val="24"/>
        </w:rPr>
        <w:t xml:space="preserve">s the fact that </w:t>
      </w:r>
      <w:proofErr w:type="gramStart"/>
      <w:r w:rsidR="00EB2EB8" w:rsidRPr="00ED1768">
        <w:rPr>
          <w:rFonts w:ascii="Times New Roman" w:hAnsi="Times New Roman" w:cs="Times New Roman"/>
          <w:b/>
          <w:sz w:val="24"/>
          <w:szCs w:val="24"/>
        </w:rPr>
        <w:t>Andante</w:t>
      </w:r>
      <w:proofErr w:type="gramEnd"/>
      <w:r w:rsidR="00EB2EB8" w:rsidRPr="00ED1768">
        <w:rPr>
          <w:rFonts w:ascii="Times New Roman" w:hAnsi="Times New Roman" w:cs="Times New Roman"/>
          <w:sz w:val="24"/>
          <w:szCs w:val="24"/>
        </w:rPr>
        <w:t xml:space="preserve"> p</w:t>
      </w:r>
      <w:r w:rsidR="00BF516F" w:rsidRPr="00ED1768">
        <w:rPr>
          <w:rFonts w:ascii="Times New Roman" w:hAnsi="Times New Roman" w:cs="Times New Roman"/>
          <w:sz w:val="24"/>
          <w:szCs w:val="24"/>
        </w:rPr>
        <w:t>articipated in the activity. On</w:t>
      </w:r>
      <w:r w:rsidR="00EB2EB8" w:rsidRPr="00ED1768">
        <w:rPr>
          <w:rFonts w:ascii="Times New Roman" w:hAnsi="Times New Roman" w:cs="Times New Roman"/>
          <w:sz w:val="24"/>
          <w:szCs w:val="24"/>
        </w:rPr>
        <w:t>e</w:t>
      </w:r>
      <w:r w:rsidR="00BF516F" w:rsidRPr="00ED1768">
        <w:rPr>
          <w:rFonts w:ascii="Times New Roman" w:hAnsi="Times New Roman" w:cs="Times New Roman"/>
          <w:sz w:val="24"/>
          <w:szCs w:val="24"/>
        </w:rPr>
        <w:t xml:space="preserve"> </w:t>
      </w:r>
      <w:r w:rsidR="00EB2EB8" w:rsidRPr="00ED1768">
        <w:rPr>
          <w:rFonts w:ascii="Times New Roman" w:hAnsi="Times New Roman" w:cs="Times New Roman"/>
          <w:b/>
          <w:sz w:val="24"/>
          <w:szCs w:val="24"/>
        </w:rPr>
        <w:t xml:space="preserve">David </w:t>
      </w:r>
      <w:proofErr w:type="spellStart"/>
      <w:r w:rsidR="00EB2EB8" w:rsidRPr="00ED1768">
        <w:rPr>
          <w:rFonts w:ascii="Times New Roman" w:hAnsi="Times New Roman" w:cs="Times New Roman"/>
          <w:b/>
          <w:sz w:val="24"/>
          <w:szCs w:val="24"/>
        </w:rPr>
        <w:t>Sempijja</w:t>
      </w:r>
      <w:proofErr w:type="spellEnd"/>
      <w:r w:rsidR="00EB2EB8" w:rsidRPr="00ED1768">
        <w:rPr>
          <w:rFonts w:ascii="Times New Roman" w:hAnsi="Times New Roman" w:cs="Times New Roman"/>
          <w:b/>
          <w:sz w:val="24"/>
          <w:szCs w:val="24"/>
        </w:rPr>
        <w:t xml:space="preserve"> </w:t>
      </w:r>
      <w:r w:rsidR="00EB2EB8" w:rsidRPr="00ED1768">
        <w:rPr>
          <w:rFonts w:ascii="Times New Roman" w:hAnsi="Times New Roman" w:cs="Times New Roman"/>
          <w:sz w:val="24"/>
          <w:szCs w:val="24"/>
        </w:rPr>
        <w:t xml:space="preserve">of UBC also participated in the activity. </w:t>
      </w:r>
      <w:r w:rsidR="00EB2EB8" w:rsidRPr="00ED1768">
        <w:rPr>
          <w:rFonts w:ascii="Times New Roman" w:hAnsi="Times New Roman" w:cs="Times New Roman"/>
          <w:b/>
          <w:sz w:val="24"/>
          <w:szCs w:val="24"/>
        </w:rPr>
        <w:t>Anit</w:t>
      </w:r>
      <w:r w:rsidR="00BF516F" w:rsidRPr="00ED1768">
        <w:rPr>
          <w:rFonts w:ascii="Times New Roman" w:hAnsi="Times New Roman" w:cs="Times New Roman"/>
          <w:b/>
          <w:sz w:val="24"/>
          <w:szCs w:val="24"/>
        </w:rPr>
        <w:t>a</w:t>
      </w:r>
      <w:r w:rsidR="00EB2EB8" w:rsidRPr="00ED1768">
        <w:rPr>
          <w:rFonts w:ascii="Times New Roman" w:hAnsi="Times New Roman" w:cs="Times New Roman"/>
          <w:b/>
          <w:sz w:val="24"/>
          <w:szCs w:val="24"/>
        </w:rPr>
        <w:t xml:space="preserve"> </w:t>
      </w:r>
      <w:proofErr w:type="spellStart"/>
      <w:r w:rsidR="00EB2EB8" w:rsidRPr="00ED1768">
        <w:rPr>
          <w:rFonts w:ascii="Times New Roman" w:hAnsi="Times New Roman" w:cs="Times New Roman"/>
          <w:b/>
          <w:sz w:val="24"/>
          <w:szCs w:val="24"/>
        </w:rPr>
        <w:t>Twesigomwe</w:t>
      </w:r>
      <w:proofErr w:type="spellEnd"/>
      <w:r w:rsidR="00BF516F" w:rsidRPr="00ED1768">
        <w:rPr>
          <w:rFonts w:ascii="Times New Roman" w:hAnsi="Times New Roman" w:cs="Times New Roman"/>
          <w:b/>
          <w:sz w:val="24"/>
          <w:szCs w:val="24"/>
        </w:rPr>
        <w:t xml:space="preserve"> </w:t>
      </w:r>
      <w:r w:rsidR="00BF516F" w:rsidRPr="00ED1768">
        <w:rPr>
          <w:rFonts w:ascii="Times New Roman" w:hAnsi="Times New Roman" w:cs="Times New Roman"/>
          <w:sz w:val="24"/>
          <w:szCs w:val="24"/>
        </w:rPr>
        <w:t>whom she trusted is the one who</w:t>
      </w:r>
      <w:r w:rsidR="00EB2EB8" w:rsidRPr="00ED1768">
        <w:rPr>
          <w:rFonts w:ascii="Times New Roman" w:hAnsi="Times New Roman" w:cs="Times New Roman"/>
          <w:b/>
          <w:sz w:val="24"/>
          <w:szCs w:val="24"/>
        </w:rPr>
        <w:t xml:space="preserve"> </w:t>
      </w:r>
      <w:r w:rsidR="00EB2EB8" w:rsidRPr="00ED1768">
        <w:rPr>
          <w:rFonts w:ascii="Times New Roman" w:hAnsi="Times New Roman" w:cs="Times New Roman"/>
          <w:sz w:val="24"/>
          <w:szCs w:val="24"/>
        </w:rPr>
        <w:t xml:space="preserve">paid out the money and gave </w:t>
      </w:r>
      <w:r w:rsidR="00BF516F" w:rsidRPr="00ED1768">
        <w:rPr>
          <w:rFonts w:ascii="Times New Roman" w:hAnsi="Times New Roman" w:cs="Times New Roman"/>
          <w:sz w:val="24"/>
          <w:szCs w:val="24"/>
        </w:rPr>
        <w:t>her</w:t>
      </w:r>
      <w:r w:rsidR="00EB2EB8" w:rsidRPr="00ED1768">
        <w:rPr>
          <w:rFonts w:ascii="Times New Roman" w:hAnsi="Times New Roman" w:cs="Times New Roman"/>
          <w:sz w:val="24"/>
          <w:szCs w:val="24"/>
        </w:rPr>
        <w:t xml:space="preserve"> the accountability.</w:t>
      </w:r>
      <w:r w:rsidR="00F320AB" w:rsidRPr="00ED1768">
        <w:rPr>
          <w:rFonts w:ascii="Times New Roman" w:hAnsi="Times New Roman" w:cs="Times New Roman"/>
          <w:sz w:val="24"/>
          <w:szCs w:val="24"/>
        </w:rPr>
        <w:t xml:space="preserve"> </w:t>
      </w:r>
      <w:r w:rsidR="00634AC0" w:rsidRPr="00ED1768">
        <w:rPr>
          <w:rFonts w:ascii="Times New Roman" w:hAnsi="Times New Roman" w:cs="Times New Roman"/>
          <w:sz w:val="24"/>
          <w:szCs w:val="24"/>
        </w:rPr>
        <w:t xml:space="preserve"> </w:t>
      </w:r>
      <w:r w:rsidR="00BF516F" w:rsidRPr="00ED1768">
        <w:rPr>
          <w:rFonts w:ascii="Times New Roman" w:hAnsi="Times New Roman" w:cs="Times New Roman"/>
          <w:sz w:val="24"/>
          <w:szCs w:val="24"/>
        </w:rPr>
        <w:t xml:space="preserve"> </w:t>
      </w:r>
    </w:p>
    <w:p w:rsidR="00254191" w:rsidRPr="00ED1768" w:rsidRDefault="00254191"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10, she only paid allowances to people from </w:t>
      </w:r>
      <w:proofErr w:type="spellStart"/>
      <w:r w:rsidRPr="00ED1768">
        <w:rPr>
          <w:rFonts w:ascii="Times New Roman" w:hAnsi="Times New Roman" w:cs="Times New Roman"/>
          <w:sz w:val="24"/>
          <w:szCs w:val="24"/>
        </w:rPr>
        <w:t>Karamoja</w:t>
      </w:r>
      <w:proofErr w:type="spellEnd"/>
      <w:r w:rsidRPr="00ED1768">
        <w:rPr>
          <w:rFonts w:ascii="Times New Roman" w:hAnsi="Times New Roman" w:cs="Times New Roman"/>
          <w:sz w:val="24"/>
          <w:szCs w:val="24"/>
        </w:rPr>
        <w:t xml:space="preserve"> and </w:t>
      </w:r>
      <w:proofErr w:type="spellStart"/>
      <w:r w:rsidRPr="00ED1768">
        <w:rPr>
          <w:rFonts w:ascii="Times New Roman" w:hAnsi="Times New Roman" w:cs="Times New Roman"/>
          <w:sz w:val="24"/>
          <w:szCs w:val="24"/>
        </w:rPr>
        <w:t>Teso</w:t>
      </w:r>
      <w:proofErr w:type="spellEnd"/>
      <w:r w:rsidRPr="00ED1768">
        <w:rPr>
          <w:rFonts w:ascii="Times New Roman" w:hAnsi="Times New Roman" w:cs="Times New Roman"/>
          <w:sz w:val="24"/>
          <w:szCs w:val="24"/>
        </w:rPr>
        <w:t xml:space="preserve"> Region and none of them </w:t>
      </w:r>
      <w:r w:rsidR="00CC25BE" w:rsidRPr="00ED1768">
        <w:rPr>
          <w:rFonts w:ascii="Times New Roman" w:hAnsi="Times New Roman" w:cs="Times New Roman"/>
          <w:sz w:val="24"/>
          <w:szCs w:val="24"/>
        </w:rPr>
        <w:t xml:space="preserve">testified in </w:t>
      </w:r>
      <w:r w:rsidRPr="00ED1768">
        <w:rPr>
          <w:rFonts w:ascii="Times New Roman" w:hAnsi="Times New Roman" w:cs="Times New Roman"/>
          <w:sz w:val="24"/>
          <w:szCs w:val="24"/>
        </w:rPr>
        <w:t>court.</w:t>
      </w:r>
      <w:r w:rsidR="007F59F3" w:rsidRPr="00ED1768">
        <w:rPr>
          <w:rFonts w:ascii="Times New Roman" w:hAnsi="Times New Roman" w:cs="Times New Roman"/>
          <w:sz w:val="24"/>
          <w:szCs w:val="24"/>
        </w:rPr>
        <w:t xml:space="preserve"> Their signatures and handwritings were not </w:t>
      </w:r>
      <w:r w:rsidR="00CC25BE" w:rsidRPr="00ED1768">
        <w:rPr>
          <w:rFonts w:ascii="Times New Roman" w:hAnsi="Times New Roman" w:cs="Times New Roman"/>
          <w:sz w:val="24"/>
          <w:szCs w:val="24"/>
        </w:rPr>
        <w:t xml:space="preserve">subjected to expert </w:t>
      </w:r>
      <w:r w:rsidR="007F59F3" w:rsidRPr="00ED1768">
        <w:rPr>
          <w:rFonts w:ascii="Times New Roman" w:hAnsi="Times New Roman" w:cs="Times New Roman"/>
          <w:sz w:val="24"/>
          <w:szCs w:val="24"/>
        </w:rPr>
        <w:t>analys</w:t>
      </w:r>
      <w:r w:rsidR="00CC25BE" w:rsidRPr="00ED1768">
        <w:rPr>
          <w:rFonts w:ascii="Times New Roman" w:hAnsi="Times New Roman" w:cs="Times New Roman"/>
          <w:sz w:val="24"/>
          <w:szCs w:val="24"/>
        </w:rPr>
        <w:t>is</w:t>
      </w:r>
      <w:r w:rsidR="007F59F3" w:rsidRPr="00ED1768">
        <w:rPr>
          <w:rFonts w:ascii="Times New Roman" w:hAnsi="Times New Roman" w:cs="Times New Roman"/>
          <w:sz w:val="24"/>
          <w:szCs w:val="24"/>
        </w:rPr>
        <w:t>.</w:t>
      </w:r>
      <w:r w:rsidR="00210C15" w:rsidRPr="00ED1768">
        <w:rPr>
          <w:rFonts w:ascii="Times New Roman" w:hAnsi="Times New Roman" w:cs="Times New Roman"/>
          <w:sz w:val="24"/>
          <w:szCs w:val="24"/>
        </w:rPr>
        <w:t xml:space="preserve"> </w:t>
      </w:r>
    </w:p>
    <w:p w:rsidR="00572C90" w:rsidRPr="00ED1768" w:rsidRDefault="00572C90"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11, the Hotel African receipt was not </w:t>
      </w:r>
      <w:r w:rsidR="00A21D26" w:rsidRPr="00ED1768">
        <w:rPr>
          <w:rFonts w:ascii="Times New Roman" w:hAnsi="Times New Roman" w:cs="Times New Roman"/>
          <w:sz w:val="24"/>
          <w:szCs w:val="24"/>
        </w:rPr>
        <w:t xml:space="preserve">subjected to expert </w:t>
      </w:r>
      <w:r w:rsidRPr="00ED1768">
        <w:rPr>
          <w:rFonts w:ascii="Times New Roman" w:hAnsi="Times New Roman" w:cs="Times New Roman"/>
          <w:sz w:val="24"/>
          <w:szCs w:val="24"/>
        </w:rPr>
        <w:t>analys</w:t>
      </w:r>
      <w:r w:rsidR="00A21D26" w:rsidRPr="00ED1768">
        <w:rPr>
          <w:rFonts w:ascii="Times New Roman" w:hAnsi="Times New Roman" w:cs="Times New Roman"/>
          <w:sz w:val="24"/>
          <w:szCs w:val="24"/>
        </w:rPr>
        <w:t>is</w:t>
      </w:r>
      <w:r w:rsidRPr="00ED1768">
        <w:rPr>
          <w:rFonts w:ascii="Times New Roman" w:hAnsi="Times New Roman" w:cs="Times New Roman"/>
          <w:sz w:val="24"/>
          <w:szCs w:val="24"/>
        </w:rPr>
        <w:t>. She was given the receipt upon payment of the money. No internal Auditor of the Hotel testified.</w:t>
      </w:r>
      <w:r w:rsidR="00AA619D" w:rsidRPr="00ED1768">
        <w:rPr>
          <w:rFonts w:ascii="Times New Roman" w:hAnsi="Times New Roman" w:cs="Times New Roman"/>
          <w:sz w:val="24"/>
          <w:szCs w:val="24"/>
        </w:rPr>
        <w:t xml:space="preserve"> </w:t>
      </w:r>
    </w:p>
    <w:p w:rsidR="00A21D26" w:rsidRPr="00ED1768" w:rsidRDefault="00AA619D"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For Count 12, the </w:t>
      </w:r>
      <w:proofErr w:type="spellStart"/>
      <w:r w:rsidRPr="00ED1768">
        <w:rPr>
          <w:rFonts w:ascii="Times New Roman" w:hAnsi="Times New Roman" w:cs="Times New Roman"/>
          <w:sz w:val="24"/>
          <w:szCs w:val="24"/>
        </w:rPr>
        <w:t>S</w:t>
      </w:r>
      <w:r w:rsidR="003F0568" w:rsidRPr="00ED1768">
        <w:rPr>
          <w:rFonts w:ascii="Times New Roman" w:hAnsi="Times New Roman" w:cs="Times New Roman"/>
          <w:sz w:val="24"/>
          <w:szCs w:val="24"/>
        </w:rPr>
        <w:t>h</w:t>
      </w:r>
      <w:r w:rsidRPr="00ED1768">
        <w:rPr>
          <w:rFonts w:ascii="Times New Roman" w:hAnsi="Times New Roman" w:cs="Times New Roman"/>
          <w:sz w:val="24"/>
          <w:szCs w:val="24"/>
        </w:rPr>
        <w:t>uric</w:t>
      </w:r>
      <w:proofErr w:type="spellEnd"/>
      <w:r w:rsidRPr="00ED1768">
        <w:rPr>
          <w:rFonts w:ascii="Times New Roman" w:hAnsi="Times New Roman" w:cs="Times New Roman"/>
          <w:sz w:val="24"/>
          <w:szCs w:val="24"/>
        </w:rPr>
        <w:t xml:space="preserve"> Ltd receipt was also not </w:t>
      </w:r>
      <w:r w:rsidR="00A21D26" w:rsidRPr="00ED1768">
        <w:rPr>
          <w:rFonts w:ascii="Times New Roman" w:hAnsi="Times New Roman" w:cs="Times New Roman"/>
          <w:sz w:val="24"/>
          <w:szCs w:val="24"/>
        </w:rPr>
        <w:t xml:space="preserve">subjected to expert </w:t>
      </w:r>
      <w:r w:rsidR="003F0568" w:rsidRPr="00ED1768">
        <w:rPr>
          <w:rFonts w:ascii="Times New Roman" w:hAnsi="Times New Roman" w:cs="Times New Roman"/>
          <w:sz w:val="24"/>
          <w:szCs w:val="24"/>
        </w:rPr>
        <w:t>analy</w:t>
      </w:r>
      <w:r w:rsidR="00A21D26" w:rsidRPr="00ED1768">
        <w:rPr>
          <w:rFonts w:ascii="Times New Roman" w:hAnsi="Times New Roman" w:cs="Times New Roman"/>
          <w:sz w:val="24"/>
          <w:szCs w:val="24"/>
        </w:rPr>
        <w:t>sis</w:t>
      </w:r>
      <w:r w:rsidRPr="00ED1768">
        <w:rPr>
          <w:rFonts w:ascii="Times New Roman" w:hAnsi="Times New Roman" w:cs="Times New Roman"/>
          <w:sz w:val="24"/>
          <w:szCs w:val="24"/>
        </w:rPr>
        <w:t xml:space="preserve">. One </w:t>
      </w:r>
      <w:r w:rsidRPr="00ED1768">
        <w:rPr>
          <w:rFonts w:ascii="Times New Roman" w:hAnsi="Times New Roman" w:cs="Times New Roman"/>
          <w:b/>
          <w:sz w:val="24"/>
          <w:szCs w:val="24"/>
        </w:rPr>
        <w:t xml:space="preserve">Reddy </w:t>
      </w:r>
      <w:proofErr w:type="spellStart"/>
      <w:r w:rsidRPr="00ED1768">
        <w:rPr>
          <w:rFonts w:ascii="Times New Roman" w:hAnsi="Times New Roman" w:cs="Times New Roman"/>
          <w:b/>
          <w:sz w:val="24"/>
          <w:szCs w:val="24"/>
        </w:rPr>
        <w:t>Varsh</w:t>
      </w:r>
      <w:proofErr w:type="spellEnd"/>
      <w:r w:rsidRPr="00ED1768">
        <w:rPr>
          <w:rFonts w:ascii="Times New Roman" w:hAnsi="Times New Roman" w:cs="Times New Roman"/>
          <w:sz w:val="24"/>
          <w:szCs w:val="24"/>
        </w:rPr>
        <w:t xml:space="preserve"> gave it to her.</w:t>
      </w:r>
      <w:r w:rsidR="00F16172" w:rsidRPr="00ED1768">
        <w:rPr>
          <w:rFonts w:ascii="Times New Roman" w:hAnsi="Times New Roman" w:cs="Times New Roman"/>
          <w:sz w:val="24"/>
          <w:szCs w:val="24"/>
        </w:rPr>
        <w:t xml:space="preserve"> </w:t>
      </w:r>
    </w:p>
    <w:p w:rsidR="00F16172" w:rsidRPr="00ED1768" w:rsidRDefault="00CF69CE"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DW2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Karugusu</w:t>
      </w:r>
      <w:proofErr w:type="spellEnd"/>
      <w:r w:rsidRPr="00ED1768">
        <w:rPr>
          <w:rFonts w:ascii="Times New Roman" w:hAnsi="Times New Roman" w:cs="Times New Roman"/>
          <w:sz w:val="24"/>
          <w:szCs w:val="24"/>
        </w:rPr>
        <w:t xml:space="preserve">) testified that he painted the Health </w:t>
      </w:r>
      <w:proofErr w:type="spellStart"/>
      <w:r w:rsidRPr="00ED1768">
        <w:rPr>
          <w:rFonts w:ascii="Times New Roman" w:hAnsi="Times New Roman" w:cs="Times New Roman"/>
          <w:sz w:val="24"/>
          <w:szCs w:val="24"/>
        </w:rPr>
        <w:t>centre</w:t>
      </w:r>
      <w:proofErr w:type="spellEnd"/>
      <w:r w:rsidRPr="00ED1768">
        <w:rPr>
          <w:rFonts w:ascii="Times New Roman" w:hAnsi="Times New Roman" w:cs="Times New Roman"/>
          <w:sz w:val="24"/>
          <w:szCs w:val="24"/>
        </w:rPr>
        <w:t xml:space="preserve"> at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with one Isaac and the accused paid him 1,200,000/=. He gave 500,000/= to Isaac who signed for it in exhibit P.18.</w:t>
      </w:r>
      <w:r w:rsidR="00A21D26" w:rsidRPr="00ED1768">
        <w:rPr>
          <w:rFonts w:ascii="Times New Roman" w:hAnsi="Times New Roman" w:cs="Times New Roman"/>
          <w:sz w:val="24"/>
          <w:szCs w:val="24"/>
        </w:rPr>
        <w:t xml:space="preserve"> </w:t>
      </w:r>
      <w:r w:rsidR="00F16172" w:rsidRPr="00ED1768">
        <w:rPr>
          <w:rFonts w:ascii="Times New Roman" w:hAnsi="Times New Roman" w:cs="Times New Roman"/>
          <w:sz w:val="24"/>
          <w:szCs w:val="24"/>
        </w:rPr>
        <w:t>The accused gave him an advance of 400,000/= and later a balance of 800,000/=.</w:t>
      </w:r>
    </w:p>
    <w:p w:rsidR="00F16172" w:rsidRPr="00ED1768" w:rsidRDefault="00F16172"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DW3 (</w:t>
      </w:r>
      <w:proofErr w:type="spellStart"/>
      <w:r w:rsidRPr="00ED1768">
        <w:rPr>
          <w:rFonts w:ascii="Times New Roman" w:hAnsi="Times New Roman" w:cs="Times New Roman"/>
          <w:b/>
          <w:sz w:val="24"/>
          <w:szCs w:val="24"/>
        </w:rPr>
        <w:t>Eld</w:t>
      </w:r>
      <w:r w:rsidR="00A21D26" w:rsidRPr="00ED1768">
        <w:rPr>
          <w:rFonts w:ascii="Times New Roman" w:hAnsi="Times New Roman" w:cs="Times New Roman"/>
          <w:b/>
          <w:sz w:val="24"/>
          <w:szCs w:val="24"/>
        </w:rPr>
        <w:t>am</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Tuta</w:t>
      </w:r>
      <w:proofErr w:type="spellEnd"/>
      <w:r w:rsidRPr="00ED1768">
        <w:rPr>
          <w:rFonts w:ascii="Times New Roman" w:hAnsi="Times New Roman" w:cs="Times New Roman"/>
          <w:b/>
          <w:sz w:val="24"/>
          <w:szCs w:val="24"/>
        </w:rPr>
        <w:t xml:space="preserve"> Johnson</w:t>
      </w:r>
      <w:r w:rsidRPr="00ED1768">
        <w:rPr>
          <w:rFonts w:ascii="Times New Roman" w:hAnsi="Times New Roman" w:cs="Times New Roman"/>
          <w:sz w:val="24"/>
          <w:szCs w:val="24"/>
        </w:rPr>
        <w:t xml:space="preserve">) said that DW2 painted the Health </w:t>
      </w:r>
      <w:proofErr w:type="spellStart"/>
      <w:r w:rsidRPr="00ED1768">
        <w:rPr>
          <w:rFonts w:ascii="Times New Roman" w:hAnsi="Times New Roman" w:cs="Times New Roman"/>
          <w:sz w:val="24"/>
          <w:szCs w:val="24"/>
        </w:rPr>
        <w:t>centre</w:t>
      </w:r>
      <w:proofErr w:type="spellEnd"/>
      <w:r w:rsidRPr="00ED1768">
        <w:rPr>
          <w:rFonts w:ascii="Times New Roman" w:hAnsi="Times New Roman" w:cs="Times New Roman"/>
          <w:sz w:val="24"/>
          <w:szCs w:val="24"/>
        </w:rPr>
        <w:t xml:space="preserve"> with </w:t>
      </w:r>
      <w:r w:rsidRPr="00ED1768">
        <w:rPr>
          <w:rFonts w:ascii="Times New Roman" w:hAnsi="Times New Roman" w:cs="Times New Roman"/>
          <w:b/>
          <w:sz w:val="24"/>
          <w:szCs w:val="24"/>
        </w:rPr>
        <w:t xml:space="preserve">Isaac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b/>
          <w:sz w:val="24"/>
          <w:szCs w:val="24"/>
        </w:rPr>
        <w:t xml:space="preserve"> </w:t>
      </w:r>
      <w:r w:rsidR="009C518B" w:rsidRPr="00ED1768">
        <w:rPr>
          <w:rFonts w:ascii="Times New Roman" w:hAnsi="Times New Roman" w:cs="Times New Roman"/>
          <w:b/>
          <w:sz w:val="24"/>
          <w:szCs w:val="24"/>
        </w:rPr>
        <w:t>(</w:t>
      </w:r>
      <w:r w:rsidR="009C518B" w:rsidRPr="00ED1768">
        <w:rPr>
          <w:rFonts w:ascii="Times New Roman" w:hAnsi="Times New Roman" w:cs="Times New Roman"/>
          <w:sz w:val="24"/>
          <w:szCs w:val="24"/>
        </w:rPr>
        <w:t>PW</w:t>
      </w:r>
      <w:r w:rsidR="003F0568" w:rsidRPr="00ED1768">
        <w:rPr>
          <w:rFonts w:ascii="Times New Roman" w:hAnsi="Times New Roman" w:cs="Times New Roman"/>
          <w:sz w:val="24"/>
          <w:szCs w:val="24"/>
        </w:rPr>
        <w:t>5</w:t>
      </w:r>
      <w:r w:rsidRPr="00ED1768">
        <w:rPr>
          <w:rFonts w:ascii="Times New Roman" w:hAnsi="Times New Roman" w:cs="Times New Roman"/>
          <w:sz w:val="24"/>
          <w:szCs w:val="24"/>
        </w:rPr>
        <w:t>)</w:t>
      </w:r>
      <w:r w:rsidR="00A21D26" w:rsidRPr="00ED1768">
        <w:rPr>
          <w:rFonts w:ascii="Times New Roman" w:hAnsi="Times New Roman" w:cs="Times New Roman"/>
          <w:sz w:val="24"/>
          <w:szCs w:val="24"/>
        </w:rPr>
        <w:t>.</w:t>
      </w:r>
      <w:r w:rsidRPr="00ED1768">
        <w:rPr>
          <w:rFonts w:ascii="Times New Roman" w:hAnsi="Times New Roman" w:cs="Times New Roman"/>
          <w:sz w:val="24"/>
          <w:szCs w:val="24"/>
        </w:rPr>
        <w:t xml:space="preserve"> PW2 (</w:t>
      </w:r>
      <w:r w:rsidRPr="00ED1768">
        <w:rPr>
          <w:rFonts w:ascii="Times New Roman" w:hAnsi="Times New Roman" w:cs="Times New Roman"/>
          <w:b/>
          <w:sz w:val="24"/>
          <w:szCs w:val="24"/>
        </w:rPr>
        <w:t xml:space="preserve">Dr. Isa </w:t>
      </w:r>
      <w:proofErr w:type="spellStart"/>
      <w:r w:rsidRPr="00ED1768">
        <w:rPr>
          <w:rFonts w:ascii="Times New Roman" w:hAnsi="Times New Roman" w:cs="Times New Roman"/>
          <w:b/>
          <w:sz w:val="24"/>
          <w:szCs w:val="24"/>
        </w:rPr>
        <w:t>Makumbi</w:t>
      </w:r>
      <w:proofErr w:type="spellEnd"/>
      <w:r w:rsidRPr="00ED1768">
        <w:rPr>
          <w:rFonts w:ascii="Times New Roman" w:hAnsi="Times New Roman" w:cs="Times New Roman"/>
          <w:sz w:val="24"/>
          <w:szCs w:val="24"/>
        </w:rPr>
        <w:t xml:space="preserve">) </w:t>
      </w:r>
      <w:r w:rsidR="00A21D26" w:rsidRPr="00ED1768">
        <w:rPr>
          <w:rFonts w:ascii="Times New Roman" w:hAnsi="Times New Roman" w:cs="Times New Roman"/>
          <w:sz w:val="24"/>
          <w:szCs w:val="24"/>
        </w:rPr>
        <w:t>attended</w:t>
      </w:r>
      <w:r w:rsidRPr="00ED1768">
        <w:rPr>
          <w:rFonts w:ascii="Times New Roman" w:hAnsi="Times New Roman" w:cs="Times New Roman"/>
          <w:sz w:val="24"/>
          <w:szCs w:val="24"/>
        </w:rPr>
        <w:t xml:space="preserve"> t</w:t>
      </w:r>
      <w:r w:rsidR="009C518B" w:rsidRPr="00ED1768">
        <w:rPr>
          <w:rFonts w:ascii="Times New Roman" w:hAnsi="Times New Roman" w:cs="Times New Roman"/>
          <w:sz w:val="24"/>
          <w:szCs w:val="24"/>
        </w:rPr>
        <w:t>h</w:t>
      </w:r>
      <w:r w:rsidRPr="00ED1768">
        <w:rPr>
          <w:rFonts w:ascii="Times New Roman" w:hAnsi="Times New Roman" w:cs="Times New Roman"/>
          <w:sz w:val="24"/>
          <w:szCs w:val="24"/>
        </w:rPr>
        <w:t xml:space="preserve">e opening of the Health </w:t>
      </w:r>
      <w:proofErr w:type="spellStart"/>
      <w:r w:rsidRPr="00ED1768">
        <w:rPr>
          <w:rFonts w:ascii="Times New Roman" w:hAnsi="Times New Roman" w:cs="Times New Roman"/>
          <w:sz w:val="24"/>
          <w:szCs w:val="24"/>
        </w:rPr>
        <w:t>centre</w:t>
      </w:r>
      <w:proofErr w:type="spellEnd"/>
      <w:r w:rsidR="00490157" w:rsidRPr="00ED1768">
        <w:rPr>
          <w:rFonts w:ascii="Times New Roman" w:hAnsi="Times New Roman" w:cs="Times New Roman"/>
          <w:sz w:val="24"/>
          <w:szCs w:val="24"/>
        </w:rPr>
        <w:t xml:space="preserve"> </w:t>
      </w:r>
      <w:r w:rsidR="00A21D26" w:rsidRPr="00ED1768">
        <w:rPr>
          <w:rFonts w:ascii="Times New Roman" w:hAnsi="Times New Roman" w:cs="Times New Roman"/>
          <w:sz w:val="24"/>
          <w:szCs w:val="24"/>
        </w:rPr>
        <w:t xml:space="preserve">as evidenced in </w:t>
      </w:r>
      <w:r w:rsidRPr="00ED1768">
        <w:rPr>
          <w:rFonts w:ascii="Times New Roman" w:hAnsi="Times New Roman" w:cs="Times New Roman"/>
          <w:sz w:val="24"/>
          <w:szCs w:val="24"/>
        </w:rPr>
        <w:t>exhibit D7</w:t>
      </w:r>
      <w:r w:rsidR="00490157" w:rsidRPr="00ED1768">
        <w:rPr>
          <w:rFonts w:ascii="Times New Roman" w:hAnsi="Times New Roman" w:cs="Times New Roman"/>
          <w:sz w:val="24"/>
          <w:szCs w:val="24"/>
        </w:rPr>
        <w:t>,</w:t>
      </w:r>
      <w:r w:rsidRPr="00ED1768">
        <w:rPr>
          <w:rFonts w:ascii="Times New Roman" w:hAnsi="Times New Roman" w:cs="Times New Roman"/>
          <w:sz w:val="24"/>
          <w:szCs w:val="24"/>
        </w:rPr>
        <w:t xml:space="preserve"> </w:t>
      </w:r>
      <w:r w:rsidR="00A21D26" w:rsidRPr="00ED1768">
        <w:rPr>
          <w:rFonts w:ascii="Times New Roman" w:hAnsi="Times New Roman" w:cs="Times New Roman"/>
          <w:sz w:val="24"/>
          <w:szCs w:val="24"/>
        </w:rPr>
        <w:t>a picture taken at the opening of the Health C</w:t>
      </w:r>
      <w:r w:rsidR="00490157" w:rsidRPr="00ED1768">
        <w:rPr>
          <w:rFonts w:ascii="Times New Roman" w:hAnsi="Times New Roman" w:cs="Times New Roman"/>
          <w:sz w:val="24"/>
          <w:szCs w:val="24"/>
        </w:rPr>
        <w:t>e</w:t>
      </w:r>
      <w:r w:rsidR="00A21D26" w:rsidRPr="00ED1768">
        <w:rPr>
          <w:rFonts w:ascii="Times New Roman" w:hAnsi="Times New Roman" w:cs="Times New Roman"/>
          <w:sz w:val="24"/>
          <w:szCs w:val="24"/>
        </w:rPr>
        <w:t>ntre</w:t>
      </w:r>
      <w:r w:rsidRPr="00ED1768">
        <w:rPr>
          <w:rFonts w:ascii="Times New Roman" w:hAnsi="Times New Roman" w:cs="Times New Roman"/>
          <w:sz w:val="24"/>
          <w:szCs w:val="24"/>
        </w:rPr>
        <w:t>.</w:t>
      </w:r>
      <w:r w:rsidR="009C518B" w:rsidRPr="00ED1768">
        <w:rPr>
          <w:rFonts w:ascii="Times New Roman" w:hAnsi="Times New Roman" w:cs="Times New Roman"/>
          <w:sz w:val="24"/>
          <w:szCs w:val="24"/>
        </w:rPr>
        <w:t xml:space="preserve"> </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DW4</w:t>
      </w:r>
      <w:r w:rsidR="00490157" w:rsidRPr="00ED1768">
        <w:rPr>
          <w:rFonts w:ascii="Times New Roman" w:hAnsi="Times New Roman" w:cs="Times New Roman"/>
          <w:sz w:val="24"/>
          <w:szCs w:val="24"/>
        </w:rPr>
        <w:t xml:space="preserve"> </w:t>
      </w:r>
      <w:r w:rsidRPr="00ED1768">
        <w:rPr>
          <w:rFonts w:ascii="Times New Roman" w:hAnsi="Times New Roman" w:cs="Times New Roman"/>
          <w:b/>
          <w:sz w:val="24"/>
          <w:szCs w:val="24"/>
        </w:rPr>
        <w:t>(</w:t>
      </w:r>
      <w:proofErr w:type="spellStart"/>
      <w:r w:rsidRPr="00ED1768">
        <w:rPr>
          <w:rFonts w:ascii="Times New Roman" w:hAnsi="Times New Roman" w:cs="Times New Roman"/>
          <w:b/>
          <w:sz w:val="24"/>
          <w:szCs w:val="24"/>
        </w:rPr>
        <w:t>Wabomba</w:t>
      </w:r>
      <w:proofErr w:type="spellEnd"/>
      <w:r w:rsidRPr="00ED1768">
        <w:rPr>
          <w:rFonts w:ascii="Times New Roman" w:hAnsi="Times New Roman" w:cs="Times New Roman"/>
          <w:b/>
          <w:sz w:val="24"/>
          <w:szCs w:val="24"/>
        </w:rPr>
        <w:t xml:space="preserve"> Michael)</w:t>
      </w:r>
      <w:r w:rsidRPr="00ED1768">
        <w:rPr>
          <w:rFonts w:ascii="Times New Roman" w:hAnsi="Times New Roman" w:cs="Times New Roman"/>
          <w:sz w:val="24"/>
          <w:szCs w:val="24"/>
        </w:rPr>
        <w:t xml:space="preserve"> of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states that a driver called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 xml:space="preserve">delivered to them </w:t>
      </w:r>
      <w:proofErr w:type="spellStart"/>
      <w:r w:rsidR="00703F35" w:rsidRPr="00ED1768">
        <w:rPr>
          <w:rFonts w:ascii="Times New Roman" w:hAnsi="Times New Roman" w:cs="Times New Roman"/>
          <w:sz w:val="24"/>
          <w:szCs w:val="24"/>
        </w:rPr>
        <w:t>p</w:t>
      </w:r>
      <w:r w:rsidRPr="00ED1768">
        <w:rPr>
          <w:rFonts w:ascii="Times New Roman" w:hAnsi="Times New Roman" w:cs="Times New Roman"/>
          <w:sz w:val="24"/>
          <w:szCs w:val="24"/>
        </w:rPr>
        <w:t>osho</w:t>
      </w:r>
      <w:proofErr w:type="spellEnd"/>
      <w:r w:rsidRPr="00ED1768">
        <w:rPr>
          <w:rFonts w:ascii="Times New Roman" w:hAnsi="Times New Roman" w:cs="Times New Roman"/>
          <w:sz w:val="24"/>
          <w:szCs w:val="24"/>
        </w:rPr>
        <w:t xml:space="preserve">, beans, cooking oil, salt and sugar. Further that </w:t>
      </w:r>
      <w:r w:rsidRPr="00ED1768">
        <w:rPr>
          <w:rFonts w:ascii="Times New Roman" w:hAnsi="Times New Roman" w:cs="Times New Roman"/>
          <w:b/>
          <w:sz w:val="24"/>
          <w:szCs w:val="24"/>
        </w:rPr>
        <w:t xml:space="preserve">Isaac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 xml:space="preserve">painted the Health Centre. </w:t>
      </w:r>
      <w:r w:rsidR="00703F35" w:rsidRPr="00ED1768">
        <w:rPr>
          <w:rFonts w:ascii="Times New Roman" w:hAnsi="Times New Roman" w:cs="Times New Roman"/>
          <w:sz w:val="24"/>
          <w:szCs w:val="24"/>
        </w:rPr>
        <w:t xml:space="preserve">He </w:t>
      </w:r>
      <w:r w:rsidR="00A774CC" w:rsidRPr="00ED1768">
        <w:rPr>
          <w:rFonts w:ascii="Times New Roman" w:hAnsi="Times New Roman" w:cs="Times New Roman"/>
          <w:sz w:val="24"/>
          <w:szCs w:val="24"/>
        </w:rPr>
        <w:t>testified</w:t>
      </w:r>
      <w:r w:rsidR="00703F35" w:rsidRPr="00ED1768">
        <w:rPr>
          <w:rFonts w:ascii="Times New Roman" w:hAnsi="Times New Roman" w:cs="Times New Roman"/>
          <w:sz w:val="24"/>
          <w:szCs w:val="24"/>
        </w:rPr>
        <w:t xml:space="preserve"> that he </w:t>
      </w:r>
      <w:r w:rsidRPr="00ED1768">
        <w:rPr>
          <w:rFonts w:ascii="Times New Roman" w:hAnsi="Times New Roman" w:cs="Times New Roman"/>
          <w:sz w:val="24"/>
          <w:szCs w:val="24"/>
        </w:rPr>
        <w:t>signed d</w:t>
      </w:r>
      <w:r w:rsidR="00703F35" w:rsidRPr="00ED1768">
        <w:rPr>
          <w:rFonts w:ascii="Times New Roman" w:hAnsi="Times New Roman" w:cs="Times New Roman"/>
          <w:sz w:val="24"/>
          <w:szCs w:val="24"/>
        </w:rPr>
        <w:t>elivery notes (Exhibit D.8) for</w:t>
      </w:r>
      <w:r w:rsidRPr="00ED1768">
        <w:rPr>
          <w:rFonts w:ascii="Times New Roman" w:hAnsi="Times New Roman" w:cs="Times New Roman"/>
          <w:sz w:val="24"/>
          <w:szCs w:val="24"/>
        </w:rPr>
        <w:t xml:space="preserve"> the items that were delivered by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b/>
          <w:sz w:val="24"/>
          <w:szCs w:val="24"/>
        </w:rPr>
        <w:t>.</w:t>
      </w:r>
    </w:p>
    <w:p w:rsidR="00703F35" w:rsidRPr="00ED1768" w:rsidRDefault="00703F35" w:rsidP="00ED1768">
      <w:pPr>
        <w:spacing w:after="0" w:line="360" w:lineRule="auto"/>
        <w:jc w:val="center"/>
        <w:rPr>
          <w:rFonts w:ascii="Times New Roman" w:hAnsi="Times New Roman" w:cs="Times New Roman"/>
          <w:b/>
          <w:sz w:val="24"/>
          <w:szCs w:val="24"/>
        </w:rPr>
      </w:pPr>
    </w:p>
    <w:p w:rsidR="00576A4F" w:rsidRPr="00ED1768" w:rsidRDefault="00703F35" w:rsidP="00ED1768">
      <w:pPr>
        <w:spacing w:after="0" w:line="360" w:lineRule="auto"/>
        <w:jc w:val="center"/>
        <w:rPr>
          <w:rFonts w:ascii="Times New Roman" w:hAnsi="Times New Roman" w:cs="Times New Roman"/>
          <w:b/>
          <w:sz w:val="24"/>
          <w:szCs w:val="24"/>
        </w:rPr>
      </w:pPr>
      <w:r w:rsidRPr="00ED1768">
        <w:rPr>
          <w:rFonts w:ascii="Times New Roman" w:hAnsi="Times New Roman" w:cs="Times New Roman"/>
          <w:b/>
          <w:sz w:val="24"/>
          <w:szCs w:val="24"/>
        </w:rPr>
        <w:t>Count</w:t>
      </w:r>
      <w:r w:rsidR="007E2C48" w:rsidRPr="00ED1768">
        <w:rPr>
          <w:rFonts w:ascii="Times New Roman" w:hAnsi="Times New Roman" w:cs="Times New Roman"/>
          <w:b/>
          <w:sz w:val="24"/>
          <w:szCs w:val="24"/>
        </w:rPr>
        <w:t xml:space="preserve"> </w:t>
      </w:r>
      <w:r w:rsidRPr="00ED1768">
        <w:rPr>
          <w:rFonts w:ascii="Times New Roman" w:hAnsi="Times New Roman" w:cs="Times New Roman"/>
          <w:b/>
          <w:sz w:val="24"/>
          <w:szCs w:val="24"/>
        </w:rPr>
        <w:t xml:space="preserve">1: Embezzlement </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The state has to prove:</w:t>
      </w:r>
    </w:p>
    <w:p w:rsidR="00576A4F" w:rsidRPr="00ED1768" w:rsidRDefault="00576A4F" w:rsidP="00ED1768">
      <w:pPr>
        <w:pStyle w:val="ListParagraph"/>
        <w:numPr>
          <w:ilvl w:val="0"/>
          <w:numId w:val="1"/>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That the accused was an employee of the Government or a public body.</w:t>
      </w:r>
    </w:p>
    <w:p w:rsidR="00576A4F" w:rsidRPr="00ED1768" w:rsidRDefault="00576A4F" w:rsidP="00ED1768">
      <w:pPr>
        <w:pStyle w:val="ListParagraph"/>
        <w:numPr>
          <w:ilvl w:val="0"/>
          <w:numId w:val="1"/>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That she stole the money in issue.</w:t>
      </w:r>
    </w:p>
    <w:p w:rsidR="00576A4F" w:rsidRPr="00ED1768" w:rsidRDefault="00576A4F" w:rsidP="00ED1768">
      <w:pPr>
        <w:pStyle w:val="ListParagraph"/>
        <w:numPr>
          <w:ilvl w:val="0"/>
          <w:numId w:val="1"/>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That the money was the property of </w:t>
      </w:r>
      <w:r w:rsidR="00703F35" w:rsidRPr="00ED1768">
        <w:rPr>
          <w:rFonts w:ascii="Times New Roman" w:hAnsi="Times New Roman" w:cs="Times New Roman"/>
          <w:sz w:val="24"/>
          <w:szCs w:val="24"/>
        </w:rPr>
        <w:t>her</w:t>
      </w:r>
      <w:r w:rsidRPr="00ED1768">
        <w:rPr>
          <w:rFonts w:ascii="Times New Roman" w:hAnsi="Times New Roman" w:cs="Times New Roman"/>
          <w:sz w:val="24"/>
          <w:szCs w:val="24"/>
        </w:rPr>
        <w:t xml:space="preserve"> employer.</w:t>
      </w:r>
    </w:p>
    <w:p w:rsidR="00576A4F" w:rsidRPr="00ED1768" w:rsidRDefault="00576A4F" w:rsidP="00ED1768">
      <w:pPr>
        <w:pStyle w:val="ListParagraph"/>
        <w:numPr>
          <w:ilvl w:val="0"/>
          <w:numId w:val="1"/>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That it was received or taken into possession by her for or on account of her employer, or that she had access to it by virtue of her office.</w:t>
      </w:r>
    </w:p>
    <w:p w:rsidR="00576A4F" w:rsidRPr="00ED1768" w:rsidRDefault="00576A4F" w:rsidP="00ED1768">
      <w:pPr>
        <w:pStyle w:val="ListParagraph"/>
        <w:spacing w:after="0" w:line="360" w:lineRule="auto"/>
        <w:jc w:val="both"/>
        <w:rPr>
          <w:rFonts w:ascii="Times New Roman" w:hAnsi="Times New Roman" w:cs="Times New Roman"/>
          <w:sz w:val="24"/>
          <w:szCs w:val="24"/>
        </w:rPr>
      </w:pPr>
    </w:p>
    <w:p w:rsidR="00576A4F" w:rsidRPr="00ED1768" w:rsidRDefault="00576A4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The employment status of the accused:</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state exhibited the contract </w:t>
      </w:r>
      <w:r w:rsidR="00703F35" w:rsidRPr="00ED1768">
        <w:rPr>
          <w:rFonts w:ascii="Times New Roman" w:hAnsi="Times New Roman" w:cs="Times New Roman"/>
          <w:sz w:val="24"/>
          <w:szCs w:val="24"/>
        </w:rPr>
        <w:t xml:space="preserve">under </w:t>
      </w:r>
      <w:r w:rsidRPr="00ED1768">
        <w:rPr>
          <w:rFonts w:ascii="Times New Roman" w:hAnsi="Times New Roman" w:cs="Times New Roman"/>
          <w:sz w:val="24"/>
          <w:szCs w:val="24"/>
        </w:rPr>
        <w:t>which the accused was given the job, and a letter c</w:t>
      </w:r>
      <w:r w:rsidR="00703F35" w:rsidRPr="00ED1768">
        <w:rPr>
          <w:rFonts w:ascii="Times New Roman" w:hAnsi="Times New Roman" w:cs="Times New Roman"/>
          <w:sz w:val="24"/>
          <w:szCs w:val="24"/>
        </w:rPr>
        <w:t>onfirming her in the position, (</w:t>
      </w:r>
      <w:r w:rsidRPr="00ED1768">
        <w:rPr>
          <w:rFonts w:ascii="Times New Roman" w:hAnsi="Times New Roman" w:cs="Times New Roman"/>
          <w:b/>
          <w:sz w:val="24"/>
          <w:szCs w:val="24"/>
        </w:rPr>
        <w:t>exhibits P.I. and 2</w:t>
      </w:r>
      <w:r w:rsidR="00975840"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The contract was signed between the Government of Uganda and </w:t>
      </w:r>
      <w:proofErr w:type="spellStart"/>
      <w:r w:rsidR="00201CEA" w:rsidRPr="00ED1768">
        <w:rPr>
          <w:rFonts w:ascii="Times New Roman" w:hAnsi="Times New Roman" w:cs="Times New Roman"/>
          <w:sz w:val="24"/>
          <w:szCs w:val="24"/>
        </w:rPr>
        <w:t>Ms</w:t>
      </w:r>
      <w:proofErr w:type="spellEnd"/>
      <w:r w:rsidR="00201CEA" w:rsidRPr="00ED1768">
        <w:rPr>
          <w:rFonts w:ascii="Times New Roman" w:hAnsi="Times New Roman" w:cs="Times New Roman"/>
          <w:sz w:val="24"/>
          <w:szCs w:val="24"/>
        </w:rPr>
        <w:t xml:space="preserve"> </w:t>
      </w:r>
      <w:proofErr w:type="spellStart"/>
      <w:r w:rsidR="00201CEA" w:rsidRPr="00ED1768">
        <w:rPr>
          <w:rFonts w:ascii="Times New Roman" w:hAnsi="Times New Roman" w:cs="Times New Roman"/>
          <w:sz w:val="24"/>
          <w:szCs w:val="24"/>
        </w:rPr>
        <w:t>Nakiwunge</w:t>
      </w:r>
      <w:proofErr w:type="spellEnd"/>
      <w:r w:rsidRPr="00ED1768">
        <w:rPr>
          <w:rFonts w:ascii="Times New Roman" w:hAnsi="Times New Roman" w:cs="Times New Roman"/>
          <w:sz w:val="24"/>
          <w:szCs w:val="24"/>
        </w:rPr>
        <w:t xml:space="preserve"> Rachael </w:t>
      </w:r>
      <w:proofErr w:type="spellStart"/>
      <w:r w:rsidRPr="00ED1768">
        <w:rPr>
          <w:rFonts w:ascii="Times New Roman" w:hAnsi="Times New Roman" w:cs="Times New Roman"/>
          <w:sz w:val="24"/>
          <w:szCs w:val="24"/>
        </w:rPr>
        <w:t>Muleke</w:t>
      </w:r>
      <w:proofErr w:type="spellEnd"/>
      <w:r w:rsidRPr="00ED1768">
        <w:rPr>
          <w:rFonts w:ascii="Times New Roman" w:hAnsi="Times New Roman" w:cs="Times New Roman"/>
          <w:sz w:val="24"/>
          <w:szCs w:val="24"/>
        </w:rPr>
        <w:t xml:space="preserve">.  </w:t>
      </w:r>
      <w:r w:rsidR="00703F35" w:rsidRPr="00ED1768">
        <w:rPr>
          <w:rFonts w:ascii="Times New Roman" w:hAnsi="Times New Roman" w:cs="Times New Roman"/>
          <w:sz w:val="24"/>
          <w:szCs w:val="24"/>
        </w:rPr>
        <w:t xml:space="preserve"> </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w:t>
      </w:r>
      <w:proofErr w:type="spellStart"/>
      <w:r w:rsidRPr="00ED1768">
        <w:rPr>
          <w:rFonts w:ascii="Times New Roman" w:hAnsi="Times New Roman" w:cs="Times New Roman"/>
          <w:sz w:val="24"/>
          <w:szCs w:val="24"/>
        </w:rPr>
        <w:t>defence</w:t>
      </w:r>
      <w:proofErr w:type="spellEnd"/>
      <w:r w:rsidRPr="00ED1768">
        <w:rPr>
          <w:rFonts w:ascii="Times New Roman" w:hAnsi="Times New Roman" w:cs="Times New Roman"/>
          <w:sz w:val="24"/>
          <w:szCs w:val="24"/>
        </w:rPr>
        <w:t xml:space="preserve"> has argued that the accused can’t be said to have been an employer of government given that </w:t>
      </w:r>
      <w:r w:rsidR="00D55564" w:rsidRPr="00ED1768">
        <w:rPr>
          <w:rFonts w:ascii="Times New Roman" w:hAnsi="Times New Roman" w:cs="Times New Roman"/>
          <w:sz w:val="24"/>
          <w:szCs w:val="24"/>
        </w:rPr>
        <w:t>s</w:t>
      </w:r>
      <w:r w:rsidRPr="00ED1768">
        <w:rPr>
          <w:rFonts w:ascii="Times New Roman" w:hAnsi="Times New Roman" w:cs="Times New Roman"/>
          <w:sz w:val="24"/>
          <w:szCs w:val="24"/>
        </w:rPr>
        <w:t>he was being paid by U.N.D.P.</w:t>
      </w:r>
      <w:r w:rsidR="009C7227" w:rsidRPr="00ED1768">
        <w:rPr>
          <w:rFonts w:ascii="Times New Roman" w:hAnsi="Times New Roman" w:cs="Times New Roman"/>
          <w:sz w:val="24"/>
          <w:szCs w:val="24"/>
        </w:rPr>
        <w:t xml:space="preserve"> </w:t>
      </w:r>
      <w:r w:rsidR="00703F35" w:rsidRPr="00ED1768">
        <w:rPr>
          <w:rFonts w:ascii="Times New Roman" w:hAnsi="Times New Roman" w:cs="Times New Roman"/>
          <w:sz w:val="24"/>
          <w:szCs w:val="24"/>
        </w:rPr>
        <w:t>T</w:t>
      </w:r>
      <w:r w:rsidRPr="00ED1768">
        <w:rPr>
          <w:rFonts w:ascii="Times New Roman" w:hAnsi="Times New Roman" w:cs="Times New Roman"/>
          <w:sz w:val="24"/>
          <w:szCs w:val="24"/>
        </w:rPr>
        <w:t xml:space="preserve">he existence of the contract between government and the accused </w:t>
      </w:r>
      <w:r w:rsidR="009C7227" w:rsidRPr="00ED1768">
        <w:rPr>
          <w:rFonts w:ascii="Times New Roman" w:hAnsi="Times New Roman" w:cs="Times New Roman"/>
          <w:sz w:val="24"/>
          <w:szCs w:val="24"/>
        </w:rPr>
        <w:t xml:space="preserve">however </w:t>
      </w:r>
      <w:r w:rsidRPr="00ED1768">
        <w:rPr>
          <w:rFonts w:ascii="Times New Roman" w:hAnsi="Times New Roman" w:cs="Times New Roman"/>
          <w:sz w:val="24"/>
          <w:szCs w:val="24"/>
        </w:rPr>
        <w:t xml:space="preserve">suffices to show that her employer was the government.  </w:t>
      </w:r>
      <w:r w:rsidR="009C7227" w:rsidRPr="00ED1768">
        <w:rPr>
          <w:rFonts w:ascii="Times New Roman" w:hAnsi="Times New Roman" w:cs="Times New Roman"/>
          <w:sz w:val="24"/>
          <w:szCs w:val="24"/>
        </w:rPr>
        <w:t>Who</w:t>
      </w:r>
      <w:r w:rsidRPr="00ED1768">
        <w:rPr>
          <w:rFonts w:ascii="Times New Roman" w:hAnsi="Times New Roman" w:cs="Times New Roman"/>
          <w:sz w:val="24"/>
          <w:szCs w:val="24"/>
        </w:rPr>
        <w:t xml:space="preserve"> </w:t>
      </w:r>
      <w:r w:rsidR="00D55564" w:rsidRPr="00ED1768">
        <w:rPr>
          <w:rFonts w:ascii="Times New Roman" w:hAnsi="Times New Roman" w:cs="Times New Roman"/>
          <w:sz w:val="24"/>
          <w:szCs w:val="24"/>
        </w:rPr>
        <w:t>and</w:t>
      </w:r>
      <w:r w:rsidRPr="00ED1768">
        <w:rPr>
          <w:rFonts w:ascii="Times New Roman" w:hAnsi="Times New Roman" w:cs="Times New Roman"/>
          <w:sz w:val="24"/>
          <w:szCs w:val="24"/>
        </w:rPr>
        <w:t xml:space="preserve"> how her salary was paid did not </w:t>
      </w:r>
      <w:r w:rsidR="00703F35" w:rsidRPr="00ED1768">
        <w:rPr>
          <w:rFonts w:ascii="Times New Roman" w:hAnsi="Times New Roman" w:cs="Times New Roman"/>
          <w:sz w:val="24"/>
          <w:szCs w:val="24"/>
        </w:rPr>
        <w:t>redefine</w:t>
      </w:r>
      <w:r w:rsidRPr="00ED1768">
        <w:rPr>
          <w:rFonts w:ascii="Times New Roman" w:hAnsi="Times New Roman" w:cs="Times New Roman"/>
          <w:sz w:val="24"/>
          <w:szCs w:val="24"/>
        </w:rPr>
        <w:t xml:space="preserve"> </w:t>
      </w:r>
      <w:r w:rsidR="00703F35" w:rsidRPr="00ED1768">
        <w:rPr>
          <w:rFonts w:ascii="Times New Roman" w:hAnsi="Times New Roman" w:cs="Times New Roman"/>
          <w:sz w:val="24"/>
          <w:szCs w:val="24"/>
        </w:rPr>
        <w:t xml:space="preserve">her </w:t>
      </w:r>
      <w:r w:rsidR="009C7227" w:rsidRPr="00ED1768">
        <w:rPr>
          <w:rFonts w:ascii="Times New Roman" w:hAnsi="Times New Roman" w:cs="Times New Roman"/>
          <w:sz w:val="24"/>
          <w:szCs w:val="24"/>
        </w:rPr>
        <w:t xml:space="preserve">employment </w:t>
      </w:r>
      <w:r w:rsidR="00703F35" w:rsidRPr="00ED1768">
        <w:rPr>
          <w:rFonts w:ascii="Times New Roman" w:hAnsi="Times New Roman" w:cs="Times New Roman"/>
          <w:sz w:val="24"/>
          <w:szCs w:val="24"/>
        </w:rPr>
        <w:t>status</w:t>
      </w:r>
      <w:r w:rsidR="009C7227" w:rsidRPr="00ED1768">
        <w:rPr>
          <w:rFonts w:ascii="Times New Roman" w:hAnsi="Times New Roman" w:cs="Times New Roman"/>
          <w:sz w:val="24"/>
          <w:szCs w:val="24"/>
        </w:rPr>
        <w:t xml:space="preserve">. </w:t>
      </w:r>
      <w:r w:rsidRPr="00ED1768">
        <w:rPr>
          <w:rFonts w:ascii="Times New Roman" w:hAnsi="Times New Roman" w:cs="Times New Roman"/>
          <w:sz w:val="24"/>
          <w:szCs w:val="24"/>
        </w:rPr>
        <w:t>I find that she was an employer of the government.</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576A4F" w:rsidP="00ED1768">
      <w:pPr>
        <w:spacing w:line="360" w:lineRule="auto"/>
        <w:rPr>
          <w:rFonts w:ascii="Times New Roman" w:hAnsi="Times New Roman" w:cs="Times New Roman"/>
          <w:b/>
          <w:sz w:val="24"/>
          <w:szCs w:val="24"/>
        </w:rPr>
      </w:pPr>
      <w:r w:rsidRPr="00ED1768">
        <w:rPr>
          <w:rFonts w:ascii="Times New Roman" w:hAnsi="Times New Roman" w:cs="Times New Roman"/>
          <w:b/>
          <w:sz w:val="24"/>
          <w:szCs w:val="24"/>
        </w:rPr>
        <w:t>b) Whether she stole the 34,698,000=.</w:t>
      </w:r>
    </w:p>
    <w:p w:rsidR="00576A4F" w:rsidRPr="00ED1768" w:rsidRDefault="00576A4F"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There is </w:t>
      </w:r>
      <w:r w:rsidR="001A68B7" w:rsidRPr="00ED1768">
        <w:rPr>
          <w:rFonts w:ascii="Times New Roman" w:hAnsi="Times New Roman" w:cs="Times New Roman"/>
          <w:sz w:val="24"/>
          <w:szCs w:val="24"/>
        </w:rPr>
        <w:t xml:space="preserve">uncontroverted </w:t>
      </w:r>
      <w:r w:rsidRPr="00ED1768">
        <w:rPr>
          <w:rFonts w:ascii="Times New Roman" w:hAnsi="Times New Roman" w:cs="Times New Roman"/>
          <w:sz w:val="24"/>
          <w:szCs w:val="24"/>
        </w:rPr>
        <w:t xml:space="preserve">evidence that </w:t>
      </w:r>
      <w:r w:rsidRPr="00ED1768">
        <w:rPr>
          <w:rFonts w:ascii="Times New Roman" w:hAnsi="Times New Roman" w:cs="Times New Roman"/>
          <w:b/>
          <w:sz w:val="24"/>
          <w:szCs w:val="24"/>
        </w:rPr>
        <w:t>25,730,000=</w:t>
      </w:r>
      <w:r w:rsidRPr="00ED1768">
        <w:rPr>
          <w:rFonts w:ascii="Times New Roman" w:hAnsi="Times New Roman" w:cs="Times New Roman"/>
          <w:sz w:val="24"/>
          <w:szCs w:val="24"/>
        </w:rPr>
        <w:t xml:space="preserve"> was wired to the accused</w:t>
      </w:r>
      <w:r w:rsidR="001A68B7" w:rsidRPr="00ED1768">
        <w:rPr>
          <w:rFonts w:ascii="Times New Roman" w:hAnsi="Times New Roman" w:cs="Times New Roman"/>
          <w:sz w:val="24"/>
          <w:szCs w:val="24"/>
        </w:rPr>
        <w:t>’s</w:t>
      </w:r>
      <w:r w:rsidRPr="00ED1768">
        <w:rPr>
          <w:rFonts w:ascii="Times New Roman" w:hAnsi="Times New Roman" w:cs="Times New Roman"/>
          <w:sz w:val="24"/>
          <w:szCs w:val="24"/>
        </w:rPr>
        <w:t xml:space="preserve"> account on 05/01/2011, </w:t>
      </w:r>
      <w:r w:rsidRPr="00ED1768">
        <w:rPr>
          <w:rFonts w:ascii="Times New Roman" w:hAnsi="Times New Roman" w:cs="Times New Roman"/>
          <w:b/>
          <w:sz w:val="24"/>
          <w:szCs w:val="24"/>
        </w:rPr>
        <w:t>3,845,000=</w:t>
      </w:r>
      <w:r w:rsidR="001A68B7"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on 22/02/2011, </w:t>
      </w:r>
      <w:r w:rsidRPr="00ED1768">
        <w:rPr>
          <w:rFonts w:ascii="Times New Roman" w:hAnsi="Times New Roman" w:cs="Times New Roman"/>
          <w:b/>
          <w:sz w:val="24"/>
          <w:szCs w:val="24"/>
        </w:rPr>
        <w:t>8,904,000=</w:t>
      </w:r>
      <w:r w:rsidR="001A68B7"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on 07/03/2011, </w:t>
      </w:r>
      <w:r w:rsidRPr="00ED1768">
        <w:rPr>
          <w:rFonts w:ascii="Times New Roman" w:hAnsi="Times New Roman" w:cs="Times New Roman"/>
          <w:b/>
          <w:sz w:val="24"/>
          <w:szCs w:val="24"/>
        </w:rPr>
        <w:t>1,300,000</w:t>
      </w:r>
      <w:r w:rsidR="001A68B7"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on 15/04/2011 and </w:t>
      </w:r>
      <w:r w:rsidRPr="00ED1768">
        <w:rPr>
          <w:rFonts w:ascii="Times New Roman" w:hAnsi="Times New Roman" w:cs="Times New Roman"/>
          <w:b/>
          <w:sz w:val="24"/>
          <w:szCs w:val="24"/>
        </w:rPr>
        <w:t>1,650,000=</w:t>
      </w:r>
      <w:r w:rsidR="001A68B7" w:rsidRPr="00ED1768">
        <w:rPr>
          <w:rFonts w:ascii="Times New Roman" w:hAnsi="Times New Roman" w:cs="Times New Roman"/>
          <w:sz w:val="24"/>
          <w:szCs w:val="24"/>
        </w:rPr>
        <w:t xml:space="preserve"> on 15/08/2011. </w:t>
      </w:r>
      <w:r w:rsidRPr="00ED1768">
        <w:rPr>
          <w:rFonts w:ascii="Times New Roman" w:hAnsi="Times New Roman" w:cs="Times New Roman"/>
          <w:sz w:val="24"/>
          <w:szCs w:val="24"/>
        </w:rPr>
        <w:t xml:space="preserve">This totals to </w:t>
      </w:r>
      <w:r w:rsidRPr="00ED1768">
        <w:rPr>
          <w:rFonts w:ascii="Times New Roman" w:hAnsi="Times New Roman" w:cs="Times New Roman"/>
          <w:b/>
          <w:sz w:val="24"/>
          <w:szCs w:val="24"/>
        </w:rPr>
        <w:t>41,425,000</w:t>
      </w:r>
      <w:r w:rsidRPr="00ED1768">
        <w:rPr>
          <w:rFonts w:ascii="Times New Roman" w:hAnsi="Times New Roman" w:cs="Times New Roman"/>
          <w:sz w:val="24"/>
          <w:szCs w:val="24"/>
        </w:rPr>
        <w:t>=.</w:t>
      </w:r>
    </w:p>
    <w:p w:rsidR="00576A4F" w:rsidRPr="00ED1768" w:rsidRDefault="001A68B7"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state’s complaint </w:t>
      </w:r>
      <w:r w:rsidR="00576A4F" w:rsidRPr="00ED1768">
        <w:rPr>
          <w:rFonts w:ascii="Times New Roman" w:hAnsi="Times New Roman" w:cs="Times New Roman"/>
          <w:sz w:val="24"/>
          <w:szCs w:val="24"/>
        </w:rPr>
        <w:t xml:space="preserve">is that the accused </w:t>
      </w:r>
      <w:r w:rsidR="006B4F22" w:rsidRPr="00ED1768">
        <w:rPr>
          <w:rFonts w:ascii="Times New Roman" w:hAnsi="Times New Roman" w:cs="Times New Roman"/>
          <w:sz w:val="24"/>
          <w:szCs w:val="24"/>
        </w:rPr>
        <w:t xml:space="preserve">stole part of that money and </w:t>
      </w:r>
      <w:r w:rsidR="00576A4F" w:rsidRPr="00ED1768">
        <w:rPr>
          <w:rFonts w:ascii="Times New Roman" w:hAnsi="Times New Roman" w:cs="Times New Roman"/>
          <w:sz w:val="24"/>
          <w:szCs w:val="24"/>
        </w:rPr>
        <w:t xml:space="preserve">rendered false accountabilities for </w:t>
      </w:r>
      <w:r w:rsidR="006B4F22" w:rsidRPr="00ED1768">
        <w:rPr>
          <w:rFonts w:ascii="Times New Roman" w:hAnsi="Times New Roman" w:cs="Times New Roman"/>
          <w:sz w:val="24"/>
          <w:szCs w:val="24"/>
        </w:rPr>
        <w:t>the stolen amount, i.e., (</w:t>
      </w:r>
      <w:r w:rsidR="006B4F22" w:rsidRPr="00ED1768">
        <w:rPr>
          <w:rFonts w:ascii="Times New Roman" w:hAnsi="Times New Roman" w:cs="Times New Roman"/>
          <w:b/>
          <w:sz w:val="24"/>
          <w:szCs w:val="24"/>
        </w:rPr>
        <w:t>34,698,000/=)</w:t>
      </w:r>
      <w:r w:rsidR="00576A4F" w:rsidRPr="00ED1768">
        <w:rPr>
          <w:rFonts w:ascii="Times New Roman" w:hAnsi="Times New Roman" w:cs="Times New Roman"/>
          <w:sz w:val="24"/>
          <w:szCs w:val="24"/>
        </w:rPr>
        <w:t>.</w:t>
      </w:r>
    </w:p>
    <w:p w:rsidR="00B82EE5" w:rsidRPr="00ED1768" w:rsidRDefault="001877B9"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The accountability documents that the accused rendered to her bosses are the basis of these charges. It is significant that the accused does not disown the documents. This helped to narrow down the issues. The only issue now is whether the accountabilities are genuine; put another way, whether she used the monies for the intended purpose.</w:t>
      </w:r>
      <w:r w:rsidR="00B82EE5" w:rsidRPr="00ED1768">
        <w:rPr>
          <w:rFonts w:ascii="Times New Roman" w:hAnsi="Times New Roman" w:cs="Times New Roman"/>
          <w:sz w:val="24"/>
          <w:szCs w:val="24"/>
        </w:rPr>
        <w:t xml:space="preserve"> </w:t>
      </w:r>
    </w:p>
    <w:p w:rsidR="001877B9" w:rsidRPr="00ED1768" w:rsidRDefault="00B82EE5"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state is relying on the same evidence to prove all the counts. To establish whether the accused embezzled the money </w:t>
      </w:r>
      <w:r w:rsidR="00F16B7E" w:rsidRPr="00ED1768">
        <w:rPr>
          <w:rFonts w:ascii="Times New Roman" w:hAnsi="Times New Roman" w:cs="Times New Roman"/>
          <w:sz w:val="24"/>
          <w:szCs w:val="24"/>
        </w:rPr>
        <w:t xml:space="preserve">for example, </w:t>
      </w:r>
      <w:r w:rsidRPr="00ED1768">
        <w:rPr>
          <w:rFonts w:ascii="Times New Roman" w:hAnsi="Times New Roman" w:cs="Times New Roman"/>
          <w:sz w:val="24"/>
          <w:szCs w:val="24"/>
        </w:rPr>
        <w:t>it will be important to establish whether she forged the accountability documents</w:t>
      </w:r>
      <w:r w:rsidR="00F16B7E" w:rsidRPr="00ED1768">
        <w:rPr>
          <w:rFonts w:ascii="Times New Roman" w:hAnsi="Times New Roman" w:cs="Times New Roman"/>
          <w:sz w:val="24"/>
          <w:szCs w:val="24"/>
        </w:rPr>
        <w:t xml:space="preserve">, and / or whether the documents are false. The process of </w:t>
      </w:r>
      <w:r w:rsidR="00F16B7E" w:rsidRPr="00ED1768">
        <w:rPr>
          <w:rFonts w:ascii="Times New Roman" w:hAnsi="Times New Roman" w:cs="Times New Roman"/>
          <w:sz w:val="24"/>
          <w:szCs w:val="24"/>
        </w:rPr>
        <w:lastRenderedPageBreak/>
        <w:t>evaluation of the evidence in relation to the rest of the issues of the embezzlement</w:t>
      </w:r>
      <w:r w:rsidR="00D95708" w:rsidRPr="00ED1768">
        <w:rPr>
          <w:rFonts w:ascii="Times New Roman" w:hAnsi="Times New Roman" w:cs="Times New Roman"/>
          <w:sz w:val="24"/>
          <w:szCs w:val="24"/>
        </w:rPr>
        <w:t xml:space="preserve"> and false accounting</w:t>
      </w:r>
      <w:r w:rsidR="00F16B7E" w:rsidRPr="00ED1768">
        <w:rPr>
          <w:rFonts w:ascii="Times New Roman" w:hAnsi="Times New Roman" w:cs="Times New Roman"/>
          <w:sz w:val="24"/>
          <w:szCs w:val="24"/>
        </w:rPr>
        <w:t xml:space="preserve"> </w:t>
      </w:r>
      <w:r w:rsidR="00D95708" w:rsidRPr="00ED1768">
        <w:rPr>
          <w:rFonts w:ascii="Times New Roman" w:hAnsi="Times New Roman" w:cs="Times New Roman"/>
          <w:sz w:val="24"/>
          <w:szCs w:val="24"/>
        </w:rPr>
        <w:t xml:space="preserve">charges </w:t>
      </w:r>
      <w:r w:rsidR="00F16B7E" w:rsidRPr="00ED1768">
        <w:rPr>
          <w:rFonts w:ascii="Times New Roman" w:hAnsi="Times New Roman" w:cs="Times New Roman"/>
          <w:sz w:val="24"/>
          <w:szCs w:val="24"/>
        </w:rPr>
        <w:t xml:space="preserve">will of necessity cover </w:t>
      </w:r>
      <w:r w:rsidR="00D95708" w:rsidRPr="00ED1768">
        <w:rPr>
          <w:rFonts w:ascii="Times New Roman" w:hAnsi="Times New Roman" w:cs="Times New Roman"/>
          <w:sz w:val="24"/>
          <w:szCs w:val="24"/>
        </w:rPr>
        <w:t>the rest of the</w:t>
      </w:r>
      <w:r w:rsidR="00F16B7E" w:rsidRPr="00ED1768">
        <w:rPr>
          <w:rFonts w:ascii="Times New Roman" w:hAnsi="Times New Roman" w:cs="Times New Roman"/>
          <w:sz w:val="24"/>
          <w:szCs w:val="24"/>
        </w:rPr>
        <w:t xml:space="preserve"> counts laid in the indictment.</w:t>
      </w:r>
    </w:p>
    <w:p w:rsidR="001877B9" w:rsidRPr="00ED1768" w:rsidRDefault="001877B9"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Since each of counts 3 to 12 relates to a particular set of documents, it is important that each set of documents be linked to the count it relates to</w:t>
      </w:r>
      <w:r w:rsidR="000A72CE" w:rsidRPr="00ED1768">
        <w:rPr>
          <w:rFonts w:ascii="Times New Roman" w:hAnsi="Times New Roman" w:cs="Times New Roman"/>
          <w:sz w:val="24"/>
          <w:szCs w:val="24"/>
        </w:rPr>
        <w:t>.</w:t>
      </w:r>
      <w:r w:rsidRPr="00ED1768">
        <w:rPr>
          <w:rFonts w:ascii="Times New Roman" w:hAnsi="Times New Roman" w:cs="Times New Roman"/>
          <w:sz w:val="24"/>
          <w:szCs w:val="24"/>
        </w:rPr>
        <w:t xml:space="preserve"> </w:t>
      </w:r>
      <w:r w:rsidR="000A72CE"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COUNT</w:t>
            </w:r>
          </w:p>
        </w:tc>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DESCRIPTION OF EXHIBIT</w:t>
            </w:r>
          </w:p>
        </w:tc>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COMMENT</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3</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Exhibit </w:t>
            </w:r>
            <w:r w:rsidR="006732FA" w:rsidRPr="00ED1768">
              <w:rPr>
                <w:rFonts w:ascii="Times New Roman" w:hAnsi="Times New Roman" w:cs="Times New Roman"/>
                <w:sz w:val="24"/>
                <w:szCs w:val="24"/>
              </w:rPr>
              <w:t xml:space="preserve">P.23 </w:t>
            </w:r>
            <w:r w:rsidR="0011783F" w:rsidRPr="00ED1768">
              <w:rPr>
                <w:rFonts w:ascii="Times New Roman" w:hAnsi="Times New Roman" w:cs="Times New Roman"/>
                <w:sz w:val="24"/>
                <w:szCs w:val="24"/>
              </w:rPr>
              <w:t>d</w:t>
            </w:r>
            <w:r w:rsidR="006732FA" w:rsidRPr="00ED1768">
              <w:rPr>
                <w:rFonts w:ascii="Times New Roman" w:hAnsi="Times New Roman" w:cs="Times New Roman"/>
                <w:sz w:val="24"/>
                <w:szCs w:val="24"/>
              </w:rPr>
              <w:t>ated 19</w:t>
            </w:r>
            <w:r w:rsidR="006732FA" w:rsidRPr="00ED1768">
              <w:rPr>
                <w:rFonts w:ascii="Times New Roman" w:hAnsi="Times New Roman" w:cs="Times New Roman"/>
                <w:sz w:val="24"/>
                <w:szCs w:val="24"/>
                <w:vertAlign w:val="superscript"/>
              </w:rPr>
              <w:t>th</w:t>
            </w:r>
            <w:r w:rsidR="006732FA" w:rsidRPr="00ED1768">
              <w:rPr>
                <w:rFonts w:ascii="Times New Roman" w:hAnsi="Times New Roman" w:cs="Times New Roman"/>
                <w:sz w:val="24"/>
                <w:szCs w:val="24"/>
              </w:rPr>
              <w:t xml:space="preserve"> September 2011,</w:t>
            </w:r>
            <w:r w:rsidRPr="00ED1768">
              <w:rPr>
                <w:rFonts w:ascii="Times New Roman" w:hAnsi="Times New Roman" w:cs="Times New Roman"/>
                <w:sz w:val="24"/>
                <w:szCs w:val="24"/>
              </w:rPr>
              <w:t xml:space="preserve"> attached to accountability for 1,650,00/=</w:t>
            </w:r>
            <w:r w:rsidR="006732FA" w:rsidRPr="00ED1768">
              <w:rPr>
                <w:rFonts w:ascii="Times New Roman" w:hAnsi="Times New Roman" w:cs="Times New Roman"/>
                <w:sz w:val="24"/>
                <w:szCs w:val="24"/>
              </w:rPr>
              <w:t xml:space="preserve"> </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4</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Exhibit </w:t>
            </w:r>
            <w:r w:rsidR="006732FA" w:rsidRPr="00ED1768">
              <w:rPr>
                <w:rFonts w:ascii="Times New Roman" w:hAnsi="Times New Roman" w:cs="Times New Roman"/>
                <w:sz w:val="24"/>
                <w:szCs w:val="24"/>
              </w:rPr>
              <w:t>P.22, Dated 5</w:t>
            </w:r>
            <w:r w:rsidR="006732FA" w:rsidRPr="00ED1768">
              <w:rPr>
                <w:rFonts w:ascii="Times New Roman" w:hAnsi="Times New Roman" w:cs="Times New Roman"/>
                <w:sz w:val="24"/>
                <w:szCs w:val="24"/>
                <w:vertAlign w:val="superscript"/>
              </w:rPr>
              <w:t>th</w:t>
            </w:r>
            <w:r w:rsidR="006732FA" w:rsidRPr="00ED1768">
              <w:rPr>
                <w:rFonts w:ascii="Times New Roman" w:hAnsi="Times New Roman" w:cs="Times New Roman"/>
                <w:sz w:val="24"/>
                <w:szCs w:val="24"/>
              </w:rPr>
              <w:t xml:space="preserve"> August 211, </w:t>
            </w:r>
            <w:r w:rsidRPr="00ED1768">
              <w:rPr>
                <w:rFonts w:ascii="Times New Roman" w:hAnsi="Times New Roman" w:cs="Times New Roman"/>
                <w:sz w:val="24"/>
                <w:szCs w:val="24"/>
              </w:rPr>
              <w:t xml:space="preserve">attached to accountability for 13,970,000/= for </w:t>
            </w:r>
            <w:r w:rsidR="006732FA" w:rsidRPr="00ED1768">
              <w:rPr>
                <w:rFonts w:ascii="Times New Roman" w:hAnsi="Times New Roman" w:cs="Times New Roman"/>
                <w:sz w:val="24"/>
                <w:szCs w:val="24"/>
              </w:rPr>
              <w:t>purchase of food and no- food items.</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5</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No accountability document exhibited.</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6</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Exhibit </w:t>
            </w:r>
            <w:r w:rsidR="006732FA" w:rsidRPr="00ED1768">
              <w:rPr>
                <w:rFonts w:ascii="Times New Roman" w:hAnsi="Times New Roman" w:cs="Times New Roman"/>
                <w:sz w:val="24"/>
                <w:szCs w:val="24"/>
              </w:rPr>
              <w:t>P</w:t>
            </w:r>
            <w:r w:rsidR="00AE4FD9" w:rsidRPr="00ED1768">
              <w:rPr>
                <w:rFonts w:ascii="Times New Roman" w:hAnsi="Times New Roman" w:cs="Times New Roman"/>
                <w:sz w:val="24"/>
                <w:szCs w:val="24"/>
              </w:rPr>
              <w:t>.</w:t>
            </w:r>
            <w:r w:rsidR="006732FA" w:rsidRPr="00ED1768">
              <w:rPr>
                <w:rFonts w:ascii="Times New Roman" w:hAnsi="Times New Roman" w:cs="Times New Roman"/>
                <w:sz w:val="24"/>
                <w:szCs w:val="24"/>
              </w:rPr>
              <w:t>16, Receipt of Speke Hotel.</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7</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Exhibit </w:t>
            </w:r>
            <w:r w:rsidR="00602061" w:rsidRPr="00ED1768">
              <w:rPr>
                <w:rFonts w:ascii="Times New Roman" w:hAnsi="Times New Roman" w:cs="Times New Roman"/>
                <w:sz w:val="24"/>
                <w:szCs w:val="24"/>
              </w:rPr>
              <w:t>P</w:t>
            </w:r>
            <w:r w:rsidR="00AE4FD9" w:rsidRPr="00ED1768">
              <w:rPr>
                <w:rFonts w:ascii="Times New Roman" w:hAnsi="Times New Roman" w:cs="Times New Roman"/>
                <w:sz w:val="24"/>
                <w:szCs w:val="24"/>
              </w:rPr>
              <w:t>.</w:t>
            </w:r>
            <w:r w:rsidR="00602061" w:rsidRPr="00ED1768">
              <w:rPr>
                <w:rFonts w:ascii="Times New Roman" w:hAnsi="Times New Roman" w:cs="Times New Roman"/>
                <w:sz w:val="24"/>
                <w:szCs w:val="24"/>
              </w:rPr>
              <w:t xml:space="preserve">16, accountability form attached to </w:t>
            </w:r>
            <w:r w:rsidR="00602061" w:rsidRPr="00ED1768">
              <w:rPr>
                <w:rFonts w:ascii="Times New Roman" w:hAnsi="Times New Roman" w:cs="Times New Roman"/>
                <w:sz w:val="24"/>
                <w:szCs w:val="24"/>
              </w:rPr>
              <w:lastRenderedPageBreak/>
              <w:t>accountability for 5,548,000/=</w:t>
            </w:r>
            <w:r w:rsidRPr="00ED1768">
              <w:rPr>
                <w:rFonts w:ascii="Times New Roman" w:hAnsi="Times New Roman" w:cs="Times New Roman"/>
                <w:sz w:val="24"/>
                <w:szCs w:val="24"/>
              </w:rPr>
              <w:t xml:space="preserve"> dated 19</w:t>
            </w:r>
            <w:r w:rsidRPr="00ED1768">
              <w:rPr>
                <w:rFonts w:ascii="Times New Roman" w:hAnsi="Times New Roman" w:cs="Times New Roman"/>
                <w:sz w:val="24"/>
                <w:szCs w:val="24"/>
                <w:vertAlign w:val="superscript"/>
              </w:rPr>
              <w:t>th</w:t>
            </w:r>
            <w:r w:rsidRPr="00ED1768">
              <w:rPr>
                <w:rFonts w:ascii="Times New Roman" w:hAnsi="Times New Roman" w:cs="Times New Roman"/>
                <w:sz w:val="24"/>
                <w:szCs w:val="24"/>
              </w:rPr>
              <w:t xml:space="preserve"> September 2011.</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lastRenderedPageBreak/>
              <w:t>8</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Exhibit </w:t>
            </w:r>
            <w:r w:rsidR="00602061" w:rsidRPr="00ED1768">
              <w:rPr>
                <w:rFonts w:ascii="Times New Roman" w:hAnsi="Times New Roman" w:cs="Times New Roman"/>
                <w:sz w:val="24"/>
                <w:szCs w:val="24"/>
              </w:rPr>
              <w:t>P</w:t>
            </w:r>
            <w:r w:rsidR="00AE4FD9" w:rsidRPr="00ED1768">
              <w:rPr>
                <w:rFonts w:ascii="Times New Roman" w:hAnsi="Times New Roman" w:cs="Times New Roman"/>
                <w:sz w:val="24"/>
                <w:szCs w:val="24"/>
              </w:rPr>
              <w:t>.</w:t>
            </w:r>
            <w:r w:rsidR="00602061" w:rsidRPr="00ED1768">
              <w:rPr>
                <w:rFonts w:ascii="Times New Roman" w:hAnsi="Times New Roman" w:cs="Times New Roman"/>
                <w:sz w:val="24"/>
                <w:szCs w:val="24"/>
              </w:rPr>
              <w:t xml:space="preserve">15, </w:t>
            </w:r>
            <w:r w:rsidRPr="00ED1768">
              <w:rPr>
                <w:rFonts w:ascii="Times New Roman" w:hAnsi="Times New Roman" w:cs="Times New Roman"/>
                <w:sz w:val="24"/>
                <w:szCs w:val="24"/>
              </w:rPr>
              <w:t xml:space="preserve">  </w:t>
            </w:r>
            <w:r w:rsidR="00602061"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accountability form, attached to accountability for 4,225,000/=, dated 25th March 2011. </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545E8"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9</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Exhibit </w:t>
            </w:r>
            <w:r w:rsidR="00602061" w:rsidRPr="00ED1768">
              <w:rPr>
                <w:rFonts w:ascii="Times New Roman" w:hAnsi="Times New Roman" w:cs="Times New Roman"/>
                <w:sz w:val="24"/>
                <w:szCs w:val="24"/>
              </w:rPr>
              <w:t>P</w:t>
            </w:r>
            <w:r w:rsidR="00AE4FD9" w:rsidRPr="00ED1768">
              <w:rPr>
                <w:rFonts w:ascii="Times New Roman" w:hAnsi="Times New Roman" w:cs="Times New Roman"/>
                <w:sz w:val="24"/>
                <w:szCs w:val="24"/>
              </w:rPr>
              <w:t>.</w:t>
            </w:r>
            <w:r w:rsidR="00602061" w:rsidRPr="00ED1768">
              <w:rPr>
                <w:rFonts w:ascii="Times New Roman" w:hAnsi="Times New Roman" w:cs="Times New Roman"/>
                <w:sz w:val="24"/>
                <w:szCs w:val="24"/>
              </w:rPr>
              <w:t>23, accountability form attached to accountability for 1,650,000/=</w:t>
            </w:r>
            <w:r w:rsidR="0011783F" w:rsidRPr="00ED1768">
              <w:rPr>
                <w:rFonts w:ascii="Times New Roman" w:hAnsi="Times New Roman" w:cs="Times New Roman"/>
                <w:sz w:val="24"/>
                <w:szCs w:val="24"/>
              </w:rPr>
              <w:t>, 19</w:t>
            </w:r>
            <w:r w:rsidR="0011783F" w:rsidRPr="00ED1768">
              <w:rPr>
                <w:rFonts w:ascii="Times New Roman" w:hAnsi="Times New Roman" w:cs="Times New Roman"/>
                <w:sz w:val="24"/>
                <w:szCs w:val="24"/>
                <w:vertAlign w:val="superscript"/>
              </w:rPr>
              <w:t>th</w:t>
            </w:r>
            <w:r w:rsidR="0011783F" w:rsidRPr="00ED1768">
              <w:rPr>
                <w:rFonts w:ascii="Times New Roman" w:hAnsi="Times New Roman" w:cs="Times New Roman"/>
                <w:sz w:val="24"/>
                <w:szCs w:val="24"/>
              </w:rPr>
              <w:t xml:space="preserve"> September 2011.</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11783F"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10</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w:t>
            </w:r>
            <w:r w:rsidR="00AE4FD9" w:rsidRPr="00ED1768">
              <w:rPr>
                <w:rFonts w:ascii="Times New Roman" w:hAnsi="Times New Roman" w:cs="Times New Roman"/>
                <w:sz w:val="24"/>
                <w:szCs w:val="24"/>
              </w:rPr>
              <w:t>s</w:t>
            </w:r>
            <w:r w:rsidRPr="00ED1768">
              <w:rPr>
                <w:rFonts w:ascii="Times New Roman" w:hAnsi="Times New Roman" w:cs="Times New Roman"/>
                <w:sz w:val="24"/>
                <w:szCs w:val="24"/>
              </w:rPr>
              <w:t xml:space="preserve"> </w:t>
            </w:r>
            <w:r w:rsidR="00602061" w:rsidRPr="00ED1768">
              <w:rPr>
                <w:rFonts w:ascii="Times New Roman" w:hAnsi="Times New Roman" w:cs="Times New Roman"/>
                <w:sz w:val="24"/>
                <w:szCs w:val="24"/>
              </w:rPr>
              <w:t>P</w:t>
            </w:r>
            <w:r w:rsidR="00AE4FD9" w:rsidRPr="00ED1768">
              <w:rPr>
                <w:rFonts w:ascii="Times New Roman" w:hAnsi="Times New Roman" w:cs="Times New Roman"/>
                <w:sz w:val="24"/>
                <w:szCs w:val="24"/>
              </w:rPr>
              <w:t>.</w:t>
            </w:r>
            <w:r w:rsidR="00602061" w:rsidRPr="00ED1768">
              <w:rPr>
                <w:rFonts w:ascii="Times New Roman" w:hAnsi="Times New Roman" w:cs="Times New Roman"/>
                <w:sz w:val="24"/>
                <w:szCs w:val="24"/>
              </w:rPr>
              <w:t>17 and 19</w:t>
            </w:r>
            <w:r w:rsidR="0011783F" w:rsidRPr="00ED1768">
              <w:rPr>
                <w:rFonts w:ascii="Times New Roman" w:hAnsi="Times New Roman" w:cs="Times New Roman"/>
                <w:sz w:val="24"/>
                <w:szCs w:val="24"/>
              </w:rPr>
              <w:t xml:space="preserve"> </w:t>
            </w:r>
            <w:r w:rsidR="00602061" w:rsidRPr="00ED1768">
              <w:rPr>
                <w:rFonts w:ascii="Times New Roman" w:hAnsi="Times New Roman" w:cs="Times New Roman"/>
                <w:sz w:val="24"/>
                <w:szCs w:val="24"/>
              </w:rPr>
              <w:t xml:space="preserve">accountability forms attached to accountability </w:t>
            </w:r>
            <w:r w:rsidR="0011783F" w:rsidRPr="00ED1768">
              <w:rPr>
                <w:rFonts w:ascii="Times New Roman" w:hAnsi="Times New Roman" w:cs="Times New Roman"/>
                <w:sz w:val="24"/>
                <w:szCs w:val="24"/>
              </w:rPr>
              <w:t>dated 2</w:t>
            </w:r>
            <w:r w:rsidR="0011783F" w:rsidRPr="00ED1768">
              <w:rPr>
                <w:rFonts w:ascii="Times New Roman" w:hAnsi="Times New Roman" w:cs="Times New Roman"/>
                <w:sz w:val="24"/>
                <w:szCs w:val="24"/>
                <w:vertAlign w:val="superscript"/>
              </w:rPr>
              <w:t>nd</w:t>
            </w:r>
            <w:r w:rsidR="0011783F" w:rsidRPr="00ED1768">
              <w:rPr>
                <w:rFonts w:ascii="Times New Roman" w:hAnsi="Times New Roman" w:cs="Times New Roman"/>
                <w:sz w:val="24"/>
                <w:szCs w:val="24"/>
              </w:rPr>
              <w:t xml:space="preserve">August 2011, </w:t>
            </w:r>
            <w:r w:rsidR="00602061" w:rsidRPr="00ED1768">
              <w:rPr>
                <w:rFonts w:ascii="Times New Roman" w:hAnsi="Times New Roman" w:cs="Times New Roman"/>
                <w:sz w:val="24"/>
                <w:szCs w:val="24"/>
              </w:rPr>
              <w:t>for 8,903,600/=.</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6732FA"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11</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w:t>
            </w:r>
            <w:r w:rsidR="00AE4FD9" w:rsidRPr="00ED1768">
              <w:rPr>
                <w:rFonts w:ascii="Times New Roman" w:hAnsi="Times New Roman" w:cs="Times New Roman"/>
                <w:sz w:val="24"/>
                <w:szCs w:val="24"/>
              </w:rPr>
              <w:t>.</w:t>
            </w:r>
            <w:r w:rsidRPr="00ED1768">
              <w:rPr>
                <w:rFonts w:ascii="Times New Roman" w:hAnsi="Times New Roman" w:cs="Times New Roman"/>
                <w:sz w:val="24"/>
                <w:szCs w:val="24"/>
              </w:rPr>
              <w:t>17, Receipt of Hotel Africana</w:t>
            </w:r>
            <w:r w:rsidR="0011783F" w:rsidRPr="00ED1768">
              <w:rPr>
                <w:rFonts w:ascii="Times New Roman" w:hAnsi="Times New Roman" w:cs="Times New Roman"/>
                <w:sz w:val="24"/>
                <w:szCs w:val="24"/>
              </w:rPr>
              <w:t xml:space="preserve">, attached to accountability </w:t>
            </w:r>
            <w:r w:rsidR="0011783F" w:rsidRPr="00ED1768">
              <w:rPr>
                <w:rFonts w:ascii="Times New Roman" w:hAnsi="Times New Roman" w:cs="Times New Roman"/>
                <w:sz w:val="24"/>
                <w:szCs w:val="24"/>
              </w:rPr>
              <w:lastRenderedPageBreak/>
              <w:t>for 8,903,600/= dated 2</w:t>
            </w:r>
            <w:r w:rsidR="0011783F" w:rsidRPr="00ED1768">
              <w:rPr>
                <w:rFonts w:ascii="Times New Roman" w:hAnsi="Times New Roman" w:cs="Times New Roman"/>
                <w:sz w:val="24"/>
                <w:szCs w:val="24"/>
                <w:vertAlign w:val="superscript"/>
              </w:rPr>
              <w:t>nd</w:t>
            </w:r>
            <w:r w:rsidR="0011783F" w:rsidRPr="00ED1768">
              <w:rPr>
                <w:rFonts w:ascii="Times New Roman" w:hAnsi="Times New Roman" w:cs="Times New Roman"/>
                <w:sz w:val="24"/>
                <w:szCs w:val="24"/>
              </w:rPr>
              <w:t>August 2011</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r w:rsidR="006732FA" w:rsidRPr="00ED1768" w:rsidTr="006732FA">
        <w:tc>
          <w:tcPr>
            <w:tcW w:w="1915" w:type="dxa"/>
          </w:tcPr>
          <w:p w:rsidR="006732FA" w:rsidRPr="00ED1768" w:rsidRDefault="006732FA" w:rsidP="00ED1768">
            <w:pPr>
              <w:spacing w:line="360" w:lineRule="auto"/>
              <w:jc w:val="both"/>
              <w:rPr>
                <w:rFonts w:ascii="Times New Roman" w:hAnsi="Times New Roman" w:cs="Times New Roman"/>
                <w:b/>
                <w:sz w:val="24"/>
                <w:szCs w:val="24"/>
              </w:rPr>
            </w:pPr>
            <w:r w:rsidRPr="00ED1768">
              <w:rPr>
                <w:rFonts w:ascii="Times New Roman" w:hAnsi="Times New Roman" w:cs="Times New Roman"/>
                <w:b/>
                <w:sz w:val="24"/>
                <w:szCs w:val="24"/>
              </w:rPr>
              <w:lastRenderedPageBreak/>
              <w:t>12</w:t>
            </w:r>
          </w:p>
        </w:tc>
        <w:tc>
          <w:tcPr>
            <w:tcW w:w="1915" w:type="dxa"/>
          </w:tcPr>
          <w:p w:rsidR="006732FA" w:rsidRPr="00ED1768" w:rsidRDefault="001545E8"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Exhibit P</w:t>
            </w:r>
            <w:r w:rsidR="00AE4FD9" w:rsidRPr="00ED1768">
              <w:rPr>
                <w:rFonts w:ascii="Times New Roman" w:hAnsi="Times New Roman" w:cs="Times New Roman"/>
                <w:sz w:val="24"/>
                <w:szCs w:val="24"/>
              </w:rPr>
              <w:t>.</w:t>
            </w:r>
            <w:r w:rsidR="008325FB" w:rsidRPr="00ED1768">
              <w:rPr>
                <w:rFonts w:ascii="Times New Roman" w:hAnsi="Times New Roman" w:cs="Times New Roman"/>
                <w:sz w:val="24"/>
                <w:szCs w:val="24"/>
              </w:rPr>
              <w:t>24</w:t>
            </w:r>
            <w:r w:rsidRPr="00ED1768">
              <w:rPr>
                <w:rFonts w:ascii="Times New Roman" w:hAnsi="Times New Roman" w:cs="Times New Roman"/>
                <w:sz w:val="24"/>
                <w:szCs w:val="24"/>
              </w:rPr>
              <w:t xml:space="preserve">, receipt of M/s </w:t>
            </w:r>
            <w:proofErr w:type="spellStart"/>
            <w:r w:rsidRPr="00ED1768">
              <w:rPr>
                <w:rFonts w:ascii="Times New Roman" w:hAnsi="Times New Roman" w:cs="Times New Roman"/>
                <w:sz w:val="24"/>
                <w:szCs w:val="24"/>
              </w:rPr>
              <w:t>Shuric</w:t>
            </w:r>
            <w:proofErr w:type="spellEnd"/>
            <w:r w:rsidRPr="00ED1768">
              <w:rPr>
                <w:rFonts w:ascii="Times New Roman" w:hAnsi="Times New Roman" w:cs="Times New Roman"/>
                <w:sz w:val="24"/>
                <w:szCs w:val="24"/>
              </w:rPr>
              <w:t xml:space="preserve"> Limited appearing on the fifth page of </w:t>
            </w:r>
            <w:r w:rsidR="008325FB" w:rsidRPr="00ED1768">
              <w:rPr>
                <w:rFonts w:ascii="Times New Roman" w:hAnsi="Times New Roman" w:cs="Times New Roman"/>
                <w:sz w:val="24"/>
                <w:szCs w:val="24"/>
              </w:rPr>
              <w:t xml:space="preserve">Exhibit </w:t>
            </w:r>
            <w:r w:rsidR="00F55F87" w:rsidRPr="00ED1768">
              <w:rPr>
                <w:rFonts w:ascii="Times New Roman" w:hAnsi="Times New Roman" w:cs="Times New Roman"/>
                <w:sz w:val="24"/>
                <w:szCs w:val="24"/>
              </w:rPr>
              <w:t>P.18 batch</w:t>
            </w:r>
            <w:r w:rsidRPr="00ED1768">
              <w:rPr>
                <w:rFonts w:ascii="Times New Roman" w:hAnsi="Times New Roman" w:cs="Times New Roman"/>
                <w:sz w:val="24"/>
                <w:szCs w:val="24"/>
              </w:rPr>
              <w:t>.</w:t>
            </w: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5" w:type="dxa"/>
          </w:tcPr>
          <w:p w:rsidR="006732FA" w:rsidRPr="00ED1768" w:rsidRDefault="006732FA" w:rsidP="00ED1768">
            <w:pPr>
              <w:spacing w:line="360" w:lineRule="auto"/>
              <w:jc w:val="both"/>
              <w:rPr>
                <w:rFonts w:ascii="Times New Roman" w:hAnsi="Times New Roman" w:cs="Times New Roman"/>
                <w:sz w:val="24"/>
                <w:szCs w:val="24"/>
              </w:rPr>
            </w:pPr>
          </w:p>
        </w:tc>
        <w:tc>
          <w:tcPr>
            <w:tcW w:w="1916" w:type="dxa"/>
          </w:tcPr>
          <w:p w:rsidR="006732FA" w:rsidRPr="00ED1768" w:rsidRDefault="006732FA" w:rsidP="00ED1768">
            <w:pPr>
              <w:spacing w:line="360" w:lineRule="auto"/>
              <w:jc w:val="both"/>
              <w:rPr>
                <w:rFonts w:ascii="Times New Roman" w:hAnsi="Times New Roman" w:cs="Times New Roman"/>
                <w:sz w:val="24"/>
                <w:szCs w:val="24"/>
              </w:rPr>
            </w:pPr>
          </w:p>
        </w:tc>
      </w:tr>
    </w:tbl>
    <w:p w:rsidR="001877B9" w:rsidRPr="00ED1768" w:rsidRDefault="001877B9" w:rsidP="00ED1768">
      <w:pPr>
        <w:spacing w:line="360" w:lineRule="auto"/>
        <w:jc w:val="both"/>
        <w:rPr>
          <w:rFonts w:ascii="Times New Roman" w:hAnsi="Times New Roman" w:cs="Times New Roman"/>
          <w:sz w:val="24"/>
          <w:szCs w:val="24"/>
        </w:rPr>
      </w:pPr>
    </w:p>
    <w:p w:rsidR="000A72CE" w:rsidRPr="00ED1768" w:rsidRDefault="000A72CE" w:rsidP="00ED1768">
      <w:pPr>
        <w:spacing w:after="0" w:line="360" w:lineRule="auto"/>
        <w:jc w:val="both"/>
        <w:rPr>
          <w:rFonts w:ascii="Times New Roman" w:hAnsi="Times New Roman" w:cs="Times New Roman"/>
          <w:b/>
          <w:sz w:val="24"/>
          <w:szCs w:val="24"/>
        </w:rPr>
      </w:pPr>
    </w:p>
    <w:p w:rsidR="000A72CE" w:rsidRPr="00ED1768" w:rsidRDefault="00B82EE5" w:rsidP="00ED1768">
      <w:pPr>
        <w:pStyle w:val="ListParagraph"/>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 </w:t>
      </w:r>
    </w:p>
    <w:p w:rsidR="00075AA2" w:rsidRPr="00ED1768" w:rsidRDefault="00802C03"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 </w:t>
      </w:r>
      <w:r w:rsidR="00075AA2" w:rsidRPr="00ED1768">
        <w:rPr>
          <w:rFonts w:ascii="Times New Roman" w:hAnsi="Times New Roman" w:cs="Times New Roman"/>
          <w:b/>
          <w:sz w:val="24"/>
          <w:szCs w:val="24"/>
        </w:rPr>
        <w:t>Exhibit P. 23</w:t>
      </w:r>
      <w:r w:rsidR="009F106E" w:rsidRPr="00ED1768">
        <w:rPr>
          <w:rFonts w:ascii="Times New Roman" w:hAnsi="Times New Roman" w:cs="Times New Roman"/>
          <w:b/>
          <w:sz w:val="24"/>
          <w:szCs w:val="24"/>
        </w:rPr>
        <w:t xml:space="preserve">, </w:t>
      </w:r>
      <w:proofErr w:type="gramStart"/>
      <w:r w:rsidR="009F106E" w:rsidRPr="00ED1768">
        <w:rPr>
          <w:rFonts w:ascii="Times New Roman" w:hAnsi="Times New Roman" w:cs="Times New Roman"/>
          <w:b/>
          <w:sz w:val="24"/>
          <w:szCs w:val="24"/>
        </w:rPr>
        <w:t>( Count</w:t>
      </w:r>
      <w:proofErr w:type="gramEnd"/>
      <w:r w:rsidR="009F106E" w:rsidRPr="00ED1768">
        <w:rPr>
          <w:rFonts w:ascii="Times New Roman" w:hAnsi="Times New Roman" w:cs="Times New Roman"/>
          <w:b/>
          <w:sz w:val="24"/>
          <w:szCs w:val="24"/>
        </w:rPr>
        <w:t xml:space="preserve"> 3,</w:t>
      </w:r>
      <w:r w:rsidR="00075AA2" w:rsidRPr="00ED1768">
        <w:rPr>
          <w:rFonts w:ascii="Times New Roman" w:hAnsi="Times New Roman" w:cs="Times New Roman"/>
          <w:b/>
          <w:sz w:val="24"/>
          <w:szCs w:val="24"/>
        </w:rPr>
        <w:t>)</w:t>
      </w:r>
    </w:p>
    <w:p w:rsidR="00075AA2" w:rsidRPr="00ED1768" w:rsidRDefault="00075AA2" w:rsidP="00ED1768">
      <w:pPr>
        <w:spacing w:after="0" w:line="360" w:lineRule="auto"/>
        <w:jc w:val="both"/>
        <w:rPr>
          <w:rFonts w:ascii="Times New Roman" w:hAnsi="Times New Roman" w:cs="Times New Roman"/>
          <w:b/>
          <w:sz w:val="24"/>
          <w:szCs w:val="24"/>
        </w:rPr>
      </w:pPr>
    </w:p>
    <w:p w:rsidR="00075AA2" w:rsidRPr="00ED1768" w:rsidRDefault="00075AA2"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This related to 1,650,000= for facilitating the accused to go to </w:t>
      </w:r>
      <w:proofErr w:type="spellStart"/>
      <w:r w:rsidRPr="00ED1768">
        <w:rPr>
          <w:rFonts w:ascii="Times New Roman" w:hAnsi="Times New Roman" w:cs="Times New Roman"/>
          <w:sz w:val="24"/>
          <w:szCs w:val="24"/>
        </w:rPr>
        <w:t>Kiryandongo</w:t>
      </w:r>
      <w:proofErr w:type="spellEnd"/>
      <w:r w:rsidRPr="00ED1768">
        <w:rPr>
          <w:rFonts w:ascii="Times New Roman" w:hAnsi="Times New Roman" w:cs="Times New Roman"/>
          <w:sz w:val="24"/>
          <w:szCs w:val="24"/>
        </w:rPr>
        <w:t xml:space="preserve"> for relief distribution. The issue is that PW14 (</w:t>
      </w:r>
      <w:proofErr w:type="spellStart"/>
      <w:r w:rsidRPr="00ED1768">
        <w:rPr>
          <w:rFonts w:ascii="Times New Roman" w:hAnsi="Times New Roman" w:cs="Times New Roman"/>
          <w:b/>
          <w:sz w:val="24"/>
          <w:szCs w:val="24"/>
        </w:rPr>
        <w:t>Nyangoma</w:t>
      </w:r>
      <w:proofErr w:type="spellEnd"/>
      <w:r w:rsidRPr="00ED1768">
        <w:rPr>
          <w:rFonts w:ascii="Times New Roman" w:hAnsi="Times New Roman" w:cs="Times New Roman"/>
          <w:b/>
          <w:sz w:val="24"/>
          <w:szCs w:val="24"/>
        </w:rPr>
        <w:t xml:space="preserve"> Immaculate</w:t>
      </w:r>
      <w:r w:rsidRPr="00ED1768">
        <w:rPr>
          <w:rFonts w:ascii="Times New Roman" w:hAnsi="Times New Roman" w:cs="Times New Roman"/>
          <w:sz w:val="24"/>
          <w:szCs w:val="24"/>
        </w:rPr>
        <w:t>) and PW15 (</w:t>
      </w:r>
      <w:proofErr w:type="spellStart"/>
      <w:r w:rsidRPr="00ED1768">
        <w:rPr>
          <w:rFonts w:ascii="Times New Roman" w:hAnsi="Times New Roman" w:cs="Times New Roman"/>
          <w:b/>
          <w:sz w:val="24"/>
          <w:szCs w:val="24"/>
        </w:rPr>
        <w:t>Kalule</w:t>
      </w:r>
      <w:proofErr w:type="spellEnd"/>
      <w:r w:rsidRPr="00ED1768">
        <w:rPr>
          <w:rFonts w:ascii="Times New Roman" w:hAnsi="Times New Roman" w:cs="Times New Roman"/>
          <w:b/>
          <w:sz w:val="24"/>
          <w:szCs w:val="24"/>
        </w:rPr>
        <w:t xml:space="preserve"> Ibrahim</w:t>
      </w:r>
      <w:r w:rsidRPr="00ED1768">
        <w:rPr>
          <w:rFonts w:ascii="Times New Roman" w:hAnsi="Times New Roman" w:cs="Times New Roman"/>
          <w:sz w:val="24"/>
          <w:szCs w:val="24"/>
        </w:rPr>
        <w:t>) disowned the signatures attributed to them and denied receipt of the monies reflected in the documents.</w:t>
      </w:r>
    </w:p>
    <w:p w:rsidR="00075AA2" w:rsidRPr="00ED1768" w:rsidRDefault="00075AA2" w:rsidP="00ED1768">
      <w:pPr>
        <w:spacing w:after="0" w:line="360" w:lineRule="auto"/>
        <w:jc w:val="both"/>
        <w:rPr>
          <w:rFonts w:ascii="Times New Roman" w:hAnsi="Times New Roman" w:cs="Times New Roman"/>
          <w:sz w:val="24"/>
          <w:szCs w:val="24"/>
        </w:rPr>
      </w:pPr>
    </w:p>
    <w:p w:rsidR="00075AA2" w:rsidRPr="00ED1768" w:rsidRDefault="00075AA2"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The defense maintains that the signatures belong to them and that they were paid the 440,000= and 220,000= respectively.  The accused pointed out the fact that the signature of PW14 (</w:t>
      </w:r>
      <w:proofErr w:type="spellStart"/>
      <w:r w:rsidRPr="00ED1768">
        <w:rPr>
          <w:rFonts w:ascii="Times New Roman" w:hAnsi="Times New Roman" w:cs="Times New Roman"/>
          <w:b/>
          <w:sz w:val="24"/>
          <w:szCs w:val="24"/>
        </w:rPr>
        <w:t>Nyangoma</w:t>
      </w:r>
      <w:proofErr w:type="spellEnd"/>
      <w:r w:rsidRPr="00ED1768">
        <w:rPr>
          <w:rFonts w:ascii="Times New Roman" w:hAnsi="Times New Roman" w:cs="Times New Roman"/>
          <w:b/>
          <w:sz w:val="24"/>
          <w:szCs w:val="24"/>
        </w:rPr>
        <w:t xml:space="preserve"> Immaculate</w:t>
      </w:r>
      <w:r w:rsidRPr="00ED1768">
        <w:rPr>
          <w:rFonts w:ascii="Times New Roman" w:hAnsi="Times New Roman" w:cs="Times New Roman"/>
          <w:sz w:val="24"/>
          <w:szCs w:val="24"/>
        </w:rPr>
        <w:t>) was not subjected to expert analysis.</w:t>
      </w:r>
    </w:p>
    <w:p w:rsidR="00075AA2" w:rsidRPr="00ED1768" w:rsidRDefault="00075AA2"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It is not mandatory to subject disputed writings and signatures to expert analysis. The two witnesses appeared truthful. Moreover PW15 (</w:t>
      </w:r>
      <w:proofErr w:type="spellStart"/>
      <w:r w:rsidRPr="00ED1768">
        <w:rPr>
          <w:rFonts w:ascii="Times New Roman" w:hAnsi="Times New Roman" w:cs="Times New Roman"/>
          <w:b/>
          <w:sz w:val="24"/>
          <w:szCs w:val="24"/>
        </w:rPr>
        <w:t>Kalule</w:t>
      </w:r>
      <w:proofErr w:type="spellEnd"/>
      <w:r w:rsidRPr="00ED1768">
        <w:rPr>
          <w:rFonts w:ascii="Times New Roman" w:hAnsi="Times New Roman" w:cs="Times New Roman"/>
          <w:b/>
          <w:sz w:val="24"/>
          <w:szCs w:val="24"/>
        </w:rPr>
        <w:t xml:space="preserve"> Ibrahim’s</w:t>
      </w:r>
      <w:r w:rsidRPr="00ED1768">
        <w:rPr>
          <w:rFonts w:ascii="Times New Roman" w:hAnsi="Times New Roman" w:cs="Times New Roman"/>
          <w:sz w:val="24"/>
          <w:szCs w:val="24"/>
        </w:rPr>
        <w:t>) signature was actually analyzed and the result was that he did not write the questioned signature. There is no reason why PW14 could have told lies. The two witnesses came from different social backgrounds and with no plausible reason to deny their signatures, or to conspire to incriminate the accused.  I believe their evidence and with it, the fact that accountability for the 1,650,000= is false.</w:t>
      </w:r>
    </w:p>
    <w:p w:rsidR="00075AA2" w:rsidRPr="00ED1768" w:rsidRDefault="00075AA2" w:rsidP="00ED1768">
      <w:pPr>
        <w:spacing w:after="0" w:line="360" w:lineRule="auto"/>
        <w:jc w:val="both"/>
        <w:rPr>
          <w:rFonts w:ascii="Times New Roman" w:hAnsi="Times New Roman" w:cs="Times New Roman"/>
          <w:sz w:val="24"/>
          <w:szCs w:val="24"/>
        </w:rPr>
      </w:pPr>
    </w:p>
    <w:p w:rsidR="00075AA2" w:rsidRPr="00ED1768" w:rsidRDefault="00075AA2" w:rsidP="00ED1768">
      <w:pPr>
        <w:spacing w:after="0" w:line="360" w:lineRule="auto"/>
        <w:jc w:val="both"/>
        <w:rPr>
          <w:rFonts w:ascii="Times New Roman" w:hAnsi="Times New Roman" w:cs="Times New Roman"/>
          <w:b/>
          <w:sz w:val="24"/>
          <w:szCs w:val="24"/>
        </w:rPr>
      </w:pPr>
      <w:proofErr w:type="gramStart"/>
      <w:r w:rsidRPr="00ED1768">
        <w:rPr>
          <w:rFonts w:ascii="Times New Roman" w:hAnsi="Times New Roman" w:cs="Times New Roman"/>
          <w:b/>
          <w:sz w:val="24"/>
          <w:szCs w:val="24"/>
        </w:rPr>
        <w:t>Exhibit</w:t>
      </w:r>
      <w:r w:rsidR="00EE755F" w:rsidRPr="00ED1768">
        <w:rPr>
          <w:rFonts w:ascii="Times New Roman" w:hAnsi="Times New Roman" w:cs="Times New Roman"/>
          <w:b/>
          <w:sz w:val="24"/>
          <w:szCs w:val="24"/>
        </w:rPr>
        <w:t xml:space="preserve"> 22</w:t>
      </w:r>
      <w:r w:rsidR="009F106E" w:rsidRPr="00ED1768">
        <w:rPr>
          <w:rFonts w:ascii="Times New Roman" w:hAnsi="Times New Roman" w:cs="Times New Roman"/>
          <w:b/>
          <w:sz w:val="24"/>
          <w:szCs w:val="24"/>
        </w:rPr>
        <w:t xml:space="preserve"> (</w:t>
      </w:r>
      <w:r w:rsidR="009C7DF9" w:rsidRPr="00ED1768">
        <w:rPr>
          <w:rFonts w:ascii="Times New Roman" w:hAnsi="Times New Roman" w:cs="Times New Roman"/>
          <w:b/>
          <w:sz w:val="24"/>
          <w:szCs w:val="24"/>
        </w:rPr>
        <w:t>Counts 4)</w:t>
      </w:r>
      <w:r w:rsidRPr="00ED1768">
        <w:rPr>
          <w:rFonts w:ascii="Times New Roman" w:hAnsi="Times New Roman" w:cs="Times New Roman"/>
          <w:b/>
          <w:sz w:val="24"/>
          <w:szCs w:val="24"/>
        </w:rPr>
        <w:t>.</w:t>
      </w:r>
      <w:proofErr w:type="gramEnd"/>
      <w:r w:rsidRPr="00ED1768">
        <w:rPr>
          <w:rFonts w:ascii="Times New Roman" w:hAnsi="Times New Roman" w:cs="Times New Roman"/>
          <w:b/>
          <w:sz w:val="24"/>
          <w:szCs w:val="24"/>
        </w:rPr>
        <w:t xml:space="preserve"> </w:t>
      </w:r>
    </w:p>
    <w:p w:rsidR="00EE755F" w:rsidRPr="00ED1768" w:rsidRDefault="00EE755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lastRenderedPageBreak/>
        <w:t xml:space="preserve"> P.22</w:t>
      </w:r>
      <w:r w:rsidRPr="00ED1768">
        <w:rPr>
          <w:rFonts w:ascii="Times New Roman" w:hAnsi="Times New Roman" w:cs="Times New Roman"/>
          <w:sz w:val="24"/>
          <w:szCs w:val="24"/>
        </w:rPr>
        <w:t xml:space="preserve"> relates to 13,970,000= for purcha</w:t>
      </w:r>
      <w:r w:rsidR="00975840" w:rsidRPr="00ED1768">
        <w:rPr>
          <w:rFonts w:ascii="Times New Roman" w:hAnsi="Times New Roman" w:cs="Times New Roman"/>
          <w:sz w:val="24"/>
          <w:szCs w:val="24"/>
        </w:rPr>
        <w:t xml:space="preserve">se of food and non-food items. </w:t>
      </w:r>
      <w:r w:rsidRPr="00ED1768">
        <w:rPr>
          <w:rFonts w:ascii="Times New Roman" w:hAnsi="Times New Roman" w:cs="Times New Roman"/>
          <w:sz w:val="24"/>
          <w:szCs w:val="24"/>
        </w:rPr>
        <w:t>The issue here is the signature which was attributed to PW15 (</w:t>
      </w:r>
      <w:proofErr w:type="spellStart"/>
      <w:r w:rsidRPr="00ED1768">
        <w:rPr>
          <w:rFonts w:ascii="Times New Roman" w:hAnsi="Times New Roman" w:cs="Times New Roman"/>
          <w:b/>
          <w:sz w:val="24"/>
          <w:szCs w:val="24"/>
        </w:rPr>
        <w:t>Kalule</w:t>
      </w:r>
      <w:proofErr w:type="spellEnd"/>
      <w:r w:rsidRPr="00ED1768">
        <w:rPr>
          <w:rFonts w:ascii="Times New Roman" w:hAnsi="Times New Roman" w:cs="Times New Roman"/>
          <w:b/>
          <w:sz w:val="24"/>
          <w:szCs w:val="24"/>
        </w:rPr>
        <w:t xml:space="preserve"> Ibrahim)</w:t>
      </w:r>
      <w:r w:rsidRPr="00ED1768">
        <w:rPr>
          <w:rFonts w:ascii="Times New Roman" w:hAnsi="Times New Roman" w:cs="Times New Roman"/>
          <w:sz w:val="24"/>
          <w:szCs w:val="24"/>
        </w:rPr>
        <w:t xml:space="preserve"> who the defense maintains that he (a driver) delivered relief items to land slide victims.  He disowned the signature and denied receipt of the 22</w:t>
      </w:r>
      <w:r w:rsidR="009C7DF9" w:rsidRPr="00ED1768">
        <w:rPr>
          <w:rFonts w:ascii="Times New Roman" w:hAnsi="Times New Roman" w:cs="Times New Roman"/>
          <w:sz w:val="24"/>
          <w:szCs w:val="24"/>
        </w:rPr>
        <w:t>0</w:t>
      </w:r>
      <w:r w:rsidRPr="00ED1768">
        <w:rPr>
          <w:rFonts w:ascii="Times New Roman" w:hAnsi="Times New Roman" w:cs="Times New Roman"/>
          <w:sz w:val="24"/>
          <w:szCs w:val="24"/>
        </w:rPr>
        <w:t xml:space="preserve">,000= appearing in the documents. The signature in issue was subjected to expert analysis and found not to belong to </w:t>
      </w:r>
      <w:r w:rsidR="009C7DF9" w:rsidRPr="00ED1768">
        <w:rPr>
          <w:rFonts w:ascii="Times New Roman" w:hAnsi="Times New Roman" w:cs="Times New Roman"/>
          <w:sz w:val="24"/>
          <w:szCs w:val="24"/>
        </w:rPr>
        <w:t>him</w:t>
      </w:r>
      <w:r w:rsidRPr="00ED1768">
        <w:rPr>
          <w:rFonts w:ascii="Times New Roman" w:hAnsi="Times New Roman" w:cs="Times New Roman"/>
          <w:sz w:val="24"/>
          <w:szCs w:val="24"/>
        </w:rPr>
        <w:t xml:space="preserve">. This goes to support his evidence that he did not write the signature or receive the money in issue. He appeared truthful and I had no reason to doubt him. Since the person who is alleged to have delivered the items denied this, there is sufficient basis for a finding that the accountabilities are false, and the items worthy 13,970,000= were never delivered as the documents purport.  </w:t>
      </w:r>
    </w:p>
    <w:p w:rsidR="00EE755F" w:rsidRPr="00ED1768" w:rsidRDefault="00EE755F" w:rsidP="00ED1768">
      <w:pPr>
        <w:spacing w:after="0" w:line="360" w:lineRule="auto"/>
        <w:jc w:val="both"/>
        <w:rPr>
          <w:rFonts w:ascii="Times New Roman" w:hAnsi="Times New Roman" w:cs="Times New Roman"/>
          <w:sz w:val="24"/>
          <w:szCs w:val="24"/>
        </w:rPr>
      </w:pPr>
    </w:p>
    <w:p w:rsidR="009B502B" w:rsidRPr="00ED1768" w:rsidRDefault="0061188D" w:rsidP="00ED1768">
      <w:pPr>
        <w:spacing w:after="0" w:line="360" w:lineRule="auto"/>
        <w:jc w:val="both"/>
        <w:rPr>
          <w:rFonts w:ascii="Times New Roman" w:hAnsi="Times New Roman" w:cs="Times New Roman"/>
          <w:sz w:val="24"/>
          <w:szCs w:val="24"/>
        </w:rPr>
      </w:pPr>
      <w:proofErr w:type="gramStart"/>
      <w:r w:rsidRPr="00ED1768">
        <w:rPr>
          <w:rFonts w:ascii="Times New Roman" w:hAnsi="Times New Roman" w:cs="Times New Roman"/>
          <w:b/>
          <w:sz w:val="24"/>
          <w:szCs w:val="24"/>
        </w:rPr>
        <w:t>Count  5</w:t>
      </w:r>
      <w:proofErr w:type="gramEnd"/>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No evidence was adduced to prove this count.</w:t>
      </w:r>
    </w:p>
    <w:p w:rsidR="0061188D" w:rsidRPr="00ED1768" w:rsidRDefault="0061188D" w:rsidP="00ED1768">
      <w:pPr>
        <w:spacing w:after="0" w:line="360" w:lineRule="auto"/>
        <w:jc w:val="both"/>
        <w:rPr>
          <w:rFonts w:ascii="Times New Roman" w:hAnsi="Times New Roman" w:cs="Times New Roman"/>
          <w:sz w:val="24"/>
          <w:szCs w:val="24"/>
        </w:rPr>
      </w:pPr>
    </w:p>
    <w:p w:rsidR="0061188D" w:rsidRPr="00ED1768" w:rsidRDefault="0061188D"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b/>
          <w:sz w:val="24"/>
          <w:szCs w:val="24"/>
        </w:rPr>
        <w:t>Exhibit</w:t>
      </w:r>
      <w:r w:rsidR="00D77C18" w:rsidRPr="00ED1768">
        <w:rPr>
          <w:rFonts w:ascii="Times New Roman" w:hAnsi="Times New Roman" w:cs="Times New Roman"/>
          <w:b/>
          <w:sz w:val="24"/>
          <w:szCs w:val="24"/>
        </w:rPr>
        <w:t>s</w:t>
      </w:r>
      <w:r w:rsidRPr="00ED1768">
        <w:rPr>
          <w:rFonts w:ascii="Times New Roman" w:hAnsi="Times New Roman" w:cs="Times New Roman"/>
          <w:b/>
          <w:sz w:val="24"/>
          <w:szCs w:val="24"/>
        </w:rPr>
        <w:t xml:space="preserve"> P.16</w:t>
      </w:r>
      <w:r w:rsidR="00D77C18" w:rsidRPr="00ED1768">
        <w:rPr>
          <w:rFonts w:ascii="Times New Roman" w:hAnsi="Times New Roman" w:cs="Times New Roman"/>
          <w:b/>
          <w:sz w:val="24"/>
          <w:szCs w:val="24"/>
        </w:rPr>
        <w:t xml:space="preserve"> and P 20</w:t>
      </w:r>
      <w:r w:rsidR="0064323E" w:rsidRPr="00ED1768">
        <w:rPr>
          <w:rFonts w:ascii="Times New Roman" w:hAnsi="Times New Roman" w:cs="Times New Roman"/>
          <w:sz w:val="24"/>
          <w:szCs w:val="24"/>
        </w:rPr>
        <w:t>,</w:t>
      </w:r>
      <w:r w:rsidR="0064323E" w:rsidRPr="00ED1768">
        <w:rPr>
          <w:rFonts w:ascii="Times New Roman" w:hAnsi="Times New Roman" w:cs="Times New Roman"/>
          <w:b/>
          <w:sz w:val="24"/>
          <w:szCs w:val="24"/>
        </w:rPr>
        <w:t xml:space="preserve"> (Counts 6, and 7</w:t>
      </w:r>
      <w:r w:rsidRPr="00ED1768">
        <w:rPr>
          <w:rFonts w:ascii="Times New Roman" w:hAnsi="Times New Roman" w:cs="Times New Roman"/>
          <w:sz w:val="24"/>
          <w:szCs w:val="24"/>
        </w:rPr>
        <w:t>)</w:t>
      </w:r>
    </w:p>
    <w:p w:rsidR="0097590D" w:rsidRPr="00ED1768" w:rsidRDefault="0061188D"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b/>
          <w:sz w:val="24"/>
          <w:szCs w:val="24"/>
        </w:rPr>
        <w:t>Exhibit</w:t>
      </w:r>
      <w:r w:rsidR="00D77C18" w:rsidRPr="00ED1768">
        <w:rPr>
          <w:rFonts w:ascii="Times New Roman" w:hAnsi="Times New Roman" w:cs="Times New Roman"/>
          <w:b/>
          <w:sz w:val="24"/>
          <w:szCs w:val="24"/>
        </w:rPr>
        <w:t>s</w:t>
      </w:r>
      <w:r w:rsidRPr="00ED1768">
        <w:rPr>
          <w:rFonts w:ascii="Times New Roman" w:hAnsi="Times New Roman" w:cs="Times New Roman"/>
          <w:b/>
          <w:sz w:val="24"/>
          <w:szCs w:val="24"/>
        </w:rPr>
        <w:t xml:space="preserve"> P.16</w:t>
      </w:r>
      <w:r w:rsidR="00D77C18" w:rsidRPr="00ED1768">
        <w:rPr>
          <w:rFonts w:ascii="Times New Roman" w:hAnsi="Times New Roman" w:cs="Times New Roman"/>
          <w:b/>
          <w:sz w:val="24"/>
          <w:szCs w:val="24"/>
        </w:rPr>
        <w:t xml:space="preserve"> and P.20</w:t>
      </w:r>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relate</w:t>
      </w:r>
      <w:r w:rsidR="00D77C18" w:rsidRPr="00ED1768">
        <w:rPr>
          <w:rFonts w:ascii="Times New Roman" w:hAnsi="Times New Roman" w:cs="Times New Roman"/>
          <w:sz w:val="24"/>
          <w:szCs w:val="24"/>
        </w:rPr>
        <w:t xml:space="preserve"> </w:t>
      </w:r>
      <w:r w:rsidRPr="00ED1768">
        <w:rPr>
          <w:rFonts w:ascii="Times New Roman" w:hAnsi="Times New Roman" w:cs="Times New Roman"/>
          <w:sz w:val="24"/>
          <w:szCs w:val="24"/>
        </w:rPr>
        <w:t>to</w:t>
      </w:r>
      <w:r w:rsidRPr="00ED1768">
        <w:rPr>
          <w:rFonts w:ascii="Times New Roman" w:hAnsi="Times New Roman" w:cs="Times New Roman"/>
          <w:b/>
          <w:sz w:val="24"/>
          <w:szCs w:val="24"/>
        </w:rPr>
        <w:t xml:space="preserve"> 5,548,000=</w:t>
      </w:r>
      <w:r w:rsidRPr="00ED1768">
        <w:rPr>
          <w:rFonts w:ascii="Times New Roman" w:hAnsi="Times New Roman" w:cs="Times New Roman"/>
          <w:sz w:val="24"/>
          <w:szCs w:val="24"/>
        </w:rPr>
        <w:t xml:space="preserve"> meant for the humanitarian profile</w:t>
      </w:r>
      <w:r w:rsidR="00D77C18" w:rsidRPr="00ED1768">
        <w:rPr>
          <w:rFonts w:ascii="Times New Roman" w:hAnsi="Times New Roman" w:cs="Times New Roman"/>
          <w:sz w:val="24"/>
          <w:szCs w:val="24"/>
        </w:rPr>
        <w:t>,</w:t>
      </w:r>
      <w:r w:rsidRPr="00ED1768">
        <w:rPr>
          <w:rFonts w:ascii="Times New Roman" w:hAnsi="Times New Roman" w:cs="Times New Roman"/>
          <w:sz w:val="24"/>
          <w:szCs w:val="24"/>
        </w:rPr>
        <w:t xml:space="preserve"> 2012.</w:t>
      </w:r>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 xml:space="preserve">The accountability includes a Speke Hotel receipt for </w:t>
      </w:r>
      <w:r w:rsidRPr="00ED1768">
        <w:rPr>
          <w:rFonts w:ascii="Times New Roman" w:hAnsi="Times New Roman" w:cs="Times New Roman"/>
          <w:b/>
          <w:sz w:val="24"/>
          <w:szCs w:val="24"/>
        </w:rPr>
        <w:t>2,948,000=</w:t>
      </w:r>
      <w:r w:rsidRPr="00ED1768">
        <w:rPr>
          <w:rFonts w:ascii="Times New Roman" w:hAnsi="Times New Roman" w:cs="Times New Roman"/>
          <w:sz w:val="24"/>
          <w:szCs w:val="24"/>
        </w:rPr>
        <w:t xml:space="preserve"> for a workshop and a list of participants (</w:t>
      </w:r>
      <w:r w:rsidRPr="00ED1768">
        <w:rPr>
          <w:rFonts w:ascii="Times New Roman" w:hAnsi="Times New Roman" w:cs="Times New Roman"/>
          <w:b/>
          <w:sz w:val="24"/>
          <w:szCs w:val="24"/>
        </w:rPr>
        <w:t>Exhibit 20</w:t>
      </w:r>
      <w:r w:rsidRPr="00ED1768">
        <w:rPr>
          <w:rFonts w:ascii="Times New Roman" w:hAnsi="Times New Roman" w:cs="Times New Roman"/>
          <w:sz w:val="24"/>
          <w:szCs w:val="24"/>
        </w:rPr>
        <w:t>), among whom were PW18 (</w:t>
      </w:r>
      <w:proofErr w:type="spellStart"/>
      <w:r w:rsidRPr="00ED1768">
        <w:rPr>
          <w:rFonts w:ascii="Times New Roman" w:hAnsi="Times New Roman" w:cs="Times New Roman"/>
          <w:b/>
          <w:sz w:val="24"/>
          <w:szCs w:val="24"/>
        </w:rPr>
        <w:t>Lugayizi</w:t>
      </w:r>
      <w:proofErr w:type="spellEnd"/>
      <w:r w:rsidRPr="00ED1768">
        <w:rPr>
          <w:rFonts w:ascii="Times New Roman" w:hAnsi="Times New Roman" w:cs="Times New Roman"/>
          <w:b/>
          <w:sz w:val="24"/>
          <w:szCs w:val="24"/>
        </w:rPr>
        <w:t xml:space="preserve"> Isa</w:t>
      </w:r>
      <w:r w:rsidRPr="00ED1768">
        <w:rPr>
          <w:rFonts w:ascii="Times New Roman" w:hAnsi="Times New Roman" w:cs="Times New Roman"/>
          <w:sz w:val="24"/>
          <w:szCs w:val="24"/>
        </w:rPr>
        <w:t>), PW7 (</w:t>
      </w:r>
      <w:r w:rsidRPr="00ED1768">
        <w:rPr>
          <w:rFonts w:ascii="Times New Roman" w:hAnsi="Times New Roman" w:cs="Times New Roman"/>
          <w:b/>
          <w:sz w:val="24"/>
          <w:szCs w:val="24"/>
        </w:rPr>
        <w:t xml:space="preserve">Michael </w:t>
      </w:r>
      <w:proofErr w:type="spellStart"/>
      <w:r w:rsidRPr="00ED1768">
        <w:rPr>
          <w:rFonts w:ascii="Times New Roman" w:hAnsi="Times New Roman" w:cs="Times New Roman"/>
          <w:b/>
          <w:sz w:val="24"/>
          <w:szCs w:val="24"/>
        </w:rPr>
        <w:t>Sentongo</w:t>
      </w:r>
      <w:proofErr w:type="spellEnd"/>
      <w:r w:rsidRPr="00ED1768">
        <w:rPr>
          <w:rFonts w:ascii="Times New Roman" w:hAnsi="Times New Roman" w:cs="Times New Roman"/>
          <w:sz w:val="24"/>
          <w:szCs w:val="24"/>
        </w:rPr>
        <w:t>), PW10 (</w:t>
      </w:r>
      <w:r w:rsidRPr="00ED1768">
        <w:rPr>
          <w:rFonts w:ascii="Times New Roman" w:hAnsi="Times New Roman" w:cs="Times New Roman"/>
          <w:b/>
          <w:sz w:val="24"/>
          <w:szCs w:val="24"/>
        </w:rPr>
        <w:t xml:space="preserve">Beatrice </w:t>
      </w:r>
      <w:proofErr w:type="spellStart"/>
      <w:r w:rsidRPr="00ED1768">
        <w:rPr>
          <w:rFonts w:ascii="Times New Roman" w:hAnsi="Times New Roman" w:cs="Times New Roman"/>
          <w:b/>
          <w:sz w:val="24"/>
          <w:szCs w:val="24"/>
        </w:rPr>
        <w:t>Namaloba</w:t>
      </w:r>
      <w:proofErr w:type="spellEnd"/>
      <w:r w:rsidRPr="00ED1768">
        <w:rPr>
          <w:rFonts w:ascii="Times New Roman" w:hAnsi="Times New Roman" w:cs="Times New Roman"/>
          <w:sz w:val="24"/>
          <w:szCs w:val="24"/>
        </w:rPr>
        <w:t>), PW13 (</w:t>
      </w:r>
      <w:r w:rsidRPr="00ED1768">
        <w:rPr>
          <w:rFonts w:ascii="Times New Roman" w:hAnsi="Times New Roman" w:cs="Times New Roman"/>
          <w:b/>
          <w:sz w:val="24"/>
          <w:szCs w:val="24"/>
        </w:rPr>
        <w:t xml:space="preserve">Robert </w:t>
      </w:r>
      <w:proofErr w:type="spellStart"/>
      <w:r w:rsidRPr="00ED1768">
        <w:rPr>
          <w:rFonts w:ascii="Times New Roman" w:hAnsi="Times New Roman" w:cs="Times New Roman"/>
          <w:b/>
          <w:sz w:val="24"/>
          <w:szCs w:val="24"/>
        </w:rPr>
        <w:t>Sekatte</w:t>
      </w:r>
      <w:proofErr w:type="spellEnd"/>
      <w:r w:rsidRPr="00ED1768">
        <w:rPr>
          <w:rFonts w:ascii="Times New Roman" w:hAnsi="Times New Roman" w:cs="Times New Roman"/>
          <w:sz w:val="24"/>
          <w:szCs w:val="24"/>
        </w:rPr>
        <w:t>), PW8 (</w:t>
      </w:r>
      <w:r w:rsidRPr="00ED1768">
        <w:rPr>
          <w:rFonts w:ascii="Times New Roman" w:hAnsi="Times New Roman" w:cs="Times New Roman"/>
          <w:b/>
          <w:sz w:val="24"/>
          <w:szCs w:val="24"/>
        </w:rPr>
        <w:t xml:space="preserve">Andante </w:t>
      </w:r>
      <w:proofErr w:type="spellStart"/>
      <w:r w:rsidRPr="00ED1768">
        <w:rPr>
          <w:rFonts w:ascii="Times New Roman" w:hAnsi="Times New Roman" w:cs="Times New Roman"/>
          <w:b/>
          <w:sz w:val="24"/>
          <w:szCs w:val="24"/>
        </w:rPr>
        <w:t>Okonya</w:t>
      </w:r>
      <w:proofErr w:type="spellEnd"/>
      <w:r w:rsidRPr="00ED1768">
        <w:rPr>
          <w:rFonts w:ascii="Times New Roman" w:hAnsi="Times New Roman" w:cs="Times New Roman"/>
          <w:sz w:val="24"/>
          <w:szCs w:val="24"/>
        </w:rPr>
        <w:t>), PW3 (</w:t>
      </w:r>
      <w:r w:rsidRPr="00ED1768">
        <w:rPr>
          <w:rFonts w:ascii="Times New Roman" w:hAnsi="Times New Roman" w:cs="Times New Roman"/>
          <w:b/>
          <w:sz w:val="24"/>
          <w:szCs w:val="24"/>
        </w:rPr>
        <w:t xml:space="preserve">Barbara </w:t>
      </w:r>
      <w:proofErr w:type="spellStart"/>
      <w:r w:rsidRPr="00ED1768">
        <w:rPr>
          <w:rFonts w:ascii="Times New Roman" w:hAnsi="Times New Roman" w:cs="Times New Roman"/>
          <w:b/>
          <w:sz w:val="24"/>
          <w:szCs w:val="24"/>
        </w:rPr>
        <w:t>Kyomugisha</w:t>
      </w:r>
      <w:proofErr w:type="spellEnd"/>
      <w:r w:rsidRPr="00ED1768">
        <w:rPr>
          <w:rFonts w:ascii="Times New Roman" w:hAnsi="Times New Roman" w:cs="Times New Roman"/>
          <w:sz w:val="24"/>
          <w:szCs w:val="24"/>
        </w:rPr>
        <w:t>).</w:t>
      </w:r>
      <w:r w:rsidR="0097590D" w:rsidRPr="00ED1768">
        <w:rPr>
          <w:rFonts w:ascii="Times New Roman" w:hAnsi="Times New Roman" w:cs="Times New Roman"/>
          <w:sz w:val="24"/>
          <w:szCs w:val="24"/>
        </w:rPr>
        <w:t xml:space="preserve"> </w:t>
      </w:r>
      <w:proofErr w:type="spellStart"/>
      <w:r w:rsidR="0097590D" w:rsidRPr="00ED1768">
        <w:rPr>
          <w:rFonts w:ascii="Times New Roman" w:hAnsi="Times New Roman" w:cs="Times New Roman"/>
          <w:sz w:val="24"/>
          <w:szCs w:val="24"/>
        </w:rPr>
        <w:t>Pw’s</w:t>
      </w:r>
      <w:proofErr w:type="spellEnd"/>
      <w:r w:rsidR="0097590D" w:rsidRPr="00ED1768">
        <w:rPr>
          <w:rFonts w:ascii="Times New Roman" w:hAnsi="Times New Roman" w:cs="Times New Roman"/>
          <w:sz w:val="24"/>
          <w:szCs w:val="24"/>
        </w:rPr>
        <w:t xml:space="preserve"> 3 and 8 were clear that David </w:t>
      </w:r>
      <w:proofErr w:type="spellStart"/>
      <w:r w:rsidR="0097590D" w:rsidRPr="00ED1768">
        <w:rPr>
          <w:rFonts w:ascii="Times New Roman" w:hAnsi="Times New Roman" w:cs="Times New Roman"/>
          <w:sz w:val="24"/>
          <w:szCs w:val="24"/>
        </w:rPr>
        <w:t>Ssempijja</w:t>
      </w:r>
      <w:proofErr w:type="spellEnd"/>
      <w:r w:rsidR="0097590D" w:rsidRPr="00ED1768">
        <w:rPr>
          <w:rFonts w:ascii="Times New Roman" w:hAnsi="Times New Roman" w:cs="Times New Roman"/>
          <w:sz w:val="24"/>
          <w:szCs w:val="24"/>
        </w:rPr>
        <w:t xml:space="preserve"> does not work for UBC as the accountability documents indicate.</w:t>
      </w:r>
    </w:p>
    <w:p w:rsidR="0061188D" w:rsidRPr="00ED1768" w:rsidRDefault="0061188D"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 The evidence of all these witnesses is that they did not attend the workshop. They neither signed for, nor receive any money as portrayed in the exhibit. The handwriting expert (</w:t>
      </w:r>
      <w:proofErr w:type="spellStart"/>
      <w:r w:rsidRPr="00ED1768">
        <w:rPr>
          <w:rFonts w:ascii="Times New Roman" w:hAnsi="Times New Roman" w:cs="Times New Roman"/>
          <w:b/>
          <w:sz w:val="24"/>
          <w:szCs w:val="24"/>
        </w:rPr>
        <w:t>Erisa</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Ssebuwufu</w:t>
      </w:r>
      <w:proofErr w:type="spellEnd"/>
      <w:r w:rsidRPr="00ED1768">
        <w:rPr>
          <w:rFonts w:ascii="Times New Roman" w:hAnsi="Times New Roman" w:cs="Times New Roman"/>
          <w:sz w:val="24"/>
          <w:szCs w:val="24"/>
        </w:rPr>
        <w:t>, PW 22) compared the signatures attributed to the witnesses in the accountability document with specimen signatures they availed to the police during investigations and opined that they did not make the questioned signatures.</w:t>
      </w:r>
      <w:r w:rsidR="00D77C18" w:rsidRPr="00ED1768">
        <w:rPr>
          <w:rFonts w:ascii="Times New Roman" w:hAnsi="Times New Roman" w:cs="Times New Roman"/>
          <w:sz w:val="24"/>
          <w:szCs w:val="24"/>
        </w:rPr>
        <w:t xml:space="preserve"> </w:t>
      </w:r>
    </w:p>
    <w:p w:rsidR="0061188D" w:rsidRPr="00ED1768" w:rsidRDefault="0061188D"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sz w:val="24"/>
          <w:szCs w:val="24"/>
        </w:rPr>
        <w:t xml:space="preserve">The accused insists that the workshop took place and that those witnesses signed for the money indicated against their signatures. She further said that one </w:t>
      </w:r>
      <w:r w:rsidRPr="00ED1768">
        <w:rPr>
          <w:rFonts w:ascii="Times New Roman" w:hAnsi="Times New Roman" w:cs="Times New Roman"/>
          <w:b/>
          <w:sz w:val="24"/>
          <w:szCs w:val="24"/>
        </w:rPr>
        <w:t xml:space="preserve">Dennis </w:t>
      </w:r>
      <w:proofErr w:type="spellStart"/>
      <w:r w:rsidRPr="00ED1768">
        <w:rPr>
          <w:rFonts w:ascii="Times New Roman" w:hAnsi="Times New Roman" w:cs="Times New Roman"/>
          <w:b/>
          <w:sz w:val="24"/>
          <w:szCs w:val="24"/>
        </w:rPr>
        <w:t>Tumwine</w:t>
      </w:r>
      <w:proofErr w:type="spellEnd"/>
      <w:r w:rsidRPr="00ED1768">
        <w:rPr>
          <w:rFonts w:ascii="Times New Roman" w:hAnsi="Times New Roman" w:cs="Times New Roman"/>
          <w:sz w:val="24"/>
          <w:szCs w:val="24"/>
        </w:rPr>
        <w:t xml:space="preserve"> of Speke Hotel sent her the receipt. She further said that </w:t>
      </w:r>
      <w:r w:rsidRPr="00ED1768">
        <w:rPr>
          <w:rFonts w:ascii="Times New Roman" w:hAnsi="Times New Roman" w:cs="Times New Roman"/>
          <w:b/>
          <w:sz w:val="24"/>
          <w:szCs w:val="24"/>
        </w:rPr>
        <w:t xml:space="preserve">Anita </w:t>
      </w:r>
      <w:proofErr w:type="spellStart"/>
      <w:r w:rsidRPr="00ED1768">
        <w:rPr>
          <w:rFonts w:ascii="Times New Roman" w:hAnsi="Times New Roman" w:cs="Times New Roman"/>
          <w:b/>
          <w:sz w:val="24"/>
          <w:szCs w:val="24"/>
        </w:rPr>
        <w:t>Twesigomwe</w:t>
      </w:r>
      <w:proofErr w:type="spellEnd"/>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whom she trusted is the one who</w:t>
      </w:r>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paid out the money and gave her the accountability. The investigating officer (</w:t>
      </w:r>
      <w:proofErr w:type="spellStart"/>
      <w:r w:rsidRPr="00ED1768">
        <w:rPr>
          <w:rFonts w:ascii="Times New Roman" w:hAnsi="Times New Roman" w:cs="Times New Roman"/>
          <w:sz w:val="24"/>
          <w:szCs w:val="24"/>
        </w:rPr>
        <w:t>Balaba</w:t>
      </w:r>
      <w:proofErr w:type="spellEnd"/>
      <w:r w:rsidRPr="00ED1768">
        <w:rPr>
          <w:rFonts w:ascii="Times New Roman" w:hAnsi="Times New Roman" w:cs="Times New Roman"/>
          <w:sz w:val="24"/>
          <w:szCs w:val="24"/>
        </w:rPr>
        <w:t xml:space="preserve"> PW5) testified that the hotel denied issuance of the receipt. It cannot be a mere coincidence that the various witnesses said that they did not attend the workshop. These were independent witnesses and from all walks of life and varied social backgrounds. There is no possibility that they </w:t>
      </w:r>
      <w:r w:rsidRPr="00ED1768">
        <w:rPr>
          <w:rFonts w:ascii="Times New Roman" w:hAnsi="Times New Roman" w:cs="Times New Roman"/>
          <w:sz w:val="24"/>
          <w:szCs w:val="24"/>
        </w:rPr>
        <w:lastRenderedPageBreak/>
        <w:t xml:space="preserve">conspired or were influenced to deny their signatures. Moreover, all of them appeared truthful. Their evidence as backed by that of the independent expert leaves no doubt in my mind that they did not attend the workshop. </w:t>
      </w:r>
      <w:r w:rsidR="00D77C18" w:rsidRPr="00ED1768">
        <w:rPr>
          <w:rFonts w:ascii="Times New Roman" w:hAnsi="Times New Roman" w:cs="Times New Roman"/>
          <w:sz w:val="24"/>
          <w:szCs w:val="24"/>
        </w:rPr>
        <w:t xml:space="preserve">David </w:t>
      </w:r>
      <w:proofErr w:type="spellStart"/>
      <w:r w:rsidR="00D77C18" w:rsidRPr="00ED1768">
        <w:rPr>
          <w:rFonts w:ascii="Times New Roman" w:hAnsi="Times New Roman" w:cs="Times New Roman"/>
          <w:sz w:val="24"/>
          <w:szCs w:val="24"/>
        </w:rPr>
        <w:t>Ssempijja</w:t>
      </w:r>
      <w:proofErr w:type="spellEnd"/>
      <w:r w:rsidR="00D77C18" w:rsidRPr="00ED1768">
        <w:rPr>
          <w:rFonts w:ascii="Times New Roman" w:hAnsi="Times New Roman" w:cs="Times New Roman"/>
          <w:sz w:val="24"/>
          <w:szCs w:val="24"/>
        </w:rPr>
        <w:t xml:space="preserve"> who does not work for the company indicated in the documents did not get the money indicated against his name. </w:t>
      </w:r>
      <w:r w:rsidRPr="00ED1768">
        <w:rPr>
          <w:rFonts w:ascii="Times New Roman" w:hAnsi="Times New Roman" w:cs="Times New Roman"/>
          <w:sz w:val="24"/>
          <w:szCs w:val="24"/>
        </w:rPr>
        <w:t>They did not sign for or receive the monies reflected against their signatures. Though the accused said that the state did not bring a witness from the hotel to disown the receipt, the evidence of the investigator (</w:t>
      </w:r>
      <w:r w:rsidRPr="00ED1768">
        <w:rPr>
          <w:rFonts w:ascii="Times New Roman" w:hAnsi="Times New Roman" w:cs="Times New Roman"/>
          <w:b/>
          <w:sz w:val="24"/>
          <w:szCs w:val="24"/>
        </w:rPr>
        <w:t xml:space="preserve">IP </w:t>
      </w:r>
      <w:proofErr w:type="spellStart"/>
      <w:r w:rsidRPr="00ED1768">
        <w:rPr>
          <w:rFonts w:ascii="Times New Roman" w:hAnsi="Times New Roman" w:cs="Times New Roman"/>
          <w:b/>
          <w:sz w:val="24"/>
          <w:szCs w:val="24"/>
        </w:rPr>
        <w:t>Balaba</w:t>
      </w:r>
      <w:proofErr w:type="spellEnd"/>
      <w:r w:rsidRPr="00ED1768">
        <w:rPr>
          <w:rFonts w:ascii="Times New Roman" w:hAnsi="Times New Roman" w:cs="Times New Roman"/>
          <w:sz w:val="24"/>
          <w:szCs w:val="24"/>
        </w:rPr>
        <w:t xml:space="preserve"> (PW21) that the Hotel disowned the receipt must be believed, it having been lent credence by the witnesses who testified that they did not attend the workshop. There is sufficient basis for the conclusion that the workshop never took place, and that the receipt </w:t>
      </w:r>
      <w:r w:rsidR="00523C23" w:rsidRPr="00ED1768">
        <w:rPr>
          <w:rFonts w:ascii="Times New Roman" w:hAnsi="Times New Roman" w:cs="Times New Roman"/>
          <w:sz w:val="24"/>
          <w:szCs w:val="24"/>
        </w:rPr>
        <w:t xml:space="preserve">and the whole accountability </w:t>
      </w:r>
      <w:r w:rsidRPr="00ED1768">
        <w:rPr>
          <w:rFonts w:ascii="Times New Roman" w:hAnsi="Times New Roman" w:cs="Times New Roman"/>
          <w:sz w:val="24"/>
          <w:szCs w:val="24"/>
        </w:rPr>
        <w:t>(exhibit P.16</w:t>
      </w:r>
      <w:r w:rsidR="00D77C18" w:rsidRPr="00ED1768">
        <w:rPr>
          <w:rFonts w:ascii="Times New Roman" w:hAnsi="Times New Roman" w:cs="Times New Roman"/>
          <w:sz w:val="24"/>
          <w:szCs w:val="24"/>
        </w:rPr>
        <w:t xml:space="preserve"> and P20</w:t>
      </w:r>
      <w:r w:rsidRPr="00ED1768">
        <w:rPr>
          <w:rFonts w:ascii="Times New Roman" w:hAnsi="Times New Roman" w:cs="Times New Roman"/>
          <w:sz w:val="24"/>
          <w:szCs w:val="24"/>
        </w:rPr>
        <w:t>) is false.</w:t>
      </w:r>
      <w:r w:rsidRPr="00ED1768">
        <w:rPr>
          <w:rFonts w:ascii="Times New Roman" w:hAnsi="Times New Roman" w:cs="Times New Roman"/>
          <w:b/>
          <w:sz w:val="24"/>
          <w:szCs w:val="24"/>
        </w:rPr>
        <w:t xml:space="preserve"> </w:t>
      </w:r>
    </w:p>
    <w:p w:rsidR="0061188D" w:rsidRPr="00ED1768" w:rsidRDefault="0061188D" w:rsidP="00ED1768">
      <w:pPr>
        <w:spacing w:after="0" w:line="360" w:lineRule="auto"/>
        <w:jc w:val="both"/>
        <w:rPr>
          <w:rFonts w:ascii="Times New Roman" w:hAnsi="Times New Roman" w:cs="Times New Roman"/>
          <w:b/>
          <w:sz w:val="24"/>
          <w:szCs w:val="24"/>
        </w:rPr>
      </w:pPr>
    </w:p>
    <w:p w:rsidR="00861373" w:rsidRPr="00ED1768" w:rsidRDefault="00E61D81"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Exhibit</w:t>
      </w:r>
      <w:r w:rsidR="00CF1144" w:rsidRPr="00ED1768">
        <w:rPr>
          <w:rFonts w:ascii="Times New Roman" w:hAnsi="Times New Roman" w:cs="Times New Roman"/>
          <w:b/>
          <w:sz w:val="24"/>
          <w:szCs w:val="24"/>
        </w:rPr>
        <w:t>s</w:t>
      </w:r>
      <w:r w:rsidRPr="00ED1768">
        <w:rPr>
          <w:rFonts w:ascii="Times New Roman" w:hAnsi="Times New Roman" w:cs="Times New Roman"/>
          <w:b/>
          <w:sz w:val="24"/>
          <w:szCs w:val="24"/>
        </w:rPr>
        <w:t xml:space="preserve"> P.15</w:t>
      </w:r>
      <w:r w:rsidR="00CF1144" w:rsidRPr="00ED1768">
        <w:rPr>
          <w:rFonts w:ascii="Times New Roman" w:hAnsi="Times New Roman" w:cs="Times New Roman"/>
          <w:b/>
          <w:sz w:val="24"/>
          <w:szCs w:val="24"/>
        </w:rPr>
        <w:t xml:space="preserve"> and P.21</w:t>
      </w:r>
      <w:r w:rsidR="0064323E" w:rsidRPr="00ED1768">
        <w:rPr>
          <w:rFonts w:ascii="Times New Roman" w:hAnsi="Times New Roman" w:cs="Times New Roman"/>
          <w:b/>
          <w:sz w:val="24"/>
          <w:szCs w:val="24"/>
        </w:rPr>
        <w:t>, (Count 8</w:t>
      </w:r>
      <w:r w:rsidR="00A9737E" w:rsidRPr="00ED1768">
        <w:rPr>
          <w:rFonts w:ascii="Times New Roman" w:hAnsi="Times New Roman" w:cs="Times New Roman"/>
          <w:b/>
          <w:sz w:val="24"/>
          <w:szCs w:val="24"/>
        </w:rPr>
        <w:t>)</w:t>
      </w:r>
    </w:p>
    <w:p w:rsidR="007A3C07" w:rsidRPr="00ED1768" w:rsidRDefault="007A3C07" w:rsidP="00ED1768">
      <w:pPr>
        <w:spacing w:after="0" w:line="360" w:lineRule="auto"/>
        <w:jc w:val="both"/>
        <w:rPr>
          <w:rFonts w:ascii="Times New Roman" w:hAnsi="Times New Roman" w:cs="Times New Roman"/>
          <w:b/>
          <w:sz w:val="24"/>
          <w:szCs w:val="24"/>
        </w:rPr>
      </w:pPr>
    </w:p>
    <w:p w:rsidR="00861373" w:rsidRPr="00ED1768" w:rsidRDefault="00CF1144"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This is the accountability</w:t>
      </w:r>
      <w:r w:rsidR="00E61D81" w:rsidRPr="00ED1768">
        <w:rPr>
          <w:rFonts w:ascii="Times New Roman" w:hAnsi="Times New Roman" w:cs="Times New Roman"/>
          <w:sz w:val="24"/>
          <w:szCs w:val="24"/>
        </w:rPr>
        <w:t xml:space="preserve"> for </w:t>
      </w:r>
      <w:r w:rsidR="00E61D81" w:rsidRPr="00ED1768">
        <w:rPr>
          <w:rFonts w:ascii="Times New Roman" w:hAnsi="Times New Roman" w:cs="Times New Roman"/>
          <w:b/>
          <w:sz w:val="24"/>
          <w:szCs w:val="24"/>
        </w:rPr>
        <w:t>4,225,000=</w:t>
      </w:r>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 xml:space="preserve">meant for supervision of the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Hill Health </w:t>
      </w:r>
      <w:proofErr w:type="spellStart"/>
      <w:r w:rsidRPr="00ED1768">
        <w:rPr>
          <w:rFonts w:ascii="Times New Roman" w:hAnsi="Times New Roman" w:cs="Times New Roman"/>
          <w:sz w:val="24"/>
          <w:szCs w:val="24"/>
        </w:rPr>
        <w:t>centre</w:t>
      </w:r>
      <w:proofErr w:type="spellEnd"/>
      <w:r w:rsidRPr="00ED1768">
        <w:rPr>
          <w:rFonts w:ascii="Times New Roman" w:hAnsi="Times New Roman" w:cs="Times New Roman"/>
          <w:sz w:val="24"/>
          <w:szCs w:val="24"/>
        </w:rPr>
        <w:t xml:space="preserve"> 11 infrastructure set up.</w:t>
      </w:r>
      <w:r w:rsidR="00E61D81" w:rsidRPr="00ED1768">
        <w:rPr>
          <w:rFonts w:ascii="Times New Roman" w:hAnsi="Times New Roman" w:cs="Times New Roman"/>
          <w:sz w:val="24"/>
          <w:szCs w:val="24"/>
        </w:rPr>
        <w:t xml:space="preserve">  </w:t>
      </w:r>
      <w:r w:rsidR="00861373" w:rsidRPr="00ED1768">
        <w:rPr>
          <w:rFonts w:ascii="Times New Roman" w:hAnsi="Times New Roman" w:cs="Times New Roman"/>
          <w:b/>
          <w:sz w:val="24"/>
          <w:szCs w:val="24"/>
        </w:rPr>
        <w:t>Dr.</w:t>
      </w:r>
      <w:r w:rsidR="00861373" w:rsidRPr="00ED1768">
        <w:rPr>
          <w:rFonts w:ascii="Times New Roman" w:hAnsi="Times New Roman" w:cs="Times New Roman"/>
          <w:sz w:val="24"/>
          <w:szCs w:val="24"/>
        </w:rPr>
        <w:t xml:space="preserve"> </w:t>
      </w:r>
      <w:proofErr w:type="spellStart"/>
      <w:r w:rsidR="00861373" w:rsidRPr="00ED1768">
        <w:rPr>
          <w:rFonts w:ascii="Times New Roman" w:hAnsi="Times New Roman" w:cs="Times New Roman"/>
          <w:b/>
          <w:sz w:val="24"/>
          <w:szCs w:val="24"/>
        </w:rPr>
        <w:t>Issa</w:t>
      </w:r>
      <w:proofErr w:type="spellEnd"/>
      <w:r w:rsidR="00861373" w:rsidRPr="00ED1768">
        <w:rPr>
          <w:rFonts w:ascii="Times New Roman" w:hAnsi="Times New Roman" w:cs="Times New Roman"/>
          <w:b/>
          <w:sz w:val="24"/>
          <w:szCs w:val="24"/>
        </w:rPr>
        <w:t xml:space="preserve"> </w:t>
      </w:r>
      <w:proofErr w:type="spellStart"/>
      <w:r w:rsidR="00861373" w:rsidRPr="00ED1768">
        <w:rPr>
          <w:rFonts w:ascii="Times New Roman" w:hAnsi="Times New Roman" w:cs="Times New Roman"/>
          <w:b/>
          <w:sz w:val="24"/>
          <w:szCs w:val="24"/>
        </w:rPr>
        <w:t>Makumbi</w:t>
      </w:r>
      <w:proofErr w:type="spellEnd"/>
      <w:r w:rsidR="00861373" w:rsidRPr="00ED1768">
        <w:rPr>
          <w:rFonts w:ascii="Times New Roman" w:hAnsi="Times New Roman" w:cs="Times New Roman"/>
          <w:sz w:val="24"/>
          <w:szCs w:val="24"/>
        </w:rPr>
        <w:t xml:space="preserve"> (PW 2) and </w:t>
      </w:r>
      <w:proofErr w:type="spellStart"/>
      <w:r w:rsidR="00861373" w:rsidRPr="00ED1768">
        <w:rPr>
          <w:rFonts w:ascii="Times New Roman" w:hAnsi="Times New Roman" w:cs="Times New Roman"/>
          <w:b/>
          <w:sz w:val="24"/>
          <w:szCs w:val="24"/>
        </w:rPr>
        <w:t>Matovu</w:t>
      </w:r>
      <w:proofErr w:type="spellEnd"/>
      <w:r w:rsidR="00861373" w:rsidRPr="00ED1768">
        <w:rPr>
          <w:rFonts w:ascii="Times New Roman" w:hAnsi="Times New Roman" w:cs="Times New Roman"/>
          <w:b/>
          <w:sz w:val="24"/>
          <w:szCs w:val="24"/>
        </w:rPr>
        <w:t xml:space="preserve"> </w:t>
      </w:r>
      <w:r w:rsidR="00861373" w:rsidRPr="00ED1768">
        <w:rPr>
          <w:rFonts w:ascii="Times New Roman" w:hAnsi="Times New Roman" w:cs="Times New Roman"/>
          <w:sz w:val="24"/>
          <w:szCs w:val="24"/>
        </w:rPr>
        <w:t xml:space="preserve">(PW11) denied having signed for and received the monies indicated against their signatures in Exhibit </w:t>
      </w:r>
      <w:r w:rsidR="00861373" w:rsidRPr="00ED1768">
        <w:rPr>
          <w:rFonts w:ascii="Times New Roman" w:hAnsi="Times New Roman" w:cs="Times New Roman"/>
          <w:b/>
          <w:sz w:val="24"/>
          <w:szCs w:val="24"/>
        </w:rPr>
        <w:t xml:space="preserve">P.21. </w:t>
      </w:r>
      <w:r w:rsidR="00861373" w:rsidRPr="00ED1768">
        <w:rPr>
          <w:rFonts w:ascii="Times New Roman" w:hAnsi="Times New Roman" w:cs="Times New Roman"/>
          <w:sz w:val="24"/>
          <w:szCs w:val="24"/>
        </w:rPr>
        <w:t xml:space="preserve">The </w:t>
      </w:r>
      <w:proofErr w:type="spellStart"/>
      <w:r w:rsidR="00861373" w:rsidRPr="00ED1768">
        <w:rPr>
          <w:rFonts w:ascii="Times New Roman" w:hAnsi="Times New Roman" w:cs="Times New Roman"/>
          <w:sz w:val="24"/>
          <w:szCs w:val="24"/>
        </w:rPr>
        <w:t>defence</w:t>
      </w:r>
      <w:proofErr w:type="spellEnd"/>
      <w:r w:rsidR="00861373" w:rsidRPr="00ED1768">
        <w:rPr>
          <w:rFonts w:ascii="Times New Roman" w:hAnsi="Times New Roman" w:cs="Times New Roman"/>
          <w:sz w:val="24"/>
          <w:szCs w:val="24"/>
        </w:rPr>
        <w:t xml:space="preserve"> maintains that PW2 and 11 were involved in the activities reflected in the documents.  To prove her argument, the accused tendered in a Newspaper page (Exhibit P.7) bearing a picture portraying the handing over of a sterilizer to a Nursing Officer. Her argument was that the picture was taken at the function in which PW’s 2 and 11 participated and were paid. </w:t>
      </w:r>
    </w:p>
    <w:p w:rsidR="00861373" w:rsidRPr="00ED1768" w:rsidRDefault="00861373"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 have looked at the exhibit and it is noteworthy that the news report below the picture is about one </w:t>
      </w:r>
      <w:r w:rsidRPr="00ED1768">
        <w:rPr>
          <w:rFonts w:ascii="Times New Roman" w:hAnsi="Times New Roman" w:cs="Times New Roman"/>
          <w:b/>
          <w:sz w:val="24"/>
          <w:szCs w:val="24"/>
        </w:rPr>
        <w:t xml:space="preserve">Dr. </w:t>
      </w:r>
      <w:proofErr w:type="spellStart"/>
      <w:r w:rsidRPr="00ED1768">
        <w:rPr>
          <w:rFonts w:ascii="Times New Roman" w:hAnsi="Times New Roman" w:cs="Times New Roman"/>
          <w:b/>
          <w:sz w:val="24"/>
          <w:szCs w:val="24"/>
        </w:rPr>
        <w:t>Imaam</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Mutyaba</w:t>
      </w:r>
      <w:proofErr w:type="spellEnd"/>
      <w:r w:rsidRPr="00ED1768">
        <w:rPr>
          <w:rFonts w:ascii="Times New Roman" w:hAnsi="Times New Roman" w:cs="Times New Roman"/>
          <w:sz w:val="24"/>
          <w:szCs w:val="24"/>
        </w:rPr>
        <w:t xml:space="preserve"> who was quoted as making comments relating to the operations of the Health Centre.</w:t>
      </w:r>
    </w:p>
    <w:p w:rsidR="00861373" w:rsidRPr="00ED1768" w:rsidRDefault="00861373"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w:t>
      </w:r>
      <w:proofErr w:type="spellStart"/>
      <w:r w:rsidRPr="00ED1768">
        <w:rPr>
          <w:rFonts w:ascii="Times New Roman" w:hAnsi="Times New Roman" w:cs="Times New Roman"/>
          <w:sz w:val="24"/>
          <w:szCs w:val="24"/>
        </w:rPr>
        <w:t>accuseds</w:t>
      </w:r>
      <w:proofErr w:type="spellEnd"/>
      <w:r w:rsidRPr="00ED1768">
        <w:rPr>
          <w:rFonts w:ascii="Times New Roman" w:hAnsi="Times New Roman" w:cs="Times New Roman"/>
          <w:sz w:val="24"/>
          <w:szCs w:val="24"/>
        </w:rPr>
        <w:t xml:space="preserve"> letter forwarding the accountability shows that the 4,225,000= was advanced  to her and a Medical Team from the Ministry for supervision of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Health Centre II infrastructure set up, so that they approve  the set up standard and the Health </w:t>
      </w:r>
      <w:proofErr w:type="spellStart"/>
      <w:r w:rsidRPr="00ED1768">
        <w:rPr>
          <w:rFonts w:ascii="Times New Roman" w:hAnsi="Times New Roman" w:cs="Times New Roman"/>
          <w:sz w:val="24"/>
          <w:szCs w:val="24"/>
        </w:rPr>
        <w:t>centre</w:t>
      </w:r>
      <w:proofErr w:type="spellEnd"/>
      <w:r w:rsidRPr="00ED1768">
        <w:rPr>
          <w:rFonts w:ascii="Times New Roman" w:hAnsi="Times New Roman" w:cs="Times New Roman"/>
          <w:sz w:val="24"/>
          <w:szCs w:val="24"/>
        </w:rPr>
        <w:t xml:space="preserve"> to state operating. Exhibit P.7 which portrays the handover ceremony of a sterilizer clearing bears </w:t>
      </w:r>
      <w:proofErr w:type="gramStart"/>
      <w:r w:rsidRPr="00ED1768">
        <w:rPr>
          <w:rFonts w:ascii="Times New Roman" w:hAnsi="Times New Roman" w:cs="Times New Roman"/>
          <w:sz w:val="24"/>
          <w:szCs w:val="24"/>
        </w:rPr>
        <w:t>no</w:t>
      </w:r>
      <w:r w:rsidR="00AA6124"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 relevance</w:t>
      </w:r>
      <w:proofErr w:type="gramEnd"/>
      <w:r w:rsidRPr="00ED1768">
        <w:rPr>
          <w:rFonts w:ascii="Times New Roman" w:hAnsi="Times New Roman" w:cs="Times New Roman"/>
          <w:sz w:val="24"/>
          <w:szCs w:val="24"/>
        </w:rPr>
        <w:t xml:space="preserve"> to the allegation that money meant for “</w:t>
      </w:r>
      <w:r w:rsidRPr="00ED1768">
        <w:rPr>
          <w:rFonts w:ascii="Times New Roman" w:hAnsi="Times New Roman" w:cs="Times New Roman"/>
          <w:b/>
          <w:sz w:val="24"/>
          <w:szCs w:val="24"/>
        </w:rPr>
        <w:t>supervision and approval of set up, and the Health Centre</w:t>
      </w:r>
      <w:r w:rsidRPr="00ED1768">
        <w:rPr>
          <w:rFonts w:ascii="Times New Roman" w:hAnsi="Times New Roman" w:cs="Times New Roman"/>
          <w:sz w:val="24"/>
          <w:szCs w:val="24"/>
        </w:rPr>
        <w:t>” were not used for that purpose.</w:t>
      </w:r>
    </w:p>
    <w:p w:rsidR="00861373" w:rsidRPr="00ED1768" w:rsidRDefault="00861373"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DW3 (</w:t>
      </w:r>
      <w:proofErr w:type="spellStart"/>
      <w:r w:rsidRPr="00ED1768">
        <w:rPr>
          <w:rFonts w:ascii="Times New Roman" w:hAnsi="Times New Roman" w:cs="Times New Roman"/>
          <w:b/>
          <w:sz w:val="24"/>
          <w:szCs w:val="24"/>
        </w:rPr>
        <w:t>Eldam</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Tuta</w:t>
      </w:r>
      <w:proofErr w:type="spellEnd"/>
      <w:r w:rsidRPr="00ED1768">
        <w:rPr>
          <w:rFonts w:ascii="Times New Roman" w:hAnsi="Times New Roman" w:cs="Times New Roman"/>
          <w:b/>
          <w:sz w:val="24"/>
          <w:szCs w:val="24"/>
        </w:rPr>
        <w:t xml:space="preserve"> Johnson</w:t>
      </w:r>
      <w:r w:rsidRPr="00ED1768">
        <w:rPr>
          <w:rFonts w:ascii="Times New Roman" w:hAnsi="Times New Roman" w:cs="Times New Roman"/>
          <w:sz w:val="24"/>
          <w:szCs w:val="24"/>
        </w:rPr>
        <w:t>) testified that PW2 (</w:t>
      </w:r>
      <w:r w:rsidRPr="00ED1768">
        <w:rPr>
          <w:rFonts w:ascii="Times New Roman" w:hAnsi="Times New Roman" w:cs="Times New Roman"/>
          <w:b/>
          <w:sz w:val="24"/>
          <w:szCs w:val="24"/>
        </w:rPr>
        <w:t xml:space="preserve">Dr. </w:t>
      </w:r>
      <w:proofErr w:type="spellStart"/>
      <w:r w:rsidRPr="00ED1768">
        <w:rPr>
          <w:rFonts w:ascii="Times New Roman" w:hAnsi="Times New Roman" w:cs="Times New Roman"/>
          <w:b/>
          <w:sz w:val="24"/>
          <w:szCs w:val="24"/>
        </w:rPr>
        <w:t>Issa</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Makumbi</w:t>
      </w:r>
      <w:proofErr w:type="spellEnd"/>
      <w:r w:rsidRPr="00ED1768">
        <w:rPr>
          <w:rFonts w:ascii="Times New Roman" w:hAnsi="Times New Roman" w:cs="Times New Roman"/>
          <w:sz w:val="24"/>
          <w:szCs w:val="24"/>
        </w:rPr>
        <w:t>) attended the opening of the Health Centre. Th</w:t>
      </w:r>
      <w:r w:rsidR="00AA6124" w:rsidRPr="00ED1768">
        <w:rPr>
          <w:rFonts w:ascii="Times New Roman" w:hAnsi="Times New Roman" w:cs="Times New Roman"/>
          <w:sz w:val="24"/>
          <w:szCs w:val="24"/>
        </w:rPr>
        <w:t>e opening of the center</w:t>
      </w:r>
      <w:r w:rsidRPr="00ED1768">
        <w:rPr>
          <w:rFonts w:ascii="Times New Roman" w:hAnsi="Times New Roman" w:cs="Times New Roman"/>
          <w:sz w:val="24"/>
          <w:szCs w:val="24"/>
        </w:rPr>
        <w:t xml:space="preserve"> however is not in issue here, given that the funds </w:t>
      </w:r>
      <w:r w:rsidRPr="00ED1768">
        <w:rPr>
          <w:rFonts w:ascii="Times New Roman" w:hAnsi="Times New Roman" w:cs="Times New Roman"/>
          <w:sz w:val="24"/>
          <w:szCs w:val="24"/>
        </w:rPr>
        <w:lastRenderedPageBreak/>
        <w:t xml:space="preserve">weren’t meant for </w:t>
      </w:r>
      <w:r w:rsidR="00AA6124" w:rsidRPr="00ED1768">
        <w:rPr>
          <w:rFonts w:ascii="Times New Roman" w:hAnsi="Times New Roman" w:cs="Times New Roman"/>
          <w:sz w:val="24"/>
          <w:szCs w:val="24"/>
        </w:rPr>
        <w:t xml:space="preserve">such ceremony. </w:t>
      </w:r>
      <w:r w:rsidRPr="00ED1768">
        <w:rPr>
          <w:rFonts w:ascii="Times New Roman" w:hAnsi="Times New Roman" w:cs="Times New Roman"/>
          <w:sz w:val="24"/>
          <w:szCs w:val="24"/>
        </w:rPr>
        <w:t>DW4 (</w:t>
      </w:r>
      <w:proofErr w:type="spellStart"/>
      <w:r w:rsidRPr="00ED1768">
        <w:rPr>
          <w:rFonts w:ascii="Times New Roman" w:hAnsi="Times New Roman" w:cs="Times New Roman"/>
          <w:b/>
          <w:sz w:val="24"/>
          <w:szCs w:val="24"/>
        </w:rPr>
        <w:t>Wabomba</w:t>
      </w:r>
      <w:proofErr w:type="spellEnd"/>
      <w:r w:rsidRPr="00ED1768">
        <w:rPr>
          <w:rFonts w:ascii="Times New Roman" w:hAnsi="Times New Roman" w:cs="Times New Roman"/>
          <w:b/>
          <w:sz w:val="24"/>
          <w:szCs w:val="24"/>
        </w:rPr>
        <w:t xml:space="preserve"> Michael</w:t>
      </w:r>
      <w:r w:rsidRPr="00ED1768">
        <w:rPr>
          <w:rFonts w:ascii="Times New Roman" w:hAnsi="Times New Roman" w:cs="Times New Roman"/>
          <w:sz w:val="24"/>
          <w:szCs w:val="24"/>
        </w:rPr>
        <w:t>) gave evidence that PW11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delivered relief items.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sz w:val="24"/>
          <w:szCs w:val="24"/>
        </w:rPr>
        <w:t xml:space="preserve"> indeed said that he delivered some items and was paid his allowances for that. He denied that he participated in the activity in issue and said that he didn’t get or sign for any money in that regard. It is noteworthy that the queried accountability which was meant for supervision work by a Medical team had nothing to do with delivery of relief items. PW2 (</w:t>
      </w:r>
      <w:r w:rsidRPr="00ED1768">
        <w:rPr>
          <w:rFonts w:ascii="Times New Roman" w:hAnsi="Times New Roman" w:cs="Times New Roman"/>
          <w:b/>
          <w:sz w:val="24"/>
          <w:szCs w:val="24"/>
        </w:rPr>
        <w:t xml:space="preserve">Dr. </w:t>
      </w:r>
      <w:proofErr w:type="gramStart"/>
      <w:r w:rsidRPr="00ED1768">
        <w:rPr>
          <w:rFonts w:ascii="Times New Roman" w:hAnsi="Times New Roman" w:cs="Times New Roman"/>
          <w:b/>
          <w:sz w:val="24"/>
          <w:szCs w:val="24"/>
        </w:rPr>
        <w:t xml:space="preserve">Isa  </w:t>
      </w:r>
      <w:proofErr w:type="spellStart"/>
      <w:r w:rsidRPr="00ED1768">
        <w:rPr>
          <w:rFonts w:ascii="Times New Roman" w:hAnsi="Times New Roman" w:cs="Times New Roman"/>
          <w:b/>
          <w:sz w:val="24"/>
          <w:szCs w:val="24"/>
        </w:rPr>
        <w:t>Makumbi</w:t>
      </w:r>
      <w:proofErr w:type="spellEnd"/>
      <w:proofErr w:type="gramEnd"/>
      <w:r w:rsidRPr="00ED1768">
        <w:rPr>
          <w:rFonts w:ascii="Times New Roman" w:hAnsi="Times New Roman" w:cs="Times New Roman"/>
          <w:sz w:val="24"/>
          <w:szCs w:val="24"/>
        </w:rPr>
        <w:t>) and PW11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sz w:val="24"/>
          <w:szCs w:val="24"/>
        </w:rPr>
        <w:t>) appeared to be witnesses of truth and i believed their evidence.</w:t>
      </w:r>
    </w:p>
    <w:p w:rsidR="00861373" w:rsidRPr="00ED1768" w:rsidRDefault="00861373"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money was meant for supervision of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Health Centre II infrastructure set up, PW2 (</w:t>
      </w:r>
      <w:r w:rsidRPr="00ED1768">
        <w:rPr>
          <w:rFonts w:ascii="Times New Roman" w:hAnsi="Times New Roman" w:cs="Times New Roman"/>
          <w:b/>
          <w:sz w:val="24"/>
          <w:szCs w:val="24"/>
        </w:rPr>
        <w:t xml:space="preserve">Dr. </w:t>
      </w:r>
      <w:proofErr w:type="gramStart"/>
      <w:r w:rsidRPr="00ED1768">
        <w:rPr>
          <w:rFonts w:ascii="Times New Roman" w:hAnsi="Times New Roman" w:cs="Times New Roman"/>
          <w:b/>
          <w:sz w:val="24"/>
          <w:szCs w:val="24"/>
        </w:rPr>
        <w:t xml:space="preserve">Isa  </w:t>
      </w:r>
      <w:proofErr w:type="spellStart"/>
      <w:r w:rsidRPr="00ED1768">
        <w:rPr>
          <w:rFonts w:ascii="Times New Roman" w:hAnsi="Times New Roman" w:cs="Times New Roman"/>
          <w:b/>
          <w:sz w:val="24"/>
          <w:szCs w:val="24"/>
        </w:rPr>
        <w:t>Makumbi</w:t>
      </w:r>
      <w:proofErr w:type="spellEnd"/>
      <w:proofErr w:type="gramEnd"/>
      <w:r w:rsidRPr="00ED1768">
        <w:rPr>
          <w:rFonts w:ascii="Times New Roman" w:hAnsi="Times New Roman" w:cs="Times New Roman"/>
          <w:sz w:val="24"/>
          <w:szCs w:val="24"/>
        </w:rPr>
        <w:t>) and PW11 (</w:t>
      </w:r>
      <w:r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Matovu</w:t>
      </w:r>
      <w:proofErr w:type="spellEnd"/>
      <w:r w:rsidRPr="00ED1768">
        <w:rPr>
          <w:rFonts w:ascii="Times New Roman" w:hAnsi="Times New Roman" w:cs="Times New Roman"/>
          <w:sz w:val="24"/>
          <w:szCs w:val="24"/>
        </w:rPr>
        <w:t>) testified that they did not participate in that activity. The defense exhibit reflects a function relating to the handover of a sterilizer. DW3 (</w:t>
      </w:r>
      <w:proofErr w:type="spellStart"/>
      <w:r w:rsidRPr="00ED1768">
        <w:rPr>
          <w:rFonts w:ascii="Times New Roman" w:hAnsi="Times New Roman" w:cs="Times New Roman"/>
          <w:b/>
          <w:sz w:val="24"/>
          <w:szCs w:val="24"/>
        </w:rPr>
        <w:t>Eldam</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Tuta</w:t>
      </w:r>
      <w:proofErr w:type="spellEnd"/>
      <w:r w:rsidRPr="00ED1768">
        <w:rPr>
          <w:rFonts w:ascii="Times New Roman" w:hAnsi="Times New Roman" w:cs="Times New Roman"/>
          <w:b/>
          <w:sz w:val="24"/>
          <w:szCs w:val="24"/>
        </w:rPr>
        <w:t xml:space="preserve"> Johnson</w:t>
      </w:r>
      <w:r w:rsidRPr="00ED1768">
        <w:rPr>
          <w:rFonts w:ascii="Times New Roman" w:hAnsi="Times New Roman" w:cs="Times New Roman"/>
          <w:sz w:val="24"/>
          <w:szCs w:val="24"/>
        </w:rPr>
        <w:t>) and DW4 (</w:t>
      </w:r>
      <w:proofErr w:type="spellStart"/>
      <w:r w:rsidRPr="00ED1768">
        <w:rPr>
          <w:rFonts w:ascii="Times New Roman" w:hAnsi="Times New Roman" w:cs="Times New Roman"/>
          <w:b/>
          <w:sz w:val="24"/>
          <w:szCs w:val="24"/>
        </w:rPr>
        <w:t>Wabomba</w:t>
      </w:r>
      <w:proofErr w:type="spellEnd"/>
      <w:r w:rsidRPr="00ED1768">
        <w:rPr>
          <w:rFonts w:ascii="Times New Roman" w:hAnsi="Times New Roman" w:cs="Times New Roman"/>
          <w:sz w:val="24"/>
          <w:szCs w:val="24"/>
        </w:rPr>
        <w:t xml:space="preserve">) testified about the opening of the health </w:t>
      </w:r>
      <w:proofErr w:type="spellStart"/>
      <w:r w:rsidRPr="00ED1768">
        <w:rPr>
          <w:rFonts w:ascii="Times New Roman" w:hAnsi="Times New Roman" w:cs="Times New Roman"/>
          <w:sz w:val="24"/>
          <w:szCs w:val="24"/>
        </w:rPr>
        <w:t>centre</w:t>
      </w:r>
      <w:proofErr w:type="spellEnd"/>
      <w:r w:rsidRPr="00ED1768">
        <w:rPr>
          <w:rFonts w:ascii="Times New Roman" w:hAnsi="Times New Roman" w:cs="Times New Roman"/>
          <w:sz w:val="24"/>
          <w:szCs w:val="24"/>
        </w:rPr>
        <w:t xml:space="preserve"> and delivery of relief supplies, which activities are not in issue.</w:t>
      </w:r>
    </w:p>
    <w:p w:rsidR="00861373" w:rsidRPr="00ED1768" w:rsidRDefault="00861373"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In </w:t>
      </w:r>
      <w:r w:rsidR="00AA6124" w:rsidRPr="00ED1768">
        <w:rPr>
          <w:rFonts w:ascii="Times New Roman" w:hAnsi="Times New Roman" w:cs="Times New Roman"/>
          <w:sz w:val="24"/>
          <w:szCs w:val="24"/>
        </w:rPr>
        <w:t xml:space="preserve">the </w:t>
      </w:r>
      <w:r w:rsidRPr="00ED1768">
        <w:rPr>
          <w:rFonts w:ascii="Times New Roman" w:hAnsi="Times New Roman" w:cs="Times New Roman"/>
          <w:sz w:val="24"/>
          <w:szCs w:val="24"/>
        </w:rPr>
        <w:t xml:space="preserve">circumstances the state evidence that </w:t>
      </w:r>
      <w:proofErr w:type="spellStart"/>
      <w:r w:rsidRPr="00ED1768">
        <w:rPr>
          <w:rFonts w:ascii="Times New Roman" w:hAnsi="Times New Roman" w:cs="Times New Roman"/>
          <w:b/>
          <w:sz w:val="24"/>
          <w:szCs w:val="24"/>
        </w:rPr>
        <w:t>Dr</w:t>
      </w:r>
      <w:proofErr w:type="spellEnd"/>
      <w:r w:rsidRPr="00ED1768">
        <w:rPr>
          <w:rFonts w:ascii="Times New Roman" w:hAnsi="Times New Roman" w:cs="Times New Roman"/>
          <w:b/>
          <w:sz w:val="24"/>
          <w:szCs w:val="24"/>
        </w:rPr>
        <w:t xml:space="preserve"> Is</w:t>
      </w:r>
      <w:r w:rsidR="00BC1427" w:rsidRPr="00ED1768">
        <w:rPr>
          <w:rFonts w:ascii="Times New Roman" w:hAnsi="Times New Roman" w:cs="Times New Roman"/>
          <w:b/>
          <w:sz w:val="24"/>
          <w:szCs w:val="24"/>
        </w:rPr>
        <w:t xml:space="preserve">a </w:t>
      </w:r>
      <w:proofErr w:type="spellStart"/>
      <w:r w:rsidRPr="00ED1768">
        <w:rPr>
          <w:rFonts w:ascii="Times New Roman" w:hAnsi="Times New Roman" w:cs="Times New Roman"/>
          <w:b/>
          <w:sz w:val="24"/>
          <w:szCs w:val="24"/>
        </w:rPr>
        <w:t>Makumbi</w:t>
      </w:r>
      <w:proofErr w:type="spellEnd"/>
      <w:r w:rsidR="00BC1427" w:rsidRPr="00ED1768">
        <w:rPr>
          <w:rFonts w:ascii="Times New Roman" w:hAnsi="Times New Roman" w:cs="Times New Roman"/>
          <w:sz w:val="24"/>
          <w:szCs w:val="24"/>
        </w:rPr>
        <w:t xml:space="preserve"> (PW2)</w:t>
      </w:r>
      <w:r w:rsidRPr="00ED1768">
        <w:rPr>
          <w:rFonts w:ascii="Times New Roman" w:hAnsi="Times New Roman" w:cs="Times New Roman"/>
          <w:sz w:val="24"/>
          <w:szCs w:val="24"/>
        </w:rPr>
        <w:t xml:space="preserve"> and </w:t>
      </w:r>
      <w:r w:rsidR="00BC1427" w:rsidRPr="00ED1768">
        <w:rPr>
          <w:rFonts w:ascii="Times New Roman" w:hAnsi="Times New Roman" w:cs="Times New Roman"/>
          <w:b/>
          <w:sz w:val="24"/>
          <w:szCs w:val="24"/>
        </w:rPr>
        <w:t xml:space="preserve">David </w:t>
      </w:r>
      <w:proofErr w:type="spellStart"/>
      <w:r w:rsidRPr="00ED1768">
        <w:rPr>
          <w:rFonts w:ascii="Times New Roman" w:hAnsi="Times New Roman" w:cs="Times New Roman"/>
          <w:b/>
          <w:sz w:val="24"/>
          <w:szCs w:val="24"/>
        </w:rPr>
        <w:t>Matovu</w:t>
      </w:r>
      <w:proofErr w:type="spellEnd"/>
      <w:r w:rsidR="00BC1427" w:rsidRPr="00ED1768">
        <w:rPr>
          <w:rFonts w:ascii="Times New Roman" w:hAnsi="Times New Roman" w:cs="Times New Roman"/>
          <w:sz w:val="24"/>
          <w:szCs w:val="24"/>
        </w:rPr>
        <w:t xml:space="preserve"> (PW11)</w:t>
      </w:r>
      <w:r w:rsidRPr="00ED1768">
        <w:rPr>
          <w:rFonts w:ascii="Times New Roman" w:hAnsi="Times New Roman" w:cs="Times New Roman"/>
          <w:sz w:val="24"/>
          <w:szCs w:val="24"/>
        </w:rPr>
        <w:t xml:space="preserve"> did not participate in the activity must be believed. That evidence forms sufficient basis for a finding that the activity for which the 4,225,000= was released did not take place, leading to a further conclus</w:t>
      </w:r>
      <w:r w:rsidR="00BC1427" w:rsidRPr="00ED1768">
        <w:rPr>
          <w:rFonts w:ascii="Times New Roman" w:hAnsi="Times New Roman" w:cs="Times New Roman"/>
          <w:sz w:val="24"/>
          <w:szCs w:val="24"/>
        </w:rPr>
        <w:t>ion that the accountability in E</w:t>
      </w:r>
      <w:r w:rsidRPr="00ED1768">
        <w:rPr>
          <w:rFonts w:ascii="Times New Roman" w:hAnsi="Times New Roman" w:cs="Times New Roman"/>
          <w:sz w:val="24"/>
          <w:szCs w:val="24"/>
        </w:rPr>
        <w:t>xhibit P15 is false.</w:t>
      </w:r>
    </w:p>
    <w:p w:rsidR="00145815" w:rsidRPr="00ED1768" w:rsidRDefault="00145815" w:rsidP="00ED1768">
      <w:pPr>
        <w:spacing w:after="0" w:line="360" w:lineRule="auto"/>
        <w:jc w:val="both"/>
        <w:rPr>
          <w:rFonts w:ascii="Times New Roman" w:hAnsi="Times New Roman" w:cs="Times New Roman"/>
          <w:sz w:val="24"/>
          <w:szCs w:val="24"/>
        </w:rPr>
      </w:pPr>
    </w:p>
    <w:p w:rsidR="00145815" w:rsidRPr="00ED1768" w:rsidRDefault="0064323E"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b/>
          <w:sz w:val="24"/>
          <w:szCs w:val="24"/>
        </w:rPr>
        <w:t xml:space="preserve">Exhibits </w:t>
      </w:r>
      <w:r w:rsidR="00145815" w:rsidRPr="00ED1768">
        <w:rPr>
          <w:rFonts w:ascii="Times New Roman" w:hAnsi="Times New Roman" w:cs="Times New Roman"/>
          <w:b/>
          <w:sz w:val="24"/>
          <w:szCs w:val="24"/>
        </w:rPr>
        <w:t>P.17 and 19</w:t>
      </w:r>
      <w:r w:rsidRPr="00ED1768">
        <w:rPr>
          <w:rFonts w:ascii="Times New Roman" w:hAnsi="Times New Roman" w:cs="Times New Roman"/>
          <w:b/>
          <w:sz w:val="24"/>
          <w:szCs w:val="24"/>
        </w:rPr>
        <w:t>(Counts 10 and 11</w:t>
      </w:r>
      <w:r w:rsidR="00145815" w:rsidRPr="00ED1768">
        <w:rPr>
          <w:rFonts w:ascii="Times New Roman" w:hAnsi="Times New Roman" w:cs="Times New Roman"/>
          <w:b/>
          <w:sz w:val="24"/>
          <w:szCs w:val="24"/>
        </w:rPr>
        <w:t>)</w:t>
      </w:r>
      <w:r w:rsidR="00145815" w:rsidRPr="00ED1768">
        <w:rPr>
          <w:rFonts w:ascii="Times New Roman" w:hAnsi="Times New Roman" w:cs="Times New Roman"/>
          <w:sz w:val="24"/>
          <w:szCs w:val="24"/>
        </w:rPr>
        <w:t xml:space="preserve"> </w:t>
      </w:r>
    </w:p>
    <w:p w:rsidR="00576A4F" w:rsidRPr="00ED1768" w:rsidRDefault="004A73D0"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b/>
          <w:sz w:val="24"/>
          <w:szCs w:val="24"/>
        </w:rPr>
        <w:t xml:space="preserve">                            </w:t>
      </w:r>
    </w:p>
    <w:p w:rsidR="00576A4F" w:rsidRPr="00ED1768" w:rsidRDefault="004F4D55"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Exhibits </w:t>
      </w:r>
      <w:r w:rsidR="00576A4F" w:rsidRPr="00ED1768">
        <w:rPr>
          <w:rFonts w:ascii="Times New Roman" w:hAnsi="Times New Roman" w:cs="Times New Roman"/>
          <w:b/>
          <w:sz w:val="24"/>
          <w:szCs w:val="24"/>
        </w:rPr>
        <w:t>P.17</w:t>
      </w:r>
      <w:r w:rsidR="00576A4F"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and </w:t>
      </w:r>
      <w:r w:rsidRPr="00ED1768">
        <w:rPr>
          <w:rFonts w:ascii="Times New Roman" w:hAnsi="Times New Roman" w:cs="Times New Roman"/>
          <w:b/>
          <w:sz w:val="24"/>
          <w:szCs w:val="24"/>
        </w:rPr>
        <w:t>P.19</w:t>
      </w:r>
      <w:r w:rsidRPr="00ED1768">
        <w:rPr>
          <w:rFonts w:ascii="Times New Roman" w:hAnsi="Times New Roman" w:cs="Times New Roman"/>
          <w:sz w:val="24"/>
          <w:szCs w:val="24"/>
        </w:rPr>
        <w:t xml:space="preserve"> </w:t>
      </w:r>
      <w:r w:rsidR="00576A4F" w:rsidRPr="00ED1768">
        <w:rPr>
          <w:rFonts w:ascii="Times New Roman" w:hAnsi="Times New Roman" w:cs="Times New Roman"/>
          <w:sz w:val="24"/>
          <w:szCs w:val="24"/>
        </w:rPr>
        <w:t>relate</w:t>
      </w:r>
      <w:r w:rsidRPr="00ED1768">
        <w:rPr>
          <w:rFonts w:ascii="Times New Roman" w:hAnsi="Times New Roman" w:cs="Times New Roman"/>
          <w:sz w:val="24"/>
          <w:szCs w:val="24"/>
        </w:rPr>
        <w:t xml:space="preserve"> </w:t>
      </w:r>
      <w:r w:rsidR="00576A4F" w:rsidRPr="00ED1768">
        <w:rPr>
          <w:rFonts w:ascii="Times New Roman" w:hAnsi="Times New Roman" w:cs="Times New Roman"/>
          <w:sz w:val="24"/>
          <w:szCs w:val="24"/>
        </w:rPr>
        <w:t xml:space="preserve">to </w:t>
      </w:r>
      <w:r w:rsidR="00576A4F" w:rsidRPr="00ED1768">
        <w:rPr>
          <w:rFonts w:ascii="Times New Roman" w:hAnsi="Times New Roman" w:cs="Times New Roman"/>
          <w:b/>
          <w:sz w:val="24"/>
          <w:szCs w:val="24"/>
        </w:rPr>
        <w:t>8,</w:t>
      </w:r>
      <w:r w:rsidR="00407DEC" w:rsidRPr="00ED1768">
        <w:rPr>
          <w:rFonts w:ascii="Times New Roman" w:hAnsi="Times New Roman" w:cs="Times New Roman"/>
          <w:b/>
          <w:sz w:val="24"/>
          <w:szCs w:val="24"/>
        </w:rPr>
        <w:t xml:space="preserve">903,600= </w:t>
      </w:r>
      <w:r w:rsidR="00407DEC" w:rsidRPr="00ED1768">
        <w:rPr>
          <w:rFonts w:ascii="Times New Roman" w:hAnsi="Times New Roman" w:cs="Times New Roman"/>
          <w:sz w:val="24"/>
          <w:szCs w:val="24"/>
        </w:rPr>
        <w:t xml:space="preserve">meant for a workshop. </w:t>
      </w:r>
      <w:r w:rsidR="00576A4F" w:rsidRPr="00ED1768">
        <w:rPr>
          <w:rFonts w:ascii="Times New Roman" w:hAnsi="Times New Roman" w:cs="Times New Roman"/>
          <w:sz w:val="24"/>
          <w:szCs w:val="24"/>
        </w:rPr>
        <w:t>The accountability bears a Hotel Africana receipt which was dis</w:t>
      </w:r>
      <w:r w:rsidR="00407DEC" w:rsidRPr="00ED1768">
        <w:rPr>
          <w:rFonts w:ascii="Times New Roman" w:hAnsi="Times New Roman" w:cs="Times New Roman"/>
          <w:sz w:val="24"/>
          <w:szCs w:val="24"/>
        </w:rPr>
        <w:t>owned</w:t>
      </w:r>
      <w:r w:rsidR="00576A4F" w:rsidRPr="00ED1768">
        <w:rPr>
          <w:rFonts w:ascii="Times New Roman" w:hAnsi="Times New Roman" w:cs="Times New Roman"/>
          <w:sz w:val="24"/>
          <w:szCs w:val="24"/>
        </w:rPr>
        <w:t xml:space="preserve"> by PW4 (</w:t>
      </w:r>
      <w:proofErr w:type="spellStart"/>
      <w:r w:rsidR="00576A4F" w:rsidRPr="00ED1768">
        <w:rPr>
          <w:rFonts w:ascii="Times New Roman" w:hAnsi="Times New Roman" w:cs="Times New Roman"/>
          <w:b/>
          <w:sz w:val="24"/>
          <w:szCs w:val="24"/>
        </w:rPr>
        <w:t>Benon</w:t>
      </w:r>
      <w:proofErr w:type="spellEnd"/>
      <w:r w:rsidR="00576A4F" w:rsidRPr="00ED1768">
        <w:rPr>
          <w:rFonts w:ascii="Times New Roman" w:hAnsi="Times New Roman" w:cs="Times New Roman"/>
          <w:b/>
          <w:sz w:val="24"/>
          <w:szCs w:val="24"/>
        </w:rPr>
        <w:t xml:space="preserve"> </w:t>
      </w:r>
      <w:proofErr w:type="spellStart"/>
      <w:r w:rsidR="00576A4F" w:rsidRPr="00ED1768">
        <w:rPr>
          <w:rFonts w:ascii="Times New Roman" w:hAnsi="Times New Roman" w:cs="Times New Roman"/>
          <w:b/>
          <w:sz w:val="24"/>
          <w:szCs w:val="24"/>
        </w:rPr>
        <w:t>Tumusiime</w:t>
      </w:r>
      <w:proofErr w:type="spellEnd"/>
      <w:r w:rsidR="00576A4F" w:rsidRPr="00ED1768">
        <w:rPr>
          <w:rFonts w:ascii="Times New Roman" w:hAnsi="Times New Roman" w:cs="Times New Roman"/>
          <w:sz w:val="24"/>
          <w:szCs w:val="24"/>
        </w:rPr>
        <w:t>) a debt collector with the Hot</w:t>
      </w:r>
      <w:r w:rsidRPr="00ED1768">
        <w:rPr>
          <w:rFonts w:ascii="Times New Roman" w:hAnsi="Times New Roman" w:cs="Times New Roman"/>
          <w:sz w:val="24"/>
          <w:szCs w:val="24"/>
        </w:rPr>
        <w:t>el.  There are attendance lists (</w:t>
      </w:r>
      <w:r w:rsidRPr="00ED1768">
        <w:rPr>
          <w:rFonts w:ascii="Times New Roman" w:hAnsi="Times New Roman" w:cs="Times New Roman"/>
          <w:b/>
          <w:sz w:val="24"/>
          <w:szCs w:val="24"/>
        </w:rPr>
        <w:t>Exhibit P19</w:t>
      </w:r>
      <w:r w:rsidRPr="00ED1768">
        <w:rPr>
          <w:rFonts w:ascii="Times New Roman" w:hAnsi="Times New Roman" w:cs="Times New Roman"/>
          <w:sz w:val="24"/>
          <w:szCs w:val="24"/>
        </w:rPr>
        <w:t xml:space="preserve">) </w:t>
      </w:r>
      <w:r w:rsidR="00576A4F" w:rsidRPr="00ED1768">
        <w:rPr>
          <w:rFonts w:ascii="Times New Roman" w:hAnsi="Times New Roman" w:cs="Times New Roman"/>
          <w:sz w:val="24"/>
          <w:szCs w:val="24"/>
        </w:rPr>
        <w:t xml:space="preserve">bearing several names including those of </w:t>
      </w:r>
      <w:proofErr w:type="spellStart"/>
      <w:r w:rsidR="00576A4F" w:rsidRPr="00ED1768">
        <w:rPr>
          <w:rFonts w:ascii="Times New Roman" w:hAnsi="Times New Roman" w:cs="Times New Roman"/>
          <w:b/>
          <w:sz w:val="24"/>
          <w:szCs w:val="24"/>
        </w:rPr>
        <w:t>Namwachi</w:t>
      </w:r>
      <w:proofErr w:type="spellEnd"/>
      <w:r w:rsidR="00576A4F" w:rsidRPr="00ED1768">
        <w:rPr>
          <w:rFonts w:ascii="Times New Roman" w:hAnsi="Times New Roman" w:cs="Times New Roman"/>
          <w:b/>
          <w:sz w:val="24"/>
          <w:szCs w:val="24"/>
        </w:rPr>
        <w:t xml:space="preserve"> Teresa</w:t>
      </w:r>
      <w:r w:rsidR="00576A4F" w:rsidRPr="00ED1768">
        <w:rPr>
          <w:rFonts w:ascii="Times New Roman" w:hAnsi="Times New Roman" w:cs="Times New Roman"/>
          <w:sz w:val="24"/>
          <w:szCs w:val="24"/>
        </w:rPr>
        <w:t xml:space="preserve"> (PW6) and </w:t>
      </w:r>
      <w:proofErr w:type="spellStart"/>
      <w:r w:rsidR="00576A4F" w:rsidRPr="00ED1768">
        <w:rPr>
          <w:rFonts w:ascii="Times New Roman" w:hAnsi="Times New Roman" w:cs="Times New Roman"/>
          <w:b/>
          <w:sz w:val="24"/>
          <w:szCs w:val="24"/>
        </w:rPr>
        <w:t>Obubu</w:t>
      </w:r>
      <w:proofErr w:type="spellEnd"/>
      <w:r w:rsidR="00576A4F" w:rsidRPr="00ED1768">
        <w:rPr>
          <w:rFonts w:ascii="Times New Roman" w:hAnsi="Times New Roman" w:cs="Times New Roman"/>
          <w:b/>
          <w:sz w:val="24"/>
          <w:szCs w:val="24"/>
        </w:rPr>
        <w:t xml:space="preserve"> John Peter</w:t>
      </w:r>
      <w:r w:rsidR="00576A4F" w:rsidRPr="00ED1768">
        <w:rPr>
          <w:rFonts w:ascii="Times New Roman" w:hAnsi="Times New Roman" w:cs="Times New Roman"/>
          <w:sz w:val="24"/>
          <w:szCs w:val="24"/>
        </w:rPr>
        <w:t xml:space="preserve"> (PW17) who both denied having attended the workshop, signing for and receiving the monies reflected against their names.</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w:t>
      </w:r>
      <w:proofErr w:type="spellStart"/>
      <w:r w:rsidRPr="00ED1768">
        <w:rPr>
          <w:rFonts w:ascii="Times New Roman" w:hAnsi="Times New Roman" w:cs="Times New Roman"/>
          <w:sz w:val="24"/>
          <w:szCs w:val="24"/>
        </w:rPr>
        <w:t>defence</w:t>
      </w:r>
      <w:proofErr w:type="spellEnd"/>
      <w:r w:rsidRPr="00ED1768">
        <w:rPr>
          <w:rFonts w:ascii="Times New Roman" w:hAnsi="Times New Roman" w:cs="Times New Roman"/>
          <w:sz w:val="24"/>
          <w:szCs w:val="24"/>
        </w:rPr>
        <w:t xml:space="preserve"> maintained that the workshop took place and that PW6 and17 made the signatures attributed to them and got the monies reflected against their names.</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There is evidence (</w:t>
      </w:r>
      <w:r w:rsidRPr="00ED1768">
        <w:rPr>
          <w:rFonts w:ascii="Times New Roman" w:hAnsi="Times New Roman" w:cs="Times New Roman"/>
          <w:b/>
          <w:sz w:val="24"/>
          <w:szCs w:val="24"/>
        </w:rPr>
        <w:t xml:space="preserve">PW22 </w:t>
      </w:r>
      <w:proofErr w:type="spellStart"/>
      <w:r w:rsidRPr="00ED1768">
        <w:rPr>
          <w:rFonts w:ascii="Times New Roman" w:hAnsi="Times New Roman" w:cs="Times New Roman"/>
          <w:b/>
          <w:sz w:val="24"/>
          <w:szCs w:val="24"/>
        </w:rPr>
        <w:t>Erisa</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Sebuwufu’s</w:t>
      </w:r>
      <w:proofErr w:type="spellEnd"/>
      <w:r w:rsidRPr="00ED1768">
        <w:rPr>
          <w:rFonts w:ascii="Times New Roman" w:hAnsi="Times New Roman" w:cs="Times New Roman"/>
          <w:sz w:val="24"/>
          <w:szCs w:val="24"/>
        </w:rPr>
        <w:t>) the handwriting expert that the list of names was written by the accused – a fact she does not seem to deny (for the experts report was tendered in without objection).</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lastRenderedPageBreak/>
        <w:t>The evidence of PW4 (</w:t>
      </w:r>
      <w:proofErr w:type="spellStart"/>
      <w:r w:rsidRPr="00ED1768">
        <w:rPr>
          <w:rFonts w:ascii="Times New Roman" w:hAnsi="Times New Roman" w:cs="Times New Roman"/>
          <w:b/>
          <w:sz w:val="24"/>
          <w:szCs w:val="24"/>
        </w:rPr>
        <w:t>Benon</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Tumusiime</w:t>
      </w:r>
      <w:proofErr w:type="spellEnd"/>
      <w:r w:rsidRPr="00ED1768">
        <w:rPr>
          <w:rFonts w:ascii="Times New Roman" w:hAnsi="Times New Roman" w:cs="Times New Roman"/>
          <w:b/>
          <w:sz w:val="24"/>
          <w:szCs w:val="24"/>
        </w:rPr>
        <w:t>)</w:t>
      </w:r>
      <w:r w:rsidRPr="00ED1768">
        <w:rPr>
          <w:rFonts w:ascii="Times New Roman" w:hAnsi="Times New Roman" w:cs="Times New Roman"/>
          <w:sz w:val="24"/>
          <w:szCs w:val="24"/>
        </w:rPr>
        <w:t xml:space="preserve"> disowning the receipt, that of PW6 and 17 that they did not attend the workshop, and that signatures attributed to them are not theirs, PW22</w:t>
      </w:r>
      <w:r w:rsidR="00407DEC" w:rsidRPr="00ED1768">
        <w:rPr>
          <w:rFonts w:ascii="Times New Roman" w:hAnsi="Times New Roman" w:cs="Times New Roman"/>
          <w:sz w:val="24"/>
          <w:szCs w:val="24"/>
        </w:rPr>
        <w:t>’s evidence</w:t>
      </w:r>
      <w:r w:rsidRPr="00ED1768">
        <w:rPr>
          <w:rFonts w:ascii="Times New Roman" w:hAnsi="Times New Roman" w:cs="Times New Roman"/>
          <w:sz w:val="24"/>
          <w:szCs w:val="24"/>
        </w:rPr>
        <w:t xml:space="preserve"> that it is the accused who wrote the list of participants and the figures in the sums of money reflected in the documents leads to the following conclusions:-</w:t>
      </w:r>
    </w:p>
    <w:p w:rsidR="00576A4F" w:rsidRPr="00ED1768" w:rsidRDefault="00576A4F" w:rsidP="00ED1768">
      <w:pPr>
        <w:pStyle w:val="ListParagraph"/>
        <w:numPr>
          <w:ilvl w:val="0"/>
          <w:numId w:val="2"/>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That the workshop did not take place – and as such the </w:t>
      </w:r>
      <w:r w:rsidR="00145815" w:rsidRPr="00ED1768">
        <w:rPr>
          <w:rFonts w:ascii="Times New Roman" w:hAnsi="Times New Roman" w:cs="Times New Roman"/>
          <w:sz w:val="24"/>
          <w:szCs w:val="24"/>
        </w:rPr>
        <w:t xml:space="preserve">receipt and </w:t>
      </w:r>
      <w:r w:rsidRPr="00ED1768">
        <w:rPr>
          <w:rFonts w:ascii="Times New Roman" w:hAnsi="Times New Roman" w:cs="Times New Roman"/>
          <w:sz w:val="24"/>
          <w:szCs w:val="24"/>
        </w:rPr>
        <w:t xml:space="preserve">list of participants </w:t>
      </w:r>
      <w:r w:rsidR="00145815" w:rsidRPr="00ED1768">
        <w:rPr>
          <w:rFonts w:ascii="Times New Roman" w:hAnsi="Times New Roman" w:cs="Times New Roman"/>
          <w:sz w:val="24"/>
          <w:szCs w:val="24"/>
        </w:rPr>
        <w:t>are</w:t>
      </w:r>
      <w:r w:rsidRPr="00ED1768">
        <w:rPr>
          <w:rFonts w:ascii="Times New Roman" w:hAnsi="Times New Roman" w:cs="Times New Roman"/>
          <w:sz w:val="24"/>
          <w:szCs w:val="24"/>
        </w:rPr>
        <w:t xml:space="preserve"> false.</w:t>
      </w:r>
    </w:p>
    <w:p w:rsidR="00576A4F" w:rsidRPr="00ED1768" w:rsidRDefault="00576A4F" w:rsidP="00ED1768">
      <w:pPr>
        <w:pStyle w:val="ListParagraph"/>
        <w:numPr>
          <w:ilvl w:val="0"/>
          <w:numId w:val="2"/>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That</w:t>
      </w:r>
      <w:r w:rsidR="00201CEA" w:rsidRPr="00ED1768">
        <w:rPr>
          <w:rFonts w:ascii="Times New Roman" w:hAnsi="Times New Roman" w:cs="Times New Roman"/>
          <w:sz w:val="24"/>
          <w:szCs w:val="24"/>
        </w:rPr>
        <w:t xml:space="preserve"> the lists were written with </w:t>
      </w:r>
      <w:r w:rsidRPr="00ED1768">
        <w:rPr>
          <w:rFonts w:ascii="Times New Roman" w:hAnsi="Times New Roman" w:cs="Times New Roman"/>
          <w:sz w:val="24"/>
          <w:szCs w:val="24"/>
        </w:rPr>
        <w:t>intent to defraud and by the accused.</w:t>
      </w:r>
    </w:p>
    <w:p w:rsidR="00EE755F" w:rsidRPr="00ED1768" w:rsidRDefault="00EE755F" w:rsidP="00ED1768">
      <w:pPr>
        <w:pStyle w:val="ListParagraph"/>
        <w:spacing w:after="0" w:line="360" w:lineRule="auto"/>
        <w:jc w:val="both"/>
        <w:rPr>
          <w:rFonts w:ascii="Times New Roman" w:hAnsi="Times New Roman" w:cs="Times New Roman"/>
          <w:sz w:val="24"/>
          <w:szCs w:val="24"/>
        </w:rPr>
      </w:pPr>
    </w:p>
    <w:p w:rsidR="00EE755F" w:rsidRPr="00ED1768" w:rsidRDefault="00EE755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Exhibits P.18 and 24</w:t>
      </w:r>
      <w:r w:rsidR="0064323E" w:rsidRPr="00ED1768">
        <w:rPr>
          <w:rFonts w:ascii="Times New Roman" w:hAnsi="Times New Roman" w:cs="Times New Roman"/>
          <w:b/>
          <w:sz w:val="24"/>
          <w:szCs w:val="24"/>
        </w:rPr>
        <w:t>(</w:t>
      </w:r>
      <w:proofErr w:type="gramStart"/>
      <w:r w:rsidR="0064323E" w:rsidRPr="00ED1768">
        <w:rPr>
          <w:rFonts w:ascii="Times New Roman" w:hAnsi="Times New Roman" w:cs="Times New Roman"/>
          <w:b/>
          <w:sz w:val="24"/>
          <w:szCs w:val="24"/>
        </w:rPr>
        <w:t>Count  12</w:t>
      </w:r>
      <w:proofErr w:type="gramEnd"/>
      <w:r w:rsidRPr="00ED1768">
        <w:rPr>
          <w:rFonts w:ascii="Times New Roman" w:hAnsi="Times New Roman" w:cs="Times New Roman"/>
          <w:b/>
          <w:sz w:val="24"/>
          <w:szCs w:val="24"/>
        </w:rPr>
        <w:t xml:space="preserve">). </w:t>
      </w:r>
    </w:p>
    <w:p w:rsidR="00EE755F" w:rsidRPr="00ED1768" w:rsidRDefault="00EE755F" w:rsidP="00ED1768">
      <w:pPr>
        <w:spacing w:after="0" w:line="360" w:lineRule="auto"/>
        <w:jc w:val="both"/>
        <w:rPr>
          <w:rFonts w:ascii="Times New Roman" w:hAnsi="Times New Roman" w:cs="Times New Roman"/>
          <w:b/>
          <w:sz w:val="24"/>
          <w:szCs w:val="24"/>
        </w:rPr>
      </w:pPr>
    </w:p>
    <w:p w:rsidR="00EE755F" w:rsidRPr="00ED1768" w:rsidRDefault="00EE755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b/>
          <w:sz w:val="24"/>
          <w:szCs w:val="24"/>
        </w:rPr>
        <w:t xml:space="preserve">P.24 </w:t>
      </w:r>
      <w:r w:rsidRPr="00ED1768">
        <w:rPr>
          <w:rFonts w:ascii="Times New Roman" w:hAnsi="Times New Roman" w:cs="Times New Roman"/>
          <w:sz w:val="24"/>
          <w:szCs w:val="24"/>
        </w:rPr>
        <w:t xml:space="preserve">is a receipt from </w:t>
      </w:r>
      <w:proofErr w:type="spellStart"/>
      <w:r w:rsidRPr="00ED1768">
        <w:rPr>
          <w:rFonts w:ascii="Times New Roman" w:hAnsi="Times New Roman" w:cs="Times New Roman"/>
          <w:sz w:val="24"/>
          <w:szCs w:val="24"/>
        </w:rPr>
        <w:t>Shurik</w:t>
      </w:r>
      <w:proofErr w:type="spellEnd"/>
      <w:r w:rsidRPr="00ED1768">
        <w:rPr>
          <w:rFonts w:ascii="Times New Roman" w:hAnsi="Times New Roman" w:cs="Times New Roman"/>
          <w:sz w:val="24"/>
          <w:szCs w:val="24"/>
        </w:rPr>
        <w:t xml:space="preserve"> Ltd (</w:t>
      </w:r>
      <w:r w:rsidRPr="00ED1768">
        <w:rPr>
          <w:rFonts w:ascii="Times New Roman" w:hAnsi="Times New Roman" w:cs="Times New Roman"/>
          <w:b/>
          <w:sz w:val="24"/>
          <w:szCs w:val="24"/>
        </w:rPr>
        <w:t>separately marked</w:t>
      </w:r>
      <w:r w:rsidRPr="00ED1768">
        <w:rPr>
          <w:rFonts w:ascii="Times New Roman" w:hAnsi="Times New Roman" w:cs="Times New Roman"/>
          <w:sz w:val="24"/>
          <w:szCs w:val="24"/>
        </w:rPr>
        <w:t xml:space="preserve">) which appears on page 5 of Exhibit P.18 and bears the value of </w:t>
      </w:r>
      <w:r w:rsidRPr="00ED1768">
        <w:rPr>
          <w:rFonts w:ascii="Times New Roman" w:hAnsi="Times New Roman" w:cs="Times New Roman"/>
          <w:b/>
          <w:sz w:val="24"/>
          <w:szCs w:val="24"/>
        </w:rPr>
        <w:t>2,250,000=.</w:t>
      </w:r>
      <w:r w:rsidRPr="00ED1768">
        <w:rPr>
          <w:rFonts w:ascii="Times New Roman" w:hAnsi="Times New Roman" w:cs="Times New Roman"/>
          <w:sz w:val="24"/>
          <w:szCs w:val="24"/>
        </w:rPr>
        <w:t xml:space="preserve">  PW16 (</w:t>
      </w:r>
      <w:proofErr w:type="spellStart"/>
      <w:r w:rsidRPr="00ED1768">
        <w:rPr>
          <w:rFonts w:ascii="Times New Roman" w:hAnsi="Times New Roman" w:cs="Times New Roman"/>
          <w:b/>
          <w:sz w:val="24"/>
          <w:szCs w:val="24"/>
        </w:rPr>
        <w:t>Shailandar</w:t>
      </w:r>
      <w:proofErr w:type="spellEnd"/>
      <w:r w:rsidRPr="00ED1768">
        <w:rPr>
          <w:rFonts w:ascii="Times New Roman" w:hAnsi="Times New Roman" w:cs="Times New Roman"/>
          <w:b/>
          <w:sz w:val="24"/>
          <w:szCs w:val="24"/>
        </w:rPr>
        <w:t xml:space="preserve"> Kumar Sharma</w:t>
      </w:r>
      <w:r w:rsidRPr="00ED1768">
        <w:rPr>
          <w:rFonts w:ascii="Times New Roman" w:hAnsi="Times New Roman" w:cs="Times New Roman"/>
          <w:sz w:val="24"/>
          <w:szCs w:val="24"/>
        </w:rPr>
        <w:t xml:space="preserve">) of M/s </w:t>
      </w:r>
      <w:proofErr w:type="spellStart"/>
      <w:r w:rsidRPr="00ED1768">
        <w:rPr>
          <w:rFonts w:ascii="Times New Roman" w:hAnsi="Times New Roman" w:cs="Times New Roman"/>
          <w:sz w:val="24"/>
          <w:szCs w:val="24"/>
        </w:rPr>
        <w:t>Shurik</w:t>
      </w:r>
      <w:proofErr w:type="spellEnd"/>
      <w:r w:rsidRPr="00ED1768">
        <w:rPr>
          <w:rFonts w:ascii="Times New Roman" w:hAnsi="Times New Roman" w:cs="Times New Roman"/>
          <w:sz w:val="24"/>
          <w:szCs w:val="24"/>
        </w:rPr>
        <w:t xml:space="preserve"> Limited testified that his company issued that receipt in relation to the sale of a weighing scale at 25,000=.  He tendered the carbon copy of the receipt (</w:t>
      </w:r>
      <w:r w:rsidRPr="00ED1768">
        <w:rPr>
          <w:rFonts w:ascii="Times New Roman" w:hAnsi="Times New Roman" w:cs="Times New Roman"/>
          <w:b/>
          <w:sz w:val="24"/>
          <w:szCs w:val="24"/>
        </w:rPr>
        <w:t xml:space="preserve">Exhibit P.12). </w:t>
      </w:r>
      <w:r w:rsidRPr="00ED1768">
        <w:rPr>
          <w:rFonts w:ascii="Times New Roman" w:hAnsi="Times New Roman" w:cs="Times New Roman"/>
          <w:sz w:val="24"/>
          <w:szCs w:val="24"/>
        </w:rPr>
        <w:t xml:space="preserve">Exhibit P.24, the original copy of the receipt with the same serial number as the carbon copy, bears the sum of 2,250,000= and two items; a weighing scale and a sterilizer. The serial number the two receipts share gives connectivity to the two receipts. </w:t>
      </w:r>
    </w:p>
    <w:p w:rsidR="00EE755F" w:rsidRPr="00ED1768" w:rsidRDefault="00EE755F" w:rsidP="00ED1768">
      <w:pPr>
        <w:spacing w:after="0" w:line="360" w:lineRule="auto"/>
        <w:jc w:val="both"/>
        <w:rPr>
          <w:rFonts w:ascii="Times New Roman" w:hAnsi="Times New Roman" w:cs="Times New Roman"/>
          <w:sz w:val="24"/>
          <w:szCs w:val="24"/>
        </w:rPr>
      </w:pPr>
    </w:p>
    <w:p w:rsidR="00EE755F" w:rsidRPr="00ED1768" w:rsidRDefault="00EE755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sz w:val="24"/>
          <w:szCs w:val="24"/>
        </w:rPr>
        <w:t xml:space="preserve">The accused maintains the one </w:t>
      </w:r>
      <w:r w:rsidRPr="00ED1768">
        <w:rPr>
          <w:rFonts w:ascii="Times New Roman" w:hAnsi="Times New Roman" w:cs="Times New Roman"/>
          <w:b/>
          <w:sz w:val="24"/>
          <w:szCs w:val="24"/>
        </w:rPr>
        <w:t xml:space="preserve">Reddy </w:t>
      </w:r>
      <w:proofErr w:type="spellStart"/>
      <w:r w:rsidRPr="00ED1768">
        <w:rPr>
          <w:rFonts w:ascii="Times New Roman" w:hAnsi="Times New Roman" w:cs="Times New Roman"/>
          <w:b/>
          <w:sz w:val="24"/>
          <w:szCs w:val="24"/>
        </w:rPr>
        <w:t>Varsh</w:t>
      </w:r>
      <w:proofErr w:type="spellEnd"/>
      <w:r w:rsidRPr="00ED1768">
        <w:rPr>
          <w:rFonts w:ascii="Times New Roman" w:hAnsi="Times New Roman" w:cs="Times New Roman"/>
          <w:sz w:val="24"/>
          <w:szCs w:val="24"/>
        </w:rPr>
        <w:t xml:space="preserve"> issued the receipt to her. This however does not explain the differences in the two receipts. The difference in entries as to the items purchased and the purchase price means that the original receipt was falsified, rendering the accountability false.</w:t>
      </w:r>
    </w:p>
    <w:p w:rsidR="00EE755F" w:rsidRPr="00ED1768" w:rsidRDefault="00EE755F" w:rsidP="00ED1768">
      <w:pPr>
        <w:spacing w:after="0" w:line="360" w:lineRule="auto"/>
        <w:jc w:val="both"/>
        <w:rPr>
          <w:rFonts w:ascii="Times New Roman" w:hAnsi="Times New Roman" w:cs="Times New Roman"/>
          <w:sz w:val="24"/>
          <w:szCs w:val="24"/>
        </w:rPr>
      </w:pPr>
    </w:p>
    <w:p w:rsidR="00EE755F" w:rsidRPr="00ED1768" w:rsidRDefault="00EE755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other issue is the signature of one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b/>
          <w:sz w:val="24"/>
          <w:szCs w:val="24"/>
        </w:rPr>
        <w:t xml:space="preserve"> Isaac</w:t>
      </w:r>
      <w:r w:rsidRPr="00ED1768">
        <w:rPr>
          <w:rFonts w:ascii="Times New Roman" w:hAnsi="Times New Roman" w:cs="Times New Roman"/>
          <w:sz w:val="24"/>
          <w:szCs w:val="24"/>
        </w:rPr>
        <w:t xml:space="preserve"> (PW5)</w:t>
      </w:r>
      <w:r w:rsidR="009C7DF9" w:rsidRPr="00ED1768">
        <w:rPr>
          <w:rFonts w:ascii="Times New Roman" w:hAnsi="Times New Roman" w:cs="Times New Roman"/>
          <w:sz w:val="24"/>
          <w:szCs w:val="24"/>
        </w:rPr>
        <w:t>, (</w:t>
      </w:r>
      <w:r w:rsidR="009C7DF9" w:rsidRPr="00ED1768">
        <w:rPr>
          <w:rFonts w:ascii="Times New Roman" w:hAnsi="Times New Roman" w:cs="Times New Roman"/>
          <w:b/>
          <w:sz w:val="24"/>
          <w:szCs w:val="24"/>
        </w:rPr>
        <w:t>appearing in</w:t>
      </w:r>
      <w:r w:rsidRPr="00ED1768">
        <w:rPr>
          <w:rFonts w:ascii="Times New Roman" w:hAnsi="Times New Roman" w:cs="Times New Roman"/>
          <w:b/>
          <w:sz w:val="24"/>
          <w:szCs w:val="24"/>
        </w:rPr>
        <w:t xml:space="preserve"> </w:t>
      </w:r>
      <w:r w:rsidR="009C7DF9" w:rsidRPr="00ED1768">
        <w:rPr>
          <w:rFonts w:ascii="Times New Roman" w:hAnsi="Times New Roman" w:cs="Times New Roman"/>
          <w:b/>
          <w:sz w:val="24"/>
          <w:szCs w:val="24"/>
        </w:rPr>
        <w:t>Exhibit</w:t>
      </w:r>
      <w:r w:rsidRPr="00ED1768">
        <w:rPr>
          <w:rFonts w:ascii="Times New Roman" w:hAnsi="Times New Roman" w:cs="Times New Roman"/>
          <w:b/>
          <w:sz w:val="24"/>
          <w:szCs w:val="24"/>
        </w:rPr>
        <w:t xml:space="preserve"> P.24) </w:t>
      </w:r>
      <w:r w:rsidRPr="00ED1768">
        <w:rPr>
          <w:rFonts w:ascii="Times New Roman" w:hAnsi="Times New Roman" w:cs="Times New Roman"/>
          <w:sz w:val="24"/>
          <w:szCs w:val="24"/>
        </w:rPr>
        <w:t>who is said to have received 500,000= (</w:t>
      </w:r>
      <w:r w:rsidRPr="00ED1768">
        <w:rPr>
          <w:rFonts w:ascii="Times New Roman" w:hAnsi="Times New Roman" w:cs="Times New Roman"/>
          <w:b/>
          <w:sz w:val="24"/>
          <w:szCs w:val="24"/>
        </w:rPr>
        <w:t>see second last page of exhibit P.18</w:t>
      </w:r>
      <w:r w:rsidRPr="00ED1768">
        <w:rPr>
          <w:rFonts w:ascii="Times New Roman" w:hAnsi="Times New Roman" w:cs="Times New Roman"/>
          <w:sz w:val="24"/>
          <w:szCs w:val="24"/>
        </w:rPr>
        <w:t xml:space="preserve">). He disowned the signature attributed to him and denied receipt of the 500,000= indicated against his name.  He said that he painted the Health Centre at </w:t>
      </w:r>
      <w:proofErr w:type="spellStart"/>
      <w:r w:rsidRPr="00ED1768">
        <w:rPr>
          <w:rFonts w:ascii="Times New Roman" w:hAnsi="Times New Roman" w:cs="Times New Roman"/>
          <w:sz w:val="24"/>
          <w:szCs w:val="24"/>
        </w:rPr>
        <w:t>Panyadori</w:t>
      </w:r>
      <w:proofErr w:type="spellEnd"/>
      <w:r w:rsidRPr="00ED1768">
        <w:rPr>
          <w:rFonts w:ascii="Times New Roman" w:hAnsi="Times New Roman" w:cs="Times New Roman"/>
          <w:sz w:val="24"/>
          <w:szCs w:val="24"/>
        </w:rPr>
        <w:t xml:space="preserve"> and was paid only 50,000=, and in installments.  He got 20,000= from the accused.</w:t>
      </w:r>
    </w:p>
    <w:p w:rsidR="00EE755F" w:rsidRPr="00ED1768" w:rsidRDefault="00EE755F" w:rsidP="00ED1768">
      <w:pPr>
        <w:spacing w:after="0" w:line="360" w:lineRule="auto"/>
        <w:jc w:val="both"/>
        <w:rPr>
          <w:rFonts w:ascii="Times New Roman" w:hAnsi="Times New Roman" w:cs="Times New Roman"/>
          <w:sz w:val="24"/>
          <w:szCs w:val="24"/>
        </w:rPr>
      </w:pPr>
    </w:p>
    <w:p w:rsidR="00EE755F" w:rsidRPr="00ED1768" w:rsidRDefault="00EE755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DW’s 2 (</w:t>
      </w:r>
      <w:proofErr w:type="spellStart"/>
      <w:r w:rsidRPr="00ED1768">
        <w:rPr>
          <w:rFonts w:ascii="Times New Roman" w:hAnsi="Times New Roman" w:cs="Times New Roman"/>
          <w:b/>
          <w:sz w:val="24"/>
          <w:szCs w:val="24"/>
        </w:rPr>
        <w:t>Karugusu</w:t>
      </w:r>
      <w:proofErr w:type="spellEnd"/>
      <w:r w:rsidRPr="00ED1768">
        <w:rPr>
          <w:rFonts w:ascii="Times New Roman" w:hAnsi="Times New Roman" w:cs="Times New Roman"/>
          <w:sz w:val="24"/>
          <w:szCs w:val="24"/>
        </w:rPr>
        <w:t>), 3 (</w:t>
      </w:r>
      <w:proofErr w:type="spellStart"/>
      <w:r w:rsidRPr="00ED1768">
        <w:rPr>
          <w:rFonts w:ascii="Times New Roman" w:hAnsi="Times New Roman" w:cs="Times New Roman"/>
          <w:b/>
          <w:sz w:val="24"/>
          <w:szCs w:val="24"/>
        </w:rPr>
        <w:t>Tuta</w:t>
      </w:r>
      <w:proofErr w:type="spellEnd"/>
      <w:r w:rsidRPr="00ED1768">
        <w:rPr>
          <w:rFonts w:ascii="Times New Roman" w:hAnsi="Times New Roman" w:cs="Times New Roman"/>
          <w:sz w:val="24"/>
          <w:szCs w:val="24"/>
        </w:rPr>
        <w:t>) and 4 (</w:t>
      </w:r>
      <w:proofErr w:type="spellStart"/>
      <w:r w:rsidRPr="00ED1768">
        <w:rPr>
          <w:rFonts w:ascii="Times New Roman" w:hAnsi="Times New Roman" w:cs="Times New Roman"/>
          <w:b/>
          <w:sz w:val="24"/>
          <w:szCs w:val="24"/>
        </w:rPr>
        <w:t>Wabomba</w:t>
      </w:r>
      <w:proofErr w:type="spellEnd"/>
      <w:r w:rsidRPr="00ED1768">
        <w:rPr>
          <w:rFonts w:ascii="Times New Roman" w:hAnsi="Times New Roman" w:cs="Times New Roman"/>
          <w:sz w:val="24"/>
          <w:szCs w:val="24"/>
        </w:rPr>
        <w:t xml:space="preserve">) were right that </w:t>
      </w:r>
      <w:r w:rsidRPr="00ED1768">
        <w:rPr>
          <w:rFonts w:ascii="Times New Roman" w:hAnsi="Times New Roman" w:cs="Times New Roman"/>
          <w:b/>
          <w:sz w:val="24"/>
          <w:szCs w:val="24"/>
        </w:rPr>
        <w:t xml:space="preserve">Isaac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sz w:val="24"/>
          <w:szCs w:val="24"/>
        </w:rPr>
        <w:t xml:space="preserve"> painted the Health Centre, but i did not believe their evidence that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b/>
          <w:sz w:val="24"/>
          <w:szCs w:val="24"/>
        </w:rPr>
        <w:t xml:space="preserve"> </w:t>
      </w:r>
      <w:r w:rsidRPr="00ED1768">
        <w:rPr>
          <w:rFonts w:ascii="Times New Roman" w:hAnsi="Times New Roman" w:cs="Times New Roman"/>
          <w:sz w:val="24"/>
          <w:szCs w:val="24"/>
        </w:rPr>
        <w:t xml:space="preserve">received 500,000=.  In the first </w:t>
      </w:r>
      <w:r w:rsidRPr="00ED1768">
        <w:rPr>
          <w:rFonts w:ascii="Times New Roman" w:hAnsi="Times New Roman" w:cs="Times New Roman"/>
          <w:sz w:val="24"/>
          <w:szCs w:val="24"/>
        </w:rPr>
        <w:lastRenderedPageBreak/>
        <w:t xml:space="preserve">place DW2 seemed unsure of what he was saying.  He said that he was the one who was contracted by the accused to do the job. </w:t>
      </w:r>
      <w:proofErr w:type="gramStart"/>
      <w:r w:rsidRPr="00ED1768">
        <w:rPr>
          <w:rFonts w:ascii="Times New Roman" w:hAnsi="Times New Roman" w:cs="Times New Roman"/>
          <w:sz w:val="24"/>
          <w:szCs w:val="24"/>
        </w:rPr>
        <w:t>If that was so it would be unusual for a sub-contractor- PW5 (</w:t>
      </w:r>
      <w:r w:rsidRPr="00ED1768">
        <w:rPr>
          <w:rFonts w:ascii="Times New Roman" w:hAnsi="Times New Roman" w:cs="Times New Roman"/>
          <w:b/>
          <w:sz w:val="24"/>
          <w:szCs w:val="24"/>
        </w:rPr>
        <w:t xml:space="preserve">Isaac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sz w:val="24"/>
          <w:szCs w:val="24"/>
        </w:rPr>
        <w:t xml:space="preserve">) to directly sign for and be given money by the principle who in the first place contracted with another person- (DW2 </w:t>
      </w:r>
      <w:proofErr w:type="spellStart"/>
      <w:r w:rsidRPr="00ED1768">
        <w:rPr>
          <w:rFonts w:ascii="Times New Roman" w:hAnsi="Times New Roman" w:cs="Times New Roman"/>
          <w:b/>
          <w:sz w:val="24"/>
          <w:szCs w:val="24"/>
        </w:rPr>
        <w:t>Karugusu</w:t>
      </w:r>
      <w:proofErr w:type="spellEnd"/>
      <w:r w:rsidRPr="00ED1768">
        <w:rPr>
          <w:rFonts w:ascii="Times New Roman" w:hAnsi="Times New Roman" w:cs="Times New Roman"/>
          <w:sz w:val="24"/>
          <w:szCs w:val="24"/>
        </w:rPr>
        <w:t>).</w:t>
      </w:r>
      <w:proofErr w:type="gramEnd"/>
      <w:r w:rsidRPr="00ED1768">
        <w:rPr>
          <w:rFonts w:ascii="Times New Roman" w:hAnsi="Times New Roman" w:cs="Times New Roman"/>
          <w:sz w:val="24"/>
          <w:szCs w:val="24"/>
        </w:rPr>
        <w:t xml:space="preserve">  </w:t>
      </w:r>
      <w:proofErr w:type="gramStart"/>
      <w:r w:rsidRPr="00ED1768">
        <w:rPr>
          <w:rFonts w:ascii="Times New Roman" w:hAnsi="Times New Roman" w:cs="Times New Roman"/>
          <w:sz w:val="24"/>
          <w:szCs w:val="24"/>
        </w:rPr>
        <w:t>That fact supports PW5 (</w:t>
      </w:r>
      <w:proofErr w:type="spellStart"/>
      <w:r w:rsidRPr="00ED1768">
        <w:rPr>
          <w:rFonts w:ascii="Times New Roman" w:hAnsi="Times New Roman" w:cs="Times New Roman"/>
          <w:b/>
          <w:sz w:val="24"/>
          <w:szCs w:val="24"/>
        </w:rPr>
        <w:t>Matanda’s</w:t>
      </w:r>
      <w:proofErr w:type="spellEnd"/>
      <w:r w:rsidRPr="00ED1768">
        <w:rPr>
          <w:rFonts w:ascii="Times New Roman" w:hAnsi="Times New Roman" w:cs="Times New Roman"/>
          <w:sz w:val="24"/>
          <w:szCs w:val="24"/>
        </w:rPr>
        <w:t>) evidence that he did not sign the documents.</w:t>
      </w:r>
      <w:proofErr w:type="gramEnd"/>
      <w:r w:rsidRPr="00ED1768">
        <w:rPr>
          <w:rFonts w:ascii="Times New Roman" w:hAnsi="Times New Roman" w:cs="Times New Roman"/>
          <w:sz w:val="24"/>
          <w:szCs w:val="24"/>
        </w:rPr>
        <w:t xml:space="preserve">  DW3 and 4 only said that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sz w:val="24"/>
          <w:szCs w:val="24"/>
        </w:rPr>
        <w:t xml:space="preserve"> painted the Health Centre a fact which </w:t>
      </w:r>
      <w:proofErr w:type="spellStart"/>
      <w:r w:rsidRPr="00ED1768">
        <w:rPr>
          <w:rFonts w:ascii="Times New Roman" w:hAnsi="Times New Roman" w:cs="Times New Roman"/>
          <w:b/>
          <w:sz w:val="24"/>
          <w:szCs w:val="24"/>
        </w:rPr>
        <w:t>Matanda</w:t>
      </w:r>
      <w:proofErr w:type="spellEnd"/>
      <w:r w:rsidRPr="00ED1768">
        <w:rPr>
          <w:rFonts w:ascii="Times New Roman" w:hAnsi="Times New Roman" w:cs="Times New Roman"/>
          <w:sz w:val="24"/>
          <w:szCs w:val="24"/>
        </w:rPr>
        <w:t xml:space="preserve"> does not deny. Their evidence does not add value to the defense case.</w:t>
      </w:r>
    </w:p>
    <w:p w:rsidR="00EE755F" w:rsidRPr="00ED1768" w:rsidRDefault="00EE755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 believed </w:t>
      </w:r>
      <w:r w:rsidRPr="00ED1768">
        <w:rPr>
          <w:rFonts w:ascii="Times New Roman" w:hAnsi="Times New Roman" w:cs="Times New Roman"/>
          <w:b/>
          <w:sz w:val="24"/>
          <w:szCs w:val="24"/>
        </w:rPr>
        <w:t xml:space="preserve">Isaac </w:t>
      </w:r>
      <w:proofErr w:type="spellStart"/>
      <w:r w:rsidRPr="00ED1768">
        <w:rPr>
          <w:rFonts w:ascii="Times New Roman" w:hAnsi="Times New Roman" w:cs="Times New Roman"/>
          <w:b/>
          <w:sz w:val="24"/>
          <w:szCs w:val="24"/>
        </w:rPr>
        <w:t>Matanda’s</w:t>
      </w:r>
      <w:proofErr w:type="spellEnd"/>
      <w:r w:rsidRPr="00ED1768">
        <w:rPr>
          <w:rFonts w:ascii="Times New Roman" w:hAnsi="Times New Roman" w:cs="Times New Roman"/>
          <w:b/>
          <w:sz w:val="24"/>
          <w:szCs w:val="24"/>
        </w:rPr>
        <w:t xml:space="preserve"> evidence</w:t>
      </w:r>
      <w:r w:rsidRPr="00ED1768">
        <w:rPr>
          <w:rFonts w:ascii="Times New Roman" w:hAnsi="Times New Roman" w:cs="Times New Roman"/>
          <w:sz w:val="24"/>
          <w:szCs w:val="24"/>
        </w:rPr>
        <w:t xml:space="preserve"> that he did not write the signature in issue or receive the 500,000= as shown in the documents.  I also believed the evidence of PW16 (</w:t>
      </w:r>
      <w:proofErr w:type="spellStart"/>
      <w:r w:rsidRPr="00ED1768">
        <w:rPr>
          <w:rFonts w:ascii="Times New Roman" w:hAnsi="Times New Roman" w:cs="Times New Roman"/>
          <w:b/>
          <w:sz w:val="24"/>
          <w:szCs w:val="24"/>
        </w:rPr>
        <w:t>Shailandar</w:t>
      </w:r>
      <w:proofErr w:type="spellEnd"/>
      <w:r w:rsidRPr="00ED1768">
        <w:rPr>
          <w:rFonts w:ascii="Times New Roman" w:hAnsi="Times New Roman" w:cs="Times New Roman"/>
          <w:b/>
          <w:sz w:val="24"/>
          <w:szCs w:val="24"/>
        </w:rPr>
        <w:t xml:space="preserve"> Kumar Sharma</w:t>
      </w:r>
      <w:r w:rsidRPr="00ED1768">
        <w:rPr>
          <w:rFonts w:ascii="Times New Roman" w:hAnsi="Times New Roman" w:cs="Times New Roman"/>
          <w:sz w:val="24"/>
          <w:szCs w:val="24"/>
        </w:rPr>
        <w:t xml:space="preserve">) of M/s </w:t>
      </w:r>
      <w:proofErr w:type="spellStart"/>
      <w:r w:rsidRPr="00ED1768">
        <w:rPr>
          <w:rFonts w:ascii="Times New Roman" w:hAnsi="Times New Roman" w:cs="Times New Roman"/>
          <w:sz w:val="24"/>
          <w:szCs w:val="24"/>
        </w:rPr>
        <w:t>Shurik</w:t>
      </w:r>
      <w:proofErr w:type="spellEnd"/>
      <w:r w:rsidRPr="00ED1768">
        <w:rPr>
          <w:rFonts w:ascii="Times New Roman" w:hAnsi="Times New Roman" w:cs="Times New Roman"/>
          <w:sz w:val="24"/>
          <w:szCs w:val="24"/>
        </w:rPr>
        <w:t xml:space="preserve"> Limited that his company issued a receipt in relation to the sale of a weighing scale at 25,000= and that therefore the questioned receipt is false.  I find that the accountability in (exhibit P.18) is false.</w:t>
      </w:r>
    </w:p>
    <w:p w:rsidR="00EE755F" w:rsidRPr="00ED1768" w:rsidRDefault="00EE755F" w:rsidP="00ED1768">
      <w:pPr>
        <w:spacing w:after="0" w:line="360" w:lineRule="auto"/>
        <w:jc w:val="both"/>
        <w:rPr>
          <w:rFonts w:ascii="Times New Roman" w:hAnsi="Times New Roman" w:cs="Times New Roman"/>
          <w:sz w:val="24"/>
          <w:szCs w:val="24"/>
        </w:rPr>
      </w:pPr>
    </w:p>
    <w:p w:rsidR="00145815" w:rsidRPr="00ED1768" w:rsidRDefault="00145815"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On the whole I find that the monies reflected in Exhibits P.15 to 24 were not used for the purpose for which they were released to the accused. There is evidence that false documents were used to account for the money</w:t>
      </w:r>
      <w:r w:rsidR="002E4653" w:rsidRPr="00ED1768">
        <w:rPr>
          <w:rFonts w:ascii="Times New Roman" w:hAnsi="Times New Roman" w:cs="Times New Roman"/>
          <w:sz w:val="24"/>
          <w:szCs w:val="24"/>
        </w:rPr>
        <w:t xml:space="preserve"> and</w:t>
      </w:r>
      <w:r w:rsidRPr="00ED1768">
        <w:rPr>
          <w:rFonts w:ascii="Times New Roman" w:hAnsi="Times New Roman" w:cs="Times New Roman"/>
          <w:sz w:val="24"/>
          <w:szCs w:val="24"/>
        </w:rPr>
        <w:t xml:space="preserve"> since the account to which the money was wired belongs to the accused, it is her who accessed the money, and since it was not used for the intended purpose, she must have stolen it and that is my finding.</w:t>
      </w:r>
    </w:p>
    <w:p w:rsidR="00145815" w:rsidRPr="00ED1768" w:rsidRDefault="00145815"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 </w:t>
      </w:r>
    </w:p>
    <w:p w:rsidR="00576A4F" w:rsidRPr="00ED1768" w:rsidRDefault="0064323E"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(c)</w:t>
      </w:r>
      <w:r w:rsidRPr="00ED1768">
        <w:rPr>
          <w:rFonts w:ascii="Times New Roman" w:hAnsi="Times New Roman" w:cs="Times New Roman"/>
          <w:sz w:val="24"/>
          <w:szCs w:val="24"/>
        </w:rPr>
        <w:t xml:space="preserve"> </w:t>
      </w:r>
      <w:r w:rsidR="00576A4F" w:rsidRPr="00ED1768">
        <w:rPr>
          <w:rFonts w:ascii="Times New Roman" w:hAnsi="Times New Roman" w:cs="Times New Roman"/>
          <w:b/>
          <w:sz w:val="24"/>
          <w:szCs w:val="24"/>
        </w:rPr>
        <w:t>Whether the money belonged to her employer:</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The letters by which the accused forwarded the accountabili</w:t>
      </w:r>
      <w:r w:rsidR="002047CA" w:rsidRPr="00ED1768">
        <w:rPr>
          <w:rFonts w:ascii="Times New Roman" w:hAnsi="Times New Roman" w:cs="Times New Roman"/>
          <w:sz w:val="24"/>
          <w:szCs w:val="24"/>
        </w:rPr>
        <w:t>ties indicate that she was</w:t>
      </w:r>
      <w:r w:rsidRPr="00ED1768">
        <w:rPr>
          <w:rFonts w:ascii="Times New Roman" w:hAnsi="Times New Roman" w:cs="Times New Roman"/>
          <w:sz w:val="24"/>
          <w:szCs w:val="24"/>
        </w:rPr>
        <w:t xml:space="preserve"> accounting for money advanced to her </w:t>
      </w:r>
      <w:r w:rsidR="0037600A" w:rsidRPr="00ED1768">
        <w:rPr>
          <w:rFonts w:ascii="Times New Roman" w:hAnsi="Times New Roman" w:cs="Times New Roman"/>
          <w:sz w:val="24"/>
          <w:szCs w:val="24"/>
        </w:rPr>
        <w:t xml:space="preserve">by the </w:t>
      </w:r>
      <w:r w:rsidRPr="00ED1768">
        <w:rPr>
          <w:rFonts w:ascii="Times New Roman" w:hAnsi="Times New Roman" w:cs="Times New Roman"/>
          <w:sz w:val="24"/>
          <w:szCs w:val="24"/>
        </w:rPr>
        <w:t xml:space="preserve">addressee of the letter – the </w:t>
      </w:r>
      <w:r w:rsidRPr="00ED1768">
        <w:rPr>
          <w:rFonts w:ascii="Times New Roman" w:hAnsi="Times New Roman" w:cs="Times New Roman"/>
          <w:b/>
          <w:sz w:val="24"/>
          <w:szCs w:val="24"/>
        </w:rPr>
        <w:t xml:space="preserve">Under Secretary Finance and </w:t>
      </w:r>
      <w:r w:rsidR="0037600A" w:rsidRPr="00ED1768">
        <w:rPr>
          <w:rFonts w:ascii="Times New Roman" w:hAnsi="Times New Roman" w:cs="Times New Roman"/>
          <w:b/>
          <w:sz w:val="24"/>
          <w:szCs w:val="24"/>
        </w:rPr>
        <w:t>Administration O.P.M</w:t>
      </w:r>
      <w:r w:rsidR="0037600A" w:rsidRPr="00ED1768">
        <w:rPr>
          <w:rFonts w:ascii="Times New Roman" w:hAnsi="Times New Roman" w:cs="Times New Roman"/>
          <w:sz w:val="24"/>
          <w:szCs w:val="24"/>
        </w:rPr>
        <w:t>,</w:t>
      </w:r>
      <w:r w:rsidRPr="00ED1768">
        <w:rPr>
          <w:rFonts w:ascii="Times New Roman" w:hAnsi="Times New Roman" w:cs="Times New Roman"/>
          <w:sz w:val="24"/>
          <w:szCs w:val="24"/>
        </w:rPr>
        <w:t xml:space="preserve"> (PW 20) </w:t>
      </w:r>
      <w:proofErr w:type="spellStart"/>
      <w:r w:rsidRPr="00ED1768">
        <w:rPr>
          <w:rFonts w:ascii="Times New Roman" w:hAnsi="Times New Roman" w:cs="Times New Roman"/>
          <w:b/>
          <w:sz w:val="24"/>
          <w:szCs w:val="24"/>
        </w:rPr>
        <w:t>Kumumanya</w:t>
      </w:r>
      <w:proofErr w:type="spellEnd"/>
      <w:r w:rsidR="00EF6FAE"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who also testified to this effect.</w:t>
      </w:r>
      <w:r w:rsidR="002047CA" w:rsidRPr="00ED1768">
        <w:rPr>
          <w:rFonts w:ascii="Times New Roman" w:hAnsi="Times New Roman" w:cs="Times New Roman"/>
          <w:sz w:val="24"/>
          <w:szCs w:val="24"/>
        </w:rPr>
        <w:t xml:space="preserve"> </w:t>
      </w:r>
      <w:r w:rsidRPr="00ED1768">
        <w:rPr>
          <w:rFonts w:ascii="Times New Roman" w:hAnsi="Times New Roman" w:cs="Times New Roman"/>
          <w:sz w:val="24"/>
          <w:szCs w:val="24"/>
        </w:rPr>
        <w:t>There can be no doubt that the money belonged to the government, the accused</w:t>
      </w:r>
      <w:r w:rsidR="0037600A" w:rsidRPr="00ED1768">
        <w:rPr>
          <w:rFonts w:ascii="Times New Roman" w:hAnsi="Times New Roman" w:cs="Times New Roman"/>
          <w:sz w:val="24"/>
          <w:szCs w:val="24"/>
        </w:rPr>
        <w:t>’s</w:t>
      </w:r>
      <w:r w:rsidRPr="00ED1768">
        <w:rPr>
          <w:rFonts w:ascii="Times New Roman" w:hAnsi="Times New Roman" w:cs="Times New Roman"/>
          <w:sz w:val="24"/>
          <w:szCs w:val="24"/>
        </w:rPr>
        <w:t xml:space="preserve"> employer.</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64323E"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(d) </w:t>
      </w:r>
      <w:r w:rsidR="00576A4F" w:rsidRPr="00ED1768">
        <w:rPr>
          <w:rFonts w:ascii="Times New Roman" w:hAnsi="Times New Roman" w:cs="Times New Roman"/>
          <w:b/>
          <w:sz w:val="24"/>
          <w:szCs w:val="24"/>
        </w:rPr>
        <w:t xml:space="preserve">Whether the accused had access to the money </w:t>
      </w:r>
      <w:r w:rsidR="00201CEA" w:rsidRPr="00ED1768">
        <w:rPr>
          <w:rFonts w:ascii="Times New Roman" w:hAnsi="Times New Roman" w:cs="Times New Roman"/>
          <w:b/>
          <w:sz w:val="24"/>
          <w:szCs w:val="24"/>
        </w:rPr>
        <w:t>b</w:t>
      </w:r>
      <w:r w:rsidR="00576A4F" w:rsidRPr="00ED1768">
        <w:rPr>
          <w:rFonts w:ascii="Times New Roman" w:hAnsi="Times New Roman" w:cs="Times New Roman"/>
          <w:b/>
          <w:sz w:val="24"/>
          <w:szCs w:val="24"/>
        </w:rPr>
        <w:t>y virtue of her office.</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accused said </w:t>
      </w:r>
      <w:r w:rsidR="002047CA" w:rsidRPr="00ED1768">
        <w:rPr>
          <w:rFonts w:ascii="Times New Roman" w:hAnsi="Times New Roman" w:cs="Times New Roman"/>
          <w:sz w:val="24"/>
          <w:szCs w:val="24"/>
        </w:rPr>
        <w:t xml:space="preserve">that </w:t>
      </w:r>
      <w:r w:rsidRPr="00ED1768">
        <w:rPr>
          <w:rFonts w:ascii="Times New Roman" w:hAnsi="Times New Roman" w:cs="Times New Roman"/>
          <w:sz w:val="24"/>
          <w:szCs w:val="24"/>
        </w:rPr>
        <w:t xml:space="preserve">she was working for </w:t>
      </w:r>
      <w:r w:rsidR="002047CA" w:rsidRPr="00ED1768">
        <w:rPr>
          <w:rFonts w:ascii="Times New Roman" w:hAnsi="Times New Roman" w:cs="Times New Roman"/>
          <w:sz w:val="24"/>
          <w:szCs w:val="24"/>
        </w:rPr>
        <w:t xml:space="preserve">the </w:t>
      </w:r>
      <w:r w:rsidRPr="00ED1768">
        <w:rPr>
          <w:rFonts w:ascii="Times New Roman" w:hAnsi="Times New Roman" w:cs="Times New Roman"/>
          <w:b/>
          <w:sz w:val="24"/>
          <w:szCs w:val="24"/>
        </w:rPr>
        <w:t xml:space="preserve">Crisis Management </w:t>
      </w:r>
      <w:r w:rsidR="00EF6FAE" w:rsidRPr="00ED1768">
        <w:rPr>
          <w:rFonts w:ascii="Times New Roman" w:hAnsi="Times New Roman" w:cs="Times New Roman"/>
          <w:b/>
          <w:sz w:val="24"/>
          <w:szCs w:val="24"/>
        </w:rPr>
        <w:t xml:space="preserve">and </w:t>
      </w:r>
      <w:r w:rsidRPr="00ED1768">
        <w:rPr>
          <w:rFonts w:ascii="Times New Roman" w:hAnsi="Times New Roman" w:cs="Times New Roman"/>
          <w:b/>
          <w:sz w:val="24"/>
          <w:szCs w:val="24"/>
        </w:rPr>
        <w:t xml:space="preserve">Recovery </w:t>
      </w:r>
      <w:r w:rsidR="00EF6FAE" w:rsidRPr="00ED1768">
        <w:rPr>
          <w:rFonts w:ascii="Times New Roman" w:hAnsi="Times New Roman" w:cs="Times New Roman"/>
          <w:b/>
          <w:sz w:val="24"/>
          <w:szCs w:val="24"/>
        </w:rPr>
        <w:t>Program</w:t>
      </w:r>
      <w:r w:rsidRPr="00ED1768">
        <w:rPr>
          <w:rFonts w:ascii="Times New Roman" w:hAnsi="Times New Roman" w:cs="Times New Roman"/>
          <w:b/>
          <w:sz w:val="24"/>
          <w:szCs w:val="24"/>
        </w:rPr>
        <w:t xml:space="preserve"> </w:t>
      </w:r>
      <w:r w:rsidR="00EF6FAE" w:rsidRPr="00ED1768">
        <w:rPr>
          <w:rFonts w:ascii="Times New Roman" w:hAnsi="Times New Roman" w:cs="Times New Roman"/>
          <w:b/>
          <w:sz w:val="24"/>
          <w:szCs w:val="24"/>
        </w:rPr>
        <w:t xml:space="preserve">under the </w:t>
      </w:r>
      <w:r w:rsidRPr="00ED1768">
        <w:rPr>
          <w:rFonts w:ascii="Times New Roman" w:hAnsi="Times New Roman" w:cs="Times New Roman"/>
          <w:b/>
          <w:sz w:val="24"/>
          <w:szCs w:val="24"/>
        </w:rPr>
        <w:t xml:space="preserve">Department </w:t>
      </w:r>
      <w:r w:rsidR="00EF6FAE" w:rsidRPr="00ED1768">
        <w:rPr>
          <w:rFonts w:ascii="Times New Roman" w:hAnsi="Times New Roman" w:cs="Times New Roman"/>
          <w:b/>
          <w:sz w:val="24"/>
          <w:szCs w:val="24"/>
        </w:rPr>
        <w:t xml:space="preserve">of Disaster Preparedness and Management in </w:t>
      </w:r>
      <w:r w:rsidR="00201CEA" w:rsidRPr="00ED1768">
        <w:rPr>
          <w:rFonts w:ascii="Times New Roman" w:hAnsi="Times New Roman" w:cs="Times New Roman"/>
          <w:b/>
          <w:sz w:val="24"/>
          <w:szCs w:val="24"/>
        </w:rPr>
        <w:t>O</w:t>
      </w:r>
      <w:r w:rsidR="00EF6FAE" w:rsidRPr="00ED1768">
        <w:rPr>
          <w:rFonts w:ascii="Times New Roman" w:hAnsi="Times New Roman" w:cs="Times New Roman"/>
          <w:b/>
          <w:sz w:val="24"/>
          <w:szCs w:val="24"/>
        </w:rPr>
        <w:t>.</w:t>
      </w:r>
      <w:r w:rsidR="002047CA" w:rsidRPr="00ED1768">
        <w:rPr>
          <w:rFonts w:ascii="Times New Roman" w:hAnsi="Times New Roman" w:cs="Times New Roman"/>
          <w:b/>
          <w:sz w:val="24"/>
          <w:szCs w:val="24"/>
        </w:rPr>
        <w:t>P</w:t>
      </w:r>
      <w:r w:rsidR="00EF6FAE" w:rsidRPr="00ED1768">
        <w:rPr>
          <w:rFonts w:ascii="Times New Roman" w:hAnsi="Times New Roman" w:cs="Times New Roman"/>
          <w:b/>
          <w:sz w:val="24"/>
          <w:szCs w:val="24"/>
        </w:rPr>
        <w:t>.</w:t>
      </w:r>
      <w:r w:rsidR="002047CA" w:rsidRPr="00ED1768">
        <w:rPr>
          <w:rFonts w:ascii="Times New Roman" w:hAnsi="Times New Roman" w:cs="Times New Roman"/>
          <w:b/>
          <w:sz w:val="24"/>
          <w:szCs w:val="24"/>
        </w:rPr>
        <w:t>M</w:t>
      </w:r>
      <w:r w:rsidR="00EF6FAE" w:rsidRPr="00ED1768">
        <w:rPr>
          <w:rFonts w:ascii="Times New Roman" w:hAnsi="Times New Roman" w:cs="Times New Roman"/>
          <w:sz w:val="24"/>
          <w:szCs w:val="24"/>
        </w:rPr>
        <w:t xml:space="preserve">. </w:t>
      </w:r>
      <w:r w:rsidR="00F87626" w:rsidRPr="00ED1768">
        <w:rPr>
          <w:rFonts w:ascii="Times New Roman" w:hAnsi="Times New Roman" w:cs="Times New Roman"/>
          <w:sz w:val="24"/>
          <w:szCs w:val="24"/>
        </w:rPr>
        <w:t>She</w:t>
      </w:r>
      <w:r w:rsidR="002047CA" w:rsidRPr="00ED1768">
        <w:rPr>
          <w:rFonts w:ascii="Times New Roman" w:hAnsi="Times New Roman" w:cs="Times New Roman"/>
          <w:sz w:val="24"/>
          <w:szCs w:val="24"/>
        </w:rPr>
        <w:t xml:space="preserve"> signed the </w:t>
      </w:r>
      <w:r w:rsidRPr="00ED1768">
        <w:rPr>
          <w:rFonts w:ascii="Times New Roman" w:hAnsi="Times New Roman" w:cs="Times New Roman"/>
          <w:sz w:val="24"/>
          <w:szCs w:val="24"/>
        </w:rPr>
        <w:t>accountab</w:t>
      </w:r>
      <w:r w:rsidR="002047CA" w:rsidRPr="00ED1768">
        <w:rPr>
          <w:rFonts w:ascii="Times New Roman" w:hAnsi="Times New Roman" w:cs="Times New Roman"/>
          <w:sz w:val="24"/>
          <w:szCs w:val="24"/>
        </w:rPr>
        <w:t>ilities as the “</w:t>
      </w:r>
      <w:r w:rsidRPr="00ED1768">
        <w:rPr>
          <w:rFonts w:ascii="Times New Roman" w:hAnsi="Times New Roman" w:cs="Times New Roman"/>
          <w:b/>
          <w:sz w:val="24"/>
          <w:szCs w:val="24"/>
        </w:rPr>
        <w:t>NC/DRR</w:t>
      </w:r>
      <w:r w:rsidRPr="00ED1768">
        <w:rPr>
          <w:rFonts w:ascii="Times New Roman" w:hAnsi="Times New Roman" w:cs="Times New Roman"/>
          <w:sz w:val="24"/>
          <w:szCs w:val="24"/>
        </w:rPr>
        <w:t>”</w:t>
      </w:r>
      <w:r w:rsidR="002047CA" w:rsidRPr="00ED1768">
        <w:rPr>
          <w:rFonts w:ascii="Times New Roman" w:hAnsi="Times New Roman" w:cs="Times New Roman"/>
          <w:sz w:val="24"/>
          <w:szCs w:val="24"/>
        </w:rPr>
        <w:t>, i.e.,</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“National Coordinator Disaster Ris</w:t>
      </w:r>
      <w:r w:rsidR="00201CEA" w:rsidRPr="00ED1768">
        <w:rPr>
          <w:rFonts w:ascii="Times New Roman" w:hAnsi="Times New Roman" w:cs="Times New Roman"/>
          <w:b/>
          <w:sz w:val="24"/>
          <w:szCs w:val="24"/>
        </w:rPr>
        <w:t>k</w:t>
      </w:r>
      <w:r w:rsidRPr="00ED1768">
        <w:rPr>
          <w:rFonts w:ascii="Times New Roman" w:hAnsi="Times New Roman" w:cs="Times New Roman"/>
          <w:b/>
          <w:sz w:val="24"/>
          <w:szCs w:val="24"/>
        </w:rPr>
        <w:t xml:space="preserve"> Reduction”</w:t>
      </w:r>
      <w:r w:rsidRPr="00ED1768">
        <w:rPr>
          <w:rFonts w:ascii="Times New Roman" w:hAnsi="Times New Roman" w:cs="Times New Roman"/>
          <w:sz w:val="24"/>
          <w:szCs w:val="24"/>
        </w:rPr>
        <w:t xml:space="preserve"> – the office she bore at the time.  There can be no doubt that she accessed the money by virtue of her office.</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576A4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All ingredients of the offence of embezzlement been proved</w:t>
      </w:r>
      <w:r w:rsidR="002047CA" w:rsidRPr="00ED1768">
        <w:rPr>
          <w:rFonts w:ascii="Times New Roman" w:hAnsi="Times New Roman" w:cs="Times New Roman"/>
          <w:b/>
          <w:sz w:val="24"/>
          <w:szCs w:val="24"/>
        </w:rPr>
        <w:t xml:space="preserve"> and i </w:t>
      </w:r>
      <w:r w:rsidRPr="00ED1768">
        <w:rPr>
          <w:rFonts w:ascii="Times New Roman" w:hAnsi="Times New Roman" w:cs="Times New Roman"/>
          <w:b/>
          <w:sz w:val="24"/>
          <w:szCs w:val="24"/>
        </w:rPr>
        <w:t>convict the accused as charged in Count I.</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2047CA"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                                         </w:t>
      </w:r>
      <w:r w:rsidR="00576A4F" w:rsidRPr="00ED1768">
        <w:rPr>
          <w:rFonts w:ascii="Times New Roman" w:hAnsi="Times New Roman" w:cs="Times New Roman"/>
          <w:b/>
          <w:sz w:val="24"/>
          <w:szCs w:val="24"/>
        </w:rPr>
        <w:t>C</w:t>
      </w:r>
      <w:r w:rsidRPr="00ED1768">
        <w:rPr>
          <w:rFonts w:ascii="Times New Roman" w:hAnsi="Times New Roman" w:cs="Times New Roman"/>
          <w:b/>
          <w:sz w:val="24"/>
          <w:szCs w:val="24"/>
        </w:rPr>
        <w:t>OUNT</w:t>
      </w:r>
      <w:r w:rsidR="00576A4F" w:rsidRPr="00ED1768">
        <w:rPr>
          <w:rFonts w:ascii="Times New Roman" w:hAnsi="Times New Roman" w:cs="Times New Roman"/>
          <w:b/>
          <w:sz w:val="24"/>
          <w:szCs w:val="24"/>
        </w:rPr>
        <w:t xml:space="preserve"> II – FALSE ACCOUNTING</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 ingredients; </w:t>
      </w:r>
    </w:p>
    <w:p w:rsidR="00576A4F" w:rsidRPr="00ED1768" w:rsidRDefault="00576A4F" w:rsidP="00ED1768">
      <w:pPr>
        <w:pStyle w:val="ListParagraph"/>
        <w:numPr>
          <w:ilvl w:val="0"/>
          <w:numId w:val="3"/>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The accused must be proved to be a public officer</w:t>
      </w:r>
      <w:r w:rsidR="00201CEA" w:rsidRPr="00ED1768">
        <w:rPr>
          <w:rFonts w:ascii="Times New Roman" w:hAnsi="Times New Roman" w:cs="Times New Roman"/>
          <w:sz w:val="24"/>
          <w:szCs w:val="24"/>
        </w:rPr>
        <w:t xml:space="preserve"> </w:t>
      </w:r>
      <w:r w:rsidRPr="00ED1768">
        <w:rPr>
          <w:rFonts w:ascii="Times New Roman" w:hAnsi="Times New Roman" w:cs="Times New Roman"/>
          <w:sz w:val="24"/>
          <w:szCs w:val="24"/>
        </w:rPr>
        <w:t>charged with receipt, custody or management of the money.</w:t>
      </w:r>
    </w:p>
    <w:p w:rsidR="00576A4F" w:rsidRPr="00ED1768" w:rsidRDefault="00576A4F" w:rsidP="00ED1768">
      <w:pPr>
        <w:pStyle w:val="ListParagraph"/>
        <w:numPr>
          <w:ilvl w:val="0"/>
          <w:numId w:val="3"/>
        </w:num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That she knowingly furnished a false statement or return of the money.</w:t>
      </w:r>
    </w:p>
    <w:p w:rsidR="002047CA" w:rsidRPr="00ED1768" w:rsidRDefault="002047CA" w:rsidP="00ED1768">
      <w:pPr>
        <w:pStyle w:val="ListParagraph"/>
        <w:spacing w:after="0" w:line="360" w:lineRule="auto"/>
        <w:jc w:val="both"/>
        <w:rPr>
          <w:rFonts w:ascii="Times New Roman" w:hAnsi="Times New Roman" w:cs="Times New Roman"/>
          <w:sz w:val="24"/>
          <w:szCs w:val="24"/>
        </w:rPr>
      </w:pP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The fact that the accused was a public officer has been satisfactorily proved.</w:t>
      </w:r>
      <w:r w:rsidR="002047CA" w:rsidRPr="00ED1768">
        <w:rPr>
          <w:rFonts w:ascii="Times New Roman" w:hAnsi="Times New Roman" w:cs="Times New Roman"/>
          <w:sz w:val="24"/>
          <w:szCs w:val="24"/>
        </w:rPr>
        <w:t xml:space="preserve"> </w:t>
      </w:r>
      <w:r w:rsidRPr="00ED1768">
        <w:rPr>
          <w:rFonts w:ascii="Times New Roman" w:hAnsi="Times New Roman" w:cs="Times New Roman"/>
          <w:sz w:val="24"/>
          <w:szCs w:val="24"/>
        </w:rPr>
        <w:t>The money in issued was released to her to execute specific activities – she was therefore charged with its management.</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2047CA"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                      </w:t>
      </w:r>
      <w:proofErr w:type="gramStart"/>
      <w:r w:rsidR="00576A4F" w:rsidRPr="00ED1768">
        <w:rPr>
          <w:rFonts w:ascii="Times New Roman" w:hAnsi="Times New Roman" w:cs="Times New Roman"/>
          <w:b/>
          <w:sz w:val="24"/>
          <w:szCs w:val="24"/>
        </w:rPr>
        <w:t>Whether she knowingly furnished false returns.</w:t>
      </w:r>
      <w:proofErr w:type="gramEnd"/>
    </w:p>
    <w:p w:rsidR="00E26287"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 have already found that the exhibited accountabilities were/are false.  </w:t>
      </w:r>
    </w:p>
    <w:p w:rsidR="00E26287" w:rsidRPr="00ED1768" w:rsidRDefault="00E26287" w:rsidP="00ED1768">
      <w:pPr>
        <w:spacing w:after="0" w:line="360" w:lineRule="auto"/>
        <w:jc w:val="both"/>
        <w:rPr>
          <w:rFonts w:ascii="Times New Roman" w:hAnsi="Times New Roman" w:cs="Times New Roman"/>
          <w:sz w:val="24"/>
          <w:szCs w:val="24"/>
        </w:rPr>
      </w:pPr>
    </w:p>
    <w:p w:rsidR="00576A4F" w:rsidRPr="00ED1768" w:rsidRDefault="00E26287"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                                 </w:t>
      </w:r>
      <w:r w:rsidR="00576A4F" w:rsidRPr="00ED1768">
        <w:rPr>
          <w:rFonts w:ascii="Times New Roman" w:hAnsi="Times New Roman" w:cs="Times New Roman"/>
          <w:b/>
          <w:sz w:val="24"/>
          <w:szCs w:val="24"/>
        </w:rPr>
        <w:t>Whether the accused knew this:</w:t>
      </w:r>
    </w:p>
    <w:p w:rsidR="00AC13F7" w:rsidRPr="00ED1768" w:rsidRDefault="00CD60F0"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T</w:t>
      </w:r>
      <w:r w:rsidR="00576A4F" w:rsidRPr="00ED1768">
        <w:rPr>
          <w:rFonts w:ascii="Times New Roman" w:hAnsi="Times New Roman" w:cs="Times New Roman"/>
          <w:sz w:val="24"/>
          <w:szCs w:val="24"/>
        </w:rPr>
        <w:t xml:space="preserve">here is evidence that the activities </w:t>
      </w:r>
      <w:r w:rsidRPr="00ED1768">
        <w:rPr>
          <w:rFonts w:ascii="Times New Roman" w:hAnsi="Times New Roman" w:cs="Times New Roman"/>
          <w:sz w:val="24"/>
          <w:szCs w:val="24"/>
        </w:rPr>
        <w:t xml:space="preserve">reflected in </w:t>
      </w:r>
      <w:r w:rsidR="00F87626" w:rsidRPr="00ED1768">
        <w:rPr>
          <w:rFonts w:ascii="Times New Roman" w:hAnsi="Times New Roman" w:cs="Times New Roman"/>
          <w:sz w:val="24"/>
          <w:szCs w:val="24"/>
        </w:rPr>
        <w:t>the exhibited documents</w:t>
      </w:r>
      <w:r w:rsidRPr="00ED1768">
        <w:rPr>
          <w:rFonts w:ascii="Times New Roman" w:hAnsi="Times New Roman" w:cs="Times New Roman"/>
          <w:sz w:val="24"/>
          <w:szCs w:val="24"/>
        </w:rPr>
        <w:t xml:space="preserve"> did not take place, and that the </w:t>
      </w:r>
      <w:proofErr w:type="spellStart"/>
      <w:r w:rsidR="00576A4F" w:rsidRPr="00ED1768">
        <w:rPr>
          <w:rFonts w:ascii="Times New Roman" w:hAnsi="Times New Roman" w:cs="Times New Roman"/>
          <w:sz w:val="24"/>
          <w:szCs w:val="24"/>
        </w:rPr>
        <w:t>Shurik</w:t>
      </w:r>
      <w:proofErr w:type="spellEnd"/>
      <w:r w:rsidR="00576A4F" w:rsidRPr="00ED1768">
        <w:rPr>
          <w:rFonts w:ascii="Times New Roman" w:hAnsi="Times New Roman" w:cs="Times New Roman"/>
          <w:sz w:val="24"/>
          <w:szCs w:val="24"/>
        </w:rPr>
        <w:t xml:space="preserve"> Ltd receipt </w:t>
      </w:r>
      <w:r w:rsidRPr="00ED1768">
        <w:rPr>
          <w:rFonts w:ascii="Times New Roman" w:hAnsi="Times New Roman" w:cs="Times New Roman"/>
          <w:sz w:val="24"/>
          <w:szCs w:val="24"/>
        </w:rPr>
        <w:t xml:space="preserve">for </w:t>
      </w:r>
      <w:r w:rsidR="00576A4F" w:rsidRPr="00ED1768">
        <w:rPr>
          <w:rFonts w:ascii="Times New Roman" w:hAnsi="Times New Roman" w:cs="Times New Roman"/>
          <w:sz w:val="24"/>
          <w:szCs w:val="24"/>
        </w:rPr>
        <w:t>2,250,000</w:t>
      </w:r>
      <w:r w:rsidR="00F87626" w:rsidRPr="00ED1768">
        <w:rPr>
          <w:rFonts w:ascii="Times New Roman" w:hAnsi="Times New Roman" w:cs="Times New Roman"/>
          <w:sz w:val="24"/>
          <w:szCs w:val="24"/>
        </w:rPr>
        <w:t>=,</w:t>
      </w:r>
      <w:r w:rsidRPr="00ED1768">
        <w:rPr>
          <w:rFonts w:ascii="Times New Roman" w:hAnsi="Times New Roman" w:cs="Times New Roman"/>
          <w:sz w:val="24"/>
          <w:szCs w:val="24"/>
        </w:rPr>
        <w:t xml:space="preserve"> the </w:t>
      </w:r>
      <w:proofErr w:type="spellStart"/>
      <w:r w:rsidRPr="00ED1768">
        <w:rPr>
          <w:rFonts w:ascii="Times New Roman" w:hAnsi="Times New Roman" w:cs="Times New Roman"/>
          <w:sz w:val="24"/>
          <w:szCs w:val="24"/>
        </w:rPr>
        <w:t>Mulwanya</w:t>
      </w:r>
      <w:proofErr w:type="spellEnd"/>
      <w:r w:rsidRPr="00ED1768">
        <w:rPr>
          <w:rFonts w:ascii="Times New Roman" w:hAnsi="Times New Roman" w:cs="Times New Roman"/>
          <w:sz w:val="24"/>
          <w:szCs w:val="24"/>
        </w:rPr>
        <w:t xml:space="preserve"> receipt for</w:t>
      </w:r>
      <w:r w:rsidR="00F87626" w:rsidRPr="00ED1768">
        <w:rPr>
          <w:rFonts w:ascii="Times New Roman" w:hAnsi="Times New Roman" w:cs="Times New Roman"/>
          <w:sz w:val="24"/>
          <w:szCs w:val="24"/>
        </w:rPr>
        <w:t xml:space="preserve"> 8,370,000/=,</w:t>
      </w:r>
      <w:r w:rsidRPr="00ED1768">
        <w:rPr>
          <w:rFonts w:ascii="Times New Roman" w:hAnsi="Times New Roman" w:cs="Times New Roman"/>
          <w:sz w:val="24"/>
          <w:szCs w:val="24"/>
        </w:rPr>
        <w:t xml:space="preserve"> the Hotel Africana and Speke Hotel receipts were all false. Witnesses whose signatures were </w:t>
      </w:r>
      <w:r w:rsidR="00F87626" w:rsidRPr="00ED1768">
        <w:rPr>
          <w:rFonts w:ascii="Times New Roman" w:hAnsi="Times New Roman" w:cs="Times New Roman"/>
          <w:sz w:val="24"/>
          <w:szCs w:val="24"/>
        </w:rPr>
        <w:t xml:space="preserve">forged </w:t>
      </w:r>
      <w:r w:rsidR="00D97FD4" w:rsidRPr="00ED1768">
        <w:rPr>
          <w:rFonts w:ascii="Times New Roman" w:hAnsi="Times New Roman" w:cs="Times New Roman"/>
          <w:sz w:val="24"/>
          <w:szCs w:val="24"/>
        </w:rPr>
        <w:t>t</w:t>
      </w:r>
      <w:r w:rsidRPr="00ED1768">
        <w:rPr>
          <w:rFonts w:ascii="Times New Roman" w:hAnsi="Times New Roman" w:cs="Times New Roman"/>
          <w:sz w:val="24"/>
          <w:szCs w:val="24"/>
        </w:rPr>
        <w:t>estified to this effect. The accused was certainly aware of the fals</w:t>
      </w:r>
      <w:r w:rsidR="00D97FD4" w:rsidRPr="00ED1768">
        <w:rPr>
          <w:rFonts w:ascii="Times New Roman" w:hAnsi="Times New Roman" w:cs="Times New Roman"/>
          <w:sz w:val="24"/>
          <w:szCs w:val="24"/>
        </w:rPr>
        <w:t>ity</w:t>
      </w:r>
      <w:r w:rsidR="00F87626" w:rsidRPr="00ED1768">
        <w:rPr>
          <w:rFonts w:ascii="Times New Roman" w:hAnsi="Times New Roman" w:cs="Times New Roman"/>
          <w:sz w:val="24"/>
          <w:szCs w:val="24"/>
        </w:rPr>
        <w:t xml:space="preserve"> of all these </w:t>
      </w:r>
      <w:r w:rsidRPr="00ED1768">
        <w:rPr>
          <w:rFonts w:ascii="Times New Roman" w:hAnsi="Times New Roman" w:cs="Times New Roman"/>
          <w:sz w:val="24"/>
          <w:szCs w:val="24"/>
        </w:rPr>
        <w:t>accountabilities</w:t>
      </w:r>
      <w:r w:rsidR="00D97FD4" w:rsidRPr="00ED1768">
        <w:rPr>
          <w:rFonts w:ascii="Times New Roman" w:hAnsi="Times New Roman" w:cs="Times New Roman"/>
          <w:sz w:val="24"/>
          <w:szCs w:val="24"/>
        </w:rPr>
        <w:t>, since she knew that the</w:t>
      </w:r>
      <w:r w:rsidRPr="00ED1768">
        <w:rPr>
          <w:rFonts w:ascii="Times New Roman" w:hAnsi="Times New Roman" w:cs="Times New Roman"/>
          <w:sz w:val="24"/>
          <w:szCs w:val="24"/>
        </w:rPr>
        <w:t xml:space="preserve"> activities did not take place</w:t>
      </w:r>
      <w:r w:rsidR="00D97FD4" w:rsidRPr="00ED1768">
        <w:rPr>
          <w:rFonts w:ascii="Times New Roman" w:hAnsi="Times New Roman" w:cs="Times New Roman"/>
          <w:sz w:val="24"/>
          <w:szCs w:val="24"/>
        </w:rPr>
        <w:t>.</w:t>
      </w:r>
      <w:r w:rsidRPr="00ED1768">
        <w:rPr>
          <w:rFonts w:ascii="Times New Roman" w:hAnsi="Times New Roman" w:cs="Times New Roman"/>
          <w:sz w:val="24"/>
          <w:szCs w:val="24"/>
        </w:rPr>
        <w:t xml:space="preserve"> </w:t>
      </w:r>
      <w:r w:rsidR="00D97FD4" w:rsidRPr="00ED1768">
        <w:rPr>
          <w:rFonts w:ascii="Times New Roman" w:hAnsi="Times New Roman" w:cs="Times New Roman"/>
          <w:sz w:val="24"/>
          <w:szCs w:val="24"/>
        </w:rPr>
        <w:t>S</w:t>
      </w:r>
      <w:r w:rsidR="00576A4F" w:rsidRPr="00ED1768">
        <w:rPr>
          <w:rFonts w:ascii="Times New Roman" w:hAnsi="Times New Roman" w:cs="Times New Roman"/>
          <w:sz w:val="24"/>
          <w:szCs w:val="24"/>
        </w:rPr>
        <w:t>he wrote the list of participants</w:t>
      </w:r>
      <w:r w:rsidR="00D97FD4" w:rsidRPr="00ED1768">
        <w:rPr>
          <w:rFonts w:ascii="Times New Roman" w:hAnsi="Times New Roman" w:cs="Times New Roman"/>
          <w:sz w:val="24"/>
          <w:szCs w:val="24"/>
        </w:rPr>
        <w:t xml:space="preserve"> for the Hotel Africana workshop</w:t>
      </w:r>
      <w:r w:rsidR="00F87626" w:rsidRPr="00ED1768">
        <w:rPr>
          <w:rFonts w:ascii="Times New Roman" w:hAnsi="Times New Roman" w:cs="Times New Roman"/>
          <w:sz w:val="24"/>
          <w:szCs w:val="24"/>
        </w:rPr>
        <w:t xml:space="preserve"> and </w:t>
      </w:r>
      <w:r w:rsidR="00A10A27" w:rsidRPr="00ED1768">
        <w:rPr>
          <w:rFonts w:ascii="Times New Roman" w:hAnsi="Times New Roman" w:cs="Times New Roman"/>
          <w:sz w:val="24"/>
          <w:szCs w:val="24"/>
        </w:rPr>
        <w:t>therefore knew</w:t>
      </w:r>
      <w:r w:rsidR="00576A4F" w:rsidRPr="00ED1768">
        <w:rPr>
          <w:rFonts w:ascii="Times New Roman" w:hAnsi="Times New Roman" w:cs="Times New Roman"/>
          <w:sz w:val="24"/>
          <w:szCs w:val="24"/>
        </w:rPr>
        <w:t xml:space="preserve"> </w:t>
      </w:r>
      <w:r w:rsidR="00D97FD4" w:rsidRPr="00ED1768">
        <w:rPr>
          <w:rFonts w:ascii="Times New Roman" w:hAnsi="Times New Roman" w:cs="Times New Roman"/>
          <w:sz w:val="24"/>
          <w:szCs w:val="24"/>
        </w:rPr>
        <w:t xml:space="preserve">that </w:t>
      </w:r>
      <w:r w:rsidR="00576A4F" w:rsidRPr="00ED1768">
        <w:rPr>
          <w:rFonts w:ascii="Times New Roman" w:hAnsi="Times New Roman" w:cs="Times New Roman"/>
          <w:sz w:val="24"/>
          <w:szCs w:val="24"/>
        </w:rPr>
        <w:t>it was false since non</w:t>
      </w:r>
      <w:r w:rsidR="00D97FD4" w:rsidRPr="00ED1768">
        <w:rPr>
          <w:rFonts w:ascii="Times New Roman" w:hAnsi="Times New Roman" w:cs="Times New Roman"/>
          <w:sz w:val="24"/>
          <w:szCs w:val="24"/>
        </w:rPr>
        <w:t>e</w:t>
      </w:r>
      <w:r w:rsidR="00576A4F" w:rsidRPr="00ED1768">
        <w:rPr>
          <w:rFonts w:ascii="Times New Roman" w:hAnsi="Times New Roman" w:cs="Times New Roman"/>
          <w:sz w:val="24"/>
          <w:szCs w:val="24"/>
        </w:rPr>
        <w:t xml:space="preserve"> of the</w:t>
      </w:r>
      <w:r w:rsidR="00F87626" w:rsidRPr="00ED1768">
        <w:rPr>
          <w:rFonts w:ascii="Times New Roman" w:hAnsi="Times New Roman" w:cs="Times New Roman"/>
          <w:sz w:val="24"/>
          <w:szCs w:val="24"/>
        </w:rPr>
        <w:t xml:space="preserve"> alleged participants attended</w:t>
      </w:r>
      <w:r w:rsidR="00576A4F" w:rsidRPr="00ED1768">
        <w:rPr>
          <w:rFonts w:ascii="Times New Roman" w:hAnsi="Times New Roman" w:cs="Times New Roman"/>
          <w:sz w:val="24"/>
          <w:szCs w:val="24"/>
        </w:rPr>
        <w:t xml:space="preserve"> the workshop.</w:t>
      </w:r>
      <w:r w:rsidR="00286CB3" w:rsidRPr="00ED1768">
        <w:rPr>
          <w:rFonts w:ascii="Times New Roman" w:hAnsi="Times New Roman" w:cs="Times New Roman"/>
          <w:sz w:val="24"/>
          <w:szCs w:val="24"/>
        </w:rPr>
        <w:t xml:space="preserve"> </w:t>
      </w:r>
      <w:r w:rsidR="00AC13F7" w:rsidRPr="00ED1768">
        <w:rPr>
          <w:rFonts w:ascii="Times New Roman" w:hAnsi="Times New Roman" w:cs="Times New Roman"/>
          <w:sz w:val="24"/>
          <w:szCs w:val="24"/>
        </w:rPr>
        <w:t xml:space="preserve">The accused argued that she only paid allowances to people from </w:t>
      </w:r>
      <w:proofErr w:type="spellStart"/>
      <w:r w:rsidR="00AC13F7" w:rsidRPr="00ED1768">
        <w:rPr>
          <w:rFonts w:ascii="Times New Roman" w:hAnsi="Times New Roman" w:cs="Times New Roman"/>
          <w:sz w:val="24"/>
          <w:szCs w:val="24"/>
        </w:rPr>
        <w:t>Karamoja</w:t>
      </w:r>
      <w:proofErr w:type="spellEnd"/>
      <w:r w:rsidR="00AC13F7" w:rsidRPr="00ED1768">
        <w:rPr>
          <w:rFonts w:ascii="Times New Roman" w:hAnsi="Times New Roman" w:cs="Times New Roman"/>
          <w:sz w:val="24"/>
          <w:szCs w:val="24"/>
        </w:rPr>
        <w:t xml:space="preserve"> and </w:t>
      </w:r>
      <w:proofErr w:type="spellStart"/>
      <w:r w:rsidR="00AC13F7" w:rsidRPr="00ED1768">
        <w:rPr>
          <w:rFonts w:ascii="Times New Roman" w:hAnsi="Times New Roman" w:cs="Times New Roman"/>
          <w:sz w:val="24"/>
          <w:szCs w:val="24"/>
        </w:rPr>
        <w:t>Teso</w:t>
      </w:r>
      <w:proofErr w:type="spellEnd"/>
      <w:r w:rsidR="00AC13F7" w:rsidRPr="00ED1768">
        <w:rPr>
          <w:rFonts w:ascii="Times New Roman" w:hAnsi="Times New Roman" w:cs="Times New Roman"/>
          <w:sz w:val="24"/>
          <w:szCs w:val="24"/>
        </w:rPr>
        <w:t xml:space="preserve"> Region and none of them testified in court. Their signatures and handwritings were not subjected to expert analysis. Also, that the Hotel African receipt was not subjected to expert analysis. She was given the receipt upon payment of the money. No internal Auditor of the Hotel testified. </w:t>
      </w:r>
    </w:p>
    <w:p w:rsidR="00AC13F7" w:rsidRPr="00ED1768" w:rsidRDefault="00AC13F7" w:rsidP="00ED1768">
      <w:pPr>
        <w:spacing w:after="0" w:line="360" w:lineRule="auto"/>
        <w:rPr>
          <w:rFonts w:ascii="Times New Roman" w:hAnsi="Times New Roman" w:cs="Times New Roman"/>
          <w:sz w:val="24"/>
          <w:szCs w:val="24"/>
        </w:rPr>
      </w:pPr>
      <w:r w:rsidRPr="00ED1768">
        <w:rPr>
          <w:rFonts w:ascii="Times New Roman" w:hAnsi="Times New Roman" w:cs="Times New Roman"/>
          <w:sz w:val="24"/>
          <w:szCs w:val="24"/>
        </w:rPr>
        <w:t xml:space="preserve">She did not pay out any allowances since the workshop did not take place. This conclusion is based on the evidence of </w:t>
      </w:r>
      <w:r w:rsidRPr="00ED1768">
        <w:rPr>
          <w:rFonts w:ascii="Times New Roman" w:hAnsi="Times New Roman" w:cs="Times New Roman"/>
          <w:b/>
          <w:sz w:val="24"/>
          <w:szCs w:val="24"/>
        </w:rPr>
        <w:t xml:space="preserve">PW4 </w:t>
      </w:r>
      <w:proofErr w:type="spellStart"/>
      <w:r w:rsidRPr="00ED1768">
        <w:rPr>
          <w:rFonts w:ascii="Times New Roman" w:hAnsi="Times New Roman" w:cs="Times New Roman"/>
          <w:b/>
          <w:sz w:val="24"/>
          <w:szCs w:val="24"/>
        </w:rPr>
        <w:t>Bennon</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Tumusiime</w:t>
      </w:r>
      <w:proofErr w:type="spellEnd"/>
      <w:r w:rsidRPr="00ED1768">
        <w:rPr>
          <w:rFonts w:ascii="Times New Roman" w:hAnsi="Times New Roman" w:cs="Times New Roman"/>
          <w:b/>
          <w:sz w:val="24"/>
          <w:szCs w:val="24"/>
        </w:rPr>
        <w:t>, a</w:t>
      </w:r>
      <w:r w:rsidRPr="00ED1768">
        <w:rPr>
          <w:rFonts w:ascii="Times New Roman" w:hAnsi="Times New Roman" w:cs="Times New Roman"/>
          <w:sz w:val="24"/>
          <w:szCs w:val="24"/>
        </w:rPr>
        <w:t xml:space="preserve">nd all the witnesses who denied attending </w:t>
      </w:r>
      <w:r w:rsidRPr="00ED1768">
        <w:rPr>
          <w:rFonts w:ascii="Times New Roman" w:hAnsi="Times New Roman" w:cs="Times New Roman"/>
          <w:sz w:val="24"/>
          <w:szCs w:val="24"/>
        </w:rPr>
        <w:lastRenderedPageBreak/>
        <w:t>the workshop.</w:t>
      </w:r>
      <w:r w:rsidR="00715B56" w:rsidRPr="00ED1768">
        <w:rPr>
          <w:rFonts w:ascii="Times New Roman" w:hAnsi="Times New Roman" w:cs="Times New Roman"/>
          <w:sz w:val="24"/>
          <w:szCs w:val="24"/>
        </w:rPr>
        <w:t xml:space="preserve"> It was not necessary to subject the receipt to expert analysis or call the evidence of Internal Auditors since the evidence that the workshop did not take place is overwhelming.</w:t>
      </w:r>
    </w:p>
    <w:p w:rsidR="00AC13F7" w:rsidRPr="00ED1768" w:rsidRDefault="00AC13F7" w:rsidP="00ED1768">
      <w:pPr>
        <w:spacing w:after="0" w:line="360" w:lineRule="auto"/>
        <w:rPr>
          <w:rFonts w:ascii="Times New Roman" w:hAnsi="Times New Roman" w:cs="Times New Roman"/>
          <w:sz w:val="24"/>
          <w:szCs w:val="24"/>
        </w:rPr>
      </w:pPr>
    </w:p>
    <w:p w:rsidR="00286CB3" w:rsidRPr="00ED1768" w:rsidRDefault="00286CB3" w:rsidP="00ED1768">
      <w:pPr>
        <w:spacing w:after="0" w:line="360" w:lineRule="auto"/>
        <w:rPr>
          <w:rFonts w:ascii="Times New Roman" w:hAnsi="Times New Roman" w:cs="Times New Roman"/>
          <w:sz w:val="24"/>
          <w:szCs w:val="24"/>
        </w:rPr>
      </w:pPr>
      <w:r w:rsidRPr="00ED1768">
        <w:rPr>
          <w:rFonts w:ascii="Times New Roman" w:hAnsi="Times New Roman" w:cs="Times New Roman"/>
          <w:sz w:val="24"/>
          <w:szCs w:val="24"/>
        </w:rPr>
        <w:t xml:space="preserve">Her evidence that the Speke Hotel </w:t>
      </w:r>
      <w:r w:rsidR="00954DD2" w:rsidRPr="00ED1768">
        <w:rPr>
          <w:rFonts w:ascii="Times New Roman" w:hAnsi="Times New Roman" w:cs="Times New Roman"/>
          <w:sz w:val="24"/>
          <w:szCs w:val="24"/>
        </w:rPr>
        <w:t>receipt</w:t>
      </w:r>
      <w:r w:rsidRPr="00ED1768">
        <w:rPr>
          <w:rFonts w:ascii="Times New Roman" w:hAnsi="Times New Roman" w:cs="Times New Roman"/>
          <w:sz w:val="24"/>
          <w:szCs w:val="24"/>
        </w:rPr>
        <w:t xml:space="preserve"> was sent to her by one </w:t>
      </w:r>
      <w:r w:rsidRPr="00ED1768">
        <w:rPr>
          <w:rFonts w:ascii="Times New Roman" w:hAnsi="Times New Roman" w:cs="Times New Roman"/>
          <w:b/>
          <w:sz w:val="24"/>
          <w:szCs w:val="24"/>
        </w:rPr>
        <w:t xml:space="preserve">Dennis </w:t>
      </w:r>
      <w:proofErr w:type="spellStart"/>
      <w:r w:rsidR="00954DD2" w:rsidRPr="00ED1768">
        <w:rPr>
          <w:rFonts w:ascii="Times New Roman" w:hAnsi="Times New Roman" w:cs="Times New Roman"/>
          <w:b/>
          <w:sz w:val="24"/>
          <w:szCs w:val="24"/>
        </w:rPr>
        <w:t>Tumwine</w:t>
      </w:r>
      <w:proofErr w:type="spellEnd"/>
      <w:r w:rsidR="00954DD2" w:rsidRPr="00ED1768">
        <w:rPr>
          <w:rFonts w:ascii="Times New Roman" w:hAnsi="Times New Roman" w:cs="Times New Roman"/>
          <w:sz w:val="24"/>
          <w:szCs w:val="24"/>
        </w:rPr>
        <w:t xml:space="preserve"> and that </w:t>
      </w:r>
      <w:r w:rsidR="00954DD2" w:rsidRPr="00ED1768">
        <w:rPr>
          <w:rFonts w:ascii="Times New Roman" w:hAnsi="Times New Roman" w:cs="Times New Roman"/>
          <w:b/>
          <w:sz w:val="24"/>
          <w:szCs w:val="24"/>
        </w:rPr>
        <w:t xml:space="preserve">Anita </w:t>
      </w:r>
      <w:proofErr w:type="spellStart"/>
      <w:r w:rsidR="00954DD2" w:rsidRPr="00ED1768">
        <w:rPr>
          <w:rFonts w:ascii="Times New Roman" w:hAnsi="Times New Roman" w:cs="Times New Roman"/>
          <w:b/>
          <w:sz w:val="24"/>
          <w:szCs w:val="24"/>
        </w:rPr>
        <w:t>Twesigomwe</w:t>
      </w:r>
      <w:proofErr w:type="spellEnd"/>
      <w:r w:rsidR="00954DD2" w:rsidRPr="00ED1768">
        <w:rPr>
          <w:rFonts w:ascii="Times New Roman" w:hAnsi="Times New Roman" w:cs="Times New Roman"/>
          <w:b/>
          <w:sz w:val="24"/>
          <w:szCs w:val="24"/>
        </w:rPr>
        <w:t xml:space="preserve"> </w:t>
      </w:r>
      <w:r w:rsidR="00954DD2" w:rsidRPr="00ED1768">
        <w:rPr>
          <w:rFonts w:ascii="Times New Roman" w:hAnsi="Times New Roman" w:cs="Times New Roman"/>
          <w:sz w:val="24"/>
          <w:szCs w:val="24"/>
        </w:rPr>
        <w:t>whom she trusted is the one who</w:t>
      </w:r>
      <w:r w:rsidR="00954DD2" w:rsidRPr="00ED1768">
        <w:rPr>
          <w:rFonts w:ascii="Times New Roman" w:hAnsi="Times New Roman" w:cs="Times New Roman"/>
          <w:b/>
          <w:sz w:val="24"/>
          <w:szCs w:val="24"/>
        </w:rPr>
        <w:t xml:space="preserve"> </w:t>
      </w:r>
      <w:r w:rsidR="00954DD2" w:rsidRPr="00ED1768">
        <w:rPr>
          <w:rFonts w:ascii="Times New Roman" w:hAnsi="Times New Roman" w:cs="Times New Roman"/>
          <w:sz w:val="24"/>
          <w:szCs w:val="24"/>
        </w:rPr>
        <w:t xml:space="preserve">paid out the money and only gave her the accountability is not helpful. </w:t>
      </w:r>
      <w:proofErr w:type="spellStart"/>
      <w:r w:rsidR="00954DD2" w:rsidRPr="00ED1768">
        <w:rPr>
          <w:rFonts w:ascii="Times New Roman" w:hAnsi="Times New Roman" w:cs="Times New Roman"/>
          <w:b/>
          <w:sz w:val="24"/>
          <w:szCs w:val="24"/>
        </w:rPr>
        <w:t>Tumwine</w:t>
      </w:r>
      <w:proofErr w:type="spellEnd"/>
      <w:r w:rsidR="00954DD2" w:rsidRPr="00ED1768">
        <w:rPr>
          <w:rFonts w:ascii="Times New Roman" w:hAnsi="Times New Roman" w:cs="Times New Roman"/>
          <w:sz w:val="24"/>
          <w:szCs w:val="24"/>
        </w:rPr>
        <w:t xml:space="preserve"> could have indeed sent her the receipt, but that does not change the fact that the workshop, to the accused’s knowledge, did not take place. I don’t</w:t>
      </w:r>
      <w:r w:rsidR="00AC13F7" w:rsidRPr="00ED1768">
        <w:rPr>
          <w:rFonts w:ascii="Times New Roman" w:hAnsi="Times New Roman" w:cs="Times New Roman"/>
          <w:sz w:val="24"/>
          <w:szCs w:val="24"/>
        </w:rPr>
        <w:t xml:space="preserve"> </w:t>
      </w:r>
      <w:r w:rsidR="00954DD2" w:rsidRPr="00ED1768">
        <w:rPr>
          <w:rFonts w:ascii="Times New Roman" w:hAnsi="Times New Roman" w:cs="Times New Roman"/>
          <w:sz w:val="24"/>
          <w:szCs w:val="24"/>
        </w:rPr>
        <w:t xml:space="preserve">believe the evidence that </w:t>
      </w:r>
      <w:r w:rsidR="00954DD2" w:rsidRPr="00ED1768">
        <w:rPr>
          <w:rFonts w:ascii="Times New Roman" w:hAnsi="Times New Roman" w:cs="Times New Roman"/>
          <w:b/>
          <w:sz w:val="24"/>
          <w:szCs w:val="24"/>
        </w:rPr>
        <w:t xml:space="preserve">Anita </w:t>
      </w:r>
      <w:proofErr w:type="spellStart"/>
      <w:r w:rsidR="00AC13F7" w:rsidRPr="00ED1768">
        <w:rPr>
          <w:rFonts w:ascii="Times New Roman" w:hAnsi="Times New Roman" w:cs="Times New Roman"/>
          <w:b/>
          <w:sz w:val="24"/>
          <w:szCs w:val="24"/>
        </w:rPr>
        <w:t>Twesigomwe</w:t>
      </w:r>
      <w:proofErr w:type="spellEnd"/>
      <w:r w:rsidR="00AC13F7" w:rsidRPr="00ED1768">
        <w:rPr>
          <w:rFonts w:ascii="Times New Roman" w:hAnsi="Times New Roman" w:cs="Times New Roman"/>
          <w:b/>
          <w:sz w:val="24"/>
          <w:szCs w:val="24"/>
        </w:rPr>
        <w:t xml:space="preserve"> </w:t>
      </w:r>
      <w:r w:rsidR="00AC13F7" w:rsidRPr="00ED1768">
        <w:rPr>
          <w:rFonts w:ascii="Times New Roman" w:hAnsi="Times New Roman" w:cs="Times New Roman"/>
          <w:sz w:val="24"/>
          <w:szCs w:val="24"/>
        </w:rPr>
        <w:t xml:space="preserve">or </w:t>
      </w:r>
      <w:r w:rsidR="00715B56" w:rsidRPr="00ED1768">
        <w:rPr>
          <w:rFonts w:ascii="Times New Roman" w:hAnsi="Times New Roman" w:cs="Times New Roman"/>
          <w:sz w:val="24"/>
          <w:szCs w:val="24"/>
        </w:rPr>
        <w:t xml:space="preserve">even </w:t>
      </w:r>
      <w:r w:rsidR="00AC13F7" w:rsidRPr="00ED1768">
        <w:rPr>
          <w:rFonts w:ascii="Times New Roman" w:hAnsi="Times New Roman" w:cs="Times New Roman"/>
          <w:sz w:val="24"/>
          <w:szCs w:val="24"/>
        </w:rPr>
        <w:t xml:space="preserve">the accused </w:t>
      </w:r>
      <w:r w:rsidR="00715B56" w:rsidRPr="00ED1768">
        <w:rPr>
          <w:rFonts w:ascii="Times New Roman" w:hAnsi="Times New Roman" w:cs="Times New Roman"/>
          <w:sz w:val="24"/>
          <w:szCs w:val="24"/>
        </w:rPr>
        <w:t>herself</w:t>
      </w:r>
      <w:r w:rsidR="00AC13F7" w:rsidRPr="00ED1768">
        <w:rPr>
          <w:rFonts w:ascii="Times New Roman" w:hAnsi="Times New Roman" w:cs="Times New Roman"/>
          <w:sz w:val="24"/>
          <w:szCs w:val="24"/>
        </w:rPr>
        <w:t xml:space="preserve"> </w:t>
      </w:r>
      <w:r w:rsidR="00954DD2" w:rsidRPr="00ED1768">
        <w:rPr>
          <w:rFonts w:ascii="Times New Roman" w:hAnsi="Times New Roman" w:cs="Times New Roman"/>
          <w:sz w:val="24"/>
          <w:szCs w:val="24"/>
        </w:rPr>
        <w:t>paid out any money since the workshop did not take place.</w:t>
      </w:r>
    </w:p>
    <w:p w:rsidR="00BE75A3" w:rsidRPr="00ED1768" w:rsidRDefault="00BE75A3" w:rsidP="00ED1768">
      <w:pPr>
        <w:spacing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She also argued that the </w:t>
      </w:r>
      <w:proofErr w:type="spellStart"/>
      <w:r w:rsidRPr="00ED1768">
        <w:rPr>
          <w:rFonts w:ascii="Times New Roman" w:hAnsi="Times New Roman" w:cs="Times New Roman"/>
          <w:sz w:val="24"/>
          <w:szCs w:val="24"/>
        </w:rPr>
        <w:t>Shuric</w:t>
      </w:r>
      <w:proofErr w:type="spellEnd"/>
      <w:r w:rsidRPr="00ED1768">
        <w:rPr>
          <w:rFonts w:ascii="Times New Roman" w:hAnsi="Times New Roman" w:cs="Times New Roman"/>
          <w:sz w:val="24"/>
          <w:szCs w:val="24"/>
        </w:rPr>
        <w:t xml:space="preserve"> Ltd receipt was also not subjected to expert analysis and that one </w:t>
      </w:r>
      <w:r w:rsidRPr="00ED1768">
        <w:rPr>
          <w:rFonts w:ascii="Times New Roman" w:hAnsi="Times New Roman" w:cs="Times New Roman"/>
          <w:b/>
          <w:sz w:val="24"/>
          <w:szCs w:val="24"/>
        </w:rPr>
        <w:t xml:space="preserve">Reddy </w:t>
      </w:r>
      <w:proofErr w:type="spellStart"/>
      <w:r w:rsidRPr="00ED1768">
        <w:rPr>
          <w:rFonts w:ascii="Times New Roman" w:hAnsi="Times New Roman" w:cs="Times New Roman"/>
          <w:b/>
          <w:sz w:val="24"/>
          <w:szCs w:val="24"/>
        </w:rPr>
        <w:t>Varsh</w:t>
      </w:r>
      <w:proofErr w:type="spellEnd"/>
      <w:r w:rsidRPr="00ED1768">
        <w:rPr>
          <w:rFonts w:ascii="Times New Roman" w:hAnsi="Times New Roman" w:cs="Times New Roman"/>
          <w:sz w:val="24"/>
          <w:szCs w:val="24"/>
        </w:rPr>
        <w:t xml:space="preserve"> gave it to her. Both the </w:t>
      </w:r>
      <w:proofErr w:type="spellStart"/>
      <w:r w:rsidRPr="00ED1768">
        <w:rPr>
          <w:rFonts w:ascii="Times New Roman" w:hAnsi="Times New Roman" w:cs="Times New Roman"/>
          <w:sz w:val="24"/>
          <w:szCs w:val="24"/>
        </w:rPr>
        <w:t>Shuric</w:t>
      </w:r>
      <w:proofErr w:type="spellEnd"/>
      <w:r w:rsidRPr="00ED1768">
        <w:rPr>
          <w:rFonts w:ascii="Times New Roman" w:hAnsi="Times New Roman" w:cs="Times New Roman"/>
          <w:sz w:val="24"/>
          <w:szCs w:val="24"/>
        </w:rPr>
        <w:t xml:space="preserve"> Ltd and </w:t>
      </w:r>
      <w:proofErr w:type="spellStart"/>
      <w:r w:rsidRPr="00ED1768">
        <w:rPr>
          <w:rFonts w:ascii="Times New Roman" w:hAnsi="Times New Roman" w:cs="Times New Roman"/>
          <w:sz w:val="24"/>
          <w:szCs w:val="24"/>
        </w:rPr>
        <w:t>Mulwanya</w:t>
      </w:r>
      <w:proofErr w:type="spellEnd"/>
      <w:r w:rsidRPr="00ED1768">
        <w:rPr>
          <w:rFonts w:ascii="Times New Roman" w:hAnsi="Times New Roman" w:cs="Times New Roman"/>
          <w:sz w:val="24"/>
          <w:szCs w:val="24"/>
        </w:rPr>
        <w:t xml:space="preserve"> receipts were disowned by witnesses whose evidence I believed. There was no need for expert analysis. That an unknown </w:t>
      </w:r>
      <w:r w:rsidRPr="00ED1768">
        <w:rPr>
          <w:rFonts w:ascii="Times New Roman" w:hAnsi="Times New Roman" w:cs="Times New Roman"/>
          <w:b/>
          <w:sz w:val="24"/>
          <w:szCs w:val="24"/>
        </w:rPr>
        <w:t xml:space="preserve">Reddy </w:t>
      </w:r>
      <w:proofErr w:type="spellStart"/>
      <w:r w:rsidRPr="00ED1768">
        <w:rPr>
          <w:rFonts w:ascii="Times New Roman" w:hAnsi="Times New Roman" w:cs="Times New Roman"/>
          <w:b/>
          <w:sz w:val="24"/>
          <w:szCs w:val="24"/>
        </w:rPr>
        <w:t>Varsh</w:t>
      </w:r>
      <w:proofErr w:type="spellEnd"/>
      <w:r w:rsidRPr="00ED1768">
        <w:rPr>
          <w:rFonts w:ascii="Times New Roman" w:hAnsi="Times New Roman" w:cs="Times New Roman"/>
          <w:sz w:val="24"/>
          <w:szCs w:val="24"/>
        </w:rPr>
        <w:t xml:space="preserve"> gave the accused the </w:t>
      </w:r>
      <w:proofErr w:type="spellStart"/>
      <w:r w:rsidRPr="00ED1768">
        <w:rPr>
          <w:rFonts w:ascii="Times New Roman" w:hAnsi="Times New Roman" w:cs="Times New Roman"/>
          <w:sz w:val="24"/>
          <w:szCs w:val="24"/>
        </w:rPr>
        <w:t>Shuric</w:t>
      </w:r>
      <w:proofErr w:type="spellEnd"/>
      <w:r w:rsidRPr="00ED1768">
        <w:rPr>
          <w:rFonts w:ascii="Times New Roman" w:hAnsi="Times New Roman" w:cs="Times New Roman"/>
          <w:sz w:val="24"/>
          <w:szCs w:val="24"/>
        </w:rPr>
        <w:t xml:space="preserve"> receipt is not extraordinary because the accused, obviously, got the receipts from someone! That does not mean that </w:t>
      </w:r>
      <w:r w:rsidR="00963FCE" w:rsidRPr="00ED1768">
        <w:rPr>
          <w:rFonts w:ascii="Times New Roman" w:hAnsi="Times New Roman" w:cs="Times New Roman"/>
          <w:sz w:val="24"/>
          <w:szCs w:val="24"/>
        </w:rPr>
        <w:t xml:space="preserve">it is </w:t>
      </w:r>
      <w:r w:rsidRPr="00ED1768">
        <w:rPr>
          <w:rFonts w:ascii="Times New Roman" w:hAnsi="Times New Roman" w:cs="Times New Roman"/>
          <w:sz w:val="24"/>
          <w:szCs w:val="24"/>
        </w:rPr>
        <w:t xml:space="preserve">authentic or that the </w:t>
      </w:r>
      <w:r w:rsidR="00AE6C72" w:rsidRPr="00ED1768">
        <w:rPr>
          <w:rFonts w:ascii="Times New Roman" w:hAnsi="Times New Roman" w:cs="Times New Roman"/>
          <w:sz w:val="24"/>
          <w:szCs w:val="24"/>
        </w:rPr>
        <w:t>accused</w:t>
      </w:r>
      <w:r w:rsidRPr="00ED1768">
        <w:rPr>
          <w:rFonts w:ascii="Times New Roman" w:hAnsi="Times New Roman" w:cs="Times New Roman"/>
          <w:sz w:val="24"/>
          <w:szCs w:val="24"/>
        </w:rPr>
        <w:t xml:space="preserve"> did not know that </w:t>
      </w:r>
      <w:r w:rsidR="00963FCE" w:rsidRPr="00ED1768">
        <w:rPr>
          <w:rFonts w:ascii="Times New Roman" w:hAnsi="Times New Roman" w:cs="Times New Roman"/>
          <w:sz w:val="24"/>
          <w:szCs w:val="24"/>
        </w:rPr>
        <w:t>it was</w:t>
      </w:r>
      <w:r w:rsidRPr="00ED1768">
        <w:rPr>
          <w:rFonts w:ascii="Times New Roman" w:hAnsi="Times New Roman" w:cs="Times New Roman"/>
          <w:sz w:val="24"/>
          <w:szCs w:val="24"/>
        </w:rPr>
        <w:t xml:space="preserve"> false.</w:t>
      </w:r>
    </w:p>
    <w:p w:rsidR="00576A4F" w:rsidRPr="00ED1768" w:rsidRDefault="00EC4F58" w:rsidP="00ED1768">
      <w:pPr>
        <w:spacing w:after="0" w:line="360" w:lineRule="auto"/>
        <w:rPr>
          <w:rFonts w:ascii="Times New Roman" w:hAnsi="Times New Roman" w:cs="Times New Roman"/>
          <w:sz w:val="24"/>
          <w:szCs w:val="24"/>
        </w:rPr>
      </w:pPr>
      <w:r w:rsidRPr="00ED1768">
        <w:rPr>
          <w:rFonts w:ascii="Times New Roman" w:hAnsi="Times New Roman" w:cs="Times New Roman"/>
          <w:sz w:val="24"/>
          <w:szCs w:val="24"/>
        </w:rPr>
        <w:t xml:space="preserve"> </w:t>
      </w:r>
      <w:r w:rsidR="00576A4F" w:rsidRPr="00ED1768">
        <w:rPr>
          <w:rFonts w:ascii="Times New Roman" w:hAnsi="Times New Roman" w:cs="Times New Roman"/>
          <w:sz w:val="24"/>
          <w:szCs w:val="24"/>
        </w:rPr>
        <w:t>I find sufficient evidence to make a finding of guilt on Count 2.</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D97FD4"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           </w:t>
      </w:r>
      <w:r w:rsidR="00EC4F58" w:rsidRPr="00ED1768">
        <w:rPr>
          <w:rFonts w:ascii="Times New Roman" w:hAnsi="Times New Roman" w:cs="Times New Roman"/>
          <w:b/>
          <w:sz w:val="24"/>
          <w:szCs w:val="24"/>
        </w:rPr>
        <w:t xml:space="preserve">                          </w:t>
      </w:r>
      <w:r w:rsidR="006E127C" w:rsidRPr="00ED1768">
        <w:rPr>
          <w:rFonts w:ascii="Times New Roman" w:hAnsi="Times New Roman" w:cs="Times New Roman"/>
          <w:b/>
          <w:sz w:val="24"/>
          <w:szCs w:val="24"/>
        </w:rPr>
        <w:t xml:space="preserve"> </w:t>
      </w:r>
      <w:r w:rsidRPr="00ED1768">
        <w:rPr>
          <w:rFonts w:ascii="Times New Roman" w:hAnsi="Times New Roman" w:cs="Times New Roman"/>
          <w:b/>
          <w:sz w:val="24"/>
          <w:szCs w:val="24"/>
        </w:rPr>
        <w:t>FORGERY</w:t>
      </w:r>
      <w:r w:rsidR="00EC4F58" w:rsidRPr="00ED1768">
        <w:rPr>
          <w:rFonts w:ascii="Times New Roman" w:hAnsi="Times New Roman" w:cs="Times New Roman"/>
          <w:b/>
          <w:sz w:val="24"/>
          <w:szCs w:val="24"/>
        </w:rPr>
        <w:t>-</w:t>
      </w:r>
      <w:r w:rsidRPr="00ED1768">
        <w:rPr>
          <w:rFonts w:ascii="Times New Roman" w:hAnsi="Times New Roman" w:cs="Times New Roman"/>
          <w:b/>
          <w:sz w:val="24"/>
          <w:szCs w:val="24"/>
        </w:rPr>
        <w:t xml:space="preserve"> COUNTS 3 TO 12.</w:t>
      </w:r>
    </w:p>
    <w:p w:rsidR="00576A4F" w:rsidRPr="00ED1768" w:rsidRDefault="00576A4F" w:rsidP="00ED1768">
      <w:pPr>
        <w:spacing w:after="0" w:line="360" w:lineRule="auto"/>
        <w:jc w:val="both"/>
        <w:rPr>
          <w:rFonts w:ascii="Times New Roman" w:hAnsi="Times New Roman" w:cs="Times New Roman"/>
          <w:b/>
          <w:i/>
          <w:sz w:val="24"/>
          <w:szCs w:val="24"/>
        </w:rPr>
      </w:pPr>
      <w:r w:rsidRPr="00ED1768">
        <w:rPr>
          <w:rFonts w:ascii="Times New Roman" w:hAnsi="Times New Roman" w:cs="Times New Roman"/>
          <w:sz w:val="24"/>
          <w:szCs w:val="24"/>
        </w:rPr>
        <w:t xml:space="preserve">Forgery is the making of a false document with intent to defraud or to deceive. </w:t>
      </w:r>
      <w:r w:rsidRPr="00ED1768">
        <w:rPr>
          <w:rFonts w:ascii="Times New Roman" w:hAnsi="Times New Roman" w:cs="Times New Roman"/>
          <w:b/>
          <w:sz w:val="24"/>
          <w:szCs w:val="24"/>
        </w:rPr>
        <w:t xml:space="preserve">In R.V. WINES {1953} 2 AER 1497 </w:t>
      </w:r>
      <w:r w:rsidRPr="00ED1768">
        <w:rPr>
          <w:rFonts w:ascii="Times New Roman" w:hAnsi="Times New Roman" w:cs="Times New Roman"/>
          <w:sz w:val="24"/>
          <w:szCs w:val="24"/>
        </w:rPr>
        <w:t>cited in</w:t>
      </w:r>
      <w:r w:rsidRPr="00ED1768">
        <w:rPr>
          <w:rFonts w:ascii="Times New Roman" w:hAnsi="Times New Roman" w:cs="Times New Roman"/>
          <w:b/>
          <w:sz w:val="24"/>
          <w:szCs w:val="24"/>
        </w:rPr>
        <w:t xml:space="preserve"> S</w:t>
      </w:r>
      <w:r w:rsidR="00D607E7" w:rsidRPr="00ED1768">
        <w:rPr>
          <w:rFonts w:ascii="Times New Roman" w:hAnsi="Times New Roman" w:cs="Times New Roman"/>
          <w:b/>
          <w:sz w:val="24"/>
          <w:szCs w:val="24"/>
        </w:rPr>
        <w:t>upreme Court</w:t>
      </w:r>
      <w:r w:rsidRPr="00ED1768">
        <w:rPr>
          <w:rFonts w:ascii="Times New Roman" w:hAnsi="Times New Roman" w:cs="Times New Roman"/>
          <w:b/>
          <w:sz w:val="24"/>
          <w:szCs w:val="24"/>
        </w:rPr>
        <w:t xml:space="preserve"> Appeal No</w:t>
      </w:r>
      <w:r w:rsidRPr="00ED1768">
        <w:rPr>
          <w:rFonts w:ascii="Times New Roman" w:hAnsi="Times New Roman" w:cs="Times New Roman"/>
          <w:sz w:val="24"/>
          <w:szCs w:val="24"/>
        </w:rPr>
        <w:t>.32/2010</w:t>
      </w:r>
      <w:r w:rsidR="00D607E7"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 </w:t>
      </w:r>
      <w:r w:rsidRPr="00ED1768">
        <w:rPr>
          <w:rFonts w:ascii="Times New Roman" w:hAnsi="Times New Roman" w:cs="Times New Roman"/>
          <w:b/>
          <w:sz w:val="24"/>
          <w:szCs w:val="24"/>
        </w:rPr>
        <w:t xml:space="preserve">Teddy </w:t>
      </w:r>
      <w:proofErr w:type="spellStart"/>
      <w:r w:rsidR="00D607E7" w:rsidRPr="00ED1768">
        <w:rPr>
          <w:rFonts w:ascii="Times New Roman" w:hAnsi="Times New Roman" w:cs="Times New Roman"/>
          <w:b/>
          <w:sz w:val="24"/>
          <w:szCs w:val="24"/>
        </w:rPr>
        <w:t>Sseezi</w:t>
      </w:r>
      <w:proofErr w:type="spellEnd"/>
      <w:r w:rsidR="00D607E7" w:rsidRPr="00ED1768">
        <w:rPr>
          <w:rFonts w:ascii="Times New Roman" w:hAnsi="Times New Roman" w:cs="Times New Roman"/>
          <w:b/>
          <w:sz w:val="24"/>
          <w:szCs w:val="24"/>
        </w:rPr>
        <w:t xml:space="preserve"> </w:t>
      </w:r>
      <w:proofErr w:type="spellStart"/>
      <w:r w:rsidR="00D607E7" w:rsidRPr="00ED1768">
        <w:rPr>
          <w:rFonts w:ascii="Times New Roman" w:hAnsi="Times New Roman" w:cs="Times New Roman"/>
          <w:b/>
          <w:sz w:val="24"/>
          <w:szCs w:val="24"/>
        </w:rPr>
        <w:t>Cheeye</w:t>
      </w:r>
      <w:proofErr w:type="spellEnd"/>
      <w:r w:rsidR="00D607E7"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Vs</w:t>
      </w:r>
      <w:proofErr w:type="spellEnd"/>
      <w:r w:rsidRPr="00ED1768">
        <w:rPr>
          <w:rFonts w:ascii="Times New Roman" w:hAnsi="Times New Roman" w:cs="Times New Roman"/>
          <w:b/>
          <w:sz w:val="24"/>
          <w:szCs w:val="24"/>
        </w:rPr>
        <w:t xml:space="preserve"> Uganda</w:t>
      </w:r>
      <w:r w:rsidR="00DF18C9" w:rsidRPr="00ED1768">
        <w:rPr>
          <w:rFonts w:ascii="Times New Roman" w:hAnsi="Times New Roman" w:cs="Times New Roman"/>
          <w:b/>
          <w:sz w:val="24"/>
          <w:szCs w:val="24"/>
        </w:rPr>
        <w:t>,</w:t>
      </w:r>
      <w:r w:rsidRPr="00ED1768">
        <w:rPr>
          <w:rFonts w:ascii="Times New Roman" w:hAnsi="Times New Roman" w:cs="Times New Roman"/>
          <w:sz w:val="24"/>
          <w:szCs w:val="24"/>
        </w:rPr>
        <w:t xml:space="preserve"> </w:t>
      </w:r>
      <w:r w:rsidR="00DF18C9" w:rsidRPr="00ED1768">
        <w:rPr>
          <w:rFonts w:ascii="Times New Roman" w:hAnsi="Times New Roman" w:cs="Times New Roman"/>
          <w:sz w:val="24"/>
          <w:szCs w:val="24"/>
        </w:rPr>
        <w:t>t</w:t>
      </w:r>
      <w:r w:rsidR="00D607E7" w:rsidRPr="00ED1768">
        <w:rPr>
          <w:rFonts w:ascii="Times New Roman" w:hAnsi="Times New Roman" w:cs="Times New Roman"/>
          <w:sz w:val="24"/>
          <w:szCs w:val="24"/>
        </w:rPr>
        <w:t xml:space="preserve">o </w:t>
      </w:r>
      <w:r w:rsidRPr="00ED1768">
        <w:rPr>
          <w:rFonts w:ascii="Times New Roman" w:hAnsi="Times New Roman" w:cs="Times New Roman"/>
          <w:sz w:val="24"/>
          <w:szCs w:val="24"/>
        </w:rPr>
        <w:t>“</w:t>
      </w:r>
      <w:r w:rsidR="00D607E7" w:rsidRPr="00ED1768">
        <w:rPr>
          <w:rFonts w:ascii="Times New Roman" w:hAnsi="Times New Roman" w:cs="Times New Roman"/>
          <w:b/>
          <w:sz w:val="24"/>
          <w:szCs w:val="24"/>
        </w:rPr>
        <w:t>d</w:t>
      </w:r>
      <w:r w:rsidRPr="00ED1768">
        <w:rPr>
          <w:rFonts w:ascii="Times New Roman" w:hAnsi="Times New Roman" w:cs="Times New Roman"/>
          <w:b/>
          <w:sz w:val="24"/>
          <w:szCs w:val="24"/>
        </w:rPr>
        <w:t>efraud</w:t>
      </w:r>
      <w:r w:rsidR="00D607E7" w:rsidRPr="00ED1768">
        <w:rPr>
          <w:rFonts w:ascii="Times New Roman" w:hAnsi="Times New Roman" w:cs="Times New Roman"/>
          <w:sz w:val="24"/>
          <w:szCs w:val="24"/>
        </w:rPr>
        <w:t>’’</w:t>
      </w:r>
      <w:r w:rsidRPr="00ED1768">
        <w:rPr>
          <w:rFonts w:ascii="Times New Roman" w:hAnsi="Times New Roman" w:cs="Times New Roman"/>
          <w:sz w:val="24"/>
          <w:szCs w:val="24"/>
        </w:rPr>
        <w:t xml:space="preserve"> was defined as</w:t>
      </w:r>
      <w:r w:rsidR="00DF18C9" w:rsidRPr="00ED1768">
        <w:rPr>
          <w:rFonts w:ascii="Times New Roman" w:hAnsi="Times New Roman" w:cs="Times New Roman"/>
          <w:sz w:val="24"/>
          <w:szCs w:val="24"/>
        </w:rPr>
        <w:t>.</w:t>
      </w:r>
      <w:r w:rsidR="00D607E7" w:rsidRPr="00ED1768">
        <w:rPr>
          <w:rFonts w:ascii="Times New Roman" w:hAnsi="Times New Roman" w:cs="Times New Roman"/>
          <w:sz w:val="24"/>
          <w:szCs w:val="24"/>
        </w:rPr>
        <w:t>..“</w:t>
      </w:r>
      <w:r w:rsidRPr="00ED1768">
        <w:rPr>
          <w:rFonts w:ascii="Times New Roman" w:hAnsi="Times New Roman" w:cs="Times New Roman"/>
          <w:b/>
          <w:i/>
          <w:sz w:val="24"/>
          <w:szCs w:val="24"/>
        </w:rPr>
        <w:t>to deceive and to deceive is to induce a man or woman to believe that a thing is true which is false</w:t>
      </w:r>
      <w:r w:rsidR="00DF18C9" w:rsidRPr="00ED1768">
        <w:rPr>
          <w:rFonts w:ascii="Times New Roman" w:hAnsi="Times New Roman" w:cs="Times New Roman"/>
          <w:b/>
          <w:i/>
          <w:sz w:val="24"/>
          <w:szCs w:val="24"/>
        </w:rPr>
        <w:t>”</w:t>
      </w:r>
      <w:r w:rsidRPr="00ED1768">
        <w:rPr>
          <w:rFonts w:ascii="Times New Roman" w:hAnsi="Times New Roman" w:cs="Times New Roman"/>
          <w:b/>
          <w:i/>
          <w:sz w:val="24"/>
          <w:szCs w:val="24"/>
        </w:rPr>
        <w:t>.</w:t>
      </w:r>
    </w:p>
    <w:p w:rsidR="00576A4F" w:rsidRPr="00ED1768" w:rsidRDefault="00DF18C9"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sz w:val="24"/>
          <w:szCs w:val="24"/>
        </w:rPr>
        <w:t>M</w:t>
      </w:r>
      <w:r w:rsidR="007B15D0" w:rsidRPr="00ED1768">
        <w:rPr>
          <w:rFonts w:ascii="Times New Roman" w:hAnsi="Times New Roman" w:cs="Times New Roman"/>
          <w:sz w:val="24"/>
          <w:szCs w:val="24"/>
        </w:rPr>
        <w:t xml:space="preserve">ere possession of a forged document is not proof that the bearer is its forger. </w:t>
      </w:r>
      <w:r w:rsidRPr="00ED1768">
        <w:rPr>
          <w:rFonts w:ascii="Times New Roman" w:hAnsi="Times New Roman" w:cs="Times New Roman"/>
          <w:sz w:val="24"/>
          <w:szCs w:val="24"/>
        </w:rPr>
        <w:t>But</w:t>
      </w:r>
      <w:r w:rsidR="003A4AF5" w:rsidRPr="00ED1768">
        <w:rPr>
          <w:rFonts w:ascii="Times New Roman" w:hAnsi="Times New Roman" w:cs="Times New Roman"/>
          <w:sz w:val="24"/>
          <w:szCs w:val="24"/>
        </w:rPr>
        <w:t xml:space="preserve"> under S. 19 (2)</w:t>
      </w:r>
      <w:r w:rsidRPr="00ED1768">
        <w:rPr>
          <w:rFonts w:ascii="Times New Roman" w:hAnsi="Times New Roman" w:cs="Times New Roman"/>
          <w:sz w:val="24"/>
          <w:szCs w:val="24"/>
        </w:rPr>
        <w:t xml:space="preserve"> </w:t>
      </w:r>
      <w:r w:rsidR="003A4AF5" w:rsidRPr="00ED1768">
        <w:rPr>
          <w:rFonts w:ascii="Times New Roman" w:hAnsi="Times New Roman" w:cs="Times New Roman"/>
          <w:sz w:val="24"/>
          <w:szCs w:val="24"/>
        </w:rPr>
        <w:t xml:space="preserve">of the Penal Code, </w:t>
      </w:r>
      <w:r w:rsidRPr="00ED1768">
        <w:rPr>
          <w:rFonts w:ascii="Times New Roman" w:hAnsi="Times New Roman" w:cs="Times New Roman"/>
          <w:sz w:val="24"/>
          <w:szCs w:val="24"/>
        </w:rPr>
        <w:t>a p</w:t>
      </w:r>
      <w:r w:rsidR="006E127C" w:rsidRPr="00ED1768">
        <w:rPr>
          <w:rFonts w:ascii="Times New Roman" w:hAnsi="Times New Roman" w:cs="Times New Roman"/>
          <w:sz w:val="24"/>
          <w:szCs w:val="24"/>
        </w:rPr>
        <w:t>erson</w:t>
      </w:r>
      <w:r w:rsidRPr="00ED1768">
        <w:rPr>
          <w:rFonts w:ascii="Times New Roman" w:hAnsi="Times New Roman" w:cs="Times New Roman"/>
          <w:sz w:val="24"/>
          <w:szCs w:val="24"/>
        </w:rPr>
        <w:t xml:space="preserve"> who </w:t>
      </w:r>
      <w:r w:rsidR="003A4AF5" w:rsidRPr="00ED1768">
        <w:rPr>
          <w:rFonts w:ascii="Times New Roman" w:hAnsi="Times New Roman" w:cs="Times New Roman"/>
          <w:sz w:val="24"/>
          <w:szCs w:val="24"/>
        </w:rPr>
        <w:t>procures another to commit an offence will</w:t>
      </w:r>
      <w:r w:rsidRPr="00ED1768">
        <w:rPr>
          <w:rFonts w:ascii="Times New Roman" w:hAnsi="Times New Roman" w:cs="Times New Roman"/>
          <w:sz w:val="24"/>
          <w:szCs w:val="24"/>
        </w:rPr>
        <w:t xml:space="preserve"> be </w:t>
      </w:r>
      <w:r w:rsidR="000C52B7" w:rsidRPr="00ED1768">
        <w:rPr>
          <w:rFonts w:ascii="Times New Roman" w:hAnsi="Times New Roman" w:cs="Times New Roman"/>
          <w:sz w:val="24"/>
          <w:szCs w:val="24"/>
        </w:rPr>
        <w:t>guilty</w:t>
      </w:r>
      <w:r w:rsidRPr="00ED1768">
        <w:rPr>
          <w:rFonts w:ascii="Times New Roman" w:hAnsi="Times New Roman" w:cs="Times New Roman"/>
          <w:sz w:val="24"/>
          <w:szCs w:val="24"/>
        </w:rPr>
        <w:t xml:space="preserve"> of </w:t>
      </w:r>
      <w:r w:rsidR="003A4AF5" w:rsidRPr="00ED1768">
        <w:rPr>
          <w:rFonts w:ascii="Times New Roman" w:hAnsi="Times New Roman" w:cs="Times New Roman"/>
          <w:sz w:val="24"/>
          <w:szCs w:val="24"/>
        </w:rPr>
        <w:t>the same offence the one procured commits. See (</w:t>
      </w:r>
      <w:r w:rsidR="003A4AF5" w:rsidRPr="00ED1768">
        <w:rPr>
          <w:rFonts w:ascii="Times New Roman" w:hAnsi="Times New Roman" w:cs="Times New Roman"/>
          <w:b/>
          <w:sz w:val="24"/>
          <w:szCs w:val="24"/>
        </w:rPr>
        <w:t xml:space="preserve">Uganda </w:t>
      </w:r>
      <w:proofErr w:type="spellStart"/>
      <w:r w:rsidR="003A4AF5" w:rsidRPr="00ED1768">
        <w:rPr>
          <w:rFonts w:ascii="Times New Roman" w:hAnsi="Times New Roman" w:cs="Times New Roman"/>
          <w:b/>
          <w:sz w:val="24"/>
          <w:szCs w:val="24"/>
        </w:rPr>
        <w:t>Vs</w:t>
      </w:r>
      <w:proofErr w:type="spellEnd"/>
      <w:r w:rsidR="003A4AF5" w:rsidRPr="00ED1768">
        <w:rPr>
          <w:rFonts w:ascii="Times New Roman" w:hAnsi="Times New Roman" w:cs="Times New Roman"/>
          <w:b/>
          <w:sz w:val="24"/>
          <w:szCs w:val="24"/>
        </w:rPr>
        <w:t xml:space="preserve"> T</w:t>
      </w:r>
      <w:r w:rsidRPr="00ED1768">
        <w:rPr>
          <w:rFonts w:ascii="Times New Roman" w:hAnsi="Times New Roman" w:cs="Times New Roman"/>
          <w:b/>
          <w:sz w:val="24"/>
          <w:szCs w:val="24"/>
        </w:rPr>
        <w:t xml:space="preserve">eddy </w:t>
      </w:r>
      <w:proofErr w:type="spellStart"/>
      <w:r w:rsidR="003A4AF5" w:rsidRPr="00ED1768">
        <w:rPr>
          <w:rFonts w:ascii="Times New Roman" w:hAnsi="Times New Roman" w:cs="Times New Roman"/>
          <w:b/>
          <w:sz w:val="24"/>
          <w:szCs w:val="24"/>
        </w:rPr>
        <w:t>Seezi</w:t>
      </w:r>
      <w:proofErr w:type="spellEnd"/>
      <w:r w:rsidR="003A4AF5" w:rsidRPr="00ED1768">
        <w:rPr>
          <w:rFonts w:ascii="Times New Roman" w:hAnsi="Times New Roman" w:cs="Times New Roman"/>
          <w:b/>
          <w:sz w:val="24"/>
          <w:szCs w:val="24"/>
        </w:rPr>
        <w:t xml:space="preserve"> </w:t>
      </w:r>
      <w:proofErr w:type="spellStart"/>
      <w:r w:rsidR="003A4AF5" w:rsidRPr="00ED1768">
        <w:rPr>
          <w:rFonts w:ascii="Times New Roman" w:hAnsi="Times New Roman" w:cs="Times New Roman"/>
          <w:b/>
          <w:sz w:val="24"/>
          <w:szCs w:val="24"/>
        </w:rPr>
        <w:t>Cheeye</w:t>
      </w:r>
      <w:proofErr w:type="spellEnd"/>
      <w:r w:rsidR="003A4AF5" w:rsidRPr="00ED1768">
        <w:rPr>
          <w:rFonts w:ascii="Times New Roman" w:hAnsi="Times New Roman" w:cs="Times New Roman"/>
          <w:b/>
          <w:sz w:val="24"/>
          <w:szCs w:val="24"/>
        </w:rPr>
        <w:t xml:space="preserve">, Criminal </w:t>
      </w:r>
      <w:r w:rsidR="00190AF0" w:rsidRPr="00ED1768">
        <w:rPr>
          <w:rFonts w:ascii="Times New Roman" w:hAnsi="Times New Roman" w:cs="Times New Roman"/>
          <w:b/>
          <w:sz w:val="24"/>
          <w:szCs w:val="24"/>
        </w:rPr>
        <w:t>c</w:t>
      </w:r>
      <w:r w:rsidR="003A4AF5" w:rsidRPr="00ED1768">
        <w:rPr>
          <w:rFonts w:ascii="Times New Roman" w:hAnsi="Times New Roman" w:cs="Times New Roman"/>
          <w:b/>
          <w:sz w:val="24"/>
          <w:szCs w:val="24"/>
        </w:rPr>
        <w:t xml:space="preserve">ase No 1254 </w:t>
      </w:r>
      <w:r w:rsidR="00E66A74" w:rsidRPr="00ED1768">
        <w:rPr>
          <w:rFonts w:ascii="Times New Roman" w:hAnsi="Times New Roman" w:cs="Times New Roman"/>
          <w:b/>
          <w:sz w:val="24"/>
          <w:szCs w:val="24"/>
        </w:rPr>
        <w:t>of</w:t>
      </w:r>
      <w:r w:rsidR="003A4AF5" w:rsidRPr="00ED1768">
        <w:rPr>
          <w:rFonts w:ascii="Times New Roman" w:hAnsi="Times New Roman" w:cs="Times New Roman"/>
          <w:b/>
          <w:sz w:val="24"/>
          <w:szCs w:val="24"/>
        </w:rPr>
        <w:t xml:space="preserve"> 2008</w:t>
      </w:r>
      <w:r w:rsidR="003A4AF5" w:rsidRPr="00ED1768">
        <w:rPr>
          <w:rFonts w:ascii="Times New Roman" w:hAnsi="Times New Roman" w:cs="Times New Roman"/>
          <w:sz w:val="24"/>
          <w:szCs w:val="24"/>
        </w:rPr>
        <w:t>)</w:t>
      </w:r>
      <w:r w:rsidRPr="00ED1768">
        <w:rPr>
          <w:rFonts w:ascii="Times New Roman" w:hAnsi="Times New Roman" w:cs="Times New Roman"/>
          <w:sz w:val="24"/>
          <w:szCs w:val="24"/>
        </w:rPr>
        <w:t>. Also</w:t>
      </w:r>
      <w:r w:rsidR="006E127C" w:rsidRPr="00ED1768">
        <w:rPr>
          <w:rFonts w:ascii="Times New Roman" w:hAnsi="Times New Roman" w:cs="Times New Roman"/>
          <w:sz w:val="24"/>
          <w:szCs w:val="24"/>
        </w:rPr>
        <w:t>, circumstances</w:t>
      </w:r>
      <w:r w:rsidRPr="00ED1768">
        <w:rPr>
          <w:rFonts w:ascii="Times New Roman" w:hAnsi="Times New Roman" w:cs="Times New Roman"/>
          <w:sz w:val="24"/>
          <w:szCs w:val="24"/>
        </w:rPr>
        <w:t xml:space="preserve"> that </w:t>
      </w:r>
      <w:r w:rsidR="006E127C" w:rsidRPr="00ED1768">
        <w:rPr>
          <w:rFonts w:ascii="Times New Roman" w:hAnsi="Times New Roman" w:cs="Times New Roman"/>
          <w:sz w:val="24"/>
          <w:szCs w:val="24"/>
        </w:rPr>
        <w:t xml:space="preserve">point to the </w:t>
      </w:r>
      <w:r w:rsidR="00E66A74" w:rsidRPr="00ED1768">
        <w:rPr>
          <w:rFonts w:ascii="Times New Roman" w:hAnsi="Times New Roman" w:cs="Times New Roman"/>
          <w:sz w:val="24"/>
          <w:szCs w:val="24"/>
        </w:rPr>
        <w:t xml:space="preserve">fact that it is the </w:t>
      </w:r>
      <w:r w:rsidR="006E127C" w:rsidRPr="00ED1768">
        <w:rPr>
          <w:rFonts w:ascii="Times New Roman" w:hAnsi="Times New Roman" w:cs="Times New Roman"/>
          <w:sz w:val="24"/>
          <w:szCs w:val="24"/>
        </w:rPr>
        <w:t>accused</w:t>
      </w:r>
      <w:r w:rsidR="00E66A74" w:rsidRPr="00ED1768">
        <w:rPr>
          <w:rFonts w:ascii="Times New Roman" w:hAnsi="Times New Roman" w:cs="Times New Roman"/>
          <w:sz w:val="24"/>
          <w:szCs w:val="24"/>
        </w:rPr>
        <w:t xml:space="preserve"> who forged the document in issue, and</w:t>
      </w:r>
      <w:r w:rsidR="006E127C" w:rsidRPr="00ED1768">
        <w:rPr>
          <w:rFonts w:ascii="Times New Roman" w:hAnsi="Times New Roman" w:cs="Times New Roman"/>
          <w:sz w:val="24"/>
          <w:szCs w:val="24"/>
        </w:rPr>
        <w:t xml:space="preserve"> </w:t>
      </w:r>
      <w:r w:rsidRPr="00ED1768">
        <w:rPr>
          <w:rFonts w:ascii="Times New Roman" w:hAnsi="Times New Roman" w:cs="Times New Roman"/>
          <w:sz w:val="24"/>
          <w:szCs w:val="24"/>
        </w:rPr>
        <w:t>lea</w:t>
      </w:r>
      <w:r w:rsidR="006E127C" w:rsidRPr="00ED1768">
        <w:rPr>
          <w:rFonts w:ascii="Times New Roman" w:hAnsi="Times New Roman" w:cs="Times New Roman"/>
          <w:sz w:val="24"/>
          <w:szCs w:val="24"/>
        </w:rPr>
        <w:t>ving</w:t>
      </w:r>
      <w:r w:rsidRPr="00ED1768">
        <w:rPr>
          <w:rFonts w:ascii="Times New Roman" w:hAnsi="Times New Roman" w:cs="Times New Roman"/>
          <w:sz w:val="24"/>
          <w:szCs w:val="24"/>
        </w:rPr>
        <w:t xml:space="preserve"> no other reasonable </w:t>
      </w:r>
      <w:r w:rsidR="006E127C" w:rsidRPr="00ED1768">
        <w:rPr>
          <w:rFonts w:ascii="Times New Roman" w:hAnsi="Times New Roman" w:cs="Times New Roman"/>
          <w:sz w:val="24"/>
          <w:szCs w:val="24"/>
        </w:rPr>
        <w:t>alternative</w:t>
      </w:r>
      <w:r w:rsidRPr="00ED1768">
        <w:rPr>
          <w:rFonts w:ascii="Times New Roman" w:hAnsi="Times New Roman" w:cs="Times New Roman"/>
          <w:sz w:val="24"/>
          <w:szCs w:val="24"/>
        </w:rPr>
        <w:t xml:space="preserve"> may be relied on to infer the guilt of the accused, </w:t>
      </w:r>
      <w:r w:rsidR="006E127C" w:rsidRPr="00ED1768">
        <w:rPr>
          <w:rFonts w:ascii="Times New Roman" w:hAnsi="Times New Roman" w:cs="Times New Roman"/>
          <w:b/>
          <w:sz w:val="24"/>
          <w:szCs w:val="24"/>
        </w:rPr>
        <w:t xml:space="preserve">Uganda </w:t>
      </w:r>
      <w:r w:rsidR="00E66A74" w:rsidRPr="00ED1768">
        <w:rPr>
          <w:rFonts w:ascii="Times New Roman" w:hAnsi="Times New Roman" w:cs="Times New Roman"/>
          <w:b/>
          <w:sz w:val="24"/>
          <w:szCs w:val="24"/>
        </w:rPr>
        <w:t>vs.</w:t>
      </w:r>
      <w:r w:rsidR="006E127C" w:rsidRPr="00ED1768">
        <w:rPr>
          <w:rFonts w:ascii="Times New Roman" w:hAnsi="Times New Roman" w:cs="Times New Roman"/>
          <w:b/>
          <w:sz w:val="24"/>
          <w:szCs w:val="24"/>
        </w:rPr>
        <w:t xml:space="preserve"> Geoffrey </w:t>
      </w:r>
      <w:proofErr w:type="spellStart"/>
      <w:r w:rsidRPr="00ED1768">
        <w:rPr>
          <w:rFonts w:ascii="Times New Roman" w:hAnsi="Times New Roman" w:cs="Times New Roman"/>
          <w:b/>
          <w:sz w:val="24"/>
          <w:szCs w:val="24"/>
        </w:rPr>
        <w:t>Kazinda</w:t>
      </w:r>
      <w:proofErr w:type="spellEnd"/>
      <w:r w:rsidR="006E127C" w:rsidRPr="00ED1768">
        <w:rPr>
          <w:rFonts w:ascii="Times New Roman" w:hAnsi="Times New Roman" w:cs="Times New Roman"/>
          <w:b/>
          <w:sz w:val="24"/>
          <w:szCs w:val="24"/>
        </w:rPr>
        <w:t>, HCT 0138 of 2012</w:t>
      </w:r>
      <w:r w:rsidRPr="00ED1768">
        <w:rPr>
          <w:rFonts w:ascii="Times New Roman" w:hAnsi="Times New Roman" w:cs="Times New Roman"/>
          <w:b/>
          <w:sz w:val="24"/>
          <w:szCs w:val="24"/>
        </w:rPr>
        <w:t>.</w:t>
      </w:r>
    </w:p>
    <w:p w:rsidR="000C52B7"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In this case, </w:t>
      </w:r>
      <w:r w:rsidR="00DF18C9" w:rsidRPr="00ED1768">
        <w:rPr>
          <w:rFonts w:ascii="Times New Roman" w:hAnsi="Times New Roman" w:cs="Times New Roman"/>
          <w:sz w:val="24"/>
          <w:szCs w:val="24"/>
        </w:rPr>
        <w:t xml:space="preserve">there is evidence that the accused </w:t>
      </w:r>
      <w:r w:rsidR="00901D2C" w:rsidRPr="00ED1768">
        <w:rPr>
          <w:rFonts w:ascii="Times New Roman" w:hAnsi="Times New Roman" w:cs="Times New Roman"/>
          <w:sz w:val="24"/>
          <w:szCs w:val="24"/>
        </w:rPr>
        <w:t>wrote the</w:t>
      </w:r>
      <w:r w:rsidRPr="00ED1768">
        <w:rPr>
          <w:rFonts w:ascii="Times New Roman" w:hAnsi="Times New Roman" w:cs="Times New Roman"/>
          <w:sz w:val="24"/>
          <w:szCs w:val="24"/>
        </w:rPr>
        <w:t xml:space="preserve"> accountability documents relating to the Hotel African</w:t>
      </w:r>
      <w:r w:rsidR="007B15D0" w:rsidRPr="00ED1768">
        <w:rPr>
          <w:rFonts w:ascii="Times New Roman" w:hAnsi="Times New Roman" w:cs="Times New Roman"/>
          <w:sz w:val="24"/>
          <w:szCs w:val="24"/>
        </w:rPr>
        <w:t>a</w:t>
      </w:r>
      <w:r w:rsidRPr="00ED1768">
        <w:rPr>
          <w:rFonts w:ascii="Times New Roman" w:hAnsi="Times New Roman" w:cs="Times New Roman"/>
          <w:sz w:val="24"/>
          <w:szCs w:val="24"/>
        </w:rPr>
        <w:t xml:space="preserve"> Workshop (Count 10)</w:t>
      </w:r>
      <w:r w:rsidR="00DF18C9" w:rsidRPr="00ED1768">
        <w:rPr>
          <w:rFonts w:ascii="Times New Roman" w:hAnsi="Times New Roman" w:cs="Times New Roman"/>
          <w:sz w:val="24"/>
          <w:szCs w:val="24"/>
        </w:rPr>
        <w:t>. T</w:t>
      </w:r>
      <w:r w:rsidRPr="00ED1768">
        <w:rPr>
          <w:rFonts w:ascii="Times New Roman" w:hAnsi="Times New Roman" w:cs="Times New Roman"/>
          <w:sz w:val="24"/>
          <w:szCs w:val="24"/>
        </w:rPr>
        <w:t xml:space="preserve">he </w:t>
      </w:r>
      <w:r w:rsidR="00DF18C9" w:rsidRPr="00ED1768">
        <w:rPr>
          <w:rFonts w:ascii="Times New Roman" w:hAnsi="Times New Roman" w:cs="Times New Roman"/>
          <w:sz w:val="24"/>
          <w:szCs w:val="24"/>
        </w:rPr>
        <w:t xml:space="preserve">uncontroverted evidence of the </w:t>
      </w:r>
      <w:r w:rsidRPr="00ED1768">
        <w:rPr>
          <w:rFonts w:ascii="Times New Roman" w:hAnsi="Times New Roman" w:cs="Times New Roman"/>
          <w:sz w:val="24"/>
          <w:szCs w:val="24"/>
        </w:rPr>
        <w:t xml:space="preserve">Handwriting expert (PW 22 </w:t>
      </w:r>
      <w:proofErr w:type="spellStart"/>
      <w:r w:rsidRPr="00ED1768">
        <w:rPr>
          <w:rFonts w:ascii="Times New Roman" w:hAnsi="Times New Roman" w:cs="Times New Roman"/>
          <w:b/>
          <w:sz w:val="24"/>
          <w:szCs w:val="24"/>
        </w:rPr>
        <w:t>Erisa</w:t>
      </w:r>
      <w:proofErr w:type="spellEnd"/>
      <w:r w:rsidRPr="00ED1768">
        <w:rPr>
          <w:rFonts w:ascii="Times New Roman" w:hAnsi="Times New Roman" w:cs="Times New Roman"/>
          <w:b/>
          <w:sz w:val="24"/>
          <w:szCs w:val="24"/>
        </w:rPr>
        <w:t xml:space="preserve"> </w:t>
      </w:r>
      <w:proofErr w:type="spellStart"/>
      <w:r w:rsidRPr="00ED1768">
        <w:rPr>
          <w:rFonts w:ascii="Times New Roman" w:hAnsi="Times New Roman" w:cs="Times New Roman"/>
          <w:b/>
          <w:sz w:val="24"/>
          <w:szCs w:val="24"/>
        </w:rPr>
        <w:t>Sebuwufu</w:t>
      </w:r>
      <w:proofErr w:type="spellEnd"/>
      <w:r w:rsidRPr="00ED1768">
        <w:rPr>
          <w:rFonts w:ascii="Times New Roman" w:hAnsi="Times New Roman" w:cs="Times New Roman"/>
          <w:sz w:val="24"/>
          <w:szCs w:val="24"/>
        </w:rPr>
        <w:t xml:space="preserve">) </w:t>
      </w:r>
      <w:r w:rsidR="00901D2C" w:rsidRPr="00ED1768">
        <w:rPr>
          <w:rFonts w:ascii="Times New Roman" w:hAnsi="Times New Roman" w:cs="Times New Roman"/>
          <w:sz w:val="24"/>
          <w:szCs w:val="24"/>
        </w:rPr>
        <w:t>is instructive on this.</w:t>
      </w:r>
      <w:r w:rsidR="000C52B7" w:rsidRPr="00ED1768">
        <w:rPr>
          <w:rFonts w:ascii="Times New Roman" w:hAnsi="Times New Roman" w:cs="Times New Roman"/>
          <w:sz w:val="24"/>
          <w:szCs w:val="24"/>
        </w:rPr>
        <w:t xml:space="preserve"> In making the documents complained about in </w:t>
      </w:r>
      <w:r w:rsidR="000C52B7" w:rsidRPr="00ED1768">
        <w:rPr>
          <w:rFonts w:ascii="Times New Roman" w:hAnsi="Times New Roman" w:cs="Times New Roman"/>
          <w:sz w:val="24"/>
          <w:szCs w:val="24"/>
        </w:rPr>
        <w:lastRenderedPageBreak/>
        <w:t>count 10, the accused had the intent to make it appear that the workshop had taken place whereas not - she therefore had the criminal intent, and is guilty of forgery as charged in count 10.</w:t>
      </w:r>
    </w:p>
    <w:p w:rsidR="00E66A74" w:rsidRPr="00ED1768" w:rsidRDefault="00E66A74" w:rsidP="00ED1768">
      <w:pPr>
        <w:spacing w:after="0" w:line="360" w:lineRule="auto"/>
        <w:jc w:val="both"/>
        <w:rPr>
          <w:rFonts w:ascii="Times New Roman" w:hAnsi="Times New Roman" w:cs="Times New Roman"/>
          <w:sz w:val="24"/>
          <w:szCs w:val="24"/>
        </w:rPr>
      </w:pPr>
    </w:p>
    <w:p w:rsidR="00576A4F" w:rsidRPr="00ED1768" w:rsidRDefault="000C52B7"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With regard to the rest of the forgery allegations, t</w:t>
      </w:r>
      <w:r w:rsidR="00901D2C" w:rsidRPr="00ED1768">
        <w:rPr>
          <w:rFonts w:ascii="Times New Roman" w:hAnsi="Times New Roman" w:cs="Times New Roman"/>
          <w:sz w:val="24"/>
          <w:szCs w:val="24"/>
        </w:rPr>
        <w:t>he fact that she was the one responsible for making the accountabilities</w:t>
      </w:r>
      <w:r w:rsidRPr="00ED1768">
        <w:rPr>
          <w:rFonts w:ascii="Times New Roman" w:hAnsi="Times New Roman" w:cs="Times New Roman"/>
          <w:sz w:val="24"/>
          <w:szCs w:val="24"/>
        </w:rPr>
        <w:t xml:space="preserve"> since she was the recipient of the funds</w:t>
      </w:r>
      <w:r w:rsidR="00901D2C" w:rsidRPr="00ED1768">
        <w:rPr>
          <w:rFonts w:ascii="Times New Roman" w:hAnsi="Times New Roman" w:cs="Times New Roman"/>
          <w:sz w:val="24"/>
          <w:szCs w:val="24"/>
        </w:rPr>
        <w:t xml:space="preserve">, and the fact that she </w:t>
      </w:r>
      <w:r w:rsidRPr="00ED1768">
        <w:rPr>
          <w:rFonts w:ascii="Times New Roman" w:hAnsi="Times New Roman" w:cs="Times New Roman"/>
          <w:sz w:val="24"/>
          <w:szCs w:val="24"/>
        </w:rPr>
        <w:t xml:space="preserve">in fact </w:t>
      </w:r>
      <w:r w:rsidR="00901D2C" w:rsidRPr="00ED1768">
        <w:rPr>
          <w:rFonts w:ascii="Times New Roman" w:hAnsi="Times New Roman" w:cs="Times New Roman"/>
          <w:sz w:val="24"/>
          <w:szCs w:val="24"/>
        </w:rPr>
        <w:t xml:space="preserve">submitted </w:t>
      </w:r>
      <w:r w:rsidRPr="00ED1768">
        <w:rPr>
          <w:rFonts w:ascii="Times New Roman" w:hAnsi="Times New Roman" w:cs="Times New Roman"/>
          <w:sz w:val="24"/>
          <w:szCs w:val="24"/>
        </w:rPr>
        <w:t>the</w:t>
      </w:r>
      <w:r w:rsidR="00901D2C" w:rsidRPr="00ED1768">
        <w:rPr>
          <w:rFonts w:ascii="Times New Roman" w:hAnsi="Times New Roman" w:cs="Times New Roman"/>
          <w:sz w:val="24"/>
          <w:szCs w:val="24"/>
        </w:rPr>
        <w:t xml:space="preserve"> accountabilities </w:t>
      </w:r>
      <w:r w:rsidRPr="00ED1768">
        <w:rPr>
          <w:rFonts w:ascii="Times New Roman" w:hAnsi="Times New Roman" w:cs="Times New Roman"/>
          <w:sz w:val="24"/>
          <w:szCs w:val="24"/>
        </w:rPr>
        <w:t xml:space="preserve">in issue </w:t>
      </w:r>
      <w:r w:rsidR="00901D2C" w:rsidRPr="00ED1768">
        <w:rPr>
          <w:rFonts w:ascii="Times New Roman" w:hAnsi="Times New Roman" w:cs="Times New Roman"/>
          <w:sz w:val="24"/>
          <w:szCs w:val="24"/>
        </w:rPr>
        <w:t xml:space="preserve">is sufficient to ground a conclusion that she forged them, if not by herself, by instructing whoever </w:t>
      </w:r>
      <w:r w:rsidRPr="00ED1768">
        <w:rPr>
          <w:rFonts w:ascii="Times New Roman" w:hAnsi="Times New Roman" w:cs="Times New Roman"/>
          <w:sz w:val="24"/>
          <w:szCs w:val="24"/>
        </w:rPr>
        <w:t>wrote</w:t>
      </w:r>
      <w:r w:rsidR="00901D2C" w:rsidRPr="00ED1768">
        <w:rPr>
          <w:rFonts w:ascii="Times New Roman" w:hAnsi="Times New Roman" w:cs="Times New Roman"/>
          <w:sz w:val="24"/>
          <w:szCs w:val="24"/>
        </w:rPr>
        <w:t xml:space="preserve"> them to do so</w:t>
      </w:r>
      <w:r w:rsidRPr="00ED1768">
        <w:rPr>
          <w:rFonts w:ascii="Times New Roman" w:hAnsi="Times New Roman" w:cs="Times New Roman"/>
          <w:sz w:val="24"/>
          <w:szCs w:val="24"/>
        </w:rPr>
        <w:t xml:space="preserve"> in the manner they were presented</w:t>
      </w:r>
      <w:r w:rsidR="00901D2C" w:rsidRPr="00ED1768">
        <w:rPr>
          <w:rFonts w:ascii="Times New Roman" w:hAnsi="Times New Roman" w:cs="Times New Roman"/>
          <w:sz w:val="24"/>
          <w:szCs w:val="24"/>
        </w:rPr>
        <w:t>. I will however not enter convictions for forgery o</w:t>
      </w:r>
      <w:r w:rsidRPr="00ED1768">
        <w:rPr>
          <w:rFonts w:ascii="Times New Roman" w:hAnsi="Times New Roman" w:cs="Times New Roman"/>
          <w:sz w:val="24"/>
          <w:szCs w:val="24"/>
        </w:rPr>
        <w:t>n</w:t>
      </w:r>
      <w:r w:rsidR="003A4AF5"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counts </w:t>
      </w:r>
      <w:r w:rsidR="00901D2C" w:rsidRPr="00ED1768">
        <w:rPr>
          <w:rFonts w:ascii="Times New Roman" w:hAnsi="Times New Roman" w:cs="Times New Roman"/>
          <w:sz w:val="24"/>
          <w:szCs w:val="24"/>
        </w:rPr>
        <w:t>where the evidence is only circumstantial given that there are alternative count</w:t>
      </w:r>
      <w:r w:rsidRPr="00ED1768">
        <w:rPr>
          <w:rFonts w:ascii="Times New Roman" w:hAnsi="Times New Roman" w:cs="Times New Roman"/>
          <w:sz w:val="24"/>
          <w:szCs w:val="24"/>
        </w:rPr>
        <w:t>s</w:t>
      </w:r>
      <w:r w:rsidR="00901D2C" w:rsidRPr="00ED1768">
        <w:rPr>
          <w:rFonts w:ascii="Times New Roman" w:hAnsi="Times New Roman" w:cs="Times New Roman"/>
          <w:sz w:val="24"/>
          <w:szCs w:val="24"/>
        </w:rPr>
        <w:t xml:space="preserve"> of uttering false </w:t>
      </w:r>
      <w:r w:rsidRPr="00ED1768">
        <w:rPr>
          <w:rFonts w:ascii="Times New Roman" w:hAnsi="Times New Roman" w:cs="Times New Roman"/>
          <w:sz w:val="24"/>
          <w:szCs w:val="24"/>
        </w:rPr>
        <w:t>documents which</w:t>
      </w:r>
      <w:r w:rsidR="00901D2C" w:rsidRPr="00ED1768">
        <w:rPr>
          <w:rFonts w:ascii="Times New Roman" w:hAnsi="Times New Roman" w:cs="Times New Roman"/>
          <w:sz w:val="24"/>
          <w:szCs w:val="24"/>
        </w:rPr>
        <w:t xml:space="preserve"> attract</w:t>
      </w:r>
      <w:r w:rsidRPr="00ED1768">
        <w:rPr>
          <w:rFonts w:ascii="Times New Roman" w:hAnsi="Times New Roman" w:cs="Times New Roman"/>
          <w:sz w:val="24"/>
          <w:szCs w:val="24"/>
        </w:rPr>
        <w:t xml:space="preserve"> </w:t>
      </w:r>
      <w:r w:rsidR="00901D2C" w:rsidRPr="00ED1768">
        <w:rPr>
          <w:rFonts w:ascii="Times New Roman" w:hAnsi="Times New Roman" w:cs="Times New Roman"/>
          <w:sz w:val="24"/>
          <w:szCs w:val="24"/>
        </w:rPr>
        <w:t>a similar punishment</w:t>
      </w:r>
      <w:r w:rsidRPr="00ED1768">
        <w:rPr>
          <w:rFonts w:ascii="Times New Roman" w:hAnsi="Times New Roman" w:cs="Times New Roman"/>
          <w:sz w:val="24"/>
          <w:szCs w:val="24"/>
        </w:rPr>
        <w:t>, and where there is direct evidence</w:t>
      </w:r>
      <w:r w:rsidR="00901D2C" w:rsidRPr="00ED1768">
        <w:rPr>
          <w:rFonts w:ascii="Times New Roman" w:hAnsi="Times New Roman" w:cs="Times New Roman"/>
          <w:sz w:val="24"/>
          <w:szCs w:val="24"/>
        </w:rPr>
        <w:t>.</w:t>
      </w:r>
      <w:r w:rsidR="00734B83" w:rsidRPr="00ED1768">
        <w:rPr>
          <w:rFonts w:ascii="Times New Roman" w:hAnsi="Times New Roman" w:cs="Times New Roman"/>
          <w:sz w:val="24"/>
          <w:szCs w:val="24"/>
        </w:rPr>
        <w:t xml:space="preserve"> I accordingly acquit her on </w:t>
      </w:r>
      <w:r w:rsidR="00190AF0" w:rsidRPr="00ED1768">
        <w:rPr>
          <w:rFonts w:ascii="Times New Roman" w:hAnsi="Times New Roman" w:cs="Times New Roman"/>
          <w:sz w:val="24"/>
          <w:szCs w:val="24"/>
        </w:rPr>
        <w:t xml:space="preserve">each of </w:t>
      </w:r>
      <w:r w:rsidR="00734B83" w:rsidRPr="00ED1768">
        <w:rPr>
          <w:rFonts w:ascii="Times New Roman" w:hAnsi="Times New Roman" w:cs="Times New Roman"/>
          <w:sz w:val="24"/>
          <w:szCs w:val="24"/>
        </w:rPr>
        <w:t>counts 3, 4,</w:t>
      </w:r>
      <w:r w:rsidR="00190AF0" w:rsidRPr="00ED1768">
        <w:rPr>
          <w:rFonts w:ascii="Times New Roman" w:hAnsi="Times New Roman" w:cs="Times New Roman"/>
          <w:sz w:val="24"/>
          <w:szCs w:val="24"/>
        </w:rPr>
        <w:t xml:space="preserve"> 5,</w:t>
      </w:r>
      <w:r w:rsidR="00734B83" w:rsidRPr="00ED1768">
        <w:rPr>
          <w:rFonts w:ascii="Times New Roman" w:hAnsi="Times New Roman" w:cs="Times New Roman"/>
          <w:sz w:val="24"/>
          <w:szCs w:val="24"/>
        </w:rPr>
        <w:t xml:space="preserve"> 6</w:t>
      </w:r>
      <w:r w:rsidR="00190AF0" w:rsidRPr="00ED1768">
        <w:rPr>
          <w:rFonts w:ascii="Times New Roman" w:hAnsi="Times New Roman" w:cs="Times New Roman"/>
          <w:sz w:val="24"/>
          <w:szCs w:val="24"/>
        </w:rPr>
        <w:t>,</w:t>
      </w:r>
      <w:r w:rsidR="00734B83" w:rsidRPr="00ED1768">
        <w:rPr>
          <w:rFonts w:ascii="Times New Roman" w:hAnsi="Times New Roman" w:cs="Times New Roman"/>
          <w:sz w:val="24"/>
          <w:szCs w:val="24"/>
        </w:rPr>
        <w:t xml:space="preserve"> </w:t>
      </w:r>
      <w:r w:rsidR="00190AF0" w:rsidRPr="00ED1768">
        <w:rPr>
          <w:rFonts w:ascii="Times New Roman" w:hAnsi="Times New Roman" w:cs="Times New Roman"/>
          <w:sz w:val="24"/>
          <w:szCs w:val="24"/>
        </w:rPr>
        <w:t xml:space="preserve">7, 8, </w:t>
      </w:r>
      <w:r w:rsidR="00734B83" w:rsidRPr="00ED1768">
        <w:rPr>
          <w:rFonts w:ascii="Times New Roman" w:hAnsi="Times New Roman" w:cs="Times New Roman"/>
          <w:sz w:val="24"/>
          <w:szCs w:val="24"/>
        </w:rPr>
        <w:t>9, 11 and 12</w:t>
      </w:r>
      <w:r w:rsidR="00190AF0" w:rsidRPr="00ED1768">
        <w:rPr>
          <w:rFonts w:ascii="Times New Roman" w:hAnsi="Times New Roman" w:cs="Times New Roman"/>
          <w:sz w:val="24"/>
          <w:szCs w:val="24"/>
        </w:rPr>
        <w:t xml:space="preserve">. </w:t>
      </w:r>
      <w:r w:rsidR="00576A4F" w:rsidRPr="00ED1768">
        <w:rPr>
          <w:rFonts w:ascii="Times New Roman" w:hAnsi="Times New Roman" w:cs="Times New Roman"/>
          <w:sz w:val="24"/>
          <w:szCs w:val="24"/>
        </w:rPr>
        <w:t>The document forming the basis of Count 5 was not tendered in court.</w:t>
      </w:r>
      <w:r w:rsidR="00190AF0" w:rsidRPr="00ED1768">
        <w:rPr>
          <w:rFonts w:ascii="Times New Roman" w:hAnsi="Times New Roman" w:cs="Times New Roman"/>
          <w:sz w:val="24"/>
          <w:szCs w:val="24"/>
        </w:rPr>
        <w:t xml:space="preserve"> There is therefore no evidence to support the allegations in count 5.  </w:t>
      </w:r>
    </w:p>
    <w:p w:rsidR="00576A4F" w:rsidRPr="00ED1768" w:rsidRDefault="00385343"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                                           </w:t>
      </w:r>
      <w:r w:rsidR="00576A4F" w:rsidRPr="00ED1768">
        <w:rPr>
          <w:rFonts w:ascii="Times New Roman" w:hAnsi="Times New Roman" w:cs="Times New Roman"/>
          <w:b/>
          <w:sz w:val="24"/>
          <w:szCs w:val="24"/>
        </w:rPr>
        <w:t xml:space="preserve">Uttering </w:t>
      </w:r>
      <w:r w:rsidR="00504CA3" w:rsidRPr="00ED1768">
        <w:rPr>
          <w:rFonts w:ascii="Times New Roman" w:hAnsi="Times New Roman" w:cs="Times New Roman"/>
          <w:b/>
          <w:sz w:val="24"/>
          <w:szCs w:val="24"/>
        </w:rPr>
        <w:t>false documents</w:t>
      </w:r>
      <w:r w:rsidR="00576A4F" w:rsidRPr="00ED1768">
        <w:rPr>
          <w:rFonts w:ascii="Times New Roman" w:hAnsi="Times New Roman" w:cs="Times New Roman"/>
          <w:b/>
          <w:sz w:val="24"/>
          <w:szCs w:val="24"/>
        </w:rPr>
        <w:t>:</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I have found sufficient evidence that the exhibited documents were false</w:t>
      </w:r>
      <w:r w:rsidR="00D74A23" w:rsidRPr="00ED1768">
        <w:rPr>
          <w:rFonts w:ascii="Times New Roman" w:hAnsi="Times New Roman" w:cs="Times New Roman"/>
          <w:sz w:val="24"/>
          <w:szCs w:val="24"/>
        </w:rPr>
        <w:t xml:space="preserve">. </w:t>
      </w:r>
      <w:r w:rsidRPr="00ED1768">
        <w:rPr>
          <w:rFonts w:ascii="Times New Roman" w:hAnsi="Times New Roman" w:cs="Times New Roman"/>
          <w:sz w:val="24"/>
          <w:szCs w:val="24"/>
        </w:rPr>
        <w:t>The key factor i</w:t>
      </w:r>
      <w:r w:rsidR="00212775" w:rsidRPr="00ED1768">
        <w:rPr>
          <w:rFonts w:ascii="Times New Roman" w:hAnsi="Times New Roman" w:cs="Times New Roman"/>
          <w:sz w:val="24"/>
          <w:szCs w:val="24"/>
        </w:rPr>
        <w:t>n</w:t>
      </w:r>
      <w:r w:rsidRPr="00ED1768">
        <w:rPr>
          <w:rFonts w:ascii="Times New Roman" w:hAnsi="Times New Roman" w:cs="Times New Roman"/>
          <w:sz w:val="24"/>
          <w:szCs w:val="24"/>
        </w:rPr>
        <w:t xml:space="preserve"> a charge of uttering false documents is </w:t>
      </w:r>
      <w:r w:rsidR="00DA00AF" w:rsidRPr="00ED1768">
        <w:rPr>
          <w:rFonts w:ascii="Times New Roman" w:hAnsi="Times New Roman" w:cs="Times New Roman"/>
          <w:sz w:val="24"/>
          <w:szCs w:val="24"/>
        </w:rPr>
        <w:t xml:space="preserve">the </w:t>
      </w:r>
      <w:r w:rsidRPr="00ED1768">
        <w:rPr>
          <w:rFonts w:ascii="Times New Roman" w:hAnsi="Times New Roman" w:cs="Times New Roman"/>
          <w:sz w:val="24"/>
          <w:szCs w:val="24"/>
        </w:rPr>
        <w:t xml:space="preserve">guilty knowledge by the </w:t>
      </w:r>
      <w:r w:rsidR="00DA00AF" w:rsidRPr="00ED1768">
        <w:rPr>
          <w:rFonts w:ascii="Times New Roman" w:hAnsi="Times New Roman" w:cs="Times New Roman"/>
          <w:sz w:val="24"/>
          <w:szCs w:val="24"/>
        </w:rPr>
        <w:t>accused.</w:t>
      </w:r>
      <w:r w:rsidRPr="00ED1768">
        <w:rPr>
          <w:rFonts w:ascii="Times New Roman" w:hAnsi="Times New Roman" w:cs="Times New Roman"/>
          <w:sz w:val="24"/>
          <w:szCs w:val="24"/>
        </w:rPr>
        <w:t xml:space="preserve"> </w:t>
      </w:r>
      <w:r w:rsidR="00DA00AF" w:rsidRPr="00ED1768">
        <w:rPr>
          <w:rFonts w:ascii="Times New Roman" w:hAnsi="Times New Roman" w:cs="Times New Roman"/>
          <w:sz w:val="24"/>
          <w:szCs w:val="24"/>
        </w:rPr>
        <w:t>This</w:t>
      </w:r>
      <w:r w:rsidRPr="00ED1768">
        <w:rPr>
          <w:rFonts w:ascii="Times New Roman" w:hAnsi="Times New Roman" w:cs="Times New Roman"/>
          <w:sz w:val="24"/>
          <w:szCs w:val="24"/>
        </w:rPr>
        <w:t xml:space="preserve"> has been sufficient</w:t>
      </w:r>
      <w:r w:rsidR="007B15D0" w:rsidRPr="00ED1768">
        <w:rPr>
          <w:rFonts w:ascii="Times New Roman" w:hAnsi="Times New Roman" w:cs="Times New Roman"/>
          <w:sz w:val="24"/>
          <w:szCs w:val="24"/>
        </w:rPr>
        <w:t>ly</w:t>
      </w:r>
      <w:r w:rsidRPr="00ED1768">
        <w:rPr>
          <w:rFonts w:ascii="Times New Roman" w:hAnsi="Times New Roman" w:cs="Times New Roman"/>
          <w:sz w:val="24"/>
          <w:szCs w:val="24"/>
        </w:rPr>
        <w:t xml:space="preserve"> proved</w:t>
      </w:r>
      <w:r w:rsidR="00D74A23" w:rsidRPr="00ED1768">
        <w:rPr>
          <w:rFonts w:ascii="Times New Roman" w:hAnsi="Times New Roman" w:cs="Times New Roman"/>
          <w:sz w:val="24"/>
          <w:szCs w:val="24"/>
        </w:rPr>
        <w:t xml:space="preserve"> as I have already ruled</w:t>
      </w:r>
      <w:r w:rsidR="007B15D0" w:rsidRPr="00ED1768">
        <w:rPr>
          <w:rFonts w:ascii="Times New Roman" w:hAnsi="Times New Roman" w:cs="Times New Roman"/>
          <w:sz w:val="24"/>
          <w:szCs w:val="24"/>
        </w:rPr>
        <w:t>.</w:t>
      </w:r>
      <w:r w:rsidRPr="00ED1768">
        <w:rPr>
          <w:rFonts w:ascii="Times New Roman" w:hAnsi="Times New Roman" w:cs="Times New Roman"/>
          <w:sz w:val="24"/>
          <w:szCs w:val="24"/>
        </w:rPr>
        <w:t xml:space="preserve"> </w:t>
      </w:r>
      <w:r w:rsidR="007B15D0" w:rsidRPr="00ED1768">
        <w:rPr>
          <w:rFonts w:ascii="Times New Roman" w:hAnsi="Times New Roman" w:cs="Times New Roman"/>
          <w:sz w:val="24"/>
          <w:szCs w:val="24"/>
        </w:rPr>
        <w:t>Her</w:t>
      </w:r>
      <w:r w:rsidRPr="00ED1768">
        <w:rPr>
          <w:rFonts w:ascii="Times New Roman" w:hAnsi="Times New Roman" w:cs="Times New Roman"/>
          <w:sz w:val="24"/>
          <w:szCs w:val="24"/>
        </w:rPr>
        <w:t xml:space="preserve"> own evidence was that she handed the document</w:t>
      </w:r>
      <w:r w:rsidR="00212775" w:rsidRPr="00ED1768">
        <w:rPr>
          <w:rFonts w:ascii="Times New Roman" w:hAnsi="Times New Roman" w:cs="Times New Roman"/>
          <w:sz w:val="24"/>
          <w:szCs w:val="24"/>
        </w:rPr>
        <w:t>s</w:t>
      </w:r>
      <w:r w:rsidRPr="00ED1768">
        <w:rPr>
          <w:rFonts w:ascii="Times New Roman" w:hAnsi="Times New Roman" w:cs="Times New Roman"/>
          <w:sz w:val="24"/>
          <w:szCs w:val="24"/>
        </w:rPr>
        <w:t xml:space="preserve"> to PW20 (</w:t>
      </w:r>
      <w:proofErr w:type="spellStart"/>
      <w:r w:rsidRPr="00ED1768">
        <w:rPr>
          <w:rFonts w:ascii="Times New Roman" w:hAnsi="Times New Roman" w:cs="Times New Roman"/>
          <w:sz w:val="24"/>
          <w:szCs w:val="24"/>
        </w:rPr>
        <w:t>Kumumanya</w:t>
      </w:r>
      <w:proofErr w:type="spellEnd"/>
      <w:r w:rsidRPr="00ED1768">
        <w:rPr>
          <w:rFonts w:ascii="Times New Roman" w:hAnsi="Times New Roman" w:cs="Times New Roman"/>
          <w:sz w:val="24"/>
          <w:szCs w:val="24"/>
        </w:rPr>
        <w:t>) the Under Secretary OPM then</w:t>
      </w:r>
      <w:r w:rsidR="007B15D0" w:rsidRPr="00ED1768">
        <w:rPr>
          <w:rFonts w:ascii="Times New Roman" w:hAnsi="Times New Roman" w:cs="Times New Roman"/>
          <w:sz w:val="24"/>
          <w:szCs w:val="24"/>
        </w:rPr>
        <w:t>,</w:t>
      </w:r>
      <w:r w:rsidRPr="00ED1768">
        <w:rPr>
          <w:rFonts w:ascii="Times New Roman" w:hAnsi="Times New Roman" w:cs="Times New Roman"/>
          <w:sz w:val="24"/>
          <w:szCs w:val="24"/>
        </w:rPr>
        <w:t xml:space="preserve"> which he testified to.</w:t>
      </w:r>
    </w:p>
    <w:p w:rsidR="00576A4F" w:rsidRPr="00ED1768" w:rsidRDefault="00576A4F"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 xml:space="preserve">There can be no doubt that </w:t>
      </w:r>
      <w:r w:rsidR="00E66A74" w:rsidRPr="00ED1768">
        <w:rPr>
          <w:rFonts w:ascii="Times New Roman" w:hAnsi="Times New Roman" w:cs="Times New Roman"/>
          <w:sz w:val="24"/>
          <w:szCs w:val="24"/>
        </w:rPr>
        <w:t>she</w:t>
      </w:r>
      <w:r w:rsidRPr="00ED1768">
        <w:rPr>
          <w:rFonts w:ascii="Times New Roman" w:hAnsi="Times New Roman" w:cs="Times New Roman"/>
          <w:sz w:val="24"/>
          <w:szCs w:val="24"/>
        </w:rPr>
        <w:t xml:space="preserve"> uttered the false documents </w:t>
      </w:r>
      <w:r w:rsidR="008D6366" w:rsidRPr="00ED1768">
        <w:rPr>
          <w:rFonts w:ascii="Times New Roman" w:hAnsi="Times New Roman" w:cs="Times New Roman"/>
          <w:sz w:val="24"/>
          <w:szCs w:val="24"/>
        </w:rPr>
        <w:t xml:space="preserve">with guilty knowledge. I therefore </w:t>
      </w:r>
      <w:r w:rsidRPr="00ED1768">
        <w:rPr>
          <w:rFonts w:ascii="Times New Roman" w:hAnsi="Times New Roman" w:cs="Times New Roman"/>
          <w:sz w:val="24"/>
          <w:szCs w:val="24"/>
        </w:rPr>
        <w:t>convict her with uttering the fa</w:t>
      </w:r>
      <w:r w:rsidR="00DA00AF" w:rsidRPr="00ED1768">
        <w:rPr>
          <w:rFonts w:ascii="Times New Roman" w:hAnsi="Times New Roman" w:cs="Times New Roman"/>
          <w:sz w:val="24"/>
          <w:szCs w:val="24"/>
        </w:rPr>
        <w:t xml:space="preserve">lse documents </w:t>
      </w:r>
      <w:r w:rsidR="00E66A74" w:rsidRPr="00ED1768">
        <w:rPr>
          <w:rFonts w:ascii="Times New Roman" w:hAnsi="Times New Roman" w:cs="Times New Roman"/>
          <w:sz w:val="24"/>
          <w:szCs w:val="24"/>
        </w:rPr>
        <w:t>o</w:t>
      </w:r>
      <w:r w:rsidR="00DA00AF" w:rsidRPr="00ED1768">
        <w:rPr>
          <w:rFonts w:ascii="Times New Roman" w:hAnsi="Times New Roman" w:cs="Times New Roman"/>
          <w:sz w:val="24"/>
          <w:szCs w:val="24"/>
        </w:rPr>
        <w:t>n counts 3, 4, 6, 7, 8,</w:t>
      </w:r>
      <w:r w:rsidRPr="00ED1768">
        <w:rPr>
          <w:rFonts w:ascii="Times New Roman" w:hAnsi="Times New Roman" w:cs="Times New Roman"/>
          <w:sz w:val="24"/>
          <w:szCs w:val="24"/>
        </w:rPr>
        <w:t xml:space="preserve"> 9, 11 and 12.</w:t>
      </w:r>
    </w:p>
    <w:p w:rsidR="00576A4F" w:rsidRPr="00ED1768" w:rsidRDefault="00576A4F" w:rsidP="00ED1768">
      <w:pPr>
        <w:spacing w:after="0" w:line="360" w:lineRule="auto"/>
        <w:jc w:val="both"/>
        <w:rPr>
          <w:rFonts w:ascii="Times New Roman" w:hAnsi="Times New Roman" w:cs="Times New Roman"/>
          <w:sz w:val="24"/>
          <w:szCs w:val="24"/>
        </w:rPr>
      </w:pPr>
    </w:p>
    <w:p w:rsidR="008D6366" w:rsidRPr="00ED1768" w:rsidRDefault="008D6366" w:rsidP="00ED1768">
      <w:pPr>
        <w:spacing w:after="0" w:line="360" w:lineRule="auto"/>
        <w:jc w:val="both"/>
        <w:rPr>
          <w:rFonts w:ascii="Times New Roman" w:hAnsi="Times New Roman" w:cs="Times New Roman"/>
          <w:sz w:val="24"/>
          <w:szCs w:val="24"/>
        </w:rPr>
      </w:pPr>
      <w:r w:rsidRPr="00ED1768">
        <w:rPr>
          <w:rFonts w:ascii="Times New Roman" w:hAnsi="Times New Roman" w:cs="Times New Roman"/>
          <w:sz w:val="24"/>
          <w:szCs w:val="24"/>
        </w:rPr>
        <w:t>I</w:t>
      </w:r>
      <w:r w:rsidR="00D4386E" w:rsidRPr="00ED1768">
        <w:rPr>
          <w:rFonts w:ascii="Times New Roman" w:hAnsi="Times New Roman" w:cs="Times New Roman"/>
          <w:sz w:val="24"/>
          <w:szCs w:val="24"/>
        </w:rPr>
        <w:t xml:space="preserve"> </w:t>
      </w:r>
      <w:r w:rsidR="00576A4F" w:rsidRPr="00ED1768">
        <w:rPr>
          <w:rFonts w:ascii="Times New Roman" w:hAnsi="Times New Roman" w:cs="Times New Roman"/>
          <w:sz w:val="24"/>
          <w:szCs w:val="24"/>
        </w:rPr>
        <w:t xml:space="preserve">have found sufficient evidence to ground convictions </w:t>
      </w:r>
      <w:r w:rsidR="005A7E7A" w:rsidRPr="00ED1768">
        <w:rPr>
          <w:rFonts w:ascii="Times New Roman" w:hAnsi="Times New Roman" w:cs="Times New Roman"/>
          <w:sz w:val="24"/>
          <w:szCs w:val="24"/>
        </w:rPr>
        <w:t>for Embezzlement, False Accounting</w:t>
      </w:r>
      <w:r w:rsidRPr="00ED1768">
        <w:rPr>
          <w:rFonts w:ascii="Times New Roman" w:hAnsi="Times New Roman" w:cs="Times New Roman"/>
          <w:sz w:val="24"/>
          <w:szCs w:val="24"/>
        </w:rPr>
        <w:t>, and</w:t>
      </w:r>
      <w:r w:rsidR="005A7E7A" w:rsidRPr="00ED1768">
        <w:rPr>
          <w:rFonts w:ascii="Times New Roman" w:hAnsi="Times New Roman" w:cs="Times New Roman"/>
          <w:sz w:val="24"/>
          <w:szCs w:val="24"/>
        </w:rPr>
        <w:t xml:space="preserve"> Forgery i</w:t>
      </w:r>
      <w:r w:rsidR="00576A4F" w:rsidRPr="00ED1768">
        <w:rPr>
          <w:rFonts w:ascii="Times New Roman" w:hAnsi="Times New Roman" w:cs="Times New Roman"/>
          <w:sz w:val="24"/>
          <w:szCs w:val="24"/>
        </w:rPr>
        <w:t>n co</w:t>
      </w:r>
      <w:r w:rsidR="00D421C3" w:rsidRPr="00ED1768">
        <w:rPr>
          <w:rFonts w:ascii="Times New Roman" w:hAnsi="Times New Roman" w:cs="Times New Roman"/>
          <w:sz w:val="24"/>
          <w:szCs w:val="24"/>
        </w:rPr>
        <w:t xml:space="preserve">unts 1, </w:t>
      </w:r>
      <w:r w:rsidR="00576A4F" w:rsidRPr="00ED1768">
        <w:rPr>
          <w:rFonts w:ascii="Times New Roman" w:hAnsi="Times New Roman" w:cs="Times New Roman"/>
          <w:sz w:val="24"/>
          <w:szCs w:val="24"/>
        </w:rPr>
        <w:t xml:space="preserve">2, and 10 </w:t>
      </w:r>
      <w:r w:rsidR="005A7E7A" w:rsidRPr="00ED1768">
        <w:rPr>
          <w:rFonts w:ascii="Times New Roman" w:hAnsi="Times New Roman" w:cs="Times New Roman"/>
          <w:sz w:val="24"/>
          <w:szCs w:val="24"/>
        </w:rPr>
        <w:t>respectively</w:t>
      </w:r>
      <w:r w:rsidR="00827E79" w:rsidRPr="00ED1768">
        <w:rPr>
          <w:rFonts w:ascii="Times New Roman" w:hAnsi="Times New Roman" w:cs="Times New Roman"/>
          <w:sz w:val="24"/>
          <w:szCs w:val="24"/>
        </w:rPr>
        <w:t xml:space="preserve"> and to </w:t>
      </w:r>
      <w:r w:rsidRPr="00ED1768">
        <w:rPr>
          <w:rFonts w:ascii="Times New Roman" w:hAnsi="Times New Roman" w:cs="Times New Roman"/>
          <w:sz w:val="24"/>
          <w:szCs w:val="24"/>
        </w:rPr>
        <w:t>support</w:t>
      </w:r>
      <w:r w:rsidR="005A7E7A" w:rsidRPr="00ED1768">
        <w:rPr>
          <w:rFonts w:ascii="Times New Roman" w:hAnsi="Times New Roman" w:cs="Times New Roman"/>
          <w:sz w:val="24"/>
          <w:szCs w:val="24"/>
        </w:rPr>
        <w:t xml:space="preserve"> </w:t>
      </w:r>
      <w:r w:rsidRPr="00ED1768">
        <w:rPr>
          <w:rFonts w:ascii="Times New Roman" w:hAnsi="Times New Roman" w:cs="Times New Roman"/>
          <w:sz w:val="24"/>
          <w:szCs w:val="24"/>
        </w:rPr>
        <w:t xml:space="preserve">convictions for </w:t>
      </w:r>
      <w:r w:rsidR="005A7E7A" w:rsidRPr="00ED1768">
        <w:rPr>
          <w:rFonts w:ascii="Times New Roman" w:hAnsi="Times New Roman" w:cs="Times New Roman"/>
          <w:sz w:val="24"/>
          <w:szCs w:val="24"/>
        </w:rPr>
        <w:t>uttering false documents in</w:t>
      </w:r>
      <w:r w:rsidR="00576A4F" w:rsidRPr="00ED1768">
        <w:rPr>
          <w:rFonts w:ascii="Times New Roman" w:hAnsi="Times New Roman" w:cs="Times New Roman"/>
          <w:sz w:val="24"/>
          <w:szCs w:val="24"/>
        </w:rPr>
        <w:t xml:space="preserve"> </w:t>
      </w:r>
      <w:r w:rsidR="005A7E7A" w:rsidRPr="00ED1768">
        <w:rPr>
          <w:rFonts w:ascii="Times New Roman" w:hAnsi="Times New Roman" w:cs="Times New Roman"/>
          <w:sz w:val="24"/>
          <w:szCs w:val="24"/>
        </w:rPr>
        <w:t xml:space="preserve">the </w:t>
      </w:r>
      <w:r w:rsidR="00576A4F" w:rsidRPr="00ED1768">
        <w:rPr>
          <w:rFonts w:ascii="Times New Roman" w:hAnsi="Times New Roman" w:cs="Times New Roman"/>
          <w:sz w:val="24"/>
          <w:szCs w:val="24"/>
        </w:rPr>
        <w:t xml:space="preserve">alternative counts 3, 4, </w:t>
      </w:r>
      <w:r w:rsidR="00DA00AF" w:rsidRPr="00ED1768">
        <w:rPr>
          <w:rFonts w:ascii="Times New Roman" w:hAnsi="Times New Roman" w:cs="Times New Roman"/>
          <w:sz w:val="24"/>
          <w:szCs w:val="24"/>
        </w:rPr>
        <w:t>6, 7, 8,</w:t>
      </w:r>
      <w:r w:rsidR="00576A4F" w:rsidRPr="00ED1768">
        <w:rPr>
          <w:rFonts w:ascii="Times New Roman" w:hAnsi="Times New Roman" w:cs="Times New Roman"/>
          <w:sz w:val="24"/>
          <w:szCs w:val="24"/>
        </w:rPr>
        <w:t xml:space="preserve"> </w:t>
      </w:r>
      <w:r w:rsidR="00D421C3" w:rsidRPr="00ED1768">
        <w:rPr>
          <w:rFonts w:ascii="Times New Roman" w:hAnsi="Times New Roman" w:cs="Times New Roman"/>
          <w:sz w:val="24"/>
          <w:szCs w:val="24"/>
        </w:rPr>
        <w:t>9,</w:t>
      </w:r>
      <w:r w:rsidR="00576A4F" w:rsidRPr="00ED1768">
        <w:rPr>
          <w:rFonts w:ascii="Times New Roman" w:hAnsi="Times New Roman" w:cs="Times New Roman"/>
          <w:sz w:val="24"/>
          <w:szCs w:val="24"/>
        </w:rPr>
        <w:t xml:space="preserve"> 11 and 1</w:t>
      </w:r>
      <w:r w:rsidR="00DA00AF" w:rsidRPr="00ED1768">
        <w:rPr>
          <w:rFonts w:ascii="Times New Roman" w:hAnsi="Times New Roman" w:cs="Times New Roman"/>
          <w:sz w:val="24"/>
          <w:szCs w:val="24"/>
        </w:rPr>
        <w:t>2</w:t>
      </w:r>
      <w:r w:rsidR="00576A4F" w:rsidRPr="00ED1768">
        <w:rPr>
          <w:rFonts w:ascii="Times New Roman" w:hAnsi="Times New Roman" w:cs="Times New Roman"/>
          <w:sz w:val="24"/>
          <w:szCs w:val="24"/>
        </w:rPr>
        <w:t>.</w:t>
      </w:r>
      <w:r w:rsidRPr="00ED1768">
        <w:rPr>
          <w:rFonts w:ascii="Times New Roman" w:hAnsi="Times New Roman" w:cs="Times New Roman"/>
          <w:sz w:val="24"/>
          <w:szCs w:val="24"/>
        </w:rPr>
        <w:t xml:space="preserve"> </w:t>
      </w:r>
    </w:p>
    <w:p w:rsidR="008D6366" w:rsidRPr="00ED1768" w:rsidRDefault="008D6366" w:rsidP="00ED1768">
      <w:pPr>
        <w:spacing w:after="0" w:line="360" w:lineRule="auto"/>
        <w:jc w:val="both"/>
        <w:rPr>
          <w:rFonts w:ascii="Times New Roman" w:hAnsi="Times New Roman" w:cs="Times New Roman"/>
          <w:sz w:val="24"/>
          <w:szCs w:val="24"/>
        </w:rPr>
      </w:pPr>
    </w:p>
    <w:p w:rsidR="00576A4F" w:rsidRPr="00ED1768" w:rsidRDefault="008D6366"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The accused is accordingly convicted on each of those counts.</w:t>
      </w:r>
    </w:p>
    <w:p w:rsidR="00576A4F" w:rsidRPr="00ED1768" w:rsidRDefault="00576A4F" w:rsidP="00ED1768">
      <w:pPr>
        <w:spacing w:after="0" w:line="360" w:lineRule="auto"/>
        <w:jc w:val="both"/>
        <w:rPr>
          <w:rFonts w:ascii="Times New Roman" w:hAnsi="Times New Roman" w:cs="Times New Roman"/>
          <w:sz w:val="24"/>
          <w:szCs w:val="24"/>
        </w:rPr>
      </w:pPr>
    </w:p>
    <w:p w:rsidR="00576A4F" w:rsidRPr="00ED1768" w:rsidRDefault="00576A4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 xml:space="preserve">Margaret </w:t>
      </w:r>
      <w:proofErr w:type="spellStart"/>
      <w:r w:rsidRPr="00ED1768">
        <w:rPr>
          <w:rFonts w:ascii="Times New Roman" w:hAnsi="Times New Roman" w:cs="Times New Roman"/>
          <w:b/>
          <w:sz w:val="24"/>
          <w:szCs w:val="24"/>
        </w:rPr>
        <w:t>Tibulya</w:t>
      </w:r>
      <w:proofErr w:type="spellEnd"/>
    </w:p>
    <w:p w:rsidR="00576A4F" w:rsidRPr="00ED1768" w:rsidRDefault="00576A4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JUDGE</w:t>
      </w:r>
    </w:p>
    <w:p w:rsidR="00576A4F" w:rsidRPr="00ED1768" w:rsidRDefault="00576A4F" w:rsidP="00ED1768">
      <w:pPr>
        <w:spacing w:after="0" w:line="360" w:lineRule="auto"/>
        <w:jc w:val="both"/>
        <w:rPr>
          <w:rFonts w:ascii="Times New Roman" w:hAnsi="Times New Roman" w:cs="Times New Roman"/>
          <w:b/>
          <w:sz w:val="24"/>
          <w:szCs w:val="24"/>
        </w:rPr>
      </w:pPr>
      <w:r w:rsidRPr="00ED1768">
        <w:rPr>
          <w:rFonts w:ascii="Times New Roman" w:hAnsi="Times New Roman" w:cs="Times New Roman"/>
          <w:b/>
          <w:sz w:val="24"/>
          <w:szCs w:val="24"/>
        </w:rPr>
        <w:t>0</w:t>
      </w:r>
      <w:r w:rsidR="008D6366" w:rsidRPr="00ED1768">
        <w:rPr>
          <w:rFonts w:ascii="Times New Roman" w:hAnsi="Times New Roman" w:cs="Times New Roman"/>
          <w:b/>
          <w:sz w:val="24"/>
          <w:szCs w:val="24"/>
        </w:rPr>
        <w:t>8</w:t>
      </w:r>
      <w:r w:rsidRPr="00ED1768">
        <w:rPr>
          <w:rFonts w:ascii="Times New Roman" w:hAnsi="Times New Roman" w:cs="Times New Roman"/>
          <w:b/>
          <w:sz w:val="24"/>
          <w:szCs w:val="24"/>
        </w:rPr>
        <w:t xml:space="preserve">/07/2015 </w:t>
      </w:r>
    </w:p>
    <w:sectPr w:rsidR="00576A4F" w:rsidRPr="00ED1768" w:rsidSect="009A4C2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9F" w:rsidRDefault="00A8559F" w:rsidP="00B544B1">
      <w:pPr>
        <w:spacing w:after="0" w:line="240" w:lineRule="auto"/>
      </w:pPr>
      <w:r>
        <w:separator/>
      </w:r>
    </w:p>
  </w:endnote>
  <w:endnote w:type="continuationSeparator" w:id="0">
    <w:p w:rsidR="00A8559F" w:rsidRDefault="00A8559F" w:rsidP="00B5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641"/>
      <w:docPartObj>
        <w:docPartGallery w:val="Page Numbers (Bottom of Page)"/>
        <w:docPartUnique/>
      </w:docPartObj>
    </w:sdtPr>
    <w:sdtEndPr/>
    <w:sdtContent>
      <w:p w:rsidR="00B82EE5" w:rsidRDefault="00A8559F">
        <w:pPr>
          <w:pStyle w:val="Footer"/>
          <w:jc w:val="right"/>
        </w:pPr>
        <w:r>
          <w:fldChar w:fldCharType="begin"/>
        </w:r>
        <w:r>
          <w:instrText xml:space="preserve"> PAGE   \* MERGEFORMAT </w:instrText>
        </w:r>
        <w:r>
          <w:fldChar w:fldCharType="separate"/>
        </w:r>
        <w:r w:rsidR="00ED1768">
          <w:rPr>
            <w:noProof/>
          </w:rPr>
          <w:t>1</w:t>
        </w:r>
        <w:r>
          <w:rPr>
            <w:noProof/>
          </w:rPr>
          <w:fldChar w:fldCharType="end"/>
        </w:r>
      </w:p>
    </w:sdtContent>
  </w:sdt>
  <w:p w:rsidR="00B82EE5" w:rsidRDefault="00B82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9F" w:rsidRDefault="00A8559F" w:rsidP="00B544B1">
      <w:pPr>
        <w:spacing w:after="0" w:line="240" w:lineRule="auto"/>
      </w:pPr>
      <w:r>
        <w:separator/>
      </w:r>
    </w:p>
  </w:footnote>
  <w:footnote w:type="continuationSeparator" w:id="0">
    <w:p w:rsidR="00A8559F" w:rsidRDefault="00A8559F" w:rsidP="00B5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4B0"/>
    <w:multiLevelType w:val="hybridMultilevel"/>
    <w:tmpl w:val="94EE06B4"/>
    <w:lvl w:ilvl="0" w:tplc="9918D3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E327E"/>
    <w:multiLevelType w:val="hybridMultilevel"/>
    <w:tmpl w:val="10726466"/>
    <w:lvl w:ilvl="0" w:tplc="0EE24E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0E50EE"/>
    <w:multiLevelType w:val="hybridMultilevel"/>
    <w:tmpl w:val="A2AC50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2E3DA6"/>
    <w:multiLevelType w:val="hybridMultilevel"/>
    <w:tmpl w:val="F40AC226"/>
    <w:lvl w:ilvl="0" w:tplc="043CE06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19858B7"/>
    <w:multiLevelType w:val="hybridMultilevel"/>
    <w:tmpl w:val="A2AC50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FF"/>
    <w:rsid w:val="0000622B"/>
    <w:rsid w:val="00011703"/>
    <w:rsid w:val="00012800"/>
    <w:rsid w:val="00017604"/>
    <w:rsid w:val="00035748"/>
    <w:rsid w:val="000506B3"/>
    <w:rsid w:val="00056A5A"/>
    <w:rsid w:val="00073361"/>
    <w:rsid w:val="00075AA2"/>
    <w:rsid w:val="000875D8"/>
    <w:rsid w:val="00091912"/>
    <w:rsid w:val="000976C9"/>
    <w:rsid w:val="000A72CE"/>
    <w:rsid w:val="000B48DA"/>
    <w:rsid w:val="000C52B7"/>
    <w:rsid w:val="000C5A2D"/>
    <w:rsid w:val="000E4CE0"/>
    <w:rsid w:val="000E6E87"/>
    <w:rsid w:val="00102873"/>
    <w:rsid w:val="00110860"/>
    <w:rsid w:val="0011783F"/>
    <w:rsid w:val="0013320D"/>
    <w:rsid w:val="001374D3"/>
    <w:rsid w:val="00145815"/>
    <w:rsid w:val="00150D3E"/>
    <w:rsid w:val="001545E8"/>
    <w:rsid w:val="0015694F"/>
    <w:rsid w:val="00157FBC"/>
    <w:rsid w:val="00167D28"/>
    <w:rsid w:val="001738CE"/>
    <w:rsid w:val="001755AB"/>
    <w:rsid w:val="001769B5"/>
    <w:rsid w:val="001877B9"/>
    <w:rsid w:val="00190AF0"/>
    <w:rsid w:val="001A565A"/>
    <w:rsid w:val="001A68B7"/>
    <w:rsid w:val="001D11E0"/>
    <w:rsid w:val="001D1AD6"/>
    <w:rsid w:val="001E0C6C"/>
    <w:rsid w:val="002010AC"/>
    <w:rsid w:val="00201CEA"/>
    <w:rsid w:val="002047CA"/>
    <w:rsid w:val="00210C15"/>
    <w:rsid w:val="00212775"/>
    <w:rsid w:val="00224B15"/>
    <w:rsid w:val="0023567B"/>
    <w:rsid w:val="00254191"/>
    <w:rsid w:val="00260F69"/>
    <w:rsid w:val="002727FF"/>
    <w:rsid w:val="0027638E"/>
    <w:rsid w:val="00286CB3"/>
    <w:rsid w:val="002A5CCB"/>
    <w:rsid w:val="002A5ED9"/>
    <w:rsid w:val="002C2A3E"/>
    <w:rsid w:val="002D1175"/>
    <w:rsid w:val="002E4653"/>
    <w:rsid w:val="003007F1"/>
    <w:rsid w:val="0030485F"/>
    <w:rsid w:val="00307921"/>
    <w:rsid w:val="00322E25"/>
    <w:rsid w:val="00327398"/>
    <w:rsid w:val="00361A72"/>
    <w:rsid w:val="00365856"/>
    <w:rsid w:val="0037600A"/>
    <w:rsid w:val="00385343"/>
    <w:rsid w:val="00392E6A"/>
    <w:rsid w:val="00394977"/>
    <w:rsid w:val="003A30BF"/>
    <w:rsid w:val="003A4AF5"/>
    <w:rsid w:val="003B4504"/>
    <w:rsid w:val="003D23B5"/>
    <w:rsid w:val="003F0568"/>
    <w:rsid w:val="003F12C8"/>
    <w:rsid w:val="003F5D5A"/>
    <w:rsid w:val="003F72E0"/>
    <w:rsid w:val="00407DEC"/>
    <w:rsid w:val="00415F2C"/>
    <w:rsid w:val="004255F1"/>
    <w:rsid w:val="00451AEA"/>
    <w:rsid w:val="00455F8B"/>
    <w:rsid w:val="00464BB7"/>
    <w:rsid w:val="00476514"/>
    <w:rsid w:val="00490157"/>
    <w:rsid w:val="00495E18"/>
    <w:rsid w:val="00496834"/>
    <w:rsid w:val="004A032A"/>
    <w:rsid w:val="004A3FA4"/>
    <w:rsid w:val="004A4213"/>
    <w:rsid w:val="004A73D0"/>
    <w:rsid w:val="004B578C"/>
    <w:rsid w:val="004B6E37"/>
    <w:rsid w:val="004D0EE5"/>
    <w:rsid w:val="004E261B"/>
    <w:rsid w:val="004E2DA8"/>
    <w:rsid w:val="004E3C84"/>
    <w:rsid w:val="004E577B"/>
    <w:rsid w:val="004E6B2C"/>
    <w:rsid w:val="004F10FB"/>
    <w:rsid w:val="004F4D55"/>
    <w:rsid w:val="00504CA3"/>
    <w:rsid w:val="005105BE"/>
    <w:rsid w:val="005143B5"/>
    <w:rsid w:val="00515EAD"/>
    <w:rsid w:val="00523C23"/>
    <w:rsid w:val="00523E9A"/>
    <w:rsid w:val="0053700D"/>
    <w:rsid w:val="00572C90"/>
    <w:rsid w:val="00576A4F"/>
    <w:rsid w:val="0058293D"/>
    <w:rsid w:val="00582ED6"/>
    <w:rsid w:val="005877A7"/>
    <w:rsid w:val="005A0DA8"/>
    <w:rsid w:val="005A7E7A"/>
    <w:rsid w:val="005B2C53"/>
    <w:rsid w:val="005C2CFF"/>
    <w:rsid w:val="005F0A79"/>
    <w:rsid w:val="005F0CCB"/>
    <w:rsid w:val="005F183D"/>
    <w:rsid w:val="00602061"/>
    <w:rsid w:val="0061188D"/>
    <w:rsid w:val="006172F8"/>
    <w:rsid w:val="00632B77"/>
    <w:rsid w:val="00634AC0"/>
    <w:rsid w:val="0064323E"/>
    <w:rsid w:val="006522EB"/>
    <w:rsid w:val="00662D91"/>
    <w:rsid w:val="00663DFE"/>
    <w:rsid w:val="00663F5E"/>
    <w:rsid w:val="00665BFD"/>
    <w:rsid w:val="006732FA"/>
    <w:rsid w:val="00676375"/>
    <w:rsid w:val="00680322"/>
    <w:rsid w:val="00684A01"/>
    <w:rsid w:val="006A5059"/>
    <w:rsid w:val="006B4F22"/>
    <w:rsid w:val="006C072D"/>
    <w:rsid w:val="006C6EDB"/>
    <w:rsid w:val="006E127C"/>
    <w:rsid w:val="006F1617"/>
    <w:rsid w:val="0070106B"/>
    <w:rsid w:val="0070352C"/>
    <w:rsid w:val="00703729"/>
    <w:rsid w:val="00703F35"/>
    <w:rsid w:val="00715B56"/>
    <w:rsid w:val="00734B83"/>
    <w:rsid w:val="0074076D"/>
    <w:rsid w:val="00742094"/>
    <w:rsid w:val="00754752"/>
    <w:rsid w:val="007555E0"/>
    <w:rsid w:val="00765807"/>
    <w:rsid w:val="00766FC5"/>
    <w:rsid w:val="00776F1E"/>
    <w:rsid w:val="00786729"/>
    <w:rsid w:val="00792032"/>
    <w:rsid w:val="0079323C"/>
    <w:rsid w:val="00794B0D"/>
    <w:rsid w:val="007A3C07"/>
    <w:rsid w:val="007A74E2"/>
    <w:rsid w:val="007B15D0"/>
    <w:rsid w:val="007C0E24"/>
    <w:rsid w:val="007C2373"/>
    <w:rsid w:val="007C2DF2"/>
    <w:rsid w:val="007E0C51"/>
    <w:rsid w:val="007E2B2E"/>
    <w:rsid w:val="007E2C48"/>
    <w:rsid w:val="007E3B07"/>
    <w:rsid w:val="007E4EBE"/>
    <w:rsid w:val="007F3C27"/>
    <w:rsid w:val="007F59F3"/>
    <w:rsid w:val="00802C03"/>
    <w:rsid w:val="00815EB6"/>
    <w:rsid w:val="008254FE"/>
    <w:rsid w:val="00827E79"/>
    <w:rsid w:val="008325FB"/>
    <w:rsid w:val="008406F1"/>
    <w:rsid w:val="00861373"/>
    <w:rsid w:val="008A089C"/>
    <w:rsid w:val="008A6C1B"/>
    <w:rsid w:val="008B0833"/>
    <w:rsid w:val="008D54A3"/>
    <w:rsid w:val="008D6366"/>
    <w:rsid w:val="008D759E"/>
    <w:rsid w:val="008E74BD"/>
    <w:rsid w:val="008E7C65"/>
    <w:rsid w:val="008F761C"/>
    <w:rsid w:val="00900D06"/>
    <w:rsid w:val="00901612"/>
    <w:rsid w:val="00901D2C"/>
    <w:rsid w:val="009150C2"/>
    <w:rsid w:val="0091627B"/>
    <w:rsid w:val="0094342B"/>
    <w:rsid w:val="00954DD2"/>
    <w:rsid w:val="0096138D"/>
    <w:rsid w:val="00963FCE"/>
    <w:rsid w:val="00975840"/>
    <w:rsid w:val="0097590D"/>
    <w:rsid w:val="00977113"/>
    <w:rsid w:val="0098432E"/>
    <w:rsid w:val="009869A4"/>
    <w:rsid w:val="009A1E3F"/>
    <w:rsid w:val="009A4C2D"/>
    <w:rsid w:val="009A54F8"/>
    <w:rsid w:val="009B502B"/>
    <w:rsid w:val="009C518B"/>
    <w:rsid w:val="009C7227"/>
    <w:rsid w:val="009C7DF9"/>
    <w:rsid w:val="009D27E5"/>
    <w:rsid w:val="009E5A75"/>
    <w:rsid w:val="009F106E"/>
    <w:rsid w:val="009F2A5F"/>
    <w:rsid w:val="009F6045"/>
    <w:rsid w:val="00A10A27"/>
    <w:rsid w:val="00A14540"/>
    <w:rsid w:val="00A21D26"/>
    <w:rsid w:val="00A303DC"/>
    <w:rsid w:val="00A3477C"/>
    <w:rsid w:val="00A37585"/>
    <w:rsid w:val="00A4193E"/>
    <w:rsid w:val="00A425CC"/>
    <w:rsid w:val="00A55BA2"/>
    <w:rsid w:val="00A667C7"/>
    <w:rsid w:val="00A74E7E"/>
    <w:rsid w:val="00A774CC"/>
    <w:rsid w:val="00A81770"/>
    <w:rsid w:val="00A8356D"/>
    <w:rsid w:val="00A8559F"/>
    <w:rsid w:val="00A85781"/>
    <w:rsid w:val="00A9737E"/>
    <w:rsid w:val="00AA4B1E"/>
    <w:rsid w:val="00AA6124"/>
    <w:rsid w:val="00AA619D"/>
    <w:rsid w:val="00AC0740"/>
    <w:rsid w:val="00AC13F7"/>
    <w:rsid w:val="00AD63B9"/>
    <w:rsid w:val="00AE01BA"/>
    <w:rsid w:val="00AE4FD9"/>
    <w:rsid w:val="00AE639C"/>
    <w:rsid w:val="00AE6C72"/>
    <w:rsid w:val="00AE77CD"/>
    <w:rsid w:val="00B013E2"/>
    <w:rsid w:val="00B23960"/>
    <w:rsid w:val="00B316B5"/>
    <w:rsid w:val="00B3288A"/>
    <w:rsid w:val="00B34E48"/>
    <w:rsid w:val="00B409E1"/>
    <w:rsid w:val="00B415D2"/>
    <w:rsid w:val="00B544B1"/>
    <w:rsid w:val="00B57A1B"/>
    <w:rsid w:val="00B61F3D"/>
    <w:rsid w:val="00B62D36"/>
    <w:rsid w:val="00B82EE5"/>
    <w:rsid w:val="00B923DB"/>
    <w:rsid w:val="00B92F27"/>
    <w:rsid w:val="00BA1D05"/>
    <w:rsid w:val="00BA2DC4"/>
    <w:rsid w:val="00BA7747"/>
    <w:rsid w:val="00BC1427"/>
    <w:rsid w:val="00BD0167"/>
    <w:rsid w:val="00BD3595"/>
    <w:rsid w:val="00BE1425"/>
    <w:rsid w:val="00BE3161"/>
    <w:rsid w:val="00BE75A3"/>
    <w:rsid w:val="00BF0045"/>
    <w:rsid w:val="00BF303D"/>
    <w:rsid w:val="00BF516F"/>
    <w:rsid w:val="00C05C2A"/>
    <w:rsid w:val="00C0752D"/>
    <w:rsid w:val="00C17786"/>
    <w:rsid w:val="00C231F1"/>
    <w:rsid w:val="00C309F6"/>
    <w:rsid w:val="00C43BB3"/>
    <w:rsid w:val="00C56B17"/>
    <w:rsid w:val="00C56E84"/>
    <w:rsid w:val="00C65950"/>
    <w:rsid w:val="00C81827"/>
    <w:rsid w:val="00C93816"/>
    <w:rsid w:val="00C94433"/>
    <w:rsid w:val="00C954B3"/>
    <w:rsid w:val="00CA0AA1"/>
    <w:rsid w:val="00CA2227"/>
    <w:rsid w:val="00CA4F19"/>
    <w:rsid w:val="00CA5759"/>
    <w:rsid w:val="00CB0356"/>
    <w:rsid w:val="00CB186F"/>
    <w:rsid w:val="00CC25BE"/>
    <w:rsid w:val="00CC36C3"/>
    <w:rsid w:val="00CC7305"/>
    <w:rsid w:val="00CD60F0"/>
    <w:rsid w:val="00CF1144"/>
    <w:rsid w:val="00CF4034"/>
    <w:rsid w:val="00CF69CE"/>
    <w:rsid w:val="00CF792C"/>
    <w:rsid w:val="00D03709"/>
    <w:rsid w:val="00D04AAC"/>
    <w:rsid w:val="00D07F5B"/>
    <w:rsid w:val="00D2619A"/>
    <w:rsid w:val="00D307CD"/>
    <w:rsid w:val="00D37468"/>
    <w:rsid w:val="00D421C3"/>
    <w:rsid w:val="00D4386E"/>
    <w:rsid w:val="00D460F9"/>
    <w:rsid w:val="00D50550"/>
    <w:rsid w:val="00D55564"/>
    <w:rsid w:val="00D607E7"/>
    <w:rsid w:val="00D63454"/>
    <w:rsid w:val="00D727FF"/>
    <w:rsid w:val="00D748D5"/>
    <w:rsid w:val="00D74A23"/>
    <w:rsid w:val="00D77C18"/>
    <w:rsid w:val="00D861C1"/>
    <w:rsid w:val="00D91986"/>
    <w:rsid w:val="00D95708"/>
    <w:rsid w:val="00D97FD4"/>
    <w:rsid w:val="00DA00AF"/>
    <w:rsid w:val="00DA22A5"/>
    <w:rsid w:val="00DB54AE"/>
    <w:rsid w:val="00DE0A5D"/>
    <w:rsid w:val="00DE73EA"/>
    <w:rsid w:val="00DF04B6"/>
    <w:rsid w:val="00DF18C9"/>
    <w:rsid w:val="00E0258E"/>
    <w:rsid w:val="00E107D6"/>
    <w:rsid w:val="00E15233"/>
    <w:rsid w:val="00E16EE8"/>
    <w:rsid w:val="00E26287"/>
    <w:rsid w:val="00E30C39"/>
    <w:rsid w:val="00E4042C"/>
    <w:rsid w:val="00E416C6"/>
    <w:rsid w:val="00E54F8A"/>
    <w:rsid w:val="00E60FC8"/>
    <w:rsid w:val="00E61D81"/>
    <w:rsid w:val="00E6444C"/>
    <w:rsid w:val="00E66A74"/>
    <w:rsid w:val="00E66CA0"/>
    <w:rsid w:val="00E67EA9"/>
    <w:rsid w:val="00EA09DD"/>
    <w:rsid w:val="00EB2EB8"/>
    <w:rsid w:val="00EC4F58"/>
    <w:rsid w:val="00ED1768"/>
    <w:rsid w:val="00EE05F1"/>
    <w:rsid w:val="00EE0739"/>
    <w:rsid w:val="00EE755F"/>
    <w:rsid w:val="00EF118F"/>
    <w:rsid w:val="00EF6FAE"/>
    <w:rsid w:val="00F01BF5"/>
    <w:rsid w:val="00F0601C"/>
    <w:rsid w:val="00F129EC"/>
    <w:rsid w:val="00F16172"/>
    <w:rsid w:val="00F164D1"/>
    <w:rsid w:val="00F16B7E"/>
    <w:rsid w:val="00F22843"/>
    <w:rsid w:val="00F22C0B"/>
    <w:rsid w:val="00F320AB"/>
    <w:rsid w:val="00F36C8A"/>
    <w:rsid w:val="00F45BEC"/>
    <w:rsid w:val="00F53828"/>
    <w:rsid w:val="00F55F87"/>
    <w:rsid w:val="00F60415"/>
    <w:rsid w:val="00F743AA"/>
    <w:rsid w:val="00F74451"/>
    <w:rsid w:val="00F773EB"/>
    <w:rsid w:val="00F87626"/>
    <w:rsid w:val="00FA035E"/>
    <w:rsid w:val="00FA32B7"/>
    <w:rsid w:val="00FB7ACE"/>
    <w:rsid w:val="00FC50FF"/>
    <w:rsid w:val="00FD32AA"/>
    <w:rsid w:val="00FE3156"/>
    <w:rsid w:val="00FF3F19"/>
    <w:rsid w:val="00FF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4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4B1"/>
    <w:rPr>
      <w:rFonts w:eastAsiaTheme="minorEastAsia"/>
    </w:rPr>
  </w:style>
  <w:style w:type="paragraph" w:styleId="Footer">
    <w:name w:val="footer"/>
    <w:basedOn w:val="Normal"/>
    <w:link w:val="FooterChar"/>
    <w:uiPriority w:val="99"/>
    <w:unhideWhenUsed/>
    <w:rsid w:val="00B5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B1"/>
    <w:rPr>
      <w:rFonts w:eastAsiaTheme="minorEastAsia"/>
    </w:rPr>
  </w:style>
  <w:style w:type="paragraph" w:styleId="ListParagraph">
    <w:name w:val="List Paragraph"/>
    <w:basedOn w:val="Normal"/>
    <w:uiPriority w:val="34"/>
    <w:qFormat/>
    <w:rsid w:val="00576A4F"/>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4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4B1"/>
    <w:rPr>
      <w:rFonts w:eastAsiaTheme="minorEastAsia"/>
    </w:rPr>
  </w:style>
  <w:style w:type="paragraph" w:styleId="Footer">
    <w:name w:val="footer"/>
    <w:basedOn w:val="Normal"/>
    <w:link w:val="FooterChar"/>
    <w:uiPriority w:val="99"/>
    <w:unhideWhenUsed/>
    <w:rsid w:val="00B5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B1"/>
    <w:rPr>
      <w:rFonts w:eastAsiaTheme="minorEastAsia"/>
    </w:rPr>
  </w:style>
  <w:style w:type="paragraph" w:styleId="ListParagraph">
    <w:name w:val="List Paragraph"/>
    <w:basedOn w:val="Normal"/>
    <w:uiPriority w:val="34"/>
    <w:qFormat/>
    <w:rsid w:val="00576A4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2015-07-13T08:55:00Z</cp:lastPrinted>
  <dcterms:created xsi:type="dcterms:W3CDTF">2016-08-26T06:23:00Z</dcterms:created>
  <dcterms:modified xsi:type="dcterms:W3CDTF">2016-08-26T06:23:00Z</dcterms:modified>
</cp:coreProperties>
</file>