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283548" w:rsidRDefault="00283548" w:rsidP="00283548">
      <w:pPr>
        <w:jc w:val="center"/>
        <w:rPr>
          <w:rFonts w:ascii="Ebrima" w:hAnsi="Ebrima"/>
          <w:b/>
          <w:sz w:val="28"/>
          <w:szCs w:val="28"/>
        </w:rPr>
      </w:pPr>
      <w:bookmarkStart w:id="0" w:name="_GoBack"/>
      <w:bookmarkEnd w:id="0"/>
      <w:r w:rsidRPr="00283548">
        <w:rPr>
          <w:rFonts w:ascii="Ebrima" w:hAnsi="Ebrima"/>
          <w:b/>
          <w:sz w:val="28"/>
          <w:szCs w:val="28"/>
        </w:rPr>
        <w:t>THE REPUBLIC OF UGANDA</w:t>
      </w:r>
    </w:p>
    <w:p w:rsidR="00283548" w:rsidRPr="00283548" w:rsidRDefault="00283548" w:rsidP="00283548">
      <w:pPr>
        <w:jc w:val="center"/>
        <w:rPr>
          <w:rFonts w:ascii="Ebrima" w:hAnsi="Ebrima"/>
          <w:b/>
          <w:sz w:val="28"/>
          <w:szCs w:val="28"/>
        </w:rPr>
      </w:pPr>
      <w:r w:rsidRPr="00283548">
        <w:rPr>
          <w:rFonts w:ascii="Ebrima" w:hAnsi="Ebrima"/>
          <w:b/>
          <w:sz w:val="28"/>
          <w:szCs w:val="28"/>
        </w:rPr>
        <w:t>IN THE REPUBLIC OF UGANDA AT JINJA</w:t>
      </w:r>
    </w:p>
    <w:p w:rsidR="00283548" w:rsidRPr="00283548" w:rsidRDefault="00283548" w:rsidP="00283548">
      <w:pPr>
        <w:jc w:val="center"/>
        <w:rPr>
          <w:rFonts w:ascii="Ebrima" w:hAnsi="Ebrima"/>
          <w:b/>
          <w:sz w:val="28"/>
          <w:szCs w:val="28"/>
        </w:rPr>
      </w:pPr>
    </w:p>
    <w:p w:rsidR="00283548" w:rsidRPr="00283548" w:rsidRDefault="00283548" w:rsidP="00283548">
      <w:pPr>
        <w:jc w:val="center"/>
        <w:rPr>
          <w:rFonts w:ascii="Ebrima" w:hAnsi="Ebrima"/>
          <w:b/>
          <w:sz w:val="28"/>
          <w:szCs w:val="28"/>
        </w:rPr>
      </w:pPr>
      <w:r w:rsidRPr="00283548">
        <w:rPr>
          <w:rFonts w:ascii="Ebrima" w:hAnsi="Ebrima"/>
          <w:b/>
          <w:sz w:val="28"/>
          <w:szCs w:val="28"/>
        </w:rPr>
        <w:t>CRIMINAL REVISION CAUSE NO. 003 OF 2010</w:t>
      </w:r>
    </w:p>
    <w:p w:rsidR="00283548" w:rsidRPr="00283548" w:rsidRDefault="00283548" w:rsidP="00283548">
      <w:pPr>
        <w:jc w:val="center"/>
        <w:rPr>
          <w:rFonts w:ascii="Ebrima" w:hAnsi="Ebrima"/>
          <w:sz w:val="28"/>
          <w:szCs w:val="28"/>
        </w:rPr>
      </w:pPr>
      <w:r w:rsidRPr="00283548">
        <w:rPr>
          <w:rFonts w:ascii="Ebrima" w:hAnsi="Ebrima"/>
          <w:sz w:val="28"/>
          <w:szCs w:val="28"/>
        </w:rPr>
        <w:t>(ARISING FROM CRIMINAL CASE NO. 669 OF 2010-JINJA)</w:t>
      </w:r>
    </w:p>
    <w:p w:rsidR="00283548" w:rsidRPr="00283548" w:rsidRDefault="00283548" w:rsidP="00283548">
      <w:pPr>
        <w:jc w:val="center"/>
        <w:rPr>
          <w:rFonts w:ascii="Ebrima" w:hAnsi="Ebrima"/>
          <w:b/>
          <w:sz w:val="28"/>
          <w:szCs w:val="28"/>
        </w:rPr>
      </w:pPr>
    </w:p>
    <w:p w:rsidR="00283548" w:rsidRPr="00283548" w:rsidRDefault="00283548" w:rsidP="00283548">
      <w:pPr>
        <w:jc w:val="center"/>
        <w:rPr>
          <w:rFonts w:ascii="Ebrima" w:hAnsi="Ebrima"/>
          <w:b/>
          <w:sz w:val="28"/>
          <w:szCs w:val="28"/>
        </w:rPr>
      </w:pPr>
      <w:r w:rsidRPr="00283548">
        <w:rPr>
          <w:rFonts w:ascii="Ebrima" w:hAnsi="Ebrima"/>
          <w:b/>
          <w:sz w:val="28"/>
          <w:szCs w:val="28"/>
        </w:rPr>
        <w:t xml:space="preserve">OKIROR </w:t>
      </w:r>
      <w:proofErr w:type="gramStart"/>
      <w:r w:rsidRPr="00283548">
        <w:rPr>
          <w:rFonts w:ascii="Ebrima" w:hAnsi="Ebrima"/>
          <w:b/>
          <w:sz w:val="28"/>
          <w:szCs w:val="28"/>
        </w:rPr>
        <w:t>JAMES ::::::::::::::::::::::::::::::::::::::::::::::::::::::::</w:t>
      </w:r>
      <w:proofErr w:type="gramEnd"/>
      <w:r w:rsidRPr="00283548">
        <w:rPr>
          <w:rFonts w:ascii="Ebrima" w:hAnsi="Ebrima"/>
          <w:b/>
          <w:sz w:val="28"/>
          <w:szCs w:val="28"/>
        </w:rPr>
        <w:t>PETITIONER</w:t>
      </w:r>
    </w:p>
    <w:p w:rsidR="00283548" w:rsidRPr="00283548" w:rsidRDefault="00283548" w:rsidP="00283548">
      <w:pPr>
        <w:jc w:val="center"/>
        <w:rPr>
          <w:rFonts w:ascii="Ebrima" w:hAnsi="Ebrima"/>
          <w:b/>
          <w:sz w:val="28"/>
          <w:szCs w:val="28"/>
        </w:rPr>
      </w:pPr>
    </w:p>
    <w:p w:rsidR="00283548" w:rsidRPr="00283548" w:rsidRDefault="00283548" w:rsidP="00283548">
      <w:pPr>
        <w:jc w:val="center"/>
        <w:rPr>
          <w:rFonts w:ascii="Ebrima" w:hAnsi="Ebrima"/>
          <w:b/>
          <w:sz w:val="28"/>
          <w:szCs w:val="28"/>
        </w:rPr>
      </w:pPr>
      <w:r w:rsidRPr="00283548">
        <w:rPr>
          <w:rFonts w:ascii="Ebrima" w:hAnsi="Ebrima"/>
          <w:b/>
          <w:sz w:val="28"/>
          <w:szCs w:val="28"/>
        </w:rPr>
        <w:t>VERSUS</w:t>
      </w:r>
    </w:p>
    <w:p w:rsidR="00283548" w:rsidRPr="00283548" w:rsidRDefault="00283548" w:rsidP="00283548">
      <w:pPr>
        <w:jc w:val="center"/>
        <w:rPr>
          <w:rFonts w:ascii="Ebrima" w:hAnsi="Ebrima"/>
          <w:b/>
          <w:sz w:val="28"/>
          <w:szCs w:val="28"/>
        </w:rPr>
      </w:pPr>
    </w:p>
    <w:p w:rsidR="00283548" w:rsidRPr="00283548" w:rsidRDefault="00283548" w:rsidP="00283548">
      <w:pPr>
        <w:jc w:val="center"/>
        <w:rPr>
          <w:rFonts w:ascii="Ebrima" w:hAnsi="Ebrima"/>
          <w:b/>
          <w:sz w:val="28"/>
          <w:szCs w:val="28"/>
        </w:rPr>
      </w:pPr>
      <w:r w:rsidRPr="00283548">
        <w:rPr>
          <w:rFonts w:ascii="Ebrima" w:hAnsi="Ebrima"/>
          <w:b/>
          <w:sz w:val="28"/>
          <w:szCs w:val="28"/>
        </w:rPr>
        <w:t>UGANDA::::::::::::::::::::::::::::::::::::::::::::::::::::::::::::::::::::::::::::</w:t>
      </w:r>
      <w:proofErr w:type="gramStart"/>
      <w:r w:rsidRPr="00283548">
        <w:rPr>
          <w:rFonts w:ascii="Ebrima" w:hAnsi="Ebrima"/>
          <w:b/>
          <w:sz w:val="28"/>
          <w:szCs w:val="28"/>
        </w:rPr>
        <w:t>:RESPONDENT</w:t>
      </w:r>
      <w:proofErr w:type="gramEnd"/>
    </w:p>
    <w:p w:rsidR="00283548" w:rsidRPr="00283548" w:rsidRDefault="00283548" w:rsidP="00283548">
      <w:pPr>
        <w:jc w:val="center"/>
        <w:rPr>
          <w:rFonts w:ascii="Ebrima" w:hAnsi="Ebrima"/>
          <w:b/>
          <w:sz w:val="28"/>
          <w:szCs w:val="28"/>
        </w:rPr>
      </w:pPr>
    </w:p>
    <w:p w:rsidR="00283548" w:rsidRPr="00283548" w:rsidRDefault="00283548" w:rsidP="00283548">
      <w:pPr>
        <w:jc w:val="center"/>
        <w:rPr>
          <w:rFonts w:ascii="Ebrima" w:hAnsi="Ebrima"/>
          <w:b/>
          <w:sz w:val="28"/>
          <w:szCs w:val="28"/>
        </w:rPr>
      </w:pPr>
      <w:r w:rsidRPr="00283548">
        <w:rPr>
          <w:rFonts w:ascii="Ebrima" w:hAnsi="Ebrima"/>
          <w:b/>
          <w:sz w:val="28"/>
          <w:szCs w:val="28"/>
        </w:rPr>
        <w:t>BEFORE:  THE HON. JUSTICE GODFREY NAMUNDI</w:t>
      </w:r>
    </w:p>
    <w:p w:rsidR="00283548" w:rsidRPr="00283548" w:rsidRDefault="00283548" w:rsidP="00283548">
      <w:pPr>
        <w:jc w:val="center"/>
        <w:rPr>
          <w:rFonts w:ascii="Ebrima" w:hAnsi="Ebrima"/>
          <w:b/>
          <w:sz w:val="28"/>
          <w:szCs w:val="28"/>
        </w:rPr>
      </w:pPr>
    </w:p>
    <w:p w:rsidR="00283548" w:rsidRPr="00283548" w:rsidRDefault="00283548" w:rsidP="00283548">
      <w:pPr>
        <w:jc w:val="center"/>
        <w:rPr>
          <w:rFonts w:ascii="Ebrima" w:hAnsi="Ebrima"/>
          <w:b/>
          <w:sz w:val="28"/>
          <w:szCs w:val="28"/>
        </w:rPr>
      </w:pPr>
    </w:p>
    <w:p w:rsidR="00283548" w:rsidRPr="00283548" w:rsidRDefault="00283548" w:rsidP="00283548">
      <w:pPr>
        <w:jc w:val="center"/>
        <w:rPr>
          <w:rFonts w:ascii="Ebrima" w:hAnsi="Ebrima"/>
          <w:b/>
          <w:sz w:val="28"/>
          <w:szCs w:val="28"/>
          <w:u w:val="single"/>
        </w:rPr>
      </w:pPr>
      <w:r w:rsidRPr="00283548">
        <w:rPr>
          <w:rFonts w:ascii="Ebrima" w:hAnsi="Ebrima"/>
          <w:b/>
          <w:sz w:val="28"/>
          <w:szCs w:val="28"/>
          <w:u w:val="single"/>
        </w:rPr>
        <w:t>RULING</w:t>
      </w:r>
    </w:p>
    <w:p w:rsidR="00283548" w:rsidRDefault="00283548">
      <w:pPr>
        <w:rPr>
          <w:rFonts w:ascii="Ebrima" w:hAnsi="Ebrima"/>
          <w:sz w:val="28"/>
          <w:szCs w:val="28"/>
        </w:rPr>
      </w:pPr>
    </w:p>
    <w:p w:rsidR="00283548" w:rsidRDefault="00283548">
      <w:pPr>
        <w:rPr>
          <w:rFonts w:ascii="Ebrima" w:hAnsi="Ebrima"/>
          <w:sz w:val="28"/>
          <w:szCs w:val="28"/>
        </w:rPr>
      </w:pPr>
    </w:p>
    <w:p w:rsidR="00283548" w:rsidRDefault="00283548" w:rsidP="00283548">
      <w:pPr>
        <w:spacing w:line="360" w:lineRule="auto"/>
        <w:rPr>
          <w:rFonts w:ascii="Ebrima" w:hAnsi="Ebrima"/>
          <w:sz w:val="28"/>
          <w:szCs w:val="28"/>
        </w:rPr>
      </w:pPr>
      <w:r>
        <w:rPr>
          <w:rFonts w:ascii="Ebrima" w:hAnsi="Ebrima"/>
          <w:sz w:val="28"/>
          <w:szCs w:val="28"/>
        </w:rPr>
        <w:t>This is an Application brought under Section 5.50 of the Criminal Procedure Act seeking orders to stay the Criminal proceedings in Criminal Case No. 669 of 2010 pending the disposal of the Appeal pending in the Court of Appeal.</w:t>
      </w:r>
    </w:p>
    <w:p w:rsidR="00283548" w:rsidRDefault="00283548" w:rsidP="00283548">
      <w:pPr>
        <w:spacing w:line="360" w:lineRule="auto"/>
        <w:rPr>
          <w:rFonts w:ascii="Ebrima" w:hAnsi="Ebrima"/>
          <w:sz w:val="28"/>
          <w:szCs w:val="28"/>
        </w:rPr>
      </w:pPr>
    </w:p>
    <w:p w:rsidR="00283548" w:rsidRDefault="00283548" w:rsidP="00283548">
      <w:pPr>
        <w:spacing w:line="360" w:lineRule="auto"/>
        <w:rPr>
          <w:rFonts w:ascii="Ebrima" w:hAnsi="Ebrima"/>
          <w:sz w:val="28"/>
          <w:szCs w:val="28"/>
        </w:rPr>
      </w:pPr>
      <w:r>
        <w:rPr>
          <w:rFonts w:ascii="Ebrima" w:hAnsi="Ebrima"/>
          <w:sz w:val="28"/>
          <w:szCs w:val="28"/>
        </w:rPr>
        <w:t>The brief background of this matter is that the Petitioner, OKIROR JAMES was charged with the offence of Forgery c/s 342 of the Penal Code Act.</w:t>
      </w:r>
    </w:p>
    <w:p w:rsidR="00283548" w:rsidRDefault="00283548" w:rsidP="00283548">
      <w:pPr>
        <w:spacing w:line="360" w:lineRule="auto"/>
        <w:rPr>
          <w:rFonts w:ascii="Ebrima" w:hAnsi="Ebrima"/>
          <w:sz w:val="28"/>
          <w:szCs w:val="28"/>
        </w:rPr>
      </w:pPr>
    </w:p>
    <w:p w:rsidR="00283548" w:rsidRDefault="00283548" w:rsidP="00283548">
      <w:pPr>
        <w:spacing w:line="360" w:lineRule="auto"/>
        <w:rPr>
          <w:rFonts w:ascii="Ebrima" w:hAnsi="Ebrima"/>
          <w:sz w:val="28"/>
          <w:szCs w:val="28"/>
        </w:rPr>
      </w:pPr>
      <w:r>
        <w:rPr>
          <w:rFonts w:ascii="Ebrima" w:hAnsi="Ebrima"/>
          <w:sz w:val="28"/>
          <w:szCs w:val="28"/>
        </w:rPr>
        <w:lastRenderedPageBreak/>
        <w:t>He was acquitted by the trial magistrate on 7/8/2008 on a finding of no case to answer.    The Respondent (Prosecution) appealed against the said acquittal which appeal was allowed by the High Court and the Petitioner was ordered to proceed with his defence against the charges of Forgery.</w:t>
      </w:r>
    </w:p>
    <w:p w:rsidR="00283548" w:rsidRDefault="00283548" w:rsidP="00283548">
      <w:pPr>
        <w:spacing w:line="360" w:lineRule="auto"/>
        <w:rPr>
          <w:rFonts w:ascii="Ebrima" w:hAnsi="Ebrima"/>
          <w:sz w:val="28"/>
          <w:szCs w:val="28"/>
        </w:rPr>
      </w:pPr>
    </w:p>
    <w:p w:rsidR="00283548" w:rsidRDefault="00283548" w:rsidP="00283548">
      <w:pPr>
        <w:spacing w:line="360" w:lineRule="auto"/>
        <w:rPr>
          <w:rFonts w:ascii="Ebrima" w:hAnsi="Ebrima"/>
          <w:sz w:val="28"/>
          <w:szCs w:val="28"/>
        </w:rPr>
      </w:pPr>
      <w:r>
        <w:rPr>
          <w:rFonts w:ascii="Ebrima" w:hAnsi="Ebrima"/>
          <w:sz w:val="28"/>
          <w:szCs w:val="28"/>
        </w:rPr>
        <w:t>The petitioner filed a Notice of Appeal against the decision of the High Court on 20/11/2008 and asked the Court to provide a copy of the proceedings for purposes of the Appeal.</w:t>
      </w:r>
    </w:p>
    <w:p w:rsidR="00283548" w:rsidRDefault="00283548" w:rsidP="00283548">
      <w:pPr>
        <w:spacing w:line="360" w:lineRule="auto"/>
        <w:rPr>
          <w:rFonts w:ascii="Ebrima" w:hAnsi="Ebrima"/>
          <w:sz w:val="28"/>
          <w:szCs w:val="28"/>
        </w:rPr>
      </w:pPr>
    </w:p>
    <w:p w:rsidR="00283548" w:rsidRDefault="00283548" w:rsidP="00283548">
      <w:pPr>
        <w:spacing w:line="360" w:lineRule="auto"/>
        <w:rPr>
          <w:rFonts w:ascii="Ebrima" w:hAnsi="Ebrima"/>
          <w:sz w:val="28"/>
          <w:szCs w:val="28"/>
        </w:rPr>
      </w:pPr>
      <w:r>
        <w:rPr>
          <w:rFonts w:ascii="Ebrima" w:hAnsi="Ebrima"/>
          <w:sz w:val="28"/>
          <w:szCs w:val="28"/>
        </w:rPr>
        <w:t>In the meantime the trial Court summoned the Petitioner to proceed with his defence as directed by the High Court.</w:t>
      </w:r>
    </w:p>
    <w:p w:rsidR="00283548" w:rsidRDefault="00283548" w:rsidP="00283548">
      <w:pPr>
        <w:spacing w:line="360" w:lineRule="auto"/>
        <w:rPr>
          <w:rFonts w:ascii="Ebrima" w:hAnsi="Ebrima"/>
          <w:sz w:val="28"/>
          <w:szCs w:val="28"/>
        </w:rPr>
      </w:pPr>
    </w:p>
    <w:p w:rsidR="00283548" w:rsidRDefault="00283548" w:rsidP="00283548">
      <w:pPr>
        <w:spacing w:line="360" w:lineRule="auto"/>
        <w:rPr>
          <w:rFonts w:ascii="Ebrima" w:hAnsi="Ebrima"/>
          <w:sz w:val="28"/>
          <w:szCs w:val="28"/>
        </w:rPr>
      </w:pPr>
      <w:r>
        <w:rPr>
          <w:rFonts w:ascii="Ebrima" w:hAnsi="Ebrima"/>
          <w:sz w:val="28"/>
          <w:szCs w:val="28"/>
        </w:rPr>
        <w:t>It is these proceedings that are being challenged on grounds that this would close and determine the pending appeal and offends the principal of fair trial and fair play under Section 50.5 C.P.C.</w:t>
      </w:r>
    </w:p>
    <w:p w:rsidR="00283548" w:rsidRDefault="00283548" w:rsidP="00283548">
      <w:pPr>
        <w:spacing w:line="360" w:lineRule="auto"/>
        <w:rPr>
          <w:rFonts w:ascii="Ebrima" w:hAnsi="Ebrima"/>
          <w:b/>
          <w:sz w:val="28"/>
          <w:szCs w:val="28"/>
        </w:rPr>
      </w:pPr>
      <w:r>
        <w:rPr>
          <w:rFonts w:ascii="Ebrima" w:hAnsi="Ebrima"/>
          <w:b/>
          <w:sz w:val="28"/>
          <w:szCs w:val="28"/>
        </w:rPr>
        <w:t xml:space="preserve">“Any person aggrieved by any finding, sentence or order made or imposed by a magistrate’s court may petition the High Court to exercise its powers of Revision under this Section; </w:t>
      </w:r>
      <w:r w:rsidR="005C0A64">
        <w:rPr>
          <w:rFonts w:ascii="Ebrima" w:hAnsi="Ebrima"/>
          <w:b/>
          <w:sz w:val="28"/>
          <w:szCs w:val="28"/>
        </w:rPr>
        <w:t>but no such petition shall be entertained where the Petitioner could have appealed against the finding, sentence or order, and has not appealed.”</w:t>
      </w:r>
    </w:p>
    <w:p w:rsidR="005C0A64" w:rsidRDefault="005C0A64" w:rsidP="00283548">
      <w:pPr>
        <w:spacing w:line="360" w:lineRule="auto"/>
        <w:rPr>
          <w:rFonts w:ascii="Ebrima" w:hAnsi="Ebrima"/>
          <w:b/>
          <w:sz w:val="28"/>
          <w:szCs w:val="28"/>
        </w:rPr>
      </w:pPr>
    </w:p>
    <w:p w:rsidR="005C0A64" w:rsidRDefault="00032D2B" w:rsidP="00283548">
      <w:pPr>
        <w:spacing w:line="360" w:lineRule="auto"/>
        <w:rPr>
          <w:rFonts w:ascii="Ebrima" w:hAnsi="Ebrima"/>
          <w:b/>
          <w:sz w:val="28"/>
          <w:szCs w:val="28"/>
        </w:rPr>
      </w:pPr>
      <w:r>
        <w:rPr>
          <w:rFonts w:ascii="Ebrima" w:hAnsi="Ebrima"/>
          <w:sz w:val="28"/>
          <w:szCs w:val="28"/>
        </w:rPr>
        <w:t xml:space="preserve">It is the submission of the Petitioner that on the authority of the case of </w:t>
      </w:r>
      <w:r>
        <w:rPr>
          <w:rFonts w:ascii="Ebrima" w:hAnsi="Ebrima"/>
          <w:b/>
          <w:sz w:val="28"/>
          <w:szCs w:val="28"/>
        </w:rPr>
        <w:t xml:space="preserve">Theodore </w:t>
      </w:r>
      <w:proofErr w:type="spellStart"/>
      <w:r>
        <w:rPr>
          <w:rFonts w:ascii="Ebrima" w:hAnsi="Ebrima"/>
          <w:b/>
          <w:sz w:val="28"/>
          <w:szCs w:val="28"/>
        </w:rPr>
        <w:t>Ssekikubo</w:t>
      </w:r>
      <w:proofErr w:type="spellEnd"/>
      <w:r>
        <w:rPr>
          <w:rFonts w:ascii="Ebrima" w:hAnsi="Ebrima"/>
          <w:b/>
          <w:sz w:val="28"/>
          <w:szCs w:val="28"/>
        </w:rPr>
        <w:t xml:space="preserve"> &amp; Others </w:t>
      </w:r>
      <w:proofErr w:type="spellStart"/>
      <w:r>
        <w:rPr>
          <w:rFonts w:ascii="Ebrima" w:hAnsi="Ebrima"/>
          <w:b/>
          <w:sz w:val="28"/>
          <w:szCs w:val="28"/>
        </w:rPr>
        <w:t>Vrs</w:t>
      </w:r>
      <w:proofErr w:type="spellEnd"/>
      <w:r>
        <w:rPr>
          <w:rFonts w:ascii="Ebrima" w:hAnsi="Ebrima"/>
          <w:b/>
          <w:sz w:val="28"/>
          <w:szCs w:val="28"/>
        </w:rPr>
        <w:t xml:space="preserve">. Attorney General &amp; Others; Constitutional Application No. 6/13 – </w:t>
      </w:r>
    </w:p>
    <w:p w:rsidR="00032D2B" w:rsidRDefault="00032D2B" w:rsidP="00283548">
      <w:pPr>
        <w:spacing w:line="360" w:lineRule="auto"/>
        <w:rPr>
          <w:rFonts w:ascii="Ebrima" w:hAnsi="Ebrima"/>
          <w:b/>
          <w:sz w:val="28"/>
          <w:szCs w:val="28"/>
        </w:rPr>
      </w:pPr>
      <w:r>
        <w:rPr>
          <w:rFonts w:ascii="Ebrima" w:hAnsi="Ebrima"/>
          <w:b/>
          <w:sz w:val="28"/>
          <w:szCs w:val="28"/>
        </w:rPr>
        <w:t xml:space="preserve">”It is trite that where a party is exercising its unrestricted right of </w:t>
      </w:r>
      <w:proofErr w:type="gramStart"/>
      <w:r>
        <w:rPr>
          <w:rFonts w:ascii="Ebrima" w:hAnsi="Ebrima"/>
          <w:b/>
          <w:sz w:val="28"/>
          <w:szCs w:val="28"/>
        </w:rPr>
        <w:t>Appeal, ……it</w:t>
      </w:r>
      <w:proofErr w:type="gramEnd"/>
      <w:r>
        <w:rPr>
          <w:rFonts w:ascii="Ebrima" w:hAnsi="Ebrima"/>
          <w:b/>
          <w:sz w:val="28"/>
          <w:szCs w:val="28"/>
        </w:rPr>
        <w:t xml:space="preserve"> is the duty of the Court to make such orders as will prevent the appeal, if successful from being nugatory.”</w:t>
      </w:r>
    </w:p>
    <w:p w:rsidR="00032D2B" w:rsidRDefault="00032D2B" w:rsidP="00283548">
      <w:pPr>
        <w:spacing w:line="360" w:lineRule="auto"/>
        <w:rPr>
          <w:rFonts w:ascii="Ebrima" w:hAnsi="Ebrima"/>
          <w:b/>
          <w:sz w:val="28"/>
          <w:szCs w:val="28"/>
        </w:rPr>
      </w:pPr>
    </w:p>
    <w:p w:rsidR="00032D2B" w:rsidRDefault="00032D2B" w:rsidP="00283548">
      <w:pPr>
        <w:spacing w:line="360" w:lineRule="auto"/>
        <w:rPr>
          <w:rFonts w:ascii="Ebrima" w:hAnsi="Ebrima"/>
          <w:b/>
          <w:sz w:val="28"/>
          <w:szCs w:val="28"/>
        </w:rPr>
      </w:pPr>
      <w:r>
        <w:rPr>
          <w:rFonts w:ascii="Ebrima" w:hAnsi="Ebrima"/>
          <w:sz w:val="28"/>
          <w:szCs w:val="28"/>
        </w:rPr>
        <w:t xml:space="preserve">It is argued that if the proceedings are not stayed then the appeal against the orders of the High Court placing the Petitioner on his defence will be rendered nugatory.    Reference was also made to </w:t>
      </w:r>
      <w:r>
        <w:rPr>
          <w:rFonts w:ascii="Ebrima" w:hAnsi="Ebrima"/>
          <w:b/>
          <w:sz w:val="28"/>
          <w:szCs w:val="28"/>
        </w:rPr>
        <w:t xml:space="preserve">Francis Mica Vrs. </w:t>
      </w:r>
      <w:proofErr w:type="spellStart"/>
      <w:r>
        <w:rPr>
          <w:rFonts w:ascii="Ebrima" w:hAnsi="Ebrima"/>
          <w:b/>
          <w:sz w:val="28"/>
          <w:szCs w:val="28"/>
        </w:rPr>
        <w:t>Nuwa</w:t>
      </w:r>
      <w:proofErr w:type="spellEnd"/>
      <w:r>
        <w:rPr>
          <w:rFonts w:ascii="Ebrima" w:hAnsi="Ebrima"/>
          <w:b/>
          <w:sz w:val="28"/>
          <w:szCs w:val="28"/>
        </w:rPr>
        <w:t xml:space="preserve"> </w:t>
      </w:r>
      <w:proofErr w:type="spellStart"/>
      <w:r>
        <w:rPr>
          <w:rFonts w:ascii="Ebrima" w:hAnsi="Ebrima"/>
          <w:b/>
          <w:sz w:val="28"/>
          <w:szCs w:val="28"/>
        </w:rPr>
        <w:t>Walakira</w:t>
      </w:r>
      <w:proofErr w:type="spellEnd"/>
      <w:r>
        <w:rPr>
          <w:rFonts w:ascii="Ebrima" w:hAnsi="Ebrima"/>
          <w:b/>
          <w:sz w:val="28"/>
          <w:szCs w:val="28"/>
        </w:rPr>
        <w:t xml:space="preserve"> – Supreme Court CA. No. 9/90.</w:t>
      </w:r>
    </w:p>
    <w:p w:rsidR="00032D2B" w:rsidRDefault="00032D2B" w:rsidP="00283548">
      <w:pPr>
        <w:spacing w:line="360" w:lineRule="auto"/>
        <w:rPr>
          <w:rFonts w:ascii="Ebrima" w:hAnsi="Ebrima"/>
          <w:b/>
          <w:sz w:val="28"/>
          <w:szCs w:val="28"/>
        </w:rPr>
      </w:pPr>
    </w:p>
    <w:p w:rsidR="00032D2B" w:rsidRDefault="00032D2B" w:rsidP="00283548">
      <w:pPr>
        <w:spacing w:line="360" w:lineRule="auto"/>
        <w:rPr>
          <w:rFonts w:ascii="Ebrima" w:hAnsi="Ebrima"/>
          <w:sz w:val="28"/>
          <w:szCs w:val="28"/>
        </w:rPr>
      </w:pPr>
      <w:r>
        <w:rPr>
          <w:rFonts w:ascii="Ebrima" w:hAnsi="Ebrima"/>
          <w:sz w:val="28"/>
          <w:szCs w:val="28"/>
        </w:rPr>
        <w:t>The Petitioner also relies on Section 50 (b) of the Criminal Procedure Code, which gives the High Court the mandate to alter or reverse the Magistrate’s order where it appears those proceedings were an error.</w:t>
      </w:r>
    </w:p>
    <w:p w:rsidR="00032D2B" w:rsidRDefault="00032D2B" w:rsidP="00283548">
      <w:pPr>
        <w:spacing w:line="360" w:lineRule="auto"/>
        <w:rPr>
          <w:rFonts w:ascii="Ebrima" w:hAnsi="Ebrima"/>
          <w:sz w:val="28"/>
          <w:szCs w:val="28"/>
        </w:rPr>
      </w:pPr>
    </w:p>
    <w:p w:rsidR="00032D2B" w:rsidRDefault="00032D2B" w:rsidP="00283548">
      <w:pPr>
        <w:spacing w:line="360" w:lineRule="auto"/>
        <w:rPr>
          <w:rFonts w:ascii="Ebrima" w:hAnsi="Ebrima"/>
          <w:sz w:val="28"/>
          <w:szCs w:val="28"/>
        </w:rPr>
      </w:pPr>
      <w:r>
        <w:rPr>
          <w:rFonts w:ascii="Ebrima" w:hAnsi="Ebrima"/>
          <w:sz w:val="28"/>
          <w:szCs w:val="28"/>
        </w:rPr>
        <w:t>In the alternative, it is prayed that the Petitioner be provided with the record of the lower Court and given a time limit within which to lodge the appeal in the Court of Appeal.</w:t>
      </w:r>
    </w:p>
    <w:p w:rsidR="00032D2B" w:rsidRDefault="00032D2B" w:rsidP="00283548">
      <w:pPr>
        <w:spacing w:line="360" w:lineRule="auto"/>
        <w:rPr>
          <w:rFonts w:ascii="Ebrima" w:hAnsi="Ebrima"/>
          <w:sz w:val="28"/>
          <w:szCs w:val="28"/>
        </w:rPr>
      </w:pPr>
    </w:p>
    <w:p w:rsidR="00032D2B" w:rsidRDefault="00032D2B" w:rsidP="00283548">
      <w:pPr>
        <w:spacing w:line="360" w:lineRule="auto"/>
        <w:rPr>
          <w:rFonts w:ascii="Ebrima" w:hAnsi="Ebrima"/>
          <w:b/>
          <w:sz w:val="28"/>
          <w:szCs w:val="28"/>
        </w:rPr>
      </w:pPr>
      <w:r>
        <w:rPr>
          <w:rFonts w:ascii="Ebrima" w:hAnsi="Ebrima"/>
          <w:sz w:val="28"/>
          <w:szCs w:val="28"/>
        </w:rPr>
        <w:t xml:space="preserve">For the Respondents, it has been submitted that the Interpretation of section 50 (1) (b) of the Criminal Procedure Code Act is that </w:t>
      </w:r>
      <w:r>
        <w:rPr>
          <w:rFonts w:ascii="Ebrima" w:hAnsi="Ebrima"/>
          <w:b/>
          <w:sz w:val="28"/>
          <w:szCs w:val="28"/>
        </w:rPr>
        <w:t xml:space="preserve">“……..only </w:t>
      </w:r>
      <w:r>
        <w:rPr>
          <w:rFonts w:ascii="Ebrima" w:hAnsi="Ebrima"/>
          <w:b/>
          <w:sz w:val="28"/>
          <w:szCs w:val="28"/>
        </w:rPr>
        <w:lastRenderedPageBreak/>
        <w:t>a final order of the lower Court can be subject of a Revisional Order.  It follows therefore, that applications for revising Interlocutory orders will not be entertained by the High Court.”</w:t>
      </w:r>
    </w:p>
    <w:p w:rsidR="00032D2B" w:rsidRDefault="00032D2B" w:rsidP="00283548">
      <w:pPr>
        <w:spacing w:line="360" w:lineRule="auto"/>
        <w:rPr>
          <w:rFonts w:ascii="Ebrima" w:hAnsi="Ebrima"/>
          <w:b/>
          <w:sz w:val="28"/>
          <w:szCs w:val="28"/>
        </w:rPr>
      </w:pPr>
    </w:p>
    <w:p w:rsidR="00032D2B" w:rsidRDefault="00032D2B" w:rsidP="00283548">
      <w:pPr>
        <w:spacing w:line="360" w:lineRule="auto"/>
        <w:rPr>
          <w:rFonts w:ascii="Ebrima" w:hAnsi="Ebrima"/>
          <w:b/>
          <w:sz w:val="28"/>
          <w:szCs w:val="28"/>
        </w:rPr>
      </w:pPr>
      <w:r>
        <w:rPr>
          <w:rFonts w:ascii="Ebrima" w:hAnsi="Ebrima"/>
          <w:sz w:val="28"/>
          <w:szCs w:val="28"/>
        </w:rPr>
        <w:t xml:space="preserve">Reference was made to the case of </w:t>
      </w:r>
      <w:r>
        <w:rPr>
          <w:rFonts w:ascii="Ebrima" w:hAnsi="Ebrima"/>
          <w:b/>
          <w:sz w:val="28"/>
          <w:szCs w:val="28"/>
        </w:rPr>
        <w:t xml:space="preserve">Charles Harry </w:t>
      </w:r>
      <w:proofErr w:type="spellStart"/>
      <w:r>
        <w:rPr>
          <w:rFonts w:ascii="Ebrima" w:hAnsi="Ebrima"/>
          <w:b/>
          <w:sz w:val="28"/>
          <w:szCs w:val="28"/>
        </w:rPr>
        <w:t>Twagira</w:t>
      </w:r>
      <w:proofErr w:type="spellEnd"/>
      <w:r>
        <w:rPr>
          <w:rFonts w:ascii="Ebrima" w:hAnsi="Ebrima"/>
          <w:b/>
          <w:sz w:val="28"/>
          <w:szCs w:val="28"/>
        </w:rPr>
        <w:t xml:space="preserve"> </w:t>
      </w:r>
      <w:proofErr w:type="spellStart"/>
      <w:r>
        <w:rPr>
          <w:rFonts w:ascii="Ebrima" w:hAnsi="Ebrima"/>
          <w:b/>
          <w:sz w:val="28"/>
          <w:szCs w:val="28"/>
        </w:rPr>
        <w:t>Vrs</w:t>
      </w:r>
      <w:proofErr w:type="spellEnd"/>
      <w:r>
        <w:rPr>
          <w:rFonts w:ascii="Ebrima" w:hAnsi="Ebrima"/>
          <w:b/>
          <w:sz w:val="28"/>
          <w:szCs w:val="28"/>
        </w:rPr>
        <w:t>. Uganda – Criminal Application No. 3/2003.</w:t>
      </w:r>
    </w:p>
    <w:p w:rsidR="00032D2B" w:rsidRDefault="00032D2B" w:rsidP="00283548">
      <w:pPr>
        <w:spacing w:line="360" w:lineRule="auto"/>
        <w:rPr>
          <w:rFonts w:ascii="Ebrima" w:hAnsi="Ebrima"/>
          <w:b/>
          <w:sz w:val="28"/>
          <w:szCs w:val="28"/>
        </w:rPr>
      </w:pPr>
    </w:p>
    <w:p w:rsidR="00032D2B" w:rsidRDefault="00032D2B" w:rsidP="00283548">
      <w:pPr>
        <w:spacing w:line="360" w:lineRule="auto"/>
        <w:rPr>
          <w:rFonts w:ascii="Ebrima" w:hAnsi="Ebrima"/>
          <w:sz w:val="28"/>
          <w:szCs w:val="28"/>
        </w:rPr>
      </w:pPr>
      <w:r>
        <w:rPr>
          <w:rFonts w:ascii="Ebrima" w:hAnsi="Ebrima"/>
          <w:sz w:val="28"/>
          <w:szCs w:val="28"/>
        </w:rPr>
        <w:t xml:space="preserve">Therein, the Applicant who had sought a Revisional order under Sections 48 and 50 (1) (b) C.P.C had the same dismissed on grounds according to </w:t>
      </w:r>
      <w:proofErr w:type="spellStart"/>
      <w:r>
        <w:rPr>
          <w:rFonts w:ascii="Ebrima" w:hAnsi="Ebrima"/>
          <w:sz w:val="28"/>
          <w:szCs w:val="28"/>
        </w:rPr>
        <w:t>Bamwine</w:t>
      </w:r>
      <w:proofErr w:type="spellEnd"/>
      <w:r>
        <w:rPr>
          <w:rFonts w:ascii="Ebrima" w:hAnsi="Ebrima"/>
          <w:sz w:val="28"/>
          <w:szCs w:val="28"/>
        </w:rPr>
        <w:t xml:space="preserve"> J.  </w:t>
      </w:r>
      <w:r>
        <w:rPr>
          <w:rFonts w:ascii="Ebrima" w:hAnsi="Ebrima"/>
          <w:b/>
          <w:sz w:val="28"/>
          <w:szCs w:val="28"/>
        </w:rPr>
        <w:t>“There is nothing irregular about the procedure adopted by the trial magistrate so far as anything prejudicial to the Petitioner on the face of the record to warrant a Revisional Order.”</w:t>
      </w:r>
      <w:r w:rsidR="00857D6F">
        <w:rPr>
          <w:rFonts w:ascii="Ebrima" w:hAnsi="Ebrima"/>
          <w:b/>
          <w:sz w:val="28"/>
          <w:szCs w:val="28"/>
        </w:rPr>
        <w:t xml:space="preserve">   </w:t>
      </w:r>
      <w:r w:rsidR="00857D6F" w:rsidRPr="00857D6F">
        <w:rPr>
          <w:rFonts w:ascii="Ebrima" w:hAnsi="Ebrima"/>
          <w:sz w:val="28"/>
          <w:szCs w:val="28"/>
        </w:rPr>
        <w:t>The</w:t>
      </w:r>
      <w:r w:rsidR="00857D6F">
        <w:rPr>
          <w:rFonts w:ascii="Ebrima" w:hAnsi="Ebrima"/>
          <w:sz w:val="28"/>
          <w:szCs w:val="28"/>
        </w:rPr>
        <w:t xml:space="preserve"> matter went right up to the Supreme Court.</w:t>
      </w:r>
    </w:p>
    <w:p w:rsidR="00857D6F" w:rsidRDefault="00857D6F" w:rsidP="00283548">
      <w:pPr>
        <w:spacing w:line="360" w:lineRule="auto"/>
        <w:rPr>
          <w:rFonts w:ascii="Ebrima" w:hAnsi="Ebrima"/>
          <w:sz w:val="28"/>
          <w:szCs w:val="28"/>
        </w:rPr>
      </w:pPr>
    </w:p>
    <w:p w:rsidR="00857D6F" w:rsidRDefault="00857D6F" w:rsidP="00283548">
      <w:pPr>
        <w:spacing w:line="360" w:lineRule="auto"/>
        <w:rPr>
          <w:rFonts w:ascii="Ebrima" w:hAnsi="Ebrima"/>
          <w:sz w:val="28"/>
          <w:szCs w:val="28"/>
        </w:rPr>
      </w:pPr>
      <w:r>
        <w:rPr>
          <w:rFonts w:ascii="Ebrima" w:hAnsi="Ebrima"/>
          <w:sz w:val="28"/>
          <w:szCs w:val="28"/>
        </w:rPr>
        <w:t xml:space="preserve">An application to stay proceedings was dismissed by Justice </w:t>
      </w:r>
      <w:proofErr w:type="spellStart"/>
      <w:r>
        <w:rPr>
          <w:rFonts w:ascii="Ebrima" w:hAnsi="Ebrima"/>
          <w:sz w:val="28"/>
          <w:szCs w:val="28"/>
        </w:rPr>
        <w:t>Tsekooko</w:t>
      </w:r>
      <w:proofErr w:type="spellEnd"/>
      <w:r>
        <w:rPr>
          <w:rFonts w:ascii="Ebrima" w:hAnsi="Ebrima"/>
          <w:sz w:val="28"/>
          <w:szCs w:val="28"/>
        </w:rPr>
        <w:t xml:space="preserve"> JSC who in his decision held that </w:t>
      </w:r>
      <w:r>
        <w:rPr>
          <w:rFonts w:ascii="Ebrima" w:hAnsi="Ebrima"/>
          <w:b/>
          <w:sz w:val="28"/>
          <w:szCs w:val="28"/>
        </w:rPr>
        <w:t xml:space="preserve">“Judgment” </w:t>
      </w:r>
      <w:r>
        <w:rPr>
          <w:rFonts w:ascii="Ebrima" w:hAnsi="Ebrima"/>
          <w:sz w:val="28"/>
          <w:szCs w:val="28"/>
        </w:rPr>
        <w:t>is interpreted to include a decision, an order or Decree of a Court.  It was held that a Judgment means a final decision of a Magistrate, but not a description of any order or Ruling given in an Interlocutory matter.</w:t>
      </w:r>
    </w:p>
    <w:p w:rsidR="00857D6F" w:rsidRDefault="00857D6F" w:rsidP="00283548">
      <w:pPr>
        <w:spacing w:line="360" w:lineRule="auto"/>
        <w:rPr>
          <w:rFonts w:ascii="Ebrima" w:hAnsi="Ebrima"/>
          <w:sz w:val="28"/>
          <w:szCs w:val="28"/>
        </w:rPr>
      </w:pPr>
    </w:p>
    <w:p w:rsidR="00857D6F" w:rsidRDefault="00857D6F" w:rsidP="00283548">
      <w:pPr>
        <w:spacing w:line="360" w:lineRule="auto"/>
        <w:rPr>
          <w:rFonts w:ascii="Ebrima" w:hAnsi="Ebrima"/>
          <w:sz w:val="28"/>
          <w:szCs w:val="28"/>
        </w:rPr>
      </w:pPr>
      <w:r>
        <w:rPr>
          <w:rFonts w:ascii="Ebrima" w:hAnsi="Ebrima"/>
          <w:sz w:val="28"/>
          <w:szCs w:val="28"/>
        </w:rPr>
        <w:t>The full panel of the Supreme Court in considering what a right to fair trial was agreed that Article 28 of the Constitution gives an Appellant a right to be enabled to persue his right of Appeal.</w:t>
      </w:r>
    </w:p>
    <w:p w:rsidR="00857D6F" w:rsidRDefault="00857D6F" w:rsidP="00283548">
      <w:pPr>
        <w:spacing w:line="360" w:lineRule="auto"/>
        <w:rPr>
          <w:rFonts w:ascii="Ebrima" w:hAnsi="Ebrima"/>
          <w:sz w:val="28"/>
          <w:szCs w:val="28"/>
        </w:rPr>
      </w:pPr>
    </w:p>
    <w:p w:rsidR="00857D6F" w:rsidRDefault="00857D6F" w:rsidP="00283548">
      <w:pPr>
        <w:spacing w:line="360" w:lineRule="auto"/>
        <w:rPr>
          <w:rFonts w:ascii="Ebrima" w:hAnsi="Ebrima"/>
          <w:sz w:val="28"/>
          <w:szCs w:val="28"/>
        </w:rPr>
      </w:pPr>
      <w:r>
        <w:rPr>
          <w:rFonts w:ascii="Ebrima" w:hAnsi="Ebrima"/>
          <w:sz w:val="28"/>
          <w:szCs w:val="28"/>
        </w:rPr>
        <w:t>However to submit that an Appellant should persue his appeal at the expense</w:t>
      </w:r>
      <w:r w:rsidR="00863829">
        <w:rPr>
          <w:rFonts w:ascii="Ebrima" w:hAnsi="Ebrima"/>
          <w:sz w:val="28"/>
          <w:szCs w:val="28"/>
        </w:rPr>
        <w:t xml:space="preserve"> of the proceedings in the lower Court was stretching the import of a fair trial to unreasonable limits.</w:t>
      </w:r>
    </w:p>
    <w:p w:rsidR="00863829" w:rsidRDefault="00863829" w:rsidP="00283548">
      <w:pPr>
        <w:spacing w:line="360" w:lineRule="auto"/>
        <w:rPr>
          <w:rFonts w:ascii="Ebrima" w:hAnsi="Ebrima"/>
          <w:sz w:val="28"/>
          <w:szCs w:val="28"/>
        </w:rPr>
      </w:pPr>
    </w:p>
    <w:p w:rsidR="00863829" w:rsidRDefault="00863829" w:rsidP="00283548">
      <w:pPr>
        <w:spacing w:line="360" w:lineRule="auto"/>
        <w:rPr>
          <w:rFonts w:ascii="Ebrima" w:hAnsi="Ebrima"/>
          <w:sz w:val="28"/>
          <w:szCs w:val="28"/>
        </w:rPr>
      </w:pPr>
      <w:r>
        <w:rPr>
          <w:rFonts w:ascii="Ebrima" w:hAnsi="Ebrima"/>
          <w:sz w:val="28"/>
          <w:szCs w:val="28"/>
        </w:rPr>
        <w:t>The Court further held that accepting such a scenario would make it practically impossible for trial Courts to finish any criminal trial within a reasonable time.</w:t>
      </w:r>
    </w:p>
    <w:p w:rsidR="00863829" w:rsidRDefault="00863829" w:rsidP="00283548">
      <w:pPr>
        <w:spacing w:line="360" w:lineRule="auto"/>
        <w:rPr>
          <w:rFonts w:ascii="Ebrima" w:hAnsi="Ebrima"/>
          <w:sz w:val="28"/>
          <w:szCs w:val="28"/>
        </w:rPr>
      </w:pPr>
    </w:p>
    <w:p w:rsidR="00863829" w:rsidRDefault="00863829" w:rsidP="00283548">
      <w:pPr>
        <w:spacing w:line="360" w:lineRule="auto"/>
        <w:rPr>
          <w:rFonts w:ascii="Ebrima" w:hAnsi="Ebrima"/>
          <w:sz w:val="28"/>
          <w:szCs w:val="28"/>
        </w:rPr>
      </w:pPr>
      <w:r>
        <w:rPr>
          <w:rFonts w:ascii="Ebrima" w:hAnsi="Ebrima"/>
          <w:sz w:val="28"/>
          <w:szCs w:val="28"/>
        </w:rPr>
        <w:t>Accused people would launch appeals against every Interlocutory order made during trial, rendering trials prolonged on frivolous points by appealing on every point of objection.</w:t>
      </w:r>
    </w:p>
    <w:p w:rsidR="00863829" w:rsidRDefault="00863829" w:rsidP="00283548">
      <w:pPr>
        <w:spacing w:line="360" w:lineRule="auto"/>
        <w:rPr>
          <w:rFonts w:ascii="Ebrima" w:hAnsi="Ebrima"/>
          <w:sz w:val="28"/>
          <w:szCs w:val="28"/>
        </w:rPr>
      </w:pPr>
    </w:p>
    <w:p w:rsidR="00863829" w:rsidRDefault="00863829" w:rsidP="00283548">
      <w:pPr>
        <w:spacing w:line="360" w:lineRule="auto"/>
        <w:rPr>
          <w:rFonts w:ascii="Ebrima" w:hAnsi="Ebrima"/>
          <w:sz w:val="28"/>
          <w:szCs w:val="28"/>
        </w:rPr>
      </w:pPr>
      <w:r>
        <w:rPr>
          <w:rFonts w:ascii="Ebrima" w:hAnsi="Ebrima"/>
          <w:sz w:val="28"/>
          <w:szCs w:val="28"/>
        </w:rPr>
        <w:t>I have carefully studied the provisions of law and the above cited cases clearly, the right to a fair trial, should not be stretched to mean giving a right to an accused person to challenge each and every point of objection as this would unduly undermine procedures and effective trials and would open gates to abuse of the process of Court and the due administration of justice.</w:t>
      </w:r>
    </w:p>
    <w:p w:rsidR="00863829" w:rsidRDefault="00863829" w:rsidP="00283548">
      <w:pPr>
        <w:spacing w:line="360" w:lineRule="auto"/>
        <w:rPr>
          <w:rFonts w:ascii="Ebrima" w:hAnsi="Ebrima"/>
          <w:sz w:val="28"/>
          <w:szCs w:val="28"/>
        </w:rPr>
      </w:pPr>
    </w:p>
    <w:p w:rsidR="00863829" w:rsidRDefault="00863829" w:rsidP="00283548">
      <w:pPr>
        <w:spacing w:line="360" w:lineRule="auto"/>
        <w:rPr>
          <w:rFonts w:ascii="Ebrima" w:hAnsi="Ebrima"/>
          <w:sz w:val="28"/>
          <w:szCs w:val="28"/>
        </w:rPr>
      </w:pPr>
      <w:r>
        <w:rPr>
          <w:rFonts w:ascii="Ebrima" w:hAnsi="Ebrima"/>
          <w:sz w:val="28"/>
          <w:szCs w:val="28"/>
        </w:rPr>
        <w:lastRenderedPageBreak/>
        <w:t xml:space="preserve">Further, the decision of the trial Court does not call for Revision as it is not a final Judgment or decision within the provisions of the </w:t>
      </w:r>
      <w:r w:rsidR="00662509">
        <w:rPr>
          <w:rFonts w:ascii="Ebrima" w:hAnsi="Ebrima"/>
          <w:sz w:val="28"/>
          <w:szCs w:val="28"/>
        </w:rPr>
        <w:t>Magistrate’s Court Act.</w:t>
      </w:r>
    </w:p>
    <w:p w:rsid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sz w:val="28"/>
          <w:szCs w:val="28"/>
        </w:rPr>
      </w:pPr>
      <w:r>
        <w:rPr>
          <w:rFonts w:ascii="Ebrima" w:hAnsi="Ebrima"/>
          <w:sz w:val="28"/>
          <w:szCs w:val="28"/>
        </w:rPr>
        <w:t>The Petitioner, has been found to have a case to answer.  He should go ahead, defend himself, offer himself and witnesses for cross examination and then final Judgment will be made.  Should he be dissatisfied he can then appeal against that Judgment.</w:t>
      </w:r>
    </w:p>
    <w:p w:rsid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sz w:val="28"/>
          <w:szCs w:val="28"/>
        </w:rPr>
      </w:pPr>
      <w:r>
        <w:rPr>
          <w:rFonts w:ascii="Ebrima" w:hAnsi="Ebrima"/>
          <w:sz w:val="28"/>
          <w:szCs w:val="28"/>
        </w:rPr>
        <w:t>The trial Court will proceed with the trial and conclude the case forthwith.</w:t>
      </w:r>
    </w:p>
    <w:p w:rsid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b/>
          <w:sz w:val="28"/>
          <w:szCs w:val="28"/>
        </w:rPr>
      </w:pPr>
      <w:r>
        <w:rPr>
          <w:rFonts w:ascii="Ebrima" w:hAnsi="Ebrima"/>
          <w:b/>
          <w:sz w:val="28"/>
          <w:szCs w:val="28"/>
        </w:rPr>
        <w:t>Godfrey Namundi</w:t>
      </w:r>
    </w:p>
    <w:p w:rsidR="00662509" w:rsidRDefault="00662509" w:rsidP="00283548">
      <w:pPr>
        <w:spacing w:line="360" w:lineRule="auto"/>
        <w:rPr>
          <w:rFonts w:ascii="Ebrima" w:hAnsi="Ebrima"/>
          <w:b/>
          <w:sz w:val="28"/>
          <w:szCs w:val="28"/>
        </w:rPr>
      </w:pPr>
      <w:r>
        <w:rPr>
          <w:rFonts w:ascii="Ebrima" w:hAnsi="Ebrima"/>
          <w:b/>
          <w:sz w:val="28"/>
          <w:szCs w:val="28"/>
        </w:rPr>
        <w:t>JUDGE</w:t>
      </w:r>
    </w:p>
    <w:p w:rsidR="00662509" w:rsidRDefault="00662509" w:rsidP="00283548">
      <w:pPr>
        <w:spacing w:line="360" w:lineRule="auto"/>
        <w:rPr>
          <w:rFonts w:ascii="Ebrima" w:hAnsi="Ebrima"/>
          <w:b/>
          <w:sz w:val="28"/>
          <w:szCs w:val="28"/>
        </w:rPr>
      </w:pPr>
      <w:r>
        <w:rPr>
          <w:rFonts w:ascii="Ebrima" w:hAnsi="Ebrima"/>
          <w:b/>
          <w:sz w:val="28"/>
          <w:szCs w:val="28"/>
        </w:rPr>
        <w:t xml:space="preserve">17/03/2015 </w:t>
      </w:r>
    </w:p>
    <w:p w:rsidR="00662509" w:rsidRDefault="00662509">
      <w:pPr>
        <w:rPr>
          <w:rFonts w:ascii="Ebrima" w:hAnsi="Ebrima"/>
          <w:b/>
          <w:sz w:val="28"/>
          <w:szCs w:val="28"/>
        </w:rPr>
      </w:pPr>
      <w:r>
        <w:rPr>
          <w:rFonts w:ascii="Ebrima" w:hAnsi="Ebrima"/>
          <w:b/>
          <w:sz w:val="28"/>
          <w:szCs w:val="28"/>
        </w:rPr>
        <w:br w:type="page"/>
      </w:r>
    </w:p>
    <w:p w:rsidR="00662509" w:rsidRDefault="00662509" w:rsidP="00283548">
      <w:pPr>
        <w:spacing w:line="360" w:lineRule="auto"/>
        <w:rPr>
          <w:rFonts w:ascii="Ebrima" w:hAnsi="Ebrima"/>
          <w:b/>
          <w:sz w:val="28"/>
          <w:szCs w:val="28"/>
        </w:rPr>
      </w:pPr>
    </w:p>
    <w:p w:rsidR="00662509" w:rsidRDefault="00662509" w:rsidP="00283548">
      <w:pPr>
        <w:spacing w:line="360" w:lineRule="auto"/>
        <w:rPr>
          <w:rFonts w:ascii="Ebrima" w:hAnsi="Ebrima"/>
          <w:sz w:val="28"/>
          <w:szCs w:val="28"/>
        </w:rPr>
      </w:pPr>
      <w:r>
        <w:rPr>
          <w:rFonts w:ascii="Ebrima" w:hAnsi="Ebrima"/>
          <w:sz w:val="28"/>
          <w:szCs w:val="28"/>
        </w:rPr>
        <w:t>17/03/2015:</w:t>
      </w:r>
    </w:p>
    <w:p w:rsidR="00662509" w:rsidRDefault="00662509" w:rsidP="00283548">
      <w:pPr>
        <w:spacing w:line="360" w:lineRule="auto"/>
        <w:rPr>
          <w:rFonts w:ascii="Ebrima" w:hAnsi="Ebrima"/>
          <w:sz w:val="28"/>
          <w:szCs w:val="28"/>
        </w:rPr>
      </w:pPr>
      <w:proofErr w:type="spellStart"/>
      <w:r>
        <w:rPr>
          <w:rFonts w:ascii="Ebrima" w:hAnsi="Ebrima"/>
          <w:sz w:val="28"/>
          <w:szCs w:val="28"/>
        </w:rPr>
        <w:t>Nabagala</w:t>
      </w:r>
      <w:proofErr w:type="spellEnd"/>
      <w:r>
        <w:rPr>
          <w:rFonts w:ascii="Ebrima" w:hAnsi="Ebrima"/>
          <w:sz w:val="28"/>
          <w:szCs w:val="28"/>
        </w:rPr>
        <w:t xml:space="preserve"> for State </w:t>
      </w:r>
    </w:p>
    <w:p w:rsidR="00662509" w:rsidRDefault="00662509" w:rsidP="00283548">
      <w:pPr>
        <w:spacing w:line="360" w:lineRule="auto"/>
        <w:rPr>
          <w:rFonts w:ascii="Ebrima" w:hAnsi="Ebrima"/>
          <w:sz w:val="28"/>
          <w:szCs w:val="28"/>
        </w:rPr>
      </w:pPr>
      <w:proofErr w:type="spellStart"/>
      <w:r>
        <w:rPr>
          <w:rFonts w:ascii="Ebrima" w:hAnsi="Ebrima"/>
          <w:sz w:val="28"/>
          <w:szCs w:val="28"/>
        </w:rPr>
        <w:t>Esarait</w:t>
      </w:r>
      <w:proofErr w:type="spellEnd"/>
      <w:r>
        <w:rPr>
          <w:rFonts w:ascii="Ebrima" w:hAnsi="Ebrima"/>
          <w:sz w:val="28"/>
          <w:szCs w:val="28"/>
        </w:rPr>
        <w:t xml:space="preserve"> for Applicant</w:t>
      </w:r>
    </w:p>
    <w:p w:rsid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sz w:val="28"/>
          <w:szCs w:val="28"/>
        </w:rPr>
      </w:pPr>
      <w:r>
        <w:rPr>
          <w:rFonts w:ascii="Ebrima" w:hAnsi="Ebrima"/>
          <w:sz w:val="28"/>
          <w:szCs w:val="28"/>
        </w:rPr>
        <w:t>Court:</w:t>
      </w:r>
      <w:r>
        <w:rPr>
          <w:rFonts w:ascii="Ebrima" w:hAnsi="Ebrima"/>
          <w:sz w:val="28"/>
          <w:szCs w:val="28"/>
        </w:rPr>
        <w:tab/>
        <w:t>Ruling delivered.</w:t>
      </w:r>
    </w:p>
    <w:p w:rsid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sz w:val="28"/>
          <w:szCs w:val="28"/>
        </w:rPr>
      </w:pPr>
    </w:p>
    <w:p w:rsidR="00662509" w:rsidRDefault="00662509" w:rsidP="00662509">
      <w:pPr>
        <w:spacing w:line="360" w:lineRule="auto"/>
        <w:rPr>
          <w:rFonts w:ascii="Ebrima" w:hAnsi="Ebrima"/>
          <w:b/>
          <w:sz w:val="28"/>
          <w:szCs w:val="28"/>
        </w:rPr>
      </w:pPr>
      <w:r>
        <w:rPr>
          <w:rFonts w:ascii="Ebrima" w:hAnsi="Ebrima"/>
          <w:b/>
          <w:sz w:val="28"/>
          <w:szCs w:val="28"/>
        </w:rPr>
        <w:t>Godfrey Namundi</w:t>
      </w:r>
    </w:p>
    <w:p w:rsidR="00662509" w:rsidRDefault="00662509" w:rsidP="00662509">
      <w:pPr>
        <w:spacing w:line="360" w:lineRule="auto"/>
        <w:rPr>
          <w:rFonts w:ascii="Ebrima" w:hAnsi="Ebrima"/>
          <w:b/>
          <w:sz w:val="28"/>
          <w:szCs w:val="28"/>
        </w:rPr>
      </w:pPr>
      <w:r>
        <w:rPr>
          <w:rFonts w:ascii="Ebrima" w:hAnsi="Ebrima"/>
          <w:b/>
          <w:sz w:val="28"/>
          <w:szCs w:val="28"/>
        </w:rPr>
        <w:t>JUDGE</w:t>
      </w:r>
    </w:p>
    <w:p w:rsidR="00662509" w:rsidRDefault="00662509" w:rsidP="00662509">
      <w:pPr>
        <w:spacing w:line="360" w:lineRule="auto"/>
        <w:rPr>
          <w:rFonts w:ascii="Ebrima" w:hAnsi="Ebrima"/>
          <w:b/>
          <w:sz w:val="28"/>
          <w:szCs w:val="28"/>
        </w:rPr>
      </w:pPr>
      <w:r>
        <w:rPr>
          <w:rFonts w:ascii="Ebrima" w:hAnsi="Ebrima"/>
          <w:b/>
          <w:sz w:val="28"/>
          <w:szCs w:val="28"/>
        </w:rPr>
        <w:t xml:space="preserve">17/03/2015 </w:t>
      </w:r>
    </w:p>
    <w:p w:rsidR="00662509" w:rsidRDefault="00662509" w:rsidP="00283548">
      <w:pPr>
        <w:spacing w:line="360" w:lineRule="auto"/>
        <w:rPr>
          <w:rFonts w:ascii="Ebrima" w:hAnsi="Ebrima"/>
          <w:sz w:val="28"/>
          <w:szCs w:val="28"/>
        </w:rPr>
      </w:pPr>
    </w:p>
    <w:p w:rsidR="00662509" w:rsidRPr="00662509" w:rsidRDefault="00662509" w:rsidP="00283548">
      <w:pPr>
        <w:spacing w:line="360" w:lineRule="auto"/>
        <w:rPr>
          <w:rFonts w:ascii="Ebrima" w:hAnsi="Ebrima"/>
          <w:sz w:val="28"/>
          <w:szCs w:val="28"/>
        </w:rPr>
      </w:pPr>
    </w:p>
    <w:p w:rsidR="00662509" w:rsidRDefault="00662509" w:rsidP="00283548">
      <w:pPr>
        <w:spacing w:line="360" w:lineRule="auto"/>
        <w:rPr>
          <w:rFonts w:ascii="Ebrima" w:hAnsi="Ebrima"/>
          <w:sz w:val="28"/>
          <w:szCs w:val="28"/>
        </w:rPr>
      </w:pPr>
    </w:p>
    <w:p w:rsidR="00662509" w:rsidRPr="00857D6F" w:rsidRDefault="00662509" w:rsidP="00283548">
      <w:pPr>
        <w:spacing w:line="360" w:lineRule="auto"/>
        <w:rPr>
          <w:rFonts w:ascii="Ebrima" w:hAnsi="Ebrima"/>
          <w:sz w:val="28"/>
          <w:szCs w:val="28"/>
        </w:rPr>
      </w:pPr>
    </w:p>
    <w:p w:rsidR="00032D2B" w:rsidRDefault="00032D2B" w:rsidP="00283548">
      <w:pPr>
        <w:spacing w:line="360" w:lineRule="auto"/>
        <w:rPr>
          <w:rFonts w:ascii="Ebrima" w:hAnsi="Ebrima"/>
          <w:b/>
          <w:sz w:val="28"/>
          <w:szCs w:val="28"/>
        </w:rPr>
      </w:pPr>
    </w:p>
    <w:p w:rsidR="00032D2B" w:rsidRPr="00032D2B" w:rsidRDefault="00032D2B" w:rsidP="00283548">
      <w:pPr>
        <w:spacing w:line="360" w:lineRule="auto"/>
        <w:rPr>
          <w:rFonts w:ascii="Ebrima" w:hAnsi="Ebrima"/>
          <w:sz w:val="28"/>
          <w:szCs w:val="28"/>
        </w:rPr>
      </w:pPr>
    </w:p>
    <w:sectPr w:rsidR="00032D2B" w:rsidRPr="00032D2B" w:rsidSect="00857D6F">
      <w:footerReference w:type="default" r:id="rId7"/>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84" w:rsidRDefault="00934D84" w:rsidP="00857D6F">
      <w:pPr>
        <w:spacing w:line="240" w:lineRule="auto"/>
      </w:pPr>
      <w:r>
        <w:separator/>
      </w:r>
    </w:p>
  </w:endnote>
  <w:endnote w:type="continuationSeparator" w:id="0">
    <w:p w:rsidR="00934D84" w:rsidRDefault="00934D84" w:rsidP="00857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61635"/>
      <w:docPartObj>
        <w:docPartGallery w:val="Page Numbers (Bottom of Page)"/>
        <w:docPartUnique/>
      </w:docPartObj>
    </w:sdtPr>
    <w:sdtEndPr>
      <w:rPr>
        <w:noProof/>
      </w:rPr>
    </w:sdtEndPr>
    <w:sdtContent>
      <w:p w:rsidR="00857D6F" w:rsidRDefault="00857D6F">
        <w:pPr>
          <w:pStyle w:val="Footer"/>
          <w:jc w:val="center"/>
        </w:pPr>
        <w:r>
          <w:fldChar w:fldCharType="begin"/>
        </w:r>
        <w:r>
          <w:instrText xml:space="preserve"> PAGE   \* MERGEFORMAT </w:instrText>
        </w:r>
        <w:r>
          <w:fldChar w:fldCharType="separate"/>
        </w:r>
        <w:r w:rsidR="006A6DC8">
          <w:rPr>
            <w:noProof/>
          </w:rPr>
          <w:t>1</w:t>
        </w:r>
        <w:r>
          <w:rPr>
            <w:noProof/>
          </w:rPr>
          <w:fldChar w:fldCharType="end"/>
        </w:r>
      </w:p>
    </w:sdtContent>
  </w:sdt>
  <w:p w:rsidR="00857D6F" w:rsidRDefault="0085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84" w:rsidRDefault="00934D84" w:rsidP="00857D6F">
      <w:pPr>
        <w:spacing w:line="240" w:lineRule="auto"/>
      </w:pPr>
      <w:r>
        <w:separator/>
      </w:r>
    </w:p>
  </w:footnote>
  <w:footnote w:type="continuationSeparator" w:id="0">
    <w:p w:rsidR="00934D84" w:rsidRDefault="00934D84" w:rsidP="00857D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48"/>
    <w:rsid w:val="00032D2B"/>
    <w:rsid w:val="001255D0"/>
    <w:rsid w:val="00273093"/>
    <w:rsid w:val="00283548"/>
    <w:rsid w:val="00383715"/>
    <w:rsid w:val="005C0A64"/>
    <w:rsid w:val="00662509"/>
    <w:rsid w:val="006A6DC8"/>
    <w:rsid w:val="00857D6F"/>
    <w:rsid w:val="00863829"/>
    <w:rsid w:val="00934D84"/>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6F"/>
    <w:pPr>
      <w:tabs>
        <w:tab w:val="center" w:pos="4680"/>
        <w:tab w:val="right" w:pos="9360"/>
      </w:tabs>
      <w:spacing w:line="240" w:lineRule="auto"/>
    </w:pPr>
  </w:style>
  <w:style w:type="character" w:customStyle="1" w:styleId="HeaderChar">
    <w:name w:val="Header Char"/>
    <w:basedOn w:val="DefaultParagraphFont"/>
    <w:link w:val="Header"/>
    <w:uiPriority w:val="99"/>
    <w:rsid w:val="00857D6F"/>
  </w:style>
  <w:style w:type="paragraph" w:styleId="Footer">
    <w:name w:val="footer"/>
    <w:basedOn w:val="Normal"/>
    <w:link w:val="FooterChar"/>
    <w:uiPriority w:val="99"/>
    <w:unhideWhenUsed/>
    <w:rsid w:val="00857D6F"/>
    <w:pPr>
      <w:tabs>
        <w:tab w:val="center" w:pos="4680"/>
        <w:tab w:val="right" w:pos="9360"/>
      </w:tabs>
      <w:spacing w:line="240" w:lineRule="auto"/>
    </w:pPr>
  </w:style>
  <w:style w:type="character" w:customStyle="1" w:styleId="FooterChar">
    <w:name w:val="Footer Char"/>
    <w:basedOn w:val="DefaultParagraphFont"/>
    <w:link w:val="Footer"/>
    <w:uiPriority w:val="99"/>
    <w:rsid w:val="00857D6F"/>
  </w:style>
  <w:style w:type="character" w:styleId="LineNumber">
    <w:name w:val="line number"/>
    <w:basedOn w:val="DefaultParagraphFont"/>
    <w:uiPriority w:val="99"/>
    <w:semiHidden/>
    <w:unhideWhenUsed/>
    <w:rsid w:val="0085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6F"/>
    <w:pPr>
      <w:tabs>
        <w:tab w:val="center" w:pos="4680"/>
        <w:tab w:val="right" w:pos="9360"/>
      </w:tabs>
      <w:spacing w:line="240" w:lineRule="auto"/>
    </w:pPr>
  </w:style>
  <w:style w:type="character" w:customStyle="1" w:styleId="HeaderChar">
    <w:name w:val="Header Char"/>
    <w:basedOn w:val="DefaultParagraphFont"/>
    <w:link w:val="Header"/>
    <w:uiPriority w:val="99"/>
    <w:rsid w:val="00857D6F"/>
  </w:style>
  <w:style w:type="paragraph" w:styleId="Footer">
    <w:name w:val="footer"/>
    <w:basedOn w:val="Normal"/>
    <w:link w:val="FooterChar"/>
    <w:uiPriority w:val="99"/>
    <w:unhideWhenUsed/>
    <w:rsid w:val="00857D6F"/>
    <w:pPr>
      <w:tabs>
        <w:tab w:val="center" w:pos="4680"/>
        <w:tab w:val="right" w:pos="9360"/>
      </w:tabs>
      <w:spacing w:line="240" w:lineRule="auto"/>
    </w:pPr>
  </w:style>
  <w:style w:type="character" w:customStyle="1" w:styleId="FooterChar">
    <w:name w:val="Footer Char"/>
    <w:basedOn w:val="DefaultParagraphFont"/>
    <w:link w:val="Footer"/>
    <w:uiPriority w:val="99"/>
    <w:rsid w:val="00857D6F"/>
  </w:style>
  <w:style w:type="character" w:styleId="LineNumber">
    <w:name w:val="line number"/>
    <w:basedOn w:val="DefaultParagraphFont"/>
    <w:uiPriority w:val="99"/>
    <w:semiHidden/>
    <w:unhideWhenUsed/>
    <w:rsid w:val="0085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2016-01-04T09:26:00Z</dcterms:created>
  <dcterms:modified xsi:type="dcterms:W3CDTF">2016-01-04T09:26:00Z</dcterms:modified>
</cp:coreProperties>
</file>