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Pr="001C34B4" w:rsidRDefault="001C34B4" w:rsidP="001C34B4">
      <w:pPr>
        <w:jc w:val="center"/>
        <w:rPr>
          <w:rFonts w:ascii="Ebrima" w:hAnsi="Ebrima"/>
          <w:b/>
          <w:sz w:val="28"/>
          <w:szCs w:val="28"/>
        </w:rPr>
      </w:pPr>
      <w:bookmarkStart w:id="0" w:name="_GoBack"/>
      <w:bookmarkEnd w:id="0"/>
      <w:r w:rsidRPr="001C34B4">
        <w:rPr>
          <w:rFonts w:ascii="Ebrima" w:hAnsi="Ebrima"/>
          <w:b/>
          <w:sz w:val="28"/>
          <w:szCs w:val="28"/>
        </w:rPr>
        <w:t>THE REPUBLIC OF UGANDA</w:t>
      </w:r>
    </w:p>
    <w:p w:rsidR="001C34B4" w:rsidRPr="001C34B4" w:rsidRDefault="001C34B4" w:rsidP="001C34B4">
      <w:pPr>
        <w:jc w:val="center"/>
        <w:rPr>
          <w:rFonts w:ascii="Ebrima" w:hAnsi="Ebrima"/>
          <w:b/>
          <w:sz w:val="28"/>
          <w:szCs w:val="28"/>
        </w:rPr>
      </w:pPr>
      <w:r w:rsidRPr="001C34B4">
        <w:rPr>
          <w:rFonts w:ascii="Ebrima" w:hAnsi="Ebrima"/>
          <w:b/>
          <w:sz w:val="28"/>
          <w:szCs w:val="28"/>
        </w:rPr>
        <w:t>IN THE HIGH COURT OF UGANDA AT JINJA</w:t>
      </w:r>
    </w:p>
    <w:p w:rsidR="001C34B4" w:rsidRPr="001C34B4" w:rsidRDefault="001C34B4" w:rsidP="001C34B4">
      <w:pPr>
        <w:jc w:val="center"/>
        <w:rPr>
          <w:rFonts w:ascii="Ebrima" w:hAnsi="Ebrima"/>
          <w:b/>
          <w:sz w:val="28"/>
          <w:szCs w:val="28"/>
        </w:rPr>
      </w:pPr>
    </w:p>
    <w:p w:rsidR="001C34B4" w:rsidRPr="001C34B4" w:rsidRDefault="001C34B4" w:rsidP="001C34B4">
      <w:pPr>
        <w:jc w:val="center"/>
        <w:rPr>
          <w:rFonts w:ascii="Ebrima" w:hAnsi="Ebrima"/>
          <w:b/>
          <w:sz w:val="28"/>
          <w:szCs w:val="28"/>
        </w:rPr>
      </w:pPr>
      <w:r w:rsidRPr="001C34B4">
        <w:rPr>
          <w:rFonts w:ascii="Ebrima" w:hAnsi="Ebrima"/>
          <w:b/>
          <w:sz w:val="28"/>
          <w:szCs w:val="28"/>
        </w:rPr>
        <w:t>CRIMINAL APPEAL NO. 037 OF 2014</w:t>
      </w:r>
    </w:p>
    <w:p w:rsidR="001C34B4" w:rsidRPr="001C34B4" w:rsidRDefault="001C34B4" w:rsidP="001C34B4">
      <w:pPr>
        <w:jc w:val="center"/>
        <w:rPr>
          <w:rFonts w:ascii="Ebrima" w:hAnsi="Ebrima"/>
          <w:sz w:val="28"/>
          <w:szCs w:val="28"/>
        </w:rPr>
      </w:pPr>
      <w:r w:rsidRPr="001C34B4">
        <w:rPr>
          <w:rFonts w:ascii="Ebrima" w:hAnsi="Ebrima"/>
          <w:sz w:val="28"/>
          <w:szCs w:val="28"/>
        </w:rPr>
        <w:t>(Arising from Nakifuma Criminal case No. 133 of 2013)</w:t>
      </w:r>
    </w:p>
    <w:p w:rsidR="001C34B4" w:rsidRPr="001C34B4" w:rsidRDefault="001C34B4">
      <w:pPr>
        <w:rPr>
          <w:rFonts w:ascii="Ebrima" w:hAnsi="Ebrima"/>
          <w:sz w:val="28"/>
          <w:szCs w:val="28"/>
        </w:rPr>
      </w:pPr>
    </w:p>
    <w:p w:rsidR="001C34B4" w:rsidRPr="001C34B4" w:rsidRDefault="001C34B4" w:rsidP="001C34B4">
      <w:pPr>
        <w:jc w:val="center"/>
        <w:rPr>
          <w:rFonts w:ascii="Ebrima" w:hAnsi="Ebrima"/>
          <w:b/>
          <w:sz w:val="28"/>
          <w:szCs w:val="28"/>
        </w:rPr>
      </w:pPr>
      <w:r w:rsidRPr="001C34B4">
        <w:rPr>
          <w:rFonts w:ascii="Ebrima" w:hAnsi="Ebrima"/>
          <w:b/>
          <w:sz w:val="28"/>
          <w:szCs w:val="28"/>
        </w:rPr>
        <w:t>SEKATAWA JULIUS ::::::::::::::::::::::::::::::::::::::::</w:t>
      </w:r>
      <w:r>
        <w:rPr>
          <w:rFonts w:ascii="Ebrima" w:hAnsi="Ebrima"/>
          <w:b/>
          <w:sz w:val="28"/>
          <w:szCs w:val="28"/>
        </w:rPr>
        <w:t>::::::::::::::</w:t>
      </w:r>
      <w:r w:rsidRPr="001C34B4">
        <w:rPr>
          <w:rFonts w:ascii="Ebrima" w:hAnsi="Ebrima"/>
          <w:b/>
          <w:sz w:val="28"/>
          <w:szCs w:val="28"/>
        </w:rPr>
        <w:t>::::::: APPELLANT</w:t>
      </w:r>
    </w:p>
    <w:p w:rsidR="001C34B4" w:rsidRPr="001C34B4" w:rsidRDefault="001C34B4" w:rsidP="001C34B4">
      <w:pPr>
        <w:jc w:val="center"/>
        <w:rPr>
          <w:rFonts w:ascii="Ebrima" w:hAnsi="Ebrima"/>
          <w:b/>
          <w:sz w:val="28"/>
          <w:szCs w:val="28"/>
        </w:rPr>
      </w:pPr>
    </w:p>
    <w:p w:rsidR="001C34B4" w:rsidRPr="001C34B4" w:rsidRDefault="001C34B4" w:rsidP="001C34B4">
      <w:pPr>
        <w:jc w:val="center"/>
        <w:rPr>
          <w:rFonts w:ascii="Ebrima" w:hAnsi="Ebrima"/>
          <w:b/>
          <w:sz w:val="28"/>
          <w:szCs w:val="28"/>
        </w:rPr>
      </w:pPr>
      <w:r w:rsidRPr="001C34B4">
        <w:rPr>
          <w:rFonts w:ascii="Ebrima" w:hAnsi="Ebrima"/>
          <w:b/>
          <w:sz w:val="28"/>
          <w:szCs w:val="28"/>
        </w:rPr>
        <w:t>VERSUS</w:t>
      </w:r>
    </w:p>
    <w:p w:rsidR="001C34B4" w:rsidRPr="001C34B4" w:rsidRDefault="001C34B4" w:rsidP="001C34B4">
      <w:pPr>
        <w:jc w:val="center"/>
        <w:rPr>
          <w:rFonts w:ascii="Ebrima" w:hAnsi="Ebrima"/>
          <w:b/>
          <w:sz w:val="28"/>
          <w:szCs w:val="28"/>
        </w:rPr>
      </w:pPr>
    </w:p>
    <w:p w:rsidR="001C34B4" w:rsidRPr="001C34B4" w:rsidRDefault="001C34B4" w:rsidP="001C34B4">
      <w:pPr>
        <w:jc w:val="center"/>
        <w:rPr>
          <w:rFonts w:ascii="Ebrima" w:hAnsi="Ebrima"/>
          <w:b/>
          <w:sz w:val="28"/>
          <w:szCs w:val="28"/>
        </w:rPr>
      </w:pPr>
      <w:r w:rsidRPr="001C34B4">
        <w:rPr>
          <w:rFonts w:ascii="Ebrima" w:hAnsi="Ebrima"/>
          <w:b/>
          <w:sz w:val="28"/>
          <w:szCs w:val="28"/>
        </w:rPr>
        <w:t>UGANDA:::::::::::::::::::::::::::::::::::::::::::::::</w:t>
      </w:r>
      <w:r>
        <w:rPr>
          <w:rFonts w:ascii="Ebrima" w:hAnsi="Ebrima"/>
          <w:b/>
          <w:sz w:val="28"/>
          <w:szCs w:val="28"/>
        </w:rPr>
        <w:t>::::::::::::::::</w:t>
      </w:r>
      <w:r w:rsidRPr="001C34B4">
        <w:rPr>
          <w:rFonts w:ascii="Ebrima" w:hAnsi="Ebrima"/>
          <w:b/>
          <w:sz w:val="28"/>
          <w:szCs w:val="28"/>
        </w:rPr>
        <w:t>::::::::::::::RESPONDENT</w:t>
      </w:r>
    </w:p>
    <w:p w:rsidR="001C34B4" w:rsidRPr="001C34B4" w:rsidRDefault="001C34B4" w:rsidP="001C34B4">
      <w:pPr>
        <w:jc w:val="center"/>
        <w:rPr>
          <w:rFonts w:ascii="Ebrima" w:hAnsi="Ebrima"/>
          <w:b/>
          <w:sz w:val="28"/>
          <w:szCs w:val="28"/>
        </w:rPr>
      </w:pPr>
    </w:p>
    <w:p w:rsidR="001C34B4" w:rsidRPr="001C34B4" w:rsidRDefault="001C34B4" w:rsidP="001C34B4">
      <w:pPr>
        <w:jc w:val="center"/>
        <w:rPr>
          <w:rFonts w:ascii="Ebrima" w:hAnsi="Ebrima"/>
          <w:b/>
          <w:sz w:val="28"/>
          <w:szCs w:val="28"/>
        </w:rPr>
      </w:pPr>
      <w:r w:rsidRPr="001C34B4">
        <w:rPr>
          <w:rFonts w:ascii="Ebrima" w:hAnsi="Ebrima"/>
          <w:b/>
          <w:sz w:val="28"/>
          <w:szCs w:val="28"/>
        </w:rPr>
        <w:t>BEFORE:  THE HON. JUSTICE GODFREY NAMUNDI</w:t>
      </w:r>
    </w:p>
    <w:p w:rsidR="001C34B4" w:rsidRPr="001C34B4" w:rsidRDefault="001C34B4" w:rsidP="001C34B4">
      <w:pPr>
        <w:jc w:val="center"/>
        <w:rPr>
          <w:rFonts w:ascii="Ebrima" w:hAnsi="Ebrima"/>
          <w:b/>
          <w:sz w:val="28"/>
          <w:szCs w:val="28"/>
        </w:rPr>
      </w:pPr>
    </w:p>
    <w:p w:rsidR="001C34B4" w:rsidRPr="001C34B4" w:rsidRDefault="001C34B4" w:rsidP="001C34B4">
      <w:pPr>
        <w:jc w:val="center"/>
        <w:rPr>
          <w:rFonts w:ascii="Ebrima" w:hAnsi="Ebrima"/>
          <w:b/>
          <w:sz w:val="28"/>
          <w:szCs w:val="28"/>
        </w:rPr>
      </w:pPr>
    </w:p>
    <w:p w:rsidR="001C34B4" w:rsidRDefault="001C34B4" w:rsidP="001C34B4">
      <w:pPr>
        <w:jc w:val="center"/>
        <w:rPr>
          <w:rFonts w:ascii="Ebrima" w:hAnsi="Ebrima"/>
          <w:b/>
          <w:sz w:val="28"/>
          <w:szCs w:val="28"/>
          <w:u w:val="single"/>
        </w:rPr>
      </w:pPr>
      <w:r w:rsidRPr="001C34B4">
        <w:rPr>
          <w:rFonts w:ascii="Ebrima" w:hAnsi="Ebrima"/>
          <w:b/>
          <w:sz w:val="28"/>
          <w:szCs w:val="28"/>
          <w:u w:val="single"/>
        </w:rPr>
        <w:t>JUDGMENT</w:t>
      </w:r>
    </w:p>
    <w:p w:rsidR="001C34B4" w:rsidRDefault="001C34B4" w:rsidP="001C34B4">
      <w:pPr>
        <w:jc w:val="center"/>
        <w:rPr>
          <w:rFonts w:ascii="Ebrima" w:hAnsi="Ebrima"/>
          <w:b/>
          <w:sz w:val="28"/>
          <w:szCs w:val="28"/>
          <w:u w:val="single"/>
        </w:rPr>
      </w:pPr>
    </w:p>
    <w:p w:rsidR="001C34B4" w:rsidRDefault="001C34B4" w:rsidP="001C34B4">
      <w:pPr>
        <w:jc w:val="center"/>
        <w:rPr>
          <w:rFonts w:ascii="Ebrima" w:hAnsi="Ebrima"/>
          <w:b/>
          <w:sz w:val="28"/>
          <w:szCs w:val="28"/>
          <w:u w:val="single"/>
        </w:rPr>
      </w:pPr>
    </w:p>
    <w:p w:rsidR="001C34B4" w:rsidRDefault="001C34B4" w:rsidP="001C34B4">
      <w:pPr>
        <w:spacing w:line="360" w:lineRule="auto"/>
        <w:rPr>
          <w:rFonts w:ascii="Ebrima" w:hAnsi="Ebrima"/>
          <w:sz w:val="28"/>
          <w:szCs w:val="28"/>
        </w:rPr>
      </w:pPr>
      <w:r>
        <w:rPr>
          <w:rFonts w:ascii="Ebrima" w:hAnsi="Ebrima"/>
          <w:sz w:val="28"/>
          <w:szCs w:val="28"/>
        </w:rPr>
        <w:t>This Appeal arises out of the Judgment of Her Worship Nabaasa Ruth, Magistrate Grade 1 sitting at Nakifuma Magistrate’s Court.</w:t>
      </w:r>
    </w:p>
    <w:p w:rsidR="001C34B4" w:rsidRDefault="001C34B4" w:rsidP="001C34B4">
      <w:pPr>
        <w:spacing w:line="360" w:lineRule="auto"/>
        <w:rPr>
          <w:rFonts w:ascii="Ebrima" w:hAnsi="Ebrima"/>
          <w:sz w:val="28"/>
          <w:szCs w:val="28"/>
        </w:rPr>
      </w:pPr>
    </w:p>
    <w:p w:rsidR="001C34B4" w:rsidRDefault="001C34B4" w:rsidP="001C34B4">
      <w:pPr>
        <w:spacing w:line="360" w:lineRule="auto"/>
        <w:rPr>
          <w:rFonts w:ascii="Ebrima" w:hAnsi="Ebrima"/>
          <w:sz w:val="28"/>
          <w:szCs w:val="28"/>
        </w:rPr>
      </w:pPr>
      <w:r>
        <w:rPr>
          <w:rFonts w:ascii="Ebrima" w:hAnsi="Ebrima"/>
          <w:sz w:val="28"/>
          <w:szCs w:val="28"/>
        </w:rPr>
        <w:t>In the said Judgment, she convicted the Appellant of the offences of Store Breaking with into to Court a Felony c/s 298 of the Penal Code Act and Theft c/s 254 (1) and 262 of the Penal Code Act and sentenced him to 2 and 3 years respectively.</w:t>
      </w:r>
    </w:p>
    <w:p w:rsidR="001C34B4" w:rsidRDefault="001C34B4" w:rsidP="001C34B4">
      <w:pPr>
        <w:spacing w:line="360" w:lineRule="auto"/>
        <w:rPr>
          <w:rFonts w:ascii="Ebrima" w:hAnsi="Ebrima"/>
          <w:sz w:val="28"/>
          <w:szCs w:val="28"/>
        </w:rPr>
      </w:pPr>
    </w:p>
    <w:p w:rsidR="001C34B4" w:rsidRDefault="001C34B4" w:rsidP="001C34B4">
      <w:pPr>
        <w:spacing w:line="360" w:lineRule="auto"/>
        <w:rPr>
          <w:rFonts w:ascii="Ebrima" w:hAnsi="Ebrima"/>
          <w:sz w:val="28"/>
          <w:szCs w:val="28"/>
        </w:rPr>
      </w:pPr>
      <w:r>
        <w:rPr>
          <w:rFonts w:ascii="Ebrima" w:hAnsi="Ebrima"/>
          <w:sz w:val="28"/>
          <w:szCs w:val="28"/>
        </w:rPr>
        <w:t>The background to this appeal is that the complainant a farmer had poultry</w:t>
      </w:r>
      <w:r w:rsidR="004139A7">
        <w:rPr>
          <w:rFonts w:ascii="Ebrima" w:hAnsi="Ebrima"/>
          <w:sz w:val="28"/>
          <w:szCs w:val="28"/>
        </w:rPr>
        <w:t xml:space="preserve"> - Project</w:t>
      </w:r>
      <w:r>
        <w:rPr>
          <w:rFonts w:ascii="Ebrima" w:hAnsi="Ebrima"/>
          <w:sz w:val="28"/>
          <w:szCs w:val="28"/>
        </w:rPr>
        <w:t>.</w:t>
      </w:r>
    </w:p>
    <w:p w:rsidR="001C34B4" w:rsidRDefault="001C34B4" w:rsidP="001C34B4">
      <w:pPr>
        <w:spacing w:line="360" w:lineRule="auto"/>
        <w:rPr>
          <w:rFonts w:ascii="Ebrima" w:hAnsi="Ebrima"/>
          <w:sz w:val="28"/>
          <w:szCs w:val="28"/>
        </w:rPr>
      </w:pPr>
    </w:p>
    <w:p w:rsidR="001C34B4" w:rsidRDefault="001C34B4" w:rsidP="001C34B4">
      <w:pPr>
        <w:spacing w:line="360" w:lineRule="auto"/>
        <w:rPr>
          <w:rFonts w:ascii="Ebrima" w:hAnsi="Ebrima"/>
          <w:sz w:val="28"/>
          <w:szCs w:val="28"/>
        </w:rPr>
      </w:pPr>
      <w:r>
        <w:rPr>
          <w:rFonts w:ascii="Ebrima" w:hAnsi="Ebrima"/>
          <w:sz w:val="28"/>
          <w:szCs w:val="28"/>
        </w:rPr>
        <w:t>On the material day when he went to open the poultry house early in the morning to feed his chicken, he found the same broken into and about 400 chicken were missing.</w:t>
      </w:r>
    </w:p>
    <w:p w:rsidR="001C34B4" w:rsidRDefault="001C34B4" w:rsidP="001C34B4">
      <w:pPr>
        <w:spacing w:line="360" w:lineRule="auto"/>
        <w:rPr>
          <w:rFonts w:ascii="Ebrima" w:hAnsi="Ebrima"/>
          <w:sz w:val="28"/>
          <w:szCs w:val="28"/>
        </w:rPr>
      </w:pPr>
    </w:p>
    <w:p w:rsidR="001C34B4" w:rsidRDefault="001C34B4" w:rsidP="001C34B4">
      <w:pPr>
        <w:spacing w:line="360" w:lineRule="auto"/>
        <w:rPr>
          <w:rFonts w:ascii="Ebrima" w:hAnsi="Ebrima"/>
          <w:sz w:val="28"/>
          <w:szCs w:val="28"/>
        </w:rPr>
      </w:pPr>
      <w:r>
        <w:rPr>
          <w:rFonts w:ascii="Ebrima" w:hAnsi="Ebrima"/>
          <w:sz w:val="28"/>
          <w:szCs w:val="28"/>
        </w:rPr>
        <w:t>When he reported the matter to the Police, a sniffer dog was deployed to the scene and following the scents led the investigators to the Appellant’s home and particularly the Appellant.</w:t>
      </w:r>
    </w:p>
    <w:p w:rsidR="005F6F76" w:rsidRDefault="005F6F76" w:rsidP="001C34B4">
      <w:pPr>
        <w:spacing w:line="360" w:lineRule="auto"/>
        <w:rPr>
          <w:rFonts w:ascii="Ebrima" w:hAnsi="Ebrima"/>
          <w:sz w:val="28"/>
          <w:szCs w:val="28"/>
        </w:rPr>
      </w:pPr>
    </w:p>
    <w:p w:rsidR="005F6F76" w:rsidRDefault="005F6F76" w:rsidP="001C34B4">
      <w:pPr>
        <w:spacing w:line="360" w:lineRule="auto"/>
        <w:rPr>
          <w:rFonts w:ascii="Ebrima" w:hAnsi="Ebrima"/>
          <w:sz w:val="28"/>
          <w:szCs w:val="28"/>
        </w:rPr>
      </w:pPr>
      <w:r>
        <w:rPr>
          <w:rFonts w:ascii="Ebrima" w:hAnsi="Ebrima"/>
          <w:sz w:val="28"/>
          <w:szCs w:val="28"/>
        </w:rPr>
        <w:t>He was apprehended and charged, tried and convicted accordingly.</w:t>
      </w:r>
    </w:p>
    <w:p w:rsidR="005F6F76" w:rsidRDefault="005F6F76" w:rsidP="001C34B4">
      <w:pPr>
        <w:spacing w:line="360" w:lineRule="auto"/>
        <w:rPr>
          <w:rFonts w:ascii="Ebrima" w:hAnsi="Ebrima"/>
          <w:sz w:val="28"/>
          <w:szCs w:val="28"/>
        </w:rPr>
      </w:pPr>
    </w:p>
    <w:p w:rsidR="005F6F76" w:rsidRDefault="005F6F76" w:rsidP="001C34B4">
      <w:pPr>
        <w:spacing w:line="360" w:lineRule="auto"/>
        <w:rPr>
          <w:rFonts w:ascii="Ebrima" w:hAnsi="Ebrima"/>
          <w:sz w:val="28"/>
          <w:szCs w:val="28"/>
        </w:rPr>
      </w:pPr>
      <w:r>
        <w:rPr>
          <w:rFonts w:ascii="Ebrima" w:hAnsi="Ebrima"/>
          <w:sz w:val="28"/>
          <w:szCs w:val="28"/>
        </w:rPr>
        <w:t>The Appellant has raised three grounds namely:</w:t>
      </w:r>
    </w:p>
    <w:p w:rsidR="005F6F76" w:rsidRDefault="005F6F76" w:rsidP="005F6F76">
      <w:pPr>
        <w:pStyle w:val="ListParagraph"/>
        <w:numPr>
          <w:ilvl w:val="0"/>
          <w:numId w:val="1"/>
        </w:numPr>
        <w:spacing w:line="360" w:lineRule="auto"/>
        <w:rPr>
          <w:rFonts w:ascii="Ebrima" w:hAnsi="Ebrima"/>
          <w:sz w:val="28"/>
          <w:szCs w:val="28"/>
        </w:rPr>
      </w:pPr>
      <w:r>
        <w:rPr>
          <w:rFonts w:ascii="Ebrima" w:hAnsi="Ebrima"/>
          <w:sz w:val="28"/>
          <w:szCs w:val="28"/>
        </w:rPr>
        <w:t>The trial magistrate erred in law and fact when she failed to evaluate the evidence on record thus reaching a wrong conclusion.</w:t>
      </w:r>
    </w:p>
    <w:p w:rsidR="005F6F76" w:rsidRDefault="005F6F76" w:rsidP="005F6F76">
      <w:pPr>
        <w:spacing w:line="360" w:lineRule="auto"/>
        <w:rPr>
          <w:rFonts w:ascii="Ebrima" w:hAnsi="Ebrima"/>
          <w:sz w:val="28"/>
          <w:szCs w:val="28"/>
        </w:rPr>
      </w:pPr>
    </w:p>
    <w:p w:rsidR="005F6F76" w:rsidRDefault="005F6F76" w:rsidP="005F6F76">
      <w:pPr>
        <w:pStyle w:val="ListParagraph"/>
        <w:numPr>
          <w:ilvl w:val="0"/>
          <w:numId w:val="1"/>
        </w:numPr>
        <w:spacing w:line="360" w:lineRule="auto"/>
        <w:rPr>
          <w:rFonts w:ascii="Ebrima" w:hAnsi="Ebrima"/>
          <w:sz w:val="28"/>
          <w:szCs w:val="28"/>
        </w:rPr>
      </w:pPr>
      <w:r>
        <w:rPr>
          <w:rFonts w:ascii="Ebrima" w:hAnsi="Ebrima"/>
          <w:sz w:val="28"/>
          <w:szCs w:val="28"/>
        </w:rPr>
        <w:t>The trial magistrate erred in law and fact when she failed to consider the contradictions and inconsistencies in the prosecution evidence thus reaching a wrong conclusion.</w:t>
      </w:r>
    </w:p>
    <w:p w:rsidR="005F6F76" w:rsidRPr="005F6F76" w:rsidRDefault="005F6F76" w:rsidP="005F6F76">
      <w:pPr>
        <w:pStyle w:val="ListParagraph"/>
        <w:rPr>
          <w:rFonts w:ascii="Ebrima" w:hAnsi="Ebrima"/>
          <w:sz w:val="28"/>
          <w:szCs w:val="28"/>
        </w:rPr>
      </w:pPr>
    </w:p>
    <w:p w:rsidR="005F6F76" w:rsidRDefault="005F6F76" w:rsidP="005F6F76">
      <w:pPr>
        <w:pStyle w:val="ListParagraph"/>
        <w:numPr>
          <w:ilvl w:val="0"/>
          <w:numId w:val="1"/>
        </w:numPr>
        <w:spacing w:line="360" w:lineRule="auto"/>
        <w:rPr>
          <w:rFonts w:ascii="Ebrima" w:hAnsi="Ebrima"/>
          <w:sz w:val="28"/>
          <w:szCs w:val="28"/>
        </w:rPr>
      </w:pPr>
      <w:r>
        <w:rPr>
          <w:rFonts w:ascii="Ebrima" w:hAnsi="Ebrima"/>
          <w:sz w:val="28"/>
          <w:szCs w:val="28"/>
        </w:rPr>
        <w:t>The trial magistrate erred in law and fact when she based her decision on the uncorroborated evidence of a sniffer dog.</w:t>
      </w:r>
    </w:p>
    <w:p w:rsidR="005F6F76" w:rsidRPr="005F6F76" w:rsidRDefault="005F6F76" w:rsidP="005F6F76">
      <w:pPr>
        <w:pStyle w:val="ListParagraph"/>
        <w:rPr>
          <w:rFonts w:ascii="Ebrima" w:hAnsi="Ebrima"/>
          <w:sz w:val="28"/>
          <w:szCs w:val="28"/>
        </w:rPr>
      </w:pPr>
    </w:p>
    <w:p w:rsidR="004139A7" w:rsidRDefault="004139A7" w:rsidP="005F6F76">
      <w:pPr>
        <w:spacing w:line="360" w:lineRule="auto"/>
        <w:rPr>
          <w:rFonts w:ascii="Ebrima" w:hAnsi="Ebrima"/>
          <w:b/>
          <w:sz w:val="28"/>
          <w:szCs w:val="28"/>
        </w:rPr>
      </w:pPr>
    </w:p>
    <w:p w:rsidR="005F6F76" w:rsidRDefault="005F6F76" w:rsidP="005F6F76">
      <w:pPr>
        <w:spacing w:line="360" w:lineRule="auto"/>
        <w:rPr>
          <w:rFonts w:ascii="Ebrima" w:hAnsi="Ebrima"/>
          <w:b/>
          <w:sz w:val="28"/>
          <w:szCs w:val="28"/>
        </w:rPr>
      </w:pPr>
      <w:r>
        <w:rPr>
          <w:rFonts w:ascii="Ebrima" w:hAnsi="Ebrima"/>
          <w:b/>
          <w:sz w:val="28"/>
          <w:szCs w:val="28"/>
        </w:rPr>
        <w:t>Ground No. 1 – Evaluation of evidence:</w:t>
      </w:r>
    </w:p>
    <w:p w:rsidR="005F6F76" w:rsidRDefault="005F6F76" w:rsidP="005F6F76">
      <w:pPr>
        <w:pStyle w:val="ListParagraph"/>
        <w:numPr>
          <w:ilvl w:val="0"/>
          <w:numId w:val="2"/>
        </w:numPr>
        <w:spacing w:line="360" w:lineRule="auto"/>
        <w:rPr>
          <w:rFonts w:ascii="Ebrima" w:hAnsi="Ebrima"/>
          <w:sz w:val="28"/>
          <w:szCs w:val="28"/>
        </w:rPr>
      </w:pPr>
      <w:r>
        <w:rPr>
          <w:rFonts w:ascii="Ebrima" w:hAnsi="Ebrima"/>
          <w:sz w:val="28"/>
          <w:szCs w:val="28"/>
        </w:rPr>
        <w:t>It is submitted for the Appellant that the colour of the trousers (P1) was found to be blue and yet what was exhibited in Court was a green trousers.</w:t>
      </w:r>
    </w:p>
    <w:p w:rsidR="005F6F76" w:rsidRDefault="005F6F76" w:rsidP="005F6F76">
      <w:pPr>
        <w:pStyle w:val="ListParagraph"/>
        <w:spacing w:line="360" w:lineRule="auto"/>
        <w:rPr>
          <w:rFonts w:ascii="Ebrima" w:hAnsi="Ebrima"/>
          <w:sz w:val="28"/>
          <w:szCs w:val="28"/>
        </w:rPr>
      </w:pPr>
    </w:p>
    <w:p w:rsidR="005F6F76" w:rsidRDefault="005F6F76" w:rsidP="005F6F76">
      <w:pPr>
        <w:pStyle w:val="ListParagraph"/>
        <w:spacing w:line="360" w:lineRule="auto"/>
        <w:rPr>
          <w:rFonts w:ascii="Ebrima" w:hAnsi="Ebrima"/>
          <w:sz w:val="28"/>
          <w:szCs w:val="28"/>
        </w:rPr>
      </w:pPr>
      <w:r>
        <w:rPr>
          <w:rFonts w:ascii="Ebrima" w:hAnsi="Ebrima"/>
          <w:sz w:val="28"/>
          <w:szCs w:val="28"/>
        </w:rPr>
        <w:t>The magistrate noted this in her Judgment as a minor discrepancy.</w:t>
      </w:r>
    </w:p>
    <w:p w:rsidR="005F6F76" w:rsidRDefault="005F6F76" w:rsidP="005F6F76">
      <w:pPr>
        <w:spacing w:line="360" w:lineRule="auto"/>
        <w:rPr>
          <w:rFonts w:ascii="Ebrima" w:hAnsi="Ebrima"/>
          <w:sz w:val="28"/>
          <w:szCs w:val="28"/>
        </w:rPr>
      </w:pPr>
    </w:p>
    <w:p w:rsidR="005F6F76" w:rsidRDefault="005F6F76" w:rsidP="005F6F76">
      <w:pPr>
        <w:pStyle w:val="ListParagraph"/>
        <w:numPr>
          <w:ilvl w:val="0"/>
          <w:numId w:val="2"/>
        </w:numPr>
        <w:spacing w:line="360" w:lineRule="auto"/>
        <w:rPr>
          <w:rFonts w:ascii="Ebrima" w:hAnsi="Ebrima"/>
          <w:sz w:val="28"/>
          <w:szCs w:val="28"/>
        </w:rPr>
      </w:pPr>
      <w:r>
        <w:rPr>
          <w:rFonts w:ascii="Ebrima" w:hAnsi="Ebrima"/>
          <w:sz w:val="28"/>
          <w:szCs w:val="28"/>
        </w:rPr>
        <w:t>It is also submitted that there was a break in the chain of evidence.</w:t>
      </w:r>
    </w:p>
    <w:p w:rsidR="005F6F76" w:rsidRDefault="005F6F76" w:rsidP="005F6F76">
      <w:pPr>
        <w:pStyle w:val="ListParagraph"/>
        <w:spacing w:line="360" w:lineRule="auto"/>
        <w:rPr>
          <w:rFonts w:ascii="Ebrima" w:hAnsi="Ebrima"/>
          <w:sz w:val="28"/>
          <w:szCs w:val="28"/>
        </w:rPr>
      </w:pPr>
    </w:p>
    <w:p w:rsidR="005F6F76" w:rsidRDefault="005F6F76" w:rsidP="005F6F76">
      <w:pPr>
        <w:pStyle w:val="ListParagraph"/>
        <w:spacing w:line="360" w:lineRule="auto"/>
        <w:rPr>
          <w:rFonts w:ascii="Ebrima" w:hAnsi="Ebrima"/>
          <w:sz w:val="28"/>
          <w:szCs w:val="28"/>
        </w:rPr>
      </w:pPr>
      <w:r>
        <w:rPr>
          <w:rFonts w:ascii="Ebrima" w:hAnsi="Ebrima"/>
          <w:sz w:val="28"/>
          <w:szCs w:val="28"/>
        </w:rPr>
        <w:t>That the name of the Police Officer – PC. Mukanza who is reported to have handed the Exhibit (P1) to the Investigating Officer (PW4) does not appear on the Exhibit slip.</w:t>
      </w:r>
    </w:p>
    <w:p w:rsidR="005F6F76" w:rsidRDefault="005F6F76" w:rsidP="005F6F76">
      <w:pPr>
        <w:pStyle w:val="ListParagraph"/>
        <w:spacing w:line="360" w:lineRule="auto"/>
        <w:rPr>
          <w:rFonts w:ascii="Ebrima" w:hAnsi="Ebrima"/>
          <w:sz w:val="28"/>
          <w:szCs w:val="28"/>
        </w:rPr>
      </w:pPr>
    </w:p>
    <w:p w:rsidR="005F6F76" w:rsidRDefault="005F6F76" w:rsidP="005F6F76">
      <w:pPr>
        <w:pStyle w:val="ListParagraph"/>
        <w:spacing w:line="360" w:lineRule="auto"/>
        <w:rPr>
          <w:rFonts w:ascii="Ebrima" w:hAnsi="Ebrima"/>
          <w:sz w:val="28"/>
          <w:szCs w:val="28"/>
        </w:rPr>
      </w:pPr>
      <w:r>
        <w:rPr>
          <w:rFonts w:ascii="Ebrima" w:hAnsi="Ebrima"/>
          <w:sz w:val="28"/>
          <w:szCs w:val="28"/>
        </w:rPr>
        <w:t>That there was nothing to show that the trousers was got from the Appellant.</w:t>
      </w:r>
    </w:p>
    <w:p w:rsidR="005F6F76" w:rsidRDefault="005F6F76" w:rsidP="005F6F76">
      <w:pPr>
        <w:pStyle w:val="ListParagraph"/>
        <w:spacing w:line="360" w:lineRule="auto"/>
        <w:rPr>
          <w:rFonts w:ascii="Ebrima" w:hAnsi="Ebrima"/>
          <w:sz w:val="28"/>
          <w:szCs w:val="28"/>
        </w:rPr>
      </w:pPr>
    </w:p>
    <w:p w:rsidR="005F6F76" w:rsidRDefault="005F6F76" w:rsidP="005F6F76">
      <w:pPr>
        <w:pStyle w:val="ListParagraph"/>
        <w:spacing w:line="360" w:lineRule="auto"/>
        <w:rPr>
          <w:rFonts w:ascii="Ebrima" w:hAnsi="Ebrima"/>
          <w:sz w:val="28"/>
          <w:szCs w:val="28"/>
        </w:rPr>
      </w:pPr>
      <w:r>
        <w:rPr>
          <w:rFonts w:ascii="Ebrima" w:hAnsi="Ebrima"/>
          <w:sz w:val="28"/>
          <w:szCs w:val="28"/>
        </w:rPr>
        <w:t>It is submitted that the magistrate did not consider the defence that the Appellant was putting on a blue jean trousers and st</w:t>
      </w:r>
      <w:r w:rsidR="004139A7">
        <w:rPr>
          <w:rFonts w:ascii="Ebrima" w:hAnsi="Ebrima"/>
          <w:sz w:val="28"/>
          <w:szCs w:val="28"/>
        </w:rPr>
        <w:t>ri</w:t>
      </w:r>
      <w:r>
        <w:rPr>
          <w:rFonts w:ascii="Ebrima" w:hAnsi="Ebrima"/>
          <w:sz w:val="28"/>
          <w:szCs w:val="28"/>
        </w:rPr>
        <w:t xml:space="preserve">pped shirt and that the trousers </w:t>
      </w:r>
      <w:r w:rsidR="004139A7">
        <w:rPr>
          <w:rFonts w:ascii="Ebrima" w:hAnsi="Ebrima"/>
          <w:sz w:val="28"/>
          <w:szCs w:val="28"/>
        </w:rPr>
        <w:t xml:space="preserve">exhibited </w:t>
      </w:r>
      <w:r>
        <w:rPr>
          <w:rFonts w:ascii="Ebrima" w:hAnsi="Ebrima"/>
          <w:sz w:val="28"/>
          <w:szCs w:val="28"/>
        </w:rPr>
        <w:t>was not his.</w:t>
      </w:r>
    </w:p>
    <w:p w:rsidR="005F6F76" w:rsidRDefault="005F6F76" w:rsidP="005F6F76">
      <w:pPr>
        <w:spacing w:line="360" w:lineRule="auto"/>
        <w:rPr>
          <w:rFonts w:ascii="Ebrima" w:hAnsi="Ebrima"/>
          <w:sz w:val="28"/>
          <w:szCs w:val="28"/>
        </w:rPr>
      </w:pPr>
    </w:p>
    <w:p w:rsidR="005F6F76" w:rsidRDefault="005F6F76" w:rsidP="005F6F76">
      <w:pPr>
        <w:pStyle w:val="ListParagraph"/>
        <w:numPr>
          <w:ilvl w:val="0"/>
          <w:numId w:val="2"/>
        </w:numPr>
        <w:spacing w:line="360" w:lineRule="auto"/>
        <w:rPr>
          <w:rFonts w:ascii="Ebrima" w:hAnsi="Ebrima"/>
          <w:sz w:val="28"/>
          <w:szCs w:val="28"/>
        </w:rPr>
      </w:pPr>
      <w:r>
        <w:rPr>
          <w:rFonts w:ascii="Ebrima" w:hAnsi="Ebrima"/>
          <w:sz w:val="28"/>
          <w:szCs w:val="28"/>
        </w:rPr>
        <w:t>The trial Court did not consider that the bricks at the scene were never subjected to finger print examination.</w:t>
      </w:r>
    </w:p>
    <w:p w:rsidR="005F6F76" w:rsidRDefault="005F6F76" w:rsidP="005F6F76">
      <w:pPr>
        <w:spacing w:line="360" w:lineRule="auto"/>
        <w:rPr>
          <w:rFonts w:ascii="Ebrima" w:hAnsi="Ebrima"/>
          <w:sz w:val="28"/>
          <w:szCs w:val="28"/>
        </w:rPr>
      </w:pPr>
    </w:p>
    <w:p w:rsidR="005F6F76" w:rsidRDefault="005F6F76" w:rsidP="005F6F76">
      <w:pPr>
        <w:pStyle w:val="ListParagraph"/>
        <w:numPr>
          <w:ilvl w:val="0"/>
          <w:numId w:val="2"/>
        </w:numPr>
        <w:spacing w:line="360" w:lineRule="auto"/>
        <w:rPr>
          <w:rFonts w:ascii="Ebrima" w:hAnsi="Ebrima"/>
          <w:sz w:val="28"/>
          <w:szCs w:val="28"/>
        </w:rPr>
      </w:pPr>
      <w:r>
        <w:rPr>
          <w:rFonts w:ascii="Ebrima" w:hAnsi="Ebrima"/>
          <w:sz w:val="28"/>
          <w:szCs w:val="28"/>
        </w:rPr>
        <w:t>Further that none of the stolen chicken or house breaking implements were ever submitted as Exhibits.</w:t>
      </w:r>
    </w:p>
    <w:p w:rsidR="005F6F76" w:rsidRPr="005F6F76" w:rsidRDefault="005F6F76" w:rsidP="005F6F76">
      <w:pPr>
        <w:pStyle w:val="ListParagraph"/>
        <w:rPr>
          <w:rFonts w:ascii="Ebrima" w:hAnsi="Ebrima"/>
          <w:sz w:val="28"/>
          <w:szCs w:val="28"/>
        </w:rPr>
      </w:pPr>
    </w:p>
    <w:p w:rsidR="005F6F76" w:rsidRDefault="005F6F76" w:rsidP="005F6F76">
      <w:pPr>
        <w:pStyle w:val="ListParagraph"/>
        <w:numPr>
          <w:ilvl w:val="0"/>
          <w:numId w:val="2"/>
        </w:numPr>
        <w:spacing w:line="360" w:lineRule="auto"/>
        <w:rPr>
          <w:rFonts w:ascii="Ebrima" w:hAnsi="Ebrima"/>
          <w:sz w:val="28"/>
          <w:szCs w:val="28"/>
        </w:rPr>
      </w:pPr>
      <w:r>
        <w:rPr>
          <w:rFonts w:ascii="Ebrima" w:hAnsi="Ebrima"/>
          <w:sz w:val="28"/>
          <w:szCs w:val="28"/>
        </w:rPr>
        <w:t>It is also submitted that the magistrate should have considered the evidence for the prosecution and even the defence that the Appellant also reared dogs and the sniffer dog could have gone to the Appellant’s home to attack the Appellant’s dogs.</w:t>
      </w:r>
    </w:p>
    <w:p w:rsidR="005F6F76" w:rsidRPr="005F6F76" w:rsidRDefault="005F6F76" w:rsidP="005F6F76">
      <w:pPr>
        <w:pStyle w:val="ListParagraph"/>
        <w:rPr>
          <w:rFonts w:ascii="Ebrima" w:hAnsi="Ebrima"/>
          <w:sz w:val="28"/>
          <w:szCs w:val="28"/>
        </w:rPr>
      </w:pPr>
    </w:p>
    <w:p w:rsidR="005F6F76" w:rsidRDefault="005F6F76" w:rsidP="005F6F76">
      <w:pPr>
        <w:pStyle w:val="ListParagraph"/>
        <w:numPr>
          <w:ilvl w:val="0"/>
          <w:numId w:val="2"/>
        </w:numPr>
        <w:spacing w:line="360" w:lineRule="auto"/>
        <w:rPr>
          <w:rFonts w:ascii="Ebrima" w:hAnsi="Ebrima"/>
          <w:sz w:val="28"/>
          <w:szCs w:val="28"/>
        </w:rPr>
      </w:pPr>
      <w:r>
        <w:rPr>
          <w:rFonts w:ascii="Ebrima" w:hAnsi="Ebrima"/>
          <w:sz w:val="28"/>
          <w:szCs w:val="28"/>
        </w:rPr>
        <w:t>The Appellant gave the defence of alibi i.e. supported by the evidence of DW2 and his wife who testified that the accused was at home the whole night and never went anywhere.</w:t>
      </w:r>
    </w:p>
    <w:p w:rsidR="005F6F76" w:rsidRDefault="005F6F76" w:rsidP="005F6F76">
      <w:pPr>
        <w:pStyle w:val="ListParagraph"/>
        <w:rPr>
          <w:rFonts w:ascii="Ebrima" w:hAnsi="Ebrima"/>
          <w:sz w:val="28"/>
          <w:szCs w:val="28"/>
        </w:rPr>
      </w:pPr>
    </w:p>
    <w:p w:rsidR="004139A7" w:rsidRPr="005F6F76" w:rsidRDefault="004139A7" w:rsidP="005F6F76">
      <w:pPr>
        <w:pStyle w:val="ListParagraph"/>
        <w:rPr>
          <w:rFonts w:ascii="Ebrima" w:hAnsi="Ebrima"/>
          <w:sz w:val="28"/>
          <w:szCs w:val="28"/>
        </w:rPr>
      </w:pPr>
    </w:p>
    <w:p w:rsidR="005F6F76" w:rsidRDefault="005F6F76" w:rsidP="005F6F76">
      <w:pPr>
        <w:spacing w:line="360" w:lineRule="auto"/>
        <w:rPr>
          <w:rFonts w:ascii="Ebrima" w:hAnsi="Ebrima"/>
          <w:b/>
          <w:sz w:val="28"/>
          <w:szCs w:val="28"/>
        </w:rPr>
      </w:pPr>
      <w:r>
        <w:rPr>
          <w:rFonts w:ascii="Ebrima" w:hAnsi="Ebrima"/>
          <w:b/>
          <w:sz w:val="28"/>
          <w:szCs w:val="28"/>
        </w:rPr>
        <w:t>Ground No. 2 – Contradictions and Inconsistencies:</w:t>
      </w:r>
    </w:p>
    <w:p w:rsidR="005F6F76" w:rsidRDefault="005F6F76" w:rsidP="005F6F76">
      <w:pPr>
        <w:pStyle w:val="ListParagraph"/>
        <w:numPr>
          <w:ilvl w:val="0"/>
          <w:numId w:val="2"/>
        </w:numPr>
        <w:spacing w:line="360" w:lineRule="auto"/>
        <w:rPr>
          <w:rFonts w:ascii="Ebrima" w:hAnsi="Ebrima"/>
          <w:sz w:val="28"/>
          <w:szCs w:val="28"/>
        </w:rPr>
      </w:pPr>
      <w:r>
        <w:rPr>
          <w:rFonts w:ascii="Ebrima" w:hAnsi="Ebrima"/>
          <w:sz w:val="28"/>
          <w:szCs w:val="28"/>
        </w:rPr>
        <w:t xml:space="preserve">That PW2 stated that the accused was arrested by the Police dog and was putting on a blue trousers.  </w:t>
      </w:r>
    </w:p>
    <w:p w:rsidR="005F6F76" w:rsidRDefault="005F6F76" w:rsidP="005F6F76">
      <w:pPr>
        <w:pStyle w:val="ListParagraph"/>
        <w:spacing w:line="360" w:lineRule="auto"/>
        <w:rPr>
          <w:rFonts w:ascii="Ebrima" w:hAnsi="Ebrima"/>
          <w:sz w:val="28"/>
          <w:szCs w:val="28"/>
        </w:rPr>
      </w:pPr>
    </w:p>
    <w:p w:rsidR="005F6F76" w:rsidRDefault="005F6F76" w:rsidP="005F6F76">
      <w:pPr>
        <w:pStyle w:val="ListParagraph"/>
        <w:spacing w:line="360" w:lineRule="auto"/>
        <w:rPr>
          <w:rFonts w:ascii="Ebrima" w:hAnsi="Ebrima"/>
          <w:sz w:val="28"/>
          <w:szCs w:val="28"/>
        </w:rPr>
      </w:pPr>
      <w:r>
        <w:rPr>
          <w:rFonts w:ascii="Ebrima" w:hAnsi="Ebrima"/>
          <w:sz w:val="28"/>
          <w:szCs w:val="28"/>
        </w:rPr>
        <w:t>That at the Police he stated that the dog only stopped at the accused’s residence.</w:t>
      </w:r>
    </w:p>
    <w:p w:rsidR="005F6F76" w:rsidRDefault="005F6F76" w:rsidP="005F6F76">
      <w:pPr>
        <w:spacing w:line="360" w:lineRule="auto"/>
        <w:rPr>
          <w:rFonts w:ascii="Ebrima" w:hAnsi="Ebrima"/>
          <w:sz w:val="28"/>
          <w:szCs w:val="28"/>
        </w:rPr>
      </w:pPr>
    </w:p>
    <w:p w:rsidR="005F6F76" w:rsidRDefault="00FF16B1" w:rsidP="005F6F76">
      <w:pPr>
        <w:pStyle w:val="ListParagraph"/>
        <w:numPr>
          <w:ilvl w:val="0"/>
          <w:numId w:val="2"/>
        </w:numPr>
        <w:spacing w:line="360" w:lineRule="auto"/>
        <w:rPr>
          <w:rFonts w:ascii="Ebrima" w:hAnsi="Ebrima"/>
          <w:sz w:val="28"/>
          <w:szCs w:val="28"/>
        </w:rPr>
      </w:pPr>
      <w:r>
        <w:rPr>
          <w:rFonts w:ascii="Ebrima" w:hAnsi="Ebrima"/>
          <w:sz w:val="28"/>
          <w:szCs w:val="28"/>
        </w:rPr>
        <w:t>That PW1 also stated that the accused was alone at home.  PW3 on the other hand claimed there were 2 or 3 other people.   The above are an indication of untruthfulness.</w:t>
      </w:r>
    </w:p>
    <w:p w:rsidR="00FF16B1" w:rsidRDefault="00FF16B1" w:rsidP="00FF16B1">
      <w:pPr>
        <w:spacing w:line="360" w:lineRule="auto"/>
        <w:rPr>
          <w:rFonts w:ascii="Ebrima" w:hAnsi="Ebrima"/>
          <w:sz w:val="28"/>
          <w:szCs w:val="28"/>
        </w:rPr>
      </w:pPr>
    </w:p>
    <w:p w:rsidR="00FF16B1" w:rsidRDefault="00FF16B1" w:rsidP="00FF16B1">
      <w:pPr>
        <w:pStyle w:val="ListParagraph"/>
        <w:numPr>
          <w:ilvl w:val="0"/>
          <w:numId w:val="2"/>
        </w:numPr>
        <w:spacing w:line="360" w:lineRule="auto"/>
        <w:rPr>
          <w:rFonts w:ascii="Ebrima" w:hAnsi="Ebrima"/>
          <w:sz w:val="28"/>
          <w:szCs w:val="28"/>
        </w:rPr>
      </w:pPr>
      <w:r>
        <w:rPr>
          <w:rFonts w:ascii="Ebrima" w:hAnsi="Ebrima"/>
          <w:sz w:val="28"/>
          <w:szCs w:val="28"/>
        </w:rPr>
        <w:t>PW3 also stated that he never saw any dogs at the Appellant’s home.</w:t>
      </w:r>
    </w:p>
    <w:p w:rsidR="00FF16B1" w:rsidRPr="00FF16B1" w:rsidRDefault="00FF16B1" w:rsidP="00FF16B1">
      <w:pPr>
        <w:pStyle w:val="ListParagraph"/>
        <w:rPr>
          <w:rFonts w:ascii="Ebrima" w:hAnsi="Ebrima"/>
          <w:sz w:val="28"/>
          <w:szCs w:val="28"/>
        </w:rPr>
      </w:pPr>
    </w:p>
    <w:p w:rsidR="00FF16B1" w:rsidRDefault="00FF16B1" w:rsidP="00FF16B1">
      <w:pPr>
        <w:spacing w:line="360" w:lineRule="auto"/>
        <w:rPr>
          <w:rFonts w:ascii="Ebrima" w:hAnsi="Ebrima"/>
          <w:b/>
          <w:sz w:val="28"/>
          <w:szCs w:val="28"/>
        </w:rPr>
      </w:pPr>
      <w:r>
        <w:rPr>
          <w:rFonts w:ascii="Ebrima" w:hAnsi="Ebrima"/>
          <w:b/>
          <w:sz w:val="28"/>
          <w:szCs w:val="28"/>
        </w:rPr>
        <w:t>Ground No. 3 – Uncorroborated evidence of the sniffer dog:</w:t>
      </w:r>
    </w:p>
    <w:p w:rsidR="00FF16B1" w:rsidRDefault="00FF16B1" w:rsidP="00FF16B1">
      <w:pPr>
        <w:pStyle w:val="ListParagraph"/>
        <w:numPr>
          <w:ilvl w:val="0"/>
          <w:numId w:val="2"/>
        </w:numPr>
        <w:spacing w:line="360" w:lineRule="auto"/>
        <w:rPr>
          <w:rFonts w:ascii="Ebrima" w:hAnsi="Ebrima"/>
          <w:sz w:val="28"/>
          <w:szCs w:val="28"/>
        </w:rPr>
      </w:pPr>
      <w:r>
        <w:rPr>
          <w:rFonts w:ascii="Ebrima" w:hAnsi="Ebrima"/>
          <w:sz w:val="28"/>
          <w:szCs w:val="28"/>
        </w:rPr>
        <w:t>That the Court relied heavily on the trousers as corroborating the prosecution evidence.</w:t>
      </w:r>
    </w:p>
    <w:p w:rsidR="00FF16B1" w:rsidRDefault="00FF16B1" w:rsidP="00FF16B1">
      <w:pPr>
        <w:spacing w:line="360" w:lineRule="auto"/>
        <w:rPr>
          <w:rFonts w:ascii="Ebrima" w:hAnsi="Ebrima"/>
          <w:sz w:val="28"/>
          <w:szCs w:val="28"/>
        </w:rPr>
      </w:pPr>
    </w:p>
    <w:p w:rsidR="00FF16B1" w:rsidRDefault="00FF16B1" w:rsidP="00FF16B1">
      <w:pPr>
        <w:pStyle w:val="ListParagraph"/>
        <w:numPr>
          <w:ilvl w:val="0"/>
          <w:numId w:val="2"/>
        </w:numPr>
        <w:spacing w:line="360" w:lineRule="auto"/>
        <w:rPr>
          <w:rFonts w:ascii="Ebrima" w:hAnsi="Ebrima"/>
          <w:sz w:val="28"/>
          <w:szCs w:val="28"/>
        </w:rPr>
      </w:pPr>
      <w:r>
        <w:rPr>
          <w:rFonts w:ascii="Ebrima" w:hAnsi="Ebrima"/>
          <w:sz w:val="28"/>
          <w:szCs w:val="28"/>
        </w:rPr>
        <w:t>That no chicken or implement was found at the accused’s home.</w:t>
      </w:r>
    </w:p>
    <w:p w:rsidR="00FF16B1" w:rsidRPr="00FF16B1" w:rsidRDefault="00FF16B1" w:rsidP="00FF16B1">
      <w:pPr>
        <w:pStyle w:val="ListParagraph"/>
        <w:rPr>
          <w:rFonts w:ascii="Ebrima" w:hAnsi="Ebrima"/>
          <w:sz w:val="28"/>
          <w:szCs w:val="28"/>
        </w:rPr>
      </w:pPr>
    </w:p>
    <w:p w:rsidR="00FF16B1" w:rsidRDefault="00FF16B1" w:rsidP="00FF16B1">
      <w:pPr>
        <w:pStyle w:val="ListParagraph"/>
        <w:numPr>
          <w:ilvl w:val="0"/>
          <w:numId w:val="2"/>
        </w:numPr>
        <w:spacing w:line="360" w:lineRule="auto"/>
        <w:rPr>
          <w:rFonts w:ascii="Ebrima" w:hAnsi="Ebrima"/>
          <w:sz w:val="28"/>
          <w:szCs w:val="28"/>
        </w:rPr>
      </w:pPr>
      <w:r>
        <w:rPr>
          <w:rFonts w:ascii="Ebrima" w:hAnsi="Ebrima"/>
          <w:sz w:val="28"/>
          <w:szCs w:val="28"/>
        </w:rPr>
        <w:t>There were no finger print examinations taken or conducted.</w:t>
      </w:r>
    </w:p>
    <w:p w:rsidR="00FF16B1" w:rsidRPr="00FF16B1" w:rsidRDefault="00FF16B1" w:rsidP="00FF16B1">
      <w:pPr>
        <w:pStyle w:val="ListParagraph"/>
        <w:rPr>
          <w:rFonts w:ascii="Ebrima" w:hAnsi="Ebrima"/>
          <w:sz w:val="28"/>
          <w:szCs w:val="28"/>
        </w:rPr>
      </w:pPr>
    </w:p>
    <w:p w:rsidR="00FF16B1" w:rsidRDefault="00FF16B1" w:rsidP="00FF16B1">
      <w:pPr>
        <w:spacing w:line="360" w:lineRule="auto"/>
        <w:rPr>
          <w:rFonts w:ascii="Ebrima" w:hAnsi="Ebrima"/>
          <w:b/>
          <w:sz w:val="28"/>
          <w:szCs w:val="28"/>
        </w:rPr>
      </w:pPr>
      <w:r>
        <w:rPr>
          <w:rFonts w:ascii="Ebrima" w:hAnsi="Ebrima"/>
          <w:sz w:val="28"/>
          <w:szCs w:val="28"/>
        </w:rPr>
        <w:t xml:space="preserve">Reference was made to the case of </w:t>
      </w:r>
      <w:r>
        <w:rPr>
          <w:rFonts w:ascii="Ebrima" w:hAnsi="Ebrima"/>
          <w:b/>
          <w:sz w:val="28"/>
          <w:szCs w:val="28"/>
        </w:rPr>
        <w:t>Bogere Moses Vrs. Uganda SCCA 1/97.</w:t>
      </w:r>
    </w:p>
    <w:p w:rsidR="00FF16B1" w:rsidRDefault="00FF16B1" w:rsidP="00FF16B1">
      <w:pPr>
        <w:spacing w:line="360" w:lineRule="auto"/>
        <w:rPr>
          <w:rFonts w:ascii="Ebrima" w:hAnsi="Ebrima"/>
          <w:b/>
          <w:sz w:val="28"/>
          <w:szCs w:val="28"/>
        </w:rPr>
      </w:pPr>
    </w:p>
    <w:p w:rsidR="00FF16B1" w:rsidRDefault="00FF16B1" w:rsidP="00FF16B1">
      <w:pPr>
        <w:spacing w:line="360" w:lineRule="auto"/>
        <w:rPr>
          <w:rFonts w:ascii="Ebrima" w:hAnsi="Ebrima"/>
          <w:sz w:val="28"/>
          <w:szCs w:val="28"/>
        </w:rPr>
      </w:pPr>
      <w:r>
        <w:rPr>
          <w:rFonts w:ascii="Ebrima" w:hAnsi="Ebrima"/>
          <w:sz w:val="28"/>
          <w:szCs w:val="28"/>
        </w:rPr>
        <w:t>There in it was held that the Court must evaluate the evidence as a whole and give reasons why it believes one version and not the other.</w:t>
      </w:r>
    </w:p>
    <w:p w:rsidR="00FF16B1" w:rsidRDefault="00FF16B1" w:rsidP="00FF16B1">
      <w:pPr>
        <w:spacing w:line="360" w:lineRule="auto"/>
        <w:rPr>
          <w:rFonts w:ascii="Ebrima" w:hAnsi="Ebrima"/>
          <w:sz w:val="28"/>
          <w:szCs w:val="28"/>
        </w:rPr>
      </w:pPr>
    </w:p>
    <w:p w:rsidR="00FF16B1" w:rsidRDefault="00FF16B1" w:rsidP="00FF16B1">
      <w:pPr>
        <w:spacing w:line="360" w:lineRule="auto"/>
        <w:rPr>
          <w:rFonts w:ascii="Ebrima" w:hAnsi="Ebrima"/>
          <w:sz w:val="28"/>
          <w:szCs w:val="28"/>
        </w:rPr>
      </w:pPr>
      <w:r>
        <w:rPr>
          <w:rFonts w:ascii="Ebrima" w:hAnsi="Ebrima"/>
          <w:sz w:val="28"/>
          <w:szCs w:val="28"/>
        </w:rPr>
        <w:t>In reply, the Resident State Attorney – Ms. Nabagala Grace submitted;</w:t>
      </w:r>
    </w:p>
    <w:p w:rsidR="00FF16B1" w:rsidRPr="00FF16B1" w:rsidRDefault="00FF16B1" w:rsidP="00FF16B1">
      <w:pPr>
        <w:pStyle w:val="ListParagraph"/>
        <w:numPr>
          <w:ilvl w:val="0"/>
          <w:numId w:val="2"/>
        </w:numPr>
        <w:spacing w:line="360" w:lineRule="auto"/>
        <w:rPr>
          <w:rFonts w:ascii="Ebrima" w:hAnsi="Ebrima"/>
          <w:sz w:val="28"/>
          <w:szCs w:val="28"/>
        </w:rPr>
      </w:pPr>
      <w:r w:rsidRPr="00FF16B1">
        <w:rPr>
          <w:rFonts w:ascii="Ebrima" w:hAnsi="Ebrima"/>
          <w:sz w:val="28"/>
          <w:szCs w:val="28"/>
        </w:rPr>
        <w:lastRenderedPageBreak/>
        <w:t>That the dog handler knew his work and that the dog properly trailed the scent past 10 houses up to the accused’s home.</w:t>
      </w:r>
    </w:p>
    <w:p w:rsidR="00FF16B1" w:rsidRDefault="00FF16B1" w:rsidP="00FF16B1">
      <w:pPr>
        <w:spacing w:line="360" w:lineRule="auto"/>
        <w:rPr>
          <w:rFonts w:ascii="Ebrima" w:hAnsi="Ebrima"/>
          <w:sz w:val="28"/>
          <w:szCs w:val="28"/>
        </w:rPr>
      </w:pPr>
    </w:p>
    <w:p w:rsidR="00FF16B1" w:rsidRDefault="00FF16B1" w:rsidP="00FF16B1">
      <w:pPr>
        <w:pStyle w:val="ListParagraph"/>
        <w:numPr>
          <w:ilvl w:val="0"/>
          <w:numId w:val="2"/>
        </w:numPr>
        <w:spacing w:line="360" w:lineRule="auto"/>
        <w:rPr>
          <w:rFonts w:ascii="Ebrima" w:hAnsi="Ebrima"/>
          <w:sz w:val="28"/>
          <w:szCs w:val="28"/>
        </w:rPr>
      </w:pPr>
      <w:r w:rsidRPr="00FF16B1">
        <w:rPr>
          <w:rFonts w:ascii="Ebrima" w:hAnsi="Ebrima"/>
          <w:sz w:val="28"/>
          <w:szCs w:val="28"/>
        </w:rPr>
        <w:t xml:space="preserve">That he was found with a trousers with chicken droppings.   </w:t>
      </w:r>
    </w:p>
    <w:p w:rsidR="00FF16B1" w:rsidRPr="00FF16B1" w:rsidRDefault="00FF16B1" w:rsidP="00FF16B1">
      <w:pPr>
        <w:pStyle w:val="ListParagraph"/>
        <w:rPr>
          <w:rFonts w:ascii="Ebrima" w:hAnsi="Ebrima"/>
          <w:sz w:val="28"/>
          <w:szCs w:val="28"/>
        </w:rPr>
      </w:pPr>
    </w:p>
    <w:p w:rsidR="00FF16B1" w:rsidRDefault="00FF16B1" w:rsidP="00FF16B1">
      <w:pPr>
        <w:pStyle w:val="ListParagraph"/>
        <w:spacing w:line="360" w:lineRule="auto"/>
        <w:rPr>
          <w:rFonts w:ascii="Ebrima" w:hAnsi="Ebrima"/>
          <w:sz w:val="28"/>
          <w:szCs w:val="28"/>
        </w:rPr>
      </w:pPr>
      <w:r w:rsidRPr="00FF16B1">
        <w:rPr>
          <w:rFonts w:ascii="Ebrima" w:hAnsi="Ebrima"/>
          <w:sz w:val="28"/>
          <w:szCs w:val="28"/>
        </w:rPr>
        <w:t>That the accused did not explain the chicken droppings on the trousers.</w:t>
      </w:r>
    </w:p>
    <w:p w:rsidR="00FF16B1" w:rsidRDefault="00FF16B1" w:rsidP="00FF16B1">
      <w:pPr>
        <w:spacing w:line="360" w:lineRule="auto"/>
        <w:rPr>
          <w:rFonts w:ascii="Ebrima" w:hAnsi="Ebrima"/>
          <w:sz w:val="28"/>
          <w:szCs w:val="28"/>
        </w:rPr>
      </w:pPr>
    </w:p>
    <w:p w:rsidR="00FF16B1" w:rsidRDefault="00FF16B1" w:rsidP="00FF16B1">
      <w:pPr>
        <w:pStyle w:val="ListParagraph"/>
        <w:numPr>
          <w:ilvl w:val="0"/>
          <w:numId w:val="2"/>
        </w:numPr>
        <w:spacing w:line="360" w:lineRule="auto"/>
        <w:rPr>
          <w:rFonts w:ascii="Ebrima" w:hAnsi="Ebrima"/>
          <w:sz w:val="28"/>
          <w:szCs w:val="28"/>
        </w:rPr>
      </w:pPr>
      <w:r>
        <w:rPr>
          <w:rFonts w:ascii="Ebrima" w:hAnsi="Ebrima"/>
          <w:sz w:val="28"/>
          <w:szCs w:val="28"/>
        </w:rPr>
        <w:t>It is further submitted that the trousers was identified by PW1 as blue, by PW3 as deep blue.</w:t>
      </w:r>
    </w:p>
    <w:p w:rsidR="00FF16B1" w:rsidRDefault="00FF16B1" w:rsidP="00FF16B1">
      <w:pPr>
        <w:pStyle w:val="ListParagraph"/>
        <w:spacing w:line="360" w:lineRule="auto"/>
        <w:rPr>
          <w:rFonts w:ascii="Ebrima" w:hAnsi="Ebrima"/>
          <w:sz w:val="28"/>
          <w:szCs w:val="28"/>
        </w:rPr>
      </w:pPr>
    </w:p>
    <w:p w:rsidR="00FF16B1" w:rsidRDefault="00FF16B1" w:rsidP="00FF16B1">
      <w:pPr>
        <w:pStyle w:val="ListParagraph"/>
        <w:spacing w:line="360" w:lineRule="auto"/>
        <w:rPr>
          <w:rFonts w:ascii="Ebrima" w:hAnsi="Ebrima"/>
          <w:sz w:val="28"/>
          <w:szCs w:val="28"/>
        </w:rPr>
      </w:pPr>
      <w:r>
        <w:rPr>
          <w:rFonts w:ascii="Ebrima" w:hAnsi="Ebrima"/>
          <w:sz w:val="28"/>
          <w:szCs w:val="28"/>
        </w:rPr>
        <w:t>That these are mere shades of the same colour and one can make a mistake.</w:t>
      </w:r>
    </w:p>
    <w:p w:rsidR="00FF16B1" w:rsidRDefault="00FF16B1" w:rsidP="00FF16B1">
      <w:pPr>
        <w:spacing w:line="360" w:lineRule="auto"/>
        <w:rPr>
          <w:rFonts w:ascii="Ebrima" w:hAnsi="Ebrima"/>
          <w:sz w:val="28"/>
          <w:szCs w:val="28"/>
        </w:rPr>
      </w:pPr>
    </w:p>
    <w:p w:rsidR="00FF16B1" w:rsidRDefault="00FF16B1" w:rsidP="00FF16B1">
      <w:pPr>
        <w:pStyle w:val="ListParagraph"/>
        <w:numPr>
          <w:ilvl w:val="0"/>
          <w:numId w:val="2"/>
        </w:numPr>
        <w:spacing w:line="360" w:lineRule="auto"/>
        <w:rPr>
          <w:rFonts w:ascii="Ebrima" w:hAnsi="Ebrima"/>
          <w:sz w:val="28"/>
          <w:szCs w:val="28"/>
        </w:rPr>
      </w:pPr>
      <w:r>
        <w:rPr>
          <w:rFonts w:ascii="Ebrima" w:hAnsi="Ebrima"/>
          <w:sz w:val="28"/>
          <w:szCs w:val="28"/>
        </w:rPr>
        <w:t>She also attacks the evidence of DW3 as being contradictory in that at one moment she says she never saw the dog, then that she heard dogs barking and that she does not say anything about the trousers and the chicken droppings.</w:t>
      </w:r>
    </w:p>
    <w:p w:rsidR="00FF16B1" w:rsidRDefault="00FF16B1" w:rsidP="00FF16B1">
      <w:pPr>
        <w:spacing w:line="360" w:lineRule="auto"/>
        <w:ind w:left="360"/>
        <w:rPr>
          <w:rFonts w:ascii="Ebrima" w:hAnsi="Ebrima"/>
          <w:sz w:val="28"/>
          <w:szCs w:val="28"/>
        </w:rPr>
      </w:pPr>
    </w:p>
    <w:p w:rsidR="00FF16B1" w:rsidRDefault="00FF16B1" w:rsidP="00FF16B1">
      <w:pPr>
        <w:pStyle w:val="ListParagraph"/>
        <w:numPr>
          <w:ilvl w:val="0"/>
          <w:numId w:val="2"/>
        </w:numPr>
        <w:spacing w:line="360" w:lineRule="auto"/>
        <w:rPr>
          <w:rFonts w:ascii="Ebrima" w:hAnsi="Ebrima"/>
          <w:sz w:val="28"/>
          <w:szCs w:val="28"/>
        </w:rPr>
      </w:pPr>
      <w:r>
        <w:rPr>
          <w:rFonts w:ascii="Ebrima" w:hAnsi="Ebrima"/>
          <w:sz w:val="28"/>
          <w:szCs w:val="28"/>
        </w:rPr>
        <w:t>That it was not practical to take finger print from the bricks.</w:t>
      </w:r>
    </w:p>
    <w:p w:rsidR="003C6676" w:rsidRPr="003C6676" w:rsidRDefault="003C6676" w:rsidP="003C6676">
      <w:pPr>
        <w:pStyle w:val="ListParagraph"/>
        <w:rPr>
          <w:rFonts w:ascii="Ebrima" w:hAnsi="Ebrima"/>
          <w:sz w:val="28"/>
          <w:szCs w:val="28"/>
        </w:rPr>
      </w:pPr>
    </w:p>
    <w:p w:rsidR="003C6676" w:rsidRDefault="003C6676" w:rsidP="00FF16B1">
      <w:pPr>
        <w:pStyle w:val="ListParagraph"/>
        <w:numPr>
          <w:ilvl w:val="0"/>
          <w:numId w:val="2"/>
        </w:numPr>
        <w:spacing w:line="360" w:lineRule="auto"/>
        <w:rPr>
          <w:rFonts w:ascii="Ebrima" w:hAnsi="Ebrima"/>
          <w:sz w:val="28"/>
          <w:szCs w:val="28"/>
        </w:rPr>
      </w:pPr>
      <w:r>
        <w:rPr>
          <w:rFonts w:ascii="Ebrima" w:hAnsi="Ebrima"/>
          <w:sz w:val="28"/>
          <w:szCs w:val="28"/>
        </w:rPr>
        <w:t>Finally that the magistrate properly evaluated the evidence and the appeal should be dismissed.</w:t>
      </w:r>
    </w:p>
    <w:p w:rsidR="003C6676" w:rsidRPr="003C6676" w:rsidRDefault="003C6676" w:rsidP="003C6676">
      <w:pPr>
        <w:pStyle w:val="ListParagraph"/>
        <w:rPr>
          <w:rFonts w:ascii="Ebrima" w:hAnsi="Ebrima"/>
          <w:sz w:val="28"/>
          <w:szCs w:val="28"/>
        </w:rPr>
      </w:pPr>
    </w:p>
    <w:p w:rsidR="003C6676" w:rsidRDefault="003C6676" w:rsidP="003C6676">
      <w:pPr>
        <w:spacing w:line="360" w:lineRule="auto"/>
        <w:rPr>
          <w:rFonts w:ascii="Ebrima" w:hAnsi="Ebrima"/>
          <w:b/>
          <w:sz w:val="28"/>
          <w:szCs w:val="28"/>
        </w:rPr>
      </w:pPr>
      <w:r>
        <w:rPr>
          <w:rFonts w:ascii="Ebrima" w:hAnsi="Ebrima"/>
          <w:b/>
          <w:sz w:val="28"/>
          <w:szCs w:val="28"/>
        </w:rPr>
        <w:t>Resolution of the issues:</w:t>
      </w:r>
    </w:p>
    <w:p w:rsidR="003C6676" w:rsidRDefault="003C6676" w:rsidP="003C6676">
      <w:pPr>
        <w:pStyle w:val="ListParagraph"/>
        <w:numPr>
          <w:ilvl w:val="0"/>
          <w:numId w:val="3"/>
        </w:numPr>
        <w:spacing w:line="360" w:lineRule="auto"/>
        <w:rPr>
          <w:rFonts w:ascii="Ebrima" w:hAnsi="Ebrima"/>
          <w:sz w:val="28"/>
          <w:szCs w:val="28"/>
        </w:rPr>
      </w:pPr>
      <w:r>
        <w:rPr>
          <w:rFonts w:ascii="Ebrima" w:hAnsi="Ebrima"/>
          <w:sz w:val="28"/>
          <w:szCs w:val="28"/>
        </w:rPr>
        <w:t>It is trite law that it is upon the prosecution to prove its case to the required standard of beyond reasonable doubt.</w:t>
      </w:r>
    </w:p>
    <w:p w:rsidR="003C6676" w:rsidRDefault="003C6676" w:rsidP="003C6676">
      <w:pPr>
        <w:pStyle w:val="ListParagraph"/>
        <w:spacing w:line="360" w:lineRule="auto"/>
        <w:rPr>
          <w:rFonts w:ascii="Ebrima" w:hAnsi="Ebrima"/>
          <w:sz w:val="28"/>
          <w:szCs w:val="28"/>
        </w:rPr>
      </w:pPr>
    </w:p>
    <w:p w:rsidR="003C6676" w:rsidRDefault="003C6676" w:rsidP="003C6676">
      <w:pPr>
        <w:pStyle w:val="ListParagraph"/>
        <w:spacing w:line="360" w:lineRule="auto"/>
        <w:rPr>
          <w:rFonts w:ascii="Ebrima" w:hAnsi="Ebrima"/>
          <w:sz w:val="28"/>
          <w:szCs w:val="28"/>
        </w:rPr>
      </w:pPr>
      <w:r>
        <w:rPr>
          <w:rFonts w:ascii="Ebrima" w:hAnsi="Ebrima"/>
          <w:sz w:val="28"/>
          <w:szCs w:val="28"/>
        </w:rPr>
        <w:t>This duty never shifts.  The accused does not have to prove his innocence.  It was therefore incumbent upon the prosecution to prove the ingredients of the 2 offences.</w:t>
      </w:r>
    </w:p>
    <w:p w:rsidR="003C6676" w:rsidRDefault="003C6676" w:rsidP="003C6676">
      <w:pPr>
        <w:spacing w:line="360" w:lineRule="auto"/>
        <w:rPr>
          <w:rFonts w:ascii="Ebrima" w:hAnsi="Ebrima"/>
          <w:sz w:val="28"/>
          <w:szCs w:val="28"/>
        </w:rPr>
      </w:pPr>
    </w:p>
    <w:p w:rsidR="003C6676" w:rsidRDefault="003C6676" w:rsidP="003C6676">
      <w:pPr>
        <w:spacing w:line="360" w:lineRule="auto"/>
        <w:rPr>
          <w:rFonts w:ascii="Ebrima" w:hAnsi="Ebrima"/>
          <w:sz w:val="28"/>
          <w:szCs w:val="28"/>
        </w:rPr>
      </w:pPr>
      <w:r>
        <w:rPr>
          <w:rFonts w:ascii="Ebrima" w:hAnsi="Ebrima"/>
          <w:sz w:val="28"/>
          <w:szCs w:val="28"/>
        </w:rPr>
        <w:t xml:space="preserve">Under </w:t>
      </w:r>
      <w:r w:rsidRPr="003C6676">
        <w:rPr>
          <w:rFonts w:ascii="Ebrima" w:hAnsi="Ebrima"/>
          <w:b/>
          <w:sz w:val="28"/>
          <w:szCs w:val="28"/>
        </w:rPr>
        <w:t>Section 295 PCA</w:t>
      </w:r>
      <w:r>
        <w:rPr>
          <w:rFonts w:ascii="Ebrima" w:hAnsi="Ebrima"/>
          <w:sz w:val="28"/>
          <w:szCs w:val="28"/>
        </w:rPr>
        <w:t>, the prosecution has to prove:</w:t>
      </w:r>
    </w:p>
    <w:p w:rsidR="003C6676" w:rsidRDefault="003C6676" w:rsidP="003C6676">
      <w:pPr>
        <w:pStyle w:val="ListParagraph"/>
        <w:numPr>
          <w:ilvl w:val="0"/>
          <w:numId w:val="5"/>
        </w:numPr>
        <w:spacing w:line="360" w:lineRule="auto"/>
        <w:ind w:left="900" w:hanging="540"/>
        <w:rPr>
          <w:rFonts w:ascii="Ebrima" w:hAnsi="Ebrima"/>
          <w:sz w:val="28"/>
          <w:szCs w:val="28"/>
        </w:rPr>
      </w:pPr>
      <w:r>
        <w:rPr>
          <w:rFonts w:ascii="Ebrima" w:hAnsi="Ebrima"/>
          <w:sz w:val="28"/>
          <w:szCs w:val="28"/>
        </w:rPr>
        <w:t>That the complainant’s building was broken into.</w:t>
      </w:r>
    </w:p>
    <w:p w:rsidR="003C6676" w:rsidRDefault="003C6676" w:rsidP="003C6676">
      <w:pPr>
        <w:pStyle w:val="ListParagraph"/>
        <w:numPr>
          <w:ilvl w:val="0"/>
          <w:numId w:val="5"/>
        </w:numPr>
        <w:spacing w:line="360" w:lineRule="auto"/>
        <w:ind w:left="900" w:hanging="540"/>
        <w:rPr>
          <w:rFonts w:ascii="Ebrima" w:hAnsi="Ebrima"/>
          <w:sz w:val="28"/>
          <w:szCs w:val="28"/>
        </w:rPr>
      </w:pPr>
      <w:r>
        <w:rPr>
          <w:rFonts w:ascii="Ebrima" w:hAnsi="Ebrima"/>
          <w:sz w:val="28"/>
          <w:szCs w:val="28"/>
        </w:rPr>
        <w:t>That the person doing so had the intention to commit a felony therein.</w:t>
      </w:r>
    </w:p>
    <w:p w:rsidR="003C6676" w:rsidRDefault="003C6676" w:rsidP="003C6676">
      <w:pPr>
        <w:pStyle w:val="ListParagraph"/>
        <w:numPr>
          <w:ilvl w:val="0"/>
          <w:numId w:val="5"/>
        </w:numPr>
        <w:spacing w:line="360" w:lineRule="auto"/>
        <w:ind w:left="900" w:hanging="540"/>
        <w:rPr>
          <w:rFonts w:ascii="Ebrima" w:hAnsi="Ebrima"/>
          <w:sz w:val="28"/>
          <w:szCs w:val="28"/>
        </w:rPr>
      </w:pPr>
      <w:r>
        <w:rPr>
          <w:rFonts w:ascii="Ebrima" w:hAnsi="Ebrima"/>
          <w:sz w:val="28"/>
          <w:szCs w:val="28"/>
        </w:rPr>
        <w:t>Participation of the accused in crime.</w:t>
      </w:r>
    </w:p>
    <w:p w:rsidR="003C6676" w:rsidRDefault="003C6676" w:rsidP="003C6676">
      <w:pPr>
        <w:spacing w:line="360" w:lineRule="auto"/>
        <w:rPr>
          <w:rFonts w:ascii="Ebrima" w:hAnsi="Ebrima"/>
          <w:sz w:val="28"/>
          <w:szCs w:val="28"/>
        </w:rPr>
      </w:pPr>
    </w:p>
    <w:p w:rsidR="003C6676" w:rsidRDefault="003C6676" w:rsidP="003C6676">
      <w:pPr>
        <w:spacing w:line="360" w:lineRule="auto"/>
        <w:rPr>
          <w:rFonts w:ascii="Ebrima" w:hAnsi="Ebrima"/>
          <w:sz w:val="28"/>
          <w:szCs w:val="28"/>
        </w:rPr>
      </w:pPr>
      <w:r>
        <w:rPr>
          <w:rFonts w:ascii="Ebrima" w:hAnsi="Ebrima"/>
          <w:sz w:val="28"/>
          <w:szCs w:val="28"/>
        </w:rPr>
        <w:t xml:space="preserve">Under sections </w:t>
      </w:r>
      <w:r w:rsidRPr="003C6676">
        <w:rPr>
          <w:rFonts w:ascii="Ebrima" w:hAnsi="Ebrima"/>
          <w:b/>
          <w:sz w:val="28"/>
          <w:szCs w:val="28"/>
        </w:rPr>
        <w:t>254 (1) and 262 of the Penal Code</w:t>
      </w:r>
      <w:r>
        <w:rPr>
          <w:rFonts w:ascii="Ebrima" w:hAnsi="Ebrima"/>
          <w:b/>
          <w:sz w:val="28"/>
          <w:szCs w:val="28"/>
        </w:rPr>
        <w:t xml:space="preserve"> Act</w:t>
      </w:r>
      <w:r>
        <w:rPr>
          <w:rFonts w:ascii="Ebrima" w:hAnsi="Ebrima"/>
          <w:sz w:val="28"/>
          <w:szCs w:val="28"/>
        </w:rPr>
        <w:t>, the prosecution must prove:</w:t>
      </w:r>
    </w:p>
    <w:p w:rsidR="003C6676" w:rsidRDefault="007675D1" w:rsidP="003C6676">
      <w:pPr>
        <w:pStyle w:val="ListParagraph"/>
        <w:numPr>
          <w:ilvl w:val="0"/>
          <w:numId w:val="2"/>
        </w:numPr>
        <w:spacing w:line="360" w:lineRule="auto"/>
        <w:rPr>
          <w:rFonts w:ascii="Ebrima" w:hAnsi="Ebrima"/>
          <w:sz w:val="28"/>
          <w:szCs w:val="28"/>
        </w:rPr>
      </w:pPr>
      <w:r>
        <w:rPr>
          <w:rFonts w:ascii="Ebrima" w:hAnsi="Ebrima"/>
          <w:sz w:val="28"/>
          <w:szCs w:val="28"/>
        </w:rPr>
        <w:t>The participation of the accused.</w:t>
      </w:r>
    </w:p>
    <w:p w:rsidR="007675D1" w:rsidRDefault="007675D1" w:rsidP="003C6676">
      <w:pPr>
        <w:pStyle w:val="ListParagraph"/>
        <w:numPr>
          <w:ilvl w:val="0"/>
          <w:numId w:val="2"/>
        </w:numPr>
        <w:spacing w:line="360" w:lineRule="auto"/>
        <w:rPr>
          <w:rFonts w:ascii="Ebrima" w:hAnsi="Ebrima"/>
          <w:sz w:val="28"/>
          <w:szCs w:val="28"/>
        </w:rPr>
      </w:pPr>
      <w:r>
        <w:rPr>
          <w:rFonts w:ascii="Ebrima" w:hAnsi="Ebrima"/>
          <w:sz w:val="28"/>
          <w:szCs w:val="28"/>
        </w:rPr>
        <w:t>The intent to deprive the owner of the property – unlawfully and permanently.</w:t>
      </w:r>
    </w:p>
    <w:p w:rsidR="007675D1" w:rsidRDefault="007675D1" w:rsidP="007675D1">
      <w:pPr>
        <w:spacing w:line="360" w:lineRule="auto"/>
        <w:rPr>
          <w:rFonts w:ascii="Ebrima" w:hAnsi="Ebrima"/>
          <w:sz w:val="28"/>
          <w:szCs w:val="28"/>
        </w:rPr>
      </w:pPr>
    </w:p>
    <w:p w:rsidR="007675D1" w:rsidRDefault="007675D1" w:rsidP="007675D1">
      <w:pPr>
        <w:spacing w:line="360" w:lineRule="auto"/>
        <w:rPr>
          <w:rFonts w:ascii="Ebrima" w:hAnsi="Ebrima"/>
          <w:sz w:val="28"/>
          <w:szCs w:val="28"/>
        </w:rPr>
      </w:pPr>
      <w:r>
        <w:rPr>
          <w:rFonts w:ascii="Ebrima" w:hAnsi="Ebrima"/>
          <w:sz w:val="28"/>
          <w:szCs w:val="28"/>
        </w:rPr>
        <w:t>In trying to prove the above ingredients, the prosecution relied on;</w:t>
      </w:r>
    </w:p>
    <w:p w:rsidR="007675D1" w:rsidRDefault="007675D1" w:rsidP="007675D1">
      <w:pPr>
        <w:pStyle w:val="ListParagraph"/>
        <w:numPr>
          <w:ilvl w:val="0"/>
          <w:numId w:val="2"/>
        </w:numPr>
        <w:spacing w:line="360" w:lineRule="auto"/>
        <w:rPr>
          <w:rFonts w:ascii="Ebrima" w:hAnsi="Ebrima"/>
          <w:sz w:val="28"/>
          <w:szCs w:val="28"/>
        </w:rPr>
      </w:pPr>
      <w:r>
        <w:rPr>
          <w:rFonts w:ascii="Ebrima" w:hAnsi="Ebrima"/>
          <w:sz w:val="28"/>
          <w:szCs w:val="28"/>
        </w:rPr>
        <w:lastRenderedPageBreak/>
        <w:t>The actions of the sniffer dog.</w:t>
      </w:r>
    </w:p>
    <w:p w:rsidR="007675D1" w:rsidRDefault="007675D1" w:rsidP="007675D1">
      <w:pPr>
        <w:pStyle w:val="ListParagraph"/>
        <w:numPr>
          <w:ilvl w:val="0"/>
          <w:numId w:val="2"/>
        </w:numPr>
        <w:spacing w:line="360" w:lineRule="auto"/>
        <w:rPr>
          <w:rFonts w:ascii="Ebrima" w:hAnsi="Ebrima"/>
          <w:sz w:val="28"/>
          <w:szCs w:val="28"/>
        </w:rPr>
      </w:pPr>
      <w:r>
        <w:rPr>
          <w:rFonts w:ascii="Ebrima" w:hAnsi="Ebrima"/>
          <w:sz w:val="28"/>
          <w:szCs w:val="28"/>
        </w:rPr>
        <w:t>The trousers which was either found at the home of the accused or with the accused.</w:t>
      </w:r>
    </w:p>
    <w:p w:rsidR="007675D1" w:rsidRDefault="007675D1" w:rsidP="007675D1">
      <w:pPr>
        <w:spacing w:line="360" w:lineRule="auto"/>
        <w:rPr>
          <w:rFonts w:ascii="Ebrima" w:hAnsi="Ebrima"/>
          <w:sz w:val="28"/>
          <w:szCs w:val="28"/>
        </w:rPr>
      </w:pPr>
    </w:p>
    <w:p w:rsidR="007675D1" w:rsidRDefault="007675D1" w:rsidP="007675D1">
      <w:pPr>
        <w:spacing w:line="360" w:lineRule="auto"/>
        <w:rPr>
          <w:rFonts w:ascii="Ebrima" w:hAnsi="Ebrima"/>
          <w:sz w:val="28"/>
          <w:szCs w:val="28"/>
        </w:rPr>
      </w:pPr>
      <w:r>
        <w:rPr>
          <w:rFonts w:ascii="Ebrima" w:hAnsi="Ebrima"/>
          <w:sz w:val="28"/>
          <w:szCs w:val="28"/>
        </w:rPr>
        <w:t>To say the least, the evidence is largely circumstantial.</w:t>
      </w:r>
    </w:p>
    <w:p w:rsidR="007675D1" w:rsidRDefault="007675D1" w:rsidP="007675D1">
      <w:pPr>
        <w:spacing w:line="360" w:lineRule="auto"/>
        <w:rPr>
          <w:rFonts w:ascii="Ebrima" w:hAnsi="Ebrima"/>
          <w:sz w:val="28"/>
          <w:szCs w:val="28"/>
        </w:rPr>
      </w:pPr>
    </w:p>
    <w:p w:rsidR="007675D1" w:rsidRDefault="007675D1" w:rsidP="007675D1">
      <w:pPr>
        <w:spacing w:line="360" w:lineRule="auto"/>
        <w:rPr>
          <w:rFonts w:ascii="Ebrima" w:hAnsi="Ebrima"/>
          <w:b/>
          <w:sz w:val="28"/>
          <w:szCs w:val="28"/>
        </w:rPr>
      </w:pPr>
      <w:r>
        <w:rPr>
          <w:rFonts w:ascii="Ebrima" w:hAnsi="Ebrima"/>
          <w:sz w:val="28"/>
          <w:szCs w:val="28"/>
        </w:rPr>
        <w:t xml:space="preserve">It is settled law that for a conviction based on circumstantial evidence to hold, the exculpatory facts must point to the guilt of the accused person to the exclusion of any other reasonable hypothesis.   Ref:  </w:t>
      </w:r>
      <w:r>
        <w:rPr>
          <w:rFonts w:ascii="Ebrima" w:hAnsi="Ebrima"/>
          <w:b/>
          <w:sz w:val="28"/>
          <w:szCs w:val="28"/>
        </w:rPr>
        <w:t>Alluyi Vrs. Republic (1975) EA. 218.</w:t>
      </w:r>
    </w:p>
    <w:p w:rsidR="004139A7" w:rsidRDefault="007675D1" w:rsidP="007675D1">
      <w:pPr>
        <w:spacing w:line="360" w:lineRule="auto"/>
        <w:rPr>
          <w:rFonts w:ascii="Ebrima" w:hAnsi="Ebrima"/>
          <w:sz w:val="28"/>
          <w:szCs w:val="28"/>
        </w:rPr>
      </w:pPr>
      <w:r>
        <w:rPr>
          <w:rFonts w:ascii="Ebrima" w:hAnsi="Ebrima"/>
          <w:sz w:val="28"/>
          <w:szCs w:val="28"/>
        </w:rPr>
        <w:t xml:space="preserve">A look at the record reveals that the </w:t>
      </w:r>
      <w:r w:rsidR="00871159">
        <w:rPr>
          <w:rFonts w:ascii="Ebrima" w:hAnsi="Ebrima"/>
          <w:sz w:val="28"/>
          <w:szCs w:val="28"/>
        </w:rPr>
        <w:t>premises were broken into.</w:t>
      </w:r>
    </w:p>
    <w:p w:rsidR="00871159" w:rsidRDefault="00871159" w:rsidP="007675D1">
      <w:pPr>
        <w:spacing w:line="360" w:lineRule="auto"/>
        <w:rPr>
          <w:rFonts w:ascii="Ebrima" w:hAnsi="Ebrima"/>
          <w:sz w:val="28"/>
          <w:szCs w:val="28"/>
        </w:rPr>
      </w:pPr>
      <w:r>
        <w:rPr>
          <w:rFonts w:ascii="Ebrima" w:hAnsi="Ebrima"/>
          <w:sz w:val="28"/>
          <w:szCs w:val="28"/>
        </w:rPr>
        <w:t>Secondly that the 400 chicken were missing therefrom.</w:t>
      </w:r>
    </w:p>
    <w:p w:rsidR="00871159" w:rsidRDefault="00871159" w:rsidP="007675D1">
      <w:pPr>
        <w:spacing w:line="360" w:lineRule="auto"/>
        <w:rPr>
          <w:rFonts w:ascii="Ebrima" w:hAnsi="Ebrima"/>
          <w:sz w:val="28"/>
          <w:szCs w:val="28"/>
        </w:rPr>
      </w:pPr>
      <w:r>
        <w:rPr>
          <w:rFonts w:ascii="Ebrima" w:hAnsi="Ebrima"/>
          <w:sz w:val="28"/>
          <w:szCs w:val="28"/>
        </w:rPr>
        <w:t>That ingredient of store breaking is thus proved.</w:t>
      </w:r>
    </w:p>
    <w:p w:rsidR="00871159" w:rsidRDefault="00871159" w:rsidP="007675D1">
      <w:pPr>
        <w:spacing w:line="360" w:lineRule="auto"/>
        <w:rPr>
          <w:rFonts w:ascii="Ebrima" w:hAnsi="Ebrima"/>
          <w:sz w:val="28"/>
          <w:szCs w:val="28"/>
        </w:rPr>
      </w:pPr>
    </w:p>
    <w:p w:rsidR="00871159" w:rsidRDefault="00871159" w:rsidP="007675D1">
      <w:pPr>
        <w:spacing w:line="360" w:lineRule="auto"/>
        <w:rPr>
          <w:rFonts w:ascii="Ebrima" w:hAnsi="Ebrima"/>
          <w:sz w:val="28"/>
          <w:szCs w:val="28"/>
        </w:rPr>
      </w:pPr>
      <w:r>
        <w:rPr>
          <w:rFonts w:ascii="Ebrima" w:hAnsi="Ebrima"/>
          <w:sz w:val="28"/>
          <w:szCs w:val="28"/>
        </w:rPr>
        <w:t>There are however issues with the participation of the accused.  The only evidence is that of the sniffer dog leading the investigators to the home of the accused.  There is no clear explanation as to how the trousers was recovered.</w:t>
      </w:r>
    </w:p>
    <w:p w:rsidR="00871159" w:rsidRDefault="00871159" w:rsidP="007675D1">
      <w:pPr>
        <w:spacing w:line="360" w:lineRule="auto"/>
        <w:rPr>
          <w:rFonts w:ascii="Ebrima" w:hAnsi="Ebrima"/>
          <w:sz w:val="28"/>
          <w:szCs w:val="28"/>
        </w:rPr>
      </w:pPr>
    </w:p>
    <w:p w:rsidR="00871159" w:rsidRDefault="00871159" w:rsidP="007675D1">
      <w:pPr>
        <w:spacing w:line="360" w:lineRule="auto"/>
        <w:rPr>
          <w:rFonts w:ascii="Ebrima" w:hAnsi="Ebrima"/>
          <w:sz w:val="28"/>
          <w:szCs w:val="28"/>
        </w:rPr>
      </w:pPr>
      <w:r>
        <w:rPr>
          <w:rFonts w:ascii="Ebrima" w:hAnsi="Ebrima"/>
          <w:sz w:val="28"/>
          <w:szCs w:val="28"/>
        </w:rPr>
        <w:t xml:space="preserve">The </w:t>
      </w:r>
      <w:r w:rsidR="004139A7">
        <w:rPr>
          <w:rFonts w:ascii="Ebrima" w:hAnsi="Ebrima"/>
          <w:sz w:val="28"/>
          <w:szCs w:val="28"/>
        </w:rPr>
        <w:t>prosecution tries</w:t>
      </w:r>
      <w:r>
        <w:rPr>
          <w:rFonts w:ascii="Ebrima" w:hAnsi="Ebrima"/>
          <w:sz w:val="28"/>
          <w:szCs w:val="28"/>
        </w:rPr>
        <w:t xml:space="preserve"> to shift the burden by asking the accused/Appellant to explain the droppings on the said trousers.</w:t>
      </w:r>
    </w:p>
    <w:p w:rsidR="00871159" w:rsidRDefault="00871159" w:rsidP="007675D1">
      <w:pPr>
        <w:spacing w:line="360" w:lineRule="auto"/>
        <w:rPr>
          <w:rFonts w:ascii="Ebrima" w:hAnsi="Ebrima"/>
          <w:sz w:val="28"/>
          <w:szCs w:val="28"/>
        </w:rPr>
      </w:pPr>
    </w:p>
    <w:p w:rsidR="00871159" w:rsidRDefault="00871159" w:rsidP="00871159">
      <w:pPr>
        <w:pStyle w:val="ListParagraph"/>
        <w:numPr>
          <w:ilvl w:val="0"/>
          <w:numId w:val="2"/>
        </w:numPr>
        <w:spacing w:line="360" w:lineRule="auto"/>
        <w:rPr>
          <w:rFonts w:ascii="Ebrima" w:hAnsi="Ebrima"/>
          <w:sz w:val="28"/>
          <w:szCs w:val="28"/>
        </w:rPr>
      </w:pPr>
      <w:r>
        <w:rPr>
          <w:rFonts w:ascii="Ebrima" w:hAnsi="Ebrima"/>
          <w:sz w:val="28"/>
          <w:szCs w:val="28"/>
        </w:rPr>
        <w:lastRenderedPageBreak/>
        <w:t>No evidence is adduced that the trousers was his or it was got from him.</w:t>
      </w:r>
    </w:p>
    <w:p w:rsidR="00871159" w:rsidRDefault="00871159" w:rsidP="00871159">
      <w:pPr>
        <w:pStyle w:val="ListParagraph"/>
        <w:numPr>
          <w:ilvl w:val="0"/>
          <w:numId w:val="2"/>
        </w:numPr>
        <w:spacing w:line="360" w:lineRule="auto"/>
        <w:rPr>
          <w:rFonts w:ascii="Ebrima" w:hAnsi="Ebrima"/>
          <w:sz w:val="28"/>
          <w:szCs w:val="28"/>
        </w:rPr>
      </w:pPr>
      <w:r>
        <w:rPr>
          <w:rFonts w:ascii="Ebrima" w:hAnsi="Ebrima"/>
          <w:sz w:val="28"/>
          <w:szCs w:val="28"/>
        </w:rPr>
        <w:t>Even then the way the same was handled by the Investigating Police Officers and the Exhibit Store man leaves a lot to be desired.</w:t>
      </w:r>
    </w:p>
    <w:p w:rsidR="00871159" w:rsidRDefault="00871159" w:rsidP="00871159">
      <w:pPr>
        <w:spacing w:line="360" w:lineRule="auto"/>
        <w:rPr>
          <w:rFonts w:ascii="Ebrima" w:hAnsi="Ebrima"/>
          <w:sz w:val="28"/>
          <w:szCs w:val="28"/>
        </w:rPr>
      </w:pPr>
    </w:p>
    <w:p w:rsidR="00871159" w:rsidRDefault="00871159" w:rsidP="00871159">
      <w:pPr>
        <w:spacing w:line="360" w:lineRule="auto"/>
        <w:rPr>
          <w:rFonts w:ascii="Ebrima" w:hAnsi="Ebrima"/>
          <w:sz w:val="28"/>
          <w:szCs w:val="28"/>
        </w:rPr>
      </w:pPr>
      <w:r>
        <w:rPr>
          <w:rFonts w:ascii="Ebrima" w:hAnsi="Ebrima"/>
          <w:sz w:val="28"/>
          <w:szCs w:val="28"/>
        </w:rPr>
        <w:t>There is a clear break in the chain of evidence in respect of the exhibit.</w:t>
      </w:r>
    </w:p>
    <w:p w:rsidR="00871159" w:rsidRDefault="00871159" w:rsidP="00871159">
      <w:pPr>
        <w:pStyle w:val="ListParagraph"/>
        <w:numPr>
          <w:ilvl w:val="0"/>
          <w:numId w:val="2"/>
        </w:numPr>
        <w:spacing w:line="360" w:lineRule="auto"/>
        <w:rPr>
          <w:rFonts w:ascii="Ebrima" w:hAnsi="Ebrima"/>
          <w:sz w:val="28"/>
          <w:szCs w:val="28"/>
        </w:rPr>
      </w:pPr>
      <w:r>
        <w:rPr>
          <w:rFonts w:ascii="Ebrima" w:hAnsi="Ebrima"/>
          <w:sz w:val="28"/>
          <w:szCs w:val="28"/>
        </w:rPr>
        <w:t>How as it recovered?</w:t>
      </w:r>
    </w:p>
    <w:p w:rsidR="00871159" w:rsidRDefault="00871159" w:rsidP="00871159">
      <w:pPr>
        <w:pStyle w:val="ListParagraph"/>
        <w:numPr>
          <w:ilvl w:val="0"/>
          <w:numId w:val="2"/>
        </w:numPr>
        <w:spacing w:line="360" w:lineRule="auto"/>
        <w:rPr>
          <w:rFonts w:ascii="Ebrima" w:hAnsi="Ebrima"/>
          <w:sz w:val="28"/>
          <w:szCs w:val="28"/>
        </w:rPr>
      </w:pPr>
      <w:r>
        <w:rPr>
          <w:rFonts w:ascii="Ebrima" w:hAnsi="Ebrima"/>
          <w:sz w:val="28"/>
          <w:szCs w:val="28"/>
        </w:rPr>
        <w:t>Who did so?</w:t>
      </w:r>
    </w:p>
    <w:p w:rsidR="00871159" w:rsidRDefault="00871159" w:rsidP="00871159">
      <w:pPr>
        <w:pStyle w:val="ListParagraph"/>
        <w:numPr>
          <w:ilvl w:val="0"/>
          <w:numId w:val="2"/>
        </w:numPr>
        <w:spacing w:line="360" w:lineRule="auto"/>
        <w:rPr>
          <w:rFonts w:ascii="Ebrima" w:hAnsi="Ebrima"/>
          <w:sz w:val="28"/>
          <w:szCs w:val="28"/>
        </w:rPr>
      </w:pPr>
      <w:r>
        <w:rPr>
          <w:rFonts w:ascii="Ebrima" w:hAnsi="Ebrima"/>
          <w:sz w:val="28"/>
          <w:szCs w:val="28"/>
        </w:rPr>
        <w:t>How was it handled in the Police station?</w:t>
      </w:r>
    </w:p>
    <w:p w:rsidR="00871159" w:rsidRDefault="00871159" w:rsidP="00871159">
      <w:pPr>
        <w:pStyle w:val="ListParagraph"/>
        <w:numPr>
          <w:ilvl w:val="0"/>
          <w:numId w:val="2"/>
        </w:numPr>
        <w:spacing w:line="360" w:lineRule="auto"/>
        <w:rPr>
          <w:rFonts w:ascii="Ebrima" w:hAnsi="Ebrima"/>
          <w:sz w:val="28"/>
          <w:szCs w:val="28"/>
        </w:rPr>
      </w:pPr>
      <w:r>
        <w:rPr>
          <w:rFonts w:ascii="Ebrima" w:hAnsi="Ebrima"/>
          <w:sz w:val="28"/>
          <w:szCs w:val="28"/>
        </w:rPr>
        <w:t>Whey was the Exhibit Store man not called to verify and to confirm that the trousers was the one recovered at the accused’s home.</w:t>
      </w:r>
    </w:p>
    <w:p w:rsidR="00871159" w:rsidRDefault="00871159" w:rsidP="00871159">
      <w:pPr>
        <w:spacing w:line="360" w:lineRule="auto"/>
        <w:rPr>
          <w:rFonts w:ascii="Ebrima" w:hAnsi="Ebrima"/>
          <w:sz w:val="28"/>
          <w:szCs w:val="28"/>
        </w:rPr>
      </w:pPr>
    </w:p>
    <w:p w:rsidR="00871159" w:rsidRDefault="00871159" w:rsidP="00871159">
      <w:pPr>
        <w:spacing w:line="360" w:lineRule="auto"/>
        <w:rPr>
          <w:rFonts w:ascii="Ebrima" w:hAnsi="Ebrima"/>
          <w:sz w:val="28"/>
          <w:szCs w:val="28"/>
        </w:rPr>
      </w:pPr>
      <w:r>
        <w:rPr>
          <w:rFonts w:ascii="Ebrima" w:hAnsi="Ebrima"/>
          <w:sz w:val="28"/>
          <w:szCs w:val="28"/>
        </w:rPr>
        <w:t>The above only leaves the evidence of the sniffer dog which to say</w:t>
      </w:r>
      <w:r w:rsidR="006444BF">
        <w:rPr>
          <w:rFonts w:ascii="Ebrima" w:hAnsi="Ebrima"/>
          <w:sz w:val="28"/>
          <w:szCs w:val="28"/>
        </w:rPr>
        <w:t xml:space="preserve"> </w:t>
      </w:r>
      <w:r>
        <w:rPr>
          <w:rFonts w:ascii="Ebrima" w:hAnsi="Ebrima"/>
          <w:sz w:val="28"/>
          <w:szCs w:val="28"/>
        </w:rPr>
        <w:t xml:space="preserve">the least requires other evidence to </w:t>
      </w:r>
      <w:r w:rsidR="006444BF">
        <w:rPr>
          <w:rFonts w:ascii="Ebrima" w:hAnsi="Ebrima"/>
          <w:sz w:val="28"/>
          <w:szCs w:val="28"/>
        </w:rPr>
        <w:t>lea</w:t>
      </w:r>
      <w:r>
        <w:rPr>
          <w:rFonts w:ascii="Ebrima" w:hAnsi="Ebrima"/>
          <w:sz w:val="28"/>
          <w:szCs w:val="28"/>
        </w:rPr>
        <w:t>d to</w:t>
      </w:r>
      <w:r w:rsidR="006444BF">
        <w:rPr>
          <w:rFonts w:ascii="Ebrima" w:hAnsi="Ebrima"/>
          <w:sz w:val="28"/>
          <w:szCs w:val="28"/>
        </w:rPr>
        <w:t xml:space="preserve"> the conclusion that the accused was the culprit.</w:t>
      </w:r>
    </w:p>
    <w:p w:rsidR="006444BF" w:rsidRDefault="006444BF" w:rsidP="006444BF">
      <w:pPr>
        <w:pStyle w:val="ListParagraph"/>
        <w:numPr>
          <w:ilvl w:val="0"/>
          <w:numId w:val="2"/>
        </w:numPr>
        <w:spacing w:line="360" w:lineRule="auto"/>
        <w:rPr>
          <w:rFonts w:ascii="Ebrima" w:hAnsi="Ebrima"/>
          <w:sz w:val="28"/>
          <w:szCs w:val="28"/>
        </w:rPr>
      </w:pPr>
      <w:r>
        <w:rPr>
          <w:rFonts w:ascii="Ebrima" w:hAnsi="Ebrima"/>
          <w:sz w:val="28"/>
          <w:szCs w:val="28"/>
        </w:rPr>
        <w:t>Was any other investigation carried out to recover any house breaking instruments,</w:t>
      </w:r>
    </w:p>
    <w:p w:rsidR="006444BF" w:rsidRDefault="006444BF" w:rsidP="006444BF">
      <w:pPr>
        <w:pStyle w:val="ListParagraph"/>
        <w:numPr>
          <w:ilvl w:val="0"/>
          <w:numId w:val="2"/>
        </w:numPr>
        <w:spacing w:line="360" w:lineRule="auto"/>
        <w:rPr>
          <w:rFonts w:ascii="Ebrima" w:hAnsi="Ebrima"/>
          <w:sz w:val="28"/>
          <w:szCs w:val="28"/>
        </w:rPr>
      </w:pPr>
      <w:r>
        <w:rPr>
          <w:rFonts w:ascii="Ebrima" w:hAnsi="Ebrima"/>
          <w:sz w:val="28"/>
          <w:szCs w:val="28"/>
        </w:rPr>
        <w:t>Or the whereabouts of the chicken.</w:t>
      </w:r>
    </w:p>
    <w:p w:rsidR="006444BF" w:rsidRDefault="006444BF" w:rsidP="006444BF">
      <w:pPr>
        <w:pStyle w:val="ListParagraph"/>
        <w:numPr>
          <w:ilvl w:val="0"/>
          <w:numId w:val="2"/>
        </w:numPr>
        <w:spacing w:line="360" w:lineRule="auto"/>
        <w:rPr>
          <w:rFonts w:ascii="Ebrima" w:hAnsi="Ebrima"/>
          <w:sz w:val="28"/>
          <w:szCs w:val="28"/>
        </w:rPr>
      </w:pPr>
      <w:r>
        <w:rPr>
          <w:rFonts w:ascii="Ebrima" w:hAnsi="Ebrima"/>
          <w:sz w:val="28"/>
          <w:szCs w:val="28"/>
        </w:rPr>
        <w:t xml:space="preserve">Or anything else to connect the Appellant to the breaking </w:t>
      </w:r>
      <w:r w:rsidR="004139A7">
        <w:rPr>
          <w:rFonts w:ascii="Ebrima" w:hAnsi="Ebrima"/>
          <w:sz w:val="28"/>
          <w:szCs w:val="28"/>
        </w:rPr>
        <w:t xml:space="preserve">of the house </w:t>
      </w:r>
      <w:r>
        <w:rPr>
          <w:rFonts w:ascii="Ebrima" w:hAnsi="Ebrima"/>
          <w:sz w:val="28"/>
          <w:szCs w:val="28"/>
        </w:rPr>
        <w:t>and theft of the chicken?</w:t>
      </w:r>
    </w:p>
    <w:p w:rsidR="006444BF" w:rsidRDefault="006444BF" w:rsidP="006444BF">
      <w:pPr>
        <w:spacing w:line="360" w:lineRule="auto"/>
        <w:rPr>
          <w:rFonts w:ascii="Ebrima" w:hAnsi="Ebrima"/>
          <w:sz w:val="28"/>
          <w:szCs w:val="28"/>
        </w:rPr>
      </w:pPr>
    </w:p>
    <w:p w:rsidR="006444BF" w:rsidRDefault="006444BF" w:rsidP="006444BF">
      <w:pPr>
        <w:spacing w:line="360" w:lineRule="auto"/>
        <w:rPr>
          <w:rFonts w:ascii="Ebrima" w:hAnsi="Ebrima"/>
          <w:sz w:val="28"/>
          <w:szCs w:val="28"/>
        </w:rPr>
      </w:pPr>
      <w:r>
        <w:rPr>
          <w:rFonts w:ascii="Ebrima" w:hAnsi="Ebrima"/>
          <w:sz w:val="28"/>
          <w:szCs w:val="28"/>
        </w:rPr>
        <w:t xml:space="preserve">The conclusions leading to the arrest and prosecution of the Appellant are lacking in </w:t>
      </w:r>
      <w:r w:rsidR="004139A7">
        <w:rPr>
          <w:rFonts w:ascii="Ebrima" w:hAnsi="Ebrima"/>
          <w:sz w:val="28"/>
          <w:szCs w:val="28"/>
        </w:rPr>
        <w:t>corroboration</w:t>
      </w:r>
      <w:r>
        <w:rPr>
          <w:rFonts w:ascii="Ebrima" w:hAnsi="Ebrima"/>
          <w:sz w:val="28"/>
          <w:szCs w:val="28"/>
        </w:rPr>
        <w:t>.</w:t>
      </w:r>
    </w:p>
    <w:p w:rsidR="006444BF" w:rsidRDefault="006444BF" w:rsidP="006444BF">
      <w:pPr>
        <w:spacing w:line="360" w:lineRule="auto"/>
        <w:rPr>
          <w:rFonts w:ascii="Ebrima" w:hAnsi="Ebrima"/>
          <w:sz w:val="28"/>
          <w:szCs w:val="28"/>
        </w:rPr>
      </w:pPr>
    </w:p>
    <w:p w:rsidR="006444BF" w:rsidRDefault="006444BF" w:rsidP="006444BF">
      <w:pPr>
        <w:spacing w:line="360" w:lineRule="auto"/>
        <w:rPr>
          <w:rFonts w:ascii="Ebrima" w:hAnsi="Ebrima"/>
          <w:sz w:val="28"/>
          <w:szCs w:val="28"/>
        </w:rPr>
      </w:pPr>
      <w:r>
        <w:rPr>
          <w:rFonts w:ascii="Ebrima" w:hAnsi="Ebrima"/>
          <w:sz w:val="28"/>
          <w:szCs w:val="28"/>
        </w:rPr>
        <w:t>The moment the dog stopped at the Appellant’s home, the Investigators seem to have stopped any further investigations.</w:t>
      </w:r>
    </w:p>
    <w:p w:rsidR="006444BF" w:rsidRDefault="006444BF" w:rsidP="006444BF">
      <w:pPr>
        <w:spacing w:line="360" w:lineRule="auto"/>
        <w:rPr>
          <w:rFonts w:ascii="Ebrima" w:hAnsi="Ebrima"/>
          <w:sz w:val="28"/>
          <w:szCs w:val="28"/>
        </w:rPr>
      </w:pPr>
    </w:p>
    <w:p w:rsidR="006444BF" w:rsidRDefault="006444BF" w:rsidP="006444BF">
      <w:pPr>
        <w:spacing w:line="360" w:lineRule="auto"/>
        <w:rPr>
          <w:rFonts w:ascii="Ebrima" w:hAnsi="Ebrima"/>
          <w:sz w:val="28"/>
          <w:szCs w:val="28"/>
        </w:rPr>
      </w:pPr>
      <w:r>
        <w:rPr>
          <w:rFonts w:ascii="Ebrima" w:hAnsi="Ebrima"/>
          <w:sz w:val="28"/>
          <w:szCs w:val="28"/>
        </w:rPr>
        <w:t>It is very dangerous to therefore base a conviction on the uncorroborated evidence of the sniffer dog.</w:t>
      </w:r>
    </w:p>
    <w:p w:rsidR="006444BF" w:rsidRDefault="006444BF" w:rsidP="006444BF">
      <w:pPr>
        <w:spacing w:line="360" w:lineRule="auto"/>
        <w:rPr>
          <w:rFonts w:ascii="Ebrima" w:hAnsi="Ebrima"/>
          <w:sz w:val="28"/>
          <w:szCs w:val="28"/>
        </w:rPr>
      </w:pPr>
    </w:p>
    <w:p w:rsidR="006444BF" w:rsidRDefault="006444BF" w:rsidP="006444BF">
      <w:pPr>
        <w:spacing w:line="360" w:lineRule="auto"/>
        <w:rPr>
          <w:rFonts w:ascii="Ebrima" w:hAnsi="Ebrima"/>
          <w:sz w:val="28"/>
          <w:szCs w:val="28"/>
        </w:rPr>
      </w:pPr>
      <w:r>
        <w:rPr>
          <w:rFonts w:ascii="Ebrima" w:hAnsi="Ebrima"/>
          <w:sz w:val="28"/>
          <w:szCs w:val="28"/>
        </w:rPr>
        <w:t>The circumstantial evidence is not sufficient to lead to no other conclusion other than that of guilt on the part of the accused.   His participation in the crime has not been proved to the required standard.</w:t>
      </w:r>
    </w:p>
    <w:p w:rsidR="006444BF" w:rsidRDefault="006444BF" w:rsidP="006444BF">
      <w:pPr>
        <w:spacing w:line="360" w:lineRule="auto"/>
        <w:rPr>
          <w:rFonts w:ascii="Ebrima" w:hAnsi="Ebrima"/>
          <w:sz w:val="28"/>
          <w:szCs w:val="28"/>
        </w:rPr>
      </w:pPr>
    </w:p>
    <w:p w:rsidR="006444BF" w:rsidRDefault="006444BF" w:rsidP="006444BF">
      <w:pPr>
        <w:spacing w:line="360" w:lineRule="auto"/>
        <w:rPr>
          <w:rFonts w:ascii="Ebrima" w:hAnsi="Ebrima"/>
          <w:sz w:val="28"/>
          <w:szCs w:val="28"/>
        </w:rPr>
      </w:pPr>
      <w:r>
        <w:rPr>
          <w:rFonts w:ascii="Ebrima" w:hAnsi="Ebrima"/>
          <w:sz w:val="28"/>
          <w:szCs w:val="28"/>
        </w:rPr>
        <w:t>I accordingly allow this appeal.   The Judgment of the trial Court is set aside and the conviction and sentences quashed.  It is ordered that the Appellant be set free forthwith.</w:t>
      </w:r>
    </w:p>
    <w:p w:rsidR="006444BF" w:rsidRDefault="006444BF" w:rsidP="006444BF">
      <w:pPr>
        <w:spacing w:line="360" w:lineRule="auto"/>
        <w:rPr>
          <w:rFonts w:ascii="Ebrima" w:hAnsi="Ebrima"/>
          <w:sz w:val="28"/>
          <w:szCs w:val="28"/>
        </w:rPr>
      </w:pPr>
    </w:p>
    <w:p w:rsidR="004139A7" w:rsidRDefault="004139A7" w:rsidP="006444BF">
      <w:pPr>
        <w:spacing w:line="360" w:lineRule="auto"/>
        <w:rPr>
          <w:rFonts w:ascii="Ebrima" w:hAnsi="Ebrima"/>
          <w:sz w:val="28"/>
          <w:szCs w:val="28"/>
        </w:rPr>
      </w:pPr>
    </w:p>
    <w:p w:rsidR="006444BF" w:rsidRDefault="006444BF" w:rsidP="006444BF">
      <w:pPr>
        <w:spacing w:line="360" w:lineRule="auto"/>
        <w:rPr>
          <w:rFonts w:ascii="Ebrima" w:hAnsi="Ebrima"/>
          <w:b/>
          <w:sz w:val="28"/>
          <w:szCs w:val="28"/>
        </w:rPr>
      </w:pPr>
      <w:r>
        <w:rPr>
          <w:rFonts w:ascii="Ebrima" w:hAnsi="Ebrima"/>
          <w:b/>
          <w:sz w:val="28"/>
          <w:szCs w:val="28"/>
        </w:rPr>
        <w:t>Godfrey Namundi</w:t>
      </w:r>
    </w:p>
    <w:p w:rsidR="006444BF" w:rsidRDefault="006444BF" w:rsidP="006444BF">
      <w:pPr>
        <w:spacing w:line="360" w:lineRule="auto"/>
        <w:rPr>
          <w:rFonts w:ascii="Ebrima" w:hAnsi="Ebrima"/>
          <w:b/>
          <w:sz w:val="28"/>
          <w:szCs w:val="28"/>
        </w:rPr>
      </w:pPr>
      <w:r>
        <w:rPr>
          <w:rFonts w:ascii="Ebrima" w:hAnsi="Ebrima"/>
          <w:b/>
          <w:sz w:val="28"/>
          <w:szCs w:val="28"/>
        </w:rPr>
        <w:t>JUDGE</w:t>
      </w:r>
    </w:p>
    <w:p w:rsidR="006444BF" w:rsidRPr="006444BF" w:rsidRDefault="006444BF" w:rsidP="006444BF">
      <w:pPr>
        <w:spacing w:line="360" w:lineRule="auto"/>
        <w:rPr>
          <w:rFonts w:ascii="Ebrima" w:hAnsi="Ebrima"/>
          <w:b/>
          <w:sz w:val="28"/>
          <w:szCs w:val="28"/>
        </w:rPr>
      </w:pPr>
      <w:r>
        <w:rPr>
          <w:rFonts w:ascii="Ebrima" w:hAnsi="Ebrima"/>
          <w:b/>
          <w:sz w:val="28"/>
          <w:szCs w:val="28"/>
        </w:rPr>
        <w:t>05/03/2015</w:t>
      </w:r>
    </w:p>
    <w:p w:rsidR="006444BF" w:rsidRDefault="006444BF" w:rsidP="006444BF">
      <w:pPr>
        <w:spacing w:line="360" w:lineRule="auto"/>
        <w:rPr>
          <w:rFonts w:ascii="Ebrima" w:hAnsi="Ebrima"/>
          <w:sz w:val="28"/>
          <w:szCs w:val="28"/>
        </w:rPr>
      </w:pPr>
    </w:p>
    <w:p w:rsidR="006444BF" w:rsidRPr="006444BF" w:rsidRDefault="006444BF" w:rsidP="006444BF">
      <w:pPr>
        <w:spacing w:line="360" w:lineRule="auto"/>
        <w:rPr>
          <w:rFonts w:ascii="Ebrima" w:hAnsi="Ebrima"/>
          <w:sz w:val="28"/>
          <w:szCs w:val="28"/>
        </w:rPr>
      </w:pPr>
    </w:p>
    <w:p w:rsidR="003C6676" w:rsidRDefault="003C6676" w:rsidP="003C6676">
      <w:pPr>
        <w:spacing w:line="360" w:lineRule="auto"/>
        <w:rPr>
          <w:rFonts w:ascii="Ebrima" w:hAnsi="Ebrima"/>
          <w:sz w:val="28"/>
          <w:szCs w:val="28"/>
        </w:rPr>
      </w:pPr>
    </w:p>
    <w:p w:rsidR="003C6676" w:rsidRPr="003C6676" w:rsidRDefault="003C6676" w:rsidP="003C6676">
      <w:pPr>
        <w:spacing w:line="360" w:lineRule="auto"/>
        <w:rPr>
          <w:rFonts w:ascii="Ebrima" w:hAnsi="Ebrima"/>
          <w:sz w:val="28"/>
          <w:szCs w:val="28"/>
        </w:rPr>
      </w:pPr>
    </w:p>
    <w:p w:rsidR="001C34B4" w:rsidRDefault="001C34B4">
      <w:pPr>
        <w:rPr>
          <w:sz w:val="28"/>
          <w:szCs w:val="28"/>
        </w:rPr>
      </w:pPr>
    </w:p>
    <w:p w:rsidR="001C34B4" w:rsidRDefault="001C34B4">
      <w:pPr>
        <w:rPr>
          <w:sz w:val="28"/>
          <w:szCs w:val="28"/>
        </w:rPr>
      </w:pPr>
    </w:p>
    <w:p w:rsidR="001C34B4" w:rsidRDefault="001C34B4" w:rsidP="001C34B4">
      <w:pPr>
        <w:spacing w:line="360" w:lineRule="auto"/>
        <w:rPr>
          <w:sz w:val="28"/>
          <w:szCs w:val="28"/>
        </w:rPr>
      </w:pPr>
    </w:p>
    <w:p w:rsidR="001C34B4" w:rsidRDefault="001C34B4">
      <w:pPr>
        <w:rPr>
          <w:sz w:val="28"/>
          <w:szCs w:val="28"/>
        </w:rPr>
      </w:pPr>
    </w:p>
    <w:p w:rsidR="001C34B4" w:rsidRPr="001C34B4" w:rsidRDefault="001C34B4">
      <w:pPr>
        <w:rPr>
          <w:sz w:val="28"/>
          <w:szCs w:val="28"/>
        </w:rPr>
      </w:pPr>
    </w:p>
    <w:sectPr w:rsidR="001C34B4" w:rsidRPr="001C34B4" w:rsidSect="004139A7">
      <w:footerReference w:type="default" r:id="rId8"/>
      <w:pgSz w:w="12240" w:h="15840"/>
      <w:pgMar w:top="1728" w:right="1440"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AFC" w:rsidRDefault="001B4AFC" w:rsidP="004139A7">
      <w:pPr>
        <w:spacing w:line="240" w:lineRule="auto"/>
      </w:pPr>
      <w:r>
        <w:separator/>
      </w:r>
    </w:p>
  </w:endnote>
  <w:endnote w:type="continuationSeparator" w:id="0">
    <w:p w:rsidR="001B4AFC" w:rsidRDefault="001B4AFC" w:rsidP="00413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106163"/>
      <w:docPartObj>
        <w:docPartGallery w:val="Page Numbers (Bottom of Page)"/>
        <w:docPartUnique/>
      </w:docPartObj>
    </w:sdtPr>
    <w:sdtEndPr>
      <w:rPr>
        <w:noProof/>
      </w:rPr>
    </w:sdtEndPr>
    <w:sdtContent>
      <w:p w:rsidR="004139A7" w:rsidRDefault="004139A7">
        <w:pPr>
          <w:pStyle w:val="Footer"/>
          <w:jc w:val="center"/>
        </w:pPr>
        <w:r>
          <w:fldChar w:fldCharType="begin"/>
        </w:r>
        <w:r>
          <w:instrText xml:space="preserve"> PAGE   \* MERGEFORMAT </w:instrText>
        </w:r>
        <w:r>
          <w:fldChar w:fldCharType="separate"/>
        </w:r>
        <w:r w:rsidR="006204F6">
          <w:rPr>
            <w:noProof/>
          </w:rPr>
          <w:t>1</w:t>
        </w:r>
        <w:r>
          <w:rPr>
            <w:noProof/>
          </w:rPr>
          <w:fldChar w:fldCharType="end"/>
        </w:r>
      </w:p>
    </w:sdtContent>
  </w:sdt>
  <w:p w:rsidR="004139A7" w:rsidRDefault="00413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AFC" w:rsidRDefault="001B4AFC" w:rsidP="004139A7">
      <w:pPr>
        <w:spacing w:line="240" w:lineRule="auto"/>
      </w:pPr>
      <w:r>
        <w:separator/>
      </w:r>
    </w:p>
  </w:footnote>
  <w:footnote w:type="continuationSeparator" w:id="0">
    <w:p w:rsidR="001B4AFC" w:rsidRDefault="001B4AFC" w:rsidP="004139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F36D1"/>
    <w:multiLevelType w:val="hybridMultilevel"/>
    <w:tmpl w:val="CFBCE018"/>
    <w:lvl w:ilvl="0" w:tplc="2C38A886">
      <w:start w:val="2"/>
      <w:numFmt w:val="bullet"/>
      <w:lvlText w:val="-"/>
      <w:lvlJc w:val="left"/>
      <w:pPr>
        <w:ind w:left="720" w:hanging="360"/>
      </w:pPr>
      <w:rPr>
        <w:rFonts w:ascii="Ebrima" w:eastAsiaTheme="minorHAnsi" w:hAnsi="Ebrim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C1C08"/>
    <w:multiLevelType w:val="hybridMultilevel"/>
    <w:tmpl w:val="3C8AC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F7DD2"/>
    <w:multiLevelType w:val="hybridMultilevel"/>
    <w:tmpl w:val="87FC67C4"/>
    <w:lvl w:ilvl="0" w:tplc="9176E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92D23"/>
    <w:multiLevelType w:val="hybridMultilevel"/>
    <w:tmpl w:val="517E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017BAF"/>
    <w:multiLevelType w:val="hybridMultilevel"/>
    <w:tmpl w:val="2C507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B4"/>
    <w:rsid w:val="001255D0"/>
    <w:rsid w:val="001B4AFC"/>
    <w:rsid w:val="001C34B4"/>
    <w:rsid w:val="00273093"/>
    <w:rsid w:val="00383715"/>
    <w:rsid w:val="003C6676"/>
    <w:rsid w:val="004139A7"/>
    <w:rsid w:val="005F6F76"/>
    <w:rsid w:val="006204F6"/>
    <w:rsid w:val="006444BF"/>
    <w:rsid w:val="007675D1"/>
    <w:rsid w:val="00871159"/>
    <w:rsid w:val="00F11684"/>
    <w:rsid w:val="00FF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76"/>
    <w:pPr>
      <w:ind w:left="720"/>
      <w:contextualSpacing/>
    </w:pPr>
  </w:style>
  <w:style w:type="paragraph" w:styleId="Header">
    <w:name w:val="header"/>
    <w:basedOn w:val="Normal"/>
    <w:link w:val="HeaderChar"/>
    <w:uiPriority w:val="99"/>
    <w:unhideWhenUsed/>
    <w:rsid w:val="004139A7"/>
    <w:pPr>
      <w:tabs>
        <w:tab w:val="center" w:pos="4680"/>
        <w:tab w:val="right" w:pos="9360"/>
      </w:tabs>
      <w:spacing w:line="240" w:lineRule="auto"/>
    </w:pPr>
  </w:style>
  <w:style w:type="character" w:customStyle="1" w:styleId="HeaderChar">
    <w:name w:val="Header Char"/>
    <w:basedOn w:val="DefaultParagraphFont"/>
    <w:link w:val="Header"/>
    <w:uiPriority w:val="99"/>
    <w:rsid w:val="004139A7"/>
  </w:style>
  <w:style w:type="paragraph" w:styleId="Footer">
    <w:name w:val="footer"/>
    <w:basedOn w:val="Normal"/>
    <w:link w:val="FooterChar"/>
    <w:uiPriority w:val="99"/>
    <w:unhideWhenUsed/>
    <w:rsid w:val="004139A7"/>
    <w:pPr>
      <w:tabs>
        <w:tab w:val="center" w:pos="4680"/>
        <w:tab w:val="right" w:pos="9360"/>
      </w:tabs>
      <w:spacing w:line="240" w:lineRule="auto"/>
    </w:pPr>
  </w:style>
  <w:style w:type="character" w:customStyle="1" w:styleId="FooterChar">
    <w:name w:val="Footer Char"/>
    <w:basedOn w:val="DefaultParagraphFont"/>
    <w:link w:val="Footer"/>
    <w:uiPriority w:val="99"/>
    <w:rsid w:val="004139A7"/>
  </w:style>
  <w:style w:type="character" w:styleId="LineNumber">
    <w:name w:val="line number"/>
    <w:basedOn w:val="DefaultParagraphFont"/>
    <w:uiPriority w:val="99"/>
    <w:semiHidden/>
    <w:unhideWhenUsed/>
    <w:rsid w:val="00413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76"/>
    <w:pPr>
      <w:ind w:left="720"/>
      <w:contextualSpacing/>
    </w:pPr>
  </w:style>
  <w:style w:type="paragraph" w:styleId="Header">
    <w:name w:val="header"/>
    <w:basedOn w:val="Normal"/>
    <w:link w:val="HeaderChar"/>
    <w:uiPriority w:val="99"/>
    <w:unhideWhenUsed/>
    <w:rsid w:val="004139A7"/>
    <w:pPr>
      <w:tabs>
        <w:tab w:val="center" w:pos="4680"/>
        <w:tab w:val="right" w:pos="9360"/>
      </w:tabs>
      <w:spacing w:line="240" w:lineRule="auto"/>
    </w:pPr>
  </w:style>
  <w:style w:type="character" w:customStyle="1" w:styleId="HeaderChar">
    <w:name w:val="Header Char"/>
    <w:basedOn w:val="DefaultParagraphFont"/>
    <w:link w:val="Header"/>
    <w:uiPriority w:val="99"/>
    <w:rsid w:val="004139A7"/>
  </w:style>
  <w:style w:type="paragraph" w:styleId="Footer">
    <w:name w:val="footer"/>
    <w:basedOn w:val="Normal"/>
    <w:link w:val="FooterChar"/>
    <w:uiPriority w:val="99"/>
    <w:unhideWhenUsed/>
    <w:rsid w:val="004139A7"/>
    <w:pPr>
      <w:tabs>
        <w:tab w:val="center" w:pos="4680"/>
        <w:tab w:val="right" w:pos="9360"/>
      </w:tabs>
      <w:spacing w:line="240" w:lineRule="auto"/>
    </w:pPr>
  </w:style>
  <w:style w:type="character" w:customStyle="1" w:styleId="FooterChar">
    <w:name w:val="Footer Char"/>
    <w:basedOn w:val="DefaultParagraphFont"/>
    <w:link w:val="Footer"/>
    <w:uiPriority w:val="99"/>
    <w:rsid w:val="004139A7"/>
  </w:style>
  <w:style w:type="character" w:styleId="LineNumber">
    <w:name w:val="line number"/>
    <w:basedOn w:val="DefaultParagraphFont"/>
    <w:uiPriority w:val="99"/>
    <w:semiHidden/>
    <w:unhideWhenUsed/>
    <w:rsid w:val="00413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1247</Words>
  <Characters>7111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2016-01-04T09:25:00Z</dcterms:created>
  <dcterms:modified xsi:type="dcterms:W3CDTF">2016-01-04T09:25:00Z</dcterms:modified>
</cp:coreProperties>
</file>