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FA" w:rsidRPr="005C39FA" w:rsidRDefault="005C39FA" w:rsidP="005C39FA">
      <w:pPr>
        <w:pStyle w:val="Title"/>
        <w:spacing w:line="360" w:lineRule="auto"/>
        <w:rPr>
          <w:rFonts w:ascii="Antique Olive Compact" w:hAnsi="Antique Olive Compact"/>
          <w:b/>
          <w:szCs w:val="28"/>
        </w:rPr>
      </w:pPr>
      <w:r w:rsidRPr="005C39FA">
        <w:rPr>
          <w:rFonts w:ascii="Lucida Fax" w:hAnsi="Lucida Fax"/>
          <w:szCs w:val="28"/>
        </w:rPr>
        <w:t xml:space="preserve">       </w:t>
      </w:r>
      <w:r w:rsidRPr="005C39FA">
        <w:rPr>
          <w:rFonts w:ascii="Antique Olive Compact" w:hAnsi="Antique Olive Compact"/>
          <w:b/>
          <w:szCs w:val="28"/>
        </w:rPr>
        <w:t>THE REPUBLIC OF UGANDA</w:t>
      </w:r>
    </w:p>
    <w:p w:rsidR="005C39FA" w:rsidRPr="005C39FA" w:rsidRDefault="005C39FA" w:rsidP="005C39FA">
      <w:pPr>
        <w:pStyle w:val="Title"/>
        <w:spacing w:line="360" w:lineRule="auto"/>
        <w:rPr>
          <w:rFonts w:ascii="Lucida Fax" w:hAnsi="Lucida Fax"/>
          <w:szCs w:val="28"/>
        </w:rPr>
      </w:pPr>
    </w:p>
    <w:p w:rsidR="005C39FA" w:rsidRPr="005C39FA" w:rsidRDefault="005C39FA" w:rsidP="005C39FA">
      <w:pPr>
        <w:spacing w:line="360" w:lineRule="auto"/>
        <w:jc w:val="center"/>
        <w:rPr>
          <w:rFonts w:ascii="Lucida Fax" w:hAnsi="Lucida Fax"/>
          <w:b/>
          <w:sz w:val="28"/>
          <w:szCs w:val="28"/>
        </w:rPr>
      </w:pPr>
      <w:r w:rsidRPr="005C39FA">
        <w:rPr>
          <w:rFonts w:ascii="Lucida Fax" w:hAnsi="Lucida Fax"/>
          <w:b/>
          <w:sz w:val="28"/>
          <w:szCs w:val="28"/>
        </w:rPr>
        <w:t>IN THE HIGH COURT OF UGANDA AT NAKAWA</w:t>
      </w:r>
    </w:p>
    <w:p w:rsidR="005C39FA" w:rsidRPr="005C39FA" w:rsidRDefault="005C39FA" w:rsidP="005C39FA">
      <w:pPr>
        <w:spacing w:line="360" w:lineRule="auto"/>
        <w:jc w:val="center"/>
        <w:rPr>
          <w:rFonts w:ascii="Lucida Fax" w:hAnsi="Lucida Fax"/>
          <w:b/>
          <w:sz w:val="28"/>
          <w:szCs w:val="28"/>
        </w:rPr>
      </w:pPr>
    </w:p>
    <w:p w:rsidR="005C39FA" w:rsidRPr="005C39FA" w:rsidRDefault="005C39FA" w:rsidP="005C39FA">
      <w:pPr>
        <w:pStyle w:val="BodyText"/>
        <w:spacing w:line="360" w:lineRule="auto"/>
        <w:ind w:firstLine="720"/>
        <w:jc w:val="center"/>
        <w:rPr>
          <w:rFonts w:ascii="Lucida Fax" w:hAnsi="Lucida Fax"/>
          <w:sz w:val="28"/>
          <w:szCs w:val="28"/>
        </w:rPr>
      </w:pPr>
      <w:r w:rsidRPr="005C39FA">
        <w:rPr>
          <w:rFonts w:ascii="Lucida Fax" w:hAnsi="Lucida Fax"/>
          <w:sz w:val="28"/>
          <w:szCs w:val="28"/>
        </w:rPr>
        <w:t>CRIMINAL SESSION CASE  NO. 33 OF 2014</w:t>
      </w:r>
    </w:p>
    <w:p w:rsidR="005C39FA" w:rsidRPr="005C39FA" w:rsidRDefault="005C39FA" w:rsidP="005C39FA">
      <w:pPr>
        <w:pStyle w:val="NoSpacing"/>
        <w:spacing w:line="360" w:lineRule="auto"/>
        <w:rPr>
          <w:rFonts w:ascii="Lucida Fax" w:hAnsi="Lucida Fax"/>
          <w:b/>
          <w:sz w:val="28"/>
          <w:szCs w:val="28"/>
        </w:rPr>
      </w:pPr>
      <w:r w:rsidRPr="005C39FA">
        <w:rPr>
          <w:rFonts w:ascii="Lucida Fax" w:hAnsi="Lucida Fax"/>
          <w:b/>
          <w:sz w:val="28"/>
          <w:szCs w:val="28"/>
        </w:rPr>
        <w:t xml:space="preserve">   UGANDA</w:t>
      </w:r>
      <w:r w:rsidRPr="005C39FA">
        <w:rPr>
          <w:rFonts w:ascii="Lucida Fax" w:hAnsi="Lucida Fax"/>
          <w:b/>
          <w:sz w:val="28"/>
          <w:szCs w:val="28"/>
        </w:rPr>
        <w:tab/>
        <w:t xml:space="preserve">   ::::::::::::::::::::::::::::::::::::::::::::::::</w:t>
      </w:r>
      <w:r w:rsidRPr="005C39FA">
        <w:rPr>
          <w:rFonts w:ascii="Lucida Fax" w:hAnsi="Lucida Fax"/>
          <w:b/>
          <w:sz w:val="28"/>
          <w:szCs w:val="28"/>
        </w:rPr>
        <w:tab/>
        <w:t>PROSECUTION</w:t>
      </w:r>
    </w:p>
    <w:p w:rsidR="005C39FA" w:rsidRPr="005C39FA" w:rsidRDefault="005C39FA" w:rsidP="005C39FA">
      <w:pPr>
        <w:pStyle w:val="NoSpacing"/>
        <w:spacing w:line="360" w:lineRule="auto"/>
        <w:jc w:val="center"/>
        <w:rPr>
          <w:rFonts w:ascii="Lucida Fax" w:hAnsi="Lucida Fax"/>
          <w:b/>
          <w:sz w:val="28"/>
          <w:szCs w:val="28"/>
        </w:rPr>
      </w:pPr>
      <w:r w:rsidRPr="005C39FA">
        <w:rPr>
          <w:rFonts w:ascii="Lucida Fax" w:hAnsi="Lucida Fax"/>
          <w:b/>
          <w:sz w:val="28"/>
          <w:szCs w:val="28"/>
        </w:rPr>
        <w:t xml:space="preserve">               VERSUS</w:t>
      </w:r>
    </w:p>
    <w:p w:rsidR="005C39FA" w:rsidRPr="005C39FA" w:rsidRDefault="005C39FA" w:rsidP="005C39FA">
      <w:pPr>
        <w:pStyle w:val="NoSpacing"/>
        <w:spacing w:line="360" w:lineRule="auto"/>
        <w:rPr>
          <w:rFonts w:ascii="Lucida Fax" w:hAnsi="Lucida Fax"/>
          <w:b/>
          <w:sz w:val="28"/>
          <w:szCs w:val="28"/>
        </w:rPr>
      </w:pPr>
      <w:r w:rsidRPr="005C39FA">
        <w:rPr>
          <w:rFonts w:ascii="Lucida Fax" w:hAnsi="Lucida Fax"/>
          <w:b/>
          <w:sz w:val="28"/>
          <w:szCs w:val="28"/>
        </w:rPr>
        <w:t>NAKAYITA RESTY:::::::::::::::::::::::::::::::::::::::::::::::::::::::: ACCUSED</w:t>
      </w:r>
    </w:p>
    <w:p w:rsidR="00633085" w:rsidRPr="005C39FA" w:rsidRDefault="00633085" w:rsidP="005C39FA">
      <w:pPr>
        <w:spacing w:line="360" w:lineRule="auto"/>
        <w:rPr>
          <w:rFonts w:ascii="Lucida Fax" w:hAnsi="Lucida Fax"/>
        </w:rPr>
      </w:pPr>
    </w:p>
    <w:p w:rsidR="005C39FA" w:rsidRDefault="005C39FA" w:rsidP="005C39FA">
      <w:pPr>
        <w:spacing w:line="360" w:lineRule="auto"/>
        <w:rPr>
          <w:rFonts w:ascii="Lucida Fax" w:hAnsi="Lucida Fax"/>
          <w:sz w:val="28"/>
          <w:szCs w:val="28"/>
        </w:rPr>
      </w:pPr>
    </w:p>
    <w:p w:rsidR="005C39FA" w:rsidRDefault="005C39FA" w:rsidP="005C39FA">
      <w:pPr>
        <w:spacing w:line="360" w:lineRule="auto"/>
        <w:rPr>
          <w:rFonts w:ascii="Lucida Fax" w:hAnsi="Lucida Fax"/>
          <w:b/>
          <w:sz w:val="28"/>
          <w:szCs w:val="28"/>
        </w:rPr>
      </w:pPr>
      <w:r w:rsidRPr="005C39FA">
        <w:rPr>
          <w:rFonts w:ascii="Lucida Fax" w:hAnsi="Lucida Fax"/>
          <w:b/>
          <w:sz w:val="28"/>
          <w:szCs w:val="28"/>
        </w:rPr>
        <w:t>Before:  HON. JUSTICE MR. WILSON MASALU MUSENE</w:t>
      </w:r>
    </w:p>
    <w:p w:rsidR="005C39FA" w:rsidRDefault="005C39FA" w:rsidP="005C39FA">
      <w:pPr>
        <w:spacing w:line="360" w:lineRule="auto"/>
        <w:rPr>
          <w:rFonts w:ascii="Lucida Fax" w:hAnsi="Lucida Fax"/>
          <w:b/>
          <w:sz w:val="28"/>
          <w:szCs w:val="28"/>
        </w:rPr>
      </w:pPr>
    </w:p>
    <w:p w:rsidR="005C39FA" w:rsidRDefault="005C39FA" w:rsidP="005C39FA">
      <w:pPr>
        <w:spacing w:line="360" w:lineRule="auto"/>
        <w:jc w:val="center"/>
        <w:rPr>
          <w:rFonts w:ascii="Antique Olive Compact" w:hAnsi="Antique Olive Compact"/>
          <w:b/>
          <w:sz w:val="28"/>
          <w:szCs w:val="28"/>
        </w:rPr>
      </w:pPr>
      <w:r w:rsidRPr="005C39FA">
        <w:rPr>
          <w:rFonts w:ascii="Antique Olive Compact" w:hAnsi="Antique Olive Compact"/>
          <w:b/>
          <w:sz w:val="28"/>
          <w:szCs w:val="28"/>
        </w:rPr>
        <w:t>SENTENCE AND REASON</w:t>
      </w:r>
    </w:p>
    <w:p w:rsidR="005C39FA" w:rsidRDefault="005C39FA" w:rsidP="005C39FA">
      <w:pPr>
        <w:spacing w:line="360" w:lineRule="auto"/>
        <w:jc w:val="center"/>
        <w:rPr>
          <w:rFonts w:ascii="Antique Olive Compact" w:hAnsi="Antique Olive Compact"/>
          <w:b/>
          <w:sz w:val="28"/>
          <w:szCs w:val="28"/>
        </w:rPr>
      </w:pPr>
    </w:p>
    <w:p w:rsidR="005C39FA" w:rsidRDefault="005C39FA" w:rsidP="005C39FA">
      <w:pPr>
        <w:spacing w:line="360" w:lineRule="auto"/>
        <w:jc w:val="both"/>
        <w:rPr>
          <w:rFonts w:ascii="Lucida Fax" w:hAnsi="Lucida Fax"/>
          <w:sz w:val="28"/>
          <w:szCs w:val="28"/>
        </w:rPr>
      </w:pPr>
      <w:r>
        <w:rPr>
          <w:rFonts w:ascii="Lucida Fax" w:hAnsi="Lucida Fax"/>
          <w:sz w:val="28"/>
          <w:szCs w:val="28"/>
        </w:rPr>
        <w:t xml:space="preserve">The </w:t>
      </w:r>
      <w:r w:rsidR="008A500C">
        <w:rPr>
          <w:rFonts w:ascii="Lucida Fax" w:hAnsi="Lucida Fax"/>
          <w:sz w:val="28"/>
          <w:szCs w:val="28"/>
        </w:rPr>
        <w:t>Convict</w:t>
      </w:r>
      <w:r>
        <w:rPr>
          <w:rFonts w:ascii="Lucida Fax" w:hAnsi="Lucida Fax"/>
          <w:sz w:val="28"/>
          <w:szCs w:val="28"/>
        </w:rPr>
        <w:t xml:space="preserve">, Nakayita Resty Committed a very serious and grave offence and in a brutal and </w:t>
      </w:r>
      <w:r w:rsidR="00095282">
        <w:rPr>
          <w:rFonts w:ascii="Lucida Fax" w:hAnsi="Lucida Fax"/>
          <w:sz w:val="28"/>
          <w:szCs w:val="28"/>
        </w:rPr>
        <w:t>cruel</w:t>
      </w:r>
      <w:r>
        <w:rPr>
          <w:rFonts w:ascii="Lucida Fax" w:hAnsi="Lucida Fax"/>
          <w:sz w:val="28"/>
          <w:szCs w:val="28"/>
        </w:rPr>
        <w:t xml:space="preserve">some manner.  She caused the death of Namusoke Mbabazi, a young girl aged only 10 years.  I have considered the mitigating factors by M/S Sylivia Namawejje notably that </w:t>
      </w:r>
      <w:r w:rsidR="00095282">
        <w:rPr>
          <w:rFonts w:ascii="Lucida Fax" w:hAnsi="Lucida Fax"/>
          <w:sz w:val="28"/>
          <w:szCs w:val="28"/>
        </w:rPr>
        <w:t xml:space="preserve">the </w:t>
      </w:r>
      <w:r w:rsidR="008A500C">
        <w:rPr>
          <w:rFonts w:ascii="Lucida Fax" w:hAnsi="Lucida Fax"/>
          <w:sz w:val="28"/>
          <w:szCs w:val="28"/>
        </w:rPr>
        <w:t>Convict</w:t>
      </w:r>
      <w:r>
        <w:rPr>
          <w:rFonts w:ascii="Lucida Fax" w:hAnsi="Lucida Fax"/>
          <w:sz w:val="28"/>
          <w:szCs w:val="28"/>
        </w:rPr>
        <w:t xml:space="preserve"> is a first offender who readily pleaded guilty and is remorseful.  She is also said to have two children and other dependants, including a young child </w:t>
      </w:r>
      <w:r w:rsidR="008A500C">
        <w:rPr>
          <w:rFonts w:ascii="Lucida Fax" w:hAnsi="Lucida Fax"/>
          <w:sz w:val="28"/>
          <w:szCs w:val="28"/>
        </w:rPr>
        <w:t>born while she was in P</w:t>
      </w:r>
      <w:r w:rsidR="00095282">
        <w:rPr>
          <w:rFonts w:ascii="Lucida Fax" w:hAnsi="Lucida Fax"/>
          <w:sz w:val="28"/>
          <w:szCs w:val="28"/>
        </w:rPr>
        <w:t>rison custody.</w:t>
      </w:r>
    </w:p>
    <w:p w:rsidR="00095282" w:rsidRDefault="00095282" w:rsidP="005C39FA">
      <w:pPr>
        <w:spacing w:line="360" w:lineRule="auto"/>
        <w:jc w:val="both"/>
        <w:rPr>
          <w:rFonts w:ascii="Lucida Fax" w:hAnsi="Lucida Fax"/>
          <w:sz w:val="28"/>
          <w:szCs w:val="28"/>
        </w:rPr>
      </w:pPr>
    </w:p>
    <w:p w:rsidR="008A500C" w:rsidRDefault="00095282" w:rsidP="005C39FA">
      <w:pPr>
        <w:spacing w:line="360" w:lineRule="auto"/>
        <w:jc w:val="both"/>
        <w:rPr>
          <w:rFonts w:ascii="Lucida Fax" w:hAnsi="Lucida Fax"/>
          <w:sz w:val="28"/>
          <w:szCs w:val="28"/>
        </w:rPr>
      </w:pPr>
      <w:r>
        <w:rPr>
          <w:rFonts w:ascii="Lucida Fax" w:hAnsi="Lucida Fax"/>
          <w:sz w:val="28"/>
          <w:szCs w:val="28"/>
        </w:rPr>
        <w:t xml:space="preserve">All those are valid grounds/reasons which call for mercy and passing of a lesser term of imprisonment.  But on the other hand is what M/S Samali Wakooli, the Senior Resident State Attorney </w:t>
      </w:r>
      <w:r>
        <w:rPr>
          <w:rFonts w:ascii="Lucida Fax" w:hAnsi="Lucida Fax"/>
          <w:sz w:val="28"/>
          <w:szCs w:val="28"/>
        </w:rPr>
        <w:lastRenderedPageBreak/>
        <w:t xml:space="preserve">has stated.  The </w:t>
      </w:r>
      <w:r w:rsidR="008A500C">
        <w:rPr>
          <w:rFonts w:ascii="Lucida Fax" w:hAnsi="Lucida Fax"/>
          <w:sz w:val="28"/>
          <w:szCs w:val="28"/>
        </w:rPr>
        <w:t>Convict</w:t>
      </w:r>
      <w:r>
        <w:rPr>
          <w:rFonts w:ascii="Lucida Fax" w:hAnsi="Lucida Fax"/>
          <w:sz w:val="28"/>
          <w:szCs w:val="28"/>
        </w:rPr>
        <w:t xml:space="preserve"> killed an innocent young girl aged only 10 years.  She was </w:t>
      </w:r>
      <w:r w:rsidR="008A500C">
        <w:rPr>
          <w:rFonts w:ascii="Lucida Fax" w:hAnsi="Lucida Fax"/>
          <w:sz w:val="28"/>
          <w:szCs w:val="28"/>
        </w:rPr>
        <w:t xml:space="preserve">a </w:t>
      </w:r>
      <w:r>
        <w:rPr>
          <w:rFonts w:ascii="Lucida Fax" w:hAnsi="Lucida Fax"/>
          <w:sz w:val="28"/>
          <w:szCs w:val="28"/>
        </w:rPr>
        <w:t xml:space="preserve">vulnerable orphan who had lost both her parents and her only hope of survival was the </w:t>
      </w:r>
      <w:r w:rsidR="008A500C">
        <w:rPr>
          <w:rFonts w:ascii="Lucida Fax" w:hAnsi="Lucida Fax"/>
          <w:sz w:val="28"/>
          <w:szCs w:val="28"/>
        </w:rPr>
        <w:t>Convict</w:t>
      </w:r>
      <w:r>
        <w:rPr>
          <w:rFonts w:ascii="Lucida Fax" w:hAnsi="Lucida Fax"/>
          <w:sz w:val="28"/>
          <w:szCs w:val="28"/>
        </w:rPr>
        <w:t xml:space="preserve">, an aunt.  Instead, the </w:t>
      </w:r>
      <w:r w:rsidR="008A500C">
        <w:rPr>
          <w:rFonts w:ascii="Lucida Fax" w:hAnsi="Lucida Fax"/>
          <w:sz w:val="28"/>
          <w:szCs w:val="28"/>
        </w:rPr>
        <w:t>Convict</w:t>
      </w:r>
      <w:r>
        <w:rPr>
          <w:rFonts w:ascii="Lucida Fax" w:hAnsi="Lucida Fax"/>
          <w:sz w:val="28"/>
          <w:szCs w:val="28"/>
        </w:rPr>
        <w:t xml:space="preserve"> brutally and in uncalled for manner assaulted her to death.  Indeed she died too early.  And as Counsel for the State further submitted, no one has a right to take away one’s life in such a high handed manner.  So much as the </w:t>
      </w:r>
      <w:r w:rsidR="008A500C">
        <w:rPr>
          <w:rFonts w:ascii="Lucida Fax" w:hAnsi="Lucida Fax"/>
          <w:sz w:val="28"/>
          <w:szCs w:val="28"/>
        </w:rPr>
        <w:t>Convict</w:t>
      </w:r>
      <w:r>
        <w:rPr>
          <w:rFonts w:ascii="Lucida Fax" w:hAnsi="Lucida Fax"/>
          <w:sz w:val="28"/>
          <w:szCs w:val="28"/>
        </w:rPr>
        <w:t xml:space="preserve"> has a young child who will suffer innocently in prison till some guardian or relative takes up custody or Humanitarian N.G.O, the hands of the Court are tied.  The </w:t>
      </w:r>
      <w:r w:rsidR="008A500C">
        <w:rPr>
          <w:rFonts w:ascii="Lucida Fax" w:hAnsi="Lucida Fax"/>
          <w:sz w:val="28"/>
          <w:szCs w:val="28"/>
        </w:rPr>
        <w:t>Convict</w:t>
      </w:r>
      <w:r>
        <w:rPr>
          <w:rFonts w:ascii="Lucida Fax" w:hAnsi="Lucida Fax"/>
          <w:sz w:val="28"/>
          <w:szCs w:val="28"/>
        </w:rPr>
        <w:t xml:space="preserve"> cannot be let off escort free.  In fact the murder of the child in question called for the maximum penalty of death or imprisonment for life as submitted by the State.  </w:t>
      </w:r>
    </w:p>
    <w:p w:rsidR="008A500C" w:rsidRDefault="008A500C" w:rsidP="005C39FA">
      <w:pPr>
        <w:spacing w:line="360" w:lineRule="auto"/>
        <w:jc w:val="both"/>
        <w:rPr>
          <w:rFonts w:ascii="Lucida Fax" w:hAnsi="Lucida Fax"/>
          <w:sz w:val="28"/>
          <w:szCs w:val="28"/>
        </w:rPr>
      </w:pPr>
    </w:p>
    <w:p w:rsidR="00095282" w:rsidRDefault="00095282" w:rsidP="005C39FA">
      <w:pPr>
        <w:spacing w:line="360" w:lineRule="auto"/>
        <w:jc w:val="both"/>
        <w:rPr>
          <w:rFonts w:ascii="Lucida Fax" w:hAnsi="Lucida Fax"/>
          <w:sz w:val="28"/>
          <w:szCs w:val="28"/>
        </w:rPr>
      </w:pPr>
      <w:r>
        <w:rPr>
          <w:rFonts w:ascii="Lucida Fax" w:hAnsi="Lucida Fax"/>
          <w:sz w:val="28"/>
          <w:szCs w:val="28"/>
        </w:rPr>
        <w:t xml:space="preserve">However, in view of the mitigating factors and the circumstances of the offence, I do hereby sentence the </w:t>
      </w:r>
      <w:r w:rsidR="008A500C">
        <w:rPr>
          <w:rFonts w:ascii="Lucida Fax" w:hAnsi="Lucida Fax"/>
          <w:sz w:val="28"/>
          <w:szCs w:val="28"/>
        </w:rPr>
        <w:t>Convict</w:t>
      </w:r>
      <w:r>
        <w:rPr>
          <w:rFonts w:ascii="Lucida Fax" w:hAnsi="Lucida Fax"/>
          <w:sz w:val="28"/>
          <w:szCs w:val="28"/>
        </w:rPr>
        <w:t xml:space="preserve"> to serve 15 years imprisonment.</w:t>
      </w:r>
    </w:p>
    <w:p w:rsidR="000E5340" w:rsidRDefault="000E5340" w:rsidP="005C39FA">
      <w:pPr>
        <w:spacing w:line="360" w:lineRule="auto"/>
        <w:jc w:val="both"/>
        <w:rPr>
          <w:rFonts w:ascii="Lucida Fax" w:hAnsi="Lucida Fax"/>
          <w:sz w:val="28"/>
          <w:szCs w:val="28"/>
        </w:rPr>
      </w:pPr>
    </w:p>
    <w:p w:rsidR="000E5340" w:rsidRDefault="000E5340" w:rsidP="005C39FA">
      <w:pPr>
        <w:spacing w:line="360" w:lineRule="auto"/>
        <w:jc w:val="both"/>
        <w:rPr>
          <w:rFonts w:ascii="Lucida Fax" w:hAnsi="Lucida Fax"/>
          <w:sz w:val="28"/>
          <w:szCs w:val="28"/>
        </w:rPr>
      </w:pPr>
    </w:p>
    <w:p w:rsidR="00095282" w:rsidRDefault="00095282" w:rsidP="005C39FA">
      <w:pPr>
        <w:spacing w:line="360" w:lineRule="auto"/>
        <w:jc w:val="both"/>
        <w:rPr>
          <w:rFonts w:ascii="Lucida Fax" w:hAnsi="Lucida Fax"/>
          <w:sz w:val="28"/>
          <w:szCs w:val="28"/>
        </w:rPr>
      </w:pPr>
    </w:p>
    <w:p w:rsidR="00095282" w:rsidRPr="008A500C" w:rsidRDefault="00095282" w:rsidP="005C39FA">
      <w:pPr>
        <w:spacing w:line="360" w:lineRule="auto"/>
        <w:jc w:val="both"/>
        <w:rPr>
          <w:rFonts w:ascii="Lucida Fax" w:hAnsi="Lucida Fax"/>
          <w:b/>
          <w:sz w:val="28"/>
          <w:szCs w:val="28"/>
        </w:rPr>
      </w:pPr>
      <w:r w:rsidRPr="008A500C">
        <w:rPr>
          <w:rFonts w:ascii="Lucida Fax" w:hAnsi="Lucida Fax"/>
          <w:b/>
          <w:sz w:val="28"/>
          <w:szCs w:val="28"/>
        </w:rPr>
        <w:t>…………………………</w:t>
      </w:r>
    </w:p>
    <w:p w:rsidR="00095282" w:rsidRPr="008A500C" w:rsidRDefault="00095282" w:rsidP="005C39FA">
      <w:pPr>
        <w:spacing w:line="360" w:lineRule="auto"/>
        <w:jc w:val="both"/>
        <w:rPr>
          <w:rFonts w:ascii="Lucida Fax" w:hAnsi="Lucida Fax"/>
          <w:b/>
          <w:sz w:val="28"/>
          <w:szCs w:val="28"/>
        </w:rPr>
      </w:pPr>
      <w:r w:rsidRPr="008A500C">
        <w:rPr>
          <w:rFonts w:ascii="Lucida Fax" w:hAnsi="Lucida Fax"/>
          <w:b/>
          <w:sz w:val="28"/>
          <w:szCs w:val="28"/>
        </w:rPr>
        <w:t>W. M. MUSENE</w:t>
      </w:r>
    </w:p>
    <w:p w:rsidR="000E5340" w:rsidRDefault="000E5340" w:rsidP="000E5340">
      <w:pPr>
        <w:spacing w:line="360" w:lineRule="auto"/>
        <w:jc w:val="both"/>
        <w:rPr>
          <w:rFonts w:ascii="Lucida Fax" w:hAnsi="Lucida Fax"/>
          <w:b/>
          <w:sz w:val="28"/>
          <w:szCs w:val="28"/>
        </w:rPr>
      </w:pPr>
      <w:r>
        <w:rPr>
          <w:rFonts w:ascii="Lucida Fax" w:hAnsi="Lucida Fax"/>
          <w:b/>
          <w:sz w:val="28"/>
          <w:szCs w:val="28"/>
        </w:rPr>
        <w:t>JUDGE</w:t>
      </w:r>
    </w:p>
    <w:p w:rsidR="000E5340" w:rsidRDefault="000E5340" w:rsidP="000E5340">
      <w:pPr>
        <w:spacing w:line="360" w:lineRule="auto"/>
        <w:jc w:val="both"/>
        <w:rPr>
          <w:rFonts w:ascii="Lucida Fax" w:hAnsi="Lucida Fax"/>
          <w:sz w:val="28"/>
          <w:szCs w:val="28"/>
        </w:rPr>
      </w:pPr>
    </w:p>
    <w:p w:rsidR="0011371D" w:rsidRDefault="0011371D" w:rsidP="000E5340">
      <w:pPr>
        <w:spacing w:line="360" w:lineRule="auto"/>
        <w:jc w:val="both"/>
        <w:rPr>
          <w:rFonts w:ascii="Lucida Fax" w:hAnsi="Lucida Fax"/>
          <w:sz w:val="28"/>
          <w:szCs w:val="28"/>
        </w:rPr>
      </w:pPr>
    </w:p>
    <w:p w:rsidR="0011371D" w:rsidRPr="0011371D" w:rsidRDefault="0011371D" w:rsidP="000E5340">
      <w:pPr>
        <w:spacing w:line="360" w:lineRule="auto"/>
        <w:jc w:val="both"/>
        <w:rPr>
          <w:rFonts w:ascii="Lucida Fax" w:hAnsi="Lucida Fax"/>
          <w:sz w:val="28"/>
          <w:szCs w:val="28"/>
        </w:rPr>
      </w:pPr>
    </w:p>
    <w:p w:rsidR="000E5340" w:rsidRPr="0011371D" w:rsidRDefault="000E5340" w:rsidP="000E5340">
      <w:pPr>
        <w:spacing w:line="360" w:lineRule="auto"/>
        <w:jc w:val="both"/>
        <w:rPr>
          <w:rFonts w:ascii="Lucida Fax" w:hAnsi="Lucida Fax"/>
          <w:sz w:val="28"/>
          <w:szCs w:val="28"/>
        </w:rPr>
      </w:pPr>
      <w:r w:rsidRPr="0011371D">
        <w:rPr>
          <w:rFonts w:ascii="Lucida Fax" w:hAnsi="Lucida Fax"/>
          <w:sz w:val="28"/>
          <w:szCs w:val="28"/>
        </w:rPr>
        <w:lastRenderedPageBreak/>
        <w:t>11/04/2014</w:t>
      </w:r>
    </w:p>
    <w:p w:rsidR="000E5340" w:rsidRPr="0011371D" w:rsidRDefault="0011371D" w:rsidP="000E5340">
      <w:pPr>
        <w:spacing w:line="360" w:lineRule="auto"/>
        <w:jc w:val="both"/>
        <w:rPr>
          <w:rFonts w:ascii="Lucida Fax" w:hAnsi="Lucida Fax"/>
          <w:sz w:val="28"/>
          <w:szCs w:val="28"/>
        </w:rPr>
      </w:pPr>
      <w:r w:rsidRPr="0011371D">
        <w:rPr>
          <w:rFonts w:ascii="Lucida Fax" w:hAnsi="Lucida Fax"/>
          <w:sz w:val="28"/>
          <w:szCs w:val="28"/>
        </w:rPr>
        <w:t>Convict present.</w:t>
      </w:r>
    </w:p>
    <w:p w:rsidR="0011371D" w:rsidRPr="0011371D" w:rsidRDefault="0011371D" w:rsidP="000E5340">
      <w:pPr>
        <w:spacing w:line="360" w:lineRule="auto"/>
        <w:jc w:val="both"/>
        <w:rPr>
          <w:rFonts w:ascii="Lucida Fax" w:hAnsi="Lucida Fax"/>
          <w:sz w:val="28"/>
          <w:szCs w:val="28"/>
        </w:rPr>
      </w:pPr>
      <w:r w:rsidRPr="0011371D">
        <w:rPr>
          <w:rFonts w:ascii="Lucida Fax" w:hAnsi="Lucida Fax"/>
          <w:sz w:val="28"/>
          <w:szCs w:val="28"/>
        </w:rPr>
        <w:t>M/S Samali Wakooli for State.</w:t>
      </w:r>
    </w:p>
    <w:p w:rsidR="0011371D" w:rsidRPr="0011371D" w:rsidRDefault="0011371D" w:rsidP="000E5340">
      <w:pPr>
        <w:spacing w:line="360" w:lineRule="auto"/>
        <w:jc w:val="both"/>
        <w:rPr>
          <w:rFonts w:ascii="Lucida Fax" w:hAnsi="Lucida Fax"/>
          <w:sz w:val="28"/>
          <w:szCs w:val="28"/>
        </w:rPr>
      </w:pPr>
      <w:r w:rsidRPr="0011371D">
        <w:rPr>
          <w:rFonts w:ascii="Lucida Fax" w:hAnsi="Lucida Fax"/>
          <w:sz w:val="28"/>
          <w:szCs w:val="28"/>
        </w:rPr>
        <w:t>M/S Slyvia Namawejje for Convict absent.</w:t>
      </w:r>
    </w:p>
    <w:p w:rsidR="0011371D" w:rsidRDefault="0011371D" w:rsidP="000E5340">
      <w:pPr>
        <w:spacing w:line="360" w:lineRule="auto"/>
        <w:jc w:val="both"/>
        <w:rPr>
          <w:rFonts w:ascii="Lucida Fax" w:hAnsi="Lucida Fax"/>
          <w:b/>
          <w:sz w:val="28"/>
          <w:szCs w:val="28"/>
        </w:rPr>
      </w:pPr>
    </w:p>
    <w:p w:rsidR="0011371D" w:rsidRPr="008A500C" w:rsidRDefault="0011371D" w:rsidP="0011371D">
      <w:pPr>
        <w:spacing w:line="360" w:lineRule="auto"/>
        <w:jc w:val="both"/>
        <w:rPr>
          <w:rFonts w:ascii="Lucida Fax" w:hAnsi="Lucida Fax"/>
          <w:b/>
          <w:sz w:val="28"/>
          <w:szCs w:val="28"/>
        </w:rPr>
      </w:pPr>
      <w:r w:rsidRPr="008A500C">
        <w:rPr>
          <w:rFonts w:ascii="Lucida Fax" w:hAnsi="Lucida Fax"/>
          <w:b/>
          <w:sz w:val="28"/>
          <w:szCs w:val="28"/>
        </w:rPr>
        <w:t>…………………………</w:t>
      </w:r>
    </w:p>
    <w:p w:rsidR="0011371D" w:rsidRPr="008A500C" w:rsidRDefault="0011371D" w:rsidP="0011371D">
      <w:pPr>
        <w:spacing w:line="360" w:lineRule="auto"/>
        <w:jc w:val="both"/>
        <w:rPr>
          <w:rFonts w:ascii="Lucida Fax" w:hAnsi="Lucida Fax"/>
          <w:b/>
          <w:sz w:val="28"/>
          <w:szCs w:val="28"/>
        </w:rPr>
      </w:pPr>
      <w:r w:rsidRPr="008A500C">
        <w:rPr>
          <w:rFonts w:ascii="Lucida Fax" w:hAnsi="Lucida Fax"/>
          <w:b/>
          <w:sz w:val="28"/>
          <w:szCs w:val="28"/>
        </w:rPr>
        <w:t>W. M. MUSENE</w:t>
      </w:r>
    </w:p>
    <w:p w:rsidR="0011371D" w:rsidRDefault="0011371D" w:rsidP="0011371D">
      <w:pPr>
        <w:spacing w:line="360" w:lineRule="auto"/>
        <w:jc w:val="both"/>
        <w:rPr>
          <w:rFonts w:ascii="Lucida Fax" w:hAnsi="Lucida Fax"/>
          <w:b/>
          <w:sz w:val="28"/>
          <w:szCs w:val="28"/>
        </w:rPr>
      </w:pPr>
      <w:r>
        <w:rPr>
          <w:rFonts w:ascii="Lucida Fax" w:hAnsi="Lucida Fax"/>
          <w:b/>
          <w:sz w:val="28"/>
          <w:szCs w:val="28"/>
        </w:rPr>
        <w:t>JUDGE</w:t>
      </w:r>
    </w:p>
    <w:p w:rsidR="0011371D" w:rsidRDefault="0011371D" w:rsidP="000E5340">
      <w:pPr>
        <w:spacing w:line="360" w:lineRule="auto"/>
        <w:jc w:val="both"/>
        <w:rPr>
          <w:rFonts w:ascii="Lucida Fax" w:hAnsi="Lucida Fax"/>
          <w:b/>
          <w:sz w:val="28"/>
          <w:szCs w:val="28"/>
        </w:rPr>
      </w:pPr>
    </w:p>
    <w:p w:rsidR="0011371D" w:rsidRPr="0011371D" w:rsidRDefault="0011371D" w:rsidP="000E5340">
      <w:pPr>
        <w:spacing w:line="360" w:lineRule="auto"/>
        <w:jc w:val="both"/>
        <w:rPr>
          <w:rFonts w:ascii="Lucida Fax" w:hAnsi="Lucida Fax"/>
          <w:sz w:val="28"/>
          <w:szCs w:val="28"/>
        </w:rPr>
      </w:pPr>
      <w:r w:rsidRPr="0011371D">
        <w:rPr>
          <w:rFonts w:ascii="Lucida Fax" w:hAnsi="Lucida Fax"/>
          <w:b/>
          <w:sz w:val="28"/>
          <w:szCs w:val="28"/>
        </w:rPr>
        <w:t>Court:</w:t>
      </w:r>
      <w:r w:rsidRPr="0011371D">
        <w:rPr>
          <w:rFonts w:ascii="Lucida Fax" w:hAnsi="Lucida Fax"/>
          <w:sz w:val="28"/>
          <w:szCs w:val="28"/>
        </w:rPr>
        <w:t xml:space="preserve">  Sentence and reason read out in open Court</w:t>
      </w:r>
    </w:p>
    <w:sectPr w:rsidR="0011371D" w:rsidRPr="0011371D" w:rsidSect="0063308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D6C" w:rsidRDefault="00436D6C" w:rsidP="008A500C">
      <w:r>
        <w:separator/>
      </w:r>
    </w:p>
  </w:endnote>
  <w:endnote w:type="continuationSeparator" w:id="1">
    <w:p w:rsidR="00436D6C" w:rsidRDefault="00436D6C" w:rsidP="008A50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Lucida Fax">
    <w:panose1 w:val="02060602050505020204"/>
    <w:charset w:val="00"/>
    <w:family w:val="roman"/>
    <w:pitch w:val="variable"/>
    <w:sig w:usb0="00000003" w:usb1="00000000" w:usb2="00000000" w:usb3="00000000" w:csb0="00000001" w:csb1="00000000"/>
  </w:font>
  <w:font w:name="Antique Olive Compact">
    <w:panose1 w:val="020B0904030504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8969"/>
      <w:docPartObj>
        <w:docPartGallery w:val="Page Numbers (Bottom of Page)"/>
        <w:docPartUnique/>
      </w:docPartObj>
    </w:sdtPr>
    <w:sdtContent>
      <w:p w:rsidR="008A500C" w:rsidRDefault="008A500C">
        <w:pPr>
          <w:pStyle w:val="Footer"/>
          <w:jc w:val="center"/>
        </w:pPr>
        <w:fldSimple w:instr=" PAGE   \* MERGEFORMAT ">
          <w:r w:rsidR="0011371D">
            <w:rPr>
              <w:noProof/>
            </w:rPr>
            <w:t>1</w:t>
          </w:r>
        </w:fldSimple>
      </w:p>
    </w:sdtContent>
  </w:sdt>
  <w:p w:rsidR="008A500C" w:rsidRDefault="008A5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D6C" w:rsidRDefault="00436D6C" w:rsidP="008A500C">
      <w:r>
        <w:separator/>
      </w:r>
    </w:p>
  </w:footnote>
  <w:footnote w:type="continuationSeparator" w:id="1">
    <w:p w:rsidR="00436D6C" w:rsidRDefault="00436D6C" w:rsidP="008A5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C39FA"/>
    <w:rsid w:val="00095282"/>
    <w:rsid w:val="000E5340"/>
    <w:rsid w:val="0011371D"/>
    <w:rsid w:val="00436D6C"/>
    <w:rsid w:val="005C39FA"/>
    <w:rsid w:val="00633085"/>
    <w:rsid w:val="008A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39FA"/>
    <w:pPr>
      <w:jc w:val="center"/>
    </w:pPr>
    <w:rPr>
      <w:rFonts w:ascii="Palatino Linotype" w:hAnsi="Palatino Linotype"/>
      <w:sz w:val="28"/>
    </w:rPr>
  </w:style>
  <w:style w:type="character" w:customStyle="1" w:styleId="TitleChar">
    <w:name w:val="Title Char"/>
    <w:basedOn w:val="DefaultParagraphFont"/>
    <w:link w:val="Title"/>
    <w:rsid w:val="005C39FA"/>
    <w:rPr>
      <w:rFonts w:ascii="Palatino Linotype" w:eastAsia="Times New Roman" w:hAnsi="Palatino Linotype" w:cs="Times New Roman"/>
      <w:sz w:val="28"/>
      <w:szCs w:val="20"/>
    </w:rPr>
  </w:style>
  <w:style w:type="paragraph" w:styleId="BodyText">
    <w:name w:val="Body Text"/>
    <w:basedOn w:val="Normal"/>
    <w:link w:val="BodyTextChar"/>
    <w:semiHidden/>
    <w:unhideWhenUsed/>
    <w:rsid w:val="005C39FA"/>
    <w:pPr>
      <w:jc w:val="both"/>
    </w:pPr>
    <w:rPr>
      <w:rFonts w:ascii="Palatino Linotype" w:hAnsi="Palatino Linotype"/>
      <w:b/>
      <w:sz w:val="24"/>
    </w:rPr>
  </w:style>
  <w:style w:type="character" w:customStyle="1" w:styleId="BodyTextChar">
    <w:name w:val="Body Text Char"/>
    <w:basedOn w:val="DefaultParagraphFont"/>
    <w:link w:val="BodyText"/>
    <w:semiHidden/>
    <w:rsid w:val="005C39FA"/>
    <w:rPr>
      <w:rFonts w:ascii="Palatino Linotype" w:eastAsia="Times New Roman" w:hAnsi="Palatino Linotype" w:cs="Times New Roman"/>
      <w:b/>
      <w:sz w:val="24"/>
      <w:szCs w:val="20"/>
    </w:rPr>
  </w:style>
  <w:style w:type="paragraph" w:styleId="NoSpacing">
    <w:name w:val="No Spacing"/>
    <w:uiPriority w:val="1"/>
    <w:qFormat/>
    <w:rsid w:val="005C39F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8A500C"/>
    <w:pPr>
      <w:tabs>
        <w:tab w:val="center" w:pos="4680"/>
        <w:tab w:val="right" w:pos="9360"/>
      </w:tabs>
    </w:pPr>
  </w:style>
  <w:style w:type="character" w:customStyle="1" w:styleId="HeaderChar">
    <w:name w:val="Header Char"/>
    <w:basedOn w:val="DefaultParagraphFont"/>
    <w:link w:val="Header"/>
    <w:uiPriority w:val="99"/>
    <w:semiHidden/>
    <w:rsid w:val="008A50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500C"/>
    <w:pPr>
      <w:tabs>
        <w:tab w:val="center" w:pos="4680"/>
        <w:tab w:val="right" w:pos="9360"/>
      </w:tabs>
    </w:pPr>
  </w:style>
  <w:style w:type="character" w:customStyle="1" w:styleId="FooterChar">
    <w:name w:val="Footer Char"/>
    <w:basedOn w:val="DefaultParagraphFont"/>
    <w:link w:val="Footer"/>
    <w:uiPriority w:val="99"/>
    <w:rsid w:val="008A500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402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mnsita</dc:creator>
  <cp:keywords/>
  <dc:description/>
  <cp:lastModifiedBy>mnsita</cp:lastModifiedBy>
  <cp:revision>1</cp:revision>
  <cp:lastPrinted>2014-04-11T11:23:00Z</cp:lastPrinted>
  <dcterms:created xsi:type="dcterms:W3CDTF">2014-04-11T10:38:00Z</dcterms:created>
  <dcterms:modified xsi:type="dcterms:W3CDTF">2014-04-11T11:28:00Z</dcterms:modified>
</cp:coreProperties>
</file>