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7A" w:rsidRPr="003E4DDD" w:rsidRDefault="00233F7A" w:rsidP="003E4DDD">
      <w:pPr>
        <w:pStyle w:val="NoSpacing"/>
        <w:spacing w:line="360" w:lineRule="auto"/>
        <w:jc w:val="center"/>
        <w:rPr>
          <w:rFonts w:ascii="Lucida Fax" w:hAnsi="Lucida Fax"/>
          <w:b/>
          <w:sz w:val="24"/>
          <w:szCs w:val="24"/>
        </w:rPr>
      </w:pPr>
      <w:r w:rsidRPr="003E4DDD">
        <w:rPr>
          <w:rFonts w:ascii="Lucida Fax" w:hAnsi="Lucida Fax"/>
          <w:b/>
          <w:sz w:val="24"/>
          <w:szCs w:val="24"/>
        </w:rPr>
        <w:t>THE REPUBLIC OF UGANDA</w:t>
      </w:r>
    </w:p>
    <w:p w:rsidR="00233F7A" w:rsidRPr="003E4DDD" w:rsidRDefault="00233F7A" w:rsidP="003E4DDD">
      <w:pPr>
        <w:pStyle w:val="NoSpacing"/>
        <w:spacing w:line="360" w:lineRule="auto"/>
        <w:jc w:val="center"/>
        <w:rPr>
          <w:rFonts w:ascii="Lucida Fax" w:hAnsi="Lucida Fax"/>
          <w:b/>
          <w:sz w:val="24"/>
          <w:szCs w:val="24"/>
        </w:rPr>
      </w:pPr>
      <w:r w:rsidRPr="003E4DDD">
        <w:rPr>
          <w:rFonts w:ascii="Lucida Fax" w:hAnsi="Lucida Fax"/>
          <w:b/>
          <w:sz w:val="24"/>
          <w:szCs w:val="24"/>
        </w:rPr>
        <w:t>IN THE HIGH COURT OF UGANDA AT NAKAWA</w:t>
      </w:r>
    </w:p>
    <w:p w:rsidR="00233F7A" w:rsidRPr="003E4DDD" w:rsidRDefault="00233F7A" w:rsidP="003E4DDD">
      <w:pPr>
        <w:pStyle w:val="NoSpacing"/>
        <w:spacing w:line="360" w:lineRule="auto"/>
        <w:jc w:val="center"/>
        <w:rPr>
          <w:rFonts w:ascii="Lucida Fax" w:hAnsi="Lucida Fax"/>
          <w:b/>
          <w:sz w:val="24"/>
          <w:szCs w:val="24"/>
        </w:rPr>
      </w:pPr>
      <w:r w:rsidRPr="003E4DDD">
        <w:rPr>
          <w:rFonts w:ascii="Lucida Fax" w:hAnsi="Lucida Fax"/>
          <w:b/>
          <w:sz w:val="24"/>
          <w:szCs w:val="24"/>
        </w:rPr>
        <w:t>MISCELLANEOUS APPLICATION No. 240 of 2013</w:t>
      </w:r>
    </w:p>
    <w:p w:rsidR="00233F7A" w:rsidRPr="003E4DDD" w:rsidRDefault="00233F7A" w:rsidP="003E4DDD">
      <w:pPr>
        <w:pStyle w:val="NoSpacing"/>
        <w:spacing w:line="360" w:lineRule="auto"/>
        <w:jc w:val="center"/>
        <w:rPr>
          <w:rFonts w:ascii="Lucida Fax" w:hAnsi="Lucida Fax"/>
          <w:b/>
          <w:sz w:val="24"/>
          <w:szCs w:val="24"/>
        </w:rPr>
      </w:pPr>
      <w:r w:rsidRPr="003E4DDD">
        <w:rPr>
          <w:rFonts w:ascii="Lucida Fax" w:hAnsi="Lucida Fax"/>
          <w:b/>
          <w:sz w:val="24"/>
          <w:szCs w:val="24"/>
        </w:rPr>
        <w:t>(Arising out of Criminal Case No. KBG-CO-176 of 2013)</w:t>
      </w:r>
    </w:p>
    <w:p w:rsidR="00233F7A" w:rsidRPr="003E4DDD" w:rsidRDefault="00233F7A" w:rsidP="003E4DDD">
      <w:pPr>
        <w:pStyle w:val="NoSpacing"/>
        <w:spacing w:line="360" w:lineRule="auto"/>
        <w:jc w:val="both"/>
        <w:rPr>
          <w:rFonts w:ascii="Lucida Fax" w:hAnsi="Lucida Fax"/>
          <w:b/>
          <w:sz w:val="24"/>
          <w:szCs w:val="24"/>
        </w:rPr>
      </w:pPr>
    </w:p>
    <w:p w:rsidR="00233F7A" w:rsidRDefault="00233F7A" w:rsidP="006C1FF7">
      <w:pPr>
        <w:pStyle w:val="NoSpacing"/>
        <w:numPr>
          <w:ilvl w:val="0"/>
          <w:numId w:val="2"/>
        </w:numPr>
        <w:spacing w:line="276" w:lineRule="auto"/>
        <w:jc w:val="both"/>
        <w:rPr>
          <w:rFonts w:ascii="Lucida Fax" w:hAnsi="Lucida Fax"/>
          <w:b/>
          <w:sz w:val="24"/>
          <w:szCs w:val="24"/>
        </w:rPr>
      </w:pPr>
      <w:r w:rsidRPr="003E4DDD">
        <w:rPr>
          <w:rFonts w:ascii="Lucida Fax" w:hAnsi="Lucida Fax"/>
          <w:b/>
          <w:sz w:val="24"/>
          <w:szCs w:val="24"/>
        </w:rPr>
        <w:t>SEKABIRA LAWRENCE</w:t>
      </w:r>
    </w:p>
    <w:p w:rsidR="00233F7A" w:rsidRDefault="00233F7A" w:rsidP="006C1FF7">
      <w:pPr>
        <w:pStyle w:val="NoSpacing"/>
        <w:numPr>
          <w:ilvl w:val="0"/>
          <w:numId w:val="2"/>
        </w:numPr>
        <w:spacing w:line="276" w:lineRule="auto"/>
        <w:jc w:val="both"/>
        <w:rPr>
          <w:rFonts w:ascii="Lucida Fax" w:hAnsi="Lucida Fax"/>
          <w:b/>
          <w:sz w:val="24"/>
          <w:szCs w:val="24"/>
        </w:rPr>
      </w:pPr>
      <w:r w:rsidRPr="006C1FF7">
        <w:rPr>
          <w:rFonts w:ascii="Lucida Fax" w:hAnsi="Lucida Fax"/>
          <w:b/>
          <w:sz w:val="24"/>
          <w:szCs w:val="24"/>
        </w:rPr>
        <w:t>SEBAGALA HERBERT</w:t>
      </w:r>
    </w:p>
    <w:p w:rsidR="00233F7A" w:rsidRPr="006C1FF7" w:rsidRDefault="00233F7A" w:rsidP="006C1FF7">
      <w:pPr>
        <w:pStyle w:val="NoSpacing"/>
        <w:numPr>
          <w:ilvl w:val="0"/>
          <w:numId w:val="2"/>
        </w:numPr>
        <w:spacing w:line="276" w:lineRule="auto"/>
        <w:jc w:val="both"/>
        <w:rPr>
          <w:rFonts w:ascii="Lucida Fax" w:hAnsi="Lucida Fax"/>
          <w:b/>
          <w:sz w:val="24"/>
          <w:szCs w:val="24"/>
        </w:rPr>
      </w:pPr>
      <w:r w:rsidRPr="006C1FF7">
        <w:rPr>
          <w:rFonts w:ascii="Lucida Fax" w:hAnsi="Lucida Fax"/>
          <w:b/>
          <w:sz w:val="24"/>
          <w:szCs w:val="24"/>
        </w:rPr>
        <w:t>MAYIRA NTEZA</w:t>
      </w:r>
      <w:r w:rsidR="006C1FF7" w:rsidRPr="006C1FF7">
        <w:rPr>
          <w:rFonts w:ascii="Lucida Fax" w:hAnsi="Lucida Fax"/>
          <w:b/>
          <w:sz w:val="24"/>
          <w:szCs w:val="24"/>
        </w:rPr>
        <w:t xml:space="preserve"> ::::::::::::::::::::::::::::::::::::::::::::::::::::::::::: APPLICANTS</w:t>
      </w:r>
    </w:p>
    <w:p w:rsidR="006C1FF7" w:rsidRPr="003E4DDD" w:rsidRDefault="006C1FF7" w:rsidP="006C1FF7">
      <w:pPr>
        <w:pStyle w:val="NoSpacing"/>
        <w:jc w:val="both"/>
        <w:rPr>
          <w:rFonts w:ascii="Lucida Fax" w:hAnsi="Lucida Fax"/>
          <w:b/>
          <w:sz w:val="24"/>
          <w:szCs w:val="24"/>
        </w:rPr>
      </w:pPr>
    </w:p>
    <w:p w:rsidR="00233F7A" w:rsidRDefault="00233F7A" w:rsidP="003E4DDD">
      <w:pPr>
        <w:pStyle w:val="NoSpacing"/>
        <w:spacing w:line="360" w:lineRule="auto"/>
        <w:jc w:val="center"/>
        <w:rPr>
          <w:rFonts w:ascii="Lucida Fax" w:hAnsi="Lucida Fax"/>
          <w:b/>
          <w:sz w:val="24"/>
          <w:szCs w:val="24"/>
        </w:rPr>
      </w:pPr>
      <w:r w:rsidRPr="003E4DDD">
        <w:rPr>
          <w:rFonts w:ascii="Lucida Fax" w:hAnsi="Lucida Fax"/>
          <w:b/>
          <w:sz w:val="24"/>
          <w:szCs w:val="24"/>
        </w:rPr>
        <w:t>VERSUS</w:t>
      </w:r>
    </w:p>
    <w:p w:rsidR="006C1FF7" w:rsidRPr="003E4DDD" w:rsidRDefault="006C1FF7" w:rsidP="006C1FF7">
      <w:pPr>
        <w:pStyle w:val="NoSpacing"/>
        <w:jc w:val="center"/>
        <w:rPr>
          <w:rFonts w:ascii="Lucida Fax" w:hAnsi="Lucida Fax"/>
          <w:b/>
          <w:sz w:val="24"/>
          <w:szCs w:val="24"/>
        </w:rPr>
      </w:pPr>
    </w:p>
    <w:p w:rsidR="00233F7A" w:rsidRPr="003E4DDD" w:rsidRDefault="001D0AF8" w:rsidP="003E4DDD">
      <w:pPr>
        <w:pStyle w:val="NoSpacing"/>
        <w:spacing w:line="360" w:lineRule="auto"/>
        <w:jc w:val="both"/>
        <w:rPr>
          <w:rFonts w:ascii="Lucida Fax" w:hAnsi="Lucida Fax"/>
          <w:b/>
          <w:sz w:val="24"/>
          <w:szCs w:val="24"/>
        </w:rPr>
      </w:pPr>
      <w:r w:rsidRPr="003E4DDD">
        <w:rPr>
          <w:rFonts w:ascii="Lucida Fax" w:hAnsi="Lucida Fax"/>
          <w:b/>
          <w:sz w:val="24"/>
          <w:szCs w:val="24"/>
        </w:rPr>
        <w:t>UGANDA</w:t>
      </w:r>
      <w:r w:rsidR="006C1FF7">
        <w:rPr>
          <w:rFonts w:ascii="Lucida Fax" w:hAnsi="Lucida Fax"/>
          <w:b/>
          <w:sz w:val="24"/>
          <w:szCs w:val="24"/>
        </w:rPr>
        <w:t xml:space="preserve"> </w:t>
      </w:r>
      <w:r>
        <w:rPr>
          <w:rFonts w:ascii="Lucida Fax" w:hAnsi="Lucida Fax"/>
          <w:b/>
          <w:sz w:val="24"/>
          <w:szCs w:val="24"/>
        </w:rPr>
        <w:t>:</w:t>
      </w:r>
      <w:r w:rsidR="00233F7A" w:rsidRPr="003E4DDD">
        <w:rPr>
          <w:rFonts w:ascii="Lucida Fax" w:hAnsi="Lucida Fax"/>
          <w:b/>
          <w:sz w:val="24"/>
          <w:szCs w:val="24"/>
        </w:rPr>
        <w:t>::::::::::::::::::::::</w:t>
      </w:r>
      <w:r w:rsidR="006C1FF7">
        <w:rPr>
          <w:rFonts w:ascii="Lucida Fax" w:hAnsi="Lucida Fax"/>
          <w:b/>
          <w:sz w:val="24"/>
          <w:szCs w:val="24"/>
        </w:rPr>
        <w:t>:::</w:t>
      </w:r>
      <w:r w:rsidR="00233F7A" w:rsidRPr="003E4DDD">
        <w:rPr>
          <w:rFonts w:ascii="Lucida Fax" w:hAnsi="Lucida Fax"/>
          <w:b/>
          <w:sz w:val="24"/>
          <w:szCs w:val="24"/>
        </w:rPr>
        <w:t>:::::::::::::::::::::::::</w:t>
      </w:r>
      <w:r w:rsidR="003E4DDD">
        <w:rPr>
          <w:rFonts w:ascii="Lucida Fax" w:hAnsi="Lucida Fax"/>
          <w:b/>
          <w:sz w:val="24"/>
          <w:szCs w:val="24"/>
        </w:rPr>
        <w:t>:::::::::::::::</w:t>
      </w:r>
      <w:r w:rsidR="00233F7A" w:rsidRPr="003E4DDD">
        <w:rPr>
          <w:rFonts w:ascii="Lucida Fax" w:hAnsi="Lucida Fax"/>
          <w:b/>
          <w:sz w:val="24"/>
          <w:szCs w:val="24"/>
        </w:rPr>
        <w:t>:::::::: RESPONDENT</w:t>
      </w:r>
    </w:p>
    <w:p w:rsidR="00233F7A" w:rsidRPr="003E4DDD" w:rsidRDefault="00233F7A" w:rsidP="003E4DDD">
      <w:pPr>
        <w:pStyle w:val="NoSpacing"/>
        <w:spacing w:line="360" w:lineRule="auto"/>
        <w:jc w:val="both"/>
        <w:rPr>
          <w:rFonts w:ascii="Lucida Fax" w:hAnsi="Lucida Fax"/>
          <w:sz w:val="24"/>
          <w:szCs w:val="24"/>
        </w:rPr>
      </w:pPr>
    </w:p>
    <w:p w:rsidR="00233F7A" w:rsidRPr="003E4DDD" w:rsidRDefault="00233F7A" w:rsidP="006C1FF7">
      <w:pPr>
        <w:pStyle w:val="NoSpacing"/>
        <w:spacing w:line="360" w:lineRule="auto"/>
        <w:rPr>
          <w:rFonts w:ascii="Lucida Fax" w:hAnsi="Lucida Fax"/>
          <w:b/>
          <w:sz w:val="24"/>
          <w:szCs w:val="24"/>
        </w:rPr>
      </w:pPr>
      <w:r w:rsidRPr="003E4DDD">
        <w:rPr>
          <w:rFonts w:ascii="Lucida Fax" w:hAnsi="Lucida Fax"/>
          <w:b/>
          <w:sz w:val="24"/>
          <w:szCs w:val="24"/>
        </w:rPr>
        <w:t xml:space="preserve">BEFORE: </w:t>
      </w:r>
      <w:r w:rsidRPr="006C1FF7">
        <w:rPr>
          <w:rFonts w:ascii="Lucida Fax" w:hAnsi="Lucida Fax"/>
          <w:b/>
          <w:sz w:val="24"/>
          <w:szCs w:val="24"/>
          <w:u w:val="single"/>
        </w:rPr>
        <w:t>HON. LADY JUSTICE ELIZABETH IBANDA NAHANYA</w:t>
      </w:r>
    </w:p>
    <w:p w:rsidR="00233F7A" w:rsidRPr="003E4DDD" w:rsidRDefault="00233F7A" w:rsidP="006C1FF7">
      <w:pPr>
        <w:pStyle w:val="NoSpacing"/>
        <w:jc w:val="center"/>
        <w:rPr>
          <w:rFonts w:ascii="Lucida Fax" w:hAnsi="Lucida Fax"/>
          <w:b/>
          <w:bCs/>
          <w:sz w:val="24"/>
          <w:szCs w:val="24"/>
          <w:u w:val="single"/>
        </w:rPr>
      </w:pPr>
    </w:p>
    <w:p w:rsidR="00233F7A" w:rsidRPr="003E4DDD" w:rsidRDefault="00233F7A" w:rsidP="003E4DDD">
      <w:pPr>
        <w:pStyle w:val="NoSpacing"/>
        <w:spacing w:line="360" w:lineRule="auto"/>
        <w:jc w:val="center"/>
        <w:rPr>
          <w:rFonts w:ascii="Lucida Fax" w:hAnsi="Lucida Fax"/>
          <w:b/>
          <w:bCs/>
          <w:sz w:val="24"/>
          <w:szCs w:val="24"/>
          <w:u w:val="single"/>
        </w:rPr>
      </w:pPr>
      <w:r w:rsidRPr="003E4DDD">
        <w:rPr>
          <w:rFonts w:ascii="Lucida Fax" w:hAnsi="Lucida Fax"/>
          <w:b/>
          <w:bCs/>
          <w:sz w:val="24"/>
          <w:szCs w:val="24"/>
          <w:u w:val="single"/>
        </w:rPr>
        <w:t>RULING</w:t>
      </w:r>
    </w:p>
    <w:p w:rsidR="00FD708D" w:rsidRDefault="00FD708D" w:rsidP="006C1FF7">
      <w:pPr>
        <w:pStyle w:val="NoSpacing"/>
        <w:jc w:val="both"/>
        <w:rPr>
          <w:rFonts w:ascii="Lucida Fax" w:hAnsi="Lucida Fax"/>
          <w:sz w:val="24"/>
          <w:szCs w:val="24"/>
        </w:rPr>
      </w:pPr>
    </w:p>
    <w:p w:rsidR="00233F7A" w:rsidRPr="003E4DDD" w:rsidRDefault="00233F7A" w:rsidP="00353B7D">
      <w:pPr>
        <w:pStyle w:val="NoSpacing"/>
        <w:spacing w:line="360" w:lineRule="auto"/>
        <w:jc w:val="both"/>
        <w:rPr>
          <w:rFonts w:ascii="Lucida Fax" w:hAnsi="Lucida Fax"/>
          <w:sz w:val="24"/>
          <w:szCs w:val="24"/>
        </w:rPr>
      </w:pPr>
      <w:r w:rsidRPr="003E4DDD">
        <w:rPr>
          <w:rFonts w:ascii="Lucida Fax" w:hAnsi="Lucida Fax"/>
          <w:sz w:val="24"/>
          <w:szCs w:val="24"/>
        </w:rPr>
        <w:t xml:space="preserve">The </w:t>
      </w:r>
      <w:r w:rsidR="002B02CC">
        <w:rPr>
          <w:rFonts w:ascii="Lucida Fax" w:hAnsi="Lucida Fax"/>
          <w:sz w:val="24"/>
          <w:szCs w:val="24"/>
        </w:rPr>
        <w:t>A</w:t>
      </w:r>
      <w:r w:rsidRPr="003E4DDD">
        <w:rPr>
          <w:rFonts w:ascii="Lucida Fax" w:hAnsi="Lucida Fax"/>
          <w:sz w:val="24"/>
          <w:szCs w:val="24"/>
        </w:rPr>
        <w:t xml:space="preserve">pplicants, Sekabira Lawrence, Sebagala Herbert and Mayira Nteza </w:t>
      </w:r>
      <w:r w:rsidR="009664B3" w:rsidRPr="003E4DDD">
        <w:rPr>
          <w:rFonts w:ascii="Lucida Fax" w:hAnsi="Lucida Fax"/>
          <w:sz w:val="24"/>
          <w:szCs w:val="24"/>
        </w:rPr>
        <w:t>are indicted</w:t>
      </w:r>
      <w:r w:rsidRPr="003E4DDD">
        <w:rPr>
          <w:rFonts w:ascii="Lucida Fax" w:hAnsi="Lucida Fax"/>
          <w:sz w:val="24"/>
          <w:szCs w:val="24"/>
        </w:rPr>
        <w:t xml:space="preserve"> of the offence of murder contrary to Section 188 and 189 of the Penal Code Act Cap 120. They were committed to the High Court for trial on 24 July 2013. They are now seeking to be released on bail while awaiting their trial. It is in respect of that application this ruling is issued. On their behalf a Notice of Motion was filed by their Advocate, Mr</w:t>
      </w:r>
      <w:r w:rsidR="006A03D6" w:rsidRPr="003E4DDD">
        <w:rPr>
          <w:rFonts w:ascii="Lucida Fax" w:hAnsi="Lucida Fax"/>
          <w:sz w:val="24"/>
          <w:szCs w:val="24"/>
        </w:rPr>
        <w:t xml:space="preserve">. </w:t>
      </w:r>
      <w:r w:rsidRPr="003E4DDD">
        <w:rPr>
          <w:rFonts w:ascii="Lucida Fax" w:hAnsi="Lucida Fax"/>
          <w:sz w:val="24"/>
          <w:szCs w:val="24"/>
        </w:rPr>
        <w:t>Abd</w:t>
      </w:r>
      <w:r w:rsidR="00353B7D">
        <w:rPr>
          <w:rFonts w:ascii="Lucida Fax" w:hAnsi="Lucida Fax"/>
          <w:sz w:val="24"/>
          <w:szCs w:val="24"/>
        </w:rPr>
        <w:t>ulla Kiwanuka of  M/S Lukwago &amp;</w:t>
      </w:r>
      <w:r w:rsidR="002B02CC">
        <w:rPr>
          <w:rFonts w:ascii="Lucida Fax" w:hAnsi="Lucida Fax"/>
          <w:sz w:val="24"/>
          <w:szCs w:val="24"/>
        </w:rPr>
        <w:t xml:space="preserve"> </w:t>
      </w:r>
      <w:r w:rsidRPr="003E4DDD">
        <w:rPr>
          <w:rFonts w:ascii="Lucida Fax" w:hAnsi="Lucida Fax"/>
          <w:sz w:val="24"/>
          <w:szCs w:val="24"/>
        </w:rPr>
        <w:t>Co</w:t>
      </w:r>
      <w:r w:rsidR="002B02CC">
        <w:rPr>
          <w:rFonts w:ascii="Lucida Fax" w:hAnsi="Lucida Fax"/>
          <w:sz w:val="24"/>
          <w:szCs w:val="24"/>
        </w:rPr>
        <w:t>.</w:t>
      </w:r>
      <w:r w:rsidRPr="003E4DDD">
        <w:rPr>
          <w:rFonts w:ascii="Lucida Fax" w:hAnsi="Lucida Fax"/>
          <w:sz w:val="24"/>
          <w:szCs w:val="24"/>
        </w:rPr>
        <w:t xml:space="preserve"> Advocates</w:t>
      </w:r>
      <w:r w:rsidR="006A03D6" w:rsidRPr="003E4DDD">
        <w:rPr>
          <w:rFonts w:ascii="Lucida Fax" w:hAnsi="Lucida Fax"/>
          <w:sz w:val="24"/>
          <w:szCs w:val="24"/>
        </w:rPr>
        <w:t>,</w:t>
      </w:r>
      <w:r w:rsidR="002B02CC">
        <w:rPr>
          <w:rFonts w:ascii="Lucida Fax" w:hAnsi="Lucida Fax"/>
          <w:sz w:val="24"/>
          <w:szCs w:val="24"/>
        </w:rPr>
        <w:t xml:space="preserve"> </w:t>
      </w:r>
      <w:r w:rsidR="00E906F2" w:rsidRPr="003E4DDD">
        <w:rPr>
          <w:rFonts w:ascii="Lucida Fax" w:hAnsi="Lucida Fax"/>
          <w:sz w:val="24"/>
          <w:szCs w:val="24"/>
        </w:rPr>
        <w:t xml:space="preserve">pursuant to </w:t>
      </w:r>
      <w:r w:rsidRPr="003E4DDD">
        <w:rPr>
          <w:rFonts w:ascii="Lucida Fax" w:hAnsi="Lucida Fax"/>
          <w:sz w:val="24"/>
          <w:szCs w:val="24"/>
        </w:rPr>
        <w:t xml:space="preserve">Article 23(6), Article 28(3)(a) of the Constitution </w:t>
      </w:r>
      <w:r w:rsidR="009664B3" w:rsidRPr="003E4DDD">
        <w:rPr>
          <w:rFonts w:ascii="Lucida Fax" w:hAnsi="Lucida Fax"/>
          <w:sz w:val="24"/>
          <w:szCs w:val="24"/>
        </w:rPr>
        <w:t>of the Republic of Uganda, 1995</w:t>
      </w:r>
      <w:r w:rsidRPr="003E4DDD">
        <w:rPr>
          <w:rFonts w:ascii="Lucida Fax" w:hAnsi="Lucida Fax"/>
          <w:sz w:val="24"/>
          <w:szCs w:val="24"/>
        </w:rPr>
        <w:t>, S. 14(1) (a) , S. 15(1)(a)(b) and 15(3) of the Trial On Indictment Act(T.I.A.) and Rule 2 of the Judicature (Criminal Procedure)(Applications) Rules S.I. 13-8).</w:t>
      </w:r>
    </w:p>
    <w:p w:rsidR="009664B3" w:rsidRPr="003E4DDD" w:rsidRDefault="009664B3" w:rsidP="00B54166">
      <w:pPr>
        <w:pStyle w:val="NoSpacing"/>
        <w:jc w:val="both"/>
        <w:rPr>
          <w:rFonts w:ascii="Lucida Fax" w:hAnsi="Lucida Fax"/>
          <w:sz w:val="24"/>
          <w:szCs w:val="24"/>
        </w:rPr>
      </w:pPr>
    </w:p>
    <w:p w:rsidR="00233F7A" w:rsidRPr="003E4DDD" w:rsidRDefault="006A03D6" w:rsidP="003E4DDD">
      <w:pPr>
        <w:pStyle w:val="NoSpacing"/>
        <w:spacing w:line="360" w:lineRule="auto"/>
        <w:jc w:val="both"/>
        <w:rPr>
          <w:rFonts w:ascii="Lucida Fax" w:hAnsi="Lucida Fax"/>
          <w:sz w:val="24"/>
          <w:szCs w:val="24"/>
        </w:rPr>
      </w:pPr>
      <w:r w:rsidRPr="003E4DDD">
        <w:rPr>
          <w:rFonts w:ascii="Lucida Fax" w:hAnsi="Lucida Fax"/>
          <w:sz w:val="24"/>
          <w:szCs w:val="24"/>
        </w:rPr>
        <w:t>The applicants are r</w:t>
      </w:r>
      <w:r w:rsidR="009664B3" w:rsidRPr="003E4DDD">
        <w:rPr>
          <w:rFonts w:ascii="Lucida Fax" w:hAnsi="Lucida Fax"/>
          <w:sz w:val="24"/>
          <w:szCs w:val="24"/>
        </w:rPr>
        <w:t xml:space="preserve">epresented by </w:t>
      </w:r>
      <w:r w:rsidR="00233F7A" w:rsidRPr="003E4DDD">
        <w:rPr>
          <w:rFonts w:ascii="Lucida Fax" w:hAnsi="Lucida Fax"/>
          <w:sz w:val="24"/>
          <w:szCs w:val="24"/>
        </w:rPr>
        <w:t xml:space="preserve">Mr. </w:t>
      </w:r>
      <w:r w:rsidRPr="003E4DDD">
        <w:rPr>
          <w:rFonts w:ascii="Lucida Fax" w:hAnsi="Lucida Fax"/>
          <w:sz w:val="24"/>
          <w:szCs w:val="24"/>
        </w:rPr>
        <w:t xml:space="preserve">Abdulla Kiwanuka and the State was represented by Ms. Kwezi Asimwe Fiona, a </w:t>
      </w:r>
      <w:r w:rsidR="00233F7A" w:rsidRPr="003E4DDD">
        <w:rPr>
          <w:rFonts w:ascii="Lucida Fax" w:hAnsi="Lucida Fax"/>
          <w:sz w:val="24"/>
          <w:szCs w:val="24"/>
        </w:rPr>
        <w:t>State Attorney.</w:t>
      </w:r>
    </w:p>
    <w:p w:rsidR="009664B3" w:rsidRPr="003E4DDD" w:rsidRDefault="009664B3" w:rsidP="00E37865">
      <w:pPr>
        <w:pStyle w:val="NoSpacing"/>
        <w:jc w:val="both"/>
        <w:rPr>
          <w:rFonts w:ascii="Lucida Fax" w:hAnsi="Lucida Fax"/>
          <w:sz w:val="24"/>
          <w:szCs w:val="24"/>
        </w:rPr>
      </w:pPr>
    </w:p>
    <w:p w:rsidR="000C6124" w:rsidRPr="003E4DDD" w:rsidRDefault="009664B3" w:rsidP="003E4DDD">
      <w:pPr>
        <w:pStyle w:val="NoSpacing"/>
        <w:spacing w:line="360" w:lineRule="auto"/>
        <w:jc w:val="both"/>
        <w:rPr>
          <w:rFonts w:ascii="Lucida Fax" w:hAnsi="Lucida Fax"/>
          <w:sz w:val="24"/>
          <w:szCs w:val="24"/>
        </w:rPr>
      </w:pPr>
      <w:r w:rsidRPr="003E4DDD">
        <w:rPr>
          <w:rFonts w:ascii="Lucida Fax" w:hAnsi="Lucida Fax"/>
          <w:sz w:val="24"/>
          <w:szCs w:val="24"/>
        </w:rPr>
        <w:t>The Notice of M</w:t>
      </w:r>
      <w:r w:rsidR="00233F7A" w:rsidRPr="003E4DDD">
        <w:rPr>
          <w:rFonts w:ascii="Lucida Fax" w:hAnsi="Lucida Fax"/>
          <w:sz w:val="24"/>
          <w:szCs w:val="24"/>
        </w:rPr>
        <w:t xml:space="preserve">otion sets out </w:t>
      </w:r>
      <w:r w:rsidR="006A03D6" w:rsidRPr="003E4DDD">
        <w:rPr>
          <w:rFonts w:ascii="Lucida Fax" w:hAnsi="Lucida Fax"/>
          <w:sz w:val="24"/>
          <w:szCs w:val="24"/>
        </w:rPr>
        <w:t xml:space="preserve">seven </w:t>
      </w:r>
      <w:r w:rsidR="00233F7A" w:rsidRPr="003E4DDD">
        <w:rPr>
          <w:rFonts w:ascii="Lucida Fax" w:hAnsi="Lucida Fax"/>
          <w:sz w:val="24"/>
          <w:szCs w:val="24"/>
        </w:rPr>
        <w:t>grounds for this application</w:t>
      </w:r>
      <w:r w:rsidR="006A03D6" w:rsidRPr="003E4DDD">
        <w:rPr>
          <w:rFonts w:ascii="Lucida Fax" w:hAnsi="Lucida Fax"/>
          <w:sz w:val="24"/>
          <w:szCs w:val="24"/>
        </w:rPr>
        <w:t xml:space="preserve">, inter alia, </w:t>
      </w:r>
      <w:r w:rsidR="00233F7A" w:rsidRPr="003E4DDD">
        <w:rPr>
          <w:rFonts w:ascii="Lucida Fax" w:hAnsi="Lucida Fax"/>
          <w:sz w:val="24"/>
          <w:szCs w:val="24"/>
        </w:rPr>
        <w:t xml:space="preserve">the </w:t>
      </w:r>
      <w:r w:rsidR="006A03D6" w:rsidRPr="003E4DDD">
        <w:rPr>
          <w:rFonts w:ascii="Lucida Fax" w:hAnsi="Lucida Fax"/>
          <w:sz w:val="24"/>
          <w:szCs w:val="24"/>
        </w:rPr>
        <w:t>fact that each of the A</w:t>
      </w:r>
      <w:r w:rsidR="00233F7A" w:rsidRPr="003E4DDD">
        <w:rPr>
          <w:rFonts w:ascii="Lucida Fax" w:hAnsi="Lucida Fax"/>
          <w:sz w:val="24"/>
          <w:szCs w:val="24"/>
        </w:rPr>
        <w:t>pplicant</w:t>
      </w:r>
      <w:r w:rsidR="006A03D6" w:rsidRPr="003E4DDD">
        <w:rPr>
          <w:rFonts w:ascii="Lucida Fax" w:hAnsi="Lucida Fax"/>
          <w:sz w:val="24"/>
          <w:szCs w:val="24"/>
        </w:rPr>
        <w:t>s have a fixed place of abode</w:t>
      </w:r>
      <w:r w:rsidR="002B02CC">
        <w:rPr>
          <w:rFonts w:ascii="Lucida Fax" w:hAnsi="Lucida Fax"/>
          <w:sz w:val="24"/>
          <w:szCs w:val="24"/>
        </w:rPr>
        <w:t xml:space="preserve"> </w:t>
      </w:r>
      <w:r w:rsidR="006A03D6" w:rsidRPr="003E4DDD">
        <w:rPr>
          <w:rFonts w:ascii="Lucida Fax" w:hAnsi="Lucida Fax"/>
          <w:sz w:val="24"/>
          <w:szCs w:val="24"/>
        </w:rPr>
        <w:t xml:space="preserve">and are all </w:t>
      </w:r>
      <w:r w:rsidR="006A03D6" w:rsidRPr="003E4DDD">
        <w:rPr>
          <w:rFonts w:ascii="Lucida Fax" w:hAnsi="Lucida Fax"/>
          <w:sz w:val="24"/>
          <w:szCs w:val="24"/>
        </w:rPr>
        <w:lastRenderedPageBreak/>
        <w:t xml:space="preserve">residents of Kateera, Degeya, Kiboga District </w:t>
      </w:r>
      <w:r w:rsidRPr="003E4DDD">
        <w:rPr>
          <w:rFonts w:ascii="Lucida Fax" w:hAnsi="Lucida Fax"/>
          <w:sz w:val="24"/>
          <w:szCs w:val="24"/>
        </w:rPr>
        <w:t>which within the jurisdiction of th</w:t>
      </w:r>
      <w:r w:rsidR="006A03D6" w:rsidRPr="003E4DDD">
        <w:rPr>
          <w:rFonts w:ascii="Lucida Fax" w:hAnsi="Lucida Fax"/>
          <w:sz w:val="24"/>
          <w:szCs w:val="24"/>
        </w:rPr>
        <w:t xml:space="preserve">is Court and that they </w:t>
      </w:r>
      <w:r w:rsidRPr="003E4DDD">
        <w:rPr>
          <w:rFonts w:ascii="Lucida Fax" w:hAnsi="Lucida Fax"/>
          <w:sz w:val="24"/>
          <w:szCs w:val="24"/>
        </w:rPr>
        <w:t xml:space="preserve">are </w:t>
      </w:r>
      <w:r w:rsidR="006A03D6" w:rsidRPr="003E4DDD">
        <w:rPr>
          <w:rFonts w:ascii="Lucida Fax" w:hAnsi="Lucida Fax"/>
          <w:sz w:val="24"/>
          <w:szCs w:val="24"/>
        </w:rPr>
        <w:t xml:space="preserve">willing to abide by any bail conditions that may be imposed upon them by the Court </w:t>
      </w:r>
      <w:r w:rsidR="000C6124" w:rsidRPr="003E4DDD">
        <w:rPr>
          <w:rFonts w:ascii="Lucida Fax" w:hAnsi="Lucida Fax"/>
          <w:sz w:val="24"/>
          <w:szCs w:val="24"/>
        </w:rPr>
        <w:t>and that they shall not abscond; they have no pending charges against them in any other Court; the Applicants are not sure of when their case shall commence; each of the Applicants has a family comprising of a wife and two children; Each of them is a sole bread winner; that it would be in the interest of substantive justice if they are granted bail and lastly, that they have substantial sureties resident within the jurisdictions of the Court.</w:t>
      </w:r>
    </w:p>
    <w:p w:rsidR="009664B3" w:rsidRPr="003E4DDD" w:rsidRDefault="009664B3" w:rsidP="00B54166">
      <w:pPr>
        <w:pStyle w:val="NoSpacing"/>
        <w:jc w:val="both"/>
        <w:rPr>
          <w:rFonts w:ascii="Lucida Fax" w:hAnsi="Lucida Fax"/>
          <w:sz w:val="24"/>
          <w:szCs w:val="24"/>
        </w:rPr>
      </w:pPr>
    </w:p>
    <w:p w:rsidR="000C6124" w:rsidRPr="003E4DDD" w:rsidRDefault="000C6124"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They have </w:t>
      </w:r>
      <w:r w:rsidR="00233F7A" w:rsidRPr="003E4DDD">
        <w:rPr>
          <w:rFonts w:ascii="Lucida Fax" w:hAnsi="Lucida Fax"/>
          <w:sz w:val="24"/>
          <w:szCs w:val="24"/>
        </w:rPr>
        <w:t xml:space="preserve">been on remand for </w:t>
      </w:r>
      <w:r w:rsidRPr="003E4DDD">
        <w:rPr>
          <w:rFonts w:ascii="Lucida Fax" w:hAnsi="Lucida Fax"/>
          <w:sz w:val="24"/>
          <w:szCs w:val="24"/>
        </w:rPr>
        <w:t>about nine months.</w:t>
      </w:r>
      <w:r w:rsidR="00233F7A" w:rsidRPr="003E4DDD">
        <w:rPr>
          <w:rFonts w:ascii="Lucida Fax" w:hAnsi="Lucida Fax"/>
          <w:sz w:val="24"/>
          <w:szCs w:val="24"/>
        </w:rPr>
        <w:t xml:space="preserve"> At the hearing of the application</w:t>
      </w:r>
      <w:r w:rsidRPr="003E4DDD">
        <w:rPr>
          <w:rFonts w:ascii="Lucida Fax" w:hAnsi="Lucida Fax"/>
          <w:sz w:val="24"/>
          <w:szCs w:val="24"/>
        </w:rPr>
        <w:t>, the A</w:t>
      </w:r>
      <w:r w:rsidR="00233F7A" w:rsidRPr="003E4DDD">
        <w:rPr>
          <w:rFonts w:ascii="Lucida Fax" w:hAnsi="Lucida Fax"/>
          <w:sz w:val="24"/>
          <w:szCs w:val="24"/>
        </w:rPr>
        <w:t>pplicant</w:t>
      </w:r>
      <w:r w:rsidRPr="003E4DDD">
        <w:rPr>
          <w:rFonts w:ascii="Lucida Fax" w:hAnsi="Lucida Fax"/>
          <w:sz w:val="24"/>
          <w:szCs w:val="24"/>
        </w:rPr>
        <w:t>s</w:t>
      </w:r>
      <w:r w:rsidR="00233F7A" w:rsidRPr="003E4DDD">
        <w:rPr>
          <w:rFonts w:ascii="Lucida Fax" w:hAnsi="Lucida Fax"/>
          <w:sz w:val="24"/>
          <w:szCs w:val="24"/>
        </w:rPr>
        <w:t xml:space="preserve"> relied on </w:t>
      </w:r>
      <w:r w:rsidRPr="003E4DDD">
        <w:rPr>
          <w:rFonts w:ascii="Lucida Fax" w:hAnsi="Lucida Fax"/>
          <w:sz w:val="24"/>
          <w:szCs w:val="24"/>
        </w:rPr>
        <w:t>the N</w:t>
      </w:r>
      <w:r w:rsidR="00233F7A" w:rsidRPr="003E4DDD">
        <w:rPr>
          <w:rFonts w:ascii="Lucida Fax" w:hAnsi="Lucida Fax"/>
          <w:sz w:val="24"/>
          <w:szCs w:val="24"/>
        </w:rPr>
        <w:t xml:space="preserve">otice of </w:t>
      </w:r>
      <w:r w:rsidRPr="003E4DDD">
        <w:rPr>
          <w:rFonts w:ascii="Lucida Fax" w:hAnsi="Lucida Fax"/>
          <w:sz w:val="24"/>
          <w:szCs w:val="24"/>
        </w:rPr>
        <w:t>M</w:t>
      </w:r>
      <w:r w:rsidR="00233F7A" w:rsidRPr="003E4DDD">
        <w:rPr>
          <w:rFonts w:ascii="Lucida Fax" w:hAnsi="Lucida Fax"/>
          <w:sz w:val="24"/>
          <w:szCs w:val="24"/>
        </w:rPr>
        <w:t xml:space="preserve">otion and </w:t>
      </w:r>
      <w:r w:rsidRPr="003E4DDD">
        <w:rPr>
          <w:rFonts w:ascii="Lucida Fax" w:hAnsi="Lucida Fax"/>
          <w:sz w:val="24"/>
          <w:szCs w:val="24"/>
        </w:rPr>
        <w:t>each Accused person’s A</w:t>
      </w:r>
      <w:r w:rsidR="00233F7A" w:rsidRPr="003E4DDD">
        <w:rPr>
          <w:rFonts w:ascii="Lucida Fax" w:hAnsi="Lucida Fax"/>
          <w:sz w:val="24"/>
          <w:szCs w:val="24"/>
        </w:rPr>
        <w:t>ffidavit in support.</w:t>
      </w:r>
    </w:p>
    <w:p w:rsidR="000C6124" w:rsidRPr="003E4DDD" w:rsidRDefault="000C6124"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Their Counsel </w:t>
      </w:r>
      <w:r w:rsidR="00233F7A" w:rsidRPr="003E4DDD">
        <w:rPr>
          <w:rFonts w:ascii="Lucida Fax" w:hAnsi="Lucida Fax"/>
          <w:sz w:val="24"/>
          <w:szCs w:val="24"/>
        </w:rPr>
        <w:t xml:space="preserve">therefore prayed that </w:t>
      </w:r>
      <w:r w:rsidRPr="003E4DDD">
        <w:rPr>
          <w:rFonts w:ascii="Lucida Fax" w:hAnsi="Lucida Fax"/>
          <w:sz w:val="24"/>
          <w:szCs w:val="24"/>
        </w:rPr>
        <w:t xml:space="preserve">they should </w:t>
      </w:r>
      <w:r w:rsidR="00233F7A" w:rsidRPr="003E4DDD">
        <w:rPr>
          <w:rFonts w:ascii="Lucida Fax" w:hAnsi="Lucida Fax"/>
          <w:sz w:val="24"/>
          <w:szCs w:val="24"/>
        </w:rPr>
        <w:t xml:space="preserve">be released on bail pending </w:t>
      </w:r>
      <w:r w:rsidRPr="003E4DDD">
        <w:rPr>
          <w:rFonts w:ascii="Lucida Fax" w:hAnsi="Lucida Fax"/>
          <w:sz w:val="24"/>
          <w:szCs w:val="24"/>
        </w:rPr>
        <w:t xml:space="preserve">their </w:t>
      </w:r>
      <w:r w:rsidR="00233F7A" w:rsidRPr="003E4DDD">
        <w:rPr>
          <w:rFonts w:ascii="Lucida Fax" w:hAnsi="Lucida Fax"/>
          <w:sz w:val="24"/>
          <w:szCs w:val="24"/>
        </w:rPr>
        <w:t>trial.</w:t>
      </w:r>
    </w:p>
    <w:p w:rsidR="005D3165" w:rsidRPr="003E4DDD" w:rsidRDefault="005D3165" w:rsidP="00B54166">
      <w:pPr>
        <w:pStyle w:val="NoSpacing"/>
        <w:jc w:val="both"/>
        <w:rPr>
          <w:rFonts w:ascii="Lucida Fax" w:hAnsi="Lucida Fax"/>
          <w:sz w:val="24"/>
          <w:szCs w:val="24"/>
        </w:rPr>
      </w:pPr>
    </w:p>
    <w:p w:rsidR="00390E29" w:rsidRPr="003E4DDD" w:rsidRDefault="005D3165" w:rsidP="003E4DDD">
      <w:pPr>
        <w:pStyle w:val="NoSpacing"/>
        <w:spacing w:line="360" w:lineRule="auto"/>
        <w:jc w:val="both"/>
        <w:rPr>
          <w:rFonts w:ascii="Lucida Fax" w:hAnsi="Lucida Fax"/>
          <w:sz w:val="24"/>
          <w:szCs w:val="24"/>
        </w:rPr>
      </w:pPr>
      <w:r w:rsidRPr="003E4DDD">
        <w:rPr>
          <w:rFonts w:ascii="Lucida Fax" w:hAnsi="Lucida Fax"/>
          <w:sz w:val="24"/>
          <w:szCs w:val="24"/>
        </w:rPr>
        <w:t>Counsel Abdulla Kiwanuka highli</w:t>
      </w:r>
      <w:r w:rsidR="009664B3" w:rsidRPr="003E4DDD">
        <w:rPr>
          <w:rFonts w:ascii="Lucida Fax" w:hAnsi="Lucida Fax"/>
          <w:sz w:val="24"/>
          <w:szCs w:val="24"/>
        </w:rPr>
        <w:t>gh</w:t>
      </w:r>
      <w:r w:rsidRPr="003E4DDD">
        <w:rPr>
          <w:rFonts w:ascii="Lucida Fax" w:hAnsi="Lucida Fax"/>
          <w:sz w:val="24"/>
          <w:szCs w:val="24"/>
        </w:rPr>
        <w:t xml:space="preserve">ted the relevant facts from </w:t>
      </w:r>
      <w:r w:rsidR="008C4982" w:rsidRPr="003E4DDD">
        <w:rPr>
          <w:rFonts w:ascii="Lucida Fax" w:hAnsi="Lucida Fax"/>
          <w:sz w:val="24"/>
          <w:szCs w:val="24"/>
        </w:rPr>
        <w:t>each Accused</w:t>
      </w:r>
      <w:r w:rsidRPr="003E4DDD">
        <w:rPr>
          <w:rFonts w:ascii="Lucida Fax" w:hAnsi="Lucida Fax"/>
          <w:sz w:val="24"/>
          <w:szCs w:val="24"/>
        </w:rPr>
        <w:t xml:space="preserve"> person’s Affidavit accompanying the Application. In respect of Sekabira, Mr. Kiwanuka relied on paragraphs 5 and 8 to the effect that since his committal on 24/07/13, no hearing has been scheduled; that as a married man with a family, he will not abscond. Counsel relied upon similar paragraphs for Sebagala Herbert and Mayira Nteza. In </w:t>
      </w:r>
      <w:r w:rsidR="00390E29" w:rsidRPr="003E4DDD">
        <w:rPr>
          <w:rFonts w:ascii="Lucida Fax" w:hAnsi="Lucida Fax"/>
          <w:sz w:val="24"/>
          <w:szCs w:val="24"/>
        </w:rPr>
        <w:t>fact</w:t>
      </w:r>
      <w:r w:rsidRPr="003E4DDD">
        <w:rPr>
          <w:rFonts w:ascii="Lucida Fax" w:hAnsi="Lucida Fax"/>
          <w:sz w:val="24"/>
          <w:szCs w:val="24"/>
        </w:rPr>
        <w:t>, their Affidavits were word for word in similarity.</w:t>
      </w:r>
    </w:p>
    <w:p w:rsidR="00390E29" w:rsidRPr="003E4DDD" w:rsidRDefault="00390E29" w:rsidP="00B54166">
      <w:pPr>
        <w:pStyle w:val="NoSpacing"/>
        <w:jc w:val="both"/>
        <w:rPr>
          <w:rFonts w:ascii="Lucida Fax" w:hAnsi="Lucida Fax"/>
          <w:sz w:val="24"/>
          <w:szCs w:val="24"/>
        </w:rPr>
      </w:pPr>
    </w:p>
    <w:p w:rsidR="00D94AC3" w:rsidRPr="003E4DDD" w:rsidRDefault="005D3165"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Counsel presented </w:t>
      </w:r>
      <w:r w:rsidR="00D94AC3" w:rsidRPr="003E4DDD">
        <w:rPr>
          <w:rFonts w:ascii="Lucida Fax" w:hAnsi="Lucida Fax"/>
          <w:sz w:val="24"/>
          <w:szCs w:val="24"/>
        </w:rPr>
        <w:t>Sureties for each Accused.</w:t>
      </w:r>
      <w:r w:rsidR="002B02CC">
        <w:rPr>
          <w:rFonts w:ascii="Lucida Fax" w:hAnsi="Lucida Fax"/>
          <w:sz w:val="24"/>
          <w:szCs w:val="24"/>
        </w:rPr>
        <w:t xml:space="preserve"> </w:t>
      </w:r>
      <w:r w:rsidR="00D94AC3" w:rsidRPr="003E4DDD">
        <w:rPr>
          <w:rFonts w:ascii="Lucida Fax" w:hAnsi="Lucida Fax"/>
          <w:sz w:val="24"/>
          <w:szCs w:val="24"/>
        </w:rPr>
        <w:t xml:space="preserve">For Sebagala Herbert </w:t>
      </w:r>
      <w:r w:rsidR="00864694" w:rsidRPr="003E4DDD">
        <w:rPr>
          <w:rFonts w:ascii="Lucida Fax" w:hAnsi="Lucida Fax"/>
          <w:sz w:val="24"/>
          <w:szCs w:val="24"/>
        </w:rPr>
        <w:t xml:space="preserve">(A2), </w:t>
      </w:r>
      <w:r w:rsidR="00D94AC3" w:rsidRPr="003E4DDD">
        <w:rPr>
          <w:rFonts w:ascii="Lucida Fax" w:hAnsi="Lucida Fax"/>
          <w:sz w:val="24"/>
          <w:szCs w:val="24"/>
        </w:rPr>
        <w:t>he presented Mr. Mulema Eddie Kizito, 38 y</w:t>
      </w:r>
      <w:r w:rsidR="00390E29" w:rsidRPr="003E4DDD">
        <w:rPr>
          <w:rFonts w:ascii="Lucida Fax" w:hAnsi="Lucida Fax"/>
          <w:sz w:val="24"/>
          <w:szCs w:val="24"/>
        </w:rPr>
        <w:t>ea</w:t>
      </w:r>
      <w:r w:rsidR="00D94AC3" w:rsidRPr="003E4DDD">
        <w:rPr>
          <w:rFonts w:ascii="Lucida Fax" w:hAnsi="Lucida Fax"/>
          <w:sz w:val="24"/>
          <w:szCs w:val="24"/>
        </w:rPr>
        <w:t xml:space="preserve">rs, resident of Kateera, </w:t>
      </w:r>
      <w:r w:rsidR="00390E29" w:rsidRPr="003E4DDD">
        <w:rPr>
          <w:rFonts w:ascii="Lucida Fax" w:hAnsi="Lucida Fax"/>
          <w:sz w:val="24"/>
          <w:szCs w:val="24"/>
        </w:rPr>
        <w:t>Degeya as</w:t>
      </w:r>
      <w:r w:rsidR="00864694" w:rsidRPr="003E4DDD">
        <w:rPr>
          <w:rFonts w:ascii="Lucida Fax" w:hAnsi="Lucida Fax"/>
          <w:sz w:val="24"/>
          <w:szCs w:val="24"/>
        </w:rPr>
        <w:t xml:space="preserve"> his Surety. Mr. Mulema stated that he has resided at that location </w:t>
      </w:r>
      <w:r w:rsidR="00D94AC3" w:rsidRPr="003E4DDD">
        <w:rPr>
          <w:rFonts w:ascii="Lucida Fax" w:hAnsi="Lucida Fax"/>
          <w:sz w:val="24"/>
          <w:szCs w:val="24"/>
        </w:rPr>
        <w:t xml:space="preserve">since he was born and </w:t>
      </w:r>
      <w:r w:rsidR="00390E29" w:rsidRPr="003E4DDD">
        <w:rPr>
          <w:rFonts w:ascii="Lucida Fax" w:hAnsi="Lucida Fax"/>
          <w:sz w:val="24"/>
          <w:szCs w:val="24"/>
        </w:rPr>
        <w:t xml:space="preserve">is </w:t>
      </w:r>
      <w:r w:rsidR="00D94AC3" w:rsidRPr="003E4DDD">
        <w:rPr>
          <w:rFonts w:ascii="Lucida Fax" w:hAnsi="Lucida Fax"/>
          <w:sz w:val="24"/>
          <w:szCs w:val="24"/>
        </w:rPr>
        <w:t xml:space="preserve">a farmer. He presented an LC. 1 Letter of Kateera Degeya dated 21/05/14, an ID of Kiboga District Local </w:t>
      </w:r>
      <w:r w:rsidR="003923FE" w:rsidRPr="003E4DDD">
        <w:rPr>
          <w:rFonts w:ascii="Lucida Fax" w:hAnsi="Lucida Fax"/>
          <w:sz w:val="24"/>
          <w:szCs w:val="24"/>
        </w:rPr>
        <w:t>Government</w:t>
      </w:r>
      <w:r w:rsidR="00D94AC3" w:rsidRPr="003E4DDD">
        <w:rPr>
          <w:rFonts w:ascii="Lucida Fax" w:hAnsi="Lucida Fax"/>
          <w:sz w:val="24"/>
          <w:szCs w:val="24"/>
        </w:rPr>
        <w:t xml:space="preserve">, No. KDLG/03/081 issued on 1/7/11 and expiring on 31/6/16. It’s a pity that a Government body would issue a card with mistakes in it. The month of June </w:t>
      </w:r>
      <w:r w:rsidR="00D94AC3" w:rsidRPr="003E4DDD">
        <w:rPr>
          <w:rFonts w:ascii="Lucida Fax" w:hAnsi="Lucida Fax"/>
          <w:sz w:val="24"/>
          <w:szCs w:val="24"/>
        </w:rPr>
        <w:lastRenderedPageBreak/>
        <w:t>has only 30 days not 31 days. Mr. Mulema</w:t>
      </w:r>
      <w:r w:rsidR="002B02CC">
        <w:rPr>
          <w:rFonts w:ascii="Lucida Fax" w:hAnsi="Lucida Fax"/>
          <w:sz w:val="24"/>
          <w:szCs w:val="24"/>
        </w:rPr>
        <w:t xml:space="preserve"> </w:t>
      </w:r>
      <w:r w:rsidR="00D94AC3" w:rsidRPr="003E4DDD">
        <w:rPr>
          <w:rFonts w:ascii="Lucida Fax" w:hAnsi="Lucida Fax"/>
          <w:sz w:val="24"/>
          <w:szCs w:val="24"/>
        </w:rPr>
        <w:t>told Court that although he had no blood relationship with the Accused, they are village mates and as an LC3 official, he knew him very well. He put a few things on record that he knew Sebagala about such as the fact that he is farmer</w:t>
      </w:r>
      <w:r w:rsidR="003923FE" w:rsidRPr="003E4DDD">
        <w:rPr>
          <w:rFonts w:ascii="Lucida Fax" w:hAnsi="Lucida Fax"/>
          <w:sz w:val="24"/>
          <w:szCs w:val="24"/>
        </w:rPr>
        <w:t>,</w:t>
      </w:r>
      <w:r w:rsidR="00864694" w:rsidRPr="003E4DDD">
        <w:rPr>
          <w:rFonts w:ascii="Lucida Fax" w:hAnsi="Lucida Fax"/>
          <w:sz w:val="24"/>
          <w:szCs w:val="24"/>
        </w:rPr>
        <w:t xml:space="preserve"> has never committed any </w:t>
      </w:r>
      <w:r w:rsidR="003923FE" w:rsidRPr="003E4DDD">
        <w:rPr>
          <w:rFonts w:ascii="Lucida Fax" w:hAnsi="Lucida Fax"/>
          <w:sz w:val="24"/>
          <w:szCs w:val="24"/>
        </w:rPr>
        <w:t>offence</w:t>
      </w:r>
      <w:r w:rsidR="00864694" w:rsidRPr="003E4DDD">
        <w:rPr>
          <w:rFonts w:ascii="Lucida Fax" w:hAnsi="Lucida Fax"/>
          <w:sz w:val="24"/>
          <w:szCs w:val="24"/>
        </w:rPr>
        <w:t xml:space="preserve">, he is an approachable person who has good relations with people. </w:t>
      </w:r>
      <w:r w:rsidR="003923FE" w:rsidRPr="003E4DDD">
        <w:rPr>
          <w:rFonts w:ascii="Lucida Fax" w:hAnsi="Lucida Fax"/>
          <w:sz w:val="24"/>
          <w:szCs w:val="24"/>
        </w:rPr>
        <w:t xml:space="preserve">Mr. Mulema told Court that he </w:t>
      </w:r>
      <w:r w:rsidR="00864694" w:rsidRPr="003E4DDD">
        <w:rPr>
          <w:rFonts w:ascii="Lucida Fax" w:hAnsi="Lucida Fax"/>
          <w:sz w:val="24"/>
          <w:szCs w:val="24"/>
        </w:rPr>
        <w:t xml:space="preserve">has not visited Sebagala in prison due to </w:t>
      </w:r>
      <w:r w:rsidR="003923FE" w:rsidRPr="003E4DDD">
        <w:rPr>
          <w:rFonts w:ascii="Lucida Fax" w:hAnsi="Lucida Fax"/>
          <w:sz w:val="24"/>
          <w:szCs w:val="24"/>
        </w:rPr>
        <w:t>financial</w:t>
      </w:r>
      <w:r w:rsidR="00864694" w:rsidRPr="003E4DDD">
        <w:rPr>
          <w:rFonts w:ascii="Lucida Fax" w:hAnsi="Lucida Fax"/>
          <w:sz w:val="24"/>
          <w:szCs w:val="24"/>
        </w:rPr>
        <w:t xml:space="preserve"> constraints.</w:t>
      </w:r>
    </w:p>
    <w:p w:rsidR="003923FE" w:rsidRPr="003E4DDD" w:rsidRDefault="003923FE" w:rsidP="00B54166">
      <w:pPr>
        <w:pStyle w:val="NoSpacing"/>
        <w:jc w:val="both"/>
        <w:rPr>
          <w:rFonts w:ascii="Lucida Fax" w:hAnsi="Lucida Fax"/>
          <w:sz w:val="24"/>
          <w:szCs w:val="24"/>
        </w:rPr>
      </w:pPr>
    </w:p>
    <w:p w:rsidR="0034760D" w:rsidRPr="003E4DDD" w:rsidRDefault="00864694" w:rsidP="003E4DDD">
      <w:pPr>
        <w:pStyle w:val="NoSpacing"/>
        <w:spacing w:line="360" w:lineRule="auto"/>
        <w:jc w:val="both"/>
        <w:rPr>
          <w:rFonts w:ascii="Lucida Fax" w:hAnsi="Lucida Fax"/>
          <w:sz w:val="24"/>
          <w:szCs w:val="24"/>
        </w:rPr>
      </w:pPr>
      <w:r w:rsidRPr="003E4DDD">
        <w:rPr>
          <w:rFonts w:ascii="Lucida Fax" w:hAnsi="Lucida Fax"/>
          <w:sz w:val="24"/>
          <w:szCs w:val="24"/>
        </w:rPr>
        <w:t>Another Surety for A2</w:t>
      </w:r>
      <w:r w:rsidR="003923FE" w:rsidRPr="003E4DDD">
        <w:rPr>
          <w:rFonts w:ascii="Lucida Fax" w:hAnsi="Lucida Fax"/>
          <w:sz w:val="24"/>
          <w:szCs w:val="24"/>
        </w:rPr>
        <w:t xml:space="preserve"> was Surety </w:t>
      </w:r>
      <w:r w:rsidR="0034760D" w:rsidRPr="003E4DDD">
        <w:rPr>
          <w:rFonts w:ascii="Lucida Fax" w:hAnsi="Lucida Fax"/>
          <w:sz w:val="24"/>
          <w:szCs w:val="24"/>
        </w:rPr>
        <w:t>No. 3</w:t>
      </w:r>
      <w:r w:rsidR="003923FE" w:rsidRPr="003E4DDD">
        <w:rPr>
          <w:rFonts w:ascii="Lucida Fax" w:hAnsi="Lucida Fax"/>
          <w:sz w:val="24"/>
          <w:szCs w:val="24"/>
        </w:rPr>
        <w:t>(Semambya Patrick), 26 years</w:t>
      </w:r>
      <w:r w:rsidRPr="003E4DDD">
        <w:rPr>
          <w:rFonts w:ascii="Lucida Fax" w:hAnsi="Lucida Fax"/>
          <w:sz w:val="24"/>
          <w:szCs w:val="24"/>
        </w:rPr>
        <w:t xml:space="preserve"> old, </w:t>
      </w:r>
      <w:r w:rsidR="003923FE" w:rsidRPr="003E4DDD">
        <w:rPr>
          <w:rFonts w:ascii="Lucida Fax" w:hAnsi="Lucida Fax"/>
          <w:sz w:val="24"/>
          <w:szCs w:val="24"/>
        </w:rPr>
        <w:t>resident</w:t>
      </w:r>
      <w:r w:rsidRPr="003E4DDD">
        <w:rPr>
          <w:rFonts w:ascii="Lucida Fax" w:hAnsi="Lucida Fax"/>
          <w:sz w:val="24"/>
          <w:szCs w:val="24"/>
        </w:rPr>
        <w:t xml:space="preserve"> of Kajj</w:t>
      </w:r>
      <w:r w:rsidR="0034760D" w:rsidRPr="003E4DDD">
        <w:rPr>
          <w:rFonts w:ascii="Lucida Fax" w:hAnsi="Lucida Fax"/>
          <w:sz w:val="24"/>
          <w:szCs w:val="24"/>
        </w:rPr>
        <w:t>e</w:t>
      </w:r>
      <w:r w:rsidRPr="003E4DDD">
        <w:rPr>
          <w:rFonts w:ascii="Lucida Fax" w:hAnsi="Lucida Fax"/>
          <w:sz w:val="24"/>
          <w:szCs w:val="24"/>
        </w:rPr>
        <w:t xml:space="preserve">re </w:t>
      </w:r>
      <w:r w:rsidR="0034760D" w:rsidRPr="003E4DDD">
        <w:rPr>
          <w:rFonts w:ascii="Lucida Fax" w:hAnsi="Lucida Fax"/>
          <w:sz w:val="24"/>
          <w:szCs w:val="24"/>
        </w:rPr>
        <w:t>Parish, Ki</w:t>
      </w:r>
      <w:r w:rsidRPr="003E4DDD">
        <w:rPr>
          <w:rFonts w:ascii="Lucida Fax" w:hAnsi="Lucida Fax"/>
          <w:sz w:val="24"/>
          <w:szCs w:val="24"/>
        </w:rPr>
        <w:t>b</w:t>
      </w:r>
      <w:r w:rsidR="0034760D" w:rsidRPr="003E4DDD">
        <w:rPr>
          <w:rFonts w:ascii="Lucida Fax" w:hAnsi="Lucida Fax"/>
          <w:sz w:val="24"/>
          <w:szCs w:val="24"/>
        </w:rPr>
        <w:t>o</w:t>
      </w:r>
      <w:r w:rsidRPr="003E4DDD">
        <w:rPr>
          <w:rFonts w:ascii="Lucida Fax" w:hAnsi="Lucida Fax"/>
          <w:sz w:val="24"/>
          <w:szCs w:val="24"/>
        </w:rPr>
        <w:t xml:space="preserve">ga District since birth, he is a famer and business man dealing in coffee. According to Surety No. </w:t>
      </w:r>
      <w:r w:rsidR="003A220E" w:rsidRPr="003E4DDD">
        <w:rPr>
          <w:rFonts w:ascii="Lucida Fax" w:hAnsi="Lucida Fax"/>
          <w:sz w:val="24"/>
          <w:szCs w:val="24"/>
        </w:rPr>
        <w:t>3</w:t>
      </w:r>
      <w:r w:rsidRPr="003E4DDD">
        <w:rPr>
          <w:rFonts w:ascii="Lucida Fax" w:hAnsi="Lucida Fax"/>
          <w:sz w:val="24"/>
          <w:szCs w:val="24"/>
        </w:rPr>
        <w:t xml:space="preserve">, he is an uncle to the Applicant and that A2 was indicted for killing his </w:t>
      </w:r>
      <w:r w:rsidR="0034760D" w:rsidRPr="003E4DDD">
        <w:rPr>
          <w:rFonts w:ascii="Lucida Fax" w:hAnsi="Lucida Fax"/>
          <w:sz w:val="24"/>
          <w:szCs w:val="24"/>
        </w:rPr>
        <w:t>half-brother</w:t>
      </w:r>
      <w:r w:rsidRPr="003E4DDD">
        <w:rPr>
          <w:rFonts w:ascii="Lucida Fax" w:hAnsi="Lucida Fax"/>
          <w:sz w:val="24"/>
          <w:szCs w:val="24"/>
        </w:rPr>
        <w:t xml:space="preserve"> Mpanga with whom they shared a mother. I rejected this Surety because he had insufficient </w:t>
      </w:r>
      <w:r w:rsidR="0034760D" w:rsidRPr="003E4DDD">
        <w:rPr>
          <w:rFonts w:ascii="Lucida Fax" w:hAnsi="Lucida Fax"/>
          <w:sz w:val="24"/>
          <w:szCs w:val="24"/>
        </w:rPr>
        <w:t xml:space="preserve">information </w:t>
      </w:r>
      <w:r w:rsidRPr="003E4DDD">
        <w:rPr>
          <w:rFonts w:ascii="Lucida Fax" w:hAnsi="Lucida Fax"/>
          <w:sz w:val="24"/>
          <w:szCs w:val="24"/>
        </w:rPr>
        <w:t>about Herbert. The Surety did not know the Applicant’s family</w:t>
      </w:r>
      <w:r w:rsidR="002B02CC">
        <w:rPr>
          <w:rFonts w:ascii="Lucida Fax" w:hAnsi="Lucida Fax"/>
          <w:sz w:val="24"/>
          <w:szCs w:val="24"/>
        </w:rPr>
        <w:t xml:space="preserve"> </w:t>
      </w:r>
      <w:r w:rsidRPr="003E4DDD">
        <w:rPr>
          <w:rFonts w:ascii="Lucida Fax" w:hAnsi="Lucida Fax"/>
          <w:sz w:val="24"/>
          <w:szCs w:val="24"/>
        </w:rPr>
        <w:t xml:space="preserve">neither did he know the names of A2’s wife nor </w:t>
      </w:r>
      <w:r w:rsidR="0034760D" w:rsidRPr="003E4DDD">
        <w:rPr>
          <w:rFonts w:ascii="Lucida Fax" w:hAnsi="Lucida Fax"/>
          <w:sz w:val="24"/>
          <w:szCs w:val="24"/>
        </w:rPr>
        <w:t xml:space="preserve">their </w:t>
      </w:r>
      <w:r w:rsidRPr="003E4DDD">
        <w:rPr>
          <w:rFonts w:ascii="Lucida Fax" w:hAnsi="Lucida Fax"/>
          <w:sz w:val="24"/>
          <w:szCs w:val="24"/>
        </w:rPr>
        <w:t xml:space="preserve">children despite being an uncle. My argument </w:t>
      </w:r>
      <w:r w:rsidR="003A220E" w:rsidRPr="003E4DDD">
        <w:rPr>
          <w:rFonts w:ascii="Lucida Fax" w:hAnsi="Lucida Fax"/>
          <w:sz w:val="24"/>
          <w:szCs w:val="24"/>
        </w:rPr>
        <w:t xml:space="preserve">is that if he has no </w:t>
      </w:r>
      <w:r w:rsidR="0034760D" w:rsidRPr="003E4DDD">
        <w:rPr>
          <w:rFonts w:ascii="Lucida Fax" w:hAnsi="Lucida Fax"/>
          <w:sz w:val="24"/>
          <w:szCs w:val="24"/>
        </w:rPr>
        <w:t>knowledge</w:t>
      </w:r>
      <w:r w:rsidR="003A220E" w:rsidRPr="003E4DDD">
        <w:rPr>
          <w:rFonts w:ascii="Lucida Fax" w:hAnsi="Lucida Fax"/>
          <w:sz w:val="24"/>
          <w:szCs w:val="24"/>
        </w:rPr>
        <w:t xml:space="preserve"> about simple fact</w:t>
      </w:r>
      <w:r w:rsidR="0034760D" w:rsidRPr="003E4DDD">
        <w:rPr>
          <w:rFonts w:ascii="Lucida Fax" w:hAnsi="Lucida Fax"/>
          <w:sz w:val="24"/>
          <w:szCs w:val="24"/>
        </w:rPr>
        <w:t>s</w:t>
      </w:r>
      <w:r w:rsidR="003A220E" w:rsidRPr="003E4DDD">
        <w:rPr>
          <w:rFonts w:ascii="Lucida Fax" w:hAnsi="Lucida Fax"/>
          <w:sz w:val="24"/>
          <w:szCs w:val="24"/>
        </w:rPr>
        <w:t xml:space="preserve"> relating to A2, where will he get the moral authority to be so concerned about the </w:t>
      </w:r>
      <w:r w:rsidR="0034760D" w:rsidRPr="003E4DDD">
        <w:rPr>
          <w:rFonts w:ascii="Lucida Fax" w:hAnsi="Lucida Fax"/>
          <w:sz w:val="24"/>
          <w:szCs w:val="24"/>
        </w:rPr>
        <w:t>Applicant so as to ensure that he attends Court</w:t>
      </w:r>
      <w:r w:rsidR="003A220E" w:rsidRPr="003E4DDD">
        <w:rPr>
          <w:rFonts w:ascii="Lucida Fax" w:hAnsi="Lucida Fax"/>
          <w:sz w:val="24"/>
          <w:szCs w:val="24"/>
        </w:rPr>
        <w:t xml:space="preserve">. </w:t>
      </w:r>
    </w:p>
    <w:p w:rsidR="0034760D" w:rsidRPr="003E4DDD" w:rsidRDefault="0034760D" w:rsidP="00B54166">
      <w:pPr>
        <w:pStyle w:val="NoSpacing"/>
        <w:jc w:val="both"/>
        <w:rPr>
          <w:rFonts w:ascii="Lucida Fax" w:hAnsi="Lucida Fax"/>
          <w:sz w:val="24"/>
          <w:szCs w:val="24"/>
        </w:rPr>
      </w:pPr>
    </w:p>
    <w:p w:rsidR="00864694" w:rsidRPr="003E4DDD" w:rsidRDefault="003A220E"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Another Surety (Surety No. 5), Mr. Joseph Walusimbi, 48 yrs old, resident at Kateera, Degeya, Kiboga District was presented. He is afarmer dealing in coffee, matooke and has plantation of juice making bananas. Mr. Walusimbi is the second born in the family </w:t>
      </w:r>
      <w:r w:rsidR="00E37865">
        <w:rPr>
          <w:rFonts w:ascii="Lucida Fax" w:hAnsi="Lucida Fax"/>
          <w:sz w:val="24"/>
          <w:szCs w:val="24"/>
        </w:rPr>
        <w:t>from which</w:t>
      </w:r>
      <w:r w:rsidRPr="003E4DDD">
        <w:rPr>
          <w:rFonts w:ascii="Lucida Fax" w:hAnsi="Lucida Fax"/>
          <w:sz w:val="24"/>
          <w:szCs w:val="24"/>
        </w:rPr>
        <w:t xml:space="preserve"> Sebagala originates. Sebagala is the </w:t>
      </w:r>
      <w:r w:rsidR="00B318CD" w:rsidRPr="003E4DDD">
        <w:rPr>
          <w:rFonts w:ascii="Lucida Fax" w:hAnsi="Lucida Fax"/>
          <w:sz w:val="24"/>
          <w:szCs w:val="24"/>
        </w:rPr>
        <w:t>eighth</w:t>
      </w:r>
      <w:r w:rsidRPr="003E4DDD">
        <w:rPr>
          <w:rFonts w:ascii="Lucida Fax" w:hAnsi="Lucida Fax"/>
          <w:sz w:val="24"/>
          <w:szCs w:val="24"/>
        </w:rPr>
        <w:t xml:space="preserve"> child of their parents. He presented identification documents which were: an LC 1 letter from the LC1 Kateera, Degeya and a Resident ID. No. 5283 issued on 1/1/13 expiring on an </w:t>
      </w:r>
      <w:r w:rsidR="00B318CD" w:rsidRPr="003E4DDD">
        <w:rPr>
          <w:rFonts w:ascii="Lucida Fax" w:hAnsi="Lucida Fax"/>
          <w:sz w:val="24"/>
          <w:szCs w:val="24"/>
        </w:rPr>
        <w:t>unknown</w:t>
      </w:r>
      <w:r w:rsidRPr="003E4DDD">
        <w:rPr>
          <w:rFonts w:ascii="Lucida Fax" w:hAnsi="Lucida Fax"/>
          <w:sz w:val="24"/>
          <w:szCs w:val="24"/>
        </w:rPr>
        <w:t xml:space="preserve"> date. Mr. Walusimbi did not know Sebagala’s wife’s name nor his children’s names although he states that he had visited him 6 times. He assured Court that he will ensure that Sebagala attends Court.</w:t>
      </w:r>
    </w:p>
    <w:p w:rsidR="0034760D" w:rsidRPr="003E4DDD" w:rsidRDefault="0034760D" w:rsidP="003E4DDD">
      <w:pPr>
        <w:pStyle w:val="NoSpacing"/>
        <w:spacing w:line="360" w:lineRule="auto"/>
        <w:jc w:val="both"/>
        <w:rPr>
          <w:rFonts w:ascii="Lucida Fax" w:hAnsi="Lucida Fax"/>
          <w:sz w:val="24"/>
          <w:szCs w:val="24"/>
        </w:rPr>
      </w:pPr>
    </w:p>
    <w:p w:rsidR="00AF3E1F" w:rsidRPr="003E4DDD" w:rsidRDefault="00AF3E1F" w:rsidP="003E4DDD">
      <w:pPr>
        <w:pStyle w:val="NoSpacing"/>
        <w:spacing w:line="360" w:lineRule="auto"/>
        <w:jc w:val="both"/>
        <w:rPr>
          <w:rFonts w:ascii="Lucida Fax" w:hAnsi="Lucida Fax"/>
          <w:sz w:val="24"/>
          <w:szCs w:val="24"/>
        </w:rPr>
      </w:pPr>
      <w:r w:rsidRPr="003E4DDD">
        <w:rPr>
          <w:rFonts w:ascii="Lucida Fax" w:hAnsi="Lucida Fax"/>
          <w:sz w:val="24"/>
          <w:szCs w:val="24"/>
        </w:rPr>
        <w:lastRenderedPageBreak/>
        <w:t xml:space="preserve">The Sureties presented for Sekabira </w:t>
      </w:r>
      <w:r w:rsidR="00B318CD" w:rsidRPr="003E4DDD">
        <w:rPr>
          <w:rFonts w:ascii="Lucida Fax" w:hAnsi="Lucida Fax"/>
          <w:sz w:val="24"/>
          <w:szCs w:val="24"/>
        </w:rPr>
        <w:t>Lawrence</w:t>
      </w:r>
      <w:r w:rsidR="002B02CC">
        <w:rPr>
          <w:rFonts w:ascii="Lucida Fax" w:hAnsi="Lucida Fax"/>
          <w:sz w:val="24"/>
          <w:szCs w:val="24"/>
        </w:rPr>
        <w:t xml:space="preserve"> </w:t>
      </w:r>
      <w:r w:rsidR="00B318CD" w:rsidRPr="003E4DDD">
        <w:rPr>
          <w:rFonts w:ascii="Lucida Fax" w:hAnsi="Lucida Fax"/>
          <w:sz w:val="24"/>
          <w:szCs w:val="24"/>
        </w:rPr>
        <w:t>(A1)</w:t>
      </w:r>
      <w:r w:rsidR="0034760D" w:rsidRPr="003E4DDD">
        <w:rPr>
          <w:rFonts w:ascii="Lucida Fax" w:hAnsi="Lucida Fax"/>
          <w:sz w:val="24"/>
          <w:szCs w:val="24"/>
        </w:rPr>
        <w:t xml:space="preserve"> included Mr. Willy Ssengendo</w:t>
      </w:r>
      <w:r w:rsidR="00B318CD" w:rsidRPr="003E4DDD">
        <w:rPr>
          <w:rFonts w:ascii="Lucida Fax" w:hAnsi="Lucida Fax"/>
          <w:sz w:val="24"/>
          <w:szCs w:val="24"/>
        </w:rPr>
        <w:t xml:space="preserve">, 49yrs old, </w:t>
      </w:r>
      <w:r w:rsidR="0034760D" w:rsidRPr="003E4DDD">
        <w:rPr>
          <w:rFonts w:ascii="Lucida Fax" w:hAnsi="Lucida Fax"/>
          <w:sz w:val="24"/>
          <w:szCs w:val="24"/>
        </w:rPr>
        <w:t>male,</w:t>
      </w:r>
      <w:r w:rsidR="00B318CD" w:rsidRPr="003E4DDD">
        <w:rPr>
          <w:rFonts w:ascii="Lucida Fax" w:hAnsi="Lucida Fax"/>
          <w:sz w:val="24"/>
          <w:szCs w:val="24"/>
        </w:rPr>
        <w:t xml:space="preserve"> farmer and a resident of Degeya. He told Court that he is a brother to A1 although he did not know A1’s age. He knew that A1 had a fixed place of abode in Degeya </w:t>
      </w:r>
      <w:r w:rsidR="006C5A86" w:rsidRPr="003E4DDD">
        <w:rPr>
          <w:rFonts w:ascii="Lucida Fax" w:hAnsi="Lucida Fax"/>
          <w:sz w:val="24"/>
          <w:szCs w:val="24"/>
        </w:rPr>
        <w:t xml:space="preserve">and </w:t>
      </w:r>
      <w:r w:rsidR="00B318CD" w:rsidRPr="003E4DDD">
        <w:rPr>
          <w:rFonts w:ascii="Lucida Fax" w:hAnsi="Lucida Fax"/>
          <w:sz w:val="24"/>
          <w:szCs w:val="24"/>
        </w:rPr>
        <w:t xml:space="preserve">owns his own home where he grows coffee and has a banana plantation. He presented an LC letter from Kateera Degeya dated 21 and a Citizen Card No.  6728 obtained on 20/5/15, two days before the hearing of the </w:t>
      </w:r>
      <w:r w:rsidR="00A5428A" w:rsidRPr="003E4DDD">
        <w:rPr>
          <w:rFonts w:ascii="Lucida Fax" w:hAnsi="Lucida Fax"/>
          <w:sz w:val="24"/>
          <w:szCs w:val="24"/>
        </w:rPr>
        <w:t>Application</w:t>
      </w:r>
      <w:r w:rsidR="00B318CD" w:rsidRPr="003E4DDD">
        <w:rPr>
          <w:rFonts w:ascii="Lucida Fax" w:hAnsi="Lucida Fax"/>
          <w:sz w:val="24"/>
          <w:szCs w:val="24"/>
        </w:rPr>
        <w:t xml:space="preserve">. His ID was not signed and had no stamp. </w:t>
      </w:r>
      <w:r w:rsidR="00A5428A" w:rsidRPr="003E4DDD">
        <w:rPr>
          <w:rFonts w:ascii="Lucida Fax" w:hAnsi="Lucida Fax"/>
          <w:sz w:val="24"/>
          <w:szCs w:val="24"/>
        </w:rPr>
        <w:t>In answer to</w:t>
      </w:r>
      <w:r w:rsidR="00B318CD" w:rsidRPr="003E4DDD">
        <w:rPr>
          <w:rFonts w:ascii="Lucida Fax" w:hAnsi="Lucida Fax"/>
          <w:sz w:val="24"/>
          <w:szCs w:val="24"/>
        </w:rPr>
        <w:t xml:space="preserve"> Court</w:t>
      </w:r>
      <w:r w:rsidR="00A5428A" w:rsidRPr="003E4DDD">
        <w:rPr>
          <w:rFonts w:ascii="Lucida Fax" w:hAnsi="Lucida Fax"/>
          <w:sz w:val="24"/>
          <w:szCs w:val="24"/>
        </w:rPr>
        <w:t xml:space="preserve">’s probing relating to </w:t>
      </w:r>
      <w:r w:rsidR="00B318CD" w:rsidRPr="003E4DDD">
        <w:rPr>
          <w:rFonts w:ascii="Lucida Fax" w:hAnsi="Lucida Fax"/>
          <w:sz w:val="24"/>
          <w:szCs w:val="24"/>
        </w:rPr>
        <w:t>what he knows about A1</w:t>
      </w:r>
      <w:r w:rsidR="00A5428A" w:rsidRPr="003E4DDD">
        <w:rPr>
          <w:rFonts w:ascii="Lucida Fax" w:hAnsi="Lucida Fax"/>
          <w:sz w:val="24"/>
          <w:szCs w:val="24"/>
        </w:rPr>
        <w:t>, this Surety stated</w:t>
      </w:r>
      <w:r w:rsidR="00B318CD" w:rsidRPr="003E4DDD">
        <w:rPr>
          <w:rFonts w:ascii="Lucida Fax" w:hAnsi="Lucida Fax"/>
          <w:sz w:val="24"/>
          <w:szCs w:val="24"/>
        </w:rPr>
        <w:t xml:space="preserve"> that </w:t>
      </w:r>
      <w:r w:rsidR="00A5428A" w:rsidRPr="003E4DDD">
        <w:rPr>
          <w:rFonts w:ascii="Lucida Fax" w:hAnsi="Lucida Fax"/>
          <w:sz w:val="24"/>
          <w:szCs w:val="24"/>
        </w:rPr>
        <w:t>the Applicant was</w:t>
      </w:r>
      <w:r w:rsidR="00B318CD" w:rsidRPr="003E4DDD">
        <w:rPr>
          <w:rFonts w:ascii="Lucida Fax" w:hAnsi="Lucida Fax"/>
          <w:sz w:val="24"/>
          <w:szCs w:val="24"/>
        </w:rPr>
        <w:t xml:space="preserve"> suspected of having burnt people, namely Matia Mpanga and Kaweesa</w:t>
      </w:r>
      <w:r w:rsidR="00A5428A" w:rsidRPr="003E4DDD">
        <w:rPr>
          <w:rFonts w:ascii="Lucida Fax" w:hAnsi="Lucida Fax"/>
          <w:sz w:val="24"/>
          <w:szCs w:val="24"/>
        </w:rPr>
        <w:t xml:space="preserve"> who were his relatives</w:t>
      </w:r>
      <w:r w:rsidR="00B318CD" w:rsidRPr="003E4DDD">
        <w:rPr>
          <w:rFonts w:ascii="Lucida Fax" w:hAnsi="Lucida Fax"/>
          <w:sz w:val="24"/>
          <w:szCs w:val="24"/>
        </w:rPr>
        <w:t xml:space="preserve">. He also stated that he had never visited the Accused given the distance between </w:t>
      </w:r>
      <w:r w:rsidR="00A5428A" w:rsidRPr="003E4DDD">
        <w:rPr>
          <w:rFonts w:ascii="Lucida Fax" w:hAnsi="Lucida Fax"/>
          <w:sz w:val="24"/>
          <w:szCs w:val="24"/>
        </w:rPr>
        <w:t xml:space="preserve">the prison </w:t>
      </w:r>
      <w:r w:rsidR="00B318CD" w:rsidRPr="003E4DDD">
        <w:rPr>
          <w:rFonts w:ascii="Lucida Fax" w:hAnsi="Lucida Fax"/>
          <w:sz w:val="24"/>
          <w:szCs w:val="24"/>
        </w:rPr>
        <w:t xml:space="preserve">where </w:t>
      </w:r>
      <w:r w:rsidR="00A5428A" w:rsidRPr="003E4DDD">
        <w:rPr>
          <w:rFonts w:ascii="Lucida Fax" w:hAnsi="Lucida Fax"/>
          <w:sz w:val="24"/>
          <w:szCs w:val="24"/>
        </w:rPr>
        <w:t xml:space="preserve">the </w:t>
      </w:r>
      <w:r w:rsidR="00B318CD" w:rsidRPr="003E4DDD">
        <w:rPr>
          <w:rFonts w:ascii="Lucida Fax" w:hAnsi="Lucida Fax"/>
          <w:sz w:val="24"/>
          <w:szCs w:val="24"/>
        </w:rPr>
        <w:t xml:space="preserve">Accused is </w:t>
      </w:r>
      <w:r w:rsidR="00A5428A" w:rsidRPr="003E4DDD">
        <w:rPr>
          <w:rFonts w:ascii="Lucida Fax" w:hAnsi="Lucida Fax"/>
          <w:sz w:val="24"/>
          <w:szCs w:val="24"/>
        </w:rPr>
        <w:t>incarcerated</w:t>
      </w:r>
      <w:r w:rsidR="00B318CD" w:rsidRPr="003E4DDD">
        <w:rPr>
          <w:rFonts w:ascii="Lucida Fax" w:hAnsi="Lucida Fax"/>
          <w:sz w:val="24"/>
          <w:szCs w:val="24"/>
        </w:rPr>
        <w:t xml:space="preserve"> and where the </w:t>
      </w:r>
      <w:r w:rsidR="00A5428A" w:rsidRPr="003E4DDD">
        <w:rPr>
          <w:rFonts w:ascii="Lucida Fax" w:hAnsi="Lucida Fax"/>
          <w:sz w:val="24"/>
          <w:szCs w:val="24"/>
        </w:rPr>
        <w:t>Surety</w:t>
      </w:r>
      <w:r w:rsidR="006C5A86" w:rsidRPr="003E4DDD">
        <w:rPr>
          <w:rFonts w:ascii="Lucida Fax" w:hAnsi="Lucida Fax"/>
          <w:sz w:val="24"/>
          <w:szCs w:val="24"/>
        </w:rPr>
        <w:t xml:space="preserve"> lives in Kiboga. He told Court that he did not </w:t>
      </w:r>
      <w:r w:rsidR="00A5428A" w:rsidRPr="003E4DDD">
        <w:rPr>
          <w:rFonts w:ascii="Lucida Fax" w:hAnsi="Lucida Fax"/>
          <w:sz w:val="24"/>
          <w:szCs w:val="24"/>
        </w:rPr>
        <w:t xml:space="preserve">know </w:t>
      </w:r>
      <w:r w:rsidR="006C5A86" w:rsidRPr="003E4DDD">
        <w:rPr>
          <w:rFonts w:ascii="Lucida Fax" w:hAnsi="Lucida Fax"/>
          <w:sz w:val="24"/>
          <w:szCs w:val="24"/>
        </w:rPr>
        <w:t xml:space="preserve">much about A1’s conditions in prison. </w:t>
      </w:r>
      <w:r w:rsidR="00A5428A" w:rsidRPr="003E4DDD">
        <w:rPr>
          <w:rFonts w:ascii="Lucida Fax" w:hAnsi="Lucida Fax"/>
          <w:sz w:val="24"/>
          <w:szCs w:val="24"/>
        </w:rPr>
        <w:t>He stated that he</w:t>
      </w:r>
      <w:r w:rsidR="006C5A86" w:rsidRPr="003E4DDD">
        <w:rPr>
          <w:rFonts w:ascii="Lucida Fax" w:hAnsi="Lucida Fax"/>
          <w:sz w:val="24"/>
          <w:szCs w:val="24"/>
        </w:rPr>
        <w:t xml:space="preserve"> has been looking after </w:t>
      </w:r>
      <w:r w:rsidR="00A5428A" w:rsidRPr="003E4DDD">
        <w:rPr>
          <w:rFonts w:ascii="Lucida Fax" w:hAnsi="Lucida Fax"/>
          <w:sz w:val="24"/>
          <w:szCs w:val="24"/>
        </w:rPr>
        <w:t xml:space="preserve">the Applicant’s </w:t>
      </w:r>
      <w:r w:rsidR="006C5A86" w:rsidRPr="003E4DDD">
        <w:rPr>
          <w:rFonts w:ascii="Lucida Fax" w:hAnsi="Lucida Fax"/>
          <w:sz w:val="24"/>
          <w:szCs w:val="24"/>
        </w:rPr>
        <w:t>wife and two children</w:t>
      </w:r>
      <w:r w:rsidR="00A5428A" w:rsidRPr="003E4DDD">
        <w:rPr>
          <w:rFonts w:ascii="Lucida Fax" w:hAnsi="Lucida Fax"/>
          <w:sz w:val="24"/>
          <w:szCs w:val="24"/>
        </w:rPr>
        <w:t>. He lives with A1’s children a</w:t>
      </w:r>
      <w:r w:rsidR="006C5A86" w:rsidRPr="003E4DDD">
        <w:rPr>
          <w:rFonts w:ascii="Lucida Fax" w:hAnsi="Lucida Fax"/>
          <w:sz w:val="24"/>
          <w:szCs w:val="24"/>
        </w:rPr>
        <w:t>ged 11 and 5 years.</w:t>
      </w:r>
    </w:p>
    <w:p w:rsidR="00A5428A" w:rsidRPr="003E4DDD" w:rsidRDefault="00A5428A" w:rsidP="00B54166">
      <w:pPr>
        <w:pStyle w:val="NoSpacing"/>
        <w:jc w:val="both"/>
        <w:rPr>
          <w:rFonts w:ascii="Lucida Fax" w:hAnsi="Lucida Fax"/>
          <w:sz w:val="24"/>
          <w:szCs w:val="24"/>
        </w:rPr>
      </w:pPr>
    </w:p>
    <w:p w:rsidR="006C5A86" w:rsidRPr="003E4DDD" w:rsidRDefault="006C5A86"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The third </w:t>
      </w:r>
      <w:r w:rsidR="00A5428A" w:rsidRPr="003E4DDD">
        <w:rPr>
          <w:rFonts w:ascii="Lucida Fax" w:hAnsi="Lucida Fax"/>
          <w:sz w:val="24"/>
          <w:szCs w:val="24"/>
        </w:rPr>
        <w:t>Accused</w:t>
      </w:r>
      <w:r w:rsidRPr="003E4DDD">
        <w:rPr>
          <w:rFonts w:ascii="Lucida Fax" w:hAnsi="Lucida Fax"/>
          <w:sz w:val="24"/>
          <w:szCs w:val="24"/>
        </w:rPr>
        <w:t xml:space="preserve">, Mr. Mayira Peter </w:t>
      </w:r>
      <w:r w:rsidR="00A5428A" w:rsidRPr="003E4DDD">
        <w:rPr>
          <w:rFonts w:ascii="Lucida Fax" w:hAnsi="Lucida Fax"/>
          <w:sz w:val="24"/>
          <w:szCs w:val="24"/>
        </w:rPr>
        <w:t>Nteza had</w:t>
      </w:r>
      <w:r w:rsidRPr="003E4DDD">
        <w:rPr>
          <w:rFonts w:ascii="Lucida Fax" w:hAnsi="Lucida Fax"/>
          <w:sz w:val="24"/>
          <w:szCs w:val="24"/>
        </w:rPr>
        <w:t xml:space="preserve"> Ms. Scovia Nabaka, </w:t>
      </w:r>
      <w:r w:rsidR="00A5428A" w:rsidRPr="003E4DDD">
        <w:rPr>
          <w:rFonts w:ascii="Lucida Fax" w:hAnsi="Lucida Fax"/>
          <w:sz w:val="24"/>
          <w:szCs w:val="24"/>
        </w:rPr>
        <w:t xml:space="preserve">presented as his Surety. She is </w:t>
      </w:r>
      <w:r w:rsidRPr="003E4DDD">
        <w:rPr>
          <w:rFonts w:ascii="Lucida Fax" w:hAnsi="Lucida Fax"/>
          <w:sz w:val="24"/>
          <w:szCs w:val="24"/>
        </w:rPr>
        <w:t xml:space="preserve">40 yrs old, resident of Kiboga T/ Council, a house wife for 20 years and runs a shop selling groceries, sugar </w:t>
      </w:r>
      <w:r w:rsidR="00B36366" w:rsidRPr="003E4DDD">
        <w:rPr>
          <w:rFonts w:ascii="Lucida Fax" w:hAnsi="Lucida Fax"/>
          <w:sz w:val="24"/>
          <w:szCs w:val="24"/>
        </w:rPr>
        <w:t>and</w:t>
      </w:r>
      <w:r w:rsidRPr="003E4DDD">
        <w:rPr>
          <w:rFonts w:ascii="Lucida Fax" w:hAnsi="Lucida Fax"/>
          <w:sz w:val="24"/>
          <w:szCs w:val="24"/>
        </w:rPr>
        <w:t xml:space="preserve"> other foodstuffs. She </w:t>
      </w:r>
      <w:r w:rsidR="00B36366" w:rsidRPr="003E4DDD">
        <w:rPr>
          <w:rFonts w:ascii="Lucida Fax" w:hAnsi="Lucida Fax"/>
          <w:sz w:val="24"/>
          <w:szCs w:val="24"/>
        </w:rPr>
        <w:t>relied upo</w:t>
      </w:r>
      <w:r w:rsidRPr="003E4DDD">
        <w:rPr>
          <w:rFonts w:ascii="Lucida Fax" w:hAnsi="Lucida Fax"/>
          <w:sz w:val="24"/>
          <w:szCs w:val="24"/>
        </w:rPr>
        <w:t xml:space="preserve">n </w:t>
      </w:r>
      <w:r w:rsidR="00B36366" w:rsidRPr="003E4DDD">
        <w:rPr>
          <w:rFonts w:ascii="Lucida Fax" w:hAnsi="Lucida Fax"/>
          <w:sz w:val="24"/>
          <w:szCs w:val="24"/>
        </w:rPr>
        <w:t xml:space="preserve">an </w:t>
      </w:r>
      <w:r w:rsidRPr="003E4DDD">
        <w:rPr>
          <w:rFonts w:ascii="Lucida Fax" w:hAnsi="Lucida Fax"/>
          <w:sz w:val="24"/>
          <w:szCs w:val="24"/>
        </w:rPr>
        <w:t>LC1 letter</w:t>
      </w:r>
      <w:r w:rsidR="002B02CC">
        <w:rPr>
          <w:rFonts w:ascii="Lucida Fax" w:hAnsi="Lucida Fax"/>
          <w:sz w:val="24"/>
          <w:szCs w:val="24"/>
        </w:rPr>
        <w:t xml:space="preserve"> </w:t>
      </w:r>
      <w:r w:rsidRPr="003E4DDD">
        <w:rPr>
          <w:rFonts w:ascii="Lucida Fax" w:hAnsi="Lucida Fax"/>
          <w:sz w:val="24"/>
          <w:szCs w:val="24"/>
        </w:rPr>
        <w:t xml:space="preserve">from Buzzibwera LC 1B dated 15/5/14; </w:t>
      </w:r>
      <w:r w:rsidR="00D82085" w:rsidRPr="003E4DDD">
        <w:rPr>
          <w:rFonts w:ascii="Lucida Fax" w:hAnsi="Lucida Fax"/>
          <w:sz w:val="24"/>
          <w:szCs w:val="24"/>
        </w:rPr>
        <w:t>her</w:t>
      </w:r>
      <w:r w:rsidRPr="003E4DDD">
        <w:rPr>
          <w:rFonts w:ascii="Lucida Fax" w:hAnsi="Lucida Fax"/>
          <w:sz w:val="24"/>
          <w:szCs w:val="24"/>
        </w:rPr>
        <w:t xml:space="preserve"> Resident ID. No. 0250 issued on 01/05/11. She told Court that she came to repre</w:t>
      </w:r>
      <w:r w:rsidR="00D82085" w:rsidRPr="003E4DDD">
        <w:rPr>
          <w:rFonts w:ascii="Lucida Fax" w:hAnsi="Lucida Fax"/>
          <w:sz w:val="24"/>
          <w:szCs w:val="24"/>
        </w:rPr>
        <w:t>se</w:t>
      </w:r>
      <w:r w:rsidRPr="003E4DDD">
        <w:rPr>
          <w:rFonts w:ascii="Lucida Fax" w:hAnsi="Lucida Fax"/>
          <w:sz w:val="24"/>
          <w:szCs w:val="24"/>
        </w:rPr>
        <w:t xml:space="preserve">nt all three </w:t>
      </w:r>
      <w:r w:rsidR="00A8275C" w:rsidRPr="003E4DDD">
        <w:rPr>
          <w:rFonts w:ascii="Lucida Fax" w:hAnsi="Lucida Fax"/>
          <w:sz w:val="24"/>
          <w:szCs w:val="24"/>
        </w:rPr>
        <w:t xml:space="preserve">Applicants, </w:t>
      </w:r>
      <w:r w:rsidR="00D82085" w:rsidRPr="003E4DDD">
        <w:rPr>
          <w:rFonts w:ascii="Lucida Fax" w:hAnsi="Lucida Fax"/>
          <w:sz w:val="24"/>
          <w:szCs w:val="24"/>
        </w:rPr>
        <w:t>particularly</w:t>
      </w:r>
      <w:r w:rsidR="00A8275C" w:rsidRPr="003E4DDD">
        <w:rPr>
          <w:rFonts w:ascii="Lucida Fax" w:hAnsi="Lucida Fax"/>
          <w:sz w:val="24"/>
          <w:szCs w:val="24"/>
        </w:rPr>
        <w:t xml:space="preserve"> Nteza(A2). She has known Muyiira since birth, has visited him in Kiboga, Kigo but this was months ago. </w:t>
      </w:r>
      <w:r w:rsidR="00D82085" w:rsidRPr="003E4DDD">
        <w:rPr>
          <w:rFonts w:ascii="Lucida Fax" w:hAnsi="Lucida Fax"/>
          <w:sz w:val="24"/>
          <w:szCs w:val="24"/>
        </w:rPr>
        <w:t>She informed Court that Muyira’</w:t>
      </w:r>
      <w:r w:rsidR="00A8275C" w:rsidRPr="003E4DDD">
        <w:rPr>
          <w:rFonts w:ascii="Lucida Fax" w:hAnsi="Lucida Fax"/>
          <w:sz w:val="24"/>
          <w:szCs w:val="24"/>
        </w:rPr>
        <w:t xml:space="preserve">s complaint </w:t>
      </w:r>
      <w:r w:rsidR="00D82085" w:rsidRPr="003E4DDD">
        <w:rPr>
          <w:rFonts w:ascii="Lucida Fax" w:hAnsi="Lucida Fax"/>
          <w:sz w:val="24"/>
          <w:szCs w:val="24"/>
        </w:rPr>
        <w:t xml:space="preserve">is that </w:t>
      </w:r>
      <w:r w:rsidR="00A8275C" w:rsidRPr="003E4DDD">
        <w:rPr>
          <w:rFonts w:ascii="Lucida Fax" w:hAnsi="Lucida Fax"/>
          <w:sz w:val="24"/>
          <w:szCs w:val="24"/>
        </w:rPr>
        <w:t xml:space="preserve">his family is </w:t>
      </w:r>
      <w:r w:rsidR="00D82085" w:rsidRPr="003E4DDD">
        <w:rPr>
          <w:rFonts w:ascii="Lucida Fax" w:hAnsi="Lucida Fax"/>
          <w:sz w:val="24"/>
          <w:szCs w:val="24"/>
        </w:rPr>
        <w:t>left alone without help a</w:t>
      </w:r>
      <w:r w:rsidR="00A8275C" w:rsidRPr="003E4DDD">
        <w:rPr>
          <w:rFonts w:ascii="Lucida Fax" w:hAnsi="Lucida Fax"/>
          <w:sz w:val="24"/>
          <w:szCs w:val="24"/>
        </w:rPr>
        <w:t>s</w:t>
      </w:r>
      <w:r w:rsidR="002B02CC">
        <w:rPr>
          <w:rFonts w:ascii="Lucida Fax" w:hAnsi="Lucida Fax"/>
          <w:sz w:val="24"/>
          <w:szCs w:val="24"/>
        </w:rPr>
        <w:t xml:space="preserve"> </w:t>
      </w:r>
      <w:r w:rsidR="00A8275C" w:rsidRPr="003E4DDD">
        <w:rPr>
          <w:rFonts w:ascii="Lucida Fax" w:hAnsi="Lucida Fax"/>
          <w:sz w:val="24"/>
          <w:szCs w:val="24"/>
        </w:rPr>
        <w:t>the</w:t>
      </w:r>
      <w:r w:rsidR="003B4A4C" w:rsidRPr="003E4DDD">
        <w:rPr>
          <w:rFonts w:ascii="Lucida Fax" w:hAnsi="Lucida Fax"/>
          <w:sz w:val="24"/>
          <w:szCs w:val="24"/>
        </w:rPr>
        <w:t>re is no money</w:t>
      </w:r>
      <w:r w:rsidR="00D82085" w:rsidRPr="003E4DDD">
        <w:rPr>
          <w:rFonts w:ascii="Lucida Fax" w:hAnsi="Lucida Fax"/>
          <w:sz w:val="24"/>
          <w:szCs w:val="24"/>
        </w:rPr>
        <w:t xml:space="preserve"> for their </w:t>
      </w:r>
      <w:r w:rsidR="002B02CC" w:rsidRPr="003E4DDD">
        <w:rPr>
          <w:rFonts w:ascii="Lucida Fax" w:hAnsi="Lucida Fax"/>
          <w:sz w:val="24"/>
          <w:szCs w:val="24"/>
        </w:rPr>
        <w:t>sustenance</w:t>
      </w:r>
      <w:r w:rsidR="003B4A4C" w:rsidRPr="003E4DDD">
        <w:rPr>
          <w:rFonts w:ascii="Lucida Fax" w:hAnsi="Lucida Fax"/>
          <w:sz w:val="24"/>
          <w:szCs w:val="24"/>
        </w:rPr>
        <w:t>. That although A3</w:t>
      </w:r>
      <w:r w:rsidR="00A8275C" w:rsidRPr="003E4DDD">
        <w:rPr>
          <w:rFonts w:ascii="Lucida Fax" w:hAnsi="Lucida Fax"/>
          <w:sz w:val="24"/>
          <w:szCs w:val="24"/>
        </w:rPr>
        <w:t xml:space="preserve"> was </w:t>
      </w:r>
      <w:r w:rsidR="0068417D">
        <w:rPr>
          <w:rFonts w:ascii="Lucida Fax" w:hAnsi="Lucida Fax"/>
          <w:sz w:val="24"/>
          <w:szCs w:val="24"/>
        </w:rPr>
        <w:t xml:space="preserve">a </w:t>
      </w:r>
      <w:r w:rsidR="00A8275C" w:rsidRPr="003E4DDD">
        <w:rPr>
          <w:rFonts w:ascii="Lucida Fax" w:hAnsi="Lucida Fax"/>
          <w:sz w:val="24"/>
          <w:szCs w:val="24"/>
        </w:rPr>
        <w:t>boda boda rid</w:t>
      </w:r>
      <w:r w:rsidR="00D82085" w:rsidRPr="003E4DDD">
        <w:rPr>
          <w:rFonts w:ascii="Lucida Fax" w:hAnsi="Lucida Fax"/>
          <w:sz w:val="24"/>
          <w:szCs w:val="24"/>
        </w:rPr>
        <w:t>e</w:t>
      </w:r>
      <w:r w:rsidR="00A8275C" w:rsidRPr="003E4DDD">
        <w:rPr>
          <w:rFonts w:ascii="Lucida Fax" w:hAnsi="Lucida Fax"/>
          <w:sz w:val="24"/>
          <w:szCs w:val="24"/>
        </w:rPr>
        <w:t>r, the boda boda he us</w:t>
      </w:r>
      <w:r w:rsidR="00D82085" w:rsidRPr="003E4DDD">
        <w:rPr>
          <w:rFonts w:ascii="Lucida Fax" w:hAnsi="Lucida Fax"/>
          <w:sz w:val="24"/>
          <w:szCs w:val="24"/>
        </w:rPr>
        <w:t>ed to operate was sold by this S</w:t>
      </w:r>
      <w:r w:rsidR="00A8275C" w:rsidRPr="003E4DDD">
        <w:rPr>
          <w:rFonts w:ascii="Lucida Fax" w:hAnsi="Lucida Fax"/>
          <w:sz w:val="24"/>
          <w:szCs w:val="24"/>
        </w:rPr>
        <w:t>urety</w:t>
      </w:r>
      <w:r w:rsidR="00D82085" w:rsidRPr="003E4DDD">
        <w:rPr>
          <w:rFonts w:ascii="Lucida Fax" w:hAnsi="Lucida Fax"/>
          <w:sz w:val="24"/>
          <w:szCs w:val="24"/>
        </w:rPr>
        <w:t>. The motor cycle</w:t>
      </w:r>
      <w:r w:rsidR="00A8275C" w:rsidRPr="003E4DDD">
        <w:rPr>
          <w:rFonts w:ascii="Lucida Fax" w:hAnsi="Lucida Fax"/>
          <w:sz w:val="24"/>
          <w:szCs w:val="24"/>
        </w:rPr>
        <w:t xml:space="preserve"> belonged to her</w:t>
      </w:r>
      <w:r w:rsidR="00D82085" w:rsidRPr="003E4DDD">
        <w:rPr>
          <w:rFonts w:ascii="Lucida Fax" w:hAnsi="Lucida Fax"/>
          <w:sz w:val="24"/>
          <w:szCs w:val="24"/>
        </w:rPr>
        <w:t xml:space="preserve"> and</w:t>
      </w:r>
      <w:r w:rsidR="002B02CC">
        <w:rPr>
          <w:rFonts w:ascii="Lucida Fax" w:hAnsi="Lucida Fax"/>
          <w:sz w:val="24"/>
          <w:szCs w:val="24"/>
        </w:rPr>
        <w:t xml:space="preserve"> </w:t>
      </w:r>
      <w:r w:rsidR="00D82085" w:rsidRPr="003E4DDD">
        <w:rPr>
          <w:rFonts w:ascii="Lucida Fax" w:hAnsi="Lucida Fax"/>
          <w:sz w:val="24"/>
          <w:szCs w:val="24"/>
        </w:rPr>
        <w:t>she</w:t>
      </w:r>
      <w:r w:rsidR="00A8275C" w:rsidRPr="003E4DDD">
        <w:rPr>
          <w:rFonts w:ascii="Lucida Fax" w:hAnsi="Lucida Fax"/>
          <w:sz w:val="24"/>
          <w:szCs w:val="24"/>
        </w:rPr>
        <w:t xml:space="preserve"> had only allowed </w:t>
      </w:r>
      <w:r w:rsidR="003B4A4C" w:rsidRPr="003E4DDD">
        <w:rPr>
          <w:rFonts w:ascii="Lucida Fax" w:hAnsi="Lucida Fax"/>
          <w:sz w:val="24"/>
          <w:szCs w:val="24"/>
        </w:rPr>
        <w:t>A3</w:t>
      </w:r>
      <w:r w:rsidR="00D82085" w:rsidRPr="003E4DDD">
        <w:rPr>
          <w:rFonts w:ascii="Lucida Fax" w:hAnsi="Lucida Fax"/>
          <w:sz w:val="24"/>
          <w:szCs w:val="24"/>
        </w:rPr>
        <w:t xml:space="preserve"> to utilize it or operate it on her behalf. </w:t>
      </w:r>
      <w:r w:rsidR="00A8275C" w:rsidRPr="003E4DDD">
        <w:rPr>
          <w:rFonts w:ascii="Lucida Fax" w:hAnsi="Lucida Fax"/>
          <w:sz w:val="24"/>
          <w:szCs w:val="24"/>
        </w:rPr>
        <w:t>She was aware of her role as a Surety.</w:t>
      </w:r>
    </w:p>
    <w:p w:rsidR="008928D0" w:rsidRPr="003E4DDD" w:rsidRDefault="008928D0" w:rsidP="003E4DDD">
      <w:pPr>
        <w:pStyle w:val="NoSpacing"/>
        <w:spacing w:line="360" w:lineRule="auto"/>
        <w:jc w:val="both"/>
        <w:rPr>
          <w:rFonts w:ascii="Lucida Fax" w:hAnsi="Lucida Fax"/>
          <w:sz w:val="24"/>
          <w:szCs w:val="24"/>
        </w:rPr>
      </w:pPr>
    </w:p>
    <w:p w:rsidR="00E84375" w:rsidRPr="003E4DDD" w:rsidRDefault="008928D0" w:rsidP="003E4DDD">
      <w:pPr>
        <w:pStyle w:val="NoSpacing"/>
        <w:spacing w:line="360" w:lineRule="auto"/>
        <w:jc w:val="both"/>
        <w:rPr>
          <w:rFonts w:ascii="Lucida Fax" w:hAnsi="Lucida Fax"/>
          <w:sz w:val="24"/>
          <w:szCs w:val="24"/>
        </w:rPr>
      </w:pPr>
      <w:r w:rsidRPr="003E4DDD">
        <w:rPr>
          <w:rFonts w:ascii="Lucida Fax" w:hAnsi="Lucida Fax"/>
          <w:sz w:val="24"/>
          <w:szCs w:val="24"/>
        </w:rPr>
        <w:t>Muyira Peter had</w:t>
      </w:r>
      <w:r w:rsidR="00A8275C" w:rsidRPr="003E4DDD">
        <w:rPr>
          <w:rFonts w:ascii="Lucida Fax" w:hAnsi="Lucida Fax"/>
          <w:sz w:val="24"/>
          <w:szCs w:val="24"/>
        </w:rPr>
        <w:t xml:space="preserve"> another Surety called Mr. Godfrey</w:t>
      </w:r>
      <w:r w:rsidR="002B02CC">
        <w:rPr>
          <w:rFonts w:ascii="Lucida Fax" w:hAnsi="Lucida Fax"/>
          <w:sz w:val="24"/>
          <w:szCs w:val="24"/>
        </w:rPr>
        <w:t xml:space="preserve"> </w:t>
      </w:r>
      <w:r w:rsidR="003B4A4C" w:rsidRPr="003E4DDD">
        <w:rPr>
          <w:rFonts w:ascii="Lucida Fax" w:hAnsi="Lucida Fax"/>
          <w:sz w:val="24"/>
          <w:szCs w:val="24"/>
        </w:rPr>
        <w:t xml:space="preserve">Kisitu </w:t>
      </w:r>
      <w:r w:rsidR="009676C0" w:rsidRPr="003E4DDD">
        <w:rPr>
          <w:rFonts w:ascii="Lucida Fax" w:hAnsi="Lucida Fax"/>
          <w:sz w:val="24"/>
          <w:szCs w:val="24"/>
        </w:rPr>
        <w:t>(Surety No. 6)</w:t>
      </w:r>
      <w:r w:rsidR="002B02CC">
        <w:rPr>
          <w:rFonts w:ascii="Lucida Fax" w:hAnsi="Lucida Fax"/>
          <w:sz w:val="24"/>
          <w:szCs w:val="24"/>
        </w:rPr>
        <w:t xml:space="preserve"> </w:t>
      </w:r>
      <w:r w:rsidR="003B4A4C" w:rsidRPr="003E4DDD">
        <w:rPr>
          <w:rFonts w:ascii="Lucida Fax" w:hAnsi="Lucida Fax"/>
          <w:sz w:val="24"/>
          <w:szCs w:val="24"/>
        </w:rPr>
        <w:t>of Ka</w:t>
      </w:r>
      <w:r w:rsidRPr="003E4DDD">
        <w:rPr>
          <w:rFonts w:ascii="Lucida Fax" w:hAnsi="Lucida Fax"/>
          <w:sz w:val="24"/>
          <w:szCs w:val="24"/>
        </w:rPr>
        <w:t>teera, Degeya , Kiboga District;</w:t>
      </w:r>
      <w:r w:rsidR="003B4A4C" w:rsidRPr="003E4DDD">
        <w:rPr>
          <w:rFonts w:ascii="Lucida Fax" w:hAnsi="Lucida Fax"/>
          <w:sz w:val="24"/>
          <w:szCs w:val="24"/>
        </w:rPr>
        <w:t xml:space="preserve"> farmer </w:t>
      </w:r>
      <w:r w:rsidR="0068417D">
        <w:rPr>
          <w:rFonts w:ascii="Lucida Fax" w:hAnsi="Lucida Fax"/>
          <w:sz w:val="24"/>
          <w:szCs w:val="24"/>
        </w:rPr>
        <w:t xml:space="preserve">and </w:t>
      </w:r>
      <w:r w:rsidR="003B4A4C" w:rsidRPr="003E4DDD">
        <w:rPr>
          <w:rFonts w:ascii="Lucida Fax" w:hAnsi="Lucida Fax"/>
          <w:sz w:val="24"/>
          <w:szCs w:val="24"/>
        </w:rPr>
        <w:t xml:space="preserve">elder </w:t>
      </w:r>
      <w:r w:rsidRPr="003E4DDD">
        <w:rPr>
          <w:rFonts w:ascii="Lucida Fax" w:hAnsi="Lucida Fax"/>
          <w:sz w:val="24"/>
          <w:szCs w:val="24"/>
        </w:rPr>
        <w:t>brother</w:t>
      </w:r>
      <w:r w:rsidR="003B4A4C" w:rsidRPr="003E4DDD">
        <w:rPr>
          <w:rFonts w:ascii="Lucida Fax" w:hAnsi="Lucida Fax"/>
          <w:sz w:val="24"/>
          <w:szCs w:val="24"/>
        </w:rPr>
        <w:t xml:space="preserve"> to A3 and </w:t>
      </w:r>
      <w:r w:rsidR="0068417D">
        <w:rPr>
          <w:rFonts w:ascii="Lucida Fax" w:hAnsi="Lucida Fax"/>
          <w:sz w:val="24"/>
          <w:szCs w:val="24"/>
        </w:rPr>
        <w:t xml:space="preserve">he </w:t>
      </w:r>
      <w:r w:rsidR="003B4A4C" w:rsidRPr="003E4DDD">
        <w:rPr>
          <w:rFonts w:ascii="Lucida Fax" w:hAnsi="Lucida Fax"/>
          <w:sz w:val="24"/>
          <w:szCs w:val="24"/>
        </w:rPr>
        <w:t>to</w:t>
      </w:r>
      <w:r w:rsidRPr="003E4DDD">
        <w:rPr>
          <w:rFonts w:ascii="Lucida Fax" w:hAnsi="Lucida Fax"/>
          <w:sz w:val="24"/>
          <w:szCs w:val="24"/>
        </w:rPr>
        <w:t xml:space="preserve">ld </w:t>
      </w:r>
      <w:r w:rsidRPr="003E4DDD">
        <w:rPr>
          <w:rFonts w:ascii="Lucida Fax" w:hAnsi="Lucida Fax"/>
          <w:sz w:val="24"/>
          <w:szCs w:val="24"/>
        </w:rPr>
        <w:lastRenderedPageBreak/>
        <w:t>Court that Muyira is about 20 years old</w:t>
      </w:r>
      <w:r w:rsidR="003B4A4C" w:rsidRPr="003E4DDD">
        <w:rPr>
          <w:rFonts w:ascii="Lucida Fax" w:hAnsi="Lucida Fax"/>
          <w:sz w:val="24"/>
          <w:szCs w:val="24"/>
        </w:rPr>
        <w:t xml:space="preserve"> and had known him since 1980.He presented an LC letter </w:t>
      </w:r>
      <w:r w:rsidRPr="003E4DDD">
        <w:rPr>
          <w:rFonts w:ascii="Lucida Fax" w:hAnsi="Lucida Fax"/>
          <w:sz w:val="24"/>
          <w:szCs w:val="24"/>
        </w:rPr>
        <w:t>dated 21</w:t>
      </w:r>
      <w:r w:rsidR="003B4A4C" w:rsidRPr="003E4DDD">
        <w:rPr>
          <w:rFonts w:ascii="Lucida Fax" w:hAnsi="Lucida Fax"/>
          <w:sz w:val="24"/>
          <w:szCs w:val="24"/>
        </w:rPr>
        <w:t xml:space="preserve">/5/14; a </w:t>
      </w:r>
      <w:r w:rsidRPr="003E4DDD">
        <w:rPr>
          <w:rFonts w:ascii="Lucida Fax" w:hAnsi="Lucida Fax"/>
          <w:sz w:val="24"/>
          <w:szCs w:val="24"/>
        </w:rPr>
        <w:t>Citizen’s ID card No</w:t>
      </w:r>
      <w:r w:rsidR="003B4A4C" w:rsidRPr="003E4DDD">
        <w:rPr>
          <w:rFonts w:ascii="Lucida Fax" w:hAnsi="Lucida Fax"/>
          <w:sz w:val="24"/>
          <w:szCs w:val="24"/>
        </w:rPr>
        <w:t>. 1803 which she obtained recently so that she cou</w:t>
      </w:r>
      <w:r w:rsidRPr="003E4DDD">
        <w:rPr>
          <w:rFonts w:ascii="Lucida Fax" w:hAnsi="Lucida Fax"/>
          <w:sz w:val="24"/>
          <w:szCs w:val="24"/>
        </w:rPr>
        <w:t xml:space="preserve">ld stand Surety for </w:t>
      </w:r>
      <w:r w:rsidR="0068417D">
        <w:rPr>
          <w:rFonts w:ascii="Lucida Fax" w:hAnsi="Lucida Fax"/>
          <w:sz w:val="24"/>
          <w:szCs w:val="24"/>
        </w:rPr>
        <w:t>her</w:t>
      </w:r>
      <w:r w:rsidRPr="003E4DDD">
        <w:rPr>
          <w:rFonts w:ascii="Lucida Fax" w:hAnsi="Lucida Fax"/>
          <w:sz w:val="24"/>
          <w:szCs w:val="24"/>
        </w:rPr>
        <w:t xml:space="preserve"> brother(</w:t>
      </w:r>
      <w:r w:rsidR="003B4A4C" w:rsidRPr="003E4DDD">
        <w:rPr>
          <w:rFonts w:ascii="Lucida Fax" w:hAnsi="Lucida Fax"/>
          <w:sz w:val="24"/>
          <w:szCs w:val="24"/>
        </w:rPr>
        <w:t>A3</w:t>
      </w:r>
      <w:r w:rsidRPr="003E4DDD">
        <w:rPr>
          <w:rFonts w:ascii="Lucida Fax" w:hAnsi="Lucida Fax"/>
          <w:sz w:val="24"/>
          <w:szCs w:val="24"/>
        </w:rPr>
        <w:t>)</w:t>
      </w:r>
      <w:r w:rsidR="003B4A4C" w:rsidRPr="003E4DDD">
        <w:rPr>
          <w:rFonts w:ascii="Lucida Fax" w:hAnsi="Lucida Fax"/>
          <w:sz w:val="24"/>
          <w:szCs w:val="24"/>
        </w:rPr>
        <w:t xml:space="preserve">. </w:t>
      </w:r>
      <w:r w:rsidRPr="003E4DDD">
        <w:rPr>
          <w:rFonts w:ascii="Lucida Fax" w:hAnsi="Lucida Fax"/>
          <w:sz w:val="24"/>
          <w:szCs w:val="24"/>
        </w:rPr>
        <w:t>Surety</w:t>
      </w:r>
      <w:r w:rsidR="003B4A4C" w:rsidRPr="003E4DDD">
        <w:rPr>
          <w:rFonts w:ascii="Lucida Fax" w:hAnsi="Lucida Fax"/>
          <w:sz w:val="24"/>
          <w:szCs w:val="24"/>
        </w:rPr>
        <w:t xml:space="preserve"> No. 6 could not recall A3’s children</w:t>
      </w:r>
      <w:r w:rsidR="00AB1365" w:rsidRPr="003E4DDD">
        <w:rPr>
          <w:rFonts w:ascii="Lucida Fax" w:hAnsi="Lucida Fax"/>
          <w:sz w:val="24"/>
          <w:szCs w:val="24"/>
        </w:rPr>
        <w:t xml:space="preserve">’s names although he knew that </w:t>
      </w:r>
      <w:r w:rsidR="003B4A4C" w:rsidRPr="003E4DDD">
        <w:rPr>
          <w:rFonts w:ascii="Lucida Fax" w:hAnsi="Lucida Fax"/>
          <w:sz w:val="24"/>
          <w:szCs w:val="24"/>
        </w:rPr>
        <w:t>A3 had a 3 year old</w:t>
      </w:r>
      <w:r w:rsidR="00AB1365" w:rsidRPr="003E4DDD">
        <w:rPr>
          <w:rFonts w:ascii="Lucida Fax" w:hAnsi="Lucida Fax"/>
          <w:sz w:val="24"/>
          <w:szCs w:val="24"/>
        </w:rPr>
        <w:t xml:space="preserve"> child</w:t>
      </w:r>
      <w:r w:rsidR="003B4A4C" w:rsidRPr="003E4DDD">
        <w:rPr>
          <w:rFonts w:ascii="Lucida Fax" w:hAnsi="Lucida Fax"/>
          <w:sz w:val="24"/>
          <w:szCs w:val="24"/>
        </w:rPr>
        <w:t xml:space="preserve">. He was </w:t>
      </w:r>
      <w:r w:rsidR="00AB1365" w:rsidRPr="003E4DDD">
        <w:rPr>
          <w:rFonts w:ascii="Lucida Fax" w:hAnsi="Lucida Fax"/>
          <w:sz w:val="24"/>
          <w:szCs w:val="24"/>
        </w:rPr>
        <w:t>hesitant</w:t>
      </w:r>
      <w:r w:rsidR="003B4A4C" w:rsidRPr="003E4DDD">
        <w:rPr>
          <w:rFonts w:ascii="Lucida Fax" w:hAnsi="Lucida Fax"/>
          <w:sz w:val="24"/>
          <w:szCs w:val="24"/>
        </w:rPr>
        <w:t xml:space="preserve"> to talk about A3’s wife which </w:t>
      </w:r>
      <w:r w:rsidR="00AB1365" w:rsidRPr="003E4DDD">
        <w:rPr>
          <w:rFonts w:ascii="Lucida Fax" w:hAnsi="Lucida Fax"/>
          <w:sz w:val="24"/>
          <w:szCs w:val="24"/>
        </w:rPr>
        <w:t>created an impression that he did not perhaps know A3 so well notwithstanding their blood relationship</w:t>
      </w:r>
      <w:r w:rsidR="002B02CC">
        <w:rPr>
          <w:rFonts w:ascii="Lucida Fax" w:hAnsi="Lucida Fax"/>
          <w:sz w:val="24"/>
          <w:szCs w:val="24"/>
        </w:rPr>
        <w:t xml:space="preserve"> </w:t>
      </w:r>
      <w:r w:rsidR="0068417D">
        <w:rPr>
          <w:rFonts w:ascii="Lucida Fax" w:hAnsi="Lucida Fax"/>
          <w:sz w:val="24"/>
          <w:szCs w:val="24"/>
        </w:rPr>
        <w:t xml:space="preserve">otherwise </w:t>
      </w:r>
      <w:r w:rsidR="003B4A4C" w:rsidRPr="003E4DDD">
        <w:rPr>
          <w:rFonts w:ascii="Lucida Fax" w:hAnsi="Lucida Fax"/>
          <w:sz w:val="24"/>
          <w:szCs w:val="24"/>
        </w:rPr>
        <w:t xml:space="preserve">how could he stay </w:t>
      </w:r>
      <w:r w:rsidR="00AB1365" w:rsidRPr="003E4DDD">
        <w:rPr>
          <w:rFonts w:ascii="Lucida Fax" w:hAnsi="Lucida Fax"/>
          <w:sz w:val="24"/>
          <w:szCs w:val="24"/>
        </w:rPr>
        <w:t>with</w:t>
      </w:r>
      <w:r w:rsidR="003B4A4C" w:rsidRPr="003E4DDD">
        <w:rPr>
          <w:rFonts w:ascii="Lucida Fax" w:hAnsi="Lucida Fax"/>
          <w:sz w:val="24"/>
          <w:szCs w:val="24"/>
        </w:rPr>
        <w:t xml:space="preserve"> A3</w:t>
      </w:r>
      <w:r w:rsidR="00AB1365" w:rsidRPr="003E4DDD">
        <w:rPr>
          <w:rFonts w:ascii="Lucida Fax" w:hAnsi="Lucida Fax"/>
          <w:sz w:val="24"/>
          <w:szCs w:val="24"/>
        </w:rPr>
        <w:t xml:space="preserve"> his</w:t>
      </w:r>
      <w:r w:rsidR="003B4A4C" w:rsidRPr="003E4DDD">
        <w:rPr>
          <w:rFonts w:ascii="Lucida Fax" w:hAnsi="Lucida Fax"/>
          <w:sz w:val="24"/>
          <w:szCs w:val="24"/>
        </w:rPr>
        <w:t xml:space="preserve"> brother without knowing simple facts about him?</w:t>
      </w:r>
    </w:p>
    <w:p w:rsidR="00E84375" w:rsidRPr="003E4DDD" w:rsidRDefault="00E84375" w:rsidP="00B54166">
      <w:pPr>
        <w:pStyle w:val="NoSpacing"/>
        <w:jc w:val="both"/>
        <w:rPr>
          <w:rFonts w:ascii="Lucida Fax" w:hAnsi="Lucida Fax"/>
          <w:sz w:val="24"/>
          <w:szCs w:val="24"/>
        </w:rPr>
      </w:pPr>
    </w:p>
    <w:p w:rsidR="00B12E71" w:rsidRPr="003E4DDD" w:rsidRDefault="00F72E9C" w:rsidP="003E4DDD">
      <w:pPr>
        <w:pStyle w:val="NoSpacing"/>
        <w:spacing w:line="360" w:lineRule="auto"/>
        <w:jc w:val="both"/>
        <w:rPr>
          <w:rFonts w:ascii="Lucida Fax" w:hAnsi="Lucida Fax"/>
          <w:sz w:val="24"/>
          <w:szCs w:val="24"/>
        </w:rPr>
      </w:pPr>
      <w:r w:rsidRPr="003E4DDD">
        <w:rPr>
          <w:rFonts w:ascii="Lucida Fax" w:hAnsi="Lucida Fax"/>
          <w:sz w:val="24"/>
          <w:szCs w:val="24"/>
        </w:rPr>
        <w:t>Mr. Kiwanuka implored Court to grant his client bail</w:t>
      </w:r>
      <w:r w:rsidR="0095206B" w:rsidRPr="003E4DDD">
        <w:rPr>
          <w:rFonts w:ascii="Lucida Fax" w:hAnsi="Lucida Fax"/>
          <w:sz w:val="24"/>
          <w:szCs w:val="24"/>
        </w:rPr>
        <w:t xml:space="preserve">. </w:t>
      </w:r>
      <w:r w:rsidR="00E84375" w:rsidRPr="003E4DDD">
        <w:rPr>
          <w:rFonts w:ascii="Lucida Fax" w:hAnsi="Lucida Fax"/>
          <w:sz w:val="24"/>
          <w:szCs w:val="24"/>
        </w:rPr>
        <w:t>The Pro</w:t>
      </w:r>
      <w:r w:rsidRPr="003E4DDD">
        <w:rPr>
          <w:rFonts w:ascii="Lucida Fax" w:hAnsi="Lucida Fax"/>
          <w:sz w:val="24"/>
          <w:szCs w:val="24"/>
        </w:rPr>
        <w:t>secutor opposed the Application. She brought to Court’s notice the fact that S. 14(1) (a) of the TIA is non-exi</w:t>
      </w:r>
      <w:r w:rsidR="0095206B" w:rsidRPr="003E4DDD">
        <w:rPr>
          <w:rFonts w:ascii="Lucida Fax" w:hAnsi="Lucida Fax"/>
          <w:sz w:val="24"/>
          <w:szCs w:val="24"/>
        </w:rPr>
        <w:t>stent and that the Applicant’s C</w:t>
      </w:r>
      <w:r w:rsidR="0068417D">
        <w:rPr>
          <w:rFonts w:ascii="Lucida Fax" w:hAnsi="Lucida Fax"/>
          <w:sz w:val="24"/>
          <w:szCs w:val="24"/>
        </w:rPr>
        <w:t>ounsel relied on S. 15(1)</w:t>
      </w:r>
      <w:r w:rsidRPr="003E4DDD">
        <w:rPr>
          <w:rFonts w:ascii="Lucida Fax" w:hAnsi="Lucida Fax"/>
          <w:sz w:val="24"/>
          <w:szCs w:val="24"/>
        </w:rPr>
        <w:t xml:space="preserve"> (a) &amp; (b) pertain</w:t>
      </w:r>
      <w:r w:rsidR="0095206B" w:rsidRPr="003E4DDD">
        <w:rPr>
          <w:rFonts w:ascii="Lucida Fax" w:hAnsi="Lucida Fax"/>
          <w:sz w:val="24"/>
          <w:szCs w:val="24"/>
        </w:rPr>
        <w:t>ing to ‘exceptional circumstances. E</w:t>
      </w:r>
      <w:r w:rsidRPr="003E4DDD">
        <w:rPr>
          <w:rFonts w:ascii="Lucida Fax" w:hAnsi="Lucida Fax"/>
          <w:sz w:val="24"/>
          <w:szCs w:val="24"/>
        </w:rPr>
        <w:t xml:space="preserve">ach Applicant </w:t>
      </w:r>
      <w:r w:rsidR="0095206B" w:rsidRPr="003E4DDD">
        <w:rPr>
          <w:rFonts w:ascii="Lucida Fax" w:hAnsi="Lucida Fax"/>
          <w:sz w:val="24"/>
          <w:szCs w:val="24"/>
        </w:rPr>
        <w:t>mentions sickness</w:t>
      </w:r>
      <w:r w:rsidRPr="003E4DDD">
        <w:rPr>
          <w:rFonts w:ascii="Lucida Fax" w:hAnsi="Lucida Fax"/>
          <w:sz w:val="24"/>
          <w:szCs w:val="24"/>
        </w:rPr>
        <w:t xml:space="preserve"> in their </w:t>
      </w:r>
      <w:r w:rsidR="0095206B" w:rsidRPr="003E4DDD">
        <w:rPr>
          <w:rFonts w:ascii="Lucida Fax" w:hAnsi="Lucida Fax"/>
          <w:sz w:val="24"/>
          <w:szCs w:val="24"/>
        </w:rPr>
        <w:t xml:space="preserve">respective </w:t>
      </w:r>
      <w:r w:rsidRPr="003E4DDD">
        <w:rPr>
          <w:rFonts w:ascii="Lucida Fax" w:hAnsi="Lucida Fax"/>
          <w:sz w:val="24"/>
          <w:szCs w:val="24"/>
        </w:rPr>
        <w:t xml:space="preserve">Affidavits in support. The common thread amongst all 3 Affidavits are paragraphs 6 &amp;7 where each </w:t>
      </w:r>
      <w:r w:rsidR="0095206B" w:rsidRPr="003E4DDD">
        <w:rPr>
          <w:rFonts w:ascii="Lucida Fax" w:hAnsi="Lucida Fax"/>
          <w:sz w:val="24"/>
          <w:szCs w:val="24"/>
        </w:rPr>
        <w:t xml:space="preserve">Applicant </w:t>
      </w:r>
      <w:r w:rsidRPr="003E4DDD">
        <w:rPr>
          <w:rFonts w:ascii="Lucida Fax" w:hAnsi="Lucida Fax"/>
          <w:sz w:val="24"/>
          <w:szCs w:val="24"/>
        </w:rPr>
        <w:t>state</w:t>
      </w:r>
      <w:r w:rsidR="0095206B" w:rsidRPr="003E4DDD">
        <w:rPr>
          <w:rFonts w:ascii="Lucida Fax" w:hAnsi="Lucida Fax"/>
          <w:sz w:val="24"/>
          <w:szCs w:val="24"/>
        </w:rPr>
        <w:t>s</w:t>
      </w:r>
      <w:r w:rsidRPr="003E4DDD">
        <w:rPr>
          <w:rFonts w:ascii="Lucida Fax" w:hAnsi="Lucida Fax"/>
          <w:sz w:val="24"/>
          <w:szCs w:val="24"/>
        </w:rPr>
        <w:t xml:space="preserve"> that sickness has rendered them </w:t>
      </w:r>
      <w:r w:rsidR="0095206B" w:rsidRPr="003E4DDD">
        <w:rPr>
          <w:rFonts w:ascii="Lucida Fax" w:hAnsi="Lucida Fax"/>
          <w:sz w:val="24"/>
          <w:szCs w:val="24"/>
        </w:rPr>
        <w:t>unfit physically to</w:t>
      </w:r>
      <w:r w:rsidRPr="003E4DDD">
        <w:rPr>
          <w:rFonts w:ascii="Lucida Fax" w:hAnsi="Lucida Fax"/>
          <w:sz w:val="24"/>
          <w:szCs w:val="24"/>
        </w:rPr>
        <w:t xml:space="preserve"> endure the prison conditions. Further that each of them has been made abnormal, weak and frail. The wording is exactly the same for all 3 Applicants. According to the State </w:t>
      </w:r>
      <w:r w:rsidR="0095206B" w:rsidRPr="003E4DDD">
        <w:rPr>
          <w:rFonts w:ascii="Lucida Fax" w:hAnsi="Lucida Fax"/>
          <w:sz w:val="24"/>
          <w:szCs w:val="24"/>
        </w:rPr>
        <w:t>Attorney,</w:t>
      </w:r>
      <w:r w:rsidRPr="003E4DDD">
        <w:rPr>
          <w:rFonts w:ascii="Lucida Fax" w:hAnsi="Lucida Fax"/>
          <w:sz w:val="24"/>
          <w:szCs w:val="24"/>
        </w:rPr>
        <w:t xml:space="preserve"> the Applicants have not proved </w:t>
      </w:r>
      <w:r w:rsidR="0095206B" w:rsidRPr="003E4DDD">
        <w:rPr>
          <w:rFonts w:ascii="Lucida Fax" w:hAnsi="Lucida Fax"/>
          <w:sz w:val="24"/>
          <w:szCs w:val="24"/>
        </w:rPr>
        <w:t>“</w:t>
      </w:r>
      <w:r w:rsidRPr="003E4DDD">
        <w:rPr>
          <w:rFonts w:ascii="Lucida Fax" w:hAnsi="Lucida Fax"/>
          <w:sz w:val="24"/>
          <w:szCs w:val="24"/>
        </w:rPr>
        <w:t xml:space="preserve">exceptional </w:t>
      </w:r>
      <w:r w:rsidR="0095206B" w:rsidRPr="003E4DDD">
        <w:rPr>
          <w:rFonts w:ascii="Lucida Fax" w:hAnsi="Lucida Fax"/>
          <w:sz w:val="24"/>
          <w:szCs w:val="24"/>
        </w:rPr>
        <w:t>circumstances”</w:t>
      </w:r>
      <w:r w:rsidRPr="003E4DDD">
        <w:rPr>
          <w:rFonts w:ascii="Lucida Fax" w:hAnsi="Lucida Fax"/>
          <w:sz w:val="24"/>
          <w:szCs w:val="24"/>
        </w:rPr>
        <w:t xml:space="preserve"> by following the definition of ‘</w:t>
      </w:r>
      <w:r w:rsidR="0095206B" w:rsidRPr="003E4DDD">
        <w:rPr>
          <w:rFonts w:ascii="Lucida Fax" w:hAnsi="Lucida Fax"/>
          <w:sz w:val="24"/>
          <w:szCs w:val="24"/>
        </w:rPr>
        <w:t>exceptional</w:t>
      </w:r>
      <w:r w:rsidRPr="003E4DDD">
        <w:rPr>
          <w:rFonts w:ascii="Lucida Fax" w:hAnsi="Lucida Fax"/>
          <w:sz w:val="24"/>
          <w:szCs w:val="24"/>
        </w:rPr>
        <w:t xml:space="preserve"> circumstances’</w:t>
      </w:r>
      <w:r w:rsidR="0095206B" w:rsidRPr="003E4DDD">
        <w:rPr>
          <w:rFonts w:ascii="Lucida Fax" w:hAnsi="Lucida Fax"/>
          <w:sz w:val="24"/>
          <w:szCs w:val="24"/>
        </w:rPr>
        <w:t>. N</w:t>
      </w:r>
      <w:r w:rsidRPr="003E4DDD">
        <w:rPr>
          <w:rFonts w:ascii="Lucida Fax" w:hAnsi="Lucida Fax"/>
          <w:sz w:val="24"/>
          <w:szCs w:val="24"/>
        </w:rPr>
        <w:t>either have they produced a letter</w:t>
      </w:r>
      <w:r w:rsidR="002B02CC">
        <w:rPr>
          <w:rFonts w:ascii="Lucida Fax" w:hAnsi="Lucida Fax"/>
          <w:sz w:val="24"/>
          <w:szCs w:val="24"/>
        </w:rPr>
        <w:t xml:space="preserve"> </w:t>
      </w:r>
      <w:r w:rsidRPr="003E4DDD">
        <w:rPr>
          <w:rFonts w:ascii="Lucida Fax" w:hAnsi="Lucida Fax"/>
          <w:sz w:val="24"/>
          <w:szCs w:val="24"/>
        </w:rPr>
        <w:t xml:space="preserve">from the Prison authorities stating that </w:t>
      </w:r>
      <w:r w:rsidR="0054068B" w:rsidRPr="003E4DDD">
        <w:rPr>
          <w:rFonts w:ascii="Lucida Fax" w:hAnsi="Lucida Fax"/>
          <w:sz w:val="24"/>
          <w:szCs w:val="24"/>
        </w:rPr>
        <w:t xml:space="preserve">their conditions are grave and </w:t>
      </w:r>
      <w:r w:rsidR="0095206B" w:rsidRPr="003E4DDD">
        <w:rPr>
          <w:rFonts w:ascii="Lucida Fax" w:hAnsi="Lucida Fax"/>
          <w:sz w:val="24"/>
          <w:szCs w:val="24"/>
        </w:rPr>
        <w:t>the Prison authorities</w:t>
      </w:r>
      <w:r w:rsidRPr="003E4DDD">
        <w:rPr>
          <w:rFonts w:ascii="Lucida Fax" w:hAnsi="Lucida Fax"/>
          <w:sz w:val="24"/>
          <w:szCs w:val="24"/>
        </w:rPr>
        <w:t xml:space="preserve"> are unable to manage their conditions</w:t>
      </w:r>
      <w:r w:rsidR="0054068B" w:rsidRPr="003E4DDD">
        <w:rPr>
          <w:rFonts w:ascii="Lucida Fax" w:hAnsi="Lucida Fax"/>
          <w:sz w:val="24"/>
          <w:szCs w:val="24"/>
        </w:rPr>
        <w:t xml:space="preserve">. She further submitted that it’s a usual practice for Court to require two Sureties. Additionally, the gravity of their offence is another factor that would affect the possibility of granting them </w:t>
      </w:r>
      <w:r w:rsidR="0095206B" w:rsidRPr="003E4DDD">
        <w:rPr>
          <w:rFonts w:ascii="Lucida Fax" w:hAnsi="Lucida Fax"/>
          <w:sz w:val="24"/>
          <w:szCs w:val="24"/>
        </w:rPr>
        <w:t>bail. She</w:t>
      </w:r>
      <w:r w:rsidR="0054068B" w:rsidRPr="003E4DDD">
        <w:rPr>
          <w:rFonts w:ascii="Lucida Fax" w:hAnsi="Lucida Fax"/>
          <w:sz w:val="24"/>
          <w:szCs w:val="24"/>
        </w:rPr>
        <w:t xml:space="preserve"> also noted that the Accused </w:t>
      </w:r>
      <w:r w:rsidR="0068417D">
        <w:rPr>
          <w:rFonts w:ascii="Lucida Fax" w:hAnsi="Lucida Fax"/>
          <w:sz w:val="24"/>
          <w:szCs w:val="24"/>
        </w:rPr>
        <w:t xml:space="preserve">persons </w:t>
      </w:r>
      <w:r w:rsidR="0054068B" w:rsidRPr="003E4DDD">
        <w:rPr>
          <w:rFonts w:ascii="Lucida Fax" w:hAnsi="Lucida Fax"/>
          <w:sz w:val="24"/>
          <w:szCs w:val="24"/>
        </w:rPr>
        <w:t>had no let</w:t>
      </w:r>
      <w:r w:rsidR="0095206B" w:rsidRPr="003E4DDD">
        <w:rPr>
          <w:rFonts w:ascii="Lucida Fax" w:hAnsi="Lucida Fax"/>
          <w:sz w:val="24"/>
          <w:szCs w:val="24"/>
        </w:rPr>
        <w:t xml:space="preserve">ters of introduction from their </w:t>
      </w:r>
      <w:r w:rsidR="0054068B" w:rsidRPr="003E4DDD">
        <w:rPr>
          <w:rFonts w:ascii="Lucida Fax" w:hAnsi="Lucida Fax"/>
          <w:sz w:val="24"/>
          <w:szCs w:val="24"/>
        </w:rPr>
        <w:t xml:space="preserve">respective LC1 s.  She challenged their respective places of abode and stated that the three have been in prison for just 9 months, which is a short time. Moreover, their case can easily be accommodated in any of the Sessions at Nakawa </w:t>
      </w:r>
    </w:p>
    <w:p w:rsidR="0095206B" w:rsidRPr="003E4DDD" w:rsidRDefault="0095206B" w:rsidP="003E4DDD">
      <w:pPr>
        <w:pStyle w:val="NoSpacing"/>
        <w:spacing w:line="360" w:lineRule="auto"/>
        <w:jc w:val="both"/>
        <w:rPr>
          <w:rFonts w:ascii="Lucida Fax" w:hAnsi="Lucida Fax"/>
          <w:sz w:val="24"/>
          <w:szCs w:val="24"/>
        </w:rPr>
      </w:pPr>
    </w:p>
    <w:p w:rsidR="00D94AC3" w:rsidRPr="003E4DDD" w:rsidRDefault="00B12E71" w:rsidP="003E4DDD">
      <w:pPr>
        <w:pStyle w:val="NoSpacing"/>
        <w:spacing w:line="360" w:lineRule="auto"/>
        <w:jc w:val="both"/>
        <w:rPr>
          <w:rFonts w:ascii="Lucida Fax" w:hAnsi="Lucida Fax"/>
          <w:sz w:val="24"/>
          <w:szCs w:val="24"/>
        </w:rPr>
      </w:pPr>
      <w:r w:rsidRPr="003E4DDD">
        <w:rPr>
          <w:rFonts w:ascii="Lucida Fax" w:hAnsi="Lucida Fax"/>
          <w:sz w:val="24"/>
          <w:szCs w:val="24"/>
        </w:rPr>
        <w:lastRenderedPageBreak/>
        <w:t xml:space="preserve">In rejoinder, Mr. Kiwanuka   </w:t>
      </w:r>
      <w:r w:rsidR="005E64CA">
        <w:rPr>
          <w:rFonts w:ascii="Lucida Fax" w:hAnsi="Lucida Fax"/>
          <w:sz w:val="24"/>
          <w:szCs w:val="24"/>
        </w:rPr>
        <w:t>submitted</w:t>
      </w:r>
      <w:r w:rsidRPr="003E4DDD">
        <w:rPr>
          <w:rFonts w:ascii="Lucida Fax" w:hAnsi="Lucida Fax"/>
          <w:sz w:val="24"/>
          <w:szCs w:val="24"/>
        </w:rPr>
        <w:t xml:space="preserve"> that S. 14(1</w:t>
      </w:r>
      <w:r w:rsidR="0095206B" w:rsidRPr="003E4DDD">
        <w:rPr>
          <w:rFonts w:ascii="Lucida Fax" w:hAnsi="Lucida Fax"/>
          <w:sz w:val="24"/>
          <w:szCs w:val="24"/>
        </w:rPr>
        <w:t>) (a</w:t>
      </w:r>
      <w:r w:rsidRPr="003E4DDD">
        <w:rPr>
          <w:rFonts w:ascii="Lucida Fax" w:hAnsi="Lucida Fax"/>
          <w:sz w:val="24"/>
          <w:szCs w:val="24"/>
        </w:rPr>
        <w:t xml:space="preserve">) of the TIA is non-existent and that to cite a wrong law is not at all fatal as per jurisprudence </w:t>
      </w:r>
      <w:r w:rsidR="0095206B" w:rsidRPr="003E4DDD">
        <w:rPr>
          <w:rFonts w:ascii="Lucida Fax" w:hAnsi="Lucida Fax"/>
          <w:sz w:val="24"/>
          <w:szCs w:val="24"/>
        </w:rPr>
        <w:t>emanating</w:t>
      </w:r>
      <w:r w:rsidRPr="003E4DDD">
        <w:rPr>
          <w:rFonts w:ascii="Lucida Fax" w:hAnsi="Lucida Fax"/>
          <w:sz w:val="24"/>
          <w:szCs w:val="24"/>
        </w:rPr>
        <w:t xml:space="preserve"> from the Supreme Court. In any case, the State can only rebut evidence using an affidavit which they failed to do hence whatever they have stated is evidence from the Bar. He contends that </w:t>
      </w:r>
      <w:r w:rsidR="0095206B" w:rsidRPr="003E4DDD">
        <w:rPr>
          <w:rFonts w:ascii="Lucida Fax" w:hAnsi="Lucida Fax"/>
          <w:sz w:val="24"/>
          <w:szCs w:val="24"/>
        </w:rPr>
        <w:t>absence</w:t>
      </w:r>
      <w:r w:rsidRPr="003E4DDD">
        <w:rPr>
          <w:rFonts w:ascii="Lucida Fax" w:hAnsi="Lucida Fax"/>
          <w:sz w:val="24"/>
          <w:szCs w:val="24"/>
        </w:rPr>
        <w:t xml:space="preserve"> of </w:t>
      </w:r>
      <w:r w:rsidR="0095206B" w:rsidRPr="003E4DDD">
        <w:rPr>
          <w:rFonts w:ascii="Lucida Fax" w:hAnsi="Lucida Fax"/>
          <w:sz w:val="24"/>
          <w:szCs w:val="24"/>
        </w:rPr>
        <w:t xml:space="preserve">a </w:t>
      </w:r>
      <w:r w:rsidRPr="003E4DDD">
        <w:rPr>
          <w:rFonts w:ascii="Lucida Fax" w:hAnsi="Lucida Fax"/>
          <w:sz w:val="24"/>
          <w:szCs w:val="24"/>
        </w:rPr>
        <w:t xml:space="preserve">medical certificate is </w:t>
      </w:r>
      <w:r w:rsidR="0095206B" w:rsidRPr="003E4DDD">
        <w:rPr>
          <w:rFonts w:ascii="Lucida Fax" w:hAnsi="Lucida Fax"/>
          <w:sz w:val="24"/>
          <w:szCs w:val="24"/>
        </w:rPr>
        <w:t>not</w:t>
      </w:r>
      <w:r w:rsidR="002B02CC">
        <w:rPr>
          <w:rFonts w:ascii="Lucida Fax" w:hAnsi="Lucida Fax"/>
          <w:sz w:val="24"/>
          <w:szCs w:val="24"/>
        </w:rPr>
        <w:t xml:space="preserve"> </w:t>
      </w:r>
      <w:r w:rsidR="0095206B" w:rsidRPr="003E4DDD">
        <w:rPr>
          <w:rFonts w:ascii="Lucida Fax" w:hAnsi="Lucida Fax"/>
          <w:sz w:val="24"/>
          <w:szCs w:val="24"/>
        </w:rPr>
        <w:t xml:space="preserve">fatal. </w:t>
      </w:r>
      <w:r w:rsidRPr="003E4DDD">
        <w:rPr>
          <w:rFonts w:ascii="Lucida Fax" w:hAnsi="Lucida Fax"/>
          <w:sz w:val="24"/>
          <w:szCs w:val="24"/>
        </w:rPr>
        <w:t>The most crucial factor in the grant of bail</w:t>
      </w:r>
      <w:r w:rsidR="0095206B" w:rsidRPr="003E4DDD">
        <w:rPr>
          <w:rFonts w:ascii="Lucida Fax" w:hAnsi="Lucida Fax"/>
          <w:sz w:val="24"/>
          <w:szCs w:val="24"/>
        </w:rPr>
        <w:t>,</w:t>
      </w:r>
      <w:r w:rsidR="002B02CC">
        <w:rPr>
          <w:rFonts w:ascii="Lucida Fax" w:hAnsi="Lucida Fax"/>
          <w:sz w:val="24"/>
          <w:szCs w:val="24"/>
        </w:rPr>
        <w:t xml:space="preserve"> </w:t>
      </w:r>
      <w:r w:rsidR="0095206B" w:rsidRPr="003E4DDD">
        <w:rPr>
          <w:rFonts w:ascii="Lucida Fax" w:hAnsi="Lucida Fax"/>
          <w:sz w:val="24"/>
          <w:szCs w:val="24"/>
        </w:rPr>
        <w:t xml:space="preserve">is </w:t>
      </w:r>
      <w:r w:rsidRPr="003E4DDD">
        <w:rPr>
          <w:rFonts w:ascii="Lucida Fax" w:hAnsi="Lucida Fax"/>
          <w:sz w:val="24"/>
          <w:szCs w:val="24"/>
        </w:rPr>
        <w:t xml:space="preserve">the assurance that the </w:t>
      </w:r>
      <w:r w:rsidR="0095206B" w:rsidRPr="003E4DDD">
        <w:rPr>
          <w:rFonts w:ascii="Lucida Fax" w:hAnsi="Lucida Fax"/>
          <w:sz w:val="24"/>
          <w:szCs w:val="24"/>
        </w:rPr>
        <w:t>Accused</w:t>
      </w:r>
      <w:r w:rsidRPr="003E4DDD">
        <w:rPr>
          <w:rFonts w:ascii="Lucida Fax" w:hAnsi="Lucida Fax"/>
          <w:sz w:val="24"/>
          <w:szCs w:val="24"/>
        </w:rPr>
        <w:t xml:space="preserve"> shall return to Court. </w:t>
      </w:r>
      <w:r w:rsidR="0095206B" w:rsidRPr="003E4DDD">
        <w:rPr>
          <w:rFonts w:ascii="Lucida Fax" w:hAnsi="Lucida Fax"/>
          <w:sz w:val="24"/>
          <w:szCs w:val="24"/>
        </w:rPr>
        <w:t>Counsel Kiwanuka further contended that t</w:t>
      </w:r>
      <w:r w:rsidRPr="003E4DDD">
        <w:rPr>
          <w:rFonts w:ascii="Lucida Fax" w:hAnsi="Lucida Fax"/>
          <w:sz w:val="24"/>
          <w:szCs w:val="24"/>
        </w:rPr>
        <w:t xml:space="preserve">here is no need for sureties or even a requirement that they should be at least 2. Additionally, </w:t>
      </w:r>
      <w:r w:rsidR="0095206B" w:rsidRPr="003E4DDD">
        <w:rPr>
          <w:rFonts w:ascii="Lucida Fax" w:hAnsi="Lucida Fax"/>
          <w:sz w:val="24"/>
          <w:szCs w:val="24"/>
        </w:rPr>
        <w:t xml:space="preserve">according to </w:t>
      </w:r>
      <w:r w:rsidR="005E64CA">
        <w:rPr>
          <w:rFonts w:ascii="Lucida Fax" w:hAnsi="Lucida Fax"/>
          <w:sz w:val="24"/>
          <w:szCs w:val="24"/>
        </w:rPr>
        <w:t xml:space="preserve">Council </w:t>
      </w:r>
      <w:r w:rsidR="0095206B" w:rsidRPr="003E4DDD">
        <w:rPr>
          <w:rFonts w:ascii="Lucida Fax" w:hAnsi="Lucida Fax"/>
          <w:sz w:val="24"/>
          <w:szCs w:val="24"/>
        </w:rPr>
        <w:t xml:space="preserve">for the Applicant, </w:t>
      </w:r>
      <w:r w:rsidRPr="003E4DDD">
        <w:rPr>
          <w:rFonts w:ascii="Lucida Fax" w:hAnsi="Lucida Fax"/>
          <w:sz w:val="24"/>
          <w:szCs w:val="24"/>
        </w:rPr>
        <w:t xml:space="preserve">the Constitution of the Republic of Uganda </w:t>
      </w:r>
      <w:r w:rsidR="005E64CA">
        <w:rPr>
          <w:rFonts w:ascii="Lucida Fax" w:hAnsi="Lucida Fax"/>
          <w:sz w:val="24"/>
          <w:szCs w:val="24"/>
        </w:rPr>
        <w:t xml:space="preserve">provides </w:t>
      </w:r>
      <w:r w:rsidRPr="003E4DDD">
        <w:rPr>
          <w:rFonts w:ascii="Lucida Fax" w:hAnsi="Lucida Fax"/>
          <w:sz w:val="24"/>
          <w:szCs w:val="24"/>
        </w:rPr>
        <w:t>for expeditious trial and there is</w:t>
      </w:r>
      <w:r w:rsidR="005E64CA">
        <w:rPr>
          <w:rFonts w:ascii="Lucida Fax" w:hAnsi="Lucida Fax"/>
          <w:sz w:val="24"/>
          <w:szCs w:val="24"/>
        </w:rPr>
        <w:t xml:space="preserve"> no need to present letters </w:t>
      </w:r>
      <w:r w:rsidRPr="003E4DDD">
        <w:rPr>
          <w:rFonts w:ascii="Lucida Fax" w:hAnsi="Lucida Fax"/>
          <w:sz w:val="24"/>
          <w:szCs w:val="24"/>
        </w:rPr>
        <w:t xml:space="preserve">of identification from the </w:t>
      </w:r>
      <w:r w:rsidR="0095206B" w:rsidRPr="003E4DDD">
        <w:rPr>
          <w:rFonts w:ascii="Lucida Fax" w:hAnsi="Lucida Fax"/>
          <w:sz w:val="24"/>
          <w:szCs w:val="24"/>
        </w:rPr>
        <w:t>Applicant’s</w:t>
      </w:r>
      <w:r w:rsidRPr="003E4DDD">
        <w:rPr>
          <w:rFonts w:ascii="Lucida Fax" w:hAnsi="Lucida Fax"/>
          <w:sz w:val="24"/>
          <w:szCs w:val="24"/>
        </w:rPr>
        <w:t>’ villages</w:t>
      </w:r>
      <w:r w:rsidR="006529FA" w:rsidRPr="003E4DDD">
        <w:rPr>
          <w:rFonts w:ascii="Lucida Fax" w:hAnsi="Lucida Fax"/>
          <w:sz w:val="24"/>
          <w:szCs w:val="24"/>
        </w:rPr>
        <w:t xml:space="preserve">. Regarding the fixed places of abode, </w:t>
      </w:r>
      <w:r w:rsidR="006C762E" w:rsidRPr="003E4DDD">
        <w:rPr>
          <w:rFonts w:ascii="Lucida Fax" w:hAnsi="Lucida Fax"/>
          <w:sz w:val="24"/>
          <w:szCs w:val="24"/>
        </w:rPr>
        <w:t xml:space="preserve">Counsel Kiwanuka contended that </w:t>
      </w:r>
      <w:r w:rsidR="0095206B" w:rsidRPr="003E4DDD">
        <w:rPr>
          <w:rFonts w:ascii="Lucida Fax" w:hAnsi="Lucida Fax"/>
          <w:sz w:val="24"/>
          <w:szCs w:val="24"/>
        </w:rPr>
        <w:t>the charge</w:t>
      </w:r>
      <w:r w:rsidR="006529FA" w:rsidRPr="003E4DDD">
        <w:rPr>
          <w:rFonts w:ascii="Lucida Fax" w:hAnsi="Lucida Fax"/>
          <w:sz w:val="24"/>
          <w:szCs w:val="24"/>
        </w:rPr>
        <w:t xml:space="preserve"> sheet prepared by the State itself has their </w:t>
      </w:r>
      <w:r w:rsidR="006C762E" w:rsidRPr="003E4DDD">
        <w:rPr>
          <w:rFonts w:ascii="Lucida Fax" w:hAnsi="Lucida Fax"/>
          <w:sz w:val="24"/>
          <w:szCs w:val="24"/>
        </w:rPr>
        <w:t>place</w:t>
      </w:r>
      <w:r w:rsidR="006529FA" w:rsidRPr="003E4DDD">
        <w:rPr>
          <w:rFonts w:ascii="Lucida Fax" w:hAnsi="Lucida Fax"/>
          <w:sz w:val="24"/>
          <w:szCs w:val="24"/>
        </w:rPr>
        <w:t xml:space="preserve"> of abode.</w:t>
      </w:r>
    </w:p>
    <w:p w:rsidR="006C762E" w:rsidRPr="003E4DDD" w:rsidRDefault="006C762E" w:rsidP="00B54166">
      <w:pPr>
        <w:pStyle w:val="NoSpacing"/>
        <w:jc w:val="both"/>
        <w:rPr>
          <w:rFonts w:ascii="Lucida Fax" w:hAnsi="Lucida Fax"/>
          <w:sz w:val="24"/>
          <w:szCs w:val="24"/>
        </w:rPr>
      </w:pPr>
    </w:p>
    <w:p w:rsidR="006529FA" w:rsidRPr="003E4DDD" w:rsidRDefault="006529FA"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Concerning the authorities applicable to their application, Mr. Kiwanuka cited </w:t>
      </w:r>
      <w:r w:rsidR="006C762E" w:rsidRPr="003E4DDD">
        <w:rPr>
          <w:rFonts w:ascii="Lucida Fax" w:hAnsi="Lucida Fax"/>
          <w:b/>
          <w:i/>
          <w:sz w:val="24"/>
          <w:szCs w:val="24"/>
        </w:rPr>
        <w:t xml:space="preserve">Constitutional Reference </w:t>
      </w:r>
      <w:r w:rsidRPr="003E4DDD">
        <w:rPr>
          <w:rFonts w:ascii="Lucida Fax" w:hAnsi="Lucida Fax"/>
          <w:b/>
          <w:i/>
          <w:sz w:val="24"/>
          <w:szCs w:val="24"/>
        </w:rPr>
        <w:t>No. 20 of 2005 R</w:t>
      </w:r>
      <w:r w:rsidR="006C762E" w:rsidRPr="003E4DDD">
        <w:rPr>
          <w:rFonts w:ascii="Lucida Fax" w:hAnsi="Lucida Fax"/>
          <w:b/>
          <w:i/>
          <w:sz w:val="24"/>
          <w:szCs w:val="24"/>
        </w:rPr>
        <w:t>td</w:t>
      </w:r>
      <w:r w:rsidR="002B02CC">
        <w:rPr>
          <w:rFonts w:ascii="Lucida Fax" w:hAnsi="Lucida Fax"/>
          <w:b/>
          <w:i/>
          <w:sz w:val="24"/>
          <w:szCs w:val="24"/>
        </w:rPr>
        <w:t xml:space="preserve"> </w:t>
      </w:r>
      <w:r w:rsidR="005E64CA">
        <w:rPr>
          <w:rFonts w:ascii="Lucida Fax" w:hAnsi="Lucida Fax"/>
          <w:b/>
          <w:i/>
          <w:sz w:val="24"/>
          <w:szCs w:val="24"/>
        </w:rPr>
        <w:t xml:space="preserve">Col. Dr. </w:t>
      </w:r>
      <w:r w:rsidRPr="003E4DDD">
        <w:rPr>
          <w:rFonts w:ascii="Lucida Fax" w:hAnsi="Lucida Fax"/>
          <w:b/>
          <w:i/>
          <w:sz w:val="24"/>
          <w:szCs w:val="24"/>
        </w:rPr>
        <w:t>Kiiza Besigye vs. Uganda</w:t>
      </w:r>
      <w:r w:rsidRPr="003E4DDD">
        <w:rPr>
          <w:rFonts w:ascii="Lucida Fax" w:hAnsi="Lucida Fax"/>
          <w:sz w:val="24"/>
          <w:szCs w:val="24"/>
        </w:rPr>
        <w:t xml:space="preserve"> which enunciated some of the principles to be </w:t>
      </w:r>
      <w:r w:rsidR="006C762E" w:rsidRPr="003E4DDD">
        <w:rPr>
          <w:rFonts w:ascii="Lucida Fax" w:hAnsi="Lucida Fax"/>
          <w:sz w:val="24"/>
          <w:szCs w:val="24"/>
        </w:rPr>
        <w:t>considered</w:t>
      </w:r>
      <w:r w:rsidRPr="003E4DDD">
        <w:rPr>
          <w:rFonts w:ascii="Lucida Fax" w:hAnsi="Lucida Fax"/>
          <w:sz w:val="24"/>
          <w:szCs w:val="24"/>
        </w:rPr>
        <w:t xml:space="preserve"> in granting bail. It was stated therein that bail should not be re</w:t>
      </w:r>
      <w:r w:rsidR="006C762E" w:rsidRPr="003E4DDD">
        <w:rPr>
          <w:rFonts w:ascii="Lucida Fax" w:hAnsi="Lucida Fax"/>
          <w:sz w:val="24"/>
          <w:szCs w:val="24"/>
        </w:rPr>
        <w:t>f</w:t>
      </w:r>
      <w:r w:rsidRPr="003E4DDD">
        <w:rPr>
          <w:rFonts w:ascii="Lucida Fax" w:hAnsi="Lucida Fax"/>
          <w:sz w:val="24"/>
          <w:szCs w:val="24"/>
        </w:rPr>
        <w:t>us</w:t>
      </w:r>
      <w:r w:rsidR="006C762E" w:rsidRPr="003E4DDD">
        <w:rPr>
          <w:rFonts w:ascii="Lucida Fax" w:hAnsi="Lucida Fax"/>
          <w:sz w:val="24"/>
          <w:szCs w:val="24"/>
        </w:rPr>
        <w:t>ed mech</w:t>
      </w:r>
      <w:r w:rsidRPr="003E4DDD">
        <w:rPr>
          <w:rFonts w:ascii="Lucida Fax" w:hAnsi="Lucida Fax"/>
          <w:sz w:val="24"/>
          <w:szCs w:val="24"/>
        </w:rPr>
        <w:t>anically j</w:t>
      </w:r>
      <w:r w:rsidR="006C762E" w:rsidRPr="003E4DDD">
        <w:rPr>
          <w:rFonts w:ascii="Lucida Fax" w:hAnsi="Lucida Fax"/>
          <w:sz w:val="24"/>
          <w:szCs w:val="24"/>
        </w:rPr>
        <w:t>ust because the State wants it</w:t>
      </w:r>
      <w:r w:rsidRPr="003E4DDD">
        <w:rPr>
          <w:rFonts w:ascii="Lucida Fax" w:hAnsi="Lucida Fax"/>
          <w:sz w:val="24"/>
          <w:szCs w:val="24"/>
        </w:rPr>
        <w:t xml:space="preserve">. He also cited the </w:t>
      </w:r>
      <w:r w:rsidRPr="003E4DDD">
        <w:rPr>
          <w:rFonts w:ascii="Lucida Fax" w:hAnsi="Lucida Fax"/>
          <w:b/>
          <w:i/>
          <w:sz w:val="24"/>
          <w:szCs w:val="24"/>
        </w:rPr>
        <w:t xml:space="preserve">Alice Kaboyo matter-Miscellaneous Application 98/ 07 </w:t>
      </w:r>
      <w:r w:rsidRPr="003E4DDD">
        <w:rPr>
          <w:rFonts w:ascii="Lucida Fax" w:hAnsi="Lucida Fax"/>
          <w:sz w:val="24"/>
          <w:szCs w:val="24"/>
        </w:rPr>
        <w:t xml:space="preserve">where Ms. Kaboyo was granted </w:t>
      </w:r>
      <w:r w:rsidR="006C762E" w:rsidRPr="003E4DDD">
        <w:rPr>
          <w:rFonts w:ascii="Lucida Fax" w:hAnsi="Lucida Fax"/>
          <w:sz w:val="24"/>
          <w:szCs w:val="24"/>
        </w:rPr>
        <w:t>bail. He, therefore invited Court</w:t>
      </w:r>
      <w:r w:rsidRPr="003E4DDD">
        <w:rPr>
          <w:rFonts w:ascii="Lucida Fax" w:hAnsi="Lucida Fax"/>
          <w:sz w:val="24"/>
          <w:szCs w:val="24"/>
        </w:rPr>
        <w:t xml:space="preserve"> to exercise </w:t>
      </w:r>
      <w:r w:rsidR="006C762E" w:rsidRPr="003E4DDD">
        <w:rPr>
          <w:rFonts w:ascii="Lucida Fax" w:hAnsi="Lucida Fax"/>
          <w:sz w:val="24"/>
          <w:szCs w:val="24"/>
        </w:rPr>
        <w:t>its wide</w:t>
      </w:r>
      <w:r w:rsidRPr="003E4DDD">
        <w:rPr>
          <w:rFonts w:ascii="Lucida Fax" w:hAnsi="Lucida Fax"/>
          <w:sz w:val="24"/>
          <w:szCs w:val="24"/>
        </w:rPr>
        <w:t xml:space="preserve"> discretion to release the </w:t>
      </w:r>
      <w:r w:rsidR="006C762E" w:rsidRPr="003E4DDD">
        <w:rPr>
          <w:rFonts w:ascii="Lucida Fax" w:hAnsi="Lucida Fax"/>
          <w:sz w:val="24"/>
          <w:szCs w:val="24"/>
        </w:rPr>
        <w:t>Accused persons on bail.</w:t>
      </w:r>
    </w:p>
    <w:p w:rsidR="008303ED" w:rsidRPr="003E4DDD" w:rsidRDefault="008303ED" w:rsidP="00B54166">
      <w:pPr>
        <w:pStyle w:val="NoSpacing"/>
        <w:jc w:val="both"/>
        <w:rPr>
          <w:rFonts w:ascii="Lucida Fax" w:hAnsi="Lucida Fax"/>
          <w:sz w:val="24"/>
          <w:szCs w:val="24"/>
        </w:rPr>
      </w:pPr>
    </w:p>
    <w:p w:rsidR="008303ED" w:rsidRPr="003E4DDD" w:rsidRDefault="002B02CC" w:rsidP="003E4DDD">
      <w:pPr>
        <w:pStyle w:val="NoSpacing"/>
        <w:spacing w:line="360" w:lineRule="auto"/>
        <w:jc w:val="both"/>
        <w:rPr>
          <w:rFonts w:ascii="Lucida Fax" w:hAnsi="Lucida Fax"/>
          <w:b/>
          <w:sz w:val="24"/>
          <w:szCs w:val="24"/>
        </w:rPr>
      </w:pPr>
      <w:r w:rsidRPr="003E4DDD">
        <w:rPr>
          <w:rFonts w:ascii="Lucida Fax" w:hAnsi="Lucida Fax"/>
          <w:b/>
          <w:sz w:val="24"/>
          <w:szCs w:val="24"/>
        </w:rPr>
        <w:t xml:space="preserve">RESOLUTION </w:t>
      </w:r>
    </w:p>
    <w:p w:rsidR="009B5A1F" w:rsidRPr="003E4DDD" w:rsidRDefault="008303ED" w:rsidP="003E4DDD">
      <w:pPr>
        <w:pStyle w:val="NoSpacing"/>
        <w:spacing w:line="360" w:lineRule="auto"/>
        <w:jc w:val="both"/>
        <w:rPr>
          <w:rFonts w:ascii="Lucida Fax" w:hAnsi="Lucida Fax"/>
          <w:sz w:val="24"/>
          <w:szCs w:val="24"/>
        </w:rPr>
      </w:pPr>
      <w:r w:rsidRPr="00B54166">
        <w:rPr>
          <w:rFonts w:ascii="Lucida Fax" w:hAnsi="Lucida Fax"/>
          <w:sz w:val="24"/>
          <w:szCs w:val="24"/>
        </w:rPr>
        <w:t xml:space="preserve">I have </w:t>
      </w:r>
      <w:r w:rsidR="00BF4A2B" w:rsidRPr="00B54166">
        <w:rPr>
          <w:rFonts w:ascii="Lucida Fax" w:hAnsi="Lucida Fax"/>
          <w:sz w:val="24"/>
          <w:szCs w:val="24"/>
        </w:rPr>
        <w:t>considered the</w:t>
      </w:r>
      <w:r w:rsidR="00BF4A2B" w:rsidRPr="003E4DDD">
        <w:rPr>
          <w:rFonts w:ascii="Lucida Fax" w:hAnsi="Lucida Fax"/>
          <w:sz w:val="24"/>
          <w:szCs w:val="24"/>
        </w:rPr>
        <w:t xml:space="preserve"> submissions</w:t>
      </w:r>
      <w:r w:rsidRPr="003E4DDD">
        <w:rPr>
          <w:rFonts w:ascii="Lucida Fax" w:hAnsi="Lucida Fax"/>
          <w:sz w:val="24"/>
          <w:szCs w:val="24"/>
        </w:rPr>
        <w:t xml:space="preserve"> of Parties in this matter</w:t>
      </w:r>
      <w:r w:rsidR="009B5A1F" w:rsidRPr="003E4DDD">
        <w:rPr>
          <w:rFonts w:ascii="Lucida Fax" w:hAnsi="Lucida Fax"/>
          <w:sz w:val="24"/>
          <w:szCs w:val="24"/>
        </w:rPr>
        <w:t xml:space="preserve">. I am cognizant of </w:t>
      </w:r>
      <w:r w:rsidR="00233F7A" w:rsidRPr="003E4DDD">
        <w:rPr>
          <w:rFonts w:ascii="Lucida Fax" w:hAnsi="Lucida Fax"/>
          <w:sz w:val="24"/>
          <w:szCs w:val="24"/>
        </w:rPr>
        <w:t xml:space="preserve">Article 28 (1) of the Constitution conferring the right to a speedy trial. </w:t>
      </w:r>
      <w:r w:rsidR="009B5A1F" w:rsidRPr="003E4DDD">
        <w:rPr>
          <w:rFonts w:ascii="Lucida Fax" w:hAnsi="Lucida Fax"/>
          <w:sz w:val="24"/>
          <w:szCs w:val="24"/>
        </w:rPr>
        <w:t xml:space="preserve"> Article 23(6) of the Constitution confers </w:t>
      </w:r>
      <w:r w:rsidR="00BF4A2B" w:rsidRPr="003E4DDD">
        <w:rPr>
          <w:rFonts w:ascii="Lucida Fax" w:hAnsi="Lucida Fax"/>
          <w:sz w:val="24"/>
          <w:szCs w:val="24"/>
        </w:rPr>
        <w:t>discretion</w:t>
      </w:r>
      <w:r w:rsidR="009B5A1F" w:rsidRPr="003E4DDD">
        <w:rPr>
          <w:rFonts w:ascii="Lucida Fax" w:hAnsi="Lucida Fax"/>
          <w:sz w:val="24"/>
          <w:szCs w:val="24"/>
        </w:rPr>
        <w:t xml:space="preserve"> to the Court to grant bail to an applicant on conditions it deems reasonable.</w:t>
      </w:r>
    </w:p>
    <w:p w:rsidR="00B16C73" w:rsidRDefault="009B5A1F" w:rsidP="003E4DDD">
      <w:pPr>
        <w:pStyle w:val="NoSpacing"/>
        <w:spacing w:line="360" w:lineRule="auto"/>
        <w:jc w:val="both"/>
        <w:rPr>
          <w:rFonts w:ascii="Lucida Fax" w:hAnsi="Lucida Fax" w:cs="Arial"/>
          <w:color w:val="252525"/>
          <w:sz w:val="24"/>
          <w:szCs w:val="24"/>
        </w:rPr>
      </w:pPr>
      <w:r w:rsidRPr="003E4DDD">
        <w:rPr>
          <w:rFonts w:ascii="Lucida Fax" w:hAnsi="Lucida Fax"/>
          <w:sz w:val="24"/>
          <w:szCs w:val="24"/>
        </w:rPr>
        <w:t xml:space="preserve">In exercising the discretion, Court must </w:t>
      </w:r>
      <w:r w:rsidR="005E64CA">
        <w:rPr>
          <w:rFonts w:ascii="Lucida Fax" w:hAnsi="Lucida Fax"/>
          <w:sz w:val="24"/>
          <w:szCs w:val="24"/>
        </w:rPr>
        <w:t>act</w:t>
      </w:r>
      <w:r w:rsidRPr="003E4DDD">
        <w:rPr>
          <w:rFonts w:ascii="Lucida Fax" w:hAnsi="Lucida Fax"/>
          <w:sz w:val="24"/>
          <w:szCs w:val="24"/>
        </w:rPr>
        <w:t xml:space="preserve"> judiciously and on either legal basis or rational basis.</w:t>
      </w:r>
      <w:r w:rsidR="00B16C73" w:rsidRPr="003E4DDD">
        <w:rPr>
          <w:rFonts w:ascii="Lucida Fax" w:hAnsi="Lucida Fax" w:cs="Arial"/>
          <w:color w:val="252525"/>
          <w:sz w:val="24"/>
          <w:szCs w:val="24"/>
        </w:rPr>
        <w:t xml:space="preserve"> In the case of </w:t>
      </w:r>
      <w:hyperlink r:id="rId7" w:history="1">
        <w:r w:rsidR="00B16C73" w:rsidRPr="003E4DDD">
          <w:rPr>
            <w:rFonts w:ascii="Lucida Fax" w:hAnsi="Lucida Fax" w:cs="Arial"/>
            <w:b/>
            <w:i/>
            <w:iCs/>
            <w:sz w:val="24"/>
            <w:szCs w:val="24"/>
          </w:rPr>
          <w:t>Osborn V. Bank of the United States</w:t>
        </w:r>
      </w:hyperlink>
      <w:r w:rsidR="00B16C73" w:rsidRPr="003E4DDD">
        <w:rPr>
          <w:rFonts w:ascii="Lucida Fax" w:hAnsi="Lucida Fax" w:cs="Arial"/>
          <w:b/>
          <w:sz w:val="24"/>
          <w:szCs w:val="24"/>
        </w:rPr>
        <w:t xml:space="preserve">, </w:t>
      </w:r>
      <w:r w:rsidR="00B16C73" w:rsidRPr="003E4DDD">
        <w:rPr>
          <w:rFonts w:ascii="Lucida Fax" w:hAnsi="Lucida Fax" w:cs="Arial"/>
          <w:b/>
          <w:sz w:val="24"/>
          <w:szCs w:val="24"/>
        </w:rPr>
        <w:lastRenderedPageBreak/>
        <w:t xml:space="preserve">22 U. S. 738 (1824), </w:t>
      </w:r>
      <w:r w:rsidR="00B16C73" w:rsidRPr="003E4DDD">
        <w:rPr>
          <w:rFonts w:ascii="Lucida Fax" w:hAnsi="Lucida Fax" w:cs="Arial"/>
          <w:color w:val="252525"/>
          <w:sz w:val="24"/>
          <w:szCs w:val="24"/>
        </w:rPr>
        <w:t>Chief Justice</w:t>
      </w:r>
      <w:r w:rsidR="00B16C73" w:rsidRPr="003E4DDD">
        <w:rPr>
          <w:rStyle w:val="apple-converted-space"/>
          <w:rFonts w:ascii="Lucida Fax" w:hAnsi="Lucida Fax" w:cs="Arial"/>
          <w:color w:val="252525"/>
          <w:sz w:val="24"/>
          <w:szCs w:val="24"/>
        </w:rPr>
        <w:t> </w:t>
      </w:r>
      <w:hyperlink r:id="rId8" w:tooltip="John Marshall" w:history="1">
        <w:r w:rsidR="00B16C73" w:rsidRPr="003E4DDD">
          <w:rPr>
            <w:rStyle w:val="Hyperlink"/>
            <w:rFonts w:ascii="Lucida Fax" w:hAnsi="Lucida Fax" w:cs="Arial"/>
            <w:color w:val="auto"/>
            <w:sz w:val="24"/>
            <w:szCs w:val="24"/>
            <w:u w:val="none"/>
          </w:rPr>
          <w:t>John Marshall</w:t>
        </w:r>
      </w:hyperlink>
      <w:r w:rsidR="00B16C73" w:rsidRPr="003E4DDD">
        <w:rPr>
          <w:rStyle w:val="apple-converted-space"/>
          <w:rFonts w:ascii="Lucida Fax" w:hAnsi="Lucida Fax" w:cs="Arial"/>
          <w:sz w:val="24"/>
          <w:szCs w:val="24"/>
        </w:rPr>
        <w:t> </w:t>
      </w:r>
      <w:r w:rsidR="00B16C73" w:rsidRPr="003E4DDD">
        <w:rPr>
          <w:rFonts w:ascii="Lucida Fax" w:hAnsi="Lucida Fax" w:cs="Arial"/>
          <w:color w:val="252525"/>
          <w:sz w:val="24"/>
          <w:szCs w:val="24"/>
        </w:rPr>
        <w:t>wrote the following on this subject:</w:t>
      </w:r>
    </w:p>
    <w:p w:rsidR="002B02CC" w:rsidRPr="003E4DDD" w:rsidRDefault="002B02CC" w:rsidP="002B02CC">
      <w:pPr>
        <w:pStyle w:val="NoSpacing"/>
        <w:jc w:val="both"/>
        <w:rPr>
          <w:rFonts w:ascii="Lucida Fax" w:hAnsi="Lucida Fax" w:cs="Arial"/>
          <w:color w:val="252525"/>
          <w:sz w:val="24"/>
          <w:szCs w:val="24"/>
        </w:rPr>
      </w:pPr>
    </w:p>
    <w:p w:rsidR="00B16C73" w:rsidRDefault="00B16C73" w:rsidP="002B02CC">
      <w:pPr>
        <w:pStyle w:val="NoSpacing"/>
        <w:spacing w:line="360" w:lineRule="auto"/>
        <w:jc w:val="center"/>
        <w:rPr>
          <w:rFonts w:ascii="Lucida Fax" w:hAnsi="Lucida Fax" w:cs="Arial"/>
          <w:i/>
          <w:color w:val="252525"/>
          <w:sz w:val="24"/>
          <w:szCs w:val="24"/>
          <w:vertAlign w:val="superscript"/>
        </w:rPr>
      </w:pPr>
      <w:r w:rsidRPr="003E4DDD">
        <w:rPr>
          <w:rFonts w:ascii="Lucida Fax" w:hAnsi="Lucida Fax" w:cs="Arial"/>
          <w:color w:val="252525"/>
          <w:sz w:val="24"/>
          <w:szCs w:val="24"/>
        </w:rPr>
        <w:t>“</w:t>
      </w:r>
      <w:r w:rsidRPr="003E4DDD">
        <w:rPr>
          <w:rFonts w:ascii="Lucida Fax" w:hAnsi="Lucida Fax" w:cs="Arial"/>
          <w:i/>
          <w:color w:val="252525"/>
          <w:sz w:val="24"/>
          <w:szCs w:val="24"/>
        </w:rPr>
        <w:t>Judicial power, as contradistinguished from the power of the laws, has no existence. Courts are the mere instruments of the law, and can will nothing. When they are said to exercise a discretion, it is a mere legal discretion, a discretion to be exercised in discerning the course prescribed by law; and, when that is discerned, it is the duty of the court to follow it. Judicial power is never exercised for the purpose of giving effect to the will of the judge, always for the purpose of giving effect to the will of the legislature; or, in other words, to the will of the law.</w:t>
      </w:r>
      <w:r w:rsidRPr="003E4DDD">
        <w:rPr>
          <w:rFonts w:ascii="Lucida Fax" w:hAnsi="Lucida Fax" w:cs="Arial"/>
          <w:i/>
          <w:color w:val="252525"/>
          <w:sz w:val="24"/>
          <w:szCs w:val="24"/>
          <w:vertAlign w:val="superscript"/>
        </w:rPr>
        <w:t>”</w:t>
      </w:r>
    </w:p>
    <w:p w:rsidR="002B02CC" w:rsidRPr="003E4DDD" w:rsidRDefault="002B02CC" w:rsidP="002B02CC">
      <w:pPr>
        <w:pStyle w:val="NoSpacing"/>
        <w:jc w:val="center"/>
        <w:rPr>
          <w:rFonts w:ascii="Lucida Fax" w:hAnsi="Lucida Fax" w:cs="Arial"/>
          <w:i/>
          <w:color w:val="252525"/>
          <w:sz w:val="24"/>
          <w:szCs w:val="24"/>
        </w:rPr>
      </w:pPr>
    </w:p>
    <w:p w:rsidR="00B16C73" w:rsidRPr="003E4DDD" w:rsidRDefault="00B16C73"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Additionally, a full court in the Supreme Court of Nigeria in the case of </w:t>
      </w:r>
      <w:r w:rsidRPr="003E4DDD">
        <w:rPr>
          <w:rFonts w:ascii="Lucida Fax" w:hAnsi="Lucida Fax"/>
          <w:b/>
          <w:i/>
          <w:iCs/>
          <w:sz w:val="24"/>
          <w:szCs w:val="24"/>
        </w:rPr>
        <w:t xml:space="preserve">United Bank for Africa V. Gmbh </w:t>
      </w:r>
      <w:r w:rsidRPr="003E4DDD">
        <w:rPr>
          <w:rFonts w:ascii="Lucida Fax" w:hAnsi="Lucida Fax"/>
          <w:b/>
          <w:sz w:val="24"/>
          <w:szCs w:val="24"/>
        </w:rPr>
        <w:t xml:space="preserve">(supra) where Oputa, J.S.C. </w:t>
      </w:r>
      <w:r w:rsidRPr="003E4DDD">
        <w:rPr>
          <w:rFonts w:ascii="Lucida Fax" w:hAnsi="Lucida Fax"/>
          <w:sz w:val="24"/>
          <w:szCs w:val="24"/>
        </w:rPr>
        <w:t>made a Volte-face by holding at</w:t>
      </w:r>
      <w:r w:rsidRPr="003E4DDD">
        <w:rPr>
          <w:rFonts w:ascii="Lucida Fax" w:hAnsi="Lucida Fax"/>
          <w:b/>
          <w:sz w:val="24"/>
          <w:szCs w:val="24"/>
        </w:rPr>
        <w:t xml:space="preserve"> p.409</w:t>
      </w:r>
      <w:r w:rsidRPr="003E4DDD">
        <w:rPr>
          <w:rFonts w:ascii="Lucida Fax" w:hAnsi="Lucida Fax"/>
          <w:sz w:val="24"/>
          <w:szCs w:val="24"/>
        </w:rPr>
        <w:t xml:space="preserve"> as follows -</w:t>
      </w:r>
    </w:p>
    <w:p w:rsidR="00B16C73" w:rsidRPr="003E4DDD" w:rsidRDefault="00B16C73" w:rsidP="00B54166">
      <w:pPr>
        <w:pStyle w:val="NoSpacing"/>
        <w:jc w:val="both"/>
        <w:rPr>
          <w:rFonts w:ascii="Lucida Fax" w:hAnsi="Lucida Fax"/>
          <w:sz w:val="24"/>
          <w:szCs w:val="24"/>
        </w:rPr>
      </w:pPr>
      <w:r w:rsidRPr="003E4DDD">
        <w:rPr>
          <w:rFonts w:ascii="Lucida Fax" w:hAnsi="Lucida Fax"/>
          <w:sz w:val="24"/>
          <w:szCs w:val="24"/>
        </w:rPr>
        <w:t> </w:t>
      </w:r>
    </w:p>
    <w:p w:rsidR="00B16C73" w:rsidRPr="003E4DDD" w:rsidRDefault="00B16C73" w:rsidP="003E4DDD">
      <w:pPr>
        <w:pStyle w:val="NoSpacing"/>
        <w:spacing w:line="360" w:lineRule="auto"/>
        <w:jc w:val="both"/>
        <w:rPr>
          <w:rFonts w:ascii="Lucida Fax" w:hAnsi="Lucida Fax"/>
          <w:i/>
          <w:sz w:val="24"/>
          <w:szCs w:val="24"/>
        </w:rPr>
      </w:pPr>
      <w:r w:rsidRPr="003E4DDD">
        <w:rPr>
          <w:rFonts w:ascii="Lucida Fax" w:hAnsi="Lucida Fax"/>
          <w:sz w:val="24"/>
          <w:szCs w:val="24"/>
        </w:rPr>
        <w:t>“------</w:t>
      </w:r>
      <w:r w:rsidRPr="003E4DDD">
        <w:rPr>
          <w:rFonts w:ascii="Lucida Fax" w:hAnsi="Lucida Fax"/>
          <w:i/>
          <w:sz w:val="24"/>
          <w:szCs w:val="24"/>
        </w:rPr>
        <w:t>in the exercise of its discretion</w:t>
      </w:r>
      <w:r w:rsidR="00BF4A2B" w:rsidRPr="003E4DDD">
        <w:rPr>
          <w:rFonts w:ascii="Lucida Fax" w:hAnsi="Lucida Fax"/>
          <w:i/>
          <w:sz w:val="24"/>
          <w:szCs w:val="24"/>
        </w:rPr>
        <w:t>...</w:t>
      </w:r>
      <w:r w:rsidRPr="003E4DDD">
        <w:rPr>
          <w:rFonts w:ascii="Lucida Fax" w:hAnsi="Lucida Fax"/>
          <w:i/>
          <w:sz w:val="24"/>
          <w:szCs w:val="24"/>
        </w:rPr>
        <w:t>the court will have regard to all the particular facts and circumstances of the particular case before it. Discretion is thus not an indulgence of judicial whim, but the exercise of judicial judgment based on facts and guided by the law or the equitable decision... </w:t>
      </w:r>
      <w:r w:rsidRPr="003E4DDD">
        <w:rPr>
          <w:rFonts w:ascii="Lucida Fax" w:hAnsi="Lucida Fax"/>
          <w:i/>
          <w:iCs/>
          <w:sz w:val="24"/>
          <w:szCs w:val="24"/>
        </w:rPr>
        <w:t>to exercise his discretion properly the Judge was bound to loo</w:t>
      </w:r>
      <w:r w:rsidR="00BF4A2B" w:rsidRPr="003E4DDD">
        <w:rPr>
          <w:rFonts w:ascii="Lucida Fax" w:hAnsi="Lucida Fax"/>
          <w:i/>
          <w:iCs/>
          <w:sz w:val="24"/>
          <w:szCs w:val="24"/>
        </w:rPr>
        <w:t>k at the facts and surrounding</w:t>
      </w:r>
      <w:r w:rsidRPr="003E4DDD">
        <w:rPr>
          <w:rFonts w:ascii="Lucida Fax" w:hAnsi="Lucida Fax"/>
          <w:i/>
          <w:iCs/>
          <w:sz w:val="24"/>
          <w:szCs w:val="24"/>
        </w:rPr>
        <w:t xml:space="preserve"> circumstances</w:t>
      </w:r>
      <w:r w:rsidRPr="003E4DDD">
        <w:rPr>
          <w:rFonts w:ascii="Lucida Fax" w:hAnsi="Lucida Fax"/>
          <w:i/>
          <w:sz w:val="24"/>
          <w:szCs w:val="24"/>
        </w:rPr>
        <w:t>. If this is not a ground of fact or at least of mixed law and fact, then I do not know what it is.”</w:t>
      </w:r>
    </w:p>
    <w:p w:rsidR="00B54166" w:rsidRDefault="00B54166" w:rsidP="002B02CC">
      <w:pPr>
        <w:pStyle w:val="NoSpacing"/>
        <w:jc w:val="both"/>
        <w:rPr>
          <w:rFonts w:ascii="Lucida Fax" w:hAnsi="Lucida Fax"/>
          <w:color w:val="000000"/>
          <w:sz w:val="24"/>
          <w:szCs w:val="24"/>
        </w:rPr>
      </w:pPr>
    </w:p>
    <w:p w:rsidR="00176FD6" w:rsidRPr="003E4DDD" w:rsidRDefault="00BF4A2B" w:rsidP="003E4DDD">
      <w:pPr>
        <w:pStyle w:val="NoSpacing"/>
        <w:spacing w:line="360" w:lineRule="auto"/>
        <w:jc w:val="both"/>
        <w:rPr>
          <w:rFonts w:ascii="Lucida Fax" w:hAnsi="Lucida Fax"/>
          <w:color w:val="000000"/>
          <w:sz w:val="24"/>
          <w:szCs w:val="24"/>
        </w:rPr>
      </w:pPr>
      <w:r w:rsidRPr="003E4DDD">
        <w:rPr>
          <w:rFonts w:ascii="Lucida Fax" w:hAnsi="Lucida Fax"/>
          <w:color w:val="000000"/>
          <w:sz w:val="24"/>
          <w:szCs w:val="24"/>
        </w:rPr>
        <w:t>In other words, a Judge ex</w:t>
      </w:r>
      <w:r w:rsidR="00B16C73" w:rsidRPr="003E4DDD">
        <w:rPr>
          <w:rFonts w:ascii="Lucida Fax" w:hAnsi="Lucida Fax"/>
          <w:color w:val="000000"/>
          <w:sz w:val="24"/>
          <w:szCs w:val="24"/>
        </w:rPr>
        <w:t>er</w:t>
      </w:r>
      <w:r w:rsidRPr="003E4DDD">
        <w:rPr>
          <w:rFonts w:ascii="Lucida Fax" w:hAnsi="Lucida Fax"/>
          <w:color w:val="000000"/>
          <w:sz w:val="24"/>
          <w:szCs w:val="24"/>
        </w:rPr>
        <w:t>ci</w:t>
      </w:r>
      <w:r w:rsidR="00B16C73" w:rsidRPr="003E4DDD">
        <w:rPr>
          <w:rFonts w:ascii="Lucida Fax" w:hAnsi="Lucida Fax"/>
          <w:color w:val="000000"/>
          <w:sz w:val="24"/>
          <w:szCs w:val="24"/>
        </w:rPr>
        <w:t xml:space="preserve">sing his </w:t>
      </w:r>
      <w:r w:rsidR="002B02CC" w:rsidRPr="003E4DDD">
        <w:rPr>
          <w:rFonts w:ascii="Lucida Fax" w:hAnsi="Lucida Fax"/>
          <w:color w:val="000000"/>
          <w:sz w:val="24"/>
          <w:szCs w:val="24"/>
        </w:rPr>
        <w:t>discretion</w:t>
      </w:r>
      <w:r w:rsidR="00B16C73" w:rsidRPr="003E4DDD">
        <w:rPr>
          <w:rFonts w:ascii="Lucida Fax" w:hAnsi="Lucida Fax"/>
          <w:color w:val="000000"/>
          <w:sz w:val="24"/>
          <w:szCs w:val="24"/>
        </w:rPr>
        <w:t xml:space="preserve"> must have a basis for it. The Trial on Indictment</w:t>
      </w:r>
      <w:r w:rsidR="005E64CA">
        <w:rPr>
          <w:rFonts w:ascii="Lucida Fax" w:hAnsi="Lucida Fax"/>
          <w:color w:val="000000"/>
          <w:sz w:val="24"/>
          <w:szCs w:val="24"/>
        </w:rPr>
        <w:t xml:space="preserve"> Act</w:t>
      </w:r>
      <w:r w:rsidR="00B16C73" w:rsidRPr="003E4DDD">
        <w:rPr>
          <w:rFonts w:ascii="Lucida Fax" w:hAnsi="Lucida Fax"/>
          <w:color w:val="000000"/>
          <w:sz w:val="24"/>
          <w:szCs w:val="24"/>
        </w:rPr>
        <w:t xml:space="preserve"> was meant to give further direction on what factors Court may consider. The provisions of S. 14 and 15 </w:t>
      </w:r>
      <w:r w:rsidRPr="003E4DDD">
        <w:rPr>
          <w:rFonts w:ascii="Lucida Fax" w:hAnsi="Lucida Fax"/>
          <w:color w:val="000000"/>
          <w:sz w:val="24"/>
          <w:szCs w:val="24"/>
        </w:rPr>
        <w:t xml:space="preserve">of the T.I.A </w:t>
      </w:r>
      <w:r w:rsidR="00B16C73" w:rsidRPr="003E4DDD">
        <w:rPr>
          <w:rFonts w:ascii="Lucida Fax" w:hAnsi="Lucida Fax"/>
          <w:color w:val="000000"/>
          <w:sz w:val="24"/>
          <w:szCs w:val="24"/>
        </w:rPr>
        <w:t xml:space="preserve">may not be mandatory but they guide the Judge in the </w:t>
      </w:r>
      <w:r w:rsidRPr="003E4DDD">
        <w:rPr>
          <w:rFonts w:ascii="Lucida Fax" w:hAnsi="Lucida Fax"/>
          <w:color w:val="000000"/>
          <w:sz w:val="24"/>
          <w:szCs w:val="24"/>
        </w:rPr>
        <w:t>adjudication of such matters. If</w:t>
      </w:r>
      <w:r w:rsidR="00B16C73" w:rsidRPr="003E4DDD">
        <w:rPr>
          <w:rFonts w:ascii="Lucida Fax" w:hAnsi="Lucida Fax"/>
          <w:color w:val="000000"/>
          <w:sz w:val="24"/>
          <w:szCs w:val="24"/>
        </w:rPr>
        <w:t xml:space="preserve"> these sections of the TIA are </w:t>
      </w:r>
      <w:r w:rsidRPr="003E4DDD">
        <w:rPr>
          <w:rFonts w:ascii="Lucida Fax" w:hAnsi="Lucida Fax"/>
          <w:color w:val="000000"/>
          <w:sz w:val="24"/>
          <w:szCs w:val="24"/>
        </w:rPr>
        <w:t>considered</w:t>
      </w:r>
      <w:r w:rsidR="00B16C73" w:rsidRPr="003E4DDD">
        <w:rPr>
          <w:rFonts w:ascii="Lucida Fax" w:hAnsi="Lucida Fax"/>
          <w:color w:val="000000"/>
          <w:sz w:val="24"/>
          <w:szCs w:val="24"/>
        </w:rPr>
        <w:t xml:space="preserve">, they </w:t>
      </w:r>
      <w:r w:rsidR="005E64CA">
        <w:rPr>
          <w:rFonts w:ascii="Lucida Fax" w:hAnsi="Lucida Fax"/>
          <w:color w:val="000000"/>
          <w:sz w:val="24"/>
          <w:szCs w:val="24"/>
        </w:rPr>
        <w:t xml:space="preserve">are </w:t>
      </w:r>
      <w:r w:rsidR="00B16C73" w:rsidRPr="003E4DDD">
        <w:rPr>
          <w:rFonts w:ascii="Lucida Fax" w:hAnsi="Lucida Fax"/>
          <w:color w:val="000000"/>
          <w:sz w:val="24"/>
          <w:szCs w:val="24"/>
        </w:rPr>
        <w:t xml:space="preserve">directive. </w:t>
      </w:r>
      <w:r w:rsidRPr="003E4DDD">
        <w:rPr>
          <w:rFonts w:ascii="Lucida Fax" w:hAnsi="Lucida Fax"/>
          <w:color w:val="000000"/>
          <w:sz w:val="24"/>
          <w:szCs w:val="24"/>
        </w:rPr>
        <w:t>More so</w:t>
      </w:r>
      <w:r w:rsidR="00B16C73" w:rsidRPr="003E4DDD">
        <w:rPr>
          <w:rFonts w:ascii="Lucida Fax" w:hAnsi="Lucida Fax"/>
          <w:color w:val="000000"/>
          <w:sz w:val="24"/>
          <w:szCs w:val="24"/>
        </w:rPr>
        <w:t xml:space="preserve">, where the Applicant has relied on them. I agree with the Prosecutor </w:t>
      </w:r>
      <w:r w:rsidRPr="003E4DDD">
        <w:rPr>
          <w:rFonts w:ascii="Lucida Fax" w:hAnsi="Lucida Fax"/>
          <w:color w:val="000000"/>
          <w:sz w:val="24"/>
          <w:szCs w:val="24"/>
        </w:rPr>
        <w:t>that the</w:t>
      </w:r>
      <w:r w:rsidR="00B16C73" w:rsidRPr="003E4DDD">
        <w:rPr>
          <w:rFonts w:ascii="Lucida Fax" w:hAnsi="Lucida Fax"/>
          <w:color w:val="000000"/>
          <w:sz w:val="24"/>
          <w:szCs w:val="24"/>
        </w:rPr>
        <w:t xml:space="preserve"> Applicant </w:t>
      </w:r>
      <w:r w:rsidRPr="003E4DDD">
        <w:rPr>
          <w:rFonts w:ascii="Lucida Fax" w:hAnsi="Lucida Fax"/>
          <w:color w:val="000000"/>
          <w:sz w:val="24"/>
          <w:szCs w:val="24"/>
        </w:rPr>
        <w:t>needed to put on record that</w:t>
      </w:r>
      <w:r w:rsidR="00B16C73" w:rsidRPr="003E4DDD">
        <w:rPr>
          <w:rFonts w:ascii="Lucida Fax" w:hAnsi="Lucida Fax"/>
          <w:color w:val="000000"/>
          <w:sz w:val="24"/>
          <w:szCs w:val="24"/>
        </w:rPr>
        <w:t xml:space="preserve"> they had been examined by the prison authorities and their condit</w:t>
      </w:r>
      <w:r w:rsidRPr="003E4DDD">
        <w:rPr>
          <w:rFonts w:ascii="Lucida Fax" w:hAnsi="Lucida Fax"/>
          <w:color w:val="000000"/>
          <w:sz w:val="24"/>
          <w:szCs w:val="24"/>
        </w:rPr>
        <w:t xml:space="preserve">ions </w:t>
      </w:r>
      <w:r w:rsidR="005E64CA">
        <w:rPr>
          <w:rFonts w:ascii="Lucida Fax" w:hAnsi="Lucida Fax"/>
          <w:color w:val="000000"/>
          <w:sz w:val="24"/>
          <w:szCs w:val="24"/>
        </w:rPr>
        <w:t>are not</w:t>
      </w:r>
      <w:r w:rsidRPr="003E4DDD">
        <w:rPr>
          <w:rFonts w:ascii="Lucida Fax" w:hAnsi="Lucida Fax"/>
          <w:color w:val="000000"/>
          <w:sz w:val="24"/>
          <w:szCs w:val="24"/>
        </w:rPr>
        <w:t xml:space="preserve"> manageable by the</w:t>
      </w:r>
      <w:r w:rsidR="00B16C73" w:rsidRPr="003E4DDD">
        <w:rPr>
          <w:rFonts w:ascii="Lucida Fax" w:hAnsi="Lucida Fax"/>
          <w:color w:val="000000"/>
          <w:sz w:val="24"/>
          <w:szCs w:val="24"/>
        </w:rPr>
        <w:t xml:space="preserve"> Pris</w:t>
      </w:r>
      <w:r w:rsidRPr="003E4DDD">
        <w:rPr>
          <w:rFonts w:ascii="Lucida Fax" w:hAnsi="Lucida Fax"/>
          <w:color w:val="000000"/>
          <w:sz w:val="24"/>
          <w:szCs w:val="24"/>
        </w:rPr>
        <w:t>o</w:t>
      </w:r>
      <w:r w:rsidR="00B16C73" w:rsidRPr="003E4DDD">
        <w:rPr>
          <w:rFonts w:ascii="Lucida Fax" w:hAnsi="Lucida Fax"/>
          <w:color w:val="000000"/>
          <w:sz w:val="24"/>
          <w:szCs w:val="24"/>
        </w:rPr>
        <w:t xml:space="preserve">ns </w:t>
      </w:r>
      <w:r w:rsidR="00B16C73" w:rsidRPr="003E4DDD">
        <w:rPr>
          <w:rFonts w:ascii="Lucida Fax" w:hAnsi="Lucida Fax"/>
          <w:color w:val="000000"/>
          <w:sz w:val="24"/>
          <w:szCs w:val="24"/>
        </w:rPr>
        <w:lastRenderedPageBreak/>
        <w:t>authorities. The Applicants did not do so. Suppose that t</w:t>
      </w:r>
      <w:r w:rsidRPr="003E4DDD">
        <w:rPr>
          <w:rFonts w:ascii="Lucida Fax" w:hAnsi="Lucida Fax"/>
          <w:color w:val="000000"/>
          <w:sz w:val="24"/>
          <w:szCs w:val="24"/>
        </w:rPr>
        <w:t>h</w:t>
      </w:r>
      <w:r w:rsidR="00B16C73" w:rsidRPr="003E4DDD">
        <w:rPr>
          <w:rFonts w:ascii="Lucida Fax" w:hAnsi="Lucida Fax"/>
          <w:color w:val="000000"/>
          <w:sz w:val="24"/>
          <w:szCs w:val="24"/>
        </w:rPr>
        <w:t xml:space="preserve">ese various legal </w:t>
      </w:r>
      <w:r w:rsidRPr="003E4DDD">
        <w:rPr>
          <w:rFonts w:ascii="Lucida Fax" w:hAnsi="Lucida Fax"/>
          <w:color w:val="000000"/>
          <w:sz w:val="24"/>
          <w:szCs w:val="24"/>
        </w:rPr>
        <w:t>p</w:t>
      </w:r>
      <w:r w:rsidR="00B16C73" w:rsidRPr="003E4DDD">
        <w:rPr>
          <w:rFonts w:ascii="Lucida Fax" w:hAnsi="Lucida Fax"/>
          <w:color w:val="000000"/>
          <w:sz w:val="24"/>
          <w:szCs w:val="24"/>
        </w:rPr>
        <w:t>rovis</w:t>
      </w:r>
      <w:r w:rsidRPr="003E4DDD">
        <w:rPr>
          <w:rFonts w:ascii="Lucida Fax" w:hAnsi="Lucida Fax"/>
          <w:color w:val="000000"/>
          <w:sz w:val="24"/>
          <w:szCs w:val="24"/>
        </w:rPr>
        <w:t>i</w:t>
      </w:r>
      <w:r w:rsidR="00B16C73" w:rsidRPr="003E4DDD">
        <w:rPr>
          <w:rFonts w:ascii="Lucida Fax" w:hAnsi="Lucida Fax"/>
          <w:color w:val="000000"/>
          <w:sz w:val="24"/>
          <w:szCs w:val="24"/>
        </w:rPr>
        <w:t>ons would not be applicable then to what would one resort</w:t>
      </w:r>
      <w:r w:rsidRPr="003E4DDD">
        <w:rPr>
          <w:rFonts w:ascii="Lucida Fax" w:hAnsi="Lucida Fax"/>
          <w:color w:val="000000"/>
          <w:sz w:val="24"/>
          <w:szCs w:val="24"/>
        </w:rPr>
        <w:t xml:space="preserve"> to</w:t>
      </w:r>
      <w:r w:rsidR="00B16C73" w:rsidRPr="003E4DDD">
        <w:rPr>
          <w:rFonts w:ascii="Lucida Fax" w:hAnsi="Lucida Fax"/>
          <w:color w:val="000000"/>
          <w:sz w:val="24"/>
          <w:szCs w:val="24"/>
        </w:rPr>
        <w:t xml:space="preserve">?  The Applicants can use the Constitution to seek the remedy that they need. This </w:t>
      </w:r>
      <w:r w:rsidR="00176FD6" w:rsidRPr="003E4DDD">
        <w:rPr>
          <w:rFonts w:ascii="Lucida Fax" w:hAnsi="Lucida Fax"/>
          <w:color w:val="000000"/>
          <w:sz w:val="24"/>
          <w:szCs w:val="24"/>
        </w:rPr>
        <w:t xml:space="preserve">is </w:t>
      </w:r>
      <w:r w:rsidR="00B16C73" w:rsidRPr="003E4DDD">
        <w:rPr>
          <w:rFonts w:ascii="Lucida Fax" w:hAnsi="Lucida Fax"/>
          <w:color w:val="000000"/>
          <w:sz w:val="24"/>
          <w:szCs w:val="24"/>
        </w:rPr>
        <w:t xml:space="preserve">what I have considered but as I pointed out above its </w:t>
      </w:r>
      <w:r w:rsidR="00176FD6" w:rsidRPr="003E4DDD">
        <w:rPr>
          <w:rFonts w:ascii="Lucida Fax" w:hAnsi="Lucida Fax"/>
          <w:color w:val="000000"/>
          <w:sz w:val="24"/>
          <w:szCs w:val="24"/>
        </w:rPr>
        <w:t>inevitable</w:t>
      </w:r>
      <w:r w:rsidR="00B16C73" w:rsidRPr="003E4DDD">
        <w:rPr>
          <w:rFonts w:ascii="Lucida Fax" w:hAnsi="Lucida Fax"/>
          <w:color w:val="000000"/>
          <w:sz w:val="24"/>
          <w:szCs w:val="24"/>
        </w:rPr>
        <w:t xml:space="preserve"> for a Judge not to use an existing law on the </w:t>
      </w:r>
      <w:r w:rsidR="00176FD6" w:rsidRPr="003E4DDD">
        <w:rPr>
          <w:rFonts w:ascii="Lucida Fax" w:hAnsi="Lucida Fax"/>
          <w:color w:val="000000"/>
          <w:sz w:val="24"/>
          <w:szCs w:val="24"/>
        </w:rPr>
        <w:t>subject</w:t>
      </w:r>
      <w:r w:rsidR="00B16C73" w:rsidRPr="003E4DDD">
        <w:rPr>
          <w:rFonts w:ascii="Lucida Fax" w:hAnsi="Lucida Fax"/>
          <w:color w:val="000000"/>
          <w:sz w:val="24"/>
          <w:szCs w:val="24"/>
        </w:rPr>
        <w:t xml:space="preserve"> natter or case law. In my </w:t>
      </w:r>
      <w:r w:rsidR="00176FD6" w:rsidRPr="003E4DDD">
        <w:rPr>
          <w:rFonts w:ascii="Lucida Fax" w:hAnsi="Lucida Fax"/>
          <w:color w:val="000000"/>
          <w:sz w:val="24"/>
          <w:szCs w:val="24"/>
        </w:rPr>
        <w:t>considered</w:t>
      </w:r>
      <w:r w:rsidR="00B16C73" w:rsidRPr="003E4DDD">
        <w:rPr>
          <w:rFonts w:ascii="Lucida Fax" w:hAnsi="Lucida Fax"/>
          <w:color w:val="000000"/>
          <w:sz w:val="24"/>
          <w:szCs w:val="24"/>
        </w:rPr>
        <w:t xml:space="preserve"> opinion, the mischief behind </w:t>
      </w:r>
      <w:r w:rsidR="00B16C73" w:rsidRPr="003E4DDD">
        <w:rPr>
          <w:rFonts w:ascii="Lucida Fax" w:hAnsi="Lucida Fax"/>
          <w:b/>
          <w:i/>
          <w:color w:val="000000"/>
          <w:sz w:val="24"/>
          <w:szCs w:val="24"/>
        </w:rPr>
        <w:t>S. 15</w:t>
      </w:r>
      <w:r w:rsidR="00B16C73" w:rsidRPr="003E4DDD">
        <w:rPr>
          <w:rFonts w:ascii="Lucida Fax" w:hAnsi="Lucida Fax"/>
          <w:color w:val="000000"/>
          <w:sz w:val="24"/>
          <w:szCs w:val="24"/>
        </w:rPr>
        <w:t xml:space="preserve"> of the </w:t>
      </w:r>
      <w:r w:rsidR="00B16C73" w:rsidRPr="003E4DDD">
        <w:rPr>
          <w:rFonts w:ascii="Lucida Fax" w:hAnsi="Lucida Fax"/>
          <w:b/>
          <w:i/>
          <w:color w:val="000000"/>
          <w:sz w:val="24"/>
          <w:szCs w:val="24"/>
        </w:rPr>
        <w:t xml:space="preserve">TIA </w:t>
      </w:r>
      <w:r w:rsidR="00B16C73" w:rsidRPr="003E4DDD">
        <w:rPr>
          <w:rFonts w:ascii="Lucida Fax" w:hAnsi="Lucida Fax"/>
          <w:color w:val="000000"/>
          <w:sz w:val="24"/>
          <w:szCs w:val="24"/>
        </w:rPr>
        <w:t xml:space="preserve">was </w:t>
      </w:r>
      <w:r w:rsidR="005E64CA">
        <w:rPr>
          <w:rFonts w:ascii="Lucida Fax" w:hAnsi="Lucida Fax"/>
          <w:color w:val="000000"/>
          <w:sz w:val="24"/>
          <w:szCs w:val="24"/>
        </w:rPr>
        <w:t xml:space="preserve">to ensure </w:t>
      </w:r>
      <w:r w:rsidR="00B16C73" w:rsidRPr="003E4DDD">
        <w:rPr>
          <w:rFonts w:ascii="Lucida Fax" w:hAnsi="Lucida Fax"/>
          <w:color w:val="000000"/>
          <w:sz w:val="24"/>
          <w:szCs w:val="24"/>
        </w:rPr>
        <w:t xml:space="preserve">that Court </w:t>
      </w:r>
      <w:r w:rsidR="005E64CA">
        <w:rPr>
          <w:rFonts w:ascii="Lucida Fax" w:hAnsi="Lucida Fax"/>
          <w:color w:val="000000"/>
          <w:sz w:val="24"/>
          <w:szCs w:val="24"/>
        </w:rPr>
        <w:t xml:space="preserve">does not arbitrary grant or deny bail to Accused persons. Court is also enjoined to consider </w:t>
      </w:r>
      <w:r w:rsidR="00B16C73" w:rsidRPr="003E4DDD">
        <w:rPr>
          <w:rFonts w:ascii="Lucida Fax" w:hAnsi="Lucida Fax"/>
          <w:color w:val="000000"/>
          <w:sz w:val="24"/>
          <w:szCs w:val="24"/>
        </w:rPr>
        <w:t xml:space="preserve">the gravity of the offence. In many jurisdictions this factor is an over-riding consideration in granting </w:t>
      </w:r>
      <w:r w:rsidR="00176FD6" w:rsidRPr="003E4DDD">
        <w:rPr>
          <w:rFonts w:ascii="Lucida Fax" w:hAnsi="Lucida Fax"/>
          <w:color w:val="000000"/>
          <w:sz w:val="24"/>
          <w:szCs w:val="24"/>
        </w:rPr>
        <w:t>bail as</w:t>
      </w:r>
      <w:r w:rsidR="00B16C73" w:rsidRPr="003E4DDD">
        <w:rPr>
          <w:rFonts w:ascii="Lucida Fax" w:hAnsi="Lucida Fax"/>
          <w:color w:val="000000"/>
          <w:sz w:val="24"/>
          <w:szCs w:val="24"/>
        </w:rPr>
        <w:t xml:space="preserve"> well as the circumstances in which the offence was committed.</w:t>
      </w:r>
    </w:p>
    <w:p w:rsidR="00176FD6" w:rsidRPr="003E4DDD" w:rsidRDefault="00176FD6" w:rsidP="00B54166">
      <w:pPr>
        <w:pStyle w:val="NoSpacing"/>
        <w:jc w:val="both"/>
        <w:rPr>
          <w:rFonts w:ascii="Lucida Fax" w:hAnsi="Lucida Fax"/>
          <w:color w:val="000000"/>
          <w:sz w:val="24"/>
          <w:szCs w:val="24"/>
        </w:rPr>
      </w:pPr>
    </w:p>
    <w:p w:rsidR="00306582" w:rsidRPr="003E4DDD" w:rsidRDefault="00176FD6" w:rsidP="003E4DDD">
      <w:pPr>
        <w:pStyle w:val="NoSpacing"/>
        <w:spacing w:line="360" w:lineRule="auto"/>
        <w:jc w:val="both"/>
        <w:rPr>
          <w:rFonts w:ascii="Lucida Fax" w:hAnsi="Lucida Fax"/>
          <w:color w:val="000000"/>
          <w:sz w:val="24"/>
          <w:szCs w:val="24"/>
        </w:rPr>
      </w:pPr>
      <w:r w:rsidRPr="003E4DDD">
        <w:rPr>
          <w:rFonts w:ascii="Lucida Fax" w:hAnsi="Lucida Fax"/>
          <w:color w:val="000000"/>
          <w:sz w:val="24"/>
          <w:szCs w:val="24"/>
        </w:rPr>
        <w:t>This is a case of alleged M</w:t>
      </w:r>
      <w:r w:rsidR="008E4C84" w:rsidRPr="003E4DDD">
        <w:rPr>
          <w:rFonts w:ascii="Lucida Fax" w:hAnsi="Lucida Fax"/>
          <w:color w:val="000000"/>
          <w:sz w:val="24"/>
          <w:szCs w:val="24"/>
        </w:rPr>
        <w:t xml:space="preserve">urder through arson which </w:t>
      </w:r>
      <w:r w:rsidRPr="003E4DDD">
        <w:rPr>
          <w:rFonts w:ascii="Lucida Fax" w:hAnsi="Lucida Fax"/>
          <w:color w:val="000000"/>
          <w:sz w:val="24"/>
          <w:szCs w:val="24"/>
        </w:rPr>
        <w:t>involves over 3 A</w:t>
      </w:r>
      <w:r w:rsidR="008E4C84" w:rsidRPr="003E4DDD">
        <w:rPr>
          <w:rFonts w:ascii="Lucida Fax" w:hAnsi="Lucida Fax"/>
          <w:color w:val="000000"/>
          <w:sz w:val="24"/>
          <w:szCs w:val="24"/>
        </w:rPr>
        <w:t xml:space="preserve">ccused persons. The trio has not been long on remand having been committed </w:t>
      </w:r>
      <w:r w:rsidR="005E64CA" w:rsidRPr="003E4DDD">
        <w:rPr>
          <w:rFonts w:ascii="Lucida Fax" w:hAnsi="Lucida Fax"/>
          <w:color w:val="000000"/>
          <w:sz w:val="24"/>
          <w:szCs w:val="24"/>
        </w:rPr>
        <w:t>only</w:t>
      </w:r>
      <w:r w:rsidR="002B02CC">
        <w:rPr>
          <w:rFonts w:ascii="Lucida Fax" w:hAnsi="Lucida Fax"/>
          <w:color w:val="000000"/>
          <w:sz w:val="24"/>
          <w:szCs w:val="24"/>
        </w:rPr>
        <w:t xml:space="preserve"> </w:t>
      </w:r>
      <w:r w:rsidR="008E4C84" w:rsidRPr="003E4DDD">
        <w:rPr>
          <w:rFonts w:ascii="Lucida Fax" w:hAnsi="Lucida Fax"/>
          <w:color w:val="000000"/>
          <w:sz w:val="24"/>
          <w:szCs w:val="24"/>
        </w:rPr>
        <w:t>since last year.</w:t>
      </w:r>
      <w:r w:rsidR="00306582" w:rsidRPr="003E4DDD">
        <w:rPr>
          <w:rFonts w:ascii="Lucida Fax" w:hAnsi="Lucida Fax"/>
          <w:color w:val="000000"/>
          <w:sz w:val="24"/>
          <w:szCs w:val="24"/>
        </w:rPr>
        <w:t xml:space="preserve"> The time spent on remand before trial is not excessive in my opinion. The State should be accorded an opportunity to investigate the matter further. In any event, it would not be prudent to have all three accused persons on the same case admitted to bail yet </w:t>
      </w:r>
      <w:r w:rsidRPr="003E4DDD">
        <w:rPr>
          <w:rFonts w:ascii="Lucida Fax" w:hAnsi="Lucida Fax"/>
          <w:color w:val="000000"/>
          <w:sz w:val="24"/>
          <w:szCs w:val="24"/>
        </w:rPr>
        <w:t>there</w:t>
      </w:r>
      <w:r w:rsidR="00306582" w:rsidRPr="003E4DDD">
        <w:rPr>
          <w:rFonts w:ascii="Lucida Fax" w:hAnsi="Lucida Fax"/>
          <w:color w:val="000000"/>
          <w:sz w:val="24"/>
          <w:szCs w:val="24"/>
        </w:rPr>
        <w:t xml:space="preserve"> are others </w:t>
      </w:r>
      <w:r w:rsidRPr="003E4DDD">
        <w:rPr>
          <w:rFonts w:ascii="Lucida Fax" w:hAnsi="Lucida Fax"/>
          <w:color w:val="000000"/>
          <w:sz w:val="24"/>
          <w:szCs w:val="24"/>
        </w:rPr>
        <w:t xml:space="preserve">indicted of the same offence who are still </w:t>
      </w:r>
      <w:r w:rsidR="00306582" w:rsidRPr="003E4DDD">
        <w:rPr>
          <w:rFonts w:ascii="Lucida Fax" w:hAnsi="Lucida Fax"/>
          <w:color w:val="000000"/>
          <w:sz w:val="24"/>
          <w:szCs w:val="24"/>
        </w:rPr>
        <w:t>at large.</w:t>
      </w:r>
    </w:p>
    <w:p w:rsidR="00B54166" w:rsidRDefault="00B54166" w:rsidP="00B54166">
      <w:pPr>
        <w:pStyle w:val="NoSpacing"/>
        <w:jc w:val="both"/>
        <w:rPr>
          <w:rFonts w:ascii="Lucida Fax" w:hAnsi="Lucida Fax"/>
          <w:sz w:val="24"/>
          <w:szCs w:val="24"/>
        </w:rPr>
      </w:pPr>
    </w:p>
    <w:p w:rsidR="00306582" w:rsidRPr="003E4DDD" w:rsidRDefault="00306582" w:rsidP="003E4DDD">
      <w:pPr>
        <w:pStyle w:val="NoSpacing"/>
        <w:spacing w:line="360" w:lineRule="auto"/>
        <w:jc w:val="both"/>
        <w:rPr>
          <w:rFonts w:ascii="Lucida Fax" w:hAnsi="Lucida Fax"/>
          <w:sz w:val="24"/>
          <w:szCs w:val="24"/>
        </w:rPr>
      </w:pPr>
      <w:r w:rsidRPr="003E4DDD">
        <w:rPr>
          <w:rFonts w:ascii="Lucida Fax" w:hAnsi="Lucida Fax"/>
          <w:sz w:val="24"/>
          <w:szCs w:val="24"/>
        </w:rPr>
        <w:t xml:space="preserve">Since the </w:t>
      </w:r>
      <w:r w:rsidR="00EE47E9" w:rsidRPr="003E4DDD">
        <w:rPr>
          <w:rFonts w:ascii="Lucida Fax" w:hAnsi="Lucida Fax"/>
          <w:sz w:val="24"/>
          <w:szCs w:val="24"/>
        </w:rPr>
        <w:t>Applicants</w:t>
      </w:r>
      <w:r w:rsidRPr="003E4DDD">
        <w:rPr>
          <w:rFonts w:ascii="Lucida Fax" w:hAnsi="Lucida Fax"/>
          <w:sz w:val="24"/>
          <w:szCs w:val="24"/>
        </w:rPr>
        <w:t xml:space="preserve"> in this matter have relied upon sickness </w:t>
      </w:r>
      <w:r w:rsidR="000963C7" w:rsidRPr="003E4DDD">
        <w:rPr>
          <w:rFonts w:ascii="Lucida Fax" w:hAnsi="Lucida Fax"/>
          <w:sz w:val="24"/>
          <w:szCs w:val="24"/>
        </w:rPr>
        <w:t>as a</w:t>
      </w:r>
      <w:r w:rsidRPr="003E4DDD">
        <w:rPr>
          <w:rFonts w:ascii="Lucida Fax" w:hAnsi="Lucida Fax"/>
          <w:sz w:val="24"/>
          <w:szCs w:val="24"/>
        </w:rPr>
        <w:t xml:space="preserve"> ground for being released on bail, it would not be unfair to hold them under the very provisions upon which they have based their application</w:t>
      </w:r>
      <w:r w:rsidR="005E64CA">
        <w:rPr>
          <w:rFonts w:ascii="Lucida Fax" w:hAnsi="Lucida Fax"/>
          <w:sz w:val="24"/>
          <w:szCs w:val="24"/>
        </w:rPr>
        <w:t>, since the Applicant have failed to prove any grounds upon which they are relying to the satisfaction of Court</w:t>
      </w:r>
      <w:r w:rsidRPr="003E4DDD">
        <w:rPr>
          <w:rFonts w:ascii="Lucida Fax" w:hAnsi="Lucida Fax"/>
          <w:sz w:val="24"/>
          <w:szCs w:val="24"/>
        </w:rPr>
        <w:t>.</w:t>
      </w:r>
      <w:r w:rsidR="002B02CC">
        <w:rPr>
          <w:rFonts w:ascii="Lucida Fax" w:hAnsi="Lucida Fax"/>
          <w:sz w:val="24"/>
          <w:szCs w:val="24"/>
        </w:rPr>
        <w:t xml:space="preserve"> </w:t>
      </w:r>
      <w:r w:rsidRPr="003E4DDD">
        <w:rPr>
          <w:rFonts w:ascii="Lucida Fax" w:hAnsi="Lucida Fax"/>
          <w:sz w:val="24"/>
          <w:szCs w:val="24"/>
        </w:rPr>
        <w:t>In the circumstances, I hereby decline to exercise my discretion to admit al</w:t>
      </w:r>
      <w:r w:rsidR="001C02DB">
        <w:rPr>
          <w:rFonts w:ascii="Lucida Fax" w:hAnsi="Lucida Fax"/>
          <w:sz w:val="24"/>
          <w:szCs w:val="24"/>
        </w:rPr>
        <w:t xml:space="preserve">l of them to Bail at this stage. </w:t>
      </w:r>
      <w:bookmarkStart w:id="0" w:name="_GoBack"/>
      <w:bookmarkEnd w:id="0"/>
      <w:r w:rsidRPr="003E4DDD">
        <w:rPr>
          <w:rFonts w:ascii="Lucida Fax" w:hAnsi="Lucida Fax"/>
          <w:sz w:val="24"/>
          <w:szCs w:val="24"/>
        </w:rPr>
        <w:t xml:space="preserve">I implore </w:t>
      </w:r>
      <w:r w:rsidR="00066BAE" w:rsidRPr="003E4DDD">
        <w:rPr>
          <w:rFonts w:ascii="Lucida Fax" w:hAnsi="Lucida Fax"/>
          <w:sz w:val="24"/>
          <w:szCs w:val="24"/>
        </w:rPr>
        <w:t>the Prosecutor</w:t>
      </w:r>
      <w:r w:rsidR="002B02CC">
        <w:rPr>
          <w:rFonts w:ascii="Lucida Fax" w:hAnsi="Lucida Fax"/>
          <w:sz w:val="24"/>
          <w:szCs w:val="24"/>
        </w:rPr>
        <w:t xml:space="preserve"> </w:t>
      </w:r>
      <w:r w:rsidR="00066BAE" w:rsidRPr="003E4DDD">
        <w:rPr>
          <w:rFonts w:ascii="Lucida Fax" w:hAnsi="Lucida Fax"/>
          <w:sz w:val="24"/>
          <w:szCs w:val="24"/>
        </w:rPr>
        <w:t>Assistant</w:t>
      </w:r>
      <w:r w:rsidR="002B02CC">
        <w:rPr>
          <w:rFonts w:ascii="Lucida Fax" w:hAnsi="Lucida Fax"/>
          <w:sz w:val="24"/>
          <w:szCs w:val="24"/>
        </w:rPr>
        <w:t xml:space="preserve"> </w:t>
      </w:r>
      <w:r w:rsidR="00066BAE" w:rsidRPr="003E4DDD">
        <w:rPr>
          <w:rFonts w:ascii="Lucida Fax" w:hAnsi="Lucida Fax"/>
          <w:sz w:val="24"/>
          <w:szCs w:val="24"/>
        </w:rPr>
        <w:t>Registrar</w:t>
      </w:r>
      <w:r w:rsidRPr="003E4DDD">
        <w:rPr>
          <w:rFonts w:ascii="Lucida Fax" w:hAnsi="Lucida Fax"/>
          <w:sz w:val="24"/>
          <w:szCs w:val="24"/>
        </w:rPr>
        <w:t xml:space="preserve"> to look into scheduling the matter.</w:t>
      </w:r>
    </w:p>
    <w:p w:rsidR="00B54166" w:rsidRDefault="00B54166" w:rsidP="003E4DDD">
      <w:pPr>
        <w:pStyle w:val="NoSpacing"/>
        <w:spacing w:line="360" w:lineRule="auto"/>
        <w:jc w:val="both"/>
        <w:rPr>
          <w:rFonts w:ascii="Lucida Fax" w:hAnsi="Lucida Fax"/>
          <w:sz w:val="24"/>
          <w:szCs w:val="24"/>
        </w:rPr>
      </w:pPr>
    </w:p>
    <w:p w:rsidR="002B02CC" w:rsidRDefault="002B02CC" w:rsidP="002B02CC">
      <w:pPr>
        <w:pStyle w:val="NoSpacing"/>
        <w:spacing w:line="276" w:lineRule="auto"/>
        <w:jc w:val="both"/>
        <w:rPr>
          <w:rFonts w:ascii="Lucida Fax" w:hAnsi="Lucida Fax"/>
          <w:b/>
          <w:sz w:val="24"/>
          <w:szCs w:val="24"/>
        </w:rPr>
      </w:pPr>
    </w:p>
    <w:p w:rsidR="000627C7" w:rsidRPr="002926D8" w:rsidRDefault="000627C7" w:rsidP="002B02CC">
      <w:pPr>
        <w:pStyle w:val="NoSpacing"/>
        <w:spacing w:line="276" w:lineRule="auto"/>
        <w:jc w:val="both"/>
        <w:rPr>
          <w:rFonts w:ascii="Lucida Fax" w:hAnsi="Lucida Fax"/>
          <w:b/>
          <w:sz w:val="24"/>
          <w:szCs w:val="24"/>
        </w:rPr>
      </w:pPr>
      <w:r w:rsidRPr="002926D8">
        <w:rPr>
          <w:rFonts w:ascii="Lucida Fax" w:hAnsi="Lucida Fax"/>
          <w:b/>
          <w:sz w:val="24"/>
          <w:szCs w:val="24"/>
        </w:rPr>
        <w:t>Signed</w:t>
      </w:r>
      <w:r w:rsidR="002B02CC">
        <w:rPr>
          <w:rFonts w:ascii="Lucida Fax" w:hAnsi="Lucida Fax"/>
          <w:b/>
          <w:sz w:val="24"/>
          <w:szCs w:val="24"/>
        </w:rPr>
        <w:t>:…………………….</w:t>
      </w:r>
      <w:r w:rsidRPr="002926D8">
        <w:rPr>
          <w:rFonts w:ascii="Lucida Fax" w:hAnsi="Lucida Fax"/>
          <w:b/>
          <w:sz w:val="24"/>
          <w:szCs w:val="24"/>
        </w:rPr>
        <w:t>…………………………….</w:t>
      </w:r>
    </w:p>
    <w:p w:rsidR="000627C7" w:rsidRPr="002926D8" w:rsidRDefault="000627C7" w:rsidP="002B02CC">
      <w:pPr>
        <w:pStyle w:val="NoSpacing"/>
        <w:spacing w:line="276" w:lineRule="auto"/>
        <w:jc w:val="both"/>
        <w:rPr>
          <w:rFonts w:ascii="Lucida Fax" w:hAnsi="Lucida Fax"/>
          <w:b/>
          <w:sz w:val="24"/>
          <w:szCs w:val="24"/>
        </w:rPr>
      </w:pPr>
      <w:r w:rsidRPr="002926D8">
        <w:rPr>
          <w:rFonts w:ascii="Lucida Fax" w:hAnsi="Lucida Fax"/>
          <w:b/>
          <w:sz w:val="24"/>
          <w:szCs w:val="24"/>
        </w:rPr>
        <w:t>Hon Lady Justice Elizabeth Ibanda Nahamya</w:t>
      </w:r>
    </w:p>
    <w:p w:rsidR="000627C7" w:rsidRPr="002926D8" w:rsidRDefault="000627C7" w:rsidP="002B02CC">
      <w:pPr>
        <w:pStyle w:val="NoSpacing"/>
        <w:spacing w:line="276" w:lineRule="auto"/>
        <w:jc w:val="both"/>
        <w:rPr>
          <w:rFonts w:ascii="Lucida Fax" w:hAnsi="Lucida Fax"/>
          <w:b/>
          <w:sz w:val="24"/>
          <w:szCs w:val="24"/>
        </w:rPr>
      </w:pPr>
      <w:r w:rsidRPr="002926D8">
        <w:rPr>
          <w:rFonts w:ascii="Lucida Fax" w:hAnsi="Lucida Fax"/>
          <w:b/>
          <w:sz w:val="24"/>
          <w:szCs w:val="24"/>
        </w:rPr>
        <w:t>Judge</w:t>
      </w:r>
    </w:p>
    <w:p w:rsidR="002926D8" w:rsidRPr="002B02CC" w:rsidRDefault="00753B42" w:rsidP="002B02CC">
      <w:pPr>
        <w:pStyle w:val="NoSpacing"/>
        <w:spacing w:line="276" w:lineRule="auto"/>
        <w:jc w:val="both"/>
        <w:rPr>
          <w:rFonts w:ascii="Lucida Fax" w:hAnsi="Lucida Fax"/>
          <w:sz w:val="24"/>
          <w:szCs w:val="24"/>
        </w:rPr>
      </w:pPr>
      <w:r w:rsidRPr="002B02CC">
        <w:rPr>
          <w:rFonts w:ascii="Lucida Fax" w:hAnsi="Lucida Fax"/>
          <w:sz w:val="24"/>
          <w:szCs w:val="24"/>
        </w:rPr>
        <w:t>23</w:t>
      </w:r>
      <w:r w:rsidR="002B02CC" w:rsidRPr="002B02CC">
        <w:rPr>
          <w:rFonts w:ascii="Lucida Fax" w:hAnsi="Lucida Fax"/>
          <w:sz w:val="24"/>
          <w:szCs w:val="24"/>
          <w:vertAlign w:val="superscript"/>
        </w:rPr>
        <w:t>rd</w:t>
      </w:r>
      <w:r w:rsidR="002926D8" w:rsidRPr="002B02CC">
        <w:rPr>
          <w:rFonts w:ascii="Lucida Fax" w:hAnsi="Lucida Fax"/>
          <w:sz w:val="24"/>
          <w:szCs w:val="24"/>
        </w:rPr>
        <w:t xml:space="preserve"> M</w:t>
      </w:r>
      <w:r w:rsidR="002B02CC" w:rsidRPr="002B02CC">
        <w:rPr>
          <w:rFonts w:ascii="Lucida Fax" w:hAnsi="Lucida Fax"/>
          <w:sz w:val="24"/>
          <w:szCs w:val="24"/>
        </w:rPr>
        <w:t>ay</w:t>
      </w:r>
      <w:r w:rsidR="002926D8" w:rsidRPr="002B02CC">
        <w:rPr>
          <w:rFonts w:ascii="Lucida Fax" w:hAnsi="Lucida Fax"/>
          <w:sz w:val="24"/>
          <w:szCs w:val="24"/>
        </w:rPr>
        <w:t xml:space="preserve"> 2014</w:t>
      </w:r>
    </w:p>
    <w:sectPr w:rsidR="002926D8" w:rsidRPr="002B02CC" w:rsidSect="00944CFC">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C2" w:rsidRDefault="009322C2" w:rsidP="00AC2B3F">
      <w:r>
        <w:separator/>
      </w:r>
    </w:p>
  </w:endnote>
  <w:endnote w:type="continuationSeparator" w:id="1">
    <w:p w:rsidR="009322C2" w:rsidRDefault="009322C2" w:rsidP="00AC2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299684"/>
      <w:docPartObj>
        <w:docPartGallery w:val="Page Numbers (Bottom of Page)"/>
        <w:docPartUnique/>
      </w:docPartObj>
    </w:sdtPr>
    <w:sdtEndPr>
      <w:rPr>
        <w:noProof/>
      </w:rPr>
    </w:sdtEndPr>
    <w:sdtContent>
      <w:p w:rsidR="00AC2B3F" w:rsidRDefault="00F951D9">
        <w:pPr>
          <w:pStyle w:val="Footer"/>
          <w:jc w:val="right"/>
        </w:pPr>
        <w:r>
          <w:fldChar w:fldCharType="begin"/>
        </w:r>
        <w:r w:rsidR="00AC2B3F">
          <w:instrText xml:space="preserve"> PAGE   \* MERGEFORMAT </w:instrText>
        </w:r>
        <w:r>
          <w:fldChar w:fldCharType="separate"/>
        </w:r>
        <w:r w:rsidR="00CE64ED">
          <w:rPr>
            <w:noProof/>
          </w:rPr>
          <w:t>1</w:t>
        </w:r>
        <w:r>
          <w:rPr>
            <w:noProof/>
          </w:rPr>
          <w:fldChar w:fldCharType="end"/>
        </w:r>
      </w:p>
    </w:sdtContent>
  </w:sdt>
  <w:p w:rsidR="00AC2B3F" w:rsidRDefault="00AC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C2" w:rsidRDefault="009322C2" w:rsidP="00AC2B3F">
      <w:r>
        <w:separator/>
      </w:r>
    </w:p>
  </w:footnote>
  <w:footnote w:type="continuationSeparator" w:id="1">
    <w:p w:rsidR="009322C2" w:rsidRDefault="009322C2" w:rsidP="00AC2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35EC"/>
    <w:multiLevelType w:val="singleLevel"/>
    <w:tmpl w:val="0409000D"/>
    <w:lvl w:ilvl="0">
      <w:start w:val="1"/>
      <w:numFmt w:val="bullet"/>
      <w:lvlText w:val=""/>
      <w:lvlJc w:val="left"/>
      <w:pPr>
        <w:ind w:left="450" w:hanging="360"/>
      </w:pPr>
      <w:rPr>
        <w:rFonts w:ascii="Wingdings" w:hAnsi="Wingdings" w:hint="default"/>
      </w:rPr>
    </w:lvl>
  </w:abstractNum>
  <w:abstractNum w:abstractNumId="1">
    <w:nsid w:val="71C1387E"/>
    <w:multiLevelType w:val="hybridMultilevel"/>
    <w:tmpl w:val="1A44F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233F7A"/>
    <w:rsid w:val="000627C7"/>
    <w:rsid w:val="00066BAE"/>
    <w:rsid w:val="00074DBA"/>
    <w:rsid w:val="000963C7"/>
    <w:rsid w:val="000C6124"/>
    <w:rsid w:val="000F318A"/>
    <w:rsid w:val="00176FD6"/>
    <w:rsid w:val="001C02DB"/>
    <w:rsid w:val="001D0AF8"/>
    <w:rsid w:val="00223F6A"/>
    <w:rsid w:val="00233F7A"/>
    <w:rsid w:val="002926D8"/>
    <w:rsid w:val="002B02CC"/>
    <w:rsid w:val="00306582"/>
    <w:rsid w:val="0034760D"/>
    <w:rsid w:val="00353B7D"/>
    <w:rsid w:val="00390E29"/>
    <w:rsid w:val="003923FE"/>
    <w:rsid w:val="003A220E"/>
    <w:rsid w:val="003B4A4C"/>
    <w:rsid w:val="003E4DDD"/>
    <w:rsid w:val="00491F00"/>
    <w:rsid w:val="0054068B"/>
    <w:rsid w:val="00590481"/>
    <w:rsid w:val="005D3165"/>
    <w:rsid w:val="005D636A"/>
    <w:rsid w:val="005E64CA"/>
    <w:rsid w:val="006529FA"/>
    <w:rsid w:val="0068417D"/>
    <w:rsid w:val="006A03D6"/>
    <w:rsid w:val="006C1FF7"/>
    <w:rsid w:val="006C5A86"/>
    <w:rsid w:val="006C762E"/>
    <w:rsid w:val="00753B42"/>
    <w:rsid w:val="007775DD"/>
    <w:rsid w:val="007A3ABF"/>
    <w:rsid w:val="008303ED"/>
    <w:rsid w:val="00830A88"/>
    <w:rsid w:val="00864694"/>
    <w:rsid w:val="008928D0"/>
    <w:rsid w:val="008C408B"/>
    <w:rsid w:val="008C4982"/>
    <w:rsid w:val="008E4C84"/>
    <w:rsid w:val="00916118"/>
    <w:rsid w:val="009322C2"/>
    <w:rsid w:val="0095206B"/>
    <w:rsid w:val="009664B3"/>
    <w:rsid w:val="009676C0"/>
    <w:rsid w:val="009B5A1F"/>
    <w:rsid w:val="00A13984"/>
    <w:rsid w:val="00A15AD7"/>
    <w:rsid w:val="00A247D9"/>
    <w:rsid w:val="00A5428A"/>
    <w:rsid w:val="00A8275C"/>
    <w:rsid w:val="00AB1365"/>
    <w:rsid w:val="00AC2B3F"/>
    <w:rsid w:val="00AF3E1F"/>
    <w:rsid w:val="00B12E71"/>
    <w:rsid w:val="00B13DB9"/>
    <w:rsid w:val="00B16C73"/>
    <w:rsid w:val="00B259D0"/>
    <w:rsid w:val="00B318CD"/>
    <w:rsid w:val="00B36366"/>
    <w:rsid w:val="00B54166"/>
    <w:rsid w:val="00B72482"/>
    <w:rsid w:val="00BA7354"/>
    <w:rsid w:val="00BF4A2B"/>
    <w:rsid w:val="00CC5E79"/>
    <w:rsid w:val="00CE64ED"/>
    <w:rsid w:val="00D069FE"/>
    <w:rsid w:val="00D82085"/>
    <w:rsid w:val="00D86079"/>
    <w:rsid w:val="00D94AC3"/>
    <w:rsid w:val="00E37865"/>
    <w:rsid w:val="00E84375"/>
    <w:rsid w:val="00E906F2"/>
    <w:rsid w:val="00EE47E9"/>
    <w:rsid w:val="00F72E9C"/>
    <w:rsid w:val="00F951D9"/>
    <w:rsid w:val="00FD708D"/>
    <w:rsid w:val="00FF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Fax" w:eastAsiaTheme="minorHAnsi" w:hAnsi="Lucida Fax"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7A"/>
    <w:pPr>
      <w:spacing w:after="0" w:line="240" w:lineRule="auto"/>
    </w:pPr>
    <w:rPr>
      <w:rFonts w:asciiTheme="minorHAnsi" w:hAnsiTheme="minorHAnsi"/>
      <w:sz w:val="22"/>
      <w:szCs w:val="22"/>
    </w:rPr>
  </w:style>
  <w:style w:type="paragraph" w:styleId="NormalWeb">
    <w:name w:val="Normal (Web)"/>
    <w:basedOn w:val="Normal"/>
    <w:uiPriority w:val="99"/>
    <w:semiHidden/>
    <w:unhideWhenUsed/>
    <w:rsid w:val="00B16C73"/>
    <w:pPr>
      <w:spacing w:before="100" w:beforeAutospacing="1" w:after="100" w:afterAutospacing="1"/>
    </w:pPr>
    <w:rPr>
      <w:sz w:val="24"/>
      <w:szCs w:val="24"/>
      <w:lang w:val="en-US"/>
    </w:rPr>
  </w:style>
  <w:style w:type="character" w:customStyle="1" w:styleId="apple-converted-space">
    <w:name w:val="apple-converted-space"/>
    <w:basedOn w:val="DefaultParagraphFont"/>
    <w:rsid w:val="00B16C73"/>
  </w:style>
  <w:style w:type="character" w:styleId="Hyperlink">
    <w:name w:val="Hyperlink"/>
    <w:basedOn w:val="DefaultParagraphFont"/>
    <w:uiPriority w:val="99"/>
    <w:semiHidden/>
    <w:unhideWhenUsed/>
    <w:rsid w:val="00B16C73"/>
    <w:rPr>
      <w:color w:val="0000FF"/>
      <w:u w:val="single"/>
    </w:rPr>
  </w:style>
  <w:style w:type="paragraph" w:styleId="BalloonText">
    <w:name w:val="Balloon Text"/>
    <w:basedOn w:val="Normal"/>
    <w:link w:val="BalloonTextChar"/>
    <w:uiPriority w:val="99"/>
    <w:semiHidden/>
    <w:unhideWhenUsed/>
    <w:rsid w:val="0006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C7"/>
    <w:rPr>
      <w:rFonts w:ascii="Segoe UI" w:eastAsia="Times New Roman" w:hAnsi="Segoe UI" w:cs="Segoe UI"/>
      <w:sz w:val="18"/>
      <w:szCs w:val="18"/>
      <w:lang w:val="en-GB"/>
    </w:rPr>
  </w:style>
  <w:style w:type="paragraph" w:styleId="Header">
    <w:name w:val="header"/>
    <w:basedOn w:val="Normal"/>
    <w:link w:val="HeaderChar"/>
    <w:uiPriority w:val="99"/>
    <w:unhideWhenUsed/>
    <w:rsid w:val="00AC2B3F"/>
    <w:pPr>
      <w:tabs>
        <w:tab w:val="center" w:pos="4680"/>
        <w:tab w:val="right" w:pos="9360"/>
      </w:tabs>
    </w:pPr>
  </w:style>
  <w:style w:type="character" w:customStyle="1" w:styleId="HeaderChar">
    <w:name w:val="Header Char"/>
    <w:basedOn w:val="DefaultParagraphFont"/>
    <w:link w:val="Header"/>
    <w:uiPriority w:val="99"/>
    <w:rsid w:val="00AC2B3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C2B3F"/>
    <w:pPr>
      <w:tabs>
        <w:tab w:val="center" w:pos="4680"/>
        <w:tab w:val="right" w:pos="9360"/>
      </w:tabs>
    </w:pPr>
  </w:style>
  <w:style w:type="character" w:customStyle="1" w:styleId="FooterChar">
    <w:name w:val="Footer Char"/>
    <w:basedOn w:val="DefaultParagraphFont"/>
    <w:link w:val="Footer"/>
    <w:uiPriority w:val="99"/>
    <w:rsid w:val="00AC2B3F"/>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Marshall" TargetMode="External"/><Relationship Id="rId3" Type="http://schemas.openxmlformats.org/officeDocument/2006/relationships/settings" Target="settings.xml"/><Relationship Id="rId7" Type="http://schemas.openxmlformats.org/officeDocument/2006/relationships/hyperlink" Target="http://supreme.justia.com/us/22/738/c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Elizabeth</dc:creator>
  <cp:lastModifiedBy>opadere</cp:lastModifiedBy>
  <cp:revision>2</cp:revision>
  <cp:lastPrinted>2014-05-23T12:39:00Z</cp:lastPrinted>
  <dcterms:created xsi:type="dcterms:W3CDTF">2014-05-23T13:12:00Z</dcterms:created>
  <dcterms:modified xsi:type="dcterms:W3CDTF">2014-05-23T13:12:00Z</dcterms:modified>
</cp:coreProperties>
</file>