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THE REPUBLIC OF UGANDA</w:t>
      </w:r>
    </w:p>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IN THE HIGH COURT OF UGANDA AT KAMPALA</w:t>
      </w:r>
    </w:p>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CRIMINAL DIVISION</w:t>
      </w:r>
    </w:p>
    <w:p w:rsidR="0074492F"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CRIMINAL APPEAL NO.0055 OF 2012</w:t>
      </w:r>
    </w:p>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 xml:space="preserve"> (Arising from original Criminal Case No.422 of 2009 </w:t>
      </w:r>
      <w:proofErr w:type="gramStart"/>
      <w:r w:rsidRPr="0074492F">
        <w:rPr>
          <w:rFonts w:ascii="Times New Roman" w:hAnsi="Times New Roman" w:cs="Times New Roman"/>
          <w:b/>
          <w:sz w:val="24"/>
          <w:szCs w:val="24"/>
        </w:rPr>
        <w:t>at  Buganda</w:t>
      </w:r>
      <w:proofErr w:type="gramEnd"/>
      <w:r w:rsidRPr="0074492F">
        <w:rPr>
          <w:rFonts w:ascii="Times New Roman" w:hAnsi="Times New Roman" w:cs="Times New Roman"/>
          <w:b/>
          <w:sz w:val="24"/>
          <w:szCs w:val="24"/>
        </w:rPr>
        <w:t xml:space="preserve"> Road Court)</w:t>
      </w:r>
    </w:p>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SARAH MALE</w:t>
      </w:r>
      <w:r w:rsidR="00574901" w:rsidRPr="0074492F">
        <w:rPr>
          <w:rFonts w:ascii="Times New Roman" w:hAnsi="Times New Roman" w:cs="Times New Roman"/>
          <w:b/>
          <w:sz w:val="24"/>
          <w:szCs w:val="24"/>
        </w:rPr>
        <w:t xml:space="preserve"> </w:t>
      </w:r>
      <w:proofErr w:type="gramStart"/>
      <w:r w:rsidR="00574901" w:rsidRPr="0074492F">
        <w:rPr>
          <w:rFonts w:ascii="Times New Roman" w:hAnsi="Times New Roman" w:cs="Times New Roman"/>
          <w:b/>
          <w:sz w:val="24"/>
          <w:szCs w:val="24"/>
        </w:rPr>
        <w:t>MPANGA</w:t>
      </w:r>
      <w:r w:rsidRPr="0074492F">
        <w:rPr>
          <w:rFonts w:ascii="Times New Roman" w:hAnsi="Times New Roman" w:cs="Times New Roman"/>
          <w:b/>
          <w:sz w:val="24"/>
          <w:szCs w:val="24"/>
        </w:rPr>
        <w:t xml:space="preserve"> ::::::::::::::::::::::::::::::</w:t>
      </w:r>
      <w:r w:rsidR="00574901" w:rsidRPr="0074492F">
        <w:rPr>
          <w:rFonts w:ascii="Times New Roman" w:hAnsi="Times New Roman" w:cs="Times New Roman"/>
          <w:b/>
          <w:sz w:val="24"/>
          <w:szCs w:val="24"/>
        </w:rPr>
        <w:t>::::::::::::::::::::::</w:t>
      </w:r>
      <w:r w:rsidRPr="0074492F">
        <w:rPr>
          <w:rFonts w:ascii="Times New Roman" w:hAnsi="Times New Roman" w:cs="Times New Roman"/>
          <w:b/>
          <w:sz w:val="24"/>
          <w:szCs w:val="24"/>
        </w:rPr>
        <w:t>::</w:t>
      </w:r>
      <w:proofErr w:type="gramEnd"/>
      <w:r w:rsidRPr="0074492F">
        <w:rPr>
          <w:rFonts w:ascii="Times New Roman" w:hAnsi="Times New Roman" w:cs="Times New Roman"/>
          <w:b/>
          <w:sz w:val="24"/>
          <w:szCs w:val="24"/>
        </w:rPr>
        <w:t>APPELLANT</w:t>
      </w:r>
    </w:p>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VERSUS</w:t>
      </w:r>
    </w:p>
    <w:p w:rsidR="00E74B1D" w:rsidRPr="0074492F" w:rsidRDefault="00E74B1D" w:rsidP="0074492F">
      <w:pPr>
        <w:spacing w:line="360" w:lineRule="auto"/>
        <w:jc w:val="both"/>
        <w:rPr>
          <w:rFonts w:ascii="Times New Roman" w:hAnsi="Times New Roman" w:cs="Times New Roman"/>
          <w:b/>
          <w:sz w:val="24"/>
          <w:szCs w:val="24"/>
        </w:rPr>
      </w:pPr>
      <w:proofErr w:type="gramStart"/>
      <w:r w:rsidRPr="0074492F">
        <w:rPr>
          <w:rFonts w:ascii="Times New Roman" w:hAnsi="Times New Roman" w:cs="Times New Roman"/>
          <w:b/>
          <w:sz w:val="24"/>
          <w:szCs w:val="24"/>
        </w:rPr>
        <w:t>UGANDA :</w:t>
      </w:r>
      <w:proofErr w:type="gramEnd"/>
      <w:r w:rsidRPr="0074492F">
        <w:rPr>
          <w:rFonts w:ascii="Times New Roman" w:hAnsi="Times New Roman" w:cs="Times New Roman"/>
          <w:b/>
          <w:sz w:val="24"/>
          <w:szCs w:val="24"/>
        </w:rPr>
        <w:t>::::::::::::::::::::::::::::::::::::::::::::::::::::::::::::::::::::::::: RESPONDENT</w:t>
      </w:r>
    </w:p>
    <w:p w:rsidR="00187ED5" w:rsidRPr="0074492F" w:rsidRDefault="00574901"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JUDGEMENT BY HON. MR. JUSTICE JOSEPH MURANGIRA</w:t>
      </w:r>
    </w:p>
    <w:p w:rsidR="00E74B1D" w:rsidRPr="0074492F" w:rsidRDefault="00E74B1D"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1.</w:t>
      </w:r>
      <w:r w:rsidR="00E717C2" w:rsidRPr="0074492F">
        <w:rPr>
          <w:rFonts w:ascii="Times New Roman" w:hAnsi="Times New Roman" w:cs="Times New Roman"/>
          <w:b/>
          <w:sz w:val="24"/>
          <w:szCs w:val="24"/>
        </w:rPr>
        <w:t xml:space="preserve">                                                          </w:t>
      </w:r>
      <w:r w:rsidRPr="0074492F">
        <w:rPr>
          <w:rFonts w:ascii="Times New Roman" w:hAnsi="Times New Roman" w:cs="Times New Roman"/>
          <w:b/>
          <w:sz w:val="24"/>
          <w:szCs w:val="24"/>
        </w:rPr>
        <w:t>Introduction</w:t>
      </w:r>
    </w:p>
    <w:p w:rsidR="00E74B1D" w:rsidRPr="0074492F" w:rsidRDefault="00E74B1D"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1.1</w:t>
      </w:r>
      <w:r w:rsidRPr="0074492F">
        <w:rPr>
          <w:rFonts w:ascii="Times New Roman" w:hAnsi="Times New Roman" w:cs="Times New Roman"/>
          <w:b/>
          <w:sz w:val="24"/>
          <w:szCs w:val="24"/>
        </w:rPr>
        <w:tab/>
      </w:r>
      <w:r w:rsidRPr="0074492F">
        <w:rPr>
          <w:rFonts w:ascii="Times New Roman" w:hAnsi="Times New Roman" w:cs="Times New Roman"/>
          <w:sz w:val="24"/>
          <w:szCs w:val="24"/>
        </w:rPr>
        <w:t>The appellant through her Lawyers Tropical Law Advocates (forme</w:t>
      </w:r>
      <w:r w:rsidR="002449AA" w:rsidRPr="0074492F">
        <w:rPr>
          <w:rFonts w:ascii="Times New Roman" w:hAnsi="Times New Roman" w:cs="Times New Roman"/>
          <w:sz w:val="24"/>
          <w:szCs w:val="24"/>
        </w:rPr>
        <w:t xml:space="preserve">rly </w:t>
      </w:r>
      <w:proofErr w:type="spellStart"/>
      <w:r w:rsidR="002449AA" w:rsidRPr="0074492F">
        <w:rPr>
          <w:rFonts w:ascii="Times New Roman" w:hAnsi="Times New Roman" w:cs="Times New Roman"/>
          <w:sz w:val="24"/>
          <w:szCs w:val="24"/>
        </w:rPr>
        <w:t>Bwambale</w:t>
      </w:r>
      <w:proofErr w:type="spellEnd"/>
      <w:r w:rsidR="002449AA" w:rsidRPr="0074492F">
        <w:rPr>
          <w:rFonts w:ascii="Times New Roman" w:hAnsi="Times New Roman" w:cs="Times New Roman"/>
          <w:sz w:val="24"/>
          <w:szCs w:val="24"/>
        </w:rPr>
        <w:t xml:space="preserve">, </w:t>
      </w:r>
      <w:proofErr w:type="spellStart"/>
      <w:r w:rsidR="002449AA" w:rsidRPr="0074492F">
        <w:rPr>
          <w:rFonts w:ascii="Times New Roman" w:hAnsi="Times New Roman" w:cs="Times New Roman"/>
          <w:sz w:val="24"/>
          <w:szCs w:val="24"/>
        </w:rPr>
        <w:t>Musede</w:t>
      </w:r>
      <w:proofErr w:type="spellEnd"/>
      <w:r w:rsidR="002449AA" w:rsidRPr="0074492F">
        <w:rPr>
          <w:rFonts w:ascii="Times New Roman" w:hAnsi="Times New Roman" w:cs="Times New Roman"/>
          <w:sz w:val="24"/>
          <w:szCs w:val="24"/>
        </w:rPr>
        <w:t xml:space="preserve"> &amp; Co. Advocates) filed this appeal against the respondent.  Mr. </w:t>
      </w:r>
      <w:proofErr w:type="spellStart"/>
      <w:r w:rsidR="002449AA" w:rsidRPr="0074492F">
        <w:rPr>
          <w:rFonts w:ascii="Times New Roman" w:hAnsi="Times New Roman" w:cs="Times New Roman"/>
          <w:sz w:val="24"/>
          <w:szCs w:val="24"/>
        </w:rPr>
        <w:t>Bwambale</w:t>
      </w:r>
      <w:proofErr w:type="spellEnd"/>
      <w:r w:rsidR="002449AA" w:rsidRPr="0074492F">
        <w:rPr>
          <w:rFonts w:ascii="Times New Roman" w:hAnsi="Times New Roman" w:cs="Times New Roman"/>
          <w:sz w:val="24"/>
          <w:szCs w:val="24"/>
        </w:rPr>
        <w:t xml:space="preserve"> </w:t>
      </w:r>
      <w:r w:rsidR="00EA02DF" w:rsidRPr="0074492F">
        <w:rPr>
          <w:rFonts w:ascii="Times New Roman" w:hAnsi="Times New Roman" w:cs="Times New Roman"/>
          <w:sz w:val="24"/>
          <w:szCs w:val="24"/>
        </w:rPr>
        <w:t>David from</w:t>
      </w:r>
      <w:r w:rsidR="00574901" w:rsidRPr="0074492F">
        <w:rPr>
          <w:rFonts w:ascii="Times New Roman" w:hAnsi="Times New Roman" w:cs="Times New Roman"/>
          <w:sz w:val="24"/>
          <w:szCs w:val="24"/>
        </w:rPr>
        <w:t xml:space="preserve"> the same Law Firm </w:t>
      </w:r>
      <w:r w:rsidR="002449AA" w:rsidRPr="0074492F">
        <w:rPr>
          <w:rFonts w:ascii="Times New Roman" w:hAnsi="Times New Roman" w:cs="Times New Roman"/>
          <w:sz w:val="24"/>
          <w:szCs w:val="24"/>
        </w:rPr>
        <w:t>argued the appeal.</w:t>
      </w:r>
    </w:p>
    <w:p w:rsidR="002449AA" w:rsidRPr="0074492F" w:rsidRDefault="002449AA"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1.2</w:t>
      </w:r>
      <w:r w:rsidRPr="0074492F">
        <w:rPr>
          <w:rFonts w:ascii="Times New Roman" w:hAnsi="Times New Roman" w:cs="Times New Roman"/>
          <w:b/>
          <w:sz w:val="24"/>
          <w:szCs w:val="24"/>
        </w:rPr>
        <w:tab/>
      </w:r>
      <w:r w:rsidRPr="0074492F">
        <w:rPr>
          <w:rFonts w:ascii="Times New Roman" w:hAnsi="Times New Roman" w:cs="Times New Roman"/>
          <w:sz w:val="24"/>
          <w:szCs w:val="24"/>
        </w:rPr>
        <w:t>The respondent is represented by the Directorate of the Public Prosecutions</w:t>
      </w:r>
      <w:r w:rsidR="00574901" w:rsidRPr="0074492F">
        <w:rPr>
          <w:rFonts w:ascii="Times New Roman" w:hAnsi="Times New Roman" w:cs="Times New Roman"/>
          <w:sz w:val="24"/>
          <w:szCs w:val="24"/>
        </w:rPr>
        <w:t xml:space="preserve"> (DPP)</w:t>
      </w:r>
      <w:r w:rsidRPr="0074492F">
        <w:rPr>
          <w:rFonts w:ascii="Times New Roman" w:hAnsi="Times New Roman" w:cs="Times New Roman"/>
          <w:sz w:val="24"/>
          <w:szCs w:val="24"/>
        </w:rPr>
        <w:t xml:space="preserve">.  Ms. </w:t>
      </w:r>
      <w:proofErr w:type="spellStart"/>
      <w:r w:rsidRPr="0074492F">
        <w:rPr>
          <w:rFonts w:ascii="Times New Roman" w:hAnsi="Times New Roman" w:cs="Times New Roman"/>
          <w:sz w:val="24"/>
          <w:szCs w:val="24"/>
        </w:rPr>
        <w:t>Ainebyo</w:t>
      </w:r>
      <w:r w:rsidR="00EA02DF" w:rsidRPr="0074492F">
        <w:rPr>
          <w:rFonts w:ascii="Times New Roman" w:hAnsi="Times New Roman" w:cs="Times New Roman"/>
          <w:sz w:val="24"/>
          <w:szCs w:val="24"/>
        </w:rPr>
        <w:t>o</w:t>
      </w:r>
      <w:r w:rsidRPr="0074492F">
        <w:rPr>
          <w:rFonts w:ascii="Times New Roman" w:hAnsi="Times New Roman" w:cs="Times New Roman"/>
          <w:sz w:val="24"/>
          <w:szCs w:val="24"/>
        </w:rPr>
        <w:t>na</w:t>
      </w:r>
      <w:proofErr w:type="spellEnd"/>
      <w:r w:rsidRPr="0074492F">
        <w:rPr>
          <w:rFonts w:ascii="Times New Roman" w:hAnsi="Times New Roman" w:cs="Times New Roman"/>
          <w:sz w:val="24"/>
          <w:szCs w:val="24"/>
        </w:rPr>
        <w:t xml:space="preserve"> Happiness, State Attorney </w:t>
      </w:r>
      <w:r w:rsidR="00574901" w:rsidRPr="0074492F">
        <w:rPr>
          <w:rFonts w:ascii="Times New Roman" w:hAnsi="Times New Roman" w:cs="Times New Roman"/>
          <w:sz w:val="24"/>
          <w:szCs w:val="24"/>
        </w:rPr>
        <w:t xml:space="preserve">from DPP </w:t>
      </w:r>
      <w:r w:rsidRPr="0074492F">
        <w:rPr>
          <w:rFonts w:ascii="Times New Roman" w:hAnsi="Times New Roman" w:cs="Times New Roman"/>
          <w:sz w:val="24"/>
          <w:szCs w:val="24"/>
        </w:rPr>
        <w:t>argued in opposition to this appeal.</w:t>
      </w:r>
    </w:p>
    <w:p w:rsidR="002449AA" w:rsidRPr="0074492F" w:rsidRDefault="002449AA" w:rsidP="0074492F">
      <w:pPr>
        <w:spacing w:after="0" w:line="360" w:lineRule="auto"/>
        <w:ind w:left="720" w:hanging="720"/>
        <w:jc w:val="both"/>
        <w:rPr>
          <w:rFonts w:ascii="Times New Roman" w:hAnsi="Times New Roman" w:cs="Times New Roman"/>
          <w:b/>
          <w:sz w:val="24"/>
          <w:szCs w:val="24"/>
        </w:rPr>
      </w:pPr>
      <w:r w:rsidRPr="0074492F">
        <w:rPr>
          <w:rFonts w:ascii="Times New Roman" w:hAnsi="Times New Roman" w:cs="Times New Roman"/>
          <w:b/>
          <w:sz w:val="24"/>
          <w:szCs w:val="24"/>
        </w:rPr>
        <w:t>1.3</w:t>
      </w:r>
      <w:r w:rsidRPr="0074492F">
        <w:rPr>
          <w:rFonts w:ascii="Times New Roman" w:hAnsi="Times New Roman" w:cs="Times New Roman"/>
          <w:b/>
          <w:sz w:val="24"/>
          <w:szCs w:val="24"/>
        </w:rPr>
        <w:tab/>
        <w:t>Facts of this appeal</w:t>
      </w:r>
    </w:p>
    <w:p w:rsidR="002449AA" w:rsidRPr="0074492F" w:rsidRDefault="002449AA"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1.3.1</w:t>
      </w:r>
      <w:r w:rsidRPr="0074492F">
        <w:rPr>
          <w:rFonts w:ascii="Times New Roman" w:hAnsi="Times New Roman" w:cs="Times New Roman"/>
          <w:b/>
          <w:sz w:val="24"/>
          <w:szCs w:val="24"/>
        </w:rPr>
        <w:tab/>
      </w:r>
      <w:r w:rsidRPr="0074492F">
        <w:rPr>
          <w:rFonts w:ascii="Times New Roman" w:hAnsi="Times New Roman" w:cs="Times New Roman"/>
          <w:sz w:val="24"/>
          <w:szCs w:val="24"/>
        </w:rPr>
        <w:t xml:space="preserve">The appellant was charged together with </w:t>
      </w:r>
      <w:proofErr w:type="spellStart"/>
      <w:r w:rsidRPr="0074492F">
        <w:rPr>
          <w:rFonts w:ascii="Times New Roman" w:hAnsi="Times New Roman" w:cs="Times New Roman"/>
          <w:sz w:val="24"/>
          <w:szCs w:val="24"/>
        </w:rPr>
        <w:t>Wabbi</w:t>
      </w:r>
      <w:proofErr w:type="spellEnd"/>
      <w:r w:rsidRPr="0074492F">
        <w:rPr>
          <w:rFonts w:ascii="Times New Roman" w:hAnsi="Times New Roman" w:cs="Times New Roman"/>
          <w:sz w:val="24"/>
          <w:szCs w:val="24"/>
        </w:rPr>
        <w:t xml:space="preserve"> Dan (A2) of the offences of Forgery Contrary to Section</w:t>
      </w:r>
      <w:r w:rsidR="00574901" w:rsidRPr="0074492F">
        <w:rPr>
          <w:rFonts w:ascii="Times New Roman" w:hAnsi="Times New Roman" w:cs="Times New Roman"/>
          <w:sz w:val="24"/>
          <w:szCs w:val="24"/>
        </w:rPr>
        <w:t>s</w:t>
      </w:r>
      <w:r w:rsidRPr="0074492F">
        <w:rPr>
          <w:rFonts w:ascii="Times New Roman" w:hAnsi="Times New Roman" w:cs="Times New Roman"/>
          <w:sz w:val="24"/>
          <w:szCs w:val="24"/>
        </w:rPr>
        <w:t xml:space="preserve"> 342 and 347 of the Penal Code Act, on Count1, and </w:t>
      </w:r>
      <w:proofErr w:type="spellStart"/>
      <w:r w:rsidRPr="0074492F">
        <w:rPr>
          <w:rFonts w:ascii="Times New Roman" w:hAnsi="Times New Roman" w:cs="Times New Roman"/>
          <w:sz w:val="24"/>
          <w:szCs w:val="24"/>
        </w:rPr>
        <w:t>cons</w:t>
      </w:r>
      <w:r w:rsidR="00574901" w:rsidRPr="0074492F">
        <w:rPr>
          <w:rFonts w:ascii="Times New Roman" w:hAnsi="Times New Roman" w:cs="Times New Roman"/>
          <w:sz w:val="24"/>
          <w:szCs w:val="24"/>
        </w:rPr>
        <w:t>i</w:t>
      </w:r>
      <w:r w:rsidRPr="0074492F">
        <w:rPr>
          <w:rFonts w:ascii="Times New Roman" w:hAnsi="Times New Roman" w:cs="Times New Roman"/>
          <w:sz w:val="24"/>
          <w:szCs w:val="24"/>
        </w:rPr>
        <w:t>piracy</w:t>
      </w:r>
      <w:proofErr w:type="spellEnd"/>
      <w:r w:rsidRPr="0074492F">
        <w:rPr>
          <w:rFonts w:ascii="Times New Roman" w:hAnsi="Times New Roman" w:cs="Times New Roman"/>
          <w:sz w:val="24"/>
          <w:szCs w:val="24"/>
        </w:rPr>
        <w:t xml:space="preserve"> to commit a felony Contrary to Section 390 of the Penal Code Act, on count 6.</w:t>
      </w:r>
    </w:p>
    <w:p w:rsidR="00C70A41" w:rsidRPr="0074492F" w:rsidRDefault="002449AA"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ab/>
      </w:r>
      <w:r w:rsidRPr="0074492F">
        <w:rPr>
          <w:rFonts w:ascii="Times New Roman" w:hAnsi="Times New Roman" w:cs="Times New Roman"/>
          <w:sz w:val="24"/>
          <w:szCs w:val="24"/>
        </w:rPr>
        <w:t>The appellant was charged with others still at large of the offences of uttering a false document</w:t>
      </w:r>
      <w:r w:rsidR="00C70A41" w:rsidRPr="0074492F">
        <w:rPr>
          <w:rFonts w:ascii="Times New Roman" w:hAnsi="Times New Roman" w:cs="Times New Roman"/>
          <w:sz w:val="24"/>
          <w:szCs w:val="24"/>
        </w:rPr>
        <w:t xml:space="preserve"> Contrary to Section 351 of the Penal Code Act on count2; obtaining Registration by false </w:t>
      </w:r>
      <w:proofErr w:type="spellStart"/>
      <w:r w:rsidR="00C70A41" w:rsidRPr="0074492F">
        <w:rPr>
          <w:rFonts w:ascii="Times New Roman" w:hAnsi="Times New Roman" w:cs="Times New Roman"/>
          <w:sz w:val="24"/>
          <w:szCs w:val="24"/>
        </w:rPr>
        <w:t>pretences</w:t>
      </w:r>
      <w:proofErr w:type="spellEnd"/>
      <w:r w:rsidR="00C70A41" w:rsidRPr="0074492F">
        <w:rPr>
          <w:rFonts w:ascii="Times New Roman" w:hAnsi="Times New Roman" w:cs="Times New Roman"/>
          <w:sz w:val="24"/>
          <w:szCs w:val="24"/>
        </w:rPr>
        <w:t xml:space="preserve"> Contrary to Section 312 of the Penal Code Act, on counts 3,4 and 5.</w:t>
      </w:r>
      <w:r w:rsidR="00574901" w:rsidRPr="0074492F">
        <w:rPr>
          <w:rFonts w:ascii="Times New Roman" w:hAnsi="Times New Roman" w:cs="Times New Roman"/>
          <w:sz w:val="24"/>
          <w:szCs w:val="24"/>
        </w:rPr>
        <w:t xml:space="preserve">  </w:t>
      </w:r>
      <w:r w:rsidR="00C70A41" w:rsidRPr="0074492F">
        <w:rPr>
          <w:rFonts w:ascii="Times New Roman" w:hAnsi="Times New Roman" w:cs="Times New Roman"/>
          <w:sz w:val="24"/>
          <w:szCs w:val="24"/>
        </w:rPr>
        <w:t xml:space="preserve">The appellant was </w:t>
      </w:r>
      <w:proofErr w:type="spellStart"/>
      <w:r w:rsidR="00C70A41" w:rsidRPr="0074492F">
        <w:rPr>
          <w:rFonts w:ascii="Times New Roman" w:hAnsi="Times New Roman" w:cs="Times New Roman"/>
          <w:sz w:val="24"/>
          <w:szCs w:val="24"/>
        </w:rPr>
        <w:t>tried</w:t>
      </w:r>
      <w:proofErr w:type="spellEnd"/>
      <w:r w:rsidR="00C70A41" w:rsidRPr="0074492F">
        <w:rPr>
          <w:rFonts w:ascii="Times New Roman" w:hAnsi="Times New Roman" w:cs="Times New Roman"/>
          <w:sz w:val="24"/>
          <w:szCs w:val="24"/>
        </w:rPr>
        <w:t xml:space="preserve"> of the said charged </w:t>
      </w:r>
      <w:r w:rsidR="00C70A41" w:rsidRPr="0074492F">
        <w:rPr>
          <w:rFonts w:ascii="Times New Roman" w:hAnsi="Times New Roman" w:cs="Times New Roman"/>
          <w:sz w:val="24"/>
          <w:szCs w:val="24"/>
        </w:rPr>
        <w:lastRenderedPageBreak/>
        <w:t>offences by the prosecution, convicted on counts 1,2,3,5 and 6 and acquitted on count 4.  The appellant was sentenced to fine sentences or in default to the payment of the said fine to a term of imprisonment on all the said counts.  The fines were paid in Court.</w:t>
      </w:r>
    </w:p>
    <w:p w:rsidR="00C70A41" w:rsidRPr="0074492F" w:rsidRDefault="00C70A41"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r>
    </w:p>
    <w:p w:rsidR="00C70A41" w:rsidRPr="0074492F" w:rsidRDefault="00C70A41"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t xml:space="preserve">However, the appellant was dissatisfied with the entire judgment, convictions, sentences and orders by </w:t>
      </w:r>
      <w:proofErr w:type="spellStart"/>
      <w:r w:rsidRPr="0074492F">
        <w:rPr>
          <w:rFonts w:ascii="Times New Roman" w:hAnsi="Times New Roman" w:cs="Times New Roman"/>
          <w:sz w:val="24"/>
          <w:szCs w:val="24"/>
        </w:rPr>
        <w:t>Khainza</w:t>
      </w:r>
      <w:proofErr w:type="spellEnd"/>
      <w:r w:rsidRPr="0074492F">
        <w:rPr>
          <w:rFonts w:ascii="Times New Roman" w:hAnsi="Times New Roman" w:cs="Times New Roman"/>
          <w:sz w:val="24"/>
          <w:szCs w:val="24"/>
        </w:rPr>
        <w:t xml:space="preserve"> Eleanor, the Chief Magistrate, Buganda Road Court, delivered on 20</w:t>
      </w:r>
      <w:r w:rsidRPr="0074492F">
        <w:rPr>
          <w:rFonts w:ascii="Times New Roman" w:hAnsi="Times New Roman" w:cs="Times New Roman"/>
          <w:sz w:val="24"/>
          <w:szCs w:val="24"/>
          <w:vertAlign w:val="superscript"/>
        </w:rPr>
        <w:t>th</w:t>
      </w:r>
      <w:r w:rsidRPr="0074492F">
        <w:rPr>
          <w:rFonts w:ascii="Times New Roman" w:hAnsi="Times New Roman" w:cs="Times New Roman"/>
          <w:sz w:val="24"/>
          <w:szCs w:val="24"/>
        </w:rPr>
        <w:t xml:space="preserve"> November, 2012 and hence this appeal against conviction and sentence.</w:t>
      </w:r>
    </w:p>
    <w:p w:rsidR="00C70A41" w:rsidRPr="0074492F" w:rsidRDefault="00C70A41" w:rsidP="0074492F">
      <w:pPr>
        <w:spacing w:after="0" w:line="360" w:lineRule="auto"/>
        <w:jc w:val="both"/>
        <w:rPr>
          <w:rFonts w:ascii="Times New Roman" w:hAnsi="Times New Roman" w:cs="Times New Roman"/>
          <w:sz w:val="24"/>
          <w:szCs w:val="24"/>
        </w:rPr>
      </w:pPr>
      <w:r w:rsidRPr="0074492F">
        <w:rPr>
          <w:rFonts w:ascii="Times New Roman" w:hAnsi="Times New Roman" w:cs="Times New Roman"/>
          <w:b/>
          <w:sz w:val="24"/>
          <w:szCs w:val="24"/>
        </w:rPr>
        <w:t>1.4</w:t>
      </w:r>
      <w:r w:rsidRPr="0074492F">
        <w:rPr>
          <w:rFonts w:ascii="Times New Roman" w:hAnsi="Times New Roman" w:cs="Times New Roman"/>
          <w:sz w:val="24"/>
          <w:szCs w:val="24"/>
        </w:rPr>
        <w:tab/>
        <w:t>Grounds of appeal</w:t>
      </w:r>
      <w:r w:rsidR="007D6F30" w:rsidRPr="0074492F">
        <w:rPr>
          <w:rFonts w:ascii="Times New Roman" w:hAnsi="Times New Roman" w:cs="Times New Roman"/>
          <w:sz w:val="24"/>
          <w:szCs w:val="24"/>
        </w:rPr>
        <w:t>.</w:t>
      </w:r>
    </w:p>
    <w:p w:rsidR="00C70A41" w:rsidRPr="0074492F" w:rsidRDefault="00C70A41"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1.4.1</w:t>
      </w:r>
      <w:r w:rsidRPr="0074492F">
        <w:rPr>
          <w:rFonts w:ascii="Times New Roman" w:hAnsi="Times New Roman" w:cs="Times New Roman"/>
          <w:sz w:val="24"/>
          <w:szCs w:val="24"/>
        </w:rPr>
        <w:tab/>
        <w:t>The appellant appeals against the whole</w:t>
      </w:r>
      <w:r w:rsidR="007D6F30" w:rsidRPr="0074492F">
        <w:rPr>
          <w:rFonts w:ascii="Times New Roman" w:hAnsi="Times New Roman" w:cs="Times New Roman"/>
          <w:sz w:val="24"/>
          <w:szCs w:val="24"/>
        </w:rPr>
        <w:t xml:space="preserve"> judgment, convictions and sentences on the following grounds; that:</w:t>
      </w:r>
      <w:r w:rsidR="00574901" w:rsidRPr="0074492F">
        <w:rPr>
          <w:rFonts w:ascii="Times New Roman" w:hAnsi="Times New Roman" w:cs="Times New Roman"/>
          <w:sz w:val="24"/>
          <w:szCs w:val="24"/>
        </w:rPr>
        <w:t>-</w:t>
      </w:r>
    </w:p>
    <w:p w:rsidR="007D6F30" w:rsidRPr="0074492F" w:rsidRDefault="007D6F30" w:rsidP="0074492F">
      <w:pPr>
        <w:spacing w:after="0" w:line="360" w:lineRule="auto"/>
        <w:ind w:left="1440" w:hanging="720"/>
        <w:jc w:val="both"/>
        <w:rPr>
          <w:rFonts w:ascii="Times New Roman" w:hAnsi="Times New Roman" w:cs="Times New Roman"/>
          <w:b/>
          <w:sz w:val="24"/>
          <w:szCs w:val="24"/>
        </w:rPr>
      </w:pPr>
      <w:r w:rsidRPr="0074492F">
        <w:rPr>
          <w:rFonts w:ascii="Times New Roman" w:hAnsi="Times New Roman" w:cs="Times New Roman"/>
          <w:b/>
          <w:sz w:val="24"/>
          <w:szCs w:val="24"/>
        </w:rPr>
        <w:t>a)</w:t>
      </w:r>
      <w:r w:rsidRPr="0074492F">
        <w:rPr>
          <w:rFonts w:ascii="Times New Roman" w:hAnsi="Times New Roman" w:cs="Times New Roman"/>
          <w:b/>
          <w:sz w:val="24"/>
          <w:szCs w:val="24"/>
        </w:rPr>
        <w:tab/>
        <w:t>The learned trial Chief Magistrate erred in law and fact when she completely disregarded the evidence of the handwriting expert and chose to rely on the un corroborated evidence of</w:t>
      </w:r>
      <w:r w:rsidR="00574901" w:rsidRPr="0074492F">
        <w:rPr>
          <w:rFonts w:ascii="Times New Roman" w:hAnsi="Times New Roman" w:cs="Times New Roman"/>
          <w:b/>
          <w:sz w:val="24"/>
          <w:szCs w:val="24"/>
        </w:rPr>
        <w:t xml:space="preserve"> A2 (an accomplice) thereby reach</w:t>
      </w:r>
      <w:r w:rsidRPr="0074492F">
        <w:rPr>
          <w:rFonts w:ascii="Times New Roman" w:hAnsi="Times New Roman" w:cs="Times New Roman"/>
          <w:b/>
          <w:sz w:val="24"/>
          <w:szCs w:val="24"/>
        </w:rPr>
        <w:t>ing a wrong conclusion on points of law.</w:t>
      </w:r>
    </w:p>
    <w:p w:rsidR="007D6F30" w:rsidRPr="0074492F" w:rsidRDefault="007D6F30" w:rsidP="0074492F">
      <w:pPr>
        <w:spacing w:after="0" w:line="360" w:lineRule="auto"/>
        <w:ind w:left="1440" w:hanging="720"/>
        <w:jc w:val="both"/>
        <w:rPr>
          <w:rFonts w:ascii="Times New Roman" w:hAnsi="Times New Roman" w:cs="Times New Roman"/>
          <w:b/>
          <w:sz w:val="24"/>
          <w:szCs w:val="24"/>
        </w:rPr>
      </w:pPr>
      <w:r w:rsidRPr="0074492F">
        <w:rPr>
          <w:rFonts w:ascii="Times New Roman" w:hAnsi="Times New Roman" w:cs="Times New Roman"/>
          <w:b/>
          <w:sz w:val="24"/>
          <w:szCs w:val="24"/>
        </w:rPr>
        <w:t>b)</w:t>
      </w:r>
      <w:r w:rsidRPr="0074492F">
        <w:rPr>
          <w:rFonts w:ascii="Times New Roman" w:hAnsi="Times New Roman" w:cs="Times New Roman"/>
          <w:b/>
          <w:sz w:val="24"/>
          <w:szCs w:val="24"/>
        </w:rPr>
        <w:tab/>
        <w:t xml:space="preserve">The </w:t>
      </w:r>
      <w:r w:rsidR="00574901" w:rsidRPr="0074492F">
        <w:rPr>
          <w:rFonts w:ascii="Times New Roman" w:hAnsi="Times New Roman" w:cs="Times New Roman"/>
          <w:b/>
          <w:sz w:val="24"/>
          <w:szCs w:val="24"/>
        </w:rPr>
        <w:t xml:space="preserve">learned </w:t>
      </w:r>
      <w:r w:rsidRPr="0074492F">
        <w:rPr>
          <w:rFonts w:ascii="Times New Roman" w:hAnsi="Times New Roman" w:cs="Times New Roman"/>
          <w:b/>
          <w:sz w:val="24"/>
          <w:szCs w:val="24"/>
        </w:rPr>
        <w:t>trial Chief Magistrate erred in law and fact when she based her entire conviction on the evidence of a single witness who was also an accomplice/convict in the same case without such being corroborated by independent evidence.</w:t>
      </w:r>
    </w:p>
    <w:p w:rsidR="00692604" w:rsidRPr="0074492F" w:rsidRDefault="00692604" w:rsidP="0074492F">
      <w:pPr>
        <w:spacing w:after="0" w:line="360" w:lineRule="auto"/>
        <w:ind w:left="1440" w:hanging="720"/>
        <w:jc w:val="both"/>
        <w:rPr>
          <w:rFonts w:ascii="Times New Roman" w:hAnsi="Times New Roman" w:cs="Times New Roman"/>
          <w:b/>
          <w:sz w:val="24"/>
          <w:szCs w:val="24"/>
        </w:rPr>
      </w:pPr>
      <w:r w:rsidRPr="0074492F">
        <w:rPr>
          <w:rFonts w:ascii="Times New Roman" w:hAnsi="Times New Roman" w:cs="Times New Roman"/>
          <w:b/>
          <w:sz w:val="24"/>
          <w:szCs w:val="24"/>
        </w:rPr>
        <w:t>c)</w:t>
      </w:r>
      <w:r w:rsidRPr="0074492F">
        <w:rPr>
          <w:rFonts w:ascii="Times New Roman" w:hAnsi="Times New Roman" w:cs="Times New Roman"/>
          <w:b/>
          <w:sz w:val="24"/>
          <w:szCs w:val="24"/>
        </w:rPr>
        <w:tab/>
        <w:t xml:space="preserve">The </w:t>
      </w:r>
      <w:r w:rsidR="00574901" w:rsidRPr="0074492F">
        <w:rPr>
          <w:rFonts w:ascii="Times New Roman" w:hAnsi="Times New Roman" w:cs="Times New Roman"/>
          <w:b/>
          <w:sz w:val="24"/>
          <w:szCs w:val="24"/>
        </w:rPr>
        <w:t xml:space="preserve">learned </w:t>
      </w:r>
      <w:r w:rsidRPr="0074492F">
        <w:rPr>
          <w:rFonts w:ascii="Times New Roman" w:hAnsi="Times New Roman" w:cs="Times New Roman"/>
          <w:b/>
          <w:sz w:val="24"/>
          <w:szCs w:val="24"/>
        </w:rPr>
        <w:t xml:space="preserve">trial Chief Magistrate erred in law and fact </w:t>
      </w:r>
      <w:r w:rsidR="00574901" w:rsidRPr="0074492F">
        <w:rPr>
          <w:rFonts w:ascii="Times New Roman" w:hAnsi="Times New Roman" w:cs="Times New Roman"/>
          <w:b/>
          <w:sz w:val="24"/>
          <w:szCs w:val="24"/>
        </w:rPr>
        <w:t xml:space="preserve">by </w:t>
      </w:r>
      <w:r w:rsidRPr="0074492F">
        <w:rPr>
          <w:rFonts w:ascii="Times New Roman" w:hAnsi="Times New Roman" w:cs="Times New Roman"/>
          <w:b/>
          <w:sz w:val="24"/>
          <w:szCs w:val="24"/>
        </w:rPr>
        <w:t>failing to properly evaluate the evidence on record thereby reaching a wrong conclusion on points of law and facts.</w:t>
      </w:r>
    </w:p>
    <w:p w:rsidR="00692604" w:rsidRPr="0074492F" w:rsidRDefault="00692604" w:rsidP="0074492F">
      <w:pPr>
        <w:spacing w:after="0" w:line="360" w:lineRule="auto"/>
        <w:ind w:left="1440" w:hanging="720"/>
        <w:jc w:val="both"/>
        <w:rPr>
          <w:rFonts w:ascii="Times New Roman" w:hAnsi="Times New Roman" w:cs="Times New Roman"/>
          <w:b/>
          <w:sz w:val="24"/>
          <w:szCs w:val="24"/>
        </w:rPr>
      </w:pPr>
      <w:r w:rsidRPr="0074492F">
        <w:rPr>
          <w:rFonts w:ascii="Times New Roman" w:hAnsi="Times New Roman" w:cs="Times New Roman"/>
          <w:b/>
          <w:sz w:val="24"/>
          <w:szCs w:val="24"/>
        </w:rPr>
        <w:t>d)</w:t>
      </w:r>
      <w:r w:rsidRPr="0074492F">
        <w:rPr>
          <w:rFonts w:ascii="Times New Roman" w:hAnsi="Times New Roman" w:cs="Times New Roman"/>
          <w:b/>
          <w:sz w:val="24"/>
          <w:szCs w:val="24"/>
        </w:rPr>
        <w:tab/>
        <w:t xml:space="preserve">The </w:t>
      </w:r>
      <w:r w:rsidR="00574901" w:rsidRPr="0074492F">
        <w:rPr>
          <w:rFonts w:ascii="Times New Roman" w:hAnsi="Times New Roman" w:cs="Times New Roman"/>
          <w:b/>
          <w:sz w:val="24"/>
          <w:szCs w:val="24"/>
        </w:rPr>
        <w:t xml:space="preserve">learned </w:t>
      </w:r>
      <w:r w:rsidRPr="0074492F">
        <w:rPr>
          <w:rFonts w:ascii="Times New Roman" w:hAnsi="Times New Roman" w:cs="Times New Roman"/>
          <w:b/>
          <w:sz w:val="24"/>
          <w:szCs w:val="24"/>
        </w:rPr>
        <w:t>trial Chief Magistrate erred in law and fact when she convicted the appellant on speculative statements that lacked basis.</w:t>
      </w:r>
    </w:p>
    <w:p w:rsidR="00692604" w:rsidRPr="0074492F" w:rsidRDefault="00692604" w:rsidP="0074492F">
      <w:pPr>
        <w:spacing w:after="0" w:line="360" w:lineRule="auto"/>
        <w:ind w:left="1440" w:hanging="720"/>
        <w:jc w:val="both"/>
        <w:rPr>
          <w:rFonts w:ascii="Times New Roman" w:hAnsi="Times New Roman" w:cs="Times New Roman"/>
          <w:b/>
          <w:sz w:val="24"/>
          <w:szCs w:val="24"/>
        </w:rPr>
      </w:pPr>
      <w:r w:rsidRPr="0074492F">
        <w:rPr>
          <w:rFonts w:ascii="Times New Roman" w:hAnsi="Times New Roman" w:cs="Times New Roman"/>
          <w:b/>
          <w:sz w:val="24"/>
          <w:szCs w:val="24"/>
        </w:rPr>
        <w:t>e)</w:t>
      </w:r>
      <w:r w:rsidRPr="0074492F">
        <w:rPr>
          <w:rFonts w:ascii="Times New Roman" w:hAnsi="Times New Roman" w:cs="Times New Roman"/>
          <w:b/>
          <w:sz w:val="24"/>
          <w:szCs w:val="24"/>
        </w:rPr>
        <w:tab/>
        <w:t>The learned trial Judge (s</w:t>
      </w:r>
      <w:r w:rsidR="00574901" w:rsidRPr="0074492F">
        <w:rPr>
          <w:rFonts w:ascii="Times New Roman" w:hAnsi="Times New Roman" w:cs="Times New Roman"/>
          <w:b/>
          <w:sz w:val="24"/>
          <w:szCs w:val="24"/>
        </w:rPr>
        <w:t>ic</w:t>
      </w:r>
      <w:r w:rsidR="004725D9" w:rsidRPr="0074492F">
        <w:rPr>
          <w:rFonts w:ascii="Times New Roman" w:hAnsi="Times New Roman" w:cs="Times New Roman"/>
          <w:b/>
          <w:sz w:val="24"/>
          <w:szCs w:val="24"/>
        </w:rPr>
        <w:t>) erred in law and fact when she arrived at her conclusions by conjuncture, imaginations and speculative statements thereby occasioning a miscarriage of justice upon the appellant.</w:t>
      </w:r>
    </w:p>
    <w:p w:rsidR="004725D9" w:rsidRPr="0074492F" w:rsidRDefault="004725D9" w:rsidP="0074492F">
      <w:pPr>
        <w:spacing w:after="0" w:line="360" w:lineRule="auto"/>
        <w:jc w:val="both"/>
        <w:rPr>
          <w:rFonts w:ascii="Times New Roman" w:hAnsi="Times New Roman" w:cs="Times New Roman"/>
          <w:sz w:val="24"/>
          <w:szCs w:val="24"/>
        </w:rPr>
      </w:pPr>
      <w:r w:rsidRPr="0074492F">
        <w:rPr>
          <w:rFonts w:ascii="Times New Roman" w:hAnsi="Times New Roman" w:cs="Times New Roman"/>
          <w:b/>
          <w:sz w:val="24"/>
          <w:szCs w:val="24"/>
        </w:rPr>
        <w:t>1.4.2</w:t>
      </w:r>
      <w:r w:rsidRPr="0074492F">
        <w:rPr>
          <w:rFonts w:ascii="Times New Roman" w:hAnsi="Times New Roman" w:cs="Times New Roman"/>
          <w:sz w:val="24"/>
          <w:szCs w:val="24"/>
        </w:rPr>
        <w:tab/>
        <w:t>The appellant prays to this Court to:-</w:t>
      </w:r>
    </w:p>
    <w:p w:rsidR="004725D9" w:rsidRPr="0074492F" w:rsidRDefault="004725D9" w:rsidP="0074492F">
      <w:pPr>
        <w:spacing w:after="0" w:line="360" w:lineRule="auto"/>
        <w:jc w:val="both"/>
        <w:rPr>
          <w:rFonts w:ascii="Times New Roman" w:hAnsi="Times New Roman" w:cs="Times New Roman"/>
          <w:b/>
          <w:sz w:val="24"/>
          <w:szCs w:val="24"/>
        </w:rPr>
      </w:pPr>
      <w:r w:rsidRPr="0074492F">
        <w:rPr>
          <w:rFonts w:ascii="Times New Roman" w:hAnsi="Times New Roman" w:cs="Times New Roman"/>
          <w:sz w:val="24"/>
          <w:szCs w:val="24"/>
        </w:rPr>
        <w:tab/>
        <w:t>(a)</w:t>
      </w:r>
      <w:r w:rsidRPr="0074492F">
        <w:rPr>
          <w:rFonts w:ascii="Times New Roman" w:hAnsi="Times New Roman" w:cs="Times New Roman"/>
          <w:b/>
          <w:sz w:val="24"/>
          <w:szCs w:val="24"/>
        </w:rPr>
        <w:tab/>
      </w:r>
      <w:r w:rsidR="00760E6C" w:rsidRPr="0074492F">
        <w:rPr>
          <w:rFonts w:ascii="Times New Roman" w:hAnsi="Times New Roman" w:cs="Times New Roman"/>
          <w:b/>
          <w:sz w:val="24"/>
          <w:szCs w:val="24"/>
        </w:rPr>
        <w:t>Allow</w:t>
      </w:r>
      <w:r w:rsidRPr="0074492F">
        <w:rPr>
          <w:rFonts w:ascii="Times New Roman" w:hAnsi="Times New Roman" w:cs="Times New Roman"/>
          <w:b/>
          <w:sz w:val="24"/>
          <w:szCs w:val="24"/>
        </w:rPr>
        <w:t xml:space="preserve"> the appeal.</w:t>
      </w:r>
    </w:p>
    <w:p w:rsidR="004725D9" w:rsidRPr="0074492F" w:rsidRDefault="004725D9" w:rsidP="0074492F">
      <w:pPr>
        <w:spacing w:after="0" w:line="360" w:lineRule="auto"/>
        <w:jc w:val="both"/>
        <w:rPr>
          <w:rFonts w:ascii="Times New Roman" w:hAnsi="Times New Roman" w:cs="Times New Roman"/>
          <w:b/>
          <w:sz w:val="24"/>
          <w:szCs w:val="24"/>
        </w:rPr>
      </w:pPr>
      <w:r w:rsidRPr="0074492F">
        <w:rPr>
          <w:rFonts w:ascii="Times New Roman" w:hAnsi="Times New Roman" w:cs="Times New Roman"/>
          <w:b/>
          <w:sz w:val="24"/>
          <w:szCs w:val="24"/>
        </w:rPr>
        <w:lastRenderedPageBreak/>
        <w:tab/>
        <w:t>(b)</w:t>
      </w:r>
      <w:r w:rsidRPr="0074492F">
        <w:rPr>
          <w:rFonts w:ascii="Times New Roman" w:hAnsi="Times New Roman" w:cs="Times New Roman"/>
          <w:b/>
          <w:sz w:val="24"/>
          <w:szCs w:val="24"/>
        </w:rPr>
        <w:tab/>
      </w:r>
      <w:r w:rsidR="00760E6C" w:rsidRPr="0074492F">
        <w:rPr>
          <w:rFonts w:ascii="Times New Roman" w:hAnsi="Times New Roman" w:cs="Times New Roman"/>
          <w:b/>
          <w:sz w:val="24"/>
          <w:szCs w:val="24"/>
        </w:rPr>
        <w:t>Quash</w:t>
      </w:r>
      <w:r w:rsidRPr="0074492F">
        <w:rPr>
          <w:rFonts w:ascii="Times New Roman" w:hAnsi="Times New Roman" w:cs="Times New Roman"/>
          <w:b/>
          <w:sz w:val="24"/>
          <w:szCs w:val="24"/>
        </w:rPr>
        <w:t xml:space="preserve"> the convictions.</w:t>
      </w:r>
    </w:p>
    <w:p w:rsidR="004725D9" w:rsidRPr="0074492F" w:rsidRDefault="004725D9" w:rsidP="0074492F">
      <w:pPr>
        <w:spacing w:after="0"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ab/>
        <w:t>(</w:t>
      </w:r>
      <w:r w:rsidR="00760E6C" w:rsidRPr="0074492F">
        <w:rPr>
          <w:rFonts w:ascii="Times New Roman" w:hAnsi="Times New Roman" w:cs="Times New Roman"/>
          <w:b/>
          <w:sz w:val="24"/>
          <w:szCs w:val="24"/>
        </w:rPr>
        <w:t>c)</w:t>
      </w:r>
      <w:r w:rsidR="00574901" w:rsidRPr="0074492F">
        <w:rPr>
          <w:rFonts w:ascii="Times New Roman" w:hAnsi="Times New Roman" w:cs="Times New Roman"/>
          <w:b/>
          <w:sz w:val="24"/>
          <w:szCs w:val="24"/>
        </w:rPr>
        <w:tab/>
        <w:t>S</w:t>
      </w:r>
      <w:r w:rsidRPr="0074492F">
        <w:rPr>
          <w:rFonts w:ascii="Times New Roman" w:hAnsi="Times New Roman" w:cs="Times New Roman"/>
          <w:b/>
          <w:sz w:val="24"/>
          <w:szCs w:val="24"/>
        </w:rPr>
        <w:t>et aside the sentences.</w:t>
      </w:r>
    </w:p>
    <w:p w:rsidR="00574901" w:rsidRPr="0074492F" w:rsidRDefault="004725D9" w:rsidP="0074492F">
      <w:pPr>
        <w:spacing w:after="0" w:line="360" w:lineRule="auto"/>
        <w:ind w:left="720" w:hanging="720"/>
        <w:jc w:val="both"/>
        <w:rPr>
          <w:rFonts w:ascii="Times New Roman" w:hAnsi="Times New Roman" w:cs="Times New Roman"/>
          <w:b/>
          <w:sz w:val="24"/>
          <w:szCs w:val="24"/>
        </w:rPr>
      </w:pPr>
      <w:r w:rsidRPr="0074492F">
        <w:rPr>
          <w:rFonts w:ascii="Times New Roman" w:hAnsi="Times New Roman" w:cs="Times New Roman"/>
          <w:b/>
          <w:sz w:val="24"/>
          <w:szCs w:val="24"/>
        </w:rPr>
        <w:tab/>
        <w:t>(d)</w:t>
      </w:r>
      <w:r w:rsidRPr="0074492F">
        <w:rPr>
          <w:rFonts w:ascii="Times New Roman" w:hAnsi="Times New Roman" w:cs="Times New Roman"/>
          <w:b/>
          <w:sz w:val="24"/>
          <w:szCs w:val="24"/>
        </w:rPr>
        <w:tab/>
      </w:r>
      <w:r w:rsidR="00760E6C" w:rsidRPr="0074492F">
        <w:rPr>
          <w:rFonts w:ascii="Times New Roman" w:hAnsi="Times New Roman" w:cs="Times New Roman"/>
          <w:b/>
          <w:sz w:val="24"/>
          <w:szCs w:val="24"/>
        </w:rPr>
        <w:t>Order</w:t>
      </w:r>
      <w:r w:rsidRPr="0074492F">
        <w:rPr>
          <w:rFonts w:ascii="Times New Roman" w:hAnsi="Times New Roman" w:cs="Times New Roman"/>
          <w:b/>
          <w:sz w:val="24"/>
          <w:szCs w:val="24"/>
        </w:rPr>
        <w:t xml:space="preserve"> that the total sum paid in Court </w:t>
      </w:r>
      <w:r w:rsidR="00574901" w:rsidRPr="0074492F">
        <w:rPr>
          <w:rFonts w:ascii="Times New Roman" w:hAnsi="Times New Roman" w:cs="Times New Roman"/>
          <w:b/>
          <w:sz w:val="24"/>
          <w:szCs w:val="24"/>
        </w:rPr>
        <w:t xml:space="preserve">as </w:t>
      </w:r>
      <w:r w:rsidRPr="0074492F">
        <w:rPr>
          <w:rFonts w:ascii="Times New Roman" w:hAnsi="Times New Roman" w:cs="Times New Roman"/>
          <w:b/>
          <w:sz w:val="24"/>
          <w:szCs w:val="24"/>
        </w:rPr>
        <w:t xml:space="preserve">a fine be refunded </w:t>
      </w:r>
    </w:p>
    <w:p w:rsidR="008E62FE" w:rsidRPr="0074492F" w:rsidRDefault="00574901" w:rsidP="0074492F">
      <w:pPr>
        <w:spacing w:after="0" w:line="360" w:lineRule="auto"/>
        <w:ind w:left="720" w:firstLine="720"/>
        <w:jc w:val="both"/>
        <w:rPr>
          <w:rFonts w:ascii="Times New Roman" w:hAnsi="Times New Roman" w:cs="Times New Roman"/>
          <w:b/>
          <w:sz w:val="24"/>
          <w:szCs w:val="24"/>
        </w:rPr>
      </w:pPr>
      <w:proofErr w:type="gramStart"/>
      <w:r w:rsidRPr="0074492F">
        <w:rPr>
          <w:rFonts w:ascii="Times New Roman" w:hAnsi="Times New Roman" w:cs="Times New Roman"/>
          <w:b/>
          <w:sz w:val="24"/>
          <w:szCs w:val="24"/>
        </w:rPr>
        <w:t>to</w:t>
      </w:r>
      <w:proofErr w:type="gramEnd"/>
      <w:r w:rsidRPr="0074492F">
        <w:rPr>
          <w:rFonts w:ascii="Times New Roman" w:hAnsi="Times New Roman" w:cs="Times New Roman"/>
          <w:b/>
          <w:sz w:val="24"/>
          <w:szCs w:val="24"/>
        </w:rPr>
        <w:t xml:space="preserve"> the</w:t>
      </w:r>
      <w:r w:rsidR="004725D9" w:rsidRPr="0074492F">
        <w:rPr>
          <w:rFonts w:ascii="Times New Roman" w:hAnsi="Times New Roman" w:cs="Times New Roman"/>
          <w:b/>
          <w:sz w:val="24"/>
          <w:szCs w:val="24"/>
        </w:rPr>
        <w:t xml:space="preserve"> appellant.</w:t>
      </w:r>
    </w:p>
    <w:p w:rsidR="008E62FE" w:rsidRPr="0074492F" w:rsidRDefault="008E62FE" w:rsidP="0074492F">
      <w:pPr>
        <w:spacing w:after="0"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2.</w:t>
      </w:r>
      <w:r w:rsidRPr="0074492F">
        <w:rPr>
          <w:rFonts w:ascii="Times New Roman" w:hAnsi="Times New Roman" w:cs="Times New Roman"/>
          <w:b/>
          <w:sz w:val="24"/>
          <w:szCs w:val="24"/>
        </w:rPr>
        <w:tab/>
      </w:r>
      <w:r w:rsidR="00574901" w:rsidRPr="0074492F">
        <w:rPr>
          <w:rFonts w:ascii="Times New Roman" w:hAnsi="Times New Roman" w:cs="Times New Roman"/>
          <w:b/>
          <w:sz w:val="24"/>
          <w:szCs w:val="24"/>
        </w:rPr>
        <w:t>Resolution of this appeal by this</w:t>
      </w:r>
      <w:r w:rsidRPr="0074492F">
        <w:rPr>
          <w:rFonts w:ascii="Times New Roman" w:hAnsi="Times New Roman" w:cs="Times New Roman"/>
          <w:b/>
          <w:sz w:val="24"/>
          <w:szCs w:val="24"/>
        </w:rPr>
        <w:t xml:space="preserve"> Court.</w:t>
      </w:r>
    </w:p>
    <w:p w:rsidR="00DC1C62" w:rsidRPr="0074492F" w:rsidRDefault="008E62FE"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2.1</w:t>
      </w:r>
      <w:r w:rsidRPr="0074492F">
        <w:rPr>
          <w:rFonts w:ascii="Times New Roman" w:hAnsi="Times New Roman" w:cs="Times New Roman"/>
          <w:sz w:val="24"/>
          <w:szCs w:val="24"/>
        </w:rPr>
        <w:tab/>
        <w:t>From the onset, it is important to note that A2 (</w:t>
      </w:r>
      <w:proofErr w:type="spellStart"/>
      <w:r w:rsidRPr="0074492F">
        <w:rPr>
          <w:rFonts w:ascii="Times New Roman" w:hAnsi="Times New Roman" w:cs="Times New Roman"/>
          <w:sz w:val="24"/>
          <w:szCs w:val="24"/>
        </w:rPr>
        <w:t>Wabbi</w:t>
      </w:r>
      <w:proofErr w:type="spellEnd"/>
      <w:r w:rsidRPr="0074492F">
        <w:rPr>
          <w:rFonts w:ascii="Times New Roman" w:hAnsi="Times New Roman" w:cs="Times New Roman"/>
          <w:sz w:val="24"/>
          <w:szCs w:val="24"/>
        </w:rPr>
        <w:t xml:space="preserve"> Dan) pleaded guilty to count 6</w:t>
      </w:r>
      <w:r w:rsidR="00574901" w:rsidRPr="0074492F">
        <w:rPr>
          <w:rFonts w:ascii="Times New Roman" w:hAnsi="Times New Roman" w:cs="Times New Roman"/>
          <w:sz w:val="24"/>
          <w:szCs w:val="24"/>
        </w:rPr>
        <w:t xml:space="preserve"> which is </w:t>
      </w:r>
      <w:proofErr w:type="spellStart"/>
      <w:r w:rsidR="00574901" w:rsidRPr="0074492F">
        <w:rPr>
          <w:rFonts w:ascii="Times New Roman" w:hAnsi="Times New Roman" w:cs="Times New Roman"/>
          <w:sz w:val="24"/>
          <w:szCs w:val="24"/>
        </w:rPr>
        <w:t>consipiracy</w:t>
      </w:r>
      <w:proofErr w:type="spellEnd"/>
      <w:r w:rsidR="00574901" w:rsidRPr="0074492F">
        <w:rPr>
          <w:rFonts w:ascii="Times New Roman" w:hAnsi="Times New Roman" w:cs="Times New Roman"/>
          <w:sz w:val="24"/>
          <w:szCs w:val="24"/>
        </w:rPr>
        <w:t xml:space="preserve"> to commit a felo</w:t>
      </w:r>
      <w:r w:rsidR="008118B9" w:rsidRPr="0074492F">
        <w:rPr>
          <w:rFonts w:ascii="Times New Roman" w:hAnsi="Times New Roman" w:cs="Times New Roman"/>
          <w:sz w:val="24"/>
          <w:szCs w:val="24"/>
        </w:rPr>
        <w:t>ny Contrary to Section 390 of the Penal Code Act</w:t>
      </w:r>
      <w:r w:rsidRPr="0074492F">
        <w:rPr>
          <w:rFonts w:ascii="Times New Roman" w:hAnsi="Times New Roman" w:cs="Times New Roman"/>
          <w:sz w:val="24"/>
          <w:szCs w:val="24"/>
        </w:rPr>
        <w:t xml:space="preserve"> and was </w:t>
      </w:r>
      <w:r w:rsidR="005E54AE" w:rsidRPr="0074492F">
        <w:rPr>
          <w:rFonts w:ascii="Times New Roman" w:hAnsi="Times New Roman" w:cs="Times New Roman"/>
          <w:sz w:val="24"/>
          <w:szCs w:val="24"/>
        </w:rPr>
        <w:t>sentenced to</w:t>
      </w:r>
      <w:r w:rsidRPr="0074492F">
        <w:rPr>
          <w:rFonts w:ascii="Times New Roman" w:hAnsi="Times New Roman" w:cs="Times New Roman"/>
          <w:sz w:val="24"/>
          <w:szCs w:val="24"/>
        </w:rPr>
        <w:t xml:space="preserve"> eight (8) months imprisonment:</w:t>
      </w:r>
      <w:r w:rsidR="006334AF" w:rsidRPr="0074492F">
        <w:rPr>
          <w:rFonts w:ascii="Times New Roman" w:hAnsi="Times New Roman" w:cs="Times New Roman"/>
          <w:sz w:val="24"/>
          <w:szCs w:val="24"/>
        </w:rPr>
        <w:t xml:space="preserve"> </w:t>
      </w:r>
      <w:r w:rsidR="005E54AE" w:rsidRPr="0074492F">
        <w:rPr>
          <w:rFonts w:ascii="Times New Roman" w:hAnsi="Times New Roman" w:cs="Times New Roman"/>
          <w:sz w:val="24"/>
          <w:szCs w:val="24"/>
        </w:rPr>
        <w:t xml:space="preserve"> He served the sentence.  </w:t>
      </w:r>
      <w:r w:rsidR="006334AF" w:rsidRPr="0074492F">
        <w:rPr>
          <w:rFonts w:ascii="Times New Roman" w:hAnsi="Times New Roman" w:cs="Times New Roman"/>
          <w:sz w:val="24"/>
          <w:szCs w:val="24"/>
        </w:rPr>
        <w:t xml:space="preserve"> </w:t>
      </w:r>
      <w:r w:rsidR="005E54AE" w:rsidRPr="0074492F">
        <w:rPr>
          <w:rFonts w:ascii="Times New Roman" w:hAnsi="Times New Roman" w:cs="Times New Roman"/>
          <w:sz w:val="24"/>
          <w:szCs w:val="24"/>
        </w:rPr>
        <w:t>He pleaded not guilty to Count 1, tried and was found guilty of</w:t>
      </w:r>
      <w:r w:rsidR="00DC1C62" w:rsidRPr="0074492F">
        <w:rPr>
          <w:rFonts w:ascii="Times New Roman" w:hAnsi="Times New Roman" w:cs="Times New Roman"/>
          <w:sz w:val="24"/>
          <w:szCs w:val="24"/>
        </w:rPr>
        <w:t xml:space="preserve"> forgery Contrary to Section 342 of the Penal Code Act, together with the appellant.  A2 (</w:t>
      </w:r>
      <w:proofErr w:type="spellStart"/>
      <w:r w:rsidR="00DC1C62" w:rsidRPr="0074492F">
        <w:rPr>
          <w:rFonts w:ascii="Times New Roman" w:hAnsi="Times New Roman" w:cs="Times New Roman"/>
          <w:sz w:val="24"/>
          <w:szCs w:val="24"/>
        </w:rPr>
        <w:t>Wabbi</w:t>
      </w:r>
      <w:proofErr w:type="spellEnd"/>
      <w:r w:rsidR="00DC1C62" w:rsidRPr="0074492F">
        <w:rPr>
          <w:rFonts w:ascii="Times New Roman" w:hAnsi="Times New Roman" w:cs="Times New Roman"/>
          <w:sz w:val="24"/>
          <w:szCs w:val="24"/>
        </w:rPr>
        <w:t xml:space="preserve"> Dan) the convict never challenged the decision of the trial Chief Magistrate.  That is, he (A2) never lodged an appeal in this Court.  It is only the appellant who appealed against the conviction and sentence by the trial Court.</w:t>
      </w:r>
    </w:p>
    <w:p w:rsidR="00DC1C62" w:rsidRPr="0074492F" w:rsidRDefault="00DC1C62" w:rsidP="0074492F">
      <w:pPr>
        <w:spacing w:after="0" w:line="360" w:lineRule="auto"/>
        <w:ind w:left="720" w:hanging="720"/>
        <w:jc w:val="both"/>
        <w:rPr>
          <w:rFonts w:ascii="Times New Roman" w:hAnsi="Times New Roman" w:cs="Times New Roman"/>
          <w:sz w:val="24"/>
          <w:szCs w:val="24"/>
        </w:rPr>
      </w:pPr>
    </w:p>
    <w:p w:rsidR="00F25220" w:rsidRPr="0074492F" w:rsidRDefault="00DC1C62"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t>Further, it is on record</w:t>
      </w:r>
      <w:r w:rsidR="000C32F1" w:rsidRPr="0074492F">
        <w:rPr>
          <w:rFonts w:ascii="Times New Roman" w:hAnsi="Times New Roman" w:cs="Times New Roman"/>
          <w:sz w:val="24"/>
          <w:szCs w:val="24"/>
        </w:rPr>
        <w:t xml:space="preserve"> that when this appeal come up for hearing on </w:t>
      </w:r>
      <w:r w:rsidR="002722C3" w:rsidRPr="0074492F">
        <w:rPr>
          <w:rFonts w:ascii="Times New Roman" w:hAnsi="Times New Roman" w:cs="Times New Roman"/>
          <w:sz w:val="24"/>
          <w:szCs w:val="24"/>
        </w:rPr>
        <w:t>6</w:t>
      </w:r>
      <w:r w:rsidR="002722C3" w:rsidRPr="0074492F">
        <w:rPr>
          <w:rFonts w:ascii="Times New Roman" w:hAnsi="Times New Roman" w:cs="Times New Roman"/>
          <w:sz w:val="24"/>
          <w:szCs w:val="24"/>
          <w:vertAlign w:val="superscript"/>
        </w:rPr>
        <w:t>th</w:t>
      </w:r>
      <w:r w:rsidR="002722C3" w:rsidRPr="0074492F">
        <w:rPr>
          <w:rFonts w:ascii="Times New Roman" w:hAnsi="Times New Roman" w:cs="Times New Roman"/>
          <w:sz w:val="24"/>
          <w:szCs w:val="24"/>
        </w:rPr>
        <w:t xml:space="preserve"> June</w:t>
      </w:r>
      <w:r w:rsidR="00F25220" w:rsidRPr="0074492F">
        <w:rPr>
          <w:rFonts w:ascii="Times New Roman" w:hAnsi="Times New Roman" w:cs="Times New Roman"/>
          <w:sz w:val="24"/>
          <w:szCs w:val="24"/>
        </w:rPr>
        <w:t xml:space="preserve">, 2014, Mr. </w:t>
      </w:r>
      <w:proofErr w:type="spellStart"/>
      <w:r w:rsidR="00F25220" w:rsidRPr="0074492F">
        <w:rPr>
          <w:rFonts w:ascii="Times New Roman" w:hAnsi="Times New Roman" w:cs="Times New Roman"/>
          <w:sz w:val="24"/>
          <w:szCs w:val="24"/>
        </w:rPr>
        <w:t>Bw</w:t>
      </w:r>
      <w:r w:rsidR="00EA02DF" w:rsidRPr="0074492F">
        <w:rPr>
          <w:rFonts w:ascii="Times New Roman" w:hAnsi="Times New Roman" w:cs="Times New Roman"/>
          <w:sz w:val="24"/>
          <w:szCs w:val="24"/>
        </w:rPr>
        <w:t>a</w:t>
      </w:r>
      <w:r w:rsidR="00F25220" w:rsidRPr="0074492F">
        <w:rPr>
          <w:rFonts w:ascii="Times New Roman" w:hAnsi="Times New Roman" w:cs="Times New Roman"/>
          <w:sz w:val="24"/>
          <w:szCs w:val="24"/>
        </w:rPr>
        <w:t>mbale</w:t>
      </w:r>
      <w:proofErr w:type="spellEnd"/>
      <w:r w:rsidR="00F25220" w:rsidRPr="0074492F">
        <w:rPr>
          <w:rFonts w:ascii="Times New Roman" w:hAnsi="Times New Roman" w:cs="Times New Roman"/>
          <w:sz w:val="24"/>
          <w:szCs w:val="24"/>
        </w:rPr>
        <w:t xml:space="preserve"> David Counsel for the appellant abandoned grounds 4 and 5 of appeal.  In reply, Counsel for the respondent, Ms. </w:t>
      </w:r>
      <w:proofErr w:type="spellStart"/>
      <w:r w:rsidR="00F25220" w:rsidRPr="0074492F">
        <w:rPr>
          <w:rFonts w:ascii="Times New Roman" w:hAnsi="Times New Roman" w:cs="Times New Roman"/>
          <w:sz w:val="24"/>
          <w:szCs w:val="24"/>
        </w:rPr>
        <w:t>Aineby</w:t>
      </w:r>
      <w:r w:rsidR="00EA02DF" w:rsidRPr="0074492F">
        <w:rPr>
          <w:rFonts w:ascii="Times New Roman" w:hAnsi="Times New Roman" w:cs="Times New Roman"/>
          <w:sz w:val="24"/>
          <w:szCs w:val="24"/>
        </w:rPr>
        <w:t>o</w:t>
      </w:r>
      <w:r w:rsidR="00F25220" w:rsidRPr="0074492F">
        <w:rPr>
          <w:rFonts w:ascii="Times New Roman" w:hAnsi="Times New Roman" w:cs="Times New Roman"/>
          <w:sz w:val="24"/>
          <w:szCs w:val="24"/>
        </w:rPr>
        <w:t>ona</w:t>
      </w:r>
      <w:proofErr w:type="spellEnd"/>
      <w:r w:rsidR="00F25220" w:rsidRPr="0074492F">
        <w:rPr>
          <w:rFonts w:ascii="Times New Roman" w:hAnsi="Times New Roman" w:cs="Times New Roman"/>
          <w:sz w:val="24"/>
          <w:szCs w:val="24"/>
        </w:rPr>
        <w:t xml:space="preserve"> Happiness never objected to such application to abandon the said grounds of appeal.  In the result, grounds 4 and 5 of appeal stand dismissed.  In essence, the appellant’s Counsel argued grounds 1</w:t>
      </w:r>
      <w:r w:rsidR="00760E6C" w:rsidRPr="0074492F">
        <w:rPr>
          <w:rFonts w:ascii="Times New Roman" w:hAnsi="Times New Roman" w:cs="Times New Roman"/>
          <w:sz w:val="24"/>
          <w:szCs w:val="24"/>
        </w:rPr>
        <w:t>, 2</w:t>
      </w:r>
      <w:r w:rsidR="00F25220" w:rsidRPr="0074492F">
        <w:rPr>
          <w:rFonts w:ascii="Times New Roman" w:hAnsi="Times New Roman" w:cs="Times New Roman"/>
          <w:sz w:val="24"/>
          <w:szCs w:val="24"/>
        </w:rPr>
        <w:t xml:space="preserve"> and 3 of appeal.</w:t>
      </w:r>
    </w:p>
    <w:p w:rsidR="00F25220" w:rsidRPr="0074492F" w:rsidRDefault="00F25220"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2.2</w:t>
      </w:r>
      <w:r w:rsidRPr="0074492F">
        <w:rPr>
          <w:rFonts w:ascii="Times New Roman" w:hAnsi="Times New Roman" w:cs="Times New Roman"/>
          <w:b/>
          <w:sz w:val="24"/>
          <w:szCs w:val="24"/>
        </w:rPr>
        <w:tab/>
        <w:t>The duty of the first appellate Court.</w:t>
      </w:r>
    </w:p>
    <w:p w:rsidR="00F25220" w:rsidRPr="0074492F" w:rsidRDefault="00F25220"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t>It is also important to note that the duty of the 1</w:t>
      </w:r>
      <w:r w:rsidRPr="0074492F">
        <w:rPr>
          <w:rFonts w:ascii="Times New Roman" w:hAnsi="Times New Roman" w:cs="Times New Roman"/>
          <w:sz w:val="24"/>
          <w:szCs w:val="24"/>
          <w:vertAlign w:val="superscript"/>
        </w:rPr>
        <w:t>st</w:t>
      </w:r>
      <w:r w:rsidRPr="0074492F">
        <w:rPr>
          <w:rFonts w:ascii="Times New Roman" w:hAnsi="Times New Roman" w:cs="Times New Roman"/>
          <w:sz w:val="24"/>
          <w:szCs w:val="24"/>
        </w:rPr>
        <w:t xml:space="preserve"> appellate Court </w:t>
      </w:r>
      <w:r w:rsidR="008118B9" w:rsidRPr="0074492F">
        <w:rPr>
          <w:rFonts w:ascii="Times New Roman" w:hAnsi="Times New Roman" w:cs="Times New Roman"/>
          <w:sz w:val="24"/>
          <w:szCs w:val="24"/>
        </w:rPr>
        <w:t xml:space="preserve">is </w:t>
      </w:r>
      <w:r w:rsidRPr="0074492F">
        <w:rPr>
          <w:rFonts w:ascii="Times New Roman" w:hAnsi="Times New Roman" w:cs="Times New Roman"/>
          <w:sz w:val="24"/>
          <w:szCs w:val="24"/>
        </w:rPr>
        <w:t xml:space="preserve">to re-evaluate the evidence on Court record and to come to its own conclusion.  In this appeal I have to re-evaluate both the evidence of the prosecution and the </w:t>
      </w:r>
      <w:proofErr w:type="spellStart"/>
      <w:r w:rsidRPr="0074492F">
        <w:rPr>
          <w:rFonts w:ascii="Times New Roman" w:hAnsi="Times New Roman" w:cs="Times New Roman"/>
          <w:sz w:val="24"/>
          <w:szCs w:val="24"/>
        </w:rPr>
        <w:t>defence</w:t>
      </w:r>
      <w:proofErr w:type="spellEnd"/>
      <w:r w:rsidRPr="0074492F">
        <w:rPr>
          <w:rFonts w:ascii="Times New Roman" w:hAnsi="Times New Roman" w:cs="Times New Roman"/>
          <w:sz w:val="24"/>
          <w:szCs w:val="24"/>
        </w:rPr>
        <w:t xml:space="preserve"> in order to find out whether the trial Court properly evaluated the evidence on record and come to the correct decision</w:t>
      </w:r>
      <w:r w:rsidR="008118B9" w:rsidRPr="0074492F">
        <w:rPr>
          <w:rFonts w:ascii="Times New Roman" w:hAnsi="Times New Roman" w:cs="Times New Roman"/>
          <w:sz w:val="24"/>
          <w:szCs w:val="24"/>
        </w:rPr>
        <w:t xml:space="preserve"> against the appellant.</w:t>
      </w:r>
      <w:r w:rsidR="006334AF" w:rsidRPr="0074492F">
        <w:rPr>
          <w:rFonts w:ascii="Times New Roman" w:hAnsi="Times New Roman" w:cs="Times New Roman"/>
          <w:sz w:val="24"/>
          <w:szCs w:val="24"/>
        </w:rPr>
        <w:t xml:space="preserve">  </w:t>
      </w:r>
    </w:p>
    <w:p w:rsidR="007F60CB" w:rsidRPr="0074492F" w:rsidRDefault="00F25220"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2.3</w:t>
      </w:r>
      <w:r w:rsidRPr="0074492F">
        <w:rPr>
          <w:rFonts w:ascii="Times New Roman" w:hAnsi="Times New Roman" w:cs="Times New Roman"/>
          <w:sz w:val="24"/>
          <w:szCs w:val="24"/>
        </w:rPr>
        <w:tab/>
        <w:t xml:space="preserve">Counsel for the appellant, Mr. </w:t>
      </w:r>
      <w:proofErr w:type="spellStart"/>
      <w:r w:rsidRPr="0074492F">
        <w:rPr>
          <w:rFonts w:ascii="Times New Roman" w:hAnsi="Times New Roman" w:cs="Times New Roman"/>
          <w:sz w:val="24"/>
          <w:szCs w:val="24"/>
        </w:rPr>
        <w:t>Bwambale</w:t>
      </w:r>
      <w:proofErr w:type="spellEnd"/>
      <w:r w:rsidRPr="0074492F">
        <w:rPr>
          <w:rFonts w:ascii="Times New Roman" w:hAnsi="Times New Roman" w:cs="Times New Roman"/>
          <w:sz w:val="24"/>
          <w:szCs w:val="24"/>
        </w:rPr>
        <w:t xml:space="preserve"> David, argued grounds 1</w:t>
      </w:r>
      <w:proofErr w:type="gramStart"/>
      <w:r w:rsidRPr="0074492F">
        <w:rPr>
          <w:rFonts w:ascii="Times New Roman" w:hAnsi="Times New Roman" w:cs="Times New Roman"/>
          <w:sz w:val="24"/>
          <w:szCs w:val="24"/>
        </w:rPr>
        <w:t>,2</w:t>
      </w:r>
      <w:proofErr w:type="gramEnd"/>
      <w:r w:rsidRPr="0074492F">
        <w:rPr>
          <w:rFonts w:ascii="Times New Roman" w:hAnsi="Times New Roman" w:cs="Times New Roman"/>
          <w:sz w:val="24"/>
          <w:szCs w:val="24"/>
        </w:rPr>
        <w:t xml:space="preserve">, and 3 of appeal together.  He submitted that the trial Chief Magistrate did not properly evaluate the entire evidence on record and thereby came to the wrong decision.  Counsel for the appellant argued that the trial Chief Magistrate based her judgment, conviction </w:t>
      </w:r>
      <w:r w:rsidR="00EA02DF" w:rsidRPr="0074492F">
        <w:rPr>
          <w:rFonts w:ascii="Times New Roman" w:hAnsi="Times New Roman" w:cs="Times New Roman"/>
          <w:sz w:val="24"/>
          <w:szCs w:val="24"/>
        </w:rPr>
        <w:t>and sentence o</w:t>
      </w:r>
      <w:r w:rsidRPr="0074492F">
        <w:rPr>
          <w:rFonts w:ascii="Times New Roman" w:hAnsi="Times New Roman" w:cs="Times New Roman"/>
          <w:sz w:val="24"/>
          <w:szCs w:val="24"/>
        </w:rPr>
        <w:t xml:space="preserve">n no credible evidence on Court record.  That </w:t>
      </w:r>
      <w:r w:rsidRPr="0074492F">
        <w:rPr>
          <w:rFonts w:ascii="Times New Roman" w:hAnsi="Times New Roman" w:cs="Times New Roman"/>
          <w:sz w:val="24"/>
          <w:szCs w:val="24"/>
        </w:rPr>
        <w:lastRenderedPageBreak/>
        <w:t xml:space="preserve">the trial Chief Magistrate erred </w:t>
      </w:r>
      <w:r w:rsidR="00A72FD5" w:rsidRPr="0074492F">
        <w:rPr>
          <w:rFonts w:ascii="Times New Roman" w:hAnsi="Times New Roman" w:cs="Times New Roman"/>
          <w:sz w:val="24"/>
          <w:szCs w:val="24"/>
        </w:rPr>
        <w:t>in law and fact to base her said decision on the evidence of an accomplice (A2).  He prayed that this appeal be allowed, conviction</w:t>
      </w:r>
      <w:r w:rsidR="008118B9" w:rsidRPr="0074492F">
        <w:rPr>
          <w:rFonts w:ascii="Times New Roman" w:hAnsi="Times New Roman" w:cs="Times New Roman"/>
          <w:sz w:val="24"/>
          <w:szCs w:val="24"/>
        </w:rPr>
        <w:t>s</w:t>
      </w:r>
      <w:r w:rsidR="00A72FD5" w:rsidRPr="0074492F">
        <w:rPr>
          <w:rFonts w:ascii="Times New Roman" w:hAnsi="Times New Roman" w:cs="Times New Roman"/>
          <w:sz w:val="24"/>
          <w:szCs w:val="24"/>
        </w:rPr>
        <w:t xml:space="preserve"> quashed</w:t>
      </w:r>
      <w:r w:rsidR="008118B9" w:rsidRPr="0074492F">
        <w:rPr>
          <w:rFonts w:ascii="Times New Roman" w:hAnsi="Times New Roman" w:cs="Times New Roman"/>
          <w:sz w:val="24"/>
          <w:szCs w:val="24"/>
        </w:rPr>
        <w:t>,</w:t>
      </w:r>
      <w:r w:rsidR="00A72FD5" w:rsidRPr="0074492F">
        <w:rPr>
          <w:rFonts w:ascii="Times New Roman" w:hAnsi="Times New Roman" w:cs="Times New Roman"/>
          <w:sz w:val="24"/>
          <w:szCs w:val="24"/>
        </w:rPr>
        <w:t xml:space="preserve"> sentence</w:t>
      </w:r>
      <w:r w:rsidR="008118B9" w:rsidRPr="0074492F">
        <w:rPr>
          <w:rFonts w:ascii="Times New Roman" w:hAnsi="Times New Roman" w:cs="Times New Roman"/>
          <w:sz w:val="24"/>
          <w:szCs w:val="24"/>
        </w:rPr>
        <w:t>s</w:t>
      </w:r>
      <w:r w:rsidR="00A72FD5" w:rsidRPr="0074492F">
        <w:rPr>
          <w:rFonts w:ascii="Times New Roman" w:hAnsi="Times New Roman" w:cs="Times New Roman"/>
          <w:sz w:val="24"/>
          <w:szCs w:val="24"/>
        </w:rPr>
        <w:t xml:space="preserve"> and order of the trial Court be set aside.  Counsel </w:t>
      </w:r>
      <w:r w:rsidR="00885D40" w:rsidRPr="0074492F">
        <w:rPr>
          <w:rFonts w:ascii="Times New Roman" w:hAnsi="Times New Roman" w:cs="Times New Roman"/>
          <w:sz w:val="24"/>
          <w:szCs w:val="24"/>
        </w:rPr>
        <w:t>for the appellant seriously criticized the trial Chief Magistrate, in his submission</w:t>
      </w:r>
      <w:r w:rsidR="008118B9" w:rsidRPr="0074492F">
        <w:rPr>
          <w:rFonts w:ascii="Times New Roman" w:hAnsi="Times New Roman" w:cs="Times New Roman"/>
          <w:sz w:val="24"/>
          <w:szCs w:val="24"/>
        </w:rPr>
        <w:t>s</w:t>
      </w:r>
      <w:r w:rsidR="00885D40" w:rsidRPr="0074492F">
        <w:rPr>
          <w:rFonts w:ascii="Times New Roman" w:hAnsi="Times New Roman" w:cs="Times New Roman"/>
          <w:sz w:val="24"/>
          <w:szCs w:val="24"/>
        </w:rPr>
        <w:t>.</w:t>
      </w:r>
      <w:r w:rsidR="006334AF" w:rsidRPr="0074492F">
        <w:rPr>
          <w:rFonts w:ascii="Times New Roman" w:hAnsi="Times New Roman" w:cs="Times New Roman"/>
          <w:sz w:val="24"/>
          <w:szCs w:val="24"/>
        </w:rPr>
        <w:t xml:space="preserve">      </w:t>
      </w:r>
    </w:p>
    <w:p w:rsidR="00B10B68" w:rsidRPr="0074492F" w:rsidRDefault="007F60CB"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b/>
          <w:sz w:val="24"/>
          <w:szCs w:val="24"/>
        </w:rPr>
        <w:t>2.4</w:t>
      </w:r>
      <w:r w:rsidRPr="0074492F">
        <w:rPr>
          <w:rFonts w:ascii="Times New Roman" w:hAnsi="Times New Roman" w:cs="Times New Roman"/>
          <w:sz w:val="24"/>
          <w:szCs w:val="24"/>
        </w:rPr>
        <w:tab/>
        <w:t xml:space="preserve">In reply, Counsel for the respondent, Ms. </w:t>
      </w:r>
      <w:proofErr w:type="spellStart"/>
      <w:r w:rsidRPr="0074492F">
        <w:rPr>
          <w:rFonts w:ascii="Times New Roman" w:hAnsi="Times New Roman" w:cs="Times New Roman"/>
          <w:sz w:val="24"/>
          <w:szCs w:val="24"/>
        </w:rPr>
        <w:t>Ainebyo</w:t>
      </w:r>
      <w:r w:rsidR="00EA02DF" w:rsidRPr="0074492F">
        <w:rPr>
          <w:rFonts w:ascii="Times New Roman" w:hAnsi="Times New Roman" w:cs="Times New Roman"/>
          <w:sz w:val="24"/>
          <w:szCs w:val="24"/>
        </w:rPr>
        <w:t>o</w:t>
      </w:r>
      <w:r w:rsidRPr="0074492F">
        <w:rPr>
          <w:rFonts w:ascii="Times New Roman" w:hAnsi="Times New Roman" w:cs="Times New Roman"/>
          <w:sz w:val="24"/>
          <w:szCs w:val="24"/>
        </w:rPr>
        <w:t>na</w:t>
      </w:r>
      <w:proofErr w:type="spellEnd"/>
      <w:r w:rsidRPr="0074492F">
        <w:rPr>
          <w:rFonts w:ascii="Times New Roman" w:hAnsi="Times New Roman" w:cs="Times New Roman"/>
          <w:sz w:val="24"/>
          <w:szCs w:val="24"/>
        </w:rPr>
        <w:t xml:space="preserve"> Happiness, did not agree with the submissions by Counsel for the appellant.  In her submissions, she argued that the trial Chief Magistrate</w:t>
      </w:r>
      <w:r w:rsidR="00B10B68" w:rsidRPr="0074492F">
        <w:rPr>
          <w:rFonts w:ascii="Times New Roman" w:hAnsi="Times New Roman" w:cs="Times New Roman"/>
          <w:sz w:val="24"/>
          <w:szCs w:val="24"/>
        </w:rPr>
        <w:t xml:space="preserve"> did not solely rely on the evidence of </w:t>
      </w:r>
      <w:proofErr w:type="spellStart"/>
      <w:r w:rsidR="00B10B68" w:rsidRPr="0074492F">
        <w:rPr>
          <w:rFonts w:ascii="Times New Roman" w:hAnsi="Times New Roman" w:cs="Times New Roman"/>
          <w:sz w:val="24"/>
          <w:szCs w:val="24"/>
        </w:rPr>
        <w:t>Wabbi</w:t>
      </w:r>
      <w:proofErr w:type="spellEnd"/>
      <w:r w:rsidR="00B10B68" w:rsidRPr="0074492F">
        <w:rPr>
          <w:rFonts w:ascii="Times New Roman" w:hAnsi="Times New Roman" w:cs="Times New Roman"/>
          <w:sz w:val="24"/>
          <w:szCs w:val="24"/>
        </w:rPr>
        <w:t xml:space="preserve"> Dan (A2), but that she considered the entire prosecution witnesses’ evidence and the </w:t>
      </w:r>
      <w:proofErr w:type="spellStart"/>
      <w:r w:rsidR="00B10B68" w:rsidRPr="0074492F">
        <w:rPr>
          <w:rFonts w:ascii="Times New Roman" w:hAnsi="Times New Roman" w:cs="Times New Roman"/>
          <w:sz w:val="24"/>
          <w:szCs w:val="24"/>
        </w:rPr>
        <w:t>defence</w:t>
      </w:r>
      <w:proofErr w:type="spellEnd"/>
      <w:r w:rsidR="00B10B68" w:rsidRPr="0074492F">
        <w:rPr>
          <w:rFonts w:ascii="Times New Roman" w:hAnsi="Times New Roman" w:cs="Times New Roman"/>
          <w:sz w:val="24"/>
          <w:szCs w:val="24"/>
        </w:rPr>
        <w:t>.  She supported the judgment, conviction</w:t>
      </w:r>
      <w:r w:rsidR="008118B9" w:rsidRPr="0074492F">
        <w:rPr>
          <w:rFonts w:ascii="Times New Roman" w:hAnsi="Times New Roman" w:cs="Times New Roman"/>
          <w:sz w:val="24"/>
          <w:szCs w:val="24"/>
        </w:rPr>
        <w:t>s</w:t>
      </w:r>
      <w:r w:rsidR="00B10B68" w:rsidRPr="0074492F">
        <w:rPr>
          <w:rFonts w:ascii="Times New Roman" w:hAnsi="Times New Roman" w:cs="Times New Roman"/>
          <w:sz w:val="24"/>
          <w:szCs w:val="24"/>
        </w:rPr>
        <w:t xml:space="preserve"> and sentence</w:t>
      </w:r>
      <w:r w:rsidR="008118B9" w:rsidRPr="0074492F">
        <w:rPr>
          <w:rFonts w:ascii="Times New Roman" w:hAnsi="Times New Roman" w:cs="Times New Roman"/>
          <w:sz w:val="24"/>
          <w:szCs w:val="24"/>
        </w:rPr>
        <w:t>s</w:t>
      </w:r>
      <w:r w:rsidR="00B10B68" w:rsidRPr="0074492F">
        <w:rPr>
          <w:rFonts w:ascii="Times New Roman" w:hAnsi="Times New Roman" w:cs="Times New Roman"/>
          <w:sz w:val="24"/>
          <w:szCs w:val="24"/>
        </w:rPr>
        <w:t xml:space="preserve"> of trial Chief Magistrate.</w:t>
      </w:r>
    </w:p>
    <w:p w:rsidR="00B10B68" w:rsidRPr="0074492F" w:rsidRDefault="00B10B68" w:rsidP="0074492F">
      <w:pPr>
        <w:spacing w:after="0" w:line="360" w:lineRule="auto"/>
        <w:ind w:left="720" w:hanging="720"/>
        <w:jc w:val="both"/>
        <w:rPr>
          <w:rFonts w:ascii="Times New Roman" w:hAnsi="Times New Roman" w:cs="Times New Roman"/>
          <w:sz w:val="24"/>
          <w:szCs w:val="24"/>
        </w:rPr>
      </w:pPr>
    </w:p>
    <w:p w:rsidR="004725D9" w:rsidRPr="0074492F" w:rsidRDefault="00B10B68"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t xml:space="preserve">I re-evaluated both the prosecution and the </w:t>
      </w:r>
      <w:proofErr w:type="spellStart"/>
      <w:r w:rsidRPr="0074492F">
        <w:rPr>
          <w:rFonts w:ascii="Times New Roman" w:hAnsi="Times New Roman" w:cs="Times New Roman"/>
          <w:sz w:val="24"/>
          <w:szCs w:val="24"/>
        </w:rPr>
        <w:t>defence</w:t>
      </w:r>
      <w:proofErr w:type="spellEnd"/>
      <w:r w:rsidRPr="0074492F">
        <w:rPr>
          <w:rFonts w:ascii="Times New Roman" w:hAnsi="Times New Roman" w:cs="Times New Roman"/>
          <w:sz w:val="24"/>
          <w:szCs w:val="24"/>
        </w:rPr>
        <w:t xml:space="preserve"> evidence and considered </w:t>
      </w:r>
      <w:r w:rsidR="008118B9" w:rsidRPr="0074492F">
        <w:rPr>
          <w:rFonts w:ascii="Times New Roman" w:hAnsi="Times New Roman" w:cs="Times New Roman"/>
          <w:sz w:val="24"/>
          <w:szCs w:val="24"/>
        </w:rPr>
        <w:t xml:space="preserve">the submissions by both </w:t>
      </w:r>
      <w:proofErr w:type="gramStart"/>
      <w:r w:rsidR="008118B9" w:rsidRPr="0074492F">
        <w:rPr>
          <w:rFonts w:ascii="Times New Roman" w:hAnsi="Times New Roman" w:cs="Times New Roman"/>
          <w:sz w:val="24"/>
          <w:szCs w:val="24"/>
        </w:rPr>
        <w:t>Counsel</w:t>
      </w:r>
      <w:proofErr w:type="gramEnd"/>
      <w:r w:rsidRPr="0074492F">
        <w:rPr>
          <w:rFonts w:ascii="Times New Roman" w:hAnsi="Times New Roman" w:cs="Times New Roman"/>
          <w:sz w:val="24"/>
          <w:szCs w:val="24"/>
        </w:rPr>
        <w:t>.  In resolving this appeal, I shall consider grounds 1</w:t>
      </w:r>
      <w:proofErr w:type="gramStart"/>
      <w:r w:rsidRPr="0074492F">
        <w:rPr>
          <w:rFonts w:ascii="Times New Roman" w:hAnsi="Times New Roman" w:cs="Times New Roman"/>
          <w:sz w:val="24"/>
          <w:szCs w:val="24"/>
        </w:rPr>
        <w:t>,2</w:t>
      </w:r>
      <w:proofErr w:type="gramEnd"/>
      <w:r w:rsidRPr="0074492F">
        <w:rPr>
          <w:rFonts w:ascii="Times New Roman" w:hAnsi="Times New Roman" w:cs="Times New Roman"/>
          <w:sz w:val="24"/>
          <w:szCs w:val="24"/>
        </w:rPr>
        <w:t xml:space="preserve"> and 3 together as they </w:t>
      </w:r>
      <w:r w:rsidR="008118B9" w:rsidRPr="0074492F">
        <w:rPr>
          <w:rFonts w:ascii="Times New Roman" w:hAnsi="Times New Roman" w:cs="Times New Roman"/>
          <w:sz w:val="24"/>
          <w:szCs w:val="24"/>
        </w:rPr>
        <w:t xml:space="preserve">were </w:t>
      </w:r>
      <w:r w:rsidRPr="0074492F">
        <w:rPr>
          <w:rFonts w:ascii="Times New Roman" w:hAnsi="Times New Roman" w:cs="Times New Roman"/>
          <w:sz w:val="24"/>
          <w:szCs w:val="24"/>
        </w:rPr>
        <w:t xml:space="preserve">argued by </w:t>
      </w:r>
      <w:r w:rsidR="008118B9" w:rsidRPr="0074492F">
        <w:rPr>
          <w:rFonts w:ascii="Times New Roman" w:hAnsi="Times New Roman" w:cs="Times New Roman"/>
          <w:sz w:val="24"/>
          <w:szCs w:val="24"/>
        </w:rPr>
        <w:t>Counsel</w:t>
      </w:r>
      <w:r w:rsidR="00EA02DF" w:rsidRPr="0074492F">
        <w:rPr>
          <w:rFonts w:ascii="Times New Roman" w:hAnsi="Times New Roman" w:cs="Times New Roman"/>
          <w:sz w:val="24"/>
          <w:szCs w:val="24"/>
        </w:rPr>
        <w:t xml:space="preserve"> </w:t>
      </w:r>
      <w:r w:rsidRPr="0074492F">
        <w:rPr>
          <w:rFonts w:ascii="Times New Roman" w:hAnsi="Times New Roman" w:cs="Times New Roman"/>
          <w:sz w:val="24"/>
          <w:szCs w:val="24"/>
        </w:rPr>
        <w:t>both parties.</w:t>
      </w:r>
    </w:p>
    <w:p w:rsidR="00D85B37" w:rsidRPr="0074492F" w:rsidRDefault="00B10B68"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t xml:space="preserve">The </w:t>
      </w:r>
      <w:r w:rsidR="00CD228A" w:rsidRPr="0074492F">
        <w:rPr>
          <w:rFonts w:ascii="Times New Roman" w:hAnsi="Times New Roman" w:cs="Times New Roman"/>
          <w:sz w:val="24"/>
          <w:szCs w:val="24"/>
        </w:rPr>
        <w:t>gist of</w:t>
      </w:r>
      <w:r w:rsidRPr="0074492F">
        <w:rPr>
          <w:rFonts w:ascii="Times New Roman" w:hAnsi="Times New Roman" w:cs="Times New Roman"/>
          <w:sz w:val="24"/>
          <w:szCs w:val="24"/>
        </w:rPr>
        <w:t xml:space="preserve"> the appellant’s three grounds of appeal is that the trial Chief Magistrate did not properly evaluate the prosecution evidence on record; and that she relied on the evidence of an accomplice (A2).  At pages 2 and 3 (pages 11 and 12 of the record of appeal) of the judgment of the trial Court, last and 1</w:t>
      </w:r>
      <w:r w:rsidRPr="0074492F">
        <w:rPr>
          <w:rFonts w:ascii="Times New Roman" w:hAnsi="Times New Roman" w:cs="Times New Roman"/>
          <w:sz w:val="24"/>
          <w:szCs w:val="24"/>
          <w:vertAlign w:val="superscript"/>
        </w:rPr>
        <w:t>st</w:t>
      </w:r>
      <w:r w:rsidRPr="0074492F">
        <w:rPr>
          <w:rFonts w:ascii="Times New Roman" w:hAnsi="Times New Roman" w:cs="Times New Roman"/>
          <w:sz w:val="24"/>
          <w:szCs w:val="24"/>
        </w:rPr>
        <w:t xml:space="preserve"> paragraphs</w:t>
      </w:r>
      <w:r w:rsidR="00CD228A" w:rsidRPr="0074492F">
        <w:rPr>
          <w:rFonts w:ascii="Times New Roman" w:hAnsi="Times New Roman" w:cs="Times New Roman"/>
          <w:sz w:val="24"/>
          <w:szCs w:val="24"/>
        </w:rPr>
        <w:t xml:space="preserve">, respectively, the trial </w:t>
      </w:r>
      <w:r w:rsidR="00D85B37" w:rsidRPr="0074492F">
        <w:rPr>
          <w:rFonts w:ascii="Times New Roman" w:hAnsi="Times New Roman" w:cs="Times New Roman"/>
          <w:sz w:val="24"/>
          <w:szCs w:val="24"/>
        </w:rPr>
        <w:t>Chief Magistrate considered the evidence of all the five (</w:t>
      </w:r>
      <w:r w:rsidR="002722C3" w:rsidRPr="0074492F">
        <w:rPr>
          <w:rFonts w:ascii="Times New Roman" w:hAnsi="Times New Roman" w:cs="Times New Roman"/>
          <w:sz w:val="24"/>
          <w:szCs w:val="24"/>
        </w:rPr>
        <w:t>PW1,PW2, PW3, PW4 and PW5), pros</w:t>
      </w:r>
      <w:r w:rsidR="00D85B37" w:rsidRPr="0074492F">
        <w:rPr>
          <w:rFonts w:ascii="Times New Roman" w:hAnsi="Times New Roman" w:cs="Times New Roman"/>
          <w:sz w:val="24"/>
          <w:szCs w:val="24"/>
        </w:rPr>
        <w:t xml:space="preserve">ecution witnesses.  At pages 13 and 14 of the record of appeal (pages 4 and 5 of the judgment of the lower Court) it is clear that the trial Chief Magistrate evaluated and considered both the evidence of the prosecution and the </w:t>
      </w:r>
      <w:proofErr w:type="spellStart"/>
      <w:r w:rsidR="00D85B37" w:rsidRPr="0074492F">
        <w:rPr>
          <w:rFonts w:ascii="Times New Roman" w:hAnsi="Times New Roman" w:cs="Times New Roman"/>
          <w:sz w:val="24"/>
          <w:szCs w:val="24"/>
        </w:rPr>
        <w:t>defence</w:t>
      </w:r>
      <w:proofErr w:type="spellEnd"/>
      <w:r w:rsidR="00D85B37" w:rsidRPr="0074492F">
        <w:rPr>
          <w:rFonts w:ascii="Times New Roman" w:hAnsi="Times New Roman" w:cs="Times New Roman"/>
          <w:sz w:val="24"/>
          <w:szCs w:val="24"/>
        </w:rPr>
        <w:t xml:space="preserve">.  Therefore, the trial Chief Magistrate never relied only on the evidence of a single witness.  In her judgment, the trial Chief Magistrate considered among others evidence of the prosecution, </w:t>
      </w:r>
      <w:r w:rsidR="008118B9" w:rsidRPr="0074492F">
        <w:rPr>
          <w:rFonts w:ascii="Times New Roman" w:hAnsi="Times New Roman" w:cs="Times New Roman"/>
          <w:sz w:val="24"/>
          <w:szCs w:val="24"/>
        </w:rPr>
        <w:t xml:space="preserve">and </w:t>
      </w:r>
      <w:r w:rsidR="00D85B37" w:rsidRPr="0074492F">
        <w:rPr>
          <w:rFonts w:ascii="Times New Roman" w:hAnsi="Times New Roman" w:cs="Times New Roman"/>
          <w:sz w:val="24"/>
          <w:szCs w:val="24"/>
        </w:rPr>
        <w:t>the evidence the handwriting expert (PW5).</w:t>
      </w:r>
    </w:p>
    <w:p w:rsidR="00D85B37" w:rsidRPr="0074492F" w:rsidRDefault="00D85B37"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r>
    </w:p>
    <w:p w:rsidR="001C2F75" w:rsidRPr="0074492F" w:rsidRDefault="00D85B37" w:rsidP="0074492F">
      <w:pPr>
        <w:spacing w:after="0" w:line="360" w:lineRule="auto"/>
        <w:ind w:left="720" w:hanging="720"/>
        <w:jc w:val="both"/>
        <w:rPr>
          <w:rFonts w:ascii="Times New Roman" w:hAnsi="Times New Roman" w:cs="Times New Roman"/>
          <w:sz w:val="24"/>
          <w:szCs w:val="24"/>
        </w:rPr>
      </w:pPr>
      <w:r w:rsidRPr="0074492F">
        <w:rPr>
          <w:rFonts w:ascii="Times New Roman" w:hAnsi="Times New Roman" w:cs="Times New Roman"/>
          <w:sz w:val="24"/>
          <w:szCs w:val="24"/>
        </w:rPr>
        <w:tab/>
        <w:t>Further, it is the complaint of the appellant in this appeal that the trial Chief</w:t>
      </w:r>
      <w:r w:rsidR="00EA68C7" w:rsidRPr="0074492F">
        <w:rPr>
          <w:rFonts w:ascii="Times New Roman" w:hAnsi="Times New Roman" w:cs="Times New Roman"/>
          <w:sz w:val="24"/>
          <w:szCs w:val="24"/>
        </w:rPr>
        <w:t xml:space="preserve"> Magistrate based her decision on the evidence of an accomplice which was not corroborated by other independent witnesses.  Indeed, A2 (</w:t>
      </w:r>
      <w:proofErr w:type="spellStart"/>
      <w:r w:rsidR="00EA68C7" w:rsidRPr="0074492F">
        <w:rPr>
          <w:rFonts w:ascii="Times New Roman" w:hAnsi="Times New Roman" w:cs="Times New Roman"/>
          <w:sz w:val="24"/>
          <w:szCs w:val="24"/>
        </w:rPr>
        <w:t>Wabbi</w:t>
      </w:r>
      <w:proofErr w:type="spellEnd"/>
      <w:r w:rsidR="00EA68C7" w:rsidRPr="0074492F">
        <w:rPr>
          <w:rFonts w:ascii="Times New Roman" w:hAnsi="Times New Roman" w:cs="Times New Roman"/>
          <w:sz w:val="24"/>
          <w:szCs w:val="24"/>
        </w:rPr>
        <w:t xml:space="preserve">) was an accomplice to the appellant (A1).  This is because he pleaded guilty on Count 6 </w:t>
      </w:r>
      <w:r w:rsidR="00EA68C7" w:rsidRPr="0074492F">
        <w:rPr>
          <w:rFonts w:ascii="Times New Roman" w:hAnsi="Times New Roman" w:cs="Times New Roman"/>
          <w:sz w:val="24"/>
          <w:szCs w:val="24"/>
        </w:rPr>
        <w:lastRenderedPageBreak/>
        <w:t xml:space="preserve">where he was a co-accused with A1.  The facts he pleaded </w:t>
      </w:r>
      <w:r w:rsidR="00760E6C" w:rsidRPr="0074492F">
        <w:rPr>
          <w:rFonts w:ascii="Times New Roman" w:hAnsi="Times New Roman" w:cs="Times New Roman"/>
          <w:sz w:val="24"/>
          <w:szCs w:val="24"/>
        </w:rPr>
        <w:t>guilty</w:t>
      </w:r>
      <w:r w:rsidR="00EA68C7" w:rsidRPr="0074492F">
        <w:rPr>
          <w:rFonts w:ascii="Times New Roman" w:hAnsi="Times New Roman" w:cs="Times New Roman"/>
          <w:sz w:val="24"/>
          <w:szCs w:val="24"/>
        </w:rPr>
        <w:t xml:space="preserve"> to and convicted on the same, clearly showed how he conspired with the appellant to commit the charged offence on Count 1.  In that regard, he incriminated himself as well as the appellant.  In such circumstances, A2 become a competent witness as against</w:t>
      </w:r>
      <w:r w:rsidR="001C2F75" w:rsidRPr="0074492F">
        <w:rPr>
          <w:rFonts w:ascii="Times New Roman" w:hAnsi="Times New Roman" w:cs="Times New Roman"/>
          <w:sz w:val="24"/>
          <w:szCs w:val="24"/>
        </w:rPr>
        <w:t xml:space="preserve"> </w:t>
      </w:r>
      <w:r w:rsidR="008118B9" w:rsidRPr="0074492F">
        <w:rPr>
          <w:rFonts w:ascii="Times New Roman" w:hAnsi="Times New Roman" w:cs="Times New Roman"/>
          <w:sz w:val="24"/>
          <w:szCs w:val="24"/>
        </w:rPr>
        <w:t>the appellant.  This proposition</w:t>
      </w:r>
      <w:r w:rsidR="001C2F75" w:rsidRPr="0074492F">
        <w:rPr>
          <w:rFonts w:ascii="Times New Roman" w:hAnsi="Times New Roman" w:cs="Times New Roman"/>
          <w:sz w:val="24"/>
          <w:szCs w:val="24"/>
        </w:rPr>
        <w:t xml:space="preserve"> is supported by Section 132 of the Evidence Act, Cap.6 Laws of Uganda, which provides that:-</w:t>
      </w:r>
    </w:p>
    <w:p w:rsidR="001C2F75" w:rsidRPr="0074492F" w:rsidRDefault="001C2F75" w:rsidP="0074492F">
      <w:pPr>
        <w:spacing w:after="0" w:line="360" w:lineRule="auto"/>
        <w:ind w:left="720" w:hanging="720"/>
        <w:jc w:val="both"/>
        <w:rPr>
          <w:rFonts w:ascii="Times New Roman" w:hAnsi="Times New Roman" w:cs="Times New Roman"/>
          <w:b/>
          <w:sz w:val="24"/>
          <w:szCs w:val="24"/>
        </w:rPr>
      </w:pPr>
      <w:r w:rsidRPr="0074492F">
        <w:rPr>
          <w:rFonts w:ascii="Times New Roman" w:hAnsi="Times New Roman" w:cs="Times New Roman"/>
          <w:sz w:val="24"/>
          <w:szCs w:val="24"/>
        </w:rPr>
        <w:tab/>
      </w:r>
      <w:proofErr w:type="gramStart"/>
      <w:r w:rsidRPr="0074492F">
        <w:rPr>
          <w:rFonts w:ascii="Times New Roman" w:hAnsi="Times New Roman" w:cs="Times New Roman"/>
          <w:b/>
          <w:sz w:val="24"/>
          <w:szCs w:val="24"/>
        </w:rPr>
        <w:t>“Section 132 Accomplice.</w:t>
      </w:r>
      <w:proofErr w:type="gramEnd"/>
    </w:p>
    <w:p w:rsidR="00910B5E" w:rsidRPr="0074492F" w:rsidRDefault="001C2F75" w:rsidP="0074492F">
      <w:pPr>
        <w:spacing w:after="0" w:line="360" w:lineRule="auto"/>
        <w:ind w:left="720"/>
        <w:jc w:val="both"/>
        <w:rPr>
          <w:rFonts w:ascii="Times New Roman" w:hAnsi="Times New Roman" w:cs="Times New Roman"/>
          <w:b/>
          <w:sz w:val="24"/>
          <w:szCs w:val="24"/>
        </w:rPr>
      </w:pPr>
      <w:r w:rsidRPr="0074492F">
        <w:rPr>
          <w:rFonts w:ascii="Times New Roman" w:hAnsi="Times New Roman" w:cs="Times New Roman"/>
          <w:b/>
          <w:sz w:val="24"/>
          <w:szCs w:val="24"/>
        </w:rPr>
        <w:t>An accomplice shall be a competent witness against an accused person; and a conviction is not illegal merely because it proceeds upon the uncorroborated testimony of an accomplice.”</w:t>
      </w:r>
      <w:r w:rsidR="00D85B37" w:rsidRPr="0074492F">
        <w:rPr>
          <w:rFonts w:ascii="Times New Roman" w:hAnsi="Times New Roman" w:cs="Times New Roman"/>
          <w:b/>
          <w:sz w:val="24"/>
          <w:szCs w:val="24"/>
        </w:rPr>
        <w:t xml:space="preserve">          </w:t>
      </w:r>
    </w:p>
    <w:p w:rsidR="00910B5E" w:rsidRPr="0074492F" w:rsidRDefault="00910B5E" w:rsidP="0074492F">
      <w:pPr>
        <w:spacing w:after="0" w:line="360" w:lineRule="auto"/>
        <w:ind w:left="720"/>
        <w:jc w:val="both"/>
        <w:rPr>
          <w:rFonts w:ascii="Times New Roman" w:hAnsi="Times New Roman" w:cs="Times New Roman"/>
          <w:sz w:val="24"/>
          <w:szCs w:val="24"/>
        </w:rPr>
      </w:pPr>
    </w:p>
    <w:p w:rsidR="00DB4C79" w:rsidRPr="0074492F" w:rsidRDefault="00910B5E"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t xml:space="preserve">From the above quoted law, it is my considered view </w:t>
      </w:r>
      <w:r w:rsidR="002722C3" w:rsidRPr="0074492F">
        <w:rPr>
          <w:rFonts w:ascii="Times New Roman" w:hAnsi="Times New Roman" w:cs="Times New Roman"/>
          <w:sz w:val="24"/>
          <w:szCs w:val="24"/>
        </w:rPr>
        <w:t>that even</w:t>
      </w:r>
      <w:r w:rsidRPr="0074492F">
        <w:rPr>
          <w:rFonts w:ascii="Times New Roman" w:hAnsi="Times New Roman" w:cs="Times New Roman"/>
          <w:sz w:val="24"/>
          <w:szCs w:val="24"/>
        </w:rPr>
        <w:t xml:space="preserve"> if the trial Chief Magistrate had solely relied on the evidence of DW3 (A2)</w:t>
      </w:r>
      <w:r w:rsidR="00DB4C79" w:rsidRPr="0074492F">
        <w:rPr>
          <w:rFonts w:ascii="Times New Roman" w:hAnsi="Times New Roman" w:cs="Times New Roman"/>
          <w:sz w:val="24"/>
          <w:szCs w:val="24"/>
        </w:rPr>
        <w:t xml:space="preserve"> to convict the appellant, the conviction would still be proper.  The prosecution witnesses apart from PW5 the expert witness, gave evidence on how A2 made admissions before them that he committed the charged offences together with the appellant  (A2).  A2 never cross-examined the prosecution witnesses.  And in his </w:t>
      </w:r>
      <w:proofErr w:type="spellStart"/>
      <w:r w:rsidR="00DB4C79" w:rsidRPr="0074492F">
        <w:rPr>
          <w:rFonts w:ascii="Times New Roman" w:hAnsi="Times New Roman" w:cs="Times New Roman"/>
          <w:sz w:val="24"/>
          <w:szCs w:val="24"/>
        </w:rPr>
        <w:t>defence</w:t>
      </w:r>
      <w:proofErr w:type="spellEnd"/>
      <w:r w:rsidR="00DB4C79" w:rsidRPr="0074492F">
        <w:rPr>
          <w:rFonts w:ascii="Times New Roman" w:hAnsi="Times New Roman" w:cs="Times New Roman"/>
          <w:sz w:val="24"/>
          <w:szCs w:val="24"/>
        </w:rPr>
        <w:t xml:space="preserve">, A2 never negative the prosecution witnesses, evidence.  In cross-examination by Counsel for the appellant (A1) the prosecution evidence was never contradicted by the appellant in </w:t>
      </w:r>
      <w:proofErr w:type="spellStart"/>
      <w:r w:rsidR="00DB4C79" w:rsidRPr="0074492F">
        <w:rPr>
          <w:rFonts w:ascii="Times New Roman" w:hAnsi="Times New Roman" w:cs="Times New Roman"/>
          <w:sz w:val="24"/>
          <w:szCs w:val="24"/>
        </w:rPr>
        <w:t>defence</w:t>
      </w:r>
      <w:proofErr w:type="spellEnd"/>
      <w:r w:rsidR="00DB4C79" w:rsidRPr="0074492F">
        <w:rPr>
          <w:rFonts w:ascii="Times New Roman" w:hAnsi="Times New Roman" w:cs="Times New Roman"/>
          <w:sz w:val="24"/>
          <w:szCs w:val="24"/>
        </w:rPr>
        <w:t xml:space="preserve">  A1 (appellant) at pages 58 last sentence and 59, two lines from top of the record of appeal, the appellant </w:t>
      </w:r>
      <w:proofErr w:type="spellStart"/>
      <w:r w:rsidR="00DB4C79" w:rsidRPr="0074492F">
        <w:rPr>
          <w:rFonts w:ascii="Times New Roman" w:hAnsi="Times New Roman" w:cs="Times New Roman"/>
          <w:sz w:val="24"/>
          <w:szCs w:val="24"/>
        </w:rPr>
        <w:t>endeavoured</w:t>
      </w:r>
      <w:proofErr w:type="spellEnd"/>
      <w:r w:rsidR="00DB4C79" w:rsidRPr="0074492F">
        <w:rPr>
          <w:rFonts w:ascii="Times New Roman" w:hAnsi="Times New Roman" w:cs="Times New Roman"/>
          <w:sz w:val="24"/>
          <w:szCs w:val="24"/>
        </w:rPr>
        <w:t xml:space="preserve"> to incriminate A2.  At page 59 line 8 of the record of appeal, A2 stated that: </w:t>
      </w:r>
    </w:p>
    <w:p w:rsidR="00DB4C79" w:rsidRPr="0074492F" w:rsidRDefault="00DB4C79" w:rsidP="0074492F">
      <w:pPr>
        <w:spacing w:after="0" w:line="360" w:lineRule="auto"/>
        <w:ind w:left="720"/>
        <w:jc w:val="both"/>
        <w:rPr>
          <w:rFonts w:ascii="Times New Roman" w:hAnsi="Times New Roman" w:cs="Times New Roman"/>
          <w:b/>
          <w:sz w:val="24"/>
          <w:szCs w:val="24"/>
        </w:rPr>
      </w:pPr>
      <w:r w:rsidRPr="0074492F">
        <w:rPr>
          <w:rFonts w:ascii="Times New Roman" w:hAnsi="Times New Roman" w:cs="Times New Roman"/>
          <w:b/>
          <w:sz w:val="24"/>
          <w:szCs w:val="24"/>
        </w:rPr>
        <w:t>“I object.  It is not my handwriting.  Then at line 11 thereof, the trial Court stated:</w:t>
      </w:r>
    </w:p>
    <w:p w:rsidR="00DB4C79" w:rsidRPr="0074492F" w:rsidRDefault="00DB4C79" w:rsidP="0074492F">
      <w:pPr>
        <w:spacing w:after="0" w:line="360" w:lineRule="auto"/>
        <w:ind w:left="720"/>
        <w:jc w:val="both"/>
        <w:rPr>
          <w:rFonts w:ascii="Times New Roman" w:hAnsi="Times New Roman" w:cs="Times New Roman"/>
          <w:b/>
          <w:sz w:val="24"/>
          <w:szCs w:val="24"/>
        </w:rPr>
      </w:pPr>
      <w:r w:rsidRPr="0074492F">
        <w:rPr>
          <w:rFonts w:ascii="Times New Roman" w:hAnsi="Times New Roman" w:cs="Times New Roman"/>
          <w:b/>
          <w:sz w:val="24"/>
          <w:szCs w:val="24"/>
        </w:rPr>
        <w:t>“</w:t>
      </w:r>
      <w:proofErr w:type="spellStart"/>
      <w:r w:rsidRPr="0074492F">
        <w:rPr>
          <w:rFonts w:ascii="Times New Roman" w:hAnsi="Times New Roman" w:cs="Times New Roman"/>
          <w:b/>
          <w:sz w:val="24"/>
          <w:szCs w:val="24"/>
        </w:rPr>
        <w:t>Its</w:t>
      </w:r>
      <w:proofErr w:type="spellEnd"/>
      <w:r w:rsidRPr="0074492F">
        <w:rPr>
          <w:rFonts w:ascii="Times New Roman" w:hAnsi="Times New Roman" w:cs="Times New Roman"/>
          <w:b/>
          <w:sz w:val="24"/>
          <w:szCs w:val="24"/>
        </w:rPr>
        <w:t xml:space="preserve"> not marked as an ID, since the alleged </w:t>
      </w:r>
      <w:r w:rsidR="00760E6C" w:rsidRPr="0074492F">
        <w:rPr>
          <w:rFonts w:ascii="Times New Roman" w:hAnsi="Times New Roman" w:cs="Times New Roman"/>
          <w:b/>
          <w:sz w:val="24"/>
          <w:szCs w:val="24"/>
        </w:rPr>
        <w:t>author</w:t>
      </w:r>
      <w:r w:rsidRPr="0074492F">
        <w:rPr>
          <w:rFonts w:ascii="Times New Roman" w:hAnsi="Times New Roman" w:cs="Times New Roman"/>
          <w:b/>
          <w:sz w:val="24"/>
          <w:szCs w:val="24"/>
        </w:rPr>
        <w:t xml:space="preserve"> has rejected it.”</w:t>
      </w:r>
    </w:p>
    <w:p w:rsidR="002722C3" w:rsidRPr="0074492F" w:rsidRDefault="00DB4C79"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t xml:space="preserve">A2 denied all the documents that were adduced in evidence in </w:t>
      </w:r>
      <w:proofErr w:type="spellStart"/>
      <w:r w:rsidRPr="0074492F">
        <w:rPr>
          <w:rFonts w:ascii="Times New Roman" w:hAnsi="Times New Roman" w:cs="Times New Roman"/>
          <w:sz w:val="24"/>
          <w:szCs w:val="24"/>
        </w:rPr>
        <w:t>defence</w:t>
      </w:r>
      <w:proofErr w:type="spellEnd"/>
      <w:r w:rsidRPr="0074492F">
        <w:rPr>
          <w:rFonts w:ascii="Times New Roman" w:hAnsi="Times New Roman" w:cs="Times New Roman"/>
          <w:sz w:val="24"/>
          <w:szCs w:val="24"/>
        </w:rPr>
        <w:t xml:space="preserve"> by A1.  A2 from pages 68</w:t>
      </w:r>
      <w:proofErr w:type="gramStart"/>
      <w:r w:rsidRPr="0074492F">
        <w:rPr>
          <w:rFonts w:ascii="Times New Roman" w:hAnsi="Times New Roman" w:cs="Times New Roman"/>
          <w:sz w:val="24"/>
          <w:szCs w:val="24"/>
        </w:rPr>
        <w:t>,69</w:t>
      </w:r>
      <w:proofErr w:type="gramEnd"/>
      <w:r w:rsidRPr="0074492F">
        <w:rPr>
          <w:rFonts w:ascii="Times New Roman" w:hAnsi="Times New Roman" w:cs="Times New Roman"/>
          <w:sz w:val="24"/>
          <w:szCs w:val="24"/>
        </w:rPr>
        <w:t>, 70, 71, 72</w:t>
      </w:r>
      <w:r w:rsidR="00533A85" w:rsidRPr="0074492F">
        <w:rPr>
          <w:rFonts w:ascii="Times New Roman" w:hAnsi="Times New Roman" w:cs="Times New Roman"/>
          <w:sz w:val="24"/>
          <w:szCs w:val="24"/>
        </w:rPr>
        <w:t xml:space="preserve"> and 73 of the record of appeal, gave evidence against himself and the appellant.  In cross-examination by Counsel for the appellant at pages 71 and 72 of the record of appeal, the answers given by A2 to the questions in </w:t>
      </w:r>
    </w:p>
    <w:p w:rsidR="00B10B68" w:rsidRPr="0074492F" w:rsidRDefault="002722C3"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lastRenderedPageBreak/>
        <w:t xml:space="preserve">Cross-examination </w:t>
      </w:r>
      <w:r w:rsidR="00533A85" w:rsidRPr="0074492F">
        <w:rPr>
          <w:rFonts w:ascii="Times New Roman" w:hAnsi="Times New Roman" w:cs="Times New Roman"/>
          <w:sz w:val="24"/>
          <w:szCs w:val="24"/>
        </w:rPr>
        <w:t>in</w:t>
      </w:r>
      <w:r w:rsidRPr="0074492F">
        <w:rPr>
          <w:rFonts w:ascii="Times New Roman" w:hAnsi="Times New Roman" w:cs="Times New Roman"/>
          <w:sz w:val="24"/>
          <w:szCs w:val="24"/>
        </w:rPr>
        <w:t>criminate</w:t>
      </w:r>
      <w:r w:rsidR="008118B9" w:rsidRPr="0074492F">
        <w:rPr>
          <w:rFonts w:ascii="Times New Roman" w:hAnsi="Times New Roman" w:cs="Times New Roman"/>
          <w:sz w:val="24"/>
          <w:szCs w:val="24"/>
        </w:rPr>
        <w:t>d</w:t>
      </w:r>
      <w:r w:rsidRPr="0074492F">
        <w:rPr>
          <w:rFonts w:ascii="Times New Roman" w:hAnsi="Times New Roman" w:cs="Times New Roman"/>
          <w:sz w:val="24"/>
          <w:szCs w:val="24"/>
        </w:rPr>
        <w:t xml:space="preserve"> A1 </w:t>
      </w:r>
      <w:r w:rsidR="00533A85" w:rsidRPr="0074492F">
        <w:rPr>
          <w:rFonts w:ascii="Times New Roman" w:hAnsi="Times New Roman" w:cs="Times New Roman"/>
          <w:sz w:val="24"/>
          <w:szCs w:val="24"/>
        </w:rPr>
        <w:t xml:space="preserve">(appellant) with the charged offences.  In sum total, from the re-evaluation of the evidence </w:t>
      </w:r>
      <w:r w:rsidR="008118B9" w:rsidRPr="0074492F">
        <w:rPr>
          <w:rFonts w:ascii="Times New Roman" w:hAnsi="Times New Roman" w:cs="Times New Roman"/>
          <w:sz w:val="24"/>
          <w:szCs w:val="24"/>
        </w:rPr>
        <w:t xml:space="preserve">on the </w:t>
      </w:r>
      <w:r w:rsidR="00533A85" w:rsidRPr="0074492F">
        <w:rPr>
          <w:rFonts w:ascii="Times New Roman" w:hAnsi="Times New Roman" w:cs="Times New Roman"/>
          <w:sz w:val="24"/>
          <w:szCs w:val="24"/>
        </w:rPr>
        <w:t xml:space="preserve">record of appeal, the trial Chief Magistrate based her conviction of the appellant on the evidence produced by the prosecution through </w:t>
      </w:r>
      <w:r w:rsidR="008118B9" w:rsidRPr="0074492F">
        <w:rPr>
          <w:rFonts w:ascii="Times New Roman" w:hAnsi="Times New Roman" w:cs="Times New Roman"/>
          <w:sz w:val="24"/>
          <w:szCs w:val="24"/>
        </w:rPr>
        <w:t xml:space="preserve">its </w:t>
      </w:r>
      <w:r w:rsidR="00533A85" w:rsidRPr="0074492F">
        <w:rPr>
          <w:rFonts w:ascii="Times New Roman" w:hAnsi="Times New Roman" w:cs="Times New Roman"/>
          <w:sz w:val="24"/>
          <w:szCs w:val="24"/>
        </w:rPr>
        <w:t>five prosecution witnesses.  Wherefore, the submissions by Counsel for the appellant on ground</w:t>
      </w:r>
      <w:r w:rsidR="008118B9" w:rsidRPr="0074492F">
        <w:rPr>
          <w:rFonts w:ascii="Times New Roman" w:hAnsi="Times New Roman" w:cs="Times New Roman"/>
          <w:sz w:val="24"/>
          <w:szCs w:val="24"/>
        </w:rPr>
        <w:t>s</w:t>
      </w:r>
      <w:r w:rsidR="00533A85" w:rsidRPr="0074492F">
        <w:rPr>
          <w:rFonts w:ascii="Times New Roman" w:hAnsi="Times New Roman" w:cs="Times New Roman"/>
          <w:sz w:val="24"/>
          <w:szCs w:val="24"/>
        </w:rPr>
        <w:t xml:space="preserve"> 1 and 2 of appeal do not hold any water at all.  In the premises, I find grounds 1 and 2 of appeal in the negative.</w:t>
      </w:r>
    </w:p>
    <w:p w:rsidR="00533A85" w:rsidRPr="0074492F" w:rsidRDefault="00533A85" w:rsidP="0074492F">
      <w:pPr>
        <w:spacing w:after="0" w:line="360" w:lineRule="auto"/>
        <w:ind w:left="720"/>
        <w:jc w:val="both"/>
        <w:rPr>
          <w:rFonts w:ascii="Times New Roman" w:hAnsi="Times New Roman" w:cs="Times New Roman"/>
          <w:sz w:val="24"/>
          <w:szCs w:val="24"/>
        </w:rPr>
      </w:pPr>
    </w:p>
    <w:p w:rsidR="00533A85" w:rsidRPr="0074492F" w:rsidRDefault="00533A85"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t>On ground 3 of appeal, it was the contention of the appellant’s Counsel in his submissions that no single prosecution witness gave evidence that the appellant forged and uttered the transfer form and the application consent form as alleged in the charge sheet.  The alleged forged said documents are at page 103 and 104 of the record of appeal</w:t>
      </w:r>
      <w:r w:rsidR="008118B9" w:rsidRPr="0074492F">
        <w:rPr>
          <w:rFonts w:ascii="Times New Roman" w:hAnsi="Times New Roman" w:cs="Times New Roman"/>
          <w:sz w:val="24"/>
          <w:szCs w:val="24"/>
        </w:rPr>
        <w:t>,</w:t>
      </w:r>
      <w:r w:rsidRPr="0074492F">
        <w:rPr>
          <w:rFonts w:ascii="Times New Roman" w:hAnsi="Times New Roman" w:cs="Times New Roman"/>
          <w:sz w:val="24"/>
          <w:szCs w:val="24"/>
        </w:rPr>
        <w:t xml:space="preserve"> respectively.  These two documents we put on record of the trial Court for identifi</w:t>
      </w:r>
      <w:r w:rsidR="00A828A3" w:rsidRPr="0074492F">
        <w:rPr>
          <w:rFonts w:ascii="Times New Roman" w:hAnsi="Times New Roman" w:cs="Times New Roman"/>
          <w:sz w:val="24"/>
          <w:szCs w:val="24"/>
        </w:rPr>
        <w:t>cation purposes as I.D2 and I.D3.  Counsel for the appellant in his submissions heavily relied on them in support of the appellant’s appeal.</w:t>
      </w:r>
    </w:p>
    <w:p w:rsidR="00A828A3" w:rsidRPr="0074492F" w:rsidRDefault="00A828A3"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t>I have perused the transfer form (I.D2) and noted that the consideration that would have been paid by the appellant’s late husband and the date on which</w:t>
      </w:r>
      <w:r w:rsidR="00436A4C" w:rsidRPr="0074492F">
        <w:rPr>
          <w:rFonts w:ascii="Times New Roman" w:hAnsi="Times New Roman" w:cs="Times New Roman"/>
          <w:sz w:val="24"/>
          <w:szCs w:val="24"/>
        </w:rPr>
        <w:t xml:space="preserve"> the said transfer form was executed are not indicated.  Those said omissions make the said transfer form a false document.  Then the application for consent to transfer form, I noted that the application for consent transfer to the </w:t>
      </w:r>
      <w:r w:rsidR="000F72E3" w:rsidRPr="0074492F">
        <w:rPr>
          <w:rFonts w:ascii="Times New Roman" w:hAnsi="Times New Roman" w:cs="Times New Roman"/>
          <w:sz w:val="24"/>
          <w:szCs w:val="24"/>
        </w:rPr>
        <w:t>Commissioner</w:t>
      </w:r>
      <w:r w:rsidR="00436A4C" w:rsidRPr="0074492F">
        <w:rPr>
          <w:rFonts w:ascii="Times New Roman" w:hAnsi="Times New Roman" w:cs="Times New Roman"/>
          <w:sz w:val="24"/>
          <w:szCs w:val="24"/>
        </w:rPr>
        <w:t xml:space="preserve"> of lands and </w:t>
      </w:r>
      <w:r w:rsidR="00760E6C" w:rsidRPr="0074492F">
        <w:rPr>
          <w:rFonts w:ascii="Times New Roman" w:hAnsi="Times New Roman" w:cs="Times New Roman"/>
          <w:sz w:val="24"/>
          <w:szCs w:val="24"/>
        </w:rPr>
        <w:t>surveyors</w:t>
      </w:r>
      <w:r w:rsidR="00436A4C" w:rsidRPr="0074492F">
        <w:rPr>
          <w:rFonts w:ascii="Times New Roman" w:hAnsi="Times New Roman" w:cs="Times New Roman"/>
          <w:sz w:val="24"/>
          <w:szCs w:val="24"/>
        </w:rPr>
        <w:t xml:space="preserve"> was for the transfer of </w:t>
      </w:r>
      <w:r w:rsidR="00436A4C" w:rsidRPr="0074492F">
        <w:rPr>
          <w:rFonts w:ascii="Times New Roman" w:hAnsi="Times New Roman" w:cs="Times New Roman"/>
          <w:b/>
          <w:sz w:val="24"/>
          <w:szCs w:val="24"/>
        </w:rPr>
        <w:t>sublease of Public</w:t>
      </w:r>
      <w:r w:rsidR="00436A4C" w:rsidRPr="0074492F">
        <w:rPr>
          <w:rFonts w:ascii="Times New Roman" w:hAnsi="Times New Roman" w:cs="Times New Roman"/>
          <w:sz w:val="24"/>
          <w:szCs w:val="24"/>
        </w:rPr>
        <w:t xml:space="preserve"> </w:t>
      </w:r>
      <w:r w:rsidR="00436A4C" w:rsidRPr="0074492F">
        <w:rPr>
          <w:rFonts w:ascii="Times New Roman" w:hAnsi="Times New Roman" w:cs="Times New Roman"/>
          <w:b/>
          <w:sz w:val="24"/>
          <w:szCs w:val="24"/>
        </w:rPr>
        <w:t>Land.</w:t>
      </w:r>
      <w:r w:rsidR="00436A4C" w:rsidRPr="0074492F">
        <w:rPr>
          <w:rFonts w:ascii="Times New Roman" w:hAnsi="Times New Roman" w:cs="Times New Roman"/>
          <w:sz w:val="24"/>
          <w:szCs w:val="24"/>
        </w:rPr>
        <w:t xml:space="preserve">  Yet the disputed land according to the certificated of Title (PEX P2) at page 80 of the record of appeal is </w:t>
      </w:r>
      <w:r w:rsidR="00436A4C" w:rsidRPr="0074492F">
        <w:rPr>
          <w:rFonts w:ascii="Times New Roman" w:hAnsi="Times New Roman" w:cs="Times New Roman"/>
          <w:b/>
          <w:sz w:val="24"/>
          <w:szCs w:val="24"/>
        </w:rPr>
        <w:t xml:space="preserve">private </w:t>
      </w:r>
      <w:proofErr w:type="spellStart"/>
      <w:r w:rsidR="00436A4C" w:rsidRPr="0074492F">
        <w:rPr>
          <w:rFonts w:ascii="Times New Roman" w:hAnsi="Times New Roman" w:cs="Times New Roman"/>
          <w:b/>
          <w:sz w:val="24"/>
          <w:szCs w:val="24"/>
        </w:rPr>
        <w:t>mailo</w:t>
      </w:r>
      <w:proofErr w:type="spellEnd"/>
      <w:r w:rsidR="00436A4C" w:rsidRPr="0074492F">
        <w:rPr>
          <w:rFonts w:ascii="Times New Roman" w:hAnsi="Times New Roman" w:cs="Times New Roman"/>
          <w:sz w:val="24"/>
          <w:szCs w:val="24"/>
        </w:rPr>
        <w:t xml:space="preserve">.  Again, at the reverse side of the said consent to transfer form, the Chief Government </w:t>
      </w:r>
      <w:proofErr w:type="spellStart"/>
      <w:r w:rsidR="00436A4C" w:rsidRPr="0074492F">
        <w:rPr>
          <w:rFonts w:ascii="Times New Roman" w:hAnsi="Times New Roman" w:cs="Times New Roman"/>
          <w:sz w:val="24"/>
          <w:szCs w:val="24"/>
        </w:rPr>
        <w:t>valuer</w:t>
      </w:r>
      <w:proofErr w:type="spellEnd"/>
      <w:r w:rsidR="00436A4C" w:rsidRPr="0074492F">
        <w:rPr>
          <w:rFonts w:ascii="Times New Roman" w:hAnsi="Times New Roman" w:cs="Times New Roman"/>
          <w:sz w:val="24"/>
          <w:szCs w:val="24"/>
        </w:rPr>
        <w:t xml:space="preserve"> valued the said land at </w:t>
      </w:r>
      <w:proofErr w:type="spellStart"/>
      <w:r w:rsidR="00436A4C" w:rsidRPr="0074492F">
        <w:rPr>
          <w:rFonts w:ascii="Times New Roman" w:hAnsi="Times New Roman" w:cs="Times New Roman"/>
          <w:sz w:val="24"/>
          <w:szCs w:val="24"/>
        </w:rPr>
        <w:t>Shs</w:t>
      </w:r>
      <w:proofErr w:type="spellEnd"/>
      <w:r w:rsidR="00436A4C" w:rsidRPr="0074492F">
        <w:rPr>
          <w:rFonts w:ascii="Times New Roman" w:hAnsi="Times New Roman" w:cs="Times New Roman"/>
          <w:sz w:val="24"/>
          <w:szCs w:val="24"/>
        </w:rPr>
        <w:t>. 3,000,000/= (three million Shillings) on 25</w:t>
      </w:r>
      <w:r w:rsidR="00436A4C" w:rsidRPr="0074492F">
        <w:rPr>
          <w:rFonts w:ascii="Times New Roman" w:hAnsi="Times New Roman" w:cs="Times New Roman"/>
          <w:sz w:val="24"/>
          <w:szCs w:val="24"/>
          <w:vertAlign w:val="superscript"/>
        </w:rPr>
        <w:t>th</w:t>
      </w:r>
      <w:r w:rsidR="00436A4C" w:rsidRPr="0074492F">
        <w:rPr>
          <w:rFonts w:ascii="Times New Roman" w:hAnsi="Times New Roman" w:cs="Times New Roman"/>
          <w:sz w:val="24"/>
          <w:szCs w:val="24"/>
        </w:rPr>
        <w:t xml:space="preserve"> May 2000.  And the Commissioner for lands and Surveys never signed the said document.  Also and more important, the said document is dated 25/5/2000 whereas, Juliana </w:t>
      </w:r>
      <w:proofErr w:type="spellStart"/>
      <w:r w:rsidR="00436A4C" w:rsidRPr="0074492F">
        <w:rPr>
          <w:rFonts w:ascii="Times New Roman" w:hAnsi="Times New Roman" w:cs="Times New Roman"/>
          <w:sz w:val="24"/>
          <w:szCs w:val="24"/>
        </w:rPr>
        <w:t>Nakatudde</w:t>
      </w:r>
      <w:proofErr w:type="spellEnd"/>
      <w:r w:rsidR="00436A4C" w:rsidRPr="0074492F">
        <w:rPr>
          <w:rFonts w:ascii="Times New Roman" w:hAnsi="Times New Roman" w:cs="Times New Roman"/>
          <w:sz w:val="24"/>
          <w:szCs w:val="24"/>
        </w:rPr>
        <w:t xml:space="preserve"> died in 1992 and A</w:t>
      </w:r>
      <w:r w:rsidR="008118B9" w:rsidRPr="0074492F">
        <w:rPr>
          <w:rFonts w:ascii="Times New Roman" w:hAnsi="Times New Roman" w:cs="Times New Roman"/>
          <w:sz w:val="24"/>
          <w:szCs w:val="24"/>
        </w:rPr>
        <w:t>.</w:t>
      </w:r>
      <w:r w:rsidR="00436A4C" w:rsidRPr="0074492F">
        <w:rPr>
          <w:rFonts w:ascii="Times New Roman" w:hAnsi="Times New Roman" w:cs="Times New Roman"/>
          <w:sz w:val="24"/>
          <w:szCs w:val="24"/>
        </w:rPr>
        <w:t xml:space="preserve"> </w:t>
      </w:r>
      <w:proofErr w:type="spellStart"/>
      <w:r w:rsidR="00436A4C" w:rsidRPr="0074492F">
        <w:rPr>
          <w:rFonts w:ascii="Times New Roman" w:hAnsi="Times New Roman" w:cs="Times New Roman"/>
          <w:sz w:val="24"/>
          <w:szCs w:val="24"/>
        </w:rPr>
        <w:t>Mpanga</w:t>
      </w:r>
      <w:proofErr w:type="spellEnd"/>
      <w:r w:rsidR="00436A4C" w:rsidRPr="0074492F">
        <w:rPr>
          <w:rFonts w:ascii="Times New Roman" w:hAnsi="Times New Roman" w:cs="Times New Roman"/>
          <w:sz w:val="24"/>
          <w:szCs w:val="24"/>
        </w:rPr>
        <w:t xml:space="preserve"> </w:t>
      </w:r>
      <w:proofErr w:type="spellStart"/>
      <w:r w:rsidR="00436A4C" w:rsidRPr="0074492F">
        <w:rPr>
          <w:rFonts w:ascii="Times New Roman" w:hAnsi="Times New Roman" w:cs="Times New Roman"/>
          <w:sz w:val="24"/>
          <w:szCs w:val="24"/>
        </w:rPr>
        <w:t>Kigozi</w:t>
      </w:r>
      <w:proofErr w:type="spellEnd"/>
      <w:r w:rsidR="00436A4C" w:rsidRPr="0074492F">
        <w:rPr>
          <w:rFonts w:ascii="Times New Roman" w:hAnsi="Times New Roman" w:cs="Times New Roman"/>
          <w:sz w:val="24"/>
          <w:szCs w:val="24"/>
        </w:rPr>
        <w:t xml:space="preserve"> di</w:t>
      </w:r>
      <w:r w:rsidR="008118B9" w:rsidRPr="0074492F">
        <w:rPr>
          <w:rFonts w:ascii="Times New Roman" w:hAnsi="Times New Roman" w:cs="Times New Roman"/>
          <w:sz w:val="24"/>
          <w:szCs w:val="24"/>
        </w:rPr>
        <w:t>e</w:t>
      </w:r>
      <w:r w:rsidR="00436A4C" w:rsidRPr="0074492F">
        <w:rPr>
          <w:rFonts w:ascii="Times New Roman" w:hAnsi="Times New Roman" w:cs="Times New Roman"/>
          <w:sz w:val="24"/>
          <w:szCs w:val="24"/>
        </w:rPr>
        <w:t>d in 1997.  The aforesaid facts clearly show that the said documents are a forgery.</w:t>
      </w:r>
    </w:p>
    <w:p w:rsidR="00436A4C" w:rsidRPr="0074492F" w:rsidRDefault="00436A4C" w:rsidP="0074492F">
      <w:pPr>
        <w:spacing w:after="0" w:line="360" w:lineRule="auto"/>
        <w:ind w:left="720"/>
        <w:jc w:val="both"/>
        <w:rPr>
          <w:rFonts w:ascii="Times New Roman" w:hAnsi="Times New Roman" w:cs="Times New Roman"/>
          <w:sz w:val="24"/>
          <w:szCs w:val="24"/>
        </w:rPr>
      </w:pPr>
    </w:p>
    <w:p w:rsidR="00436A4C" w:rsidRPr="0074492F" w:rsidRDefault="00436A4C"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lastRenderedPageBreak/>
        <w:t xml:space="preserve">Consequent to the above, there is enough prosecution evidence on Court </w:t>
      </w:r>
      <w:r w:rsidR="000F72E3" w:rsidRPr="0074492F">
        <w:rPr>
          <w:rFonts w:ascii="Times New Roman" w:hAnsi="Times New Roman" w:cs="Times New Roman"/>
          <w:sz w:val="24"/>
          <w:szCs w:val="24"/>
        </w:rPr>
        <w:t>record that supports</w:t>
      </w:r>
      <w:r w:rsidRPr="0074492F">
        <w:rPr>
          <w:rFonts w:ascii="Times New Roman" w:hAnsi="Times New Roman" w:cs="Times New Roman"/>
          <w:sz w:val="24"/>
          <w:szCs w:val="24"/>
        </w:rPr>
        <w:t xml:space="preserve"> the decision of the trial Court.</w:t>
      </w:r>
    </w:p>
    <w:p w:rsidR="00436A4C" w:rsidRPr="0074492F" w:rsidRDefault="00436A4C" w:rsidP="0074492F">
      <w:pPr>
        <w:spacing w:after="0" w:line="360" w:lineRule="auto"/>
        <w:ind w:left="720"/>
        <w:jc w:val="both"/>
        <w:rPr>
          <w:rFonts w:ascii="Times New Roman" w:hAnsi="Times New Roman" w:cs="Times New Roman"/>
          <w:sz w:val="24"/>
          <w:szCs w:val="24"/>
        </w:rPr>
      </w:pPr>
    </w:p>
    <w:p w:rsidR="00436A4C" w:rsidRPr="0074492F" w:rsidRDefault="00436A4C" w:rsidP="0074492F">
      <w:pPr>
        <w:spacing w:after="0" w:line="360" w:lineRule="auto"/>
        <w:ind w:left="720"/>
        <w:jc w:val="both"/>
        <w:rPr>
          <w:rFonts w:ascii="Times New Roman" w:hAnsi="Times New Roman" w:cs="Times New Roman"/>
          <w:sz w:val="24"/>
          <w:szCs w:val="24"/>
        </w:rPr>
      </w:pPr>
      <w:r w:rsidRPr="0074492F">
        <w:rPr>
          <w:rFonts w:ascii="Times New Roman" w:hAnsi="Times New Roman" w:cs="Times New Roman"/>
          <w:sz w:val="24"/>
          <w:szCs w:val="24"/>
        </w:rPr>
        <w:t>In her evidence in examination</w:t>
      </w:r>
      <w:r w:rsidR="008118B9" w:rsidRPr="0074492F">
        <w:rPr>
          <w:rFonts w:ascii="Times New Roman" w:hAnsi="Times New Roman" w:cs="Times New Roman"/>
          <w:sz w:val="24"/>
          <w:szCs w:val="24"/>
        </w:rPr>
        <w:t>-</w:t>
      </w:r>
      <w:r w:rsidRPr="0074492F">
        <w:rPr>
          <w:rFonts w:ascii="Times New Roman" w:hAnsi="Times New Roman" w:cs="Times New Roman"/>
          <w:sz w:val="24"/>
          <w:szCs w:val="24"/>
        </w:rPr>
        <w:t>in</w:t>
      </w:r>
      <w:r w:rsidR="008118B9" w:rsidRPr="0074492F">
        <w:rPr>
          <w:rFonts w:ascii="Times New Roman" w:hAnsi="Times New Roman" w:cs="Times New Roman"/>
          <w:sz w:val="24"/>
          <w:szCs w:val="24"/>
        </w:rPr>
        <w:t>-</w:t>
      </w:r>
      <w:r w:rsidRPr="0074492F">
        <w:rPr>
          <w:rFonts w:ascii="Times New Roman" w:hAnsi="Times New Roman" w:cs="Times New Roman"/>
          <w:sz w:val="24"/>
          <w:szCs w:val="24"/>
        </w:rPr>
        <w:t>Chief, the appellant stated that she found the certificate of Title and other forms in an envelope.  But in cross-examination at page 63, bullet 7 from top of the record of appeal, the appellant stated that:-</w:t>
      </w:r>
    </w:p>
    <w:p w:rsidR="00436A4C" w:rsidRPr="0074492F" w:rsidRDefault="00436A4C" w:rsidP="0074492F">
      <w:pPr>
        <w:spacing w:after="0" w:line="360" w:lineRule="auto"/>
        <w:ind w:left="720"/>
        <w:jc w:val="both"/>
        <w:rPr>
          <w:rFonts w:ascii="Times New Roman" w:hAnsi="Times New Roman" w:cs="Times New Roman"/>
          <w:b/>
          <w:sz w:val="24"/>
          <w:szCs w:val="24"/>
        </w:rPr>
      </w:pPr>
      <w:r w:rsidRPr="0074492F">
        <w:rPr>
          <w:rFonts w:ascii="Times New Roman" w:hAnsi="Times New Roman" w:cs="Times New Roman"/>
          <w:b/>
          <w:sz w:val="24"/>
          <w:szCs w:val="24"/>
        </w:rPr>
        <w:t xml:space="preserve">“I came to know of the land </w:t>
      </w:r>
      <w:r w:rsidR="008118B9" w:rsidRPr="0074492F">
        <w:rPr>
          <w:rFonts w:ascii="Times New Roman" w:hAnsi="Times New Roman" w:cs="Times New Roman"/>
          <w:b/>
          <w:sz w:val="24"/>
          <w:szCs w:val="24"/>
        </w:rPr>
        <w:t xml:space="preserve">title </w:t>
      </w:r>
      <w:r w:rsidRPr="0074492F">
        <w:rPr>
          <w:rFonts w:ascii="Times New Roman" w:hAnsi="Times New Roman" w:cs="Times New Roman"/>
          <w:b/>
          <w:sz w:val="24"/>
          <w:szCs w:val="24"/>
        </w:rPr>
        <w:t xml:space="preserve">from </w:t>
      </w:r>
      <w:proofErr w:type="spellStart"/>
      <w:r w:rsidRPr="0074492F">
        <w:rPr>
          <w:rFonts w:ascii="Times New Roman" w:hAnsi="Times New Roman" w:cs="Times New Roman"/>
          <w:b/>
          <w:sz w:val="24"/>
          <w:szCs w:val="24"/>
        </w:rPr>
        <w:t>Wabbi</w:t>
      </w:r>
      <w:proofErr w:type="spellEnd"/>
      <w:r w:rsidRPr="0074492F">
        <w:rPr>
          <w:rFonts w:ascii="Times New Roman" w:hAnsi="Times New Roman" w:cs="Times New Roman"/>
          <w:b/>
          <w:sz w:val="24"/>
          <w:szCs w:val="24"/>
        </w:rPr>
        <w:t xml:space="preserve"> Dan.”</w:t>
      </w:r>
    </w:p>
    <w:p w:rsidR="007C38BA" w:rsidRPr="0074492F" w:rsidRDefault="00436A4C"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This means that all the time during the process of the t</w:t>
      </w:r>
      <w:r w:rsidR="000F72E3" w:rsidRPr="0074492F">
        <w:rPr>
          <w:rFonts w:ascii="Times New Roman" w:hAnsi="Times New Roman" w:cs="Times New Roman"/>
          <w:sz w:val="24"/>
          <w:szCs w:val="24"/>
        </w:rPr>
        <w:t>ransfer of the suit land into her names, then later to the names of her children, she was with A2.  Her evidence is in line with that of A2 in h</w:t>
      </w:r>
      <w:r w:rsidR="007C38BA" w:rsidRPr="0074492F">
        <w:rPr>
          <w:rFonts w:ascii="Times New Roman" w:hAnsi="Times New Roman" w:cs="Times New Roman"/>
          <w:sz w:val="24"/>
          <w:szCs w:val="24"/>
        </w:rPr>
        <w:t xml:space="preserve">is </w:t>
      </w:r>
      <w:proofErr w:type="spellStart"/>
      <w:r w:rsidR="007C38BA" w:rsidRPr="0074492F">
        <w:rPr>
          <w:rFonts w:ascii="Times New Roman" w:hAnsi="Times New Roman" w:cs="Times New Roman"/>
          <w:sz w:val="24"/>
          <w:szCs w:val="24"/>
        </w:rPr>
        <w:t>defence</w:t>
      </w:r>
      <w:proofErr w:type="spellEnd"/>
      <w:r w:rsidR="007C38BA" w:rsidRPr="0074492F">
        <w:rPr>
          <w:rFonts w:ascii="Times New Roman" w:hAnsi="Times New Roman" w:cs="Times New Roman"/>
          <w:sz w:val="24"/>
          <w:szCs w:val="24"/>
        </w:rPr>
        <w:t xml:space="preserve"> and that of the prosecution witnesses.  Again on the same page 63, bullet 17 from top of the record of appeal, the appellant stated:-</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“I was not working with A2 when I was chasing for the transfer.”</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The piece of evidence shows that the appellant was involved in the whole process as put in the charge sheet.  The appellant obtained Letters of Administration in respect of her late husband’s estate in 23</w:t>
      </w:r>
      <w:r w:rsidRPr="0074492F">
        <w:rPr>
          <w:rFonts w:ascii="Times New Roman" w:hAnsi="Times New Roman" w:cs="Times New Roman"/>
          <w:sz w:val="24"/>
          <w:szCs w:val="24"/>
          <w:vertAlign w:val="superscript"/>
        </w:rPr>
        <w:t>rd</w:t>
      </w:r>
      <w:r w:rsidRPr="0074492F">
        <w:rPr>
          <w:rFonts w:ascii="Times New Roman" w:hAnsi="Times New Roman" w:cs="Times New Roman"/>
          <w:sz w:val="24"/>
          <w:szCs w:val="24"/>
        </w:rPr>
        <w:t xml:space="preserve"> December, 1997.  Then she applied to be registered as the administrator of the suit land and transfer the same to her children on 27</w:t>
      </w:r>
      <w:r w:rsidRPr="0074492F">
        <w:rPr>
          <w:rFonts w:ascii="Times New Roman" w:hAnsi="Times New Roman" w:cs="Times New Roman"/>
          <w:sz w:val="24"/>
          <w:szCs w:val="24"/>
          <w:vertAlign w:val="superscript"/>
        </w:rPr>
        <w:t>th</w:t>
      </w:r>
      <w:r w:rsidRPr="0074492F">
        <w:rPr>
          <w:rFonts w:ascii="Times New Roman" w:hAnsi="Times New Roman" w:cs="Times New Roman"/>
          <w:sz w:val="24"/>
          <w:szCs w:val="24"/>
        </w:rPr>
        <w:t xml:space="preserve"> June, 2006.  It is my finding that by that time, Julian </w:t>
      </w:r>
      <w:proofErr w:type="spellStart"/>
      <w:r w:rsidRPr="0074492F">
        <w:rPr>
          <w:rFonts w:ascii="Times New Roman" w:hAnsi="Times New Roman" w:cs="Times New Roman"/>
          <w:sz w:val="24"/>
          <w:szCs w:val="24"/>
        </w:rPr>
        <w:t>Nakatudde</w:t>
      </w:r>
      <w:proofErr w:type="spellEnd"/>
      <w:r w:rsidRPr="0074492F">
        <w:rPr>
          <w:rFonts w:ascii="Times New Roman" w:hAnsi="Times New Roman" w:cs="Times New Roman"/>
          <w:sz w:val="24"/>
          <w:szCs w:val="24"/>
        </w:rPr>
        <w:t xml:space="preserve"> had long died before she could had transferred her land to late Abdullah </w:t>
      </w:r>
      <w:proofErr w:type="spellStart"/>
      <w:r w:rsidRPr="0074492F">
        <w:rPr>
          <w:rFonts w:ascii="Times New Roman" w:hAnsi="Times New Roman" w:cs="Times New Roman"/>
          <w:sz w:val="24"/>
          <w:szCs w:val="24"/>
        </w:rPr>
        <w:t>Mpanga</w:t>
      </w:r>
      <w:proofErr w:type="spellEnd"/>
      <w:r w:rsidRPr="0074492F">
        <w:rPr>
          <w:rFonts w:ascii="Times New Roman" w:hAnsi="Times New Roman" w:cs="Times New Roman"/>
          <w:sz w:val="24"/>
          <w:szCs w:val="24"/>
        </w:rPr>
        <w:t xml:space="preserve"> </w:t>
      </w:r>
      <w:proofErr w:type="spellStart"/>
      <w:r w:rsidRPr="0074492F">
        <w:rPr>
          <w:rFonts w:ascii="Times New Roman" w:hAnsi="Times New Roman" w:cs="Times New Roman"/>
          <w:sz w:val="24"/>
          <w:szCs w:val="24"/>
        </w:rPr>
        <w:t>Kigozi</w:t>
      </w:r>
      <w:proofErr w:type="spellEnd"/>
      <w:r w:rsidRPr="0074492F">
        <w:rPr>
          <w:rFonts w:ascii="Times New Roman" w:hAnsi="Times New Roman" w:cs="Times New Roman"/>
          <w:sz w:val="24"/>
          <w:szCs w:val="24"/>
        </w:rPr>
        <w:t xml:space="preserve">, nor signed the transfer form and the application for consent to transfer form.  There is enough evidence on record to prove that the appellant </w:t>
      </w:r>
      <w:r w:rsidR="008118B9" w:rsidRPr="0074492F">
        <w:rPr>
          <w:rFonts w:ascii="Times New Roman" w:hAnsi="Times New Roman" w:cs="Times New Roman"/>
          <w:sz w:val="24"/>
          <w:szCs w:val="24"/>
        </w:rPr>
        <w:t xml:space="preserve">was </w:t>
      </w:r>
      <w:r w:rsidRPr="0074492F">
        <w:rPr>
          <w:rFonts w:ascii="Times New Roman" w:hAnsi="Times New Roman" w:cs="Times New Roman"/>
          <w:sz w:val="24"/>
          <w:szCs w:val="24"/>
        </w:rPr>
        <w:t xml:space="preserve">cited together with A2 in executing an unlawful act as well stated in the </w:t>
      </w:r>
      <w:r w:rsidR="008118B9" w:rsidRPr="0074492F">
        <w:rPr>
          <w:rFonts w:ascii="Times New Roman" w:hAnsi="Times New Roman" w:cs="Times New Roman"/>
          <w:sz w:val="24"/>
          <w:szCs w:val="24"/>
        </w:rPr>
        <w:t>prosecution</w:t>
      </w:r>
      <w:r w:rsidR="0071276E" w:rsidRPr="0074492F">
        <w:rPr>
          <w:rFonts w:ascii="Times New Roman" w:hAnsi="Times New Roman" w:cs="Times New Roman"/>
          <w:sz w:val="24"/>
          <w:szCs w:val="24"/>
        </w:rPr>
        <w:t xml:space="preserve"> </w:t>
      </w:r>
      <w:r w:rsidRPr="0074492F">
        <w:rPr>
          <w:rFonts w:ascii="Times New Roman" w:hAnsi="Times New Roman" w:cs="Times New Roman"/>
          <w:sz w:val="24"/>
          <w:szCs w:val="24"/>
        </w:rPr>
        <w:t>witnesses’ evidence and that of A2 was never challenged in cross-examination</w:t>
      </w:r>
      <w:r w:rsidR="0071276E" w:rsidRPr="0074492F">
        <w:rPr>
          <w:rFonts w:ascii="Times New Roman" w:hAnsi="Times New Roman" w:cs="Times New Roman"/>
          <w:sz w:val="24"/>
          <w:szCs w:val="24"/>
        </w:rPr>
        <w:t xml:space="preserve"> by the Counsel for the 1</w:t>
      </w:r>
      <w:r w:rsidR="0071276E" w:rsidRPr="0074492F">
        <w:rPr>
          <w:rFonts w:ascii="Times New Roman" w:hAnsi="Times New Roman" w:cs="Times New Roman"/>
          <w:sz w:val="24"/>
          <w:szCs w:val="24"/>
          <w:vertAlign w:val="superscript"/>
        </w:rPr>
        <w:t>st</w:t>
      </w:r>
      <w:r w:rsidR="0071276E" w:rsidRPr="0074492F">
        <w:rPr>
          <w:rFonts w:ascii="Times New Roman" w:hAnsi="Times New Roman" w:cs="Times New Roman"/>
          <w:sz w:val="24"/>
          <w:szCs w:val="24"/>
        </w:rPr>
        <w:t xml:space="preserve"> accused (appellant)</w:t>
      </w:r>
      <w:r w:rsidRPr="0074492F">
        <w:rPr>
          <w:rFonts w:ascii="Times New Roman" w:hAnsi="Times New Roman" w:cs="Times New Roman"/>
          <w:sz w:val="24"/>
          <w:szCs w:val="24"/>
        </w:rPr>
        <w:t>.</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 xml:space="preserve">Finally, I have re-appraised both the prosecution and the </w:t>
      </w:r>
      <w:proofErr w:type="spellStart"/>
      <w:r w:rsidRPr="0074492F">
        <w:rPr>
          <w:rFonts w:ascii="Times New Roman" w:hAnsi="Times New Roman" w:cs="Times New Roman"/>
          <w:sz w:val="24"/>
          <w:szCs w:val="24"/>
        </w:rPr>
        <w:t>defence</w:t>
      </w:r>
      <w:proofErr w:type="spellEnd"/>
      <w:r w:rsidRPr="0074492F">
        <w:rPr>
          <w:rFonts w:ascii="Times New Roman" w:hAnsi="Times New Roman" w:cs="Times New Roman"/>
          <w:sz w:val="24"/>
          <w:szCs w:val="24"/>
        </w:rPr>
        <w:t xml:space="preserve"> evidence on record of appeal, as I have done hereinabove in this judgment and I make a finding that the trial Chief Magistrate properly evaluated the evidence on Court record and correctly came to the right decision when she convicted and sentence</w:t>
      </w:r>
      <w:r w:rsidR="0071276E" w:rsidRPr="0074492F">
        <w:rPr>
          <w:rFonts w:ascii="Times New Roman" w:hAnsi="Times New Roman" w:cs="Times New Roman"/>
          <w:sz w:val="24"/>
          <w:szCs w:val="24"/>
        </w:rPr>
        <w:t>d</w:t>
      </w:r>
      <w:r w:rsidRPr="0074492F">
        <w:rPr>
          <w:rFonts w:ascii="Times New Roman" w:hAnsi="Times New Roman" w:cs="Times New Roman"/>
          <w:sz w:val="24"/>
          <w:szCs w:val="24"/>
        </w:rPr>
        <w:t xml:space="preserve"> the appellant.  I have no reasons upon which to fault the trial Chief Magistrate.  I therefore, find ground 3 of appeal in the negative.</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lastRenderedPageBreak/>
        <w:t xml:space="preserve">In the result and for the reasons and analysis given hereinabove </w:t>
      </w:r>
      <w:r w:rsidR="0071276E" w:rsidRPr="0074492F">
        <w:rPr>
          <w:rFonts w:ascii="Times New Roman" w:hAnsi="Times New Roman" w:cs="Times New Roman"/>
          <w:sz w:val="24"/>
          <w:szCs w:val="24"/>
        </w:rPr>
        <w:t xml:space="preserve">in this </w:t>
      </w:r>
      <w:proofErr w:type="spellStart"/>
      <w:r w:rsidR="0071276E" w:rsidRPr="0074492F">
        <w:rPr>
          <w:rFonts w:ascii="Times New Roman" w:hAnsi="Times New Roman" w:cs="Times New Roman"/>
          <w:sz w:val="24"/>
          <w:szCs w:val="24"/>
        </w:rPr>
        <w:t>judgement</w:t>
      </w:r>
      <w:proofErr w:type="spellEnd"/>
      <w:r w:rsidR="0071276E" w:rsidRPr="0074492F">
        <w:rPr>
          <w:rFonts w:ascii="Times New Roman" w:hAnsi="Times New Roman" w:cs="Times New Roman"/>
          <w:sz w:val="24"/>
          <w:szCs w:val="24"/>
        </w:rPr>
        <w:t xml:space="preserve"> </w:t>
      </w:r>
      <w:r w:rsidRPr="0074492F">
        <w:rPr>
          <w:rFonts w:ascii="Times New Roman" w:hAnsi="Times New Roman" w:cs="Times New Roman"/>
          <w:sz w:val="24"/>
          <w:szCs w:val="24"/>
        </w:rPr>
        <w:t>when resolving grounds 1</w:t>
      </w:r>
      <w:proofErr w:type="gramStart"/>
      <w:r w:rsidRPr="0074492F">
        <w:rPr>
          <w:rFonts w:ascii="Times New Roman" w:hAnsi="Times New Roman" w:cs="Times New Roman"/>
          <w:sz w:val="24"/>
          <w:szCs w:val="24"/>
        </w:rPr>
        <w:t>,2</w:t>
      </w:r>
      <w:proofErr w:type="gramEnd"/>
      <w:r w:rsidRPr="0074492F">
        <w:rPr>
          <w:rFonts w:ascii="Times New Roman" w:hAnsi="Times New Roman" w:cs="Times New Roman"/>
          <w:sz w:val="24"/>
          <w:szCs w:val="24"/>
        </w:rPr>
        <w:t xml:space="preserve"> and 3 of appeal</w:t>
      </w:r>
      <w:r w:rsidR="0071276E" w:rsidRPr="0074492F">
        <w:rPr>
          <w:rFonts w:ascii="Times New Roman" w:hAnsi="Times New Roman" w:cs="Times New Roman"/>
          <w:sz w:val="24"/>
          <w:szCs w:val="24"/>
        </w:rPr>
        <w:t>,</w:t>
      </w:r>
      <w:r w:rsidRPr="0074492F">
        <w:rPr>
          <w:rFonts w:ascii="Times New Roman" w:hAnsi="Times New Roman" w:cs="Times New Roman"/>
          <w:sz w:val="24"/>
          <w:szCs w:val="24"/>
        </w:rPr>
        <w:t xml:space="preserve"> I find no merit in this appeal.  This appeal is accordingly dismissed.</w:t>
      </w:r>
      <w:r w:rsidR="0071276E" w:rsidRPr="0074492F">
        <w:rPr>
          <w:rFonts w:ascii="Times New Roman" w:hAnsi="Times New Roman" w:cs="Times New Roman"/>
          <w:sz w:val="24"/>
          <w:szCs w:val="24"/>
        </w:rPr>
        <w:t xml:space="preserve">  The convictions, sentences and order of the trial Chief Magistrate are upheld.</w:t>
      </w:r>
    </w:p>
    <w:p w:rsidR="0071276E" w:rsidRPr="0074492F" w:rsidRDefault="0071276E" w:rsidP="0074492F">
      <w:pPr>
        <w:spacing w:line="360" w:lineRule="auto"/>
        <w:jc w:val="both"/>
        <w:rPr>
          <w:rFonts w:ascii="Times New Roman" w:hAnsi="Times New Roman" w:cs="Times New Roman"/>
          <w:sz w:val="24"/>
          <w:szCs w:val="24"/>
        </w:rPr>
      </w:pPr>
      <w:proofErr w:type="gramStart"/>
      <w:r w:rsidRPr="0074492F">
        <w:rPr>
          <w:rFonts w:ascii="Times New Roman" w:hAnsi="Times New Roman" w:cs="Times New Roman"/>
          <w:sz w:val="24"/>
          <w:szCs w:val="24"/>
        </w:rPr>
        <w:t>Dated at Kampala this 25</w:t>
      </w:r>
      <w:r w:rsidRPr="0074492F">
        <w:rPr>
          <w:rFonts w:ascii="Times New Roman" w:hAnsi="Times New Roman" w:cs="Times New Roman"/>
          <w:sz w:val="24"/>
          <w:szCs w:val="24"/>
          <w:vertAlign w:val="superscript"/>
        </w:rPr>
        <w:t>th</w:t>
      </w:r>
      <w:r w:rsidRPr="0074492F">
        <w:rPr>
          <w:rFonts w:ascii="Times New Roman" w:hAnsi="Times New Roman" w:cs="Times New Roman"/>
          <w:sz w:val="24"/>
          <w:szCs w:val="24"/>
        </w:rPr>
        <w:t xml:space="preserve"> day of June, 2014.</w:t>
      </w:r>
      <w:proofErr w:type="gramEnd"/>
    </w:p>
    <w:p w:rsidR="0071276E" w:rsidRPr="0074492F" w:rsidRDefault="0071276E" w:rsidP="0074492F">
      <w:pPr>
        <w:spacing w:line="360" w:lineRule="auto"/>
        <w:jc w:val="both"/>
        <w:rPr>
          <w:rFonts w:ascii="Times New Roman" w:hAnsi="Times New Roman" w:cs="Times New Roman"/>
          <w:b/>
          <w:sz w:val="24"/>
          <w:szCs w:val="24"/>
        </w:rPr>
      </w:pPr>
    </w:p>
    <w:p w:rsidR="0071276E" w:rsidRPr="0074492F" w:rsidRDefault="0071276E" w:rsidP="0074492F">
      <w:pPr>
        <w:spacing w:line="360" w:lineRule="auto"/>
        <w:jc w:val="both"/>
        <w:rPr>
          <w:rFonts w:ascii="Times New Roman" w:hAnsi="Times New Roman" w:cs="Times New Roman"/>
          <w:b/>
          <w:sz w:val="24"/>
          <w:szCs w:val="24"/>
        </w:rPr>
      </w:pPr>
      <w:proofErr w:type="spellStart"/>
      <w:r w:rsidRPr="0074492F">
        <w:rPr>
          <w:rFonts w:ascii="Times New Roman" w:hAnsi="Times New Roman" w:cs="Times New Roman"/>
          <w:b/>
          <w:sz w:val="24"/>
          <w:szCs w:val="24"/>
        </w:rPr>
        <w:t>Murangira</w:t>
      </w:r>
      <w:proofErr w:type="spellEnd"/>
      <w:r w:rsidRPr="0074492F">
        <w:rPr>
          <w:rFonts w:ascii="Times New Roman" w:hAnsi="Times New Roman" w:cs="Times New Roman"/>
          <w:b/>
          <w:sz w:val="24"/>
          <w:szCs w:val="24"/>
        </w:rPr>
        <w:t xml:space="preserve"> Joseph</w:t>
      </w:r>
    </w:p>
    <w:p w:rsidR="0071276E" w:rsidRPr="0074492F" w:rsidRDefault="0071276E" w:rsidP="0074492F">
      <w:pPr>
        <w:spacing w:line="360" w:lineRule="auto"/>
        <w:jc w:val="both"/>
        <w:rPr>
          <w:rFonts w:ascii="Times New Roman" w:hAnsi="Times New Roman" w:cs="Times New Roman"/>
          <w:b/>
          <w:sz w:val="24"/>
          <w:szCs w:val="24"/>
        </w:rPr>
      </w:pPr>
      <w:proofErr w:type="gramStart"/>
      <w:r w:rsidRPr="0074492F">
        <w:rPr>
          <w:rFonts w:ascii="Times New Roman" w:hAnsi="Times New Roman" w:cs="Times New Roman"/>
          <w:b/>
          <w:sz w:val="24"/>
          <w:szCs w:val="24"/>
        </w:rPr>
        <w:t>Judge.</w:t>
      </w:r>
      <w:proofErr w:type="gramEnd"/>
    </w:p>
    <w:p w:rsidR="007C38BA" w:rsidRDefault="007C38BA" w:rsidP="0074492F">
      <w:pPr>
        <w:spacing w:line="360" w:lineRule="auto"/>
        <w:jc w:val="both"/>
        <w:rPr>
          <w:rFonts w:ascii="Times New Roman" w:hAnsi="Times New Roman" w:cs="Times New Roman"/>
          <w:sz w:val="24"/>
          <w:szCs w:val="24"/>
        </w:rPr>
      </w:pPr>
    </w:p>
    <w:p w:rsidR="00F73FA3" w:rsidRPr="0074492F" w:rsidRDefault="00F73FA3" w:rsidP="0074492F">
      <w:pPr>
        <w:spacing w:line="360" w:lineRule="auto"/>
        <w:jc w:val="both"/>
        <w:rPr>
          <w:rFonts w:ascii="Times New Roman" w:hAnsi="Times New Roman" w:cs="Times New Roman"/>
          <w:sz w:val="24"/>
          <w:szCs w:val="24"/>
        </w:rPr>
      </w:pP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THE REPUBLIC OF UGANDA</w:t>
      </w: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IN THE HIGH COURT OF UGANDA AT KAMPALA</w:t>
      </w: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CRIMINAL DIVISION</w:t>
      </w: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 xml:space="preserve">CRIMINAL APPEAL NO.0055 OF 2012 (Arising from original Criminal Case No.422 of 2009 </w:t>
      </w:r>
      <w:proofErr w:type="gramStart"/>
      <w:r w:rsidRPr="0074492F">
        <w:rPr>
          <w:rFonts w:ascii="Times New Roman" w:hAnsi="Times New Roman" w:cs="Times New Roman"/>
          <w:b/>
          <w:sz w:val="24"/>
          <w:szCs w:val="24"/>
        </w:rPr>
        <w:t>at  Buganda</w:t>
      </w:r>
      <w:proofErr w:type="gramEnd"/>
      <w:r w:rsidRPr="0074492F">
        <w:rPr>
          <w:rFonts w:ascii="Times New Roman" w:hAnsi="Times New Roman" w:cs="Times New Roman"/>
          <w:b/>
          <w:sz w:val="24"/>
          <w:szCs w:val="24"/>
        </w:rPr>
        <w:t xml:space="preserve"> Road Court)</w:t>
      </w: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 xml:space="preserve">SARAH </w:t>
      </w:r>
      <w:proofErr w:type="gramStart"/>
      <w:r w:rsidRPr="0074492F">
        <w:rPr>
          <w:rFonts w:ascii="Times New Roman" w:hAnsi="Times New Roman" w:cs="Times New Roman"/>
          <w:b/>
          <w:sz w:val="24"/>
          <w:szCs w:val="24"/>
        </w:rPr>
        <w:t xml:space="preserve">MALE </w:t>
      </w:r>
      <w:r w:rsidR="0071276E" w:rsidRPr="0074492F">
        <w:rPr>
          <w:rFonts w:ascii="Times New Roman" w:hAnsi="Times New Roman" w:cs="Times New Roman"/>
          <w:b/>
          <w:sz w:val="24"/>
          <w:szCs w:val="24"/>
        </w:rPr>
        <w:t xml:space="preserve"> MPANGA</w:t>
      </w:r>
      <w:proofErr w:type="gramEnd"/>
      <w:r w:rsidRPr="0074492F">
        <w:rPr>
          <w:rFonts w:ascii="Times New Roman" w:hAnsi="Times New Roman" w:cs="Times New Roman"/>
          <w:b/>
          <w:sz w:val="24"/>
          <w:szCs w:val="24"/>
        </w:rPr>
        <w:t>::::::::::::::::::::::::::::::</w:t>
      </w:r>
      <w:r w:rsidR="0071276E" w:rsidRPr="0074492F">
        <w:rPr>
          <w:rFonts w:ascii="Times New Roman" w:hAnsi="Times New Roman" w:cs="Times New Roman"/>
          <w:b/>
          <w:sz w:val="24"/>
          <w:szCs w:val="24"/>
        </w:rPr>
        <w:t>::::::::::::::::::::::::</w:t>
      </w:r>
      <w:r w:rsidRPr="0074492F">
        <w:rPr>
          <w:rFonts w:ascii="Times New Roman" w:hAnsi="Times New Roman" w:cs="Times New Roman"/>
          <w:b/>
          <w:sz w:val="24"/>
          <w:szCs w:val="24"/>
        </w:rPr>
        <w:t>APPELLANT</w:t>
      </w: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VERSUS</w:t>
      </w:r>
    </w:p>
    <w:p w:rsidR="007C38BA" w:rsidRPr="0074492F" w:rsidRDefault="007C38BA" w:rsidP="0074492F">
      <w:pPr>
        <w:spacing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UGANDA</w:t>
      </w:r>
      <w:proofErr w:type="gramStart"/>
      <w:r w:rsidRPr="0074492F">
        <w:rPr>
          <w:rFonts w:ascii="Times New Roman" w:hAnsi="Times New Roman" w:cs="Times New Roman"/>
          <w:b/>
          <w:sz w:val="24"/>
          <w:szCs w:val="24"/>
        </w:rPr>
        <w:t>:::::::::::::::::::::::::::::::::::::::::::::::::::::::::::::::::::::::::</w:t>
      </w:r>
      <w:proofErr w:type="gramEnd"/>
      <w:r w:rsidRPr="0074492F">
        <w:rPr>
          <w:rFonts w:ascii="Times New Roman" w:hAnsi="Times New Roman" w:cs="Times New Roman"/>
          <w:b/>
          <w:sz w:val="24"/>
          <w:szCs w:val="24"/>
        </w:rPr>
        <w:t xml:space="preserve"> RESPONDENT</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b/>
          <w:sz w:val="24"/>
          <w:szCs w:val="24"/>
        </w:rPr>
        <w:t>PRESENTATION OF COURT</w:t>
      </w:r>
    </w:p>
    <w:p w:rsidR="007C38BA" w:rsidRPr="0074492F" w:rsidRDefault="0071276E"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 xml:space="preserve">Mr. </w:t>
      </w:r>
      <w:proofErr w:type="spellStart"/>
      <w:r w:rsidRPr="0074492F">
        <w:rPr>
          <w:rFonts w:ascii="Times New Roman" w:hAnsi="Times New Roman" w:cs="Times New Roman"/>
          <w:sz w:val="24"/>
          <w:szCs w:val="24"/>
        </w:rPr>
        <w:t>Aliwaali</w:t>
      </w:r>
      <w:proofErr w:type="spellEnd"/>
      <w:r w:rsidRPr="0074492F">
        <w:rPr>
          <w:rFonts w:ascii="Times New Roman" w:hAnsi="Times New Roman" w:cs="Times New Roman"/>
          <w:sz w:val="24"/>
          <w:szCs w:val="24"/>
        </w:rPr>
        <w:t xml:space="preserve"> </w:t>
      </w:r>
      <w:proofErr w:type="spellStart"/>
      <w:r w:rsidRPr="0074492F">
        <w:rPr>
          <w:rFonts w:ascii="Times New Roman" w:hAnsi="Times New Roman" w:cs="Times New Roman"/>
          <w:sz w:val="24"/>
          <w:szCs w:val="24"/>
        </w:rPr>
        <w:t>Kizito</w:t>
      </w:r>
      <w:proofErr w:type="spellEnd"/>
      <w:r w:rsidRPr="0074492F">
        <w:rPr>
          <w:rFonts w:ascii="Times New Roman" w:hAnsi="Times New Roman" w:cs="Times New Roman"/>
          <w:sz w:val="24"/>
          <w:szCs w:val="24"/>
        </w:rPr>
        <w:t>, S</w:t>
      </w:r>
      <w:r w:rsidR="007C38BA" w:rsidRPr="0074492F">
        <w:rPr>
          <w:rFonts w:ascii="Times New Roman" w:hAnsi="Times New Roman" w:cs="Times New Roman"/>
          <w:sz w:val="24"/>
          <w:szCs w:val="24"/>
        </w:rPr>
        <w:t xml:space="preserve">tate Attorney holding brief for Ms. </w:t>
      </w:r>
      <w:proofErr w:type="spellStart"/>
      <w:r w:rsidR="007C38BA" w:rsidRPr="0074492F">
        <w:rPr>
          <w:rFonts w:ascii="Times New Roman" w:hAnsi="Times New Roman" w:cs="Times New Roman"/>
          <w:sz w:val="24"/>
          <w:szCs w:val="24"/>
        </w:rPr>
        <w:t>Ainebyo</w:t>
      </w:r>
      <w:r w:rsidRPr="0074492F">
        <w:rPr>
          <w:rFonts w:ascii="Times New Roman" w:hAnsi="Times New Roman" w:cs="Times New Roman"/>
          <w:sz w:val="24"/>
          <w:szCs w:val="24"/>
        </w:rPr>
        <w:t>o</w:t>
      </w:r>
      <w:r w:rsidR="007C38BA" w:rsidRPr="0074492F">
        <w:rPr>
          <w:rFonts w:ascii="Times New Roman" w:hAnsi="Times New Roman" w:cs="Times New Roman"/>
          <w:sz w:val="24"/>
          <w:szCs w:val="24"/>
        </w:rPr>
        <w:t>na</w:t>
      </w:r>
      <w:proofErr w:type="spellEnd"/>
      <w:r w:rsidR="007C38BA" w:rsidRPr="0074492F">
        <w:rPr>
          <w:rFonts w:ascii="Times New Roman" w:hAnsi="Times New Roman" w:cs="Times New Roman"/>
          <w:sz w:val="24"/>
          <w:szCs w:val="24"/>
        </w:rPr>
        <w:t xml:space="preserve"> Happiness, State Attorney.</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The appellant is in Court</w:t>
      </w:r>
      <w:r w:rsidR="0071276E" w:rsidRPr="0074492F">
        <w:rPr>
          <w:rFonts w:ascii="Times New Roman" w:hAnsi="Times New Roman" w:cs="Times New Roman"/>
          <w:sz w:val="24"/>
          <w:szCs w:val="24"/>
        </w:rPr>
        <w:t xml:space="preserve">. </w:t>
      </w:r>
      <w:r w:rsidRPr="0074492F">
        <w:rPr>
          <w:rFonts w:ascii="Times New Roman" w:hAnsi="Times New Roman" w:cs="Times New Roman"/>
          <w:sz w:val="24"/>
          <w:szCs w:val="24"/>
        </w:rPr>
        <w:t xml:space="preserve"> </w:t>
      </w:r>
      <w:r w:rsidR="0071276E" w:rsidRPr="0074492F">
        <w:rPr>
          <w:rFonts w:ascii="Times New Roman" w:hAnsi="Times New Roman" w:cs="Times New Roman"/>
          <w:sz w:val="24"/>
          <w:szCs w:val="24"/>
        </w:rPr>
        <w:t>H</w:t>
      </w:r>
      <w:r w:rsidRPr="0074492F">
        <w:rPr>
          <w:rFonts w:ascii="Times New Roman" w:hAnsi="Times New Roman" w:cs="Times New Roman"/>
          <w:sz w:val="24"/>
          <w:szCs w:val="24"/>
        </w:rPr>
        <w:t>er Lawyer is absent.</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sz w:val="24"/>
          <w:szCs w:val="24"/>
        </w:rPr>
        <w:t xml:space="preserve">Ms. Margaret </w:t>
      </w:r>
      <w:proofErr w:type="spellStart"/>
      <w:r w:rsidRPr="0074492F">
        <w:rPr>
          <w:rFonts w:ascii="Times New Roman" w:hAnsi="Times New Roman" w:cs="Times New Roman"/>
          <w:sz w:val="24"/>
          <w:szCs w:val="24"/>
        </w:rPr>
        <w:t>Kakunguru</w:t>
      </w:r>
      <w:proofErr w:type="spellEnd"/>
      <w:r w:rsidRPr="0074492F">
        <w:rPr>
          <w:rFonts w:ascii="Times New Roman" w:hAnsi="Times New Roman" w:cs="Times New Roman"/>
          <w:sz w:val="24"/>
          <w:szCs w:val="24"/>
        </w:rPr>
        <w:t>, the Clerk is in Court.</w:t>
      </w:r>
    </w:p>
    <w:p w:rsidR="007C38BA" w:rsidRPr="0074492F" w:rsidRDefault="007C38BA" w:rsidP="0074492F">
      <w:pPr>
        <w:spacing w:line="360" w:lineRule="auto"/>
        <w:jc w:val="both"/>
        <w:rPr>
          <w:rFonts w:ascii="Times New Roman" w:hAnsi="Times New Roman" w:cs="Times New Roman"/>
          <w:sz w:val="24"/>
          <w:szCs w:val="24"/>
        </w:rPr>
      </w:pPr>
      <w:r w:rsidRPr="0074492F">
        <w:rPr>
          <w:rFonts w:ascii="Times New Roman" w:hAnsi="Times New Roman" w:cs="Times New Roman"/>
          <w:b/>
          <w:sz w:val="24"/>
          <w:szCs w:val="24"/>
        </w:rPr>
        <w:lastRenderedPageBreak/>
        <w:t>Court:</w:t>
      </w:r>
      <w:r w:rsidRPr="0074492F">
        <w:rPr>
          <w:rFonts w:ascii="Times New Roman" w:hAnsi="Times New Roman" w:cs="Times New Roman"/>
          <w:sz w:val="24"/>
          <w:szCs w:val="24"/>
        </w:rPr>
        <w:t xml:space="preserve"> Judgment is delivered to the parties.  Right of appeal is explained.</w:t>
      </w:r>
    </w:p>
    <w:p w:rsidR="00760E6C" w:rsidRPr="0074492F" w:rsidRDefault="00760E6C" w:rsidP="0074492F">
      <w:pPr>
        <w:spacing w:line="360" w:lineRule="auto"/>
        <w:jc w:val="both"/>
        <w:rPr>
          <w:rFonts w:ascii="Times New Roman" w:hAnsi="Times New Roman" w:cs="Times New Roman"/>
          <w:sz w:val="24"/>
          <w:szCs w:val="24"/>
        </w:rPr>
      </w:pPr>
    </w:p>
    <w:p w:rsidR="007C38BA" w:rsidRPr="0074492F" w:rsidRDefault="007C38BA" w:rsidP="0074492F">
      <w:pPr>
        <w:spacing w:after="0" w:line="360" w:lineRule="auto"/>
        <w:jc w:val="both"/>
        <w:rPr>
          <w:rFonts w:ascii="Times New Roman" w:hAnsi="Times New Roman" w:cs="Times New Roman"/>
          <w:b/>
          <w:sz w:val="24"/>
          <w:szCs w:val="24"/>
        </w:rPr>
      </w:pPr>
      <w:bookmarkStart w:id="0" w:name="_GoBack"/>
      <w:bookmarkEnd w:id="0"/>
    </w:p>
    <w:p w:rsidR="007C38BA" w:rsidRPr="0074492F" w:rsidRDefault="007C38BA" w:rsidP="0074492F">
      <w:pPr>
        <w:spacing w:after="0" w:line="360" w:lineRule="auto"/>
        <w:jc w:val="both"/>
        <w:rPr>
          <w:rFonts w:ascii="Times New Roman" w:hAnsi="Times New Roman" w:cs="Times New Roman"/>
          <w:b/>
          <w:sz w:val="24"/>
          <w:szCs w:val="24"/>
        </w:rPr>
      </w:pPr>
      <w:proofErr w:type="spellStart"/>
      <w:r w:rsidRPr="0074492F">
        <w:rPr>
          <w:rFonts w:ascii="Times New Roman" w:hAnsi="Times New Roman" w:cs="Times New Roman"/>
          <w:b/>
          <w:sz w:val="24"/>
          <w:szCs w:val="24"/>
        </w:rPr>
        <w:t>Murangira</w:t>
      </w:r>
      <w:proofErr w:type="spellEnd"/>
      <w:r w:rsidRPr="0074492F">
        <w:rPr>
          <w:rFonts w:ascii="Times New Roman" w:hAnsi="Times New Roman" w:cs="Times New Roman"/>
          <w:b/>
          <w:sz w:val="24"/>
          <w:szCs w:val="24"/>
        </w:rPr>
        <w:t xml:space="preserve"> Joseph</w:t>
      </w:r>
    </w:p>
    <w:p w:rsidR="007C38BA" w:rsidRPr="0074492F" w:rsidRDefault="007C38BA" w:rsidP="0074492F">
      <w:pPr>
        <w:spacing w:after="0"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Judge</w:t>
      </w:r>
    </w:p>
    <w:p w:rsidR="007C38BA" w:rsidRPr="0074492F" w:rsidRDefault="007C38BA" w:rsidP="0074492F">
      <w:pPr>
        <w:spacing w:after="0" w:line="360" w:lineRule="auto"/>
        <w:jc w:val="both"/>
        <w:rPr>
          <w:rFonts w:ascii="Times New Roman" w:hAnsi="Times New Roman" w:cs="Times New Roman"/>
          <w:b/>
          <w:sz w:val="24"/>
          <w:szCs w:val="24"/>
        </w:rPr>
      </w:pPr>
      <w:r w:rsidRPr="0074492F">
        <w:rPr>
          <w:rFonts w:ascii="Times New Roman" w:hAnsi="Times New Roman" w:cs="Times New Roman"/>
          <w:b/>
          <w:sz w:val="24"/>
          <w:szCs w:val="24"/>
        </w:rPr>
        <w:t>25/6/2014</w:t>
      </w:r>
    </w:p>
    <w:sectPr w:rsidR="007C38BA" w:rsidRPr="0074492F" w:rsidSect="002722C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C5" w:rsidRDefault="00EA24C5" w:rsidP="002722C3">
      <w:pPr>
        <w:spacing w:after="0" w:line="240" w:lineRule="auto"/>
      </w:pPr>
      <w:r>
        <w:separator/>
      </w:r>
    </w:p>
  </w:endnote>
  <w:endnote w:type="continuationSeparator" w:id="0">
    <w:p w:rsidR="00EA24C5" w:rsidRDefault="00EA24C5" w:rsidP="0027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C5" w:rsidRDefault="00EA24C5" w:rsidP="002722C3">
      <w:pPr>
        <w:spacing w:after="0" w:line="240" w:lineRule="auto"/>
      </w:pPr>
      <w:r>
        <w:separator/>
      </w:r>
    </w:p>
  </w:footnote>
  <w:footnote w:type="continuationSeparator" w:id="0">
    <w:p w:rsidR="00EA24C5" w:rsidRDefault="00EA24C5" w:rsidP="00272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484B"/>
    <w:multiLevelType w:val="hybridMultilevel"/>
    <w:tmpl w:val="2C86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D"/>
    <w:rsid w:val="00013362"/>
    <w:rsid w:val="000A1B49"/>
    <w:rsid w:val="000C32F1"/>
    <w:rsid w:val="000F72E3"/>
    <w:rsid w:val="001C2F75"/>
    <w:rsid w:val="002449AA"/>
    <w:rsid w:val="002722C3"/>
    <w:rsid w:val="00436A4C"/>
    <w:rsid w:val="004725D9"/>
    <w:rsid w:val="00526B12"/>
    <w:rsid w:val="00533A85"/>
    <w:rsid w:val="00574901"/>
    <w:rsid w:val="005E54AE"/>
    <w:rsid w:val="006334AF"/>
    <w:rsid w:val="00655C82"/>
    <w:rsid w:val="00692604"/>
    <w:rsid w:val="0071276E"/>
    <w:rsid w:val="0074492F"/>
    <w:rsid w:val="00760E6C"/>
    <w:rsid w:val="00770EC2"/>
    <w:rsid w:val="007C38BA"/>
    <w:rsid w:val="007D6F30"/>
    <w:rsid w:val="007F60CB"/>
    <w:rsid w:val="008118B9"/>
    <w:rsid w:val="00885D40"/>
    <w:rsid w:val="008E62FE"/>
    <w:rsid w:val="00910B5E"/>
    <w:rsid w:val="00985388"/>
    <w:rsid w:val="00A72FD5"/>
    <w:rsid w:val="00A828A3"/>
    <w:rsid w:val="00AB53CB"/>
    <w:rsid w:val="00B10B68"/>
    <w:rsid w:val="00C01CF8"/>
    <w:rsid w:val="00C70A41"/>
    <w:rsid w:val="00CD228A"/>
    <w:rsid w:val="00D85B37"/>
    <w:rsid w:val="00DB4C79"/>
    <w:rsid w:val="00DC1C62"/>
    <w:rsid w:val="00E717C2"/>
    <w:rsid w:val="00E74B1D"/>
    <w:rsid w:val="00E8513B"/>
    <w:rsid w:val="00EA02DF"/>
    <w:rsid w:val="00EA24C5"/>
    <w:rsid w:val="00EA68C7"/>
    <w:rsid w:val="00ED68C8"/>
    <w:rsid w:val="00F25220"/>
    <w:rsid w:val="00F36107"/>
    <w:rsid w:val="00F7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1D"/>
    <w:pPr>
      <w:ind w:left="720"/>
      <w:contextualSpacing/>
    </w:pPr>
  </w:style>
  <w:style w:type="paragraph" w:styleId="Header">
    <w:name w:val="header"/>
    <w:basedOn w:val="Normal"/>
    <w:link w:val="HeaderChar"/>
    <w:uiPriority w:val="99"/>
    <w:unhideWhenUsed/>
    <w:rsid w:val="0027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C3"/>
  </w:style>
  <w:style w:type="paragraph" w:styleId="Footer">
    <w:name w:val="footer"/>
    <w:basedOn w:val="Normal"/>
    <w:link w:val="FooterChar"/>
    <w:uiPriority w:val="99"/>
    <w:unhideWhenUsed/>
    <w:rsid w:val="0027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1D"/>
    <w:pPr>
      <w:ind w:left="720"/>
      <w:contextualSpacing/>
    </w:pPr>
  </w:style>
  <w:style w:type="paragraph" w:styleId="Header">
    <w:name w:val="header"/>
    <w:basedOn w:val="Normal"/>
    <w:link w:val="HeaderChar"/>
    <w:uiPriority w:val="99"/>
    <w:unhideWhenUsed/>
    <w:rsid w:val="0027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C3"/>
  </w:style>
  <w:style w:type="paragraph" w:styleId="Footer">
    <w:name w:val="footer"/>
    <w:basedOn w:val="Normal"/>
    <w:link w:val="FooterChar"/>
    <w:uiPriority w:val="99"/>
    <w:unhideWhenUsed/>
    <w:rsid w:val="0027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BC14-F29D-417A-A9D7-5401647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12604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2016-10-21T06:42:00Z</dcterms:created>
  <dcterms:modified xsi:type="dcterms:W3CDTF">2016-10-21T06:42:00Z</dcterms:modified>
</cp:coreProperties>
</file>