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C7" w:rsidRDefault="00076AC7" w:rsidP="00076AC7">
      <w:pPr>
        <w:jc w:val="center"/>
        <w:rPr>
          <w:rFonts w:ascii="Verdana" w:hAnsi="Verdana"/>
          <w:b/>
          <w:sz w:val="28"/>
          <w:szCs w:val="28"/>
        </w:rPr>
      </w:pPr>
      <w:bookmarkStart w:id="0" w:name="_GoBack"/>
      <w:bookmarkEnd w:id="0"/>
      <w:r>
        <w:rPr>
          <w:rFonts w:ascii="Verdana" w:hAnsi="Verdana"/>
          <w:b/>
          <w:sz w:val="28"/>
          <w:szCs w:val="28"/>
        </w:rPr>
        <w:t>THE REPUBLIC OF UGANDA</w:t>
      </w:r>
    </w:p>
    <w:p w:rsidR="00076AC7" w:rsidRDefault="00076AC7" w:rsidP="00076AC7">
      <w:pPr>
        <w:jc w:val="center"/>
        <w:rPr>
          <w:rFonts w:ascii="Verdana" w:hAnsi="Verdana"/>
          <w:b/>
          <w:sz w:val="28"/>
          <w:szCs w:val="28"/>
        </w:rPr>
      </w:pPr>
      <w:r>
        <w:rPr>
          <w:rFonts w:ascii="Verdana" w:hAnsi="Verdana"/>
          <w:b/>
          <w:sz w:val="28"/>
          <w:szCs w:val="28"/>
        </w:rPr>
        <w:t>IN THE HIGH COURT OF UGANDA AT JINJA</w:t>
      </w:r>
    </w:p>
    <w:p w:rsidR="00076AC7" w:rsidRDefault="00076AC7" w:rsidP="00076AC7">
      <w:pPr>
        <w:jc w:val="center"/>
        <w:rPr>
          <w:rFonts w:ascii="Verdana" w:hAnsi="Verdana"/>
          <w:b/>
          <w:sz w:val="28"/>
          <w:szCs w:val="28"/>
        </w:rPr>
      </w:pPr>
    </w:p>
    <w:p w:rsidR="00076AC7" w:rsidRDefault="00076AC7" w:rsidP="00076AC7">
      <w:pPr>
        <w:jc w:val="center"/>
        <w:rPr>
          <w:rFonts w:ascii="Verdana" w:hAnsi="Verdana"/>
          <w:b/>
          <w:sz w:val="28"/>
          <w:szCs w:val="28"/>
        </w:rPr>
      </w:pPr>
      <w:r>
        <w:rPr>
          <w:rFonts w:ascii="Verdana" w:hAnsi="Verdana"/>
          <w:b/>
          <w:sz w:val="28"/>
          <w:szCs w:val="28"/>
        </w:rPr>
        <w:t>CRIMINAL CASE NO. 0</w:t>
      </w:r>
      <w:r w:rsidR="002E676E">
        <w:rPr>
          <w:rFonts w:ascii="Verdana" w:hAnsi="Verdana"/>
          <w:b/>
          <w:sz w:val="28"/>
          <w:szCs w:val="28"/>
        </w:rPr>
        <w:t>92</w:t>
      </w:r>
      <w:r>
        <w:rPr>
          <w:rFonts w:ascii="Verdana" w:hAnsi="Verdana"/>
          <w:b/>
          <w:sz w:val="28"/>
          <w:szCs w:val="28"/>
        </w:rPr>
        <w:t>OF 2011</w:t>
      </w:r>
    </w:p>
    <w:p w:rsidR="00076AC7" w:rsidRDefault="00076AC7" w:rsidP="00076AC7">
      <w:pPr>
        <w:jc w:val="center"/>
        <w:rPr>
          <w:rFonts w:ascii="Verdana" w:hAnsi="Verdana"/>
          <w:b/>
          <w:sz w:val="28"/>
          <w:szCs w:val="28"/>
        </w:rPr>
      </w:pPr>
    </w:p>
    <w:p w:rsidR="00076AC7" w:rsidRDefault="00076AC7" w:rsidP="00076AC7">
      <w:pPr>
        <w:jc w:val="center"/>
        <w:rPr>
          <w:rFonts w:ascii="Verdana" w:hAnsi="Verdana"/>
          <w:b/>
          <w:sz w:val="28"/>
          <w:szCs w:val="28"/>
        </w:rPr>
      </w:pPr>
      <w:r>
        <w:rPr>
          <w:rFonts w:ascii="Verdana" w:hAnsi="Verdana"/>
          <w:b/>
          <w:sz w:val="28"/>
          <w:szCs w:val="28"/>
        </w:rPr>
        <w:t>UGANDA……………………………</w:t>
      </w:r>
      <w:r w:rsidR="002E676E">
        <w:rPr>
          <w:rFonts w:ascii="Verdana" w:hAnsi="Verdana"/>
          <w:b/>
          <w:sz w:val="28"/>
          <w:szCs w:val="28"/>
        </w:rPr>
        <w:t>..</w:t>
      </w:r>
      <w:r>
        <w:rPr>
          <w:rFonts w:ascii="Verdana" w:hAnsi="Verdana"/>
          <w:b/>
          <w:sz w:val="28"/>
          <w:szCs w:val="28"/>
        </w:rPr>
        <w:t>………………PROSECUTOR</w:t>
      </w:r>
    </w:p>
    <w:p w:rsidR="00076AC7" w:rsidRDefault="00076AC7" w:rsidP="00076AC7">
      <w:pPr>
        <w:jc w:val="center"/>
        <w:rPr>
          <w:rFonts w:ascii="Verdana" w:hAnsi="Verdana"/>
          <w:b/>
          <w:sz w:val="28"/>
          <w:szCs w:val="28"/>
        </w:rPr>
      </w:pPr>
    </w:p>
    <w:p w:rsidR="00076AC7" w:rsidRDefault="00076AC7" w:rsidP="00076AC7">
      <w:pPr>
        <w:jc w:val="center"/>
        <w:rPr>
          <w:rFonts w:ascii="Verdana" w:hAnsi="Verdana"/>
          <w:b/>
          <w:sz w:val="28"/>
          <w:szCs w:val="28"/>
        </w:rPr>
      </w:pPr>
      <w:r>
        <w:rPr>
          <w:rFonts w:ascii="Verdana" w:hAnsi="Verdana"/>
          <w:b/>
          <w:sz w:val="28"/>
          <w:szCs w:val="28"/>
        </w:rPr>
        <w:t>VERSUS</w:t>
      </w:r>
    </w:p>
    <w:p w:rsidR="00076AC7" w:rsidRDefault="00076AC7" w:rsidP="00076AC7">
      <w:pPr>
        <w:jc w:val="center"/>
        <w:rPr>
          <w:rFonts w:ascii="Verdana" w:hAnsi="Verdana"/>
          <w:b/>
          <w:sz w:val="28"/>
          <w:szCs w:val="28"/>
        </w:rPr>
      </w:pPr>
    </w:p>
    <w:p w:rsidR="00076AC7" w:rsidRDefault="002E676E" w:rsidP="00076AC7">
      <w:pPr>
        <w:jc w:val="center"/>
        <w:rPr>
          <w:rFonts w:ascii="Verdana" w:hAnsi="Verdana"/>
          <w:b/>
          <w:sz w:val="28"/>
          <w:szCs w:val="28"/>
        </w:rPr>
      </w:pPr>
      <w:r>
        <w:rPr>
          <w:rFonts w:ascii="Verdana" w:hAnsi="Verdana"/>
          <w:b/>
          <w:sz w:val="28"/>
          <w:szCs w:val="28"/>
        </w:rPr>
        <w:t>TUMWESIGYE ZIRABA alias SIGWA</w:t>
      </w:r>
      <w:r w:rsidR="00076AC7">
        <w:rPr>
          <w:rFonts w:ascii="Verdana" w:hAnsi="Verdana"/>
          <w:b/>
          <w:sz w:val="28"/>
          <w:szCs w:val="28"/>
        </w:rPr>
        <w:t>……………</w:t>
      </w:r>
      <w:r>
        <w:rPr>
          <w:rFonts w:ascii="Verdana" w:hAnsi="Verdana"/>
          <w:b/>
          <w:sz w:val="28"/>
          <w:szCs w:val="28"/>
        </w:rPr>
        <w:t>..A</w:t>
      </w:r>
      <w:r w:rsidR="00076AC7">
        <w:rPr>
          <w:rFonts w:ascii="Verdana" w:hAnsi="Verdana"/>
          <w:b/>
          <w:sz w:val="28"/>
          <w:szCs w:val="28"/>
        </w:rPr>
        <w:t>CCUSED</w:t>
      </w:r>
    </w:p>
    <w:p w:rsidR="00076AC7" w:rsidRDefault="00076AC7" w:rsidP="00076AC7">
      <w:pPr>
        <w:jc w:val="center"/>
        <w:rPr>
          <w:rFonts w:ascii="Verdana" w:hAnsi="Verdana"/>
          <w:b/>
          <w:sz w:val="28"/>
          <w:szCs w:val="28"/>
        </w:rPr>
      </w:pPr>
    </w:p>
    <w:p w:rsidR="00076AC7" w:rsidRDefault="00076AC7" w:rsidP="00076AC7">
      <w:pPr>
        <w:jc w:val="center"/>
        <w:rPr>
          <w:rFonts w:ascii="Verdana" w:hAnsi="Verdana"/>
          <w:b/>
          <w:sz w:val="28"/>
          <w:szCs w:val="28"/>
          <w:u w:val="single"/>
        </w:rPr>
      </w:pPr>
      <w:r>
        <w:rPr>
          <w:rFonts w:ascii="Verdana" w:hAnsi="Verdana"/>
          <w:b/>
          <w:sz w:val="28"/>
          <w:szCs w:val="28"/>
          <w:u w:val="single"/>
        </w:rPr>
        <w:t xml:space="preserve">BEFORE: THE HON. JUSTICE GODFREY NAMUNDI </w:t>
      </w:r>
    </w:p>
    <w:p w:rsidR="00076AC7" w:rsidRDefault="00076AC7" w:rsidP="00076AC7">
      <w:pPr>
        <w:jc w:val="center"/>
        <w:rPr>
          <w:rFonts w:ascii="Verdana" w:hAnsi="Verdana"/>
          <w:b/>
          <w:sz w:val="28"/>
          <w:szCs w:val="28"/>
          <w:u w:val="single"/>
        </w:rPr>
      </w:pPr>
    </w:p>
    <w:p w:rsidR="00076AC7" w:rsidRDefault="00076AC7" w:rsidP="00076AC7">
      <w:pPr>
        <w:jc w:val="center"/>
        <w:rPr>
          <w:rFonts w:ascii="Verdana" w:hAnsi="Verdana"/>
          <w:b/>
          <w:sz w:val="28"/>
          <w:szCs w:val="28"/>
          <w:u w:val="single"/>
        </w:rPr>
      </w:pPr>
      <w:r>
        <w:rPr>
          <w:rFonts w:ascii="Verdana" w:hAnsi="Verdana"/>
          <w:b/>
          <w:sz w:val="28"/>
          <w:szCs w:val="28"/>
          <w:u w:val="single"/>
        </w:rPr>
        <w:t>JUDGMENT</w:t>
      </w:r>
    </w:p>
    <w:p w:rsidR="002E676E" w:rsidRDefault="002E676E" w:rsidP="00076AC7">
      <w:pPr>
        <w:jc w:val="center"/>
        <w:rPr>
          <w:rFonts w:ascii="Verdana" w:hAnsi="Verdana"/>
          <w:b/>
          <w:sz w:val="28"/>
          <w:szCs w:val="28"/>
          <w:u w:val="single"/>
        </w:rPr>
      </w:pPr>
    </w:p>
    <w:p w:rsidR="002E676E" w:rsidRDefault="002E676E" w:rsidP="002E676E">
      <w:pPr>
        <w:rPr>
          <w:rFonts w:ascii="Verdana" w:hAnsi="Verdana"/>
          <w:sz w:val="28"/>
          <w:szCs w:val="28"/>
        </w:rPr>
      </w:pPr>
      <w:r>
        <w:rPr>
          <w:rFonts w:ascii="Verdana" w:hAnsi="Verdana"/>
          <w:sz w:val="28"/>
          <w:szCs w:val="28"/>
        </w:rPr>
        <w:t>The Accused was indicted with Rape contrary to Sections 123 and 124 of the Penal Code Act.</w:t>
      </w:r>
    </w:p>
    <w:p w:rsidR="002E676E" w:rsidRDefault="002E676E" w:rsidP="002E676E">
      <w:pPr>
        <w:rPr>
          <w:rFonts w:ascii="Verdana" w:hAnsi="Verdana"/>
          <w:sz w:val="28"/>
          <w:szCs w:val="28"/>
        </w:rPr>
      </w:pPr>
    </w:p>
    <w:p w:rsidR="002E676E" w:rsidRDefault="002E676E" w:rsidP="002E676E">
      <w:pPr>
        <w:rPr>
          <w:rFonts w:ascii="Verdana" w:hAnsi="Verdana"/>
          <w:sz w:val="28"/>
          <w:szCs w:val="28"/>
        </w:rPr>
      </w:pPr>
      <w:r>
        <w:rPr>
          <w:rFonts w:ascii="Verdana" w:hAnsi="Verdana"/>
          <w:sz w:val="28"/>
          <w:szCs w:val="28"/>
        </w:rPr>
        <w:t>The prosecution contends that on 15/10/2010 at about midnight, Nalumansi Mary was sleeping in her house when she was awakened by some noise.  She got her torch which she switched on and it flashed directly on to the Accused.   The Accused hit the torch which fell down, then he forcefully had sexual intercourse with her, without her consent.  She reported the matter to the authorities and the Accused was arrested and charged with the offence of Rape.</w:t>
      </w:r>
    </w:p>
    <w:p w:rsidR="002E676E" w:rsidRDefault="002E676E" w:rsidP="002E676E">
      <w:pPr>
        <w:rPr>
          <w:rFonts w:ascii="Verdana" w:hAnsi="Verdana"/>
          <w:sz w:val="28"/>
          <w:szCs w:val="28"/>
        </w:rPr>
      </w:pPr>
    </w:p>
    <w:p w:rsidR="002E676E" w:rsidRDefault="002E676E" w:rsidP="002E676E">
      <w:pPr>
        <w:rPr>
          <w:rFonts w:ascii="Verdana" w:hAnsi="Verdana"/>
          <w:sz w:val="28"/>
          <w:szCs w:val="28"/>
        </w:rPr>
      </w:pPr>
      <w:r>
        <w:rPr>
          <w:rFonts w:ascii="Verdana" w:hAnsi="Verdana"/>
          <w:sz w:val="28"/>
          <w:szCs w:val="28"/>
        </w:rPr>
        <w:t>The Accused denied the charges and set up an alibi that on the material day, he was at home sleeping with his wife.</w:t>
      </w:r>
    </w:p>
    <w:p w:rsidR="002E676E" w:rsidRDefault="002E676E" w:rsidP="002E676E">
      <w:pPr>
        <w:rPr>
          <w:rFonts w:ascii="Verdana" w:hAnsi="Verdana"/>
          <w:sz w:val="28"/>
          <w:szCs w:val="28"/>
        </w:rPr>
      </w:pPr>
    </w:p>
    <w:p w:rsidR="002E676E" w:rsidRDefault="002E676E" w:rsidP="002E676E">
      <w:pPr>
        <w:rPr>
          <w:rFonts w:ascii="Verdana" w:hAnsi="Verdana"/>
          <w:sz w:val="28"/>
          <w:szCs w:val="28"/>
        </w:rPr>
      </w:pPr>
      <w:r>
        <w:rPr>
          <w:rFonts w:ascii="Verdana" w:hAnsi="Verdana"/>
          <w:sz w:val="28"/>
          <w:szCs w:val="28"/>
        </w:rPr>
        <w:t>The prosecution must prove the following ingredients beyond reasonable doubt in a case of rape:</w:t>
      </w:r>
    </w:p>
    <w:p w:rsidR="002E676E" w:rsidRDefault="002E676E" w:rsidP="002E676E">
      <w:pPr>
        <w:pStyle w:val="ListParagraph"/>
        <w:numPr>
          <w:ilvl w:val="0"/>
          <w:numId w:val="1"/>
        </w:numPr>
        <w:rPr>
          <w:rFonts w:ascii="Verdana" w:hAnsi="Verdana"/>
          <w:sz w:val="28"/>
          <w:szCs w:val="28"/>
        </w:rPr>
      </w:pPr>
      <w:r>
        <w:rPr>
          <w:rFonts w:ascii="Verdana" w:hAnsi="Verdana"/>
          <w:sz w:val="28"/>
          <w:szCs w:val="28"/>
        </w:rPr>
        <w:lastRenderedPageBreak/>
        <w:t>That there was unlawful sexual intercourse involving the victim/complainant.</w:t>
      </w:r>
    </w:p>
    <w:p w:rsidR="002E676E" w:rsidRDefault="002E676E" w:rsidP="002E676E">
      <w:pPr>
        <w:pStyle w:val="ListParagraph"/>
        <w:numPr>
          <w:ilvl w:val="0"/>
          <w:numId w:val="1"/>
        </w:numPr>
        <w:rPr>
          <w:rFonts w:ascii="Verdana" w:hAnsi="Verdana"/>
          <w:sz w:val="28"/>
          <w:szCs w:val="28"/>
        </w:rPr>
      </w:pPr>
      <w:r>
        <w:rPr>
          <w:rFonts w:ascii="Verdana" w:hAnsi="Verdana"/>
          <w:sz w:val="28"/>
          <w:szCs w:val="28"/>
        </w:rPr>
        <w:t>That the sexual intercourse was without her consent or against her will.</w:t>
      </w:r>
    </w:p>
    <w:p w:rsidR="002E676E" w:rsidRDefault="002E676E" w:rsidP="002E676E">
      <w:pPr>
        <w:pStyle w:val="ListParagraph"/>
        <w:numPr>
          <w:ilvl w:val="0"/>
          <w:numId w:val="1"/>
        </w:numPr>
        <w:rPr>
          <w:rFonts w:ascii="Verdana" w:hAnsi="Verdana"/>
          <w:sz w:val="28"/>
          <w:szCs w:val="28"/>
        </w:rPr>
      </w:pPr>
      <w:r>
        <w:rPr>
          <w:rFonts w:ascii="Verdana" w:hAnsi="Verdana"/>
          <w:sz w:val="28"/>
          <w:szCs w:val="28"/>
        </w:rPr>
        <w:t>That the Accused was responsible.</w:t>
      </w:r>
    </w:p>
    <w:p w:rsidR="002E676E" w:rsidRDefault="002E676E" w:rsidP="002E676E">
      <w:pPr>
        <w:rPr>
          <w:rFonts w:ascii="Verdana" w:hAnsi="Verdana"/>
          <w:sz w:val="28"/>
          <w:szCs w:val="28"/>
        </w:rPr>
      </w:pPr>
    </w:p>
    <w:p w:rsidR="002E676E" w:rsidRDefault="002E676E" w:rsidP="002E676E">
      <w:pPr>
        <w:rPr>
          <w:rFonts w:ascii="Verdana" w:hAnsi="Verdana"/>
          <w:sz w:val="28"/>
          <w:szCs w:val="28"/>
        </w:rPr>
      </w:pPr>
      <w:r>
        <w:rPr>
          <w:rFonts w:ascii="Verdana" w:hAnsi="Verdana"/>
          <w:sz w:val="28"/>
          <w:szCs w:val="28"/>
        </w:rPr>
        <w:t>The prosecution called a total of 7 witnesses to prove the said ingredients.</w:t>
      </w:r>
    </w:p>
    <w:p w:rsidR="002E676E" w:rsidRDefault="002E676E" w:rsidP="002E676E">
      <w:pPr>
        <w:rPr>
          <w:rFonts w:ascii="Verdana" w:hAnsi="Verdana"/>
          <w:sz w:val="28"/>
          <w:szCs w:val="28"/>
        </w:rPr>
      </w:pPr>
    </w:p>
    <w:p w:rsidR="002E676E" w:rsidRPr="00A03A6E" w:rsidRDefault="002E676E" w:rsidP="002E676E">
      <w:pPr>
        <w:rPr>
          <w:rFonts w:ascii="Verdana" w:hAnsi="Verdana"/>
          <w:b/>
          <w:sz w:val="28"/>
          <w:szCs w:val="28"/>
        </w:rPr>
      </w:pPr>
      <w:r w:rsidRPr="00A03A6E">
        <w:rPr>
          <w:rFonts w:ascii="Verdana" w:hAnsi="Verdana"/>
          <w:b/>
          <w:sz w:val="28"/>
          <w:szCs w:val="28"/>
        </w:rPr>
        <w:t>Ingredient N</w:t>
      </w:r>
      <w:r w:rsidR="001C3ED4" w:rsidRPr="00A03A6E">
        <w:rPr>
          <w:rFonts w:ascii="Verdana" w:hAnsi="Verdana"/>
          <w:b/>
          <w:sz w:val="28"/>
          <w:szCs w:val="28"/>
        </w:rPr>
        <w:t>o</w:t>
      </w:r>
      <w:r w:rsidRPr="00A03A6E">
        <w:rPr>
          <w:rFonts w:ascii="Verdana" w:hAnsi="Verdana"/>
          <w:b/>
          <w:sz w:val="28"/>
          <w:szCs w:val="28"/>
        </w:rPr>
        <w:t>.1-Sexual intercourse and lack of consent:</w:t>
      </w:r>
    </w:p>
    <w:p w:rsidR="002E676E" w:rsidRDefault="002E676E" w:rsidP="002E676E">
      <w:pPr>
        <w:rPr>
          <w:rFonts w:ascii="Verdana" w:hAnsi="Verdana"/>
          <w:sz w:val="28"/>
          <w:szCs w:val="28"/>
        </w:rPr>
      </w:pPr>
      <w:r>
        <w:rPr>
          <w:rFonts w:ascii="Verdana" w:hAnsi="Verdana"/>
          <w:sz w:val="28"/>
          <w:szCs w:val="28"/>
        </w:rPr>
        <w:t>Nalumansi Mary the complainant testified that on the material day/night at around midnight, she was in her house sleeping when she was awakened by noise made by the children she was staying with.</w:t>
      </w:r>
    </w:p>
    <w:p w:rsidR="002E676E" w:rsidRDefault="002E676E" w:rsidP="002E676E">
      <w:pPr>
        <w:rPr>
          <w:rFonts w:ascii="Verdana" w:hAnsi="Verdana"/>
          <w:sz w:val="28"/>
          <w:szCs w:val="28"/>
        </w:rPr>
      </w:pPr>
    </w:p>
    <w:p w:rsidR="002E676E" w:rsidRDefault="002E676E" w:rsidP="002E676E">
      <w:pPr>
        <w:rPr>
          <w:rFonts w:ascii="Verdana" w:hAnsi="Verdana"/>
          <w:sz w:val="28"/>
          <w:szCs w:val="28"/>
        </w:rPr>
      </w:pPr>
      <w:r>
        <w:rPr>
          <w:rFonts w:ascii="Verdana" w:hAnsi="Verdana"/>
          <w:sz w:val="28"/>
          <w:szCs w:val="28"/>
        </w:rPr>
        <w:t>She picked her torch and on flashing it she saw the Accused whom she knew.  He hit the torch which fell to the ground but did not go off.   The assailant then struggled with her and overpowered her by twisting one of her arms which was affected by an accident.  He then forcefully had sexual intercourse with her.  During the scuffle, some items including a mirror, a pot and the bed got broken.   In the morning she went to report to the area LC. But he was not there.  She proceeded to the police post.</w:t>
      </w:r>
    </w:p>
    <w:p w:rsidR="002E676E" w:rsidRDefault="002E676E" w:rsidP="002E676E">
      <w:pPr>
        <w:rPr>
          <w:rFonts w:ascii="Verdana" w:hAnsi="Verdana"/>
          <w:sz w:val="28"/>
          <w:szCs w:val="28"/>
        </w:rPr>
      </w:pPr>
    </w:p>
    <w:p w:rsidR="002E676E" w:rsidRDefault="002E676E" w:rsidP="002E676E">
      <w:pPr>
        <w:rPr>
          <w:rFonts w:ascii="Verdana" w:hAnsi="Verdana"/>
          <w:sz w:val="28"/>
          <w:szCs w:val="28"/>
        </w:rPr>
      </w:pPr>
      <w:r>
        <w:rPr>
          <w:rFonts w:ascii="Verdana" w:hAnsi="Verdana"/>
          <w:sz w:val="28"/>
          <w:szCs w:val="28"/>
        </w:rPr>
        <w:t xml:space="preserve">PW7 Detective </w:t>
      </w:r>
      <w:r w:rsidR="001F54AD">
        <w:rPr>
          <w:rFonts w:ascii="Verdana" w:hAnsi="Verdana"/>
          <w:sz w:val="28"/>
          <w:szCs w:val="28"/>
        </w:rPr>
        <w:t>Sergeant</w:t>
      </w:r>
      <w:r>
        <w:rPr>
          <w:rFonts w:ascii="Verdana" w:hAnsi="Verdana"/>
          <w:sz w:val="28"/>
          <w:szCs w:val="28"/>
        </w:rPr>
        <w:t>Arakit received the complainant at the police at Kidera as she was on duty.  She was troubled and distressed.</w:t>
      </w:r>
    </w:p>
    <w:p w:rsidR="001F54AD" w:rsidRDefault="001F54AD" w:rsidP="002E676E">
      <w:pPr>
        <w:rPr>
          <w:rFonts w:ascii="Verdana" w:hAnsi="Verdana"/>
          <w:sz w:val="28"/>
          <w:szCs w:val="28"/>
        </w:rPr>
      </w:pPr>
    </w:p>
    <w:p w:rsidR="001F54AD" w:rsidRDefault="001F54AD" w:rsidP="002E676E">
      <w:pPr>
        <w:rPr>
          <w:rFonts w:ascii="Verdana" w:hAnsi="Verdana"/>
          <w:sz w:val="28"/>
          <w:szCs w:val="28"/>
        </w:rPr>
      </w:pPr>
      <w:r>
        <w:rPr>
          <w:rFonts w:ascii="Verdana" w:hAnsi="Verdana"/>
          <w:sz w:val="28"/>
          <w:szCs w:val="28"/>
        </w:rPr>
        <w:t>The complainant reported that Sigwa, the son of the area LC.1 chairperson had raped her.</w:t>
      </w:r>
    </w:p>
    <w:p w:rsidR="001F54AD" w:rsidRDefault="001F54AD" w:rsidP="002E676E">
      <w:pPr>
        <w:rPr>
          <w:rFonts w:ascii="Verdana" w:hAnsi="Verdana"/>
          <w:sz w:val="28"/>
          <w:szCs w:val="28"/>
        </w:rPr>
      </w:pPr>
    </w:p>
    <w:p w:rsidR="001F54AD" w:rsidRDefault="001F54AD" w:rsidP="002E676E">
      <w:pPr>
        <w:rPr>
          <w:rFonts w:ascii="Verdana" w:hAnsi="Verdana"/>
          <w:sz w:val="28"/>
          <w:szCs w:val="28"/>
        </w:rPr>
      </w:pPr>
      <w:r>
        <w:rPr>
          <w:rFonts w:ascii="Verdana" w:hAnsi="Verdana"/>
          <w:sz w:val="28"/>
          <w:szCs w:val="28"/>
        </w:rPr>
        <w:t>PW2 Dr. Isabirye Robert testified that he examined the complainant on 18/10/2010.</w:t>
      </w:r>
    </w:p>
    <w:p w:rsidR="001F54AD" w:rsidRDefault="001F54AD" w:rsidP="002E676E">
      <w:pPr>
        <w:rPr>
          <w:rFonts w:ascii="Verdana" w:hAnsi="Verdana"/>
          <w:sz w:val="28"/>
          <w:szCs w:val="28"/>
        </w:rPr>
      </w:pPr>
    </w:p>
    <w:p w:rsidR="001F54AD" w:rsidRDefault="001F54AD" w:rsidP="002E676E">
      <w:pPr>
        <w:rPr>
          <w:rFonts w:ascii="Verdana" w:hAnsi="Verdana"/>
          <w:sz w:val="28"/>
          <w:szCs w:val="28"/>
        </w:rPr>
      </w:pPr>
      <w:r>
        <w:rPr>
          <w:rFonts w:ascii="Verdana" w:hAnsi="Verdana"/>
          <w:sz w:val="28"/>
          <w:szCs w:val="28"/>
        </w:rPr>
        <w:t>She had a healed hymen and tenderness on the shoulder, showing signs of resistence.  He filed PF.3 which was tendered as P.Ex.1.</w:t>
      </w:r>
    </w:p>
    <w:p w:rsidR="001F54AD" w:rsidRDefault="001F54AD" w:rsidP="002E676E">
      <w:pPr>
        <w:rPr>
          <w:rFonts w:ascii="Verdana" w:hAnsi="Verdana"/>
          <w:sz w:val="28"/>
          <w:szCs w:val="28"/>
        </w:rPr>
      </w:pPr>
    </w:p>
    <w:p w:rsidR="001F54AD" w:rsidRDefault="001F54AD" w:rsidP="002E676E">
      <w:pPr>
        <w:rPr>
          <w:rFonts w:ascii="Verdana" w:hAnsi="Verdana"/>
          <w:sz w:val="28"/>
          <w:szCs w:val="28"/>
        </w:rPr>
      </w:pPr>
      <w:r>
        <w:rPr>
          <w:rFonts w:ascii="Verdana" w:hAnsi="Verdana"/>
          <w:sz w:val="28"/>
          <w:szCs w:val="28"/>
        </w:rPr>
        <w:t>On cross examination he s</w:t>
      </w:r>
      <w:r w:rsidR="00A03A6E">
        <w:rPr>
          <w:rFonts w:ascii="Verdana" w:hAnsi="Verdana"/>
          <w:sz w:val="28"/>
          <w:szCs w:val="28"/>
        </w:rPr>
        <w:t>t</w:t>
      </w:r>
      <w:r>
        <w:rPr>
          <w:rFonts w:ascii="Verdana" w:hAnsi="Verdana"/>
          <w:sz w:val="28"/>
          <w:szCs w:val="28"/>
        </w:rPr>
        <w:t>ated that there were no injuries in the private parts, but being a mature woman, establishing sexual intercourse could only be established by retrieving semen since her hymen was long healed.</w:t>
      </w:r>
    </w:p>
    <w:p w:rsidR="001F54AD" w:rsidRDefault="001F54AD" w:rsidP="002E676E">
      <w:pPr>
        <w:rPr>
          <w:rFonts w:ascii="Verdana" w:hAnsi="Verdana"/>
          <w:sz w:val="28"/>
          <w:szCs w:val="28"/>
        </w:rPr>
      </w:pPr>
    </w:p>
    <w:p w:rsidR="001F54AD" w:rsidRDefault="001F54AD" w:rsidP="002E676E">
      <w:pPr>
        <w:rPr>
          <w:rFonts w:ascii="Verdana" w:hAnsi="Verdana"/>
          <w:sz w:val="28"/>
          <w:szCs w:val="28"/>
        </w:rPr>
      </w:pPr>
      <w:r>
        <w:rPr>
          <w:rFonts w:ascii="Verdana" w:hAnsi="Verdana"/>
          <w:sz w:val="28"/>
          <w:szCs w:val="28"/>
        </w:rPr>
        <w:t>The defence has submitted that forceful sexual intercourse has not been proved because</w:t>
      </w:r>
    </w:p>
    <w:p w:rsidR="001F54AD" w:rsidRDefault="001F54AD" w:rsidP="001F54AD">
      <w:pPr>
        <w:pStyle w:val="ListParagraph"/>
        <w:numPr>
          <w:ilvl w:val="0"/>
          <w:numId w:val="2"/>
        </w:numPr>
        <w:rPr>
          <w:rFonts w:ascii="Verdana" w:hAnsi="Verdana"/>
          <w:sz w:val="28"/>
          <w:szCs w:val="28"/>
        </w:rPr>
      </w:pPr>
      <w:r>
        <w:rPr>
          <w:rFonts w:ascii="Verdana" w:hAnsi="Verdana"/>
          <w:sz w:val="28"/>
          <w:szCs w:val="28"/>
        </w:rPr>
        <w:t>The complainant did not take steps to report the case to the chairperson.</w:t>
      </w:r>
    </w:p>
    <w:p w:rsidR="001F54AD" w:rsidRDefault="001F54AD" w:rsidP="001F54AD">
      <w:pPr>
        <w:pStyle w:val="ListParagraph"/>
        <w:numPr>
          <w:ilvl w:val="0"/>
          <w:numId w:val="2"/>
        </w:numPr>
        <w:rPr>
          <w:rFonts w:ascii="Verdana" w:hAnsi="Verdana"/>
          <w:sz w:val="28"/>
          <w:szCs w:val="28"/>
        </w:rPr>
      </w:pPr>
      <w:r>
        <w:rPr>
          <w:rFonts w:ascii="Verdana" w:hAnsi="Verdana"/>
          <w:sz w:val="28"/>
          <w:szCs w:val="28"/>
        </w:rPr>
        <w:t>She could not estimate the time the rapist took in committing the offence.</w:t>
      </w:r>
    </w:p>
    <w:p w:rsidR="001F54AD" w:rsidRDefault="001F54AD" w:rsidP="001F54AD">
      <w:pPr>
        <w:pStyle w:val="ListParagraph"/>
        <w:numPr>
          <w:ilvl w:val="0"/>
          <w:numId w:val="2"/>
        </w:numPr>
        <w:rPr>
          <w:rFonts w:ascii="Verdana" w:hAnsi="Verdana"/>
          <w:sz w:val="28"/>
          <w:szCs w:val="28"/>
        </w:rPr>
      </w:pPr>
      <w:r>
        <w:rPr>
          <w:rFonts w:ascii="Verdana" w:hAnsi="Verdana"/>
          <w:sz w:val="28"/>
          <w:szCs w:val="28"/>
        </w:rPr>
        <w:t>That the doctor’s evidence was not corroborated and that the doctor could not say for sure whether there was sexual intercourse since samples were not taken.</w:t>
      </w:r>
    </w:p>
    <w:p w:rsidR="001F54AD" w:rsidRDefault="001F54AD" w:rsidP="001F54AD">
      <w:pPr>
        <w:pStyle w:val="ListParagraph"/>
        <w:numPr>
          <w:ilvl w:val="0"/>
          <w:numId w:val="2"/>
        </w:numPr>
        <w:rPr>
          <w:rFonts w:ascii="Verdana" w:hAnsi="Verdana"/>
          <w:sz w:val="28"/>
          <w:szCs w:val="28"/>
        </w:rPr>
      </w:pPr>
      <w:r>
        <w:rPr>
          <w:rFonts w:ascii="Verdana" w:hAnsi="Verdana"/>
          <w:sz w:val="28"/>
          <w:szCs w:val="28"/>
        </w:rPr>
        <w:t>That the evidence of the broken mirror, pot and bed were introduced as an afterthought.</w:t>
      </w:r>
    </w:p>
    <w:p w:rsidR="001F54AD" w:rsidRDefault="001F54AD" w:rsidP="001F54AD">
      <w:pPr>
        <w:rPr>
          <w:rFonts w:ascii="Verdana" w:hAnsi="Verdana"/>
          <w:sz w:val="28"/>
          <w:szCs w:val="28"/>
        </w:rPr>
      </w:pPr>
    </w:p>
    <w:p w:rsidR="001F54AD" w:rsidRDefault="001F54AD" w:rsidP="001F54AD">
      <w:pPr>
        <w:rPr>
          <w:rFonts w:ascii="Verdana" w:hAnsi="Verdana"/>
          <w:sz w:val="28"/>
          <w:szCs w:val="28"/>
        </w:rPr>
      </w:pPr>
      <w:r>
        <w:rPr>
          <w:rFonts w:ascii="Verdana" w:hAnsi="Verdana"/>
          <w:sz w:val="28"/>
          <w:szCs w:val="28"/>
        </w:rPr>
        <w:t>I have considered the evidence and the submissions by both counsel.  Much as it is submitted that there was no corroborating evidence, the Court has to look</w:t>
      </w:r>
      <w:r w:rsidR="00A03A6E">
        <w:rPr>
          <w:rFonts w:ascii="Verdana" w:hAnsi="Verdana"/>
          <w:sz w:val="28"/>
          <w:szCs w:val="28"/>
        </w:rPr>
        <w:t xml:space="preserve"> at</w:t>
      </w:r>
      <w:r>
        <w:rPr>
          <w:rFonts w:ascii="Verdana" w:hAnsi="Verdana"/>
          <w:sz w:val="28"/>
          <w:szCs w:val="28"/>
        </w:rPr>
        <w:t xml:space="preserve"> and consider the evidence in its totality.</w:t>
      </w:r>
    </w:p>
    <w:p w:rsidR="001F54AD" w:rsidRDefault="001F54AD" w:rsidP="001F54AD">
      <w:pPr>
        <w:rPr>
          <w:rFonts w:ascii="Verdana" w:hAnsi="Verdana"/>
          <w:sz w:val="28"/>
          <w:szCs w:val="28"/>
        </w:rPr>
      </w:pPr>
    </w:p>
    <w:p w:rsidR="001F54AD" w:rsidRDefault="001F54AD" w:rsidP="001F54AD">
      <w:pPr>
        <w:rPr>
          <w:rFonts w:ascii="Verdana" w:hAnsi="Verdana"/>
          <w:sz w:val="28"/>
          <w:szCs w:val="28"/>
        </w:rPr>
      </w:pPr>
      <w:r>
        <w:rPr>
          <w:rFonts w:ascii="Verdana" w:hAnsi="Verdana"/>
          <w:sz w:val="28"/>
          <w:szCs w:val="28"/>
        </w:rPr>
        <w:t>There is evidence of forceful entry into the house, the signs of a scuffle.</w:t>
      </w:r>
      <w:r w:rsidR="00E56CCD">
        <w:rPr>
          <w:rFonts w:ascii="Verdana" w:hAnsi="Verdana"/>
          <w:sz w:val="28"/>
          <w:szCs w:val="28"/>
        </w:rPr>
        <w:t xml:space="preserve">   In </w:t>
      </w:r>
      <w:r w:rsidR="00E56CCD">
        <w:rPr>
          <w:rFonts w:ascii="Verdana" w:hAnsi="Verdana"/>
          <w:b/>
          <w:sz w:val="28"/>
          <w:szCs w:val="28"/>
        </w:rPr>
        <w:t xml:space="preserve">Kayondo Robert Vrs. Uganda SCCA 18/96 </w:t>
      </w:r>
      <w:r w:rsidR="00E56CCD">
        <w:rPr>
          <w:rFonts w:ascii="Verdana" w:hAnsi="Verdana"/>
          <w:sz w:val="28"/>
          <w:szCs w:val="28"/>
        </w:rPr>
        <w:lastRenderedPageBreak/>
        <w:t>(cited by the prosecution, signs of struggle corroborate evidence of lack of consent).</w:t>
      </w:r>
    </w:p>
    <w:p w:rsidR="00E56CCD" w:rsidRDefault="00E56CCD" w:rsidP="001F54AD">
      <w:pPr>
        <w:rPr>
          <w:rFonts w:ascii="Verdana" w:hAnsi="Verdana"/>
          <w:sz w:val="28"/>
          <w:szCs w:val="28"/>
        </w:rPr>
      </w:pPr>
    </w:p>
    <w:p w:rsidR="00E56CCD" w:rsidRDefault="00E56CCD" w:rsidP="001F54AD">
      <w:pPr>
        <w:rPr>
          <w:rFonts w:ascii="Verdana" w:hAnsi="Verdana"/>
          <w:sz w:val="28"/>
          <w:szCs w:val="28"/>
        </w:rPr>
      </w:pPr>
      <w:r>
        <w:rPr>
          <w:rFonts w:ascii="Verdana" w:hAnsi="Verdana"/>
          <w:sz w:val="28"/>
          <w:szCs w:val="28"/>
        </w:rPr>
        <w:t xml:space="preserve">The evidence of PW7 Arakit is to the effect that when the complainant reported at the police, she was disturbed and distressed.   In </w:t>
      </w:r>
      <w:r>
        <w:rPr>
          <w:rFonts w:ascii="Verdana" w:hAnsi="Verdana"/>
          <w:b/>
          <w:sz w:val="28"/>
          <w:szCs w:val="28"/>
        </w:rPr>
        <w:t>Kibazo</w:t>
      </w:r>
      <w:r w:rsidR="00D14C31">
        <w:rPr>
          <w:rFonts w:ascii="Verdana" w:hAnsi="Verdana"/>
          <w:b/>
          <w:sz w:val="28"/>
          <w:szCs w:val="28"/>
        </w:rPr>
        <w:t xml:space="preserve"> </w:t>
      </w:r>
      <w:r>
        <w:rPr>
          <w:rFonts w:ascii="Verdana" w:hAnsi="Verdana"/>
          <w:b/>
          <w:sz w:val="28"/>
          <w:szCs w:val="28"/>
        </w:rPr>
        <w:t xml:space="preserve">Vrs. Uganda (1965) EA 510, </w:t>
      </w:r>
      <w:r>
        <w:rPr>
          <w:rFonts w:ascii="Verdana" w:hAnsi="Verdana"/>
          <w:sz w:val="28"/>
          <w:szCs w:val="28"/>
        </w:rPr>
        <w:t>it was held that in sexual offences, the distressed condition of the complainant is corroboration of the offence.</w:t>
      </w:r>
    </w:p>
    <w:p w:rsidR="00E56CCD" w:rsidRDefault="00E56CCD" w:rsidP="001F54AD">
      <w:pPr>
        <w:rPr>
          <w:rFonts w:ascii="Verdana" w:hAnsi="Verdana"/>
          <w:sz w:val="28"/>
          <w:szCs w:val="28"/>
        </w:rPr>
      </w:pPr>
    </w:p>
    <w:p w:rsidR="00E56CCD" w:rsidRDefault="00E56CCD" w:rsidP="001F54AD">
      <w:pPr>
        <w:rPr>
          <w:rFonts w:ascii="Verdana" w:hAnsi="Verdana"/>
          <w:sz w:val="28"/>
          <w:szCs w:val="28"/>
        </w:rPr>
      </w:pPr>
      <w:r>
        <w:rPr>
          <w:rFonts w:ascii="Verdana" w:hAnsi="Verdana"/>
          <w:sz w:val="28"/>
          <w:szCs w:val="28"/>
        </w:rPr>
        <w:t>Considering all the above evidence and circumstances, I find that the two ingredients of sexual intercourse and lack of consent have been proved beyond reasonable doubt.</w:t>
      </w:r>
    </w:p>
    <w:p w:rsidR="00E56CCD" w:rsidRDefault="00E56CCD" w:rsidP="001F54AD">
      <w:pPr>
        <w:rPr>
          <w:rFonts w:ascii="Verdana" w:hAnsi="Verdana"/>
          <w:sz w:val="28"/>
          <w:szCs w:val="28"/>
        </w:rPr>
      </w:pPr>
    </w:p>
    <w:p w:rsidR="00E56CCD" w:rsidRPr="00A03A6E" w:rsidRDefault="00E56CCD" w:rsidP="001F54AD">
      <w:pPr>
        <w:rPr>
          <w:rFonts w:ascii="Verdana" w:hAnsi="Verdana"/>
          <w:b/>
          <w:sz w:val="28"/>
          <w:szCs w:val="28"/>
        </w:rPr>
      </w:pPr>
      <w:r w:rsidRPr="00A03A6E">
        <w:rPr>
          <w:rFonts w:ascii="Verdana" w:hAnsi="Verdana"/>
          <w:b/>
          <w:sz w:val="28"/>
          <w:szCs w:val="28"/>
        </w:rPr>
        <w:t>Ingredient No.3 – Participation of Accused:</w:t>
      </w:r>
    </w:p>
    <w:p w:rsidR="00E56CCD" w:rsidRDefault="00E56CCD" w:rsidP="001F54AD">
      <w:pPr>
        <w:rPr>
          <w:rFonts w:ascii="Verdana" w:hAnsi="Verdana"/>
          <w:sz w:val="28"/>
          <w:szCs w:val="28"/>
        </w:rPr>
      </w:pPr>
      <w:r>
        <w:rPr>
          <w:rFonts w:ascii="Verdana" w:hAnsi="Verdana"/>
          <w:sz w:val="28"/>
          <w:szCs w:val="28"/>
        </w:rPr>
        <w:t xml:space="preserve">The prosecution has relied on various pieces of evidence and Principles of Law in an effort to place the Accused at the scene of crime.    </w:t>
      </w:r>
    </w:p>
    <w:p w:rsidR="00E56CCD" w:rsidRDefault="00E56CCD" w:rsidP="001F54AD">
      <w:pPr>
        <w:rPr>
          <w:rFonts w:ascii="Verdana" w:hAnsi="Verdana"/>
          <w:sz w:val="28"/>
          <w:szCs w:val="28"/>
        </w:rPr>
      </w:pPr>
    </w:p>
    <w:p w:rsidR="00E56CCD" w:rsidRDefault="00E56CCD" w:rsidP="001F54AD">
      <w:pPr>
        <w:rPr>
          <w:rFonts w:ascii="Verdana" w:hAnsi="Verdana"/>
          <w:sz w:val="28"/>
          <w:szCs w:val="28"/>
        </w:rPr>
      </w:pPr>
      <w:r>
        <w:rPr>
          <w:rFonts w:ascii="Verdana" w:hAnsi="Verdana"/>
          <w:sz w:val="28"/>
          <w:szCs w:val="28"/>
        </w:rPr>
        <w:t>These include:</w:t>
      </w:r>
    </w:p>
    <w:p w:rsidR="00E56CCD" w:rsidRDefault="00E56CCD" w:rsidP="00E56CCD">
      <w:pPr>
        <w:pStyle w:val="ListParagraph"/>
        <w:numPr>
          <w:ilvl w:val="0"/>
          <w:numId w:val="2"/>
        </w:numPr>
        <w:rPr>
          <w:rFonts w:ascii="Verdana" w:hAnsi="Verdana"/>
          <w:sz w:val="28"/>
          <w:szCs w:val="28"/>
        </w:rPr>
      </w:pPr>
      <w:r>
        <w:rPr>
          <w:rFonts w:ascii="Verdana" w:hAnsi="Verdana"/>
          <w:sz w:val="28"/>
          <w:szCs w:val="28"/>
        </w:rPr>
        <w:t>Identification.</w:t>
      </w:r>
    </w:p>
    <w:p w:rsidR="00E56CCD" w:rsidRDefault="00E56CCD" w:rsidP="00E56CCD">
      <w:pPr>
        <w:pStyle w:val="ListParagraph"/>
        <w:numPr>
          <w:ilvl w:val="0"/>
          <w:numId w:val="2"/>
        </w:numPr>
        <w:rPr>
          <w:rFonts w:ascii="Verdana" w:hAnsi="Verdana"/>
          <w:sz w:val="28"/>
          <w:szCs w:val="28"/>
        </w:rPr>
      </w:pPr>
      <w:r>
        <w:rPr>
          <w:rFonts w:ascii="Verdana" w:hAnsi="Verdana"/>
          <w:sz w:val="28"/>
          <w:szCs w:val="28"/>
        </w:rPr>
        <w:t>Identification parade.</w:t>
      </w:r>
    </w:p>
    <w:p w:rsidR="00E56CCD" w:rsidRPr="00E56CCD" w:rsidRDefault="00E56CCD" w:rsidP="00E56CCD">
      <w:pPr>
        <w:pStyle w:val="ListParagraph"/>
        <w:numPr>
          <w:ilvl w:val="0"/>
          <w:numId w:val="2"/>
        </w:numPr>
        <w:rPr>
          <w:rFonts w:ascii="Verdana" w:hAnsi="Verdana"/>
          <w:sz w:val="28"/>
          <w:szCs w:val="28"/>
        </w:rPr>
      </w:pPr>
      <w:r>
        <w:rPr>
          <w:rFonts w:ascii="Verdana" w:hAnsi="Verdana"/>
          <w:sz w:val="28"/>
          <w:szCs w:val="28"/>
        </w:rPr>
        <w:t>Circumstantial evidence.</w:t>
      </w:r>
    </w:p>
    <w:p w:rsidR="001F54AD" w:rsidRDefault="001F54AD" w:rsidP="001F54AD">
      <w:pPr>
        <w:rPr>
          <w:rFonts w:ascii="Verdana" w:hAnsi="Verdana"/>
          <w:sz w:val="28"/>
          <w:szCs w:val="28"/>
        </w:rPr>
      </w:pPr>
    </w:p>
    <w:p w:rsidR="001F54AD" w:rsidRPr="00A03A6E" w:rsidRDefault="00E56CCD" w:rsidP="001F54AD">
      <w:pPr>
        <w:rPr>
          <w:rFonts w:ascii="Verdana" w:hAnsi="Verdana"/>
          <w:b/>
          <w:sz w:val="28"/>
          <w:szCs w:val="28"/>
        </w:rPr>
      </w:pPr>
      <w:r w:rsidRPr="00A03A6E">
        <w:rPr>
          <w:rFonts w:ascii="Verdana" w:hAnsi="Verdana"/>
          <w:b/>
          <w:sz w:val="28"/>
          <w:szCs w:val="28"/>
        </w:rPr>
        <w:t>Identification:</w:t>
      </w:r>
    </w:p>
    <w:p w:rsidR="00873008" w:rsidRDefault="00E56CCD" w:rsidP="001F54AD">
      <w:pPr>
        <w:rPr>
          <w:rFonts w:ascii="Verdana" w:hAnsi="Verdana"/>
          <w:b/>
          <w:sz w:val="28"/>
          <w:szCs w:val="28"/>
        </w:rPr>
      </w:pPr>
      <w:r>
        <w:rPr>
          <w:rFonts w:ascii="Verdana" w:hAnsi="Verdana"/>
          <w:sz w:val="28"/>
          <w:szCs w:val="28"/>
        </w:rPr>
        <w:t xml:space="preserve">PW1 Nalumansi was the single identifying witness.  Her evidence is that when she heard noise, she picked her torch, flashed it and </w:t>
      </w:r>
      <w:r w:rsidR="00BE5ED7">
        <w:rPr>
          <w:rFonts w:ascii="Verdana" w:hAnsi="Verdana"/>
          <w:sz w:val="28"/>
          <w:szCs w:val="28"/>
        </w:rPr>
        <w:t>it sho</w:t>
      </w:r>
      <w:r w:rsidR="00A03A6E">
        <w:rPr>
          <w:rFonts w:ascii="Verdana" w:hAnsi="Verdana"/>
          <w:sz w:val="28"/>
          <w:szCs w:val="28"/>
        </w:rPr>
        <w:t>n</w:t>
      </w:r>
      <w:r w:rsidR="00BE5ED7">
        <w:rPr>
          <w:rFonts w:ascii="Verdana" w:hAnsi="Verdana"/>
          <w:sz w:val="28"/>
          <w:szCs w:val="28"/>
        </w:rPr>
        <w:t>e</w:t>
      </w:r>
      <w:r>
        <w:rPr>
          <w:rFonts w:ascii="Verdana" w:hAnsi="Verdana"/>
          <w:sz w:val="28"/>
          <w:szCs w:val="28"/>
        </w:rPr>
        <w:t xml:space="preserve"> directly on to the assailant.   She states that the assailant hit the torch and it fell down but the flash enabled her to identify the accused, who she knew as Sigwa – son of the LC.I chairperson.  She had known the Accused for about 3 months.   Where there is a single identifying witness, the court has to caution itself to alloy</w:t>
      </w:r>
      <w:r w:rsidR="00873008">
        <w:rPr>
          <w:rFonts w:ascii="Verdana" w:hAnsi="Verdana"/>
          <w:sz w:val="28"/>
          <w:szCs w:val="28"/>
        </w:rPr>
        <w:t xml:space="preserve"> the possibility of mistaken identity.   Ref: </w:t>
      </w:r>
      <w:r w:rsidR="00873008">
        <w:rPr>
          <w:rFonts w:ascii="Verdana" w:hAnsi="Verdana"/>
          <w:b/>
          <w:sz w:val="28"/>
          <w:szCs w:val="28"/>
        </w:rPr>
        <w:t>N</w:t>
      </w:r>
      <w:r w:rsidR="00A03A6E">
        <w:rPr>
          <w:rFonts w:ascii="Verdana" w:hAnsi="Verdana"/>
          <w:b/>
          <w:sz w:val="28"/>
          <w:szCs w:val="28"/>
        </w:rPr>
        <w:t>a</w:t>
      </w:r>
      <w:r w:rsidR="00873008">
        <w:rPr>
          <w:rFonts w:ascii="Verdana" w:hAnsi="Verdana"/>
          <w:b/>
          <w:sz w:val="28"/>
          <w:szCs w:val="28"/>
        </w:rPr>
        <w:t>bulele</w:t>
      </w:r>
      <w:r w:rsidR="00A03A6E">
        <w:rPr>
          <w:rFonts w:ascii="Verdana" w:hAnsi="Verdana"/>
          <w:b/>
          <w:sz w:val="28"/>
          <w:szCs w:val="28"/>
        </w:rPr>
        <w:t xml:space="preserve"> </w:t>
      </w:r>
      <w:r w:rsidR="00873008">
        <w:rPr>
          <w:rFonts w:ascii="Verdana" w:hAnsi="Verdana"/>
          <w:b/>
          <w:sz w:val="28"/>
          <w:szCs w:val="28"/>
        </w:rPr>
        <w:t xml:space="preserve">Vrs. Uganda.   </w:t>
      </w:r>
    </w:p>
    <w:p w:rsidR="00873008" w:rsidRDefault="00873008" w:rsidP="001F54AD">
      <w:pPr>
        <w:rPr>
          <w:rFonts w:ascii="Verdana" w:hAnsi="Verdana"/>
          <w:b/>
          <w:sz w:val="28"/>
          <w:szCs w:val="28"/>
        </w:rPr>
      </w:pPr>
    </w:p>
    <w:p w:rsidR="00E56CCD" w:rsidRDefault="00873008" w:rsidP="001F54AD">
      <w:pPr>
        <w:rPr>
          <w:rFonts w:ascii="Verdana" w:hAnsi="Verdana"/>
          <w:sz w:val="28"/>
          <w:szCs w:val="28"/>
        </w:rPr>
      </w:pPr>
      <w:r>
        <w:rPr>
          <w:rFonts w:ascii="Verdana" w:hAnsi="Verdana"/>
          <w:sz w:val="28"/>
          <w:szCs w:val="28"/>
        </w:rPr>
        <w:t>The court must be satisfied that the circumstances were favourable for identification.</w:t>
      </w:r>
    </w:p>
    <w:p w:rsidR="00873008" w:rsidRDefault="00873008" w:rsidP="00873008">
      <w:pPr>
        <w:pStyle w:val="ListParagraph"/>
        <w:numPr>
          <w:ilvl w:val="0"/>
          <w:numId w:val="2"/>
        </w:numPr>
        <w:rPr>
          <w:rFonts w:ascii="Verdana" w:hAnsi="Verdana"/>
          <w:sz w:val="28"/>
          <w:szCs w:val="28"/>
        </w:rPr>
      </w:pPr>
      <w:r>
        <w:rPr>
          <w:rFonts w:ascii="Verdana" w:hAnsi="Verdana"/>
          <w:sz w:val="28"/>
          <w:szCs w:val="28"/>
        </w:rPr>
        <w:t>What was the lighting?</w:t>
      </w:r>
    </w:p>
    <w:p w:rsidR="00873008" w:rsidRDefault="00873008" w:rsidP="00873008">
      <w:pPr>
        <w:pStyle w:val="ListParagraph"/>
        <w:numPr>
          <w:ilvl w:val="0"/>
          <w:numId w:val="2"/>
        </w:numPr>
        <w:rPr>
          <w:rFonts w:ascii="Verdana" w:hAnsi="Verdana"/>
          <w:sz w:val="28"/>
          <w:szCs w:val="28"/>
        </w:rPr>
      </w:pPr>
      <w:r>
        <w:rPr>
          <w:rFonts w:ascii="Verdana" w:hAnsi="Verdana"/>
          <w:sz w:val="28"/>
          <w:szCs w:val="28"/>
        </w:rPr>
        <w:t>The distance between the witness and the assailant.</w:t>
      </w:r>
    </w:p>
    <w:p w:rsidR="00873008" w:rsidRDefault="00873008" w:rsidP="00873008">
      <w:pPr>
        <w:pStyle w:val="ListParagraph"/>
        <w:numPr>
          <w:ilvl w:val="0"/>
          <w:numId w:val="2"/>
        </w:numPr>
        <w:rPr>
          <w:rFonts w:ascii="Verdana" w:hAnsi="Verdana"/>
          <w:sz w:val="28"/>
          <w:szCs w:val="28"/>
        </w:rPr>
      </w:pPr>
      <w:r>
        <w:rPr>
          <w:rFonts w:ascii="Verdana" w:hAnsi="Verdana"/>
          <w:sz w:val="28"/>
          <w:szCs w:val="28"/>
        </w:rPr>
        <w:t>Familiarity with the assailant by the witness.</w:t>
      </w:r>
    </w:p>
    <w:p w:rsidR="00873008" w:rsidRDefault="00873008" w:rsidP="00873008">
      <w:pPr>
        <w:rPr>
          <w:rFonts w:ascii="Verdana" w:hAnsi="Verdana"/>
          <w:sz w:val="28"/>
          <w:szCs w:val="28"/>
        </w:rPr>
      </w:pPr>
    </w:p>
    <w:p w:rsidR="00873008" w:rsidRDefault="00873008" w:rsidP="00873008">
      <w:pPr>
        <w:rPr>
          <w:rFonts w:ascii="Verdana" w:hAnsi="Verdana"/>
          <w:sz w:val="28"/>
          <w:szCs w:val="28"/>
        </w:rPr>
      </w:pPr>
      <w:r>
        <w:rPr>
          <w:rFonts w:ascii="Verdana" w:hAnsi="Verdana"/>
          <w:sz w:val="28"/>
          <w:szCs w:val="28"/>
        </w:rPr>
        <w:t>In the instant case, apart from the lighting, the other factors were available.</w:t>
      </w:r>
    </w:p>
    <w:p w:rsidR="00873008" w:rsidRDefault="00873008" w:rsidP="00873008">
      <w:pPr>
        <w:rPr>
          <w:rFonts w:ascii="Verdana" w:hAnsi="Verdana"/>
          <w:sz w:val="28"/>
          <w:szCs w:val="28"/>
        </w:rPr>
      </w:pPr>
    </w:p>
    <w:p w:rsidR="00873008" w:rsidRDefault="00873008" w:rsidP="00873008">
      <w:pPr>
        <w:rPr>
          <w:rFonts w:ascii="Verdana" w:hAnsi="Verdana"/>
          <w:sz w:val="28"/>
          <w:szCs w:val="28"/>
        </w:rPr>
      </w:pPr>
      <w:r>
        <w:rPr>
          <w:rFonts w:ascii="Verdana" w:hAnsi="Verdana"/>
          <w:sz w:val="28"/>
          <w:szCs w:val="28"/>
        </w:rPr>
        <w:t>As regards the lighting, the witness stated that she used a torch which she flashed directly on to the Accused.  She saw somebody she knew.  When the torch fell, it remained alight.  And when she made a report to the police, she reported somebody she knew as Sigwa.</w:t>
      </w:r>
    </w:p>
    <w:p w:rsidR="00873008" w:rsidRDefault="00873008" w:rsidP="00873008">
      <w:pPr>
        <w:rPr>
          <w:rFonts w:ascii="Verdana" w:hAnsi="Verdana"/>
          <w:sz w:val="28"/>
          <w:szCs w:val="28"/>
        </w:rPr>
      </w:pPr>
    </w:p>
    <w:p w:rsidR="00873008" w:rsidRDefault="00873008" w:rsidP="00873008">
      <w:pPr>
        <w:rPr>
          <w:rFonts w:ascii="Verdana" w:hAnsi="Verdana"/>
          <w:sz w:val="28"/>
          <w:szCs w:val="28"/>
        </w:rPr>
      </w:pPr>
      <w:r>
        <w:rPr>
          <w:rFonts w:ascii="Verdana" w:hAnsi="Verdana"/>
          <w:sz w:val="28"/>
          <w:szCs w:val="28"/>
        </w:rPr>
        <w:t>PW7 Arakit corroborated this when she states that the complainant reported that it is Sigwa who had raped her.</w:t>
      </w:r>
    </w:p>
    <w:p w:rsidR="00873008" w:rsidRDefault="00873008" w:rsidP="00873008">
      <w:pPr>
        <w:rPr>
          <w:rFonts w:ascii="Verdana" w:hAnsi="Verdana"/>
          <w:sz w:val="28"/>
          <w:szCs w:val="28"/>
        </w:rPr>
      </w:pPr>
    </w:p>
    <w:p w:rsidR="00873008" w:rsidRDefault="00873008" w:rsidP="00873008">
      <w:pPr>
        <w:rPr>
          <w:rFonts w:ascii="Verdana" w:hAnsi="Verdana"/>
          <w:sz w:val="28"/>
          <w:szCs w:val="28"/>
        </w:rPr>
      </w:pPr>
      <w:r>
        <w:rPr>
          <w:rFonts w:ascii="Verdana" w:hAnsi="Verdana"/>
          <w:sz w:val="28"/>
          <w:szCs w:val="28"/>
        </w:rPr>
        <w:t>The issue of the light has been attacked by the defence that there was insufficient light to enable proper identification</w:t>
      </w:r>
      <w:r w:rsidR="00A03A6E">
        <w:rPr>
          <w:rFonts w:ascii="Verdana" w:hAnsi="Verdana"/>
          <w:sz w:val="28"/>
          <w:szCs w:val="28"/>
        </w:rPr>
        <w:t>.</w:t>
      </w:r>
      <w:r>
        <w:rPr>
          <w:rFonts w:ascii="Verdana" w:hAnsi="Verdana"/>
          <w:sz w:val="28"/>
          <w:szCs w:val="28"/>
        </w:rPr>
        <w:t xml:space="preserve"> </w:t>
      </w:r>
      <w:r w:rsidR="00A03A6E">
        <w:rPr>
          <w:rFonts w:ascii="Verdana" w:hAnsi="Verdana"/>
          <w:sz w:val="28"/>
          <w:szCs w:val="28"/>
        </w:rPr>
        <w:t>Further</w:t>
      </w:r>
      <w:r>
        <w:rPr>
          <w:rFonts w:ascii="Verdana" w:hAnsi="Verdana"/>
          <w:sz w:val="28"/>
          <w:szCs w:val="28"/>
        </w:rPr>
        <w:t>, the defence questions why the said torch was never produced as an exhibit.</w:t>
      </w:r>
    </w:p>
    <w:p w:rsidR="00873008" w:rsidRDefault="00873008" w:rsidP="00873008">
      <w:pPr>
        <w:rPr>
          <w:rFonts w:ascii="Verdana" w:hAnsi="Verdana"/>
          <w:sz w:val="28"/>
          <w:szCs w:val="28"/>
        </w:rPr>
      </w:pPr>
    </w:p>
    <w:p w:rsidR="00873008" w:rsidRDefault="00873008" w:rsidP="00873008">
      <w:pPr>
        <w:rPr>
          <w:rFonts w:ascii="Verdana" w:hAnsi="Verdana"/>
          <w:sz w:val="28"/>
          <w:szCs w:val="28"/>
        </w:rPr>
      </w:pPr>
      <w:r>
        <w:rPr>
          <w:rFonts w:ascii="Verdana" w:hAnsi="Verdana"/>
          <w:sz w:val="28"/>
          <w:szCs w:val="28"/>
        </w:rPr>
        <w:t>I have considered the evidence of PW1 and PW7.   The report to PW7 was made as soon as was practically possible and pinpointed the Accused.  Coupled with the fact that the witness knew the Accused. I am satisfied that the witness PW1 had ample opportunity to observe the assailant.</w:t>
      </w:r>
    </w:p>
    <w:p w:rsidR="00873008" w:rsidRDefault="00873008" w:rsidP="00873008">
      <w:pPr>
        <w:rPr>
          <w:rFonts w:ascii="Verdana" w:hAnsi="Verdana"/>
          <w:sz w:val="28"/>
          <w:szCs w:val="28"/>
        </w:rPr>
      </w:pPr>
    </w:p>
    <w:p w:rsidR="00873008" w:rsidRPr="00A03A6E" w:rsidRDefault="00873008" w:rsidP="00873008">
      <w:pPr>
        <w:rPr>
          <w:rFonts w:ascii="Verdana" w:hAnsi="Verdana"/>
          <w:b/>
          <w:sz w:val="28"/>
          <w:szCs w:val="28"/>
        </w:rPr>
      </w:pPr>
      <w:r w:rsidRPr="00A03A6E">
        <w:rPr>
          <w:rFonts w:ascii="Verdana" w:hAnsi="Verdana"/>
          <w:b/>
          <w:sz w:val="28"/>
          <w:szCs w:val="28"/>
        </w:rPr>
        <w:t>Identification Parade:</w:t>
      </w:r>
    </w:p>
    <w:p w:rsidR="00873008" w:rsidRDefault="00873008" w:rsidP="00873008">
      <w:pPr>
        <w:rPr>
          <w:rFonts w:ascii="Verdana" w:hAnsi="Verdana"/>
          <w:sz w:val="28"/>
          <w:szCs w:val="28"/>
        </w:rPr>
      </w:pPr>
      <w:r>
        <w:rPr>
          <w:rFonts w:ascii="Verdana" w:hAnsi="Verdana"/>
          <w:sz w:val="28"/>
          <w:szCs w:val="28"/>
        </w:rPr>
        <w:t xml:space="preserve">An </w:t>
      </w:r>
      <w:r w:rsidR="001845A5">
        <w:rPr>
          <w:rFonts w:ascii="Verdana" w:hAnsi="Verdana"/>
          <w:sz w:val="28"/>
          <w:szCs w:val="28"/>
        </w:rPr>
        <w:t xml:space="preserve">Identification Parade </w:t>
      </w:r>
      <w:r>
        <w:rPr>
          <w:rFonts w:ascii="Verdana" w:hAnsi="Verdana"/>
          <w:sz w:val="28"/>
          <w:szCs w:val="28"/>
        </w:rPr>
        <w:t>was conducted by PW5 and this was witnessed by PW4.</w:t>
      </w:r>
    </w:p>
    <w:p w:rsidR="00873008" w:rsidRDefault="00873008" w:rsidP="00873008">
      <w:pPr>
        <w:rPr>
          <w:rFonts w:ascii="Verdana" w:hAnsi="Verdana"/>
          <w:sz w:val="28"/>
          <w:szCs w:val="28"/>
        </w:rPr>
      </w:pPr>
    </w:p>
    <w:p w:rsidR="00873008" w:rsidRDefault="00873008" w:rsidP="00873008">
      <w:pPr>
        <w:rPr>
          <w:rFonts w:ascii="Verdana" w:hAnsi="Verdana"/>
          <w:sz w:val="28"/>
          <w:szCs w:val="28"/>
        </w:rPr>
      </w:pPr>
      <w:r>
        <w:rPr>
          <w:rFonts w:ascii="Verdana" w:hAnsi="Verdana"/>
          <w:sz w:val="28"/>
          <w:szCs w:val="28"/>
        </w:rPr>
        <w:t>This was done to rule out any possibility of mistaken identity.   7 youths with the Accused as the 8</w:t>
      </w:r>
      <w:r w:rsidRPr="00873008">
        <w:rPr>
          <w:rFonts w:ascii="Verdana" w:hAnsi="Verdana"/>
          <w:sz w:val="28"/>
          <w:szCs w:val="28"/>
          <w:vertAlign w:val="superscript"/>
        </w:rPr>
        <w:t>th</w:t>
      </w:r>
      <w:r>
        <w:rPr>
          <w:rFonts w:ascii="Verdana" w:hAnsi="Verdana"/>
          <w:sz w:val="28"/>
          <w:szCs w:val="28"/>
        </w:rPr>
        <w:t xml:space="preserve"> were placed </w:t>
      </w:r>
      <w:r w:rsidR="00B53DA0">
        <w:rPr>
          <w:rFonts w:ascii="Verdana" w:hAnsi="Verdana"/>
          <w:sz w:val="28"/>
          <w:szCs w:val="28"/>
        </w:rPr>
        <w:t>in a</w:t>
      </w:r>
      <w:r>
        <w:rPr>
          <w:rFonts w:ascii="Verdana" w:hAnsi="Verdana"/>
          <w:sz w:val="28"/>
          <w:szCs w:val="28"/>
        </w:rPr>
        <w:t xml:space="preserve"> line and in various positions.   The complainant was able to pick out the accused as the person who raped her.</w:t>
      </w:r>
    </w:p>
    <w:p w:rsidR="00B53DA0" w:rsidRDefault="00B53DA0" w:rsidP="00873008">
      <w:pPr>
        <w:rPr>
          <w:rFonts w:ascii="Verdana" w:hAnsi="Verdana"/>
          <w:sz w:val="28"/>
          <w:szCs w:val="28"/>
        </w:rPr>
      </w:pPr>
    </w:p>
    <w:p w:rsidR="00B53DA0" w:rsidRDefault="00B53DA0" w:rsidP="00873008">
      <w:pPr>
        <w:rPr>
          <w:rFonts w:ascii="Verdana" w:hAnsi="Verdana"/>
          <w:sz w:val="28"/>
          <w:szCs w:val="28"/>
        </w:rPr>
      </w:pPr>
      <w:r>
        <w:rPr>
          <w:rFonts w:ascii="Verdana" w:hAnsi="Verdana"/>
          <w:sz w:val="28"/>
          <w:szCs w:val="28"/>
        </w:rPr>
        <w:t xml:space="preserve">The way the </w:t>
      </w:r>
      <w:r w:rsidR="001845A5">
        <w:rPr>
          <w:rFonts w:ascii="Verdana" w:hAnsi="Verdana"/>
          <w:sz w:val="28"/>
          <w:szCs w:val="28"/>
        </w:rPr>
        <w:t xml:space="preserve">Identification Parade </w:t>
      </w:r>
      <w:r>
        <w:rPr>
          <w:rFonts w:ascii="Verdana" w:hAnsi="Verdana"/>
          <w:sz w:val="28"/>
          <w:szCs w:val="28"/>
        </w:rPr>
        <w:t>was conducted has been attacked by the defence.   The Accused in his sworn statement claims the Police Officer (PW5) saw a wart on the Accused’s back, touched it and it seems told the complainant to pick out the person with the wart.  That all the 3 times, the 8 people were facing the wall.</w:t>
      </w:r>
    </w:p>
    <w:p w:rsidR="00B53DA0" w:rsidRDefault="00B53DA0" w:rsidP="00873008">
      <w:pPr>
        <w:rPr>
          <w:rFonts w:ascii="Verdana" w:hAnsi="Verdana"/>
          <w:sz w:val="28"/>
          <w:szCs w:val="28"/>
        </w:rPr>
      </w:pPr>
    </w:p>
    <w:p w:rsidR="00B53DA0" w:rsidRDefault="00B53DA0" w:rsidP="00873008">
      <w:pPr>
        <w:rPr>
          <w:rFonts w:ascii="Verdana" w:hAnsi="Verdana"/>
          <w:sz w:val="28"/>
          <w:szCs w:val="28"/>
        </w:rPr>
      </w:pPr>
      <w:r>
        <w:rPr>
          <w:rFonts w:ascii="Verdana" w:hAnsi="Verdana"/>
          <w:sz w:val="28"/>
          <w:szCs w:val="28"/>
        </w:rPr>
        <w:t>This claim is not supported by any evidence</w:t>
      </w:r>
      <w:r w:rsidR="001845A5">
        <w:rPr>
          <w:rFonts w:ascii="Verdana" w:hAnsi="Verdana"/>
          <w:sz w:val="28"/>
          <w:szCs w:val="28"/>
        </w:rPr>
        <w:t xml:space="preserve"> and is in sharp contrast with the evidence of PW5 which was corroborated by PW4.   The case of </w:t>
      </w:r>
      <w:r w:rsidR="001845A5">
        <w:rPr>
          <w:rFonts w:ascii="Verdana" w:hAnsi="Verdana"/>
          <w:b/>
          <w:sz w:val="28"/>
          <w:szCs w:val="28"/>
        </w:rPr>
        <w:t>Sentale</w:t>
      </w:r>
      <w:r w:rsidR="00A03A6E">
        <w:rPr>
          <w:rFonts w:ascii="Verdana" w:hAnsi="Verdana"/>
          <w:b/>
          <w:sz w:val="28"/>
          <w:szCs w:val="28"/>
        </w:rPr>
        <w:t xml:space="preserve"> </w:t>
      </w:r>
      <w:r w:rsidR="001845A5">
        <w:rPr>
          <w:rFonts w:ascii="Verdana" w:hAnsi="Verdana"/>
          <w:b/>
          <w:sz w:val="28"/>
          <w:szCs w:val="28"/>
        </w:rPr>
        <w:t>Vrs. Uganda</w:t>
      </w:r>
      <w:r w:rsidR="001845A5">
        <w:rPr>
          <w:rFonts w:ascii="Verdana" w:hAnsi="Verdana"/>
          <w:sz w:val="28"/>
          <w:szCs w:val="28"/>
        </w:rPr>
        <w:t xml:space="preserve"> where the rules of identification applicable in Kenya were adopted in that case</w:t>
      </w:r>
      <w:r w:rsidR="00A03A6E">
        <w:rPr>
          <w:rFonts w:ascii="Verdana" w:hAnsi="Verdana"/>
          <w:sz w:val="28"/>
          <w:szCs w:val="28"/>
        </w:rPr>
        <w:t xml:space="preserve"> was cited</w:t>
      </w:r>
      <w:r w:rsidR="001845A5">
        <w:rPr>
          <w:rFonts w:ascii="Verdana" w:hAnsi="Verdana"/>
          <w:sz w:val="28"/>
          <w:szCs w:val="28"/>
        </w:rPr>
        <w:t>.</w:t>
      </w:r>
    </w:p>
    <w:p w:rsidR="001845A5" w:rsidRDefault="001845A5" w:rsidP="00873008">
      <w:pPr>
        <w:rPr>
          <w:rFonts w:ascii="Verdana" w:hAnsi="Verdana"/>
          <w:sz w:val="28"/>
          <w:szCs w:val="28"/>
        </w:rPr>
      </w:pPr>
    </w:p>
    <w:p w:rsidR="001845A5" w:rsidRDefault="001845A5" w:rsidP="00873008">
      <w:pPr>
        <w:rPr>
          <w:rFonts w:ascii="Verdana" w:hAnsi="Verdana"/>
          <w:b/>
          <w:sz w:val="28"/>
          <w:szCs w:val="28"/>
        </w:rPr>
      </w:pPr>
      <w:r>
        <w:rPr>
          <w:rFonts w:ascii="Verdana" w:hAnsi="Verdana"/>
          <w:sz w:val="28"/>
          <w:szCs w:val="28"/>
        </w:rPr>
        <w:t>I have looked at the said Rules</w:t>
      </w:r>
      <w:r w:rsidR="005952C7">
        <w:rPr>
          <w:rFonts w:ascii="Verdana" w:hAnsi="Verdana"/>
          <w:sz w:val="28"/>
          <w:szCs w:val="28"/>
        </w:rPr>
        <w:t xml:space="preserve"> which</w:t>
      </w:r>
      <w:r>
        <w:rPr>
          <w:rFonts w:ascii="Verdana" w:hAnsi="Verdana"/>
          <w:sz w:val="28"/>
          <w:szCs w:val="28"/>
        </w:rPr>
        <w:t xml:space="preserve"> are to be found in </w:t>
      </w:r>
      <w:r>
        <w:rPr>
          <w:rFonts w:ascii="Verdana" w:hAnsi="Verdana"/>
          <w:b/>
          <w:sz w:val="28"/>
          <w:szCs w:val="28"/>
        </w:rPr>
        <w:t>Kenya Police Order 15/26.</w:t>
      </w:r>
    </w:p>
    <w:p w:rsidR="001845A5" w:rsidRDefault="001845A5" w:rsidP="00873008">
      <w:pPr>
        <w:rPr>
          <w:rFonts w:ascii="Verdana" w:hAnsi="Verdana"/>
          <w:b/>
          <w:sz w:val="28"/>
          <w:szCs w:val="28"/>
        </w:rPr>
      </w:pPr>
    </w:p>
    <w:p w:rsidR="001845A5" w:rsidRDefault="001845A5" w:rsidP="00873008">
      <w:pPr>
        <w:rPr>
          <w:rFonts w:ascii="Verdana" w:hAnsi="Verdana"/>
          <w:sz w:val="28"/>
          <w:szCs w:val="28"/>
        </w:rPr>
      </w:pPr>
      <w:r>
        <w:rPr>
          <w:rFonts w:ascii="Verdana" w:hAnsi="Verdana"/>
          <w:sz w:val="28"/>
          <w:szCs w:val="28"/>
        </w:rPr>
        <w:t>I have also considered the evidence of PW5 and PW4 as to how the Identification Parade was conducted.</w:t>
      </w:r>
    </w:p>
    <w:p w:rsidR="001845A5" w:rsidRDefault="001845A5" w:rsidP="00873008">
      <w:pPr>
        <w:rPr>
          <w:rFonts w:ascii="Verdana" w:hAnsi="Verdana"/>
          <w:sz w:val="28"/>
          <w:szCs w:val="28"/>
        </w:rPr>
      </w:pPr>
    </w:p>
    <w:p w:rsidR="001845A5" w:rsidRDefault="001845A5" w:rsidP="00873008">
      <w:pPr>
        <w:rPr>
          <w:rFonts w:ascii="Verdana" w:hAnsi="Verdana"/>
          <w:sz w:val="28"/>
          <w:szCs w:val="28"/>
        </w:rPr>
      </w:pPr>
      <w:r>
        <w:rPr>
          <w:rFonts w:ascii="Verdana" w:hAnsi="Verdana"/>
          <w:sz w:val="28"/>
          <w:szCs w:val="28"/>
        </w:rPr>
        <w:t xml:space="preserve">I am satisfied that the conduct </w:t>
      </w:r>
      <w:r w:rsidR="00A03A6E">
        <w:rPr>
          <w:rFonts w:ascii="Verdana" w:hAnsi="Verdana"/>
          <w:sz w:val="28"/>
          <w:szCs w:val="28"/>
        </w:rPr>
        <w:t xml:space="preserve">of the parade was </w:t>
      </w:r>
      <w:r>
        <w:rPr>
          <w:rFonts w:ascii="Verdana" w:hAnsi="Verdana"/>
          <w:sz w:val="28"/>
          <w:szCs w:val="28"/>
        </w:rPr>
        <w:t>largely in accordance with the said Rules/Guidelines.</w:t>
      </w:r>
    </w:p>
    <w:p w:rsidR="001845A5" w:rsidRDefault="001845A5" w:rsidP="00873008">
      <w:pPr>
        <w:rPr>
          <w:rFonts w:ascii="Verdana" w:hAnsi="Verdana"/>
          <w:sz w:val="28"/>
          <w:szCs w:val="28"/>
        </w:rPr>
      </w:pPr>
    </w:p>
    <w:p w:rsidR="00BE5ED7" w:rsidRDefault="00BE5ED7" w:rsidP="00873008">
      <w:pPr>
        <w:rPr>
          <w:rFonts w:ascii="Verdana" w:hAnsi="Verdana"/>
          <w:sz w:val="28"/>
          <w:szCs w:val="28"/>
        </w:rPr>
      </w:pPr>
    </w:p>
    <w:p w:rsidR="00BE5ED7" w:rsidRDefault="00BE5ED7" w:rsidP="00873008">
      <w:pPr>
        <w:rPr>
          <w:rFonts w:ascii="Verdana" w:hAnsi="Verdana"/>
          <w:sz w:val="28"/>
          <w:szCs w:val="28"/>
        </w:rPr>
      </w:pPr>
    </w:p>
    <w:p w:rsidR="001845A5" w:rsidRPr="00A03A6E" w:rsidRDefault="001845A5" w:rsidP="00873008">
      <w:pPr>
        <w:rPr>
          <w:rFonts w:ascii="Verdana" w:hAnsi="Verdana"/>
          <w:b/>
          <w:sz w:val="28"/>
          <w:szCs w:val="28"/>
        </w:rPr>
      </w:pPr>
      <w:r w:rsidRPr="00A03A6E">
        <w:rPr>
          <w:rFonts w:ascii="Verdana" w:hAnsi="Verdana"/>
          <w:b/>
          <w:sz w:val="28"/>
          <w:szCs w:val="28"/>
        </w:rPr>
        <w:t>Circumstantial evidence:</w:t>
      </w:r>
    </w:p>
    <w:p w:rsidR="001845A5" w:rsidRDefault="001845A5" w:rsidP="00873008">
      <w:pPr>
        <w:rPr>
          <w:rFonts w:ascii="Verdana" w:hAnsi="Verdana"/>
          <w:sz w:val="28"/>
          <w:szCs w:val="28"/>
        </w:rPr>
      </w:pPr>
      <w:r>
        <w:rPr>
          <w:rFonts w:ascii="Verdana" w:hAnsi="Verdana"/>
          <w:sz w:val="28"/>
          <w:szCs w:val="28"/>
        </w:rPr>
        <w:t>The prosecution has relied on the evidence of PW7, PW6 who visited the scene, the signs of scuffle at the scene as shown by the broken pieces e.g. the pot, the mirror and the bed.</w:t>
      </w:r>
    </w:p>
    <w:p w:rsidR="001845A5" w:rsidRDefault="001845A5" w:rsidP="00873008">
      <w:pPr>
        <w:rPr>
          <w:rFonts w:ascii="Verdana" w:hAnsi="Verdana"/>
          <w:sz w:val="28"/>
          <w:szCs w:val="28"/>
        </w:rPr>
      </w:pPr>
    </w:p>
    <w:p w:rsidR="001845A5" w:rsidRPr="001845A5" w:rsidRDefault="001845A5" w:rsidP="00873008">
      <w:pPr>
        <w:rPr>
          <w:rFonts w:ascii="Verdana" w:hAnsi="Verdana"/>
          <w:sz w:val="28"/>
          <w:szCs w:val="28"/>
        </w:rPr>
      </w:pPr>
      <w:r>
        <w:rPr>
          <w:rFonts w:ascii="Verdana" w:hAnsi="Verdana"/>
          <w:sz w:val="28"/>
          <w:szCs w:val="28"/>
        </w:rPr>
        <w:t xml:space="preserve">These tend to corroborate the allegation of forceful sex and together with the </w:t>
      </w:r>
      <w:r w:rsidR="00BE5ED7">
        <w:rPr>
          <w:rFonts w:ascii="Verdana" w:hAnsi="Verdana"/>
          <w:sz w:val="28"/>
          <w:szCs w:val="28"/>
        </w:rPr>
        <w:t>i</w:t>
      </w:r>
      <w:r w:rsidR="00496AFC">
        <w:rPr>
          <w:rFonts w:ascii="Verdana" w:hAnsi="Verdana"/>
          <w:sz w:val="28"/>
          <w:szCs w:val="28"/>
        </w:rPr>
        <w:t>dentification P</w:t>
      </w:r>
      <w:r w:rsidR="00BE5ED7">
        <w:rPr>
          <w:rFonts w:ascii="Verdana" w:hAnsi="Verdana"/>
          <w:sz w:val="28"/>
          <w:szCs w:val="28"/>
        </w:rPr>
        <w:t>lac</w:t>
      </w:r>
      <w:r w:rsidR="00496AFC">
        <w:rPr>
          <w:rFonts w:ascii="Verdana" w:hAnsi="Verdana"/>
          <w:sz w:val="28"/>
          <w:szCs w:val="28"/>
        </w:rPr>
        <w:t xml:space="preserve">e </w:t>
      </w:r>
      <w:r>
        <w:rPr>
          <w:rFonts w:ascii="Verdana" w:hAnsi="Verdana"/>
          <w:sz w:val="28"/>
          <w:szCs w:val="28"/>
        </w:rPr>
        <w:t>the accused at the scene of crime</w:t>
      </w:r>
      <w:r w:rsidR="00496AFC">
        <w:rPr>
          <w:rFonts w:ascii="Verdana" w:hAnsi="Verdana"/>
          <w:sz w:val="28"/>
          <w:szCs w:val="28"/>
        </w:rPr>
        <w:t>.</w:t>
      </w:r>
    </w:p>
    <w:p w:rsidR="00873008" w:rsidRDefault="00873008" w:rsidP="00873008">
      <w:pPr>
        <w:rPr>
          <w:rFonts w:ascii="Verdana" w:hAnsi="Verdana"/>
          <w:sz w:val="28"/>
          <w:szCs w:val="28"/>
        </w:rPr>
      </w:pPr>
    </w:p>
    <w:p w:rsidR="00BE5ED7" w:rsidRDefault="00BE5ED7" w:rsidP="00873008">
      <w:pPr>
        <w:rPr>
          <w:rFonts w:ascii="Verdana" w:hAnsi="Verdana"/>
          <w:sz w:val="28"/>
          <w:szCs w:val="28"/>
        </w:rPr>
      </w:pPr>
      <w:r>
        <w:rPr>
          <w:rFonts w:ascii="Verdana" w:hAnsi="Verdana"/>
          <w:sz w:val="28"/>
          <w:szCs w:val="28"/>
        </w:rPr>
        <w:t>The Accused raised an alibi that he was lying peacefully in bed with his wife/girlfriend on the material night and was nowhere near the scene of crime.</w:t>
      </w:r>
    </w:p>
    <w:p w:rsidR="00873008" w:rsidRDefault="00873008" w:rsidP="00873008">
      <w:pPr>
        <w:rPr>
          <w:rFonts w:ascii="Verdana" w:hAnsi="Verdana"/>
          <w:sz w:val="28"/>
          <w:szCs w:val="28"/>
        </w:rPr>
      </w:pPr>
    </w:p>
    <w:p w:rsidR="00BE5ED7" w:rsidRDefault="00BE5ED7" w:rsidP="00873008">
      <w:pPr>
        <w:rPr>
          <w:rFonts w:ascii="Verdana" w:hAnsi="Verdana"/>
          <w:b/>
          <w:sz w:val="28"/>
          <w:szCs w:val="28"/>
        </w:rPr>
      </w:pPr>
      <w:r>
        <w:rPr>
          <w:rFonts w:ascii="Verdana" w:hAnsi="Verdana"/>
          <w:sz w:val="28"/>
          <w:szCs w:val="28"/>
        </w:rPr>
        <w:t xml:space="preserve">The law is that the Accused does not have to prove his alibi once he raises it.    See </w:t>
      </w:r>
      <w:r>
        <w:rPr>
          <w:rFonts w:ascii="Verdana" w:hAnsi="Verdana"/>
          <w:b/>
          <w:sz w:val="28"/>
          <w:szCs w:val="28"/>
        </w:rPr>
        <w:t>Uganda Vrs. Dusman</w:t>
      </w:r>
      <w:r w:rsidR="008B5753">
        <w:rPr>
          <w:rFonts w:ascii="Verdana" w:hAnsi="Verdana"/>
          <w:b/>
          <w:sz w:val="28"/>
          <w:szCs w:val="28"/>
        </w:rPr>
        <w:t xml:space="preserve"> </w:t>
      </w:r>
      <w:r>
        <w:rPr>
          <w:rFonts w:ascii="Verdana" w:hAnsi="Verdana"/>
          <w:b/>
          <w:sz w:val="28"/>
          <w:szCs w:val="28"/>
        </w:rPr>
        <w:t>Sabuni (1981) HCB 1.</w:t>
      </w:r>
    </w:p>
    <w:p w:rsidR="00BE5ED7" w:rsidRDefault="00BE5ED7" w:rsidP="00873008">
      <w:pPr>
        <w:rPr>
          <w:rFonts w:ascii="Verdana" w:hAnsi="Verdana"/>
          <w:b/>
          <w:sz w:val="28"/>
          <w:szCs w:val="28"/>
        </w:rPr>
      </w:pPr>
    </w:p>
    <w:p w:rsidR="00BE5ED7" w:rsidRDefault="00BE5ED7" w:rsidP="00873008">
      <w:pPr>
        <w:rPr>
          <w:rFonts w:ascii="Verdana" w:hAnsi="Verdana"/>
          <w:sz w:val="28"/>
          <w:szCs w:val="28"/>
        </w:rPr>
      </w:pPr>
      <w:r>
        <w:rPr>
          <w:rFonts w:ascii="Verdana" w:hAnsi="Verdana"/>
          <w:sz w:val="28"/>
          <w:szCs w:val="28"/>
        </w:rPr>
        <w:t xml:space="preserve">It has been submitted by the State that if the accused is to rely on </w:t>
      </w:r>
      <w:r w:rsidRPr="00BE5ED7">
        <w:rPr>
          <w:rFonts w:ascii="Verdana" w:hAnsi="Verdana"/>
          <w:b/>
          <w:sz w:val="28"/>
          <w:szCs w:val="28"/>
        </w:rPr>
        <w:t>alibi</w:t>
      </w:r>
      <w:r>
        <w:rPr>
          <w:rFonts w:ascii="Verdana" w:hAnsi="Verdana"/>
          <w:sz w:val="28"/>
          <w:szCs w:val="28"/>
        </w:rPr>
        <w:t xml:space="preserve"> then he should mention it early to enable to police to cross check or investigate it.</w:t>
      </w:r>
    </w:p>
    <w:p w:rsidR="00BE5ED7" w:rsidRDefault="00BE5ED7" w:rsidP="00873008">
      <w:pPr>
        <w:rPr>
          <w:rFonts w:ascii="Verdana" w:hAnsi="Verdana"/>
          <w:sz w:val="28"/>
          <w:szCs w:val="28"/>
        </w:rPr>
      </w:pPr>
    </w:p>
    <w:p w:rsidR="00BE5ED7" w:rsidRDefault="00BE5ED7" w:rsidP="00873008">
      <w:pPr>
        <w:rPr>
          <w:rFonts w:ascii="Verdana" w:hAnsi="Verdana"/>
          <w:sz w:val="28"/>
          <w:szCs w:val="28"/>
        </w:rPr>
      </w:pPr>
      <w:r>
        <w:rPr>
          <w:rFonts w:ascii="Verdana" w:hAnsi="Verdana"/>
          <w:sz w:val="28"/>
          <w:szCs w:val="28"/>
        </w:rPr>
        <w:t>That in my view would be ideal.  However, the prosecution should prove its case to the extent that the alibi raised cannot stand, rather than look at the weaknesses in the defence case.</w:t>
      </w:r>
    </w:p>
    <w:p w:rsidR="00BE5ED7" w:rsidRDefault="00BE5ED7" w:rsidP="00873008">
      <w:pPr>
        <w:rPr>
          <w:rFonts w:ascii="Verdana" w:hAnsi="Verdana"/>
          <w:sz w:val="28"/>
          <w:szCs w:val="28"/>
        </w:rPr>
      </w:pPr>
    </w:p>
    <w:p w:rsidR="00BE5ED7" w:rsidRDefault="00BE5ED7" w:rsidP="00873008">
      <w:pPr>
        <w:rPr>
          <w:rFonts w:ascii="Verdana" w:hAnsi="Verdana"/>
          <w:sz w:val="28"/>
          <w:szCs w:val="28"/>
        </w:rPr>
      </w:pPr>
      <w:r>
        <w:rPr>
          <w:rFonts w:ascii="Verdana" w:hAnsi="Verdana"/>
          <w:sz w:val="28"/>
          <w:szCs w:val="28"/>
        </w:rPr>
        <w:t>I have considered the evidence raised by the prosecution in its totality.   I am satisfied that the Accused has been placed at the scene of crime and that the alibi raised by the Accused cannot stand.  It lacks credibility.</w:t>
      </w:r>
    </w:p>
    <w:p w:rsidR="00BE5ED7" w:rsidRDefault="00BE5ED7" w:rsidP="00873008">
      <w:pPr>
        <w:rPr>
          <w:rFonts w:ascii="Verdana" w:hAnsi="Verdana"/>
          <w:sz w:val="28"/>
          <w:szCs w:val="28"/>
        </w:rPr>
      </w:pPr>
    </w:p>
    <w:p w:rsidR="00BE5ED7" w:rsidRDefault="00BE5ED7" w:rsidP="00873008">
      <w:pPr>
        <w:rPr>
          <w:rFonts w:ascii="Verdana" w:hAnsi="Verdana"/>
          <w:sz w:val="28"/>
          <w:szCs w:val="28"/>
        </w:rPr>
      </w:pPr>
      <w:r>
        <w:rPr>
          <w:rFonts w:ascii="Verdana" w:hAnsi="Verdana"/>
          <w:sz w:val="28"/>
          <w:szCs w:val="28"/>
        </w:rPr>
        <w:t>The Assessors gave a joint opinion.  They advised that all the ingredients of the offence have been proved beyond reasonable doubt and that the accused should be found guilty.</w:t>
      </w:r>
    </w:p>
    <w:p w:rsidR="00BE5ED7" w:rsidRDefault="00BE5ED7" w:rsidP="00873008">
      <w:pPr>
        <w:rPr>
          <w:rFonts w:ascii="Verdana" w:hAnsi="Verdana"/>
          <w:sz w:val="28"/>
          <w:szCs w:val="28"/>
        </w:rPr>
      </w:pPr>
    </w:p>
    <w:p w:rsidR="00BE5ED7" w:rsidRDefault="00BE5ED7" w:rsidP="00873008">
      <w:pPr>
        <w:rPr>
          <w:rFonts w:ascii="Verdana" w:hAnsi="Verdana"/>
          <w:sz w:val="28"/>
          <w:szCs w:val="28"/>
        </w:rPr>
      </w:pPr>
      <w:r>
        <w:rPr>
          <w:rFonts w:ascii="Verdana" w:hAnsi="Verdana"/>
          <w:sz w:val="28"/>
          <w:szCs w:val="28"/>
        </w:rPr>
        <w:t>I do agree with the position of the Assessors.</w:t>
      </w:r>
    </w:p>
    <w:p w:rsidR="00BE5ED7" w:rsidRDefault="00BE5ED7" w:rsidP="00873008">
      <w:pPr>
        <w:rPr>
          <w:rFonts w:ascii="Verdana" w:hAnsi="Verdana"/>
          <w:sz w:val="28"/>
          <w:szCs w:val="28"/>
        </w:rPr>
      </w:pPr>
    </w:p>
    <w:p w:rsidR="00BE5ED7" w:rsidRDefault="00BE5ED7" w:rsidP="00873008">
      <w:pPr>
        <w:rPr>
          <w:rFonts w:ascii="Verdana" w:hAnsi="Verdana"/>
          <w:sz w:val="28"/>
          <w:szCs w:val="28"/>
        </w:rPr>
      </w:pPr>
      <w:r>
        <w:rPr>
          <w:rFonts w:ascii="Verdana" w:hAnsi="Verdana"/>
          <w:sz w:val="28"/>
          <w:szCs w:val="28"/>
        </w:rPr>
        <w:t>I accordingly find that the indictment against the Accused has been proved beyond reasonable doubt.  I find the Accused guilty of the offence of Rape contrary to Sections 123 and 124 of the penal Code Act, and convict him accordingly.</w:t>
      </w:r>
    </w:p>
    <w:p w:rsidR="00BE5ED7" w:rsidRDefault="00BE5ED7" w:rsidP="00873008">
      <w:pPr>
        <w:rPr>
          <w:rFonts w:ascii="Verdana" w:hAnsi="Verdana"/>
          <w:sz w:val="28"/>
          <w:szCs w:val="28"/>
        </w:rPr>
      </w:pPr>
    </w:p>
    <w:p w:rsidR="00BE5ED7" w:rsidRDefault="00BE5ED7" w:rsidP="00873008">
      <w:pPr>
        <w:rPr>
          <w:rFonts w:ascii="Verdana" w:hAnsi="Verdana"/>
          <w:sz w:val="28"/>
          <w:szCs w:val="28"/>
        </w:rPr>
      </w:pPr>
    </w:p>
    <w:p w:rsidR="00BE5ED7" w:rsidRDefault="00BE5ED7" w:rsidP="00873008">
      <w:pPr>
        <w:rPr>
          <w:rFonts w:ascii="Verdana" w:hAnsi="Verdana"/>
          <w:sz w:val="28"/>
          <w:szCs w:val="28"/>
        </w:rPr>
      </w:pPr>
    </w:p>
    <w:p w:rsidR="00BE5ED7" w:rsidRPr="00BE5ED7" w:rsidRDefault="00BE5ED7" w:rsidP="00873008">
      <w:pPr>
        <w:rPr>
          <w:rFonts w:ascii="Verdana" w:hAnsi="Verdana"/>
          <w:b/>
          <w:sz w:val="28"/>
          <w:szCs w:val="28"/>
        </w:rPr>
      </w:pPr>
      <w:r w:rsidRPr="00BE5ED7">
        <w:rPr>
          <w:rFonts w:ascii="Verdana" w:hAnsi="Verdana"/>
          <w:b/>
          <w:sz w:val="28"/>
          <w:szCs w:val="28"/>
        </w:rPr>
        <w:t>Godfrey Namundi</w:t>
      </w:r>
    </w:p>
    <w:p w:rsidR="00BE5ED7" w:rsidRPr="00BE5ED7" w:rsidRDefault="00BE5ED7" w:rsidP="00873008">
      <w:pPr>
        <w:rPr>
          <w:rFonts w:ascii="Verdana" w:hAnsi="Verdana"/>
          <w:b/>
          <w:sz w:val="28"/>
          <w:szCs w:val="28"/>
        </w:rPr>
      </w:pPr>
      <w:r w:rsidRPr="00BE5ED7">
        <w:rPr>
          <w:rFonts w:ascii="Verdana" w:hAnsi="Verdana"/>
          <w:b/>
          <w:sz w:val="28"/>
          <w:szCs w:val="28"/>
        </w:rPr>
        <w:t>Judge</w:t>
      </w:r>
    </w:p>
    <w:p w:rsidR="00BE5ED7" w:rsidRDefault="00BE5ED7" w:rsidP="00873008">
      <w:pPr>
        <w:rPr>
          <w:rFonts w:ascii="Verdana" w:hAnsi="Verdana"/>
          <w:b/>
          <w:sz w:val="28"/>
          <w:szCs w:val="28"/>
        </w:rPr>
      </w:pPr>
      <w:r w:rsidRPr="00BE5ED7">
        <w:rPr>
          <w:rFonts w:ascii="Verdana" w:hAnsi="Verdana"/>
          <w:b/>
          <w:sz w:val="28"/>
          <w:szCs w:val="28"/>
        </w:rPr>
        <w:t>03/12/2013</w:t>
      </w:r>
    </w:p>
    <w:p w:rsidR="00BE5ED7" w:rsidRDefault="00BE5ED7" w:rsidP="00873008">
      <w:pPr>
        <w:rPr>
          <w:rFonts w:ascii="Verdana" w:hAnsi="Verdana"/>
          <w:b/>
          <w:sz w:val="28"/>
          <w:szCs w:val="28"/>
        </w:rPr>
      </w:pPr>
    </w:p>
    <w:p w:rsidR="00BE5ED7" w:rsidRDefault="00BE5ED7" w:rsidP="00873008">
      <w:pPr>
        <w:rPr>
          <w:rFonts w:ascii="Verdana" w:hAnsi="Verdana"/>
          <w:b/>
          <w:sz w:val="28"/>
          <w:szCs w:val="28"/>
        </w:rPr>
      </w:pPr>
    </w:p>
    <w:p w:rsidR="00BE5ED7" w:rsidRDefault="00BE5ED7" w:rsidP="00873008">
      <w:pPr>
        <w:rPr>
          <w:rFonts w:ascii="Verdana" w:hAnsi="Verdana"/>
          <w:b/>
          <w:sz w:val="28"/>
          <w:szCs w:val="28"/>
        </w:rPr>
      </w:pPr>
    </w:p>
    <w:p w:rsidR="00BE5ED7" w:rsidRDefault="00BE5ED7">
      <w:pPr>
        <w:rPr>
          <w:rFonts w:ascii="Verdana" w:hAnsi="Verdana"/>
          <w:sz w:val="28"/>
          <w:szCs w:val="28"/>
        </w:rPr>
      </w:pPr>
      <w:r>
        <w:rPr>
          <w:rFonts w:ascii="Verdana" w:hAnsi="Verdana"/>
          <w:sz w:val="28"/>
          <w:szCs w:val="28"/>
        </w:rPr>
        <w:br w:type="page"/>
      </w:r>
    </w:p>
    <w:p w:rsidR="00BE5ED7" w:rsidRDefault="00BE5ED7" w:rsidP="00873008">
      <w:pPr>
        <w:rPr>
          <w:rFonts w:ascii="Verdana" w:hAnsi="Verdana"/>
          <w:sz w:val="28"/>
          <w:szCs w:val="28"/>
        </w:rPr>
      </w:pPr>
      <w:r>
        <w:rPr>
          <w:rFonts w:ascii="Verdana" w:hAnsi="Verdana"/>
          <w:sz w:val="28"/>
          <w:szCs w:val="28"/>
        </w:rPr>
        <w:t>03/12/2013:</w:t>
      </w:r>
    </w:p>
    <w:p w:rsidR="00BE5ED7" w:rsidRDefault="00BE5ED7" w:rsidP="00873008">
      <w:pPr>
        <w:rPr>
          <w:rFonts w:ascii="Verdana" w:hAnsi="Verdana"/>
          <w:sz w:val="28"/>
          <w:szCs w:val="28"/>
        </w:rPr>
      </w:pPr>
      <w:r>
        <w:rPr>
          <w:rFonts w:ascii="Verdana" w:hAnsi="Verdana"/>
          <w:sz w:val="28"/>
          <w:szCs w:val="28"/>
        </w:rPr>
        <w:t>Accused in court</w:t>
      </w:r>
    </w:p>
    <w:p w:rsidR="00BE5ED7" w:rsidRDefault="00BE5ED7" w:rsidP="00873008">
      <w:pPr>
        <w:rPr>
          <w:rFonts w:ascii="Verdana" w:hAnsi="Verdana"/>
          <w:sz w:val="28"/>
          <w:szCs w:val="28"/>
        </w:rPr>
      </w:pPr>
      <w:r>
        <w:rPr>
          <w:rFonts w:ascii="Verdana" w:hAnsi="Verdana"/>
          <w:sz w:val="28"/>
          <w:szCs w:val="28"/>
        </w:rPr>
        <w:t>Kitimbo for State</w:t>
      </w:r>
    </w:p>
    <w:p w:rsidR="00BE5ED7" w:rsidRDefault="00BE5ED7" w:rsidP="00873008">
      <w:pPr>
        <w:rPr>
          <w:rFonts w:ascii="Verdana" w:hAnsi="Verdana"/>
          <w:sz w:val="28"/>
          <w:szCs w:val="28"/>
        </w:rPr>
      </w:pPr>
      <w:r>
        <w:rPr>
          <w:rFonts w:ascii="Verdana" w:hAnsi="Verdana"/>
          <w:sz w:val="28"/>
          <w:szCs w:val="28"/>
        </w:rPr>
        <w:t>Wagira for Accused on brief for Aguma</w:t>
      </w:r>
    </w:p>
    <w:p w:rsidR="00BE5ED7" w:rsidRDefault="00BE5ED7" w:rsidP="00873008">
      <w:pPr>
        <w:rPr>
          <w:rFonts w:ascii="Verdana" w:hAnsi="Verdana"/>
          <w:sz w:val="28"/>
          <w:szCs w:val="28"/>
        </w:rPr>
      </w:pPr>
    </w:p>
    <w:p w:rsidR="00BE5ED7" w:rsidRDefault="00BE5ED7" w:rsidP="00873008">
      <w:pPr>
        <w:rPr>
          <w:rFonts w:ascii="Verdana" w:hAnsi="Verdana"/>
          <w:sz w:val="28"/>
          <w:szCs w:val="28"/>
        </w:rPr>
      </w:pPr>
      <w:r>
        <w:rPr>
          <w:rFonts w:ascii="Verdana" w:hAnsi="Verdana"/>
          <w:sz w:val="28"/>
          <w:szCs w:val="28"/>
        </w:rPr>
        <w:t xml:space="preserve">Court: </w:t>
      </w:r>
      <w:r>
        <w:rPr>
          <w:rFonts w:ascii="Verdana" w:hAnsi="Verdana"/>
          <w:sz w:val="28"/>
          <w:szCs w:val="28"/>
        </w:rPr>
        <w:tab/>
      </w:r>
      <w:r>
        <w:rPr>
          <w:rFonts w:ascii="Verdana" w:hAnsi="Verdana"/>
          <w:sz w:val="28"/>
          <w:szCs w:val="28"/>
        </w:rPr>
        <w:tab/>
        <w:t>Judgment delivered.</w:t>
      </w:r>
    </w:p>
    <w:p w:rsidR="00BE5ED7" w:rsidRDefault="00BE5ED7" w:rsidP="00873008">
      <w:pPr>
        <w:rPr>
          <w:rFonts w:ascii="Verdana" w:hAnsi="Verdana"/>
          <w:sz w:val="28"/>
          <w:szCs w:val="28"/>
        </w:rPr>
      </w:pPr>
    </w:p>
    <w:p w:rsidR="00BE5ED7" w:rsidRDefault="00BE5ED7" w:rsidP="00873008">
      <w:pPr>
        <w:rPr>
          <w:rFonts w:ascii="Verdana" w:hAnsi="Verdana"/>
          <w:sz w:val="28"/>
          <w:szCs w:val="28"/>
        </w:rPr>
      </w:pPr>
    </w:p>
    <w:p w:rsidR="00BE5ED7" w:rsidRDefault="00BE5ED7" w:rsidP="00873008">
      <w:pPr>
        <w:rPr>
          <w:rFonts w:ascii="Verdana" w:hAnsi="Verdana"/>
          <w:sz w:val="28"/>
          <w:szCs w:val="28"/>
        </w:rPr>
      </w:pPr>
    </w:p>
    <w:p w:rsidR="00BE5ED7" w:rsidRPr="00BE5ED7" w:rsidRDefault="00BE5ED7" w:rsidP="00BE5ED7">
      <w:pPr>
        <w:rPr>
          <w:rFonts w:ascii="Verdana" w:hAnsi="Verdana"/>
          <w:b/>
          <w:sz w:val="28"/>
          <w:szCs w:val="28"/>
        </w:rPr>
      </w:pPr>
      <w:r w:rsidRPr="00BE5ED7">
        <w:rPr>
          <w:rFonts w:ascii="Verdana" w:hAnsi="Verdana"/>
          <w:b/>
          <w:sz w:val="28"/>
          <w:szCs w:val="28"/>
        </w:rPr>
        <w:t>Godfrey Namundi</w:t>
      </w:r>
    </w:p>
    <w:p w:rsidR="00BE5ED7" w:rsidRPr="00BE5ED7" w:rsidRDefault="00BE5ED7" w:rsidP="00BE5ED7">
      <w:pPr>
        <w:rPr>
          <w:rFonts w:ascii="Verdana" w:hAnsi="Verdana"/>
          <w:b/>
          <w:sz w:val="28"/>
          <w:szCs w:val="28"/>
        </w:rPr>
      </w:pPr>
      <w:r w:rsidRPr="00BE5ED7">
        <w:rPr>
          <w:rFonts w:ascii="Verdana" w:hAnsi="Verdana"/>
          <w:b/>
          <w:sz w:val="28"/>
          <w:szCs w:val="28"/>
        </w:rPr>
        <w:t>Judge</w:t>
      </w:r>
    </w:p>
    <w:p w:rsidR="00BE5ED7" w:rsidRPr="00BE5ED7" w:rsidRDefault="00BE5ED7" w:rsidP="00BE5ED7">
      <w:pPr>
        <w:rPr>
          <w:rFonts w:ascii="Verdana" w:hAnsi="Verdana"/>
          <w:b/>
          <w:sz w:val="28"/>
          <w:szCs w:val="28"/>
        </w:rPr>
      </w:pPr>
      <w:r w:rsidRPr="00BE5ED7">
        <w:rPr>
          <w:rFonts w:ascii="Verdana" w:hAnsi="Verdana"/>
          <w:b/>
          <w:sz w:val="28"/>
          <w:szCs w:val="28"/>
        </w:rPr>
        <w:t>03/12/2013</w:t>
      </w:r>
    </w:p>
    <w:p w:rsidR="00BE5ED7" w:rsidRDefault="00BE5ED7" w:rsidP="00873008">
      <w:pPr>
        <w:rPr>
          <w:rFonts w:ascii="Verdana" w:hAnsi="Verdana"/>
          <w:sz w:val="28"/>
          <w:szCs w:val="28"/>
        </w:rPr>
      </w:pPr>
    </w:p>
    <w:p w:rsidR="0061135E" w:rsidRDefault="0061135E" w:rsidP="00873008">
      <w:pPr>
        <w:rPr>
          <w:rFonts w:ascii="Verdana" w:hAnsi="Verdana"/>
          <w:sz w:val="28"/>
          <w:szCs w:val="28"/>
        </w:rPr>
      </w:pPr>
    </w:p>
    <w:p w:rsidR="0061135E" w:rsidRDefault="0061135E" w:rsidP="0061135E">
      <w:pPr>
        <w:ind w:left="2160" w:hanging="2160"/>
        <w:rPr>
          <w:rFonts w:ascii="Verdana" w:hAnsi="Verdana"/>
          <w:sz w:val="28"/>
          <w:szCs w:val="28"/>
        </w:rPr>
      </w:pPr>
      <w:r>
        <w:rPr>
          <w:rFonts w:ascii="Verdana" w:hAnsi="Verdana"/>
          <w:sz w:val="28"/>
          <w:szCs w:val="28"/>
        </w:rPr>
        <w:t>Kitimbo:</w:t>
      </w:r>
      <w:r>
        <w:rPr>
          <w:rFonts w:ascii="Verdana" w:hAnsi="Verdana"/>
          <w:sz w:val="28"/>
          <w:szCs w:val="28"/>
        </w:rPr>
        <w:tab/>
        <w:t>The convict is a first offender and has no criminal record.   The convict has been on remand for 3 years. The offence was committed in the presence of children who were traumatized.  Rape is a demeaning act as it leads to psychological torture on the victim.  The victim was a widow mourning her husband and was old enough to be his mother.   The accused was unremorseful.   Sex should be consensual.  He should be sentenced to the maximum sentence.</w:t>
      </w:r>
    </w:p>
    <w:p w:rsidR="0061135E" w:rsidRDefault="0061135E" w:rsidP="0061135E">
      <w:pPr>
        <w:ind w:left="2160" w:hanging="2160"/>
        <w:rPr>
          <w:rFonts w:ascii="Verdana" w:hAnsi="Verdana"/>
          <w:sz w:val="28"/>
          <w:szCs w:val="28"/>
        </w:rPr>
      </w:pPr>
    </w:p>
    <w:p w:rsidR="0061135E" w:rsidRDefault="0061135E" w:rsidP="0061135E">
      <w:pPr>
        <w:ind w:left="2160" w:hanging="2160"/>
        <w:rPr>
          <w:rFonts w:ascii="Verdana" w:hAnsi="Verdana"/>
          <w:sz w:val="28"/>
          <w:szCs w:val="28"/>
        </w:rPr>
      </w:pPr>
      <w:r>
        <w:rPr>
          <w:rFonts w:ascii="Verdana" w:hAnsi="Verdana"/>
          <w:sz w:val="28"/>
          <w:szCs w:val="28"/>
        </w:rPr>
        <w:t xml:space="preserve">Wagira: </w:t>
      </w:r>
      <w:r>
        <w:rPr>
          <w:rFonts w:ascii="Verdana" w:hAnsi="Verdana"/>
          <w:sz w:val="28"/>
          <w:szCs w:val="28"/>
        </w:rPr>
        <w:tab/>
        <w:t>the convict has been remorseful.  He is a young person, capable of reform.  Leniency should be exercised.   There was no infection transmitted. A sentence of 15 years inclusive of the 3 spent on remand be given.</w:t>
      </w:r>
    </w:p>
    <w:p w:rsidR="0061135E" w:rsidRDefault="0061135E" w:rsidP="0061135E">
      <w:pPr>
        <w:ind w:left="2160" w:hanging="2160"/>
        <w:rPr>
          <w:rFonts w:ascii="Verdana" w:hAnsi="Verdana"/>
          <w:sz w:val="28"/>
          <w:szCs w:val="28"/>
        </w:rPr>
      </w:pPr>
    </w:p>
    <w:p w:rsidR="0061135E" w:rsidRDefault="0061135E" w:rsidP="0061135E">
      <w:pPr>
        <w:ind w:left="2160" w:hanging="2160"/>
        <w:rPr>
          <w:rFonts w:ascii="Verdana" w:hAnsi="Verdana"/>
          <w:b/>
          <w:sz w:val="28"/>
          <w:szCs w:val="28"/>
        </w:rPr>
      </w:pPr>
      <w:r>
        <w:rPr>
          <w:rFonts w:ascii="Verdana" w:hAnsi="Verdana"/>
          <w:sz w:val="28"/>
          <w:szCs w:val="28"/>
        </w:rPr>
        <w:t>Court:</w:t>
      </w:r>
      <w:r>
        <w:rPr>
          <w:rFonts w:ascii="Verdana" w:hAnsi="Verdana"/>
          <w:sz w:val="28"/>
          <w:szCs w:val="28"/>
        </w:rPr>
        <w:tab/>
      </w:r>
      <w:r>
        <w:rPr>
          <w:rFonts w:ascii="Verdana" w:hAnsi="Verdana"/>
          <w:b/>
          <w:sz w:val="28"/>
          <w:szCs w:val="28"/>
        </w:rPr>
        <w:t>Sentence</w:t>
      </w:r>
    </w:p>
    <w:p w:rsidR="0061135E" w:rsidRDefault="0061135E" w:rsidP="0061135E">
      <w:pPr>
        <w:ind w:left="2160" w:hanging="2160"/>
        <w:rPr>
          <w:rFonts w:ascii="Verdana" w:hAnsi="Verdana"/>
          <w:sz w:val="28"/>
          <w:szCs w:val="28"/>
        </w:rPr>
      </w:pPr>
      <w:r>
        <w:rPr>
          <w:rFonts w:ascii="Verdana" w:hAnsi="Verdana"/>
          <w:b/>
          <w:sz w:val="28"/>
          <w:szCs w:val="28"/>
        </w:rPr>
        <w:tab/>
      </w:r>
      <w:r>
        <w:rPr>
          <w:rFonts w:ascii="Verdana" w:hAnsi="Verdana"/>
          <w:sz w:val="28"/>
          <w:szCs w:val="28"/>
        </w:rPr>
        <w:t>Rape is a demeaning act as against the victim who will be traumatized the rest of her life.  The circumstances the offence was committed are also so bad that the children who saw the victim being raped will remain traumatized.   The convict is a young man who can get consensual sex without attacking helpless old women.  He has been on remand for 3 years.  I take that into consideration.   A sentence of 12 years imprisonment is appropriate and it is so imposed.</w:t>
      </w:r>
    </w:p>
    <w:p w:rsidR="0061135E" w:rsidRDefault="0061135E" w:rsidP="0061135E">
      <w:pPr>
        <w:ind w:left="2160" w:hanging="2160"/>
        <w:rPr>
          <w:rFonts w:ascii="Verdana" w:hAnsi="Verdana"/>
          <w:sz w:val="28"/>
          <w:szCs w:val="28"/>
        </w:rPr>
      </w:pPr>
    </w:p>
    <w:p w:rsidR="0061135E" w:rsidRDefault="0061135E" w:rsidP="0061135E">
      <w:pPr>
        <w:ind w:left="2160" w:hanging="2160"/>
        <w:rPr>
          <w:rFonts w:ascii="Verdana" w:hAnsi="Verdana"/>
          <w:sz w:val="28"/>
          <w:szCs w:val="28"/>
        </w:rPr>
      </w:pPr>
    </w:p>
    <w:p w:rsidR="0061135E" w:rsidRDefault="0061135E" w:rsidP="0061135E">
      <w:pPr>
        <w:ind w:left="2160" w:hanging="2160"/>
        <w:rPr>
          <w:rFonts w:ascii="Verdana" w:hAnsi="Verdana"/>
          <w:sz w:val="28"/>
          <w:szCs w:val="28"/>
        </w:rPr>
      </w:pPr>
    </w:p>
    <w:p w:rsidR="0061135E" w:rsidRPr="00BE5ED7" w:rsidRDefault="0061135E" w:rsidP="0061135E">
      <w:pPr>
        <w:rPr>
          <w:rFonts w:ascii="Verdana" w:hAnsi="Verdana"/>
          <w:b/>
          <w:sz w:val="28"/>
          <w:szCs w:val="28"/>
        </w:rPr>
      </w:pPr>
      <w:r w:rsidRPr="00BE5ED7">
        <w:rPr>
          <w:rFonts w:ascii="Verdana" w:hAnsi="Verdana"/>
          <w:b/>
          <w:sz w:val="28"/>
          <w:szCs w:val="28"/>
        </w:rPr>
        <w:t>Godfrey Namundi</w:t>
      </w:r>
    </w:p>
    <w:p w:rsidR="0061135E" w:rsidRPr="00BE5ED7" w:rsidRDefault="0061135E" w:rsidP="0061135E">
      <w:pPr>
        <w:rPr>
          <w:rFonts w:ascii="Verdana" w:hAnsi="Verdana"/>
          <w:b/>
          <w:sz w:val="28"/>
          <w:szCs w:val="28"/>
        </w:rPr>
      </w:pPr>
      <w:r w:rsidRPr="00BE5ED7">
        <w:rPr>
          <w:rFonts w:ascii="Verdana" w:hAnsi="Verdana"/>
          <w:b/>
          <w:sz w:val="28"/>
          <w:szCs w:val="28"/>
        </w:rPr>
        <w:t>Judge</w:t>
      </w:r>
    </w:p>
    <w:p w:rsidR="0061135E" w:rsidRPr="00BE5ED7" w:rsidRDefault="0061135E" w:rsidP="0061135E">
      <w:pPr>
        <w:rPr>
          <w:rFonts w:ascii="Verdana" w:hAnsi="Verdana"/>
          <w:b/>
          <w:sz w:val="28"/>
          <w:szCs w:val="28"/>
        </w:rPr>
      </w:pPr>
      <w:r w:rsidRPr="00BE5ED7">
        <w:rPr>
          <w:rFonts w:ascii="Verdana" w:hAnsi="Verdana"/>
          <w:b/>
          <w:sz w:val="28"/>
          <w:szCs w:val="28"/>
        </w:rPr>
        <w:t>03/12/2013</w:t>
      </w:r>
    </w:p>
    <w:p w:rsidR="0061135E" w:rsidRDefault="0061135E" w:rsidP="0061135E">
      <w:pPr>
        <w:ind w:left="2160" w:hanging="2160"/>
        <w:rPr>
          <w:rFonts w:ascii="Verdana" w:hAnsi="Verdana"/>
          <w:sz w:val="28"/>
          <w:szCs w:val="28"/>
        </w:rPr>
      </w:pPr>
    </w:p>
    <w:p w:rsidR="0061135E" w:rsidRDefault="0061135E" w:rsidP="0061135E">
      <w:pPr>
        <w:ind w:left="2160" w:hanging="2160"/>
        <w:rPr>
          <w:rFonts w:ascii="Verdana" w:hAnsi="Verdana"/>
          <w:sz w:val="28"/>
          <w:szCs w:val="28"/>
        </w:rPr>
      </w:pPr>
    </w:p>
    <w:p w:rsidR="0061135E" w:rsidRDefault="0061135E" w:rsidP="0061135E">
      <w:pPr>
        <w:ind w:left="2160" w:hanging="2160"/>
        <w:rPr>
          <w:rFonts w:ascii="Verdana" w:hAnsi="Verdana"/>
          <w:sz w:val="28"/>
          <w:szCs w:val="28"/>
        </w:rPr>
      </w:pPr>
      <w:r>
        <w:rPr>
          <w:rFonts w:ascii="Verdana" w:hAnsi="Verdana"/>
          <w:sz w:val="28"/>
          <w:szCs w:val="28"/>
        </w:rPr>
        <w:t>Right of appeal explained.</w:t>
      </w:r>
    </w:p>
    <w:p w:rsidR="0061135E" w:rsidRDefault="0061135E" w:rsidP="0061135E">
      <w:pPr>
        <w:ind w:left="2160" w:hanging="2160"/>
        <w:rPr>
          <w:rFonts w:ascii="Verdana" w:hAnsi="Verdana"/>
          <w:sz w:val="28"/>
          <w:szCs w:val="28"/>
        </w:rPr>
      </w:pPr>
    </w:p>
    <w:p w:rsidR="0061135E" w:rsidRDefault="0061135E" w:rsidP="0061135E">
      <w:pPr>
        <w:ind w:left="2160" w:hanging="2160"/>
        <w:rPr>
          <w:rFonts w:ascii="Verdana" w:hAnsi="Verdana"/>
          <w:sz w:val="28"/>
          <w:szCs w:val="28"/>
        </w:rPr>
      </w:pPr>
    </w:p>
    <w:p w:rsidR="0061135E" w:rsidRDefault="0061135E" w:rsidP="0061135E">
      <w:pPr>
        <w:ind w:left="2160" w:hanging="2160"/>
        <w:rPr>
          <w:rFonts w:ascii="Verdana" w:hAnsi="Verdana"/>
          <w:sz w:val="28"/>
          <w:szCs w:val="28"/>
        </w:rPr>
      </w:pPr>
    </w:p>
    <w:p w:rsidR="0061135E" w:rsidRPr="00BE5ED7" w:rsidRDefault="0061135E" w:rsidP="0061135E">
      <w:pPr>
        <w:rPr>
          <w:rFonts w:ascii="Verdana" w:hAnsi="Verdana"/>
          <w:b/>
          <w:sz w:val="28"/>
          <w:szCs w:val="28"/>
        </w:rPr>
      </w:pPr>
      <w:r w:rsidRPr="00BE5ED7">
        <w:rPr>
          <w:rFonts w:ascii="Verdana" w:hAnsi="Verdana"/>
          <w:b/>
          <w:sz w:val="28"/>
          <w:szCs w:val="28"/>
        </w:rPr>
        <w:t>Godfrey Namundi</w:t>
      </w:r>
    </w:p>
    <w:p w:rsidR="0061135E" w:rsidRPr="00BE5ED7" w:rsidRDefault="0061135E" w:rsidP="0061135E">
      <w:pPr>
        <w:rPr>
          <w:rFonts w:ascii="Verdana" w:hAnsi="Verdana"/>
          <w:b/>
          <w:sz w:val="28"/>
          <w:szCs w:val="28"/>
        </w:rPr>
      </w:pPr>
      <w:r w:rsidRPr="00BE5ED7">
        <w:rPr>
          <w:rFonts w:ascii="Verdana" w:hAnsi="Verdana"/>
          <w:b/>
          <w:sz w:val="28"/>
          <w:szCs w:val="28"/>
        </w:rPr>
        <w:t>Judge</w:t>
      </w:r>
    </w:p>
    <w:p w:rsidR="0061135E" w:rsidRPr="00BE5ED7" w:rsidRDefault="0061135E" w:rsidP="0061135E">
      <w:pPr>
        <w:rPr>
          <w:rFonts w:ascii="Verdana" w:hAnsi="Verdana"/>
          <w:b/>
          <w:sz w:val="28"/>
          <w:szCs w:val="28"/>
        </w:rPr>
      </w:pPr>
      <w:r w:rsidRPr="00BE5ED7">
        <w:rPr>
          <w:rFonts w:ascii="Verdana" w:hAnsi="Verdana"/>
          <w:b/>
          <w:sz w:val="28"/>
          <w:szCs w:val="28"/>
        </w:rPr>
        <w:t>03/12/2013</w:t>
      </w:r>
    </w:p>
    <w:p w:rsidR="0061135E" w:rsidRPr="0061135E" w:rsidRDefault="0061135E" w:rsidP="0061135E">
      <w:pPr>
        <w:ind w:left="2160" w:hanging="2160"/>
        <w:rPr>
          <w:rFonts w:ascii="Verdana" w:hAnsi="Verdana"/>
          <w:sz w:val="28"/>
          <w:szCs w:val="28"/>
        </w:rPr>
      </w:pPr>
    </w:p>
    <w:p w:rsidR="00076AC7" w:rsidRDefault="00076AC7" w:rsidP="00076AC7">
      <w:pPr>
        <w:jc w:val="center"/>
        <w:rPr>
          <w:rFonts w:ascii="Verdana" w:hAnsi="Verdana"/>
          <w:b/>
          <w:sz w:val="28"/>
          <w:szCs w:val="28"/>
          <w:u w:val="single"/>
        </w:rPr>
      </w:pPr>
    </w:p>
    <w:p w:rsidR="00BD41D9" w:rsidRDefault="00C4278B"/>
    <w:sectPr w:rsidR="00BD41D9" w:rsidSect="002E676E">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2A" w:rsidRDefault="00976A2A" w:rsidP="00076AC7">
      <w:pPr>
        <w:spacing w:line="240" w:lineRule="auto"/>
      </w:pPr>
      <w:r>
        <w:separator/>
      </w:r>
    </w:p>
  </w:endnote>
  <w:endnote w:type="continuationSeparator" w:id="0">
    <w:p w:rsidR="00976A2A" w:rsidRDefault="00976A2A" w:rsidP="00076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283824"/>
      <w:docPartObj>
        <w:docPartGallery w:val="Page Numbers (Bottom of Page)"/>
        <w:docPartUnique/>
      </w:docPartObj>
    </w:sdtPr>
    <w:sdtEndPr>
      <w:rPr>
        <w:noProof/>
      </w:rPr>
    </w:sdtEndPr>
    <w:sdtContent>
      <w:p w:rsidR="00076AC7" w:rsidRDefault="00F27C62">
        <w:pPr>
          <w:pStyle w:val="Footer"/>
          <w:jc w:val="right"/>
        </w:pPr>
        <w:r>
          <w:fldChar w:fldCharType="begin"/>
        </w:r>
        <w:r w:rsidR="00076AC7">
          <w:instrText xml:space="preserve"> PAGE   \* MERGEFORMAT </w:instrText>
        </w:r>
        <w:r>
          <w:fldChar w:fldCharType="separate"/>
        </w:r>
        <w:r w:rsidR="00C4278B">
          <w:rPr>
            <w:noProof/>
          </w:rPr>
          <w:t>1</w:t>
        </w:r>
        <w:r>
          <w:rPr>
            <w:noProof/>
          </w:rPr>
          <w:fldChar w:fldCharType="end"/>
        </w:r>
      </w:p>
    </w:sdtContent>
  </w:sdt>
  <w:p w:rsidR="00076AC7" w:rsidRDefault="00076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2A" w:rsidRDefault="00976A2A" w:rsidP="00076AC7">
      <w:pPr>
        <w:spacing w:line="240" w:lineRule="auto"/>
      </w:pPr>
      <w:r>
        <w:separator/>
      </w:r>
    </w:p>
  </w:footnote>
  <w:footnote w:type="continuationSeparator" w:id="0">
    <w:p w:rsidR="00976A2A" w:rsidRDefault="00976A2A" w:rsidP="00076A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B5BCE"/>
    <w:multiLevelType w:val="hybridMultilevel"/>
    <w:tmpl w:val="B80C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034E7"/>
    <w:multiLevelType w:val="hybridMultilevel"/>
    <w:tmpl w:val="7AC8E35E"/>
    <w:lvl w:ilvl="0" w:tplc="6BCE57CA">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C7"/>
    <w:rsid w:val="00076AC7"/>
    <w:rsid w:val="001845A5"/>
    <w:rsid w:val="001C3ED4"/>
    <w:rsid w:val="001F54AD"/>
    <w:rsid w:val="002E676E"/>
    <w:rsid w:val="003F11DE"/>
    <w:rsid w:val="00496AFC"/>
    <w:rsid w:val="004D2245"/>
    <w:rsid w:val="0055787E"/>
    <w:rsid w:val="005952C7"/>
    <w:rsid w:val="0061135E"/>
    <w:rsid w:val="00694631"/>
    <w:rsid w:val="00827AA8"/>
    <w:rsid w:val="00873008"/>
    <w:rsid w:val="008B5753"/>
    <w:rsid w:val="00971F63"/>
    <w:rsid w:val="00976A2A"/>
    <w:rsid w:val="009F0B10"/>
    <w:rsid w:val="00A03A6E"/>
    <w:rsid w:val="00B53DA0"/>
    <w:rsid w:val="00BE5ED7"/>
    <w:rsid w:val="00C4278B"/>
    <w:rsid w:val="00D14C31"/>
    <w:rsid w:val="00E56CCD"/>
    <w:rsid w:val="00F27C62"/>
    <w:rsid w:val="00F80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D6ED5-8ABF-4A6D-A435-ED09889B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AC7"/>
    <w:pPr>
      <w:tabs>
        <w:tab w:val="center" w:pos="4680"/>
        <w:tab w:val="right" w:pos="9360"/>
      </w:tabs>
      <w:spacing w:line="240" w:lineRule="auto"/>
    </w:pPr>
  </w:style>
  <w:style w:type="character" w:customStyle="1" w:styleId="HeaderChar">
    <w:name w:val="Header Char"/>
    <w:basedOn w:val="DefaultParagraphFont"/>
    <w:link w:val="Header"/>
    <w:uiPriority w:val="99"/>
    <w:rsid w:val="00076AC7"/>
    <w:rPr>
      <w:rFonts w:ascii="Calibri" w:eastAsia="Calibri" w:hAnsi="Calibri" w:cs="Times New Roman"/>
    </w:rPr>
  </w:style>
  <w:style w:type="paragraph" w:styleId="Footer">
    <w:name w:val="footer"/>
    <w:basedOn w:val="Normal"/>
    <w:link w:val="FooterChar"/>
    <w:uiPriority w:val="99"/>
    <w:unhideWhenUsed/>
    <w:rsid w:val="00076AC7"/>
    <w:pPr>
      <w:tabs>
        <w:tab w:val="center" w:pos="4680"/>
        <w:tab w:val="right" w:pos="9360"/>
      </w:tabs>
      <w:spacing w:line="240" w:lineRule="auto"/>
    </w:pPr>
  </w:style>
  <w:style w:type="character" w:customStyle="1" w:styleId="FooterChar">
    <w:name w:val="Footer Char"/>
    <w:basedOn w:val="DefaultParagraphFont"/>
    <w:link w:val="Footer"/>
    <w:uiPriority w:val="99"/>
    <w:rsid w:val="00076AC7"/>
    <w:rPr>
      <w:rFonts w:ascii="Calibri" w:eastAsia="Calibri" w:hAnsi="Calibri" w:cs="Times New Roman"/>
    </w:rPr>
  </w:style>
  <w:style w:type="character" w:styleId="LineNumber">
    <w:name w:val="line number"/>
    <w:basedOn w:val="DefaultParagraphFont"/>
    <w:uiPriority w:val="99"/>
    <w:semiHidden/>
    <w:unhideWhenUsed/>
    <w:rsid w:val="00076AC7"/>
  </w:style>
  <w:style w:type="paragraph" w:styleId="ListParagraph">
    <w:name w:val="List Paragraph"/>
    <w:basedOn w:val="Normal"/>
    <w:uiPriority w:val="34"/>
    <w:qFormat/>
    <w:rsid w:val="002E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adotu</dc:creator>
  <cp:keywords/>
  <dc:description/>
  <cp:lastModifiedBy>Roy Byaruhanga</cp:lastModifiedBy>
  <cp:revision>2</cp:revision>
  <dcterms:created xsi:type="dcterms:W3CDTF">2014-03-04T12:36:00Z</dcterms:created>
  <dcterms:modified xsi:type="dcterms:W3CDTF">2014-03-04T12:36:00Z</dcterms:modified>
</cp:coreProperties>
</file>