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DA9" w:rsidRDefault="006E3DA9" w:rsidP="00D90494">
      <w:pPr>
        <w:spacing w:after="0"/>
        <w:ind w:left="1440" w:hanging="1440"/>
        <w:jc w:val="center"/>
        <w:rPr>
          <w:rFonts w:ascii="Bookman Old Style" w:hAnsi="Bookman Old Style"/>
          <w:b/>
          <w:sz w:val="28"/>
          <w:szCs w:val="28"/>
        </w:rPr>
      </w:pPr>
      <w:r>
        <w:rPr>
          <w:rFonts w:ascii="Bookman Old Style" w:hAnsi="Bookman Old Style"/>
          <w:b/>
          <w:sz w:val="28"/>
          <w:szCs w:val="28"/>
        </w:rPr>
        <w:t>HIGH COURT CRIMINAL SESSION NO. 0074 OF 2011</w:t>
      </w:r>
    </w:p>
    <w:p w:rsidR="006E3DA9" w:rsidRDefault="006E3DA9" w:rsidP="00D90494">
      <w:pPr>
        <w:spacing w:after="0"/>
        <w:ind w:left="1440" w:hanging="1440"/>
        <w:jc w:val="center"/>
        <w:rPr>
          <w:rFonts w:ascii="Bookman Old Style" w:hAnsi="Bookman Old Style"/>
          <w:b/>
          <w:sz w:val="28"/>
          <w:szCs w:val="28"/>
        </w:rPr>
      </w:pPr>
      <w:r>
        <w:rPr>
          <w:rFonts w:ascii="Bookman Old Style" w:hAnsi="Bookman Old Style"/>
          <w:b/>
          <w:sz w:val="28"/>
          <w:szCs w:val="28"/>
        </w:rPr>
        <w:t>UGANDA ::::::::::::::::::::::::::::::::::::::::::::::::::::::::::::: PROSECUTOR</w:t>
      </w:r>
    </w:p>
    <w:p w:rsidR="006E3DA9" w:rsidRDefault="006E3DA9" w:rsidP="00D90494">
      <w:pPr>
        <w:spacing w:after="0"/>
        <w:ind w:left="1440" w:hanging="1440"/>
        <w:jc w:val="center"/>
        <w:rPr>
          <w:rFonts w:ascii="Bookman Old Style" w:hAnsi="Bookman Old Style"/>
          <w:b/>
          <w:sz w:val="28"/>
          <w:szCs w:val="28"/>
        </w:rPr>
      </w:pPr>
      <w:r>
        <w:rPr>
          <w:rFonts w:ascii="Bookman Old Style" w:hAnsi="Bookman Old Style"/>
          <w:b/>
          <w:sz w:val="28"/>
          <w:szCs w:val="28"/>
        </w:rPr>
        <w:t>VERSUS</w:t>
      </w:r>
    </w:p>
    <w:p w:rsidR="006E3DA9" w:rsidRDefault="006E3DA9" w:rsidP="00D90494">
      <w:pPr>
        <w:spacing w:after="0"/>
        <w:ind w:left="1440" w:hanging="1440"/>
        <w:jc w:val="center"/>
        <w:rPr>
          <w:rFonts w:ascii="Bookman Old Style" w:hAnsi="Bookman Old Style"/>
          <w:b/>
          <w:sz w:val="28"/>
          <w:szCs w:val="28"/>
        </w:rPr>
      </w:pPr>
      <w:r>
        <w:rPr>
          <w:rFonts w:ascii="Bookman Old Style" w:hAnsi="Bookman Old Style"/>
          <w:b/>
          <w:sz w:val="28"/>
          <w:szCs w:val="28"/>
        </w:rPr>
        <w:t>AGONZA WILLIAM ::::::::::::::::::::::::::::::::::::::::::::::::::::: ACCUSED</w:t>
      </w:r>
    </w:p>
    <w:p w:rsidR="00CD1F48" w:rsidRDefault="00CD1F48" w:rsidP="00D90494">
      <w:pPr>
        <w:spacing w:after="0"/>
        <w:ind w:left="1440" w:hanging="1440"/>
        <w:jc w:val="center"/>
        <w:rPr>
          <w:rFonts w:ascii="Bookman Old Style" w:hAnsi="Bookman Old Style"/>
          <w:b/>
          <w:sz w:val="28"/>
          <w:szCs w:val="28"/>
        </w:rPr>
      </w:pPr>
    </w:p>
    <w:p w:rsidR="00CD1F48" w:rsidRPr="00273880" w:rsidRDefault="00CD1F48" w:rsidP="00D90494">
      <w:pPr>
        <w:spacing w:after="0"/>
        <w:ind w:left="2160" w:hanging="2160"/>
        <w:jc w:val="center"/>
        <w:rPr>
          <w:rFonts w:ascii="Bookman Old Style" w:hAnsi="Bookman Old Style"/>
          <w:b/>
          <w:sz w:val="26"/>
          <w:szCs w:val="26"/>
        </w:rPr>
      </w:pPr>
      <w:r w:rsidRPr="00273880">
        <w:rPr>
          <w:rFonts w:ascii="Bookman Old Style" w:hAnsi="Bookman Old Style"/>
          <w:b/>
          <w:sz w:val="26"/>
          <w:szCs w:val="26"/>
        </w:rPr>
        <w:t>BEFORE: HON. JUSTICE BYABAKAMA MUGENYI SIMON – RESIDENT JUDGE</w:t>
      </w:r>
    </w:p>
    <w:p w:rsidR="00CD1F48" w:rsidRPr="002252EF" w:rsidRDefault="00CD1F48" w:rsidP="00D90494">
      <w:pPr>
        <w:spacing w:after="0"/>
        <w:ind w:left="2160" w:hanging="2160"/>
        <w:jc w:val="center"/>
        <w:rPr>
          <w:rFonts w:ascii="Bookman Old Style" w:hAnsi="Bookman Old Style"/>
          <w:b/>
          <w:sz w:val="28"/>
          <w:szCs w:val="28"/>
        </w:rPr>
      </w:pPr>
    </w:p>
    <w:p w:rsidR="00CD1F48" w:rsidRDefault="00CD1F48" w:rsidP="00D90494">
      <w:pPr>
        <w:spacing w:after="0"/>
        <w:ind w:left="1440" w:hanging="1440"/>
        <w:jc w:val="center"/>
        <w:rPr>
          <w:rFonts w:ascii="Bookman Old Style" w:hAnsi="Bookman Old Style"/>
          <w:b/>
          <w:sz w:val="28"/>
          <w:szCs w:val="28"/>
        </w:rPr>
      </w:pPr>
      <w:r w:rsidRPr="002252EF">
        <w:rPr>
          <w:rFonts w:ascii="Bookman Old Style" w:hAnsi="Bookman Old Style"/>
          <w:b/>
          <w:sz w:val="28"/>
          <w:szCs w:val="28"/>
        </w:rPr>
        <w:t>JUDGMENT</w:t>
      </w:r>
    </w:p>
    <w:p w:rsidR="00CD1F48" w:rsidRPr="00F72914" w:rsidRDefault="00CD1F48" w:rsidP="00D90494">
      <w:pPr>
        <w:spacing w:after="0"/>
        <w:jc w:val="both"/>
        <w:rPr>
          <w:rFonts w:ascii="Bookman Old Style" w:hAnsi="Bookman Old Style"/>
          <w:b/>
          <w:sz w:val="28"/>
          <w:szCs w:val="28"/>
        </w:rPr>
      </w:pPr>
    </w:p>
    <w:p w:rsidR="00AC7274" w:rsidRDefault="0041515B" w:rsidP="00093105">
      <w:pPr>
        <w:spacing w:after="0" w:line="360" w:lineRule="auto"/>
        <w:jc w:val="both"/>
        <w:rPr>
          <w:rFonts w:ascii="Bookman Old Style" w:hAnsi="Bookman Old Style"/>
          <w:sz w:val="28"/>
          <w:szCs w:val="28"/>
        </w:rPr>
      </w:pPr>
      <w:r w:rsidRPr="0041515B">
        <w:rPr>
          <w:rFonts w:ascii="Bookman Old Style" w:hAnsi="Bookman Old Style"/>
          <w:sz w:val="28"/>
          <w:szCs w:val="28"/>
        </w:rPr>
        <w:t xml:space="preserve">The accused herein is indicted </w:t>
      </w:r>
      <w:r>
        <w:rPr>
          <w:rFonts w:ascii="Bookman Old Style" w:hAnsi="Bookman Old Style"/>
          <w:sz w:val="28"/>
          <w:szCs w:val="28"/>
        </w:rPr>
        <w:t>for</w:t>
      </w:r>
      <w:r w:rsidRPr="0041515B">
        <w:rPr>
          <w:rFonts w:ascii="Bookman Old Style" w:hAnsi="Bookman Old Style"/>
          <w:sz w:val="28"/>
          <w:szCs w:val="28"/>
        </w:rPr>
        <w:t xml:space="preserve"> </w:t>
      </w:r>
      <w:r w:rsidR="0062532C" w:rsidRPr="0041515B">
        <w:rPr>
          <w:rFonts w:ascii="Bookman Old Style" w:hAnsi="Bookman Old Style"/>
          <w:sz w:val="28"/>
          <w:szCs w:val="28"/>
        </w:rPr>
        <w:t xml:space="preserve">Aggravated Robbery </w:t>
      </w:r>
      <w:r w:rsidRPr="0041515B">
        <w:rPr>
          <w:rFonts w:ascii="Bookman Old Style" w:hAnsi="Bookman Old Style"/>
          <w:sz w:val="28"/>
          <w:szCs w:val="28"/>
        </w:rPr>
        <w:t>contrary to section</w:t>
      </w:r>
      <w:r>
        <w:rPr>
          <w:rFonts w:ascii="Bookman Old Style" w:hAnsi="Bookman Old Style"/>
          <w:sz w:val="28"/>
          <w:szCs w:val="28"/>
        </w:rPr>
        <w:t xml:space="preserve"> 285 &amp; 286 (2) of the Penal Code Act.  It is alleged on the 25</w:t>
      </w:r>
      <w:r w:rsidRPr="0041515B">
        <w:rPr>
          <w:rFonts w:ascii="Bookman Old Style" w:hAnsi="Bookman Old Style"/>
          <w:sz w:val="28"/>
          <w:szCs w:val="28"/>
          <w:vertAlign w:val="superscript"/>
        </w:rPr>
        <w:t>th</w:t>
      </w:r>
      <w:r w:rsidR="0062532C">
        <w:rPr>
          <w:rFonts w:ascii="Bookman Old Style" w:hAnsi="Bookman Old Style"/>
          <w:sz w:val="28"/>
          <w:szCs w:val="28"/>
        </w:rPr>
        <w:t xml:space="preserve"> day of May 2010 at Kiryaben</w:t>
      </w:r>
      <w:r>
        <w:rPr>
          <w:rFonts w:ascii="Bookman Old Style" w:hAnsi="Bookman Old Style"/>
          <w:sz w:val="28"/>
          <w:szCs w:val="28"/>
        </w:rPr>
        <w:t>ju</w:t>
      </w:r>
      <w:r w:rsidR="0062532C">
        <w:rPr>
          <w:rFonts w:ascii="Bookman Old Style" w:hAnsi="Bookman Old Style"/>
          <w:sz w:val="28"/>
          <w:szCs w:val="28"/>
        </w:rPr>
        <w:t xml:space="preserve"> village in Kibaale District</w:t>
      </w:r>
      <w:r>
        <w:rPr>
          <w:rFonts w:ascii="Bookman Old Style" w:hAnsi="Bookman Old Style"/>
          <w:sz w:val="28"/>
          <w:szCs w:val="28"/>
        </w:rPr>
        <w:t xml:space="preserve">, you robbed one </w:t>
      </w:r>
      <w:r w:rsidR="0062532C">
        <w:rPr>
          <w:rFonts w:ascii="Bookman Old Style" w:hAnsi="Bookman Old Style"/>
          <w:sz w:val="28"/>
          <w:szCs w:val="28"/>
        </w:rPr>
        <w:t>Ka</w:t>
      </w:r>
      <w:r w:rsidR="00AE010B">
        <w:rPr>
          <w:rFonts w:ascii="Bookman Old Style" w:hAnsi="Bookman Old Style"/>
          <w:sz w:val="28"/>
          <w:szCs w:val="28"/>
        </w:rPr>
        <w:t>sungwa Richard</w:t>
      </w:r>
      <w:r>
        <w:rPr>
          <w:rFonts w:ascii="Bookman Old Style" w:hAnsi="Bookman Old Style"/>
          <w:sz w:val="28"/>
          <w:szCs w:val="28"/>
        </w:rPr>
        <w:t xml:space="preserve"> of a mobile phone </w:t>
      </w:r>
      <w:r w:rsidR="00AE010B">
        <w:rPr>
          <w:rFonts w:ascii="Bookman Old Style" w:hAnsi="Bookman Old Style"/>
          <w:sz w:val="28"/>
          <w:szCs w:val="28"/>
        </w:rPr>
        <w:t xml:space="preserve">Nokia </w:t>
      </w:r>
      <w:r>
        <w:rPr>
          <w:rFonts w:ascii="Bookman Old Style" w:hAnsi="Bookman Old Style"/>
          <w:sz w:val="28"/>
          <w:szCs w:val="28"/>
        </w:rPr>
        <w:t>model</w:t>
      </w:r>
      <w:r w:rsidR="0062532C">
        <w:rPr>
          <w:rFonts w:ascii="Bookman Old Style" w:hAnsi="Bookman Old Style"/>
          <w:sz w:val="28"/>
          <w:szCs w:val="28"/>
        </w:rPr>
        <w:t xml:space="preserve"> 1200</w:t>
      </w:r>
      <w:r>
        <w:rPr>
          <w:rFonts w:ascii="Bookman Old Style" w:hAnsi="Bookman Old Style"/>
          <w:sz w:val="28"/>
          <w:szCs w:val="28"/>
        </w:rPr>
        <w:t xml:space="preserve"> and cash </w:t>
      </w:r>
      <w:r w:rsidR="0062532C">
        <w:rPr>
          <w:rFonts w:ascii="Bookman Old Style" w:hAnsi="Bookman Old Style"/>
          <w:sz w:val="28"/>
          <w:szCs w:val="28"/>
        </w:rPr>
        <w:t>worth shs. 100,000/</w:t>
      </w:r>
      <w:r w:rsidR="001228DD">
        <w:rPr>
          <w:rFonts w:ascii="Bookman Old Style" w:hAnsi="Bookman Old Style"/>
          <w:sz w:val="28"/>
          <w:szCs w:val="28"/>
        </w:rPr>
        <w:t xml:space="preserve">= </w:t>
      </w:r>
      <w:r w:rsidR="001228DD" w:rsidRPr="0041515B">
        <w:rPr>
          <w:rFonts w:ascii="Bookman Old Style" w:hAnsi="Bookman Old Style"/>
          <w:sz w:val="28"/>
          <w:szCs w:val="28"/>
        </w:rPr>
        <w:t>all</w:t>
      </w:r>
      <w:r>
        <w:rPr>
          <w:rFonts w:ascii="Bookman Old Style" w:hAnsi="Bookman Old Style"/>
          <w:sz w:val="28"/>
          <w:szCs w:val="28"/>
        </w:rPr>
        <w:t xml:space="preserve"> valued at 180,000/= and </w:t>
      </w:r>
      <w:r w:rsidR="0062532C">
        <w:rPr>
          <w:rFonts w:ascii="Bookman Old Style" w:hAnsi="Bookman Old Style"/>
          <w:sz w:val="28"/>
          <w:szCs w:val="28"/>
        </w:rPr>
        <w:t xml:space="preserve">at or immediately </w:t>
      </w:r>
      <w:r>
        <w:rPr>
          <w:rFonts w:ascii="Bookman Old Style" w:hAnsi="Bookman Old Style"/>
          <w:sz w:val="28"/>
          <w:szCs w:val="28"/>
        </w:rPr>
        <w:t xml:space="preserve">before or after the said robbery you used a deadly weapon say a panga on one </w:t>
      </w:r>
      <w:r w:rsidR="0062532C">
        <w:rPr>
          <w:rFonts w:ascii="Bookman Old Style" w:hAnsi="Bookman Old Style"/>
          <w:sz w:val="28"/>
          <w:szCs w:val="28"/>
        </w:rPr>
        <w:t>Kasung</w:t>
      </w:r>
      <w:r>
        <w:rPr>
          <w:rFonts w:ascii="Bookman Old Style" w:hAnsi="Bookman Old Style"/>
          <w:sz w:val="28"/>
          <w:szCs w:val="28"/>
        </w:rPr>
        <w:t>wa Richard.  He pleaded no</w:t>
      </w:r>
      <w:r w:rsidR="00093105">
        <w:rPr>
          <w:rFonts w:ascii="Bookman Old Style" w:hAnsi="Bookman Old Style"/>
          <w:sz w:val="28"/>
          <w:szCs w:val="28"/>
        </w:rPr>
        <w:t>t</w:t>
      </w:r>
      <w:r>
        <w:rPr>
          <w:rFonts w:ascii="Bookman Old Style" w:hAnsi="Bookman Old Style"/>
          <w:sz w:val="28"/>
          <w:szCs w:val="28"/>
        </w:rPr>
        <w:t xml:space="preserve"> guilty hence this trial.</w:t>
      </w:r>
    </w:p>
    <w:p w:rsidR="0041515B" w:rsidRDefault="0041515B" w:rsidP="00093105">
      <w:pPr>
        <w:spacing w:after="0" w:line="360" w:lineRule="auto"/>
        <w:jc w:val="both"/>
        <w:rPr>
          <w:rFonts w:ascii="Bookman Old Style" w:hAnsi="Bookman Old Style"/>
          <w:sz w:val="28"/>
          <w:szCs w:val="28"/>
        </w:rPr>
      </w:pPr>
    </w:p>
    <w:p w:rsidR="001C5D03" w:rsidRDefault="0041515B" w:rsidP="00093105">
      <w:pPr>
        <w:spacing w:after="0" w:line="360" w:lineRule="auto"/>
        <w:jc w:val="both"/>
        <w:rPr>
          <w:rFonts w:ascii="Bookman Old Style" w:hAnsi="Bookman Old Style"/>
          <w:sz w:val="28"/>
          <w:szCs w:val="28"/>
        </w:rPr>
      </w:pPr>
      <w:r>
        <w:rPr>
          <w:rFonts w:ascii="Bookman Old Style" w:hAnsi="Bookman Old Style"/>
          <w:sz w:val="28"/>
          <w:szCs w:val="28"/>
        </w:rPr>
        <w:t>Brief the prosecution case is that on that day, the complainant and his colleague were on their way to their place of work when they came across the accused who grabbed the complainant’s p</w:t>
      </w:r>
      <w:r w:rsidR="001228DD">
        <w:rPr>
          <w:rFonts w:ascii="Bookman Old Style" w:hAnsi="Bookman Old Style"/>
          <w:sz w:val="28"/>
          <w:szCs w:val="28"/>
        </w:rPr>
        <w:t>h</w:t>
      </w:r>
      <w:r>
        <w:rPr>
          <w:rFonts w:ascii="Bookman Old Style" w:hAnsi="Bookman Old Style"/>
          <w:sz w:val="28"/>
          <w:szCs w:val="28"/>
        </w:rPr>
        <w:t xml:space="preserve">one claiming it resembled that of John.  </w:t>
      </w:r>
      <w:r w:rsidR="00093105">
        <w:rPr>
          <w:rFonts w:ascii="Bookman Old Style" w:hAnsi="Bookman Old Style"/>
          <w:sz w:val="28"/>
          <w:szCs w:val="28"/>
        </w:rPr>
        <w:t>The</w:t>
      </w:r>
      <w:r>
        <w:rPr>
          <w:rFonts w:ascii="Bookman Old Style" w:hAnsi="Bookman Old Style"/>
          <w:sz w:val="28"/>
          <w:szCs w:val="28"/>
        </w:rPr>
        <w:t xml:space="preserve"> accused went back to his house and the attempts of the complainant to get back his phone were rebuffed</w:t>
      </w:r>
      <w:r w:rsidR="001228DD">
        <w:rPr>
          <w:rFonts w:ascii="Bookman Old Style" w:hAnsi="Bookman Old Style"/>
          <w:sz w:val="28"/>
          <w:szCs w:val="28"/>
        </w:rPr>
        <w:t xml:space="preserve"> by the accused who threatened him with a panga</w:t>
      </w:r>
      <w:r>
        <w:rPr>
          <w:rFonts w:ascii="Bookman Old Style" w:hAnsi="Bookman Old Style"/>
          <w:sz w:val="28"/>
          <w:szCs w:val="28"/>
        </w:rPr>
        <w:t xml:space="preserve">.  </w:t>
      </w:r>
      <w:r w:rsidR="00093105">
        <w:rPr>
          <w:rFonts w:ascii="Bookman Old Style" w:hAnsi="Bookman Old Style"/>
          <w:sz w:val="28"/>
          <w:szCs w:val="28"/>
        </w:rPr>
        <w:t>He</w:t>
      </w:r>
      <w:r>
        <w:rPr>
          <w:rFonts w:ascii="Bookman Old Style" w:hAnsi="Bookman Old Style"/>
          <w:sz w:val="28"/>
          <w:szCs w:val="28"/>
        </w:rPr>
        <w:t xml:space="preserve"> threatened him with a panga.  The matter was reported to the LCI </w:t>
      </w:r>
      <w:r w:rsidR="001228DD">
        <w:rPr>
          <w:rFonts w:ascii="Bookman Old Style" w:hAnsi="Bookman Old Style"/>
          <w:sz w:val="28"/>
          <w:szCs w:val="28"/>
        </w:rPr>
        <w:t xml:space="preserve">vice </w:t>
      </w:r>
      <w:r>
        <w:rPr>
          <w:rFonts w:ascii="Bookman Old Style" w:hAnsi="Bookman Old Style"/>
          <w:sz w:val="28"/>
          <w:szCs w:val="28"/>
        </w:rPr>
        <w:t>chairperson</w:t>
      </w:r>
      <w:r w:rsidR="001228DD">
        <w:rPr>
          <w:rFonts w:ascii="Bookman Old Style" w:hAnsi="Bookman Old Style"/>
          <w:sz w:val="28"/>
          <w:szCs w:val="28"/>
        </w:rPr>
        <w:t xml:space="preserve"> and subsequently the police</w:t>
      </w:r>
      <w:r>
        <w:rPr>
          <w:rFonts w:ascii="Bookman Old Style" w:hAnsi="Bookman Old Style"/>
          <w:sz w:val="28"/>
          <w:szCs w:val="28"/>
        </w:rPr>
        <w:t xml:space="preserve">.  </w:t>
      </w:r>
      <w:r w:rsidR="00093105">
        <w:rPr>
          <w:rFonts w:ascii="Bookman Old Style" w:hAnsi="Bookman Old Style"/>
          <w:sz w:val="28"/>
          <w:szCs w:val="28"/>
        </w:rPr>
        <w:t>The</w:t>
      </w:r>
      <w:r>
        <w:rPr>
          <w:rFonts w:ascii="Bookman Old Style" w:hAnsi="Bookman Old Style"/>
          <w:sz w:val="28"/>
          <w:szCs w:val="28"/>
        </w:rPr>
        <w:t xml:space="preserve"> accused was arrested and charged.  </w:t>
      </w:r>
      <w:r w:rsidR="00093105">
        <w:rPr>
          <w:rFonts w:ascii="Bookman Old Style" w:hAnsi="Bookman Old Style"/>
          <w:sz w:val="28"/>
          <w:szCs w:val="28"/>
        </w:rPr>
        <w:t>He</w:t>
      </w:r>
      <w:r>
        <w:rPr>
          <w:rFonts w:ascii="Bookman Old Style" w:hAnsi="Bookman Old Style"/>
          <w:sz w:val="28"/>
          <w:szCs w:val="28"/>
        </w:rPr>
        <w:t xml:space="preserve"> gave his defence on oath </w:t>
      </w:r>
      <w:r w:rsidR="001228DD">
        <w:rPr>
          <w:rFonts w:ascii="Bookman Old Style" w:hAnsi="Bookman Old Style"/>
          <w:sz w:val="28"/>
          <w:szCs w:val="28"/>
        </w:rPr>
        <w:t>at the</w:t>
      </w:r>
      <w:r>
        <w:rPr>
          <w:rFonts w:ascii="Bookman Old Style" w:hAnsi="Bookman Old Style"/>
          <w:sz w:val="28"/>
          <w:szCs w:val="28"/>
        </w:rPr>
        <w:t xml:space="preserve"> trial.</w:t>
      </w:r>
      <w:r w:rsidR="001228DD">
        <w:rPr>
          <w:rFonts w:ascii="Bookman Old Style" w:hAnsi="Bookman Old Style"/>
          <w:sz w:val="28"/>
          <w:szCs w:val="28"/>
        </w:rPr>
        <w:t xml:space="preserve"> </w:t>
      </w:r>
    </w:p>
    <w:p w:rsidR="00DA6775" w:rsidRDefault="001228DD" w:rsidP="001C5D03">
      <w:pPr>
        <w:spacing w:after="0" w:line="360" w:lineRule="auto"/>
        <w:rPr>
          <w:rFonts w:ascii="Bookman Old Style" w:hAnsi="Bookman Old Style"/>
          <w:sz w:val="28"/>
          <w:szCs w:val="28"/>
        </w:rPr>
      </w:pPr>
      <w:r>
        <w:rPr>
          <w:rFonts w:ascii="Bookman Old Style" w:hAnsi="Bookman Old Style"/>
          <w:sz w:val="28"/>
          <w:szCs w:val="28"/>
        </w:rPr>
        <w:lastRenderedPageBreak/>
        <w:t>He denied stealing the complainant’s phone and attributed the charges to a grudge he had with the LCI vice chairperson over a piece of land</w:t>
      </w:r>
      <w:r w:rsidR="00DA6775">
        <w:rPr>
          <w:rFonts w:ascii="Bookman Old Style" w:hAnsi="Bookman Old Style"/>
          <w:sz w:val="28"/>
          <w:szCs w:val="28"/>
        </w:rPr>
        <w:t>.</w:t>
      </w:r>
    </w:p>
    <w:p w:rsidR="00DA6775" w:rsidRDefault="00DA6775" w:rsidP="00093105">
      <w:pPr>
        <w:spacing w:after="0" w:line="360" w:lineRule="auto"/>
        <w:jc w:val="both"/>
        <w:rPr>
          <w:rFonts w:ascii="Bookman Old Style" w:hAnsi="Bookman Old Style"/>
          <w:sz w:val="28"/>
          <w:szCs w:val="28"/>
        </w:rPr>
      </w:pPr>
    </w:p>
    <w:p w:rsidR="0041515B" w:rsidRDefault="00093105" w:rsidP="00093105">
      <w:pPr>
        <w:spacing w:after="0" w:line="360" w:lineRule="auto"/>
        <w:jc w:val="both"/>
        <w:rPr>
          <w:rFonts w:ascii="Bookman Old Style" w:hAnsi="Bookman Old Style"/>
          <w:sz w:val="28"/>
          <w:szCs w:val="28"/>
        </w:rPr>
      </w:pPr>
      <w:r>
        <w:rPr>
          <w:rFonts w:ascii="Bookman Old Style" w:hAnsi="Bookman Old Style"/>
          <w:sz w:val="28"/>
          <w:szCs w:val="28"/>
        </w:rPr>
        <w:t>The</w:t>
      </w:r>
      <w:r w:rsidR="0041515B">
        <w:rPr>
          <w:rFonts w:ascii="Bookman Old Style" w:hAnsi="Bookman Old Style"/>
          <w:sz w:val="28"/>
          <w:szCs w:val="28"/>
        </w:rPr>
        <w:t xml:space="preserve"> burden of proof in criminal case is upon the prosecution to prove the case beyond reasonable doubt.  This burden does not shift to the accused.  </w:t>
      </w:r>
      <w:r>
        <w:rPr>
          <w:rFonts w:ascii="Bookman Old Style" w:hAnsi="Bookman Old Style"/>
          <w:sz w:val="28"/>
          <w:szCs w:val="28"/>
        </w:rPr>
        <w:t>The</w:t>
      </w:r>
      <w:r w:rsidR="0041515B">
        <w:rPr>
          <w:rFonts w:ascii="Bookman Old Style" w:hAnsi="Bookman Old Style"/>
          <w:sz w:val="28"/>
          <w:szCs w:val="28"/>
        </w:rPr>
        <w:t xml:space="preserve"> ingredients of the offence </w:t>
      </w:r>
      <w:r w:rsidR="00DA6775">
        <w:rPr>
          <w:rFonts w:ascii="Bookman Old Style" w:hAnsi="Bookman Old Style"/>
          <w:sz w:val="28"/>
          <w:szCs w:val="28"/>
        </w:rPr>
        <w:t xml:space="preserve">of aggravated robbery </w:t>
      </w:r>
      <w:r w:rsidR="0041515B">
        <w:rPr>
          <w:rFonts w:ascii="Bookman Old Style" w:hAnsi="Bookman Old Style"/>
          <w:sz w:val="28"/>
          <w:szCs w:val="28"/>
        </w:rPr>
        <w:t>are as follows;</w:t>
      </w:r>
    </w:p>
    <w:p w:rsidR="00093105" w:rsidRDefault="00093105" w:rsidP="00093105">
      <w:pPr>
        <w:spacing w:after="0" w:line="360" w:lineRule="auto"/>
        <w:jc w:val="both"/>
        <w:rPr>
          <w:rFonts w:ascii="Bookman Old Style" w:hAnsi="Bookman Old Style"/>
          <w:sz w:val="28"/>
          <w:szCs w:val="28"/>
        </w:rPr>
      </w:pPr>
    </w:p>
    <w:p w:rsidR="0041515B" w:rsidRPr="0041515B" w:rsidRDefault="001C5D03" w:rsidP="00093105">
      <w:pPr>
        <w:pStyle w:val="ListParagraph"/>
        <w:numPr>
          <w:ilvl w:val="0"/>
          <w:numId w:val="2"/>
        </w:numPr>
        <w:spacing w:after="0" w:line="360" w:lineRule="auto"/>
        <w:jc w:val="both"/>
        <w:rPr>
          <w:rFonts w:ascii="Bookman Old Style" w:hAnsi="Bookman Old Style"/>
          <w:sz w:val="28"/>
          <w:szCs w:val="28"/>
        </w:rPr>
      </w:pPr>
      <w:r w:rsidRPr="0041515B">
        <w:rPr>
          <w:rFonts w:ascii="Bookman Old Style" w:hAnsi="Bookman Old Style"/>
          <w:sz w:val="28"/>
          <w:szCs w:val="28"/>
        </w:rPr>
        <w:t xml:space="preserve">Theft </w:t>
      </w:r>
      <w:r w:rsidR="0041515B" w:rsidRPr="0041515B">
        <w:rPr>
          <w:rFonts w:ascii="Bookman Old Style" w:hAnsi="Bookman Old Style"/>
          <w:sz w:val="28"/>
          <w:szCs w:val="28"/>
        </w:rPr>
        <w:t>of property</w:t>
      </w:r>
    </w:p>
    <w:p w:rsidR="0041515B" w:rsidRPr="0041515B" w:rsidRDefault="001C5D03" w:rsidP="00093105">
      <w:pPr>
        <w:pStyle w:val="ListParagraph"/>
        <w:numPr>
          <w:ilvl w:val="0"/>
          <w:numId w:val="2"/>
        </w:numPr>
        <w:spacing w:after="0" w:line="360" w:lineRule="auto"/>
        <w:jc w:val="both"/>
        <w:rPr>
          <w:rFonts w:ascii="Bookman Old Style" w:hAnsi="Bookman Old Style"/>
          <w:sz w:val="28"/>
          <w:szCs w:val="28"/>
        </w:rPr>
      </w:pPr>
      <w:r w:rsidRPr="0041515B">
        <w:rPr>
          <w:rFonts w:ascii="Bookman Old Style" w:hAnsi="Bookman Old Style"/>
          <w:sz w:val="28"/>
          <w:szCs w:val="28"/>
        </w:rPr>
        <w:t xml:space="preserve">Possession </w:t>
      </w:r>
      <w:r w:rsidR="0041515B" w:rsidRPr="0041515B">
        <w:rPr>
          <w:rFonts w:ascii="Bookman Old Style" w:hAnsi="Bookman Old Style"/>
          <w:sz w:val="28"/>
          <w:szCs w:val="28"/>
        </w:rPr>
        <w:t xml:space="preserve">of a deadly weapon or causing death or </w:t>
      </w:r>
      <w:r w:rsidR="00093105" w:rsidRPr="0041515B">
        <w:rPr>
          <w:rFonts w:ascii="Bookman Old Style" w:hAnsi="Bookman Old Style"/>
          <w:sz w:val="28"/>
          <w:szCs w:val="28"/>
        </w:rPr>
        <w:t>grievous</w:t>
      </w:r>
      <w:r w:rsidR="0041515B" w:rsidRPr="0041515B">
        <w:rPr>
          <w:rFonts w:ascii="Bookman Old Style" w:hAnsi="Bookman Old Style"/>
          <w:sz w:val="28"/>
          <w:szCs w:val="28"/>
        </w:rPr>
        <w:t xml:space="preserve"> harm</w:t>
      </w:r>
    </w:p>
    <w:p w:rsidR="0041515B" w:rsidRPr="0041515B" w:rsidRDefault="001C5D03" w:rsidP="00093105">
      <w:pPr>
        <w:pStyle w:val="ListParagraph"/>
        <w:numPr>
          <w:ilvl w:val="0"/>
          <w:numId w:val="2"/>
        </w:numPr>
        <w:spacing w:after="0" w:line="360" w:lineRule="auto"/>
        <w:jc w:val="both"/>
        <w:rPr>
          <w:rFonts w:ascii="Bookman Old Style" w:hAnsi="Bookman Old Style"/>
          <w:sz w:val="28"/>
          <w:szCs w:val="28"/>
        </w:rPr>
      </w:pPr>
      <w:r w:rsidRPr="0041515B">
        <w:rPr>
          <w:rFonts w:ascii="Bookman Old Style" w:hAnsi="Bookman Old Style"/>
          <w:sz w:val="28"/>
          <w:szCs w:val="28"/>
        </w:rPr>
        <w:t xml:space="preserve">Participation </w:t>
      </w:r>
      <w:r w:rsidR="0041515B" w:rsidRPr="0041515B">
        <w:rPr>
          <w:rFonts w:ascii="Bookman Old Style" w:hAnsi="Bookman Old Style"/>
          <w:sz w:val="28"/>
          <w:szCs w:val="28"/>
        </w:rPr>
        <w:t>of the accused</w:t>
      </w:r>
    </w:p>
    <w:p w:rsidR="0041515B" w:rsidRDefault="0041515B" w:rsidP="00093105">
      <w:pPr>
        <w:spacing w:after="0" w:line="360" w:lineRule="auto"/>
        <w:jc w:val="both"/>
        <w:rPr>
          <w:rFonts w:ascii="Bookman Old Style" w:hAnsi="Bookman Old Style"/>
          <w:sz w:val="28"/>
          <w:szCs w:val="28"/>
        </w:rPr>
      </w:pPr>
    </w:p>
    <w:p w:rsidR="005001DE" w:rsidRDefault="00093105" w:rsidP="00093105">
      <w:pPr>
        <w:spacing w:after="0" w:line="360" w:lineRule="auto"/>
        <w:jc w:val="both"/>
        <w:rPr>
          <w:rFonts w:ascii="Bookman Old Style" w:hAnsi="Bookman Old Style"/>
          <w:sz w:val="28"/>
          <w:szCs w:val="28"/>
        </w:rPr>
      </w:pPr>
      <w:r>
        <w:rPr>
          <w:rFonts w:ascii="Bookman Old Style" w:hAnsi="Bookman Old Style"/>
          <w:sz w:val="28"/>
          <w:szCs w:val="28"/>
        </w:rPr>
        <w:t xml:space="preserve">The </w:t>
      </w:r>
      <w:r w:rsidR="0041515B">
        <w:rPr>
          <w:rFonts w:ascii="Bookman Old Style" w:hAnsi="Bookman Old Style"/>
          <w:sz w:val="28"/>
          <w:szCs w:val="28"/>
        </w:rPr>
        <w:t xml:space="preserve">complainant </w:t>
      </w:r>
      <w:r>
        <w:rPr>
          <w:rFonts w:ascii="Bookman Old Style" w:hAnsi="Bookman Old Style"/>
          <w:sz w:val="28"/>
          <w:szCs w:val="28"/>
        </w:rPr>
        <w:t>Kasungwa Richard</w:t>
      </w:r>
      <w:r w:rsidR="0041515B">
        <w:rPr>
          <w:rFonts w:ascii="Bookman Old Style" w:hAnsi="Bookman Old Style"/>
          <w:sz w:val="28"/>
          <w:szCs w:val="28"/>
        </w:rPr>
        <w:t xml:space="preserve"> </w:t>
      </w:r>
      <w:r w:rsidR="00FD2303">
        <w:rPr>
          <w:rFonts w:ascii="Bookman Old Style" w:hAnsi="Bookman Old Style"/>
          <w:sz w:val="28"/>
          <w:szCs w:val="28"/>
        </w:rPr>
        <w:t xml:space="preserve">(PW2) </w:t>
      </w:r>
      <w:r w:rsidR="0041515B">
        <w:rPr>
          <w:rFonts w:ascii="Bookman Old Style" w:hAnsi="Bookman Old Style"/>
          <w:sz w:val="28"/>
          <w:szCs w:val="28"/>
        </w:rPr>
        <w:t xml:space="preserve">testified that he together with Mugume </w:t>
      </w:r>
      <w:r w:rsidR="00D4510F">
        <w:rPr>
          <w:rFonts w:ascii="Bookman Old Style" w:hAnsi="Bookman Old Style"/>
          <w:sz w:val="28"/>
          <w:szCs w:val="28"/>
        </w:rPr>
        <w:t xml:space="preserve">William </w:t>
      </w:r>
      <w:r w:rsidR="00FD2303">
        <w:rPr>
          <w:rFonts w:ascii="Bookman Old Style" w:hAnsi="Bookman Old Style"/>
          <w:sz w:val="28"/>
          <w:szCs w:val="28"/>
        </w:rPr>
        <w:t xml:space="preserve">(PW3) </w:t>
      </w:r>
      <w:r w:rsidR="0041515B">
        <w:rPr>
          <w:rFonts w:ascii="Bookman Old Style" w:hAnsi="Bookman Old Style"/>
          <w:sz w:val="28"/>
          <w:szCs w:val="28"/>
        </w:rPr>
        <w:t xml:space="preserve">were on their way to work when the accused grabbed his phone claiming it resembled that of John his friend.  Mugume </w:t>
      </w:r>
      <w:r w:rsidR="00D4510F">
        <w:rPr>
          <w:rFonts w:ascii="Bookman Old Style" w:hAnsi="Bookman Old Style"/>
          <w:sz w:val="28"/>
          <w:szCs w:val="28"/>
        </w:rPr>
        <w:t xml:space="preserve">William </w:t>
      </w:r>
      <w:r w:rsidR="0041515B">
        <w:rPr>
          <w:rFonts w:ascii="Bookman Old Style" w:hAnsi="Bookman Old Style"/>
          <w:sz w:val="28"/>
          <w:szCs w:val="28"/>
        </w:rPr>
        <w:t xml:space="preserve">confirmed that they </w:t>
      </w:r>
      <w:r w:rsidR="00FD2303">
        <w:rPr>
          <w:rFonts w:ascii="Bookman Old Style" w:hAnsi="Bookman Old Style"/>
          <w:sz w:val="28"/>
          <w:szCs w:val="28"/>
        </w:rPr>
        <w:t>came across</w:t>
      </w:r>
      <w:r w:rsidR="0041515B">
        <w:rPr>
          <w:rFonts w:ascii="Bookman Old Style" w:hAnsi="Bookman Old Style"/>
          <w:sz w:val="28"/>
          <w:szCs w:val="28"/>
        </w:rPr>
        <w:t xml:space="preserve"> the accused who struggled </w:t>
      </w:r>
      <w:r w:rsidR="00FD2303">
        <w:rPr>
          <w:rFonts w:ascii="Bookman Old Style" w:hAnsi="Bookman Old Style"/>
          <w:sz w:val="28"/>
          <w:szCs w:val="28"/>
        </w:rPr>
        <w:t>with PW2 over</w:t>
      </w:r>
      <w:r w:rsidR="0041515B">
        <w:rPr>
          <w:rFonts w:ascii="Bookman Old Style" w:hAnsi="Bookman Old Style"/>
          <w:sz w:val="28"/>
          <w:szCs w:val="28"/>
        </w:rPr>
        <w:t xml:space="preserve"> the phone.  The complainant demanded for his phone but the accused refused to </w:t>
      </w:r>
      <w:r w:rsidR="00FD2303">
        <w:rPr>
          <w:rFonts w:ascii="Bookman Old Style" w:hAnsi="Bookman Old Style"/>
          <w:sz w:val="28"/>
          <w:szCs w:val="28"/>
        </w:rPr>
        <w:t>hand it over</w:t>
      </w:r>
      <w:r w:rsidR="0041515B">
        <w:rPr>
          <w:rFonts w:ascii="Bookman Old Style" w:hAnsi="Bookman Old Style"/>
          <w:sz w:val="28"/>
          <w:szCs w:val="28"/>
        </w:rPr>
        <w:t>.</w:t>
      </w:r>
      <w:r>
        <w:rPr>
          <w:rFonts w:ascii="Bookman Old Style" w:hAnsi="Bookman Old Style"/>
          <w:sz w:val="28"/>
          <w:szCs w:val="28"/>
        </w:rPr>
        <w:t xml:space="preserve"> </w:t>
      </w:r>
      <w:r w:rsidR="00FD2303">
        <w:rPr>
          <w:rFonts w:ascii="Bookman Old Style" w:hAnsi="Bookman Old Style"/>
          <w:sz w:val="28"/>
          <w:szCs w:val="28"/>
        </w:rPr>
        <w:t>During cross examination Kasungwa (</w:t>
      </w:r>
      <w:r>
        <w:rPr>
          <w:rFonts w:ascii="Bookman Old Style" w:hAnsi="Bookman Old Style"/>
          <w:sz w:val="28"/>
          <w:szCs w:val="28"/>
        </w:rPr>
        <w:t>PW2</w:t>
      </w:r>
      <w:r w:rsidR="00FD2303">
        <w:rPr>
          <w:rFonts w:ascii="Bookman Old Style" w:hAnsi="Bookman Old Style"/>
          <w:sz w:val="28"/>
          <w:szCs w:val="28"/>
        </w:rPr>
        <w:t>) admitted telling the police while making a statement that</w:t>
      </w:r>
      <w:r>
        <w:rPr>
          <w:rFonts w:ascii="Bookman Old Style" w:hAnsi="Bookman Old Style"/>
          <w:sz w:val="28"/>
          <w:szCs w:val="28"/>
        </w:rPr>
        <w:t xml:space="preserve"> he had </w:t>
      </w:r>
      <w:r w:rsidR="00FD2303">
        <w:rPr>
          <w:rFonts w:ascii="Bookman Old Style" w:hAnsi="Bookman Old Style"/>
          <w:sz w:val="28"/>
          <w:szCs w:val="28"/>
        </w:rPr>
        <w:t xml:space="preserve">just </w:t>
      </w:r>
      <w:r>
        <w:rPr>
          <w:rFonts w:ascii="Bookman Old Style" w:hAnsi="Bookman Old Style"/>
          <w:sz w:val="28"/>
          <w:szCs w:val="28"/>
        </w:rPr>
        <w:t xml:space="preserve">bought the phone that day from Kagadi </w:t>
      </w:r>
      <w:r w:rsidR="00FD2303">
        <w:rPr>
          <w:rFonts w:ascii="Bookman Old Style" w:hAnsi="Bookman Old Style"/>
          <w:sz w:val="28"/>
          <w:szCs w:val="28"/>
        </w:rPr>
        <w:t>that day.  He</w:t>
      </w:r>
      <w:r>
        <w:rPr>
          <w:rFonts w:ascii="Bookman Old Style" w:hAnsi="Bookman Old Style"/>
          <w:sz w:val="28"/>
          <w:szCs w:val="28"/>
        </w:rPr>
        <w:t xml:space="preserve"> </w:t>
      </w:r>
      <w:r w:rsidR="00FD2303">
        <w:rPr>
          <w:rFonts w:ascii="Bookman Old Style" w:hAnsi="Bookman Old Style"/>
          <w:sz w:val="28"/>
          <w:szCs w:val="28"/>
        </w:rPr>
        <w:t>reiterated</w:t>
      </w:r>
      <w:r>
        <w:rPr>
          <w:rFonts w:ascii="Bookman Old Style" w:hAnsi="Bookman Old Style"/>
          <w:sz w:val="28"/>
          <w:szCs w:val="28"/>
        </w:rPr>
        <w:t xml:space="preserve"> the same </w:t>
      </w:r>
      <w:r w:rsidR="00FD2303">
        <w:rPr>
          <w:rFonts w:ascii="Bookman Old Style" w:hAnsi="Bookman Old Style"/>
          <w:sz w:val="28"/>
          <w:szCs w:val="28"/>
        </w:rPr>
        <w:t>thing in re-examination</w:t>
      </w:r>
      <w:r>
        <w:rPr>
          <w:rFonts w:ascii="Bookman Old Style" w:hAnsi="Bookman Old Style"/>
          <w:sz w:val="28"/>
          <w:szCs w:val="28"/>
        </w:rPr>
        <w:t xml:space="preserve">.  </w:t>
      </w:r>
      <w:r w:rsidR="00FD2303">
        <w:rPr>
          <w:rFonts w:ascii="Bookman Old Style" w:hAnsi="Bookman Old Style"/>
          <w:sz w:val="28"/>
          <w:szCs w:val="28"/>
        </w:rPr>
        <w:t xml:space="preserve">He was however contradicted by </w:t>
      </w:r>
      <w:r>
        <w:rPr>
          <w:rFonts w:ascii="Bookman Old Style" w:hAnsi="Bookman Old Style"/>
          <w:sz w:val="28"/>
          <w:szCs w:val="28"/>
        </w:rPr>
        <w:t xml:space="preserve">Mugume </w:t>
      </w:r>
      <w:r w:rsidR="00FD2303">
        <w:rPr>
          <w:rFonts w:ascii="Bookman Old Style" w:hAnsi="Bookman Old Style"/>
          <w:sz w:val="28"/>
          <w:szCs w:val="28"/>
        </w:rPr>
        <w:t>who told court that</w:t>
      </w:r>
      <w:r>
        <w:rPr>
          <w:rFonts w:ascii="Bookman Old Style" w:hAnsi="Bookman Old Style"/>
          <w:sz w:val="28"/>
          <w:szCs w:val="28"/>
        </w:rPr>
        <w:t xml:space="preserve"> he had the </w:t>
      </w:r>
      <w:r w:rsidR="00DE5522">
        <w:rPr>
          <w:rFonts w:ascii="Bookman Old Style" w:hAnsi="Bookman Old Style"/>
          <w:sz w:val="28"/>
          <w:szCs w:val="28"/>
        </w:rPr>
        <w:t xml:space="preserve">said </w:t>
      </w:r>
      <w:r>
        <w:rPr>
          <w:rFonts w:ascii="Bookman Old Style" w:hAnsi="Bookman Old Style"/>
          <w:sz w:val="28"/>
          <w:szCs w:val="28"/>
        </w:rPr>
        <w:t>phone before</w:t>
      </w:r>
      <w:r w:rsidR="00DE5522">
        <w:rPr>
          <w:rFonts w:ascii="Bookman Old Style" w:hAnsi="Bookman Old Style"/>
          <w:sz w:val="28"/>
          <w:szCs w:val="28"/>
        </w:rPr>
        <w:t xml:space="preserve"> that day</w:t>
      </w:r>
      <w:r>
        <w:rPr>
          <w:rFonts w:ascii="Bookman Old Style" w:hAnsi="Bookman Old Style"/>
          <w:sz w:val="28"/>
          <w:szCs w:val="28"/>
        </w:rPr>
        <w:t>.  To me this contradiction is minor</w:t>
      </w:r>
      <w:r w:rsidR="00FD2303">
        <w:rPr>
          <w:rFonts w:ascii="Bookman Old Style" w:hAnsi="Bookman Old Style"/>
          <w:sz w:val="28"/>
          <w:szCs w:val="28"/>
        </w:rPr>
        <w:t xml:space="preserve"> and did not affect the credibility of the two witnesses</w:t>
      </w:r>
      <w:r w:rsidR="005001DE">
        <w:rPr>
          <w:rFonts w:ascii="Bookman Old Style" w:hAnsi="Bookman Old Style"/>
          <w:sz w:val="28"/>
          <w:szCs w:val="28"/>
        </w:rPr>
        <w:t>.  The primary issue is whether PW2 had a mobile phone at the time it was allegedly grabbed from him and not when he acquired the same.</w:t>
      </w:r>
    </w:p>
    <w:p w:rsidR="005001DE" w:rsidRDefault="005001DE" w:rsidP="00093105">
      <w:pPr>
        <w:spacing w:after="0" w:line="360" w:lineRule="auto"/>
        <w:jc w:val="both"/>
        <w:rPr>
          <w:rFonts w:ascii="Bookman Old Style" w:hAnsi="Bookman Old Style"/>
          <w:sz w:val="28"/>
          <w:szCs w:val="28"/>
        </w:rPr>
      </w:pPr>
    </w:p>
    <w:p w:rsidR="0041515B" w:rsidRDefault="005001DE" w:rsidP="00093105">
      <w:pPr>
        <w:spacing w:after="0" w:line="360" w:lineRule="auto"/>
        <w:jc w:val="both"/>
        <w:rPr>
          <w:rFonts w:ascii="Bookman Old Style" w:hAnsi="Bookman Old Style"/>
          <w:sz w:val="28"/>
          <w:szCs w:val="28"/>
        </w:rPr>
      </w:pPr>
      <w:r>
        <w:rPr>
          <w:rFonts w:ascii="Bookman Old Style" w:hAnsi="Bookman Old Style"/>
          <w:sz w:val="28"/>
          <w:szCs w:val="28"/>
        </w:rPr>
        <w:lastRenderedPageBreak/>
        <w:t>Related to the above is the evidence of Nsungwa Nastanzia (PW4), the vice chairperson LCI, Kiryabyenju village to whom Kasungwa (PW2) reported the incident.  The said witness informed court</w:t>
      </w:r>
      <w:r w:rsidR="00DE5522">
        <w:rPr>
          <w:rFonts w:ascii="Bookman Old Style" w:hAnsi="Bookman Old Style"/>
          <w:sz w:val="28"/>
          <w:szCs w:val="28"/>
        </w:rPr>
        <w:t xml:space="preserve"> she summoned the accused following the complaint by PW2 and asked him about the phone.  He admitted having got the said phone from PW2 and showed it to the vice chairperson saying it belonged to John.  The vice chairperson’s evidence was refuted by the accused in his sworn testimony.  The accused stated Nsungwa’s testimony was tainted with ill motives, on account of a dispute over a plot of land which was resolved by the residents but left PW4 unhappy.</w:t>
      </w:r>
    </w:p>
    <w:p w:rsidR="00DE5522" w:rsidRDefault="00DE5522" w:rsidP="00093105">
      <w:pPr>
        <w:spacing w:after="0" w:line="360" w:lineRule="auto"/>
        <w:jc w:val="both"/>
        <w:rPr>
          <w:rFonts w:ascii="Bookman Old Style" w:hAnsi="Bookman Old Style"/>
          <w:sz w:val="28"/>
          <w:szCs w:val="28"/>
        </w:rPr>
      </w:pPr>
    </w:p>
    <w:p w:rsidR="00925138" w:rsidRDefault="00DE5522" w:rsidP="00093105">
      <w:pPr>
        <w:spacing w:after="0" w:line="360" w:lineRule="auto"/>
        <w:jc w:val="both"/>
        <w:rPr>
          <w:rFonts w:ascii="Bookman Old Style" w:hAnsi="Bookman Old Style"/>
          <w:sz w:val="28"/>
          <w:szCs w:val="28"/>
        </w:rPr>
      </w:pPr>
      <w:r>
        <w:rPr>
          <w:rFonts w:ascii="Bookman Old Style" w:hAnsi="Bookman Old Style"/>
          <w:sz w:val="28"/>
          <w:szCs w:val="28"/>
        </w:rPr>
        <w:t>Nsun</w:t>
      </w:r>
      <w:r w:rsidR="00925138">
        <w:rPr>
          <w:rFonts w:ascii="Bookman Old Style" w:hAnsi="Bookman Old Style"/>
          <w:sz w:val="28"/>
          <w:szCs w:val="28"/>
        </w:rPr>
        <w:t>gwa denied ever having a land dispute with the accused.  I am inclined to accept Nsungwa’s denial considering that she is not the complainant in this case and having observed her on the stand, she struck me as a truthful witness whose testimony was not driven by ill-will.  She clearly did not impress me as one giving a fabricated story.</w:t>
      </w:r>
      <w:r w:rsidR="00D90494">
        <w:rPr>
          <w:rFonts w:ascii="Bookman Old Style" w:hAnsi="Bookman Old Style"/>
          <w:sz w:val="28"/>
          <w:szCs w:val="28"/>
        </w:rPr>
        <w:t xml:space="preserve"> </w:t>
      </w:r>
      <w:r w:rsidR="00925138">
        <w:rPr>
          <w:rFonts w:ascii="Bookman Old Style" w:hAnsi="Bookman Old Style"/>
          <w:sz w:val="28"/>
          <w:szCs w:val="28"/>
        </w:rPr>
        <w:t>Having considered the evidence as a whole, I come to the finding that the complainant had a phone that day and it was grabbed from him.  The ingredient of theft is therefore proved.</w:t>
      </w:r>
    </w:p>
    <w:p w:rsidR="00925138" w:rsidRDefault="00925138" w:rsidP="00093105">
      <w:pPr>
        <w:spacing w:after="0" w:line="360" w:lineRule="auto"/>
        <w:jc w:val="both"/>
        <w:rPr>
          <w:rFonts w:ascii="Bookman Old Style" w:hAnsi="Bookman Old Style"/>
          <w:sz w:val="28"/>
          <w:szCs w:val="28"/>
        </w:rPr>
      </w:pPr>
    </w:p>
    <w:p w:rsidR="00925138" w:rsidRDefault="00925138" w:rsidP="00093105">
      <w:pPr>
        <w:spacing w:after="0" w:line="360" w:lineRule="auto"/>
        <w:jc w:val="both"/>
        <w:rPr>
          <w:rFonts w:ascii="Bookman Old Style" w:hAnsi="Bookman Old Style"/>
          <w:sz w:val="28"/>
          <w:szCs w:val="28"/>
        </w:rPr>
      </w:pPr>
      <w:r>
        <w:rPr>
          <w:rFonts w:ascii="Bookman Old Style" w:hAnsi="Bookman Old Style"/>
          <w:sz w:val="28"/>
          <w:szCs w:val="28"/>
        </w:rPr>
        <w:t xml:space="preserve">On </w:t>
      </w:r>
      <w:r w:rsidR="00CF195E">
        <w:rPr>
          <w:rFonts w:ascii="Bookman Old Style" w:hAnsi="Bookman Old Style"/>
          <w:sz w:val="28"/>
          <w:szCs w:val="28"/>
        </w:rPr>
        <w:t xml:space="preserve">participation, there is ample evidence to show that the accused is known to Kasungwa and Mugume.  The accused himself confirmed so.  The incidence occurred in broad day light and the accused admitted that he took the phone from Kasungwa before the vice chairperson.  The issue of mistaken identification does not arise in my view.  Despite certain drawbacks in the evidence of the prosecution eyewitnesses, </w:t>
      </w:r>
      <w:r w:rsidR="00172ACE">
        <w:rPr>
          <w:rFonts w:ascii="Bookman Old Style" w:hAnsi="Bookman Old Style"/>
          <w:sz w:val="28"/>
          <w:szCs w:val="28"/>
        </w:rPr>
        <w:t xml:space="preserve">on the whole I found them credible and do believe their evidence that it was the accused </w:t>
      </w:r>
      <w:r w:rsidR="00172ACE">
        <w:rPr>
          <w:rFonts w:ascii="Bookman Old Style" w:hAnsi="Bookman Old Style"/>
          <w:sz w:val="28"/>
          <w:szCs w:val="28"/>
        </w:rPr>
        <w:lastRenderedPageBreak/>
        <w:t>who grabbed the complainant’s phone. I therefore hold the ingredient of participation is proved as well.</w:t>
      </w:r>
    </w:p>
    <w:p w:rsidR="007462DF" w:rsidRDefault="007462DF" w:rsidP="00093105">
      <w:pPr>
        <w:spacing w:after="0" w:line="360" w:lineRule="auto"/>
        <w:jc w:val="both"/>
        <w:rPr>
          <w:rFonts w:ascii="Bookman Old Style" w:hAnsi="Bookman Old Style"/>
          <w:sz w:val="28"/>
          <w:szCs w:val="28"/>
        </w:rPr>
      </w:pPr>
    </w:p>
    <w:p w:rsidR="00172ACE" w:rsidRDefault="00172ACE" w:rsidP="00093105">
      <w:pPr>
        <w:spacing w:after="0" w:line="360" w:lineRule="auto"/>
        <w:jc w:val="both"/>
        <w:rPr>
          <w:rFonts w:ascii="Bookman Old Style" w:hAnsi="Bookman Old Style"/>
          <w:sz w:val="28"/>
          <w:szCs w:val="28"/>
        </w:rPr>
      </w:pPr>
      <w:r>
        <w:rPr>
          <w:rFonts w:ascii="Bookman Old Style" w:hAnsi="Bookman Old Style"/>
          <w:sz w:val="28"/>
          <w:szCs w:val="28"/>
        </w:rPr>
        <w:t xml:space="preserve">On the last ingredient, Kasungwa informed court the accused pulled out a panga and threatened to cut him when he demanded for his phone. In cross examination he revealed that the </w:t>
      </w:r>
      <w:r w:rsidR="001757BB">
        <w:rPr>
          <w:rFonts w:ascii="Bookman Old Style" w:hAnsi="Bookman Old Style"/>
          <w:sz w:val="28"/>
          <w:szCs w:val="28"/>
        </w:rPr>
        <w:t>accused did not have the panga at the time he grabbed his phone.  According to Kasungwa and Mugume the incident occurred at about 8:00 Am.  Mugume William also told court that after the incidence he continued to their work place and was shortly followed by Kasungwa.</w:t>
      </w:r>
      <w:r w:rsidR="006A1F44">
        <w:rPr>
          <w:rFonts w:ascii="Bookman Old Style" w:hAnsi="Bookman Old Style"/>
          <w:sz w:val="28"/>
          <w:szCs w:val="28"/>
        </w:rPr>
        <w:t xml:space="preserve">  At about 2:00pm after work the two passed by the accused’s home and Kasungwa again demanded for his phone. Mugume went on to say at this juncture the accused emerged from the house pulled a panga from his trousers and chased Kasungwa.</w:t>
      </w:r>
    </w:p>
    <w:p w:rsidR="006A1F44" w:rsidRDefault="006A1F44" w:rsidP="00093105">
      <w:pPr>
        <w:spacing w:after="0" w:line="360" w:lineRule="auto"/>
        <w:jc w:val="both"/>
        <w:rPr>
          <w:rFonts w:ascii="Bookman Old Style" w:hAnsi="Bookman Old Style"/>
          <w:sz w:val="28"/>
          <w:szCs w:val="28"/>
        </w:rPr>
      </w:pPr>
    </w:p>
    <w:p w:rsidR="00F460EC" w:rsidRDefault="006A1F44" w:rsidP="00093105">
      <w:pPr>
        <w:spacing w:after="0" w:line="360" w:lineRule="auto"/>
        <w:jc w:val="both"/>
        <w:rPr>
          <w:rFonts w:ascii="Bookman Old Style" w:hAnsi="Bookman Old Style"/>
          <w:sz w:val="28"/>
          <w:szCs w:val="28"/>
        </w:rPr>
      </w:pPr>
      <w:r>
        <w:rPr>
          <w:rFonts w:ascii="Bookman Old Style" w:hAnsi="Bookman Old Style"/>
          <w:sz w:val="28"/>
          <w:szCs w:val="28"/>
        </w:rPr>
        <w:t xml:space="preserve">From the evidence of the two eyewitnesses, it is evident the accused did not have a panga at the time he grabbed the phone.  There is also no evidence that the accused caused grievous harm to </w:t>
      </w:r>
      <w:r w:rsidR="000B41A8">
        <w:rPr>
          <w:rFonts w:ascii="Bookman Old Style" w:hAnsi="Bookman Old Style"/>
          <w:sz w:val="28"/>
          <w:szCs w:val="28"/>
        </w:rPr>
        <w:t>Kasungwa.  The gravamen of the offence of aggravated robbery is that the offendor was in possession of a deadly weapon or caused death or grievous harm to the victim, or causing the death of the victim at or immediately before or after the said robbery.  On the fact of this case, it cannot be said the brandishing of the panga some 6 hours after the grabbing of the phone</w:t>
      </w:r>
      <w:r w:rsidR="00F460EC">
        <w:rPr>
          <w:rFonts w:ascii="Bookman Old Style" w:hAnsi="Bookman Old Style"/>
          <w:sz w:val="28"/>
          <w:szCs w:val="28"/>
        </w:rPr>
        <w:t xml:space="preserve"> amounted to possession of a deadly weapon at or immediately before or after the robbery. I would therefore hold this ingredient has not been approved.</w:t>
      </w:r>
    </w:p>
    <w:p w:rsidR="006A1F44" w:rsidRDefault="009A226F" w:rsidP="00093105">
      <w:pPr>
        <w:spacing w:after="0" w:line="360" w:lineRule="auto"/>
        <w:jc w:val="both"/>
        <w:rPr>
          <w:rFonts w:ascii="Bookman Old Style" w:hAnsi="Bookman Old Style"/>
          <w:sz w:val="28"/>
          <w:szCs w:val="28"/>
        </w:rPr>
      </w:pPr>
      <w:r>
        <w:rPr>
          <w:rFonts w:ascii="Bookman Old Style" w:hAnsi="Bookman Old Style"/>
          <w:sz w:val="28"/>
          <w:szCs w:val="28"/>
        </w:rPr>
        <w:t xml:space="preserve">In their divergent opinions, both assessors were of the view the prosecution had not proved the accused used a deadly weapon to steal the </w:t>
      </w:r>
      <w:r>
        <w:rPr>
          <w:rFonts w:ascii="Bookman Old Style" w:hAnsi="Bookman Old Style"/>
          <w:sz w:val="28"/>
          <w:szCs w:val="28"/>
        </w:rPr>
        <w:lastRenderedPageBreak/>
        <w:t>complainant’s phone.  Mr. Kiiza Ephraim advised me to find the accused guilty</w:t>
      </w:r>
      <w:r w:rsidR="000B41A8">
        <w:rPr>
          <w:rFonts w:ascii="Bookman Old Style" w:hAnsi="Bookman Old Style"/>
          <w:sz w:val="28"/>
          <w:szCs w:val="28"/>
        </w:rPr>
        <w:t xml:space="preserve"> </w:t>
      </w:r>
      <w:r>
        <w:rPr>
          <w:rFonts w:ascii="Bookman Old Style" w:hAnsi="Bookman Old Style"/>
          <w:sz w:val="28"/>
          <w:szCs w:val="28"/>
        </w:rPr>
        <w:t>of simple robbery while Mr. Kiirya Simon advised that he be found guilty of theft.</w:t>
      </w:r>
    </w:p>
    <w:p w:rsidR="009A226F" w:rsidRDefault="009A226F" w:rsidP="00093105">
      <w:pPr>
        <w:spacing w:after="0" w:line="360" w:lineRule="auto"/>
        <w:jc w:val="both"/>
        <w:rPr>
          <w:rFonts w:ascii="Bookman Old Style" w:hAnsi="Bookman Old Style"/>
          <w:sz w:val="28"/>
          <w:szCs w:val="28"/>
        </w:rPr>
      </w:pPr>
    </w:p>
    <w:p w:rsidR="009A226F" w:rsidRDefault="009A226F" w:rsidP="00093105">
      <w:pPr>
        <w:spacing w:after="0" w:line="360" w:lineRule="auto"/>
        <w:jc w:val="both"/>
        <w:rPr>
          <w:rFonts w:ascii="Bookman Old Style" w:hAnsi="Bookman Old Style"/>
          <w:sz w:val="28"/>
          <w:szCs w:val="28"/>
        </w:rPr>
      </w:pPr>
      <w:r>
        <w:rPr>
          <w:rFonts w:ascii="Bookman Old Style" w:hAnsi="Bookman Old Style"/>
          <w:sz w:val="28"/>
          <w:szCs w:val="28"/>
        </w:rPr>
        <w:t>From the evidence, it emerged that the accused applied</w:t>
      </w:r>
      <w:r w:rsidR="00187E99">
        <w:rPr>
          <w:rFonts w:ascii="Bookman Old Style" w:hAnsi="Bookman Old Style"/>
          <w:sz w:val="28"/>
          <w:szCs w:val="28"/>
        </w:rPr>
        <w:t xml:space="preserve"> some force of violence to grab the phone from the complainant.  Kasungwa stated that the accused grabbed him before he took away his phone.  This was corroborated by Mugume William who testified he witnesses the accused and Kasungwa struggling.  Under section 285 of the Penal Code Act, the offence of simple robbery is committed when the offendor at or immediately before or after the time of stealing the property, he or she uses or threatens to use actual violence to the victim in order to obtain or retain the thing stolen or to prevent or overcome resistance to its being stolen. </w:t>
      </w:r>
    </w:p>
    <w:p w:rsidR="00187E99" w:rsidRDefault="00187E99" w:rsidP="00093105">
      <w:pPr>
        <w:spacing w:after="0" w:line="360" w:lineRule="auto"/>
        <w:jc w:val="both"/>
        <w:rPr>
          <w:rFonts w:ascii="Bookman Old Style" w:hAnsi="Bookman Old Style"/>
          <w:sz w:val="28"/>
          <w:szCs w:val="28"/>
        </w:rPr>
      </w:pPr>
    </w:p>
    <w:p w:rsidR="00187E99" w:rsidRDefault="00187E99" w:rsidP="00093105">
      <w:pPr>
        <w:spacing w:after="0" w:line="360" w:lineRule="auto"/>
        <w:jc w:val="both"/>
        <w:rPr>
          <w:rFonts w:ascii="Bookman Old Style" w:hAnsi="Bookman Old Style"/>
          <w:sz w:val="28"/>
          <w:szCs w:val="28"/>
        </w:rPr>
      </w:pPr>
      <w:r>
        <w:rPr>
          <w:rFonts w:ascii="Bookman Old Style" w:hAnsi="Bookman Old Style"/>
          <w:sz w:val="28"/>
          <w:szCs w:val="28"/>
        </w:rPr>
        <w:t xml:space="preserve">In the circumstances, I </w:t>
      </w:r>
      <w:r w:rsidR="00096FEF">
        <w:rPr>
          <w:rFonts w:ascii="Bookman Old Style" w:hAnsi="Bookman Old Style"/>
          <w:sz w:val="28"/>
          <w:szCs w:val="28"/>
        </w:rPr>
        <w:t xml:space="preserve">would agree with Mr. Kiiza Ephraim that the evidence discloses the offence of simple robbery.  In the result and for the reasons above stated, I find the prosecution has not proved the accused was in possession of a deadly weapon or caused grievous harm to Kasungwa at the time he stole his phone.  He is accordingly acquitted of the offence of </w:t>
      </w:r>
      <w:r w:rsidR="00D90494">
        <w:rPr>
          <w:rFonts w:ascii="Bookman Old Style" w:hAnsi="Bookman Old Style"/>
          <w:sz w:val="28"/>
          <w:szCs w:val="28"/>
        </w:rPr>
        <w:t>aggravated robbery.  I however do find him guilty of simple robbery contrary to section 285 and 286 (1) (b) of the Penal Code Act and do convict him of the said offence.</w:t>
      </w:r>
    </w:p>
    <w:p w:rsidR="007462DF" w:rsidRDefault="007462DF" w:rsidP="00093105">
      <w:pPr>
        <w:spacing w:after="0" w:line="360" w:lineRule="auto"/>
        <w:jc w:val="both"/>
        <w:rPr>
          <w:rFonts w:ascii="Bookman Old Style" w:hAnsi="Bookman Old Style"/>
          <w:sz w:val="28"/>
          <w:szCs w:val="28"/>
        </w:rPr>
      </w:pPr>
    </w:p>
    <w:p w:rsidR="00D90494" w:rsidRDefault="00D90494" w:rsidP="00D90494">
      <w:pPr>
        <w:spacing w:after="0" w:line="240" w:lineRule="auto"/>
        <w:jc w:val="center"/>
        <w:rPr>
          <w:rFonts w:ascii="Bookman Old Style" w:hAnsi="Bookman Old Style"/>
          <w:b/>
          <w:sz w:val="28"/>
          <w:szCs w:val="28"/>
        </w:rPr>
      </w:pPr>
      <w:r>
        <w:rPr>
          <w:rFonts w:ascii="Bookman Old Style" w:hAnsi="Bookman Old Style"/>
          <w:b/>
          <w:sz w:val="28"/>
          <w:szCs w:val="28"/>
        </w:rPr>
        <w:t>SIGNED</w:t>
      </w:r>
    </w:p>
    <w:p w:rsidR="00D90494" w:rsidRDefault="00D90494" w:rsidP="00D90494">
      <w:pPr>
        <w:spacing w:after="0" w:line="240" w:lineRule="auto"/>
        <w:jc w:val="center"/>
        <w:rPr>
          <w:rFonts w:ascii="Bookman Old Style" w:hAnsi="Bookman Old Style"/>
          <w:b/>
          <w:sz w:val="28"/>
          <w:szCs w:val="28"/>
        </w:rPr>
      </w:pPr>
      <w:r>
        <w:rPr>
          <w:rFonts w:ascii="Bookman Old Style" w:hAnsi="Bookman Old Style"/>
          <w:b/>
          <w:sz w:val="28"/>
          <w:szCs w:val="28"/>
        </w:rPr>
        <w:t>BYABAKAMA MUGENYI SIMON</w:t>
      </w:r>
    </w:p>
    <w:p w:rsidR="00D90494" w:rsidRDefault="00D90494" w:rsidP="00D90494">
      <w:pPr>
        <w:spacing w:after="0" w:line="240" w:lineRule="auto"/>
        <w:jc w:val="center"/>
        <w:rPr>
          <w:rFonts w:ascii="Bookman Old Style" w:hAnsi="Bookman Old Style"/>
          <w:b/>
          <w:sz w:val="28"/>
          <w:szCs w:val="28"/>
        </w:rPr>
      </w:pPr>
      <w:r>
        <w:rPr>
          <w:rFonts w:ascii="Bookman Old Style" w:hAnsi="Bookman Old Style"/>
          <w:b/>
          <w:sz w:val="28"/>
          <w:szCs w:val="28"/>
        </w:rPr>
        <w:t>RESIDENT JUDGE</w:t>
      </w:r>
    </w:p>
    <w:p w:rsidR="00D90494" w:rsidRDefault="00D90494" w:rsidP="00D90494">
      <w:pPr>
        <w:spacing w:after="0" w:line="240" w:lineRule="auto"/>
        <w:jc w:val="center"/>
        <w:rPr>
          <w:rFonts w:ascii="Bookman Old Style" w:hAnsi="Bookman Old Style"/>
          <w:b/>
          <w:sz w:val="28"/>
          <w:szCs w:val="28"/>
        </w:rPr>
      </w:pPr>
      <w:r>
        <w:rPr>
          <w:rFonts w:ascii="Bookman Old Style" w:hAnsi="Bookman Old Style"/>
          <w:b/>
          <w:sz w:val="28"/>
          <w:szCs w:val="28"/>
        </w:rPr>
        <w:t>23</w:t>
      </w:r>
      <w:r w:rsidRPr="00D90494">
        <w:rPr>
          <w:rFonts w:ascii="Bookman Old Style" w:hAnsi="Bookman Old Style"/>
          <w:b/>
          <w:sz w:val="28"/>
          <w:szCs w:val="28"/>
          <w:vertAlign w:val="superscript"/>
        </w:rPr>
        <w:t>RD</w:t>
      </w:r>
      <w:r>
        <w:rPr>
          <w:rFonts w:ascii="Bookman Old Style" w:hAnsi="Bookman Old Style"/>
          <w:b/>
          <w:sz w:val="28"/>
          <w:szCs w:val="28"/>
        </w:rPr>
        <w:t xml:space="preserve"> OCTOBER 2013</w:t>
      </w:r>
    </w:p>
    <w:sectPr w:rsidR="00D90494" w:rsidSect="00CD1F48">
      <w:headerReference w:type="default" r:id="rId8"/>
      <w:footerReference w:type="default" r:id="rId9"/>
      <w:headerReference w:type="first" r:id="rId10"/>
      <w:pgSz w:w="12240" w:h="15840"/>
      <w:pgMar w:top="1440" w:right="864" w:bottom="1440" w:left="864" w:header="144"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8F2" w:rsidRDefault="004478F2" w:rsidP="005B7B4E">
      <w:pPr>
        <w:spacing w:after="0" w:line="240" w:lineRule="auto"/>
      </w:pPr>
      <w:r>
        <w:separator/>
      </w:r>
    </w:p>
  </w:endnote>
  <w:endnote w:type="continuationSeparator" w:id="1">
    <w:p w:rsidR="004478F2" w:rsidRDefault="004478F2" w:rsidP="005B7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5057"/>
      <w:docPartObj>
        <w:docPartGallery w:val="Page Numbers (Bottom of Page)"/>
        <w:docPartUnique/>
      </w:docPartObj>
    </w:sdtPr>
    <w:sdtContent>
      <w:p w:rsidR="001C5D03" w:rsidRDefault="00DB35D8">
        <w:pPr>
          <w:pStyle w:val="Footer"/>
          <w:jc w:val="center"/>
        </w:pPr>
        <w:fldSimple w:instr=" PAGE   \* MERGEFORMAT ">
          <w:r w:rsidR="00FA7417">
            <w:rPr>
              <w:noProof/>
            </w:rPr>
            <w:t>2</w:t>
          </w:r>
        </w:fldSimple>
      </w:p>
    </w:sdtContent>
  </w:sdt>
  <w:p w:rsidR="001C5D03" w:rsidRDefault="001C5D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8F2" w:rsidRDefault="004478F2" w:rsidP="005B7B4E">
      <w:pPr>
        <w:spacing w:after="0" w:line="240" w:lineRule="auto"/>
      </w:pPr>
      <w:r>
        <w:separator/>
      </w:r>
    </w:p>
  </w:footnote>
  <w:footnote w:type="continuationSeparator" w:id="1">
    <w:p w:rsidR="004478F2" w:rsidRDefault="004478F2" w:rsidP="005B7B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4E" w:rsidRPr="005B7B4E" w:rsidRDefault="005B7B4E" w:rsidP="005B7B4E">
    <w:pPr>
      <w:spacing w:after="0" w:line="360" w:lineRule="auto"/>
      <w:jc w:val="center"/>
      <w:rPr>
        <w:rFonts w:ascii="Bookman Old Style" w:hAnsi="Bookman Old Style"/>
        <w:b/>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19" w:rsidRDefault="00956719" w:rsidP="00956719">
    <w:pPr>
      <w:spacing w:after="0" w:line="360" w:lineRule="auto"/>
      <w:jc w:val="center"/>
    </w:pPr>
    <w:r>
      <w:rPr>
        <w:noProof/>
      </w:rPr>
      <w:drawing>
        <wp:inline distT="0" distB="0" distL="0" distR="0">
          <wp:extent cx="981075" cy="962025"/>
          <wp:effectExtent l="0" t="0" r="0" b="0"/>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cstate="print"/>
                  <a:srcRect/>
                  <a:stretch>
                    <a:fillRect/>
                  </a:stretch>
                </pic:blipFill>
                <pic:spPr bwMode="auto">
                  <a:xfrm>
                    <a:off x="0" y="0"/>
                    <a:ext cx="981075" cy="962025"/>
                  </a:xfrm>
                  <a:prstGeom prst="rect">
                    <a:avLst/>
                  </a:prstGeom>
                  <a:noFill/>
                  <a:ln w="9525">
                    <a:noFill/>
                    <a:miter lim="800000"/>
                    <a:headEnd/>
                    <a:tailEnd/>
                  </a:ln>
                </pic:spPr>
              </pic:pic>
            </a:graphicData>
          </a:graphic>
        </wp:inline>
      </w:drawing>
    </w:r>
  </w:p>
  <w:p w:rsid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THE REPUBLIC OF UGANDA</w:t>
    </w:r>
  </w:p>
  <w:p w:rsidR="00956719" w:rsidRP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IN THE HIGH COURT OF UGANDA HOLDEN AT MASINDI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D2B"/>
    <w:multiLevelType w:val="hybridMultilevel"/>
    <w:tmpl w:val="C9649A0A"/>
    <w:lvl w:ilvl="0" w:tplc="3B024F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29258CB"/>
    <w:multiLevelType w:val="hybridMultilevel"/>
    <w:tmpl w:val="5824A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3838A8"/>
    <w:rsid w:val="00022BE8"/>
    <w:rsid w:val="00081DCB"/>
    <w:rsid w:val="00093105"/>
    <w:rsid w:val="00096FEF"/>
    <w:rsid w:val="000B41A8"/>
    <w:rsid w:val="000F4CB7"/>
    <w:rsid w:val="001228DD"/>
    <w:rsid w:val="00172ACE"/>
    <w:rsid w:val="001757BB"/>
    <w:rsid w:val="00187E99"/>
    <w:rsid w:val="00191E25"/>
    <w:rsid w:val="001C5D03"/>
    <w:rsid w:val="00204107"/>
    <w:rsid w:val="002C13F8"/>
    <w:rsid w:val="002D23EC"/>
    <w:rsid w:val="002F5FBE"/>
    <w:rsid w:val="002F7FCD"/>
    <w:rsid w:val="003838A8"/>
    <w:rsid w:val="0041515B"/>
    <w:rsid w:val="004478F2"/>
    <w:rsid w:val="005001DE"/>
    <w:rsid w:val="005677FD"/>
    <w:rsid w:val="005B7B4E"/>
    <w:rsid w:val="005F002D"/>
    <w:rsid w:val="0062532C"/>
    <w:rsid w:val="006A1F44"/>
    <w:rsid w:val="006E3DA9"/>
    <w:rsid w:val="006E3DC7"/>
    <w:rsid w:val="006E3FAB"/>
    <w:rsid w:val="006E4438"/>
    <w:rsid w:val="007415BF"/>
    <w:rsid w:val="007462DF"/>
    <w:rsid w:val="007544DE"/>
    <w:rsid w:val="007A2F21"/>
    <w:rsid w:val="007A4B2D"/>
    <w:rsid w:val="00801706"/>
    <w:rsid w:val="00830249"/>
    <w:rsid w:val="008471A5"/>
    <w:rsid w:val="00875257"/>
    <w:rsid w:val="008C4699"/>
    <w:rsid w:val="00925138"/>
    <w:rsid w:val="00930A56"/>
    <w:rsid w:val="009455D8"/>
    <w:rsid w:val="00956719"/>
    <w:rsid w:val="00964564"/>
    <w:rsid w:val="00972608"/>
    <w:rsid w:val="009A226F"/>
    <w:rsid w:val="009D30CC"/>
    <w:rsid w:val="00A735DA"/>
    <w:rsid w:val="00AC7274"/>
    <w:rsid w:val="00AE010B"/>
    <w:rsid w:val="00B2345F"/>
    <w:rsid w:val="00B4218C"/>
    <w:rsid w:val="00BA5606"/>
    <w:rsid w:val="00CD1F48"/>
    <w:rsid w:val="00CF195E"/>
    <w:rsid w:val="00D4510F"/>
    <w:rsid w:val="00D63F28"/>
    <w:rsid w:val="00D90494"/>
    <w:rsid w:val="00DA6775"/>
    <w:rsid w:val="00DB35D8"/>
    <w:rsid w:val="00DE5522"/>
    <w:rsid w:val="00E95EA8"/>
    <w:rsid w:val="00EC1AD6"/>
    <w:rsid w:val="00F460EC"/>
    <w:rsid w:val="00F72914"/>
    <w:rsid w:val="00FA7417"/>
    <w:rsid w:val="00FD23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7B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7B4E"/>
  </w:style>
  <w:style w:type="paragraph" w:styleId="Footer">
    <w:name w:val="footer"/>
    <w:basedOn w:val="Normal"/>
    <w:link w:val="FooterChar"/>
    <w:uiPriority w:val="99"/>
    <w:unhideWhenUsed/>
    <w:rsid w:val="005B7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B4E"/>
  </w:style>
  <w:style w:type="paragraph" w:styleId="BalloonText">
    <w:name w:val="Balloon Text"/>
    <w:basedOn w:val="Normal"/>
    <w:link w:val="BalloonTextChar"/>
    <w:uiPriority w:val="99"/>
    <w:semiHidden/>
    <w:unhideWhenUsed/>
    <w:rsid w:val="005B7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4E"/>
    <w:rPr>
      <w:rFonts w:ascii="Tahoma" w:hAnsi="Tahoma" w:cs="Tahoma"/>
      <w:sz w:val="16"/>
      <w:szCs w:val="16"/>
    </w:rPr>
  </w:style>
  <w:style w:type="paragraph" w:styleId="ListParagraph">
    <w:name w:val="List Paragraph"/>
    <w:basedOn w:val="Normal"/>
    <w:uiPriority w:val="34"/>
    <w:qFormat/>
    <w:rsid w:val="009567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50\Desktop\Transcripts\Transcripts%20-%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D4973-EF63-4358-BE69-EAAB5ACB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Transcripts - Headed Paper</Template>
  <TotalTime>0</TotalTime>
  <Pages>5</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lenovo50</dc:creator>
  <cp:lastModifiedBy>jmugala</cp:lastModifiedBy>
  <cp:revision>2</cp:revision>
  <cp:lastPrinted>2013-11-07T12:20:00Z</cp:lastPrinted>
  <dcterms:created xsi:type="dcterms:W3CDTF">2013-11-15T14:12:00Z</dcterms:created>
  <dcterms:modified xsi:type="dcterms:W3CDTF">2013-11-15T14:12:00Z</dcterms:modified>
</cp:coreProperties>
</file>