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717E73" w:rsidRDefault="00BC615E" w:rsidP="00DE3180">
      <w:pPr>
        <w:spacing w:line="240" w:lineRule="auto"/>
        <w:jc w:val="center"/>
        <w:rPr>
          <w:rFonts w:ascii="Times New Roman" w:hAnsi="Times New Roman" w:cs="Times New Roman"/>
          <w:b/>
          <w:sz w:val="28"/>
          <w:szCs w:val="28"/>
        </w:rPr>
      </w:pPr>
      <w:r w:rsidRPr="00717E73">
        <w:rPr>
          <w:rFonts w:ascii="Times New Roman" w:hAnsi="Times New Roman" w:cs="Times New Roman"/>
          <w:b/>
          <w:sz w:val="28"/>
          <w:szCs w:val="28"/>
        </w:rPr>
        <w:t>CRIMINAL CASE NO. 113 OF 201</w:t>
      </w:r>
      <w:r w:rsidR="00FC4C2F" w:rsidRPr="00717E73">
        <w:rPr>
          <w:rFonts w:ascii="Times New Roman" w:hAnsi="Times New Roman" w:cs="Times New Roman"/>
          <w:b/>
          <w:sz w:val="28"/>
          <w:szCs w:val="28"/>
        </w:rPr>
        <w:t>1</w:t>
      </w:r>
    </w:p>
    <w:p w:rsidR="00BC615E" w:rsidRPr="00717E73" w:rsidRDefault="00BC615E" w:rsidP="00DE3180">
      <w:pPr>
        <w:spacing w:line="240" w:lineRule="auto"/>
        <w:jc w:val="center"/>
        <w:rPr>
          <w:rFonts w:ascii="Times New Roman" w:hAnsi="Times New Roman" w:cs="Times New Roman"/>
          <w:b/>
          <w:sz w:val="28"/>
          <w:szCs w:val="28"/>
        </w:rPr>
      </w:pPr>
      <w:r w:rsidRPr="00717E73">
        <w:rPr>
          <w:rFonts w:ascii="Times New Roman" w:hAnsi="Times New Roman" w:cs="Times New Roman"/>
          <w:b/>
          <w:sz w:val="28"/>
          <w:szCs w:val="28"/>
        </w:rPr>
        <w:t xml:space="preserve">UGANDA :::::::::::::::::::::::::::::::::::::::::::::::::::::::::::::::::::::: PROSECUTOR </w:t>
      </w:r>
    </w:p>
    <w:p w:rsidR="00BC615E" w:rsidRPr="00717E73" w:rsidRDefault="00BC615E" w:rsidP="00DE3180">
      <w:pPr>
        <w:spacing w:line="240" w:lineRule="auto"/>
        <w:jc w:val="center"/>
        <w:rPr>
          <w:rFonts w:ascii="Times New Roman" w:hAnsi="Times New Roman" w:cs="Times New Roman"/>
          <w:b/>
          <w:sz w:val="28"/>
          <w:szCs w:val="28"/>
        </w:rPr>
      </w:pPr>
      <w:r w:rsidRPr="00717E73">
        <w:rPr>
          <w:rFonts w:ascii="Times New Roman" w:hAnsi="Times New Roman" w:cs="Times New Roman"/>
          <w:b/>
          <w:sz w:val="28"/>
          <w:szCs w:val="28"/>
        </w:rPr>
        <w:t xml:space="preserve">VERSUS </w:t>
      </w:r>
    </w:p>
    <w:p w:rsidR="00BC615E" w:rsidRPr="00717E73" w:rsidRDefault="00BC615E" w:rsidP="00DE3180">
      <w:pPr>
        <w:spacing w:line="240" w:lineRule="auto"/>
        <w:jc w:val="both"/>
        <w:rPr>
          <w:rFonts w:ascii="Times New Roman" w:hAnsi="Times New Roman" w:cs="Times New Roman"/>
          <w:b/>
          <w:sz w:val="28"/>
          <w:szCs w:val="28"/>
        </w:rPr>
      </w:pPr>
      <w:r w:rsidRPr="00717E73">
        <w:rPr>
          <w:rFonts w:ascii="Times New Roman" w:hAnsi="Times New Roman" w:cs="Times New Roman"/>
          <w:b/>
          <w:sz w:val="28"/>
          <w:szCs w:val="28"/>
        </w:rPr>
        <w:t>LULUGA ALI:::::::::::::::::::::::::::::::::::::::::::::::::::::::::::::::::: ACCUSED</w:t>
      </w:r>
    </w:p>
    <w:p w:rsidR="00BC615E" w:rsidRPr="00717E73" w:rsidRDefault="00BC615E" w:rsidP="00DE3180">
      <w:pPr>
        <w:spacing w:after="0" w:line="240" w:lineRule="auto"/>
        <w:jc w:val="center"/>
        <w:rPr>
          <w:rFonts w:ascii="Times New Roman" w:hAnsi="Times New Roman" w:cs="Times New Roman"/>
          <w:b/>
          <w:sz w:val="32"/>
          <w:szCs w:val="32"/>
        </w:rPr>
      </w:pPr>
    </w:p>
    <w:p w:rsidR="00BC615E" w:rsidRPr="00717E73" w:rsidRDefault="00BC615E" w:rsidP="00DE3180">
      <w:pPr>
        <w:spacing w:after="0" w:line="240" w:lineRule="auto"/>
        <w:jc w:val="center"/>
        <w:rPr>
          <w:rFonts w:ascii="Times New Roman" w:hAnsi="Times New Roman" w:cs="Times New Roman"/>
          <w:b/>
          <w:sz w:val="32"/>
          <w:szCs w:val="32"/>
        </w:rPr>
      </w:pPr>
      <w:r w:rsidRPr="00717E73">
        <w:rPr>
          <w:rFonts w:ascii="Times New Roman" w:hAnsi="Times New Roman" w:cs="Times New Roman"/>
          <w:b/>
          <w:sz w:val="32"/>
          <w:szCs w:val="32"/>
        </w:rPr>
        <w:t>JUDGMENT</w:t>
      </w:r>
    </w:p>
    <w:p w:rsidR="00BC615E" w:rsidRPr="00717E73" w:rsidRDefault="00BC615E" w:rsidP="00DE3180">
      <w:pPr>
        <w:spacing w:after="0" w:line="240" w:lineRule="auto"/>
        <w:jc w:val="center"/>
        <w:rPr>
          <w:rFonts w:ascii="Times New Roman" w:hAnsi="Times New Roman" w:cs="Times New Roman"/>
          <w:b/>
          <w:sz w:val="32"/>
          <w:szCs w:val="32"/>
        </w:rPr>
      </w:pPr>
    </w:p>
    <w:p w:rsidR="00BC615E" w:rsidRPr="00717E73" w:rsidRDefault="00BC615E" w:rsidP="00DE3180">
      <w:pPr>
        <w:spacing w:after="0" w:line="240" w:lineRule="auto"/>
        <w:jc w:val="center"/>
        <w:rPr>
          <w:rFonts w:ascii="Times New Roman" w:hAnsi="Times New Roman" w:cs="Times New Roman"/>
          <w:b/>
          <w:sz w:val="28"/>
          <w:szCs w:val="28"/>
          <w:u w:val="single"/>
        </w:rPr>
      </w:pPr>
      <w:r w:rsidRPr="00717E73">
        <w:rPr>
          <w:rFonts w:ascii="Times New Roman" w:hAnsi="Times New Roman" w:cs="Times New Roman"/>
          <w:b/>
          <w:sz w:val="28"/>
          <w:szCs w:val="28"/>
          <w:u w:val="single"/>
        </w:rPr>
        <w:t>BEFORE HON. JUSTICE MR. RALPH W. OCHAN – RESIDENT JUDGE</w:t>
      </w:r>
    </w:p>
    <w:p w:rsidR="00BC615E" w:rsidRPr="00717E73" w:rsidRDefault="00BC615E" w:rsidP="00BC615E">
      <w:pPr>
        <w:spacing w:after="0" w:line="360" w:lineRule="auto"/>
        <w:jc w:val="center"/>
        <w:rPr>
          <w:rFonts w:ascii="Times New Roman" w:hAnsi="Times New Roman" w:cs="Times New Roman"/>
          <w:b/>
          <w:sz w:val="28"/>
          <w:szCs w:val="28"/>
          <w:u w:val="single"/>
        </w:rPr>
      </w:pPr>
    </w:p>
    <w:p w:rsidR="00C053E4" w:rsidRPr="00717E73" w:rsidRDefault="00BC615E"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Luluga Ali </w:t>
      </w:r>
      <w:r w:rsidR="00C053E4" w:rsidRPr="00717E73">
        <w:rPr>
          <w:rFonts w:ascii="Times New Roman" w:hAnsi="Times New Roman" w:cs="Times New Roman"/>
          <w:sz w:val="28"/>
          <w:szCs w:val="28"/>
        </w:rPr>
        <w:t>stands</w:t>
      </w:r>
      <w:r w:rsidRPr="00717E73">
        <w:rPr>
          <w:rFonts w:ascii="Times New Roman" w:hAnsi="Times New Roman" w:cs="Times New Roman"/>
          <w:sz w:val="28"/>
          <w:szCs w:val="28"/>
        </w:rPr>
        <w:t xml:space="preserve"> indicted on the charge of murder contrary to section 188 &amp; 189 of the penal code act.  It is alleged that in the night of 5</w:t>
      </w:r>
      <w:r w:rsidRPr="00717E73">
        <w:rPr>
          <w:rFonts w:ascii="Times New Roman" w:hAnsi="Times New Roman" w:cs="Times New Roman"/>
          <w:sz w:val="28"/>
          <w:szCs w:val="28"/>
          <w:vertAlign w:val="superscript"/>
        </w:rPr>
        <w:t>th</w:t>
      </w:r>
      <w:r w:rsidRPr="00717E73">
        <w:rPr>
          <w:rFonts w:ascii="Times New Roman" w:hAnsi="Times New Roman" w:cs="Times New Roman"/>
          <w:sz w:val="28"/>
          <w:szCs w:val="28"/>
        </w:rPr>
        <w:t xml:space="preserve"> July 2010 at </w:t>
      </w:r>
      <w:r w:rsidR="00526E44" w:rsidRPr="00717E73">
        <w:rPr>
          <w:rFonts w:ascii="Times New Roman" w:hAnsi="Times New Roman" w:cs="Times New Roman"/>
          <w:sz w:val="28"/>
          <w:szCs w:val="28"/>
        </w:rPr>
        <w:t xml:space="preserve">Kijangi Fishing Site, </w:t>
      </w:r>
      <w:r w:rsidRPr="00717E73">
        <w:rPr>
          <w:rFonts w:ascii="Times New Roman" w:hAnsi="Times New Roman" w:cs="Times New Roman"/>
          <w:sz w:val="28"/>
          <w:szCs w:val="28"/>
        </w:rPr>
        <w:t xml:space="preserve">Buseruka Sub-county Hoima District </w:t>
      </w:r>
      <w:r w:rsidR="00526E44" w:rsidRPr="00717E73">
        <w:rPr>
          <w:rFonts w:ascii="Times New Roman" w:hAnsi="Times New Roman" w:cs="Times New Roman"/>
          <w:sz w:val="28"/>
          <w:szCs w:val="28"/>
        </w:rPr>
        <w:t xml:space="preserve">murdered on Achirochan. The accused denied the charged hence this full trial.  </w:t>
      </w:r>
    </w:p>
    <w:p w:rsidR="00C053E4" w:rsidRPr="00717E73" w:rsidRDefault="00C053E4" w:rsidP="00BC615E">
      <w:pPr>
        <w:spacing w:after="0" w:line="360" w:lineRule="auto"/>
        <w:jc w:val="both"/>
        <w:rPr>
          <w:rFonts w:ascii="Times New Roman" w:hAnsi="Times New Roman" w:cs="Times New Roman"/>
          <w:sz w:val="28"/>
          <w:szCs w:val="28"/>
        </w:rPr>
      </w:pPr>
    </w:p>
    <w:p w:rsidR="00BC615E" w:rsidRPr="00717E73" w:rsidRDefault="00526E44"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Murder is an offence that comprises the following ingredients;</w:t>
      </w:r>
    </w:p>
    <w:p w:rsidR="00526E44" w:rsidRPr="00717E73" w:rsidRDefault="00526E44" w:rsidP="00BC615E">
      <w:pPr>
        <w:spacing w:after="0" w:line="360" w:lineRule="auto"/>
        <w:jc w:val="both"/>
        <w:rPr>
          <w:rFonts w:ascii="Times New Roman" w:hAnsi="Times New Roman" w:cs="Times New Roman"/>
          <w:sz w:val="28"/>
          <w:szCs w:val="28"/>
        </w:rPr>
      </w:pPr>
    </w:p>
    <w:p w:rsidR="00526E44" w:rsidRPr="00717E73" w:rsidRDefault="00526E44" w:rsidP="00526E44">
      <w:pPr>
        <w:pStyle w:val="ListParagraph"/>
        <w:numPr>
          <w:ilvl w:val="0"/>
          <w:numId w:val="2"/>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death of a human being</w:t>
      </w:r>
    </w:p>
    <w:p w:rsidR="00526E44" w:rsidRPr="00717E73" w:rsidRDefault="00526E44" w:rsidP="00526E44">
      <w:pPr>
        <w:pStyle w:val="ListParagraph"/>
        <w:numPr>
          <w:ilvl w:val="0"/>
          <w:numId w:val="2"/>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unlawfulness of the said death</w:t>
      </w:r>
    </w:p>
    <w:p w:rsidR="00526E44" w:rsidRPr="00717E73" w:rsidRDefault="00526E44" w:rsidP="00526E44">
      <w:pPr>
        <w:pStyle w:val="ListParagraph"/>
        <w:numPr>
          <w:ilvl w:val="0"/>
          <w:numId w:val="2"/>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the existence of malice aforethought in the causation of the death</w:t>
      </w:r>
    </w:p>
    <w:p w:rsidR="00526E44" w:rsidRPr="00717E73" w:rsidRDefault="00526E44" w:rsidP="00526E44">
      <w:pPr>
        <w:pStyle w:val="ListParagraph"/>
        <w:numPr>
          <w:ilvl w:val="0"/>
          <w:numId w:val="2"/>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the participation of the accused person</w:t>
      </w:r>
      <w:r w:rsidR="00C053E4" w:rsidRPr="00717E73">
        <w:rPr>
          <w:rFonts w:ascii="Times New Roman" w:hAnsi="Times New Roman" w:cs="Times New Roman"/>
          <w:sz w:val="28"/>
          <w:szCs w:val="28"/>
        </w:rPr>
        <w:t xml:space="preserve"> in causing the death in issue</w:t>
      </w:r>
    </w:p>
    <w:p w:rsidR="00526E44" w:rsidRPr="00717E73" w:rsidRDefault="00526E44" w:rsidP="00BC615E">
      <w:pPr>
        <w:spacing w:after="0" w:line="360" w:lineRule="auto"/>
        <w:jc w:val="both"/>
        <w:rPr>
          <w:rFonts w:ascii="Times New Roman" w:hAnsi="Times New Roman" w:cs="Times New Roman"/>
          <w:sz w:val="28"/>
          <w:szCs w:val="28"/>
        </w:rPr>
      </w:pPr>
    </w:p>
    <w:p w:rsidR="00856E52" w:rsidRPr="00717E73" w:rsidRDefault="00526E44"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For court to convict the accused prosecution has to prove the four ingredients beyond reasonable doubt.  There is a whole body of authorities laying down all these standards </w:t>
      </w:r>
      <w:r w:rsidR="00C053E4" w:rsidRPr="00717E73">
        <w:rPr>
          <w:rFonts w:ascii="Times New Roman" w:hAnsi="Times New Roman" w:cs="Times New Roman"/>
          <w:sz w:val="28"/>
          <w:szCs w:val="28"/>
        </w:rPr>
        <w:t xml:space="preserve">from the old English case of Woolmington versus DPP (1995) AC 463.  This authority has </w:t>
      </w:r>
      <w:r w:rsidR="00C053E4" w:rsidRPr="00717E73">
        <w:rPr>
          <w:rFonts w:ascii="Times New Roman" w:hAnsi="Times New Roman" w:cs="Times New Roman"/>
          <w:sz w:val="28"/>
          <w:szCs w:val="28"/>
        </w:rPr>
        <w:lastRenderedPageBreak/>
        <w:t xml:space="preserve">been consistently upheld and applied in our </w:t>
      </w:r>
      <w:r w:rsidR="00856E52" w:rsidRPr="00717E73">
        <w:rPr>
          <w:rFonts w:ascii="Times New Roman" w:hAnsi="Times New Roman" w:cs="Times New Roman"/>
          <w:sz w:val="28"/>
          <w:szCs w:val="28"/>
        </w:rPr>
        <w:t>jurisdiction</w:t>
      </w:r>
      <w:r w:rsidR="00C053E4" w:rsidRPr="00717E73">
        <w:rPr>
          <w:rFonts w:ascii="Times New Roman" w:hAnsi="Times New Roman" w:cs="Times New Roman"/>
          <w:sz w:val="28"/>
          <w:szCs w:val="28"/>
        </w:rPr>
        <w:t>.  See Andrea Obonyo ORs VR (1962) EA 542 at page 550.  This standard is proof beyond reasonable doubt</w:t>
      </w:r>
      <w:r w:rsidRPr="00717E73">
        <w:rPr>
          <w:rFonts w:ascii="Times New Roman" w:hAnsi="Times New Roman" w:cs="Times New Roman"/>
          <w:sz w:val="28"/>
          <w:szCs w:val="28"/>
        </w:rPr>
        <w:t xml:space="preserve">.  </w:t>
      </w:r>
    </w:p>
    <w:p w:rsidR="00856E52" w:rsidRPr="00717E73" w:rsidRDefault="00856E52" w:rsidP="00BC615E">
      <w:pPr>
        <w:spacing w:after="0" w:line="360" w:lineRule="auto"/>
        <w:jc w:val="both"/>
        <w:rPr>
          <w:rFonts w:ascii="Times New Roman" w:hAnsi="Times New Roman" w:cs="Times New Roman"/>
          <w:sz w:val="28"/>
          <w:szCs w:val="28"/>
        </w:rPr>
      </w:pPr>
    </w:p>
    <w:p w:rsidR="00526E44" w:rsidRPr="00717E73" w:rsidRDefault="00526E44"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At the preliminary hearing prosecution tendered in a postmortem report as </w:t>
      </w:r>
      <w:r w:rsidR="00856E52" w:rsidRPr="00717E73">
        <w:rPr>
          <w:rFonts w:ascii="Times New Roman" w:hAnsi="Times New Roman" w:cs="Times New Roman"/>
          <w:sz w:val="28"/>
          <w:szCs w:val="28"/>
        </w:rPr>
        <w:t>PEX1</w:t>
      </w:r>
      <w:r w:rsidRPr="00717E73">
        <w:rPr>
          <w:rFonts w:ascii="Times New Roman" w:hAnsi="Times New Roman" w:cs="Times New Roman"/>
          <w:sz w:val="28"/>
          <w:szCs w:val="28"/>
        </w:rPr>
        <w:t xml:space="preserve">.  This report was admitted in evidence unchallenged.  Prosecution also tendered in PF24 medical examination report of the accused person.  He was found to be 25 years of age with sound mental status.  This evidence was also admitted </w:t>
      </w:r>
      <w:r w:rsidR="00856E52" w:rsidRPr="00717E73">
        <w:rPr>
          <w:rFonts w:ascii="Times New Roman" w:hAnsi="Times New Roman" w:cs="Times New Roman"/>
          <w:sz w:val="28"/>
          <w:szCs w:val="28"/>
        </w:rPr>
        <w:t>in as PE</w:t>
      </w:r>
      <w:r w:rsidR="001F7672" w:rsidRPr="00717E73">
        <w:rPr>
          <w:rFonts w:ascii="Times New Roman" w:hAnsi="Times New Roman" w:cs="Times New Roman"/>
          <w:sz w:val="28"/>
          <w:szCs w:val="28"/>
        </w:rPr>
        <w:t>X</w:t>
      </w:r>
      <w:r w:rsidR="00856E52" w:rsidRPr="00717E73">
        <w:rPr>
          <w:rFonts w:ascii="Times New Roman" w:hAnsi="Times New Roman" w:cs="Times New Roman"/>
          <w:sz w:val="28"/>
          <w:szCs w:val="28"/>
        </w:rPr>
        <w:t xml:space="preserve">2 also </w:t>
      </w:r>
      <w:r w:rsidRPr="00717E73">
        <w:rPr>
          <w:rFonts w:ascii="Times New Roman" w:hAnsi="Times New Roman" w:cs="Times New Roman"/>
          <w:sz w:val="28"/>
          <w:szCs w:val="28"/>
        </w:rPr>
        <w:t xml:space="preserve">unchallenged. </w:t>
      </w:r>
    </w:p>
    <w:p w:rsidR="00526E44" w:rsidRPr="00717E73" w:rsidRDefault="00526E44" w:rsidP="00BC615E">
      <w:pPr>
        <w:spacing w:after="0" w:line="360" w:lineRule="auto"/>
        <w:jc w:val="both"/>
        <w:rPr>
          <w:rFonts w:ascii="Times New Roman" w:hAnsi="Times New Roman" w:cs="Times New Roman"/>
          <w:sz w:val="28"/>
          <w:szCs w:val="28"/>
        </w:rPr>
      </w:pPr>
    </w:p>
    <w:p w:rsidR="00856E52" w:rsidRPr="00717E73" w:rsidRDefault="00526E44"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To prove the ingredients against the accused, five witnesses we summoned.  </w:t>
      </w:r>
    </w:p>
    <w:p w:rsidR="00856E52" w:rsidRPr="00717E73" w:rsidRDefault="00856E52" w:rsidP="00DE3180">
      <w:pPr>
        <w:pStyle w:val="ListParagraph"/>
        <w:numPr>
          <w:ilvl w:val="0"/>
          <w:numId w:val="3"/>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PW1 - Dr</w:t>
      </w:r>
      <w:r w:rsidR="00526E44" w:rsidRPr="00717E73">
        <w:rPr>
          <w:rFonts w:ascii="Times New Roman" w:hAnsi="Times New Roman" w:cs="Times New Roman"/>
          <w:sz w:val="28"/>
          <w:szCs w:val="28"/>
        </w:rPr>
        <w:t xml:space="preserve">. Dennis Bitamazire from Hoima Hospital, </w:t>
      </w:r>
    </w:p>
    <w:p w:rsidR="00856E52" w:rsidRPr="00717E73" w:rsidRDefault="00856E52" w:rsidP="00DE3180">
      <w:pPr>
        <w:pStyle w:val="ListParagraph"/>
        <w:numPr>
          <w:ilvl w:val="0"/>
          <w:numId w:val="3"/>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PW2 - Police Clinical Officer </w:t>
      </w:r>
      <w:r w:rsidR="00526E44" w:rsidRPr="00717E73">
        <w:rPr>
          <w:rFonts w:ascii="Times New Roman" w:hAnsi="Times New Roman" w:cs="Times New Roman"/>
          <w:sz w:val="28"/>
          <w:szCs w:val="28"/>
        </w:rPr>
        <w:t xml:space="preserve">– Hoima </w:t>
      </w:r>
      <w:r w:rsidR="00F7134F" w:rsidRPr="00717E73">
        <w:rPr>
          <w:rFonts w:ascii="Times New Roman" w:hAnsi="Times New Roman" w:cs="Times New Roman"/>
          <w:sz w:val="28"/>
          <w:szCs w:val="28"/>
        </w:rPr>
        <w:t xml:space="preserve">Police Medical Services, </w:t>
      </w:r>
    </w:p>
    <w:p w:rsidR="00856E52" w:rsidRPr="00717E73" w:rsidRDefault="00856E52" w:rsidP="00DE3180">
      <w:pPr>
        <w:pStyle w:val="ListParagraph"/>
        <w:numPr>
          <w:ilvl w:val="0"/>
          <w:numId w:val="3"/>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PW3 - O</w:t>
      </w:r>
      <w:r w:rsidR="00F7134F" w:rsidRPr="00717E73">
        <w:rPr>
          <w:rFonts w:ascii="Times New Roman" w:hAnsi="Times New Roman" w:cs="Times New Roman"/>
          <w:sz w:val="28"/>
          <w:szCs w:val="28"/>
        </w:rPr>
        <w:t xml:space="preserve">kumu Alfred a fisherman at Kijangi Fishing Site, Buseruka Sub-county Hoima District, </w:t>
      </w:r>
    </w:p>
    <w:p w:rsidR="00856E52" w:rsidRPr="00717E73" w:rsidRDefault="00856E52" w:rsidP="00DE3180">
      <w:pPr>
        <w:pStyle w:val="ListParagraph"/>
        <w:numPr>
          <w:ilvl w:val="0"/>
          <w:numId w:val="3"/>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PW4 - Assistant Inspector </w:t>
      </w:r>
      <w:r w:rsidR="00F7134F" w:rsidRPr="00717E73">
        <w:rPr>
          <w:rFonts w:ascii="Times New Roman" w:hAnsi="Times New Roman" w:cs="Times New Roman"/>
          <w:sz w:val="28"/>
          <w:szCs w:val="28"/>
        </w:rPr>
        <w:t xml:space="preserve">of </w:t>
      </w:r>
      <w:r w:rsidRPr="00717E73">
        <w:rPr>
          <w:rFonts w:ascii="Times New Roman" w:hAnsi="Times New Roman" w:cs="Times New Roman"/>
          <w:sz w:val="28"/>
          <w:szCs w:val="28"/>
        </w:rPr>
        <w:t xml:space="preserve">Police </w:t>
      </w:r>
      <w:r w:rsidR="00F7134F" w:rsidRPr="00717E73">
        <w:rPr>
          <w:rFonts w:ascii="Times New Roman" w:hAnsi="Times New Roman" w:cs="Times New Roman"/>
          <w:sz w:val="28"/>
          <w:szCs w:val="28"/>
        </w:rPr>
        <w:t>A</w:t>
      </w:r>
      <w:r w:rsidRPr="00717E73">
        <w:rPr>
          <w:rFonts w:ascii="Times New Roman" w:hAnsi="Times New Roman" w:cs="Times New Roman"/>
          <w:sz w:val="28"/>
          <w:szCs w:val="28"/>
        </w:rPr>
        <w:t>ngulu Donglas</w:t>
      </w:r>
      <w:r w:rsidR="00F7134F" w:rsidRPr="00717E73">
        <w:rPr>
          <w:rFonts w:ascii="Times New Roman" w:hAnsi="Times New Roman" w:cs="Times New Roman"/>
          <w:sz w:val="28"/>
          <w:szCs w:val="28"/>
        </w:rPr>
        <w:t xml:space="preserve"> </w:t>
      </w:r>
    </w:p>
    <w:p w:rsidR="00526E44" w:rsidRPr="00717E73" w:rsidRDefault="00856E52" w:rsidP="00DE3180">
      <w:pPr>
        <w:pStyle w:val="ListParagraph"/>
        <w:numPr>
          <w:ilvl w:val="0"/>
          <w:numId w:val="3"/>
        </w:num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PW5 - </w:t>
      </w:r>
      <w:r w:rsidR="00F7134F" w:rsidRPr="00717E73">
        <w:rPr>
          <w:rFonts w:ascii="Times New Roman" w:hAnsi="Times New Roman" w:cs="Times New Roman"/>
          <w:sz w:val="28"/>
          <w:szCs w:val="28"/>
        </w:rPr>
        <w:t>Sgt. Wilson Wampani.</w:t>
      </w:r>
    </w:p>
    <w:p w:rsidR="00F7134F" w:rsidRPr="00717E73" w:rsidRDefault="00F7134F" w:rsidP="00BC615E">
      <w:pPr>
        <w:spacing w:after="0" w:line="360" w:lineRule="auto"/>
        <w:jc w:val="both"/>
        <w:rPr>
          <w:rFonts w:ascii="Times New Roman" w:hAnsi="Times New Roman" w:cs="Times New Roman"/>
          <w:sz w:val="28"/>
          <w:szCs w:val="28"/>
        </w:rPr>
      </w:pPr>
    </w:p>
    <w:p w:rsidR="00FB5EE1" w:rsidRPr="00717E73" w:rsidRDefault="00F7134F"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Death of a human being; we have the evidence of Alfred Akumu, the witness told court that in the night of 5</w:t>
      </w:r>
      <w:r w:rsidRPr="00717E73">
        <w:rPr>
          <w:rFonts w:ascii="Times New Roman" w:hAnsi="Times New Roman" w:cs="Times New Roman"/>
          <w:sz w:val="28"/>
          <w:szCs w:val="28"/>
          <w:vertAlign w:val="superscript"/>
        </w:rPr>
        <w:t>th</w:t>
      </w:r>
      <w:r w:rsidRPr="00717E73">
        <w:rPr>
          <w:rFonts w:ascii="Times New Roman" w:hAnsi="Times New Roman" w:cs="Times New Roman"/>
          <w:sz w:val="28"/>
          <w:szCs w:val="28"/>
        </w:rPr>
        <w:t xml:space="preserve"> July 2010, he received a report that Achirochan had been stubbed by her husband and she was in critical conduction.  The report was brought to him by the sister to the deceased.  He immediately hurried to the crime scene together with the LCI Chairman, they carried Achirochan and rushed her to a nearby clinic but she died before they reached the clinic.  This evidence was collaborated by the postmortem report made by Dr. Dennis Bitamazire which established that Achirochan died of severe hemorrhagic shock due to penetrating stubbed wounds.  I therefore find that on the basis of the evidence of these two witnesses, that the 1</w:t>
      </w:r>
      <w:r w:rsidRPr="00717E73">
        <w:rPr>
          <w:rFonts w:ascii="Times New Roman" w:hAnsi="Times New Roman" w:cs="Times New Roman"/>
          <w:sz w:val="28"/>
          <w:szCs w:val="28"/>
          <w:vertAlign w:val="superscript"/>
        </w:rPr>
        <w:t>st</w:t>
      </w:r>
      <w:r w:rsidRPr="00717E73">
        <w:rPr>
          <w:rFonts w:ascii="Times New Roman" w:hAnsi="Times New Roman" w:cs="Times New Roman"/>
          <w:sz w:val="28"/>
          <w:szCs w:val="28"/>
        </w:rPr>
        <w:t xml:space="preserve"> ingredient of the death of a human being </w:t>
      </w:r>
      <w:r w:rsidR="00FB5EE1" w:rsidRPr="00717E73">
        <w:rPr>
          <w:rFonts w:ascii="Times New Roman" w:hAnsi="Times New Roman" w:cs="Times New Roman"/>
          <w:sz w:val="28"/>
          <w:szCs w:val="28"/>
        </w:rPr>
        <w:t>has been proved beyond reasonable doubt.</w:t>
      </w:r>
    </w:p>
    <w:p w:rsidR="00856E52" w:rsidRPr="00717E73" w:rsidRDefault="00856E52" w:rsidP="00BC615E">
      <w:pPr>
        <w:spacing w:after="0" w:line="360" w:lineRule="auto"/>
        <w:jc w:val="both"/>
        <w:rPr>
          <w:rFonts w:ascii="Times New Roman" w:hAnsi="Times New Roman" w:cs="Times New Roman"/>
          <w:sz w:val="28"/>
          <w:szCs w:val="28"/>
        </w:rPr>
      </w:pPr>
    </w:p>
    <w:p w:rsidR="00AF3037" w:rsidRPr="00717E73" w:rsidRDefault="00FB5EE1"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lastRenderedPageBreak/>
        <w:t>On the 2</w:t>
      </w:r>
      <w:r w:rsidRPr="00717E73">
        <w:rPr>
          <w:rFonts w:ascii="Times New Roman" w:hAnsi="Times New Roman" w:cs="Times New Roman"/>
          <w:sz w:val="28"/>
          <w:szCs w:val="28"/>
          <w:vertAlign w:val="superscript"/>
        </w:rPr>
        <w:t>nd</w:t>
      </w:r>
      <w:r w:rsidRPr="00717E73">
        <w:rPr>
          <w:rFonts w:ascii="Times New Roman" w:hAnsi="Times New Roman" w:cs="Times New Roman"/>
          <w:sz w:val="28"/>
          <w:szCs w:val="28"/>
        </w:rPr>
        <w:t xml:space="preserve"> ingredient of the unlawful nature of the death I find that on the basis of the law that excuses only four instances from the presumption that all homicides are unlawful, the death of Achirochan was caused by unlawful act.  It was not caused in defence of property neither was there any prove</w:t>
      </w:r>
      <w:r w:rsidR="00AF3037" w:rsidRPr="00717E73">
        <w:rPr>
          <w:rFonts w:ascii="Times New Roman" w:hAnsi="Times New Roman" w:cs="Times New Roman"/>
          <w:sz w:val="28"/>
          <w:szCs w:val="28"/>
        </w:rPr>
        <w:t>n</w:t>
      </w:r>
      <w:r w:rsidRPr="00717E73">
        <w:rPr>
          <w:rFonts w:ascii="Times New Roman" w:hAnsi="Times New Roman" w:cs="Times New Roman"/>
          <w:sz w:val="28"/>
          <w:szCs w:val="28"/>
        </w:rPr>
        <w:t xml:space="preserve"> provocation</w:t>
      </w:r>
      <w:r w:rsidR="00AF3037" w:rsidRPr="00717E73">
        <w:rPr>
          <w:rFonts w:ascii="Times New Roman" w:hAnsi="Times New Roman" w:cs="Times New Roman"/>
          <w:sz w:val="28"/>
          <w:szCs w:val="28"/>
        </w:rPr>
        <w:t>.  It certainly was not accidental and it was not accessioned in the execution of a lawful sentence.  I hold that this 2</w:t>
      </w:r>
      <w:r w:rsidR="00AF3037" w:rsidRPr="00717E73">
        <w:rPr>
          <w:rFonts w:ascii="Times New Roman" w:hAnsi="Times New Roman" w:cs="Times New Roman"/>
          <w:sz w:val="28"/>
          <w:szCs w:val="28"/>
          <w:vertAlign w:val="superscript"/>
        </w:rPr>
        <w:t>nd</w:t>
      </w:r>
      <w:r w:rsidR="00AF3037" w:rsidRPr="00717E73">
        <w:rPr>
          <w:rFonts w:ascii="Times New Roman" w:hAnsi="Times New Roman" w:cs="Times New Roman"/>
          <w:sz w:val="28"/>
          <w:szCs w:val="28"/>
        </w:rPr>
        <w:t xml:space="preserve"> ingredient has been proved beyond reason doubt.</w:t>
      </w:r>
    </w:p>
    <w:p w:rsidR="00AF3037" w:rsidRPr="00717E73" w:rsidRDefault="00AF3037" w:rsidP="00BC615E">
      <w:pPr>
        <w:spacing w:after="0" w:line="360" w:lineRule="auto"/>
        <w:jc w:val="both"/>
        <w:rPr>
          <w:rFonts w:ascii="Times New Roman" w:hAnsi="Times New Roman" w:cs="Times New Roman"/>
          <w:sz w:val="28"/>
          <w:szCs w:val="28"/>
        </w:rPr>
      </w:pPr>
    </w:p>
    <w:p w:rsidR="00DE3180" w:rsidRPr="00717E73" w:rsidRDefault="00AF3037"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The 3</w:t>
      </w:r>
      <w:r w:rsidRPr="00717E73">
        <w:rPr>
          <w:rFonts w:ascii="Times New Roman" w:hAnsi="Times New Roman" w:cs="Times New Roman"/>
          <w:sz w:val="28"/>
          <w:szCs w:val="28"/>
          <w:vertAlign w:val="superscript"/>
        </w:rPr>
        <w:t>rd</w:t>
      </w:r>
      <w:r w:rsidRPr="00717E73">
        <w:rPr>
          <w:rFonts w:ascii="Times New Roman" w:hAnsi="Times New Roman" w:cs="Times New Roman"/>
          <w:sz w:val="28"/>
          <w:szCs w:val="28"/>
        </w:rPr>
        <w:t xml:space="preserve"> ingredient of malice aforethought.  In brief malice aforethought is defined as intention to cause death.  This was a finding of the High Court and the Court of Appeal in the case of Uganda Versus Kassim Obura.  </w:t>
      </w:r>
      <w:r w:rsidR="00856E52" w:rsidRPr="00717E73">
        <w:rPr>
          <w:rFonts w:ascii="Times New Roman" w:hAnsi="Times New Roman" w:cs="Times New Roman"/>
          <w:sz w:val="28"/>
          <w:szCs w:val="28"/>
        </w:rPr>
        <w:t xml:space="preserve">There is overwhelming school of authority to the effect that malice aforethought being a mental element can be inferred from the circumstances surrounding the offence.  In the case of RV Tubere S/O Ochen (1945) EACA, 63, the Court held that there is no </w:t>
      </w:r>
      <w:r w:rsidR="00DE3180" w:rsidRPr="00717E73">
        <w:rPr>
          <w:rFonts w:ascii="Times New Roman" w:hAnsi="Times New Roman" w:cs="Times New Roman"/>
          <w:sz w:val="28"/>
          <w:szCs w:val="28"/>
        </w:rPr>
        <w:t xml:space="preserve">hard and fast rule that can be laid down on how malice aforethought may be established, but nevertheless court listed a few inclusive factors from which court can review influences of malice aforethought and these are; the weapon used and the way in which it was applied, the part of the body targeted and the conduct of the accused after the commission of the offence. </w:t>
      </w:r>
    </w:p>
    <w:p w:rsidR="00DE3180" w:rsidRPr="00717E73" w:rsidRDefault="00DE3180" w:rsidP="00BC615E">
      <w:pPr>
        <w:spacing w:after="0" w:line="360" w:lineRule="auto"/>
        <w:jc w:val="both"/>
        <w:rPr>
          <w:rFonts w:ascii="Times New Roman" w:hAnsi="Times New Roman" w:cs="Times New Roman"/>
          <w:sz w:val="28"/>
          <w:szCs w:val="28"/>
        </w:rPr>
      </w:pPr>
    </w:p>
    <w:p w:rsidR="00826C48" w:rsidRPr="00717E73" w:rsidRDefault="00826C48"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In the case before me now, Dr. Bitamazire established that a sharp object probably a knife was used to stub the victim in the chest and abdomen both of which house sensitive organs critical to maintaining life.  He found that the stubbed penetrated the victim’s lungs and abdominal cavity causing blooding leading to death.  I find from the above evidence and from the accused’s conduct after the event that malice aforethought is proved to the standards laid down in the law.</w:t>
      </w:r>
    </w:p>
    <w:p w:rsidR="00826C48" w:rsidRPr="00717E73" w:rsidRDefault="00826C48" w:rsidP="00BC615E">
      <w:pPr>
        <w:spacing w:after="0" w:line="360" w:lineRule="auto"/>
        <w:jc w:val="both"/>
        <w:rPr>
          <w:rFonts w:ascii="Times New Roman" w:hAnsi="Times New Roman" w:cs="Times New Roman"/>
          <w:sz w:val="28"/>
          <w:szCs w:val="28"/>
        </w:rPr>
      </w:pPr>
    </w:p>
    <w:p w:rsidR="00D672B8" w:rsidRPr="00717E73" w:rsidRDefault="00826C48"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On the last ingredient of participation of the accused.  He himself admitted being at the crime scene</w:t>
      </w:r>
      <w:r w:rsidR="00F95E8E" w:rsidRPr="00717E73">
        <w:rPr>
          <w:rFonts w:ascii="Times New Roman" w:hAnsi="Times New Roman" w:cs="Times New Roman"/>
          <w:sz w:val="28"/>
          <w:szCs w:val="28"/>
        </w:rPr>
        <w:t xml:space="preserve"> although he failed ignorance on what killed the victim. As for him he ran </w:t>
      </w:r>
      <w:r w:rsidR="00F95E8E" w:rsidRPr="00717E73">
        <w:rPr>
          <w:rFonts w:ascii="Times New Roman" w:hAnsi="Times New Roman" w:cs="Times New Roman"/>
          <w:sz w:val="28"/>
          <w:szCs w:val="28"/>
        </w:rPr>
        <w:lastRenderedPageBreak/>
        <w:t xml:space="preserve">away after he was attacked by two men whom he claimed found talking to his wife along the road.  He fought the two men but they over powered him and he ran away and hid far away from the highland on L. Albert.  This I dismiss as a pack of lies intended to dismiss this Court.  His own admission of being at the crime scene and his subsequent conduct convince me beyond reasonable doubt that the accused was a participant in the commission of the offence.  </w:t>
      </w:r>
    </w:p>
    <w:p w:rsidR="00D672B8" w:rsidRPr="00717E73" w:rsidRDefault="00D672B8" w:rsidP="00BC615E">
      <w:pPr>
        <w:spacing w:after="0" w:line="360" w:lineRule="auto"/>
        <w:jc w:val="both"/>
        <w:rPr>
          <w:rFonts w:ascii="Times New Roman" w:hAnsi="Times New Roman" w:cs="Times New Roman"/>
          <w:sz w:val="28"/>
          <w:szCs w:val="28"/>
        </w:rPr>
      </w:pPr>
    </w:p>
    <w:p w:rsidR="00F7134F" w:rsidRPr="00717E73" w:rsidRDefault="00D672B8" w:rsidP="00BC615E">
      <w:pPr>
        <w:spacing w:after="0" w:line="360" w:lineRule="auto"/>
        <w:jc w:val="both"/>
        <w:rPr>
          <w:rFonts w:ascii="Times New Roman" w:hAnsi="Times New Roman" w:cs="Times New Roman"/>
          <w:sz w:val="28"/>
          <w:szCs w:val="28"/>
        </w:rPr>
      </w:pPr>
      <w:r w:rsidRPr="00717E73">
        <w:rPr>
          <w:rFonts w:ascii="Times New Roman" w:hAnsi="Times New Roman" w:cs="Times New Roman"/>
          <w:sz w:val="28"/>
          <w:szCs w:val="28"/>
        </w:rPr>
        <w:t>All four ingredients having been proved beyond reasonable doubt, I find the accused guilty and accordingly convict him.</w:t>
      </w:r>
      <w:r w:rsidR="00FB5EE1" w:rsidRPr="00717E73">
        <w:rPr>
          <w:rFonts w:ascii="Times New Roman" w:hAnsi="Times New Roman" w:cs="Times New Roman"/>
          <w:sz w:val="28"/>
          <w:szCs w:val="28"/>
        </w:rPr>
        <w:t xml:space="preserve"> </w:t>
      </w:r>
      <w:r w:rsidR="00F7134F" w:rsidRPr="00717E73">
        <w:rPr>
          <w:rFonts w:ascii="Times New Roman" w:hAnsi="Times New Roman" w:cs="Times New Roman"/>
          <w:sz w:val="28"/>
          <w:szCs w:val="28"/>
        </w:rPr>
        <w:t xml:space="preserve">   </w:t>
      </w:r>
    </w:p>
    <w:p w:rsidR="00526E44" w:rsidRPr="00717E73" w:rsidRDefault="00526E44" w:rsidP="00BC615E">
      <w:pPr>
        <w:spacing w:after="0" w:line="360" w:lineRule="auto"/>
        <w:jc w:val="both"/>
        <w:rPr>
          <w:rFonts w:ascii="Times New Roman" w:hAnsi="Times New Roman" w:cs="Times New Roman"/>
          <w:sz w:val="28"/>
          <w:szCs w:val="28"/>
        </w:rPr>
      </w:pPr>
    </w:p>
    <w:p w:rsidR="00BC615E" w:rsidRPr="00717E73" w:rsidRDefault="00BC615E" w:rsidP="00DE3180">
      <w:pPr>
        <w:spacing w:after="0" w:line="240" w:lineRule="auto"/>
        <w:ind w:left="1440" w:hanging="1440"/>
        <w:jc w:val="center"/>
        <w:rPr>
          <w:rFonts w:ascii="Times New Roman" w:hAnsi="Times New Roman" w:cs="Times New Roman"/>
          <w:b/>
          <w:sz w:val="28"/>
          <w:szCs w:val="28"/>
        </w:rPr>
      </w:pPr>
      <w:r w:rsidRPr="00717E73">
        <w:rPr>
          <w:rFonts w:ascii="Times New Roman" w:hAnsi="Times New Roman" w:cs="Times New Roman"/>
          <w:b/>
          <w:sz w:val="28"/>
          <w:szCs w:val="28"/>
        </w:rPr>
        <w:t>SIGNED</w:t>
      </w:r>
    </w:p>
    <w:p w:rsidR="00BC615E" w:rsidRPr="00717E73" w:rsidRDefault="00BC615E" w:rsidP="00DE3180">
      <w:pPr>
        <w:spacing w:after="0" w:line="240" w:lineRule="auto"/>
        <w:ind w:left="1440" w:hanging="1440"/>
        <w:jc w:val="center"/>
        <w:rPr>
          <w:rFonts w:ascii="Times New Roman" w:hAnsi="Times New Roman" w:cs="Times New Roman"/>
          <w:b/>
          <w:sz w:val="28"/>
          <w:szCs w:val="28"/>
        </w:rPr>
      </w:pPr>
      <w:r w:rsidRPr="00717E73">
        <w:rPr>
          <w:rFonts w:ascii="Times New Roman" w:hAnsi="Times New Roman" w:cs="Times New Roman"/>
          <w:b/>
          <w:sz w:val="28"/>
          <w:szCs w:val="28"/>
        </w:rPr>
        <w:t>JUSTICE RALPH W. OCHAN</w:t>
      </w:r>
    </w:p>
    <w:p w:rsidR="00BC615E" w:rsidRPr="00717E73" w:rsidRDefault="00BC615E" w:rsidP="00DE3180">
      <w:pPr>
        <w:spacing w:after="0" w:line="240" w:lineRule="auto"/>
        <w:jc w:val="center"/>
        <w:rPr>
          <w:rFonts w:ascii="Times New Roman" w:hAnsi="Times New Roman" w:cs="Times New Roman"/>
          <w:b/>
          <w:sz w:val="28"/>
          <w:szCs w:val="28"/>
        </w:rPr>
      </w:pPr>
      <w:r w:rsidRPr="00717E73">
        <w:rPr>
          <w:rFonts w:ascii="Times New Roman" w:hAnsi="Times New Roman" w:cs="Times New Roman"/>
          <w:b/>
          <w:sz w:val="28"/>
          <w:szCs w:val="28"/>
        </w:rPr>
        <w:t>09</w:t>
      </w:r>
      <w:r w:rsidRPr="00717E73">
        <w:rPr>
          <w:rFonts w:ascii="Times New Roman" w:hAnsi="Times New Roman" w:cs="Times New Roman"/>
          <w:b/>
          <w:sz w:val="28"/>
          <w:szCs w:val="28"/>
          <w:vertAlign w:val="superscript"/>
        </w:rPr>
        <w:t>TH</w:t>
      </w:r>
      <w:r w:rsidRPr="00717E73">
        <w:rPr>
          <w:rFonts w:ascii="Times New Roman" w:hAnsi="Times New Roman" w:cs="Times New Roman"/>
          <w:b/>
          <w:sz w:val="28"/>
          <w:szCs w:val="28"/>
        </w:rPr>
        <w:t xml:space="preserve"> SEPTEMBER 2013</w:t>
      </w:r>
    </w:p>
    <w:p w:rsidR="000D4151" w:rsidRPr="00717E73" w:rsidRDefault="000D4151" w:rsidP="000D4151">
      <w:pPr>
        <w:spacing w:line="360" w:lineRule="auto"/>
        <w:jc w:val="both"/>
        <w:rPr>
          <w:rFonts w:ascii="Times New Roman" w:hAnsi="Times New Roman" w:cs="Times New Roman"/>
          <w:b/>
          <w:sz w:val="28"/>
          <w:szCs w:val="28"/>
        </w:rPr>
      </w:pPr>
      <w:r w:rsidRPr="00717E73">
        <w:rPr>
          <w:rFonts w:ascii="Times New Roman" w:hAnsi="Times New Roman" w:cs="Times New Roman"/>
          <w:b/>
          <w:sz w:val="28"/>
          <w:szCs w:val="28"/>
        </w:rPr>
        <w:t xml:space="preserve">ALLOCUTUS </w:t>
      </w:r>
    </w:p>
    <w:p w:rsidR="00CE5753" w:rsidRPr="00717E73" w:rsidRDefault="0053728F" w:rsidP="000D4151">
      <w:pPr>
        <w:spacing w:line="360" w:lineRule="auto"/>
        <w:ind w:left="1440" w:hanging="1440"/>
        <w:jc w:val="both"/>
        <w:rPr>
          <w:rFonts w:ascii="Times New Roman" w:hAnsi="Times New Roman" w:cs="Times New Roman"/>
          <w:sz w:val="28"/>
          <w:szCs w:val="28"/>
        </w:rPr>
      </w:pPr>
      <w:r w:rsidRPr="00717E73">
        <w:rPr>
          <w:rFonts w:ascii="Times New Roman" w:hAnsi="Times New Roman" w:cs="Times New Roman"/>
          <w:b/>
          <w:sz w:val="28"/>
          <w:szCs w:val="28"/>
        </w:rPr>
        <w:t>State</w:t>
      </w:r>
      <w:r w:rsidR="000D4151" w:rsidRPr="00717E73">
        <w:rPr>
          <w:rFonts w:ascii="Times New Roman" w:hAnsi="Times New Roman" w:cs="Times New Roman"/>
          <w:b/>
          <w:sz w:val="28"/>
          <w:szCs w:val="28"/>
        </w:rPr>
        <w:t>:</w:t>
      </w:r>
      <w:r w:rsidR="000D4151" w:rsidRPr="00717E73">
        <w:rPr>
          <w:rFonts w:ascii="Times New Roman" w:hAnsi="Times New Roman" w:cs="Times New Roman"/>
          <w:b/>
          <w:sz w:val="28"/>
          <w:szCs w:val="28"/>
        </w:rPr>
        <w:tab/>
      </w:r>
      <w:r w:rsidR="000D4151" w:rsidRPr="00717E73">
        <w:rPr>
          <w:rFonts w:ascii="Times New Roman" w:hAnsi="Times New Roman" w:cs="Times New Roman"/>
          <w:sz w:val="28"/>
          <w:szCs w:val="28"/>
        </w:rPr>
        <w:t xml:space="preserve">We do not have past criminal record of the convict before you. The offence with which he has been convicted is a capital offence serious in nature attracting a death penalty under section 189 of the Penal Code Act.  Achirochan died in her twenties while she was still useful to this country and her family.  Achirochan was the convict’s girlfriend who had cohabited with him for a year. As such she was entitled to her protection and care but instead the convict turned out into her own murderer.  Killing is bad and </w:t>
      </w:r>
      <w:r w:rsidR="00CE5753" w:rsidRPr="00717E73">
        <w:rPr>
          <w:rFonts w:ascii="Times New Roman" w:hAnsi="Times New Roman" w:cs="Times New Roman"/>
          <w:sz w:val="28"/>
          <w:szCs w:val="28"/>
        </w:rPr>
        <w:t>should</w:t>
      </w:r>
      <w:r w:rsidR="000D4151" w:rsidRPr="00717E73">
        <w:rPr>
          <w:rFonts w:ascii="Times New Roman" w:hAnsi="Times New Roman" w:cs="Times New Roman"/>
          <w:sz w:val="28"/>
          <w:szCs w:val="28"/>
        </w:rPr>
        <w:t xml:space="preserve"> be condemned</w:t>
      </w:r>
      <w:r w:rsidR="00CE5753" w:rsidRPr="00717E73">
        <w:rPr>
          <w:rFonts w:ascii="Times New Roman" w:hAnsi="Times New Roman" w:cs="Times New Roman"/>
          <w:sz w:val="28"/>
          <w:szCs w:val="28"/>
        </w:rPr>
        <w:t xml:space="preserve"> in the strongest terms</w:t>
      </w:r>
      <w:r w:rsidR="000D4151" w:rsidRPr="00717E73">
        <w:rPr>
          <w:rFonts w:ascii="Times New Roman" w:hAnsi="Times New Roman" w:cs="Times New Roman"/>
          <w:sz w:val="28"/>
          <w:szCs w:val="28"/>
        </w:rPr>
        <w:t xml:space="preserve">.  </w:t>
      </w:r>
      <w:r w:rsidR="00CE5753" w:rsidRPr="00717E73">
        <w:rPr>
          <w:rFonts w:ascii="Times New Roman" w:hAnsi="Times New Roman" w:cs="Times New Roman"/>
          <w:sz w:val="28"/>
          <w:szCs w:val="28"/>
        </w:rPr>
        <w:t>We</w:t>
      </w:r>
      <w:r w:rsidR="000D4151" w:rsidRPr="00717E73">
        <w:rPr>
          <w:rFonts w:ascii="Times New Roman" w:hAnsi="Times New Roman" w:cs="Times New Roman"/>
          <w:sz w:val="28"/>
          <w:szCs w:val="28"/>
        </w:rPr>
        <w:t xml:space="preserve"> pray </w:t>
      </w:r>
      <w:r w:rsidR="00CE5753" w:rsidRPr="00717E73">
        <w:rPr>
          <w:rFonts w:ascii="Times New Roman" w:hAnsi="Times New Roman" w:cs="Times New Roman"/>
          <w:sz w:val="28"/>
          <w:szCs w:val="28"/>
        </w:rPr>
        <w:t>t</w:t>
      </w:r>
      <w:r w:rsidR="000D4151" w:rsidRPr="00717E73">
        <w:rPr>
          <w:rFonts w:ascii="Times New Roman" w:hAnsi="Times New Roman" w:cs="Times New Roman"/>
          <w:sz w:val="28"/>
          <w:szCs w:val="28"/>
        </w:rPr>
        <w:t xml:space="preserve">he </w:t>
      </w:r>
      <w:r w:rsidR="00CE5753" w:rsidRPr="00717E73">
        <w:rPr>
          <w:rFonts w:ascii="Times New Roman" w:hAnsi="Times New Roman" w:cs="Times New Roman"/>
          <w:sz w:val="28"/>
          <w:szCs w:val="28"/>
        </w:rPr>
        <w:t xml:space="preserve">convict is given </w:t>
      </w:r>
      <w:r w:rsidR="000D4151" w:rsidRPr="00717E73">
        <w:rPr>
          <w:rFonts w:ascii="Times New Roman" w:hAnsi="Times New Roman" w:cs="Times New Roman"/>
          <w:sz w:val="28"/>
          <w:szCs w:val="28"/>
        </w:rPr>
        <w:t xml:space="preserve">a deterring sentence </w:t>
      </w:r>
      <w:r w:rsidR="00CE5753" w:rsidRPr="00717E73">
        <w:rPr>
          <w:rFonts w:ascii="Times New Roman" w:hAnsi="Times New Roman" w:cs="Times New Roman"/>
          <w:sz w:val="28"/>
          <w:szCs w:val="28"/>
        </w:rPr>
        <w:t>that will teach him a lesson not to repeat such act and for others to learn from him. We so pray.</w:t>
      </w:r>
    </w:p>
    <w:p w:rsidR="00DE3180" w:rsidRPr="00717E73" w:rsidRDefault="00DE3180" w:rsidP="000D4151">
      <w:pPr>
        <w:spacing w:line="360" w:lineRule="auto"/>
        <w:ind w:left="1440" w:hanging="1440"/>
        <w:jc w:val="both"/>
        <w:rPr>
          <w:rFonts w:ascii="Times New Roman" w:hAnsi="Times New Roman" w:cs="Times New Roman"/>
          <w:sz w:val="28"/>
          <w:szCs w:val="28"/>
        </w:rPr>
      </w:pPr>
    </w:p>
    <w:p w:rsidR="000D4151" w:rsidRPr="00717E73" w:rsidRDefault="0053728F" w:rsidP="000D4151">
      <w:pPr>
        <w:spacing w:line="360" w:lineRule="auto"/>
        <w:ind w:left="1440" w:hanging="1440"/>
        <w:jc w:val="both"/>
        <w:rPr>
          <w:rFonts w:ascii="Times New Roman" w:hAnsi="Times New Roman" w:cs="Times New Roman"/>
          <w:sz w:val="28"/>
          <w:szCs w:val="28"/>
        </w:rPr>
      </w:pPr>
      <w:r w:rsidRPr="00717E73">
        <w:rPr>
          <w:rFonts w:ascii="Times New Roman" w:hAnsi="Times New Roman" w:cs="Times New Roman"/>
          <w:b/>
          <w:sz w:val="28"/>
          <w:szCs w:val="28"/>
        </w:rPr>
        <w:lastRenderedPageBreak/>
        <w:t>Defence</w:t>
      </w:r>
      <w:r w:rsidR="000D4151" w:rsidRPr="00717E73">
        <w:rPr>
          <w:rFonts w:ascii="Times New Roman" w:hAnsi="Times New Roman" w:cs="Times New Roman"/>
          <w:sz w:val="28"/>
          <w:szCs w:val="28"/>
        </w:rPr>
        <w:t>:</w:t>
      </w:r>
      <w:r w:rsidR="000D4151" w:rsidRPr="00717E73">
        <w:rPr>
          <w:rFonts w:ascii="Times New Roman" w:hAnsi="Times New Roman" w:cs="Times New Roman"/>
          <w:sz w:val="28"/>
          <w:szCs w:val="28"/>
        </w:rPr>
        <w:tab/>
        <w:t xml:space="preserve">The convict is </w:t>
      </w:r>
      <w:r w:rsidR="00ED579D" w:rsidRPr="00717E73">
        <w:rPr>
          <w:rFonts w:ascii="Times New Roman" w:hAnsi="Times New Roman" w:cs="Times New Roman"/>
          <w:sz w:val="28"/>
          <w:szCs w:val="28"/>
        </w:rPr>
        <w:t>a</w:t>
      </w:r>
      <w:r w:rsidR="000D4151" w:rsidRPr="00717E73">
        <w:rPr>
          <w:rFonts w:ascii="Times New Roman" w:hAnsi="Times New Roman" w:cs="Times New Roman"/>
          <w:sz w:val="28"/>
          <w:szCs w:val="28"/>
        </w:rPr>
        <w:t xml:space="preserve"> first offender </w:t>
      </w:r>
      <w:r w:rsidR="00ED579D" w:rsidRPr="00717E73">
        <w:rPr>
          <w:rFonts w:ascii="Times New Roman" w:hAnsi="Times New Roman" w:cs="Times New Roman"/>
          <w:sz w:val="28"/>
          <w:szCs w:val="28"/>
        </w:rPr>
        <w:t>aged 28 years.  Although he has no child, he was the sole bread winner caring for his mother and his siblings.  He suffers from hernia.  He has been on remand since July 20</w:t>
      </w:r>
      <w:r w:rsidR="00ED579D" w:rsidRPr="00717E73">
        <w:rPr>
          <w:rFonts w:ascii="Times New Roman" w:hAnsi="Times New Roman" w:cs="Times New Roman"/>
          <w:sz w:val="28"/>
          <w:szCs w:val="28"/>
          <w:vertAlign w:val="superscript"/>
        </w:rPr>
        <w:t>th</w:t>
      </w:r>
      <w:r w:rsidR="00ED579D" w:rsidRPr="00717E73">
        <w:rPr>
          <w:rFonts w:ascii="Times New Roman" w:hAnsi="Times New Roman" w:cs="Times New Roman"/>
          <w:sz w:val="28"/>
          <w:szCs w:val="28"/>
        </w:rPr>
        <w:t xml:space="preserve"> 2010, a period of three years one months and 19 days. He regrets the incidence and it is unfortunate that he overreacted.  He is remorseful and he promises to live a non violent life.  At 28 years he can still be of use to the society. </w:t>
      </w:r>
      <w:r w:rsidR="000D4151" w:rsidRPr="00717E73">
        <w:rPr>
          <w:rFonts w:ascii="Times New Roman" w:hAnsi="Times New Roman" w:cs="Times New Roman"/>
          <w:sz w:val="28"/>
          <w:szCs w:val="28"/>
        </w:rPr>
        <w:t xml:space="preserve">We pray that Court </w:t>
      </w:r>
      <w:r w:rsidR="00ED579D" w:rsidRPr="00717E73">
        <w:rPr>
          <w:rFonts w:ascii="Times New Roman" w:hAnsi="Times New Roman" w:cs="Times New Roman"/>
          <w:sz w:val="28"/>
          <w:szCs w:val="28"/>
        </w:rPr>
        <w:t xml:space="preserve">gives a sentence for reformatory purposes that is short enough to enable him rejoin society.  I so pray.  </w:t>
      </w:r>
    </w:p>
    <w:p w:rsidR="000D4151" w:rsidRPr="00717E73" w:rsidRDefault="000D4151" w:rsidP="000D4151">
      <w:pPr>
        <w:spacing w:line="360" w:lineRule="auto"/>
        <w:ind w:left="1440" w:hanging="1440"/>
        <w:jc w:val="both"/>
        <w:rPr>
          <w:rFonts w:ascii="Times New Roman" w:hAnsi="Times New Roman" w:cs="Times New Roman"/>
          <w:sz w:val="28"/>
          <w:szCs w:val="28"/>
        </w:rPr>
      </w:pPr>
      <w:r w:rsidRPr="00717E73">
        <w:rPr>
          <w:rFonts w:ascii="Times New Roman" w:hAnsi="Times New Roman" w:cs="Times New Roman"/>
          <w:b/>
          <w:sz w:val="28"/>
          <w:szCs w:val="28"/>
        </w:rPr>
        <w:t>Court</w:t>
      </w:r>
      <w:r w:rsidRPr="00717E73">
        <w:rPr>
          <w:rFonts w:ascii="Times New Roman" w:hAnsi="Times New Roman" w:cs="Times New Roman"/>
          <w:sz w:val="28"/>
          <w:szCs w:val="28"/>
        </w:rPr>
        <w:t>:</w:t>
      </w:r>
      <w:r w:rsidRPr="00717E73">
        <w:rPr>
          <w:rFonts w:ascii="Times New Roman" w:hAnsi="Times New Roman" w:cs="Times New Roman"/>
          <w:sz w:val="28"/>
          <w:szCs w:val="28"/>
        </w:rPr>
        <w:tab/>
      </w:r>
      <w:r w:rsidR="00ED579D" w:rsidRPr="00717E73">
        <w:rPr>
          <w:rFonts w:ascii="Times New Roman" w:hAnsi="Times New Roman" w:cs="Times New Roman"/>
          <w:sz w:val="28"/>
          <w:szCs w:val="28"/>
        </w:rPr>
        <w:t>Sentence will be on 10</w:t>
      </w:r>
      <w:r w:rsidR="00ED579D" w:rsidRPr="00717E73">
        <w:rPr>
          <w:rFonts w:ascii="Times New Roman" w:hAnsi="Times New Roman" w:cs="Times New Roman"/>
          <w:sz w:val="28"/>
          <w:szCs w:val="28"/>
          <w:vertAlign w:val="superscript"/>
        </w:rPr>
        <w:t>th</w:t>
      </w:r>
      <w:r w:rsidR="00ED579D" w:rsidRPr="00717E73">
        <w:rPr>
          <w:rFonts w:ascii="Times New Roman" w:hAnsi="Times New Roman" w:cs="Times New Roman"/>
          <w:sz w:val="28"/>
          <w:szCs w:val="28"/>
        </w:rPr>
        <w:t xml:space="preserve"> September at 9:00 O’clock in the morning.</w:t>
      </w:r>
    </w:p>
    <w:p w:rsidR="000D4151" w:rsidRPr="00717E73" w:rsidRDefault="000D4151" w:rsidP="000D4151">
      <w:pPr>
        <w:spacing w:line="360" w:lineRule="auto"/>
        <w:ind w:left="1440" w:hanging="1440"/>
        <w:jc w:val="both"/>
        <w:rPr>
          <w:rFonts w:ascii="Times New Roman" w:hAnsi="Times New Roman" w:cs="Times New Roman"/>
          <w:b/>
          <w:sz w:val="28"/>
          <w:szCs w:val="28"/>
        </w:rPr>
      </w:pPr>
      <w:r w:rsidRPr="00717E73">
        <w:rPr>
          <w:rFonts w:ascii="Times New Roman" w:hAnsi="Times New Roman" w:cs="Times New Roman"/>
          <w:sz w:val="28"/>
          <w:szCs w:val="28"/>
        </w:rPr>
        <w:t xml:space="preserve">  </w:t>
      </w:r>
    </w:p>
    <w:p w:rsidR="000D4151" w:rsidRPr="00717E73" w:rsidRDefault="000D4151" w:rsidP="000D4151">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SIGNED</w:t>
      </w:r>
    </w:p>
    <w:p w:rsidR="000D4151" w:rsidRPr="00717E73" w:rsidRDefault="000D4151" w:rsidP="000D4151">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JUSTICE RALPH W. OCHAN</w:t>
      </w:r>
    </w:p>
    <w:p w:rsidR="000D4151" w:rsidRPr="00717E73" w:rsidRDefault="000D4151" w:rsidP="000D4151">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09</w:t>
      </w:r>
      <w:r w:rsidRPr="00717E73">
        <w:rPr>
          <w:rFonts w:ascii="Times New Roman" w:hAnsi="Times New Roman" w:cs="Times New Roman"/>
          <w:b/>
          <w:sz w:val="28"/>
          <w:szCs w:val="28"/>
          <w:vertAlign w:val="superscript"/>
        </w:rPr>
        <w:t>TH</w:t>
      </w:r>
      <w:r w:rsidRPr="00717E73">
        <w:rPr>
          <w:rFonts w:ascii="Times New Roman" w:hAnsi="Times New Roman" w:cs="Times New Roman"/>
          <w:b/>
          <w:sz w:val="28"/>
          <w:szCs w:val="28"/>
        </w:rPr>
        <w:t xml:space="preserve"> SEPTEMBER 2013</w:t>
      </w:r>
    </w:p>
    <w:p w:rsidR="000D4151" w:rsidRPr="00717E73" w:rsidRDefault="000D4151" w:rsidP="000D4151">
      <w:pPr>
        <w:spacing w:line="360" w:lineRule="auto"/>
        <w:jc w:val="center"/>
        <w:rPr>
          <w:rFonts w:ascii="Times New Roman" w:hAnsi="Times New Roman" w:cs="Times New Roman"/>
          <w:b/>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0D4151" w:rsidRPr="00717E73" w:rsidRDefault="000D4151"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DE3180" w:rsidRPr="00717E73" w:rsidRDefault="00DE3180"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sz w:val="28"/>
          <w:szCs w:val="28"/>
        </w:rPr>
      </w:pPr>
    </w:p>
    <w:p w:rsidR="00C053E4" w:rsidRPr="00717E73" w:rsidRDefault="00C053E4" w:rsidP="000D4151">
      <w:pPr>
        <w:spacing w:after="0"/>
        <w:jc w:val="center"/>
        <w:rPr>
          <w:rFonts w:ascii="Times New Roman" w:hAnsi="Times New Roman" w:cs="Times New Roman"/>
          <w:b/>
          <w:sz w:val="28"/>
          <w:szCs w:val="28"/>
        </w:rPr>
      </w:pPr>
      <w:r w:rsidRPr="00717E73">
        <w:rPr>
          <w:rFonts w:ascii="Times New Roman" w:hAnsi="Times New Roman" w:cs="Times New Roman"/>
          <w:b/>
          <w:sz w:val="28"/>
          <w:szCs w:val="28"/>
        </w:rPr>
        <w:t>SENTENCE</w:t>
      </w:r>
    </w:p>
    <w:p w:rsidR="00BC615E" w:rsidRPr="00717E73" w:rsidRDefault="00BC615E" w:rsidP="00BC615E">
      <w:pPr>
        <w:jc w:val="both"/>
        <w:rPr>
          <w:rFonts w:ascii="Times New Roman" w:hAnsi="Times New Roman" w:cs="Times New Roman"/>
          <w:b/>
          <w:sz w:val="28"/>
          <w:szCs w:val="28"/>
        </w:rPr>
      </w:pPr>
    </w:p>
    <w:p w:rsidR="00C053E4" w:rsidRPr="00717E73" w:rsidRDefault="00C053E4" w:rsidP="00C053E4">
      <w:pPr>
        <w:spacing w:line="360" w:lineRule="auto"/>
        <w:jc w:val="both"/>
        <w:rPr>
          <w:rFonts w:ascii="Times New Roman" w:hAnsi="Times New Roman" w:cs="Times New Roman"/>
          <w:sz w:val="28"/>
          <w:szCs w:val="28"/>
        </w:rPr>
      </w:pPr>
      <w:r w:rsidRPr="00717E73">
        <w:rPr>
          <w:rFonts w:ascii="Times New Roman" w:hAnsi="Times New Roman" w:cs="Times New Roman"/>
          <w:sz w:val="28"/>
          <w:szCs w:val="28"/>
        </w:rPr>
        <w:t xml:space="preserve">Instead of caring for and protecting the young woman you professed to love, you instead chose to kill her, stabbing her with a knife.  </w:t>
      </w:r>
    </w:p>
    <w:p w:rsidR="00C053E4" w:rsidRPr="00717E73" w:rsidRDefault="00C053E4" w:rsidP="00C053E4">
      <w:pPr>
        <w:spacing w:line="360" w:lineRule="auto"/>
        <w:jc w:val="both"/>
        <w:rPr>
          <w:rFonts w:ascii="Times New Roman" w:hAnsi="Times New Roman" w:cs="Times New Roman"/>
          <w:sz w:val="28"/>
          <w:szCs w:val="28"/>
        </w:rPr>
      </w:pPr>
    </w:p>
    <w:p w:rsidR="00C053E4" w:rsidRPr="00717E73" w:rsidRDefault="00C053E4" w:rsidP="00C053E4">
      <w:pPr>
        <w:spacing w:line="360" w:lineRule="auto"/>
        <w:jc w:val="both"/>
        <w:rPr>
          <w:rFonts w:ascii="Times New Roman" w:hAnsi="Times New Roman" w:cs="Times New Roman"/>
          <w:sz w:val="28"/>
          <w:szCs w:val="28"/>
        </w:rPr>
      </w:pPr>
      <w:r w:rsidRPr="00717E73">
        <w:rPr>
          <w:rFonts w:ascii="Times New Roman" w:hAnsi="Times New Roman" w:cs="Times New Roman"/>
          <w:sz w:val="28"/>
          <w:szCs w:val="28"/>
        </w:rPr>
        <w:t>You th</w:t>
      </w:r>
      <w:r w:rsidR="00FC4C2F" w:rsidRPr="00717E73">
        <w:rPr>
          <w:rFonts w:ascii="Times New Roman" w:hAnsi="Times New Roman" w:cs="Times New Roman"/>
          <w:sz w:val="28"/>
          <w:szCs w:val="28"/>
        </w:rPr>
        <w:t xml:space="preserve">en </w:t>
      </w:r>
      <w:r w:rsidRPr="00717E73">
        <w:rPr>
          <w:rFonts w:ascii="Times New Roman" w:hAnsi="Times New Roman" w:cs="Times New Roman"/>
          <w:sz w:val="28"/>
          <w:szCs w:val="28"/>
        </w:rPr>
        <w:t xml:space="preserve">ran </w:t>
      </w:r>
      <w:r w:rsidR="00FC4C2F" w:rsidRPr="00717E73">
        <w:rPr>
          <w:rFonts w:ascii="Times New Roman" w:hAnsi="Times New Roman" w:cs="Times New Roman"/>
          <w:sz w:val="28"/>
          <w:szCs w:val="28"/>
        </w:rPr>
        <w:t xml:space="preserve">away </w:t>
      </w:r>
      <w:r w:rsidRPr="00717E73">
        <w:rPr>
          <w:rFonts w:ascii="Times New Roman" w:hAnsi="Times New Roman" w:cs="Times New Roman"/>
          <w:sz w:val="28"/>
          <w:szCs w:val="28"/>
        </w:rPr>
        <w:t>a</w:t>
      </w:r>
      <w:r w:rsidR="00FC4C2F" w:rsidRPr="00717E73">
        <w:rPr>
          <w:rFonts w:ascii="Times New Roman" w:hAnsi="Times New Roman" w:cs="Times New Roman"/>
          <w:sz w:val="28"/>
          <w:szCs w:val="28"/>
        </w:rPr>
        <w:t>nd</w:t>
      </w:r>
      <w:r w:rsidRPr="00717E73">
        <w:rPr>
          <w:rFonts w:ascii="Times New Roman" w:hAnsi="Times New Roman" w:cs="Times New Roman"/>
          <w:sz w:val="28"/>
          <w:szCs w:val="28"/>
        </w:rPr>
        <w:t xml:space="preserve"> hid </w:t>
      </w:r>
      <w:r w:rsidR="00FC4C2F" w:rsidRPr="00717E73">
        <w:rPr>
          <w:rFonts w:ascii="Times New Roman" w:hAnsi="Times New Roman" w:cs="Times New Roman"/>
          <w:sz w:val="28"/>
          <w:szCs w:val="28"/>
        </w:rPr>
        <w:t>o</w:t>
      </w:r>
      <w:r w:rsidRPr="00717E73">
        <w:rPr>
          <w:rFonts w:ascii="Times New Roman" w:hAnsi="Times New Roman" w:cs="Times New Roman"/>
          <w:sz w:val="28"/>
          <w:szCs w:val="28"/>
        </w:rPr>
        <w:t xml:space="preserve">n an island in Lake </w:t>
      </w:r>
      <w:r w:rsidR="00FC4C2F" w:rsidRPr="00717E73">
        <w:rPr>
          <w:rFonts w:ascii="Times New Roman" w:hAnsi="Times New Roman" w:cs="Times New Roman"/>
          <w:sz w:val="28"/>
          <w:szCs w:val="28"/>
        </w:rPr>
        <w:t>Edward</w:t>
      </w:r>
      <w:r w:rsidRPr="00717E73">
        <w:rPr>
          <w:rFonts w:ascii="Times New Roman" w:hAnsi="Times New Roman" w:cs="Times New Roman"/>
          <w:sz w:val="28"/>
          <w:szCs w:val="28"/>
        </w:rPr>
        <w:t xml:space="preserve"> instead of being sorry and seeking for forgiveness from your wife’s family.  </w:t>
      </w:r>
      <w:r w:rsidR="00FC4C2F" w:rsidRPr="00717E73">
        <w:rPr>
          <w:rFonts w:ascii="Times New Roman" w:hAnsi="Times New Roman" w:cs="Times New Roman"/>
          <w:sz w:val="28"/>
          <w:szCs w:val="28"/>
        </w:rPr>
        <w:t xml:space="preserve">It is an intolerable conduct. </w:t>
      </w:r>
      <w:r w:rsidRPr="00717E73">
        <w:rPr>
          <w:rFonts w:ascii="Times New Roman" w:hAnsi="Times New Roman" w:cs="Times New Roman"/>
          <w:sz w:val="28"/>
          <w:szCs w:val="28"/>
        </w:rPr>
        <w:t xml:space="preserve">You are sentenced to 10 (ten) years imprisonment. </w:t>
      </w:r>
    </w:p>
    <w:p w:rsidR="00C053E4" w:rsidRPr="00717E73" w:rsidRDefault="00C053E4" w:rsidP="00C053E4">
      <w:pPr>
        <w:spacing w:line="360" w:lineRule="auto"/>
        <w:jc w:val="both"/>
        <w:rPr>
          <w:rFonts w:ascii="Times New Roman" w:hAnsi="Times New Roman" w:cs="Times New Roman"/>
          <w:sz w:val="28"/>
          <w:szCs w:val="28"/>
        </w:rPr>
      </w:pPr>
    </w:p>
    <w:p w:rsidR="00C053E4" w:rsidRPr="00717E73" w:rsidRDefault="00C053E4" w:rsidP="00BC615E">
      <w:pPr>
        <w:jc w:val="both"/>
        <w:rPr>
          <w:rFonts w:ascii="Times New Roman" w:hAnsi="Times New Roman" w:cs="Times New Roman"/>
          <w:sz w:val="28"/>
          <w:szCs w:val="28"/>
        </w:rPr>
      </w:pPr>
    </w:p>
    <w:p w:rsidR="00C053E4" w:rsidRPr="00717E73" w:rsidRDefault="00C053E4" w:rsidP="00C053E4">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SIGNED</w:t>
      </w:r>
    </w:p>
    <w:p w:rsidR="00C053E4" w:rsidRPr="00717E73" w:rsidRDefault="00C053E4" w:rsidP="00C053E4">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JUSTICE RALPH W. OCHAN</w:t>
      </w:r>
    </w:p>
    <w:p w:rsidR="00C053E4" w:rsidRPr="00717E73" w:rsidRDefault="00FC738A" w:rsidP="00C053E4">
      <w:pPr>
        <w:spacing w:line="360" w:lineRule="auto"/>
        <w:jc w:val="center"/>
        <w:rPr>
          <w:rFonts w:ascii="Times New Roman" w:hAnsi="Times New Roman" w:cs="Times New Roman"/>
          <w:b/>
          <w:sz w:val="28"/>
          <w:szCs w:val="28"/>
        </w:rPr>
      </w:pPr>
      <w:r w:rsidRPr="00717E73">
        <w:rPr>
          <w:rFonts w:ascii="Times New Roman" w:hAnsi="Times New Roman" w:cs="Times New Roman"/>
          <w:b/>
          <w:sz w:val="28"/>
          <w:szCs w:val="28"/>
        </w:rPr>
        <w:t>10</w:t>
      </w:r>
      <w:r w:rsidR="00C053E4" w:rsidRPr="00717E73">
        <w:rPr>
          <w:rFonts w:ascii="Times New Roman" w:hAnsi="Times New Roman" w:cs="Times New Roman"/>
          <w:b/>
          <w:sz w:val="28"/>
          <w:szCs w:val="28"/>
          <w:vertAlign w:val="superscript"/>
        </w:rPr>
        <w:t>TH</w:t>
      </w:r>
      <w:r w:rsidR="00C053E4" w:rsidRPr="00717E73">
        <w:rPr>
          <w:rFonts w:ascii="Times New Roman" w:hAnsi="Times New Roman" w:cs="Times New Roman"/>
          <w:b/>
          <w:sz w:val="28"/>
          <w:szCs w:val="28"/>
        </w:rPr>
        <w:t xml:space="preserve"> SEPTEMBER 2013</w:t>
      </w:r>
    </w:p>
    <w:p w:rsidR="00C053E4" w:rsidRPr="00717E73" w:rsidRDefault="00C053E4" w:rsidP="00BC615E">
      <w:pPr>
        <w:jc w:val="both"/>
        <w:rPr>
          <w:rFonts w:ascii="Times New Roman" w:hAnsi="Times New Roman" w:cs="Times New Roman"/>
          <w:b/>
          <w:sz w:val="28"/>
          <w:szCs w:val="28"/>
        </w:rPr>
      </w:pPr>
    </w:p>
    <w:sectPr w:rsidR="00C053E4" w:rsidRPr="00717E73" w:rsidSect="00BC615E">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DF9" w:rsidRDefault="00662DF9" w:rsidP="005B7B4E">
      <w:pPr>
        <w:spacing w:after="0" w:line="240" w:lineRule="auto"/>
      </w:pPr>
      <w:r>
        <w:separator/>
      </w:r>
    </w:p>
  </w:endnote>
  <w:endnote w:type="continuationSeparator" w:id="1">
    <w:p w:rsidR="00662DF9" w:rsidRDefault="00662DF9"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DF9" w:rsidRDefault="00662DF9" w:rsidP="005B7B4E">
      <w:pPr>
        <w:spacing w:after="0" w:line="240" w:lineRule="auto"/>
      </w:pPr>
      <w:r>
        <w:separator/>
      </w:r>
    </w:p>
  </w:footnote>
  <w:footnote w:type="continuationSeparator" w:id="1">
    <w:p w:rsidR="00662DF9" w:rsidRDefault="00662DF9"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04109E"/>
    <w:multiLevelType w:val="hybridMultilevel"/>
    <w:tmpl w:val="7338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52A27"/>
    <w:multiLevelType w:val="hybridMultilevel"/>
    <w:tmpl w:val="A5B0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26E44"/>
    <w:rsid w:val="000D4151"/>
    <w:rsid w:val="001B1E05"/>
    <w:rsid w:val="001D7163"/>
    <w:rsid w:val="001F7672"/>
    <w:rsid w:val="002F7FCD"/>
    <w:rsid w:val="00461198"/>
    <w:rsid w:val="00526E44"/>
    <w:rsid w:val="0053728F"/>
    <w:rsid w:val="005A591D"/>
    <w:rsid w:val="005B7B4E"/>
    <w:rsid w:val="00662DF9"/>
    <w:rsid w:val="0069229A"/>
    <w:rsid w:val="00717E73"/>
    <w:rsid w:val="00826C48"/>
    <w:rsid w:val="00856E52"/>
    <w:rsid w:val="00883685"/>
    <w:rsid w:val="00956719"/>
    <w:rsid w:val="00AF3037"/>
    <w:rsid w:val="00BC615E"/>
    <w:rsid w:val="00C053E4"/>
    <w:rsid w:val="00CE5753"/>
    <w:rsid w:val="00D12C7F"/>
    <w:rsid w:val="00D63F28"/>
    <w:rsid w:val="00D672B8"/>
    <w:rsid w:val="00DE3180"/>
    <w:rsid w:val="00EC1AD6"/>
    <w:rsid w:val="00ED579D"/>
    <w:rsid w:val="00F7134F"/>
    <w:rsid w:val="00F72914"/>
    <w:rsid w:val="00F73367"/>
    <w:rsid w:val="00F95E8E"/>
    <w:rsid w:val="00FB5EE1"/>
    <w:rsid w:val="00FC4C2F"/>
    <w:rsid w:val="00FC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CF75-88AB-48CB-A6C9-40E926D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0</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2013-09-27T08:22:00Z</dcterms:created>
  <dcterms:modified xsi:type="dcterms:W3CDTF">2013-09-27T08:22:00Z</dcterms:modified>
</cp:coreProperties>
</file>