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6F5D01" w:rsidRDefault="00986024" w:rsidP="006F5D01">
      <w:pPr>
        <w:spacing w:line="360" w:lineRule="auto"/>
        <w:jc w:val="center"/>
        <w:rPr>
          <w:rFonts w:ascii="Times New Roman" w:hAnsi="Times New Roman" w:cs="Times New Roman"/>
          <w:b/>
          <w:sz w:val="24"/>
          <w:szCs w:val="24"/>
        </w:rPr>
      </w:pPr>
      <w:r w:rsidRPr="006F5D01">
        <w:rPr>
          <w:rFonts w:ascii="Times New Roman" w:hAnsi="Times New Roman" w:cs="Times New Roman"/>
          <w:b/>
          <w:sz w:val="24"/>
          <w:szCs w:val="24"/>
        </w:rPr>
        <w:t>THE REPUBLIC OF UGANDA</w:t>
      </w:r>
    </w:p>
    <w:p w:rsidR="00986024" w:rsidRPr="006F5D01" w:rsidRDefault="00986024" w:rsidP="006F5D01">
      <w:pPr>
        <w:spacing w:line="360" w:lineRule="auto"/>
        <w:jc w:val="center"/>
        <w:rPr>
          <w:rFonts w:ascii="Times New Roman" w:hAnsi="Times New Roman" w:cs="Times New Roman"/>
          <w:b/>
          <w:sz w:val="24"/>
          <w:szCs w:val="24"/>
        </w:rPr>
      </w:pPr>
      <w:r w:rsidRPr="006F5D01">
        <w:rPr>
          <w:rFonts w:ascii="Times New Roman" w:hAnsi="Times New Roman" w:cs="Times New Roman"/>
          <w:b/>
          <w:sz w:val="24"/>
          <w:szCs w:val="24"/>
        </w:rPr>
        <w:t xml:space="preserve">IN THE HIGH </w:t>
      </w:r>
      <w:r w:rsidR="00EC7FB7" w:rsidRPr="006F5D01">
        <w:rPr>
          <w:rFonts w:ascii="Times New Roman" w:hAnsi="Times New Roman" w:cs="Times New Roman"/>
          <w:b/>
          <w:sz w:val="24"/>
          <w:szCs w:val="24"/>
        </w:rPr>
        <w:t>COURT OF UGANDA HOLDEN AT IGANGA</w:t>
      </w:r>
    </w:p>
    <w:p w:rsidR="00986024" w:rsidRPr="006F5D01" w:rsidRDefault="00986024" w:rsidP="006F5D01">
      <w:pPr>
        <w:spacing w:line="360" w:lineRule="auto"/>
        <w:jc w:val="center"/>
        <w:rPr>
          <w:rFonts w:ascii="Times New Roman" w:hAnsi="Times New Roman" w:cs="Times New Roman"/>
          <w:b/>
          <w:sz w:val="24"/>
          <w:szCs w:val="24"/>
        </w:rPr>
      </w:pPr>
      <w:r w:rsidRPr="006F5D01">
        <w:rPr>
          <w:rFonts w:ascii="Times New Roman" w:hAnsi="Times New Roman" w:cs="Times New Roman"/>
          <w:b/>
          <w:sz w:val="24"/>
          <w:szCs w:val="24"/>
        </w:rPr>
        <w:t xml:space="preserve">HIGH COURT CRIMINAL SESSION CASE NO </w:t>
      </w:r>
      <w:r w:rsidR="00EC7FB7" w:rsidRPr="006F5D01">
        <w:rPr>
          <w:rFonts w:ascii="Times New Roman" w:hAnsi="Times New Roman" w:cs="Times New Roman"/>
          <w:b/>
          <w:sz w:val="24"/>
          <w:szCs w:val="24"/>
        </w:rPr>
        <w:t>0011 OF 2012</w:t>
      </w:r>
    </w:p>
    <w:p w:rsidR="00986024" w:rsidRPr="006F5D01" w:rsidRDefault="00986024" w:rsidP="006F5D01">
      <w:pPr>
        <w:spacing w:line="360" w:lineRule="auto"/>
        <w:jc w:val="both"/>
        <w:rPr>
          <w:rFonts w:ascii="Times New Roman" w:hAnsi="Times New Roman" w:cs="Times New Roman"/>
          <w:b/>
          <w:sz w:val="24"/>
          <w:szCs w:val="24"/>
        </w:rPr>
      </w:pPr>
    </w:p>
    <w:p w:rsidR="00986024" w:rsidRPr="006F5D01" w:rsidRDefault="00986024"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UGANDA…………………………………………</w:t>
      </w:r>
      <w:r w:rsidR="006F5D01">
        <w:rPr>
          <w:rFonts w:ascii="Times New Roman" w:hAnsi="Times New Roman" w:cs="Times New Roman"/>
          <w:b/>
          <w:sz w:val="24"/>
          <w:szCs w:val="24"/>
        </w:rPr>
        <w:t>……………</w:t>
      </w:r>
      <w:r w:rsidR="0018566D" w:rsidRPr="006F5D01">
        <w:rPr>
          <w:rFonts w:ascii="Times New Roman" w:hAnsi="Times New Roman" w:cs="Times New Roman"/>
          <w:b/>
          <w:sz w:val="24"/>
          <w:szCs w:val="24"/>
        </w:rPr>
        <w:t>…….</w:t>
      </w:r>
      <w:r w:rsidRPr="006F5D01">
        <w:rPr>
          <w:rFonts w:ascii="Times New Roman" w:hAnsi="Times New Roman" w:cs="Times New Roman"/>
          <w:b/>
          <w:sz w:val="24"/>
          <w:szCs w:val="24"/>
        </w:rPr>
        <w:t>PROSECUTOR</w:t>
      </w:r>
    </w:p>
    <w:p w:rsidR="00986024" w:rsidRPr="006F5D01" w:rsidRDefault="00986024"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 xml:space="preserve">                                          </w:t>
      </w:r>
      <w:r w:rsidR="006F5D01">
        <w:rPr>
          <w:rFonts w:ascii="Times New Roman" w:hAnsi="Times New Roman" w:cs="Times New Roman"/>
          <w:b/>
          <w:sz w:val="24"/>
          <w:szCs w:val="24"/>
        </w:rPr>
        <w:t xml:space="preserve">                  </w:t>
      </w:r>
      <w:r w:rsidRPr="006F5D01">
        <w:rPr>
          <w:rFonts w:ascii="Times New Roman" w:hAnsi="Times New Roman" w:cs="Times New Roman"/>
          <w:b/>
          <w:sz w:val="24"/>
          <w:szCs w:val="24"/>
        </w:rPr>
        <w:t>VERSUS</w:t>
      </w:r>
    </w:p>
    <w:p w:rsidR="00986024" w:rsidRPr="006F5D01" w:rsidRDefault="00EC7FB7"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MALINZI JOHN</w:t>
      </w:r>
      <w:r w:rsidR="006F5D01">
        <w:rPr>
          <w:rFonts w:ascii="Times New Roman" w:hAnsi="Times New Roman" w:cs="Times New Roman"/>
          <w:b/>
          <w:sz w:val="24"/>
          <w:szCs w:val="24"/>
        </w:rPr>
        <w:t>……</w:t>
      </w:r>
      <w:r w:rsidR="00986024" w:rsidRPr="006F5D01">
        <w:rPr>
          <w:rFonts w:ascii="Times New Roman" w:hAnsi="Times New Roman" w:cs="Times New Roman"/>
          <w:b/>
          <w:sz w:val="24"/>
          <w:szCs w:val="24"/>
        </w:rPr>
        <w:t>………………</w:t>
      </w:r>
      <w:r w:rsidRPr="006F5D01">
        <w:rPr>
          <w:rFonts w:ascii="Times New Roman" w:hAnsi="Times New Roman" w:cs="Times New Roman"/>
          <w:b/>
          <w:sz w:val="24"/>
          <w:szCs w:val="24"/>
        </w:rPr>
        <w:t>………………………..</w:t>
      </w:r>
      <w:r w:rsidR="00986024" w:rsidRPr="006F5D01">
        <w:rPr>
          <w:rFonts w:ascii="Times New Roman" w:hAnsi="Times New Roman" w:cs="Times New Roman"/>
          <w:b/>
          <w:sz w:val="24"/>
          <w:szCs w:val="24"/>
        </w:rPr>
        <w:t>………….</w:t>
      </w:r>
      <w:r w:rsidR="002E1B7D" w:rsidRPr="006F5D01">
        <w:rPr>
          <w:rFonts w:ascii="Times New Roman" w:hAnsi="Times New Roman" w:cs="Times New Roman"/>
          <w:b/>
          <w:sz w:val="24"/>
          <w:szCs w:val="24"/>
        </w:rPr>
        <w:t>ACCUSED</w:t>
      </w:r>
    </w:p>
    <w:p w:rsidR="00FE69E4" w:rsidRPr="006F5D01" w:rsidRDefault="00FE69E4" w:rsidP="006F5D01">
      <w:pPr>
        <w:spacing w:line="360" w:lineRule="auto"/>
        <w:jc w:val="center"/>
        <w:rPr>
          <w:rFonts w:ascii="Times New Roman" w:hAnsi="Times New Roman" w:cs="Times New Roman"/>
          <w:b/>
          <w:sz w:val="24"/>
          <w:szCs w:val="24"/>
        </w:rPr>
      </w:pPr>
      <w:r w:rsidRPr="006F5D01">
        <w:rPr>
          <w:rFonts w:ascii="Times New Roman" w:hAnsi="Times New Roman" w:cs="Times New Roman"/>
          <w:b/>
          <w:sz w:val="24"/>
          <w:szCs w:val="24"/>
        </w:rPr>
        <w:t>BEFORE HON</w:t>
      </w:r>
      <w:bookmarkStart w:id="0" w:name="_GoBack"/>
      <w:bookmarkEnd w:id="0"/>
      <w:r w:rsidRPr="006F5D01">
        <w:rPr>
          <w:rFonts w:ascii="Times New Roman" w:hAnsi="Times New Roman" w:cs="Times New Roman"/>
          <w:b/>
          <w:sz w:val="24"/>
          <w:szCs w:val="24"/>
        </w:rPr>
        <w:t>. LADY JUSTICE PERCY NIGHT TUHAISE</w:t>
      </w:r>
    </w:p>
    <w:p w:rsidR="00FE69E4" w:rsidRPr="006F5D01" w:rsidRDefault="00FE69E4" w:rsidP="006F5D01">
      <w:pPr>
        <w:spacing w:line="360" w:lineRule="auto"/>
        <w:jc w:val="center"/>
        <w:rPr>
          <w:rFonts w:ascii="Times New Roman" w:hAnsi="Times New Roman" w:cs="Times New Roman"/>
          <w:b/>
          <w:sz w:val="24"/>
          <w:szCs w:val="24"/>
        </w:rPr>
      </w:pPr>
      <w:r w:rsidRPr="006F5D01">
        <w:rPr>
          <w:rFonts w:ascii="Times New Roman" w:hAnsi="Times New Roman" w:cs="Times New Roman"/>
          <w:b/>
          <w:sz w:val="24"/>
          <w:szCs w:val="24"/>
        </w:rPr>
        <w:t>JUDGMENT</w:t>
      </w:r>
    </w:p>
    <w:p w:rsidR="00EC7FB7" w:rsidRPr="006F5D01" w:rsidRDefault="002E1B7D"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accused</w:t>
      </w:r>
      <w:r w:rsidR="009037F8" w:rsidRPr="006F5D01">
        <w:rPr>
          <w:rFonts w:ascii="Times New Roman" w:hAnsi="Times New Roman" w:cs="Times New Roman"/>
          <w:sz w:val="24"/>
          <w:szCs w:val="24"/>
        </w:rPr>
        <w:t xml:space="preserve"> person</w:t>
      </w:r>
      <w:r w:rsidR="00EC7FB7" w:rsidRPr="006F5D01">
        <w:rPr>
          <w:rFonts w:ascii="Times New Roman" w:hAnsi="Times New Roman" w:cs="Times New Roman"/>
          <w:sz w:val="24"/>
          <w:szCs w:val="24"/>
        </w:rPr>
        <w:t xml:space="preserve">, </w:t>
      </w:r>
      <w:proofErr w:type="spellStart"/>
      <w:r w:rsidR="00EC7FB7" w:rsidRPr="006F5D01">
        <w:rPr>
          <w:rFonts w:ascii="Times New Roman" w:hAnsi="Times New Roman" w:cs="Times New Roman"/>
          <w:sz w:val="24"/>
          <w:szCs w:val="24"/>
        </w:rPr>
        <w:t>Malinzi</w:t>
      </w:r>
      <w:proofErr w:type="spellEnd"/>
      <w:r w:rsidR="00EC7FB7" w:rsidRPr="006F5D01">
        <w:rPr>
          <w:rFonts w:ascii="Times New Roman" w:hAnsi="Times New Roman" w:cs="Times New Roman"/>
          <w:sz w:val="24"/>
          <w:szCs w:val="24"/>
        </w:rPr>
        <w:t xml:space="preserve"> John</w:t>
      </w:r>
      <w:r w:rsidR="00D61F5D" w:rsidRPr="006F5D01">
        <w:rPr>
          <w:rFonts w:ascii="Times New Roman" w:hAnsi="Times New Roman" w:cs="Times New Roman"/>
          <w:sz w:val="24"/>
          <w:szCs w:val="24"/>
        </w:rPr>
        <w:t>,</w:t>
      </w:r>
      <w:r w:rsidR="00EC7FB7" w:rsidRPr="006F5D01">
        <w:rPr>
          <w:rFonts w:ascii="Times New Roman" w:hAnsi="Times New Roman" w:cs="Times New Roman"/>
          <w:sz w:val="24"/>
          <w:szCs w:val="24"/>
        </w:rPr>
        <w:t xml:space="preserve"> was</w:t>
      </w:r>
      <w:r w:rsidRPr="006F5D01">
        <w:rPr>
          <w:rFonts w:ascii="Times New Roman" w:hAnsi="Times New Roman" w:cs="Times New Roman"/>
          <w:sz w:val="24"/>
          <w:szCs w:val="24"/>
        </w:rPr>
        <w:t xml:space="preserve"> indicted for murder c/s 188 &amp; 189 of the Penal Code Act. It is alleged that the accused</w:t>
      </w:r>
      <w:r w:rsidR="00EC7FB7" w:rsidRPr="006F5D01">
        <w:rPr>
          <w:rFonts w:ascii="Times New Roman" w:hAnsi="Times New Roman" w:cs="Times New Roman"/>
          <w:sz w:val="24"/>
          <w:szCs w:val="24"/>
        </w:rPr>
        <w:t xml:space="preserve"> and another still at large on the 24</w:t>
      </w:r>
      <w:r w:rsidR="00EC7FB7" w:rsidRPr="006F5D01">
        <w:rPr>
          <w:rFonts w:ascii="Times New Roman" w:hAnsi="Times New Roman" w:cs="Times New Roman"/>
          <w:sz w:val="24"/>
          <w:szCs w:val="24"/>
          <w:vertAlign w:val="superscript"/>
        </w:rPr>
        <w:t xml:space="preserve">th </w:t>
      </w:r>
      <w:r w:rsidR="00EC7FB7" w:rsidRPr="006F5D01">
        <w:rPr>
          <w:rFonts w:ascii="Times New Roman" w:hAnsi="Times New Roman" w:cs="Times New Roman"/>
          <w:sz w:val="24"/>
          <w:szCs w:val="24"/>
        </w:rPr>
        <w:t xml:space="preserve">day of July 2009 at </w:t>
      </w:r>
      <w:proofErr w:type="spellStart"/>
      <w:r w:rsidR="00EC7FB7" w:rsidRPr="006F5D01">
        <w:rPr>
          <w:rFonts w:ascii="Times New Roman" w:hAnsi="Times New Roman" w:cs="Times New Roman"/>
          <w:sz w:val="24"/>
          <w:szCs w:val="24"/>
        </w:rPr>
        <w:t>Nakazinga</w:t>
      </w:r>
      <w:proofErr w:type="spellEnd"/>
      <w:r w:rsidR="00EC7FB7" w:rsidRPr="006F5D01">
        <w:rPr>
          <w:rFonts w:ascii="Times New Roman" w:hAnsi="Times New Roman" w:cs="Times New Roman"/>
          <w:sz w:val="24"/>
          <w:szCs w:val="24"/>
        </w:rPr>
        <w:t xml:space="preserve"> village in </w:t>
      </w:r>
      <w:proofErr w:type="spellStart"/>
      <w:r w:rsidR="00EC7FB7" w:rsidRPr="006F5D01">
        <w:rPr>
          <w:rFonts w:ascii="Times New Roman" w:hAnsi="Times New Roman" w:cs="Times New Roman"/>
          <w:sz w:val="24"/>
          <w:szCs w:val="24"/>
        </w:rPr>
        <w:t>Namutumba</w:t>
      </w:r>
      <w:proofErr w:type="spellEnd"/>
      <w:r w:rsidR="00EC7FB7" w:rsidRPr="006F5D01">
        <w:rPr>
          <w:rFonts w:ascii="Times New Roman" w:hAnsi="Times New Roman" w:cs="Times New Roman"/>
          <w:sz w:val="24"/>
          <w:szCs w:val="24"/>
        </w:rPr>
        <w:t xml:space="preserve"> district unlawfully killed </w:t>
      </w:r>
      <w:proofErr w:type="spellStart"/>
      <w:r w:rsidR="00EC7FB7" w:rsidRPr="006F5D01">
        <w:rPr>
          <w:rFonts w:ascii="Times New Roman" w:hAnsi="Times New Roman" w:cs="Times New Roman"/>
          <w:sz w:val="24"/>
          <w:szCs w:val="24"/>
        </w:rPr>
        <w:t>Musenge</w:t>
      </w:r>
      <w:proofErr w:type="spellEnd"/>
      <w:r w:rsidR="00EC7FB7" w:rsidRPr="006F5D01">
        <w:rPr>
          <w:rFonts w:ascii="Times New Roman" w:hAnsi="Times New Roman" w:cs="Times New Roman"/>
          <w:sz w:val="24"/>
          <w:szCs w:val="24"/>
        </w:rPr>
        <w:t xml:space="preserve"> </w:t>
      </w:r>
      <w:proofErr w:type="spellStart"/>
      <w:r w:rsidR="00EC7FB7" w:rsidRPr="006F5D01">
        <w:rPr>
          <w:rFonts w:ascii="Times New Roman" w:hAnsi="Times New Roman" w:cs="Times New Roman"/>
          <w:sz w:val="24"/>
          <w:szCs w:val="24"/>
        </w:rPr>
        <w:t>Daudi</w:t>
      </w:r>
      <w:proofErr w:type="spellEnd"/>
      <w:r w:rsidR="00EC7FB7" w:rsidRPr="006F5D01">
        <w:rPr>
          <w:rFonts w:ascii="Times New Roman" w:hAnsi="Times New Roman" w:cs="Times New Roman"/>
          <w:sz w:val="24"/>
          <w:szCs w:val="24"/>
        </w:rPr>
        <w:t>.</w:t>
      </w:r>
    </w:p>
    <w:p w:rsidR="00FE69E4" w:rsidRPr="006F5D01" w:rsidRDefault="00FE69E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brief facts of the case as presented by the prosecution are that the deceased and the accused were from the same area of </w:t>
      </w:r>
      <w:proofErr w:type="spellStart"/>
      <w:r w:rsidRPr="006F5D01">
        <w:rPr>
          <w:rFonts w:ascii="Times New Roman" w:hAnsi="Times New Roman" w:cs="Times New Roman"/>
          <w:sz w:val="24"/>
          <w:szCs w:val="24"/>
        </w:rPr>
        <w:t>Ivukula</w:t>
      </w:r>
      <w:proofErr w:type="spellEnd"/>
      <w:r w:rsidRPr="006F5D01">
        <w:rPr>
          <w:rFonts w:ascii="Times New Roman" w:hAnsi="Times New Roman" w:cs="Times New Roman"/>
          <w:sz w:val="24"/>
          <w:szCs w:val="24"/>
        </w:rPr>
        <w:t xml:space="preserve"> </w:t>
      </w:r>
      <w:proofErr w:type="gramStart"/>
      <w:r w:rsidRPr="006F5D01">
        <w:rPr>
          <w:rFonts w:ascii="Times New Roman" w:hAnsi="Times New Roman" w:cs="Times New Roman"/>
          <w:sz w:val="24"/>
          <w:szCs w:val="24"/>
        </w:rPr>
        <w:t>sub county</w:t>
      </w:r>
      <w:proofErr w:type="gramEnd"/>
      <w:r w:rsidRPr="006F5D01">
        <w:rPr>
          <w:rFonts w:ascii="Times New Roman" w:hAnsi="Times New Roman" w:cs="Times New Roman"/>
          <w:sz w:val="24"/>
          <w:szCs w:val="24"/>
        </w:rPr>
        <w:t xml:space="preserve"> in </w:t>
      </w:r>
      <w:proofErr w:type="spellStart"/>
      <w:r w:rsidRPr="006F5D01">
        <w:rPr>
          <w:rFonts w:ascii="Times New Roman" w:hAnsi="Times New Roman" w:cs="Times New Roman"/>
          <w:sz w:val="24"/>
          <w:szCs w:val="24"/>
        </w:rPr>
        <w:t>Namutumba</w:t>
      </w:r>
      <w:proofErr w:type="spellEnd"/>
      <w:r w:rsidRPr="006F5D01">
        <w:rPr>
          <w:rFonts w:ascii="Times New Roman" w:hAnsi="Times New Roman" w:cs="Times New Roman"/>
          <w:sz w:val="24"/>
          <w:szCs w:val="24"/>
        </w:rPr>
        <w:t xml:space="preserve"> district. On 29</w:t>
      </w:r>
      <w:r w:rsidRPr="006F5D01">
        <w:rPr>
          <w:rFonts w:ascii="Times New Roman" w:hAnsi="Times New Roman" w:cs="Times New Roman"/>
          <w:sz w:val="24"/>
          <w:szCs w:val="24"/>
          <w:vertAlign w:val="superscript"/>
        </w:rPr>
        <w:t xml:space="preserve">th </w:t>
      </w:r>
      <w:r w:rsidRPr="006F5D01">
        <w:rPr>
          <w:rFonts w:ascii="Times New Roman" w:hAnsi="Times New Roman" w:cs="Times New Roman"/>
          <w:sz w:val="24"/>
          <w:szCs w:val="24"/>
        </w:rPr>
        <w:t xml:space="preserve">June 2009 at around 10.00 am, at </w:t>
      </w:r>
      <w:proofErr w:type="spellStart"/>
      <w:r w:rsidRPr="006F5D01">
        <w:rPr>
          <w:rFonts w:ascii="Times New Roman" w:hAnsi="Times New Roman" w:cs="Times New Roman"/>
          <w:sz w:val="24"/>
          <w:szCs w:val="24"/>
        </w:rPr>
        <w:t>Nakazinga</w:t>
      </w:r>
      <w:proofErr w:type="spellEnd"/>
      <w:r w:rsidRPr="006F5D01">
        <w:rPr>
          <w:rFonts w:ascii="Times New Roman" w:hAnsi="Times New Roman" w:cs="Times New Roman"/>
          <w:sz w:val="24"/>
          <w:szCs w:val="24"/>
        </w:rPr>
        <w:t xml:space="preserve"> village in </w:t>
      </w:r>
      <w:proofErr w:type="spellStart"/>
      <w:r w:rsidRPr="006F5D01">
        <w:rPr>
          <w:rFonts w:ascii="Times New Roman" w:hAnsi="Times New Roman" w:cs="Times New Roman"/>
          <w:sz w:val="24"/>
          <w:szCs w:val="24"/>
        </w:rPr>
        <w:t>Ivukula</w:t>
      </w:r>
      <w:proofErr w:type="spellEnd"/>
      <w:r w:rsidRPr="006F5D01">
        <w:rPr>
          <w:rFonts w:ascii="Times New Roman" w:hAnsi="Times New Roman" w:cs="Times New Roman"/>
          <w:sz w:val="24"/>
          <w:szCs w:val="24"/>
        </w:rPr>
        <w:t xml:space="preserve"> </w:t>
      </w:r>
      <w:proofErr w:type="gramStart"/>
      <w:r w:rsidRPr="006F5D01">
        <w:rPr>
          <w:rFonts w:ascii="Times New Roman" w:hAnsi="Times New Roman" w:cs="Times New Roman"/>
          <w:sz w:val="24"/>
          <w:szCs w:val="24"/>
        </w:rPr>
        <w:t>sub county</w:t>
      </w:r>
      <w:proofErr w:type="gramEnd"/>
      <w:r w:rsidRPr="006F5D01">
        <w:rPr>
          <w:rFonts w:ascii="Times New Roman" w:hAnsi="Times New Roman" w:cs="Times New Roman"/>
          <w:sz w:val="24"/>
          <w:szCs w:val="24"/>
        </w:rPr>
        <w:t xml:space="preserve">, the deceased, </w:t>
      </w:r>
      <w:proofErr w:type="spellStart"/>
      <w:r w:rsidRPr="006F5D01">
        <w:rPr>
          <w:rFonts w:ascii="Times New Roman" w:hAnsi="Times New Roman" w:cs="Times New Roman"/>
          <w:sz w:val="24"/>
          <w:szCs w:val="24"/>
        </w:rPr>
        <w:t>Musenge</w:t>
      </w:r>
      <w:proofErr w:type="spellEnd"/>
      <w:r w:rsidRPr="006F5D01">
        <w:rPr>
          <w:rFonts w:ascii="Times New Roman" w:hAnsi="Times New Roman" w:cs="Times New Roman"/>
          <w:sz w:val="24"/>
          <w:szCs w:val="24"/>
        </w:rPr>
        <w:t xml:space="preserve"> David found one Wilber up in his tree cutting it</w:t>
      </w:r>
      <w:r w:rsidR="00BF2C3C" w:rsidRPr="006F5D01">
        <w:rPr>
          <w:rFonts w:ascii="Times New Roman" w:hAnsi="Times New Roman" w:cs="Times New Roman"/>
          <w:sz w:val="24"/>
          <w:szCs w:val="24"/>
        </w:rPr>
        <w:t xml:space="preserve"> while another person was seated under the said tree</w:t>
      </w:r>
      <w:r w:rsidRPr="006F5D01">
        <w:rPr>
          <w:rFonts w:ascii="Times New Roman" w:hAnsi="Times New Roman" w:cs="Times New Roman"/>
          <w:sz w:val="24"/>
          <w:szCs w:val="24"/>
        </w:rPr>
        <w:t>. The deceased told the said Wilber to come down from the tree.</w:t>
      </w:r>
      <w:r w:rsidR="00777E31" w:rsidRPr="006F5D01">
        <w:rPr>
          <w:rFonts w:ascii="Times New Roman" w:hAnsi="Times New Roman" w:cs="Times New Roman"/>
          <w:sz w:val="24"/>
          <w:szCs w:val="24"/>
        </w:rPr>
        <w:t xml:space="preserve"> As he was telling Wilber to come down from the tree the person who was seated down called out for the accused who arrived in a short time. The accused then ordered Wilber to throw him the </w:t>
      </w:r>
      <w:proofErr w:type="spellStart"/>
      <w:r w:rsidR="00777E31" w:rsidRPr="006F5D01">
        <w:rPr>
          <w:rFonts w:ascii="Times New Roman" w:hAnsi="Times New Roman" w:cs="Times New Roman"/>
          <w:sz w:val="24"/>
          <w:szCs w:val="24"/>
        </w:rPr>
        <w:t>panga</w:t>
      </w:r>
      <w:proofErr w:type="spellEnd"/>
      <w:r w:rsidR="00777E31" w:rsidRPr="006F5D01">
        <w:rPr>
          <w:rFonts w:ascii="Times New Roman" w:hAnsi="Times New Roman" w:cs="Times New Roman"/>
          <w:sz w:val="24"/>
          <w:szCs w:val="24"/>
        </w:rPr>
        <w:t xml:space="preserve"> and when he threw it the accused threatened to cut the deceased. Wilber and </w:t>
      </w:r>
      <w:proofErr w:type="spellStart"/>
      <w:r w:rsidR="00777E31" w:rsidRPr="006F5D01">
        <w:rPr>
          <w:rFonts w:ascii="Times New Roman" w:hAnsi="Times New Roman" w:cs="Times New Roman"/>
          <w:sz w:val="24"/>
          <w:szCs w:val="24"/>
        </w:rPr>
        <w:t>Malinzi</w:t>
      </w:r>
      <w:proofErr w:type="spellEnd"/>
      <w:r w:rsidR="00777E31" w:rsidRPr="006F5D01">
        <w:rPr>
          <w:rFonts w:ascii="Times New Roman" w:hAnsi="Times New Roman" w:cs="Times New Roman"/>
          <w:sz w:val="24"/>
          <w:szCs w:val="24"/>
        </w:rPr>
        <w:t xml:space="preserve"> then started beating the dece</w:t>
      </w:r>
      <w:r w:rsidR="00461202" w:rsidRPr="006F5D01">
        <w:rPr>
          <w:rFonts w:ascii="Times New Roman" w:hAnsi="Times New Roman" w:cs="Times New Roman"/>
          <w:sz w:val="24"/>
          <w:szCs w:val="24"/>
        </w:rPr>
        <w:t>ased on his right hand. The decea</w:t>
      </w:r>
      <w:r w:rsidR="00777E31" w:rsidRPr="006F5D01">
        <w:rPr>
          <w:rFonts w:ascii="Times New Roman" w:hAnsi="Times New Roman" w:cs="Times New Roman"/>
          <w:sz w:val="24"/>
          <w:szCs w:val="24"/>
        </w:rPr>
        <w:t xml:space="preserve">sed alarmed his son a one </w:t>
      </w:r>
      <w:proofErr w:type="spellStart"/>
      <w:r w:rsidR="00777E31" w:rsidRPr="006F5D01">
        <w:rPr>
          <w:rFonts w:ascii="Times New Roman" w:hAnsi="Times New Roman" w:cs="Times New Roman"/>
          <w:sz w:val="24"/>
          <w:szCs w:val="24"/>
        </w:rPr>
        <w:t>Musenge</w:t>
      </w:r>
      <w:proofErr w:type="spellEnd"/>
      <w:r w:rsidR="00777E31" w:rsidRPr="006F5D01">
        <w:rPr>
          <w:rFonts w:ascii="Times New Roman" w:hAnsi="Times New Roman" w:cs="Times New Roman"/>
          <w:sz w:val="24"/>
          <w:szCs w:val="24"/>
        </w:rPr>
        <w:t xml:space="preserve"> Ronnie from a nearby garden. </w:t>
      </w:r>
      <w:r w:rsidR="00461202" w:rsidRPr="006F5D01">
        <w:rPr>
          <w:rFonts w:ascii="Times New Roman" w:hAnsi="Times New Roman" w:cs="Times New Roman"/>
          <w:sz w:val="24"/>
          <w:szCs w:val="24"/>
        </w:rPr>
        <w:t xml:space="preserve">Ronnie </w:t>
      </w:r>
      <w:proofErr w:type="spellStart"/>
      <w:r w:rsidR="00461202" w:rsidRPr="006F5D01">
        <w:rPr>
          <w:rFonts w:ascii="Times New Roman" w:hAnsi="Times New Roman" w:cs="Times New Roman"/>
          <w:sz w:val="24"/>
          <w:szCs w:val="24"/>
        </w:rPr>
        <w:t>Musenge</w:t>
      </w:r>
      <w:proofErr w:type="spellEnd"/>
      <w:r w:rsidR="00461202" w:rsidRPr="006F5D01">
        <w:rPr>
          <w:rFonts w:ascii="Times New Roman" w:hAnsi="Times New Roman" w:cs="Times New Roman"/>
          <w:sz w:val="24"/>
          <w:szCs w:val="24"/>
        </w:rPr>
        <w:t xml:space="preserve"> came running</w:t>
      </w:r>
      <w:r w:rsidR="00777E31" w:rsidRPr="006F5D01">
        <w:rPr>
          <w:rFonts w:ascii="Times New Roman" w:hAnsi="Times New Roman" w:cs="Times New Roman"/>
          <w:sz w:val="24"/>
          <w:szCs w:val="24"/>
        </w:rPr>
        <w:t xml:space="preserve"> to the scene where he found the accused and others at large assaulting the deceased.</w:t>
      </w:r>
      <w:r w:rsidR="006F242F" w:rsidRPr="006F5D01">
        <w:rPr>
          <w:rFonts w:ascii="Times New Roman" w:hAnsi="Times New Roman" w:cs="Times New Roman"/>
          <w:sz w:val="24"/>
          <w:szCs w:val="24"/>
        </w:rPr>
        <w:t xml:space="preserve"> A police officer No. 3662 PC </w:t>
      </w:r>
      <w:proofErr w:type="spellStart"/>
      <w:r w:rsidR="006F242F" w:rsidRPr="006F5D01">
        <w:rPr>
          <w:rFonts w:ascii="Times New Roman" w:hAnsi="Times New Roman" w:cs="Times New Roman"/>
          <w:sz w:val="24"/>
          <w:szCs w:val="24"/>
        </w:rPr>
        <w:t>Mwondha</w:t>
      </w:r>
      <w:proofErr w:type="spellEnd"/>
      <w:r w:rsidR="006F242F" w:rsidRPr="006F5D01">
        <w:rPr>
          <w:rFonts w:ascii="Times New Roman" w:hAnsi="Times New Roman" w:cs="Times New Roman"/>
          <w:sz w:val="24"/>
          <w:szCs w:val="24"/>
        </w:rPr>
        <w:t xml:space="preserve"> Moses attached to </w:t>
      </w:r>
      <w:proofErr w:type="spellStart"/>
      <w:r w:rsidR="006F242F" w:rsidRPr="006F5D01">
        <w:rPr>
          <w:rFonts w:ascii="Times New Roman" w:hAnsi="Times New Roman" w:cs="Times New Roman"/>
          <w:sz w:val="24"/>
          <w:szCs w:val="24"/>
        </w:rPr>
        <w:t>Ivukula</w:t>
      </w:r>
      <w:proofErr w:type="spellEnd"/>
      <w:r w:rsidR="006F242F" w:rsidRPr="006F5D01">
        <w:rPr>
          <w:rFonts w:ascii="Times New Roman" w:hAnsi="Times New Roman" w:cs="Times New Roman"/>
          <w:sz w:val="24"/>
          <w:szCs w:val="24"/>
        </w:rPr>
        <w:t xml:space="preserve"> sub county police post, whom the deceased had earlier managed to call, also arrived at the scene, rescued the situation, and took the cut branch as an exhibit. The deceased was also taken to </w:t>
      </w:r>
      <w:proofErr w:type="spellStart"/>
      <w:r w:rsidR="006F242F" w:rsidRPr="006F5D01">
        <w:rPr>
          <w:rFonts w:ascii="Times New Roman" w:hAnsi="Times New Roman" w:cs="Times New Roman"/>
          <w:sz w:val="24"/>
          <w:szCs w:val="24"/>
        </w:rPr>
        <w:t>Ivukula</w:t>
      </w:r>
      <w:proofErr w:type="spellEnd"/>
      <w:r w:rsidR="006F242F" w:rsidRPr="006F5D01">
        <w:rPr>
          <w:rFonts w:ascii="Times New Roman" w:hAnsi="Times New Roman" w:cs="Times New Roman"/>
          <w:sz w:val="24"/>
          <w:szCs w:val="24"/>
        </w:rPr>
        <w:t xml:space="preserve"> police post where he reported a case of assault against the accused</w:t>
      </w:r>
      <w:r w:rsidR="00F021C0" w:rsidRPr="006F5D01">
        <w:rPr>
          <w:rFonts w:ascii="Times New Roman" w:hAnsi="Times New Roman" w:cs="Times New Roman"/>
          <w:sz w:val="24"/>
          <w:szCs w:val="24"/>
        </w:rPr>
        <w:t xml:space="preserve">. The deceased was </w:t>
      </w:r>
      <w:r w:rsidR="00F021C0" w:rsidRPr="006F5D01">
        <w:rPr>
          <w:rFonts w:ascii="Times New Roman" w:hAnsi="Times New Roman" w:cs="Times New Roman"/>
          <w:sz w:val="24"/>
          <w:szCs w:val="24"/>
        </w:rPr>
        <w:lastRenderedPageBreak/>
        <w:t xml:space="preserve">issued a Police Form 3 as a complainant and on medically examining </w:t>
      </w:r>
      <w:proofErr w:type="gramStart"/>
      <w:r w:rsidR="00F021C0" w:rsidRPr="006F5D01">
        <w:rPr>
          <w:rFonts w:ascii="Times New Roman" w:hAnsi="Times New Roman" w:cs="Times New Roman"/>
          <w:sz w:val="24"/>
          <w:szCs w:val="24"/>
        </w:rPr>
        <w:t>him,</w:t>
      </w:r>
      <w:proofErr w:type="gramEnd"/>
      <w:r w:rsidR="00F021C0" w:rsidRPr="006F5D01">
        <w:rPr>
          <w:rFonts w:ascii="Times New Roman" w:hAnsi="Times New Roman" w:cs="Times New Roman"/>
          <w:sz w:val="24"/>
          <w:szCs w:val="24"/>
        </w:rPr>
        <w:t xml:space="preserve"> his injuries were classified as grievous harm. On 25</w:t>
      </w:r>
      <w:r w:rsidR="00F021C0" w:rsidRPr="006F5D01">
        <w:rPr>
          <w:rFonts w:ascii="Times New Roman" w:hAnsi="Times New Roman" w:cs="Times New Roman"/>
          <w:sz w:val="24"/>
          <w:szCs w:val="24"/>
          <w:vertAlign w:val="superscript"/>
        </w:rPr>
        <w:t xml:space="preserve">th </w:t>
      </w:r>
      <w:r w:rsidR="00F021C0" w:rsidRPr="006F5D01">
        <w:rPr>
          <w:rFonts w:ascii="Times New Roman" w:hAnsi="Times New Roman" w:cs="Times New Roman"/>
          <w:sz w:val="24"/>
          <w:szCs w:val="24"/>
        </w:rPr>
        <w:t>July 2009, after twenty five days, the deceased passed away.</w:t>
      </w:r>
      <w:r w:rsidR="00B9313D" w:rsidRPr="006F5D01">
        <w:rPr>
          <w:rFonts w:ascii="Times New Roman" w:hAnsi="Times New Roman" w:cs="Times New Roman"/>
          <w:sz w:val="24"/>
          <w:szCs w:val="24"/>
        </w:rPr>
        <w:t xml:space="preserve"> </w:t>
      </w:r>
      <w:r w:rsidR="00F021C0" w:rsidRPr="006F5D01">
        <w:rPr>
          <w:rFonts w:ascii="Times New Roman" w:hAnsi="Times New Roman" w:cs="Times New Roman"/>
          <w:sz w:val="24"/>
          <w:szCs w:val="24"/>
        </w:rPr>
        <w:t>The</w:t>
      </w:r>
      <w:r w:rsidR="00B9313D" w:rsidRPr="006F5D01">
        <w:rPr>
          <w:rFonts w:ascii="Times New Roman" w:hAnsi="Times New Roman" w:cs="Times New Roman"/>
          <w:sz w:val="24"/>
          <w:szCs w:val="24"/>
        </w:rPr>
        <w:t xml:space="preserve"> accused together with Wilber went into hiding, but the accused was arrested from </w:t>
      </w:r>
      <w:proofErr w:type="spellStart"/>
      <w:r w:rsidR="00B9313D" w:rsidRPr="006F5D01">
        <w:rPr>
          <w:rFonts w:ascii="Times New Roman" w:hAnsi="Times New Roman" w:cs="Times New Roman"/>
          <w:sz w:val="24"/>
          <w:szCs w:val="24"/>
        </w:rPr>
        <w:t>Mpande</w:t>
      </w:r>
      <w:proofErr w:type="spellEnd"/>
      <w:r w:rsidR="00B9313D" w:rsidRPr="006F5D01">
        <w:rPr>
          <w:rFonts w:ascii="Times New Roman" w:hAnsi="Times New Roman" w:cs="Times New Roman"/>
          <w:sz w:val="24"/>
          <w:szCs w:val="24"/>
        </w:rPr>
        <w:t xml:space="preserve"> trading center on 28</w:t>
      </w:r>
      <w:r w:rsidR="00B9313D" w:rsidRPr="006F5D01">
        <w:rPr>
          <w:rFonts w:ascii="Times New Roman" w:hAnsi="Times New Roman" w:cs="Times New Roman"/>
          <w:sz w:val="24"/>
          <w:szCs w:val="24"/>
          <w:vertAlign w:val="superscript"/>
        </w:rPr>
        <w:t xml:space="preserve">th </w:t>
      </w:r>
      <w:r w:rsidR="00B9313D" w:rsidRPr="006F5D01">
        <w:rPr>
          <w:rFonts w:ascii="Times New Roman" w:hAnsi="Times New Roman" w:cs="Times New Roman"/>
          <w:sz w:val="24"/>
          <w:szCs w:val="24"/>
        </w:rPr>
        <w:t>August 2011 and accordingly charged.</w:t>
      </w:r>
      <w:r w:rsidRPr="006F5D01">
        <w:rPr>
          <w:rFonts w:ascii="Times New Roman" w:hAnsi="Times New Roman" w:cs="Times New Roman"/>
          <w:sz w:val="24"/>
          <w:szCs w:val="24"/>
        </w:rPr>
        <w:t xml:space="preserve"> </w:t>
      </w:r>
    </w:p>
    <w:p w:rsidR="00B63B3C" w:rsidRPr="006F5D01" w:rsidRDefault="00B63B3C" w:rsidP="006F5D01">
      <w:pPr>
        <w:spacing w:line="360" w:lineRule="auto"/>
        <w:jc w:val="both"/>
        <w:rPr>
          <w:rFonts w:ascii="Times New Roman" w:hAnsi="Times New Roman" w:cs="Times New Roman"/>
          <w:b/>
          <w:sz w:val="24"/>
          <w:szCs w:val="24"/>
        </w:rPr>
      </w:pPr>
      <w:r w:rsidRPr="006F5D01">
        <w:rPr>
          <w:rFonts w:ascii="Times New Roman" w:hAnsi="Times New Roman" w:cs="Times New Roman"/>
          <w:sz w:val="24"/>
          <w:szCs w:val="24"/>
        </w:rPr>
        <w:t>Upon arraignment, the accused</w:t>
      </w:r>
      <w:r w:rsidR="00157445" w:rsidRPr="006F5D01">
        <w:rPr>
          <w:rFonts w:ascii="Times New Roman" w:hAnsi="Times New Roman" w:cs="Times New Roman"/>
          <w:sz w:val="24"/>
          <w:szCs w:val="24"/>
        </w:rPr>
        <w:t xml:space="preserve"> person</w:t>
      </w:r>
      <w:r w:rsidRPr="006F5D01">
        <w:rPr>
          <w:rFonts w:ascii="Times New Roman" w:hAnsi="Times New Roman" w:cs="Times New Roman"/>
          <w:sz w:val="24"/>
          <w:szCs w:val="24"/>
        </w:rPr>
        <w:t xml:space="preserve"> pleaded not guilty to the charge</w:t>
      </w:r>
      <w:r w:rsidR="00D61F5D" w:rsidRPr="006F5D01">
        <w:rPr>
          <w:rFonts w:ascii="Times New Roman" w:hAnsi="Times New Roman" w:cs="Times New Roman"/>
          <w:sz w:val="24"/>
          <w:szCs w:val="24"/>
        </w:rPr>
        <w:t>.</w:t>
      </w:r>
      <w:r w:rsidRPr="006F5D01">
        <w:rPr>
          <w:rFonts w:ascii="Times New Roman" w:hAnsi="Times New Roman" w:cs="Times New Roman"/>
          <w:sz w:val="24"/>
          <w:szCs w:val="24"/>
        </w:rPr>
        <w:t xml:space="preserve"> </w:t>
      </w:r>
      <w:r w:rsidR="00D61F5D" w:rsidRPr="006F5D01">
        <w:rPr>
          <w:rFonts w:ascii="Times New Roman" w:hAnsi="Times New Roman" w:cs="Times New Roman"/>
          <w:sz w:val="24"/>
          <w:szCs w:val="24"/>
        </w:rPr>
        <w:t xml:space="preserve">Thus, </w:t>
      </w:r>
      <w:r w:rsidRPr="006F5D01">
        <w:rPr>
          <w:rFonts w:ascii="Times New Roman" w:hAnsi="Times New Roman" w:cs="Times New Roman"/>
          <w:sz w:val="24"/>
          <w:szCs w:val="24"/>
        </w:rPr>
        <w:t>all the ingredients of the offence of murder are in issue</w:t>
      </w:r>
      <w:r w:rsidR="00D61F5D" w:rsidRPr="006F5D01">
        <w:rPr>
          <w:rFonts w:ascii="Times New Roman" w:hAnsi="Times New Roman" w:cs="Times New Roman"/>
          <w:sz w:val="24"/>
          <w:szCs w:val="24"/>
        </w:rPr>
        <w:t>.</w:t>
      </w:r>
    </w:p>
    <w:p w:rsidR="00B63B3C" w:rsidRPr="006F5D01" w:rsidRDefault="00FF270A"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w:t>
      </w:r>
      <w:r w:rsidR="00B63B3C" w:rsidRPr="006F5D01">
        <w:rPr>
          <w:rFonts w:ascii="Times New Roman" w:hAnsi="Times New Roman" w:cs="Times New Roman"/>
          <w:sz w:val="24"/>
          <w:szCs w:val="24"/>
        </w:rPr>
        <w:t>he burden of proof of</w:t>
      </w:r>
      <w:r w:rsidR="00A14655" w:rsidRPr="006F5D01">
        <w:rPr>
          <w:rFonts w:ascii="Times New Roman" w:hAnsi="Times New Roman" w:cs="Times New Roman"/>
          <w:sz w:val="24"/>
          <w:szCs w:val="24"/>
        </w:rPr>
        <w:t xml:space="preserve"> a criminal </w:t>
      </w:r>
      <w:r w:rsidR="00B63B3C" w:rsidRPr="006F5D01">
        <w:rPr>
          <w:rFonts w:ascii="Times New Roman" w:hAnsi="Times New Roman" w:cs="Times New Roman"/>
          <w:sz w:val="24"/>
          <w:szCs w:val="24"/>
        </w:rPr>
        <w:t xml:space="preserve">offence </w:t>
      </w:r>
      <w:r w:rsidR="00A14655" w:rsidRPr="006F5D01">
        <w:rPr>
          <w:rFonts w:ascii="Times New Roman" w:hAnsi="Times New Roman" w:cs="Times New Roman"/>
          <w:sz w:val="24"/>
          <w:szCs w:val="24"/>
        </w:rPr>
        <w:t>rests on the prosecution</w:t>
      </w:r>
      <w:r w:rsidR="00EC7FB7" w:rsidRPr="006F5D01">
        <w:rPr>
          <w:rFonts w:ascii="Times New Roman" w:hAnsi="Times New Roman" w:cs="Times New Roman"/>
          <w:sz w:val="24"/>
          <w:szCs w:val="24"/>
        </w:rPr>
        <w:t>. It</w:t>
      </w:r>
      <w:r w:rsidR="00A14655" w:rsidRPr="006F5D01">
        <w:rPr>
          <w:rFonts w:ascii="Times New Roman" w:hAnsi="Times New Roman" w:cs="Times New Roman"/>
          <w:sz w:val="24"/>
          <w:szCs w:val="24"/>
        </w:rPr>
        <w:t xml:space="preserve"> </w:t>
      </w:r>
      <w:r w:rsidR="007C310D" w:rsidRPr="006F5D01">
        <w:rPr>
          <w:rFonts w:ascii="Times New Roman" w:hAnsi="Times New Roman" w:cs="Times New Roman"/>
          <w:sz w:val="24"/>
          <w:szCs w:val="24"/>
        </w:rPr>
        <w:t>remains so throughout the trial</w:t>
      </w:r>
      <w:r w:rsidR="00EC7FB7" w:rsidRPr="006F5D01">
        <w:rPr>
          <w:rFonts w:ascii="Times New Roman" w:hAnsi="Times New Roman" w:cs="Times New Roman"/>
          <w:sz w:val="24"/>
          <w:szCs w:val="24"/>
        </w:rPr>
        <w:t>.</w:t>
      </w:r>
      <w:r w:rsidR="007C310D" w:rsidRPr="006F5D01">
        <w:rPr>
          <w:rFonts w:ascii="Times New Roman" w:hAnsi="Times New Roman" w:cs="Times New Roman"/>
          <w:sz w:val="24"/>
          <w:szCs w:val="24"/>
        </w:rPr>
        <w:t xml:space="preserve"> An accused does not bear the burden of proving his innocence. The Constitution of Uganda provides that he is</w:t>
      </w:r>
      <w:r w:rsidR="00835F40" w:rsidRPr="006F5D01">
        <w:rPr>
          <w:rFonts w:ascii="Times New Roman" w:hAnsi="Times New Roman" w:cs="Times New Roman"/>
          <w:sz w:val="24"/>
          <w:szCs w:val="24"/>
        </w:rPr>
        <w:t xml:space="preserve"> presumed</w:t>
      </w:r>
      <w:r w:rsidR="007C310D" w:rsidRPr="006F5D01">
        <w:rPr>
          <w:rFonts w:ascii="Times New Roman" w:hAnsi="Times New Roman" w:cs="Times New Roman"/>
          <w:sz w:val="24"/>
          <w:szCs w:val="24"/>
        </w:rPr>
        <w:t xml:space="preserve"> innocent until</w:t>
      </w:r>
      <w:r w:rsidR="005514A2" w:rsidRPr="006F5D01">
        <w:rPr>
          <w:rFonts w:ascii="Times New Roman" w:hAnsi="Times New Roman" w:cs="Times New Roman"/>
          <w:sz w:val="24"/>
          <w:szCs w:val="24"/>
        </w:rPr>
        <w:t xml:space="preserve"> proved guilty. It is also trite law that the accused should only be convicted on the strength of the prosecution case and not on the weakness of his </w:t>
      </w:r>
      <w:proofErr w:type="spellStart"/>
      <w:r w:rsidR="005514A2" w:rsidRPr="006F5D01">
        <w:rPr>
          <w:rFonts w:ascii="Times New Roman" w:hAnsi="Times New Roman" w:cs="Times New Roman"/>
          <w:sz w:val="24"/>
          <w:szCs w:val="24"/>
        </w:rPr>
        <w:t>defence</w:t>
      </w:r>
      <w:proofErr w:type="spellEnd"/>
      <w:r w:rsidR="005514A2" w:rsidRPr="006F5D01">
        <w:rPr>
          <w:rFonts w:ascii="Times New Roman" w:hAnsi="Times New Roman" w:cs="Times New Roman"/>
          <w:sz w:val="24"/>
          <w:szCs w:val="24"/>
        </w:rPr>
        <w:t xml:space="preserve">. See </w:t>
      </w:r>
      <w:proofErr w:type="spellStart"/>
      <w:r w:rsidR="005514A2" w:rsidRPr="006F5D01">
        <w:rPr>
          <w:rFonts w:ascii="Times New Roman" w:hAnsi="Times New Roman" w:cs="Times New Roman"/>
          <w:b/>
          <w:sz w:val="24"/>
          <w:szCs w:val="24"/>
        </w:rPr>
        <w:t>Sekitoleko</w:t>
      </w:r>
      <w:proofErr w:type="spellEnd"/>
      <w:r w:rsidR="005514A2" w:rsidRPr="006F5D01">
        <w:rPr>
          <w:rFonts w:ascii="Times New Roman" w:hAnsi="Times New Roman" w:cs="Times New Roman"/>
          <w:b/>
          <w:sz w:val="24"/>
          <w:szCs w:val="24"/>
        </w:rPr>
        <w:t xml:space="preserve"> V Uganda [1967] EA 531.</w:t>
      </w:r>
      <w:r w:rsidR="00EC7FB7" w:rsidRPr="006F5D01">
        <w:rPr>
          <w:rFonts w:ascii="Times New Roman" w:hAnsi="Times New Roman" w:cs="Times New Roman"/>
          <w:sz w:val="24"/>
          <w:szCs w:val="24"/>
        </w:rPr>
        <w:t xml:space="preserve"> Thus</w:t>
      </w:r>
      <w:r w:rsidR="00E519CB" w:rsidRPr="006F5D01">
        <w:rPr>
          <w:rFonts w:ascii="Times New Roman" w:hAnsi="Times New Roman" w:cs="Times New Roman"/>
          <w:sz w:val="24"/>
          <w:szCs w:val="24"/>
        </w:rPr>
        <w:t>,</w:t>
      </w:r>
      <w:r w:rsidR="009E3AEF" w:rsidRPr="006F5D01">
        <w:rPr>
          <w:rFonts w:ascii="Times New Roman" w:hAnsi="Times New Roman" w:cs="Times New Roman"/>
          <w:sz w:val="24"/>
          <w:szCs w:val="24"/>
        </w:rPr>
        <w:t xml:space="preserve"> the duty is on the prosecution </w:t>
      </w:r>
      <w:r w:rsidR="00EC7FB7" w:rsidRPr="006F5D01">
        <w:rPr>
          <w:rFonts w:ascii="Times New Roman" w:hAnsi="Times New Roman" w:cs="Times New Roman"/>
          <w:sz w:val="24"/>
          <w:szCs w:val="24"/>
        </w:rPr>
        <w:t>to discharge the burden of proof</w:t>
      </w:r>
      <w:r w:rsidR="009E3AEF" w:rsidRPr="006F5D01">
        <w:rPr>
          <w:rFonts w:ascii="Times New Roman" w:hAnsi="Times New Roman" w:cs="Times New Roman"/>
          <w:sz w:val="24"/>
          <w:szCs w:val="24"/>
        </w:rPr>
        <w:t xml:space="preserve"> beyond reasonable </w:t>
      </w:r>
      <w:r w:rsidR="00B906B8" w:rsidRPr="006F5D01">
        <w:rPr>
          <w:rFonts w:ascii="Times New Roman" w:hAnsi="Times New Roman" w:cs="Times New Roman"/>
          <w:sz w:val="24"/>
          <w:szCs w:val="24"/>
        </w:rPr>
        <w:t>doubt.</w:t>
      </w:r>
    </w:p>
    <w:p w:rsidR="00A739C5" w:rsidRPr="006F5D01" w:rsidRDefault="00A739C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In order to discharge this burden of proof, the prosecution called</w:t>
      </w:r>
      <w:r w:rsidR="006663D1" w:rsidRPr="006F5D01">
        <w:rPr>
          <w:rFonts w:ascii="Times New Roman" w:hAnsi="Times New Roman" w:cs="Times New Roman"/>
          <w:sz w:val="24"/>
          <w:szCs w:val="24"/>
        </w:rPr>
        <w:t xml:space="preserve"> four </w:t>
      </w:r>
      <w:r w:rsidRPr="006F5D01">
        <w:rPr>
          <w:rFonts w:ascii="Times New Roman" w:hAnsi="Times New Roman" w:cs="Times New Roman"/>
          <w:sz w:val="24"/>
          <w:szCs w:val="24"/>
        </w:rPr>
        <w:t xml:space="preserve">witnesses, namely </w:t>
      </w:r>
      <w:proofErr w:type="spellStart"/>
      <w:r w:rsidRPr="006F5D01">
        <w:rPr>
          <w:rFonts w:ascii="Times New Roman" w:hAnsi="Times New Roman" w:cs="Times New Roman"/>
          <w:sz w:val="24"/>
          <w:szCs w:val="24"/>
        </w:rPr>
        <w:t>Musenge</w:t>
      </w:r>
      <w:proofErr w:type="spellEnd"/>
      <w:r w:rsidRPr="006F5D01">
        <w:rPr>
          <w:rFonts w:ascii="Times New Roman" w:hAnsi="Times New Roman" w:cs="Times New Roman"/>
          <w:sz w:val="24"/>
          <w:szCs w:val="24"/>
        </w:rPr>
        <w:t xml:space="preserve"> Ronnie PW1;</w:t>
      </w:r>
      <w:r w:rsidR="006663D1" w:rsidRPr="006F5D01">
        <w:rPr>
          <w:rFonts w:ascii="Times New Roman" w:hAnsi="Times New Roman" w:cs="Times New Roman"/>
          <w:sz w:val="24"/>
          <w:szCs w:val="24"/>
        </w:rPr>
        <w:t xml:space="preserve"> No. 3662 Police Constable </w:t>
      </w:r>
      <w:proofErr w:type="spellStart"/>
      <w:r w:rsidR="006663D1" w:rsidRPr="006F5D01">
        <w:rPr>
          <w:rFonts w:ascii="Times New Roman" w:hAnsi="Times New Roman" w:cs="Times New Roman"/>
          <w:sz w:val="24"/>
          <w:szCs w:val="24"/>
        </w:rPr>
        <w:t>Mwondha</w:t>
      </w:r>
      <w:proofErr w:type="spellEnd"/>
      <w:r w:rsidR="006663D1" w:rsidRPr="006F5D01">
        <w:rPr>
          <w:rFonts w:ascii="Times New Roman" w:hAnsi="Times New Roman" w:cs="Times New Roman"/>
          <w:sz w:val="24"/>
          <w:szCs w:val="24"/>
        </w:rPr>
        <w:t xml:space="preserve"> Moses</w:t>
      </w:r>
      <w:r w:rsidR="006912F1" w:rsidRPr="006F5D01">
        <w:rPr>
          <w:rFonts w:ascii="Times New Roman" w:hAnsi="Times New Roman" w:cs="Times New Roman"/>
          <w:sz w:val="24"/>
          <w:szCs w:val="24"/>
        </w:rPr>
        <w:t xml:space="preserve"> PW2</w:t>
      </w:r>
      <w:r w:rsidR="006663D1" w:rsidRPr="006F5D01">
        <w:rPr>
          <w:rFonts w:ascii="Times New Roman" w:hAnsi="Times New Roman" w:cs="Times New Roman"/>
          <w:sz w:val="24"/>
          <w:szCs w:val="24"/>
        </w:rPr>
        <w:t>;</w:t>
      </w:r>
      <w:r w:rsidRPr="006F5D01">
        <w:rPr>
          <w:rFonts w:ascii="Times New Roman" w:hAnsi="Times New Roman" w:cs="Times New Roman"/>
          <w:sz w:val="24"/>
          <w:szCs w:val="24"/>
        </w:rPr>
        <w:t xml:space="preserve"> </w:t>
      </w:r>
      <w:proofErr w:type="spellStart"/>
      <w:r w:rsidR="006663D1" w:rsidRPr="006F5D01">
        <w:rPr>
          <w:rFonts w:ascii="Times New Roman" w:hAnsi="Times New Roman" w:cs="Times New Roman"/>
          <w:sz w:val="24"/>
          <w:szCs w:val="24"/>
        </w:rPr>
        <w:t>Musenge</w:t>
      </w:r>
      <w:proofErr w:type="spellEnd"/>
      <w:r w:rsidR="006663D1" w:rsidRPr="006F5D01">
        <w:rPr>
          <w:rFonts w:ascii="Times New Roman" w:hAnsi="Times New Roman" w:cs="Times New Roman"/>
          <w:sz w:val="24"/>
          <w:szCs w:val="24"/>
        </w:rPr>
        <w:t xml:space="preserve"> Margret PW3; and No. 30818 Detective Corporal </w:t>
      </w:r>
      <w:proofErr w:type="spellStart"/>
      <w:r w:rsidR="006663D1" w:rsidRPr="006F5D01">
        <w:rPr>
          <w:rFonts w:ascii="Times New Roman" w:hAnsi="Times New Roman" w:cs="Times New Roman"/>
          <w:sz w:val="24"/>
          <w:szCs w:val="24"/>
        </w:rPr>
        <w:t>Muhamad</w:t>
      </w:r>
      <w:proofErr w:type="spellEnd"/>
      <w:r w:rsidR="006663D1" w:rsidRPr="006F5D01">
        <w:rPr>
          <w:rFonts w:ascii="Times New Roman" w:hAnsi="Times New Roman" w:cs="Times New Roman"/>
          <w:sz w:val="24"/>
          <w:szCs w:val="24"/>
        </w:rPr>
        <w:t xml:space="preserve"> </w:t>
      </w:r>
      <w:proofErr w:type="spellStart"/>
      <w:r w:rsidR="006663D1" w:rsidRPr="006F5D01">
        <w:rPr>
          <w:rFonts w:ascii="Times New Roman" w:hAnsi="Times New Roman" w:cs="Times New Roman"/>
          <w:sz w:val="24"/>
          <w:szCs w:val="24"/>
        </w:rPr>
        <w:t>Mugoya</w:t>
      </w:r>
      <w:proofErr w:type="spellEnd"/>
      <w:r w:rsidR="006663D1" w:rsidRPr="006F5D01">
        <w:rPr>
          <w:rFonts w:ascii="Times New Roman" w:hAnsi="Times New Roman" w:cs="Times New Roman"/>
          <w:sz w:val="24"/>
          <w:szCs w:val="24"/>
        </w:rPr>
        <w:t xml:space="preserve"> PW4.</w:t>
      </w:r>
    </w:p>
    <w:p w:rsidR="000A7FDE" w:rsidRPr="006F5D01" w:rsidRDefault="000A7FDE"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This </w:t>
      </w:r>
      <w:r w:rsidR="003A0468" w:rsidRPr="006F5D01">
        <w:rPr>
          <w:rFonts w:ascii="Times New Roman" w:hAnsi="Times New Roman" w:cs="Times New Roman"/>
          <w:sz w:val="24"/>
          <w:szCs w:val="24"/>
        </w:rPr>
        <w:t>standard</w:t>
      </w:r>
      <w:r w:rsidR="00A739C5" w:rsidRPr="006F5D01">
        <w:rPr>
          <w:rFonts w:ascii="Times New Roman" w:hAnsi="Times New Roman" w:cs="Times New Roman"/>
          <w:sz w:val="24"/>
          <w:szCs w:val="24"/>
        </w:rPr>
        <w:t xml:space="preserve"> of proof</w:t>
      </w:r>
      <w:r w:rsidRPr="006F5D01">
        <w:rPr>
          <w:rFonts w:ascii="Times New Roman" w:hAnsi="Times New Roman" w:cs="Times New Roman"/>
          <w:sz w:val="24"/>
          <w:szCs w:val="24"/>
        </w:rPr>
        <w:t xml:space="preserve"> </w:t>
      </w:r>
      <w:r w:rsidR="00A739C5" w:rsidRPr="006F5D01">
        <w:rPr>
          <w:rFonts w:ascii="Times New Roman" w:hAnsi="Times New Roman" w:cs="Times New Roman"/>
          <w:sz w:val="24"/>
          <w:szCs w:val="24"/>
        </w:rPr>
        <w:t>required is</w:t>
      </w:r>
      <w:r w:rsidR="00346017" w:rsidRPr="006F5D01">
        <w:rPr>
          <w:rFonts w:ascii="Times New Roman" w:hAnsi="Times New Roman" w:cs="Times New Roman"/>
          <w:sz w:val="24"/>
          <w:szCs w:val="24"/>
        </w:rPr>
        <w:t xml:space="preserve"> that</w:t>
      </w:r>
      <w:r w:rsidR="002656EC" w:rsidRPr="006F5D01">
        <w:rPr>
          <w:rFonts w:ascii="Times New Roman" w:hAnsi="Times New Roman" w:cs="Times New Roman"/>
          <w:sz w:val="24"/>
          <w:szCs w:val="24"/>
        </w:rPr>
        <w:t xml:space="preserve"> the prosecution </w:t>
      </w:r>
      <w:r w:rsidR="00A739C5" w:rsidRPr="006F5D01">
        <w:rPr>
          <w:rFonts w:ascii="Times New Roman" w:hAnsi="Times New Roman" w:cs="Times New Roman"/>
          <w:sz w:val="24"/>
          <w:szCs w:val="24"/>
        </w:rPr>
        <w:t>must prove the guilt of the accused</w:t>
      </w:r>
      <w:r w:rsidR="002656EC" w:rsidRPr="006F5D01">
        <w:rPr>
          <w:rFonts w:ascii="Times New Roman" w:hAnsi="Times New Roman" w:cs="Times New Roman"/>
          <w:sz w:val="24"/>
          <w:szCs w:val="24"/>
        </w:rPr>
        <w:t xml:space="preserve"> beyond reasonable doubt</w:t>
      </w:r>
      <w:r w:rsidR="00662F16" w:rsidRPr="006F5D01">
        <w:rPr>
          <w:rFonts w:ascii="Times New Roman" w:hAnsi="Times New Roman" w:cs="Times New Roman"/>
          <w:sz w:val="24"/>
          <w:szCs w:val="24"/>
        </w:rPr>
        <w:t>.</w:t>
      </w:r>
      <w:r w:rsidR="0020030C" w:rsidRPr="006F5D01">
        <w:rPr>
          <w:rFonts w:ascii="Times New Roman" w:hAnsi="Times New Roman" w:cs="Times New Roman"/>
          <w:sz w:val="24"/>
          <w:szCs w:val="24"/>
        </w:rPr>
        <w:t xml:space="preserve"> See </w:t>
      </w:r>
      <w:proofErr w:type="spellStart"/>
      <w:r w:rsidR="0020030C" w:rsidRPr="006F5D01">
        <w:rPr>
          <w:rFonts w:ascii="Times New Roman" w:hAnsi="Times New Roman" w:cs="Times New Roman"/>
          <w:b/>
          <w:sz w:val="24"/>
          <w:szCs w:val="24"/>
        </w:rPr>
        <w:t>Woolmingto</w:t>
      </w:r>
      <w:r w:rsidR="0014057F" w:rsidRPr="006F5D01">
        <w:rPr>
          <w:rFonts w:ascii="Times New Roman" w:hAnsi="Times New Roman" w:cs="Times New Roman"/>
          <w:b/>
          <w:sz w:val="24"/>
          <w:szCs w:val="24"/>
        </w:rPr>
        <w:t>n</w:t>
      </w:r>
      <w:proofErr w:type="spellEnd"/>
      <w:r w:rsidR="0014057F" w:rsidRPr="006F5D01">
        <w:rPr>
          <w:rFonts w:ascii="Times New Roman" w:hAnsi="Times New Roman" w:cs="Times New Roman"/>
          <w:b/>
          <w:sz w:val="24"/>
          <w:szCs w:val="24"/>
        </w:rPr>
        <w:t xml:space="preserve"> V DPP [1935] AC 4662. </w:t>
      </w:r>
      <w:r w:rsidR="0014057F" w:rsidRPr="006F5D01">
        <w:rPr>
          <w:rFonts w:ascii="Times New Roman" w:hAnsi="Times New Roman" w:cs="Times New Roman"/>
          <w:sz w:val="24"/>
          <w:szCs w:val="24"/>
        </w:rPr>
        <w:t xml:space="preserve">The law as set out in </w:t>
      </w:r>
      <w:r w:rsidR="0014057F" w:rsidRPr="006F5D01">
        <w:rPr>
          <w:rFonts w:ascii="Times New Roman" w:hAnsi="Times New Roman" w:cs="Times New Roman"/>
          <w:b/>
          <w:sz w:val="24"/>
          <w:szCs w:val="24"/>
        </w:rPr>
        <w:t xml:space="preserve">Miller V Minister of Pensions [1947] 2 ALL E R 372, at p. 373 </w:t>
      </w:r>
      <w:r w:rsidR="0014057F" w:rsidRPr="006F5D01">
        <w:rPr>
          <w:rFonts w:ascii="Times New Roman" w:hAnsi="Times New Roman" w:cs="Times New Roman"/>
          <w:sz w:val="24"/>
          <w:szCs w:val="24"/>
        </w:rPr>
        <w:t>that proof beyond reasonable doubt</w:t>
      </w:r>
      <w:r w:rsidR="009D532B" w:rsidRPr="006F5D01">
        <w:rPr>
          <w:rFonts w:ascii="Times New Roman" w:hAnsi="Times New Roman" w:cs="Times New Roman"/>
          <w:sz w:val="24"/>
          <w:szCs w:val="24"/>
        </w:rPr>
        <w:t xml:space="preserve"> does not mean proof beyond a shadow of doubt or absolute certainty. If evidence is so strong as to leave only a small possibility</w:t>
      </w:r>
      <w:r w:rsidR="00953B25" w:rsidRPr="006F5D01">
        <w:rPr>
          <w:rFonts w:ascii="Times New Roman" w:hAnsi="Times New Roman" w:cs="Times New Roman"/>
          <w:sz w:val="24"/>
          <w:szCs w:val="24"/>
        </w:rPr>
        <w:t xml:space="preserve"> in a person’s</w:t>
      </w:r>
      <w:r w:rsidR="00F22644" w:rsidRPr="006F5D01">
        <w:rPr>
          <w:rFonts w:ascii="Times New Roman" w:hAnsi="Times New Roman" w:cs="Times New Roman"/>
          <w:sz w:val="24"/>
          <w:szCs w:val="24"/>
        </w:rPr>
        <w:t xml:space="preserve"> </w:t>
      </w:r>
      <w:proofErr w:type="spellStart"/>
      <w:r w:rsidR="00F22644" w:rsidRPr="006F5D01">
        <w:rPr>
          <w:rFonts w:ascii="Times New Roman" w:hAnsi="Times New Roman" w:cs="Times New Roman"/>
          <w:sz w:val="24"/>
          <w:szCs w:val="24"/>
        </w:rPr>
        <w:t>favour</w:t>
      </w:r>
      <w:proofErr w:type="spellEnd"/>
      <w:r w:rsidR="00F22644" w:rsidRPr="006F5D01">
        <w:rPr>
          <w:rFonts w:ascii="Times New Roman" w:hAnsi="Times New Roman" w:cs="Times New Roman"/>
          <w:sz w:val="24"/>
          <w:szCs w:val="24"/>
        </w:rPr>
        <w:t xml:space="preserve"> </w:t>
      </w:r>
      <w:r w:rsidR="00F0227B" w:rsidRPr="006F5D01">
        <w:rPr>
          <w:rFonts w:ascii="Times New Roman" w:hAnsi="Times New Roman" w:cs="Times New Roman"/>
          <w:sz w:val="24"/>
          <w:szCs w:val="24"/>
        </w:rPr>
        <w:t>then the case has been proved beyond reasonable doubt.</w:t>
      </w:r>
      <w:r w:rsidR="002656EC" w:rsidRPr="006F5D01">
        <w:rPr>
          <w:rFonts w:ascii="Times New Roman" w:hAnsi="Times New Roman" w:cs="Times New Roman"/>
          <w:sz w:val="24"/>
          <w:szCs w:val="24"/>
        </w:rPr>
        <w:t xml:space="preserve"> </w:t>
      </w:r>
      <w:r w:rsidR="00D54FE9" w:rsidRPr="006F5D01">
        <w:rPr>
          <w:rFonts w:ascii="Times New Roman" w:hAnsi="Times New Roman" w:cs="Times New Roman"/>
          <w:sz w:val="24"/>
          <w:szCs w:val="24"/>
        </w:rPr>
        <w:t>A</w:t>
      </w:r>
      <w:r w:rsidRPr="006F5D01">
        <w:rPr>
          <w:rFonts w:ascii="Times New Roman" w:hAnsi="Times New Roman" w:cs="Times New Roman"/>
          <w:sz w:val="24"/>
          <w:szCs w:val="24"/>
        </w:rPr>
        <w:t xml:space="preserve">t the conclusion of the trial </w:t>
      </w:r>
      <w:r w:rsidR="0069155C" w:rsidRPr="006F5D01">
        <w:rPr>
          <w:rFonts w:ascii="Times New Roman" w:hAnsi="Times New Roman" w:cs="Times New Roman"/>
          <w:sz w:val="24"/>
          <w:szCs w:val="24"/>
        </w:rPr>
        <w:t>of the accused</w:t>
      </w:r>
      <w:r w:rsidR="00D54FE9" w:rsidRPr="006F5D01">
        <w:rPr>
          <w:rFonts w:ascii="Times New Roman" w:hAnsi="Times New Roman" w:cs="Times New Roman"/>
          <w:sz w:val="24"/>
          <w:szCs w:val="24"/>
        </w:rPr>
        <w:t xml:space="preserve">, </w:t>
      </w:r>
      <w:r w:rsidRPr="006F5D01">
        <w:rPr>
          <w:rFonts w:ascii="Times New Roman" w:hAnsi="Times New Roman" w:cs="Times New Roman"/>
          <w:sz w:val="24"/>
          <w:szCs w:val="24"/>
        </w:rPr>
        <w:t>any doubt that remains is resolved in</w:t>
      </w:r>
      <w:r w:rsidR="00D54FE9" w:rsidRPr="006F5D01">
        <w:rPr>
          <w:rFonts w:ascii="Times New Roman" w:hAnsi="Times New Roman" w:cs="Times New Roman"/>
          <w:sz w:val="24"/>
          <w:szCs w:val="24"/>
        </w:rPr>
        <w:t xml:space="preserve"> the accused</w:t>
      </w:r>
      <w:r w:rsidR="00F57CF7" w:rsidRPr="006F5D01">
        <w:rPr>
          <w:rFonts w:ascii="Times New Roman" w:hAnsi="Times New Roman" w:cs="Times New Roman"/>
          <w:sz w:val="24"/>
          <w:szCs w:val="24"/>
        </w:rPr>
        <w:t xml:space="preserve"> person</w:t>
      </w:r>
      <w:r w:rsidR="00D54FE9" w:rsidRPr="006F5D01">
        <w:rPr>
          <w:rFonts w:ascii="Times New Roman" w:hAnsi="Times New Roman" w:cs="Times New Roman"/>
          <w:sz w:val="24"/>
          <w:szCs w:val="24"/>
        </w:rPr>
        <w:t>’s</w:t>
      </w:r>
      <w:r w:rsidRPr="006F5D01">
        <w:rPr>
          <w:rFonts w:ascii="Times New Roman" w:hAnsi="Times New Roman" w:cs="Times New Roman"/>
          <w:sz w:val="24"/>
          <w:szCs w:val="24"/>
        </w:rPr>
        <w:t xml:space="preserve"> </w:t>
      </w:r>
      <w:proofErr w:type="spellStart"/>
      <w:r w:rsidRPr="006F5D01">
        <w:rPr>
          <w:rFonts w:ascii="Times New Roman" w:hAnsi="Times New Roman" w:cs="Times New Roman"/>
          <w:sz w:val="24"/>
          <w:szCs w:val="24"/>
        </w:rPr>
        <w:t>favour</w:t>
      </w:r>
      <w:proofErr w:type="spellEnd"/>
      <w:r w:rsidR="000F1AE2" w:rsidRPr="006F5D01">
        <w:rPr>
          <w:rFonts w:ascii="Times New Roman" w:hAnsi="Times New Roman" w:cs="Times New Roman"/>
          <w:sz w:val="24"/>
          <w:szCs w:val="24"/>
        </w:rPr>
        <w:t>.</w:t>
      </w:r>
    </w:p>
    <w:p w:rsidR="0062420D" w:rsidRPr="006F5D01" w:rsidRDefault="00F9270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Section 188 of the Penal Code Act stipulates t</w:t>
      </w:r>
      <w:r w:rsidR="0062420D" w:rsidRPr="006F5D01">
        <w:rPr>
          <w:rFonts w:ascii="Times New Roman" w:hAnsi="Times New Roman" w:cs="Times New Roman"/>
          <w:sz w:val="24"/>
          <w:szCs w:val="24"/>
        </w:rPr>
        <w:t>he ingredients of the offence of murder</w:t>
      </w:r>
      <w:r w:rsidRPr="006F5D01">
        <w:rPr>
          <w:rFonts w:ascii="Times New Roman" w:hAnsi="Times New Roman" w:cs="Times New Roman"/>
          <w:sz w:val="24"/>
          <w:szCs w:val="24"/>
        </w:rPr>
        <w:t xml:space="preserve"> to be as follows:-</w:t>
      </w:r>
      <w:r w:rsidR="0062420D" w:rsidRPr="006F5D01">
        <w:rPr>
          <w:rFonts w:ascii="Times New Roman" w:hAnsi="Times New Roman" w:cs="Times New Roman"/>
          <w:sz w:val="24"/>
          <w:szCs w:val="24"/>
        </w:rPr>
        <w:t xml:space="preserve"> </w:t>
      </w:r>
    </w:p>
    <w:p w:rsidR="0062420D" w:rsidRPr="006F5D01" w:rsidRDefault="0062420D" w:rsidP="006F5D01">
      <w:pPr>
        <w:pStyle w:val="ListParagraph"/>
        <w:numPr>
          <w:ilvl w:val="0"/>
          <w:numId w:val="2"/>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w:t>
      </w:r>
      <w:r w:rsidR="00F92705" w:rsidRPr="006F5D01">
        <w:rPr>
          <w:rFonts w:ascii="Times New Roman" w:hAnsi="Times New Roman" w:cs="Times New Roman"/>
          <w:sz w:val="24"/>
          <w:szCs w:val="24"/>
        </w:rPr>
        <w:t xml:space="preserve"> deceased is </w:t>
      </w:r>
      <w:proofErr w:type="gramStart"/>
      <w:r w:rsidR="00F92705" w:rsidRPr="006F5D01">
        <w:rPr>
          <w:rFonts w:ascii="Times New Roman" w:hAnsi="Times New Roman" w:cs="Times New Roman"/>
          <w:sz w:val="24"/>
          <w:szCs w:val="24"/>
        </w:rPr>
        <w:t>dead</w:t>
      </w:r>
      <w:r w:rsidR="00D54FE9" w:rsidRPr="006F5D01">
        <w:rPr>
          <w:rFonts w:ascii="Times New Roman" w:hAnsi="Times New Roman" w:cs="Times New Roman"/>
          <w:sz w:val="24"/>
          <w:szCs w:val="24"/>
        </w:rPr>
        <w:t>,</w:t>
      </w:r>
      <w:proofErr w:type="gramEnd"/>
      <w:r w:rsidR="00D54FE9" w:rsidRPr="006F5D01">
        <w:rPr>
          <w:rFonts w:ascii="Times New Roman" w:hAnsi="Times New Roman" w:cs="Times New Roman"/>
          <w:sz w:val="24"/>
          <w:szCs w:val="24"/>
        </w:rPr>
        <w:t xml:space="preserve"> in</w:t>
      </w:r>
      <w:r w:rsidRPr="006F5D01">
        <w:rPr>
          <w:rFonts w:ascii="Times New Roman" w:hAnsi="Times New Roman" w:cs="Times New Roman"/>
          <w:sz w:val="24"/>
          <w:szCs w:val="24"/>
        </w:rPr>
        <w:t xml:space="preserve"> this case</w:t>
      </w:r>
      <w:r w:rsidR="00E519CB" w:rsidRPr="006F5D01">
        <w:rPr>
          <w:rFonts w:ascii="Times New Roman" w:hAnsi="Times New Roman" w:cs="Times New Roman"/>
          <w:sz w:val="24"/>
          <w:szCs w:val="24"/>
        </w:rPr>
        <w:t>,</w:t>
      </w:r>
      <w:r w:rsidR="00D54FE9" w:rsidRPr="006F5D01">
        <w:rPr>
          <w:rFonts w:ascii="Times New Roman" w:hAnsi="Times New Roman" w:cs="Times New Roman"/>
          <w:sz w:val="24"/>
          <w:szCs w:val="24"/>
        </w:rPr>
        <w:t xml:space="preserve"> that </w:t>
      </w:r>
      <w:proofErr w:type="spellStart"/>
      <w:r w:rsidR="00D54FE9" w:rsidRPr="006F5D01">
        <w:rPr>
          <w:rFonts w:ascii="Times New Roman" w:hAnsi="Times New Roman" w:cs="Times New Roman"/>
          <w:sz w:val="24"/>
          <w:szCs w:val="24"/>
        </w:rPr>
        <w:t>Musenge</w:t>
      </w:r>
      <w:proofErr w:type="spellEnd"/>
      <w:r w:rsidR="00D54FE9"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Daudi</w:t>
      </w:r>
      <w:proofErr w:type="spellEnd"/>
      <w:r w:rsidRPr="006F5D01">
        <w:rPr>
          <w:rFonts w:ascii="Times New Roman" w:hAnsi="Times New Roman" w:cs="Times New Roman"/>
          <w:sz w:val="24"/>
          <w:szCs w:val="24"/>
        </w:rPr>
        <w:t xml:space="preserve"> is dead.</w:t>
      </w:r>
    </w:p>
    <w:p w:rsidR="0062420D" w:rsidRPr="006F5D01" w:rsidRDefault="0062420D" w:rsidP="006F5D01">
      <w:pPr>
        <w:pStyle w:val="ListParagraph"/>
        <w:numPr>
          <w:ilvl w:val="0"/>
          <w:numId w:val="2"/>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death was unlawful</w:t>
      </w:r>
      <w:r w:rsidR="00D54FE9" w:rsidRPr="006F5D01">
        <w:rPr>
          <w:rFonts w:ascii="Times New Roman" w:hAnsi="Times New Roman" w:cs="Times New Roman"/>
          <w:sz w:val="24"/>
          <w:szCs w:val="24"/>
        </w:rPr>
        <w:t>, in</w:t>
      </w:r>
      <w:r w:rsidRPr="006F5D01">
        <w:rPr>
          <w:rFonts w:ascii="Times New Roman" w:hAnsi="Times New Roman" w:cs="Times New Roman"/>
          <w:sz w:val="24"/>
          <w:szCs w:val="24"/>
        </w:rPr>
        <w:t xml:space="preserve"> this case</w:t>
      </w:r>
      <w:r w:rsidR="00E519CB" w:rsidRPr="006F5D01">
        <w:rPr>
          <w:rFonts w:ascii="Times New Roman" w:hAnsi="Times New Roman" w:cs="Times New Roman"/>
          <w:sz w:val="24"/>
          <w:szCs w:val="24"/>
        </w:rPr>
        <w:t>,</w:t>
      </w:r>
      <w:r w:rsidRPr="006F5D01">
        <w:rPr>
          <w:rFonts w:ascii="Times New Roman" w:hAnsi="Times New Roman" w:cs="Times New Roman"/>
          <w:sz w:val="24"/>
          <w:szCs w:val="24"/>
        </w:rPr>
        <w:t xml:space="preserve"> that the death of</w:t>
      </w:r>
      <w:r w:rsidR="00D54FE9" w:rsidRPr="006F5D01">
        <w:rPr>
          <w:rFonts w:ascii="Times New Roman" w:hAnsi="Times New Roman" w:cs="Times New Roman"/>
          <w:sz w:val="24"/>
          <w:szCs w:val="24"/>
        </w:rPr>
        <w:t xml:space="preserve"> the said </w:t>
      </w:r>
      <w:proofErr w:type="spellStart"/>
      <w:r w:rsidR="00D54FE9" w:rsidRPr="006F5D01">
        <w:rPr>
          <w:rFonts w:ascii="Times New Roman" w:hAnsi="Times New Roman" w:cs="Times New Roman"/>
          <w:sz w:val="24"/>
          <w:szCs w:val="24"/>
        </w:rPr>
        <w:t>Musenge</w:t>
      </w:r>
      <w:proofErr w:type="spellEnd"/>
      <w:r w:rsidR="00D54FE9"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Daudi</w:t>
      </w:r>
      <w:proofErr w:type="spellEnd"/>
      <w:r w:rsidRPr="006F5D01">
        <w:rPr>
          <w:rFonts w:ascii="Times New Roman" w:hAnsi="Times New Roman" w:cs="Times New Roman"/>
          <w:sz w:val="24"/>
          <w:szCs w:val="24"/>
        </w:rPr>
        <w:t xml:space="preserve"> was unlawfully caused.</w:t>
      </w:r>
    </w:p>
    <w:p w:rsidR="0076564B" w:rsidRPr="006F5D01" w:rsidRDefault="0076564B" w:rsidP="006F5D01">
      <w:pPr>
        <w:pStyle w:val="ListParagraph"/>
        <w:numPr>
          <w:ilvl w:val="0"/>
          <w:numId w:val="2"/>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lastRenderedPageBreak/>
        <w:t xml:space="preserve">That the death of the deceased </w:t>
      </w:r>
      <w:r w:rsidR="00DE05F0" w:rsidRPr="006F5D01">
        <w:rPr>
          <w:rFonts w:ascii="Times New Roman" w:hAnsi="Times New Roman" w:cs="Times New Roman"/>
          <w:sz w:val="24"/>
          <w:szCs w:val="24"/>
        </w:rPr>
        <w:t>person was</w:t>
      </w:r>
      <w:r w:rsidRPr="006F5D01">
        <w:rPr>
          <w:rFonts w:ascii="Times New Roman" w:hAnsi="Times New Roman" w:cs="Times New Roman"/>
          <w:sz w:val="24"/>
          <w:szCs w:val="24"/>
        </w:rPr>
        <w:t xml:space="preserve"> caused by </w:t>
      </w:r>
      <w:r w:rsidR="00DE05F0" w:rsidRPr="006F5D01">
        <w:rPr>
          <w:rFonts w:ascii="Times New Roman" w:hAnsi="Times New Roman" w:cs="Times New Roman"/>
          <w:sz w:val="24"/>
          <w:szCs w:val="24"/>
        </w:rPr>
        <w:t>malice aforethought</w:t>
      </w:r>
      <w:r w:rsidR="00D54FE9" w:rsidRPr="006F5D01">
        <w:rPr>
          <w:rFonts w:ascii="Times New Roman" w:hAnsi="Times New Roman" w:cs="Times New Roman"/>
          <w:sz w:val="24"/>
          <w:szCs w:val="24"/>
        </w:rPr>
        <w:t>, in</w:t>
      </w:r>
      <w:r w:rsidR="00DE05F0" w:rsidRPr="006F5D01">
        <w:rPr>
          <w:rFonts w:ascii="Times New Roman" w:hAnsi="Times New Roman" w:cs="Times New Roman"/>
          <w:sz w:val="24"/>
          <w:szCs w:val="24"/>
        </w:rPr>
        <w:t xml:space="preserve"> this case</w:t>
      </w:r>
      <w:r w:rsidR="00E519CB" w:rsidRPr="006F5D01">
        <w:rPr>
          <w:rFonts w:ascii="Times New Roman" w:hAnsi="Times New Roman" w:cs="Times New Roman"/>
          <w:sz w:val="24"/>
          <w:szCs w:val="24"/>
        </w:rPr>
        <w:t>,</w:t>
      </w:r>
      <w:r w:rsidR="00DE05F0" w:rsidRPr="006F5D01">
        <w:rPr>
          <w:rFonts w:ascii="Times New Roman" w:hAnsi="Times New Roman" w:cs="Times New Roman"/>
          <w:sz w:val="24"/>
          <w:szCs w:val="24"/>
        </w:rPr>
        <w:t xml:space="preserve"> that it was intended that</w:t>
      </w:r>
      <w:r w:rsidR="00D54FE9"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Musenge</w:t>
      </w:r>
      <w:proofErr w:type="spellEnd"/>
      <w:r w:rsidR="00D54FE9"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Daudi</w:t>
      </w:r>
      <w:proofErr w:type="spellEnd"/>
      <w:r w:rsidR="0069155C" w:rsidRPr="006F5D01">
        <w:rPr>
          <w:rFonts w:ascii="Times New Roman" w:hAnsi="Times New Roman" w:cs="Times New Roman"/>
          <w:sz w:val="24"/>
          <w:szCs w:val="24"/>
        </w:rPr>
        <w:t xml:space="preserve"> should</w:t>
      </w:r>
      <w:r w:rsidR="00DE05F0" w:rsidRPr="006F5D01">
        <w:rPr>
          <w:rFonts w:ascii="Times New Roman" w:hAnsi="Times New Roman" w:cs="Times New Roman"/>
          <w:sz w:val="24"/>
          <w:szCs w:val="24"/>
        </w:rPr>
        <w:t xml:space="preserve"> die.</w:t>
      </w:r>
    </w:p>
    <w:p w:rsidR="00DE05F0" w:rsidRPr="006F5D01" w:rsidRDefault="00DE05F0" w:rsidP="006F5D01">
      <w:pPr>
        <w:pStyle w:val="ListParagraph"/>
        <w:numPr>
          <w:ilvl w:val="0"/>
          <w:numId w:val="2"/>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That it was the accused</w:t>
      </w:r>
      <w:r w:rsidR="00D7537A" w:rsidRPr="006F5D01">
        <w:rPr>
          <w:rFonts w:ascii="Times New Roman" w:hAnsi="Times New Roman" w:cs="Times New Roman"/>
          <w:sz w:val="24"/>
          <w:szCs w:val="24"/>
        </w:rPr>
        <w:t xml:space="preserve"> who</w:t>
      </w:r>
      <w:r w:rsidRPr="006F5D01">
        <w:rPr>
          <w:rFonts w:ascii="Times New Roman" w:hAnsi="Times New Roman" w:cs="Times New Roman"/>
          <w:sz w:val="24"/>
          <w:szCs w:val="24"/>
        </w:rPr>
        <w:t xml:space="preserve"> </w:t>
      </w:r>
      <w:r w:rsidR="00D54FE9" w:rsidRPr="006F5D01">
        <w:rPr>
          <w:rFonts w:ascii="Times New Roman" w:hAnsi="Times New Roman" w:cs="Times New Roman"/>
          <w:sz w:val="24"/>
          <w:szCs w:val="24"/>
        </w:rPr>
        <w:t xml:space="preserve">was </w:t>
      </w:r>
      <w:r w:rsidRPr="006F5D01">
        <w:rPr>
          <w:rFonts w:ascii="Times New Roman" w:hAnsi="Times New Roman" w:cs="Times New Roman"/>
          <w:sz w:val="24"/>
          <w:szCs w:val="24"/>
        </w:rPr>
        <w:t>responsible for the death</w:t>
      </w:r>
      <w:r w:rsidR="000F1AE2" w:rsidRPr="006F5D01">
        <w:rPr>
          <w:rFonts w:ascii="Times New Roman" w:hAnsi="Times New Roman" w:cs="Times New Roman"/>
          <w:sz w:val="24"/>
          <w:szCs w:val="24"/>
        </w:rPr>
        <w:t xml:space="preserve"> of the </w:t>
      </w:r>
      <w:r w:rsidR="0069155C" w:rsidRPr="006F5D01">
        <w:rPr>
          <w:rFonts w:ascii="Times New Roman" w:hAnsi="Times New Roman" w:cs="Times New Roman"/>
          <w:sz w:val="24"/>
          <w:szCs w:val="24"/>
        </w:rPr>
        <w:t>deceased</w:t>
      </w:r>
      <w:r w:rsidR="00D54FE9" w:rsidRPr="006F5D01">
        <w:rPr>
          <w:rFonts w:ascii="Times New Roman" w:hAnsi="Times New Roman" w:cs="Times New Roman"/>
          <w:sz w:val="24"/>
          <w:szCs w:val="24"/>
        </w:rPr>
        <w:t>,</w:t>
      </w:r>
      <w:r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Musenge</w:t>
      </w:r>
      <w:proofErr w:type="spellEnd"/>
      <w:r w:rsidR="00D54FE9" w:rsidRPr="006F5D01">
        <w:rPr>
          <w:rFonts w:ascii="Times New Roman" w:hAnsi="Times New Roman" w:cs="Times New Roman"/>
          <w:sz w:val="24"/>
          <w:szCs w:val="24"/>
        </w:rPr>
        <w:t xml:space="preserve"> </w:t>
      </w:r>
      <w:proofErr w:type="spellStart"/>
      <w:r w:rsidR="00D54FE9" w:rsidRPr="006F5D01">
        <w:rPr>
          <w:rFonts w:ascii="Times New Roman" w:hAnsi="Times New Roman" w:cs="Times New Roman"/>
          <w:sz w:val="24"/>
          <w:szCs w:val="24"/>
        </w:rPr>
        <w:t>Daudi</w:t>
      </w:r>
      <w:proofErr w:type="spellEnd"/>
      <w:r w:rsidR="0069155C" w:rsidRPr="006F5D01">
        <w:rPr>
          <w:rFonts w:ascii="Times New Roman" w:hAnsi="Times New Roman" w:cs="Times New Roman"/>
          <w:sz w:val="24"/>
          <w:szCs w:val="24"/>
        </w:rPr>
        <w:t>.</w:t>
      </w:r>
    </w:p>
    <w:p w:rsidR="008402EC" w:rsidRPr="006F5D01" w:rsidRDefault="00F92705"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Whether the deceased is dead</w:t>
      </w:r>
      <w:r w:rsidR="006A3C32" w:rsidRPr="006F5D01">
        <w:rPr>
          <w:rFonts w:ascii="Times New Roman" w:hAnsi="Times New Roman" w:cs="Times New Roman"/>
          <w:b/>
          <w:sz w:val="24"/>
          <w:szCs w:val="24"/>
        </w:rPr>
        <w:t>:</w:t>
      </w:r>
    </w:p>
    <w:p w:rsidR="008F451F" w:rsidRPr="006F5D01" w:rsidRDefault="001B2C02"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prosecution evidence on this issue</w:t>
      </w:r>
      <w:r w:rsidR="006D1D02" w:rsidRPr="006F5D01">
        <w:rPr>
          <w:rFonts w:ascii="Times New Roman" w:hAnsi="Times New Roman" w:cs="Times New Roman"/>
          <w:sz w:val="24"/>
          <w:szCs w:val="24"/>
        </w:rPr>
        <w:t xml:space="preserve"> largely</w:t>
      </w:r>
      <w:r w:rsidRPr="006F5D01">
        <w:rPr>
          <w:rFonts w:ascii="Times New Roman" w:hAnsi="Times New Roman" w:cs="Times New Roman"/>
          <w:sz w:val="24"/>
          <w:szCs w:val="24"/>
        </w:rPr>
        <w:t xml:space="preserve"> rests on </w:t>
      </w:r>
      <w:r w:rsidR="007C69F7" w:rsidRPr="006F5D01">
        <w:rPr>
          <w:rFonts w:ascii="Times New Roman" w:hAnsi="Times New Roman" w:cs="Times New Roman"/>
          <w:sz w:val="24"/>
          <w:szCs w:val="24"/>
        </w:rPr>
        <w:t xml:space="preserve">the post mortem </w:t>
      </w:r>
      <w:proofErr w:type="gramStart"/>
      <w:r w:rsidR="007C69F7" w:rsidRPr="006F5D01">
        <w:rPr>
          <w:rFonts w:ascii="Times New Roman" w:hAnsi="Times New Roman" w:cs="Times New Roman"/>
          <w:sz w:val="24"/>
          <w:szCs w:val="24"/>
        </w:rPr>
        <w:t>report</w:t>
      </w:r>
      <w:r w:rsidR="00A4721B" w:rsidRPr="006F5D01">
        <w:rPr>
          <w:rFonts w:ascii="Times New Roman" w:hAnsi="Times New Roman" w:cs="Times New Roman"/>
          <w:sz w:val="24"/>
          <w:szCs w:val="24"/>
        </w:rPr>
        <w:t>,</w:t>
      </w:r>
      <w:proofErr w:type="gramEnd"/>
      <w:r w:rsidR="00A4721B" w:rsidRPr="006F5D01">
        <w:rPr>
          <w:rFonts w:ascii="Times New Roman" w:hAnsi="Times New Roman" w:cs="Times New Roman"/>
          <w:sz w:val="24"/>
          <w:szCs w:val="24"/>
        </w:rPr>
        <w:t xml:space="preserve"> e</w:t>
      </w:r>
      <w:r w:rsidR="005C1B8B" w:rsidRPr="006F5D01">
        <w:rPr>
          <w:rFonts w:ascii="Times New Roman" w:hAnsi="Times New Roman" w:cs="Times New Roman"/>
          <w:sz w:val="24"/>
          <w:szCs w:val="24"/>
        </w:rPr>
        <w:t>xh</w:t>
      </w:r>
      <w:r w:rsidR="00530265" w:rsidRPr="006F5D01">
        <w:rPr>
          <w:rFonts w:ascii="Times New Roman" w:hAnsi="Times New Roman" w:cs="Times New Roman"/>
          <w:sz w:val="24"/>
          <w:szCs w:val="24"/>
        </w:rPr>
        <w:t>ibit</w:t>
      </w:r>
      <w:r w:rsidR="005C1B8B" w:rsidRPr="006F5D01">
        <w:rPr>
          <w:rFonts w:ascii="Times New Roman" w:hAnsi="Times New Roman" w:cs="Times New Roman"/>
          <w:sz w:val="24"/>
          <w:szCs w:val="24"/>
        </w:rPr>
        <w:t xml:space="preserve"> </w:t>
      </w:r>
      <w:r w:rsidR="005C1B8B" w:rsidRPr="006F5D01">
        <w:rPr>
          <w:rFonts w:ascii="Times New Roman" w:hAnsi="Times New Roman" w:cs="Times New Roman"/>
          <w:b/>
          <w:sz w:val="24"/>
          <w:szCs w:val="24"/>
        </w:rPr>
        <w:t>P</w:t>
      </w:r>
      <w:r w:rsidR="007C69F7" w:rsidRPr="006F5D01">
        <w:rPr>
          <w:rFonts w:ascii="Times New Roman" w:hAnsi="Times New Roman" w:cs="Times New Roman"/>
          <w:b/>
          <w:sz w:val="24"/>
          <w:szCs w:val="24"/>
        </w:rPr>
        <w:t>1</w:t>
      </w:r>
      <w:r w:rsidR="00346017" w:rsidRPr="006F5D01">
        <w:rPr>
          <w:rFonts w:ascii="Times New Roman" w:hAnsi="Times New Roman" w:cs="Times New Roman"/>
          <w:sz w:val="24"/>
          <w:szCs w:val="24"/>
        </w:rPr>
        <w:t>, which</w:t>
      </w:r>
      <w:r w:rsidR="007C69F7" w:rsidRPr="006F5D01">
        <w:rPr>
          <w:rFonts w:ascii="Times New Roman" w:hAnsi="Times New Roman" w:cs="Times New Roman"/>
          <w:sz w:val="24"/>
          <w:szCs w:val="24"/>
        </w:rPr>
        <w:t xml:space="preserve"> was admitted</w:t>
      </w:r>
      <w:r w:rsidR="00530265" w:rsidRPr="006F5D01">
        <w:rPr>
          <w:rFonts w:ascii="Times New Roman" w:hAnsi="Times New Roman" w:cs="Times New Roman"/>
          <w:sz w:val="24"/>
          <w:szCs w:val="24"/>
        </w:rPr>
        <w:t xml:space="preserve"> as agreed evidence</w:t>
      </w:r>
      <w:r w:rsidR="008F451F" w:rsidRPr="006F5D01">
        <w:rPr>
          <w:rFonts w:ascii="Times New Roman" w:hAnsi="Times New Roman" w:cs="Times New Roman"/>
          <w:sz w:val="24"/>
          <w:szCs w:val="24"/>
        </w:rPr>
        <w:t xml:space="preserve"> and the evidence of PW1 </w:t>
      </w:r>
      <w:proofErr w:type="spellStart"/>
      <w:r w:rsidR="008F451F" w:rsidRPr="006F5D01">
        <w:rPr>
          <w:rFonts w:ascii="Times New Roman" w:hAnsi="Times New Roman" w:cs="Times New Roman"/>
          <w:sz w:val="24"/>
          <w:szCs w:val="24"/>
        </w:rPr>
        <w:t>Musenge</w:t>
      </w:r>
      <w:proofErr w:type="spellEnd"/>
      <w:r w:rsidR="008F451F" w:rsidRPr="006F5D01">
        <w:rPr>
          <w:rFonts w:ascii="Times New Roman" w:hAnsi="Times New Roman" w:cs="Times New Roman"/>
          <w:sz w:val="24"/>
          <w:szCs w:val="24"/>
        </w:rPr>
        <w:t xml:space="preserve"> Ronnie, and PW3, </w:t>
      </w:r>
      <w:proofErr w:type="spellStart"/>
      <w:r w:rsidR="008F451F" w:rsidRPr="006F5D01">
        <w:rPr>
          <w:rFonts w:ascii="Times New Roman" w:hAnsi="Times New Roman" w:cs="Times New Roman"/>
          <w:sz w:val="24"/>
          <w:szCs w:val="24"/>
        </w:rPr>
        <w:t>Musenge</w:t>
      </w:r>
      <w:proofErr w:type="spellEnd"/>
      <w:r w:rsidR="008F451F" w:rsidRPr="006F5D01">
        <w:rPr>
          <w:rFonts w:ascii="Times New Roman" w:hAnsi="Times New Roman" w:cs="Times New Roman"/>
          <w:sz w:val="24"/>
          <w:szCs w:val="24"/>
        </w:rPr>
        <w:t xml:space="preserve"> Margret</w:t>
      </w:r>
      <w:r w:rsidR="00530265" w:rsidRPr="006F5D01">
        <w:rPr>
          <w:rFonts w:ascii="Times New Roman" w:hAnsi="Times New Roman" w:cs="Times New Roman"/>
          <w:sz w:val="24"/>
          <w:szCs w:val="24"/>
        </w:rPr>
        <w:t>.</w:t>
      </w:r>
    </w:p>
    <w:p w:rsidR="00035510" w:rsidRPr="006F5D01" w:rsidRDefault="0053026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Exhibit </w:t>
      </w:r>
      <w:r w:rsidRPr="006F5D01">
        <w:rPr>
          <w:rFonts w:ascii="Times New Roman" w:hAnsi="Times New Roman" w:cs="Times New Roman"/>
          <w:b/>
          <w:sz w:val="24"/>
          <w:szCs w:val="24"/>
        </w:rPr>
        <w:t xml:space="preserve">P1 </w:t>
      </w:r>
      <w:r w:rsidRPr="006F5D01">
        <w:rPr>
          <w:rFonts w:ascii="Times New Roman" w:hAnsi="Times New Roman" w:cs="Times New Roman"/>
          <w:sz w:val="24"/>
          <w:szCs w:val="24"/>
        </w:rPr>
        <w:t>indicates that</w:t>
      </w:r>
      <w:r w:rsidR="009B29E8" w:rsidRPr="006F5D01">
        <w:rPr>
          <w:rFonts w:ascii="Times New Roman" w:hAnsi="Times New Roman" w:cs="Times New Roman"/>
          <w:sz w:val="24"/>
          <w:szCs w:val="24"/>
        </w:rPr>
        <w:t xml:space="preserve"> </w:t>
      </w:r>
      <w:r w:rsidR="007C69F7" w:rsidRPr="006F5D01">
        <w:rPr>
          <w:rFonts w:ascii="Times New Roman" w:hAnsi="Times New Roman" w:cs="Times New Roman"/>
          <w:sz w:val="24"/>
          <w:szCs w:val="24"/>
        </w:rPr>
        <w:t>o</w:t>
      </w:r>
      <w:r w:rsidR="009B29E8" w:rsidRPr="006F5D01">
        <w:rPr>
          <w:rFonts w:ascii="Times New Roman" w:hAnsi="Times New Roman" w:cs="Times New Roman"/>
          <w:sz w:val="24"/>
          <w:szCs w:val="24"/>
        </w:rPr>
        <w:t xml:space="preserve">n the </w:t>
      </w:r>
      <w:r w:rsidRPr="006F5D01">
        <w:rPr>
          <w:rFonts w:ascii="Times New Roman" w:hAnsi="Times New Roman" w:cs="Times New Roman"/>
          <w:sz w:val="24"/>
          <w:szCs w:val="24"/>
        </w:rPr>
        <w:t>25</w:t>
      </w:r>
      <w:r w:rsidRPr="006F5D01">
        <w:rPr>
          <w:rFonts w:ascii="Times New Roman" w:hAnsi="Times New Roman" w:cs="Times New Roman"/>
          <w:sz w:val="24"/>
          <w:szCs w:val="24"/>
          <w:vertAlign w:val="superscript"/>
        </w:rPr>
        <w:t>th</w:t>
      </w:r>
      <w:r w:rsidRPr="006F5D01">
        <w:rPr>
          <w:rFonts w:ascii="Times New Roman" w:hAnsi="Times New Roman" w:cs="Times New Roman"/>
          <w:sz w:val="24"/>
          <w:szCs w:val="24"/>
        </w:rPr>
        <w:t xml:space="preserve"> July 2009 Dr. </w:t>
      </w:r>
      <w:proofErr w:type="spellStart"/>
      <w:r w:rsidRPr="006F5D01">
        <w:rPr>
          <w:rFonts w:ascii="Times New Roman" w:hAnsi="Times New Roman" w:cs="Times New Roman"/>
          <w:sz w:val="24"/>
          <w:szCs w:val="24"/>
        </w:rPr>
        <w:t>Mwindike</w:t>
      </w:r>
      <w:proofErr w:type="spellEnd"/>
      <w:r w:rsidR="006D1D02" w:rsidRPr="006F5D01">
        <w:rPr>
          <w:rFonts w:ascii="Times New Roman" w:hAnsi="Times New Roman" w:cs="Times New Roman"/>
          <w:sz w:val="24"/>
          <w:szCs w:val="24"/>
        </w:rPr>
        <w:t xml:space="preserve"> examined the</w:t>
      </w:r>
      <w:r w:rsidR="009B29E8" w:rsidRPr="006F5D01">
        <w:rPr>
          <w:rFonts w:ascii="Times New Roman" w:hAnsi="Times New Roman" w:cs="Times New Roman"/>
          <w:sz w:val="24"/>
          <w:szCs w:val="24"/>
        </w:rPr>
        <w:t xml:space="preserve"> body of</w:t>
      </w:r>
      <w:r w:rsidRPr="006F5D01">
        <w:rPr>
          <w:rFonts w:ascii="Times New Roman" w:hAnsi="Times New Roman" w:cs="Times New Roman"/>
          <w:sz w:val="24"/>
          <w:szCs w:val="24"/>
        </w:rPr>
        <w:t xml:space="preserve"> </w:t>
      </w:r>
      <w:proofErr w:type="spellStart"/>
      <w:r w:rsidRPr="006F5D01">
        <w:rPr>
          <w:rFonts w:ascii="Times New Roman" w:hAnsi="Times New Roman" w:cs="Times New Roman"/>
          <w:sz w:val="24"/>
          <w:szCs w:val="24"/>
        </w:rPr>
        <w:t>Musenge</w:t>
      </w:r>
      <w:proofErr w:type="spellEnd"/>
      <w:r w:rsidRPr="006F5D01">
        <w:rPr>
          <w:rFonts w:ascii="Times New Roman" w:hAnsi="Times New Roman" w:cs="Times New Roman"/>
          <w:sz w:val="24"/>
          <w:szCs w:val="24"/>
        </w:rPr>
        <w:t xml:space="preserve"> </w:t>
      </w:r>
      <w:proofErr w:type="spellStart"/>
      <w:r w:rsidRPr="006F5D01">
        <w:rPr>
          <w:rFonts w:ascii="Times New Roman" w:hAnsi="Times New Roman" w:cs="Times New Roman"/>
          <w:sz w:val="24"/>
          <w:szCs w:val="24"/>
        </w:rPr>
        <w:t>Daudi</w:t>
      </w:r>
      <w:proofErr w:type="spellEnd"/>
      <w:r w:rsidR="009B29E8" w:rsidRPr="006F5D01">
        <w:rPr>
          <w:rFonts w:ascii="Times New Roman" w:hAnsi="Times New Roman" w:cs="Times New Roman"/>
          <w:sz w:val="24"/>
          <w:szCs w:val="24"/>
        </w:rPr>
        <w:t xml:space="preserve"> an adult </w:t>
      </w:r>
      <w:r w:rsidR="005C1B8B" w:rsidRPr="006F5D01">
        <w:rPr>
          <w:rFonts w:ascii="Times New Roman" w:hAnsi="Times New Roman" w:cs="Times New Roman"/>
          <w:sz w:val="24"/>
          <w:szCs w:val="24"/>
        </w:rPr>
        <w:t xml:space="preserve">male </w:t>
      </w:r>
      <w:r w:rsidR="009B29E8" w:rsidRPr="006F5D01">
        <w:rPr>
          <w:rFonts w:ascii="Times New Roman" w:hAnsi="Times New Roman" w:cs="Times New Roman"/>
          <w:sz w:val="24"/>
          <w:szCs w:val="24"/>
        </w:rPr>
        <w:t xml:space="preserve">of the apparent age of </w:t>
      </w:r>
      <w:r w:rsidR="00DA1205" w:rsidRPr="006F5D01">
        <w:rPr>
          <w:rFonts w:ascii="Times New Roman" w:hAnsi="Times New Roman" w:cs="Times New Roman"/>
          <w:sz w:val="24"/>
          <w:szCs w:val="24"/>
        </w:rPr>
        <w:t xml:space="preserve">54 </w:t>
      </w:r>
      <w:r w:rsidR="004370A2" w:rsidRPr="006F5D01">
        <w:rPr>
          <w:rFonts w:ascii="Times New Roman" w:hAnsi="Times New Roman" w:cs="Times New Roman"/>
          <w:sz w:val="24"/>
          <w:szCs w:val="24"/>
        </w:rPr>
        <w:t>years. The</w:t>
      </w:r>
      <w:r w:rsidR="009B29E8" w:rsidRPr="006F5D01">
        <w:rPr>
          <w:rFonts w:ascii="Times New Roman" w:hAnsi="Times New Roman" w:cs="Times New Roman"/>
          <w:sz w:val="24"/>
          <w:szCs w:val="24"/>
        </w:rPr>
        <w:t xml:space="preserve"> body of the deceased was identified to him by one</w:t>
      </w:r>
      <w:r w:rsidR="00DA1205" w:rsidRPr="006F5D01">
        <w:rPr>
          <w:rFonts w:ascii="Times New Roman" w:hAnsi="Times New Roman" w:cs="Times New Roman"/>
          <w:sz w:val="24"/>
          <w:szCs w:val="24"/>
        </w:rPr>
        <w:t xml:space="preserve"> Betty </w:t>
      </w:r>
      <w:proofErr w:type="spellStart"/>
      <w:r w:rsidR="00DA1205" w:rsidRPr="006F5D01">
        <w:rPr>
          <w:rFonts w:ascii="Times New Roman" w:hAnsi="Times New Roman" w:cs="Times New Roman"/>
          <w:sz w:val="24"/>
          <w:szCs w:val="24"/>
        </w:rPr>
        <w:t>Kasanka</w:t>
      </w:r>
      <w:proofErr w:type="spellEnd"/>
      <w:r w:rsidR="005C1B8B" w:rsidRPr="006F5D01">
        <w:rPr>
          <w:rFonts w:ascii="Times New Roman" w:hAnsi="Times New Roman" w:cs="Times New Roman"/>
          <w:sz w:val="24"/>
          <w:szCs w:val="24"/>
        </w:rPr>
        <w:t>,</w:t>
      </w:r>
      <w:r w:rsidR="009B29E8" w:rsidRPr="006F5D01">
        <w:rPr>
          <w:rFonts w:ascii="Times New Roman" w:hAnsi="Times New Roman" w:cs="Times New Roman"/>
          <w:sz w:val="24"/>
          <w:szCs w:val="24"/>
        </w:rPr>
        <w:t xml:space="preserve"> as that of</w:t>
      </w:r>
      <w:r w:rsidR="00DA1205" w:rsidRPr="006F5D01">
        <w:rPr>
          <w:rFonts w:ascii="Times New Roman" w:hAnsi="Times New Roman" w:cs="Times New Roman"/>
          <w:sz w:val="24"/>
          <w:szCs w:val="24"/>
        </w:rPr>
        <w:t xml:space="preserve"> </w:t>
      </w:r>
      <w:proofErr w:type="spellStart"/>
      <w:r w:rsidR="00DA1205" w:rsidRPr="006F5D01">
        <w:rPr>
          <w:rFonts w:ascii="Times New Roman" w:hAnsi="Times New Roman" w:cs="Times New Roman"/>
          <w:sz w:val="24"/>
          <w:szCs w:val="24"/>
        </w:rPr>
        <w:t>Musenge</w:t>
      </w:r>
      <w:proofErr w:type="spellEnd"/>
      <w:r w:rsidR="00DA1205" w:rsidRPr="006F5D01">
        <w:rPr>
          <w:rFonts w:ascii="Times New Roman" w:hAnsi="Times New Roman" w:cs="Times New Roman"/>
          <w:sz w:val="24"/>
          <w:szCs w:val="24"/>
        </w:rPr>
        <w:t xml:space="preserve"> </w:t>
      </w:r>
      <w:proofErr w:type="spellStart"/>
      <w:r w:rsidR="00DA1205" w:rsidRPr="006F5D01">
        <w:rPr>
          <w:rFonts w:ascii="Times New Roman" w:hAnsi="Times New Roman" w:cs="Times New Roman"/>
          <w:sz w:val="24"/>
          <w:szCs w:val="24"/>
        </w:rPr>
        <w:t>Daudi</w:t>
      </w:r>
      <w:proofErr w:type="spellEnd"/>
      <w:r w:rsidR="001A0B3B" w:rsidRPr="006F5D01">
        <w:rPr>
          <w:rFonts w:ascii="Times New Roman" w:hAnsi="Times New Roman" w:cs="Times New Roman"/>
          <w:sz w:val="24"/>
          <w:szCs w:val="24"/>
        </w:rPr>
        <w:t>.</w:t>
      </w:r>
      <w:r w:rsidR="00DA1205" w:rsidRPr="006F5D01">
        <w:rPr>
          <w:rFonts w:ascii="Times New Roman" w:hAnsi="Times New Roman" w:cs="Times New Roman"/>
          <w:sz w:val="24"/>
          <w:szCs w:val="24"/>
        </w:rPr>
        <w:t xml:space="preserve"> The superficial appearance of the body was still and clean. The right side of the head and the lateral aspect of the neck, on the right side, </w:t>
      </w:r>
      <w:proofErr w:type="gramStart"/>
      <w:r w:rsidR="00DA1205" w:rsidRPr="006F5D01">
        <w:rPr>
          <w:rFonts w:ascii="Times New Roman" w:hAnsi="Times New Roman" w:cs="Times New Roman"/>
          <w:sz w:val="24"/>
          <w:szCs w:val="24"/>
        </w:rPr>
        <w:t>was</w:t>
      </w:r>
      <w:proofErr w:type="gramEnd"/>
      <w:r w:rsidR="00DA1205" w:rsidRPr="006F5D01">
        <w:rPr>
          <w:rFonts w:ascii="Times New Roman" w:hAnsi="Times New Roman" w:cs="Times New Roman"/>
          <w:sz w:val="24"/>
          <w:szCs w:val="24"/>
        </w:rPr>
        <w:t xml:space="preserve"> slightly swollen compared to the l</w:t>
      </w:r>
      <w:r w:rsidR="000C034D" w:rsidRPr="006F5D01">
        <w:rPr>
          <w:rFonts w:ascii="Times New Roman" w:hAnsi="Times New Roman" w:cs="Times New Roman"/>
          <w:sz w:val="24"/>
          <w:szCs w:val="24"/>
        </w:rPr>
        <w:t>eft. The special marks were</w:t>
      </w:r>
      <w:r w:rsidR="00DA1205" w:rsidRPr="006F5D01">
        <w:rPr>
          <w:rFonts w:ascii="Times New Roman" w:hAnsi="Times New Roman" w:cs="Times New Roman"/>
          <w:sz w:val="24"/>
          <w:szCs w:val="24"/>
        </w:rPr>
        <w:t xml:space="preserve"> recent scars on the right arm, right forearm, </w:t>
      </w:r>
      <w:proofErr w:type="gramStart"/>
      <w:r w:rsidR="00DA1205" w:rsidRPr="006F5D01">
        <w:rPr>
          <w:rFonts w:ascii="Times New Roman" w:hAnsi="Times New Roman" w:cs="Times New Roman"/>
          <w:sz w:val="24"/>
          <w:szCs w:val="24"/>
        </w:rPr>
        <w:t>right</w:t>
      </w:r>
      <w:proofErr w:type="gramEnd"/>
      <w:r w:rsidR="00DA1205" w:rsidRPr="006F5D01">
        <w:rPr>
          <w:rFonts w:ascii="Times New Roman" w:hAnsi="Times New Roman" w:cs="Times New Roman"/>
          <w:sz w:val="24"/>
          <w:szCs w:val="24"/>
        </w:rPr>
        <w:t xml:space="preserve"> </w:t>
      </w:r>
      <w:proofErr w:type="spellStart"/>
      <w:r w:rsidR="00DA1205" w:rsidRPr="006F5D01">
        <w:rPr>
          <w:rFonts w:ascii="Times New Roman" w:hAnsi="Times New Roman" w:cs="Times New Roman"/>
          <w:sz w:val="24"/>
          <w:szCs w:val="24"/>
        </w:rPr>
        <w:t>clavicular</w:t>
      </w:r>
      <w:proofErr w:type="spellEnd"/>
      <w:r w:rsidR="00DA1205" w:rsidRPr="006F5D01">
        <w:rPr>
          <w:rFonts w:ascii="Times New Roman" w:hAnsi="Times New Roman" w:cs="Times New Roman"/>
          <w:sz w:val="24"/>
          <w:szCs w:val="24"/>
        </w:rPr>
        <w:t xml:space="preserve"> region, evident of recent trauma</w:t>
      </w:r>
      <w:r w:rsidR="005C1B8B" w:rsidRPr="006F5D01">
        <w:rPr>
          <w:rFonts w:ascii="Times New Roman" w:hAnsi="Times New Roman" w:cs="Times New Roman"/>
          <w:sz w:val="24"/>
          <w:szCs w:val="24"/>
        </w:rPr>
        <w:t>.</w:t>
      </w:r>
      <w:r w:rsidR="008402EC" w:rsidRPr="006F5D01">
        <w:rPr>
          <w:rFonts w:ascii="Times New Roman" w:hAnsi="Times New Roman" w:cs="Times New Roman"/>
          <w:sz w:val="24"/>
          <w:szCs w:val="24"/>
        </w:rPr>
        <w:t xml:space="preserve"> The external marks were recent soft tissue injuries on the right side of the body evident of recent past violence.</w:t>
      </w:r>
      <w:r w:rsidR="00696AC7" w:rsidRPr="006F5D01">
        <w:rPr>
          <w:rFonts w:ascii="Times New Roman" w:hAnsi="Times New Roman" w:cs="Times New Roman"/>
          <w:sz w:val="24"/>
          <w:szCs w:val="24"/>
        </w:rPr>
        <w:t xml:space="preserve"> In</w:t>
      </w:r>
      <w:r w:rsidR="004370A2" w:rsidRPr="006F5D01">
        <w:rPr>
          <w:rFonts w:ascii="Times New Roman" w:hAnsi="Times New Roman" w:cs="Times New Roman"/>
          <w:sz w:val="24"/>
          <w:szCs w:val="24"/>
        </w:rPr>
        <w:t xml:space="preserve"> his </w:t>
      </w:r>
      <w:r w:rsidR="00267CBC" w:rsidRPr="006F5D01">
        <w:rPr>
          <w:rFonts w:ascii="Times New Roman" w:hAnsi="Times New Roman" w:cs="Times New Roman"/>
          <w:sz w:val="24"/>
          <w:szCs w:val="24"/>
        </w:rPr>
        <w:t>opinion, the</w:t>
      </w:r>
      <w:r w:rsidR="004370A2" w:rsidRPr="006F5D01">
        <w:rPr>
          <w:rFonts w:ascii="Times New Roman" w:hAnsi="Times New Roman" w:cs="Times New Roman"/>
          <w:sz w:val="24"/>
          <w:szCs w:val="24"/>
        </w:rPr>
        <w:t xml:space="preserve"> cause of death and reason for the same was</w:t>
      </w:r>
      <w:r w:rsidR="008402EC" w:rsidRPr="006F5D01">
        <w:rPr>
          <w:rFonts w:ascii="Times New Roman" w:hAnsi="Times New Roman" w:cs="Times New Roman"/>
          <w:sz w:val="24"/>
          <w:szCs w:val="24"/>
        </w:rPr>
        <w:t xml:space="preserve"> that the deceased is likely to have suffered gradual increase in intra cranial pressure suspected to have arisen from slow internal bleeding in the head and neck structures especially on the right side of the body.</w:t>
      </w:r>
    </w:p>
    <w:p w:rsidR="00F92705" w:rsidRPr="006F5D01" w:rsidRDefault="004370A2"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It is the evidence of PW</w:t>
      </w:r>
      <w:r w:rsidR="00035510" w:rsidRPr="006F5D01">
        <w:rPr>
          <w:rFonts w:ascii="Times New Roman" w:hAnsi="Times New Roman" w:cs="Times New Roman"/>
          <w:sz w:val="24"/>
          <w:szCs w:val="24"/>
        </w:rPr>
        <w:t xml:space="preserve">1 </w:t>
      </w:r>
      <w:proofErr w:type="spellStart"/>
      <w:r w:rsidR="00035510" w:rsidRPr="006F5D01">
        <w:rPr>
          <w:rFonts w:ascii="Times New Roman" w:hAnsi="Times New Roman" w:cs="Times New Roman"/>
          <w:sz w:val="24"/>
          <w:szCs w:val="24"/>
        </w:rPr>
        <w:t>Musenge</w:t>
      </w:r>
      <w:proofErr w:type="spellEnd"/>
      <w:r w:rsidR="00035510" w:rsidRPr="006F5D01">
        <w:rPr>
          <w:rFonts w:ascii="Times New Roman" w:hAnsi="Times New Roman" w:cs="Times New Roman"/>
          <w:sz w:val="24"/>
          <w:szCs w:val="24"/>
        </w:rPr>
        <w:t xml:space="preserve"> Ronnie</w:t>
      </w:r>
      <w:r w:rsidR="007A2784" w:rsidRPr="006F5D01">
        <w:rPr>
          <w:rFonts w:ascii="Times New Roman" w:hAnsi="Times New Roman" w:cs="Times New Roman"/>
          <w:sz w:val="24"/>
          <w:szCs w:val="24"/>
        </w:rPr>
        <w:t xml:space="preserve">, </w:t>
      </w:r>
      <w:r w:rsidR="0004571A" w:rsidRPr="006F5D01">
        <w:rPr>
          <w:rFonts w:ascii="Times New Roman" w:hAnsi="Times New Roman" w:cs="Times New Roman"/>
          <w:sz w:val="24"/>
          <w:szCs w:val="24"/>
        </w:rPr>
        <w:t>and</w:t>
      </w:r>
      <w:r w:rsidR="00035510" w:rsidRPr="006F5D01">
        <w:rPr>
          <w:rFonts w:ascii="Times New Roman" w:hAnsi="Times New Roman" w:cs="Times New Roman"/>
          <w:sz w:val="24"/>
          <w:szCs w:val="24"/>
        </w:rPr>
        <w:t xml:space="preserve"> PW3</w:t>
      </w:r>
      <w:r w:rsidR="001A0B3B" w:rsidRPr="006F5D01">
        <w:rPr>
          <w:rFonts w:ascii="Times New Roman" w:hAnsi="Times New Roman" w:cs="Times New Roman"/>
          <w:sz w:val="24"/>
          <w:szCs w:val="24"/>
        </w:rPr>
        <w:t xml:space="preserve">, </w:t>
      </w:r>
      <w:proofErr w:type="spellStart"/>
      <w:r w:rsidR="001A0B3B" w:rsidRPr="006F5D01">
        <w:rPr>
          <w:rFonts w:ascii="Times New Roman" w:hAnsi="Times New Roman" w:cs="Times New Roman"/>
          <w:sz w:val="24"/>
          <w:szCs w:val="24"/>
        </w:rPr>
        <w:t>Mu</w:t>
      </w:r>
      <w:r w:rsidR="00035510" w:rsidRPr="006F5D01">
        <w:rPr>
          <w:rFonts w:ascii="Times New Roman" w:hAnsi="Times New Roman" w:cs="Times New Roman"/>
          <w:sz w:val="24"/>
          <w:szCs w:val="24"/>
        </w:rPr>
        <w:t>senge</w:t>
      </w:r>
      <w:proofErr w:type="spellEnd"/>
      <w:r w:rsidR="00035510" w:rsidRPr="006F5D01">
        <w:rPr>
          <w:rFonts w:ascii="Times New Roman" w:hAnsi="Times New Roman" w:cs="Times New Roman"/>
          <w:sz w:val="24"/>
          <w:szCs w:val="24"/>
        </w:rPr>
        <w:t xml:space="preserve"> Margret,</w:t>
      </w:r>
      <w:r w:rsidR="007D0830" w:rsidRPr="006F5D01">
        <w:rPr>
          <w:rFonts w:ascii="Times New Roman" w:hAnsi="Times New Roman" w:cs="Times New Roman"/>
          <w:sz w:val="24"/>
          <w:szCs w:val="24"/>
        </w:rPr>
        <w:t xml:space="preserve"> </w:t>
      </w:r>
      <w:r w:rsidR="000A7B1D" w:rsidRPr="006F5D01">
        <w:rPr>
          <w:rFonts w:ascii="Times New Roman" w:hAnsi="Times New Roman" w:cs="Times New Roman"/>
          <w:sz w:val="24"/>
          <w:szCs w:val="24"/>
        </w:rPr>
        <w:t xml:space="preserve">that the </w:t>
      </w:r>
      <w:r w:rsidR="00346017" w:rsidRPr="006F5D01">
        <w:rPr>
          <w:rFonts w:ascii="Times New Roman" w:hAnsi="Times New Roman" w:cs="Times New Roman"/>
          <w:sz w:val="24"/>
          <w:szCs w:val="24"/>
        </w:rPr>
        <w:t>deceased,</w:t>
      </w:r>
      <w:r w:rsidR="007D0830" w:rsidRPr="006F5D01">
        <w:rPr>
          <w:rFonts w:ascii="Times New Roman" w:hAnsi="Times New Roman" w:cs="Times New Roman"/>
          <w:sz w:val="24"/>
          <w:szCs w:val="24"/>
        </w:rPr>
        <w:t xml:space="preserve"> </w:t>
      </w:r>
      <w:proofErr w:type="spellStart"/>
      <w:r w:rsidR="00035510" w:rsidRPr="006F5D01">
        <w:rPr>
          <w:rFonts w:ascii="Times New Roman" w:hAnsi="Times New Roman" w:cs="Times New Roman"/>
          <w:sz w:val="24"/>
          <w:szCs w:val="24"/>
        </w:rPr>
        <w:t>Musenge</w:t>
      </w:r>
      <w:proofErr w:type="spellEnd"/>
      <w:r w:rsidR="00035510" w:rsidRPr="006F5D01">
        <w:rPr>
          <w:rFonts w:ascii="Times New Roman" w:hAnsi="Times New Roman" w:cs="Times New Roman"/>
          <w:sz w:val="24"/>
          <w:szCs w:val="24"/>
        </w:rPr>
        <w:t xml:space="preserve"> </w:t>
      </w:r>
      <w:proofErr w:type="spellStart"/>
      <w:r w:rsidR="00035510" w:rsidRPr="006F5D01">
        <w:rPr>
          <w:rFonts w:ascii="Times New Roman" w:hAnsi="Times New Roman" w:cs="Times New Roman"/>
          <w:sz w:val="24"/>
          <w:szCs w:val="24"/>
        </w:rPr>
        <w:t>Daudi</w:t>
      </w:r>
      <w:proofErr w:type="spellEnd"/>
      <w:r w:rsidR="00346017" w:rsidRPr="006F5D01">
        <w:rPr>
          <w:rFonts w:ascii="Times New Roman" w:hAnsi="Times New Roman" w:cs="Times New Roman"/>
          <w:sz w:val="24"/>
          <w:szCs w:val="24"/>
        </w:rPr>
        <w:t>,</w:t>
      </w:r>
      <w:r w:rsidR="0004571A" w:rsidRPr="006F5D01">
        <w:rPr>
          <w:rFonts w:ascii="Times New Roman" w:hAnsi="Times New Roman" w:cs="Times New Roman"/>
          <w:sz w:val="24"/>
          <w:szCs w:val="24"/>
        </w:rPr>
        <w:t xml:space="preserve"> is</w:t>
      </w:r>
      <w:r w:rsidR="00346017" w:rsidRPr="006F5D01">
        <w:rPr>
          <w:rFonts w:ascii="Times New Roman" w:hAnsi="Times New Roman" w:cs="Times New Roman"/>
          <w:sz w:val="24"/>
          <w:szCs w:val="24"/>
        </w:rPr>
        <w:t xml:space="preserve"> dead</w:t>
      </w:r>
      <w:r w:rsidR="000A7B1D" w:rsidRPr="006F5D01">
        <w:rPr>
          <w:rFonts w:ascii="Times New Roman" w:hAnsi="Times New Roman" w:cs="Times New Roman"/>
          <w:sz w:val="24"/>
          <w:szCs w:val="24"/>
        </w:rPr>
        <w:t>.</w:t>
      </w:r>
    </w:p>
    <w:p w:rsidR="00F92705" w:rsidRPr="006F5D01" w:rsidRDefault="000A7B1D"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w:t>
      </w:r>
      <w:proofErr w:type="spellStart"/>
      <w:r w:rsidR="00267CBC" w:rsidRPr="006F5D01">
        <w:rPr>
          <w:rFonts w:ascii="Times New Roman" w:hAnsi="Times New Roman" w:cs="Times New Roman"/>
          <w:sz w:val="24"/>
          <w:szCs w:val="24"/>
        </w:rPr>
        <w:t>defence</w:t>
      </w:r>
      <w:proofErr w:type="spellEnd"/>
      <w:r w:rsidR="005331A7" w:rsidRPr="006F5D01">
        <w:rPr>
          <w:rFonts w:ascii="Times New Roman" w:hAnsi="Times New Roman" w:cs="Times New Roman"/>
          <w:sz w:val="24"/>
          <w:szCs w:val="24"/>
        </w:rPr>
        <w:t xml:space="preserve"> contend</w:t>
      </w:r>
      <w:r w:rsidR="001A5F77" w:rsidRPr="006F5D01">
        <w:rPr>
          <w:rFonts w:ascii="Times New Roman" w:hAnsi="Times New Roman" w:cs="Times New Roman"/>
          <w:sz w:val="24"/>
          <w:szCs w:val="24"/>
        </w:rPr>
        <w:t>s</w:t>
      </w:r>
      <w:r w:rsidR="005331A7" w:rsidRPr="006F5D01">
        <w:rPr>
          <w:rFonts w:ascii="Times New Roman" w:hAnsi="Times New Roman" w:cs="Times New Roman"/>
          <w:sz w:val="24"/>
          <w:szCs w:val="24"/>
        </w:rPr>
        <w:t xml:space="preserve"> that the state had failed to prove each of the factual ingredients included in the legal definition of murder.</w:t>
      </w:r>
      <w:r w:rsidR="001A5F77" w:rsidRPr="006F5D01">
        <w:rPr>
          <w:rFonts w:ascii="Times New Roman" w:hAnsi="Times New Roman" w:cs="Times New Roman"/>
          <w:sz w:val="24"/>
          <w:szCs w:val="24"/>
        </w:rPr>
        <w:t xml:space="preserve"> In essence, the </w:t>
      </w:r>
      <w:proofErr w:type="spellStart"/>
      <w:r w:rsidR="001A5F77" w:rsidRPr="006F5D01">
        <w:rPr>
          <w:rFonts w:ascii="Times New Roman" w:hAnsi="Times New Roman" w:cs="Times New Roman"/>
          <w:sz w:val="24"/>
          <w:szCs w:val="24"/>
        </w:rPr>
        <w:t>defence</w:t>
      </w:r>
      <w:proofErr w:type="spellEnd"/>
      <w:r w:rsidR="001A5F77" w:rsidRPr="006F5D01">
        <w:rPr>
          <w:rFonts w:ascii="Times New Roman" w:hAnsi="Times New Roman" w:cs="Times New Roman"/>
          <w:sz w:val="24"/>
          <w:szCs w:val="24"/>
        </w:rPr>
        <w:t xml:space="preserve"> is disputing</w:t>
      </w:r>
      <w:r w:rsidR="006A3C32" w:rsidRPr="006F5D01">
        <w:rPr>
          <w:rFonts w:ascii="Times New Roman" w:hAnsi="Times New Roman" w:cs="Times New Roman"/>
          <w:sz w:val="24"/>
          <w:szCs w:val="24"/>
        </w:rPr>
        <w:t xml:space="preserve"> even</w:t>
      </w:r>
      <w:r w:rsidR="001A5F77" w:rsidRPr="006F5D01">
        <w:rPr>
          <w:rFonts w:ascii="Times New Roman" w:hAnsi="Times New Roman" w:cs="Times New Roman"/>
          <w:sz w:val="24"/>
          <w:szCs w:val="24"/>
        </w:rPr>
        <w:t xml:space="preserve"> this ingredient of the fact of death of the deceased.</w:t>
      </w:r>
    </w:p>
    <w:p w:rsidR="00145E0F" w:rsidRPr="006F5D01" w:rsidRDefault="00F9270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 have</w:t>
      </w:r>
      <w:r w:rsidR="005331A7" w:rsidRPr="006F5D01">
        <w:rPr>
          <w:rFonts w:ascii="Times New Roman" w:hAnsi="Times New Roman" w:cs="Times New Roman"/>
          <w:sz w:val="24"/>
          <w:szCs w:val="24"/>
        </w:rPr>
        <w:t xml:space="preserve"> look</w:t>
      </w:r>
      <w:r w:rsidRPr="006F5D01">
        <w:rPr>
          <w:rFonts w:ascii="Times New Roman" w:hAnsi="Times New Roman" w:cs="Times New Roman"/>
          <w:sz w:val="24"/>
          <w:szCs w:val="24"/>
        </w:rPr>
        <w:t>ed</w:t>
      </w:r>
      <w:r w:rsidR="005331A7" w:rsidRPr="006F5D01">
        <w:rPr>
          <w:rFonts w:ascii="Times New Roman" w:hAnsi="Times New Roman" w:cs="Times New Roman"/>
          <w:sz w:val="24"/>
          <w:szCs w:val="24"/>
        </w:rPr>
        <w:t xml:space="preserve"> at the evidence adduced</w:t>
      </w:r>
      <w:r w:rsidRPr="006F5D01">
        <w:rPr>
          <w:rFonts w:ascii="Times New Roman" w:hAnsi="Times New Roman" w:cs="Times New Roman"/>
          <w:sz w:val="24"/>
          <w:szCs w:val="24"/>
        </w:rPr>
        <w:t xml:space="preserve"> by the prosecution on the factor of death of the deceased. The evidence of the prosecution witnesses that the deceased is dead is corroborated by medical evidence, exhibit </w:t>
      </w:r>
      <w:r w:rsidRPr="006F5D01">
        <w:rPr>
          <w:rFonts w:ascii="Times New Roman" w:hAnsi="Times New Roman" w:cs="Times New Roman"/>
          <w:b/>
          <w:sz w:val="24"/>
          <w:szCs w:val="24"/>
        </w:rPr>
        <w:t xml:space="preserve">P1. </w:t>
      </w:r>
      <w:r w:rsidRPr="006F5D01">
        <w:rPr>
          <w:rFonts w:ascii="Times New Roman" w:hAnsi="Times New Roman" w:cs="Times New Roman"/>
          <w:sz w:val="24"/>
          <w:szCs w:val="24"/>
        </w:rPr>
        <w:t>There is therefore overwhelming evidence</w:t>
      </w:r>
      <w:r w:rsidR="00A952AD" w:rsidRPr="006F5D01">
        <w:rPr>
          <w:rFonts w:ascii="Times New Roman" w:hAnsi="Times New Roman" w:cs="Times New Roman"/>
          <w:sz w:val="24"/>
          <w:szCs w:val="24"/>
        </w:rPr>
        <w:t xml:space="preserve"> that the deceased died on 24</w:t>
      </w:r>
      <w:r w:rsidR="00A952AD" w:rsidRPr="006F5D01">
        <w:rPr>
          <w:rFonts w:ascii="Times New Roman" w:hAnsi="Times New Roman" w:cs="Times New Roman"/>
          <w:sz w:val="24"/>
          <w:szCs w:val="24"/>
          <w:vertAlign w:val="superscript"/>
        </w:rPr>
        <w:t xml:space="preserve">th </w:t>
      </w:r>
      <w:r w:rsidR="003908F1" w:rsidRPr="006F5D01">
        <w:rPr>
          <w:rFonts w:ascii="Times New Roman" w:hAnsi="Times New Roman" w:cs="Times New Roman"/>
          <w:sz w:val="24"/>
          <w:szCs w:val="24"/>
        </w:rPr>
        <w:t>July 2009.</w:t>
      </w:r>
    </w:p>
    <w:p w:rsidR="000A7B1D" w:rsidRPr="006F5D01" w:rsidRDefault="00145E0F"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lastRenderedPageBreak/>
        <w:t xml:space="preserve"> I </w:t>
      </w:r>
      <w:r w:rsidR="003908F1" w:rsidRPr="006F5D01">
        <w:rPr>
          <w:rFonts w:ascii="Times New Roman" w:hAnsi="Times New Roman" w:cs="Times New Roman"/>
          <w:sz w:val="24"/>
          <w:szCs w:val="24"/>
        </w:rPr>
        <w:t>am</w:t>
      </w:r>
      <w:r w:rsidRPr="006F5D01">
        <w:rPr>
          <w:rFonts w:ascii="Times New Roman" w:hAnsi="Times New Roman" w:cs="Times New Roman"/>
          <w:sz w:val="24"/>
          <w:szCs w:val="24"/>
        </w:rPr>
        <w:t xml:space="preserve"> </w:t>
      </w:r>
      <w:r w:rsidR="00A952AD" w:rsidRPr="006F5D01">
        <w:rPr>
          <w:rFonts w:ascii="Times New Roman" w:hAnsi="Times New Roman" w:cs="Times New Roman"/>
          <w:sz w:val="24"/>
          <w:szCs w:val="24"/>
        </w:rPr>
        <w:t xml:space="preserve">satisfied that </w:t>
      </w:r>
      <w:r w:rsidR="000A7B1D" w:rsidRPr="006F5D01">
        <w:rPr>
          <w:rFonts w:ascii="Times New Roman" w:hAnsi="Times New Roman" w:cs="Times New Roman"/>
          <w:sz w:val="24"/>
          <w:szCs w:val="24"/>
        </w:rPr>
        <w:t>the fact of death of the deceased,</w:t>
      </w:r>
      <w:r w:rsidR="00035510" w:rsidRPr="006F5D01">
        <w:rPr>
          <w:rFonts w:ascii="Times New Roman" w:hAnsi="Times New Roman" w:cs="Times New Roman"/>
          <w:sz w:val="24"/>
          <w:szCs w:val="24"/>
        </w:rPr>
        <w:t xml:space="preserve"> </w:t>
      </w:r>
      <w:proofErr w:type="spellStart"/>
      <w:r w:rsidR="00035510" w:rsidRPr="006F5D01">
        <w:rPr>
          <w:rFonts w:ascii="Times New Roman" w:hAnsi="Times New Roman" w:cs="Times New Roman"/>
          <w:sz w:val="24"/>
          <w:szCs w:val="24"/>
        </w:rPr>
        <w:t>Musenge</w:t>
      </w:r>
      <w:proofErr w:type="spellEnd"/>
      <w:r w:rsidR="00035510" w:rsidRPr="006F5D01">
        <w:rPr>
          <w:rFonts w:ascii="Times New Roman" w:hAnsi="Times New Roman" w:cs="Times New Roman"/>
          <w:sz w:val="24"/>
          <w:szCs w:val="24"/>
        </w:rPr>
        <w:t xml:space="preserve"> </w:t>
      </w:r>
      <w:proofErr w:type="spellStart"/>
      <w:r w:rsidR="00035510" w:rsidRPr="006F5D01">
        <w:rPr>
          <w:rFonts w:ascii="Times New Roman" w:hAnsi="Times New Roman" w:cs="Times New Roman"/>
          <w:sz w:val="24"/>
          <w:szCs w:val="24"/>
        </w:rPr>
        <w:t>Daudi</w:t>
      </w:r>
      <w:proofErr w:type="spellEnd"/>
      <w:r w:rsidR="007D0830" w:rsidRPr="006F5D01">
        <w:rPr>
          <w:rFonts w:ascii="Times New Roman" w:hAnsi="Times New Roman" w:cs="Times New Roman"/>
          <w:sz w:val="24"/>
          <w:szCs w:val="24"/>
        </w:rPr>
        <w:t>,</w:t>
      </w:r>
      <w:r w:rsidR="00267CBC" w:rsidRPr="006F5D01">
        <w:rPr>
          <w:rFonts w:ascii="Times New Roman" w:hAnsi="Times New Roman" w:cs="Times New Roman"/>
          <w:sz w:val="24"/>
          <w:szCs w:val="24"/>
        </w:rPr>
        <w:t xml:space="preserve"> has</w:t>
      </w:r>
      <w:r w:rsidR="000A7B1D" w:rsidRPr="006F5D01">
        <w:rPr>
          <w:rFonts w:ascii="Times New Roman" w:hAnsi="Times New Roman" w:cs="Times New Roman"/>
          <w:sz w:val="24"/>
          <w:szCs w:val="24"/>
        </w:rPr>
        <w:t xml:space="preserve"> been proved by the prosecution beyond reasonable doubt.</w:t>
      </w:r>
    </w:p>
    <w:p w:rsidR="008E06E6" w:rsidRPr="006F5D01" w:rsidRDefault="000F0166"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Whether the death of the deceased was unlawfully caused</w:t>
      </w:r>
      <w:r w:rsidR="0007122B" w:rsidRPr="006F5D01">
        <w:rPr>
          <w:rFonts w:ascii="Times New Roman" w:hAnsi="Times New Roman" w:cs="Times New Roman"/>
          <w:b/>
          <w:sz w:val="24"/>
          <w:szCs w:val="24"/>
        </w:rPr>
        <w:t>:</w:t>
      </w:r>
    </w:p>
    <w:p w:rsidR="00F62CA7" w:rsidRPr="006F5D01" w:rsidRDefault="00F62CA7"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law as established in </w:t>
      </w:r>
      <w:r w:rsidRPr="006F5D01">
        <w:rPr>
          <w:rFonts w:ascii="Times New Roman" w:hAnsi="Times New Roman" w:cs="Times New Roman"/>
          <w:b/>
          <w:sz w:val="24"/>
          <w:szCs w:val="24"/>
        </w:rPr>
        <w:t xml:space="preserve">R V </w:t>
      </w:r>
      <w:proofErr w:type="spellStart"/>
      <w:r w:rsidRPr="006F5D01">
        <w:rPr>
          <w:rFonts w:ascii="Times New Roman" w:hAnsi="Times New Roman" w:cs="Times New Roman"/>
          <w:b/>
          <w:sz w:val="24"/>
          <w:szCs w:val="24"/>
        </w:rPr>
        <w:t>Gusambizi</w:t>
      </w:r>
      <w:proofErr w:type="spellEnd"/>
      <w:r w:rsidRPr="006F5D01">
        <w:rPr>
          <w:rFonts w:ascii="Times New Roman" w:hAnsi="Times New Roman" w:cs="Times New Roman"/>
          <w:b/>
          <w:sz w:val="24"/>
          <w:szCs w:val="24"/>
        </w:rPr>
        <w:t xml:space="preserve"> s/o </w:t>
      </w:r>
      <w:proofErr w:type="spellStart"/>
      <w:r w:rsidRPr="006F5D01">
        <w:rPr>
          <w:rFonts w:ascii="Times New Roman" w:hAnsi="Times New Roman" w:cs="Times New Roman"/>
          <w:b/>
          <w:sz w:val="24"/>
          <w:szCs w:val="24"/>
        </w:rPr>
        <w:t>Wesonga</w:t>
      </w:r>
      <w:proofErr w:type="spellEnd"/>
      <w:r w:rsidRPr="006F5D01">
        <w:rPr>
          <w:rFonts w:ascii="Times New Roman" w:hAnsi="Times New Roman" w:cs="Times New Roman"/>
          <w:b/>
          <w:sz w:val="24"/>
          <w:szCs w:val="24"/>
        </w:rPr>
        <w:t xml:space="preserve"> [1948] 15 EACA 65 </w:t>
      </w:r>
      <w:r w:rsidRPr="006F5D01">
        <w:rPr>
          <w:rFonts w:ascii="Times New Roman" w:hAnsi="Times New Roman" w:cs="Times New Roman"/>
          <w:sz w:val="24"/>
          <w:szCs w:val="24"/>
        </w:rPr>
        <w:t xml:space="preserve">is that every homicide is </w:t>
      </w:r>
      <w:r w:rsidR="00696AC7" w:rsidRPr="006F5D01">
        <w:rPr>
          <w:rFonts w:ascii="Times New Roman" w:hAnsi="Times New Roman" w:cs="Times New Roman"/>
          <w:sz w:val="24"/>
          <w:szCs w:val="24"/>
        </w:rPr>
        <w:t xml:space="preserve">presumed to be unlawful unless caused by accident, or in </w:t>
      </w:r>
      <w:r w:rsidR="00E75D93" w:rsidRPr="006F5D01">
        <w:rPr>
          <w:rFonts w:ascii="Times New Roman" w:hAnsi="Times New Roman" w:cs="Times New Roman"/>
          <w:sz w:val="24"/>
          <w:szCs w:val="24"/>
        </w:rPr>
        <w:t>defense</w:t>
      </w:r>
      <w:r w:rsidR="00696AC7" w:rsidRPr="006F5D01">
        <w:rPr>
          <w:rFonts w:ascii="Times New Roman" w:hAnsi="Times New Roman" w:cs="Times New Roman"/>
          <w:sz w:val="24"/>
          <w:szCs w:val="24"/>
        </w:rPr>
        <w:t xml:space="preserve"> of property or person or</w:t>
      </w:r>
      <w:r w:rsidR="00B535C3" w:rsidRPr="006F5D01">
        <w:rPr>
          <w:rFonts w:ascii="Times New Roman" w:hAnsi="Times New Roman" w:cs="Times New Roman"/>
          <w:sz w:val="24"/>
          <w:szCs w:val="24"/>
        </w:rPr>
        <w:t xml:space="preserve"> is authorized by law</w:t>
      </w:r>
      <w:r w:rsidR="00552FF7" w:rsidRPr="006F5D01">
        <w:rPr>
          <w:rFonts w:ascii="Times New Roman" w:hAnsi="Times New Roman" w:cs="Times New Roman"/>
          <w:sz w:val="24"/>
          <w:szCs w:val="24"/>
        </w:rPr>
        <w:t>.</w:t>
      </w:r>
    </w:p>
    <w:p w:rsidR="00145E0F" w:rsidRPr="006F5D01" w:rsidRDefault="00552FF7"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In</w:t>
      </w:r>
      <w:r w:rsidR="00B34EC5" w:rsidRPr="006F5D01">
        <w:rPr>
          <w:rFonts w:ascii="Times New Roman" w:hAnsi="Times New Roman" w:cs="Times New Roman"/>
          <w:sz w:val="24"/>
          <w:szCs w:val="24"/>
        </w:rPr>
        <w:t xml:space="preserve"> this case, it is the evidence of PW</w:t>
      </w:r>
      <w:r w:rsidR="00A665F2" w:rsidRPr="006F5D01">
        <w:rPr>
          <w:rFonts w:ascii="Times New Roman" w:hAnsi="Times New Roman" w:cs="Times New Roman"/>
          <w:sz w:val="24"/>
          <w:szCs w:val="24"/>
        </w:rPr>
        <w:t>1</w:t>
      </w:r>
      <w:r w:rsidR="001A0B3B" w:rsidRPr="006F5D01">
        <w:rPr>
          <w:rFonts w:ascii="Times New Roman" w:hAnsi="Times New Roman" w:cs="Times New Roman"/>
          <w:sz w:val="24"/>
          <w:szCs w:val="24"/>
        </w:rPr>
        <w:t xml:space="preserve">, </w:t>
      </w:r>
      <w:proofErr w:type="spellStart"/>
      <w:r w:rsidR="00A665F2" w:rsidRPr="006F5D01">
        <w:rPr>
          <w:rFonts w:ascii="Times New Roman" w:hAnsi="Times New Roman" w:cs="Times New Roman"/>
          <w:sz w:val="24"/>
          <w:szCs w:val="24"/>
        </w:rPr>
        <w:t>Musenge</w:t>
      </w:r>
      <w:proofErr w:type="spellEnd"/>
      <w:r w:rsidR="00A665F2" w:rsidRPr="006F5D01">
        <w:rPr>
          <w:rFonts w:ascii="Times New Roman" w:hAnsi="Times New Roman" w:cs="Times New Roman"/>
          <w:sz w:val="24"/>
          <w:szCs w:val="24"/>
        </w:rPr>
        <w:t xml:space="preserve"> Ronnie and PW3</w:t>
      </w:r>
      <w:r w:rsidR="00FE79ED" w:rsidRPr="006F5D01">
        <w:rPr>
          <w:rFonts w:ascii="Times New Roman" w:hAnsi="Times New Roman" w:cs="Times New Roman"/>
          <w:sz w:val="24"/>
          <w:szCs w:val="24"/>
        </w:rPr>
        <w:t xml:space="preserve"> </w:t>
      </w:r>
      <w:proofErr w:type="spellStart"/>
      <w:r w:rsidR="00FE79ED" w:rsidRPr="006F5D01">
        <w:rPr>
          <w:rFonts w:ascii="Times New Roman" w:hAnsi="Times New Roman" w:cs="Times New Roman"/>
          <w:sz w:val="24"/>
          <w:szCs w:val="24"/>
        </w:rPr>
        <w:t>Mu</w:t>
      </w:r>
      <w:r w:rsidR="00A665F2" w:rsidRPr="006F5D01">
        <w:rPr>
          <w:rFonts w:ascii="Times New Roman" w:hAnsi="Times New Roman" w:cs="Times New Roman"/>
          <w:sz w:val="24"/>
          <w:szCs w:val="24"/>
        </w:rPr>
        <w:t>senge</w:t>
      </w:r>
      <w:proofErr w:type="spellEnd"/>
      <w:r w:rsidR="00A665F2" w:rsidRPr="006F5D01">
        <w:rPr>
          <w:rFonts w:ascii="Times New Roman" w:hAnsi="Times New Roman" w:cs="Times New Roman"/>
          <w:sz w:val="24"/>
          <w:szCs w:val="24"/>
        </w:rPr>
        <w:t xml:space="preserve"> Margret</w:t>
      </w:r>
      <w:r w:rsidR="001A0B3B" w:rsidRPr="006F5D01">
        <w:rPr>
          <w:rFonts w:ascii="Times New Roman" w:hAnsi="Times New Roman" w:cs="Times New Roman"/>
          <w:sz w:val="24"/>
          <w:szCs w:val="24"/>
        </w:rPr>
        <w:t xml:space="preserve"> that</w:t>
      </w:r>
      <w:r w:rsidRPr="006F5D01">
        <w:rPr>
          <w:rFonts w:ascii="Times New Roman" w:hAnsi="Times New Roman" w:cs="Times New Roman"/>
          <w:sz w:val="24"/>
          <w:szCs w:val="24"/>
        </w:rPr>
        <w:t xml:space="preserve"> point</w:t>
      </w:r>
      <w:r w:rsidR="00B34EC5" w:rsidRPr="006F5D01">
        <w:rPr>
          <w:rFonts w:ascii="Times New Roman" w:hAnsi="Times New Roman" w:cs="Times New Roman"/>
          <w:sz w:val="24"/>
          <w:szCs w:val="24"/>
        </w:rPr>
        <w:t xml:space="preserve"> to the circumstances of </w:t>
      </w:r>
      <w:r w:rsidRPr="006F5D01">
        <w:rPr>
          <w:rFonts w:ascii="Times New Roman" w:hAnsi="Times New Roman" w:cs="Times New Roman"/>
          <w:sz w:val="24"/>
          <w:szCs w:val="24"/>
        </w:rPr>
        <w:t xml:space="preserve">the </w:t>
      </w:r>
      <w:r w:rsidR="00B34EC5" w:rsidRPr="006F5D01">
        <w:rPr>
          <w:rFonts w:ascii="Times New Roman" w:hAnsi="Times New Roman" w:cs="Times New Roman"/>
          <w:sz w:val="24"/>
          <w:szCs w:val="24"/>
        </w:rPr>
        <w:t>death of the deceased</w:t>
      </w:r>
      <w:r w:rsidR="00D050C9" w:rsidRPr="006F5D01">
        <w:rPr>
          <w:rFonts w:ascii="Times New Roman" w:hAnsi="Times New Roman" w:cs="Times New Roman"/>
          <w:sz w:val="24"/>
          <w:szCs w:val="24"/>
        </w:rPr>
        <w:t>.</w:t>
      </w:r>
      <w:r w:rsidR="00B535C3" w:rsidRPr="006F5D01">
        <w:rPr>
          <w:rFonts w:ascii="Times New Roman" w:hAnsi="Times New Roman" w:cs="Times New Roman"/>
          <w:sz w:val="24"/>
          <w:szCs w:val="24"/>
        </w:rPr>
        <w:t xml:space="preserve"> PW1 testified that he found the accused beating the deceased. </w:t>
      </w:r>
      <w:r w:rsidR="009323E4" w:rsidRPr="006F5D01">
        <w:rPr>
          <w:rFonts w:ascii="Times New Roman" w:hAnsi="Times New Roman" w:cs="Times New Roman"/>
          <w:sz w:val="24"/>
          <w:szCs w:val="24"/>
        </w:rPr>
        <w:t xml:space="preserve"> </w:t>
      </w:r>
      <w:r w:rsidR="00B535C3" w:rsidRPr="006F5D01">
        <w:rPr>
          <w:rFonts w:ascii="Times New Roman" w:hAnsi="Times New Roman" w:cs="Times New Roman"/>
          <w:sz w:val="24"/>
          <w:szCs w:val="24"/>
        </w:rPr>
        <w:t>PW1 also testified that at the time the deceased was assaulted by the accused, he complained of headache and neck pain until he died</w:t>
      </w:r>
      <w:r w:rsidRPr="006F5D01">
        <w:rPr>
          <w:rFonts w:ascii="Times New Roman" w:hAnsi="Times New Roman" w:cs="Times New Roman"/>
          <w:sz w:val="24"/>
          <w:szCs w:val="24"/>
        </w:rPr>
        <w:t>.</w:t>
      </w:r>
      <w:r w:rsidR="00B535C3" w:rsidRPr="006F5D01">
        <w:rPr>
          <w:rFonts w:ascii="Times New Roman" w:hAnsi="Times New Roman" w:cs="Times New Roman"/>
          <w:sz w:val="24"/>
          <w:szCs w:val="24"/>
        </w:rPr>
        <w:t xml:space="preserve"> This is corroborated by the evidence of PW3. </w:t>
      </w:r>
      <w:r w:rsidRPr="006F5D01">
        <w:rPr>
          <w:rFonts w:ascii="Times New Roman" w:hAnsi="Times New Roman" w:cs="Times New Roman"/>
          <w:sz w:val="24"/>
          <w:szCs w:val="24"/>
        </w:rPr>
        <w:t>The</w:t>
      </w:r>
      <w:r w:rsidR="00B34EC5" w:rsidRPr="006F5D01">
        <w:rPr>
          <w:rFonts w:ascii="Times New Roman" w:hAnsi="Times New Roman" w:cs="Times New Roman"/>
          <w:sz w:val="24"/>
          <w:szCs w:val="24"/>
        </w:rPr>
        <w:t xml:space="preserve"> </w:t>
      </w:r>
      <w:r w:rsidR="00A665F2" w:rsidRPr="006F5D01">
        <w:rPr>
          <w:rFonts w:ascii="Times New Roman" w:hAnsi="Times New Roman" w:cs="Times New Roman"/>
          <w:sz w:val="24"/>
          <w:szCs w:val="24"/>
        </w:rPr>
        <w:t>deceased</w:t>
      </w:r>
      <w:r w:rsidRPr="006F5D01">
        <w:rPr>
          <w:rFonts w:ascii="Times New Roman" w:hAnsi="Times New Roman" w:cs="Times New Roman"/>
          <w:sz w:val="24"/>
          <w:szCs w:val="24"/>
        </w:rPr>
        <w:t xml:space="preserve"> </w:t>
      </w:r>
      <w:r w:rsidR="00A665F2" w:rsidRPr="006F5D01">
        <w:rPr>
          <w:rFonts w:ascii="Times New Roman" w:hAnsi="Times New Roman" w:cs="Times New Roman"/>
          <w:sz w:val="24"/>
          <w:szCs w:val="24"/>
        </w:rPr>
        <w:t>died on</w:t>
      </w:r>
      <w:r w:rsidR="00E11CE0" w:rsidRPr="006F5D01">
        <w:rPr>
          <w:rFonts w:ascii="Times New Roman" w:hAnsi="Times New Roman" w:cs="Times New Roman"/>
          <w:sz w:val="24"/>
          <w:szCs w:val="24"/>
        </w:rPr>
        <w:t xml:space="preserve"> 24</w:t>
      </w:r>
      <w:r w:rsidR="00E11CE0" w:rsidRPr="006F5D01">
        <w:rPr>
          <w:rFonts w:ascii="Times New Roman" w:hAnsi="Times New Roman" w:cs="Times New Roman"/>
          <w:sz w:val="24"/>
          <w:szCs w:val="24"/>
          <w:vertAlign w:val="superscript"/>
        </w:rPr>
        <w:t xml:space="preserve">th </w:t>
      </w:r>
      <w:r w:rsidR="00E11CE0" w:rsidRPr="006F5D01">
        <w:rPr>
          <w:rFonts w:ascii="Times New Roman" w:hAnsi="Times New Roman" w:cs="Times New Roman"/>
          <w:sz w:val="24"/>
          <w:szCs w:val="24"/>
        </w:rPr>
        <w:t xml:space="preserve">July 2009, </w:t>
      </w:r>
      <w:r w:rsidR="00B93F09" w:rsidRPr="006F5D01">
        <w:rPr>
          <w:rFonts w:ascii="Times New Roman" w:hAnsi="Times New Roman" w:cs="Times New Roman"/>
          <w:sz w:val="24"/>
          <w:szCs w:val="24"/>
        </w:rPr>
        <w:t>f</w:t>
      </w:r>
      <w:r w:rsidR="00A665F2" w:rsidRPr="006F5D01">
        <w:rPr>
          <w:rFonts w:ascii="Times New Roman" w:hAnsi="Times New Roman" w:cs="Times New Roman"/>
          <w:sz w:val="24"/>
          <w:szCs w:val="24"/>
        </w:rPr>
        <w:t>ollowing an assault that was occasioned to him on 29</w:t>
      </w:r>
      <w:r w:rsidR="00A665F2" w:rsidRPr="006F5D01">
        <w:rPr>
          <w:rFonts w:ascii="Times New Roman" w:hAnsi="Times New Roman" w:cs="Times New Roman"/>
          <w:sz w:val="24"/>
          <w:szCs w:val="24"/>
          <w:vertAlign w:val="superscript"/>
        </w:rPr>
        <w:t xml:space="preserve">th </w:t>
      </w:r>
      <w:r w:rsidR="00A665F2" w:rsidRPr="006F5D01">
        <w:rPr>
          <w:rFonts w:ascii="Times New Roman" w:hAnsi="Times New Roman" w:cs="Times New Roman"/>
          <w:sz w:val="24"/>
          <w:szCs w:val="24"/>
        </w:rPr>
        <w:t>June 2009</w:t>
      </w:r>
      <w:r w:rsidR="00B93F09" w:rsidRPr="006F5D01">
        <w:rPr>
          <w:rFonts w:ascii="Times New Roman" w:hAnsi="Times New Roman" w:cs="Times New Roman"/>
          <w:sz w:val="24"/>
          <w:szCs w:val="24"/>
        </w:rPr>
        <w:t xml:space="preserve">. </w:t>
      </w:r>
      <w:r w:rsidR="007C69F7" w:rsidRPr="006F5D01">
        <w:rPr>
          <w:rFonts w:ascii="Times New Roman" w:hAnsi="Times New Roman" w:cs="Times New Roman"/>
          <w:sz w:val="24"/>
          <w:szCs w:val="24"/>
        </w:rPr>
        <w:t xml:space="preserve">The post mortem </w:t>
      </w:r>
      <w:r w:rsidR="00D82AE0" w:rsidRPr="006F5D01">
        <w:rPr>
          <w:rFonts w:ascii="Times New Roman" w:hAnsi="Times New Roman" w:cs="Times New Roman"/>
          <w:sz w:val="24"/>
          <w:szCs w:val="24"/>
        </w:rPr>
        <w:t>report</w:t>
      </w:r>
      <w:r w:rsidR="00B535C3" w:rsidRPr="006F5D01">
        <w:rPr>
          <w:rFonts w:ascii="Times New Roman" w:hAnsi="Times New Roman" w:cs="Times New Roman"/>
          <w:sz w:val="24"/>
          <w:szCs w:val="24"/>
        </w:rPr>
        <w:t xml:space="preserve">, exhibit </w:t>
      </w:r>
      <w:r w:rsidR="00B535C3" w:rsidRPr="006F5D01">
        <w:rPr>
          <w:rFonts w:ascii="Times New Roman" w:hAnsi="Times New Roman" w:cs="Times New Roman"/>
          <w:b/>
          <w:sz w:val="24"/>
          <w:szCs w:val="24"/>
        </w:rPr>
        <w:t>P1</w:t>
      </w:r>
      <w:r w:rsidR="00B535C3" w:rsidRPr="006F5D01">
        <w:rPr>
          <w:rFonts w:ascii="Times New Roman" w:hAnsi="Times New Roman" w:cs="Times New Roman"/>
          <w:sz w:val="24"/>
          <w:szCs w:val="24"/>
        </w:rPr>
        <w:t>,</w:t>
      </w:r>
      <w:r w:rsidR="00D82AE0" w:rsidRPr="006F5D01">
        <w:rPr>
          <w:rFonts w:ascii="Times New Roman" w:hAnsi="Times New Roman" w:cs="Times New Roman"/>
          <w:sz w:val="24"/>
          <w:szCs w:val="24"/>
        </w:rPr>
        <w:t xml:space="preserve"> indicated</w:t>
      </w:r>
      <w:r w:rsidR="008F4811" w:rsidRPr="006F5D01">
        <w:rPr>
          <w:rFonts w:ascii="Times New Roman" w:hAnsi="Times New Roman" w:cs="Times New Roman"/>
          <w:sz w:val="24"/>
          <w:szCs w:val="24"/>
        </w:rPr>
        <w:t xml:space="preserve"> that the deceased </w:t>
      </w:r>
      <w:r w:rsidR="00B93F09" w:rsidRPr="006F5D01">
        <w:rPr>
          <w:rFonts w:ascii="Times New Roman" w:hAnsi="Times New Roman" w:cs="Times New Roman"/>
          <w:sz w:val="24"/>
          <w:szCs w:val="24"/>
        </w:rPr>
        <w:t>suffered gradual increase in intra cranial pressure suspected to have arisen from slow internal bleeding in the head and neck structures especially on the right side of the body.</w:t>
      </w:r>
      <w:r w:rsidR="0047400F" w:rsidRPr="006F5D01">
        <w:rPr>
          <w:rFonts w:ascii="Times New Roman" w:hAnsi="Times New Roman" w:cs="Times New Roman"/>
          <w:sz w:val="24"/>
          <w:szCs w:val="24"/>
        </w:rPr>
        <w:t xml:space="preserve"> Exhibit </w:t>
      </w:r>
      <w:r w:rsidR="0047400F" w:rsidRPr="006F5D01">
        <w:rPr>
          <w:rFonts w:ascii="Times New Roman" w:hAnsi="Times New Roman" w:cs="Times New Roman"/>
          <w:b/>
          <w:sz w:val="24"/>
          <w:szCs w:val="24"/>
        </w:rPr>
        <w:t>P2</w:t>
      </w:r>
      <w:r w:rsidR="0047400F" w:rsidRPr="006F5D01">
        <w:rPr>
          <w:rFonts w:ascii="Times New Roman" w:hAnsi="Times New Roman" w:cs="Times New Roman"/>
          <w:sz w:val="24"/>
          <w:szCs w:val="24"/>
        </w:rPr>
        <w:t xml:space="preserve"> which was admitted in evidence as agreed evidence indicated that the deceased sustained injuries as a result of an assault on him which was classified as grievous harm.</w:t>
      </w:r>
    </w:p>
    <w:p w:rsidR="008E06E6" w:rsidRPr="006F5D01" w:rsidRDefault="00E23DC2"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w:t>
      </w:r>
      <w:proofErr w:type="spellStart"/>
      <w:r w:rsidRPr="006F5D01">
        <w:rPr>
          <w:rFonts w:ascii="Times New Roman" w:hAnsi="Times New Roman" w:cs="Times New Roman"/>
          <w:sz w:val="24"/>
          <w:szCs w:val="24"/>
        </w:rPr>
        <w:t>defence</w:t>
      </w:r>
      <w:proofErr w:type="spellEnd"/>
      <w:r w:rsidRPr="006F5D01">
        <w:rPr>
          <w:rFonts w:ascii="Times New Roman" w:hAnsi="Times New Roman" w:cs="Times New Roman"/>
          <w:sz w:val="24"/>
          <w:szCs w:val="24"/>
        </w:rPr>
        <w:t xml:space="preserve"> however contend</w:t>
      </w:r>
      <w:r w:rsidR="009323E4" w:rsidRPr="006F5D01">
        <w:rPr>
          <w:rFonts w:ascii="Times New Roman" w:hAnsi="Times New Roman" w:cs="Times New Roman"/>
          <w:sz w:val="24"/>
          <w:szCs w:val="24"/>
        </w:rPr>
        <w:t>s</w:t>
      </w:r>
      <w:r w:rsidRPr="006F5D01">
        <w:rPr>
          <w:rFonts w:ascii="Times New Roman" w:hAnsi="Times New Roman" w:cs="Times New Roman"/>
          <w:sz w:val="24"/>
          <w:szCs w:val="24"/>
        </w:rPr>
        <w:t xml:space="preserve"> that the state had failed to prove each of the factual ingredients included in the legal definition of murder.</w:t>
      </w:r>
      <w:r w:rsidR="009323E4" w:rsidRPr="006F5D01">
        <w:rPr>
          <w:rFonts w:ascii="Times New Roman" w:hAnsi="Times New Roman" w:cs="Times New Roman"/>
          <w:sz w:val="24"/>
          <w:szCs w:val="24"/>
        </w:rPr>
        <w:t xml:space="preserve"> The accused testified that while digging, he received a call from </w:t>
      </w:r>
      <w:proofErr w:type="spellStart"/>
      <w:r w:rsidR="009323E4" w:rsidRPr="006F5D01">
        <w:rPr>
          <w:rFonts w:ascii="Times New Roman" w:hAnsi="Times New Roman" w:cs="Times New Roman"/>
          <w:sz w:val="24"/>
          <w:szCs w:val="24"/>
        </w:rPr>
        <w:t>Kasenga</w:t>
      </w:r>
      <w:proofErr w:type="spellEnd"/>
      <w:r w:rsidR="009323E4" w:rsidRPr="006F5D01">
        <w:rPr>
          <w:rFonts w:ascii="Times New Roman" w:hAnsi="Times New Roman" w:cs="Times New Roman"/>
          <w:sz w:val="24"/>
          <w:szCs w:val="24"/>
        </w:rPr>
        <w:t xml:space="preserve"> Alex DW1, that his herdsman a one Wilber had been arrested by the deceased. When he arrived at the scene he found the deceased with Wilbur together with other people. He joined others who were pleading with the deceased to release Wilbur.</w:t>
      </w:r>
      <w:r w:rsidR="004E4743" w:rsidRPr="006F5D01">
        <w:rPr>
          <w:rFonts w:ascii="Times New Roman" w:hAnsi="Times New Roman" w:cs="Times New Roman"/>
          <w:sz w:val="24"/>
          <w:szCs w:val="24"/>
        </w:rPr>
        <w:t xml:space="preserve"> </w:t>
      </w:r>
      <w:r w:rsidR="00D31FF7" w:rsidRPr="006F5D01">
        <w:rPr>
          <w:rFonts w:ascii="Times New Roman" w:hAnsi="Times New Roman" w:cs="Times New Roman"/>
          <w:sz w:val="24"/>
          <w:szCs w:val="24"/>
        </w:rPr>
        <w:t>It is then that the accused learnt that Wilbur had been cutting a branch of a tree belonging to the deceased, which had prompted the latter to arrest the former.</w:t>
      </w:r>
      <w:r w:rsidR="004E4743" w:rsidRPr="006F5D01">
        <w:rPr>
          <w:rFonts w:ascii="Times New Roman" w:hAnsi="Times New Roman" w:cs="Times New Roman"/>
          <w:sz w:val="24"/>
          <w:szCs w:val="24"/>
        </w:rPr>
        <w:t xml:space="preserve"> The deceased</w:t>
      </w:r>
      <w:r w:rsidR="00CB418D" w:rsidRPr="006F5D01">
        <w:rPr>
          <w:rFonts w:ascii="Times New Roman" w:hAnsi="Times New Roman" w:cs="Times New Roman"/>
          <w:sz w:val="24"/>
          <w:szCs w:val="24"/>
        </w:rPr>
        <w:t xml:space="preserve"> </w:t>
      </w:r>
      <w:r w:rsidR="004E4743" w:rsidRPr="006F5D01">
        <w:rPr>
          <w:rFonts w:ascii="Times New Roman" w:hAnsi="Times New Roman" w:cs="Times New Roman"/>
          <w:sz w:val="24"/>
          <w:szCs w:val="24"/>
        </w:rPr>
        <w:t xml:space="preserve">accepted the pleas. </w:t>
      </w:r>
      <w:r w:rsidR="00CB418D" w:rsidRPr="006F5D01">
        <w:rPr>
          <w:rFonts w:ascii="Times New Roman" w:hAnsi="Times New Roman" w:cs="Times New Roman"/>
          <w:sz w:val="24"/>
          <w:szCs w:val="24"/>
        </w:rPr>
        <w:t xml:space="preserve">The accused as DW1, together with other </w:t>
      </w:r>
      <w:proofErr w:type="spellStart"/>
      <w:r w:rsidR="00CB418D" w:rsidRPr="006F5D01">
        <w:rPr>
          <w:rFonts w:ascii="Times New Roman" w:hAnsi="Times New Roman" w:cs="Times New Roman"/>
          <w:sz w:val="24"/>
          <w:szCs w:val="24"/>
        </w:rPr>
        <w:t>defence</w:t>
      </w:r>
      <w:proofErr w:type="spellEnd"/>
      <w:r w:rsidR="00CB418D" w:rsidRPr="006F5D01">
        <w:rPr>
          <w:rFonts w:ascii="Times New Roman" w:hAnsi="Times New Roman" w:cs="Times New Roman"/>
          <w:sz w:val="24"/>
          <w:szCs w:val="24"/>
        </w:rPr>
        <w:t xml:space="preserve"> witnesses DW2 and DW3 denied that the deceased was ever assaulted by the accused or that the two </w:t>
      </w:r>
      <w:proofErr w:type="spellStart"/>
      <w:r w:rsidR="00CB418D" w:rsidRPr="006F5D01">
        <w:rPr>
          <w:rFonts w:ascii="Times New Roman" w:hAnsi="Times New Roman" w:cs="Times New Roman"/>
          <w:sz w:val="24"/>
          <w:szCs w:val="24"/>
        </w:rPr>
        <w:t>quarrelled</w:t>
      </w:r>
      <w:proofErr w:type="spellEnd"/>
      <w:r w:rsidR="00CB418D" w:rsidRPr="006F5D01">
        <w:rPr>
          <w:rFonts w:ascii="Times New Roman" w:hAnsi="Times New Roman" w:cs="Times New Roman"/>
          <w:sz w:val="24"/>
          <w:szCs w:val="24"/>
        </w:rPr>
        <w:t>.</w:t>
      </w:r>
      <w:r w:rsidR="004E4743" w:rsidRPr="006F5D01">
        <w:rPr>
          <w:rFonts w:ascii="Times New Roman" w:hAnsi="Times New Roman" w:cs="Times New Roman"/>
          <w:sz w:val="24"/>
          <w:szCs w:val="24"/>
        </w:rPr>
        <w:t xml:space="preserve"> It was their evidence that if there was any assault it was between Wilber and the deceased but not between the accused and the deceased.</w:t>
      </w:r>
      <w:r w:rsidR="009323E4" w:rsidRPr="006F5D01">
        <w:rPr>
          <w:rFonts w:ascii="Times New Roman" w:hAnsi="Times New Roman" w:cs="Times New Roman"/>
          <w:sz w:val="24"/>
          <w:szCs w:val="24"/>
        </w:rPr>
        <w:t xml:space="preserve"> </w:t>
      </w:r>
    </w:p>
    <w:p w:rsidR="009A4FF0" w:rsidRPr="006F5D01" w:rsidRDefault="00F62CA7"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w:t>
      </w:r>
      <w:r w:rsidR="00E23DC2" w:rsidRPr="006F5D01">
        <w:rPr>
          <w:rFonts w:ascii="Times New Roman" w:hAnsi="Times New Roman" w:cs="Times New Roman"/>
          <w:sz w:val="24"/>
          <w:szCs w:val="24"/>
        </w:rPr>
        <w:t>n the circumstances</w:t>
      </w:r>
      <w:r w:rsidR="00BA3910" w:rsidRPr="006F5D01">
        <w:rPr>
          <w:rFonts w:ascii="Times New Roman" w:hAnsi="Times New Roman" w:cs="Times New Roman"/>
          <w:sz w:val="24"/>
          <w:szCs w:val="24"/>
        </w:rPr>
        <w:t xml:space="preserve"> where the </w:t>
      </w:r>
      <w:proofErr w:type="spellStart"/>
      <w:r w:rsidR="00BA3910" w:rsidRPr="006F5D01">
        <w:rPr>
          <w:rFonts w:ascii="Times New Roman" w:hAnsi="Times New Roman" w:cs="Times New Roman"/>
          <w:sz w:val="24"/>
          <w:szCs w:val="24"/>
        </w:rPr>
        <w:t>defence</w:t>
      </w:r>
      <w:proofErr w:type="spellEnd"/>
      <w:r w:rsidR="00BA3910" w:rsidRPr="006F5D01">
        <w:rPr>
          <w:rFonts w:ascii="Times New Roman" w:hAnsi="Times New Roman" w:cs="Times New Roman"/>
          <w:sz w:val="24"/>
          <w:szCs w:val="24"/>
        </w:rPr>
        <w:t xml:space="preserve"> is denying that any as</w:t>
      </w:r>
      <w:r w:rsidR="007F234A" w:rsidRPr="006F5D01">
        <w:rPr>
          <w:rFonts w:ascii="Times New Roman" w:hAnsi="Times New Roman" w:cs="Times New Roman"/>
          <w:sz w:val="24"/>
          <w:szCs w:val="24"/>
        </w:rPr>
        <w:t>sault was occasioned on the decea</w:t>
      </w:r>
      <w:r w:rsidR="00BA3910" w:rsidRPr="006F5D01">
        <w:rPr>
          <w:rFonts w:ascii="Times New Roman" w:hAnsi="Times New Roman" w:cs="Times New Roman"/>
          <w:sz w:val="24"/>
          <w:szCs w:val="24"/>
        </w:rPr>
        <w:t>sed, and that no ingredient of murder was proved by the prosecution</w:t>
      </w:r>
      <w:r w:rsidR="00E23DC2" w:rsidRPr="006F5D01">
        <w:rPr>
          <w:rFonts w:ascii="Times New Roman" w:hAnsi="Times New Roman" w:cs="Times New Roman"/>
          <w:sz w:val="24"/>
          <w:szCs w:val="24"/>
        </w:rPr>
        <w:t>,</w:t>
      </w:r>
      <w:r w:rsidRPr="006F5D01">
        <w:rPr>
          <w:rFonts w:ascii="Times New Roman" w:hAnsi="Times New Roman" w:cs="Times New Roman"/>
          <w:sz w:val="24"/>
          <w:szCs w:val="24"/>
        </w:rPr>
        <w:t xml:space="preserve"> I am inclined to</w:t>
      </w:r>
      <w:r w:rsidR="00E23DC2" w:rsidRPr="006F5D01">
        <w:rPr>
          <w:rFonts w:ascii="Times New Roman" w:hAnsi="Times New Roman" w:cs="Times New Roman"/>
          <w:sz w:val="24"/>
          <w:szCs w:val="24"/>
        </w:rPr>
        <w:t xml:space="preserve"> look </w:t>
      </w:r>
      <w:r w:rsidR="00E23DC2" w:rsidRPr="006F5D01">
        <w:rPr>
          <w:rFonts w:ascii="Times New Roman" w:hAnsi="Times New Roman" w:cs="Times New Roman"/>
          <w:sz w:val="24"/>
          <w:szCs w:val="24"/>
        </w:rPr>
        <w:lastRenderedPageBreak/>
        <w:t>at the evidence adduce</w:t>
      </w:r>
      <w:r w:rsidRPr="006F5D01">
        <w:rPr>
          <w:rFonts w:ascii="Times New Roman" w:hAnsi="Times New Roman" w:cs="Times New Roman"/>
          <w:sz w:val="24"/>
          <w:szCs w:val="24"/>
        </w:rPr>
        <w:t>d and determine</w:t>
      </w:r>
      <w:r w:rsidR="00E23DC2" w:rsidRPr="006F5D01">
        <w:rPr>
          <w:rFonts w:ascii="Times New Roman" w:hAnsi="Times New Roman" w:cs="Times New Roman"/>
          <w:sz w:val="24"/>
          <w:szCs w:val="24"/>
        </w:rPr>
        <w:t xml:space="preserve"> whether </w:t>
      </w:r>
      <w:r w:rsidR="00EC5530" w:rsidRPr="006F5D01">
        <w:rPr>
          <w:rFonts w:ascii="Times New Roman" w:hAnsi="Times New Roman" w:cs="Times New Roman"/>
          <w:sz w:val="24"/>
          <w:szCs w:val="24"/>
        </w:rPr>
        <w:t>the deceased’s</w:t>
      </w:r>
      <w:r w:rsidR="00E23DC2" w:rsidRPr="006F5D01">
        <w:rPr>
          <w:rFonts w:ascii="Times New Roman" w:hAnsi="Times New Roman" w:cs="Times New Roman"/>
          <w:sz w:val="24"/>
          <w:szCs w:val="24"/>
        </w:rPr>
        <w:t xml:space="preserve"> death </w:t>
      </w:r>
      <w:r w:rsidR="00D82AE0" w:rsidRPr="006F5D01">
        <w:rPr>
          <w:rFonts w:ascii="Times New Roman" w:hAnsi="Times New Roman" w:cs="Times New Roman"/>
          <w:sz w:val="24"/>
          <w:szCs w:val="24"/>
        </w:rPr>
        <w:t xml:space="preserve">was with violence, and </w:t>
      </w:r>
      <w:r w:rsidR="00E23DC2" w:rsidRPr="006F5D01">
        <w:rPr>
          <w:rFonts w:ascii="Times New Roman" w:hAnsi="Times New Roman" w:cs="Times New Roman"/>
          <w:sz w:val="24"/>
          <w:szCs w:val="24"/>
        </w:rPr>
        <w:t xml:space="preserve">whether </w:t>
      </w:r>
      <w:r w:rsidR="00D82AE0" w:rsidRPr="006F5D01">
        <w:rPr>
          <w:rFonts w:ascii="Times New Roman" w:hAnsi="Times New Roman" w:cs="Times New Roman"/>
          <w:sz w:val="24"/>
          <w:szCs w:val="24"/>
        </w:rPr>
        <w:t>the killing was unlawful.</w:t>
      </w:r>
    </w:p>
    <w:p w:rsidR="00341BCF" w:rsidRPr="006F5D01" w:rsidRDefault="00361268" w:rsidP="006F5D01">
      <w:pPr>
        <w:spacing w:line="360" w:lineRule="auto"/>
        <w:jc w:val="both"/>
        <w:rPr>
          <w:rFonts w:ascii="Times New Roman" w:hAnsi="Times New Roman" w:cs="Times New Roman"/>
          <w:b/>
          <w:sz w:val="24"/>
          <w:szCs w:val="24"/>
        </w:rPr>
      </w:pPr>
      <w:r w:rsidRPr="006F5D01">
        <w:rPr>
          <w:rFonts w:ascii="Times New Roman" w:hAnsi="Times New Roman" w:cs="Times New Roman"/>
          <w:sz w:val="24"/>
          <w:szCs w:val="24"/>
        </w:rPr>
        <w:t xml:space="preserve">I have </w:t>
      </w:r>
      <w:r w:rsidR="00BD4DC6" w:rsidRPr="006F5D01">
        <w:rPr>
          <w:rFonts w:ascii="Times New Roman" w:hAnsi="Times New Roman" w:cs="Times New Roman"/>
          <w:sz w:val="24"/>
          <w:szCs w:val="24"/>
        </w:rPr>
        <w:t>c</w:t>
      </w:r>
      <w:r w:rsidRPr="006F5D01">
        <w:rPr>
          <w:rFonts w:ascii="Times New Roman" w:hAnsi="Times New Roman" w:cs="Times New Roman"/>
          <w:sz w:val="24"/>
          <w:szCs w:val="24"/>
        </w:rPr>
        <w:t xml:space="preserve">onsidered the evidence in exhibits </w:t>
      </w:r>
      <w:r w:rsidRPr="006F5D01">
        <w:rPr>
          <w:rFonts w:ascii="Times New Roman" w:hAnsi="Times New Roman" w:cs="Times New Roman"/>
          <w:b/>
          <w:sz w:val="24"/>
          <w:szCs w:val="24"/>
        </w:rPr>
        <w:t xml:space="preserve">P1 </w:t>
      </w:r>
      <w:r w:rsidRPr="006F5D01">
        <w:rPr>
          <w:rFonts w:ascii="Times New Roman" w:hAnsi="Times New Roman" w:cs="Times New Roman"/>
          <w:sz w:val="24"/>
          <w:szCs w:val="24"/>
        </w:rPr>
        <w:t>and</w:t>
      </w:r>
      <w:r w:rsidRPr="006F5D01">
        <w:rPr>
          <w:rFonts w:ascii="Times New Roman" w:hAnsi="Times New Roman" w:cs="Times New Roman"/>
          <w:b/>
          <w:sz w:val="24"/>
          <w:szCs w:val="24"/>
        </w:rPr>
        <w:t xml:space="preserve"> P2</w:t>
      </w:r>
      <w:r w:rsidRPr="006F5D01">
        <w:rPr>
          <w:rFonts w:ascii="Times New Roman" w:hAnsi="Times New Roman" w:cs="Times New Roman"/>
          <w:sz w:val="24"/>
          <w:szCs w:val="24"/>
        </w:rPr>
        <w:t>, together with other evidence as to the cause of</w:t>
      </w:r>
      <w:r w:rsidR="00BD4DC6" w:rsidRPr="006F5D01">
        <w:rPr>
          <w:rFonts w:ascii="Times New Roman" w:hAnsi="Times New Roman" w:cs="Times New Roman"/>
          <w:sz w:val="24"/>
          <w:szCs w:val="24"/>
        </w:rPr>
        <w:t xml:space="preserve"> death</w:t>
      </w:r>
      <w:r w:rsidR="00145E0F" w:rsidRPr="006F5D01">
        <w:rPr>
          <w:rFonts w:ascii="Times New Roman" w:hAnsi="Times New Roman" w:cs="Times New Roman"/>
          <w:sz w:val="24"/>
          <w:szCs w:val="24"/>
        </w:rPr>
        <w:t xml:space="preserve"> and nature of injuries occasioned on the deceased</w:t>
      </w:r>
      <w:r w:rsidRPr="006F5D01">
        <w:rPr>
          <w:rFonts w:ascii="Times New Roman" w:hAnsi="Times New Roman" w:cs="Times New Roman"/>
          <w:sz w:val="24"/>
          <w:szCs w:val="24"/>
        </w:rPr>
        <w:t>.</w:t>
      </w:r>
      <w:r w:rsidR="00341BCF" w:rsidRPr="006F5D01">
        <w:rPr>
          <w:rFonts w:ascii="Times New Roman" w:hAnsi="Times New Roman" w:cs="Times New Roman"/>
          <w:sz w:val="24"/>
          <w:szCs w:val="24"/>
        </w:rPr>
        <w:t xml:space="preserve"> </w:t>
      </w:r>
      <w:r w:rsidRPr="006F5D01">
        <w:rPr>
          <w:rFonts w:ascii="Times New Roman" w:hAnsi="Times New Roman" w:cs="Times New Roman"/>
          <w:sz w:val="24"/>
          <w:szCs w:val="24"/>
        </w:rPr>
        <w:t>It</w:t>
      </w:r>
      <w:r w:rsidR="00EC5530" w:rsidRPr="006F5D01">
        <w:rPr>
          <w:rFonts w:ascii="Times New Roman" w:hAnsi="Times New Roman" w:cs="Times New Roman"/>
          <w:sz w:val="24"/>
          <w:szCs w:val="24"/>
        </w:rPr>
        <w:t xml:space="preserve"> is clear from the evidence, </w:t>
      </w:r>
      <w:r w:rsidR="00BD4DC6" w:rsidRPr="006F5D01">
        <w:rPr>
          <w:rFonts w:ascii="Times New Roman" w:hAnsi="Times New Roman" w:cs="Times New Roman"/>
          <w:sz w:val="24"/>
          <w:szCs w:val="24"/>
        </w:rPr>
        <w:t xml:space="preserve">especially regarding </w:t>
      </w:r>
      <w:r w:rsidR="00EC5530" w:rsidRPr="006F5D01">
        <w:rPr>
          <w:rFonts w:ascii="Times New Roman" w:hAnsi="Times New Roman" w:cs="Times New Roman"/>
          <w:sz w:val="24"/>
          <w:szCs w:val="24"/>
        </w:rPr>
        <w:t>the</w:t>
      </w:r>
      <w:r w:rsidR="00BD4DC6" w:rsidRPr="006F5D01">
        <w:rPr>
          <w:rFonts w:ascii="Times New Roman" w:hAnsi="Times New Roman" w:cs="Times New Roman"/>
          <w:sz w:val="24"/>
          <w:szCs w:val="24"/>
        </w:rPr>
        <w:t xml:space="preserve"> nature of</w:t>
      </w:r>
      <w:r w:rsidR="00EC5530" w:rsidRPr="006F5D01">
        <w:rPr>
          <w:rFonts w:ascii="Times New Roman" w:hAnsi="Times New Roman" w:cs="Times New Roman"/>
          <w:sz w:val="24"/>
          <w:szCs w:val="24"/>
        </w:rPr>
        <w:t xml:space="preserve"> injuries on the deceased</w:t>
      </w:r>
      <w:r w:rsidR="00BD4DC6" w:rsidRPr="006F5D01">
        <w:rPr>
          <w:rFonts w:ascii="Times New Roman" w:hAnsi="Times New Roman" w:cs="Times New Roman"/>
          <w:sz w:val="24"/>
          <w:szCs w:val="24"/>
        </w:rPr>
        <w:t xml:space="preserve"> which were recorded to be</w:t>
      </w:r>
      <w:r w:rsidR="00EC5530" w:rsidRPr="006F5D01">
        <w:rPr>
          <w:rFonts w:ascii="Times New Roman" w:hAnsi="Times New Roman" w:cs="Times New Roman"/>
          <w:sz w:val="24"/>
          <w:szCs w:val="24"/>
        </w:rPr>
        <w:t xml:space="preserve"> a result of an assault, and</w:t>
      </w:r>
      <w:r w:rsidR="00BD4DC6" w:rsidRPr="006F5D01">
        <w:rPr>
          <w:rFonts w:ascii="Times New Roman" w:hAnsi="Times New Roman" w:cs="Times New Roman"/>
          <w:sz w:val="24"/>
          <w:szCs w:val="24"/>
        </w:rPr>
        <w:t xml:space="preserve"> which were</w:t>
      </w:r>
      <w:r w:rsidR="00EC5530" w:rsidRPr="006F5D01">
        <w:rPr>
          <w:rFonts w:ascii="Times New Roman" w:hAnsi="Times New Roman" w:cs="Times New Roman"/>
          <w:sz w:val="24"/>
          <w:szCs w:val="24"/>
        </w:rPr>
        <w:t xml:space="preserve"> medically classified as grievous harm, that t</w:t>
      </w:r>
      <w:r w:rsidR="00BD4DC6" w:rsidRPr="006F5D01">
        <w:rPr>
          <w:rFonts w:ascii="Times New Roman" w:hAnsi="Times New Roman" w:cs="Times New Roman"/>
          <w:sz w:val="24"/>
          <w:szCs w:val="24"/>
        </w:rPr>
        <w:t>he death of the deceased was</w:t>
      </w:r>
      <w:r w:rsidR="00145E0F" w:rsidRPr="006F5D01">
        <w:rPr>
          <w:rFonts w:ascii="Times New Roman" w:hAnsi="Times New Roman" w:cs="Times New Roman"/>
          <w:sz w:val="24"/>
          <w:szCs w:val="24"/>
        </w:rPr>
        <w:t xml:space="preserve"> certainly not excusable, accidental or justifiable. The death of the deceased was unlawful.</w:t>
      </w:r>
    </w:p>
    <w:p w:rsidR="00BD4DC6" w:rsidRPr="006F5D01" w:rsidRDefault="00BD4DC6" w:rsidP="006F5D01">
      <w:pPr>
        <w:spacing w:line="360" w:lineRule="auto"/>
        <w:jc w:val="both"/>
        <w:rPr>
          <w:rFonts w:ascii="Times New Roman" w:hAnsi="Times New Roman" w:cs="Times New Roman"/>
          <w:b/>
          <w:sz w:val="24"/>
          <w:szCs w:val="24"/>
        </w:rPr>
      </w:pPr>
      <w:r w:rsidRPr="006F5D01">
        <w:rPr>
          <w:rFonts w:ascii="Times New Roman" w:hAnsi="Times New Roman" w:cs="Times New Roman"/>
          <w:sz w:val="24"/>
          <w:szCs w:val="24"/>
        </w:rPr>
        <w:t>I therefore conclude that the prosecution has proved beyond reasonable doubt that the death of the deceased was caused was caused unlawfully.</w:t>
      </w:r>
    </w:p>
    <w:p w:rsidR="00B73EA7" w:rsidRPr="006F5D01" w:rsidRDefault="00B73EA7"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Whether the death of the deceased was caused with malice afore th</w:t>
      </w:r>
      <w:r w:rsidR="00511F2F" w:rsidRPr="006F5D01">
        <w:rPr>
          <w:rFonts w:ascii="Times New Roman" w:hAnsi="Times New Roman" w:cs="Times New Roman"/>
          <w:b/>
          <w:sz w:val="24"/>
          <w:szCs w:val="24"/>
        </w:rPr>
        <w:t>ought:</w:t>
      </w:r>
    </w:p>
    <w:p w:rsidR="00B73EA7" w:rsidRPr="006F5D01" w:rsidRDefault="003A72FA"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Section 191 of the Penal Code Act defines m</w:t>
      </w:r>
      <w:r w:rsidR="00CA6F88" w:rsidRPr="006F5D01">
        <w:rPr>
          <w:rFonts w:ascii="Times New Roman" w:hAnsi="Times New Roman" w:cs="Times New Roman"/>
          <w:sz w:val="24"/>
          <w:szCs w:val="24"/>
        </w:rPr>
        <w:t>alice afore th</w:t>
      </w:r>
      <w:r w:rsidRPr="006F5D01">
        <w:rPr>
          <w:rFonts w:ascii="Times New Roman" w:hAnsi="Times New Roman" w:cs="Times New Roman"/>
          <w:sz w:val="24"/>
          <w:szCs w:val="24"/>
        </w:rPr>
        <w:t>ought a</w:t>
      </w:r>
      <w:r w:rsidR="00CA6F88" w:rsidRPr="006F5D01">
        <w:rPr>
          <w:rFonts w:ascii="Times New Roman" w:hAnsi="Times New Roman" w:cs="Times New Roman"/>
          <w:sz w:val="24"/>
          <w:szCs w:val="24"/>
        </w:rPr>
        <w:t xml:space="preserve">s an intention to cause the death of any </w:t>
      </w:r>
      <w:r w:rsidR="008D06C8" w:rsidRPr="006F5D01">
        <w:rPr>
          <w:rFonts w:ascii="Times New Roman" w:hAnsi="Times New Roman" w:cs="Times New Roman"/>
          <w:sz w:val="24"/>
          <w:szCs w:val="24"/>
        </w:rPr>
        <w:t>person, whether</w:t>
      </w:r>
      <w:r w:rsidR="00CA6F88" w:rsidRPr="006F5D01">
        <w:rPr>
          <w:rFonts w:ascii="Times New Roman" w:hAnsi="Times New Roman" w:cs="Times New Roman"/>
          <w:sz w:val="24"/>
          <w:szCs w:val="24"/>
        </w:rPr>
        <w:t xml:space="preserve"> such person is the person actually killed </w:t>
      </w:r>
      <w:r w:rsidR="008D06C8" w:rsidRPr="006F5D01">
        <w:rPr>
          <w:rFonts w:ascii="Times New Roman" w:hAnsi="Times New Roman" w:cs="Times New Roman"/>
          <w:sz w:val="24"/>
          <w:szCs w:val="24"/>
        </w:rPr>
        <w:t>or</w:t>
      </w:r>
      <w:r w:rsidR="00943CBA" w:rsidRPr="006F5D01">
        <w:rPr>
          <w:rFonts w:ascii="Times New Roman" w:hAnsi="Times New Roman" w:cs="Times New Roman"/>
          <w:sz w:val="24"/>
          <w:szCs w:val="24"/>
        </w:rPr>
        <w:t xml:space="preserve"> not</w:t>
      </w:r>
      <w:r w:rsidR="008D06C8" w:rsidRPr="006F5D01">
        <w:rPr>
          <w:rFonts w:ascii="Times New Roman" w:hAnsi="Times New Roman" w:cs="Times New Roman"/>
          <w:sz w:val="24"/>
          <w:szCs w:val="24"/>
        </w:rPr>
        <w:t>,</w:t>
      </w:r>
      <w:r w:rsidR="00943CBA" w:rsidRPr="006F5D01">
        <w:rPr>
          <w:rFonts w:ascii="Times New Roman" w:hAnsi="Times New Roman" w:cs="Times New Roman"/>
          <w:sz w:val="24"/>
          <w:szCs w:val="24"/>
        </w:rPr>
        <w:t xml:space="preserve"> or</w:t>
      </w:r>
      <w:r w:rsidR="008D06C8" w:rsidRPr="006F5D01">
        <w:rPr>
          <w:rFonts w:ascii="Times New Roman" w:hAnsi="Times New Roman" w:cs="Times New Roman"/>
          <w:sz w:val="24"/>
          <w:szCs w:val="24"/>
        </w:rPr>
        <w:t xml:space="preserve"> knowledge</w:t>
      </w:r>
      <w:r w:rsidR="00CA6F88" w:rsidRPr="006F5D01">
        <w:rPr>
          <w:rFonts w:ascii="Times New Roman" w:hAnsi="Times New Roman" w:cs="Times New Roman"/>
          <w:sz w:val="24"/>
          <w:szCs w:val="24"/>
        </w:rPr>
        <w:t xml:space="preserve"> that the act or omission causing </w:t>
      </w:r>
      <w:r w:rsidR="00943CBA" w:rsidRPr="006F5D01">
        <w:rPr>
          <w:rFonts w:ascii="Times New Roman" w:hAnsi="Times New Roman" w:cs="Times New Roman"/>
          <w:sz w:val="24"/>
          <w:szCs w:val="24"/>
        </w:rPr>
        <w:t>death will probably cause death though such knowledge is accompanied by indifference   whether death is caused or not or by a wish that it may not be caused</w:t>
      </w:r>
      <w:r w:rsidR="00763997" w:rsidRPr="006F5D01">
        <w:rPr>
          <w:rFonts w:ascii="Times New Roman" w:hAnsi="Times New Roman" w:cs="Times New Roman"/>
          <w:sz w:val="24"/>
          <w:szCs w:val="24"/>
        </w:rPr>
        <w:t>.</w:t>
      </w:r>
      <w:r w:rsidR="00943CBA" w:rsidRPr="006F5D01">
        <w:rPr>
          <w:rFonts w:ascii="Times New Roman" w:hAnsi="Times New Roman" w:cs="Times New Roman"/>
          <w:sz w:val="24"/>
          <w:szCs w:val="24"/>
        </w:rPr>
        <w:t xml:space="preserve"> In </w:t>
      </w:r>
      <w:r w:rsidR="00943CBA" w:rsidRPr="006F5D01">
        <w:rPr>
          <w:rFonts w:ascii="Times New Roman" w:hAnsi="Times New Roman" w:cs="Times New Roman"/>
          <w:b/>
          <w:sz w:val="24"/>
          <w:szCs w:val="24"/>
        </w:rPr>
        <w:t xml:space="preserve">R V </w:t>
      </w:r>
      <w:proofErr w:type="spellStart"/>
      <w:r w:rsidR="00943CBA" w:rsidRPr="006F5D01">
        <w:rPr>
          <w:rFonts w:ascii="Times New Roman" w:hAnsi="Times New Roman" w:cs="Times New Roman"/>
          <w:b/>
          <w:sz w:val="24"/>
          <w:szCs w:val="24"/>
        </w:rPr>
        <w:t>Tubere</w:t>
      </w:r>
      <w:proofErr w:type="spellEnd"/>
      <w:r w:rsidR="00943CBA" w:rsidRPr="006F5D01">
        <w:rPr>
          <w:rFonts w:ascii="Times New Roman" w:hAnsi="Times New Roman" w:cs="Times New Roman"/>
          <w:b/>
          <w:sz w:val="24"/>
          <w:szCs w:val="24"/>
        </w:rPr>
        <w:t xml:space="preserve"> s/o </w:t>
      </w:r>
      <w:proofErr w:type="spellStart"/>
      <w:r w:rsidR="00943CBA" w:rsidRPr="006F5D01">
        <w:rPr>
          <w:rFonts w:ascii="Times New Roman" w:hAnsi="Times New Roman" w:cs="Times New Roman"/>
          <w:b/>
          <w:sz w:val="24"/>
          <w:szCs w:val="24"/>
        </w:rPr>
        <w:t>Ochen</w:t>
      </w:r>
      <w:proofErr w:type="spellEnd"/>
      <w:r w:rsidR="00943CBA" w:rsidRPr="006F5D01">
        <w:rPr>
          <w:rFonts w:ascii="Times New Roman" w:hAnsi="Times New Roman" w:cs="Times New Roman"/>
          <w:b/>
          <w:sz w:val="24"/>
          <w:szCs w:val="24"/>
        </w:rPr>
        <w:t xml:space="preserve"> [1945] 12 EACA </w:t>
      </w:r>
      <w:r w:rsidR="00F5262A" w:rsidRPr="006F5D01">
        <w:rPr>
          <w:rFonts w:ascii="Times New Roman" w:hAnsi="Times New Roman" w:cs="Times New Roman"/>
          <w:b/>
          <w:sz w:val="24"/>
          <w:szCs w:val="24"/>
        </w:rPr>
        <w:t>63</w:t>
      </w:r>
      <w:r w:rsidR="00F5262A" w:rsidRPr="006F5D01">
        <w:rPr>
          <w:rFonts w:ascii="Times New Roman" w:hAnsi="Times New Roman" w:cs="Times New Roman"/>
          <w:sz w:val="24"/>
          <w:szCs w:val="24"/>
        </w:rPr>
        <w:t xml:space="preserve"> it was held that malice aforethought, being a state of mind, is difficult to prove by direct evidence.</w:t>
      </w:r>
      <w:r w:rsidR="00943CBA" w:rsidRPr="006F5D01">
        <w:rPr>
          <w:rFonts w:ascii="Times New Roman" w:hAnsi="Times New Roman" w:cs="Times New Roman"/>
          <w:sz w:val="24"/>
          <w:szCs w:val="24"/>
        </w:rPr>
        <w:t xml:space="preserve"> </w:t>
      </w:r>
      <w:r w:rsidR="0032300F" w:rsidRPr="006F5D01">
        <w:rPr>
          <w:rFonts w:ascii="Times New Roman" w:hAnsi="Times New Roman" w:cs="Times New Roman"/>
          <w:sz w:val="24"/>
          <w:szCs w:val="24"/>
        </w:rPr>
        <w:t>Generally, malice</w:t>
      </w:r>
      <w:r w:rsidR="00943CBA" w:rsidRPr="006F5D01">
        <w:rPr>
          <w:rFonts w:ascii="Times New Roman" w:hAnsi="Times New Roman" w:cs="Times New Roman"/>
          <w:sz w:val="24"/>
          <w:szCs w:val="24"/>
        </w:rPr>
        <w:t xml:space="preserve"> afore</w:t>
      </w:r>
      <w:r w:rsidR="00CA6F88" w:rsidRPr="006F5D01">
        <w:rPr>
          <w:rFonts w:ascii="Times New Roman" w:hAnsi="Times New Roman" w:cs="Times New Roman"/>
          <w:sz w:val="24"/>
          <w:szCs w:val="24"/>
        </w:rPr>
        <w:t>thought can be inferred from</w:t>
      </w:r>
      <w:r w:rsidR="00F5262A" w:rsidRPr="006F5D01">
        <w:rPr>
          <w:rFonts w:ascii="Times New Roman" w:hAnsi="Times New Roman" w:cs="Times New Roman"/>
          <w:sz w:val="24"/>
          <w:szCs w:val="24"/>
        </w:rPr>
        <w:t xml:space="preserve"> the surrounding circumstances such as:-</w:t>
      </w:r>
    </w:p>
    <w:p w:rsidR="00CA6F88" w:rsidRPr="006F5D01" w:rsidRDefault="00D201FF" w:rsidP="006F5D01">
      <w:pPr>
        <w:pStyle w:val="ListParagraph"/>
        <w:numPr>
          <w:ilvl w:val="0"/>
          <w:numId w:val="3"/>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nature of the weapon used;</w:t>
      </w:r>
    </w:p>
    <w:p w:rsidR="00D201FF" w:rsidRPr="006F5D01" w:rsidRDefault="00D201FF" w:rsidP="006F5D01">
      <w:pPr>
        <w:pStyle w:val="ListParagraph"/>
        <w:numPr>
          <w:ilvl w:val="0"/>
          <w:numId w:val="3"/>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manner of use of the said weapon;</w:t>
      </w:r>
    </w:p>
    <w:p w:rsidR="00D201FF" w:rsidRPr="006F5D01" w:rsidRDefault="0055389E" w:rsidP="006F5D01">
      <w:pPr>
        <w:pStyle w:val="ListParagraph"/>
        <w:numPr>
          <w:ilvl w:val="0"/>
          <w:numId w:val="3"/>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part of the body affected;</w:t>
      </w:r>
    </w:p>
    <w:p w:rsidR="00B63B3C" w:rsidRPr="006F5D01" w:rsidRDefault="00D201FF" w:rsidP="006F5D01">
      <w:pPr>
        <w:pStyle w:val="ListParagraph"/>
        <w:numPr>
          <w:ilvl w:val="0"/>
          <w:numId w:val="3"/>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nature and </w:t>
      </w:r>
      <w:r w:rsidR="008041D7" w:rsidRPr="006F5D01">
        <w:rPr>
          <w:rFonts w:ascii="Times New Roman" w:hAnsi="Times New Roman" w:cs="Times New Roman"/>
          <w:sz w:val="24"/>
          <w:szCs w:val="24"/>
        </w:rPr>
        <w:t>extent of the injuries suffered</w:t>
      </w:r>
      <w:r w:rsidR="0055389E" w:rsidRPr="006F5D01">
        <w:rPr>
          <w:rFonts w:ascii="Times New Roman" w:hAnsi="Times New Roman" w:cs="Times New Roman"/>
          <w:sz w:val="24"/>
          <w:szCs w:val="24"/>
        </w:rPr>
        <w:t>;</w:t>
      </w:r>
    </w:p>
    <w:p w:rsidR="008041D7" w:rsidRPr="006F5D01" w:rsidRDefault="008041D7" w:rsidP="006F5D01">
      <w:pPr>
        <w:pStyle w:val="ListParagraph"/>
        <w:numPr>
          <w:ilvl w:val="0"/>
          <w:numId w:val="3"/>
        </w:num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conduct of the </w:t>
      </w:r>
      <w:r w:rsidR="00B93F09" w:rsidRPr="006F5D01">
        <w:rPr>
          <w:rFonts w:ascii="Times New Roman" w:hAnsi="Times New Roman" w:cs="Times New Roman"/>
          <w:sz w:val="24"/>
          <w:szCs w:val="24"/>
        </w:rPr>
        <w:t xml:space="preserve">accused </w:t>
      </w:r>
      <w:r w:rsidR="00952795" w:rsidRPr="006F5D01">
        <w:rPr>
          <w:rFonts w:ascii="Times New Roman" w:hAnsi="Times New Roman" w:cs="Times New Roman"/>
          <w:sz w:val="24"/>
          <w:szCs w:val="24"/>
        </w:rPr>
        <w:t>before, during</w:t>
      </w:r>
      <w:r w:rsidR="009D0281" w:rsidRPr="006F5D01">
        <w:rPr>
          <w:rFonts w:ascii="Times New Roman" w:hAnsi="Times New Roman" w:cs="Times New Roman"/>
          <w:sz w:val="24"/>
          <w:szCs w:val="24"/>
        </w:rPr>
        <w:t xml:space="preserve"> and after the killing of the deceased.</w:t>
      </w:r>
    </w:p>
    <w:p w:rsidR="0035387F" w:rsidRPr="006F5D01" w:rsidRDefault="00D201FF"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In this case,</w:t>
      </w:r>
      <w:r w:rsidR="00F5262A" w:rsidRPr="006F5D01">
        <w:rPr>
          <w:rFonts w:ascii="Times New Roman" w:hAnsi="Times New Roman" w:cs="Times New Roman"/>
          <w:sz w:val="24"/>
          <w:szCs w:val="24"/>
        </w:rPr>
        <w:t xml:space="preserve"> exhibit </w:t>
      </w:r>
      <w:r w:rsidR="00F5262A" w:rsidRPr="006F5D01">
        <w:rPr>
          <w:rFonts w:ascii="Times New Roman" w:hAnsi="Times New Roman" w:cs="Times New Roman"/>
          <w:b/>
          <w:sz w:val="24"/>
          <w:szCs w:val="24"/>
        </w:rPr>
        <w:t xml:space="preserve">P2 </w:t>
      </w:r>
      <w:r w:rsidR="00F5262A" w:rsidRPr="006F5D01">
        <w:rPr>
          <w:rFonts w:ascii="Times New Roman" w:hAnsi="Times New Roman" w:cs="Times New Roman"/>
          <w:sz w:val="24"/>
          <w:szCs w:val="24"/>
        </w:rPr>
        <w:t>reveals that the nature of injuries inflicted on the deceased by the assault was classified as grievous harm, and he was found to have a dislocated left shoulder</w:t>
      </w:r>
      <w:r w:rsidR="00BB044F" w:rsidRPr="006F5D01">
        <w:rPr>
          <w:rFonts w:ascii="Times New Roman" w:hAnsi="Times New Roman" w:cs="Times New Roman"/>
          <w:sz w:val="24"/>
          <w:szCs w:val="24"/>
        </w:rPr>
        <w:t xml:space="preserve"> plus a cut on the right forearm</w:t>
      </w:r>
      <w:r w:rsidR="00F5262A" w:rsidRPr="006F5D01">
        <w:rPr>
          <w:rFonts w:ascii="Times New Roman" w:hAnsi="Times New Roman" w:cs="Times New Roman"/>
          <w:sz w:val="24"/>
          <w:szCs w:val="24"/>
        </w:rPr>
        <w:t xml:space="preserve">. The postmortem report </w:t>
      </w:r>
      <w:r w:rsidR="000C034D" w:rsidRPr="006F5D01">
        <w:rPr>
          <w:rFonts w:ascii="Times New Roman" w:hAnsi="Times New Roman" w:cs="Times New Roman"/>
          <w:sz w:val="24"/>
          <w:szCs w:val="24"/>
        </w:rPr>
        <w:t xml:space="preserve">exhibit </w:t>
      </w:r>
      <w:r w:rsidR="000C034D" w:rsidRPr="006F5D01">
        <w:rPr>
          <w:rFonts w:ascii="Times New Roman" w:hAnsi="Times New Roman" w:cs="Times New Roman"/>
          <w:b/>
          <w:sz w:val="24"/>
          <w:szCs w:val="24"/>
        </w:rPr>
        <w:t xml:space="preserve">P1 </w:t>
      </w:r>
      <w:r w:rsidR="000C034D" w:rsidRPr="006F5D01">
        <w:rPr>
          <w:rFonts w:ascii="Times New Roman" w:hAnsi="Times New Roman" w:cs="Times New Roman"/>
          <w:sz w:val="24"/>
          <w:szCs w:val="24"/>
        </w:rPr>
        <w:t xml:space="preserve">reveals that the deceased had recent scars on the right arm, right forearm, </w:t>
      </w:r>
      <w:proofErr w:type="gramStart"/>
      <w:r w:rsidR="000C034D" w:rsidRPr="006F5D01">
        <w:rPr>
          <w:rFonts w:ascii="Times New Roman" w:hAnsi="Times New Roman" w:cs="Times New Roman"/>
          <w:sz w:val="24"/>
          <w:szCs w:val="24"/>
        </w:rPr>
        <w:t>right</w:t>
      </w:r>
      <w:proofErr w:type="gramEnd"/>
      <w:r w:rsidR="000C034D" w:rsidRPr="006F5D01">
        <w:rPr>
          <w:rFonts w:ascii="Times New Roman" w:hAnsi="Times New Roman" w:cs="Times New Roman"/>
          <w:sz w:val="24"/>
          <w:szCs w:val="24"/>
        </w:rPr>
        <w:t xml:space="preserve"> </w:t>
      </w:r>
      <w:proofErr w:type="spellStart"/>
      <w:r w:rsidR="000C034D" w:rsidRPr="006F5D01">
        <w:rPr>
          <w:rFonts w:ascii="Times New Roman" w:hAnsi="Times New Roman" w:cs="Times New Roman"/>
          <w:sz w:val="24"/>
          <w:szCs w:val="24"/>
        </w:rPr>
        <w:t>clavicular</w:t>
      </w:r>
      <w:proofErr w:type="spellEnd"/>
      <w:r w:rsidR="000C034D" w:rsidRPr="006F5D01">
        <w:rPr>
          <w:rFonts w:ascii="Times New Roman" w:hAnsi="Times New Roman" w:cs="Times New Roman"/>
          <w:sz w:val="24"/>
          <w:szCs w:val="24"/>
        </w:rPr>
        <w:t xml:space="preserve"> region, evident of recent trauma. </w:t>
      </w:r>
      <w:r w:rsidR="00727F44" w:rsidRPr="006F5D01">
        <w:rPr>
          <w:rFonts w:ascii="Times New Roman" w:hAnsi="Times New Roman" w:cs="Times New Roman"/>
          <w:sz w:val="24"/>
          <w:szCs w:val="24"/>
        </w:rPr>
        <w:t>The</w:t>
      </w:r>
      <w:r w:rsidR="004D337B" w:rsidRPr="006F5D01">
        <w:rPr>
          <w:rFonts w:ascii="Times New Roman" w:hAnsi="Times New Roman" w:cs="Times New Roman"/>
          <w:sz w:val="24"/>
          <w:szCs w:val="24"/>
        </w:rPr>
        <w:t xml:space="preserve"> cause of death</w:t>
      </w:r>
      <w:r w:rsidR="005110AD" w:rsidRPr="006F5D01">
        <w:rPr>
          <w:rFonts w:ascii="Times New Roman" w:hAnsi="Times New Roman" w:cs="Times New Roman"/>
          <w:sz w:val="24"/>
          <w:szCs w:val="24"/>
        </w:rPr>
        <w:t xml:space="preserve"> </w:t>
      </w:r>
      <w:r w:rsidR="000C034D" w:rsidRPr="006F5D01">
        <w:rPr>
          <w:rFonts w:ascii="Times New Roman" w:hAnsi="Times New Roman" w:cs="Times New Roman"/>
          <w:sz w:val="24"/>
          <w:szCs w:val="24"/>
        </w:rPr>
        <w:t xml:space="preserve">is likely to have suffered gradual increase in intra cranial pressure suspected to have arisen from slow internal bleeding in the head and neck structures especially on the right side of the body. </w:t>
      </w:r>
    </w:p>
    <w:p w:rsidR="00F76E73" w:rsidRPr="006F5D01" w:rsidRDefault="00F76E73"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lastRenderedPageBreak/>
        <w:t>The defense contest</w:t>
      </w:r>
      <w:r w:rsidR="00C56505" w:rsidRPr="006F5D01">
        <w:rPr>
          <w:rFonts w:ascii="Times New Roman" w:hAnsi="Times New Roman" w:cs="Times New Roman"/>
          <w:sz w:val="24"/>
          <w:szCs w:val="24"/>
        </w:rPr>
        <w:t>ed</w:t>
      </w:r>
      <w:r w:rsidRPr="006F5D01">
        <w:rPr>
          <w:rFonts w:ascii="Times New Roman" w:hAnsi="Times New Roman" w:cs="Times New Roman"/>
          <w:sz w:val="24"/>
          <w:szCs w:val="24"/>
        </w:rPr>
        <w:t xml:space="preserve"> the fact that malice afore thought could be inferred from the circumstances of this case.</w:t>
      </w:r>
    </w:p>
    <w:p w:rsidR="00D206A1" w:rsidRPr="006F5D01" w:rsidRDefault="00C5650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direct evidence of PW1 and PW3 on the injuries sustained by the deceased is corroborated by the medical evidence in form of exhibits </w:t>
      </w:r>
      <w:r w:rsidRPr="006F5D01">
        <w:rPr>
          <w:rFonts w:ascii="Times New Roman" w:hAnsi="Times New Roman" w:cs="Times New Roman"/>
          <w:b/>
          <w:sz w:val="24"/>
          <w:szCs w:val="24"/>
        </w:rPr>
        <w:t>P1</w:t>
      </w:r>
      <w:r w:rsidRPr="006F5D01">
        <w:rPr>
          <w:rFonts w:ascii="Times New Roman" w:hAnsi="Times New Roman" w:cs="Times New Roman"/>
          <w:sz w:val="24"/>
          <w:szCs w:val="24"/>
        </w:rPr>
        <w:t xml:space="preserve"> and</w:t>
      </w:r>
      <w:r w:rsidRPr="006F5D01">
        <w:rPr>
          <w:rFonts w:ascii="Times New Roman" w:hAnsi="Times New Roman" w:cs="Times New Roman"/>
          <w:b/>
          <w:sz w:val="24"/>
          <w:szCs w:val="24"/>
        </w:rPr>
        <w:t xml:space="preserve"> P2</w:t>
      </w:r>
      <w:r w:rsidR="00256DB6" w:rsidRPr="006F5D01">
        <w:rPr>
          <w:rFonts w:ascii="Times New Roman" w:hAnsi="Times New Roman" w:cs="Times New Roman"/>
          <w:sz w:val="24"/>
          <w:szCs w:val="24"/>
        </w:rPr>
        <w:t>. E</w:t>
      </w:r>
      <w:r w:rsidRPr="006F5D01">
        <w:rPr>
          <w:rFonts w:ascii="Times New Roman" w:hAnsi="Times New Roman" w:cs="Times New Roman"/>
          <w:sz w:val="24"/>
          <w:szCs w:val="24"/>
        </w:rPr>
        <w:t xml:space="preserve">xhibit </w:t>
      </w:r>
      <w:r w:rsidRPr="006F5D01">
        <w:rPr>
          <w:rFonts w:ascii="Times New Roman" w:hAnsi="Times New Roman" w:cs="Times New Roman"/>
          <w:b/>
          <w:sz w:val="24"/>
          <w:szCs w:val="24"/>
        </w:rPr>
        <w:t>P1</w:t>
      </w:r>
      <w:r w:rsidRPr="006F5D01">
        <w:rPr>
          <w:rFonts w:ascii="Times New Roman" w:hAnsi="Times New Roman" w:cs="Times New Roman"/>
          <w:sz w:val="24"/>
          <w:szCs w:val="24"/>
        </w:rPr>
        <w:t xml:space="preserve"> </w:t>
      </w:r>
      <w:r w:rsidR="00256DB6" w:rsidRPr="006F5D01">
        <w:rPr>
          <w:rFonts w:ascii="Times New Roman" w:hAnsi="Times New Roman" w:cs="Times New Roman"/>
          <w:sz w:val="24"/>
          <w:szCs w:val="24"/>
        </w:rPr>
        <w:t>reveals that the</w:t>
      </w:r>
      <w:r w:rsidR="00256DB6" w:rsidRPr="006F5D01">
        <w:rPr>
          <w:rFonts w:ascii="Times New Roman" w:hAnsi="Times New Roman" w:cs="Times New Roman"/>
          <w:b/>
          <w:sz w:val="24"/>
          <w:szCs w:val="24"/>
        </w:rPr>
        <w:t xml:space="preserve"> </w:t>
      </w:r>
      <w:r w:rsidR="00256DB6" w:rsidRPr="006F5D01">
        <w:rPr>
          <w:rFonts w:ascii="Times New Roman" w:hAnsi="Times New Roman" w:cs="Times New Roman"/>
          <w:sz w:val="24"/>
          <w:szCs w:val="24"/>
        </w:rPr>
        <w:t>injuries on the deceased’s body were evidence of recent past violence.</w:t>
      </w:r>
      <w:r w:rsidR="00ED6A7E" w:rsidRPr="006F5D01">
        <w:rPr>
          <w:rFonts w:ascii="Times New Roman" w:hAnsi="Times New Roman" w:cs="Times New Roman"/>
          <w:sz w:val="24"/>
          <w:szCs w:val="24"/>
        </w:rPr>
        <w:t xml:space="preserve"> Exhibit </w:t>
      </w:r>
      <w:r w:rsidR="00ED6A7E" w:rsidRPr="006F5D01">
        <w:rPr>
          <w:rFonts w:ascii="Times New Roman" w:hAnsi="Times New Roman" w:cs="Times New Roman"/>
          <w:b/>
          <w:sz w:val="24"/>
          <w:szCs w:val="24"/>
        </w:rPr>
        <w:t xml:space="preserve">P2 </w:t>
      </w:r>
      <w:r w:rsidR="00ED6A7E" w:rsidRPr="006F5D01">
        <w:rPr>
          <w:rFonts w:ascii="Times New Roman" w:hAnsi="Times New Roman" w:cs="Times New Roman"/>
          <w:sz w:val="24"/>
          <w:szCs w:val="24"/>
        </w:rPr>
        <w:t xml:space="preserve">reveals that the deceased (then complainant) was found to have a dislocated left shoulder plus a cut on the right forearm classified as grievous harm. </w:t>
      </w:r>
      <w:r w:rsidR="00256DB6" w:rsidRPr="006F5D01">
        <w:rPr>
          <w:rFonts w:ascii="Times New Roman" w:hAnsi="Times New Roman" w:cs="Times New Roman"/>
          <w:sz w:val="24"/>
          <w:szCs w:val="24"/>
        </w:rPr>
        <w:t xml:space="preserve"> It is evident that whatever had been used to assault the deceased must have bee</w:t>
      </w:r>
      <w:r w:rsidR="00E77B52" w:rsidRPr="006F5D01">
        <w:rPr>
          <w:rFonts w:ascii="Times New Roman" w:hAnsi="Times New Roman" w:cs="Times New Roman"/>
          <w:sz w:val="24"/>
          <w:szCs w:val="24"/>
        </w:rPr>
        <w:t xml:space="preserve">n used with purpose and venom. </w:t>
      </w:r>
      <w:r w:rsidR="00256DB6" w:rsidRPr="006F5D01">
        <w:rPr>
          <w:rFonts w:ascii="Times New Roman" w:hAnsi="Times New Roman" w:cs="Times New Roman"/>
          <w:sz w:val="24"/>
          <w:szCs w:val="24"/>
        </w:rPr>
        <w:t>The nature and extent of the injuries was deep.</w:t>
      </w:r>
      <w:r w:rsidR="00F03704" w:rsidRPr="006F5D01">
        <w:rPr>
          <w:rFonts w:ascii="Times New Roman" w:hAnsi="Times New Roman" w:cs="Times New Roman"/>
          <w:sz w:val="24"/>
          <w:szCs w:val="24"/>
        </w:rPr>
        <w:t xml:space="preserve"> The injuries were classified as grievous harm.</w:t>
      </w:r>
      <w:r w:rsidR="00256DB6" w:rsidRPr="006F5D01">
        <w:rPr>
          <w:rFonts w:ascii="Times New Roman" w:hAnsi="Times New Roman" w:cs="Times New Roman"/>
          <w:sz w:val="24"/>
          <w:szCs w:val="24"/>
        </w:rPr>
        <w:t xml:space="preserve"> The part of the body affected, that is, the head and neck area among others</w:t>
      </w:r>
      <w:r w:rsidR="00D206A1" w:rsidRPr="006F5D01">
        <w:rPr>
          <w:rFonts w:ascii="Times New Roman" w:hAnsi="Times New Roman" w:cs="Times New Roman"/>
          <w:sz w:val="24"/>
          <w:szCs w:val="24"/>
        </w:rPr>
        <w:t xml:space="preserve">, are very delicate parts of the human body. </w:t>
      </w:r>
      <w:r w:rsidR="00256DB6" w:rsidRPr="006F5D01">
        <w:rPr>
          <w:rFonts w:ascii="Times New Roman" w:hAnsi="Times New Roman" w:cs="Times New Roman"/>
          <w:sz w:val="24"/>
          <w:szCs w:val="24"/>
        </w:rPr>
        <w:t>There can be no doubt that the person who inflicted these injuries intended that the deceased should die</w:t>
      </w:r>
      <w:r w:rsidR="00DE15D9" w:rsidRPr="006F5D01">
        <w:rPr>
          <w:rFonts w:ascii="Times New Roman" w:hAnsi="Times New Roman" w:cs="Times New Roman"/>
          <w:sz w:val="24"/>
          <w:szCs w:val="24"/>
        </w:rPr>
        <w:t>,</w:t>
      </w:r>
      <w:r w:rsidR="00256DB6" w:rsidRPr="006F5D01">
        <w:rPr>
          <w:rFonts w:ascii="Times New Roman" w:hAnsi="Times New Roman" w:cs="Times New Roman"/>
          <w:sz w:val="24"/>
          <w:szCs w:val="24"/>
        </w:rPr>
        <w:t xml:space="preserve"> or knew</w:t>
      </w:r>
      <w:r w:rsidR="00DE15D9" w:rsidRPr="006F5D01">
        <w:rPr>
          <w:rFonts w:ascii="Times New Roman" w:hAnsi="Times New Roman" w:cs="Times New Roman"/>
          <w:sz w:val="24"/>
          <w:szCs w:val="24"/>
        </w:rPr>
        <w:t>,</w:t>
      </w:r>
      <w:r w:rsidR="00256DB6" w:rsidRPr="006F5D01">
        <w:rPr>
          <w:rFonts w:ascii="Times New Roman" w:hAnsi="Times New Roman" w:cs="Times New Roman"/>
          <w:sz w:val="24"/>
          <w:szCs w:val="24"/>
        </w:rPr>
        <w:t xml:space="preserve"> or ought to have known that death was an inevitable consequence</w:t>
      </w:r>
      <w:r w:rsidR="00D206A1" w:rsidRPr="006F5D01">
        <w:rPr>
          <w:rFonts w:ascii="Times New Roman" w:hAnsi="Times New Roman" w:cs="Times New Roman"/>
          <w:sz w:val="24"/>
          <w:szCs w:val="24"/>
        </w:rPr>
        <w:t>.</w:t>
      </w:r>
    </w:p>
    <w:p w:rsidR="00F0709F" w:rsidRPr="006F5D01" w:rsidRDefault="00D206A1"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w:t>
      </w:r>
      <w:r w:rsidR="00256DB6" w:rsidRPr="006F5D01">
        <w:rPr>
          <w:rFonts w:ascii="Times New Roman" w:hAnsi="Times New Roman" w:cs="Times New Roman"/>
          <w:sz w:val="24"/>
          <w:szCs w:val="24"/>
        </w:rPr>
        <w:t>n the circumstances</w:t>
      </w:r>
      <w:r w:rsidRPr="006F5D01">
        <w:rPr>
          <w:rFonts w:ascii="Times New Roman" w:hAnsi="Times New Roman" w:cs="Times New Roman"/>
          <w:sz w:val="24"/>
          <w:szCs w:val="24"/>
        </w:rPr>
        <w:t xml:space="preserve">, it is my conclusion </w:t>
      </w:r>
      <w:r w:rsidR="008D15C8" w:rsidRPr="006F5D01">
        <w:rPr>
          <w:rFonts w:ascii="Times New Roman" w:hAnsi="Times New Roman" w:cs="Times New Roman"/>
          <w:sz w:val="24"/>
          <w:szCs w:val="24"/>
        </w:rPr>
        <w:t>that the prosecution has</w:t>
      </w:r>
      <w:r w:rsidR="005717E5" w:rsidRPr="006F5D01">
        <w:rPr>
          <w:rFonts w:ascii="Times New Roman" w:hAnsi="Times New Roman" w:cs="Times New Roman"/>
          <w:sz w:val="24"/>
          <w:szCs w:val="24"/>
        </w:rPr>
        <w:t xml:space="preserve"> proved beyond reasonable doubt that the death of the deceased was with malice afore thought.</w:t>
      </w:r>
    </w:p>
    <w:p w:rsidR="00F0709F" w:rsidRPr="006F5D01" w:rsidRDefault="00F0709F"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Whether the accused participated</w:t>
      </w:r>
      <w:r w:rsidR="008E06E6" w:rsidRPr="006F5D01">
        <w:rPr>
          <w:rFonts w:ascii="Times New Roman" w:hAnsi="Times New Roman" w:cs="Times New Roman"/>
          <w:b/>
          <w:sz w:val="24"/>
          <w:szCs w:val="24"/>
        </w:rPr>
        <w:t xml:space="preserve"> in the killing of the dece</w:t>
      </w:r>
      <w:r w:rsidR="00D3612E" w:rsidRPr="006F5D01">
        <w:rPr>
          <w:rFonts w:ascii="Times New Roman" w:hAnsi="Times New Roman" w:cs="Times New Roman"/>
          <w:b/>
          <w:sz w:val="24"/>
          <w:szCs w:val="24"/>
        </w:rPr>
        <w:t>ased:</w:t>
      </w:r>
    </w:p>
    <w:p w:rsidR="0001583E" w:rsidRPr="006F5D01" w:rsidRDefault="003E3840"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prosecution’s case is that the deceased died as a result of the injuries inflicted on him by the accused when he assaulted him following a dispute over</w:t>
      </w:r>
      <w:r w:rsidR="00E33D3B" w:rsidRPr="006F5D01">
        <w:rPr>
          <w:rFonts w:ascii="Times New Roman" w:hAnsi="Times New Roman" w:cs="Times New Roman"/>
          <w:sz w:val="24"/>
          <w:szCs w:val="24"/>
        </w:rPr>
        <w:t xml:space="preserve"> the cutting down of</w:t>
      </w:r>
      <w:r w:rsidRPr="006F5D01">
        <w:rPr>
          <w:rFonts w:ascii="Times New Roman" w:hAnsi="Times New Roman" w:cs="Times New Roman"/>
          <w:sz w:val="24"/>
          <w:szCs w:val="24"/>
        </w:rPr>
        <w:t xml:space="preserve"> a tree.</w:t>
      </w:r>
      <w:r w:rsidR="007549B9" w:rsidRPr="006F5D01">
        <w:rPr>
          <w:rFonts w:ascii="Times New Roman" w:hAnsi="Times New Roman" w:cs="Times New Roman"/>
          <w:sz w:val="24"/>
          <w:szCs w:val="24"/>
        </w:rPr>
        <w:t xml:space="preserve"> The </w:t>
      </w:r>
      <w:r w:rsidR="00A32281" w:rsidRPr="006F5D01">
        <w:rPr>
          <w:rFonts w:ascii="Times New Roman" w:hAnsi="Times New Roman" w:cs="Times New Roman"/>
          <w:sz w:val="24"/>
          <w:szCs w:val="24"/>
        </w:rPr>
        <w:t>deceased had refused the Wilber</w:t>
      </w:r>
      <w:r w:rsidR="007549B9" w:rsidRPr="006F5D01">
        <w:rPr>
          <w:rFonts w:ascii="Times New Roman" w:hAnsi="Times New Roman" w:cs="Times New Roman"/>
          <w:sz w:val="24"/>
          <w:szCs w:val="24"/>
        </w:rPr>
        <w:t xml:space="preserve"> to cut down his tree.</w:t>
      </w:r>
      <w:r w:rsidRPr="006F5D01">
        <w:rPr>
          <w:rFonts w:ascii="Times New Roman" w:hAnsi="Times New Roman" w:cs="Times New Roman"/>
          <w:sz w:val="24"/>
          <w:szCs w:val="24"/>
        </w:rPr>
        <w:t xml:space="preserve"> PW1 who was a son to the deceased testified that</w:t>
      </w:r>
      <w:r w:rsidR="000B34B7" w:rsidRPr="006F5D01">
        <w:rPr>
          <w:rFonts w:ascii="Times New Roman" w:hAnsi="Times New Roman" w:cs="Times New Roman"/>
          <w:sz w:val="24"/>
          <w:szCs w:val="24"/>
        </w:rPr>
        <w:t xml:space="preserve"> the deceased called him from</w:t>
      </w:r>
      <w:r w:rsidR="00D56E78" w:rsidRPr="006F5D01">
        <w:rPr>
          <w:rFonts w:ascii="Times New Roman" w:hAnsi="Times New Roman" w:cs="Times New Roman"/>
          <w:sz w:val="24"/>
          <w:szCs w:val="24"/>
        </w:rPr>
        <w:t xml:space="preserve"> a</w:t>
      </w:r>
      <w:r w:rsidR="000B34B7" w:rsidRPr="006F5D01">
        <w:rPr>
          <w:rFonts w:ascii="Times New Roman" w:hAnsi="Times New Roman" w:cs="Times New Roman"/>
          <w:sz w:val="24"/>
          <w:szCs w:val="24"/>
        </w:rPr>
        <w:t xml:space="preserve"> </w:t>
      </w:r>
      <w:r w:rsidRPr="006F5D01">
        <w:rPr>
          <w:rFonts w:ascii="Times New Roman" w:hAnsi="Times New Roman" w:cs="Times New Roman"/>
          <w:sz w:val="24"/>
          <w:szCs w:val="24"/>
        </w:rPr>
        <w:t>nearby</w:t>
      </w:r>
      <w:r w:rsidR="000B34B7" w:rsidRPr="006F5D01">
        <w:rPr>
          <w:rFonts w:ascii="Times New Roman" w:hAnsi="Times New Roman" w:cs="Times New Roman"/>
          <w:sz w:val="24"/>
          <w:szCs w:val="24"/>
        </w:rPr>
        <w:t xml:space="preserve"> place where he had gone to clear a bush for cultivation</w:t>
      </w:r>
      <w:r w:rsidR="0001583E" w:rsidRPr="006F5D01">
        <w:rPr>
          <w:rFonts w:ascii="Times New Roman" w:hAnsi="Times New Roman" w:cs="Times New Roman"/>
          <w:sz w:val="24"/>
          <w:szCs w:val="24"/>
        </w:rPr>
        <w:t xml:space="preserve"> of potatoes</w:t>
      </w:r>
      <w:r w:rsidR="000B34B7" w:rsidRPr="006F5D01">
        <w:rPr>
          <w:rFonts w:ascii="Times New Roman" w:hAnsi="Times New Roman" w:cs="Times New Roman"/>
          <w:sz w:val="24"/>
          <w:szCs w:val="24"/>
        </w:rPr>
        <w:t>. At that time PW1 was weeding a nearby grou</w:t>
      </w:r>
      <w:r w:rsidR="002D3B7C" w:rsidRPr="006F5D01">
        <w:rPr>
          <w:rFonts w:ascii="Times New Roman" w:hAnsi="Times New Roman" w:cs="Times New Roman"/>
          <w:sz w:val="24"/>
          <w:szCs w:val="24"/>
        </w:rPr>
        <w:t>ndnut garden with his mother PW3</w:t>
      </w:r>
      <w:r w:rsidR="000B34B7" w:rsidRPr="006F5D01">
        <w:rPr>
          <w:rFonts w:ascii="Times New Roman" w:hAnsi="Times New Roman" w:cs="Times New Roman"/>
          <w:sz w:val="24"/>
          <w:szCs w:val="24"/>
        </w:rPr>
        <w:t>. H</w:t>
      </w:r>
      <w:r w:rsidRPr="006F5D01">
        <w:rPr>
          <w:rFonts w:ascii="Times New Roman" w:hAnsi="Times New Roman" w:cs="Times New Roman"/>
          <w:sz w:val="24"/>
          <w:szCs w:val="24"/>
        </w:rPr>
        <w:t>e ran to</w:t>
      </w:r>
      <w:r w:rsidR="000B34B7" w:rsidRPr="006F5D01">
        <w:rPr>
          <w:rFonts w:ascii="Times New Roman" w:hAnsi="Times New Roman" w:cs="Times New Roman"/>
          <w:sz w:val="24"/>
          <w:szCs w:val="24"/>
        </w:rPr>
        <w:t xml:space="preserve"> where his father was clearing the</w:t>
      </w:r>
      <w:r w:rsidRPr="006F5D01">
        <w:rPr>
          <w:rFonts w:ascii="Times New Roman" w:hAnsi="Times New Roman" w:cs="Times New Roman"/>
          <w:sz w:val="24"/>
          <w:szCs w:val="24"/>
        </w:rPr>
        <w:t xml:space="preserve"> bush. He saw the accused boxing the deceased</w:t>
      </w:r>
      <w:r w:rsidR="00E33D3B" w:rsidRPr="006F5D01">
        <w:rPr>
          <w:rFonts w:ascii="Times New Roman" w:hAnsi="Times New Roman" w:cs="Times New Roman"/>
          <w:sz w:val="24"/>
          <w:szCs w:val="24"/>
        </w:rPr>
        <w:t xml:space="preserve">. The accused’s brother a one </w:t>
      </w:r>
      <w:proofErr w:type="spellStart"/>
      <w:r w:rsidR="00E33D3B" w:rsidRPr="006F5D01">
        <w:rPr>
          <w:rFonts w:ascii="Times New Roman" w:hAnsi="Times New Roman" w:cs="Times New Roman"/>
          <w:sz w:val="24"/>
          <w:szCs w:val="24"/>
        </w:rPr>
        <w:t>Muwesi</w:t>
      </w:r>
      <w:proofErr w:type="spellEnd"/>
      <w:r w:rsidR="00E33D3B" w:rsidRPr="006F5D01">
        <w:rPr>
          <w:rFonts w:ascii="Times New Roman" w:hAnsi="Times New Roman" w:cs="Times New Roman"/>
          <w:sz w:val="24"/>
          <w:szCs w:val="24"/>
        </w:rPr>
        <w:t xml:space="preserve"> Clovis and their son called Wilbur were also standing by. Clovis </w:t>
      </w:r>
      <w:proofErr w:type="spellStart"/>
      <w:r w:rsidR="00E33D3B" w:rsidRPr="006F5D01">
        <w:rPr>
          <w:rFonts w:ascii="Times New Roman" w:hAnsi="Times New Roman" w:cs="Times New Roman"/>
          <w:sz w:val="24"/>
          <w:szCs w:val="24"/>
        </w:rPr>
        <w:t>Muwesi</w:t>
      </w:r>
      <w:proofErr w:type="spellEnd"/>
      <w:r w:rsidR="00E33D3B" w:rsidRPr="006F5D01">
        <w:rPr>
          <w:rFonts w:ascii="Times New Roman" w:hAnsi="Times New Roman" w:cs="Times New Roman"/>
          <w:sz w:val="24"/>
          <w:szCs w:val="24"/>
        </w:rPr>
        <w:t xml:space="preserve"> was holding a </w:t>
      </w:r>
      <w:proofErr w:type="spellStart"/>
      <w:r w:rsidR="00E33D3B" w:rsidRPr="006F5D01">
        <w:rPr>
          <w:rFonts w:ascii="Times New Roman" w:hAnsi="Times New Roman" w:cs="Times New Roman"/>
          <w:sz w:val="24"/>
          <w:szCs w:val="24"/>
        </w:rPr>
        <w:t>panga</w:t>
      </w:r>
      <w:proofErr w:type="spellEnd"/>
      <w:r w:rsidR="00E33D3B" w:rsidRPr="006F5D01">
        <w:rPr>
          <w:rFonts w:ascii="Times New Roman" w:hAnsi="Times New Roman" w:cs="Times New Roman"/>
          <w:sz w:val="24"/>
          <w:szCs w:val="24"/>
        </w:rPr>
        <w:t xml:space="preserve">. PW1 testified that </w:t>
      </w:r>
      <w:r w:rsidR="00D56E78" w:rsidRPr="006F5D01">
        <w:rPr>
          <w:rFonts w:ascii="Times New Roman" w:hAnsi="Times New Roman" w:cs="Times New Roman"/>
          <w:sz w:val="24"/>
          <w:szCs w:val="24"/>
        </w:rPr>
        <w:t xml:space="preserve">since one of them was holding a </w:t>
      </w:r>
      <w:proofErr w:type="spellStart"/>
      <w:r w:rsidR="00D56E78" w:rsidRPr="006F5D01">
        <w:rPr>
          <w:rFonts w:ascii="Times New Roman" w:hAnsi="Times New Roman" w:cs="Times New Roman"/>
          <w:sz w:val="24"/>
          <w:szCs w:val="24"/>
        </w:rPr>
        <w:t>panga</w:t>
      </w:r>
      <w:proofErr w:type="spellEnd"/>
      <w:r w:rsidR="00D56E78" w:rsidRPr="006F5D01">
        <w:rPr>
          <w:rFonts w:ascii="Times New Roman" w:hAnsi="Times New Roman" w:cs="Times New Roman"/>
          <w:sz w:val="24"/>
          <w:szCs w:val="24"/>
        </w:rPr>
        <w:t xml:space="preserve"> </w:t>
      </w:r>
      <w:r w:rsidR="00E33D3B" w:rsidRPr="006F5D01">
        <w:rPr>
          <w:rFonts w:ascii="Times New Roman" w:hAnsi="Times New Roman" w:cs="Times New Roman"/>
          <w:sz w:val="24"/>
          <w:szCs w:val="24"/>
        </w:rPr>
        <w:t>he could not do much</w:t>
      </w:r>
      <w:r w:rsidR="00D56E78" w:rsidRPr="006F5D01">
        <w:rPr>
          <w:rFonts w:ascii="Times New Roman" w:hAnsi="Times New Roman" w:cs="Times New Roman"/>
          <w:sz w:val="24"/>
          <w:szCs w:val="24"/>
        </w:rPr>
        <w:t xml:space="preserve">. He only </w:t>
      </w:r>
      <w:r w:rsidR="00E33D3B" w:rsidRPr="006F5D01">
        <w:rPr>
          <w:rFonts w:ascii="Times New Roman" w:hAnsi="Times New Roman" w:cs="Times New Roman"/>
          <w:sz w:val="24"/>
          <w:szCs w:val="24"/>
        </w:rPr>
        <w:t>went on his k</w:t>
      </w:r>
      <w:r w:rsidR="0001583E" w:rsidRPr="006F5D01">
        <w:rPr>
          <w:rFonts w:ascii="Times New Roman" w:hAnsi="Times New Roman" w:cs="Times New Roman"/>
          <w:sz w:val="24"/>
          <w:szCs w:val="24"/>
        </w:rPr>
        <w:t>n</w:t>
      </w:r>
      <w:r w:rsidR="00E33D3B" w:rsidRPr="006F5D01">
        <w:rPr>
          <w:rFonts w:ascii="Times New Roman" w:hAnsi="Times New Roman" w:cs="Times New Roman"/>
          <w:sz w:val="24"/>
          <w:szCs w:val="24"/>
        </w:rPr>
        <w:t>ees requesting them to let the deceased go. Th</w:t>
      </w:r>
      <w:r w:rsidR="00D56E78" w:rsidRPr="006F5D01">
        <w:rPr>
          <w:rFonts w:ascii="Times New Roman" w:hAnsi="Times New Roman" w:cs="Times New Roman"/>
          <w:sz w:val="24"/>
          <w:szCs w:val="24"/>
        </w:rPr>
        <w:t>ey left the deceased when PW2,</w:t>
      </w:r>
      <w:r w:rsidR="00E33D3B" w:rsidRPr="006F5D01">
        <w:rPr>
          <w:rFonts w:ascii="Times New Roman" w:hAnsi="Times New Roman" w:cs="Times New Roman"/>
          <w:sz w:val="24"/>
          <w:szCs w:val="24"/>
        </w:rPr>
        <w:t xml:space="preserve"> Police </w:t>
      </w:r>
      <w:r w:rsidR="00D56E78" w:rsidRPr="006F5D01">
        <w:rPr>
          <w:rFonts w:ascii="Times New Roman" w:hAnsi="Times New Roman" w:cs="Times New Roman"/>
          <w:sz w:val="24"/>
          <w:szCs w:val="24"/>
        </w:rPr>
        <w:t xml:space="preserve">Constable </w:t>
      </w:r>
      <w:r w:rsidR="00E33D3B" w:rsidRPr="006F5D01">
        <w:rPr>
          <w:rFonts w:ascii="Times New Roman" w:hAnsi="Times New Roman" w:cs="Times New Roman"/>
          <w:sz w:val="24"/>
          <w:szCs w:val="24"/>
        </w:rPr>
        <w:t xml:space="preserve">No. 3662 </w:t>
      </w:r>
      <w:proofErr w:type="spellStart"/>
      <w:r w:rsidR="00E33D3B" w:rsidRPr="006F5D01">
        <w:rPr>
          <w:rFonts w:ascii="Times New Roman" w:hAnsi="Times New Roman" w:cs="Times New Roman"/>
          <w:sz w:val="24"/>
          <w:szCs w:val="24"/>
        </w:rPr>
        <w:t>Mwondha</w:t>
      </w:r>
      <w:proofErr w:type="spellEnd"/>
      <w:r w:rsidR="007549B9" w:rsidRPr="006F5D01">
        <w:rPr>
          <w:rFonts w:ascii="Times New Roman" w:hAnsi="Times New Roman" w:cs="Times New Roman"/>
          <w:sz w:val="24"/>
          <w:szCs w:val="24"/>
        </w:rPr>
        <w:t xml:space="preserve"> Moses</w:t>
      </w:r>
      <w:r w:rsidR="00C4367E" w:rsidRPr="006F5D01">
        <w:rPr>
          <w:rFonts w:ascii="Times New Roman" w:hAnsi="Times New Roman" w:cs="Times New Roman"/>
          <w:sz w:val="24"/>
          <w:szCs w:val="24"/>
        </w:rPr>
        <w:t xml:space="preserve"> who had been called by the deceased arrived at the scene.</w:t>
      </w:r>
      <w:r w:rsidR="0001583E" w:rsidRPr="006F5D01">
        <w:rPr>
          <w:rFonts w:ascii="Times New Roman" w:hAnsi="Times New Roman" w:cs="Times New Roman"/>
          <w:sz w:val="24"/>
          <w:szCs w:val="24"/>
        </w:rPr>
        <w:t xml:space="preserve"> According to PW1 and PW3 the deceased was bleeding on his right arm after the incident. He then received first aid but later began to complain about headache, chest pain and neck pain. He died at </w:t>
      </w:r>
      <w:proofErr w:type="spellStart"/>
      <w:r w:rsidR="0001583E" w:rsidRPr="006F5D01">
        <w:rPr>
          <w:rFonts w:ascii="Times New Roman" w:hAnsi="Times New Roman" w:cs="Times New Roman"/>
          <w:sz w:val="24"/>
          <w:szCs w:val="24"/>
        </w:rPr>
        <w:t>Bukoona</w:t>
      </w:r>
      <w:proofErr w:type="spellEnd"/>
      <w:r w:rsidR="0001583E" w:rsidRPr="006F5D01">
        <w:rPr>
          <w:rFonts w:ascii="Times New Roman" w:hAnsi="Times New Roman" w:cs="Times New Roman"/>
          <w:sz w:val="24"/>
          <w:szCs w:val="24"/>
        </w:rPr>
        <w:t xml:space="preserve"> on 24</w:t>
      </w:r>
      <w:r w:rsidR="0001583E" w:rsidRPr="006F5D01">
        <w:rPr>
          <w:rFonts w:ascii="Times New Roman" w:hAnsi="Times New Roman" w:cs="Times New Roman"/>
          <w:sz w:val="24"/>
          <w:szCs w:val="24"/>
          <w:vertAlign w:val="superscript"/>
        </w:rPr>
        <w:t xml:space="preserve">th </w:t>
      </w:r>
      <w:r w:rsidR="0001583E" w:rsidRPr="006F5D01">
        <w:rPr>
          <w:rFonts w:ascii="Times New Roman" w:hAnsi="Times New Roman" w:cs="Times New Roman"/>
          <w:sz w:val="24"/>
          <w:szCs w:val="24"/>
        </w:rPr>
        <w:t xml:space="preserve">July 2009 when he was being taken from a health unit to </w:t>
      </w:r>
      <w:proofErr w:type="spellStart"/>
      <w:r w:rsidR="0001583E" w:rsidRPr="006F5D01">
        <w:rPr>
          <w:rFonts w:ascii="Times New Roman" w:hAnsi="Times New Roman" w:cs="Times New Roman"/>
          <w:sz w:val="24"/>
          <w:szCs w:val="24"/>
        </w:rPr>
        <w:t>Nakavule</w:t>
      </w:r>
      <w:proofErr w:type="spellEnd"/>
      <w:r w:rsidR="0001583E" w:rsidRPr="006F5D01">
        <w:rPr>
          <w:rFonts w:ascii="Times New Roman" w:hAnsi="Times New Roman" w:cs="Times New Roman"/>
          <w:sz w:val="24"/>
          <w:szCs w:val="24"/>
        </w:rPr>
        <w:t xml:space="preserve"> </w:t>
      </w:r>
      <w:proofErr w:type="gramStart"/>
      <w:r w:rsidR="0001583E" w:rsidRPr="006F5D01">
        <w:rPr>
          <w:rFonts w:ascii="Times New Roman" w:hAnsi="Times New Roman" w:cs="Times New Roman"/>
          <w:sz w:val="24"/>
          <w:szCs w:val="24"/>
        </w:rPr>
        <w:t>Hospital .</w:t>
      </w:r>
      <w:proofErr w:type="gramEnd"/>
      <w:r w:rsidR="0001583E" w:rsidRPr="006F5D01">
        <w:rPr>
          <w:rFonts w:ascii="Times New Roman" w:hAnsi="Times New Roman" w:cs="Times New Roman"/>
          <w:sz w:val="24"/>
          <w:szCs w:val="24"/>
        </w:rPr>
        <w:t xml:space="preserve">  </w:t>
      </w:r>
    </w:p>
    <w:p w:rsidR="009D23E4" w:rsidRPr="006F5D01" w:rsidRDefault="007549B9"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lastRenderedPageBreak/>
        <w:t xml:space="preserve">PW2 testified that a case of assault was opened at </w:t>
      </w:r>
      <w:proofErr w:type="spellStart"/>
      <w:r w:rsidRPr="006F5D01">
        <w:rPr>
          <w:rFonts w:ascii="Times New Roman" w:hAnsi="Times New Roman" w:cs="Times New Roman"/>
          <w:sz w:val="24"/>
          <w:szCs w:val="24"/>
        </w:rPr>
        <w:t>Ivukula</w:t>
      </w:r>
      <w:proofErr w:type="spellEnd"/>
      <w:r w:rsidRPr="006F5D01">
        <w:rPr>
          <w:rFonts w:ascii="Times New Roman" w:hAnsi="Times New Roman" w:cs="Times New Roman"/>
          <w:sz w:val="24"/>
          <w:szCs w:val="24"/>
        </w:rPr>
        <w:t xml:space="preserve"> Police post. That the medical form on which the deceased had been examined came out categorizing the nature of injuries inflicted on the accused as grievous harm. When the accused was summoned through the LC1 of </w:t>
      </w:r>
      <w:proofErr w:type="spellStart"/>
      <w:r w:rsidRPr="006F5D01">
        <w:rPr>
          <w:rFonts w:ascii="Times New Roman" w:hAnsi="Times New Roman" w:cs="Times New Roman"/>
          <w:sz w:val="24"/>
          <w:szCs w:val="24"/>
        </w:rPr>
        <w:t>Mpande</w:t>
      </w:r>
      <w:proofErr w:type="spellEnd"/>
      <w:r w:rsidRPr="006F5D01">
        <w:rPr>
          <w:rFonts w:ascii="Times New Roman" w:hAnsi="Times New Roman" w:cs="Times New Roman"/>
          <w:sz w:val="24"/>
          <w:szCs w:val="24"/>
        </w:rPr>
        <w:t xml:space="preserve"> and requested to make a statement, he refused</w:t>
      </w:r>
      <w:r w:rsidR="001C6C5D" w:rsidRPr="006F5D01">
        <w:rPr>
          <w:rFonts w:ascii="Times New Roman" w:hAnsi="Times New Roman" w:cs="Times New Roman"/>
          <w:sz w:val="24"/>
          <w:szCs w:val="24"/>
        </w:rPr>
        <w:t>. The accused was arrested when the form indicating grievous harm was brought back.</w:t>
      </w:r>
      <w:r w:rsidR="000539E9" w:rsidRPr="006F5D01">
        <w:rPr>
          <w:rFonts w:ascii="Times New Roman" w:hAnsi="Times New Roman" w:cs="Times New Roman"/>
          <w:sz w:val="24"/>
          <w:szCs w:val="24"/>
        </w:rPr>
        <w:t xml:space="preserve"> </w:t>
      </w:r>
      <w:r w:rsidR="001C6C5D" w:rsidRPr="006F5D01">
        <w:rPr>
          <w:rFonts w:ascii="Times New Roman" w:hAnsi="Times New Roman" w:cs="Times New Roman"/>
          <w:sz w:val="24"/>
          <w:szCs w:val="24"/>
        </w:rPr>
        <w:t>T</w:t>
      </w:r>
      <w:r w:rsidR="000539E9" w:rsidRPr="006F5D01">
        <w:rPr>
          <w:rFonts w:ascii="Times New Roman" w:hAnsi="Times New Roman" w:cs="Times New Roman"/>
          <w:sz w:val="24"/>
          <w:szCs w:val="24"/>
        </w:rPr>
        <w:t xml:space="preserve">he matter was forwarded to </w:t>
      </w:r>
      <w:proofErr w:type="spellStart"/>
      <w:r w:rsidR="000539E9" w:rsidRPr="006F5D01">
        <w:rPr>
          <w:rFonts w:ascii="Times New Roman" w:hAnsi="Times New Roman" w:cs="Times New Roman"/>
          <w:sz w:val="24"/>
          <w:szCs w:val="24"/>
        </w:rPr>
        <w:t>Namutumba</w:t>
      </w:r>
      <w:proofErr w:type="spellEnd"/>
      <w:r w:rsidR="000539E9" w:rsidRPr="006F5D01">
        <w:rPr>
          <w:rFonts w:ascii="Times New Roman" w:hAnsi="Times New Roman" w:cs="Times New Roman"/>
          <w:sz w:val="24"/>
          <w:szCs w:val="24"/>
        </w:rPr>
        <w:t xml:space="preserve"> police post.</w:t>
      </w:r>
    </w:p>
    <w:p w:rsidR="00F10B91" w:rsidRPr="006F5D01" w:rsidRDefault="009D23E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accused testified that while digging, he recei</w:t>
      </w:r>
      <w:r w:rsidR="00185136" w:rsidRPr="006F5D01">
        <w:rPr>
          <w:rFonts w:ascii="Times New Roman" w:hAnsi="Times New Roman" w:cs="Times New Roman"/>
          <w:sz w:val="24"/>
          <w:szCs w:val="24"/>
        </w:rPr>
        <w:t xml:space="preserve">ved a call from </w:t>
      </w:r>
      <w:proofErr w:type="spellStart"/>
      <w:r w:rsidR="00185136" w:rsidRPr="006F5D01">
        <w:rPr>
          <w:rFonts w:ascii="Times New Roman" w:hAnsi="Times New Roman" w:cs="Times New Roman"/>
          <w:sz w:val="24"/>
          <w:szCs w:val="24"/>
        </w:rPr>
        <w:t>Kasenga</w:t>
      </w:r>
      <w:proofErr w:type="spellEnd"/>
      <w:r w:rsidR="00185136" w:rsidRPr="006F5D01">
        <w:rPr>
          <w:rFonts w:ascii="Times New Roman" w:hAnsi="Times New Roman" w:cs="Times New Roman"/>
          <w:sz w:val="24"/>
          <w:szCs w:val="24"/>
        </w:rPr>
        <w:t xml:space="preserve"> Alex</w:t>
      </w:r>
      <w:r w:rsidRPr="006F5D01">
        <w:rPr>
          <w:rFonts w:ascii="Times New Roman" w:hAnsi="Times New Roman" w:cs="Times New Roman"/>
          <w:sz w:val="24"/>
          <w:szCs w:val="24"/>
        </w:rPr>
        <w:t xml:space="preserve">, that his herdsman a one Wilber had been arrested by the deceased. When he arrived at the scene he found the deceased with Wilbur together with other people. He joined others who were pleading with the deceased to release Wilbur. It is then that the accused learnt that Wilbur had been cutting a branch of a tree belonging to the deceased, which had prompted the latter to arrest the former. The deceased accepted the pleas. The accused as DW1, together with other </w:t>
      </w:r>
      <w:proofErr w:type="spellStart"/>
      <w:r w:rsidRPr="006F5D01">
        <w:rPr>
          <w:rFonts w:ascii="Times New Roman" w:hAnsi="Times New Roman" w:cs="Times New Roman"/>
          <w:sz w:val="24"/>
          <w:szCs w:val="24"/>
        </w:rPr>
        <w:t>defence</w:t>
      </w:r>
      <w:proofErr w:type="spellEnd"/>
      <w:r w:rsidRPr="006F5D01">
        <w:rPr>
          <w:rFonts w:ascii="Times New Roman" w:hAnsi="Times New Roman" w:cs="Times New Roman"/>
          <w:sz w:val="24"/>
          <w:szCs w:val="24"/>
        </w:rPr>
        <w:t xml:space="preserve"> witnesses DW2 and DW3 denied that the deceased was ever assaulted by the </w:t>
      </w:r>
      <w:r w:rsidR="00F10B91" w:rsidRPr="006F5D01">
        <w:rPr>
          <w:rFonts w:ascii="Times New Roman" w:hAnsi="Times New Roman" w:cs="Times New Roman"/>
          <w:sz w:val="24"/>
          <w:szCs w:val="24"/>
        </w:rPr>
        <w:t>accused or that the two quarrel</w:t>
      </w:r>
      <w:r w:rsidRPr="006F5D01">
        <w:rPr>
          <w:rFonts w:ascii="Times New Roman" w:hAnsi="Times New Roman" w:cs="Times New Roman"/>
          <w:sz w:val="24"/>
          <w:szCs w:val="24"/>
        </w:rPr>
        <w:t>ed. It was their evidence that if there was any assault it was between Wilber and the deceased but not between the accused and the deceased.</w:t>
      </w:r>
      <w:r w:rsidR="00F10B91" w:rsidRPr="006F5D01">
        <w:rPr>
          <w:rFonts w:ascii="Times New Roman" w:hAnsi="Times New Roman" w:cs="Times New Roman"/>
          <w:sz w:val="24"/>
          <w:szCs w:val="24"/>
        </w:rPr>
        <w:t xml:space="preserve"> Thus tho</w:t>
      </w:r>
      <w:r w:rsidR="009F7C7A" w:rsidRPr="006F5D01">
        <w:rPr>
          <w:rFonts w:ascii="Times New Roman" w:hAnsi="Times New Roman" w:cs="Times New Roman"/>
          <w:sz w:val="24"/>
          <w:szCs w:val="24"/>
        </w:rPr>
        <w:t>u</w:t>
      </w:r>
      <w:r w:rsidR="00F10B91" w:rsidRPr="006F5D01">
        <w:rPr>
          <w:rFonts w:ascii="Times New Roman" w:hAnsi="Times New Roman" w:cs="Times New Roman"/>
          <w:sz w:val="24"/>
          <w:szCs w:val="24"/>
        </w:rPr>
        <w:t>gh the accused does not deny that he was at the scene of crime he denies that he was the one who assaulted the deceased.</w:t>
      </w:r>
    </w:p>
    <w:p w:rsidR="00931003" w:rsidRPr="006F5D01" w:rsidRDefault="002B68D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I have </w:t>
      </w:r>
      <w:proofErr w:type="spellStart"/>
      <w:r w:rsidR="00F10B91" w:rsidRPr="006F5D01">
        <w:rPr>
          <w:rFonts w:ascii="Times New Roman" w:hAnsi="Times New Roman" w:cs="Times New Roman"/>
          <w:sz w:val="24"/>
          <w:szCs w:val="24"/>
        </w:rPr>
        <w:t>analyse</w:t>
      </w:r>
      <w:r w:rsidRPr="006F5D01">
        <w:rPr>
          <w:rFonts w:ascii="Times New Roman" w:hAnsi="Times New Roman" w:cs="Times New Roman"/>
          <w:sz w:val="24"/>
          <w:szCs w:val="24"/>
        </w:rPr>
        <w:t>d</w:t>
      </w:r>
      <w:proofErr w:type="spellEnd"/>
      <w:r w:rsidR="00F10B91" w:rsidRPr="006F5D01">
        <w:rPr>
          <w:rFonts w:ascii="Times New Roman" w:hAnsi="Times New Roman" w:cs="Times New Roman"/>
          <w:sz w:val="24"/>
          <w:szCs w:val="24"/>
        </w:rPr>
        <w:t xml:space="preserve"> both the prosecution and the </w:t>
      </w:r>
      <w:proofErr w:type="spellStart"/>
      <w:r w:rsidR="00F10B91" w:rsidRPr="006F5D01">
        <w:rPr>
          <w:rFonts w:ascii="Times New Roman" w:hAnsi="Times New Roman" w:cs="Times New Roman"/>
          <w:sz w:val="24"/>
          <w:szCs w:val="24"/>
        </w:rPr>
        <w:t>defence</w:t>
      </w:r>
      <w:proofErr w:type="spellEnd"/>
      <w:r w:rsidR="00F10B91" w:rsidRPr="006F5D01">
        <w:rPr>
          <w:rFonts w:ascii="Times New Roman" w:hAnsi="Times New Roman" w:cs="Times New Roman"/>
          <w:sz w:val="24"/>
          <w:szCs w:val="24"/>
        </w:rPr>
        <w:t xml:space="preserve"> evidence</w:t>
      </w:r>
      <w:r w:rsidRPr="006F5D01">
        <w:rPr>
          <w:rFonts w:ascii="Times New Roman" w:hAnsi="Times New Roman" w:cs="Times New Roman"/>
          <w:sz w:val="24"/>
          <w:szCs w:val="24"/>
        </w:rPr>
        <w:t xml:space="preserve">. The testimony of PW1 that he saw the accused beating the deceased at about 8.30 am is corroborated by the evidence of PW2 and PW3 </w:t>
      </w:r>
      <w:r w:rsidR="00BC6DAE" w:rsidRPr="006F5D01">
        <w:rPr>
          <w:rFonts w:ascii="Times New Roman" w:hAnsi="Times New Roman" w:cs="Times New Roman"/>
          <w:sz w:val="24"/>
          <w:szCs w:val="24"/>
        </w:rPr>
        <w:t>who testified that they came to the scene of crime and found the</w:t>
      </w:r>
      <w:r w:rsidR="00FF476D" w:rsidRPr="006F5D01">
        <w:rPr>
          <w:rFonts w:ascii="Times New Roman" w:hAnsi="Times New Roman" w:cs="Times New Roman"/>
          <w:sz w:val="24"/>
          <w:szCs w:val="24"/>
        </w:rPr>
        <w:t xml:space="preserve"> accused there. PW1 and PW3</w:t>
      </w:r>
      <w:r w:rsidR="00355E58" w:rsidRPr="006F5D01">
        <w:rPr>
          <w:rFonts w:ascii="Times New Roman" w:hAnsi="Times New Roman" w:cs="Times New Roman"/>
          <w:sz w:val="24"/>
          <w:szCs w:val="24"/>
        </w:rPr>
        <w:t xml:space="preserve"> also testified that the</w:t>
      </w:r>
      <w:r w:rsidR="00BC6DAE" w:rsidRPr="006F5D01">
        <w:rPr>
          <w:rFonts w:ascii="Times New Roman" w:hAnsi="Times New Roman" w:cs="Times New Roman"/>
          <w:sz w:val="24"/>
          <w:szCs w:val="24"/>
        </w:rPr>
        <w:t xml:space="preserve"> deceased bleeding on the hands.</w:t>
      </w:r>
      <w:r w:rsidR="00A436B9" w:rsidRPr="006F5D01">
        <w:rPr>
          <w:rFonts w:ascii="Times New Roman" w:hAnsi="Times New Roman" w:cs="Times New Roman"/>
          <w:sz w:val="24"/>
          <w:szCs w:val="24"/>
        </w:rPr>
        <w:t xml:space="preserve"> According to PW1, as the</w:t>
      </w:r>
      <w:r w:rsidR="00355E58" w:rsidRPr="006F5D01">
        <w:rPr>
          <w:rFonts w:ascii="Times New Roman" w:hAnsi="Times New Roman" w:cs="Times New Roman"/>
          <w:sz w:val="24"/>
          <w:szCs w:val="24"/>
        </w:rPr>
        <w:t xml:space="preserve"> accused was</w:t>
      </w:r>
      <w:r w:rsidR="00A436B9" w:rsidRPr="006F5D01">
        <w:rPr>
          <w:rFonts w:ascii="Times New Roman" w:hAnsi="Times New Roman" w:cs="Times New Roman"/>
          <w:sz w:val="24"/>
          <w:szCs w:val="24"/>
        </w:rPr>
        <w:t xml:space="preserve"> assault</w:t>
      </w:r>
      <w:r w:rsidR="00355E58" w:rsidRPr="006F5D01">
        <w:rPr>
          <w:rFonts w:ascii="Times New Roman" w:hAnsi="Times New Roman" w:cs="Times New Roman"/>
          <w:sz w:val="24"/>
          <w:szCs w:val="24"/>
        </w:rPr>
        <w:t>ing the deceased</w:t>
      </w:r>
      <w:r w:rsidR="00A436B9" w:rsidRPr="006F5D01">
        <w:rPr>
          <w:rFonts w:ascii="Times New Roman" w:hAnsi="Times New Roman" w:cs="Times New Roman"/>
          <w:sz w:val="24"/>
          <w:szCs w:val="24"/>
        </w:rPr>
        <w:t>, Wi</w:t>
      </w:r>
      <w:r w:rsidR="00E243E6" w:rsidRPr="006F5D01">
        <w:rPr>
          <w:rFonts w:ascii="Times New Roman" w:hAnsi="Times New Roman" w:cs="Times New Roman"/>
          <w:sz w:val="24"/>
          <w:szCs w:val="24"/>
        </w:rPr>
        <w:t>l</w:t>
      </w:r>
      <w:r w:rsidR="00A436B9" w:rsidRPr="006F5D01">
        <w:rPr>
          <w:rFonts w:ascii="Times New Roman" w:hAnsi="Times New Roman" w:cs="Times New Roman"/>
          <w:sz w:val="24"/>
          <w:szCs w:val="24"/>
        </w:rPr>
        <w:t>ber was</w:t>
      </w:r>
      <w:r w:rsidR="00355E58" w:rsidRPr="006F5D01">
        <w:rPr>
          <w:rFonts w:ascii="Times New Roman" w:hAnsi="Times New Roman" w:cs="Times New Roman"/>
          <w:sz w:val="24"/>
          <w:szCs w:val="24"/>
        </w:rPr>
        <w:t xml:space="preserve"> standing nearby</w:t>
      </w:r>
      <w:r w:rsidR="00A436B9" w:rsidRPr="006F5D01">
        <w:rPr>
          <w:rFonts w:ascii="Times New Roman" w:hAnsi="Times New Roman" w:cs="Times New Roman"/>
          <w:sz w:val="24"/>
          <w:szCs w:val="24"/>
        </w:rPr>
        <w:t xml:space="preserve"> holding a </w:t>
      </w:r>
      <w:proofErr w:type="spellStart"/>
      <w:r w:rsidR="00A436B9" w:rsidRPr="006F5D01">
        <w:rPr>
          <w:rFonts w:ascii="Times New Roman" w:hAnsi="Times New Roman" w:cs="Times New Roman"/>
          <w:sz w:val="24"/>
          <w:szCs w:val="24"/>
        </w:rPr>
        <w:t>p</w:t>
      </w:r>
      <w:r w:rsidR="00355E58" w:rsidRPr="006F5D01">
        <w:rPr>
          <w:rFonts w:ascii="Times New Roman" w:hAnsi="Times New Roman" w:cs="Times New Roman"/>
          <w:sz w:val="24"/>
          <w:szCs w:val="24"/>
        </w:rPr>
        <w:t>anga</w:t>
      </w:r>
      <w:proofErr w:type="spellEnd"/>
      <w:r w:rsidR="00355E58" w:rsidRPr="006F5D01">
        <w:rPr>
          <w:rFonts w:ascii="Times New Roman" w:hAnsi="Times New Roman" w:cs="Times New Roman"/>
          <w:sz w:val="24"/>
          <w:szCs w:val="24"/>
        </w:rPr>
        <w:t xml:space="preserve">. </w:t>
      </w:r>
      <w:r w:rsidR="00BC6DAE" w:rsidRPr="006F5D01">
        <w:rPr>
          <w:rFonts w:ascii="Times New Roman" w:hAnsi="Times New Roman" w:cs="Times New Roman"/>
          <w:sz w:val="24"/>
          <w:szCs w:val="24"/>
        </w:rPr>
        <w:t>PW3 also testified that the accused was quarreling with th</w:t>
      </w:r>
      <w:r w:rsidR="00FF476D" w:rsidRPr="006F5D01">
        <w:rPr>
          <w:rFonts w:ascii="Times New Roman" w:hAnsi="Times New Roman" w:cs="Times New Roman"/>
          <w:sz w:val="24"/>
          <w:szCs w:val="24"/>
        </w:rPr>
        <w:t>e deceased. PW3 advised the decea</w:t>
      </w:r>
      <w:r w:rsidR="00BC6DAE" w:rsidRPr="006F5D01">
        <w:rPr>
          <w:rFonts w:ascii="Times New Roman" w:hAnsi="Times New Roman" w:cs="Times New Roman"/>
          <w:sz w:val="24"/>
          <w:szCs w:val="24"/>
        </w:rPr>
        <w:t>sed to go for treatment. This evidence</w:t>
      </w:r>
      <w:r w:rsidR="00355E58" w:rsidRPr="006F5D01">
        <w:rPr>
          <w:rFonts w:ascii="Times New Roman" w:hAnsi="Times New Roman" w:cs="Times New Roman"/>
          <w:sz w:val="24"/>
          <w:szCs w:val="24"/>
        </w:rPr>
        <w:t xml:space="preserve"> is</w:t>
      </w:r>
      <w:r w:rsidR="00BC6DAE" w:rsidRPr="006F5D01">
        <w:rPr>
          <w:rFonts w:ascii="Times New Roman" w:hAnsi="Times New Roman" w:cs="Times New Roman"/>
          <w:sz w:val="24"/>
          <w:szCs w:val="24"/>
        </w:rPr>
        <w:t xml:space="preserve"> further corroborated by</w:t>
      </w:r>
      <w:r w:rsidR="00EE101F" w:rsidRPr="006F5D01">
        <w:rPr>
          <w:rFonts w:ascii="Times New Roman" w:hAnsi="Times New Roman" w:cs="Times New Roman"/>
          <w:sz w:val="24"/>
          <w:szCs w:val="24"/>
        </w:rPr>
        <w:t xml:space="preserve"> independent</w:t>
      </w:r>
      <w:r w:rsidR="00BC6DAE" w:rsidRPr="006F5D01">
        <w:rPr>
          <w:rFonts w:ascii="Times New Roman" w:hAnsi="Times New Roman" w:cs="Times New Roman"/>
          <w:sz w:val="24"/>
          <w:szCs w:val="24"/>
        </w:rPr>
        <w:t xml:space="preserve"> medical evidence in form of exhibits </w:t>
      </w:r>
      <w:r w:rsidR="00BC6DAE" w:rsidRPr="006F5D01">
        <w:rPr>
          <w:rFonts w:ascii="Times New Roman" w:hAnsi="Times New Roman" w:cs="Times New Roman"/>
          <w:b/>
          <w:sz w:val="24"/>
          <w:szCs w:val="24"/>
        </w:rPr>
        <w:t xml:space="preserve">P1 </w:t>
      </w:r>
      <w:r w:rsidR="00BC6DAE" w:rsidRPr="006F5D01">
        <w:rPr>
          <w:rFonts w:ascii="Times New Roman" w:hAnsi="Times New Roman" w:cs="Times New Roman"/>
          <w:sz w:val="24"/>
          <w:szCs w:val="24"/>
        </w:rPr>
        <w:t>and</w:t>
      </w:r>
      <w:r w:rsidR="00BC6DAE" w:rsidRPr="006F5D01">
        <w:rPr>
          <w:rFonts w:ascii="Times New Roman" w:hAnsi="Times New Roman" w:cs="Times New Roman"/>
          <w:b/>
          <w:sz w:val="24"/>
          <w:szCs w:val="24"/>
        </w:rPr>
        <w:t xml:space="preserve"> P2</w:t>
      </w:r>
      <w:r w:rsidR="00EE101F" w:rsidRPr="006F5D01">
        <w:rPr>
          <w:rFonts w:ascii="Times New Roman" w:hAnsi="Times New Roman" w:cs="Times New Roman"/>
          <w:b/>
          <w:sz w:val="24"/>
          <w:szCs w:val="24"/>
        </w:rPr>
        <w:t xml:space="preserve"> </w:t>
      </w:r>
      <w:r w:rsidR="00EE101F" w:rsidRPr="006F5D01">
        <w:rPr>
          <w:rFonts w:ascii="Times New Roman" w:hAnsi="Times New Roman" w:cs="Times New Roman"/>
          <w:sz w:val="24"/>
          <w:szCs w:val="24"/>
        </w:rPr>
        <w:t>both of</w:t>
      </w:r>
      <w:r w:rsidR="00BC6DAE" w:rsidRPr="006F5D01">
        <w:rPr>
          <w:rFonts w:ascii="Times New Roman" w:hAnsi="Times New Roman" w:cs="Times New Roman"/>
          <w:sz w:val="24"/>
          <w:szCs w:val="24"/>
        </w:rPr>
        <w:t xml:space="preserve"> which</w:t>
      </w:r>
      <w:r w:rsidR="00EE101F" w:rsidRPr="006F5D01">
        <w:rPr>
          <w:rFonts w:ascii="Times New Roman" w:hAnsi="Times New Roman" w:cs="Times New Roman"/>
          <w:sz w:val="24"/>
          <w:szCs w:val="24"/>
        </w:rPr>
        <w:t xml:space="preserve"> confirm that the deceased was assaulted. PW1 and PW</w:t>
      </w:r>
      <w:r w:rsidR="007C612F" w:rsidRPr="006F5D01">
        <w:rPr>
          <w:rFonts w:ascii="Times New Roman" w:hAnsi="Times New Roman" w:cs="Times New Roman"/>
          <w:sz w:val="24"/>
          <w:szCs w:val="24"/>
        </w:rPr>
        <w:t>3</w:t>
      </w:r>
      <w:r w:rsidR="00EE101F" w:rsidRPr="006F5D01">
        <w:rPr>
          <w:rFonts w:ascii="Times New Roman" w:hAnsi="Times New Roman" w:cs="Times New Roman"/>
          <w:sz w:val="24"/>
          <w:szCs w:val="24"/>
        </w:rPr>
        <w:t xml:space="preserve"> are familiar with the accused who is their neighbor. PW1 was not far from the accused, or was at close range, when he witnessed the assault. </w:t>
      </w:r>
      <w:r w:rsidR="007C612F" w:rsidRPr="006F5D01">
        <w:rPr>
          <w:rFonts w:ascii="Times New Roman" w:hAnsi="Times New Roman" w:cs="Times New Roman"/>
          <w:sz w:val="24"/>
          <w:szCs w:val="24"/>
        </w:rPr>
        <w:t xml:space="preserve"> PW2 identified the accused in the dock as the person he found at the scene of crime when the deceased rang him to inform him that he was assaulted. This strong evidence defeats the </w:t>
      </w:r>
      <w:proofErr w:type="spellStart"/>
      <w:r w:rsidR="007C612F" w:rsidRPr="006F5D01">
        <w:rPr>
          <w:rFonts w:ascii="Times New Roman" w:hAnsi="Times New Roman" w:cs="Times New Roman"/>
          <w:sz w:val="24"/>
          <w:szCs w:val="24"/>
        </w:rPr>
        <w:t>defence</w:t>
      </w:r>
      <w:proofErr w:type="spellEnd"/>
      <w:r w:rsidR="007C612F" w:rsidRPr="006F5D01">
        <w:rPr>
          <w:rFonts w:ascii="Times New Roman" w:hAnsi="Times New Roman" w:cs="Times New Roman"/>
          <w:sz w:val="24"/>
          <w:szCs w:val="24"/>
        </w:rPr>
        <w:t xml:space="preserve"> evidence that </w:t>
      </w:r>
      <w:r w:rsidR="009B63FE" w:rsidRPr="006F5D01">
        <w:rPr>
          <w:rFonts w:ascii="Times New Roman" w:hAnsi="Times New Roman" w:cs="Times New Roman"/>
          <w:sz w:val="24"/>
          <w:szCs w:val="24"/>
        </w:rPr>
        <w:t>the decea</w:t>
      </w:r>
      <w:r w:rsidR="00C149A3" w:rsidRPr="006F5D01">
        <w:rPr>
          <w:rFonts w:ascii="Times New Roman" w:hAnsi="Times New Roman" w:cs="Times New Roman"/>
          <w:sz w:val="24"/>
          <w:szCs w:val="24"/>
        </w:rPr>
        <w:t xml:space="preserve">sed was not assaulted. I believe the evidence of PW1 who was an eye witness to the assault as truthful since it is corroborated by </w:t>
      </w:r>
      <w:r w:rsidR="00C149A3" w:rsidRPr="006F5D01">
        <w:rPr>
          <w:rFonts w:ascii="Times New Roman" w:hAnsi="Times New Roman" w:cs="Times New Roman"/>
          <w:sz w:val="24"/>
          <w:szCs w:val="24"/>
        </w:rPr>
        <w:lastRenderedPageBreak/>
        <w:t xml:space="preserve">not only the evidence of PW2 and PW3, but also the independent medical evidence exhibits </w:t>
      </w:r>
      <w:r w:rsidR="00C149A3" w:rsidRPr="006F5D01">
        <w:rPr>
          <w:rFonts w:ascii="Times New Roman" w:hAnsi="Times New Roman" w:cs="Times New Roman"/>
          <w:b/>
          <w:sz w:val="24"/>
          <w:szCs w:val="24"/>
        </w:rPr>
        <w:t xml:space="preserve">P1 </w:t>
      </w:r>
      <w:r w:rsidR="00C149A3" w:rsidRPr="006F5D01">
        <w:rPr>
          <w:rFonts w:ascii="Times New Roman" w:hAnsi="Times New Roman" w:cs="Times New Roman"/>
          <w:sz w:val="24"/>
          <w:szCs w:val="24"/>
        </w:rPr>
        <w:t>and</w:t>
      </w:r>
      <w:r w:rsidR="00C149A3" w:rsidRPr="006F5D01">
        <w:rPr>
          <w:rFonts w:ascii="Times New Roman" w:hAnsi="Times New Roman" w:cs="Times New Roman"/>
          <w:b/>
          <w:sz w:val="24"/>
          <w:szCs w:val="24"/>
        </w:rPr>
        <w:t xml:space="preserve"> P2.</w:t>
      </w:r>
      <w:r w:rsidR="00C149A3" w:rsidRPr="006F5D01">
        <w:rPr>
          <w:rFonts w:ascii="Times New Roman" w:hAnsi="Times New Roman" w:cs="Times New Roman"/>
          <w:sz w:val="24"/>
          <w:szCs w:val="24"/>
        </w:rPr>
        <w:t xml:space="preserve">  </w:t>
      </w:r>
    </w:p>
    <w:p w:rsidR="00D07A27" w:rsidRPr="006F5D01" w:rsidRDefault="00C149A3"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 do</w:t>
      </w:r>
      <w:r w:rsidR="00931003" w:rsidRPr="006F5D01">
        <w:rPr>
          <w:rFonts w:ascii="Times New Roman" w:hAnsi="Times New Roman" w:cs="Times New Roman"/>
          <w:sz w:val="24"/>
          <w:szCs w:val="24"/>
        </w:rPr>
        <w:t xml:space="preserve"> no</w:t>
      </w:r>
      <w:r w:rsidRPr="006F5D01">
        <w:rPr>
          <w:rFonts w:ascii="Times New Roman" w:hAnsi="Times New Roman" w:cs="Times New Roman"/>
          <w:sz w:val="24"/>
          <w:szCs w:val="24"/>
        </w:rPr>
        <w:t xml:space="preserve">t </w:t>
      </w:r>
      <w:r w:rsidR="00F10B91" w:rsidRPr="006F5D01">
        <w:rPr>
          <w:rFonts w:ascii="Times New Roman" w:hAnsi="Times New Roman" w:cs="Times New Roman"/>
          <w:sz w:val="24"/>
          <w:szCs w:val="24"/>
        </w:rPr>
        <w:t>believe the accused</w:t>
      </w:r>
      <w:r w:rsidR="006F1FA3" w:rsidRPr="006F5D01">
        <w:rPr>
          <w:rFonts w:ascii="Times New Roman" w:hAnsi="Times New Roman" w:cs="Times New Roman"/>
          <w:sz w:val="24"/>
          <w:szCs w:val="24"/>
        </w:rPr>
        <w:t xml:space="preserve"> person’s version that he was not the one who assaulted the deceased and that he only came at the </w:t>
      </w:r>
      <w:r w:rsidR="005919E2" w:rsidRPr="006F5D01">
        <w:rPr>
          <w:rFonts w:ascii="Times New Roman" w:hAnsi="Times New Roman" w:cs="Times New Roman"/>
          <w:sz w:val="24"/>
          <w:szCs w:val="24"/>
        </w:rPr>
        <w:t xml:space="preserve">scene to plead for his herdsman. He </w:t>
      </w:r>
      <w:r w:rsidR="00E6102A" w:rsidRPr="006F5D01">
        <w:rPr>
          <w:rFonts w:ascii="Times New Roman" w:hAnsi="Times New Roman" w:cs="Times New Roman"/>
          <w:sz w:val="24"/>
          <w:szCs w:val="24"/>
        </w:rPr>
        <w:t xml:space="preserve">was </w:t>
      </w:r>
      <w:r w:rsidR="005919E2" w:rsidRPr="006F5D01">
        <w:rPr>
          <w:rFonts w:ascii="Times New Roman" w:hAnsi="Times New Roman" w:cs="Times New Roman"/>
          <w:sz w:val="24"/>
          <w:szCs w:val="24"/>
        </w:rPr>
        <w:t xml:space="preserve">positively identified before court as the person who assaulted the deceased. The </w:t>
      </w:r>
      <w:proofErr w:type="spellStart"/>
      <w:r w:rsidR="005919E2" w:rsidRPr="006F5D01">
        <w:rPr>
          <w:rFonts w:ascii="Times New Roman" w:hAnsi="Times New Roman" w:cs="Times New Roman"/>
          <w:sz w:val="24"/>
          <w:szCs w:val="24"/>
        </w:rPr>
        <w:t>defence</w:t>
      </w:r>
      <w:proofErr w:type="spellEnd"/>
      <w:r w:rsidR="005919E2" w:rsidRPr="006F5D01">
        <w:rPr>
          <w:rFonts w:ascii="Times New Roman" w:hAnsi="Times New Roman" w:cs="Times New Roman"/>
          <w:sz w:val="24"/>
          <w:szCs w:val="24"/>
        </w:rPr>
        <w:t xml:space="preserve"> version of the evidence that the deceased was never assaulted</w:t>
      </w:r>
      <w:r w:rsidR="00FD5AEA" w:rsidRPr="006F5D01">
        <w:rPr>
          <w:rFonts w:ascii="Times New Roman" w:hAnsi="Times New Roman" w:cs="Times New Roman"/>
          <w:sz w:val="24"/>
          <w:szCs w:val="24"/>
        </w:rPr>
        <w:t>, w</w:t>
      </w:r>
      <w:r w:rsidR="006F1FA3" w:rsidRPr="006F5D01">
        <w:rPr>
          <w:rFonts w:ascii="Times New Roman" w:hAnsi="Times New Roman" w:cs="Times New Roman"/>
          <w:sz w:val="24"/>
          <w:szCs w:val="24"/>
        </w:rPr>
        <w:t>hen compare</w:t>
      </w:r>
      <w:r w:rsidR="00FD5AEA" w:rsidRPr="006F5D01">
        <w:rPr>
          <w:rFonts w:ascii="Times New Roman" w:hAnsi="Times New Roman" w:cs="Times New Roman"/>
          <w:sz w:val="24"/>
          <w:szCs w:val="24"/>
        </w:rPr>
        <w:t>d</w:t>
      </w:r>
      <w:r w:rsidR="006F1FA3" w:rsidRPr="006F5D01">
        <w:rPr>
          <w:rFonts w:ascii="Times New Roman" w:hAnsi="Times New Roman" w:cs="Times New Roman"/>
          <w:sz w:val="24"/>
          <w:szCs w:val="24"/>
        </w:rPr>
        <w:t xml:space="preserve"> with other independent evidence on record,</w:t>
      </w:r>
      <w:r w:rsidR="00FD5AEA" w:rsidRPr="006F5D01">
        <w:rPr>
          <w:rFonts w:ascii="Times New Roman" w:hAnsi="Times New Roman" w:cs="Times New Roman"/>
          <w:sz w:val="24"/>
          <w:szCs w:val="24"/>
        </w:rPr>
        <w:t xml:space="preserve"> particularly the medical evidence, makes it not</w:t>
      </w:r>
      <w:r w:rsidR="006F1FA3" w:rsidRPr="006F5D01">
        <w:rPr>
          <w:rFonts w:ascii="Times New Roman" w:hAnsi="Times New Roman" w:cs="Times New Roman"/>
          <w:sz w:val="24"/>
          <w:szCs w:val="24"/>
        </w:rPr>
        <w:t xml:space="preserve"> feasible that the deceased was never assaulted</w:t>
      </w:r>
      <w:r w:rsidR="00FD5AEA" w:rsidRPr="006F5D01">
        <w:rPr>
          <w:rFonts w:ascii="Times New Roman" w:hAnsi="Times New Roman" w:cs="Times New Roman"/>
          <w:sz w:val="24"/>
          <w:szCs w:val="24"/>
        </w:rPr>
        <w:t xml:space="preserve">. The </w:t>
      </w:r>
      <w:proofErr w:type="spellStart"/>
      <w:r w:rsidR="00FD5AEA" w:rsidRPr="006F5D01">
        <w:rPr>
          <w:rFonts w:ascii="Times New Roman" w:hAnsi="Times New Roman" w:cs="Times New Roman"/>
          <w:sz w:val="24"/>
          <w:szCs w:val="24"/>
        </w:rPr>
        <w:t>defence</w:t>
      </w:r>
      <w:proofErr w:type="spellEnd"/>
      <w:r w:rsidR="00FD5AEA" w:rsidRPr="006F5D01">
        <w:rPr>
          <w:rFonts w:ascii="Times New Roman" w:hAnsi="Times New Roman" w:cs="Times New Roman"/>
          <w:sz w:val="24"/>
          <w:szCs w:val="24"/>
        </w:rPr>
        <w:t xml:space="preserve"> version that the deceased was not assaulted is irreconcilable </w:t>
      </w:r>
      <w:r w:rsidR="000D7EB8" w:rsidRPr="006F5D01">
        <w:rPr>
          <w:rFonts w:ascii="Times New Roman" w:hAnsi="Times New Roman" w:cs="Times New Roman"/>
          <w:sz w:val="24"/>
          <w:szCs w:val="24"/>
        </w:rPr>
        <w:t xml:space="preserve">with the Doctor’s findings in exhibit </w:t>
      </w:r>
      <w:r w:rsidR="000D7EB8" w:rsidRPr="006F5D01">
        <w:rPr>
          <w:rFonts w:ascii="Times New Roman" w:hAnsi="Times New Roman" w:cs="Times New Roman"/>
          <w:b/>
          <w:sz w:val="24"/>
          <w:szCs w:val="24"/>
        </w:rPr>
        <w:t xml:space="preserve">P2 </w:t>
      </w:r>
      <w:r w:rsidR="000D7EB8" w:rsidRPr="006F5D01">
        <w:rPr>
          <w:rFonts w:ascii="Times New Roman" w:hAnsi="Times New Roman" w:cs="Times New Roman"/>
          <w:sz w:val="24"/>
          <w:szCs w:val="24"/>
        </w:rPr>
        <w:t>that the deceased</w:t>
      </w:r>
      <w:r w:rsidR="005B1E96" w:rsidRPr="006F5D01">
        <w:rPr>
          <w:rFonts w:ascii="Times New Roman" w:hAnsi="Times New Roman" w:cs="Times New Roman"/>
          <w:sz w:val="24"/>
          <w:szCs w:val="24"/>
        </w:rPr>
        <w:t xml:space="preserve"> sustained a dislocation of the left shoulder joint</w:t>
      </w:r>
      <w:r w:rsidR="00A65275" w:rsidRPr="006F5D01">
        <w:rPr>
          <w:rFonts w:ascii="Times New Roman" w:hAnsi="Times New Roman" w:cs="Times New Roman"/>
          <w:sz w:val="24"/>
          <w:szCs w:val="24"/>
        </w:rPr>
        <w:t xml:space="preserve"> and a cut on the right forearm, classified as</w:t>
      </w:r>
      <w:r w:rsidR="000D7EB8" w:rsidRPr="006F5D01">
        <w:rPr>
          <w:rFonts w:ascii="Times New Roman" w:hAnsi="Times New Roman" w:cs="Times New Roman"/>
          <w:sz w:val="24"/>
          <w:szCs w:val="24"/>
        </w:rPr>
        <w:t xml:space="preserve"> grievous harm</w:t>
      </w:r>
      <w:r w:rsidR="00FD5AEA" w:rsidRPr="006F5D01">
        <w:rPr>
          <w:rFonts w:ascii="Times New Roman" w:hAnsi="Times New Roman" w:cs="Times New Roman"/>
          <w:sz w:val="24"/>
          <w:szCs w:val="24"/>
        </w:rPr>
        <w:t>. PW2 a police officer also gave credible evidence that the deceased reported a case of assault against the accused after the incident and a file to that effect was opened.</w:t>
      </w:r>
      <w:r w:rsidR="00D43D64" w:rsidRPr="006F5D01">
        <w:rPr>
          <w:rFonts w:ascii="Times New Roman" w:hAnsi="Times New Roman" w:cs="Times New Roman"/>
          <w:sz w:val="24"/>
          <w:szCs w:val="24"/>
        </w:rPr>
        <w:t xml:space="preserve"> </w:t>
      </w:r>
      <w:r w:rsidR="00FD5AEA" w:rsidRPr="006F5D01">
        <w:rPr>
          <w:rFonts w:ascii="Times New Roman" w:hAnsi="Times New Roman" w:cs="Times New Roman"/>
          <w:sz w:val="24"/>
          <w:szCs w:val="24"/>
        </w:rPr>
        <w:t xml:space="preserve"> The other evidence on record particularly the testimony of </w:t>
      </w:r>
      <w:r w:rsidR="00931003" w:rsidRPr="006F5D01">
        <w:rPr>
          <w:rFonts w:ascii="Times New Roman" w:hAnsi="Times New Roman" w:cs="Times New Roman"/>
          <w:sz w:val="24"/>
          <w:szCs w:val="24"/>
        </w:rPr>
        <w:t>PW</w:t>
      </w:r>
      <w:r w:rsidR="00FD5AEA" w:rsidRPr="006F5D01">
        <w:rPr>
          <w:rFonts w:ascii="Times New Roman" w:hAnsi="Times New Roman" w:cs="Times New Roman"/>
          <w:sz w:val="24"/>
          <w:szCs w:val="24"/>
        </w:rPr>
        <w:t xml:space="preserve">1 indicates that </w:t>
      </w:r>
      <w:r w:rsidR="00D43D64" w:rsidRPr="006F5D01">
        <w:rPr>
          <w:rFonts w:ascii="Times New Roman" w:hAnsi="Times New Roman" w:cs="Times New Roman"/>
          <w:sz w:val="24"/>
          <w:szCs w:val="24"/>
        </w:rPr>
        <w:t>it i</w:t>
      </w:r>
      <w:r w:rsidR="00FD5AEA" w:rsidRPr="006F5D01">
        <w:rPr>
          <w:rFonts w:ascii="Times New Roman" w:hAnsi="Times New Roman" w:cs="Times New Roman"/>
          <w:sz w:val="24"/>
          <w:szCs w:val="24"/>
        </w:rPr>
        <w:t xml:space="preserve">s the accused </w:t>
      </w:r>
      <w:proofErr w:type="gramStart"/>
      <w:r w:rsidR="00FD5AEA" w:rsidRPr="006F5D01">
        <w:rPr>
          <w:rFonts w:ascii="Times New Roman" w:hAnsi="Times New Roman" w:cs="Times New Roman"/>
          <w:sz w:val="24"/>
          <w:szCs w:val="24"/>
        </w:rPr>
        <w:t>who</w:t>
      </w:r>
      <w:proofErr w:type="gramEnd"/>
      <w:r w:rsidR="00FD5AEA" w:rsidRPr="006F5D01">
        <w:rPr>
          <w:rFonts w:ascii="Times New Roman" w:hAnsi="Times New Roman" w:cs="Times New Roman"/>
          <w:sz w:val="24"/>
          <w:szCs w:val="24"/>
        </w:rPr>
        <w:t xml:space="preserve"> inflicted the injuries on the deceased.</w:t>
      </w:r>
    </w:p>
    <w:p w:rsidR="00FB3144" w:rsidRPr="006F5D01" w:rsidRDefault="004E720E"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The </w:t>
      </w:r>
      <w:proofErr w:type="spellStart"/>
      <w:r w:rsidRPr="006F5D01">
        <w:rPr>
          <w:rFonts w:ascii="Times New Roman" w:hAnsi="Times New Roman" w:cs="Times New Roman"/>
          <w:sz w:val="24"/>
          <w:szCs w:val="24"/>
        </w:rPr>
        <w:t>defence</w:t>
      </w:r>
      <w:proofErr w:type="spellEnd"/>
      <w:r w:rsidRPr="006F5D01">
        <w:rPr>
          <w:rFonts w:ascii="Times New Roman" w:hAnsi="Times New Roman" w:cs="Times New Roman"/>
          <w:sz w:val="24"/>
          <w:szCs w:val="24"/>
        </w:rPr>
        <w:t xml:space="preserve"> a</w:t>
      </w:r>
      <w:r w:rsidR="00FB3144" w:rsidRPr="006F5D01">
        <w:rPr>
          <w:rFonts w:ascii="Times New Roman" w:hAnsi="Times New Roman" w:cs="Times New Roman"/>
          <w:sz w:val="24"/>
          <w:szCs w:val="24"/>
        </w:rPr>
        <w:t>ll</w:t>
      </w:r>
      <w:r w:rsidRPr="006F5D01">
        <w:rPr>
          <w:rFonts w:ascii="Times New Roman" w:hAnsi="Times New Roman" w:cs="Times New Roman"/>
          <w:sz w:val="24"/>
          <w:szCs w:val="24"/>
        </w:rPr>
        <w:t>uded to a number of inconsistencies in the prosecution case and contended that they are grave as to warrant the said evidence being rejected.</w:t>
      </w:r>
    </w:p>
    <w:p w:rsidR="00FB3144" w:rsidRPr="006F5D01" w:rsidRDefault="00FB314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The law on inconsistencies and contradictions is that only grave inconsistencies that are n</w:t>
      </w:r>
      <w:r w:rsidR="005E730A" w:rsidRPr="006F5D01">
        <w:rPr>
          <w:rFonts w:ascii="Times New Roman" w:hAnsi="Times New Roman" w:cs="Times New Roman"/>
          <w:sz w:val="24"/>
          <w:szCs w:val="24"/>
        </w:rPr>
        <w:t>ot explained satisfactorily</w:t>
      </w:r>
      <w:r w:rsidRPr="006F5D01">
        <w:rPr>
          <w:rFonts w:ascii="Times New Roman" w:hAnsi="Times New Roman" w:cs="Times New Roman"/>
          <w:sz w:val="24"/>
          <w:szCs w:val="24"/>
        </w:rPr>
        <w:t xml:space="preserve"> will usually result in the evidence of a witness being rejected. Minor inconsistencies will not have that effect unless they point to deliberate untruthfulness. A contradiction is minor if it does not go to the root of the case, and where the witness never intended to lie. It is legitimate for the court to find that a witness has been substantially truthful even though he or she lied in some particular respect. The veracity of a witness must be assessed on his evidence as a whole. If he or she has been found to be untruthful in one part of his or her evidence then, in absence of a reasonable explanation, the reminder of his or her evidence should be accepted only with grave caution.</w:t>
      </w:r>
    </w:p>
    <w:p w:rsidR="00FB3144" w:rsidRPr="006F5D01" w:rsidRDefault="00FB314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 have considered the evidence of PW1 that he responded to his father’s call and found the accused holding the deceased by the c</w:t>
      </w:r>
      <w:r w:rsidR="0013266F" w:rsidRPr="006F5D01">
        <w:rPr>
          <w:rFonts w:ascii="Times New Roman" w:hAnsi="Times New Roman" w:cs="Times New Roman"/>
          <w:sz w:val="24"/>
          <w:szCs w:val="24"/>
        </w:rPr>
        <w:t xml:space="preserve">hest while punching his stomach. Is it a contradiction that the accused was boxing the deceased in the stomach yet exhibit </w:t>
      </w:r>
      <w:r w:rsidR="0013266F" w:rsidRPr="006F5D01">
        <w:rPr>
          <w:rFonts w:ascii="Times New Roman" w:hAnsi="Times New Roman" w:cs="Times New Roman"/>
          <w:b/>
          <w:sz w:val="24"/>
          <w:szCs w:val="24"/>
        </w:rPr>
        <w:t xml:space="preserve">P1 </w:t>
      </w:r>
      <w:r w:rsidR="0013266F" w:rsidRPr="006F5D01">
        <w:rPr>
          <w:rFonts w:ascii="Times New Roman" w:hAnsi="Times New Roman" w:cs="Times New Roman"/>
          <w:sz w:val="24"/>
          <w:szCs w:val="24"/>
        </w:rPr>
        <w:t>indicates the cause of death as gradual increase in intra cranial pressure suspected to have arisen from slow internal bleeding in the head and neck structures especially on the right side of his body? I have also considered</w:t>
      </w:r>
      <w:r w:rsidR="009271D7" w:rsidRPr="006F5D01">
        <w:rPr>
          <w:rFonts w:ascii="Times New Roman" w:hAnsi="Times New Roman" w:cs="Times New Roman"/>
          <w:sz w:val="24"/>
          <w:szCs w:val="24"/>
        </w:rPr>
        <w:t xml:space="preserve"> </w:t>
      </w:r>
      <w:r w:rsidR="009271D7" w:rsidRPr="006F5D01">
        <w:rPr>
          <w:rFonts w:ascii="Times New Roman" w:hAnsi="Times New Roman" w:cs="Times New Roman"/>
          <w:sz w:val="24"/>
          <w:szCs w:val="24"/>
        </w:rPr>
        <w:lastRenderedPageBreak/>
        <w:t>the evidence</w:t>
      </w:r>
      <w:r w:rsidR="00ED50C9" w:rsidRPr="006F5D01">
        <w:rPr>
          <w:rFonts w:ascii="Times New Roman" w:hAnsi="Times New Roman" w:cs="Times New Roman"/>
          <w:sz w:val="24"/>
          <w:szCs w:val="24"/>
        </w:rPr>
        <w:t xml:space="preserve"> of PW1</w:t>
      </w:r>
      <w:r w:rsidR="009271D7" w:rsidRPr="006F5D01">
        <w:rPr>
          <w:rFonts w:ascii="Times New Roman" w:hAnsi="Times New Roman" w:cs="Times New Roman"/>
          <w:sz w:val="24"/>
          <w:szCs w:val="24"/>
        </w:rPr>
        <w:t xml:space="preserve"> that the Police Officer PW2</w:t>
      </w:r>
      <w:r w:rsidRPr="006F5D01">
        <w:rPr>
          <w:rFonts w:ascii="Times New Roman" w:hAnsi="Times New Roman" w:cs="Times New Roman"/>
          <w:sz w:val="24"/>
          <w:szCs w:val="24"/>
        </w:rPr>
        <w:t xml:space="preserve"> found the accused walking away, yet PW2 himself testified that he did not find the accused quarrelling with or assaulting the deceased. </w:t>
      </w:r>
      <w:r w:rsidR="0013266F" w:rsidRPr="006F5D01">
        <w:rPr>
          <w:rFonts w:ascii="Times New Roman" w:hAnsi="Times New Roman" w:cs="Times New Roman"/>
          <w:sz w:val="24"/>
          <w:szCs w:val="24"/>
        </w:rPr>
        <w:t>Are the</w:t>
      </w:r>
      <w:r w:rsidRPr="006F5D01">
        <w:rPr>
          <w:rFonts w:ascii="Times New Roman" w:hAnsi="Times New Roman" w:cs="Times New Roman"/>
          <w:sz w:val="24"/>
          <w:szCs w:val="24"/>
        </w:rPr>
        <w:t>s</w:t>
      </w:r>
      <w:r w:rsidR="0013266F" w:rsidRPr="006F5D01">
        <w:rPr>
          <w:rFonts w:ascii="Times New Roman" w:hAnsi="Times New Roman" w:cs="Times New Roman"/>
          <w:sz w:val="24"/>
          <w:szCs w:val="24"/>
        </w:rPr>
        <w:t>e</w:t>
      </w:r>
      <w:r w:rsidRPr="006F5D01">
        <w:rPr>
          <w:rFonts w:ascii="Times New Roman" w:hAnsi="Times New Roman" w:cs="Times New Roman"/>
          <w:sz w:val="24"/>
          <w:szCs w:val="24"/>
        </w:rPr>
        <w:t xml:space="preserve"> contradiction</w:t>
      </w:r>
      <w:r w:rsidR="0013266F" w:rsidRPr="006F5D01">
        <w:rPr>
          <w:rFonts w:ascii="Times New Roman" w:hAnsi="Times New Roman" w:cs="Times New Roman"/>
          <w:sz w:val="24"/>
          <w:szCs w:val="24"/>
        </w:rPr>
        <w:t>s</w:t>
      </w:r>
      <w:r w:rsidRPr="006F5D01">
        <w:rPr>
          <w:rFonts w:ascii="Times New Roman" w:hAnsi="Times New Roman" w:cs="Times New Roman"/>
          <w:sz w:val="24"/>
          <w:szCs w:val="24"/>
        </w:rPr>
        <w:t>? If</w:t>
      </w:r>
      <w:r w:rsidR="0013266F" w:rsidRPr="006F5D01">
        <w:rPr>
          <w:rFonts w:ascii="Times New Roman" w:hAnsi="Times New Roman" w:cs="Times New Roman"/>
          <w:sz w:val="24"/>
          <w:szCs w:val="24"/>
        </w:rPr>
        <w:t xml:space="preserve"> so</w:t>
      </w:r>
      <w:r w:rsidRPr="006F5D01">
        <w:rPr>
          <w:rFonts w:ascii="Times New Roman" w:hAnsi="Times New Roman" w:cs="Times New Roman"/>
          <w:sz w:val="24"/>
          <w:szCs w:val="24"/>
        </w:rPr>
        <w:t xml:space="preserve">, </w:t>
      </w:r>
      <w:r w:rsidR="0013266F" w:rsidRPr="006F5D01">
        <w:rPr>
          <w:rFonts w:ascii="Times New Roman" w:hAnsi="Times New Roman" w:cs="Times New Roman"/>
          <w:sz w:val="24"/>
          <w:szCs w:val="24"/>
        </w:rPr>
        <w:t>are they minor or major</w:t>
      </w:r>
      <w:r w:rsidRPr="006F5D01">
        <w:rPr>
          <w:rFonts w:ascii="Times New Roman" w:hAnsi="Times New Roman" w:cs="Times New Roman"/>
          <w:sz w:val="24"/>
          <w:szCs w:val="24"/>
        </w:rPr>
        <w:t xml:space="preserve">? </w:t>
      </w:r>
    </w:p>
    <w:p w:rsidR="00BD7F2C" w:rsidRPr="006F5D01" w:rsidRDefault="00FB3144"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I </w:t>
      </w:r>
      <w:r w:rsidR="00931003" w:rsidRPr="006F5D01">
        <w:rPr>
          <w:rFonts w:ascii="Times New Roman" w:hAnsi="Times New Roman" w:cs="Times New Roman"/>
          <w:sz w:val="24"/>
          <w:szCs w:val="24"/>
        </w:rPr>
        <w:t xml:space="preserve">do not accept the </w:t>
      </w:r>
      <w:proofErr w:type="spellStart"/>
      <w:r w:rsidR="00931003" w:rsidRPr="006F5D01">
        <w:rPr>
          <w:rFonts w:ascii="Times New Roman" w:hAnsi="Times New Roman" w:cs="Times New Roman"/>
          <w:sz w:val="24"/>
          <w:szCs w:val="24"/>
        </w:rPr>
        <w:t>defence</w:t>
      </w:r>
      <w:proofErr w:type="spellEnd"/>
      <w:r w:rsidR="00931003" w:rsidRPr="006F5D01">
        <w:rPr>
          <w:rFonts w:ascii="Times New Roman" w:hAnsi="Times New Roman" w:cs="Times New Roman"/>
          <w:sz w:val="24"/>
          <w:szCs w:val="24"/>
        </w:rPr>
        <w:t xml:space="preserve"> contention that the evidence of PW1 that he found the accused boxing the deceased contradicts exhibit </w:t>
      </w:r>
      <w:r w:rsidR="00931003" w:rsidRPr="006F5D01">
        <w:rPr>
          <w:rFonts w:ascii="Times New Roman" w:hAnsi="Times New Roman" w:cs="Times New Roman"/>
          <w:b/>
          <w:sz w:val="24"/>
          <w:szCs w:val="24"/>
        </w:rPr>
        <w:t xml:space="preserve">P1 </w:t>
      </w:r>
      <w:r w:rsidR="00931003" w:rsidRPr="006F5D01">
        <w:rPr>
          <w:rFonts w:ascii="Times New Roman" w:hAnsi="Times New Roman" w:cs="Times New Roman"/>
          <w:sz w:val="24"/>
          <w:szCs w:val="24"/>
        </w:rPr>
        <w:t>which indicates</w:t>
      </w:r>
      <w:r w:rsidR="005E730A" w:rsidRPr="006F5D01">
        <w:rPr>
          <w:rFonts w:ascii="Times New Roman" w:hAnsi="Times New Roman" w:cs="Times New Roman"/>
          <w:sz w:val="24"/>
          <w:szCs w:val="24"/>
        </w:rPr>
        <w:t xml:space="preserve"> cause of death</w:t>
      </w:r>
      <w:r w:rsidR="00931003" w:rsidRPr="006F5D01">
        <w:rPr>
          <w:rFonts w:ascii="Times New Roman" w:hAnsi="Times New Roman" w:cs="Times New Roman"/>
          <w:sz w:val="24"/>
          <w:szCs w:val="24"/>
        </w:rPr>
        <w:t xml:space="preserve"> as due to internal bleeding in the head and neck structures. I do not find any contradiction on this circumstance. PW1 clearly stated that when he arrived at the scene</w:t>
      </w:r>
      <w:r w:rsidR="00925532" w:rsidRPr="006F5D01">
        <w:rPr>
          <w:rFonts w:ascii="Times New Roman" w:hAnsi="Times New Roman" w:cs="Times New Roman"/>
          <w:sz w:val="24"/>
          <w:szCs w:val="24"/>
        </w:rPr>
        <w:t xml:space="preserve"> he saw the accused holding the deceased and at the same time boxing him. He also testified that in the process he found that the deceased was bleeding but he did not know how he got the wound.</w:t>
      </w:r>
      <w:r w:rsidR="00D07A27" w:rsidRPr="006F5D01">
        <w:rPr>
          <w:rFonts w:ascii="Times New Roman" w:hAnsi="Times New Roman" w:cs="Times New Roman"/>
          <w:sz w:val="24"/>
          <w:szCs w:val="24"/>
        </w:rPr>
        <w:t xml:space="preserve"> PW3 stated that she did not witness the assault but that when she followed PW1 to the scene the accused looked dirty and was bleeding on the right hand side where there was a cut. This evidence is clearly corroborated by exhibit </w:t>
      </w:r>
      <w:r w:rsidR="00D07A27" w:rsidRPr="006F5D01">
        <w:rPr>
          <w:rFonts w:ascii="Times New Roman" w:hAnsi="Times New Roman" w:cs="Times New Roman"/>
          <w:b/>
          <w:sz w:val="24"/>
          <w:szCs w:val="24"/>
        </w:rPr>
        <w:t>P1</w:t>
      </w:r>
      <w:r w:rsidR="005E730A" w:rsidRPr="006F5D01">
        <w:rPr>
          <w:rFonts w:ascii="Times New Roman" w:hAnsi="Times New Roman" w:cs="Times New Roman"/>
          <w:b/>
          <w:sz w:val="24"/>
          <w:szCs w:val="24"/>
        </w:rPr>
        <w:t xml:space="preserve"> </w:t>
      </w:r>
      <w:r w:rsidR="005E730A" w:rsidRPr="006F5D01">
        <w:rPr>
          <w:rFonts w:ascii="Times New Roman" w:hAnsi="Times New Roman" w:cs="Times New Roman"/>
          <w:sz w:val="24"/>
          <w:szCs w:val="24"/>
        </w:rPr>
        <w:t>and</w:t>
      </w:r>
      <w:r w:rsidR="005E730A" w:rsidRPr="006F5D01">
        <w:rPr>
          <w:rFonts w:ascii="Times New Roman" w:hAnsi="Times New Roman" w:cs="Times New Roman"/>
          <w:b/>
          <w:sz w:val="24"/>
          <w:szCs w:val="24"/>
        </w:rPr>
        <w:t xml:space="preserve"> P2</w:t>
      </w:r>
      <w:r w:rsidR="00D07A27" w:rsidRPr="006F5D01">
        <w:rPr>
          <w:rFonts w:ascii="Times New Roman" w:hAnsi="Times New Roman" w:cs="Times New Roman"/>
          <w:b/>
          <w:sz w:val="24"/>
          <w:szCs w:val="24"/>
        </w:rPr>
        <w:t>.</w:t>
      </w:r>
      <w:r w:rsidR="0096392E" w:rsidRPr="006F5D01">
        <w:rPr>
          <w:rFonts w:ascii="Times New Roman" w:hAnsi="Times New Roman" w:cs="Times New Roman"/>
          <w:b/>
          <w:sz w:val="24"/>
          <w:szCs w:val="24"/>
        </w:rPr>
        <w:t xml:space="preserve"> </w:t>
      </w:r>
      <w:r w:rsidR="0096392E" w:rsidRPr="006F5D01">
        <w:rPr>
          <w:rFonts w:ascii="Times New Roman" w:hAnsi="Times New Roman" w:cs="Times New Roman"/>
          <w:sz w:val="24"/>
          <w:szCs w:val="24"/>
        </w:rPr>
        <w:t xml:space="preserve">PW2 stated that when he reached the scene after being called by the deceased, he asked what the matter was and the deceased told him that the accused had assaulted him. </w:t>
      </w:r>
      <w:r w:rsidR="00D07A27" w:rsidRPr="006F5D01">
        <w:rPr>
          <w:rFonts w:ascii="Times New Roman" w:hAnsi="Times New Roman" w:cs="Times New Roman"/>
          <w:sz w:val="24"/>
          <w:szCs w:val="24"/>
        </w:rPr>
        <w:t>Taken as a whole, it is clear from the pieces of evidence that the assault started earlier than</w:t>
      </w:r>
      <w:r w:rsidR="0096392E" w:rsidRPr="006F5D01">
        <w:rPr>
          <w:rFonts w:ascii="Times New Roman" w:hAnsi="Times New Roman" w:cs="Times New Roman"/>
          <w:sz w:val="24"/>
          <w:szCs w:val="24"/>
        </w:rPr>
        <w:t xml:space="preserve"> the arrival of PWI on the scene</w:t>
      </w:r>
      <w:r w:rsidR="001D1C4D" w:rsidRPr="006F5D01">
        <w:rPr>
          <w:rFonts w:ascii="Times New Roman" w:hAnsi="Times New Roman" w:cs="Times New Roman"/>
          <w:sz w:val="24"/>
          <w:szCs w:val="24"/>
        </w:rPr>
        <w:t>; that PW3</w:t>
      </w:r>
      <w:r w:rsidR="001036D8" w:rsidRPr="006F5D01">
        <w:rPr>
          <w:rFonts w:ascii="Times New Roman" w:hAnsi="Times New Roman" w:cs="Times New Roman"/>
          <w:sz w:val="24"/>
          <w:szCs w:val="24"/>
        </w:rPr>
        <w:t xml:space="preserve"> who arrived after the assault only </w:t>
      </w:r>
      <w:r w:rsidR="001D1C4D" w:rsidRPr="006F5D01">
        <w:rPr>
          <w:rFonts w:ascii="Times New Roman" w:hAnsi="Times New Roman" w:cs="Times New Roman"/>
          <w:sz w:val="24"/>
          <w:szCs w:val="24"/>
        </w:rPr>
        <w:t>witnessed the quarrel, while PW2</w:t>
      </w:r>
      <w:r w:rsidR="001036D8" w:rsidRPr="006F5D01">
        <w:rPr>
          <w:rFonts w:ascii="Times New Roman" w:hAnsi="Times New Roman" w:cs="Times New Roman"/>
          <w:sz w:val="24"/>
          <w:szCs w:val="24"/>
        </w:rPr>
        <w:t xml:space="preserve"> found the accused walking away after the assault and the quarrel</w:t>
      </w:r>
      <w:r w:rsidR="0096392E" w:rsidRPr="006F5D01">
        <w:rPr>
          <w:rFonts w:ascii="Times New Roman" w:hAnsi="Times New Roman" w:cs="Times New Roman"/>
          <w:sz w:val="24"/>
          <w:szCs w:val="24"/>
        </w:rPr>
        <w:t>.</w:t>
      </w:r>
      <w:r w:rsidR="0013266F" w:rsidRPr="006F5D01">
        <w:rPr>
          <w:rFonts w:ascii="Times New Roman" w:hAnsi="Times New Roman" w:cs="Times New Roman"/>
          <w:sz w:val="24"/>
          <w:szCs w:val="24"/>
        </w:rPr>
        <w:t xml:space="preserve"> </w:t>
      </w:r>
      <w:r w:rsidR="00BC6FE2" w:rsidRPr="006F5D01">
        <w:rPr>
          <w:rFonts w:ascii="Times New Roman" w:hAnsi="Times New Roman" w:cs="Times New Roman"/>
          <w:sz w:val="24"/>
          <w:szCs w:val="24"/>
        </w:rPr>
        <w:t xml:space="preserve">Thus </w:t>
      </w:r>
      <w:r w:rsidR="00DD1DDA" w:rsidRPr="006F5D01">
        <w:rPr>
          <w:rFonts w:ascii="Times New Roman" w:hAnsi="Times New Roman" w:cs="Times New Roman"/>
          <w:sz w:val="24"/>
          <w:szCs w:val="24"/>
        </w:rPr>
        <w:t>PW1’s evidence</w:t>
      </w:r>
      <w:r w:rsidR="0013266F" w:rsidRPr="006F5D01">
        <w:rPr>
          <w:rFonts w:ascii="Times New Roman" w:hAnsi="Times New Roman" w:cs="Times New Roman"/>
          <w:sz w:val="24"/>
          <w:szCs w:val="24"/>
        </w:rPr>
        <w:t xml:space="preserve"> that the Police Officer PW2 found the accused walking away, yet PW2 himself testified that he did not find the accused quarrelling with or assaulting the deceased</w:t>
      </w:r>
      <w:r w:rsidR="001036D8" w:rsidRPr="006F5D01">
        <w:rPr>
          <w:rFonts w:ascii="Times New Roman" w:hAnsi="Times New Roman" w:cs="Times New Roman"/>
          <w:sz w:val="24"/>
          <w:szCs w:val="24"/>
        </w:rPr>
        <w:t xml:space="preserve"> is</w:t>
      </w:r>
      <w:r w:rsidR="00DD1DDA" w:rsidRPr="006F5D01">
        <w:rPr>
          <w:rFonts w:ascii="Times New Roman" w:hAnsi="Times New Roman" w:cs="Times New Roman"/>
          <w:sz w:val="24"/>
          <w:szCs w:val="24"/>
        </w:rPr>
        <w:t xml:space="preserve"> clearly</w:t>
      </w:r>
      <w:r w:rsidR="001036D8" w:rsidRPr="006F5D01">
        <w:rPr>
          <w:rFonts w:ascii="Times New Roman" w:hAnsi="Times New Roman" w:cs="Times New Roman"/>
          <w:sz w:val="24"/>
          <w:szCs w:val="24"/>
        </w:rPr>
        <w:t xml:space="preserve"> not a</w:t>
      </w:r>
      <w:r w:rsidR="00DD1DDA" w:rsidRPr="006F5D01">
        <w:rPr>
          <w:rFonts w:ascii="Times New Roman" w:hAnsi="Times New Roman" w:cs="Times New Roman"/>
          <w:sz w:val="24"/>
          <w:szCs w:val="24"/>
        </w:rPr>
        <w:t xml:space="preserve"> contradiction</w:t>
      </w:r>
      <w:r w:rsidR="00BC6FE2" w:rsidRPr="006F5D01">
        <w:rPr>
          <w:rFonts w:ascii="Times New Roman" w:hAnsi="Times New Roman" w:cs="Times New Roman"/>
          <w:sz w:val="24"/>
          <w:szCs w:val="24"/>
        </w:rPr>
        <w:t>. It only infers</w:t>
      </w:r>
      <w:r w:rsidR="00DD1DDA" w:rsidRPr="006F5D01">
        <w:rPr>
          <w:rFonts w:ascii="Times New Roman" w:hAnsi="Times New Roman" w:cs="Times New Roman"/>
          <w:sz w:val="24"/>
          <w:szCs w:val="24"/>
        </w:rPr>
        <w:t xml:space="preserve"> that</w:t>
      </w:r>
      <w:r w:rsidR="001036D8" w:rsidRPr="006F5D01">
        <w:rPr>
          <w:rFonts w:ascii="Times New Roman" w:hAnsi="Times New Roman" w:cs="Times New Roman"/>
          <w:sz w:val="24"/>
          <w:szCs w:val="24"/>
        </w:rPr>
        <w:t xml:space="preserve"> PW2 arrived when the assault and the quarrel were over</w:t>
      </w:r>
      <w:r w:rsidR="00DD1DDA" w:rsidRPr="006F5D01">
        <w:rPr>
          <w:rFonts w:ascii="Times New Roman" w:hAnsi="Times New Roman" w:cs="Times New Roman"/>
          <w:sz w:val="24"/>
          <w:szCs w:val="24"/>
        </w:rPr>
        <w:t>. It does not go to the main substance of the case</w:t>
      </w:r>
      <w:r w:rsidR="0013266F" w:rsidRPr="006F5D01">
        <w:rPr>
          <w:rFonts w:ascii="Times New Roman" w:hAnsi="Times New Roman" w:cs="Times New Roman"/>
          <w:sz w:val="24"/>
          <w:szCs w:val="24"/>
        </w:rPr>
        <w:t>.</w:t>
      </w:r>
      <w:r w:rsidR="00DD1DDA" w:rsidRPr="006F5D01">
        <w:rPr>
          <w:rFonts w:ascii="Times New Roman" w:hAnsi="Times New Roman" w:cs="Times New Roman"/>
          <w:sz w:val="24"/>
          <w:szCs w:val="24"/>
        </w:rPr>
        <w:t xml:space="preserve"> It does not discredit the prosecution evidence concerning the identification of the accused regarding his having assaulted the deceased.</w:t>
      </w:r>
      <w:r w:rsidR="0013266F" w:rsidRPr="006F5D01">
        <w:rPr>
          <w:rFonts w:ascii="Times New Roman" w:hAnsi="Times New Roman" w:cs="Times New Roman"/>
          <w:sz w:val="24"/>
          <w:szCs w:val="24"/>
        </w:rPr>
        <w:t xml:space="preserve"> I found the witnesses evidence to be truthful with no</w:t>
      </w:r>
      <w:r w:rsidR="00DD1DDA" w:rsidRPr="006F5D01">
        <w:rPr>
          <w:rFonts w:ascii="Times New Roman" w:hAnsi="Times New Roman" w:cs="Times New Roman"/>
          <w:sz w:val="24"/>
          <w:szCs w:val="24"/>
        </w:rPr>
        <w:t xml:space="preserve"> deliberate </w:t>
      </w:r>
      <w:r w:rsidR="0013266F" w:rsidRPr="006F5D01">
        <w:rPr>
          <w:rFonts w:ascii="Times New Roman" w:hAnsi="Times New Roman" w:cs="Times New Roman"/>
          <w:sz w:val="24"/>
          <w:szCs w:val="24"/>
        </w:rPr>
        <w:t>falsehoods.</w:t>
      </w:r>
      <w:r w:rsidR="00DD1DDA" w:rsidRPr="006F5D01">
        <w:rPr>
          <w:rFonts w:ascii="Times New Roman" w:hAnsi="Times New Roman" w:cs="Times New Roman"/>
          <w:sz w:val="24"/>
          <w:szCs w:val="24"/>
        </w:rPr>
        <w:t xml:space="preserve"> On the contrary the </w:t>
      </w:r>
      <w:proofErr w:type="spellStart"/>
      <w:r w:rsidR="00DD1DDA" w:rsidRPr="006F5D01">
        <w:rPr>
          <w:rFonts w:ascii="Times New Roman" w:hAnsi="Times New Roman" w:cs="Times New Roman"/>
          <w:sz w:val="24"/>
          <w:szCs w:val="24"/>
        </w:rPr>
        <w:t>defence</w:t>
      </w:r>
      <w:proofErr w:type="spellEnd"/>
      <w:r w:rsidR="00DD1DDA" w:rsidRPr="006F5D01">
        <w:rPr>
          <w:rFonts w:ascii="Times New Roman" w:hAnsi="Times New Roman" w:cs="Times New Roman"/>
          <w:sz w:val="24"/>
          <w:szCs w:val="24"/>
        </w:rPr>
        <w:t xml:space="preserve"> contention that PW1 and PW2 lied to court has not been corroborated by any independent evidence on the record.</w:t>
      </w:r>
      <w:r w:rsidR="0013266F" w:rsidRPr="006F5D01">
        <w:rPr>
          <w:rFonts w:ascii="Times New Roman" w:hAnsi="Times New Roman" w:cs="Times New Roman"/>
          <w:sz w:val="24"/>
          <w:szCs w:val="24"/>
        </w:rPr>
        <w:t xml:space="preserve"> </w:t>
      </w:r>
      <w:r w:rsidR="00DD1DDA" w:rsidRPr="006F5D01">
        <w:rPr>
          <w:rFonts w:ascii="Times New Roman" w:hAnsi="Times New Roman" w:cs="Times New Roman"/>
          <w:sz w:val="24"/>
          <w:szCs w:val="24"/>
        </w:rPr>
        <w:t xml:space="preserve">No prosecution witness has been proved by the </w:t>
      </w:r>
      <w:proofErr w:type="spellStart"/>
      <w:r w:rsidR="00DD1DDA" w:rsidRPr="006F5D01">
        <w:rPr>
          <w:rFonts w:ascii="Times New Roman" w:hAnsi="Times New Roman" w:cs="Times New Roman"/>
          <w:sz w:val="24"/>
          <w:szCs w:val="24"/>
        </w:rPr>
        <w:t>defence</w:t>
      </w:r>
      <w:proofErr w:type="spellEnd"/>
      <w:r w:rsidR="00DD1DDA" w:rsidRPr="006F5D01">
        <w:rPr>
          <w:rFonts w:ascii="Times New Roman" w:hAnsi="Times New Roman" w:cs="Times New Roman"/>
          <w:sz w:val="24"/>
          <w:szCs w:val="24"/>
        </w:rPr>
        <w:t xml:space="preserve"> to have a motive to tell lies against the accused person.</w:t>
      </w:r>
      <w:r w:rsidR="00C96226" w:rsidRPr="006F5D01">
        <w:rPr>
          <w:rFonts w:ascii="Times New Roman" w:hAnsi="Times New Roman" w:cs="Times New Roman"/>
          <w:sz w:val="24"/>
          <w:szCs w:val="24"/>
        </w:rPr>
        <w:t xml:space="preserve"> Neither is there any</w:t>
      </w:r>
      <w:r w:rsidR="003528F5" w:rsidRPr="006F5D01">
        <w:rPr>
          <w:rFonts w:ascii="Times New Roman" w:hAnsi="Times New Roman" w:cs="Times New Roman"/>
          <w:sz w:val="24"/>
          <w:szCs w:val="24"/>
        </w:rPr>
        <w:t xml:space="preserve"> independent corroborative</w:t>
      </w:r>
      <w:r w:rsidR="00DD1DDA" w:rsidRPr="006F5D01">
        <w:rPr>
          <w:rFonts w:ascii="Times New Roman" w:hAnsi="Times New Roman" w:cs="Times New Roman"/>
          <w:sz w:val="24"/>
          <w:szCs w:val="24"/>
        </w:rPr>
        <w:t xml:space="preserve"> evidence </w:t>
      </w:r>
      <w:r w:rsidR="003528F5" w:rsidRPr="006F5D01">
        <w:rPr>
          <w:rFonts w:ascii="Times New Roman" w:hAnsi="Times New Roman" w:cs="Times New Roman"/>
          <w:sz w:val="24"/>
          <w:szCs w:val="24"/>
        </w:rPr>
        <w:t xml:space="preserve">on record to support the contention of the </w:t>
      </w:r>
      <w:proofErr w:type="spellStart"/>
      <w:r w:rsidR="003528F5" w:rsidRPr="006F5D01">
        <w:rPr>
          <w:rFonts w:ascii="Times New Roman" w:hAnsi="Times New Roman" w:cs="Times New Roman"/>
          <w:sz w:val="24"/>
          <w:szCs w:val="24"/>
        </w:rPr>
        <w:t>defence</w:t>
      </w:r>
      <w:proofErr w:type="spellEnd"/>
      <w:r w:rsidR="003528F5" w:rsidRPr="006F5D01">
        <w:rPr>
          <w:rFonts w:ascii="Times New Roman" w:hAnsi="Times New Roman" w:cs="Times New Roman"/>
          <w:sz w:val="24"/>
          <w:szCs w:val="24"/>
        </w:rPr>
        <w:t>.</w:t>
      </w:r>
      <w:r w:rsidR="00E961DA" w:rsidRPr="006F5D01">
        <w:rPr>
          <w:rFonts w:ascii="Times New Roman" w:hAnsi="Times New Roman" w:cs="Times New Roman"/>
          <w:sz w:val="24"/>
          <w:szCs w:val="24"/>
        </w:rPr>
        <w:t xml:space="preserve"> </w:t>
      </w:r>
      <w:r w:rsidR="00FD5AEA" w:rsidRPr="006F5D01">
        <w:rPr>
          <w:rFonts w:ascii="Times New Roman" w:hAnsi="Times New Roman" w:cs="Times New Roman"/>
          <w:sz w:val="24"/>
          <w:szCs w:val="24"/>
        </w:rPr>
        <w:t xml:space="preserve">The conduct of </w:t>
      </w:r>
      <w:r w:rsidR="001D1C4D" w:rsidRPr="006F5D01">
        <w:rPr>
          <w:rFonts w:ascii="Times New Roman" w:hAnsi="Times New Roman" w:cs="Times New Roman"/>
          <w:sz w:val="24"/>
          <w:szCs w:val="24"/>
        </w:rPr>
        <w:t>the accused</w:t>
      </w:r>
      <w:r w:rsidR="00E961DA" w:rsidRPr="006F5D01">
        <w:rPr>
          <w:rFonts w:ascii="Times New Roman" w:hAnsi="Times New Roman" w:cs="Times New Roman"/>
          <w:sz w:val="24"/>
          <w:szCs w:val="24"/>
        </w:rPr>
        <w:t xml:space="preserve">, found in the testimony of PW4, that he </w:t>
      </w:r>
      <w:r w:rsidR="00FD5AEA" w:rsidRPr="006F5D01">
        <w:rPr>
          <w:rFonts w:ascii="Times New Roman" w:hAnsi="Times New Roman" w:cs="Times New Roman"/>
          <w:sz w:val="24"/>
          <w:szCs w:val="24"/>
        </w:rPr>
        <w:t xml:space="preserve">disappeared after the incident and even jumped police bond is not conduct </w:t>
      </w:r>
      <w:proofErr w:type="spellStart"/>
      <w:r w:rsidR="00FD5AEA" w:rsidRPr="006F5D01">
        <w:rPr>
          <w:rFonts w:ascii="Times New Roman" w:hAnsi="Times New Roman" w:cs="Times New Roman"/>
          <w:sz w:val="24"/>
          <w:szCs w:val="24"/>
        </w:rPr>
        <w:t>compartible</w:t>
      </w:r>
      <w:proofErr w:type="spellEnd"/>
      <w:r w:rsidR="00FD5AEA" w:rsidRPr="006F5D01">
        <w:rPr>
          <w:rFonts w:ascii="Times New Roman" w:hAnsi="Times New Roman" w:cs="Times New Roman"/>
          <w:sz w:val="24"/>
          <w:szCs w:val="24"/>
        </w:rPr>
        <w:t xml:space="preserve"> with his innocence.</w:t>
      </w:r>
      <w:r w:rsidR="0009469C" w:rsidRPr="006F5D01">
        <w:rPr>
          <w:rFonts w:ascii="Times New Roman" w:hAnsi="Times New Roman" w:cs="Times New Roman"/>
          <w:sz w:val="24"/>
          <w:szCs w:val="24"/>
        </w:rPr>
        <w:t xml:space="preserve"> The evidence of PW4 on this matter was hardly discredited by the </w:t>
      </w:r>
      <w:proofErr w:type="spellStart"/>
      <w:r w:rsidR="0009469C" w:rsidRPr="006F5D01">
        <w:rPr>
          <w:rFonts w:ascii="Times New Roman" w:hAnsi="Times New Roman" w:cs="Times New Roman"/>
          <w:sz w:val="24"/>
          <w:szCs w:val="24"/>
        </w:rPr>
        <w:t>defence</w:t>
      </w:r>
      <w:proofErr w:type="spellEnd"/>
      <w:r w:rsidR="0009469C" w:rsidRPr="006F5D01">
        <w:rPr>
          <w:rFonts w:ascii="Times New Roman" w:hAnsi="Times New Roman" w:cs="Times New Roman"/>
          <w:sz w:val="24"/>
          <w:szCs w:val="24"/>
        </w:rPr>
        <w:t xml:space="preserve"> in their cross examination of the witness. Likewise the evidence of the </w:t>
      </w:r>
      <w:proofErr w:type="spellStart"/>
      <w:r w:rsidR="0009469C" w:rsidRPr="006F5D01">
        <w:rPr>
          <w:rFonts w:ascii="Times New Roman" w:hAnsi="Times New Roman" w:cs="Times New Roman"/>
          <w:sz w:val="24"/>
          <w:szCs w:val="24"/>
        </w:rPr>
        <w:t>defence</w:t>
      </w:r>
      <w:proofErr w:type="spellEnd"/>
      <w:r w:rsidR="0009469C" w:rsidRPr="006F5D01">
        <w:rPr>
          <w:rFonts w:ascii="Times New Roman" w:hAnsi="Times New Roman" w:cs="Times New Roman"/>
          <w:sz w:val="24"/>
          <w:szCs w:val="24"/>
        </w:rPr>
        <w:t xml:space="preserve"> witnesses DW2 and DW3 that there was no assault on the deceased and that the accused never participated in the </w:t>
      </w:r>
      <w:r w:rsidR="0009469C" w:rsidRPr="006F5D01">
        <w:rPr>
          <w:rFonts w:ascii="Times New Roman" w:hAnsi="Times New Roman" w:cs="Times New Roman"/>
          <w:sz w:val="24"/>
          <w:szCs w:val="24"/>
        </w:rPr>
        <w:lastRenderedPageBreak/>
        <w:t>assault of the deceased were hardly convincing in the face of the prosecution evidence which was amply corroborated</w:t>
      </w:r>
      <w:r w:rsidR="0074120C" w:rsidRPr="006F5D01">
        <w:rPr>
          <w:rFonts w:ascii="Times New Roman" w:hAnsi="Times New Roman" w:cs="Times New Roman"/>
          <w:sz w:val="24"/>
          <w:szCs w:val="24"/>
        </w:rPr>
        <w:t xml:space="preserve"> by independent evidence</w:t>
      </w:r>
      <w:r w:rsidR="0009469C" w:rsidRPr="006F5D01">
        <w:rPr>
          <w:rFonts w:ascii="Times New Roman" w:hAnsi="Times New Roman" w:cs="Times New Roman"/>
          <w:sz w:val="24"/>
          <w:szCs w:val="24"/>
        </w:rPr>
        <w:t>.</w:t>
      </w:r>
      <w:r w:rsidR="006F1FA3" w:rsidRPr="006F5D01">
        <w:rPr>
          <w:rFonts w:ascii="Times New Roman" w:hAnsi="Times New Roman" w:cs="Times New Roman"/>
          <w:sz w:val="24"/>
          <w:szCs w:val="24"/>
        </w:rPr>
        <w:t xml:space="preserve"> </w:t>
      </w:r>
    </w:p>
    <w:p w:rsidR="004E720E" w:rsidRPr="006F5D01" w:rsidRDefault="004E720E"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For those reasons I find the accused person’s testimony to be untruthful. The law is that in a case where an accused gives untruthful evidence is no different from one in which he gives no evidence at all. In either case the burden remains on the prosecution to prove his guilt. However, if, on proved facts two inferences may be drawn about the accused person’s conduct or state of mind, his or her untruthfulness is a factor which court can properly take into account as strengthening the inference of guilt. The strength it adds depends on all the circumstances and especially on whether there are reasons other than guilt that might account for the untruthfulness.</w:t>
      </w:r>
    </w:p>
    <w:p w:rsidR="003528F5" w:rsidRPr="006F5D01" w:rsidRDefault="003528F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In the given circumstances</w:t>
      </w:r>
      <w:r w:rsidR="0074120C" w:rsidRPr="006F5D01">
        <w:rPr>
          <w:rFonts w:ascii="Times New Roman" w:hAnsi="Times New Roman" w:cs="Times New Roman"/>
          <w:sz w:val="24"/>
          <w:szCs w:val="24"/>
        </w:rPr>
        <w:t>, and for the foregoing reasons, I do not agree with the Assessors.</w:t>
      </w:r>
      <w:r w:rsidRPr="006F5D01">
        <w:rPr>
          <w:rFonts w:ascii="Times New Roman" w:hAnsi="Times New Roman" w:cs="Times New Roman"/>
          <w:sz w:val="24"/>
          <w:szCs w:val="24"/>
        </w:rPr>
        <w:t xml:space="preserve"> I find that it is the accused who assaulted the deceased which assault led to the death of the deceased.  I am satisfied that the prosecution has discharged the burden of proving all the ingredients of the offence of murder against the accused beyond reasonable doubt.</w:t>
      </w:r>
    </w:p>
    <w:p w:rsidR="003528F5" w:rsidRPr="006F5D01" w:rsidRDefault="003528F5" w:rsidP="006F5D01">
      <w:pPr>
        <w:spacing w:line="360" w:lineRule="auto"/>
        <w:jc w:val="both"/>
        <w:rPr>
          <w:rFonts w:ascii="Times New Roman" w:hAnsi="Times New Roman" w:cs="Times New Roman"/>
          <w:sz w:val="24"/>
          <w:szCs w:val="24"/>
        </w:rPr>
      </w:pPr>
      <w:r w:rsidRPr="006F5D01">
        <w:rPr>
          <w:rFonts w:ascii="Times New Roman" w:hAnsi="Times New Roman" w:cs="Times New Roman"/>
          <w:sz w:val="24"/>
          <w:szCs w:val="24"/>
        </w:rPr>
        <w:t xml:space="preserve">Thus, </w:t>
      </w:r>
      <w:r w:rsidR="0074120C" w:rsidRPr="006F5D01">
        <w:rPr>
          <w:rFonts w:ascii="Times New Roman" w:hAnsi="Times New Roman" w:cs="Times New Roman"/>
          <w:sz w:val="24"/>
          <w:szCs w:val="24"/>
        </w:rPr>
        <w:t xml:space="preserve">I </w:t>
      </w:r>
      <w:r w:rsidRPr="006F5D01">
        <w:rPr>
          <w:rFonts w:ascii="Times New Roman" w:hAnsi="Times New Roman" w:cs="Times New Roman"/>
          <w:sz w:val="24"/>
          <w:szCs w:val="24"/>
        </w:rPr>
        <w:t>find the accused guilty as charged, and I accordingly convict him.</w:t>
      </w:r>
    </w:p>
    <w:p w:rsidR="00B93F09" w:rsidRPr="006F5D01" w:rsidRDefault="00B93F09"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PERCY NIGHT TUHAISE</w:t>
      </w:r>
    </w:p>
    <w:p w:rsidR="006C40F0" w:rsidRPr="006F5D01" w:rsidRDefault="006C40F0" w:rsidP="006F5D01">
      <w:pPr>
        <w:spacing w:line="360" w:lineRule="auto"/>
        <w:jc w:val="both"/>
        <w:rPr>
          <w:rFonts w:ascii="Times New Roman" w:hAnsi="Times New Roman" w:cs="Times New Roman"/>
          <w:b/>
          <w:sz w:val="24"/>
          <w:szCs w:val="24"/>
        </w:rPr>
      </w:pPr>
      <w:proofErr w:type="gramStart"/>
      <w:r w:rsidRPr="006F5D01">
        <w:rPr>
          <w:rFonts w:ascii="Times New Roman" w:hAnsi="Times New Roman" w:cs="Times New Roman"/>
          <w:b/>
          <w:sz w:val="24"/>
          <w:szCs w:val="24"/>
        </w:rPr>
        <w:t>JUDGE</w:t>
      </w:r>
      <w:r w:rsidR="00442F4E" w:rsidRPr="006F5D01">
        <w:rPr>
          <w:rFonts w:ascii="Times New Roman" w:hAnsi="Times New Roman" w:cs="Times New Roman"/>
          <w:b/>
          <w:sz w:val="24"/>
          <w:szCs w:val="24"/>
        </w:rPr>
        <w:t>.</w:t>
      </w:r>
      <w:proofErr w:type="gramEnd"/>
    </w:p>
    <w:p w:rsidR="00CC2F67" w:rsidRPr="006F5D01" w:rsidRDefault="0093334D" w:rsidP="006F5D01">
      <w:pPr>
        <w:spacing w:line="360" w:lineRule="auto"/>
        <w:jc w:val="both"/>
        <w:rPr>
          <w:rFonts w:ascii="Times New Roman" w:hAnsi="Times New Roman" w:cs="Times New Roman"/>
          <w:b/>
          <w:sz w:val="24"/>
          <w:szCs w:val="24"/>
        </w:rPr>
      </w:pPr>
      <w:r w:rsidRPr="006F5D01">
        <w:rPr>
          <w:rFonts w:ascii="Times New Roman" w:hAnsi="Times New Roman" w:cs="Times New Roman"/>
          <w:b/>
          <w:sz w:val="24"/>
          <w:szCs w:val="24"/>
        </w:rPr>
        <w:t>05</w:t>
      </w:r>
      <w:r w:rsidR="00BA2291" w:rsidRPr="006F5D01">
        <w:rPr>
          <w:rFonts w:ascii="Times New Roman" w:hAnsi="Times New Roman" w:cs="Times New Roman"/>
          <w:b/>
          <w:sz w:val="24"/>
          <w:szCs w:val="24"/>
        </w:rPr>
        <w:t>/07</w:t>
      </w:r>
      <w:r w:rsidR="00B93F09" w:rsidRPr="006F5D01">
        <w:rPr>
          <w:rFonts w:ascii="Times New Roman" w:hAnsi="Times New Roman" w:cs="Times New Roman"/>
          <w:b/>
          <w:sz w:val="24"/>
          <w:szCs w:val="24"/>
        </w:rPr>
        <w:t>/2012</w:t>
      </w:r>
      <w:r w:rsidR="003528F5" w:rsidRPr="006F5D01">
        <w:rPr>
          <w:rFonts w:ascii="Times New Roman" w:hAnsi="Times New Roman" w:cs="Times New Roman"/>
          <w:b/>
          <w:sz w:val="24"/>
          <w:szCs w:val="24"/>
        </w:rPr>
        <w:t>.</w:t>
      </w:r>
      <w:r w:rsidR="00CC2F67" w:rsidRPr="006F5D01">
        <w:rPr>
          <w:rFonts w:ascii="Times New Roman" w:hAnsi="Times New Roman" w:cs="Times New Roman"/>
          <w:b/>
          <w:sz w:val="24"/>
          <w:szCs w:val="24"/>
        </w:rPr>
        <w:t xml:space="preserve"> </w:t>
      </w:r>
    </w:p>
    <w:sectPr w:rsidR="00CC2F67" w:rsidRPr="006F5D01"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80C" w:rsidRDefault="0042580C" w:rsidP="000F050C">
      <w:pPr>
        <w:spacing w:after="0" w:line="240" w:lineRule="auto"/>
      </w:pPr>
      <w:r>
        <w:separator/>
      </w:r>
    </w:p>
  </w:endnote>
  <w:endnote w:type="continuationSeparator" w:id="0">
    <w:p w:rsidR="0042580C" w:rsidRDefault="0042580C"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D07A27" w:rsidRDefault="0042580C">
        <w:pPr>
          <w:pStyle w:val="Footer"/>
          <w:jc w:val="center"/>
        </w:pPr>
        <w:r>
          <w:fldChar w:fldCharType="begin"/>
        </w:r>
        <w:r>
          <w:instrText xml:space="preserve"> PAGE   \* MERGEFORMAT </w:instrText>
        </w:r>
        <w:r>
          <w:fldChar w:fldCharType="separate"/>
        </w:r>
        <w:r w:rsidR="00501BC2">
          <w:rPr>
            <w:noProof/>
          </w:rPr>
          <w:t>1</w:t>
        </w:r>
        <w:r>
          <w:rPr>
            <w:noProof/>
          </w:rPr>
          <w:fldChar w:fldCharType="end"/>
        </w:r>
      </w:p>
    </w:sdtContent>
  </w:sdt>
  <w:p w:rsidR="00D07A27" w:rsidRDefault="00D0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80C" w:rsidRDefault="0042580C" w:rsidP="000F050C">
      <w:pPr>
        <w:spacing w:after="0" w:line="240" w:lineRule="auto"/>
      </w:pPr>
      <w:r>
        <w:separator/>
      </w:r>
    </w:p>
  </w:footnote>
  <w:footnote w:type="continuationSeparator" w:id="0">
    <w:p w:rsidR="0042580C" w:rsidRDefault="0042580C"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9BF"/>
    <w:multiLevelType w:val="hybridMultilevel"/>
    <w:tmpl w:val="34E6E0F0"/>
    <w:lvl w:ilvl="0" w:tplc="76FC184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28D373F0"/>
    <w:multiLevelType w:val="hybridMultilevel"/>
    <w:tmpl w:val="34E6E0F0"/>
    <w:lvl w:ilvl="0" w:tplc="76FC1844">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4">
    <w:nsid w:val="2E2A41EA"/>
    <w:multiLevelType w:val="hybridMultilevel"/>
    <w:tmpl w:val="89B67E8A"/>
    <w:lvl w:ilvl="0" w:tplc="86E6C3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37755469"/>
    <w:multiLevelType w:val="hybridMultilevel"/>
    <w:tmpl w:val="6F6611F8"/>
    <w:lvl w:ilvl="0" w:tplc="F6501C92">
      <w:start w:val="4"/>
      <w:numFmt w:val="lowerLetter"/>
      <w:lvlText w:val="%1)"/>
      <w:lvlJc w:val="left"/>
      <w:pPr>
        <w:ind w:left="21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3722BE9"/>
    <w:multiLevelType w:val="hybridMultilevel"/>
    <w:tmpl w:val="FB00D08C"/>
    <w:lvl w:ilvl="0" w:tplc="00F62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5715B7"/>
    <w:multiLevelType w:val="hybridMultilevel"/>
    <w:tmpl w:val="4FB43FFE"/>
    <w:lvl w:ilvl="0" w:tplc="C1E8576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0"/>
  </w:num>
  <w:num w:numId="4">
    <w:abstractNumId w:val="7"/>
  </w:num>
  <w:num w:numId="5">
    <w:abstractNumId w:val="1"/>
  </w:num>
  <w:num w:numId="6">
    <w:abstractNumId w:val="5"/>
  </w:num>
  <w:num w:numId="7">
    <w:abstractNumId w:val="3"/>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C3C"/>
    <w:rsid w:val="00005FEE"/>
    <w:rsid w:val="00007920"/>
    <w:rsid w:val="0001583E"/>
    <w:rsid w:val="000233FE"/>
    <w:rsid w:val="000260E9"/>
    <w:rsid w:val="00035510"/>
    <w:rsid w:val="0004136C"/>
    <w:rsid w:val="0004571A"/>
    <w:rsid w:val="000539E9"/>
    <w:rsid w:val="00057EF9"/>
    <w:rsid w:val="00063BAB"/>
    <w:rsid w:val="000678C9"/>
    <w:rsid w:val="0007122B"/>
    <w:rsid w:val="000819D4"/>
    <w:rsid w:val="00082D48"/>
    <w:rsid w:val="0009469C"/>
    <w:rsid w:val="000A6AEE"/>
    <w:rsid w:val="000A7B1D"/>
    <w:rsid w:val="000A7FDE"/>
    <w:rsid w:val="000B34B7"/>
    <w:rsid w:val="000C034D"/>
    <w:rsid w:val="000C39F9"/>
    <w:rsid w:val="000C66D8"/>
    <w:rsid w:val="000C77C6"/>
    <w:rsid w:val="000D7EB8"/>
    <w:rsid w:val="000F0166"/>
    <w:rsid w:val="000F050C"/>
    <w:rsid w:val="000F1AE2"/>
    <w:rsid w:val="000F1F6E"/>
    <w:rsid w:val="000F2AC9"/>
    <w:rsid w:val="001036D8"/>
    <w:rsid w:val="0010413E"/>
    <w:rsid w:val="00112751"/>
    <w:rsid w:val="00117015"/>
    <w:rsid w:val="0012118C"/>
    <w:rsid w:val="0013266F"/>
    <w:rsid w:val="00134430"/>
    <w:rsid w:val="00136633"/>
    <w:rsid w:val="00136AAE"/>
    <w:rsid w:val="0014057F"/>
    <w:rsid w:val="00145E0F"/>
    <w:rsid w:val="00157445"/>
    <w:rsid w:val="00185136"/>
    <w:rsid w:val="0018566D"/>
    <w:rsid w:val="001A0B3B"/>
    <w:rsid w:val="001A45D6"/>
    <w:rsid w:val="001A5F77"/>
    <w:rsid w:val="001B2C02"/>
    <w:rsid w:val="001B4EDB"/>
    <w:rsid w:val="001B50B0"/>
    <w:rsid w:val="001C183A"/>
    <w:rsid w:val="001C6C5D"/>
    <w:rsid w:val="001D0DA1"/>
    <w:rsid w:val="001D1C4D"/>
    <w:rsid w:val="001D6447"/>
    <w:rsid w:val="001E118F"/>
    <w:rsid w:val="001E46EB"/>
    <w:rsid w:val="001F54E6"/>
    <w:rsid w:val="001F6FC9"/>
    <w:rsid w:val="0020030C"/>
    <w:rsid w:val="002258CA"/>
    <w:rsid w:val="0023743D"/>
    <w:rsid w:val="0023782D"/>
    <w:rsid w:val="0024043E"/>
    <w:rsid w:val="00250920"/>
    <w:rsid w:val="0025380D"/>
    <w:rsid w:val="00256DB6"/>
    <w:rsid w:val="002656EC"/>
    <w:rsid w:val="00267CBC"/>
    <w:rsid w:val="00290B51"/>
    <w:rsid w:val="002913C1"/>
    <w:rsid w:val="00296EEC"/>
    <w:rsid w:val="002B5371"/>
    <w:rsid w:val="002B68D4"/>
    <w:rsid w:val="002C4F95"/>
    <w:rsid w:val="002D3B7C"/>
    <w:rsid w:val="002E154F"/>
    <w:rsid w:val="002E1B7D"/>
    <w:rsid w:val="002E61FF"/>
    <w:rsid w:val="002E6BBF"/>
    <w:rsid w:val="002E73E7"/>
    <w:rsid w:val="002E7645"/>
    <w:rsid w:val="00310678"/>
    <w:rsid w:val="00314617"/>
    <w:rsid w:val="00321F80"/>
    <w:rsid w:val="0032300F"/>
    <w:rsid w:val="00341BCF"/>
    <w:rsid w:val="003420BF"/>
    <w:rsid w:val="00346017"/>
    <w:rsid w:val="003528F5"/>
    <w:rsid w:val="0035387F"/>
    <w:rsid w:val="00355E58"/>
    <w:rsid w:val="00361268"/>
    <w:rsid w:val="00362137"/>
    <w:rsid w:val="0036255A"/>
    <w:rsid w:val="003908F1"/>
    <w:rsid w:val="003A0468"/>
    <w:rsid w:val="003A2B1A"/>
    <w:rsid w:val="003A4B43"/>
    <w:rsid w:val="003A63BC"/>
    <w:rsid w:val="003A72FA"/>
    <w:rsid w:val="003B11C9"/>
    <w:rsid w:val="003E3840"/>
    <w:rsid w:val="003E5245"/>
    <w:rsid w:val="0042580C"/>
    <w:rsid w:val="004370A2"/>
    <w:rsid w:val="00442F4E"/>
    <w:rsid w:val="00455C4F"/>
    <w:rsid w:val="00456DFB"/>
    <w:rsid w:val="004607D4"/>
    <w:rsid w:val="00461202"/>
    <w:rsid w:val="0047259B"/>
    <w:rsid w:val="0047400F"/>
    <w:rsid w:val="00493805"/>
    <w:rsid w:val="00495807"/>
    <w:rsid w:val="00496DDB"/>
    <w:rsid w:val="004976BE"/>
    <w:rsid w:val="004A76CA"/>
    <w:rsid w:val="004D337B"/>
    <w:rsid w:val="004D3D44"/>
    <w:rsid w:val="004D44DE"/>
    <w:rsid w:val="004E3D93"/>
    <w:rsid w:val="004E4743"/>
    <w:rsid w:val="004E720E"/>
    <w:rsid w:val="004F0CB2"/>
    <w:rsid w:val="004F6316"/>
    <w:rsid w:val="005003C7"/>
    <w:rsid w:val="00501BC2"/>
    <w:rsid w:val="00506C8B"/>
    <w:rsid w:val="005110AD"/>
    <w:rsid w:val="00511F2F"/>
    <w:rsid w:val="005208CE"/>
    <w:rsid w:val="005228B8"/>
    <w:rsid w:val="00526ACB"/>
    <w:rsid w:val="00530265"/>
    <w:rsid w:val="00531C43"/>
    <w:rsid w:val="005331A7"/>
    <w:rsid w:val="005402DC"/>
    <w:rsid w:val="00546668"/>
    <w:rsid w:val="00546CC6"/>
    <w:rsid w:val="005514A2"/>
    <w:rsid w:val="00552FF7"/>
    <w:rsid w:val="005532BA"/>
    <w:rsid w:val="0055389E"/>
    <w:rsid w:val="00565308"/>
    <w:rsid w:val="005717E5"/>
    <w:rsid w:val="00587769"/>
    <w:rsid w:val="005919E2"/>
    <w:rsid w:val="005A3E73"/>
    <w:rsid w:val="005A41EC"/>
    <w:rsid w:val="005A423F"/>
    <w:rsid w:val="005A7E70"/>
    <w:rsid w:val="005B1E96"/>
    <w:rsid w:val="005B2073"/>
    <w:rsid w:val="005B7740"/>
    <w:rsid w:val="005C1B8B"/>
    <w:rsid w:val="005C7723"/>
    <w:rsid w:val="005D0333"/>
    <w:rsid w:val="005D7B8B"/>
    <w:rsid w:val="005E59D4"/>
    <w:rsid w:val="005E730A"/>
    <w:rsid w:val="005F5FBF"/>
    <w:rsid w:val="006043BF"/>
    <w:rsid w:val="00623307"/>
    <w:rsid w:val="0062420D"/>
    <w:rsid w:val="006305E3"/>
    <w:rsid w:val="00636015"/>
    <w:rsid w:val="006371C2"/>
    <w:rsid w:val="0064151B"/>
    <w:rsid w:val="0064347A"/>
    <w:rsid w:val="0064431B"/>
    <w:rsid w:val="00651829"/>
    <w:rsid w:val="00662F16"/>
    <w:rsid w:val="006663D1"/>
    <w:rsid w:val="00671C17"/>
    <w:rsid w:val="006755CE"/>
    <w:rsid w:val="0068217B"/>
    <w:rsid w:val="006861F9"/>
    <w:rsid w:val="006872ED"/>
    <w:rsid w:val="006912F1"/>
    <w:rsid w:val="0069155C"/>
    <w:rsid w:val="006915AE"/>
    <w:rsid w:val="00696AC7"/>
    <w:rsid w:val="006A0154"/>
    <w:rsid w:val="006A3559"/>
    <w:rsid w:val="006A3C32"/>
    <w:rsid w:val="006B3E74"/>
    <w:rsid w:val="006B44BA"/>
    <w:rsid w:val="006B4A55"/>
    <w:rsid w:val="006C40F0"/>
    <w:rsid w:val="006D1D02"/>
    <w:rsid w:val="006E2F45"/>
    <w:rsid w:val="006F1FA3"/>
    <w:rsid w:val="006F242F"/>
    <w:rsid w:val="006F5D01"/>
    <w:rsid w:val="00700C69"/>
    <w:rsid w:val="00716AF5"/>
    <w:rsid w:val="00727F44"/>
    <w:rsid w:val="007303FB"/>
    <w:rsid w:val="0073398A"/>
    <w:rsid w:val="007355C0"/>
    <w:rsid w:val="0074120C"/>
    <w:rsid w:val="00743CB2"/>
    <w:rsid w:val="0075306E"/>
    <w:rsid w:val="007549B9"/>
    <w:rsid w:val="0075548F"/>
    <w:rsid w:val="00760C68"/>
    <w:rsid w:val="00763997"/>
    <w:rsid w:val="0076564B"/>
    <w:rsid w:val="007735F8"/>
    <w:rsid w:val="007739B8"/>
    <w:rsid w:val="00777E31"/>
    <w:rsid w:val="00777F97"/>
    <w:rsid w:val="00784359"/>
    <w:rsid w:val="007A2784"/>
    <w:rsid w:val="007A5F2B"/>
    <w:rsid w:val="007B3002"/>
    <w:rsid w:val="007B5B82"/>
    <w:rsid w:val="007C0777"/>
    <w:rsid w:val="007C1FA7"/>
    <w:rsid w:val="007C310D"/>
    <w:rsid w:val="007C612F"/>
    <w:rsid w:val="007C69F7"/>
    <w:rsid w:val="007D0830"/>
    <w:rsid w:val="007D20B9"/>
    <w:rsid w:val="007D3696"/>
    <w:rsid w:val="007D4EFF"/>
    <w:rsid w:val="007F234A"/>
    <w:rsid w:val="007F29EC"/>
    <w:rsid w:val="008041D7"/>
    <w:rsid w:val="00817310"/>
    <w:rsid w:val="00835F40"/>
    <w:rsid w:val="00836A39"/>
    <w:rsid w:val="008402EC"/>
    <w:rsid w:val="0084227A"/>
    <w:rsid w:val="00865532"/>
    <w:rsid w:val="00877B28"/>
    <w:rsid w:val="00880BEF"/>
    <w:rsid w:val="00883328"/>
    <w:rsid w:val="00890395"/>
    <w:rsid w:val="008924A4"/>
    <w:rsid w:val="008B3084"/>
    <w:rsid w:val="008C1645"/>
    <w:rsid w:val="008C28A9"/>
    <w:rsid w:val="008D06C8"/>
    <w:rsid w:val="008D0754"/>
    <w:rsid w:val="008D15C8"/>
    <w:rsid w:val="008D710D"/>
    <w:rsid w:val="008E06E6"/>
    <w:rsid w:val="008E1276"/>
    <w:rsid w:val="008F35F8"/>
    <w:rsid w:val="008F3B64"/>
    <w:rsid w:val="008F451F"/>
    <w:rsid w:val="008F4811"/>
    <w:rsid w:val="008F6E7F"/>
    <w:rsid w:val="008F7141"/>
    <w:rsid w:val="00900260"/>
    <w:rsid w:val="009037F8"/>
    <w:rsid w:val="009076E9"/>
    <w:rsid w:val="00920FED"/>
    <w:rsid w:val="009213A3"/>
    <w:rsid w:val="00925532"/>
    <w:rsid w:val="009271D7"/>
    <w:rsid w:val="00931003"/>
    <w:rsid w:val="0093194C"/>
    <w:rsid w:val="009323E4"/>
    <w:rsid w:val="009325AD"/>
    <w:rsid w:val="0093334D"/>
    <w:rsid w:val="00940AA1"/>
    <w:rsid w:val="00940CD7"/>
    <w:rsid w:val="009412D5"/>
    <w:rsid w:val="00943CBA"/>
    <w:rsid w:val="00952795"/>
    <w:rsid w:val="00953B25"/>
    <w:rsid w:val="009601A4"/>
    <w:rsid w:val="0096392E"/>
    <w:rsid w:val="00976DBF"/>
    <w:rsid w:val="00986024"/>
    <w:rsid w:val="00991A96"/>
    <w:rsid w:val="009A4FF0"/>
    <w:rsid w:val="009A62B0"/>
    <w:rsid w:val="009B29E8"/>
    <w:rsid w:val="009B4A5F"/>
    <w:rsid w:val="009B63FE"/>
    <w:rsid w:val="009D0281"/>
    <w:rsid w:val="009D1F9C"/>
    <w:rsid w:val="009D23E4"/>
    <w:rsid w:val="009D532B"/>
    <w:rsid w:val="009E246E"/>
    <w:rsid w:val="009E3AEF"/>
    <w:rsid w:val="009F7C7A"/>
    <w:rsid w:val="00A04709"/>
    <w:rsid w:val="00A04AB1"/>
    <w:rsid w:val="00A072E7"/>
    <w:rsid w:val="00A14655"/>
    <w:rsid w:val="00A21523"/>
    <w:rsid w:val="00A21D67"/>
    <w:rsid w:val="00A32281"/>
    <w:rsid w:val="00A4300F"/>
    <w:rsid w:val="00A436B9"/>
    <w:rsid w:val="00A4721B"/>
    <w:rsid w:val="00A50D44"/>
    <w:rsid w:val="00A51EC9"/>
    <w:rsid w:val="00A56FEB"/>
    <w:rsid w:val="00A640E4"/>
    <w:rsid w:val="00A65275"/>
    <w:rsid w:val="00A65F0D"/>
    <w:rsid w:val="00A66210"/>
    <w:rsid w:val="00A665F2"/>
    <w:rsid w:val="00A734F2"/>
    <w:rsid w:val="00A739C5"/>
    <w:rsid w:val="00A82E50"/>
    <w:rsid w:val="00A901A6"/>
    <w:rsid w:val="00A952AD"/>
    <w:rsid w:val="00AB1DA5"/>
    <w:rsid w:val="00AC0DB9"/>
    <w:rsid w:val="00AD57D3"/>
    <w:rsid w:val="00AF2FA7"/>
    <w:rsid w:val="00AF70FE"/>
    <w:rsid w:val="00B04FDB"/>
    <w:rsid w:val="00B34931"/>
    <w:rsid w:val="00B34EC5"/>
    <w:rsid w:val="00B365BA"/>
    <w:rsid w:val="00B44F23"/>
    <w:rsid w:val="00B535C3"/>
    <w:rsid w:val="00B544ED"/>
    <w:rsid w:val="00B635BD"/>
    <w:rsid w:val="00B63B3C"/>
    <w:rsid w:val="00B70EDD"/>
    <w:rsid w:val="00B73EA7"/>
    <w:rsid w:val="00B906B8"/>
    <w:rsid w:val="00B9313D"/>
    <w:rsid w:val="00B93F09"/>
    <w:rsid w:val="00B96DEE"/>
    <w:rsid w:val="00BA0D1C"/>
    <w:rsid w:val="00BA2291"/>
    <w:rsid w:val="00BA3910"/>
    <w:rsid w:val="00BB044F"/>
    <w:rsid w:val="00BC556E"/>
    <w:rsid w:val="00BC6DAE"/>
    <w:rsid w:val="00BC6FE2"/>
    <w:rsid w:val="00BC71C3"/>
    <w:rsid w:val="00BD4126"/>
    <w:rsid w:val="00BD4DC6"/>
    <w:rsid w:val="00BD7F2C"/>
    <w:rsid w:val="00BF2803"/>
    <w:rsid w:val="00BF2C3C"/>
    <w:rsid w:val="00C13077"/>
    <w:rsid w:val="00C149A3"/>
    <w:rsid w:val="00C209C7"/>
    <w:rsid w:val="00C32915"/>
    <w:rsid w:val="00C4367E"/>
    <w:rsid w:val="00C52A86"/>
    <w:rsid w:val="00C56505"/>
    <w:rsid w:val="00C6050B"/>
    <w:rsid w:val="00C675E8"/>
    <w:rsid w:val="00C70158"/>
    <w:rsid w:val="00C7789A"/>
    <w:rsid w:val="00C81122"/>
    <w:rsid w:val="00C812EC"/>
    <w:rsid w:val="00C8727A"/>
    <w:rsid w:val="00C96226"/>
    <w:rsid w:val="00CA564F"/>
    <w:rsid w:val="00CA6F88"/>
    <w:rsid w:val="00CB418D"/>
    <w:rsid w:val="00CC2F67"/>
    <w:rsid w:val="00CD69A6"/>
    <w:rsid w:val="00CD7B9A"/>
    <w:rsid w:val="00CE4C6E"/>
    <w:rsid w:val="00CF317F"/>
    <w:rsid w:val="00D050C9"/>
    <w:rsid w:val="00D065AA"/>
    <w:rsid w:val="00D06678"/>
    <w:rsid w:val="00D078D0"/>
    <w:rsid w:val="00D07A27"/>
    <w:rsid w:val="00D10D96"/>
    <w:rsid w:val="00D17083"/>
    <w:rsid w:val="00D177B8"/>
    <w:rsid w:val="00D201FF"/>
    <w:rsid w:val="00D206A1"/>
    <w:rsid w:val="00D238EA"/>
    <w:rsid w:val="00D268BD"/>
    <w:rsid w:val="00D314D1"/>
    <w:rsid w:val="00D31FF7"/>
    <w:rsid w:val="00D3612E"/>
    <w:rsid w:val="00D43D64"/>
    <w:rsid w:val="00D44D03"/>
    <w:rsid w:val="00D47B46"/>
    <w:rsid w:val="00D54FE9"/>
    <w:rsid w:val="00D56E78"/>
    <w:rsid w:val="00D61F5D"/>
    <w:rsid w:val="00D6281D"/>
    <w:rsid w:val="00D67968"/>
    <w:rsid w:val="00D74068"/>
    <w:rsid w:val="00D7537A"/>
    <w:rsid w:val="00D82AE0"/>
    <w:rsid w:val="00D9284B"/>
    <w:rsid w:val="00D96379"/>
    <w:rsid w:val="00DA1205"/>
    <w:rsid w:val="00DA730E"/>
    <w:rsid w:val="00DA7FEE"/>
    <w:rsid w:val="00DB07B2"/>
    <w:rsid w:val="00DB2140"/>
    <w:rsid w:val="00DD1DDA"/>
    <w:rsid w:val="00DD7083"/>
    <w:rsid w:val="00DE05F0"/>
    <w:rsid w:val="00DE15D9"/>
    <w:rsid w:val="00DE4A80"/>
    <w:rsid w:val="00DE6C85"/>
    <w:rsid w:val="00E11CE0"/>
    <w:rsid w:val="00E12DD5"/>
    <w:rsid w:val="00E15ED9"/>
    <w:rsid w:val="00E23DC2"/>
    <w:rsid w:val="00E243E6"/>
    <w:rsid w:val="00E31A6D"/>
    <w:rsid w:val="00E33D3B"/>
    <w:rsid w:val="00E43A84"/>
    <w:rsid w:val="00E442CF"/>
    <w:rsid w:val="00E472AE"/>
    <w:rsid w:val="00E47373"/>
    <w:rsid w:val="00E519CB"/>
    <w:rsid w:val="00E52A5D"/>
    <w:rsid w:val="00E60EFA"/>
    <w:rsid w:val="00E6102A"/>
    <w:rsid w:val="00E7171F"/>
    <w:rsid w:val="00E75D93"/>
    <w:rsid w:val="00E7732E"/>
    <w:rsid w:val="00E77445"/>
    <w:rsid w:val="00E77B52"/>
    <w:rsid w:val="00E80D74"/>
    <w:rsid w:val="00E826C8"/>
    <w:rsid w:val="00E84322"/>
    <w:rsid w:val="00E961DA"/>
    <w:rsid w:val="00EA2B54"/>
    <w:rsid w:val="00EB55B1"/>
    <w:rsid w:val="00EC5530"/>
    <w:rsid w:val="00EC7FB7"/>
    <w:rsid w:val="00ED50C9"/>
    <w:rsid w:val="00ED5107"/>
    <w:rsid w:val="00ED6A7E"/>
    <w:rsid w:val="00EE101F"/>
    <w:rsid w:val="00EE29D7"/>
    <w:rsid w:val="00EE35F3"/>
    <w:rsid w:val="00EF3E59"/>
    <w:rsid w:val="00EF4227"/>
    <w:rsid w:val="00EF4B21"/>
    <w:rsid w:val="00F021C0"/>
    <w:rsid w:val="00F0227B"/>
    <w:rsid w:val="00F02C49"/>
    <w:rsid w:val="00F03704"/>
    <w:rsid w:val="00F03F2A"/>
    <w:rsid w:val="00F0709F"/>
    <w:rsid w:val="00F10B91"/>
    <w:rsid w:val="00F22644"/>
    <w:rsid w:val="00F379DA"/>
    <w:rsid w:val="00F44A9A"/>
    <w:rsid w:val="00F45507"/>
    <w:rsid w:val="00F5262A"/>
    <w:rsid w:val="00F5662B"/>
    <w:rsid w:val="00F56AE6"/>
    <w:rsid w:val="00F57CF7"/>
    <w:rsid w:val="00F62CA7"/>
    <w:rsid w:val="00F64026"/>
    <w:rsid w:val="00F76E73"/>
    <w:rsid w:val="00F92705"/>
    <w:rsid w:val="00FA369B"/>
    <w:rsid w:val="00FA66A7"/>
    <w:rsid w:val="00FB3144"/>
    <w:rsid w:val="00FB5253"/>
    <w:rsid w:val="00FD00A8"/>
    <w:rsid w:val="00FD5AEA"/>
    <w:rsid w:val="00FE69E4"/>
    <w:rsid w:val="00FE79ED"/>
    <w:rsid w:val="00FF270A"/>
    <w:rsid w:val="00FF476D"/>
    <w:rsid w:val="00FF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GANDA%20V%20MALINZI%20JOHN%20SC%20OO11%20OF%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F64CF-78CC-4F73-9D74-C7D2F2CE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MALINZI JOHN SC OO11 OF 2011</Template>
  <TotalTime>0</TotalTime>
  <Pages>10</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2016-03-18T07:30:00Z</dcterms:created>
  <dcterms:modified xsi:type="dcterms:W3CDTF">2016-03-18T07:30:00Z</dcterms:modified>
</cp:coreProperties>
</file>