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C6" w:rsidRPr="00CF75F6" w:rsidRDefault="00986024" w:rsidP="00CF75F6">
      <w:pPr>
        <w:spacing w:line="360" w:lineRule="auto"/>
        <w:jc w:val="center"/>
        <w:rPr>
          <w:rFonts w:ascii="Times New Roman" w:hAnsi="Times New Roman" w:cs="Times New Roman"/>
          <w:b/>
          <w:sz w:val="24"/>
          <w:szCs w:val="24"/>
        </w:rPr>
      </w:pPr>
      <w:r w:rsidRPr="00CF75F6">
        <w:rPr>
          <w:rFonts w:ascii="Times New Roman" w:hAnsi="Times New Roman" w:cs="Times New Roman"/>
          <w:b/>
          <w:sz w:val="24"/>
          <w:szCs w:val="24"/>
        </w:rPr>
        <w:t>THE REPUBLIC OF UGANDA</w:t>
      </w:r>
    </w:p>
    <w:p w:rsidR="00986024" w:rsidRPr="00CF75F6" w:rsidRDefault="00986024" w:rsidP="00CF75F6">
      <w:pPr>
        <w:spacing w:line="360" w:lineRule="auto"/>
        <w:jc w:val="center"/>
        <w:rPr>
          <w:rFonts w:ascii="Times New Roman" w:hAnsi="Times New Roman" w:cs="Times New Roman"/>
          <w:b/>
          <w:sz w:val="24"/>
          <w:szCs w:val="24"/>
        </w:rPr>
      </w:pPr>
      <w:r w:rsidRPr="00CF75F6">
        <w:rPr>
          <w:rFonts w:ascii="Times New Roman" w:hAnsi="Times New Roman" w:cs="Times New Roman"/>
          <w:b/>
          <w:sz w:val="24"/>
          <w:szCs w:val="24"/>
        </w:rPr>
        <w:t xml:space="preserve">IN THE HIGH COURT OF UGANDA HOLDEN AT </w:t>
      </w:r>
      <w:r w:rsidR="00296452" w:rsidRPr="00CF75F6">
        <w:rPr>
          <w:rFonts w:ascii="Times New Roman" w:hAnsi="Times New Roman" w:cs="Times New Roman"/>
          <w:b/>
          <w:sz w:val="24"/>
          <w:szCs w:val="24"/>
        </w:rPr>
        <w:t>IGANGA</w:t>
      </w:r>
    </w:p>
    <w:p w:rsidR="00986024" w:rsidRPr="00CF75F6" w:rsidRDefault="00986024" w:rsidP="00CF75F6">
      <w:pPr>
        <w:spacing w:line="360" w:lineRule="auto"/>
        <w:jc w:val="center"/>
        <w:rPr>
          <w:rFonts w:ascii="Times New Roman" w:hAnsi="Times New Roman" w:cs="Times New Roman"/>
          <w:b/>
          <w:sz w:val="24"/>
          <w:szCs w:val="24"/>
        </w:rPr>
      </w:pPr>
      <w:r w:rsidRPr="00CF75F6">
        <w:rPr>
          <w:rFonts w:ascii="Times New Roman" w:hAnsi="Times New Roman" w:cs="Times New Roman"/>
          <w:b/>
          <w:sz w:val="24"/>
          <w:szCs w:val="24"/>
        </w:rPr>
        <w:t xml:space="preserve">HIGH COURT CRIMINAL SESSION CASE NO </w:t>
      </w:r>
      <w:r w:rsidR="000E402D" w:rsidRPr="00CF75F6">
        <w:rPr>
          <w:rFonts w:ascii="Times New Roman" w:hAnsi="Times New Roman" w:cs="Times New Roman"/>
          <w:b/>
          <w:sz w:val="24"/>
          <w:szCs w:val="24"/>
        </w:rPr>
        <w:t>0</w:t>
      </w:r>
      <w:r w:rsidR="00293780" w:rsidRPr="00CF75F6">
        <w:rPr>
          <w:rFonts w:ascii="Times New Roman" w:hAnsi="Times New Roman" w:cs="Times New Roman"/>
          <w:b/>
          <w:sz w:val="24"/>
          <w:szCs w:val="24"/>
        </w:rPr>
        <w:t>04</w:t>
      </w:r>
      <w:r w:rsidR="000E402D" w:rsidRPr="00CF75F6">
        <w:rPr>
          <w:rFonts w:ascii="Times New Roman" w:hAnsi="Times New Roman" w:cs="Times New Roman"/>
          <w:b/>
          <w:sz w:val="24"/>
          <w:szCs w:val="24"/>
        </w:rPr>
        <w:t>7</w:t>
      </w:r>
      <w:r w:rsidR="00296452" w:rsidRPr="00CF75F6">
        <w:rPr>
          <w:rFonts w:ascii="Times New Roman" w:hAnsi="Times New Roman" w:cs="Times New Roman"/>
          <w:b/>
          <w:sz w:val="24"/>
          <w:szCs w:val="24"/>
        </w:rPr>
        <w:t xml:space="preserve"> OF 2010</w:t>
      </w:r>
    </w:p>
    <w:p w:rsidR="00986024" w:rsidRPr="00CF75F6" w:rsidRDefault="00986024" w:rsidP="00CF75F6">
      <w:pPr>
        <w:spacing w:line="360" w:lineRule="auto"/>
        <w:jc w:val="both"/>
        <w:rPr>
          <w:rFonts w:ascii="Times New Roman" w:hAnsi="Times New Roman" w:cs="Times New Roman"/>
          <w:b/>
          <w:sz w:val="24"/>
          <w:szCs w:val="24"/>
        </w:rPr>
      </w:pPr>
    </w:p>
    <w:p w:rsidR="00986024" w:rsidRPr="00CF75F6" w:rsidRDefault="00CF75F6" w:rsidP="00CF75F6">
      <w:pPr>
        <w:spacing w:line="360" w:lineRule="auto"/>
        <w:jc w:val="both"/>
        <w:rPr>
          <w:rFonts w:ascii="Times New Roman" w:hAnsi="Times New Roman" w:cs="Times New Roman"/>
          <w:b/>
          <w:sz w:val="24"/>
          <w:szCs w:val="24"/>
        </w:rPr>
      </w:pPr>
      <w:r>
        <w:rPr>
          <w:rFonts w:ascii="Times New Roman" w:hAnsi="Times New Roman" w:cs="Times New Roman"/>
          <w:b/>
          <w:sz w:val="24"/>
          <w:szCs w:val="24"/>
        </w:rPr>
        <w:t>UGANDA</w:t>
      </w:r>
      <w:r w:rsidR="0018566D" w:rsidRPr="00CF75F6">
        <w:rPr>
          <w:rFonts w:ascii="Times New Roman" w:hAnsi="Times New Roman" w:cs="Times New Roman"/>
          <w:b/>
          <w:sz w:val="24"/>
          <w:szCs w:val="24"/>
        </w:rPr>
        <w:t>……………………………………………………………….</w:t>
      </w:r>
      <w:r w:rsidR="00986024" w:rsidRPr="00CF75F6">
        <w:rPr>
          <w:rFonts w:ascii="Times New Roman" w:hAnsi="Times New Roman" w:cs="Times New Roman"/>
          <w:b/>
          <w:sz w:val="24"/>
          <w:szCs w:val="24"/>
        </w:rPr>
        <w:t>PROSECUTOR</w:t>
      </w:r>
    </w:p>
    <w:p w:rsidR="00986024" w:rsidRPr="00CF75F6" w:rsidRDefault="00986024" w:rsidP="00CF75F6">
      <w:pPr>
        <w:spacing w:line="360" w:lineRule="auto"/>
        <w:jc w:val="both"/>
        <w:rPr>
          <w:rFonts w:ascii="Times New Roman" w:hAnsi="Times New Roman" w:cs="Times New Roman"/>
          <w:b/>
          <w:sz w:val="24"/>
          <w:szCs w:val="24"/>
        </w:rPr>
      </w:pPr>
      <w:r w:rsidRPr="00CF75F6">
        <w:rPr>
          <w:rFonts w:ascii="Times New Roman" w:hAnsi="Times New Roman" w:cs="Times New Roman"/>
          <w:b/>
          <w:sz w:val="24"/>
          <w:szCs w:val="24"/>
        </w:rPr>
        <w:t xml:space="preserve">                                                                          VERSUS</w:t>
      </w:r>
    </w:p>
    <w:p w:rsidR="00986024" w:rsidRPr="00CF75F6" w:rsidRDefault="000E402D" w:rsidP="00CF75F6">
      <w:pPr>
        <w:spacing w:line="360" w:lineRule="auto"/>
        <w:jc w:val="both"/>
        <w:rPr>
          <w:rFonts w:ascii="Times New Roman" w:hAnsi="Times New Roman" w:cs="Times New Roman"/>
          <w:b/>
          <w:sz w:val="24"/>
          <w:szCs w:val="24"/>
        </w:rPr>
      </w:pPr>
      <w:r w:rsidRPr="00CF75F6">
        <w:rPr>
          <w:rFonts w:ascii="Times New Roman" w:hAnsi="Times New Roman" w:cs="Times New Roman"/>
          <w:b/>
          <w:sz w:val="24"/>
          <w:szCs w:val="24"/>
        </w:rPr>
        <w:t>ISABIRYE WILSON</w:t>
      </w:r>
      <w:r w:rsidR="00CF75F6">
        <w:rPr>
          <w:rFonts w:ascii="Times New Roman" w:hAnsi="Times New Roman" w:cs="Times New Roman"/>
          <w:b/>
          <w:sz w:val="24"/>
          <w:szCs w:val="24"/>
        </w:rPr>
        <w:t>……………………………</w:t>
      </w:r>
      <w:r w:rsidR="00BA61AA" w:rsidRPr="00CF75F6">
        <w:rPr>
          <w:rFonts w:ascii="Times New Roman" w:hAnsi="Times New Roman" w:cs="Times New Roman"/>
          <w:b/>
          <w:sz w:val="24"/>
          <w:szCs w:val="24"/>
        </w:rPr>
        <w:t>….</w:t>
      </w:r>
      <w:r w:rsidR="00986024" w:rsidRPr="00CF75F6">
        <w:rPr>
          <w:rFonts w:ascii="Times New Roman" w:hAnsi="Times New Roman" w:cs="Times New Roman"/>
          <w:b/>
          <w:sz w:val="24"/>
          <w:szCs w:val="24"/>
        </w:rPr>
        <w:t>…………….</w:t>
      </w:r>
      <w:r w:rsidR="002E1B7D" w:rsidRPr="00CF75F6">
        <w:rPr>
          <w:rFonts w:ascii="Times New Roman" w:hAnsi="Times New Roman" w:cs="Times New Roman"/>
          <w:b/>
          <w:sz w:val="24"/>
          <w:szCs w:val="24"/>
        </w:rPr>
        <w:t>ACCUSED</w:t>
      </w:r>
    </w:p>
    <w:p w:rsidR="007E4B78" w:rsidRPr="00CF75F6" w:rsidRDefault="007E4B78" w:rsidP="00CF75F6">
      <w:pPr>
        <w:spacing w:line="360" w:lineRule="auto"/>
        <w:jc w:val="center"/>
        <w:rPr>
          <w:rFonts w:ascii="Times New Roman" w:hAnsi="Times New Roman" w:cs="Times New Roman"/>
          <w:b/>
          <w:sz w:val="24"/>
          <w:szCs w:val="24"/>
        </w:rPr>
      </w:pPr>
      <w:bookmarkStart w:id="0" w:name="_GoBack"/>
      <w:bookmarkEnd w:id="0"/>
      <w:r w:rsidRPr="00CF75F6">
        <w:rPr>
          <w:rFonts w:ascii="Times New Roman" w:hAnsi="Times New Roman" w:cs="Times New Roman"/>
          <w:b/>
          <w:sz w:val="24"/>
          <w:szCs w:val="24"/>
        </w:rPr>
        <w:t>BEFORE HON. LADY JUSTICE PERCY NIGHT TUHAISE</w:t>
      </w:r>
    </w:p>
    <w:p w:rsidR="007E4B78" w:rsidRPr="00CF75F6" w:rsidRDefault="007E4B78" w:rsidP="00CF75F6">
      <w:pPr>
        <w:spacing w:line="360" w:lineRule="auto"/>
        <w:jc w:val="center"/>
        <w:rPr>
          <w:rFonts w:ascii="Times New Roman" w:hAnsi="Times New Roman" w:cs="Times New Roman"/>
          <w:b/>
          <w:sz w:val="24"/>
          <w:szCs w:val="24"/>
        </w:rPr>
      </w:pPr>
      <w:r w:rsidRPr="00CF75F6">
        <w:rPr>
          <w:rFonts w:ascii="Times New Roman" w:hAnsi="Times New Roman" w:cs="Times New Roman"/>
          <w:b/>
          <w:sz w:val="24"/>
          <w:szCs w:val="24"/>
        </w:rPr>
        <w:t>JUDGMENT</w:t>
      </w:r>
    </w:p>
    <w:p w:rsidR="002E1B7D" w:rsidRPr="00CF75F6" w:rsidRDefault="002E1B7D"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The accused</w:t>
      </w:r>
      <w:r w:rsidR="009037F8" w:rsidRPr="00CF75F6">
        <w:rPr>
          <w:rFonts w:ascii="Times New Roman" w:hAnsi="Times New Roman" w:cs="Times New Roman"/>
          <w:sz w:val="24"/>
          <w:szCs w:val="24"/>
        </w:rPr>
        <w:t xml:space="preserve"> person</w:t>
      </w:r>
      <w:r w:rsidR="00296452" w:rsidRPr="00CF75F6">
        <w:rPr>
          <w:rFonts w:ascii="Times New Roman" w:hAnsi="Times New Roman" w:cs="Times New Roman"/>
          <w:sz w:val="24"/>
          <w:szCs w:val="24"/>
        </w:rPr>
        <w:t xml:space="preserve">, </w:t>
      </w:r>
      <w:proofErr w:type="spellStart"/>
      <w:r w:rsidR="00CF0093" w:rsidRPr="00CF75F6">
        <w:rPr>
          <w:rFonts w:ascii="Times New Roman" w:hAnsi="Times New Roman" w:cs="Times New Roman"/>
          <w:sz w:val="24"/>
          <w:szCs w:val="24"/>
        </w:rPr>
        <w:t>Isabirye</w:t>
      </w:r>
      <w:proofErr w:type="spellEnd"/>
      <w:r w:rsidR="00CF0093" w:rsidRPr="00CF75F6">
        <w:rPr>
          <w:rFonts w:ascii="Times New Roman" w:hAnsi="Times New Roman" w:cs="Times New Roman"/>
          <w:sz w:val="24"/>
          <w:szCs w:val="24"/>
        </w:rPr>
        <w:t xml:space="preserve"> Wilson</w:t>
      </w:r>
      <w:r w:rsidR="00057652" w:rsidRPr="00CF75F6">
        <w:rPr>
          <w:rFonts w:ascii="Times New Roman" w:hAnsi="Times New Roman" w:cs="Times New Roman"/>
          <w:sz w:val="24"/>
          <w:szCs w:val="24"/>
        </w:rPr>
        <w:t>,</w:t>
      </w:r>
      <w:r w:rsidR="000F1AE2" w:rsidRPr="00CF75F6">
        <w:rPr>
          <w:rFonts w:ascii="Times New Roman" w:hAnsi="Times New Roman" w:cs="Times New Roman"/>
          <w:sz w:val="24"/>
          <w:szCs w:val="24"/>
        </w:rPr>
        <w:t xml:space="preserve"> </w:t>
      </w:r>
      <w:r w:rsidR="00057652" w:rsidRPr="00CF75F6">
        <w:rPr>
          <w:rFonts w:ascii="Times New Roman" w:hAnsi="Times New Roman" w:cs="Times New Roman"/>
          <w:sz w:val="24"/>
          <w:szCs w:val="24"/>
        </w:rPr>
        <w:t xml:space="preserve">is </w:t>
      </w:r>
      <w:r w:rsidRPr="00CF75F6">
        <w:rPr>
          <w:rFonts w:ascii="Times New Roman" w:hAnsi="Times New Roman" w:cs="Times New Roman"/>
          <w:sz w:val="24"/>
          <w:szCs w:val="24"/>
        </w:rPr>
        <w:t>indicted for murder c/s 188 &amp; 189 of the Penal Code Act. It is alleged that the accused</w:t>
      </w:r>
      <w:r w:rsidR="000F1AE2" w:rsidRPr="00CF75F6">
        <w:rPr>
          <w:rFonts w:ascii="Times New Roman" w:hAnsi="Times New Roman" w:cs="Times New Roman"/>
          <w:sz w:val="24"/>
          <w:szCs w:val="24"/>
        </w:rPr>
        <w:t xml:space="preserve">, </w:t>
      </w:r>
      <w:r w:rsidR="00D579E0" w:rsidRPr="00CF75F6">
        <w:rPr>
          <w:rFonts w:ascii="Times New Roman" w:hAnsi="Times New Roman" w:cs="Times New Roman"/>
          <w:sz w:val="24"/>
          <w:szCs w:val="24"/>
        </w:rPr>
        <w:t>on the 6</w:t>
      </w:r>
      <w:r w:rsidR="00D579E0" w:rsidRPr="00CF75F6">
        <w:rPr>
          <w:rFonts w:ascii="Times New Roman" w:hAnsi="Times New Roman" w:cs="Times New Roman"/>
          <w:sz w:val="24"/>
          <w:szCs w:val="24"/>
          <w:vertAlign w:val="superscript"/>
        </w:rPr>
        <w:t>th</w:t>
      </w:r>
      <w:r w:rsidR="00D579E0" w:rsidRPr="00CF75F6">
        <w:rPr>
          <w:rFonts w:ascii="Times New Roman" w:hAnsi="Times New Roman" w:cs="Times New Roman"/>
          <w:sz w:val="24"/>
          <w:szCs w:val="24"/>
        </w:rPr>
        <w:t xml:space="preserve"> </w:t>
      </w:r>
      <w:r w:rsidR="00296452" w:rsidRPr="00CF75F6">
        <w:rPr>
          <w:rFonts w:ascii="Times New Roman" w:hAnsi="Times New Roman" w:cs="Times New Roman"/>
          <w:sz w:val="24"/>
          <w:szCs w:val="24"/>
        </w:rPr>
        <w:t>day</w:t>
      </w:r>
      <w:r w:rsidR="00D579E0" w:rsidRPr="00CF75F6">
        <w:rPr>
          <w:rFonts w:ascii="Times New Roman" w:hAnsi="Times New Roman" w:cs="Times New Roman"/>
          <w:sz w:val="24"/>
          <w:szCs w:val="24"/>
        </w:rPr>
        <w:t xml:space="preserve"> of December 2006</w:t>
      </w:r>
      <w:r w:rsidR="00296452" w:rsidRPr="00CF75F6">
        <w:rPr>
          <w:rFonts w:ascii="Times New Roman" w:hAnsi="Times New Roman" w:cs="Times New Roman"/>
          <w:sz w:val="24"/>
          <w:szCs w:val="24"/>
        </w:rPr>
        <w:t xml:space="preserve"> </w:t>
      </w:r>
      <w:r w:rsidR="00A50D44" w:rsidRPr="00CF75F6">
        <w:rPr>
          <w:rFonts w:ascii="Times New Roman" w:hAnsi="Times New Roman" w:cs="Times New Roman"/>
          <w:sz w:val="24"/>
          <w:szCs w:val="24"/>
        </w:rPr>
        <w:t>at</w:t>
      </w:r>
      <w:r w:rsidR="00D579E0" w:rsidRPr="00CF75F6">
        <w:rPr>
          <w:rFonts w:ascii="Times New Roman" w:hAnsi="Times New Roman" w:cs="Times New Roman"/>
          <w:sz w:val="24"/>
          <w:szCs w:val="24"/>
        </w:rPr>
        <w:t xml:space="preserve"> </w:t>
      </w:r>
      <w:proofErr w:type="spellStart"/>
      <w:r w:rsidR="00D579E0" w:rsidRPr="00CF75F6">
        <w:rPr>
          <w:rFonts w:ascii="Times New Roman" w:hAnsi="Times New Roman" w:cs="Times New Roman"/>
          <w:sz w:val="24"/>
          <w:szCs w:val="24"/>
        </w:rPr>
        <w:t>Bunyiro</w:t>
      </w:r>
      <w:proofErr w:type="spellEnd"/>
      <w:r w:rsidR="00D579E0" w:rsidRPr="00CF75F6">
        <w:rPr>
          <w:rFonts w:ascii="Times New Roman" w:hAnsi="Times New Roman" w:cs="Times New Roman"/>
          <w:sz w:val="24"/>
          <w:szCs w:val="24"/>
        </w:rPr>
        <w:t xml:space="preserve"> village in </w:t>
      </w:r>
      <w:proofErr w:type="spellStart"/>
      <w:r w:rsidR="00D579E0" w:rsidRPr="00CF75F6">
        <w:rPr>
          <w:rFonts w:ascii="Times New Roman" w:hAnsi="Times New Roman" w:cs="Times New Roman"/>
          <w:sz w:val="24"/>
          <w:szCs w:val="24"/>
        </w:rPr>
        <w:t>Iganga</w:t>
      </w:r>
      <w:proofErr w:type="spellEnd"/>
      <w:r w:rsidR="00D579E0" w:rsidRPr="00CF75F6">
        <w:rPr>
          <w:rFonts w:ascii="Times New Roman" w:hAnsi="Times New Roman" w:cs="Times New Roman"/>
          <w:sz w:val="24"/>
          <w:szCs w:val="24"/>
        </w:rPr>
        <w:t xml:space="preserve"> District </w:t>
      </w:r>
      <w:r w:rsidRPr="00CF75F6">
        <w:rPr>
          <w:rFonts w:ascii="Times New Roman" w:hAnsi="Times New Roman" w:cs="Times New Roman"/>
          <w:sz w:val="24"/>
          <w:szCs w:val="24"/>
        </w:rPr>
        <w:t>murdered</w:t>
      </w:r>
      <w:r w:rsidR="00D579E0" w:rsidRPr="00CF75F6">
        <w:rPr>
          <w:rFonts w:ascii="Times New Roman" w:hAnsi="Times New Roman" w:cs="Times New Roman"/>
          <w:sz w:val="24"/>
          <w:szCs w:val="24"/>
        </w:rPr>
        <w:t xml:space="preserve"> </w:t>
      </w:r>
      <w:proofErr w:type="spellStart"/>
      <w:r w:rsidR="00D579E0" w:rsidRPr="00CF75F6">
        <w:rPr>
          <w:rFonts w:ascii="Times New Roman" w:hAnsi="Times New Roman" w:cs="Times New Roman"/>
          <w:sz w:val="24"/>
          <w:szCs w:val="24"/>
        </w:rPr>
        <w:t>Zironda</w:t>
      </w:r>
      <w:proofErr w:type="spellEnd"/>
      <w:r w:rsidR="00D579E0" w:rsidRPr="00CF75F6">
        <w:rPr>
          <w:rFonts w:ascii="Times New Roman" w:hAnsi="Times New Roman" w:cs="Times New Roman"/>
          <w:sz w:val="24"/>
          <w:szCs w:val="24"/>
        </w:rPr>
        <w:t xml:space="preserve"> Moses</w:t>
      </w:r>
      <w:r w:rsidR="002D605A" w:rsidRPr="00CF75F6">
        <w:rPr>
          <w:rFonts w:ascii="Times New Roman" w:hAnsi="Times New Roman" w:cs="Times New Roman"/>
          <w:sz w:val="24"/>
          <w:szCs w:val="24"/>
        </w:rPr>
        <w:t>.</w:t>
      </w:r>
    </w:p>
    <w:p w:rsidR="00421F3E" w:rsidRPr="00CF75F6" w:rsidRDefault="00421F3E"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The facts of the case as presented by the prosecution are that on 6</w:t>
      </w:r>
      <w:r w:rsidRPr="00CF75F6">
        <w:rPr>
          <w:rFonts w:ascii="Times New Roman" w:hAnsi="Times New Roman" w:cs="Times New Roman"/>
          <w:sz w:val="24"/>
          <w:szCs w:val="24"/>
          <w:vertAlign w:val="superscript"/>
        </w:rPr>
        <w:t xml:space="preserve">th </w:t>
      </w:r>
      <w:r w:rsidR="007A65FC" w:rsidRPr="00CF75F6">
        <w:rPr>
          <w:rFonts w:ascii="Times New Roman" w:hAnsi="Times New Roman" w:cs="Times New Roman"/>
          <w:sz w:val="24"/>
          <w:szCs w:val="24"/>
        </w:rPr>
        <w:t xml:space="preserve">December 2006 at around 8 am a one </w:t>
      </w:r>
      <w:proofErr w:type="spellStart"/>
      <w:r w:rsidR="007A65FC" w:rsidRPr="00CF75F6">
        <w:rPr>
          <w:rFonts w:ascii="Times New Roman" w:hAnsi="Times New Roman" w:cs="Times New Roman"/>
          <w:sz w:val="24"/>
          <w:szCs w:val="24"/>
        </w:rPr>
        <w:t>Kibumba</w:t>
      </w:r>
      <w:proofErr w:type="spellEnd"/>
      <w:r w:rsidR="007A65FC" w:rsidRPr="00CF75F6">
        <w:rPr>
          <w:rFonts w:ascii="Times New Roman" w:hAnsi="Times New Roman" w:cs="Times New Roman"/>
          <w:sz w:val="24"/>
          <w:szCs w:val="24"/>
        </w:rPr>
        <w:t xml:space="preserve"> </w:t>
      </w:r>
      <w:proofErr w:type="spellStart"/>
      <w:r w:rsidR="007A65FC" w:rsidRPr="00CF75F6">
        <w:rPr>
          <w:rFonts w:ascii="Times New Roman" w:hAnsi="Times New Roman" w:cs="Times New Roman"/>
          <w:sz w:val="24"/>
          <w:szCs w:val="24"/>
        </w:rPr>
        <w:t>Muzamiru</w:t>
      </w:r>
      <w:proofErr w:type="spellEnd"/>
      <w:r w:rsidR="007A65FC" w:rsidRPr="00CF75F6">
        <w:rPr>
          <w:rFonts w:ascii="Times New Roman" w:hAnsi="Times New Roman" w:cs="Times New Roman"/>
          <w:sz w:val="24"/>
          <w:szCs w:val="24"/>
        </w:rPr>
        <w:t xml:space="preserve">, a resident of </w:t>
      </w:r>
      <w:proofErr w:type="spellStart"/>
      <w:r w:rsidR="007A65FC" w:rsidRPr="00CF75F6">
        <w:rPr>
          <w:rFonts w:ascii="Times New Roman" w:hAnsi="Times New Roman" w:cs="Times New Roman"/>
          <w:sz w:val="24"/>
          <w:szCs w:val="24"/>
        </w:rPr>
        <w:t>Bunyiro</w:t>
      </w:r>
      <w:proofErr w:type="spellEnd"/>
      <w:r w:rsidR="007A65FC" w:rsidRPr="00CF75F6">
        <w:rPr>
          <w:rFonts w:ascii="Times New Roman" w:hAnsi="Times New Roman" w:cs="Times New Roman"/>
          <w:sz w:val="24"/>
          <w:szCs w:val="24"/>
        </w:rPr>
        <w:t xml:space="preserve"> village, </w:t>
      </w:r>
      <w:proofErr w:type="spellStart"/>
      <w:r w:rsidR="007A65FC" w:rsidRPr="00CF75F6">
        <w:rPr>
          <w:rFonts w:ascii="Times New Roman" w:hAnsi="Times New Roman" w:cs="Times New Roman"/>
          <w:sz w:val="24"/>
          <w:szCs w:val="24"/>
        </w:rPr>
        <w:t>Bulamagi</w:t>
      </w:r>
      <w:proofErr w:type="spellEnd"/>
      <w:r w:rsidR="007A65FC" w:rsidRPr="00CF75F6">
        <w:rPr>
          <w:rFonts w:ascii="Times New Roman" w:hAnsi="Times New Roman" w:cs="Times New Roman"/>
          <w:sz w:val="24"/>
          <w:szCs w:val="24"/>
        </w:rPr>
        <w:t xml:space="preserve"> sub county in </w:t>
      </w:r>
      <w:proofErr w:type="spellStart"/>
      <w:r w:rsidR="007A65FC" w:rsidRPr="00CF75F6">
        <w:rPr>
          <w:rFonts w:ascii="Times New Roman" w:hAnsi="Times New Roman" w:cs="Times New Roman"/>
          <w:sz w:val="24"/>
          <w:szCs w:val="24"/>
        </w:rPr>
        <w:t>Iganga</w:t>
      </w:r>
      <w:proofErr w:type="spellEnd"/>
      <w:r w:rsidR="007A65FC" w:rsidRPr="00CF75F6">
        <w:rPr>
          <w:rFonts w:ascii="Times New Roman" w:hAnsi="Times New Roman" w:cs="Times New Roman"/>
          <w:sz w:val="24"/>
          <w:szCs w:val="24"/>
        </w:rPr>
        <w:t xml:space="preserve"> district had woken up and gone outside the house to wash his face when he saw a person lying face down in a roadside ditch across his home. He called his </w:t>
      </w:r>
      <w:proofErr w:type="spellStart"/>
      <w:r w:rsidR="007A65FC" w:rsidRPr="00CF75F6">
        <w:rPr>
          <w:rFonts w:ascii="Times New Roman" w:hAnsi="Times New Roman" w:cs="Times New Roman"/>
          <w:sz w:val="24"/>
          <w:szCs w:val="24"/>
        </w:rPr>
        <w:t>neighbours</w:t>
      </w:r>
      <w:proofErr w:type="spellEnd"/>
      <w:r w:rsidR="007A65FC" w:rsidRPr="00CF75F6">
        <w:rPr>
          <w:rFonts w:ascii="Times New Roman" w:hAnsi="Times New Roman" w:cs="Times New Roman"/>
          <w:sz w:val="24"/>
          <w:szCs w:val="24"/>
        </w:rPr>
        <w:t xml:space="preserve"> with whom he approached the stranger and found that he had been stabbed in the neck and was barely conscious.</w:t>
      </w:r>
      <w:r w:rsidR="00EA32A3" w:rsidRPr="00CF75F6">
        <w:rPr>
          <w:rFonts w:ascii="Times New Roman" w:hAnsi="Times New Roman" w:cs="Times New Roman"/>
          <w:sz w:val="24"/>
          <w:szCs w:val="24"/>
        </w:rPr>
        <w:t xml:space="preserve"> The LC Chairperson </w:t>
      </w:r>
      <w:proofErr w:type="spellStart"/>
      <w:r w:rsidR="00EA32A3" w:rsidRPr="00CF75F6">
        <w:rPr>
          <w:rFonts w:ascii="Times New Roman" w:hAnsi="Times New Roman" w:cs="Times New Roman"/>
          <w:sz w:val="24"/>
          <w:szCs w:val="24"/>
        </w:rPr>
        <w:t>Isabirye</w:t>
      </w:r>
      <w:proofErr w:type="spellEnd"/>
      <w:r w:rsidR="00EA32A3" w:rsidRPr="00CF75F6">
        <w:rPr>
          <w:rFonts w:ascii="Times New Roman" w:hAnsi="Times New Roman" w:cs="Times New Roman"/>
          <w:sz w:val="24"/>
          <w:szCs w:val="24"/>
        </w:rPr>
        <w:t xml:space="preserve"> Moses identified the stranger as </w:t>
      </w:r>
      <w:proofErr w:type="spellStart"/>
      <w:r w:rsidR="00EA32A3" w:rsidRPr="00CF75F6">
        <w:rPr>
          <w:rFonts w:ascii="Times New Roman" w:hAnsi="Times New Roman" w:cs="Times New Roman"/>
          <w:sz w:val="24"/>
          <w:szCs w:val="24"/>
        </w:rPr>
        <w:t>Zironda</w:t>
      </w:r>
      <w:proofErr w:type="spellEnd"/>
      <w:r w:rsidR="00EA32A3" w:rsidRPr="00CF75F6">
        <w:rPr>
          <w:rFonts w:ascii="Times New Roman" w:hAnsi="Times New Roman" w:cs="Times New Roman"/>
          <w:sz w:val="24"/>
          <w:szCs w:val="24"/>
        </w:rPr>
        <w:t xml:space="preserve"> Moses</w:t>
      </w:r>
      <w:r w:rsidR="00841436" w:rsidRPr="00CF75F6">
        <w:rPr>
          <w:rFonts w:ascii="Times New Roman" w:hAnsi="Times New Roman" w:cs="Times New Roman"/>
          <w:sz w:val="24"/>
          <w:szCs w:val="24"/>
        </w:rPr>
        <w:t xml:space="preserve"> (deceased)</w:t>
      </w:r>
      <w:r w:rsidR="00EA32A3" w:rsidRPr="00CF75F6">
        <w:rPr>
          <w:rFonts w:ascii="Times New Roman" w:hAnsi="Times New Roman" w:cs="Times New Roman"/>
          <w:sz w:val="24"/>
          <w:szCs w:val="24"/>
        </w:rPr>
        <w:t>, a member of the same village.</w:t>
      </w:r>
      <w:r w:rsidR="00C46EAD" w:rsidRPr="00CF75F6">
        <w:rPr>
          <w:rFonts w:ascii="Times New Roman" w:hAnsi="Times New Roman" w:cs="Times New Roman"/>
          <w:sz w:val="24"/>
          <w:szCs w:val="24"/>
        </w:rPr>
        <w:t xml:space="preserve"> </w:t>
      </w:r>
      <w:r w:rsidR="00841436" w:rsidRPr="00CF75F6">
        <w:rPr>
          <w:rFonts w:ascii="Times New Roman" w:hAnsi="Times New Roman" w:cs="Times New Roman"/>
          <w:sz w:val="24"/>
          <w:szCs w:val="24"/>
        </w:rPr>
        <w:t xml:space="preserve">The deceased </w:t>
      </w:r>
      <w:r w:rsidR="00C46EAD" w:rsidRPr="00CF75F6">
        <w:rPr>
          <w:rFonts w:ascii="Times New Roman" w:hAnsi="Times New Roman" w:cs="Times New Roman"/>
          <w:sz w:val="24"/>
          <w:szCs w:val="24"/>
        </w:rPr>
        <w:t xml:space="preserve">was taken to </w:t>
      </w:r>
      <w:proofErr w:type="spellStart"/>
      <w:r w:rsidR="00C46EAD" w:rsidRPr="00CF75F6">
        <w:rPr>
          <w:rFonts w:ascii="Times New Roman" w:hAnsi="Times New Roman" w:cs="Times New Roman"/>
          <w:sz w:val="24"/>
          <w:szCs w:val="24"/>
        </w:rPr>
        <w:t>Iganga</w:t>
      </w:r>
      <w:proofErr w:type="spellEnd"/>
      <w:r w:rsidR="00C46EAD" w:rsidRPr="00CF75F6">
        <w:rPr>
          <w:rFonts w:ascii="Times New Roman" w:hAnsi="Times New Roman" w:cs="Times New Roman"/>
          <w:sz w:val="24"/>
          <w:szCs w:val="24"/>
        </w:rPr>
        <w:t xml:space="preserve"> hospital while a case of assault by unknown people was reported to </w:t>
      </w:r>
      <w:proofErr w:type="spellStart"/>
      <w:r w:rsidR="00C46EAD" w:rsidRPr="00CF75F6">
        <w:rPr>
          <w:rFonts w:ascii="Times New Roman" w:hAnsi="Times New Roman" w:cs="Times New Roman"/>
          <w:sz w:val="24"/>
          <w:szCs w:val="24"/>
        </w:rPr>
        <w:t>Iganga</w:t>
      </w:r>
      <w:proofErr w:type="spellEnd"/>
      <w:r w:rsidR="00C46EAD" w:rsidRPr="00CF75F6">
        <w:rPr>
          <w:rFonts w:ascii="Times New Roman" w:hAnsi="Times New Roman" w:cs="Times New Roman"/>
          <w:sz w:val="24"/>
          <w:szCs w:val="24"/>
        </w:rPr>
        <w:t xml:space="preserve"> police station by the LC Chairperson. The deceased died at </w:t>
      </w:r>
      <w:proofErr w:type="spellStart"/>
      <w:r w:rsidR="00C46EAD" w:rsidRPr="00CF75F6">
        <w:rPr>
          <w:rFonts w:ascii="Times New Roman" w:hAnsi="Times New Roman" w:cs="Times New Roman"/>
          <w:sz w:val="24"/>
          <w:szCs w:val="24"/>
        </w:rPr>
        <w:t>Iganga</w:t>
      </w:r>
      <w:proofErr w:type="spellEnd"/>
      <w:r w:rsidR="00C46EAD" w:rsidRPr="00CF75F6">
        <w:rPr>
          <w:rFonts w:ascii="Times New Roman" w:hAnsi="Times New Roman" w:cs="Times New Roman"/>
          <w:sz w:val="24"/>
          <w:szCs w:val="24"/>
        </w:rPr>
        <w:t xml:space="preserve"> hospital at around 4.30 pm that day</w:t>
      </w:r>
      <w:r w:rsidR="00841436" w:rsidRPr="00CF75F6">
        <w:rPr>
          <w:rFonts w:ascii="Times New Roman" w:hAnsi="Times New Roman" w:cs="Times New Roman"/>
          <w:sz w:val="24"/>
          <w:szCs w:val="24"/>
        </w:rPr>
        <w:t xml:space="preserve">. The death was reported to </w:t>
      </w:r>
      <w:proofErr w:type="spellStart"/>
      <w:r w:rsidR="00841436" w:rsidRPr="00CF75F6">
        <w:rPr>
          <w:rFonts w:ascii="Times New Roman" w:hAnsi="Times New Roman" w:cs="Times New Roman"/>
          <w:sz w:val="24"/>
          <w:szCs w:val="24"/>
        </w:rPr>
        <w:t>Iganga</w:t>
      </w:r>
      <w:proofErr w:type="spellEnd"/>
      <w:r w:rsidR="00841436" w:rsidRPr="00CF75F6">
        <w:rPr>
          <w:rFonts w:ascii="Times New Roman" w:hAnsi="Times New Roman" w:cs="Times New Roman"/>
          <w:sz w:val="24"/>
          <w:szCs w:val="24"/>
        </w:rPr>
        <w:t xml:space="preserve"> police station which commenced investigations. It was established that the deceased was last seen by his wife </w:t>
      </w:r>
      <w:proofErr w:type="spellStart"/>
      <w:r w:rsidR="00841436" w:rsidRPr="00CF75F6">
        <w:rPr>
          <w:rFonts w:ascii="Times New Roman" w:hAnsi="Times New Roman" w:cs="Times New Roman"/>
          <w:sz w:val="24"/>
          <w:szCs w:val="24"/>
        </w:rPr>
        <w:t>Nziranakyo</w:t>
      </w:r>
      <w:proofErr w:type="spellEnd"/>
      <w:r w:rsidR="00841436" w:rsidRPr="00CF75F6">
        <w:rPr>
          <w:rFonts w:ascii="Times New Roman" w:hAnsi="Times New Roman" w:cs="Times New Roman"/>
          <w:sz w:val="24"/>
          <w:szCs w:val="24"/>
        </w:rPr>
        <w:t xml:space="preserve"> Catherine and daughter</w:t>
      </w:r>
      <w:r w:rsidR="00856974" w:rsidRPr="00CF75F6">
        <w:rPr>
          <w:rFonts w:ascii="Times New Roman" w:hAnsi="Times New Roman" w:cs="Times New Roman"/>
          <w:sz w:val="24"/>
          <w:szCs w:val="24"/>
        </w:rPr>
        <w:t xml:space="preserve"> </w:t>
      </w:r>
      <w:proofErr w:type="spellStart"/>
      <w:r w:rsidR="00856974" w:rsidRPr="00CF75F6">
        <w:rPr>
          <w:rFonts w:ascii="Times New Roman" w:hAnsi="Times New Roman" w:cs="Times New Roman"/>
          <w:sz w:val="24"/>
          <w:szCs w:val="24"/>
        </w:rPr>
        <w:t>Mpakibi</w:t>
      </w:r>
      <w:proofErr w:type="spellEnd"/>
      <w:r w:rsidR="00856974" w:rsidRPr="00CF75F6">
        <w:rPr>
          <w:rFonts w:ascii="Times New Roman" w:hAnsi="Times New Roman" w:cs="Times New Roman"/>
          <w:sz w:val="24"/>
          <w:szCs w:val="24"/>
        </w:rPr>
        <w:t xml:space="preserve"> Joan on 5</w:t>
      </w:r>
      <w:r w:rsidR="00856974" w:rsidRPr="00CF75F6">
        <w:rPr>
          <w:rFonts w:ascii="Times New Roman" w:hAnsi="Times New Roman" w:cs="Times New Roman"/>
          <w:sz w:val="24"/>
          <w:szCs w:val="24"/>
          <w:vertAlign w:val="superscript"/>
        </w:rPr>
        <w:t xml:space="preserve">th </w:t>
      </w:r>
      <w:r w:rsidR="00856974" w:rsidRPr="00CF75F6">
        <w:rPr>
          <w:rFonts w:ascii="Times New Roman" w:hAnsi="Times New Roman" w:cs="Times New Roman"/>
          <w:sz w:val="24"/>
          <w:szCs w:val="24"/>
        </w:rPr>
        <w:t>December 2006 at about 7 pm going to the home of the accused who had invited him to buy coffee.</w:t>
      </w:r>
      <w:r w:rsidR="00D65AC6" w:rsidRPr="00CF75F6">
        <w:rPr>
          <w:rFonts w:ascii="Times New Roman" w:hAnsi="Times New Roman" w:cs="Times New Roman"/>
          <w:sz w:val="24"/>
          <w:szCs w:val="24"/>
        </w:rPr>
        <w:t xml:space="preserve"> The accused was arrested hence the indictment.</w:t>
      </w:r>
    </w:p>
    <w:p w:rsidR="00B63B3C" w:rsidRPr="00CF75F6" w:rsidRDefault="00B63B3C"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lastRenderedPageBreak/>
        <w:t xml:space="preserve">Upon arraignment, the </w:t>
      </w:r>
      <w:r w:rsidR="00F97987" w:rsidRPr="00CF75F6">
        <w:rPr>
          <w:rFonts w:ascii="Times New Roman" w:hAnsi="Times New Roman" w:cs="Times New Roman"/>
          <w:sz w:val="24"/>
          <w:szCs w:val="24"/>
        </w:rPr>
        <w:t>accused pleaded</w:t>
      </w:r>
      <w:r w:rsidRPr="00CF75F6">
        <w:rPr>
          <w:rFonts w:ascii="Times New Roman" w:hAnsi="Times New Roman" w:cs="Times New Roman"/>
          <w:sz w:val="24"/>
          <w:szCs w:val="24"/>
        </w:rPr>
        <w:t xml:space="preserve"> not guilty to the charge</w:t>
      </w:r>
      <w:r w:rsidR="002D605A" w:rsidRPr="00CF75F6">
        <w:rPr>
          <w:rFonts w:ascii="Times New Roman" w:hAnsi="Times New Roman" w:cs="Times New Roman"/>
          <w:sz w:val="24"/>
          <w:szCs w:val="24"/>
        </w:rPr>
        <w:t>.</w:t>
      </w:r>
      <w:r w:rsidRPr="00CF75F6">
        <w:rPr>
          <w:rFonts w:ascii="Times New Roman" w:hAnsi="Times New Roman" w:cs="Times New Roman"/>
          <w:sz w:val="24"/>
          <w:szCs w:val="24"/>
        </w:rPr>
        <w:t xml:space="preserve"> </w:t>
      </w:r>
      <w:r w:rsidR="002D605A" w:rsidRPr="00CF75F6">
        <w:rPr>
          <w:rFonts w:ascii="Times New Roman" w:hAnsi="Times New Roman" w:cs="Times New Roman"/>
          <w:sz w:val="24"/>
          <w:szCs w:val="24"/>
        </w:rPr>
        <w:t xml:space="preserve">Thus, all </w:t>
      </w:r>
      <w:r w:rsidRPr="00CF75F6">
        <w:rPr>
          <w:rFonts w:ascii="Times New Roman" w:hAnsi="Times New Roman" w:cs="Times New Roman"/>
          <w:sz w:val="24"/>
          <w:szCs w:val="24"/>
        </w:rPr>
        <w:t>the ingredients of the offence of murder are in issue</w:t>
      </w:r>
      <w:r w:rsidR="002D605A" w:rsidRPr="00CF75F6">
        <w:rPr>
          <w:rFonts w:ascii="Times New Roman" w:hAnsi="Times New Roman" w:cs="Times New Roman"/>
          <w:sz w:val="24"/>
          <w:szCs w:val="24"/>
        </w:rPr>
        <w:t>. T</w:t>
      </w:r>
      <w:r w:rsidRPr="00CF75F6">
        <w:rPr>
          <w:rFonts w:ascii="Times New Roman" w:hAnsi="Times New Roman" w:cs="Times New Roman"/>
          <w:sz w:val="24"/>
          <w:szCs w:val="24"/>
        </w:rPr>
        <w:t>he prosecution assumes the burden of proof of all ingredients of the said offence.</w:t>
      </w:r>
      <w:r w:rsidR="00FE3EDC" w:rsidRPr="00CF75F6">
        <w:rPr>
          <w:rFonts w:ascii="Times New Roman" w:hAnsi="Times New Roman" w:cs="Times New Roman"/>
          <w:sz w:val="24"/>
          <w:szCs w:val="24"/>
        </w:rPr>
        <w:t xml:space="preserve"> </w:t>
      </w:r>
      <w:r w:rsidR="008E442D" w:rsidRPr="00CF75F6">
        <w:rPr>
          <w:rFonts w:ascii="Times New Roman" w:hAnsi="Times New Roman" w:cs="Times New Roman"/>
          <w:sz w:val="24"/>
          <w:szCs w:val="24"/>
        </w:rPr>
        <w:t>T</w:t>
      </w:r>
      <w:r w:rsidRPr="00CF75F6">
        <w:rPr>
          <w:rFonts w:ascii="Times New Roman" w:hAnsi="Times New Roman" w:cs="Times New Roman"/>
          <w:sz w:val="24"/>
          <w:szCs w:val="24"/>
        </w:rPr>
        <w:t>he burden of proof of</w:t>
      </w:r>
      <w:r w:rsidR="00A14655" w:rsidRPr="00CF75F6">
        <w:rPr>
          <w:rFonts w:ascii="Times New Roman" w:hAnsi="Times New Roman" w:cs="Times New Roman"/>
          <w:sz w:val="24"/>
          <w:szCs w:val="24"/>
        </w:rPr>
        <w:t xml:space="preserve"> a criminal </w:t>
      </w:r>
      <w:r w:rsidRPr="00CF75F6">
        <w:rPr>
          <w:rFonts w:ascii="Times New Roman" w:hAnsi="Times New Roman" w:cs="Times New Roman"/>
          <w:sz w:val="24"/>
          <w:szCs w:val="24"/>
        </w:rPr>
        <w:t xml:space="preserve">offence </w:t>
      </w:r>
      <w:r w:rsidR="00A14655" w:rsidRPr="00CF75F6">
        <w:rPr>
          <w:rFonts w:ascii="Times New Roman" w:hAnsi="Times New Roman" w:cs="Times New Roman"/>
          <w:sz w:val="24"/>
          <w:szCs w:val="24"/>
        </w:rPr>
        <w:t xml:space="preserve">rests on the prosecution and </w:t>
      </w:r>
      <w:r w:rsidR="005670C9" w:rsidRPr="00CF75F6">
        <w:rPr>
          <w:rFonts w:ascii="Times New Roman" w:hAnsi="Times New Roman" w:cs="Times New Roman"/>
          <w:sz w:val="24"/>
          <w:szCs w:val="24"/>
        </w:rPr>
        <w:t>remains so throughout the trial</w:t>
      </w:r>
      <w:r w:rsidR="00A762CD" w:rsidRPr="00CF75F6">
        <w:rPr>
          <w:rFonts w:ascii="Times New Roman" w:hAnsi="Times New Roman" w:cs="Times New Roman"/>
          <w:sz w:val="24"/>
          <w:szCs w:val="24"/>
        </w:rPr>
        <w:t>.</w:t>
      </w:r>
      <w:r w:rsidR="001F09FE" w:rsidRPr="00CF75F6">
        <w:rPr>
          <w:rFonts w:ascii="Times New Roman" w:hAnsi="Times New Roman" w:cs="Times New Roman"/>
          <w:sz w:val="24"/>
          <w:szCs w:val="24"/>
        </w:rPr>
        <w:t xml:space="preserve"> An accused person bears no duty to prove his innocence since he is presumed innocence until proved guilty under Article 28(3) of the Constitution. </w:t>
      </w:r>
      <w:r w:rsidR="00A762CD" w:rsidRPr="00CF75F6">
        <w:rPr>
          <w:rFonts w:ascii="Times New Roman" w:hAnsi="Times New Roman" w:cs="Times New Roman"/>
          <w:sz w:val="24"/>
          <w:szCs w:val="24"/>
        </w:rPr>
        <w:t>T</w:t>
      </w:r>
      <w:r w:rsidR="009E3AEF" w:rsidRPr="00CF75F6">
        <w:rPr>
          <w:rFonts w:ascii="Times New Roman" w:hAnsi="Times New Roman" w:cs="Times New Roman"/>
          <w:sz w:val="24"/>
          <w:szCs w:val="24"/>
        </w:rPr>
        <w:t>he duty is</w:t>
      </w:r>
      <w:r w:rsidR="00A762CD" w:rsidRPr="00CF75F6">
        <w:rPr>
          <w:rFonts w:ascii="Times New Roman" w:hAnsi="Times New Roman" w:cs="Times New Roman"/>
          <w:sz w:val="24"/>
          <w:szCs w:val="24"/>
        </w:rPr>
        <w:t xml:space="preserve"> therefore</w:t>
      </w:r>
      <w:r w:rsidR="009E3AEF" w:rsidRPr="00CF75F6">
        <w:rPr>
          <w:rFonts w:ascii="Times New Roman" w:hAnsi="Times New Roman" w:cs="Times New Roman"/>
          <w:sz w:val="24"/>
          <w:szCs w:val="24"/>
        </w:rPr>
        <w:t xml:space="preserve"> on the prosecution t</w:t>
      </w:r>
      <w:r w:rsidR="00A762CD" w:rsidRPr="00CF75F6">
        <w:rPr>
          <w:rFonts w:ascii="Times New Roman" w:hAnsi="Times New Roman" w:cs="Times New Roman"/>
          <w:sz w:val="24"/>
          <w:szCs w:val="24"/>
        </w:rPr>
        <w:t>o discharge the burden of proof</w:t>
      </w:r>
      <w:r w:rsidR="00B906B8" w:rsidRPr="00CF75F6">
        <w:rPr>
          <w:rFonts w:ascii="Times New Roman" w:hAnsi="Times New Roman" w:cs="Times New Roman"/>
          <w:sz w:val="24"/>
          <w:szCs w:val="24"/>
        </w:rPr>
        <w:t>.</w:t>
      </w:r>
    </w:p>
    <w:p w:rsidR="000A7FDE" w:rsidRPr="00CF75F6" w:rsidRDefault="000A7FDE"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Th</w:t>
      </w:r>
      <w:r w:rsidR="00A762CD" w:rsidRPr="00CF75F6">
        <w:rPr>
          <w:rFonts w:ascii="Times New Roman" w:hAnsi="Times New Roman" w:cs="Times New Roman"/>
          <w:sz w:val="24"/>
          <w:szCs w:val="24"/>
        </w:rPr>
        <w:t>e</w:t>
      </w:r>
      <w:r w:rsidRPr="00CF75F6">
        <w:rPr>
          <w:rFonts w:ascii="Times New Roman" w:hAnsi="Times New Roman" w:cs="Times New Roman"/>
          <w:sz w:val="24"/>
          <w:szCs w:val="24"/>
        </w:rPr>
        <w:t xml:space="preserve"> </w:t>
      </w:r>
      <w:r w:rsidR="003A0468" w:rsidRPr="00CF75F6">
        <w:rPr>
          <w:rFonts w:ascii="Times New Roman" w:hAnsi="Times New Roman" w:cs="Times New Roman"/>
          <w:sz w:val="24"/>
          <w:szCs w:val="24"/>
        </w:rPr>
        <w:t>standard</w:t>
      </w:r>
      <w:r w:rsidR="001573BB" w:rsidRPr="00CF75F6">
        <w:rPr>
          <w:rFonts w:ascii="Times New Roman" w:hAnsi="Times New Roman" w:cs="Times New Roman"/>
          <w:sz w:val="24"/>
          <w:szCs w:val="24"/>
        </w:rPr>
        <w:t xml:space="preserve"> of proof</w:t>
      </w:r>
      <w:r w:rsidRPr="00CF75F6">
        <w:rPr>
          <w:rFonts w:ascii="Times New Roman" w:hAnsi="Times New Roman" w:cs="Times New Roman"/>
          <w:sz w:val="24"/>
          <w:szCs w:val="24"/>
        </w:rPr>
        <w:t xml:space="preserve"> </w:t>
      </w:r>
      <w:r w:rsidR="001573BB" w:rsidRPr="00CF75F6">
        <w:rPr>
          <w:rFonts w:ascii="Times New Roman" w:hAnsi="Times New Roman" w:cs="Times New Roman"/>
          <w:sz w:val="24"/>
          <w:szCs w:val="24"/>
        </w:rPr>
        <w:t>required in criminal proceedings is that</w:t>
      </w:r>
      <w:r w:rsidR="00346017" w:rsidRPr="00CF75F6">
        <w:rPr>
          <w:rFonts w:ascii="Times New Roman" w:hAnsi="Times New Roman" w:cs="Times New Roman"/>
          <w:sz w:val="24"/>
          <w:szCs w:val="24"/>
        </w:rPr>
        <w:t xml:space="preserve"> </w:t>
      </w:r>
      <w:r w:rsidR="002656EC" w:rsidRPr="00CF75F6">
        <w:rPr>
          <w:rFonts w:ascii="Times New Roman" w:hAnsi="Times New Roman" w:cs="Times New Roman"/>
          <w:sz w:val="24"/>
          <w:szCs w:val="24"/>
        </w:rPr>
        <w:t xml:space="preserve">the prosecution </w:t>
      </w:r>
      <w:r w:rsidR="001573BB" w:rsidRPr="00CF75F6">
        <w:rPr>
          <w:rFonts w:ascii="Times New Roman" w:hAnsi="Times New Roman" w:cs="Times New Roman"/>
          <w:sz w:val="24"/>
          <w:szCs w:val="24"/>
        </w:rPr>
        <w:t xml:space="preserve">must </w:t>
      </w:r>
      <w:r w:rsidR="008E442D" w:rsidRPr="00CF75F6">
        <w:rPr>
          <w:rFonts w:ascii="Times New Roman" w:hAnsi="Times New Roman" w:cs="Times New Roman"/>
          <w:sz w:val="24"/>
          <w:szCs w:val="24"/>
        </w:rPr>
        <w:t>prove the guilt of the a</w:t>
      </w:r>
      <w:r w:rsidR="002656EC" w:rsidRPr="00CF75F6">
        <w:rPr>
          <w:rFonts w:ascii="Times New Roman" w:hAnsi="Times New Roman" w:cs="Times New Roman"/>
          <w:sz w:val="24"/>
          <w:szCs w:val="24"/>
        </w:rPr>
        <w:t>ccused beyond reasonable doubt</w:t>
      </w:r>
      <w:r w:rsidR="003579DF" w:rsidRPr="00CF75F6">
        <w:rPr>
          <w:rFonts w:ascii="Times New Roman" w:hAnsi="Times New Roman" w:cs="Times New Roman"/>
          <w:sz w:val="24"/>
          <w:szCs w:val="24"/>
        </w:rPr>
        <w:t>.</w:t>
      </w:r>
      <w:r w:rsidR="002656EC" w:rsidRPr="00CF75F6">
        <w:rPr>
          <w:rFonts w:ascii="Times New Roman" w:hAnsi="Times New Roman" w:cs="Times New Roman"/>
          <w:sz w:val="24"/>
          <w:szCs w:val="24"/>
        </w:rPr>
        <w:t xml:space="preserve"> </w:t>
      </w:r>
      <w:r w:rsidR="003579DF" w:rsidRPr="00CF75F6">
        <w:rPr>
          <w:rFonts w:ascii="Times New Roman" w:hAnsi="Times New Roman" w:cs="Times New Roman"/>
          <w:sz w:val="24"/>
          <w:szCs w:val="24"/>
        </w:rPr>
        <w:t>A</w:t>
      </w:r>
      <w:r w:rsidRPr="00CF75F6">
        <w:rPr>
          <w:rFonts w:ascii="Times New Roman" w:hAnsi="Times New Roman" w:cs="Times New Roman"/>
          <w:sz w:val="24"/>
          <w:szCs w:val="24"/>
        </w:rPr>
        <w:t>t the conclusion of the trial, any doubt that remains is resolved in</w:t>
      </w:r>
      <w:r w:rsidR="000F1AE2" w:rsidRPr="00CF75F6">
        <w:rPr>
          <w:rFonts w:ascii="Times New Roman" w:hAnsi="Times New Roman" w:cs="Times New Roman"/>
          <w:sz w:val="24"/>
          <w:szCs w:val="24"/>
        </w:rPr>
        <w:t xml:space="preserve"> the</w:t>
      </w:r>
      <w:r w:rsidR="003A0B31" w:rsidRPr="00CF75F6">
        <w:rPr>
          <w:rFonts w:ascii="Times New Roman" w:hAnsi="Times New Roman" w:cs="Times New Roman"/>
          <w:sz w:val="24"/>
          <w:szCs w:val="24"/>
        </w:rPr>
        <w:t xml:space="preserve"> a</w:t>
      </w:r>
      <w:r w:rsidR="003579DF" w:rsidRPr="00CF75F6">
        <w:rPr>
          <w:rFonts w:ascii="Times New Roman" w:hAnsi="Times New Roman" w:cs="Times New Roman"/>
          <w:sz w:val="24"/>
          <w:szCs w:val="24"/>
        </w:rPr>
        <w:t>ccused</w:t>
      </w:r>
      <w:r w:rsidR="004A558F" w:rsidRPr="00CF75F6">
        <w:rPr>
          <w:rFonts w:ascii="Times New Roman" w:hAnsi="Times New Roman" w:cs="Times New Roman"/>
          <w:sz w:val="24"/>
          <w:szCs w:val="24"/>
        </w:rPr>
        <w:t xml:space="preserve"> person’s</w:t>
      </w:r>
      <w:r w:rsidRPr="00CF75F6">
        <w:rPr>
          <w:rFonts w:ascii="Times New Roman" w:hAnsi="Times New Roman" w:cs="Times New Roman"/>
          <w:sz w:val="24"/>
          <w:szCs w:val="24"/>
        </w:rPr>
        <w:t xml:space="preserve"> </w:t>
      </w:r>
      <w:proofErr w:type="spellStart"/>
      <w:r w:rsidRPr="00CF75F6">
        <w:rPr>
          <w:rFonts w:ascii="Times New Roman" w:hAnsi="Times New Roman" w:cs="Times New Roman"/>
          <w:sz w:val="24"/>
          <w:szCs w:val="24"/>
        </w:rPr>
        <w:t>favour</w:t>
      </w:r>
      <w:proofErr w:type="spellEnd"/>
      <w:r w:rsidR="000F1AE2" w:rsidRPr="00CF75F6">
        <w:rPr>
          <w:rFonts w:ascii="Times New Roman" w:hAnsi="Times New Roman" w:cs="Times New Roman"/>
          <w:sz w:val="24"/>
          <w:szCs w:val="24"/>
        </w:rPr>
        <w:t>.</w:t>
      </w:r>
      <w:r w:rsidR="001F09FE" w:rsidRPr="00CF75F6">
        <w:rPr>
          <w:rFonts w:ascii="Times New Roman" w:hAnsi="Times New Roman" w:cs="Times New Roman"/>
          <w:sz w:val="24"/>
          <w:szCs w:val="24"/>
        </w:rPr>
        <w:t xml:space="preserve"> It was held in </w:t>
      </w:r>
      <w:proofErr w:type="spellStart"/>
      <w:r w:rsidR="001F09FE" w:rsidRPr="00CF75F6">
        <w:rPr>
          <w:rFonts w:ascii="Times New Roman" w:hAnsi="Times New Roman" w:cs="Times New Roman"/>
          <w:b/>
          <w:sz w:val="24"/>
          <w:szCs w:val="24"/>
        </w:rPr>
        <w:t>Woolmington</w:t>
      </w:r>
      <w:proofErr w:type="spellEnd"/>
      <w:r w:rsidR="00E409ED" w:rsidRPr="00CF75F6">
        <w:rPr>
          <w:rFonts w:ascii="Times New Roman" w:hAnsi="Times New Roman" w:cs="Times New Roman"/>
          <w:b/>
          <w:sz w:val="24"/>
          <w:szCs w:val="24"/>
        </w:rPr>
        <w:t xml:space="preserve"> V DPP [1935] AC 46 </w:t>
      </w:r>
      <w:r w:rsidR="00E409ED" w:rsidRPr="00CF75F6">
        <w:rPr>
          <w:rFonts w:ascii="Times New Roman" w:hAnsi="Times New Roman" w:cs="Times New Roman"/>
          <w:sz w:val="24"/>
          <w:szCs w:val="24"/>
        </w:rPr>
        <w:t>that beyond reasonable doubt does not mean proof beyond a shadow of doubt or absolute ce</w:t>
      </w:r>
      <w:r w:rsidR="00457815" w:rsidRPr="00CF75F6">
        <w:rPr>
          <w:rFonts w:ascii="Times New Roman" w:hAnsi="Times New Roman" w:cs="Times New Roman"/>
          <w:sz w:val="24"/>
          <w:szCs w:val="24"/>
        </w:rPr>
        <w:t>rtainty. If a case against a person</w:t>
      </w:r>
      <w:r w:rsidR="00E409ED" w:rsidRPr="00CF75F6">
        <w:rPr>
          <w:rFonts w:ascii="Times New Roman" w:hAnsi="Times New Roman" w:cs="Times New Roman"/>
          <w:sz w:val="24"/>
          <w:szCs w:val="24"/>
        </w:rPr>
        <w:t xml:space="preserve"> is so strong as to leave a remote possibility in his </w:t>
      </w:r>
      <w:proofErr w:type="spellStart"/>
      <w:r w:rsidR="00E409ED" w:rsidRPr="00CF75F6">
        <w:rPr>
          <w:rFonts w:ascii="Times New Roman" w:hAnsi="Times New Roman" w:cs="Times New Roman"/>
          <w:sz w:val="24"/>
          <w:szCs w:val="24"/>
        </w:rPr>
        <w:t>favour</w:t>
      </w:r>
      <w:proofErr w:type="spellEnd"/>
      <w:r w:rsidR="00E409ED" w:rsidRPr="00CF75F6">
        <w:rPr>
          <w:rFonts w:ascii="Times New Roman" w:hAnsi="Times New Roman" w:cs="Times New Roman"/>
          <w:sz w:val="24"/>
          <w:szCs w:val="24"/>
        </w:rPr>
        <w:t>, then the case has been proved beyond reasonable doubt</w:t>
      </w:r>
    </w:p>
    <w:p w:rsidR="0062420D" w:rsidRPr="00CF75F6" w:rsidRDefault="008238C9"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 xml:space="preserve"> Section 188 of the</w:t>
      </w:r>
      <w:r w:rsidR="0071154B" w:rsidRPr="00CF75F6">
        <w:rPr>
          <w:rFonts w:ascii="Times New Roman" w:hAnsi="Times New Roman" w:cs="Times New Roman"/>
          <w:sz w:val="24"/>
          <w:szCs w:val="24"/>
        </w:rPr>
        <w:t xml:space="preserve"> Penal Code Act lays out the four</w:t>
      </w:r>
      <w:r w:rsidRPr="00CF75F6">
        <w:rPr>
          <w:rFonts w:ascii="Times New Roman" w:hAnsi="Times New Roman" w:cs="Times New Roman"/>
          <w:sz w:val="24"/>
          <w:szCs w:val="24"/>
        </w:rPr>
        <w:t xml:space="preserve"> </w:t>
      </w:r>
      <w:r w:rsidR="0062420D" w:rsidRPr="00CF75F6">
        <w:rPr>
          <w:rFonts w:ascii="Times New Roman" w:hAnsi="Times New Roman" w:cs="Times New Roman"/>
          <w:sz w:val="24"/>
          <w:szCs w:val="24"/>
        </w:rPr>
        <w:t>ingredien</w:t>
      </w:r>
      <w:r w:rsidRPr="00CF75F6">
        <w:rPr>
          <w:rFonts w:ascii="Times New Roman" w:hAnsi="Times New Roman" w:cs="Times New Roman"/>
          <w:sz w:val="24"/>
          <w:szCs w:val="24"/>
        </w:rPr>
        <w:t>ts of the offence of murder as follows:-</w:t>
      </w:r>
    </w:p>
    <w:p w:rsidR="0062420D" w:rsidRPr="00CF75F6" w:rsidRDefault="009B2844" w:rsidP="00CF75F6">
      <w:pPr>
        <w:pStyle w:val="ListParagraph"/>
        <w:numPr>
          <w:ilvl w:val="0"/>
          <w:numId w:val="2"/>
        </w:num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The fact of death, i</w:t>
      </w:r>
      <w:r w:rsidR="0062420D" w:rsidRPr="00CF75F6">
        <w:rPr>
          <w:rFonts w:ascii="Times New Roman" w:hAnsi="Times New Roman" w:cs="Times New Roman"/>
          <w:sz w:val="24"/>
          <w:szCs w:val="24"/>
        </w:rPr>
        <w:t>n this case</w:t>
      </w:r>
      <w:r w:rsidR="00E519CB" w:rsidRPr="00CF75F6">
        <w:rPr>
          <w:rFonts w:ascii="Times New Roman" w:hAnsi="Times New Roman" w:cs="Times New Roman"/>
          <w:sz w:val="24"/>
          <w:szCs w:val="24"/>
        </w:rPr>
        <w:t>,</w:t>
      </w:r>
      <w:r w:rsidR="0062420D" w:rsidRPr="00CF75F6">
        <w:rPr>
          <w:rFonts w:ascii="Times New Roman" w:hAnsi="Times New Roman" w:cs="Times New Roman"/>
          <w:sz w:val="24"/>
          <w:szCs w:val="24"/>
        </w:rPr>
        <w:t xml:space="preserve"> that</w:t>
      </w:r>
      <w:r w:rsidR="00915F4C" w:rsidRPr="00CF75F6">
        <w:rPr>
          <w:rFonts w:ascii="Times New Roman" w:hAnsi="Times New Roman" w:cs="Times New Roman"/>
          <w:sz w:val="24"/>
          <w:szCs w:val="24"/>
        </w:rPr>
        <w:t xml:space="preserve"> </w:t>
      </w:r>
      <w:proofErr w:type="spellStart"/>
      <w:r w:rsidR="00915F4C" w:rsidRPr="00CF75F6">
        <w:rPr>
          <w:rFonts w:ascii="Times New Roman" w:hAnsi="Times New Roman" w:cs="Times New Roman"/>
          <w:sz w:val="24"/>
          <w:szCs w:val="24"/>
        </w:rPr>
        <w:t>Zironda</w:t>
      </w:r>
      <w:proofErr w:type="spellEnd"/>
      <w:r w:rsidR="00915F4C" w:rsidRPr="00CF75F6">
        <w:rPr>
          <w:rFonts w:ascii="Times New Roman" w:hAnsi="Times New Roman" w:cs="Times New Roman"/>
          <w:sz w:val="24"/>
          <w:szCs w:val="24"/>
        </w:rPr>
        <w:t xml:space="preserve"> Moses</w:t>
      </w:r>
      <w:r w:rsidRPr="00CF75F6">
        <w:rPr>
          <w:rFonts w:ascii="Times New Roman" w:hAnsi="Times New Roman" w:cs="Times New Roman"/>
          <w:sz w:val="24"/>
          <w:szCs w:val="24"/>
        </w:rPr>
        <w:t xml:space="preserve"> </w:t>
      </w:r>
      <w:r w:rsidR="0062420D" w:rsidRPr="00CF75F6">
        <w:rPr>
          <w:rFonts w:ascii="Times New Roman" w:hAnsi="Times New Roman" w:cs="Times New Roman"/>
          <w:sz w:val="24"/>
          <w:szCs w:val="24"/>
        </w:rPr>
        <w:t>is dead.</w:t>
      </w:r>
    </w:p>
    <w:p w:rsidR="0062420D" w:rsidRPr="00CF75F6" w:rsidRDefault="0062420D" w:rsidP="00CF75F6">
      <w:pPr>
        <w:pStyle w:val="ListParagraph"/>
        <w:numPr>
          <w:ilvl w:val="0"/>
          <w:numId w:val="2"/>
        </w:num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The death was unlawful</w:t>
      </w:r>
      <w:r w:rsidR="009B2844" w:rsidRPr="00CF75F6">
        <w:rPr>
          <w:rFonts w:ascii="Times New Roman" w:hAnsi="Times New Roman" w:cs="Times New Roman"/>
          <w:sz w:val="24"/>
          <w:szCs w:val="24"/>
        </w:rPr>
        <w:t>,</w:t>
      </w:r>
      <w:r w:rsidRPr="00CF75F6">
        <w:rPr>
          <w:rFonts w:ascii="Times New Roman" w:hAnsi="Times New Roman" w:cs="Times New Roman"/>
          <w:sz w:val="24"/>
          <w:szCs w:val="24"/>
        </w:rPr>
        <w:t xml:space="preserve"> </w:t>
      </w:r>
      <w:r w:rsidR="009B2844" w:rsidRPr="00CF75F6">
        <w:rPr>
          <w:rFonts w:ascii="Times New Roman" w:hAnsi="Times New Roman" w:cs="Times New Roman"/>
          <w:sz w:val="24"/>
          <w:szCs w:val="24"/>
        </w:rPr>
        <w:t>i</w:t>
      </w:r>
      <w:r w:rsidR="00DE05F0" w:rsidRPr="00CF75F6">
        <w:rPr>
          <w:rFonts w:ascii="Times New Roman" w:hAnsi="Times New Roman" w:cs="Times New Roman"/>
          <w:sz w:val="24"/>
          <w:szCs w:val="24"/>
        </w:rPr>
        <w:t>n</w:t>
      </w:r>
      <w:r w:rsidRPr="00CF75F6">
        <w:rPr>
          <w:rFonts w:ascii="Times New Roman" w:hAnsi="Times New Roman" w:cs="Times New Roman"/>
          <w:sz w:val="24"/>
          <w:szCs w:val="24"/>
        </w:rPr>
        <w:t xml:space="preserve"> this case</w:t>
      </w:r>
      <w:r w:rsidR="00E519CB" w:rsidRPr="00CF75F6">
        <w:rPr>
          <w:rFonts w:ascii="Times New Roman" w:hAnsi="Times New Roman" w:cs="Times New Roman"/>
          <w:sz w:val="24"/>
          <w:szCs w:val="24"/>
        </w:rPr>
        <w:t>,</w:t>
      </w:r>
      <w:r w:rsidRPr="00CF75F6">
        <w:rPr>
          <w:rFonts w:ascii="Times New Roman" w:hAnsi="Times New Roman" w:cs="Times New Roman"/>
          <w:sz w:val="24"/>
          <w:szCs w:val="24"/>
        </w:rPr>
        <w:t xml:space="preserve"> that the death of</w:t>
      </w:r>
      <w:r w:rsidR="00D177B8" w:rsidRPr="00CF75F6">
        <w:rPr>
          <w:rFonts w:ascii="Times New Roman" w:hAnsi="Times New Roman" w:cs="Times New Roman"/>
          <w:sz w:val="24"/>
          <w:szCs w:val="24"/>
        </w:rPr>
        <w:t xml:space="preserve"> the said</w:t>
      </w:r>
      <w:r w:rsidR="00915F4C" w:rsidRPr="00CF75F6">
        <w:rPr>
          <w:rFonts w:ascii="Times New Roman" w:hAnsi="Times New Roman" w:cs="Times New Roman"/>
          <w:sz w:val="24"/>
          <w:szCs w:val="24"/>
        </w:rPr>
        <w:t xml:space="preserve"> </w:t>
      </w:r>
      <w:proofErr w:type="spellStart"/>
      <w:r w:rsidR="00915F4C" w:rsidRPr="00CF75F6">
        <w:rPr>
          <w:rFonts w:ascii="Times New Roman" w:hAnsi="Times New Roman" w:cs="Times New Roman"/>
          <w:sz w:val="24"/>
          <w:szCs w:val="24"/>
        </w:rPr>
        <w:t>Zironda</w:t>
      </w:r>
      <w:proofErr w:type="spellEnd"/>
      <w:r w:rsidR="00915F4C" w:rsidRPr="00CF75F6">
        <w:rPr>
          <w:rFonts w:ascii="Times New Roman" w:hAnsi="Times New Roman" w:cs="Times New Roman"/>
          <w:sz w:val="24"/>
          <w:szCs w:val="24"/>
        </w:rPr>
        <w:t xml:space="preserve"> </w:t>
      </w:r>
      <w:proofErr w:type="gramStart"/>
      <w:r w:rsidR="00915F4C" w:rsidRPr="00CF75F6">
        <w:rPr>
          <w:rFonts w:ascii="Times New Roman" w:hAnsi="Times New Roman" w:cs="Times New Roman"/>
          <w:sz w:val="24"/>
          <w:szCs w:val="24"/>
        </w:rPr>
        <w:t>Moses</w:t>
      </w:r>
      <w:r w:rsidR="009B2844" w:rsidRPr="00CF75F6">
        <w:rPr>
          <w:rFonts w:ascii="Times New Roman" w:hAnsi="Times New Roman" w:cs="Times New Roman"/>
          <w:sz w:val="24"/>
          <w:szCs w:val="24"/>
        </w:rPr>
        <w:t>,</w:t>
      </w:r>
      <w:proofErr w:type="gramEnd"/>
      <w:r w:rsidR="009B2844" w:rsidRPr="00CF75F6">
        <w:rPr>
          <w:rFonts w:ascii="Times New Roman" w:hAnsi="Times New Roman" w:cs="Times New Roman"/>
          <w:sz w:val="24"/>
          <w:szCs w:val="24"/>
        </w:rPr>
        <w:t xml:space="preserve"> </w:t>
      </w:r>
      <w:r w:rsidRPr="00CF75F6">
        <w:rPr>
          <w:rFonts w:ascii="Times New Roman" w:hAnsi="Times New Roman" w:cs="Times New Roman"/>
          <w:sz w:val="24"/>
          <w:szCs w:val="24"/>
        </w:rPr>
        <w:t>was unlawfully caused.</w:t>
      </w:r>
    </w:p>
    <w:p w:rsidR="0076564B" w:rsidRPr="00CF75F6" w:rsidRDefault="0076564B" w:rsidP="00CF75F6">
      <w:pPr>
        <w:pStyle w:val="ListParagraph"/>
        <w:numPr>
          <w:ilvl w:val="0"/>
          <w:numId w:val="2"/>
        </w:num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 xml:space="preserve">That the death of the deceased </w:t>
      </w:r>
      <w:r w:rsidR="00DE05F0" w:rsidRPr="00CF75F6">
        <w:rPr>
          <w:rFonts w:ascii="Times New Roman" w:hAnsi="Times New Roman" w:cs="Times New Roman"/>
          <w:sz w:val="24"/>
          <w:szCs w:val="24"/>
        </w:rPr>
        <w:t>was</w:t>
      </w:r>
      <w:r w:rsidRPr="00CF75F6">
        <w:rPr>
          <w:rFonts w:ascii="Times New Roman" w:hAnsi="Times New Roman" w:cs="Times New Roman"/>
          <w:sz w:val="24"/>
          <w:szCs w:val="24"/>
        </w:rPr>
        <w:t xml:space="preserve"> caused by </w:t>
      </w:r>
      <w:r w:rsidR="00BA61AA" w:rsidRPr="00CF75F6">
        <w:rPr>
          <w:rFonts w:ascii="Times New Roman" w:hAnsi="Times New Roman" w:cs="Times New Roman"/>
          <w:sz w:val="24"/>
          <w:szCs w:val="24"/>
        </w:rPr>
        <w:t>malice aforethought, i</w:t>
      </w:r>
      <w:r w:rsidR="00DE05F0" w:rsidRPr="00CF75F6">
        <w:rPr>
          <w:rFonts w:ascii="Times New Roman" w:hAnsi="Times New Roman" w:cs="Times New Roman"/>
          <w:sz w:val="24"/>
          <w:szCs w:val="24"/>
        </w:rPr>
        <w:t>n this case</w:t>
      </w:r>
      <w:r w:rsidR="00E519CB" w:rsidRPr="00CF75F6">
        <w:rPr>
          <w:rFonts w:ascii="Times New Roman" w:hAnsi="Times New Roman" w:cs="Times New Roman"/>
          <w:sz w:val="24"/>
          <w:szCs w:val="24"/>
        </w:rPr>
        <w:t>,</w:t>
      </w:r>
      <w:r w:rsidR="00DE05F0" w:rsidRPr="00CF75F6">
        <w:rPr>
          <w:rFonts w:ascii="Times New Roman" w:hAnsi="Times New Roman" w:cs="Times New Roman"/>
          <w:sz w:val="24"/>
          <w:szCs w:val="24"/>
        </w:rPr>
        <w:t xml:space="preserve"> that it was intended that</w:t>
      </w:r>
      <w:r w:rsidR="00915F4C" w:rsidRPr="00CF75F6">
        <w:rPr>
          <w:rFonts w:ascii="Times New Roman" w:hAnsi="Times New Roman" w:cs="Times New Roman"/>
          <w:sz w:val="24"/>
          <w:szCs w:val="24"/>
        </w:rPr>
        <w:t xml:space="preserve"> </w:t>
      </w:r>
      <w:proofErr w:type="spellStart"/>
      <w:r w:rsidR="00915F4C" w:rsidRPr="00CF75F6">
        <w:rPr>
          <w:rFonts w:ascii="Times New Roman" w:hAnsi="Times New Roman" w:cs="Times New Roman"/>
          <w:sz w:val="24"/>
          <w:szCs w:val="24"/>
        </w:rPr>
        <w:t>Zironda</w:t>
      </w:r>
      <w:proofErr w:type="spellEnd"/>
      <w:r w:rsidR="00915F4C" w:rsidRPr="00CF75F6">
        <w:rPr>
          <w:rFonts w:ascii="Times New Roman" w:hAnsi="Times New Roman" w:cs="Times New Roman"/>
          <w:sz w:val="24"/>
          <w:szCs w:val="24"/>
        </w:rPr>
        <w:t xml:space="preserve"> Moses</w:t>
      </w:r>
      <w:r w:rsidR="00BA61AA" w:rsidRPr="00CF75F6">
        <w:rPr>
          <w:rFonts w:ascii="Times New Roman" w:hAnsi="Times New Roman" w:cs="Times New Roman"/>
          <w:sz w:val="24"/>
          <w:szCs w:val="24"/>
        </w:rPr>
        <w:t xml:space="preserve"> </w:t>
      </w:r>
      <w:r w:rsidR="0069155C" w:rsidRPr="00CF75F6">
        <w:rPr>
          <w:rFonts w:ascii="Times New Roman" w:hAnsi="Times New Roman" w:cs="Times New Roman"/>
          <w:sz w:val="24"/>
          <w:szCs w:val="24"/>
        </w:rPr>
        <w:t>should</w:t>
      </w:r>
      <w:r w:rsidR="00DE05F0" w:rsidRPr="00CF75F6">
        <w:rPr>
          <w:rFonts w:ascii="Times New Roman" w:hAnsi="Times New Roman" w:cs="Times New Roman"/>
          <w:sz w:val="24"/>
          <w:szCs w:val="24"/>
        </w:rPr>
        <w:t xml:space="preserve"> die.</w:t>
      </w:r>
    </w:p>
    <w:p w:rsidR="00DE05F0" w:rsidRPr="00CF75F6" w:rsidRDefault="00DE05F0" w:rsidP="00CF75F6">
      <w:pPr>
        <w:pStyle w:val="ListParagraph"/>
        <w:numPr>
          <w:ilvl w:val="0"/>
          <w:numId w:val="2"/>
        </w:num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That it was the accused</w:t>
      </w:r>
      <w:r w:rsidR="000D1A7F" w:rsidRPr="00CF75F6">
        <w:rPr>
          <w:rFonts w:ascii="Times New Roman" w:hAnsi="Times New Roman" w:cs="Times New Roman"/>
          <w:sz w:val="24"/>
          <w:szCs w:val="24"/>
        </w:rPr>
        <w:t xml:space="preserve"> who was</w:t>
      </w:r>
      <w:r w:rsidRPr="00CF75F6">
        <w:rPr>
          <w:rFonts w:ascii="Times New Roman" w:hAnsi="Times New Roman" w:cs="Times New Roman"/>
          <w:sz w:val="24"/>
          <w:szCs w:val="24"/>
        </w:rPr>
        <w:t xml:space="preserve"> responsible for the death</w:t>
      </w:r>
      <w:r w:rsidR="000F1AE2" w:rsidRPr="00CF75F6">
        <w:rPr>
          <w:rFonts w:ascii="Times New Roman" w:hAnsi="Times New Roman" w:cs="Times New Roman"/>
          <w:sz w:val="24"/>
          <w:szCs w:val="24"/>
        </w:rPr>
        <w:t xml:space="preserve"> of the </w:t>
      </w:r>
      <w:r w:rsidR="0069155C" w:rsidRPr="00CF75F6">
        <w:rPr>
          <w:rFonts w:ascii="Times New Roman" w:hAnsi="Times New Roman" w:cs="Times New Roman"/>
          <w:sz w:val="24"/>
          <w:szCs w:val="24"/>
        </w:rPr>
        <w:t>deceased</w:t>
      </w:r>
      <w:r w:rsidR="00BA61AA" w:rsidRPr="00CF75F6">
        <w:rPr>
          <w:rFonts w:ascii="Times New Roman" w:hAnsi="Times New Roman" w:cs="Times New Roman"/>
          <w:sz w:val="24"/>
          <w:szCs w:val="24"/>
        </w:rPr>
        <w:t xml:space="preserve">, in this case, </w:t>
      </w:r>
      <w:r w:rsidR="008E442D" w:rsidRPr="00CF75F6">
        <w:rPr>
          <w:rFonts w:ascii="Times New Roman" w:hAnsi="Times New Roman" w:cs="Times New Roman"/>
          <w:sz w:val="24"/>
          <w:szCs w:val="24"/>
        </w:rPr>
        <w:t>that the a</w:t>
      </w:r>
      <w:r w:rsidRPr="00CF75F6">
        <w:rPr>
          <w:rFonts w:ascii="Times New Roman" w:hAnsi="Times New Roman" w:cs="Times New Roman"/>
          <w:sz w:val="24"/>
          <w:szCs w:val="24"/>
        </w:rPr>
        <w:t>ccused,</w:t>
      </w:r>
      <w:r w:rsidR="00915F4C" w:rsidRPr="00CF75F6">
        <w:rPr>
          <w:rFonts w:ascii="Times New Roman" w:hAnsi="Times New Roman" w:cs="Times New Roman"/>
          <w:sz w:val="24"/>
          <w:szCs w:val="24"/>
        </w:rPr>
        <w:t xml:space="preserve"> </w:t>
      </w:r>
      <w:proofErr w:type="spellStart"/>
      <w:r w:rsidR="00915F4C" w:rsidRPr="00CF75F6">
        <w:rPr>
          <w:rFonts w:ascii="Times New Roman" w:hAnsi="Times New Roman" w:cs="Times New Roman"/>
          <w:sz w:val="24"/>
          <w:szCs w:val="24"/>
        </w:rPr>
        <w:t>Isabirye</w:t>
      </w:r>
      <w:proofErr w:type="spellEnd"/>
      <w:r w:rsidR="00915F4C" w:rsidRPr="00CF75F6">
        <w:rPr>
          <w:rFonts w:ascii="Times New Roman" w:hAnsi="Times New Roman" w:cs="Times New Roman"/>
          <w:sz w:val="24"/>
          <w:szCs w:val="24"/>
        </w:rPr>
        <w:t xml:space="preserve"> Wilson</w:t>
      </w:r>
      <w:r w:rsidR="00DF3505" w:rsidRPr="00CF75F6">
        <w:rPr>
          <w:rFonts w:ascii="Times New Roman" w:hAnsi="Times New Roman" w:cs="Times New Roman"/>
          <w:sz w:val="24"/>
          <w:szCs w:val="24"/>
        </w:rPr>
        <w:t xml:space="preserve">, </w:t>
      </w:r>
      <w:r w:rsidR="00915F4C" w:rsidRPr="00CF75F6">
        <w:rPr>
          <w:rFonts w:ascii="Times New Roman" w:hAnsi="Times New Roman" w:cs="Times New Roman"/>
          <w:sz w:val="24"/>
          <w:szCs w:val="24"/>
        </w:rPr>
        <w:t>was</w:t>
      </w:r>
      <w:r w:rsidRPr="00CF75F6">
        <w:rPr>
          <w:rFonts w:ascii="Times New Roman" w:hAnsi="Times New Roman" w:cs="Times New Roman"/>
          <w:sz w:val="24"/>
          <w:szCs w:val="24"/>
        </w:rPr>
        <w:t xml:space="preserve"> responsible for the death of</w:t>
      </w:r>
      <w:r w:rsidR="00BA61AA" w:rsidRPr="00CF75F6">
        <w:rPr>
          <w:rFonts w:ascii="Times New Roman" w:hAnsi="Times New Roman" w:cs="Times New Roman"/>
          <w:sz w:val="24"/>
          <w:szCs w:val="24"/>
        </w:rPr>
        <w:t xml:space="preserve"> </w:t>
      </w:r>
      <w:proofErr w:type="spellStart"/>
      <w:r w:rsidR="00915F4C" w:rsidRPr="00CF75F6">
        <w:rPr>
          <w:rFonts w:ascii="Times New Roman" w:hAnsi="Times New Roman" w:cs="Times New Roman"/>
          <w:sz w:val="24"/>
          <w:szCs w:val="24"/>
        </w:rPr>
        <w:t>Zironda</w:t>
      </w:r>
      <w:proofErr w:type="spellEnd"/>
      <w:r w:rsidR="00915F4C" w:rsidRPr="00CF75F6">
        <w:rPr>
          <w:rFonts w:ascii="Times New Roman" w:hAnsi="Times New Roman" w:cs="Times New Roman"/>
          <w:sz w:val="24"/>
          <w:szCs w:val="24"/>
        </w:rPr>
        <w:t xml:space="preserve"> Moses</w:t>
      </w:r>
      <w:r w:rsidR="00BA61AA" w:rsidRPr="00CF75F6">
        <w:rPr>
          <w:rFonts w:ascii="Times New Roman" w:hAnsi="Times New Roman" w:cs="Times New Roman"/>
          <w:sz w:val="24"/>
          <w:szCs w:val="24"/>
        </w:rPr>
        <w:t>.</w:t>
      </w:r>
    </w:p>
    <w:p w:rsidR="00F56AE6" w:rsidRPr="00CF75F6" w:rsidRDefault="00F56AE6" w:rsidP="00CF75F6">
      <w:pPr>
        <w:pStyle w:val="ListParagraph"/>
        <w:spacing w:line="360" w:lineRule="auto"/>
        <w:ind w:left="1170"/>
        <w:jc w:val="both"/>
        <w:rPr>
          <w:rFonts w:ascii="Times New Roman" w:hAnsi="Times New Roman" w:cs="Times New Roman"/>
          <w:sz w:val="24"/>
          <w:szCs w:val="24"/>
        </w:rPr>
      </w:pPr>
    </w:p>
    <w:p w:rsidR="008E442D" w:rsidRPr="00CF75F6" w:rsidRDefault="00C77EB5" w:rsidP="00CF75F6">
      <w:pPr>
        <w:spacing w:line="360" w:lineRule="auto"/>
        <w:jc w:val="both"/>
        <w:rPr>
          <w:rFonts w:ascii="Times New Roman" w:hAnsi="Times New Roman" w:cs="Times New Roman"/>
          <w:sz w:val="24"/>
          <w:szCs w:val="24"/>
        </w:rPr>
      </w:pPr>
      <w:r w:rsidRPr="00CF75F6">
        <w:rPr>
          <w:rFonts w:ascii="Times New Roman" w:hAnsi="Times New Roman" w:cs="Times New Roman"/>
          <w:b/>
          <w:sz w:val="24"/>
          <w:szCs w:val="24"/>
        </w:rPr>
        <w:t>Whether the deceased is dead</w:t>
      </w:r>
      <w:r w:rsidR="003A0B31" w:rsidRPr="00CF75F6">
        <w:rPr>
          <w:rFonts w:ascii="Times New Roman" w:hAnsi="Times New Roman" w:cs="Times New Roman"/>
          <w:b/>
          <w:sz w:val="24"/>
          <w:szCs w:val="24"/>
        </w:rPr>
        <w:t>:</w:t>
      </w:r>
    </w:p>
    <w:p w:rsidR="002E6BBF" w:rsidRPr="00CF75F6" w:rsidRDefault="001B2C02"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The prosecution evidence on this issue</w:t>
      </w:r>
      <w:r w:rsidR="006D1D02" w:rsidRPr="00CF75F6">
        <w:rPr>
          <w:rFonts w:ascii="Times New Roman" w:hAnsi="Times New Roman" w:cs="Times New Roman"/>
          <w:sz w:val="24"/>
          <w:szCs w:val="24"/>
        </w:rPr>
        <w:t xml:space="preserve"> largely</w:t>
      </w:r>
      <w:r w:rsidRPr="00CF75F6">
        <w:rPr>
          <w:rFonts w:ascii="Times New Roman" w:hAnsi="Times New Roman" w:cs="Times New Roman"/>
          <w:sz w:val="24"/>
          <w:szCs w:val="24"/>
        </w:rPr>
        <w:t xml:space="preserve"> rests on</w:t>
      </w:r>
      <w:r w:rsidR="00685AB5" w:rsidRPr="00CF75F6">
        <w:rPr>
          <w:rFonts w:ascii="Times New Roman" w:hAnsi="Times New Roman" w:cs="Times New Roman"/>
          <w:sz w:val="24"/>
          <w:szCs w:val="24"/>
        </w:rPr>
        <w:t xml:space="preserve"> the postmortem report exhibit </w:t>
      </w:r>
      <w:r w:rsidR="00685AB5" w:rsidRPr="00CF75F6">
        <w:rPr>
          <w:rFonts w:ascii="Times New Roman" w:hAnsi="Times New Roman" w:cs="Times New Roman"/>
          <w:b/>
          <w:sz w:val="24"/>
          <w:szCs w:val="24"/>
        </w:rPr>
        <w:t>P1</w:t>
      </w:r>
      <w:r w:rsidR="00685AB5" w:rsidRPr="00CF75F6">
        <w:rPr>
          <w:rFonts w:ascii="Times New Roman" w:hAnsi="Times New Roman" w:cs="Times New Roman"/>
          <w:sz w:val="24"/>
          <w:szCs w:val="24"/>
        </w:rPr>
        <w:t xml:space="preserve"> and the evidence of PW1, PW2, PW3 and PW6</w:t>
      </w:r>
      <w:r w:rsidR="00E3259B" w:rsidRPr="00CF75F6">
        <w:rPr>
          <w:rFonts w:ascii="Times New Roman" w:hAnsi="Times New Roman" w:cs="Times New Roman"/>
          <w:sz w:val="24"/>
          <w:szCs w:val="24"/>
        </w:rPr>
        <w:t>.</w:t>
      </w:r>
      <w:r w:rsidR="0077593A" w:rsidRPr="00CF75F6">
        <w:rPr>
          <w:rFonts w:ascii="Times New Roman" w:hAnsi="Times New Roman" w:cs="Times New Roman"/>
          <w:sz w:val="24"/>
          <w:szCs w:val="24"/>
        </w:rPr>
        <w:t xml:space="preserve"> </w:t>
      </w:r>
      <w:r w:rsidR="007C69F7" w:rsidRPr="00CF75F6">
        <w:rPr>
          <w:rFonts w:ascii="Times New Roman" w:hAnsi="Times New Roman" w:cs="Times New Roman"/>
          <w:sz w:val="24"/>
          <w:szCs w:val="24"/>
        </w:rPr>
        <w:t>According to the post mortem report</w:t>
      </w:r>
      <w:r w:rsidR="005C1B8B" w:rsidRPr="00CF75F6">
        <w:rPr>
          <w:rFonts w:ascii="Times New Roman" w:hAnsi="Times New Roman" w:cs="Times New Roman"/>
          <w:sz w:val="24"/>
          <w:szCs w:val="24"/>
        </w:rPr>
        <w:t>, Exh</w:t>
      </w:r>
      <w:r w:rsidR="0077593A" w:rsidRPr="00CF75F6">
        <w:rPr>
          <w:rFonts w:ascii="Times New Roman" w:hAnsi="Times New Roman" w:cs="Times New Roman"/>
          <w:sz w:val="24"/>
          <w:szCs w:val="24"/>
        </w:rPr>
        <w:t xml:space="preserve">ibit </w:t>
      </w:r>
      <w:r w:rsidR="005C1B8B" w:rsidRPr="00CF75F6">
        <w:rPr>
          <w:rFonts w:ascii="Times New Roman" w:hAnsi="Times New Roman" w:cs="Times New Roman"/>
          <w:b/>
          <w:sz w:val="24"/>
          <w:szCs w:val="24"/>
        </w:rPr>
        <w:t>P</w:t>
      </w:r>
      <w:r w:rsidR="007C69F7" w:rsidRPr="00CF75F6">
        <w:rPr>
          <w:rFonts w:ascii="Times New Roman" w:hAnsi="Times New Roman" w:cs="Times New Roman"/>
          <w:b/>
          <w:sz w:val="24"/>
          <w:szCs w:val="24"/>
        </w:rPr>
        <w:t>1</w:t>
      </w:r>
      <w:r w:rsidR="00346017" w:rsidRPr="00CF75F6">
        <w:rPr>
          <w:rFonts w:ascii="Times New Roman" w:hAnsi="Times New Roman" w:cs="Times New Roman"/>
          <w:sz w:val="24"/>
          <w:szCs w:val="24"/>
        </w:rPr>
        <w:t xml:space="preserve"> which</w:t>
      </w:r>
      <w:r w:rsidR="0077593A" w:rsidRPr="00CF75F6">
        <w:rPr>
          <w:rFonts w:ascii="Times New Roman" w:hAnsi="Times New Roman" w:cs="Times New Roman"/>
          <w:sz w:val="24"/>
          <w:szCs w:val="24"/>
        </w:rPr>
        <w:t xml:space="preserve"> was admitted as agreed</w:t>
      </w:r>
      <w:r w:rsidR="007C69F7" w:rsidRPr="00CF75F6">
        <w:rPr>
          <w:rFonts w:ascii="Times New Roman" w:hAnsi="Times New Roman" w:cs="Times New Roman"/>
          <w:sz w:val="24"/>
          <w:szCs w:val="24"/>
        </w:rPr>
        <w:t xml:space="preserve"> evidence,</w:t>
      </w:r>
      <w:r w:rsidR="00685AB5" w:rsidRPr="00CF75F6">
        <w:rPr>
          <w:rFonts w:ascii="Times New Roman" w:hAnsi="Times New Roman" w:cs="Times New Roman"/>
          <w:sz w:val="24"/>
          <w:szCs w:val="24"/>
        </w:rPr>
        <w:t xml:space="preserve"> </w:t>
      </w:r>
      <w:r w:rsidR="003A0B31" w:rsidRPr="00CF75F6">
        <w:rPr>
          <w:rFonts w:ascii="Times New Roman" w:hAnsi="Times New Roman" w:cs="Times New Roman"/>
          <w:sz w:val="24"/>
          <w:szCs w:val="24"/>
        </w:rPr>
        <w:t>on 6</w:t>
      </w:r>
      <w:r w:rsidR="003A0B31" w:rsidRPr="00CF75F6">
        <w:rPr>
          <w:rFonts w:ascii="Times New Roman" w:hAnsi="Times New Roman" w:cs="Times New Roman"/>
          <w:sz w:val="24"/>
          <w:szCs w:val="24"/>
          <w:vertAlign w:val="superscript"/>
        </w:rPr>
        <w:t xml:space="preserve">th </w:t>
      </w:r>
      <w:r w:rsidR="003A0B31" w:rsidRPr="00CF75F6">
        <w:rPr>
          <w:rFonts w:ascii="Times New Roman" w:hAnsi="Times New Roman" w:cs="Times New Roman"/>
          <w:sz w:val="24"/>
          <w:szCs w:val="24"/>
        </w:rPr>
        <w:t xml:space="preserve">December 2006, </w:t>
      </w:r>
      <w:r w:rsidR="00685AB5" w:rsidRPr="00CF75F6">
        <w:rPr>
          <w:rFonts w:ascii="Times New Roman" w:hAnsi="Times New Roman" w:cs="Times New Roman"/>
          <w:sz w:val="24"/>
          <w:szCs w:val="24"/>
        </w:rPr>
        <w:t xml:space="preserve">Dr. </w:t>
      </w:r>
      <w:proofErr w:type="spellStart"/>
      <w:r w:rsidR="00685AB5" w:rsidRPr="00CF75F6">
        <w:rPr>
          <w:rFonts w:ascii="Times New Roman" w:hAnsi="Times New Roman" w:cs="Times New Roman"/>
          <w:sz w:val="24"/>
          <w:szCs w:val="24"/>
        </w:rPr>
        <w:t>Kakeeto</w:t>
      </w:r>
      <w:proofErr w:type="spellEnd"/>
      <w:r w:rsidR="00685AB5" w:rsidRPr="00CF75F6">
        <w:rPr>
          <w:rFonts w:ascii="Times New Roman" w:hAnsi="Times New Roman" w:cs="Times New Roman"/>
          <w:sz w:val="24"/>
          <w:szCs w:val="24"/>
        </w:rPr>
        <w:t xml:space="preserve"> </w:t>
      </w:r>
      <w:r w:rsidR="0077593A" w:rsidRPr="00CF75F6">
        <w:rPr>
          <w:rFonts w:ascii="Times New Roman" w:hAnsi="Times New Roman" w:cs="Times New Roman"/>
          <w:sz w:val="24"/>
          <w:szCs w:val="24"/>
        </w:rPr>
        <w:t xml:space="preserve">of </w:t>
      </w:r>
      <w:proofErr w:type="spellStart"/>
      <w:r w:rsidR="0077593A" w:rsidRPr="00CF75F6">
        <w:rPr>
          <w:rFonts w:ascii="Times New Roman" w:hAnsi="Times New Roman" w:cs="Times New Roman"/>
          <w:sz w:val="24"/>
          <w:szCs w:val="24"/>
        </w:rPr>
        <w:t>Iganga</w:t>
      </w:r>
      <w:proofErr w:type="spellEnd"/>
      <w:r w:rsidR="0077593A" w:rsidRPr="00CF75F6">
        <w:rPr>
          <w:rFonts w:ascii="Times New Roman" w:hAnsi="Times New Roman" w:cs="Times New Roman"/>
          <w:sz w:val="24"/>
          <w:szCs w:val="24"/>
        </w:rPr>
        <w:t xml:space="preserve"> Hospital</w:t>
      </w:r>
      <w:r w:rsidR="004E47EA" w:rsidRPr="00CF75F6">
        <w:rPr>
          <w:rFonts w:ascii="Times New Roman" w:hAnsi="Times New Roman" w:cs="Times New Roman"/>
          <w:sz w:val="24"/>
          <w:szCs w:val="24"/>
        </w:rPr>
        <w:t xml:space="preserve"> examined the body of</w:t>
      </w:r>
      <w:r w:rsidR="00685AB5" w:rsidRPr="00CF75F6">
        <w:rPr>
          <w:rFonts w:ascii="Times New Roman" w:hAnsi="Times New Roman" w:cs="Times New Roman"/>
          <w:sz w:val="24"/>
          <w:szCs w:val="24"/>
        </w:rPr>
        <w:t xml:space="preserve"> </w:t>
      </w:r>
      <w:proofErr w:type="spellStart"/>
      <w:r w:rsidR="00685AB5" w:rsidRPr="00CF75F6">
        <w:rPr>
          <w:rFonts w:ascii="Times New Roman" w:hAnsi="Times New Roman" w:cs="Times New Roman"/>
          <w:sz w:val="24"/>
          <w:szCs w:val="24"/>
        </w:rPr>
        <w:t>Zironda</w:t>
      </w:r>
      <w:proofErr w:type="spellEnd"/>
      <w:r w:rsidR="005A0C94" w:rsidRPr="00CF75F6">
        <w:rPr>
          <w:rFonts w:ascii="Times New Roman" w:hAnsi="Times New Roman" w:cs="Times New Roman"/>
          <w:sz w:val="24"/>
          <w:szCs w:val="24"/>
        </w:rPr>
        <w:t xml:space="preserve"> Moses</w:t>
      </w:r>
      <w:r w:rsidR="004370A2" w:rsidRPr="00CF75F6">
        <w:rPr>
          <w:rFonts w:ascii="Times New Roman" w:hAnsi="Times New Roman" w:cs="Times New Roman"/>
          <w:sz w:val="24"/>
          <w:szCs w:val="24"/>
        </w:rPr>
        <w:t xml:space="preserve">, </w:t>
      </w:r>
      <w:r w:rsidR="009B29E8" w:rsidRPr="00CF75F6">
        <w:rPr>
          <w:rFonts w:ascii="Times New Roman" w:hAnsi="Times New Roman" w:cs="Times New Roman"/>
          <w:sz w:val="24"/>
          <w:szCs w:val="24"/>
        </w:rPr>
        <w:t xml:space="preserve">an adult </w:t>
      </w:r>
      <w:r w:rsidR="005C1B8B" w:rsidRPr="00CF75F6">
        <w:rPr>
          <w:rFonts w:ascii="Times New Roman" w:hAnsi="Times New Roman" w:cs="Times New Roman"/>
          <w:sz w:val="24"/>
          <w:szCs w:val="24"/>
        </w:rPr>
        <w:t xml:space="preserve">male </w:t>
      </w:r>
      <w:r w:rsidR="00685AB5" w:rsidRPr="00CF75F6">
        <w:rPr>
          <w:rFonts w:ascii="Times New Roman" w:hAnsi="Times New Roman" w:cs="Times New Roman"/>
          <w:sz w:val="24"/>
          <w:szCs w:val="24"/>
        </w:rPr>
        <w:t>of the apparent age of 2</w:t>
      </w:r>
      <w:r w:rsidR="005A0C94" w:rsidRPr="00CF75F6">
        <w:rPr>
          <w:rFonts w:ascii="Times New Roman" w:hAnsi="Times New Roman" w:cs="Times New Roman"/>
          <w:sz w:val="24"/>
          <w:szCs w:val="24"/>
        </w:rPr>
        <w:t>8</w:t>
      </w:r>
      <w:r w:rsidR="009F03D2" w:rsidRPr="00CF75F6">
        <w:rPr>
          <w:rFonts w:ascii="Times New Roman" w:hAnsi="Times New Roman" w:cs="Times New Roman"/>
          <w:sz w:val="24"/>
          <w:szCs w:val="24"/>
        </w:rPr>
        <w:t xml:space="preserve"> </w:t>
      </w:r>
      <w:r w:rsidR="004370A2" w:rsidRPr="00CF75F6">
        <w:rPr>
          <w:rFonts w:ascii="Times New Roman" w:hAnsi="Times New Roman" w:cs="Times New Roman"/>
          <w:sz w:val="24"/>
          <w:szCs w:val="24"/>
        </w:rPr>
        <w:t>years. The</w:t>
      </w:r>
      <w:r w:rsidR="009B29E8" w:rsidRPr="00CF75F6">
        <w:rPr>
          <w:rFonts w:ascii="Times New Roman" w:hAnsi="Times New Roman" w:cs="Times New Roman"/>
          <w:sz w:val="24"/>
          <w:szCs w:val="24"/>
        </w:rPr>
        <w:t xml:space="preserve"> body of the deceased was identified to him by</w:t>
      </w:r>
      <w:r w:rsidR="004E47EA" w:rsidRPr="00CF75F6">
        <w:rPr>
          <w:rFonts w:ascii="Times New Roman" w:hAnsi="Times New Roman" w:cs="Times New Roman"/>
          <w:sz w:val="24"/>
          <w:szCs w:val="24"/>
        </w:rPr>
        <w:t xml:space="preserve"> </w:t>
      </w:r>
      <w:r w:rsidR="005A0C94" w:rsidRPr="00CF75F6">
        <w:rPr>
          <w:rFonts w:ascii="Times New Roman" w:hAnsi="Times New Roman" w:cs="Times New Roman"/>
          <w:sz w:val="24"/>
          <w:szCs w:val="24"/>
        </w:rPr>
        <w:t xml:space="preserve">Tom </w:t>
      </w:r>
      <w:proofErr w:type="spellStart"/>
      <w:r w:rsidR="005A0C94" w:rsidRPr="00CF75F6">
        <w:rPr>
          <w:rFonts w:ascii="Times New Roman" w:hAnsi="Times New Roman" w:cs="Times New Roman"/>
          <w:sz w:val="24"/>
          <w:szCs w:val="24"/>
        </w:rPr>
        <w:t>Lukooya</w:t>
      </w:r>
      <w:proofErr w:type="spellEnd"/>
      <w:r w:rsidR="005A0C94" w:rsidRPr="00CF75F6">
        <w:rPr>
          <w:rFonts w:ascii="Times New Roman" w:hAnsi="Times New Roman" w:cs="Times New Roman"/>
          <w:sz w:val="24"/>
          <w:szCs w:val="24"/>
        </w:rPr>
        <w:t xml:space="preserve"> </w:t>
      </w:r>
      <w:r w:rsidR="009B29E8" w:rsidRPr="00CF75F6">
        <w:rPr>
          <w:rFonts w:ascii="Times New Roman" w:hAnsi="Times New Roman" w:cs="Times New Roman"/>
          <w:sz w:val="24"/>
          <w:szCs w:val="24"/>
        </w:rPr>
        <w:t>as that of</w:t>
      </w:r>
      <w:r w:rsidR="005A0C94" w:rsidRPr="00CF75F6">
        <w:rPr>
          <w:rFonts w:ascii="Times New Roman" w:hAnsi="Times New Roman" w:cs="Times New Roman"/>
          <w:sz w:val="24"/>
          <w:szCs w:val="24"/>
        </w:rPr>
        <w:t xml:space="preserve"> </w:t>
      </w:r>
      <w:proofErr w:type="spellStart"/>
      <w:r w:rsidR="005A0C94" w:rsidRPr="00CF75F6">
        <w:rPr>
          <w:rFonts w:ascii="Times New Roman" w:hAnsi="Times New Roman" w:cs="Times New Roman"/>
          <w:sz w:val="24"/>
          <w:szCs w:val="24"/>
        </w:rPr>
        <w:t>Zironda</w:t>
      </w:r>
      <w:proofErr w:type="spellEnd"/>
      <w:r w:rsidR="005A0C94" w:rsidRPr="00CF75F6">
        <w:rPr>
          <w:rFonts w:ascii="Times New Roman" w:hAnsi="Times New Roman" w:cs="Times New Roman"/>
          <w:sz w:val="24"/>
          <w:szCs w:val="24"/>
        </w:rPr>
        <w:t xml:space="preserve"> Moses</w:t>
      </w:r>
      <w:r w:rsidR="007E13EE" w:rsidRPr="00CF75F6">
        <w:rPr>
          <w:rFonts w:ascii="Times New Roman" w:hAnsi="Times New Roman" w:cs="Times New Roman"/>
          <w:sz w:val="24"/>
          <w:szCs w:val="24"/>
        </w:rPr>
        <w:t>. Externally</w:t>
      </w:r>
      <w:r w:rsidR="009B29E8" w:rsidRPr="00CF75F6">
        <w:rPr>
          <w:rFonts w:ascii="Times New Roman" w:hAnsi="Times New Roman" w:cs="Times New Roman"/>
          <w:sz w:val="24"/>
          <w:szCs w:val="24"/>
        </w:rPr>
        <w:t>,</w:t>
      </w:r>
      <w:r w:rsidR="008924A4" w:rsidRPr="00CF75F6">
        <w:rPr>
          <w:rFonts w:ascii="Times New Roman" w:hAnsi="Times New Roman" w:cs="Times New Roman"/>
          <w:sz w:val="24"/>
          <w:szCs w:val="24"/>
        </w:rPr>
        <w:t xml:space="preserve"> the </w:t>
      </w:r>
      <w:r w:rsidR="008924A4" w:rsidRPr="00CF75F6">
        <w:rPr>
          <w:rFonts w:ascii="Times New Roman" w:hAnsi="Times New Roman" w:cs="Times New Roman"/>
          <w:sz w:val="24"/>
          <w:szCs w:val="24"/>
        </w:rPr>
        <w:lastRenderedPageBreak/>
        <w:t xml:space="preserve">body had </w:t>
      </w:r>
      <w:r w:rsidR="005A0C94" w:rsidRPr="00CF75F6">
        <w:rPr>
          <w:rFonts w:ascii="Times New Roman" w:hAnsi="Times New Roman" w:cs="Times New Roman"/>
          <w:sz w:val="24"/>
          <w:szCs w:val="24"/>
        </w:rPr>
        <w:t xml:space="preserve">facial cut wounds in the right parotid region on the chin and bruises on the frontal left nostril. </w:t>
      </w:r>
      <w:r w:rsidR="00976EE8" w:rsidRPr="00CF75F6">
        <w:rPr>
          <w:rFonts w:ascii="Times New Roman" w:hAnsi="Times New Roman" w:cs="Times New Roman"/>
          <w:sz w:val="24"/>
          <w:szCs w:val="24"/>
        </w:rPr>
        <w:t xml:space="preserve">The doctor recorded </w:t>
      </w:r>
      <w:r w:rsidR="00267CBC" w:rsidRPr="00CF75F6">
        <w:rPr>
          <w:rFonts w:ascii="Times New Roman" w:hAnsi="Times New Roman" w:cs="Times New Roman"/>
          <w:sz w:val="24"/>
          <w:szCs w:val="24"/>
        </w:rPr>
        <w:t>the</w:t>
      </w:r>
      <w:r w:rsidR="004370A2" w:rsidRPr="00CF75F6">
        <w:rPr>
          <w:rFonts w:ascii="Times New Roman" w:hAnsi="Times New Roman" w:cs="Times New Roman"/>
          <w:sz w:val="24"/>
          <w:szCs w:val="24"/>
        </w:rPr>
        <w:t xml:space="preserve"> cause of death and reason for the same</w:t>
      </w:r>
      <w:r w:rsidR="00976EE8" w:rsidRPr="00CF75F6">
        <w:rPr>
          <w:rFonts w:ascii="Times New Roman" w:hAnsi="Times New Roman" w:cs="Times New Roman"/>
          <w:sz w:val="24"/>
          <w:szCs w:val="24"/>
        </w:rPr>
        <w:t xml:space="preserve"> </w:t>
      </w:r>
      <w:r w:rsidR="005A0C94" w:rsidRPr="00CF75F6">
        <w:rPr>
          <w:rFonts w:ascii="Times New Roman" w:hAnsi="Times New Roman" w:cs="Times New Roman"/>
          <w:sz w:val="24"/>
          <w:szCs w:val="24"/>
        </w:rPr>
        <w:t>as probably asphyxia as a result of interference penetrating injury to the airway.</w:t>
      </w:r>
    </w:p>
    <w:p w:rsidR="00917C49" w:rsidRPr="00CF75F6" w:rsidRDefault="00AC030A"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 xml:space="preserve">It was the evidence of </w:t>
      </w:r>
      <w:proofErr w:type="spellStart"/>
      <w:r w:rsidRPr="00CF75F6">
        <w:rPr>
          <w:rFonts w:ascii="Times New Roman" w:hAnsi="Times New Roman" w:cs="Times New Roman"/>
          <w:sz w:val="24"/>
          <w:szCs w:val="24"/>
        </w:rPr>
        <w:t>N</w:t>
      </w:r>
      <w:r w:rsidR="00324048" w:rsidRPr="00CF75F6">
        <w:rPr>
          <w:rFonts w:ascii="Times New Roman" w:hAnsi="Times New Roman" w:cs="Times New Roman"/>
          <w:sz w:val="24"/>
          <w:szCs w:val="24"/>
        </w:rPr>
        <w:t>ziranakyo</w:t>
      </w:r>
      <w:proofErr w:type="spellEnd"/>
      <w:r w:rsidR="00324048" w:rsidRPr="00CF75F6">
        <w:rPr>
          <w:rFonts w:ascii="Times New Roman" w:hAnsi="Times New Roman" w:cs="Times New Roman"/>
          <w:sz w:val="24"/>
          <w:szCs w:val="24"/>
        </w:rPr>
        <w:t xml:space="preserve"> Catherine</w:t>
      </w:r>
      <w:r w:rsidRPr="00CF75F6">
        <w:rPr>
          <w:rFonts w:ascii="Times New Roman" w:hAnsi="Times New Roman" w:cs="Times New Roman"/>
          <w:sz w:val="24"/>
          <w:szCs w:val="24"/>
        </w:rPr>
        <w:t xml:space="preserve"> PW1, </w:t>
      </w:r>
      <w:proofErr w:type="spellStart"/>
      <w:r w:rsidR="00324048" w:rsidRPr="00CF75F6">
        <w:rPr>
          <w:rFonts w:ascii="Times New Roman" w:hAnsi="Times New Roman" w:cs="Times New Roman"/>
          <w:sz w:val="24"/>
          <w:szCs w:val="24"/>
        </w:rPr>
        <w:t>Kibumba</w:t>
      </w:r>
      <w:proofErr w:type="spellEnd"/>
      <w:r w:rsidR="00324048" w:rsidRPr="00CF75F6">
        <w:rPr>
          <w:rFonts w:ascii="Times New Roman" w:hAnsi="Times New Roman" w:cs="Times New Roman"/>
          <w:sz w:val="24"/>
          <w:szCs w:val="24"/>
        </w:rPr>
        <w:t xml:space="preserve"> </w:t>
      </w:r>
      <w:proofErr w:type="spellStart"/>
      <w:r w:rsidR="00324048" w:rsidRPr="00CF75F6">
        <w:rPr>
          <w:rFonts w:ascii="Times New Roman" w:hAnsi="Times New Roman" w:cs="Times New Roman"/>
          <w:sz w:val="24"/>
          <w:szCs w:val="24"/>
        </w:rPr>
        <w:t>Mozamiru</w:t>
      </w:r>
      <w:proofErr w:type="spellEnd"/>
      <w:r w:rsidR="00324048" w:rsidRPr="00CF75F6">
        <w:rPr>
          <w:rFonts w:ascii="Times New Roman" w:hAnsi="Times New Roman" w:cs="Times New Roman"/>
          <w:sz w:val="24"/>
          <w:szCs w:val="24"/>
        </w:rPr>
        <w:t xml:space="preserve"> </w:t>
      </w:r>
      <w:r w:rsidRPr="00CF75F6">
        <w:rPr>
          <w:rFonts w:ascii="Times New Roman" w:hAnsi="Times New Roman" w:cs="Times New Roman"/>
          <w:sz w:val="24"/>
          <w:szCs w:val="24"/>
        </w:rPr>
        <w:t>PW2</w:t>
      </w:r>
      <w:r w:rsidR="00324048" w:rsidRPr="00CF75F6">
        <w:rPr>
          <w:rFonts w:ascii="Times New Roman" w:hAnsi="Times New Roman" w:cs="Times New Roman"/>
          <w:sz w:val="24"/>
          <w:szCs w:val="24"/>
        </w:rPr>
        <w:t>,</w:t>
      </w:r>
      <w:r w:rsidRPr="00CF75F6">
        <w:rPr>
          <w:rFonts w:ascii="Times New Roman" w:hAnsi="Times New Roman" w:cs="Times New Roman"/>
          <w:sz w:val="24"/>
          <w:szCs w:val="24"/>
        </w:rPr>
        <w:t xml:space="preserve"> </w:t>
      </w:r>
      <w:proofErr w:type="spellStart"/>
      <w:r w:rsidR="00324048" w:rsidRPr="00CF75F6">
        <w:rPr>
          <w:rFonts w:ascii="Times New Roman" w:hAnsi="Times New Roman" w:cs="Times New Roman"/>
          <w:sz w:val="24"/>
          <w:szCs w:val="24"/>
        </w:rPr>
        <w:t>Isabirye</w:t>
      </w:r>
      <w:proofErr w:type="spellEnd"/>
      <w:r w:rsidR="00324048" w:rsidRPr="00CF75F6">
        <w:rPr>
          <w:rFonts w:ascii="Times New Roman" w:hAnsi="Times New Roman" w:cs="Times New Roman"/>
          <w:sz w:val="24"/>
          <w:szCs w:val="24"/>
        </w:rPr>
        <w:t xml:space="preserve"> Moses </w:t>
      </w:r>
      <w:r w:rsidRPr="00CF75F6">
        <w:rPr>
          <w:rFonts w:ascii="Times New Roman" w:hAnsi="Times New Roman" w:cs="Times New Roman"/>
          <w:sz w:val="24"/>
          <w:szCs w:val="24"/>
        </w:rPr>
        <w:t>PW3</w:t>
      </w:r>
      <w:r w:rsidR="00324048" w:rsidRPr="00CF75F6">
        <w:rPr>
          <w:rFonts w:ascii="Times New Roman" w:hAnsi="Times New Roman" w:cs="Times New Roman"/>
          <w:sz w:val="24"/>
          <w:szCs w:val="24"/>
        </w:rPr>
        <w:t xml:space="preserve"> and PW6 Detective </w:t>
      </w:r>
      <w:proofErr w:type="spellStart"/>
      <w:r w:rsidR="00324048" w:rsidRPr="00CF75F6">
        <w:rPr>
          <w:rFonts w:ascii="Times New Roman" w:hAnsi="Times New Roman" w:cs="Times New Roman"/>
          <w:sz w:val="24"/>
          <w:szCs w:val="24"/>
        </w:rPr>
        <w:t>Seargeant</w:t>
      </w:r>
      <w:proofErr w:type="spellEnd"/>
      <w:r w:rsidR="00324048" w:rsidRPr="00CF75F6">
        <w:rPr>
          <w:rFonts w:ascii="Times New Roman" w:hAnsi="Times New Roman" w:cs="Times New Roman"/>
          <w:sz w:val="24"/>
          <w:szCs w:val="24"/>
        </w:rPr>
        <w:t xml:space="preserve"> </w:t>
      </w:r>
      <w:proofErr w:type="spellStart"/>
      <w:r w:rsidR="00324048" w:rsidRPr="00CF75F6">
        <w:rPr>
          <w:rFonts w:ascii="Times New Roman" w:hAnsi="Times New Roman" w:cs="Times New Roman"/>
          <w:sz w:val="24"/>
          <w:szCs w:val="24"/>
        </w:rPr>
        <w:t>Hamoga</w:t>
      </w:r>
      <w:proofErr w:type="spellEnd"/>
      <w:r w:rsidR="00324048" w:rsidRPr="00CF75F6">
        <w:rPr>
          <w:rFonts w:ascii="Times New Roman" w:hAnsi="Times New Roman" w:cs="Times New Roman"/>
          <w:sz w:val="24"/>
          <w:szCs w:val="24"/>
        </w:rPr>
        <w:t xml:space="preserve"> Harriet</w:t>
      </w:r>
      <w:r w:rsidRPr="00CF75F6">
        <w:rPr>
          <w:rFonts w:ascii="Times New Roman" w:hAnsi="Times New Roman" w:cs="Times New Roman"/>
          <w:sz w:val="24"/>
          <w:szCs w:val="24"/>
        </w:rPr>
        <w:t xml:space="preserve"> that </w:t>
      </w:r>
      <w:proofErr w:type="spellStart"/>
      <w:r w:rsidR="00324048" w:rsidRPr="00CF75F6">
        <w:rPr>
          <w:rFonts w:ascii="Times New Roman" w:hAnsi="Times New Roman" w:cs="Times New Roman"/>
          <w:sz w:val="24"/>
          <w:szCs w:val="24"/>
        </w:rPr>
        <w:t>Zironda</w:t>
      </w:r>
      <w:proofErr w:type="spellEnd"/>
      <w:r w:rsidR="00324048" w:rsidRPr="00CF75F6">
        <w:rPr>
          <w:rFonts w:ascii="Times New Roman" w:hAnsi="Times New Roman" w:cs="Times New Roman"/>
          <w:sz w:val="24"/>
          <w:szCs w:val="24"/>
        </w:rPr>
        <w:t xml:space="preserve"> Moses </w:t>
      </w:r>
      <w:r w:rsidRPr="00CF75F6">
        <w:rPr>
          <w:rFonts w:ascii="Times New Roman" w:hAnsi="Times New Roman" w:cs="Times New Roman"/>
          <w:sz w:val="24"/>
          <w:szCs w:val="24"/>
        </w:rPr>
        <w:t>is dead.</w:t>
      </w:r>
    </w:p>
    <w:p w:rsidR="000A7B1D" w:rsidRPr="00CF75F6" w:rsidRDefault="000A7B1D"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 xml:space="preserve">The </w:t>
      </w:r>
      <w:proofErr w:type="spellStart"/>
      <w:r w:rsidR="00267CBC" w:rsidRPr="00CF75F6">
        <w:rPr>
          <w:rFonts w:ascii="Times New Roman" w:hAnsi="Times New Roman" w:cs="Times New Roman"/>
          <w:sz w:val="24"/>
          <w:szCs w:val="24"/>
        </w:rPr>
        <w:t>defence</w:t>
      </w:r>
      <w:proofErr w:type="spellEnd"/>
      <w:r w:rsidR="00267CBC" w:rsidRPr="00CF75F6">
        <w:rPr>
          <w:rFonts w:ascii="Times New Roman" w:hAnsi="Times New Roman" w:cs="Times New Roman"/>
          <w:sz w:val="24"/>
          <w:szCs w:val="24"/>
        </w:rPr>
        <w:t xml:space="preserve"> did</w:t>
      </w:r>
      <w:r w:rsidRPr="00CF75F6">
        <w:rPr>
          <w:rFonts w:ascii="Times New Roman" w:hAnsi="Times New Roman" w:cs="Times New Roman"/>
          <w:sz w:val="24"/>
          <w:szCs w:val="24"/>
        </w:rPr>
        <w:t xml:space="preserve"> not contest the fact of death of the deceased.</w:t>
      </w:r>
    </w:p>
    <w:p w:rsidR="000A7B1D" w:rsidRPr="00CF75F6" w:rsidRDefault="00C77EB5"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I</w:t>
      </w:r>
      <w:r w:rsidR="000A7B1D" w:rsidRPr="00CF75F6">
        <w:rPr>
          <w:rFonts w:ascii="Times New Roman" w:hAnsi="Times New Roman" w:cs="Times New Roman"/>
          <w:sz w:val="24"/>
          <w:szCs w:val="24"/>
        </w:rPr>
        <w:t xml:space="preserve">n the circumstances, </w:t>
      </w:r>
      <w:r w:rsidRPr="00CF75F6">
        <w:rPr>
          <w:rFonts w:ascii="Times New Roman" w:hAnsi="Times New Roman" w:cs="Times New Roman"/>
          <w:sz w:val="24"/>
          <w:szCs w:val="24"/>
        </w:rPr>
        <w:t xml:space="preserve">in agreement with the Assessors, I am satisfied </w:t>
      </w:r>
      <w:r w:rsidR="000A7B1D" w:rsidRPr="00CF75F6">
        <w:rPr>
          <w:rFonts w:ascii="Times New Roman" w:hAnsi="Times New Roman" w:cs="Times New Roman"/>
          <w:sz w:val="24"/>
          <w:szCs w:val="24"/>
        </w:rPr>
        <w:t>that the fact of death of the deceased,</w:t>
      </w:r>
      <w:r w:rsidR="00273D88" w:rsidRPr="00CF75F6">
        <w:rPr>
          <w:rFonts w:ascii="Times New Roman" w:hAnsi="Times New Roman" w:cs="Times New Roman"/>
          <w:sz w:val="24"/>
          <w:szCs w:val="24"/>
        </w:rPr>
        <w:t xml:space="preserve"> </w:t>
      </w:r>
      <w:proofErr w:type="spellStart"/>
      <w:r w:rsidR="00330A0B" w:rsidRPr="00CF75F6">
        <w:rPr>
          <w:rFonts w:ascii="Times New Roman" w:hAnsi="Times New Roman" w:cs="Times New Roman"/>
          <w:sz w:val="24"/>
          <w:szCs w:val="24"/>
        </w:rPr>
        <w:t>Zironda</w:t>
      </w:r>
      <w:proofErr w:type="spellEnd"/>
      <w:r w:rsidR="00330A0B" w:rsidRPr="00CF75F6">
        <w:rPr>
          <w:rFonts w:ascii="Times New Roman" w:hAnsi="Times New Roman" w:cs="Times New Roman"/>
          <w:sz w:val="24"/>
          <w:szCs w:val="24"/>
        </w:rPr>
        <w:t xml:space="preserve"> Moses</w:t>
      </w:r>
      <w:r w:rsidR="007D0830" w:rsidRPr="00CF75F6">
        <w:rPr>
          <w:rFonts w:ascii="Times New Roman" w:hAnsi="Times New Roman" w:cs="Times New Roman"/>
          <w:sz w:val="24"/>
          <w:szCs w:val="24"/>
        </w:rPr>
        <w:t>,</w:t>
      </w:r>
      <w:r w:rsidR="00267CBC" w:rsidRPr="00CF75F6">
        <w:rPr>
          <w:rFonts w:ascii="Times New Roman" w:hAnsi="Times New Roman" w:cs="Times New Roman"/>
          <w:sz w:val="24"/>
          <w:szCs w:val="24"/>
        </w:rPr>
        <w:t xml:space="preserve"> has</w:t>
      </w:r>
      <w:r w:rsidR="000A7B1D" w:rsidRPr="00CF75F6">
        <w:rPr>
          <w:rFonts w:ascii="Times New Roman" w:hAnsi="Times New Roman" w:cs="Times New Roman"/>
          <w:sz w:val="24"/>
          <w:szCs w:val="24"/>
        </w:rPr>
        <w:t xml:space="preserve"> been proved by the prosecution beyond reasonable doubt.</w:t>
      </w:r>
    </w:p>
    <w:p w:rsidR="000F0166" w:rsidRPr="00CF75F6" w:rsidRDefault="000F0166" w:rsidP="00CF75F6">
      <w:pPr>
        <w:spacing w:line="360" w:lineRule="auto"/>
        <w:jc w:val="both"/>
        <w:rPr>
          <w:rFonts w:ascii="Times New Roman" w:hAnsi="Times New Roman" w:cs="Times New Roman"/>
          <w:b/>
          <w:sz w:val="24"/>
          <w:szCs w:val="24"/>
        </w:rPr>
      </w:pPr>
      <w:r w:rsidRPr="00CF75F6">
        <w:rPr>
          <w:rFonts w:ascii="Times New Roman" w:hAnsi="Times New Roman" w:cs="Times New Roman"/>
          <w:b/>
          <w:sz w:val="24"/>
          <w:szCs w:val="24"/>
        </w:rPr>
        <w:t>Whether the death of the deceased was unlawfully caused</w:t>
      </w:r>
      <w:r w:rsidR="003A0B31" w:rsidRPr="00CF75F6">
        <w:rPr>
          <w:rFonts w:ascii="Times New Roman" w:hAnsi="Times New Roman" w:cs="Times New Roman"/>
          <w:b/>
          <w:sz w:val="24"/>
          <w:szCs w:val="24"/>
        </w:rPr>
        <w:t>:</w:t>
      </w:r>
    </w:p>
    <w:p w:rsidR="00055384" w:rsidRPr="00CF75F6" w:rsidRDefault="004062D4" w:rsidP="00CF75F6">
      <w:pPr>
        <w:spacing w:line="360" w:lineRule="auto"/>
        <w:jc w:val="both"/>
        <w:rPr>
          <w:rFonts w:ascii="Times New Roman" w:hAnsi="Times New Roman" w:cs="Times New Roman"/>
          <w:b/>
          <w:sz w:val="24"/>
          <w:szCs w:val="24"/>
        </w:rPr>
      </w:pPr>
      <w:r w:rsidRPr="00CF75F6">
        <w:rPr>
          <w:rFonts w:ascii="Times New Roman" w:hAnsi="Times New Roman" w:cs="Times New Roman"/>
          <w:sz w:val="24"/>
          <w:szCs w:val="24"/>
        </w:rPr>
        <w:t>D</w:t>
      </w:r>
      <w:r w:rsidR="00A072E7" w:rsidRPr="00CF75F6">
        <w:rPr>
          <w:rFonts w:ascii="Times New Roman" w:hAnsi="Times New Roman" w:cs="Times New Roman"/>
          <w:sz w:val="24"/>
          <w:szCs w:val="24"/>
        </w:rPr>
        <w:t>eath</w:t>
      </w:r>
      <w:r w:rsidR="00696AC7" w:rsidRPr="00CF75F6">
        <w:rPr>
          <w:rFonts w:ascii="Times New Roman" w:hAnsi="Times New Roman" w:cs="Times New Roman"/>
          <w:sz w:val="24"/>
          <w:szCs w:val="24"/>
        </w:rPr>
        <w:t xml:space="preserve"> is always presumed to be unl</w:t>
      </w:r>
      <w:r w:rsidR="003A0B31" w:rsidRPr="00CF75F6">
        <w:rPr>
          <w:rFonts w:ascii="Times New Roman" w:hAnsi="Times New Roman" w:cs="Times New Roman"/>
          <w:sz w:val="24"/>
          <w:szCs w:val="24"/>
        </w:rPr>
        <w:t>awful unless caused by accident</w:t>
      </w:r>
      <w:r w:rsidR="00696AC7" w:rsidRPr="00CF75F6">
        <w:rPr>
          <w:rFonts w:ascii="Times New Roman" w:hAnsi="Times New Roman" w:cs="Times New Roman"/>
          <w:sz w:val="24"/>
          <w:szCs w:val="24"/>
        </w:rPr>
        <w:t xml:space="preserve"> or in </w:t>
      </w:r>
      <w:r w:rsidR="00E75D93" w:rsidRPr="00CF75F6">
        <w:rPr>
          <w:rFonts w:ascii="Times New Roman" w:hAnsi="Times New Roman" w:cs="Times New Roman"/>
          <w:sz w:val="24"/>
          <w:szCs w:val="24"/>
        </w:rPr>
        <w:t>defense</w:t>
      </w:r>
      <w:r w:rsidR="00696AC7" w:rsidRPr="00CF75F6">
        <w:rPr>
          <w:rFonts w:ascii="Times New Roman" w:hAnsi="Times New Roman" w:cs="Times New Roman"/>
          <w:sz w:val="24"/>
          <w:szCs w:val="24"/>
        </w:rPr>
        <w:t xml:space="preserve"> of property or person or</w:t>
      </w:r>
      <w:r w:rsidRPr="00CF75F6">
        <w:rPr>
          <w:rFonts w:ascii="Times New Roman" w:hAnsi="Times New Roman" w:cs="Times New Roman"/>
          <w:sz w:val="24"/>
          <w:szCs w:val="24"/>
        </w:rPr>
        <w:t xml:space="preserve"> authorized by law</w:t>
      </w:r>
      <w:r w:rsidR="00552FF7" w:rsidRPr="00CF75F6">
        <w:rPr>
          <w:rFonts w:ascii="Times New Roman" w:hAnsi="Times New Roman" w:cs="Times New Roman"/>
          <w:sz w:val="24"/>
          <w:szCs w:val="24"/>
        </w:rPr>
        <w:t>.</w:t>
      </w:r>
      <w:r w:rsidR="00DC61A0" w:rsidRPr="00CF75F6">
        <w:rPr>
          <w:rFonts w:ascii="Times New Roman" w:hAnsi="Times New Roman" w:cs="Times New Roman"/>
          <w:sz w:val="24"/>
          <w:szCs w:val="24"/>
        </w:rPr>
        <w:t xml:space="preserve"> It was held in </w:t>
      </w:r>
      <w:proofErr w:type="spellStart"/>
      <w:r w:rsidR="00DC61A0" w:rsidRPr="00CF75F6">
        <w:rPr>
          <w:rFonts w:ascii="Times New Roman" w:hAnsi="Times New Roman" w:cs="Times New Roman"/>
          <w:b/>
          <w:sz w:val="24"/>
          <w:szCs w:val="24"/>
        </w:rPr>
        <w:t>Gusambiza</w:t>
      </w:r>
      <w:proofErr w:type="spellEnd"/>
      <w:r w:rsidR="00DC61A0" w:rsidRPr="00CF75F6">
        <w:rPr>
          <w:rFonts w:ascii="Times New Roman" w:hAnsi="Times New Roman" w:cs="Times New Roman"/>
          <w:b/>
          <w:sz w:val="24"/>
          <w:szCs w:val="24"/>
        </w:rPr>
        <w:t xml:space="preserve"> s/o </w:t>
      </w:r>
      <w:proofErr w:type="spellStart"/>
      <w:r w:rsidR="00DC61A0" w:rsidRPr="00CF75F6">
        <w:rPr>
          <w:rFonts w:ascii="Times New Roman" w:hAnsi="Times New Roman" w:cs="Times New Roman"/>
          <w:b/>
          <w:sz w:val="24"/>
          <w:szCs w:val="24"/>
        </w:rPr>
        <w:t>Wesonga</w:t>
      </w:r>
      <w:proofErr w:type="spellEnd"/>
      <w:r w:rsidR="00D14354" w:rsidRPr="00CF75F6">
        <w:rPr>
          <w:rFonts w:ascii="Times New Roman" w:hAnsi="Times New Roman" w:cs="Times New Roman"/>
          <w:b/>
          <w:sz w:val="24"/>
          <w:szCs w:val="24"/>
        </w:rPr>
        <w:t xml:space="preserve"> V R [1948] 15 EACA 65 </w:t>
      </w:r>
      <w:r w:rsidR="00D14354" w:rsidRPr="00CF75F6">
        <w:rPr>
          <w:rFonts w:ascii="Times New Roman" w:hAnsi="Times New Roman" w:cs="Times New Roman"/>
          <w:sz w:val="24"/>
          <w:szCs w:val="24"/>
        </w:rPr>
        <w:t>that every homicide is presumed to be unlawful unless accidental or excusable or authorized by law. The above presumption is rebuttable. The burden is on the accused to prove that the killing was either accidental or excusable in law.</w:t>
      </w:r>
      <w:r w:rsidR="0020615F" w:rsidRPr="00CF75F6">
        <w:rPr>
          <w:rFonts w:ascii="Times New Roman" w:hAnsi="Times New Roman" w:cs="Times New Roman"/>
          <w:sz w:val="24"/>
          <w:szCs w:val="24"/>
        </w:rPr>
        <w:t xml:space="preserve"> The standard of proof required of the accused on this aspect is very low. It is on the balance of probabilities. See </w:t>
      </w:r>
      <w:proofErr w:type="spellStart"/>
      <w:r w:rsidR="0020615F" w:rsidRPr="00CF75F6">
        <w:rPr>
          <w:rFonts w:ascii="Times New Roman" w:hAnsi="Times New Roman" w:cs="Times New Roman"/>
          <w:b/>
          <w:sz w:val="24"/>
          <w:szCs w:val="24"/>
        </w:rPr>
        <w:t>Festo</w:t>
      </w:r>
      <w:proofErr w:type="spellEnd"/>
      <w:r w:rsidR="0020615F" w:rsidRPr="00CF75F6">
        <w:rPr>
          <w:rFonts w:ascii="Times New Roman" w:hAnsi="Times New Roman" w:cs="Times New Roman"/>
          <w:b/>
          <w:sz w:val="24"/>
          <w:szCs w:val="24"/>
        </w:rPr>
        <w:t xml:space="preserve"> </w:t>
      </w:r>
      <w:proofErr w:type="spellStart"/>
      <w:r w:rsidR="0020615F" w:rsidRPr="00CF75F6">
        <w:rPr>
          <w:rFonts w:ascii="Times New Roman" w:hAnsi="Times New Roman" w:cs="Times New Roman"/>
          <w:b/>
          <w:sz w:val="24"/>
          <w:szCs w:val="24"/>
        </w:rPr>
        <w:t>Shirabu</w:t>
      </w:r>
      <w:proofErr w:type="spellEnd"/>
      <w:r w:rsidR="0020615F" w:rsidRPr="00CF75F6">
        <w:rPr>
          <w:rFonts w:ascii="Times New Roman" w:hAnsi="Times New Roman" w:cs="Times New Roman"/>
          <w:b/>
          <w:sz w:val="24"/>
          <w:szCs w:val="24"/>
        </w:rPr>
        <w:t xml:space="preserve"> s/o </w:t>
      </w:r>
      <w:proofErr w:type="spellStart"/>
      <w:r w:rsidR="0020615F" w:rsidRPr="00CF75F6">
        <w:rPr>
          <w:rFonts w:ascii="Times New Roman" w:hAnsi="Times New Roman" w:cs="Times New Roman"/>
          <w:b/>
          <w:sz w:val="24"/>
          <w:szCs w:val="24"/>
        </w:rPr>
        <w:t>Musungu</w:t>
      </w:r>
      <w:proofErr w:type="spellEnd"/>
      <w:r w:rsidR="0020615F" w:rsidRPr="00CF75F6">
        <w:rPr>
          <w:rFonts w:ascii="Times New Roman" w:hAnsi="Times New Roman" w:cs="Times New Roman"/>
          <w:b/>
          <w:sz w:val="24"/>
          <w:szCs w:val="24"/>
        </w:rPr>
        <w:t xml:space="preserve"> </w:t>
      </w:r>
      <w:r w:rsidR="00055384" w:rsidRPr="00CF75F6">
        <w:rPr>
          <w:rFonts w:ascii="Times New Roman" w:hAnsi="Times New Roman" w:cs="Times New Roman"/>
          <w:b/>
          <w:sz w:val="24"/>
          <w:szCs w:val="24"/>
        </w:rPr>
        <w:t>[1955] 22 EACA 454.</w:t>
      </w:r>
    </w:p>
    <w:p w:rsidR="002E154F" w:rsidRPr="00CF75F6" w:rsidRDefault="00552FF7"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In</w:t>
      </w:r>
      <w:r w:rsidR="00B34EC5" w:rsidRPr="00CF75F6">
        <w:rPr>
          <w:rFonts w:ascii="Times New Roman" w:hAnsi="Times New Roman" w:cs="Times New Roman"/>
          <w:sz w:val="24"/>
          <w:szCs w:val="24"/>
        </w:rPr>
        <w:t xml:space="preserve"> this case, it is the evidence of</w:t>
      </w:r>
      <w:r w:rsidR="00621593" w:rsidRPr="00CF75F6">
        <w:rPr>
          <w:rFonts w:ascii="Times New Roman" w:hAnsi="Times New Roman" w:cs="Times New Roman"/>
          <w:sz w:val="24"/>
          <w:szCs w:val="24"/>
        </w:rPr>
        <w:t xml:space="preserve"> PW1 </w:t>
      </w:r>
      <w:proofErr w:type="spellStart"/>
      <w:r w:rsidR="00621593" w:rsidRPr="00CF75F6">
        <w:rPr>
          <w:rFonts w:ascii="Times New Roman" w:hAnsi="Times New Roman" w:cs="Times New Roman"/>
          <w:sz w:val="24"/>
          <w:szCs w:val="24"/>
        </w:rPr>
        <w:t>Nziranakyo</w:t>
      </w:r>
      <w:proofErr w:type="spellEnd"/>
      <w:r w:rsidR="00621593" w:rsidRPr="00CF75F6">
        <w:rPr>
          <w:rFonts w:ascii="Times New Roman" w:hAnsi="Times New Roman" w:cs="Times New Roman"/>
          <w:sz w:val="24"/>
          <w:szCs w:val="24"/>
        </w:rPr>
        <w:t xml:space="preserve"> Catherine, PW2 </w:t>
      </w:r>
      <w:proofErr w:type="spellStart"/>
      <w:r w:rsidR="00621593" w:rsidRPr="00CF75F6">
        <w:rPr>
          <w:rFonts w:ascii="Times New Roman" w:hAnsi="Times New Roman" w:cs="Times New Roman"/>
          <w:sz w:val="24"/>
          <w:szCs w:val="24"/>
        </w:rPr>
        <w:t>Kibumba</w:t>
      </w:r>
      <w:proofErr w:type="spellEnd"/>
      <w:r w:rsidR="00621593" w:rsidRPr="00CF75F6">
        <w:rPr>
          <w:rFonts w:ascii="Times New Roman" w:hAnsi="Times New Roman" w:cs="Times New Roman"/>
          <w:sz w:val="24"/>
          <w:szCs w:val="24"/>
        </w:rPr>
        <w:t xml:space="preserve"> </w:t>
      </w:r>
      <w:proofErr w:type="spellStart"/>
      <w:r w:rsidR="00621593" w:rsidRPr="00CF75F6">
        <w:rPr>
          <w:rFonts w:ascii="Times New Roman" w:hAnsi="Times New Roman" w:cs="Times New Roman"/>
          <w:sz w:val="24"/>
          <w:szCs w:val="24"/>
        </w:rPr>
        <w:t>Muzamiru</w:t>
      </w:r>
      <w:proofErr w:type="spellEnd"/>
      <w:r w:rsidR="00621593" w:rsidRPr="00CF75F6">
        <w:rPr>
          <w:rFonts w:ascii="Times New Roman" w:hAnsi="Times New Roman" w:cs="Times New Roman"/>
          <w:sz w:val="24"/>
          <w:szCs w:val="24"/>
        </w:rPr>
        <w:t xml:space="preserve">, and PW3 </w:t>
      </w:r>
      <w:proofErr w:type="spellStart"/>
      <w:r w:rsidR="00621593" w:rsidRPr="00CF75F6">
        <w:rPr>
          <w:rFonts w:ascii="Times New Roman" w:hAnsi="Times New Roman" w:cs="Times New Roman"/>
          <w:sz w:val="24"/>
          <w:szCs w:val="24"/>
        </w:rPr>
        <w:t>Isabirye</w:t>
      </w:r>
      <w:proofErr w:type="spellEnd"/>
      <w:r w:rsidR="00621593" w:rsidRPr="00CF75F6">
        <w:rPr>
          <w:rFonts w:ascii="Times New Roman" w:hAnsi="Times New Roman" w:cs="Times New Roman"/>
          <w:sz w:val="24"/>
          <w:szCs w:val="24"/>
        </w:rPr>
        <w:t xml:space="preserve"> Moses</w:t>
      </w:r>
      <w:r w:rsidR="00B34EC5" w:rsidRPr="00CF75F6">
        <w:rPr>
          <w:rFonts w:ascii="Times New Roman" w:hAnsi="Times New Roman" w:cs="Times New Roman"/>
          <w:sz w:val="24"/>
          <w:szCs w:val="24"/>
        </w:rPr>
        <w:t xml:space="preserve"> </w:t>
      </w:r>
      <w:r w:rsidR="00013BBD" w:rsidRPr="00CF75F6">
        <w:rPr>
          <w:rFonts w:ascii="Times New Roman" w:hAnsi="Times New Roman" w:cs="Times New Roman"/>
          <w:sz w:val="24"/>
          <w:szCs w:val="24"/>
        </w:rPr>
        <w:t>that</w:t>
      </w:r>
      <w:r w:rsidRPr="00CF75F6">
        <w:rPr>
          <w:rFonts w:ascii="Times New Roman" w:hAnsi="Times New Roman" w:cs="Times New Roman"/>
          <w:sz w:val="24"/>
          <w:szCs w:val="24"/>
        </w:rPr>
        <w:t xml:space="preserve"> point</w:t>
      </w:r>
      <w:r w:rsidR="00B34EC5" w:rsidRPr="00CF75F6">
        <w:rPr>
          <w:rFonts w:ascii="Times New Roman" w:hAnsi="Times New Roman" w:cs="Times New Roman"/>
          <w:sz w:val="24"/>
          <w:szCs w:val="24"/>
        </w:rPr>
        <w:t xml:space="preserve"> to the circumstances of </w:t>
      </w:r>
      <w:r w:rsidRPr="00CF75F6">
        <w:rPr>
          <w:rFonts w:ascii="Times New Roman" w:hAnsi="Times New Roman" w:cs="Times New Roman"/>
          <w:sz w:val="24"/>
          <w:szCs w:val="24"/>
        </w:rPr>
        <w:t xml:space="preserve">the violent </w:t>
      </w:r>
      <w:r w:rsidR="00B34EC5" w:rsidRPr="00CF75F6">
        <w:rPr>
          <w:rFonts w:ascii="Times New Roman" w:hAnsi="Times New Roman" w:cs="Times New Roman"/>
          <w:sz w:val="24"/>
          <w:szCs w:val="24"/>
        </w:rPr>
        <w:t>death of the deceased</w:t>
      </w:r>
      <w:r w:rsidRPr="00CF75F6">
        <w:rPr>
          <w:rFonts w:ascii="Times New Roman" w:hAnsi="Times New Roman" w:cs="Times New Roman"/>
          <w:sz w:val="24"/>
          <w:szCs w:val="24"/>
        </w:rPr>
        <w:t>.</w:t>
      </w:r>
      <w:r w:rsidR="00621593" w:rsidRPr="00CF75F6">
        <w:rPr>
          <w:rFonts w:ascii="Times New Roman" w:hAnsi="Times New Roman" w:cs="Times New Roman"/>
          <w:sz w:val="24"/>
          <w:szCs w:val="24"/>
        </w:rPr>
        <w:t xml:space="preserve"> PW1 </w:t>
      </w:r>
      <w:proofErr w:type="spellStart"/>
      <w:r w:rsidR="00621593" w:rsidRPr="00CF75F6">
        <w:rPr>
          <w:rFonts w:ascii="Times New Roman" w:hAnsi="Times New Roman" w:cs="Times New Roman"/>
          <w:sz w:val="24"/>
          <w:szCs w:val="24"/>
        </w:rPr>
        <w:t>Nziranakyo</w:t>
      </w:r>
      <w:proofErr w:type="spellEnd"/>
      <w:r w:rsidR="00621593" w:rsidRPr="00CF75F6">
        <w:rPr>
          <w:rFonts w:ascii="Times New Roman" w:hAnsi="Times New Roman" w:cs="Times New Roman"/>
          <w:sz w:val="24"/>
          <w:szCs w:val="24"/>
        </w:rPr>
        <w:t xml:space="preserve"> Catherine testified that when she reached the scene of crime, she saw her husband the deceased in a pool of blood, very weak and very cold. He had three cut wounds, one penetrating on the right side to the</w:t>
      </w:r>
      <w:r w:rsidR="00625404" w:rsidRPr="00CF75F6">
        <w:rPr>
          <w:rFonts w:ascii="Times New Roman" w:hAnsi="Times New Roman" w:cs="Times New Roman"/>
          <w:sz w:val="24"/>
          <w:szCs w:val="24"/>
        </w:rPr>
        <w:t xml:space="preserve"> right side, the other at the back of the head. The jaw was shaking. PW2 </w:t>
      </w:r>
      <w:proofErr w:type="spellStart"/>
      <w:r w:rsidR="00625404" w:rsidRPr="00CF75F6">
        <w:rPr>
          <w:rFonts w:ascii="Times New Roman" w:hAnsi="Times New Roman" w:cs="Times New Roman"/>
          <w:sz w:val="24"/>
          <w:szCs w:val="24"/>
        </w:rPr>
        <w:t>Kibumba</w:t>
      </w:r>
      <w:proofErr w:type="spellEnd"/>
      <w:r w:rsidR="00625404" w:rsidRPr="00CF75F6">
        <w:rPr>
          <w:rFonts w:ascii="Times New Roman" w:hAnsi="Times New Roman" w:cs="Times New Roman"/>
          <w:sz w:val="24"/>
          <w:szCs w:val="24"/>
        </w:rPr>
        <w:t xml:space="preserve"> </w:t>
      </w:r>
      <w:proofErr w:type="spellStart"/>
      <w:r w:rsidR="00625404" w:rsidRPr="00CF75F6">
        <w:rPr>
          <w:rFonts w:ascii="Times New Roman" w:hAnsi="Times New Roman" w:cs="Times New Roman"/>
          <w:sz w:val="24"/>
          <w:szCs w:val="24"/>
        </w:rPr>
        <w:t>Muzamiru</w:t>
      </w:r>
      <w:proofErr w:type="spellEnd"/>
      <w:r w:rsidR="00625404" w:rsidRPr="00CF75F6">
        <w:rPr>
          <w:rFonts w:ascii="Times New Roman" w:hAnsi="Times New Roman" w:cs="Times New Roman"/>
          <w:sz w:val="24"/>
          <w:szCs w:val="24"/>
        </w:rPr>
        <w:t xml:space="preserve"> testified that the deceased who was by that time in an unconscious state, was swollen around the neck. He had a wound on the back of the head and some wounds on both sides of the jaw</w:t>
      </w:r>
      <w:r w:rsidR="007516BC" w:rsidRPr="00CF75F6">
        <w:rPr>
          <w:rFonts w:ascii="Times New Roman" w:hAnsi="Times New Roman" w:cs="Times New Roman"/>
          <w:sz w:val="24"/>
          <w:szCs w:val="24"/>
        </w:rPr>
        <w:t xml:space="preserve">. PW3 </w:t>
      </w:r>
      <w:proofErr w:type="spellStart"/>
      <w:r w:rsidR="007516BC" w:rsidRPr="00CF75F6">
        <w:rPr>
          <w:rFonts w:ascii="Times New Roman" w:hAnsi="Times New Roman" w:cs="Times New Roman"/>
          <w:sz w:val="24"/>
          <w:szCs w:val="24"/>
        </w:rPr>
        <w:t>Isabirye</w:t>
      </w:r>
      <w:proofErr w:type="spellEnd"/>
      <w:r w:rsidR="007516BC" w:rsidRPr="00CF75F6">
        <w:rPr>
          <w:rFonts w:ascii="Times New Roman" w:hAnsi="Times New Roman" w:cs="Times New Roman"/>
          <w:sz w:val="24"/>
          <w:szCs w:val="24"/>
        </w:rPr>
        <w:t xml:space="preserve"> Moses testified that the deceased was in a critical condition and could not talk. He had wounds, one on the back of the head, the other on the neck and blood on the face.</w:t>
      </w:r>
      <w:r w:rsidRPr="00CF75F6">
        <w:rPr>
          <w:rFonts w:ascii="Times New Roman" w:hAnsi="Times New Roman" w:cs="Times New Roman"/>
          <w:sz w:val="24"/>
          <w:szCs w:val="24"/>
        </w:rPr>
        <w:t xml:space="preserve"> </w:t>
      </w:r>
    </w:p>
    <w:p w:rsidR="00BE3DF2" w:rsidRPr="00CF75F6" w:rsidRDefault="007C69F7"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lastRenderedPageBreak/>
        <w:t xml:space="preserve">The post mortem </w:t>
      </w:r>
      <w:r w:rsidR="00D82AE0" w:rsidRPr="00CF75F6">
        <w:rPr>
          <w:rFonts w:ascii="Times New Roman" w:hAnsi="Times New Roman" w:cs="Times New Roman"/>
          <w:sz w:val="24"/>
          <w:szCs w:val="24"/>
        </w:rPr>
        <w:t>report</w:t>
      </w:r>
      <w:r w:rsidR="005911EC" w:rsidRPr="00CF75F6">
        <w:rPr>
          <w:rFonts w:ascii="Times New Roman" w:hAnsi="Times New Roman" w:cs="Times New Roman"/>
          <w:sz w:val="24"/>
          <w:szCs w:val="24"/>
        </w:rPr>
        <w:t xml:space="preserve"> exhibit </w:t>
      </w:r>
      <w:r w:rsidR="005911EC" w:rsidRPr="00CF75F6">
        <w:rPr>
          <w:rFonts w:ascii="Times New Roman" w:hAnsi="Times New Roman" w:cs="Times New Roman"/>
          <w:b/>
          <w:sz w:val="24"/>
          <w:szCs w:val="24"/>
        </w:rPr>
        <w:t>P1</w:t>
      </w:r>
      <w:r w:rsidR="00D82AE0" w:rsidRPr="00CF75F6">
        <w:rPr>
          <w:rFonts w:ascii="Times New Roman" w:hAnsi="Times New Roman" w:cs="Times New Roman"/>
          <w:sz w:val="24"/>
          <w:szCs w:val="24"/>
        </w:rPr>
        <w:t xml:space="preserve"> indicated</w:t>
      </w:r>
      <w:r w:rsidR="008F4811" w:rsidRPr="00CF75F6">
        <w:rPr>
          <w:rFonts w:ascii="Times New Roman" w:hAnsi="Times New Roman" w:cs="Times New Roman"/>
          <w:sz w:val="24"/>
          <w:szCs w:val="24"/>
        </w:rPr>
        <w:t xml:space="preserve"> that the deceased died</w:t>
      </w:r>
      <w:r w:rsidR="00431CC2" w:rsidRPr="00CF75F6">
        <w:rPr>
          <w:rFonts w:ascii="Times New Roman" w:hAnsi="Times New Roman" w:cs="Times New Roman"/>
          <w:sz w:val="24"/>
          <w:szCs w:val="24"/>
        </w:rPr>
        <w:t xml:space="preserve"> as a result of</w:t>
      </w:r>
      <w:r w:rsidR="00367E2F" w:rsidRPr="00CF75F6">
        <w:rPr>
          <w:rFonts w:ascii="Times New Roman" w:hAnsi="Times New Roman" w:cs="Times New Roman"/>
          <w:sz w:val="24"/>
          <w:szCs w:val="24"/>
        </w:rPr>
        <w:t xml:space="preserve"> </w:t>
      </w:r>
      <w:r w:rsidR="005911EC" w:rsidRPr="00CF75F6">
        <w:rPr>
          <w:rFonts w:ascii="Times New Roman" w:hAnsi="Times New Roman" w:cs="Times New Roman"/>
          <w:sz w:val="24"/>
          <w:szCs w:val="24"/>
        </w:rPr>
        <w:t xml:space="preserve">asphyxia as a result of interference penetrating injury to the airway. The same exhibit states that the body of </w:t>
      </w:r>
      <w:proofErr w:type="spellStart"/>
      <w:r w:rsidR="005911EC" w:rsidRPr="00CF75F6">
        <w:rPr>
          <w:rFonts w:ascii="Times New Roman" w:hAnsi="Times New Roman" w:cs="Times New Roman"/>
          <w:sz w:val="24"/>
          <w:szCs w:val="24"/>
        </w:rPr>
        <w:t>Zironda</w:t>
      </w:r>
      <w:proofErr w:type="spellEnd"/>
      <w:r w:rsidR="005911EC" w:rsidRPr="00CF75F6">
        <w:rPr>
          <w:rFonts w:ascii="Times New Roman" w:hAnsi="Times New Roman" w:cs="Times New Roman"/>
          <w:sz w:val="24"/>
          <w:szCs w:val="24"/>
        </w:rPr>
        <w:t xml:space="preserve"> Moses had f</w:t>
      </w:r>
      <w:r w:rsidR="003A0B31" w:rsidRPr="00CF75F6">
        <w:rPr>
          <w:rFonts w:ascii="Times New Roman" w:hAnsi="Times New Roman" w:cs="Times New Roman"/>
          <w:sz w:val="24"/>
          <w:szCs w:val="24"/>
        </w:rPr>
        <w:t xml:space="preserve">acial cut wounds in the parotid </w:t>
      </w:r>
      <w:proofErr w:type="gramStart"/>
      <w:r w:rsidR="005911EC" w:rsidRPr="00CF75F6">
        <w:rPr>
          <w:rFonts w:ascii="Times New Roman" w:hAnsi="Times New Roman" w:cs="Times New Roman"/>
          <w:sz w:val="24"/>
          <w:szCs w:val="24"/>
        </w:rPr>
        <w:t>region,</w:t>
      </w:r>
      <w:proofErr w:type="gramEnd"/>
      <w:r w:rsidR="005940EC" w:rsidRPr="00CF75F6">
        <w:rPr>
          <w:rFonts w:ascii="Times New Roman" w:hAnsi="Times New Roman" w:cs="Times New Roman"/>
          <w:sz w:val="24"/>
          <w:szCs w:val="24"/>
        </w:rPr>
        <w:t xml:space="preserve"> </w:t>
      </w:r>
      <w:r w:rsidR="005911EC" w:rsidRPr="00CF75F6">
        <w:rPr>
          <w:rFonts w:ascii="Times New Roman" w:hAnsi="Times New Roman" w:cs="Times New Roman"/>
          <w:sz w:val="24"/>
          <w:szCs w:val="24"/>
        </w:rPr>
        <w:t>chin and sub mental region.</w:t>
      </w:r>
    </w:p>
    <w:p w:rsidR="00A3151F" w:rsidRPr="00CF75F6" w:rsidRDefault="00D82AE0"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The defense did not contest the fact that the deceased’s death was unlawfully caused.</w:t>
      </w:r>
    </w:p>
    <w:p w:rsidR="00BE3DF2" w:rsidRPr="00CF75F6" w:rsidRDefault="00BE3DF2"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The adduced evidence reveals that the deceased was assaulted in the head, face and neck area. The attack on the deceased c</w:t>
      </w:r>
      <w:r w:rsidR="006164CA" w:rsidRPr="00CF75F6">
        <w:rPr>
          <w:rFonts w:ascii="Times New Roman" w:hAnsi="Times New Roman" w:cs="Times New Roman"/>
          <w:sz w:val="24"/>
          <w:szCs w:val="24"/>
        </w:rPr>
        <w:t>ould in the circumstances</w:t>
      </w:r>
      <w:r w:rsidRPr="00CF75F6">
        <w:rPr>
          <w:rFonts w:ascii="Times New Roman" w:hAnsi="Times New Roman" w:cs="Times New Roman"/>
          <w:sz w:val="24"/>
          <w:szCs w:val="24"/>
        </w:rPr>
        <w:t xml:space="preserve"> certainly</w:t>
      </w:r>
      <w:r w:rsidR="006164CA" w:rsidRPr="00CF75F6">
        <w:rPr>
          <w:rFonts w:ascii="Times New Roman" w:hAnsi="Times New Roman" w:cs="Times New Roman"/>
          <w:sz w:val="24"/>
          <w:szCs w:val="24"/>
        </w:rPr>
        <w:t xml:space="preserve"> not</w:t>
      </w:r>
      <w:r w:rsidRPr="00CF75F6">
        <w:rPr>
          <w:rFonts w:ascii="Times New Roman" w:hAnsi="Times New Roman" w:cs="Times New Roman"/>
          <w:sz w:val="24"/>
          <w:szCs w:val="24"/>
        </w:rPr>
        <w:t xml:space="preserve"> be excusable or justifiable or lawful.</w:t>
      </w:r>
    </w:p>
    <w:p w:rsidR="003638C7" w:rsidRPr="00CF75F6" w:rsidRDefault="009A4FF0"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 xml:space="preserve">In the circumstances, </w:t>
      </w:r>
      <w:r w:rsidR="0037577F" w:rsidRPr="00CF75F6">
        <w:rPr>
          <w:rFonts w:ascii="Times New Roman" w:hAnsi="Times New Roman" w:cs="Times New Roman"/>
          <w:sz w:val="24"/>
          <w:szCs w:val="24"/>
        </w:rPr>
        <w:t xml:space="preserve">in agreement with the Assessors, </w:t>
      </w:r>
      <w:r w:rsidR="00BE3DF2" w:rsidRPr="00CF75F6">
        <w:rPr>
          <w:rFonts w:ascii="Times New Roman" w:hAnsi="Times New Roman" w:cs="Times New Roman"/>
          <w:sz w:val="24"/>
          <w:szCs w:val="24"/>
        </w:rPr>
        <w:t xml:space="preserve">I am satisfied that </w:t>
      </w:r>
      <w:r w:rsidR="0037577F" w:rsidRPr="00CF75F6">
        <w:rPr>
          <w:rFonts w:ascii="Times New Roman" w:hAnsi="Times New Roman" w:cs="Times New Roman"/>
          <w:sz w:val="24"/>
          <w:szCs w:val="24"/>
        </w:rPr>
        <w:t xml:space="preserve">the prosecution has proved beyond reasonable doubt </w:t>
      </w:r>
      <w:r w:rsidR="00D82AE0" w:rsidRPr="00CF75F6">
        <w:rPr>
          <w:rFonts w:ascii="Times New Roman" w:hAnsi="Times New Roman" w:cs="Times New Roman"/>
          <w:sz w:val="24"/>
          <w:szCs w:val="24"/>
        </w:rPr>
        <w:t>that the death of the deceased was with violence, and that the killing was unlawful.</w:t>
      </w:r>
    </w:p>
    <w:p w:rsidR="003638C7" w:rsidRPr="00CF75F6" w:rsidRDefault="003638C7" w:rsidP="00CF75F6">
      <w:pPr>
        <w:spacing w:line="360" w:lineRule="auto"/>
        <w:jc w:val="both"/>
        <w:rPr>
          <w:rFonts w:ascii="Times New Roman" w:hAnsi="Times New Roman" w:cs="Times New Roman"/>
          <w:b/>
          <w:sz w:val="24"/>
          <w:szCs w:val="24"/>
        </w:rPr>
      </w:pPr>
      <w:r w:rsidRPr="00CF75F6">
        <w:rPr>
          <w:rFonts w:ascii="Times New Roman" w:hAnsi="Times New Roman" w:cs="Times New Roman"/>
          <w:b/>
          <w:sz w:val="24"/>
          <w:szCs w:val="24"/>
        </w:rPr>
        <w:t>Whether the death of the deceas</w:t>
      </w:r>
      <w:r w:rsidR="0086203A" w:rsidRPr="00CF75F6">
        <w:rPr>
          <w:rFonts w:ascii="Times New Roman" w:hAnsi="Times New Roman" w:cs="Times New Roman"/>
          <w:b/>
          <w:sz w:val="24"/>
          <w:szCs w:val="24"/>
        </w:rPr>
        <w:t>ed was caused with malice afore</w:t>
      </w:r>
      <w:r w:rsidR="008807DB" w:rsidRPr="00CF75F6">
        <w:rPr>
          <w:rFonts w:ascii="Times New Roman" w:hAnsi="Times New Roman" w:cs="Times New Roman"/>
          <w:b/>
          <w:sz w:val="24"/>
          <w:szCs w:val="24"/>
        </w:rPr>
        <w:t>thought:</w:t>
      </w:r>
    </w:p>
    <w:p w:rsidR="003638C7" w:rsidRPr="00CF75F6" w:rsidRDefault="00545661"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 xml:space="preserve"> Section 191 of the Penal Code Act defines m</w:t>
      </w:r>
      <w:r w:rsidR="003638C7" w:rsidRPr="00CF75F6">
        <w:rPr>
          <w:rFonts w:ascii="Times New Roman" w:hAnsi="Times New Roman" w:cs="Times New Roman"/>
          <w:sz w:val="24"/>
          <w:szCs w:val="24"/>
        </w:rPr>
        <w:t>alice afore</w:t>
      </w:r>
      <w:r w:rsidR="006164CA" w:rsidRPr="00CF75F6">
        <w:rPr>
          <w:rFonts w:ascii="Times New Roman" w:hAnsi="Times New Roman" w:cs="Times New Roman"/>
          <w:sz w:val="24"/>
          <w:szCs w:val="24"/>
        </w:rPr>
        <w:t>thought a</w:t>
      </w:r>
      <w:r w:rsidR="003638C7" w:rsidRPr="00CF75F6">
        <w:rPr>
          <w:rFonts w:ascii="Times New Roman" w:hAnsi="Times New Roman" w:cs="Times New Roman"/>
          <w:sz w:val="24"/>
          <w:szCs w:val="24"/>
        </w:rPr>
        <w:t xml:space="preserve">s an intention to cause the death of any person, whether such person is the person actually killed, or knowledge that the act or omission causing death will probably cause death, although such knowledge is accompanied by indifference whether death is caused or not, or by a wish that it </w:t>
      </w:r>
      <w:r w:rsidR="00917C49" w:rsidRPr="00CF75F6">
        <w:rPr>
          <w:rFonts w:ascii="Times New Roman" w:hAnsi="Times New Roman" w:cs="Times New Roman"/>
          <w:sz w:val="24"/>
          <w:szCs w:val="24"/>
        </w:rPr>
        <w:t>may not be caused</w:t>
      </w:r>
      <w:r w:rsidR="003638C7" w:rsidRPr="00CF75F6">
        <w:rPr>
          <w:rFonts w:ascii="Times New Roman" w:hAnsi="Times New Roman" w:cs="Times New Roman"/>
          <w:sz w:val="24"/>
          <w:szCs w:val="24"/>
        </w:rPr>
        <w:t>.</w:t>
      </w:r>
      <w:r w:rsidR="00F57B5D" w:rsidRPr="00CF75F6">
        <w:rPr>
          <w:rFonts w:ascii="Times New Roman" w:hAnsi="Times New Roman" w:cs="Times New Roman"/>
          <w:sz w:val="24"/>
          <w:szCs w:val="24"/>
        </w:rPr>
        <w:t xml:space="preserve"> In </w:t>
      </w:r>
      <w:r w:rsidR="00044A49" w:rsidRPr="00CF75F6">
        <w:rPr>
          <w:rFonts w:ascii="Times New Roman" w:hAnsi="Times New Roman" w:cs="Times New Roman"/>
          <w:b/>
          <w:sz w:val="24"/>
          <w:szCs w:val="24"/>
        </w:rPr>
        <w:t xml:space="preserve">R V </w:t>
      </w:r>
      <w:proofErr w:type="spellStart"/>
      <w:r w:rsidR="00044A49" w:rsidRPr="00CF75F6">
        <w:rPr>
          <w:rFonts w:ascii="Times New Roman" w:hAnsi="Times New Roman" w:cs="Times New Roman"/>
          <w:b/>
          <w:sz w:val="24"/>
          <w:szCs w:val="24"/>
        </w:rPr>
        <w:t>Tubere</w:t>
      </w:r>
      <w:proofErr w:type="spellEnd"/>
      <w:r w:rsidR="00044A49" w:rsidRPr="00CF75F6">
        <w:rPr>
          <w:rFonts w:ascii="Times New Roman" w:hAnsi="Times New Roman" w:cs="Times New Roman"/>
          <w:b/>
          <w:sz w:val="24"/>
          <w:szCs w:val="24"/>
        </w:rPr>
        <w:t xml:space="preserve"> s/o </w:t>
      </w:r>
      <w:proofErr w:type="spellStart"/>
      <w:r w:rsidR="00044A49" w:rsidRPr="00CF75F6">
        <w:rPr>
          <w:rFonts w:ascii="Times New Roman" w:hAnsi="Times New Roman" w:cs="Times New Roman"/>
          <w:b/>
          <w:sz w:val="24"/>
          <w:szCs w:val="24"/>
        </w:rPr>
        <w:t>Ochen</w:t>
      </w:r>
      <w:proofErr w:type="spellEnd"/>
      <w:r w:rsidR="00044A49" w:rsidRPr="00CF75F6">
        <w:rPr>
          <w:rFonts w:ascii="Times New Roman" w:hAnsi="Times New Roman" w:cs="Times New Roman"/>
          <w:b/>
          <w:sz w:val="24"/>
          <w:szCs w:val="24"/>
        </w:rPr>
        <w:t xml:space="preserve"> [1945] 12 EACA 63</w:t>
      </w:r>
      <w:r w:rsidR="00044A49" w:rsidRPr="00CF75F6">
        <w:rPr>
          <w:rFonts w:ascii="Times New Roman" w:hAnsi="Times New Roman" w:cs="Times New Roman"/>
          <w:sz w:val="24"/>
          <w:szCs w:val="24"/>
        </w:rPr>
        <w:t xml:space="preserve"> it was held that malice aforethought, being a mental state, is difficult to prove by direct evidence, but can be inferred from surrounding circumstances, including any of the following:-</w:t>
      </w:r>
    </w:p>
    <w:p w:rsidR="003638C7" w:rsidRPr="00CF75F6" w:rsidRDefault="003638C7" w:rsidP="00CF75F6">
      <w:pPr>
        <w:pStyle w:val="ListParagraph"/>
        <w:numPr>
          <w:ilvl w:val="0"/>
          <w:numId w:val="12"/>
        </w:num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The nature of the weapon used;</w:t>
      </w:r>
    </w:p>
    <w:p w:rsidR="003638C7" w:rsidRPr="00CF75F6" w:rsidRDefault="003638C7" w:rsidP="00CF75F6">
      <w:pPr>
        <w:pStyle w:val="ListParagraph"/>
        <w:numPr>
          <w:ilvl w:val="0"/>
          <w:numId w:val="12"/>
        </w:num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The manner of use of the said weapon;</w:t>
      </w:r>
    </w:p>
    <w:p w:rsidR="003638C7" w:rsidRPr="00CF75F6" w:rsidRDefault="008807DB" w:rsidP="00CF75F6">
      <w:pPr>
        <w:pStyle w:val="ListParagraph"/>
        <w:numPr>
          <w:ilvl w:val="0"/>
          <w:numId w:val="12"/>
        </w:num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The part of the body affected;</w:t>
      </w:r>
    </w:p>
    <w:p w:rsidR="003638C7" w:rsidRPr="00CF75F6" w:rsidRDefault="003638C7" w:rsidP="00CF75F6">
      <w:pPr>
        <w:pStyle w:val="ListParagraph"/>
        <w:numPr>
          <w:ilvl w:val="0"/>
          <w:numId w:val="12"/>
        </w:num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The nature and extent of the injuries suffered</w:t>
      </w:r>
      <w:r w:rsidR="008807DB" w:rsidRPr="00CF75F6">
        <w:rPr>
          <w:rFonts w:ascii="Times New Roman" w:hAnsi="Times New Roman" w:cs="Times New Roman"/>
          <w:sz w:val="24"/>
          <w:szCs w:val="24"/>
        </w:rPr>
        <w:t>;</w:t>
      </w:r>
    </w:p>
    <w:p w:rsidR="003638C7" w:rsidRPr="00CF75F6" w:rsidRDefault="003638C7" w:rsidP="00CF75F6">
      <w:pPr>
        <w:pStyle w:val="ListParagraph"/>
        <w:numPr>
          <w:ilvl w:val="0"/>
          <w:numId w:val="12"/>
        </w:numPr>
        <w:spacing w:line="360" w:lineRule="auto"/>
        <w:jc w:val="both"/>
        <w:rPr>
          <w:rFonts w:ascii="Times New Roman" w:hAnsi="Times New Roman" w:cs="Times New Roman"/>
          <w:b/>
          <w:sz w:val="24"/>
          <w:szCs w:val="24"/>
        </w:rPr>
      </w:pPr>
      <w:r w:rsidRPr="00CF75F6">
        <w:rPr>
          <w:rFonts w:ascii="Times New Roman" w:hAnsi="Times New Roman" w:cs="Times New Roman"/>
          <w:sz w:val="24"/>
          <w:szCs w:val="24"/>
        </w:rPr>
        <w:t>The c</w:t>
      </w:r>
      <w:r w:rsidR="008807DB" w:rsidRPr="00CF75F6">
        <w:rPr>
          <w:rFonts w:ascii="Times New Roman" w:hAnsi="Times New Roman" w:cs="Times New Roman"/>
          <w:sz w:val="24"/>
          <w:szCs w:val="24"/>
        </w:rPr>
        <w:t>onduct of the assailants before,</w:t>
      </w:r>
      <w:r w:rsidRPr="00CF75F6">
        <w:rPr>
          <w:rFonts w:ascii="Times New Roman" w:hAnsi="Times New Roman" w:cs="Times New Roman"/>
          <w:sz w:val="24"/>
          <w:szCs w:val="24"/>
        </w:rPr>
        <w:t xml:space="preserve"> during and after the killing of the deceased</w:t>
      </w:r>
      <w:r w:rsidRPr="00CF75F6">
        <w:rPr>
          <w:rFonts w:ascii="Times New Roman" w:hAnsi="Times New Roman" w:cs="Times New Roman"/>
          <w:b/>
          <w:sz w:val="24"/>
          <w:szCs w:val="24"/>
        </w:rPr>
        <w:t>.</w:t>
      </w:r>
    </w:p>
    <w:p w:rsidR="00C724C6" w:rsidRPr="00CF75F6" w:rsidRDefault="009E7616"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 xml:space="preserve">PW1, PW2 and PW3 testified that they saw the deceased with injuries on his neck, back of head, and jaw. This is corroborated by </w:t>
      </w:r>
      <w:r w:rsidR="00917C49" w:rsidRPr="00CF75F6">
        <w:rPr>
          <w:rFonts w:ascii="Times New Roman" w:hAnsi="Times New Roman" w:cs="Times New Roman"/>
          <w:sz w:val="24"/>
          <w:szCs w:val="24"/>
        </w:rPr>
        <w:t xml:space="preserve">exhibit </w:t>
      </w:r>
      <w:r w:rsidRPr="00CF75F6">
        <w:rPr>
          <w:rFonts w:ascii="Times New Roman" w:hAnsi="Times New Roman" w:cs="Times New Roman"/>
          <w:b/>
          <w:sz w:val="24"/>
          <w:szCs w:val="24"/>
        </w:rPr>
        <w:t>P1</w:t>
      </w:r>
      <w:r w:rsidRPr="00CF75F6">
        <w:rPr>
          <w:rFonts w:ascii="Times New Roman" w:hAnsi="Times New Roman" w:cs="Times New Roman"/>
          <w:sz w:val="24"/>
          <w:szCs w:val="24"/>
        </w:rPr>
        <w:t xml:space="preserve"> which</w:t>
      </w:r>
      <w:r w:rsidR="00C724C6" w:rsidRPr="00CF75F6">
        <w:rPr>
          <w:rFonts w:ascii="Times New Roman" w:hAnsi="Times New Roman" w:cs="Times New Roman"/>
          <w:sz w:val="24"/>
          <w:szCs w:val="24"/>
        </w:rPr>
        <w:t xml:space="preserve"> stated</w:t>
      </w:r>
      <w:r w:rsidR="00DA1B88" w:rsidRPr="00CF75F6">
        <w:rPr>
          <w:rFonts w:ascii="Times New Roman" w:hAnsi="Times New Roman" w:cs="Times New Roman"/>
          <w:sz w:val="24"/>
          <w:szCs w:val="24"/>
        </w:rPr>
        <w:t xml:space="preserve"> that</w:t>
      </w:r>
      <w:r w:rsidR="00C724C6" w:rsidRPr="00CF75F6">
        <w:rPr>
          <w:rFonts w:ascii="Times New Roman" w:hAnsi="Times New Roman" w:cs="Times New Roman"/>
          <w:sz w:val="24"/>
          <w:szCs w:val="24"/>
        </w:rPr>
        <w:t xml:space="preserve"> </w:t>
      </w:r>
      <w:r w:rsidR="003638C7" w:rsidRPr="00CF75F6">
        <w:rPr>
          <w:rFonts w:ascii="Times New Roman" w:hAnsi="Times New Roman" w:cs="Times New Roman"/>
          <w:sz w:val="24"/>
          <w:szCs w:val="24"/>
        </w:rPr>
        <w:t xml:space="preserve">the deceased’s body </w:t>
      </w:r>
      <w:r w:rsidR="00E255DA" w:rsidRPr="00CF75F6">
        <w:rPr>
          <w:rFonts w:ascii="Times New Roman" w:hAnsi="Times New Roman" w:cs="Times New Roman"/>
          <w:sz w:val="24"/>
          <w:szCs w:val="24"/>
        </w:rPr>
        <w:t xml:space="preserve">had facial cut wounds in the parotid region, chin and sub mental region. </w:t>
      </w:r>
      <w:r w:rsidR="003638C7" w:rsidRPr="00CF75F6">
        <w:rPr>
          <w:rFonts w:ascii="Times New Roman" w:hAnsi="Times New Roman" w:cs="Times New Roman"/>
          <w:sz w:val="24"/>
          <w:szCs w:val="24"/>
        </w:rPr>
        <w:t xml:space="preserve">The doctor recorded the cause of death </w:t>
      </w:r>
      <w:r w:rsidR="003638C7" w:rsidRPr="00CF75F6">
        <w:rPr>
          <w:rFonts w:ascii="Times New Roman" w:hAnsi="Times New Roman" w:cs="Times New Roman"/>
          <w:sz w:val="24"/>
          <w:szCs w:val="24"/>
        </w:rPr>
        <w:lastRenderedPageBreak/>
        <w:t xml:space="preserve">and reason for the same </w:t>
      </w:r>
      <w:r w:rsidR="00E255DA" w:rsidRPr="00CF75F6">
        <w:rPr>
          <w:rFonts w:ascii="Times New Roman" w:hAnsi="Times New Roman" w:cs="Times New Roman"/>
          <w:sz w:val="24"/>
          <w:szCs w:val="24"/>
        </w:rPr>
        <w:t>as probably asphyxia as a result of interference penetrating injury to the airway.</w:t>
      </w:r>
    </w:p>
    <w:p w:rsidR="00C724C6" w:rsidRPr="00CF75F6" w:rsidRDefault="003638C7"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The defense did</w:t>
      </w:r>
      <w:r w:rsidR="00E255DA" w:rsidRPr="00CF75F6">
        <w:rPr>
          <w:rFonts w:ascii="Times New Roman" w:hAnsi="Times New Roman" w:cs="Times New Roman"/>
          <w:sz w:val="24"/>
          <w:szCs w:val="24"/>
        </w:rPr>
        <w:t xml:space="preserve"> not</w:t>
      </w:r>
      <w:r w:rsidRPr="00CF75F6">
        <w:rPr>
          <w:rFonts w:ascii="Times New Roman" w:hAnsi="Times New Roman" w:cs="Times New Roman"/>
          <w:sz w:val="24"/>
          <w:szCs w:val="24"/>
        </w:rPr>
        <w:t xml:space="preserve"> contest the fact that</w:t>
      </w:r>
      <w:r w:rsidR="00E255DA" w:rsidRPr="00CF75F6">
        <w:rPr>
          <w:rFonts w:ascii="Times New Roman" w:hAnsi="Times New Roman" w:cs="Times New Roman"/>
          <w:sz w:val="24"/>
          <w:szCs w:val="24"/>
        </w:rPr>
        <w:t xml:space="preserve"> death of the deceased was caused with</w:t>
      </w:r>
      <w:r w:rsidRPr="00CF75F6">
        <w:rPr>
          <w:rFonts w:ascii="Times New Roman" w:hAnsi="Times New Roman" w:cs="Times New Roman"/>
          <w:sz w:val="24"/>
          <w:szCs w:val="24"/>
        </w:rPr>
        <w:t xml:space="preserve"> malice afore thought.</w:t>
      </w:r>
    </w:p>
    <w:p w:rsidR="000B0942" w:rsidRPr="00CF75F6" w:rsidRDefault="00C724C6"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The parts of the body attacked, namely, the head, face and neck are very sensitive parts of the human body. Clearly, whoever assaulted the deceased must have done so with intention that he should die, or with knowledge that death was a probable consequence.</w:t>
      </w:r>
    </w:p>
    <w:p w:rsidR="00361D16" w:rsidRPr="00CF75F6" w:rsidRDefault="000B0942"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 xml:space="preserve">Thus, in agreement with the Assessors, I </w:t>
      </w:r>
      <w:r w:rsidR="00E255DA" w:rsidRPr="00CF75F6">
        <w:rPr>
          <w:rFonts w:ascii="Times New Roman" w:hAnsi="Times New Roman" w:cs="Times New Roman"/>
          <w:sz w:val="24"/>
          <w:szCs w:val="24"/>
        </w:rPr>
        <w:t xml:space="preserve">find that </w:t>
      </w:r>
      <w:r w:rsidR="003638C7" w:rsidRPr="00CF75F6">
        <w:rPr>
          <w:rFonts w:ascii="Times New Roman" w:hAnsi="Times New Roman" w:cs="Times New Roman"/>
          <w:sz w:val="24"/>
          <w:szCs w:val="24"/>
        </w:rPr>
        <w:t>the prosecution has proved beyond reasonable doubt that the death of the deceased was with mal</w:t>
      </w:r>
      <w:r w:rsidR="00E255DA" w:rsidRPr="00CF75F6">
        <w:rPr>
          <w:rFonts w:ascii="Times New Roman" w:hAnsi="Times New Roman" w:cs="Times New Roman"/>
          <w:sz w:val="24"/>
          <w:szCs w:val="24"/>
        </w:rPr>
        <w:t>ice aforethought.</w:t>
      </w:r>
    </w:p>
    <w:p w:rsidR="00477BFE" w:rsidRPr="00CF75F6" w:rsidRDefault="00477BFE" w:rsidP="00CF75F6">
      <w:pPr>
        <w:spacing w:line="360" w:lineRule="auto"/>
        <w:jc w:val="both"/>
        <w:rPr>
          <w:rFonts w:ascii="Times New Roman" w:hAnsi="Times New Roman" w:cs="Times New Roman"/>
          <w:sz w:val="24"/>
          <w:szCs w:val="24"/>
        </w:rPr>
      </w:pPr>
      <w:r w:rsidRPr="00CF75F6">
        <w:rPr>
          <w:rFonts w:ascii="Times New Roman" w:hAnsi="Times New Roman" w:cs="Times New Roman"/>
          <w:b/>
          <w:sz w:val="24"/>
          <w:szCs w:val="24"/>
        </w:rPr>
        <w:t>Whether the accused participated in the killing of the deceased</w:t>
      </w:r>
      <w:r w:rsidR="009E2D71" w:rsidRPr="00CF75F6">
        <w:rPr>
          <w:rFonts w:ascii="Times New Roman" w:hAnsi="Times New Roman" w:cs="Times New Roman"/>
          <w:b/>
          <w:sz w:val="24"/>
          <w:szCs w:val="24"/>
        </w:rPr>
        <w:t>:</w:t>
      </w:r>
    </w:p>
    <w:p w:rsidR="00912257" w:rsidRPr="00CF75F6" w:rsidRDefault="00DF670D"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For t</w:t>
      </w:r>
      <w:r w:rsidR="004B58D5" w:rsidRPr="00CF75F6">
        <w:rPr>
          <w:rFonts w:ascii="Times New Roman" w:hAnsi="Times New Roman" w:cs="Times New Roman"/>
          <w:sz w:val="24"/>
          <w:szCs w:val="24"/>
        </w:rPr>
        <w:t>he p</w:t>
      </w:r>
      <w:r w:rsidR="00477BFE" w:rsidRPr="00CF75F6">
        <w:rPr>
          <w:rFonts w:ascii="Times New Roman" w:hAnsi="Times New Roman" w:cs="Times New Roman"/>
          <w:sz w:val="24"/>
          <w:szCs w:val="24"/>
        </w:rPr>
        <w:t xml:space="preserve">rosecution </w:t>
      </w:r>
      <w:r w:rsidRPr="00CF75F6">
        <w:rPr>
          <w:rFonts w:ascii="Times New Roman" w:hAnsi="Times New Roman" w:cs="Times New Roman"/>
          <w:sz w:val="24"/>
          <w:szCs w:val="24"/>
        </w:rPr>
        <w:t>PW1 testified that the deceased went to meet the accused on 5</w:t>
      </w:r>
      <w:r w:rsidRPr="00CF75F6">
        <w:rPr>
          <w:rFonts w:ascii="Times New Roman" w:hAnsi="Times New Roman" w:cs="Times New Roman"/>
          <w:sz w:val="24"/>
          <w:szCs w:val="24"/>
          <w:vertAlign w:val="superscript"/>
        </w:rPr>
        <w:t xml:space="preserve">th </w:t>
      </w:r>
      <w:r w:rsidRPr="00CF75F6">
        <w:rPr>
          <w:rFonts w:ascii="Times New Roman" w:hAnsi="Times New Roman" w:cs="Times New Roman"/>
          <w:sz w:val="24"/>
          <w:szCs w:val="24"/>
        </w:rPr>
        <w:t xml:space="preserve">December 2006 with a weighing scale, bicycle and polythene </w:t>
      </w:r>
      <w:r w:rsidR="003B7219" w:rsidRPr="00CF75F6">
        <w:rPr>
          <w:rFonts w:ascii="Times New Roman" w:hAnsi="Times New Roman" w:cs="Times New Roman"/>
          <w:sz w:val="24"/>
          <w:szCs w:val="24"/>
        </w:rPr>
        <w:t>bag over a coffee deal. The decea</w:t>
      </w:r>
      <w:r w:rsidRPr="00CF75F6">
        <w:rPr>
          <w:rFonts w:ascii="Times New Roman" w:hAnsi="Times New Roman" w:cs="Times New Roman"/>
          <w:sz w:val="24"/>
          <w:szCs w:val="24"/>
        </w:rPr>
        <w:t>sed never came back alive. PW1, PW2 and PW3 testified that they saw the deceased</w:t>
      </w:r>
      <w:r w:rsidR="003B1037" w:rsidRPr="00CF75F6">
        <w:rPr>
          <w:rFonts w:ascii="Times New Roman" w:hAnsi="Times New Roman" w:cs="Times New Roman"/>
          <w:sz w:val="24"/>
          <w:szCs w:val="24"/>
        </w:rPr>
        <w:t xml:space="preserve"> </w:t>
      </w:r>
      <w:r w:rsidR="00A45D3E" w:rsidRPr="00CF75F6">
        <w:rPr>
          <w:rFonts w:ascii="Times New Roman" w:hAnsi="Times New Roman" w:cs="Times New Roman"/>
          <w:sz w:val="24"/>
          <w:szCs w:val="24"/>
        </w:rPr>
        <w:t>on 6</w:t>
      </w:r>
      <w:r w:rsidR="00A45D3E" w:rsidRPr="00CF75F6">
        <w:rPr>
          <w:rFonts w:ascii="Times New Roman" w:hAnsi="Times New Roman" w:cs="Times New Roman"/>
          <w:sz w:val="24"/>
          <w:szCs w:val="24"/>
          <w:vertAlign w:val="superscript"/>
        </w:rPr>
        <w:t xml:space="preserve">th </w:t>
      </w:r>
      <w:r w:rsidR="00A45D3E" w:rsidRPr="00CF75F6">
        <w:rPr>
          <w:rFonts w:ascii="Times New Roman" w:hAnsi="Times New Roman" w:cs="Times New Roman"/>
          <w:sz w:val="24"/>
          <w:szCs w:val="24"/>
        </w:rPr>
        <w:t xml:space="preserve">December 2006 </w:t>
      </w:r>
      <w:r w:rsidR="003B1037" w:rsidRPr="00CF75F6">
        <w:rPr>
          <w:rFonts w:ascii="Times New Roman" w:hAnsi="Times New Roman" w:cs="Times New Roman"/>
          <w:sz w:val="24"/>
          <w:szCs w:val="24"/>
        </w:rPr>
        <w:t>at 7 am at the culvert</w:t>
      </w:r>
      <w:r w:rsidR="00A45D3E" w:rsidRPr="00CF75F6">
        <w:rPr>
          <w:rFonts w:ascii="Times New Roman" w:hAnsi="Times New Roman" w:cs="Times New Roman"/>
          <w:sz w:val="24"/>
          <w:szCs w:val="24"/>
        </w:rPr>
        <w:t>. He had</w:t>
      </w:r>
      <w:r w:rsidR="003B1037" w:rsidRPr="00CF75F6">
        <w:rPr>
          <w:rFonts w:ascii="Times New Roman" w:hAnsi="Times New Roman" w:cs="Times New Roman"/>
          <w:sz w:val="24"/>
          <w:szCs w:val="24"/>
        </w:rPr>
        <w:t xml:space="preserve"> injuries on his neck, back of the head and jaw. His bicycle, weighing scale, which items he had gone with at the accused</w:t>
      </w:r>
      <w:r w:rsidR="00A45D3E" w:rsidRPr="00CF75F6">
        <w:rPr>
          <w:rFonts w:ascii="Times New Roman" w:hAnsi="Times New Roman" w:cs="Times New Roman"/>
          <w:sz w:val="24"/>
          <w:szCs w:val="24"/>
        </w:rPr>
        <w:t xml:space="preserve"> person’s place</w:t>
      </w:r>
      <w:r w:rsidR="003B1037" w:rsidRPr="00CF75F6">
        <w:rPr>
          <w:rFonts w:ascii="Times New Roman" w:hAnsi="Times New Roman" w:cs="Times New Roman"/>
          <w:sz w:val="24"/>
          <w:szCs w:val="24"/>
        </w:rPr>
        <w:t xml:space="preserve"> were still with him. It was the prosecution case that the accused was the last person to be seen with the deceased before he</w:t>
      </w:r>
      <w:r w:rsidR="00613D2E" w:rsidRPr="00CF75F6">
        <w:rPr>
          <w:rFonts w:ascii="Times New Roman" w:hAnsi="Times New Roman" w:cs="Times New Roman"/>
          <w:sz w:val="24"/>
          <w:szCs w:val="24"/>
        </w:rPr>
        <w:t xml:space="preserve"> died</w:t>
      </w:r>
      <w:r w:rsidR="003B1037" w:rsidRPr="00CF75F6">
        <w:rPr>
          <w:rFonts w:ascii="Times New Roman" w:hAnsi="Times New Roman" w:cs="Times New Roman"/>
          <w:sz w:val="24"/>
          <w:szCs w:val="24"/>
        </w:rPr>
        <w:t>.</w:t>
      </w:r>
      <w:r w:rsidR="00613D2E" w:rsidRPr="00CF75F6">
        <w:rPr>
          <w:rFonts w:ascii="Times New Roman" w:hAnsi="Times New Roman" w:cs="Times New Roman"/>
          <w:sz w:val="24"/>
          <w:szCs w:val="24"/>
        </w:rPr>
        <w:t xml:space="preserve"> PW3 and PW6 testified that upon search of the accused person’s house, they recovered a small axe, two hoes, a green cloth and other items as evidenced by exhibits </w:t>
      </w:r>
      <w:r w:rsidR="00613D2E" w:rsidRPr="00CF75F6">
        <w:rPr>
          <w:rFonts w:ascii="Times New Roman" w:hAnsi="Times New Roman" w:cs="Times New Roman"/>
          <w:b/>
          <w:sz w:val="24"/>
          <w:szCs w:val="24"/>
        </w:rPr>
        <w:t>P3</w:t>
      </w:r>
      <w:r w:rsidR="00613D2E" w:rsidRPr="00CF75F6">
        <w:rPr>
          <w:rFonts w:ascii="Times New Roman" w:hAnsi="Times New Roman" w:cs="Times New Roman"/>
          <w:sz w:val="24"/>
          <w:szCs w:val="24"/>
        </w:rPr>
        <w:t xml:space="preserve"> and</w:t>
      </w:r>
      <w:r w:rsidR="00613D2E" w:rsidRPr="00CF75F6">
        <w:rPr>
          <w:rFonts w:ascii="Times New Roman" w:hAnsi="Times New Roman" w:cs="Times New Roman"/>
          <w:b/>
          <w:sz w:val="24"/>
          <w:szCs w:val="24"/>
        </w:rPr>
        <w:t xml:space="preserve"> P4 </w:t>
      </w:r>
      <w:r w:rsidR="00FC6797" w:rsidRPr="00CF75F6">
        <w:rPr>
          <w:rFonts w:ascii="Times New Roman" w:hAnsi="Times New Roman" w:cs="Times New Roman"/>
          <w:sz w:val="24"/>
          <w:szCs w:val="24"/>
        </w:rPr>
        <w:t>which were all stained with blood. PW4 and PW6 testified that the blood stained hoes and cloth together with a sample of blood obtained by PW6 from the deceased was submitted to the Government Analyst for analysis. P</w:t>
      </w:r>
      <w:r w:rsidR="00E50DD0" w:rsidRPr="00CF75F6">
        <w:rPr>
          <w:rFonts w:ascii="Times New Roman" w:hAnsi="Times New Roman" w:cs="Times New Roman"/>
          <w:sz w:val="24"/>
          <w:szCs w:val="24"/>
        </w:rPr>
        <w:t>W</w:t>
      </w:r>
      <w:r w:rsidR="00FC6797" w:rsidRPr="00CF75F6">
        <w:rPr>
          <w:rFonts w:ascii="Times New Roman" w:hAnsi="Times New Roman" w:cs="Times New Roman"/>
          <w:sz w:val="24"/>
          <w:szCs w:val="24"/>
        </w:rPr>
        <w:t>4</w:t>
      </w:r>
      <w:r w:rsidR="004B58D5" w:rsidRPr="00CF75F6">
        <w:rPr>
          <w:rFonts w:ascii="Times New Roman" w:hAnsi="Times New Roman" w:cs="Times New Roman"/>
          <w:sz w:val="24"/>
          <w:szCs w:val="24"/>
        </w:rPr>
        <w:t xml:space="preserve"> testified that he</w:t>
      </w:r>
      <w:r w:rsidR="00FC6797" w:rsidRPr="00CF75F6">
        <w:rPr>
          <w:rFonts w:ascii="Times New Roman" w:hAnsi="Times New Roman" w:cs="Times New Roman"/>
          <w:sz w:val="24"/>
          <w:szCs w:val="24"/>
        </w:rPr>
        <w:t xml:space="preserve"> subjected the exhibits to two different tests, namely ABO and DNA. The ABO test showed that the blood of the deceased was AB as that found in the exhibits.</w:t>
      </w:r>
      <w:r w:rsidR="00E50DD0" w:rsidRPr="00CF75F6">
        <w:rPr>
          <w:rFonts w:ascii="Times New Roman" w:hAnsi="Times New Roman" w:cs="Times New Roman"/>
          <w:sz w:val="24"/>
          <w:szCs w:val="24"/>
        </w:rPr>
        <w:t xml:space="preserve"> The DNA test showed that the blood stains on the exhibits matched that of the deceased, and that it was three billion times more likely that the deceased was the donor of the blood stains on the exhibits found</w:t>
      </w:r>
      <w:r w:rsidR="00F16E86" w:rsidRPr="00CF75F6">
        <w:rPr>
          <w:rFonts w:ascii="Times New Roman" w:hAnsi="Times New Roman" w:cs="Times New Roman"/>
          <w:sz w:val="24"/>
          <w:szCs w:val="24"/>
        </w:rPr>
        <w:t xml:space="preserve"> </w:t>
      </w:r>
      <w:r w:rsidR="00E50DD0" w:rsidRPr="00CF75F6">
        <w:rPr>
          <w:rFonts w:ascii="Times New Roman" w:hAnsi="Times New Roman" w:cs="Times New Roman"/>
          <w:sz w:val="24"/>
          <w:szCs w:val="24"/>
        </w:rPr>
        <w:t>in the accused person’s house.</w:t>
      </w:r>
      <w:r w:rsidR="00F16E86" w:rsidRPr="00CF75F6">
        <w:rPr>
          <w:rFonts w:ascii="Times New Roman" w:hAnsi="Times New Roman" w:cs="Times New Roman"/>
          <w:sz w:val="24"/>
          <w:szCs w:val="24"/>
        </w:rPr>
        <w:t xml:space="preserve"> PW7 testified that the accused confessed that he assaulted the deceased in exhibit </w:t>
      </w:r>
      <w:r w:rsidR="00F16E86" w:rsidRPr="00CF75F6">
        <w:rPr>
          <w:rFonts w:ascii="Times New Roman" w:hAnsi="Times New Roman" w:cs="Times New Roman"/>
          <w:b/>
          <w:sz w:val="24"/>
          <w:szCs w:val="24"/>
        </w:rPr>
        <w:t>P8</w:t>
      </w:r>
      <w:r w:rsidR="00912257" w:rsidRPr="00CF75F6">
        <w:rPr>
          <w:rFonts w:ascii="Times New Roman" w:hAnsi="Times New Roman" w:cs="Times New Roman"/>
          <w:sz w:val="24"/>
          <w:szCs w:val="24"/>
        </w:rPr>
        <w:t>, a charge and caution statement,</w:t>
      </w:r>
      <w:r w:rsidR="00F16E86" w:rsidRPr="00CF75F6">
        <w:rPr>
          <w:rFonts w:ascii="Times New Roman" w:hAnsi="Times New Roman" w:cs="Times New Roman"/>
          <w:b/>
          <w:sz w:val="24"/>
          <w:szCs w:val="24"/>
        </w:rPr>
        <w:t xml:space="preserve"> </w:t>
      </w:r>
      <w:r w:rsidR="00F16E86" w:rsidRPr="00CF75F6">
        <w:rPr>
          <w:rFonts w:ascii="Times New Roman" w:hAnsi="Times New Roman" w:cs="Times New Roman"/>
          <w:sz w:val="24"/>
          <w:szCs w:val="24"/>
        </w:rPr>
        <w:t>wh</w:t>
      </w:r>
      <w:r w:rsidR="00912257" w:rsidRPr="00CF75F6">
        <w:rPr>
          <w:rFonts w:ascii="Times New Roman" w:hAnsi="Times New Roman" w:cs="Times New Roman"/>
          <w:sz w:val="24"/>
          <w:szCs w:val="24"/>
        </w:rPr>
        <w:t>ere the accused confessed</w:t>
      </w:r>
      <w:r w:rsidR="00F16E86" w:rsidRPr="00CF75F6">
        <w:rPr>
          <w:rFonts w:ascii="Times New Roman" w:hAnsi="Times New Roman" w:cs="Times New Roman"/>
          <w:sz w:val="24"/>
          <w:szCs w:val="24"/>
        </w:rPr>
        <w:t xml:space="preserve"> that the </w:t>
      </w:r>
      <w:r w:rsidR="00912257" w:rsidRPr="00CF75F6">
        <w:rPr>
          <w:rFonts w:ascii="Times New Roman" w:hAnsi="Times New Roman" w:cs="Times New Roman"/>
          <w:sz w:val="24"/>
          <w:szCs w:val="24"/>
        </w:rPr>
        <w:t xml:space="preserve">he </w:t>
      </w:r>
      <w:r w:rsidR="00F16E86" w:rsidRPr="00CF75F6">
        <w:rPr>
          <w:rFonts w:ascii="Times New Roman" w:hAnsi="Times New Roman" w:cs="Times New Roman"/>
          <w:sz w:val="24"/>
          <w:szCs w:val="24"/>
        </w:rPr>
        <w:t>assaulted the deceased on the head and neck with a small club</w:t>
      </w:r>
      <w:r w:rsidR="00912257" w:rsidRPr="00CF75F6">
        <w:rPr>
          <w:rFonts w:ascii="Times New Roman" w:hAnsi="Times New Roman" w:cs="Times New Roman"/>
          <w:sz w:val="24"/>
          <w:szCs w:val="24"/>
        </w:rPr>
        <w:t xml:space="preserve"> and took him to the road side. PW5 testified that the accused reported to him at police with blood stains on his clothes.</w:t>
      </w:r>
    </w:p>
    <w:p w:rsidR="00A73C69" w:rsidRPr="00CF75F6" w:rsidRDefault="00477BFE"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lastRenderedPageBreak/>
        <w:t xml:space="preserve">On his part, </w:t>
      </w:r>
      <w:r w:rsidR="00912257" w:rsidRPr="00CF75F6">
        <w:rPr>
          <w:rFonts w:ascii="Times New Roman" w:hAnsi="Times New Roman" w:cs="Times New Roman"/>
          <w:sz w:val="24"/>
          <w:szCs w:val="24"/>
        </w:rPr>
        <w:t>the accused testified that he met the deceased along the way</w:t>
      </w:r>
      <w:r w:rsidR="005A0735" w:rsidRPr="00CF75F6">
        <w:rPr>
          <w:rFonts w:ascii="Times New Roman" w:hAnsi="Times New Roman" w:cs="Times New Roman"/>
          <w:sz w:val="24"/>
          <w:szCs w:val="24"/>
        </w:rPr>
        <w:t xml:space="preserve"> and they agreed that he goes to his home and buy coffee. The deceased went to the accused person’s home and bought 10 kilograms of coffee and left at around 11 am. The accused denied ever going to the deceased’s home. He testified that </w:t>
      </w:r>
      <w:r w:rsidR="000E181A" w:rsidRPr="00CF75F6">
        <w:rPr>
          <w:rFonts w:ascii="Times New Roman" w:hAnsi="Times New Roman" w:cs="Times New Roman"/>
          <w:sz w:val="24"/>
          <w:szCs w:val="24"/>
        </w:rPr>
        <w:t>the following day at around 7.30 am as he opened his window, he saw people running past his home. He followed them and found the deceased unconscious, and he left in 20 minutes. He was arrested at around 2.30 pm. He testified that some of the exhibits, like the two big hoes belonged to him but the others did not.</w:t>
      </w:r>
      <w:r w:rsidR="00264013" w:rsidRPr="00CF75F6">
        <w:rPr>
          <w:rFonts w:ascii="Times New Roman" w:hAnsi="Times New Roman" w:cs="Times New Roman"/>
          <w:sz w:val="24"/>
          <w:szCs w:val="24"/>
        </w:rPr>
        <w:t xml:space="preserve"> He maintained that the blood stains in his garage were of a goat. He denied ever killing the deceased or telling police that he h</w:t>
      </w:r>
      <w:r w:rsidR="00F5661C" w:rsidRPr="00CF75F6">
        <w:rPr>
          <w:rFonts w:ascii="Times New Roman" w:hAnsi="Times New Roman" w:cs="Times New Roman"/>
          <w:sz w:val="24"/>
          <w:szCs w:val="24"/>
        </w:rPr>
        <w:t xml:space="preserve">it </w:t>
      </w:r>
      <w:proofErr w:type="spellStart"/>
      <w:r w:rsidR="00F5661C" w:rsidRPr="00CF75F6">
        <w:rPr>
          <w:rFonts w:ascii="Times New Roman" w:hAnsi="Times New Roman" w:cs="Times New Roman"/>
          <w:sz w:val="24"/>
          <w:szCs w:val="24"/>
        </w:rPr>
        <w:t>Zironda</w:t>
      </w:r>
      <w:proofErr w:type="spellEnd"/>
      <w:r w:rsidR="00F5661C" w:rsidRPr="00CF75F6">
        <w:rPr>
          <w:rFonts w:ascii="Times New Roman" w:hAnsi="Times New Roman" w:cs="Times New Roman"/>
          <w:sz w:val="24"/>
          <w:szCs w:val="24"/>
        </w:rPr>
        <w:t xml:space="preserve"> when the latter came to his home, or admitting to police that he had assaulted someone who is dying or that they should detain him.</w:t>
      </w:r>
      <w:r w:rsidR="004B58D5" w:rsidRPr="00CF75F6">
        <w:rPr>
          <w:rFonts w:ascii="Times New Roman" w:hAnsi="Times New Roman" w:cs="Times New Roman"/>
          <w:sz w:val="24"/>
          <w:szCs w:val="24"/>
        </w:rPr>
        <w:t xml:space="preserve"> It was his testimony that</w:t>
      </w:r>
      <w:r w:rsidR="00443996" w:rsidRPr="00CF75F6">
        <w:rPr>
          <w:rFonts w:ascii="Times New Roman" w:hAnsi="Times New Roman" w:cs="Times New Roman"/>
          <w:sz w:val="24"/>
          <w:szCs w:val="24"/>
        </w:rPr>
        <w:t xml:space="preserve"> he did not read through </w:t>
      </w:r>
      <w:r w:rsidR="004B58D5" w:rsidRPr="00CF75F6">
        <w:rPr>
          <w:rFonts w:ascii="Times New Roman" w:hAnsi="Times New Roman" w:cs="Times New Roman"/>
          <w:sz w:val="24"/>
          <w:szCs w:val="24"/>
        </w:rPr>
        <w:t>the charge and cau</w:t>
      </w:r>
      <w:r w:rsidR="00443996" w:rsidRPr="00CF75F6">
        <w:rPr>
          <w:rFonts w:ascii="Times New Roman" w:hAnsi="Times New Roman" w:cs="Times New Roman"/>
          <w:sz w:val="24"/>
          <w:szCs w:val="24"/>
        </w:rPr>
        <w:t>tion statement exhibited. He also told court that the statement he made had a stain of his blood because he was tortured at police.</w:t>
      </w:r>
    </w:p>
    <w:p w:rsidR="008F567D" w:rsidRPr="00CF75F6" w:rsidRDefault="00994224"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It is clear from the prosecution evidence that the prosecution case is based exclusively on circumstantial evidence.</w:t>
      </w:r>
      <w:r w:rsidR="003D3B86" w:rsidRPr="00CF75F6">
        <w:rPr>
          <w:rFonts w:ascii="Times New Roman" w:hAnsi="Times New Roman" w:cs="Times New Roman"/>
          <w:sz w:val="24"/>
          <w:szCs w:val="24"/>
        </w:rPr>
        <w:t xml:space="preserve"> In </w:t>
      </w:r>
      <w:r w:rsidR="003D3B86" w:rsidRPr="00CF75F6">
        <w:rPr>
          <w:rFonts w:ascii="Times New Roman" w:hAnsi="Times New Roman" w:cs="Times New Roman"/>
          <w:b/>
          <w:sz w:val="24"/>
          <w:szCs w:val="24"/>
        </w:rPr>
        <w:t xml:space="preserve">Janet </w:t>
      </w:r>
      <w:proofErr w:type="spellStart"/>
      <w:r w:rsidR="003D3B86" w:rsidRPr="00CF75F6">
        <w:rPr>
          <w:rFonts w:ascii="Times New Roman" w:hAnsi="Times New Roman" w:cs="Times New Roman"/>
          <w:b/>
          <w:sz w:val="24"/>
          <w:szCs w:val="24"/>
        </w:rPr>
        <w:t>Mureeba</w:t>
      </w:r>
      <w:proofErr w:type="spellEnd"/>
      <w:r w:rsidR="003D3B86" w:rsidRPr="00CF75F6">
        <w:rPr>
          <w:rFonts w:ascii="Times New Roman" w:hAnsi="Times New Roman" w:cs="Times New Roman"/>
          <w:b/>
          <w:sz w:val="24"/>
          <w:szCs w:val="24"/>
        </w:rPr>
        <w:t xml:space="preserve"> &amp; 2 Others V Uganda Court of Appeal Criminal Appeal No. 86 of 2000</w:t>
      </w:r>
      <w:r w:rsidR="003D3B86" w:rsidRPr="00CF75F6">
        <w:rPr>
          <w:rFonts w:ascii="Times New Roman" w:hAnsi="Times New Roman" w:cs="Times New Roman"/>
          <w:sz w:val="24"/>
          <w:szCs w:val="24"/>
        </w:rPr>
        <w:t xml:space="preserve"> it was held that</w:t>
      </w:r>
      <w:r w:rsidRPr="00CF75F6">
        <w:rPr>
          <w:rFonts w:ascii="Times New Roman" w:hAnsi="Times New Roman" w:cs="Times New Roman"/>
          <w:sz w:val="24"/>
          <w:szCs w:val="24"/>
        </w:rPr>
        <w:t xml:space="preserve"> </w:t>
      </w:r>
      <w:r w:rsidR="003D3B86" w:rsidRPr="00CF75F6">
        <w:rPr>
          <w:rFonts w:ascii="Times New Roman" w:hAnsi="Times New Roman" w:cs="Times New Roman"/>
          <w:sz w:val="24"/>
          <w:szCs w:val="24"/>
        </w:rPr>
        <w:t xml:space="preserve">circumstantial </w:t>
      </w:r>
      <w:r w:rsidRPr="00CF75F6">
        <w:rPr>
          <w:rFonts w:ascii="Times New Roman" w:hAnsi="Times New Roman" w:cs="Times New Roman"/>
          <w:sz w:val="24"/>
          <w:szCs w:val="24"/>
        </w:rPr>
        <w:t>evidence</w:t>
      </w:r>
      <w:r w:rsidR="003D3B86" w:rsidRPr="00CF75F6">
        <w:rPr>
          <w:rFonts w:ascii="Times New Roman" w:hAnsi="Times New Roman" w:cs="Times New Roman"/>
          <w:sz w:val="24"/>
          <w:szCs w:val="24"/>
        </w:rPr>
        <w:t xml:space="preserve"> is evidence </w:t>
      </w:r>
      <w:r w:rsidRPr="00CF75F6">
        <w:rPr>
          <w:rFonts w:ascii="Times New Roman" w:hAnsi="Times New Roman" w:cs="Times New Roman"/>
          <w:sz w:val="24"/>
          <w:szCs w:val="24"/>
        </w:rPr>
        <w:t xml:space="preserve">of surrounding circumstances which by </w:t>
      </w:r>
      <w:r w:rsidR="003D3B86" w:rsidRPr="00CF75F6">
        <w:rPr>
          <w:rFonts w:ascii="Times New Roman" w:hAnsi="Times New Roman" w:cs="Times New Roman"/>
          <w:sz w:val="24"/>
          <w:szCs w:val="24"/>
        </w:rPr>
        <w:t xml:space="preserve">intensified examination </w:t>
      </w:r>
      <w:r w:rsidRPr="00CF75F6">
        <w:rPr>
          <w:rFonts w:ascii="Times New Roman" w:hAnsi="Times New Roman" w:cs="Times New Roman"/>
          <w:sz w:val="24"/>
          <w:szCs w:val="24"/>
        </w:rPr>
        <w:t>is capable of proving a proposition</w:t>
      </w:r>
      <w:r w:rsidR="003D3B86" w:rsidRPr="00CF75F6">
        <w:rPr>
          <w:rFonts w:ascii="Times New Roman" w:hAnsi="Times New Roman" w:cs="Times New Roman"/>
          <w:sz w:val="24"/>
          <w:szCs w:val="24"/>
        </w:rPr>
        <w:t xml:space="preserve"> with the accuracy of mathematics</w:t>
      </w:r>
      <w:r w:rsidRPr="00CF75F6">
        <w:rPr>
          <w:rFonts w:ascii="Times New Roman" w:hAnsi="Times New Roman" w:cs="Times New Roman"/>
          <w:sz w:val="24"/>
          <w:szCs w:val="24"/>
        </w:rPr>
        <w:t>.</w:t>
      </w:r>
    </w:p>
    <w:p w:rsidR="008F567D" w:rsidRPr="00CF75F6" w:rsidRDefault="00994224"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 xml:space="preserve"> This type of evidence must be narrowly examined, because evidence of this type may be fabricated to cast suspicion on an accused person. It is necessary before drawing an inference of guilt from this type of evidence to be sure that there are no other co existing circumstances which could weaken or destroy the inference. Once that has been done, circumstantial evidence is very often the best evidence</w:t>
      </w:r>
      <w:r w:rsidR="00A45D3E" w:rsidRPr="00CF75F6">
        <w:rPr>
          <w:rFonts w:ascii="Times New Roman" w:hAnsi="Times New Roman" w:cs="Times New Roman"/>
          <w:sz w:val="24"/>
          <w:szCs w:val="24"/>
        </w:rPr>
        <w:t>.</w:t>
      </w:r>
      <w:r w:rsidRPr="00CF75F6">
        <w:rPr>
          <w:rFonts w:ascii="Times New Roman" w:hAnsi="Times New Roman" w:cs="Times New Roman"/>
          <w:sz w:val="24"/>
          <w:szCs w:val="24"/>
        </w:rPr>
        <w:t xml:space="preserve"> Witnesses can t</w:t>
      </w:r>
      <w:r w:rsidR="008F567D" w:rsidRPr="00CF75F6">
        <w:rPr>
          <w:rFonts w:ascii="Times New Roman" w:hAnsi="Times New Roman" w:cs="Times New Roman"/>
          <w:sz w:val="24"/>
          <w:szCs w:val="24"/>
        </w:rPr>
        <w:t xml:space="preserve">ell lies. Circumstances cannot. </w:t>
      </w:r>
      <w:r w:rsidRPr="00CF75F6">
        <w:rPr>
          <w:rFonts w:ascii="Times New Roman" w:hAnsi="Times New Roman" w:cs="Times New Roman"/>
          <w:sz w:val="24"/>
          <w:szCs w:val="24"/>
        </w:rPr>
        <w:t>The onus remains on the prosecution throughout and never shifts to the accused.</w:t>
      </w:r>
    </w:p>
    <w:p w:rsidR="00962F73" w:rsidRPr="00CF75F6" w:rsidRDefault="00380CBB"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 xml:space="preserve">I will proceed to narrowly examine the circumstantial evidence in this case, and I did warn the Assessors to do the same. </w:t>
      </w:r>
      <w:r w:rsidR="008F567D" w:rsidRPr="00CF75F6">
        <w:rPr>
          <w:rFonts w:ascii="Times New Roman" w:hAnsi="Times New Roman" w:cs="Times New Roman"/>
          <w:sz w:val="24"/>
          <w:szCs w:val="24"/>
        </w:rPr>
        <w:t>According to the evidence of PW1</w:t>
      </w:r>
      <w:r w:rsidR="00A45D3E" w:rsidRPr="00CF75F6">
        <w:rPr>
          <w:rFonts w:ascii="Times New Roman" w:hAnsi="Times New Roman" w:cs="Times New Roman"/>
          <w:sz w:val="24"/>
          <w:szCs w:val="24"/>
        </w:rPr>
        <w:t>,</w:t>
      </w:r>
      <w:r w:rsidR="00CB509A" w:rsidRPr="00CF75F6">
        <w:rPr>
          <w:rFonts w:ascii="Times New Roman" w:hAnsi="Times New Roman" w:cs="Times New Roman"/>
          <w:sz w:val="24"/>
          <w:szCs w:val="24"/>
        </w:rPr>
        <w:t xml:space="preserve"> the accused was the last person to be seen with the deceased. The accused</w:t>
      </w:r>
      <w:r w:rsidR="00A45D3E" w:rsidRPr="00CF75F6">
        <w:rPr>
          <w:rFonts w:ascii="Times New Roman" w:hAnsi="Times New Roman" w:cs="Times New Roman"/>
          <w:sz w:val="24"/>
          <w:szCs w:val="24"/>
        </w:rPr>
        <w:t xml:space="preserve"> person</w:t>
      </w:r>
      <w:r w:rsidR="00CB509A" w:rsidRPr="00CF75F6">
        <w:rPr>
          <w:rFonts w:ascii="Times New Roman" w:hAnsi="Times New Roman" w:cs="Times New Roman"/>
          <w:sz w:val="24"/>
          <w:szCs w:val="24"/>
        </w:rPr>
        <w:t>’s evidence is that he met the deceased along the way and they agreed that he goes to his home and buy coffee. The deceased went to the accused person’s home and bought 10 kilograms of coffee and left at around 11 am.</w:t>
      </w:r>
    </w:p>
    <w:p w:rsidR="001355CE" w:rsidRPr="00CF75F6" w:rsidRDefault="00CB509A"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lastRenderedPageBreak/>
        <w:t xml:space="preserve">There is overwhelming evidence that after the death of the deceased all fingers pointed at the accused person though he denied </w:t>
      </w:r>
      <w:r w:rsidR="00962F73" w:rsidRPr="00CF75F6">
        <w:rPr>
          <w:rFonts w:ascii="Times New Roman" w:hAnsi="Times New Roman" w:cs="Times New Roman"/>
          <w:sz w:val="24"/>
          <w:szCs w:val="24"/>
        </w:rPr>
        <w:t xml:space="preserve">being </w:t>
      </w:r>
      <w:r w:rsidRPr="00CF75F6">
        <w:rPr>
          <w:rFonts w:ascii="Times New Roman" w:hAnsi="Times New Roman" w:cs="Times New Roman"/>
          <w:sz w:val="24"/>
          <w:szCs w:val="24"/>
        </w:rPr>
        <w:t>the last person to be with the dec</w:t>
      </w:r>
      <w:r w:rsidR="00992140" w:rsidRPr="00CF75F6">
        <w:rPr>
          <w:rFonts w:ascii="Times New Roman" w:hAnsi="Times New Roman" w:cs="Times New Roman"/>
          <w:sz w:val="24"/>
          <w:szCs w:val="24"/>
        </w:rPr>
        <w:t>eased. The evidence of PW1, PW2</w:t>
      </w:r>
      <w:r w:rsidRPr="00CF75F6">
        <w:rPr>
          <w:rFonts w:ascii="Times New Roman" w:hAnsi="Times New Roman" w:cs="Times New Roman"/>
          <w:sz w:val="24"/>
          <w:szCs w:val="24"/>
        </w:rPr>
        <w:t>, PW3 which the acc</w:t>
      </w:r>
      <w:r w:rsidR="00810FDE" w:rsidRPr="00CF75F6">
        <w:rPr>
          <w:rFonts w:ascii="Times New Roman" w:hAnsi="Times New Roman" w:cs="Times New Roman"/>
          <w:sz w:val="24"/>
          <w:szCs w:val="24"/>
        </w:rPr>
        <w:t>used does not deny, is that</w:t>
      </w:r>
      <w:r w:rsidRPr="00CF75F6">
        <w:rPr>
          <w:rFonts w:ascii="Times New Roman" w:hAnsi="Times New Roman" w:cs="Times New Roman"/>
          <w:sz w:val="24"/>
          <w:szCs w:val="24"/>
        </w:rPr>
        <w:t xml:space="preserve"> the deceased was found lying unconscious on 6</w:t>
      </w:r>
      <w:r w:rsidRPr="00CF75F6">
        <w:rPr>
          <w:rFonts w:ascii="Times New Roman" w:hAnsi="Times New Roman" w:cs="Times New Roman"/>
          <w:sz w:val="24"/>
          <w:szCs w:val="24"/>
          <w:vertAlign w:val="superscript"/>
        </w:rPr>
        <w:t xml:space="preserve">th </w:t>
      </w:r>
      <w:r w:rsidRPr="00CF75F6">
        <w:rPr>
          <w:rFonts w:ascii="Times New Roman" w:hAnsi="Times New Roman" w:cs="Times New Roman"/>
          <w:sz w:val="24"/>
          <w:szCs w:val="24"/>
        </w:rPr>
        <w:t>December 2006</w:t>
      </w:r>
      <w:r w:rsidR="00A45D3E" w:rsidRPr="00CF75F6">
        <w:rPr>
          <w:rFonts w:ascii="Times New Roman" w:hAnsi="Times New Roman" w:cs="Times New Roman"/>
          <w:sz w:val="24"/>
          <w:szCs w:val="24"/>
        </w:rPr>
        <w:t>.</w:t>
      </w:r>
      <w:r w:rsidRPr="00CF75F6">
        <w:rPr>
          <w:rFonts w:ascii="Times New Roman" w:hAnsi="Times New Roman" w:cs="Times New Roman"/>
          <w:sz w:val="24"/>
          <w:szCs w:val="24"/>
        </w:rPr>
        <w:t xml:space="preserve"> </w:t>
      </w:r>
      <w:r w:rsidR="00A45D3E" w:rsidRPr="00CF75F6">
        <w:rPr>
          <w:rFonts w:ascii="Times New Roman" w:hAnsi="Times New Roman" w:cs="Times New Roman"/>
          <w:sz w:val="24"/>
          <w:szCs w:val="24"/>
        </w:rPr>
        <w:t>T</w:t>
      </w:r>
      <w:r w:rsidRPr="00CF75F6">
        <w:rPr>
          <w:rFonts w:ascii="Times New Roman" w:hAnsi="Times New Roman" w:cs="Times New Roman"/>
          <w:sz w:val="24"/>
          <w:szCs w:val="24"/>
        </w:rPr>
        <w:t>he items he went with at the accused</w:t>
      </w:r>
      <w:r w:rsidR="00A8355A" w:rsidRPr="00CF75F6">
        <w:rPr>
          <w:rFonts w:ascii="Times New Roman" w:hAnsi="Times New Roman" w:cs="Times New Roman"/>
          <w:sz w:val="24"/>
          <w:szCs w:val="24"/>
        </w:rPr>
        <w:t xml:space="preserve"> person</w:t>
      </w:r>
      <w:r w:rsidRPr="00CF75F6">
        <w:rPr>
          <w:rFonts w:ascii="Times New Roman" w:hAnsi="Times New Roman" w:cs="Times New Roman"/>
          <w:sz w:val="24"/>
          <w:szCs w:val="24"/>
        </w:rPr>
        <w:t>’s place, that is, his bicycle,</w:t>
      </w:r>
      <w:r w:rsidR="00F661DF" w:rsidRPr="00CF75F6">
        <w:rPr>
          <w:rFonts w:ascii="Times New Roman" w:hAnsi="Times New Roman" w:cs="Times New Roman"/>
          <w:sz w:val="24"/>
          <w:szCs w:val="24"/>
        </w:rPr>
        <w:t xml:space="preserve"> weighing scale and polythene bag</w:t>
      </w:r>
      <w:r w:rsidR="00490AAF" w:rsidRPr="00CF75F6">
        <w:rPr>
          <w:rFonts w:ascii="Times New Roman" w:hAnsi="Times New Roman" w:cs="Times New Roman"/>
          <w:sz w:val="24"/>
          <w:szCs w:val="24"/>
        </w:rPr>
        <w:t>,</w:t>
      </w:r>
      <w:r w:rsidR="00F661DF" w:rsidRPr="00CF75F6">
        <w:rPr>
          <w:rFonts w:ascii="Times New Roman" w:hAnsi="Times New Roman" w:cs="Times New Roman"/>
          <w:sz w:val="24"/>
          <w:szCs w:val="24"/>
        </w:rPr>
        <w:t xml:space="preserve"> were still with him.</w:t>
      </w:r>
      <w:r w:rsidR="00A8355A" w:rsidRPr="00CF75F6">
        <w:rPr>
          <w:rFonts w:ascii="Times New Roman" w:hAnsi="Times New Roman" w:cs="Times New Roman"/>
          <w:sz w:val="24"/>
          <w:szCs w:val="24"/>
        </w:rPr>
        <w:t xml:space="preserve"> It was the evidence of PW3 and PW6 that upon search of the accused person’s house</w:t>
      </w:r>
      <w:r w:rsidR="004E0B46" w:rsidRPr="00CF75F6">
        <w:rPr>
          <w:rFonts w:ascii="Times New Roman" w:hAnsi="Times New Roman" w:cs="Times New Roman"/>
          <w:sz w:val="24"/>
          <w:szCs w:val="24"/>
        </w:rPr>
        <w:t>, they recovered a green cloth, a small hoe, two long hoes, and a knife</w:t>
      </w:r>
      <w:r w:rsidR="001355CE" w:rsidRPr="00CF75F6">
        <w:rPr>
          <w:rFonts w:ascii="Times New Roman" w:hAnsi="Times New Roman" w:cs="Times New Roman"/>
          <w:sz w:val="24"/>
          <w:szCs w:val="24"/>
        </w:rPr>
        <w:t>, all stained with blood</w:t>
      </w:r>
      <w:r w:rsidR="00490AAF" w:rsidRPr="00CF75F6">
        <w:rPr>
          <w:rFonts w:ascii="Times New Roman" w:hAnsi="Times New Roman" w:cs="Times New Roman"/>
          <w:sz w:val="24"/>
          <w:szCs w:val="24"/>
        </w:rPr>
        <w:t>. These</w:t>
      </w:r>
      <w:r w:rsidR="001355CE" w:rsidRPr="00CF75F6">
        <w:rPr>
          <w:rFonts w:ascii="Times New Roman" w:hAnsi="Times New Roman" w:cs="Times New Roman"/>
          <w:sz w:val="24"/>
          <w:szCs w:val="24"/>
        </w:rPr>
        <w:t xml:space="preserve"> </w:t>
      </w:r>
      <w:r w:rsidR="00084AA1" w:rsidRPr="00CF75F6">
        <w:rPr>
          <w:rFonts w:ascii="Times New Roman" w:hAnsi="Times New Roman" w:cs="Times New Roman"/>
          <w:sz w:val="24"/>
          <w:szCs w:val="24"/>
        </w:rPr>
        <w:t xml:space="preserve">were admitted in evidence as exhibit </w:t>
      </w:r>
      <w:r w:rsidR="00084AA1" w:rsidRPr="00CF75F6">
        <w:rPr>
          <w:rFonts w:ascii="Times New Roman" w:hAnsi="Times New Roman" w:cs="Times New Roman"/>
          <w:b/>
          <w:sz w:val="24"/>
          <w:szCs w:val="24"/>
        </w:rPr>
        <w:t>P4.</w:t>
      </w:r>
      <w:r w:rsidR="001355CE" w:rsidRPr="00CF75F6">
        <w:rPr>
          <w:rFonts w:ascii="Times New Roman" w:hAnsi="Times New Roman" w:cs="Times New Roman"/>
          <w:b/>
          <w:sz w:val="24"/>
          <w:szCs w:val="24"/>
        </w:rPr>
        <w:t xml:space="preserve"> </w:t>
      </w:r>
      <w:r w:rsidR="001355CE" w:rsidRPr="00CF75F6">
        <w:rPr>
          <w:rFonts w:ascii="Times New Roman" w:hAnsi="Times New Roman" w:cs="Times New Roman"/>
          <w:sz w:val="24"/>
          <w:szCs w:val="24"/>
        </w:rPr>
        <w:t>The accused admitted the long hoes were his.</w:t>
      </w:r>
      <w:r w:rsidR="00084AA1" w:rsidRPr="00CF75F6">
        <w:rPr>
          <w:rFonts w:ascii="Times New Roman" w:hAnsi="Times New Roman" w:cs="Times New Roman"/>
          <w:b/>
          <w:sz w:val="24"/>
          <w:szCs w:val="24"/>
        </w:rPr>
        <w:t xml:space="preserve"> </w:t>
      </w:r>
      <w:r w:rsidR="00084AA1" w:rsidRPr="00CF75F6">
        <w:rPr>
          <w:rFonts w:ascii="Times New Roman" w:hAnsi="Times New Roman" w:cs="Times New Roman"/>
          <w:sz w:val="24"/>
          <w:szCs w:val="24"/>
        </w:rPr>
        <w:t>The evidence of PW4 and PW6</w:t>
      </w:r>
      <w:r w:rsidR="004E0B46" w:rsidRPr="00CF75F6">
        <w:rPr>
          <w:rFonts w:ascii="Times New Roman" w:hAnsi="Times New Roman" w:cs="Times New Roman"/>
          <w:sz w:val="24"/>
          <w:szCs w:val="24"/>
        </w:rPr>
        <w:t xml:space="preserve"> </w:t>
      </w:r>
      <w:r w:rsidR="00084AA1" w:rsidRPr="00CF75F6">
        <w:rPr>
          <w:rFonts w:ascii="Times New Roman" w:hAnsi="Times New Roman" w:cs="Times New Roman"/>
          <w:sz w:val="24"/>
          <w:szCs w:val="24"/>
        </w:rPr>
        <w:t>is that the blood stained hoes and cloth and the deceased’s sample of blood were submitted to the Government Analyst (PW4) for analysis. They were subjected to two different tests. The ABO test showed that the blood of the deceased was AB, the same as that on the exhibits. The DNA test showed that the blood on the exhibit matched that of the deceased</w:t>
      </w:r>
      <w:r w:rsidR="001355CE" w:rsidRPr="00CF75F6">
        <w:rPr>
          <w:rFonts w:ascii="Times New Roman" w:hAnsi="Times New Roman" w:cs="Times New Roman"/>
          <w:sz w:val="24"/>
          <w:szCs w:val="24"/>
        </w:rPr>
        <w:t xml:space="preserve">. PW4 found that it was three billion more likely that the deceased was the donor of the blood on the exhibits found in the accused person’s house. This scientific evidence discredits the </w:t>
      </w:r>
      <w:proofErr w:type="spellStart"/>
      <w:r w:rsidR="001355CE" w:rsidRPr="00CF75F6">
        <w:rPr>
          <w:rFonts w:ascii="Times New Roman" w:hAnsi="Times New Roman" w:cs="Times New Roman"/>
          <w:sz w:val="24"/>
          <w:szCs w:val="24"/>
        </w:rPr>
        <w:t>defence</w:t>
      </w:r>
      <w:proofErr w:type="spellEnd"/>
      <w:r w:rsidR="001355CE" w:rsidRPr="00CF75F6">
        <w:rPr>
          <w:rFonts w:ascii="Times New Roman" w:hAnsi="Times New Roman" w:cs="Times New Roman"/>
          <w:sz w:val="24"/>
          <w:szCs w:val="24"/>
        </w:rPr>
        <w:t xml:space="preserve"> evidence that the blood found in his house and on the exhibits was blood of a goat</w:t>
      </w:r>
      <w:r w:rsidR="00BD5E84" w:rsidRPr="00CF75F6">
        <w:rPr>
          <w:rFonts w:ascii="Times New Roman" w:hAnsi="Times New Roman" w:cs="Times New Roman"/>
          <w:sz w:val="24"/>
          <w:szCs w:val="24"/>
        </w:rPr>
        <w:t>.</w:t>
      </w:r>
    </w:p>
    <w:p w:rsidR="003C6D8B" w:rsidRPr="00CF75F6" w:rsidRDefault="00CE4C07"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 xml:space="preserve">PW5 gave evidence that the accused reported to him at police with bloodstains. The accused denied having reported to police, but told court that he was just passing by the police when he was arrested. </w:t>
      </w:r>
      <w:r w:rsidR="00962F73" w:rsidRPr="00CF75F6">
        <w:rPr>
          <w:rFonts w:ascii="Times New Roman" w:hAnsi="Times New Roman" w:cs="Times New Roman"/>
          <w:sz w:val="24"/>
          <w:szCs w:val="24"/>
        </w:rPr>
        <w:t xml:space="preserve">The evidence of PW7 David </w:t>
      </w:r>
      <w:proofErr w:type="spellStart"/>
      <w:r w:rsidR="00962F73" w:rsidRPr="00CF75F6">
        <w:rPr>
          <w:rFonts w:ascii="Times New Roman" w:hAnsi="Times New Roman" w:cs="Times New Roman"/>
          <w:sz w:val="24"/>
          <w:szCs w:val="24"/>
        </w:rPr>
        <w:t>Ottii</w:t>
      </w:r>
      <w:proofErr w:type="spellEnd"/>
      <w:r w:rsidR="003C6D8B" w:rsidRPr="00CF75F6">
        <w:rPr>
          <w:rFonts w:ascii="Times New Roman" w:hAnsi="Times New Roman" w:cs="Times New Roman"/>
          <w:sz w:val="24"/>
          <w:szCs w:val="24"/>
        </w:rPr>
        <w:t xml:space="preserve"> is that the accused confessed that he assaulted the deceased in his charge and caution statement that was admitted in evidence as exhibit </w:t>
      </w:r>
      <w:r w:rsidR="003C6D8B" w:rsidRPr="00CF75F6">
        <w:rPr>
          <w:rFonts w:ascii="Times New Roman" w:hAnsi="Times New Roman" w:cs="Times New Roman"/>
          <w:b/>
          <w:sz w:val="24"/>
          <w:szCs w:val="24"/>
        </w:rPr>
        <w:t>P8.</w:t>
      </w:r>
      <w:r w:rsidRPr="00CF75F6">
        <w:rPr>
          <w:rFonts w:ascii="Times New Roman" w:hAnsi="Times New Roman" w:cs="Times New Roman"/>
          <w:b/>
          <w:sz w:val="24"/>
          <w:szCs w:val="24"/>
        </w:rPr>
        <w:t xml:space="preserve"> </w:t>
      </w:r>
      <w:r w:rsidRPr="00CF75F6">
        <w:rPr>
          <w:rFonts w:ascii="Times New Roman" w:hAnsi="Times New Roman" w:cs="Times New Roman"/>
          <w:sz w:val="24"/>
          <w:szCs w:val="24"/>
        </w:rPr>
        <w:t xml:space="preserve">He also </w:t>
      </w:r>
      <w:r w:rsidR="003C6D8B" w:rsidRPr="00CF75F6">
        <w:rPr>
          <w:rFonts w:ascii="Times New Roman" w:hAnsi="Times New Roman" w:cs="Times New Roman"/>
          <w:sz w:val="24"/>
          <w:szCs w:val="24"/>
        </w:rPr>
        <w:t>repudiated this statement and testified that he did not read through it when he signed it. The law is that repudiation does not demand corroboration. Courts have however, insisted as a matter of prudence that the court must look for corroboration of a repudiated statement. Corroboration implies independent evidence which implicates a person accused of a crime by connecting him with it. It is evidence which confirms in some material particular not only that the crime has been committed, but also that the accused committed it.</w:t>
      </w:r>
    </w:p>
    <w:p w:rsidR="00A819E2" w:rsidRPr="00CF75F6" w:rsidRDefault="00BD5E84"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 xml:space="preserve">However, the circumstantial evidence as </w:t>
      </w:r>
      <w:proofErr w:type="spellStart"/>
      <w:r w:rsidRPr="00CF75F6">
        <w:rPr>
          <w:rFonts w:ascii="Times New Roman" w:hAnsi="Times New Roman" w:cs="Times New Roman"/>
          <w:sz w:val="24"/>
          <w:szCs w:val="24"/>
        </w:rPr>
        <w:t>analysed</w:t>
      </w:r>
      <w:proofErr w:type="spellEnd"/>
      <w:r w:rsidRPr="00CF75F6">
        <w:rPr>
          <w:rFonts w:ascii="Times New Roman" w:hAnsi="Times New Roman" w:cs="Times New Roman"/>
          <w:sz w:val="24"/>
          <w:szCs w:val="24"/>
        </w:rPr>
        <w:t xml:space="preserve"> above is a form of independent evidence</w:t>
      </w:r>
      <w:r w:rsidR="003C6D8B" w:rsidRPr="00CF75F6">
        <w:rPr>
          <w:rFonts w:ascii="Times New Roman" w:hAnsi="Times New Roman" w:cs="Times New Roman"/>
          <w:sz w:val="24"/>
          <w:szCs w:val="24"/>
        </w:rPr>
        <w:t xml:space="preserve"> which has been proved in this case that corroborates the accused person’s repudiated statement</w:t>
      </w:r>
      <w:r w:rsidRPr="00CF75F6">
        <w:rPr>
          <w:rFonts w:ascii="Times New Roman" w:hAnsi="Times New Roman" w:cs="Times New Roman"/>
          <w:sz w:val="24"/>
          <w:szCs w:val="24"/>
        </w:rPr>
        <w:t>. This evidence</w:t>
      </w:r>
      <w:r w:rsidR="003C6D8B" w:rsidRPr="00CF75F6">
        <w:rPr>
          <w:rFonts w:ascii="Times New Roman" w:hAnsi="Times New Roman" w:cs="Times New Roman"/>
          <w:sz w:val="24"/>
          <w:szCs w:val="24"/>
        </w:rPr>
        <w:t xml:space="preserve"> confirms in some material particular not only that the crime has been committed, but also that the accused committed it.</w:t>
      </w:r>
    </w:p>
    <w:p w:rsidR="00A819E2" w:rsidRPr="00CF75F6" w:rsidRDefault="00A819E2"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lastRenderedPageBreak/>
        <w:t xml:space="preserve">I find the accused person’s evidence to be untruthful in the face of the overwhelming </w:t>
      </w:r>
      <w:r w:rsidR="00CF75F6" w:rsidRPr="00CF75F6">
        <w:rPr>
          <w:rFonts w:ascii="Times New Roman" w:hAnsi="Times New Roman" w:cs="Times New Roman"/>
          <w:sz w:val="24"/>
          <w:szCs w:val="24"/>
        </w:rPr>
        <w:t>circumstantial</w:t>
      </w:r>
      <w:r w:rsidRPr="00CF75F6">
        <w:rPr>
          <w:rFonts w:ascii="Times New Roman" w:hAnsi="Times New Roman" w:cs="Times New Roman"/>
          <w:sz w:val="24"/>
          <w:szCs w:val="24"/>
        </w:rPr>
        <w:t xml:space="preserve"> evidence against him. The law is that in a case where an accused gives untruthful evidence is no different from one who gives no evidence at all. In either case the burden remains on the prosecution to </w:t>
      </w:r>
      <w:r w:rsidR="00A94334" w:rsidRPr="00CF75F6">
        <w:rPr>
          <w:rFonts w:ascii="Times New Roman" w:hAnsi="Times New Roman" w:cs="Times New Roman"/>
          <w:sz w:val="24"/>
          <w:szCs w:val="24"/>
        </w:rPr>
        <w:t xml:space="preserve">prove his guilt. However, </w:t>
      </w:r>
      <w:r w:rsidRPr="00CF75F6">
        <w:rPr>
          <w:rFonts w:ascii="Times New Roman" w:hAnsi="Times New Roman" w:cs="Times New Roman"/>
          <w:sz w:val="24"/>
          <w:szCs w:val="24"/>
        </w:rPr>
        <w:t xml:space="preserve">if, upon proved facts, two inferences may be drawn about the accused person’s conduct or state of mind, his untruthfulness is a factor which court can properly take into account as strengthening the inference of </w:t>
      </w:r>
      <w:proofErr w:type="gramStart"/>
      <w:r w:rsidRPr="00CF75F6">
        <w:rPr>
          <w:rFonts w:ascii="Times New Roman" w:hAnsi="Times New Roman" w:cs="Times New Roman"/>
          <w:sz w:val="24"/>
          <w:szCs w:val="24"/>
        </w:rPr>
        <w:t>guilt.</w:t>
      </w:r>
      <w:proofErr w:type="gramEnd"/>
      <w:r w:rsidRPr="00CF75F6">
        <w:rPr>
          <w:rFonts w:ascii="Times New Roman" w:hAnsi="Times New Roman" w:cs="Times New Roman"/>
          <w:sz w:val="24"/>
          <w:szCs w:val="24"/>
        </w:rPr>
        <w:t xml:space="preserve"> The strength it adds depends on all the circumstances and especially on whether there are reasons other than guilt that might account for the untruthfulness.</w:t>
      </w:r>
    </w:p>
    <w:p w:rsidR="00A819E2" w:rsidRPr="00CF75F6" w:rsidRDefault="0035090C"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 xml:space="preserve">The </w:t>
      </w:r>
      <w:proofErr w:type="spellStart"/>
      <w:r w:rsidRPr="00CF75F6">
        <w:rPr>
          <w:rFonts w:ascii="Times New Roman" w:hAnsi="Times New Roman" w:cs="Times New Roman"/>
          <w:sz w:val="24"/>
          <w:szCs w:val="24"/>
        </w:rPr>
        <w:t>defence</w:t>
      </w:r>
      <w:proofErr w:type="spellEnd"/>
      <w:r w:rsidRPr="00CF75F6">
        <w:rPr>
          <w:rFonts w:ascii="Times New Roman" w:hAnsi="Times New Roman" w:cs="Times New Roman"/>
          <w:sz w:val="24"/>
          <w:szCs w:val="24"/>
        </w:rPr>
        <w:t xml:space="preserve"> alluded to contradictions in the prosecution evidence contending that they were major to the case and that the said evidence should not be believed. PW1 who told court that th</w:t>
      </w:r>
      <w:r w:rsidR="00A819E2" w:rsidRPr="00CF75F6">
        <w:rPr>
          <w:rFonts w:ascii="Times New Roman" w:hAnsi="Times New Roman" w:cs="Times New Roman"/>
          <w:sz w:val="24"/>
          <w:szCs w:val="24"/>
        </w:rPr>
        <w:t xml:space="preserve">e deceased was found at </w:t>
      </w:r>
      <w:proofErr w:type="spellStart"/>
      <w:r w:rsidR="00A819E2" w:rsidRPr="00CF75F6">
        <w:rPr>
          <w:rFonts w:ascii="Times New Roman" w:hAnsi="Times New Roman" w:cs="Times New Roman"/>
          <w:sz w:val="24"/>
          <w:szCs w:val="24"/>
        </w:rPr>
        <w:t>Bubogo</w:t>
      </w:r>
      <w:proofErr w:type="spellEnd"/>
      <w:r w:rsidR="00A819E2" w:rsidRPr="00CF75F6">
        <w:rPr>
          <w:rFonts w:ascii="Times New Roman" w:hAnsi="Times New Roman" w:cs="Times New Roman"/>
          <w:sz w:val="24"/>
          <w:szCs w:val="24"/>
        </w:rPr>
        <w:t xml:space="preserve">, </w:t>
      </w:r>
      <w:r w:rsidRPr="00CF75F6">
        <w:rPr>
          <w:rFonts w:ascii="Times New Roman" w:hAnsi="Times New Roman" w:cs="Times New Roman"/>
          <w:sz w:val="24"/>
          <w:szCs w:val="24"/>
        </w:rPr>
        <w:t xml:space="preserve">yet PW2 and PW3 testified that he was found at </w:t>
      </w:r>
      <w:proofErr w:type="spellStart"/>
      <w:r w:rsidRPr="00CF75F6">
        <w:rPr>
          <w:rFonts w:ascii="Times New Roman" w:hAnsi="Times New Roman" w:cs="Times New Roman"/>
          <w:sz w:val="24"/>
          <w:szCs w:val="24"/>
        </w:rPr>
        <w:t>Buniiro</w:t>
      </w:r>
      <w:proofErr w:type="spellEnd"/>
      <w:r w:rsidRPr="00CF75F6">
        <w:rPr>
          <w:rFonts w:ascii="Times New Roman" w:hAnsi="Times New Roman" w:cs="Times New Roman"/>
          <w:sz w:val="24"/>
          <w:szCs w:val="24"/>
        </w:rPr>
        <w:t xml:space="preserve">. PW3 testified that nothing was recovered from the deceased’s body, yet PW6 </w:t>
      </w:r>
      <w:proofErr w:type="spellStart"/>
      <w:r w:rsidRPr="00CF75F6">
        <w:rPr>
          <w:rFonts w:ascii="Times New Roman" w:hAnsi="Times New Roman" w:cs="Times New Roman"/>
          <w:sz w:val="24"/>
          <w:szCs w:val="24"/>
        </w:rPr>
        <w:t>Hamega</w:t>
      </w:r>
      <w:proofErr w:type="spellEnd"/>
      <w:r w:rsidRPr="00CF75F6">
        <w:rPr>
          <w:rFonts w:ascii="Times New Roman" w:hAnsi="Times New Roman" w:cs="Times New Roman"/>
          <w:sz w:val="24"/>
          <w:szCs w:val="24"/>
        </w:rPr>
        <w:t xml:space="preserve"> Harriet told court that she recovered a sample of blood from the deceased.</w:t>
      </w:r>
    </w:p>
    <w:p w:rsidR="0035090C" w:rsidRPr="00CF75F6" w:rsidRDefault="0035090C"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The law on inconsistencies and contradictions is that only grave inconsistencies that are not explained satisfactorily that will usually result in the evidence of a witness being rejected but minor inconsistencies will not have that effect unless they point to deliberate untruthfulness. A contradiction is minor if it does not go to the root of the case, and where the witness never intended to lie. It is legitimate for the court to find that a witness has been su</w:t>
      </w:r>
      <w:r w:rsidR="009F0D50" w:rsidRPr="00CF75F6">
        <w:rPr>
          <w:rFonts w:ascii="Times New Roman" w:hAnsi="Times New Roman" w:cs="Times New Roman"/>
          <w:sz w:val="24"/>
          <w:szCs w:val="24"/>
        </w:rPr>
        <w:t>bstantially truthful</w:t>
      </w:r>
      <w:r w:rsidRPr="00CF75F6">
        <w:rPr>
          <w:rFonts w:ascii="Times New Roman" w:hAnsi="Times New Roman" w:cs="Times New Roman"/>
          <w:sz w:val="24"/>
          <w:szCs w:val="24"/>
        </w:rPr>
        <w:t xml:space="preserve"> even though he or she lied in some particular respect. The veracity of a witness must be assessed on his evidence as a whole. If he or she has been found to be truthful in one part of his evidence, then, in the absence of a reasonable explanation, the reminder of his evidence should be accepted only with grave caution.</w:t>
      </w:r>
    </w:p>
    <w:p w:rsidR="003871CA" w:rsidRPr="00CF75F6" w:rsidRDefault="0035090C"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The</w:t>
      </w:r>
      <w:r w:rsidR="000531A2" w:rsidRPr="00CF75F6">
        <w:rPr>
          <w:rFonts w:ascii="Times New Roman" w:hAnsi="Times New Roman" w:cs="Times New Roman"/>
          <w:sz w:val="24"/>
          <w:szCs w:val="24"/>
        </w:rPr>
        <w:t xml:space="preserve"> evidence of PW1 and PW4 corroborate the evidence of PW3 that a blood sample was obtained from the deceased. The evidence of PW4 and PW5 reveal that the blood was shed in the accused person’s garage. The a</w:t>
      </w:r>
      <w:r w:rsidR="00485530" w:rsidRPr="00CF75F6">
        <w:rPr>
          <w:rFonts w:ascii="Times New Roman" w:hAnsi="Times New Roman" w:cs="Times New Roman"/>
          <w:sz w:val="24"/>
          <w:szCs w:val="24"/>
        </w:rPr>
        <w:t>ccused himself admitted the decea</w:t>
      </w:r>
      <w:r w:rsidR="000531A2" w:rsidRPr="00CF75F6">
        <w:rPr>
          <w:rFonts w:ascii="Times New Roman" w:hAnsi="Times New Roman" w:cs="Times New Roman"/>
          <w:sz w:val="24"/>
          <w:szCs w:val="24"/>
        </w:rPr>
        <w:t xml:space="preserve">sed came to his home to buy coffee. The scientific evidence in exhibit </w:t>
      </w:r>
      <w:r w:rsidR="000531A2" w:rsidRPr="00CF75F6">
        <w:rPr>
          <w:rFonts w:ascii="Times New Roman" w:hAnsi="Times New Roman" w:cs="Times New Roman"/>
          <w:b/>
          <w:sz w:val="24"/>
          <w:szCs w:val="24"/>
        </w:rPr>
        <w:t xml:space="preserve">P8 </w:t>
      </w:r>
      <w:r w:rsidR="000531A2" w:rsidRPr="00CF75F6">
        <w:rPr>
          <w:rFonts w:ascii="Times New Roman" w:hAnsi="Times New Roman" w:cs="Times New Roman"/>
          <w:sz w:val="24"/>
          <w:szCs w:val="24"/>
        </w:rPr>
        <w:t xml:space="preserve">confirms the blood on the exhibits recovered from the accused person’s house was that of the deceased. In effect the </w:t>
      </w:r>
      <w:r w:rsidRPr="00CF75F6">
        <w:rPr>
          <w:rFonts w:ascii="Times New Roman" w:hAnsi="Times New Roman" w:cs="Times New Roman"/>
          <w:sz w:val="24"/>
          <w:szCs w:val="24"/>
        </w:rPr>
        <w:t>prosecution evidence, considered as a whole</w:t>
      </w:r>
      <w:r w:rsidR="00912352" w:rsidRPr="00CF75F6">
        <w:rPr>
          <w:rFonts w:ascii="Times New Roman" w:hAnsi="Times New Roman" w:cs="Times New Roman"/>
          <w:sz w:val="24"/>
          <w:szCs w:val="24"/>
        </w:rPr>
        <w:t>, point to the guil</w:t>
      </w:r>
      <w:r w:rsidR="000531A2" w:rsidRPr="00CF75F6">
        <w:rPr>
          <w:rFonts w:ascii="Times New Roman" w:hAnsi="Times New Roman" w:cs="Times New Roman"/>
          <w:sz w:val="24"/>
          <w:szCs w:val="24"/>
        </w:rPr>
        <w:t>t of the accused</w:t>
      </w:r>
      <w:r w:rsidR="00374633" w:rsidRPr="00CF75F6">
        <w:rPr>
          <w:rFonts w:ascii="Times New Roman" w:hAnsi="Times New Roman" w:cs="Times New Roman"/>
          <w:sz w:val="24"/>
          <w:szCs w:val="24"/>
        </w:rPr>
        <w:t xml:space="preserve">. The inconsistencies alluded to by the </w:t>
      </w:r>
      <w:proofErr w:type="spellStart"/>
      <w:r w:rsidR="00374633" w:rsidRPr="00CF75F6">
        <w:rPr>
          <w:rFonts w:ascii="Times New Roman" w:hAnsi="Times New Roman" w:cs="Times New Roman"/>
          <w:sz w:val="24"/>
          <w:szCs w:val="24"/>
        </w:rPr>
        <w:t>defence</w:t>
      </w:r>
      <w:proofErr w:type="spellEnd"/>
      <w:r w:rsidR="00374633" w:rsidRPr="00CF75F6">
        <w:rPr>
          <w:rFonts w:ascii="Times New Roman" w:hAnsi="Times New Roman" w:cs="Times New Roman"/>
          <w:sz w:val="24"/>
          <w:szCs w:val="24"/>
        </w:rPr>
        <w:t xml:space="preserve"> are minor and do not affect the main substance of the prosecution case. On the authority of </w:t>
      </w:r>
      <w:proofErr w:type="spellStart"/>
      <w:r w:rsidR="001C2222" w:rsidRPr="00CF75F6">
        <w:rPr>
          <w:rFonts w:ascii="Times New Roman" w:hAnsi="Times New Roman" w:cs="Times New Roman"/>
          <w:b/>
          <w:sz w:val="24"/>
          <w:szCs w:val="24"/>
        </w:rPr>
        <w:t>Kalulu</w:t>
      </w:r>
      <w:proofErr w:type="spellEnd"/>
      <w:r w:rsidR="001C2222" w:rsidRPr="00CF75F6">
        <w:rPr>
          <w:rFonts w:ascii="Times New Roman" w:hAnsi="Times New Roman" w:cs="Times New Roman"/>
          <w:b/>
          <w:sz w:val="24"/>
          <w:szCs w:val="24"/>
        </w:rPr>
        <w:t xml:space="preserve"> </w:t>
      </w:r>
      <w:proofErr w:type="spellStart"/>
      <w:r w:rsidR="00374633" w:rsidRPr="00CF75F6">
        <w:rPr>
          <w:rFonts w:ascii="Times New Roman" w:hAnsi="Times New Roman" w:cs="Times New Roman"/>
          <w:b/>
          <w:sz w:val="24"/>
          <w:szCs w:val="24"/>
        </w:rPr>
        <w:t>Isingoma</w:t>
      </w:r>
      <w:proofErr w:type="spellEnd"/>
      <w:r w:rsidR="00374633" w:rsidRPr="00CF75F6">
        <w:rPr>
          <w:rFonts w:ascii="Times New Roman" w:hAnsi="Times New Roman" w:cs="Times New Roman"/>
          <w:b/>
          <w:sz w:val="24"/>
          <w:szCs w:val="24"/>
        </w:rPr>
        <w:t xml:space="preserve"> V Uganda Court of Appeal</w:t>
      </w:r>
      <w:r w:rsidR="00A138B0" w:rsidRPr="00CF75F6">
        <w:rPr>
          <w:rFonts w:ascii="Times New Roman" w:hAnsi="Times New Roman" w:cs="Times New Roman"/>
          <w:b/>
          <w:sz w:val="24"/>
          <w:szCs w:val="24"/>
        </w:rPr>
        <w:t xml:space="preserve"> Criminal Appeal No. 23 of 2002</w:t>
      </w:r>
      <w:r w:rsidR="003871CA" w:rsidRPr="00CF75F6">
        <w:rPr>
          <w:rFonts w:ascii="Times New Roman" w:hAnsi="Times New Roman" w:cs="Times New Roman"/>
          <w:b/>
          <w:sz w:val="24"/>
          <w:szCs w:val="24"/>
        </w:rPr>
        <w:t xml:space="preserve"> </w:t>
      </w:r>
      <w:r w:rsidR="00A138B0" w:rsidRPr="00CF75F6">
        <w:rPr>
          <w:rFonts w:ascii="Times New Roman" w:hAnsi="Times New Roman" w:cs="Times New Roman"/>
          <w:sz w:val="24"/>
          <w:szCs w:val="24"/>
        </w:rPr>
        <w:t>t</w:t>
      </w:r>
      <w:r w:rsidR="00374633" w:rsidRPr="00CF75F6">
        <w:rPr>
          <w:rFonts w:ascii="Times New Roman" w:hAnsi="Times New Roman" w:cs="Times New Roman"/>
          <w:sz w:val="24"/>
          <w:szCs w:val="24"/>
        </w:rPr>
        <w:t xml:space="preserve">his court </w:t>
      </w:r>
      <w:r w:rsidR="006816B1" w:rsidRPr="00CF75F6">
        <w:rPr>
          <w:rFonts w:ascii="Times New Roman" w:hAnsi="Times New Roman" w:cs="Times New Roman"/>
          <w:sz w:val="24"/>
          <w:szCs w:val="24"/>
        </w:rPr>
        <w:lastRenderedPageBreak/>
        <w:t>can ignore such minor inconsiste</w:t>
      </w:r>
      <w:r w:rsidR="00374633" w:rsidRPr="00CF75F6">
        <w:rPr>
          <w:rFonts w:ascii="Times New Roman" w:hAnsi="Times New Roman" w:cs="Times New Roman"/>
          <w:sz w:val="24"/>
          <w:szCs w:val="24"/>
        </w:rPr>
        <w:t>ncies.</w:t>
      </w:r>
      <w:r w:rsidR="003871CA" w:rsidRPr="00CF75F6">
        <w:rPr>
          <w:rFonts w:ascii="Times New Roman" w:hAnsi="Times New Roman" w:cs="Times New Roman"/>
          <w:sz w:val="24"/>
          <w:szCs w:val="24"/>
        </w:rPr>
        <w:t xml:space="preserve"> I have also taken care to find out if any prosecution witness has been shown to have a motive to tell lies against the accused person. The accused has not proved any motive for them to lie. I found them to be truthful witnesses.</w:t>
      </w:r>
    </w:p>
    <w:p w:rsidR="007D05F7" w:rsidRPr="00CF75F6" w:rsidRDefault="00A819E2"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In the premises,</w:t>
      </w:r>
      <w:r w:rsidR="00F5629D" w:rsidRPr="00CF75F6">
        <w:rPr>
          <w:rFonts w:ascii="Times New Roman" w:hAnsi="Times New Roman" w:cs="Times New Roman"/>
          <w:sz w:val="24"/>
          <w:szCs w:val="24"/>
        </w:rPr>
        <w:t xml:space="preserve"> after carefully examining the circumstantial evidence in this case,</w:t>
      </w:r>
      <w:r w:rsidRPr="00CF75F6">
        <w:rPr>
          <w:rFonts w:ascii="Times New Roman" w:hAnsi="Times New Roman" w:cs="Times New Roman"/>
          <w:sz w:val="24"/>
          <w:szCs w:val="24"/>
        </w:rPr>
        <w:t xml:space="preserve"> </w:t>
      </w:r>
      <w:r w:rsidR="00CE4C07" w:rsidRPr="00CF75F6">
        <w:rPr>
          <w:rFonts w:ascii="Times New Roman" w:hAnsi="Times New Roman" w:cs="Times New Roman"/>
          <w:sz w:val="24"/>
          <w:szCs w:val="24"/>
        </w:rPr>
        <w:t xml:space="preserve">I find that the </w:t>
      </w:r>
      <w:proofErr w:type="spellStart"/>
      <w:r w:rsidR="00CE4C07" w:rsidRPr="00CF75F6">
        <w:rPr>
          <w:rFonts w:ascii="Times New Roman" w:hAnsi="Times New Roman" w:cs="Times New Roman"/>
          <w:sz w:val="24"/>
          <w:szCs w:val="24"/>
        </w:rPr>
        <w:t>inculpatory</w:t>
      </w:r>
      <w:proofErr w:type="spellEnd"/>
      <w:r w:rsidR="00CE4C07" w:rsidRPr="00CF75F6">
        <w:rPr>
          <w:rFonts w:ascii="Times New Roman" w:hAnsi="Times New Roman" w:cs="Times New Roman"/>
          <w:sz w:val="24"/>
          <w:szCs w:val="24"/>
        </w:rPr>
        <w:t xml:space="preserve"> facts are </w:t>
      </w:r>
      <w:proofErr w:type="spellStart"/>
      <w:r w:rsidR="00CE4C07" w:rsidRPr="00CF75F6">
        <w:rPr>
          <w:rFonts w:ascii="Times New Roman" w:hAnsi="Times New Roman" w:cs="Times New Roman"/>
          <w:sz w:val="24"/>
          <w:szCs w:val="24"/>
        </w:rPr>
        <w:t>incompartible</w:t>
      </w:r>
      <w:proofErr w:type="spellEnd"/>
      <w:r w:rsidR="00CE4C07" w:rsidRPr="00CF75F6">
        <w:rPr>
          <w:rFonts w:ascii="Times New Roman" w:hAnsi="Times New Roman" w:cs="Times New Roman"/>
          <w:sz w:val="24"/>
          <w:szCs w:val="24"/>
        </w:rPr>
        <w:t xml:space="preserve"> with the innocence of the accused and incapable of explanation upon any other hypothesis than the guilt of the accused.</w:t>
      </w:r>
    </w:p>
    <w:p w:rsidR="00E8379A" w:rsidRPr="00CF75F6" w:rsidRDefault="007D05F7" w:rsidP="00CF75F6">
      <w:pPr>
        <w:spacing w:line="360" w:lineRule="auto"/>
        <w:jc w:val="both"/>
        <w:rPr>
          <w:rFonts w:ascii="Times New Roman" w:hAnsi="Times New Roman" w:cs="Times New Roman"/>
          <w:sz w:val="24"/>
          <w:szCs w:val="24"/>
        </w:rPr>
      </w:pPr>
      <w:r w:rsidRPr="00CF75F6">
        <w:rPr>
          <w:rFonts w:ascii="Times New Roman" w:hAnsi="Times New Roman" w:cs="Times New Roman"/>
          <w:sz w:val="24"/>
          <w:szCs w:val="24"/>
        </w:rPr>
        <w:t>In agreement with the Assessors,</w:t>
      </w:r>
      <w:r w:rsidR="00A819E2" w:rsidRPr="00CF75F6">
        <w:rPr>
          <w:rFonts w:ascii="Times New Roman" w:hAnsi="Times New Roman" w:cs="Times New Roman"/>
          <w:sz w:val="24"/>
          <w:szCs w:val="24"/>
        </w:rPr>
        <w:t xml:space="preserve"> I am satisfied that </w:t>
      </w:r>
      <w:r w:rsidR="00CC2F67" w:rsidRPr="00CF75F6">
        <w:rPr>
          <w:rFonts w:ascii="Times New Roman" w:hAnsi="Times New Roman" w:cs="Times New Roman"/>
          <w:sz w:val="24"/>
          <w:szCs w:val="24"/>
        </w:rPr>
        <w:t xml:space="preserve">the prosecution has </w:t>
      </w:r>
      <w:r w:rsidR="006C40F0" w:rsidRPr="00CF75F6">
        <w:rPr>
          <w:rFonts w:ascii="Times New Roman" w:hAnsi="Times New Roman" w:cs="Times New Roman"/>
          <w:sz w:val="24"/>
          <w:szCs w:val="24"/>
        </w:rPr>
        <w:t>discharged</w:t>
      </w:r>
      <w:r w:rsidR="00CC2F67" w:rsidRPr="00CF75F6">
        <w:rPr>
          <w:rFonts w:ascii="Times New Roman" w:hAnsi="Times New Roman" w:cs="Times New Roman"/>
          <w:sz w:val="24"/>
          <w:szCs w:val="24"/>
        </w:rPr>
        <w:t xml:space="preserve"> the burden of </w:t>
      </w:r>
      <w:r w:rsidR="006C40F0" w:rsidRPr="00CF75F6">
        <w:rPr>
          <w:rFonts w:ascii="Times New Roman" w:hAnsi="Times New Roman" w:cs="Times New Roman"/>
          <w:sz w:val="24"/>
          <w:szCs w:val="24"/>
        </w:rPr>
        <w:t>proof,</w:t>
      </w:r>
      <w:r w:rsidR="00FD00A8" w:rsidRPr="00CF75F6">
        <w:rPr>
          <w:rFonts w:ascii="Times New Roman" w:hAnsi="Times New Roman" w:cs="Times New Roman"/>
          <w:sz w:val="24"/>
          <w:szCs w:val="24"/>
        </w:rPr>
        <w:t xml:space="preserve"> on all the ingredients of the offence of murder,</w:t>
      </w:r>
      <w:r w:rsidR="006C40F0" w:rsidRPr="00CF75F6">
        <w:rPr>
          <w:rFonts w:ascii="Times New Roman" w:hAnsi="Times New Roman" w:cs="Times New Roman"/>
          <w:sz w:val="24"/>
          <w:szCs w:val="24"/>
        </w:rPr>
        <w:t xml:space="preserve"> beyond</w:t>
      </w:r>
      <w:r w:rsidR="00CC2F67" w:rsidRPr="00CF75F6">
        <w:rPr>
          <w:rFonts w:ascii="Times New Roman" w:hAnsi="Times New Roman" w:cs="Times New Roman"/>
          <w:sz w:val="24"/>
          <w:szCs w:val="24"/>
        </w:rPr>
        <w:t xml:space="preserve"> reasonable doubt.</w:t>
      </w:r>
      <w:r w:rsidR="00A819E2" w:rsidRPr="00CF75F6">
        <w:rPr>
          <w:rFonts w:ascii="Times New Roman" w:hAnsi="Times New Roman" w:cs="Times New Roman"/>
          <w:sz w:val="24"/>
          <w:szCs w:val="24"/>
        </w:rPr>
        <w:t xml:space="preserve"> I find the accused guilty of murder as charged and I convict him accordingly</w:t>
      </w:r>
      <w:r w:rsidR="0026164E" w:rsidRPr="00CF75F6">
        <w:rPr>
          <w:rFonts w:ascii="Times New Roman" w:hAnsi="Times New Roman" w:cs="Times New Roman"/>
          <w:sz w:val="24"/>
          <w:szCs w:val="24"/>
        </w:rPr>
        <w:t>.</w:t>
      </w:r>
      <w:r w:rsidR="00A819E2" w:rsidRPr="00CF75F6">
        <w:rPr>
          <w:rFonts w:ascii="Times New Roman" w:hAnsi="Times New Roman" w:cs="Times New Roman"/>
          <w:sz w:val="24"/>
          <w:szCs w:val="24"/>
        </w:rPr>
        <w:t xml:space="preserve"> </w:t>
      </w:r>
    </w:p>
    <w:p w:rsidR="00E8379A" w:rsidRPr="00CF75F6" w:rsidRDefault="006668EB" w:rsidP="00CF75F6">
      <w:pPr>
        <w:spacing w:line="360" w:lineRule="auto"/>
        <w:jc w:val="both"/>
        <w:rPr>
          <w:rFonts w:ascii="Times New Roman" w:hAnsi="Times New Roman" w:cs="Times New Roman"/>
          <w:sz w:val="24"/>
          <w:szCs w:val="24"/>
        </w:rPr>
      </w:pPr>
      <w:r w:rsidRPr="00CF75F6">
        <w:rPr>
          <w:rFonts w:ascii="Times New Roman" w:hAnsi="Times New Roman" w:cs="Times New Roman"/>
          <w:b/>
          <w:sz w:val="24"/>
          <w:szCs w:val="24"/>
        </w:rPr>
        <w:t>PERCY NIGHT TUHAISE</w:t>
      </w:r>
    </w:p>
    <w:p w:rsidR="00E8379A" w:rsidRPr="00CF75F6" w:rsidRDefault="006C40F0" w:rsidP="00CF75F6">
      <w:pPr>
        <w:spacing w:line="360" w:lineRule="auto"/>
        <w:jc w:val="both"/>
        <w:rPr>
          <w:rFonts w:ascii="Times New Roman" w:hAnsi="Times New Roman" w:cs="Times New Roman"/>
          <w:sz w:val="24"/>
          <w:szCs w:val="24"/>
        </w:rPr>
      </w:pPr>
      <w:proofErr w:type="gramStart"/>
      <w:r w:rsidRPr="00CF75F6">
        <w:rPr>
          <w:rFonts w:ascii="Times New Roman" w:hAnsi="Times New Roman" w:cs="Times New Roman"/>
          <w:b/>
          <w:sz w:val="24"/>
          <w:szCs w:val="24"/>
        </w:rPr>
        <w:t>JUDGE</w:t>
      </w:r>
      <w:r w:rsidR="00E8379A" w:rsidRPr="00CF75F6">
        <w:rPr>
          <w:rFonts w:ascii="Times New Roman" w:hAnsi="Times New Roman" w:cs="Times New Roman"/>
          <w:b/>
          <w:sz w:val="24"/>
          <w:szCs w:val="24"/>
        </w:rPr>
        <w:t>.</w:t>
      </w:r>
      <w:proofErr w:type="gramEnd"/>
    </w:p>
    <w:p w:rsidR="00CC2F67" w:rsidRPr="00CF75F6" w:rsidRDefault="003D2555" w:rsidP="00CF75F6">
      <w:pPr>
        <w:spacing w:line="360" w:lineRule="auto"/>
        <w:jc w:val="both"/>
        <w:rPr>
          <w:rFonts w:ascii="Times New Roman" w:hAnsi="Times New Roman" w:cs="Times New Roman"/>
          <w:sz w:val="24"/>
          <w:szCs w:val="24"/>
        </w:rPr>
      </w:pPr>
      <w:r w:rsidRPr="00CF75F6">
        <w:rPr>
          <w:rFonts w:ascii="Times New Roman" w:hAnsi="Times New Roman" w:cs="Times New Roman"/>
          <w:b/>
          <w:sz w:val="24"/>
          <w:szCs w:val="24"/>
        </w:rPr>
        <w:t>05</w:t>
      </w:r>
      <w:r w:rsidR="001F426D" w:rsidRPr="00CF75F6">
        <w:rPr>
          <w:rFonts w:ascii="Times New Roman" w:hAnsi="Times New Roman" w:cs="Times New Roman"/>
          <w:b/>
          <w:sz w:val="24"/>
          <w:szCs w:val="24"/>
        </w:rPr>
        <w:t>/07</w:t>
      </w:r>
      <w:r w:rsidR="006668EB" w:rsidRPr="00CF75F6">
        <w:rPr>
          <w:rFonts w:ascii="Times New Roman" w:hAnsi="Times New Roman" w:cs="Times New Roman"/>
          <w:b/>
          <w:sz w:val="24"/>
          <w:szCs w:val="24"/>
        </w:rPr>
        <w:t>/2012.</w:t>
      </w:r>
      <w:r w:rsidR="00CC2F67" w:rsidRPr="00CF75F6">
        <w:rPr>
          <w:rFonts w:ascii="Times New Roman" w:hAnsi="Times New Roman" w:cs="Times New Roman"/>
          <w:b/>
          <w:sz w:val="24"/>
          <w:szCs w:val="24"/>
        </w:rPr>
        <w:t xml:space="preserve"> </w:t>
      </w:r>
    </w:p>
    <w:sectPr w:rsidR="00CC2F67" w:rsidRPr="00CF75F6" w:rsidSect="000C77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41B" w:rsidRDefault="0082541B" w:rsidP="000F050C">
      <w:pPr>
        <w:spacing w:after="0" w:line="240" w:lineRule="auto"/>
      </w:pPr>
      <w:r>
        <w:separator/>
      </w:r>
    </w:p>
  </w:endnote>
  <w:endnote w:type="continuationSeparator" w:id="0">
    <w:p w:rsidR="0082541B" w:rsidRDefault="0082541B" w:rsidP="000F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0449"/>
      <w:docPartObj>
        <w:docPartGallery w:val="Page Numbers (Bottom of Page)"/>
        <w:docPartUnique/>
      </w:docPartObj>
    </w:sdtPr>
    <w:sdtEndPr/>
    <w:sdtContent>
      <w:p w:rsidR="00A819E2" w:rsidRDefault="0082541B">
        <w:pPr>
          <w:pStyle w:val="Footer"/>
          <w:jc w:val="center"/>
        </w:pPr>
        <w:r>
          <w:fldChar w:fldCharType="begin"/>
        </w:r>
        <w:r>
          <w:instrText xml:space="preserve"> PAGE   \* MERGEFORMAT </w:instrText>
        </w:r>
        <w:r>
          <w:fldChar w:fldCharType="separate"/>
        </w:r>
        <w:r w:rsidR="00CF75F6">
          <w:rPr>
            <w:noProof/>
          </w:rPr>
          <w:t>1</w:t>
        </w:r>
        <w:r>
          <w:rPr>
            <w:noProof/>
          </w:rPr>
          <w:fldChar w:fldCharType="end"/>
        </w:r>
      </w:p>
    </w:sdtContent>
  </w:sdt>
  <w:p w:rsidR="00A819E2" w:rsidRDefault="00A81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41B" w:rsidRDefault="0082541B" w:rsidP="000F050C">
      <w:pPr>
        <w:spacing w:after="0" w:line="240" w:lineRule="auto"/>
      </w:pPr>
      <w:r>
        <w:separator/>
      </w:r>
    </w:p>
  </w:footnote>
  <w:footnote w:type="continuationSeparator" w:id="0">
    <w:p w:rsidR="0082541B" w:rsidRDefault="0082541B" w:rsidP="000F0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9F4"/>
    <w:multiLevelType w:val="hybridMultilevel"/>
    <w:tmpl w:val="5A5CD9AE"/>
    <w:lvl w:ilvl="0" w:tplc="D018C6CE">
      <w:start w:val="4"/>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C5019BF"/>
    <w:multiLevelType w:val="hybridMultilevel"/>
    <w:tmpl w:val="34E6E0F0"/>
    <w:lvl w:ilvl="0" w:tplc="76FC184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522614A"/>
    <w:multiLevelType w:val="hybridMultilevel"/>
    <w:tmpl w:val="D098D3B0"/>
    <w:lvl w:ilvl="0" w:tplc="84AE6A4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2878A0"/>
    <w:multiLevelType w:val="hybridMultilevel"/>
    <w:tmpl w:val="72B65364"/>
    <w:lvl w:ilvl="0" w:tplc="0B2854B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A151059"/>
    <w:multiLevelType w:val="hybridMultilevel"/>
    <w:tmpl w:val="EC0AF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25FF5"/>
    <w:multiLevelType w:val="hybridMultilevel"/>
    <w:tmpl w:val="F6525ECC"/>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6">
    <w:nsid w:val="2E2A41EA"/>
    <w:multiLevelType w:val="hybridMultilevel"/>
    <w:tmpl w:val="F9086780"/>
    <w:lvl w:ilvl="0" w:tplc="FC54C722">
      <w:start w:val="1"/>
      <w:numFmt w:val="lowerLetter"/>
      <w:lvlText w:val="%1)"/>
      <w:lvlJc w:val="left"/>
      <w:pPr>
        <w:ind w:left="135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7755469"/>
    <w:multiLevelType w:val="hybridMultilevel"/>
    <w:tmpl w:val="6F6611F8"/>
    <w:lvl w:ilvl="0" w:tplc="F6501C92">
      <w:start w:val="4"/>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448742B3"/>
    <w:multiLevelType w:val="hybridMultilevel"/>
    <w:tmpl w:val="979E0A6E"/>
    <w:lvl w:ilvl="0" w:tplc="409289E4">
      <w:start w:val="7"/>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65E00577"/>
    <w:multiLevelType w:val="hybridMultilevel"/>
    <w:tmpl w:val="E1DA1A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6664649F"/>
    <w:multiLevelType w:val="hybridMultilevel"/>
    <w:tmpl w:val="0B74D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CF2B3F"/>
    <w:multiLevelType w:val="hybridMultilevel"/>
    <w:tmpl w:val="AED6C270"/>
    <w:lvl w:ilvl="0" w:tplc="F362A8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46205F"/>
    <w:multiLevelType w:val="hybridMultilevel"/>
    <w:tmpl w:val="1E342F8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0"/>
  </w:num>
  <w:num w:numId="2">
    <w:abstractNumId w:val="6"/>
  </w:num>
  <w:num w:numId="3">
    <w:abstractNumId w:val="1"/>
  </w:num>
  <w:num w:numId="4">
    <w:abstractNumId w:val="9"/>
  </w:num>
  <w:num w:numId="5">
    <w:abstractNumId w:val="3"/>
  </w:num>
  <w:num w:numId="6">
    <w:abstractNumId w:val="7"/>
  </w:num>
  <w:num w:numId="7">
    <w:abstractNumId w:val="5"/>
  </w:num>
  <w:num w:numId="8">
    <w:abstractNumId w:val="12"/>
  </w:num>
  <w:num w:numId="9">
    <w:abstractNumId w:val="0"/>
  </w:num>
  <w:num w:numId="10">
    <w:abstractNumId w:val="8"/>
  </w:num>
  <w:num w:numId="11">
    <w:abstractNumId w:val="1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78"/>
    <w:rsid w:val="00005FEE"/>
    <w:rsid w:val="00013BBD"/>
    <w:rsid w:val="00015DFC"/>
    <w:rsid w:val="0003172F"/>
    <w:rsid w:val="000333B5"/>
    <w:rsid w:val="00044A49"/>
    <w:rsid w:val="0004571A"/>
    <w:rsid w:val="000531A2"/>
    <w:rsid w:val="00055384"/>
    <w:rsid w:val="00057652"/>
    <w:rsid w:val="00057EF9"/>
    <w:rsid w:val="00063BAB"/>
    <w:rsid w:val="000657A9"/>
    <w:rsid w:val="0007083D"/>
    <w:rsid w:val="00084AA1"/>
    <w:rsid w:val="0008530A"/>
    <w:rsid w:val="000A7B1D"/>
    <w:rsid w:val="000A7FDE"/>
    <w:rsid w:val="000B0942"/>
    <w:rsid w:val="000C49DB"/>
    <w:rsid w:val="000C6B2C"/>
    <w:rsid w:val="000C77C6"/>
    <w:rsid w:val="000D1A7F"/>
    <w:rsid w:val="000D4A1F"/>
    <w:rsid w:val="000E181A"/>
    <w:rsid w:val="000E402D"/>
    <w:rsid w:val="000F0166"/>
    <w:rsid w:val="000F050C"/>
    <w:rsid w:val="000F1AE2"/>
    <w:rsid w:val="000F1F6E"/>
    <w:rsid w:val="000F20DF"/>
    <w:rsid w:val="000F2AC9"/>
    <w:rsid w:val="00102BF3"/>
    <w:rsid w:val="0010413E"/>
    <w:rsid w:val="00112751"/>
    <w:rsid w:val="0012118C"/>
    <w:rsid w:val="00134430"/>
    <w:rsid w:val="001355CE"/>
    <w:rsid w:val="00136633"/>
    <w:rsid w:val="00140636"/>
    <w:rsid w:val="001452D0"/>
    <w:rsid w:val="001573BB"/>
    <w:rsid w:val="0016305D"/>
    <w:rsid w:val="0018566D"/>
    <w:rsid w:val="001A0433"/>
    <w:rsid w:val="001A7851"/>
    <w:rsid w:val="001B2C02"/>
    <w:rsid w:val="001B4EDB"/>
    <w:rsid w:val="001C2222"/>
    <w:rsid w:val="001D0DA1"/>
    <w:rsid w:val="001D316B"/>
    <w:rsid w:val="001D6447"/>
    <w:rsid w:val="001E1630"/>
    <w:rsid w:val="001E46EB"/>
    <w:rsid w:val="001F09FE"/>
    <w:rsid w:val="001F2255"/>
    <w:rsid w:val="001F426D"/>
    <w:rsid w:val="001F66D9"/>
    <w:rsid w:val="001F6FC9"/>
    <w:rsid w:val="002030C2"/>
    <w:rsid w:val="0020615F"/>
    <w:rsid w:val="0022267D"/>
    <w:rsid w:val="00223952"/>
    <w:rsid w:val="0023782D"/>
    <w:rsid w:val="0024043E"/>
    <w:rsid w:val="0025131C"/>
    <w:rsid w:val="0026164E"/>
    <w:rsid w:val="00264013"/>
    <w:rsid w:val="002656EC"/>
    <w:rsid w:val="00267CBC"/>
    <w:rsid w:val="00273D88"/>
    <w:rsid w:val="0027689A"/>
    <w:rsid w:val="0028182D"/>
    <w:rsid w:val="00290B51"/>
    <w:rsid w:val="00293780"/>
    <w:rsid w:val="00293E08"/>
    <w:rsid w:val="00295EE4"/>
    <w:rsid w:val="00295F9F"/>
    <w:rsid w:val="00296452"/>
    <w:rsid w:val="002C4F95"/>
    <w:rsid w:val="002D140F"/>
    <w:rsid w:val="002D605A"/>
    <w:rsid w:val="002D6C30"/>
    <w:rsid w:val="002E154F"/>
    <w:rsid w:val="002E1B7D"/>
    <w:rsid w:val="002E6BBF"/>
    <w:rsid w:val="002E73E7"/>
    <w:rsid w:val="002E7645"/>
    <w:rsid w:val="00306C1E"/>
    <w:rsid w:val="00310678"/>
    <w:rsid w:val="00314617"/>
    <w:rsid w:val="00324048"/>
    <w:rsid w:val="00330A0B"/>
    <w:rsid w:val="00333F22"/>
    <w:rsid w:val="003420BF"/>
    <w:rsid w:val="00342581"/>
    <w:rsid w:val="00346017"/>
    <w:rsid w:val="0035090C"/>
    <w:rsid w:val="0035387F"/>
    <w:rsid w:val="00353AAB"/>
    <w:rsid w:val="003579DF"/>
    <w:rsid w:val="00361D16"/>
    <w:rsid w:val="00362137"/>
    <w:rsid w:val="003638C7"/>
    <w:rsid w:val="00367E2F"/>
    <w:rsid w:val="00374633"/>
    <w:rsid w:val="0037577F"/>
    <w:rsid w:val="00380CBB"/>
    <w:rsid w:val="0038121A"/>
    <w:rsid w:val="003871CA"/>
    <w:rsid w:val="003A0468"/>
    <w:rsid w:val="003A0B31"/>
    <w:rsid w:val="003A2B1A"/>
    <w:rsid w:val="003A4B43"/>
    <w:rsid w:val="003A63BC"/>
    <w:rsid w:val="003B1037"/>
    <w:rsid w:val="003B11C9"/>
    <w:rsid w:val="003B7219"/>
    <w:rsid w:val="003C6116"/>
    <w:rsid w:val="003C6D8B"/>
    <w:rsid w:val="003D2555"/>
    <w:rsid w:val="003D3B86"/>
    <w:rsid w:val="003F3E00"/>
    <w:rsid w:val="003F72A0"/>
    <w:rsid w:val="00403978"/>
    <w:rsid w:val="004062D4"/>
    <w:rsid w:val="00406493"/>
    <w:rsid w:val="00421F3E"/>
    <w:rsid w:val="004308AF"/>
    <w:rsid w:val="00431CC2"/>
    <w:rsid w:val="004370A2"/>
    <w:rsid w:val="00440710"/>
    <w:rsid w:val="00443996"/>
    <w:rsid w:val="00444600"/>
    <w:rsid w:val="00453311"/>
    <w:rsid w:val="004553EB"/>
    <w:rsid w:val="00456DFB"/>
    <w:rsid w:val="00457815"/>
    <w:rsid w:val="004607D4"/>
    <w:rsid w:val="0047259B"/>
    <w:rsid w:val="00477BFE"/>
    <w:rsid w:val="004849F8"/>
    <w:rsid w:val="00485530"/>
    <w:rsid w:val="00490AAF"/>
    <w:rsid w:val="00493805"/>
    <w:rsid w:val="004943AA"/>
    <w:rsid w:val="004976BE"/>
    <w:rsid w:val="004A1CB5"/>
    <w:rsid w:val="004A558F"/>
    <w:rsid w:val="004A6CA0"/>
    <w:rsid w:val="004A76CA"/>
    <w:rsid w:val="004B1585"/>
    <w:rsid w:val="004B58D5"/>
    <w:rsid w:val="004D337B"/>
    <w:rsid w:val="004D3D44"/>
    <w:rsid w:val="004D44DE"/>
    <w:rsid w:val="004D4EA8"/>
    <w:rsid w:val="004E0B46"/>
    <w:rsid w:val="004E3D93"/>
    <w:rsid w:val="004E47EA"/>
    <w:rsid w:val="004F0CB2"/>
    <w:rsid w:val="004F2EDF"/>
    <w:rsid w:val="004F42C2"/>
    <w:rsid w:val="005043DB"/>
    <w:rsid w:val="00506C8B"/>
    <w:rsid w:val="005110AD"/>
    <w:rsid w:val="00515CC4"/>
    <w:rsid w:val="00520500"/>
    <w:rsid w:val="005228B8"/>
    <w:rsid w:val="00523794"/>
    <w:rsid w:val="0054004B"/>
    <w:rsid w:val="005402DC"/>
    <w:rsid w:val="00545661"/>
    <w:rsid w:val="00546668"/>
    <w:rsid w:val="00552FF7"/>
    <w:rsid w:val="005532BA"/>
    <w:rsid w:val="00556A6D"/>
    <w:rsid w:val="005670C9"/>
    <w:rsid w:val="005717E5"/>
    <w:rsid w:val="00581A76"/>
    <w:rsid w:val="005911EC"/>
    <w:rsid w:val="005940EC"/>
    <w:rsid w:val="005A0735"/>
    <w:rsid w:val="005A0C94"/>
    <w:rsid w:val="005A2BFF"/>
    <w:rsid w:val="005A3E73"/>
    <w:rsid w:val="005A41EC"/>
    <w:rsid w:val="005A423F"/>
    <w:rsid w:val="005B40AE"/>
    <w:rsid w:val="005B6FD1"/>
    <w:rsid w:val="005B7740"/>
    <w:rsid w:val="005C0B7F"/>
    <w:rsid w:val="005C1B8B"/>
    <w:rsid w:val="005D7B8B"/>
    <w:rsid w:val="005E59D4"/>
    <w:rsid w:val="00613D2E"/>
    <w:rsid w:val="006164CA"/>
    <w:rsid w:val="00621593"/>
    <w:rsid w:val="00623307"/>
    <w:rsid w:val="0062420D"/>
    <w:rsid w:val="00625404"/>
    <w:rsid w:val="006258D7"/>
    <w:rsid w:val="006305E3"/>
    <w:rsid w:val="00636015"/>
    <w:rsid w:val="00651829"/>
    <w:rsid w:val="00651BB8"/>
    <w:rsid w:val="006668EB"/>
    <w:rsid w:val="006816B1"/>
    <w:rsid w:val="00685AAF"/>
    <w:rsid w:val="00685AB5"/>
    <w:rsid w:val="006861F9"/>
    <w:rsid w:val="006872ED"/>
    <w:rsid w:val="0069155C"/>
    <w:rsid w:val="006915AE"/>
    <w:rsid w:val="00696AC7"/>
    <w:rsid w:val="006B3E74"/>
    <w:rsid w:val="006B44BA"/>
    <w:rsid w:val="006C22F3"/>
    <w:rsid w:val="006C40F0"/>
    <w:rsid w:val="006D1D02"/>
    <w:rsid w:val="006D3238"/>
    <w:rsid w:val="006E202E"/>
    <w:rsid w:val="006F5AF3"/>
    <w:rsid w:val="00705C18"/>
    <w:rsid w:val="0071154B"/>
    <w:rsid w:val="00720E40"/>
    <w:rsid w:val="00727F44"/>
    <w:rsid w:val="0073398A"/>
    <w:rsid w:val="00743CB2"/>
    <w:rsid w:val="007516BC"/>
    <w:rsid w:val="0075306E"/>
    <w:rsid w:val="0075548F"/>
    <w:rsid w:val="00760C68"/>
    <w:rsid w:val="0076564B"/>
    <w:rsid w:val="007735F8"/>
    <w:rsid w:val="007739B8"/>
    <w:rsid w:val="0077593A"/>
    <w:rsid w:val="007760AC"/>
    <w:rsid w:val="00777F97"/>
    <w:rsid w:val="007816EE"/>
    <w:rsid w:val="00784359"/>
    <w:rsid w:val="00785AF3"/>
    <w:rsid w:val="007A2784"/>
    <w:rsid w:val="007A5F2B"/>
    <w:rsid w:val="007A65FC"/>
    <w:rsid w:val="007B39BF"/>
    <w:rsid w:val="007B5B82"/>
    <w:rsid w:val="007C1FA7"/>
    <w:rsid w:val="007C69F7"/>
    <w:rsid w:val="007D05F7"/>
    <w:rsid w:val="007D0830"/>
    <w:rsid w:val="007D3696"/>
    <w:rsid w:val="007D4EFF"/>
    <w:rsid w:val="007E13EE"/>
    <w:rsid w:val="007E4B78"/>
    <w:rsid w:val="007F1752"/>
    <w:rsid w:val="007F29EC"/>
    <w:rsid w:val="008041D7"/>
    <w:rsid w:val="00810FDE"/>
    <w:rsid w:val="00812A96"/>
    <w:rsid w:val="00817310"/>
    <w:rsid w:val="008238C9"/>
    <w:rsid w:val="0082541B"/>
    <w:rsid w:val="00841436"/>
    <w:rsid w:val="0084227A"/>
    <w:rsid w:val="00854545"/>
    <w:rsid w:val="00856974"/>
    <w:rsid w:val="00860995"/>
    <w:rsid w:val="0086203A"/>
    <w:rsid w:val="00865532"/>
    <w:rsid w:val="008807DB"/>
    <w:rsid w:val="00881442"/>
    <w:rsid w:val="00890395"/>
    <w:rsid w:val="00890FE4"/>
    <w:rsid w:val="008924A4"/>
    <w:rsid w:val="008B5466"/>
    <w:rsid w:val="008D06C8"/>
    <w:rsid w:val="008D15C8"/>
    <w:rsid w:val="008E2C8D"/>
    <w:rsid w:val="008E442D"/>
    <w:rsid w:val="008F4811"/>
    <w:rsid w:val="008F567D"/>
    <w:rsid w:val="008F6E7F"/>
    <w:rsid w:val="008F7141"/>
    <w:rsid w:val="00900260"/>
    <w:rsid w:val="009037F8"/>
    <w:rsid w:val="009076E9"/>
    <w:rsid w:val="00912257"/>
    <w:rsid w:val="00912352"/>
    <w:rsid w:val="00915F4C"/>
    <w:rsid w:val="009177A5"/>
    <w:rsid w:val="00917C49"/>
    <w:rsid w:val="00920FED"/>
    <w:rsid w:val="0093194C"/>
    <w:rsid w:val="009325AD"/>
    <w:rsid w:val="00940CD7"/>
    <w:rsid w:val="009412D5"/>
    <w:rsid w:val="00952795"/>
    <w:rsid w:val="009601A4"/>
    <w:rsid w:val="00962F73"/>
    <w:rsid w:val="009740A2"/>
    <w:rsid w:val="0097510E"/>
    <w:rsid w:val="00976EE8"/>
    <w:rsid w:val="0097731C"/>
    <w:rsid w:val="00986024"/>
    <w:rsid w:val="00991A96"/>
    <w:rsid w:val="00992140"/>
    <w:rsid w:val="00994224"/>
    <w:rsid w:val="00997E81"/>
    <w:rsid w:val="009A4FF0"/>
    <w:rsid w:val="009B2844"/>
    <w:rsid w:val="009B29E8"/>
    <w:rsid w:val="009B4A5F"/>
    <w:rsid w:val="009C5606"/>
    <w:rsid w:val="009D0281"/>
    <w:rsid w:val="009E2D71"/>
    <w:rsid w:val="009E3AEF"/>
    <w:rsid w:val="009E7616"/>
    <w:rsid w:val="009F03D2"/>
    <w:rsid w:val="009F0D50"/>
    <w:rsid w:val="00A02F58"/>
    <w:rsid w:val="00A072E7"/>
    <w:rsid w:val="00A138B0"/>
    <w:rsid w:val="00A14655"/>
    <w:rsid w:val="00A21D67"/>
    <w:rsid w:val="00A3151F"/>
    <w:rsid w:val="00A459DE"/>
    <w:rsid w:val="00A45D3E"/>
    <w:rsid w:val="00A50D44"/>
    <w:rsid w:val="00A5426D"/>
    <w:rsid w:val="00A65F0D"/>
    <w:rsid w:val="00A66210"/>
    <w:rsid w:val="00A734F2"/>
    <w:rsid w:val="00A73C69"/>
    <w:rsid w:val="00A762CD"/>
    <w:rsid w:val="00A819E2"/>
    <w:rsid w:val="00A8355A"/>
    <w:rsid w:val="00A901A6"/>
    <w:rsid w:val="00A94334"/>
    <w:rsid w:val="00AB1DA5"/>
    <w:rsid w:val="00AB74F5"/>
    <w:rsid w:val="00AC030A"/>
    <w:rsid w:val="00AC0D9A"/>
    <w:rsid w:val="00AC0DB9"/>
    <w:rsid w:val="00AF70FE"/>
    <w:rsid w:val="00B06D1E"/>
    <w:rsid w:val="00B145D9"/>
    <w:rsid w:val="00B34931"/>
    <w:rsid w:val="00B34EC5"/>
    <w:rsid w:val="00B365BA"/>
    <w:rsid w:val="00B544ED"/>
    <w:rsid w:val="00B635BD"/>
    <w:rsid w:val="00B63B3C"/>
    <w:rsid w:val="00B73EA7"/>
    <w:rsid w:val="00B906B8"/>
    <w:rsid w:val="00B96DEE"/>
    <w:rsid w:val="00BA0D1C"/>
    <w:rsid w:val="00BA61AA"/>
    <w:rsid w:val="00BA6CF3"/>
    <w:rsid w:val="00BB1825"/>
    <w:rsid w:val="00BC556E"/>
    <w:rsid w:val="00BD5E84"/>
    <w:rsid w:val="00BE3DF2"/>
    <w:rsid w:val="00BF5342"/>
    <w:rsid w:val="00C46EAD"/>
    <w:rsid w:val="00C52A86"/>
    <w:rsid w:val="00C724C6"/>
    <w:rsid w:val="00C77CA2"/>
    <w:rsid w:val="00C77EB5"/>
    <w:rsid w:val="00C81122"/>
    <w:rsid w:val="00C8727A"/>
    <w:rsid w:val="00CA0BF1"/>
    <w:rsid w:val="00CA564F"/>
    <w:rsid w:val="00CA6F88"/>
    <w:rsid w:val="00CB227B"/>
    <w:rsid w:val="00CB509A"/>
    <w:rsid w:val="00CC2F67"/>
    <w:rsid w:val="00CD0584"/>
    <w:rsid w:val="00CD2D42"/>
    <w:rsid w:val="00CD6644"/>
    <w:rsid w:val="00CD7B9A"/>
    <w:rsid w:val="00CE4C07"/>
    <w:rsid w:val="00CE6830"/>
    <w:rsid w:val="00CF0093"/>
    <w:rsid w:val="00CF317F"/>
    <w:rsid w:val="00CF75F6"/>
    <w:rsid w:val="00D065AA"/>
    <w:rsid w:val="00D10D96"/>
    <w:rsid w:val="00D14354"/>
    <w:rsid w:val="00D177B8"/>
    <w:rsid w:val="00D17D14"/>
    <w:rsid w:val="00D2000E"/>
    <w:rsid w:val="00D201FF"/>
    <w:rsid w:val="00D314D1"/>
    <w:rsid w:val="00D32EE6"/>
    <w:rsid w:val="00D45753"/>
    <w:rsid w:val="00D47B46"/>
    <w:rsid w:val="00D579E0"/>
    <w:rsid w:val="00D6281D"/>
    <w:rsid w:val="00D65AC6"/>
    <w:rsid w:val="00D74068"/>
    <w:rsid w:val="00D82AE0"/>
    <w:rsid w:val="00D93463"/>
    <w:rsid w:val="00DA1B88"/>
    <w:rsid w:val="00DA3C8E"/>
    <w:rsid w:val="00DA730E"/>
    <w:rsid w:val="00DA7FEE"/>
    <w:rsid w:val="00DC4BDF"/>
    <w:rsid w:val="00DC61A0"/>
    <w:rsid w:val="00DD7083"/>
    <w:rsid w:val="00DE05F0"/>
    <w:rsid w:val="00DF13BA"/>
    <w:rsid w:val="00DF3505"/>
    <w:rsid w:val="00DF670D"/>
    <w:rsid w:val="00E23650"/>
    <w:rsid w:val="00E25595"/>
    <w:rsid w:val="00E255DA"/>
    <w:rsid w:val="00E308FD"/>
    <w:rsid w:val="00E3259B"/>
    <w:rsid w:val="00E409ED"/>
    <w:rsid w:val="00E46A8C"/>
    <w:rsid w:val="00E472AE"/>
    <w:rsid w:val="00E47373"/>
    <w:rsid w:val="00E47F94"/>
    <w:rsid w:val="00E50DD0"/>
    <w:rsid w:val="00E519CB"/>
    <w:rsid w:val="00E525AC"/>
    <w:rsid w:val="00E52A5D"/>
    <w:rsid w:val="00E60EFA"/>
    <w:rsid w:val="00E7171F"/>
    <w:rsid w:val="00E75D93"/>
    <w:rsid w:val="00E7732E"/>
    <w:rsid w:val="00E80D74"/>
    <w:rsid w:val="00E8379A"/>
    <w:rsid w:val="00E84322"/>
    <w:rsid w:val="00EA32A3"/>
    <w:rsid w:val="00EB55B1"/>
    <w:rsid w:val="00ED17CF"/>
    <w:rsid w:val="00ED5107"/>
    <w:rsid w:val="00EE29D7"/>
    <w:rsid w:val="00F02C49"/>
    <w:rsid w:val="00F0709F"/>
    <w:rsid w:val="00F13666"/>
    <w:rsid w:val="00F16E86"/>
    <w:rsid w:val="00F4073E"/>
    <w:rsid w:val="00F43EBC"/>
    <w:rsid w:val="00F45507"/>
    <w:rsid w:val="00F51E9D"/>
    <w:rsid w:val="00F5629D"/>
    <w:rsid w:val="00F5661C"/>
    <w:rsid w:val="00F5662B"/>
    <w:rsid w:val="00F56AE6"/>
    <w:rsid w:val="00F57B5D"/>
    <w:rsid w:val="00F661DF"/>
    <w:rsid w:val="00F665CF"/>
    <w:rsid w:val="00F76E73"/>
    <w:rsid w:val="00F873B0"/>
    <w:rsid w:val="00F97987"/>
    <w:rsid w:val="00FB5253"/>
    <w:rsid w:val="00FC4D9C"/>
    <w:rsid w:val="00FC6797"/>
    <w:rsid w:val="00FD00A8"/>
    <w:rsid w:val="00FE3EDC"/>
    <w:rsid w:val="00FE79ED"/>
    <w:rsid w:val="00FF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B7D"/>
    <w:pPr>
      <w:ind w:left="720"/>
      <w:contextualSpacing/>
    </w:pPr>
  </w:style>
  <w:style w:type="paragraph" w:styleId="Header">
    <w:name w:val="header"/>
    <w:basedOn w:val="Normal"/>
    <w:link w:val="HeaderChar"/>
    <w:uiPriority w:val="99"/>
    <w:semiHidden/>
    <w:unhideWhenUsed/>
    <w:rsid w:val="000F0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50C"/>
  </w:style>
  <w:style w:type="paragraph" w:styleId="Footer">
    <w:name w:val="footer"/>
    <w:basedOn w:val="Normal"/>
    <w:link w:val="FooterChar"/>
    <w:uiPriority w:val="99"/>
    <w:unhideWhenUsed/>
    <w:rsid w:val="000F0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B7D"/>
    <w:pPr>
      <w:ind w:left="720"/>
      <w:contextualSpacing/>
    </w:pPr>
  </w:style>
  <w:style w:type="paragraph" w:styleId="Header">
    <w:name w:val="header"/>
    <w:basedOn w:val="Normal"/>
    <w:link w:val="HeaderChar"/>
    <w:uiPriority w:val="99"/>
    <w:semiHidden/>
    <w:unhideWhenUsed/>
    <w:rsid w:val="000F0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50C"/>
  </w:style>
  <w:style w:type="paragraph" w:styleId="Footer">
    <w:name w:val="footer"/>
    <w:basedOn w:val="Normal"/>
    <w:link w:val="FooterChar"/>
    <w:uiPriority w:val="99"/>
    <w:unhideWhenUsed/>
    <w:rsid w:val="000F0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UGANDA%20V%20ISABIRYE%20WILSON%20SC%2047%20OF%202011%20-%20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62DB8-585B-426E-8491-F05A7623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UUGANDA V ISABIRYE WILSON SC 47 OF 2011 - JUDGMENT</Template>
  <TotalTime>1</TotalTime>
  <Pages>9</Pages>
  <Words>2825</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2016-03-18T06:26:00Z</dcterms:created>
  <dcterms:modified xsi:type="dcterms:W3CDTF">2016-03-18T06:26:00Z</dcterms:modified>
</cp:coreProperties>
</file>