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29E" w:rsidRPr="00721B4B" w:rsidRDefault="0096329E" w:rsidP="009749A6">
      <w:pPr>
        <w:spacing w:line="360" w:lineRule="auto"/>
        <w:jc w:val="center"/>
        <w:rPr>
          <w:rFonts w:ascii="Times New Roman" w:hAnsi="Times New Roman" w:cs="Times New Roman"/>
          <w:sz w:val="24"/>
          <w:szCs w:val="24"/>
        </w:rPr>
      </w:pPr>
      <w:r w:rsidRPr="00721B4B">
        <w:rPr>
          <w:rFonts w:ascii="Times New Roman" w:hAnsi="Times New Roman" w:cs="Times New Roman"/>
          <w:sz w:val="24"/>
          <w:szCs w:val="24"/>
        </w:rPr>
        <w:t>THE REPUBLIC OF UGANDA</w:t>
      </w:r>
    </w:p>
    <w:p w:rsidR="0096329E" w:rsidRDefault="0096329E" w:rsidP="009749A6">
      <w:pPr>
        <w:spacing w:line="360" w:lineRule="auto"/>
        <w:jc w:val="center"/>
        <w:rPr>
          <w:rFonts w:ascii="Times New Roman" w:hAnsi="Times New Roman" w:cs="Times New Roman"/>
          <w:sz w:val="24"/>
          <w:szCs w:val="24"/>
        </w:rPr>
      </w:pPr>
      <w:r w:rsidRPr="00721B4B">
        <w:rPr>
          <w:rFonts w:ascii="Times New Roman" w:hAnsi="Times New Roman" w:cs="Times New Roman"/>
          <w:sz w:val="24"/>
          <w:szCs w:val="24"/>
        </w:rPr>
        <w:t>IN TH</w:t>
      </w:r>
      <w:r>
        <w:rPr>
          <w:rFonts w:ascii="Times New Roman" w:hAnsi="Times New Roman" w:cs="Times New Roman"/>
          <w:sz w:val="24"/>
          <w:szCs w:val="24"/>
        </w:rPr>
        <w:t>E HIGH COURT OF UGANDA AT MBARARA</w:t>
      </w:r>
    </w:p>
    <w:p w:rsidR="0096329E" w:rsidRDefault="0096329E" w:rsidP="009749A6">
      <w:pPr>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CRIMINAL APPEAL NO.</w:t>
      </w:r>
      <w:proofErr w:type="gramEnd"/>
      <w:r>
        <w:rPr>
          <w:rFonts w:ascii="Times New Roman" w:hAnsi="Times New Roman" w:cs="Times New Roman"/>
          <w:sz w:val="24"/>
          <w:szCs w:val="24"/>
        </w:rPr>
        <w:t xml:space="preserve"> 21-2004</w:t>
      </w:r>
    </w:p>
    <w:p w:rsidR="0096329E" w:rsidRDefault="0096329E" w:rsidP="009749A6">
      <w:pPr>
        <w:spacing w:line="360" w:lineRule="auto"/>
        <w:jc w:val="center"/>
        <w:rPr>
          <w:rFonts w:ascii="Times New Roman" w:hAnsi="Times New Roman" w:cs="Times New Roman"/>
          <w:sz w:val="24"/>
          <w:szCs w:val="24"/>
        </w:rPr>
      </w:pPr>
      <w:r>
        <w:rPr>
          <w:rFonts w:ascii="Times New Roman" w:hAnsi="Times New Roman" w:cs="Times New Roman"/>
          <w:sz w:val="24"/>
          <w:szCs w:val="24"/>
        </w:rPr>
        <w:t>(From BUS-00-CR-0117-2003)</w:t>
      </w:r>
    </w:p>
    <w:p w:rsidR="0096329E" w:rsidRDefault="0096329E" w:rsidP="009749A6">
      <w:pPr>
        <w:spacing w:line="360" w:lineRule="auto"/>
        <w:rPr>
          <w:rFonts w:ascii="Times New Roman" w:hAnsi="Times New Roman" w:cs="Times New Roman"/>
          <w:sz w:val="24"/>
          <w:szCs w:val="24"/>
        </w:rPr>
      </w:pPr>
      <w:r>
        <w:rPr>
          <w:rFonts w:ascii="Times New Roman" w:hAnsi="Times New Roman" w:cs="Times New Roman"/>
          <w:sz w:val="24"/>
          <w:szCs w:val="24"/>
        </w:rPr>
        <w:t>UGANDA……………………………………………APPELLANT</w:t>
      </w:r>
    </w:p>
    <w:p w:rsidR="0096329E" w:rsidRDefault="0096329E" w:rsidP="009749A6">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VS</w:t>
      </w:r>
    </w:p>
    <w:p w:rsidR="0096329E" w:rsidRDefault="0096329E" w:rsidP="009749A6">
      <w:pPr>
        <w:spacing w:line="360" w:lineRule="auto"/>
        <w:rPr>
          <w:rFonts w:ascii="Times New Roman" w:hAnsi="Times New Roman" w:cs="Times New Roman"/>
          <w:sz w:val="24"/>
          <w:szCs w:val="24"/>
        </w:rPr>
      </w:pPr>
      <w:r>
        <w:rPr>
          <w:rFonts w:ascii="Times New Roman" w:hAnsi="Times New Roman" w:cs="Times New Roman"/>
          <w:sz w:val="24"/>
          <w:szCs w:val="24"/>
        </w:rPr>
        <w:t>BUKENYA RICHARD……………………………….RESPONDENT</w:t>
      </w:r>
    </w:p>
    <w:p w:rsidR="0096329E" w:rsidRDefault="0096329E" w:rsidP="009749A6">
      <w:pPr>
        <w:spacing w:line="360" w:lineRule="auto"/>
        <w:rPr>
          <w:rFonts w:ascii="Times New Roman" w:hAnsi="Times New Roman" w:cs="Times New Roman"/>
          <w:sz w:val="24"/>
          <w:szCs w:val="24"/>
        </w:rPr>
      </w:pPr>
      <w:r>
        <w:rPr>
          <w:rFonts w:ascii="Times New Roman" w:hAnsi="Times New Roman" w:cs="Times New Roman"/>
          <w:sz w:val="24"/>
          <w:szCs w:val="24"/>
        </w:rPr>
        <w:t>BEFORE: THE HON. MR. JUSTICE P.K. MUGAMBA</w:t>
      </w:r>
    </w:p>
    <w:p w:rsidR="00532028" w:rsidRDefault="0096329E" w:rsidP="009749A6">
      <w:pPr>
        <w:spacing w:line="360" w:lineRule="auto"/>
        <w:ind w:left="2160" w:firstLine="720"/>
        <w:rPr>
          <w:rFonts w:ascii="Times New Roman" w:hAnsi="Times New Roman" w:cs="Times New Roman"/>
          <w:sz w:val="24"/>
          <w:szCs w:val="24"/>
        </w:rPr>
      </w:pPr>
      <w:r>
        <w:rPr>
          <w:rFonts w:ascii="Times New Roman" w:hAnsi="Times New Roman" w:cs="Times New Roman"/>
          <w:sz w:val="24"/>
          <w:szCs w:val="24"/>
        </w:rPr>
        <w:t>RULING</w:t>
      </w:r>
    </w:p>
    <w:p w:rsidR="0049120B" w:rsidRDefault="00532028" w:rsidP="009749A6">
      <w:pPr>
        <w:spacing w:line="360" w:lineRule="auto"/>
        <w:rPr>
          <w:rFonts w:ascii="Times New Roman" w:hAnsi="Times New Roman" w:cs="Times New Roman"/>
          <w:sz w:val="24"/>
          <w:szCs w:val="24"/>
        </w:rPr>
      </w:pPr>
      <w:r>
        <w:rPr>
          <w:rFonts w:ascii="Times New Roman" w:hAnsi="Times New Roman" w:cs="Times New Roman"/>
          <w:sz w:val="24"/>
          <w:szCs w:val="24"/>
        </w:rPr>
        <w:t xml:space="preserve">At the time this appeal came to be heard Mr. </w:t>
      </w:r>
      <w:proofErr w:type="spellStart"/>
      <w:r>
        <w:rPr>
          <w:rFonts w:ascii="Times New Roman" w:hAnsi="Times New Roman" w:cs="Times New Roman"/>
          <w:sz w:val="24"/>
          <w:szCs w:val="24"/>
        </w:rPr>
        <w:t>Tumwesig</w:t>
      </w:r>
      <w:r w:rsidR="009749A6">
        <w:rPr>
          <w:rFonts w:ascii="Times New Roman" w:hAnsi="Times New Roman" w:cs="Times New Roman"/>
          <w:sz w:val="24"/>
          <w:szCs w:val="24"/>
        </w:rPr>
        <w:t>ye</w:t>
      </w:r>
      <w:proofErr w:type="spellEnd"/>
      <w:r w:rsidR="009749A6">
        <w:rPr>
          <w:rFonts w:ascii="Times New Roman" w:hAnsi="Times New Roman" w:cs="Times New Roman"/>
          <w:sz w:val="24"/>
          <w:szCs w:val="24"/>
        </w:rPr>
        <w:t xml:space="preserve">, counsel for the respondent </w:t>
      </w:r>
      <w:r>
        <w:rPr>
          <w:rFonts w:ascii="Times New Roman" w:hAnsi="Times New Roman" w:cs="Times New Roman"/>
          <w:sz w:val="24"/>
          <w:szCs w:val="24"/>
        </w:rPr>
        <w:t>raised two points of objection.</w:t>
      </w:r>
      <w:r w:rsidR="008D056C">
        <w:rPr>
          <w:rFonts w:ascii="Times New Roman" w:hAnsi="Times New Roman" w:cs="Times New Roman"/>
          <w:sz w:val="24"/>
          <w:szCs w:val="24"/>
        </w:rPr>
        <w:t xml:space="preserve"> </w:t>
      </w:r>
      <w:r w:rsidR="008241DA">
        <w:rPr>
          <w:rFonts w:ascii="Times New Roman" w:hAnsi="Times New Roman" w:cs="Times New Roman"/>
          <w:sz w:val="24"/>
          <w:szCs w:val="24"/>
        </w:rPr>
        <w:t xml:space="preserve">  </w:t>
      </w:r>
      <w:r>
        <w:rPr>
          <w:rFonts w:ascii="Times New Roman" w:hAnsi="Times New Roman" w:cs="Times New Roman"/>
          <w:sz w:val="24"/>
          <w:szCs w:val="24"/>
        </w:rPr>
        <w:t>The first was that th</w:t>
      </w:r>
      <w:r w:rsidR="00BF3463">
        <w:rPr>
          <w:rFonts w:ascii="Times New Roman" w:hAnsi="Times New Roman" w:cs="Times New Roman"/>
          <w:sz w:val="24"/>
          <w:szCs w:val="24"/>
        </w:rPr>
        <w:t>e memorandum of appeal was without leave of court, filed out of time</w:t>
      </w:r>
      <w:r w:rsidR="00EF03EF">
        <w:rPr>
          <w:rFonts w:ascii="Times New Roman" w:hAnsi="Times New Roman" w:cs="Times New Roman"/>
          <w:sz w:val="24"/>
          <w:szCs w:val="24"/>
        </w:rPr>
        <w:t xml:space="preserve"> </w:t>
      </w:r>
      <w:r w:rsidR="00F33AD5">
        <w:rPr>
          <w:rFonts w:ascii="Times New Roman" w:hAnsi="Times New Roman" w:cs="Times New Roman"/>
          <w:sz w:val="24"/>
          <w:szCs w:val="24"/>
        </w:rPr>
        <w:t>and was therefore incompetent. The other point was the document which was filed as the memorandum of appeal contained only general ground which did not provide particulars of either law or fact on which the appeal was founded.</w:t>
      </w:r>
    </w:p>
    <w:p w:rsidR="009749A6" w:rsidRDefault="009749A6" w:rsidP="009749A6">
      <w:pPr>
        <w:spacing w:line="360" w:lineRule="auto"/>
        <w:rPr>
          <w:rFonts w:ascii="Times New Roman" w:hAnsi="Times New Roman" w:cs="Times New Roman"/>
          <w:sz w:val="24"/>
          <w:szCs w:val="24"/>
        </w:rPr>
      </w:pPr>
      <w:r>
        <w:rPr>
          <w:rFonts w:ascii="Times New Roman" w:hAnsi="Times New Roman" w:cs="Times New Roman"/>
          <w:sz w:val="24"/>
          <w:szCs w:val="24"/>
        </w:rPr>
        <w:t xml:space="preserve">Regarding the first point of objection, section 28 (1) and (3) of the Criminal Procedure Code Act are relevant. </w:t>
      </w:r>
      <w:proofErr w:type="gramStart"/>
      <w:r>
        <w:rPr>
          <w:rFonts w:ascii="Times New Roman" w:hAnsi="Times New Roman" w:cs="Times New Roman"/>
          <w:sz w:val="24"/>
          <w:szCs w:val="24"/>
        </w:rPr>
        <w:t>S.28(</w:t>
      </w:r>
      <w:proofErr w:type="gramEnd"/>
      <w:r>
        <w:rPr>
          <w:rFonts w:ascii="Times New Roman" w:hAnsi="Times New Roman" w:cs="Times New Roman"/>
          <w:sz w:val="24"/>
          <w:szCs w:val="24"/>
        </w:rPr>
        <w:t>1) provides:</w:t>
      </w:r>
    </w:p>
    <w:p w:rsidR="009749A6" w:rsidRDefault="007A38F0" w:rsidP="007A38F0">
      <w:pPr>
        <w:spacing w:line="360" w:lineRule="auto"/>
        <w:ind w:left="720"/>
        <w:rPr>
          <w:rFonts w:ascii="Times New Roman" w:hAnsi="Times New Roman" w:cs="Times New Roman"/>
          <w:sz w:val="24"/>
          <w:szCs w:val="24"/>
        </w:rPr>
      </w:pPr>
      <w:r>
        <w:rPr>
          <w:rFonts w:ascii="Times New Roman" w:hAnsi="Times New Roman" w:cs="Times New Roman"/>
          <w:sz w:val="24"/>
          <w:szCs w:val="24"/>
        </w:rPr>
        <w:t>“</w:t>
      </w:r>
      <w:r w:rsidR="009749A6">
        <w:rPr>
          <w:rFonts w:ascii="Times New Roman" w:hAnsi="Times New Roman" w:cs="Times New Roman"/>
          <w:sz w:val="24"/>
          <w:szCs w:val="24"/>
        </w:rPr>
        <w:t>Every</w:t>
      </w:r>
      <w:r w:rsidR="008975CE">
        <w:rPr>
          <w:rFonts w:ascii="Times New Roman" w:hAnsi="Times New Roman" w:cs="Times New Roman"/>
          <w:sz w:val="24"/>
          <w:szCs w:val="24"/>
        </w:rPr>
        <w:t xml:space="preserve"> appeal shall be commence</w:t>
      </w:r>
      <w:r w:rsidR="00FF6252">
        <w:rPr>
          <w:rFonts w:ascii="Times New Roman" w:hAnsi="Times New Roman" w:cs="Times New Roman"/>
          <w:sz w:val="24"/>
          <w:szCs w:val="24"/>
        </w:rPr>
        <w:t>d</w:t>
      </w:r>
      <w:r w:rsidR="00610101">
        <w:rPr>
          <w:rFonts w:ascii="Times New Roman" w:hAnsi="Times New Roman" w:cs="Times New Roman"/>
          <w:sz w:val="24"/>
          <w:szCs w:val="24"/>
        </w:rPr>
        <w:t xml:space="preserve"> by </w:t>
      </w:r>
      <w:r>
        <w:rPr>
          <w:rFonts w:ascii="Times New Roman" w:hAnsi="Times New Roman" w:cs="Times New Roman"/>
          <w:sz w:val="24"/>
          <w:szCs w:val="24"/>
        </w:rPr>
        <w:t>a notice in writing which shall</w:t>
      </w:r>
      <w:r w:rsidR="00610101">
        <w:rPr>
          <w:rFonts w:ascii="Times New Roman" w:hAnsi="Times New Roman" w:cs="Times New Roman"/>
          <w:sz w:val="24"/>
          <w:szCs w:val="24"/>
        </w:rPr>
        <w:t xml:space="preserve"> be signed by the appellant or an advocate on his behalf, and shall be lodged with the registrar within fourteen days of</w:t>
      </w:r>
      <w:r>
        <w:rPr>
          <w:rFonts w:ascii="Times New Roman" w:hAnsi="Times New Roman" w:cs="Times New Roman"/>
          <w:sz w:val="24"/>
          <w:szCs w:val="24"/>
        </w:rPr>
        <w:t xml:space="preserve"> the date of judgment or order from which the appeal is preferred.”</w:t>
      </w:r>
    </w:p>
    <w:p w:rsidR="007A38F0" w:rsidRDefault="007A38F0" w:rsidP="007A38F0">
      <w:pPr>
        <w:spacing w:line="360" w:lineRule="auto"/>
        <w:rPr>
          <w:rFonts w:ascii="Times New Roman" w:hAnsi="Times New Roman" w:cs="Times New Roman"/>
          <w:sz w:val="24"/>
          <w:szCs w:val="24"/>
        </w:rPr>
      </w:pPr>
      <w:r>
        <w:rPr>
          <w:rFonts w:ascii="Times New Roman" w:hAnsi="Times New Roman" w:cs="Times New Roman"/>
          <w:sz w:val="24"/>
          <w:szCs w:val="24"/>
        </w:rPr>
        <w:t>In the event</w:t>
      </w:r>
      <w:r w:rsidR="00FF6252">
        <w:rPr>
          <w:rFonts w:ascii="Times New Roman" w:hAnsi="Times New Roman" w:cs="Times New Roman"/>
          <w:sz w:val="24"/>
          <w:szCs w:val="24"/>
        </w:rPr>
        <w:t xml:space="preserve"> judgment was delivered on 29</w:t>
      </w:r>
      <w:r w:rsidR="00FF6252" w:rsidRPr="00FF6252">
        <w:rPr>
          <w:rFonts w:ascii="Times New Roman" w:hAnsi="Times New Roman" w:cs="Times New Roman"/>
          <w:sz w:val="24"/>
          <w:szCs w:val="24"/>
          <w:vertAlign w:val="superscript"/>
        </w:rPr>
        <w:t>th</w:t>
      </w:r>
      <w:r w:rsidR="00FF6252">
        <w:rPr>
          <w:rFonts w:ascii="Times New Roman" w:hAnsi="Times New Roman" w:cs="Times New Roman"/>
          <w:sz w:val="24"/>
          <w:szCs w:val="24"/>
        </w:rPr>
        <w:t xml:space="preserve"> October 2004. The notice of appeal was filed within time on 8</w:t>
      </w:r>
      <w:r w:rsidR="00FF6252" w:rsidRPr="00FF6252">
        <w:rPr>
          <w:rFonts w:ascii="Times New Roman" w:hAnsi="Times New Roman" w:cs="Times New Roman"/>
          <w:sz w:val="24"/>
          <w:szCs w:val="24"/>
          <w:vertAlign w:val="superscript"/>
        </w:rPr>
        <w:t>th</w:t>
      </w:r>
      <w:r w:rsidR="00FF6252">
        <w:rPr>
          <w:rFonts w:ascii="Times New Roman" w:hAnsi="Times New Roman" w:cs="Times New Roman"/>
          <w:sz w:val="24"/>
          <w:szCs w:val="24"/>
        </w:rPr>
        <w:t xml:space="preserve"> November 2004. But there was no memorandum of appeal. Section 28 (3) provides:</w:t>
      </w:r>
    </w:p>
    <w:p w:rsidR="00FF6252" w:rsidRDefault="00FF6252" w:rsidP="00EA041F">
      <w:pPr>
        <w:spacing w:line="360" w:lineRule="auto"/>
        <w:ind w:left="720"/>
        <w:rPr>
          <w:rFonts w:ascii="Times New Roman" w:hAnsi="Times New Roman" w:cs="Times New Roman"/>
          <w:sz w:val="24"/>
          <w:szCs w:val="24"/>
        </w:rPr>
      </w:pPr>
      <w:r>
        <w:rPr>
          <w:rFonts w:ascii="Times New Roman" w:hAnsi="Times New Roman" w:cs="Times New Roman"/>
          <w:sz w:val="24"/>
          <w:szCs w:val="24"/>
        </w:rPr>
        <w:t>‘if the appellant or an advocate on his or her behalf indicated at the time of filing a notice of appeal that he or she wishes to pe</w:t>
      </w:r>
      <w:r w:rsidR="002E0E64">
        <w:rPr>
          <w:rFonts w:ascii="Times New Roman" w:hAnsi="Times New Roman" w:cs="Times New Roman"/>
          <w:sz w:val="24"/>
          <w:szCs w:val="24"/>
        </w:rPr>
        <w:t>ruse the judgment or order</w:t>
      </w:r>
      <w:r w:rsidR="00C23D45">
        <w:rPr>
          <w:rFonts w:ascii="Times New Roman" w:hAnsi="Times New Roman" w:cs="Times New Roman"/>
          <w:sz w:val="24"/>
          <w:szCs w:val="24"/>
        </w:rPr>
        <w:t xml:space="preserve"> </w:t>
      </w:r>
      <w:r>
        <w:rPr>
          <w:rFonts w:ascii="Times New Roman" w:hAnsi="Times New Roman" w:cs="Times New Roman"/>
          <w:sz w:val="24"/>
          <w:szCs w:val="24"/>
        </w:rPr>
        <w:t xml:space="preserve">appealed against before formulating the grounds of appeal, he or she shall be provided with a copy of the judgment or order, free of charge, and the grounds of appeal shall be lodged with the </w:t>
      </w:r>
      <w:r>
        <w:rPr>
          <w:rFonts w:ascii="Times New Roman" w:hAnsi="Times New Roman" w:cs="Times New Roman"/>
          <w:sz w:val="24"/>
          <w:szCs w:val="24"/>
        </w:rPr>
        <w:lastRenderedPageBreak/>
        <w:t>registrar within fourteen days of the date of the service on him or her of the copy of the judgment or order.’</w:t>
      </w:r>
    </w:p>
    <w:p w:rsidR="00B24BDF" w:rsidRDefault="00B24BDF" w:rsidP="00B24BDF">
      <w:pPr>
        <w:spacing w:line="360" w:lineRule="auto"/>
        <w:rPr>
          <w:rFonts w:ascii="Times New Roman" w:hAnsi="Times New Roman" w:cs="Times New Roman"/>
          <w:sz w:val="24"/>
          <w:szCs w:val="24"/>
        </w:rPr>
      </w:pPr>
      <w:r>
        <w:rPr>
          <w:rFonts w:ascii="Times New Roman" w:hAnsi="Times New Roman" w:cs="Times New Roman"/>
          <w:sz w:val="24"/>
          <w:szCs w:val="24"/>
        </w:rPr>
        <w:t>The judgment on the court record bears a stamp showing some payment was made and endorsed on it on 17</w:t>
      </w:r>
      <w:r w:rsidRPr="00B24BDF">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2004; about nine </w:t>
      </w:r>
      <w:r w:rsidR="00E977C9">
        <w:rPr>
          <w:rFonts w:ascii="Times New Roman" w:hAnsi="Times New Roman" w:cs="Times New Roman"/>
          <w:sz w:val="24"/>
          <w:szCs w:val="24"/>
        </w:rPr>
        <w:t>days after the Notice of Appeal was filed.</w:t>
      </w:r>
      <w:r w:rsidR="00C933BE">
        <w:rPr>
          <w:rFonts w:ascii="Times New Roman" w:hAnsi="Times New Roman" w:cs="Times New Roman"/>
          <w:sz w:val="24"/>
          <w:szCs w:val="24"/>
        </w:rPr>
        <w:t xml:space="preserve"> There was ample time for the appellant to file its grounds of appeal as ordained by section 28 (3). This was not the case. The grounds of appeal were filed in the memorandum filed on 14</w:t>
      </w:r>
      <w:r w:rsidR="00C933BE" w:rsidRPr="00C933BE">
        <w:rPr>
          <w:rFonts w:ascii="Times New Roman" w:hAnsi="Times New Roman" w:cs="Times New Roman"/>
          <w:sz w:val="24"/>
          <w:szCs w:val="24"/>
          <w:vertAlign w:val="superscript"/>
        </w:rPr>
        <w:t>th</w:t>
      </w:r>
      <w:r w:rsidR="00C933BE">
        <w:rPr>
          <w:rFonts w:ascii="Times New Roman" w:hAnsi="Times New Roman" w:cs="Times New Roman"/>
          <w:sz w:val="24"/>
          <w:szCs w:val="24"/>
        </w:rPr>
        <w:t xml:space="preserve"> February 2005. Clearly this was outside the period and as such I agree with the submission of counsel for the respondent that the appeal is incompetent.</w:t>
      </w:r>
    </w:p>
    <w:p w:rsidR="00764FF1" w:rsidRDefault="00764FF1" w:rsidP="00B24BDF">
      <w:pPr>
        <w:spacing w:line="360" w:lineRule="auto"/>
        <w:rPr>
          <w:rFonts w:ascii="Times New Roman" w:hAnsi="Times New Roman" w:cs="Times New Roman"/>
          <w:sz w:val="24"/>
          <w:szCs w:val="24"/>
        </w:rPr>
      </w:pPr>
      <w:r>
        <w:rPr>
          <w:rFonts w:ascii="Times New Roman" w:hAnsi="Times New Roman" w:cs="Times New Roman"/>
          <w:sz w:val="24"/>
          <w:szCs w:val="24"/>
        </w:rPr>
        <w:t>As for the other point of objection, section 28 (4) of the Criminal Procedure Code Act states:</w:t>
      </w:r>
    </w:p>
    <w:p w:rsidR="00764FF1" w:rsidRDefault="00764FF1" w:rsidP="00764FF1">
      <w:pPr>
        <w:spacing w:line="360" w:lineRule="auto"/>
        <w:ind w:left="720"/>
        <w:rPr>
          <w:rFonts w:ascii="Times New Roman" w:hAnsi="Times New Roman" w:cs="Times New Roman"/>
          <w:sz w:val="24"/>
          <w:szCs w:val="24"/>
        </w:rPr>
      </w:pPr>
      <w:r>
        <w:rPr>
          <w:rFonts w:ascii="Times New Roman" w:hAnsi="Times New Roman" w:cs="Times New Roman"/>
          <w:sz w:val="24"/>
          <w:szCs w:val="24"/>
        </w:rPr>
        <w:t>‘Where the appellant is represented by an advocate or the appeal is preferred by the Director of Public Prosecutions, the grounds of appeal shall include particulars of the matter of law or of fact in regard to which the court appealed from is alleged to have erred.’</w:t>
      </w:r>
    </w:p>
    <w:p w:rsidR="00764FF1" w:rsidRDefault="00764FF1" w:rsidP="00764FF1">
      <w:pPr>
        <w:spacing w:line="360" w:lineRule="auto"/>
        <w:rPr>
          <w:rFonts w:ascii="Times New Roman" w:hAnsi="Times New Roman" w:cs="Times New Roman"/>
          <w:sz w:val="24"/>
          <w:szCs w:val="24"/>
        </w:rPr>
      </w:pPr>
      <w:r>
        <w:rPr>
          <w:rFonts w:ascii="Times New Roman" w:hAnsi="Times New Roman" w:cs="Times New Roman"/>
          <w:sz w:val="24"/>
          <w:szCs w:val="24"/>
        </w:rPr>
        <w:t>For the record it is instructive to lay out the single ground of appeal as it is presented in the Memorandum.</w:t>
      </w:r>
    </w:p>
    <w:p w:rsidR="00764FF1" w:rsidRDefault="00764FF1" w:rsidP="00AA2C04">
      <w:pPr>
        <w:spacing w:line="360" w:lineRule="auto"/>
        <w:ind w:left="720"/>
        <w:rPr>
          <w:rFonts w:ascii="Times New Roman" w:hAnsi="Times New Roman" w:cs="Times New Roman"/>
          <w:sz w:val="24"/>
          <w:szCs w:val="24"/>
        </w:rPr>
      </w:pPr>
      <w:r>
        <w:rPr>
          <w:rFonts w:ascii="Times New Roman" w:hAnsi="Times New Roman" w:cs="Times New Roman"/>
          <w:sz w:val="24"/>
          <w:szCs w:val="24"/>
        </w:rPr>
        <w:t>‘1. The learned trial Magistrate erred both in law and in fact in failing to properly evaluate and address himself to the evidence on record as a whole which led him to wrongfully acquit the accused/respondent.’</w:t>
      </w:r>
    </w:p>
    <w:p w:rsidR="00AA2C04" w:rsidRDefault="00AA2C04" w:rsidP="00AA2C04">
      <w:pPr>
        <w:spacing w:line="360" w:lineRule="auto"/>
        <w:rPr>
          <w:rFonts w:ascii="Times New Roman" w:hAnsi="Times New Roman" w:cs="Times New Roman"/>
          <w:sz w:val="24"/>
          <w:szCs w:val="24"/>
        </w:rPr>
      </w:pPr>
      <w:r>
        <w:rPr>
          <w:rFonts w:ascii="Times New Roman" w:hAnsi="Times New Roman" w:cs="Times New Roman"/>
          <w:sz w:val="24"/>
          <w:szCs w:val="24"/>
        </w:rPr>
        <w:t>Needless to say the ground is so general that it is hard to point out where the trial magistrate erred in fact and/or in law. The requirement for particulars under S. 28 (4) is to make clear what parts of the lower court’s judgment the appellant wishes to appeal against. A general</w:t>
      </w:r>
      <w:r w:rsidR="0014146F">
        <w:rPr>
          <w:rFonts w:ascii="Times New Roman" w:hAnsi="Times New Roman" w:cs="Times New Roman"/>
          <w:sz w:val="24"/>
          <w:szCs w:val="24"/>
        </w:rPr>
        <w:t xml:space="preserve"> ground such as the above bears no particulars and is no ground of appeal. This point of objection also succeeds.</w:t>
      </w:r>
    </w:p>
    <w:p w:rsidR="0014146F" w:rsidRDefault="0014146F" w:rsidP="00AA2C04">
      <w:pPr>
        <w:spacing w:line="360" w:lineRule="auto"/>
        <w:rPr>
          <w:rFonts w:ascii="Times New Roman" w:hAnsi="Times New Roman" w:cs="Times New Roman"/>
          <w:sz w:val="24"/>
          <w:szCs w:val="24"/>
        </w:rPr>
      </w:pPr>
      <w:r>
        <w:rPr>
          <w:rFonts w:ascii="Times New Roman" w:hAnsi="Times New Roman" w:cs="Times New Roman"/>
          <w:sz w:val="24"/>
          <w:szCs w:val="24"/>
        </w:rPr>
        <w:t>In the result this appeal stands dismissed.</w:t>
      </w:r>
    </w:p>
    <w:p w:rsidR="0014146F" w:rsidRDefault="0014146F" w:rsidP="00AA2C04">
      <w:pPr>
        <w:spacing w:line="360" w:lineRule="auto"/>
        <w:rPr>
          <w:rFonts w:ascii="Times New Roman" w:hAnsi="Times New Roman" w:cs="Times New Roman"/>
          <w:sz w:val="24"/>
          <w:szCs w:val="24"/>
        </w:rPr>
      </w:pPr>
      <w:r>
        <w:rPr>
          <w:rFonts w:ascii="Times New Roman" w:hAnsi="Times New Roman" w:cs="Times New Roman"/>
          <w:sz w:val="24"/>
          <w:szCs w:val="24"/>
        </w:rPr>
        <w:t xml:space="preserve">P.K. </w:t>
      </w:r>
      <w:proofErr w:type="spellStart"/>
      <w:r>
        <w:rPr>
          <w:rFonts w:ascii="Times New Roman" w:hAnsi="Times New Roman" w:cs="Times New Roman"/>
          <w:sz w:val="24"/>
          <w:szCs w:val="24"/>
        </w:rPr>
        <w:t>Mugamba</w:t>
      </w:r>
      <w:proofErr w:type="spellEnd"/>
    </w:p>
    <w:p w:rsidR="0014146F" w:rsidRDefault="0014146F" w:rsidP="00AA2C04">
      <w:pPr>
        <w:spacing w:line="360" w:lineRule="auto"/>
        <w:rPr>
          <w:rFonts w:ascii="Times New Roman" w:hAnsi="Times New Roman" w:cs="Times New Roman"/>
          <w:sz w:val="24"/>
          <w:szCs w:val="24"/>
        </w:rPr>
      </w:pPr>
      <w:r>
        <w:rPr>
          <w:rFonts w:ascii="Times New Roman" w:hAnsi="Times New Roman" w:cs="Times New Roman"/>
          <w:sz w:val="24"/>
          <w:szCs w:val="24"/>
        </w:rPr>
        <w:t>Judge</w:t>
      </w:r>
    </w:p>
    <w:p w:rsidR="0014146F" w:rsidRDefault="0014146F" w:rsidP="00AA2C0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27</w:t>
      </w:r>
      <w:r w:rsidRPr="0014146F">
        <w:rPr>
          <w:rFonts w:ascii="Times New Roman" w:hAnsi="Times New Roman" w:cs="Times New Roman"/>
          <w:sz w:val="24"/>
          <w:szCs w:val="24"/>
          <w:vertAlign w:val="superscript"/>
        </w:rPr>
        <w:t>th</w:t>
      </w:r>
      <w:r>
        <w:rPr>
          <w:rFonts w:ascii="Times New Roman" w:hAnsi="Times New Roman" w:cs="Times New Roman"/>
          <w:sz w:val="24"/>
          <w:szCs w:val="24"/>
        </w:rPr>
        <w:t xml:space="preserve"> July 2005</w:t>
      </w:r>
      <w:r w:rsidR="004A64DF">
        <w:rPr>
          <w:rFonts w:ascii="Times New Roman" w:hAnsi="Times New Roman" w:cs="Times New Roman"/>
          <w:sz w:val="24"/>
          <w:szCs w:val="24"/>
        </w:rPr>
        <w:t xml:space="preserve">  </w:t>
      </w:r>
      <w:r w:rsidR="007A4596">
        <w:rPr>
          <w:rFonts w:ascii="Times New Roman" w:hAnsi="Times New Roman" w:cs="Times New Roman"/>
          <w:sz w:val="24"/>
          <w:szCs w:val="24"/>
        </w:rPr>
        <w:t xml:space="preserve"> </w:t>
      </w:r>
      <w:r w:rsidR="004B4B61">
        <w:rPr>
          <w:rFonts w:ascii="Times New Roman" w:hAnsi="Times New Roman" w:cs="Times New Roman"/>
          <w:sz w:val="24"/>
          <w:szCs w:val="24"/>
        </w:rPr>
        <w:t xml:space="preserve"> </w:t>
      </w:r>
      <w:bookmarkStart w:id="0" w:name="_GoBack"/>
      <w:bookmarkEnd w:id="0"/>
    </w:p>
    <w:p w:rsidR="00EA041F" w:rsidRPr="00532028" w:rsidRDefault="00EA041F" w:rsidP="00EA041F">
      <w:pPr>
        <w:spacing w:line="360" w:lineRule="auto"/>
        <w:ind w:left="720"/>
        <w:rPr>
          <w:rFonts w:ascii="Times New Roman" w:hAnsi="Times New Roman" w:cs="Times New Roman"/>
          <w:sz w:val="24"/>
          <w:szCs w:val="24"/>
        </w:rPr>
      </w:pPr>
    </w:p>
    <w:sectPr w:rsidR="00EA041F" w:rsidRPr="00532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29E"/>
    <w:rsid w:val="0014146F"/>
    <w:rsid w:val="002E0E64"/>
    <w:rsid w:val="0049120B"/>
    <w:rsid w:val="004A64DF"/>
    <w:rsid w:val="004B4B61"/>
    <w:rsid w:val="00532028"/>
    <w:rsid w:val="00610101"/>
    <w:rsid w:val="00764FF1"/>
    <w:rsid w:val="007A38F0"/>
    <w:rsid w:val="007A4596"/>
    <w:rsid w:val="008241DA"/>
    <w:rsid w:val="0085019D"/>
    <w:rsid w:val="008975CE"/>
    <w:rsid w:val="008D056C"/>
    <w:rsid w:val="0096329E"/>
    <w:rsid w:val="009749A6"/>
    <w:rsid w:val="00AA2C04"/>
    <w:rsid w:val="00B24BDF"/>
    <w:rsid w:val="00B55B92"/>
    <w:rsid w:val="00BF3463"/>
    <w:rsid w:val="00C23D45"/>
    <w:rsid w:val="00C933BE"/>
    <w:rsid w:val="00E977C9"/>
    <w:rsid w:val="00EA041F"/>
    <w:rsid w:val="00EF03EF"/>
    <w:rsid w:val="00F33AD5"/>
    <w:rsid w:val="00FF6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2007-01-31T21:14:00Z</dcterms:created>
  <dcterms:modified xsi:type="dcterms:W3CDTF">2007-02-01T01:53:00Z</dcterms:modified>
</cp:coreProperties>
</file>