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BF" w:rsidRPr="00F43913" w:rsidRDefault="00F43913" w:rsidP="00100BA9">
      <w:pPr>
        <w:spacing w:line="360" w:lineRule="auto"/>
        <w:jc w:val="center"/>
        <w:rPr>
          <w:rFonts w:ascii="Times New Roman" w:hAnsi="Times New Roman" w:cs="Times New Roman"/>
          <w:b/>
          <w:sz w:val="24"/>
          <w:szCs w:val="24"/>
        </w:rPr>
      </w:pPr>
      <w:r w:rsidRPr="00F43913">
        <w:rPr>
          <w:rFonts w:ascii="Times New Roman" w:hAnsi="Times New Roman" w:cs="Times New Roman"/>
          <w:b/>
          <w:sz w:val="24"/>
          <w:szCs w:val="24"/>
        </w:rPr>
        <w:t>THE REPUBLIC OF UGANDA</w:t>
      </w:r>
    </w:p>
    <w:p w:rsidR="00F43913" w:rsidRPr="00F43913" w:rsidRDefault="00F43913" w:rsidP="00100BA9">
      <w:pPr>
        <w:spacing w:line="360" w:lineRule="auto"/>
        <w:jc w:val="center"/>
        <w:rPr>
          <w:rFonts w:ascii="Times New Roman" w:hAnsi="Times New Roman" w:cs="Times New Roman"/>
          <w:b/>
          <w:sz w:val="24"/>
          <w:szCs w:val="24"/>
        </w:rPr>
      </w:pPr>
      <w:r w:rsidRPr="00F43913">
        <w:rPr>
          <w:rFonts w:ascii="Times New Roman" w:hAnsi="Times New Roman" w:cs="Times New Roman"/>
          <w:b/>
          <w:sz w:val="24"/>
          <w:szCs w:val="24"/>
        </w:rPr>
        <w:t>IN THE HIGH COURTOF UGANDA AT MBALE</w:t>
      </w:r>
    </w:p>
    <w:p w:rsidR="00F43913" w:rsidRPr="00F43913" w:rsidRDefault="00F43913" w:rsidP="00100BA9">
      <w:pPr>
        <w:spacing w:line="360" w:lineRule="auto"/>
        <w:jc w:val="center"/>
        <w:rPr>
          <w:rFonts w:ascii="Times New Roman" w:hAnsi="Times New Roman" w:cs="Times New Roman"/>
          <w:b/>
          <w:sz w:val="24"/>
          <w:szCs w:val="24"/>
        </w:rPr>
      </w:pPr>
      <w:proofErr w:type="gramStart"/>
      <w:r w:rsidRPr="00F43913">
        <w:rPr>
          <w:rFonts w:ascii="Times New Roman" w:hAnsi="Times New Roman" w:cs="Times New Roman"/>
          <w:b/>
          <w:sz w:val="24"/>
          <w:szCs w:val="24"/>
        </w:rPr>
        <w:t>HCCSC NO.</w:t>
      </w:r>
      <w:proofErr w:type="gramEnd"/>
      <w:r w:rsidRPr="00F43913">
        <w:rPr>
          <w:rFonts w:ascii="Times New Roman" w:hAnsi="Times New Roman" w:cs="Times New Roman"/>
          <w:b/>
          <w:sz w:val="24"/>
          <w:szCs w:val="24"/>
        </w:rPr>
        <w:t xml:space="preserve"> 81 OF 2000</w:t>
      </w:r>
    </w:p>
    <w:p w:rsidR="00F43913" w:rsidRPr="00F43913" w:rsidRDefault="00F43913" w:rsidP="00100BA9">
      <w:pPr>
        <w:spacing w:line="360" w:lineRule="auto"/>
        <w:rPr>
          <w:rFonts w:ascii="Times New Roman" w:hAnsi="Times New Roman" w:cs="Times New Roman"/>
          <w:b/>
          <w:sz w:val="24"/>
          <w:szCs w:val="24"/>
        </w:rPr>
      </w:pPr>
      <w:r w:rsidRPr="00F43913">
        <w:rPr>
          <w:rFonts w:ascii="Times New Roman" w:hAnsi="Times New Roman" w:cs="Times New Roman"/>
          <w:b/>
          <w:sz w:val="24"/>
          <w:szCs w:val="24"/>
        </w:rPr>
        <w:t>UGANDA…………………………………………………….PROSECUTOR</w:t>
      </w:r>
    </w:p>
    <w:p w:rsidR="00F43913" w:rsidRPr="00F43913" w:rsidRDefault="00F43913" w:rsidP="00100BA9">
      <w:pPr>
        <w:spacing w:line="360" w:lineRule="auto"/>
        <w:rPr>
          <w:rFonts w:ascii="Times New Roman" w:hAnsi="Times New Roman" w:cs="Times New Roman"/>
          <w:b/>
          <w:sz w:val="24"/>
          <w:szCs w:val="24"/>
        </w:rPr>
      </w:pPr>
      <w:r w:rsidRPr="00F43913">
        <w:rPr>
          <w:rFonts w:ascii="Times New Roman" w:hAnsi="Times New Roman" w:cs="Times New Roman"/>
          <w:b/>
          <w:sz w:val="24"/>
          <w:szCs w:val="24"/>
        </w:rPr>
        <w:tab/>
      </w:r>
      <w:r w:rsidRPr="00F43913">
        <w:rPr>
          <w:rFonts w:ascii="Times New Roman" w:hAnsi="Times New Roman" w:cs="Times New Roman"/>
          <w:b/>
          <w:sz w:val="24"/>
          <w:szCs w:val="24"/>
        </w:rPr>
        <w:tab/>
      </w:r>
      <w:r w:rsidRPr="00F4391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43913">
        <w:rPr>
          <w:rFonts w:ascii="Times New Roman" w:hAnsi="Times New Roman" w:cs="Times New Roman"/>
          <w:b/>
          <w:sz w:val="24"/>
          <w:szCs w:val="24"/>
        </w:rPr>
        <w:t>VERSUS</w:t>
      </w:r>
    </w:p>
    <w:p w:rsidR="00F43913" w:rsidRPr="00F43913" w:rsidRDefault="00F43913" w:rsidP="00100BA9">
      <w:pPr>
        <w:spacing w:line="360" w:lineRule="auto"/>
        <w:rPr>
          <w:rFonts w:ascii="Times New Roman" w:hAnsi="Times New Roman" w:cs="Times New Roman"/>
          <w:b/>
          <w:sz w:val="24"/>
          <w:szCs w:val="24"/>
        </w:rPr>
      </w:pPr>
      <w:r w:rsidRPr="00F43913">
        <w:rPr>
          <w:rFonts w:ascii="Times New Roman" w:hAnsi="Times New Roman" w:cs="Times New Roman"/>
          <w:b/>
          <w:sz w:val="24"/>
          <w:szCs w:val="24"/>
        </w:rPr>
        <w:t>WAMBUZU MICHEAL…………………………………………ACCUSED</w:t>
      </w:r>
    </w:p>
    <w:p w:rsidR="00F43913" w:rsidRPr="00F43913" w:rsidRDefault="00F43913" w:rsidP="00100BA9">
      <w:pPr>
        <w:spacing w:line="360" w:lineRule="auto"/>
        <w:rPr>
          <w:rFonts w:ascii="Times New Roman" w:hAnsi="Times New Roman" w:cs="Times New Roman"/>
          <w:b/>
          <w:sz w:val="24"/>
          <w:szCs w:val="24"/>
        </w:rPr>
      </w:pPr>
      <w:r w:rsidRPr="00F43913">
        <w:rPr>
          <w:rFonts w:ascii="Times New Roman" w:hAnsi="Times New Roman" w:cs="Times New Roman"/>
          <w:b/>
          <w:sz w:val="24"/>
          <w:szCs w:val="24"/>
        </w:rPr>
        <w:t>BEFORE: THE HON. MR. JUSTICE RUADYA ATWOOKI</w:t>
      </w:r>
    </w:p>
    <w:p w:rsidR="00F43913" w:rsidRDefault="00F43913" w:rsidP="00100BA9">
      <w:pPr>
        <w:spacing w:line="360" w:lineRule="auto"/>
        <w:ind w:left="2160" w:firstLine="720"/>
        <w:rPr>
          <w:rFonts w:ascii="Times New Roman" w:hAnsi="Times New Roman" w:cs="Times New Roman"/>
          <w:b/>
          <w:sz w:val="24"/>
          <w:szCs w:val="24"/>
          <w:u w:val="single"/>
        </w:rPr>
      </w:pPr>
      <w:r w:rsidRPr="00F43913">
        <w:rPr>
          <w:rFonts w:ascii="Times New Roman" w:hAnsi="Times New Roman" w:cs="Times New Roman"/>
          <w:b/>
          <w:sz w:val="24"/>
          <w:szCs w:val="24"/>
          <w:u w:val="single"/>
        </w:rPr>
        <w:t>JUDGEMENT</w:t>
      </w:r>
    </w:p>
    <w:p w:rsidR="00F43913" w:rsidRDefault="00F43913" w:rsidP="00100BA9">
      <w:pPr>
        <w:spacing w:line="360" w:lineRule="auto"/>
        <w:rPr>
          <w:rFonts w:ascii="Times New Roman" w:hAnsi="Times New Roman" w:cs="Times New Roman"/>
          <w:sz w:val="24"/>
          <w:szCs w:val="24"/>
        </w:rPr>
      </w:pPr>
      <w:r w:rsidRPr="00F43913">
        <w:rPr>
          <w:rFonts w:ascii="Times New Roman" w:hAnsi="Times New Roman" w:cs="Times New Roman"/>
          <w:sz w:val="24"/>
          <w:szCs w:val="24"/>
        </w:rPr>
        <w:t xml:space="preserve">The accused in </w:t>
      </w:r>
      <w:proofErr w:type="spellStart"/>
      <w:r w:rsidRPr="00F43913">
        <w:rPr>
          <w:rFonts w:ascii="Times New Roman" w:hAnsi="Times New Roman" w:cs="Times New Roman"/>
          <w:sz w:val="24"/>
          <w:szCs w:val="24"/>
        </w:rPr>
        <w:t>theis</w:t>
      </w:r>
      <w:proofErr w:type="spellEnd"/>
      <w:r w:rsidRPr="00F43913">
        <w:rPr>
          <w:rFonts w:ascii="Times New Roman" w:hAnsi="Times New Roman" w:cs="Times New Roman"/>
          <w:sz w:val="24"/>
          <w:szCs w:val="24"/>
        </w:rPr>
        <w:t xml:space="preserve"> case </w:t>
      </w:r>
      <w:proofErr w:type="spellStart"/>
      <w:r w:rsidRPr="00F43913">
        <w:rPr>
          <w:rFonts w:ascii="Times New Roman" w:hAnsi="Times New Roman" w:cs="Times New Roman"/>
          <w:sz w:val="24"/>
          <w:szCs w:val="24"/>
        </w:rPr>
        <w:t>Wambuzu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Micheal</w:t>
      </w:r>
      <w:proofErr w:type="spellEnd"/>
      <w:r w:rsidR="00100BA9">
        <w:rPr>
          <w:rFonts w:ascii="Times New Roman" w:hAnsi="Times New Roman" w:cs="Times New Roman"/>
          <w:sz w:val="24"/>
          <w:szCs w:val="24"/>
        </w:rPr>
        <w:t xml:space="preserve"> was indicted for defilement contrary to section 123(1) of the Penal Code Act. The particulars of the indictment were that the accused, during or about the month of June 1999, at </w:t>
      </w:r>
      <w:proofErr w:type="spellStart"/>
      <w:r w:rsidR="00100BA9">
        <w:rPr>
          <w:rFonts w:ascii="Times New Roman" w:hAnsi="Times New Roman" w:cs="Times New Roman"/>
          <w:sz w:val="24"/>
          <w:szCs w:val="24"/>
        </w:rPr>
        <w:t>Busulani</w:t>
      </w:r>
      <w:proofErr w:type="spellEnd"/>
      <w:r w:rsidR="00100BA9">
        <w:rPr>
          <w:rFonts w:ascii="Times New Roman" w:hAnsi="Times New Roman" w:cs="Times New Roman"/>
          <w:sz w:val="24"/>
          <w:szCs w:val="24"/>
        </w:rPr>
        <w:t xml:space="preserve"> in </w:t>
      </w:r>
      <w:proofErr w:type="spellStart"/>
      <w:r w:rsidR="00100BA9">
        <w:rPr>
          <w:rFonts w:ascii="Times New Roman" w:hAnsi="Times New Roman" w:cs="Times New Roman"/>
          <w:sz w:val="24"/>
          <w:szCs w:val="24"/>
        </w:rPr>
        <w:t>Mbale</w:t>
      </w:r>
      <w:proofErr w:type="spellEnd"/>
      <w:r w:rsidR="00100BA9">
        <w:rPr>
          <w:rFonts w:ascii="Times New Roman" w:hAnsi="Times New Roman" w:cs="Times New Roman"/>
          <w:sz w:val="24"/>
          <w:szCs w:val="24"/>
        </w:rPr>
        <w:t xml:space="preserve"> District, he had unlawful sexual intercourse with </w:t>
      </w:r>
      <w:proofErr w:type="spellStart"/>
      <w:r w:rsidR="00100BA9">
        <w:rPr>
          <w:rFonts w:ascii="Times New Roman" w:hAnsi="Times New Roman" w:cs="Times New Roman"/>
          <w:sz w:val="24"/>
          <w:szCs w:val="24"/>
        </w:rPr>
        <w:t>Hadija</w:t>
      </w:r>
      <w:proofErr w:type="spellEnd"/>
      <w:r w:rsidR="00100BA9">
        <w:rPr>
          <w:rFonts w:ascii="Times New Roman" w:hAnsi="Times New Roman" w:cs="Times New Roman"/>
          <w:sz w:val="24"/>
          <w:szCs w:val="24"/>
        </w:rPr>
        <w:t xml:space="preserve"> </w:t>
      </w:r>
      <w:proofErr w:type="spellStart"/>
      <w:r w:rsidR="00100BA9">
        <w:rPr>
          <w:rFonts w:ascii="Times New Roman" w:hAnsi="Times New Roman" w:cs="Times New Roman"/>
          <w:sz w:val="24"/>
          <w:szCs w:val="24"/>
        </w:rPr>
        <w:t>Nabuduwa</w:t>
      </w:r>
      <w:proofErr w:type="spellEnd"/>
      <w:r w:rsidR="00100BA9">
        <w:rPr>
          <w:rFonts w:ascii="Times New Roman" w:hAnsi="Times New Roman" w:cs="Times New Roman"/>
          <w:sz w:val="24"/>
          <w:szCs w:val="24"/>
        </w:rPr>
        <w:t>, a girl below the age of 18 years.</w:t>
      </w:r>
    </w:p>
    <w:p w:rsidR="00100BA9" w:rsidRDefault="00100BA9" w:rsidP="00100BA9">
      <w:pPr>
        <w:spacing w:line="360" w:lineRule="auto"/>
        <w:rPr>
          <w:rFonts w:ascii="Times New Roman" w:hAnsi="Times New Roman" w:cs="Times New Roman"/>
          <w:sz w:val="24"/>
          <w:szCs w:val="24"/>
        </w:rPr>
      </w:pPr>
      <w:r>
        <w:rPr>
          <w:rFonts w:ascii="Times New Roman" w:hAnsi="Times New Roman" w:cs="Times New Roman"/>
          <w:sz w:val="24"/>
          <w:szCs w:val="24"/>
        </w:rPr>
        <w:t xml:space="preserve">Upon arraignment the accused pleaded not guilty to the offence. Lord Goddard in </w:t>
      </w:r>
      <w:r w:rsidRPr="00100BA9">
        <w:rPr>
          <w:rFonts w:ascii="Times New Roman" w:hAnsi="Times New Roman" w:cs="Times New Roman"/>
          <w:sz w:val="24"/>
          <w:szCs w:val="24"/>
          <w:u w:val="single"/>
        </w:rPr>
        <w:t>R. V. Sims</w:t>
      </w:r>
      <w:r>
        <w:rPr>
          <w:rFonts w:ascii="Times New Roman" w:hAnsi="Times New Roman" w:cs="Times New Roman"/>
          <w:sz w:val="24"/>
          <w:szCs w:val="24"/>
        </w:rPr>
        <w:t xml:space="preserve"> [1946] 1K.B. 135 held</w:t>
      </w:r>
      <w:r w:rsidR="006E069A">
        <w:rPr>
          <w:rFonts w:ascii="Times New Roman" w:hAnsi="Times New Roman" w:cs="Times New Roman"/>
          <w:sz w:val="24"/>
          <w:szCs w:val="24"/>
        </w:rPr>
        <w:t xml:space="preserve"> that whenever there is a plea of not guilty, every ingredient of the offence is put in issue. The prosecution must therefore prove all the ingredients, which constitute essential elements of the offence charged, plus the identity of the accused and any necessary knowledge and intent.</w:t>
      </w:r>
    </w:p>
    <w:p w:rsidR="006E069A" w:rsidRDefault="006E069A" w:rsidP="00100BA9">
      <w:pPr>
        <w:spacing w:line="360" w:lineRule="auto"/>
        <w:rPr>
          <w:rFonts w:ascii="Times New Roman" w:hAnsi="Times New Roman" w:cs="Times New Roman"/>
          <w:sz w:val="24"/>
          <w:szCs w:val="24"/>
        </w:rPr>
      </w:pPr>
      <w:r>
        <w:rPr>
          <w:rFonts w:ascii="Times New Roman" w:hAnsi="Times New Roman" w:cs="Times New Roman"/>
          <w:sz w:val="24"/>
          <w:szCs w:val="24"/>
        </w:rPr>
        <w:t>It is cardinal principle of the criminal law that the burden proving the charge beyond reasonable doubt is on the prosecution. The prosecution must prove each and every ingredient, which constitutes an element of the</w:t>
      </w:r>
      <w:r w:rsidR="00853E45">
        <w:rPr>
          <w:rFonts w:ascii="Times New Roman" w:hAnsi="Times New Roman" w:cs="Times New Roman"/>
          <w:sz w:val="24"/>
          <w:szCs w:val="24"/>
        </w:rPr>
        <w:t xml:space="preserve"> offence. </w:t>
      </w:r>
      <w:proofErr w:type="spellStart"/>
      <w:r w:rsidR="00853E45" w:rsidRPr="00853E45">
        <w:rPr>
          <w:rFonts w:ascii="Times New Roman" w:hAnsi="Times New Roman" w:cs="Times New Roman"/>
          <w:b/>
          <w:sz w:val="24"/>
          <w:szCs w:val="24"/>
          <w:u w:val="single"/>
        </w:rPr>
        <w:t>Ojepan</w:t>
      </w:r>
      <w:proofErr w:type="spellEnd"/>
      <w:r w:rsidR="00853E45" w:rsidRPr="00853E45">
        <w:rPr>
          <w:rFonts w:ascii="Times New Roman" w:hAnsi="Times New Roman" w:cs="Times New Roman"/>
          <w:b/>
          <w:sz w:val="24"/>
          <w:szCs w:val="24"/>
          <w:u w:val="single"/>
        </w:rPr>
        <w:t xml:space="preserve"> Ignatius vs. Uganda</w:t>
      </w:r>
      <w:r w:rsidR="00853E45">
        <w:rPr>
          <w:rFonts w:ascii="Times New Roman" w:hAnsi="Times New Roman" w:cs="Times New Roman"/>
          <w:sz w:val="24"/>
          <w:szCs w:val="24"/>
        </w:rPr>
        <w:t xml:space="preserve"> (SC) Cr. App. No. 25 of 1995 (unreported)</w:t>
      </w:r>
    </w:p>
    <w:p w:rsidR="00853E45" w:rsidRDefault="00853E45" w:rsidP="00100BA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ought not to be convicted on the weakness of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but rather, on the strength of the prosecution case. </w:t>
      </w:r>
      <w:proofErr w:type="gramStart"/>
      <w:r w:rsidRPr="00853E45">
        <w:rPr>
          <w:rFonts w:ascii="Times New Roman" w:hAnsi="Times New Roman" w:cs="Times New Roman"/>
          <w:b/>
          <w:sz w:val="24"/>
          <w:szCs w:val="24"/>
          <w:u w:val="single"/>
        </w:rPr>
        <w:t xml:space="preserve">Uganda vs. </w:t>
      </w:r>
      <w:proofErr w:type="spellStart"/>
      <w:r w:rsidRPr="00853E45">
        <w:rPr>
          <w:rFonts w:ascii="Times New Roman" w:hAnsi="Times New Roman" w:cs="Times New Roman"/>
          <w:b/>
          <w:sz w:val="24"/>
          <w:szCs w:val="24"/>
          <w:u w:val="single"/>
        </w:rPr>
        <w:t>Oloya</w:t>
      </w:r>
      <w:proofErr w:type="spellEnd"/>
      <w:r>
        <w:rPr>
          <w:rFonts w:ascii="Times New Roman" w:hAnsi="Times New Roman" w:cs="Times New Roman"/>
          <w:sz w:val="24"/>
          <w:szCs w:val="24"/>
        </w:rPr>
        <w:t xml:space="preserve"> [1977] HCB 4.</w:t>
      </w:r>
      <w:proofErr w:type="gramEnd"/>
    </w:p>
    <w:p w:rsidR="00853E45" w:rsidRDefault="00853E45" w:rsidP="00100BA9">
      <w:pPr>
        <w:spacing w:line="360" w:lineRule="auto"/>
        <w:rPr>
          <w:rFonts w:ascii="Times New Roman" w:hAnsi="Times New Roman" w:cs="Times New Roman"/>
          <w:sz w:val="24"/>
          <w:szCs w:val="24"/>
        </w:rPr>
      </w:pPr>
      <w:r>
        <w:rPr>
          <w:rFonts w:ascii="Times New Roman" w:hAnsi="Times New Roman" w:cs="Times New Roman"/>
          <w:sz w:val="24"/>
          <w:szCs w:val="24"/>
        </w:rPr>
        <w:t>It is the</w:t>
      </w:r>
      <w:r w:rsidR="00014341">
        <w:rPr>
          <w:rFonts w:ascii="Times New Roman" w:hAnsi="Times New Roman" w:cs="Times New Roman"/>
          <w:sz w:val="24"/>
          <w:szCs w:val="24"/>
        </w:rPr>
        <w:t xml:space="preserve"> law that in order to secure a conviction on a charge of defilement, three ingredients must be proved beyond reasonable doubt. First that an act of sexual intercourse, which means </w:t>
      </w:r>
      <w:r w:rsidR="00014341">
        <w:rPr>
          <w:rFonts w:ascii="Times New Roman" w:hAnsi="Times New Roman" w:cs="Times New Roman"/>
          <w:sz w:val="24"/>
          <w:szCs w:val="24"/>
        </w:rPr>
        <w:lastRenderedPageBreak/>
        <w:t xml:space="preserve">penetration of the female was below sex organ by the male sex organ, occurred. Second that the female was below the age of 18 years, and lastly that the person charged with the off d the sexual intercourse. </w:t>
      </w:r>
      <w:proofErr w:type="spellStart"/>
      <w:r w:rsidR="00014341" w:rsidRPr="001165A4">
        <w:rPr>
          <w:rFonts w:ascii="Times New Roman" w:hAnsi="Times New Roman" w:cs="Times New Roman"/>
          <w:b/>
          <w:sz w:val="24"/>
          <w:szCs w:val="24"/>
          <w:u w:val="single"/>
        </w:rPr>
        <w:t>Kibale</w:t>
      </w:r>
      <w:proofErr w:type="spellEnd"/>
      <w:r w:rsidR="00014341" w:rsidRPr="001165A4">
        <w:rPr>
          <w:rFonts w:ascii="Times New Roman" w:hAnsi="Times New Roman" w:cs="Times New Roman"/>
          <w:b/>
          <w:sz w:val="24"/>
          <w:szCs w:val="24"/>
          <w:u w:val="single"/>
        </w:rPr>
        <w:t xml:space="preserve"> </w:t>
      </w:r>
      <w:proofErr w:type="spellStart"/>
      <w:r w:rsidR="00014341" w:rsidRPr="001165A4">
        <w:rPr>
          <w:rFonts w:ascii="Times New Roman" w:hAnsi="Times New Roman" w:cs="Times New Roman"/>
          <w:b/>
          <w:sz w:val="24"/>
          <w:szCs w:val="24"/>
          <w:u w:val="single"/>
        </w:rPr>
        <w:t>Ishma</w:t>
      </w:r>
      <w:proofErr w:type="spellEnd"/>
      <w:r w:rsidR="00014341" w:rsidRPr="001165A4">
        <w:rPr>
          <w:rFonts w:ascii="Times New Roman" w:hAnsi="Times New Roman" w:cs="Times New Roman"/>
          <w:b/>
          <w:sz w:val="24"/>
          <w:szCs w:val="24"/>
          <w:u w:val="single"/>
        </w:rPr>
        <w:t xml:space="preserve"> vs. Uganda</w:t>
      </w:r>
      <w:r w:rsidR="00014341">
        <w:rPr>
          <w:rFonts w:ascii="Times New Roman" w:hAnsi="Times New Roman" w:cs="Times New Roman"/>
          <w:sz w:val="24"/>
          <w:szCs w:val="24"/>
        </w:rPr>
        <w:t xml:space="preserve"> Cr. App. No. 21 of 1998, (SC), (unreported). See also </w:t>
      </w:r>
      <w:proofErr w:type="spellStart"/>
      <w:r w:rsidR="00014341" w:rsidRPr="001165A4">
        <w:rPr>
          <w:rFonts w:ascii="Times New Roman" w:hAnsi="Times New Roman" w:cs="Times New Roman"/>
          <w:b/>
          <w:sz w:val="24"/>
          <w:szCs w:val="24"/>
          <w:u w:val="single"/>
        </w:rPr>
        <w:t>Basiita</w:t>
      </w:r>
      <w:proofErr w:type="spellEnd"/>
      <w:r w:rsidR="00014341" w:rsidRPr="001165A4">
        <w:rPr>
          <w:rFonts w:ascii="Times New Roman" w:hAnsi="Times New Roman" w:cs="Times New Roman"/>
          <w:b/>
          <w:sz w:val="24"/>
          <w:szCs w:val="24"/>
          <w:u w:val="single"/>
        </w:rPr>
        <w:t xml:space="preserve"> Hussein V. Uganda</w:t>
      </w:r>
      <w:r w:rsidR="00014341">
        <w:rPr>
          <w:rFonts w:ascii="Times New Roman" w:hAnsi="Times New Roman" w:cs="Times New Roman"/>
          <w:sz w:val="24"/>
          <w:szCs w:val="24"/>
        </w:rPr>
        <w:t xml:space="preserve"> Cr. App. No. 35 of 1995, (SC), (unreported)</w:t>
      </w:r>
    </w:p>
    <w:p w:rsidR="00014341" w:rsidRDefault="00014341" w:rsidP="00100BA9">
      <w:pPr>
        <w:spacing w:line="360" w:lineRule="auto"/>
        <w:rPr>
          <w:rFonts w:ascii="Times New Roman" w:hAnsi="Times New Roman" w:cs="Times New Roman"/>
          <w:sz w:val="24"/>
          <w:szCs w:val="24"/>
        </w:rPr>
      </w:pPr>
      <w:r>
        <w:rPr>
          <w:rFonts w:ascii="Times New Roman" w:hAnsi="Times New Roman" w:cs="Times New Roman"/>
          <w:sz w:val="24"/>
          <w:szCs w:val="24"/>
        </w:rPr>
        <w:t xml:space="preserve">Briefly the prosecution case was that the accused had a </w:t>
      </w:r>
      <w:proofErr w:type="spellStart"/>
      <w:r>
        <w:rPr>
          <w:rFonts w:ascii="Times New Roman" w:hAnsi="Times New Roman" w:cs="Times New Roman"/>
          <w:sz w:val="24"/>
          <w:szCs w:val="24"/>
        </w:rPr>
        <w:t>consentual</w:t>
      </w:r>
      <w:proofErr w:type="spellEnd"/>
      <w:r>
        <w:rPr>
          <w:rFonts w:ascii="Times New Roman" w:hAnsi="Times New Roman" w:cs="Times New Roman"/>
          <w:sz w:val="24"/>
          <w:szCs w:val="24"/>
        </w:rPr>
        <w:t xml:space="preserve"> sexual relationship with </w:t>
      </w:r>
      <w:proofErr w:type="spellStart"/>
      <w:r>
        <w:rPr>
          <w:rFonts w:ascii="Times New Roman" w:hAnsi="Times New Roman" w:cs="Times New Roman"/>
          <w:sz w:val="24"/>
          <w:szCs w:val="24"/>
        </w:rPr>
        <w:t>Hadija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Nabuduwa</w:t>
      </w:r>
      <w:proofErr w:type="spellEnd"/>
      <w:r>
        <w:rPr>
          <w:rFonts w:ascii="Times New Roman" w:hAnsi="Times New Roman" w:cs="Times New Roman"/>
          <w:sz w:val="24"/>
          <w:szCs w:val="24"/>
        </w:rPr>
        <w:t xml:space="preserve">. They were found in the house of one </w:t>
      </w:r>
      <w:proofErr w:type="spellStart"/>
      <w:r>
        <w:rPr>
          <w:rFonts w:ascii="Times New Roman" w:hAnsi="Times New Roman" w:cs="Times New Roman"/>
          <w:sz w:val="24"/>
          <w:szCs w:val="24"/>
        </w:rPr>
        <w:t>Zaidi</w:t>
      </w:r>
      <w:proofErr w:type="spellEnd"/>
      <w:r>
        <w:rPr>
          <w:rFonts w:ascii="Times New Roman" w:hAnsi="Times New Roman" w:cs="Times New Roman"/>
          <w:sz w:val="24"/>
          <w:szCs w:val="24"/>
        </w:rPr>
        <w:t xml:space="preserve">, the brother of the accused on the morning of 5/10/1999. The police officer PW1 PC </w:t>
      </w:r>
      <w:proofErr w:type="spellStart"/>
      <w:r>
        <w:rPr>
          <w:rFonts w:ascii="Times New Roman" w:hAnsi="Times New Roman" w:cs="Times New Roman"/>
          <w:sz w:val="24"/>
          <w:szCs w:val="24"/>
        </w:rPr>
        <w:t>Mwanyi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xml:space="preserve"> the arrest. H in the house, and when ordered to open they refused. He forced open the door, and he arrested the accused. Inside that house was </w:t>
      </w:r>
      <w:proofErr w:type="spellStart"/>
      <w:r>
        <w:rPr>
          <w:rFonts w:ascii="Times New Roman" w:hAnsi="Times New Roman" w:cs="Times New Roman"/>
          <w:sz w:val="24"/>
          <w:szCs w:val="24"/>
        </w:rPr>
        <w:t>Hadija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Nabuduwa</w:t>
      </w:r>
      <w:proofErr w:type="spellEnd"/>
      <w:r>
        <w:rPr>
          <w:rFonts w:ascii="Times New Roman" w:hAnsi="Times New Roman" w:cs="Times New Roman"/>
          <w:sz w:val="24"/>
          <w:szCs w:val="24"/>
        </w:rPr>
        <w:t>. The accused recorded a confession under charge and caution.</w:t>
      </w:r>
    </w:p>
    <w:p w:rsidR="00014341" w:rsidRDefault="00014341" w:rsidP="00100BA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gave sworn testimony in which he denied the offence. He testified that he was forced to sign the so called confession statement, which he found already written, having been previously tortured while he was at the police post, before being to </w:t>
      </w:r>
      <w:proofErr w:type="spellStart"/>
      <w:r>
        <w:rPr>
          <w:rFonts w:ascii="Times New Roman" w:hAnsi="Times New Roman" w:cs="Times New Roman"/>
          <w:sz w:val="24"/>
          <w:szCs w:val="24"/>
        </w:rPr>
        <w:t>Mbale</w:t>
      </w:r>
      <w:proofErr w:type="spellEnd"/>
      <w:r>
        <w:rPr>
          <w:rFonts w:ascii="Times New Roman" w:hAnsi="Times New Roman" w:cs="Times New Roman"/>
          <w:sz w:val="24"/>
          <w:szCs w:val="24"/>
        </w:rPr>
        <w:t xml:space="preserve"> police station</w:t>
      </w:r>
      <w:r w:rsidR="001165A4">
        <w:rPr>
          <w:rFonts w:ascii="Times New Roman" w:hAnsi="Times New Roman" w:cs="Times New Roman"/>
          <w:sz w:val="24"/>
          <w:szCs w:val="24"/>
        </w:rPr>
        <w:t>.</w:t>
      </w:r>
    </w:p>
    <w:p w:rsidR="00E01148" w:rsidRDefault="00E01148" w:rsidP="00100BA9">
      <w:pPr>
        <w:spacing w:line="360" w:lineRule="auto"/>
        <w:rPr>
          <w:rFonts w:ascii="Times New Roman" w:hAnsi="Times New Roman" w:cs="Times New Roman"/>
          <w:sz w:val="24"/>
          <w:szCs w:val="24"/>
        </w:rPr>
      </w:pPr>
      <w:r>
        <w:rPr>
          <w:rFonts w:ascii="Times New Roman" w:hAnsi="Times New Roman" w:cs="Times New Roman"/>
          <w:sz w:val="24"/>
          <w:szCs w:val="24"/>
        </w:rPr>
        <w:t>After the trial within a trial, I admitted the statement of the accused recorded under charge and caution. I promise to give my reasons and I hereby do.</w:t>
      </w:r>
    </w:p>
    <w:p w:rsidR="00E01148" w:rsidRDefault="00E01148" w:rsidP="00100BA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contention was first that the accused was tortured into signing the statement, that the procedure in recording the statement was defective.</w:t>
      </w:r>
    </w:p>
    <w:p w:rsidR="0043471F" w:rsidRDefault="0043471F" w:rsidP="00100BA9">
      <w:pPr>
        <w:spacing w:line="360" w:lineRule="auto"/>
        <w:rPr>
          <w:rFonts w:ascii="Times New Roman" w:hAnsi="Times New Roman" w:cs="Times New Roman"/>
          <w:sz w:val="24"/>
          <w:szCs w:val="24"/>
        </w:rPr>
      </w:pPr>
      <w:r>
        <w:rPr>
          <w:rFonts w:ascii="Times New Roman" w:hAnsi="Times New Roman" w:cs="Times New Roman"/>
          <w:sz w:val="24"/>
          <w:szCs w:val="24"/>
        </w:rPr>
        <w:t xml:space="preserve">From the evidence, it was clear that there was no torture of the accused while he was at </w:t>
      </w:r>
      <w:proofErr w:type="spellStart"/>
      <w:r>
        <w:rPr>
          <w:rFonts w:ascii="Times New Roman" w:hAnsi="Times New Roman" w:cs="Times New Roman"/>
          <w:sz w:val="24"/>
          <w:szCs w:val="24"/>
        </w:rPr>
        <w:t>Mbake</w:t>
      </w:r>
      <w:proofErr w:type="spellEnd"/>
      <w:r>
        <w:rPr>
          <w:rFonts w:ascii="Times New Roman" w:hAnsi="Times New Roman" w:cs="Times New Roman"/>
          <w:sz w:val="24"/>
          <w:szCs w:val="24"/>
        </w:rPr>
        <w:t xml:space="preserve"> police station. That was his evidence. The police also stated so</w:t>
      </w:r>
      <w:r w:rsidR="005F33D6">
        <w:rPr>
          <w:rFonts w:ascii="Times New Roman" w:hAnsi="Times New Roman" w:cs="Times New Roman"/>
          <w:sz w:val="24"/>
          <w:szCs w:val="24"/>
        </w:rPr>
        <w:t xml:space="preserve"> the torture was some five or so days earlier while he was still at </w:t>
      </w:r>
      <w:proofErr w:type="spellStart"/>
      <w:r w:rsidR="005F33D6">
        <w:rPr>
          <w:rFonts w:ascii="Times New Roman" w:hAnsi="Times New Roman" w:cs="Times New Roman"/>
          <w:sz w:val="24"/>
          <w:szCs w:val="24"/>
        </w:rPr>
        <w:t>Busulai</w:t>
      </w:r>
      <w:proofErr w:type="spellEnd"/>
      <w:r w:rsidR="005F33D6">
        <w:rPr>
          <w:rFonts w:ascii="Times New Roman" w:hAnsi="Times New Roman" w:cs="Times New Roman"/>
          <w:sz w:val="24"/>
          <w:szCs w:val="24"/>
        </w:rPr>
        <w:t xml:space="preserve"> police post. About the promise of release from the </w:t>
      </w:r>
      <w:proofErr w:type="spellStart"/>
      <w:r w:rsidR="005F33D6">
        <w:rPr>
          <w:rFonts w:ascii="Times New Roman" w:hAnsi="Times New Roman" w:cs="Times New Roman"/>
          <w:sz w:val="24"/>
          <w:szCs w:val="24"/>
        </w:rPr>
        <w:t>Eteso</w:t>
      </w:r>
      <w:proofErr w:type="spellEnd"/>
      <w:r w:rsidR="005F33D6">
        <w:rPr>
          <w:rFonts w:ascii="Times New Roman" w:hAnsi="Times New Roman" w:cs="Times New Roman"/>
          <w:sz w:val="24"/>
          <w:szCs w:val="24"/>
        </w:rPr>
        <w:t xml:space="preserve"> speaking policewoman, again that was an obvious lie. The accused tol</w:t>
      </w:r>
      <w:r w:rsidR="005561B3">
        <w:rPr>
          <w:rFonts w:ascii="Times New Roman" w:hAnsi="Times New Roman" w:cs="Times New Roman"/>
          <w:sz w:val="24"/>
          <w:szCs w:val="24"/>
        </w:rPr>
        <w:t>d court that he did not speak or</w:t>
      </w:r>
      <w:r w:rsidR="005F33D6">
        <w:rPr>
          <w:rFonts w:ascii="Times New Roman" w:hAnsi="Times New Roman" w:cs="Times New Roman"/>
          <w:sz w:val="24"/>
          <w:szCs w:val="24"/>
        </w:rPr>
        <w:t xml:space="preserve"> understand that language. That was the only language that policewoman spoke, according to the accused. There was no way therefore she could have communicated the promise to him of release if he signed the confession statement. That </w:t>
      </w:r>
      <w:proofErr w:type="spellStart"/>
      <w:r w:rsidR="005F33D6">
        <w:rPr>
          <w:rFonts w:ascii="Times New Roman" w:hAnsi="Times New Roman" w:cs="Times New Roman"/>
          <w:sz w:val="24"/>
          <w:szCs w:val="24"/>
        </w:rPr>
        <w:t>defence</w:t>
      </w:r>
      <w:proofErr w:type="spellEnd"/>
      <w:r w:rsidR="005F33D6">
        <w:rPr>
          <w:rFonts w:ascii="Times New Roman" w:hAnsi="Times New Roman" w:cs="Times New Roman"/>
          <w:sz w:val="24"/>
          <w:szCs w:val="24"/>
        </w:rPr>
        <w:t xml:space="preserve"> had to be rejected.</w:t>
      </w:r>
      <w:r w:rsidR="00CF67C2">
        <w:rPr>
          <w:rFonts w:ascii="Times New Roman" w:hAnsi="Times New Roman" w:cs="Times New Roman"/>
          <w:sz w:val="24"/>
          <w:szCs w:val="24"/>
        </w:rPr>
        <w:t xml:space="preserve"> </w:t>
      </w:r>
      <w:r w:rsidR="005561B3">
        <w:rPr>
          <w:rFonts w:ascii="Times New Roman" w:hAnsi="Times New Roman" w:cs="Times New Roman"/>
          <w:sz w:val="24"/>
          <w:szCs w:val="24"/>
        </w:rPr>
        <w:t xml:space="preserve"> </w:t>
      </w:r>
    </w:p>
    <w:p w:rsidR="005561B3" w:rsidRDefault="005561B3" w:rsidP="00100BA9">
      <w:pPr>
        <w:spacing w:line="360" w:lineRule="auto"/>
        <w:rPr>
          <w:rFonts w:ascii="Times New Roman" w:hAnsi="Times New Roman" w:cs="Times New Roman"/>
          <w:sz w:val="24"/>
          <w:szCs w:val="24"/>
        </w:rPr>
      </w:pPr>
      <w:r>
        <w:rPr>
          <w:rFonts w:ascii="Times New Roman" w:hAnsi="Times New Roman" w:cs="Times New Roman"/>
          <w:sz w:val="24"/>
          <w:szCs w:val="24"/>
        </w:rPr>
        <w:t xml:space="preserve">That left only the issue of the procedure in recording the statement. The </w:t>
      </w:r>
      <w:r w:rsidR="00835D78">
        <w:rPr>
          <w:rFonts w:ascii="Times New Roman" w:hAnsi="Times New Roman" w:cs="Times New Roman"/>
          <w:sz w:val="24"/>
          <w:szCs w:val="24"/>
        </w:rPr>
        <w:t>pr</w:t>
      </w:r>
      <w:r>
        <w:rPr>
          <w:rFonts w:ascii="Times New Roman" w:hAnsi="Times New Roman" w:cs="Times New Roman"/>
          <w:sz w:val="24"/>
          <w:szCs w:val="24"/>
        </w:rPr>
        <w:t>ocedure in recording of a confession statement by the police was considered</w:t>
      </w:r>
      <w:r w:rsidR="00835D78">
        <w:rPr>
          <w:rFonts w:ascii="Times New Roman" w:hAnsi="Times New Roman" w:cs="Times New Roman"/>
          <w:sz w:val="24"/>
          <w:szCs w:val="24"/>
        </w:rPr>
        <w:t xml:space="preserve"> and set out in the case of </w:t>
      </w:r>
      <w:proofErr w:type="spellStart"/>
      <w:r w:rsidR="00835D78" w:rsidRPr="00835D78">
        <w:rPr>
          <w:rFonts w:ascii="Times New Roman" w:hAnsi="Times New Roman" w:cs="Times New Roman"/>
          <w:b/>
          <w:sz w:val="24"/>
          <w:szCs w:val="24"/>
          <w:u w:val="single"/>
        </w:rPr>
        <w:t>Festo</w:t>
      </w:r>
      <w:proofErr w:type="spellEnd"/>
      <w:r w:rsidR="00835D78" w:rsidRPr="00835D78">
        <w:rPr>
          <w:rFonts w:ascii="Times New Roman" w:hAnsi="Times New Roman" w:cs="Times New Roman"/>
          <w:b/>
          <w:sz w:val="24"/>
          <w:szCs w:val="24"/>
          <w:u w:val="single"/>
        </w:rPr>
        <w:t xml:space="preserve"> </w:t>
      </w:r>
      <w:proofErr w:type="spellStart"/>
      <w:r w:rsidR="00835D78" w:rsidRPr="00835D78">
        <w:rPr>
          <w:rFonts w:ascii="Times New Roman" w:hAnsi="Times New Roman" w:cs="Times New Roman"/>
          <w:b/>
          <w:sz w:val="24"/>
          <w:szCs w:val="24"/>
          <w:u w:val="single"/>
        </w:rPr>
        <w:t>Asenua</w:t>
      </w:r>
      <w:proofErr w:type="spellEnd"/>
      <w:r w:rsidR="00835D78" w:rsidRPr="00835D78">
        <w:rPr>
          <w:rFonts w:ascii="Times New Roman" w:hAnsi="Times New Roman" w:cs="Times New Roman"/>
          <w:b/>
          <w:sz w:val="24"/>
          <w:szCs w:val="24"/>
          <w:u w:val="single"/>
        </w:rPr>
        <w:t xml:space="preserve"> and Another V. Uganda,</w:t>
      </w:r>
      <w:r w:rsidR="00835D78">
        <w:rPr>
          <w:rFonts w:ascii="Times New Roman" w:hAnsi="Times New Roman" w:cs="Times New Roman"/>
          <w:sz w:val="24"/>
          <w:szCs w:val="24"/>
        </w:rPr>
        <w:t xml:space="preserve"> SC. Cr. App. No. 1 of 1998. That case directed the Police to follow </w:t>
      </w:r>
      <w:r w:rsidR="00835D78">
        <w:rPr>
          <w:rFonts w:ascii="Times New Roman" w:hAnsi="Times New Roman" w:cs="Times New Roman"/>
          <w:sz w:val="24"/>
          <w:szCs w:val="24"/>
        </w:rPr>
        <w:lastRenderedPageBreak/>
        <w:t>the instructions set down by the Chief Justice on recording of extra judicial statements in circular dated 2/3/1973, until the relevant police authority hands the appropriate rules.</w:t>
      </w:r>
    </w:p>
    <w:p w:rsidR="00100BA9" w:rsidRDefault="00835D78" w:rsidP="00100BA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instructions demand that a statement of an accused person be recorded in the language which he understands, and an English translation thereof be made by the interpreter. The accused sign the vernacular copy. In a case like the one before me, there was no interpreter. There was prepared only one copy, the English version. The Police Officer and the accused spoke and understood the </w:t>
      </w:r>
      <w:proofErr w:type="spellStart"/>
      <w:r>
        <w:rPr>
          <w:rFonts w:ascii="Times New Roman" w:hAnsi="Times New Roman" w:cs="Times New Roman"/>
          <w:sz w:val="24"/>
          <w:szCs w:val="24"/>
        </w:rPr>
        <w:t>Lugisu</w:t>
      </w:r>
      <w:proofErr w:type="spellEnd"/>
      <w:r>
        <w:rPr>
          <w:rFonts w:ascii="Times New Roman" w:hAnsi="Times New Roman" w:cs="Times New Roman"/>
          <w:sz w:val="24"/>
          <w:szCs w:val="24"/>
        </w:rPr>
        <w:t xml:space="preserve"> language. That was the language used to communicate throughout. At the end of the session, the contents were read back to the accused in </w:t>
      </w:r>
      <w:proofErr w:type="spellStart"/>
      <w:r>
        <w:rPr>
          <w:rFonts w:ascii="Times New Roman" w:hAnsi="Times New Roman" w:cs="Times New Roman"/>
          <w:sz w:val="24"/>
          <w:szCs w:val="24"/>
        </w:rPr>
        <w:t>Lugisu</w:t>
      </w:r>
      <w:proofErr w:type="spellEnd"/>
      <w:r>
        <w:rPr>
          <w:rFonts w:ascii="Times New Roman" w:hAnsi="Times New Roman" w:cs="Times New Roman"/>
          <w:sz w:val="24"/>
          <w:szCs w:val="24"/>
        </w:rPr>
        <w:t xml:space="preserve"> and he confirmed it to be true and correct. He then signed the statement. This was the English version, and indeed the only version.</w:t>
      </w:r>
    </w:p>
    <w:p w:rsidR="00835D78" w:rsidRDefault="00BE0895" w:rsidP="00100BA9">
      <w:pPr>
        <w:spacing w:line="360" w:lineRule="auto"/>
        <w:rPr>
          <w:rFonts w:ascii="Times New Roman" w:hAnsi="Times New Roman" w:cs="Times New Roman"/>
          <w:sz w:val="24"/>
          <w:szCs w:val="24"/>
        </w:rPr>
      </w:pPr>
      <w:r>
        <w:rPr>
          <w:rFonts w:ascii="Times New Roman" w:hAnsi="Times New Roman" w:cs="Times New Roman"/>
          <w:sz w:val="24"/>
          <w:szCs w:val="24"/>
        </w:rPr>
        <w:t>I realized that the procedure was not entirely in compliance with the rules set out by the Chief Justice, but not every departure from the strict compliance with those rules will make the confession statement inadmissible. The recording of the confession statements ought to follow those instructions, but each case will be judged according to the circumstances under which the statement was recorded</w:t>
      </w:r>
      <w:r w:rsidR="00D408F9">
        <w:rPr>
          <w:rFonts w:ascii="Times New Roman" w:hAnsi="Times New Roman" w:cs="Times New Roman"/>
          <w:sz w:val="24"/>
          <w:szCs w:val="24"/>
        </w:rPr>
        <w:t>.</w:t>
      </w:r>
    </w:p>
    <w:p w:rsidR="00D408F9" w:rsidRDefault="00D408F9" w:rsidP="00100BA9">
      <w:pPr>
        <w:spacing w:line="360" w:lineRule="auto"/>
        <w:rPr>
          <w:rFonts w:ascii="Times New Roman" w:hAnsi="Times New Roman" w:cs="Times New Roman"/>
          <w:sz w:val="24"/>
          <w:szCs w:val="24"/>
        </w:rPr>
      </w:pPr>
      <w:r>
        <w:rPr>
          <w:rFonts w:ascii="Times New Roman" w:hAnsi="Times New Roman" w:cs="Times New Roman"/>
          <w:sz w:val="24"/>
          <w:szCs w:val="24"/>
        </w:rPr>
        <w:t>I was satisfied that there was no prejudice to the accused</w:t>
      </w:r>
      <w:r w:rsidR="00A80837">
        <w:rPr>
          <w:rFonts w:ascii="Times New Roman" w:hAnsi="Times New Roman" w:cs="Times New Roman"/>
          <w:sz w:val="24"/>
          <w:szCs w:val="24"/>
        </w:rPr>
        <w:t xml:space="preserve"> by the omission by the police to record the confession statement in his vernacular language, once I was satisfied </w:t>
      </w:r>
      <w:r w:rsidR="003949E1">
        <w:rPr>
          <w:rFonts w:ascii="Times New Roman" w:hAnsi="Times New Roman" w:cs="Times New Roman"/>
          <w:sz w:val="24"/>
          <w:szCs w:val="24"/>
        </w:rPr>
        <w:t>that the Police Officer fully and properly inter</w:t>
      </w:r>
      <w:r w:rsidR="00A80837">
        <w:rPr>
          <w:rFonts w:ascii="Times New Roman" w:hAnsi="Times New Roman" w:cs="Times New Roman"/>
          <w:sz w:val="24"/>
          <w:szCs w:val="24"/>
        </w:rPr>
        <w:t>preted what was in the English version to him, and there was no disputed or complaint about that aspect. I according admitted the confession statement in evidence.</w:t>
      </w:r>
    </w:p>
    <w:p w:rsidR="00B64223" w:rsidRDefault="00B64223" w:rsidP="00100BA9">
      <w:pPr>
        <w:spacing w:line="360" w:lineRule="auto"/>
        <w:rPr>
          <w:rFonts w:ascii="Times New Roman" w:hAnsi="Times New Roman" w:cs="Times New Roman"/>
          <w:sz w:val="24"/>
          <w:szCs w:val="24"/>
        </w:rPr>
      </w:pPr>
      <w:r>
        <w:rPr>
          <w:rFonts w:ascii="Times New Roman" w:hAnsi="Times New Roman" w:cs="Times New Roman"/>
          <w:sz w:val="24"/>
          <w:szCs w:val="24"/>
        </w:rPr>
        <w:t xml:space="preserve">With regard to the age of the victims, there was only the evidence of PW3 Haji </w:t>
      </w:r>
      <w:proofErr w:type="spellStart"/>
      <w:r>
        <w:rPr>
          <w:rFonts w:ascii="Times New Roman" w:hAnsi="Times New Roman" w:cs="Times New Roman"/>
          <w:sz w:val="24"/>
          <w:szCs w:val="24"/>
        </w:rPr>
        <w:t>Zurbairi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Tuti</w:t>
      </w:r>
      <w:proofErr w:type="spellEnd"/>
      <w:r>
        <w:rPr>
          <w:rFonts w:ascii="Times New Roman" w:hAnsi="Times New Roman" w:cs="Times New Roman"/>
          <w:sz w:val="24"/>
          <w:szCs w:val="24"/>
        </w:rPr>
        <w:t xml:space="preserve">. He was the uncle and Guardian of the victim </w:t>
      </w:r>
      <w:proofErr w:type="spellStart"/>
      <w:r>
        <w:rPr>
          <w:rFonts w:ascii="Times New Roman" w:hAnsi="Times New Roman" w:cs="Times New Roman"/>
          <w:sz w:val="24"/>
          <w:szCs w:val="24"/>
        </w:rPr>
        <w:t>Hadija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Nabuduwa</w:t>
      </w:r>
      <w:proofErr w:type="spellEnd"/>
      <w:r>
        <w:rPr>
          <w:rFonts w:ascii="Times New Roman" w:hAnsi="Times New Roman" w:cs="Times New Roman"/>
          <w:sz w:val="24"/>
          <w:szCs w:val="24"/>
        </w:rPr>
        <w:t xml:space="preserve">. He testified that he knew the age of the girl to be 18 years, meaning that in 1999 when the offence was allegedly committed, she was 15 years old. He was asked how he came to know that age since he was not the girl’s natural father, and his response was that he had her birth certificate. He produced a photocopy in court which was not tendered in evidence by the prosecution although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had extensively cross-examined on it. There was no other evidence adduced in court to prove the age of the victim.</w:t>
      </w:r>
    </w:p>
    <w:p w:rsidR="00B64223" w:rsidRDefault="00B64223" w:rsidP="00100BA9">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was no explanation given why the victim in this case </w:t>
      </w:r>
      <w:proofErr w:type="spellStart"/>
      <w:r>
        <w:rPr>
          <w:rFonts w:ascii="Times New Roman" w:hAnsi="Times New Roman" w:cs="Times New Roman"/>
          <w:sz w:val="24"/>
          <w:szCs w:val="24"/>
        </w:rPr>
        <w:t>Hadija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Nabuduwa</w:t>
      </w:r>
      <w:proofErr w:type="spellEnd"/>
      <w:r>
        <w:rPr>
          <w:rFonts w:ascii="Times New Roman" w:hAnsi="Times New Roman" w:cs="Times New Roman"/>
          <w:sz w:val="24"/>
          <w:szCs w:val="24"/>
        </w:rPr>
        <w:t xml:space="preserve"> was not called as a witness. Her Uncle PW3 told court that she was at home still continuing with her education. This </w:t>
      </w:r>
      <w:r>
        <w:rPr>
          <w:rFonts w:ascii="Times New Roman" w:hAnsi="Times New Roman" w:cs="Times New Roman"/>
          <w:sz w:val="24"/>
          <w:szCs w:val="24"/>
        </w:rPr>
        <w:lastRenderedPageBreak/>
        <w:t>was where he was also staying. This failure by the prosecution to call a material witness, with</w:t>
      </w:r>
      <w:r w:rsidR="00597091">
        <w:rPr>
          <w:rFonts w:ascii="Times New Roman" w:hAnsi="Times New Roman" w:cs="Times New Roman"/>
          <w:sz w:val="24"/>
          <w:szCs w:val="24"/>
        </w:rPr>
        <w:t xml:space="preserve">out any reasonable explanation for such a failure, especially one who could, with relative ease and little expense, have been produced, creates a doubt in the prosecution case. A birth certificate, which was solid to be available, was not produced. There was a photocopy of the same upon which Counsel for the </w:t>
      </w:r>
      <w:proofErr w:type="spellStart"/>
      <w:r w:rsidR="00597091">
        <w:rPr>
          <w:rFonts w:ascii="Times New Roman" w:hAnsi="Times New Roman" w:cs="Times New Roman"/>
          <w:sz w:val="24"/>
          <w:szCs w:val="24"/>
        </w:rPr>
        <w:t>defence</w:t>
      </w:r>
      <w:proofErr w:type="spellEnd"/>
      <w:r w:rsidR="00597091">
        <w:rPr>
          <w:rFonts w:ascii="Times New Roman" w:hAnsi="Times New Roman" w:cs="Times New Roman"/>
          <w:sz w:val="24"/>
          <w:szCs w:val="24"/>
        </w:rPr>
        <w:t xml:space="preserve"> extensively cross-examined PW3, but court was not given a chance to look at it, as it was not exhibited, even for purposes of identification.</w:t>
      </w:r>
    </w:p>
    <w:p w:rsidR="00597091" w:rsidRDefault="00597091" w:rsidP="00100BA9">
      <w:pPr>
        <w:spacing w:line="360" w:lineRule="auto"/>
        <w:rPr>
          <w:rFonts w:ascii="Times New Roman" w:hAnsi="Times New Roman" w:cs="Times New Roman"/>
          <w:sz w:val="24"/>
          <w:szCs w:val="24"/>
        </w:rPr>
      </w:pPr>
      <w:r>
        <w:rPr>
          <w:rFonts w:ascii="Times New Roman" w:hAnsi="Times New Roman" w:cs="Times New Roman"/>
          <w:sz w:val="24"/>
          <w:szCs w:val="24"/>
        </w:rPr>
        <w:t xml:space="preserve">That ingredient of the offence was not proved beyond reasonable doubt. The next ground was with regard to the act of sexual intercourse. The evidence in this regard was from the confession statement. The statement read that the accused was being charged with having unlawful sexual intercourse with </w:t>
      </w:r>
      <w:proofErr w:type="spellStart"/>
      <w:r>
        <w:rPr>
          <w:rFonts w:ascii="Times New Roman" w:hAnsi="Times New Roman" w:cs="Times New Roman"/>
          <w:sz w:val="24"/>
          <w:szCs w:val="24"/>
        </w:rPr>
        <w:t>Hadija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Nabuduwa</w:t>
      </w:r>
      <w:proofErr w:type="spellEnd"/>
      <w:r>
        <w:rPr>
          <w:rFonts w:ascii="Times New Roman" w:hAnsi="Times New Roman" w:cs="Times New Roman"/>
          <w:sz w:val="24"/>
          <w:szCs w:val="24"/>
        </w:rPr>
        <w:t xml:space="preserve"> on the 5</w:t>
      </w:r>
      <w:r w:rsidRPr="00597091">
        <w:rPr>
          <w:rFonts w:ascii="Times New Roman" w:hAnsi="Times New Roman" w:cs="Times New Roman"/>
          <w:sz w:val="24"/>
          <w:szCs w:val="24"/>
          <w:vertAlign w:val="superscript"/>
        </w:rPr>
        <w:t>th</w:t>
      </w:r>
      <w:r>
        <w:rPr>
          <w:rFonts w:ascii="Times New Roman" w:hAnsi="Times New Roman" w:cs="Times New Roman"/>
          <w:sz w:val="24"/>
          <w:szCs w:val="24"/>
        </w:rPr>
        <w:t xml:space="preserve"> October 1999. After the caution, the accused is recorded to have said the following.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true I committed the offence on 5</w:t>
      </w:r>
      <w:r w:rsidRPr="00597091">
        <w:rPr>
          <w:rFonts w:ascii="Times New Roman" w:hAnsi="Times New Roman" w:cs="Times New Roman"/>
          <w:sz w:val="24"/>
          <w:szCs w:val="24"/>
          <w:vertAlign w:val="superscript"/>
        </w:rPr>
        <w:t>th</w:t>
      </w:r>
      <w:r>
        <w:rPr>
          <w:rFonts w:ascii="Times New Roman" w:hAnsi="Times New Roman" w:cs="Times New Roman"/>
          <w:sz w:val="24"/>
          <w:szCs w:val="24"/>
        </w:rPr>
        <w:t xml:space="preserve"> October 1999. I talked to the victim who accepted and I took her to my friend’s place called </w:t>
      </w:r>
      <w:proofErr w:type="spellStart"/>
      <w:r>
        <w:rPr>
          <w:rFonts w:ascii="Times New Roman" w:hAnsi="Times New Roman" w:cs="Times New Roman"/>
          <w:sz w:val="24"/>
          <w:szCs w:val="24"/>
        </w:rPr>
        <w:t>Zaidi</w:t>
      </w:r>
      <w:proofErr w:type="spellEnd"/>
      <w:r>
        <w:rPr>
          <w:rFonts w:ascii="Times New Roman" w:hAnsi="Times New Roman" w:cs="Times New Roman"/>
          <w:sz w:val="24"/>
          <w:szCs w:val="24"/>
        </w:rPr>
        <w:t xml:space="preserve"> where I was got in the room before the action is when I was arrested and before that I had had sexual intercourse with the victim in May 1999 and it was once.</w:t>
      </w:r>
    </w:p>
    <w:p w:rsidR="00B020F9" w:rsidRDefault="00B020F9" w:rsidP="00100BA9">
      <w:pPr>
        <w:spacing w:line="360" w:lineRule="auto"/>
        <w:rPr>
          <w:rFonts w:ascii="Times New Roman" w:hAnsi="Times New Roman" w:cs="Times New Roman"/>
          <w:sz w:val="24"/>
          <w:szCs w:val="24"/>
        </w:rPr>
      </w:pPr>
      <w:r>
        <w:rPr>
          <w:rFonts w:ascii="Times New Roman" w:hAnsi="Times New Roman" w:cs="Times New Roman"/>
          <w:sz w:val="24"/>
          <w:szCs w:val="24"/>
        </w:rPr>
        <w:t>The indictment which was read to the accused, and to which he entered plea read that the accused had unlawful carnal knowledge with the victim “during or about June, 1999.”</w:t>
      </w:r>
    </w:p>
    <w:p w:rsidR="00B020F9" w:rsidRDefault="00B020F9" w:rsidP="00100BA9">
      <w:pPr>
        <w:spacing w:line="360" w:lineRule="auto"/>
        <w:rPr>
          <w:rFonts w:ascii="Times New Roman" w:hAnsi="Times New Roman" w:cs="Times New Roman"/>
          <w:sz w:val="24"/>
          <w:szCs w:val="24"/>
        </w:rPr>
      </w:pPr>
      <w:r>
        <w:rPr>
          <w:rFonts w:ascii="Times New Roman" w:hAnsi="Times New Roman" w:cs="Times New Roman"/>
          <w:sz w:val="24"/>
          <w:szCs w:val="24"/>
        </w:rPr>
        <w:t>It is rather difficult to understand why there appears to have been so much confusion as to the date or period of the alleged offence. The charge against which the accused made the statement was for 5</w:t>
      </w:r>
      <w:r w:rsidRPr="00B020F9">
        <w:rPr>
          <w:rFonts w:ascii="Times New Roman" w:hAnsi="Times New Roman" w:cs="Times New Roman"/>
          <w:sz w:val="24"/>
          <w:szCs w:val="24"/>
          <w:vertAlign w:val="superscript"/>
        </w:rPr>
        <w:t>th</w:t>
      </w:r>
      <w:r>
        <w:rPr>
          <w:rFonts w:ascii="Times New Roman" w:hAnsi="Times New Roman" w:cs="Times New Roman"/>
          <w:sz w:val="24"/>
          <w:szCs w:val="24"/>
        </w:rPr>
        <w:t xml:space="preserve"> October. The indictment in respect of which this trial is all about reads “during or about June”, whatever that means. In the so-called confession statement, the accused talked of May. Now can it be said that the accused confessed to the crime with which he was indicted? That evidence left a lot to be desired. The discrepancies in these dates remained unexplained.</w:t>
      </w:r>
    </w:p>
    <w:p w:rsidR="00B020F9" w:rsidRDefault="00976BF8" w:rsidP="00100BA9">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sidRPr="00976BF8">
        <w:rPr>
          <w:rFonts w:ascii="Times New Roman" w:hAnsi="Times New Roman" w:cs="Times New Roman"/>
          <w:b/>
          <w:sz w:val="24"/>
          <w:szCs w:val="24"/>
          <w:u w:val="single"/>
        </w:rPr>
        <w:t>Tuwamoi</w:t>
      </w:r>
      <w:proofErr w:type="spellEnd"/>
      <w:r w:rsidRPr="00976BF8">
        <w:rPr>
          <w:rFonts w:ascii="Times New Roman" w:hAnsi="Times New Roman" w:cs="Times New Roman"/>
          <w:b/>
          <w:sz w:val="24"/>
          <w:szCs w:val="24"/>
          <w:u w:val="single"/>
        </w:rPr>
        <w:t xml:space="preserve"> </w:t>
      </w:r>
      <w:proofErr w:type="spellStart"/>
      <w:r w:rsidRPr="00976BF8">
        <w:rPr>
          <w:rFonts w:ascii="Times New Roman" w:hAnsi="Times New Roman" w:cs="Times New Roman"/>
          <w:b/>
          <w:sz w:val="24"/>
          <w:szCs w:val="24"/>
          <w:u w:val="single"/>
        </w:rPr>
        <w:t>vs</w:t>
      </w:r>
      <w:proofErr w:type="spellEnd"/>
      <w:r w:rsidRPr="00976BF8">
        <w:rPr>
          <w:rFonts w:ascii="Times New Roman" w:hAnsi="Times New Roman" w:cs="Times New Roman"/>
          <w:b/>
          <w:sz w:val="24"/>
          <w:szCs w:val="24"/>
          <w:u w:val="single"/>
        </w:rPr>
        <w:t xml:space="preserve"> Uganda</w:t>
      </w:r>
      <w:r>
        <w:rPr>
          <w:rFonts w:ascii="Times New Roman" w:hAnsi="Times New Roman" w:cs="Times New Roman"/>
          <w:sz w:val="24"/>
          <w:szCs w:val="24"/>
        </w:rPr>
        <w:t xml:space="preserve"> [1967] EA 84 the Court of Appeal for Eastern Africa had this to say.</w:t>
      </w:r>
    </w:p>
    <w:p w:rsidR="00A5220D" w:rsidRDefault="00A5220D" w:rsidP="00100BA9">
      <w:pPr>
        <w:spacing w:line="360" w:lineRule="auto"/>
        <w:rPr>
          <w:rFonts w:ascii="Times New Roman" w:hAnsi="Times New Roman" w:cs="Times New Roman"/>
          <w:sz w:val="24"/>
          <w:szCs w:val="24"/>
        </w:rPr>
      </w:pPr>
      <w:r>
        <w:rPr>
          <w:rFonts w:ascii="Times New Roman" w:hAnsi="Times New Roman" w:cs="Times New Roman"/>
          <w:sz w:val="24"/>
          <w:szCs w:val="24"/>
        </w:rPr>
        <w:t xml:space="preserve">“if the confession is only evidence against an accused, then the court must decide whether the accused has correctly related what happened and whether the statement establishes his guilt with that degree of certainty required in a criminal case….The present rule then as applied in </w:t>
      </w:r>
      <w:proofErr w:type="spellStart"/>
      <w:r>
        <w:rPr>
          <w:rFonts w:ascii="Times New Roman" w:hAnsi="Times New Roman" w:cs="Times New Roman"/>
          <w:sz w:val="24"/>
          <w:szCs w:val="24"/>
        </w:rPr>
        <w:t>Eas</w:t>
      </w:r>
      <w:proofErr w:type="spellEnd"/>
      <w:r>
        <w:rPr>
          <w:rFonts w:ascii="Times New Roman" w:hAnsi="Times New Roman" w:cs="Times New Roman"/>
          <w:sz w:val="24"/>
          <w:szCs w:val="24"/>
        </w:rPr>
        <w:t xml:space="preserve"> Africa in regard to a retracted confession, it that as a matter of practice or prudence the trial court should direct itself that it is dangerous to act upon a statement which has been retracted in the </w:t>
      </w:r>
      <w:r>
        <w:rPr>
          <w:rFonts w:ascii="Times New Roman" w:hAnsi="Times New Roman" w:cs="Times New Roman"/>
          <w:sz w:val="24"/>
          <w:szCs w:val="24"/>
        </w:rPr>
        <w:lastRenderedPageBreak/>
        <w:t>absence of corroboration in some material particular, but that the court might do so if it is fully satisfied in the circumstances of the case that the confession must be true.”</w:t>
      </w:r>
    </w:p>
    <w:p w:rsidR="003502F0" w:rsidRDefault="003502F0" w:rsidP="00100BA9">
      <w:pPr>
        <w:spacing w:line="360" w:lineRule="auto"/>
        <w:rPr>
          <w:rFonts w:ascii="Times New Roman" w:hAnsi="Times New Roman" w:cs="Times New Roman"/>
          <w:sz w:val="24"/>
          <w:szCs w:val="24"/>
        </w:rPr>
      </w:pPr>
      <w:r>
        <w:rPr>
          <w:rFonts w:ascii="Times New Roman" w:hAnsi="Times New Roman" w:cs="Times New Roman"/>
          <w:sz w:val="24"/>
          <w:szCs w:val="24"/>
        </w:rPr>
        <w:t>There was the evidence of the arresting Police officer who found the victim in the house where the accused was arrested. It was submitted that that was circumstantial evidence which corroborated the confession statement. With respect, I do not agree. First, that evidence showed that there was opportunity to engage in the act of sexual intercourse. It did not show that sexual intercourse had taken place or that the accused played any part in it. If there had been for example, an examination of the victim soon there after and a positive result obtained showing recent sexual intercourse, then that evidence would have had that effect as claimed by the prosecution.</w:t>
      </w:r>
    </w:p>
    <w:p w:rsidR="003502F0" w:rsidRDefault="003502F0" w:rsidP="00100BA9">
      <w:pPr>
        <w:spacing w:line="360" w:lineRule="auto"/>
        <w:rPr>
          <w:rFonts w:ascii="Times New Roman" w:hAnsi="Times New Roman" w:cs="Times New Roman"/>
          <w:sz w:val="24"/>
          <w:szCs w:val="24"/>
        </w:rPr>
      </w:pPr>
      <w:r>
        <w:rPr>
          <w:rFonts w:ascii="Times New Roman" w:hAnsi="Times New Roman" w:cs="Times New Roman"/>
          <w:sz w:val="24"/>
          <w:szCs w:val="24"/>
        </w:rPr>
        <w:t>Secondly, that evidence could be circumstantial evidence, and indeed evidence of corroboration, if the evidence of confession contained in the statement was credible and acceptable. From what I have said about that confession evidence, it would be risky to rely on it as proving the ingredient of the act of sexual intercourse.</w:t>
      </w:r>
    </w:p>
    <w:p w:rsidR="003502F0" w:rsidRDefault="004635D4" w:rsidP="00100BA9">
      <w:pPr>
        <w:spacing w:line="360" w:lineRule="auto"/>
        <w:rPr>
          <w:rFonts w:ascii="Times New Roman" w:hAnsi="Times New Roman" w:cs="Times New Roman"/>
          <w:sz w:val="24"/>
          <w:szCs w:val="24"/>
        </w:rPr>
      </w:pPr>
      <w:r>
        <w:rPr>
          <w:rFonts w:ascii="Times New Roman" w:hAnsi="Times New Roman" w:cs="Times New Roman"/>
          <w:sz w:val="24"/>
          <w:szCs w:val="24"/>
        </w:rPr>
        <w:t>Lastly there had to be proved that the accused participated in the act of sexual intercourse. I have already found that there was doubt about the act of sexual intercourse having taken in view of the evidence that was adduced before court, or rather absence of it. It therefore becomes only academic to ascertain whether the accused participated in the same.</w:t>
      </w:r>
    </w:p>
    <w:p w:rsidR="00D461BC" w:rsidRDefault="00D461BC" w:rsidP="00100BA9">
      <w:pPr>
        <w:spacing w:line="360" w:lineRule="auto"/>
        <w:rPr>
          <w:rFonts w:ascii="Times New Roman" w:hAnsi="Times New Roman" w:cs="Times New Roman"/>
          <w:sz w:val="24"/>
          <w:szCs w:val="24"/>
        </w:rPr>
      </w:pPr>
      <w:r>
        <w:rPr>
          <w:rFonts w:ascii="Times New Roman" w:hAnsi="Times New Roman" w:cs="Times New Roman"/>
          <w:sz w:val="24"/>
          <w:szCs w:val="24"/>
        </w:rPr>
        <w:t>I will only say that the prosecution sought to put a lot of reliance on the lies, which the accused told, in court. It is true that the lies, which the accused tells in court</w:t>
      </w:r>
      <w:r w:rsidR="00213BF5">
        <w:rPr>
          <w:rFonts w:ascii="Times New Roman" w:hAnsi="Times New Roman" w:cs="Times New Roman"/>
          <w:sz w:val="24"/>
          <w:szCs w:val="24"/>
        </w:rPr>
        <w:t xml:space="preserve">, can corroborate prosecution evidence. See </w:t>
      </w:r>
      <w:proofErr w:type="spellStart"/>
      <w:r w:rsidR="00213BF5" w:rsidRPr="00213BF5">
        <w:rPr>
          <w:rFonts w:ascii="Times New Roman" w:hAnsi="Times New Roman" w:cs="Times New Roman"/>
          <w:b/>
          <w:sz w:val="24"/>
          <w:szCs w:val="24"/>
          <w:u w:val="single"/>
        </w:rPr>
        <w:t>Kutegana</w:t>
      </w:r>
      <w:proofErr w:type="spellEnd"/>
      <w:r w:rsidR="00213BF5" w:rsidRPr="00213BF5">
        <w:rPr>
          <w:rFonts w:ascii="Times New Roman" w:hAnsi="Times New Roman" w:cs="Times New Roman"/>
          <w:b/>
          <w:sz w:val="24"/>
          <w:szCs w:val="24"/>
          <w:u w:val="single"/>
        </w:rPr>
        <w:t xml:space="preserve"> Stephen V. Uganda</w:t>
      </w:r>
      <w:r w:rsidR="00213BF5">
        <w:rPr>
          <w:rFonts w:ascii="Times New Roman" w:hAnsi="Times New Roman" w:cs="Times New Roman"/>
          <w:sz w:val="24"/>
          <w:szCs w:val="24"/>
        </w:rPr>
        <w:t xml:space="preserve"> Cr. App. No. 60 of 1999 (unreported). However there must, in the first place be in existence on the record, evidence which is credible, and to which the lies act as corroboration. Evidence of corroboration means independent evidence which affects the accused by connecting him or tending to connect him with the crime. Confirming in some material particulars not only the evidence that the crime has been committed, but also that the accused committed it. See </w:t>
      </w:r>
      <w:proofErr w:type="spellStart"/>
      <w:r w:rsidR="00213BF5">
        <w:rPr>
          <w:rFonts w:ascii="Times New Roman" w:hAnsi="Times New Roman" w:cs="Times New Roman"/>
          <w:sz w:val="24"/>
          <w:szCs w:val="24"/>
        </w:rPr>
        <w:t>Kibale</w:t>
      </w:r>
      <w:proofErr w:type="spellEnd"/>
      <w:r w:rsidR="00213BF5">
        <w:rPr>
          <w:rFonts w:ascii="Times New Roman" w:hAnsi="Times New Roman" w:cs="Times New Roman"/>
          <w:sz w:val="24"/>
          <w:szCs w:val="24"/>
        </w:rPr>
        <w:t xml:space="preserve"> </w:t>
      </w:r>
      <w:proofErr w:type="spellStart"/>
      <w:r w:rsidR="00213BF5">
        <w:rPr>
          <w:rFonts w:ascii="Times New Roman" w:hAnsi="Times New Roman" w:cs="Times New Roman"/>
          <w:sz w:val="24"/>
          <w:szCs w:val="24"/>
        </w:rPr>
        <w:t>Ishma</w:t>
      </w:r>
      <w:proofErr w:type="spellEnd"/>
      <w:r w:rsidR="00213BF5">
        <w:rPr>
          <w:rFonts w:ascii="Times New Roman" w:hAnsi="Times New Roman" w:cs="Times New Roman"/>
          <w:sz w:val="24"/>
          <w:szCs w:val="24"/>
        </w:rPr>
        <w:t xml:space="preserve"> vs. Uganda Cr. App. No. 21 of 1998, (SC), (unreported).</w:t>
      </w:r>
    </w:p>
    <w:p w:rsidR="00213BF5" w:rsidRDefault="004A288F" w:rsidP="00100BA9">
      <w:pPr>
        <w:spacing w:line="360" w:lineRule="auto"/>
        <w:rPr>
          <w:rFonts w:ascii="Times New Roman" w:hAnsi="Times New Roman" w:cs="Times New Roman"/>
          <w:sz w:val="24"/>
          <w:szCs w:val="24"/>
        </w:rPr>
      </w:pPr>
      <w:r>
        <w:rPr>
          <w:rFonts w:ascii="Times New Roman" w:hAnsi="Times New Roman" w:cs="Times New Roman"/>
          <w:sz w:val="24"/>
          <w:szCs w:val="24"/>
        </w:rPr>
        <w:t xml:space="preserve">If I may, with respect, paraphrase their Lordships in </w:t>
      </w:r>
      <w:r w:rsidRPr="004A288F">
        <w:rPr>
          <w:rFonts w:ascii="Times New Roman" w:hAnsi="Times New Roman" w:cs="Times New Roman"/>
          <w:b/>
          <w:sz w:val="24"/>
          <w:szCs w:val="24"/>
          <w:u w:val="single"/>
        </w:rPr>
        <w:t xml:space="preserve">Hassan </w:t>
      </w:r>
      <w:proofErr w:type="spellStart"/>
      <w:r w:rsidRPr="004A288F">
        <w:rPr>
          <w:rFonts w:ascii="Times New Roman" w:hAnsi="Times New Roman" w:cs="Times New Roman"/>
          <w:b/>
          <w:sz w:val="24"/>
          <w:szCs w:val="24"/>
          <w:u w:val="single"/>
        </w:rPr>
        <w:t>Kasule</w:t>
      </w:r>
      <w:proofErr w:type="spellEnd"/>
      <w:r w:rsidRPr="004A288F">
        <w:rPr>
          <w:rFonts w:ascii="Times New Roman" w:hAnsi="Times New Roman" w:cs="Times New Roman"/>
          <w:b/>
          <w:sz w:val="24"/>
          <w:szCs w:val="24"/>
          <w:u w:val="single"/>
        </w:rPr>
        <w:t xml:space="preserve"> V. Uganda</w:t>
      </w:r>
      <w:r>
        <w:rPr>
          <w:rFonts w:ascii="Times New Roman" w:hAnsi="Times New Roman" w:cs="Times New Roman"/>
          <w:sz w:val="24"/>
          <w:szCs w:val="24"/>
        </w:rPr>
        <w:t xml:space="preserve"> SC Cr. App. No. 10 of 1987 (unreported), were the conviction of the appellant was solely upon his </w:t>
      </w:r>
      <w:r>
        <w:rPr>
          <w:rFonts w:ascii="Times New Roman" w:hAnsi="Times New Roman" w:cs="Times New Roman"/>
          <w:sz w:val="24"/>
          <w:szCs w:val="24"/>
        </w:rPr>
        <w:lastRenderedPageBreak/>
        <w:t>confession. Given the unsatisfactory features regarding the evidence of confession in this case, and in the absence of other corroborative evidence, it would be unsafe to base a conviction upon such evidence.</w:t>
      </w:r>
    </w:p>
    <w:p w:rsidR="00217503" w:rsidRDefault="00217503" w:rsidP="00100BA9">
      <w:pPr>
        <w:spacing w:line="360" w:lineRule="auto"/>
        <w:rPr>
          <w:rFonts w:ascii="Times New Roman" w:hAnsi="Times New Roman" w:cs="Times New Roman"/>
          <w:sz w:val="24"/>
          <w:szCs w:val="24"/>
        </w:rPr>
      </w:pPr>
      <w:r>
        <w:rPr>
          <w:rFonts w:ascii="Times New Roman" w:hAnsi="Times New Roman" w:cs="Times New Roman"/>
          <w:sz w:val="24"/>
          <w:szCs w:val="24"/>
        </w:rPr>
        <w:t>The two ladies assessors both advised me to acquit the accused, as the ingredients of the offence of defilement were not proved beyond reasonable doubt. I have no reasons to differ from that opinion.</w:t>
      </w:r>
    </w:p>
    <w:p w:rsidR="00217503" w:rsidRDefault="00217503" w:rsidP="00100BA9">
      <w:pPr>
        <w:spacing w:line="360" w:lineRule="auto"/>
        <w:rPr>
          <w:rFonts w:ascii="Times New Roman" w:hAnsi="Times New Roman" w:cs="Times New Roman"/>
          <w:sz w:val="24"/>
          <w:szCs w:val="24"/>
        </w:rPr>
      </w:pPr>
      <w:r>
        <w:rPr>
          <w:rFonts w:ascii="Times New Roman" w:hAnsi="Times New Roman" w:cs="Times New Roman"/>
          <w:sz w:val="24"/>
          <w:szCs w:val="24"/>
        </w:rPr>
        <w:t>I accordingly find the accused person not guilty of the offence of defilement contrary to section 123(1) of the Penal Code Act, and I acquit him of those charges. He is to be set free and at liberty forthwith unless he is held on other lawful charges.</w:t>
      </w:r>
    </w:p>
    <w:p w:rsidR="00C53198" w:rsidRPr="006F5FB5" w:rsidRDefault="00C53198" w:rsidP="00100BA9">
      <w:pPr>
        <w:spacing w:line="360" w:lineRule="auto"/>
        <w:rPr>
          <w:rFonts w:ascii="Times New Roman" w:hAnsi="Times New Roman" w:cs="Times New Roman"/>
          <w:b/>
          <w:sz w:val="24"/>
          <w:szCs w:val="24"/>
        </w:rPr>
      </w:pPr>
      <w:r w:rsidRPr="006F5FB5">
        <w:rPr>
          <w:rFonts w:ascii="Times New Roman" w:hAnsi="Times New Roman" w:cs="Times New Roman"/>
          <w:b/>
          <w:sz w:val="24"/>
          <w:szCs w:val="24"/>
        </w:rPr>
        <w:t>RUGADYA ATWOKI</w:t>
      </w:r>
    </w:p>
    <w:p w:rsidR="00C53198" w:rsidRPr="006F5FB5" w:rsidRDefault="00C53198" w:rsidP="00100BA9">
      <w:pPr>
        <w:spacing w:line="360" w:lineRule="auto"/>
        <w:rPr>
          <w:rFonts w:ascii="Times New Roman" w:hAnsi="Times New Roman" w:cs="Times New Roman"/>
          <w:b/>
          <w:sz w:val="24"/>
          <w:szCs w:val="24"/>
        </w:rPr>
      </w:pPr>
      <w:r w:rsidRPr="006F5FB5">
        <w:rPr>
          <w:rFonts w:ascii="Times New Roman" w:hAnsi="Times New Roman" w:cs="Times New Roman"/>
          <w:b/>
          <w:sz w:val="24"/>
          <w:szCs w:val="24"/>
        </w:rPr>
        <w:t>JUDGE</w:t>
      </w:r>
    </w:p>
    <w:p w:rsidR="00C53198" w:rsidRPr="006F5FB5" w:rsidRDefault="00C53198" w:rsidP="00100BA9">
      <w:pPr>
        <w:spacing w:line="360" w:lineRule="auto"/>
        <w:rPr>
          <w:rFonts w:ascii="Times New Roman" w:hAnsi="Times New Roman" w:cs="Times New Roman"/>
          <w:b/>
          <w:sz w:val="24"/>
          <w:szCs w:val="24"/>
        </w:rPr>
      </w:pPr>
      <w:r w:rsidRPr="006F5FB5">
        <w:rPr>
          <w:rFonts w:ascii="Times New Roman" w:hAnsi="Times New Roman" w:cs="Times New Roman"/>
          <w:b/>
          <w:sz w:val="24"/>
          <w:szCs w:val="24"/>
        </w:rPr>
        <w:t>15/11/2002</w:t>
      </w:r>
      <w:r w:rsidR="00F94556">
        <w:rPr>
          <w:rFonts w:ascii="Times New Roman" w:hAnsi="Times New Roman" w:cs="Times New Roman"/>
          <w:b/>
          <w:sz w:val="24"/>
          <w:szCs w:val="24"/>
        </w:rPr>
        <w:t xml:space="preserve"> </w:t>
      </w:r>
      <w:r w:rsidR="007E77DB">
        <w:rPr>
          <w:rFonts w:ascii="Times New Roman" w:hAnsi="Times New Roman" w:cs="Times New Roman"/>
          <w:b/>
          <w:sz w:val="24"/>
          <w:szCs w:val="24"/>
        </w:rPr>
        <w:t xml:space="preserve"> </w:t>
      </w:r>
      <w:bookmarkStart w:id="0" w:name="_GoBack"/>
      <w:bookmarkEnd w:id="0"/>
    </w:p>
    <w:sectPr w:rsidR="00C53198" w:rsidRPr="006F5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13"/>
    <w:rsid w:val="00012DBF"/>
    <w:rsid w:val="00014341"/>
    <w:rsid w:val="00100BA9"/>
    <w:rsid w:val="001165A4"/>
    <w:rsid w:val="00213BF5"/>
    <w:rsid w:val="00217503"/>
    <w:rsid w:val="003502F0"/>
    <w:rsid w:val="003949E1"/>
    <w:rsid w:val="0043471F"/>
    <w:rsid w:val="004635D4"/>
    <w:rsid w:val="004A288F"/>
    <w:rsid w:val="005561B3"/>
    <w:rsid w:val="00597091"/>
    <w:rsid w:val="005F33D6"/>
    <w:rsid w:val="006E069A"/>
    <w:rsid w:val="006F5FB5"/>
    <w:rsid w:val="007E77DB"/>
    <w:rsid w:val="00835D78"/>
    <w:rsid w:val="00853E45"/>
    <w:rsid w:val="008B7839"/>
    <w:rsid w:val="00976BF8"/>
    <w:rsid w:val="00A5220D"/>
    <w:rsid w:val="00A80837"/>
    <w:rsid w:val="00B020F9"/>
    <w:rsid w:val="00B64223"/>
    <w:rsid w:val="00BE0895"/>
    <w:rsid w:val="00C53198"/>
    <w:rsid w:val="00CF67C2"/>
    <w:rsid w:val="00D408F9"/>
    <w:rsid w:val="00D461BC"/>
    <w:rsid w:val="00E01148"/>
    <w:rsid w:val="00F43913"/>
    <w:rsid w:val="00F9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2016-03-22T07:09:00Z</dcterms:created>
  <dcterms:modified xsi:type="dcterms:W3CDTF">2016-03-22T11:26:00Z</dcterms:modified>
</cp:coreProperties>
</file>