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5A7238" w:rsidRDefault="00BF5231" w:rsidP="005A7238">
      <w:pPr>
        <w:spacing w:line="360" w:lineRule="auto"/>
        <w:jc w:val="both"/>
        <w:rPr>
          <w:rFonts w:ascii="Times New Roman" w:hAnsi="Times New Roman" w:cs="Times New Roman"/>
          <w:b/>
          <w:sz w:val="24"/>
          <w:szCs w:val="24"/>
        </w:rPr>
      </w:pPr>
      <w:r w:rsidRPr="005A7238">
        <w:rPr>
          <w:rFonts w:ascii="Times New Roman" w:hAnsi="Times New Roman" w:cs="Times New Roman"/>
          <w:b/>
          <w:sz w:val="24"/>
          <w:szCs w:val="24"/>
        </w:rPr>
        <w:t>THE REPUBLIC OF UGANDA</w:t>
      </w:r>
    </w:p>
    <w:p w:rsidR="00BF5231" w:rsidRPr="005A7238" w:rsidRDefault="00BF5231" w:rsidP="005A7238">
      <w:pPr>
        <w:spacing w:line="360" w:lineRule="auto"/>
        <w:jc w:val="both"/>
        <w:rPr>
          <w:rFonts w:ascii="Times New Roman" w:hAnsi="Times New Roman" w:cs="Times New Roman"/>
          <w:b/>
          <w:sz w:val="24"/>
          <w:szCs w:val="24"/>
        </w:rPr>
      </w:pPr>
      <w:r w:rsidRPr="005A7238">
        <w:rPr>
          <w:rFonts w:ascii="Times New Roman" w:hAnsi="Times New Roman" w:cs="Times New Roman"/>
          <w:b/>
          <w:sz w:val="24"/>
          <w:szCs w:val="24"/>
        </w:rPr>
        <w:t>IN THE HIGH COURT OF UGANDA AT FORT PORTAL</w:t>
      </w:r>
    </w:p>
    <w:p w:rsidR="00BF5231" w:rsidRPr="005A7238" w:rsidRDefault="00BF5231" w:rsidP="005A7238">
      <w:pPr>
        <w:spacing w:line="360" w:lineRule="auto"/>
        <w:jc w:val="both"/>
        <w:rPr>
          <w:rFonts w:ascii="Times New Roman" w:hAnsi="Times New Roman" w:cs="Times New Roman"/>
          <w:b/>
          <w:sz w:val="24"/>
          <w:szCs w:val="24"/>
        </w:rPr>
      </w:pPr>
      <w:r w:rsidRPr="005A7238">
        <w:rPr>
          <w:rFonts w:ascii="Times New Roman" w:hAnsi="Times New Roman" w:cs="Times New Roman"/>
          <w:b/>
          <w:sz w:val="24"/>
          <w:szCs w:val="24"/>
        </w:rPr>
        <w:t>CIVIL SUIT NO. 0008 OF 2017</w:t>
      </w:r>
    </w:p>
    <w:p w:rsidR="001679FA" w:rsidRPr="005A7238" w:rsidRDefault="001679FA" w:rsidP="005A7238">
      <w:pPr>
        <w:spacing w:line="360" w:lineRule="auto"/>
        <w:jc w:val="both"/>
        <w:rPr>
          <w:rFonts w:ascii="Times New Roman" w:hAnsi="Times New Roman" w:cs="Times New Roman"/>
          <w:b/>
          <w:sz w:val="24"/>
          <w:szCs w:val="24"/>
        </w:rPr>
      </w:pPr>
      <w:bookmarkStart w:id="0" w:name="_GoBack"/>
      <w:bookmarkEnd w:id="0"/>
    </w:p>
    <w:p w:rsidR="00BF5231" w:rsidRPr="005A7238" w:rsidRDefault="00BF5231" w:rsidP="005A7238">
      <w:pPr>
        <w:spacing w:line="360" w:lineRule="auto"/>
        <w:jc w:val="both"/>
        <w:rPr>
          <w:rFonts w:ascii="Times New Roman" w:hAnsi="Times New Roman" w:cs="Times New Roman"/>
          <w:b/>
          <w:sz w:val="24"/>
          <w:szCs w:val="24"/>
        </w:rPr>
      </w:pPr>
      <w:r w:rsidRPr="005A7238">
        <w:rPr>
          <w:rFonts w:ascii="Times New Roman" w:hAnsi="Times New Roman" w:cs="Times New Roman"/>
          <w:b/>
          <w:sz w:val="24"/>
          <w:szCs w:val="24"/>
        </w:rPr>
        <w:t>RUHWEZA JOHN ..................................</w:t>
      </w:r>
      <w:r w:rsidR="001D3244" w:rsidRPr="005A7238">
        <w:rPr>
          <w:rFonts w:ascii="Times New Roman" w:hAnsi="Times New Roman" w:cs="Times New Roman"/>
          <w:b/>
          <w:sz w:val="24"/>
          <w:szCs w:val="24"/>
        </w:rPr>
        <w:t>..............</w:t>
      </w:r>
      <w:r w:rsidRPr="005A7238">
        <w:rPr>
          <w:rFonts w:ascii="Times New Roman" w:hAnsi="Times New Roman" w:cs="Times New Roman"/>
          <w:b/>
          <w:sz w:val="24"/>
          <w:szCs w:val="24"/>
        </w:rPr>
        <w:t>.....................................PLAINTIFF</w:t>
      </w:r>
    </w:p>
    <w:p w:rsidR="00BF5231" w:rsidRPr="005A7238" w:rsidRDefault="00BF5231" w:rsidP="005A7238">
      <w:pPr>
        <w:spacing w:line="360" w:lineRule="auto"/>
        <w:jc w:val="both"/>
        <w:rPr>
          <w:rFonts w:ascii="Times New Roman" w:hAnsi="Times New Roman" w:cs="Times New Roman"/>
          <w:b/>
          <w:sz w:val="24"/>
          <w:szCs w:val="24"/>
        </w:rPr>
      </w:pPr>
      <w:r w:rsidRPr="005A7238">
        <w:rPr>
          <w:rFonts w:ascii="Times New Roman" w:hAnsi="Times New Roman" w:cs="Times New Roman"/>
          <w:b/>
          <w:sz w:val="24"/>
          <w:szCs w:val="24"/>
        </w:rPr>
        <w:t>VERSUS</w:t>
      </w:r>
    </w:p>
    <w:p w:rsidR="00BF5231" w:rsidRPr="005A7238" w:rsidRDefault="00BE4044" w:rsidP="005A7238">
      <w:pPr>
        <w:spacing w:line="360" w:lineRule="auto"/>
        <w:jc w:val="both"/>
        <w:rPr>
          <w:rFonts w:ascii="Times New Roman" w:hAnsi="Times New Roman" w:cs="Times New Roman"/>
          <w:b/>
          <w:sz w:val="24"/>
          <w:szCs w:val="24"/>
        </w:rPr>
      </w:pPr>
      <w:r w:rsidRPr="005A7238">
        <w:rPr>
          <w:rFonts w:ascii="Times New Roman" w:hAnsi="Times New Roman" w:cs="Times New Roman"/>
          <w:b/>
          <w:noProof/>
          <w:sz w:val="24"/>
          <w:szCs w:val="24"/>
          <w:lang w:val="en-US"/>
        </w:rPr>
        <mc:AlternateContent>
          <mc:Choice Requires="wps">
            <w:drawing>
              <wp:anchor distT="0" distB="0" distL="114300" distR="114300" simplePos="0" relativeHeight="251658240" behindDoc="0" locked="0" layoutInCell="1" allowOverlap="1" wp14:anchorId="103EEB93" wp14:editId="58E00E43">
                <wp:simplePos x="0" y="0"/>
                <wp:positionH relativeFrom="column">
                  <wp:posOffset>2929255</wp:posOffset>
                </wp:positionH>
                <wp:positionV relativeFrom="paragraph">
                  <wp:posOffset>85725</wp:posOffset>
                </wp:positionV>
                <wp:extent cx="90805" cy="666750"/>
                <wp:effectExtent l="5080" t="9525" r="889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e">
                          <a:avLst>
                            <a:gd name="adj1" fmla="val 611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1635D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30.65pt;margin-top:6.75pt;width:7.1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CCgAIAACw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"/>
            </w:pict>
          </mc:Fallback>
        </mc:AlternateContent>
      </w:r>
      <w:r w:rsidR="001D3244" w:rsidRPr="005A7238">
        <w:rPr>
          <w:rFonts w:ascii="Times New Roman" w:hAnsi="Times New Roman" w:cs="Times New Roman"/>
          <w:b/>
          <w:sz w:val="24"/>
          <w:szCs w:val="24"/>
        </w:rPr>
        <w:t>1. CHINA</w:t>
      </w:r>
      <w:r w:rsidR="00BF5231" w:rsidRPr="005A7238">
        <w:rPr>
          <w:rFonts w:ascii="Times New Roman" w:hAnsi="Times New Roman" w:cs="Times New Roman"/>
          <w:b/>
          <w:sz w:val="24"/>
          <w:szCs w:val="24"/>
        </w:rPr>
        <w:t xml:space="preserve"> RAILWAYS SEVENTH GROUP</w:t>
      </w:r>
    </w:p>
    <w:p w:rsidR="00BF5231" w:rsidRPr="005A7238" w:rsidRDefault="00BF5231" w:rsidP="005A7238">
      <w:pPr>
        <w:spacing w:line="360" w:lineRule="auto"/>
        <w:jc w:val="both"/>
        <w:rPr>
          <w:rFonts w:ascii="Times New Roman" w:hAnsi="Times New Roman" w:cs="Times New Roman"/>
          <w:b/>
          <w:sz w:val="24"/>
          <w:szCs w:val="24"/>
        </w:rPr>
      </w:pPr>
      <w:r w:rsidRPr="005A7238">
        <w:rPr>
          <w:rFonts w:ascii="Times New Roman" w:hAnsi="Times New Roman" w:cs="Times New Roman"/>
          <w:b/>
          <w:sz w:val="24"/>
          <w:szCs w:val="24"/>
        </w:rPr>
        <w:t xml:space="preserve">2. BK2 LTD                  </w:t>
      </w:r>
      <w:r w:rsidR="001D3244" w:rsidRPr="005A7238">
        <w:rPr>
          <w:rFonts w:ascii="Times New Roman" w:hAnsi="Times New Roman" w:cs="Times New Roman"/>
          <w:b/>
          <w:sz w:val="24"/>
          <w:szCs w:val="24"/>
        </w:rPr>
        <w:t xml:space="preserve">                               ..................</w:t>
      </w:r>
      <w:r w:rsidRPr="005A7238">
        <w:rPr>
          <w:rFonts w:ascii="Times New Roman" w:hAnsi="Times New Roman" w:cs="Times New Roman"/>
          <w:b/>
          <w:sz w:val="24"/>
          <w:szCs w:val="24"/>
        </w:rPr>
        <w:t>.....................DEFENDANTS</w:t>
      </w:r>
    </w:p>
    <w:p w:rsidR="00BF5231" w:rsidRPr="005A7238" w:rsidRDefault="00BF5231" w:rsidP="005A7238">
      <w:pPr>
        <w:spacing w:line="360" w:lineRule="auto"/>
        <w:jc w:val="both"/>
        <w:rPr>
          <w:rFonts w:ascii="Times New Roman" w:hAnsi="Times New Roman" w:cs="Times New Roman"/>
          <w:b/>
          <w:sz w:val="24"/>
          <w:szCs w:val="24"/>
        </w:rPr>
      </w:pPr>
      <w:r w:rsidRPr="005A7238">
        <w:rPr>
          <w:rFonts w:ascii="Times New Roman" w:hAnsi="Times New Roman" w:cs="Times New Roman"/>
          <w:b/>
          <w:sz w:val="24"/>
          <w:szCs w:val="24"/>
        </w:rPr>
        <w:t>3. UMEME LTD</w:t>
      </w:r>
    </w:p>
    <w:p w:rsidR="001679FA" w:rsidRPr="005A7238" w:rsidRDefault="001679FA" w:rsidP="005A7238">
      <w:pPr>
        <w:spacing w:line="360" w:lineRule="auto"/>
        <w:jc w:val="both"/>
        <w:rPr>
          <w:rFonts w:ascii="Times New Roman" w:hAnsi="Times New Roman" w:cs="Times New Roman"/>
          <w:sz w:val="24"/>
          <w:szCs w:val="24"/>
        </w:rPr>
      </w:pPr>
    </w:p>
    <w:p w:rsidR="00BF5231" w:rsidRPr="005A7238" w:rsidRDefault="00BF5231" w:rsidP="005A7238">
      <w:pPr>
        <w:spacing w:line="360" w:lineRule="auto"/>
        <w:jc w:val="both"/>
        <w:rPr>
          <w:rFonts w:ascii="Times New Roman" w:hAnsi="Times New Roman" w:cs="Times New Roman"/>
          <w:b/>
          <w:sz w:val="24"/>
          <w:szCs w:val="24"/>
        </w:rPr>
      </w:pPr>
      <w:r w:rsidRPr="005A7238">
        <w:rPr>
          <w:rFonts w:ascii="Times New Roman" w:hAnsi="Times New Roman" w:cs="Times New Roman"/>
          <w:b/>
          <w:sz w:val="24"/>
          <w:szCs w:val="24"/>
        </w:rPr>
        <w:t>BEFORE: HIS LORDSHIP HON. MR WILSON MASALU MUSENE</w:t>
      </w:r>
    </w:p>
    <w:p w:rsidR="00BF5231" w:rsidRPr="005A7238" w:rsidRDefault="00BF5231" w:rsidP="005A7238">
      <w:pPr>
        <w:spacing w:line="360" w:lineRule="auto"/>
        <w:jc w:val="both"/>
        <w:rPr>
          <w:rFonts w:ascii="Times New Roman" w:hAnsi="Times New Roman" w:cs="Times New Roman"/>
          <w:b/>
          <w:sz w:val="24"/>
          <w:szCs w:val="24"/>
          <w:u w:val="single"/>
        </w:rPr>
      </w:pPr>
      <w:r w:rsidRPr="005A7238">
        <w:rPr>
          <w:rFonts w:ascii="Times New Roman" w:hAnsi="Times New Roman" w:cs="Times New Roman"/>
          <w:b/>
          <w:sz w:val="24"/>
          <w:szCs w:val="24"/>
          <w:u w:val="single"/>
        </w:rPr>
        <w:t>Ruling:</w:t>
      </w:r>
    </w:p>
    <w:p w:rsidR="001679FA" w:rsidRPr="005A7238" w:rsidRDefault="00C04CB6" w:rsidP="005A7238">
      <w:pPr>
        <w:spacing w:line="360" w:lineRule="auto"/>
        <w:jc w:val="both"/>
        <w:rPr>
          <w:rFonts w:ascii="Times New Roman" w:hAnsi="Times New Roman" w:cs="Times New Roman"/>
          <w:sz w:val="24"/>
          <w:szCs w:val="24"/>
        </w:rPr>
      </w:pPr>
      <w:r w:rsidRPr="005A7238">
        <w:rPr>
          <w:rFonts w:ascii="Times New Roman" w:hAnsi="Times New Roman" w:cs="Times New Roman"/>
          <w:sz w:val="24"/>
          <w:szCs w:val="24"/>
        </w:rPr>
        <w:t>M/s Shonubi, Musoke &amp; Co. Advocates, C</w:t>
      </w:r>
      <w:r w:rsidR="00645061" w:rsidRPr="005A7238">
        <w:rPr>
          <w:rFonts w:ascii="Times New Roman" w:hAnsi="Times New Roman" w:cs="Times New Roman"/>
          <w:sz w:val="24"/>
          <w:szCs w:val="24"/>
        </w:rPr>
        <w:t>ounsel for the 3</w:t>
      </w:r>
      <w:r w:rsidR="00645061" w:rsidRPr="005A7238">
        <w:rPr>
          <w:rFonts w:ascii="Times New Roman" w:hAnsi="Times New Roman" w:cs="Times New Roman"/>
          <w:sz w:val="24"/>
          <w:szCs w:val="24"/>
          <w:vertAlign w:val="superscript"/>
        </w:rPr>
        <w:t>rd</w:t>
      </w:r>
      <w:r w:rsidR="00645061" w:rsidRPr="005A7238">
        <w:rPr>
          <w:rFonts w:ascii="Times New Roman" w:hAnsi="Times New Roman" w:cs="Times New Roman"/>
          <w:sz w:val="24"/>
          <w:szCs w:val="24"/>
        </w:rPr>
        <w:t xml:space="preserve"> Defendant raised a preliminary </w:t>
      </w:r>
      <w:r w:rsidR="00E57BCB" w:rsidRPr="005A7238">
        <w:rPr>
          <w:rFonts w:ascii="Times New Roman" w:hAnsi="Times New Roman" w:cs="Times New Roman"/>
          <w:sz w:val="24"/>
          <w:szCs w:val="24"/>
        </w:rPr>
        <w:t>to the effect that the Plaintiff’s suit was incompetent. That the Plaintiff did not</w:t>
      </w:r>
      <w:r w:rsidR="0029018B" w:rsidRPr="005A7238">
        <w:rPr>
          <w:rFonts w:ascii="Times New Roman" w:hAnsi="Times New Roman" w:cs="Times New Roman"/>
          <w:sz w:val="24"/>
          <w:szCs w:val="24"/>
        </w:rPr>
        <w:t xml:space="preserve"> in</w:t>
      </w:r>
      <w:r w:rsidR="00E57BCB" w:rsidRPr="005A7238">
        <w:rPr>
          <w:rFonts w:ascii="Times New Roman" w:hAnsi="Times New Roman" w:cs="Times New Roman"/>
          <w:sz w:val="24"/>
          <w:szCs w:val="24"/>
        </w:rPr>
        <w:t xml:space="preserve"> his Plaint specifically/expressly state that the suit </w:t>
      </w:r>
      <w:r w:rsidR="00893CD0" w:rsidRPr="005A7238">
        <w:rPr>
          <w:rFonts w:ascii="Times New Roman" w:hAnsi="Times New Roman" w:cs="Times New Roman"/>
          <w:sz w:val="24"/>
          <w:szCs w:val="24"/>
        </w:rPr>
        <w:t xml:space="preserve">was brought under the provisions of the Law Reform (Miscellaneous Provisions) Act. Thus, the Plaint was defective and does not disclose a cause of action and the Plaint should therefore be rejected as per the provision of </w:t>
      </w:r>
      <w:r w:rsidR="00893CD0" w:rsidRPr="005A7238">
        <w:rPr>
          <w:rFonts w:ascii="Times New Roman" w:hAnsi="Times New Roman" w:cs="Times New Roman"/>
          <w:b/>
          <w:sz w:val="24"/>
          <w:szCs w:val="24"/>
        </w:rPr>
        <w:t>Order 7 Rule 11</w:t>
      </w:r>
      <w:r w:rsidR="00893CD0" w:rsidRPr="005A7238">
        <w:rPr>
          <w:rFonts w:ascii="Times New Roman" w:hAnsi="Times New Roman" w:cs="Times New Roman"/>
          <w:sz w:val="24"/>
          <w:szCs w:val="24"/>
        </w:rPr>
        <w:t xml:space="preserve"> </w:t>
      </w:r>
      <w:r w:rsidR="00893CD0" w:rsidRPr="005A7238">
        <w:rPr>
          <w:rFonts w:ascii="Times New Roman" w:hAnsi="Times New Roman" w:cs="Times New Roman"/>
          <w:b/>
          <w:sz w:val="24"/>
          <w:szCs w:val="24"/>
        </w:rPr>
        <w:t>(a)</w:t>
      </w:r>
      <w:r w:rsidR="00893CD0" w:rsidRPr="005A7238">
        <w:rPr>
          <w:rFonts w:ascii="Times New Roman" w:hAnsi="Times New Roman" w:cs="Times New Roman"/>
          <w:sz w:val="24"/>
          <w:szCs w:val="24"/>
        </w:rPr>
        <w:t xml:space="preserve"> of the Civil Procedure Rules.</w:t>
      </w:r>
    </w:p>
    <w:p w:rsidR="00372539" w:rsidRPr="005A7238" w:rsidRDefault="00372539" w:rsidP="005A7238">
      <w:pPr>
        <w:spacing w:line="360" w:lineRule="auto"/>
        <w:jc w:val="both"/>
        <w:rPr>
          <w:rFonts w:ascii="Times New Roman" w:hAnsi="Times New Roman" w:cs="Times New Roman"/>
          <w:sz w:val="24"/>
          <w:szCs w:val="24"/>
        </w:rPr>
      </w:pPr>
      <w:r w:rsidRPr="005A7238">
        <w:rPr>
          <w:rFonts w:ascii="Times New Roman" w:hAnsi="Times New Roman" w:cs="Times New Roman"/>
          <w:sz w:val="24"/>
          <w:szCs w:val="24"/>
        </w:rPr>
        <w:t>Counsel for the 3</w:t>
      </w:r>
      <w:r w:rsidRPr="005A7238">
        <w:rPr>
          <w:rFonts w:ascii="Times New Roman" w:hAnsi="Times New Roman" w:cs="Times New Roman"/>
          <w:sz w:val="24"/>
          <w:szCs w:val="24"/>
          <w:vertAlign w:val="superscript"/>
        </w:rPr>
        <w:t>rd</w:t>
      </w:r>
      <w:r w:rsidRPr="005A7238">
        <w:rPr>
          <w:rFonts w:ascii="Times New Roman" w:hAnsi="Times New Roman" w:cs="Times New Roman"/>
          <w:sz w:val="24"/>
          <w:szCs w:val="24"/>
        </w:rPr>
        <w:t xml:space="preserve"> Defendant added that the Plaint does not disclose a cause of action because at common law, when a human being dies of an accident, the cause of action also abates or terminates. Therefore</w:t>
      </w:r>
      <w:r w:rsidR="00183D0C" w:rsidRPr="005A7238">
        <w:rPr>
          <w:rFonts w:ascii="Times New Roman" w:hAnsi="Times New Roman" w:cs="Times New Roman"/>
          <w:sz w:val="24"/>
          <w:szCs w:val="24"/>
        </w:rPr>
        <w:t xml:space="preserve">, for one to recover damages arising from a fatal accident he or she can only do so under a statute and the relevant statute must be cited in the plaint, that is, the Law Reform (Miscellaneous provisions) Act in order to give rise to a cause of action. </w:t>
      </w:r>
    </w:p>
    <w:p w:rsidR="009A0C1F" w:rsidRPr="005A7238" w:rsidRDefault="00F940D3" w:rsidP="005A7238">
      <w:pPr>
        <w:spacing w:line="360" w:lineRule="auto"/>
        <w:jc w:val="both"/>
        <w:rPr>
          <w:rFonts w:ascii="Times New Roman" w:hAnsi="Times New Roman" w:cs="Times New Roman"/>
          <w:sz w:val="24"/>
          <w:szCs w:val="24"/>
        </w:rPr>
      </w:pPr>
      <w:r w:rsidRPr="005A7238">
        <w:rPr>
          <w:rFonts w:ascii="Times New Roman" w:hAnsi="Times New Roman" w:cs="Times New Roman"/>
          <w:sz w:val="24"/>
          <w:szCs w:val="24"/>
        </w:rPr>
        <w:t xml:space="preserve">Counsel cited the case of </w:t>
      </w:r>
      <w:r w:rsidRPr="005A7238">
        <w:rPr>
          <w:rFonts w:ascii="Times New Roman" w:hAnsi="Times New Roman" w:cs="Times New Roman"/>
          <w:b/>
          <w:sz w:val="24"/>
          <w:szCs w:val="24"/>
        </w:rPr>
        <w:t>Ali Mustafa versus Sango Bus Company, [1975] H.C.B 93</w:t>
      </w:r>
      <w:r w:rsidRPr="005A7238">
        <w:rPr>
          <w:rFonts w:ascii="Times New Roman" w:hAnsi="Times New Roman" w:cs="Times New Roman"/>
          <w:sz w:val="24"/>
          <w:szCs w:val="24"/>
        </w:rPr>
        <w:t>, where it was held that;</w:t>
      </w:r>
    </w:p>
    <w:p w:rsidR="00F940D3" w:rsidRPr="005A7238" w:rsidRDefault="00F940D3" w:rsidP="005A7238">
      <w:pPr>
        <w:spacing w:line="360" w:lineRule="auto"/>
        <w:jc w:val="both"/>
        <w:rPr>
          <w:rFonts w:ascii="Times New Roman" w:hAnsi="Times New Roman" w:cs="Times New Roman"/>
          <w:i/>
          <w:sz w:val="24"/>
          <w:szCs w:val="24"/>
        </w:rPr>
      </w:pPr>
      <w:r w:rsidRPr="005A7238">
        <w:rPr>
          <w:rFonts w:ascii="Times New Roman" w:hAnsi="Times New Roman" w:cs="Times New Roman"/>
          <w:i/>
          <w:sz w:val="24"/>
          <w:szCs w:val="24"/>
        </w:rPr>
        <w:lastRenderedPageBreak/>
        <w:t>“1. Order 7 Rule 11(a)</w:t>
      </w:r>
      <w:r w:rsidR="00F53B71" w:rsidRPr="005A7238">
        <w:rPr>
          <w:rFonts w:ascii="Times New Roman" w:hAnsi="Times New Roman" w:cs="Times New Roman"/>
          <w:i/>
          <w:sz w:val="24"/>
          <w:szCs w:val="24"/>
        </w:rPr>
        <w:t xml:space="preserve"> of the Civil Procedure Rules requires a plaint to be rejected where it did not disclose a cause of action. Fatal accident claims could be based upon the law Reform (Miscellaneous Provisions) Act and if that fact was not pleaded, the plaint disclosed no cause of action.</w:t>
      </w:r>
    </w:p>
    <w:p w:rsidR="00F53B71" w:rsidRPr="005A7238" w:rsidRDefault="00F53B71" w:rsidP="005A7238">
      <w:pPr>
        <w:spacing w:line="360" w:lineRule="auto"/>
        <w:jc w:val="both"/>
        <w:rPr>
          <w:rFonts w:ascii="Times New Roman" w:hAnsi="Times New Roman" w:cs="Times New Roman"/>
          <w:i/>
          <w:sz w:val="24"/>
          <w:szCs w:val="24"/>
        </w:rPr>
      </w:pPr>
      <w:r w:rsidRPr="005A7238">
        <w:rPr>
          <w:rFonts w:ascii="Times New Roman" w:hAnsi="Times New Roman" w:cs="Times New Roman"/>
          <w:i/>
          <w:sz w:val="24"/>
          <w:szCs w:val="24"/>
        </w:rPr>
        <w:t>2. The deceased’s income had to be pleaded in fatal accident claims.</w:t>
      </w:r>
    </w:p>
    <w:p w:rsidR="00E63ED0" w:rsidRPr="005A7238" w:rsidRDefault="00F53B71" w:rsidP="005A7238">
      <w:pPr>
        <w:spacing w:line="360" w:lineRule="auto"/>
        <w:jc w:val="both"/>
        <w:rPr>
          <w:rFonts w:ascii="Times New Roman" w:hAnsi="Times New Roman" w:cs="Times New Roman"/>
          <w:i/>
          <w:sz w:val="24"/>
          <w:szCs w:val="24"/>
        </w:rPr>
      </w:pPr>
      <w:r w:rsidRPr="005A7238">
        <w:rPr>
          <w:rFonts w:ascii="Times New Roman" w:hAnsi="Times New Roman" w:cs="Times New Roman"/>
          <w:i/>
          <w:sz w:val="24"/>
          <w:szCs w:val="24"/>
        </w:rPr>
        <w:t xml:space="preserve">3. </w:t>
      </w:r>
      <w:r w:rsidR="00E63ED0" w:rsidRPr="005A7238">
        <w:rPr>
          <w:rFonts w:ascii="Times New Roman" w:hAnsi="Times New Roman" w:cs="Times New Roman"/>
          <w:i/>
          <w:sz w:val="24"/>
          <w:szCs w:val="24"/>
        </w:rPr>
        <w:t>I</w:t>
      </w:r>
      <w:r w:rsidRPr="005A7238">
        <w:rPr>
          <w:rFonts w:ascii="Times New Roman" w:hAnsi="Times New Roman" w:cs="Times New Roman"/>
          <w:i/>
          <w:sz w:val="24"/>
          <w:szCs w:val="24"/>
        </w:rPr>
        <w:t xml:space="preserve">f no statute was referred to in the plaint, the presumption </w:t>
      </w:r>
      <w:r w:rsidR="00E63ED0" w:rsidRPr="005A7238">
        <w:rPr>
          <w:rFonts w:ascii="Times New Roman" w:hAnsi="Times New Roman" w:cs="Times New Roman"/>
          <w:i/>
          <w:sz w:val="24"/>
          <w:szCs w:val="24"/>
        </w:rPr>
        <w:t>was that the tortious claim was brought under common laws as a result of which there would be no cause of action in the present instance. The plaint would be rejected with costs.”</w:t>
      </w:r>
    </w:p>
    <w:p w:rsidR="003049E8" w:rsidRPr="005A7238" w:rsidRDefault="00E63ED0" w:rsidP="005A7238">
      <w:pPr>
        <w:spacing w:line="360" w:lineRule="auto"/>
        <w:jc w:val="both"/>
        <w:rPr>
          <w:rFonts w:ascii="Times New Roman" w:hAnsi="Times New Roman" w:cs="Times New Roman"/>
          <w:sz w:val="24"/>
          <w:szCs w:val="24"/>
        </w:rPr>
      </w:pPr>
      <w:r w:rsidRPr="005A7238">
        <w:rPr>
          <w:rFonts w:ascii="Times New Roman" w:hAnsi="Times New Roman" w:cs="Times New Roman"/>
          <w:sz w:val="24"/>
          <w:szCs w:val="24"/>
        </w:rPr>
        <w:t>That the above decision was approved and followed in the later</w:t>
      </w:r>
      <w:r w:rsidR="00833484" w:rsidRPr="005A7238">
        <w:rPr>
          <w:rFonts w:ascii="Times New Roman" w:hAnsi="Times New Roman" w:cs="Times New Roman"/>
          <w:sz w:val="24"/>
          <w:szCs w:val="24"/>
        </w:rPr>
        <w:t xml:space="preserve"> case of </w:t>
      </w:r>
      <w:r w:rsidR="00833484" w:rsidRPr="005A7238">
        <w:rPr>
          <w:rFonts w:ascii="Times New Roman" w:hAnsi="Times New Roman" w:cs="Times New Roman"/>
          <w:b/>
          <w:sz w:val="24"/>
          <w:szCs w:val="24"/>
        </w:rPr>
        <w:t>Twine Amos versus Tamusuza James, Civil Revision No. 0011 of 2009</w:t>
      </w:r>
      <w:r w:rsidR="00833484" w:rsidRPr="005A7238">
        <w:rPr>
          <w:rFonts w:ascii="Times New Roman" w:hAnsi="Times New Roman" w:cs="Times New Roman"/>
          <w:sz w:val="24"/>
          <w:szCs w:val="24"/>
        </w:rPr>
        <w:t xml:space="preserve">, where </w:t>
      </w:r>
      <w:r w:rsidR="00200F51" w:rsidRPr="005A7238">
        <w:rPr>
          <w:rFonts w:ascii="Times New Roman" w:hAnsi="Times New Roman" w:cs="Times New Roman"/>
          <w:sz w:val="24"/>
          <w:szCs w:val="24"/>
        </w:rPr>
        <w:t xml:space="preserve">lady Justice Irene Mulyagonja Kakooza, held that a plaint that does not cite the Law Reform (Miscellaneous Provisions) Act ought to be rejected. </w:t>
      </w:r>
      <w:r w:rsidR="003049E8" w:rsidRPr="005A7238">
        <w:rPr>
          <w:rFonts w:ascii="Times New Roman" w:hAnsi="Times New Roman" w:cs="Times New Roman"/>
          <w:sz w:val="24"/>
          <w:szCs w:val="24"/>
        </w:rPr>
        <w:t>She further held that proceedings based on a plaint</w:t>
      </w:r>
      <w:r w:rsidR="0029018B" w:rsidRPr="005A7238">
        <w:rPr>
          <w:rFonts w:ascii="Times New Roman" w:hAnsi="Times New Roman" w:cs="Times New Roman"/>
          <w:sz w:val="24"/>
          <w:szCs w:val="24"/>
        </w:rPr>
        <w:t xml:space="preserve"> that</w:t>
      </w:r>
      <w:r w:rsidR="003049E8" w:rsidRPr="005A7238">
        <w:rPr>
          <w:rFonts w:ascii="Times New Roman" w:hAnsi="Times New Roman" w:cs="Times New Roman"/>
          <w:sz w:val="24"/>
          <w:szCs w:val="24"/>
        </w:rPr>
        <w:t xml:space="preserve"> does not cite the said statute are illegal and a nullity.</w:t>
      </w:r>
    </w:p>
    <w:p w:rsidR="00F53B71" w:rsidRPr="005A7238" w:rsidRDefault="00B35095" w:rsidP="005A7238">
      <w:pPr>
        <w:spacing w:line="360" w:lineRule="auto"/>
        <w:jc w:val="both"/>
        <w:rPr>
          <w:rFonts w:ascii="Times New Roman" w:hAnsi="Times New Roman" w:cs="Times New Roman"/>
          <w:sz w:val="24"/>
          <w:szCs w:val="24"/>
        </w:rPr>
      </w:pPr>
      <w:r w:rsidRPr="005A7238">
        <w:rPr>
          <w:rFonts w:ascii="Times New Roman" w:hAnsi="Times New Roman" w:cs="Times New Roman"/>
          <w:sz w:val="24"/>
          <w:szCs w:val="24"/>
        </w:rPr>
        <w:t>Secondly, that the deceased’s income is not pleaded in the plaint. That even by consent judgment dated 16</w:t>
      </w:r>
      <w:r w:rsidRPr="005A7238">
        <w:rPr>
          <w:rFonts w:ascii="Times New Roman" w:hAnsi="Times New Roman" w:cs="Times New Roman"/>
          <w:sz w:val="24"/>
          <w:szCs w:val="24"/>
          <w:vertAlign w:val="superscript"/>
        </w:rPr>
        <w:t>th</w:t>
      </w:r>
      <w:r w:rsidRPr="005A7238">
        <w:rPr>
          <w:rFonts w:ascii="Times New Roman" w:hAnsi="Times New Roman" w:cs="Times New Roman"/>
          <w:sz w:val="24"/>
          <w:szCs w:val="24"/>
        </w:rPr>
        <w:t xml:space="preserve"> January </w:t>
      </w:r>
      <w:r w:rsidR="00B15C99" w:rsidRPr="005A7238">
        <w:rPr>
          <w:rFonts w:ascii="Times New Roman" w:hAnsi="Times New Roman" w:cs="Times New Roman"/>
          <w:sz w:val="24"/>
          <w:szCs w:val="24"/>
        </w:rPr>
        <w:t>2018;</w:t>
      </w:r>
      <w:r w:rsidRPr="005A7238">
        <w:rPr>
          <w:rFonts w:ascii="Times New Roman" w:hAnsi="Times New Roman" w:cs="Times New Roman"/>
          <w:sz w:val="24"/>
          <w:szCs w:val="24"/>
        </w:rPr>
        <w:t xml:space="preserve"> this suit was fully settled and closed. In the same consent judgment, the 2</w:t>
      </w:r>
      <w:r w:rsidRPr="005A7238">
        <w:rPr>
          <w:rFonts w:ascii="Times New Roman" w:hAnsi="Times New Roman" w:cs="Times New Roman"/>
          <w:sz w:val="24"/>
          <w:szCs w:val="24"/>
          <w:vertAlign w:val="superscript"/>
        </w:rPr>
        <w:t>nd</w:t>
      </w:r>
      <w:r w:rsidRPr="005A7238">
        <w:rPr>
          <w:rFonts w:ascii="Times New Roman" w:hAnsi="Times New Roman" w:cs="Times New Roman"/>
          <w:sz w:val="24"/>
          <w:szCs w:val="24"/>
        </w:rPr>
        <w:t xml:space="preserve"> Defendant admits negligence on its part and it fully paid the Plaintiff the sum of UGX 45,000,000/= which is over and above what the Plaintiff would be awarded by Court if he </w:t>
      </w:r>
      <w:r w:rsidR="007A4E45" w:rsidRPr="005A7238">
        <w:rPr>
          <w:rFonts w:ascii="Times New Roman" w:hAnsi="Times New Roman" w:cs="Times New Roman"/>
          <w:sz w:val="24"/>
          <w:szCs w:val="24"/>
        </w:rPr>
        <w:t>succeeded on a claim involving the death of a 42 year old. The claim against the 3</w:t>
      </w:r>
      <w:r w:rsidR="007A4E45" w:rsidRPr="005A7238">
        <w:rPr>
          <w:rFonts w:ascii="Times New Roman" w:hAnsi="Times New Roman" w:cs="Times New Roman"/>
          <w:sz w:val="24"/>
          <w:szCs w:val="24"/>
          <w:vertAlign w:val="superscript"/>
        </w:rPr>
        <w:t>rd</w:t>
      </w:r>
      <w:r w:rsidR="007A4E45" w:rsidRPr="005A7238">
        <w:rPr>
          <w:rFonts w:ascii="Times New Roman" w:hAnsi="Times New Roman" w:cs="Times New Roman"/>
          <w:sz w:val="24"/>
          <w:szCs w:val="24"/>
        </w:rPr>
        <w:t xml:space="preserve"> Defendant is therefore intended to unjustly enrich the Plaintiff. Thus, the suit should be dismissed with costs to the 3</w:t>
      </w:r>
      <w:r w:rsidR="007A4E45" w:rsidRPr="005A7238">
        <w:rPr>
          <w:rFonts w:ascii="Times New Roman" w:hAnsi="Times New Roman" w:cs="Times New Roman"/>
          <w:sz w:val="24"/>
          <w:szCs w:val="24"/>
          <w:vertAlign w:val="superscript"/>
        </w:rPr>
        <w:t>rd</w:t>
      </w:r>
      <w:r w:rsidR="007A4E45" w:rsidRPr="005A7238">
        <w:rPr>
          <w:rFonts w:ascii="Times New Roman" w:hAnsi="Times New Roman" w:cs="Times New Roman"/>
          <w:sz w:val="24"/>
          <w:szCs w:val="24"/>
        </w:rPr>
        <w:t xml:space="preserve"> Defendant. </w:t>
      </w:r>
      <w:r w:rsidR="00833484" w:rsidRPr="005A7238">
        <w:rPr>
          <w:rFonts w:ascii="Times New Roman" w:hAnsi="Times New Roman" w:cs="Times New Roman"/>
          <w:sz w:val="24"/>
          <w:szCs w:val="24"/>
        </w:rPr>
        <w:t xml:space="preserve"> </w:t>
      </w:r>
      <w:r w:rsidR="00E63ED0" w:rsidRPr="005A7238">
        <w:rPr>
          <w:rFonts w:ascii="Times New Roman" w:hAnsi="Times New Roman" w:cs="Times New Roman"/>
          <w:sz w:val="24"/>
          <w:szCs w:val="24"/>
        </w:rPr>
        <w:t xml:space="preserve">  </w:t>
      </w:r>
    </w:p>
    <w:p w:rsidR="00751DDA" w:rsidRPr="005A7238" w:rsidRDefault="007A4E45" w:rsidP="005A7238">
      <w:pPr>
        <w:spacing w:line="360" w:lineRule="auto"/>
        <w:jc w:val="both"/>
        <w:rPr>
          <w:rFonts w:ascii="Times New Roman" w:hAnsi="Times New Roman" w:cs="Times New Roman"/>
          <w:sz w:val="24"/>
          <w:szCs w:val="24"/>
        </w:rPr>
      </w:pPr>
      <w:r w:rsidRPr="005A7238">
        <w:rPr>
          <w:rFonts w:ascii="Times New Roman" w:hAnsi="Times New Roman" w:cs="Times New Roman"/>
          <w:sz w:val="24"/>
          <w:szCs w:val="24"/>
        </w:rPr>
        <w:t>Counsel for the Plaintiff</w:t>
      </w:r>
      <w:r w:rsidR="0029018B" w:rsidRPr="005A7238">
        <w:rPr>
          <w:rFonts w:ascii="Times New Roman" w:hAnsi="Times New Roman" w:cs="Times New Roman"/>
          <w:sz w:val="24"/>
          <w:szCs w:val="24"/>
        </w:rPr>
        <w:t xml:space="preserve"> Ms. Angella Bahenzire</w:t>
      </w:r>
      <w:r w:rsidRPr="005A7238">
        <w:rPr>
          <w:rFonts w:ascii="Times New Roman" w:hAnsi="Times New Roman" w:cs="Times New Roman"/>
          <w:sz w:val="24"/>
          <w:szCs w:val="24"/>
        </w:rPr>
        <w:t xml:space="preserve"> in reply submitted that the issue of the suit being fully settled was resolved by Court on the 20</w:t>
      </w:r>
      <w:r w:rsidRPr="005A7238">
        <w:rPr>
          <w:rFonts w:ascii="Times New Roman" w:hAnsi="Times New Roman" w:cs="Times New Roman"/>
          <w:sz w:val="24"/>
          <w:szCs w:val="24"/>
          <w:vertAlign w:val="superscript"/>
        </w:rPr>
        <w:t>th</w:t>
      </w:r>
      <w:r w:rsidRPr="005A7238">
        <w:rPr>
          <w:rFonts w:ascii="Times New Roman" w:hAnsi="Times New Roman" w:cs="Times New Roman"/>
          <w:sz w:val="24"/>
          <w:szCs w:val="24"/>
        </w:rPr>
        <w:t xml:space="preserve"> September 2018 and the preliminary objection was overruled by Court on the premise that settlement was between the Plaintiff, 1</w:t>
      </w:r>
      <w:r w:rsidRPr="005A7238">
        <w:rPr>
          <w:rFonts w:ascii="Times New Roman" w:hAnsi="Times New Roman" w:cs="Times New Roman"/>
          <w:sz w:val="24"/>
          <w:szCs w:val="24"/>
          <w:vertAlign w:val="superscript"/>
        </w:rPr>
        <w:t>st</w:t>
      </w:r>
      <w:r w:rsidRPr="005A7238">
        <w:rPr>
          <w:rFonts w:ascii="Times New Roman" w:hAnsi="Times New Roman" w:cs="Times New Roman"/>
          <w:sz w:val="24"/>
          <w:szCs w:val="24"/>
        </w:rPr>
        <w:t xml:space="preserve"> and 2</w:t>
      </w:r>
      <w:r w:rsidRPr="005A7238">
        <w:rPr>
          <w:rFonts w:ascii="Times New Roman" w:hAnsi="Times New Roman" w:cs="Times New Roman"/>
          <w:sz w:val="24"/>
          <w:szCs w:val="24"/>
          <w:vertAlign w:val="superscript"/>
        </w:rPr>
        <w:t>nd</w:t>
      </w:r>
      <w:r w:rsidRPr="005A7238">
        <w:rPr>
          <w:rFonts w:ascii="Times New Roman" w:hAnsi="Times New Roman" w:cs="Times New Roman"/>
          <w:sz w:val="24"/>
          <w:szCs w:val="24"/>
        </w:rPr>
        <w:t xml:space="preserve"> Defendants. That the said consent judgment also stipulated that </w:t>
      </w:r>
      <w:r w:rsidR="00751DDA" w:rsidRPr="005A7238">
        <w:rPr>
          <w:rFonts w:ascii="Times New Roman" w:hAnsi="Times New Roman" w:cs="Times New Roman"/>
          <w:sz w:val="24"/>
          <w:szCs w:val="24"/>
        </w:rPr>
        <w:t>the Plaintiff was at liberty to pursue a further claim of compensation against the 3</w:t>
      </w:r>
      <w:r w:rsidR="00751DDA" w:rsidRPr="005A7238">
        <w:rPr>
          <w:rFonts w:ascii="Times New Roman" w:hAnsi="Times New Roman" w:cs="Times New Roman"/>
          <w:sz w:val="24"/>
          <w:szCs w:val="24"/>
          <w:vertAlign w:val="superscript"/>
        </w:rPr>
        <w:t>rd</w:t>
      </w:r>
      <w:r w:rsidR="00751DDA" w:rsidRPr="005A7238">
        <w:rPr>
          <w:rFonts w:ascii="Times New Roman" w:hAnsi="Times New Roman" w:cs="Times New Roman"/>
          <w:sz w:val="24"/>
          <w:szCs w:val="24"/>
        </w:rPr>
        <w:t xml:space="preserve"> Defendant, UMEME Ltd. </w:t>
      </w:r>
    </w:p>
    <w:p w:rsidR="00751DDA" w:rsidRPr="005A7238" w:rsidRDefault="00751DDA" w:rsidP="005A7238">
      <w:pPr>
        <w:spacing w:line="360" w:lineRule="auto"/>
        <w:jc w:val="both"/>
        <w:rPr>
          <w:rFonts w:ascii="Times New Roman" w:hAnsi="Times New Roman" w:cs="Times New Roman"/>
          <w:sz w:val="24"/>
          <w:szCs w:val="24"/>
        </w:rPr>
      </w:pPr>
      <w:r w:rsidRPr="005A7238">
        <w:rPr>
          <w:rFonts w:ascii="Times New Roman" w:hAnsi="Times New Roman" w:cs="Times New Roman"/>
          <w:sz w:val="24"/>
          <w:szCs w:val="24"/>
        </w:rPr>
        <w:t>Counsel for the Plaintiff</w:t>
      </w:r>
      <w:r w:rsidR="0029018B" w:rsidRPr="005A7238">
        <w:rPr>
          <w:rFonts w:ascii="Times New Roman" w:hAnsi="Times New Roman" w:cs="Times New Roman"/>
          <w:sz w:val="24"/>
          <w:szCs w:val="24"/>
        </w:rPr>
        <w:t xml:space="preserve"> went on to submit that for Court</w:t>
      </w:r>
      <w:r w:rsidRPr="005A7238">
        <w:rPr>
          <w:rFonts w:ascii="Times New Roman" w:hAnsi="Times New Roman" w:cs="Times New Roman"/>
          <w:sz w:val="24"/>
          <w:szCs w:val="24"/>
        </w:rPr>
        <w:t xml:space="preserve"> to determine if there was a cause o</w:t>
      </w:r>
      <w:r w:rsidR="004F606D" w:rsidRPr="005A7238">
        <w:rPr>
          <w:rFonts w:ascii="Times New Roman" w:hAnsi="Times New Roman" w:cs="Times New Roman"/>
          <w:sz w:val="24"/>
          <w:szCs w:val="24"/>
        </w:rPr>
        <w:t>f action it</w:t>
      </w:r>
      <w:r w:rsidRPr="005A7238">
        <w:rPr>
          <w:rFonts w:ascii="Times New Roman" w:hAnsi="Times New Roman" w:cs="Times New Roman"/>
          <w:sz w:val="24"/>
          <w:szCs w:val="24"/>
        </w:rPr>
        <w:t xml:space="preserve"> considers the pleadings and anything attached thereto. In the case of </w:t>
      </w:r>
      <w:r w:rsidRPr="005A7238">
        <w:rPr>
          <w:rFonts w:ascii="Times New Roman" w:hAnsi="Times New Roman" w:cs="Times New Roman"/>
          <w:b/>
          <w:sz w:val="24"/>
          <w:szCs w:val="24"/>
        </w:rPr>
        <w:t>Odong Cypriano versus Attorney General</w:t>
      </w:r>
      <w:r w:rsidRPr="005A7238">
        <w:rPr>
          <w:rFonts w:ascii="Times New Roman" w:hAnsi="Times New Roman" w:cs="Times New Roman"/>
          <w:sz w:val="24"/>
          <w:szCs w:val="24"/>
        </w:rPr>
        <w:t xml:space="preserve">, </w:t>
      </w:r>
      <w:r w:rsidRPr="005A7238">
        <w:rPr>
          <w:rFonts w:ascii="Times New Roman" w:hAnsi="Times New Roman" w:cs="Times New Roman"/>
          <w:b/>
          <w:sz w:val="24"/>
          <w:szCs w:val="24"/>
        </w:rPr>
        <w:t>HCCS No. 0015 of</w:t>
      </w:r>
      <w:r w:rsidRPr="005A7238">
        <w:rPr>
          <w:rFonts w:ascii="Times New Roman" w:hAnsi="Times New Roman" w:cs="Times New Roman"/>
          <w:sz w:val="24"/>
          <w:szCs w:val="24"/>
        </w:rPr>
        <w:t xml:space="preserve"> </w:t>
      </w:r>
      <w:r w:rsidRPr="005A7238">
        <w:rPr>
          <w:rFonts w:ascii="Times New Roman" w:hAnsi="Times New Roman" w:cs="Times New Roman"/>
          <w:b/>
          <w:sz w:val="24"/>
          <w:szCs w:val="24"/>
        </w:rPr>
        <w:t>2006</w:t>
      </w:r>
      <w:r w:rsidR="00880147" w:rsidRPr="005A7238">
        <w:rPr>
          <w:rFonts w:ascii="Times New Roman" w:hAnsi="Times New Roman" w:cs="Times New Roman"/>
          <w:sz w:val="24"/>
          <w:szCs w:val="24"/>
        </w:rPr>
        <w:t>,</w:t>
      </w:r>
      <w:r w:rsidRPr="005A7238">
        <w:rPr>
          <w:rFonts w:ascii="Times New Roman" w:hAnsi="Times New Roman" w:cs="Times New Roman"/>
          <w:sz w:val="24"/>
          <w:szCs w:val="24"/>
        </w:rPr>
        <w:t xml:space="preserve"> it was held that;</w:t>
      </w:r>
    </w:p>
    <w:p w:rsidR="007A4E45" w:rsidRPr="005A7238" w:rsidRDefault="00751DDA" w:rsidP="005A7238">
      <w:pPr>
        <w:spacing w:line="360" w:lineRule="auto"/>
        <w:jc w:val="both"/>
        <w:rPr>
          <w:rFonts w:ascii="Times New Roman" w:hAnsi="Times New Roman" w:cs="Times New Roman"/>
          <w:i/>
          <w:sz w:val="24"/>
          <w:szCs w:val="24"/>
        </w:rPr>
      </w:pPr>
      <w:r w:rsidRPr="005A7238">
        <w:rPr>
          <w:rFonts w:ascii="Times New Roman" w:hAnsi="Times New Roman" w:cs="Times New Roman"/>
          <w:i/>
          <w:sz w:val="24"/>
          <w:szCs w:val="24"/>
        </w:rPr>
        <w:t xml:space="preserve">“Mere absence of the motion of the fact that the Plaintiff’s claim is under the said Act, cannot be so fatal as to amount to the plaint showing no cause of action.”  </w:t>
      </w:r>
    </w:p>
    <w:p w:rsidR="00751DDA" w:rsidRPr="005A7238" w:rsidRDefault="00751DDA" w:rsidP="005A7238">
      <w:pPr>
        <w:spacing w:line="360" w:lineRule="auto"/>
        <w:jc w:val="both"/>
        <w:rPr>
          <w:rFonts w:ascii="Times New Roman" w:hAnsi="Times New Roman" w:cs="Times New Roman"/>
          <w:sz w:val="24"/>
          <w:szCs w:val="24"/>
        </w:rPr>
      </w:pPr>
      <w:r w:rsidRPr="005A7238">
        <w:rPr>
          <w:rFonts w:ascii="Times New Roman" w:hAnsi="Times New Roman" w:cs="Times New Roman"/>
          <w:sz w:val="24"/>
          <w:szCs w:val="24"/>
        </w:rPr>
        <w:lastRenderedPageBreak/>
        <w:t xml:space="preserve">Counsel for the Plaintiff added that </w:t>
      </w:r>
      <w:r w:rsidR="00FE5701" w:rsidRPr="005A7238">
        <w:rPr>
          <w:rFonts w:ascii="Times New Roman" w:hAnsi="Times New Roman" w:cs="Times New Roman"/>
          <w:sz w:val="24"/>
          <w:szCs w:val="24"/>
        </w:rPr>
        <w:t>the averments by the Plaintiff without stating that the claim was brought under the Law Reform (Miscellaneous Provisions) Act, clearly indicate that the claim does fall under it particularly paragraph 4a, b, c, d, e, f and g. That the plaint clearly indicates that the claim ar</w:t>
      </w:r>
      <w:r w:rsidR="004F606D" w:rsidRPr="005A7238">
        <w:rPr>
          <w:rFonts w:ascii="Times New Roman" w:hAnsi="Times New Roman" w:cs="Times New Roman"/>
          <w:sz w:val="24"/>
          <w:szCs w:val="24"/>
        </w:rPr>
        <w:t>o</w:t>
      </w:r>
      <w:r w:rsidR="00FE5701" w:rsidRPr="005A7238">
        <w:rPr>
          <w:rFonts w:ascii="Times New Roman" w:hAnsi="Times New Roman" w:cs="Times New Roman"/>
          <w:sz w:val="24"/>
          <w:szCs w:val="24"/>
        </w:rPr>
        <w:t xml:space="preserve">se as a result of the negligent acts of the Defendant. </w:t>
      </w:r>
    </w:p>
    <w:p w:rsidR="00FE5701" w:rsidRPr="005A7238" w:rsidRDefault="00FE5701" w:rsidP="005A7238">
      <w:pPr>
        <w:spacing w:line="360" w:lineRule="auto"/>
        <w:jc w:val="both"/>
        <w:rPr>
          <w:rFonts w:ascii="Times New Roman" w:hAnsi="Times New Roman" w:cs="Times New Roman"/>
          <w:sz w:val="24"/>
          <w:szCs w:val="24"/>
        </w:rPr>
      </w:pPr>
      <w:r w:rsidRPr="005A7238">
        <w:rPr>
          <w:rFonts w:ascii="Times New Roman" w:hAnsi="Times New Roman" w:cs="Times New Roman"/>
          <w:sz w:val="24"/>
          <w:szCs w:val="24"/>
        </w:rPr>
        <w:t xml:space="preserve">Counsel for the Plaintiff concluded that the plaint does disclose a </w:t>
      </w:r>
      <w:r w:rsidR="004F606D" w:rsidRPr="005A7238">
        <w:rPr>
          <w:rFonts w:ascii="Times New Roman" w:hAnsi="Times New Roman" w:cs="Times New Roman"/>
          <w:sz w:val="24"/>
          <w:szCs w:val="24"/>
        </w:rPr>
        <w:t>cause</w:t>
      </w:r>
      <w:r w:rsidRPr="005A7238">
        <w:rPr>
          <w:rFonts w:ascii="Times New Roman" w:hAnsi="Times New Roman" w:cs="Times New Roman"/>
          <w:sz w:val="24"/>
          <w:szCs w:val="24"/>
        </w:rPr>
        <w:t xml:space="preserve"> of </w:t>
      </w:r>
      <w:r w:rsidR="004F606D" w:rsidRPr="005A7238">
        <w:rPr>
          <w:rFonts w:ascii="Times New Roman" w:hAnsi="Times New Roman" w:cs="Times New Roman"/>
          <w:sz w:val="24"/>
          <w:szCs w:val="24"/>
        </w:rPr>
        <w:t>action and</w:t>
      </w:r>
      <w:r w:rsidRPr="005A7238">
        <w:rPr>
          <w:rFonts w:ascii="Times New Roman" w:hAnsi="Times New Roman" w:cs="Times New Roman"/>
          <w:sz w:val="24"/>
          <w:szCs w:val="24"/>
        </w:rPr>
        <w:t xml:space="preserve"> thus, the preliminary objection was brought in bad faith </w:t>
      </w:r>
      <w:r w:rsidR="004F606D" w:rsidRPr="005A7238">
        <w:rPr>
          <w:rFonts w:ascii="Times New Roman" w:hAnsi="Times New Roman" w:cs="Times New Roman"/>
          <w:sz w:val="24"/>
          <w:szCs w:val="24"/>
        </w:rPr>
        <w:t>with</w:t>
      </w:r>
      <w:r w:rsidRPr="005A7238">
        <w:rPr>
          <w:rFonts w:ascii="Times New Roman" w:hAnsi="Times New Roman" w:cs="Times New Roman"/>
          <w:sz w:val="24"/>
          <w:szCs w:val="24"/>
        </w:rPr>
        <w:t xml:space="preserve"> the intention of delaying justice and should thus, be </w:t>
      </w:r>
      <w:r w:rsidR="004F606D" w:rsidRPr="005A7238">
        <w:rPr>
          <w:rFonts w:ascii="Times New Roman" w:hAnsi="Times New Roman" w:cs="Times New Roman"/>
          <w:sz w:val="24"/>
          <w:szCs w:val="24"/>
        </w:rPr>
        <w:t>dismissed</w:t>
      </w:r>
      <w:r w:rsidRPr="005A7238">
        <w:rPr>
          <w:rFonts w:ascii="Times New Roman" w:hAnsi="Times New Roman" w:cs="Times New Roman"/>
          <w:sz w:val="24"/>
          <w:szCs w:val="24"/>
        </w:rPr>
        <w:t xml:space="preserve"> with costs. </w:t>
      </w:r>
    </w:p>
    <w:p w:rsidR="00FE5701" w:rsidRPr="005A7238" w:rsidRDefault="00FE5701" w:rsidP="005A7238">
      <w:pPr>
        <w:spacing w:line="360" w:lineRule="auto"/>
        <w:jc w:val="both"/>
        <w:rPr>
          <w:rFonts w:ascii="Times New Roman" w:hAnsi="Times New Roman" w:cs="Times New Roman"/>
          <w:sz w:val="24"/>
          <w:szCs w:val="24"/>
        </w:rPr>
      </w:pPr>
      <w:r w:rsidRPr="005A7238">
        <w:rPr>
          <w:rFonts w:ascii="Times New Roman" w:hAnsi="Times New Roman" w:cs="Times New Roman"/>
          <w:sz w:val="24"/>
          <w:szCs w:val="24"/>
        </w:rPr>
        <w:t xml:space="preserve">I have carefully </w:t>
      </w:r>
      <w:r w:rsidR="004F606D" w:rsidRPr="005A7238">
        <w:rPr>
          <w:rFonts w:ascii="Times New Roman" w:hAnsi="Times New Roman" w:cs="Times New Roman"/>
          <w:sz w:val="24"/>
          <w:szCs w:val="24"/>
        </w:rPr>
        <w:t>considered</w:t>
      </w:r>
      <w:r w:rsidRPr="005A7238">
        <w:rPr>
          <w:rFonts w:ascii="Times New Roman" w:hAnsi="Times New Roman" w:cs="Times New Roman"/>
          <w:sz w:val="24"/>
          <w:szCs w:val="24"/>
        </w:rPr>
        <w:t xml:space="preserve"> the submissions of </w:t>
      </w:r>
      <w:r w:rsidR="004F606D" w:rsidRPr="005A7238">
        <w:rPr>
          <w:rFonts w:ascii="Times New Roman" w:hAnsi="Times New Roman" w:cs="Times New Roman"/>
          <w:sz w:val="24"/>
          <w:szCs w:val="24"/>
        </w:rPr>
        <w:t>both</w:t>
      </w:r>
      <w:r w:rsidRPr="005A7238">
        <w:rPr>
          <w:rFonts w:ascii="Times New Roman" w:hAnsi="Times New Roman" w:cs="Times New Roman"/>
          <w:sz w:val="24"/>
          <w:szCs w:val="24"/>
        </w:rPr>
        <w:t xml:space="preserve"> sides</w:t>
      </w:r>
      <w:r w:rsidR="009A436A" w:rsidRPr="005A7238">
        <w:rPr>
          <w:rFonts w:ascii="Times New Roman" w:hAnsi="Times New Roman" w:cs="Times New Roman"/>
          <w:sz w:val="24"/>
          <w:szCs w:val="24"/>
        </w:rPr>
        <w:t xml:space="preserve">. In the instant case the preliminary </w:t>
      </w:r>
      <w:r w:rsidR="004F606D" w:rsidRPr="005A7238">
        <w:rPr>
          <w:rFonts w:ascii="Times New Roman" w:hAnsi="Times New Roman" w:cs="Times New Roman"/>
          <w:sz w:val="24"/>
          <w:szCs w:val="24"/>
        </w:rPr>
        <w:t>objection</w:t>
      </w:r>
      <w:r w:rsidR="009A436A" w:rsidRPr="005A7238">
        <w:rPr>
          <w:rFonts w:ascii="Times New Roman" w:hAnsi="Times New Roman" w:cs="Times New Roman"/>
          <w:sz w:val="24"/>
          <w:szCs w:val="24"/>
        </w:rPr>
        <w:t xml:space="preserve"> as raised </w:t>
      </w:r>
      <w:r w:rsidR="004F606D" w:rsidRPr="005A7238">
        <w:rPr>
          <w:rFonts w:ascii="Times New Roman" w:hAnsi="Times New Roman" w:cs="Times New Roman"/>
          <w:sz w:val="24"/>
          <w:szCs w:val="24"/>
        </w:rPr>
        <w:t>by Counsel</w:t>
      </w:r>
      <w:r w:rsidR="009A436A" w:rsidRPr="005A7238">
        <w:rPr>
          <w:rFonts w:ascii="Times New Roman" w:hAnsi="Times New Roman" w:cs="Times New Roman"/>
          <w:sz w:val="24"/>
          <w:szCs w:val="24"/>
        </w:rPr>
        <w:t xml:space="preserve"> for the 3</w:t>
      </w:r>
      <w:r w:rsidR="009A436A" w:rsidRPr="005A7238">
        <w:rPr>
          <w:rFonts w:ascii="Times New Roman" w:hAnsi="Times New Roman" w:cs="Times New Roman"/>
          <w:sz w:val="24"/>
          <w:szCs w:val="24"/>
          <w:vertAlign w:val="superscript"/>
        </w:rPr>
        <w:t>rd</w:t>
      </w:r>
      <w:r w:rsidR="004F606D" w:rsidRPr="005A7238">
        <w:rPr>
          <w:rFonts w:ascii="Times New Roman" w:hAnsi="Times New Roman" w:cs="Times New Roman"/>
          <w:sz w:val="24"/>
          <w:szCs w:val="24"/>
        </w:rPr>
        <w:t xml:space="preserve"> Defendant</w:t>
      </w:r>
      <w:r w:rsidR="009A436A" w:rsidRPr="005A7238">
        <w:rPr>
          <w:rFonts w:ascii="Times New Roman" w:hAnsi="Times New Roman" w:cs="Times New Roman"/>
          <w:sz w:val="24"/>
          <w:szCs w:val="24"/>
        </w:rPr>
        <w:t xml:space="preserve"> was mainly to the </w:t>
      </w:r>
      <w:r w:rsidR="004F606D" w:rsidRPr="005A7238">
        <w:rPr>
          <w:rFonts w:ascii="Times New Roman" w:hAnsi="Times New Roman" w:cs="Times New Roman"/>
          <w:sz w:val="24"/>
          <w:szCs w:val="24"/>
        </w:rPr>
        <w:t>effect</w:t>
      </w:r>
      <w:r w:rsidR="009A436A" w:rsidRPr="005A7238">
        <w:rPr>
          <w:rFonts w:ascii="Times New Roman" w:hAnsi="Times New Roman" w:cs="Times New Roman"/>
          <w:sz w:val="24"/>
          <w:szCs w:val="24"/>
        </w:rPr>
        <w:t xml:space="preserve"> that the plaint did not </w:t>
      </w:r>
      <w:r w:rsidR="004F606D" w:rsidRPr="005A7238">
        <w:rPr>
          <w:rFonts w:ascii="Times New Roman" w:hAnsi="Times New Roman" w:cs="Times New Roman"/>
          <w:sz w:val="24"/>
          <w:szCs w:val="24"/>
        </w:rPr>
        <w:t>disclose</w:t>
      </w:r>
      <w:r w:rsidR="009A436A" w:rsidRPr="005A7238">
        <w:rPr>
          <w:rFonts w:ascii="Times New Roman" w:hAnsi="Times New Roman" w:cs="Times New Roman"/>
          <w:sz w:val="24"/>
          <w:szCs w:val="24"/>
        </w:rPr>
        <w:t xml:space="preserve"> a cause of action because it did not state the law under which the claim was brought.</w:t>
      </w:r>
    </w:p>
    <w:p w:rsidR="009A436A" w:rsidRPr="005A7238" w:rsidRDefault="009A436A" w:rsidP="005A7238">
      <w:pPr>
        <w:spacing w:line="360" w:lineRule="auto"/>
        <w:jc w:val="both"/>
        <w:rPr>
          <w:rFonts w:ascii="Times New Roman" w:hAnsi="Times New Roman" w:cs="Times New Roman"/>
          <w:sz w:val="24"/>
          <w:szCs w:val="24"/>
        </w:rPr>
      </w:pPr>
      <w:r w:rsidRPr="005A7238">
        <w:rPr>
          <w:rFonts w:ascii="Times New Roman" w:hAnsi="Times New Roman" w:cs="Times New Roman"/>
          <w:sz w:val="24"/>
          <w:szCs w:val="24"/>
        </w:rPr>
        <w:t xml:space="preserve">Counsel </w:t>
      </w:r>
      <w:r w:rsidR="004F606D" w:rsidRPr="005A7238">
        <w:rPr>
          <w:rFonts w:ascii="Times New Roman" w:hAnsi="Times New Roman" w:cs="Times New Roman"/>
          <w:sz w:val="24"/>
          <w:szCs w:val="24"/>
        </w:rPr>
        <w:t>for</w:t>
      </w:r>
      <w:r w:rsidRPr="005A7238">
        <w:rPr>
          <w:rFonts w:ascii="Times New Roman" w:hAnsi="Times New Roman" w:cs="Times New Roman"/>
          <w:sz w:val="24"/>
          <w:szCs w:val="24"/>
        </w:rPr>
        <w:t xml:space="preserve"> the Plaintiff on the other hand submitted </w:t>
      </w:r>
      <w:r w:rsidR="00580C43" w:rsidRPr="005A7238">
        <w:rPr>
          <w:rFonts w:ascii="Times New Roman" w:hAnsi="Times New Roman" w:cs="Times New Roman"/>
          <w:sz w:val="24"/>
          <w:szCs w:val="24"/>
        </w:rPr>
        <w:t>that for Court to</w:t>
      </w:r>
      <w:r w:rsidRPr="005A7238">
        <w:rPr>
          <w:rFonts w:ascii="Times New Roman" w:hAnsi="Times New Roman" w:cs="Times New Roman"/>
          <w:sz w:val="24"/>
          <w:szCs w:val="24"/>
        </w:rPr>
        <w:t xml:space="preserve"> determine whether there is a cause of action, the Plaint </w:t>
      </w:r>
      <w:r w:rsidR="00737682" w:rsidRPr="005A7238">
        <w:rPr>
          <w:rFonts w:ascii="Times New Roman" w:hAnsi="Times New Roman" w:cs="Times New Roman"/>
          <w:sz w:val="24"/>
          <w:szCs w:val="24"/>
        </w:rPr>
        <w:t>ought</w:t>
      </w:r>
      <w:r w:rsidRPr="005A7238">
        <w:rPr>
          <w:rFonts w:ascii="Times New Roman" w:hAnsi="Times New Roman" w:cs="Times New Roman"/>
          <w:sz w:val="24"/>
          <w:szCs w:val="24"/>
        </w:rPr>
        <w:t xml:space="preserve"> to be read as </w:t>
      </w:r>
      <w:r w:rsidR="00D467D8" w:rsidRPr="005A7238">
        <w:rPr>
          <w:rFonts w:ascii="Times New Roman" w:hAnsi="Times New Roman" w:cs="Times New Roman"/>
          <w:sz w:val="24"/>
          <w:szCs w:val="24"/>
        </w:rPr>
        <w:t xml:space="preserve">a </w:t>
      </w:r>
      <w:r w:rsidRPr="005A7238">
        <w:rPr>
          <w:rFonts w:ascii="Times New Roman" w:hAnsi="Times New Roman" w:cs="Times New Roman"/>
          <w:sz w:val="24"/>
          <w:szCs w:val="24"/>
        </w:rPr>
        <w:t xml:space="preserve">whole including its attachments. She went ahead and cited the case of </w:t>
      </w:r>
      <w:r w:rsidRPr="005A7238">
        <w:rPr>
          <w:rFonts w:ascii="Times New Roman" w:hAnsi="Times New Roman" w:cs="Times New Roman"/>
          <w:b/>
          <w:sz w:val="24"/>
          <w:szCs w:val="24"/>
        </w:rPr>
        <w:t>Odong Cypriano versus Attorney General</w:t>
      </w:r>
      <w:r w:rsidRPr="005A7238">
        <w:rPr>
          <w:rFonts w:ascii="Times New Roman" w:hAnsi="Times New Roman" w:cs="Times New Roman"/>
          <w:sz w:val="24"/>
          <w:szCs w:val="24"/>
        </w:rPr>
        <w:t xml:space="preserve">, </w:t>
      </w:r>
      <w:r w:rsidRPr="005A7238">
        <w:rPr>
          <w:rFonts w:ascii="Times New Roman" w:hAnsi="Times New Roman" w:cs="Times New Roman"/>
          <w:b/>
          <w:sz w:val="24"/>
          <w:szCs w:val="24"/>
        </w:rPr>
        <w:t>HCCS No. 0015 of</w:t>
      </w:r>
      <w:r w:rsidRPr="005A7238">
        <w:rPr>
          <w:rFonts w:ascii="Times New Roman" w:hAnsi="Times New Roman" w:cs="Times New Roman"/>
          <w:sz w:val="24"/>
          <w:szCs w:val="24"/>
        </w:rPr>
        <w:t xml:space="preserve"> </w:t>
      </w:r>
      <w:r w:rsidRPr="005A7238">
        <w:rPr>
          <w:rFonts w:ascii="Times New Roman" w:hAnsi="Times New Roman" w:cs="Times New Roman"/>
          <w:b/>
          <w:sz w:val="24"/>
          <w:szCs w:val="24"/>
        </w:rPr>
        <w:t>2006</w:t>
      </w:r>
      <w:r w:rsidRPr="005A7238">
        <w:rPr>
          <w:rFonts w:ascii="Times New Roman" w:hAnsi="Times New Roman" w:cs="Times New Roman"/>
          <w:sz w:val="24"/>
          <w:szCs w:val="24"/>
        </w:rPr>
        <w:t xml:space="preserve">, where the plaint did not </w:t>
      </w:r>
      <w:r w:rsidR="00737682" w:rsidRPr="005A7238">
        <w:rPr>
          <w:rFonts w:ascii="Times New Roman" w:hAnsi="Times New Roman" w:cs="Times New Roman"/>
          <w:sz w:val="24"/>
          <w:szCs w:val="24"/>
        </w:rPr>
        <w:t>state</w:t>
      </w:r>
      <w:r w:rsidRPr="005A7238">
        <w:rPr>
          <w:rFonts w:ascii="Times New Roman" w:hAnsi="Times New Roman" w:cs="Times New Roman"/>
          <w:sz w:val="24"/>
          <w:szCs w:val="24"/>
        </w:rPr>
        <w:t xml:space="preserve"> </w:t>
      </w:r>
      <w:r w:rsidR="00737682" w:rsidRPr="005A7238">
        <w:rPr>
          <w:rFonts w:ascii="Times New Roman" w:hAnsi="Times New Roman" w:cs="Times New Roman"/>
          <w:sz w:val="24"/>
          <w:szCs w:val="24"/>
        </w:rPr>
        <w:t>that</w:t>
      </w:r>
      <w:r w:rsidRPr="005A7238">
        <w:rPr>
          <w:rFonts w:ascii="Times New Roman" w:hAnsi="Times New Roman" w:cs="Times New Roman"/>
          <w:sz w:val="24"/>
          <w:szCs w:val="24"/>
        </w:rPr>
        <w:t xml:space="preserve"> it was being brou</w:t>
      </w:r>
      <w:r w:rsidR="00737682" w:rsidRPr="005A7238">
        <w:rPr>
          <w:rFonts w:ascii="Times New Roman" w:hAnsi="Times New Roman" w:cs="Times New Roman"/>
          <w:sz w:val="24"/>
          <w:szCs w:val="24"/>
        </w:rPr>
        <w:t>ght</w:t>
      </w:r>
      <w:r w:rsidRPr="005A7238">
        <w:rPr>
          <w:rFonts w:ascii="Times New Roman" w:hAnsi="Times New Roman" w:cs="Times New Roman"/>
          <w:sz w:val="24"/>
          <w:szCs w:val="24"/>
        </w:rPr>
        <w:t xml:space="preserve"> under the Law Reform (Miscellaneous Provisions) Act, but the trial judge found that the facts as lied out in the plaint clearly indicated that the claim did fall under the said act and thus, the pliant did disclose a cause of action.</w:t>
      </w:r>
    </w:p>
    <w:p w:rsidR="009A436A" w:rsidRPr="005A7238" w:rsidRDefault="00D467D8" w:rsidP="005A7238">
      <w:pPr>
        <w:spacing w:line="360" w:lineRule="auto"/>
        <w:jc w:val="both"/>
        <w:rPr>
          <w:rFonts w:ascii="Times New Roman" w:hAnsi="Times New Roman" w:cs="Times New Roman"/>
          <w:sz w:val="24"/>
          <w:szCs w:val="24"/>
        </w:rPr>
      </w:pPr>
      <w:r w:rsidRPr="005A7238">
        <w:rPr>
          <w:rFonts w:ascii="Times New Roman" w:hAnsi="Times New Roman" w:cs="Times New Roman"/>
          <w:sz w:val="24"/>
          <w:szCs w:val="24"/>
        </w:rPr>
        <w:t>In my</w:t>
      </w:r>
      <w:r w:rsidR="009A436A" w:rsidRPr="005A7238">
        <w:rPr>
          <w:rFonts w:ascii="Times New Roman" w:hAnsi="Times New Roman" w:cs="Times New Roman"/>
          <w:sz w:val="24"/>
          <w:szCs w:val="24"/>
        </w:rPr>
        <w:t xml:space="preserve"> humble, am inclined to concur with the submissions of </w:t>
      </w:r>
      <w:r w:rsidR="00737682" w:rsidRPr="005A7238">
        <w:rPr>
          <w:rFonts w:ascii="Times New Roman" w:hAnsi="Times New Roman" w:cs="Times New Roman"/>
          <w:sz w:val="24"/>
          <w:szCs w:val="24"/>
        </w:rPr>
        <w:t>Counsel</w:t>
      </w:r>
      <w:r w:rsidR="009A436A" w:rsidRPr="005A7238">
        <w:rPr>
          <w:rFonts w:ascii="Times New Roman" w:hAnsi="Times New Roman" w:cs="Times New Roman"/>
          <w:sz w:val="24"/>
          <w:szCs w:val="24"/>
        </w:rPr>
        <w:t xml:space="preserve"> </w:t>
      </w:r>
      <w:r w:rsidR="003F46C8" w:rsidRPr="005A7238">
        <w:rPr>
          <w:rFonts w:ascii="Times New Roman" w:hAnsi="Times New Roman" w:cs="Times New Roman"/>
          <w:sz w:val="24"/>
          <w:szCs w:val="24"/>
        </w:rPr>
        <w:t>f</w:t>
      </w:r>
      <w:r w:rsidR="009A436A" w:rsidRPr="005A7238">
        <w:rPr>
          <w:rFonts w:ascii="Times New Roman" w:hAnsi="Times New Roman" w:cs="Times New Roman"/>
          <w:sz w:val="24"/>
          <w:szCs w:val="24"/>
        </w:rPr>
        <w:t>or the Plaintiff and</w:t>
      </w:r>
      <w:r w:rsidR="00160026" w:rsidRPr="005A7238">
        <w:rPr>
          <w:rFonts w:ascii="Times New Roman" w:hAnsi="Times New Roman" w:cs="Times New Roman"/>
          <w:sz w:val="24"/>
          <w:szCs w:val="24"/>
        </w:rPr>
        <w:t xml:space="preserve"> the authority as cited</w:t>
      </w:r>
      <w:r w:rsidR="009A436A" w:rsidRPr="005A7238">
        <w:rPr>
          <w:rFonts w:ascii="Times New Roman" w:hAnsi="Times New Roman" w:cs="Times New Roman"/>
          <w:sz w:val="24"/>
          <w:szCs w:val="24"/>
        </w:rPr>
        <w:t xml:space="preserve"> </w:t>
      </w:r>
      <w:r w:rsidR="00160026" w:rsidRPr="005A7238">
        <w:rPr>
          <w:rFonts w:ascii="Times New Roman" w:hAnsi="Times New Roman" w:cs="Times New Roman"/>
          <w:sz w:val="24"/>
          <w:szCs w:val="24"/>
        </w:rPr>
        <w:t xml:space="preserve">and </w:t>
      </w:r>
      <w:r w:rsidR="009A436A" w:rsidRPr="005A7238">
        <w:rPr>
          <w:rFonts w:ascii="Times New Roman" w:hAnsi="Times New Roman" w:cs="Times New Roman"/>
          <w:sz w:val="24"/>
          <w:szCs w:val="24"/>
        </w:rPr>
        <w:t xml:space="preserve">find that indeed the facts in the instant case did fall under the ambit of Law Reform (Miscellaneous Provisions) Act, and thus, there is a cause of action. </w:t>
      </w:r>
    </w:p>
    <w:p w:rsidR="009A436A" w:rsidRPr="005A7238" w:rsidRDefault="009A436A" w:rsidP="005A7238">
      <w:pPr>
        <w:spacing w:line="360" w:lineRule="auto"/>
        <w:jc w:val="both"/>
        <w:rPr>
          <w:rFonts w:ascii="Times New Roman" w:hAnsi="Times New Roman" w:cs="Times New Roman"/>
          <w:sz w:val="24"/>
          <w:szCs w:val="24"/>
        </w:rPr>
      </w:pPr>
      <w:r w:rsidRPr="005A7238">
        <w:rPr>
          <w:rFonts w:ascii="Times New Roman" w:hAnsi="Times New Roman" w:cs="Times New Roman"/>
          <w:sz w:val="24"/>
          <w:szCs w:val="24"/>
        </w:rPr>
        <w:t>Secondly, the consent as alluded to by Counsel for the 3</w:t>
      </w:r>
      <w:r w:rsidRPr="005A7238">
        <w:rPr>
          <w:rFonts w:ascii="Times New Roman" w:hAnsi="Times New Roman" w:cs="Times New Roman"/>
          <w:sz w:val="24"/>
          <w:szCs w:val="24"/>
          <w:vertAlign w:val="superscript"/>
        </w:rPr>
        <w:t>rd</w:t>
      </w:r>
      <w:r w:rsidR="00203CDB" w:rsidRPr="005A7238">
        <w:rPr>
          <w:rFonts w:ascii="Times New Roman" w:hAnsi="Times New Roman" w:cs="Times New Roman"/>
          <w:sz w:val="24"/>
          <w:szCs w:val="24"/>
        </w:rPr>
        <w:t xml:space="preserve"> Defendant, </w:t>
      </w:r>
      <w:r w:rsidRPr="005A7238">
        <w:rPr>
          <w:rFonts w:ascii="Times New Roman" w:hAnsi="Times New Roman" w:cs="Times New Roman"/>
          <w:sz w:val="24"/>
          <w:szCs w:val="24"/>
        </w:rPr>
        <w:t>as correctly stated</w:t>
      </w:r>
      <w:r w:rsidR="00737682" w:rsidRPr="005A7238">
        <w:rPr>
          <w:rFonts w:ascii="Times New Roman" w:hAnsi="Times New Roman" w:cs="Times New Roman"/>
          <w:sz w:val="24"/>
          <w:szCs w:val="24"/>
        </w:rPr>
        <w:t xml:space="preserve"> </w:t>
      </w:r>
      <w:r w:rsidR="00203CDB" w:rsidRPr="005A7238">
        <w:rPr>
          <w:rFonts w:ascii="Times New Roman" w:hAnsi="Times New Roman" w:cs="Times New Roman"/>
          <w:sz w:val="24"/>
          <w:szCs w:val="24"/>
        </w:rPr>
        <w:t xml:space="preserve">by Counsel for the Plaintiff </w:t>
      </w:r>
      <w:r w:rsidRPr="005A7238">
        <w:rPr>
          <w:rFonts w:ascii="Times New Roman" w:hAnsi="Times New Roman" w:cs="Times New Roman"/>
          <w:sz w:val="24"/>
          <w:szCs w:val="24"/>
        </w:rPr>
        <w:t>that this was between the 1</w:t>
      </w:r>
      <w:r w:rsidRPr="005A7238">
        <w:rPr>
          <w:rFonts w:ascii="Times New Roman" w:hAnsi="Times New Roman" w:cs="Times New Roman"/>
          <w:sz w:val="24"/>
          <w:szCs w:val="24"/>
          <w:vertAlign w:val="superscript"/>
        </w:rPr>
        <w:t>st</w:t>
      </w:r>
      <w:r w:rsidRPr="005A7238">
        <w:rPr>
          <w:rFonts w:ascii="Times New Roman" w:hAnsi="Times New Roman" w:cs="Times New Roman"/>
          <w:sz w:val="24"/>
          <w:szCs w:val="24"/>
        </w:rPr>
        <w:t xml:space="preserve"> and 2</w:t>
      </w:r>
      <w:r w:rsidRPr="005A7238">
        <w:rPr>
          <w:rFonts w:ascii="Times New Roman" w:hAnsi="Times New Roman" w:cs="Times New Roman"/>
          <w:sz w:val="24"/>
          <w:szCs w:val="24"/>
          <w:vertAlign w:val="superscript"/>
        </w:rPr>
        <w:t>nd</w:t>
      </w:r>
      <w:r w:rsidRPr="005A7238">
        <w:rPr>
          <w:rFonts w:ascii="Times New Roman" w:hAnsi="Times New Roman" w:cs="Times New Roman"/>
          <w:sz w:val="24"/>
          <w:szCs w:val="24"/>
        </w:rPr>
        <w:t xml:space="preserve"> Defendant with the Plaintiff. </w:t>
      </w:r>
      <w:r w:rsidR="00203CDB" w:rsidRPr="005A7238">
        <w:rPr>
          <w:rFonts w:ascii="Times New Roman" w:hAnsi="Times New Roman" w:cs="Times New Roman"/>
          <w:sz w:val="24"/>
          <w:szCs w:val="24"/>
        </w:rPr>
        <w:t>Court did determine that the Plaintiff was at liberty to make a claim against the 3</w:t>
      </w:r>
      <w:r w:rsidR="00203CDB" w:rsidRPr="005A7238">
        <w:rPr>
          <w:rFonts w:ascii="Times New Roman" w:hAnsi="Times New Roman" w:cs="Times New Roman"/>
          <w:sz w:val="24"/>
          <w:szCs w:val="24"/>
          <w:vertAlign w:val="superscript"/>
        </w:rPr>
        <w:t>rd</w:t>
      </w:r>
      <w:r w:rsidR="00203CDB" w:rsidRPr="005A7238">
        <w:rPr>
          <w:rFonts w:ascii="Times New Roman" w:hAnsi="Times New Roman" w:cs="Times New Roman"/>
          <w:sz w:val="24"/>
          <w:szCs w:val="24"/>
        </w:rPr>
        <w:t xml:space="preserve"> Defendant if they so desired</w:t>
      </w:r>
      <w:r w:rsidR="00830883" w:rsidRPr="005A7238">
        <w:rPr>
          <w:rFonts w:ascii="Times New Roman" w:hAnsi="Times New Roman" w:cs="Times New Roman"/>
          <w:sz w:val="24"/>
          <w:szCs w:val="24"/>
        </w:rPr>
        <w:t xml:space="preserve"> to</w:t>
      </w:r>
      <w:r w:rsidRPr="005A7238">
        <w:rPr>
          <w:rFonts w:ascii="Times New Roman" w:hAnsi="Times New Roman" w:cs="Times New Roman"/>
          <w:sz w:val="24"/>
          <w:szCs w:val="24"/>
        </w:rPr>
        <w:t xml:space="preserve">. </w:t>
      </w:r>
    </w:p>
    <w:p w:rsidR="00AB75B6" w:rsidRPr="005A7238" w:rsidRDefault="009A436A" w:rsidP="005A7238">
      <w:pPr>
        <w:spacing w:line="360" w:lineRule="auto"/>
        <w:jc w:val="both"/>
        <w:rPr>
          <w:rFonts w:ascii="Times New Roman" w:hAnsi="Times New Roman" w:cs="Times New Roman"/>
          <w:sz w:val="24"/>
          <w:szCs w:val="24"/>
        </w:rPr>
      </w:pPr>
      <w:r w:rsidRPr="005A7238">
        <w:rPr>
          <w:rFonts w:ascii="Times New Roman" w:hAnsi="Times New Roman" w:cs="Times New Roman"/>
          <w:sz w:val="24"/>
          <w:szCs w:val="24"/>
        </w:rPr>
        <w:t xml:space="preserve">In the circumstances, I overrule the </w:t>
      </w:r>
      <w:r w:rsidR="00737682" w:rsidRPr="005A7238">
        <w:rPr>
          <w:rFonts w:ascii="Times New Roman" w:hAnsi="Times New Roman" w:cs="Times New Roman"/>
          <w:sz w:val="24"/>
          <w:szCs w:val="24"/>
        </w:rPr>
        <w:t>preliminary objection. Let the</w:t>
      </w:r>
      <w:r w:rsidR="00AB75B6" w:rsidRPr="005A7238">
        <w:rPr>
          <w:rFonts w:ascii="Times New Roman" w:hAnsi="Times New Roman" w:cs="Times New Roman"/>
          <w:sz w:val="24"/>
          <w:szCs w:val="24"/>
        </w:rPr>
        <w:t xml:space="preserve"> suit be heard on its merits. Costs in the cause.</w:t>
      </w:r>
    </w:p>
    <w:p w:rsidR="00AB75B6" w:rsidRPr="005A7238" w:rsidRDefault="00AB75B6" w:rsidP="005A7238">
      <w:pPr>
        <w:spacing w:line="360" w:lineRule="auto"/>
        <w:jc w:val="both"/>
        <w:rPr>
          <w:rFonts w:ascii="Times New Roman" w:hAnsi="Times New Roman" w:cs="Times New Roman"/>
          <w:sz w:val="24"/>
          <w:szCs w:val="24"/>
        </w:rPr>
      </w:pPr>
    </w:p>
    <w:p w:rsidR="00AB75B6" w:rsidRPr="005A7238" w:rsidRDefault="00AB75B6" w:rsidP="005A7238">
      <w:pPr>
        <w:spacing w:line="360" w:lineRule="auto"/>
        <w:jc w:val="both"/>
        <w:rPr>
          <w:rFonts w:ascii="Times New Roman" w:hAnsi="Times New Roman" w:cs="Times New Roman"/>
          <w:b/>
          <w:sz w:val="24"/>
          <w:szCs w:val="24"/>
        </w:rPr>
      </w:pPr>
      <w:r w:rsidRPr="005A7238">
        <w:rPr>
          <w:rFonts w:ascii="Times New Roman" w:hAnsi="Times New Roman" w:cs="Times New Roman"/>
          <w:b/>
          <w:sz w:val="24"/>
          <w:szCs w:val="24"/>
        </w:rPr>
        <w:t>.............</w:t>
      </w:r>
      <w:r w:rsidR="00230317" w:rsidRPr="005A7238">
        <w:rPr>
          <w:rFonts w:ascii="Times New Roman" w:hAnsi="Times New Roman" w:cs="Times New Roman"/>
          <w:b/>
          <w:sz w:val="24"/>
          <w:szCs w:val="24"/>
        </w:rPr>
        <w:t>....</w:t>
      </w:r>
      <w:r w:rsidRPr="005A7238">
        <w:rPr>
          <w:rFonts w:ascii="Times New Roman" w:hAnsi="Times New Roman" w:cs="Times New Roman"/>
          <w:b/>
          <w:sz w:val="24"/>
          <w:szCs w:val="24"/>
        </w:rPr>
        <w:t>......................</w:t>
      </w:r>
    </w:p>
    <w:p w:rsidR="00230317" w:rsidRPr="005A7238" w:rsidRDefault="00230317" w:rsidP="005A7238">
      <w:pPr>
        <w:spacing w:line="360" w:lineRule="auto"/>
        <w:jc w:val="both"/>
        <w:rPr>
          <w:rFonts w:ascii="Times New Roman" w:hAnsi="Times New Roman" w:cs="Times New Roman"/>
          <w:b/>
          <w:sz w:val="24"/>
          <w:szCs w:val="24"/>
        </w:rPr>
      </w:pPr>
      <w:r w:rsidRPr="005A7238">
        <w:rPr>
          <w:rFonts w:ascii="Times New Roman" w:hAnsi="Times New Roman" w:cs="Times New Roman"/>
          <w:b/>
          <w:sz w:val="24"/>
          <w:szCs w:val="24"/>
        </w:rPr>
        <w:lastRenderedPageBreak/>
        <w:t>WILSON MASALU MUSENE</w:t>
      </w:r>
    </w:p>
    <w:p w:rsidR="009A436A" w:rsidRPr="005A7238" w:rsidRDefault="00230317" w:rsidP="005A7238">
      <w:pPr>
        <w:spacing w:line="360" w:lineRule="auto"/>
        <w:jc w:val="both"/>
        <w:rPr>
          <w:rFonts w:ascii="Times New Roman" w:hAnsi="Times New Roman" w:cs="Times New Roman"/>
          <w:sz w:val="24"/>
          <w:szCs w:val="24"/>
        </w:rPr>
      </w:pPr>
      <w:r w:rsidRPr="005A7238">
        <w:rPr>
          <w:rFonts w:ascii="Times New Roman" w:hAnsi="Times New Roman" w:cs="Times New Roman"/>
          <w:b/>
          <w:sz w:val="24"/>
          <w:szCs w:val="24"/>
        </w:rPr>
        <w:t>JUDGE</w:t>
      </w:r>
      <w:r w:rsidRPr="005A7238">
        <w:rPr>
          <w:rFonts w:ascii="Times New Roman" w:hAnsi="Times New Roman" w:cs="Times New Roman"/>
          <w:sz w:val="24"/>
          <w:szCs w:val="24"/>
        </w:rPr>
        <w:t xml:space="preserve"> </w:t>
      </w:r>
      <w:r w:rsidR="009A436A" w:rsidRPr="005A7238">
        <w:rPr>
          <w:rFonts w:ascii="Times New Roman" w:hAnsi="Times New Roman" w:cs="Times New Roman"/>
          <w:sz w:val="24"/>
          <w:szCs w:val="24"/>
        </w:rPr>
        <w:t xml:space="preserve"> </w:t>
      </w:r>
    </w:p>
    <w:p w:rsidR="00230317" w:rsidRPr="005A7238" w:rsidRDefault="001A0BB7" w:rsidP="005A7238">
      <w:pPr>
        <w:spacing w:line="360" w:lineRule="auto"/>
        <w:jc w:val="both"/>
        <w:rPr>
          <w:rFonts w:ascii="Times New Roman" w:hAnsi="Times New Roman" w:cs="Times New Roman"/>
          <w:b/>
          <w:sz w:val="24"/>
          <w:szCs w:val="24"/>
        </w:rPr>
      </w:pPr>
      <w:r w:rsidRPr="005A7238">
        <w:rPr>
          <w:rFonts w:ascii="Times New Roman" w:hAnsi="Times New Roman" w:cs="Times New Roman"/>
          <w:b/>
          <w:sz w:val="24"/>
          <w:szCs w:val="24"/>
        </w:rPr>
        <w:t>4/4</w:t>
      </w:r>
      <w:r w:rsidR="00230317" w:rsidRPr="005A7238">
        <w:rPr>
          <w:rFonts w:ascii="Times New Roman" w:hAnsi="Times New Roman" w:cs="Times New Roman"/>
          <w:b/>
          <w:sz w:val="24"/>
          <w:szCs w:val="24"/>
        </w:rPr>
        <w:t>/2019</w:t>
      </w:r>
    </w:p>
    <w:p w:rsidR="00BF5231" w:rsidRPr="005A7238" w:rsidRDefault="00BF5231" w:rsidP="005A7238">
      <w:pPr>
        <w:spacing w:line="360" w:lineRule="auto"/>
        <w:jc w:val="both"/>
        <w:rPr>
          <w:rFonts w:ascii="Times New Roman" w:hAnsi="Times New Roman" w:cs="Times New Roman"/>
          <w:sz w:val="24"/>
          <w:szCs w:val="24"/>
        </w:rPr>
      </w:pPr>
    </w:p>
    <w:sectPr w:rsidR="00BF5231" w:rsidRPr="005A7238" w:rsidSect="00372539">
      <w:footerReference w:type="default" r:id="rId7"/>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4C6" w:rsidRDefault="008444C6" w:rsidP="00372539">
      <w:pPr>
        <w:spacing w:after="0" w:line="240" w:lineRule="auto"/>
      </w:pPr>
      <w:r>
        <w:separator/>
      </w:r>
    </w:p>
  </w:endnote>
  <w:endnote w:type="continuationSeparator" w:id="0">
    <w:p w:rsidR="008444C6" w:rsidRDefault="008444C6" w:rsidP="0037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0673"/>
      <w:docPartObj>
        <w:docPartGallery w:val="Page Numbers (Bottom of Page)"/>
        <w:docPartUnique/>
      </w:docPartObj>
    </w:sdtPr>
    <w:sdtEndPr/>
    <w:sdtContent>
      <w:p w:rsidR="00AB75B6" w:rsidRDefault="008444C6">
        <w:pPr>
          <w:pStyle w:val="Footer"/>
          <w:jc w:val="center"/>
        </w:pPr>
        <w:r>
          <w:fldChar w:fldCharType="begin"/>
        </w:r>
        <w:r>
          <w:instrText xml:space="preserve"> PAGE   \* MERGEFORMAT </w:instrText>
        </w:r>
        <w:r>
          <w:fldChar w:fldCharType="separate"/>
        </w:r>
        <w:r w:rsidR="005A7238">
          <w:rPr>
            <w:noProof/>
          </w:rPr>
          <w:t>4</w:t>
        </w:r>
        <w:r>
          <w:rPr>
            <w:noProof/>
          </w:rPr>
          <w:fldChar w:fldCharType="end"/>
        </w:r>
      </w:p>
    </w:sdtContent>
  </w:sdt>
  <w:p w:rsidR="00AB75B6" w:rsidRDefault="00AB7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4C6" w:rsidRDefault="008444C6" w:rsidP="00372539">
      <w:pPr>
        <w:spacing w:after="0" w:line="240" w:lineRule="auto"/>
      </w:pPr>
      <w:r>
        <w:separator/>
      </w:r>
    </w:p>
  </w:footnote>
  <w:footnote w:type="continuationSeparator" w:id="0">
    <w:p w:rsidR="008444C6" w:rsidRDefault="008444C6" w:rsidP="003725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31"/>
    <w:rsid w:val="00075346"/>
    <w:rsid w:val="000A5CF6"/>
    <w:rsid w:val="00160026"/>
    <w:rsid w:val="001679FA"/>
    <w:rsid w:val="00183D0C"/>
    <w:rsid w:val="001A0BB7"/>
    <w:rsid w:val="001D3244"/>
    <w:rsid w:val="00200F51"/>
    <w:rsid w:val="00203CDB"/>
    <w:rsid w:val="00230317"/>
    <w:rsid w:val="0029018B"/>
    <w:rsid w:val="002B2C51"/>
    <w:rsid w:val="003049E8"/>
    <w:rsid w:val="00372539"/>
    <w:rsid w:val="003F46C8"/>
    <w:rsid w:val="00460DD9"/>
    <w:rsid w:val="004F606D"/>
    <w:rsid w:val="00580C43"/>
    <w:rsid w:val="005A7238"/>
    <w:rsid w:val="005F29AB"/>
    <w:rsid w:val="00645061"/>
    <w:rsid w:val="00737682"/>
    <w:rsid w:val="00751DDA"/>
    <w:rsid w:val="007A4E45"/>
    <w:rsid w:val="007D711A"/>
    <w:rsid w:val="00825ADB"/>
    <w:rsid w:val="00830883"/>
    <w:rsid w:val="008320C6"/>
    <w:rsid w:val="00833484"/>
    <w:rsid w:val="008444C6"/>
    <w:rsid w:val="00880147"/>
    <w:rsid w:val="008809BB"/>
    <w:rsid w:val="00893CD0"/>
    <w:rsid w:val="009A0C1F"/>
    <w:rsid w:val="009A436A"/>
    <w:rsid w:val="00AB75B6"/>
    <w:rsid w:val="00B15C99"/>
    <w:rsid w:val="00B35095"/>
    <w:rsid w:val="00BC4D4D"/>
    <w:rsid w:val="00BE4044"/>
    <w:rsid w:val="00BF5231"/>
    <w:rsid w:val="00C04CB6"/>
    <w:rsid w:val="00C0641A"/>
    <w:rsid w:val="00C7185E"/>
    <w:rsid w:val="00CA4D92"/>
    <w:rsid w:val="00D467D8"/>
    <w:rsid w:val="00D610C4"/>
    <w:rsid w:val="00E37777"/>
    <w:rsid w:val="00E57BCB"/>
    <w:rsid w:val="00E63ED0"/>
    <w:rsid w:val="00EA72B7"/>
    <w:rsid w:val="00F53B71"/>
    <w:rsid w:val="00F940D3"/>
    <w:rsid w:val="00FE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6"/>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3725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2539"/>
  </w:style>
  <w:style w:type="paragraph" w:styleId="Footer">
    <w:name w:val="footer"/>
    <w:basedOn w:val="Normal"/>
    <w:link w:val="FooterChar"/>
    <w:uiPriority w:val="99"/>
    <w:unhideWhenUsed/>
    <w:rsid w:val="00372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539"/>
  </w:style>
  <w:style w:type="character" w:styleId="LineNumber">
    <w:name w:val="line number"/>
    <w:basedOn w:val="DefaultParagraphFont"/>
    <w:uiPriority w:val="99"/>
    <w:semiHidden/>
    <w:unhideWhenUsed/>
    <w:rsid w:val="00372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6"/>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3725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2539"/>
  </w:style>
  <w:style w:type="paragraph" w:styleId="Footer">
    <w:name w:val="footer"/>
    <w:basedOn w:val="Normal"/>
    <w:link w:val="FooterChar"/>
    <w:uiPriority w:val="99"/>
    <w:unhideWhenUsed/>
    <w:rsid w:val="00372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539"/>
  </w:style>
  <w:style w:type="character" w:styleId="LineNumber">
    <w:name w:val="line number"/>
    <w:basedOn w:val="DefaultParagraphFont"/>
    <w:uiPriority w:val="99"/>
    <w:semiHidden/>
    <w:unhideWhenUsed/>
    <w:rsid w:val="00372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5297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dcterms:created xsi:type="dcterms:W3CDTF">2019-04-17T10:33:00Z</dcterms:created>
  <dcterms:modified xsi:type="dcterms:W3CDTF">2019-04-17T10:33:00Z</dcterms:modified>
</cp:coreProperties>
</file>