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0D" w:rsidRPr="004A2856" w:rsidRDefault="00197F0D" w:rsidP="00197F0D">
      <w:pPr>
        <w:jc w:val="center"/>
        <w:rPr>
          <w:rFonts w:ascii="Times New Roman" w:hAnsi="Times New Roman" w:cs="Times New Roman"/>
          <w:b/>
          <w:sz w:val="24"/>
          <w:szCs w:val="24"/>
          <w:lang w:val="af-ZA"/>
        </w:rPr>
      </w:pPr>
      <w:r w:rsidRPr="004A2856">
        <w:rPr>
          <w:rFonts w:ascii="Times New Roman" w:hAnsi="Times New Roman" w:cs="Times New Roman"/>
          <w:b/>
          <w:sz w:val="24"/>
          <w:szCs w:val="24"/>
          <w:lang w:val="af-ZA"/>
        </w:rPr>
        <w:t xml:space="preserve">THE REPUBLIC OF UGANDA </w:t>
      </w:r>
    </w:p>
    <w:p w:rsidR="00197F0D" w:rsidRPr="004A2856" w:rsidRDefault="00197F0D" w:rsidP="00197F0D">
      <w:pPr>
        <w:jc w:val="center"/>
        <w:rPr>
          <w:rFonts w:ascii="Times New Roman" w:hAnsi="Times New Roman" w:cs="Times New Roman"/>
          <w:b/>
          <w:sz w:val="24"/>
          <w:szCs w:val="24"/>
          <w:lang w:val="af-ZA"/>
        </w:rPr>
      </w:pPr>
      <w:r w:rsidRPr="004A2856">
        <w:rPr>
          <w:rFonts w:ascii="Times New Roman" w:hAnsi="Times New Roman" w:cs="Times New Roman"/>
          <w:b/>
          <w:sz w:val="24"/>
          <w:szCs w:val="24"/>
          <w:lang w:val="af-ZA"/>
        </w:rPr>
        <w:t xml:space="preserve">IN THE HIGH COURT OF UGANDA AT KAMPALA </w:t>
      </w:r>
    </w:p>
    <w:p w:rsidR="00197F0D" w:rsidRPr="004A2856" w:rsidRDefault="00197F0D" w:rsidP="00197F0D">
      <w:pPr>
        <w:jc w:val="center"/>
        <w:rPr>
          <w:rFonts w:ascii="Times New Roman" w:hAnsi="Times New Roman" w:cs="Times New Roman"/>
          <w:b/>
          <w:sz w:val="24"/>
          <w:szCs w:val="24"/>
          <w:lang w:val="af-ZA"/>
        </w:rPr>
      </w:pPr>
      <w:r w:rsidRPr="004A2856">
        <w:rPr>
          <w:rFonts w:ascii="Times New Roman" w:hAnsi="Times New Roman" w:cs="Times New Roman"/>
          <w:b/>
          <w:sz w:val="24"/>
          <w:szCs w:val="24"/>
          <w:lang w:val="af-ZA"/>
        </w:rPr>
        <w:t>CIVIL DIVISION</w:t>
      </w:r>
    </w:p>
    <w:p w:rsidR="00197F0D" w:rsidRPr="004A2856" w:rsidRDefault="00197F0D" w:rsidP="00197F0D">
      <w:pPr>
        <w:jc w:val="center"/>
        <w:rPr>
          <w:rFonts w:ascii="Times New Roman" w:hAnsi="Times New Roman" w:cs="Times New Roman"/>
          <w:b/>
          <w:sz w:val="24"/>
          <w:szCs w:val="24"/>
          <w:lang w:val="af-ZA"/>
        </w:rPr>
      </w:pPr>
      <w:r w:rsidRPr="004A2856">
        <w:rPr>
          <w:rFonts w:ascii="Times New Roman" w:hAnsi="Times New Roman" w:cs="Times New Roman"/>
          <w:b/>
          <w:sz w:val="24"/>
          <w:szCs w:val="24"/>
          <w:lang w:val="af-ZA"/>
        </w:rPr>
        <w:t>MISCELLANEOUS CAUSE NO.423 OF 201</w:t>
      </w:r>
      <w:r w:rsidR="00D52B05" w:rsidRPr="004A2856">
        <w:rPr>
          <w:rFonts w:ascii="Times New Roman" w:hAnsi="Times New Roman" w:cs="Times New Roman"/>
          <w:b/>
          <w:sz w:val="24"/>
          <w:szCs w:val="24"/>
          <w:lang w:val="af-ZA"/>
        </w:rPr>
        <w:t>7</w:t>
      </w:r>
      <w:r w:rsidRPr="004A2856">
        <w:rPr>
          <w:rFonts w:ascii="Times New Roman" w:hAnsi="Times New Roman" w:cs="Times New Roman"/>
          <w:b/>
          <w:sz w:val="24"/>
          <w:szCs w:val="24"/>
          <w:lang w:val="af-ZA"/>
        </w:rPr>
        <w:t xml:space="preserve"> </w:t>
      </w:r>
    </w:p>
    <w:p w:rsidR="00197F0D" w:rsidRPr="004A2856" w:rsidRDefault="00197F0D" w:rsidP="00197F0D">
      <w:pPr>
        <w:jc w:val="both"/>
        <w:rPr>
          <w:rFonts w:ascii="Times New Roman" w:hAnsi="Times New Roman" w:cs="Times New Roman"/>
          <w:b/>
          <w:sz w:val="24"/>
          <w:szCs w:val="24"/>
          <w:lang w:val="af-ZA"/>
        </w:rPr>
      </w:pPr>
    </w:p>
    <w:p w:rsidR="00197F0D" w:rsidRPr="004A2856" w:rsidRDefault="00197F0D" w:rsidP="00197F0D">
      <w:pPr>
        <w:jc w:val="both"/>
        <w:rPr>
          <w:rFonts w:ascii="Times New Roman" w:hAnsi="Times New Roman" w:cs="Times New Roman"/>
          <w:b/>
          <w:sz w:val="24"/>
          <w:szCs w:val="24"/>
          <w:lang w:val="af-ZA"/>
        </w:rPr>
      </w:pPr>
      <w:r w:rsidRPr="004A2856">
        <w:rPr>
          <w:rFonts w:ascii="Times New Roman" w:hAnsi="Times New Roman" w:cs="Times New Roman"/>
          <w:b/>
          <w:sz w:val="24"/>
          <w:szCs w:val="24"/>
          <w:lang w:val="af-ZA"/>
        </w:rPr>
        <w:t>PALMFOX INTERNATIONAL (U) LTD::::::::::::::::::::::::::::: APPLICANTS</w:t>
      </w:r>
    </w:p>
    <w:p w:rsidR="00197F0D" w:rsidRPr="004A2856" w:rsidRDefault="00197F0D" w:rsidP="00197F0D">
      <w:pPr>
        <w:pStyle w:val="ListParagraph"/>
        <w:ind w:left="3600" w:firstLine="720"/>
        <w:rPr>
          <w:rFonts w:ascii="Times New Roman" w:hAnsi="Times New Roman" w:cs="Times New Roman"/>
          <w:b/>
          <w:sz w:val="24"/>
          <w:szCs w:val="24"/>
          <w:lang w:val="af-ZA"/>
        </w:rPr>
      </w:pPr>
      <w:r w:rsidRPr="004A2856">
        <w:rPr>
          <w:rFonts w:ascii="Times New Roman" w:hAnsi="Times New Roman" w:cs="Times New Roman"/>
          <w:b/>
          <w:sz w:val="24"/>
          <w:szCs w:val="24"/>
          <w:lang w:val="af-ZA"/>
        </w:rPr>
        <w:t xml:space="preserve">VERSUS </w:t>
      </w:r>
    </w:p>
    <w:p w:rsidR="00D52B05" w:rsidRPr="004A2856" w:rsidRDefault="00D52B05" w:rsidP="00D52B05">
      <w:pPr>
        <w:pStyle w:val="ListParagraph"/>
        <w:numPr>
          <w:ilvl w:val="0"/>
          <w:numId w:val="7"/>
        </w:numPr>
        <w:jc w:val="both"/>
        <w:rPr>
          <w:rFonts w:ascii="Times New Roman" w:hAnsi="Times New Roman" w:cs="Times New Roman"/>
          <w:b/>
          <w:sz w:val="24"/>
          <w:szCs w:val="24"/>
          <w:lang w:val="af-ZA"/>
        </w:rPr>
      </w:pPr>
      <w:r w:rsidRPr="004A2856">
        <w:rPr>
          <w:rFonts w:ascii="Times New Roman" w:hAnsi="Times New Roman" w:cs="Times New Roman"/>
          <w:b/>
          <w:sz w:val="24"/>
          <w:szCs w:val="24"/>
          <w:lang w:val="af-ZA"/>
        </w:rPr>
        <w:t>DFCU BANK (U) LTD</w:t>
      </w:r>
    </w:p>
    <w:p w:rsidR="00D52B05" w:rsidRPr="004A2856" w:rsidRDefault="00D52B05" w:rsidP="00D52B05">
      <w:pPr>
        <w:pStyle w:val="ListParagraph"/>
        <w:numPr>
          <w:ilvl w:val="0"/>
          <w:numId w:val="7"/>
        </w:numPr>
        <w:jc w:val="both"/>
        <w:rPr>
          <w:rFonts w:ascii="Times New Roman" w:hAnsi="Times New Roman" w:cs="Times New Roman"/>
          <w:b/>
          <w:sz w:val="24"/>
          <w:szCs w:val="24"/>
          <w:lang w:val="af-ZA"/>
        </w:rPr>
      </w:pPr>
      <w:r w:rsidRPr="004A2856">
        <w:rPr>
          <w:rFonts w:ascii="Times New Roman" w:hAnsi="Times New Roman" w:cs="Times New Roman"/>
          <w:b/>
          <w:sz w:val="24"/>
          <w:szCs w:val="24"/>
          <w:lang w:val="af-ZA"/>
        </w:rPr>
        <w:t>BANK OF UGANDA</w:t>
      </w:r>
    </w:p>
    <w:p w:rsidR="00197F0D" w:rsidRPr="004A2856" w:rsidRDefault="00D52B05" w:rsidP="00D52B05">
      <w:pPr>
        <w:pStyle w:val="ListParagraph"/>
        <w:numPr>
          <w:ilvl w:val="0"/>
          <w:numId w:val="7"/>
        </w:numPr>
        <w:jc w:val="both"/>
        <w:rPr>
          <w:rFonts w:ascii="Times New Roman" w:hAnsi="Times New Roman" w:cs="Times New Roman"/>
          <w:b/>
          <w:sz w:val="24"/>
          <w:szCs w:val="24"/>
          <w:lang w:val="af-ZA"/>
        </w:rPr>
      </w:pPr>
      <w:r w:rsidRPr="004A2856">
        <w:rPr>
          <w:rFonts w:ascii="Times New Roman" w:hAnsi="Times New Roman" w:cs="Times New Roman"/>
          <w:b/>
          <w:sz w:val="24"/>
          <w:szCs w:val="24"/>
          <w:lang w:val="af-ZA"/>
        </w:rPr>
        <w:t>FINANCIAL INTELLIGENCE AUTHORITY:::::::::::</w:t>
      </w:r>
      <w:r w:rsidR="00197F0D" w:rsidRPr="004A2856">
        <w:rPr>
          <w:rFonts w:ascii="Times New Roman" w:hAnsi="Times New Roman" w:cs="Times New Roman"/>
          <w:b/>
          <w:sz w:val="24"/>
          <w:szCs w:val="24"/>
          <w:lang w:val="af-ZA"/>
        </w:rPr>
        <w:t>RESPONDENT</w:t>
      </w:r>
      <w:r w:rsidRPr="004A2856">
        <w:rPr>
          <w:rFonts w:ascii="Times New Roman" w:hAnsi="Times New Roman" w:cs="Times New Roman"/>
          <w:b/>
          <w:sz w:val="24"/>
          <w:szCs w:val="24"/>
          <w:lang w:val="af-ZA"/>
        </w:rPr>
        <w:t>S</w:t>
      </w:r>
    </w:p>
    <w:p w:rsidR="00197F0D" w:rsidRPr="004A2856" w:rsidRDefault="00197F0D" w:rsidP="00197F0D">
      <w:pPr>
        <w:jc w:val="both"/>
        <w:rPr>
          <w:rFonts w:ascii="Times New Roman" w:hAnsi="Times New Roman" w:cs="Times New Roman"/>
          <w:b/>
          <w:sz w:val="24"/>
          <w:szCs w:val="24"/>
          <w:lang w:val="af-ZA"/>
        </w:rPr>
      </w:pPr>
    </w:p>
    <w:p w:rsidR="00197F0D" w:rsidRPr="004A2856" w:rsidRDefault="00197F0D" w:rsidP="00197F0D">
      <w:pPr>
        <w:jc w:val="both"/>
        <w:rPr>
          <w:rFonts w:ascii="Times New Roman" w:hAnsi="Times New Roman" w:cs="Times New Roman"/>
          <w:b/>
          <w:sz w:val="24"/>
          <w:szCs w:val="24"/>
          <w:lang w:val="af-ZA"/>
        </w:rPr>
      </w:pPr>
      <w:r w:rsidRPr="004A2856">
        <w:rPr>
          <w:rFonts w:ascii="Times New Roman" w:hAnsi="Times New Roman" w:cs="Times New Roman"/>
          <w:b/>
          <w:sz w:val="24"/>
          <w:szCs w:val="24"/>
          <w:lang w:val="af-ZA"/>
        </w:rPr>
        <w:t>BEFORE HON. JUSTICE SSEKAANA MUSA</w:t>
      </w:r>
      <w:bookmarkStart w:id="0" w:name="_GoBack"/>
      <w:bookmarkEnd w:id="0"/>
    </w:p>
    <w:p w:rsidR="00197F0D" w:rsidRPr="004A2856" w:rsidRDefault="00197F0D" w:rsidP="00197F0D">
      <w:pPr>
        <w:ind w:left="3600"/>
        <w:jc w:val="both"/>
        <w:rPr>
          <w:rFonts w:ascii="Times New Roman" w:hAnsi="Times New Roman" w:cs="Times New Roman"/>
          <w:b/>
          <w:sz w:val="24"/>
          <w:szCs w:val="24"/>
          <w:u w:val="single"/>
          <w:lang w:val="af-ZA"/>
        </w:rPr>
      </w:pPr>
      <w:r w:rsidRPr="004A2856">
        <w:rPr>
          <w:rFonts w:ascii="Times New Roman" w:hAnsi="Times New Roman" w:cs="Times New Roman"/>
          <w:b/>
          <w:sz w:val="24"/>
          <w:szCs w:val="24"/>
          <w:lang w:val="af-ZA"/>
        </w:rPr>
        <w:t xml:space="preserve"> </w:t>
      </w:r>
      <w:r w:rsidRPr="004A2856">
        <w:rPr>
          <w:rFonts w:ascii="Times New Roman" w:hAnsi="Times New Roman" w:cs="Times New Roman"/>
          <w:b/>
          <w:sz w:val="24"/>
          <w:szCs w:val="24"/>
          <w:u w:val="single"/>
          <w:lang w:val="af-ZA"/>
        </w:rPr>
        <w:t>RULING</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The Applicant filed an application under Article 50 of the Constitution, Section 33 of the Judicature Act and Section 98 of the Civil Procedure Act and Order 52 rule 1 of the Civil Procedure Rules for the following reliefs;  </w:t>
      </w:r>
    </w:p>
    <w:p w:rsidR="00D52B05" w:rsidRPr="004A2856" w:rsidRDefault="00197F0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w:t>
      </w:r>
      <w:r w:rsidR="00D52B05" w:rsidRPr="004A2856">
        <w:rPr>
          <w:rFonts w:ascii="Times New Roman" w:hAnsi="Times New Roman" w:cs="Times New Roman"/>
          <w:sz w:val="24"/>
          <w:szCs w:val="24"/>
        </w:rPr>
        <w:t xml:space="preserve">at </w:t>
      </w:r>
      <w:proofErr w:type="gramStart"/>
      <w:r w:rsidR="00D52B05" w:rsidRPr="004A2856">
        <w:rPr>
          <w:rFonts w:ascii="Times New Roman" w:hAnsi="Times New Roman" w:cs="Times New Roman"/>
          <w:sz w:val="24"/>
          <w:szCs w:val="24"/>
        </w:rPr>
        <w:t>th</w:t>
      </w:r>
      <w:r w:rsidRPr="004A2856">
        <w:rPr>
          <w:rFonts w:ascii="Times New Roman" w:hAnsi="Times New Roman" w:cs="Times New Roman"/>
          <w:sz w:val="24"/>
          <w:szCs w:val="24"/>
        </w:rPr>
        <w:t>is</w:t>
      </w:r>
      <w:proofErr w:type="gramEnd"/>
      <w:r w:rsidRPr="004A2856">
        <w:rPr>
          <w:rFonts w:ascii="Times New Roman" w:hAnsi="Times New Roman" w:cs="Times New Roman"/>
          <w:sz w:val="24"/>
          <w:szCs w:val="24"/>
        </w:rPr>
        <w:t xml:space="preserve"> Honourable court orders the Respondents to activate the Applicant’s corporate Bank accounts held with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under Account numbers 01203552824015 and 02203552823982.</w:t>
      </w:r>
    </w:p>
    <w:p w:rsidR="00CA30BC" w:rsidRPr="004A2856" w:rsidRDefault="00CA30BC" w:rsidP="00CA30BC">
      <w:pPr>
        <w:pStyle w:val="ListParagraph"/>
        <w:jc w:val="both"/>
        <w:rPr>
          <w:rFonts w:ascii="Times New Roman" w:hAnsi="Times New Roman" w:cs="Times New Roman"/>
          <w:sz w:val="24"/>
          <w:szCs w:val="24"/>
        </w:rPr>
      </w:pPr>
    </w:p>
    <w:p w:rsidR="00D52B05" w:rsidRPr="004A2856" w:rsidRDefault="00D52B05"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makes a declaratory order that the actions of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to suspend or deactivate the applicant’s bank accounts 01203552824015 and 02203552823982 held with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was unlawful and a violation of the applicant’s rights.</w:t>
      </w:r>
    </w:p>
    <w:p w:rsidR="00CA30BC" w:rsidRPr="004A2856" w:rsidRDefault="00CA30BC" w:rsidP="00CA30BC">
      <w:pPr>
        <w:pStyle w:val="ListParagraph"/>
        <w:rPr>
          <w:rFonts w:ascii="Times New Roman" w:hAnsi="Times New Roman" w:cs="Times New Roman"/>
          <w:sz w:val="24"/>
          <w:szCs w:val="24"/>
        </w:rPr>
      </w:pPr>
    </w:p>
    <w:p w:rsidR="00D52B05" w:rsidRPr="004A2856" w:rsidRDefault="00D52B05"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makes declaratory orders that the actions of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&amp;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w:t>
      </w:r>
      <w:r w:rsidR="00454D5E" w:rsidRPr="004A2856">
        <w:rPr>
          <w:rFonts w:ascii="Times New Roman" w:hAnsi="Times New Roman" w:cs="Times New Roman"/>
          <w:sz w:val="24"/>
          <w:szCs w:val="24"/>
        </w:rPr>
        <w:t>s</w:t>
      </w:r>
      <w:r w:rsidRPr="004A2856">
        <w:rPr>
          <w:rFonts w:ascii="Times New Roman" w:hAnsi="Times New Roman" w:cs="Times New Roman"/>
          <w:sz w:val="24"/>
          <w:szCs w:val="24"/>
        </w:rPr>
        <w:t xml:space="preserve"> condone and demand the continuous freezing and/ or deactivation of the applicant’s bank accounts 01203552824015 and 02203552823982 held with the 2</w:t>
      </w:r>
      <w:r w:rsidR="00CA30BC" w:rsidRPr="004A2856">
        <w:rPr>
          <w:rFonts w:ascii="Times New Roman" w:hAnsi="Times New Roman" w:cs="Times New Roman"/>
          <w:sz w:val="24"/>
          <w:szCs w:val="24"/>
          <w:vertAlign w:val="superscript"/>
        </w:rPr>
        <w:t>nd</w:t>
      </w:r>
      <w:r w:rsidR="00CA30BC" w:rsidRPr="004A2856">
        <w:rPr>
          <w:rFonts w:ascii="Times New Roman" w:hAnsi="Times New Roman" w:cs="Times New Roman"/>
          <w:sz w:val="24"/>
          <w:szCs w:val="24"/>
        </w:rPr>
        <w:t xml:space="preserve"> </w:t>
      </w:r>
      <w:r w:rsidRPr="004A2856">
        <w:rPr>
          <w:rFonts w:ascii="Times New Roman" w:hAnsi="Times New Roman" w:cs="Times New Roman"/>
          <w:sz w:val="24"/>
          <w:szCs w:val="24"/>
        </w:rPr>
        <w:t>respondent is unlawful and a violation of the applicant’s rights.</w:t>
      </w:r>
    </w:p>
    <w:p w:rsidR="00CA30BC" w:rsidRPr="004A2856" w:rsidRDefault="00CA30BC" w:rsidP="00CA30BC">
      <w:pPr>
        <w:pStyle w:val="ListParagraph"/>
        <w:rPr>
          <w:rFonts w:ascii="Times New Roman" w:hAnsi="Times New Roman" w:cs="Times New Roman"/>
          <w:sz w:val="24"/>
          <w:szCs w:val="24"/>
        </w:rPr>
      </w:pPr>
    </w:p>
    <w:p w:rsidR="00C849DD" w:rsidRPr="004A2856" w:rsidRDefault="00D52B05"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makes an Order of Certiorari quashing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and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w:t>
      </w:r>
      <w:r w:rsidR="00C849DD" w:rsidRPr="004A2856">
        <w:rPr>
          <w:rFonts w:ascii="Times New Roman" w:hAnsi="Times New Roman" w:cs="Times New Roman"/>
          <w:sz w:val="24"/>
          <w:szCs w:val="24"/>
        </w:rPr>
        <w:t>’</w:t>
      </w:r>
      <w:r w:rsidRPr="004A2856">
        <w:rPr>
          <w:rFonts w:ascii="Times New Roman" w:hAnsi="Times New Roman" w:cs="Times New Roman"/>
          <w:sz w:val="24"/>
          <w:szCs w:val="24"/>
        </w:rPr>
        <w:t>s decision not to unfreeze and or unblock the applicant’s accounts held with the</w:t>
      </w:r>
      <w:r w:rsidR="00C849DD" w:rsidRPr="004A2856">
        <w:rPr>
          <w:rFonts w:ascii="Times New Roman" w:hAnsi="Times New Roman" w:cs="Times New Roman"/>
          <w:sz w:val="24"/>
          <w:szCs w:val="24"/>
        </w:rPr>
        <w:t xml:space="preserve"> 1</w:t>
      </w:r>
      <w:r w:rsidR="00C849DD" w:rsidRPr="004A2856">
        <w:rPr>
          <w:rFonts w:ascii="Times New Roman" w:hAnsi="Times New Roman" w:cs="Times New Roman"/>
          <w:sz w:val="24"/>
          <w:szCs w:val="24"/>
          <w:vertAlign w:val="superscript"/>
        </w:rPr>
        <w:t>st</w:t>
      </w:r>
      <w:r w:rsidR="00C849DD" w:rsidRPr="004A2856">
        <w:rPr>
          <w:rFonts w:ascii="Times New Roman" w:hAnsi="Times New Roman" w:cs="Times New Roman"/>
          <w:sz w:val="24"/>
          <w:szCs w:val="24"/>
        </w:rPr>
        <w:t xml:space="preserve"> </w:t>
      </w:r>
      <w:r w:rsidRPr="004A2856">
        <w:rPr>
          <w:rFonts w:ascii="Times New Roman" w:hAnsi="Times New Roman" w:cs="Times New Roman"/>
          <w:sz w:val="24"/>
          <w:szCs w:val="24"/>
        </w:rPr>
        <w:t>respondent</w:t>
      </w:r>
      <w:r w:rsidR="00C849DD" w:rsidRPr="004A2856">
        <w:rPr>
          <w:rFonts w:ascii="Times New Roman" w:hAnsi="Times New Roman" w:cs="Times New Roman"/>
          <w:sz w:val="24"/>
          <w:szCs w:val="24"/>
        </w:rPr>
        <w:t>.</w:t>
      </w:r>
    </w:p>
    <w:p w:rsidR="00CA30BC" w:rsidRPr="004A2856" w:rsidRDefault="00CA30BC" w:rsidP="00CA30BC">
      <w:pPr>
        <w:pStyle w:val="ListParagraph"/>
        <w:rPr>
          <w:rFonts w:ascii="Times New Roman" w:hAnsi="Times New Roman" w:cs="Times New Roman"/>
          <w:sz w:val="24"/>
          <w:szCs w:val="24"/>
        </w:rPr>
      </w:pPr>
    </w:p>
    <w:p w:rsidR="00C849DD" w:rsidRPr="004A2856" w:rsidRDefault="00C849D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lastRenderedPageBreak/>
        <w:t>That this Honourable court makes an order of Mandamus and Prohibition against the respondents compelling them to release/unfreeze the applicant’s bank accounts and prohibiting them from further illegally holding onto the applicant’s funds held in the bank accounts.</w:t>
      </w:r>
    </w:p>
    <w:p w:rsidR="00CA30BC" w:rsidRPr="004A2856" w:rsidRDefault="00CA30BC" w:rsidP="00CA30BC">
      <w:pPr>
        <w:pStyle w:val="ListParagraph"/>
        <w:rPr>
          <w:rFonts w:ascii="Times New Roman" w:hAnsi="Times New Roman" w:cs="Times New Roman"/>
          <w:sz w:val="24"/>
          <w:szCs w:val="24"/>
        </w:rPr>
      </w:pPr>
    </w:p>
    <w:p w:rsidR="00C849DD" w:rsidRPr="004A2856" w:rsidRDefault="00C849D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awards the applicant compensation for the financial loss suffered as a result of the respondents unlawful acts of deactivating, suspending and or freezing the applicant’s accounts held with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w:t>
      </w:r>
    </w:p>
    <w:p w:rsidR="00CA30BC" w:rsidRPr="004A2856" w:rsidRDefault="00CA30BC" w:rsidP="00CA30BC">
      <w:pPr>
        <w:pStyle w:val="ListParagraph"/>
        <w:rPr>
          <w:rFonts w:ascii="Times New Roman" w:hAnsi="Times New Roman" w:cs="Times New Roman"/>
          <w:sz w:val="24"/>
          <w:szCs w:val="24"/>
        </w:rPr>
      </w:pPr>
    </w:p>
    <w:p w:rsidR="00C849DD" w:rsidRPr="004A2856" w:rsidRDefault="00C849D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awards the applicant general damages for the loss incurred as a result of the respondents’ actions.</w:t>
      </w:r>
    </w:p>
    <w:p w:rsidR="00CA30BC" w:rsidRPr="004A2856" w:rsidRDefault="00CA30BC" w:rsidP="00CA30BC">
      <w:pPr>
        <w:pStyle w:val="ListParagraph"/>
        <w:rPr>
          <w:rFonts w:ascii="Times New Roman" w:hAnsi="Times New Roman" w:cs="Times New Roman"/>
          <w:sz w:val="24"/>
          <w:szCs w:val="24"/>
        </w:rPr>
      </w:pPr>
    </w:p>
    <w:p w:rsidR="00C849DD" w:rsidRPr="004A2856" w:rsidRDefault="00C849D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That this Honourable court awards the applicant interest of 30% on (f) and (g) here above from the date of the judgment till payment in full.</w:t>
      </w:r>
    </w:p>
    <w:p w:rsidR="00CA30BC" w:rsidRPr="004A2856" w:rsidRDefault="00CA30BC" w:rsidP="00CA30BC">
      <w:pPr>
        <w:pStyle w:val="ListParagraph"/>
        <w:rPr>
          <w:rFonts w:ascii="Times New Roman" w:hAnsi="Times New Roman" w:cs="Times New Roman"/>
          <w:sz w:val="24"/>
          <w:szCs w:val="24"/>
        </w:rPr>
      </w:pPr>
    </w:p>
    <w:p w:rsidR="00197F0D" w:rsidRPr="004A2856" w:rsidRDefault="00197F0D" w:rsidP="00197F0D">
      <w:pPr>
        <w:pStyle w:val="ListParagraph"/>
        <w:numPr>
          <w:ilvl w:val="0"/>
          <w:numId w:val="1"/>
        </w:numPr>
        <w:jc w:val="both"/>
        <w:rPr>
          <w:rFonts w:ascii="Times New Roman" w:hAnsi="Times New Roman" w:cs="Times New Roman"/>
          <w:sz w:val="24"/>
          <w:szCs w:val="24"/>
        </w:rPr>
      </w:pPr>
      <w:r w:rsidRPr="004A2856">
        <w:rPr>
          <w:rFonts w:ascii="Times New Roman" w:hAnsi="Times New Roman" w:cs="Times New Roman"/>
          <w:sz w:val="24"/>
          <w:szCs w:val="24"/>
        </w:rPr>
        <w:t xml:space="preserve">The </w:t>
      </w:r>
      <w:r w:rsidR="00C849DD" w:rsidRPr="004A2856">
        <w:rPr>
          <w:rFonts w:ascii="Times New Roman" w:hAnsi="Times New Roman" w:cs="Times New Roman"/>
          <w:sz w:val="24"/>
          <w:szCs w:val="24"/>
        </w:rPr>
        <w:t xml:space="preserve">costs of this application </w:t>
      </w:r>
      <w:proofErr w:type="gramStart"/>
      <w:r w:rsidR="00C849DD" w:rsidRPr="004A2856">
        <w:rPr>
          <w:rFonts w:ascii="Times New Roman" w:hAnsi="Times New Roman" w:cs="Times New Roman"/>
          <w:sz w:val="24"/>
          <w:szCs w:val="24"/>
        </w:rPr>
        <w:t>be</w:t>
      </w:r>
      <w:proofErr w:type="gramEnd"/>
      <w:r w:rsidR="00C849DD" w:rsidRPr="004A2856">
        <w:rPr>
          <w:rFonts w:ascii="Times New Roman" w:hAnsi="Times New Roman" w:cs="Times New Roman"/>
          <w:sz w:val="24"/>
          <w:szCs w:val="24"/>
        </w:rPr>
        <w:t xml:space="preserve"> provided for.</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The grounds in support of this application were stated briefly in the Notice of Motion and in the affidavit in support of the applicant of </w:t>
      </w:r>
      <w:r w:rsidR="00C849DD" w:rsidRPr="004A2856">
        <w:rPr>
          <w:rFonts w:ascii="Times New Roman" w:hAnsi="Times New Roman" w:cs="Times New Roman"/>
          <w:b/>
          <w:i/>
          <w:sz w:val="24"/>
          <w:szCs w:val="24"/>
        </w:rPr>
        <w:t>Seruw</w:t>
      </w:r>
      <w:r w:rsidRPr="004A2856">
        <w:rPr>
          <w:rFonts w:ascii="Times New Roman" w:hAnsi="Times New Roman" w:cs="Times New Roman"/>
          <w:b/>
          <w:i/>
          <w:sz w:val="24"/>
          <w:szCs w:val="24"/>
        </w:rPr>
        <w:t>a</w:t>
      </w:r>
      <w:r w:rsidR="00C849DD" w:rsidRPr="004A2856">
        <w:rPr>
          <w:rFonts w:ascii="Times New Roman" w:hAnsi="Times New Roman" w:cs="Times New Roman"/>
          <w:b/>
          <w:i/>
          <w:sz w:val="24"/>
          <w:szCs w:val="24"/>
        </w:rPr>
        <w:t>g</w:t>
      </w:r>
      <w:r w:rsidRPr="004A2856">
        <w:rPr>
          <w:rFonts w:ascii="Times New Roman" w:hAnsi="Times New Roman" w:cs="Times New Roman"/>
          <w:b/>
          <w:i/>
          <w:sz w:val="24"/>
          <w:szCs w:val="24"/>
        </w:rPr>
        <w:t>i</w:t>
      </w:r>
      <w:r w:rsidR="00C849DD" w:rsidRPr="004A2856">
        <w:rPr>
          <w:rFonts w:ascii="Times New Roman" w:hAnsi="Times New Roman" w:cs="Times New Roman"/>
          <w:b/>
          <w:i/>
          <w:sz w:val="24"/>
          <w:szCs w:val="24"/>
        </w:rPr>
        <w:t xml:space="preserve"> Tadeo</w:t>
      </w:r>
      <w:r w:rsidRPr="004A2856">
        <w:rPr>
          <w:rFonts w:ascii="Times New Roman" w:hAnsi="Times New Roman" w:cs="Times New Roman"/>
          <w:sz w:val="24"/>
          <w:szCs w:val="24"/>
        </w:rPr>
        <w:t xml:space="preserve"> but generally and briefly state that;</w:t>
      </w:r>
    </w:p>
    <w:p w:rsidR="00197F0D" w:rsidRPr="004A2856" w:rsidRDefault="00197F0D"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The applicant</w:t>
      </w:r>
      <w:r w:rsidR="00F018F6" w:rsidRPr="004A2856">
        <w:rPr>
          <w:rFonts w:ascii="Times New Roman" w:hAnsi="Times New Roman" w:cs="Times New Roman"/>
          <w:sz w:val="24"/>
          <w:szCs w:val="24"/>
        </w:rPr>
        <w:t xml:space="preserve"> opened and has been operating two accounts in Uganda shillings and United States Dollar Corporate bank accounts with the 1</w:t>
      </w:r>
      <w:r w:rsidR="00F018F6" w:rsidRPr="004A2856">
        <w:rPr>
          <w:rFonts w:ascii="Times New Roman" w:hAnsi="Times New Roman" w:cs="Times New Roman"/>
          <w:sz w:val="24"/>
          <w:szCs w:val="24"/>
          <w:vertAlign w:val="superscript"/>
        </w:rPr>
        <w:t>st</w:t>
      </w:r>
      <w:r w:rsidR="00F018F6" w:rsidRPr="004A2856">
        <w:rPr>
          <w:rFonts w:ascii="Times New Roman" w:hAnsi="Times New Roman" w:cs="Times New Roman"/>
          <w:sz w:val="24"/>
          <w:szCs w:val="24"/>
        </w:rPr>
        <w:t xml:space="preserve"> respondent since 2015 under the account name of Palmfox International Limited and under account numbers 01203552824015 and 02203552823982.</w:t>
      </w:r>
    </w:p>
    <w:p w:rsidR="00CA30BC" w:rsidRPr="004A2856" w:rsidRDefault="00CA30BC" w:rsidP="00CA30BC">
      <w:pPr>
        <w:pStyle w:val="ListParagraph"/>
        <w:jc w:val="both"/>
        <w:rPr>
          <w:rFonts w:ascii="Times New Roman" w:hAnsi="Times New Roman" w:cs="Times New Roman"/>
          <w:sz w:val="24"/>
          <w:szCs w:val="24"/>
        </w:rPr>
      </w:pPr>
    </w:p>
    <w:p w:rsidR="00F018F6" w:rsidRPr="004A2856" w:rsidRDefault="00F018F6"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That sometime in June 2017, the applicant attempted to transact against its Uganda shilling bank account which was used for the daily business operations and was shocked to discover that the said Account had been frozen/suspended by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w:t>
      </w:r>
    </w:p>
    <w:p w:rsidR="00CA30BC" w:rsidRPr="004A2856" w:rsidRDefault="00CA30BC" w:rsidP="00CA30BC">
      <w:pPr>
        <w:pStyle w:val="ListParagraph"/>
        <w:rPr>
          <w:rFonts w:ascii="Times New Roman" w:hAnsi="Times New Roman" w:cs="Times New Roman"/>
          <w:sz w:val="24"/>
          <w:szCs w:val="24"/>
        </w:rPr>
      </w:pPr>
    </w:p>
    <w:p w:rsidR="00F018F6" w:rsidRPr="004A2856" w:rsidRDefault="00F018F6"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That sometime in 2018, the applicant came to learn through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that its accounts were frozen following the directives of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and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 and more specifically in respect of a directive that was issued by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sometime in 2017.</w:t>
      </w:r>
    </w:p>
    <w:p w:rsidR="00CA30BC" w:rsidRPr="004A2856" w:rsidRDefault="00CA30BC" w:rsidP="00CA30BC">
      <w:pPr>
        <w:pStyle w:val="ListParagraph"/>
        <w:rPr>
          <w:rFonts w:ascii="Times New Roman" w:hAnsi="Times New Roman" w:cs="Times New Roman"/>
          <w:sz w:val="24"/>
          <w:szCs w:val="24"/>
        </w:rPr>
      </w:pPr>
    </w:p>
    <w:p w:rsidR="00F018F6" w:rsidRPr="004A2856" w:rsidRDefault="00F018F6"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The applicant was informed by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that the account was frozen because it was suspected of dealing in crimes relating to money laundering,</w:t>
      </w:r>
      <w:r w:rsidR="00FD56DC" w:rsidRPr="004A2856">
        <w:rPr>
          <w:rFonts w:ascii="Times New Roman" w:hAnsi="Times New Roman" w:cs="Times New Roman"/>
          <w:sz w:val="24"/>
          <w:szCs w:val="24"/>
        </w:rPr>
        <w:t xml:space="preserve"> </w:t>
      </w:r>
      <w:r w:rsidRPr="004A2856">
        <w:rPr>
          <w:rFonts w:ascii="Times New Roman" w:hAnsi="Times New Roman" w:cs="Times New Roman"/>
          <w:sz w:val="24"/>
          <w:szCs w:val="24"/>
        </w:rPr>
        <w:t>obtaining money by false pretences</w:t>
      </w:r>
      <w:r w:rsidR="00FD56DC" w:rsidRPr="004A2856">
        <w:rPr>
          <w:rFonts w:ascii="Times New Roman" w:hAnsi="Times New Roman" w:cs="Times New Roman"/>
          <w:sz w:val="24"/>
          <w:szCs w:val="24"/>
        </w:rPr>
        <w:t>.</w:t>
      </w:r>
    </w:p>
    <w:p w:rsidR="00CA30BC" w:rsidRPr="004A2856" w:rsidRDefault="00CA30BC" w:rsidP="00CA30BC">
      <w:pPr>
        <w:pStyle w:val="ListParagraph"/>
        <w:rPr>
          <w:rFonts w:ascii="Times New Roman" w:hAnsi="Times New Roman" w:cs="Times New Roman"/>
          <w:sz w:val="24"/>
          <w:szCs w:val="24"/>
        </w:rPr>
      </w:pPr>
    </w:p>
    <w:p w:rsidR="00FD56DC" w:rsidRPr="004A2856" w:rsidRDefault="00FD56DC"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 xml:space="preserve">That the application has never been a member of the above mentioned business and to date has never summoned and/ or investigated for the above mentioned crimes by CID or </w:t>
      </w:r>
      <w:r w:rsidRPr="004A2856">
        <w:rPr>
          <w:rFonts w:ascii="Times New Roman" w:hAnsi="Times New Roman" w:cs="Times New Roman"/>
          <w:sz w:val="24"/>
          <w:szCs w:val="24"/>
        </w:rPr>
        <w:lastRenderedPageBreak/>
        <w:t>any other person or authority and yet the said directive was wrongfully extended against it by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w:t>
      </w:r>
    </w:p>
    <w:p w:rsidR="00CA30BC" w:rsidRPr="004A2856" w:rsidRDefault="00CA30BC" w:rsidP="00CA30BC">
      <w:pPr>
        <w:pStyle w:val="ListParagraph"/>
        <w:rPr>
          <w:rFonts w:ascii="Times New Roman" w:hAnsi="Times New Roman" w:cs="Times New Roman"/>
          <w:sz w:val="24"/>
          <w:szCs w:val="24"/>
        </w:rPr>
      </w:pPr>
    </w:p>
    <w:p w:rsidR="00FD56DC" w:rsidRPr="004A2856" w:rsidRDefault="00CA30BC" w:rsidP="00197F0D">
      <w:pPr>
        <w:pStyle w:val="ListParagraph"/>
        <w:numPr>
          <w:ilvl w:val="0"/>
          <w:numId w:val="3"/>
        </w:numPr>
        <w:jc w:val="both"/>
        <w:rPr>
          <w:rFonts w:ascii="Times New Roman" w:hAnsi="Times New Roman" w:cs="Times New Roman"/>
          <w:sz w:val="24"/>
          <w:szCs w:val="24"/>
        </w:rPr>
      </w:pPr>
      <w:r w:rsidRPr="004A2856">
        <w:rPr>
          <w:rFonts w:ascii="Times New Roman" w:hAnsi="Times New Roman" w:cs="Times New Roman"/>
          <w:sz w:val="24"/>
          <w:szCs w:val="24"/>
        </w:rPr>
        <w:t>That the applicant has come to learn that despite the conclusion of the investigations by the appropriate authorities and closure of the file,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and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 have continued to direct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to maintain a freeze order against the applicant’s bank for unknown to the applicant.</w:t>
      </w:r>
    </w:p>
    <w:p w:rsidR="00BD5384" w:rsidRPr="004A2856" w:rsidRDefault="00BD5384" w:rsidP="00BD5384">
      <w:pPr>
        <w:pStyle w:val="ListParagraph"/>
        <w:rPr>
          <w:rFonts w:ascii="Times New Roman" w:hAnsi="Times New Roman" w:cs="Times New Roman"/>
          <w:sz w:val="24"/>
          <w:szCs w:val="24"/>
        </w:rPr>
      </w:pPr>
    </w:p>
    <w:p w:rsidR="00BD5384" w:rsidRPr="004A2856" w:rsidRDefault="00BD5384" w:rsidP="00BD5384">
      <w:pPr>
        <w:jc w:val="both"/>
        <w:rPr>
          <w:rFonts w:ascii="Times New Roman" w:hAnsi="Times New Roman" w:cs="Times New Roman"/>
          <w:sz w:val="24"/>
          <w:szCs w:val="24"/>
        </w:rPr>
      </w:pPr>
      <w:r w:rsidRPr="004A2856">
        <w:rPr>
          <w:rFonts w:ascii="Times New Roman" w:hAnsi="Times New Roman" w:cs="Times New Roman"/>
          <w:sz w:val="24"/>
          <w:szCs w:val="24"/>
        </w:rPr>
        <w:t>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in reply and opposition</w:t>
      </w:r>
      <w:r w:rsidR="00454D5E" w:rsidRPr="004A2856">
        <w:rPr>
          <w:rFonts w:ascii="Times New Roman" w:hAnsi="Times New Roman" w:cs="Times New Roman"/>
          <w:sz w:val="24"/>
          <w:szCs w:val="24"/>
        </w:rPr>
        <w:t xml:space="preserve"> to</w:t>
      </w:r>
      <w:r w:rsidRPr="004A2856">
        <w:rPr>
          <w:rFonts w:ascii="Times New Roman" w:hAnsi="Times New Roman" w:cs="Times New Roman"/>
          <w:sz w:val="24"/>
          <w:szCs w:val="24"/>
        </w:rPr>
        <w:t xml:space="preserve"> the application filed an affidavit in reply by Abdul Victor Nabongho a Compliance Manager;</w:t>
      </w:r>
    </w:p>
    <w:p w:rsidR="00BD5384" w:rsidRPr="004A2856" w:rsidRDefault="00724669"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by the letter dated 26</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June </w:t>
      </w:r>
      <w:proofErr w:type="gramStart"/>
      <w:r w:rsidRPr="004A2856">
        <w:rPr>
          <w:rFonts w:ascii="Times New Roman" w:hAnsi="Times New Roman" w:cs="Times New Roman"/>
          <w:sz w:val="24"/>
          <w:szCs w:val="24"/>
        </w:rPr>
        <w:t>2017,</w:t>
      </w:r>
      <w:proofErr w:type="gramEnd"/>
      <w:r w:rsidRPr="004A2856">
        <w:rPr>
          <w:rFonts w:ascii="Times New Roman" w:hAnsi="Times New Roman" w:cs="Times New Roman"/>
          <w:sz w:val="24"/>
          <w:szCs w:val="24"/>
        </w:rPr>
        <w:t xml:space="preserve"> Bank of Uganda issued a circular to all commercial banks directing them to freeze operations on the accounts of a one Magara Protus Smart and any accounts belonging to D9 Clu</w:t>
      </w:r>
      <w:r w:rsidR="00953DE0" w:rsidRPr="004A2856">
        <w:rPr>
          <w:rFonts w:ascii="Times New Roman" w:hAnsi="Times New Roman" w:cs="Times New Roman"/>
          <w:sz w:val="24"/>
          <w:szCs w:val="24"/>
        </w:rPr>
        <w:t>b and to provide Bank of Uganda with accounts opening documents and the Statements of the respective accounts.</w:t>
      </w:r>
    </w:p>
    <w:p w:rsidR="00BD5384" w:rsidRPr="004A2856" w:rsidRDefault="00BD5384" w:rsidP="00BD5384">
      <w:pPr>
        <w:pStyle w:val="ListParagraph"/>
        <w:jc w:val="both"/>
        <w:rPr>
          <w:rFonts w:ascii="Times New Roman" w:hAnsi="Times New Roman" w:cs="Times New Roman"/>
          <w:sz w:val="24"/>
          <w:szCs w:val="24"/>
        </w:rPr>
      </w:pPr>
    </w:p>
    <w:p w:rsidR="00953DE0" w:rsidRPr="004A2856" w:rsidRDefault="00953DE0"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in compliance with the BOU directive,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conducted a data search which revealed that account Nos. 02201022393463, 03201022805117 and 01201010901635 all in the names of Seruwagi Tadeo were associated with activities of D9 Club.</w:t>
      </w:r>
    </w:p>
    <w:p w:rsidR="00BD5384" w:rsidRPr="004A2856" w:rsidRDefault="00BD5384" w:rsidP="00BD5384">
      <w:pPr>
        <w:pStyle w:val="ListParagraph"/>
        <w:rPr>
          <w:rFonts w:ascii="Times New Roman" w:hAnsi="Times New Roman" w:cs="Times New Roman"/>
          <w:sz w:val="24"/>
          <w:szCs w:val="24"/>
        </w:rPr>
      </w:pPr>
    </w:p>
    <w:p w:rsidR="00953DE0" w:rsidRPr="004A2856" w:rsidRDefault="00953DE0"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the data base search showed that the same Seruwagi Tadeo also operated the Accounts which were held by the bank in the name of the applicant.</w:t>
      </w:r>
    </w:p>
    <w:p w:rsidR="00BD5384" w:rsidRPr="004A2856" w:rsidRDefault="00BD5384" w:rsidP="00BD5384">
      <w:pPr>
        <w:pStyle w:val="ListParagraph"/>
        <w:rPr>
          <w:rFonts w:ascii="Times New Roman" w:hAnsi="Times New Roman" w:cs="Times New Roman"/>
          <w:sz w:val="24"/>
          <w:szCs w:val="24"/>
        </w:rPr>
      </w:pPr>
    </w:p>
    <w:p w:rsidR="00953DE0" w:rsidRPr="004A2856" w:rsidRDefault="00953DE0"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the bank acting reasonably took the view that the accounts were affected by the BOU directive given that they were operated by a person, who</w:t>
      </w:r>
      <w:r w:rsidR="00472D9E" w:rsidRPr="004A2856">
        <w:rPr>
          <w:rFonts w:ascii="Times New Roman" w:hAnsi="Times New Roman" w:cs="Times New Roman"/>
          <w:sz w:val="24"/>
          <w:szCs w:val="24"/>
        </w:rPr>
        <w:t xml:space="preserve"> was an affiliate of D9 Club an organisation an organisation targeted by the BoU Directive.</w:t>
      </w:r>
    </w:p>
    <w:p w:rsidR="00BD5384" w:rsidRPr="004A2856" w:rsidRDefault="00BD5384" w:rsidP="00BD5384">
      <w:pPr>
        <w:pStyle w:val="ListParagraph"/>
        <w:rPr>
          <w:rFonts w:ascii="Times New Roman" w:hAnsi="Times New Roman" w:cs="Times New Roman"/>
          <w:sz w:val="24"/>
          <w:szCs w:val="24"/>
        </w:rPr>
      </w:pPr>
    </w:p>
    <w:p w:rsidR="00472D9E" w:rsidRPr="004A2856" w:rsidRDefault="00472D9E"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the banks decision was based on information derived from a Memorandum of Understanding availed to the bank by the applicant acting through its official.</w:t>
      </w:r>
    </w:p>
    <w:p w:rsidR="00BD5384" w:rsidRPr="004A2856" w:rsidRDefault="00BD5384" w:rsidP="00BD5384">
      <w:pPr>
        <w:pStyle w:val="ListParagraph"/>
        <w:rPr>
          <w:rFonts w:ascii="Times New Roman" w:hAnsi="Times New Roman" w:cs="Times New Roman"/>
          <w:sz w:val="24"/>
          <w:szCs w:val="24"/>
        </w:rPr>
      </w:pPr>
    </w:p>
    <w:p w:rsidR="00472D9E" w:rsidRPr="004A2856" w:rsidRDefault="00472D9E"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upon confirming the relationship between the applicant and Seruwagi Tadeo, an affiliate of D9 Club and in further compliance with the BoU directive, Bank informed BoU that it had implemented the BoU directive and conducted a search on accounts by reason of having a connection with D9 Club.</w:t>
      </w:r>
    </w:p>
    <w:p w:rsidR="00BD5384" w:rsidRPr="004A2856" w:rsidRDefault="00BD5384" w:rsidP="00BD5384">
      <w:pPr>
        <w:pStyle w:val="ListParagraph"/>
        <w:rPr>
          <w:rFonts w:ascii="Times New Roman" w:hAnsi="Times New Roman" w:cs="Times New Roman"/>
          <w:sz w:val="24"/>
          <w:szCs w:val="24"/>
        </w:rPr>
      </w:pPr>
    </w:p>
    <w:p w:rsidR="00472D9E" w:rsidRPr="004A2856" w:rsidRDefault="00472D9E"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all information related to the freezing</w:t>
      </w:r>
      <w:r w:rsidR="00B02D59" w:rsidRPr="004A2856">
        <w:rPr>
          <w:rFonts w:ascii="Times New Roman" w:hAnsi="Times New Roman" w:cs="Times New Roman"/>
          <w:sz w:val="24"/>
          <w:szCs w:val="24"/>
        </w:rPr>
        <w:t xml:space="preserve"> of the accounts of Seruwagi Tadeo and any other accounts operated and /or related to him as an affiliate of the D9 Club were brought to his attention verbally when he attended to the premises of the bank. He was also advised to see the Bank’s compliance team but unfortunately he did not oblige.</w:t>
      </w:r>
    </w:p>
    <w:p w:rsidR="00BD5384" w:rsidRPr="004A2856" w:rsidRDefault="00BD5384" w:rsidP="00BD5384">
      <w:pPr>
        <w:pStyle w:val="ListParagraph"/>
        <w:rPr>
          <w:rFonts w:ascii="Times New Roman" w:hAnsi="Times New Roman" w:cs="Times New Roman"/>
          <w:sz w:val="24"/>
          <w:szCs w:val="24"/>
        </w:rPr>
      </w:pPr>
    </w:p>
    <w:p w:rsidR="00B02D59" w:rsidRPr="004A2856" w:rsidRDefault="00B02D59"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the said Seruwagi Tadeo, who is an affiliate of Club D9 is directly connected with the applicant as he is an employee , the majority shareholder and the managing director of the applicant and also a signatory of the applicant. The relationship referred too caused the bank to form the view that the accounts were affected by BoU directive.</w:t>
      </w:r>
    </w:p>
    <w:p w:rsidR="00BD5384" w:rsidRPr="004A2856" w:rsidRDefault="00BD5384" w:rsidP="00BD5384">
      <w:pPr>
        <w:pStyle w:val="ListParagraph"/>
        <w:rPr>
          <w:rFonts w:ascii="Times New Roman" w:hAnsi="Times New Roman" w:cs="Times New Roman"/>
          <w:sz w:val="24"/>
          <w:szCs w:val="24"/>
        </w:rPr>
      </w:pPr>
    </w:p>
    <w:p w:rsidR="00B02D59" w:rsidRPr="004A2856" w:rsidRDefault="00B02D59"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indeed, it true that the said Seruwagi Tadeo</w:t>
      </w:r>
      <w:r w:rsidR="000D21A1" w:rsidRPr="004A2856">
        <w:rPr>
          <w:rFonts w:ascii="Times New Roman" w:hAnsi="Times New Roman" w:cs="Times New Roman"/>
          <w:sz w:val="24"/>
          <w:szCs w:val="24"/>
        </w:rPr>
        <w:t xml:space="preserve"> was under investigation and the bank was served with a Court order to inspect and take the documents and entries in a bankers book.</w:t>
      </w:r>
    </w:p>
    <w:p w:rsidR="00BD5384" w:rsidRPr="004A2856" w:rsidRDefault="00BD5384" w:rsidP="00BD5384">
      <w:pPr>
        <w:pStyle w:val="ListParagraph"/>
        <w:rPr>
          <w:rFonts w:ascii="Times New Roman" w:hAnsi="Times New Roman" w:cs="Times New Roman"/>
          <w:sz w:val="24"/>
          <w:szCs w:val="24"/>
        </w:rPr>
      </w:pPr>
    </w:p>
    <w:p w:rsidR="000D21A1" w:rsidRPr="004A2856" w:rsidRDefault="000D21A1" w:rsidP="00BD5384">
      <w:pPr>
        <w:pStyle w:val="ListParagraph"/>
        <w:numPr>
          <w:ilvl w:val="0"/>
          <w:numId w:val="10"/>
        </w:numPr>
        <w:jc w:val="both"/>
        <w:rPr>
          <w:rFonts w:ascii="Times New Roman" w:hAnsi="Times New Roman" w:cs="Times New Roman"/>
          <w:sz w:val="24"/>
          <w:szCs w:val="24"/>
        </w:rPr>
      </w:pPr>
      <w:r w:rsidRPr="004A2856">
        <w:rPr>
          <w:rFonts w:ascii="Times New Roman" w:hAnsi="Times New Roman" w:cs="Times New Roman"/>
          <w:sz w:val="24"/>
          <w:szCs w:val="24"/>
        </w:rPr>
        <w:t>That the bank received a letter from Criminal Investigation Department on 24</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March 2018, indicating that criminal matters in respect of the leaders and members of D9 Club of Entrepreneurs were still ongoing.</w:t>
      </w:r>
    </w:p>
    <w:p w:rsidR="00F24889" w:rsidRPr="004A2856" w:rsidRDefault="00F24889" w:rsidP="00197F0D">
      <w:pPr>
        <w:ind w:left="360"/>
        <w:jc w:val="both"/>
        <w:rPr>
          <w:rFonts w:ascii="Times New Roman" w:hAnsi="Times New Roman" w:cs="Times New Roman"/>
          <w:sz w:val="24"/>
          <w:szCs w:val="24"/>
        </w:rPr>
      </w:pPr>
      <w:r w:rsidRPr="004A2856">
        <w:rPr>
          <w:rFonts w:ascii="Times New Roman" w:hAnsi="Times New Roman" w:cs="Times New Roman"/>
          <w:sz w:val="24"/>
          <w:szCs w:val="24"/>
        </w:rPr>
        <w:t>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in her affidavit is reply opposed the application and contended that;</w:t>
      </w:r>
    </w:p>
    <w:p w:rsidR="00F24889" w:rsidRPr="004A2856" w:rsidRDefault="00F24889"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as a regulator of Financial Institutions,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is empowered under section 118(1) of the Financial Institutions Act of 2004 to direct any financial institutions Act to freeze an account if the Bank has reason to believe that such account has funds which are proceeds of crime.</w:t>
      </w:r>
    </w:p>
    <w:p w:rsidR="00BD5384" w:rsidRPr="004A2856" w:rsidRDefault="00BD5384" w:rsidP="00BD5384">
      <w:pPr>
        <w:pStyle w:val="ListParagraph"/>
        <w:ind w:left="1080"/>
        <w:jc w:val="both"/>
        <w:rPr>
          <w:rFonts w:ascii="Times New Roman" w:hAnsi="Times New Roman" w:cs="Times New Roman"/>
          <w:sz w:val="24"/>
          <w:szCs w:val="24"/>
        </w:rPr>
      </w:pPr>
    </w:p>
    <w:p w:rsidR="00797B51" w:rsidRPr="004A2856" w:rsidRDefault="00F24889"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during or about May and June 2017, there was information circulating on social media relating to pyramid scheme activities of an entity called the D</w:t>
      </w:r>
      <w:r w:rsidR="00797B51" w:rsidRPr="004A2856">
        <w:rPr>
          <w:rFonts w:ascii="Times New Roman" w:hAnsi="Times New Roman" w:cs="Times New Roman"/>
          <w:sz w:val="24"/>
          <w:szCs w:val="24"/>
        </w:rPr>
        <w:t>9 Club both in Rwanda and Uganda.</w:t>
      </w:r>
    </w:p>
    <w:p w:rsidR="00BD5384" w:rsidRPr="004A2856" w:rsidRDefault="00BD5384" w:rsidP="00BD5384">
      <w:pPr>
        <w:pStyle w:val="ListParagraph"/>
        <w:rPr>
          <w:rFonts w:ascii="Times New Roman" w:hAnsi="Times New Roman" w:cs="Times New Roman"/>
          <w:sz w:val="24"/>
          <w:szCs w:val="24"/>
        </w:rPr>
      </w:pPr>
    </w:p>
    <w:p w:rsidR="00797B51" w:rsidRPr="004A2856" w:rsidRDefault="00797B51"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upon investigations,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on 26</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June directed all commercial banks, credit taking institutions and Microfinance deposit taking institutions to freeze accounts in the names Magara Protus Smart and those belonging to an organisation known as D9 Club.</w:t>
      </w:r>
    </w:p>
    <w:p w:rsidR="00BD5384" w:rsidRPr="004A2856" w:rsidRDefault="00BD5384" w:rsidP="00BD5384">
      <w:pPr>
        <w:pStyle w:val="ListParagraph"/>
        <w:rPr>
          <w:rFonts w:ascii="Times New Roman" w:hAnsi="Times New Roman" w:cs="Times New Roman"/>
          <w:sz w:val="24"/>
          <w:szCs w:val="24"/>
        </w:rPr>
      </w:pPr>
    </w:p>
    <w:p w:rsidR="00797B51" w:rsidRPr="004A2856" w:rsidRDefault="00797B51"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by letter dated 29</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June 2017, informed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as the regulator that an individual by the names of Seruwagi Tadeo who was an affiliate of the D9 Club operating an entity Palmfox International Ltd.</w:t>
      </w:r>
    </w:p>
    <w:p w:rsidR="00BD5384" w:rsidRPr="004A2856" w:rsidRDefault="00BD5384" w:rsidP="00BD5384">
      <w:pPr>
        <w:pStyle w:val="ListParagraph"/>
        <w:rPr>
          <w:rFonts w:ascii="Times New Roman" w:hAnsi="Times New Roman" w:cs="Times New Roman"/>
          <w:sz w:val="24"/>
          <w:szCs w:val="24"/>
        </w:rPr>
      </w:pPr>
    </w:p>
    <w:p w:rsidR="00797B51" w:rsidRPr="004A2856" w:rsidRDefault="00797B51"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provided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a copy of a memorandum of understanding presented by Seruwagi Tadeo for purposes of accounting opening which clearly indicated his affiliation with the D9 Club, the primary target of the freeze Orders issued on 26</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June 2017.</w:t>
      </w:r>
    </w:p>
    <w:p w:rsidR="00BD5384" w:rsidRPr="004A2856" w:rsidRDefault="00BD5384" w:rsidP="00BD5384">
      <w:pPr>
        <w:pStyle w:val="ListParagraph"/>
        <w:rPr>
          <w:rFonts w:ascii="Times New Roman" w:hAnsi="Times New Roman" w:cs="Times New Roman"/>
          <w:sz w:val="24"/>
          <w:szCs w:val="24"/>
        </w:rPr>
      </w:pPr>
    </w:p>
    <w:p w:rsidR="005B1D54" w:rsidRPr="004A2856" w:rsidRDefault="00797B51"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lastRenderedPageBreak/>
        <w:t>That due to the affiliation of one of its proprietor’s (Seruwagi Tadeo)</w:t>
      </w:r>
      <w:r w:rsidR="005B1D54" w:rsidRPr="004A2856">
        <w:rPr>
          <w:rFonts w:ascii="Times New Roman" w:hAnsi="Times New Roman" w:cs="Times New Roman"/>
          <w:sz w:val="24"/>
          <w:szCs w:val="24"/>
        </w:rPr>
        <w:t xml:space="preserve"> to D9 Club, the applicant’s accounts became the subject of suspicion and had to be subjected to the freeze order.</w:t>
      </w:r>
    </w:p>
    <w:p w:rsidR="00BD5384" w:rsidRPr="004A2856" w:rsidRDefault="00BD5384" w:rsidP="00BD5384">
      <w:pPr>
        <w:pStyle w:val="ListParagraph"/>
        <w:rPr>
          <w:rFonts w:ascii="Times New Roman" w:hAnsi="Times New Roman" w:cs="Times New Roman"/>
          <w:sz w:val="24"/>
          <w:szCs w:val="24"/>
        </w:rPr>
      </w:pPr>
    </w:p>
    <w:p w:rsidR="005B1D54" w:rsidRPr="004A2856" w:rsidRDefault="005B1D54"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a number of credits were being paid into the applicant’s accounts without an obvious source and Seruwagi tadeo, the key signatory to the account and the majority shareholder in the applicant did not engage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respondent’s compliance team to provide an explanation as required under the Anti-Money Laundering Act.</w:t>
      </w:r>
    </w:p>
    <w:p w:rsidR="00BD5384" w:rsidRPr="004A2856" w:rsidRDefault="00BD5384" w:rsidP="00BD5384">
      <w:pPr>
        <w:pStyle w:val="ListParagraph"/>
        <w:rPr>
          <w:rFonts w:ascii="Times New Roman" w:hAnsi="Times New Roman" w:cs="Times New Roman"/>
          <w:sz w:val="24"/>
          <w:szCs w:val="24"/>
        </w:rPr>
      </w:pPr>
    </w:p>
    <w:p w:rsidR="00F36747" w:rsidRPr="004A2856" w:rsidRDefault="005B1D54"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in the opinion of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the conduct of the D9 Club and its affiliates is akin to unlawful deposit taking and some of the members of the public have already written to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requesting for refund </w:t>
      </w:r>
      <w:r w:rsidR="00F36747" w:rsidRPr="004A2856">
        <w:rPr>
          <w:rFonts w:ascii="Times New Roman" w:hAnsi="Times New Roman" w:cs="Times New Roman"/>
          <w:sz w:val="24"/>
          <w:szCs w:val="24"/>
        </w:rPr>
        <w:t>of monies paid to the D9 Club.</w:t>
      </w:r>
    </w:p>
    <w:p w:rsidR="00BD5384" w:rsidRPr="004A2856" w:rsidRDefault="00BD5384" w:rsidP="00BD5384">
      <w:pPr>
        <w:pStyle w:val="ListParagraph"/>
        <w:rPr>
          <w:rFonts w:ascii="Times New Roman" w:hAnsi="Times New Roman" w:cs="Times New Roman"/>
          <w:sz w:val="24"/>
          <w:szCs w:val="24"/>
        </w:rPr>
      </w:pPr>
    </w:p>
    <w:p w:rsidR="00F24889" w:rsidRPr="004A2856" w:rsidRDefault="00F36747" w:rsidP="00BD5384">
      <w:pPr>
        <w:pStyle w:val="ListParagraph"/>
        <w:numPr>
          <w:ilvl w:val="0"/>
          <w:numId w:val="11"/>
        </w:numPr>
        <w:jc w:val="both"/>
        <w:rPr>
          <w:rFonts w:ascii="Times New Roman" w:hAnsi="Times New Roman" w:cs="Times New Roman"/>
          <w:sz w:val="24"/>
          <w:szCs w:val="24"/>
        </w:rPr>
      </w:pPr>
      <w:r w:rsidRPr="004A2856">
        <w:rPr>
          <w:rFonts w:ascii="Times New Roman" w:hAnsi="Times New Roman" w:cs="Times New Roman"/>
          <w:sz w:val="24"/>
          <w:szCs w:val="24"/>
        </w:rPr>
        <w:t>That the law imposes an obligation on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to cause a refund of any monies illegal obtained to the respective persons from whom such monies have been obtained.</w:t>
      </w:r>
      <w:r w:rsidR="00F24889" w:rsidRPr="004A2856">
        <w:rPr>
          <w:rFonts w:ascii="Times New Roman" w:hAnsi="Times New Roman" w:cs="Times New Roman"/>
          <w:sz w:val="24"/>
          <w:szCs w:val="24"/>
        </w:rPr>
        <w:t xml:space="preserve"> </w:t>
      </w:r>
    </w:p>
    <w:p w:rsidR="00197F0D" w:rsidRPr="004A2856" w:rsidRDefault="00197F0D" w:rsidP="00197F0D">
      <w:pPr>
        <w:ind w:left="360"/>
        <w:jc w:val="both"/>
        <w:rPr>
          <w:rFonts w:ascii="Times New Roman" w:hAnsi="Times New Roman" w:cs="Times New Roman"/>
          <w:sz w:val="24"/>
          <w:szCs w:val="24"/>
        </w:rPr>
      </w:pPr>
      <w:r w:rsidRPr="004A2856">
        <w:rPr>
          <w:rFonts w:ascii="Times New Roman" w:hAnsi="Times New Roman" w:cs="Times New Roman"/>
          <w:sz w:val="24"/>
          <w:szCs w:val="24"/>
        </w:rPr>
        <w:t xml:space="preserve">The </w:t>
      </w:r>
      <w:r w:rsidR="00F36747" w:rsidRPr="004A2856">
        <w:rPr>
          <w:rFonts w:ascii="Times New Roman" w:hAnsi="Times New Roman" w:cs="Times New Roman"/>
          <w:sz w:val="24"/>
          <w:szCs w:val="24"/>
        </w:rPr>
        <w:t>3</w:t>
      </w:r>
      <w:r w:rsidR="00F36747" w:rsidRPr="004A2856">
        <w:rPr>
          <w:rFonts w:ascii="Times New Roman" w:hAnsi="Times New Roman" w:cs="Times New Roman"/>
          <w:sz w:val="24"/>
          <w:szCs w:val="24"/>
          <w:vertAlign w:val="superscript"/>
        </w:rPr>
        <w:t>rd</w:t>
      </w:r>
      <w:r w:rsidR="00F36747" w:rsidRPr="004A2856">
        <w:rPr>
          <w:rFonts w:ascii="Times New Roman" w:hAnsi="Times New Roman" w:cs="Times New Roman"/>
          <w:sz w:val="24"/>
          <w:szCs w:val="24"/>
        </w:rPr>
        <w:t xml:space="preserve"> </w:t>
      </w:r>
      <w:r w:rsidRPr="004A2856">
        <w:rPr>
          <w:rFonts w:ascii="Times New Roman" w:hAnsi="Times New Roman" w:cs="Times New Roman"/>
          <w:sz w:val="24"/>
          <w:szCs w:val="24"/>
        </w:rPr>
        <w:t>respondents opposed this application and the respondent filed an affidavit in reply through the Executive Director of the Respondent-Sydney Asubo.</w:t>
      </w:r>
    </w:p>
    <w:p w:rsidR="00F36747" w:rsidRPr="004A2856" w:rsidRDefault="00197F0D" w:rsidP="00BD5384">
      <w:pPr>
        <w:pStyle w:val="ListParagraph"/>
        <w:numPr>
          <w:ilvl w:val="0"/>
          <w:numId w:val="12"/>
        </w:numPr>
        <w:jc w:val="both"/>
        <w:rPr>
          <w:rFonts w:ascii="Times New Roman" w:hAnsi="Times New Roman" w:cs="Times New Roman"/>
          <w:sz w:val="24"/>
          <w:szCs w:val="24"/>
        </w:rPr>
      </w:pPr>
      <w:r w:rsidRPr="004A2856">
        <w:rPr>
          <w:rFonts w:ascii="Times New Roman" w:hAnsi="Times New Roman" w:cs="Times New Roman"/>
          <w:sz w:val="24"/>
          <w:szCs w:val="24"/>
        </w:rPr>
        <w:t xml:space="preserve">The </w:t>
      </w:r>
      <w:r w:rsidR="00F36747" w:rsidRPr="004A2856">
        <w:rPr>
          <w:rFonts w:ascii="Times New Roman" w:hAnsi="Times New Roman" w:cs="Times New Roman"/>
          <w:sz w:val="24"/>
          <w:szCs w:val="24"/>
        </w:rPr>
        <w:t>3</w:t>
      </w:r>
      <w:r w:rsidR="00F36747" w:rsidRPr="004A2856">
        <w:rPr>
          <w:rFonts w:ascii="Times New Roman" w:hAnsi="Times New Roman" w:cs="Times New Roman"/>
          <w:sz w:val="24"/>
          <w:szCs w:val="24"/>
          <w:vertAlign w:val="superscript"/>
        </w:rPr>
        <w:t>rd</w:t>
      </w:r>
      <w:r w:rsidR="00F36747" w:rsidRPr="004A2856">
        <w:rPr>
          <w:rFonts w:ascii="Times New Roman" w:hAnsi="Times New Roman" w:cs="Times New Roman"/>
          <w:sz w:val="24"/>
          <w:szCs w:val="24"/>
        </w:rPr>
        <w:t xml:space="preserve"> </w:t>
      </w:r>
      <w:r w:rsidRPr="004A2856">
        <w:rPr>
          <w:rFonts w:ascii="Times New Roman" w:hAnsi="Times New Roman" w:cs="Times New Roman"/>
          <w:sz w:val="24"/>
          <w:szCs w:val="24"/>
        </w:rPr>
        <w:t xml:space="preserve">respondent </w:t>
      </w:r>
      <w:r w:rsidR="00F36747" w:rsidRPr="004A2856">
        <w:rPr>
          <w:rFonts w:ascii="Times New Roman" w:hAnsi="Times New Roman" w:cs="Times New Roman"/>
          <w:sz w:val="24"/>
          <w:szCs w:val="24"/>
        </w:rPr>
        <w:t xml:space="preserve">denies ever issuing </w:t>
      </w:r>
      <w:proofErr w:type="gramStart"/>
      <w:r w:rsidR="00F36747" w:rsidRPr="004A2856">
        <w:rPr>
          <w:rFonts w:ascii="Times New Roman" w:hAnsi="Times New Roman" w:cs="Times New Roman"/>
          <w:sz w:val="24"/>
          <w:szCs w:val="24"/>
        </w:rPr>
        <w:t>an</w:t>
      </w:r>
      <w:proofErr w:type="gramEnd"/>
      <w:r w:rsidR="00F36747" w:rsidRPr="004A2856">
        <w:rPr>
          <w:rFonts w:ascii="Times New Roman" w:hAnsi="Times New Roman" w:cs="Times New Roman"/>
          <w:sz w:val="24"/>
          <w:szCs w:val="24"/>
        </w:rPr>
        <w:t xml:space="preserve"> direction to the 1</w:t>
      </w:r>
      <w:r w:rsidR="00F36747" w:rsidRPr="004A2856">
        <w:rPr>
          <w:rFonts w:ascii="Times New Roman" w:hAnsi="Times New Roman" w:cs="Times New Roman"/>
          <w:sz w:val="24"/>
          <w:szCs w:val="24"/>
          <w:vertAlign w:val="superscript"/>
        </w:rPr>
        <w:t>st</w:t>
      </w:r>
      <w:r w:rsidR="00F36747" w:rsidRPr="004A2856">
        <w:rPr>
          <w:rFonts w:ascii="Times New Roman" w:hAnsi="Times New Roman" w:cs="Times New Roman"/>
          <w:sz w:val="24"/>
          <w:szCs w:val="24"/>
        </w:rPr>
        <w:t xml:space="preserve"> responde</w:t>
      </w:r>
      <w:r w:rsidR="00116DE1" w:rsidRPr="004A2856">
        <w:rPr>
          <w:rFonts w:ascii="Times New Roman" w:hAnsi="Times New Roman" w:cs="Times New Roman"/>
          <w:sz w:val="24"/>
          <w:szCs w:val="24"/>
        </w:rPr>
        <w:t>n</w:t>
      </w:r>
      <w:r w:rsidR="00F36747" w:rsidRPr="004A2856">
        <w:rPr>
          <w:rFonts w:ascii="Times New Roman" w:hAnsi="Times New Roman" w:cs="Times New Roman"/>
          <w:sz w:val="24"/>
          <w:szCs w:val="24"/>
        </w:rPr>
        <w:t>t to freeze the applicant’s account.</w:t>
      </w:r>
    </w:p>
    <w:p w:rsidR="00116DE1" w:rsidRPr="004A2856" w:rsidRDefault="00F36747" w:rsidP="00BD5384">
      <w:pPr>
        <w:pStyle w:val="ListParagraph"/>
        <w:numPr>
          <w:ilvl w:val="0"/>
          <w:numId w:val="12"/>
        </w:numPr>
        <w:jc w:val="both"/>
        <w:rPr>
          <w:rFonts w:ascii="Times New Roman" w:hAnsi="Times New Roman" w:cs="Times New Roman"/>
          <w:sz w:val="24"/>
          <w:szCs w:val="24"/>
        </w:rPr>
      </w:pPr>
      <w:r w:rsidRPr="004A2856">
        <w:rPr>
          <w:rFonts w:ascii="Times New Roman" w:hAnsi="Times New Roman" w:cs="Times New Roman"/>
          <w:sz w:val="24"/>
          <w:szCs w:val="24"/>
        </w:rPr>
        <w:t>T</w:t>
      </w:r>
      <w:r w:rsidR="00116DE1" w:rsidRPr="004A2856">
        <w:rPr>
          <w:rFonts w:ascii="Times New Roman" w:hAnsi="Times New Roman" w:cs="Times New Roman"/>
          <w:sz w:val="24"/>
          <w:szCs w:val="24"/>
        </w:rPr>
        <w:t>he applicants in their letter listed 13 accounts belonging to their clients held in different banks, which they allege were frozen pursuant to directions from 2</w:t>
      </w:r>
      <w:r w:rsidR="00116DE1" w:rsidRPr="004A2856">
        <w:rPr>
          <w:rFonts w:ascii="Times New Roman" w:hAnsi="Times New Roman" w:cs="Times New Roman"/>
          <w:sz w:val="24"/>
          <w:szCs w:val="24"/>
          <w:vertAlign w:val="superscript"/>
        </w:rPr>
        <w:t>nd</w:t>
      </w:r>
      <w:r w:rsidR="00116DE1" w:rsidRPr="004A2856">
        <w:rPr>
          <w:rFonts w:ascii="Times New Roman" w:hAnsi="Times New Roman" w:cs="Times New Roman"/>
          <w:sz w:val="24"/>
          <w:szCs w:val="24"/>
        </w:rPr>
        <w:t xml:space="preserve"> and 3</w:t>
      </w:r>
      <w:r w:rsidR="00116DE1" w:rsidRPr="004A2856">
        <w:rPr>
          <w:rFonts w:ascii="Times New Roman" w:hAnsi="Times New Roman" w:cs="Times New Roman"/>
          <w:sz w:val="24"/>
          <w:szCs w:val="24"/>
          <w:vertAlign w:val="superscript"/>
        </w:rPr>
        <w:t>rd</w:t>
      </w:r>
      <w:r w:rsidR="00116DE1" w:rsidRPr="004A2856">
        <w:rPr>
          <w:rFonts w:ascii="Times New Roman" w:hAnsi="Times New Roman" w:cs="Times New Roman"/>
          <w:sz w:val="24"/>
          <w:szCs w:val="24"/>
        </w:rPr>
        <w:t xml:space="preserve"> respondent.</w:t>
      </w:r>
    </w:p>
    <w:p w:rsidR="00BD5384" w:rsidRPr="004A2856" w:rsidRDefault="00BD5384" w:rsidP="00BD5384">
      <w:pPr>
        <w:pStyle w:val="ListParagraph"/>
        <w:ind w:left="1080"/>
        <w:jc w:val="both"/>
        <w:rPr>
          <w:rFonts w:ascii="Times New Roman" w:hAnsi="Times New Roman" w:cs="Times New Roman"/>
          <w:sz w:val="24"/>
          <w:szCs w:val="24"/>
        </w:rPr>
      </w:pPr>
    </w:p>
    <w:p w:rsidR="00116DE1" w:rsidRPr="004A2856" w:rsidRDefault="00116DE1" w:rsidP="00BD5384">
      <w:pPr>
        <w:pStyle w:val="ListParagraph"/>
        <w:numPr>
          <w:ilvl w:val="0"/>
          <w:numId w:val="12"/>
        </w:numPr>
        <w:jc w:val="both"/>
        <w:rPr>
          <w:rFonts w:ascii="Times New Roman" w:hAnsi="Times New Roman" w:cs="Times New Roman"/>
          <w:sz w:val="24"/>
          <w:szCs w:val="24"/>
        </w:rPr>
      </w:pPr>
      <w:r w:rsidRPr="004A2856">
        <w:rPr>
          <w:rFonts w:ascii="Times New Roman" w:hAnsi="Times New Roman" w:cs="Times New Roman"/>
          <w:sz w:val="24"/>
          <w:szCs w:val="24"/>
        </w:rPr>
        <w:t>The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 has never been involved in the freezing of accounts belonging to the applicant.</w:t>
      </w:r>
    </w:p>
    <w:p w:rsidR="00BD5384" w:rsidRPr="004A2856" w:rsidRDefault="00BD5384" w:rsidP="00BD5384">
      <w:pPr>
        <w:pStyle w:val="ListParagraph"/>
        <w:rPr>
          <w:rFonts w:ascii="Times New Roman" w:hAnsi="Times New Roman" w:cs="Times New Roman"/>
          <w:sz w:val="24"/>
          <w:szCs w:val="24"/>
        </w:rPr>
      </w:pPr>
    </w:p>
    <w:p w:rsidR="00116DE1" w:rsidRPr="004A2856" w:rsidRDefault="00116DE1" w:rsidP="00BD5384">
      <w:pPr>
        <w:pStyle w:val="ListParagraph"/>
        <w:numPr>
          <w:ilvl w:val="0"/>
          <w:numId w:val="12"/>
        </w:numPr>
        <w:jc w:val="both"/>
        <w:rPr>
          <w:rFonts w:ascii="Times New Roman" w:hAnsi="Times New Roman" w:cs="Times New Roman"/>
          <w:sz w:val="24"/>
          <w:szCs w:val="24"/>
        </w:rPr>
      </w:pPr>
      <w:r w:rsidRPr="004A2856">
        <w:rPr>
          <w:rFonts w:ascii="Times New Roman" w:hAnsi="Times New Roman" w:cs="Times New Roman"/>
          <w:sz w:val="24"/>
          <w:szCs w:val="24"/>
        </w:rPr>
        <w:t>That the bank accounts were frozen on directions of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respondent in accordance with their statutory mandate as a regulator.</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T</w:t>
      </w:r>
      <w:r w:rsidR="00454D5E" w:rsidRPr="004A2856">
        <w:rPr>
          <w:rFonts w:ascii="Times New Roman" w:hAnsi="Times New Roman" w:cs="Times New Roman"/>
          <w:sz w:val="24"/>
          <w:szCs w:val="24"/>
        </w:rPr>
        <w:t>he main</w:t>
      </w:r>
      <w:r w:rsidRPr="004A2856">
        <w:rPr>
          <w:rFonts w:ascii="Times New Roman" w:hAnsi="Times New Roman" w:cs="Times New Roman"/>
          <w:sz w:val="24"/>
          <w:szCs w:val="24"/>
        </w:rPr>
        <w:t xml:space="preserve"> issues were framed by this court for determination;</w:t>
      </w:r>
    </w:p>
    <w:p w:rsidR="004E1096" w:rsidRPr="004A2856" w:rsidRDefault="00197F0D" w:rsidP="00197F0D">
      <w:pPr>
        <w:pStyle w:val="ListParagraph"/>
        <w:numPr>
          <w:ilvl w:val="0"/>
          <w:numId w:val="2"/>
        </w:numPr>
        <w:jc w:val="both"/>
        <w:rPr>
          <w:rFonts w:ascii="Times New Roman" w:hAnsi="Times New Roman" w:cs="Times New Roman"/>
          <w:i/>
          <w:sz w:val="24"/>
          <w:szCs w:val="24"/>
        </w:rPr>
      </w:pPr>
      <w:r w:rsidRPr="004A2856">
        <w:rPr>
          <w:rFonts w:ascii="Times New Roman" w:hAnsi="Times New Roman" w:cs="Times New Roman"/>
          <w:i/>
          <w:sz w:val="24"/>
          <w:szCs w:val="24"/>
        </w:rPr>
        <w:t xml:space="preserve">Whether the </w:t>
      </w:r>
      <w:r w:rsidR="00882C66" w:rsidRPr="004A2856">
        <w:rPr>
          <w:rFonts w:ascii="Times New Roman" w:hAnsi="Times New Roman" w:cs="Times New Roman"/>
          <w:i/>
          <w:sz w:val="24"/>
          <w:szCs w:val="24"/>
        </w:rPr>
        <w:t xml:space="preserve">there is a nexus between the </w:t>
      </w:r>
      <w:r w:rsidR="00BB3B10" w:rsidRPr="004A2856">
        <w:rPr>
          <w:rFonts w:ascii="Times New Roman" w:hAnsi="Times New Roman" w:cs="Times New Roman"/>
          <w:i/>
          <w:sz w:val="24"/>
          <w:szCs w:val="24"/>
        </w:rPr>
        <w:t>A</w:t>
      </w:r>
      <w:r w:rsidR="00882C66" w:rsidRPr="004A2856">
        <w:rPr>
          <w:rFonts w:ascii="Times New Roman" w:hAnsi="Times New Roman" w:cs="Times New Roman"/>
          <w:i/>
          <w:sz w:val="24"/>
          <w:szCs w:val="24"/>
        </w:rPr>
        <w:t>pplicant and Smart Protus Magara and D9 Club.</w:t>
      </w:r>
    </w:p>
    <w:p w:rsidR="00BD5384" w:rsidRPr="004A2856" w:rsidRDefault="00BD5384" w:rsidP="00BD5384">
      <w:pPr>
        <w:pStyle w:val="ListParagraph"/>
        <w:jc w:val="both"/>
        <w:rPr>
          <w:rFonts w:ascii="Times New Roman" w:hAnsi="Times New Roman" w:cs="Times New Roman"/>
          <w:i/>
          <w:sz w:val="24"/>
          <w:szCs w:val="24"/>
        </w:rPr>
      </w:pPr>
    </w:p>
    <w:p w:rsidR="004E1096" w:rsidRPr="004A2856" w:rsidRDefault="00882C66" w:rsidP="00197F0D">
      <w:pPr>
        <w:pStyle w:val="ListParagraph"/>
        <w:numPr>
          <w:ilvl w:val="0"/>
          <w:numId w:val="2"/>
        </w:numPr>
        <w:jc w:val="both"/>
        <w:rPr>
          <w:rFonts w:ascii="Times New Roman" w:hAnsi="Times New Roman" w:cs="Times New Roman"/>
          <w:i/>
          <w:sz w:val="24"/>
          <w:szCs w:val="24"/>
        </w:rPr>
      </w:pPr>
      <w:r w:rsidRPr="004A2856">
        <w:rPr>
          <w:rFonts w:ascii="Times New Roman" w:hAnsi="Times New Roman" w:cs="Times New Roman"/>
          <w:i/>
          <w:sz w:val="24"/>
          <w:szCs w:val="24"/>
        </w:rPr>
        <w:t xml:space="preserve">Whether the actions </w:t>
      </w:r>
      <w:r w:rsidR="004E1096" w:rsidRPr="004A2856">
        <w:rPr>
          <w:rFonts w:ascii="Times New Roman" w:hAnsi="Times New Roman" w:cs="Times New Roman"/>
          <w:i/>
          <w:sz w:val="24"/>
          <w:szCs w:val="24"/>
        </w:rPr>
        <w:t>of the 1</w:t>
      </w:r>
      <w:r w:rsidR="004E1096" w:rsidRPr="004A2856">
        <w:rPr>
          <w:rFonts w:ascii="Times New Roman" w:hAnsi="Times New Roman" w:cs="Times New Roman"/>
          <w:i/>
          <w:sz w:val="24"/>
          <w:szCs w:val="24"/>
          <w:vertAlign w:val="superscript"/>
        </w:rPr>
        <w:t>st</w:t>
      </w:r>
      <w:r w:rsidR="004E1096" w:rsidRPr="004A2856">
        <w:rPr>
          <w:rFonts w:ascii="Times New Roman" w:hAnsi="Times New Roman" w:cs="Times New Roman"/>
          <w:i/>
          <w:sz w:val="24"/>
          <w:szCs w:val="24"/>
        </w:rPr>
        <w:t xml:space="preserve"> respondent were ultra vires, unlawful and a violation of the applicant’s rights as envisaged under the 1995 Constitution.</w:t>
      </w:r>
    </w:p>
    <w:p w:rsidR="00BD5384" w:rsidRPr="004A2856" w:rsidRDefault="00BD5384" w:rsidP="00BD5384">
      <w:pPr>
        <w:pStyle w:val="ListParagraph"/>
        <w:rPr>
          <w:rFonts w:ascii="Times New Roman" w:hAnsi="Times New Roman" w:cs="Times New Roman"/>
          <w:i/>
          <w:sz w:val="24"/>
          <w:szCs w:val="24"/>
        </w:rPr>
      </w:pPr>
    </w:p>
    <w:p w:rsidR="004E1096" w:rsidRPr="004A2856" w:rsidRDefault="004E1096" w:rsidP="00197F0D">
      <w:pPr>
        <w:pStyle w:val="ListParagraph"/>
        <w:numPr>
          <w:ilvl w:val="0"/>
          <w:numId w:val="2"/>
        </w:numPr>
        <w:jc w:val="both"/>
        <w:rPr>
          <w:rFonts w:ascii="Times New Roman" w:hAnsi="Times New Roman" w:cs="Times New Roman"/>
          <w:i/>
          <w:sz w:val="24"/>
          <w:szCs w:val="24"/>
        </w:rPr>
      </w:pPr>
      <w:r w:rsidRPr="004A2856">
        <w:rPr>
          <w:rFonts w:ascii="Times New Roman" w:hAnsi="Times New Roman" w:cs="Times New Roman"/>
          <w:i/>
          <w:sz w:val="24"/>
          <w:szCs w:val="24"/>
        </w:rPr>
        <w:t>Whether the 2</w:t>
      </w:r>
      <w:r w:rsidRPr="004A2856">
        <w:rPr>
          <w:rFonts w:ascii="Times New Roman" w:hAnsi="Times New Roman" w:cs="Times New Roman"/>
          <w:i/>
          <w:sz w:val="24"/>
          <w:szCs w:val="24"/>
          <w:vertAlign w:val="superscript"/>
        </w:rPr>
        <w:t>nd</w:t>
      </w:r>
      <w:r w:rsidRPr="004A2856">
        <w:rPr>
          <w:rFonts w:ascii="Times New Roman" w:hAnsi="Times New Roman" w:cs="Times New Roman"/>
          <w:i/>
          <w:sz w:val="24"/>
          <w:szCs w:val="24"/>
        </w:rPr>
        <w:t xml:space="preserve"> and 3</w:t>
      </w:r>
      <w:r w:rsidRPr="004A2856">
        <w:rPr>
          <w:rFonts w:ascii="Times New Roman" w:hAnsi="Times New Roman" w:cs="Times New Roman"/>
          <w:i/>
          <w:sz w:val="24"/>
          <w:szCs w:val="24"/>
          <w:vertAlign w:val="superscript"/>
        </w:rPr>
        <w:t>rd</w:t>
      </w:r>
      <w:r w:rsidRPr="004A2856">
        <w:rPr>
          <w:rFonts w:ascii="Times New Roman" w:hAnsi="Times New Roman" w:cs="Times New Roman"/>
          <w:i/>
          <w:sz w:val="24"/>
          <w:szCs w:val="24"/>
        </w:rPr>
        <w:t xml:space="preserve"> respondent’s actions were illegal, improper and irrational to warrant judicial review?</w:t>
      </w:r>
    </w:p>
    <w:p w:rsidR="00BD5384" w:rsidRPr="004A2856" w:rsidRDefault="00BD5384" w:rsidP="00BD5384">
      <w:pPr>
        <w:pStyle w:val="ListParagraph"/>
        <w:rPr>
          <w:rFonts w:ascii="Times New Roman" w:hAnsi="Times New Roman" w:cs="Times New Roman"/>
          <w:i/>
          <w:sz w:val="24"/>
          <w:szCs w:val="24"/>
        </w:rPr>
      </w:pPr>
    </w:p>
    <w:p w:rsidR="004E1096" w:rsidRPr="004A2856" w:rsidRDefault="004E1096" w:rsidP="00197F0D">
      <w:pPr>
        <w:pStyle w:val="ListParagraph"/>
        <w:numPr>
          <w:ilvl w:val="0"/>
          <w:numId w:val="2"/>
        </w:numPr>
        <w:jc w:val="both"/>
        <w:rPr>
          <w:rFonts w:ascii="Times New Roman" w:hAnsi="Times New Roman" w:cs="Times New Roman"/>
          <w:i/>
          <w:sz w:val="24"/>
          <w:szCs w:val="24"/>
        </w:rPr>
      </w:pPr>
      <w:r w:rsidRPr="004A2856">
        <w:rPr>
          <w:rFonts w:ascii="Times New Roman" w:hAnsi="Times New Roman" w:cs="Times New Roman"/>
          <w:i/>
          <w:sz w:val="24"/>
          <w:szCs w:val="24"/>
        </w:rPr>
        <w:t>Whether the applicant is entitled to the remedies sought?</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The applicant</w:t>
      </w:r>
      <w:r w:rsidR="004E1096" w:rsidRPr="004A2856">
        <w:rPr>
          <w:rFonts w:ascii="Times New Roman" w:hAnsi="Times New Roman" w:cs="Times New Roman"/>
          <w:sz w:val="24"/>
          <w:szCs w:val="24"/>
        </w:rPr>
        <w:t xml:space="preserve"> was</w:t>
      </w:r>
      <w:r w:rsidRPr="004A2856">
        <w:rPr>
          <w:rFonts w:ascii="Times New Roman" w:hAnsi="Times New Roman" w:cs="Times New Roman"/>
          <w:sz w:val="24"/>
          <w:szCs w:val="24"/>
        </w:rPr>
        <w:t xml:space="preserve"> represented by </w:t>
      </w:r>
      <w:r w:rsidR="004E1096" w:rsidRPr="004A2856">
        <w:rPr>
          <w:rFonts w:ascii="Times New Roman" w:hAnsi="Times New Roman" w:cs="Times New Roman"/>
          <w:i/>
          <w:sz w:val="24"/>
          <w:szCs w:val="24"/>
        </w:rPr>
        <w:t>Ms J</w:t>
      </w:r>
      <w:r w:rsidR="004C290F" w:rsidRPr="004A2856">
        <w:rPr>
          <w:rFonts w:ascii="Times New Roman" w:hAnsi="Times New Roman" w:cs="Times New Roman"/>
          <w:i/>
          <w:sz w:val="24"/>
          <w:szCs w:val="24"/>
        </w:rPr>
        <w:t>a</w:t>
      </w:r>
      <w:r w:rsidR="004E1096" w:rsidRPr="004A2856">
        <w:rPr>
          <w:rFonts w:ascii="Times New Roman" w:hAnsi="Times New Roman" w:cs="Times New Roman"/>
          <w:i/>
          <w:sz w:val="24"/>
          <w:szCs w:val="24"/>
        </w:rPr>
        <w:t>mina Apio</w:t>
      </w:r>
      <w:r w:rsidRPr="004A2856">
        <w:rPr>
          <w:rFonts w:ascii="Times New Roman" w:hAnsi="Times New Roman" w:cs="Times New Roman"/>
          <w:sz w:val="24"/>
          <w:szCs w:val="24"/>
        </w:rPr>
        <w:t xml:space="preserve"> whereas the </w:t>
      </w:r>
      <w:r w:rsidR="004E1096" w:rsidRPr="004A2856">
        <w:rPr>
          <w:rFonts w:ascii="Times New Roman" w:hAnsi="Times New Roman" w:cs="Times New Roman"/>
          <w:sz w:val="24"/>
          <w:szCs w:val="24"/>
        </w:rPr>
        <w:t>1</w:t>
      </w:r>
      <w:r w:rsidR="004E1096" w:rsidRPr="004A2856">
        <w:rPr>
          <w:rFonts w:ascii="Times New Roman" w:hAnsi="Times New Roman" w:cs="Times New Roman"/>
          <w:sz w:val="24"/>
          <w:szCs w:val="24"/>
          <w:vertAlign w:val="superscript"/>
        </w:rPr>
        <w:t>st</w:t>
      </w:r>
      <w:r w:rsidR="004E1096" w:rsidRPr="004A2856">
        <w:rPr>
          <w:rFonts w:ascii="Times New Roman" w:hAnsi="Times New Roman" w:cs="Times New Roman"/>
          <w:sz w:val="24"/>
          <w:szCs w:val="24"/>
        </w:rPr>
        <w:t xml:space="preserve"> </w:t>
      </w:r>
      <w:r w:rsidRPr="004A2856">
        <w:rPr>
          <w:rFonts w:ascii="Times New Roman" w:hAnsi="Times New Roman" w:cs="Times New Roman"/>
          <w:sz w:val="24"/>
          <w:szCs w:val="24"/>
        </w:rPr>
        <w:t xml:space="preserve">respondent was represented by </w:t>
      </w:r>
      <w:r w:rsidR="004E1096" w:rsidRPr="004A2856">
        <w:rPr>
          <w:rFonts w:ascii="Times New Roman" w:hAnsi="Times New Roman" w:cs="Times New Roman"/>
          <w:i/>
          <w:sz w:val="24"/>
          <w:szCs w:val="24"/>
        </w:rPr>
        <w:t>Mr. Mpanga Fredrick ,Ms Jackline Lule</w:t>
      </w:r>
      <w:r w:rsidR="0069412C" w:rsidRPr="004A2856">
        <w:rPr>
          <w:rFonts w:ascii="Times New Roman" w:hAnsi="Times New Roman" w:cs="Times New Roman"/>
          <w:i/>
          <w:sz w:val="24"/>
          <w:szCs w:val="24"/>
        </w:rPr>
        <w:t xml:space="preserve">, </w:t>
      </w:r>
      <w:r w:rsidRPr="004A2856">
        <w:rPr>
          <w:rFonts w:ascii="Times New Roman" w:hAnsi="Times New Roman" w:cs="Times New Roman"/>
          <w:i/>
          <w:sz w:val="24"/>
          <w:szCs w:val="24"/>
        </w:rPr>
        <w:t>Ms</w:t>
      </w:r>
      <w:r w:rsidR="004E1096" w:rsidRPr="004A2856">
        <w:rPr>
          <w:rFonts w:ascii="Times New Roman" w:hAnsi="Times New Roman" w:cs="Times New Roman"/>
          <w:i/>
          <w:sz w:val="24"/>
          <w:szCs w:val="24"/>
        </w:rPr>
        <w:t xml:space="preserve"> Sophie Nyombi </w:t>
      </w:r>
      <w:r w:rsidR="0069412C" w:rsidRPr="004A2856">
        <w:rPr>
          <w:rFonts w:ascii="Times New Roman" w:hAnsi="Times New Roman" w:cs="Times New Roman"/>
          <w:i/>
          <w:sz w:val="24"/>
          <w:szCs w:val="24"/>
        </w:rPr>
        <w:t>, the 2</w:t>
      </w:r>
      <w:r w:rsidR="0069412C" w:rsidRPr="004A2856">
        <w:rPr>
          <w:rFonts w:ascii="Times New Roman" w:hAnsi="Times New Roman" w:cs="Times New Roman"/>
          <w:i/>
          <w:sz w:val="24"/>
          <w:szCs w:val="24"/>
          <w:vertAlign w:val="superscript"/>
        </w:rPr>
        <w:t>nd</w:t>
      </w:r>
      <w:r w:rsidR="0069412C" w:rsidRPr="004A2856">
        <w:rPr>
          <w:rFonts w:ascii="Times New Roman" w:hAnsi="Times New Roman" w:cs="Times New Roman"/>
          <w:i/>
          <w:sz w:val="24"/>
          <w:szCs w:val="24"/>
        </w:rPr>
        <w:t xml:space="preserve"> respondent was represented by Mr. Albert Byamugisha and the 3</w:t>
      </w:r>
      <w:r w:rsidR="0069412C" w:rsidRPr="004A2856">
        <w:rPr>
          <w:rFonts w:ascii="Times New Roman" w:hAnsi="Times New Roman" w:cs="Times New Roman"/>
          <w:i/>
          <w:sz w:val="24"/>
          <w:szCs w:val="24"/>
          <w:vertAlign w:val="superscript"/>
        </w:rPr>
        <w:t>rd</w:t>
      </w:r>
      <w:r w:rsidR="0069412C" w:rsidRPr="004A2856">
        <w:rPr>
          <w:rFonts w:ascii="Times New Roman" w:hAnsi="Times New Roman" w:cs="Times New Roman"/>
          <w:i/>
          <w:sz w:val="24"/>
          <w:szCs w:val="24"/>
        </w:rPr>
        <w:t xml:space="preserve"> respondent was represented by Ms Nabukeera Margaret and Ms Cynthis Mpairwe</w:t>
      </w:r>
      <w:r w:rsidRPr="004A2856">
        <w:rPr>
          <w:rFonts w:ascii="Times New Roman" w:hAnsi="Times New Roman" w:cs="Times New Roman"/>
          <w:sz w:val="24"/>
          <w:szCs w:val="24"/>
        </w:rPr>
        <w:t>.</w:t>
      </w:r>
    </w:p>
    <w:p w:rsidR="0069412C" w:rsidRPr="004A2856" w:rsidRDefault="0069412C" w:rsidP="0069412C">
      <w:pPr>
        <w:jc w:val="both"/>
        <w:rPr>
          <w:rFonts w:ascii="Times New Roman" w:hAnsi="Times New Roman" w:cs="Times New Roman"/>
          <w:b/>
          <w:i/>
          <w:sz w:val="24"/>
          <w:szCs w:val="24"/>
        </w:rPr>
      </w:pPr>
      <w:r w:rsidRPr="004A2856">
        <w:rPr>
          <w:rFonts w:ascii="Times New Roman" w:hAnsi="Times New Roman" w:cs="Times New Roman"/>
          <w:b/>
          <w:i/>
          <w:sz w:val="24"/>
          <w:szCs w:val="24"/>
        </w:rPr>
        <w:t>Whether the there is a nexus</w:t>
      </w:r>
      <w:r w:rsidR="00454D5E" w:rsidRPr="004A2856">
        <w:rPr>
          <w:rFonts w:ascii="Times New Roman" w:hAnsi="Times New Roman" w:cs="Times New Roman"/>
          <w:b/>
          <w:i/>
          <w:sz w:val="24"/>
          <w:szCs w:val="24"/>
        </w:rPr>
        <w:t xml:space="preserve"> between </w:t>
      </w:r>
      <w:r w:rsidRPr="004A2856">
        <w:rPr>
          <w:rFonts w:ascii="Times New Roman" w:hAnsi="Times New Roman" w:cs="Times New Roman"/>
          <w:b/>
          <w:i/>
          <w:sz w:val="24"/>
          <w:szCs w:val="24"/>
        </w:rPr>
        <w:t>the applicant</w:t>
      </w:r>
      <w:r w:rsidR="00C62E17" w:rsidRPr="004A2856">
        <w:rPr>
          <w:rFonts w:ascii="Times New Roman" w:hAnsi="Times New Roman" w:cs="Times New Roman"/>
          <w:b/>
          <w:i/>
          <w:sz w:val="24"/>
          <w:szCs w:val="24"/>
        </w:rPr>
        <w:t>’s</w:t>
      </w:r>
      <w:r w:rsidRPr="004A2856">
        <w:rPr>
          <w:rFonts w:ascii="Times New Roman" w:hAnsi="Times New Roman" w:cs="Times New Roman"/>
          <w:b/>
          <w:i/>
          <w:sz w:val="24"/>
          <w:szCs w:val="24"/>
        </w:rPr>
        <w:t xml:space="preserve"> Director Tadeo Seruwagi and Smart Protus Magara and D9 Club.</w:t>
      </w:r>
    </w:p>
    <w:p w:rsidR="00C62E17" w:rsidRPr="004A2856" w:rsidRDefault="0069412C" w:rsidP="00197F0D">
      <w:pPr>
        <w:jc w:val="both"/>
        <w:rPr>
          <w:rFonts w:ascii="Times New Roman" w:hAnsi="Times New Roman" w:cs="Times New Roman"/>
          <w:sz w:val="24"/>
          <w:szCs w:val="24"/>
        </w:rPr>
      </w:pPr>
      <w:r w:rsidRPr="004A2856">
        <w:rPr>
          <w:rFonts w:ascii="Times New Roman" w:hAnsi="Times New Roman" w:cs="Times New Roman"/>
          <w:sz w:val="24"/>
          <w:szCs w:val="24"/>
        </w:rPr>
        <w:t>The applicant</w:t>
      </w:r>
      <w:r w:rsidR="00C62E17" w:rsidRPr="004A2856">
        <w:rPr>
          <w:rFonts w:ascii="Times New Roman" w:hAnsi="Times New Roman" w:cs="Times New Roman"/>
          <w:sz w:val="24"/>
          <w:szCs w:val="24"/>
        </w:rPr>
        <w:t>’s counsel</w:t>
      </w:r>
      <w:r w:rsidRPr="004A2856">
        <w:rPr>
          <w:rFonts w:ascii="Times New Roman" w:hAnsi="Times New Roman" w:cs="Times New Roman"/>
          <w:sz w:val="24"/>
          <w:szCs w:val="24"/>
        </w:rPr>
        <w:t xml:space="preserve"> submitted that </w:t>
      </w:r>
      <w:r w:rsidR="00C62E17" w:rsidRPr="004A2856">
        <w:rPr>
          <w:rFonts w:ascii="Times New Roman" w:hAnsi="Times New Roman" w:cs="Times New Roman"/>
          <w:sz w:val="24"/>
          <w:szCs w:val="24"/>
        </w:rPr>
        <w:t xml:space="preserve">there is no nexus since the applicant since it as incorporated with the initial subscribers as Tadeo Seruwagi with 50% shareholding and Gloria Seruwagi with 10% shareholding. </w:t>
      </w:r>
    </w:p>
    <w:p w:rsidR="0069412C" w:rsidRPr="004A2856" w:rsidRDefault="00C62E17"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That the company continued in existence with its operations and all the funds on its banks </w:t>
      </w:r>
      <w:r w:rsidR="00E80E9A" w:rsidRPr="004A2856">
        <w:rPr>
          <w:rFonts w:ascii="Times New Roman" w:hAnsi="Times New Roman" w:cs="Times New Roman"/>
          <w:sz w:val="24"/>
          <w:szCs w:val="24"/>
        </w:rPr>
        <w:t>are traceable from the different sources for various engineering works such as underground molling, drilling, thrust boring, excavations among others.</w:t>
      </w:r>
    </w:p>
    <w:p w:rsidR="00E80E9A" w:rsidRPr="004A2856" w:rsidRDefault="00E80E9A" w:rsidP="00197F0D">
      <w:pPr>
        <w:jc w:val="both"/>
        <w:rPr>
          <w:rFonts w:ascii="Times New Roman" w:hAnsi="Times New Roman" w:cs="Times New Roman"/>
          <w:sz w:val="24"/>
          <w:szCs w:val="24"/>
        </w:rPr>
      </w:pPr>
      <w:r w:rsidRPr="004A2856">
        <w:rPr>
          <w:rFonts w:ascii="Times New Roman" w:hAnsi="Times New Roman" w:cs="Times New Roman"/>
          <w:sz w:val="24"/>
          <w:szCs w:val="24"/>
        </w:rPr>
        <w:t>That the said deposits on the said bank accounts were cash deposits made not within the timeframe of the impugned relationship between the Applicant’s director Tadeo and D9 Club. According counsel D9</w:t>
      </w:r>
      <w:r w:rsidR="00454D5E" w:rsidRPr="004A2856">
        <w:rPr>
          <w:rFonts w:ascii="Times New Roman" w:hAnsi="Times New Roman" w:cs="Times New Roman"/>
          <w:sz w:val="24"/>
          <w:szCs w:val="24"/>
        </w:rPr>
        <w:t xml:space="preserve"> Club</w:t>
      </w:r>
      <w:r w:rsidRPr="004A2856">
        <w:rPr>
          <w:rFonts w:ascii="Times New Roman" w:hAnsi="Times New Roman" w:cs="Times New Roman"/>
          <w:sz w:val="24"/>
          <w:szCs w:val="24"/>
        </w:rPr>
        <w:t xml:space="preserve"> Company commence</w:t>
      </w:r>
      <w:r w:rsidR="00454D5E" w:rsidRPr="004A2856">
        <w:rPr>
          <w:rFonts w:ascii="Times New Roman" w:hAnsi="Times New Roman" w:cs="Times New Roman"/>
          <w:sz w:val="24"/>
          <w:szCs w:val="24"/>
        </w:rPr>
        <w:t>d</w:t>
      </w:r>
      <w:r w:rsidRPr="004A2856">
        <w:rPr>
          <w:rFonts w:ascii="Times New Roman" w:hAnsi="Times New Roman" w:cs="Times New Roman"/>
          <w:sz w:val="24"/>
          <w:szCs w:val="24"/>
        </w:rPr>
        <w:t xml:space="preserve"> sometime in June/July 2016.</w:t>
      </w:r>
    </w:p>
    <w:p w:rsidR="00E80E9A" w:rsidRPr="004A2856" w:rsidRDefault="00E80E9A" w:rsidP="00197F0D">
      <w:pPr>
        <w:jc w:val="both"/>
        <w:rPr>
          <w:rFonts w:ascii="Times New Roman" w:hAnsi="Times New Roman" w:cs="Times New Roman"/>
          <w:sz w:val="24"/>
          <w:szCs w:val="24"/>
        </w:rPr>
      </w:pPr>
      <w:r w:rsidRPr="004A2856">
        <w:rPr>
          <w:rFonts w:ascii="Times New Roman" w:hAnsi="Times New Roman" w:cs="Times New Roman"/>
          <w:sz w:val="24"/>
          <w:szCs w:val="24"/>
        </w:rPr>
        <w:t>According to the Applicant’s bank statement, it is confirmed that the applicant never received any electronic or cash payment from Smart Protus Magara or D9 Club organisation. That the only cash deposits after the period June/July 2016 are payments made on the 28</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July 2016, 16</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December 2016 and 18</w:t>
      </w:r>
      <w:r w:rsidRPr="004A2856">
        <w:rPr>
          <w:rFonts w:ascii="Times New Roman" w:hAnsi="Times New Roman" w:cs="Times New Roman"/>
          <w:sz w:val="24"/>
          <w:szCs w:val="24"/>
          <w:vertAlign w:val="superscript"/>
        </w:rPr>
        <w:t>th</w:t>
      </w:r>
      <w:r w:rsidRPr="004A2856">
        <w:rPr>
          <w:rFonts w:ascii="Times New Roman" w:hAnsi="Times New Roman" w:cs="Times New Roman"/>
          <w:sz w:val="24"/>
          <w:szCs w:val="24"/>
        </w:rPr>
        <w:t xml:space="preserve"> May 2017. All other payments were electronic forms of payment whose sources are easily traceable by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w:t>
      </w:r>
    </w:p>
    <w:p w:rsidR="00FA4896" w:rsidRPr="004A2856" w:rsidRDefault="000C255E" w:rsidP="00197F0D">
      <w:pPr>
        <w:jc w:val="both"/>
        <w:rPr>
          <w:rFonts w:ascii="Times New Roman" w:hAnsi="Times New Roman" w:cs="Times New Roman"/>
          <w:sz w:val="24"/>
          <w:szCs w:val="24"/>
        </w:rPr>
      </w:pPr>
      <w:r w:rsidRPr="004A2856">
        <w:rPr>
          <w:rFonts w:ascii="Times New Roman" w:hAnsi="Times New Roman" w:cs="Times New Roman"/>
          <w:sz w:val="24"/>
          <w:szCs w:val="24"/>
        </w:rPr>
        <w:t>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respondent’s counsel submitted that there is nexus between Tadeo Seruwagi and the applicant in a way that he is an affiliate of D9 Club and was an employee, majority shareholder holding 70% of the shares, Managing Director and also signatory to the Applicant</w:t>
      </w:r>
      <w:r w:rsidR="00454D5E" w:rsidRPr="004A2856">
        <w:rPr>
          <w:rFonts w:ascii="Times New Roman" w:hAnsi="Times New Roman" w:cs="Times New Roman"/>
          <w:sz w:val="24"/>
          <w:szCs w:val="24"/>
        </w:rPr>
        <w:t>’s bank account</w:t>
      </w:r>
      <w:r w:rsidRPr="004A2856">
        <w:rPr>
          <w:rFonts w:ascii="Times New Roman" w:hAnsi="Times New Roman" w:cs="Times New Roman"/>
          <w:sz w:val="24"/>
          <w:szCs w:val="24"/>
        </w:rPr>
        <w:t>.</w:t>
      </w:r>
    </w:p>
    <w:p w:rsidR="000C255E" w:rsidRPr="004A2856" w:rsidRDefault="000C255E"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They further contended that the applicant attempted to account for some transactions/deposits on </w:t>
      </w:r>
      <w:r w:rsidR="00EC12CF" w:rsidRPr="004A2856">
        <w:rPr>
          <w:rFonts w:ascii="Times New Roman" w:hAnsi="Times New Roman" w:cs="Times New Roman"/>
          <w:sz w:val="24"/>
          <w:szCs w:val="24"/>
        </w:rPr>
        <w:t>the applicant’s account but failed to account for the deposits made on 28</w:t>
      </w:r>
      <w:r w:rsidR="00EC12CF" w:rsidRPr="004A2856">
        <w:rPr>
          <w:rFonts w:ascii="Times New Roman" w:hAnsi="Times New Roman" w:cs="Times New Roman"/>
          <w:sz w:val="24"/>
          <w:szCs w:val="24"/>
          <w:vertAlign w:val="superscript"/>
        </w:rPr>
        <w:t>th</w:t>
      </w:r>
      <w:r w:rsidR="00EC12CF" w:rsidRPr="004A2856">
        <w:rPr>
          <w:rFonts w:ascii="Times New Roman" w:hAnsi="Times New Roman" w:cs="Times New Roman"/>
          <w:sz w:val="24"/>
          <w:szCs w:val="24"/>
        </w:rPr>
        <w:t xml:space="preserve"> July 2016, 16</w:t>
      </w:r>
      <w:r w:rsidR="00EC12CF" w:rsidRPr="004A2856">
        <w:rPr>
          <w:rFonts w:ascii="Times New Roman" w:hAnsi="Times New Roman" w:cs="Times New Roman"/>
          <w:sz w:val="24"/>
          <w:szCs w:val="24"/>
          <w:vertAlign w:val="superscript"/>
        </w:rPr>
        <w:t>th</w:t>
      </w:r>
      <w:r w:rsidR="00EC12CF" w:rsidRPr="004A2856">
        <w:rPr>
          <w:rFonts w:ascii="Times New Roman" w:hAnsi="Times New Roman" w:cs="Times New Roman"/>
          <w:sz w:val="24"/>
          <w:szCs w:val="24"/>
        </w:rPr>
        <w:t xml:space="preserve"> December 2016 and 18</w:t>
      </w:r>
      <w:r w:rsidR="00EC12CF" w:rsidRPr="004A2856">
        <w:rPr>
          <w:rFonts w:ascii="Times New Roman" w:hAnsi="Times New Roman" w:cs="Times New Roman"/>
          <w:sz w:val="24"/>
          <w:szCs w:val="24"/>
          <w:vertAlign w:val="superscript"/>
        </w:rPr>
        <w:t>th</w:t>
      </w:r>
      <w:r w:rsidR="00EC12CF" w:rsidRPr="004A2856">
        <w:rPr>
          <w:rFonts w:ascii="Times New Roman" w:hAnsi="Times New Roman" w:cs="Times New Roman"/>
          <w:sz w:val="24"/>
          <w:szCs w:val="24"/>
        </w:rPr>
        <w:t xml:space="preserve"> May 2017 and this shows there were some suspicious transactions.</w:t>
      </w:r>
    </w:p>
    <w:p w:rsidR="00EC12CF" w:rsidRPr="004A2856" w:rsidRDefault="00EC12CF" w:rsidP="00197F0D">
      <w:pPr>
        <w:jc w:val="both"/>
        <w:rPr>
          <w:rFonts w:ascii="Times New Roman" w:hAnsi="Times New Roman" w:cs="Times New Roman"/>
          <w:sz w:val="24"/>
          <w:szCs w:val="24"/>
        </w:rPr>
      </w:pPr>
      <w:r w:rsidRPr="004A2856">
        <w:rPr>
          <w:rFonts w:ascii="Times New Roman" w:hAnsi="Times New Roman" w:cs="Times New Roman"/>
          <w:sz w:val="24"/>
          <w:szCs w:val="24"/>
        </w:rPr>
        <w:t>The</w:t>
      </w:r>
      <w:r w:rsidR="00454D5E" w:rsidRPr="004A2856">
        <w:rPr>
          <w:rFonts w:ascii="Times New Roman" w:hAnsi="Times New Roman" w:cs="Times New Roman"/>
          <w:sz w:val="24"/>
          <w:szCs w:val="24"/>
        </w:rPr>
        <w:t>y</w:t>
      </w:r>
      <w:r w:rsidRPr="004A2856">
        <w:rPr>
          <w:rFonts w:ascii="Times New Roman" w:hAnsi="Times New Roman" w:cs="Times New Roman"/>
          <w:sz w:val="24"/>
          <w:szCs w:val="24"/>
        </w:rPr>
        <w:t xml:space="preserve"> argued that the nexus between the applicant, Tadeo Seruwagi and D9 Club is not determined by the facts of the case only, but also applicable laws that govern Financial Institutions i.e Financial Institutions Act and Anti-Money Laundering Act 2013.</w:t>
      </w:r>
    </w:p>
    <w:p w:rsidR="00EC12CF" w:rsidRPr="004A2856" w:rsidRDefault="00EC12CF" w:rsidP="00197F0D">
      <w:pPr>
        <w:jc w:val="both"/>
        <w:rPr>
          <w:rFonts w:ascii="Times New Roman" w:hAnsi="Times New Roman" w:cs="Times New Roman"/>
          <w:sz w:val="24"/>
          <w:szCs w:val="24"/>
        </w:rPr>
      </w:pPr>
      <w:r w:rsidRPr="004A2856">
        <w:rPr>
          <w:rFonts w:ascii="Times New Roman" w:hAnsi="Times New Roman" w:cs="Times New Roman"/>
          <w:sz w:val="24"/>
          <w:szCs w:val="24"/>
        </w:rPr>
        <w:lastRenderedPageBreak/>
        <w:t>Section 9(1</w:t>
      </w:r>
      <w:proofErr w:type="gramStart"/>
      <w:r w:rsidRPr="004A2856">
        <w:rPr>
          <w:rFonts w:ascii="Times New Roman" w:hAnsi="Times New Roman" w:cs="Times New Roman"/>
          <w:sz w:val="24"/>
          <w:szCs w:val="24"/>
        </w:rPr>
        <w:t>)(</w:t>
      </w:r>
      <w:proofErr w:type="gramEnd"/>
      <w:r w:rsidRPr="004A2856">
        <w:rPr>
          <w:rFonts w:ascii="Times New Roman" w:hAnsi="Times New Roman" w:cs="Times New Roman"/>
          <w:sz w:val="24"/>
          <w:szCs w:val="24"/>
        </w:rPr>
        <w:t>c))(i) of the Anti-Money Laundering Act provides that;</w:t>
      </w:r>
    </w:p>
    <w:p w:rsidR="00EC12CF" w:rsidRPr="004A2856" w:rsidRDefault="00EC12CF" w:rsidP="00197F0D">
      <w:pPr>
        <w:jc w:val="both"/>
        <w:rPr>
          <w:rFonts w:ascii="Times New Roman" w:hAnsi="Times New Roman" w:cs="Times New Roman"/>
          <w:sz w:val="24"/>
          <w:szCs w:val="24"/>
        </w:rPr>
      </w:pPr>
      <w:r w:rsidRPr="004A2856">
        <w:rPr>
          <w:rFonts w:ascii="Times New Roman" w:hAnsi="Times New Roman" w:cs="Times New Roman"/>
          <w:sz w:val="24"/>
          <w:szCs w:val="24"/>
        </w:rPr>
        <w:t>An Accountable officer shall-</w:t>
      </w:r>
    </w:p>
    <w:p w:rsidR="00EC12CF" w:rsidRPr="004A2856" w:rsidRDefault="00EC12CF" w:rsidP="00197F0D">
      <w:pPr>
        <w:jc w:val="both"/>
        <w:rPr>
          <w:rFonts w:ascii="Times New Roman" w:hAnsi="Times New Roman" w:cs="Times New Roman"/>
          <w:sz w:val="24"/>
          <w:szCs w:val="24"/>
        </w:rPr>
      </w:pPr>
      <w:r w:rsidRPr="004A2856">
        <w:rPr>
          <w:rFonts w:ascii="Times New Roman" w:hAnsi="Times New Roman" w:cs="Times New Roman"/>
          <w:sz w:val="24"/>
          <w:szCs w:val="24"/>
        </w:rPr>
        <w:t>“</w:t>
      </w:r>
      <w:r w:rsidRPr="004A2856">
        <w:rPr>
          <w:rFonts w:ascii="Times New Roman" w:hAnsi="Times New Roman" w:cs="Times New Roman"/>
          <w:i/>
          <w:sz w:val="24"/>
          <w:szCs w:val="24"/>
        </w:rPr>
        <w:t>Examine as far as possible and seek information as to the origin and destination of the money, background and purpose of the transaction</w:t>
      </w:r>
      <w:r w:rsidR="007A66A1" w:rsidRPr="004A2856">
        <w:rPr>
          <w:rFonts w:ascii="Times New Roman" w:hAnsi="Times New Roman" w:cs="Times New Roman"/>
          <w:i/>
          <w:sz w:val="24"/>
          <w:szCs w:val="24"/>
        </w:rPr>
        <w:t xml:space="preserve"> or business relationship, and the identity of the transacting parties, including any ultimate beneficiary</w:t>
      </w:r>
      <w:r w:rsidR="007A66A1" w:rsidRPr="004A2856">
        <w:rPr>
          <w:rFonts w:ascii="Times New Roman" w:hAnsi="Times New Roman" w:cs="Times New Roman"/>
          <w:sz w:val="24"/>
          <w:szCs w:val="24"/>
        </w:rPr>
        <w:t>.”</w:t>
      </w:r>
    </w:p>
    <w:p w:rsidR="007A66A1" w:rsidRPr="004A2856" w:rsidRDefault="007A66A1" w:rsidP="00197F0D">
      <w:pPr>
        <w:jc w:val="both"/>
        <w:rPr>
          <w:rFonts w:ascii="Times New Roman" w:hAnsi="Times New Roman" w:cs="Times New Roman"/>
          <w:sz w:val="24"/>
          <w:szCs w:val="24"/>
        </w:rPr>
      </w:pPr>
      <w:r w:rsidRPr="004A2856">
        <w:rPr>
          <w:rFonts w:ascii="Times New Roman" w:hAnsi="Times New Roman" w:cs="Times New Roman"/>
          <w:sz w:val="24"/>
          <w:szCs w:val="24"/>
        </w:rPr>
        <w:t>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respondent’s counsel further submitted that the Anti-Money Laundering Act requires them to undertake further due diligence measures. It states;</w:t>
      </w:r>
    </w:p>
    <w:p w:rsidR="007A66A1" w:rsidRPr="004A2856" w:rsidRDefault="007A66A1" w:rsidP="00197F0D">
      <w:pPr>
        <w:jc w:val="both"/>
        <w:rPr>
          <w:rFonts w:ascii="Times New Roman" w:hAnsi="Times New Roman" w:cs="Times New Roman"/>
          <w:i/>
          <w:sz w:val="24"/>
          <w:szCs w:val="24"/>
        </w:rPr>
      </w:pPr>
      <w:proofErr w:type="gramStart"/>
      <w:r w:rsidRPr="004A2856">
        <w:rPr>
          <w:rFonts w:ascii="Times New Roman" w:hAnsi="Times New Roman" w:cs="Times New Roman"/>
          <w:i/>
          <w:sz w:val="24"/>
          <w:szCs w:val="24"/>
        </w:rPr>
        <w:t>“ An</w:t>
      </w:r>
      <w:proofErr w:type="gramEnd"/>
      <w:r w:rsidRPr="004A2856">
        <w:rPr>
          <w:rFonts w:ascii="Times New Roman" w:hAnsi="Times New Roman" w:cs="Times New Roman"/>
          <w:i/>
          <w:sz w:val="24"/>
          <w:szCs w:val="24"/>
        </w:rPr>
        <w:t xml:space="preserve"> accountable person shall undertake further due diligence measures to verify the identity of the beneficial owner of the account, in case of legal persons and other arrangements, including taking reasonable measures to understand the ownership, control and structure of the customer….”</w:t>
      </w:r>
    </w:p>
    <w:p w:rsidR="00F04E67" w:rsidRPr="004A2856" w:rsidRDefault="00906479"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 The applicant’s counsel contended that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has never queried the applicant’s transactions and has never made any indication of any kind that the applicant’s transactions were in fact suspicious. In response counsel for the applicant contended that section 117 of the Anti-Money Laundering Act creates an offence for any person who notifies any person other than a court, competent authority or other person authorised by law.</w:t>
      </w:r>
    </w:p>
    <w:p w:rsidR="00163DD7" w:rsidRPr="004A2856" w:rsidRDefault="00906479" w:rsidP="00197F0D">
      <w:pPr>
        <w:jc w:val="both"/>
        <w:rPr>
          <w:rFonts w:ascii="Times New Roman" w:hAnsi="Times New Roman" w:cs="Times New Roman"/>
          <w:sz w:val="24"/>
          <w:szCs w:val="24"/>
        </w:rPr>
      </w:pPr>
      <w:r w:rsidRPr="004A2856">
        <w:rPr>
          <w:rFonts w:ascii="Times New Roman" w:hAnsi="Times New Roman" w:cs="Times New Roman"/>
          <w:sz w:val="24"/>
          <w:szCs w:val="24"/>
        </w:rPr>
        <w:t>That in order to comply with section 117 of the Anti-Money Laundering Act, there was no way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would accord the applicant an opportunity to be heard otherwise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 would be committing an offence under the law.</w:t>
      </w:r>
    </w:p>
    <w:p w:rsidR="00906479" w:rsidRPr="004A2856" w:rsidRDefault="00163DD7"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In addition, section 125 of the Anti-Money Laundering Act also makes it an offence for a person who intentionally fails within a prescribed </w:t>
      </w:r>
      <w:proofErr w:type="gramStart"/>
      <w:r w:rsidRPr="004A2856">
        <w:rPr>
          <w:rFonts w:ascii="Times New Roman" w:hAnsi="Times New Roman" w:cs="Times New Roman"/>
          <w:sz w:val="24"/>
          <w:szCs w:val="24"/>
        </w:rPr>
        <w:t>period,</w:t>
      </w:r>
      <w:proofErr w:type="gramEnd"/>
      <w:r w:rsidRPr="004A2856">
        <w:rPr>
          <w:rFonts w:ascii="Times New Roman" w:hAnsi="Times New Roman" w:cs="Times New Roman"/>
          <w:sz w:val="24"/>
          <w:szCs w:val="24"/>
        </w:rPr>
        <w:t xml:space="preserve"> report to the authority the prescribed information in respect of a suspicious or unusual transaction or series of transaction in accordance with section 9.</w:t>
      </w:r>
      <w:r w:rsidR="00906479" w:rsidRPr="004A2856">
        <w:rPr>
          <w:rFonts w:ascii="Times New Roman" w:hAnsi="Times New Roman" w:cs="Times New Roman"/>
          <w:sz w:val="24"/>
          <w:szCs w:val="24"/>
        </w:rPr>
        <w:t xml:space="preserve"> </w:t>
      </w:r>
    </w:p>
    <w:p w:rsidR="001645E3" w:rsidRPr="004A2856" w:rsidRDefault="00FF3BB0"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The rest of the respondents equally submitted that the </w:t>
      </w:r>
      <w:r w:rsidR="00C74017" w:rsidRPr="004A2856">
        <w:rPr>
          <w:rFonts w:ascii="Times New Roman" w:hAnsi="Times New Roman" w:cs="Times New Roman"/>
          <w:sz w:val="24"/>
          <w:szCs w:val="24"/>
        </w:rPr>
        <w:t xml:space="preserve">there is a nexus between the applicant and the </w:t>
      </w:r>
      <w:r w:rsidR="00DB70AE" w:rsidRPr="004A2856">
        <w:rPr>
          <w:rFonts w:ascii="Times New Roman" w:hAnsi="Times New Roman" w:cs="Times New Roman"/>
          <w:sz w:val="24"/>
          <w:szCs w:val="24"/>
        </w:rPr>
        <w:t xml:space="preserve">said Tadeo Seruwagi as the majority shareholder in Palmfox International and </w:t>
      </w:r>
      <w:r w:rsidR="001645E3" w:rsidRPr="004A2856">
        <w:rPr>
          <w:rFonts w:ascii="Times New Roman" w:hAnsi="Times New Roman" w:cs="Times New Roman"/>
          <w:sz w:val="24"/>
          <w:szCs w:val="24"/>
        </w:rPr>
        <w:t xml:space="preserve">he </w:t>
      </w:r>
      <w:r w:rsidR="00DB70AE" w:rsidRPr="004A2856">
        <w:rPr>
          <w:rFonts w:ascii="Times New Roman" w:hAnsi="Times New Roman" w:cs="Times New Roman"/>
          <w:sz w:val="24"/>
          <w:szCs w:val="24"/>
        </w:rPr>
        <w:t>sole</w:t>
      </w:r>
      <w:r w:rsidR="001645E3" w:rsidRPr="004A2856">
        <w:rPr>
          <w:rFonts w:ascii="Times New Roman" w:hAnsi="Times New Roman" w:cs="Times New Roman"/>
          <w:sz w:val="24"/>
          <w:szCs w:val="24"/>
        </w:rPr>
        <w:t>ly operated the applicant company without the much involvement of the other shareholder Gloria Seruwagi.</w:t>
      </w:r>
    </w:p>
    <w:p w:rsidR="00C95C05" w:rsidRPr="004A2856" w:rsidRDefault="001645E3" w:rsidP="00197F0D">
      <w:pPr>
        <w:jc w:val="both"/>
        <w:rPr>
          <w:rFonts w:ascii="Times New Roman" w:hAnsi="Times New Roman" w:cs="Times New Roman"/>
          <w:sz w:val="24"/>
          <w:szCs w:val="24"/>
        </w:rPr>
      </w:pPr>
      <w:r w:rsidRPr="004A2856">
        <w:rPr>
          <w:rFonts w:ascii="Times New Roman" w:hAnsi="Times New Roman" w:cs="Times New Roman"/>
          <w:sz w:val="24"/>
          <w:szCs w:val="24"/>
        </w:rPr>
        <w:t>They further submitted that applicant’s</w:t>
      </w:r>
      <w:r w:rsidR="00C6366D" w:rsidRPr="004A2856">
        <w:rPr>
          <w:rFonts w:ascii="Times New Roman" w:hAnsi="Times New Roman" w:cs="Times New Roman"/>
          <w:sz w:val="24"/>
          <w:szCs w:val="24"/>
        </w:rPr>
        <w:t xml:space="preserve"> managing director-Tadeo Seruwagi</w:t>
      </w:r>
      <w:r w:rsidRPr="004A2856">
        <w:rPr>
          <w:rFonts w:ascii="Times New Roman" w:hAnsi="Times New Roman" w:cs="Times New Roman"/>
          <w:sz w:val="24"/>
          <w:szCs w:val="24"/>
        </w:rPr>
        <w:t xml:space="preserve"> repeatedly as recipient of the said deposits</w:t>
      </w:r>
      <w:r w:rsidR="00C6366D" w:rsidRPr="004A2856">
        <w:rPr>
          <w:rFonts w:ascii="Times New Roman" w:hAnsi="Times New Roman" w:cs="Times New Roman"/>
          <w:sz w:val="24"/>
          <w:szCs w:val="24"/>
        </w:rPr>
        <w:t xml:space="preserve"> from D9 Club members and the freeze of the applicant’s accounts only affected Tadeo Seruwagi.</w:t>
      </w:r>
    </w:p>
    <w:p w:rsidR="003408D8" w:rsidRPr="004A2856" w:rsidRDefault="00C95C05" w:rsidP="00197F0D">
      <w:pPr>
        <w:jc w:val="both"/>
        <w:rPr>
          <w:rFonts w:ascii="Times New Roman" w:hAnsi="Times New Roman" w:cs="Times New Roman"/>
          <w:sz w:val="24"/>
          <w:szCs w:val="24"/>
        </w:rPr>
      </w:pPr>
      <w:r w:rsidRPr="004A2856">
        <w:rPr>
          <w:rFonts w:ascii="Times New Roman" w:hAnsi="Times New Roman" w:cs="Times New Roman"/>
          <w:sz w:val="24"/>
          <w:szCs w:val="24"/>
        </w:rPr>
        <w:t>The relationship between the between the applicant and the said Managing Director-Tadeo Seruwagi and D9 Club is that</w:t>
      </w:r>
      <w:r w:rsidR="003408D8" w:rsidRPr="004A2856">
        <w:rPr>
          <w:rFonts w:ascii="Times New Roman" w:hAnsi="Times New Roman" w:cs="Times New Roman"/>
          <w:sz w:val="24"/>
          <w:szCs w:val="24"/>
        </w:rPr>
        <w:t xml:space="preserve"> he is the owner of the applicant’s company where he is the majority of shareholder of 70% in a company he co-owns with his wife-Gloria Seruwagi.</w:t>
      </w:r>
    </w:p>
    <w:p w:rsidR="003408D8" w:rsidRPr="004A2856" w:rsidRDefault="003408D8" w:rsidP="00197F0D">
      <w:pPr>
        <w:jc w:val="both"/>
        <w:rPr>
          <w:rFonts w:ascii="Times New Roman" w:hAnsi="Times New Roman" w:cs="Times New Roman"/>
          <w:sz w:val="24"/>
          <w:szCs w:val="24"/>
        </w:rPr>
      </w:pPr>
      <w:r w:rsidRPr="004A2856">
        <w:rPr>
          <w:rFonts w:ascii="Times New Roman" w:hAnsi="Times New Roman" w:cs="Times New Roman"/>
          <w:sz w:val="24"/>
          <w:szCs w:val="24"/>
        </w:rPr>
        <w:lastRenderedPageBreak/>
        <w:t>The said Seruwagi Tadeo received money from the different customers</w:t>
      </w:r>
      <w:r w:rsidR="00880E4A" w:rsidRPr="004A2856">
        <w:rPr>
          <w:rFonts w:ascii="Times New Roman" w:hAnsi="Times New Roman" w:cs="Times New Roman"/>
          <w:sz w:val="24"/>
          <w:szCs w:val="24"/>
        </w:rPr>
        <w:t xml:space="preserve"> as an affiliate of the D9 Club</w:t>
      </w:r>
      <w:r w:rsidRPr="004A2856">
        <w:rPr>
          <w:rFonts w:ascii="Times New Roman" w:hAnsi="Times New Roman" w:cs="Times New Roman"/>
          <w:sz w:val="24"/>
          <w:szCs w:val="24"/>
        </w:rPr>
        <w:t xml:space="preserve"> and </w:t>
      </w:r>
      <w:r w:rsidR="00880E4A" w:rsidRPr="004A2856">
        <w:rPr>
          <w:rFonts w:ascii="Times New Roman" w:hAnsi="Times New Roman" w:cs="Times New Roman"/>
          <w:sz w:val="24"/>
          <w:szCs w:val="24"/>
        </w:rPr>
        <w:t>the transactions on the accounts of the applicant would invite any suspicion since it was the same time other persons were depositing money with him for purposes of the Ponzi scheme.</w:t>
      </w:r>
    </w:p>
    <w:p w:rsidR="008963B2" w:rsidRPr="004A2856" w:rsidRDefault="008963B2" w:rsidP="00454D5E">
      <w:pPr>
        <w:pStyle w:val="NoSpacing"/>
        <w:jc w:val="both"/>
        <w:rPr>
          <w:rFonts w:ascii="Times New Roman" w:hAnsi="Times New Roman" w:cs="Times New Roman"/>
          <w:b/>
          <w:color w:val="0000FF"/>
          <w:sz w:val="24"/>
          <w:szCs w:val="24"/>
          <w:lang w:val="en-US"/>
        </w:rPr>
      </w:pPr>
      <w:r w:rsidRPr="004A2856">
        <w:rPr>
          <w:rFonts w:ascii="Times New Roman" w:hAnsi="Times New Roman" w:cs="Times New Roman"/>
          <w:sz w:val="24"/>
          <w:szCs w:val="24"/>
          <w:lang w:val="en-US"/>
        </w:rPr>
        <w:t xml:space="preserve">The Financial Institutions Act provides under section </w:t>
      </w:r>
      <w:r w:rsidRPr="004A2856">
        <w:rPr>
          <w:rFonts w:ascii="Times New Roman" w:hAnsi="Times New Roman" w:cs="Times New Roman"/>
          <w:b/>
          <w:sz w:val="24"/>
          <w:szCs w:val="24"/>
          <w:lang w:val="en-US"/>
        </w:rPr>
        <w:t xml:space="preserve">118. </w:t>
      </w:r>
      <w:r w:rsidRPr="004A2856">
        <w:rPr>
          <w:rFonts w:ascii="Times New Roman" w:hAnsi="Times New Roman" w:cs="Times New Roman"/>
          <w:b/>
          <w:color w:val="0000FF"/>
          <w:sz w:val="24"/>
          <w:szCs w:val="24"/>
          <w:lang w:val="en-US"/>
        </w:rPr>
        <w:t>Freezing of accounts;</w:t>
      </w:r>
    </w:p>
    <w:p w:rsidR="008963B2" w:rsidRPr="004A2856" w:rsidRDefault="008963B2" w:rsidP="008963B2">
      <w:pPr>
        <w:pStyle w:val="NoSpacing"/>
        <w:numPr>
          <w:ilvl w:val="0"/>
          <w:numId w:val="13"/>
        </w:numPr>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The Central Bank shall if it has reason to believe that any account held in any financial institution has funds on the account which are the proceeds of crime, direct in writing the financial institution at which the account is maintained to freeze the account in accordance with the direction.</w:t>
      </w:r>
    </w:p>
    <w:p w:rsidR="008963B2" w:rsidRPr="004A2856" w:rsidRDefault="008963B2" w:rsidP="008963B2">
      <w:pPr>
        <w:pStyle w:val="NoSpacing"/>
        <w:ind w:firstLine="360"/>
        <w:jc w:val="both"/>
        <w:rPr>
          <w:rFonts w:ascii="Times New Roman" w:hAnsi="Times New Roman" w:cs="Times New Roman"/>
          <w:sz w:val="24"/>
          <w:szCs w:val="24"/>
          <w:lang w:val="en-US"/>
        </w:rPr>
      </w:pPr>
      <w:proofErr w:type="gramStart"/>
      <w:r w:rsidRPr="004A2856">
        <w:rPr>
          <w:rFonts w:ascii="Times New Roman" w:hAnsi="Times New Roman" w:cs="Times New Roman"/>
          <w:sz w:val="24"/>
          <w:szCs w:val="24"/>
          <w:lang w:val="en-US"/>
        </w:rPr>
        <w:t>(2) A financial institution acting</w:t>
      </w:r>
      <w:proofErr w:type="gramEnd"/>
      <w:r w:rsidRPr="004A2856">
        <w:rPr>
          <w:rFonts w:ascii="Times New Roman" w:hAnsi="Times New Roman" w:cs="Times New Roman"/>
          <w:sz w:val="24"/>
          <w:szCs w:val="24"/>
          <w:lang w:val="en-US"/>
        </w:rPr>
        <w:t xml:space="preserve"> in compliance with a direction under</w:t>
      </w:r>
    </w:p>
    <w:p w:rsidR="008963B2" w:rsidRPr="004A2856" w:rsidRDefault="00454D5E" w:rsidP="008963B2">
      <w:pPr>
        <w:pStyle w:val="NoSpacing"/>
        <w:ind w:left="360"/>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S</w:t>
      </w:r>
      <w:r w:rsidR="008963B2" w:rsidRPr="004A2856">
        <w:rPr>
          <w:rFonts w:ascii="Times New Roman" w:hAnsi="Times New Roman" w:cs="Times New Roman"/>
          <w:sz w:val="24"/>
          <w:szCs w:val="24"/>
          <w:lang w:val="en-US"/>
        </w:rPr>
        <w:t>ub</w:t>
      </w:r>
      <w:r w:rsidRPr="004A2856">
        <w:rPr>
          <w:rFonts w:ascii="Times New Roman" w:hAnsi="Times New Roman" w:cs="Times New Roman"/>
          <w:sz w:val="24"/>
          <w:szCs w:val="24"/>
          <w:lang w:val="en-US"/>
        </w:rPr>
        <w:t xml:space="preserve"> </w:t>
      </w:r>
      <w:r w:rsidR="008963B2" w:rsidRPr="004A2856">
        <w:rPr>
          <w:rFonts w:ascii="Times New Roman" w:hAnsi="Times New Roman" w:cs="Times New Roman"/>
          <w:sz w:val="24"/>
          <w:szCs w:val="24"/>
          <w:lang w:val="en-US"/>
        </w:rPr>
        <w:t>section (1) of this section shall incur no liability solely as a result of that action.</w:t>
      </w:r>
    </w:p>
    <w:p w:rsidR="008963B2" w:rsidRPr="004A2856" w:rsidRDefault="008963B2"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The 2</w:t>
      </w:r>
      <w:r w:rsidRPr="004A2856">
        <w:rPr>
          <w:rFonts w:ascii="Times New Roman" w:hAnsi="Times New Roman" w:cs="Times New Roman"/>
          <w:sz w:val="24"/>
          <w:szCs w:val="24"/>
          <w:vertAlign w:val="superscript"/>
          <w:lang w:val="en-US"/>
        </w:rPr>
        <w:t>nd</w:t>
      </w:r>
      <w:r w:rsidRPr="004A2856">
        <w:rPr>
          <w:rFonts w:ascii="Times New Roman" w:hAnsi="Times New Roman" w:cs="Times New Roman"/>
          <w:sz w:val="24"/>
          <w:szCs w:val="24"/>
          <w:lang w:val="en-US"/>
        </w:rPr>
        <w:t xml:space="preserve"> respondent as a regulator is empowered to cause the freezing of accounts and it was on such basis that indeed the applicant’s accounts were frozen.</w:t>
      </w:r>
    </w:p>
    <w:p w:rsidR="000C28C4" w:rsidRPr="004A2856" w:rsidRDefault="000C28C4" w:rsidP="008963B2">
      <w:pPr>
        <w:pStyle w:val="NoSpacing"/>
        <w:jc w:val="both"/>
        <w:rPr>
          <w:rFonts w:ascii="Times New Roman" w:hAnsi="Times New Roman" w:cs="Times New Roman"/>
          <w:sz w:val="24"/>
          <w:szCs w:val="24"/>
          <w:lang w:val="en-US"/>
        </w:rPr>
      </w:pPr>
    </w:p>
    <w:p w:rsidR="008963B2" w:rsidRPr="004A2856" w:rsidRDefault="008963B2"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The relationship between the applicant and its majority shareholder</w:t>
      </w:r>
      <w:r w:rsidR="00A37843" w:rsidRPr="004A2856">
        <w:rPr>
          <w:rFonts w:ascii="Times New Roman" w:hAnsi="Times New Roman" w:cs="Times New Roman"/>
          <w:sz w:val="24"/>
          <w:szCs w:val="24"/>
          <w:lang w:val="en-US"/>
        </w:rPr>
        <w:t xml:space="preserve"> (70%)</w:t>
      </w:r>
      <w:r w:rsidRPr="004A2856">
        <w:rPr>
          <w:rFonts w:ascii="Times New Roman" w:hAnsi="Times New Roman" w:cs="Times New Roman"/>
          <w:sz w:val="24"/>
          <w:szCs w:val="24"/>
          <w:lang w:val="en-US"/>
        </w:rPr>
        <w:t xml:space="preserve"> and Managing director and his affiliation to a Ponzi scheme</w:t>
      </w:r>
      <w:r w:rsidR="000C28C4" w:rsidRPr="004A2856">
        <w:rPr>
          <w:rFonts w:ascii="Times New Roman" w:hAnsi="Times New Roman" w:cs="Times New Roman"/>
          <w:sz w:val="24"/>
          <w:szCs w:val="24"/>
          <w:lang w:val="en-US"/>
        </w:rPr>
        <w:t>/Pyramid Scheme</w:t>
      </w:r>
      <w:r w:rsidR="00A37843" w:rsidRPr="004A2856">
        <w:rPr>
          <w:rFonts w:ascii="Times New Roman" w:hAnsi="Times New Roman" w:cs="Times New Roman"/>
          <w:sz w:val="24"/>
          <w:szCs w:val="24"/>
          <w:lang w:val="en-US"/>
        </w:rPr>
        <w:t>-D9 Club</w:t>
      </w:r>
      <w:r w:rsidRPr="004A2856">
        <w:rPr>
          <w:rFonts w:ascii="Times New Roman" w:hAnsi="Times New Roman" w:cs="Times New Roman"/>
          <w:sz w:val="24"/>
          <w:szCs w:val="24"/>
          <w:lang w:val="en-US"/>
        </w:rPr>
        <w:t xml:space="preserve"> was the main reason for the justification of the freezing of the applicant</w:t>
      </w:r>
      <w:r w:rsidR="00A37843" w:rsidRPr="004A2856">
        <w:rPr>
          <w:rFonts w:ascii="Times New Roman" w:hAnsi="Times New Roman" w:cs="Times New Roman"/>
          <w:sz w:val="24"/>
          <w:szCs w:val="24"/>
          <w:lang w:val="en-US"/>
        </w:rPr>
        <w:t>’</w:t>
      </w:r>
      <w:r w:rsidRPr="004A2856">
        <w:rPr>
          <w:rFonts w:ascii="Times New Roman" w:hAnsi="Times New Roman" w:cs="Times New Roman"/>
          <w:sz w:val="24"/>
          <w:szCs w:val="24"/>
          <w:lang w:val="en-US"/>
        </w:rPr>
        <w:t>s accounts.</w:t>
      </w:r>
    </w:p>
    <w:p w:rsidR="000C28C4" w:rsidRPr="004A2856" w:rsidRDefault="000C28C4" w:rsidP="008963B2">
      <w:pPr>
        <w:pStyle w:val="NoSpacing"/>
        <w:jc w:val="both"/>
        <w:rPr>
          <w:rFonts w:ascii="Times New Roman" w:hAnsi="Times New Roman" w:cs="Times New Roman"/>
          <w:sz w:val="24"/>
          <w:szCs w:val="24"/>
          <w:lang w:val="en-US"/>
        </w:rPr>
      </w:pPr>
    </w:p>
    <w:p w:rsidR="00A37843" w:rsidRPr="004A2856" w:rsidRDefault="00A37843" w:rsidP="008963B2">
      <w:pPr>
        <w:pStyle w:val="NoSpacing"/>
        <w:jc w:val="both"/>
        <w:rPr>
          <w:rFonts w:ascii="Times New Roman" w:hAnsi="Times New Roman" w:cs="Times New Roman"/>
          <w:i/>
          <w:sz w:val="24"/>
          <w:szCs w:val="24"/>
          <w:lang w:val="en-US"/>
        </w:rPr>
      </w:pPr>
      <w:r w:rsidRPr="004A2856">
        <w:rPr>
          <w:rFonts w:ascii="Times New Roman" w:hAnsi="Times New Roman" w:cs="Times New Roman"/>
          <w:sz w:val="24"/>
          <w:szCs w:val="24"/>
          <w:lang w:val="en-US"/>
        </w:rPr>
        <w:t>That relationship cannot be wished away by legalese of a corporate veil, that the applicant is separate from its shareholders, who are husband and wife. The High Court under section 20 of the Companies Act is empowered to lift the veil of incorporation.</w:t>
      </w:r>
      <w:r w:rsidR="000C28C4" w:rsidRPr="004A2856">
        <w:rPr>
          <w:rFonts w:ascii="Times New Roman" w:hAnsi="Times New Roman" w:cs="Times New Roman"/>
          <w:sz w:val="24"/>
          <w:szCs w:val="24"/>
          <w:lang w:val="en-US"/>
        </w:rPr>
        <w:t xml:space="preserve"> In the case of </w:t>
      </w:r>
      <w:r w:rsidR="000C28C4" w:rsidRPr="004A2856">
        <w:rPr>
          <w:rFonts w:ascii="Times New Roman" w:hAnsi="Times New Roman" w:cs="Times New Roman"/>
          <w:b/>
          <w:i/>
          <w:sz w:val="24"/>
          <w:szCs w:val="24"/>
          <w:lang w:val="en-US"/>
        </w:rPr>
        <w:t>Salim Jamal &amp; 2 others vs Uganda Oxygen Ltd &amp; 2 others [1997] 11 KALR 38</w:t>
      </w:r>
      <w:r w:rsidR="000C28C4" w:rsidRPr="004A2856">
        <w:rPr>
          <w:rFonts w:ascii="Times New Roman" w:hAnsi="Times New Roman" w:cs="Times New Roman"/>
          <w:sz w:val="24"/>
          <w:szCs w:val="24"/>
          <w:lang w:val="en-US"/>
        </w:rPr>
        <w:t xml:space="preserve">; the Supreme Court held </w:t>
      </w:r>
      <w:r w:rsidR="000C28C4" w:rsidRPr="004A2856">
        <w:rPr>
          <w:rFonts w:ascii="Times New Roman" w:hAnsi="Times New Roman" w:cs="Times New Roman"/>
          <w:i/>
          <w:sz w:val="24"/>
          <w:szCs w:val="24"/>
          <w:lang w:val="en-US"/>
        </w:rPr>
        <w:t>that corporate personality cannot be used as cloak or mask for fraud. Where this is shown to be the case, the veil of incorporation may be lifted to ensure that justice is done and the court does not look helplessly in the face of such fraud.</w:t>
      </w:r>
    </w:p>
    <w:p w:rsidR="00AB68B1" w:rsidRPr="004A2856" w:rsidRDefault="00AB68B1" w:rsidP="008963B2">
      <w:pPr>
        <w:pStyle w:val="NoSpacing"/>
        <w:jc w:val="both"/>
        <w:rPr>
          <w:rFonts w:ascii="Times New Roman" w:hAnsi="Times New Roman" w:cs="Times New Roman"/>
          <w:sz w:val="24"/>
          <w:szCs w:val="24"/>
          <w:lang w:val="en-US"/>
        </w:rPr>
      </w:pPr>
    </w:p>
    <w:p w:rsidR="00AB68B1" w:rsidRPr="004A2856" w:rsidRDefault="00AB68B1" w:rsidP="00AB68B1">
      <w:pPr>
        <w:jc w:val="both"/>
        <w:rPr>
          <w:rFonts w:ascii="Times New Roman" w:hAnsi="Times New Roman" w:cs="Times New Roman"/>
          <w:sz w:val="24"/>
          <w:szCs w:val="24"/>
        </w:rPr>
      </w:pPr>
      <w:r w:rsidRPr="004A2856">
        <w:rPr>
          <w:rFonts w:ascii="Times New Roman" w:hAnsi="Times New Roman" w:cs="Times New Roman"/>
          <w:sz w:val="24"/>
          <w:szCs w:val="24"/>
        </w:rPr>
        <w:t>This court agrees with the 1</w:t>
      </w:r>
      <w:r w:rsidRPr="004A2856">
        <w:rPr>
          <w:rFonts w:ascii="Times New Roman" w:hAnsi="Times New Roman" w:cs="Times New Roman"/>
          <w:sz w:val="24"/>
          <w:szCs w:val="24"/>
          <w:vertAlign w:val="superscript"/>
        </w:rPr>
        <w:t>st</w:t>
      </w:r>
      <w:r w:rsidRPr="004A2856">
        <w:rPr>
          <w:rFonts w:ascii="Times New Roman" w:hAnsi="Times New Roman" w:cs="Times New Roman"/>
          <w:sz w:val="24"/>
          <w:szCs w:val="24"/>
        </w:rPr>
        <w:t xml:space="preserve"> respondent’s argument that the Anti-Money Laundering Act also enjoins the bank to detect any suspicious transactions based on the business relationship the applicant as a company had with the Ponzi scheme-D9 Club for which the said Tadeo Seruwagi was an affiliate.</w:t>
      </w:r>
    </w:p>
    <w:p w:rsidR="00AB68B1" w:rsidRPr="004A2856" w:rsidRDefault="00AB68B1" w:rsidP="00AB68B1">
      <w:pPr>
        <w:jc w:val="both"/>
        <w:rPr>
          <w:rFonts w:ascii="Times New Roman" w:hAnsi="Times New Roman" w:cs="Times New Roman"/>
          <w:sz w:val="24"/>
          <w:szCs w:val="24"/>
        </w:rPr>
      </w:pPr>
    </w:p>
    <w:p w:rsidR="00AB68B1" w:rsidRPr="004A2856" w:rsidRDefault="00AB68B1" w:rsidP="00AB68B1">
      <w:pPr>
        <w:jc w:val="both"/>
        <w:rPr>
          <w:rFonts w:ascii="Times New Roman" w:hAnsi="Times New Roman" w:cs="Times New Roman"/>
          <w:sz w:val="24"/>
          <w:szCs w:val="24"/>
        </w:rPr>
      </w:pPr>
      <w:r w:rsidRPr="004A2856">
        <w:rPr>
          <w:rFonts w:ascii="Times New Roman" w:hAnsi="Times New Roman" w:cs="Times New Roman"/>
          <w:sz w:val="24"/>
          <w:szCs w:val="24"/>
        </w:rPr>
        <w:t>Section 9(1</w:t>
      </w:r>
      <w:proofErr w:type="gramStart"/>
      <w:r w:rsidRPr="004A2856">
        <w:rPr>
          <w:rFonts w:ascii="Times New Roman" w:hAnsi="Times New Roman" w:cs="Times New Roman"/>
          <w:sz w:val="24"/>
          <w:szCs w:val="24"/>
        </w:rPr>
        <w:t>)(</w:t>
      </w:r>
      <w:proofErr w:type="gramEnd"/>
      <w:r w:rsidRPr="004A2856">
        <w:rPr>
          <w:rFonts w:ascii="Times New Roman" w:hAnsi="Times New Roman" w:cs="Times New Roman"/>
          <w:sz w:val="24"/>
          <w:szCs w:val="24"/>
        </w:rPr>
        <w:t>c))(i) of the Anti-Money Laundering Act provides that;</w:t>
      </w:r>
    </w:p>
    <w:p w:rsidR="00AB68B1" w:rsidRPr="004A2856" w:rsidRDefault="00AB68B1" w:rsidP="00AB68B1">
      <w:pPr>
        <w:jc w:val="both"/>
        <w:rPr>
          <w:rFonts w:ascii="Times New Roman" w:hAnsi="Times New Roman" w:cs="Times New Roman"/>
          <w:sz w:val="24"/>
          <w:szCs w:val="24"/>
        </w:rPr>
      </w:pPr>
      <w:r w:rsidRPr="004A2856">
        <w:rPr>
          <w:rFonts w:ascii="Times New Roman" w:hAnsi="Times New Roman" w:cs="Times New Roman"/>
          <w:sz w:val="24"/>
          <w:szCs w:val="24"/>
        </w:rPr>
        <w:t>An Accountable officer shall-</w:t>
      </w:r>
    </w:p>
    <w:p w:rsidR="00AB68B1" w:rsidRPr="004A2856" w:rsidRDefault="00AB68B1" w:rsidP="00AB68B1">
      <w:pPr>
        <w:jc w:val="both"/>
        <w:rPr>
          <w:rFonts w:ascii="Times New Roman" w:hAnsi="Times New Roman" w:cs="Times New Roman"/>
          <w:sz w:val="24"/>
          <w:szCs w:val="24"/>
        </w:rPr>
      </w:pPr>
      <w:r w:rsidRPr="004A2856">
        <w:rPr>
          <w:rFonts w:ascii="Times New Roman" w:hAnsi="Times New Roman" w:cs="Times New Roman"/>
          <w:sz w:val="24"/>
          <w:szCs w:val="24"/>
        </w:rPr>
        <w:t>“</w:t>
      </w:r>
      <w:r w:rsidRPr="004A2856">
        <w:rPr>
          <w:rFonts w:ascii="Times New Roman" w:hAnsi="Times New Roman" w:cs="Times New Roman"/>
          <w:i/>
          <w:sz w:val="24"/>
          <w:szCs w:val="24"/>
        </w:rPr>
        <w:t>Examine as far as possible and seek information as to the origin and destination of the money, background and purpose of the transaction or business relationship, and the identity of the transacting parties, including any ultimate beneficiary</w:t>
      </w:r>
      <w:r w:rsidRPr="004A2856">
        <w:rPr>
          <w:rFonts w:ascii="Times New Roman" w:hAnsi="Times New Roman" w:cs="Times New Roman"/>
          <w:sz w:val="24"/>
          <w:szCs w:val="24"/>
        </w:rPr>
        <w:t>.”</w:t>
      </w:r>
    </w:p>
    <w:p w:rsidR="00AB68B1" w:rsidRPr="004A2856" w:rsidRDefault="00AB68B1" w:rsidP="00AB68B1">
      <w:pPr>
        <w:jc w:val="both"/>
        <w:rPr>
          <w:rFonts w:ascii="Times New Roman" w:hAnsi="Times New Roman" w:cs="Times New Roman"/>
          <w:sz w:val="24"/>
          <w:szCs w:val="24"/>
        </w:rPr>
      </w:pPr>
      <w:r w:rsidRPr="004A2856">
        <w:rPr>
          <w:rFonts w:ascii="Times New Roman" w:hAnsi="Times New Roman" w:cs="Times New Roman"/>
          <w:sz w:val="24"/>
          <w:szCs w:val="24"/>
        </w:rPr>
        <w:t>The Anti-Money Laundering Act requires them to undertake further due diligence measures. It provides;</w:t>
      </w:r>
    </w:p>
    <w:p w:rsidR="00AB68B1" w:rsidRPr="004A2856" w:rsidRDefault="00AB68B1" w:rsidP="00AB68B1">
      <w:pPr>
        <w:jc w:val="both"/>
        <w:rPr>
          <w:rFonts w:ascii="Times New Roman" w:hAnsi="Times New Roman" w:cs="Times New Roman"/>
          <w:i/>
          <w:sz w:val="24"/>
          <w:szCs w:val="24"/>
        </w:rPr>
      </w:pPr>
      <w:r w:rsidRPr="004A2856">
        <w:rPr>
          <w:rFonts w:ascii="Times New Roman" w:hAnsi="Times New Roman" w:cs="Times New Roman"/>
          <w:i/>
          <w:sz w:val="24"/>
          <w:szCs w:val="24"/>
        </w:rPr>
        <w:t xml:space="preserve">“An </w:t>
      </w:r>
      <w:proofErr w:type="gramStart"/>
      <w:r w:rsidRPr="004A2856">
        <w:rPr>
          <w:rFonts w:ascii="Times New Roman" w:hAnsi="Times New Roman" w:cs="Times New Roman"/>
          <w:i/>
          <w:sz w:val="24"/>
          <w:szCs w:val="24"/>
        </w:rPr>
        <w:t>accountable</w:t>
      </w:r>
      <w:proofErr w:type="gramEnd"/>
      <w:r w:rsidRPr="004A2856">
        <w:rPr>
          <w:rFonts w:ascii="Times New Roman" w:hAnsi="Times New Roman" w:cs="Times New Roman"/>
          <w:i/>
          <w:sz w:val="24"/>
          <w:szCs w:val="24"/>
        </w:rPr>
        <w:t xml:space="preserve"> person shall undertake further due diligence measures to verify the identity of the beneficial owner of the account, in case of legal persons and other arrangements, including </w:t>
      </w:r>
      <w:r w:rsidRPr="004A2856">
        <w:rPr>
          <w:rFonts w:ascii="Times New Roman" w:hAnsi="Times New Roman" w:cs="Times New Roman"/>
          <w:i/>
          <w:sz w:val="24"/>
          <w:szCs w:val="24"/>
        </w:rPr>
        <w:lastRenderedPageBreak/>
        <w:t>taking reasonable measures to understand the ownership, control and structure of the customer….”</w:t>
      </w:r>
    </w:p>
    <w:p w:rsidR="00AB68B1" w:rsidRPr="004A2856" w:rsidRDefault="009C46F7"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There is a nexus between the applicant and D9 Club since the Majority Shareholder-Tadeo Seruwagi was an affiliate of Ponzi scheme and it is the duty of the 2</w:t>
      </w:r>
      <w:r w:rsidRPr="004A2856">
        <w:rPr>
          <w:rFonts w:ascii="Times New Roman" w:hAnsi="Times New Roman" w:cs="Times New Roman"/>
          <w:sz w:val="24"/>
          <w:szCs w:val="24"/>
          <w:vertAlign w:val="superscript"/>
          <w:lang w:val="en-US"/>
        </w:rPr>
        <w:t>nd</w:t>
      </w:r>
      <w:r w:rsidRPr="004A2856">
        <w:rPr>
          <w:rFonts w:ascii="Times New Roman" w:hAnsi="Times New Roman" w:cs="Times New Roman"/>
          <w:sz w:val="24"/>
          <w:szCs w:val="24"/>
          <w:lang w:val="en-US"/>
        </w:rPr>
        <w:t xml:space="preserve"> and 3</w:t>
      </w:r>
      <w:r w:rsidRPr="004A2856">
        <w:rPr>
          <w:rFonts w:ascii="Times New Roman" w:hAnsi="Times New Roman" w:cs="Times New Roman"/>
          <w:sz w:val="24"/>
          <w:szCs w:val="24"/>
          <w:vertAlign w:val="superscript"/>
          <w:lang w:val="en-US"/>
        </w:rPr>
        <w:t>rd</w:t>
      </w:r>
      <w:r w:rsidRPr="004A2856">
        <w:rPr>
          <w:rFonts w:ascii="Times New Roman" w:hAnsi="Times New Roman" w:cs="Times New Roman"/>
          <w:sz w:val="24"/>
          <w:szCs w:val="24"/>
          <w:lang w:val="en-US"/>
        </w:rPr>
        <w:t xml:space="preserve"> respondents to investigate the transactions of the applicant to determine whether they had any direct link to the prohibited Ponzi </w:t>
      </w:r>
      <w:proofErr w:type="gramStart"/>
      <w:r w:rsidRPr="004A2856">
        <w:rPr>
          <w:rFonts w:ascii="Times New Roman" w:hAnsi="Times New Roman" w:cs="Times New Roman"/>
          <w:sz w:val="24"/>
          <w:szCs w:val="24"/>
          <w:lang w:val="en-US"/>
        </w:rPr>
        <w:t>Scheme</w:t>
      </w:r>
      <w:proofErr w:type="gramEnd"/>
      <w:r w:rsidRPr="004A2856">
        <w:rPr>
          <w:rFonts w:ascii="Times New Roman" w:hAnsi="Times New Roman" w:cs="Times New Roman"/>
          <w:sz w:val="24"/>
          <w:szCs w:val="24"/>
          <w:lang w:val="en-US"/>
        </w:rPr>
        <w:t>.</w:t>
      </w:r>
    </w:p>
    <w:p w:rsidR="001E7041" w:rsidRPr="004A2856" w:rsidRDefault="001E7041"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 xml:space="preserve"> </w:t>
      </w:r>
      <w:r w:rsidR="00063C72" w:rsidRPr="004A2856">
        <w:rPr>
          <w:rFonts w:ascii="Times New Roman" w:hAnsi="Times New Roman" w:cs="Times New Roman"/>
          <w:sz w:val="24"/>
          <w:szCs w:val="24"/>
          <w:lang w:val="en-US"/>
        </w:rPr>
        <w:t xml:space="preserve"> </w:t>
      </w:r>
    </w:p>
    <w:p w:rsidR="009C46F7" w:rsidRPr="004A2856" w:rsidRDefault="009C46F7"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The findings of the 2</w:t>
      </w:r>
      <w:r w:rsidRPr="004A2856">
        <w:rPr>
          <w:rFonts w:ascii="Times New Roman" w:hAnsi="Times New Roman" w:cs="Times New Roman"/>
          <w:sz w:val="24"/>
          <w:szCs w:val="24"/>
          <w:vertAlign w:val="superscript"/>
          <w:lang w:val="en-US"/>
        </w:rPr>
        <w:t>nd</w:t>
      </w:r>
      <w:r w:rsidRPr="004A2856">
        <w:rPr>
          <w:rFonts w:ascii="Times New Roman" w:hAnsi="Times New Roman" w:cs="Times New Roman"/>
          <w:sz w:val="24"/>
          <w:szCs w:val="24"/>
          <w:lang w:val="en-US"/>
        </w:rPr>
        <w:t xml:space="preserve"> and 3</w:t>
      </w:r>
      <w:r w:rsidRPr="004A2856">
        <w:rPr>
          <w:rFonts w:ascii="Times New Roman" w:hAnsi="Times New Roman" w:cs="Times New Roman"/>
          <w:sz w:val="24"/>
          <w:szCs w:val="24"/>
          <w:vertAlign w:val="superscript"/>
          <w:lang w:val="en-US"/>
        </w:rPr>
        <w:t>rd</w:t>
      </w:r>
      <w:r w:rsidRPr="004A2856">
        <w:rPr>
          <w:rFonts w:ascii="Times New Roman" w:hAnsi="Times New Roman" w:cs="Times New Roman"/>
          <w:sz w:val="24"/>
          <w:szCs w:val="24"/>
          <w:lang w:val="en-US"/>
        </w:rPr>
        <w:t xml:space="preserve"> respondent should form the basis of continuing the freez</w:t>
      </w:r>
      <w:r w:rsidR="001E7041" w:rsidRPr="004A2856">
        <w:rPr>
          <w:rFonts w:ascii="Times New Roman" w:hAnsi="Times New Roman" w:cs="Times New Roman"/>
          <w:sz w:val="24"/>
          <w:szCs w:val="24"/>
          <w:lang w:val="en-US"/>
        </w:rPr>
        <w:t>e</w:t>
      </w:r>
      <w:r w:rsidRPr="004A2856">
        <w:rPr>
          <w:rFonts w:ascii="Times New Roman" w:hAnsi="Times New Roman" w:cs="Times New Roman"/>
          <w:sz w:val="24"/>
          <w:szCs w:val="24"/>
          <w:lang w:val="en-US"/>
        </w:rPr>
        <w:t xml:space="preserve"> of the 2 bank accounts and later transfer of the money on the said account to the victims of the Ponzi scheme.</w:t>
      </w:r>
    </w:p>
    <w:p w:rsidR="00283737" w:rsidRPr="004A2856" w:rsidRDefault="00283737" w:rsidP="008963B2">
      <w:pPr>
        <w:pStyle w:val="NoSpacing"/>
        <w:jc w:val="both"/>
        <w:rPr>
          <w:rFonts w:ascii="Times New Roman" w:hAnsi="Times New Roman" w:cs="Times New Roman"/>
          <w:sz w:val="24"/>
          <w:szCs w:val="24"/>
          <w:lang w:val="en-US"/>
        </w:rPr>
      </w:pPr>
    </w:p>
    <w:p w:rsidR="00283737" w:rsidRPr="004A2856" w:rsidRDefault="00283737"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lang w:val="en-US"/>
        </w:rPr>
        <w:t xml:space="preserve">The actions of the respondents’ were all justified and </w:t>
      </w:r>
      <w:r w:rsidR="00935134" w:rsidRPr="004A2856">
        <w:rPr>
          <w:rFonts w:ascii="Times New Roman" w:hAnsi="Times New Roman" w:cs="Times New Roman"/>
          <w:sz w:val="24"/>
          <w:szCs w:val="24"/>
          <w:lang w:val="en-US"/>
        </w:rPr>
        <w:t xml:space="preserve">were </w:t>
      </w:r>
      <w:r w:rsidRPr="004A2856">
        <w:rPr>
          <w:rFonts w:ascii="Times New Roman" w:hAnsi="Times New Roman" w:cs="Times New Roman"/>
          <w:sz w:val="24"/>
          <w:szCs w:val="24"/>
          <w:lang w:val="en-US"/>
        </w:rPr>
        <w:t xml:space="preserve">in accordance with the law since they had to establish the relationship between </w:t>
      </w:r>
      <w:r w:rsidR="00935134" w:rsidRPr="004A2856">
        <w:rPr>
          <w:rFonts w:ascii="Times New Roman" w:hAnsi="Times New Roman" w:cs="Times New Roman"/>
          <w:sz w:val="24"/>
          <w:szCs w:val="24"/>
          <w:lang w:val="en-US"/>
        </w:rPr>
        <w:t xml:space="preserve">the </w:t>
      </w:r>
      <w:r w:rsidR="00454D5E" w:rsidRPr="004A2856">
        <w:rPr>
          <w:rFonts w:ascii="Times New Roman" w:hAnsi="Times New Roman" w:cs="Times New Roman"/>
          <w:sz w:val="24"/>
          <w:szCs w:val="24"/>
          <w:lang w:val="en-US"/>
        </w:rPr>
        <w:t>applicants’s</w:t>
      </w:r>
      <w:r w:rsidRPr="004A2856">
        <w:rPr>
          <w:rFonts w:ascii="Times New Roman" w:hAnsi="Times New Roman" w:cs="Times New Roman"/>
          <w:sz w:val="24"/>
          <w:szCs w:val="24"/>
          <w:lang w:val="en-US"/>
        </w:rPr>
        <w:t xml:space="preserve"> managing director-Tadeo Seruwagi and Ponzi </w:t>
      </w:r>
      <w:proofErr w:type="gramStart"/>
      <w:r w:rsidRPr="004A2856">
        <w:rPr>
          <w:rFonts w:ascii="Times New Roman" w:hAnsi="Times New Roman" w:cs="Times New Roman"/>
          <w:sz w:val="24"/>
          <w:szCs w:val="24"/>
          <w:lang w:val="en-US"/>
        </w:rPr>
        <w:t>Scheme</w:t>
      </w:r>
      <w:proofErr w:type="gramEnd"/>
      <w:r w:rsidRPr="004A2856">
        <w:rPr>
          <w:rFonts w:ascii="Times New Roman" w:hAnsi="Times New Roman" w:cs="Times New Roman"/>
          <w:sz w:val="24"/>
          <w:szCs w:val="24"/>
          <w:lang w:val="en-US"/>
        </w:rPr>
        <w:t>.</w:t>
      </w:r>
    </w:p>
    <w:p w:rsidR="00672CA9" w:rsidRPr="004A2856" w:rsidRDefault="00672CA9" w:rsidP="008963B2">
      <w:pPr>
        <w:pStyle w:val="NoSpacing"/>
        <w:jc w:val="both"/>
        <w:rPr>
          <w:rFonts w:ascii="Times New Roman" w:hAnsi="Times New Roman" w:cs="Times New Roman"/>
          <w:sz w:val="24"/>
          <w:szCs w:val="24"/>
        </w:rPr>
      </w:pPr>
    </w:p>
    <w:p w:rsidR="00672CA9" w:rsidRPr="004A2856" w:rsidRDefault="00672CA9" w:rsidP="008963B2">
      <w:pPr>
        <w:pStyle w:val="NoSpacing"/>
        <w:jc w:val="both"/>
        <w:rPr>
          <w:rFonts w:ascii="Times New Roman" w:hAnsi="Times New Roman" w:cs="Times New Roman"/>
          <w:sz w:val="24"/>
          <w:szCs w:val="24"/>
          <w:lang w:val="en-US"/>
        </w:rPr>
      </w:pPr>
      <w:r w:rsidRPr="004A2856">
        <w:rPr>
          <w:rFonts w:ascii="Times New Roman" w:hAnsi="Times New Roman" w:cs="Times New Roman"/>
          <w:sz w:val="24"/>
          <w:szCs w:val="24"/>
        </w:rPr>
        <w:t>The nature of the work and mandate of 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and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respondents is to detect financial crimes including money laundering and financing of terrorism, requires swift and expeditious detection of crimes which may affect the public at large.</w:t>
      </w:r>
    </w:p>
    <w:p w:rsidR="0069412C" w:rsidRPr="004A2856" w:rsidRDefault="00DB70AE"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 </w:t>
      </w:r>
    </w:p>
    <w:p w:rsidR="00197F0D" w:rsidRPr="004A2856" w:rsidRDefault="00197F0D" w:rsidP="00197F0D">
      <w:pPr>
        <w:jc w:val="both"/>
        <w:rPr>
          <w:rFonts w:ascii="Times New Roman" w:hAnsi="Times New Roman" w:cs="Times New Roman"/>
          <w:b/>
          <w:i/>
          <w:sz w:val="24"/>
          <w:szCs w:val="24"/>
        </w:rPr>
      </w:pPr>
      <w:r w:rsidRPr="004A2856">
        <w:rPr>
          <w:rFonts w:ascii="Times New Roman" w:hAnsi="Times New Roman" w:cs="Times New Roman"/>
          <w:b/>
          <w:i/>
          <w:sz w:val="24"/>
          <w:szCs w:val="24"/>
        </w:rPr>
        <w:t>ISSUE TWO</w:t>
      </w:r>
    </w:p>
    <w:p w:rsidR="00197F0D" w:rsidRPr="004A2856" w:rsidRDefault="00197F0D" w:rsidP="00197F0D">
      <w:pPr>
        <w:jc w:val="both"/>
        <w:rPr>
          <w:rFonts w:ascii="Times New Roman" w:hAnsi="Times New Roman" w:cs="Times New Roman"/>
          <w:b/>
          <w:i/>
          <w:sz w:val="24"/>
          <w:szCs w:val="24"/>
        </w:rPr>
      </w:pPr>
      <w:r w:rsidRPr="004A2856">
        <w:rPr>
          <w:rFonts w:ascii="Times New Roman" w:hAnsi="Times New Roman" w:cs="Times New Roman"/>
          <w:b/>
          <w:i/>
          <w:sz w:val="24"/>
          <w:szCs w:val="24"/>
        </w:rPr>
        <w:t>What remedies are available to the applicant?</w:t>
      </w:r>
    </w:p>
    <w:p w:rsidR="00197F0D"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The applicant ha</w:t>
      </w:r>
      <w:r w:rsidR="00D7343F" w:rsidRPr="004A2856">
        <w:rPr>
          <w:rFonts w:ascii="Times New Roman" w:hAnsi="Times New Roman" w:cs="Times New Roman"/>
          <w:sz w:val="24"/>
          <w:szCs w:val="24"/>
        </w:rPr>
        <w:t>s</w:t>
      </w:r>
      <w:r w:rsidRPr="004A2856">
        <w:rPr>
          <w:rFonts w:ascii="Times New Roman" w:hAnsi="Times New Roman" w:cs="Times New Roman"/>
          <w:sz w:val="24"/>
          <w:szCs w:val="24"/>
        </w:rPr>
        <w:t xml:space="preserve"> failed to prove to court that the respondent</w:t>
      </w:r>
      <w:r w:rsidR="00D7343F" w:rsidRPr="004A2856">
        <w:rPr>
          <w:rFonts w:ascii="Times New Roman" w:hAnsi="Times New Roman" w:cs="Times New Roman"/>
          <w:sz w:val="24"/>
          <w:szCs w:val="24"/>
        </w:rPr>
        <w:t>s</w:t>
      </w:r>
      <w:r w:rsidRPr="004A2856">
        <w:rPr>
          <w:rFonts w:ascii="Times New Roman" w:hAnsi="Times New Roman" w:cs="Times New Roman"/>
          <w:sz w:val="24"/>
          <w:szCs w:val="24"/>
        </w:rPr>
        <w:t xml:space="preserve"> acted </w:t>
      </w:r>
      <w:r w:rsidR="0000721C" w:rsidRPr="004A2856">
        <w:rPr>
          <w:rFonts w:ascii="Times New Roman" w:hAnsi="Times New Roman" w:cs="Times New Roman"/>
          <w:sz w:val="24"/>
          <w:szCs w:val="24"/>
        </w:rPr>
        <w:t xml:space="preserve">illegally or </w:t>
      </w:r>
      <w:r w:rsidRPr="004A2856">
        <w:rPr>
          <w:rFonts w:ascii="Times New Roman" w:hAnsi="Times New Roman" w:cs="Times New Roman"/>
          <w:sz w:val="24"/>
          <w:szCs w:val="24"/>
        </w:rPr>
        <w:t>unfairly when they froze the bank accounts</w:t>
      </w:r>
      <w:r w:rsidR="00D7343F" w:rsidRPr="004A2856">
        <w:rPr>
          <w:rFonts w:ascii="Times New Roman" w:hAnsi="Times New Roman" w:cs="Times New Roman"/>
          <w:sz w:val="24"/>
          <w:szCs w:val="24"/>
        </w:rPr>
        <w:t>.</w:t>
      </w:r>
    </w:p>
    <w:p w:rsidR="00D7343F" w:rsidRPr="004A2856" w:rsidRDefault="00D7343F" w:rsidP="00197F0D">
      <w:pPr>
        <w:jc w:val="both"/>
        <w:rPr>
          <w:rFonts w:ascii="Times New Roman" w:hAnsi="Times New Roman" w:cs="Times New Roman"/>
          <w:sz w:val="24"/>
          <w:szCs w:val="24"/>
        </w:rPr>
      </w:pPr>
      <w:r w:rsidRPr="004A2856">
        <w:rPr>
          <w:rFonts w:ascii="Times New Roman" w:hAnsi="Times New Roman" w:cs="Times New Roman"/>
          <w:sz w:val="24"/>
          <w:szCs w:val="24"/>
        </w:rPr>
        <w:t>The 2</w:t>
      </w:r>
      <w:r w:rsidRPr="004A2856">
        <w:rPr>
          <w:rFonts w:ascii="Times New Roman" w:hAnsi="Times New Roman" w:cs="Times New Roman"/>
          <w:sz w:val="24"/>
          <w:szCs w:val="24"/>
          <w:vertAlign w:val="superscript"/>
        </w:rPr>
        <w:t>nd</w:t>
      </w:r>
      <w:r w:rsidRPr="004A2856">
        <w:rPr>
          <w:rFonts w:ascii="Times New Roman" w:hAnsi="Times New Roman" w:cs="Times New Roman"/>
          <w:sz w:val="24"/>
          <w:szCs w:val="24"/>
        </w:rPr>
        <w:t xml:space="preserve"> and 3</w:t>
      </w:r>
      <w:r w:rsidRPr="004A2856">
        <w:rPr>
          <w:rFonts w:ascii="Times New Roman" w:hAnsi="Times New Roman" w:cs="Times New Roman"/>
          <w:sz w:val="24"/>
          <w:szCs w:val="24"/>
          <w:vertAlign w:val="superscript"/>
        </w:rPr>
        <w:t>rd</w:t>
      </w:r>
      <w:r w:rsidRPr="004A2856">
        <w:rPr>
          <w:rFonts w:ascii="Times New Roman" w:hAnsi="Times New Roman" w:cs="Times New Roman"/>
          <w:sz w:val="24"/>
          <w:szCs w:val="24"/>
        </w:rPr>
        <w:t xml:space="preserve"> respondent should investigate the transactions on the applicant’s bank statement in order to establish whether they were related to the D9 Club</w:t>
      </w:r>
      <w:r w:rsidR="00DD5D98" w:rsidRPr="004A2856">
        <w:rPr>
          <w:rFonts w:ascii="Times New Roman" w:hAnsi="Times New Roman" w:cs="Times New Roman"/>
          <w:sz w:val="24"/>
          <w:szCs w:val="24"/>
        </w:rPr>
        <w:t xml:space="preserve"> transactions</w:t>
      </w:r>
      <w:r w:rsidRPr="004A2856">
        <w:rPr>
          <w:rFonts w:ascii="Times New Roman" w:hAnsi="Times New Roman" w:cs="Times New Roman"/>
          <w:sz w:val="24"/>
          <w:szCs w:val="24"/>
        </w:rPr>
        <w:t xml:space="preserve"> within </w:t>
      </w:r>
      <w:r w:rsidR="00DD5D98" w:rsidRPr="004A2856">
        <w:rPr>
          <w:rFonts w:ascii="Times New Roman" w:hAnsi="Times New Roman" w:cs="Times New Roman"/>
          <w:sz w:val="24"/>
          <w:szCs w:val="24"/>
        </w:rPr>
        <w:t>sixty days from the date of this ruling</w:t>
      </w:r>
      <w:r w:rsidRPr="004A2856">
        <w:rPr>
          <w:rFonts w:ascii="Times New Roman" w:hAnsi="Times New Roman" w:cs="Times New Roman"/>
          <w:sz w:val="24"/>
          <w:szCs w:val="24"/>
        </w:rPr>
        <w:t>.</w:t>
      </w:r>
    </w:p>
    <w:p w:rsidR="00D7343F" w:rsidRPr="004A2856" w:rsidRDefault="00197F0D" w:rsidP="00197F0D">
      <w:pPr>
        <w:jc w:val="both"/>
        <w:rPr>
          <w:rFonts w:ascii="Times New Roman" w:hAnsi="Times New Roman" w:cs="Times New Roman"/>
          <w:sz w:val="24"/>
          <w:szCs w:val="24"/>
        </w:rPr>
      </w:pPr>
      <w:r w:rsidRPr="004A2856">
        <w:rPr>
          <w:rFonts w:ascii="Times New Roman" w:hAnsi="Times New Roman" w:cs="Times New Roman"/>
          <w:sz w:val="24"/>
          <w:szCs w:val="24"/>
        </w:rPr>
        <w:t>The applicant</w:t>
      </w:r>
      <w:r w:rsidR="00D7343F" w:rsidRPr="004A2856">
        <w:rPr>
          <w:rFonts w:ascii="Times New Roman" w:hAnsi="Times New Roman" w:cs="Times New Roman"/>
          <w:sz w:val="24"/>
          <w:szCs w:val="24"/>
        </w:rPr>
        <w:t xml:space="preserve"> </w:t>
      </w:r>
      <w:r w:rsidR="0000721C" w:rsidRPr="004A2856">
        <w:rPr>
          <w:rFonts w:ascii="Times New Roman" w:hAnsi="Times New Roman" w:cs="Times New Roman"/>
          <w:sz w:val="24"/>
          <w:szCs w:val="24"/>
        </w:rPr>
        <w:t>is not</w:t>
      </w:r>
      <w:r w:rsidRPr="004A2856">
        <w:rPr>
          <w:rFonts w:ascii="Times New Roman" w:hAnsi="Times New Roman" w:cs="Times New Roman"/>
          <w:sz w:val="24"/>
          <w:szCs w:val="24"/>
        </w:rPr>
        <w:t xml:space="preserve"> entitled to the remedies sought. This application fails and dismissed with</w:t>
      </w:r>
      <w:r w:rsidR="00D7343F" w:rsidRPr="004A2856">
        <w:rPr>
          <w:rFonts w:ascii="Times New Roman" w:hAnsi="Times New Roman" w:cs="Times New Roman"/>
          <w:sz w:val="24"/>
          <w:szCs w:val="24"/>
        </w:rPr>
        <w:t xml:space="preserve"> no order as to</w:t>
      </w:r>
      <w:r w:rsidRPr="004A2856">
        <w:rPr>
          <w:rFonts w:ascii="Times New Roman" w:hAnsi="Times New Roman" w:cs="Times New Roman"/>
          <w:sz w:val="24"/>
          <w:szCs w:val="24"/>
        </w:rPr>
        <w:t xml:space="preserve"> costs.</w:t>
      </w:r>
    </w:p>
    <w:p w:rsidR="00D7343F" w:rsidRPr="004A2856" w:rsidRDefault="00D7343F" w:rsidP="00197F0D">
      <w:pPr>
        <w:jc w:val="both"/>
        <w:rPr>
          <w:rFonts w:ascii="Times New Roman" w:hAnsi="Times New Roman" w:cs="Times New Roman"/>
          <w:sz w:val="24"/>
          <w:szCs w:val="24"/>
        </w:rPr>
      </w:pPr>
      <w:r w:rsidRPr="004A2856">
        <w:rPr>
          <w:rFonts w:ascii="Times New Roman" w:hAnsi="Times New Roman" w:cs="Times New Roman"/>
          <w:sz w:val="24"/>
          <w:szCs w:val="24"/>
        </w:rPr>
        <w:t>I so Order</w:t>
      </w:r>
    </w:p>
    <w:p w:rsidR="00197F0D" w:rsidRPr="004A2856" w:rsidRDefault="0000721C" w:rsidP="00197F0D">
      <w:pPr>
        <w:jc w:val="both"/>
        <w:rPr>
          <w:rFonts w:ascii="Times New Roman" w:hAnsi="Times New Roman" w:cs="Times New Roman"/>
          <w:sz w:val="24"/>
          <w:szCs w:val="24"/>
        </w:rPr>
      </w:pPr>
      <w:r w:rsidRPr="004A2856">
        <w:rPr>
          <w:rFonts w:ascii="Times New Roman" w:hAnsi="Times New Roman" w:cs="Times New Roman"/>
          <w:sz w:val="24"/>
          <w:szCs w:val="24"/>
        </w:rPr>
        <w:t xml:space="preserve"> </w:t>
      </w:r>
      <w:r w:rsidR="00197F0D" w:rsidRPr="004A2856">
        <w:rPr>
          <w:rFonts w:ascii="Times New Roman" w:hAnsi="Times New Roman" w:cs="Times New Roman"/>
          <w:sz w:val="24"/>
          <w:szCs w:val="24"/>
        </w:rPr>
        <w:t xml:space="preserve"> </w:t>
      </w:r>
    </w:p>
    <w:p w:rsidR="00197F0D" w:rsidRPr="004A2856" w:rsidRDefault="00197F0D" w:rsidP="00197F0D">
      <w:pPr>
        <w:tabs>
          <w:tab w:val="left" w:pos="2685"/>
        </w:tabs>
        <w:spacing w:after="0" w:line="240" w:lineRule="auto"/>
        <w:jc w:val="both"/>
        <w:rPr>
          <w:rFonts w:ascii="Times New Roman" w:hAnsi="Times New Roman" w:cs="Times New Roman"/>
          <w:b/>
          <w:sz w:val="24"/>
          <w:szCs w:val="24"/>
        </w:rPr>
      </w:pPr>
    </w:p>
    <w:p w:rsidR="00197F0D" w:rsidRPr="004A2856" w:rsidRDefault="00197F0D" w:rsidP="00197F0D">
      <w:pPr>
        <w:tabs>
          <w:tab w:val="left" w:pos="2685"/>
        </w:tabs>
        <w:spacing w:after="0" w:line="240" w:lineRule="auto"/>
        <w:jc w:val="both"/>
        <w:rPr>
          <w:rFonts w:ascii="Times New Roman" w:hAnsi="Times New Roman" w:cs="Times New Roman"/>
          <w:b/>
          <w:sz w:val="24"/>
          <w:szCs w:val="24"/>
        </w:rPr>
      </w:pPr>
      <w:r w:rsidRPr="004A2856">
        <w:rPr>
          <w:rFonts w:ascii="Times New Roman" w:hAnsi="Times New Roman" w:cs="Times New Roman"/>
          <w:b/>
          <w:sz w:val="24"/>
          <w:szCs w:val="24"/>
        </w:rPr>
        <w:t xml:space="preserve">SSEKAANA MUSA </w:t>
      </w:r>
    </w:p>
    <w:p w:rsidR="00197F0D" w:rsidRPr="004A2856" w:rsidRDefault="00197F0D" w:rsidP="00197F0D">
      <w:pPr>
        <w:tabs>
          <w:tab w:val="left" w:pos="2685"/>
        </w:tabs>
        <w:spacing w:after="0" w:line="240" w:lineRule="auto"/>
        <w:jc w:val="both"/>
        <w:rPr>
          <w:rFonts w:ascii="Times New Roman" w:hAnsi="Times New Roman" w:cs="Times New Roman"/>
          <w:b/>
          <w:sz w:val="24"/>
          <w:szCs w:val="24"/>
        </w:rPr>
      </w:pPr>
      <w:r w:rsidRPr="004A2856">
        <w:rPr>
          <w:rFonts w:ascii="Times New Roman" w:hAnsi="Times New Roman" w:cs="Times New Roman"/>
          <w:b/>
          <w:sz w:val="24"/>
          <w:szCs w:val="24"/>
        </w:rPr>
        <w:t xml:space="preserve">JUDGE </w:t>
      </w:r>
    </w:p>
    <w:p w:rsidR="00197F0D" w:rsidRPr="004A2856" w:rsidRDefault="00197F0D" w:rsidP="00197F0D">
      <w:pPr>
        <w:tabs>
          <w:tab w:val="left" w:pos="2685"/>
        </w:tabs>
        <w:spacing w:after="0" w:line="240" w:lineRule="auto"/>
        <w:jc w:val="both"/>
        <w:rPr>
          <w:rFonts w:ascii="Times New Roman" w:hAnsi="Times New Roman" w:cs="Times New Roman"/>
          <w:b/>
          <w:sz w:val="24"/>
          <w:szCs w:val="24"/>
        </w:rPr>
      </w:pPr>
      <w:r w:rsidRPr="004A2856">
        <w:rPr>
          <w:rFonts w:ascii="Times New Roman" w:hAnsi="Times New Roman" w:cs="Times New Roman"/>
          <w:b/>
          <w:sz w:val="24"/>
          <w:szCs w:val="24"/>
        </w:rPr>
        <w:t>7</w:t>
      </w:r>
      <w:r w:rsidRPr="004A2856">
        <w:rPr>
          <w:rFonts w:ascii="Times New Roman" w:hAnsi="Times New Roman" w:cs="Times New Roman"/>
          <w:b/>
          <w:sz w:val="24"/>
          <w:szCs w:val="24"/>
          <w:vertAlign w:val="superscript"/>
        </w:rPr>
        <w:t>th</w:t>
      </w:r>
      <w:r w:rsidRPr="004A2856">
        <w:rPr>
          <w:rFonts w:ascii="Times New Roman" w:hAnsi="Times New Roman" w:cs="Times New Roman"/>
          <w:b/>
          <w:sz w:val="24"/>
          <w:szCs w:val="24"/>
        </w:rPr>
        <w:t xml:space="preserve"> /0</w:t>
      </w:r>
      <w:r w:rsidR="00D7343F" w:rsidRPr="004A2856">
        <w:rPr>
          <w:rFonts w:ascii="Times New Roman" w:hAnsi="Times New Roman" w:cs="Times New Roman"/>
          <w:b/>
          <w:sz w:val="24"/>
          <w:szCs w:val="24"/>
        </w:rPr>
        <w:t>3</w:t>
      </w:r>
      <w:r w:rsidRPr="004A2856">
        <w:rPr>
          <w:rFonts w:ascii="Times New Roman" w:hAnsi="Times New Roman" w:cs="Times New Roman"/>
          <w:b/>
          <w:sz w:val="24"/>
          <w:szCs w:val="24"/>
        </w:rPr>
        <w:t>/201</w:t>
      </w:r>
      <w:r w:rsidR="00D7343F" w:rsidRPr="004A2856">
        <w:rPr>
          <w:rFonts w:ascii="Times New Roman" w:hAnsi="Times New Roman" w:cs="Times New Roman"/>
          <w:b/>
          <w:sz w:val="24"/>
          <w:szCs w:val="24"/>
        </w:rPr>
        <w:t>9</w:t>
      </w:r>
    </w:p>
    <w:p w:rsidR="00197F0D" w:rsidRPr="004A2856" w:rsidRDefault="00197F0D" w:rsidP="00197F0D">
      <w:pPr>
        <w:rPr>
          <w:rFonts w:ascii="Times New Roman" w:hAnsi="Times New Roman" w:cs="Times New Roman"/>
          <w:sz w:val="24"/>
          <w:szCs w:val="24"/>
        </w:rPr>
      </w:pPr>
    </w:p>
    <w:p w:rsidR="00C53482" w:rsidRPr="004A2856" w:rsidRDefault="00C53482">
      <w:pPr>
        <w:rPr>
          <w:rFonts w:ascii="Times New Roman" w:hAnsi="Times New Roman" w:cs="Times New Roman"/>
          <w:sz w:val="24"/>
          <w:szCs w:val="24"/>
        </w:rPr>
      </w:pPr>
    </w:p>
    <w:sectPr w:rsidR="00C53482" w:rsidRPr="004A2856">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84" w:rsidRDefault="00CC0684">
      <w:pPr>
        <w:spacing w:after="0" w:line="240" w:lineRule="auto"/>
      </w:pPr>
      <w:r>
        <w:separator/>
      </w:r>
    </w:p>
  </w:endnote>
  <w:endnote w:type="continuationSeparator" w:id="0">
    <w:p w:rsidR="00CC0684" w:rsidRDefault="00CC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0D21A1">
        <w:pPr>
          <w:pStyle w:val="Footer"/>
          <w:jc w:val="center"/>
        </w:pPr>
        <w:r>
          <w:fldChar w:fldCharType="begin"/>
        </w:r>
        <w:r>
          <w:instrText xml:space="preserve"> PAGE   \* MERGEFORMAT </w:instrText>
        </w:r>
        <w:r>
          <w:fldChar w:fldCharType="separate"/>
        </w:r>
        <w:r w:rsidR="004A2856">
          <w:rPr>
            <w:noProof/>
          </w:rPr>
          <w:t>1</w:t>
        </w:r>
        <w:r>
          <w:rPr>
            <w:noProof/>
          </w:rPr>
          <w:fldChar w:fldCharType="end"/>
        </w:r>
      </w:p>
    </w:sdtContent>
  </w:sdt>
  <w:p w:rsidR="005505AC" w:rsidRDefault="00CC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84" w:rsidRDefault="00CC0684">
      <w:pPr>
        <w:spacing w:after="0" w:line="240" w:lineRule="auto"/>
      </w:pPr>
      <w:r>
        <w:separator/>
      </w:r>
    </w:p>
  </w:footnote>
  <w:footnote w:type="continuationSeparator" w:id="0">
    <w:p w:rsidR="00CC0684" w:rsidRDefault="00CC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F18"/>
    <w:multiLevelType w:val="hybridMultilevel"/>
    <w:tmpl w:val="EB0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A79AD"/>
    <w:multiLevelType w:val="hybridMultilevel"/>
    <w:tmpl w:val="66CE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E3C2C"/>
    <w:multiLevelType w:val="hybridMultilevel"/>
    <w:tmpl w:val="3A7AD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1E3C72"/>
    <w:multiLevelType w:val="hybridMultilevel"/>
    <w:tmpl w:val="5BD0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076B3"/>
    <w:multiLevelType w:val="hybridMultilevel"/>
    <w:tmpl w:val="28408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6180D"/>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70139"/>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B7519"/>
    <w:multiLevelType w:val="hybridMultilevel"/>
    <w:tmpl w:val="FE7EC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40626"/>
    <w:multiLevelType w:val="hybridMultilevel"/>
    <w:tmpl w:val="5C5C883A"/>
    <w:lvl w:ilvl="0" w:tplc="BAF0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45D4A"/>
    <w:multiLevelType w:val="hybridMultilevel"/>
    <w:tmpl w:val="09020D6A"/>
    <w:lvl w:ilvl="0" w:tplc="CD6C63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6"/>
  </w:num>
  <w:num w:numId="6">
    <w:abstractNumId w:val="11"/>
  </w:num>
  <w:num w:numId="7">
    <w:abstractNumId w:val="3"/>
  </w:num>
  <w:num w:numId="8">
    <w:abstractNumId w:val="7"/>
  </w:num>
  <w:num w:numId="9">
    <w:abstractNumId w:val="4"/>
  </w:num>
  <w:num w:numId="10">
    <w:abstractNumId w:val="1"/>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0D"/>
    <w:rsid w:val="0000721C"/>
    <w:rsid w:val="000518DE"/>
    <w:rsid w:val="00063C72"/>
    <w:rsid w:val="000740C2"/>
    <w:rsid w:val="000C255E"/>
    <w:rsid w:val="000C28C4"/>
    <w:rsid w:val="000D21A1"/>
    <w:rsid w:val="00116DE1"/>
    <w:rsid w:val="00163DD7"/>
    <w:rsid w:val="001645E3"/>
    <w:rsid w:val="00197F0D"/>
    <w:rsid w:val="001E7041"/>
    <w:rsid w:val="00241A61"/>
    <w:rsid w:val="00283737"/>
    <w:rsid w:val="003408D8"/>
    <w:rsid w:val="00454D5E"/>
    <w:rsid w:val="00472D9E"/>
    <w:rsid w:val="004A2856"/>
    <w:rsid w:val="004C290F"/>
    <w:rsid w:val="004E1096"/>
    <w:rsid w:val="005B1D54"/>
    <w:rsid w:val="00603090"/>
    <w:rsid w:val="00672CA9"/>
    <w:rsid w:val="006910A5"/>
    <w:rsid w:val="0069412C"/>
    <w:rsid w:val="00724669"/>
    <w:rsid w:val="00797B51"/>
    <w:rsid w:val="007A66A1"/>
    <w:rsid w:val="00867EC9"/>
    <w:rsid w:val="00880E4A"/>
    <w:rsid w:val="00882C66"/>
    <w:rsid w:val="008963B2"/>
    <w:rsid w:val="00906479"/>
    <w:rsid w:val="00935134"/>
    <w:rsid w:val="00953DE0"/>
    <w:rsid w:val="009C46F7"/>
    <w:rsid w:val="00A16F12"/>
    <w:rsid w:val="00A37843"/>
    <w:rsid w:val="00AB68B1"/>
    <w:rsid w:val="00B02D59"/>
    <w:rsid w:val="00B30F77"/>
    <w:rsid w:val="00BB3B10"/>
    <w:rsid w:val="00BD5384"/>
    <w:rsid w:val="00BE3443"/>
    <w:rsid w:val="00C53482"/>
    <w:rsid w:val="00C62E17"/>
    <w:rsid w:val="00C6366D"/>
    <w:rsid w:val="00C74017"/>
    <w:rsid w:val="00C849DD"/>
    <w:rsid w:val="00C95C05"/>
    <w:rsid w:val="00CA30BC"/>
    <w:rsid w:val="00CC0684"/>
    <w:rsid w:val="00D52B05"/>
    <w:rsid w:val="00D70A57"/>
    <w:rsid w:val="00D7343F"/>
    <w:rsid w:val="00DB70AE"/>
    <w:rsid w:val="00DD5D98"/>
    <w:rsid w:val="00E80E9A"/>
    <w:rsid w:val="00EC12CF"/>
    <w:rsid w:val="00F018F6"/>
    <w:rsid w:val="00F04E67"/>
    <w:rsid w:val="00F24889"/>
    <w:rsid w:val="00F36747"/>
    <w:rsid w:val="00FA4896"/>
    <w:rsid w:val="00FD56DC"/>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0D"/>
    <w:pPr>
      <w:ind w:left="720"/>
      <w:contextualSpacing/>
    </w:pPr>
  </w:style>
  <w:style w:type="paragraph" w:styleId="Footer">
    <w:name w:val="footer"/>
    <w:basedOn w:val="Normal"/>
    <w:link w:val="FooterChar"/>
    <w:uiPriority w:val="99"/>
    <w:unhideWhenUsed/>
    <w:rsid w:val="00197F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7F0D"/>
    <w:rPr>
      <w:lang w:val="en-GB"/>
    </w:rPr>
  </w:style>
  <w:style w:type="paragraph" w:styleId="NoSpacing">
    <w:name w:val="No Spacing"/>
    <w:uiPriority w:val="1"/>
    <w:qFormat/>
    <w:rsid w:val="008963B2"/>
    <w:pPr>
      <w:spacing w:after="0" w:line="240" w:lineRule="auto"/>
    </w:pPr>
    <w:rPr>
      <w:lang w:val="en-GB"/>
    </w:rPr>
  </w:style>
  <w:style w:type="paragraph" w:styleId="BalloonText">
    <w:name w:val="Balloon Text"/>
    <w:basedOn w:val="Normal"/>
    <w:link w:val="BalloonTextChar"/>
    <w:uiPriority w:val="99"/>
    <w:semiHidden/>
    <w:unhideWhenUsed/>
    <w:rsid w:val="0045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5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0D"/>
    <w:pPr>
      <w:ind w:left="720"/>
      <w:contextualSpacing/>
    </w:pPr>
  </w:style>
  <w:style w:type="paragraph" w:styleId="Footer">
    <w:name w:val="footer"/>
    <w:basedOn w:val="Normal"/>
    <w:link w:val="FooterChar"/>
    <w:uiPriority w:val="99"/>
    <w:unhideWhenUsed/>
    <w:rsid w:val="00197F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7F0D"/>
    <w:rPr>
      <w:lang w:val="en-GB"/>
    </w:rPr>
  </w:style>
  <w:style w:type="paragraph" w:styleId="NoSpacing">
    <w:name w:val="No Spacing"/>
    <w:uiPriority w:val="1"/>
    <w:qFormat/>
    <w:rsid w:val="008963B2"/>
    <w:pPr>
      <w:spacing w:after="0" w:line="240" w:lineRule="auto"/>
    </w:pPr>
    <w:rPr>
      <w:lang w:val="en-GB"/>
    </w:rPr>
  </w:style>
  <w:style w:type="paragraph" w:styleId="BalloonText">
    <w:name w:val="Balloon Text"/>
    <w:basedOn w:val="Normal"/>
    <w:link w:val="BalloonTextChar"/>
    <w:uiPriority w:val="99"/>
    <w:semiHidden/>
    <w:unhideWhenUsed/>
    <w:rsid w:val="0045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cp:lastPrinted>2019-03-13T15:49:00Z</cp:lastPrinted>
  <dcterms:created xsi:type="dcterms:W3CDTF">2019-03-20T09:39:00Z</dcterms:created>
  <dcterms:modified xsi:type="dcterms:W3CDTF">2019-03-20T09:39:00Z</dcterms:modified>
</cp:coreProperties>
</file>