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15" w:rsidRPr="003E481C" w:rsidRDefault="00315015" w:rsidP="00315015">
      <w:pPr>
        <w:jc w:val="center"/>
        <w:rPr>
          <w:rFonts w:ascii="Times New Roman" w:hAnsi="Times New Roman" w:cs="Times New Roman"/>
          <w:b/>
          <w:sz w:val="24"/>
          <w:szCs w:val="24"/>
          <w:lang w:val="en-GB"/>
        </w:rPr>
      </w:pPr>
      <w:r w:rsidRPr="003E481C">
        <w:rPr>
          <w:rFonts w:ascii="Times New Roman" w:hAnsi="Times New Roman" w:cs="Times New Roman"/>
          <w:b/>
          <w:sz w:val="24"/>
          <w:szCs w:val="24"/>
          <w:lang w:val="en-GB"/>
        </w:rPr>
        <w:t xml:space="preserve">THE REPUBLIC OF UGANDA </w:t>
      </w:r>
    </w:p>
    <w:p w:rsidR="00315015" w:rsidRPr="003E481C" w:rsidRDefault="00315015" w:rsidP="00315015">
      <w:pPr>
        <w:jc w:val="center"/>
        <w:rPr>
          <w:rFonts w:ascii="Times New Roman" w:hAnsi="Times New Roman" w:cs="Times New Roman"/>
          <w:b/>
          <w:sz w:val="24"/>
          <w:szCs w:val="24"/>
          <w:lang w:val="en-GB"/>
        </w:rPr>
      </w:pPr>
      <w:r w:rsidRPr="003E481C">
        <w:rPr>
          <w:rFonts w:ascii="Times New Roman" w:hAnsi="Times New Roman" w:cs="Times New Roman"/>
          <w:b/>
          <w:sz w:val="24"/>
          <w:szCs w:val="24"/>
          <w:lang w:val="en-GB"/>
        </w:rPr>
        <w:t xml:space="preserve">IN THE HIGH COURT OF UGANDA </w:t>
      </w:r>
    </w:p>
    <w:p w:rsidR="00315015" w:rsidRPr="003E481C" w:rsidRDefault="00315015" w:rsidP="00315015">
      <w:pPr>
        <w:jc w:val="center"/>
        <w:rPr>
          <w:rFonts w:ascii="Times New Roman" w:hAnsi="Times New Roman" w:cs="Times New Roman"/>
          <w:b/>
          <w:sz w:val="24"/>
          <w:szCs w:val="24"/>
          <w:lang w:val="en-GB"/>
        </w:rPr>
      </w:pPr>
      <w:r w:rsidRPr="003E481C">
        <w:rPr>
          <w:rFonts w:ascii="Times New Roman" w:hAnsi="Times New Roman" w:cs="Times New Roman"/>
          <w:b/>
          <w:sz w:val="24"/>
          <w:szCs w:val="24"/>
          <w:lang w:val="en-GB"/>
        </w:rPr>
        <w:t>MISCELLANEOUS CAUSE NO.428 OF 2017</w:t>
      </w:r>
    </w:p>
    <w:p w:rsidR="00315015" w:rsidRPr="003E481C" w:rsidRDefault="00315015" w:rsidP="00315015">
      <w:pPr>
        <w:pStyle w:val="ListParagraph"/>
        <w:ind w:left="360"/>
        <w:jc w:val="both"/>
        <w:rPr>
          <w:rFonts w:ascii="Times New Roman" w:hAnsi="Times New Roman" w:cs="Times New Roman"/>
          <w:b/>
          <w:sz w:val="24"/>
          <w:szCs w:val="24"/>
          <w:lang w:val="en-GB"/>
        </w:rPr>
      </w:pPr>
      <w:r w:rsidRPr="003E481C">
        <w:rPr>
          <w:rFonts w:ascii="Times New Roman" w:hAnsi="Times New Roman" w:cs="Times New Roman"/>
          <w:b/>
          <w:sz w:val="24"/>
          <w:szCs w:val="24"/>
          <w:lang w:val="en-GB"/>
        </w:rPr>
        <w:t xml:space="preserve">RO/8074 MAJOR NOEL DRAGO NUWE RETIRED-------------------- APPLICANT </w:t>
      </w:r>
    </w:p>
    <w:p w:rsidR="00315015" w:rsidRPr="003E481C" w:rsidRDefault="00315015" w:rsidP="00315015">
      <w:pPr>
        <w:jc w:val="center"/>
        <w:rPr>
          <w:rFonts w:ascii="Times New Roman" w:hAnsi="Times New Roman" w:cs="Times New Roman"/>
          <w:b/>
          <w:sz w:val="24"/>
          <w:szCs w:val="24"/>
          <w:lang w:val="en-GB"/>
        </w:rPr>
      </w:pPr>
      <w:r w:rsidRPr="003E481C">
        <w:rPr>
          <w:rFonts w:ascii="Times New Roman" w:hAnsi="Times New Roman" w:cs="Times New Roman"/>
          <w:b/>
          <w:sz w:val="24"/>
          <w:szCs w:val="24"/>
          <w:lang w:val="en-GB"/>
        </w:rPr>
        <w:t xml:space="preserve">VERSUS </w:t>
      </w:r>
    </w:p>
    <w:p w:rsidR="00315015" w:rsidRPr="003E481C" w:rsidRDefault="00315015" w:rsidP="00315015">
      <w:pPr>
        <w:ind w:firstLine="360"/>
        <w:jc w:val="both"/>
        <w:rPr>
          <w:rFonts w:ascii="Times New Roman" w:hAnsi="Times New Roman" w:cs="Times New Roman"/>
          <w:b/>
          <w:sz w:val="24"/>
          <w:szCs w:val="24"/>
          <w:lang w:val="en-GB"/>
        </w:rPr>
      </w:pPr>
      <w:r w:rsidRPr="003E481C">
        <w:rPr>
          <w:rFonts w:ascii="Times New Roman" w:hAnsi="Times New Roman" w:cs="Times New Roman"/>
          <w:b/>
          <w:sz w:val="24"/>
          <w:szCs w:val="24"/>
          <w:lang w:val="en-GB"/>
        </w:rPr>
        <w:t>ATTORNEY GENERAL----------------------------------------------------RESPONDENT</w:t>
      </w:r>
    </w:p>
    <w:p w:rsidR="00315015" w:rsidRPr="003E481C" w:rsidRDefault="00315015" w:rsidP="00315015">
      <w:pPr>
        <w:jc w:val="both"/>
        <w:rPr>
          <w:rFonts w:ascii="Times New Roman" w:hAnsi="Times New Roman" w:cs="Times New Roman"/>
          <w:b/>
          <w:sz w:val="24"/>
          <w:szCs w:val="24"/>
          <w:lang w:val="en-GB"/>
        </w:rPr>
      </w:pPr>
      <w:r w:rsidRPr="003E481C">
        <w:rPr>
          <w:rFonts w:ascii="Times New Roman" w:hAnsi="Times New Roman" w:cs="Times New Roman"/>
          <w:b/>
          <w:sz w:val="24"/>
          <w:szCs w:val="24"/>
          <w:lang w:val="en-GB"/>
        </w:rPr>
        <w:t>BEFORE HON. JUSTICE SSEKAANA MUSA</w:t>
      </w:r>
    </w:p>
    <w:p w:rsidR="00315015" w:rsidRPr="003E481C" w:rsidRDefault="00315015" w:rsidP="00315015">
      <w:pPr>
        <w:jc w:val="center"/>
        <w:rPr>
          <w:rFonts w:ascii="Times New Roman" w:hAnsi="Times New Roman" w:cs="Times New Roman"/>
          <w:sz w:val="24"/>
          <w:szCs w:val="24"/>
          <w:lang w:val="en-GB"/>
        </w:rPr>
      </w:pPr>
      <w:r w:rsidRPr="003E481C">
        <w:rPr>
          <w:rFonts w:ascii="Times New Roman" w:hAnsi="Times New Roman" w:cs="Times New Roman"/>
          <w:b/>
          <w:sz w:val="24"/>
          <w:szCs w:val="24"/>
          <w:lang w:val="en-GB"/>
        </w:rPr>
        <w:t>RULING</w:t>
      </w:r>
    </w:p>
    <w:p w:rsidR="00315015" w:rsidRPr="003E481C" w:rsidRDefault="00315015" w:rsidP="00315015">
      <w:p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The applicant filed an application for enforcement of rights under Article 20, 21,40(2), 43(1) 45 and 50, 126(2)(c) &amp; 139 of the Constitution, Section 33 of the Judicature Act</w:t>
      </w:r>
      <w:r w:rsidR="00B24ED6" w:rsidRPr="003E481C">
        <w:rPr>
          <w:rFonts w:ascii="Times New Roman" w:hAnsi="Times New Roman" w:cs="Times New Roman"/>
          <w:sz w:val="24"/>
          <w:szCs w:val="24"/>
          <w:lang w:val="en-GB"/>
        </w:rPr>
        <w:t>,</w:t>
      </w:r>
      <w:r w:rsidRPr="003E481C">
        <w:rPr>
          <w:rFonts w:ascii="Times New Roman" w:hAnsi="Times New Roman" w:cs="Times New Roman"/>
          <w:sz w:val="24"/>
          <w:szCs w:val="24"/>
          <w:lang w:val="en-GB"/>
        </w:rPr>
        <w:t xml:space="preserve"> Section 98 of the Civil Procedure Act and Order 52 rule 1,2,&amp; 3 of Civil Procedure Rules seeking the following orders;</w:t>
      </w:r>
      <w:bookmarkStart w:id="0" w:name="_GoBack"/>
      <w:bookmarkEnd w:id="0"/>
    </w:p>
    <w:p w:rsidR="00315015" w:rsidRPr="003E481C" w:rsidRDefault="00315015" w:rsidP="00315015">
      <w:pPr>
        <w:pStyle w:val="ListParagraph"/>
        <w:numPr>
          <w:ilvl w:val="0"/>
          <w:numId w:val="6"/>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A declaration that the actions of the respondent in retiring the applicant and failing or refusing to pay him his full retirement benefits, was unfair, unconstitutional and illegal.</w:t>
      </w:r>
    </w:p>
    <w:p w:rsidR="0000058B" w:rsidRPr="003E481C" w:rsidRDefault="0000058B" w:rsidP="0000058B">
      <w:pPr>
        <w:pStyle w:val="ListParagraph"/>
        <w:ind w:left="1080"/>
        <w:jc w:val="both"/>
        <w:rPr>
          <w:rFonts w:ascii="Times New Roman" w:hAnsi="Times New Roman" w:cs="Times New Roman"/>
          <w:sz w:val="24"/>
          <w:szCs w:val="24"/>
          <w:lang w:val="en-GB"/>
        </w:rPr>
      </w:pPr>
    </w:p>
    <w:p w:rsidR="00315015" w:rsidRPr="003E481C" w:rsidRDefault="00315015" w:rsidP="00315015">
      <w:pPr>
        <w:pStyle w:val="ListParagraph"/>
        <w:numPr>
          <w:ilvl w:val="0"/>
          <w:numId w:val="6"/>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An order that the respondent pays the applicant:</w:t>
      </w:r>
    </w:p>
    <w:p w:rsidR="00315015" w:rsidRPr="003E481C" w:rsidRDefault="00315015" w:rsidP="00315015">
      <w:pPr>
        <w:pStyle w:val="ListParagraph"/>
        <w:numPr>
          <w:ilvl w:val="0"/>
          <w:numId w:val="7"/>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Pension and gratuity; to be calculated at consolidated pay.</w:t>
      </w:r>
    </w:p>
    <w:p w:rsidR="00315015" w:rsidRPr="003E481C" w:rsidRDefault="00315015" w:rsidP="00315015">
      <w:pPr>
        <w:pStyle w:val="ListParagraph"/>
        <w:numPr>
          <w:ilvl w:val="0"/>
          <w:numId w:val="7"/>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 xml:space="preserve">Payment in lieu of untaken leave for the 30 years of the applicant’s </w:t>
      </w:r>
      <w:r w:rsidR="0000058B" w:rsidRPr="003E481C">
        <w:rPr>
          <w:rFonts w:ascii="Times New Roman" w:hAnsi="Times New Roman" w:cs="Times New Roman"/>
          <w:sz w:val="24"/>
          <w:szCs w:val="24"/>
          <w:lang w:val="en-GB"/>
        </w:rPr>
        <w:t xml:space="preserve">full </w:t>
      </w:r>
      <w:r w:rsidRPr="003E481C">
        <w:rPr>
          <w:rFonts w:ascii="Times New Roman" w:hAnsi="Times New Roman" w:cs="Times New Roman"/>
          <w:sz w:val="24"/>
          <w:szCs w:val="24"/>
          <w:lang w:val="en-GB"/>
        </w:rPr>
        <w:t xml:space="preserve">military </w:t>
      </w:r>
      <w:r w:rsidR="0000058B" w:rsidRPr="003E481C">
        <w:rPr>
          <w:rFonts w:ascii="Times New Roman" w:hAnsi="Times New Roman" w:cs="Times New Roman"/>
          <w:sz w:val="24"/>
          <w:szCs w:val="24"/>
          <w:lang w:val="en-GB"/>
        </w:rPr>
        <w:t>service.</w:t>
      </w:r>
    </w:p>
    <w:p w:rsidR="0000058B" w:rsidRPr="003E481C" w:rsidRDefault="0000058B" w:rsidP="00315015">
      <w:pPr>
        <w:pStyle w:val="ListParagraph"/>
        <w:numPr>
          <w:ilvl w:val="0"/>
          <w:numId w:val="7"/>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Unpaid housing allowances of the applicant’s full military service.</w:t>
      </w:r>
    </w:p>
    <w:p w:rsidR="0000058B" w:rsidRPr="003E481C" w:rsidRDefault="0000058B" w:rsidP="00315015">
      <w:pPr>
        <w:pStyle w:val="ListParagraph"/>
        <w:numPr>
          <w:ilvl w:val="0"/>
          <w:numId w:val="7"/>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Unpaid transport allowances.</w:t>
      </w:r>
    </w:p>
    <w:p w:rsidR="0000058B" w:rsidRPr="003E481C" w:rsidRDefault="0000058B" w:rsidP="00315015">
      <w:pPr>
        <w:pStyle w:val="ListParagraph"/>
        <w:numPr>
          <w:ilvl w:val="0"/>
          <w:numId w:val="7"/>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Unpaid professional allowances from the date of graduation</w:t>
      </w:r>
    </w:p>
    <w:p w:rsidR="0000058B" w:rsidRPr="003E481C" w:rsidRDefault="0000058B" w:rsidP="00315015">
      <w:pPr>
        <w:pStyle w:val="ListParagraph"/>
        <w:numPr>
          <w:ilvl w:val="0"/>
          <w:numId w:val="7"/>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General damages for the stress and inconveniences caused to the applicant as a result of the illegal and unconstitutional acts of the respondent’s servants when they failed to pay the applicant his full retirement benefits.</w:t>
      </w:r>
    </w:p>
    <w:p w:rsidR="0000058B" w:rsidRPr="003E481C" w:rsidRDefault="0000058B" w:rsidP="00315015">
      <w:pPr>
        <w:pStyle w:val="ListParagraph"/>
        <w:numPr>
          <w:ilvl w:val="0"/>
          <w:numId w:val="7"/>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Aggravated damages for the illegal and unconstitutional acts of the respondent’s servants.</w:t>
      </w:r>
    </w:p>
    <w:p w:rsidR="00315015" w:rsidRPr="003E481C" w:rsidRDefault="0000058B" w:rsidP="00315015">
      <w:pPr>
        <w:pStyle w:val="ListParagraph"/>
        <w:numPr>
          <w:ilvl w:val="0"/>
          <w:numId w:val="6"/>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Interest to the applicant at 24% on a-e above from the date of retirement till payment in full.</w:t>
      </w:r>
    </w:p>
    <w:p w:rsidR="0000058B" w:rsidRPr="003E481C" w:rsidRDefault="0000058B" w:rsidP="0000058B">
      <w:pPr>
        <w:pStyle w:val="ListParagraph"/>
        <w:ind w:left="1080"/>
        <w:jc w:val="both"/>
        <w:rPr>
          <w:rFonts w:ascii="Times New Roman" w:hAnsi="Times New Roman" w:cs="Times New Roman"/>
          <w:sz w:val="24"/>
          <w:szCs w:val="24"/>
          <w:lang w:val="en-GB"/>
        </w:rPr>
      </w:pPr>
    </w:p>
    <w:p w:rsidR="0000058B" w:rsidRPr="003E481C" w:rsidRDefault="0000058B" w:rsidP="00315015">
      <w:pPr>
        <w:pStyle w:val="ListParagraph"/>
        <w:numPr>
          <w:ilvl w:val="0"/>
          <w:numId w:val="6"/>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Interest to the applicant at court rate on f-g above from the date of judgment till payment in full.</w:t>
      </w:r>
    </w:p>
    <w:p w:rsidR="0000058B" w:rsidRPr="003E481C" w:rsidRDefault="0000058B" w:rsidP="0000058B">
      <w:pPr>
        <w:pStyle w:val="ListParagraph"/>
        <w:rPr>
          <w:rFonts w:ascii="Times New Roman" w:hAnsi="Times New Roman" w:cs="Times New Roman"/>
          <w:sz w:val="24"/>
          <w:szCs w:val="24"/>
          <w:lang w:val="en-GB"/>
        </w:rPr>
      </w:pPr>
    </w:p>
    <w:p w:rsidR="0000058B" w:rsidRPr="003E481C" w:rsidRDefault="0000058B" w:rsidP="00315015">
      <w:pPr>
        <w:pStyle w:val="ListParagraph"/>
        <w:numPr>
          <w:ilvl w:val="0"/>
          <w:numId w:val="6"/>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An order awarding costs of this application.</w:t>
      </w:r>
    </w:p>
    <w:p w:rsidR="00315015" w:rsidRPr="003E481C" w:rsidRDefault="00315015" w:rsidP="00315015">
      <w:p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lastRenderedPageBreak/>
        <w:t xml:space="preserve">The main grounds upon which this application is premised are set in the affidavit of </w:t>
      </w:r>
      <w:r w:rsidR="0000058B" w:rsidRPr="003E481C">
        <w:rPr>
          <w:rFonts w:ascii="Times New Roman" w:hAnsi="Times New Roman" w:cs="Times New Roman"/>
          <w:b/>
          <w:sz w:val="24"/>
          <w:szCs w:val="24"/>
          <w:lang w:val="en-GB"/>
        </w:rPr>
        <w:t xml:space="preserve">RO/8074 Major Noel </w:t>
      </w:r>
      <w:proofErr w:type="spellStart"/>
      <w:r w:rsidR="0000058B" w:rsidRPr="003E481C">
        <w:rPr>
          <w:rFonts w:ascii="Times New Roman" w:hAnsi="Times New Roman" w:cs="Times New Roman"/>
          <w:b/>
          <w:sz w:val="24"/>
          <w:szCs w:val="24"/>
          <w:lang w:val="en-GB"/>
        </w:rPr>
        <w:t>Drago</w:t>
      </w:r>
      <w:proofErr w:type="spellEnd"/>
      <w:r w:rsidR="0000058B" w:rsidRPr="003E481C">
        <w:rPr>
          <w:rFonts w:ascii="Times New Roman" w:hAnsi="Times New Roman" w:cs="Times New Roman"/>
          <w:b/>
          <w:sz w:val="24"/>
          <w:szCs w:val="24"/>
          <w:lang w:val="en-GB"/>
        </w:rPr>
        <w:t xml:space="preserve"> </w:t>
      </w:r>
      <w:proofErr w:type="spellStart"/>
      <w:r w:rsidR="0000058B" w:rsidRPr="003E481C">
        <w:rPr>
          <w:rFonts w:ascii="Times New Roman" w:hAnsi="Times New Roman" w:cs="Times New Roman"/>
          <w:b/>
          <w:sz w:val="24"/>
          <w:szCs w:val="24"/>
          <w:lang w:val="en-GB"/>
        </w:rPr>
        <w:t>Nuwe</w:t>
      </w:r>
      <w:proofErr w:type="spellEnd"/>
      <w:r w:rsidRPr="003E481C">
        <w:rPr>
          <w:rFonts w:ascii="Times New Roman" w:hAnsi="Times New Roman" w:cs="Times New Roman"/>
          <w:sz w:val="24"/>
          <w:szCs w:val="24"/>
          <w:lang w:val="en-GB"/>
        </w:rPr>
        <w:t xml:space="preserve"> are that;</w:t>
      </w:r>
    </w:p>
    <w:p w:rsidR="00AA65A8" w:rsidRPr="003E481C" w:rsidRDefault="00315015" w:rsidP="00315015">
      <w:pPr>
        <w:pStyle w:val="ListParagraph"/>
        <w:numPr>
          <w:ilvl w:val="0"/>
          <w:numId w:val="3"/>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 xml:space="preserve">That </w:t>
      </w:r>
      <w:r w:rsidR="00AA65A8" w:rsidRPr="003E481C">
        <w:rPr>
          <w:rFonts w:ascii="Times New Roman" w:hAnsi="Times New Roman" w:cs="Times New Roman"/>
          <w:sz w:val="24"/>
          <w:szCs w:val="24"/>
          <w:lang w:val="en-GB"/>
        </w:rPr>
        <w:t>the applicant is a retired Senior Officer of the UPDF, an enrolled and practising advocate formerly working with the Uganda Peoples’ Defence Forces.</w:t>
      </w:r>
    </w:p>
    <w:p w:rsidR="00AA65A8" w:rsidRPr="003E481C" w:rsidRDefault="00AA65A8" w:rsidP="00315015">
      <w:pPr>
        <w:pStyle w:val="ListParagraph"/>
        <w:numPr>
          <w:ilvl w:val="0"/>
          <w:numId w:val="3"/>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The applicant is a celebrated senior army officer who served UPDF in several capacities for thirty years</w:t>
      </w:r>
      <w:r w:rsidR="00FF25BE" w:rsidRPr="003E481C">
        <w:rPr>
          <w:rFonts w:ascii="Times New Roman" w:hAnsi="Times New Roman" w:cs="Times New Roman"/>
          <w:sz w:val="24"/>
          <w:szCs w:val="24"/>
          <w:lang w:val="en-GB"/>
        </w:rPr>
        <w:t xml:space="preserve"> and 118 days</w:t>
      </w:r>
      <w:r w:rsidRPr="003E481C">
        <w:rPr>
          <w:rFonts w:ascii="Times New Roman" w:hAnsi="Times New Roman" w:cs="Times New Roman"/>
          <w:sz w:val="24"/>
          <w:szCs w:val="24"/>
          <w:lang w:val="en-GB"/>
        </w:rPr>
        <w:t>.</w:t>
      </w:r>
    </w:p>
    <w:p w:rsidR="00AA65A8" w:rsidRPr="003E481C" w:rsidRDefault="00AA65A8" w:rsidP="00315015">
      <w:pPr>
        <w:pStyle w:val="ListParagraph"/>
        <w:numPr>
          <w:ilvl w:val="0"/>
          <w:numId w:val="3"/>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The respondent’s servants in UPDF acted illegally and unconstitutionally when they retired the applicant without giving him his full retirement benefits.</w:t>
      </w:r>
    </w:p>
    <w:p w:rsidR="00AA65A8" w:rsidRPr="003E481C" w:rsidRDefault="00AA65A8" w:rsidP="00315015">
      <w:pPr>
        <w:pStyle w:val="ListParagraph"/>
        <w:numPr>
          <w:ilvl w:val="0"/>
          <w:numId w:val="3"/>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That the applicant joined the Forces on 1</w:t>
      </w:r>
      <w:r w:rsidRPr="003E481C">
        <w:rPr>
          <w:rFonts w:ascii="Times New Roman" w:hAnsi="Times New Roman" w:cs="Times New Roman"/>
          <w:sz w:val="24"/>
          <w:szCs w:val="24"/>
          <w:vertAlign w:val="superscript"/>
          <w:lang w:val="en-GB"/>
        </w:rPr>
        <w:t>st</w:t>
      </w:r>
      <w:r w:rsidRPr="003E481C">
        <w:rPr>
          <w:rFonts w:ascii="Times New Roman" w:hAnsi="Times New Roman" w:cs="Times New Roman"/>
          <w:sz w:val="24"/>
          <w:szCs w:val="24"/>
          <w:lang w:val="en-GB"/>
        </w:rPr>
        <w:t xml:space="preserve"> January 1986 at a time when the then National Resistance Army was still in the bush until it captured power on the 26</w:t>
      </w:r>
      <w:r w:rsidRPr="003E481C">
        <w:rPr>
          <w:rFonts w:ascii="Times New Roman" w:hAnsi="Times New Roman" w:cs="Times New Roman"/>
          <w:sz w:val="24"/>
          <w:szCs w:val="24"/>
          <w:vertAlign w:val="superscript"/>
          <w:lang w:val="en-GB"/>
        </w:rPr>
        <w:t>th</w:t>
      </w:r>
      <w:r w:rsidRPr="003E481C">
        <w:rPr>
          <w:rFonts w:ascii="Times New Roman" w:hAnsi="Times New Roman" w:cs="Times New Roman"/>
          <w:sz w:val="24"/>
          <w:szCs w:val="24"/>
          <w:lang w:val="en-GB"/>
        </w:rPr>
        <w:t xml:space="preserve"> January 1986.</w:t>
      </w:r>
    </w:p>
    <w:p w:rsidR="00AA65A8" w:rsidRPr="003E481C" w:rsidRDefault="00FF25BE" w:rsidP="00315015">
      <w:pPr>
        <w:pStyle w:val="ListParagraph"/>
        <w:numPr>
          <w:ilvl w:val="0"/>
          <w:numId w:val="3"/>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 xml:space="preserve">That the applicant </w:t>
      </w:r>
      <w:proofErr w:type="gramStart"/>
      <w:r w:rsidRPr="003E481C">
        <w:rPr>
          <w:rFonts w:ascii="Times New Roman" w:hAnsi="Times New Roman" w:cs="Times New Roman"/>
          <w:sz w:val="24"/>
          <w:szCs w:val="24"/>
          <w:lang w:val="en-GB"/>
        </w:rPr>
        <w:t>between 2007-2011,</w:t>
      </w:r>
      <w:proofErr w:type="gramEnd"/>
      <w:r w:rsidRPr="003E481C">
        <w:rPr>
          <w:rFonts w:ascii="Times New Roman" w:hAnsi="Times New Roman" w:cs="Times New Roman"/>
          <w:sz w:val="24"/>
          <w:szCs w:val="24"/>
          <w:lang w:val="en-GB"/>
        </w:rPr>
        <w:t xml:space="preserve"> while at the same time actively serving in UPDF, he pursued a Bachelor of Laws Degree course at </w:t>
      </w:r>
      <w:proofErr w:type="spellStart"/>
      <w:r w:rsidRPr="003E481C">
        <w:rPr>
          <w:rFonts w:ascii="Times New Roman" w:hAnsi="Times New Roman" w:cs="Times New Roman"/>
          <w:sz w:val="24"/>
          <w:szCs w:val="24"/>
          <w:lang w:val="en-GB"/>
        </w:rPr>
        <w:t>Makerere</w:t>
      </w:r>
      <w:proofErr w:type="spellEnd"/>
      <w:r w:rsidRPr="003E481C">
        <w:rPr>
          <w:rFonts w:ascii="Times New Roman" w:hAnsi="Times New Roman" w:cs="Times New Roman"/>
          <w:sz w:val="24"/>
          <w:szCs w:val="24"/>
          <w:lang w:val="en-GB"/>
        </w:rPr>
        <w:t xml:space="preserve"> University leading to a graduation in 2012.</w:t>
      </w:r>
    </w:p>
    <w:p w:rsidR="00FF25BE" w:rsidRPr="003E481C" w:rsidRDefault="00FF25BE" w:rsidP="00315015">
      <w:pPr>
        <w:pStyle w:val="ListParagraph"/>
        <w:numPr>
          <w:ilvl w:val="0"/>
          <w:numId w:val="3"/>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That the applicant proceeded to Law Development Centre and graduated on 4</w:t>
      </w:r>
      <w:r w:rsidRPr="003E481C">
        <w:rPr>
          <w:rFonts w:ascii="Times New Roman" w:hAnsi="Times New Roman" w:cs="Times New Roman"/>
          <w:sz w:val="24"/>
          <w:szCs w:val="24"/>
          <w:vertAlign w:val="superscript"/>
          <w:lang w:val="en-GB"/>
        </w:rPr>
        <w:t>th</w:t>
      </w:r>
      <w:r w:rsidRPr="003E481C">
        <w:rPr>
          <w:rFonts w:ascii="Times New Roman" w:hAnsi="Times New Roman" w:cs="Times New Roman"/>
          <w:sz w:val="24"/>
          <w:szCs w:val="24"/>
          <w:lang w:val="en-GB"/>
        </w:rPr>
        <w:t xml:space="preserve"> April 2014 and thereafter enrolled as an advocate of the High Court and all courts subordinate thereto.</w:t>
      </w:r>
    </w:p>
    <w:p w:rsidR="00FF25BE" w:rsidRPr="003E481C" w:rsidRDefault="00FF25BE" w:rsidP="00315015">
      <w:pPr>
        <w:pStyle w:val="ListParagraph"/>
        <w:numPr>
          <w:ilvl w:val="0"/>
          <w:numId w:val="3"/>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That the applicant was entitled to gratuity of 86,455,320/= for the period of 30 years and monthly pension of 960,615/= computed in accordance with the law; since he was entitled</w:t>
      </w:r>
      <w:r w:rsidR="00AD6CEB" w:rsidRPr="003E481C">
        <w:rPr>
          <w:rFonts w:ascii="Times New Roman" w:hAnsi="Times New Roman" w:cs="Times New Roman"/>
          <w:sz w:val="24"/>
          <w:szCs w:val="24"/>
          <w:lang w:val="en-GB"/>
        </w:rPr>
        <w:t xml:space="preserve"> to a monthly professional allowance of 650,000/= for 14 months totalling to 9,100,000/=.</w:t>
      </w:r>
    </w:p>
    <w:p w:rsidR="00AD6CEB" w:rsidRPr="003E481C" w:rsidRDefault="00AD6CEB" w:rsidP="00315015">
      <w:pPr>
        <w:pStyle w:val="ListParagraph"/>
        <w:numPr>
          <w:ilvl w:val="0"/>
          <w:numId w:val="3"/>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That the applicant was entitled annual leave or payment in lieu for the 30 years served without taking it totalling to 93,000,000/=.</w:t>
      </w:r>
    </w:p>
    <w:p w:rsidR="00AD6CEB" w:rsidRPr="003E481C" w:rsidRDefault="00AD6CEB" w:rsidP="00315015">
      <w:pPr>
        <w:pStyle w:val="ListParagraph"/>
        <w:numPr>
          <w:ilvl w:val="0"/>
          <w:numId w:val="3"/>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That since he joined the army, he never received any housing allowances neither was he provided with housing facilities which accumulated to approximately 288,000,000/=.</w:t>
      </w:r>
    </w:p>
    <w:p w:rsidR="00AD6CEB" w:rsidRPr="003E481C" w:rsidRDefault="00AD6CEB" w:rsidP="00315015">
      <w:pPr>
        <w:pStyle w:val="ListParagraph"/>
        <w:numPr>
          <w:ilvl w:val="0"/>
          <w:numId w:val="3"/>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That on 23</w:t>
      </w:r>
      <w:r w:rsidRPr="003E481C">
        <w:rPr>
          <w:rFonts w:ascii="Times New Roman" w:hAnsi="Times New Roman" w:cs="Times New Roman"/>
          <w:sz w:val="24"/>
          <w:szCs w:val="24"/>
          <w:vertAlign w:val="superscript"/>
          <w:lang w:val="en-GB"/>
        </w:rPr>
        <w:t>rd</w:t>
      </w:r>
      <w:r w:rsidRPr="003E481C">
        <w:rPr>
          <w:rFonts w:ascii="Times New Roman" w:hAnsi="Times New Roman" w:cs="Times New Roman"/>
          <w:sz w:val="24"/>
          <w:szCs w:val="24"/>
          <w:lang w:val="en-GB"/>
        </w:rPr>
        <w:t xml:space="preserve"> June 2016 Ministry of defence deposited on the applicant’s bank account a sum of 40,841,495/= and he immediately wrote a letter seeking clarification of what that money was meant for and or its breakdown but has not received any reply </w:t>
      </w:r>
      <w:proofErr w:type="spellStart"/>
      <w:r w:rsidRPr="003E481C">
        <w:rPr>
          <w:rFonts w:ascii="Times New Roman" w:hAnsi="Times New Roman" w:cs="Times New Roman"/>
          <w:sz w:val="24"/>
          <w:szCs w:val="24"/>
          <w:lang w:val="en-GB"/>
        </w:rPr>
        <w:t>todate</w:t>
      </w:r>
      <w:proofErr w:type="spellEnd"/>
      <w:r w:rsidRPr="003E481C">
        <w:rPr>
          <w:rFonts w:ascii="Times New Roman" w:hAnsi="Times New Roman" w:cs="Times New Roman"/>
          <w:sz w:val="24"/>
          <w:szCs w:val="24"/>
          <w:lang w:val="en-GB"/>
        </w:rPr>
        <w:t xml:space="preserve">. </w:t>
      </w:r>
    </w:p>
    <w:p w:rsidR="00AD6CEB" w:rsidRPr="003E481C" w:rsidRDefault="00AA65A8" w:rsidP="00315015">
      <w:pPr>
        <w:pStyle w:val="ListParagraph"/>
        <w:numPr>
          <w:ilvl w:val="0"/>
          <w:numId w:val="3"/>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That as a result of the illegal and unconstitutional acts of the respondent’s servants, the applicant has suffered stress and inconveniences for which the respondent should be punished in general and aggravated damages.</w:t>
      </w:r>
    </w:p>
    <w:p w:rsidR="00315015" w:rsidRPr="003E481C" w:rsidRDefault="00315015" w:rsidP="00315015">
      <w:p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 xml:space="preserve">The respondent in reply or opposition to this application filed an affidavit by </w:t>
      </w:r>
      <w:r w:rsidR="00B57090" w:rsidRPr="003E481C">
        <w:rPr>
          <w:rFonts w:ascii="Times New Roman" w:hAnsi="Times New Roman" w:cs="Times New Roman"/>
          <w:sz w:val="24"/>
          <w:szCs w:val="24"/>
          <w:lang w:val="en-GB"/>
        </w:rPr>
        <w:t>Brigadier Ge</w:t>
      </w:r>
      <w:r w:rsidR="00D20CE3" w:rsidRPr="003E481C">
        <w:rPr>
          <w:rFonts w:ascii="Times New Roman" w:hAnsi="Times New Roman" w:cs="Times New Roman"/>
          <w:sz w:val="24"/>
          <w:szCs w:val="24"/>
          <w:lang w:val="en-GB"/>
        </w:rPr>
        <w:t>o</w:t>
      </w:r>
      <w:r w:rsidR="00B57090" w:rsidRPr="003E481C">
        <w:rPr>
          <w:rFonts w:ascii="Times New Roman" w:hAnsi="Times New Roman" w:cs="Times New Roman"/>
          <w:sz w:val="24"/>
          <w:szCs w:val="24"/>
          <w:lang w:val="en-GB"/>
        </w:rPr>
        <w:t xml:space="preserve">rge </w:t>
      </w:r>
      <w:proofErr w:type="spellStart"/>
      <w:r w:rsidR="00B57090" w:rsidRPr="003E481C">
        <w:rPr>
          <w:rFonts w:ascii="Times New Roman" w:hAnsi="Times New Roman" w:cs="Times New Roman"/>
          <w:sz w:val="24"/>
          <w:szCs w:val="24"/>
          <w:lang w:val="en-GB"/>
        </w:rPr>
        <w:t>Igumba</w:t>
      </w:r>
      <w:proofErr w:type="spellEnd"/>
      <w:r w:rsidR="00B57090" w:rsidRPr="003E481C">
        <w:rPr>
          <w:rFonts w:ascii="Times New Roman" w:hAnsi="Times New Roman" w:cs="Times New Roman"/>
          <w:sz w:val="24"/>
          <w:szCs w:val="24"/>
          <w:lang w:val="en-GB"/>
        </w:rPr>
        <w:t xml:space="preserve"> </w:t>
      </w:r>
      <w:r w:rsidRPr="003E481C">
        <w:rPr>
          <w:rFonts w:ascii="Times New Roman" w:hAnsi="Times New Roman" w:cs="Times New Roman"/>
          <w:sz w:val="24"/>
          <w:szCs w:val="24"/>
          <w:lang w:val="en-GB"/>
        </w:rPr>
        <w:t xml:space="preserve">who is the </w:t>
      </w:r>
      <w:r w:rsidR="00B57090" w:rsidRPr="003E481C">
        <w:rPr>
          <w:rFonts w:ascii="Times New Roman" w:hAnsi="Times New Roman" w:cs="Times New Roman"/>
          <w:sz w:val="24"/>
          <w:szCs w:val="24"/>
          <w:lang w:val="en-GB"/>
        </w:rPr>
        <w:t>Chief of Personnel and Administration of Uganda Peoples’ Defence Forces</w:t>
      </w:r>
      <w:r w:rsidRPr="003E481C">
        <w:rPr>
          <w:rFonts w:ascii="Times New Roman" w:hAnsi="Times New Roman" w:cs="Times New Roman"/>
          <w:sz w:val="24"/>
          <w:szCs w:val="24"/>
          <w:lang w:val="en-GB"/>
        </w:rPr>
        <w:t>.</w:t>
      </w:r>
    </w:p>
    <w:p w:rsidR="00315015" w:rsidRPr="003E481C" w:rsidRDefault="00315015" w:rsidP="00315015">
      <w:p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 xml:space="preserve">The </w:t>
      </w:r>
      <w:r w:rsidR="00B57090" w:rsidRPr="003E481C">
        <w:rPr>
          <w:rFonts w:ascii="Times New Roman" w:hAnsi="Times New Roman" w:cs="Times New Roman"/>
          <w:sz w:val="24"/>
          <w:szCs w:val="24"/>
          <w:lang w:val="en-GB"/>
        </w:rPr>
        <w:t>denied all what was stated in the affidavit of the applicant and that the applicant was not entitled to housing</w:t>
      </w:r>
      <w:r w:rsidR="00D20CE3" w:rsidRPr="003E481C">
        <w:rPr>
          <w:rFonts w:ascii="Times New Roman" w:hAnsi="Times New Roman" w:cs="Times New Roman"/>
          <w:sz w:val="24"/>
          <w:szCs w:val="24"/>
          <w:lang w:val="en-GB"/>
        </w:rPr>
        <w:t xml:space="preserve"> allowance because the army has discretion to either provide accommodation and he</w:t>
      </w:r>
      <w:r w:rsidR="00B57090" w:rsidRPr="003E481C">
        <w:rPr>
          <w:rFonts w:ascii="Times New Roman" w:hAnsi="Times New Roman" w:cs="Times New Roman"/>
          <w:sz w:val="24"/>
          <w:szCs w:val="24"/>
          <w:lang w:val="en-GB"/>
        </w:rPr>
        <w:t xml:space="preserve"> has not produced any evidence</w:t>
      </w:r>
      <w:r w:rsidR="00D20CE3" w:rsidRPr="003E481C">
        <w:rPr>
          <w:rFonts w:ascii="Times New Roman" w:hAnsi="Times New Roman" w:cs="Times New Roman"/>
          <w:sz w:val="24"/>
          <w:szCs w:val="24"/>
          <w:lang w:val="en-GB"/>
        </w:rPr>
        <w:t xml:space="preserve"> to prove that he was not residing in the barracks.</w:t>
      </w:r>
    </w:p>
    <w:p w:rsidR="00315015" w:rsidRPr="003E481C" w:rsidRDefault="00315015" w:rsidP="00315015">
      <w:p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The</w:t>
      </w:r>
      <w:r w:rsidR="00D20CE3" w:rsidRPr="003E481C">
        <w:rPr>
          <w:rFonts w:ascii="Times New Roman" w:hAnsi="Times New Roman" w:cs="Times New Roman"/>
          <w:sz w:val="24"/>
          <w:szCs w:val="24"/>
          <w:lang w:val="en-GB"/>
        </w:rPr>
        <w:t xml:space="preserve"> applicant served the defence forces for 364 months in various appointments and units and he was under the Chief of Personal and Administration Headquarters. In addition he was aware that the applicant held the following appointments in the defence forces-ADC 3 DIV </w:t>
      </w:r>
      <w:proofErr w:type="spellStart"/>
      <w:r w:rsidR="00D20CE3" w:rsidRPr="003E481C">
        <w:rPr>
          <w:rFonts w:ascii="Times New Roman" w:hAnsi="Times New Roman" w:cs="Times New Roman"/>
          <w:sz w:val="24"/>
          <w:szCs w:val="24"/>
          <w:lang w:val="en-GB"/>
        </w:rPr>
        <w:t>Comdr</w:t>
      </w:r>
      <w:proofErr w:type="spellEnd"/>
      <w:r w:rsidR="00D20CE3" w:rsidRPr="003E481C">
        <w:rPr>
          <w:rFonts w:ascii="Times New Roman" w:hAnsi="Times New Roman" w:cs="Times New Roman"/>
          <w:sz w:val="24"/>
          <w:szCs w:val="24"/>
          <w:lang w:val="en-GB"/>
        </w:rPr>
        <w:t xml:space="preserve">, OPTO </w:t>
      </w:r>
      <w:r w:rsidR="00D20CE3" w:rsidRPr="003E481C">
        <w:rPr>
          <w:rFonts w:ascii="Times New Roman" w:hAnsi="Times New Roman" w:cs="Times New Roman"/>
          <w:sz w:val="24"/>
          <w:szCs w:val="24"/>
          <w:lang w:val="en-GB"/>
        </w:rPr>
        <w:lastRenderedPageBreak/>
        <w:t>Military Police, ADC Chief of Staff General Headquarters, Officer Commanding under 4DIV and, Commander in Charge under 71 BN and later joined CPA HQ.</w:t>
      </w:r>
    </w:p>
    <w:p w:rsidR="005C1758" w:rsidRPr="003E481C" w:rsidRDefault="00315015" w:rsidP="00315015">
      <w:p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 xml:space="preserve">That </w:t>
      </w:r>
      <w:r w:rsidR="00780578" w:rsidRPr="003E481C">
        <w:rPr>
          <w:rFonts w:ascii="Times New Roman" w:hAnsi="Times New Roman" w:cs="Times New Roman"/>
          <w:sz w:val="24"/>
          <w:szCs w:val="24"/>
          <w:lang w:val="en-GB"/>
        </w:rPr>
        <w:t>the applicant has never served the Defence forces in a professional capacity or quasi-professional capacity in the field of his qualification consequently he is not entitled to a professional allowance for lawyers/advocates serving in the UPDF in a professional capacity</w:t>
      </w:r>
      <w:r w:rsidR="005C1758" w:rsidRPr="003E481C">
        <w:rPr>
          <w:rFonts w:ascii="Times New Roman" w:hAnsi="Times New Roman" w:cs="Times New Roman"/>
          <w:sz w:val="24"/>
          <w:szCs w:val="24"/>
          <w:lang w:val="en-GB"/>
        </w:rPr>
        <w:t>. In addition he never presented the alleged academic documents to his unit for further management or consideration.</w:t>
      </w:r>
    </w:p>
    <w:p w:rsidR="00F82D6C" w:rsidRPr="003E481C" w:rsidRDefault="005C1758" w:rsidP="00315015">
      <w:p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The respondent in paragraph 16 admitted that the applicant was entitled to arrears in lieu of annual leave not taken amounting to 31,541,546.76/=</w:t>
      </w:r>
      <w:r w:rsidR="00F82D6C" w:rsidRPr="003E481C">
        <w:rPr>
          <w:rFonts w:ascii="Times New Roman" w:hAnsi="Times New Roman" w:cs="Times New Roman"/>
          <w:sz w:val="24"/>
          <w:szCs w:val="24"/>
          <w:lang w:val="en-GB"/>
        </w:rPr>
        <w:t xml:space="preserve"> which was computed in accordance with rank, salary and number of days in a given year.</w:t>
      </w:r>
    </w:p>
    <w:p w:rsidR="00315015" w:rsidRPr="003E481C" w:rsidRDefault="00315015" w:rsidP="00315015">
      <w:p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At the hearing of this application and in the interest of time court directed the parties to file written submissions which they both filed and I have considered them in this ruling.</w:t>
      </w:r>
    </w:p>
    <w:p w:rsidR="00315015" w:rsidRPr="003E481C" w:rsidRDefault="00315015" w:rsidP="00315015">
      <w:p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 xml:space="preserve">The applicant was represented by </w:t>
      </w:r>
      <w:proofErr w:type="spellStart"/>
      <w:r w:rsidR="00F82D6C" w:rsidRPr="003E481C">
        <w:rPr>
          <w:rFonts w:ascii="Times New Roman" w:hAnsi="Times New Roman" w:cs="Times New Roman"/>
          <w:b/>
          <w:i/>
          <w:sz w:val="24"/>
          <w:szCs w:val="24"/>
          <w:lang w:val="en-GB"/>
        </w:rPr>
        <w:t>Iduuli</w:t>
      </w:r>
      <w:proofErr w:type="spellEnd"/>
      <w:r w:rsidR="00F82D6C" w:rsidRPr="003E481C">
        <w:rPr>
          <w:rFonts w:ascii="Times New Roman" w:hAnsi="Times New Roman" w:cs="Times New Roman"/>
          <w:b/>
          <w:i/>
          <w:sz w:val="24"/>
          <w:szCs w:val="24"/>
          <w:lang w:val="en-GB"/>
        </w:rPr>
        <w:t xml:space="preserve"> Ronald</w:t>
      </w:r>
      <w:r w:rsidRPr="003E481C">
        <w:rPr>
          <w:rFonts w:ascii="Times New Roman" w:hAnsi="Times New Roman" w:cs="Times New Roman"/>
          <w:sz w:val="24"/>
          <w:szCs w:val="24"/>
          <w:lang w:val="en-GB"/>
        </w:rPr>
        <w:t xml:space="preserve"> and the respondent w</w:t>
      </w:r>
      <w:r w:rsidR="00F82D6C" w:rsidRPr="003E481C">
        <w:rPr>
          <w:rFonts w:ascii="Times New Roman" w:hAnsi="Times New Roman" w:cs="Times New Roman"/>
          <w:sz w:val="24"/>
          <w:szCs w:val="24"/>
          <w:lang w:val="en-GB"/>
        </w:rPr>
        <w:t>as</w:t>
      </w:r>
      <w:r w:rsidRPr="003E481C">
        <w:rPr>
          <w:rFonts w:ascii="Times New Roman" w:hAnsi="Times New Roman" w:cs="Times New Roman"/>
          <w:sz w:val="24"/>
          <w:szCs w:val="24"/>
          <w:lang w:val="en-GB"/>
        </w:rPr>
        <w:t xml:space="preserve"> represented by </w:t>
      </w:r>
      <w:proofErr w:type="spellStart"/>
      <w:r w:rsidR="00F82D6C" w:rsidRPr="003E481C">
        <w:rPr>
          <w:rFonts w:ascii="Times New Roman" w:hAnsi="Times New Roman" w:cs="Times New Roman"/>
          <w:b/>
          <w:i/>
          <w:sz w:val="24"/>
          <w:szCs w:val="24"/>
          <w:lang w:val="en-GB"/>
        </w:rPr>
        <w:t>Adrole</w:t>
      </w:r>
      <w:proofErr w:type="spellEnd"/>
      <w:r w:rsidR="00F82D6C" w:rsidRPr="003E481C">
        <w:rPr>
          <w:rFonts w:ascii="Times New Roman" w:hAnsi="Times New Roman" w:cs="Times New Roman"/>
          <w:b/>
          <w:i/>
          <w:sz w:val="24"/>
          <w:szCs w:val="24"/>
          <w:lang w:val="en-GB"/>
        </w:rPr>
        <w:t xml:space="preserve"> Richard</w:t>
      </w:r>
      <w:r w:rsidRPr="003E481C">
        <w:rPr>
          <w:rFonts w:ascii="Times New Roman" w:hAnsi="Times New Roman" w:cs="Times New Roman"/>
          <w:sz w:val="24"/>
          <w:szCs w:val="24"/>
          <w:lang w:val="en-GB"/>
        </w:rPr>
        <w:t xml:space="preserve"> from the Attorney General’s Chambers. The applicant’s counsel raised the following issues for determination</w:t>
      </w:r>
      <w:r w:rsidR="00F82D6C" w:rsidRPr="003E481C">
        <w:rPr>
          <w:rFonts w:ascii="Times New Roman" w:hAnsi="Times New Roman" w:cs="Times New Roman"/>
          <w:sz w:val="24"/>
          <w:szCs w:val="24"/>
          <w:lang w:val="en-GB"/>
        </w:rPr>
        <w:t>.</w:t>
      </w:r>
    </w:p>
    <w:p w:rsidR="00315015" w:rsidRPr="003E481C" w:rsidRDefault="00315015" w:rsidP="00315015">
      <w:pPr>
        <w:jc w:val="both"/>
        <w:rPr>
          <w:rFonts w:ascii="Times New Roman" w:hAnsi="Times New Roman" w:cs="Times New Roman"/>
          <w:b/>
          <w:sz w:val="24"/>
          <w:szCs w:val="24"/>
          <w:u w:val="single"/>
          <w:lang w:val="en-GB"/>
        </w:rPr>
      </w:pPr>
      <w:r w:rsidRPr="003E481C">
        <w:rPr>
          <w:rFonts w:ascii="Times New Roman" w:hAnsi="Times New Roman" w:cs="Times New Roman"/>
          <w:b/>
          <w:sz w:val="24"/>
          <w:szCs w:val="24"/>
          <w:u w:val="single"/>
          <w:lang w:val="en-GB"/>
        </w:rPr>
        <w:t>ISSUES</w:t>
      </w:r>
    </w:p>
    <w:p w:rsidR="00F82D6C" w:rsidRPr="003E481C" w:rsidRDefault="00F82D6C" w:rsidP="00F82D6C">
      <w:pPr>
        <w:pStyle w:val="ListParagraph"/>
        <w:numPr>
          <w:ilvl w:val="0"/>
          <w:numId w:val="8"/>
        </w:numPr>
        <w:spacing w:after="0" w:line="240" w:lineRule="auto"/>
        <w:jc w:val="both"/>
        <w:rPr>
          <w:rFonts w:ascii="Times New Roman" w:hAnsi="Times New Roman" w:cs="Times New Roman"/>
          <w:b/>
          <w:sz w:val="24"/>
          <w:szCs w:val="24"/>
        </w:rPr>
      </w:pPr>
      <w:r w:rsidRPr="003E481C">
        <w:rPr>
          <w:rFonts w:ascii="Times New Roman" w:hAnsi="Times New Roman" w:cs="Times New Roman"/>
          <w:b/>
          <w:sz w:val="24"/>
          <w:szCs w:val="24"/>
        </w:rPr>
        <w:t>Whether the Applicant is entitled to payment of Professional/qualification allowance.</w:t>
      </w:r>
    </w:p>
    <w:p w:rsidR="00F82D6C" w:rsidRPr="003E481C" w:rsidRDefault="00F82D6C" w:rsidP="00F82D6C">
      <w:pPr>
        <w:pStyle w:val="ListParagraph"/>
        <w:numPr>
          <w:ilvl w:val="0"/>
          <w:numId w:val="8"/>
        </w:numPr>
        <w:spacing w:after="0" w:line="240" w:lineRule="auto"/>
        <w:jc w:val="both"/>
        <w:rPr>
          <w:rFonts w:ascii="Times New Roman" w:hAnsi="Times New Roman" w:cs="Times New Roman"/>
          <w:b/>
          <w:sz w:val="24"/>
          <w:szCs w:val="24"/>
        </w:rPr>
      </w:pPr>
      <w:r w:rsidRPr="003E481C">
        <w:rPr>
          <w:rFonts w:ascii="Times New Roman" w:hAnsi="Times New Roman" w:cs="Times New Roman"/>
          <w:b/>
          <w:sz w:val="24"/>
          <w:szCs w:val="24"/>
        </w:rPr>
        <w:t>Whether the Applicant is entitled to calculation of his retirement benefits basing on a consolidated pay.</w:t>
      </w:r>
    </w:p>
    <w:p w:rsidR="00F82D6C" w:rsidRPr="003E481C" w:rsidRDefault="00F82D6C" w:rsidP="00F82D6C">
      <w:pPr>
        <w:pStyle w:val="ListParagraph"/>
        <w:numPr>
          <w:ilvl w:val="0"/>
          <w:numId w:val="8"/>
        </w:numPr>
        <w:spacing w:after="0" w:line="240" w:lineRule="auto"/>
        <w:jc w:val="both"/>
        <w:rPr>
          <w:rFonts w:ascii="Times New Roman" w:hAnsi="Times New Roman" w:cs="Times New Roman"/>
          <w:b/>
          <w:sz w:val="24"/>
          <w:szCs w:val="24"/>
        </w:rPr>
      </w:pPr>
      <w:r w:rsidRPr="003E481C">
        <w:rPr>
          <w:rFonts w:ascii="Times New Roman" w:hAnsi="Times New Roman" w:cs="Times New Roman"/>
          <w:b/>
          <w:sz w:val="24"/>
          <w:szCs w:val="24"/>
        </w:rPr>
        <w:t>Whether the Applicant is entitled to payment of housing/accommodation allowance.</w:t>
      </w:r>
    </w:p>
    <w:p w:rsidR="00F82D6C" w:rsidRPr="003E481C" w:rsidRDefault="00F82D6C" w:rsidP="00F82D6C">
      <w:pPr>
        <w:pStyle w:val="ListParagraph"/>
        <w:numPr>
          <w:ilvl w:val="0"/>
          <w:numId w:val="8"/>
        </w:numPr>
        <w:spacing w:after="0" w:line="240" w:lineRule="auto"/>
        <w:jc w:val="both"/>
        <w:rPr>
          <w:rFonts w:ascii="Times New Roman" w:hAnsi="Times New Roman" w:cs="Times New Roman"/>
          <w:b/>
          <w:sz w:val="24"/>
          <w:szCs w:val="24"/>
        </w:rPr>
      </w:pPr>
      <w:r w:rsidRPr="003E481C">
        <w:rPr>
          <w:rFonts w:ascii="Times New Roman" w:hAnsi="Times New Roman" w:cs="Times New Roman"/>
          <w:b/>
          <w:sz w:val="24"/>
          <w:szCs w:val="24"/>
        </w:rPr>
        <w:t>Whether the Applicant is entitled to payment in lieu of untaken leave.</w:t>
      </w:r>
    </w:p>
    <w:p w:rsidR="00F82D6C" w:rsidRPr="003E481C" w:rsidRDefault="00F82D6C" w:rsidP="00F82D6C">
      <w:pPr>
        <w:pStyle w:val="ListParagraph"/>
        <w:numPr>
          <w:ilvl w:val="0"/>
          <w:numId w:val="8"/>
        </w:numPr>
        <w:spacing w:after="0" w:line="240" w:lineRule="auto"/>
        <w:jc w:val="both"/>
        <w:rPr>
          <w:rFonts w:ascii="Times New Roman" w:hAnsi="Times New Roman" w:cs="Times New Roman"/>
          <w:b/>
          <w:sz w:val="24"/>
          <w:szCs w:val="24"/>
        </w:rPr>
      </w:pPr>
      <w:r w:rsidRPr="003E481C">
        <w:rPr>
          <w:rFonts w:ascii="Times New Roman" w:hAnsi="Times New Roman" w:cs="Times New Roman"/>
          <w:b/>
          <w:sz w:val="24"/>
          <w:szCs w:val="24"/>
        </w:rPr>
        <w:t>Whether the Applicant is entitled to General and aggravated damages?</w:t>
      </w:r>
    </w:p>
    <w:p w:rsidR="00F82D6C" w:rsidRPr="003E481C" w:rsidRDefault="00F82D6C" w:rsidP="00F82D6C">
      <w:pPr>
        <w:pStyle w:val="ListParagraph"/>
        <w:numPr>
          <w:ilvl w:val="0"/>
          <w:numId w:val="8"/>
        </w:numPr>
        <w:spacing w:after="0" w:line="240" w:lineRule="auto"/>
        <w:jc w:val="both"/>
        <w:rPr>
          <w:rFonts w:ascii="Times New Roman" w:hAnsi="Times New Roman" w:cs="Times New Roman"/>
          <w:b/>
          <w:sz w:val="24"/>
          <w:szCs w:val="24"/>
        </w:rPr>
      </w:pPr>
      <w:r w:rsidRPr="003E481C">
        <w:rPr>
          <w:rFonts w:ascii="Times New Roman" w:hAnsi="Times New Roman" w:cs="Times New Roman"/>
          <w:b/>
          <w:sz w:val="24"/>
          <w:szCs w:val="24"/>
        </w:rPr>
        <w:t>Whether there are any other remedies available to the parties?</w:t>
      </w:r>
    </w:p>
    <w:p w:rsidR="00F82D6C" w:rsidRPr="003E481C" w:rsidRDefault="00F82D6C" w:rsidP="00315015">
      <w:pPr>
        <w:ind w:left="360"/>
        <w:jc w:val="both"/>
        <w:rPr>
          <w:rFonts w:ascii="Times New Roman" w:hAnsi="Times New Roman" w:cs="Times New Roman"/>
          <w:b/>
          <w:i/>
          <w:sz w:val="24"/>
          <w:szCs w:val="24"/>
          <w:u w:val="single"/>
          <w:lang w:val="en-GB"/>
        </w:rPr>
      </w:pPr>
    </w:p>
    <w:p w:rsidR="00315015" w:rsidRPr="003E481C" w:rsidRDefault="00315015" w:rsidP="00315015">
      <w:pPr>
        <w:ind w:left="360"/>
        <w:jc w:val="both"/>
        <w:rPr>
          <w:rFonts w:ascii="Times New Roman" w:hAnsi="Times New Roman" w:cs="Times New Roman"/>
          <w:b/>
          <w:i/>
          <w:sz w:val="24"/>
          <w:szCs w:val="24"/>
          <w:u w:val="single"/>
          <w:lang w:val="en-GB"/>
        </w:rPr>
      </w:pPr>
      <w:r w:rsidRPr="003E481C">
        <w:rPr>
          <w:rFonts w:ascii="Times New Roman" w:hAnsi="Times New Roman" w:cs="Times New Roman"/>
          <w:b/>
          <w:i/>
          <w:sz w:val="24"/>
          <w:szCs w:val="24"/>
          <w:u w:val="single"/>
          <w:lang w:val="en-GB"/>
        </w:rPr>
        <w:t>Preliminary Consideration</w:t>
      </w:r>
    </w:p>
    <w:p w:rsidR="00CB50A5" w:rsidRPr="003E481C" w:rsidRDefault="00315015" w:rsidP="00315015">
      <w:p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 xml:space="preserve">This court notes that the </w:t>
      </w:r>
      <w:r w:rsidR="00F82D6C" w:rsidRPr="003E481C">
        <w:rPr>
          <w:rFonts w:ascii="Times New Roman" w:hAnsi="Times New Roman" w:cs="Times New Roman"/>
          <w:sz w:val="24"/>
          <w:szCs w:val="24"/>
          <w:lang w:val="en-GB"/>
        </w:rPr>
        <w:t xml:space="preserve">respondent admitted the applicant’s claim for payment in lieu of leave untaken to the tune of </w:t>
      </w:r>
      <w:r w:rsidR="00CB50A5" w:rsidRPr="003E481C">
        <w:rPr>
          <w:rFonts w:ascii="Times New Roman" w:hAnsi="Times New Roman" w:cs="Times New Roman"/>
          <w:sz w:val="24"/>
          <w:szCs w:val="24"/>
          <w:lang w:val="en-GB"/>
        </w:rPr>
        <w:t xml:space="preserve">31,541,546.71/=. This is set out in paragraph 16 of the affidavit in reply of Brigadier </w:t>
      </w:r>
      <w:proofErr w:type="spellStart"/>
      <w:r w:rsidR="00CB50A5" w:rsidRPr="003E481C">
        <w:rPr>
          <w:rFonts w:ascii="Times New Roman" w:hAnsi="Times New Roman" w:cs="Times New Roman"/>
          <w:sz w:val="24"/>
          <w:szCs w:val="24"/>
          <w:lang w:val="en-GB"/>
        </w:rPr>
        <w:t>Iguma</w:t>
      </w:r>
      <w:proofErr w:type="spellEnd"/>
      <w:r w:rsidR="00CB50A5" w:rsidRPr="003E481C">
        <w:rPr>
          <w:rFonts w:ascii="Times New Roman" w:hAnsi="Times New Roman" w:cs="Times New Roman"/>
          <w:sz w:val="24"/>
          <w:szCs w:val="24"/>
          <w:lang w:val="en-GB"/>
        </w:rPr>
        <w:t>.</w:t>
      </w:r>
    </w:p>
    <w:p w:rsidR="00315015" w:rsidRPr="003E481C" w:rsidRDefault="00CB50A5" w:rsidP="00CB50A5">
      <w:p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The sum effect of this admission is that issue (d) is resolved in the affirmative.</w:t>
      </w:r>
      <w:r w:rsidR="00F82D6C" w:rsidRPr="003E481C">
        <w:rPr>
          <w:rFonts w:ascii="Times New Roman" w:hAnsi="Times New Roman" w:cs="Times New Roman"/>
          <w:sz w:val="24"/>
          <w:szCs w:val="24"/>
          <w:lang w:val="en-GB"/>
        </w:rPr>
        <w:t xml:space="preserve"> </w:t>
      </w:r>
    </w:p>
    <w:p w:rsidR="00D10BE4" w:rsidRPr="003E481C" w:rsidRDefault="00D10BE4" w:rsidP="00D10BE4">
      <w:pPr>
        <w:spacing w:after="0" w:line="240" w:lineRule="auto"/>
        <w:jc w:val="both"/>
        <w:rPr>
          <w:rFonts w:ascii="Times New Roman" w:hAnsi="Times New Roman" w:cs="Times New Roman"/>
          <w:b/>
          <w:sz w:val="24"/>
          <w:szCs w:val="24"/>
        </w:rPr>
      </w:pPr>
      <w:proofErr w:type="gramStart"/>
      <w:r w:rsidRPr="003E481C">
        <w:rPr>
          <w:rFonts w:ascii="Times New Roman" w:hAnsi="Times New Roman" w:cs="Times New Roman"/>
          <w:b/>
          <w:sz w:val="24"/>
          <w:szCs w:val="24"/>
        </w:rPr>
        <w:t>Whether the Applicant is entitled to payment of Professional/qualification allowance.</w:t>
      </w:r>
      <w:proofErr w:type="gramEnd"/>
    </w:p>
    <w:p w:rsidR="00D10BE4" w:rsidRPr="003E481C" w:rsidRDefault="00D10BE4" w:rsidP="00D10BE4">
      <w:pPr>
        <w:spacing w:after="0" w:line="240" w:lineRule="auto"/>
        <w:jc w:val="both"/>
        <w:rPr>
          <w:rFonts w:ascii="Times New Roman" w:hAnsi="Times New Roman" w:cs="Times New Roman"/>
          <w:b/>
          <w:sz w:val="24"/>
          <w:szCs w:val="24"/>
        </w:rPr>
      </w:pPr>
    </w:p>
    <w:p w:rsidR="00D10BE4" w:rsidRPr="003E481C" w:rsidRDefault="00D10BE4" w:rsidP="00D10BE4">
      <w:pPr>
        <w:jc w:val="both"/>
        <w:rPr>
          <w:rFonts w:ascii="Times New Roman" w:hAnsi="Times New Roman" w:cs="Times New Roman"/>
          <w:sz w:val="24"/>
          <w:szCs w:val="24"/>
        </w:rPr>
      </w:pPr>
      <w:r w:rsidRPr="003E481C">
        <w:rPr>
          <w:rFonts w:ascii="Times New Roman" w:hAnsi="Times New Roman" w:cs="Times New Roman"/>
          <w:sz w:val="24"/>
          <w:szCs w:val="24"/>
        </w:rPr>
        <w:t>The applicant in his submission contended that he is a lawyer by profession holding a Bachelor</w:t>
      </w:r>
      <w:r w:rsidR="00B13F2E" w:rsidRPr="003E481C">
        <w:rPr>
          <w:rFonts w:ascii="Times New Roman" w:hAnsi="Times New Roman" w:cs="Times New Roman"/>
          <w:sz w:val="24"/>
          <w:szCs w:val="24"/>
        </w:rPr>
        <w:t xml:space="preserve"> of Laws</w:t>
      </w:r>
      <w:r w:rsidRPr="003E481C">
        <w:rPr>
          <w:rFonts w:ascii="Times New Roman" w:hAnsi="Times New Roman" w:cs="Times New Roman"/>
          <w:sz w:val="24"/>
          <w:szCs w:val="24"/>
        </w:rPr>
        <w:t xml:space="preserve"> degree, a Diploma in Legal Practice and an enrolled advocate. The respondent in the affidavit in reply also confirms that at the time of retirement, the applicant held a Bachelor of </w:t>
      </w:r>
      <w:r w:rsidRPr="003E481C">
        <w:rPr>
          <w:rFonts w:ascii="Times New Roman" w:hAnsi="Times New Roman" w:cs="Times New Roman"/>
          <w:sz w:val="24"/>
          <w:szCs w:val="24"/>
        </w:rPr>
        <w:lastRenderedPageBreak/>
        <w:t>laws and a Diploma in Legal Practice</w:t>
      </w:r>
      <w:r w:rsidR="00B13F2E" w:rsidRPr="003E481C">
        <w:rPr>
          <w:rFonts w:ascii="Times New Roman" w:hAnsi="Times New Roman" w:cs="Times New Roman"/>
          <w:sz w:val="24"/>
          <w:szCs w:val="24"/>
        </w:rPr>
        <w:t xml:space="preserve"> and this is seen also in </w:t>
      </w:r>
      <w:r w:rsidRPr="003E481C">
        <w:rPr>
          <w:rFonts w:ascii="Times New Roman" w:hAnsi="Times New Roman" w:cs="Times New Roman"/>
          <w:sz w:val="24"/>
          <w:szCs w:val="24"/>
        </w:rPr>
        <w:t>the discharge certificate originated and signed by the respondent which shows his academic qualifications.</w:t>
      </w:r>
    </w:p>
    <w:p w:rsidR="00D10BE4" w:rsidRPr="003E481C" w:rsidRDefault="00B13F2E" w:rsidP="00D10BE4">
      <w:pPr>
        <w:jc w:val="both"/>
        <w:rPr>
          <w:rFonts w:ascii="Times New Roman" w:hAnsi="Times New Roman" w:cs="Times New Roman"/>
          <w:b/>
          <w:i/>
          <w:sz w:val="24"/>
          <w:szCs w:val="24"/>
        </w:rPr>
      </w:pPr>
      <w:r w:rsidRPr="003E481C">
        <w:rPr>
          <w:rFonts w:ascii="Times New Roman" w:hAnsi="Times New Roman" w:cs="Times New Roman"/>
          <w:sz w:val="24"/>
          <w:szCs w:val="24"/>
        </w:rPr>
        <w:t>Under</w:t>
      </w:r>
      <w:r w:rsidR="00D10BE4" w:rsidRPr="003E481C">
        <w:rPr>
          <w:rFonts w:ascii="Times New Roman" w:hAnsi="Times New Roman" w:cs="Times New Roman"/>
          <w:sz w:val="24"/>
          <w:szCs w:val="24"/>
        </w:rPr>
        <w:t xml:space="preserve"> </w:t>
      </w:r>
      <w:r w:rsidR="00D10BE4" w:rsidRPr="003E481C">
        <w:rPr>
          <w:rFonts w:ascii="Times New Roman" w:hAnsi="Times New Roman" w:cs="Times New Roman"/>
          <w:b/>
          <w:sz w:val="24"/>
          <w:szCs w:val="24"/>
        </w:rPr>
        <w:t xml:space="preserve">Section 92 of The Uganda Peoples’ </w:t>
      </w:r>
      <w:proofErr w:type="spellStart"/>
      <w:r w:rsidR="00D10BE4" w:rsidRPr="003E481C">
        <w:rPr>
          <w:rFonts w:ascii="Times New Roman" w:hAnsi="Times New Roman" w:cs="Times New Roman"/>
          <w:b/>
          <w:sz w:val="24"/>
          <w:szCs w:val="24"/>
        </w:rPr>
        <w:t>Defence</w:t>
      </w:r>
      <w:proofErr w:type="spellEnd"/>
      <w:r w:rsidR="00D10BE4" w:rsidRPr="003E481C">
        <w:rPr>
          <w:rFonts w:ascii="Times New Roman" w:hAnsi="Times New Roman" w:cs="Times New Roman"/>
          <w:b/>
          <w:sz w:val="24"/>
          <w:szCs w:val="24"/>
        </w:rPr>
        <w:t xml:space="preserve"> Forces (UPDF) Act</w:t>
      </w:r>
      <w:r w:rsidR="00D10BE4" w:rsidRPr="003E481C">
        <w:rPr>
          <w:rFonts w:ascii="Times New Roman" w:hAnsi="Times New Roman" w:cs="Times New Roman"/>
          <w:sz w:val="24"/>
          <w:szCs w:val="24"/>
        </w:rPr>
        <w:t xml:space="preserve">, </w:t>
      </w:r>
      <w:r w:rsidR="00D10BE4" w:rsidRPr="003E481C">
        <w:rPr>
          <w:rFonts w:ascii="Times New Roman" w:hAnsi="Times New Roman" w:cs="Times New Roman"/>
          <w:b/>
          <w:sz w:val="24"/>
          <w:szCs w:val="24"/>
        </w:rPr>
        <w:t>2015</w:t>
      </w:r>
      <w:r w:rsidR="00D10BE4" w:rsidRPr="003E481C">
        <w:rPr>
          <w:rFonts w:ascii="Times New Roman" w:hAnsi="Times New Roman" w:cs="Times New Roman"/>
          <w:sz w:val="24"/>
          <w:szCs w:val="24"/>
        </w:rPr>
        <w:t xml:space="preserve"> provides that </w:t>
      </w:r>
      <w:r w:rsidR="00D10BE4" w:rsidRPr="003E481C">
        <w:rPr>
          <w:rFonts w:ascii="Times New Roman" w:hAnsi="Times New Roman" w:cs="Times New Roman"/>
          <w:b/>
          <w:i/>
          <w:sz w:val="24"/>
          <w:szCs w:val="24"/>
        </w:rPr>
        <w:t xml:space="preserve">“Where an officer or a militant who has professional or quasi-professional qualifications… his or her service in the </w:t>
      </w:r>
      <w:proofErr w:type="spellStart"/>
      <w:r w:rsidR="00D10BE4" w:rsidRPr="003E481C">
        <w:rPr>
          <w:rFonts w:ascii="Times New Roman" w:hAnsi="Times New Roman" w:cs="Times New Roman"/>
          <w:b/>
          <w:i/>
          <w:sz w:val="24"/>
          <w:szCs w:val="24"/>
        </w:rPr>
        <w:t>Defence</w:t>
      </w:r>
      <w:proofErr w:type="spellEnd"/>
      <w:r w:rsidR="00D10BE4" w:rsidRPr="003E481C">
        <w:rPr>
          <w:rFonts w:ascii="Times New Roman" w:hAnsi="Times New Roman" w:cs="Times New Roman"/>
          <w:b/>
          <w:i/>
          <w:sz w:val="24"/>
          <w:szCs w:val="24"/>
        </w:rPr>
        <w:t xml:space="preserve"> Forces shall count towards his or her seniority in the profession….”</w:t>
      </w:r>
    </w:p>
    <w:p w:rsidR="00D10BE4" w:rsidRPr="003E481C" w:rsidRDefault="00B13F2E" w:rsidP="00D10BE4">
      <w:pPr>
        <w:jc w:val="both"/>
        <w:rPr>
          <w:rFonts w:ascii="Times New Roman" w:hAnsi="Times New Roman" w:cs="Times New Roman"/>
          <w:sz w:val="24"/>
          <w:szCs w:val="24"/>
        </w:rPr>
      </w:pPr>
      <w:r w:rsidRPr="003E481C">
        <w:rPr>
          <w:rFonts w:ascii="Times New Roman" w:hAnsi="Times New Roman" w:cs="Times New Roman"/>
          <w:sz w:val="24"/>
          <w:szCs w:val="24"/>
        </w:rPr>
        <w:t>According to the applicant’s counsel</w:t>
      </w:r>
      <w:r w:rsidR="00D10BE4" w:rsidRPr="003E481C">
        <w:rPr>
          <w:rFonts w:ascii="Times New Roman" w:hAnsi="Times New Roman" w:cs="Times New Roman"/>
          <w:sz w:val="24"/>
          <w:szCs w:val="24"/>
        </w:rPr>
        <w:t xml:space="preserve">, professional service is given priority and it is from that spirit that led to the provisions contained under  </w:t>
      </w:r>
      <w:r w:rsidR="00D10BE4" w:rsidRPr="003E481C">
        <w:rPr>
          <w:rFonts w:ascii="Times New Roman" w:hAnsi="Times New Roman" w:cs="Times New Roman"/>
          <w:b/>
          <w:sz w:val="24"/>
          <w:szCs w:val="24"/>
        </w:rPr>
        <w:t>Regulations 24 and 29 of The UPDF (Conditions of Service)(Officers) Regulations SI 307-2</w:t>
      </w:r>
      <w:r w:rsidR="00D10BE4" w:rsidRPr="003E481C">
        <w:rPr>
          <w:rFonts w:ascii="Times New Roman" w:hAnsi="Times New Roman" w:cs="Times New Roman"/>
          <w:sz w:val="24"/>
          <w:szCs w:val="24"/>
        </w:rPr>
        <w:t xml:space="preserve">. </w:t>
      </w:r>
    </w:p>
    <w:p w:rsidR="00D10BE4" w:rsidRPr="003E481C" w:rsidRDefault="00D10BE4" w:rsidP="00D10BE4">
      <w:pPr>
        <w:jc w:val="both"/>
        <w:rPr>
          <w:rFonts w:ascii="Times New Roman" w:hAnsi="Times New Roman" w:cs="Times New Roman"/>
          <w:sz w:val="24"/>
          <w:szCs w:val="24"/>
        </w:rPr>
      </w:pPr>
      <w:r w:rsidRPr="003E481C">
        <w:rPr>
          <w:rFonts w:ascii="Times New Roman" w:hAnsi="Times New Roman" w:cs="Times New Roman"/>
          <w:sz w:val="24"/>
          <w:szCs w:val="24"/>
        </w:rPr>
        <w:t xml:space="preserve">The claim that the applicant never practiced his profession in the forces, if is to be blamed, should be blamed on the respondent who by statute and common law is entitled to provide employment to the applicant through deployment. If he does not deploy a worker at his </w:t>
      </w:r>
      <w:r w:rsidR="00B13F2E" w:rsidRPr="003E481C">
        <w:rPr>
          <w:rFonts w:ascii="Times New Roman" w:hAnsi="Times New Roman" w:cs="Times New Roman"/>
          <w:sz w:val="24"/>
          <w:szCs w:val="24"/>
        </w:rPr>
        <w:t>disposal that</w:t>
      </w:r>
      <w:r w:rsidRPr="003E481C">
        <w:rPr>
          <w:rFonts w:ascii="Times New Roman" w:hAnsi="Times New Roman" w:cs="Times New Roman"/>
          <w:sz w:val="24"/>
          <w:szCs w:val="24"/>
        </w:rPr>
        <w:t xml:space="preserve"> cannot be an excuse to enable the respondent avoid h</w:t>
      </w:r>
      <w:r w:rsidR="00B13F2E" w:rsidRPr="003E481C">
        <w:rPr>
          <w:rFonts w:ascii="Times New Roman" w:hAnsi="Times New Roman" w:cs="Times New Roman"/>
          <w:sz w:val="24"/>
          <w:szCs w:val="24"/>
        </w:rPr>
        <w:t>er</w:t>
      </w:r>
      <w:r w:rsidRPr="003E481C">
        <w:rPr>
          <w:rFonts w:ascii="Times New Roman" w:hAnsi="Times New Roman" w:cs="Times New Roman"/>
          <w:sz w:val="24"/>
          <w:szCs w:val="24"/>
        </w:rPr>
        <w:t xml:space="preserve"> liability.</w:t>
      </w:r>
    </w:p>
    <w:p w:rsidR="00D10BE4" w:rsidRPr="003E481C" w:rsidRDefault="00413F06" w:rsidP="00D10BE4">
      <w:pPr>
        <w:jc w:val="both"/>
        <w:rPr>
          <w:rFonts w:ascii="Times New Roman" w:hAnsi="Times New Roman" w:cs="Times New Roman"/>
          <w:b/>
          <w:i/>
          <w:sz w:val="24"/>
          <w:szCs w:val="24"/>
        </w:rPr>
      </w:pPr>
      <w:r w:rsidRPr="003E481C">
        <w:rPr>
          <w:rFonts w:ascii="Times New Roman" w:hAnsi="Times New Roman" w:cs="Times New Roman"/>
          <w:sz w:val="24"/>
          <w:szCs w:val="24"/>
        </w:rPr>
        <w:t>In addition,</w:t>
      </w:r>
      <w:r w:rsidR="00D10BE4" w:rsidRPr="003E481C">
        <w:rPr>
          <w:rFonts w:ascii="Times New Roman" w:hAnsi="Times New Roman" w:cs="Times New Roman"/>
          <w:sz w:val="24"/>
          <w:szCs w:val="24"/>
        </w:rPr>
        <w:t xml:space="preserve"> the applicant served </w:t>
      </w:r>
      <w:r w:rsidR="00D10BE4" w:rsidRPr="003E481C">
        <w:rPr>
          <w:rFonts w:ascii="Times New Roman" w:hAnsi="Times New Roman" w:cs="Times New Roman"/>
          <w:b/>
          <w:sz w:val="24"/>
          <w:szCs w:val="24"/>
        </w:rPr>
        <w:t>“REGULAR” force</w:t>
      </w:r>
      <w:r w:rsidR="00D10BE4" w:rsidRPr="003E481C">
        <w:rPr>
          <w:rFonts w:ascii="Times New Roman" w:hAnsi="Times New Roman" w:cs="Times New Roman"/>
          <w:sz w:val="24"/>
          <w:szCs w:val="24"/>
        </w:rPr>
        <w:t xml:space="preserve"> and </w:t>
      </w:r>
      <w:r w:rsidR="00D10BE4" w:rsidRPr="003E481C">
        <w:rPr>
          <w:rFonts w:ascii="Times New Roman" w:hAnsi="Times New Roman" w:cs="Times New Roman"/>
          <w:b/>
          <w:sz w:val="24"/>
          <w:szCs w:val="24"/>
        </w:rPr>
        <w:t>Section 37(1</w:t>
      </w:r>
      <w:proofErr w:type="gramStart"/>
      <w:r w:rsidR="00D10BE4" w:rsidRPr="003E481C">
        <w:rPr>
          <w:rFonts w:ascii="Times New Roman" w:hAnsi="Times New Roman" w:cs="Times New Roman"/>
          <w:b/>
          <w:sz w:val="24"/>
          <w:szCs w:val="24"/>
        </w:rPr>
        <w:t>)(</w:t>
      </w:r>
      <w:proofErr w:type="gramEnd"/>
      <w:r w:rsidR="00D10BE4" w:rsidRPr="003E481C">
        <w:rPr>
          <w:rFonts w:ascii="Times New Roman" w:hAnsi="Times New Roman" w:cs="Times New Roman"/>
          <w:b/>
          <w:sz w:val="24"/>
          <w:szCs w:val="24"/>
        </w:rPr>
        <w:t>c) of The UPDF Act</w:t>
      </w:r>
      <w:r w:rsidR="00D10BE4" w:rsidRPr="003E481C">
        <w:rPr>
          <w:rFonts w:ascii="Times New Roman" w:hAnsi="Times New Roman" w:cs="Times New Roman"/>
          <w:sz w:val="24"/>
          <w:szCs w:val="24"/>
        </w:rPr>
        <w:t xml:space="preserve"> provides that </w:t>
      </w:r>
      <w:r w:rsidR="00D10BE4" w:rsidRPr="003E481C">
        <w:rPr>
          <w:rFonts w:ascii="Times New Roman" w:hAnsi="Times New Roman" w:cs="Times New Roman"/>
          <w:b/>
          <w:i/>
          <w:sz w:val="24"/>
          <w:szCs w:val="24"/>
        </w:rPr>
        <w:t>“…no officer or militant on continuing full time military service shall engage in any civil employment or undertaking which-in the case of officers and militants of a Regular Force, is continuous.”</w:t>
      </w:r>
    </w:p>
    <w:p w:rsidR="00413F06" w:rsidRPr="003E481C" w:rsidRDefault="00413F06" w:rsidP="00413F06">
      <w:pPr>
        <w:jc w:val="both"/>
        <w:rPr>
          <w:rFonts w:ascii="Times New Roman" w:hAnsi="Times New Roman" w:cs="Times New Roman"/>
          <w:sz w:val="24"/>
          <w:szCs w:val="24"/>
        </w:rPr>
      </w:pPr>
      <w:r w:rsidRPr="003E481C">
        <w:rPr>
          <w:rFonts w:ascii="Times New Roman" w:hAnsi="Times New Roman" w:cs="Times New Roman"/>
          <w:sz w:val="24"/>
          <w:szCs w:val="24"/>
        </w:rPr>
        <w:t xml:space="preserve">The respondent’s counsel in his submission noted that the Applicant while in UPDF held the following Appointments; ADC 3 DIV </w:t>
      </w:r>
      <w:proofErr w:type="spellStart"/>
      <w:r w:rsidRPr="003E481C">
        <w:rPr>
          <w:rFonts w:ascii="Times New Roman" w:hAnsi="Times New Roman" w:cs="Times New Roman"/>
          <w:sz w:val="24"/>
          <w:szCs w:val="24"/>
        </w:rPr>
        <w:t>Comdr</w:t>
      </w:r>
      <w:proofErr w:type="spellEnd"/>
      <w:r w:rsidRPr="003E481C">
        <w:rPr>
          <w:rFonts w:ascii="Times New Roman" w:hAnsi="Times New Roman" w:cs="Times New Roman"/>
          <w:sz w:val="24"/>
          <w:szCs w:val="24"/>
        </w:rPr>
        <w:t xml:space="preserve">, OPTO Military Police, ADC Chief of Staff General Headquarters, Officer Commanding under 4 DIV and Commander in Charge under 71 BN and later joined CPA HQ. </w:t>
      </w:r>
    </w:p>
    <w:p w:rsidR="00413F06" w:rsidRPr="003E481C" w:rsidRDefault="00413F06" w:rsidP="00413F06">
      <w:pPr>
        <w:jc w:val="both"/>
        <w:rPr>
          <w:rFonts w:ascii="Times New Roman" w:hAnsi="Times New Roman" w:cs="Times New Roman"/>
          <w:sz w:val="24"/>
          <w:szCs w:val="24"/>
        </w:rPr>
      </w:pPr>
      <w:r w:rsidRPr="003E481C">
        <w:rPr>
          <w:rFonts w:ascii="Times New Roman" w:hAnsi="Times New Roman" w:cs="Times New Roman"/>
          <w:sz w:val="24"/>
          <w:szCs w:val="24"/>
        </w:rPr>
        <w:t xml:space="preserve">It is further contended by the Brigadier George </w:t>
      </w:r>
      <w:proofErr w:type="spellStart"/>
      <w:r w:rsidRPr="003E481C">
        <w:rPr>
          <w:rFonts w:ascii="Times New Roman" w:hAnsi="Times New Roman" w:cs="Times New Roman"/>
          <w:sz w:val="24"/>
          <w:szCs w:val="24"/>
        </w:rPr>
        <w:t>Igumba</w:t>
      </w:r>
      <w:proofErr w:type="spellEnd"/>
      <w:r w:rsidRPr="003E481C">
        <w:rPr>
          <w:rFonts w:ascii="Times New Roman" w:hAnsi="Times New Roman" w:cs="Times New Roman"/>
          <w:sz w:val="24"/>
          <w:szCs w:val="24"/>
        </w:rPr>
        <w:t xml:space="preserve"> in the Affidavit in reply that the Applicant never served the </w:t>
      </w:r>
      <w:proofErr w:type="spellStart"/>
      <w:r w:rsidRPr="003E481C">
        <w:rPr>
          <w:rFonts w:ascii="Times New Roman" w:hAnsi="Times New Roman" w:cs="Times New Roman"/>
          <w:sz w:val="24"/>
          <w:szCs w:val="24"/>
        </w:rPr>
        <w:t>Defences</w:t>
      </w:r>
      <w:proofErr w:type="spellEnd"/>
      <w:r w:rsidRPr="003E481C">
        <w:rPr>
          <w:rFonts w:ascii="Times New Roman" w:hAnsi="Times New Roman" w:cs="Times New Roman"/>
          <w:sz w:val="24"/>
          <w:szCs w:val="24"/>
        </w:rPr>
        <w:t xml:space="preserve"> Forces in a professional or quasi-professional capacity in the field of his qualification and consequently the Applicant is not entitled to a professional allowance. </w:t>
      </w:r>
    </w:p>
    <w:p w:rsidR="00413F06" w:rsidRPr="003E481C" w:rsidRDefault="00413F06" w:rsidP="00413F06">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t xml:space="preserve">The Applicant did not at any one time serve and/or practice his profession to earn a professional allowance that is premised against one practicing his profession as set out in Regulation 24 and 29 of the Uganda Peoples </w:t>
      </w:r>
      <w:proofErr w:type="spellStart"/>
      <w:r w:rsidRPr="003E481C">
        <w:rPr>
          <w:rFonts w:ascii="Times New Roman" w:hAnsi="Times New Roman" w:cs="Times New Roman"/>
          <w:sz w:val="24"/>
          <w:szCs w:val="24"/>
        </w:rPr>
        <w:t>Defence</w:t>
      </w:r>
      <w:proofErr w:type="spellEnd"/>
      <w:r w:rsidRPr="003E481C">
        <w:rPr>
          <w:rFonts w:ascii="Times New Roman" w:hAnsi="Times New Roman" w:cs="Times New Roman"/>
          <w:sz w:val="24"/>
          <w:szCs w:val="24"/>
        </w:rPr>
        <w:t xml:space="preserve"> Forces (Conditions of Service) (Officers) Regulations S.I 301-2.</w:t>
      </w:r>
    </w:p>
    <w:p w:rsidR="00413F06" w:rsidRPr="003E481C" w:rsidRDefault="00413F06" w:rsidP="00413F06">
      <w:pPr>
        <w:spacing w:after="0" w:line="240" w:lineRule="auto"/>
        <w:jc w:val="both"/>
        <w:rPr>
          <w:rFonts w:ascii="Times New Roman" w:hAnsi="Times New Roman" w:cs="Times New Roman"/>
          <w:sz w:val="24"/>
          <w:szCs w:val="24"/>
        </w:rPr>
      </w:pPr>
    </w:p>
    <w:p w:rsidR="00413F06" w:rsidRPr="003E481C" w:rsidRDefault="00413F06" w:rsidP="00413F06">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t xml:space="preserve">Regulation 24 of the Uganda Peoples </w:t>
      </w:r>
      <w:proofErr w:type="spellStart"/>
      <w:r w:rsidRPr="003E481C">
        <w:rPr>
          <w:rFonts w:ascii="Times New Roman" w:hAnsi="Times New Roman" w:cs="Times New Roman"/>
          <w:sz w:val="24"/>
          <w:szCs w:val="24"/>
        </w:rPr>
        <w:t>Defence</w:t>
      </w:r>
      <w:proofErr w:type="spellEnd"/>
      <w:r w:rsidRPr="003E481C">
        <w:rPr>
          <w:rFonts w:ascii="Times New Roman" w:hAnsi="Times New Roman" w:cs="Times New Roman"/>
          <w:sz w:val="24"/>
          <w:szCs w:val="24"/>
        </w:rPr>
        <w:t xml:space="preserve"> Forces (Conditions of Service) (Officers) Regulations </w:t>
      </w:r>
      <w:proofErr w:type="gramStart"/>
      <w:r w:rsidRPr="003E481C">
        <w:rPr>
          <w:rFonts w:ascii="Times New Roman" w:hAnsi="Times New Roman" w:cs="Times New Roman"/>
          <w:sz w:val="24"/>
          <w:szCs w:val="24"/>
        </w:rPr>
        <w:t>opines</w:t>
      </w:r>
      <w:proofErr w:type="gramEnd"/>
      <w:r w:rsidRPr="003E481C">
        <w:rPr>
          <w:rFonts w:ascii="Times New Roman" w:hAnsi="Times New Roman" w:cs="Times New Roman"/>
          <w:sz w:val="24"/>
          <w:szCs w:val="24"/>
        </w:rPr>
        <w:t xml:space="preserve"> that: </w:t>
      </w:r>
      <w:r w:rsidRPr="003E481C">
        <w:rPr>
          <w:rFonts w:ascii="Times New Roman" w:hAnsi="Times New Roman" w:cs="Times New Roman"/>
          <w:sz w:val="24"/>
          <w:szCs w:val="24"/>
        </w:rPr>
        <w:tab/>
      </w:r>
    </w:p>
    <w:p w:rsidR="00413F06" w:rsidRPr="003E481C" w:rsidRDefault="00413F06" w:rsidP="00413F06">
      <w:pPr>
        <w:pStyle w:val="ListParagraph"/>
        <w:numPr>
          <w:ilvl w:val="0"/>
          <w:numId w:val="12"/>
        </w:numPr>
        <w:spacing w:after="0" w:line="240" w:lineRule="auto"/>
        <w:ind w:left="1720"/>
        <w:jc w:val="both"/>
        <w:rPr>
          <w:rFonts w:ascii="Times New Roman" w:hAnsi="Times New Roman" w:cs="Times New Roman"/>
          <w:i/>
          <w:sz w:val="24"/>
          <w:szCs w:val="24"/>
        </w:rPr>
      </w:pPr>
      <w:r w:rsidRPr="003E481C">
        <w:rPr>
          <w:rFonts w:ascii="Times New Roman" w:hAnsi="Times New Roman" w:cs="Times New Roman"/>
          <w:i/>
          <w:sz w:val="24"/>
          <w:szCs w:val="24"/>
        </w:rPr>
        <w:t>When assessing professional qualifications of an officer for promotion, the board shall take into account the following-</w:t>
      </w:r>
    </w:p>
    <w:p w:rsidR="00413F06" w:rsidRPr="003E481C" w:rsidRDefault="00413F06" w:rsidP="00413F06">
      <w:pPr>
        <w:pStyle w:val="ListParagraph"/>
        <w:numPr>
          <w:ilvl w:val="0"/>
          <w:numId w:val="13"/>
        </w:numPr>
        <w:spacing w:after="0" w:line="240" w:lineRule="auto"/>
        <w:ind w:left="2080"/>
        <w:jc w:val="both"/>
        <w:rPr>
          <w:rFonts w:ascii="Times New Roman" w:hAnsi="Times New Roman" w:cs="Times New Roman"/>
          <w:i/>
          <w:sz w:val="24"/>
          <w:szCs w:val="24"/>
        </w:rPr>
      </w:pPr>
      <w:r w:rsidRPr="003E481C">
        <w:rPr>
          <w:rFonts w:ascii="Times New Roman" w:hAnsi="Times New Roman" w:cs="Times New Roman"/>
          <w:i/>
          <w:sz w:val="24"/>
          <w:szCs w:val="24"/>
        </w:rPr>
        <w:t>result of professional examination at various stages;</w:t>
      </w:r>
    </w:p>
    <w:p w:rsidR="00413F06" w:rsidRPr="003E481C" w:rsidRDefault="00413F06" w:rsidP="00413F06">
      <w:pPr>
        <w:pStyle w:val="ListParagraph"/>
        <w:numPr>
          <w:ilvl w:val="0"/>
          <w:numId w:val="13"/>
        </w:numPr>
        <w:spacing w:after="0" w:line="240" w:lineRule="auto"/>
        <w:ind w:left="2080"/>
        <w:jc w:val="both"/>
        <w:rPr>
          <w:rFonts w:ascii="Times New Roman" w:hAnsi="Times New Roman" w:cs="Times New Roman"/>
          <w:i/>
          <w:sz w:val="24"/>
          <w:szCs w:val="24"/>
        </w:rPr>
      </w:pPr>
      <w:r w:rsidRPr="003E481C">
        <w:rPr>
          <w:rFonts w:ascii="Times New Roman" w:hAnsi="Times New Roman" w:cs="Times New Roman"/>
          <w:i/>
          <w:sz w:val="24"/>
          <w:szCs w:val="24"/>
        </w:rPr>
        <w:t>reports made on the officer on specified courses;</w:t>
      </w:r>
    </w:p>
    <w:p w:rsidR="00413F06" w:rsidRPr="003E481C" w:rsidRDefault="00413F06" w:rsidP="00413F06">
      <w:pPr>
        <w:pStyle w:val="ListParagraph"/>
        <w:numPr>
          <w:ilvl w:val="0"/>
          <w:numId w:val="13"/>
        </w:numPr>
        <w:spacing w:after="0" w:line="240" w:lineRule="auto"/>
        <w:ind w:left="2080"/>
        <w:jc w:val="both"/>
        <w:rPr>
          <w:rFonts w:ascii="Times New Roman" w:hAnsi="Times New Roman" w:cs="Times New Roman"/>
          <w:i/>
          <w:sz w:val="24"/>
          <w:szCs w:val="24"/>
        </w:rPr>
      </w:pPr>
      <w:r w:rsidRPr="003E481C">
        <w:rPr>
          <w:rFonts w:ascii="Times New Roman" w:hAnsi="Times New Roman" w:cs="Times New Roman"/>
          <w:i/>
          <w:sz w:val="24"/>
          <w:szCs w:val="24"/>
        </w:rPr>
        <w:t>confidential reports and recommendations made by the officer’s commanding officer</w:t>
      </w:r>
    </w:p>
    <w:p w:rsidR="00413F06" w:rsidRPr="003E481C" w:rsidRDefault="00413F06" w:rsidP="00413F06">
      <w:pPr>
        <w:pStyle w:val="ListParagraph"/>
        <w:numPr>
          <w:ilvl w:val="0"/>
          <w:numId w:val="13"/>
        </w:numPr>
        <w:spacing w:after="0" w:line="240" w:lineRule="auto"/>
        <w:ind w:left="2080"/>
        <w:jc w:val="both"/>
        <w:rPr>
          <w:rFonts w:ascii="Times New Roman" w:hAnsi="Times New Roman" w:cs="Times New Roman"/>
          <w:i/>
          <w:sz w:val="24"/>
          <w:szCs w:val="24"/>
        </w:rPr>
      </w:pPr>
      <w:r w:rsidRPr="003E481C">
        <w:rPr>
          <w:rFonts w:ascii="Times New Roman" w:hAnsi="Times New Roman" w:cs="Times New Roman"/>
          <w:i/>
          <w:sz w:val="24"/>
          <w:szCs w:val="24"/>
        </w:rPr>
        <w:lastRenderedPageBreak/>
        <w:t>professional experience in the profession; and</w:t>
      </w:r>
    </w:p>
    <w:p w:rsidR="00413F06" w:rsidRPr="003E481C" w:rsidRDefault="00B24ED6" w:rsidP="00413F06">
      <w:pPr>
        <w:pStyle w:val="ListParagraph"/>
        <w:numPr>
          <w:ilvl w:val="0"/>
          <w:numId w:val="13"/>
        </w:numPr>
        <w:spacing w:after="0" w:line="240" w:lineRule="auto"/>
        <w:ind w:left="2080"/>
        <w:jc w:val="both"/>
        <w:rPr>
          <w:rFonts w:ascii="Times New Roman" w:hAnsi="Times New Roman" w:cs="Times New Roman"/>
          <w:i/>
          <w:sz w:val="24"/>
          <w:szCs w:val="24"/>
        </w:rPr>
      </w:pPr>
      <w:r w:rsidRPr="003E481C">
        <w:rPr>
          <w:rFonts w:ascii="Times New Roman" w:hAnsi="Times New Roman" w:cs="Times New Roman"/>
          <w:i/>
          <w:sz w:val="24"/>
          <w:szCs w:val="24"/>
        </w:rPr>
        <w:t>Establishment</w:t>
      </w:r>
      <w:r w:rsidR="00413F06" w:rsidRPr="003E481C">
        <w:rPr>
          <w:rFonts w:ascii="Times New Roman" w:hAnsi="Times New Roman" w:cs="Times New Roman"/>
          <w:i/>
          <w:sz w:val="24"/>
          <w:szCs w:val="24"/>
        </w:rPr>
        <w:t>.</w:t>
      </w:r>
    </w:p>
    <w:p w:rsidR="00413F06" w:rsidRPr="003E481C" w:rsidRDefault="00413F06" w:rsidP="00413F06">
      <w:pPr>
        <w:pStyle w:val="ListParagraph"/>
        <w:numPr>
          <w:ilvl w:val="0"/>
          <w:numId w:val="12"/>
        </w:numPr>
        <w:spacing w:after="0" w:line="240" w:lineRule="auto"/>
        <w:ind w:left="1720"/>
        <w:jc w:val="both"/>
        <w:rPr>
          <w:rFonts w:ascii="Times New Roman" w:hAnsi="Times New Roman" w:cs="Times New Roman"/>
          <w:i/>
          <w:sz w:val="24"/>
          <w:szCs w:val="24"/>
        </w:rPr>
      </w:pPr>
      <w:proofErr w:type="gramStart"/>
      <w:r w:rsidRPr="003E481C">
        <w:rPr>
          <w:rFonts w:ascii="Times New Roman" w:hAnsi="Times New Roman" w:cs="Times New Roman"/>
          <w:b/>
          <w:i/>
          <w:sz w:val="24"/>
          <w:szCs w:val="24"/>
          <w:u w:val="single"/>
        </w:rPr>
        <w:t>in</w:t>
      </w:r>
      <w:proofErr w:type="gramEnd"/>
      <w:r w:rsidRPr="003E481C">
        <w:rPr>
          <w:rFonts w:ascii="Times New Roman" w:hAnsi="Times New Roman" w:cs="Times New Roman"/>
          <w:b/>
          <w:i/>
          <w:sz w:val="24"/>
          <w:szCs w:val="24"/>
          <w:u w:val="single"/>
        </w:rPr>
        <w:t xml:space="preserve"> order to be considered as a professional in the army, the officer shall fulfill the conditions specified in the Ninth Schedule to these Regulations</w:t>
      </w:r>
      <w:r w:rsidRPr="003E481C">
        <w:rPr>
          <w:rFonts w:ascii="Times New Roman" w:hAnsi="Times New Roman" w:cs="Times New Roman"/>
          <w:i/>
          <w:sz w:val="24"/>
          <w:szCs w:val="24"/>
        </w:rPr>
        <w:t xml:space="preserve">. </w:t>
      </w:r>
      <w:r w:rsidRPr="003E481C">
        <w:rPr>
          <w:rFonts w:ascii="Times New Roman" w:hAnsi="Times New Roman" w:cs="Times New Roman"/>
          <w:sz w:val="24"/>
          <w:szCs w:val="24"/>
        </w:rPr>
        <w:t>Emphasis mine.</w:t>
      </w:r>
    </w:p>
    <w:p w:rsidR="00413F06" w:rsidRPr="003E481C" w:rsidRDefault="00413F06" w:rsidP="00413F06">
      <w:pPr>
        <w:spacing w:after="0" w:line="240" w:lineRule="auto"/>
        <w:jc w:val="both"/>
        <w:rPr>
          <w:rFonts w:ascii="Times New Roman" w:hAnsi="Times New Roman" w:cs="Times New Roman"/>
          <w:sz w:val="24"/>
          <w:szCs w:val="24"/>
        </w:rPr>
      </w:pPr>
    </w:p>
    <w:p w:rsidR="00413F06" w:rsidRPr="003E481C" w:rsidRDefault="00413F06" w:rsidP="00413F06">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t xml:space="preserve">The Ninth Schedule to the Regulations sets out prerequisites of </w:t>
      </w:r>
      <w:proofErr w:type="gramStart"/>
      <w:r w:rsidRPr="003E481C">
        <w:rPr>
          <w:rFonts w:ascii="Times New Roman" w:hAnsi="Times New Roman" w:cs="Times New Roman"/>
          <w:sz w:val="24"/>
          <w:szCs w:val="24"/>
        </w:rPr>
        <w:t>who</w:t>
      </w:r>
      <w:proofErr w:type="gramEnd"/>
      <w:r w:rsidRPr="003E481C">
        <w:rPr>
          <w:rFonts w:ascii="Times New Roman" w:hAnsi="Times New Roman" w:cs="Times New Roman"/>
          <w:sz w:val="24"/>
          <w:szCs w:val="24"/>
        </w:rPr>
        <w:t xml:space="preserve"> professionals in the army are. It opines that; </w:t>
      </w:r>
    </w:p>
    <w:p w:rsidR="00413F06" w:rsidRPr="003E481C" w:rsidRDefault="00413F06" w:rsidP="00413F06">
      <w:pPr>
        <w:jc w:val="both"/>
        <w:rPr>
          <w:rFonts w:ascii="Times New Roman" w:hAnsi="Times New Roman" w:cs="Times New Roman"/>
          <w:sz w:val="24"/>
          <w:szCs w:val="24"/>
        </w:rPr>
      </w:pPr>
      <w:r w:rsidRPr="003E481C">
        <w:rPr>
          <w:rFonts w:ascii="Times New Roman" w:hAnsi="Times New Roman" w:cs="Times New Roman"/>
          <w:sz w:val="24"/>
          <w:szCs w:val="24"/>
        </w:rPr>
        <w:t>To be considered a professional in the army, one has to fulfill the following conditions-</w:t>
      </w:r>
    </w:p>
    <w:p w:rsidR="00413F06" w:rsidRPr="003E481C" w:rsidRDefault="00B24ED6" w:rsidP="00413F06">
      <w:pPr>
        <w:pStyle w:val="ListParagraph"/>
        <w:numPr>
          <w:ilvl w:val="0"/>
          <w:numId w:val="15"/>
        </w:numPr>
        <w:spacing w:after="0" w:line="240" w:lineRule="auto"/>
        <w:jc w:val="both"/>
        <w:rPr>
          <w:rFonts w:ascii="Times New Roman" w:hAnsi="Times New Roman" w:cs="Times New Roman"/>
          <w:i/>
          <w:sz w:val="24"/>
          <w:szCs w:val="24"/>
        </w:rPr>
      </w:pPr>
      <w:r w:rsidRPr="003E481C">
        <w:rPr>
          <w:rFonts w:ascii="Times New Roman" w:hAnsi="Times New Roman" w:cs="Times New Roman"/>
          <w:i/>
          <w:sz w:val="24"/>
          <w:szCs w:val="24"/>
        </w:rPr>
        <w:t>He</w:t>
      </w:r>
      <w:r w:rsidR="00413F06" w:rsidRPr="003E481C">
        <w:rPr>
          <w:rFonts w:ascii="Times New Roman" w:hAnsi="Times New Roman" w:cs="Times New Roman"/>
          <w:i/>
          <w:sz w:val="24"/>
          <w:szCs w:val="24"/>
        </w:rPr>
        <w:t xml:space="preserve"> </w:t>
      </w:r>
      <w:r w:rsidR="00413F06" w:rsidRPr="003E481C">
        <w:rPr>
          <w:rFonts w:ascii="Times New Roman" w:hAnsi="Times New Roman" w:cs="Times New Roman"/>
          <w:i/>
          <w:sz w:val="24"/>
          <w:szCs w:val="24"/>
          <w:u w:val="single"/>
        </w:rPr>
        <w:t>must declare that he wants to join the army as a professional</w:t>
      </w:r>
      <w:r w:rsidR="00413F06" w:rsidRPr="003E481C">
        <w:rPr>
          <w:rFonts w:ascii="Times New Roman" w:hAnsi="Times New Roman" w:cs="Times New Roman"/>
          <w:i/>
          <w:sz w:val="24"/>
          <w:szCs w:val="24"/>
        </w:rPr>
        <w:t xml:space="preserve"> and he should be ready to undergo basic military training. </w:t>
      </w:r>
      <w:r w:rsidR="00413F06" w:rsidRPr="003E481C">
        <w:rPr>
          <w:rFonts w:ascii="Times New Roman" w:hAnsi="Times New Roman" w:cs="Times New Roman"/>
          <w:sz w:val="24"/>
          <w:szCs w:val="24"/>
        </w:rPr>
        <w:t>Emphasis mine.</w:t>
      </w:r>
    </w:p>
    <w:p w:rsidR="00413F06" w:rsidRPr="003E481C" w:rsidRDefault="00B24ED6" w:rsidP="00413F06">
      <w:pPr>
        <w:pStyle w:val="ListParagraph"/>
        <w:numPr>
          <w:ilvl w:val="0"/>
          <w:numId w:val="15"/>
        </w:numPr>
        <w:spacing w:after="0" w:line="240" w:lineRule="auto"/>
        <w:jc w:val="both"/>
        <w:rPr>
          <w:rFonts w:ascii="Times New Roman" w:hAnsi="Times New Roman" w:cs="Times New Roman"/>
          <w:i/>
          <w:sz w:val="24"/>
          <w:szCs w:val="24"/>
        </w:rPr>
      </w:pPr>
      <w:r w:rsidRPr="003E481C">
        <w:rPr>
          <w:rFonts w:ascii="Times New Roman" w:hAnsi="Times New Roman" w:cs="Times New Roman"/>
          <w:i/>
          <w:sz w:val="24"/>
          <w:szCs w:val="24"/>
        </w:rPr>
        <w:t>He</w:t>
      </w:r>
      <w:r w:rsidR="00413F06" w:rsidRPr="003E481C">
        <w:rPr>
          <w:rFonts w:ascii="Times New Roman" w:hAnsi="Times New Roman" w:cs="Times New Roman"/>
          <w:i/>
          <w:sz w:val="24"/>
          <w:szCs w:val="24"/>
        </w:rPr>
        <w:t xml:space="preserve"> must possess a university degree or its equivalent from a recognized institution. </w:t>
      </w:r>
    </w:p>
    <w:p w:rsidR="00413F06" w:rsidRPr="003E481C" w:rsidRDefault="00413F06" w:rsidP="00413F06">
      <w:pPr>
        <w:pStyle w:val="ListParagraph"/>
        <w:numPr>
          <w:ilvl w:val="0"/>
          <w:numId w:val="15"/>
        </w:numPr>
        <w:spacing w:after="0" w:line="240" w:lineRule="auto"/>
        <w:jc w:val="both"/>
        <w:rPr>
          <w:rFonts w:ascii="Times New Roman" w:hAnsi="Times New Roman" w:cs="Times New Roman"/>
          <w:i/>
          <w:sz w:val="24"/>
          <w:szCs w:val="24"/>
        </w:rPr>
      </w:pPr>
      <w:r w:rsidRPr="003E481C">
        <w:rPr>
          <w:rFonts w:ascii="Times New Roman" w:hAnsi="Times New Roman" w:cs="Times New Roman"/>
          <w:i/>
          <w:sz w:val="24"/>
          <w:szCs w:val="24"/>
        </w:rPr>
        <w:t xml:space="preserve">he should be a registered or </w:t>
      </w:r>
      <w:proofErr w:type="spellStart"/>
      <w:r w:rsidRPr="003E481C">
        <w:rPr>
          <w:rFonts w:ascii="Times New Roman" w:hAnsi="Times New Roman" w:cs="Times New Roman"/>
          <w:i/>
          <w:sz w:val="24"/>
          <w:szCs w:val="24"/>
        </w:rPr>
        <w:t>registerable</w:t>
      </w:r>
      <w:proofErr w:type="spellEnd"/>
      <w:r w:rsidRPr="003E481C">
        <w:rPr>
          <w:rFonts w:ascii="Times New Roman" w:hAnsi="Times New Roman" w:cs="Times New Roman"/>
          <w:i/>
          <w:sz w:val="24"/>
          <w:szCs w:val="24"/>
        </w:rPr>
        <w:t xml:space="preserve"> members of a recognized professional organization; except that a university graduate upon completion of basic military training should go for cadet course within one year of that completion; and</w:t>
      </w:r>
    </w:p>
    <w:p w:rsidR="00413F06" w:rsidRPr="003E481C" w:rsidRDefault="00B24ED6" w:rsidP="00413F06">
      <w:pPr>
        <w:pStyle w:val="ListParagraph"/>
        <w:numPr>
          <w:ilvl w:val="0"/>
          <w:numId w:val="15"/>
        </w:numPr>
        <w:spacing w:after="0" w:line="240" w:lineRule="auto"/>
        <w:jc w:val="both"/>
        <w:rPr>
          <w:rFonts w:ascii="Times New Roman" w:hAnsi="Times New Roman" w:cs="Times New Roman"/>
          <w:i/>
          <w:sz w:val="24"/>
          <w:szCs w:val="24"/>
        </w:rPr>
      </w:pPr>
      <w:r w:rsidRPr="003E481C">
        <w:rPr>
          <w:rFonts w:ascii="Times New Roman" w:hAnsi="Times New Roman" w:cs="Times New Roman"/>
          <w:i/>
          <w:sz w:val="24"/>
          <w:szCs w:val="24"/>
          <w:u w:val="single"/>
        </w:rPr>
        <w:t>He</w:t>
      </w:r>
      <w:r w:rsidR="00413F06" w:rsidRPr="003E481C">
        <w:rPr>
          <w:rFonts w:ascii="Times New Roman" w:hAnsi="Times New Roman" w:cs="Times New Roman"/>
          <w:i/>
          <w:sz w:val="24"/>
          <w:szCs w:val="24"/>
          <w:u w:val="single"/>
        </w:rPr>
        <w:t xml:space="preserve"> must be </w:t>
      </w:r>
      <w:proofErr w:type="gramStart"/>
      <w:r w:rsidR="00413F06" w:rsidRPr="003E481C">
        <w:rPr>
          <w:rFonts w:ascii="Times New Roman" w:hAnsi="Times New Roman" w:cs="Times New Roman"/>
          <w:i/>
          <w:sz w:val="24"/>
          <w:szCs w:val="24"/>
          <w:u w:val="single"/>
        </w:rPr>
        <w:t>a practicing members</w:t>
      </w:r>
      <w:proofErr w:type="gramEnd"/>
      <w:r w:rsidR="00413F06" w:rsidRPr="003E481C">
        <w:rPr>
          <w:rFonts w:ascii="Times New Roman" w:hAnsi="Times New Roman" w:cs="Times New Roman"/>
          <w:i/>
          <w:sz w:val="24"/>
          <w:szCs w:val="24"/>
          <w:u w:val="single"/>
        </w:rPr>
        <w:t xml:space="preserve"> of that profession</w:t>
      </w:r>
      <w:r w:rsidR="00413F06" w:rsidRPr="003E481C">
        <w:rPr>
          <w:rFonts w:ascii="Times New Roman" w:hAnsi="Times New Roman" w:cs="Times New Roman"/>
          <w:i/>
          <w:sz w:val="24"/>
          <w:szCs w:val="24"/>
        </w:rPr>
        <w:t>.</w:t>
      </w:r>
      <w:r w:rsidR="00413F06" w:rsidRPr="003E481C">
        <w:rPr>
          <w:rFonts w:ascii="Times New Roman" w:hAnsi="Times New Roman" w:cs="Times New Roman"/>
          <w:sz w:val="24"/>
          <w:szCs w:val="24"/>
        </w:rPr>
        <w:t xml:space="preserve"> Emphasis mine.</w:t>
      </w:r>
    </w:p>
    <w:p w:rsidR="00413F06" w:rsidRPr="003E481C" w:rsidRDefault="00413F06" w:rsidP="00413F06">
      <w:pPr>
        <w:spacing w:after="0" w:line="240" w:lineRule="auto"/>
        <w:jc w:val="both"/>
        <w:rPr>
          <w:rFonts w:ascii="Times New Roman" w:hAnsi="Times New Roman" w:cs="Times New Roman"/>
          <w:sz w:val="24"/>
          <w:szCs w:val="24"/>
        </w:rPr>
      </w:pPr>
    </w:p>
    <w:p w:rsidR="00413F06" w:rsidRPr="003E481C" w:rsidRDefault="00413F06" w:rsidP="00413F06">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t xml:space="preserve">It is therefore the submission of the Respondent that the prerequisite conditions for one to be considered a professional and earn a professional allowance under the </w:t>
      </w:r>
      <w:proofErr w:type="gramStart"/>
      <w:r w:rsidRPr="003E481C">
        <w:rPr>
          <w:rFonts w:ascii="Times New Roman" w:hAnsi="Times New Roman" w:cs="Times New Roman"/>
          <w:sz w:val="24"/>
          <w:szCs w:val="24"/>
        </w:rPr>
        <w:t>regulations,</w:t>
      </w:r>
      <w:proofErr w:type="gramEnd"/>
      <w:r w:rsidRPr="003E481C">
        <w:rPr>
          <w:rFonts w:ascii="Times New Roman" w:hAnsi="Times New Roman" w:cs="Times New Roman"/>
          <w:sz w:val="24"/>
          <w:szCs w:val="24"/>
        </w:rPr>
        <w:t xml:space="preserve"> one has to satisfy all the conditions set</w:t>
      </w:r>
      <w:r w:rsidR="001A7BB0" w:rsidRPr="003E481C">
        <w:rPr>
          <w:rFonts w:ascii="Times New Roman" w:hAnsi="Times New Roman" w:cs="Times New Roman"/>
          <w:sz w:val="24"/>
          <w:szCs w:val="24"/>
        </w:rPr>
        <w:t xml:space="preserve"> </w:t>
      </w:r>
      <w:r w:rsidRPr="003E481C">
        <w:rPr>
          <w:rFonts w:ascii="Times New Roman" w:hAnsi="Times New Roman" w:cs="Times New Roman"/>
          <w:sz w:val="24"/>
          <w:szCs w:val="24"/>
        </w:rPr>
        <w:t xml:space="preserve">out in the Ninth Schedule to the Regulations. </w:t>
      </w:r>
    </w:p>
    <w:p w:rsidR="00413F06" w:rsidRPr="003E481C" w:rsidRDefault="00413F06" w:rsidP="00413F06">
      <w:pPr>
        <w:jc w:val="both"/>
        <w:rPr>
          <w:rFonts w:ascii="Times New Roman" w:hAnsi="Times New Roman" w:cs="Times New Roman"/>
          <w:sz w:val="24"/>
          <w:szCs w:val="24"/>
        </w:rPr>
      </w:pPr>
      <w:r w:rsidRPr="003E481C">
        <w:rPr>
          <w:rFonts w:ascii="Times New Roman" w:hAnsi="Times New Roman" w:cs="Times New Roman"/>
          <w:sz w:val="24"/>
          <w:szCs w:val="24"/>
        </w:rPr>
        <w:t xml:space="preserve">In addition to the above, it is the Respondent’s submission that for one to considered a professional under the army, he must join the army in a professional capacity as set out in Regulation 24 (2) of the Uganda Peoples </w:t>
      </w:r>
      <w:proofErr w:type="spellStart"/>
      <w:r w:rsidRPr="003E481C">
        <w:rPr>
          <w:rFonts w:ascii="Times New Roman" w:hAnsi="Times New Roman" w:cs="Times New Roman"/>
          <w:sz w:val="24"/>
          <w:szCs w:val="24"/>
        </w:rPr>
        <w:t>Defence</w:t>
      </w:r>
      <w:proofErr w:type="spellEnd"/>
      <w:r w:rsidRPr="003E481C">
        <w:rPr>
          <w:rFonts w:ascii="Times New Roman" w:hAnsi="Times New Roman" w:cs="Times New Roman"/>
          <w:sz w:val="24"/>
          <w:szCs w:val="24"/>
        </w:rPr>
        <w:t xml:space="preserve"> Forces (Conditions of Service)</w:t>
      </w:r>
      <w:r w:rsidR="00B24ED6" w:rsidRPr="003E481C">
        <w:rPr>
          <w:rFonts w:ascii="Times New Roman" w:hAnsi="Times New Roman" w:cs="Times New Roman"/>
          <w:sz w:val="24"/>
          <w:szCs w:val="24"/>
        </w:rPr>
        <w:t xml:space="preserve"> </w:t>
      </w:r>
      <w:r w:rsidRPr="003E481C">
        <w:rPr>
          <w:rFonts w:ascii="Times New Roman" w:hAnsi="Times New Roman" w:cs="Times New Roman"/>
          <w:sz w:val="24"/>
          <w:szCs w:val="24"/>
        </w:rPr>
        <w:t xml:space="preserve">(Officers) Regulations or in the alternative declare that he wants to be employed in the army as a professional to benefit from this provision. </w:t>
      </w:r>
    </w:p>
    <w:p w:rsidR="00413F06" w:rsidRPr="003E481C" w:rsidRDefault="00413F06" w:rsidP="00413F06">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t xml:space="preserve">It was also the Respondent’s submission that the Applicant does not meet the conditions precedent set out in the in clause (d) of the Ninth Schedule of the Uganda Peoples </w:t>
      </w:r>
      <w:proofErr w:type="spellStart"/>
      <w:r w:rsidRPr="003E481C">
        <w:rPr>
          <w:rFonts w:ascii="Times New Roman" w:hAnsi="Times New Roman" w:cs="Times New Roman"/>
          <w:sz w:val="24"/>
          <w:szCs w:val="24"/>
        </w:rPr>
        <w:t>Defence</w:t>
      </w:r>
      <w:proofErr w:type="spellEnd"/>
      <w:r w:rsidRPr="003E481C">
        <w:rPr>
          <w:rFonts w:ascii="Times New Roman" w:hAnsi="Times New Roman" w:cs="Times New Roman"/>
          <w:sz w:val="24"/>
          <w:szCs w:val="24"/>
        </w:rPr>
        <w:t xml:space="preserve"> Forces (Conditions of Service)(Officers) Regulations which is that he must be a practicing member of that profession. </w:t>
      </w:r>
    </w:p>
    <w:p w:rsidR="00413F06" w:rsidRPr="003E481C" w:rsidRDefault="00413F06" w:rsidP="00413F06">
      <w:pPr>
        <w:spacing w:after="0" w:line="240" w:lineRule="auto"/>
        <w:jc w:val="both"/>
        <w:rPr>
          <w:rFonts w:ascii="Times New Roman" w:hAnsi="Times New Roman" w:cs="Times New Roman"/>
          <w:sz w:val="24"/>
          <w:szCs w:val="24"/>
        </w:rPr>
      </w:pPr>
    </w:p>
    <w:p w:rsidR="00015036" w:rsidRPr="003E481C" w:rsidRDefault="00015036" w:rsidP="00413F06">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t xml:space="preserve">In resolving this issue court has critically </w:t>
      </w:r>
      <w:proofErr w:type="spellStart"/>
      <w:r w:rsidRPr="003E481C">
        <w:rPr>
          <w:rFonts w:ascii="Times New Roman" w:hAnsi="Times New Roman" w:cs="Times New Roman"/>
          <w:sz w:val="24"/>
          <w:szCs w:val="24"/>
        </w:rPr>
        <w:t>analysed</w:t>
      </w:r>
      <w:proofErr w:type="spellEnd"/>
      <w:r w:rsidRPr="003E481C">
        <w:rPr>
          <w:rFonts w:ascii="Times New Roman" w:hAnsi="Times New Roman" w:cs="Times New Roman"/>
          <w:sz w:val="24"/>
          <w:szCs w:val="24"/>
        </w:rPr>
        <w:t xml:space="preserve"> the facts and circumstances surrounding the applicant’s case. He joined the </w:t>
      </w:r>
      <w:proofErr w:type="spellStart"/>
      <w:r w:rsidRPr="003E481C">
        <w:rPr>
          <w:rFonts w:ascii="Times New Roman" w:hAnsi="Times New Roman" w:cs="Times New Roman"/>
          <w:sz w:val="24"/>
          <w:szCs w:val="24"/>
        </w:rPr>
        <w:t>defence</w:t>
      </w:r>
      <w:proofErr w:type="spellEnd"/>
      <w:r w:rsidRPr="003E481C">
        <w:rPr>
          <w:rFonts w:ascii="Times New Roman" w:hAnsi="Times New Roman" w:cs="Times New Roman"/>
          <w:sz w:val="24"/>
          <w:szCs w:val="24"/>
        </w:rPr>
        <w:t xml:space="preserve"> forces in 1986 and served through the ranks to Major and undertook various courses.</w:t>
      </w:r>
    </w:p>
    <w:p w:rsidR="00413F06" w:rsidRPr="003E481C" w:rsidRDefault="00015036" w:rsidP="00413F06">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t xml:space="preserve"> </w:t>
      </w:r>
    </w:p>
    <w:p w:rsidR="00015036" w:rsidRPr="003E481C" w:rsidRDefault="00015036" w:rsidP="00413F06">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t>The applicant throughout his life has been a member of Army and acquired the necessary skills in the course of his employment as a member of the UPDF. He indeed pursued his additional qualifications upon recommendation of the Employer otherwise if it was outside their knowledge and authority they should have stated so in the affidavit in reply.</w:t>
      </w:r>
    </w:p>
    <w:p w:rsidR="000B1D7C" w:rsidRPr="003E481C" w:rsidRDefault="000B1D7C" w:rsidP="00413F06">
      <w:pPr>
        <w:spacing w:after="0" w:line="240" w:lineRule="auto"/>
        <w:jc w:val="both"/>
        <w:rPr>
          <w:rFonts w:ascii="Times New Roman" w:hAnsi="Times New Roman" w:cs="Times New Roman"/>
          <w:sz w:val="24"/>
          <w:szCs w:val="24"/>
        </w:rPr>
      </w:pPr>
    </w:p>
    <w:p w:rsidR="00015036" w:rsidRPr="003E481C" w:rsidRDefault="00015036" w:rsidP="00413F06">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t>The respondent in the affidavit in reply denied knowledge of the applicant</w:t>
      </w:r>
      <w:r w:rsidR="000B1D7C" w:rsidRPr="003E481C">
        <w:rPr>
          <w:rFonts w:ascii="Times New Roman" w:hAnsi="Times New Roman" w:cs="Times New Roman"/>
          <w:sz w:val="24"/>
          <w:szCs w:val="24"/>
        </w:rPr>
        <w:t>’</w:t>
      </w:r>
      <w:r w:rsidRPr="003E481C">
        <w:rPr>
          <w:rFonts w:ascii="Times New Roman" w:hAnsi="Times New Roman" w:cs="Times New Roman"/>
          <w:sz w:val="24"/>
          <w:szCs w:val="24"/>
        </w:rPr>
        <w:t>s qualification</w:t>
      </w:r>
      <w:r w:rsidR="000B1D7C" w:rsidRPr="003E481C">
        <w:rPr>
          <w:rFonts w:ascii="Times New Roman" w:hAnsi="Times New Roman" w:cs="Times New Roman"/>
          <w:sz w:val="24"/>
          <w:szCs w:val="24"/>
        </w:rPr>
        <w:t xml:space="preserve"> as a lawyer and further contended that the applicant did not at any one time serve and / or practice his profession to earn a professional allowance.</w:t>
      </w:r>
    </w:p>
    <w:p w:rsidR="00DF4C17" w:rsidRPr="003E481C" w:rsidRDefault="00DF4C17" w:rsidP="00413F06">
      <w:pPr>
        <w:spacing w:after="0" w:line="240" w:lineRule="auto"/>
        <w:jc w:val="both"/>
        <w:rPr>
          <w:rFonts w:ascii="Times New Roman" w:hAnsi="Times New Roman" w:cs="Times New Roman"/>
          <w:sz w:val="24"/>
          <w:szCs w:val="24"/>
        </w:rPr>
      </w:pPr>
    </w:p>
    <w:p w:rsidR="000B1D7C" w:rsidRPr="003E481C" w:rsidRDefault="000B1D7C" w:rsidP="00413F06">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lastRenderedPageBreak/>
        <w:t>The respondent’s counsel also submitted that the applicant was never qualified since according to them he never attached any practicing certificate of his profession.</w:t>
      </w:r>
    </w:p>
    <w:p w:rsidR="00DF4C17" w:rsidRPr="003E481C" w:rsidRDefault="00DF4C17" w:rsidP="00413F06">
      <w:pPr>
        <w:spacing w:after="0" w:line="240" w:lineRule="auto"/>
        <w:jc w:val="both"/>
        <w:rPr>
          <w:rFonts w:ascii="Times New Roman" w:hAnsi="Times New Roman" w:cs="Times New Roman"/>
          <w:sz w:val="24"/>
          <w:szCs w:val="24"/>
        </w:rPr>
      </w:pPr>
    </w:p>
    <w:p w:rsidR="000B1D7C" w:rsidRPr="003E481C" w:rsidRDefault="000B1D7C" w:rsidP="00413F06">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t xml:space="preserve">This court with the greatest respect does not agree with this submission of counsel since he is aware that a person serving in government like </w:t>
      </w:r>
      <w:proofErr w:type="gramStart"/>
      <w:r w:rsidRPr="003E481C">
        <w:rPr>
          <w:rFonts w:ascii="Times New Roman" w:hAnsi="Times New Roman" w:cs="Times New Roman"/>
          <w:sz w:val="24"/>
          <w:szCs w:val="24"/>
        </w:rPr>
        <w:t>himself</w:t>
      </w:r>
      <w:proofErr w:type="gramEnd"/>
      <w:r w:rsidRPr="003E481C">
        <w:rPr>
          <w:rFonts w:ascii="Times New Roman" w:hAnsi="Times New Roman" w:cs="Times New Roman"/>
          <w:sz w:val="24"/>
          <w:szCs w:val="24"/>
        </w:rPr>
        <w:t xml:space="preserve"> does not take out a practicing certificate for purposes of carrying out professional duties as an Advocate</w:t>
      </w:r>
      <w:r w:rsidR="0009199E" w:rsidRPr="003E481C">
        <w:rPr>
          <w:rFonts w:ascii="Times New Roman" w:hAnsi="Times New Roman" w:cs="Times New Roman"/>
          <w:sz w:val="24"/>
          <w:szCs w:val="24"/>
        </w:rPr>
        <w:t xml:space="preserve"> or lawyer</w:t>
      </w:r>
      <w:r w:rsidRPr="003E481C">
        <w:rPr>
          <w:rFonts w:ascii="Times New Roman" w:hAnsi="Times New Roman" w:cs="Times New Roman"/>
          <w:sz w:val="24"/>
          <w:szCs w:val="24"/>
        </w:rPr>
        <w:t>.</w:t>
      </w:r>
      <w:r w:rsidR="0009199E" w:rsidRPr="003E481C">
        <w:rPr>
          <w:rFonts w:ascii="Times New Roman" w:hAnsi="Times New Roman" w:cs="Times New Roman"/>
          <w:sz w:val="24"/>
          <w:szCs w:val="24"/>
        </w:rPr>
        <w:t xml:space="preserve"> A </w:t>
      </w:r>
      <w:r w:rsidR="00B24ED6" w:rsidRPr="003E481C">
        <w:rPr>
          <w:rFonts w:ascii="Times New Roman" w:hAnsi="Times New Roman" w:cs="Times New Roman"/>
          <w:sz w:val="24"/>
          <w:szCs w:val="24"/>
        </w:rPr>
        <w:t>practicing</w:t>
      </w:r>
      <w:r w:rsidR="0009199E" w:rsidRPr="003E481C">
        <w:rPr>
          <w:rFonts w:ascii="Times New Roman" w:hAnsi="Times New Roman" w:cs="Times New Roman"/>
          <w:sz w:val="24"/>
          <w:szCs w:val="24"/>
        </w:rPr>
        <w:t xml:space="preserve"> certificate is only relevant for purposes of going to </w:t>
      </w:r>
      <w:proofErr w:type="gramStart"/>
      <w:r w:rsidR="0009199E" w:rsidRPr="003E481C">
        <w:rPr>
          <w:rFonts w:ascii="Times New Roman" w:hAnsi="Times New Roman" w:cs="Times New Roman"/>
          <w:sz w:val="24"/>
          <w:szCs w:val="24"/>
        </w:rPr>
        <w:t>court,</w:t>
      </w:r>
      <w:proofErr w:type="gramEnd"/>
      <w:r w:rsidR="0009199E" w:rsidRPr="003E481C">
        <w:rPr>
          <w:rFonts w:ascii="Times New Roman" w:hAnsi="Times New Roman" w:cs="Times New Roman"/>
          <w:sz w:val="24"/>
          <w:szCs w:val="24"/>
        </w:rPr>
        <w:t xml:space="preserve"> therefore any lawyer would still offer</w:t>
      </w:r>
      <w:r w:rsidR="00DF4C17" w:rsidRPr="003E481C">
        <w:rPr>
          <w:rFonts w:ascii="Times New Roman" w:hAnsi="Times New Roman" w:cs="Times New Roman"/>
          <w:sz w:val="24"/>
          <w:szCs w:val="24"/>
        </w:rPr>
        <w:t xml:space="preserve"> professional advice in the nature of work.</w:t>
      </w:r>
    </w:p>
    <w:p w:rsidR="0009199E" w:rsidRPr="003E481C" w:rsidRDefault="0009199E" w:rsidP="00413F06">
      <w:pPr>
        <w:spacing w:after="0" w:line="240" w:lineRule="auto"/>
        <w:jc w:val="both"/>
        <w:rPr>
          <w:rFonts w:ascii="Times New Roman" w:hAnsi="Times New Roman" w:cs="Times New Roman"/>
          <w:sz w:val="24"/>
          <w:szCs w:val="24"/>
        </w:rPr>
      </w:pPr>
    </w:p>
    <w:p w:rsidR="000B1D7C" w:rsidRPr="003E481C" w:rsidRDefault="000B1D7C" w:rsidP="00413F06">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t xml:space="preserve">Secondly, the legal profession does not necessarily require one to have a practicing certificate to offer legal advice </w:t>
      </w:r>
      <w:r w:rsidR="001A7BB0" w:rsidRPr="003E481C">
        <w:rPr>
          <w:rFonts w:ascii="Times New Roman" w:hAnsi="Times New Roman" w:cs="Times New Roman"/>
          <w:sz w:val="24"/>
          <w:szCs w:val="24"/>
        </w:rPr>
        <w:t>and carry on legal work. The professional like the applicant could still apply his legal skills in any nature of work assigned to him in the course of his employment.</w:t>
      </w:r>
    </w:p>
    <w:p w:rsidR="0009199E" w:rsidRPr="003E481C" w:rsidRDefault="0009199E" w:rsidP="00413F06">
      <w:pPr>
        <w:spacing w:after="0" w:line="240" w:lineRule="auto"/>
        <w:jc w:val="both"/>
        <w:rPr>
          <w:rFonts w:ascii="Times New Roman" w:hAnsi="Times New Roman" w:cs="Times New Roman"/>
          <w:sz w:val="24"/>
          <w:szCs w:val="24"/>
        </w:rPr>
      </w:pPr>
    </w:p>
    <w:p w:rsidR="001A7BB0" w:rsidRPr="003E481C" w:rsidRDefault="001A7BB0" w:rsidP="00413F06">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t>The employer is duty bound to offer work commensurate with the qualifications possessed by the employee. It is the duty of the employer to recognize the special qualifications</w:t>
      </w:r>
      <w:r w:rsidR="00B24ED6" w:rsidRPr="003E481C">
        <w:rPr>
          <w:rFonts w:ascii="Times New Roman" w:hAnsi="Times New Roman" w:cs="Times New Roman"/>
          <w:sz w:val="24"/>
          <w:szCs w:val="24"/>
        </w:rPr>
        <w:t xml:space="preserve"> of</w:t>
      </w:r>
      <w:r w:rsidRPr="003E481C">
        <w:rPr>
          <w:rFonts w:ascii="Times New Roman" w:hAnsi="Times New Roman" w:cs="Times New Roman"/>
          <w:sz w:val="24"/>
          <w:szCs w:val="24"/>
        </w:rPr>
        <w:t xml:space="preserve"> the employee and consider appropriate assignment. A duty to provide work can exist where; an employee has skills which require work to be provided to maintain those skills. This is buttressed by the common law duty of the employer to provide the employee with work.</w:t>
      </w:r>
    </w:p>
    <w:p w:rsidR="0009199E" w:rsidRPr="003E481C" w:rsidRDefault="0009199E" w:rsidP="00413F06">
      <w:pPr>
        <w:spacing w:after="0" w:line="240" w:lineRule="auto"/>
        <w:jc w:val="both"/>
        <w:rPr>
          <w:rFonts w:ascii="Times New Roman" w:hAnsi="Times New Roman" w:cs="Times New Roman"/>
          <w:sz w:val="24"/>
          <w:szCs w:val="24"/>
        </w:rPr>
      </w:pPr>
    </w:p>
    <w:p w:rsidR="001A7BB0" w:rsidRPr="003E481C" w:rsidRDefault="001A7BB0" w:rsidP="00413F06">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t xml:space="preserve">The applicant having been a serving member of the </w:t>
      </w:r>
      <w:proofErr w:type="spellStart"/>
      <w:r w:rsidRPr="003E481C">
        <w:rPr>
          <w:rFonts w:ascii="Times New Roman" w:hAnsi="Times New Roman" w:cs="Times New Roman"/>
          <w:sz w:val="24"/>
          <w:szCs w:val="24"/>
        </w:rPr>
        <w:t>Defence</w:t>
      </w:r>
      <w:proofErr w:type="spellEnd"/>
      <w:r w:rsidRPr="003E481C">
        <w:rPr>
          <w:rFonts w:ascii="Times New Roman" w:hAnsi="Times New Roman" w:cs="Times New Roman"/>
          <w:sz w:val="24"/>
          <w:szCs w:val="24"/>
        </w:rPr>
        <w:t xml:space="preserve"> Forces </w:t>
      </w:r>
      <w:r w:rsidR="0009199E" w:rsidRPr="003E481C">
        <w:rPr>
          <w:rFonts w:ascii="Times New Roman" w:hAnsi="Times New Roman" w:cs="Times New Roman"/>
          <w:sz w:val="24"/>
          <w:szCs w:val="24"/>
        </w:rPr>
        <w:t>for over 30 years and obtained the qualifications in issue with the sanction of the superiors and his newly acquired qualifications and skills ought to have been utilized by assignment of professional work as a duly qualified lawyer.</w:t>
      </w:r>
    </w:p>
    <w:p w:rsidR="0009199E" w:rsidRPr="003E481C" w:rsidRDefault="0009199E" w:rsidP="00413F06">
      <w:pPr>
        <w:spacing w:after="0" w:line="240" w:lineRule="auto"/>
        <w:jc w:val="both"/>
        <w:rPr>
          <w:rFonts w:ascii="Times New Roman" w:hAnsi="Times New Roman" w:cs="Times New Roman"/>
          <w:sz w:val="24"/>
          <w:szCs w:val="24"/>
        </w:rPr>
      </w:pPr>
    </w:p>
    <w:p w:rsidR="0009199E" w:rsidRPr="003E481C" w:rsidRDefault="0009199E" w:rsidP="00413F06">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t>The provisions cited by the respondent’s counsel are not applicable to the applicant since he was not a new recruit in the Army. “</w:t>
      </w:r>
      <w:r w:rsidRPr="003E481C">
        <w:rPr>
          <w:rFonts w:ascii="Times New Roman" w:hAnsi="Times New Roman" w:cs="Times New Roman"/>
          <w:i/>
          <w:sz w:val="24"/>
          <w:szCs w:val="24"/>
        </w:rPr>
        <w:t>One does not become a professional within the army simply by obtaining the qualification. He must apply to join the army as a professional to benefit from the professional allowance</w:t>
      </w:r>
      <w:r w:rsidRPr="003E481C">
        <w:rPr>
          <w:rFonts w:ascii="Times New Roman" w:hAnsi="Times New Roman" w:cs="Times New Roman"/>
          <w:sz w:val="24"/>
          <w:szCs w:val="24"/>
        </w:rPr>
        <w:t>”</w:t>
      </w:r>
    </w:p>
    <w:p w:rsidR="00DF4C17" w:rsidRPr="003E481C" w:rsidRDefault="00DF4C17" w:rsidP="00DF4C17">
      <w:pPr>
        <w:spacing w:after="0" w:line="240" w:lineRule="auto"/>
        <w:jc w:val="both"/>
        <w:rPr>
          <w:rFonts w:ascii="Times New Roman" w:hAnsi="Times New Roman" w:cs="Times New Roman"/>
          <w:sz w:val="24"/>
          <w:szCs w:val="24"/>
        </w:rPr>
      </w:pPr>
    </w:p>
    <w:p w:rsidR="00413F06" w:rsidRPr="003E481C" w:rsidRDefault="00DF4C17" w:rsidP="00DF4C17">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t>The applicant ought to have been considered like other professionals who attained new qualifications while on duty and not the new recruits as the law provides. Alternatively, the applicant could not first resign from the army and thereafter apply to join as a professional in order for him to be considered as a professional.</w:t>
      </w:r>
    </w:p>
    <w:p w:rsidR="00413F06" w:rsidRPr="003E481C" w:rsidRDefault="00413F06" w:rsidP="00DF4C17">
      <w:pPr>
        <w:spacing w:after="0" w:line="240" w:lineRule="auto"/>
        <w:jc w:val="both"/>
        <w:rPr>
          <w:rFonts w:ascii="Times New Roman" w:hAnsi="Times New Roman" w:cs="Times New Roman"/>
          <w:sz w:val="24"/>
          <w:szCs w:val="24"/>
        </w:rPr>
      </w:pPr>
    </w:p>
    <w:p w:rsidR="00DF4C17" w:rsidRPr="003E481C" w:rsidRDefault="00DF4C17" w:rsidP="00DF4C17">
      <w:pPr>
        <w:spacing w:after="0" w:line="240" w:lineRule="auto"/>
        <w:jc w:val="both"/>
        <w:rPr>
          <w:rFonts w:ascii="Times New Roman" w:hAnsi="Times New Roman" w:cs="Times New Roman"/>
          <w:sz w:val="24"/>
          <w:szCs w:val="24"/>
        </w:rPr>
      </w:pPr>
      <w:r w:rsidRPr="003E481C">
        <w:rPr>
          <w:rFonts w:ascii="Times New Roman" w:hAnsi="Times New Roman" w:cs="Times New Roman"/>
          <w:sz w:val="24"/>
          <w:szCs w:val="24"/>
        </w:rPr>
        <w:t xml:space="preserve">The applicant ought to have </w:t>
      </w:r>
      <w:r w:rsidR="004740D0" w:rsidRPr="003E481C">
        <w:rPr>
          <w:rFonts w:ascii="Times New Roman" w:hAnsi="Times New Roman" w:cs="Times New Roman"/>
          <w:sz w:val="24"/>
          <w:szCs w:val="24"/>
        </w:rPr>
        <w:t>paid</w:t>
      </w:r>
      <w:r w:rsidRPr="003E481C">
        <w:rPr>
          <w:rFonts w:ascii="Times New Roman" w:hAnsi="Times New Roman" w:cs="Times New Roman"/>
          <w:sz w:val="24"/>
          <w:szCs w:val="24"/>
        </w:rPr>
        <w:t xml:space="preserve"> the professional allowance as a lawyer qualified to practice law in Uganda with a Bachelor of Laws degree and a Diploma in Legal Practice.</w:t>
      </w:r>
    </w:p>
    <w:p w:rsidR="00413F06" w:rsidRPr="003E481C" w:rsidRDefault="00413F06" w:rsidP="00000DE3">
      <w:pPr>
        <w:spacing w:after="0" w:line="240" w:lineRule="auto"/>
        <w:jc w:val="both"/>
        <w:rPr>
          <w:rFonts w:ascii="Times New Roman" w:hAnsi="Times New Roman" w:cs="Times New Roman"/>
          <w:sz w:val="24"/>
          <w:szCs w:val="24"/>
        </w:rPr>
      </w:pPr>
    </w:p>
    <w:p w:rsidR="00000DE3" w:rsidRPr="003E481C" w:rsidRDefault="00000DE3" w:rsidP="00000DE3">
      <w:pPr>
        <w:spacing w:after="0" w:line="240" w:lineRule="auto"/>
        <w:jc w:val="both"/>
        <w:rPr>
          <w:rFonts w:ascii="Times New Roman" w:hAnsi="Times New Roman" w:cs="Times New Roman"/>
          <w:b/>
          <w:sz w:val="24"/>
          <w:szCs w:val="24"/>
        </w:rPr>
      </w:pPr>
      <w:proofErr w:type="gramStart"/>
      <w:r w:rsidRPr="003E481C">
        <w:rPr>
          <w:rFonts w:ascii="Times New Roman" w:hAnsi="Times New Roman" w:cs="Times New Roman"/>
          <w:b/>
          <w:sz w:val="24"/>
          <w:szCs w:val="24"/>
        </w:rPr>
        <w:t>Whether the Applicant is entitled to calculation of his retirement benefits basing on a consolidated pay.</w:t>
      </w:r>
      <w:proofErr w:type="gramEnd"/>
    </w:p>
    <w:p w:rsidR="00000DE3" w:rsidRPr="003E481C" w:rsidRDefault="00000DE3" w:rsidP="00000DE3">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 xml:space="preserve"> The applicant’s counsel submitted that, according to paragraph 2 of his Notice of Motion, the applicant prays for payment of his retirement benefits to be calculated at consolidated pay. </w:t>
      </w:r>
    </w:p>
    <w:p w:rsidR="00000DE3" w:rsidRPr="003E481C" w:rsidRDefault="00DD6CCE" w:rsidP="00DD6CCE">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T</w:t>
      </w:r>
      <w:r w:rsidR="00000DE3" w:rsidRPr="003E481C">
        <w:rPr>
          <w:rFonts w:ascii="Times New Roman" w:hAnsi="Times New Roman" w:cs="Times New Roman"/>
          <w:color w:val="000000" w:themeColor="text1"/>
          <w:sz w:val="24"/>
          <w:szCs w:val="24"/>
        </w:rPr>
        <w:t>he applicant in paragraph 8 and 9 of his affidavit in rejoinder stated that what he was paid as retirement benefits was calculated basing on his basic salary of 924,741/=, and not at his consolidated salary of 1, 574,741/=(</w:t>
      </w:r>
      <w:proofErr w:type="spellStart"/>
      <w:r w:rsidR="00000DE3" w:rsidRPr="003E481C">
        <w:rPr>
          <w:rFonts w:ascii="Times New Roman" w:hAnsi="Times New Roman" w:cs="Times New Roman"/>
          <w:color w:val="000000" w:themeColor="text1"/>
          <w:sz w:val="24"/>
          <w:szCs w:val="24"/>
        </w:rPr>
        <w:t>i.e</w:t>
      </w:r>
      <w:proofErr w:type="spellEnd"/>
      <w:r w:rsidR="00000DE3" w:rsidRPr="003E481C">
        <w:rPr>
          <w:rFonts w:ascii="Times New Roman" w:hAnsi="Times New Roman" w:cs="Times New Roman"/>
          <w:color w:val="000000" w:themeColor="text1"/>
          <w:sz w:val="24"/>
          <w:szCs w:val="24"/>
        </w:rPr>
        <w:t>, basic salary + professional allowance).</w:t>
      </w:r>
    </w:p>
    <w:p w:rsidR="00000DE3" w:rsidRPr="003E481C" w:rsidRDefault="00DD6CCE" w:rsidP="00DD6CCE">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lastRenderedPageBreak/>
        <w:t>The applicant contended that i</w:t>
      </w:r>
      <w:r w:rsidR="00000DE3" w:rsidRPr="003E481C">
        <w:rPr>
          <w:rFonts w:ascii="Times New Roman" w:hAnsi="Times New Roman" w:cs="Times New Roman"/>
          <w:color w:val="000000" w:themeColor="text1"/>
          <w:sz w:val="24"/>
          <w:szCs w:val="24"/>
        </w:rPr>
        <w:t>t is now settled law that soldiers’ retirement benefits are calculated basing on consolidated pay. According to Section 71(3) of the UPDF Act 2005, the formula to be used in the computation of pensions and gratuities under this Act shall be that applied in the computation of pensions and gratuities for public officers.</w:t>
      </w:r>
      <w:r w:rsidRPr="003E481C">
        <w:rPr>
          <w:rFonts w:ascii="Times New Roman" w:hAnsi="Times New Roman" w:cs="Times New Roman"/>
          <w:color w:val="000000" w:themeColor="text1"/>
          <w:sz w:val="24"/>
          <w:szCs w:val="24"/>
        </w:rPr>
        <w:t xml:space="preserve"> </w:t>
      </w:r>
      <w:r w:rsidR="00000DE3" w:rsidRPr="003E481C">
        <w:rPr>
          <w:rFonts w:ascii="Times New Roman" w:hAnsi="Times New Roman" w:cs="Times New Roman"/>
          <w:color w:val="000000" w:themeColor="text1"/>
          <w:sz w:val="24"/>
          <w:szCs w:val="24"/>
        </w:rPr>
        <w:t xml:space="preserve">According to section 1 of the Pensions Act Cap 286, pensionable emoluments include salary and professional allowances. </w:t>
      </w:r>
      <w:r w:rsidRPr="003E481C">
        <w:rPr>
          <w:rFonts w:ascii="Times New Roman" w:hAnsi="Times New Roman" w:cs="Times New Roman"/>
          <w:color w:val="000000" w:themeColor="text1"/>
          <w:sz w:val="24"/>
          <w:szCs w:val="24"/>
        </w:rPr>
        <w:t xml:space="preserve">In addition, the case of </w:t>
      </w:r>
      <w:r w:rsidR="00000DE3" w:rsidRPr="003E481C">
        <w:rPr>
          <w:rFonts w:ascii="Times New Roman" w:hAnsi="Times New Roman" w:cs="Times New Roman"/>
          <w:b/>
          <w:color w:val="000000" w:themeColor="text1"/>
          <w:sz w:val="24"/>
          <w:szCs w:val="24"/>
        </w:rPr>
        <w:t xml:space="preserve">Lt. Col Levy </w:t>
      </w:r>
      <w:proofErr w:type="spellStart"/>
      <w:r w:rsidR="00000DE3" w:rsidRPr="003E481C">
        <w:rPr>
          <w:rFonts w:ascii="Times New Roman" w:hAnsi="Times New Roman" w:cs="Times New Roman"/>
          <w:b/>
          <w:color w:val="000000" w:themeColor="text1"/>
          <w:sz w:val="24"/>
          <w:szCs w:val="24"/>
        </w:rPr>
        <w:t>Vicent</w:t>
      </w:r>
      <w:proofErr w:type="spellEnd"/>
      <w:r w:rsidR="00000DE3" w:rsidRPr="003E481C">
        <w:rPr>
          <w:rFonts w:ascii="Times New Roman" w:hAnsi="Times New Roman" w:cs="Times New Roman"/>
          <w:b/>
          <w:color w:val="000000" w:themeColor="text1"/>
          <w:sz w:val="24"/>
          <w:szCs w:val="24"/>
        </w:rPr>
        <w:t xml:space="preserve">  </w:t>
      </w:r>
      <w:proofErr w:type="spellStart"/>
      <w:r w:rsidR="00000DE3" w:rsidRPr="003E481C">
        <w:rPr>
          <w:rFonts w:ascii="Times New Roman" w:hAnsi="Times New Roman" w:cs="Times New Roman"/>
          <w:b/>
          <w:color w:val="000000" w:themeColor="text1"/>
          <w:sz w:val="24"/>
          <w:szCs w:val="24"/>
        </w:rPr>
        <w:t>Mugyenyi</w:t>
      </w:r>
      <w:proofErr w:type="spellEnd"/>
      <w:r w:rsidR="00000DE3" w:rsidRPr="003E481C">
        <w:rPr>
          <w:rFonts w:ascii="Times New Roman" w:hAnsi="Times New Roman" w:cs="Times New Roman"/>
          <w:b/>
          <w:color w:val="000000" w:themeColor="text1"/>
          <w:sz w:val="24"/>
          <w:szCs w:val="24"/>
        </w:rPr>
        <w:t xml:space="preserve"> &amp;51 </w:t>
      </w:r>
      <w:proofErr w:type="spellStart"/>
      <w:r w:rsidR="00000DE3" w:rsidRPr="003E481C">
        <w:rPr>
          <w:rFonts w:ascii="Times New Roman" w:hAnsi="Times New Roman" w:cs="Times New Roman"/>
          <w:b/>
          <w:color w:val="000000" w:themeColor="text1"/>
          <w:sz w:val="24"/>
          <w:szCs w:val="24"/>
        </w:rPr>
        <w:t>Ors</w:t>
      </w:r>
      <w:proofErr w:type="spellEnd"/>
      <w:r w:rsidR="00000DE3" w:rsidRPr="003E481C">
        <w:rPr>
          <w:rFonts w:ascii="Times New Roman" w:hAnsi="Times New Roman" w:cs="Times New Roman"/>
          <w:b/>
          <w:color w:val="000000" w:themeColor="text1"/>
          <w:sz w:val="24"/>
          <w:szCs w:val="24"/>
        </w:rPr>
        <w:t xml:space="preserve"> </w:t>
      </w:r>
      <w:proofErr w:type="spellStart"/>
      <w:r w:rsidR="00000DE3" w:rsidRPr="003E481C">
        <w:rPr>
          <w:rFonts w:ascii="Times New Roman" w:hAnsi="Times New Roman" w:cs="Times New Roman"/>
          <w:b/>
          <w:color w:val="000000" w:themeColor="text1"/>
          <w:sz w:val="24"/>
          <w:szCs w:val="24"/>
        </w:rPr>
        <w:t>Vs</w:t>
      </w:r>
      <w:proofErr w:type="spellEnd"/>
      <w:r w:rsidR="00000DE3" w:rsidRPr="003E481C">
        <w:rPr>
          <w:rFonts w:ascii="Times New Roman" w:hAnsi="Times New Roman" w:cs="Times New Roman"/>
          <w:b/>
          <w:color w:val="000000" w:themeColor="text1"/>
          <w:sz w:val="24"/>
          <w:szCs w:val="24"/>
        </w:rPr>
        <w:t xml:space="preserve"> Attorney General </w:t>
      </w:r>
      <w:proofErr w:type="spellStart"/>
      <w:r w:rsidR="00000DE3" w:rsidRPr="003E481C">
        <w:rPr>
          <w:rFonts w:ascii="Times New Roman" w:hAnsi="Times New Roman" w:cs="Times New Roman"/>
          <w:b/>
          <w:color w:val="000000" w:themeColor="text1"/>
          <w:sz w:val="24"/>
          <w:szCs w:val="24"/>
        </w:rPr>
        <w:t>Msc</w:t>
      </w:r>
      <w:proofErr w:type="spellEnd"/>
      <w:r w:rsidR="00000DE3" w:rsidRPr="003E481C">
        <w:rPr>
          <w:rFonts w:ascii="Times New Roman" w:hAnsi="Times New Roman" w:cs="Times New Roman"/>
          <w:b/>
          <w:color w:val="000000" w:themeColor="text1"/>
          <w:sz w:val="24"/>
          <w:szCs w:val="24"/>
        </w:rPr>
        <w:t>. Application No. 300 of 2013</w:t>
      </w:r>
      <w:r w:rsidR="00000DE3" w:rsidRPr="003E481C">
        <w:rPr>
          <w:rFonts w:ascii="Times New Roman" w:hAnsi="Times New Roman" w:cs="Times New Roman"/>
          <w:color w:val="000000" w:themeColor="text1"/>
          <w:sz w:val="24"/>
          <w:szCs w:val="24"/>
        </w:rPr>
        <w:t xml:space="preserve"> arising from High Court Civil Suit No. 285 of 2010, Judgment on admission was entered against the respondent where the Attorney general admitted that soldiers are entitled to payment of their terminal benefits based on a consolidated pay.</w:t>
      </w:r>
    </w:p>
    <w:p w:rsidR="00000DE3" w:rsidRPr="003E481C" w:rsidRDefault="00DD6CCE" w:rsidP="00DD6CCE">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 xml:space="preserve">The respondent’s counsel submitted that </w:t>
      </w:r>
      <w:r w:rsidR="00000DE3" w:rsidRPr="003E481C">
        <w:rPr>
          <w:rFonts w:ascii="Times New Roman" w:hAnsi="Times New Roman" w:cs="Times New Roman"/>
          <w:color w:val="000000" w:themeColor="text1"/>
          <w:sz w:val="24"/>
          <w:szCs w:val="24"/>
        </w:rPr>
        <w:t>since at the time of retirement, the applicant was not getting professional allowance, and was not deployed in his profession, he is not entitled to calculation of his retirement benefits at consolidated pay.</w:t>
      </w:r>
    </w:p>
    <w:p w:rsidR="00DD6CCE" w:rsidRPr="003E481C" w:rsidRDefault="00DD6CCE" w:rsidP="00DD6CCE">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 xml:space="preserve">In the respondent’s supplementary affidavit, the deponent Brigadier George </w:t>
      </w:r>
      <w:proofErr w:type="spellStart"/>
      <w:r w:rsidRPr="003E481C">
        <w:rPr>
          <w:rFonts w:ascii="Times New Roman" w:hAnsi="Times New Roman" w:cs="Times New Roman"/>
          <w:color w:val="000000" w:themeColor="text1"/>
          <w:sz w:val="24"/>
          <w:szCs w:val="24"/>
        </w:rPr>
        <w:t>Igumba</w:t>
      </w:r>
      <w:proofErr w:type="spellEnd"/>
      <w:r w:rsidRPr="003E481C">
        <w:rPr>
          <w:rFonts w:ascii="Times New Roman" w:hAnsi="Times New Roman" w:cs="Times New Roman"/>
          <w:color w:val="000000" w:themeColor="text1"/>
          <w:sz w:val="24"/>
          <w:szCs w:val="24"/>
        </w:rPr>
        <w:t xml:space="preserve"> stated that the respondent was not entitled to calculation of his benefits basing on consolidated pay. Reason being that at the time of his retirement, the applicant was not getting professional allowance to entitle his benefits to be based on consolidated pay. </w:t>
      </w:r>
    </w:p>
    <w:p w:rsidR="00DD6CCE" w:rsidRPr="003E481C" w:rsidRDefault="00DD6CCE" w:rsidP="00DD6CCE">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 xml:space="preserve">Since this court has already found that the applicant was entitled to a professional allowance it automatically follows that the computation of his salary should be </w:t>
      </w:r>
      <w:r w:rsidR="008123A6" w:rsidRPr="003E481C">
        <w:rPr>
          <w:rFonts w:ascii="Times New Roman" w:hAnsi="Times New Roman" w:cs="Times New Roman"/>
          <w:color w:val="000000" w:themeColor="text1"/>
          <w:sz w:val="24"/>
          <w:szCs w:val="24"/>
        </w:rPr>
        <w:t>computed based on his consolidated pay of both his salary and professional allowance.</w:t>
      </w:r>
    </w:p>
    <w:p w:rsidR="008123A6" w:rsidRPr="003E481C" w:rsidRDefault="008123A6" w:rsidP="008123A6">
      <w:pPr>
        <w:jc w:val="both"/>
        <w:rPr>
          <w:rFonts w:ascii="Times New Roman" w:hAnsi="Times New Roman" w:cs="Times New Roman"/>
          <w:sz w:val="24"/>
          <w:szCs w:val="24"/>
        </w:rPr>
      </w:pPr>
      <w:r w:rsidRPr="003E481C">
        <w:rPr>
          <w:rFonts w:ascii="Times New Roman" w:hAnsi="Times New Roman" w:cs="Times New Roman"/>
          <w:sz w:val="24"/>
          <w:szCs w:val="24"/>
        </w:rPr>
        <w:t xml:space="preserve">It is therefore not in dispute that this formulae of calculating retirement benefits based on consolidated pay should be adopted once it is established that the Officer retiring was employed as a professional as provided for under Regulation 24 (2) of the Uganda Peoples </w:t>
      </w:r>
      <w:proofErr w:type="spellStart"/>
      <w:r w:rsidRPr="003E481C">
        <w:rPr>
          <w:rFonts w:ascii="Times New Roman" w:hAnsi="Times New Roman" w:cs="Times New Roman"/>
          <w:sz w:val="24"/>
          <w:szCs w:val="24"/>
        </w:rPr>
        <w:t>Defence</w:t>
      </w:r>
      <w:proofErr w:type="spellEnd"/>
      <w:r w:rsidRPr="003E481C">
        <w:rPr>
          <w:rFonts w:ascii="Times New Roman" w:hAnsi="Times New Roman" w:cs="Times New Roman"/>
          <w:sz w:val="24"/>
          <w:szCs w:val="24"/>
        </w:rPr>
        <w:t xml:space="preserve"> Forces (Conditions of Service)(officers) Regulations.</w:t>
      </w:r>
    </w:p>
    <w:p w:rsidR="008123A6" w:rsidRPr="003E481C" w:rsidRDefault="008123A6" w:rsidP="008123A6">
      <w:pPr>
        <w:jc w:val="both"/>
        <w:rPr>
          <w:rFonts w:ascii="Times New Roman" w:hAnsi="Times New Roman" w:cs="Times New Roman"/>
          <w:sz w:val="24"/>
          <w:szCs w:val="24"/>
        </w:rPr>
      </w:pPr>
      <w:r w:rsidRPr="003E481C">
        <w:rPr>
          <w:rFonts w:ascii="Times New Roman" w:hAnsi="Times New Roman" w:cs="Times New Roman"/>
          <w:sz w:val="24"/>
          <w:szCs w:val="24"/>
        </w:rPr>
        <w:t>The applicant was entitled to receive terminal benefit</w:t>
      </w:r>
      <w:r w:rsidR="000A18A8" w:rsidRPr="003E481C">
        <w:rPr>
          <w:rFonts w:ascii="Times New Roman" w:hAnsi="Times New Roman" w:cs="Times New Roman"/>
          <w:sz w:val="24"/>
          <w:szCs w:val="24"/>
        </w:rPr>
        <w:t>s/gratuity</w:t>
      </w:r>
      <w:r w:rsidRPr="003E481C">
        <w:rPr>
          <w:rFonts w:ascii="Times New Roman" w:hAnsi="Times New Roman" w:cs="Times New Roman"/>
          <w:sz w:val="24"/>
          <w:szCs w:val="24"/>
        </w:rPr>
        <w:t xml:space="preserve"> based on consolidated pay</w:t>
      </w:r>
      <w:r w:rsidR="00954590" w:rsidRPr="003E481C">
        <w:rPr>
          <w:rFonts w:ascii="Times New Roman" w:hAnsi="Times New Roman" w:cs="Times New Roman"/>
          <w:sz w:val="24"/>
          <w:szCs w:val="24"/>
        </w:rPr>
        <w:t xml:space="preserve"> and likewise his pension should be computed based on the same.</w:t>
      </w:r>
    </w:p>
    <w:p w:rsidR="00954590" w:rsidRPr="003E481C" w:rsidRDefault="00954590" w:rsidP="00954590">
      <w:pPr>
        <w:spacing w:after="0" w:line="240" w:lineRule="auto"/>
        <w:jc w:val="both"/>
        <w:rPr>
          <w:rFonts w:ascii="Times New Roman" w:hAnsi="Times New Roman" w:cs="Times New Roman"/>
          <w:b/>
          <w:sz w:val="24"/>
          <w:szCs w:val="24"/>
        </w:rPr>
      </w:pPr>
      <w:proofErr w:type="gramStart"/>
      <w:r w:rsidRPr="003E481C">
        <w:rPr>
          <w:rFonts w:ascii="Times New Roman" w:hAnsi="Times New Roman" w:cs="Times New Roman"/>
          <w:b/>
          <w:sz w:val="24"/>
          <w:szCs w:val="24"/>
        </w:rPr>
        <w:t>Whether the Applicant is entitled to payment of housing/accommodation allowance.</w:t>
      </w:r>
      <w:proofErr w:type="gramEnd"/>
    </w:p>
    <w:p w:rsidR="00954590" w:rsidRPr="003E481C" w:rsidRDefault="00954590" w:rsidP="00954590">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 xml:space="preserve">The applicant contended in his affidavit in support of Notice of Motion, that he was entitled to unpaid housing allowances totaling to </w:t>
      </w:r>
      <w:r w:rsidRPr="003E481C">
        <w:rPr>
          <w:rFonts w:ascii="Times New Roman" w:hAnsi="Times New Roman" w:cs="Times New Roman"/>
          <w:b/>
          <w:color w:val="000000" w:themeColor="text1"/>
          <w:sz w:val="24"/>
          <w:szCs w:val="24"/>
        </w:rPr>
        <w:t xml:space="preserve">288,000,000/=.  </w:t>
      </w:r>
      <w:r w:rsidRPr="003E481C">
        <w:rPr>
          <w:rFonts w:ascii="Times New Roman" w:hAnsi="Times New Roman" w:cs="Times New Roman"/>
          <w:color w:val="000000" w:themeColor="text1"/>
          <w:sz w:val="24"/>
          <w:szCs w:val="24"/>
        </w:rPr>
        <w:t>The applicant has attached evidence of rent outside the barracks by way of water and electricity bills to prove that he indeed was not residing in the barracks.</w:t>
      </w:r>
    </w:p>
    <w:p w:rsidR="00A22873" w:rsidRPr="003E481C" w:rsidRDefault="00A22873" w:rsidP="00A22873">
      <w:pPr>
        <w:spacing w:after="0" w:line="360" w:lineRule="auto"/>
        <w:jc w:val="both"/>
        <w:rPr>
          <w:rFonts w:ascii="Times New Roman" w:hAnsi="Times New Roman" w:cs="Times New Roman"/>
          <w:color w:val="000000" w:themeColor="text1"/>
          <w:sz w:val="24"/>
          <w:szCs w:val="24"/>
        </w:rPr>
      </w:pPr>
    </w:p>
    <w:p w:rsidR="00A22873" w:rsidRPr="003E481C" w:rsidRDefault="00A22873" w:rsidP="00A22873">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lastRenderedPageBreak/>
        <w:t>The applicant’s counsel submitted that</w:t>
      </w:r>
      <w:r w:rsidR="00954590" w:rsidRPr="003E481C">
        <w:rPr>
          <w:rFonts w:ascii="Times New Roman" w:hAnsi="Times New Roman" w:cs="Times New Roman"/>
          <w:color w:val="000000" w:themeColor="text1"/>
          <w:sz w:val="24"/>
          <w:szCs w:val="24"/>
        </w:rPr>
        <w:t xml:space="preserve"> Ministry of </w:t>
      </w:r>
      <w:proofErr w:type="spellStart"/>
      <w:r w:rsidR="00954590" w:rsidRPr="003E481C">
        <w:rPr>
          <w:rFonts w:ascii="Times New Roman" w:hAnsi="Times New Roman" w:cs="Times New Roman"/>
          <w:color w:val="000000" w:themeColor="text1"/>
          <w:sz w:val="24"/>
          <w:szCs w:val="24"/>
        </w:rPr>
        <w:t>Defence</w:t>
      </w:r>
      <w:proofErr w:type="spellEnd"/>
      <w:r w:rsidR="00954590" w:rsidRPr="003E481C">
        <w:rPr>
          <w:rFonts w:ascii="Times New Roman" w:hAnsi="Times New Roman" w:cs="Times New Roman"/>
          <w:color w:val="000000" w:themeColor="text1"/>
          <w:sz w:val="24"/>
          <w:szCs w:val="24"/>
        </w:rPr>
        <w:t xml:space="preserve"> claims housing allowances in its annual budgets and indeed receives it on behalf of soldiers every financial year from the consolidated fund.  This fact has never been denied by UPDF. What UPDF claims is that after receiving the housing allowances, it becomes their discretion to determine what to use this money.</w:t>
      </w:r>
    </w:p>
    <w:p w:rsidR="00954590" w:rsidRPr="003E481C" w:rsidRDefault="00954590" w:rsidP="00A22873">
      <w:pPr>
        <w:spacing w:after="0" w:line="360" w:lineRule="auto"/>
        <w:jc w:val="both"/>
        <w:rPr>
          <w:rFonts w:ascii="Times New Roman" w:hAnsi="Times New Roman" w:cs="Times New Roman"/>
          <w:b/>
          <w:color w:val="000000" w:themeColor="text1"/>
          <w:sz w:val="24"/>
          <w:szCs w:val="24"/>
        </w:rPr>
      </w:pPr>
      <w:r w:rsidRPr="003E481C">
        <w:rPr>
          <w:rFonts w:ascii="Times New Roman" w:hAnsi="Times New Roman" w:cs="Times New Roman"/>
          <w:color w:val="000000" w:themeColor="text1"/>
          <w:sz w:val="24"/>
          <w:szCs w:val="24"/>
        </w:rPr>
        <w:t xml:space="preserve"> </w:t>
      </w:r>
    </w:p>
    <w:p w:rsidR="00954590" w:rsidRPr="003E481C" w:rsidRDefault="00A22873" w:rsidP="00A22873">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It was further</w:t>
      </w:r>
      <w:r w:rsidR="001446F9" w:rsidRPr="003E481C">
        <w:rPr>
          <w:rFonts w:ascii="Times New Roman" w:hAnsi="Times New Roman" w:cs="Times New Roman"/>
          <w:color w:val="000000" w:themeColor="text1"/>
          <w:sz w:val="24"/>
          <w:szCs w:val="24"/>
        </w:rPr>
        <w:t xml:space="preserve"> submitted that</w:t>
      </w:r>
      <w:r w:rsidR="00954590" w:rsidRPr="003E481C">
        <w:rPr>
          <w:rFonts w:ascii="Times New Roman" w:hAnsi="Times New Roman" w:cs="Times New Roman"/>
          <w:color w:val="000000" w:themeColor="text1"/>
          <w:sz w:val="24"/>
          <w:szCs w:val="24"/>
        </w:rPr>
        <w:t xml:space="preserve">, accommodation for soldiers is an entitlement provided for by law. According to </w:t>
      </w:r>
      <w:r w:rsidR="00954590" w:rsidRPr="003E481C">
        <w:rPr>
          <w:rFonts w:ascii="Times New Roman" w:hAnsi="Times New Roman" w:cs="Times New Roman"/>
          <w:b/>
          <w:color w:val="000000" w:themeColor="text1"/>
          <w:sz w:val="24"/>
          <w:szCs w:val="24"/>
        </w:rPr>
        <w:t>Section 96 of the UPDF Act</w:t>
      </w:r>
      <w:r w:rsidR="00954590" w:rsidRPr="003E481C">
        <w:rPr>
          <w:rFonts w:ascii="Times New Roman" w:hAnsi="Times New Roman" w:cs="Times New Roman"/>
          <w:color w:val="000000" w:themeColor="text1"/>
          <w:sz w:val="24"/>
          <w:szCs w:val="24"/>
        </w:rPr>
        <w:t xml:space="preserve">, </w:t>
      </w:r>
      <w:r w:rsidR="00954590" w:rsidRPr="003E481C">
        <w:rPr>
          <w:rFonts w:ascii="Times New Roman" w:hAnsi="Times New Roman" w:cs="Times New Roman"/>
          <w:b/>
          <w:i/>
          <w:color w:val="000000" w:themeColor="text1"/>
          <w:sz w:val="24"/>
          <w:szCs w:val="24"/>
        </w:rPr>
        <w:t xml:space="preserve">accommodation for Officers and militants shall be prescribed by the </w:t>
      </w:r>
      <w:proofErr w:type="spellStart"/>
      <w:r w:rsidR="00954590" w:rsidRPr="003E481C">
        <w:rPr>
          <w:rFonts w:ascii="Times New Roman" w:hAnsi="Times New Roman" w:cs="Times New Roman"/>
          <w:b/>
          <w:i/>
          <w:color w:val="000000" w:themeColor="text1"/>
          <w:sz w:val="24"/>
          <w:szCs w:val="24"/>
        </w:rPr>
        <w:t>Defence</w:t>
      </w:r>
      <w:proofErr w:type="spellEnd"/>
      <w:r w:rsidR="00954590" w:rsidRPr="003E481C">
        <w:rPr>
          <w:rFonts w:ascii="Times New Roman" w:hAnsi="Times New Roman" w:cs="Times New Roman"/>
          <w:b/>
          <w:i/>
          <w:color w:val="000000" w:themeColor="text1"/>
          <w:sz w:val="24"/>
          <w:szCs w:val="24"/>
        </w:rPr>
        <w:t xml:space="preserve"> Forces Coun</w:t>
      </w:r>
      <w:r w:rsidR="00B24ED6" w:rsidRPr="003E481C">
        <w:rPr>
          <w:rFonts w:ascii="Times New Roman" w:hAnsi="Times New Roman" w:cs="Times New Roman"/>
          <w:b/>
          <w:i/>
          <w:color w:val="000000" w:themeColor="text1"/>
          <w:sz w:val="24"/>
          <w:szCs w:val="24"/>
        </w:rPr>
        <w:t>cil</w:t>
      </w:r>
      <w:r w:rsidR="00954590" w:rsidRPr="003E481C">
        <w:rPr>
          <w:rFonts w:ascii="Times New Roman" w:hAnsi="Times New Roman" w:cs="Times New Roman"/>
          <w:b/>
          <w:i/>
          <w:color w:val="000000" w:themeColor="text1"/>
          <w:sz w:val="24"/>
          <w:szCs w:val="24"/>
        </w:rPr>
        <w:t>.</w:t>
      </w:r>
    </w:p>
    <w:p w:rsidR="00954590" w:rsidRPr="003E481C" w:rsidRDefault="00954590" w:rsidP="001446F9">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 xml:space="preserve">According to Regulation 34 </w:t>
      </w:r>
      <w:r w:rsidRPr="003E481C">
        <w:rPr>
          <w:rFonts w:ascii="Times New Roman" w:hAnsi="Times New Roman" w:cs="Times New Roman"/>
          <w:b/>
          <w:i/>
          <w:color w:val="000000" w:themeColor="text1"/>
          <w:sz w:val="24"/>
          <w:szCs w:val="24"/>
        </w:rPr>
        <w:t>of the UPDF (Conditions of service) (Officers) Regulations S.I 307-2</w:t>
      </w:r>
      <w:r w:rsidRPr="003E481C">
        <w:rPr>
          <w:rFonts w:ascii="Times New Roman" w:hAnsi="Times New Roman" w:cs="Times New Roman"/>
          <w:color w:val="000000" w:themeColor="text1"/>
          <w:sz w:val="24"/>
          <w:szCs w:val="24"/>
        </w:rPr>
        <w:t xml:space="preserve"> which provides for accommodation for officers</w:t>
      </w:r>
    </w:p>
    <w:p w:rsidR="00954590" w:rsidRPr="003E481C" w:rsidRDefault="00954590" w:rsidP="001446F9">
      <w:pPr>
        <w:spacing w:after="0" w:line="360" w:lineRule="auto"/>
        <w:jc w:val="both"/>
        <w:rPr>
          <w:rFonts w:ascii="Times New Roman" w:hAnsi="Times New Roman" w:cs="Times New Roman"/>
          <w:b/>
          <w:i/>
          <w:color w:val="000000" w:themeColor="text1"/>
          <w:sz w:val="24"/>
          <w:szCs w:val="24"/>
        </w:rPr>
      </w:pPr>
      <w:r w:rsidRPr="003E481C">
        <w:rPr>
          <w:rFonts w:ascii="Times New Roman" w:hAnsi="Times New Roman" w:cs="Times New Roman"/>
          <w:b/>
          <w:i/>
          <w:color w:val="000000" w:themeColor="text1"/>
          <w:sz w:val="24"/>
          <w:szCs w:val="24"/>
        </w:rPr>
        <w:t xml:space="preserve">(4); </w:t>
      </w:r>
      <w:proofErr w:type="gramStart"/>
      <w:r w:rsidRPr="003E481C">
        <w:rPr>
          <w:rFonts w:ascii="Times New Roman" w:hAnsi="Times New Roman" w:cs="Times New Roman"/>
          <w:b/>
          <w:i/>
          <w:color w:val="000000" w:themeColor="text1"/>
          <w:sz w:val="24"/>
          <w:szCs w:val="24"/>
        </w:rPr>
        <w:t>An</w:t>
      </w:r>
      <w:proofErr w:type="gramEnd"/>
      <w:r w:rsidRPr="003E481C">
        <w:rPr>
          <w:rFonts w:ascii="Times New Roman" w:hAnsi="Times New Roman" w:cs="Times New Roman"/>
          <w:b/>
          <w:i/>
          <w:color w:val="000000" w:themeColor="text1"/>
          <w:sz w:val="24"/>
          <w:szCs w:val="24"/>
        </w:rPr>
        <w:t xml:space="preserve"> officer who has no quarters may receive a housing allowance in respect of accommodation suitable and according to his rank.</w:t>
      </w:r>
    </w:p>
    <w:p w:rsidR="00954590" w:rsidRPr="003E481C" w:rsidRDefault="00954590" w:rsidP="001446F9">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According to part 1 of the Seventh schedule to the above regulations,</w:t>
      </w:r>
    </w:p>
    <w:p w:rsidR="00954590" w:rsidRPr="003E481C" w:rsidRDefault="00954590" w:rsidP="001446F9">
      <w:pPr>
        <w:spacing w:after="0" w:line="360" w:lineRule="auto"/>
        <w:jc w:val="both"/>
        <w:rPr>
          <w:rFonts w:ascii="Times New Roman" w:hAnsi="Times New Roman" w:cs="Times New Roman"/>
          <w:b/>
          <w:i/>
          <w:color w:val="000000" w:themeColor="text1"/>
          <w:sz w:val="24"/>
          <w:szCs w:val="24"/>
        </w:rPr>
      </w:pPr>
      <w:r w:rsidRPr="003E481C">
        <w:rPr>
          <w:rFonts w:ascii="Times New Roman" w:hAnsi="Times New Roman" w:cs="Times New Roman"/>
          <w:b/>
          <w:i/>
          <w:color w:val="000000" w:themeColor="text1"/>
          <w:sz w:val="24"/>
          <w:szCs w:val="24"/>
        </w:rPr>
        <w:t>A Major is entitled to a 3 bedroomed house.</w:t>
      </w:r>
    </w:p>
    <w:p w:rsidR="00954590" w:rsidRPr="003E481C" w:rsidRDefault="00954590" w:rsidP="001446F9">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The regulation further goes ahead to state that;</w:t>
      </w:r>
    </w:p>
    <w:p w:rsidR="00954590" w:rsidRPr="003E481C" w:rsidRDefault="00954590" w:rsidP="001446F9">
      <w:pPr>
        <w:spacing w:after="0" w:line="360" w:lineRule="auto"/>
        <w:jc w:val="both"/>
        <w:rPr>
          <w:rFonts w:ascii="Times New Roman" w:hAnsi="Times New Roman" w:cs="Times New Roman"/>
          <w:b/>
          <w:i/>
          <w:color w:val="000000" w:themeColor="text1"/>
          <w:sz w:val="24"/>
          <w:szCs w:val="24"/>
        </w:rPr>
      </w:pPr>
      <w:r w:rsidRPr="003E481C">
        <w:rPr>
          <w:rFonts w:ascii="Times New Roman" w:hAnsi="Times New Roman" w:cs="Times New Roman"/>
          <w:b/>
          <w:i/>
          <w:color w:val="000000" w:themeColor="text1"/>
          <w:sz w:val="24"/>
          <w:szCs w:val="24"/>
        </w:rPr>
        <w:t>An officer not housed shall be paid an amount calculated according to his rank and profession at the current value. An officer shall be deemed eligible for a house after service in the UPDF for four years.</w:t>
      </w:r>
    </w:p>
    <w:p w:rsidR="00954590" w:rsidRPr="003E481C" w:rsidRDefault="00954590" w:rsidP="00954590">
      <w:pPr>
        <w:pStyle w:val="ListParagraph"/>
        <w:spacing w:after="0" w:line="360" w:lineRule="auto"/>
        <w:jc w:val="both"/>
        <w:rPr>
          <w:rFonts w:ascii="Times New Roman" w:hAnsi="Times New Roman" w:cs="Times New Roman"/>
          <w:color w:val="000000" w:themeColor="text1"/>
          <w:sz w:val="24"/>
          <w:szCs w:val="24"/>
        </w:rPr>
      </w:pPr>
    </w:p>
    <w:p w:rsidR="00A22873" w:rsidRPr="003E481C" w:rsidRDefault="00954590" w:rsidP="001446F9">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 xml:space="preserve">Considering the above legal provision, housing for officers is a legal entitlement and not discretion of the army leadership. Making it </w:t>
      </w:r>
      <w:proofErr w:type="gramStart"/>
      <w:r w:rsidR="00B24ED6" w:rsidRPr="003E481C">
        <w:rPr>
          <w:rFonts w:ascii="Times New Roman" w:hAnsi="Times New Roman" w:cs="Times New Roman"/>
          <w:color w:val="000000" w:themeColor="text1"/>
          <w:sz w:val="24"/>
          <w:szCs w:val="24"/>
        </w:rPr>
        <w:t xml:space="preserve">a </w:t>
      </w:r>
      <w:r w:rsidRPr="003E481C">
        <w:rPr>
          <w:rFonts w:ascii="Times New Roman" w:hAnsi="Times New Roman" w:cs="Times New Roman"/>
          <w:color w:val="000000" w:themeColor="text1"/>
          <w:sz w:val="24"/>
          <w:szCs w:val="24"/>
        </w:rPr>
        <w:t>discretion</w:t>
      </w:r>
      <w:proofErr w:type="gramEnd"/>
      <w:r w:rsidRPr="003E481C">
        <w:rPr>
          <w:rFonts w:ascii="Times New Roman" w:hAnsi="Times New Roman" w:cs="Times New Roman"/>
          <w:color w:val="000000" w:themeColor="text1"/>
          <w:sz w:val="24"/>
          <w:szCs w:val="24"/>
        </w:rPr>
        <w:t xml:space="preserve"> of the army leadership is therefore, unconstitutional, illegal and unfair. The applicant should therefore be paid all unpaid housing allowances from the time when he legally became entitled to it to the time when he retired.</w:t>
      </w:r>
    </w:p>
    <w:p w:rsidR="00A22873" w:rsidRPr="003E481C" w:rsidRDefault="00A22873" w:rsidP="00954590">
      <w:pPr>
        <w:pStyle w:val="ListParagraph"/>
        <w:spacing w:after="0" w:line="360" w:lineRule="auto"/>
        <w:jc w:val="both"/>
        <w:rPr>
          <w:rFonts w:ascii="Times New Roman" w:hAnsi="Times New Roman" w:cs="Times New Roman"/>
          <w:color w:val="000000" w:themeColor="text1"/>
          <w:sz w:val="24"/>
          <w:szCs w:val="24"/>
        </w:rPr>
      </w:pPr>
    </w:p>
    <w:p w:rsidR="00954590" w:rsidRPr="003E481C" w:rsidRDefault="00954590" w:rsidP="00A605A5">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 xml:space="preserve">The applicant claimed for 800,000/= monthly. Considering the current housing rates in </w:t>
      </w:r>
      <w:proofErr w:type="spellStart"/>
      <w:r w:rsidRPr="003E481C">
        <w:rPr>
          <w:rFonts w:ascii="Times New Roman" w:hAnsi="Times New Roman" w:cs="Times New Roman"/>
          <w:color w:val="000000" w:themeColor="text1"/>
          <w:sz w:val="24"/>
          <w:szCs w:val="24"/>
        </w:rPr>
        <w:t>Makerere</w:t>
      </w:r>
      <w:proofErr w:type="spellEnd"/>
      <w:r w:rsidRPr="003E481C">
        <w:rPr>
          <w:rFonts w:ascii="Times New Roman" w:hAnsi="Times New Roman" w:cs="Times New Roman"/>
          <w:color w:val="000000" w:themeColor="text1"/>
          <w:sz w:val="24"/>
          <w:szCs w:val="24"/>
        </w:rPr>
        <w:t xml:space="preserve"> areas, 800,000/= per month for a three bedroomed house is a reasonable figure. The applicant should also be paid interest on the said figure.</w:t>
      </w:r>
    </w:p>
    <w:p w:rsidR="00954590" w:rsidRPr="003E481C" w:rsidRDefault="00954590" w:rsidP="00954590">
      <w:pPr>
        <w:pStyle w:val="ListParagraph"/>
        <w:spacing w:after="0" w:line="360" w:lineRule="auto"/>
        <w:jc w:val="both"/>
        <w:rPr>
          <w:rFonts w:ascii="Times New Roman" w:hAnsi="Times New Roman" w:cs="Times New Roman"/>
          <w:color w:val="000000" w:themeColor="text1"/>
          <w:sz w:val="24"/>
          <w:szCs w:val="24"/>
        </w:rPr>
      </w:pPr>
    </w:p>
    <w:p w:rsidR="00954590" w:rsidRPr="003E481C" w:rsidRDefault="00A22873" w:rsidP="00A22873">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The respondent in reply contends the</w:t>
      </w:r>
      <w:r w:rsidR="00954590" w:rsidRPr="003E481C">
        <w:rPr>
          <w:rFonts w:ascii="Times New Roman" w:hAnsi="Times New Roman" w:cs="Times New Roman"/>
          <w:color w:val="000000" w:themeColor="text1"/>
          <w:sz w:val="24"/>
          <w:szCs w:val="24"/>
        </w:rPr>
        <w:t xml:space="preserve"> applicant is not entitled to housing allowances because the army has </w:t>
      </w:r>
      <w:r w:rsidRPr="003E481C">
        <w:rPr>
          <w:rFonts w:ascii="Times New Roman" w:hAnsi="Times New Roman" w:cs="Times New Roman"/>
          <w:color w:val="000000" w:themeColor="text1"/>
          <w:sz w:val="24"/>
          <w:szCs w:val="24"/>
        </w:rPr>
        <w:t>discretion</w:t>
      </w:r>
      <w:r w:rsidR="00954590" w:rsidRPr="003E481C">
        <w:rPr>
          <w:rFonts w:ascii="Times New Roman" w:hAnsi="Times New Roman" w:cs="Times New Roman"/>
          <w:color w:val="000000" w:themeColor="text1"/>
          <w:sz w:val="24"/>
          <w:szCs w:val="24"/>
        </w:rPr>
        <w:t xml:space="preserve"> to either provide accommodation or not.  </w:t>
      </w:r>
    </w:p>
    <w:p w:rsidR="00954590" w:rsidRPr="003E481C" w:rsidRDefault="00A22873" w:rsidP="00954590">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lastRenderedPageBreak/>
        <w:t xml:space="preserve">The respondent further contended that the applicant was </w:t>
      </w:r>
      <w:r w:rsidR="001446F9" w:rsidRPr="003E481C">
        <w:rPr>
          <w:rFonts w:ascii="Times New Roman" w:hAnsi="Times New Roman" w:cs="Times New Roman"/>
          <w:color w:val="000000" w:themeColor="text1"/>
          <w:sz w:val="24"/>
          <w:szCs w:val="24"/>
        </w:rPr>
        <w:t>receiving</w:t>
      </w:r>
      <w:r w:rsidR="00954590" w:rsidRPr="003E481C">
        <w:rPr>
          <w:rFonts w:ascii="Times New Roman" w:hAnsi="Times New Roman" w:cs="Times New Roman"/>
          <w:color w:val="000000" w:themeColor="text1"/>
          <w:sz w:val="24"/>
          <w:szCs w:val="24"/>
        </w:rPr>
        <w:t xml:space="preserve"> a consolidated salary that included his accommodation allowance in his monthly salary. He further goes ahead </w:t>
      </w:r>
      <w:r w:rsidRPr="003E481C">
        <w:rPr>
          <w:rFonts w:ascii="Times New Roman" w:hAnsi="Times New Roman" w:cs="Times New Roman"/>
          <w:color w:val="000000" w:themeColor="text1"/>
          <w:sz w:val="24"/>
          <w:szCs w:val="24"/>
        </w:rPr>
        <w:t>in his affidavit</w:t>
      </w:r>
      <w:r w:rsidR="00954590" w:rsidRPr="003E481C">
        <w:rPr>
          <w:rFonts w:ascii="Times New Roman" w:hAnsi="Times New Roman" w:cs="Times New Roman"/>
          <w:color w:val="000000" w:themeColor="text1"/>
          <w:sz w:val="24"/>
          <w:szCs w:val="24"/>
        </w:rPr>
        <w:t xml:space="preserve"> to contradict himself that accommodation for officers/ men ceased officially in the year 2000 after the leadership of the </w:t>
      </w:r>
      <w:proofErr w:type="spellStart"/>
      <w:r w:rsidR="00954590" w:rsidRPr="003E481C">
        <w:rPr>
          <w:rFonts w:ascii="Times New Roman" w:hAnsi="Times New Roman" w:cs="Times New Roman"/>
          <w:color w:val="000000" w:themeColor="text1"/>
          <w:sz w:val="24"/>
          <w:szCs w:val="24"/>
        </w:rPr>
        <w:t>defence</w:t>
      </w:r>
      <w:proofErr w:type="spellEnd"/>
      <w:r w:rsidR="00954590" w:rsidRPr="003E481C">
        <w:rPr>
          <w:rFonts w:ascii="Times New Roman" w:hAnsi="Times New Roman" w:cs="Times New Roman"/>
          <w:color w:val="000000" w:themeColor="text1"/>
          <w:sz w:val="24"/>
          <w:szCs w:val="24"/>
        </w:rPr>
        <w:t xml:space="preserve"> forces counsel as a way of change in policy suspended indefinitely all matters related to provision of accommodation.</w:t>
      </w:r>
    </w:p>
    <w:p w:rsidR="00A605A5" w:rsidRPr="003E481C" w:rsidRDefault="00A605A5" w:rsidP="00954590">
      <w:pPr>
        <w:spacing w:after="0" w:line="360" w:lineRule="auto"/>
        <w:jc w:val="both"/>
        <w:rPr>
          <w:rFonts w:ascii="Times New Roman" w:hAnsi="Times New Roman" w:cs="Times New Roman"/>
          <w:color w:val="000000" w:themeColor="text1"/>
          <w:sz w:val="24"/>
          <w:szCs w:val="24"/>
        </w:rPr>
      </w:pPr>
    </w:p>
    <w:p w:rsidR="00A22873" w:rsidRPr="003E481C" w:rsidRDefault="00A22873" w:rsidP="00954590">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It can be deduced from the evidence on record that the applicant was not staying in the barracks and the argument of the respondent that the applicant has not lead evidence to show that he was not staying in the barracks is not tenable. The applicant contended that he was not staying in the barracks and it was the duty of the respondent to rebut that evidence with proof that indeed he was staying in barracks in order to</w:t>
      </w:r>
      <w:r w:rsidR="001446F9" w:rsidRPr="003E481C">
        <w:rPr>
          <w:rFonts w:ascii="Times New Roman" w:hAnsi="Times New Roman" w:cs="Times New Roman"/>
          <w:color w:val="000000" w:themeColor="text1"/>
          <w:sz w:val="24"/>
          <w:szCs w:val="24"/>
        </w:rPr>
        <w:t xml:space="preserve"> disentitle him to housing allowance. The applicant was in the Army for over 30 years, it would be very clear whether he was residing in a barracks or not.</w:t>
      </w:r>
    </w:p>
    <w:p w:rsidR="001446F9" w:rsidRPr="003E481C" w:rsidRDefault="001446F9" w:rsidP="001446F9">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 xml:space="preserve">The issue of provision of housing in the army is also a question of law, According to </w:t>
      </w:r>
      <w:r w:rsidRPr="003E481C">
        <w:rPr>
          <w:rFonts w:ascii="Times New Roman" w:hAnsi="Times New Roman" w:cs="Times New Roman"/>
          <w:b/>
          <w:color w:val="000000" w:themeColor="text1"/>
          <w:sz w:val="24"/>
          <w:szCs w:val="24"/>
        </w:rPr>
        <w:t>Section 96 of the UPDF Act</w:t>
      </w:r>
      <w:r w:rsidRPr="003E481C">
        <w:rPr>
          <w:rFonts w:ascii="Times New Roman" w:hAnsi="Times New Roman" w:cs="Times New Roman"/>
          <w:color w:val="000000" w:themeColor="text1"/>
          <w:sz w:val="24"/>
          <w:szCs w:val="24"/>
        </w:rPr>
        <w:t xml:space="preserve">, </w:t>
      </w:r>
      <w:r w:rsidRPr="003E481C">
        <w:rPr>
          <w:rFonts w:ascii="Times New Roman" w:hAnsi="Times New Roman" w:cs="Times New Roman"/>
          <w:b/>
          <w:i/>
          <w:color w:val="000000" w:themeColor="text1"/>
          <w:sz w:val="24"/>
          <w:szCs w:val="24"/>
        </w:rPr>
        <w:t xml:space="preserve">accommodation for Officers and militants shall be prescribed by the </w:t>
      </w:r>
      <w:proofErr w:type="spellStart"/>
      <w:r w:rsidRPr="003E481C">
        <w:rPr>
          <w:rFonts w:ascii="Times New Roman" w:hAnsi="Times New Roman" w:cs="Times New Roman"/>
          <w:b/>
          <w:i/>
          <w:color w:val="000000" w:themeColor="text1"/>
          <w:sz w:val="24"/>
          <w:szCs w:val="24"/>
        </w:rPr>
        <w:t>Defence</w:t>
      </w:r>
      <w:proofErr w:type="spellEnd"/>
      <w:r w:rsidRPr="003E481C">
        <w:rPr>
          <w:rFonts w:ascii="Times New Roman" w:hAnsi="Times New Roman" w:cs="Times New Roman"/>
          <w:b/>
          <w:i/>
          <w:color w:val="000000" w:themeColor="text1"/>
          <w:sz w:val="24"/>
          <w:szCs w:val="24"/>
        </w:rPr>
        <w:t xml:space="preserve"> Forces Counsel.</w:t>
      </w:r>
    </w:p>
    <w:p w:rsidR="001446F9" w:rsidRPr="003E481C" w:rsidRDefault="001446F9" w:rsidP="001446F9">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 xml:space="preserve">According to Regulation 34 </w:t>
      </w:r>
      <w:r w:rsidRPr="003E481C">
        <w:rPr>
          <w:rFonts w:ascii="Times New Roman" w:hAnsi="Times New Roman" w:cs="Times New Roman"/>
          <w:b/>
          <w:i/>
          <w:color w:val="000000" w:themeColor="text1"/>
          <w:sz w:val="24"/>
          <w:szCs w:val="24"/>
        </w:rPr>
        <w:t>of the UPDF (Conditions of service) (Officers) Regulations S.I 307-2</w:t>
      </w:r>
      <w:r w:rsidRPr="003E481C">
        <w:rPr>
          <w:rFonts w:ascii="Times New Roman" w:hAnsi="Times New Roman" w:cs="Times New Roman"/>
          <w:color w:val="000000" w:themeColor="text1"/>
          <w:sz w:val="24"/>
          <w:szCs w:val="24"/>
        </w:rPr>
        <w:t xml:space="preserve"> which provides for accommodation for officers</w:t>
      </w:r>
    </w:p>
    <w:p w:rsidR="001446F9" w:rsidRPr="003E481C" w:rsidRDefault="001446F9" w:rsidP="001446F9">
      <w:pPr>
        <w:spacing w:after="0" w:line="360" w:lineRule="auto"/>
        <w:jc w:val="both"/>
        <w:rPr>
          <w:rFonts w:ascii="Times New Roman" w:hAnsi="Times New Roman" w:cs="Times New Roman"/>
          <w:b/>
          <w:i/>
          <w:color w:val="000000" w:themeColor="text1"/>
          <w:sz w:val="24"/>
          <w:szCs w:val="24"/>
        </w:rPr>
      </w:pPr>
      <w:r w:rsidRPr="003E481C">
        <w:rPr>
          <w:rFonts w:ascii="Times New Roman" w:hAnsi="Times New Roman" w:cs="Times New Roman"/>
          <w:b/>
          <w:i/>
          <w:color w:val="000000" w:themeColor="text1"/>
          <w:sz w:val="24"/>
          <w:szCs w:val="24"/>
        </w:rPr>
        <w:t xml:space="preserve">(4); </w:t>
      </w:r>
      <w:proofErr w:type="gramStart"/>
      <w:r w:rsidRPr="003E481C">
        <w:rPr>
          <w:rFonts w:ascii="Times New Roman" w:hAnsi="Times New Roman" w:cs="Times New Roman"/>
          <w:b/>
          <w:i/>
          <w:color w:val="000000" w:themeColor="text1"/>
          <w:sz w:val="24"/>
          <w:szCs w:val="24"/>
        </w:rPr>
        <w:t>An</w:t>
      </w:r>
      <w:proofErr w:type="gramEnd"/>
      <w:r w:rsidRPr="003E481C">
        <w:rPr>
          <w:rFonts w:ascii="Times New Roman" w:hAnsi="Times New Roman" w:cs="Times New Roman"/>
          <w:b/>
          <w:i/>
          <w:color w:val="000000" w:themeColor="text1"/>
          <w:sz w:val="24"/>
          <w:szCs w:val="24"/>
        </w:rPr>
        <w:t xml:space="preserve"> officer who has no quarters may receive a housing allowance in respect of accommodation suitable and according to his rank.</w:t>
      </w:r>
    </w:p>
    <w:p w:rsidR="001446F9" w:rsidRPr="003E481C" w:rsidRDefault="001446F9" w:rsidP="001446F9">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According to part 1 of the Seventh schedule to the above regulations,</w:t>
      </w:r>
    </w:p>
    <w:p w:rsidR="001446F9" w:rsidRPr="003E481C" w:rsidRDefault="001446F9" w:rsidP="001446F9">
      <w:pPr>
        <w:spacing w:after="0" w:line="360" w:lineRule="auto"/>
        <w:jc w:val="both"/>
        <w:rPr>
          <w:rFonts w:ascii="Times New Roman" w:hAnsi="Times New Roman" w:cs="Times New Roman"/>
          <w:b/>
          <w:i/>
          <w:color w:val="000000" w:themeColor="text1"/>
          <w:sz w:val="24"/>
          <w:szCs w:val="24"/>
        </w:rPr>
      </w:pPr>
      <w:r w:rsidRPr="003E481C">
        <w:rPr>
          <w:rFonts w:ascii="Times New Roman" w:hAnsi="Times New Roman" w:cs="Times New Roman"/>
          <w:b/>
          <w:i/>
          <w:color w:val="000000" w:themeColor="text1"/>
          <w:sz w:val="24"/>
          <w:szCs w:val="24"/>
        </w:rPr>
        <w:t>A Major is entitled to a 3 bedroomed house.</w:t>
      </w:r>
    </w:p>
    <w:p w:rsidR="001446F9" w:rsidRPr="003E481C" w:rsidRDefault="001446F9" w:rsidP="001446F9">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The regulation further goes ahead to state that;</w:t>
      </w:r>
    </w:p>
    <w:p w:rsidR="001446F9" w:rsidRPr="003E481C" w:rsidRDefault="001446F9" w:rsidP="001446F9">
      <w:pPr>
        <w:spacing w:after="0" w:line="360" w:lineRule="auto"/>
        <w:jc w:val="both"/>
        <w:rPr>
          <w:rFonts w:ascii="Times New Roman" w:hAnsi="Times New Roman" w:cs="Times New Roman"/>
          <w:b/>
          <w:i/>
          <w:color w:val="000000" w:themeColor="text1"/>
          <w:sz w:val="24"/>
          <w:szCs w:val="24"/>
        </w:rPr>
      </w:pPr>
      <w:r w:rsidRPr="003E481C">
        <w:rPr>
          <w:rFonts w:ascii="Times New Roman" w:hAnsi="Times New Roman" w:cs="Times New Roman"/>
          <w:b/>
          <w:i/>
          <w:color w:val="000000" w:themeColor="text1"/>
          <w:sz w:val="24"/>
          <w:szCs w:val="24"/>
        </w:rPr>
        <w:t>An officer not housed shall be paid an amount calculated according to his rank and profession at the current value. An officer shall be deemed eligible for a house after service in the UPDF for four years.</w:t>
      </w:r>
    </w:p>
    <w:p w:rsidR="00F74C19" w:rsidRPr="003E481C" w:rsidRDefault="00F74C19" w:rsidP="001446F9">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 xml:space="preserve">The respondent has not attached any evidence of change of policy or amendment to the law in respect to the suspension of housing allowances. A serving officer ought to be accommodated or given housing allowances in accordance with the UPDF Act. </w:t>
      </w:r>
    </w:p>
    <w:p w:rsidR="001446F9" w:rsidRPr="003E481C" w:rsidRDefault="001446F9" w:rsidP="00954590">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It is the finding of this court that the applicant is entitled to housing allowance computed in accordance with the rates applicable duri</w:t>
      </w:r>
      <w:r w:rsidR="00F74C19" w:rsidRPr="003E481C">
        <w:rPr>
          <w:rFonts w:ascii="Times New Roman" w:hAnsi="Times New Roman" w:cs="Times New Roman"/>
          <w:color w:val="000000" w:themeColor="text1"/>
          <w:sz w:val="24"/>
          <w:szCs w:val="24"/>
        </w:rPr>
        <w:t xml:space="preserve">ng the different years and </w:t>
      </w:r>
      <w:r w:rsidRPr="003E481C">
        <w:rPr>
          <w:rFonts w:ascii="Times New Roman" w:hAnsi="Times New Roman" w:cs="Times New Roman"/>
          <w:color w:val="000000" w:themeColor="text1"/>
          <w:sz w:val="24"/>
          <w:szCs w:val="24"/>
        </w:rPr>
        <w:t>rank in the army at the given point in time.</w:t>
      </w:r>
    </w:p>
    <w:p w:rsidR="00A605A5" w:rsidRPr="003E481C" w:rsidRDefault="00A605A5" w:rsidP="00954590">
      <w:pPr>
        <w:spacing w:after="0" w:line="360" w:lineRule="auto"/>
        <w:jc w:val="both"/>
        <w:rPr>
          <w:rFonts w:ascii="Times New Roman" w:hAnsi="Times New Roman" w:cs="Times New Roman"/>
          <w:color w:val="000000" w:themeColor="text1"/>
          <w:sz w:val="24"/>
          <w:szCs w:val="24"/>
        </w:rPr>
      </w:pPr>
    </w:p>
    <w:p w:rsidR="00F74C19" w:rsidRPr="003E481C" w:rsidRDefault="00F74C19" w:rsidP="00F74C19">
      <w:pPr>
        <w:jc w:val="both"/>
        <w:rPr>
          <w:rFonts w:ascii="Times New Roman" w:hAnsi="Times New Roman" w:cs="Times New Roman"/>
          <w:b/>
          <w:i/>
          <w:sz w:val="24"/>
          <w:szCs w:val="24"/>
        </w:rPr>
      </w:pPr>
      <w:proofErr w:type="gramStart"/>
      <w:r w:rsidRPr="003E481C">
        <w:rPr>
          <w:rFonts w:ascii="Times New Roman" w:hAnsi="Times New Roman" w:cs="Times New Roman"/>
          <w:b/>
          <w:i/>
          <w:sz w:val="24"/>
          <w:szCs w:val="24"/>
        </w:rPr>
        <w:t>Whether the Applicant is entitled to payment in lieu of untaken leave.</w:t>
      </w:r>
      <w:proofErr w:type="gramEnd"/>
      <w:r w:rsidRPr="003E481C">
        <w:rPr>
          <w:rFonts w:ascii="Times New Roman" w:hAnsi="Times New Roman" w:cs="Times New Roman"/>
          <w:b/>
          <w:i/>
          <w:sz w:val="24"/>
          <w:szCs w:val="24"/>
        </w:rPr>
        <w:t xml:space="preserve"> </w:t>
      </w:r>
    </w:p>
    <w:p w:rsidR="00F74C19" w:rsidRPr="003E481C" w:rsidRDefault="00F74C19" w:rsidP="00F74C19">
      <w:pPr>
        <w:jc w:val="both"/>
        <w:rPr>
          <w:rFonts w:ascii="Times New Roman" w:hAnsi="Times New Roman" w:cs="Times New Roman"/>
          <w:b/>
          <w:sz w:val="24"/>
          <w:szCs w:val="24"/>
        </w:rPr>
      </w:pPr>
      <w:r w:rsidRPr="003E481C">
        <w:rPr>
          <w:rFonts w:ascii="Times New Roman" w:hAnsi="Times New Roman" w:cs="Times New Roman"/>
          <w:sz w:val="24"/>
          <w:szCs w:val="24"/>
        </w:rPr>
        <w:t xml:space="preserve">The above issue was already resolved as an admission. The applicant is entitled to payment in lieu of untaken leave amounting to </w:t>
      </w:r>
      <w:proofErr w:type="spellStart"/>
      <w:r w:rsidRPr="003E481C">
        <w:rPr>
          <w:rFonts w:ascii="Times New Roman" w:hAnsi="Times New Roman" w:cs="Times New Roman"/>
          <w:sz w:val="24"/>
          <w:szCs w:val="24"/>
        </w:rPr>
        <w:t>Ug</w:t>
      </w:r>
      <w:proofErr w:type="spellEnd"/>
      <w:r w:rsidRPr="003E481C">
        <w:rPr>
          <w:rFonts w:ascii="Times New Roman" w:hAnsi="Times New Roman" w:cs="Times New Roman"/>
          <w:sz w:val="24"/>
          <w:szCs w:val="24"/>
        </w:rPr>
        <w:t xml:space="preserve">. </w:t>
      </w:r>
      <w:proofErr w:type="spellStart"/>
      <w:r w:rsidRPr="003E481C">
        <w:rPr>
          <w:rFonts w:ascii="Times New Roman" w:hAnsi="Times New Roman" w:cs="Times New Roman"/>
          <w:sz w:val="24"/>
          <w:szCs w:val="24"/>
        </w:rPr>
        <w:t>Shs</w:t>
      </w:r>
      <w:proofErr w:type="spellEnd"/>
      <w:r w:rsidRPr="003E481C">
        <w:rPr>
          <w:rFonts w:ascii="Times New Roman" w:hAnsi="Times New Roman" w:cs="Times New Roman"/>
          <w:sz w:val="24"/>
          <w:szCs w:val="24"/>
        </w:rPr>
        <w:t xml:space="preserve">. </w:t>
      </w:r>
      <w:r w:rsidRPr="003E481C">
        <w:rPr>
          <w:rFonts w:ascii="Times New Roman" w:hAnsi="Times New Roman" w:cs="Times New Roman"/>
          <w:b/>
          <w:sz w:val="24"/>
          <w:szCs w:val="24"/>
        </w:rPr>
        <w:t>31,541,546.71/=</w:t>
      </w:r>
    </w:p>
    <w:p w:rsidR="00A605A5" w:rsidRPr="003E481C" w:rsidRDefault="00A605A5" w:rsidP="00A605A5">
      <w:pPr>
        <w:spacing w:after="0" w:line="240" w:lineRule="auto"/>
        <w:jc w:val="both"/>
        <w:rPr>
          <w:rFonts w:ascii="Times New Roman" w:hAnsi="Times New Roman" w:cs="Times New Roman"/>
          <w:b/>
          <w:sz w:val="24"/>
          <w:szCs w:val="24"/>
        </w:rPr>
      </w:pPr>
      <w:r w:rsidRPr="003E481C">
        <w:rPr>
          <w:rFonts w:ascii="Times New Roman" w:hAnsi="Times New Roman" w:cs="Times New Roman"/>
          <w:b/>
          <w:sz w:val="24"/>
          <w:szCs w:val="24"/>
        </w:rPr>
        <w:t>Whether the Applicant is entitled to General and aggravated damages?</w:t>
      </w:r>
    </w:p>
    <w:p w:rsidR="00A605A5" w:rsidRPr="003E481C" w:rsidRDefault="0059104F" w:rsidP="00A605A5">
      <w:pPr>
        <w:spacing w:after="0" w:line="360" w:lineRule="auto"/>
        <w:rPr>
          <w:rFonts w:ascii="Times New Roman" w:hAnsi="Times New Roman" w:cs="Times New Roman"/>
          <w:b/>
          <w:i/>
          <w:color w:val="000000" w:themeColor="text1"/>
          <w:sz w:val="24"/>
          <w:szCs w:val="24"/>
          <w:u w:val="single"/>
        </w:rPr>
      </w:pPr>
      <w:r w:rsidRPr="003E481C">
        <w:rPr>
          <w:rFonts w:ascii="Times New Roman" w:hAnsi="Times New Roman" w:cs="Times New Roman"/>
          <w:b/>
          <w:i/>
          <w:color w:val="000000" w:themeColor="text1"/>
          <w:sz w:val="24"/>
          <w:szCs w:val="24"/>
          <w:u w:val="single"/>
        </w:rPr>
        <w:t>General Damages</w:t>
      </w:r>
    </w:p>
    <w:p w:rsidR="00A605A5" w:rsidRPr="003E481C" w:rsidRDefault="00A605A5" w:rsidP="00A605A5">
      <w:pPr>
        <w:spacing w:after="0" w:line="360" w:lineRule="auto"/>
        <w:rPr>
          <w:rStyle w:val="BodyText1"/>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 xml:space="preserve">The applicant’s counsel submitted that, the purpose of general damages has been stated by </w:t>
      </w:r>
      <w:proofErr w:type="spellStart"/>
      <w:r w:rsidRPr="003E481C">
        <w:rPr>
          <w:rFonts w:ascii="Times New Roman" w:hAnsi="Times New Roman" w:cs="Times New Roman"/>
          <w:b/>
          <w:color w:val="000000" w:themeColor="text1"/>
          <w:sz w:val="24"/>
          <w:szCs w:val="24"/>
        </w:rPr>
        <w:t>Kitumba</w:t>
      </w:r>
      <w:proofErr w:type="spellEnd"/>
      <w:r w:rsidRPr="003E481C">
        <w:rPr>
          <w:rFonts w:ascii="Times New Roman" w:hAnsi="Times New Roman" w:cs="Times New Roman"/>
          <w:b/>
          <w:color w:val="000000" w:themeColor="text1"/>
          <w:sz w:val="24"/>
          <w:szCs w:val="24"/>
        </w:rPr>
        <w:t>, JSC</w:t>
      </w:r>
      <w:r w:rsidRPr="003E481C">
        <w:rPr>
          <w:rFonts w:ascii="Times New Roman" w:hAnsi="Times New Roman" w:cs="Times New Roman"/>
          <w:color w:val="000000" w:themeColor="text1"/>
          <w:sz w:val="24"/>
          <w:szCs w:val="24"/>
        </w:rPr>
        <w:t>, as she was then in In</w:t>
      </w:r>
      <w:r w:rsidRPr="003E481C">
        <w:rPr>
          <w:rFonts w:ascii="Times New Roman" w:hAnsi="Times New Roman" w:cs="Times New Roman"/>
          <w:b/>
          <w:color w:val="000000" w:themeColor="text1"/>
          <w:sz w:val="24"/>
          <w:szCs w:val="24"/>
        </w:rPr>
        <w:t xml:space="preserve"> OPUS V. HARVEST FARM SEEDS LTD Supreme Court Civil Appeal No.02 of 2012, </w:t>
      </w:r>
      <w:r w:rsidRPr="003E481C">
        <w:rPr>
          <w:rFonts w:ascii="Times New Roman" w:hAnsi="Times New Roman" w:cs="Times New Roman"/>
          <w:color w:val="000000" w:themeColor="text1"/>
          <w:sz w:val="24"/>
          <w:szCs w:val="24"/>
        </w:rPr>
        <w:t>when she</w:t>
      </w:r>
      <w:r w:rsidRPr="003E481C">
        <w:rPr>
          <w:rFonts w:ascii="Times New Roman" w:hAnsi="Times New Roman" w:cs="Times New Roman"/>
          <w:b/>
          <w:color w:val="000000" w:themeColor="text1"/>
          <w:sz w:val="24"/>
          <w:szCs w:val="24"/>
        </w:rPr>
        <w:t xml:space="preserve"> </w:t>
      </w:r>
      <w:r w:rsidRPr="003E481C">
        <w:rPr>
          <w:rFonts w:ascii="Times New Roman" w:hAnsi="Times New Roman" w:cs="Times New Roman"/>
          <w:color w:val="000000" w:themeColor="text1"/>
          <w:sz w:val="24"/>
          <w:szCs w:val="24"/>
        </w:rPr>
        <w:t>held that</w:t>
      </w:r>
      <w:r w:rsidRPr="003E481C">
        <w:rPr>
          <w:rFonts w:ascii="Times New Roman" w:hAnsi="Times New Roman" w:cs="Times New Roman"/>
          <w:b/>
          <w:i/>
          <w:color w:val="000000" w:themeColor="text1"/>
          <w:sz w:val="24"/>
          <w:szCs w:val="24"/>
        </w:rPr>
        <w:t xml:space="preserve"> “</w:t>
      </w:r>
      <w:r w:rsidRPr="003E481C">
        <w:rPr>
          <w:rStyle w:val="BodyText1"/>
          <w:rFonts w:ascii="Times New Roman" w:hAnsi="Times New Roman" w:cs="Times New Roman"/>
          <w:b/>
          <w:i/>
          <w:color w:val="000000" w:themeColor="text1"/>
          <w:sz w:val="24"/>
          <w:szCs w:val="24"/>
        </w:rPr>
        <w:t>General damages are</w:t>
      </w:r>
      <w:r w:rsidRPr="003E481C">
        <w:rPr>
          <w:rStyle w:val="Bodytext95pt"/>
          <w:rFonts w:ascii="Times New Roman" w:hAnsi="Times New Roman" w:cs="Times New Roman"/>
          <w:b/>
          <w:i/>
          <w:color w:val="000000" w:themeColor="text1"/>
          <w:sz w:val="24"/>
          <w:szCs w:val="24"/>
        </w:rPr>
        <w:t xml:space="preserve"> </w:t>
      </w:r>
      <w:r w:rsidRPr="003E481C">
        <w:rPr>
          <w:rStyle w:val="BodyText1"/>
          <w:rFonts w:ascii="Times New Roman" w:hAnsi="Times New Roman" w:cs="Times New Roman"/>
          <w:b/>
          <w:i/>
          <w:color w:val="000000" w:themeColor="text1"/>
          <w:sz w:val="24"/>
          <w:szCs w:val="24"/>
        </w:rPr>
        <w:t>compensatory in nature... They must be in the reasonable contemplation of parties to arise from the breach...”</w:t>
      </w:r>
    </w:p>
    <w:p w:rsidR="00A605A5" w:rsidRPr="003E481C" w:rsidRDefault="00A605A5" w:rsidP="00A605A5">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It was the applicant’s submission that his claims are based on the law hence the damages were in proper contemplation of the respondent. The respondent contemplated that if the laws relating to the claims herein are not complied with, the victims, like the applicant would seek legal redress including general damages. Therefore, this is a proper case for award of general damages.</w:t>
      </w:r>
    </w:p>
    <w:p w:rsidR="00A605A5" w:rsidRPr="003E481C" w:rsidRDefault="00A605A5" w:rsidP="00A605A5">
      <w:pPr>
        <w:spacing w:after="0" w:line="360" w:lineRule="auto"/>
        <w:jc w:val="both"/>
        <w:rPr>
          <w:rStyle w:val="FontStyle55"/>
          <w:rFonts w:ascii="Times New Roman" w:hAnsi="Times New Roman" w:cs="Times New Roman"/>
          <w:color w:val="000000" w:themeColor="text1"/>
          <w:sz w:val="24"/>
          <w:szCs w:val="24"/>
        </w:rPr>
      </w:pPr>
      <w:r w:rsidRPr="003E481C">
        <w:rPr>
          <w:rStyle w:val="FontStyle55"/>
          <w:rFonts w:ascii="Times New Roman" w:hAnsi="Times New Roman" w:cs="Times New Roman"/>
          <w:color w:val="000000" w:themeColor="text1"/>
          <w:sz w:val="24"/>
          <w:szCs w:val="24"/>
        </w:rPr>
        <w:t xml:space="preserve">Relating the above to the instant case, the applicant has proved and demonstrated that as a professional senior officer, he was expectant that at the time of retirement, he would be paid his emoluments as per the law. However, to his surprise, on retirement, he was </w:t>
      </w:r>
      <w:proofErr w:type="gramStart"/>
      <w:r w:rsidRPr="003E481C">
        <w:rPr>
          <w:rStyle w:val="FontStyle55"/>
          <w:rFonts w:ascii="Times New Roman" w:hAnsi="Times New Roman" w:cs="Times New Roman"/>
          <w:color w:val="000000" w:themeColor="text1"/>
          <w:sz w:val="24"/>
          <w:szCs w:val="24"/>
        </w:rPr>
        <w:t>give</w:t>
      </w:r>
      <w:proofErr w:type="gramEnd"/>
      <w:r w:rsidRPr="003E481C">
        <w:rPr>
          <w:rStyle w:val="FontStyle55"/>
          <w:rFonts w:ascii="Times New Roman" w:hAnsi="Times New Roman" w:cs="Times New Roman"/>
          <w:color w:val="000000" w:themeColor="text1"/>
          <w:sz w:val="24"/>
          <w:szCs w:val="24"/>
        </w:rPr>
        <w:t xml:space="preserve"> peanuts.</w:t>
      </w:r>
    </w:p>
    <w:p w:rsidR="00A605A5" w:rsidRPr="003E481C" w:rsidRDefault="00A605A5" w:rsidP="00A605A5">
      <w:pPr>
        <w:spacing w:after="0" w:line="360" w:lineRule="auto"/>
        <w:jc w:val="both"/>
        <w:rPr>
          <w:rStyle w:val="FontStyle55"/>
          <w:rFonts w:ascii="Times New Roman" w:hAnsi="Times New Roman" w:cs="Times New Roman"/>
          <w:color w:val="000000" w:themeColor="text1"/>
          <w:sz w:val="24"/>
          <w:szCs w:val="24"/>
        </w:rPr>
      </w:pPr>
    </w:p>
    <w:p w:rsidR="00A605A5" w:rsidRPr="003E481C" w:rsidRDefault="00A605A5" w:rsidP="00A605A5">
      <w:pPr>
        <w:spacing w:after="0" w:line="360" w:lineRule="auto"/>
        <w:jc w:val="both"/>
        <w:rPr>
          <w:rStyle w:val="FontStyle55"/>
          <w:rFonts w:ascii="Times New Roman" w:hAnsi="Times New Roman" w:cs="Times New Roman"/>
          <w:color w:val="000000" w:themeColor="text1"/>
          <w:sz w:val="24"/>
          <w:szCs w:val="24"/>
        </w:rPr>
      </w:pPr>
      <w:r w:rsidRPr="003E481C">
        <w:rPr>
          <w:rStyle w:val="FontStyle55"/>
          <w:rFonts w:ascii="Times New Roman" w:hAnsi="Times New Roman" w:cs="Times New Roman"/>
          <w:color w:val="000000" w:themeColor="text1"/>
          <w:sz w:val="24"/>
          <w:szCs w:val="24"/>
        </w:rPr>
        <w:t xml:space="preserve">It was the contention of the applicant that </w:t>
      </w:r>
      <w:r w:rsidR="00B24ED6" w:rsidRPr="003E481C">
        <w:rPr>
          <w:rStyle w:val="FontStyle55"/>
          <w:rFonts w:ascii="Times New Roman" w:hAnsi="Times New Roman" w:cs="Times New Roman"/>
          <w:color w:val="000000" w:themeColor="text1"/>
          <w:sz w:val="24"/>
          <w:szCs w:val="24"/>
        </w:rPr>
        <w:t xml:space="preserve">he could not </w:t>
      </w:r>
      <w:r w:rsidRPr="003E481C">
        <w:rPr>
          <w:rStyle w:val="FontStyle55"/>
          <w:rFonts w:ascii="Times New Roman" w:hAnsi="Times New Roman" w:cs="Times New Roman"/>
          <w:color w:val="000000" w:themeColor="text1"/>
          <w:sz w:val="24"/>
          <w:szCs w:val="24"/>
        </w:rPr>
        <w:t>make any meaningful investment with the little pay as terminal benefits due to wrongful computation of his entitlements. Since he retired from the army at 45 years and used most of his useful life serving his country.</w:t>
      </w:r>
    </w:p>
    <w:p w:rsidR="008F56C7" w:rsidRPr="003E481C" w:rsidRDefault="008F56C7" w:rsidP="00A605A5">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 xml:space="preserve">The case of </w:t>
      </w:r>
      <w:r w:rsidRPr="003E481C">
        <w:rPr>
          <w:rFonts w:ascii="Times New Roman" w:hAnsi="Times New Roman" w:cs="Times New Roman"/>
          <w:b/>
          <w:color w:val="000000" w:themeColor="text1"/>
          <w:sz w:val="24"/>
          <w:szCs w:val="24"/>
        </w:rPr>
        <w:t xml:space="preserve">OMUNYOKOL V. ATTORNEY GENERAL Supreme Court Civil Appeal No. 06 </w:t>
      </w:r>
      <w:r w:rsidRPr="003E481C">
        <w:rPr>
          <w:rFonts w:ascii="Times New Roman" w:hAnsi="Times New Roman" w:cs="Times New Roman"/>
          <w:color w:val="000000" w:themeColor="text1"/>
          <w:sz w:val="24"/>
          <w:szCs w:val="24"/>
        </w:rPr>
        <w:t>of</w:t>
      </w:r>
      <w:r w:rsidRPr="003E481C">
        <w:rPr>
          <w:rFonts w:ascii="Times New Roman" w:hAnsi="Times New Roman" w:cs="Times New Roman"/>
          <w:b/>
          <w:color w:val="000000" w:themeColor="text1"/>
          <w:sz w:val="24"/>
          <w:szCs w:val="24"/>
        </w:rPr>
        <w:t xml:space="preserve"> 2012,</w:t>
      </w:r>
      <w:r w:rsidRPr="003E481C">
        <w:rPr>
          <w:rFonts w:ascii="Times New Roman" w:hAnsi="Times New Roman" w:cs="Times New Roman"/>
          <w:color w:val="000000" w:themeColor="text1"/>
          <w:sz w:val="24"/>
          <w:szCs w:val="24"/>
        </w:rPr>
        <w:t>cited by the applicant’s counsel does not offer any guidance and extremely distinguishable in both law and facts. It was a case of breach of contract of employment/wrongful termination. In the present case, it was a proper retirement after service.</w:t>
      </w:r>
    </w:p>
    <w:p w:rsidR="008F56C7" w:rsidRPr="003E481C" w:rsidRDefault="008F56C7" w:rsidP="00B24ED6">
      <w:p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 xml:space="preserve">General damages are such as the law will presume to be direct natural probable consequence of the act complained of. In quantification of damages, the court must bear in mind the fact that the plaintiff must be put in the position he would have been had he not suffered the wrong. The basic measure of damage is restitution. See </w:t>
      </w:r>
      <w:proofErr w:type="spellStart"/>
      <w:r w:rsidRPr="003E481C">
        <w:rPr>
          <w:rFonts w:ascii="Times New Roman" w:hAnsi="Times New Roman" w:cs="Times New Roman"/>
          <w:b/>
          <w:i/>
          <w:sz w:val="24"/>
          <w:szCs w:val="24"/>
          <w:lang w:val="en-GB"/>
        </w:rPr>
        <w:t>Dr.</w:t>
      </w:r>
      <w:proofErr w:type="spellEnd"/>
      <w:r w:rsidRPr="003E481C">
        <w:rPr>
          <w:rFonts w:ascii="Times New Roman" w:hAnsi="Times New Roman" w:cs="Times New Roman"/>
          <w:b/>
          <w:i/>
          <w:sz w:val="24"/>
          <w:szCs w:val="24"/>
          <w:lang w:val="en-GB"/>
        </w:rPr>
        <w:t xml:space="preserve"> Denis </w:t>
      </w:r>
      <w:proofErr w:type="spellStart"/>
      <w:r w:rsidRPr="003E481C">
        <w:rPr>
          <w:rFonts w:ascii="Times New Roman" w:hAnsi="Times New Roman" w:cs="Times New Roman"/>
          <w:b/>
          <w:i/>
          <w:sz w:val="24"/>
          <w:szCs w:val="24"/>
          <w:lang w:val="en-GB"/>
        </w:rPr>
        <w:t>Lwamafa</w:t>
      </w:r>
      <w:proofErr w:type="spellEnd"/>
      <w:r w:rsidRPr="003E481C">
        <w:rPr>
          <w:rFonts w:ascii="Times New Roman" w:hAnsi="Times New Roman" w:cs="Times New Roman"/>
          <w:b/>
          <w:i/>
          <w:sz w:val="24"/>
          <w:szCs w:val="24"/>
          <w:lang w:val="en-GB"/>
        </w:rPr>
        <w:t xml:space="preserve"> </w:t>
      </w:r>
      <w:proofErr w:type="spellStart"/>
      <w:r w:rsidRPr="003E481C">
        <w:rPr>
          <w:rFonts w:ascii="Times New Roman" w:hAnsi="Times New Roman" w:cs="Times New Roman"/>
          <w:b/>
          <w:i/>
          <w:sz w:val="24"/>
          <w:szCs w:val="24"/>
          <w:lang w:val="en-GB"/>
        </w:rPr>
        <w:t>vs</w:t>
      </w:r>
      <w:proofErr w:type="spellEnd"/>
      <w:r w:rsidRPr="003E481C">
        <w:rPr>
          <w:rFonts w:ascii="Times New Roman" w:hAnsi="Times New Roman" w:cs="Times New Roman"/>
          <w:b/>
          <w:i/>
          <w:sz w:val="24"/>
          <w:szCs w:val="24"/>
          <w:lang w:val="en-GB"/>
        </w:rPr>
        <w:t xml:space="preserve"> Attorney General HCCS No. 79 of 1983 [1992] 1 KALR 21</w:t>
      </w:r>
    </w:p>
    <w:p w:rsidR="008F56C7" w:rsidRPr="003E481C" w:rsidRDefault="008F56C7" w:rsidP="00B24ED6">
      <w:p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t xml:space="preserve">The character of the acts themselves, which produce the damage, the circumstances under which these acts are done, must regulate the degree of certainty and particularity with which the damage </w:t>
      </w:r>
      <w:r w:rsidRPr="003E481C">
        <w:rPr>
          <w:rFonts w:ascii="Times New Roman" w:hAnsi="Times New Roman" w:cs="Times New Roman"/>
          <w:sz w:val="24"/>
          <w:szCs w:val="24"/>
          <w:lang w:val="en-GB"/>
        </w:rPr>
        <w:lastRenderedPageBreak/>
        <w:t xml:space="preserve">done ought to be stated and proved. As much certainty and particularity must be insisted on, both in pleading and proof of damage, as is reasonable, having regard to the circumstance and nature of the acts themselves by which the damage is done. See </w:t>
      </w:r>
      <w:proofErr w:type="spellStart"/>
      <w:r w:rsidRPr="003E481C">
        <w:rPr>
          <w:rFonts w:ascii="Times New Roman" w:hAnsi="Times New Roman" w:cs="Times New Roman"/>
          <w:b/>
          <w:i/>
          <w:sz w:val="24"/>
          <w:szCs w:val="24"/>
          <w:lang w:val="en-GB"/>
        </w:rPr>
        <w:t>Ouma</w:t>
      </w:r>
      <w:proofErr w:type="spellEnd"/>
      <w:r w:rsidRPr="003E481C">
        <w:rPr>
          <w:rFonts w:ascii="Times New Roman" w:hAnsi="Times New Roman" w:cs="Times New Roman"/>
          <w:b/>
          <w:i/>
          <w:sz w:val="24"/>
          <w:szCs w:val="24"/>
          <w:lang w:val="en-GB"/>
        </w:rPr>
        <w:t xml:space="preserve"> </w:t>
      </w:r>
      <w:proofErr w:type="spellStart"/>
      <w:r w:rsidR="00B24ED6" w:rsidRPr="003E481C">
        <w:rPr>
          <w:rFonts w:ascii="Times New Roman" w:hAnsi="Times New Roman" w:cs="Times New Roman"/>
          <w:b/>
          <w:i/>
          <w:sz w:val="24"/>
          <w:szCs w:val="24"/>
          <w:lang w:val="en-GB"/>
        </w:rPr>
        <w:t>V</w:t>
      </w:r>
      <w:r w:rsidRPr="003E481C">
        <w:rPr>
          <w:rFonts w:ascii="Times New Roman" w:hAnsi="Times New Roman" w:cs="Times New Roman"/>
          <w:b/>
          <w:i/>
          <w:sz w:val="24"/>
          <w:szCs w:val="24"/>
          <w:lang w:val="en-GB"/>
        </w:rPr>
        <w:t>s</w:t>
      </w:r>
      <w:proofErr w:type="spellEnd"/>
      <w:r w:rsidRPr="003E481C">
        <w:rPr>
          <w:rFonts w:ascii="Times New Roman" w:hAnsi="Times New Roman" w:cs="Times New Roman"/>
          <w:b/>
          <w:i/>
          <w:sz w:val="24"/>
          <w:szCs w:val="24"/>
          <w:lang w:val="en-GB"/>
        </w:rPr>
        <w:t xml:space="preserve"> Nairobi City Council [1976] KLR 298.</w:t>
      </w:r>
    </w:p>
    <w:p w:rsidR="008F56C7" w:rsidRPr="003E481C" w:rsidRDefault="008F56C7" w:rsidP="00A605A5">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Since the applicant diligently served the army for over 30 years and retired at the age of 45 years, it was incumbent upon the responsible officer to compute his entitlements properly so that he could make meaningful investment and be able to leave a decent life of a retired Major.</w:t>
      </w:r>
    </w:p>
    <w:p w:rsidR="008F56C7" w:rsidRPr="003E481C" w:rsidRDefault="008F56C7" w:rsidP="00A605A5">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The applicant is awarded 80,000,000/=</w:t>
      </w:r>
      <w:r w:rsidR="0059104F" w:rsidRPr="003E481C">
        <w:rPr>
          <w:rFonts w:ascii="Times New Roman" w:hAnsi="Times New Roman" w:cs="Times New Roman"/>
          <w:color w:val="000000" w:themeColor="text1"/>
          <w:sz w:val="24"/>
          <w:szCs w:val="24"/>
        </w:rPr>
        <w:t xml:space="preserve"> as general damages for inconvenience that he suffered by the failure to be paid his terminal benefits in accordance to his position as a retiring soldier.</w:t>
      </w:r>
    </w:p>
    <w:p w:rsidR="0059104F" w:rsidRPr="003E481C" w:rsidRDefault="0059104F" w:rsidP="00A605A5">
      <w:pPr>
        <w:spacing w:after="0" w:line="360" w:lineRule="auto"/>
        <w:jc w:val="both"/>
        <w:rPr>
          <w:rFonts w:ascii="Times New Roman" w:hAnsi="Times New Roman" w:cs="Times New Roman"/>
          <w:b/>
          <w:color w:val="000000" w:themeColor="text1"/>
          <w:sz w:val="24"/>
          <w:szCs w:val="24"/>
          <w:u w:val="single"/>
        </w:rPr>
      </w:pPr>
      <w:r w:rsidRPr="003E481C">
        <w:rPr>
          <w:rFonts w:ascii="Times New Roman" w:hAnsi="Times New Roman" w:cs="Times New Roman"/>
          <w:b/>
          <w:color w:val="000000" w:themeColor="text1"/>
          <w:sz w:val="24"/>
          <w:szCs w:val="24"/>
          <w:u w:val="single"/>
        </w:rPr>
        <w:t>Aggravated Damages</w:t>
      </w:r>
    </w:p>
    <w:p w:rsidR="0059104F" w:rsidRPr="003E481C" w:rsidRDefault="0059104F" w:rsidP="0059104F">
      <w:pPr>
        <w:spacing w:after="0" w:line="360" w:lineRule="auto"/>
        <w:jc w:val="both"/>
        <w:rPr>
          <w:rFonts w:ascii="Times New Roman" w:hAnsi="Times New Roman" w:cs="Times New Roman"/>
          <w:b/>
          <w:i/>
          <w:color w:val="000000" w:themeColor="text1"/>
          <w:sz w:val="24"/>
          <w:szCs w:val="24"/>
        </w:rPr>
      </w:pPr>
      <w:r w:rsidRPr="003E481C">
        <w:rPr>
          <w:rFonts w:ascii="Times New Roman" w:hAnsi="Times New Roman" w:cs="Times New Roman"/>
          <w:color w:val="000000" w:themeColor="text1"/>
          <w:sz w:val="24"/>
          <w:szCs w:val="24"/>
        </w:rPr>
        <w:t xml:space="preserve">The </w:t>
      </w:r>
      <w:r w:rsidRPr="003E481C">
        <w:rPr>
          <w:rFonts w:ascii="Times New Roman" w:hAnsi="Times New Roman" w:cs="Times New Roman"/>
          <w:b/>
          <w:color w:val="000000" w:themeColor="text1"/>
          <w:sz w:val="24"/>
          <w:szCs w:val="24"/>
        </w:rPr>
        <w:t>general principle on aggravated damages</w:t>
      </w:r>
      <w:r w:rsidRPr="003E481C">
        <w:rPr>
          <w:rFonts w:ascii="Times New Roman" w:hAnsi="Times New Roman" w:cs="Times New Roman"/>
          <w:color w:val="000000" w:themeColor="text1"/>
          <w:sz w:val="24"/>
          <w:szCs w:val="24"/>
        </w:rPr>
        <w:t xml:space="preserve"> has been stated by </w:t>
      </w:r>
      <w:proofErr w:type="spellStart"/>
      <w:r w:rsidRPr="003E481C">
        <w:rPr>
          <w:rFonts w:ascii="Times New Roman" w:hAnsi="Times New Roman" w:cs="Times New Roman"/>
          <w:b/>
          <w:color w:val="000000" w:themeColor="text1"/>
          <w:sz w:val="24"/>
          <w:szCs w:val="24"/>
        </w:rPr>
        <w:t>Katureebe</w:t>
      </w:r>
      <w:proofErr w:type="spellEnd"/>
      <w:r w:rsidRPr="003E481C">
        <w:rPr>
          <w:rFonts w:ascii="Times New Roman" w:hAnsi="Times New Roman" w:cs="Times New Roman"/>
          <w:b/>
          <w:color w:val="000000" w:themeColor="text1"/>
          <w:sz w:val="24"/>
          <w:szCs w:val="24"/>
        </w:rPr>
        <w:t>, JSC</w:t>
      </w:r>
      <w:r w:rsidRPr="003E481C">
        <w:rPr>
          <w:rFonts w:ascii="Times New Roman" w:hAnsi="Times New Roman" w:cs="Times New Roman"/>
          <w:color w:val="000000" w:themeColor="text1"/>
          <w:sz w:val="24"/>
          <w:szCs w:val="24"/>
        </w:rPr>
        <w:t xml:space="preserve">, has he was then in </w:t>
      </w:r>
      <w:r w:rsidRPr="003E481C">
        <w:rPr>
          <w:rFonts w:ascii="Times New Roman" w:hAnsi="Times New Roman" w:cs="Times New Roman"/>
          <w:b/>
          <w:color w:val="000000" w:themeColor="text1"/>
          <w:sz w:val="24"/>
          <w:szCs w:val="24"/>
        </w:rPr>
        <w:t>ZAABWE V. ORIENT BANK &amp; ORS</w:t>
      </w:r>
      <w:r w:rsidR="00B24ED6" w:rsidRPr="003E481C">
        <w:rPr>
          <w:rFonts w:ascii="Times New Roman" w:hAnsi="Times New Roman" w:cs="Times New Roman"/>
          <w:b/>
          <w:color w:val="000000" w:themeColor="text1"/>
          <w:sz w:val="24"/>
          <w:szCs w:val="24"/>
        </w:rPr>
        <w:t xml:space="preserve"> </w:t>
      </w:r>
      <w:r w:rsidRPr="003E481C">
        <w:rPr>
          <w:rFonts w:ascii="Times New Roman" w:hAnsi="Times New Roman" w:cs="Times New Roman"/>
          <w:color w:val="000000" w:themeColor="text1"/>
          <w:sz w:val="24"/>
          <w:szCs w:val="24"/>
        </w:rPr>
        <w:t xml:space="preserve">(Supra) where he stated that </w:t>
      </w:r>
      <w:r w:rsidRPr="003E481C">
        <w:rPr>
          <w:rFonts w:ascii="Times New Roman" w:hAnsi="Times New Roman" w:cs="Times New Roman"/>
          <w:b/>
          <w:i/>
          <w:color w:val="000000" w:themeColor="text1"/>
          <w:sz w:val="24"/>
          <w:szCs w:val="24"/>
        </w:rPr>
        <w:t>“</w:t>
      </w:r>
      <w:r w:rsidRPr="003E481C">
        <w:rPr>
          <w:rFonts w:ascii="Times New Roman" w:eastAsia="Times New Roman" w:hAnsi="Times New Roman" w:cs="Times New Roman"/>
          <w:b/>
          <w:i/>
          <w:color w:val="000000" w:themeColor="text1"/>
          <w:sz w:val="24"/>
          <w:szCs w:val="24"/>
        </w:rPr>
        <w:t>…with aggravated damages…</w:t>
      </w:r>
      <w:r w:rsidRPr="003E481C">
        <w:rPr>
          <w:rFonts w:ascii="Times New Roman" w:eastAsia="Times New Roman" w:hAnsi="Times New Roman" w:cs="Times New Roman"/>
          <w:b/>
          <w:bCs/>
          <w:i/>
          <w:iCs/>
          <w:color w:val="000000" w:themeColor="text1"/>
          <w:sz w:val="24"/>
          <w:szCs w:val="24"/>
        </w:rPr>
        <w:t>It is well established that when damages are at large and a court is making a general award, it may take into account factors such as malice or arrogance on the part of the defendant and this injury suffered by the plaintiff, as, for example, by causing him humiliation or distress. Damages enhanced on account of such aggravation are regarded as still being essentially compensatory in nature…”</w:t>
      </w:r>
    </w:p>
    <w:p w:rsidR="0059104F" w:rsidRPr="003E481C" w:rsidRDefault="0059104F" w:rsidP="0059104F">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 xml:space="preserve">Therefore, in determining whether the applicant is entitled to aggravated damages, there is </w:t>
      </w:r>
      <w:proofErr w:type="gramStart"/>
      <w:r w:rsidRPr="003E481C">
        <w:rPr>
          <w:rFonts w:ascii="Times New Roman" w:hAnsi="Times New Roman" w:cs="Times New Roman"/>
          <w:color w:val="000000" w:themeColor="text1"/>
          <w:sz w:val="24"/>
          <w:szCs w:val="24"/>
        </w:rPr>
        <w:t>need</w:t>
      </w:r>
      <w:proofErr w:type="gramEnd"/>
      <w:r w:rsidRPr="003E481C">
        <w:rPr>
          <w:rFonts w:ascii="Times New Roman" w:hAnsi="Times New Roman" w:cs="Times New Roman"/>
          <w:color w:val="000000" w:themeColor="text1"/>
          <w:sz w:val="24"/>
          <w:szCs w:val="24"/>
        </w:rPr>
        <w:t xml:space="preserve"> to look at the conduct of the Respondent in this case. Well aware that the applicant was entitled to the claims herein part of which he has admitted, the respondent went ahead to render the applicant unemployed through retirement without paying him his full benefits. </w:t>
      </w:r>
    </w:p>
    <w:p w:rsidR="0059104F" w:rsidRPr="003E481C" w:rsidRDefault="0059104F" w:rsidP="0059104F">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 xml:space="preserve">The applicant contended that the respondent is a public body who is supposed to observe strict compliance with the laws of this country and where he disobeys them with </w:t>
      </w:r>
      <w:proofErr w:type="gramStart"/>
      <w:r w:rsidRPr="003E481C">
        <w:rPr>
          <w:rFonts w:ascii="Times New Roman" w:hAnsi="Times New Roman" w:cs="Times New Roman"/>
          <w:color w:val="000000" w:themeColor="text1"/>
          <w:sz w:val="24"/>
          <w:szCs w:val="24"/>
        </w:rPr>
        <w:t>impunity,</w:t>
      </w:r>
      <w:proofErr w:type="gramEnd"/>
      <w:r w:rsidRPr="003E481C">
        <w:rPr>
          <w:rFonts w:ascii="Times New Roman" w:hAnsi="Times New Roman" w:cs="Times New Roman"/>
          <w:color w:val="000000" w:themeColor="text1"/>
          <w:sz w:val="24"/>
          <w:szCs w:val="24"/>
        </w:rPr>
        <w:t xml:space="preserve"> moreover to the detriment of gallant members of The </w:t>
      </w:r>
      <w:proofErr w:type="spellStart"/>
      <w:r w:rsidRPr="003E481C">
        <w:rPr>
          <w:rFonts w:ascii="Times New Roman" w:hAnsi="Times New Roman" w:cs="Times New Roman"/>
          <w:color w:val="000000" w:themeColor="text1"/>
          <w:sz w:val="24"/>
          <w:szCs w:val="24"/>
        </w:rPr>
        <w:t>Defence</w:t>
      </w:r>
      <w:proofErr w:type="spellEnd"/>
      <w:r w:rsidRPr="003E481C">
        <w:rPr>
          <w:rFonts w:ascii="Times New Roman" w:hAnsi="Times New Roman" w:cs="Times New Roman"/>
          <w:color w:val="000000" w:themeColor="text1"/>
          <w:sz w:val="24"/>
          <w:szCs w:val="24"/>
        </w:rPr>
        <w:t xml:space="preserve"> Forces who protect the sovereignty of this nation, there can be no less that aggravated damages.</w:t>
      </w:r>
    </w:p>
    <w:p w:rsidR="0059104F" w:rsidRPr="003E481C" w:rsidRDefault="0059104F" w:rsidP="0059104F">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 xml:space="preserve">This court has </w:t>
      </w:r>
      <w:r w:rsidR="004740D0" w:rsidRPr="003E481C">
        <w:rPr>
          <w:rFonts w:ascii="Times New Roman" w:hAnsi="Times New Roman" w:cs="Times New Roman"/>
          <w:color w:val="000000" w:themeColor="text1"/>
          <w:sz w:val="24"/>
          <w:szCs w:val="24"/>
        </w:rPr>
        <w:t xml:space="preserve">not </w:t>
      </w:r>
      <w:r w:rsidRPr="003E481C">
        <w:rPr>
          <w:rFonts w:ascii="Times New Roman" w:hAnsi="Times New Roman" w:cs="Times New Roman"/>
          <w:color w:val="000000" w:themeColor="text1"/>
          <w:sz w:val="24"/>
          <w:szCs w:val="24"/>
        </w:rPr>
        <w:t>come across any cogent evidence that would justify the award of aggravated damages. There is nothing aggravating in the nature of this case, the applicant</w:t>
      </w:r>
      <w:r w:rsidR="004740D0" w:rsidRPr="003E481C">
        <w:rPr>
          <w:rFonts w:ascii="Times New Roman" w:hAnsi="Times New Roman" w:cs="Times New Roman"/>
          <w:color w:val="000000" w:themeColor="text1"/>
          <w:sz w:val="24"/>
          <w:szCs w:val="24"/>
        </w:rPr>
        <w:t xml:space="preserve"> retired and identified an error in computation of his terminal benefits and has not received any payment in lieu of leave like all other serving officers.</w:t>
      </w:r>
    </w:p>
    <w:p w:rsidR="004740D0" w:rsidRPr="003E481C" w:rsidRDefault="004740D0" w:rsidP="0059104F">
      <w:pPr>
        <w:spacing w:after="0" w:line="360" w:lineRule="auto"/>
        <w:jc w:val="both"/>
        <w:rPr>
          <w:rFonts w:ascii="Times New Roman" w:hAnsi="Times New Roman" w:cs="Times New Roman"/>
          <w:color w:val="000000" w:themeColor="text1"/>
          <w:sz w:val="24"/>
          <w:szCs w:val="24"/>
        </w:rPr>
      </w:pPr>
      <w:r w:rsidRPr="003E481C">
        <w:rPr>
          <w:rFonts w:ascii="Times New Roman" w:hAnsi="Times New Roman" w:cs="Times New Roman"/>
          <w:color w:val="000000" w:themeColor="text1"/>
          <w:sz w:val="24"/>
          <w:szCs w:val="24"/>
        </w:rPr>
        <w:t>I decline to award any aggravated damages.</w:t>
      </w:r>
    </w:p>
    <w:p w:rsidR="004740D0" w:rsidRPr="003E481C" w:rsidRDefault="004740D0" w:rsidP="004740D0">
      <w:pPr>
        <w:spacing w:after="0" w:line="240" w:lineRule="auto"/>
        <w:jc w:val="both"/>
        <w:rPr>
          <w:rFonts w:ascii="Times New Roman" w:hAnsi="Times New Roman" w:cs="Times New Roman"/>
          <w:b/>
          <w:sz w:val="24"/>
          <w:szCs w:val="24"/>
        </w:rPr>
      </w:pPr>
      <w:r w:rsidRPr="003E481C">
        <w:rPr>
          <w:rFonts w:ascii="Times New Roman" w:hAnsi="Times New Roman" w:cs="Times New Roman"/>
          <w:b/>
          <w:sz w:val="24"/>
          <w:szCs w:val="24"/>
        </w:rPr>
        <w:t>Whether there are any other remedies available to the parties?</w:t>
      </w:r>
    </w:p>
    <w:p w:rsidR="00DD6DEF" w:rsidRPr="003E481C" w:rsidRDefault="00DD6DEF" w:rsidP="004740D0">
      <w:pPr>
        <w:spacing w:after="0" w:line="240" w:lineRule="auto"/>
        <w:jc w:val="both"/>
        <w:rPr>
          <w:rFonts w:ascii="Times New Roman" w:hAnsi="Times New Roman" w:cs="Times New Roman"/>
          <w:b/>
          <w:sz w:val="24"/>
          <w:szCs w:val="24"/>
        </w:rPr>
      </w:pPr>
    </w:p>
    <w:p w:rsidR="004740D0" w:rsidRPr="003E481C" w:rsidRDefault="004740D0" w:rsidP="004740D0">
      <w:pPr>
        <w:pStyle w:val="ListParagraph"/>
        <w:numPr>
          <w:ilvl w:val="0"/>
          <w:numId w:val="20"/>
        </w:numPr>
        <w:jc w:val="both"/>
        <w:rPr>
          <w:rFonts w:ascii="Times New Roman" w:hAnsi="Times New Roman" w:cs="Times New Roman"/>
          <w:sz w:val="24"/>
          <w:szCs w:val="24"/>
          <w:lang w:val="en-GB"/>
        </w:rPr>
      </w:pPr>
      <w:r w:rsidRPr="003E481C">
        <w:rPr>
          <w:rFonts w:ascii="Times New Roman" w:hAnsi="Times New Roman" w:cs="Times New Roman"/>
          <w:sz w:val="24"/>
          <w:szCs w:val="24"/>
          <w:lang w:val="en-GB"/>
        </w:rPr>
        <w:lastRenderedPageBreak/>
        <w:t>The applicant ought to be paid professional allowance as a lawyer during the time he served while he possessed the qualification.</w:t>
      </w:r>
    </w:p>
    <w:p w:rsidR="00DD6DEF" w:rsidRPr="003E481C" w:rsidRDefault="00DD6DEF" w:rsidP="00DD6DEF">
      <w:pPr>
        <w:pStyle w:val="ListParagraph"/>
        <w:jc w:val="both"/>
        <w:rPr>
          <w:rFonts w:ascii="Times New Roman" w:hAnsi="Times New Roman" w:cs="Times New Roman"/>
          <w:sz w:val="24"/>
          <w:szCs w:val="24"/>
          <w:lang w:val="en-GB"/>
        </w:rPr>
      </w:pPr>
    </w:p>
    <w:p w:rsidR="000A18A8" w:rsidRPr="003E481C" w:rsidRDefault="000A18A8" w:rsidP="000A18A8">
      <w:pPr>
        <w:pStyle w:val="ListParagraph"/>
        <w:numPr>
          <w:ilvl w:val="0"/>
          <w:numId w:val="20"/>
        </w:numPr>
        <w:jc w:val="both"/>
        <w:rPr>
          <w:rFonts w:ascii="Times New Roman" w:hAnsi="Times New Roman" w:cs="Times New Roman"/>
          <w:sz w:val="24"/>
          <w:szCs w:val="24"/>
        </w:rPr>
      </w:pPr>
      <w:r w:rsidRPr="003E481C">
        <w:rPr>
          <w:rFonts w:ascii="Times New Roman" w:hAnsi="Times New Roman" w:cs="Times New Roman"/>
          <w:sz w:val="24"/>
          <w:szCs w:val="24"/>
        </w:rPr>
        <w:t>The applicant is entitled to receive terminal benefits/gratuity based on consolidated pay and likewise his pension should be computed based on the same principle.</w:t>
      </w:r>
    </w:p>
    <w:p w:rsidR="00DD6DEF" w:rsidRPr="003E481C" w:rsidRDefault="00DD6DEF" w:rsidP="00DD6DEF">
      <w:pPr>
        <w:pStyle w:val="ListParagraph"/>
        <w:rPr>
          <w:rFonts w:ascii="Times New Roman" w:hAnsi="Times New Roman" w:cs="Times New Roman"/>
          <w:sz w:val="24"/>
          <w:szCs w:val="24"/>
        </w:rPr>
      </w:pPr>
    </w:p>
    <w:p w:rsidR="000A18A8" w:rsidRPr="003E481C" w:rsidRDefault="000A18A8" w:rsidP="004740D0">
      <w:pPr>
        <w:pStyle w:val="ListParagraph"/>
        <w:numPr>
          <w:ilvl w:val="0"/>
          <w:numId w:val="20"/>
        </w:numPr>
        <w:jc w:val="both"/>
        <w:rPr>
          <w:rFonts w:ascii="Times New Roman" w:hAnsi="Times New Roman" w:cs="Times New Roman"/>
          <w:sz w:val="24"/>
          <w:szCs w:val="24"/>
          <w:lang w:val="en-GB"/>
        </w:rPr>
      </w:pPr>
      <w:r w:rsidRPr="003E481C">
        <w:rPr>
          <w:rFonts w:ascii="Times New Roman" w:hAnsi="Times New Roman" w:cs="Times New Roman"/>
          <w:color w:val="000000" w:themeColor="text1"/>
          <w:sz w:val="24"/>
          <w:szCs w:val="24"/>
        </w:rPr>
        <w:t>The applicant is entitled to housing allowance computed in accordance with the rates applicable during the different years and rank in the army at the given point in time.</w:t>
      </w:r>
    </w:p>
    <w:p w:rsidR="00DD6DEF" w:rsidRPr="003E481C" w:rsidRDefault="00DD6DEF" w:rsidP="00DD6DEF">
      <w:pPr>
        <w:pStyle w:val="ListParagraph"/>
        <w:rPr>
          <w:rFonts w:ascii="Times New Roman" w:hAnsi="Times New Roman" w:cs="Times New Roman"/>
          <w:sz w:val="24"/>
          <w:szCs w:val="24"/>
          <w:lang w:val="en-GB"/>
        </w:rPr>
      </w:pPr>
    </w:p>
    <w:p w:rsidR="004740D0" w:rsidRPr="003E481C" w:rsidRDefault="000A18A8" w:rsidP="004740D0">
      <w:pPr>
        <w:pStyle w:val="ListParagraph"/>
        <w:numPr>
          <w:ilvl w:val="0"/>
          <w:numId w:val="20"/>
        </w:numPr>
        <w:jc w:val="both"/>
        <w:rPr>
          <w:rFonts w:ascii="Times New Roman" w:hAnsi="Times New Roman" w:cs="Times New Roman"/>
          <w:sz w:val="24"/>
          <w:szCs w:val="24"/>
          <w:lang w:val="en-GB"/>
        </w:rPr>
      </w:pPr>
      <w:r w:rsidRPr="003E481C">
        <w:rPr>
          <w:rFonts w:ascii="Times New Roman" w:hAnsi="Times New Roman" w:cs="Times New Roman"/>
          <w:sz w:val="24"/>
          <w:szCs w:val="24"/>
        </w:rPr>
        <w:t xml:space="preserve">The applicant is entitled to payment in lieu of untaken leave amounting to </w:t>
      </w:r>
      <w:proofErr w:type="spellStart"/>
      <w:r w:rsidRPr="003E481C">
        <w:rPr>
          <w:rFonts w:ascii="Times New Roman" w:hAnsi="Times New Roman" w:cs="Times New Roman"/>
          <w:sz w:val="24"/>
          <w:szCs w:val="24"/>
        </w:rPr>
        <w:t>Ug</w:t>
      </w:r>
      <w:proofErr w:type="spellEnd"/>
      <w:r w:rsidRPr="003E481C">
        <w:rPr>
          <w:rFonts w:ascii="Times New Roman" w:hAnsi="Times New Roman" w:cs="Times New Roman"/>
          <w:sz w:val="24"/>
          <w:szCs w:val="24"/>
        </w:rPr>
        <w:t xml:space="preserve">. </w:t>
      </w:r>
      <w:proofErr w:type="spellStart"/>
      <w:r w:rsidRPr="003E481C">
        <w:rPr>
          <w:rFonts w:ascii="Times New Roman" w:hAnsi="Times New Roman" w:cs="Times New Roman"/>
          <w:sz w:val="24"/>
          <w:szCs w:val="24"/>
        </w:rPr>
        <w:t>Shs</w:t>
      </w:r>
      <w:proofErr w:type="spellEnd"/>
      <w:r w:rsidRPr="003E481C">
        <w:rPr>
          <w:rFonts w:ascii="Times New Roman" w:hAnsi="Times New Roman" w:cs="Times New Roman"/>
          <w:sz w:val="24"/>
          <w:szCs w:val="24"/>
        </w:rPr>
        <w:t xml:space="preserve">. </w:t>
      </w:r>
      <w:r w:rsidRPr="003E481C">
        <w:rPr>
          <w:rFonts w:ascii="Times New Roman" w:hAnsi="Times New Roman" w:cs="Times New Roman"/>
          <w:b/>
          <w:sz w:val="24"/>
          <w:szCs w:val="24"/>
        </w:rPr>
        <w:t>31,541,546.71/=</w:t>
      </w:r>
      <w:r w:rsidR="004740D0" w:rsidRPr="003E481C">
        <w:rPr>
          <w:rFonts w:ascii="Times New Roman" w:hAnsi="Times New Roman" w:cs="Times New Roman"/>
          <w:sz w:val="24"/>
          <w:szCs w:val="24"/>
          <w:lang w:val="en-GB"/>
        </w:rPr>
        <w:t xml:space="preserve"> </w:t>
      </w:r>
    </w:p>
    <w:p w:rsidR="00DD6DEF" w:rsidRPr="003E481C" w:rsidRDefault="00DD6DEF" w:rsidP="00DD6DEF">
      <w:pPr>
        <w:pStyle w:val="ListParagraph"/>
        <w:rPr>
          <w:rFonts w:ascii="Times New Roman" w:hAnsi="Times New Roman" w:cs="Times New Roman"/>
          <w:sz w:val="24"/>
          <w:szCs w:val="24"/>
          <w:lang w:val="en-GB"/>
        </w:rPr>
      </w:pPr>
    </w:p>
    <w:p w:rsidR="00DD6DEF" w:rsidRPr="003E481C" w:rsidRDefault="00DD6DEF" w:rsidP="004740D0">
      <w:pPr>
        <w:pStyle w:val="ListParagraph"/>
        <w:numPr>
          <w:ilvl w:val="0"/>
          <w:numId w:val="20"/>
        </w:numPr>
        <w:jc w:val="both"/>
        <w:rPr>
          <w:rFonts w:ascii="Times New Roman" w:hAnsi="Times New Roman" w:cs="Times New Roman"/>
          <w:sz w:val="24"/>
          <w:szCs w:val="24"/>
          <w:lang w:val="en-GB"/>
        </w:rPr>
      </w:pPr>
      <w:r w:rsidRPr="003E481C">
        <w:rPr>
          <w:rFonts w:ascii="Times New Roman" w:hAnsi="Times New Roman" w:cs="Times New Roman"/>
          <w:color w:val="000000" w:themeColor="text1"/>
          <w:sz w:val="24"/>
          <w:szCs w:val="24"/>
        </w:rPr>
        <w:t>The applicant is awarded 80,000,000/= as general damages.</w:t>
      </w:r>
    </w:p>
    <w:p w:rsidR="00DD6DEF" w:rsidRPr="003E481C" w:rsidRDefault="00DD6DEF" w:rsidP="004740D0">
      <w:pPr>
        <w:pStyle w:val="ListParagraph"/>
        <w:numPr>
          <w:ilvl w:val="0"/>
          <w:numId w:val="20"/>
        </w:numPr>
        <w:jc w:val="both"/>
        <w:rPr>
          <w:rFonts w:ascii="Times New Roman" w:hAnsi="Times New Roman" w:cs="Times New Roman"/>
          <w:sz w:val="24"/>
          <w:szCs w:val="24"/>
          <w:lang w:val="en-GB"/>
        </w:rPr>
      </w:pPr>
      <w:r w:rsidRPr="003E481C">
        <w:rPr>
          <w:rFonts w:ascii="Times New Roman" w:hAnsi="Times New Roman" w:cs="Times New Roman"/>
          <w:color w:val="000000" w:themeColor="text1"/>
          <w:sz w:val="24"/>
          <w:szCs w:val="24"/>
        </w:rPr>
        <w:t>The applicant is awarded interest of 15% on (a)</w:t>
      </w:r>
      <w:r w:rsidR="00B24ED6" w:rsidRPr="003E481C">
        <w:rPr>
          <w:rFonts w:ascii="Times New Roman" w:hAnsi="Times New Roman" w:cs="Times New Roman"/>
          <w:color w:val="000000" w:themeColor="text1"/>
          <w:sz w:val="24"/>
          <w:szCs w:val="24"/>
        </w:rPr>
        <w:t xml:space="preserve"> </w:t>
      </w:r>
      <w:r w:rsidRPr="003E481C">
        <w:rPr>
          <w:rFonts w:ascii="Times New Roman" w:hAnsi="Times New Roman" w:cs="Times New Roman"/>
          <w:color w:val="000000" w:themeColor="text1"/>
          <w:sz w:val="24"/>
          <w:szCs w:val="24"/>
        </w:rPr>
        <w:t>(b</w:t>
      </w:r>
      <w:proofErr w:type="gramStart"/>
      <w:r w:rsidRPr="003E481C">
        <w:rPr>
          <w:rFonts w:ascii="Times New Roman" w:hAnsi="Times New Roman" w:cs="Times New Roman"/>
          <w:color w:val="000000" w:themeColor="text1"/>
          <w:sz w:val="24"/>
          <w:szCs w:val="24"/>
        </w:rPr>
        <w:t>)(</w:t>
      </w:r>
      <w:proofErr w:type="gramEnd"/>
      <w:r w:rsidRPr="003E481C">
        <w:rPr>
          <w:rFonts w:ascii="Times New Roman" w:hAnsi="Times New Roman" w:cs="Times New Roman"/>
          <w:color w:val="000000" w:themeColor="text1"/>
          <w:sz w:val="24"/>
          <w:szCs w:val="24"/>
        </w:rPr>
        <w:t xml:space="preserve">c) and (d) since 2017 and interest of 10% on (e) from the date of </w:t>
      </w:r>
      <w:r w:rsidR="00B24ED6" w:rsidRPr="003E481C">
        <w:rPr>
          <w:rFonts w:ascii="Times New Roman" w:hAnsi="Times New Roman" w:cs="Times New Roman"/>
          <w:color w:val="000000" w:themeColor="text1"/>
          <w:sz w:val="24"/>
          <w:szCs w:val="24"/>
        </w:rPr>
        <w:t xml:space="preserve">this </w:t>
      </w:r>
      <w:r w:rsidRPr="003E481C">
        <w:rPr>
          <w:rFonts w:ascii="Times New Roman" w:hAnsi="Times New Roman" w:cs="Times New Roman"/>
          <w:color w:val="000000" w:themeColor="text1"/>
          <w:sz w:val="24"/>
          <w:szCs w:val="24"/>
        </w:rPr>
        <w:t>ruling until payment in full.</w:t>
      </w:r>
    </w:p>
    <w:p w:rsidR="00DD6DEF" w:rsidRPr="003E481C" w:rsidRDefault="00DD6DEF" w:rsidP="00DD6DEF">
      <w:pPr>
        <w:pStyle w:val="ListParagraph"/>
        <w:jc w:val="both"/>
        <w:rPr>
          <w:rFonts w:ascii="Times New Roman" w:hAnsi="Times New Roman" w:cs="Times New Roman"/>
          <w:sz w:val="24"/>
          <w:szCs w:val="24"/>
          <w:lang w:val="en-GB"/>
        </w:rPr>
      </w:pPr>
    </w:p>
    <w:p w:rsidR="00DD6DEF" w:rsidRPr="003E481C" w:rsidRDefault="00DD6DEF" w:rsidP="004740D0">
      <w:pPr>
        <w:pStyle w:val="ListParagraph"/>
        <w:numPr>
          <w:ilvl w:val="0"/>
          <w:numId w:val="20"/>
        </w:numPr>
        <w:jc w:val="both"/>
        <w:rPr>
          <w:rFonts w:ascii="Times New Roman" w:hAnsi="Times New Roman" w:cs="Times New Roman"/>
          <w:sz w:val="24"/>
          <w:szCs w:val="24"/>
          <w:lang w:val="en-GB"/>
        </w:rPr>
      </w:pPr>
      <w:r w:rsidRPr="003E481C">
        <w:rPr>
          <w:rFonts w:ascii="Times New Roman" w:hAnsi="Times New Roman" w:cs="Times New Roman"/>
          <w:color w:val="000000" w:themeColor="text1"/>
          <w:sz w:val="24"/>
          <w:szCs w:val="24"/>
        </w:rPr>
        <w:t>The applicant is awarded costs of the suit.</w:t>
      </w:r>
    </w:p>
    <w:p w:rsidR="00315015" w:rsidRPr="003E481C" w:rsidRDefault="00315015" w:rsidP="00315015">
      <w:pPr>
        <w:jc w:val="both"/>
        <w:rPr>
          <w:rFonts w:ascii="Times New Roman" w:hAnsi="Times New Roman" w:cs="Times New Roman"/>
          <w:sz w:val="24"/>
          <w:szCs w:val="24"/>
        </w:rPr>
      </w:pPr>
      <w:r w:rsidRPr="003E481C">
        <w:rPr>
          <w:rFonts w:ascii="Times New Roman" w:hAnsi="Times New Roman" w:cs="Times New Roman"/>
          <w:sz w:val="24"/>
          <w:szCs w:val="24"/>
        </w:rPr>
        <w:t xml:space="preserve">I so order  </w:t>
      </w:r>
    </w:p>
    <w:p w:rsidR="00315015" w:rsidRPr="003E481C" w:rsidRDefault="00315015" w:rsidP="00315015">
      <w:pPr>
        <w:tabs>
          <w:tab w:val="left" w:pos="2685"/>
        </w:tabs>
        <w:spacing w:after="0" w:line="240" w:lineRule="auto"/>
        <w:jc w:val="both"/>
        <w:rPr>
          <w:rFonts w:ascii="Times New Roman" w:hAnsi="Times New Roman" w:cs="Times New Roman"/>
          <w:b/>
          <w:sz w:val="24"/>
          <w:szCs w:val="24"/>
          <w:lang w:val="en-GB"/>
        </w:rPr>
      </w:pPr>
    </w:p>
    <w:p w:rsidR="00315015" w:rsidRPr="003E481C" w:rsidRDefault="00315015" w:rsidP="00315015">
      <w:pPr>
        <w:tabs>
          <w:tab w:val="left" w:pos="2685"/>
        </w:tabs>
        <w:spacing w:after="0" w:line="240" w:lineRule="auto"/>
        <w:jc w:val="both"/>
        <w:rPr>
          <w:rFonts w:ascii="Times New Roman" w:hAnsi="Times New Roman" w:cs="Times New Roman"/>
          <w:b/>
          <w:sz w:val="24"/>
          <w:szCs w:val="24"/>
          <w:lang w:val="en-GB"/>
        </w:rPr>
      </w:pPr>
    </w:p>
    <w:p w:rsidR="00315015" w:rsidRPr="003E481C" w:rsidRDefault="00315015" w:rsidP="00315015">
      <w:pPr>
        <w:tabs>
          <w:tab w:val="left" w:pos="2685"/>
        </w:tabs>
        <w:spacing w:after="0" w:line="240" w:lineRule="auto"/>
        <w:jc w:val="both"/>
        <w:rPr>
          <w:rFonts w:ascii="Times New Roman" w:hAnsi="Times New Roman" w:cs="Times New Roman"/>
          <w:b/>
          <w:sz w:val="24"/>
          <w:szCs w:val="24"/>
          <w:lang w:val="en-GB"/>
        </w:rPr>
      </w:pPr>
      <w:r w:rsidRPr="003E481C">
        <w:rPr>
          <w:rFonts w:ascii="Times New Roman" w:hAnsi="Times New Roman" w:cs="Times New Roman"/>
          <w:b/>
          <w:sz w:val="24"/>
          <w:szCs w:val="24"/>
          <w:lang w:val="en-GB"/>
        </w:rPr>
        <w:t xml:space="preserve">SSEKAANA MUSA </w:t>
      </w:r>
    </w:p>
    <w:p w:rsidR="00315015" w:rsidRPr="003E481C" w:rsidRDefault="00315015" w:rsidP="00315015">
      <w:pPr>
        <w:tabs>
          <w:tab w:val="left" w:pos="2685"/>
        </w:tabs>
        <w:spacing w:after="0" w:line="240" w:lineRule="auto"/>
        <w:jc w:val="both"/>
        <w:rPr>
          <w:rFonts w:ascii="Times New Roman" w:hAnsi="Times New Roman" w:cs="Times New Roman"/>
          <w:b/>
          <w:sz w:val="24"/>
          <w:szCs w:val="24"/>
          <w:lang w:val="en-GB"/>
        </w:rPr>
      </w:pPr>
      <w:r w:rsidRPr="003E481C">
        <w:rPr>
          <w:rFonts w:ascii="Times New Roman" w:hAnsi="Times New Roman" w:cs="Times New Roman"/>
          <w:b/>
          <w:sz w:val="24"/>
          <w:szCs w:val="24"/>
          <w:lang w:val="en-GB"/>
        </w:rPr>
        <w:t xml:space="preserve">JUDGE </w:t>
      </w:r>
    </w:p>
    <w:p w:rsidR="00315015" w:rsidRPr="003E481C" w:rsidRDefault="00B24ED6" w:rsidP="00315015">
      <w:pPr>
        <w:tabs>
          <w:tab w:val="left" w:pos="2685"/>
        </w:tabs>
        <w:spacing w:after="0" w:line="240" w:lineRule="auto"/>
        <w:jc w:val="both"/>
        <w:rPr>
          <w:rFonts w:ascii="Times New Roman" w:hAnsi="Times New Roman" w:cs="Times New Roman"/>
          <w:b/>
          <w:sz w:val="24"/>
          <w:szCs w:val="24"/>
          <w:lang w:val="en-GB"/>
        </w:rPr>
      </w:pPr>
      <w:r w:rsidRPr="003E481C">
        <w:rPr>
          <w:rFonts w:ascii="Times New Roman" w:hAnsi="Times New Roman" w:cs="Times New Roman"/>
          <w:b/>
          <w:sz w:val="24"/>
          <w:szCs w:val="24"/>
          <w:lang w:val="en-GB"/>
        </w:rPr>
        <w:t>08</w:t>
      </w:r>
      <w:r w:rsidR="00315015" w:rsidRPr="003E481C">
        <w:rPr>
          <w:rFonts w:ascii="Times New Roman" w:hAnsi="Times New Roman" w:cs="Times New Roman"/>
          <w:b/>
          <w:sz w:val="24"/>
          <w:szCs w:val="24"/>
          <w:vertAlign w:val="superscript"/>
          <w:lang w:val="en-GB"/>
        </w:rPr>
        <w:t>th</w:t>
      </w:r>
      <w:r w:rsidR="00315015" w:rsidRPr="003E481C">
        <w:rPr>
          <w:rFonts w:ascii="Times New Roman" w:hAnsi="Times New Roman" w:cs="Times New Roman"/>
          <w:b/>
          <w:sz w:val="24"/>
          <w:szCs w:val="24"/>
          <w:lang w:val="en-GB"/>
        </w:rPr>
        <w:t>/</w:t>
      </w:r>
      <w:r w:rsidR="00382715" w:rsidRPr="003E481C">
        <w:rPr>
          <w:rFonts w:ascii="Times New Roman" w:hAnsi="Times New Roman" w:cs="Times New Roman"/>
          <w:b/>
          <w:sz w:val="24"/>
          <w:szCs w:val="24"/>
          <w:lang w:val="en-GB"/>
        </w:rPr>
        <w:t xml:space="preserve"> 02</w:t>
      </w:r>
      <w:r w:rsidR="00315015" w:rsidRPr="003E481C">
        <w:rPr>
          <w:rFonts w:ascii="Times New Roman" w:hAnsi="Times New Roman" w:cs="Times New Roman"/>
          <w:b/>
          <w:sz w:val="24"/>
          <w:szCs w:val="24"/>
          <w:lang w:val="en-GB"/>
        </w:rPr>
        <w:t>/201</w:t>
      </w:r>
      <w:r w:rsidR="00382715" w:rsidRPr="003E481C">
        <w:rPr>
          <w:rFonts w:ascii="Times New Roman" w:hAnsi="Times New Roman" w:cs="Times New Roman"/>
          <w:b/>
          <w:sz w:val="24"/>
          <w:szCs w:val="24"/>
          <w:lang w:val="en-GB"/>
        </w:rPr>
        <w:t>9</w:t>
      </w:r>
    </w:p>
    <w:p w:rsidR="00315015" w:rsidRPr="003E481C" w:rsidRDefault="00315015" w:rsidP="00315015">
      <w:pPr>
        <w:rPr>
          <w:rFonts w:ascii="Times New Roman" w:hAnsi="Times New Roman" w:cs="Times New Roman"/>
          <w:sz w:val="24"/>
          <w:szCs w:val="24"/>
        </w:rPr>
      </w:pPr>
    </w:p>
    <w:p w:rsidR="00315015" w:rsidRPr="003E481C" w:rsidRDefault="00315015" w:rsidP="00315015">
      <w:pPr>
        <w:rPr>
          <w:rFonts w:ascii="Times New Roman" w:hAnsi="Times New Roman" w:cs="Times New Roman"/>
          <w:sz w:val="24"/>
          <w:szCs w:val="24"/>
        </w:rPr>
      </w:pPr>
    </w:p>
    <w:p w:rsidR="00B3798A" w:rsidRPr="003E481C" w:rsidRDefault="00B3798A">
      <w:pPr>
        <w:rPr>
          <w:rFonts w:ascii="Times New Roman" w:hAnsi="Times New Roman" w:cs="Times New Roman"/>
          <w:sz w:val="24"/>
          <w:szCs w:val="24"/>
        </w:rPr>
      </w:pPr>
    </w:p>
    <w:sectPr w:rsidR="00B3798A" w:rsidRPr="003E481C">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FD" w:rsidRDefault="00AB45FD">
      <w:pPr>
        <w:spacing w:after="0" w:line="240" w:lineRule="auto"/>
      </w:pPr>
      <w:r>
        <w:separator/>
      </w:r>
    </w:p>
  </w:endnote>
  <w:endnote w:type="continuationSeparator" w:id="0">
    <w:p w:rsidR="00AB45FD" w:rsidRDefault="00AB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22026"/>
      <w:docPartObj>
        <w:docPartGallery w:val="Page Numbers (Bottom of Page)"/>
        <w:docPartUnique/>
      </w:docPartObj>
    </w:sdtPr>
    <w:sdtEndPr>
      <w:rPr>
        <w:noProof/>
      </w:rPr>
    </w:sdtEndPr>
    <w:sdtContent>
      <w:p w:rsidR="00E10883" w:rsidRDefault="00FD338B">
        <w:pPr>
          <w:pStyle w:val="Footer"/>
          <w:jc w:val="center"/>
        </w:pPr>
        <w:r>
          <w:fldChar w:fldCharType="begin"/>
        </w:r>
        <w:r>
          <w:instrText xml:space="preserve"> PAGE   \* MERGEFORMAT </w:instrText>
        </w:r>
        <w:r>
          <w:fldChar w:fldCharType="separate"/>
        </w:r>
        <w:r w:rsidR="003E481C">
          <w:rPr>
            <w:noProof/>
          </w:rPr>
          <w:t>1</w:t>
        </w:r>
        <w:r>
          <w:rPr>
            <w:noProof/>
          </w:rPr>
          <w:fldChar w:fldCharType="end"/>
        </w:r>
      </w:p>
    </w:sdtContent>
  </w:sdt>
  <w:p w:rsidR="00E10883" w:rsidRDefault="00AB4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FD" w:rsidRDefault="00AB45FD">
      <w:pPr>
        <w:spacing w:after="0" w:line="240" w:lineRule="auto"/>
      </w:pPr>
      <w:r>
        <w:separator/>
      </w:r>
    </w:p>
  </w:footnote>
  <w:footnote w:type="continuationSeparator" w:id="0">
    <w:p w:rsidR="00AB45FD" w:rsidRDefault="00AB4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3B8D"/>
    <w:multiLevelType w:val="hybridMultilevel"/>
    <w:tmpl w:val="E2A0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C192C"/>
    <w:multiLevelType w:val="hybridMultilevel"/>
    <w:tmpl w:val="7E760468"/>
    <w:lvl w:ilvl="0" w:tplc="DA163B3A">
      <w:start w:val="1"/>
      <w:numFmt w:val="lowerLetter"/>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526AF4"/>
    <w:multiLevelType w:val="hybridMultilevel"/>
    <w:tmpl w:val="7E760468"/>
    <w:lvl w:ilvl="0" w:tplc="DA163B3A">
      <w:start w:val="1"/>
      <w:numFmt w:val="lowerLetter"/>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EE557E"/>
    <w:multiLevelType w:val="hybridMultilevel"/>
    <w:tmpl w:val="7E760468"/>
    <w:lvl w:ilvl="0" w:tplc="DA163B3A">
      <w:start w:val="1"/>
      <w:numFmt w:val="lowerLetter"/>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7C032D"/>
    <w:multiLevelType w:val="hybridMultilevel"/>
    <w:tmpl w:val="B9E4DD92"/>
    <w:lvl w:ilvl="0" w:tplc="B95220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E1523D"/>
    <w:multiLevelType w:val="hybridMultilevel"/>
    <w:tmpl w:val="BEAC64B2"/>
    <w:lvl w:ilvl="0" w:tplc="02525D18">
      <w:start w:val="1"/>
      <w:numFmt w:val="decimal"/>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8E2631"/>
    <w:multiLevelType w:val="hybridMultilevel"/>
    <w:tmpl w:val="4FC23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45F2B"/>
    <w:multiLevelType w:val="hybridMultilevel"/>
    <w:tmpl w:val="9E20A166"/>
    <w:lvl w:ilvl="0" w:tplc="F8D8265E">
      <w:start w:val="1"/>
      <w:numFmt w:val="decimal"/>
      <w:lvlText w:val="%1."/>
      <w:lvlJc w:val="left"/>
      <w:pPr>
        <w:ind w:left="720" w:hanging="360"/>
      </w:pPr>
      <w:rPr>
        <w:rFonts w:hint="default"/>
      </w:rPr>
    </w:lvl>
    <w:lvl w:ilvl="1" w:tplc="8CE6F634">
      <w:start w:val="1"/>
      <w:numFmt w:val="decimal"/>
      <w:lvlText w:val="%2)"/>
      <w:lvlJc w:val="left"/>
      <w:pPr>
        <w:ind w:left="1440" w:hanging="360"/>
      </w:pPr>
      <w:rPr>
        <w:rFonts w:ascii="Times New Roman" w:eastAsia="Batang" w:hAnsi="Times New Roman" w:cs="Times New Roman"/>
      </w:rPr>
    </w:lvl>
    <w:lvl w:ilvl="2" w:tplc="54222E06">
      <w:start w:val="1"/>
      <w:numFmt w:val="lowerLetter"/>
      <w:lvlText w:val="%3."/>
      <w:lvlJc w:val="left"/>
      <w:pPr>
        <w:ind w:left="2340" w:hanging="360"/>
      </w:pPr>
      <w:rPr>
        <w:rFonts w:hint="default"/>
      </w:rPr>
    </w:lvl>
    <w:lvl w:ilvl="3" w:tplc="4818555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4437C"/>
    <w:multiLevelType w:val="hybridMultilevel"/>
    <w:tmpl w:val="C0E8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E6485E"/>
    <w:multiLevelType w:val="hybridMultilevel"/>
    <w:tmpl w:val="08E2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C0CF4"/>
    <w:multiLevelType w:val="hybridMultilevel"/>
    <w:tmpl w:val="07021B58"/>
    <w:lvl w:ilvl="0" w:tplc="CC186AEA">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1">
    <w:nsid w:val="466F522C"/>
    <w:multiLevelType w:val="hybridMultilevel"/>
    <w:tmpl w:val="7E760468"/>
    <w:lvl w:ilvl="0" w:tplc="DA163B3A">
      <w:start w:val="1"/>
      <w:numFmt w:val="lowerLetter"/>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6F201A"/>
    <w:multiLevelType w:val="hybridMultilevel"/>
    <w:tmpl w:val="31F6277E"/>
    <w:lvl w:ilvl="0" w:tplc="41105A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492DB9"/>
    <w:multiLevelType w:val="hybridMultilevel"/>
    <w:tmpl w:val="779C2002"/>
    <w:lvl w:ilvl="0" w:tplc="A42CC934">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5D4A14"/>
    <w:multiLevelType w:val="hybridMultilevel"/>
    <w:tmpl w:val="759E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471E1"/>
    <w:multiLevelType w:val="hybridMultilevel"/>
    <w:tmpl w:val="04F0CDBA"/>
    <w:lvl w:ilvl="0" w:tplc="AE1CED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77006D"/>
    <w:multiLevelType w:val="hybridMultilevel"/>
    <w:tmpl w:val="00CAB040"/>
    <w:lvl w:ilvl="0" w:tplc="70304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C42CE"/>
    <w:multiLevelType w:val="hybridMultilevel"/>
    <w:tmpl w:val="40B60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A852F8"/>
    <w:multiLevelType w:val="hybridMultilevel"/>
    <w:tmpl w:val="7E760468"/>
    <w:lvl w:ilvl="0" w:tplc="DA163B3A">
      <w:start w:val="1"/>
      <w:numFmt w:val="lowerLetter"/>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DB56D6"/>
    <w:multiLevelType w:val="hybridMultilevel"/>
    <w:tmpl w:val="7E760468"/>
    <w:lvl w:ilvl="0" w:tplc="DA163B3A">
      <w:start w:val="1"/>
      <w:numFmt w:val="lowerLetter"/>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9"/>
  </w:num>
  <w:num w:numId="4">
    <w:abstractNumId w:val="14"/>
  </w:num>
  <w:num w:numId="5">
    <w:abstractNumId w:val="12"/>
  </w:num>
  <w:num w:numId="6">
    <w:abstractNumId w:val="17"/>
  </w:num>
  <w:num w:numId="7">
    <w:abstractNumId w:val="15"/>
  </w:num>
  <w:num w:numId="8">
    <w:abstractNumId w:val="2"/>
  </w:num>
  <w:num w:numId="9">
    <w:abstractNumId w:val="11"/>
  </w:num>
  <w:num w:numId="10">
    <w:abstractNumId w:val="7"/>
  </w:num>
  <w:num w:numId="11">
    <w:abstractNumId w:val="8"/>
  </w:num>
  <w:num w:numId="12">
    <w:abstractNumId w:val="5"/>
  </w:num>
  <w:num w:numId="13">
    <w:abstractNumId w:val="10"/>
  </w:num>
  <w:num w:numId="14">
    <w:abstractNumId w:val="13"/>
  </w:num>
  <w:num w:numId="15">
    <w:abstractNumId w:val="4"/>
  </w:num>
  <w:num w:numId="16">
    <w:abstractNumId w:val="19"/>
  </w:num>
  <w:num w:numId="17">
    <w:abstractNumId w:val="18"/>
  </w:num>
  <w:num w:numId="18">
    <w:abstractNumId w:val="1"/>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15"/>
    <w:rsid w:val="0000058B"/>
    <w:rsid w:val="00000DE3"/>
    <w:rsid w:val="00015036"/>
    <w:rsid w:val="0009199E"/>
    <w:rsid w:val="000A18A8"/>
    <w:rsid w:val="000B1D7C"/>
    <w:rsid w:val="001446F9"/>
    <w:rsid w:val="001A7BB0"/>
    <w:rsid w:val="00315015"/>
    <w:rsid w:val="00382715"/>
    <w:rsid w:val="003E481C"/>
    <w:rsid w:val="00413F06"/>
    <w:rsid w:val="004740D0"/>
    <w:rsid w:val="0059104F"/>
    <w:rsid w:val="005C1758"/>
    <w:rsid w:val="00780578"/>
    <w:rsid w:val="008123A6"/>
    <w:rsid w:val="008F56C7"/>
    <w:rsid w:val="00954590"/>
    <w:rsid w:val="00A22873"/>
    <w:rsid w:val="00A605A5"/>
    <w:rsid w:val="00AA65A8"/>
    <w:rsid w:val="00AB45FD"/>
    <w:rsid w:val="00AD6CEB"/>
    <w:rsid w:val="00B13F2E"/>
    <w:rsid w:val="00B14DD2"/>
    <w:rsid w:val="00B17B35"/>
    <w:rsid w:val="00B24ED6"/>
    <w:rsid w:val="00B3798A"/>
    <w:rsid w:val="00B5250E"/>
    <w:rsid w:val="00B57090"/>
    <w:rsid w:val="00B964E9"/>
    <w:rsid w:val="00CB50A5"/>
    <w:rsid w:val="00CE080E"/>
    <w:rsid w:val="00CE1F15"/>
    <w:rsid w:val="00D10BE4"/>
    <w:rsid w:val="00D20CE3"/>
    <w:rsid w:val="00D23ECA"/>
    <w:rsid w:val="00DD6CCE"/>
    <w:rsid w:val="00DD6DEF"/>
    <w:rsid w:val="00DF4C17"/>
    <w:rsid w:val="00F22111"/>
    <w:rsid w:val="00F74C19"/>
    <w:rsid w:val="00F82D6C"/>
    <w:rsid w:val="00FD338B"/>
    <w:rsid w:val="00FF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15"/>
    <w:pPr>
      <w:ind w:left="720"/>
      <w:contextualSpacing/>
    </w:pPr>
  </w:style>
  <w:style w:type="paragraph" w:styleId="Footer">
    <w:name w:val="footer"/>
    <w:basedOn w:val="Normal"/>
    <w:link w:val="FooterChar"/>
    <w:uiPriority w:val="99"/>
    <w:unhideWhenUsed/>
    <w:rsid w:val="00315015"/>
    <w:pPr>
      <w:tabs>
        <w:tab w:val="center" w:pos="4703"/>
        <w:tab w:val="right" w:pos="9406"/>
      </w:tabs>
      <w:spacing w:after="0" w:line="240" w:lineRule="auto"/>
    </w:pPr>
  </w:style>
  <w:style w:type="character" w:customStyle="1" w:styleId="FooterChar">
    <w:name w:val="Footer Char"/>
    <w:basedOn w:val="DefaultParagraphFont"/>
    <w:link w:val="Footer"/>
    <w:uiPriority w:val="99"/>
    <w:rsid w:val="00315015"/>
  </w:style>
  <w:style w:type="paragraph" w:styleId="Header">
    <w:name w:val="header"/>
    <w:basedOn w:val="Normal"/>
    <w:link w:val="HeaderChar"/>
    <w:uiPriority w:val="99"/>
    <w:unhideWhenUsed/>
    <w:rsid w:val="00B96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4E9"/>
  </w:style>
  <w:style w:type="character" w:customStyle="1" w:styleId="BodyText1">
    <w:name w:val="Body Text1"/>
    <w:basedOn w:val="DefaultParagraphFont"/>
    <w:rsid w:val="00A605A5"/>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Bodytext95pt">
    <w:name w:val="Body text + 9.5 pt"/>
    <w:aliases w:val="Spacing 0 pt"/>
    <w:basedOn w:val="DefaultParagraphFont"/>
    <w:rsid w:val="00A605A5"/>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character" w:customStyle="1" w:styleId="FontStyle55">
    <w:name w:val="Font Style55"/>
    <w:basedOn w:val="DefaultParagraphFont"/>
    <w:uiPriority w:val="99"/>
    <w:rsid w:val="00A605A5"/>
    <w:rPr>
      <w:rFonts w:ascii="Courier New" w:hAnsi="Courier New" w:cs="Courier Ne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15"/>
    <w:pPr>
      <w:ind w:left="720"/>
      <w:contextualSpacing/>
    </w:pPr>
  </w:style>
  <w:style w:type="paragraph" w:styleId="Footer">
    <w:name w:val="footer"/>
    <w:basedOn w:val="Normal"/>
    <w:link w:val="FooterChar"/>
    <w:uiPriority w:val="99"/>
    <w:unhideWhenUsed/>
    <w:rsid w:val="00315015"/>
    <w:pPr>
      <w:tabs>
        <w:tab w:val="center" w:pos="4703"/>
        <w:tab w:val="right" w:pos="9406"/>
      </w:tabs>
      <w:spacing w:after="0" w:line="240" w:lineRule="auto"/>
    </w:pPr>
  </w:style>
  <w:style w:type="character" w:customStyle="1" w:styleId="FooterChar">
    <w:name w:val="Footer Char"/>
    <w:basedOn w:val="DefaultParagraphFont"/>
    <w:link w:val="Footer"/>
    <w:uiPriority w:val="99"/>
    <w:rsid w:val="00315015"/>
  </w:style>
  <w:style w:type="paragraph" w:styleId="Header">
    <w:name w:val="header"/>
    <w:basedOn w:val="Normal"/>
    <w:link w:val="HeaderChar"/>
    <w:uiPriority w:val="99"/>
    <w:unhideWhenUsed/>
    <w:rsid w:val="00B96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4E9"/>
  </w:style>
  <w:style w:type="character" w:customStyle="1" w:styleId="BodyText1">
    <w:name w:val="Body Text1"/>
    <w:basedOn w:val="DefaultParagraphFont"/>
    <w:rsid w:val="00A605A5"/>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Bodytext95pt">
    <w:name w:val="Body text + 9.5 pt"/>
    <w:aliases w:val="Spacing 0 pt"/>
    <w:basedOn w:val="DefaultParagraphFont"/>
    <w:rsid w:val="00A605A5"/>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character" w:customStyle="1" w:styleId="FontStyle55">
    <w:name w:val="Font Style55"/>
    <w:basedOn w:val="DefaultParagraphFont"/>
    <w:uiPriority w:val="99"/>
    <w:rsid w:val="00A605A5"/>
    <w:rPr>
      <w:rFonts w:ascii="Courier New" w:hAnsi="Courier New"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dcterms:created xsi:type="dcterms:W3CDTF">2019-03-18T09:08:00Z</dcterms:created>
  <dcterms:modified xsi:type="dcterms:W3CDTF">2019-03-18T09:08:00Z</dcterms:modified>
</cp:coreProperties>
</file>