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47" w:rsidRPr="00C77221" w:rsidRDefault="00AF2D47" w:rsidP="00C77221">
      <w:pPr>
        <w:spacing w:after="0" w:line="360" w:lineRule="auto"/>
        <w:jc w:val="both"/>
        <w:rPr>
          <w:rFonts w:ascii="Times New Roman" w:eastAsia="Calibri" w:hAnsi="Times New Roman" w:cs="Times New Roman"/>
          <w:b/>
          <w:sz w:val="24"/>
          <w:szCs w:val="24"/>
        </w:rPr>
      </w:pPr>
      <w:bookmarkStart w:id="0" w:name="_GoBack"/>
    </w:p>
    <w:p w:rsidR="00E01E6D" w:rsidRPr="00C77221" w:rsidRDefault="00E01E6D" w:rsidP="00C77221">
      <w:pPr>
        <w:spacing w:after="0" w:line="360" w:lineRule="auto"/>
        <w:jc w:val="both"/>
        <w:rPr>
          <w:rFonts w:ascii="Times New Roman" w:eastAsia="Calibri" w:hAnsi="Times New Roman" w:cs="Times New Roman"/>
          <w:b/>
          <w:sz w:val="24"/>
          <w:szCs w:val="24"/>
        </w:rPr>
      </w:pPr>
      <w:r w:rsidRPr="00C77221">
        <w:rPr>
          <w:rFonts w:ascii="Times New Roman" w:eastAsia="Calibri" w:hAnsi="Times New Roman" w:cs="Times New Roman"/>
          <w:b/>
          <w:sz w:val="24"/>
          <w:szCs w:val="24"/>
        </w:rPr>
        <w:t>THE REPUBLIC OF UGANDA</w:t>
      </w:r>
    </w:p>
    <w:p w:rsidR="00E01E6D" w:rsidRPr="00C77221" w:rsidRDefault="00E01E6D" w:rsidP="00C77221">
      <w:pPr>
        <w:spacing w:after="0" w:line="360" w:lineRule="auto"/>
        <w:jc w:val="both"/>
        <w:rPr>
          <w:rFonts w:ascii="Times New Roman" w:eastAsia="Calibri" w:hAnsi="Times New Roman" w:cs="Times New Roman"/>
          <w:b/>
          <w:sz w:val="24"/>
          <w:szCs w:val="24"/>
        </w:rPr>
      </w:pPr>
      <w:r w:rsidRPr="00C77221">
        <w:rPr>
          <w:rFonts w:ascii="Times New Roman" w:eastAsia="Calibri" w:hAnsi="Times New Roman" w:cs="Times New Roman"/>
          <w:b/>
          <w:sz w:val="24"/>
          <w:szCs w:val="24"/>
        </w:rPr>
        <w:t>IN THE HIGH COURT OF UGANDA AT JINJA</w:t>
      </w:r>
    </w:p>
    <w:p w:rsidR="00E01E6D" w:rsidRPr="00C77221" w:rsidRDefault="00E01E6D" w:rsidP="00C77221">
      <w:pPr>
        <w:spacing w:after="0" w:line="360" w:lineRule="auto"/>
        <w:jc w:val="both"/>
        <w:rPr>
          <w:rFonts w:ascii="Times New Roman" w:eastAsia="Calibri" w:hAnsi="Times New Roman" w:cs="Times New Roman"/>
          <w:b/>
          <w:sz w:val="24"/>
          <w:szCs w:val="24"/>
        </w:rPr>
      </w:pPr>
    </w:p>
    <w:p w:rsidR="00E01E6D" w:rsidRPr="00C77221" w:rsidRDefault="00E01E6D" w:rsidP="00C77221">
      <w:pPr>
        <w:spacing w:after="0" w:line="360" w:lineRule="auto"/>
        <w:jc w:val="both"/>
        <w:rPr>
          <w:rFonts w:ascii="Times New Roman" w:eastAsia="Calibri" w:hAnsi="Times New Roman" w:cs="Times New Roman"/>
          <w:b/>
          <w:sz w:val="24"/>
          <w:szCs w:val="24"/>
        </w:rPr>
      </w:pPr>
      <w:r w:rsidRPr="00C77221">
        <w:rPr>
          <w:rFonts w:ascii="Times New Roman" w:eastAsia="Calibri" w:hAnsi="Times New Roman" w:cs="Times New Roman"/>
          <w:b/>
          <w:sz w:val="24"/>
          <w:szCs w:val="24"/>
        </w:rPr>
        <w:t>CIVIL APPEAL NO. 102 OF 2015</w:t>
      </w:r>
    </w:p>
    <w:p w:rsidR="00E01E6D" w:rsidRPr="00C77221" w:rsidRDefault="00E01E6D" w:rsidP="00C77221">
      <w:pPr>
        <w:spacing w:after="0" w:line="360" w:lineRule="auto"/>
        <w:jc w:val="both"/>
        <w:rPr>
          <w:rFonts w:ascii="Times New Roman" w:eastAsia="Calibri" w:hAnsi="Times New Roman" w:cs="Times New Roman"/>
          <w:b/>
          <w:sz w:val="24"/>
          <w:szCs w:val="24"/>
        </w:rPr>
      </w:pPr>
      <w:r w:rsidRPr="00C77221">
        <w:rPr>
          <w:rFonts w:ascii="Times New Roman" w:eastAsia="Calibri" w:hAnsi="Times New Roman" w:cs="Times New Roman"/>
          <w:b/>
          <w:sz w:val="24"/>
          <w:szCs w:val="24"/>
        </w:rPr>
        <w:t>(Arising out of the Civil Suit No. 35 of 2009 of Kamuli Magistrate’s Court)</w:t>
      </w:r>
    </w:p>
    <w:p w:rsidR="00E01E6D" w:rsidRPr="00C77221" w:rsidRDefault="00E01E6D" w:rsidP="00C77221">
      <w:pPr>
        <w:spacing w:after="0" w:line="360" w:lineRule="auto"/>
        <w:jc w:val="both"/>
        <w:rPr>
          <w:rFonts w:ascii="Times New Roman" w:eastAsia="Calibri" w:hAnsi="Times New Roman" w:cs="Times New Roman"/>
          <w:b/>
          <w:sz w:val="24"/>
          <w:szCs w:val="24"/>
        </w:rPr>
      </w:pPr>
    </w:p>
    <w:p w:rsidR="00E01E6D" w:rsidRPr="00C77221" w:rsidRDefault="00E01E6D" w:rsidP="00C77221">
      <w:pPr>
        <w:spacing w:after="0" w:line="360" w:lineRule="auto"/>
        <w:contextualSpacing/>
        <w:jc w:val="both"/>
        <w:rPr>
          <w:rFonts w:ascii="Times New Roman" w:eastAsia="Calibri" w:hAnsi="Times New Roman" w:cs="Times New Roman"/>
          <w:b/>
          <w:sz w:val="24"/>
          <w:szCs w:val="24"/>
        </w:rPr>
      </w:pPr>
      <w:r w:rsidRPr="00C77221">
        <w:rPr>
          <w:rFonts w:ascii="Times New Roman" w:eastAsia="Calibri" w:hAnsi="Times New Roman" w:cs="Times New Roman"/>
          <w:b/>
          <w:sz w:val="24"/>
          <w:szCs w:val="24"/>
        </w:rPr>
        <w:t xml:space="preserve">WILBER BWAMIKI </w:t>
      </w:r>
    </w:p>
    <w:p w:rsidR="00E01E6D" w:rsidRPr="00C77221" w:rsidRDefault="00E01E6D" w:rsidP="00C77221">
      <w:pPr>
        <w:spacing w:after="0" w:line="360" w:lineRule="auto"/>
        <w:contextualSpacing/>
        <w:jc w:val="both"/>
        <w:rPr>
          <w:rFonts w:ascii="Times New Roman" w:eastAsia="Calibri" w:hAnsi="Times New Roman" w:cs="Times New Roman"/>
          <w:b/>
          <w:sz w:val="24"/>
          <w:szCs w:val="24"/>
        </w:rPr>
      </w:pPr>
      <w:r w:rsidRPr="00C77221">
        <w:rPr>
          <w:rFonts w:ascii="Times New Roman" w:eastAsia="Calibri" w:hAnsi="Times New Roman" w:cs="Times New Roman"/>
          <w:b/>
          <w:sz w:val="24"/>
          <w:szCs w:val="24"/>
        </w:rPr>
        <w:t xml:space="preserve">(ADMNISTRATOR OF THE ESTATE </w:t>
      </w:r>
    </w:p>
    <w:p w:rsidR="00E01E6D" w:rsidRPr="00C77221" w:rsidRDefault="00E01E6D" w:rsidP="00C77221">
      <w:pPr>
        <w:spacing w:after="0" w:line="360" w:lineRule="auto"/>
        <w:contextualSpacing/>
        <w:jc w:val="both"/>
        <w:rPr>
          <w:rFonts w:ascii="Times New Roman" w:eastAsia="Calibri" w:hAnsi="Times New Roman" w:cs="Times New Roman"/>
          <w:b/>
          <w:sz w:val="24"/>
          <w:szCs w:val="24"/>
        </w:rPr>
      </w:pPr>
      <w:r w:rsidRPr="00C77221">
        <w:rPr>
          <w:rFonts w:ascii="Times New Roman" w:eastAsia="Calibri" w:hAnsi="Times New Roman" w:cs="Times New Roman"/>
          <w:b/>
          <w:sz w:val="24"/>
          <w:szCs w:val="24"/>
        </w:rPr>
        <w:t xml:space="preserve">OF TEREZA </w:t>
      </w:r>
      <w:r w:rsidR="006C1748" w:rsidRPr="00C77221">
        <w:rPr>
          <w:rFonts w:ascii="Times New Roman" w:eastAsia="Calibri" w:hAnsi="Times New Roman" w:cs="Times New Roman"/>
          <w:b/>
          <w:sz w:val="24"/>
          <w:szCs w:val="24"/>
        </w:rPr>
        <w:t xml:space="preserve">NAKISUYI)…………………………….…… </w:t>
      </w:r>
      <w:r w:rsidRPr="00C77221">
        <w:rPr>
          <w:rFonts w:ascii="Times New Roman" w:eastAsia="Calibri" w:hAnsi="Times New Roman" w:cs="Times New Roman"/>
          <w:b/>
          <w:sz w:val="24"/>
          <w:szCs w:val="24"/>
        </w:rPr>
        <w:t>APPELLANT</w:t>
      </w:r>
    </w:p>
    <w:p w:rsidR="00E01E6D" w:rsidRPr="00C77221" w:rsidRDefault="00E01E6D" w:rsidP="00C77221">
      <w:pPr>
        <w:spacing w:after="0" w:line="360" w:lineRule="auto"/>
        <w:jc w:val="both"/>
        <w:rPr>
          <w:rFonts w:ascii="Times New Roman" w:eastAsia="Calibri" w:hAnsi="Times New Roman" w:cs="Times New Roman"/>
          <w:b/>
          <w:sz w:val="24"/>
          <w:szCs w:val="24"/>
        </w:rPr>
      </w:pPr>
    </w:p>
    <w:p w:rsidR="00E01E6D" w:rsidRPr="00C77221" w:rsidRDefault="00E01E6D" w:rsidP="00C77221">
      <w:pPr>
        <w:spacing w:after="0" w:line="360" w:lineRule="auto"/>
        <w:jc w:val="both"/>
        <w:rPr>
          <w:rFonts w:ascii="Times New Roman" w:eastAsia="Calibri" w:hAnsi="Times New Roman" w:cs="Times New Roman"/>
          <w:b/>
          <w:sz w:val="24"/>
          <w:szCs w:val="24"/>
        </w:rPr>
      </w:pPr>
      <w:r w:rsidRPr="00C77221">
        <w:rPr>
          <w:rFonts w:ascii="Times New Roman" w:eastAsia="Calibri" w:hAnsi="Times New Roman" w:cs="Times New Roman"/>
          <w:b/>
          <w:sz w:val="24"/>
          <w:szCs w:val="24"/>
        </w:rPr>
        <w:t>VERSUS</w:t>
      </w:r>
    </w:p>
    <w:p w:rsidR="00E01E6D" w:rsidRPr="00C77221" w:rsidRDefault="00E01E6D" w:rsidP="00C77221">
      <w:pPr>
        <w:spacing w:after="0" w:line="360" w:lineRule="auto"/>
        <w:jc w:val="both"/>
        <w:rPr>
          <w:rFonts w:ascii="Times New Roman" w:eastAsia="Calibri" w:hAnsi="Times New Roman" w:cs="Times New Roman"/>
          <w:b/>
          <w:sz w:val="24"/>
          <w:szCs w:val="24"/>
        </w:rPr>
      </w:pPr>
    </w:p>
    <w:p w:rsidR="00E01E6D" w:rsidRPr="00C77221" w:rsidRDefault="00E01E6D" w:rsidP="00C77221">
      <w:pPr>
        <w:spacing w:after="0" w:line="360" w:lineRule="auto"/>
        <w:contextualSpacing/>
        <w:jc w:val="both"/>
        <w:rPr>
          <w:rFonts w:ascii="Times New Roman" w:eastAsia="Calibri" w:hAnsi="Times New Roman" w:cs="Times New Roman"/>
          <w:b/>
          <w:sz w:val="24"/>
          <w:szCs w:val="24"/>
        </w:rPr>
      </w:pPr>
      <w:r w:rsidRPr="00C77221">
        <w:rPr>
          <w:rFonts w:ascii="Times New Roman" w:eastAsia="Calibri" w:hAnsi="Times New Roman" w:cs="Times New Roman"/>
          <w:b/>
          <w:sz w:val="24"/>
          <w:szCs w:val="24"/>
        </w:rPr>
        <w:t>ELIAB BALIKAMARA…………………………………..</w:t>
      </w:r>
      <w:r w:rsidR="006C1748" w:rsidRPr="00C77221">
        <w:rPr>
          <w:rFonts w:ascii="Times New Roman" w:eastAsia="Calibri" w:hAnsi="Times New Roman" w:cs="Times New Roman"/>
          <w:b/>
          <w:sz w:val="24"/>
          <w:szCs w:val="24"/>
        </w:rPr>
        <w:t xml:space="preserve">.... </w:t>
      </w:r>
      <w:r w:rsidRPr="00C77221">
        <w:rPr>
          <w:rFonts w:ascii="Times New Roman" w:eastAsia="Calibri" w:hAnsi="Times New Roman" w:cs="Times New Roman"/>
          <w:b/>
          <w:sz w:val="24"/>
          <w:szCs w:val="24"/>
        </w:rPr>
        <w:t>RESPONDENT</w:t>
      </w:r>
    </w:p>
    <w:p w:rsidR="00E01E6D" w:rsidRPr="00C77221" w:rsidRDefault="00E01E6D" w:rsidP="00C77221">
      <w:pPr>
        <w:spacing w:after="0" w:line="360" w:lineRule="auto"/>
        <w:ind w:left="720"/>
        <w:contextualSpacing/>
        <w:jc w:val="both"/>
        <w:rPr>
          <w:rFonts w:ascii="Times New Roman" w:hAnsi="Times New Roman" w:cs="Times New Roman"/>
          <w:b/>
          <w:sz w:val="24"/>
          <w:szCs w:val="24"/>
        </w:rPr>
      </w:pPr>
    </w:p>
    <w:p w:rsidR="00E01E6D" w:rsidRPr="00C77221" w:rsidRDefault="00E01E6D" w:rsidP="00C77221">
      <w:pPr>
        <w:spacing w:after="0" w:line="360" w:lineRule="auto"/>
        <w:ind w:left="720"/>
        <w:contextualSpacing/>
        <w:jc w:val="both"/>
        <w:rPr>
          <w:rFonts w:ascii="Times New Roman" w:hAnsi="Times New Roman" w:cs="Times New Roman"/>
          <w:b/>
          <w:sz w:val="24"/>
          <w:szCs w:val="24"/>
          <w:u w:val="single"/>
        </w:rPr>
      </w:pPr>
      <w:r w:rsidRPr="00C77221">
        <w:rPr>
          <w:rFonts w:ascii="Times New Roman" w:hAnsi="Times New Roman" w:cs="Times New Roman"/>
          <w:b/>
          <w:sz w:val="24"/>
          <w:szCs w:val="24"/>
          <w:u w:val="single"/>
        </w:rPr>
        <w:t>JUDGMENT ON APPEAL</w:t>
      </w:r>
    </w:p>
    <w:p w:rsidR="00E01E6D" w:rsidRPr="00C77221" w:rsidRDefault="00E01E6D" w:rsidP="00C77221">
      <w:pPr>
        <w:spacing w:after="0" w:line="360" w:lineRule="auto"/>
        <w:ind w:left="720"/>
        <w:contextualSpacing/>
        <w:jc w:val="both"/>
        <w:rPr>
          <w:rFonts w:ascii="Times New Roman" w:hAnsi="Times New Roman" w:cs="Times New Roman"/>
          <w:b/>
          <w:sz w:val="24"/>
          <w:szCs w:val="24"/>
          <w:u w:val="single"/>
        </w:rPr>
      </w:pPr>
      <w:r w:rsidRPr="00C77221">
        <w:rPr>
          <w:rFonts w:ascii="Times New Roman" w:hAnsi="Times New Roman" w:cs="Times New Roman"/>
          <w:b/>
          <w:sz w:val="24"/>
          <w:szCs w:val="24"/>
          <w:u w:val="single"/>
        </w:rPr>
        <w:t>BEFORE HON. LADY JUSTICE EVA K. LUSWATA</w:t>
      </w:r>
    </w:p>
    <w:p w:rsidR="00E01E6D" w:rsidRPr="00C77221" w:rsidRDefault="00E01E6D" w:rsidP="00C77221">
      <w:pPr>
        <w:spacing w:after="0" w:line="360" w:lineRule="auto"/>
        <w:ind w:left="720"/>
        <w:contextualSpacing/>
        <w:jc w:val="both"/>
        <w:rPr>
          <w:rFonts w:ascii="Times New Roman" w:hAnsi="Times New Roman" w:cs="Times New Roman"/>
          <w:b/>
          <w:sz w:val="24"/>
          <w:szCs w:val="24"/>
        </w:rPr>
      </w:pPr>
    </w:p>
    <w:p w:rsidR="002A7633" w:rsidRPr="00C77221" w:rsidRDefault="00E01E6D" w:rsidP="00C77221">
      <w:pPr>
        <w:spacing w:after="0" w:line="360" w:lineRule="auto"/>
        <w:contextualSpacing/>
        <w:jc w:val="both"/>
        <w:rPr>
          <w:rFonts w:ascii="Times New Roman" w:hAnsi="Times New Roman" w:cs="Times New Roman"/>
          <w:sz w:val="24"/>
          <w:szCs w:val="24"/>
        </w:rPr>
      </w:pPr>
      <w:r w:rsidRPr="00C77221">
        <w:rPr>
          <w:rFonts w:ascii="Times New Roman" w:hAnsi="Times New Roman" w:cs="Times New Roman"/>
          <w:sz w:val="24"/>
          <w:szCs w:val="24"/>
        </w:rPr>
        <w:t>This is an appeal from the decision of H</w:t>
      </w:r>
      <w:r w:rsidR="00DF5EAE" w:rsidRPr="00C77221">
        <w:rPr>
          <w:rFonts w:ascii="Times New Roman" w:hAnsi="Times New Roman" w:cs="Times New Roman"/>
          <w:sz w:val="24"/>
          <w:szCs w:val="24"/>
        </w:rPr>
        <w:t>is</w:t>
      </w:r>
      <w:r w:rsidRPr="00C77221">
        <w:rPr>
          <w:rFonts w:ascii="Times New Roman" w:hAnsi="Times New Roman" w:cs="Times New Roman"/>
          <w:sz w:val="24"/>
          <w:szCs w:val="24"/>
        </w:rPr>
        <w:t xml:space="preserve"> Worship </w:t>
      </w:r>
      <w:r w:rsidR="00DF5EAE" w:rsidRPr="00C77221">
        <w:rPr>
          <w:rFonts w:ascii="Times New Roman" w:hAnsi="Times New Roman" w:cs="Times New Roman"/>
          <w:sz w:val="24"/>
          <w:szCs w:val="24"/>
        </w:rPr>
        <w:t>Benson Semondo</w:t>
      </w:r>
      <w:r w:rsidRPr="00C77221">
        <w:rPr>
          <w:rFonts w:ascii="Times New Roman" w:hAnsi="Times New Roman" w:cs="Times New Roman"/>
          <w:sz w:val="24"/>
          <w:szCs w:val="24"/>
        </w:rPr>
        <w:t xml:space="preserve"> delivered at Ka</w:t>
      </w:r>
      <w:r w:rsidR="00434A68" w:rsidRPr="00C77221">
        <w:rPr>
          <w:rFonts w:ascii="Times New Roman" w:hAnsi="Times New Roman" w:cs="Times New Roman"/>
          <w:sz w:val="24"/>
          <w:szCs w:val="24"/>
        </w:rPr>
        <w:t>muli on</w:t>
      </w:r>
      <w:r w:rsidR="0089577F" w:rsidRPr="00C77221">
        <w:rPr>
          <w:rFonts w:ascii="Times New Roman" w:hAnsi="Times New Roman" w:cs="Times New Roman"/>
          <w:sz w:val="24"/>
          <w:szCs w:val="24"/>
        </w:rPr>
        <w:t xml:space="preserve"> 8/10/2014.</w:t>
      </w:r>
    </w:p>
    <w:p w:rsidR="002A7633" w:rsidRPr="00C77221" w:rsidRDefault="002A7633" w:rsidP="00C77221">
      <w:pPr>
        <w:spacing w:after="0" w:line="360" w:lineRule="auto"/>
        <w:contextualSpacing/>
        <w:jc w:val="both"/>
        <w:rPr>
          <w:rFonts w:ascii="Times New Roman" w:hAnsi="Times New Roman" w:cs="Times New Roman"/>
          <w:sz w:val="24"/>
          <w:szCs w:val="24"/>
        </w:rPr>
      </w:pPr>
    </w:p>
    <w:p w:rsidR="00E01E6D" w:rsidRPr="00C77221" w:rsidRDefault="00E01E6D" w:rsidP="00C77221">
      <w:pPr>
        <w:spacing w:after="0" w:line="360" w:lineRule="auto"/>
        <w:contextualSpacing/>
        <w:jc w:val="both"/>
        <w:rPr>
          <w:rFonts w:ascii="Times New Roman" w:hAnsi="Times New Roman" w:cs="Times New Roman"/>
          <w:sz w:val="24"/>
          <w:szCs w:val="24"/>
        </w:rPr>
      </w:pPr>
      <w:r w:rsidRPr="00C77221">
        <w:rPr>
          <w:rFonts w:ascii="Times New Roman" w:eastAsia="Calibri" w:hAnsi="Times New Roman" w:cs="Times New Roman"/>
          <w:b/>
          <w:sz w:val="24"/>
          <w:szCs w:val="24"/>
        </w:rPr>
        <w:t xml:space="preserve">Background:- </w:t>
      </w:r>
    </w:p>
    <w:p w:rsidR="009B4855" w:rsidRPr="00C77221" w:rsidRDefault="00367E84" w:rsidP="00C77221">
      <w:pPr>
        <w:spacing w:after="0" w:line="360" w:lineRule="auto"/>
        <w:jc w:val="both"/>
        <w:rPr>
          <w:rFonts w:ascii="Times New Roman" w:eastAsia="Calibri" w:hAnsi="Times New Roman" w:cs="Times New Roman"/>
          <w:sz w:val="24"/>
          <w:szCs w:val="24"/>
        </w:rPr>
      </w:pPr>
      <w:r w:rsidRPr="00C77221">
        <w:rPr>
          <w:rFonts w:ascii="Times New Roman" w:eastAsia="Calibri" w:hAnsi="Times New Roman" w:cs="Times New Roman"/>
          <w:sz w:val="24"/>
          <w:szCs w:val="24"/>
        </w:rPr>
        <w:t>The respondent, Eliab Balikamara sued Tereza Nakisuyi (now deceased) in trespass with respect to unregistered land located in Bubogo Zone, Kasamira Village, Bugulumya Sub County, Buzaya County in the Kamuli District (hereinafter referred to as the suit land). The facts admitted by the lower court are that Balikamara</w:t>
      </w:r>
      <w:r w:rsidR="009B4855" w:rsidRPr="00C77221">
        <w:rPr>
          <w:rFonts w:ascii="Times New Roman" w:eastAsia="Calibri" w:hAnsi="Times New Roman" w:cs="Times New Roman"/>
          <w:sz w:val="24"/>
          <w:szCs w:val="24"/>
        </w:rPr>
        <w:t xml:space="preserve"> with his mother Samali Takani</w:t>
      </w:r>
      <w:r w:rsidRPr="00C77221">
        <w:rPr>
          <w:rFonts w:ascii="Times New Roman" w:eastAsia="Calibri" w:hAnsi="Times New Roman" w:cs="Times New Roman"/>
          <w:sz w:val="24"/>
          <w:szCs w:val="24"/>
        </w:rPr>
        <w:t xml:space="preserve"> obtained the suit land by purchase in 1944 and subsequently</w:t>
      </w:r>
      <w:r w:rsidR="009B4855" w:rsidRPr="00C77221">
        <w:rPr>
          <w:rFonts w:ascii="Times New Roman" w:eastAsia="Calibri" w:hAnsi="Times New Roman" w:cs="Times New Roman"/>
          <w:sz w:val="24"/>
          <w:szCs w:val="24"/>
        </w:rPr>
        <w:t>,</w:t>
      </w:r>
      <w:r w:rsidRPr="00C77221">
        <w:rPr>
          <w:rFonts w:ascii="Times New Roman" w:eastAsia="Calibri" w:hAnsi="Times New Roman" w:cs="Times New Roman"/>
          <w:sz w:val="24"/>
          <w:szCs w:val="24"/>
        </w:rPr>
        <w:t xml:space="preserve"> entrusted </w:t>
      </w:r>
      <w:r w:rsidR="0089577F" w:rsidRPr="00C77221">
        <w:rPr>
          <w:rFonts w:ascii="Times New Roman" w:eastAsia="Calibri" w:hAnsi="Times New Roman" w:cs="Times New Roman"/>
          <w:sz w:val="24"/>
          <w:szCs w:val="24"/>
        </w:rPr>
        <w:t xml:space="preserve">it </w:t>
      </w:r>
      <w:r w:rsidRPr="00C77221">
        <w:rPr>
          <w:rFonts w:ascii="Times New Roman" w:eastAsia="Calibri" w:hAnsi="Times New Roman" w:cs="Times New Roman"/>
          <w:sz w:val="24"/>
          <w:szCs w:val="24"/>
        </w:rPr>
        <w:t>into the care</w:t>
      </w:r>
      <w:r w:rsidR="00654BEF" w:rsidRPr="00C77221">
        <w:rPr>
          <w:rFonts w:ascii="Times New Roman" w:eastAsia="Calibri" w:hAnsi="Times New Roman" w:cs="Times New Roman"/>
          <w:sz w:val="24"/>
          <w:szCs w:val="24"/>
        </w:rPr>
        <w:t>,</w:t>
      </w:r>
      <w:r w:rsidR="0089577F" w:rsidRPr="00C77221">
        <w:rPr>
          <w:rFonts w:ascii="Times New Roman" w:eastAsia="Calibri" w:hAnsi="Times New Roman" w:cs="Times New Roman"/>
          <w:sz w:val="24"/>
          <w:szCs w:val="24"/>
        </w:rPr>
        <w:t xml:space="preserve"> first of Saulo in 1958,</w:t>
      </w:r>
      <w:r w:rsidRPr="00C77221">
        <w:rPr>
          <w:rFonts w:ascii="Times New Roman" w:eastAsia="Calibri" w:hAnsi="Times New Roman" w:cs="Times New Roman"/>
          <w:sz w:val="24"/>
          <w:szCs w:val="24"/>
        </w:rPr>
        <w:t xml:space="preserve"> and then Wilber Bwamiki the latter’s</w:t>
      </w:r>
      <w:r w:rsidR="0089577F" w:rsidRPr="00C77221">
        <w:rPr>
          <w:rFonts w:ascii="Times New Roman" w:eastAsia="Calibri" w:hAnsi="Times New Roman" w:cs="Times New Roman"/>
          <w:sz w:val="24"/>
          <w:szCs w:val="24"/>
        </w:rPr>
        <w:t xml:space="preserve"> son, in 1979 Balikamara</w:t>
      </w:r>
      <w:r w:rsidRPr="00C77221">
        <w:rPr>
          <w:rFonts w:ascii="Times New Roman" w:eastAsia="Calibri" w:hAnsi="Times New Roman" w:cs="Times New Roman"/>
          <w:sz w:val="24"/>
          <w:szCs w:val="24"/>
        </w:rPr>
        <w:t xml:space="preserve"> eventually made the decision to reclaim the suit land</w:t>
      </w:r>
      <w:r w:rsidR="0089577F" w:rsidRPr="00C77221">
        <w:rPr>
          <w:rFonts w:ascii="Times New Roman" w:eastAsia="Calibri" w:hAnsi="Times New Roman" w:cs="Times New Roman"/>
          <w:sz w:val="24"/>
          <w:szCs w:val="24"/>
        </w:rPr>
        <w:t xml:space="preserve"> during 2002,</w:t>
      </w:r>
      <w:r w:rsidRPr="00C77221">
        <w:rPr>
          <w:rFonts w:ascii="Times New Roman" w:eastAsia="Calibri" w:hAnsi="Times New Roman" w:cs="Times New Roman"/>
          <w:sz w:val="24"/>
          <w:szCs w:val="24"/>
        </w:rPr>
        <w:t xml:space="preserve"> and requested his sister Tereza Nakisuyi to issue a notice against Bwamiki and the LCs of his intentions to reclaim it. That Nakisuyi instead issued the notice in her name and thereupon assumed ownership by hiring the land to third parties.</w:t>
      </w:r>
      <w:r w:rsidR="009B4855" w:rsidRPr="00C77221">
        <w:rPr>
          <w:rFonts w:ascii="Times New Roman" w:eastAsia="Calibri" w:hAnsi="Times New Roman" w:cs="Times New Roman"/>
          <w:sz w:val="24"/>
          <w:szCs w:val="24"/>
        </w:rPr>
        <w:t xml:space="preserve"> Nakisuyi </w:t>
      </w:r>
      <w:r w:rsidR="009B4855" w:rsidRPr="00C77221">
        <w:rPr>
          <w:rFonts w:ascii="Times New Roman" w:eastAsia="Calibri" w:hAnsi="Times New Roman" w:cs="Times New Roman"/>
          <w:sz w:val="24"/>
          <w:szCs w:val="24"/>
        </w:rPr>
        <w:lastRenderedPageBreak/>
        <w:t xml:space="preserve">died during the pendance of the suit and </w:t>
      </w:r>
      <w:r w:rsidR="00193738" w:rsidRPr="00C77221">
        <w:rPr>
          <w:rFonts w:ascii="Times New Roman" w:eastAsia="Calibri" w:hAnsi="Times New Roman" w:cs="Times New Roman"/>
          <w:sz w:val="24"/>
          <w:szCs w:val="24"/>
        </w:rPr>
        <w:t>Wilber</w:t>
      </w:r>
      <w:r w:rsidR="009B4855" w:rsidRPr="00C77221">
        <w:rPr>
          <w:rFonts w:ascii="Times New Roman" w:eastAsia="Calibri" w:hAnsi="Times New Roman" w:cs="Times New Roman"/>
          <w:sz w:val="24"/>
          <w:szCs w:val="24"/>
        </w:rPr>
        <w:t xml:space="preserve"> Bwamiki took out Letters of Administration</w:t>
      </w:r>
      <w:r w:rsidR="00654BEF" w:rsidRPr="00C77221">
        <w:rPr>
          <w:rFonts w:ascii="Times New Roman" w:eastAsia="Calibri" w:hAnsi="Times New Roman" w:cs="Times New Roman"/>
          <w:sz w:val="24"/>
          <w:szCs w:val="24"/>
        </w:rPr>
        <w:t xml:space="preserve"> in respect of her estate</w:t>
      </w:r>
      <w:r w:rsidR="009B4855" w:rsidRPr="00C77221">
        <w:rPr>
          <w:rFonts w:ascii="Times New Roman" w:eastAsia="Calibri" w:hAnsi="Times New Roman" w:cs="Times New Roman"/>
          <w:sz w:val="24"/>
          <w:szCs w:val="24"/>
        </w:rPr>
        <w:t>.</w:t>
      </w:r>
    </w:p>
    <w:p w:rsidR="009B4855" w:rsidRPr="00C77221" w:rsidRDefault="009B4855" w:rsidP="00C77221">
      <w:pPr>
        <w:spacing w:after="0" w:line="360" w:lineRule="auto"/>
        <w:jc w:val="both"/>
        <w:rPr>
          <w:rFonts w:ascii="Times New Roman" w:eastAsia="Calibri" w:hAnsi="Times New Roman" w:cs="Times New Roman"/>
          <w:sz w:val="24"/>
          <w:szCs w:val="24"/>
        </w:rPr>
      </w:pPr>
    </w:p>
    <w:p w:rsidR="00367E84" w:rsidRPr="00C77221" w:rsidRDefault="009B4855" w:rsidP="00C77221">
      <w:pPr>
        <w:spacing w:after="0" w:line="360" w:lineRule="auto"/>
        <w:jc w:val="both"/>
        <w:rPr>
          <w:rFonts w:ascii="Times New Roman" w:eastAsia="Calibri" w:hAnsi="Times New Roman" w:cs="Times New Roman"/>
          <w:sz w:val="24"/>
          <w:szCs w:val="24"/>
        </w:rPr>
      </w:pPr>
      <w:r w:rsidRPr="00C77221">
        <w:rPr>
          <w:rFonts w:ascii="Times New Roman" w:eastAsia="Calibri" w:hAnsi="Times New Roman" w:cs="Times New Roman"/>
          <w:sz w:val="24"/>
          <w:szCs w:val="24"/>
        </w:rPr>
        <w:t>The accepted facts in defence are that the suit land belonged to Nakisuyi, the m</w:t>
      </w:r>
      <w:r w:rsidR="00FC7B27" w:rsidRPr="00C77221">
        <w:rPr>
          <w:rFonts w:ascii="Times New Roman" w:eastAsia="Calibri" w:hAnsi="Times New Roman" w:cs="Times New Roman"/>
          <w:sz w:val="24"/>
          <w:szCs w:val="24"/>
        </w:rPr>
        <w:t>other of</w:t>
      </w:r>
      <w:r w:rsidR="0089577F" w:rsidRPr="00C77221">
        <w:rPr>
          <w:rFonts w:ascii="Times New Roman" w:eastAsia="Calibri" w:hAnsi="Times New Roman" w:cs="Times New Roman"/>
          <w:sz w:val="24"/>
          <w:szCs w:val="24"/>
        </w:rPr>
        <w:t xml:space="preserve"> Wilber</w:t>
      </w:r>
      <w:r w:rsidR="00FC7B27" w:rsidRPr="00C77221">
        <w:rPr>
          <w:rFonts w:ascii="Times New Roman" w:eastAsia="Calibri" w:hAnsi="Times New Roman" w:cs="Times New Roman"/>
          <w:sz w:val="24"/>
          <w:szCs w:val="24"/>
        </w:rPr>
        <w:t xml:space="preserve"> Bwamiki. That </w:t>
      </w:r>
      <w:r w:rsidR="00FD63C5" w:rsidRPr="00C77221">
        <w:rPr>
          <w:rFonts w:ascii="Times New Roman" w:eastAsia="Calibri" w:hAnsi="Times New Roman" w:cs="Times New Roman"/>
          <w:sz w:val="24"/>
          <w:szCs w:val="24"/>
        </w:rPr>
        <w:t>Saulo Bwamiki(</w:t>
      </w:r>
      <w:r w:rsidRPr="00C77221">
        <w:rPr>
          <w:rFonts w:ascii="Times New Roman" w:eastAsia="Calibri" w:hAnsi="Times New Roman" w:cs="Times New Roman"/>
          <w:sz w:val="24"/>
          <w:szCs w:val="24"/>
        </w:rPr>
        <w:t xml:space="preserve">father of </w:t>
      </w:r>
      <w:r w:rsidR="0089577F" w:rsidRPr="00C77221">
        <w:rPr>
          <w:rFonts w:ascii="Times New Roman" w:eastAsia="Calibri" w:hAnsi="Times New Roman" w:cs="Times New Roman"/>
          <w:sz w:val="24"/>
          <w:szCs w:val="24"/>
        </w:rPr>
        <w:t>Wilber</w:t>
      </w:r>
      <w:r w:rsidR="00FD63C5" w:rsidRPr="00C77221">
        <w:rPr>
          <w:rFonts w:ascii="Times New Roman" w:eastAsia="Calibri" w:hAnsi="Times New Roman" w:cs="Times New Roman"/>
          <w:sz w:val="24"/>
          <w:szCs w:val="24"/>
        </w:rPr>
        <w:t xml:space="preserve"> </w:t>
      </w:r>
      <w:r w:rsidRPr="00C77221">
        <w:rPr>
          <w:rFonts w:ascii="Times New Roman" w:eastAsia="Calibri" w:hAnsi="Times New Roman" w:cs="Times New Roman"/>
          <w:sz w:val="24"/>
          <w:szCs w:val="24"/>
        </w:rPr>
        <w:t>Bwamiki</w:t>
      </w:r>
      <w:r w:rsidR="00FD63C5" w:rsidRPr="00C77221">
        <w:rPr>
          <w:rFonts w:ascii="Times New Roman" w:eastAsia="Calibri" w:hAnsi="Times New Roman" w:cs="Times New Roman"/>
          <w:sz w:val="24"/>
          <w:szCs w:val="24"/>
        </w:rPr>
        <w:t>)</w:t>
      </w:r>
      <w:r w:rsidRPr="00C77221">
        <w:rPr>
          <w:rFonts w:ascii="Times New Roman" w:eastAsia="Calibri" w:hAnsi="Times New Roman" w:cs="Times New Roman"/>
          <w:sz w:val="24"/>
          <w:szCs w:val="24"/>
        </w:rPr>
        <w:t xml:space="preserve"> bough</w:t>
      </w:r>
      <w:r w:rsidR="00DE36CA" w:rsidRPr="00C77221">
        <w:rPr>
          <w:rFonts w:ascii="Times New Roman" w:eastAsia="Calibri" w:hAnsi="Times New Roman" w:cs="Times New Roman"/>
          <w:sz w:val="24"/>
          <w:szCs w:val="24"/>
        </w:rPr>
        <w:t xml:space="preserve">t the suit land for </w:t>
      </w:r>
      <w:r w:rsidR="002479C0" w:rsidRPr="00C77221">
        <w:rPr>
          <w:rFonts w:ascii="Times New Roman" w:eastAsia="Calibri" w:hAnsi="Times New Roman" w:cs="Times New Roman"/>
          <w:sz w:val="24"/>
          <w:szCs w:val="24"/>
        </w:rPr>
        <w:t xml:space="preserve">Samali </w:t>
      </w:r>
      <w:r w:rsidR="00DE36CA" w:rsidRPr="00C77221">
        <w:rPr>
          <w:rFonts w:ascii="Times New Roman" w:eastAsia="Calibri" w:hAnsi="Times New Roman" w:cs="Times New Roman"/>
          <w:sz w:val="24"/>
          <w:szCs w:val="24"/>
        </w:rPr>
        <w:t xml:space="preserve">Takani, </w:t>
      </w:r>
      <w:r w:rsidR="0089577F" w:rsidRPr="00C77221">
        <w:rPr>
          <w:rFonts w:ascii="Times New Roman" w:eastAsia="Calibri" w:hAnsi="Times New Roman" w:cs="Times New Roman"/>
          <w:sz w:val="24"/>
          <w:szCs w:val="24"/>
        </w:rPr>
        <w:t>as his wife</w:t>
      </w:r>
      <w:r w:rsidR="00193738" w:rsidRPr="00C77221">
        <w:rPr>
          <w:rFonts w:ascii="Times New Roman" w:eastAsia="Calibri" w:hAnsi="Times New Roman" w:cs="Times New Roman"/>
          <w:sz w:val="24"/>
          <w:szCs w:val="24"/>
        </w:rPr>
        <w:t>,</w:t>
      </w:r>
      <w:r w:rsidR="0089577F" w:rsidRPr="00C77221">
        <w:rPr>
          <w:rFonts w:ascii="Times New Roman" w:eastAsia="Calibri" w:hAnsi="Times New Roman" w:cs="Times New Roman"/>
          <w:sz w:val="24"/>
          <w:szCs w:val="24"/>
        </w:rPr>
        <w:t xml:space="preserve"> </w:t>
      </w:r>
      <w:r w:rsidR="00DE36CA" w:rsidRPr="00C77221">
        <w:rPr>
          <w:rFonts w:ascii="Times New Roman" w:eastAsia="Calibri" w:hAnsi="Times New Roman" w:cs="Times New Roman"/>
          <w:sz w:val="24"/>
          <w:szCs w:val="24"/>
        </w:rPr>
        <w:t>and Balikamara o</w:t>
      </w:r>
      <w:r w:rsidR="00FD63C5" w:rsidRPr="00C77221">
        <w:rPr>
          <w:rFonts w:ascii="Times New Roman" w:eastAsia="Calibri" w:hAnsi="Times New Roman" w:cs="Times New Roman"/>
          <w:sz w:val="24"/>
          <w:szCs w:val="24"/>
        </w:rPr>
        <w:t>nly came to live in Saulo Bwamik</w:t>
      </w:r>
      <w:r w:rsidR="002479C0" w:rsidRPr="00C77221">
        <w:rPr>
          <w:rFonts w:ascii="Times New Roman" w:eastAsia="Calibri" w:hAnsi="Times New Roman" w:cs="Times New Roman"/>
          <w:sz w:val="24"/>
          <w:szCs w:val="24"/>
        </w:rPr>
        <w:t xml:space="preserve">i’s </w:t>
      </w:r>
      <w:r w:rsidR="00DE36CA" w:rsidRPr="00C77221">
        <w:rPr>
          <w:rFonts w:ascii="Times New Roman" w:eastAsia="Calibri" w:hAnsi="Times New Roman" w:cs="Times New Roman"/>
          <w:sz w:val="24"/>
          <w:szCs w:val="24"/>
        </w:rPr>
        <w:t xml:space="preserve">household but eventually returned to his father’s land.  </w:t>
      </w:r>
    </w:p>
    <w:p w:rsidR="00367E84" w:rsidRPr="00C77221" w:rsidRDefault="00367E84" w:rsidP="00C77221">
      <w:pPr>
        <w:spacing w:after="0" w:line="360" w:lineRule="auto"/>
        <w:jc w:val="both"/>
        <w:rPr>
          <w:rFonts w:ascii="Times New Roman" w:eastAsia="Calibri" w:hAnsi="Times New Roman" w:cs="Times New Roman"/>
          <w:sz w:val="24"/>
          <w:szCs w:val="24"/>
        </w:rPr>
      </w:pPr>
    </w:p>
    <w:p w:rsidR="00E01E6D" w:rsidRPr="00C77221" w:rsidRDefault="00A54886" w:rsidP="00C77221">
      <w:pPr>
        <w:spacing w:after="0" w:line="360" w:lineRule="auto"/>
        <w:jc w:val="both"/>
        <w:rPr>
          <w:rFonts w:ascii="Times New Roman" w:eastAsia="Calibri" w:hAnsi="Times New Roman" w:cs="Times New Roman"/>
          <w:sz w:val="24"/>
          <w:szCs w:val="24"/>
        </w:rPr>
      </w:pPr>
      <w:r w:rsidRPr="00C77221">
        <w:rPr>
          <w:rFonts w:ascii="Times New Roman" w:eastAsia="Calibri" w:hAnsi="Times New Roman" w:cs="Times New Roman"/>
          <w:sz w:val="24"/>
          <w:szCs w:val="24"/>
        </w:rPr>
        <w:t>Having evaluated the evidence, the trial Magistrate found Bwamiki to be in trespass and gave j</w:t>
      </w:r>
      <w:r w:rsidR="00E01E6D" w:rsidRPr="00C77221">
        <w:rPr>
          <w:rFonts w:ascii="Times New Roman" w:eastAsia="Calibri" w:hAnsi="Times New Roman" w:cs="Times New Roman"/>
          <w:sz w:val="24"/>
          <w:szCs w:val="24"/>
        </w:rPr>
        <w:t xml:space="preserve">udgment in favour of </w:t>
      </w:r>
      <w:r w:rsidR="00B57DA4" w:rsidRPr="00C77221">
        <w:rPr>
          <w:rFonts w:ascii="Times New Roman" w:eastAsia="Calibri" w:hAnsi="Times New Roman" w:cs="Times New Roman"/>
          <w:sz w:val="24"/>
          <w:szCs w:val="24"/>
        </w:rPr>
        <w:t>Balikamara on all issues</w:t>
      </w:r>
      <w:r w:rsidRPr="00C77221">
        <w:rPr>
          <w:rFonts w:ascii="Times New Roman" w:eastAsia="Calibri" w:hAnsi="Times New Roman" w:cs="Times New Roman"/>
          <w:sz w:val="24"/>
          <w:szCs w:val="24"/>
        </w:rPr>
        <w:t xml:space="preserve"> raised. Bwamiki being dissatisfied with that decision filed</w:t>
      </w:r>
      <w:r w:rsidR="00E01E6D" w:rsidRPr="00C77221">
        <w:rPr>
          <w:rFonts w:ascii="Times New Roman" w:eastAsia="Calibri" w:hAnsi="Times New Roman" w:cs="Times New Roman"/>
          <w:sz w:val="24"/>
          <w:szCs w:val="24"/>
        </w:rPr>
        <w:t xml:space="preserve"> this appeal raised on the following five grounds:-</w:t>
      </w:r>
    </w:p>
    <w:p w:rsidR="00E01E6D" w:rsidRPr="00C77221" w:rsidRDefault="00E01E6D" w:rsidP="00C77221">
      <w:pPr>
        <w:numPr>
          <w:ilvl w:val="0"/>
          <w:numId w:val="3"/>
        </w:numPr>
        <w:spacing w:after="0" w:line="360" w:lineRule="auto"/>
        <w:contextualSpacing/>
        <w:jc w:val="both"/>
        <w:rPr>
          <w:rFonts w:ascii="Times New Roman" w:hAnsi="Times New Roman" w:cs="Times New Roman"/>
          <w:b/>
          <w:sz w:val="24"/>
          <w:szCs w:val="24"/>
        </w:rPr>
      </w:pPr>
      <w:r w:rsidRPr="00C77221">
        <w:rPr>
          <w:rFonts w:ascii="Times New Roman" w:hAnsi="Times New Roman" w:cs="Times New Roman"/>
          <w:b/>
          <w:sz w:val="24"/>
          <w:szCs w:val="24"/>
        </w:rPr>
        <w:t xml:space="preserve">That the trial Magistrate erred in law and in fact when he failed to </w:t>
      </w:r>
      <w:r w:rsidR="00B05BB6" w:rsidRPr="00C77221">
        <w:rPr>
          <w:rFonts w:ascii="Times New Roman" w:hAnsi="Times New Roman" w:cs="Times New Roman"/>
          <w:b/>
          <w:sz w:val="24"/>
          <w:szCs w:val="24"/>
        </w:rPr>
        <w:t>find that the respondent’s case was barred by limitation</w:t>
      </w:r>
      <w:r w:rsidRPr="00C77221">
        <w:rPr>
          <w:rFonts w:ascii="Times New Roman" w:hAnsi="Times New Roman" w:cs="Times New Roman"/>
          <w:b/>
          <w:sz w:val="24"/>
          <w:szCs w:val="24"/>
        </w:rPr>
        <w:t>.</w:t>
      </w:r>
    </w:p>
    <w:p w:rsidR="00E01E6D" w:rsidRPr="00C77221" w:rsidRDefault="00E01E6D" w:rsidP="00C77221">
      <w:pPr>
        <w:numPr>
          <w:ilvl w:val="0"/>
          <w:numId w:val="3"/>
        </w:numPr>
        <w:spacing w:after="0" w:line="360" w:lineRule="auto"/>
        <w:contextualSpacing/>
        <w:jc w:val="both"/>
        <w:rPr>
          <w:rFonts w:ascii="Times New Roman" w:hAnsi="Times New Roman" w:cs="Times New Roman"/>
          <w:b/>
          <w:sz w:val="24"/>
          <w:szCs w:val="24"/>
        </w:rPr>
      </w:pPr>
      <w:r w:rsidRPr="00C77221">
        <w:rPr>
          <w:rFonts w:ascii="Times New Roman" w:hAnsi="Times New Roman" w:cs="Times New Roman"/>
          <w:b/>
          <w:sz w:val="24"/>
          <w:szCs w:val="24"/>
        </w:rPr>
        <w:t xml:space="preserve">That the trial Magistrate erred in law and in fact when she failed to </w:t>
      </w:r>
      <w:r w:rsidR="00B05BB6" w:rsidRPr="00C77221">
        <w:rPr>
          <w:rFonts w:ascii="Times New Roman" w:hAnsi="Times New Roman" w:cs="Times New Roman"/>
          <w:b/>
          <w:sz w:val="24"/>
          <w:szCs w:val="24"/>
        </w:rPr>
        <w:t>properly evaluate the evidence on record and thereby arrived at a wrong and unfair decision</w:t>
      </w:r>
      <w:r w:rsidRPr="00C77221">
        <w:rPr>
          <w:rFonts w:ascii="Times New Roman" w:hAnsi="Times New Roman" w:cs="Times New Roman"/>
          <w:b/>
          <w:sz w:val="24"/>
          <w:szCs w:val="24"/>
        </w:rPr>
        <w:t>.</w:t>
      </w:r>
    </w:p>
    <w:p w:rsidR="00E01E6D" w:rsidRPr="00C77221" w:rsidRDefault="00E01E6D" w:rsidP="00C77221">
      <w:pPr>
        <w:numPr>
          <w:ilvl w:val="0"/>
          <w:numId w:val="3"/>
        </w:numPr>
        <w:spacing w:after="0" w:line="360" w:lineRule="auto"/>
        <w:contextualSpacing/>
        <w:jc w:val="both"/>
        <w:rPr>
          <w:rFonts w:ascii="Times New Roman" w:hAnsi="Times New Roman" w:cs="Times New Roman"/>
          <w:b/>
          <w:sz w:val="24"/>
          <w:szCs w:val="24"/>
        </w:rPr>
      </w:pPr>
      <w:r w:rsidRPr="00C77221">
        <w:rPr>
          <w:rFonts w:ascii="Times New Roman" w:hAnsi="Times New Roman" w:cs="Times New Roman"/>
          <w:b/>
          <w:sz w:val="24"/>
          <w:szCs w:val="24"/>
        </w:rPr>
        <w:t xml:space="preserve">That the </w:t>
      </w:r>
      <w:r w:rsidR="00B05BB6" w:rsidRPr="00C77221">
        <w:rPr>
          <w:rFonts w:ascii="Times New Roman" w:hAnsi="Times New Roman" w:cs="Times New Roman"/>
          <w:b/>
          <w:sz w:val="24"/>
          <w:szCs w:val="24"/>
        </w:rPr>
        <w:t xml:space="preserve">learned </w:t>
      </w:r>
      <w:r w:rsidRPr="00C77221">
        <w:rPr>
          <w:rFonts w:ascii="Times New Roman" w:hAnsi="Times New Roman" w:cs="Times New Roman"/>
          <w:b/>
          <w:sz w:val="24"/>
          <w:szCs w:val="24"/>
        </w:rPr>
        <w:t xml:space="preserve">trial Magistrate erred in law and fact when he failed to </w:t>
      </w:r>
      <w:r w:rsidR="00B05BB6" w:rsidRPr="00C77221">
        <w:rPr>
          <w:rFonts w:ascii="Times New Roman" w:hAnsi="Times New Roman" w:cs="Times New Roman"/>
          <w:b/>
          <w:sz w:val="24"/>
          <w:szCs w:val="24"/>
        </w:rPr>
        <w:t>find that on a balance of probabilities</w:t>
      </w:r>
      <w:r w:rsidR="00D80A37" w:rsidRPr="00C77221">
        <w:rPr>
          <w:rFonts w:ascii="Times New Roman" w:hAnsi="Times New Roman" w:cs="Times New Roman"/>
          <w:b/>
          <w:sz w:val="24"/>
          <w:szCs w:val="24"/>
        </w:rPr>
        <w:t>,</w:t>
      </w:r>
      <w:r w:rsidR="00B05BB6" w:rsidRPr="00C77221">
        <w:rPr>
          <w:rFonts w:ascii="Times New Roman" w:hAnsi="Times New Roman" w:cs="Times New Roman"/>
          <w:b/>
          <w:sz w:val="24"/>
          <w:szCs w:val="24"/>
        </w:rPr>
        <w:t xml:space="preserve"> the respondent has failed to prove his claim</w:t>
      </w:r>
    </w:p>
    <w:p w:rsidR="00E01E6D" w:rsidRPr="00C77221" w:rsidRDefault="00E01E6D" w:rsidP="00C77221">
      <w:pPr>
        <w:numPr>
          <w:ilvl w:val="0"/>
          <w:numId w:val="3"/>
        </w:numPr>
        <w:spacing w:after="0" w:line="360" w:lineRule="auto"/>
        <w:contextualSpacing/>
        <w:jc w:val="both"/>
        <w:rPr>
          <w:rFonts w:ascii="Times New Roman" w:hAnsi="Times New Roman" w:cs="Times New Roman"/>
          <w:b/>
          <w:sz w:val="24"/>
          <w:szCs w:val="24"/>
        </w:rPr>
      </w:pPr>
      <w:r w:rsidRPr="00C77221">
        <w:rPr>
          <w:rFonts w:ascii="Times New Roman" w:hAnsi="Times New Roman" w:cs="Times New Roman"/>
          <w:b/>
          <w:sz w:val="24"/>
          <w:szCs w:val="24"/>
        </w:rPr>
        <w:t xml:space="preserve">That the </w:t>
      </w:r>
      <w:r w:rsidR="00B05BB6" w:rsidRPr="00C77221">
        <w:rPr>
          <w:rFonts w:ascii="Times New Roman" w:hAnsi="Times New Roman" w:cs="Times New Roman"/>
          <w:b/>
          <w:sz w:val="24"/>
          <w:szCs w:val="24"/>
        </w:rPr>
        <w:t xml:space="preserve">learned </w:t>
      </w:r>
      <w:r w:rsidRPr="00C77221">
        <w:rPr>
          <w:rFonts w:ascii="Times New Roman" w:hAnsi="Times New Roman" w:cs="Times New Roman"/>
          <w:b/>
          <w:sz w:val="24"/>
          <w:szCs w:val="24"/>
        </w:rPr>
        <w:t>tria</w:t>
      </w:r>
      <w:r w:rsidR="00B05BB6" w:rsidRPr="00C77221">
        <w:rPr>
          <w:rFonts w:ascii="Times New Roman" w:hAnsi="Times New Roman" w:cs="Times New Roman"/>
          <w:b/>
          <w:sz w:val="24"/>
          <w:szCs w:val="24"/>
        </w:rPr>
        <w:t xml:space="preserve">l magistrate erred in law and fact when </w:t>
      </w:r>
      <w:r w:rsidRPr="00C77221">
        <w:rPr>
          <w:rFonts w:ascii="Times New Roman" w:hAnsi="Times New Roman" w:cs="Times New Roman"/>
          <w:b/>
          <w:sz w:val="24"/>
          <w:szCs w:val="24"/>
        </w:rPr>
        <w:t xml:space="preserve">he </w:t>
      </w:r>
      <w:r w:rsidR="00B05BB6" w:rsidRPr="00C77221">
        <w:rPr>
          <w:rFonts w:ascii="Times New Roman" w:hAnsi="Times New Roman" w:cs="Times New Roman"/>
          <w:b/>
          <w:sz w:val="24"/>
          <w:szCs w:val="24"/>
        </w:rPr>
        <w:t>found and believed the plaintiff was lawful owner of the suit land yet he had never been in possession thereof or at all and the defendant who wa</w:t>
      </w:r>
      <w:r w:rsidR="00D31D7C" w:rsidRPr="00C77221">
        <w:rPr>
          <w:rFonts w:ascii="Times New Roman" w:hAnsi="Times New Roman" w:cs="Times New Roman"/>
          <w:b/>
          <w:sz w:val="24"/>
          <w:szCs w:val="24"/>
        </w:rPr>
        <w:t>s</w:t>
      </w:r>
      <w:r w:rsidR="00B05BB6" w:rsidRPr="00C77221">
        <w:rPr>
          <w:rFonts w:ascii="Times New Roman" w:hAnsi="Times New Roman" w:cs="Times New Roman"/>
          <w:b/>
          <w:sz w:val="24"/>
          <w:szCs w:val="24"/>
        </w:rPr>
        <w:t xml:space="preserve"> in possession did not hold the same on his account.</w:t>
      </w:r>
    </w:p>
    <w:p w:rsidR="00E01E6D" w:rsidRPr="00C77221" w:rsidRDefault="00E01E6D" w:rsidP="00C77221">
      <w:pPr>
        <w:numPr>
          <w:ilvl w:val="0"/>
          <w:numId w:val="3"/>
        </w:numPr>
        <w:spacing w:after="0" w:line="360" w:lineRule="auto"/>
        <w:contextualSpacing/>
        <w:jc w:val="both"/>
        <w:rPr>
          <w:rFonts w:ascii="Times New Roman" w:hAnsi="Times New Roman" w:cs="Times New Roman"/>
          <w:b/>
          <w:sz w:val="24"/>
          <w:szCs w:val="24"/>
        </w:rPr>
      </w:pPr>
      <w:r w:rsidRPr="00C77221">
        <w:rPr>
          <w:rFonts w:ascii="Times New Roman" w:hAnsi="Times New Roman" w:cs="Times New Roman"/>
          <w:b/>
          <w:sz w:val="24"/>
          <w:szCs w:val="24"/>
        </w:rPr>
        <w:t xml:space="preserve">That the </w:t>
      </w:r>
      <w:r w:rsidR="00772424" w:rsidRPr="00C77221">
        <w:rPr>
          <w:rFonts w:ascii="Times New Roman" w:hAnsi="Times New Roman" w:cs="Times New Roman"/>
          <w:b/>
          <w:sz w:val="24"/>
          <w:szCs w:val="24"/>
        </w:rPr>
        <w:t xml:space="preserve">learned </w:t>
      </w:r>
      <w:r w:rsidRPr="00C77221">
        <w:rPr>
          <w:rFonts w:ascii="Times New Roman" w:hAnsi="Times New Roman" w:cs="Times New Roman"/>
          <w:b/>
          <w:sz w:val="24"/>
          <w:szCs w:val="24"/>
        </w:rPr>
        <w:t>tria</w:t>
      </w:r>
      <w:r w:rsidR="00772424" w:rsidRPr="00C77221">
        <w:rPr>
          <w:rFonts w:ascii="Times New Roman" w:hAnsi="Times New Roman" w:cs="Times New Roman"/>
          <w:b/>
          <w:sz w:val="24"/>
          <w:szCs w:val="24"/>
        </w:rPr>
        <w:t>l magistrate erred in law and fact when he irregularly conducted the locus in quo and also failed to take into consideration the evidence adduced at locus</w:t>
      </w:r>
      <w:r w:rsidRPr="00C77221">
        <w:rPr>
          <w:rFonts w:ascii="Times New Roman" w:hAnsi="Times New Roman" w:cs="Times New Roman"/>
          <w:b/>
          <w:sz w:val="24"/>
          <w:szCs w:val="24"/>
        </w:rPr>
        <w:t xml:space="preserve">. </w:t>
      </w:r>
    </w:p>
    <w:p w:rsidR="00D21A5F" w:rsidRPr="00C77221" w:rsidRDefault="00D21A5F" w:rsidP="00C77221">
      <w:pPr>
        <w:spacing w:after="0" w:line="360" w:lineRule="auto"/>
        <w:jc w:val="both"/>
        <w:rPr>
          <w:rFonts w:ascii="Times New Roman" w:hAnsi="Times New Roman" w:cs="Times New Roman"/>
          <w:b/>
          <w:sz w:val="24"/>
          <w:szCs w:val="24"/>
        </w:rPr>
      </w:pPr>
    </w:p>
    <w:p w:rsidR="00E01E6D" w:rsidRPr="00C77221" w:rsidRDefault="00E01E6D" w:rsidP="00C77221">
      <w:pPr>
        <w:spacing w:after="0" w:line="360" w:lineRule="auto"/>
        <w:jc w:val="both"/>
        <w:rPr>
          <w:rFonts w:ascii="Times New Roman" w:hAnsi="Times New Roman" w:cs="Times New Roman"/>
          <w:b/>
          <w:sz w:val="24"/>
          <w:szCs w:val="24"/>
        </w:rPr>
      </w:pPr>
      <w:r w:rsidRPr="00C77221">
        <w:rPr>
          <w:rFonts w:ascii="Times New Roman" w:hAnsi="Times New Roman" w:cs="Times New Roman"/>
          <w:b/>
          <w:sz w:val="24"/>
          <w:szCs w:val="24"/>
        </w:rPr>
        <w:t>Resolution of the grounds of appeal:-</w:t>
      </w:r>
    </w:p>
    <w:p w:rsidR="00E01E6D" w:rsidRPr="00C77221" w:rsidRDefault="00D21A5F" w:rsidP="00C77221">
      <w:pPr>
        <w:spacing w:after="0" w:line="360" w:lineRule="auto"/>
        <w:jc w:val="both"/>
        <w:rPr>
          <w:rFonts w:ascii="Times New Roman" w:eastAsia="Calibri" w:hAnsi="Times New Roman" w:cs="Times New Roman"/>
          <w:sz w:val="24"/>
          <w:szCs w:val="24"/>
        </w:rPr>
      </w:pPr>
      <w:r w:rsidRPr="00C77221">
        <w:rPr>
          <w:rFonts w:ascii="Times New Roman" w:eastAsia="Calibri" w:hAnsi="Times New Roman" w:cs="Times New Roman"/>
          <w:sz w:val="24"/>
          <w:szCs w:val="24"/>
        </w:rPr>
        <w:t>The appellant was</w:t>
      </w:r>
      <w:r w:rsidR="00E01E6D" w:rsidRPr="00C77221">
        <w:rPr>
          <w:rFonts w:ascii="Times New Roman" w:eastAsia="Calibri" w:hAnsi="Times New Roman" w:cs="Times New Roman"/>
          <w:sz w:val="24"/>
          <w:szCs w:val="24"/>
        </w:rPr>
        <w:t xml:space="preserve"> represented by </w:t>
      </w:r>
      <w:r w:rsidRPr="00C77221">
        <w:rPr>
          <w:rFonts w:ascii="Times New Roman" w:eastAsia="Calibri" w:hAnsi="Times New Roman" w:cs="Times New Roman"/>
          <w:sz w:val="24"/>
          <w:szCs w:val="24"/>
        </w:rPr>
        <w:t xml:space="preserve">M/s Rwakafuuzi </w:t>
      </w:r>
      <w:r w:rsidR="00E01E6D" w:rsidRPr="00C77221">
        <w:rPr>
          <w:rFonts w:ascii="Times New Roman" w:eastAsia="Calibri" w:hAnsi="Times New Roman" w:cs="Times New Roman"/>
          <w:sz w:val="24"/>
          <w:szCs w:val="24"/>
        </w:rPr>
        <w:t xml:space="preserve">&amp; Co., Advocates while M/s </w:t>
      </w:r>
      <w:r w:rsidRPr="00C77221">
        <w:rPr>
          <w:rFonts w:ascii="Times New Roman" w:eastAsia="Calibri" w:hAnsi="Times New Roman" w:cs="Times New Roman"/>
          <w:sz w:val="24"/>
          <w:szCs w:val="24"/>
        </w:rPr>
        <w:t>Habakurama</w:t>
      </w:r>
      <w:r w:rsidR="00E01E6D" w:rsidRPr="00C77221">
        <w:rPr>
          <w:rFonts w:ascii="Times New Roman" w:eastAsia="Calibri" w:hAnsi="Times New Roman" w:cs="Times New Roman"/>
          <w:sz w:val="24"/>
          <w:szCs w:val="24"/>
        </w:rPr>
        <w:t>&amp;</w:t>
      </w:r>
      <w:r w:rsidR="00D80A37" w:rsidRPr="00C77221">
        <w:rPr>
          <w:rFonts w:ascii="Times New Roman" w:eastAsia="Calibri" w:hAnsi="Times New Roman" w:cs="Times New Roman"/>
          <w:sz w:val="24"/>
          <w:szCs w:val="24"/>
        </w:rPr>
        <w:t xml:space="preserve"> </w:t>
      </w:r>
      <w:r w:rsidR="00E01E6D" w:rsidRPr="00C77221">
        <w:rPr>
          <w:rFonts w:ascii="Times New Roman" w:eastAsia="Calibri" w:hAnsi="Times New Roman" w:cs="Times New Roman"/>
          <w:sz w:val="24"/>
          <w:szCs w:val="24"/>
        </w:rPr>
        <w:t>Co. &amp;</w:t>
      </w:r>
      <w:r w:rsidR="00B57DA4" w:rsidRPr="00C77221">
        <w:rPr>
          <w:rFonts w:ascii="Times New Roman" w:eastAsia="Calibri" w:hAnsi="Times New Roman" w:cs="Times New Roman"/>
          <w:sz w:val="24"/>
          <w:szCs w:val="24"/>
        </w:rPr>
        <w:t xml:space="preserve"> Advocates represented</w:t>
      </w:r>
      <w:r w:rsidR="00D80A37" w:rsidRPr="00C77221">
        <w:rPr>
          <w:rFonts w:ascii="Times New Roman" w:eastAsia="Calibri" w:hAnsi="Times New Roman" w:cs="Times New Roman"/>
          <w:sz w:val="24"/>
          <w:szCs w:val="24"/>
        </w:rPr>
        <w:t xml:space="preserve"> </w:t>
      </w:r>
      <w:r w:rsidRPr="00C77221">
        <w:rPr>
          <w:rFonts w:ascii="Times New Roman" w:eastAsia="Calibri" w:hAnsi="Times New Roman" w:cs="Times New Roman"/>
          <w:sz w:val="24"/>
          <w:szCs w:val="24"/>
        </w:rPr>
        <w:t>Balikamara</w:t>
      </w:r>
      <w:r w:rsidR="00E01E6D" w:rsidRPr="00C77221">
        <w:rPr>
          <w:rFonts w:ascii="Times New Roman" w:eastAsia="Calibri" w:hAnsi="Times New Roman" w:cs="Times New Roman"/>
          <w:sz w:val="24"/>
          <w:szCs w:val="24"/>
        </w:rPr>
        <w:t xml:space="preserve">. Arguments in support and against the appeal were presented by written submissions which I will consider keenly before making my decision. </w:t>
      </w:r>
      <w:r w:rsidR="003A3C8A" w:rsidRPr="00C77221">
        <w:rPr>
          <w:rFonts w:ascii="Times New Roman" w:eastAsia="Calibri" w:hAnsi="Times New Roman" w:cs="Times New Roman"/>
          <w:sz w:val="24"/>
          <w:szCs w:val="24"/>
        </w:rPr>
        <w:t xml:space="preserve">I </w:t>
      </w:r>
      <w:r w:rsidR="00FC7B27" w:rsidRPr="00C77221">
        <w:rPr>
          <w:rFonts w:ascii="Times New Roman" w:eastAsia="Calibri" w:hAnsi="Times New Roman" w:cs="Times New Roman"/>
          <w:sz w:val="24"/>
          <w:szCs w:val="24"/>
        </w:rPr>
        <w:t xml:space="preserve">agree with the appellant’s counsel that </w:t>
      </w:r>
      <w:r w:rsidR="003A3C8A" w:rsidRPr="00C77221">
        <w:rPr>
          <w:rFonts w:ascii="Times New Roman" w:eastAsia="Calibri" w:hAnsi="Times New Roman" w:cs="Times New Roman"/>
          <w:sz w:val="24"/>
          <w:szCs w:val="24"/>
        </w:rPr>
        <w:t xml:space="preserve">some of the grounds are so closely related that </w:t>
      </w:r>
      <w:r w:rsidR="00FC7B27" w:rsidRPr="00C77221">
        <w:rPr>
          <w:rFonts w:ascii="Times New Roman" w:eastAsia="Calibri" w:hAnsi="Times New Roman" w:cs="Times New Roman"/>
          <w:sz w:val="24"/>
          <w:szCs w:val="24"/>
        </w:rPr>
        <w:t>they</w:t>
      </w:r>
      <w:r w:rsidR="003A3C8A" w:rsidRPr="00C77221">
        <w:rPr>
          <w:rFonts w:ascii="Times New Roman" w:eastAsia="Calibri" w:hAnsi="Times New Roman" w:cs="Times New Roman"/>
          <w:sz w:val="24"/>
          <w:szCs w:val="24"/>
        </w:rPr>
        <w:t xml:space="preserve"> </w:t>
      </w:r>
      <w:r w:rsidR="003A3C8A" w:rsidRPr="00C77221">
        <w:rPr>
          <w:rFonts w:ascii="Times New Roman" w:eastAsia="Calibri" w:hAnsi="Times New Roman" w:cs="Times New Roman"/>
          <w:sz w:val="24"/>
          <w:szCs w:val="24"/>
        </w:rPr>
        <w:lastRenderedPageBreak/>
        <w:t>require</w:t>
      </w:r>
      <w:r w:rsidR="00FC7B27" w:rsidRPr="00C77221">
        <w:rPr>
          <w:rFonts w:ascii="Times New Roman" w:eastAsia="Calibri" w:hAnsi="Times New Roman" w:cs="Times New Roman"/>
          <w:sz w:val="24"/>
          <w:szCs w:val="24"/>
        </w:rPr>
        <w:t>d</w:t>
      </w:r>
      <w:r w:rsidR="003A3C8A" w:rsidRPr="00C77221">
        <w:rPr>
          <w:rFonts w:ascii="Times New Roman" w:eastAsia="Calibri" w:hAnsi="Times New Roman" w:cs="Times New Roman"/>
          <w:sz w:val="24"/>
          <w:szCs w:val="24"/>
        </w:rPr>
        <w:t xml:space="preserve"> merging. </w:t>
      </w:r>
      <w:r w:rsidR="00FC7B27" w:rsidRPr="00C77221">
        <w:rPr>
          <w:rFonts w:ascii="Times New Roman" w:eastAsia="Calibri" w:hAnsi="Times New Roman" w:cs="Times New Roman"/>
          <w:sz w:val="24"/>
          <w:szCs w:val="24"/>
        </w:rPr>
        <w:t>My decision will thus follow the sequence of the submissions with regard to the raised grounds of appeal, save that ground one, will be resolved separately.</w:t>
      </w:r>
    </w:p>
    <w:p w:rsidR="00E01E6D" w:rsidRPr="00C77221" w:rsidRDefault="00E01E6D" w:rsidP="00C77221">
      <w:pPr>
        <w:spacing w:after="0" w:line="360" w:lineRule="auto"/>
        <w:jc w:val="both"/>
        <w:rPr>
          <w:rFonts w:ascii="Times New Roman" w:eastAsia="Calibri" w:hAnsi="Times New Roman" w:cs="Times New Roman"/>
          <w:sz w:val="24"/>
          <w:szCs w:val="24"/>
        </w:rPr>
      </w:pPr>
    </w:p>
    <w:p w:rsidR="00EB3639" w:rsidRPr="00C77221" w:rsidRDefault="00E01E6D" w:rsidP="00C77221">
      <w:pPr>
        <w:spacing w:after="0" w:line="360" w:lineRule="auto"/>
        <w:jc w:val="both"/>
        <w:rPr>
          <w:rFonts w:ascii="Times New Roman" w:eastAsia="Calibri" w:hAnsi="Times New Roman" w:cs="Times New Roman"/>
          <w:b/>
          <w:sz w:val="24"/>
          <w:szCs w:val="24"/>
        </w:rPr>
      </w:pPr>
      <w:r w:rsidRPr="00C77221">
        <w:rPr>
          <w:rFonts w:ascii="Times New Roman" w:eastAsia="Calibri" w:hAnsi="Times New Roman" w:cs="Times New Roman"/>
          <w:sz w:val="24"/>
          <w:szCs w:val="24"/>
        </w:rPr>
        <w:t>Again, while considering the correctness of the Magistrate’s decision, I am mindful of the fact that I am sitting as a first appellate Court. I therefore bear the duty to subject the evidence presented in the lower court to fresh and exhaustive scrutiny</w:t>
      </w:r>
      <w:r w:rsidR="00093442" w:rsidRPr="00C77221">
        <w:rPr>
          <w:rFonts w:ascii="Times New Roman" w:eastAsia="Calibri" w:hAnsi="Times New Roman" w:cs="Times New Roman"/>
          <w:sz w:val="24"/>
          <w:szCs w:val="24"/>
        </w:rPr>
        <w:t xml:space="preserve"> and come to my own conclusions. This is because, during a first appeal, the parties are entitled to obtain from the </w:t>
      </w:r>
      <w:r w:rsidR="007072F2" w:rsidRPr="00C77221">
        <w:rPr>
          <w:rFonts w:ascii="Times New Roman" w:eastAsia="Calibri" w:hAnsi="Times New Roman" w:cs="Times New Roman"/>
          <w:sz w:val="24"/>
          <w:szCs w:val="24"/>
        </w:rPr>
        <w:t>appellate</w:t>
      </w:r>
      <w:r w:rsidR="00093442" w:rsidRPr="00C77221">
        <w:rPr>
          <w:rFonts w:ascii="Times New Roman" w:eastAsia="Calibri" w:hAnsi="Times New Roman" w:cs="Times New Roman"/>
          <w:sz w:val="24"/>
          <w:szCs w:val="24"/>
        </w:rPr>
        <w:t xml:space="preserve"> Court</w:t>
      </w:r>
      <w:r w:rsidR="007072F2" w:rsidRPr="00C77221">
        <w:rPr>
          <w:rFonts w:ascii="Times New Roman" w:eastAsia="Calibri" w:hAnsi="Times New Roman" w:cs="Times New Roman"/>
          <w:sz w:val="24"/>
          <w:szCs w:val="24"/>
        </w:rPr>
        <w:t>,</w:t>
      </w:r>
      <w:r w:rsidR="00093442" w:rsidRPr="00C77221">
        <w:rPr>
          <w:rFonts w:ascii="Times New Roman" w:eastAsia="Calibri" w:hAnsi="Times New Roman" w:cs="Times New Roman"/>
          <w:sz w:val="24"/>
          <w:szCs w:val="24"/>
        </w:rPr>
        <w:t xml:space="preserve"> its own decision on issues of fact as well as issues of law. See for example </w:t>
      </w:r>
      <w:r w:rsidR="00093442" w:rsidRPr="00C77221">
        <w:rPr>
          <w:rFonts w:ascii="Times New Roman" w:eastAsia="Calibri" w:hAnsi="Times New Roman" w:cs="Times New Roman"/>
          <w:b/>
          <w:sz w:val="24"/>
          <w:szCs w:val="24"/>
        </w:rPr>
        <w:t>Father Nanensio Begumisa &amp; Ors Vrs Eric Tiberaga SCCA No. 17/2000</w:t>
      </w:r>
      <w:r w:rsidR="00093442" w:rsidRPr="00C77221">
        <w:rPr>
          <w:rFonts w:ascii="Times New Roman" w:eastAsia="Calibri" w:hAnsi="Times New Roman" w:cs="Times New Roman"/>
          <w:sz w:val="24"/>
          <w:szCs w:val="24"/>
        </w:rPr>
        <w:t xml:space="preserve"> followed in</w:t>
      </w:r>
      <w:r w:rsidR="007072F2" w:rsidRPr="00C77221">
        <w:rPr>
          <w:rFonts w:ascii="Times New Roman" w:eastAsia="Calibri" w:hAnsi="Times New Roman" w:cs="Times New Roman"/>
          <w:sz w:val="24"/>
          <w:szCs w:val="24"/>
        </w:rPr>
        <w:t xml:space="preserve"> </w:t>
      </w:r>
      <w:r w:rsidR="00EB3639" w:rsidRPr="00C77221">
        <w:rPr>
          <w:rFonts w:ascii="Times New Roman" w:hAnsi="Times New Roman" w:cs="Times New Roman"/>
          <w:b/>
          <w:sz w:val="24"/>
          <w:szCs w:val="24"/>
        </w:rPr>
        <w:t>Omang Bakhait Vrs Abrasiela alias Daktari HCCA 5/2010 (Arua High Court)</w:t>
      </w:r>
      <w:r w:rsidR="00EB3639" w:rsidRPr="00C77221">
        <w:rPr>
          <w:rFonts w:ascii="Times New Roman" w:eastAsia="Calibri" w:hAnsi="Times New Roman" w:cs="Times New Roman"/>
          <w:sz w:val="24"/>
          <w:szCs w:val="24"/>
        </w:rPr>
        <w:t>.</w:t>
      </w:r>
      <w:r w:rsidR="00EB3639" w:rsidRPr="00C77221">
        <w:rPr>
          <w:rFonts w:ascii="Times New Roman" w:eastAsia="Calibri" w:hAnsi="Times New Roman" w:cs="Times New Roman"/>
          <w:b/>
          <w:sz w:val="24"/>
          <w:szCs w:val="24"/>
        </w:rPr>
        <w:t xml:space="preserve"> </w:t>
      </w:r>
      <w:r w:rsidR="00093442" w:rsidRPr="00C77221">
        <w:rPr>
          <w:rFonts w:ascii="Times New Roman" w:eastAsia="Calibri" w:hAnsi="Times New Roman" w:cs="Times New Roman"/>
          <w:sz w:val="24"/>
          <w:szCs w:val="24"/>
        </w:rPr>
        <w:t>However in doing so,</w:t>
      </w:r>
      <w:r w:rsidRPr="00C77221">
        <w:rPr>
          <w:rFonts w:ascii="Times New Roman" w:eastAsia="Calibri" w:hAnsi="Times New Roman" w:cs="Times New Roman"/>
          <w:sz w:val="24"/>
          <w:szCs w:val="24"/>
        </w:rPr>
        <w:t xml:space="preserve"> due respect </w:t>
      </w:r>
      <w:r w:rsidR="007072F2" w:rsidRPr="00C77221">
        <w:rPr>
          <w:rFonts w:ascii="Times New Roman" w:eastAsia="Calibri" w:hAnsi="Times New Roman" w:cs="Times New Roman"/>
          <w:sz w:val="24"/>
          <w:szCs w:val="24"/>
        </w:rPr>
        <w:t xml:space="preserve">must be </w:t>
      </w:r>
      <w:r w:rsidRPr="00C77221">
        <w:rPr>
          <w:rFonts w:ascii="Times New Roman" w:eastAsia="Calibri" w:hAnsi="Times New Roman" w:cs="Times New Roman"/>
          <w:sz w:val="24"/>
          <w:szCs w:val="24"/>
        </w:rPr>
        <w:t xml:space="preserve">given to the fact that it is the trial court that had the opportunity to observe, listen to and record the evidence at first hand. See for example </w:t>
      </w:r>
      <w:r w:rsidRPr="00C77221">
        <w:rPr>
          <w:rFonts w:ascii="Times New Roman" w:eastAsia="Calibri" w:hAnsi="Times New Roman" w:cs="Times New Roman"/>
          <w:b/>
          <w:sz w:val="24"/>
          <w:szCs w:val="24"/>
        </w:rPr>
        <w:t>Ramkrishan Pandya vs. Republic (1957) EA 336</w:t>
      </w:r>
      <w:r w:rsidR="00D82E63" w:rsidRPr="00C77221">
        <w:rPr>
          <w:rFonts w:ascii="Times New Roman" w:eastAsia="Calibri" w:hAnsi="Times New Roman" w:cs="Times New Roman"/>
          <w:b/>
          <w:sz w:val="24"/>
          <w:szCs w:val="24"/>
        </w:rPr>
        <w:t>.</w:t>
      </w:r>
    </w:p>
    <w:p w:rsidR="00D82E63" w:rsidRPr="00C77221" w:rsidRDefault="00D82E63" w:rsidP="00C77221">
      <w:pPr>
        <w:spacing w:after="0" w:line="360" w:lineRule="auto"/>
        <w:jc w:val="both"/>
        <w:rPr>
          <w:rFonts w:ascii="Times New Roman" w:eastAsia="Calibri" w:hAnsi="Times New Roman" w:cs="Times New Roman"/>
          <w:b/>
          <w:sz w:val="24"/>
          <w:szCs w:val="24"/>
        </w:rPr>
      </w:pPr>
    </w:p>
    <w:p w:rsidR="00E01E6D" w:rsidRPr="00C77221" w:rsidRDefault="0051646E" w:rsidP="00C77221">
      <w:pPr>
        <w:spacing w:after="0" w:line="360" w:lineRule="auto"/>
        <w:jc w:val="both"/>
        <w:rPr>
          <w:rFonts w:ascii="Times New Roman" w:eastAsia="Calibri" w:hAnsi="Times New Roman" w:cs="Times New Roman"/>
          <w:sz w:val="24"/>
          <w:szCs w:val="24"/>
        </w:rPr>
      </w:pPr>
      <w:r w:rsidRPr="00C77221">
        <w:rPr>
          <w:rFonts w:ascii="Times New Roman" w:eastAsia="Calibri" w:hAnsi="Times New Roman" w:cs="Times New Roman"/>
          <w:sz w:val="24"/>
          <w:szCs w:val="24"/>
        </w:rPr>
        <w:t>Suffice to say as pointed out by both counsel, the record was not corre</w:t>
      </w:r>
      <w:r w:rsidR="004062E2" w:rsidRPr="00C77221">
        <w:rPr>
          <w:rFonts w:ascii="Times New Roman" w:eastAsia="Calibri" w:hAnsi="Times New Roman" w:cs="Times New Roman"/>
          <w:sz w:val="24"/>
          <w:szCs w:val="24"/>
        </w:rPr>
        <w:t>ctly reproduced and certified. B</w:t>
      </w:r>
      <w:r w:rsidRPr="00C77221">
        <w:rPr>
          <w:rFonts w:ascii="Times New Roman" w:eastAsia="Calibri" w:hAnsi="Times New Roman" w:cs="Times New Roman"/>
          <w:sz w:val="24"/>
          <w:szCs w:val="24"/>
        </w:rPr>
        <w:t>y inadvertent omission, the handwritten record did not in some places tally with the printed and certified version. I will cure that by reverting</w:t>
      </w:r>
      <w:r w:rsidR="004062E2" w:rsidRPr="00C77221">
        <w:rPr>
          <w:rFonts w:ascii="Times New Roman" w:eastAsia="Calibri" w:hAnsi="Times New Roman" w:cs="Times New Roman"/>
          <w:sz w:val="24"/>
          <w:szCs w:val="24"/>
        </w:rPr>
        <w:t xml:space="preserve"> to</w:t>
      </w:r>
      <w:r w:rsidRPr="00C77221">
        <w:rPr>
          <w:rFonts w:ascii="Times New Roman" w:eastAsia="Calibri" w:hAnsi="Times New Roman" w:cs="Times New Roman"/>
          <w:sz w:val="24"/>
          <w:szCs w:val="24"/>
        </w:rPr>
        <w:t xml:space="preserve"> the former whenever there is a discrepancy. </w:t>
      </w:r>
    </w:p>
    <w:p w:rsidR="00E01E6D" w:rsidRPr="00C77221" w:rsidRDefault="00E01E6D" w:rsidP="00C77221">
      <w:pPr>
        <w:spacing w:after="0" w:line="360" w:lineRule="auto"/>
        <w:jc w:val="both"/>
        <w:rPr>
          <w:rFonts w:ascii="Times New Roman" w:eastAsia="Calibri" w:hAnsi="Times New Roman" w:cs="Times New Roman"/>
          <w:sz w:val="24"/>
          <w:szCs w:val="24"/>
        </w:rPr>
      </w:pPr>
    </w:p>
    <w:p w:rsidR="007102CF" w:rsidRPr="00C77221" w:rsidRDefault="007102CF" w:rsidP="00C77221">
      <w:pPr>
        <w:spacing w:after="0" w:line="360" w:lineRule="auto"/>
        <w:contextualSpacing/>
        <w:jc w:val="both"/>
        <w:rPr>
          <w:rFonts w:ascii="Times New Roman" w:hAnsi="Times New Roman" w:cs="Times New Roman"/>
          <w:b/>
          <w:sz w:val="24"/>
          <w:szCs w:val="24"/>
          <w:u w:val="single"/>
        </w:rPr>
      </w:pPr>
      <w:r w:rsidRPr="00C77221">
        <w:rPr>
          <w:rFonts w:ascii="Times New Roman" w:hAnsi="Times New Roman" w:cs="Times New Roman"/>
          <w:b/>
          <w:sz w:val="24"/>
          <w:szCs w:val="24"/>
          <w:u w:val="single"/>
        </w:rPr>
        <w:t>Ground 1</w:t>
      </w:r>
      <w:r w:rsidR="00E01E6D" w:rsidRPr="00C77221">
        <w:rPr>
          <w:rFonts w:ascii="Times New Roman" w:hAnsi="Times New Roman" w:cs="Times New Roman"/>
          <w:b/>
          <w:sz w:val="24"/>
          <w:szCs w:val="24"/>
          <w:u w:val="single"/>
        </w:rPr>
        <w:t>:</w:t>
      </w:r>
    </w:p>
    <w:p w:rsidR="00E01E6D" w:rsidRPr="00C77221" w:rsidRDefault="00E01E6D" w:rsidP="00C77221">
      <w:pPr>
        <w:spacing w:after="0" w:line="360" w:lineRule="auto"/>
        <w:jc w:val="both"/>
        <w:rPr>
          <w:rFonts w:ascii="Times New Roman" w:hAnsi="Times New Roman" w:cs="Times New Roman"/>
          <w:sz w:val="24"/>
          <w:szCs w:val="24"/>
        </w:rPr>
      </w:pPr>
      <w:r w:rsidRPr="00C77221">
        <w:rPr>
          <w:rFonts w:ascii="Times New Roman" w:hAnsi="Times New Roman" w:cs="Times New Roman"/>
          <w:sz w:val="24"/>
          <w:szCs w:val="24"/>
        </w:rPr>
        <w:t xml:space="preserve">This ground appears to be a point of law which ordinarily should have, but was not raised </w:t>
      </w:r>
      <w:r w:rsidR="00DD28EF" w:rsidRPr="00C77221">
        <w:rPr>
          <w:rFonts w:ascii="Times New Roman" w:hAnsi="Times New Roman" w:cs="Times New Roman"/>
          <w:sz w:val="24"/>
          <w:szCs w:val="24"/>
        </w:rPr>
        <w:t xml:space="preserve">during the proceedings </w:t>
      </w:r>
      <w:r w:rsidRPr="00C77221">
        <w:rPr>
          <w:rFonts w:ascii="Times New Roman" w:hAnsi="Times New Roman" w:cs="Times New Roman"/>
          <w:sz w:val="24"/>
          <w:szCs w:val="24"/>
        </w:rPr>
        <w:t>in the lower Court.</w:t>
      </w:r>
      <w:r w:rsidR="00DD28EF" w:rsidRPr="00C77221">
        <w:rPr>
          <w:rFonts w:ascii="Times New Roman" w:hAnsi="Times New Roman" w:cs="Times New Roman"/>
          <w:sz w:val="24"/>
          <w:szCs w:val="24"/>
        </w:rPr>
        <w:t xml:space="preserve"> It was raised at submissions stage. </w:t>
      </w:r>
      <w:r w:rsidRPr="00C77221">
        <w:rPr>
          <w:rFonts w:ascii="Times New Roman" w:hAnsi="Times New Roman" w:cs="Times New Roman"/>
          <w:sz w:val="24"/>
          <w:szCs w:val="24"/>
        </w:rPr>
        <w:t>None the less, I am enjoined to consider its merit, for if it were to succeed, then the proceedings in the lower Court are deemed to have been in error and this appeal would automatically succeed on that ground alone.</w:t>
      </w:r>
    </w:p>
    <w:p w:rsidR="00E01E6D" w:rsidRPr="00C77221" w:rsidRDefault="00E01E6D" w:rsidP="00C77221">
      <w:pPr>
        <w:spacing w:after="0" w:line="360" w:lineRule="auto"/>
        <w:jc w:val="both"/>
        <w:rPr>
          <w:rFonts w:ascii="Times New Roman" w:hAnsi="Times New Roman" w:cs="Times New Roman"/>
          <w:sz w:val="24"/>
          <w:szCs w:val="24"/>
        </w:rPr>
      </w:pPr>
    </w:p>
    <w:p w:rsidR="002D363B" w:rsidRPr="00C77221" w:rsidRDefault="00E01E6D" w:rsidP="00C77221">
      <w:pPr>
        <w:spacing w:after="0" w:line="360" w:lineRule="auto"/>
        <w:jc w:val="both"/>
        <w:rPr>
          <w:rFonts w:ascii="Times New Roman" w:hAnsi="Times New Roman" w:cs="Times New Roman"/>
          <w:sz w:val="24"/>
          <w:szCs w:val="24"/>
        </w:rPr>
      </w:pPr>
      <w:r w:rsidRPr="00C77221">
        <w:rPr>
          <w:rFonts w:ascii="Times New Roman" w:hAnsi="Times New Roman" w:cs="Times New Roman"/>
          <w:sz w:val="24"/>
          <w:szCs w:val="24"/>
        </w:rPr>
        <w:t xml:space="preserve">Appellant’s counsel argued that </w:t>
      </w:r>
      <w:r w:rsidR="000F7B88" w:rsidRPr="00C77221">
        <w:rPr>
          <w:rFonts w:ascii="Times New Roman" w:hAnsi="Times New Roman" w:cs="Times New Roman"/>
          <w:sz w:val="24"/>
          <w:szCs w:val="24"/>
        </w:rPr>
        <w:t>according to the respondent’s pleadings, Saulo Bwamiki (Bwamiki’s father) and his family were in control of the suit land since 1958 on directions of the appellant (which was denied).</w:t>
      </w:r>
      <w:r w:rsidR="00193738" w:rsidRPr="00C77221">
        <w:rPr>
          <w:rFonts w:ascii="Times New Roman" w:hAnsi="Times New Roman" w:cs="Times New Roman"/>
          <w:sz w:val="24"/>
          <w:szCs w:val="24"/>
        </w:rPr>
        <w:t xml:space="preserve"> </w:t>
      </w:r>
      <w:r w:rsidR="00AF2D47" w:rsidRPr="00C77221">
        <w:rPr>
          <w:rFonts w:ascii="Times New Roman" w:hAnsi="Times New Roman" w:cs="Times New Roman"/>
          <w:sz w:val="24"/>
          <w:szCs w:val="24"/>
        </w:rPr>
        <w:t>In his view, t</w:t>
      </w:r>
      <w:r w:rsidR="000F7B88" w:rsidRPr="00C77221">
        <w:rPr>
          <w:rFonts w:ascii="Times New Roman" w:hAnsi="Times New Roman" w:cs="Times New Roman"/>
          <w:sz w:val="24"/>
          <w:szCs w:val="24"/>
        </w:rPr>
        <w:t xml:space="preserve">hat fact would mean that he is estopped by </w:t>
      </w:r>
      <w:r w:rsidR="00B57DA4" w:rsidRPr="00C77221">
        <w:rPr>
          <w:rFonts w:ascii="Times New Roman" w:hAnsi="Times New Roman" w:cs="Times New Roman"/>
          <w:sz w:val="24"/>
          <w:szCs w:val="24"/>
        </w:rPr>
        <w:t>effluxion</w:t>
      </w:r>
      <w:r w:rsidR="000F7B88" w:rsidRPr="00C77221">
        <w:rPr>
          <w:rFonts w:ascii="Times New Roman" w:hAnsi="Times New Roman" w:cs="Times New Roman"/>
          <w:sz w:val="24"/>
          <w:szCs w:val="24"/>
        </w:rPr>
        <w:t xml:space="preserve"> of time both under </w:t>
      </w:r>
      <w:r w:rsidR="00FE4D48" w:rsidRPr="00C77221">
        <w:rPr>
          <w:rFonts w:ascii="Times New Roman" w:hAnsi="Times New Roman" w:cs="Times New Roman"/>
          <w:sz w:val="24"/>
          <w:szCs w:val="24"/>
        </w:rPr>
        <w:t xml:space="preserve">Section 5 of </w:t>
      </w:r>
      <w:r w:rsidR="000F7B88" w:rsidRPr="00C77221">
        <w:rPr>
          <w:rFonts w:ascii="Times New Roman" w:hAnsi="Times New Roman" w:cs="Times New Roman"/>
          <w:sz w:val="24"/>
          <w:szCs w:val="24"/>
        </w:rPr>
        <w:t>the Limitation Act and common law prescription</w:t>
      </w:r>
      <w:r w:rsidR="003C5BA4" w:rsidRPr="00C77221">
        <w:rPr>
          <w:rFonts w:ascii="Times New Roman" w:hAnsi="Times New Roman" w:cs="Times New Roman"/>
          <w:sz w:val="24"/>
          <w:szCs w:val="24"/>
        </w:rPr>
        <w:t>,</w:t>
      </w:r>
      <w:r w:rsidR="000F7B88" w:rsidRPr="00C77221">
        <w:rPr>
          <w:rFonts w:ascii="Times New Roman" w:hAnsi="Times New Roman" w:cs="Times New Roman"/>
          <w:sz w:val="24"/>
          <w:szCs w:val="24"/>
        </w:rPr>
        <w:t xml:space="preserve"> from asserting a claim thereto. That the suit being filed in 2009, he was 51 years late. </w:t>
      </w:r>
      <w:r w:rsidR="00D763E4" w:rsidRPr="00C77221">
        <w:rPr>
          <w:rFonts w:ascii="Times New Roman" w:hAnsi="Times New Roman" w:cs="Times New Roman"/>
          <w:sz w:val="24"/>
          <w:szCs w:val="24"/>
        </w:rPr>
        <w:t xml:space="preserve">In reply, respondent’s counsel submitted that Balikamara remained in control of the suit land through his agents Saulo </w:t>
      </w:r>
      <w:r w:rsidR="00D763E4" w:rsidRPr="00C77221">
        <w:rPr>
          <w:rFonts w:ascii="Times New Roman" w:hAnsi="Times New Roman" w:cs="Times New Roman"/>
          <w:sz w:val="24"/>
          <w:szCs w:val="24"/>
        </w:rPr>
        <w:lastRenderedPageBreak/>
        <w:t xml:space="preserve">Bwamiki and later </w:t>
      </w:r>
      <w:r w:rsidR="00193738" w:rsidRPr="00C77221">
        <w:rPr>
          <w:rFonts w:ascii="Times New Roman" w:hAnsi="Times New Roman" w:cs="Times New Roman"/>
          <w:sz w:val="24"/>
          <w:szCs w:val="24"/>
        </w:rPr>
        <w:t>Wilber</w:t>
      </w:r>
      <w:r w:rsidR="00D763E4" w:rsidRPr="00C77221">
        <w:rPr>
          <w:rFonts w:ascii="Times New Roman" w:hAnsi="Times New Roman" w:cs="Times New Roman"/>
          <w:sz w:val="24"/>
          <w:szCs w:val="24"/>
        </w:rPr>
        <w:t xml:space="preserve"> Bwamiki and occasionally visited it until 2002 when he requested Nakisuyi to issue a notice against Bwamiki, which she did not do. That under such circumstances,</w:t>
      </w:r>
      <w:r w:rsidR="003C5BA4" w:rsidRPr="00C77221">
        <w:rPr>
          <w:rFonts w:ascii="Times New Roman" w:hAnsi="Times New Roman" w:cs="Times New Roman"/>
          <w:sz w:val="24"/>
          <w:szCs w:val="24"/>
        </w:rPr>
        <w:t xml:space="preserve"> the suit was not time barred and</w:t>
      </w:r>
      <w:r w:rsidR="00D763E4" w:rsidRPr="00C77221">
        <w:rPr>
          <w:rFonts w:ascii="Times New Roman" w:hAnsi="Times New Roman" w:cs="Times New Roman"/>
          <w:sz w:val="24"/>
          <w:szCs w:val="24"/>
        </w:rPr>
        <w:t xml:space="preserve"> there was no need for Balikamara to plead disability</w:t>
      </w:r>
      <w:r w:rsidR="002D363B" w:rsidRPr="00C77221">
        <w:rPr>
          <w:rFonts w:ascii="Times New Roman" w:hAnsi="Times New Roman" w:cs="Times New Roman"/>
          <w:sz w:val="24"/>
          <w:szCs w:val="24"/>
        </w:rPr>
        <w:t>.</w:t>
      </w:r>
    </w:p>
    <w:p w:rsidR="00E01E6D" w:rsidRPr="00C77221" w:rsidRDefault="00E01E6D" w:rsidP="00C77221">
      <w:pPr>
        <w:spacing w:line="360" w:lineRule="auto"/>
        <w:jc w:val="both"/>
        <w:rPr>
          <w:rFonts w:ascii="Times New Roman" w:hAnsi="Times New Roman" w:cs="Times New Roman"/>
          <w:sz w:val="24"/>
          <w:szCs w:val="24"/>
        </w:rPr>
      </w:pPr>
      <w:r w:rsidRPr="00C77221">
        <w:rPr>
          <w:rFonts w:ascii="Times New Roman" w:hAnsi="Times New Roman" w:cs="Times New Roman"/>
          <w:b/>
          <w:sz w:val="24"/>
          <w:szCs w:val="24"/>
        </w:rPr>
        <w:t xml:space="preserve">Section 5 of the Limitation Act Cap 80 </w:t>
      </w:r>
      <w:r w:rsidRPr="00C77221">
        <w:rPr>
          <w:rFonts w:ascii="Times New Roman" w:hAnsi="Times New Roman" w:cs="Times New Roman"/>
          <w:sz w:val="24"/>
          <w:szCs w:val="24"/>
        </w:rPr>
        <w:t>provides that;</w:t>
      </w:r>
    </w:p>
    <w:p w:rsidR="00193738" w:rsidRPr="00C77221" w:rsidRDefault="00E01E6D" w:rsidP="00C77221">
      <w:pPr>
        <w:spacing w:line="360" w:lineRule="auto"/>
        <w:jc w:val="both"/>
        <w:rPr>
          <w:rFonts w:ascii="Times New Roman" w:hAnsi="Times New Roman" w:cs="Times New Roman"/>
          <w:i/>
          <w:sz w:val="24"/>
          <w:szCs w:val="24"/>
        </w:rPr>
      </w:pPr>
      <w:r w:rsidRPr="00C77221">
        <w:rPr>
          <w:rFonts w:ascii="Times New Roman" w:hAnsi="Times New Roman" w:cs="Times New Roman"/>
          <w:i/>
          <w:sz w:val="24"/>
          <w:szCs w:val="24"/>
        </w:rPr>
        <w:t>“No action shall be brought by any person to recover any land after the expiration of twelve years from the date on which the right of action accrued to him or her or, if it first accrued to some person through whom he or she claims, to that person.”</w:t>
      </w:r>
    </w:p>
    <w:p w:rsidR="00181C5D" w:rsidRPr="00C77221" w:rsidRDefault="002D363B" w:rsidP="00C77221">
      <w:pPr>
        <w:spacing w:line="360" w:lineRule="auto"/>
        <w:jc w:val="both"/>
        <w:rPr>
          <w:rFonts w:ascii="Times New Roman" w:hAnsi="Times New Roman" w:cs="Times New Roman"/>
          <w:i/>
          <w:sz w:val="24"/>
          <w:szCs w:val="24"/>
        </w:rPr>
      </w:pPr>
      <w:r w:rsidRPr="00C77221">
        <w:rPr>
          <w:rFonts w:ascii="Times New Roman" w:hAnsi="Times New Roman" w:cs="Times New Roman"/>
          <w:sz w:val="24"/>
          <w:szCs w:val="24"/>
          <w:lang w:val="en-GB"/>
        </w:rPr>
        <w:t xml:space="preserve">Balikamara </w:t>
      </w:r>
      <w:r w:rsidR="00D96285" w:rsidRPr="00C77221">
        <w:rPr>
          <w:rFonts w:ascii="Times New Roman" w:hAnsi="Times New Roman" w:cs="Times New Roman"/>
          <w:sz w:val="24"/>
          <w:szCs w:val="24"/>
          <w:lang w:val="en-GB"/>
        </w:rPr>
        <w:t xml:space="preserve">pleaded and </w:t>
      </w:r>
      <w:r w:rsidRPr="00C77221">
        <w:rPr>
          <w:rFonts w:ascii="Times New Roman" w:hAnsi="Times New Roman" w:cs="Times New Roman"/>
          <w:sz w:val="24"/>
          <w:szCs w:val="24"/>
          <w:lang w:val="en-GB"/>
        </w:rPr>
        <w:t xml:space="preserve">testified that he bought the land in 1944 and entrusted it to Saulo Bwamiki in 1958 and later to </w:t>
      </w:r>
      <w:r w:rsidR="00193738" w:rsidRPr="00C77221">
        <w:rPr>
          <w:rFonts w:ascii="Times New Roman" w:hAnsi="Times New Roman" w:cs="Times New Roman"/>
          <w:sz w:val="24"/>
          <w:szCs w:val="24"/>
          <w:lang w:val="en-GB"/>
        </w:rPr>
        <w:t>Wilber</w:t>
      </w:r>
      <w:r w:rsidRPr="00C77221">
        <w:rPr>
          <w:rFonts w:ascii="Times New Roman" w:hAnsi="Times New Roman" w:cs="Times New Roman"/>
          <w:sz w:val="24"/>
          <w:szCs w:val="24"/>
          <w:lang w:val="en-GB"/>
        </w:rPr>
        <w:t xml:space="preserve"> Bwamiki in 1979 as caretakers. That he remained owner of the suit land and often visited it. That in 2002, Nakisuyi did not follow his instructions to issue a notice to Bwamiki to vacate and instead took over and begun renting it out to third parties who begun clearing and using it.</w:t>
      </w:r>
    </w:p>
    <w:p w:rsidR="003A3BCD" w:rsidRPr="00C77221" w:rsidRDefault="003A3BCD" w:rsidP="00C77221">
      <w:pPr>
        <w:spacing w:line="360" w:lineRule="auto"/>
        <w:jc w:val="both"/>
        <w:rPr>
          <w:rFonts w:ascii="Times New Roman" w:hAnsi="Times New Roman" w:cs="Times New Roman"/>
          <w:sz w:val="24"/>
          <w:szCs w:val="24"/>
          <w:lang w:val="en-GB"/>
        </w:rPr>
      </w:pPr>
    </w:p>
    <w:p w:rsidR="00794502" w:rsidRPr="00C77221" w:rsidRDefault="00181C5D" w:rsidP="00C77221">
      <w:pPr>
        <w:spacing w:line="360" w:lineRule="auto"/>
        <w:jc w:val="both"/>
        <w:rPr>
          <w:rFonts w:ascii="Times New Roman" w:hAnsi="Times New Roman" w:cs="Times New Roman"/>
          <w:sz w:val="24"/>
          <w:szCs w:val="24"/>
          <w:lang w:val="en-GB"/>
        </w:rPr>
      </w:pPr>
      <w:r w:rsidRPr="00C77221">
        <w:rPr>
          <w:rFonts w:ascii="Times New Roman" w:hAnsi="Times New Roman" w:cs="Times New Roman"/>
          <w:sz w:val="24"/>
          <w:szCs w:val="24"/>
          <w:lang w:val="en-GB"/>
        </w:rPr>
        <w:t>The facts show that as far as Balikamara was concerned</w:t>
      </w:r>
      <w:r w:rsidR="00D96285" w:rsidRPr="00C77221">
        <w:rPr>
          <w:rFonts w:ascii="Times New Roman" w:hAnsi="Times New Roman" w:cs="Times New Roman"/>
          <w:sz w:val="24"/>
          <w:szCs w:val="24"/>
          <w:lang w:val="en-GB"/>
        </w:rPr>
        <w:t>,</w:t>
      </w:r>
      <w:r w:rsidRPr="00C77221">
        <w:rPr>
          <w:rFonts w:ascii="Times New Roman" w:hAnsi="Times New Roman" w:cs="Times New Roman"/>
          <w:sz w:val="24"/>
          <w:szCs w:val="24"/>
          <w:lang w:val="en-GB"/>
        </w:rPr>
        <w:t xml:space="preserve"> the suit land was his property since 1944 with Bwamiki and his son, only being successive caretakers thereof. That contention o</w:t>
      </w:r>
      <w:r w:rsidR="00DE36CA" w:rsidRPr="00C77221">
        <w:rPr>
          <w:rFonts w:ascii="Times New Roman" w:hAnsi="Times New Roman" w:cs="Times New Roman"/>
          <w:sz w:val="24"/>
          <w:szCs w:val="24"/>
          <w:lang w:val="en-GB"/>
        </w:rPr>
        <w:t>ver that ownership arose in 2002</w:t>
      </w:r>
      <w:r w:rsidRPr="00C77221">
        <w:rPr>
          <w:rFonts w:ascii="Times New Roman" w:hAnsi="Times New Roman" w:cs="Times New Roman"/>
          <w:sz w:val="24"/>
          <w:szCs w:val="24"/>
          <w:lang w:val="en-GB"/>
        </w:rPr>
        <w:t xml:space="preserve"> when Nakisuyi assumed ownership, issued a notice in her name against Bwamiki and then</w:t>
      </w:r>
      <w:r w:rsidR="00DE36CA" w:rsidRPr="00C77221">
        <w:rPr>
          <w:rFonts w:ascii="Times New Roman" w:hAnsi="Times New Roman" w:cs="Times New Roman"/>
          <w:sz w:val="24"/>
          <w:szCs w:val="24"/>
          <w:lang w:val="en-GB"/>
        </w:rPr>
        <w:t xml:space="preserve"> in 2008,</w:t>
      </w:r>
      <w:r w:rsidRPr="00C77221">
        <w:rPr>
          <w:rFonts w:ascii="Times New Roman" w:hAnsi="Times New Roman" w:cs="Times New Roman"/>
          <w:sz w:val="24"/>
          <w:szCs w:val="24"/>
          <w:lang w:val="en-GB"/>
        </w:rPr>
        <w:t xml:space="preserve"> rented out the suit land to third parties. The fact of whether the Bwamiki’s were mere caretakers and not owners was an issue in contention which was eventually resolved by the Court against them. The fact remains that as far as Balikamara’s pleadings show, t</w:t>
      </w:r>
      <w:r w:rsidR="00DE36CA" w:rsidRPr="00C77221">
        <w:rPr>
          <w:rFonts w:ascii="Times New Roman" w:hAnsi="Times New Roman" w:cs="Times New Roman"/>
          <w:sz w:val="24"/>
          <w:szCs w:val="24"/>
          <w:lang w:val="en-GB"/>
        </w:rPr>
        <w:t>he cause of action arose in 2002, when Nakisuyi issued an unauthorised notice,</w:t>
      </w:r>
      <w:r w:rsidRPr="00C77221">
        <w:rPr>
          <w:rFonts w:ascii="Times New Roman" w:hAnsi="Times New Roman" w:cs="Times New Roman"/>
          <w:sz w:val="24"/>
          <w:szCs w:val="24"/>
          <w:lang w:val="en-GB"/>
        </w:rPr>
        <w:t xml:space="preserve"> and not 1958 as the appellant’s counsel claims</w:t>
      </w:r>
      <w:r w:rsidR="00794502" w:rsidRPr="00C77221">
        <w:rPr>
          <w:rFonts w:ascii="Times New Roman" w:hAnsi="Times New Roman" w:cs="Times New Roman"/>
          <w:sz w:val="24"/>
          <w:szCs w:val="24"/>
          <w:lang w:val="en-GB"/>
        </w:rPr>
        <w:t xml:space="preserve">. </w:t>
      </w:r>
    </w:p>
    <w:p w:rsidR="00794502" w:rsidRPr="00C77221" w:rsidRDefault="00794502" w:rsidP="00C77221">
      <w:pPr>
        <w:spacing w:line="360" w:lineRule="auto"/>
        <w:jc w:val="both"/>
        <w:rPr>
          <w:rFonts w:ascii="Times New Roman" w:hAnsi="Times New Roman" w:cs="Times New Roman"/>
          <w:sz w:val="24"/>
          <w:szCs w:val="24"/>
          <w:lang w:val="en-GB"/>
        </w:rPr>
      </w:pPr>
    </w:p>
    <w:p w:rsidR="00AF2D47" w:rsidRPr="00C77221" w:rsidRDefault="00AF2D47" w:rsidP="00C77221">
      <w:pPr>
        <w:spacing w:line="360" w:lineRule="auto"/>
        <w:jc w:val="both"/>
        <w:rPr>
          <w:rFonts w:ascii="Times New Roman" w:hAnsi="Times New Roman" w:cs="Times New Roman"/>
          <w:sz w:val="24"/>
          <w:szCs w:val="24"/>
          <w:lang w:val="en-GB"/>
        </w:rPr>
      </w:pPr>
      <w:r w:rsidRPr="00C77221">
        <w:rPr>
          <w:rFonts w:ascii="Times New Roman" w:hAnsi="Times New Roman" w:cs="Times New Roman"/>
          <w:sz w:val="24"/>
          <w:szCs w:val="24"/>
          <w:lang w:val="en-GB"/>
        </w:rPr>
        <w:t>Even if appellant counsel’s arguments were to be believed, the agreed fact was that when the Court visited the locus</w:t>
      </w:r>
      <w:r w:rsidR="00FA3E1E" w:rsidRPr="00C77221">
        <w:rPr>
          <w:rFonts w:ascii="Times New Roman" w:hAnsi="Times New Roman" w:cs="Times New Roman"/>
          <w:sz w:val="24"/>
          <w:szCs w:val="24"/>
          <w:lang w:val="en-GB"/>
        </w:rPr>
        <w:t xml:space="preserve">, agents or tenants of </w:t>
      </w:r>
      <w:r w:rsidR="00193738" w:rsidRPr="00C77221">
        <w:rPr>
          <w:rFonts w:ascii="Times New Roman" w:hAnsi="Times New Roman" w:cs="Times New Roman"/>
          <w:sz w:val="24"/>
          <w:szCs w:val="24"/>
          <w:lang w:val="en-GB"/>
        </w:rPr>
        <w:t>Wilber</w:t>
      </w:r>
      <w:r w:rsidR="00FA3E1E" w:rsidRPr="00C77221">
        <w:rPr>
          <w:rFonts w:ascii="Times New Roman" w:hAnsi="Times New Roman" w:cs="Times New Roman"/>
          <w:sz w:val="24"/>
          <w:szCs w:val="24"/>
          <w:lang w:val="en-GB"/>
        </w:rPr>
        <w:t xml:space="preserve"> B</w:t>
      </w:r>
      <w:r w:rsidRPr="00C77221">
        <w:rPr>
          <w:rFonts w:ascii="Times New Roman" w:hAnsi="Times New Roman" w:cs="Times New Roman"/>
          <w:sz w:val="24"/>
          <w:szCs w:val="24"/>
          <w:lang w:val="en-GB"/>
        </w:rPr>
        <w:t>w</w:t>
      </w:r>
      <w:r w:rsidR="00FA3E1E" w:rsidRPr="00C77221">
        <w:rPr>
          <w:rFonts w:ascii="Times New Roman" w:hAnsi="Times New Roman" w:cs="Times New Roman"/>
          <w:sz w:val="24"/>
          <w:szCs w:val="24"/>
          <w:lang w:val="en-GB"/>
        </w:rPr>
        <w:t>am</w:t>
      </w:r>
      <w:r w:rsidRPr="00C77221">
        <w:rPr>
          <w:rFonts w:ascii="Times New Roman" w:hAnsi="Times New Roman" w:cs="Times New Roman"/>
          <w:sz w:val="24"/>
          <w:szCs w:val="24"/>
          <w:lang w:val="en-GB"/>
        </w:rPr>
        <w:t>iki as administrator of Nakisuyi’s estate w</w:t>
      </w:r>
      <w:r w:rsidR="00FA3E1E" w:rsidRPr="00C77221">
        <w:rPr>
          <w:rFonts w:ascii="Times New Roman" w:hAnsi="Times New Roman" w:cs="Times New Roman"/>
          <w:sz w:val="24"/>
          <w:szCs w:val="24"/>
          <w:lang w:val="en-GB"/>
        </w:rPr>
        <w:t>ere</w:t>
      </w:r>
      <w:r w:rsidRPr="00C77221">
        <w:rPr>
          <w:rFonts w:ascii="Times New Roman" w:hAnsi="Times New Roman" w:cs="Times New Roman"/>
          <w:sz w:val="24"/>
          <w:szCs w:val="24"/>
          <w:lang w:val="en-GB"/>
        </w:rPr>
        <w:t xml:space="preserve"> found to be in occupation. </w:t>
      </w:r>
      <w:r w:rsidR="00FA3E1E" w:rsidRPr="00C77221">
        <w:rPr>
          <w:rFonts w:ascii="Times New Roman" w:hAnsi="Times New Roman" w:cs="Times New Roman"/>
          <w:sz w:val="24"/>
          <w:szCs w:val="24"/>
          <w:lang w:val="en-GB"/>
        </w:rPr>
        <w:t>Bw</w:t>
      </w:r>
      <w:r w:rsidR="001C74FE" w:rsidRPr="00C77221">
        <w:rPr>
          <w:rFonts w:ascii="Times New Roman" w:hAnsi="Times New Roman" w:cs="Times New Roman"/>
          <w:sz w:val="24"/>
          <w:szCs w:val="24"/>
          <w:lang w:val="en-GB"/>
        </w:rPr>
        <w:t>a</w:t>
      </w:r>
      <w:r w:rsidR="00FA3E1E" w:rsidRPr="00C77221">
        <w:rPr>
          <w:rFonts w:ascii="Times New Roman" w:hAnsi="Times New Roman" w:cs="Times New Roman"/>
          <w:sz w:val="24"/>
          <w:szCs w:val="24"/>
          <w:lang w:val="en-GB"/>
        </w:rPr>
        <w:t>miki’s</w:t>
      </w:r>
      <w:r w:rsidRPr="00C77221">
        <w:rPr>
          <w:rFonts w:ascii="Times New Roman" w:hAnsi="Times New Roman" w:cs="Times New Roman"/>
          <w:sz w:val="24"/>
          <w:szCs w:val="24"/>
          <w:lang w:val="en-GB"/>
        </w:rPr>
        <w:t xml:space="preserve"> presence on the land would thereby be deemed to be a continuous trespass. The Court in </w:t>
      </w:r>
      <w:r w:rsidRPr="00C77221">
        <w:rPr>
          <w:rFonts w:ascii="Times New Roman" w:hAnsi="Times New Roman" w:cs="Times New Roman"/>
          <w:b/>
          <w:sz w:val="24"/>
          <w:szCs w:val="24"/>
          <w:lang w:val="en-GB"/>
        </w:rPr>
        <w:t>Abraham Kitumba Vrs Uganda Telecommunication Corporation 1994 Kalr 126</w:t>
      </w:r>
      <w:r w:rsidRPr="00C77221">
        <w:rPr>
          <w:rFonts w:ascii="Times New Roman" w:hAnsi="Times New Roman" w:cs="Times New Roman"/>
          <w:sz w:val="24"/>
          <w:szCs w:val="24"/>
          <w:lang w:val="en-GB"/>
        </w:rPr>
        <w:t xml:space="preserve"> held that the tort of trespass could not be time barred because it is a continuing tort for which the injured party can sue from the date of cessation of the wrong. It was also </w:t>
      </w:r>
      <w:r w:rsidR="00830782" w:rsidRPr="00C77221">
        <w:rPr>
          <w:rFonts w:ascii="Times New Roman" w:hAnsi="Times New Roman" w:cs="Times New Roman"/>
          <w:sz w:val="24"/>
          <w:szCs w:val="24"/>
          <w:lang w:val="en-GB"/>
        </w:rPr>
        <w:t xml:space="preserve">held in </w:t>
      </w:r>
      <w:r w:rsidRPr="00C77221">
        <w:rPr>
          <w:rFonts w:ascii="Times New Roman" w:hAnsi="Times New Roman" w:cs="Times New Roman"/>
          <w:sz w:val="24"/>
          <w:szCs w:val="24"/>
          <w:lang w:val="en-GB"/>
        </w:rPr>
        <w:t xml:space="preserve">the decision in </w:t>
      </w:r>
      <w:r w:rsidRPr="00C77221">
        <w:rPr>
          <w:rFonts w:ascii="Times New Roman" w:hAnsi="Times New Roman" w:cs="Times New Roman"/>
          <w:b/>
          <w:sz w:val="24"/>
          <w:szCs w:val="24"/>
          <w:lang w:val="en-GB"/>
        </w:rPr>
        <w:t xml:space="preserve">Justine E.M.N. Lutaya Vrs Sterling Civil Engineering Company </w:t>
      </w:r>
      <w:r w:rsidRPr="00C77221">
        <w:rPr>
          <w:rFonts w:ascii="Times New Roman" w:hAnsi="Times New Roman" w:cs="Times New Roman"/>
          <w:b/>
          <w:sz w:val="24"/>
          <w:szCs w:val="24"/>
          <w:lang w:val="en-GB"/>
        </w:rPr>
        <w:lastRenderedPageBreak/>
        <w:t>Ltd SCCA 11/2002</w:t>
      </w:r>
      <w:r w:rsidRPr="00C77221">
        <w:rPr>
          <w:rFonts w:ascii="Times New Roman" w:hAnsi="Times New Roman" w:cs="Times New Roman"/>
          <w:sz w:val="24"/>
          <w:szCs w:val="24"/>
          <w:lang w:val="en-GB"/>
        </w:rPr>
        <w:t xml:space="preserve"> that subject to the law of limitation, the cause of action will arise immediately after the trespass commences or any time during its continuance or after it has ended and </w:t>
      </w:r>
      <w:r w:rsidR="006A1860" w:rsidRPr="00C77221">
        <w:rPr>
          <w:rFonts w:ascii="Times New Roman" w:hAnsi="Times New Roman" w:cs="Times New Roman"/>
          <w:sz w:val="24"/>
          <w:szCs w:val="24"/>
          <w:lang w:val="en-GB"/>
        </w:rPr>
        <w:t xml:space="preserve">thus, </w:t>
      </w:r>
      <w:r w:rsidRPr="00C77221">
        <w:rPr>
          <w:rFonts w:ascii="Times New Roman" w:hAnsi="Times New Roman" w:cs="Times New Roman"/>
          <w:sz w:val="24"/>
          <w:szCs w:val="24"/>
          <w:lang w:val="en-GB"/>
        </w:rPr>
        <w:t>the commencement date would be of little significance.</w:t>
      </w:r>
    </w:p>
    <w:p w:rsidR="00A404E8" w:rsidRPr="00C77221" w:rsidRDefault="00A404E8" w:rsidP="00C77221">
      <w:pPr>
        <w:spacing w:line="360" w:lineRule="auto"/>
        <w:jc w:val="both"/>
        <w:rPr>
          <w:rFonts w:ascii="Times New Roman" w:hAnsi="Times New Roman" w:cs="Times New Roman"/>
          <w:sz w:val="24"/>
          <w:szCs w:val="24"/>
          <w:lang w:val="en-GB"/>
        </w:rPr>
      </w:pPr>
    </w:p>
    <w:p w:rsidR="00A81787" w:rsidRPr="00C77221" w:rsidRDefault="003D3B09" w:rsidP="00C77221">
      <w:pPr>
        <w:spacing w:line="360" w:lineRule="auto"/>
        <w:jc w:val="both"/>
        <w:rPr>
          <w:rFonts w:ascii="Times New Roman" w:hAnsi="Times New Roman" w:cs="Times New Roman"/>
          <w:sz w:val="24"/>
          <w:szCs w:val="24"/>
          <w:lang w:val="en-GB"/>
        </w:rPr>
      </w:pPr>
      <w:r w:rsidRPr="00C77221">
        <w:rPr>
          <w:rFonts w:ascii="Times New Roman" w:hAnsi="Times New Roman" w:cs="Times New Roman"/>
          <w:sz w:val="24"/>
          <w:szCs w:val="24"/>
          <w:lang w:val="en-GB"/>
        </w:rPr>
        <w:t>The suit would t</w:t>
      </w:r>
      <w:r w:rsidR="00AF2D47" w:rsidRPr="00C77221">
        <w:rPr>
          <w:rFonts w:ascii="Times New Roman" w:hAnsi="Times New Roman" w:cs="Times New Roman"/>
          <w:sz w:val="24"/>
          <w:szCs w:val="24"/>
          <w:lang w:val="en-GB"/>
        </w:rPr>
        <w:t>hus not be extinguished by time and t</w:t>
      </w:r>
      <w:r w:rsidRPr="00C77221">
        <w:rPr>
          <w:rFonts w:ascii="Times New Roman" w:hAnsi="Times New Roman" w:cs="Times New Roman"/>
          <w:sz w:val="24"/>
          <w:szCs w:val="24"/>
          <w:lang w:val="en-GB"/>
        </w:rPr>
        <w:t>he first ground thereby fails.</w:t>
      </w:r>
    </w:p>
    <w:p w:rsidR="00A81787" w:rsidRPr="00C77221" w:rsidRDefault="00A81787" w:rsidP="00C77221">
      <w:pPr>
        <w:spacing w:line="360" w:lineRule="auto"/>
        <w:jc w:val="both"/>
        <w:rPr>
          <w:rFonts w:ascii="Times New Roman" w:hAnsi="Times New Roman" w:cs="Times New Roman"/>
          <w:sz w:val="24"/>
          <w:szCs w:val="24"/>
          <w:lang w:val="en-GB"/>
        </w:rPr>
      </w:pPr>
    </w:p>
    <w:p w:rsidR="00E01E6D" w:rsidRPr="00C77221" w:rsidRDefault="00E01E6D" w:rsidP="00C77221">
      <w:pPr>
        <w:spacing w:line="360" w:lineRule="auto"/>
        <w:jc w:val="both"/>
        <w:rPr>
          <w:rFonts w:ascii="Times New Roman" w:hAnsi="Times New Roman" w:cs="Times New Roman"/>
          <w:sz w:val="24"/>
          <w:szCs w:val="24"/>
          <w:lang w:val="en-GB"/>
        </w:rPr>
      </w:pPr>
      <w:r w:rsidRPr="00C77221">
        <w:rPr>
          <w:rFonts w:ascii="Times New Roman" w:hAnsi="Times New Roman" w:cs="Times New Roman"/>
          <w:b/>
          <w:sz w:val="24"/>
          <w:szCs w:val="24"/>
          <w:u w:val="single"/>
        </w:rPr>
        <w:t>Ground</w:t>
      </w:r>
      <w:r w:rsidR="0079641B" w:rsidRPr="00C77221">
        <w:rPr>
          <w:rFonts w:ascii="Times New Roman" w:hAnsi="Times New Roman" w:cs="Times New Roman"/>
          <w:b/>
          <w:sz w:val="24"/>
          <w:szCs w:val="24"/>
          <w:u w:val="single"/>
        </w:rPr>
        <w:t>s 2, 3 and 4</w:t>
      </w:r>
      <w:r w:rsidRPr="00C77221">
        <w:rPr>
          <w:rFonts w:ascii="Times New Roman" w:hAnsi="Times New Roman" w:cs="Times New Roman"/>
          <w:b/>
          <w:sz w:val="24"/>
          <w:szCs w:val="24"/>
          <w:u w:val="single"/>
        </w:rPr>
        <w:t>:</w:t>
      </w:r>
    </w:p>
    <w:p w:rsidR="00B07949" w:rsidRPr="00C77221" w:rsidRDefault="00953BD1" w:rsidP="00C77221">
      <w:pPr>
        <w:spacing w:after="0" w:line="360" w:lineRule="auto"/>
        <w:contextualSpacing/>
        <w:jc w:val="both"/>
        <w:rPr>
          <w:rFonts w:ascii="Times New Roman" w:hAnsi="Times New Roman" w:cs="Times New Roman"/>
          <w:sz w:val="24"/>
          <w:szCs w:val="24"/>
        </w:rPr>
      </w:pPr>
      <w:r w:rsidRPr="00C77221">
        <w:rPr>
          <w:rFonts w:ascii="Times New Roman" w:hAnsi="Times New Roman" w:cs="Times New Roman"/>
          <w:sz w:val="24"/>
          <w:szCs w:val="24"/>
        </w:rPr>
        <w:t xml:space="preserve">In her decision, the trial Magistrate </w:t>
      </w:r>
      <w:r w:rsidR="00B43AF7" w:rsidRPr="00C77221">
        <w:rPr>
          <w:rFonts w:ascii="Times New Roman" w:hAnsi="Times New Roman" w:cs="Times New Roman"/>
          <w:sz w:val="24"/>
          <w:szCs w:val="24"/>
        </w:rPr>
        <w:t>considered</w:t>
      </w:r>
      <w:r w:rsidR="006A1860" w:rsidRPr="00C77221">
        <w:rPr>
          <w:rFonts w:ascii="Times New Roman" w:hAnsi="Times New Roman" w:cs="Times New Roman"/>
          <w:sz w:val="24"/>
          <w:szCs w:val="24"/>
        </w:rPr>
        <w:t xml:space="preserve"> </w:t>
      </w:r>
      <w:r w:rsidR="00B43AF7" w:rsidRPr="00C77221">
        <w:rPr>
          <w:rFonts w:ascii="Times New Roman" w:hAnsi="Times New Roman" w:cs="Times New Roman"/>
          <w:sz w:val="24"/>
          <w:szCs w:val="24"/>
        </w:rPr>
        <w:t>Balikamara’s testimony that he purchased the suit land toge</w:t>
      </w:r>
      <w:r w:rsidR="00AF0968" w:rsidRPr="00C77221">
        <w:rPr>
          <w:rFonts w:ascii="Times New Roman" w:hAnsi="Times New Roman" w:cs="Times New Roman"/>
          <w:sz w:val="24"/>
          <w:szCs w:val="24"/>
        </w:rPr>
        <w:t xml:space="preserve">ther with his mother Takani </w:t>
      </w:r>
      <w:r w:rsidR="00B43AF7" w:rsidRPr="00C77221">
        <w:rPr>
          <w:rFonts w:ascii="Times New Roman" w:hAnsi="Times New Roman" w:cs="Times New Roman"/>
          <w:sz w:val="24"/>
          <w:szCs w:val="24"/>
        </w:rPr>
        <w:t>way back in 1944. Although no agreement of sale was adduced, she believed the person Balikamara presented as being present during the transaction and the fact that</w:t>
      </w:r>
      <w:r w:rsidR="0019329A" w:rsidRPr="00C77221">
        <w:rPr>
          <w:rFonts w:ascii="Times New Roman" w:hAnsi="Times New Roman" w:cs="Times New Roman"/>
          <w:sz w:val="24"/>
          <w:szCs w:val="24"/>
        </w:rPr>
        <w:t xml:space="preserve"> although Balikamara was only 14</w:t>
      </w:r>
      <w:r w:rsidR="00B43AF7" w:rsidRPr="00C77221">
        <w:rPr>
          <w:rFonts w:ascii="Times New Roman" w:hAnsi="Times New Roman" w:cs="Times New Roman"/>
          <w:sz w:val="24"/>
          <w:szCs w:val="24"/>
        </w:rPr>
        <w:t xml:space="preserve"> years at the time</w:t>
      </w:r>
      <w:r w:rsidR="00540604" w:rsidRPr="00C77221">
        <w:rPr>
          <w:rFonts w:ascii="Times New Roman" w:hAnsi="Times New Roman" w:cs="Times New Roman"/>
          <w:sz w:val="24"/>
          <w:szCs w:val="24"/>
        </w:rPr>
        <w:t>,</w:t>
      </w:r>
      <w:r w:rsidR="00B43AF7" w:rsidRPr="00C77221">
        <w:rPr>
          <w:rFonts w:ascii="Times New Roman" w:hAnsi="Times New Roman" w:cs="Times New Roman"/>
          <w:sz w:val="24"/>
          <w:szCs w:val="24"/>
        </w:rPr>
        <w:t xml:space="preserve"> he made a contribution and also gave a cock to purchase the </w:t>
      </w:r>
      <w:r w:rsidR="00540604" w:rsidRPr="00C77221">
        <w:rPr>
          <w:rFonts w:ascii="Times New Roman" w:hAnsi="Times New Roman" w:cs="Times New Roman"/>
          <w:sz w:val="24"/>
          <w:szCs w:val="24"/>
        </w:rPr>
        <w:t xml:space="preserve">suit </w:t>
      </w:r>
      <w:r w:rsidR="00AF0968" w:rsidRPr="00C77221">
        <w:rPr>
          <w:rFonts w:ascii="Times New Roman" w:hAnsi="Times New Roman" w:cs="Times New Roman"/>
          <w:sz w:val="24"/>
          <w:szCs w:val="24"/>
        </w:rPr>
        <w:t>land. She</w:t>
      </w:r>
      <w:r w:rsidR="00B43AF7" w:rsidRPr="00C77221">
        <w:rPr>
          <w:rFonts w:ascii="Times New Roman" w:hAnsi="Times New Roman" w:cs="Times New Roman"/>
          <w:sz w:val="24"/>
          <w:szCs w:val="24"/>
        </w:rPr>
        <w:t xml:space="preserve"> also considered the evidence presented for Nakisuyi that she acquired the suit land from Saulo Bwamiki her father and the fact that when the</w:t>
      </w:r>
      <w:r w:rsidR="00540604" w:rsidRPr="00C77221">
        <w:rPr>
          <w:rFonts w:ascii="Times New Roman" w:hAnsi="Times New Roman" w:cs="Times New Roman"/>
          <w:sz w:val="24"/>
          <w:szCs w:val="24"/>
        </w:rPr>
        <w:t xml:space="preserve"> Court v</w:t>
      </w:r>
      <w:r w:rsidR="00B43AF7" w:rsidRPr="00C77221">
        <w:rPr>
          <w:rFonts w:ascii="Times New Roman" w:hAnsi="Times New Roman" w:cs="Times New Roman"/>
          <w:sz w:val="24"/>
          <w:szCs w:val="24"/>
        </w:rPr>
        <w:t xml:space="preserve">isited the suit land, there was mature sugar cane on the land stated to belong to Nakisuyi’s estate. Stating that she had weighted that conflicting evidence on a </w:t>
      </w:r>
      <w:r w:rsidRPr="00C77221">
        <w:rPr>
          <w:rFonts w:ascii="Times New Roman" w:hAnsi="Times New Roman" w:cs="Times New Roman"/>
          <w:sz w:val="24"/>
          <w:szCs w:val="24"/>
        </w:rPr>
        <w:t>balance of probabilities</w:t>
      </w:r>
      <w:r w:rsidR="00B43AF7" w:rsidRPr="00C77221">
        <w:rPr>
          <w:rFonts w:ascii="Times New Roman" w:hAnsi="Times New Roman" w:cs="Times New Roman"/>
          <w:sz w:val="24"/>
          <w:szCs w:val="24"/>
        </w:rPr>
        <w:t>, she chose to believe Balikamara’s version as credible</w:t>
      </w:r>
      <w:r w:rsidR="006D376B" w:rsidRPr="00C77221">
        <w:rPr>
          <w:rFonts w:ascii="Times New Roman" w:hAnsi="Times New Roman" w:cs="Times New Roman"/>
          <w:sz w:val="24"/>
          <w:szCs w:val="24"/>
        </w:rPr>
        <w:t xml:space="preserve"> and decreed the suit land as property belonging to him and thus, declared Nakisuyi a trespasser thereon.</w:t>
      </w:r>
    </w:p>
    <w:p w:rsidR="00B07949" w:rsidRPr="00C77221" w:rsidRDefault="00B07949" w:rsidP="00C77221">
      <w:pPr>
        <w:spacing w:after="0" w:line="360" w:lineRule="auto"/>
        <w:contextualSpacing/>
        <w:jc w:val="both"/>
        <w:rPr>
          <w:rFonts w:ascii="Times New Roman" w:hAnsi="Times New Roman" w:cs="Times New Roman"/>
          <w:sz w:val="24"/>
          <w:szCs w:val="24"/>
        </w:rPr>
      </w:pPr>
    </w:p>
    <w:p w:rsidR="00B07949" w:rsidRPr="00C77221" w:rsidRDefault="00507F57" w:rsidP="00C77221">
      <w:pPr>
        <w:spacing w:after="0" w:line="360" w:lineRule="auto"/>
        <w:contextualSpacing/>
        <w:jc w:val="both"/>
        <w:rPr>
          <w:rFonts w:ascii="Times New Roman" w:hAnsi="Times New Roman" w:cs="Times New Roman"/>
          <w:sz w:val="24"/>
          <w:szCs w:val="24"/>
        </w:rPr>
      </w:pPr>
      <w:r w:rsidRPr="00C77221">
        <w:rPr>
          <w:rFonts w:ascii="Times New Roman" w:hAnsi="Times New Roman" w:cs="Times New Roman"/>
          <w:sz w:val="24"/>
          <w:szCs w:val="24"/>
        </w:rPr>
        <w:t xml:space="preserve">I would agree with appellant’s counsel that there was no serious evaluation of the evidence. The Magistrate simply made a long narration of what was presented by either side and at the close of it, </w:t>
      </w:r>
      <w:r w:rsidR="00540604" w:rsidRPr="00C77221">
        <w:rPr>
          <w:rFonts w:ascii="Times New Roman" w:hAnsi="Times New Roman" w:cs="Times New Roman"/>
          <w:sz w:val="24"/>
          <w:szCs w:val="24"/>
        </w:rPr>
        <w:t xml:space="preserve">came to </w:t>
      </w:r>
      <w:r w:rsidRPr="00C77221">
        <w:rPr>
          <w:rFonts w:ascii="Times New Roman" w:hAnsi="Times New Roman" w:cs="Times New Roman"/>
          <w:sz w:val="24"/>
          <w:szCs w:val="24"/>
        </w:rPr>
        <w:t xml:space="preserve">the conclusion that Balikamara and his witnesses were credible and Nakisuyi and her witnesses were not. Her decision was not substantiated or explained by any reasons for her conclusions. </w:t>
      </w:r>
      <w:r w:rsidR="0098593D" w:rsidRPr="00C77221">
        <w:rPr>
          <w:rFonts w:ascii="Times New Roman" w:hAnsi="Times New Roman" w:cs="Times New Roman"/>
          <w:sz w:val="24"/>
          <w:szCs w:val="24"/>
        </w:rPr>
        <w:t xml:space="preserve">I also note that she did not consider any inconsistencies or contradictions that may have arisen in either testimony. </w:t>
      </w:r>
      <w:r w:rsidRPr="00C77221">
        <w:rPr>
          <w:rFonts w:ascii="Times New Roman" w:hAnsi="Times New Roman" w:cs="Times New Roman"/>
          <w:sz w:val="24"/>
          <w:szCs w:val="24"/>
        </w:rPr>
        <w:t>I believe a decision on a balance of probabilities should be one reached after</w:t>
      </w:r>
      <w:r w:rsidR="00644F37" w:rsidRPr="00C77221">
        <w:rPr>
          <w:rFonts w:ascii="Times New Roman" w:hAnsi="Times New Roman" w:cs="Times New Roman"/>
          <w:sz w:val="24"/>
          <w:szCs w:val="24"/>
        </w:rPr>
        <w:t xml:space="preserve"> a careful evaluation of the evidence</w:t>
      </w:r>
      <w:r w:rsidR="00AF0968" w:rsidRPr="00C77221">
        <w:rPr>
          <w:rFonts w:ascii="Times New Roman" w:hAnsi="Times New Roman" w:cs="Times New Roman"/>
          <w:sz w:val="24"/>
          <w:szCs w:val="24"/>
        </w:rPr>
        <w:t>. It involves</w:t>
      </w:r>
      <w:r w:rsidR="00644F37" w:rsidRPr="00C77221">
        <w:rPr>
          <w:rFonts w:ascii="Times New Roman" w:hAnsi="Times New Roman" w:cs="Times New Roman"/>
          <w:sz w:val="24"/>
          <w:szCs w:val="24"/>
        </w:rPr>
        <w:t xml:space="preserve"> weighing one side against the other and with reason, determine why the </w:t>
      </w:r>
      <w:r w:rsidR="00DE4FFA" w:rsidRPr="00C77221">
        <w:rPr>
          <w:rFonts w:ascii="Times New Roman" w:hAnsi="Times New Roman" w:cs="Times New Roman"/>
          <w:sz w:val="24"/>
          <w:szCs w:val="24"/>
        </w:rPr>
        <w:t>f</w:t>
      </w:r>
      <w:r w:rsidR="00644F37" w:rsidRPr="00C77221">
        <w:rPr>
          <w:rFonts w:ascii="Times New Roman" w:hAnsi="Times New Roman" w:cs="Times New Roman"/>
          <w:sz w:val="24"/>
          <w:szCs w:val="24"/>
        </w:rPr>
        <w:t>acts and evidence of one party was most likely than not</w:t>
      </w:r>
      <w:r w:rsidR="002242EC" w:rsidRPr="00C77221">
        <w:rPr>
          <w:rFonts w:ascii="Times New Roman" w:hAnsi="Times New Roman" w:cs="Times New Roman"/>
          <w:sz w:val="24"/>
          <w:szCs w:val="24"/>
        </w:rPr>
        <w:t>,</w:t>
      </w:r>
      <w:r w:rsidR="00644F37" w:rsidRPr="00C77221">
        <w:rPr>
          <w:rFonts w:ascii="Times New Roman" w:hAnsi="Times New Roman" w:cs="Times New Roman"/>
          <w:sz w:val="24"/>
          <w:szCs w:val="24"/>
        </w:rPr>
        <w:t xml:space="preserve"> to have been correct. </w:t>
      </w:r>
      <w:r w:rsidR="005F183C" w:rsidRPr="00C77221">
        <w:rPr>
          <w:rFonts w:ascii="Times New Roman" w:hAnsi="Times New Roman" w:cs="Times New Roman"/>
          <w:sz w:val="24"/>
          <w:szCs w:val="24"/>
        </w:rPr>
        <w:t>See for example,</w:t>
      </w:r>
      <w:r w:rsidR="005F183C" w:rsidRPr="00C77221">
        <w:rPr>
          <w:rFonts w:ascii="Times New Roman" w:hAnsi="Times New Roman" w:cs="Times New Roman"/>
          <w:b/>
          <w:sz w:val="24"/>
          <w:szCs w:val="24"/>
        </w:rPr>
        <w:t xml:space="preserve"> Miller Vs Minister of Pensions (1947) ALL ER 372. </w:t>
      </w:r>
      <w:r w:rsidR="00A07436" w:rsidRPr="00C77221">
        <w:rPr>
          <w:rFonts w:ascii="Times New Roman" w:hAnsi="Times New Roman" w:cs="Times New Roman"/>
          <w:sz w:val="24"/>
          <w:szCs w:val="24"/>
        </w:rPr>
        <w:t>It would therefore entail this Court to re-evaluate</w:t>
      </w:r>
      <w:r w:rsidR="002242EC" w:rsidRPr="00C77221">
        <w:rPr>
          <w:rFonts w:ascii="Times New Roman" w:hAnsi="Times New Roman" w:cs="Times New Roman"/>
          <w:sz w:val="24"/>
          <w:szCs w:val="24"/>
        </w:rPr>
        <w:t>s</w:t>
      </w:r>
      <w:r w:rsidR="00A07436" w:rsidRPr="00C77221">
        <w:rPr>
          <w:rFonts w:ascii="Times New Roman" w:hAnsi="Times New Roman" w:cs="Times New Roman"/>
          <w:sz w:val="24"/>
          <w:szCs w:val="24"/>
        </w:rPr>
        <w:t xml:space="preserve"> the evidence and come</w:t>
      </w:r>
      <w:r w:rsidR="002242EC" w:rsidRPr="00C77221">
        <w:rPr>
          <w:rFonts w:ascii="Times New Roman" w:hAnsi="Times New Roman" w:cs="Times New Roman"/>
          <w:sz w:val="24"/>
          <w:szCs w:val="24"/>
        </w:rPr>
        <w:t>s</w:t>
      </w:r>
      <w:r w:rsidR="00A07436" w:rsidRPr="00C77221">
        <w:rPr>
          <w:rFonts w:ascii="Times New Roman" w:hAnsi="Times New Roman" w:cs="Times New Roman"/>
          <w:sz w:val="24"/>
          <w:szCs w:val="24"/>
        </w:rPr>
        <w:t xml:space="preserve"> to a reasoned and well balanced decision.</w:t>
      </w:r>
    </w:p>
    <w:p w:rsidR="00B07949" w:rsidRPr="00C77221" w:rsidRDefault="00B07949" w:rsidP="00C77221">
      <w:pPr>
        <w:spacing w:after="0" w:line="360" w:lineRule="auto"/>
        <w:contextualSpacing/>
        <w:jc w:val="both"/>
        <w:rPr>
          <w:rFonts w:ascii="Times New Roman" w:hAnsi="Times New Roman" w:cs="Times New Roman"/>
          <w:sz w:val="24"/>
          <w:szCs w:val="24"/>
        </w:rPr>
      </w:pPr>
    </w:p>
    <w:p w:rsidR="00583D7F" w:rsidRPr="00C77221" w:rsidRDefault="00583D7F" w:rsidP="00C77221">
      <w:pPr>
        <w:spacing w:after="0" w:line="360" w:lineRule="auto"/>
        <w:contextualSpacing/>
        <w:jc w:val="both"/>
        <w:rPr>
          <w:rFonts w:ascii="Times New Roman" w:hAnsi="Times New Roman" w:cs="Times New Roman"/>
          <w:sz w:val="24"/>
          <w:szCs w:val="24"/>
        </w:rPr>
      </w:pPr>
      <w:r w:rsidRPr="00C77221">
        <w:rPr>
          <w:rFonts w:ascii="Times New Roman" w:hAnsi="Times New Roman" w:cs="Times New Roman"/>
          <w:sz w:val="24"/>
          <w:szCs w:val="24"/>
        </w:rPr>
        <w:lastRenderedPageBreak/>
        <w:t>It was Balikamara’s evidence that together with his mother the late Samari Takani</w:t>
      </w:r>
      <w:r w:rsidR="008E690A" w:rsidRPr="00C77221">
        <w:rPr>
          <w:rFonts w:ascii="Times New Roman" w:hAnsi="Times New Roman" w:cs="Times New Roman"/>
          <w:sz w:val="24"/>
          <w:szCs w:val="24"/>
        </w:rPr>
        <w:t>,</w:t>
      </w:r>
      <w:r w:rsidRPr="00C77221">
        <w:rPr>
          <w:rFonts w:ascii="Times New Roman" w:hAnsi="Times New Roman" w:cs="Times New Roman"/>
          <w:sz w:val="24"/>
          <w:szCs w:val="24"/>
        </w:rPr>
        <w:t xml:space="preserve"> he purchased the suit land in 1944 from one Kezironi Tenywa the Kisoko chief for a sum of Shs. 16/- and a cock. No written agreement was made then because</w:t>
      </w:r>
      <w:r w:rsidR="00877E6B" w:rsidRPr="00C77221">
        <w:rPr>
          <w:rFonts w:ascii="Times New Roman" w:hAnsi="Times New Roman" w:cs="Times New Roman"/>
          <w:sz w:val="24"/>
          <w:szCs w:val="24"/>
        </w:rPr>
        <w:t xml:space="preserve"> as he stated,</w:t>
      </w:r>
      <w:r w:rsidRPr="00C77221">
        <w:rPr>
          <w:rFonts w:ascii="Times New Roman" w:hAnsi="Times New Roman" w:cs="Times New Roman"/>
          <w:sz w:val="24"/>
          <w:szCs w:val="24"/>
        </w:rPr>
        <w:t xml:space="preserve"> it was not the custom to reduce agreements in writing. He occupied the land and utilized it with Takani for some years until he relocated Takani to</w:t>
      </w:r>
      <w:r w:rsidR="001416A8" w:rsidRPr="00C77221">
        <w:rPr>
          <w:rFonts w:ascii="Times New Roman" w:hAnsi="Times New Roman" w:cs="Times New Roman"/>
          <w:sz w:val="24"/>
          <w:szCs w:val="24"/>
        </w:rPr>
        <w:t xml:space="preserve"> Buwagi </w:t>
      </w:r>
      <w:r w:rsidR="00877E6B" w:rsidRPr="00C77221">
        <w:rPr>
          <w:rFonts w:ascii="Times New Roman" w:hAnsi="Times New Roman" w:cs="Times New Roman"/>
          <w:sz w:val="24"/>
          <w:szCs w:val="24"/>
        </w:rPr>
        <w:t xml:space="preserve">in 1988 </w:t>
      </w:r>
      <w:r w:rsidRPr="00C77221">
        <w:rPr>
          <w:rFonts w:ascii="Times New Roman" w:hAnsi="Times New Roman" w:cs="Times New Roman"/>
          <w:sz w:val="24"/>
          <w:szCs w:val="24"/>
        </w:rPr>
        <w:t xml:space="preserve">and took over ownership sole. He then entrusted the land to Saulo Bwamiki his step father in </w:t>
      </w:r>
      <w:r w:rsidR="00F711C3" w:rsidRPr="00C77221">
        <w:rPr>
          <w:rFonts w:ascii="Times New Roman" w:hAnsi="Times New Roman" w:cs="Times New Roman"/>
          <w:sz w:val="24"/>
          <w:szCs w:val="24"/>
        </w:rPr>
        <w:t xml:space="preserve">September 1958 </w:t>
      </w:r>
      <w:r w:rsidRPr="00C77221">
        <w:rPr>
          <w:rFonts w:ascii="Times New Roman" w:hAnsi="Times New Roman" w:cs="Times New Roman"/>
          <w:sz w:val="24"/>
          <w:szCs w:val="24"/>
        </w:rPr>
        <w:t>and later</w:t>
      </w:r>
      <w:r w:rsidR="00F711C3" w:rsidRPr="00C77221">
        <w:rPr>
          <w:rFonts w:ascii="Times New Roman" w:hAnsi="Times New Roman" w:cs="Times New Roman"/>
          <w:sz w:val="24"/>
          <w:szCs w:val="24"/>
        </w:rPr>
        <w:t xml:space="preserve"> in August 1979, </w:t>
      </w:r>
      <w:r w:rsidRPr="00C77221">
        <w:rPr>
          <w:rFonts w:ascii="Times New Roman" w:hAnsi="Times New Roman" w:cs="Times New Roman"/>
          <w:sz w:val="24"/>
          <w:szCs w:val="24"/>
        </w:rPr>
        <w:t xml:space="preserve">upon Saulo’s request, permitted </w:t>
      </w:r>
      <w:r w:rsidR="00193738" w:rsidRPr="00C77221">
        <w:rPr>
          <w:rFonts w:ascii="Times New Roman" w:hAnsi="Times New Roman" w:cs="Times New Roman"/>
          <w:sz w:val="24"/>
          <w:szCs w:val="24"/>
        </w:rPr>
        <w:t>Wilber</w:t>
      </w:r>
      <w:r w:rsidRPr="00C77221">
        <w:rPr>
          <w:rFonts w:ascii="Times New Roman" w:hAnsi="Times New Roman" w:cs="Times New Roman"/>
          <w:sz w:val="24"/>
          <w:szCs w:val="24"/>
        </w:rPr>
        <w:t xml:space="preserve"> Bwamiki to assume care taker role</w:t>
      </w:r>
      <w:r w:rsidR="006A3D86" w:rsidRPr="00C77221">
        <w:rPr>
          <w:rFonts w:ascii="Times New Roman" w:hAnsi="Times New Roman" w:cs="Times New Roman"/>
          <w:sz w:val="24"/>
          <w:szCs w:val="24"/>
        </w:rPr>
        <w:t xml:space="preserve">. That it </w:t>
      </w:r>
      <w:r w:rsidRPr="00C77221">
        <w:rPr>
          <w:rFonts w:ascii="Times New Roman" w:hAnsi="Times New Roman" w:cs="Times New Roman"/>
          <w:sz w:val="24"/>
          <w:szCs w:val="24"/>
        </w:rPr>
        <w:t xml:space="preserve">was specifically agreed that neither Saulo nor </w:t>
      </w:r>
      <w:r w:rsidR="00193738" w:rsidRPr="00C77221">
        <w:rPr>
          <w:rFonts w:ascii="Times New Roman" w:hAnsi="Times New Roman" w:cs="Times New Roman"/>
          <w:sz w:val="24"/>
          <w:szCs w:val="24"/>
        </w:rPr>
        <w:t>Wilber</w:t>
      </w:r>
      <w:r w:rsidRPr="00C77221">
        <w:rPr>
          <w:rFonts w:ascii="Times New Roman" w:hAnsi="Times New Roman" w:cs="Times New Roman"/>
          <w:sz w:val="24"/>
          <w:szCs w:val="24"/>
        </w:rPr>
        <w:t xml:space="preserve"> assumed ownership</w:t>
      </w:r>
      <w:r w:rsidR="00EE0CBD" w:rsidRPr="00C77221">
        <w:rPr>
          <w:rFonts w:ascii="Times New Roman" w:hAnsi="Times New Roman" w:cs="Times New Roman"/>
          <w:sz w:val="24"/>
          <w:szCs w:val="24"/>
        </w:rPr>
        <w:t xml:space="preserve"> and that at the end of Wilber’s caretakership</w:t>
      </w:r>
      <w:r w:rsidRPr="00C77221">
        <w:rPr>
          <w:rFonts w:ascii="Times New Roman" w:hAnsi="Times New Roman" w:cs="Times New Roman"/>
          <w:sz w:val="24"/>
          <w:szCs w:val="24"/>
        </w:rPr>
        <w:t>, Balikamara was free to reclaim control of the land, af</w:t>
      </w:r>
      <w:r w:rsidR="00EE0CBD" w:rsidRPr="00C77221">
        <w:rPr>
          <w:rFonts w:ascii="Times New Roman" w:hAnsi="Times New Roman" w:cs="Times New Roman"/>
          <w:sz w:val="24"/>
          <w:szCs w:val="24"/>
        </w:rPr>
        <w:t>ter having paid a kanzu to Wilbe</w:t>
      </w:r>
      <w:r w:rsidRPr="00C77221">
        <w:rPr>
          <w:rFonts w:ascii="Times New Roman" w:hAnsi="Times New Roman" w:cs="Times New Roman"/>
          <w:sz w:val="24"/>
          <w:szCs w:val="24"/>
        </w:rPr>
        <w:t>r. Instead, Nakisuyi his si</w:t>
      </w:r>
      <w:r w:rsidR="002A5605" w:rsidRPr="00C77221">
        <w:rPr>
          <w:rFonts w:ascii="Times New Roman" w:hAnsi="Times New Roman" w:cs="Times New Roman"/>
          <w:sz w:val="24"/>
          <w:szCs w:val="24"/>
        </w:rPr>
        <w:t>ster, declined to request Wilber</w:t>
      </w:r>
      <w:r w:rsidRPr="00C77221">
        <w:rPr>
          <w:rFonts w:ascii="Times New Roman" w:hAnsi="Times New Roman" w:cs="Times New Roman"/>
          <w:sz w:val="24"/>
          <w:szCs w:val="24"/>
        </w:rPr>
        <w:t xml:space="preserve"> to hand over the</w:t>
      </w:r>
      <w:r w:rsidR="002A5605" w:rsidRPr="00C77221">
        <w:rPr>
          <w:rFonts w:ascii="Times New Roman" w:hAnsi="Times New Roman" w:cs="Times New Roman"/>
          <w:sz w:val="24"/>
          <w:szCs w:val="24"/>
        </w:rPr>
        <w:t xml:space="preserve"> suit</w:t>
      </w:r>
      <w:r w:rsidRPr="00C77221">
        <w:rPr>
          <w:rFonts w:ascii="Times New Roman" w:hAnsi="Times New Roman" w:cs="Times New Roman"/>
          <w:sz w:val="24"/>
          <w:szCs w:val="24"/>
        </w:rPr>
        <w:t xml:space="preserve"> land and instead, paid him the kanzu and then assumed ownership by renting the land to third parties.</w:t>
      </w:r>
    </w:p>
    <w:p w:rsidR="00F711C3" w:rsidRPr="00C77221" w:rsidRDefault="00F711C3" w:rsidP="00C77221">
      <w:pPr>
        <w:spacing w:after="0" w:line="360" w:lineRule="auto"/>
        <w:contextualSpacing/>
        <w:jc w:val="both"/>
        <w:rPr>
          <w:rFonts w:ascii="Times New Roman" w:hAnsi="Times New Roman" w:cs="Times New Roman"/>
          <w:sz w:val="24"/>
          <w:szCs w:val="24"/>
        </w:rPr>
      </w:pPr>
    </w:p>
    <w:p w:rsidR="00F711C3" w:rsidRPr="00C77221" w:rsidRDefault="00F711C3" w:rsidP="00C77221">
      <w:pPr>
        <w:spacing w:after="0" w:line="360" w:lineRule="auto"/>
        <w:contextualSpacing/>
        <w:jc w:val="both"/>
        <w:rPr>
          <w:rFonts w:ascii="Times New Roman" w:hAnsi="Times New Roman" w:cs="Times New Roman"/>
          <w:sz w:val="24"/>
          <w:szCs w:val="24"/>
        </w:rPr>
      </w:pPr>
      <w:r w:rsidRPr="00C77221">
        <w:rPr>
          <w:rFonts w:ascii="Times New Roman" w:hAnsi="Times New Roman" w:cs="Times New Roman"/>
          <w:sz w:val="24"/>
          <w:szCs w:val="24"/>
        </w:rPr>
        <w:t xml:space="preserve">Balikamara’s witnesses supported that evidence adding that they used to observe </w:t>
      </w:r>
      <w:r w:rsidR="00CE1280" w:rsidRPr="00C77221">
        <w:rPr>
          <w:rFonts w:ascii="Times New Roman" w:hAnsi="Times New Roman" w:cs="Times New Roman"/>
          <w:sz w:val="24"/>
          <w:szCs w:val="24"/>
        </w:rPr>
        <w:t>him on the land with Takani, and even after Takani was relocated</w:t>
      </w:r>
      <w:r w:rsidR="00E5270A" w:rsidRPr="00C77221">
        <w:rPr>
          <w:rFonts w:ascii="Times New Roman" w:hAnsi="Times New Roman" w:cs="Times New Roman"/>
          <w:sz w:val="24"/>
          <w:szCs w:val="24"/>
        </w:rPr>
        <w:t>,</w:t>
      </w:r>
      <w:r w:rsidR="00CE1280" w:rsidRPr="00C77221">
        <w:rPr>
          <w:rFonts w:ascii="Times New Roman" w:hAnsi="Times New Roman" w:cs="Times New Roman"/>
          <w:sz w:val="24"/>
          <w:szCs w:val="24"/>
        </w:rPr>
        <w:t xml:space="preserve"> he would visit the land every year. PW2 claimed to have been present </w:t>
      </w:r>
      <w:r w:rsidR="00E5270A" w:rsidRPr="00C77221">
        <w:rPr>
          <w:rFonts w:ascii="Times New Roman" w:hAnsi="Times New Roman" w:cs="Times New Roman"/>
          <w:sz w:val="24"/>
          <w:szCs w:val="24"/>
        </w:rPr>
        <w:t xml:space="preserve">when Balikamara purchased the land </w:t>
      </w:r>
      <w:r w:rsidR="00CE1280" w:rsidRPr="00C77221">
        <w:rPr>
          <w:rFonts w:ascii="Times New Roman" w:hAnsi="Times New Roman" w:cs="Times New Roman"/>
          <w:sz w:val="24"/>
          <w:szCs w:val="24"/>
        </w:rPr>
        <w:t xml:space="preserve">and planted </w:t>
      </w:r>
      <w:r w:rsidR="00AD5AFB" w:rsidRPr="00C77221">
        <w:rPr>
          <w:rFonts w:ascii="Times New Roman" w:hAnsi="Times New Roman" w:cs="Times New Roman"/>
          <w:sz w:val="24"/>
          <w:szCs w:val="24"/>
        </w:rPr>
        <w:t>birowa</w:t>
      </w:r>
      <w:r w:rsidR="00CE1280" w:rsidRPr="00C77221">
        <w:rPr>
          <w:rFonts w:ascii="Times New Roman" w:hAnsi="Times New Roman" w:cs="Times New Roman"/>
          <w:sz w:val="24"/>
          <w:szCs w:val="24"/>
        </w:rPr>
        <w:t xml:space="preserve"> with one Ngal</w:t>
      </w:r>
      <w:r w:rsidR="00E5270A" w:rsidRPr="00C77221">
        <w:rPr>
          <w:rFonts w:ascii="Times New Roman" w:hAnsi="Times New Roman" w:cs="Times New Roman"/>
          <w:sz w:val="24"/>
          <w:szCs w:val="24"/>
        </w:rPr>
        <w:t>awu Peter</w:t>
      </w:r>
      <w:r w:rsidR="00CE1280" w:rsidRPr="00C77221">
        <w:rPr>
          <w:rFonts w:ascii="Times New Roman" w:hAnsi="Times New Roman" w:cs="Times New Roman"/>
          <w:sz w:val="24"/>
          <w:szCs w:val="24"/>
        </w:rPr>
        <w:t>.</w:t>
      </w:r>
    </w:p>
    <w:p w:rsidR="00673EAA" w:rsidRPr="00C77221" w:rsidRDefault="00673EAA" w:rsidP="00C77221">
      <w:pPr>
        <w:spacing w:after="0" w:line="360" w:lineRule="auto"/>
        <w:contextualSpacing/>
        <w:jc w:val="both"/>
        <w:rPr>
          <w:rFonts w:ascii="Times New Roman" w:hAnsi="Times New Roman" w:cs="Times New Roman"/>
          <w:b/>
          <w:sz w:val="24"/>
          <w:szCs w:val="24"/>
        </w:rPr>
      </w:pPr>
    </w:p>
    <w:p w:rsidR="00673EAA" w:rsidRPr="00C77221" w:rsidRDefault="00193738" w:rsidP="00C77221">
      <w:pPr>
        <w:spacing w:after="0" w:line="360" w:lineRule="auto"/>
        <w:contextualSpacing/>
        <w:jc w:val="both"/>
        <w:rPr>
          <w:rFonts w:ascii="Times New Roman" w:hAnsi="Times New Roman" w:cs="Times New Roman"/>
          <w:sz w:val="24"/>
          <w:szCs w:val="24"/>
        </w:rPr>
      </w:pPr>
      <w:r w:rsidRPr="00C77221">
        <w:rPr>
          <w:rFonts w:ascii="Times New Roman" w:hAnsi="Times New Roman" w:cs="Times New Roman"/>
          <w:sz w:val="24"/>
          <w:szCs w:val="24"/>
        </w:rPr>
        <w:t>Wilber</w:t>
      </w:r>
      <w:r w:rsidR="00673EAA" w:rsidRPr="00C77221">
        <w:rPr>
          <w:rFonts w:ascii="Times New Roman" w:hAnsi="Times New Roman" w:cs="Times New Roman"/>
          <w:sz w:val="24"/>
          <w:szCs w:val="24"/>
        </w:rPr>
        <w:t xml:space="preserve"> Bwamiki admitted that Balikamara and Nakisuyi were siblings sharing Takani as a mother. That Takani </w:t>
      </w:r>
      <w:r w:rsidR="00470BA9" w:rsidRPr="00C77221">
        <w:rPr>
          <w:rFonts w:ascii="Times New Roman" w:hAnsi="Times New Roman" w:cs="Times New Roman"/>
          <w:sz w:val="24"/>
          <w:szCs w:val="24"/>
        </w:rPr>
        <w:t>gave birth to</w:t>
      </w:r>
      <w:r w:rsidR="00673EAA" w:rsidRPr="00C77221">
        <w:rPr>
          <w:rFonts w:ascii="Times New Roman" w:hAnsi="Times New Roman" w:cs="Times New Roman"/>
          <w:sz w:val="24"/>
          <w:szCs w:val="24"/>
        </w:rPr>
        <w:t xml:space="preserve"> Balikamara before she married and moved into the home of Saulo Bamwiki, his father and the father of Nakisuuyi. That Balikamara did not grow up in Saulo’s home and returned to </w:t>
      </w:r>
      <w:r w:rsidR="00470BA9" w:rsidRPr="00C77221">
        <w:rPr>
          <w:rFonts w:ascii="Times New Roman" w:hAnsi="Times New Roman" w:cs="Times New Roman"/>
          <w:sz w:val="24"/>
          <w:szCs w:val="24"/>
        </w:rPr>
        <w:t xml:space="preserve">his </w:t>
      </w:r>
      <w:r w:rsidR="00673EAA" w:rsidRPr="00C77221">
        <w:rPr>
          <w:rFonts w:ascii="Times New Roman" w:hAnsi="Times New Roman" w:cs="Times New Roman"/>
          <w:sz w:val="24"/>
          <w:szCs w:val="24"/>
        </w:rPr>
        <w:t>father’</w:t>
      </w:r>
      <w:r w:rsidR="002E21FC" w:rsidRPr="00C77221">
        <w:rPr>
          <w:rFonts w:ascii="Times New Roman" w:hAnsi="Times New Roman" w:cs="Times New Roman"/>
          <w:sz w:val="24"/>
          <w:szCs w:val="24"/>
        </w:rPr>
        <w:t>s land in Buwali village. That h</w:t>
      </w:r>
      <w:r w:rsidR="00470BA9" w:rsidRPr="00C77221">
        <w:rPr>
          <w:rFonts w:ascii="Times New Roman" w:hAnsi="Times New Roman" w:cs="Times New Roman"/>
          <w:sz w:val="24"/>
          <w:szCs w:val="24"/>
        </w:rPr>
        <w:t>e learnt that Saulo</w:t>
      </w:r>
      <w:r w:rsidR="00753842" w:rsidRPr="00C77221">
        <w:rPr>
          <w:rFonts w:ascii="Times New Roman" w:hAnsi="Times New Roman" w:cs="Times New Roman"/>
          <w:sz w:val="24"/>
          <w:szCs w:val="24"/>
        </w:rPr>
        <w:t xml:space="preserve"> gave the land</w:t>
      </w:r>
      <w:r w:rsidR="008770AE" w:rsidRPr="00C77221">
        <w:rPr>
          <w:rFonts w:ascii="Times New Roman" w:hAnsi="Times New Roman" w:cs="Times New Roman"/>
          <w:sz w:val="24"/>
          <w:szCs w:val="24"/>
        </w:rPr>
        <w:t xml:space="preserve"> to Nakisu</w:t>
      </w:r>
      <w:r w:rsidR="00673EAA" w:rsidRPr="00C77221">
        <w:rPr>
          <w:rFonts w:ascii="Times New Roman" w:hAnsi="Times New Roman" w:cs="Times New Roman"/>
          <w:sz w:val="24"/>
          <w:szCs w:val="24"/>
        </w:rPr>
        <w:t xml:space="preserve">yi in 1983, a transaction which was reduced into writing and witnessed by 17 people. DW2, 3 and 4 stated they were present when Saulo gave the land to Nakisuyi. That the gift was made after Takani had left her marriage to Saulo and returned to </w:t>
      </w:r>
      <w:r w:rsidR="002E21FC" w:rsidRPr="00C77221">
        <w:rPr>
          <w:rFonts w:ascii="Times New Roman" w:hAnsi="Times New Roman" w:cs="Times New Roman"/>
          <w:sz w:val="24"/>
          <w:szCs w:val="24"/>
        </w:rPr>
        <w:t xml:space="preserve">Buwali </w:t>
      </w:r>
      <w:r w:rsidR="00673EAA" w:rsidRPr="00C77221">
        <w:rPr>
          <w:rFonts w:ascii="Times New Roman" w:hAnsi="Times New Roman" w:cs="Times New Roman"/>
          <w:sz w:val="24"/>
          <w:szCs w:val="24"/>
        </w:rPr>
        <w:t xml:space="preserve">where she died. That Saulo was </w:t>
      </w:r>
      <w:r w:rsidR="005F5585" w:rsidRPr="00C77221">
        <w:rPr>
          <w:rFonts w:ascii="Times New Roman" w:hAnsi="Times New Roman" w:cs="Times New Roman"/>
          <w:sz w:val="24"/>
          <w:szCs w:val="24"/>
        </w:rPr>
        <w:t xml:space="preserve">also </w:t>
      </w:r>
      <w:r w:rsidR="00753842" w:rsidRPr="00C77221">
        <w:rPr>
          <w:rFonts w:ascii="Times New Roman" w:hAnsi="Times New Roman" w:cs="Times New Roman"/>
          <w:sz w:val="24"/>
          <w:szCs w:val="24"/>
        </w:rPr>
        <w:t>not</w:t>
      </w:r>
      <w:r w:rsidR="00673EAA" w:rsidRPr="00C77221">
        <w:rPr>
          <w:rFonts w:ascii="Times New Roman" w:hAnsi="Times New Roman" w:cs="Times New Roman"/>
          <w:sz w:val="24"/>
          <w:szCs w:val="24"/>
        </w:rPr>
        <w:t xml:space="preserve"> buried on the suit land.</w:t>
      </w:r>
    </w:p>
    <w:p w:rsidR="00862FDA" w:rsidRPr="00C77221" w:rsidRDefault="00862FDA" w:rsidP="00C77221">
      <w:pPr>
        <w:spacing w:after="0" w:line="360" w:lineRule="auto"/>
        <w:contextualSpacing/>
        <w:jc w:val="both"/>
        <w:rPr>
          <w:rFonts w:ascii="Times New Roman" w:hAnsi="Times New Roman" w:cs="Times New Roman"/>
          <w:sz w:val="24"/>
          <w:szCs w:val="24"/>
        </w:rPr>
      </w:pPr>
    </w:p>
    <w:p w:rsidR="004102E3" w:rsidRPr="00C77221" w:rsidRDefault="00D64E41" w:rsidP="00C77221">
      <w:pPr>
        <w:spacing w:after="0" w:line="360" w:lineRule="auto"/>
        <w:contextualSpacing/>
        <w:jc w:val="both"/>
        <w:rPr>
          <w:rFonts w:ascii="Times New Roman" w:hAnsi="Times New Roman" w:cs="Times New Roman"/>
          <w:sz w:val="24"/>
          <w:szCs w:val="24"/>
        </w:rPr>
      </w:pPr>
      <w:r w:rsidRPr="00C77221">
        <w:rPr>
          <w:rFonts w:ascii="Times New Roman" w:hAnsi="Times New Roman" w:cs="Times New Roman"/>
          <w:sz w:val="24"/>
          <w:szCs w:val="24"/>
        </w:rPr>
        <w:t>I note that there was no strong evidence showing how the suit land came into the hands of either Balikamara or Saulo Bamwiki. Both appear to have purchased the land from one source, Kezironi Tenywa</w:t>
      </w:r>
      <w:r w:rsidR="002E21FC" w:rsidRPr="00C77221">
        <w:rPr>
          <w:rFonts w:ascii="Times New Roman" w:hAnsi="Times New Roman" w:cs="Times New Roman"/>
          <w:sz w:val="24"/>
          <w:szCs w:val="24"/>
        </w:rPr>
        <w:t xml:space="preserve"> who was never called as a witness</w:t>
      </w:r>
      <w:r w:rsidR="00753842" w:rsidRPr="00C77221">
        <w:rPr>
          <w:rFonts w:ascii="Times New Roman" w:hAnsi="Times New Roman" w:cs="Times New Roman"/>
          <w:sz w:val="24"/>
          <w:szCs w:val="24"/>
        </w:rPr>
        <w:t>. Also,</w:t>
      </w:r>
      <w:r w:rsidR="00443BB9" w:rsidRPr="00C77221">
        <w:rPr>
          <w:rFonts w:ascii="Times New Roman" w:hAnsi="Times New Roman" w:cs="Times New Roman"/>
          <w:sz w:val="24"/>
          <w:szCs w:val="24"/>
        </w:rPr>
        <w:t xml:space="preserve"> </w:t>
      </w:r>
      <w:r w:rsidRPr="00C77221">
        <w:rPr>
          <w:rFonts w:ascii="Times New Roman" w:hAnsi="Times New Roman" w:cs="Times New Roman"/>
          <w:sz w:val="24"/>
          <w:szCs w:val="24"/>
        </w:rPr>
        <w:t xml:space="preserve">neither had an agreement of sale to prove </w:t>
      </w:r>
      <w:r w:rsidR="00753842" w:rsidRPr="00C77221">
        <w:rPr>
          <w:rFonts w:ascii="Times New Roman" w:hAnsi="Times New Roman" w:cs="Times New Roman"/>
          <w:sz w:val="24"/>
          <w:szCs w:val="24"/>
        </w:rPr>
        <w:t>their purchase.</w:t>
      </w:r>
      <w:r w:rsidR="007160E7" w:rsidRPr="00C77221">
        <w:rPr>
          <w:rFonts w:ascii="Times New Roman" w:hAnsi="Times New Roman" w:cs="Times New Roman"/>
          <w:sz w:val="24"/>
          <w:szCs w:val="24"/>
        </w:rPr>
        <w:t xml:space="preserve"> I will </w:t>
      </w:r>
      <w:r w:rsidR="00443BB9" w:rsidRPr="00C77221">
        <w:rPr>
          <w:rFonts w:ascii="Times New Roman" w:hAnsi="Times New Roman" w:cs="Times New Roman"/>
          <w:sz w:val="24"/>
          <w:szCs w:val="24"/>
        </w:rPr>
        <w:t xml:space="preserve">thus </w:t>
      </w:r>
      <w:r w:rsidR="007160E7" w:rsidRPr="00C77221">
        <w:rPr>
          <w:rFonts w:ascii="Times New Roman" w:hAnsi="Times New Roman" w:cs="Times New Roman"/>
          <w:sz w:val="24"/>
          <w:szCs w:val="24"/>
        </w:rPr>
        <w:t>consider the evidence fronted for each of these two parties separately.</w:t>
      </w:r>
    </w:p>
    <w:p w:rsidR="004102E3" w:rsidRPr="00C77221" w:rsidRDefault="004102E3" w:rsidP="00C77221">
      <w:pPr>
        <w:spacing w:after="0" w:line="360" w:lineRule="auto"/>
        <w:contextualSpacing/>
        <w:jc w:val="both"/>
        <w:rPr>
          <w:rFonts w:ascii="Times New Roman" w:hAnsi="Times New Roman" w:cs="Times New Roman"/>
          <w:sz w:val="24"/>
          <w:szCs w:val="24"/>
        </w:rPr>
      </w:pPr>
    </w:p>
    <w:p w:rsidR="006D0B5A" w:rsidRPr="00C77221" w:rsidRDefault="007160E7" w:rsidP="00C77221">
      <w:pPr>
        <w:spacing w:after="0" w:line="360" w:lineRule="auto"/>
        <w:contextualSpacing/>
        <w:jc w:val="both"/>
        <w:rPr>
          <w:rFonts w:ascii="Times New Roman" w:hAnsi="Times New Roman" w:cs="Times New Roman"/>
          <w:sz w:val="24"/>
          <w:szCs w:val="24"/>
        </w:rPr>
      </w:pPr>
      <w:r w:rsidRPr="00C77221">
        <w:rPr>
          <w:rFonts w:ascii="Times New Roman" w:hAnsi="Times New Roman" w:cs="Times New Roman"/>
          <w:sz w:val="24"/>
          <w:szCs w:val="24"/>
        </w:rPr>
        <w:t xml:space="preserve">As pointed out by </w:t>
      </w:r>
      <w:r w:rsidR="00443BB9" w:rsidRPr="00C77221">
        <w:rPr>
          <w:rFonts w:ascii="Times New Roman" w:hAnsi="Times New Roman" w:cs="Times New Roman"/>
          <w:sz w:val="24"/>
          <w:szCs w:val="24"/>
        </w:rPr>
        <w:t>Bamwiki</w:t>
      </w:r>
      <w:r w:rsidRPr="00C77221">
        <w:rPr>
          <w:rFonts w:ascii="Times New Roman" w:hAnsi="Times New Roman" w:cs="Times New Roman"/>
          <w:sz w:val="24"/>
          <w:szCs w:val="24"/>
        </w:rPr>
        <w:t xml:space="preserve">’s counsel, there appeared to be some contradiction on who was actually present and planted </w:t>
      </w:r>
      <w:r w:rsidR="00753842" w:rsidRPr="00C77221">
        <w:rPr>
          <w:rFonts w:ascii="Times New Roman" w:hAnsi="Times New Roman" w:cs="Times New Roman"/>
          <w:sz w:val="24"/>
          <w:szCs w:val="24"/>
        </w:rPr>
        <w:t>boundary plants (</w:t>
      </w:r>
      <w:r w:rsidR="00AD5AFB" w:rsidRPr="00C77221">
        <w:rPr>
          <w:rFonts w:ascii="Times New Roman" w:hAnsi="Times New Roman" w:cs="Times New Roman"/>
          <w:sz w:val="24"/>
          <w:szCs w:val="24"/>
        </w:rPr>
        <w:t>birowa</w:t>
      </w:r>
      <w:r w:rsidR="00753842" w:rsidRPr="00C77221">
        <w:rPr>
          <w:rFonts w:ascii="Times New Roman" w:hAnsi="Times New Roman" w:cs="Times New Roman"/>
          <w:sz w:val="24"/>
          <w:szCs w:val="24"/>
        </w:rPr>
        <w:t>)</w:t>
      </w:r>
      <w:r w:rsidRPr="00C77221">
        <w:rPr>
          <w:rFonts w:ascii="Times New Roman" w:hAnsi="Times New Roman" w:cs="Times New Roman"/>
          <w:sz w:val="24"/>
          <w:szCs w:val="24"/>
        </w:rPr>
        <w:t xml:space="preserve"> at the time </w:t>
      </w:r>
      <w:r w:rsidR="00443BB9" w:rsidRPr="00C77221">
        <w:rPr>
          <w:rFonts w:ascii="Times New Roman" w:hAnsi="Times New Roman" w:cs="Times New Roman"/>
          <w:sz w:val="24"/>
          <w:szCs w:val="24"/>
        </w:rPr>
        <w:t xml:space="preserve">Balikamara allegedly </w:t>
      </w:r>
      <w:r w:rsidRPr="00C77221">
        <w:rPr>
          <w:rFonts w:ascii="Times New Roman" w:hAnsi="Times New Roman" w:cs="Times New Roman"/>
          <w:sz w:val="24"/>
          <w:szCs w:val="24"/>
        </w:rPr>
        <w:t>purchase</w:t>
      </w:r>
      <w:r w:rsidR="00443BB9" w:rsidRPr="00C77221">
        <w:rPr>
          <w:rFonts w:ascii="Times New Roman" w:hAnsi="Times New Roman" w:cs="Times New Roman"/>
          <w:sz w:val="24"/>
          <w:szCs w:val="24"/>
        </w:rPr>
        <w:t>d the suit land</w:t>
      </w:r>
      <w:r w:rsidRPr="00C77221">
        <w:rPr>
          <w:rFonts w:ascii="Times New Roman" w:hAnsi="Times New Roman" w:cs="Times New Roman"/>
          <w:sz w:val="24"/>
          <w:szCs w:val="24"/>
        </w:rPr>
        <w:t xml:space="preserve">. In any case, most of the witnesses who claimed to be present were of such a tender age, for their memories to be trusted. It even appears that the </w:t>
      </w:r>
      <w:r w:rsidR="00AD5AFB" w:rsidRPr="00C77221">
        <w:rPr>
          <w:rFonts w:ascii="Times New Roman" w:hAnsi="Times New Roman" w:cs="Times New Roman"/>
          <w:sz w:val="24"/>
          <w:szCs w:val="24"/>
        </w:rPr>
        <w:t>birowa</w:t>
      </w:r>
      <w:r w:rsidRPr="00C77221">
        <w:rPr>
          <w:rFonts w:ascii="Times New Roman" w:hAnsi="Times New Roman" w:cs="Times New Roman"/>
          <w:sz w:val="24"/>
          <w:szCs w:val="24"/>
        </w:rPr>
        <w:t xml:space="preserve"> were no longer evident on the suit land for at locus, Balikamara commented that they had gone rotten in the heavy rains of the 1960s.  </w:t>
      </w:r>
    </w:p>
    <w:p w:rsidR="006D0B5A" w:rsidRPr="00C77221" w:rsidRDefault="006D0B5A" w:rsidP="00C77221">
      <w:pPr>
        <w:spacing w:after="0" w:line="360" w:lineRule="auto"/>
        <w:contextualSpacing/>
        <w:jc w:val="both"/>
        <w:rPr>
          <w:rFonts w:ascii="Times New Roman" w:hAnsi="Times New Roman" w:cs="Times New Roman"/>
          <w:sz w:val="24"/>
          <w:szCs w:val="24"/>
        </w:rPr>
      </w:pPr>
    </w:p>
    <w:p w:rsidR="00B62B23" w:rsidRPr="00C77221" w:rsidRDefault="00B62B23" w:rsidP="00C77221">
      <w:pPr>
        <w:spacing w:after="0" w:line="360" w:lineRule="auto"/>
        <w:contextualSpacing/>
        <w:jc w:val="both"/>
        <w:rPr>
          <w:rFonts w:ascii="Times New Roman" w:hAnsi="Times New Roman" w:cs="Times New Roman"/>
          <w:sz w:val="24"/>
          <w:szCs w:val="24"/>
        </w:rPr>
      </w:pPr>
      <w:r w:rsidRPr="00C77221">
        <w:rPr>
          <w:rFonts w:ascii="Times New Roman" w:hAnsi="Times New Roman" w:cs="Times New Roman"/>
          <w:sz w:val="24"/>
          <w:szCs w:val="24"/>
        </w:rPr>
        <w:t xml:space="preserve">That aside, Balikamara admitted to have purchased the </w:t>
      </w:r>
      <w:r w:rsidR="00443BB9" w:rsidRPr="00C77221">
        <w:rPr>
          <w:rFonts w:ascii="Times New Roman" w:hAnsi="Times New Roman" w:cs="Times New Roman"/>
          <w:sz w:val="24"/>
          <w:szCs w:val="24"/>
        </w:rPr>
        <w:t xml:space="preserve">suit </w:t>
      </w:r>
      <w:r w:rsidRPr="00C77221">
        <w:rPr>
          <w:rFonts w:ascii="Times New Roman" w:hAnsi="Times New Roman" w:cs="Times New Roman"/>
          <w:sz w:val="24"/>
          <w:szCs w:val="24"/>
        </w:rPr>
        <w:t xml:space="preserve">land with Takani at 14 years only, thus </w:t>
      </w:r>
      <w:r w:rsidR="00144774" w:rsidRPr="00C77221">
        <w:rPr>
          <w:rFonts w:ascii="Times New Roman" w:hAnsi="Times New Roman" w:cs="Times New Roman"/>
          <w:sz w:val="24"/>
          <w:szCs w:val="24"/>
        </w:rPr>
        <w:t xml:space="preserve">when </w:t>
      </w:r>
      <w:r w:rsidRPr="00C77221">
        <w:rPr>
          <w:rFonts w:ascii="Times New Roman" w:hAnsi="Times New Roman" w:cs="Times New Roman"/>
          <w:sz w:val="24"/>
          <w:szCs w:val="24"/>
        </w:rPr>
        <w:t>still only a minor. According to</w:t>
      </w:r>
      <w:r w:rsidR="00443BB9" w:rsidRPr="00C77221">
        <w:rPr>
          <w:rFonts w:ascii="Times New Roman" w:hAnsi="Times New Roman" w:cs="Times New Roman"/>
          <w:sz w:val="24"/>
          <w:szCs w:val="24"/>
        </w:rPr>
        <w:t xml:space="preserve"> his witnesses</w:t>
      </w:r>
      <w:r w:rsidR="006D0B5A" w:rsidRPr="00C77221">
        <w:rPr>
          <w:rFonts w:ascii="Times New Roman" w:hAnsi="Times New Roman" w:cs="Times New Roman"/>
          <w:sz w:val="24"/>
          <w:szCs w:val="24"/>
        </w:rPr>
        <w:t>,</w:t>
      </w:r>
      <w:r w:rsidR="00443BB9" w:rsidRPr="00C77221">
        <w:rPr>
          <w:rFonts w:ascii="Times New Roman" w:hAnsi="Times New Roman" w:cs="Times New Roman"/>
          <w:sz w:val="24"/>
          <w:szCs w:val="24"/>
        </w:rPr>
        <w:t xml:space="preserve"> </w:t>
      </w:r>
      <w:r w:rsidRPr="00C77221">
        <w:rPr>
          <w:rFonts w:ascii="Times New Roman" w:hAnsi="Times New Roman" w:cs="Times New Roman"/>
          <w:sz w:val="24"/>
          <w:szCs w:val="24"/>
        </w:rPr>
        <w:t>he only made an unspecified contribution and a cock. The alleged transaction took place in 1</w:t>
      </w:r>
      <w:r w:rsidR="006D0B5A" w:rsidRPr="00C77221">
        <w:rPr>
          <w:rFonts w:ascii="Times New Roman" w:hAnsi="Times New Roman" w:cs="Times New Roman"/>
          <w:sz w:val="24"/>
          <w:szCs w:val="24"/>
        </w:rPr>
        <w:t>944 when the C</w:t>
      </w:r>
      <w:r w:rsidRPr="00C77221">
        <w:rPr>
          <w:rFonts w:ascii="Times New Roman" w:hAnsi="Times New Roman" w:cs="Times New Roman"/>
          <w:sz w:val="24"/>
          <w:szCs w:val="24"/>
        </w:rPr>
        <w:t>ontract Act and common law were already in force in Uganda. A minor could not and still cannot transa</w:t>
      </w:r>
      <w:r w:rsidR="00443BB9" w:rsidRPr="00C77221">
        <w:rPr>
          <w:rFonts w:ascii="Times New Roman" w:hAnsi="Times New Roman" w:cs="Times New Roman"/>
          <w:sz w:val="24"/>
          <w:szCs w:val="24"/>
        </w:rPr>
        <w:t>ct in land. They can only do so</w:t>
      </w:r>
      <w:r w:rsidRPr="00C77221">
        <w:rPr>
          <w:rFonts w:ascii="Times New Roman" w:hAnsi="Times New Roman" w:cs="Times New Roman"/>
          <w:sz w:val="24"/>
          <w:szCs w:val="24"/>
        </w:rPr>
        <w:t xml:space="preserve"> through an adult who holds in trust for them. It would follow then that if there was any purchase in 1944, such purchase would have been by Takani alone</w:t>
      </w:r>
      <w:r w:rsidR="00443BB9" w:rsidRPr="00C77221">
        <w:rPr>
          <w:rFonts w:ascii="Times New Roman" w:hAnsi="Times New Roman" w:cs="Times New Roman"/>
          <w:sz w:val="24"/>
          <w:szCs w:val="24"/>
        </w:rPr>
        <w:t>. She was not present to confirm that fact or to show that she bought part of the</w:t>
      </w:r>
      <w:r w:rsidR="00162D8D" w:rsidRPr="00C77221">
        <w:rPr>
          <w:rFonts w:ascii="Times New Roman" w:hAnsi="Times New Roman" w:cs="Times New Roman"/>
          <w:sz w:val="24"/>
          <w:szCs w:val="24"/>
        </w:rPr>
        <w:t xml:space="preserve"> suit</w:t>
      </w:r>
      <w:r w:rsidR="00443BB9" w:rsidRPr="00C77221">
        <w:rPr>
          <w:rFonts w:ascii="Times New Roman" w:hAnsi="Times New Roman" w:cs="Times New Roman"/>
          <w:sz w:val="24"/>
          <w:szCs w:val="24"/>
        </w:rPr>
        <w:t xml:space="preserve"> land</w:t>
      </w:r>
      <w:r w:rsidR="00162D8D" w:rsidRPr="00C77221">
        <w:rPr>
          <w:rFonts w:ascii="Times New Roman" w:hAnsi="Times New Roman" w:cs="Times New Roman"/>
          <w:sz w:val="24"/>
          <w:szCs w:val="24"/>
        </w:rPr>
        <w:t xml:space="preserve"> for herself and</w:t>
      </w:r>
      <w:r w:rsidR="00443BB9" w:rsidRPr="00C77221">
        <w:rPr>
          <w:rFonts w:ascii="Times New Roman" w:hAnsi="Times New Roman" w:cs="Times New Roman"/>
          <w:sz w:val="24"/>
          <w:szCs w:val="24"/>
        </w:rPr>
        <w:t xml:space="preserve"> in </w:t>
      </w:r>
      <w:r w:rsidRPr="00C77221">
        <w:rPr>
          <w:rFonts w:ascii="Times New Roman" w:hAnsi="Times New Roman" w:cs="Times New Roman"/>
          <w:sz w:val="24"/>
          <w:szCs w:val="24"/>
        </w:rPr>
        <w:t>trust for Balikamara. I am</w:t>
      </w:r>
      <w:r w:rsidR="009A5950" w:rsidRPr="00C77221">
        <w:rPr>
          <w:rFonts w:ascii="Times New Roman" w:hAnsi="Times New Roman" w:cs="Times New Roman"/>
          <w:sz w:val="24"/>
          <w:szCs w:val="24"/>
        </w:rPr>
        <w:t xml:space="preserve"> therefore</w:t>
      </w:r>
      <w:r w:rsidRPr="00C77221">
        <w:rPr>
          <w:rFonts w:ascii="Times New Roman" w:hAnsi="Times New Roman" w:cs="Times New Roman"/>
          <w:sz w:val="24"/>
          <w:szCs w:val="24"/>
        </w:rPr>
        <w:t xml:space="preserve"> not persuaded that the evidence available supports the fact that Balikamara ever purchased the suit land jointly with Takani in 1944.</w:t>
      </w:r>
    </w:p>
    <w:p w:rsidR="00B62B23" w:rsidRPr="00C77221" w:rsidRDefault="00B62B23" w:rsidP="00C77221">
      <w:pPr>
        <w:spacing w:after="0" w:line="360" w:lineRule="auto"/>
        <w:contextualSpacing/>
        <w:jc w:val="both"/>
        <w:rPr>
          <w:rFonts w:ascii="Times New Roman" w:hAnsi="Times New Roman" w:cs="Times New Roman"/>
          <w:sz w:val="24"/>
          <w:szCs w:val="24"/>
        </w:rPr>
      </w:pPr>
    </w:p>
    <w:p w:rsidR="00B62B23" w:rsidRPr="00C77221" w:rsidRDefault="00B62B23" w:rsidP="00C77221">
      <w:pPr>
        <w:spacing w:after="0" w:line="360" w:lineRule="auto"/>
        <w:contextualSpacing/>
        <w:jc w:val="both"/>
        <w:rPr>
          <w:rFonts w:ascii="Times New Roman" w:hAnsi="Times New Roman" w:cs="Times New Roman"/>
          <w:sz w:val="24"/>
          <w:szCs w:val="24"/>
        </w:rPr>
      </w:pPr>
      <w:r w:rsidRPr="00C77221">
        <w:rPr>
          <w:rFonts w:ascii="Times New Roman" w:hAnsi="Times New Roman" w:cs="Times New Roman"/>
          <w:sz w:val="24"/>
          <w:szCs w:val="24"/>
        </w:rPr>
        <w:t xml:space="preserve">Likewise, save for the </w:t>
      </w:r>
      <w:r w:rsidR="007849A6" w:rsidRPr="00C77221">
        <w:rPr>
          <w:rFonts w:ascii="Times New Roman" w:hAnsi="Times New Roman" w:cs="Times New Roman"/>
          <w:sz w:val="24"/>
          <w:szCs w:val="24"/>
        </w:rPr>
        <w:t xml:space="preserve">oral </w:t>
      </w:r>
      <w:r w:rsidRPr="00C77221">
        <w:rPr>
          <w:rFonts w:ascii="Times New Roman" w:hAnsi="Times New Roman" w:cs="Times New Roman"/>
          <w:sz w:val="24"/>
          <w:szCs w:val="24"/>
        </w:rPr>
        <w:t>testimonies of Balikamara and his witnesses, there was no evidence pointing to the fact that between</w:t>
      </w:r>
      <w:r w:rsidR="007849A6" w:rsidRPr="00C77221">
        <w:rPr>
          <w:rFonts w:ascii="Times New Roman" w:hAnsi="Times New Roman" w:cs="Times New Roman"/>
          <w:sz w:val="24"/>
          <w:szCs w:val="24"/>
        </w:rPr>
        <w:t xml:space="preserve"> 1958 and 2002, </w:t>
      </w:r>
      <w:r w:rsidRPr="00C77221">
        <w:rPr>
          <w:rFonts w:ascii="Times New Roman" w:hAnsi="Times New Roman" w:cs="Times New Roman"/>
          <w:sz w:val="24"/>
          <w:szCs w:val="24"/>
        </w:rPr>
        <w:t>he entrusted the suit l</w:t>
      </w:r>
      <w:r w:rsidR="00162D8D" w:rsidRPr="00C77221">
        <w:rPr>
          <w:rFonts w:ascii="Times New Roman" w:hAnsi="Times New Roman" w:cs="Times New Roman"/>
          <w:sz w:val="24"/>
          <w:szCs w:val="24"/>
        </w:rPr>
        <w:t>and to Saulo and Wilber Bwamiki as its caretakers.</w:t>
      </w:r>
      <w:r w:rsidR="00306D12" w:rsidRPr="00C77221">
        <w:rPr>
          <w:rFonts w:ascii="Times New Roman" w:hAnsi="Times New Roman" w:cs="Times New Roman"/>
          <w:sz w:val="24"/>
          <w:szCs w:val="24"/>
        </w:rPr>
        <w:t xml:space="preserve"> Nothing was reduced into writing</w:t>
      </w:r>
      <w:r w:rsidR="00D1484E" w:rsidRPr="00C77221">
        <w:rPr>
          <w:rFonts w:ascii="Times New Roman" w:hAnsi="Times New Roman" w:cs="Times New Roman"/>
          <w:sz w:val="24"/>
          <w:szCs w:val="24"/>
        </w:rPr>
        <w:t xml:space="preserve"> and in the face of </w:t>
      </w:r>
      <w:r w:rsidR="00193738" w:rsidRPr="00C77221">
        <w:rPr>
          <w:rFonts w:ascii="Times New Roman" w:hAnsi="Times New Roman" w:cs="Times New Roman"/>
          <w:sz w:val="24"/>
          <w:szCs w:val="24"/>
        </w:rPr>
        <w:t>Wilber</w:t>
      </w:r>
      <w:r w:rsidR="00D1484E" w:rsidRPr="00C77221">
        <w:rPr>
          <w:rFonts w:ascii="Times New Roman" w:hAnsi="Times New Roman" w:cs="Times New Roman"/>
          <w:sz w:val="24"/>
          <w:szCs w:val="24"/>
        </w:rPr>
        <w:t>’s strong denial of that fact, it would be fair for the Court to believe the latter’s denial. The period under which the suit land was allegedly under care taker ship is</w:t>
      </w:r>
      <w:r w:rsidR="007849A6" w:rsidRPr="00C77221">
        <w:rPr>
          <w:rFonts w:ascii="Times New Roman" w:hAnsi="Times New Roman" w:cs="Times New Roman"/>
          <w:sz w:val="24"/>
          <w:szCs w:val="24"/>
        </w:rPr>
        <w:t xml:space="preserve"> about 44 </w:t>
      </w:r>
      <w:r w:rsidR="00D1484E" w:rsidRPr="00C77221">
        <w:rPr>
          <w:rFonts w:ascii="Times New Roman" w:hAnsi="Times New Roman" w:cs="Times New Roman"/>
          <w:sz w:val="24"/>
          <w:szCs w:val="24"/>
        </w:rPr>
        <w:t>years,</w:t>
      </w:r>
      <w:r w:rsidR="007849A6" w:rsidRPr="00C77221">
        <w:rPr>
          <w:rFonts w:ascii="Times New Roman" w:hAnsi="Times New Roman" w:cs="Times New Roman"/>
          <w:sz w:val="24"/>
          <w:szCs w:val="24"/>
        </w:rPr>
        <w:t xml:space="preserve"> quite a considerable period of time. In my view, more </w:t>
      </w:r>
      <w:r w:rsidR="00D1484E" w:rsidRPr="00C77221">
        <w:rPr>
          <w:rFonts w:ascii="Times New Roman" w:hAnsi="Times New Roman" w:cs="Times New Roman"/>
          <w:sz w:val="24"/>
          <w:szCs w:val="24"/>
        </w:rPr>
        <w:t xml:space="preserve">had to be shown by Balikamara that such a relationship existed. It is also unexplained why Balikamara sought out Nakisuyi who lived in Kampala to issue the notice to </w:t>
      </w:r>
      <w:r w:rsidR="00193738" w:rsidRPr="00C77221">
        <w:rPr>
          <w:rFonts w:ascii="Times New Roman" w:hAnsi="Times New Roman" w:cs="Times New Roman"/>
          <w:sz w:val="24"/>
          <w:szCs w:val="24"/>
        </w:rPr>
        <w:t>Wilber</w:t>
      </w:r>
      <w:r w:rsidR="00D1484E" w:rsidRPr="00C77221">
        <w:rPr>
          <w:rFonts w:ascii="Times New Roman" w:hAnsi="Times New Roman" w:cs="Times New Roman"/>
          <w:sz w:val="24"/>
          <w:szCs w:val="24"/>
        </w:rPr>
        <w:t xml:space="preserve"> in light of the fact that she was never involved when </w:t>
      </w:r>
      <w:r w:rsidR="00193738" w:rsidRPr="00C77221">
        <w:rPr>
          <w:rFonts w:ascii="Times New Roman" w:hAnsi="Times New Roman" w:cs="Times New Roman"/>
          <w:sz w:val="24"/>
          <w:szCs w:val="24"/>
        </w:rPr>
        <w:t>Wilber</w:t>
      </w:r>
      <w:r w:rsidR="00D1484E" w:rsidRPr="00C77221">
        <w:rPr>
          <w:rFonts w:ascii="Times New Roman" w:hAnsi="Times New Roman" w:cs="Times New Roman"/>
          <w:sz w:val="24"/>
          <w:szCs w:val="24"/>
        </w:rPr>
        <w:t xml:space="preserve"> was being appointed caretaker in 1979. Balikamara conceded that he had no problem with both Saulo and </w:t>
      </w:r>
      <w:r w:rsidR="00193738" w:rsidRPr="00C77221">
        <w:rPr>
          <w:rFonts w:ascii="Times New Roman" w:hAnsi="Times New Roman" w:cs="Times New Roman"/>
          <w:sz w:val="24"/>
          <w:szCs w:val="24"/>
        </w:rPr>
        <w:t>Wilber</w:t>
      </w:r>
      <w:r w:rsidR="00D1484E" w:rsidRPr="00C77221">
        <w:rPr>
          <w:rFonts w:ascii="Times New Roman" w:hAnsi="Times New Roman" w:cs="Times New Roman"/>
          <w:sz w:val="24"/>
          <w:szCs w:val="24"/>
        </w:rPr>
        <w:t xml:space="preserve"> for all the time they were in occupation, and thus</w:t>
      </w:r>
      <w:r w:rsidR="00912E25" w:rsidRPr="00C77221">
        <w:rPr>
          <w:rFonts w:ascii="Times New Roman" w:hAnsi="Times New Roman" w:cs="Times New Roman"/>
          <w:sz w:val="24"/>
          <w:szCs w:val="24"/>
        </w:rPr>
        <w:t>,</w:t>
      </w:r>
      <w:r w:rsidR="00D1484E" w:rsidRPr="00C77221">
        <w:rPr>
          <w:rFonts w:ascii="Times New Roman" w:hAnsi="Times New Roman" w:cs="Times New Roman"/>
          <w:sz w:val="24"/>
          <w:szCs w:val="24"/>
        </w:rPr>
        <w:t xml:space="preserve"> he did not need a third party’s intervention to ask </w:t>
      </w:r>
      <w:r w:rsidR="00193738" w:rsidRPr="00C77221">
        <w:rPr>
          <w:rFonts w:ascii="Times New Roman" w:hAnsi="Times New Roman" w:cs="Times New Roman"/>
          <w:sz w:val="24"/>
          <w:szCs w:val="24"/>
        </w:rPr>
        <w:t>Wilber</w:t>
      </w:r>
      <w:r w:rsidR="00D1484E" w:rsidRPr="00C77221">
        <w:rPr>
          <w:rFonts w:ascii="Times New Roman" w:hAnsi="Times New Roman" w:cs="Times New Roman"/>
          <w:sz w:val="24"/>
          <w:szCs w:val="24"/>
        </w:rPr>
        <w:t xml:space="preserve"> to leave. Balik</w:t>
      </w:r>
      <w:r w:rsidR="004165E2" w:rsidRPr="00C77221">
        <w:rPr>
          <w:rFonts w:ascii="Times New Roman" w:hAnsi="Times New Roman" w:cs="Times New Roman"/>
          <w:sz w:val="24"/>
          <w:szCs w:val="24"/>
        </w:rPr>
        <w:t>amara did mention that Nakisuyi</w:t>
      </w:r>
      <w:r w:rsidR="00D1484E" w:rsidRPr="00C77221">
        <w:rPr>
          <w:rFonts w:ascii="Times New Roman" w:hAnsi="Times New Roman" w:cs="Times New Roman"/>
          <w:sz w:val="24"/>
          <w:szCs w:val="24"/>
        </w:rPr>
        <w:t xml:space="preserve"> fraudulently offered </w:t>
      </w:r>
      <w:r w:rsidR="00193738" w:rsidRPr="00C77221">
        <w:rPr>
          <w:rFonts w:ascii="Times New Roman" w:hAnsi="Times New Roman" w:cs="Times New Roman"/>
          <w:sz w:val="24"/>
          <w:szCs w:val="24"/>
        </w:rPr>
        <w:t>Wilber</w:t>
      </w:r>
      <w:r w:rsidR="00D1484E" w:rsidRPr="00C77221">
        <w:rPr>
          <w:rFonts w:ascii="Times New Roman" w:hAnsi="Times New Roman" w:cs="Times New Roman"/>
          <w:sz w:val="24"/>
          <w:szCs w:val="24"/>
        </w:rPr>
        <w:t xml:space="preserve"> the promised ‘kanzu’ to secure release of the suit land to her. </w:t>
      </w:r>
      <w:r w:rsidR="004165E2" w:rsidRPr="00C77221">
        <w:rPr>
          <w:rFonts w:ascii="Times New Roman" w:hAnsi="Times New Roman" w:cs="Times New Roman"/>
          <w:sz w:val="24"/>
          <w:szCs w:val="24"/>
        </w:rPr>
        <w:t xml:space="preserve">DW3 </w:t>
      </w:r>
      <w:r w:rsidR="00D1484E" w:rsidRPr="00C77221">
        <w:rPr>
          <w:rFonts w:ascii="Times New Roman" w:hAnsi="Times New Roman" w:cs="Times New Roman"/>
          <w:sz w:val="24"/>
          <w:szCs w:val="24"/>
        </w:rPr>
        <w:t xml:space="preserve">explained in his testimony </w:t>
      </w:r>
      <w:r w:rsidR="006A4622" w:rsidRPr="00C77221">
        <w:rPr>
          <w:rFonts w:ascii="Times New Roman" w:hAnsi="Times New Roman" w:cs="Times New Roman"/>
          <w:sz w:val="24"/>
          <w:szCs w:val="24"/>
        </w:rPr>
        <w:t>that Nakisuyi</w:t>
      </w:r>
      <w:r w:rsidR="00D1484E" w:rsidRPr="00C77221">
        <w:rPr>
          <w:rFonts w:ascii="Times New Roman" w:hAnsi="Times New Roman" w:cs="Times New Roman"/>
          <w:sz w:val="24"/>
          <w:szCs w:val="24"/>
        </w:rPr>
        <w:t xml:space="preserve"> handed over the kanzu to Saulo her father on his request as a filial gesture, as Saulo felt he was about to die. </w:t>
      </w:r>
    </w:p>
    <w:p w:rsidR="00C40F01" w:rsidRPr="00C77221" w:rsidRDefault="00C40F01" w:rsidP="00C77221">
      <w:pPr>
        <w:spacing w:after="0" w:line="360" w:lineRule="auto"/>
        <w:contextualSpacing/>
        <w:jc w:val="both"/>
        <w:rPr>
          <w:rFonts w:ascii="Times New Roman" w:hAnsi="Times New Roman" w:cs="Times New Roman"/>
          <w:b/>
          <w:sz w:val="24"/>
          <w:szCs w:val="24"/>
        </w:rPr>
      </w:pPr>
    </w:p>
    <w:p w:rsidR="00C40F01" w:rsidRPr="00C77221" w:rsidRDefault="00C40F01" w:rsidP="00C77221">
      <w:pPr>
        <w:spacing w:after="0" w:line="360" w:lineRule="auto"/>
        <w:contextualSpacing/>
        <w:jc w:val="both"/>
        <w:rPr>
          <w:rFonts w:ascii="Times New Roman" w:hAnsi="Times New Roman" w:cs="Times New Roman"/>
          <w:sz w:val="24"/>
          <w:szCs w:val="24"/>
        </w:rPr>
      </w:pPr>
      <w:r w:rsidRPr="00C77221">
        <w:rPr>
          <w:rFonts w:ascii="Times New Roman" w:hAnsi="Times New Roman" w:cs="Times New Roman"/>
          <w:sz w:val="24"/>
          <w:szCs w:val="24"/>
        </w:rPr>
        <w:t>On the other hand, the evidence advanced by the late Nakisuyi’s witnesses is that the suit land had at some point been the property of Saulo Bwaniki who ga</w:t>
      </w:r>
      <w:r w:rsidR="00911BFD" w:rsidRPr="00C77221">
        <w:rPr>
          <w:rFonts w:ascii="Times New Roman" w:hAnsi="Times New Roman" w:cs="Times New Roman"/>
          <w:sz w:val="24"/>
          <w:szCs w:val="24"/>
        </w:rPr>
        <w:t xml:space="preserve">ve it </w:t>
      </w:r>
      <w:r w:rsidRPr="00C77221">
        <w:rPr>
          <w:rFonts w:ascii="Times New Roman" w:hAnsi="Times New Roman" w:cs="Times New Roman"/>
          <w:sz w:val="24"/>
          <w:szCs w:val="24"/>
        </w:rPr>
        <w:t>to Nakisuyi in 1983. However, beyond that nothing was adduced to prove that Saulo Bwamiki purchased the land from Kezironi Tenywa.</w:t>
      </w:r>
      <w:r w:rsidR="00CB70A3" w:rsidRPr="00C77221">
        <w:rPr>
          <w:rFonts w:ascii="Times New Roman" w:hAnsi="Times New Roman" w:cs="Times New Roman"/>
          <w:sz w:val="24"/>
          <w:szCs w:val="24"/>
        </w:rPr>
        <w:t>Dw4 who claimed to</w:t>
      </w:r>
      <w:r w:rsidR="00864645" w:rsidRPr="00C77221">
        <w:rPr>
          <w:rFonts w:ascii="Times New Roman" w:hAnsi="Times New Roman" w:cs="Times New Roman"/>
          <w:sz w:val="24"/>
          <w:szCs w:val="24"/>
        </w:rPr>
        <w:t xml:space="preserve"> have </w:t>
      </w:r>
      <w:r w:rsidR="00CB70A3" w:rsidRPr="00C77221">
        <w:rPr>
          <w:rFonts w:ascii="Times New Roman" w:hAnsi="Times New Roman" w:cs="Times New Roman"/>
          <w:sz w:val="24"/>
          <w:szCs w:val="24"/>
        </w:rPr>
        <w:t>be</w:t>
      </w:r>
      <w:r w:rsidR="00864645" w:rsidRPr="00C77221">
        <w:rPr>
          <w:rFonts w:ascii="Times New Roman" w:hAnsi="Times New Roman" w:cs="Times New Roman"/>
          <w:sz w:val="24"/>
          <w:szCs w:val="24"/>
        </w:rPr>
        <w:t>en</w:t>
      </w:r>
      <w:r w:rsidR="00CB70A3" w:rsidRPr="00C77221">
        <w:rPr>
          <w:rFonts w:ascii="Times New Roman" w:hAnsi="Times New Roman" w:cs="Times New Roman"/>
          <w:sz w:val="24"/>
          <w:szCs w:val="24"/>
        </w:rPr>
        <w:t xml:space="preserve"> present during the transaction in 1939</w:t>
      </w:r>
      <w:r w:rsidR="003F3EA6" w:rsidRPr="00C77221">
        <w:rPr>
          <w:rFonts w:ascii="Times New Roman" w:hAnsi="Times New Roman" w:cs="Times New Roman"/>
          <w:sz w:val="24"/>
          <w:szCs w:val="24"/>
        </w:rPr>
        <w:t>, conceded</w:t>
      </w:r>
      <w:r w:rsidR="00BC5437" w:rsidRPr="00C77221">
        <w:rPr>
          <w:rFonts w:ascii="Times New Roman" w:hAnsi="Times New Roman" w:cs="Times New Roman"/>
          <w:sz w:val="24"/>
          <w:szCs w:val="24"/>
        </w:rPr>
        <w:t xml:space="preserve"> that</w:t>
      </w:r>
      <w:r w:rsidR="00401BA0" w:rsidRPr="00C77221">
        <w:rPr>
          <w:rFonts w:ascii="Times New Roman" w:hAnsi="Times New Roman" w:cs="Times New Roman"/>
          <w:sz w:val="24"/>
          <w:szCs w:val="24"/>
        </w:rPr>
        <w:t xml:space="preserve"> he was only six years at the time and c</w:t>
      </w:r>
      <w:r w:rsidR="00CB70A3" w:rsidRPr="00C77221">
        <w:rPr>
          <w:rFonts w:ascii="Times New Roman" w:hAnsi="Times New Roman" w:cs="Times New Roman"/>
          <w:sz w:val="24"/>
          <w:szCs w:val="24"/>
        </w:rPr>
        <w:t xml:space="preserve">ould not recall the purchase price. </w:t>
      </w:r>
      <w:r w:rsidR="00496156" w:rsidRPr="00C77221">
        <w:rPr>
          <w:rFonts w:ascii="Times New Roman" w:hAnsi="Times New Roman" w:cs="Times New Roman"/>
          <w:sz w:val="24"/>
          <w:szCs w:val="24"/>
        </w:rPr>
        <w:t>Also according to DW2 Munirwa, Saulo gave the suit land to Takani in 1948 and later gave it to Nakisuyi as the child born to Takani, after Takani left the home and returned to Buwagi to live with Balikamara. According to DW4 Wanume Saulo apportioned his land to his living children, each according to their mother</w:t>
      </w:r>
      <w:r w:rsidR="00C760CD" w:rsidRPr="00C77221">
        <w:rPr>
          <w:rFonts w:ascii="Times New Roman" w:hAnsi="Times New Roman" w:cs="Times New Roman"/>
          <w:sz w:val="24"/>
          <w:szCs w:val="24"/>
        </w:rPr>
        <w:t>.</w:t>
      </w:r>
    </w:p>
    <w:p w:rsidR="00C760CD" w:rsidRPr="00C77221" w:rsidRDefault="00C760CD" w:rsidP="00C77221">
      <w:pPr>
        <w:spacing w:after="0" w:line="360" w:lineRule="auto"/>
        <w:contextualSpacing/>
        <w:jc w:val="both"/>
        <w:rPr>
          <w:rFonts w:ascii="Times New Roman" w:hAnsi="Times New Roman" w:cs="Times New Roman"/>
          <w:sz w:val="24"/>
          <w:szCs w:val="24"/>
        </w:rPr>
      </w:pPr>
    </w:p>
    <w:p w:rsidR="00114974" w:rsidRPr="00C77221" w:rsidRDefault="00C760CD" w:rsidP="00C77221">
      <w:pPr>
        <w:spacing w:after="0" w:line="360" w:lineRule="auto"/>
        <w:contextualSpacing/>
        <w:jc w:val="both"/>
        <w:rPr>
          <w:rFonts w:ascii="Times New Roman" w:hAnsi="Times New Roman" w:cs="Times New Roman"/>
          <w:sz w:val="24"/>
          <w:szCs w:val="24"/>
        </w:rPr>
      </w:pPr>
      <w:r w:rsidRPr="00C77221">
        <w:rPr>
          <w:rFonts w:ascii="Times New Roman" w:hAnsi="Times New Roman" w:cs="Times New Roman"/>
          <w:sz w:val="24"/>
          <w:szCs w:val="24"/>
        </w:rPr>
        <w:t>From the above pieces of evidence it is not clear whether Balikamara and Takani or Saulo Bwaniki purchased the land from Kezironi</w:t>
      </w:r>
      <w:r w:rsidR="000723D5" w:rsidRPr="00C77221">
        <w:rPr>
          <w:rFonts w:ascii="Times New Roman" w:hAnsi="Times New Roman" w:cs="Times New Roman"/>
          <w:sz w:val="24"/>
          <w:szCs w:val="24"/>
        </w:rPr>
        <w:t xml:space="preserve"> Tenywa. W</w:t>
      </w:r>
      <w:r w:rsidRPr="00C77221">
        <w:rPr>
          <w:rFonts w:ascii="Times New Roman" w:hAnsi="Times New Roman" w:cs="Times New Roman"/>
          <w:sz w:val="24"/>
          <w:szCs w:val="24"/>
        </w:rPr>
        <w:t>hat can be accept</w:t>
      </w:r>
      <w:r w:rsidR="002124C9" w:rsidRPr="00C77221">
        <w:rPr>
          <w:rFonts w:ascii="Times New Roman" w:hAnsi="Times New Roman" w:cs="Times New Roman"/>
          <w:sz w:val="24"/>
          <w:szCs w:val="24"/>
        </w:rPr>
        <w:t>ed is that both Saulo and Wilber</w:t>
      </w:r>
      <w:r w:rsidRPr="00C77221">
        <w:rPr>
          <w:rFonts w:ascii="Times New Roman" w:hAnsi="Times New Roman" w:cs="Times New Roman"/>
          <w:sz w:val="24"/>
          <w:szCs w:val="24"/>
        </w:rPr>
        <w:t xml:space="preserve"> Bwamiki were in long possession of</w:t>
      </w:r>
      <w:r w:rsidR="00A74A0A" w:rsidRPr="00C77221">
        <w:rPr>
          <w:rFonts w:ascii="Times New Roman" w:hAnsi="Times New Roman" w:cs="Times New Roman"/>
          <w:sz w:val="24"/>
          <w:szCs w:val="24"/>
        </w:rPr>
        <w:t xml:space="preserve"> the suit land</w:t>
      </w:r>
      <w:r w:rsidRPr="00C77221">
        <w:rPr>
          <w:rFonts w:ascii="Times New Roman" w:hAnsi="Times New Roman" w:cs="Times New Roman"/>
          <w:sz w:val="24"/>
          <w:szCs w:val="24"/>
        </w:rPr>
        <w:t xml:space="preserve">, </w:t>
      </w:r>
      <w:r w:rsidR="00114974" w:rsidRPr="00C77221">
        <w:rPr>
          <w:rFonts w:ascii="Times New Roman" w:hAnsi="Times New Roman" w:cs="Times New Roman"/>
          <w:sz w:val="24"/>
          <w:szCs w:val="24"/>
        </w:rPr>
        <w:t xml:space="preserve">from </w:t>
      </w:r>
      <w:r w:rsidR="002124C9" w:rsidRPr="00C77221">
        <w:rPr>
          <w:rFonts w:ascii="Times New Roman" w:hAnsi="Times New Roman" w:cs="Times New Roman"/>
          <w:sz w:val="24"/>
          <w:szCs w:val="24"/>
        </w:rPr>
        <w:t xml:space="preserve">1958 </w:t>
      </w:r>
      <w:r w:rsidRPr="00C77221">
        <w:rPr>
          <w:rFonts w:ascii="Times New Roman" w:hAnsi="Times New Roman" w:cs="Times New Roman"/>
          <w:sz w:val="24"/>
          <w:szCs w:val="24"/>
        </w:rPr>
        <w:t>until between 2002 and 2007 when Balikamara begun to lay claim to it, resulting into court action</w:t>
      </w:r>
      <w:r w:rsidR="00B563F2" w:rsidRPr="00C77221">
        <w:rPr>
          <w:rFonts w:ascii="Times New Roman" w:hAnsi="Times New Roman" w:cs="Times New Roman"/>
          <w:sz w:val="24"/>
          <w:szCs w:val="24"/>
        </w:rPr>
        <w:t xml:space="preserve">. </w:t>
      </w:r>
      <w:r w:rsidR="00114974" w:rsidRPr="00C77221">
        <w:rPr>
          <w:rFonts w:ascii="Times New Roman" w:hAnsi="Times New Roman" w:cs="Times New Roman"/>
          <w:sz w:val="24"/>
          <w:szCs w:val="24"/>
        </w:rPr>
        <w:t xml:space="preserve">That long occupation cannot be ignored because in law it creates particular rights in land. </w:t>
      </w:r>
    </w:p>
    <w:p w:rsidR="00114974" w:rsidRPr="00C77221" w:rsidRDefault="00114974" w:rsidP="00C77221">
      <w:pPr>
        <w:spacing w:after="0" w:line="360" w:lineRule="auto"/>
        <w:contextualSpacing/>
        <w:jc w:val="both"/>
        <w:rPr>
          <w:rFonts w:ascii="Times New Roman" w:hAnsi="Times New Roman" w:cs="Times New Roman"/>
          <w:sz w:val="24"/>
          <w:szCs w:val="24"/>
        </w:rPr>
      </w:pPr>
      <w:r w:rsidRPr="00C77221">
        <w:rPr>
          <w:rFonts w:ascii="Times New Roman" w:hAnsi="Times New Roman" w:cs="Times New Roman"/>
          <w:sz w:val="24"/>
          <w:szCs w:val="24"/>
        </w:rPr>
        <w:t xml:space="preserve">Justice Stephen Mubiru in his decision in </w:t>
      </w:r>
      <w:r w:rsidRPr="00C77221">
        <w:rPr>
          <w:rFonts w:ascii="Times New Roman" w:hAnsi="Times New Roman" w:cs="Times New Roman"/>
          <w:b/>
          <w:sz w:val="24"/>
          <w:szCs w:val="24"/>
        </w:rPr>
        <w:t>Omang Bakhait Vrs Abrasiela alias Daktari</w:t>
      </w:r>
      <w:r w:rsidRPr="00C77221">
        <w:rPr>
          <w:rFonts w:ascii="Times New Roman" w:hAnsi="Times New Roman" w:cs="Times New Roman"/>
          <w:sz w:val="24"/>
          <w:szCs w:val="24"/>
        </w:rPr>
        <w:t xml:space="preserve"> following the authority of </w:t>
      </w:r>
      <w:r w:rsidRPr="00C77221">
        <w:rPr>
          <w:rFonts w:ascii="Times New Roman" w:hAnsi="Times New Roman" w:cs="Times New Roman"/>
          <w:b/>
          <w:sz w:val="24"/>
          <w:szCs w:val="24"/>
        </w:rPr>
        <w:t>Perry Vrs Clissold (1907) AC 73</w:t>
      </w:r>
      <w:r w:rsidRPr="00C77221">
        <w:rPr>
          <w:rFonts w:ascii="Times New Roman" w:hAnsi="Times New Roman" w:cs="Times New Roman"/>
          <w:sz w:val="24"/>
          <w:szCs w:val="24"/>
        </w:rPr>
        <w:t xml:space="preserve"> found that </w:t>
      </w:r>
    </w:p>
    <w:p w:rsidR="00114974" w:rsidRPr="00C77221" w:rsidRDefault="00114974" w:rsidP="00C77221">
      <w:pPr>
        <w:spacing w:after="0" w:line="360" w:lineRule="auto"/>
        <w:contextualSpacing/>
        <w:jc w:val="both"/>
        <w:rPr>
          <w:rFonts w:ascii="Times New Roman" w:hAnsi="Times New Roman" w:cs="Times New Roman"/>
          <w:sz w:val="24"/>
          <w:szCs w:val="24"/>
        </w:rPr>
      </w:pPr>
    </w:p>
    <w:p w:rsidR="00C760CD" w:rsidRPr="00C77221" w:rsidRDefault="00114974" w:rsidP="00C77221">
      <w:pPr>
        <w:spacing w:after="0" w:line="360" w:lineRule="auto"/>
        <w:ind w:left="720"/>
        <w:contextualSpacing/>
        <w:jc w:val="both"/>
        <w:rPr>
          <w:rFonts w:ascii="Times New Roman" w:hAnsi="Times New Roman" w:cs="Times New Roman"/>
          <w:i/>
          <w:sz w:val="24"/>
          <w:szCs w:val="24"/>
        </w:rPr>
      </w:pPr>
      <w:r w:rsidRPr="00C77221">
        <w:rPr>
          <w:rFonts w:ascii="Times New Roman" w:hAnsi="Times New Roman" w:cs="Times New Roman"/>
          <w:i/>
          <w:sz w:val="24"/>
          <w:szCs w:val="24"/>
        </w:rPr>
        <w:t>“Uninterrupted and uncontested possession of land for over twelve years, hostile to the rights and interests of the true owner, is considered to be one of the legally recognized modes of acquisition of ownership of</w:t>
      </w:r>
      <w:r w:rsidR="00EB6F86" w:rsidRPr="00C77221">
        <w:rPr>
          <w:rFonts w:ascii="Times New Roman" w:hAnsi="Times New Roman" w:cs="Times New Roman"/>
          <w:i/>
          <w:sz w:val="24"/>
          <w:szCs w:val="24"/>
        </w:rPr>
        <w:t xml:space="preserve"> land………</w:t>
      </w:r>
      <w:r w:rsidRPr="00C77221">
        <w:rPr>
          <w:rFonts w:ascii="Times New Roman" w:hAnsi="Times New Roman" w:cs="Times New Roman"/>
          <w:i/>
          <w:sz w:val="24"/>
          <w:szCs w:val="24"/>
        </w:rPr>
        <w:t>In respect of unregistered land, the adverse possessor acquires ownership when the right of action to terminate the adverse possession expires, under the concept of “extinctive prescription” reflected in sections 5 and 16 of The Limitation Act. In such cases, adverse possession has the effect of terminating the title of the original owner of the land</w:t>
      </w:r>
      <w:r w:rsidR="00EB6F86" w:rsidRPr="00C77221">
        <w:rPr>
          <w:rFonts w:ascii="Times New Roman" w:hAnsi="Times New Roman" w:cs="Times New Roman"/>
          <w:i/>
          <w:sz w:val="24"/>
          <w:szCs w:val="24"/>
        </w:rPr>
        <w:t>”</w:t>
      </w:r>
    </w:p>
    <w:p w:rsidR="00114974" w:rsidRPr="00C77221" w:rsidRDefault="00114974" w:rsidP="00C77221">
      <w:pPr>
        <w:spacing w:after="0" w:line="360" w:lineRule="auto"/>
        <w:contextualSpacing/>
        <w:jc w:val="both"/>
        <w:rPr>
          <w:rFonts w:ascii="Times New Roman" w:hAnsi="Times New Roman" w:cs="Times New Roman"/>
          <w:sz w:val="24"/>
          <w:szCs w:val="24"/>
        </w:rPr>
      </w:pPr>
    </w:p>
    <w:p w:rsidR="00401BA0" w:rsidRPr="00C77221" w:rsidRDefault="00C760CD" w:rsidP="00C77221">
      <w:pPr>
        <w:spacing w:after="0" w:line="360" w:lineRule="auto"/>
        <w:contextualSpacing/>
        <w:jc w:val="both"/>
        <w:rPr>
          <w:rFonts w:ascii="Times New Roman" w:hAnsi="Times New Roman" w:cs="Times New Roman"/>
          <w:sz w:val="24"/>
          <w:szCs w:val="24"/>
        </w:rPr>
      </w:pPr>
      <w:r w:rsidRPr="00C77221">
        <w:rPr>
          <w:rFonts w:ascii="Times New Roman" w:hAnsi="Times New Roman" w:cs="Times New Roman"/>
          <w:sz w:val="24"/>
          <w:szCs w:val="24"/>
        </w:rPr>
        <w:t>The locus visit was conducted on</w:t>
      </w:r>
      <w:r w:rsidR="000D1AEA" w:rsidRPr="00C77221">
        <w:rPr>
          <w:rFonts w:ascii="Times New Roman" w:hAnsi="Times New Roman" w:cs="Times New Roman"/>
          <w:sz w:val="24"/>
          <w:szCs w:val="24"/>
        </w:rPr>
        <w:t xml:space="preserve"> 25/11/2013 and i</w:t>
      </w:r>
      <w:r w:rsidRPr="00C77221">
        <w:rPr>
          <w:rFonts w:ascii="Times New Roman" w:hAnsi="Times New Roman" w:cs="Times New Roman"/>
          <w:sz w:val="24"/>
          <w:szCs w:val="24"/>
        </w:rPr>
        <w:t>t was evident that third parties were in occupation</w:t>
      </w:r>
      <w:r w:rsidR="000D7B6F" w:rsidRPr="00C77221">
        <w:rPr>
          <w:rFonts w:ascii="Times New Roman" w:hAnsi="Times New Roman" w:cs="Times New Roman"/>
          <w:sz w:val="24"/>
          <w:szCs w:val="24"/>
        </w:rPr>
        <w:t xml:space="preserve"> of the suit land</w:t>
      </w:r>
      <w:r w:rsidRPr="00C77221">
        <w:rPr>
          <w:rFonts w:ascii="Times New Roman" w:hAnsi="Times New Roman" w:cs="Times New Roman"/>
          <w:sz w:val="24"/>
          <w:szCs w:val="24"/>
        </w:rPr>
        <w:t>. The court observed mature sugar cane (of about two years) growing on the suit land.</w:t>
      </w:r>
      <w:r w:rsidR="00401BA0" w:rsidRPr="00C77221">
        <w:rPr>
          <w:rFonts w:ascii="Times New Roman" w:hAnsi="Times New Roman" w:cs="Times New Roman"/>
          <w:sz w:val="24"/>
          <w:szCs w:val="24"/>
        </w:rPr>
        <w:t xml:space="preserve"> All the witnesses including Balikamara agreed that it was planted fro</w:t>
      </w:r>
      <w:r w:rsidR="000D7B6F" w:rsidRPr="00C77221">
        <w:rPr>
          <w:rFonts w:ascii="Times New Roman" w:hAnsi="Times New Roman" w:cs="Times New Roman"/>
          <w:sz w:val="24"/>
          <w:szCs w:val="24"/>
        </w:rPr>
        <w:t xml:space="preserve">m those renting from </w:t>
      </w:r>
      <w:r w:rsidR="00193738" w:rsidRPr="00C77221">
        <w:rPr>
          <w:rFonts w:ascii="Times New Roman" w:hAnsi="Times New Roman" w:cs="Times New Roman"/>
          <w:sz w:val="24"/>
          <w:szCs w:val="24"/>
        </w:rPr>
        <w:t>Wilber</w:t>
      </w:r>
      <w:r w:rsidR="000D7B6F" w:rsidRPr="00C77221">
        <w:rPr>
          <w:rFonts w:ascii="Times New Roman" w:hAnsi="Times New Roman" w:cs="Times New Roman"/>
          <w:sz w:val="24"/>
          <w:szCs w:val="24"/>
        </w:rPr>
        <w:t xml:space="preserve"> Bwam</w:t>
      </w:r>
      <w:r w:rsidR="00401BA0" w:rsidRPr="00C77221">
        <w:rPr>
          <w:rFonts w:ascii="Times New Roman" w:hAnsi="Times New Roman" w:cs="Times New Roman"/>
          <w:sz w:val="24"/>
          <w:szCs w:val="24"/>
        </w:rPr>
        <w:t>iki, the latter who derived his interest fro</w:t>
      </w:r>
      <w:r w:rsidR="000D7B6F" w:rsidRPr="00C77221">
        <w:rPr>
          <w:rFonts w:ascii="Times New Roman" w:hAnsi="Times New Roman" w:cs="Times New Roman"/>
          <w:sz w:val="24"/>
          <w:szCs w:val="24"/>
        </w:rPr>
        <w:t>m being administrator of Nakisu</w:t>
      </w:r>
      <w:r w:rsidR="00401BA0" w:rsidRPr="00C77221">
        <w:rPr>
          <w:rFonts w:ascii="Times New Roman" w:hAnsi="Times New Roman" w:cs="Times New Roman"/>
          <w:sz w:val="24"/>
          <w:szCs w:val="24"/>
        </w:rPr>
        <w:t xml:space="preserve">yi’s estate. </w:t>
      </w:r>
    </w:p>
    <w:p w:rsidR="00401BA0" w:rsidRPr="00C77221" w:rsidRDefault="00401BA0" w:rsidP="00C77221">
      <w:pPr>
        <w:spacing w:after="0" w:line="360" w:lineRule="auto"/>
        <w:contextualSpacing/>
        <w:jc w:val="both"/>
        <w:rPr>
          <w:rFonts w:ascii="Times New Roman" w:hAnsi="Times New Roman" w:cs="Times New Roman"/>
          <w:b/>
          <w:sz w:val="24"/>
          <w:szCs w:val="24"/>
        </w:rPr>
      </w:pPr>
    </w:p>
    <w:p w:rsidR="00093442" w:rsidRPr="00C77221" w:rsidRDefault="00401BA0" w:rsidP="00C77221">
      <w:pPr>
        <w:spacing w:after="0" w:line="360" w:lineRule="auto"/>
        <w:contextualSpacing/>
        <w:jc w:val="both"/>
        <w:rPr>
          <w:rFonts w:ascii="Times New Roman" w:hAnsi="Times New Roman" w:cs="Times New Roman"/>
          <w:sz w:val="24"/>
          <w:szCs w:val="24"/>
        </w:rPr>
      </w:pPr>
      <w:r w:rsidRPr="00C77221">
        <w:rPr>
          <w:rFonts w:ascii="Times New Roman" w:hAnsi="Times New Roman" w:cs="Times New Roman"/>
          <w:sz w:val="24"/>
          <w:szCs w:val="24"/>
        </w:rPr>
        <w:t xml:space="preserve">There being a discrepancy on </w:t>
      </w:r>
      <w:r w:rsidR="00505516" w:rsidRPr="00C77221">
        <w:rPr>
          <w:rFonts w:ascii="Times New Roman" w:hAnsi="Times New Roman" w:cs="Times New Roman"/>
          <w:sz w:val="24"/>
          <w:szCs w:val="24"/>
        </w:rPr>
        <w:t xml:space="preserve">who actually purchased the suit land, </w:t>
      </w:r>
      <w:r w:rsidRPr="00C77221">
        <w:rPr>
          <w:rFonts w:ascii="Times New Roman" w:hAnsi="Times New Roman" w:cs="Times New Roman"/>
          <w:sz w:val="24"/>
          <w:szCs w:val="24"/>
        </w:rPr>
        <w:t>and being a fair court, the trial magistrate should have given more weight to the fact that Bwamiki had</w:t>
      </w:r>
      <w:r w:rsidR="006A4622" w:rsidRPr="00C77221">
        <w:rPr>
          <w:rFonts w:ascii="Times New Roman" w:hAnsi="Times New Roman" w:cs="Times New Roman"/>
          <w:sz w:val="24"/>
          <w:szCs w:val="24"/>
        </w:rPr>
        <w:t xml:space="preserve">, and subsequently, Nakisuyi </w:t>
      </w:r>
      <w:r w:rsidR="00B563F2" w:rsidRPr="00C77221">
        <w:rPr>
          <w:rFonts w:ascii="Times New Roman" w:hAnsi="Times New Roman" w:cs="Times New Roman"/>
          <w:sz w:val="24"/>
          <w:szCs w:val="24"/>
        </w:rPr>
        <w:t>and</w:t>
      </w:r>
      <w:r w:rsidR="006A4622" w:rsidRPr="00C77221">
        <w:rPr>
          <w:rFonts w:ascii="Times New Roman" w:hAnsi="Times New Roman" w:cs="Times New Roman"/>
          <w:sz w:val="24"/>
          <w:szCs w:val="24"/>
        </w:rPr>
        <w:t xml:space="preserve"> </w:t>
      </w:r>
      <w:r w:rsidR="00193738" w:rsidRPr="00C77221">
        <w:rPr>
          <w:rFonts w:ascii="Times New Roman" w:hAnsi="Times New Roman" w:cs="Times New Roman"/>
          <w:sz w:val="24"/>
          <w:szCs w:val="24"/>
        </w:rPr>
        <w:t>Wilber</w:t>
      </w:r>
      <w:r w:rsidRPr="00C77221">
        <w:rPr>
          <w:rFonts w:ascii="Times New Roman" w:hAnsi="Times New Roman" w:cs="Times New Roman"/>
          <w:sz w:val="24"/>
          <w:szCs w:val="24"/>
        </w:rPr>
        <w:t xml:space="preserve"> had had long occupation of the suit land, </w:t>
      </w:r>
      <w:r w:rsidR="00715835" w:rsidRPr="00C77221">
        <w:rPr>
          <w:rFonts w:ascii="Times New Roman" w:hAnsi="Times New Roman" w:cs="Times New Roman"/>
          <w:sz w:val="24"/>
          <w:szCs w:val="24"/>
        </w:rPr>
        <w:t xml:space="preserve">at least </w:t>
      </w:r>
      <w:r w:rsidRPr="00C77221">
        <w:rPr>
          <w:rFonts w:ascii="Times New Roman" w:hAnsi="Times New Roman" w:cs="Times New Roman"/>
          <w:sz w:val="24"/>
          <w:szCs w:val="24"/>
        </w:rPr>
        <w:t xml:space="preserve">up to </w:t>
      </w:r>
      <w:r w:rsidR="00715835" w:rsidRPr="00C77221">
        <w:rPr>
          <w:rFonts w:ascii="Times New Roman" w:hAnsi="Times New Roman" w:cs="Times New Roman"/>
          <w:sz w:val="24"/>
          <w:szCs w:val="24"/>
        </w:rPr>
        <w:t>200</w:t>
      </w:r>
      <w:r w:rsidR="00542AF8" w:rsidRPr="00C77221">
        <w:rPr>
          <w:rFonts w:ascii="Times New Roman" w:hAnsi="Times New Roman" w:cs="Times New Roman"/>
          <w:sz w:val="24"/>
          <w:szCs w:val="24"/>
        </w:rPr>
        <w:t>2 w</w:t>
      </w:r>
      <w:r w:rsidR="00715835" w:rsidRPr="00C77221">
        <w:rPr>
          <w:rFonts w:ascii="Times New Roman" w:hAnsi="Times New Roman" w:cs="Times New Roman"/>
          <w:sz w:val="24"/>
          <w:szCs w:val="24"/>
        </w:rPr>
        <w:t>hen Ba</w:t>
      </w:r>
      <w:r w:rsidR="005704DD" w:rsidRPr="00C77221">
        <w:rPr>
          <w:rFonts w:ascii="Times New Roman" w:hAnsi="Times New Roman" w:cs="Times New Roman"/>
          <w:sz w:val="24"/>
          <w:szCs w:val="24"/>
        </w:rPr>
        <w:t xml:space="preserve">likamara claims to have made </w:t>
      </w:r>
      <w:r w:rsidR="00196066" w:rsidRPr="00C77221">
        <w:rPr>
          <w:rFonts w:ascii="Times New Roman" w:hAnsi="Times New Roman" w:cs="Times New Roman"/>
          <w:sz w:val="24"/>
          <w:szCs w:val="24"/>
        </w:rPr>
        <w:t xml:space="preserve">his first </w:t>
      </w:r>
      <w:r w:rsidR="00542AF8" w:rsidRPr="00C77221">
        <w:rPr>
          <w:rFonts w:ascii="Times New Roman" w:hAnsi="Times New Roman" w:cs="Times New Roman"/>
          <w:sz w:val="24"/>
          <w:szCs w:val="24"/>
        </w:rPr>
        <w:t>attempts to re</w:t>
      </w:r>
      <w:r w:rsidR="005704DD" w:rsidRPr="00C77221">
        <w:rPr>
          <w:rFonts w:ascii="Times New Roman" w:hAnsi="Times New Roman" w:cs="Times New Roman"/>
          <w:sz w:val="24"/>
          <w:szCs w:val="24"/>
        </w:rPr>
        <w:t>claim</w:t>
      </w:r>
      <w:r w:rsidR="009031C1" w:rsidRPr="00C77221">
        <w:rPr>
          <w:rFonts w:ascii="Times New Roman" w:hAnsi="Times New Roman" w:cs="Times New Roman"/>
          <w:sz w:val="24"/>
          <w:szCs w:val="24"/>
        </w:rPr>
        <w:t xml:space="preserve"> it</w:t>
      </w:r>
      <w:r w:rsidR="005704DD" w:rsidRPr="00C77221">
        <w:rPr>
          <w:rFonts w:ascii="Times New Roman" w:hAnsi="Times New Roman" w:cs="Times New Roman"/>
          <w:sz w:val="24"/>
          <w:szCs w:val="24"/>
        </w:rPr>
        <w:t>.</w:t>
      </w:r>
      <w:r w:rsidR="00093442" w:rsidRPr="00C77221">
        <w:rPr>
          <w:rFonts w:ascii="Times New Roman" w:hAnsi="Times New Roman" w:cs="Times New Roman"/>
          <w:sz w:val="24"/>
          <w:szCs w:val="24"/>
        </w:rPr>
        <w:t xml:space="preserve"> Saulo</w:t>
      </w:r>
      <w:r w:rsidR="00505516" w:rsidRPr="00C77221">
        <w:rPr>
          <w:rFonts w:ascii="Times New Roman" w:hAnsi="Times New Roman" w:cs="Times New Roman"/>
          <w:sz w:val="24"/>
          <w:szCs w:val="24"/>
        </w:rPr>
        <w:t xml:space="preserve"> Bwamiki</w:t>
      </w:r>
      <w:r w:rsidR="00093442" w:rsidRPr="00C77221">
        <w:rPr>
          <w:rFonts w:ascii="Times New Roman" w:hAnsi="Times New Roman" w:cs="Times New Roman"/>
          <w:sz w:val="24"/>
          <w:szCs w:val="24"/>
        </w:rPr>
        <w:t xml:space="preserve"> would be deemed </w:t>
      </w:r>
      <w:r w:rsidR="00505516" w:rsidRPr="00C77221">
        <w:rPr>
          <w:rFonts w:ascii="Times New Roman" w:hAnsi="Times New Roman" w:cs="Times New Roman"/>
          <w:sz w:val="24"/>
          <w:szCs w:val="24"/>
        </w:rPr>
        <w:t xml:space="preserve">as </w:t>
      </w:r>
      <w:r w:rsidR="00093442" w:rsidRPr="00C77221">
        <w:rPr>
          <w:rFonts w:ascii="Times New Roman" w:hAnsi="Times New Roman" w:cs="Times New Roman"/>
          <w:sz w:val="24"/>
          <w:szCs w:val="24"/>
        </w:rPr>
        <w:t xml:space="preserve">one who acquired ownership as a result of his long and uncontested occupation of it. </w:t>
      </w:r>
    </w:p>
    <w:p w:rsidR="00093442" w:rsidRPr="00C77221" w:rsidRDefault="00093442" w:rsidP="00C77221">
      <w:pPr>
        <w:spacing w:after="0" w:line="360" w:lineRule="auto"/>
        <w:contextualSpacing/>
        <w:jc w:val="both"/>
        <w:rPr>
          <w:rFonts w:ascii="Times New Roman" w:hAnsi="Times New Roman" w:cs="Times New Roman"/>
          <w:sz w:val="24"/>
          <w:szCs w:val="24"/>
        </w:rPr>
      </w:pPr>
    </w:p>
    <w:p w:rsidR="00B23A91" w:rsidRPr="00C77221" w:rsidRDefault="005704DD" w:rsidP="00C77221">
      <w:pPr>
        <w:spacing w:after="0" w:line="360" w:lineRule="auto"/>
        <w:contextualSpacing/>
        <w:jc w:val="both"/>
        <w:rPr>
          <w:rFonts w:ascii="Times New Roman" w:hAnsi="Times New Roman" w:cs="Times New Roman"/>
          <w:sz w:val="24"/>
          <w:szCs w:val="24"/>
        </w:rPr>
      </w:pPr>
      <w:r w:rsidRPr="00C77221">
        <w:rPr>
          <w:rFonts w:ascii="Times New Roman" w:hAnsi="Times New Roman" w:cs="Times New Roman"/>
          <w:sz w:val="24"/>
          <w:szCs w:val="24"/>
        </w:rPr>
        <w:t xml:space="preserve">I am also not prepared to accept that </w:t>
      </w:r>
      <w:r w:rsidR="00093442" w:rsidRPr="00C77221">
        <w:rPr>
          <w:rFonts w:ascii="Times New Roman" w:hAnsi="Times New Roman" w:cs="Times New Roman"/>
          <w:sz w:val="24"/>
          <w:szCs w:val="24"/>
        </w:rPr>
        <w:t>Bwamiki</w:t>
      </w:r>
      <w:r w:rsidR="003F3EA6" w:rsidRPr="00C77221">
        <w:rPr>
          <w:rFonts w:ascii="Times New Roman" w:hAnsi="Times New Roman" w:cs="Times New Roman"/>
          <w:sz w:val="24"/>
          <w:szCs w:val="24"/>
        </w:rPr>
        <w:t xml:space="preserve"> gave Nakisu</w:t>
      </w:r>
      <w:r w:rsidRPr="00C77221">
        <w:rPr>
          <w:rFonts w:ascii="Times New Roman" w:hAnsi="Times New Roman" w:cs="Times New Roman"/>
          <w:sz w:val="24"/>
          <w:szCs w:val="24"/>
        </w:rPr>
        <w:t>yi the suit land by way of a written and witnessed document</w:t>
      </w:r>
      <w:r w:rsidR="00B563F2" w:rsidRPr="00C77221">
        <w:rPr>
          <w:rFonts w:ascii="Times New Roman" w:hAnsi="Times New Roman" w:cs="Times New Roman"/>
          <w:sz w:val="24"/>
          <w:szCs w:val="24"/>
        </w:rPr>
        <w:t xml:space="preserve"> because none was accepted in evidence</w:t>
      </w:r>
      <w:r w:rsidRPr="00C77221">
        <w:rPr>
          <w:rFonts w:ascii="Times New Roman" w:hAnsi="Times New Roman" w:cs="Times New Roman"/>
          <w:sz w:val="24"/>
          <w:szCs w:val="24"/>
        </w:rPr>
        <w:t>. However</w:t>
      </w:r>
      <w:r w:rsidR="00401BA0" w:rsidRPr="00C77221">
        <w:rPr>
          <w:rFonts w:ascii="Times New Roman" w:hAnsi="Times New Roman" w:cs="Times New Roman"/>
          <w:sz w:val="24"/>
          <w:szCs w:val="24"/>
        </w:rPr>
        <w:t>, the strong evidence from Nakisuyi’s witnesses is the fact that Saulo gave the suit land to Nakisuyi because it is land that once belonged to her mo</w:t>
      </w:r>
      <w:r w:rsidR="002F6A8A" w:rsidRPr="00C77221">
        <w:rPr>
          <w:rFonts w:ascii="Times New Roman" w:hAnsi="Times New Roman" w:cs="Times New Roman"/>
          <w:sz w:val="24"/>
          <w:szCs w:val="24"/>
        </w:rPr>
        <w:t>ther Takani. According to Wilber</w:t>
      </w:r>
      <w:r w:rsidR="00401BA0" w:rsidRPr="00C77221">
        <w:rPr>
          <w:rFonts w:ascii="Times New Roman" w:hAnsi="Times New Roman" w:cs="Times New Roman"/>
          <w:sz w:val="24"/>
          <w:szCs w:val="24"/>
        </w:rPr>
        <w:t xml:space="preserve">, each of Saulo’s children was given land that had once belonged to their mother. According to Dw2 Munirwa, Saulo gave the land to </w:t>
      </w:r>
      <w:r w:rsidR="00B23A91" w:rsidRPr="00C77221">
        <w:rPr>
          <w:rFonts w:ascii="Times New Roman" w:hAnsi="Times New Roman" w:cs="Times New Roman"/>
          <w:sz w:val="24"/>
          <w:szCs w:val="24"/>
        </w:rPr>
        <w:t>Takani in 1948 and he in turn gave it to Nakisuyi in 1983 and according DW4</w:t>
      </w:r>
      <w:r w:rsidR="00DE05A6" w:rsidRPr="00C77221">
        <w:rPr>
          <w:rFonts w:ascii="Times New Roman" w:hAnsi="Times New Roman" w:cs="Times New Roman"/>
          <w:sz w:val="24"/>
          <w:szCs w:val="24"/>
        </w:rPr>
        <w:t xml:space="preserve">, </w:t>
      </w:r>
      <w:r w:rsidR="00B23A91" w:rsidRPr="00C77221">
        <w:rPr>
          <w:rFonts w:ascii="Times New Roman" w:hAnsi="Times New Roman" w:cs="Times New Roman"/>
          <w:sz w:val="24"/>
          <w:szCs w:val="24"/>
        </w:rPr>
        <w:t>Takani ever used the suit land</w:t>
      </w:r>
      <w:r w:rsidR="00DE05A6" w:rsidRPr="00C77221">
        <w:rPr>
          <w:rFonts w:ascii="Times New Roman" w:hAnsi="Times New Roman" w:cs="Times New Roman"/>
          <w:sz w:val="24"/>
          <w:szCs w:val="24"/>
        </w:rPr>
        <w:t xml:space="preserve"> her</w:t>
      </w:r>
      <w:r w:rsidR="00196066" w:rsidRPr="00C77221">
        <w:rPr>
          <w:rFonts w:ascii="Times New Roman" w:hAnsi="Times New Roman" w:cs="Times New Roman"/>
          <w:sz w:val="24"/>
          <w:szCs w:val="24"/>
        </w:rPr>
        <w:t>self before she returned to</w:t>
      </w:r>
      <w:r w:rsidR="00B563F2" w:rsidRPr="00C77221">
        <w:rPr>
          <w:rFonts w:ascii="Times New Roman" w:hAnsi="Times New Roman" w:cs="Times New Roman"/>
          <w:sz w:val="24"/>
          <w:szCs w:val="24"/>
        </w:rPr>
        <w:t xml:space="preserve"> Buwagi. </w:t>
      </w:r>
    </w:p>
    <w:p w:rsidR="00B23A91" w:rsidRPr="00C77221" w:rsidRDefault="00B23A91" w:rsidP="00C77221">
      <w:pPr>
        <w:spacing w:after="0" w:line="360" w:lineRule="auto"/>
        <w:contextualSpacing/>
        <w:jc w:val="both"/>
        <w:rPr>
          <w:rFonts w:ascii="Times New Roman" w:hAnsi="Times New Roman" w:cs="Times New Roman"/>
          <w:b/>
          <w:sz w:val="24"/>
          <w:szCs w:val="24"/>
        </w:rPr>
      </w:pPr>
    </w:p>
    <w:p w:rsidR="00E25131" w:rsidRPr="00C77221" w:rsidRDefault="00B23A91" w:rsidP="00C77221">
      <w:pPr>
        <w:spacing w:after="0" w:line="360" w:lineRule="auto"/>
        <w:contextualSpacing/>
        <w:jc w:val="both"/>
        <w:rPr>
          <w:rFonts w:ascii="Times New Roman" w:hAnsi="Times New Roman" w:cs="Times New Roman"/>
          <w:sz w:val="24"/>
          <w:szCs w:val="24"/>
        </w:rPr>
      </w:pPr>
      <w:r w:rsidRPr="00C77221">
        <w:rPr>
          <w:rFonts w:ascii="Times New Roman" w:hAnsi="Times New Roman" w:cs="Times New Roman"/>
          <w:sz w:val="24"/>
          <w:szCs w:val="24"/>
        </w:rPr>
        <w:t>I</w:t>
      </w:r>
      <w:r w:rsidR="0029713C" w:rsidRPr="00C77221">
        <w:rPr>
          <w:rFonts w:ascii="Times New Roman" w:hAnsi="Times New Roman" w:cs="Times New Roman"/>
          <w:sz w:val="24"/>
          <w:szCs w:val="24"/>
        </w:rPr>
        <w:t xml:space="preserve"> have found that Balikamara at his age in 1944 could not purchase the suit land and did not adduce evidence on a balance of probabilities to prove</w:t>
      </w:r>
      <w:r w:rsidR="002F6A8A" w:rsidRPr="00C77221">
        <w:rPr>
          <w:rFonts w:ascii="Times New Roman" w:hAnsi="Times New Roman" w:cs="Times New Roman"/>
          <w:sz w:val="24"/>
          <w:szCs w:val="24"/>
        </w:rPr>
        <w:t xml:space="preserve"> </w:t>
      </w:r>
      <w:r w:rsidR="0029713C" w:rsidRPr="00C77221">
        <w:rPr>
          <w:rFonts w:ascii="Times New Roman" w:hAnsi="Times New Roman" w:cs="Times New Roman"/>
          <w:sz w:val="24"/>
          <w:szCs w:val="24"/>
        </w:rPr>
        <w:t>that he purchased it with his mother Takani. However, I am</w:t>
      </w:r>
      <w:r w:rsidRPr="00C77221">
        <w:rPr>
          <w:rFonts w:ascii="Times New Roman" w:hAnsi="Times New Roman" w:cs="Times New Roman"/>
          <w:sz w:val="24"/>
          <w:szCs w:val="24"/>
        </w:rPr>
        <w:t xml:space="preserve"> prepared to believe that Balikamara as son of Takani ever lived on the land with her</w:t>
      </w:r>
      <w:r w:rsidR="00583049" w:rsidRPr="00C77221">
        <w:rPr>
          <w:rFonts w:ascii="Times New Roman" w:hAnsi="Times New Roman" w:cs="Times New Roman"/>
          <w:sz w:val="24"/>
          <w:szCs w:val="24"/>
        </w:rPr>
        <w:t xml:space="preserve"> or at least visited her on </w:t>
      </w:r>
      <w:r w:rsidR="00B563F2" w:rsidRPr="00C77221">
        <w:rPr>
          <w:rFonts w:ascii="Times New Roman" w:hAnsi="Times New Roman" w:cs="Times New Roman"/>
          <w:sz w:val="24"/>
          <w:szCs w:val="24"/>
        </w:rPr>
        <w:t>occasion</w:t>
      </w:r>
      <w:r w:rsidRPr="00C77221">
        <w:rPr>
          <w:rFonts w:ascii="Times New Roman" w:hAnsi="Times New Roman" w:cs="Times New Roman"/>
          <w:sz w:val="24"/>
          <w:szCs w:val="24"/>
        </w:rPr>
        <w:t>. Two of Nakisuuyi’s witnesses admitted ever seeing him there during his teenage years. He must have returned to his father in</w:t>
      </w:r>
      <w:r w:rsidR="00B563F2" w:rsidRPr="00C77221">
        <w:rPr>
          <w:rFonts w:ascii="Times New Roman" w:hAnsi="Times New Roman" w:cs="Times New Roman"/>
          <w:sz w:val="24"/>
          <w:szCs w:val="24"/>
        </w:rPr>
        <w:t xml:space="preserve"> Buwagi </w:t>
      </w:r>
      <w:r w:rsidRPr="00C77221">
        <w:rPr>
          <w:rFonts w:ascii="Times New Roman" w:hAnsi="Times New Roman" w:cs="Times New Roman"/>
          <w:sz w:val="24"/>
          <w:szCs w:val="24"/>
        </w:rPr>
        <w:t xml:space="preserve">where Takani followed him </w:t>
      </w:r>
      <w:r w:rsidR="00F67832" w:rsidRPr="00C77221">
        <w:rPr>
          <w:rFonts w:ascii="Times New Roman" w:hAnsi="Times New Roman" w:cs="Times New Roman"/>
          <w:sz w:val="24"/>
          <w:szCs w:val="24"/>
        </w:rPr>
        <w:t xml:space="preserve">and was </w:t>
      </w:r>
      <w:r w:rsidRPr="00C77221">
        <w:rPr>
          <w:rFonts w:ascii="Times New Roman" w:hAnsi="Times New Roman" w:cs="Times New Roman"/>
          <w:sz w:val="24"/>
          <w:szCs w:val="24"/>
        </w:rPr>
        <w:t>eventually</w:t>
      </w:r>
      <w:r w:rsidR="00F67832" w:rsidRPr="00C77221">
        <w:rPr>
          <w:rFonts w:ascii="Times New Roman" w:hAnsi="Times New Roman" w:cs="Times New Roman"/>
          <w:sz w:val="24"/>
          <w:szCs w:val="24"/>
        </w:rPr>
        <w:t xml:space="preserve"> buried</w:t>
      </w:r>
      <w:r w:rsidRPr="00C77221">
        <w:rPr>
          <w:rFonts w:ascii="Times New Roman" w:hAnsi="Times New Roman" w:cs="Times New Roman"/>
          <w:sz w:val="24"/>
          <w:szCs w:val="24"/>
        </w:rPr>
        <w:t xml:space="preserve">. </w:t>
      </w:r>
    </w:p>
    <w:p w:rsidR="00E25131" w:rsidRPr="00C77221" w:rsidRDefault="00E25131" w:rsidP="00C77221">
      <w:pPr>
        <w:spacing w:after="0" w:line="360" w:lineRule="auto"/>
        <w:contextualSpacing/>
        <w:jc w:val="both"/>
        <w:rPr>
          <w:rFonts w:ascii="Times New Roman" w:hAnsi="Times New Roman" w:cs="Times New Roman"/>
          <w:sz w:val="24"/>
          <w:szCs w:val="24"/>
        </w:rPr>
      </w:pPr>
    </w:p>
    <w:p w:rsidR="001E01DF" w:rsidRPr="00C77221" w:rsidRDefault="00B23A91" w:rsidP="00C77221">
      <w:pPr>
        <w:spacing w:after="0" w:line="360" w:lineRule="auto"/>
        <w:contextualSpacing/>
        <w:jc w:val="both"/>
        <w:rPr>
          <w:rFonts w:ascii="Times New Roman" w:hAnsi="Times New Roman" w:cs="Times New Roman"/>
          <w:sz w:val="24"/>
          <w:szCs w:val="24"/>
        </w:rPr>
      </w:pPr>
      <w:r w:rsidRPr="00C77221">
        <w:rPr>
          <w:rFonts w:ascii="Times New Roman" w:hAnsi="Times New Roman" w:cs="Times New Roman"/>
          <w:sz w:val="24"/>
          <w:szCs w:val="24"/>
        </w:rPr>
        <w:t xml:space="preserve">I am also prepared to believe that at some point Takani owned the land, as a gift from Saulo Bwamiki her husband. </w:t>
      </w:r>
      <w:r w:rsidR="00E25131" w:rsidRPr="00C77221">
        <w:rPr>
          <w:rFonts w:ascii="Times New Roman" w:hAnsi="Times New Roman" w:cs="Times New Roman"/>
          <w:sz w:val="24"/>
          <w:szCs w:val="24"/>
        </w:rPr>
        <w:t>It was admitted by Nakisuyi</w:t>
      </w:r>
      <w:r w:rsidR="00670CD0" w:rsidRPr="00C77221">
        <w:rPr>
          <w:rFonts w:ascii="Times New Roman" w:hAnsi="Times New Roman" w:cs="Times New Roman"/>
          <w:sz w:val="24"/>
          <w:szCs w:val="24"/>
        </w:rPr>
        <w:t xml:space="preserve">’s witnesses that Saulo did give </w:t>
      </w:r>
      <w:r w:rsidR="005704DD" w:rsidRPr="00C77221">
        <w:rPr>
          <w:rFonts w:ascii="Times New Roman" w:hAnsi="Times New Roman" w:cs="Times New Roman"/>
          <w:sz w:val="24"/>
          <w:szCs w:val="24"/>
        </w:rPr>
        <w:t xml:space="preserve">similar </w:t>
      </w:r>
      <w:r w:rsidR="00670CD0" w:rsidRPr="00C77221">
        <w:rPr>
          <w:rFonts w:ascii="Times New Roman" w:hAnsi="Times New Roman" w:cs="Times New Roman"/>
          <w:sz w:val="24"/>
          <w:szCs w:val="24"/>
        </w:rPr>
        <w:t xml:space="preserve">gifts of land to his other wives as well. </w:t>
      </w:r>
      <w:r w:rsidR="00B563F2" w:rsidRPr="00C77221">
        <w:rPr>
          <w:rFonts w:ascii="Times New Roman" w:hAnsi="Times New Roman" w:cs="Times New Roman"/>
          <w:sz w:val="24"/>
          <w:szCs w:val="24"/>
        </w:rPr>
        <w:t xml:space="preserve">There was evidence that Nakisuyi lived and utilized that land at some point. </w:t>
      </w:r>
      <w:r w:rsidR="00670CD0" w:rsidRPr="00C77221">
        <w:rPr>
          <w:rFonts w:ascii="Times New Roman" w:hAnsi="Times New Roman" w:cs="Times New Roman"/>
          <w:sz w:val="24"/>
          <w:szCs w:val="24"/>
        </w:rPr>
        <w:t xml:space="preserve">I am persuaded that Takani </w:t>
      </w:r>
      <w:r w:rsidRPr="00C77221">
        <w:rPr>
          <w:rFonts w:ascii="Times New Roman" w:hAnsi="Times New Roman" w:cs="Times New Roman"/>
          <w:sz w:val="24"/>
          <w:szCs w:val="24"/>
        </w:rPr>
        <w:t>left the marriage and the land before her death and returned to</w:t>
      </w:r>
      <w:r w:rsidR="00B563F2" w:rsidRPr="00C77221">
        <w:rPr>
          <w:rFonts w:ascii="Times New Roman" w:hAnsi="Times New Roman" w:cs="Times New Roman"/>
          <w:sz w:val="24"/>
          <w:szCs w:val="24"/>
        </w:rPr>
        <w:t xml:space="preserve"> Buwagi </w:t>
      </w:r>
      <w:r w:rsidR="00670CD0" w:rsidRPr="00C77221">
        <w:rPr>
          <w:rFonts w:ascii="Times New Roman" w:hAnsi="Times New Roman" w:cs="Times New Roman"/>
          <w:sz w:val="24"/>
          <w:szCs w:val="24"/>
        </w:rPr>
        <w:t xml:space="preserve">where she died and was buried. </w:t>
      </w:r>
      <w:r w:rsidRPr="00C77221">
        <w:rPr>
          <w:rFonts w:ascii="Times New Roman" w:hAnsi="Times New Roman" w:cs="Times New Roman"/>
          <w:sz w:val="24"/>
          <w:szCs w:val="24"/>
        </w:rPr>
        <w:t xml:space="preserve">That being so, the land remained her property and Saulo who had relinquished his claim to it, could not give it away as </w:t>
      </w:r>
      <w:r w:rsidR="00670CD0" w:rsidRPr="00C77221">
        <w:rPr>
          <w:rFonts w:ascii="Times New Roman" w:hAnsi="Times New Roman" w:cs="Times New Roman"/>
          <w:sz w:val="24"/>
          <w:szCs w:val="24"/>
        </w:rPr>
        <w:t xml:space="preserve">a </w:t>
      </w:r>
      <w:r w:rsidRPr="00C77221">
        <w:rPr>
          <w:rFonts w:ascii="Times New Roman" w:hAnsi="Times New Roman" w:cs="Times New Roman"/>
          <w:sz w:val="24"/>
          <w:szCs w:val="24"/>
        </w:rPr>
        <w:t xml:space="preserve">gift to Nakisuyi or any other third party for that </w:t>
      </w:r>
      <w:r w:rsidR="001E01DF" w:rsidRPr="00C77221">
        <w:rPr>
          <w:rFonts w:ascii="Times New Roman" w:hAnsi="Times New Roman" w:cs="Times New Roman"/>
          <w:sz w:val="24"/>
          <w:szCs w:val="24"/>
        </w:rPr>
        <w:t>matter. In</w:t>
      </w:r>
      <w:r w:rsidR="00670CD0" w:rsidRPr="00C77221">
        <w:rPr>
          <w:rFonts w:ascii="Times New Roman" w:hAnsi="Times New Roman" w:cs="Times New Roman"/>
          <w:sz w:val="24"/>
          <w:szCs w:val="24"/>
        </w:rPr>
        <w:t xml:space="preserve"> law, the suit land remained the </w:t>
      </w:r>
      <w:r w:rsidR="007C3D3F" w:rsidRPr="00C77221">
        <w:rPr>
          <w:rFonts w:ascii="Times New Roman" w:hAnsi="Times New Roman" w:cs="Times New Roman"/>
          <w:sz w:val="24"/>
          <w:szCs w:val="24"/>
        </w:rPr>
        <w:t>property</w:t>
      </w:r>
      <w:r w:rsidR="00670CD0" w:rsidRPr="00C77221">
        <w:rPr>
          <w:rFonts w:ascii="Times New Roman" w:hAnsi="Times New Roman" w:cs="Times New Roman"/>
          <w:sz w:val="24"/>
          <w:szCs w:val="24"/>
        </w:rPr>
        <w:t xml:space="preserve"> of Takani in life and upon her demise, devolved into her estate to be shared by all her beneficiaries and not Nakisuyi alone. </w:t>
      </w:r>
    </w:p>
    <w:p w:rsidR="001E01DF" w:rsidRPr="00C77221" w:rsidRDefault="001E01DF" w:rsidP="00C77221">
      <w:pPr>
        <w:spacing w:after="0" w:line="360" w:lineRule="auto"/>
        <w:contextualSpacing/>
        <w:jc w:val="both"/>
        <w:rPr>
          <w:rFonts w:ascii="Times New Roman" w:hAnsi="Times New Roman" w:cs="Times New Roman"/>
          <w:sz w:val="24"/>
          <w:szCs w:val="24"/>
        </w:rPr>
      </w:pPr>
    </w:p>
    <w:p w:rsidR="00144774" w:rsidRPr="00C77221" w:rsidRDefault="00670CD0" w:rsidP="00C77221">
      <w:pPr>
        <w:spacing w:after="0" w:line="360" w:lineRule="auto"/>
        <w:contextualSpacing/>
        <w:jc w:val="both"/>
        <w:rPr>
          <w:rFonts w:ascii="Times New Roman" w:hAnsi="Times New Roman" w:cs="Times New Roman"/>
          <w:sz w:val="24"/>
          <w:szCs w:val="24"/>
        </w:rPr>
      </w:pPr>
      <w:r w:rsidRPr="00C77221">
        <w:rPr>
          <w:rFonts w:ascii="Times New Roman" w:hAnsi="Times New Roman" w:cs="Times New Roman"/>
          <w:sz w:val="24"/>
          <w:szCs w:val="24"/>
        </w:rPr>
        <w:t xml:space="preserve">Likewise, the suit land could not </w:t>
      </w:r>
      <w:r w:rsidR="00DE033D" w:rsidRPr="00C77221">
        <w:rPr>
          <w:rFonts w:ascii="Times New Roman" w:hAnsi="Times New Roman" w:cs="Times New Roman"/>
          <w:sz w:val="24"/>
          <w:szCs w:val="24"/>
        </w:rPr>
        <w:t xml:space="preserve">in its entirety </w:t>
      </w:r>
      <w:r w:rsidR="001E01DF" w:rsidRPr="00C77221">
        <w:rPr>
          <w:rFonts w:ascii="Times New Roman" w:hAnsi="Times New Roman" w:cs="Times New Roman"/>
          <w:sz w:val="24"/>
          <w:szCs w:val="24"/>
        </w:rPr>
        <w:t>devolve into Nakisu</w:t>
      </w:r>
      <w:r w:rsidRPr="00C77221">
        <w:rPr>
          <w:rFonts w:ascii="Times New Roman" w:hAnsi="Times New Roman" w:cs="Times New Roman"/>
          <w:sz w:val="24"/>
          <w:szCs w:val="24"/>
        </w:rPr>
        <w:t>yi’s estate</w:t>
      </w:r>
      <w:r w:rsidR="00DE033D" w:rsidRPr="00C77221">
        <w:rPr>
          <w:rFonts w:ascii="Times New Roman" w:hAnsi="Times New Roman" w:cs="Times New Roman"/>
          <w:sz w:val="24"/>
          <w:szCs w:val="24"/>
        </w:rPr>
        <w:t xml:space="preserve"> for </w:t>
      </w:r>
      <w:r w:rsidR="00193738" w:rsidRPr="00C77221">
        <w:rPr>
          <w:rFonts w:ascii="Times New Roman" w:hAnsi="Times New Roman" w:cs="Times New Roman"/>
          <w:sz w:val="24"/>
          <w:szCs w:val="24"/>
        </w:rPr>
        <w:t>Wilber</w:t>
      </w:r>
      <w:r w:rsidR="00DE033D" w:rsidRPr="00C77221">
        <w:rPr>
          <w:rFonts w:ascii="Times New Roman" w:hAnsi="Times New Roman" w:cs="Times New Roman"/>
          <w:sz w:val="24"/>
          <w:szCs w:val="24"/>
        </w:rPr>
        <w:t xml:space="preserve"> Bwamiki to administer in exclusion of all Takani’s other lawful beneficiaries. </w:t>
      </w:r>
    </w:p>
    <w:p w:rsidR="00144774" w:rsidRPr="00C77221" w:rsidRDefault="00144774" w:rsidP="00C77221">
      <w:pPr>
        <w:spacing w:after="0" w:line="360" w:lineRule="auto"/>
        <w:contextualSpacing/>
        <w:jc w:val="both"/>
        <w:rPr>
          <w:rFonts w:ascii="Times New Roman" w:hAnsi="Times New Roman" w:cs="Times New Roman"/>
          <w:b/>
          <w:sz w:val="24"/>
          <w:szCs w:val="24"/>
        </w:rPr>
      </w:pPr>
    </w:p>
    <w:p w:rsidR="00144774" w:rsidRPr="00C77221" w:rsidRDefault="00144774" w:rsidP="00C77221">
      <w:pPr>
        <w:spacing w:after="0" w:line="360" w:lineRule="auto"/>
        <w:contextualSpacing/>
        <w:jc w:val="both"/>
        <w:rPr>
          <w:rFonts w:ascii="Times New Roman" w:hAnsi="Times New Roman" w:cs="Times New Roman"/>
          <w:sz w:val="24"/>
          <w:szCs w:val="24"/>
        </w:rPr>
      </w:pPr>
      <w:r w:rsidRPr="00C77221">
        <w:rPr>
          <w:rFonts w:ascii="Times New Roman" w:hAnsi="Times New Roman" w:cs="Times New Roman"/>
          <w:sz w:val="24"/>
          <w:szCs w:val="24"/>
        </w:rPr>
        <w:t xml:space="preserve">In conclusion of this point, the trial Magistrate made no attempt to evaluate the evidence on a balance of </w:t>
      </w:r>
      <w:r w:rsidR="007C3D3F" w:rsidRPr="00C77221">
        <w:rPr>
          <w:rFonts w:ascii="Times New Roman" w:hAnsi="Times New Roman" w:cs="Times New Roman"/>
          <w:sz w:val="24"/>
          <w:szCs w:val="24"/>
        </w:rPr>
        <w:t>probabilities</w:t>
      </w:r>
      <w:r w:rsidRPr="00C77221">
        <w:rPr>
          <w:rFonts w:ascii="Times New Roman" w:hAnsi="Times New Roman" w:cs="Times New Roman"/>
          <w:sz w:val="24"/>
          <w:szCs w:val="24"/>
        </w:rPr>
        <w:t xml:space="preserve"> or evaluated it improperly to arrive at a wrong and unfair decision that Balikamara owned the suit land yet there was no proof he had purchased it or occupied it for long. Thus grounds 2, 3 and 4 succeed.</w:t>
      </w:r>
    </w:p>
    <w:p w:rsidR="00144774" w:rsidRPr="00C77221" w:rsidRDefault="00144774" w:rsidP="00C77221">
      <w:pPr>
        <w:spacing w:after="0" w:line="360" w:lineRule="auto"/>
        <w:contextualSpacing/>
        <w:jc w:val="both"/>
        <w:rPr>
          <w:rFonts w:ascii="Times New Roman" w:hAnsi="Times New Roman" w:cs="Times New Roman"/>
          <w:b/>
          <w:sz w:val="24"/>
          <w:szCs w:val="24"/>
        </w:rPr>
      </w:pPr>
    </w:p>
    <w:p w:rsidR="006D1357" w:rsidRPr="00C77221" w:rsidRDefault="00144774" w:rsidP="00C77221">
      <w:pPr>
        <w:spacing w:after="0" w:line="360" w:lineRule="auto"/>
        <w:contextualSpacing/>
        <w:jc w:val="both"/>
        <w:rPr>
          <w:rFonts w:ascii="Times New Roman" w:hAnsi="Times New Roman" w:cs="Times New Roman"/>
          <w:b/>
          <w:sz w:val="24"/>
          <w:szCs w:val="24"/>
          <w:u w:val="single"/>
        </w:rPr>
      </w:pPr>
      <w:r w:rsidRPr="00C77221">
        <w:rPr>
          <w:rFonts w:ascii="Times New Roman" w:hAnsi="Times New Roman" w:cs="Times New Roman"/>
          <w:b/>
          <w:sz w:val="24"/>
          <w:szCs w:val="24"/>
          <w:u w:val="single"/>
        </w:rPr>
        <w:t>Ground 5</w:t>
      </w:r>
    </w:p>
    <w:p w:rsidR="00525056" w:rsidRPr="00C77221" w:rsidRDefault="00525056" w:rsidP="00C77221">
      <w:pPr>
        <w:spacing w:after="0" w:line="360" w:lineRule="auto"/>
        <w:contextualSpacing/>
        <w:jc w:val="both"/>
        <w:rPr>
          <w:rFonts w:ascii="Times New Roman" w:hAnsi="Times New Roman" w:cs="Times New Roman"/>
          <w:sz w:val="24"/>
          <w:szCs w:val="24"/>
        </w:rPr>
      </w:pPr>
      <w:r w:rsidRPr="00C77221">
        <w:rPr>
          <w:rFonts w:ascii="Times New Roman" w:hAnsi="Times New Roman" w:cs="Times New Roman"/>
          <w:sz w:val="24"/>
          <w:szCs w:val="24"/>
        </w:rPr>
        <w:t xml:space="preserve">No submissions were made on this ground by either counsel. However, the record disputes the claim that proceedings at the locus in quo were irregular and that the evidence collected there was not considered. </w:t>
      </w:r>
    </w:p>
    <w:p w:rsidR="00525056" w:rsidRPr="00C77221" w:rsidRDefault="00525056" w:rsidP="00C77221">
      <w:pPr>
        <w:spacing w:after="0" w:line="360" w:lineRule="auto"/>
        <w:contextualSpacing/>
        <w:jc w:val="both"/>
        <w:rPr>
          <w:rFonts w:ascii="Times New Roman" w:hAnsi="Times New Roman" w:cs="Times New Roman"/>
          <w:b/>
          <w:sz w:val="24"/>
          <w:szCs w:val="24"/>
        </w:rPr>
      </w:pPr>
    </w:p>
    <w:p w:rsidR="0050066F" w:rsidRPr="00C77221" w:rsidRDefault="0050066F" w:rsidP="00C77221">
      <w:pPr>
        <w:spacing w:line="360" w:lineRule="auto"/>
        <w:jc w:val="both"/>
        <w:rPr>
          <w:rFonts w:ascii="Times New Roman" w:hAnsi="Times New Roman" w:cs="Times New Roman"/>
          <w:sz w:val="24"/>
          <w:szCs w:val="24"/>
        </w:rPr>
      </w:pPr>
      <w:r w:rsidRPr="00C77221">
        <w:rPr>
          <w:rFonts w:ascii="Times New Roman" w:hAnsi="Times New Roman" w:cs="Times New Roman"/>
          <w:b/>
          <w:sz w:val="24"/>
          <w:szCs w:val="24"/>
        </w:rPr>
        <w:t>In David Acar &amp; 3 Others Vs Alfred Acar Aliro (1982) HCB 60</w:t>
      </w:r>
      <w:r w:rsidR="007C3D3F" w:rsidRPr="00C77221">
        <w:rPr>
          <w:rFonts w:ascii="Times New Roman" w:hAnsi="Times New Roman" w:cs="Times New Roman"/>
          <w:b/>
          <w:sz w:val="24"/>
          <w:szCs w:val="24"/>
        </w:rPr>
        <w:t xml:space="preserve">, </w:t>
      </w:r>
      <w:r w:rsidRPr="00C77221">
        <w:rPr>
          <w:rFonts w:ascii="Times New Roman" w:hAnsi="Times New Roman" w:cs="Times New Roman"/>
          <w:sz w:val="24"/>
          <w:szCs w:val="24"/>
        </w:rPr>
        <w:t xml:space="preserve">Karoka J (as he then was) noted that </w:t>
      </w:r>
      <w:r w:rsidRPr="00C77221">
        <w:rPr>
          <w:rFonts w:ascii="Times New Roman" w:hAnsi="Times New Roman" w:cs="Times New Roman"/>
          <w:i/>
          <w:sz w:val="24"/>
          <w:szCs w:val="24"/>
        </w:rPr>
        <w:t>“when the court deems it necessary to visit locus in quo, then both parties and their witnesses and counsel (if any) must be involved. Any observations by the trial Magistrate must be recorded down and must form part of the proceedings…’’</w:t>
      </w:r>
    </w:p>
    <w:p w:rsidR="00525056" w:rsidRPr="00C77221" w:rsidRDefault="00525056" w:rsidP="00C77221">
      <w:pPr>
        <w:spacing w:after="0" w:line="360" w:lineRule="auto"/>
        <w:contextualSpacing/>
        <w:jc w:val="both"/>
        <w:rPr>
          <w:rFonts w:ascii="Times New Roman" w:hAnsi="Times New Roman" w:cs="Times New Roman"/>
          <w:sz w:val="24"/>
          <w:szCs w:val="24"/>
        </w:rPr>
      </w:pPr>
      <w:r w:rsidRPr="00C77221">
        <w:rPr>
          <w:rFonts w:ascii="Times New Roman" w:hAnsi="Times New Roman" w:cs="Times New Roman"/>
          <w:sz w:val="24"/>
          <w:szCs w:val="24"/>
        </w:rPr>
        <w:t>Court visited the locus on 25/11/13.</w:t>
      </w:r>
      <w:r w:rsidR="00822D03" w:rsidRPr="00C77221">
        <w:rPr>
          <w:rFonts w:ascii="Times New Roman" w:hAnsi="Times New Roman" w:cs="Times New Roman"/>
          <w:sz w:val="24"/>
          <w:szCs w:val="24"/>
        </w:rPr>
        <w:t xml:space="preserve"> The court recalled all the witnesses who had testified in court and their examination and cross examination was allowed. That evidence was recorded and briefly all</w:t>
      </w:r>
      <w:r w:rsidR="001E01DF" w:rsidRPr="00C77221">
        <w:rPr>
          <w:rFonts w:ascii="Times New Roman" w:hAnsi="Times New Roman" w:cs="Times New Roman"/>
          <w:sz w:val="24"/>
          <w:szCs w:val="24"/>
        </w:rPr>
        <w:t>uded to by the Magistrate in his</w:t>
      </w:r>
      <w:r w:rsidR="00822D03" w:rsidRPr="00C77221">
        <w:rPr>
          <w:rFonts w:ascii="Times New Roman" w:hAnsi="Times New Roman" w:cs="Times New Roman"/>
          <w:sz w:val="24"/>
          <w:szCs w:val="24"/>
        </w:rPr>
        <w:t xml:space="preserve"> judgment. I would agree although well recorded, the Magistrate did not seriously consider the evidence collected at the locus. She treated it much the same way as she treated the rest of the evidence adduced in court. That said</w:t>
      </w:r>
      <w:r w:rsidR="007C3D3F" w:rsidRPr="00C77221">
        <w:rPr>
          <w:rFonts w:ascii="Times New Roman" w:hAnsi="Times New Roman" w:cs="Times New Roman"/>
          <w:sz w:val="24"/>
          <w:szCs w:val="24"/>
        </w:rPr>
        <w:t>,</w:t>
      </w:r>
      <w:r w:rsidR="00822D03" w:rsidRPr="00C77221">
        <w:rPr>
          <w:rFonts w:ascii="Times New Roman" w:hAnsi="Times New Roman" w:cs="Times New Roman"/>
          <w:sz w:val="24"/>
          <w:szCs w:val="24"/>
        </w:rPr>
        <w:t xml:space="preserve"> there was no irregularity in the court proceedings at the locus in quo.</w:t>
      </w:r>
    </w:p>
    <w:p w:rsidR="00822D03" w:rsidRPr="00C77221" w:rsidRDefault="00822D03" w:rsidP="00C77221">
      <w:pPr>
        <w:spacing w:after="0" w:line="360" w:lineRule="auto"/>
        <w:contextualSpacing/>
        <w:jc w:val="both"/>
        <w:rPr>
          <w:rFonts w:ascii="Times New Roman" w:hAnsi="Times New Roman" w:cs="Times New Roman"/>
          <w:sz w:val="24"/>
          <w:szCs w:val="24"/>
        </w:rPr>
      </w:pPr>
    </w:p>
    <w:p w:rsidR="00822D03" w:rsidRPr="00C77221" w:rsidRDefault="00822D03" w:rsidP="00C77221">
      <w:pPr>
        <w:spacing w:after="0" w:line="360" w:lineRule="auto"/>
        <w:contextualSpacing/>
        <w:jc w:val="both"/>
        <w:rPr>
          <w:rFonts w:ascii="Times New Roman" w:hAnsi="Times New Roman" w:cs="Times New Roman"/>
          <w:sz w:val="24"/>
          <w:szCs w:val="24"/>
        </w:rPr>
      </w:pPr>
      <w:r w:rsidRPr="00C77221">
        <w:rPr>
          <w:rFonts w:ascii="Times New Roman" w:hAnsi="Times New Roman" w:cs="Times New Roman"/>
          <w:sz w:val="24"/>
          <w:szCs w:val="24"/>
        </w:rPr>
        <w:t>Thus, ground five only succeeds in part.</w:t>
      </w:r>
    </w:p>
    <w:p w:rsidR="00D773DF" w:rsidRPr="00C77221" w:rsidRDefault="00D773DF" w:rsidP="00C77221">
      <w:pPr>
        <w:spacing w:after="0" w:line="360" w:lineRule="auto"/>
        <w:contextualSpacing/>
        <w:jc w:val="both"/>
        <w:rPr>
          <w:rFonts w:ascii="Times New Roman" w:hAnsi="Times New Roman" w:cs="Times New Roman"/>
          <w:b/>
          <w:sz w:val="24"/>
          <w:szCs w:val="24"/>
        </w:rPr>
      </w:pPr>
    </w:p>
    <w:p w:rsidR="001C32D4" w:rsidRPr="00C77221" w:rsidRDefault="00D773DF" w:rsidP="00C77221">
      <w:pPr>
        <w:spacing w:after="0" w:line="360" w:lineRule="auto"/>
        <w:contextualSpacing/>
        <w:jc w:val="both"/>
        <w:rPr>
          <w:rFonts w:ascii="Times New Roman" w:hAnsi="Times New Roman" w:cs="Times New Roman"/>
          <w:sz w:val="24"/>
          <w:szCs w:val="24"/>
        </w:rPr>
      </w:pPr>
      <w:r w:rsidRPr="00C77221">
        <w:rPr>
          <w:rFonts w:ascii="Times New Roman" w:hAnsi="Times New Roman" w:cs="Times New Roman"/>
          <w:sz w:val="24"/>
          <w:szCs w:val="24"/>
        </w:rPr>
        <w:t>In conclusion, this appeal has substantially succeeded. On the whole, the evidence was not evaluated at all and as a result</w:t>
      </w:r>
      <w:r w:rsidR="007C3D3F" w:rsidRPr="00C77221">
        <w:rPr>
          <w:rFonts w:ascii="Times New Roman" w:hAnsi="Times New Roman" w:cs="Times New Roman"/>
          <w:sz w:val="24"/>
          <w:szCs w:val="24"/>
        </w:rPr>
        <w:t>,</w:t>
      </w:r>
      <w:r w:rsidRPr="00C77221">
        <w:rPr>
          <w:rFonts w:ascii="Times New Roman" w:hAnsi="Times New Roman" w:cs="Times New Roman"/>
          <w:sz w:val="24"/>
          <w:szCs w:val="24"/>
        </w:rPr>
        <w:t xml:space="preserve"> the trial </w:t>
      </w:r>
      <w:r w:rsidR="007C3D3F" w:rsidRPr="00C77221">
        <w:rPr>
          <w:rFonts w:ascii="Times New Roman" w:hAnsi="Times New Roman" w:cs="Times New Roman"/>
          <w:sz w:val="24"/>
          <w:szCs w:val="24"/>
        </w:rPr>
        <w:t>Magistrate</w:t>
      </w:r>
      <w:r w:rsidRPr="00C77221">
        <w:rPr>
          <w:rFonts w:ascii="Times New Roman" w:hAnsi="Times New Roman" w:cs="Times New Roman"/>
          <w:sz w:val="24"/>
          <w:szCs w:val="24"/>
        </w:rPr>
        <w:t xml:space="preserve"> came to a wrong decision to declare the respondent as owner of the suit land, and declaring </w:t>
      </w:r>
      <w:r w:rsidR="007158CE" w:rsidRPr="00C77221">
        <w:rPr>
          <w:rFonts w:ascii="Times New Roman" w:hAnsi="Times New Roman" w:cs="Times New Roman"/>
          <w:sz w:val="24"/>
          <w:szCs w:val="24"/>
        </w:rPr>
        <w:t>Wilber</w:t>
      </w:r>
      <w:r w:rsidRPr="00C77221">
        <w:rPr>
          <w:rFonts w:ascii="Times New Roman" w:hAnsi="Times New Roman" w:cs="Times New Roman"/>
          <w:sz w:val="24"/>
          <w:szCs w:val="24"/>
        </w:rPr>
        <w:t xml:space="preserve"> Bwamiki a trespasser, with an eviction order and general damage</w:t>
      </w:r>
      <w:r w:rsidR="00197F8B" w:rsidRPr="00C77221">
        <w:rPr>
          <w:rFonts w:ascii="Times New Roman" w:hAnsi="Times New Roman" w:cs="Times New Roman"/>
          <w:sz w:val="24"/>
          <w:szCs w:val="24"/>
        </w:rPr>
        <w:t>s. I have re-evaluated the evidence to find that the suit land</w:t>
      </w:r>
      <w:r w:rsidR="001C32D4" w:rsidRPr="00C77221">
        <w:rPr>
          <w:rFonts w:ascii="Times New Roman" w:hAnsi="Times New Roman" w:cs="Times New Roman"/>
          <w:sz w:val="24"/>
          <w:szCs w:val="24"/>
        </w:rPr>
        <w:t xml:space="preserve"> does not belong to </w:t>
      </w:r>
      <w:r w:rsidR="001567F4" w:rsidRPr="00C77221">
        <w:rPr>
          <w:rFonts w:ascii="Times New Roman" w:hAnsi="Times New Roman" w:cs="Times New Roman"/>
          <w:sz w:val="24"/>
          <w:szCs w:val="24"/>
        </w:rPr>
        <w:t>Eliab</w:t>
      </w:r>
      <w:r w:rsidR="001C32D4" w:rsidRPr="00C77221">
        <w:rPr>
          <w:rFonts w:ascii="Times New Roman" w:hAnsi="Times New Roman" w:cs="Times New Roman"/>
          <w:sz w:val="24"/>
          <w:szCs w:val="24"/>
        </w:rPr>
        <w:t xml:space="preserve"> Balikamara, </w:t>
      </w:r>
      <w:r w:rsidR="00193738" w:rsidRPr="00C77221">
        <w:rPr>
          <w:rFonts w:ascii="Times New Roman" w:hAnsi="Times New Roman" w:cs="Times New Roman"/>
          <w:sz w:val="24"/>
          <w:szCs w:val="24"/>
        </w:rPr>
        <w:t>Wilber</w:t>
      </w:r>
      <w:r w:rsidR="001C32D4" w:rsidRPr="00C77221">
        <w:rPr>
          <w:rFonts w:ascii="Times New Roman" w:hAnsi="Times New Roman" w:cs="Times New Roman"/>
          <w:sz w:val="24"/>
          <w:szCs w:val="24"/>
        </w:rPr>
        <w:t xml:space="preserve"> Bwamiki or the late Tereza Nakisuyi but to </w:t>
      </w:r>
      <w:r w:rsidR="00381351" w:rsidRPr="00C77221">
        <w:rPr>
          <w:rFonts w:ascii="Times New Roman" w:hAnsi="Times New Roman" w:cs="Times New Roman"/>
          <w:sz w:val="24"/>
          <w:szCs w:val="24"/>
        </w:rPr>
        <w:t xml:space="preserve">the late </w:t>
      </w:r>
      <w:r w:rsidR="00F75DF6" w:rsidRPr="00C77221">
        <w:rPr>
          <w:rFonts w:ascii="Times New Roman" w:hAnsi="Times New Roman" w:cs="Times New Roman"/>
          <w:sz w:val="24"/>
          <w:szCs w:val="24"/>
        </w:rPr>
        <w:t>Samari</w:t>
      </w:r>
      <w:r w:rsidR="001C32D4" w:rsidRPr="00C77221">
        <w:rPr>
          <w:rFonts w:ascii="Times New Roman" w:hAnsi="Times New Roman" w:cs="Times New Roman"/>
          <w:sz w:val="24"/>
          <w:szCs w:val="24"/>
        </w:rPr>
        <w:t xml:space="preserve"> Takani’s estate. That said, </w:t>
      </w:r>
      <w:r w:rsidR="001567F4" w:rsidRPr="00C77221">
        <w:rPr>
          <w:rFonts w:ascii="Times New Roman" w:hAnsi="Times New Roman" w:cs="Times New Roman"/>
          <w:sz w:val="24"/>
          <w:szCs w:val="24"/>
        </w:rPr>
        <w:t>Wilber</w:t>
      </w:r>
      <w:r w:rsidR="007C3D3F" w:rsidRPr="00C77221">
        <w:rPr>
          <w:rFonts w:ascii="Times New Roman" w:hAnsi="Times New Roman" w:cs="Times New Roman"/>
          <w:sz w:val="24"/>
          <w:szCs w:val="24"/>
        </w:rPr>
        <w:t xml:space="preserve"> Bwamiki</w:t>
      </w:r>
      <w:r w:rsidR="001C32D4" w:rsidRPr="00C77221">
        <w:rPr>
          <w:rFonts w:ascii="Times New Roman" w:hAnsi="Times New Roman" w:cs="Times New Roman"/>
          <w:sz w:val="24"/>
          <w:szCs w:val="24"/>
        </w:rPr>
        <w:t xml:space="preserve"> would not necessarily be a trespasser</w:t>
      </w:r>
      <w:r w:rsidR="007C3D3F" w:rsidRPr="00C77221">
        <w:rPr>
          <w:rFonts w:ascii="Times New Roman" w:hAnsi="Times New Roman" w:cs="Times New Roman"/>
          <w:sz w:val="24"/>
          <w:szCs w:val="24"/>
        </w:rPr>
        <w:t>, because the estate he administers may have part claim to the suit land</w:t>
      </w:r>
      <w:r w:rsidR="001C32D4" w:rsidRPr="00C77221">
        <w:rPr>
          <w:rFonts w:ascii="Times New Roman" w:hAnsi="Times New Roman" w:cs="Times New Roman"/>
          <w:sz w:val="24"/>
          <w:szCs w:val="24"/>
        </w:rPr>
        <w:t>.</w:t>
      </w:r>
    </w:p>
    <w:p w:rsidR="001C32D4" w:rsidRPr="00C77221" w:rsidRDefault="001C32D4" w:rsidP="00C77221">
      <w:pPr>
        <w:spacing w:after="0" w:line="360" w:lineRule="auto"/>
        <w:contextualSpacing/>
        <w:jc w:val="both"/>
        <w:rPr>
          <w:rFonts w:ascii="Times New Roman" w:hAnsi="Times New Roman" w:cs="Times New Roman"/>
          <w:b/>
          <w:sz w:val="24"/>
          <w:szCs w:val="24"/>
        </w:rPr>
      </w:pPr>
    </w:p>
    <w:p w:rsidR="001C32D4" w:rsidRPr="00C77221" w:rsidRDefault="000A4E24" w:rsidP="00C77221">
      <w:pPr>
        <w:spacing w:after="0" w:line="360" w:lineRule="auto"/>
        <w:contextualSpacing/>
        <w:jc w:val="both"/>
        <w:rPr>
          <w:rFonts w:ascii="Times New Roman" w:hAnsi="Times New Roman" w:cs="Times New Roman"/>
          <w:sz w:val="24"/>
          <w:szCs w:val="24"/>
        </w:rPr>
      </w:pPr>
      <w:r w:rsidRPr="00C77221">
        <w:rPr>
          <w:rFonts w:ascii="Times New Roman" w:hAnsi="Times New Roman" w:cs="Times New Roman"/>
          <w:sz w:val="24"/>
          <w:szCs w:val="24"/>
        </w:rPr>
        <w:t>Thu</w:t>
      </w:r>
      <w:r w:rsidR="001C32D4" w:rsidRPr="00C77221">
        <w:rPr>
          <w:rFonts w:ascii="Times New Roman" w:hAnsi="Times New Roman" w:cs="Times New Roman"/>
          <w:sz w:val="24"/>
          <w:szCs w:val="24"/>
        </w:rPr>
        <w:t>s</w:t>
      </w:r>
      <w:r w:rsidRPr="00C77221">
        <w:rPr>
          <w:rFonts w:ascii="Times New Roman" w:hAnsi="Times New Roman" w:cs="Times New Roman"/>
          <w:sz w:val="24"/>
          <w:szCs w:val="24"/>
        </w:rPr>
        <w:t xml:space="preserve"> this appeal has succeeded in part and</w:t>
      </w:r>
      <w:r w:rsidR="001C32D4" w:rsidRPr="00C77221">
        <w:rPr>
          <w:rFonts w:ascii="Times New Roman" w:hAnsi="Times New Roman" w:cs="Times New Roman"/>
          <w:sz w:val="24"/>
          <w:szCs w:val="24"/>
        </w:rPr>
        <w:t xml:space="preserve"> in line with my powers under Section</w:t>
      </w:r>
      <w:r w:rsidR="000D53D7" w:rsidRPr="00C77221">
        <w:rPr>
          <w:rFonts w:ascii="Times New Roman" w:hAnsi="Times New Roman" w:cs="Times New Roman"/>
          <w:sz w:val="24"/>
          <w:szCs w:val="24"/>
        </w:rPr>
        <w:t xml:space="preserve"> 80 of the Civil Procedure Act</w:t>
      </w:r>
      <w:r w:rsidR="001C32D4" w:rsidRPr="00C77221">
        <w:rPr>
          <w:rFonts w:ascii="Times New Roman" w:hAnsi="Times New Roman" w:cs="Times New Roman"/>
          <w:sz w:val="24"/>
          <w:szCs w:val="24"/>
        </w:rPr>
        <w:t xml:space="preserve">, I do </w:t>
      </w:r>
      <w:r w:rsidR="000D53D7" w:rsidRPr="00C77221">
        <w:rPr>
          <w:rFonts w:ascii="Times New Roman" w:hAnsi="Times New Roman" w:cs="Times New Roman"/>
          <w:sz w:val="24"/>
          <w:szCs w:val="24"/>
        </w:rPr>
        <w:t>set aside</w:t>
      </w:r>
      <w:r w:rsidR="001C32D4" w:rsidRPr="00C77221">
        <w:rPr>
          <w:rFonts w:ascii="Times New Roman" w:hAnsi="Times New Roman" w:cs="Times New Roman"/>
          <w:sz w:val="24"/>
          <w:szCs w:val="24"/>
        </w:rPr>
        <w:t xml:space="preserve"> the decision of the Learned Magistrate and in its place substitute the following orders:-</w:t>
      </w:r>
    </w:p>
    <w:p w:rsidR="001C32D4" w:rsidRPr="00C77221" w:rsidRDefault="001C32D4" w:rsidP="00C77221">
      <w:pPr>
        <w:spacing w:after="0" w:line="360" w:lineRule="auto"/>
        <w:contextualSpacing/>
        <w:jc w:val="both"/>
        <w:rPr>
          <w:rFonts w:ascii="Times New Roman" w:hAnsi="Times New Roman" w:cs="Times New Roman"/>
          <w:sz w:val="24"/>
          <w:szCs w:val="24"/>
        </w:rPr>
      </w:pPr>
    </w:p>
    <w:p w:rsidR="00D773DF" w:rsidRPr="00C77221" w:rsidRDefault="000D53D7" w:rsidP="00C77221">
      <w:pPr>
        <w:pStyle w:val="ListParagraph"/>
        <w:numPr>
          <w:ilvl w:val="0"/>
          <w:numId w:val="9"/>
        </w:numPr>
        <w:spacing w:after="0" w:line="360" w:lineRule="auto"/>
        <w:jc w:val="both"/>
        <w:rPr>
          <w:rFonts w:ascii="Times New Roman" w:hAnsi="Times New Roman" w:cs="Times New Roman"/>
          <w:sz w:val="24"/>
          <w:szCs w:val="24"/>
        </w:rPr>
      </w:pPr>
      <w:r w:rsidRPr="00C77221">
        <w:rPr>
          <w:rFonts w:ascii="Times New Roman" w:hAnsi="Times New Roman" w:cs="Times New Roman"/>
          <w:sz w:val="24"/>
          <w:szCs w:val="24"/>
        </w:rPr>
        <w:t>Eliab Balikam</w:t>
      </w:r>
      <w:r w:rsidR="001567F4" w:rsidRPr="00C77221">
        <w:rPr>
          <w:rFonts w:ascii="Times New Roman" w:hAnsi="Times New Roman" w:cs="Times New Roman"/>
          <w:sz w:val="24"/>
          <w:szCs w:val="24"/>
        </w:rPr>
        <w:t>a</w:t>
      </w:r>
      <w:r w:rsidRPr="00C77221">
        <w:rPr>
          <w:rFonts w:ascii="Times New Roman" w:hAnsi="Times New Roman" w:cs="Times New Roman"/>
          <w:sz w:val="24"/>
          <w:szCs w:val="24"/>
        </w:rPr>
        <w:t>r</w:t>
      </w:r>
      <w:r w:rsidR="001C32D4" w:rsidRPr="00C77221">
        <w:rPr>
          <w:rFonts w:ascii="Times New Roman" w:hAnsi="Times New Roman" w:cs="Times New Roman"/>
          <w:sz w:val="24"/>
          <w:szCs w:val="24"/>
        </w:rPr>
        <w:t xml:space="preserve">a </w:t>
      </w:r>
      <w:r w:rsidR="00150D0D" w:rsidRPr="00C77221">
        <w:rPr>
          <w:rFonts w:ascii="Times New Roman" w:hAnsi="Times New Roman" w:cs="Times New Roman"/>
          <w:sz w:val="24"/>
          <w:szCs w:val="24"/>
        </w:rPr>
        <w:t>did not prove</w:t>
      </w:r>
      <w:r w:rsidR="001C32D4" w:rsidRPr="00C77221">
        <w:rPr>
          <w:rFonts w:ascii="Times New Roman" w:hAnsi="Times New Roman" w:cs="Times New Roman"/>
          <w:sz w:val="24"/>
          <w:szCs w:val="24"/>
        </w:rPr>
        <w:t xml:space="preserve"> on a balance of probabilities that </w:t>
      </w:r>
      <w:r w:rsidR="00150D0D" w:rsidRPr="00C77221">
        <w:rPr>
          <w:rFonts w:ascii="Times New Roman" w:hAnsi="Times New Roman" w:cs="Times New Roman"/>
          <w:sz w:val="24"/>
          <w:szCs w:val="24"/>
        </w:rPr>
        <w:t xml:space="preserve">he owns </w:t>
      </w:r>
      <w:r w:rsidR="001C32D4" w:rsidRPr="00C77221">
        <w:rPr>
          <w:rFonts w:ascii="Times New Roman" w:hAnsi="Times New Roman" w:cs="Times New Roman"/>
          <w:sz w:val="24"/>
          <w:szCs w:val="24"/>
        </w:rPr>
        <w:t>the suit land</w:t>
      </w:r>
    </w:p>
    <w:p w:rsidR="00150D0D" w:rsidRPr="00C77221" w:rsidRDefault="00150D0D" w:rsidP="00C77221">
      <w:pPr>
        <w:pStyle w:val="ListParagraph"/>
        <w:spacing w:after="0" w:line="360" w:lineRule="auto"/>
        <w:ind w:left="1533"/>
        <w:jc w:val="both"/>
        <w:rPr>
          <w:rFonts w:ascii="Times New Roman" w:hAnsi="Times New Roman" w:cs="Times New Roman"/>
          <w:sz w:val="24"/>
          <w:szCs w:val="24"/>
        </w:rPr>
      </w:pPr>
    </w:p>
    <w:p w:rsidR="001C32D4" w:rsidRPr="00C77221" w:rsidRDefault="001C32D4" w:rsidP="00C77221">
      <w:pPr>
        <w:pStyle w:val="ListParagraph"/>
        <w:numPr>
          <w:ilvl w:val="0"/>
          <w:numId w:val="9"/>
        </w:numPr>
        <w:spacing w:after="0" w:line="360" w:lineRule="auto"/>
        <w:jc w:val="both"/>
        <w:rPr>
          <w:rFonts w:ascii="Times New Roman" w:hAnsi="Times New Roman" w:cs="Times New Roman"/>
          <w:sz w:val="24"/>
          <w:szCs w:val="24"/>
        </w:rPr>
      </w:pPr>
      <w:r w:rsidRPr="00C77221">
        <w:rPr>
          <w:rFonts w:ascii="Times New Roman" w:hAnsi="Times New Roman" w:cs="Times New Roman"/>
          <w:sz w:val="24"/>
          <w:szCs w:val="24"/>
        </w:rPr>
        <w:t xml:space="preserve">The suit land is the property of the late Samari Takani which upon her death </w:t>
      </w:r>
      <w:r w:rsidR="000A4E24" w:rsidRPr="00C77221">
        <w:rPr>
          <w:rFonts w:ascii="Times New Roman" w:hAnsi="Times New Roman" w:cs="Times New Roman"/>
          <w:sz w:val="24"/>
          <w:szCs w:val="24"/>
        </w:rPr>
        <w:t>d</w:t>
      </w:r>
      <w:r w:rsidRPr="00C77221">
        <w:rPr>
          <w:rFonts w:ascii="Times New Roman" w:hAnsi="Times New Roman" w:cs="Times New Roman"/>
          <w:sz w:val="24"/>
          <w:szCs w:val="24"/>
        </w:rPr>
        <w:t>evolved into her estate to be managed by the l</w:t>
      </w:r>
      <w:r w:rsidR="00E758E7" w:rsidRPr="00C77221">
        <w:rPr>
          <w:rFonts w:ascii="Times New Roman" w:hAnsi="Times New Roman" w:cs="Times New Roman"/>
          <w:sz w:val="24"/>
          <w:szCs w:val="24"/>
        </w:rPr>
        <w:t xml:space="preserve">awfully appointed administrator </w:t>
      </w:r>
      <w:r w:rsidR="001567F4" w:rsidRPr="00C77221">
        <w:rPr>
          <w:rFonts w:ascii="Times New Roman" w:hAnsi="Times New Roman" w:cs="Times New Roman"/>
          <w:sz w:val="24"/>
          <w:szCs w:val="24"/>
        </w:rPr>
        <w:t xml:space="preserve">or administrators </w:t>
      </w:r>
      <w:r w:rsidRPr="00C77221">
        <w:rPr>
          <w:rFonts w:ascii="Times New Roman" w:hAnsi="Times New Roman" w:cs="Times New Roman"/>
          <w:sz w:val="24"/>
          <w:szCs w:val="24"/>
        </w:rPr>
        <w:t>of her estate</w:t>
      </w:r>
    </w:p>
    <w:p w:rsidR="001C32D4" w:rsidRPr="00C77221" w:rsidRDefault="00F05F63" w:rsidP="00C77221">
      <w:pPr>
        <w:pStyle w:val="ListParagraph"/>
        <w:numPr>
          <w:ilvl w:val="0"/>
          <w:numId w:val="9"/>
        </w:numPr>
        <w:spacing w:after="0" w:line="360" w:lineRule="auto"/>
        <w:jc w:val="both"/>
        <w:rPr>
          <w:rFonts w:ascii="Times New Roman" w:hAnsi="Times New Roman" w:cs="Times New Roman"/>
          <w:sz w:val="24"/>
          <w:szCs w:val="24"/>
        </w:rPr>
      </w:pPr>
      <w:r w:rsidRPr="00C77221">
        <w:rPr>
          <w:rFonts w:ascii="Times New Roman" w:hAnsi="Times New Roman" w:cs="Times New Roman"/>
          <w:sz w:val="24"/>
          <w:szCs w:val="24"/>
        </w:rPr>
        <w:t>The lawful beneficiaries of</w:t>
      </w:r>
      <w:r w:rsidR="001C32D4" w:rsidRPr="00C77221">
        <w:rPr>
          <w:rFonts w:ascii="Times New Roman" w:hAnsi="Times New Roman" w:cs="Times New Roman"/>
          <w:sz w:val="24"/>
          <w:szCs w:val="24"/>
        </w:rPr>
        <w:t xml:space="preserve"> Samari Takani once identified, will each take their lawful share of the suit land.</w:t>
      </w:r>
    </w:p>
    <w:p w:rsidR="00F05F63" w:rsidRPr="00C77221" w:rsidRDefault="00F05F63" w:rsidP="00C77221">
      <w:pPr>
        <w:pStyle w:val="ListParagraph"/>
        <w:numPr>
          <w:ilvl w:val="0"/>
          <w:numId w:val="9"/>
        </w:numPr>
        <w:spacing w:after="0" w:line="360" w:lineRule="auto"/>
        <w:jc w:val="both"/>
        <w:rPr>
          <w:rFonts w:ascii="Times New Roman" w:hAnsi="Times New Roman" w:cs="Times New Roman"/>
          <w:sz w:val="24"/>
          <w:szCs w:val="24"/>
        </w:rPr>
      </w:pPr>
      <w:r w:rsidRPr="00C77221">
        <w:rPr>
          <w:rFonts w:ascii="Times New Roman" w:hAnsi="Times New Roman" w:cs="Times New Roman"/>
          <w:sz w:val="24"/>
          <w:szCs w:val="24"/>
        </w:rPr>
        <w:t>Since both Eliab Balikamara and Tereza Bakisuyi were stated to be Samari Takani’s lineal descendants and thus eventual beneficiaries to her estate, neither can evict the other</w:t>
      </w:r>
    </w:p>
    <w:p w:rsidR="00F05F63" w:rsidRPr="00C77221" w:rsidRDefault="001567F4" w:rsidP="00C77221">
      <w:pPr>
        <w:pStyle w:val="ListParagraph"/>
        <w:numPr>
          <w:ilvl w:val="0"/>
          <w:numId w:val="9"/>
        </w:numPr>
        <w:spacing w:after="0" w:line="360" w:lineRule="auto"/>
        <w:jc w:val="both"/>
        <w:rPr>
          <w:rFonts w:ascii="Times New Roman" w:hAnsi="Times New Roman" w:cs="Times New Roman"/>
          <w:sz w:val="24"/>
          <w:szCs w:val="24"/>
        </w:rPr>
      </w:pPr>
      <w:r w:rsidRPr="00C77221">
        <w:rPr>
          <w:rFonts w:ascii="Times New Roman" w:hAnsi="Times New Roman" w:cs="Times New Roman"/>
          <w:sz w:val="24"/>
          <w:szCs w:val="24"/>
        </w:rPr>
        <w:t xml:space="preserve">Eliab Balikamara </w:t>
      </w:r>
      <w:r w:rsidR="00F05F63" w:rsidRPr="00C77221">
        <w:rPr>
          <w:rFonts w:ascii="Times New Roman" w:hAnsi="Times New Roman" w:cs="Times New Roman"/>
          <w:sz w:val="24"/>
          <w:szCs w:val="24"/>
        </w:rPr>
        <w:t>is not entitled to costs of the lower Court because the entire judgment was an error.</w:t>
      </w:r>
    </w:p>
    <w:p w:rsidR="00F05F63" w:rsidRPr="00C77221" w:rsidRDefault="00F05F63" w:rsidP="00C77221">
      <w:pPr>
        <w:pStyle w:val="ListParagraph"/>
        <w:numPr>
          <w:ilvl w:val="0"/>
          <w:numId w:val="9"/>
        </w:numPr>
        <w:spacing w:after="0" w:line="360" w:lineRule="auto"/>
        <w:jc w:val="both"/>
        <w:rPr>
          <w:rFonts w:ascii="Times New Roman" w:hAnsi="Times New Roman" w:cs="Times New Roman"/>
          <w:sz w:val="24"/>
          <w:szCs w:val="24"/>
        </w:rPr>
      </w:pPr>
      <w:r w:rsidRPr="00C77221">
        <w:rPr>
          <w:rFonts w:ascii="Times New Roman" w:hAnsi="Times New Roman" w:cs="Times New Roman"/>
          <w:sz w:val="24"/>
          <w:szCs w:val="24"/>
        </w:rPr>
        <w:t>Each party shall bear their costs of this appeal and of the court below.</w:t>
      </w:r>
    </w:p>
    <w:p w:rsidR="00525056" w:rsidRPr="00C77221" w:rsidRDefault="00525056" w:rsidP="00C77221">
      <w:pPr>
        <w:spacing w:after="0" w:line="360" w:lineRule="auto"/>
        <w:contextualSpacing/>
        <w:jc w:val="both"/>
        <w:rPr>
          <w:rFonts w:ascii="Times New Roman" w:hAnsi="Times New Roman" w:cs="Times New Roman"/>
          <w:sz w:val="24"/>
          <w:szCs w:val="24"/>
        </w:rPr>
      </w:pPr>
    </w:p>
    <w:p w:rsidR="00E01E6D" w:rsidRPr="00C77221" w:rsidRDefault="00E01E6D" w:rsidP="00C77221">
      <w:pPr>
        <w:spacing w:after="200" w:line="360" w:lineRule="auto"/>
        <w:contextualSpacing/>
        <w:jc w:val="both"/>
        <w:rPr>
          <w:rFonts w:ascii="Times New Roman" w:hAnsi="Times New Roman" w:cs="Times New Roman"/>
          <w:sz w:val="24"/>
          <w:szCs w:val="24"/>
        </w:rPr>
      </w:pPr>
      <w:r w:rsidRPr="00C77221">
        <w:rPr>
          <w:rFonts w:ascii="Times New Roman" w:hAnsi="Times New Roman" w:cs="Times New Roman"/>
          <w:sz w:val="24"/>
          <w:szCs w:val="24"/>
        </w:rPr>
        <w:t>I so order.</w:t>
      </w:r>
    </w:p>
    <w:p w:rsidR="00E01E6D" w:rsidRPr="00C77221" w:rsidRDefault="00E01E6D" w:rsidP="00C77221">
      <w:pPr>
        <w:spacing w:after="0" w:line="360" w:lineRule="auto"/>
        <w:jc w:val="both"/>
        <w:rPr>
          <w:rFonts w:ascii="Times New Roman" w:eastAsia="Calibri" w:hAnsi="Times New Roman" w:cs="Times New Roman"/>
          <w:b/>
          <w:sz w:val="24"/>
          <w:szCs w:val="24"/>
        </w:rPr>
      </w:pPr>
    </w:p>
    <w:p w:rsidR="00E01E6D" w:rsidRPr="00C77221" w:rsidRDefault="00E01E6D" w:rsidP="00C77221">
      <w:pPr>
        <w:spacing w:after="0" w:line="360" w:lineRule="auto"/>
        <w:jc w:val="both"/>
        <w:rPr>
          <w:rFonts w:ascii="Times New Roman" w:eastAsia="Calibri" w:hAnsi="Times New Roman" w:cs="Times New Roman"/>
          <w:b/>
          <w:sz w:val="24"/>
          <w:szCs w:val="24"/>
        </w:rPr>
      </w:pPr>
    </w:p>
    <w:p w:rsidR="00E01E6D" w:rsidRPr="00C77221" w:rsidRDefault="00E01E6D" w:rsidP="00C77221">
      <w:pPr>
        <w:spacing w:after="0" w:line="360" w:lineRule="auto"/>
        <w:jc w:val="both"/>
        <w:rPr>
          <w:rFonts w:ascii="Times New Roman" w:eastAsia="Calibri" w:hAnsi="Times New Roman" w:cs="Times New Roman"/>
          <w:b/>
          <w:sz w:val="24"/>
          <w:szCs w:val="24"/>
        </w:rPr>
      </w:pPr>
    </w:p>
    <w:p w:rsidR="00E01E6D" w:rsidRPr="00C77221" w:rsidRDefault="00E01E6D" w:rsidP="00C77221">
      <w:pPr>
        <w:spacing w:after="0" w:line="360" w:lineRule="auto"/>
        <w:jc w:val="both"/>
        <w:rPr>
          <w:rFonts w:ascii="Times New Roman" w:eastAsia="Calibri" w:hAnsi="Times New Roman" w:cs="Times New Roman"/>
          <w:b/>
          <w:sz w:val="24"/>
          <w:szCs w:val="24"/>
        </w:rPr>
      </w:pPr>
      <w:r w:rsidRPr="00C77221">
        <w:rPr>
          <w:rFonts w:ascii="Times New Roman" w:eastAsia="Calibri" w:hAnsi="Times New Roman" w:cs="Times New Roman"/>
          <w:b/>
          <w:sz w:val="24"/>
          <w:szCs w:val="24"/>
        </w:rPr>
        <w:t>……………………………</w:t>
      </w:r>
    </w:p>
    <w:p w:rsidR="00E01E6D" w:rsidRPr="00C77221" w:rsidRDefault="00E01E6D" w:rsidP="00C77221">
      <w:pPr>
        <w:spacing w:after="0" w:line="360" w:lineRule="auto"/>
        <w:jc w:val="both"/>
        <w:rPr>
          <w:rFonts w:ascii="Times New Roman" w:eastAsia="Calibri" w:hAnsi="Times New Roman" w:cs="Times New Roman"/>
          <w:b/>
          <w:sz w:val="24"/>
          <w:szCs w:val="24"/>
        </w:rPr>
      </w:pPr>
      <w:r w:rsidRPr="00C77221">
        <w:rPr>
          <w:rFonts w:ascii="Times New Roman" w:eastAsia="Calibri" w:hAnsi="Times New Roman" w:cs="Times New Roman"/>
          <w:b/>
          <w:sz w:val="24"/>
          <w:szCs w:val="24"/>
        </w:rPr>
        <w:t xml:space="preserve">EVA K. LUSWATA </w:t>
      </w:r>
    </w:p>
    <w:p w:rsidR="00E01E6D" w:rsidRPr="00C77221" w:rsidRDefault="00E01E6D" w:rsidP="00C77221">
      <w:pPr>
        <w:spacing w:after="0" w:line="360" w:lineRule="auto"/>
        <w:jc w:val="both"/>
        <w:rPr>
          <w:rFonts w:ascii="Times New Roman" w:eastAsia="Calibri" w:hAnsi="Times New Roman" w:cs="Times New Roman"/>
          <w:b/>
          <w:sz w:val="24"/>
          <w:szCs w:val="24"/>
        </w:rPr>
      </w:pPr>
      <w:r w:rsidRPr="00C77221">
        <w:rPr>
          <w:rFonts w:ascii="Times New Roman" w:eastAsia="Calibri" w:hAnsi="Times New Roman" w:cs="Times New Roman"/>
          <w:b/>
          <w:sz w:val="24"/>
          <w:szCs w:val="24"/>
        </w:rPr>
        <w:t>JUDGE</w:t>
      </w:r>
    </w:p>
    <w:p w:rsidR="00E01E6D" w:rsidRPr="00C77221" w:rsidRDefault="00230449" w:rsidP="00C77221">
      <w:pPr>
        <w:spacing w:after="0" w:line="360" w:lineRule="auto"/>
        <w:jc w:val="both"/>
        <w:rPr>
          <w:rFonts w:ascii="Times New Roman" w:eastAsia="Calibri" w:hAnsi="Times New Roman" w:cs="Times New Roman"/>
          <w:sz w:val="24"/>
          <w:szCs w:val="24"/>
        </w:rPr>
      </w:pPr>
      <w:r w:rsidRPr="00C77221">
        <w:rPr>
          <w:rFonts w:ascii="Times New Roman" w:eastAsia="Calibri" w:hAnsi="Times New Roman" w:cs="Times New Roman"/>
          <w:b/>
          <w:sz w:val="24"/>
          <w:szCs w:val="24"/>
        </w:rPr>
        <w:t>19/08</w:t>
      </w:r>
      <w:r w:rsidR="00F70AFA" w:rsidRPr="00C77221">
        <w:rPr>
          <w:rFonts w:ascii="Times New Roman" w:eastAsia="Calibri" w:hAnsi="Times New Roman" w:cs="Times New Roman"/>
          <w:b/>
          <w:sz w:val="24"/>
          <w:szCs w:val="24"/>
        </w:rPr>
        <w:t>/2019</w:t>
      </w:r>
    </w:p>
    <w:p w:rsidR="00E01E6D" w:rsidRPr="00C77221" w:rsidRDefault="00E01E6D" w:rsidP="00C77221">
      <w:pPr>
        <w:spacing w:after="200" w:line="360" w:lineRule="auto"/>
        <w:jc w:val="both"/>
        <w:rPr>
          <w:rFonts w:ascii="Times New Roman" w:eastAsia="Calibri" w:hAnsi="Times New Roman" w:cs="Times New Roman"/>
          <w:sz w:val="24"/>
          <w:szCs w:val="24"/>
        </w:rPr>
      </w:pPr>
    </w:p>
    <w:p w:rsidR="00E01E6D" w:rsidRPr="00C77221" w:rsidRDefault="00E01E6D" w:rsidP="00C77221">
      <w:pPr>
        <w:spacing w:line="360" w:lineRule="auto"/>
        <w:jc w:val="both"/>
        <w:rPr>
          <w:rFonts w:ascii="Times New Roman" w:hAnsi="Times New Roman" w:cs="Times New Roman"/>
          <w:sz w:val="24"/>
          <w:szCs w:val="24"/>
        </w:rPr>
      </w:pPr>
    </w:p>
    <w:p w:rsidR="00E01E6D" w:rsidRPr="00C77221" w:rsidRDefault="00E01E6D" w:rsidP="00C77221">
      <w:pPr>
        <w:spacing w:line="360" w:lineRule="auto"/>
        <w:jc w:val="both"/>
        <w:rPr>
          <w:rFonts w:ascii="Times New Roman" w:hAnsi="Times New Roman" w:cs="Times New Roman"/>
          <w:sz w:val="24"/>
          <w:szCs w:val="24"/>
        </w:rPr>
      </w:pPr>
    </w:p>
    <w:p w:rsidR="00E01E6D" w:rsidRPr="00C77221" w:rsidRDefault="00E01E6D" w:rsidP="00C77221">
      <w:pPr>
        <w:spacing w:line="360" w:lineRule="auto"/>
        <w:jc w:val="both"/>
        <w:rPr>
          <w:rFonts w:ascii="Times New Roman" w:hAnsi="Times New Roman" w:cs="Times New Roman"/>
          <w:sz w:val="24"/>
          <w:szCs w:val="24"/>
        </w:rPr>
      </w:pPr>
    </w:p>
    <w:p w:rsidR="00E01E6D" w:rsidRPr="00C77221" w:rsidRDefault="00E01E6D" w:rsidP="00C77221">
      <w:pPr>
        <w:spacing w:line="360" w:lineRule="auto"/>
        <w:jc w:val="both"/>
        <w:rPr>
          <w:rFonts w:ascii="Times New Roman" w:hAnsi="Times New Roman" w:cs="Times New Roman"/>
          <w:b/>
          <w:sz w:val="24"/>
          <w:szCs w:val="24"/>
        </w:rPr>
      </w:pPr>
    </w:p>
    <w:p w:rsidR="00E01E6D" w:rsidRPr="00C77221" w:rsidRDefault="00E01E6D" w:rsidP="00C77221">
      <w:pPr>
        <w:spacing w:line="360" w:lineRule="auto"/>
        <w:jc w:val="both"/>
        <w:rPr>
          <w:rFonts w:ascii="Times New Roman" w:hAnsi="Times New Roman" w:cs="Times New Roman"/>
          <w:b/>
          <w:sz w:val="24"/>
          <w:szCs w:val="24"/>
        </w:rPr>
      </w:pPr>
    </w:p>
    <w:p w:rsidR="00E01E6D" w:rsidRPr="00C77221" w:rsidRDefault="00E01E6D" w:rsidP="00C77221">
      <w:pPr>
        <w:spacing w:line="360" w:lineRule="auto"/>
        <w:jc w:val="both"/>
        <w:rPr>
          <w:rFonts w:ascii="Times New Roman" w:hAnsi="Times New Roman" w:cs="Times New Roman"/>
          <w:b/>
          <w:sz w:val="24"/>
          <w:szCs w:val="24"/>
        </w:rPr>
      </w:pPr>
    </w:p>
    <w:p w:rsidR="00E01E6D" w:rsidRPr="00C77221" w:rsidRDefault="00E01E6D" w:rsidP="00C77221">
      <w:pPr>
        <w:spacing w:after="0" w:line="360" w:lineRule="auto"/>
        <w:jc w:val="both"/>
        <w:rPr>
          <w:rFonts w:ascii="Times New Roman" w:hAnsi="Times New Roman" w:cs="Times New Roman"/>
          <w:sz w:val="24"/>
          <w:szCs w:val="24"/>
        </w:rPr>
      </w:pPr>
    </w:p>
    <w:p w:rsidR="00E01E6D" w:rsidRPr="00C77221" w:rsidRDefault="00E01E6D" w:rsidP="00C77221">
      <w:pPr>
        <w:spacing w:after="0" w:line="360" w:lineRule="auto"/>
        <w:jc w:val="both"/>
        <w:rPr>
          <w:rFonts w:ascii="Times New Roman" w:hAnsi="Times New Roman" w:cs="Times New Roman"/>
          <w:sz w:val="24"/>
          <w:szCs w:val="24"/>
        </w:rPr>
      </w:pPr>
    </w:p>
    <w:bookmarkEnd w:id="0"/>
    <w:p w:rsidR="007F5857" w:rsidRPr="00C77221" w:rsidRDefault="007F5857" w:rsidP="00C77221">
      <w:pPr>
        <w:spacing w:line="360" w:lineRule="auto"/>
        <w:jc w:val="both"/>
        <w:rPr>
          <w:rFonts w:ascii="Times New Roman" w:hAnsi="Times New Roman" w:cs="Times New Roman"/>
          <w:sz w:val="24"/>
          <w:szCs w:val="24"/>
        </w:rPr>
      </w:pPr>
    </w:p>
    <w:sectPr w:rsidR="007F5857" w:rsidRPr="00C77221" w:rsidSect="00193738">
      <w:footerReference w:type="default" r:id="rId8"/>
      <w:pgSz w:w="12240" w:h="15840"/>
      <w:pgMar w:top="90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053" w:rsidRDefault="00592053">
      <w:pPr>
        <w:spacing w:after="0" w:line="240" w:lineRule="auto"/>
      </w:pPr>
      <w:r>
        <w:separator/>
      </w:r>
    </w:p>
  </w:endnote>
  <w:endnote w:type="continuationSeparator" w:id="0">
    <w:p w:rsidR="00592053" w:rsidRDefault="00592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3694"/>
      <w:docPartObj>
        <w:docPartGallery w:val="Page Numbers (Bottom of Page)"/>
        <w:docPartUnique/>
      </w:docPartObj>
    </w:sdtPr>
    <w:sdtEndPr>
      <w:rPr>
        <w:noProof/>
      </w:rPr>
    </w:sdtEndPr>
    <w:sdtContent>
      <w:p w:rsidR="00B16E12" w:rsidRDefault="005A3D76">
        <w:pPr>
          <w:pStyle w:val="Footer"/>
          <w:jc w:val="center"/>
        </w:pPr>
        <w:r>
          <w:fldChar w:fldCharType="begin"/>
        </w:r>
        <w:r w:rsidR="0079641B">
          <w:instrText xml:space="preserve"> PAGE   \* MERGEFORMAT </w:instrText>
        </w:r>
        <w:r>
          <w:fldChar w:fldCharType="separate"/>
        </w:r>
        <w:r w:rsidR="00C77221">
          <w:rPr>
            <w:noProof/>
          </w:rPr>
          <w:t>5</w:t>
        </w:r>
        <w:r>
          <w:rPr>
            <w:noProof/>
          </w:rPr>
          <w:fldChar w:fldCharType="end"/>
        </w:r>
      </w:p>
    </w:sdtContent>
  </w:sdt>
  <w:p w:rsidR="00B16E12" w:rsidRDefault="00592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053" w:rsidRDefault="00592053">
      <w:pPr>
        <w:spacing w:after="0" w:line="240" w:lineRule="auto"/>
      </w:pPr>
      <w:r>
        <w:separator/>
      </w:r>
    </w:p>
  </w:footnote>
  <w:footnote w:type="continuationSeparator" w:id="0">
    <w:p w:rsidR="00592053" w:rsidRDefault="005920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4AE"/>
    <w:multiLevelType w:val="hybridMultilevel"/>
    <w:tmpl w:val="59AC8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42DBA"/>
    <w:multiLevelType w:val="hybridMultilevel"/>
    <w:tmpl w:val="0B86907C"/>
    <w:lvl w:ilvl="0" w:tplc="04090017">
      <w:start w:val="1"/>
      <w:numFmt w:val="lowerLetter"/>
      <w:lvlText w:val="%1)"/>
      <w:lvlJc w:val="left"/>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2">
    <w:nsid w:val="0D6936A8"/>
    <w:multiLevelType w:val="hybridMultilevel"/>
    <w:tmpl w:val="110698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50123"/>
    <w:multiLevelType w:val="hybridMultilevel"/>
    <w:tmpl w:val="62E20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61750"/>
    <w:multiLevelType w:val="hybridMultilevel"/>
    <w:tmpl w:val="5290C12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E26C3B"/>
    <w:multiLevelType w:val="hybridMultilevel"/>
    <w:tmpl w:val="D07E318A"/>
    <w:lvl w:ilvl="0" w:tplc="04090017">
      <w:start w:val="1"/>
      <w:numFmt w:val="lowerLetter"/>
      <w:lvlText w:val="%1)"/>
      <w:lvlJc w:val="left"/>
      <w:pPr>
        <w:ind w:left="1533" w:hanging="360"/>
      </w:pPr>
    </w:lvl>
    <w:lvl w:ilvl="1" w:tplc="04090019" w:tentative="1">
      <w:start w:val="1"/>
      <w:numFmt w:val="lowerLetter"/>
      <w:lvlText w:val="%2."/>
      <w:lvlJc w:val="left"/>
      <w:pPr>
        <w:ind w:left="2253" w:hanging="360"/>
      </w:pPr>
    </w:lvl>
    <w:lvl w:ilvl="2" w:tplc="0409001B" w:tentative="1">
      <w:start w:val="1"/>
      <w:numFmt w:val="lowerRoman"/>
      <w:lvlText w:val="%3."/>
      <w:lvlJc w:val="right"/>
      <w:pPr>
        <w:ind w:left="2973" w:hanging="180"/>
      </w:pPr>
    </w:lvl>
    <w:lvl w:ilvl="3" w:tplc="0409000F" w:tentative="1">
      <w:start w:val="1"/>
      <w:numFmt w:val="decimal"/>
      <w:lvlText w:val="%4."/>
      <w:lvlJc w:val="left"/>
      <w:pPr>
        <w:ind w:left="3693" w:hanging="360"/>
      </w:pPr>
    </w:lvl>
    <w:lvl w:ilvl="4" w:tplc="04090019" w:tentative="1">
      <w:start w:val="1"/>
      <w:numFmt w:val="lowerLetter"/>
      <w:lvlText w:val="%5."/>
      <w:lvlJc w:val="left"/>
      <w:pPr>
        <w:ind w:left="4413" w:hanging="360"/>
      </w:pPr>
    </w:lvl>
    <w:lvl w:ilvl="5" w:tplc="0409001B" w:tentative="1">
      <w:start w:val="1"/>
      <w:numFmt w:val="lowerRoman"/>
      <w:lvlText w:val="%6."/>
      <w:lvlJc w:val="right"/>
      <w:pPr>
        <w:ind w:left="5133" w:hanging="180"/>
      </w:pPr>
    </w:lvl>
    <w:lvl w:ilvl="6" w:tplc="0409000F" w:tentative="1">
      <w:start w:val="1"/>
      <w:numFmt w:val="decimal"/>
      <w:lvlText w:val="%7."/>
      <w:lvlJc w:val="left"/>
      <w:pPr>
        <w:ind w:left="5853" w:hanging="360"/>
      </w:pPr>
    </w:lvl>
    <w:lvl w:ilvl="7" w:tplc="04090019" w:tentative="1">
      <w:start w:val="1"/>
      <w:numFmt w:val="lowerLetter"/>
      <w:lvlText w:val="%8."/>
      <w:lvlJc w:val="left"/>
      <w:pPr>
        <w:ind w:left="6573" w:hanging="360"/>
      </w:pPr>
    </w:lvl>
    <w:lvl w:ilvl="8" w:tplc="0409001B" w:tentative="1">
      <w:start w:val="1"/>
      <w:numFmt w:val="lowerRoman"/>
      <w:lvlText w:val="%9."/>
      <w:lvlJc w:val="right"/>
      <w:pPr>
        <w:ind w:left="7293" w:hanging="180"/>
      </w:pPr>
    </w:lvl>
  </w:abstractNum>
  <w:abstractNum w:abstractNumId="6">
    <w:nsid w:val="708E39B7"/>
    <w:multiLevelType w:val="hybridMultilevel"/>
    <w:tmpl w:val="A1D04DC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CE008D"/>
    <w:multiLevelType w:val="hybridMultilevel"/>
    <w:tmpl w:val="B05E82F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75F58CC"/>
    <w:multiLevelType w:val="hybridMultilevel"/>
    <w:tmpl w:val="30C2D61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2"/>
  </w:num>
  <w:num w:numId="5">
    <w:abstractNumId w:val="4"/>
  </w:num>
  <w:num w:numId="6">
    <w:abstractNumId w:val="8"/>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E6D"/>
    <w:rsid w:val="00000A8F"/>
    <w:rsid w:val="00002AAB"/>
    <w:rsid w:val="0000336A"/>
    <w:rsid w:val="000050CD"/>
    <w:rsid w:val="00006D88"/>
    <w:rsid w:val="000127F8"/>
    <w:rsid w:val="000160C3"/>
    <w:rsid w:val="00020D0F"/>
    <w:rsid w:val="00023C9B"/>
    <w:rsid w:val="0003526F"/>
    <w:rsid w:val="00037190"/>
    <w:rsid w:val="00043679"/>
    <w:rsid w:val="000454DE"/>
    <w:rsid w:val="000620EF"/>
    <w:rsid w:val="00062385"/>
    <w:rsid w:val="000648DA"/>
    <w:rsid w:val="00064CB6"/>
    <w:rsid w:val="000723D5"/>
    <w:rsid w:val="0007275A"/>
    <w:rsid w:val="00072820"/>
    <w:rsid w:val="0007438F"/>
    <w:rsid w:val="00083C1F"/>
    <w:rsid w:val="00086216"/>
    <w:rsid w:val="0009270F"/>
    <w:rsid w:val="0009289B"/>
    <w:rsid w:val="00093442"/>
    <w:rsid w:val="00093800"/>
    <w:rsid w:val="0009476B"/>
    <w:rsid w:val="00095E85"/>
    <w:rsid w:val="000A1E0F"/>
    <w:rsid w:val="000A4E24"/>
    <w:rsid w:val="000A56B0"/>
    <w:rsid w:val="000B16FD"/>
    <w:rsid w:val="000B2512"/>
    <w:rsid w:val="000B4362"/>
    <w:rsid w:val="000B514A"/>
    <w:rsid w:val="000C055C"/>
    <w:rsid w:val="000C0F94"/>
    <w:rsid w:val="000C1893"/>
    <w:rsid w:val="000D1AEA"/>
    <w:rsid w:val="000D2D4B"/>
    <w:rsid w:val="000D356B"/>
    <w:rsid w:val="000D4787"/>
    <w:rsid w:val="000D53D7"/>
    <w:rsid w:val="000D59E2"/>
    <w:rsid w:val="000D7B6F"/>
    <w:rsid w:val="000E2A57"/>
    <w:rsid w:val="000E50CB"/>
    <w:rsid w:val="000F2C81"/>
    <w:rsid w:val="000F355B"/>
    <w:rsid w:val="000F3794"/>
    <w:rsid w:val="000F51CF"/>
    <w:rsid w:val="000F5491"/>
    <w:rsid w:val="000F7B88"/>
    <w:rsid w:val="000F7F3E"/>
    <w:rsid w:val="00106A09"/>
    <w:rsid w:val="0011113C"/>
    <w:rsid w:val="00112793"/>
    <w:rsid w:val="00114974"/>
    <w:rsid w:val="00114AA9"/>
    <w:rsid w:val="00126B31"/>
    <w:rsid w:val="00134AC7"/>
    <w:rsid w:val="001416A8"/>
    <w:rsid w:val="00144774"/>
    <w:rsid w:val="00145766"/>
    <w:rsid w:val="00147325"/>
    <w:rsid w:val="00147CA3"/>
    <w:rsid w:val="00150D0D"/>
    <w:rsid w:val="001536B4"/>
    <w:rsid w:val="00156661"/>
    <w:rsid w:val="001567F4"/>
    <w:rsid w:val="00162D8D"/>
    <w:rsid w:val="00172B5C"/>
    <w:rsid w:val="00174D47"/>
    <w:rsid w:val="001772BE"/>
    <w:rsid w:val="001775C6"/>
    <w:rsid w:val="00181C5D"/>
    <w:rsid w:val="0018278F"/>
    <w:rsid w:val="00182DC3"/>
    <w:rsid w:val="00184B0C"/>
    <w:rsid w:val="001879EB"/>
    <w:rsid w:val="001909FF"/>
    <w:rsid w:val="001918E4"/>
    <w:rsid w:val="0019329A"/>
    <w:rsid w:val="00193738"/>
    <w:rsid w:val="00196066"/>
    <w:rsid w:val="00197F8B"/>
    <w:rsid w:val="001A00A1"/>
    <w:rsid w:val="001A093B"/>
    <w:rsid w:val="001A609B"/>
    <w:rsid w:val="001B27E7"/>
    <w:rsid w:val="001B2C3B"/>
    <w:rsid w:val="001B35B7"/>
    <w:rsid w:val="001B3AFA"/>
    <w:rsid w:val="001C114A"/>
    <w:rsid w:val="001C1742"/>
    <w:rsid w:val="001C2353"/>
    <w:rsid w:val="001C32D4"/>
    <w:rsid w:val="001C5772"/>
    <w:rsid w:val="001C74FE"/>
    <w:rsid w:val="001D3BAB"/>
    <w:rsid w:val="001D5915"/>
    <w:rsid w:val="001D5A31"/>
    <w:rsid w:val="001E01DF"/>
    <w:rsid w:val="001E0729"/>
    <w:rsid w:val="001E4BC6"/>
    <w:rsid w:val="001E53AD"/>
    <w:rsid w:val="001E7E35"/>
    <w:rsid w:val="001F0E24"/>
    <w:rsid w:val="001F17EF"/>
    <w:rsid w:val="001F3416"/>
    <w:rsid w:val="001F4B4E"/>
    <w:rsid w:val="001F6902"/>
    <w:rsid w:val="00201E72"/>
    <w:rsid w:val="002023B4"/>
    <w:rsid w:val="00202967"/>
    <w:rsid w:val="00212380"/>
    <w:rsid w:val="002124C9"/>
    <w:rsid w:val="002125E4"/>
    <w:rsid w:val="002127F0"/>
    <w:rsid w:val="002150FF"/>
    <w:rsid w:val="0021780D"/>
    <w:rsid w:val="002207B5"/>
    <w:rsid w:val="00221712"/>
    <w:rsid w:val="00221DDC"/>
    <w:rsid w:val="00223CB2"/>
    <w:rsid w:val="002242EC"/>
    <w:rsid w:val="00226162"/>
    <w:rsid w:val="00226A58"/>
    <w:rsid w:val="00227A41"/>
    <w:rsid w:val="00230449"/>
    <w:rsid w:val="002321BD"/>
    <w:rsid w:val="00234040"/>
    <w:rsid w:val="00234373"/>
    <w:rsid w:val="002357E6"/>
    <w:rsid w:val="0023588B"/>
    <w:rsid w:val="00236F54"/>
    <w:rsid w:val="002437CD"/>
    <w:rsid w:val="00245942"/>
    <w:rsid w:val="002479C0"/>
    <w:rsid w:val="002554FE"/>
    <w:rsid w:val="00255717"/>
    <w:rsid w:val="00263AFF"/>
    <w:rsid w:val="00263C04"/>
    <w:rsid w:val="00265EB3"/>
    <w:rsid w:val="002663B7"/>
    <w:rsid w:val="00266A3C"/>
    <w:rsid w:val="00266C97"/>
    <w:rsid w:val="0027310F"/>
    <w:rsid w:val="00274B21"/>
    <w:rsid w:val="00276E56"/>
    <w:rsid w:val="00280345"/>
    <w:rsid w:val="0028217B"/>
    <w:rsid w:val="00285FE0"/>
    <w:rsid w:val="00286E62"/>
    <w:rsid w:val="00291427"/>
    <w:rsid w:val="00294547"/>
    <w:rsid w:val="0029713C"/>
    <w:rsid w:val="00297768"/>
    <w:rsid w:val="002A01D3"/>
    <w:rsid w:val="002A5605"/>
    <w:rsid w:val="002A7633"/>
    <w:rsid w:val="002B0587"/>
    <w:rsid w:val="002B1136"/>
    <w:rsid w:val="002B6BB9"/>
    <w:rsid w:val="002C0353"/>
    <w:rsid w:val="002C0BBB"/>
    <w:rsid w:val="002C204B"/>
    <w:rsid w:val="002C364B"/>
    <w:rsid w:val="002C484D"/>
    <w:rsid w:val="002C7B67"/>
    <w:rsid w:val="002D363B"/>
    <w:rsid w:val="002D384B"/>
    <w:rsid w:val="002D69B5"/>
    <w:rsid w:val="002D6A98"/>
    <w:rsid w:val="002D741B"/>
    <w:rsid w:val="002E076D"/>
    <w:rsid w:val="002E11BB"/>
    <w:rsid w:val="002E21FC"/>
    <w:rsid w:val="002E3863"/>
    <w:rsid w:val="002E4AEB"/>
    <w:rsid w:val="002E5C9A"/>
    <w:rsid w:val="002F1C92"/>
    <w:rsid w:val="002F3916"/>
    <w:rsid w:val="002F470A"/>
    <w:rsid w:val="002F6A8A"/>
    <w:rsid w:val="002F7C26"/>
    <w:rsid w:val="0030244A"/>
    <w:rsid w:val="003026C7"/>
    <w:rsid w:val="00304E4A"/>
    <w:rsid w:val="00306D12"/>
    <w:rsid w:val="003143F4"/>
    <w:rsid w:val="003179CE"/>
    <w:rsid w:val="0032360A"/>
    <w:rsid w:val="0032382F"/>
    <w:rsid w:val="00332C8E"/>
    <w:rsid w:val="0034059F"/>
    <w:rsid w:val="00341ED6"/>
    <w:rsid w:val="0034282D"/>
    <w:rsid w:val="003465B2"/>
    <w:rsid w:val="00356019"/>
    <w:rsid w:val="00363C17"/>
    <w:rsid w:val="003654E3"/>
    <w:rsid w:val="00367E84"/>
    <w:rsid w:val="003704AD"/>
    <w:rsid w:val="00371F04"/>
    <w:rsid w:val="0037257B"/>
    <w:rsid w:val="00373022"/>
    <w:rsid w:val="00373329"/>
    <w:rsid w:val="00381351"/>
    <w:rsid w:val="0038736C"/>
    <w:rsid w:val="00390861"/>
    <w:rsid w:val="00393615"/>
    <w:rsid w:val="003946D9"/>
    <w:rsid w:val="0039707D"/>
    <w:rsid w:val="003A24F5"/>
    <w:rsid w:val="003A3BCD"/>
    <w:rsid w:val="003A3C8A"/>
    <w:rsid w:val="003A7E29"/>
    <w:rsid w:val="003B07CD"/>
    <w:rsid w:val="003B1EC9"/>
    <w:rsid w:val="003B3275"/>
    <w:rsid w:val="003B358D"/>
    <w:rsid w:val="003B58E0"/>
    <w:rsid w:val="003B635C"/>
    <w:rsid w:val="003C5BA4"/>
    <w:rsid w:val="003D00D2"/>
    <w:rsid w:val="003D0CDA"/>
    <w:rsid w:val="003D1614"/>
    <w:rsid w:val="003D3B09"/>
    <w:rsid w:val="003D5636"/>
    <w:rsid w:val="003D7B9F"/>
    <w:rsid w:val="003E38CD"/>
    <w:rsid w:val="003F14F6"/>
    <w:rsid w:val="003F246D"/>
    <w:rsid w:val="003F3EA6"/>
    <w:rsid w:val="003F5D92"/>
    <w:rsid w:val="0040098C"/>
    <w:rsid w:val="00401BA0"/>
    <w:rsid w:val="00402C61"/>
    <w:rsid w:val="004062E2"/>
    <w:rsid w:val="004075EC"/>
    <w:rsid w:val="004102E3"/>
    <w:rsid w:val="00413D6A"/>
    <w:rsid w:val="00413E11"/>
    <w:rsid w:val="004165E2"/>
    <w:rsid w:val="00416707"/>
    <w:rsid w:val="00416FD8"/>
    <w:rsid w:val="00421C6A"/>
    <w:rsid w:val="00423D99"/>
    <w:rsid w:val="004274DC"/>
    <w:rsid w:val="00427F5B"/>
    <w:rsid w:val="0043152B"/>
    <w:rsid w:val="00434A68"/>
    <w:rsid w:val="004355F2"/>
    <w:rsid w:val="00435694"/>
    <w:rsid w:val="00435CF3"/>
    <w:rsid w:val="00443BB9"/>
    <w:rsid w:val="004458DA"/>
    <w:rsid w:val="00445935"/>
    <w:rsid w:val="00457C53"/>
    <w:rsid w:val="00460CAF"/>
    <w:rsid w:val="00462DEF"/>
    <w:rsid w:val="00470BA9"/>
    <w:rsid w:val="00475C49"/>
    <w:rsid w:val="00475E08"/>
    <w:rsid w:val="00477563"/>
    <w:rsid w:val="0049035F"/>
    <w:rsid w:val="00490CC2"/>
    <w:rsid w:val="0049347D"/>
    <w:rsid w:val="00495F53"/>
    <w:rsid w:val="00496156"/>
    <w:rsid w:val="004A1315"/>
    <w:rsid w:val="004B373F"/>
    <w:rsid w:val="004C1ED8"/>
    <w:rsid w:val="004C20E6"/>
    <w:rsid w:val="004C3409"/>
    <w:rsid w:val="004C6529"/>
    <w:rsid w:val="004C79C6"/>
    <w:rsid w:val="004D1166"/>
    <w:rsid w:val="004D46DE"/>
    <w:rsid w:val="004D4A22"/>
    <w:rsid w:val="004D627A"/>
    <w:rsid w:val="004E04CB"/>
    <w:rsid w:val="004E10B5"/>
    <w:rsid w:val="004E2062"/>
    <w:rsid w:val="004E44E4"/>
    <w:rsid w:val="004F175C"/>
    <w:rsid w:val="004F4254"/>
    <w:rsid w:val="004F5BB4"/>
    <w:rsid w:val="004F7282"/>
    <w:rsid w:val="0050066F"/>
    <w:rsid w:val="00500BDE"/>
    <w:rsid w:val="00501CFD"/>
    <w:rsid w:val="00504D83"/>
    <w:rsid w:val="00505516"/>
    <w:rsid w:val="005071C1"/>
    <w:rsid w:val="00507F57"/>
    <w:rsid w:val="00510640"/>
    <w:rsid w:val="00511105"/>
    <w:rsid w:val="00514D2E"/>
    <w:rsid w:val="0051646E"/>
    <w:rsid w:val="005168B5"/>
    <w:rsid w:val="0052005B"/>
    <w:rsid w:val="00520B41"/>
    <w:rsid w:val="00524C1E"/>
    <w:rsid w:val="00525056"/>
    <w:rsid w:val="00527E66"/>
    <w:rsid w:val="00527EB3"/>
    <w:rsid w:val="00530C6B"/>
    <w:rsid w:val="00535175"/>
    <w:rsid w:val="00540604"/>
    <w:rsid w:val="00542AF8"/>
    <w:rsid w:val="0054479B"/>
    <w:rsid w:val="005625E2"/>
    <w:rsid w:val="00563B28"/>
    <w:rsid w:val="00564DED"/>
    <w:rsid w:val="005663A7"/>
    <w:rsid w:val="005704DD"/>
    <w:rsid w:val="00575F59"/>
    <w:rsid w:val="00577B1D"/>
    <w:rsid w:val="005821B8"/>
    <w:rsid w:val="00583049"/>
    <w:rsid w:val="00583D7F"/>
    <w:rsid w:val="00584AA0"/>
    <w:rsid w:val="00587EED"/>
    <w:rsid w:val="00590763"/>
    <w:rsid w:val="00592053"/>
    <w:rsid w:val="00593329"/>
    <w:rsid w:val="00593AEC"/>
    <w:rsid w:val="0059655E"/>
    <w:rsid w:val="00597D42"/>
    <w:rsid w:val="005A0C56"/>
    <w:rsid w:val="005A3D76"/>
    <w:rsid w:val="005A4A6E"/>
    <w:rsid w:val="005A5A8D"/>
    <w:rsid w:val="005C2D11"/>
    <w:rsid w:val="005C5C63"/>
    <w:rsid w:val="005D02F0"/>
    <w:rsid w:val="005D25C8"/>
    <w:rsid w:val="005E0308"/>
    <w:rsid w:val="005E5D7A"/>
    <w:rsid w:val="005E775D"/>
    <w:rsid w:val="005E7B44"/>
    <w:rsid w:val="005E7C47"/>
    <w:rsid w:val="005F183C"/>
    <w:rsid w:val="005F4C0F"/>
    <w:rsid w:val="005F54A8"/>
    <w:rsid w:val="005F5585"/>
    <w:rsid w:val="005F76C6"/>
    <w:rsid w:val="0060504E"/>
    <w:rsid w:val="00606AF0"/>
    <w:rsid w:val="006110A9"/>
    <w:rsid w:val="00611B20"/>
    <w:rsid w:val="006259D7"/>
    <w:rsid w:val="006314C2"/>
    <w:rsid w:val="00635CE9"/>
    <w:rsid w:val="00640C0F"/>
    <w:rsid w:val="00644F37"/>
    <w:rsid w:val="0065045F"/>
    <w:rsid w:val="00652933"/>
    <w:rsid w:val="00654BEF"/>
    <w:rsid w:val="00654CF4"/>
    <w:rsid w:val="0066088E"/>
    <w:rsid w:val="00662A27"/>
    <w:rsid w:val="00663114"/>
    <w:rsid w:val="00664836"/>
    <w:rsid w:val="00665689"/>
    <w:rsid w:val="0066586E"/>
    <w:rsid w:val="00665C1F"/>
    <w:rsid w:val="006703F2"/>
    <w:rsid w:val="00670CD0"/>
    <w:rsid w:val="00671274"/>
    <w:rsid w:val="00671A74"/>
    <w:rsid w:val="00673EAA"/>
    <w:rsid w:val="00676598"/>
    <w:rsid w:val="00680277"/>
    <w:rsid w:val="006835E9"/>
    <w:rsid w:val="00683A27"/>
    <w:rsid w:val="00686793"/>
    <w:rsid w:val="00686D98"/>
    <w:rsid w:val="00690B71"/>
    <w:rsid w:val="00691CF9"/>
    <w:rsid w:val="00694F04"/>
    <w:rsid w:val="00695E43"/>
    <w:rsid w:val="00696603"/>
    <w:rsid w:val="00697B00"/>
    <w:rsid w:val="006A1329"/>
    <w:rsid w:val="006A1860"/>
    <w:rsid w:val="006A1D3B"/>
    <w:rsid w:val="006A3D86"/>
    <w:rsid w:val="006A4622"/>
    <w:rsid w:val="006A488C"/>
    <w:rsid w:val="006A692A"/>
    <w:rsid w:val="006B27DD"/>
    <w:rsid w:val="006B4D15"/>
    <w:rsid w:val="006C1748"/>
    <w:rsid w:val="006D0B5A"/>
    <w:rsid w:val="006D1357"/>
    <w:rsid w:val="006D376B"/>
    <w:rsid w:val="006D6881"/>
    <w:rsid w:val="006E2157"/>
    <w:rsid w:val="006E4D64"/>
    <w:rsid w:val="006E7889"/>
    <w:rsid w:val="006F2FD6"/>
    <w:rsid w:val="006F3691"/>
    <w:rsid w:val="006F3B0B"/>
    <w:rsid w:val="006F596E"/>
    <w:rsid w:val="006F65D3"/>
    <w:rsid w:val="007043EB"/>
    <w:rsid w:val="007045C3"/>
    <w:rsid w:val="007048D2"/>
    <w:rsid w:val="007072F2"/>
    <w:rsid w:val="007102CF"/>
    <w:rsid w:val="00712191"/>
    <w:rsid w:val="0071392D"/>
    <w:rsid w:val="00714B2E"/>
    <w:rsid w:val="00715835"/>
    <w:rsid w:val="007158CE"/>
    <w:rsid w:val="007160E7"/>
    <w:rsid w:val="007176E6"/>
    <w:rsid w:val="007205E5"/>
    <w:rsid w:val="00720931"/>
    <w:rsid w:val="0072563A"/>
    <w:rsid w:val="0072682F"/>
    <w:rsid w:val="007301F1"/>
    <w:rsid w:val="00730DBD"/>
    <w:rsid w:val="00735101"/>
    <w:rsid w:val="00735D37"/>
    <w:rsid w:val="007426E2"/>
    <w:rsid w:val="007437C5"/>
    <w:rsid w:val="00750A90"/>
    <w:rsid w:val="0075213A"/>
    <w:rsid w:val="00753842"/>
    <w:rsid w:val="00755BA7"/>
    <w:rsid w:val="007568C5"/>
    <w:rsid w:val="00765D58"/>
    <w:rsid w:val="007703E6"/>
    <w:rsid w:val="007706D7"/>
    <w:rsid w:val="00772424"/>
    <w:rsid w:val="00772F22"/>
    <w:rsid w:val="007739F2"/>
    <w:rsid w:val="00775422"/>
    <w:rsid w:val="007849A6"/>
    <w:rsid w:val="00786340"/>
    <w:rsid w:val="00790570"/>
    <w:rsid w:val="00794502"/>
    <w:rsid w:val="0079641B"/>
    <w:rsid w:val="0079698B"/>
    <w:rsid w:val="007A1E03"/>
    <w:rsid w:val="007A5C63"/>
    <w:rsid w:val="007A695E"/>
    <w:rsid w:val="007B12FC"/>
    <w:rsid w:val="007B2852"/>
    <w:rsid w:val="007B2C0E"/>
    <w:rsid w:val="007B3E19"/>
    <w:rsid w:val="007C3D3F"/>
    <w:rsid w:val="007C582C"/>
    <w:rsid w:val="007D274E"/>
    <w:rsid w:val="007D552C"/>
    <w:rsid w:val="007D619C"/>
    <w:rsid w:val="007D651C"/>
    <w:rsid w:val="007D7E25"/>
    <w:rsid w:val="007E1CC4"/>
    <w:rsid w:val="007E289F"/>
    <w:rsid w:val="007F0983"/>
    <w:rsid w:val="007F5857"/>
    <w:rsid w:val="007F72B2"/>
    <w:rsid w:val="00800024"/>
    <w:rsid w:val="008013BE"/>
    <w:rsid w:val="008066EF"/>
    <w:rsid w:val="00810A70"/>
    <w:rsid w:val="00812AA2"/>
    <w:rsid w:val="00813F13"/>
    <w:rsid w:val="00814949"/>
    <w:rsid w:val="00817399"/>
    <w:rsid w:val="00822D03"/>
    <w:rsid w:val="00826ACE"/>
    <w:rsid w:val="00830782"/>
    <w:rsid w:val="00833393"/>
    <w:rsid w:val="00834170"/>
    <w:rsid w:val="00845F12"/>
    <w:rsid w:val="0085111D"/>
    <w:rsid w:val="00851BFB"/>
    <w:rsid w:val="00860E9A"/>
    <w:rsid w:val="00862DE5"/>
    <w:rsid w:val="00862FDA"/>
    <w:rsid w:val="00864645"/>
    <w:rsid w:val="00865415"/>
    <w:rsid w:val="00865773"/>
    <w:rsid w:val="008670B2"/>
    <w:rsid w:val="00874ACD"/>
    <w:rsid w:val="00875876"/>
    <w:rsid w:val="008770AE"/>
    <w:rsid w:val="0087742E"/>
    <w:rsid w:val="00877E6B"/>
    <w:rsid w:val="00883196"/>
    <w:rsid w:val="00884809"/>
    <w:rsid w:val="00890242"/>
    <w:rsid w:val="0089066A"/>
    <w:rsid w:val="008917D9"/>
    <w:rsid w:val="00893626"/>
    <w:rsid w:val="0089577F"/>
    <w:rsid w:val="008A21C5"/>
    <w:rsid w:val="008A276F"/>
    <w:rsid w:val="008A3B16"/>
    <w:rsid w:val="008B1FD0"/>
    <w:rsid w:val="008B3F21"/>
    <w:rsid w:val="008B466F"/>
    <w:rsid w:val="008C10E3"/>
    <w:rsid w:val="008C4611"/>
    <w:rsid w:val="008C53CB"/>
    <w:rsid w:val="008C5FBA"/>
    <w:rsid w:val="008E2DF2"/>
    <w:rsid w:val="008E5B9A"/>
    <w:rsid w:val="008E690A"/>
    <w:rsid w:val="008F13F2"/>
    <w:rsid w:val="008F18D7"/>
    <w:rsid w:val="008F219A"/>
    <w:rsid w:val="009021C1"/>
    <w:rsid w:val="00902D8D"/>
    <w:rsid w:val="009031C1"/>
    <w:rsid w:val="00903379"/>
    <w:rsid w:val="00911BFD"/>
    <w:rsid w:val="00911D93"/>
    <w:rsid w:val="00912E25"/>
    <w:rsid w:val="00913277"/>
    <w:rsid w:val="009134A4"/>
    <w:rsid w:val="009212EC"/>
    <w:rsid w:val="009213E6"/>
    <w:rsid w:val="00921B5E"/>
    <w:rsid w:val="0093140B"/>
    <w:rsid w:val="00943F30"/>
    <w:rsid w:val="00950DFA"/>
    <w:rsid w:val="00953BD1"/>
    <w:rsid w:val="00953FA7"/>
    <w:rsid w:val="009543A6"/>
    <w:rsid w:val="00957A69"/>
    <w:rsid w:val="00960370"/>
    <w:rsid w:val="00960E8B"/>
    <w:rsid w:val="009615EE"/>
    <w:rsid w:val="009617B5"/>
    <w:rsid w:val="00963ED6"/>
    <w:rsid w:val="0098593D"/>
    <w:rsid w:val="00994634"/>
    <w:rsid w:val="00995C44"/>
    <w:rsid w:val="00996411"/>
    <w:rsid w:val="00996D52"/>
    <w:rsid w:val="00997BED"/>
    <w:rsid w:val="009A12C1"/>
    <w:rsid w:val="009A1734"/>
    <w:rsid w:val="009A22A8"/>
    <w:rsid w:val="009A5950"/>
    <w:rsid w:val="009A6CFE"/>
    <w:rsid w:val="009A6D93"/>
    <w:rsid w:val="009A784B"/>
    <w:rsid w:val="009B4855"/>
    <w:rsid w:val="009B5CCC"/>
    <w:rsid w:val="009B6875"/>
    <w:rsid w:val="009C10C2"/>
    <w:rsid w:val="009C1377"/>
    <w:rsid w:val="009C272E"/>
    <w:rsid w:val="009C5593"/>
    <w:rsid w:val="009C6836"/>
    <w:rsid w:val="009E04D2"/>
    <w:rsid w:val="009E0956"/>
    <w:rsid w:val="009E2468"/>
    <w:rsid w:val="009E35BF"/>
    <w:rsid w:val="009E6E11"/>
    <w:rsid w:val="009F08BF"/>
    <w:rsid w:val="009F1586"/>
    <w:rsid w:val="009F1CEA"/>
    <w:rsid w:val="009F3986"/>
    <w:rsid w:val="009F44CA"/>
    <w:rsid w:val="009F4DEF"/>
    <w:rsid w:val="009F7998"/>
    <w:rsid w:val="00A0121B"/>
    <w:rsid w:val="00A01D08"/>
    <w:rsid w:val="00A02C12"/>
    <w:rsid w:val="00A07436"/>
    <w:rsid w:val="00A1125C"/>
    <w:rsid w:val="00A125B0"/>
    <w:rsid w:val="00A1271A"/>
    <w:rsid w:val="00A12D68"/>
    <w:rsid w:val="00A15A44"/>
    <w:rsid w:val="00A1666B"/>
    <w:rsid w:val="00A16D6B"/>
    <w:rsid w:val="00A26A68"/>
    <w:rsid w:val="00A27537"/>
    <w:rsid w:val="00A27D60"/>
    <w:rsid w:val="00A32977"/>
    <w:rsid w:val="00A35F59"/>
    <w:rsid w:val="00A36918"/>
    <w:rsid w:val="00A37592"/>
    <w:rsid w:val="00A404E8"/>
    <w:rsid w:val="00A40E65"/>
    <w:rsid w:val="00A4230E"/>
    <w:rsid w:val="00A42A42"/>
    <w:rsid w:val="00A4482A"/>
    <w:rsid w:val="00A47B49"/>
    <w:rsid w:val="00A50697"/>
    <w:rsid w:val="00A52680"/>
    <w:rsid w:val="00A54886"/>
    <w:rsid w:val="00A57807"/>
    <w:rsid w:val="00A6161F"/>
    <w:rsid w:val="00A61BD2"/>
    <w:rsid w:val="00A63627"/>
    <w:rsid w:val="00A655C9"/>
    <w:rsid w:val="00A67F5F"/>
    <w:rsid w:val="00A70020"/>
    <w:rsid w:val="00A74A0A"/>
    <w:rsid w:val="00A74DCD"/>
    <w:rsid w:val="00A75CF6"/>
    <w:rsid w:val="00A81787"/>
    <w:rsid w:val="00A820F2"/>
    <w:rsid w:val="00A83A42"/>
    <w:rsid w:val="00A84C67"/>
    <w:rsid w:val="00A86318"/>
    <w:rsid w:val="00A87C39"/>
    <w:rsid w:val="00A9086D"/>
    <w:rsid w:val="00A9731A"/>
    <w:rsid w:val="00AA0472"/>
    <w:rsid w:val="00AA1236"/>
    <w:rsid w:val="00AA5B72"/>
    <w:rsid w:val="00AA7EFD"/>
    <w:rsid w:val="00AB24D6"/>
    <w:rsid w:val="00AB2FE3"/>
    <w:rsid w:val="00AB46AE"/>
    <w:rsid w:val="00AB5001"/>
    <w:rsid w:val="00AC00E7"/>
    <w:rsid w:val="00AC0AEB"/>
    <w:rsid w:val="00AD0E86"/>
    <w:rsid w:val="00AD2E92"/>
    <w:rsid w:val="00AD3DA0"/>
    <w:rsid w:val="00AD5AFB"/>
    <w:rsid w:val="00AE0E77"/>
    <w:rsid w:val="00AF0968"/>
    <w:rsid w:val="00AF2D47"/>
    <w:rsid w:val="00AF30C8"/>
    <w:rsid w:val="00AF3DEC"/>
    <w:rsid w:val="00AF6ACA"/>
    <w:rsid w:val="00B0289E"/>
    <w:rsid w:val="00B03998"/>
    <w:rsid w:val="00B0436B"/>
    <w:rsid w:val="00B05BB6"/>
    <w:rsid w:val="00B05F2A"/>
    <w:rsid w:val="00B06488"/>
    <w:rsid w:val="00B07949"/>
    <w:rsid w:val="00B11715"/>
    <w:rsid w:val="00B151C7"/>
    <w:rsid w:val="00B21AAF"/>
    <w:rsid w:val="00B23A91"/>
    <w:rsid w:val="00B259DE"/>
    <w:rsid w:val="00B305BA"/>
    <w:rsid w:val="00B31AEA"/>
    <w:rsid w:val="00B35C82"/>
    <w:rsid w:val="00B3667C"/>
    <w:rsid w:val="00B37A90"/>
    <w:rsid w:val="00B40528"/>
    <w:rsid w:val="00B412DF"/>
    <w:rsid w:val="00B43158"/>
    <w:rsid w:val="00B43AF7"/>
    <w:rsid w:val="00B563F2"/>
    <w:rsid w:val="00B57DA4"/>
    <w:rsid w:val="00B62B23"/>
    <w:rsid w:val="00B62FF0"/>
    <w:rsid w:val="00B719E9"/>
    <w:rsid w:val="00B743A4"/>
    <w:rsid w:val="00B75A5A"/>
    <w:rsid w:val="00B75BA0"/>
    <w:rsid w:val="00B766B7"/>
    <w:rsid w:val="00B77812"/>
    <w:rsid w:val="00B8367D"/>
    <w:rsid w:val="00B85E10"/>
    <w:rsid w:val="00B90491"/>
    <w:rsid w:val="00B91541"/>
    <w:rsid w:val="00B9494A"/>
    <w:rsid w:val="00B96F7D"/>
    <w:rsid w:val="00B97625"/>
    <w:rsid w:val="00BA29FE"/>
    <w:rsid w:val="00BA2B85"/>
    <w:rsid w:val="00BA5741"/>
    <w:rsid w:val="00BA5B79"/>
    <w:rsid w:val="00BA7BEC"/>
    <w:rsid w:val="00BB0070"/>
    <w:rsid w:val="00BB7E0C"/>
    <w:rsid w:val="00BC1E4B"/>
    <w:rsid w:val="00BC1E50"/>
    <w:rsid w:val="00BC25DC"/>
    <w:rsid w:val="00BC509B"/>
    <w:rsid w:val="00BC5437"/>
    <w:rsid w:val="00BD0F8B"/>
    <w:rsid w:val="00BD1914"/>
    <w:rsid w:val="00BD3002"/>
    <w:rsid w:val="00BD4C55"/>
    <w:rsid w:val="00BE289C"/>
    <w:rsid w:val="00BE3F22"/>
    <w:rsid w:val="00BE573E"/>
    <w:rsid w:val="00BF02F3"/>
    <w:rsid w:val="00BF1D47"/>
    <w:rsid w:val="00BF302B"/>
    <w:rsid w:val="00BF53FE"/>
    <w:rsid w:val="00C032E9"/>
    <w:rsid w:val="00C07103"/>
    <w:rsid w:val="00C11D08"/>
    <w:rsid w:val="00C136C8"/>
    <w:rsid w:val="00C17072"/>
    <w:rsid w:val="00C221D4"/>
    <w:rsid w:val="00C23D25"/>
    <w:rsid w:val="00C2531F"/>
    <w:rsid w:val="00C25AA4"/>
    <w:rsid w:val="00C27613"/>
    <w:rsid w:val="00C3181A"/>
    <w:rsid w:val="00C31A7A"/>
    <w:rsid w:val="00C330F9"/>
    <w:rsid w:val="00C37158"/>
    <w:rsid w:val="00C409A7"/>
    <w:rsid w:val="00C40F01"/>
    <w:rsid w:val="00C47374"/>
    <w:rsid w:val="00C52ADB"/>
    <w:rsid w:val="00C53E06"/>
    <w:rsid w:val="00C6057A"/>
    <w:rsid w:val="00C6605F"/>
    <w:rsid w:val="00C71B0D"/>
    <w:rsid w:val="00C7265C"/>
    <w:rsid w:val="00C760CD"/>
    <w:rsid w:val="00C76444"/>
    <w:rsid w:val="00C76DF1"/>
    <w:rsid w:val="00C77221"/>
    <w:rsid w:val="00C801DB"/>
    <w:rsid w:val="00C80223"/>
    <w:rsid w:val="00C80AE1"/>
    <w:rsid w:val="00C813DA"/>
    <w:rsid w:val="00C829CD"/>
    <w:rsid w:val="00C83E4E"/>
    <w:rsid w:val="00C90E10"/>
    <w:rsid w:val="00C9107C"/>
    <w:rsid w:val="00C97601"/>
    <w:rsid w:val="00CA2C63"/>
    <w:rsid w:val="00CB0A71"/>
    <w:rsid w:val="00CB4147"/>
    <w:rsid w:val="00CB68C0"/>
    <w:rsid w:val="00CB70A3"/>
    <w:rsid w:val="00CC0F7F"/>
    <w:rsid w:val="00CC4573"/>
    <w:rsid w:val="00CC6D01"/>
    <w:rsid w:val="00CC7DC3"/>
    <w:rsid w:val="00CD6FDC"/>
    <w:rsid w:val="00CE1280"/>
    <w:rsid w:val="00CE18C9"/>
    <w:rsid w:val="00CE1ABF"/>
    <w:rsid w:val="00CE3BE9"/>
    <w:rsid w:val="00CE5279"/>
    <w:rsid w:val="00CF3092"/>
    <w:rsid w:val="00CF4B61"/>
    <w:rsid w:val="00CF7AC0"/>
    <w:rsid w:val="00CF7E17"/>
    <w:rsid w:val="00D01992"/>
    <w:rsid w:val="00D02428"/>
    <w:rsid w:val="00D02435"/>
    <w:rsid w:val="00D02DF7"/>
    <w:rsid w:val="00D032AB"/>
    <w:rsid w:val="00D0571D"/>
    <w:rsid w:val="00D1161B"/>
    <w:rsid w:val="00D122A8"/>
    <w:rsid w:val="00D13962"/>
    <w:rsid w:val="00D1484E"/>
    <w:rsid w:val="00D2030B"/>
    <w:rsid w:val="00D21A5F"/>
    <w:rsid w:val="00D23E6B"/>
    <w:rsid w:val="00D24561"/>
    <w:rsid w:val="00D31D7C"/>
    <w:rsid w:val="00D34021"/>
    <w:rsid w:val="00D45892"/>
    <w:rsid w:val="00D459BF"/>
    <w:rsid w:val="00D5040A"/>
    <w:rsid w:val="00D516CD"/>
    <w:rsid w:val="00D52180"/>
    <w:rsid w:val="00D52970"/>
    <w:rsid w:val="00D617E0"/>
    <w:rsid w:val="00D64E41"/>
    <w:rsid w:val="00D65E98"/>
    <w:rsid w:val="00D730DA"/>
    <w:rsid w:val="00D73B9C"/>
    <w:rsid w:val="00D73CFD"/>
    <w:rsid w:val="00D763E4"/>
    <w:rsid w:val="00D765A3"/>
    <w:rsid w:val="00D769B7"/>
    <w:rsid w:val="00D773DF"/>
    <w:rsid w:val="00D80A37"/>
    <w:rsid w:val="00D82E63"/>
    <w:rsid w:val="00D844A5"/>
    <w:rsid w:val="00D862D8"/>
    <w:rsid w:val="00D96285"/>
    <w:rsid w:val="00DA59CD"/>
    <w:rsid w:val="00DB0945"/>
    <w:rsid w:val="00DB127F"/>
    <w:rsid w:val="00DB19E1"/>
    <w:rsid w:val="00DB6077"/>
    <w:rsid w:val="00DC07FC"/>
    <w:rsid w:val="00DC1B95"/>
    <w:rsid w:val="00DC49B1"/>
    <w:rsid w:val="00DC6A8F"/>
    <w:rsid w:val="00DD28EF"/>
    <w:rsid w:val="00DD39AB"/>
    <w:rsid w:val="00DE033D"/>
    <w:rsid w:val="00DE05A6"/>
    <w:rsid w:val="00DE258A"/>
    <w:rsid w:val="00DE36CA"/>
    <w:rsid w:val="00DE3C26"/>
    <w:rsid w:val="00DE4288"/>
    <w:rsid w:val="00DE4FFA"/>
    <w:rsid w:val="00DE76EF"/>
    <w:rsid w:val="00DF5D51"/>
    <w:rsid w:val="00DF5EAE"/>
    <w:rsid w:val="00DF60D5"/>
    <w:rsid w:val="00DF6E89"/>
    <w:rsid w:val="00E00637"/>
    <w:rsid w:val="00E01E6D"/>
    <w:rsid w:val="00E02346"/>
    <w:rsid w:val="00E02578"/>
    <w:rsid w:val="00E14EB9"/>
    <w:rsid w:val="00E14F90"/>
    <w:rsid w:val="00E15E61"/>
    <w:rsid w:val="00E2365A"/>
    <w:rsid w:val="00E25131"/>
    <w:rsid w:val="00E329B7"/>
    <w:rsid w:val="00E331F7"/>
    <w:rsid w:val="00E410DF"/>
    <w:rsid w:val="00E42F02"/>
    <w:rsid w:val="00E51B3F"/>
    <w:rsid w:val="00E52319"/>
    <w:rsid w:val="00E5270A"/>
    <w:rsid w:val="00E54582"/>
    <w:rsid w:val="00E5492A"/>
    <w:rsid w:val="00E550B1"/>
    <w:rsid w:val="00E55336"/>
    <w:rsid w:val="00E5762A"/>
    <w:rsid w:val="00E65137"/>
    <w:rsid w:val="00E657C5"/>
    <w:rsid w:val="00E66924"/>
    <w:rsid w:val="00E74F68"/>
    <w:rsid w:val="00E758E7"/>
    <w:rsid w:val="00E769E2"/>
    <w:rsid w:val="00E84178"/>
    <w:rsid w:val="00E86F60"/>
    <w:rsid w:val="00E87618"/>
    <w:rsid w:val="00E90417"/>
    <w:rsid w:val="00E92444"/>
    <w:rsid w:val="00E94B4A"/>
    <w:rsid w:val="00EA238D"/>
    <w:rsid w:val="00EA45C4"/>
    <w:rsid w:val="00EA65D9"/>
    <w:rsid w:val="00EB1250"/>
    <w:rsid w:val="00EB2DD1"/>
    <w:rsid w:val="00EB3639"/>
    <w:rsid w:val="00EB391F"/>
    <w:rsid w:val="00EB456E"/>
    <w:rsid w:val="00EB6F86"/>
    <w:rsid w:val="00EC100E"/>
    <w:rsid w:val="00EC6744"/>
    <w:rsid w:val="00ED018F"/>
    <w:rsid w:val="00ED0836"/>
    <w:rsid w:val="00ED1E98"/>
    <w:rsid w:val="00ED279B"/>
    <w:rsid w:val="00ED3A0B"/>
    <w:rsid w:val="00ED48BE"/>
    <w:rsid w:val="00ED7B4D"/>
    <w:rsid w:val="00EE0CBD"/>
    <w:rsid w:val="00EE1D99"/>
    <w:rsid w:val="00EE200D"/>
    <w:rsid w:val="00EE2169"/>
    <w:rsid w:val="00EE38AE"/>
    <w:rsid w:val="00EE5348"/>
    <w:rsid w:val="00EF020A"/>
    <w:rsid w:val="00EF0FED"/>
    <w:rsid w:val="00EF1FA4"/>
    <w:rsid w:val="00EF6567"/>
    <w:rsid w:val="00EF6CFD"/>
    <w:rsid w:val="00F017E0"/>
    <w:rsid w:val="00F0242B"/>
    <w:rsid w:val="00F05F63"/>
    <w:rsid w:val="00F064B4"/>
    <w:rsid w:val="00F066FB"/>
    <w:rsid w:val="00F07601"/>
    <w:rsid w:val="00F07739"/>
    <w:rsid w:val="00F1141B"/>
    <w:rsid w:val="00F152CC"/>
    <w:rsid w:val="00F160E9"/>
    <w:rsid w:val="00F20CED"/>
    <w:rsid w:val="00F2140D"/>
    <w:rsid w:val="00F21C7B"/>
    <w:rsid w:val="00F21E77"/>
    <w:rsid w:val="00F22D21"/>
    <w:rsid w:val="00F243F7"/>
    <w:rsid w:val="00F300FD"/>
    <w:rsid w:val="00F34AC1"/>
    <w:rsid w:val="00F36DEF"/>
    <w:rsid w:val="00F4264F"/>
    <w:rsid w:val="00F44083"/>
    <w:rsid w:val="00F443E7"/>
    <w:rsid w:val="00F4535E"/>
    <w:rsid w:val="00F5085C"/>
    <w:rsid w:val="00F51CDD"/>
    <w:rsid w:val="00F52EC1"/>
    <w:rsid w:val="00F607D1"/>
    <w:rsid w:val="00F612A9"/>
    <w:rsid w:val="00F62DC5"/>
    <w:rsid w:val="00F63ABD"/>
    <w:rsid w:val="00F67832"/>
    <w:rsid w:val="00F70AFA"/>
    <w:rsid w:val="00F711C3"/>
    <w:rsid w:val="00F73F1E"/>
    <w:rsid w:val="00F75DF6"/>
    <w:rsid w:val="00F75E47"/>
    <w:rsid w:val="00F77045"/>
    <w:rsid w:val="00F77FE8"/>
    <w:rsid w:val="00F8152E"/>
    <w:rsid w:val="00F81BFB"/>
    <w:rsid w:val="00F92226"/>
    <w:rsid w:val="00F93FFA"/>
    <w:rsid w:val="00F96EED"/>
    <w:rsid w:val="00FA14A0"/>
    <w:rsid w:val="00FA3E1E"/>
    <w:rsid w:val="00FB1B2C"/>
    <w:rsid w:val="00FB54E8"/>
    <w:rsid w:val="00FB5739"/>
    <w:rsid w:val="00FB6E3E"/>
    <w:rsid w:val="00FB7734"/>
    <w:rsid w:val="00FC56DF"/>
    <w:rsid w:val="00FC754B"/>
    <w:rsid w:val="00FC7B27"/>
    <w:rsid w:val="00FD1B10"/>
    <w:rsid w:val="00FD3A37"/>
    <w:rsid w:val="00FD63C5"/>
    <w:rsid w:val="00FD7BE2"/>
    <w:rsid w:val="00FD7FD0"/>
    <w:rsid w:val="00FE156E"/>
    <w:rsid w:val="00FE3F0E"/>
    <w:rsid w:val="00FE4D48"/>
    <w:rsid w:val="00FF2C2A"/>
    <w:rsid w:val="00FF5492"/>
    <w:rsid w:val="00FF5A86"/>
    <w:rsid w:val="00FF5D58"/>
    <w:rsid w:val="00FF6230"/>
    <w:rsid w:val="00FF6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1E6D"/>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01E6D"/>
    <w:rPr>
      <w:rFonts w:ascii="Calibri" w:eastAsia="Calibri" w:hAnsi="Calibri" w:cs="Times New Roman"/>
    </w:rPr>
  </w:style>
  <w:style w:type="character" w:styleId="LineNumber">
    <w:name w:val="line number"/>
    <w:basedOn w:val="DefaultParagraphFont"/>
    <w:uiPriority w:val="99"/>
    <w:semiHidden/>
    <w:unhideWhenUsed/>
    <w:rsid w:val="00E01E6D"/>
  </w:style>
  <w:style w:type="paragraph" w:styleId="ListParagraph">
    <w:name w:val="List Paragraph"/>
    <w:basedOn w:val="Normal"/>
    <w:uiPriority w:val="34"/>
    <w:qFormat/>
    <w:rsid w:val="001C32D4"/>
    <w:pPr>
      <w:ind w:left="720"/>
      <w:contextualSpacing/>
    </w:pPr>
  </w:style>
  <w:style w:type="paragraph" w:styleId="BalloonText">
    <w:name w:val="Balloon Text"/>
    <w:basedOn w:val="Normal"/>
    <w:link w:val="BalloonTextChar"/>
    <w:uiPriority w:val="99"/>
    <w:semiHidden/>
    <w:unhideWhenUsed/>
    <w:rsid w:val="00150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0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1E6D"/>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01E6D"/>
    <w:rPr>
      <w:rFonts w:ascii="Calibri" w:eastAsia="Calibri" w:hAnsi="Calibri" w:cs="Times New Roman"/>
    </w:rPr>
  </w:style>
  <w:style w:type="character" w:styleId="LineNumber">
    <w:name w:val="line number"/>
    <w:basedOn w:val="DefaultParagraphFont"/>
    <w:uiPriority w:val="99"/>
    <w:semiHidden/>
    <w:unhideWhenUsed/>
    <w:rsid w:val="00E01E6D"/>
  </w:style>
  <w:style w:type="paragraph" w:styleId="ListParagraph">
    <w:name w:val="List Paragraph"/>
    <w:basedOn w:val="Normal"/>
    <w:uiPriority w:val="34"/>
    <w:qFormat/>
    <w:rsid w:val="001C32D4"/>
    <w:pPr>
      <w:ind w:left="720"/>
      <w:contextualSpacing/>
    </w:pPr>
  </w:style>
  <w:style w:type="paragraph" w:styleId="BalloonText">
    <w:name w:val="Balloon Text"/>
    <w:basedOn w:val="Normal"/>
    <w:link w:val="BalloonTextChar"/>
    <w:uiPriority w:val="99"/>
    <w:semiHidden/>
    <w:unhideWhenUsed/>
    <w:rsid w:val="00150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3460</Words>
  <Characters>19725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student</cp:lastModifiedBy>
  <cp:revision>2</cp:revision>
  <cp:lastPrinted>2019-08-19T13:05:00Z</cp:lastPrinted>
  <dcterms:created xsi:type="dcterms:W3CDTF">2019-10-01T06:26:00Z</dcterms:created>
  <dcterms:modified xsi:type="dcterms:W3CDTF">2019-10-01T06:26:00Z</dcterms:modified>
</cp:coreProperties>
</file>