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C0" w:rsidRPr="00F357E1" w:rsidRDefault="009959C0" w:rsidP="009959C0">
      <w:pPr>
        <w:spacing w:after="0"/>
        <w:jc w:val="center"/>
        <w:rPr>
          <w:rFonts w:ascii="Times New Roman" w:hAnsi="Times New Roman" w:cs="Times New Roman"/>
          <w:b/>
          <w:sz w:val="24"/>
          <w:szCs w:val="24"/>
        </w:rPr>
      </w:pPr>
      <w:r w:rsidRPr="00F357E1">
        <w:rPr>
          <w:rFonts w:ascii="Times New Roman" w:hAnsi="Times New Roman" w:cs="Times New Roman"/>
          <w:b/>
          <w:sz w:val="24"/>
          <w:szCs w:val="24"/>
        </w:rPr>
        <w:t>THE REPUBLIC OF UGANDA</w:t>
      </w:r>
    </w:p>
    <w:p w:rsidR="009959C0" w:rsidRPr="00F357E1" w:rsidRDefault="009959C0" w:rsidP="009959C0">
      <w:pPr>
        <w:spacing w:after="0"/>
        <w:jc w:val="center"/>
        <w:rPr>
          <w:rFonts w:ascii="Times New Roman" w:hAnsi="Times New Roman" w:cs="Times New Roman"/>
          <w:b/>
          <w:sz w:val="24"/>
          <w:szCs w:val="24"/>
        </w:rPr>
      </w:pPr>
      <w:r w:rsidRPr="00F357E1">
        <w:rPr>
          <w:rFonts w:ascii="Times New Roman" w:hAnsi="Times New Roman" w:cs="Times New Roman"/>
          <w:b/>
          <w:sz w:val="24"/>
          <w:szCs w:val="24"/>
        </w:rPr>
        <w:t>IN THE HIGHC OURT OF UGANDA</w:t>
      </w:r>
    </w:p>
    <w:p w:rsidR="009959C0" w:rsidRPr="00F357E1" w:rsidRDefault="009959C0" w:rsidP="009959C0">
      <w:pPr>
        <w:spacing w:after="0"/>
        <w:jc w:val="center"/>
        <w:rPr>
          <w:rFonts w:ascii="Times New Roman" w:hAnsi="Times New Roman" w:cs="Times New Roman"/>
          <w:b/>
          <w:sz w:val="24"/>
          <w:szCs w:val="24"/>
        </w:rPr>
      </w:pPr>
      <w:r w:rsidRPr="00F357E1">
        <w:rPr>
          <w:rFonts w:ascii="Times New Roman" w:hAnsi="Times New Roman" w:cs="Times New Roman"/>
          <w:b/>
          <w:sz w:val="24"/>
          <w:szCs w:val="24"/>
        </w:rPr>
        <w:t>AT MPIGI</w:t>
      </w:r>
    </w:p>
    <w:p w:rsidR="009959C0" w:rsidRPr="00F357E1" w:rsidRDefault="009959C0" w:rsidP="009959C0">
      <w:pPr>
        <w:spacing w:after="0"/>
        <w:jc w:val="center"/>
        <w:rPr>
          <w:rFonts w:ascii="Times New Roman" w:hAnsi="Times New Roman" w:cs="Times New Roman"/>
          <w:b/>
          <w:sz w:val="24"/>
          <w:szCs w:val="24"/>
        </w:rPr>
      </w:pPr>
      <w:proofErr w:type="gramStart"/>
      <w:r w:rsidRPr="00F357E1">
        <w:rPr>
          <w:rFonts w:ascii="Times New Roman" w:hAnsi="Times New Roman" w:cs="Times New Roman"/>
          <w:b/>
          <w:sz w:val="24"/>
          <w:szCs w:val="24"/>
        </w:rPr>
        <w:t>MISCELLANEOUS APPLICATION NO.</w:t>
      </w:r>
      <w:proofErr w:type="gramEnd"/>
      <w:r w:rsidRPr="00F357E1">
        <w:rPr>
          <w:rFonts w:ascii="Times New Roman" w:hAnsi="Times New Roman" w:cs="Times New Roman"/>
          <w:b/>
          <w:sz w:val="24"/>
          <w:szCs w:val="24"/>
        </w:rPr>
        <w:t xml:space="preserve">   258 OF 2017</w:t>
      </w:r>
    </w:p>
    <w:p w:rsidR="009959C0" w:rsidRPr="00F357E1" w:rsidRDefault="009959C0" w:rsidP="009959C0">
      <w:pPr>
        <w:pStyle w:val="ListParagraph"/>
        <w:numPr>
          <w:ilvl w:val="0"/>
          <w:numId w:val="1"/>
        </w:numPr>
        <w:spacing w:after="0"/>
        <w:rPr>
          <w:rFonts w:ascii="Times New Roman" w:hAnsi="Times New Roman" w:cs="Times New Roman"/>
          <w:b/>
          <w:sz w:val="24"/>
          <w:szCs w:val="24"/>
        </w:rPr>
      </w:pPr>
      <w:r w:rsidRPr="00F357E1">
        <w:rPr>
          <w:rFonts w:ascii="Times New Roman" w:hAnsi="Times New Roman" w:cs="Times New Roman"/>
          <w:b/>
          <w:sz w:val="24"/>
          <w:szCs w:val="24"/>
        </w:rPr>
        <w:t xml:space="preserve">KIRIRI COTTON CO. LTD </w:t>
      </w:r>
    </w:p>
    <w:p w:rsidR="009959C0" w:rsidRPr="00F357E1" w:rsidRDefault="009959C0" w:rsidP="009959C0">
      <w:pPr>
        <w:pStyle w:val="ListParagraph"/>
        <w:numPr>
          <w:ilvl w:val="0"/>
          <w:numId w:val="1"/>
        </w:numPr>
        <w:spacing w:after="0"/>
        <w:rPr>
          <w:rFonts w:ascii="Times New Roman" w:hAnsi="Times New Roman" w:cs="Times New Roman"/>
          <w:b/>
          <w:sz w:val="24"/>
          <w:szCs w:val="24"/>
        </w:rPr>
      </w:pPr>
      <w:r w:rsidRPr="00F357E1">
        <w:rPr>
          <w:rFonts w:ascii="Times New Roman" w:hAnsi="Times New Roman" w:cs="Times New Roman"/>
          <w:b/>
          <w:sz w:val="24"/>
          <w:szCs w:val="24"/>
        </w:rPr>
        <w:t>RAJANIKANT PATEL :::::::::::::::::::::::::::::::::::::::::APPLICANTS</w:t>
      </w:r>
    </w:p>
    <w:p w:rsidR="009959C0" w:rsidRPr="00F357E1" w:rsidRDefault="009959C0" w:rsidP="009959C0">
      <w:pPr>
        <w:spacing w:after="0"/>
        <w:jc w:val="center"/>
        <w:rPr>
          <w:rFonts w:ascii="Times New Roman" w:hAnsi="Times New Roman" w:cs="Times New Roman"/>
          <w:b/>
          <w:sz w:val="24"/>
          <w:szCs w:val="24"/>
        </w:rPr>
      </w:pPr>
      <w:r w:rsidRPr="00F357E1">
        <w:rPr>
          <w:rFonts w:ascii="Times New Roman" w:hAnsi="Times New Roman" w:cs="Times New Roman"/>
          <w:b/>
          <w:sz w:val="24"/>
          <w:szCs w:val="24"/>
        </w:rPr>
        <w:t>VERSUS</w:t>
      </w:r>
    </w:p>
    <w:p w:rsidR="009959C0" w:rsidRPr="00F357E1" w:rsidRDefault="009959C0" w:rsidP="009959C0">
      <w:pPr>
        <w:spacing w:after="0"/>
        <w:rPr>
          <w:rFonts w:ascii="Times New Roman" w:hAnsi="Times New Roman" w:cs="Times New Roman"/>
          <w:b/>
          <w:sz w:val="24"/>
          <w:szCs w:val="24"/>
        </w:rPr>
      </w:pPr>
    </w:p>
    <w:p w:rsidR="009959C0" w:rsidRPr="00F357E1" w:rsidRDefault="009959C0" w:rsidP="009959C0">
      <w:pPr>
        <w:pStyle w:val="ListParagraph"/>
        <w:numPr>
          <w:ilvl w:val="0"/>
          <w:numId w:val="2"/>
        </w:numPr>
        <w:spacing w:after="0"/>
        <w:jc w:val="both"/>
        <w:rPr>
          <w:rFonts w:ascii="Times New Roman" w:hAnsi="Times New Roman" w:cs="Times New Roman"/>
          <w:b/>
          <w:sz w:val="24"/>
          <w:szCs w:val="24"/>
        </w:rPr>
      </w:pPr>
      <w:r w:rsidRPr="00F357E1">
        <w:rPr>
          <w:rFonts w:ascii="Times New Roman" w:hAnsi="Times New Roman" w:cs="Times New Roman"/>
          <w:b/>
          <w:sz w:val="24"/>
          <w:szCs w:val="24"/>
        </w:rPr>
        <w:t>PATRICK KATTO</w:t>
      </w:r>
    </w:p>
    <w:p w:rsidR="009959C0" w:rsidRPr="00F357E1" w:rsidRDefault="009959C0" w:rsidP="009959C0">
      <w:pPr>
        <w:pStyle w:val="ListParagraph"/>
        <w:numPr>
          <w:ilvl w:val="0"/>
          <w:numId w:val="2"/>
        </w:numPr>
        <w:spacing w:after="0"/>
        <w:jc w:val="both"/>
        <w:rPr>
          <w:rFonts w:ascii="Times New Roman" w:hAnsi="Times New Roman" w:cs="Times New Roman"/>
          <w:b/>
          <w:sz w:val="24"/>
          <w:szCs w:val="24"/>
        </w:rPr>
      </w:pPr>
      <w:r w:rsidRPr="00F357E1">
        <w:rPr>
          <w:rFonts w:ascii="Times New Roman" w:hAnsi="Times New Roman" w:cs="Times New Roman"/>
          <w:b/>
          <w:sz w:val="24"/>
          <w:szCs w:val="24"/>
        </w:rPr>
        <w:t>EMMANUEL KATTO</w:t>
      </w:r>
    </w:p>
    <w:p w:rsidR="009959C0" w:rsidRPr="00F357E1" w:rsidRDefault="009959C0" w:rsidP="009959C0">
      <w:pPr>
        <w:pStyle w:val="ListParagraph"/>
        <w:numPr>
          <w:ilvl w:val="0"/>
          <w:numId w:val="2"/>
        </w:numPr>
        <w:spacing w:after="0"/>
        <w:jc w:val="both"/>
        <w:rPr>
          <w:rFonts w:ascii="Times New Roman" w:hAnsi="Times New Roman" w:cs="Times New Roman"/>
          <w:b/>
          <w:sz w:val="24"/>
          <w:szCs w:val="24"/>
        </w:rPr>
      </w:pPr>
      <w:r w:rsidRPr="00F357E1">
        <w:rPr>
          <w:rFonts w:ascii="Times New Roman" w:hAnsi="Times New Roman" w:cs="Times New Roman"/>
          <w:b/>
          <w:sz w:val="24"/>
          <w:szCs w:val="24"/>
        </w:rPr>
        <w:t>JOHN KATTO</w:t>
      </w:r>
    </w:p>
    <w:p w:rsidR="009959C0" w:rsidRPr="00F357E1" w:rsidRDefault="009959C0" w:rsidP="009959C0">
      <w:pPr>
        <w:pStyle w:val="ListParagraph"/>
        <w:numPr>
          <w:ilvl w:val="0"/>
          <w:numId w:val="2"/>
        </w:numPr>
        <w:spacing w:after="0"/>
        <w:jc w:val="both"/>
        <w:rPr>
          <w:rFonts w:ascii="Times New Roman" w:hAnsi="Times New Roman" w:cs="Times New Roman"/>
          <w:b/>
          <w:sz w:val="24"/>
          <w:szCs w:val="24"/>
        </w:rPr>
      </w:pPr>
      <w:r w:rsidRPr="00F357E1">
        <w:rPr>
          <w:rFonts w:ascii="Times New Roman" w:hAnsi="Times New Roman" w:cs="Times New Roman"/>
          <w:b/>
          <w:sz w:val="24"/>
          <w:szCs w:val="24"/>
        </w:rPr>
        <w:t>GEORGE KATTO ::::::::::::::::::::::::::::::::::::::::::RESPONDENTS</w:t>
      </w:r>
      <w:bookmarkStart w:id="0" w:name="_GoBack"/>
      <w:bookmarkEnd w:id="0"/>
    </w:p>
    <w:p w:rsidR="009959C0" w:rsidRPr="00F357E1" w:rsidRDefault="009959C0" w:rsidP="009959C0">
      <w:pPr>
        <w:pStyle w:val="ListParagraph"/>
        <w:spacing w:after="0"/>
        <w:jc w:val="both"/>
        <w:rPr>
          <w:rFonts w:ascii="Times New Roman" w:hAnsi="Times New Roman" w:cs="Times New Roman"/>
          <w:b/>
          <w:sz w:val="24"/>
          <w:szCs w:val="24"/>
        </w:rPr>
      </w:pPr>
      <w:r w:rsidRPr="00F357E1">
        <w:rPr>
          <w:rFonts w:ascii="Times New Roman" w:hAnsi="Times New Roman" w:cs="Times New Roman"/>
          <w:b/>
          <w:sz w:val="24"/>
          <w:szCs w:val="24"/>
        </w:rPr>
        <w:t>(</w:t>
      </w:r>
      <w:r w:rsidRPr="00F357E1">
        <w:rPr>
          <w:rFonts w:ascii="Times New Roman" w:hAnsi="Times New Roman" w:cs="Times New Roman"/>
          <w:i/>
          <w:sz w:val="24"/>
          <w:szCs w:val="24"/>
        </w:rPr>
        <w:t xml:space="preserve">Administrators of the estate of the late Thomas </w:t>
      </w:r>
      <w:proofErr w:type="spellStart"/>
      <w:r w:rsidRPr="00F357E1">
        <w:rPr>
          <w:rFonts w:ascii="Times New Roman" w:hAnsi="Times New Roman" w:cs="Times New Roman"/>
          <w:i/>
          <w:sz w:val="24"/>
          <w:szCs w:val="24"/>
        </w:rPr>
        <w:t>Lyamulemye</w:t>
      </w:r>
      <w:proofErr w:type="spellEnd"/>
      <w:r w:rsidRPr="00F357E1">
        <w:rPr>
          <w:rFonts w:ascii="Times New Roman" w:hAnsi="Times New Roman" w:cs="Times New Roman"/>
          <w:i/>
          <w:sz w:val="24"/>
          <w:szCs w:val="24"/>
        </w:rPr>
        <w:t xml:space="preserve"> </w:t>
      </w:r>
      <w:proofErr w:type="spellStart"/>
      <w:r w:rsidRPr="00F357E1">
        <w:rPr>
          <w:rFonts w:ascii="Times New Roman" w:hAnsi="Times New Roman" w:cs="Times New Roman"/>
          <w:i/>
          <w:sz w:val="24"/>
          <w:szCs w:val="24"/>
        </w:rPr>
        <w:t>Katto</w:t>
      </w:r>
      <w:proofErr w:type="spellEnd"/>
      <w:r w:rsidRPr="00F357E1">
        <w:rPr>
          <w:rFonts w:ascii="Times New Roman" w:hAnsi="Times New Roman" w:cs="Times New Roman"/>
          <w:i/>
          <w:sz w:val="24"/>
          <w:szCs w:val="24"/>
        </w:rPr>
        <w:t>)</w:t>
      </w:r>
    </w:p>
    <w:p w:rsidR="009959C0" w:rsidRPr="00F357E1" w:rsidRDefault="009959C0" w:rsidP="009959C0">
      <w:pPr>
        <w:spacing w:after="0"/>
        <w:jc w:val="center"/>
        <w:rPr>
          <w:rFonts w:ascii="Times New Roman" w:hAnsi="Times New Roman" w:cs="Times New Roman"/>
          <w:b/>
          <w:sz w:val="24"/>
          <w:szCs w:val="24"/>
        </w:rPr>
      </w:pPr>
    </w:p>
    <w:p w:rsidR="009959C0" w:rsidRPr="00F357E1" w:rsidRDefault="009959C0" w:rsidP="009959C0">
      <w:pPr>
        <w:rPr>
          <w:rFonts w:ascii="Times New Roman" w:hAnsi="Times New Roman" w:cs="Times New Roman"/>
          <w:sz w:val="24"/>
          <w:szCs w:val="24"/>
        </w:rPr>
      </w:pPr>
      <w:r w:rsidRPr="00F357E1">
        <w:rPr>
          <w:rFonts w:ascii="Times New Roman" w:hAnsi="Times New Roman" w:cs="Times New Roman"/>
          <w:sz w:val="24"/>
          <w:szCs w:val="24"/>
        </w:rPr>
        <w:t xml:space="preserve"> </w:t>
      </w:r>
    </w:p>
    <w:p w:rsidR="009959C0" w:rsidRPr="00F357E1" w:rsidRDefault="009959C0" w:rsidP="009959C0">
      <w:pPr>
        <w:jc w:val="center"/>
        <w:rPr>
          <w:rFonts w:ascii="Times New Roman" w:hAnsi="Times New Roman" w:cs="Times New Roman"/>
          <w:b/>
          <w:sz w:val="24"/>
          <w:szCs w:val="24"/>
        </w:rPr>
      </w:pPr>
      <w:r w:rsidRPr="00F357E1">
        <w:rPr>
          <w:rFonts w:ascii="Times New Roman" w:hAnsi="Times New Roman" w:cs="Times New Roman"/>
          <w:b/>
          <w:sz w:val="24"/>
          <w:szCs w:val="24"/>
        </w:rPr>
        <w:t>BEFORE: HON. JUSTICE WILSON AMSALU MUSENE</w:t>
      </w:r>
    </w:p>
    <w:p w:rsidR="009959C0" w:rsidRPr="00F357E1" w:rsidRDefault="009959C0" w:rsidP="009959C0">
      <w:pPr>
        <w:jc w:val="center"/>
        <w:rPr>
          <w:rFonts w:ascii="Times New Roman" w:hAnsi="Times New Roman" w:cs="Times New Roman"/>
          <w:b/>
          <w:sz w:val="24"/>
          <w:szCs w:val="24"/>
        </w:rPr>
      </w:pPr>
    </w:p>
    <w:p w:rsidR="009959C0" w:rsidRPr="00F357E1" w:rsidRDefault="009959C0" w:rsidP="009959C0">
      <w:pPr>
        <w:jc w:val="center"/>
        <w:rPr>
          <w:rFonts w:ascii="Times New Roman" w:hAnsi="Times New Roman" w:cs="Times New Roman"/>
          <w:b/>
          <w:sz w:val="24"/>
          <w:szCs w:val="24"/>
        </w:rPr>
      </w:pPr>
      <w:r w:rsidRPr="00F357E1">
        <w:rPr>
          <w:rFonts w:ascii="Times New Roman" w:hAnsi="Times New Roman" w:cs="Times New Roman"/>
          <w:b/>
          <w:sz w:val="24"/>
          <w:szCs w:val="24"/>
        </w:rPr>
        <w:t>RULING</w:t>
      </w:r>
    </w:p>
    <w:p w:rsidR="009959C0" w:rsidRPr="00F357E1" w:rsidRDefault="009959C0" w:rsidP="009959C0">
      <w:pPr>
        <w:jc w:val="both"/>
        <w:rPr>
          <w:rFonts w:ascii="Times New Roman" w:hAnsi="Times New Roman" w:cs="Times New Roman"/>
          <w:sz w:val="24"/>
          <w:szCs w:val="24"/>
        </w:rPr>
      </w:pPr>
      <w:r w:rsidRPr="00F357E1">
        <w:rPr>
          <w:rFonts w:ascii="Times New Roman" w:hAnsi="Times New Roman" w:cs="Times New Roman"/>
          <w:sz w:val="24"/>
          <w:szCs w:val="24"/>
        </w:rPr>
        <w:t xml:space="preserve">This   was an application under </w:t>
      </w:r>
      <w:proofErr w:type="gramStart"/>
      <w:r w:rsidRPr="00F357E1">
        <w:rPr>
          <w:rFonts w:ascii="Times New Roman" w:hAnsi="Times New Roman" w:cs="Times New Roman"/>
          <w:sz w:val="24"/>
          <w:szCs w:val="24"/>
        </w:rPr>
        <w:t>Section  33</w:t>
      </w:r>
      <w:proofErr w:type="gramEnd"/>
      <w:r w:rsidRPr="00F357E1">
        <w:rPr>
          <w:rFonts w:ascii="Times New Roman" w:hAnsi="Times New Roman" w:cs="Times New Roman"/>
          <w:sz w:val="24"/>
          <w:szCs w:val="24"/>
        </w:rPr>
        <w:t xml:space="preserve"> of the  judicature Act, Sections  82 , 98 and 99 of the  Civil Procedure Act and Order  46 rules 2 and  8 of the Civil procedure rules.</w:t>
      </w:r>
    </w:p>
    <w:p w:rsidR="009959C0" w:rsidRPr="00F357E1" w:rsidRDefault="009959C0" w:rsidP="009959C0">
      <w:pPr>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The Applicants were </w:t>
      </w:r>
      <w:proofErr w:type="spellStart"/>
      <w:r w:rsidRPr="00F357E1">
        <w:rPr>
          <w:rFonts w:ascii="Times New Roman" w:hAnsi="Times New Roman" w:cs="Times New Roman"/>
          <w:sz w:val="24"/>
          <w:szCs w:val="24"/>
        </w:rPr>
        <w:t>Kiriri</w:t>
      </w:r>
      <w:proofErr w:type="spellEnd"/>
      <w:r w:rsidRPr="00F357E1">
        <w:rPr>
          <w:rFonts w:ascii="Times New Roman" w:hAnsi="Times New Roman" w:cs="Times New Roman"/>
          <w:sz w:val="24"/>
          <w:szCs w:val="24"/>
        </w:rPr>
        <w:t xml:space="preserve"> cotton Co. ltd and </w:t>
      </w:r>
      <w:proofErr w:type="spellStart"/>
      <w:r w:rsidRPr="00F357E1">
        <w:rPr>
          <w:rFonts w:ascii="Times New Roman" w:hAnsi="Times New Roman" w:cs="Times New Roman"/>
          <w:sz w:val="24"/>
          <w:szCs w:val="24"/>
        </w:rPr>
        <w:t>Rajanikant</w:t>
      </w:r>
      <w:proofErr w:type="spellEnd"/>
      <w:r w:rsidRPr="00F357E1">
        <w:rPr>
          <w:rFonts w:ascii="Times New Roman" w:hAnsi="Times New Roman" w:cs="Times New Roman"/>
          <w:sz w:val="24"/>
          <w:szCs w:val="24"/>
        </w:rPr>
        <w:t xml:space="preserve"> Patel, represented by M/S </w:t>
      </w:r>
      <w:proofErr w:type="spellStart"/>
      <w:r w:rsidRPr="00F357E1">
        <w:rPr>
          <w:rFonts w:ascii="Times New Roman" w:hAnsi="Times New Roman" w:cs="Times New Roman"/>
          <w:sz w:val="24"/>
          <w:szCs w:val="24"/>
        </w:rPr>
        <w:t>Wetaka</w:t>
      </w:r>
      <w:proofErr w:type="spellEnd"/>
      <w:r w:rsidRPr="00F357E1">
        <w:rPr>
          <w:rFonts w:ascii="Times New Roman" w:hAnsi="Times New Roman" w:cs="Times New Roman"/>
          <w:sz w:val="24"/>
          <w:szCs w:val="24"/>
        </w:rPr>
        <w:t xml:space="preserve">, </w:t>
      </w:r>
      <w:proofErr w:type="spellStart"/>
      <w:r w:rsidRPr="00F357E1">
        <w:rPr>
          <w:rFonts w:ascii="Times New Roman" w:hAnsi="Times New Roman" w:cs="Times New Roman"/>
          <w:sz w:val="24"/>
          <w:szCs w:val="24"/>
        </w:rPr>
        <w:t>Kibirango</w:t>
      </w:r>
      <w:proofErr w:type="spellEnd"/>
      <w:r w:rsidRPr="00F357E1">
        <w:rPr>
          <w:rFonts w:ascii="Times New Roman" w:hAnsi="Times New Roman" w:cs="Times New Roman"/>
          <w:sz w:val="24"/>
          <w:szCs w:val="24"/>
        </w:rPr>
        <w:t xml:space="preserve"> &amp; Co. Advocates, while the Respondents, George </w:t>
      </w:r>
      <w:proofErr w:type="spellStart"/>
      <w:r w:rsidRPr="00F357E1">
        <w:rPr>
          <w:rFonts w:ascii="Times New Roman" w:hAnsi="Times New Roman" w:cs="Times New Roman"/>
          <w:sz w:val="24"/>
          <w:szCs w:val="24"/>
        </w:rPr>
        <w:t>Katto</w:t>
      </w:r>
      <w:proofErr w:type="spellEnd"/>
      <w:r w:rsidRPr="00F357E1">
        <w:rPr>
          <w:rFonts w:ascii="Times New Roman" w:hAnsi="Times New Roman" w:cs="Times New Roman"/>
          <w:sz w:val="24"/>
          <w:szCs w:val="24"/>
        </w:rPr>
        <w:t xml:space="preserve"> </w:t>
      </w:r>
      <w:proofErr w:type="gramStart"/>
      <w:r w:rsidRPr="00F357E1">
        <w:rPr>
          <w:rFonts w:ascii="Times New Roman" w:hAnsi="Times New Roman" w:cs="Times New Roman"/>
          <w:sz w:val="24"/>
          <w:szCs w:val="24"/>
        </w:rPr>
        <w:t>and  3</w:t>
      </w:r>
      <w:proofErr w:type="gramEnd"/>
      <w:r w:rsidRPr="00F357E1">
        <w:rPr>
          <w:rFonts w:ascii="Times New Roman" w:hAnsi="Times New Roman" w:cs="Times New Roman"/>
          <w:sz w:val="24"/>
          <w:szCs w:val="24"/>
        </w:rPr>
        <w:t xml:space="preserve"> others were represented by M/s  </w:t>
      </w:r>
      <w:proofErr w:type="spellStart"/>
      <w:r w:rsidRPr="00F357E1">
        <w:rPr>
          <w:rFonts w:ascii="Times New Roman" w:hAnsi="Times New Roman" w:cs="Times New Roman"/>
          <w:sz w:val="24"/>
          <w:szCs w:val="24"/>
        </w:rPr>
        <w:t>Okello</w:t>
      </w:r>
      <w:proofErr w:type="spellEnd"/>
      <w:r w:rsidRPr="00F357E1">
        <w:rPr>
          <w:rFonts w:ascii="Times New Roman" w:hAnsi="Times New Roman" w:cs="Times New Roman"/>
          <w:sz w:val="24"/>
          <w:szCs w:val="24"/>
        </w:rPr>
        <w:t xml:space="preserve"> </w:t>
      </w:r>
      <w:proofErr w:type="spellStart"/>
      <w:r w:rsidRPr="00F357E1">
        <w:rPr>
          <w:rFonts w:ascii="Times New Roman" w:hAnsi="Times New Roman" w:cs="Times New Roman"/>
          <w:sz w:val="24"/>
          <w:szCs w:val="24"/>
        </w:rPr>
        <w:t>Oryem</w:t>
      </w:r>
      <w:proofErr w:type="spellEnd"/>
      <w:r w:rsidRPr="00F357E1">
        <w:rPr>
          <w:rFonts w:ascii="Times New Roman" w:hAnsi="Times New Roman" w:cs="Times New Roman"/>
          <w:sz w:val="24"/>
          <w:szCs w:val="24"/>
        </w:rPr>
        <w:t xml:space="preserve"> &amp; Co. Advocates.  The Applicant was seeking orders that the order of this </w:t>
      </w:r>
      <w:proofErr w:type="gramStart"/>
      <w:r w:rsidRPr="00F357E1">
        <w:rPr>
          <w:rFonts w:ascii="Times New Roman" w:hAnsi="Times New Roman" w:cs="Times New Roman"/>
          <w:sz w:val="24"/>
          <w:szCs w:val="24"/>
        </w:rPr>
        <w:t>Court  dated</w:t>
      </w:r>
      <w:proofErr w:type="gramEnd"/>
      <w:r w:rsidRPr="00F357E1">
        <w:rPr>
          <w:rFonts w:ascii="Times New Roman" w:hAnsi="Times New Roman" w:cs="Times New Roman"/>
          <w:sz w:val="24"/>
          <w:szCs w:val="24"/>
        </w:rPr>
        <w:t xml:space="preserve"> 30.3.2017 as well as execution proceedings thereon be set aside, and costs of the application.</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Mr. Andrew </w:t>
      </w:r>
      <w:proofErr w:type="spellStart"/>
      <w:r w:rsidRPr="00F357E1">
        <w:rPr>
          <w:rFonts w:ascii="Times New Roman" w:hAnsi="Times New Roman" w:cs="Times New Roman"/>
          <w:sz w:val="24"/>
          <w:szCs w:val="24"/>
        </w:rPr>
        <w:t>Wettaka</w:t>
      </w:r>
      <w:proofErr w:type="spellEnd"/>
      <w:r w:rsidRPr="00F357E1">
        <w:rPr>
          <w:rFonts w:ascii="Times New Roman" w:hAnsi="Times New Roman" w:cs="Times New Roman"/>
          <w:sz w:val="24"/>
          <w:szCs w:val="24"/>
        </w:rPr>
        <w:t xml:space="preserve"> for the applicants submitted that the applicants have since 1934  been lessees on the land in question comprised in LRV 138 Folio 1 and LRV 66 Folio 21 at </w:t>
      </w:r>
      <w:proofErr w:type="spellStart"/>
      <w:r w:rsidRPr="00F357E1">
        <w:rPr>
          <w:rFonts w:ascii="Times New Roman" w:hAnsi="Times New Roman" w:cs="Times New Roman"/>
          <w:sz w:val="24"/>
          <w:szCs w:val="24"/>
        </w:rPr>
        <w:t>Kiriri</w:t>
      </w:r>
      <w:proofErr w:type="spellEnd"/>
      <w:r w:rsidRPr="00F357E1">
        <w:rPr>
          <w:rFonts w:ascii="Times New Roman" w:hAnsi="Times New Roman" w:cs="Times New Roman"/>
          <w:sz w:val="24"/>
          <w:szCs w:val="24"/>
        </w:rPr>
        <w:t xml:space="preserve"> Measuring 166 acres and  six acres respectively.  He added that when they applied to be registered as proprietors under </w:t>
      </w:r>
      <w:proofErr w:type="spellStart"/>
      <w:r w:rsidRPr="00F357E1">
        <w:rPr>
          <w:rFonts w:ascii="Times New Roman" w:hAnsi="Times New Roman" w:cs="Times New Roman"/>
          <w:sz w:val="24"/>
          <w:szCs w:val="24"/>
        </w:rPr>
        <w:t>mailo</w:t>
      </w:r>
      <w:proofErr w:type="spellEnd"/>
      <w:r w:rsidRPr="00F357E1">
        <w:rPr>
          <w:rFonts w:ascii="Times New Roman" w:hAnsi="Times New Roman" w:cs="Times New Roman"/>
          <w:sz w:val="24"/>
          <w:szCs w:val="24"/>
        </w:rPr>
        <w:t xml:space="preserve"> tenure</w:t>
      </w:r>
      <w:proofErr w:type="gramStart"/>
      <w:r w:rsidRPr="00F357E1">
        <w:rPr>
          <w:rFonts w:ascii="Times New Roman" w:hAnsi="Times New Roman" w:cs="Times New Roman"/>
          <w:sz w:val="24"/>
          <w:szCs w:val="24"/>
        </w:rPr>
        <w:t>,  under</w:t>
      </w:r>
      <w:proofErr w:type="gramEnd"/>
      <w:r w:rsidRPr="00F357E1">
        <w:rPr>
          <w:rFonts w:ascii="Times New Roman" w:hAnsi="Times New Roman" w:cs="Times New Roman"/>
          <w:sz w:val="24"/>
          <w:szCs w:val="24"/>
        </w:rPr>
        <w:t xml:space="preserve">  application No. 78 of 2015, the application </w:t>
      </w:r>
      <w:r w:rsidRPr="00F357E1">
        <w:rPr>
          <w:rFonts w:ascii="Times New Roman" w:hAnsi="Times New Roman" w:cs="Times New Roman"/>
          <w:sz w:val="24"/>
          <w:szCs w:val="24"/>
        </w:rPr>
        <w:lastRenderedPageBreak/>
        <w:t xml:space="preserve">as dismissed with costs.  And that an order dated </w:t>
      </w:r>
      <w:proofErr w:type="gramStart"/>
      <w:r w:rsidRPr="00F357E1">
        <w:rPr>
          <w:rFonts w:ascii="Times New Roman" w:hAnsi="Times New Roman" w:cs="Times New Roman"/>
          <w:sz w:val="24"/>
          <w:szCs w:val="24"/>
        </w:rPr>
        <w:t>2.6.2017  was</w:t>
      </w:r>
      <w:proofErr w:type="gramEnd"/>
      <w:r w:rsidRPr="00F357E1">
        <w:rPr>
          <w:rFonts w:ascii="Times New Roman" w:hAnsi="Times New Roman" w:cs="Times New Roman"/>
          <w:sz w:val="24"/>
          <w:szCs w:val="24"/>
        </w:rPr>
        <w:t xml:space="preserve"> taken out, containing terms inconsonance with the ruling.</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Counsel added that subsequently, on 3010.2017, another order was taken out with terms (b) and (c), to the effect that applicants be evicted.  He added that those were not the terms of the Court’s ruling </w:t>
      </w:r>
      <w:proofErr w:type="gramStart"/>
      <w:r w:rsidRPr="00F357E1">
        <w:rPr>
          <w:rFonts w:ascii="Times New Roman" w:hAnsi="Times New Roman" w:cs="Times New Roman"/>
          <w:sz w:val="24"/>
          <w:szCs w:val="24"/>
        </w:rPr>
        <w:t>hence  the</w:t>
      </w:r>
      <w:proofErr w:type="gramEnd"/>
      <w:r w:rsidRPr="00F357E1">
        <w:rPr>
          <w:rFonts w:ascii="Times New Roman" w:hAnsi="Times New Roman" w:cs="Times New Roman"/>
          <w:sz w:val="24"/>
          <w:szCs w:val="24"/>
        </w:rPr>
        <w:t xml:space="preserve"> application to set aside.</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In reply, </w:t>
      </w:r>
      <w:r w:rsidRPr="00F357E1">
        <w:rPr>
          <w:rFonts w:ascii="Times New Roman" w:hAnsi="Times New Roman" w:cs="Times New Roman"/>
          <w:b/>
          <w:sz w:val="24"/>
          <w:szCs w:val="24"/>
        </w:rPr>
        <w:t xml:space="preserve">Mr. </w:t>
      </w:r>
      <w:proofErr w:type="spellStart"/>
      <w:r w:rsidRPr="00F357E1">
        <w:rPr>
          <w:rFonts w:ascii="Times New Roman" w:hAnsi="Times New Roman" w:cs="Times New Roman"/>
          <w:b/>
          <w:sz w:val="24"/>
          <w:szCs w:val="24"/>
        </w:rPr>
        <w:t>Odyang</w:t>
      </w:r>
      <w:proofErr w:type="spellEnd"/>
      <w:r w:rsidRPr="00F357E1">
        <w:rPr>
          <w:rFonts w:ascii="Times New Roman" w:hAnsi="Times New Roman" w:cs="Times New Roman"/>
          <w:b/>
          <w:sz w:val="24"/>
          <w:szCs w:val="24"/>
        </w:rPr>
        <w:t xml:space="preserve"> Rogers</w:t>
      </w:r>
      <w:r w:rsidRPr="00F357E1">
        <w:rPr>
          <w:rFonts w:ascii="Times New Roman" w:hAnsi="Times New Roman" w:cs="Times New Roman"/>
          <w:sz w:val="24"/>
          <w:szCs w:val="24"/>
        </w:rPr>
        <w:t xml:space="preserve"> submitted that the application s </w:t>
      </w:r>
      <w:proofErr w:type="gramStart"/>
      <w:r w:rsidRPr="00F357E1">
        <w:rPr>
          <w:rFonts w:ascii="Times New Roman" w:hAnsi="Times New Roman" w:cs="Times New Roman"/>
          <w:sz w:val="24"/>
          <w:szCs w:val="24"/>
        </w:rPr>
        <w:t>un</w:t>
      </w:r>
      <w:proofErr w:type="gramEnd"/>
      <w:r w:rsidRPr="00F357E1">
        <w:rPr>
          <w:rFonts w:ascii="Times New Roman" w:hAnsi="Times New Roman" w:cs="Times New Roman"/>
          <w:sz w:val="24"/>
          <w:szCs w:val="24"/>
        </w:rPr>
        <w:t xml:space="preserve"> called for as it re-ignites an already concluded matter and is res-judicata.  </w:t>
      </w: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He added that the applicants are in </w:t>
      </w:r>
      <w:proofErr w:type="gramStart"/>
      <w:r w:rsidRPr="00F357E1">
        <w:rPr>
          <w:rFonts w:ascii="Times New Roman" w:hAnsi="Times New Roman" w:cs="Times New Roman"/>
          <w:sz w:val="24"/>
          <w:szCs w:val="24"/>
        </w:rPr>
        <w:t>contempt  as</w:t>
      </w:r>
      <w:proofErr w:type="gramEnd"/>
      <w:r w:rsidRPr="00F357E1">
        <w:rPr>
          <w:rFonts w:ascii="Times New Roman" w:hAnsi="Times New Roman" w:cs="Times New Roman"/>
          <w:sz w:val="24"/>
          <w:szCs w:val="24"/>
        </w:rPr>
        <w:t xml:space="preserve"> per paragraphs 5,6,7,8 and 11 of the affidavit in reply.</w:t>
      </w: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It was further stated that when this Court ruled that the 2</w:t>
      </w:r>
      <w:r w:rsidRPr="00F357E1">
        <w:rPr>
          <w:rFonts w:ascii="Times New Roman" w:hAnsi="Times New Roman" w:cs="Times New Roman"/>
          <w:sz w:val="24"/>
          <w:szCs w:val="24"/>
          <w:vertAlign w:val="superscript"/>
        </w:rPr>
        <w:t>nd</w:t>
      </w:r>
      <w:r w:rsidRPr="00F357E1">
        <w:rPr>
          <w:rFonts w:ascii="Times New Roman" w:hAnsi="Times New Roman" w:cs="Times New Roman"/>
          <w:sz w:val="24"/>
          <w:szCs w:val="24"/>
        </w:rPr>
        <w:t xml:space="preserve">  Applicant  could not be registered as a transferee of the  </w:t>
      </w:r>
      <w:proofErr w:type="spellStart"/>
      <w:r w:rsidRPr="00F357E1">
        <w:rPr>
          <w:rFonts w:ascii="Times New Roman" w:hAnsi="Times New Roman" w:cs="Times New Roman"/>
          <w:sz w:val="24"/>
          <w:szCs w:val="24"/>
        </w:rPr>
        <w:t>mailo</w:t>
      </w:r>
      <w:proofErr w:type="spellEnd"/>
      <w:r w:rsidRPr="00F357E1">
        <w:rPr>
          <w:rFonts w:ascii="Times New Roman" w:hAnsi="Times New Roman" w:cs="Times New Roman"/>
          <w:sz w:val="24"/>
          <w:szCs w:val="24"/>
        </w:rPr>
        <w:t xml:space="preserve"> interest ,the 1</w:t>
      </w:r>
      <w:r w:rsidRPr="00F357E1">
        <w:rPr>
          <w:rFonts w:ascii="Times New Roman" w:hAnsi="Times New Roman" w:cs="Times New Roman"/>
          <w:sz w:val="24"/>
          <w:szCs w:val="24"/>
          <w:vertAlign w:val="superscript"/>
        </w:rPr>
        <w:t>st</w:t>
      </w:r>
      <w:r w:rsidRPr="00F357E1">
        <w:rPr>
          <w:rFonts w:ascii="Times New Roman" w:hAnsi="Times New Roman" w:cs="Times New Roman"/>
          <w:sz w:val="24"/>
          <w:szCs w:val="24"/>
        </w:rPr>
        <w:t xml:space="preserve"> Applicant went on to have his name registered in the lease interest.  </w:t>
      </w:r>
      <w:proofErr w:type="gramStart"/>
      <w:r w:rsidRPr="00F357E1">
        <w:rPr>
          <w:rFonts w:ascii="Times New Roman" w:hAnsi="Times New Roman" w:cs="Times New Roman"/>
          <w:sz w:val="24"/>
          <w:szCs w:val="24"/>
        </w:rPr>
        <w:t>Counsel  for</w:t>
      </w:r>
      <w:proofErr w:type="gramEnd"/>
      <w:r w:rsidRPr="00F357E1">
        <w:rPr>
          <w:rFonts w:ascii="Times New Roman" w:hAnsi="Times New Roman" w:cs="Times New Roman"/>
          <w:sz w:val="24"/>
          <w:szCs w:val="24"/>
        </w:rPr>
        <w:t xml:space="preserve"> the Respondents further submitted that the stay of the applicants on the land is illegal and that the subsequent registration of lease hold interest be cancelled.  He </w:t>
      </w:r>
      <w:proofErr w:type="gramStart"/>
      <w:r w:rsidRPr="00F357E1">
        <w:rPr>
          <w:rFonts w:ascii="Times New Roman" w:hAnsi="Times New Roman" w:cs="Times New Roman"/>
          <w:sz w:val="24"/>
          <w:szCs w:val="24"/>
        </w:rPr>
        <w:t>also  prayed</w:t>
      </w:r>
      <w:proofErr w:type="gramEnd"/>
      <w:r w:rsidRPr="00F357E1">
        <w:rPr>
          <w:rFonts w:ascii="Times New Roman" w:hAnsi="Times New Roman" w:cs="Times New Roman"/>
          <w:sz w:val="24"/>
          <w:szCs w:val="24"/>
        </w:rPr>
        <w:t xml:space="preserve"> for compensation of UGX 50,000,000/=.</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I </w:t>
      </w:r>
      <w:proofErr w:type="gramStart"/>
      <w:r w:rsidRPr="00F357E1">
        <w:rPr>
          <w:rFonts w:ascii="Times New Roman" w:hAnsi="Times New Roman" w:cs="Times New Roman"/>
          <w:sz w:val="24"/>
          <w:szCs w:val="24"/>
        </w:rPr>
        <w:t>have  carefully</w:t>
      </w:r>
      <w:proofErr w:type="gramEnd"/>
      <w:r w:rsidRPr="00F357E1">
        <w:rPr>
          <w:rFonts w:ascii="Times New Roman" w:hAnsi="Times New Roman" w:cs="Times New Roman"/>
          <w:sz w:val="24"/>
          <w:szCs w:val="24"/>
        </w:rPr>
        <w:t xml:space="preserve"> studied the pleadings on record </w:t>
      </w:r>
      <w:proofErr w:type="spellStart"/>
      <w:r w:rsidRPr="00F357E1">
        <w:rPr>
          <w:rFonts w:ascii="Times New Roman" w:hAnsi="Times New Roman" w:cs="Times New Roman"/>
          <w:sz w:val="24"/>
          <w:szCs w:val="24"/>
        </w:rPr>
        <w:t>int</w:t>
      </w:r>
      <w:proofErr w:type="spellEnd"/>
      <w:r w:rsidRPr="00F357E1">
        <w:rPr>
          <w:rFonts w:ascii="Times New Roman" w:hAnsi="Times New Roman" w:cs="Times New Roman"/>
          <w:sz w:val="24"/>
          <w:szCs w:val="24"/>
        </w:rPr>
        <w:t xml:space="preserve"> his application, and considered the submissions on both sides.</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Section 82 of </w:t>
      </w:r>
      <w:proofErr w:type="gramStart"/>
      <w:r w:rsidRPr="00F357E1">
        <w:rPr>
          <w:rFonts w:ascii="Times New Roman" w:hAnsi="Times New Roman" w:cs="Times New Roman"/>
          <w:sz w:val="24"/>
          <w:szCs w:val="24"/>
        </w:rPr>
        <w:t>the  Civil</w:t>
      </w:r>
      <w:proofErr w:type="gramEnd"/>
      <w:r w:rsidRPr="00F357E1">
        <w:rPr>
          <w:rFonts w:ascii="Times New Roman" w:hAnsi="Times New Roman" w:cs="Times New Roman"/>
          <w:sz w:val="24"/>
          <w:szCs w:val="24"/>
        </w:rPr>
        <w:t xml:space="preserve"> Procedure Act provides for a Review.  A litigant or any person aggrieved by the judgment or order of the </w:t>
      </w:r>
      <w:proofErr w:type="gramStart"/>
      <w:r w:rsidRPr="00F357E1">
        <w:rPr>
          <w:rFonts w:ascii="Times New Roman" w:hAnsi="Times New Roman" w:cs="Times New Roman"/>
          <w:sz w:val="24"/>
          <w:szCs w:val="24"/>
        </w:rPr>
        <w:t>court  is</w:t>
      </w:r>
      <w:proofErr w:type="gramEnd"/>
      <w:r w:rsidRPr="00F357E1">
        <w:rPr>
          <w:rFonts w:ascii="Times New Roman" w:hAnsi="Times New Roman" w:cs="Times New Roman"/>
          <w:sz w:val="24"/>
          <w:szCs w:val="24"/>
        </w:rPr>
        <w:t xml:space="preserve"> entitled to apply to the Court which passed the decree or order to review the same.  And in </w:t>
      </w:r>
      <w:r w:rsidRPr="00F357E1">
        <w:rPr>
          <w:rFonts w:ascii="Times New Roman" w:hAnsi="Times New Roman" w:cs="Times New Roman"/>
          <w:b/>
          <w:sz w:val="24"/>
          <w:szCs w:val="24"/>
        </w:rPr>
        <w:t xml:space="preserve">Orient Bank </w:t>
      </w:r>
      <w:proofErr w:type="gramStart"/>
      <w:r w:rsidRPr="00F357E1">
        <w:rPr>
          <w:rFonts w:ascii="Times New Roman" w:hAnsi="Times New Roman" w:cs="Times New Roman"/>
          <w:b/>
          <w:sz w:val="24"/>
          <w:szCs w:val="24"/>
        </w:rPr>
        <w:t>Ltd  versus</w:t>
      </w:r>
      <w:proofErr w:type="gramEnd"/>
      <w:r w:rsidRPr="00F357E1">
        <w:rPr>
          <w:rFonts w:ascii="Times New Roman" w:hAnsi="Times New Roman" w:cs="Times New Roman"/>
          <w:b/>
          <w:sz w:val="24"/>
          <w:szCs w:val="24"/>
        </w:rPr>
        <w:t xml:space="preserve"> </w:t>
      </w:r>
      <w:proofErr w:type="spellStart"/>
      <w:r w:rsidRPr="00F357E1">
        <w:rPr>
          <w:rFonts w:ascii="Times New Roman" w:hAnsi="Times New Roman" w:cs="Times New Roman"/>
          <w:b/>
          <w:sz w:val="24"/>
          <w:szCs w:val="24"/>
        </w:rPr>
        <w:t>Zaabwe</w:t>
      </w:r>
      <w:proofErr w:type="spellEnd"/>
      <w:r w:rsidRPr="00F357E1">
        <w:rPr>
          <w:rFonts w:ascii="Times New Roman" w:hAnsi="Times New Roman" w:cs="Times New Roman"/>
          <w:b/>
          <w:sz w:val="24"/>
          <w:szCs w:val="24"/>
        </w:rPr>
        <w:t xml:space="preserve"> &amp; another, SCCA NO. 17 of 2007</w:t>
      </w:r>
      <w:proofErr w:type="gramStart"/>
      <w:r w:rsidRPr="00F357E1">
        <w:rPr>
          <w:rFonts w:ascii="Times New Roman" w:hAnsi="Times New Roman" w:cs="Times New Roman"/>
          <w:b/>
          <w:sz w:val="24"/>
          <w:szCs w:val="24"/>
        </w:rPr>
        <w:t>,</w:t>
      </w:r>
      <w:r w:rsidRPr="00F357E1">
        <w:rPr>
          <w:rFonts w:ascii="Times New Roman" w:hAnsi="Times New Roman" w:cs="Times New Roman"/>
          <w:sz w:val="24"/>
          <w:szCs w:val="24"/>
        </w:rPr>
        <w:t>it</w:t>
      </w:r>
      <w:proofErr w:type="gramEnd"/>
      <w:r w:rsidRPr="00F357E1">
        <w:rPr>
          <w:rFonts w:ascii="Times New Roman" w:hAnsi="Times New Roman" w:cs="Times New Roman"/>
          <w:sz w:val="24"/>
          <w:szCs w:val="24"/>
        </w:rPr>
        <w:t xml:space="preserve"> was held that the court would  apply the  slip rule  where it  is satisfied that it is giving effect to the intention of the court at the time when  judgment was delivered.    In </w:t>
      </w:r>
      <w:r w:rsidRPr="00F357E1">
        <w:rPr>
          <w:rFonts w:ascii="Times New Roman" w:hAnsi="Times New Roman" w:cs="Times New Roman"/>
          <w:b/>
          <w:sz w:val="24"/>
          <w:szCs w:val="24"/>
        </w:rPr>
        <w:t>Misc. Cause no. 078 of 2015</w:t>
      </w:r>
      <w:r w:rsidRPr="00F357E1">
        <w:rPr>
          <w:rFonts w:ascii="Times New Roman" w:hAnsi="Times New Roman" w:cs="Times New Roman"/>
          <w:sz w:val="24"/>
          <w:szCs w:val="24"/>
        </w:rPr>
        <w:t xml:space="preserve"> the Applicants </w:t>
      </w:r>
      <w:proofErr w:type="gramStart"/>
      <w:r w:rsidRPr="00F357E1">
        <w:rPr>
          <w:rFonts w:ascii="Times New Roman" w:hAnsi="Times New Roman" w:cs="Times New Roman"/>
          <w:sz w:val="24"/>
          <w:szCs w:val="24"/>
        </w:rPr>
        <w:t>sought  a</w:t>
      </w:r>
      <w:proofErr w:type="gramEnd"/>
      <w:r w:rsidRPr="00F357E1">
        <w:rPr>
          <w:rFonts w:ascii="Times New Roman" w:hAnsi="Times New Roman" w:cs="Times New Roman"/>
          <w:sz w:val="24"/>
          <w:szCs w:val="24"/>
        </w:rPr>
        <w:t xml:space="preserve"> vesting  order in respect  of </w:t>
      </w:r>
      <w:proofErr w:type="spellStart"/>
      <w:r w:rsidRPr="00F357E1">
        <w:rPr>
          <w:rFonts w:ascii="Times New Roman" w:hAnsi="Times New Roman" w:cs="Times New Roman"/>
          <w:sz w:val="24"/>
          <w:szCs w:val="24"/>
        </w:rPr>
        <w:t>mailo</w:t>
      </w:r>
      <w:proofErr w:type="spellEnd"/>
      <w:r w:rsidRPr="00F357E1">
        <w:rPr>
          <w:rFonts w:ascii="Times New Roman" w:hAnsi="Times New Roman" w:cs="Times New Roman"/>
          <w:sz w:val="24"/>
          <w:szCs w:val="24"/>
        </w:rPr>
        <w:t xml:space="preserve">  interest over the land </w:t>
      </w:r>
      <w:r w:rsidRPr="00F357E1">
        <w:rPr>
          <w:rFonts w:ascii="Times New Roman" w:hAnsi="Times New Roman" w:cs="Times New Roman"/>
          <w:sz w:val="24"/>
          <w:szCs w:val="24"/>
        </w:rPr>
        <w:lastRenderedPageBreak/>
        <w:t xml:space="preserve">in question.  This </w:t>
      </w:r>
      <w:proofErr w:type="gramStart"/>
      <w:r w:rsidRPr="00F357E1">
        <w:rPr>
          <w:rFonts w:ascii="Times New Roman" w:hAnsi="Times New Roman" w:cs="Times New Roman"/>
          <w:sz w:val="24"/>
          <w:szCs w:val="24"/>
        </w:rPr>
        <w:t>court  in</w:t>
      </w:r>
      <w:proofErr w:type="gramEnd"/>
      <w:r w:rsidRPr="00F357E1">
        <w:rPr>
          <w:rFonts w:ascii="Times New Roman" w:hAnsi="Times New Roman" w:cs="Times New Roman"/>
          <w:sz w:val="24"/>
          <w:szCs w:val="24"/>
        </w:rPr>
        <w:t xml:space="preserve"> summary dismissed the application for vesting order of the </w:t>
      </w:r>
      <w:proofErr w:type="spellStart"/>
      <w:r w:rsidRPr="00F357E1">
        <w:rPr>
          <w:rFonts w:ascii="Times New Roman" w:hAnsi="Times New Roman" w:cs="Times New Roman"/>
          <w:sz w:val="24"/>
          <w:szCs w:val="24"/>
        </w:rPr>
        <w:t>mailo</w:t>
      </w:r>
      <w:proofErr w:type="spellEnd"/>
      <w:r w:rsidRPr="00F357E1">
        <w:rPr>
          <w:rFonts w:ascii="Times New Roman" w:hAnsi="Times New Roman" w:cs="Times New Roman"/>
          <w:sz w:val="24"/>
          <w:szCs w:val="24"/>
        </w:rPr>
        <w:t xml:space="preserve"> interest.  </w:t>
      </w:r>
      <w:proofErr w:type="gramStart"/>
      <w:r w:rsidRPr="00F357E1">
        <w:rPr>
          <w:rFonts w:ascii="Times New Roman" w:hAnsi="Times New Roman" w:cs="Times New Roman"/>
          <w:sz w:val="24"/>
          <w:szCs w:val="24"/>
        </w:rPr>
        <w:t>The  application</w:t>
      </w:r>
      <w:proofErr w:type="gramEnd"/>
      <w:r w:rsidRPr="00F357E1">
        <w:rPr>
          <w:rFonts w:ascii="Times New Roman" w:hAnsi="Times New Roman" w:cs="Times New Roman"/>
          <w:sz w:val="24"/>
          <w:szCs w:val="24"/>
        </w:rPr>
        <w:t xml:space="preserve"> was dismissed.  I therefore agree with the submissions of Counsel for the applicant that the issue of lease was not in picture in the </w:t>
      </w:r>
      <w:proofErr w:type="gramStart"/>
      <w:r w:rsidRPr="00F357E1">
        <w:rPr>
          <w:rFonts w:ascii="Times New Roman" w:hAnsi="Times New Roman" w:cs="Times New Roman"/>
          <w:sz w:val="24"/>
          <w:szCs w:val="24"/>
        </w:rPr>
        <w:t>application  No</w:t>
      </w:r>
      <w:proofErr w:type="gramEnd"/>
      <w:r w:rsidRPr="00F357E1">
        <w:rPr>
          <w:rFonts w:ascii="Times New Roman" w:hAnsi="Times New Roman" w:cs="Times New Roman"/>
          <w:sz w:val="24"/>
          <w:szCs w:val="24"/>
        </w:rPr>
        <w:t xml:space="preserve">. 78 of 2015  which dealt exclusively with </w:t>
      </w:r>
      <w:proofErr w:type="spellStart"/>
      <w:r w:rsidRPr="00F357E1">
        <w:rPr>
          <w:rFonts w:ascii="Times New Roman" w:hAnsi="Times New Roman" w:cs="Times New Roman"/>
          <w:sz w:val="24"/>
          <w:szCs w:val="24"/>
        </w:rPr>
        <w:t>mailo</w:t>
      </w:r>
      <w:proofErr w:type="spellEnd"/>
      <w:r w:rsidRPr="00F357E1">
        <w:rPr>
          <w:rFonts w:ascii="Times New Roman" w:hAnsi="Times New Roman" w:cs="Times New Roman"/>
          <w:sz w:val="24"/>
          <w:szCs w:val="24"/>
        </w:rPr>
        <w:t xml:space="preserve"> interest.  This is contrary to </w:t>
      </w:r>
      <w:proofErr w:type="gramStart"/>
      <w:r w:rsidRPr="00F357E1">
        <w:rPr>
          <w:rFonts w:ascii="Times New Roman" w:hAnsi="Times New Roman" w:cs="Times New Roman"/>
          <w:sz w:val="24"/>
          <w:szCs w:val="24"/>
        </w:rPr>
        <w:t>paragraphs  5</w:t>
      </w:r>
      <w:proofErr w:type="gramEnd"/>
      <w:r w:rsidRPr="00F357E1">
        <w:rPr>
          <w:rFonts w:ascii="Times New Roman" w:hAnsi="Times New Roman" w:cs="Times New Roman"/>
          <w:sz w:val="24"/>
          <w:szCs w:val="24"/>
        </w:rPr>
        <w:t xml:space="preserve"> and 6 of George </w:t>
      </w:r>
      <w:proofErr w:type="spellStart"/>
      <w:r w:rsidRPr="00F357E1">
        <w:rPr>
          <w:rFonts w:ascii="Times New Roman" w:hAnsi="Times New Roman" w:cs="Times New Roman"/>
          <w:sz w:val="24"/>
          <w:szCs w:val="24"/>
        </w:rPr>
        <w:t>Katto’s</w:t>
      </w:r>
      <w:proofErr w:type="spellEnd"/>
      <w:r w:rsidRPr="00F357E1">
        <w:rPr>
          <w:rFonts w:ascii="Times New Roman" w:hAnsi="Times New Roman" w:cs="Times New Roman"/>
          <w:sz w:val="24"/>
          <w:szCs w:val="24"/>
        </w:rPr>
        <w:t xml:space="preserve">  affidavit that both lease and mail interest were considered in Misc. Cause no. 078 of 2015.</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And it was counsel   for the applicants</w:t>
      </w:r>
      <w:proofErr w:type="gramStart"/>
      <w:r w:rsidRPr="00F357E1">
        <w:rPr>
          <w:rFonts w:ascii="Times New Roman" w:hAnsi="Times New Roman" w:cs="Times New Roman"/>
          <w:sz w:val="24"/>
          <w:szCs w:val="24"/>
        </w:rPr>
        <w:t xml:space="preserve">,  </w:t>
      </w:r>
      <w:r w:rsidRPr="00F357E1">
        <w:rPr>
          <w:rFonts w:ascii="Times New Roman" w:hAnsi="Times New Roman" w:cs="Times New Roman"/>
          <w:b/>
          <w:sz w:val="24"/>
          <w:szCs w:val="24"/>
        </w:rPr>
        <w:t>M</w:t>
      </w:r>
      <w:proofErr w:type="gramEnd"/>
      <w:r w:rsidRPr="00F357E1">
        <w:rPr>
          <w:rFonts w:ascii="Times New Roman" w:hAnsi="Times New Roman" w:cs="Times New Roman"/>
          <w:b/>
          <w:sz w:val="24"/>
          <w:szCs w:val="24"/>
        </w:rPr>
        <w:t xml:space="preserve">/S  </w:t>
      </w:r>
      <w:proofErr w:type="spellStart"/>
      <w:r w:rsidRPr="00F357E1">
        <w:rPr>
          <w:rFonts w:ascii="Times New Roman" w:hAnsi="Times New Roman" w:cs="Times New Roman"/>
          <w:b/>
          <w:sz w:val="24"/>
          <w:szCs w:val="24"/>
        </w:rPr>
        <w:t>Okello</w:t>
      </w:r>
      <w:proofErr w:type="spellEnd"/>
      <w:r w:rsidRPr="00F357E1">
        <w:rPr>
          <w:rFonts w:ascii="Times New Roman" w:hAnsi="Times New Roman" w:cs="Times New Roman"/>
          <w:b/>
          <w:sz w:val="24"/>
          <w:szCs w:val="24"/>
        </w:rPr>
        <w:t xml:space="preserve"> </w:t>
      </w:r>
      <w:proofErr w:type="spellStart"/>
      <w:r w:rsidRPr="00F357E1">
        <w:rPr>
          <w:rFonts w:ascii="Times New Roman" w:hAnsi="Times New Roman" w:cs="Times New Roman"/>
          <w:b/>
          <w:sz w:val="24"/>
          <w:szCs w:val="24"/>
        </w:rPr>
        <w:t>Oryem</w:t>
      </w:r>
      <w:proofErr w:type="spellEnd"/>
      <w:r w:rsidRPr="00F357E1">
        <w:rPr>
          <w:rFonts w:ascii="Times New Roman" w:hAnsi="Times New Roman" w:cs="Times New Roman"/>
          <w:b/>
          <w:sz w:val="24"/>
          <w:szCs w:val="24"/>
        </w:rPr>
        <w:t xml:space="preserve"> &amp; Co. Advocates  </w:t>
      </w:r>
      <w:r w:rsidRPr="00F357E1">
        <w:rPr>
          <w:rFonts w:ascii="Times New Roman" w:hAnsi="Times New Roman" w:cs="Times New Roman"/>
          <w:sz w:val="24"/>
          <w:szCs w:val="24"/>
        </w:rPr>
        <w:t>who  extracted the earlier order of 2.6.2017.</w:t>
      </w:r>
    </w:p>
    <w:p w:rsidR="009959C0" w:rsidRPr="00F357E1" w:rsidRDefault="009959C0" w:rsidP="009959C0">
      <w:pPr>
        <w:spacing w:line="360" w:lineRule="auto"/>
        <w:jc w:val="both"/>
        <w:rPr>
          <w:rFonts w:ascii="Times New Roman" w:hAnsi="Times New Roman" w:cs="Times New Roman"/>
          <w:b/>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It was therefore not proper on their part to extract another order incorporating eviction of the applicants dated 2.10.2017. That was a slip on the part of this court to sign the second order dated </w:t>
      </w:r>
      <w:proofErr w:type="gramStart"/>
      <w:r w:rsidRPr="00F357E1">
        <w:rPr>
          <w:rFonts w:ascii="Times New Roman" w:hAnsi="Times New Roman" w:cs="Times New Roman"/>
          <w:sz w:val="24"/>
          <w:szCs w:val="24"/>
        </w:rPr>
        <w:t>30.10.2017  arising</w:t>
      </w:r>
      <w:proofErr w:type="gramEnd"/>
      <w:r w:rsidRPr="00F357E1">
        <w:rPr>
          <w:rFonts w:ascii="Times New Roman" w:hAnsi="Times New Roman" w:cs="Times New Roman"/>
          <w:sz w:val="24"/>
          <w:szCs w:val="24"/>
        </w:rPr>
        <w:t xml:space="preserve">  out of busy schedule.  The </w:t>
      </w:r>
      <w:proofErr w:type="gramStart"/>
      <w:r w:rsidRPr="00F357E1">
        <w:rPr>
          <w:rFonts w:ascii="Times New Roman" w:hAnsi="Times New Roman" w:cs="Times New Roman"/>
          <w:sz w:val="24"/>
          <w:szCs w:val="24"/>
        </w:rPr>
        <w:t>proper  order</w:t>
      </w:r>
      <w:proofErr w:type="gramEnd"/>
      <w:r w:rsidRPr="00F357E1">
        <w:rPr>
          <w:rFonts w:ascii="Times New Roman" w:hAnsi="Times New Roman" w:cs="Times New Roman"/>
          <w:sz w:val="24"/>
          <w:szCs w:val="24"/>
        </w:rPr>
        <w:t xml:space="preserve"> in</w:t>
      </w:r>
      <w:r w:rsidRPr="00F357E1">
        <w:rPr>
          <w:rFonts w:ascii="Times New Roman" w:hAnsi="Times New Roman" w:cs="Times New Roman"/>
          <w:b/>
          <w:sz w:val="24"/>
          <w:szCs w:val="24"/>
        </w:rPr>
        <w:t xml:space="preserve"> Misc. Cause No. 078 of 2015 was</w:t>
      </w:r>
      <w:r w:rsidRPr="00F357E1">
        <w:rPr>
          <w:rFonts w:ascii="Times New Roman" w:hAnsi="Times New Roman" w:cs="Times New Roman"/>
          <w:sz w:val="24"/>
          <w:szCs w:val="24"/>
        </w:rPr>
        <w:t xml:space="preserve"> the earlier  one dated 2.6.2017.  </w:t>
      </w:r>
      <w:proofErr w:type="gramStart"/>
      <w:r w:rsidRPr="00F357E1">
        <w:rPr>
          <w:rFonts w:ascii="Times New Roman" w:hAnsi="Times New Roman" w:cs="Times New Roman"/>
          <w:sz w:val="24"/>
          <w:szCs w:val="24"/>
        </w:rPr>
        <w:t>if</w:t>
      </w:r>
      <w:proofErr w:type="gramEnd"/>
      <w:r w:rsidRPr="00F357E1">
        <w:rPr>
          <w:rFonts w:ascii="Times New Roman" w:hAnsi="Times New Roman" w:cs="Times New Roman"/>
          <w:sz w:val="24"/>
          <w:szCs w:val="24"/>
        </w:rPr>
        <w:t xml:space="preserve"> the Respondents are aggrieved that the subsequent  Registration of the lease hold was not proper, then they have a new cause of action against the applicants and the Registrar of titles.  Otherwise as of now, it is the order of </w:t>
      </w:r>
      <w:proofErr w:type="gramStart"/>
      <w:r w:rsidRPr="00F357E1">
        <w:rPr>
          <w:rFonts w:ascii="Times New Roman" w:hAnsi="Times New Roman" w:cs="Times New Roman"/>
          <w:sz w:val="24"/>
          <w:szCs w:val="24"/>
        </w:rPr>
        <w:t>2.6.2017  that</w:t>
      </w:r>
      <w:proofErr w:type="gramEnd"/>
      <w:r w:rsidRPr="00F357E1">
        <w:rPr>
          <w:rFonts w:ascii="Times New Roman" w:hAnsi="Times New Roman" w:cs="Times New Roman"/>
          <w:sz w:val="24"/>
          <w:szCs w:val="24"/>
        </w:rPr>
        <w:t xml:space="preserve"> reflects the ruling of this court.</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I accordingly do hereby exercise this courts powers under Section 33 of the judicature Act and Sections 82 and 98 of the Civil Procedure Act to allow this application, and set aside the second order of this </w:t>
      </w:r>
      <w:proofErr w:type="gramStart"/>
      <w:r w:rsidRPr="00F357E1">
        <w:rPr>
          <w:rFonts w:ascii="Times New Roman" w:hAnsi="Times New Roman" w:cs="Times New Roman"/>
          <w:sz w:val="24"/>
          <w:szCs w:val="24"/>
        </w:rPr>
        <w:t>Court  dated</w:t>
      </w:r>
      <w:proofErr w:type="gramEnd"/>
      <w:r w:rsidRPr="00F357E1">
        <w:rPr>
          <w:rFonts w:ascii="Times New Roman" w:hAnsi="Times New Roman" w:cs="Times New Roman"/>
          <w:sz w:val="24"/>
          <w:szCs w:val="24"/>
        </w:rPr>
        <w:t xml:space="preserve"> 30.10.2017.</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 xml:space="preserve">I exercise the same discretion to order   that each </w:t>
      </w:r>
      <w:proofErr w:type="gramStart"/>
      <w:r w:rsidRPr="00F357E1">
        <w:rPr>
          <w:rFonts w:ascii="Times New Roman" w:hAnsi="Times New Roman" w:cs="Times New Roman"/>
          <w:sz w:val="24"/>
          <w:szCs w:val="24"/>
        </w:rPr>
        <w:t>party  meets</w:t>
      </w:r>
      <w:proofErr w:type="gramEnd"/>
      <w:r w:rsidRPr="00F357E1">
        <w:rPr>
          <w:rFonts w:ascii="Times New Roman" w:hAnsi="Times New Roman" w:cs="Times New Roman"/>
          <w:sz w:val="24"/>
          <w:szCs w:val="24"/>
        </w:rPr>
        <w:t xml:space="preserve"> their own costs.</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after="0" w:line="360" w:lineRule="auto"/>
        <w:jc w:val="both"/>
        <w:rPr>
          <w:rFonts w:ascii="Times New Roman" w:hAnsi="Times New Roman" w:cs="Times New Roman"/>
          <w:sz w:val="24"/>
          <w:szCs w:val="24"/>
        </w:rPr>
      </w:pPr>
      <w:r w:rsidRPr="00F357E1">
        <w:rPr>
          <w:rFonts w:ascii="Times New Roman" w:hAnsi="Times New Roman" w:cs="Times New Roman"/>
          <w:sz w:val="24"/>
          <w:szCs w:val="24"/>
        </w:rPr>
        <w:t>………………………..</w:t>
      </w:r>
    </w:p>
    <w:p w:rsidR="009959C0" w:rsidRPr="00F357E1" w:rsidRDefault="009959C0" w:rsidP="009959C0">
      <w:pPr>
        <w:spacing w:after="0" w:line="360" w:lineRule="auto"/>
        <w:jc w:val="both"/>
        <w:rPr>
          <w:rFonts w:ascii="Times New Roman" w:hAnsi="Times New Roman" w:cs="Times New Roman"/>
          <w:b/>
          <w:sz w:val="24"/>
          <w:szCs w:val="24"/>
        </w:rPr>
      </w:pPr>
      <w:r w:rsidRPr="00F357E1">
        <w:rPr>
          <w:rFonts w:ascii="Times New Roman" w:hAnsi="Times New Roman" w:cs="Times New Roman"/>
          <w:b/>
          <w:sz w:val="24"/>
          <w:szCs w:val="24"/>
        </w:rPr>
        <w:t xml:space="preserve">W. </w:t>
      </w:r>
      <w:proofErr w:type="spellStart"/>
      <w:proofErr w:type="gramStart"/>
      <w:r w:rsidRPr="00F357E1">
        <w:rPr>
          <w:rFonts w:ascii="Times New Roman" w:hAnsi="Times New Roman" w:cs="Times New Roman"/>
          <w:b/>
          <w:sz w:val="24"/>
          <w:szCs w:val="24"/>
        </w:rPr>
        <w:t>Masalu</w:t>
      </w:r>
      <w:proofErr w:type="spellEnd"/>
      <w:r w:rsidRPr="00F357E1">
        <w:rPr>
          <w:rFonts w:ascii="Times New Roman" w:hAnsi="Times New Roman" w:cs="Times New Roman"/>
          <w:b/>
          <w:sz w:val="24"/>
          <w:szCs w:val="24"/>
        </w:rPr>
        <w:t xml:space="preserve">  </w:t>
      </w:r>
      <w:proofErr w:type="spellStart"/>
      <w:r w:rsidRPr="00F357E1">
        <w:rPr>
          <w:rFonts w:ascii="Times New Roman" w:hAnsi="Times New Roman" w:cs="Times New Roman"/>
          <w:b/>
          <w:sz w:val="24"/>
          <w:szCs w:val="24"/>
        </w:rPr>
        <w:t>Musene</w:t>
      </w:r>
      <w:proofErr w:type="spellEnd"/>
      <w:proofErr w:type="gramEnd"/>
    </w:p>
    <w:p w:rsidR="009959C0" w:rsidRPr="00F357E1" w:rsidRDefault="009959C0" w:rsidP="009959C0">
      <w:pPr>
        <w:spacing w:after="0" w:line="360" w:lineRule="auto"/>
        <w:jc w:val="both"/>
        <w:rPr>
          <w:rFonts w:ascii="Times New Roman" w:hAnsi="Times New Roman" w:cs="Times New Roman"/>
          <w:b/>
          <w:sz w:val="24"/>
          <w:szCs w:val="24"/>
        </w:rPr>
      </w:pPr>
      <w:r w:rsidRPr="00F357E1">
        <w:rPr>
          <w:rFonts w:ascii="Times New Roman" w:hAnsi="Times New Roman" w:cs="Times New Roman"/>
          <w:b/>
          <w:sz w:val="24"/>
          <w:szCs w:val="24"/>
        </w:rPr>
        <w:t>Judge</w:t>
      </w:r>
    </w:p>
    <w:p w:rsidR="009959C0" w:rsidRPr="00F357E1" w:rsidRDefault="009959C0" w:rsidP="009959C0">
      <w:pPr>
        <w:spacing w:after="0" w:line="360" w:lineRule="auto"/>
        <w:jc w:val="both"/>
        <w:rPr>
          <w:rFonts w:ascii="Times New Roman" w:hAnsi="Times New Roman" w:cs="Times New Roman"/>
          <w:b/>
          <w:sz w:val="24"/>
          <w:szCs w:val="24"/>
        </w:rPr>
      </w:pPr>
      <w:r w:rsidRPr="00F357E1">
        <w:rPr>
          <w:rFonts w:ascii="Times New Roman" w:hAnsi="Times New Roman" w:cs="Times New Roman"/>
          <w:b/>
          <w:sz w:val="24"/>
          <w:szCs w:val="24"/>
        </w:rPr>
        <w:lastRenderedPageBreak/>
        <w:t xml:space="preserve">18/12/2017 </w:t>
      </w:r>
    </w:p>
    <w:p w:rsidR="009959C0" w:rsidRPr="00F357E1" w:rsidRDefault="009959C0" w:rsidP="009959C0">
      <w:pPr>
        <w:spacing w:after="0" w:line="360" w:lineRule="auto"/>
        <w:jc w:val="both"/>
        <w:rPr>
          <w:rFonts w:ascii="Times New Roman" w:hAnsi="Times New Roman" w:cs="Times New Roman"/>
          <w:sz w:val="24"/>
          <w:szCs w:val="24"/>
        </w:rPr>
      </w:pPr>
    </w:p>
    <w:p w:rsidR="009959C0" w:rsidRPr="00F357E1" w:rsidRDefault="009959C0" w:rsidP="009959C0">
      <w:pPr>
        <w:spacing w:after="0" w:line="360" w:lineRule="auto"/>
        <w:jc w:val="both"/>
        <w:rPr>
          <w:rFonts w:ascii="Times New Roman" w:hAnsi="Times New Roman" w:cs="Times New Roman"/>
          <w:sz w:val="24"/>
          <w:szCs w:val="24"/>
        </w:rPr>
      </w:pPr>
    </w:p>
    <w:p w:rsidR="009959C0" w:rsidRPr="00F357E1" w:rsidRDefault="009959C0" w:rsidP="009959C0">
      <w:pPr>
        <w:spacing w:after="0"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18/12/2017:</w:t>
      </w: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b/>
          <w:sz w:val="24"/>
          <w:szCs w:val="24"/>
        </w:rPr>
        <w:t xml:space="preserve">Mr. </w:t>
      </w:r>
      <w:proofErr w:type="spellStart"/>
      <w:proofErr w:type="gramStart"/>
      <w:r w:rsidRPr="00F357E1">
        <w:rPr>
          <w:rFonts w:ascii="Times New Roman" w:hAnsi="Times New Roman" w:cs="Times New Roman"/>
          <w:b/>
          <w:sz w:val="24"/>
          <w:szCs w:val="24"/>
        </w:rPr>
        <w:t>Sewanonda</w:t>
      </w:r>
      <w:proofErr w:type="spellEnd"/>
      <w:r w:rsidRPr="00F357E1">
        <w:rPr>
          <w:rFonts w:ascii="Times New Roman" w:hAnsi="Times New Roman" w:cs="Times New Roman"/>
          <w:b/>
          <w:sz w:val="24"/>
          <w:szCs w:val="24"/>
        </w:rPr>
        <w:t xml:space="preserve">  Isaac</w:t>
      </w:r>
      <w:proofErr w:type="gramEnd"/>
      <w:r w:rsidRPr="00F357E1">
        <w:rPr>
          <w:rFonts w:ascii="Times New Roman" w:hAnsi="Times New Roman" w:cs="Times New Roman"/>
          <w:sz w:val="24"/>
          <w:szCs w:val="24"/>
        </w:rPr>
        <w:t xml:space="preserve">  for the applicant present.</w:t>
      </w:r>
    </w:p>
    <w:p w:rsidR="009959C0" w:rsidRPr="00F357E1" w:rsidRDefault="009959C0" w:rsidP="009959C0">
      <w:pPr>
        <w:spacing w:line="360" w:lineRule="auto"/>
        <w:jc w:val="both"/>
        <w:rPr>
          <w:rFonts w:ascii="Times New Roman" w:hAnsi="Times New Roman" w:cs="Times New Roman"/>
          <w:sz w:val="24"/>
          <w:szCs w:val="24"/>
        </w:rPr>
      </w:pPr>
      <w:proofErr w:type="gramStart"/>
      <w:r w:rsidRPr="00F357E1">
        <w:rPr>
          <w:rFonts w:ascii="Times New Roman" w:hAnsi="Times New Roman" w:cs="Times New Roman"/>
          <w:sz w:val="24"/>
          <w:szCs w:val="24"/>
        </w:rPr>
        <w:t>Second  Applicant</w:t>
      </w:r>
      <w:proofErr w:type="gramEnd"/>
      <w:r w:rsidRPr="00F357E1">
        <w:rPr>
          <w:rFonts w:ascii="Times New Roman" w:hAnsi="Times New Roman" w:cs="Times New Roman"/>
          <w:sz w:val="24"/>
          <w:szCs w:val="24"/>
        </w:rPr>
        <w:t xml:space="preserve"> present</w:t>
      </w: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b/>
          <w:sz w:val="24"/>
          <w:szCs w:val="24"/>
        </w:rPr>
        <w:t xml:space="preserve">Mr. </w:t>
      </w:r>
      <w:proofErr w:type="spellStart"/>
      <w:proofErr w:type="gramStart"/>
      <w:r w:rsidRPr="00F357E1">
        <w:rPr>
          <w:rFonts w:ascii="Times New Roman" w:hAnsi="Times New Roman" w:cs="Times New Roman"/>
          <w:b/>
          <w:sz w:val="24"/>
          <w:szCs w:val="24"/>
        </w:rPr>
        <w:t>Moloi</w:t>
      </w:r>
      <w:proofErr w:type="spellEnd"/>
      <w:r w:rsidRPr="00F357E1">
        <w:rPr>
          <w:rFonts w:ascii="Times New Roman" w:hAnsi="Times New Roman" w:cs="Times New Roman"/>
          <w:b/>
          <w:sz w:val="24"/>
          <w:szCs w:val="24"/>
        </w:rPr>
        <w:t xml:space="preserve">  Ivan</w:t>
      </w:r>
      <w:proofErr w:type="gramEnd"/>
      <w:r w:rsidRPr="00F357E1">
        <w:rPr>
          <w:rFonts w:ascii="Times New Roman" w:hAnsi="Times New Roman" w:cs="Times New Roman"/>
          <w:sz w:val="24"/>
          <w:szCs w:val="24"/>
        </w:rPr>
        <w:t xml:space="preserve">, holding brief for </w:t>
      </w:r>
      <w:proofErr w:type="spellStart"/>
      <w:r w:rsidRPr="00F357E1">
        <w:rPr>
          <w:rFonts w:ascii="Times New Roman" w:hAnsi="Times New Roman" w:cs="Times New Roman"/>
          <w:b/>
          <w:sz w:val="24"/>
          <w:szCs w:val="24"/>
        </w:rPr>
        <w:t>Okello</w:t>
      </w:r>
      <w:proofErr w:type="spellEnd"/>
      <w:r w:rsidRPr="00F357E1">
        <w:rPr>
          <w:rFonts w:ascii="Times New Roman" w:hAnsi="Times New Roman" w:cs="Times New Roman"/>
          <w:b/>
          <w:sz w:val="24"/>
          <w:szCs w:val="24"/>
        </w:rPr>
        <w:t xml:space="preserve"> </w:t>
      </w:r>
      <w:proofErr w:type="spellStart"/>
      <w:r w:rsidRPr="00F357E1">
        <w:rPr>
          <w:rFonts w:ascii="Times New Roman" w:hAnsi="Times New Roman" w:cs="Times New Roman"/>
          <w:b/>
          <w:sz w:val="24"/>
          <w:szCs w:val="24"/>
        </w:rPr>
        <w:t>Oryem</w:t>
      </w:r>
      <w:proofErr w:type="spellEnd"/>
      <w:r w:rsidRPr="00F357E1">
        <w:rPr>
          <w:rFonts w:ascii="Times New Roman" w:hAnsi="Times New Roman" w:cs="Times New Roman"/>
          <w:sz w:val="24"/>
          <w:szCs w:val="24"/>
        </w:rPr>
        <w:t xml:space="preserve"> for Respondent.</w:t>
      </w:r>
    </w:p>
    <w:p w:rsidR="009959C0" w:rsidRPr="00F357E1" w:rsidRDefault="009959C0" w:rsidP="009959C0">
      <w:pPr>
        <w:spacing w:line="360" w:lineRule="auto"/>
        <w:jc w:val="both"/>
        <w:rPr>
          <w:rFonts w:ascii="Times New Roman" w:hAnsi="Times New Roman" w:cs="Times New Roman"/>
          <w:sz w:val="24"/>
          <w:szCs w:val="24"/>
        </w:rPr>
      </w:pPr>
      <w:proofErr w:type="gramStart"/>
      <w:r w:rsidRPr="00F357E1">
        <w:rPr>
          <w:rFonts w:ascii="Times New Roman" w:hAnsi="Times New Roman" w:cs="Times New Roman"/>
          <w:sz w:val="24"/>
          <w:szCs w:val="24"/>
        </w:rPr>
        <w:t>1</w:t>
      </w:r>
      <w:r w:rsidRPr="00F357E1">
        <w:rPr>
          <w:rFonts w:ascii="Times New Roman" w:hAnsi="Times New Roman" w:cs="Times New Roman"/>
          <w:sz w:val="24"/>
          <w:szCs w:val="24"/>
          <w:vertAlign w:val="superscript"/>
        </w:rPr>
        <w:t>st</w:t>
      </w:r>
      <w:r w:rsidRPr="00F357E1">
        <w:rPr>
          <w:rFonts w:ascii="Times New Roman" w:hAnsi="Times New Roman" w:cs="Times New Roman"/>
          <w:sz w:val="24"/>
          <w:szCs w:val="24"/>
        </w:rPr>
        <w:t xml:space="preserve"> Respondent present.</w:t>
      </w:r>
      <w:proofErr w:type="gramEnd"/>
    </w:p>
    <w:p w:rsidR="009959C0" w:rsidRPr="00F357E1" w:rsidRDefault="009959C0" w:rsidP="009959C0">
      <w:pPr>
        <w:spacing w:line="360" w:lineRule="auto"/>
        <w:jc w:val="both"/>
        <w:rPr>
          <w:rFonts w:ascii="Times New Roman" w:hAnsi="Times New Roman" w:cs="Times New Roman"/>
          <w:sz w:val="24"/>
          <w:szCs w:val="24"/>
        </w:rPr>
      </w:pPr>
      <w:proofErr w:type="gramStart"/>
      <w:r w:rsidRPr="00F357E1">
        <w:rPr>
          <w:rFonts w:ascii="Times New Roman" w:hAnsi="Times New Roman" w:cs="Times New Roman"/>
          <w:b/>
          <w:sz w:val="24"/>
          <w:szCs w:val="24"/>
        </w:rPr>
        <w:t xml:space="preserve">Betty  </w:t>
      </w:r>
      <w:proofErr w:type="spellStart"/>
      <w:r w:rsidRPr="00F357E1">
        <w:rPr>
          <w:rFonts w:ascii="Times New Roman" w:hAnsi="Times New Roman" w:cs="Times New Roman"/>
          <w:b/>
          <w:sz w:val="24"/>
          <w:szCs w:val="24"/>
        </w:rPr>
        <w:t>Lunkuse</w:t>
      </w:r>
      <w:proofErr w:type="spellEnd"/>
      <w:proofErr w:type="gramEnd"/>
      <w:r w:rsidRPr="00F357E1">
        <w:rPr>
          <w:rFonts w:ascii="Times New Roman" w:hAnsi="Times New Roman" w:cs="Times New Roman"/>
          <w:sz w:val="24"/>
          <w:szCs w:val="24"/>
        </w:rPr>
        <w:t>, court clerk present.</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Court:</w:t>
      </w:r>
      <w:r w:rsidRPr="00F357E1">
        <w:rPr>
          <w:rFonts w:ascii="Times New Roman" w:hAnsi="Times New Roman" w:cs="Times New Roman"/>
          <w:sz w:val="24"/>
          <w:szCs w:val="24"/>
        </w:rPr>
        <w:tab/>
        <w:t xml:space="preserve">  </w:t>
      </w:r>
      <w:proofErr w:type="gramStart"/>
      <w:r w:rsidRPr="00F357E1">
        <w:rPr>
          <w:rFonts w:ascii="Times New Roman" w:hAnsi="Times New Roman" w:cs="Times New Roman"/>
          <w:sz w:val="24"/>
          <w:szCs w:val="24"/>
        </w:rPr>
        <w:t>Ruling  read</w:t>
      </w:r>
      <w:proofErr w:type="gramEnd"/>
      <w:r w:rsidRPr="00F357E1">
        <w:rPr>
          <w:rFonts w:ascii="Times New Roman" w:hAnsi="Times New Roman" w:cs="Times New Roman"/>
          <w:sz w:val="24"/>
          <w:szCs w:val="24"/>
        </w:rPr>
        <w:t xml:space="preserve"> in chambers.  </w:t>
      </w: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r w:rsidRPr="00F357E1">
        <w:rPr>
          <w:rFonts w:ascii="Times New Roman" w:hAnsi="Times New Roman" w:cs="Times New Roman"/>
          <w:sz w:val="24"/>
          <w:szCs w:val="24"/>
        </w:rPr>
        <w:t>………………………..</w:t>
      </w:r>
    </w:p>
    <w:p w:rsidR="009959C0" w:rsidRPr="00F357E1" w:rsidRDefault="009959C0" w:rsidP="009959C0">
      <w:pPr>
        <w:spacing w:after="0" w:line="360" w:lineRule="auto"/>
        <w:jc w:val="both"/>
        <w:rPr>
          <w:rFonts w:ascii="Times New Roman" w:hAnsi="Times New Roman" w:cs="Times New Roman"/>
          <w:b/>
          <w:sz w:val="24"/>
          <w:szCs w:val="24"/>
        </w:rPr>
      </w:pPr>
      <w:r w:rsidRPr="00F357E1">
        <w:rPr>
          <w:rFonts w:ascii="Times New Roman" w:hAnsi="Times New Roman" w:cs="Times New Roman"/>
          <w:b/>
          <w:sz w:val="24"/>
          <w:szCs w:val="24"/>
        </w:rPr>
        <w:t xml:space="preserve">W. </w:t>
      </w:r>
      <w:proofErr w:type="spellStart"/>
      <w:r w:rsidRPr="00F357E1">
        <w:rPr>
          <w:rFonts w:ascii="Times New Roman" w:hAnsi="Times New Roman" w:cs="Times New Roman"/>
          <w:b/>
          <w:sz w:val="24"/>
          <w:szCs w:val="24"/>
        </w:rPr>
        <w:t>Masalu</w:t>
      </w:r>
      <w:proofErr w:type="spellEnd"/>
      <w:r w:rsidRPr="00F357E1">
        <w:rPr>
          <w:rFonts w:ascii="Times New Roman" w:hAnsi="Times New Roman" w:cs="Times New Roman"/>
          <w:b/>
          <w:sz w:val="24"/>
          <w:szCs w:val="24"/>
        </w:rPr>
        <w:t xml:space="preserve"> </w:t>
      </w:r>
      <w:proofErr w:type="spellStart"/>
      <w:r w:rsidRPr="00F357E1">
        <w:rPr>
          <w:rFonts w:ascii="Times New Roman" w:hAnsi="Times New Roman" w:cs="Times New Roman"/>
          <w:b/>
          <w:sz w:val="24"/>
          <w:szCs w:val="24"/>
        </w:rPr>
        <w:t>Musene</w:t>
      </w:r>
      <w:proofErr w:type="spellEnd"/>
    </w:p>
    <w:p w:rsidR="009959C0" w:rsidRPr="00F357E1" w:rsidRDefault="009959C0" w:rsidP="009959C0">
      <w:pPr>
        <w:spacing w:after="0" w:line="360" w:lineRule="auto"/>
        <w:jc w:val="both"/>
        <w:rPr>
          <w:rFonts w:ascii="Times New Roman" w:hAnsi="Times New Roman" w:cs="Times New Roman"/>
          <w:b/>
          <w:sz w:val="24"/>
          <w:szCs w:val="24"/>
        </w:rPr>
      </w:pPr>
      <w:r w:rsidRPr="00F357E1">
        <w:rPr>
          <w:rFonts w:ascii="Times New Roman" w:hAnsi="Times New Roman" w:cs="Times New Roman"/>
          <w:b/>
          <w:sz w:val="24"/>
          <w:szCs w:val="24"/>
        </w:rPr>
        <w:t>Judge</w:t>
      </w:r>
    </w:p>
    <w:p w:rsidR="009959C0" w:rsidRPr="00F357E1" w:rsidRDefault="009959C0" w:rsidP="009959C0">
      <w:pPr>
        <w:spacing w:after="0" w:line="360" w:lineRule="auto"/>
        <w:jc w:val="both"/>
        <w:rPr>
          <w:rFonts w:ascii="Times New Roman" w:hAnsi="Times New Roman" w:cs="Times New Roman"/>
          <w:b/>
          <w:sz w:val="24"/>
          <w:szCs w:val="24"/>
        </w:rPr>
      </w:pPr>
      <w:r w:rsidRPr="00F357E1">
        <w:rPr>
          <w:rFonts w:ascii="Times New Roman" w:hAnsi="Times New Roman" w:cs="Times New Roman"/>
          <w:b/>
          <w:sz w:val="24"/>
          <w:szCs w:val="24"/>
        </w:rPr>
        <w:t>18/12/2017.</w:t>
      </w:r>
    </w:p>
    <w:p w:rsidR="009959C0" w:rsidRPr="00F357E1" w:rsidRDefault="009959C0" w:rsidP="009959C0">
      <w:pPr>
        <w:spacing w:after="0"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p>
    <w:p w:rsidR="009959C0" w:rsidRPr="00F357E1" w:rsidRDefault="009959C0" w:rsidP="009959C0">
      <w:pPr>
        <w:spacing w:line="360" w:lineRule="auto"/>
        <w:jc w:val="both"/>
        <w:rPr>
          <w:rFonts w:ascii="Times New Roman" w:hAnsi="Times New Roman" w:cs="Times New Roman"/>
          <w:sz w:val="24"/>
          <w:szCs w:val="24"/>
        </w:rPr>
      </w:pPr>
    </w:p>
    <w:p w:rsidR="00371EA1" w:rsidRPr="00F357E1" w:rsidRDefault="00C70E6A">
      <w:pPr>
        <w:rPr>
          <w:rFonts w:ascii="Times New Roman" w:hAnsi="Times New Roman" w:cs="Times New Roman"/>
          <w:sz w:val="24"/>
          <w:szCs w:val="24"/>
        </w:rPr>
      </w:pPr>
    </w:p>
    <w:sectPr w:rsidR="00371EA1" w:rsidRPr="00F357E1" w:rsidSect="00311403">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6A" w:rsidRDefault="00C70E6A">
      <w:pPr>
        <w:spacing w:after="0" w:line="240" w:lineRule="auto"/>
      </w:pPr>
      <w:r>
        <w:separator/>
      </w:r>
    </w:p>
  </w:endnote>
  <w:endnote w:type="continuationSeparator" w:id="0">
    <w:p w:rsidR="00C70E6A" w:rsidRDefault="00C7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602"/>
      <w:docPartObj>
        <w:docPartGallery w:val="Page Numbers (Bottom of Page)"/>
        <w:docPartUnique/>
      </w:docPartObj>
    </w:sdtPr>
    <w:sdtEndPr>
      <w:rPr>
        <w:spacing w:val="60"/>
      </w:rPr>
    </w:sdtEndPr>
    <w:sdtContent>
      <w:p w:rsidR="002435FA" w:rsidRDefault="009959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57E1">
          <w:rPr>
            <w:noProof/>
          </w:rPr>
          <w:t>1</w:t>
        </w:r>
        <w:r>
          <w:fldChar w:fldCharType="end"/>
        </w:r>
        <w:r>
          <w:t xml:space="preserve"> | </w:t>
        </w:r>
        <w:r>
          <w:rPr>
            <w:color w:val="7F7F7F" w:themeColor="background1" w:themeShade="7F"/>
            <w:spacing w:val="60"/>
          </w:rPr>
          <w:t>Page</w:t>
        </w:r>
      </w:p>
    </w:sdtContent>
  </w:sdt>
  <w:p w:rsidR="002435FA" w:rsidRDefault="00C7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6A" w:rsidRDefault="00C70E6A">
      <w:pPr>
        <w:spacing w:after="0" w:line="240" w:lineRule="auto"/>
      </w:pPr>
      <w:r>
        <w:separator/>
      </w:r>
    </w:p>
  </w:footnote>
  <w:footnote w:type="continuationSeparator" w:id="0">
    <w:p w:rsidR="00C70E6A" w:rsidRDefault="00C70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1DF7"/>
    <w:multiLevelType w:val="hybridMultilevel"/>
    <w:tmpl w:val="7226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F279C"/>
    <w:multiLevelType w:val="hybridMultilevel"/>
    <w:tmpl w:val="ACEE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C0"/>
    <w:rsid w:val="00126EEF"/>
    <w:rsid w:val="00485EC2"/>
    <w:rsid w:val="009959C0"/>
    <w:rsid w:val="00B8570A"/>
    <w:rsid w:val="00C70E6A"/>
    <w:rsid w:val="00F3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C0"/>
    <w:pPr>
      <w:ind w:left="720"/>
      <w:contextualSpacing/>
    </w:pPr>
  </w:style>
  <w:style w:type="paragraph" w:styleId="Footer">
    <w:name w:val="footer"/>
    <w:basedOn w:val="Normal"/>
    <w:link w:val="FooterChar"/>
    <w:uiPriority w:val="99"/>
    <w:unhideWhenUsed/>
    <w:rsid w:val="0099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9C0"/>
  </w:style>
  <w:style w:type="character" w:styleId="LineNumber">
    <w:name w:val="line number"/>
    <w:basedOn w:val="DefaultParagraphFont"/>
    <w:uiPriority w:val="99"/>
    <w:semiHidden/>
    <w:unhideWhenUsed/>
    <w:rsid w:val="00995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C0"/>
    <w:pPr>
      <w:ind w:left="720"/>
      <w:contextualSpacing/>
    </w:pPr>
  </w:style>
  <w:style w:type="paragraph" w:styleId="Footer">
    <w:name w:val="footer"/>
    <w:basedOn w:val="Normal"/>
    <w:link w:val="FooterChar"/>
    <w:uiPriority w:val="99"/>
    <w:unhideWhenUsed/>
    <w:rsid w:val="0099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9C0"/>
  </w:style>
  <w:style w:type="character" w:styleId="LineNumber">
    <w:name w:val="line number"/>
    <w:basedOn w:val="DefaultParagraphFont"/>
    <w:uiPriority w:val="99"/>
    <w:semiHidden/>
    <w:unhideWhenUsed/>
    <w:rsid w:val="0099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2008-01-01T08:14:00Z</cp:lastPrinted>
  <dcterms:created xsi:type="dcterms:W3CDTF">2018-01-15T10:12:00Z</dcterms:created>
  <dcterms:modified xsi:type="dcterms:W3CDTF">2018-01-15T10:12:00Z</dcterms:modified>
</cp:coreProperties>
</file>