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0F" w:rsidRPr="00F25A56" w:rsidRDefault="0053320F" w:rsidP="0053320F">
      <w:pPr>
        <w:jc w:val="center"/>
        <w:rPr>
          <w:rFonts w:ascii="Times New Roman" w:hAnsi="Times New Roman" w:cs="Times New Roman"/>
          <w:b/>
          <w:sz w:val="24"/>
          <w:szCs w:val="24"/>
          <w:lang w:val="af-ZA"/>
        </w:rPr>
      </w:pPr>
      <w:bookmarkStart w:id="0" w:name="_GoBack"/>
      <w:bookmarkEnd w:id="0"/>
      <w:r w:rsidRPr="00F25A56">
        <w:rPr>
          <w:rFonts w:ascii="Times New Roman" w:hAnsi="Times New Roman" w:cs="Times New Roman"/>
          <w:b/>
          <w:sz w:val="24"/>
          <w:szCs w:val="24"/>
          <w:lang w:val="af-ZA"/>
        </w:rPr>
        <w:t xml:space="preserve">THE REPUBLIC OF UGANDA </w:t>
      </w:r>
    </w:p>
    <w:p w:rsidR="0053320F" w:rsidRPr="00F25A56" w:rsidRDefault="0053320F" w:rsidP="0053320F">
      <w:pPr>
        <w:jc w:val="center"/>
        <w:rPr>
          <w:rFonts w:ascii="Times New Roman" w:hAnsi="Times New Roman" w:cs="Times New Roman"/>
          <w:b/>
          <w:sz w:val="24"/>
          <w:szCs w:val="24"/>
          <w:lang w:val="af-ZA"/>
        </w:rPr>
      </w:pPr>
      <w:r w:rsidRPr="00F25A56">
        <w:rPr>
          <w:rFonts w:ascii="Times New Roman" w:hAnsi="Times New Roman" w:cs="Times New Roman"/>
          <w:b/>
          <w:sz w:val="24"/>
          <w:szCs w:val="24"/>
          <w:lang w:val="af-ZA"/>
        </w:rPr>
        <w:t xml:space="preserve">IN THE HIGH COURT OF UGANDA AT KAMPALA </w:t>
      </w:r>
    </w:p>
    <w:p w:rsidR="0053320F" w:rsidRPr="00F25A56" w:rsidRDefault="0053320F" w:rsidP="0053320F">
      <w:pPr>
        <w:jc w:val="center"/>
        <w:rPr>
          <w:rFonts w:ascii="Times New Roman" w:hAnsi="Times New Roman" w:cs="Times New Roman"/>
          <w:b/>
          <w:sz w:val="24"/>
          <w:szCs w:val="24"/>
          <w:lang w:val="af-ZA"/>
        </w:rPr>
      </w:pPr>
      <w:r w:rsidRPr="00F25A56">
        <w:rPr>
          <w:rFonts w:ascii="Times New Roman" w:hAnsi="Times New Roman" w:cs="Times New Roman"/>
          <w:b/>
          <w:sz w:val="24"/>
          <w:szCs w:val="24"/>
          <w:lang w:val="af-ZA"/>
        </w:rPr>
        <w:t>CIVIL DIVISION</w:t>
      </w:r>
    </w:p>
    <w:p w:rsidR="0053320F" w:rsidRPr="00F25A56" w:rsidRDefault="0053320F" w:rsidP="0053320F">
      <w:pPr>
        <w:jc w:val="center"/>
        <w:rPr>
          <w:rFonts w:ascii="Times New Roman" w:hAnsi="Times New Roman" w:cs="Times New Roman"/>
          <w:b/>
          <w:sz w:val="24"/>
          <w:szCs w:val="24"/>
          <w:lang w:val="af-ZA"/>
        </w:rPr>
      </w:pPr>
      <w:r w:rsidRPr="00F25A56">
        <w:rPr>
          <w:rFonts w:ascii="Times New Roman" w:hAnsi="Times New Roman" w:cs="Times New Roman"/>
          <w:b/>
          <w:sz w:val="24"/>
          <w:szCs w:val="24"/>
          <w:lang w:val="af-ZA"/>
        </w:rPr>
        <w:t xml:space="preserve">MISCELLANEOUS CAUSE NO.23 OF 2017 </w:t>
      </w:r>
    </w:p>
    <w:p w:rsidR="0053320F" w:rsidRPr="00F25A56" w:rsidRDefault="00A517B1" w:rsidP="0053320F">
      <w:pPr>
        <w:pStyle w:val="ListParagraph"/>
        <w:ind w:left="360"/>
        <w:jc w:val="both"/>
        <w:rPr>
          <w:rFonts w:ascii="Times New Roman" w:hAnsi="Times New Roman" w:cs="Times New Roman"/>
          <w:b/>
          <w:sz w:val="24"/>
          <w:szCs w:val="24"/>
          <w:lang w:val="af-ZA"/>
        </w:rPr>
      </w:pPr>
      <w:r w:rsidRPr="00F25A56">
        <w:rPr>
          <w:rFonts w:ascii="Times New Roman" w:hAnsi="Times New Roman" w:cs="Times New Roman"/>
          <w:b/>
          <w:sz w:val="24"/>
          <w:szCs w:val="24"/>
          <w:lang w:val="af-ZA"/>
        </w:rPr>
        <w:t>HAJ KAALA IBRAHIM</w:t>
      </w:r>
      <w:r w:rsidR="0053320F" w:rsidRPr="00F25A56">
        <w:rPr>
          <w:rFonts w:ascii="Times New Roman" w:hAnsi="Times New Roman" w:cs="Times New Roman"/>
          <w:b/>
          <w:sz w:val="24"/>
          <w:szCs w:val="24"/>
          <w:lang w:val="af-ZA"/>
        </w:rPr>
        <w:t xml:space="preserve"> ------------------------------------------ APPLICANT </w:t>
      </w:r>
    </w:p>
    <w:p w:rsidR="0053320F" w:rsidRPr="00F25A56" w:rsidRDefault="0053320F" w:rsidP="0053320F">
      <w:pPr>
        <w:pStyle w:val="ListParagraph"/>
        <w:ind w:left="360"/>
        <w:jc w:val="both"/>
        <w:rPr>
          <w:rFonts w:ascii="Times New Roman" w:hAnsi="Times New Roman" w:cs="Times New Roman"/>
          <w:b/>
          <w:sz w:val="24"/>
          <w:szCs w:val="24"/>
          <w:lang w:val="af-ZA"/>
        </w:rPr>
      </w:pPr>
      <w:r w:rsidRPr="00F25A56">
        <w:rPr>
          <w:rFonts w:ascii="Times New Roman" w:hAnsi="Times New Roman" w:cs="Times New Roman"/>
          <w:b/>
          <w:sz w:val="24"/>
          <w:szCs w:val="24"/>
          <w:lang w:val="af-ZA"/>
        </w:rPr>
        <w:t xml:space="preserve"> </w:t>
      </w:r>
    </w:p>
    <w:p w:rsidR="0053320F" w:rsidRPr="00F25A56" w:rsidRDefault="0053320F" w:rsidP="0053320F">
      <w:pPr>
        <w:pStyle w:val="ListParagraph"/>
        <w:ind w:left="3600" w:firstLine="720"/>
        <w:rPr>
          <w:rFonts w:ascii="Times New Roman" w:hAnsi="Times New Roman" w:cs="Times New Roman"/>
          <w:b/>
          <w:sz w:val="24"/>
          <w:szCs w:val="24"/>
          <w:lang w:val="af-ZA"/>
        </w:rPr>
      </w:pPr>
      <w:r w:rsidRPr="00F25A56">
        <w:rPr>
          <w:rFonts w:ascii="Times New Roman" w:hAnsi="Times New Roman" w:cs="Times New Roman"/>
          <w:b/>
          <w:sz w:val="24"/>
          <w:szCs w:val="24"/>
          <w:lang w:val="af-ZA"/>
        </w:rPr>
        <w:t xml:space="preserve">VERSUS </w:t>
      </w:r>
    </w:p>
    <w:p w:rsidR="0053320F" w:rsidRPr="00F25A56" w:rsidRDefault="00A517B1" w:rsidP="0053320F">
      <w:pPr>
        <w:pStyle w:val="ListParagraph"/>
        <w:numPr>
          <w:ilvl w:val="0"/>
          <w:numId w:val="4"/>
        </w:numPr>
        <w:jc w:val="both"/>
        <w:rPr>
          <w:rFonts w:ascii="Times New Roman" w:hAnsi="Times New Roman" w:cs="Times New Roman"/>
          <w:b/>
          <w:sz w:val="24"/>
          <w:szCs w:val="24"/>
          <w:lang w:val="af-ZA"/>
        </w:rPr>
      </w:pPr>
      <w:r w:rsidRPr="00F25A56">
        <w:rPr>
          <w:rFonts w:ascii="Times New Roman" w:hAnsi="Times New Roman" w:cs="Times New Roman"/>
          <w:b/>
          <w:sz w:val="24"/>
          <w:szCs w:val="24"/>
          <w:lang w:val="af-ZA"/>
        </w:rPr>
        <w:t>THE ATTORNEY GENERAL</w:t>
      </w:r>
    </w:p>
    <w:p w:rsidR="0053320F" w:rsidRPr="00F25A56" w:rsidRDefault="00A517B1" w:rsidP="0053320F">
      <w:pPr>
        <w:pStyle w:val="ListParagraph"/>
        <w:numPr>
          <w:ilvl w:val="0"/>
          <w:numId w:val="4"/>
        </w:numPr>
        <w:jc w:val="both"/>
        <w:rPr>
          <w:rFonts w:ascii="Times New Roman" w:hAnsi="Times New Roman" w:cs="Times New Roman"/>
          <w:b/>
          <w:sz w:val="24"/>
          <w:szCs w:val="24"/>
          <w:lang w:val="af-ZA"/>
        </w:rPr>
      </w:pPr>
      <w:r w:rsidRPr="00F25A56">
        <w:rPr>
          <w:rFonts w:ascii="Times New Roman" w:hAnsi="Times New Roman" w:cs="Times New Roman"/>
          <w:b/>
          <w:sz w:val="24"/>
          <w:szCs w:val="24"/>
          <w:lang w:val="af-ZA"/>
        </w:rPr>
        <w:t>THE COMMISSIONER GENERAL OF URA</w:t>
      </w:r>
      <w:r w:rsidR="0053320F" w:rsidRPr="00F25A56">
        <w:rPr>
          <w:rFonts w:ascii="Times New Roman" w:hAnsi="Times New Roman" w:cs="Times New Roman"/>
          <w:b/>
          <w:sz w:val="24"/>
          <w:szCs w:val="24"/>
          <w:lang w:val="af-ZA"/>
        </w:rPr>
        <w:t>-------- RESPONDENTS</w:t>
      </w:r>
    </w:p>
    <w:p w:rsidR="0053320F" w:rsidRPr="00F25A56" w:rsidRDefault="0053320F" w:rsidP="0053320F">
      <w:pPr>
        <w:jc w:val="both"/>
        <w:rPr>
          <w:rFonts w:ascii="Times New Roman" w:hAnsi="Times New Roman" w:cs="Times New Roman"/>
          <w:b/>
          <w:sz w:val="24"/>
          <w:szCs w:val="24"/>
          <w:lang w:val="af-ZA"/>
        </w:rPr>
      </w:pPr>
    </w:p>
    <w:p w:rsidR="0053320F" w:rsidRPr="00F25A56" w:rsidRDefault="0053320F" w:rsidP="0053320F">
      <w:pPr>
        <w:jc w:val="both"/>
        <w:rPr>
          <w:rFonts w:ascii="Times New Roman" w:hAnsi="Times New Roman" w:cs="Times New Roman"/>
          <w:b/>
          <w:sz w:val="24"/>
          <w:szCs w:val="24"/>
          <w:lang w:val="af-ZA"/>
        </w:rPr>
      </w:pPr>
      <w:r w:rsidRPr="00F25A56">
        <w:rPr>
          <w:rFonts w:ascii="Times New Roman" w:hAnsi="Times New Roman" w:cs="Times New Roman"/>
          <w:b/>
          <w:sz w:val="24"/>
          <w:szCs w:val="24"/>
          <w:lang w:val="af-ZA"/>
        </w:rPr>
        <w:t>BEFORE HON. JUSTICE SSEKAANA MUSA</w:t>
      </w:r>
    </w:p>
    <w:p w:rsidR="0053320F" w:rsidRPr="00F25A56" w:rsidRDefault="0053320F" w:rsidP="0053320F">
      <w:pPr>
        <w:ind w:left="3600"/>
        <w:jc w:val="both"/>
        <w:rPr>
          <w:rFonts w:ascii="Times New Roman" w:hAnsi="Times New Roman" w:cs="Times New Roman"/>
          <w:b/>
          <w:sz w:val="24"/>
          <w:szCs w:val="24"/>
          <w:lang w:val="af-ZA"/>
        </w:rPr>
      </w:pPr>
      <w:r w:rsidRPr="00F25A56">
        <w:rPr>
          <w:rFonts w:ascii="Times New Roman" w:hAnsi="Times New Roman" w:cs="Times New Roman"/>
          <w:b/>
          <w:sz w:val="24"/>
          <w:szCs w:val="24"/>
          <w:lang w:val="af-ZA"/>
        </w:rPr>
        <w:t xml:space="preserve"> RULING</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The Applicant filed an application for Judicial Review under Section 36 of the Judicature Act as amended, Rules 3, 6, 7 and 8 of the Judicature (Judicial Review) Rules, 2009 for the following Judicial</w:t>
      </w:r>
      <w:r w:rsidR="00A517B1" w:rsidRPr="00F25A56">
        <w:rPr>
          <w:rFonts w:ascii="Times New Roman" w:hAnsi="Times New Roman" w:cs="Times New Roman"/>
          <w:sz w:val="24"/>
          <w:szCs w:val="24"/>
        </w:rPr>
        <w:t xml:space="preserve"> review orders</w:t>
      </w:r>
      <w:r w:rsidRPr="00F25A56">
        <w:rPr>
          <w:rFonts w:ascii="Times New Roman" w:hAnsi="Times New Roman" w:cs="Times New Roman"/>
          <w:sz w:val="24"/>
          <w:szCs w:val="24"/>
        </w:rPr>
        <w:t>;</w:t>
      </w:r>
    </w:p>
    <w:p w:rsidR="00A517B1" w:rsidRPr="00F25A56" w:rsidRDefault="00A517B1"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 xml:space="preserve"> An order of </w:t>
      </w:r>
      <w:r w:rsidR="0053320F" w:rsidRPr="00F25A56">
        <w:rPr>
          <w:rFonts w:ascii="Times New Roman" w:hAnsi="Times New Roman" w:cs="Times New Roman"/>
          <w:sz w:val="24"/>
          <w:szCs w:val="24"/>
        </w:rPr>
        <w:t xml:space="preserve">Certiorari </w:t>
      </w:r>
      <w:r w:rsidRPr="00F25A56">
        <w:rPr>
          <w:rFonts w:ascii="Times New Roman" w:hAnsi="Times New Roman" w:cs="Times New Roman"/>
          <w:sz w:val="24"/>
          <w:szCs w:val="24"/>
        </w:rPr>
        <w:t>doth issue against the respondents quashing their decision of banning the importation of all fishing gears into the country.</w:t>
      </w:r>
    </w:p>
    <w:p w:rsidR="00275CE3" w:rsidRPr="00F25A56" w:rsidRDefault="00275CE3" w:rsidP="00275CE3">
      <w:pPr>
        <w:pStyle w:val="ListParagraph"/>
        <w:jc w:val="both"/>
        <w:rPr>
          <w:rFonts w:ascii="Times New Roman" w:hAnsi="Times New Roman" w:cs="Times New Roman"/>
          <w:sz w:val="24"/>
          <w:szCs w:val="24"/>
        </w:rPr>
      </w:pPr>
    </w:p>
    <w:p w:rsidR="0053320F" w:rsidRPr="00F25A56" w:rsidRDefault="0053320F"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 xml:space="preserve"> </w:t>
      </w:r>
      <w:r w:rsidR="00A517B1" w:rsidRPr="00F25A56">
        <w:rPr>
          <w:rFonts w:ascii="Times New Roman" w:hAnsi="Times New Roman" w:cs="Times New Roman"/>
          <w:sz w:val="24"/>
          <w:szCs w:val="24"/>
        </w:rPr>
        <w:t>An order of Certiorari be issued against the respondents, quashing the arbitrary banning of the importation of all fishing gears in the Country which was communicated through a press release by the 1</w:t>
      </w:r>
      <w:r w:rsidR="00A517B1" w:rsidRPr="00F25A56">
        <w:rPr>
          <w:rFonts w:ascii="Times New Roman" w:hAnsi="Times New Roman" w:cs="Times New Roman"/>
          <w:sz w:val="24"/>
          <w:szCs w:val="24"/>
          <w:vertAlign w:val="superscript"/>
        </w:rPr>
        <w:t>st</w:t>
      </w:r>
      <w:r w:rsidR="00A517B1" w:rsidRPr="00F25A56">
        <w:rPr>
          <w:rFonts w:ascii="Times New Roman" w:hAnsi="Times New Roman" w:cs="Times New Roman"/>
          <w:sz w:val="24"/>
          <w:szCs w:val="24"/>
        </w:rPr>
        <w:t xml:space="preserve"> respondent on the 6</w:t>
      </w:r>
      <w:r w:rsidR="00A517B1" w:rsidRPr="00F25A56">
        <w:rPr>
          <w:rFonts w:ascii="Times New Roman" w:hAnsi="Times New Roman" w:cs="Times New Roman"/>
          <w:sz w:val="24"/>
          <w:szCs w:val="24"/>
          <w:vertAlign w:val="superscript"/>
        </w:rPr>
        <w:t>th</w:t>
      </w:r>
      <w:r w:rsidR="00A517B1" w:rsidRPr="00F25A56">
        <w:rPr>
          <w:rFonts w:ascii="Times New Roman" w:hAnsi="Times New Roman" w:cs="Times New Roman"/>
          <w:sz w:val="24"/>
          <w:szCs w:val="24"/>
        </w:rPr>
        <w:t xml:space="preserve"> April 2017 through the New Vision newspaper and implemented </w:t>
      </w:r>
      <w:r w:rsidR="0060547F" w:rsidRPr="00F25A56">
        <w:rPr>
          <w:rFonts w:ascii="Times New Roman" w:hAnsi="Times New Roman" w:cs="Times New Roman"/>
          <w:sz w:val="24"/>
          <w:szCs w:val="24"/>
        </w:rPr>
        <w:t>by the 2</w:t>
      </w:r>
      <w:r w:rsidR="0060547F" w:rsidRPr="00F25A56">
        <w:rPr>
          <w:rFonts w:ascii="Times New Roman" w:hAnsi="Times New Roman" w:cs="Times New Roman"/>
          <w:sz w:val="24"/>
          <w:szCs w:val="24"/>
          <w:vertAlign w:val="superscript"/>
        </w:rPr>
        <w:t>nd</w:t>
      </w:r>
      <w:r w:rsidR="0060547F" w:rsidRPr="00F25A56">
        <w:rPr>
          <w:rFonts w:ascii="Times New Roman" w:hAnsi="Times New Roman" w:cs="Times New Roman"/>
          <w:sz w:val="24"/>
          <w:szCs w:val="24"/>
        </w:rPr>
        <w:t xml:space="preserve"> respondent through an internal memo issued on the 14</w:t>
      </w:r>
      <w:r w:rsidR="0060547F" w:rsidRPr="00F25A56">
        <w:rPr>
          <w:rFonts w:ascii="Times New Roman" w:hAnsi="Times New Roman" w:cs="Times New Roman"/>
          <w:sz w:val="24"/>
          <w:szCs w:val="24"/>
          <w:vertAlign w:val="superscript"/>
        </w:rPr>
        <w:t>th</w:t>
      </w:r>
      <w:r w:rsidR="0060547F" w:rsidRPr="00F25A56">
        <w:rPr>
          <w:rFonts w:ascii="Times New Roman" w:hAnsi="Times New Roman" w:cs="Times New Roman"/>
          <w:sz w:val="24"/>
          <w:szCs w:val="24"/>
        </w:rPr>
        <w:t xml:space="preserve"> day of July 2017.</w:t>
      </w:r>
    </w:p>
    <w:p w:rsidR="00275CE3" w:rsidRPr="00F25A56" w:rsidRDefault="00275CE3" w:rsidP="00275CE3">
      <w:pPr>
        <w:pStyle w:val="ListParagraph"/>
        <w:rPr>
          <w:rFonts w:ascii="Times New Roman" w:hAnsi="Times New Roman" w:cs="Times New Roman"/>
          <w:sz w:val="24"/>
          <w:szCs w:val="24"/>
        </w:rPr>
      </w:pPr>
    </w:p>
    <w:p w:rsidR="0060547F" w:rsidRPr="00F25A56" w:rsidRDefault="0060547F"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An order of Prohibition be issued prohibiting the respondents, their agents or servants or any other person from enforcing and implementing of the impugned order issued by the Minister of Trade, Industries and Cooperatives.</w:t>
      </w:r>
    </w:p>
    <w:p w:rsidR="00275CE3" w:rsidRPr="00F25A56" w:rsidRDefault="00275CE3" w:rsidP="00275CE3">
      <w:pPr>
        <w:pStyle w:val="ListParagraph"/>
        <w:rPr>
          <w:rFonts w:ascii="Times New Roman" w:hAnsi="Times New Roman" w:cs="Times New Roman"/>
          <w:sz w:val="24"/>
          <w:szCs w:val="24"/>
        </w:rPr>
      </w:pPr>
    </w:p>
    <w:p w:rsidR="0060547F" w:rsidRPr="00F25A56" w:rsidRDefault="0060547F"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An order of Injunction be issued to restrain the respondent</w:t>
      </w:r>
      <w:r w:rsidR="00373D41" w:rsidRPr="00F25A56">
        <w:rPr>
          <w:rFonts w:ascii="Times New Roman" w:hAnsi="Times New Roman" w:cs="Times New Roman"/>
          <w:sz w:val="24"/>
          <w:szCs w:val="24"/>
        </w:rPr>
        <w:t>s, their agents or servants and any other public bodies, institutions and personalities from enforcing the impugned order of the Minister of Trade, Industries and Cooperatives banning the importation of all fishing gears in Uganda</w:t>
      </w:r>
      <w:r w:rsidR="00275CE3" w:rsidRPr="00F25A56">
        <w:rPr>
          <w:rFonts w:ascii="Times New Roman" w:hAnsi="Times New Roman" w:cs="Times New Roman"/>
          <w:sz w:val="24"/>
          <w:szCs w:val="24"/>
        </w:rPr>
        <w:t>.</w:t>
      </w:r>
    </w:p>
    <w:p w:rsidR="00275CE3" w:rsidRPr="00F25A56" w:rsidRDefault="00275CE3" w:rsidP="00275CE3">
      <w:pPr>
        <w:pStyle w:val="ListParagraph"/>
        <w:rPr>
          <w:rFonts w:ascii="Times New Roman" w:hAnsi="Times New Roman" w:cs="Times New Roman"/>
          <w:sz w:val="24"/>
          <w:szCs w:val="24"/>
        </w:rPr>
      </w:pPr>
    </w:p>
    <w:p w:rsidR="00373D41" w:rsidRPr="00F25A56" w:rsidRDefault="00373D41"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A declaration that 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respondent’s actions of banning the import</w:t>
      </w:r>
      <w:r w:rsidR="008D73EA" w:rsidRPr="00F25A56">
        <w:rPr>
          <w:rFonts w:ascii="Times New Roman" w:hAnsi="Times New Roman" w:cs="Times New Roman"/>
          <w:sz w:val="24"/>
          <w:szCs w:val="24"/>
        </w:rPr>
        <w:t xml:space="preserve">ation of fishing gears </w:t>
      </w:r>
      <w:proofErr w:type="gramStart"/>
      <w:r w:rsidR="008D73EA" w:rsidRPr="00F25A56">
        <w:rPr>
          <w:rFonts w:ascii="Times New Roman" w:hAnsi="Times New Roman" w:cs="Times New Roman"/>
          <w:sz w:val="24"/>
          <w:szCs w:val="24"/>
        </w:rPr>
        <w:t xml:space="preserve">without </w:t>
      </w:r>
      <w:r w:rsidRPr="00F25A56">
        <w:rPr>
          <w:rFonts w:ascii="Times New Roman" w:hAnsi="Times New Roman" w:cs="Times New Roman"/>
          <w:sz w:val="24"/>
          <w:szCs w:val="24"/>
        </w:rPr>
        <w:t xml:space="preserve"> hearing</w:t>
      </w:r>
      <w:proofErr w:type="gramEnd"/>
      <w:r w:rsidRPr="00F25A56">
        <w:rPr>
          <w:rFonts w:ascii="Times New Roman" w:hAnsi="Times New Roman" w:cs="Times New Roman"/>
          <w:sz w:val="24"/>
          <w:szCs w:val="24"/>
        </w:rPr>
        <w:t xml:space="preserve"> the licensed importers is unlawful.</w:t>
      </w:r>
    </w:p>
    <w:p w:rsidR="00275CE3" w:rsidRPr="00F25A56" w:rsidRDefault="00275CE3" w:rsidP="00275CE3">
      <w:pPr>
        <w:pStyle w:val="ListParagraph"/>
        <w:rPr>
          <w:rFonts w:ascii="Times New Roman" w:hAnsi="Times New Roman" w:cs="Times New Roman"/>
          <w:sz w:val="24"/>
          <w:szCs w:val="24"/>
        </w:rPr>
      </w:pPr>
    </w:p>
    <w:p w:rsidR="00373D41" w:rsidRPr="00F25A56" w:rsidRDefault="00373D41"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A declaration that 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acted ultra vires in banning the importation</w:t>
      </w:r>
      <w:r w:rsidR="008D73EA" w:rsidRPr="00F25A56">
        <w:rPr>
          <w:rFonts w:ascii="Times New Roman" w:hAnsi="Times New Roman" w:cs="Times New Roman"/>
          <w:sz w:val="24"/>
          <w:szCs w:val="24"/>
        </w:rPr>
        <w:t xml:space="preserve"> of </w:t>
      </w:r>
      <w:r w:rsidRPr="00F25A56">
        <w:rPr>
          <w:rFonts w:ascii="Times New Roman" w:hAnsi="Times New Roman" w:cs="Times New Roman"/>
          <w:sz w:val="24"/>
          <w:szCs w:val="24"/>
        </w:rPr>
        <w:t>fishing gears into the country.</w:t>
      </w:r>
    </w:p>
    <w:p w:rsidR="00275CE3" w:rsidRPr="00F25A56" w:rsidRDefault="00275CE3" w:rsidP="00275CE3">
      <w:pPr>
        <w:pStyle w:val="ListParagraph"/>
        <w:rPr>
          <w:rFonts w:ascii="Times New Roman" w:hAnsi="Times New Roman" w:cs="Times New Roman"/>
          <w:sz w:val="24"/>
          <w:szCs w:val="24"/>
        </w:rPr>
      </w:pPr>
    </w:p>
    <w:p w:rsidR="00373D41" w:rsidRPr="00F25A56" w:rsidRDefault="00373D41"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An order of Exemplary and punitive damages.</w:t>
      </w:r>
    </w:p>
    <w:p w:rsidR="00275CE3" w:rsidRPr="00F25A56" w:rsidRDefault="00275CE3" w:rsidP="00275CE3">
      <w:pPr>
        <w:pStyle w:val="ListParagraph"/>
        <w:rPr>
          <w:rFonts w:ascii="Times New Roman" w:hAnsi="Times New Roman" w:cs="Times New Roman"/>
          <w:sz w:val="24"/>
          <w:szCs w:val="24"/>
        </w:rPr>
      </w:pPr>
    </w:p>
    <w:p w:rsidR="00373D41" w:rsidRPr="00F25A56" w:rsidRDefault="00373D41" w:rsidP="0053320F">
      <w:pPr>
        <w:pStyle w:val="ListParagraph"/>
        <w:numPr>
          <w:ilvl w:val="0"/>
          <w:numId w:val="1"/>
        </w:numPr>
        <w:jc w:val="both"/>
        <w:rPr>
          <w:rFonts w:ascii="Times New Roman" w:hAnsi="Times New Roman" w:cs="Times New Roman"/>
          <w:sz w:val="24"/>
          <w:szCs w:val="24"/>
        </w:rPr>
      </w:pPr>
      <w:r w:rsidRPr="00F25A56">
        <w:rPr>
          <w:rFonts w:ascii="Times New Roman" w:hAnsi="Times New Roman" w:cs="Times New Roman"/>
          <w:sz w:val="24"/>
          <w:szCs w:val="24"/>
        </w:rPr>
        <w:t>An Order for General damages</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The grounds in support of this application were stated briefly in the Notice of Motion and in the affidavits in support of the applicant</w:t>
      </w:r>
      <w:r w:rsidR="00373D41" w:rsidRPr="00F25A56">
        <w:rPr>
          <w:rFonts w:ascii="Times New Roman" w:hAnsi="Times New Roman" w:cs="Times New Roman"/>
          <w:sz w:val="24"/>
          <w:szCs w:val="24"/>
        </w:rPr>
        <w:t xml:space="preserve">-Hajj </w:t>
      </w:r>
      <w:proofErr w:type="spellStart"/>
      <w:r w:rsidR="00373D41" w:rsidRPr="00F25A56">
        <w:rPr>
          <w:rFonts w:ascii="Times New Roman" w:hAnsi="Times New Roman" w:cs="Times New Roman"/>
          <w:sz w:val="24"/>
          <w:szCs w:val="24"/>
        </w:rPr>
        <w:t>Kaala</w:t>
      </w:r>
      <w:proofErr w:type="spellEnd"/>
      <w:r w:rsidR="00373D41" w:rsidRPr="00F25A56">
        <w:rPr>
          <w:rFonts w:ascii="Times New Roman" w:hAnsi="Times New Roman" w:cs="Times New Roman"/>
          <w:sz w:val="24"/>
          <w:szCs w:val="24"/>
        </w:rPr>
        <w:t xml:space="preserve"> Ibrahim</w:t>
      </w:r>
      <w:r w:rsidRPr="00F25A56">
        <w:rPr>
          <w:rFonts w:ascii="Times New Roman" w:hAnsi="Times New Roman" w:cs="Times New Roman"/>
          <w:sz w:val="24"/>
          <w:szCs w:val="24"/>
        </w:rPr>
        <w:t xml:space="preserve"> but generally and briefly state that;</w:t>
      </w:r>
    </w:p>
    <w:p w:rsidR="00373D41" w:rsidRPr="00F25A56" w:rsidRDefault="0053320F"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t xml:space="preserve">The </w:t>
      </w:r>
      <w:r w:rsidR="00373D41" w:rsidRPr="00F25A56">
        <w:rPr>
          <w:rFonts w:ascii="Times New Roman" w:hAnsi="Times New Roman" w:cs="Times New Roman"/>
          <w:sz w:val="24"/>
          <w:szCs w:val="24"/>
        </w:rPr>
        <w:t>applicant was licensed to import fishing gears into the country to wit; fishing gillnets, fishing hooks, fishing lines among others having been licensed by the Ministry of Agriculture, Animal Industry and Fisheries for a period of one year ending 31</w:t>
      </w:r>
      <w:r w:rsidR="00373D41" w:rsidRPr="00F25A56">
        <w:rPr>
          <w:rFonts w:ascii="Times New Roman" w:hAnsi="Times New Roman" w:cs="Times New Roman"/>
          <w:sz w:val="24"/>
          <w:szCs w:val="24"/>
          <w:vertAlign w:val="superscript"/>
        </w:rPr>
        <w:t>st</w:t>
      </w:r>
      <w:r w:rsidR="00373D41" w:rsidRPr="00F25A56">
        <w:rPr>
          <w:rFonts w:ascii="Times New Roman" w:hAnsi="Times New Roman" w:cs="Times New Roman"/>
          <w:sz w:val="24"/>
          <w:szCs w:val="24"/>
        </w:rPr>
        <w:t xml:space="preserve"> December 2017.</w:t>
      </w:r>
    </w:p>
    <w:p w:rsidR="00275CE3" w:rsidRPr="00F25A56" w:rsidRDefault="00275CE3" w:rsidP="00275CE3">
      <w:pPr>
        <w:pStyle w:val="ListParagraph"/>
        <w:jc w:val="both"/>
        <w:rPr>
          <w:rFonts w:ascii="Times New Roman" w:hAnsi="Times New Roman" w:cs="Times New Roman"/>
          <w:sz w:val="24"/>
          <w:szCs w:val="24"/>
        </w:rPr>
      </w:pPr>
    </w:p>
    <w:p w:rsidR="001C491F" w:rsidRPr="00F25A56" w:rsidRDefault="00373D41"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t>That</w:t>
      </w:r>
      <w:r w:rsidR="001C491F" w:rsidRPr="00F25A56">
        <w:rPr>
          <w:rFonts w:ascii="Times New Roman" w:hAnsi="Times New Roman" w:cs="Times New Roman"/>
          <w:sz w:val="24"/>
          <w:szCs w:val="24"/>
        </w:rPr>
        <w:t xml:space="preserve"> </w:t>
      </w:r>
      <w:r w:rsidRPr="00F25A56">
        <w:rPr>
          <w:rFonts w:ascii="Times New Roman" w:hAnsi="Times New Roman" w:cs="Times New Roman"/>
          <w:sz w:val="24"/>
          <w:szCs w:val="24"/>
        </w:rPr>
        <w:t>on the 4</w:t>
      </w:r>
      <w:r w:rsidRPr="00F25A56">
        <w:rPr>
          <w:rFonts w:ascii="Times New Roman" w:hAnsi="Times New Roman" w:cs="Times New Roman"/>
          <w:sz w:val="24"/>
          <w:szCs w:val="24"/>
          <w:vertAlign w:val="superscript"/>
        </w:rPr>
        <w:t>th</w:t>
      </w:r>
      <w:r w:rsidRPr="00F25A56">
        <w:rPr>
          <w:rFonts w:ascii="Times New Roman" w:hAnsi="Times New Roman" w:cs="Times New Roman"/>
          <w:sz w:val="24"/>
          <w:szCs w:val="24"/>
        </w:rPr>
        <w:t xml:space="preserve"> day of April 2017, the Minister of trade, Industries and Co</w:t>
      </w:r>
      <w:r w:rsidR="001C491F" w:rsidRPr="00F25A56">
        <w:rPr>
          <w:rFonts w:ascii="Times New Roman" w:hAnsi="Times New Roman" w:cs="Times New Roman"/>
          <w:sz w:val="24"/>
          <w:szCs w:val="24"/>
        </w:rPr>
        <w:t>o</w:t>
      </w:r>
      <w:r w:rsidRPr="00F25A56">
        <w:rPr>
          <w:rFonts w:ascii="Times New Roman" w:hAnsi="Times New Roman" w:cs="Times New Roman"/>
          <w:sz w:val="24"/>
          <w:szCs w:val="24"/>
        </w:rPr>
        <w:t>p</w:t>
      </w:r>
      <w:r w:rsidR="001C491F" w:rsidRPr="00F25A56">
        <w:rPr>
          <w:rFonts w:ascii="Times New Roman" w:hAnsi="Times New Roman" w:cs="Times New Roman"/>
          <w:sz w:val="24"/>
          <w:szCs w:val="24"/>
        </w:rPr>
        <w:t>e</w:t>
      </w:r>
      <w:r w:rsidRPr="00F25A56">
        <w:rPr>
          <w:rFonts w:ascii="Times New Roman" w:hAnsi="Times New Roman" w:cs="Times New Roman"/>
          <w:sz w:val="24"/>
          <w:szCs w:val="24"/>
        </w:rPr>
        <w:t xml:space="preserve">ratives Hon. </w:t>
      </w:r>
      <w:proofErr w:type="spellStart"/>
      <w:r w:rsidR="001C491F" w:rsidRPr="00F25A56">
        <w:rPr>
          <w:rFonts w:ascii="Times New Roman" w:hAnsi="Times New Roman" w:cs="Times New Roman"/>
          <w:sz w:val="24"/>
          <w:szCs w:val="24"/>
        </w:rPr>
        <w:t>Ameri</w:t>
      </w:r>
      <w:r w:rsidRPr="00F25A56">
        <w:rPr>
          <w:rFonts w:ascii="Times New Roman" w:hAnsi="Times New Roman" w:cs="Times New Roman"/>
          <w:sz w:val="24"/>
          <w:szCs w:val="24"/>
        </w:rPr>
        <w:t>a</w:t>
      </w:r>
      <w:proofErr w:type="spellEnd"/>
      <w:r w:rsidRPr="00F25A56">
        <w:rPr>
          <w:rFonts w:ascii="Times New Roman" w:hAnsi="Times New Roman" w:cs="Times New Roman"/>
          <w:sz w:val="24"/>
          <w:szCs w:val="24"/>
        </w:rPr>
        <w:t xml:space="preserve"> </w:t>
      </w:r>
      <w:proofErr w:type="spellStart"/>
      <w:r w:rsidRPr="00F25A56">
        <w:rPr>
          <w:rFonts w:ascii="Times New Roman" w:hAnsi="Times New Roman" w:cs="Times New Roman"/>
          <w:sz w:val="24"/>
          <w:szCs w:val="24"/>
        </w:rPr>
        <w:t>Kyambadde</w:t>
      </w:r>
      <w:proofErr w:type="spellEnd"/>
      <w:r w:rsidRPr="00F25A56">
        <w:rPr>
          <w:rFonts w:ascii="Times New Roman" w:hAnsi="Times New Roman" w:cs="Times New Roman"/>
          <w:sz w:val="24"/>
          <w:szCs w:val="24"/>
        </w:rPr>
        <w:t xml:space="preserve"> issued an Order through a press statement published in </w:t>
      </w:r>
      <w:r w:rsidR="001C491F" w:rsidRPr="00F25A56">
        <w:rPr>
          <w:rFonts w:ascii="Times New Roman" w:hAnsi="Times New Roman" w:cs="Times New Roman"/>
          <w:sz w:val="24"/>
          <w:szCs w:val="24"/>
        </w:rPr>
        <w:t>New Vision newspaper banning importation of all fishing gears in the country.</w:t>
      </w:r>
    </w:p>
    <w:p w:rsidR="00275CE3" w:rsidRPr="00F25A56" w:rsidRDefault="00275CE3" w:rsidP="00275CE3">
      <w:pPr>
        <w:pStyle w:val="ListParagraph"/>
        <w:rPr>
          <w:rFonts w:ascii="Times New Roman" w:hAnsi="Times New Roman" w:cs="Times New Roman"/>
          <w:sz w:val="24"/>
          <w:szCs w:val="24"/>
        </w:rPr>
      </w:pPr>
    </w:p>
    <w:p w:rsidR="001C491F" w:rsidRPr="00F25A56" w:rsidRDefault="001C491F"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t>That basing on that press statement;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implemented the said ban by directing all its officers at all entry points not to clear any goods into the country in the category of fishing gears.</w:t>
      </w:r>
    </w:p>
    <w:p w:rsidR="00275CE3" w:rsidRPr="00F25A56" w:rsidRDefault="00275CE3" w:rsidP="00275CE3">
      <w:pPr>
        <w:pStyle w:val="ListParagraph"/>
        <w:rPr>
          <w:rFonts w:ascii="Times New Roman" w:hAnsi="Times New Roman" w:cs="Times New Roman"/>
          <w:sz w:val="24"/>
          <w:szCs w:val="24"/>
        </w:rPr>
      </w:pPr>
    </w:p>
    <w:p w:rsidR="001C491F" w:rsidRPr="00F25A56" w:rsidRDefault="001C491F"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t>That as a holder of a valid license/permit to import fishing appliances into the country</w:t>
      </w:r>
      <w:r w:rsidR="008D73EA" w:rsidRPr="00F25A56">
        <w:rPr>
          <w:rFonts w:ascii="Times New Roman" w:hAnsi="Times New Roman" w:cs="Times New Roman"/>
          <w:sz w:val="24"/>
          <w:szCs w:val="24"/>
        </w:rPr>
        <w:t xml:space="preserve"> the applicant</w:t>
      </w:r>
      <w:r w:rsidRPr="00F25A56">
        <w:rPr>
          <w:rFonts w:ascii="Times New Roman" w:hAnsi="Times New Roman" w:cs="Times New Roman"/>
          <w:sz w:val="24"/>
          <w:szCs w:val="24"/>
        </w:rPr>
        <w:t xml:space="preserve"> was not consulted by the Minister in a bid to be heard before the ban of the </w:t>
      </w:r>
      <w:r w:rsidR="008D73EA" w:rsidRPr="00F25A56">
        <w:rPr>
          <w:rFonts w:ascii="Times New Roman" w:hAnsi="Times New Roman" w:cs="Times New Roman"/>
          <w:sz w:val="24"/>
          <w:szCs w:val="24"/>
        </w:rPr>
        <w:t>importation of items for which he</w:t>
      </w:r>
      <w:r w:rsidRPr="00F25A56">
        <w:rPr>
          <w:rFonts w:ascii="Times New Roman" w:hAnsi="Times New Roman" w:cs="Times New Roman"/>
          <w:sz w:val="24"/>
          <w:szCs w:val="24"/>
        </w:rPr>
        <w:t xml:space="preserve"> was licensed to do for period of one year would be made and was therefore not accorded </w:t>
      </w:r>
      <w:r w:rsidR="008D73EA" w:rsidRPr="00F25A56">
        <w:rPr>
          <w:rFonts w:ascii="Times New Roman" w:hAnsi="Times New Roman" w:cs="Times New Roman"/>
          <w:sz w:val="24"/>
          <w:szCs w:val="24"/>
        </w:rPr>
        <w:t>a chance to be heard and thus his</w:t>
      </w:r>
      <w:r w:rsidRPr="00F25A56">
        <w:rPr>
          <w:rFonts w:ascii="Times New Roman" w:hAnsi="Times New Roman" w:cs="Times New Roman"/>
          <w:sz w:val="24"/>
          <w:szCs w:val="24"/>
        </w:rPr>
        <w:t xml:space="preserve"> right to fair hearing was abrogated.</w:t>
      </w:r>
    </w:p>
    <w:p w:rsidR="00275CE3" w:rsidRPr="00F25A56" w:rsidRDefault="00275CE3" w:rsidP="00275CE3">
      <w:pPr>
        <w:pStyle w:val="ListParagraph"/>
        <w:rPr>
          <w:rFonts w:ascii="Times New Roman" w:hAnsi="Times New Roman" w:cs="Times New Roman"/>
          <w:sz w:val="24"/>
          <w:szCs w:val="24"/>
        </w:rPr>
      </w:pPr>
    </w:p>
    <w:p w:rsidR="00523443" w:rsidRPr="00F25A56" w:rsidRDefault="00523443"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t xml:space="preserve">That Hon </w:t>
      </w:r>
      <w:proofErr w:type="spellStart"/>
      <w:r w:rsidRPr="00F25A56">
        <w:rPr>
          <w:rFonts w:ascii="Times New Roman" w:hAnsi="Times New Roman" w:cs="Times New Roman"/>
          <w:sz w:val="24"/>
          <w:szCs w:val="24"/>
        </w:rPr>
        <w:t>Ameria</w:t>
      </w:r>
      <w:proofErr w:type="spellEnd"/>
      <w:r w:rsidRPr="00F25A56">
        <w:rPr>
          <w:rFonts w:ascii="Times New Roman" w:hAnsi="Times New Roman" w:cs="Times New Roman"/>
          <w:sz w:val="24"/>
          <w:szCs w:val="24"/>
        </w:rPr>
        <w:t xml:space="preserve"> </w:t>
      </w:r>
      <w:proofErr w:type="spellStart"/>
      <w:r w:rsidRPr="00F25A56">
        <w:rPr>
          <w:rFonts w:ascii="Times New Roman" w:hAnsi="Times New Roman" w:cs="Times New Roman"/>
          <w:sz w:val="24"/>
          <w:szCs w:val="24"/>
        </w:rPr>
        <w:t>Kyambadde</w:t>
      </w:r>
      <w:proofErr w:type="spellEnd"/>
      <w:r w:rsidRPr="00F25A56">
        <w:rPr>
          <w:rFonts w:ascii="Times New Roman" w:hAnsi="Times New Roman" w:cs="Times New Roman"/>
          <w:sz w:val="24"/>
          <w:szCs w:val="24"/>
        </w:rPr>
        <w:t xml:space="preserve"> quoted the presidential directive as the basis for her banning of all fishing gears but the same was never avai</w:t>
      </w:r>
      <w:r w:rsidR="008D73EA" w:rsidRPr="00F25A56">
        <w:rPr>
          <w:rFonts w:ascii="Times New Roman" w:hAnsi="Times New Roman" w:cs="Times New Roman"/>
          <w:sz w:val="24"/>
          <w:szCs w:val="24"/>
        </w:rPr>
        <w:t>led to the applicant</w:t>
      </w:r>
      <w:r w:rsidRPr="00F25A56">
        <w:rPr>
          <w:rFonts w:ascii="Times New Roman" w:hAnsi="Times New Roman" w:cs="Times New Roman"/>
          <w:sz w:val="24"/>
          <w:szCs w:val="24"/>
        </w:rPr>
        <w:t xml:space="preserve"> but they were showing only the presid</w:t>
      </w:r>
      <w:r w:rsidR="00A60033" w:rsidRPr="00F25A56">
        <w:rPr>
          <w:rFonts w:ascii="Times New Roman" w:hAnsi="Times New Roman" w:cs="Times New Roman"/>
          <w:sz w:val="24"/>
          <w:szCs w:val="24"/>
        </w:rPr>
        <w:t>ential working paper issued by P</w:t>
      </w:r>
      <w:r w:rsidRPr="00F25A56">
        <w:rPr>
          <w:rFonts w:ascii="Times New Roman" w:hAnsi="Times New Roman" w:cs="Times New Roman"/>
          <w:sz w:val="24"/>
          <w:szCs w:val="24"/>
        </w:rPr>
        <w:t>resident for cabinet discussion without resolutions for banning importation of fishing gears.</w:t>
      </w:r>
    </w:p>
    <w:p w:rsidR="00275CE3" w:rsidRPr="00F25A56" w:rsidRDefault="00275CE3" w:rsidP="00275CE3">
      <w:pPr>
        <w:pStyle w:val="ListParagraph"/>
        <w:rPr>
          <w:rFonts w:ascii="Times New Roman" w:hAnsi="Times New Roman" w:cs="Times New Roman"/>
          <w:sz w:val="24"/>
          <w:szCs w:val="24"/>
        </w:rPr>
      </w:pPr>
    </w:p>
    <w:p w:rsidR="00275CE3" w:rsidRPr="00F25A56" w:rsidRDefault="00523443"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t>The Minister of Trade</w:t>
      </w:r>
      <w:r w:rsidR="00A60033" w:rsidRPr="00F25A56">
        <w:rPr>
          <w:rFonts w:ascii="Times New Roman" w:hAnsi="Times New Roman" w:cs="Times New Roman"/>
          <w:sz w:val="24"/>
          <w:szCs w:val="24"/>
        </w:rPr>
        <w:t>,</w:t>
      </w:r>
      <w:r w:rsidRPr="00F25A56">
        <w:rPr>
          <w:rFonts w:ascii="Times New Roman" w:hAnsi="Times New Roman" w:cs="Times New Roman"/>
          <w:sz w:val="24"/>
          <w:szCs w:val="24"/>
        </w:rPr>
        <w:t xml:space="preserve"> Industries and Cooperatives acted illegally as she did not base her decision on any known legislation and the power to ban and or revoke a fish importation license was only a reserve of the Minister of Agriculture, Animal Industries and Fisheries under the Fish Act and the regulations thereunder. The actions of the minister were therefore ultra vires the Fish Act.</w:t>
      </w:r>
    </w:p>
    <w:p w:rsidR="00275CE3" w:rsidRPr="00F25A56" w:rsidRDefault="00275CE3" w:rsidP="00275CE3">
      <w:pPr>
        <w:pStyle w:val="ListParagraph"/>
        <w:rPr>
          <w:rFonts w:ascii="Times New Roman" w:hAnsi="Times New Roman" w:cs="Times New Roman"/>
          <w:sz w:val="24"/>
          <w:szCs w:val="24"/>
        </w:rPr>
      </w:pPr>
    </w:p>
    <w:p w:rsidR="00C82227" w:rsidRPr="00F25A56" w:rsidRDefault="00275CE3" w:rsidP="0053320F">
      <w:pPr>
        <w:pStyle w:val="ListParagraph"/>
        <w:numPr>
          <w:ilvl w:val="0"/>
          <w:numId w:val="5"/>
        </w:numPr>
        <w:jc w:val="both"/>
        <w:rPr>
          <w:rFonts w:ascii="Times New Roman" w:hAnsi="Times New Roman" w:cs="Times New Roman"/>
          <w:sz w:val="24"/>
          <w:szCs w:val="24"/>
        </w:rPr>
      </w:pPr>
      <w:r w:rsidRPr="00F25A56">
        <w:rPr>
          <w:rFonts w:ascii="Times New Roman" w:hAnsi="Times New Roman" w:cs="Times New Roman"/>
          <w:sz w:val="24"/>
          <w:szCs w:val="24"/>
        </w:rPr>
        <w:lastRenderedPageBreak/>
        <w:t xml:space="preserve"> </w:t>
      </w:r>
      <w:r w:rsidR="00C82227" w:rsidRPr="00F25A56">
        <w:rPr>
          <w:rFonts w:ascii="Times New Roman" w:hAnsi="Times New Roman" w:cs="Times New Roman"/>
          <w:sz w:val="24"/>
          <w:szCs w:val="24"/>
        </w:rPr>
        <w:t>That the decision of banning the importation of all fishing nets was irrational and illogical.</w:t>
      </w:r>
    </w:p>
    <w:p w:rsidR="0053320F" w:rsidRPr="00F25A56" w:rsidRDefault="0053320F"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The respondents opposed this application and 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filed an affidavit in reply through its</w:t>
      </w:r>
      <w:r w:rsidR="003128A5" w:rsidRPr="00F25A56">
        <w:rPr>
          <w:rFonts w:ascii="Times New Roman" w:hAnsi="Times New Roman" w:cs="Times New Roman"/>
          <w:sz w:val="24"/>
          <w:szCs w:val="24"/>
        </w:rPr>
        <w:t xml:space="preserve"> Permanent Secretary/Accounting Officer</w:t>
      </w:r>
      <w:r w:rsidRPr="00F25A56">
        <w:rPr>
          <w:rFonts w:ascii="Times New Roman" w:hAnsi="Times New Roman" w:cs="Times New Roman"/>
          <w:sz w:val="24"/>
          <w:szCs w:val="24"/>
        </w:rPr>
        <w:t>-</w:t>
      </w:r>
      <w:r w:rsidR="003128A5" w:rsidRPr="00F25A56">
        <w:rPr>
          <w:rFonts w:ascii="Times New Roman" w:hAnsi="Times New Roman" w:cs="Times New Roman"/>
          <w:sz w:val="24"/>
          <w:szCs w:val="24"/>
        </w:rPr>
        <w:t xml:space="preserve">Ambassador Julius </w:t>
      </w:r>
      <w:proofErr w:type="spellStart"/>
      <w:r w:rsidR="003128A5" w:rsidRPr="00F25A56">
        <w:rPr>
          <w:rFonts w:ascii="Times New Roman" w:hAnsi="Times New Roman" w:cs="Times New Roman"/>
          <w:sz w:val="24"/>
          <w:szCs w:val="24"/>
        </w:rPr>
        <w:t>Onen</w:t>
      </w:r>
      <w:proofErr w:type="spellEnd"/>
      <w:r w:rsidRPr="00F25A56">
        <w:rPr>
          <w:rFonts w:ascii="Times New Roman" w:hAnsi="Times New Roman" w:cs="Times New Roman"/>
          <w:sz w:val="24"/>
          <w:szCs w:val="24"/>
        </w:rPr>
        <w:t xml:space="preserve"> and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filed </w:t>
      </w:r>
      <w:r w:rsidR="003128A5" w:rsidRPr="00F25A56">
        <w:rPr>
          <w:rFonts w:ascii="Times New Roman" w:hAnsi="Times New Roman" w:cs="Times New Roman"/>
          <w:sz w:val="24"/>
          <w:szCs w:val="24"/>
        </w:rPr>
        <w:t>an</w:t>
      </w:r>
      <w:r w:rsidRPr="00F25A56">
        <w:rPr>
          <w:rFonts w:ascii="Times New Roman" w:hAnsi="Times New Roman" w:cs="Times New Roman"/>
          <w:sz w:val="24"/>
          <w:szCs w:val="24"/>
        </w:rPr>
        <w:t xml:space="preserve"> affidavit</w:t>
      </w:r>
      <w:r w:rsidR="003128A5" w:rsidRPr="00F25A56">
        <w:rPr>
          <w:rFonts w:ascii="Times New Roman" w:hAnsi="Times New Roman" w:cs="Times New Roman"/>
          <w:sz w:val="24"/>
          <w:szCs w:val="24"/>
        </w:rPr>
        <w:t xml:space="preserve"> in reply Abel </w:t>
      </w:r>
      <w:proofErr w:type="spellStart"/>
      <w:r w:rsidR="003128A5" w:rsidRPr="00F25A56">
        <w:rPr>
          <w:rFonts w:ascii="Times New Roman" w:hAnsi="Times New Roman" w:cs="Times New Roman"/>
          <w:sz w:val="24"/>
          <w:szCs w:val="24"/>
        </w:rPr>
        <w:t>Kagumire</w:t>
      </w:r>
      <w:proofErr w:type="spellEnd"/>
      <w:r w:rsidR="003128A5" w:rsidRPr="00F25A56">
        <w:rPr>
          <w:rFonts w:ascii="Times New Roman" w:hAnsi="Times New Roman" w:cs="Times New Roman"/>
          <w:sz w:val="24"/>
          <w:szCs w:val="24"/>
        </w:rPr>
        <w:t>-Manager Enforcement in the Customs Department</w:t>
      </w:r>
      <w:r w:rsidRPr="00F25A56">
        <w:rPr>
          <w:rFonts w:ascii="Times New Roman" w:hAnsi="Times New Roman" w:cs="Times New Roman"/>
          <w:sz w:val="24"/>
          <w:szCs w:val="24"/>
        </w:rPr>
        <w:t>.</w:t>
      </w:r>
    </w:p>
    <w:p w:rsidR="003128A5" w:rsidRPr="00F25A56" w:rsidRDefault="0053320F"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w:t>
      </w:r>
      <w:r w:rsidR="00A55112" w:rsidRPr="00F25A56">
        <w:rPr>
          <w:rFonts w:ascii="Times New Roman" w:hAnsi="Times New Roman" w:cs="Times New Roman"/>
          <w:sz w:val="24"/>
          <w:szCs w:val="24"/>
        </w:rPr>
        <w:t xml:space="preserve"> contended that</w:t>
      </w:r>
      <w:r w:rsidRPr="00F25A56">
        <w:rPr>
          <w:rFonts w:ascii="Times New Roman" w:hAnsi="Times New Roman" w:cs="Times New Roman"/>
          <w:sz w:val="24"/>
          <w:szCs w:val="24"/>
        </w:rPr>
        <w:t xml:space="preserve"> </w:t>
      </w:r>
      <w:r w:rsidR="003128A5" w:rsidRPr="00F25A56">
        <w:rPr>
          <w:rFonts w:ascii="Times New Roman" w:hAnsi="Times New Roman" w:cs="Times New Roman"/>
          <w:sz w:val="24"/>
          <w:szCs w:val="24"/>
        </w:rPr>
        <w:t>the Head of State embarked on vigorous campaign to promoting fishing industry due to the dwindling fish as a result of poor fishing methods and exportation of fish that is not fit to be on the market.</w:t>
      </w:r>
    </w:p>
    <w:p w:rsidR="002C0A6B" w:rsidRPr="00F25A56" w:rsidRDefault="003128A5"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The President took personal interest to rectify the problem with the stakeholders who included; Ministry of Agriculture, Fisheries &amp; Animal Husbandry, Ministry of Trade, Industry and Cooperatives</w:t>
      </w:r>
      <w:r w:rsidR="002C0A6B" w:rsidRPr="00F25A56">
        <w:rPr>
          <w:rFonts w:ascii="Times New Roman" w:hAnsi="Times New Roman" w:cs="Times New Roman"/>
          <w:sz w:val="24"/>
          <w:szCs w:val="24"/>
        </w:rPr>
        <w:t xml:space="preserve"> and the Fishers themselves through their Association.</w:t>
      </w:r>
    </w:p>
    <w:p w:rsidR="002C0A6B" w:rsidRPr="00F25A56" w:rsidRDefault="002C0A6B"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That the President issued a Presidential Directive for purposes of strict administrative measures to curb illegal fishing and methods on all waters in Uganda.</w:t>
      </w:r>
    </w:p>
    <w:p w:rsidR="002C0A6B" w:rsidRPr="00F25A56" w:rsidRDefault="002C0A6B"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That before and After Ministry of Trade, Industry and Cooperatives implemented the Presidential Directive, all the stakeholders were consulted and or/ engaged in several meetings (Minutes shall be availed at the hearing) However they were never produced at the trial.</w:t>
      </w:r>
    </w:p>
    <w:p w:rsidR="005B6338" w:rsidRPr="00F25A56" w:rsidRDefault="002C0A6B"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That the applicant ignored or refused to attend any stakeholders meetings and that the 12 month suspension of importation of all fishing nets into the country was in accordance to the Presidential Directive. The suspension targeted only already made fish net</w:t>
      </w:r>
      <w:r w:rsidR="005B6338" w:rsidRPr="00F25A56">
        <w:rPr>
          <w:rFonts w:ascii="Times New Roman" w:hAnsi="Times New Roman" w:cs="Times New Roman"/>
          <w:sz w:val="24"/>
          <w:szCs w:val="24"/>
        </w:rPr>
        <w:t>s save for net</w:t>
      </w:r>
      <w:r w:rsidRPr="00F25A56">
        <w:rPr>
          <w:rFonts w:ascii="Times New Roman" w:hAnsi="Times New Roman" w:cs="Times New Roman"/>
          <w:sz w:val="24"/>
          <w:szCs w:val="24"/>
        </w:rPr>
        <w:t xml:space="preserve"> twines</w:t>
      </w:r>
      <w:r w:rsidR="005B6338" w:rsidRPr="00F25A56">
        <w:rPr>
          <w:rFonts w:ascii="Times New Roman" w:hAnsi="Times New Roman" w:cs="Times New Roman"/>
          <w:sz w:val="24"/>
          <w:szCs w:val="24"/>
        </w:rPr>
        <w:t xml:space="preserve"> and hooks for the </w:t>
      </w:r>
      <w:r w:rsidR="003128A5" w:rsidRPr="00F25A56">
        <w:rPr>
          <w:rFonts w:ascii="Times New Roman" w:hAnsi="Times New Roman" w:cs="Times New Roman"/>
          <w:sz w:val="24"/>
          <w:szCs w:val="24"/>
        </w:rPr>
        <w:t>Industries</w:t>
      </w:r>
      <w:r w:rsidR="005B6338" w:rsidRPr="00F25A56">
        <w:rPr>
          <w:rFonts w:ascii="Times New Roman" w:hAnsi="Times New Roman" w:cs="Times New Roman"/>
          <w:sz w:val="24"/>
          <w:szCs w:val="24"/>
        </w:rPr>
        <w:t>.</w:t>
      </w:r>
    </w:p>
    <w:p w:rsidR="005B6338" w:rsidRPr="00F25A56" w:rsidRDefault="005B6338"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opposed the application and contended that they received an order from the ministry of trade, Industry and cooperatives to implement the ban on importation of fishing nets and related gear.</w:t>
      </w:r>
    </w:p>
    <w:p w:rsidR="0089687F" w:rsidRPr="00F25A56" w:rsidRDefault="0089687F" w:rsidP="0053320F">
      <w:pPr>
        <w:ind w:left="360"/>
        <w:jc w:val="both"/>
        <w:rPr>
          <w:rFonts w:ascii="Times New Roman" w:hAnsi="Times New Roman" w:cs="Times New Roman"/>
          <w:sz w:val="24"/>
          <w:szCs w:val="24"/>
        </w:rPr>
      </w:pPr>
      <w:proofErr w:type="gramStart"/>
      <w:r w:rsidRPr="00F25A56">
        <w:rPr>
          <w:rFonts w:ascii="Times New Roman" w:hAnsi="Times New Roman" w:cs="Times New Roman"/>
          <w:sz w:val="24"/>
          <w:szCs w:val="24"/>
        </w:rPr>
        <w:t>That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informed all its customs officers to ensure that the ban is implemented to ensure that its purpose is achieved.</w:t>
      </w:r>
      <w:proofErr w:type="gramEnd"/>
    </w:p>
    <w:p w:rsidR="0089687F" w:rsidRPr="00F25A56" w:rsidRDefault="0089687F"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 xml:space="preserve">That in September 2017, the Ministry of trade, Industry and Cooperatives emphasized the Implementation of the ban with another letter to all government agencies with capacity to comply and </w:t>
      </w:r>
      <w:proofErr w:type="gramStart"/>
      <w:r w:rsidRPr="00F25A56">
        <w:rPr>
          <w:rFonts w:ascii="Times New Roman" w:hAnsi="Times New Roman" w:cs="Times New Roman"/>
          <w:sz w:val="24"/>
          <w:szCs w:val="24"/>
        </w:rPr>
        <w:t>effect</w:t>
      </w:r>
      <w:proofErr w:type="gramEnd"/>
      <w:r w:rsidRPr="00F25A56">
        <w:rPr>
          <w:rFonts w:ascii="Times New Roman" w:hAnsi="Times New Roman" w:cs="Times New Roman"/>
          <w:sz w:val="24"/>
          <w:szCs w:val="24"/>
        </w:rPr>
        <w:t xml:space="preserve"> the ban.</w:t>
      </w:r>
    </w:p>
    <w:p w:rsidR="005E56A9" w:rsidRPr="00F25A56" w:rsidRDefault="005E56A9" w:rsidP="0053320F">
      <w:pPr>
        <w:ind w:left="360"/>
        <w:jc w:val="both"/>
        <w:rPr>
          <w:rFonts w:ascii="Times New Roman" w:hAnsi="Times New Roman" w:cs="Times New Roman"/>
          <w:sz w:val="24"/>
          <w:szCs w:val="24"/>
        </w:rPr>
      </w:pPr>
      <w:r w:rsidRPr="00F25A56">
        <w:rPr>
          <w:rFonts w:ascii="Times New Roman" w:hAnsi="Times New Roman" w:cs="Times New Roman"/>
          <w:sz w:val="24"/>
          <w:szCs w:val="24"/>
        </w:rPr>
        <w:t>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contended that the application was time barred and ought to be dismissed and that the decision to ban was not taken by them and they cannot be subjected to judicial review.</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lastRenderedPageBreak/>
        <w:t>At the hearing of this application the parties were advised to file written submissions which I have had the occasion of reading and consider in the determination of this application.</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Four issues were proposed for court’s resolution;</w:t>
      </w:r>
    </w:p>
    <w:p w:rsidR="0053320F" w:rsidRPr="00F25A56" w:rsidRDefault="0053320F" w:rsidP="0053320F">
      <w:pPr>
        <w:pStyle w:val="ListParagraph"/>
        <w:numPr>
          <w:ilvl w:val="0"/>
          <w:numId w:val="3"/>
        </w:numPr>
        <w:jc w:val="both"/>
        <w:rPr>
          <w:rFonts w:ascii="Times New Roman" w:hAnsi="Times New Roman" w:cs="Times New Roman"/>
          <w:sz w:val="24"/>
          <w:szCs w:val="24"/>
        </w:rPr>
      </w:pPr>
      <w:r w:rsidRPr="00F25A56">
        <w:rPr>
          <w:rFonts w:ascii="Times New Roman" w:hAnsi="Times New Roman" w:cs="Times New Roman"/>
          <w:sz w:val="24"/>
          <w:szCs w:val="24"/>
        </w:rPr>
        <w:t xml:space="preserve">Whether this application is </w:t>
      </w:r>
      <w:r w:rsidR="0089687F" w:rsidRPr="00F25A56">
        <w:rPr>
          <w:rFonts w:ascii="Times New Roman" w:hAnsi="Times New Roman" w:cs="Times New Roman"/>
          <w:sz w:val="24"/>
          <w:szCs w:val="24"/>
        </w:rPr>
        <w:t>out of time?</w:t>
      </w:r>
    </w:p>
    <w:p w:rsidR="005E56A9" w:rsidRPr="00F25A56" w:rsidRDefault="005E56A9" w:rsidP="005E56A9">
      <w:pPr>
        <w:pStyle w:val="ListParagraph"/>
        <w:jc w:val="both"/>
        <w:rPr>
          <w:rFonts w:ascii="Times New Roman" w:hAnsi="Times New Roman" w:cs="Times New Roman"/>
          <w:sz w:val="24"/>
          <w:szCs w:val="24"/>
        </w:rPr>
      </w:pPr>
    </w:p>
    <w:p w:rsidR="0053320F" w:rsidRPr="00F25A56" w:rsidRDefault="0053320F" w:rsidP="0053320F">
      <w:pPr>
        <w:pStyle w:val="ListParagraph"/>
        <w:numPr>
          <w:ilvl w:val="0"/>
          <w:numId w:val="3"/>
        </w:numPr>
        <w:jc w:val="both"/>
        <w:rPr>
          <w:rFonts w:ascii="Times New Roman" w:hAnsi="Times New Roman" w:cs="Times New Roman"/>
          <w:sz w:val="24"/>
          <w:szCs w:val="24"/>
        </w:rPr>
      </w:pPr>
      <w:r w:rsidRPr="00F25A56">
        <w:rPr>
          <w:rFonts w:ascii="Times New Roman" w:hAnsi="Times New Roman" w:cs="Times New Roman"/>
          <w:sz w:val="24"/>
          <w:szCs w:val="24"/>
        </w:rPr>
        <w:t>Whether the</w:t>
      </w:r>
      <w:r w:rsidR="0089687F" w:rsidRPr="00F25A56">
        <w:rPr>
          <w:rFonts w:ascii="Times New Roman" w:hAnsi="Times New Roman" w:cs="Times New Roman"/>
          <w:sz w:val="24"/>
          <w:szCs w:val="24"/>
        </w:rPr>
        <w:t xml:space="preserve"> decision to ban importation of all fishing nets and related imports in Uganda for 12 m</w:t>
      </w:r>
      <w:r w:rsidR="004C213F" w:rsidRPr="00F25A56">
        <w:rPr>
          <w:rFonts w:ascii="Times New Roman" w:hAnsi="Times New Roman" w:cs="Times New Roman"/>
          <w:sz w:val="24"/>
          <w:szCs w:val="24"/>
        </w:rPr>
        <w:t>onths was illegal?</w:t>
      </w:r>
    </w:p>
    <w:p w:rsidR="005E56A9" w:rsidRPr="00F25A56" w:rsidRDefault="005E56A9" w:rsidP="005E56A9">
      <w:pPr>
        <w:pStyle w:val="ListParagraph"/>
        <w:rPr>
          <w:rFonts w:ascii="Times New Roman" w:hAnsi="Times New Roman" w:cs="Times New Roman"/>
          <w:sz w:val="24"/>
          <w:szCs w:val="24"/>
        </w:rPr>
      </w:pPr>
    </w:p>
    <w:p w:rsidR="004C213F" w:rsidRPr="00F25A56" w:rsidRDefault="004C213F" w:rsidP="0053320F">
      <w:pPr>
        <w:pStyle w:val="ListParagraph"/>
        <w:numPr>
          <w:ilvl w:val="0"/>
          <w:numId w:val="3"/>
        </w:numPr>
        <w:jc w:val="both"/>
        <w:rPr>
          <w:rFonts w:ascii="Times New Roman" w:hAnsi="Times New Roman" w:cs="Times New Roman"/>
          <w:sz w:val="24"/>
          <w:szCs w:val="24"/>
        </w:rPr>
      </w:pPr>
      <w:r w:rsidRPr="00F25A56">
        <w:rPr>
          <w:rFonts w:ascii="Times New Roman" w:hAnsi="Times New Roman" w:cs="Times New Roman"/>
          <w:sz w:val="24"/>
          <w:szCs w:val="24"/>
        </w:rPr>
        <w:t>Whether 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can revoke the applicant’s license without being accorded a hearing?</w:t>
      </w:r>
    </w:p>
    <w:p w:rsidR="005E56A9" w:rsidRPr="00F25A56" w:rsidRDefault="005E56A9" w:rsidP="005E56A9">
      <w:pPr>
        <w:pStyle w:val="ListParagraph"/>
        <w:rPr>
          <w:rFonts w:ascii="Times New Roman" w:hAnsi="Times New Roman" w:cs="Times New Roman"/>
          <w:sz w:val="24"/>
          <w:szCs w:val="24"/>
        </w:rPr>
      </w:pPr>
    </w:p>
    <w:p w:rsidR="004C213F" w:rsidRPr="00F25A56" w:rsidRDefault="004C213F" w:rsidP="0053320F">
      <w:pPr>
        <w:pStyle w:val="ListParagraph"/>
        <w:numPr>
          <w:ilvl w:val="0"/>
          <w:numId w:val="3"/>
        </w:numPr>
        <w:jc w:val="both"/>
        <w:rPr>
          <w:rFonts w:ascii="Times New Roman" w:hAnsi="Times New Roman" w:cs="Times New Roman"/>
          <w:sz w:val="24"/>
          <w:szCs w:val="24"/>
        </w:rPr>
      </w:pPr>
      <w:r w:rsidRPr="00F25A56">
        <w:rPr>
          <w:rFonts w:ascii="Times New Roman" w:hAnsi="Times New Roman" w:cs="Times New Roman"/>
          <w:sz w:val="24"/>
          <w:szCs w:val="24"/>
        </w:rPr>
        <w:t>Whether the applica</w:t>
      </w:r>
      <w:r w:rsidR="00A55112" w:rsidRPr="00F25A56">
        <w:rPr>
          <w:rFonts w:ascii="Times New Roman" w:hAnsi="Times New Roman" w:cs="Times New Roman"/>
          <w:sz w:val="24"/>
          <w:szCs w:val="24"/>
        </w:rPr>
        <w:t>nt has a cause of action</w:t>
      </w:r>
      <w:r w:rsidRPr="00F25A56">
        <w:rPr>
          <w:rFonts w:ascii="Times New Roman" w:hAnsi="Times New Roman" w:cs="Times New Roman"/>
          <w:sz w:val="24"/>
          <w:szCs w:val="24"/>
        </w:rPr>
        <w:t xml:space="preserve"> in judicial review against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w:t>
      </w:r>
    </w:p>
    <w:p w:rsidR="005E56A9" w:rsidRPr="00F25A56" w:rsidRDefault="005E56A9" w:rsidP="005E56A9">
      <w:pPr>
        <w:pStyle w:val="ListParagraph"/>
        <w:rPr>
          <w:rFonts w:ascii="Times New Roman" w:hAnsi="Times New Roman" w:cs="Times New Roman"/>
          <w:sz w:val="24"/>
          <w:szCs w:val="24"/>
        </w:rPr>
      </w:pPr>
    </w:p>
    <w:p w:rsidR="004C213F" w:rsidRPr="00F25A56" w:rsidRDefault="004C213F" w:rsidP="0053320F">
      <w:pPr>
        <w:pStyle w:val="ListParagraph"/>
        <w:numPr>
          <w:ilvl w:val="0"/>
          <w:numId w:val="3"/>
        </w:numPr>
        <w:jc w:val="both"/>
        <w:rPr>
          <w:rFonts w:ascii="Times New Roman" w:hAnsi="Times New Roman" w:cs="Times New Roman"/>
          <w:sz w:val="24"/>
          <w:szCs w:val="24"/>
        </w:rPr>
      </w:pPr>
      <w:r w:rsidRPr="00F25A56">
        <w:rPr>
          <w:rFonts w:ascii="Times New Roman" w:hAnsi="Times New Roman" w:cs="Times New Roman"/>
          <w:sz w:val="24"/>
          <w:szCs w:val="24"/>
        </w:rPr>
        <w:t xml:space="preserve">What remedies are available to </w:t>
      </w:r>
      <w:r w:rsidR="005E56A9" w:rsidRPr="00F25A56">
        <w:rPr>
          <w:rFonts w:ascii="Times New Roman" w:hAnsi="Times New Roman" w:cs="Times New Roman"/>
          <w:sz w:val="24"/>
          <w:szCs w:val="24"/>
        </w:rPr>
        <w:t>the parties</w:t>
      </w:r>
      <w:r w:rsidRPr="00F25A56">
        <w:rPr>
          <w:rFonts w:ascii="Times New Roman" w:hAnsi="Times New Roman" w:cs="Times New Roman"/>
          <w:sz w:val="24"/>
          <w:szCs w:val="24"/>
        </w:rPr>
        <w:t>?</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I shall resolve this application in the order of the issues so raised. The applicant w</w:t>
      </w:r>
      <w:r w:rsidR="005E56A9" w:rsidRPr="00F25A56">
        <w:rPr>
          <w:rFonts w:ascii="Times New Roman" w:hAnsi="Times New Roman" w:cs="Times New Roman"/>
          <w:sz w:val="24"/>
          <w:szCs w:val="24"/>
        </w:rPr>
        <w:t>as</w:t>
      </w:r>
      <w:r w:rsidRPr="00F25A56">
        <w:rPr>
          <w:rFonts w:ascii="Times New Roman" w:hAnsi="Times New Roman" w:cs="Times New Roman"/>
          <w:sz w:val="24"/>
          <w:szCs w:val="24"/>
        </w:rPr>
        <w:t xml:space="preserve"> represented by Mr </w:t>
      </w:r>
      <w:proofErr w:type="spellStart"/>
      <w:r w:rsidR="005E56A9" w:rsidRPr="00F25A56">
        <w:rPr>
          <w:rFonts w:ascii="Times New Roman" w:hAnsi="Times New Roman" w:cs="Times New Roman"/>
          <w:sz w:val="24"/>
          <w:szCs w:val="24"/>
        </w:rPr>
        <w:t>Mudiobole</w:t>
      </w:r>
      <w:proofErr w:type="spellEnd"/>
      <w:r w:rsidR="005E56A9" w:rsidRPr="00F25A56">
        <w:rPr>
          <w:rFonts w:ascii="Times New Roman" w:hAnsi="Times New Roman" w:cs="Times New Roman"/>
          <w:sz w:val="24"/>
          <w:szCs w:val="24"/>
        </w:rPr>
        <w:t xml:space="preserve"> Abed Nasser</w:t>
      </w:r>
      <w:r w:rsidRPr="00F25A56">
        <w:rPr>
          <w:rFonts w:ascii="Times New Roman" w:hAnsi="Times New Roman" w:cs="Times New Roman"/>
          <w:sz w:val="24"/>
          <w:szCs w:val="24"/>
        </w:rPr>
        <w:t xml:space="preserve"> whereas 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was represented by Mr </w:t>
      </w:r>
      <w:proofErr w:type="spellStart"/>
      <w:r w:rsidR="005E56A9" w:rsidRPr="00F25A56">
        <w:rPr>
          <w:rFonts w:ascii="Times New Roman" w:hAnsi="Times New Roman" w:cs="Times New Roman"/>
          <w:sz w:val="24"/>
          <w:szCs w:val="24"/>
        </w:rPr>
        <w:t>Natuhwera</w:t>
      </w:r>
      <w:proofErr w:type="spellEnd"/>
      <w:r w:rsidR="005E56A9" w:rsidRPr="00F25A56">
        <w:rPr>
          <w:rFonts w:ascii="Times New Roman" w:hAnsi="Times New Roman" w:cs="Times New Roman"/>
          <w:sz w:val="24"/>
          <w:szCs w:val="24"/>
        </w:rPr>
        <w:t xml:space="preserve"> Johnson </w:t>
      </w:r>
      <w:r w:rsidRPr="00F25A56">
        <w:rPr>
          <w:rFonts w:ascii="Times New Roman" w:hAnsi="Times New Roman" w:cs="Times New Roman"/>
          <w:sz w:val="24"/>
          <w:szCs w:val="24"/>
        </w:rPr>
        <w:t>and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was represented by </w:t>
      </w:r>
      <w:r w:rsidR="005E56A9" w:rsidRPr="00F25A56">
        <w:rPr>
          <w:rFonts w:ascii="Times New Roman" w:hAnsi="Times New Roman" w:cs="Times New Roman"/>
          <w:sz w:val="24"/>
          <w:szCs w:val="24"/>
        </w:rPr>
        <w:t xml:space="preserve">Daniel </w:t>
      </w:r>
      <w:proofErr w:type="spellStart"/>
      <w:r w:rsidR="005E56A9" w:rsidRPr="00F25A56">
        <w:rPr>
          <w:rFonts w:ascii="Times New Roman" w:hAnsi="Times New Roman" w:cs="Times New Roman"/>
          <w:sz w:val="24"/>
          <w:szCs w:val="24"/>
        </w:rPr>
        <w:t>Kasuti</w:t>
      </w:r>
      <w:proofErr w:type="spellEnd"/>
      <w:r w:rsidRPr="00F25A56">
        <w:rPr>
          <w:rFonts w:ascii="Times New Roman" w:hAnsi="Times New Roman" w:cs="Times New Roman"/>
          <w:sz w:val="24"/>
          <w:szCs w:val="24"/>
        </w:rPr>
        <w:t>.</w:t>
      </w:r>
    </w:p>
    <w:p w:rsidR="00710561" w:rsidRPr="00F25A56" w:rsidRDefault="00710561" w:rsidP="00710561">
      <w:pPr>
        <w:jc w:val="both"/>
        <w:rPr>
          <w:rFonts w:ascii="Times New Roman" w:hAnsi="Times New Roman" w:cs="Times New Roman"/>
          <w:b/>
          <w:i/>
          <w:sz w:val="24"/>
          <w:szCs w:val="24"/>
        </w:rPr>
      </w:pPr>
      <w:r w:rsidRPr="00F25A56">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F25A56">
        <w:rPr>
          <w:rFonts w:ascii="Times New Roman" w:hAnsi="Times New Roman" w:cs="Times New Roman"/>
          <w:b/>
          <w:i/>
          <w:sz w:val="24"/>
          <w:szCs w:val="24"/>
        </w:rPr>
        <w:t xml:space="preserve">See; John Jet </w:t>
      </w:r>
      <w:proofErr w:type="spellStart"/>
      <w:r w:rsidRPr="00F25A56">
        <w:rPr>
          <w:rFonts w:ascii="Times New Roman" w:hAnsi="Times New Roman" w:cs="Times New Roman"/>
          <w:b/>
          <w:i/>
          <w:sz w:val="24"/>
          <w:szCs w:val="24"/>
        </w:rPr>
        <w:t>Tumwebaze</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Makerere</w:t>
      </w:r>
      <w:proofErr w:type="spellEnd"/>
      <w:r w:rsidRPr="00F25A56">
        <w:rPr>
          <w:rFonts w:ascii="Times New Roman" w:hAnsi="Times New Roman" w:cs="Times New Roman"/>
          <w:b/>
          <w:i/>
          <w:sz w:val="24"/>
          <w:szCs w:val="24"/>
        </w:rPr>
        <w:t xml:space="preserve"> University Council &amp; 2 Others </w:t>
      </w:r>
      <w:proofErr w:type="spellStart"/>
      <w:r w:rsidRPr="00F25A56">
        <w:rPr>
          <w:rFonts w:ascii="Times New Roman" w:hAnsi="Times New Roman" w:cs="Times New Roman"/>
          <w:b/>
          <w:i/>
          <w:sz w:val="24"/>
          <w:szCs w:val="24"/>
        </w:rPr>
        <w:t>Misc</w:t>
      </w:r>
      <w:proofErr w:type="spellEnd"/>
      <w:r w:rsidRPr="00F25A56">
        <w:rPr>
          <w:rFonts w:ascii="Times New Roman" w:hAnsi="Times New Roman" w:cs="Times New Roman"/>
          <w:b/>
          <w:i/>
          <w:sz w:val="24"/>
          <w:szCs w:val="24"/>
        </w:rPr>
        <w:t xml:space="preserve"> Cause No. 353 of 2005, DOTT Services Ltd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Attorney General </w:t>
      </w:r>
      <w:proofErr w:type="spellStart"/>
      <w:r w:rsidRPr="00F25A56">
        <w:rPr>
          <w:rFonts w:ascii="Times New Roman" w:hAnsi="Times New Roman" w:cs="Times New Roman"/>
          <w:b/>
          <w:i/>
          <w:sz w:val="24"/>
          <w:szCs w:val="24"/>
        </w:rPr>
        <w:t>Misc</w:t>
      </w:r>
      <w:proofErr w:type="spellEnd"/>
      <w:r w:rsidRPr="00F25A56">
        <w:rPr>
          <w:rFonts w:ascii="Times New Roman" w:hAnsi="Times New Roman" w:cs="Times New Roman"/>
          <w:b/>
          <w:i/>
          <w:sz w:val="24"/>
          <w:szCs w:val="24"/>
        </w:rPr>
        <w:t xml:space="preserve"> Cause No.125 of 2009, </w:t>
      </w:r>
      <w:proofErr w:type="spellStart"/>
      <w:r w:rsidRPr="00F25A56">
        <w:rPr>
          <w:rFonts w:ascii="Times New Roman" w:hAnsi="Times New Roman" w:cs="Times New Roman"/>
          <w:b/>
          <w:i/>
          <w:sz w:val="24"/>
          <w:szCs w:val="24"/>
        </w:rPr>
        <w:t>Balondemu</w:t>
      </w:r>
      <w:proofErr w:type="spellEnd"/>
      <w:r w:rsidRPr="00F25A56">
        <w:rPr>
          <w:rFonts w:ascii="Times New Roman" w:hAnsi="Times New Roman" w:cs="Times New Roman"/>
          <w:b/>
          <w:i/>
          <w:sz w:val="24"/>
          <w:szCs w:val="24"/>
        </w:rPr>
        <w:t xml:space="preserve"> David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The Law Development Centre </w:t>
      </w:r>
      <w:proofErr w:type="spellStart"/>
      <w:r w:rsidRPr="00F25A56">
        <w:rPr>
          <w:rFonts w:ascii="Times New Roman" w:hAnsi="Times New Roman" w:cs="Times New Roman"/>
          <w:b/>
          <w:i/>
          <w:sz w:val="24"/>
          <w:szCs w:val="24"/>
        </w:rPr>
        <w:t>Misc</w:t>
      </w:r>
      <w:proofErr w:type="spellEnd"/>
      <w:r w:rsidRPr="00F25A56">
        <w:rPr>
          <w:rFonts w:ascii="Times New Roman" w:hAnsi="Times New Roman" w:cs="Times New Roman"/>
          <w:b/>
          <w:i/>
          <w:sz w:val="24"/>
          <w:szCs w:val="24"/>
        </w:rPr>
        <w:t xml:space="preserve"> Cause No.61 of 2016. </w:t>
      </w:r>
    </w:p>
    <w:p w:rsidR="00710561" w:rsidRPr="00F25A56" w:rsidRDefault="00710561" w:rsidP="00710561">
      <w:pPr>
        <w:jc w:val="both"/>
        <w:rPr>
          <w:rFonts w:ascii="Times New Roman" w:hAnsi="Times New Roman" w:cs="Times New Roman"/>
          <w:sz w:val="24"/>
          <w:szCs w:val="24"/>
        </w:rPr>
      </w:pPr>
      <w:r w:rsidRPr="00F25A56">
        <w:rPr>
          <w:rFonts w:ascii="Times New Roman" w:hAnsi="Times New Roman" w:cs="Times New Roman"/>
          <w:sz w:val="24"/>
          <w:szCs w:val="24"/>
        </w:rPr>
        <w:t>For one to succeed under Judicial Review it trite law that he/she must prove that the decision made was tainted either by; illegality, irrationality or procedural impropriety.</w:t>
      </w:r>
    </w:p>
    <w:p w:rsidR="00710561" w:rsidRPr="00F25A56" w:rsidRDefault="00710561" w:rsidP="00710561">
      <w:pPr>
        <w:jc w:val="both"/>
        <w:rPr>
          <w:rFonts w:ascii="Times New Roman" w:hAnsi="Times New Roman" w:cs="Times New Roman"/>
          <w:sz w:val="24"/>
          <w:szCs w:val="24"/>
        </w:rPr>
      </w:pPr>
      <w:r w:rsidRPr="00F25A56">
        <w:rPr>
          <w:rFonts w:ascii="Times New Roman" w:hAnsi="Times New Roman" w:cs="Times New Roman"/>
          <w:sz w:val="24"/>
          <w:szCs w:val="24"/>
        </w:rPr>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6909DE" w:rsidRPr="00F25A56" w:rsidRDefault="006909DE" w:rsidP="0053320F">
      <w:pPr>
        <w:jc w:val="both"/>
        <w:rPr>
          <w:rFonts w:ascii="Times New Roman" w:hAnsi="Times New Roman" w:cs="Times New Roman"/>
          <w:b/>
          <w:i/>
          <w:sz w:val="24"/>
          <w:szCs w:val="24"/>
        </w:rPr>
      </w:pPr>
    </w:p>
    <w:p w:rsidR="0053320F" w:rsidRPr="00F25A56" w:rsidRDefault="0053320F" w:rsidP="0053320F">
      <w:pPr>
        <w:jc w:val="both"/>
        <w:rPr>
          <w:rFonts w:ascii="Times New Roman" w:hAnsi="Times New Roman" w:cs="Times New Roman"/>
          <w:b/>
          <w:i/>
          <w:sz w:val="24"/>
          <w:szCs w:val="24"/>
        </w:rPr>
      </w:pPr>
      <w:r w:rsidRPr="00F25A56">
        <w:rPr>
          <w:rFonts w:ascii="Times New Roman" w:hAnsi="Times New Roman" w:cs="Times New Roman"/>
          <w:b/>
          <w:i/>
          <w:sz w:val="24"/>
          <w:szCs w:val="24"/>
        </w:rPr>
        <w:t>ISSUE ONE</w:t>
      </w:r>
    </w:p>
    <w:p w:rsidR="005E56A9" w:rsidRPr="00F25A56" w:rsidRDefault="005E56A9" w:rsidP="005E56A9">
      <w:pPr>
        <w:jc w:val="both"/>
        <w:rPr>
          <w:rFonts w:ascii="Times New Roman" w:hAnsi="Times New Roman" w:cs="Times New Roman"/>
          <w:b/>
          <w:sz w:val="24"/>
          <w:szCs w:val="24"/>
        </w:rPr>
      </w:pPr>
      <w:r w:rsidRPr="00F25A56">
        <w:rPr>
          <w:rFonts w:ascii="Times New Roman" w:hAnsi="Times New Roman" w:cs="Times New Roman"/>
          <w:b/>
          <w:sz w:val="24"/>
          <w:szCs w:val="24"/>
        </w:rPr>
        <w:lastRenderedPageBreak/>
        <w:t>Whether this application is out of time?</w:t>
      </w:r>
    </w:p>
    <w:p w:rsidR="004B0458"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Th</w:t>
      </w:r>
      <w:r w:rsidR="005E56A9" w:rsidRPr="00F25A56">
        <w:rPr>
          <w:rFonts w:ascii="Times New Roman" w:hAnsi="Times New Roman" w:cs="Times New Roman"/>
          <w:sz w:val="24"/>
          <w:szCs w:val="24"/>
        </w:rPr>
        <w:t xml:space="preserve">is issue arose </w:t>
      </w:r>
      <w:r w:rsidR="004B0458" w:rsidRPr="00F25A56">
        <w:rPr>
          <w:rFonts w:ascii="Times New Roman" w:hAnsi="Times New Roman" w:cs="Times New Roman"/>
          <w:sz w:val="24"/>
          <w:szCs w:val="24"/>
        </w:rPr>
        <w:t>from</w:t>
      </w:r>
      <w:r w:rsidR="005E56A9" w:rsidRPr="00F25A56">
        <w:rPr>
          <w:rFonts w:ascii="Times New Roman" w:hAnsi="Times New Roman" w:cs="Times New Roman"/>
          <w:sz w:val="24"/>
          <w:szCs w:val="24"/>
        </w:rPr>
        <w:t xml:space="preserve"> the 2</w:t>
      </w:r>
      <w:r w:rsidR="005E56A9" w:rsidRPr="00F25A56">
        <w:rPr>
          <w:rFonts w:ascii="Times New Roman" w:hAnsi="Times New Roman" w:cs="Times New Roman"/>
          <w:sz w:val="24"/>
          <w:szCs w:val="24"/>
          <w:vertAlign w:val="superscript"/>
        </w:rPr>
        <w:t>nd</w:t>
      </w:r>
      <w:r w:rsidR="005E56A9" w:rsidRPr="00F25A56">
        <w:rPr>
          <w:rFonts w:ascii="Times New Roman" w:hAnsi="Times New Roman" w:cs="Times New Roman"/>
          <w:sz w:val="24"/>
          <w:szCs w:val="24"/>
        </w:rPr>
        <w:t xml:space="preserve"> </w:t>
      </w:r>
      <w:r w:rsidR="004B0458" w:rsidRPr="00F25A56">
        <w:rPr>
          <w:rFonts w:ascii="Times New Roman" w:hAnsi="Times New Roman" w:cs="Times New Roman"/>
          <w:sz w:val="24"/>
          <w:szCs w:val="24"/>
        </w:rPr>
        <w:t>respondent, however, they seem to have abandoned it and the 1</w:t>
      </w:r>
      <w:r w:rsidR="004B0458" w:rsidRPr="00F25A56">
        <w:rPr>
          <w:rFonts w:ascii="Times New Roman" w:hAnsi="Times New Roman" w:cs="Times New Roman"/>
          <w:sz w:val="24"/>
          <w:szCs w:val="24"/>
          <w:vertAlign w:val="superscript"/>
        </w:rPr>
        <w:t>st</w:t>
      </w:r>
      <w:r w:rsidR="004B0458" w:rsidRPr="00F25A56">
        <w:rPr>
          <w:rFonts w:ascii="Times New Roman" w:hAnsi="Times New Roman" w:cs="Times New Roman"/>
          <w:sz w:val="24"/>
          <w:szCs w:val="24"/>
        </w:rPr>
        <w:t xml:space="preserve"> respondent has equally not addressed it in their submissions. I take it that they have abandoned it.</w:t>
      </w:r>
    </w:p>
    <w:p w:rsidR="004B0458" w:rsidRPr="00F25A56" w:rsidRDefault="004B0458" w:rsidP="0053320F">
      <w:pPr>
        <w:jc w:val="both"/>
        <w:rPr>
          <w:rFonts w:ascii="Times New Roman" w:hAnsi="Times New Roman" w:cs="Times New Roman"/>
          <w:sz w:val="24"/>
          <w:szCs w:val="24"/>
        </w:rPr>
      </w:pPr>
      <w:r w:rsidRPr="00F25A56">
        <w:rPr>
          <w:rFonts w:ascii="Times New Roman" w:hAnsi="Times New Roman" w:cs="Times New Roman"/>
          <w:sz w:val="24"/>
          <w:szCs w:val="24"/>
        </w:rPr>
        <w:t>Even the record does not have any evidence to support it and the only letter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has attached indeed shows the implementation of the decision was in a letter dated 01/08/2017.</w:t>
      </w:r>
    </w:p>
    <w:p w:rsidR="004B0458" w:rsidRPr="00F25A56" w:rsidRDefault="004B0458" w:rsidP="0053320F">
      <w:pPr>
        <w:jc w:val="both"/>
        <w:rPr>
          <w:rFonts w:ascii="Times New Roman" w:hAnsi="Times New Roman" w:cs="Times New Roman"/>
          <w:sz w:val="24"/>
          <w:szCs w:val="24"/>
        </w:rPr>
      </w:pPr>
      <w:r w:rsidRPr="00F25A56">
        <w:rPr>
          <w:rFonts w:ascii="Times New Roman" w:hAnsi="Times New Roman" w:cs="Times New Roman"/>
          <w:sz w:val="24"/>
          <w:szCs w:val="24"/>
        </w:rPr>
        <w:t>This application was filed in time and all the communications show that the ban was communicated to the enforcement agencies much later.</w:t>
      </w:r>
    </w:p>
    <w:p w:rsidR="0053320F" w:rsidRPr="00F25A56" w:rsidRDefault="0053320F" w:rsidP="0053320F">
      <w:pPr>
        <w:jc w:val="both"/>
        <w:rPr>
          <w:rFonts w:ascii="Times New Roman" w:hAnsi="Times New Roman" w:cs="Times New Roman"/>
          <w:b/>
          <w:i/>
          <w:sz w:val="24"/>
          <w:szCs w:val="24"/>
          <w:u w:val="single"/>
        </w:rPr>
      </w:pPr>
      <w:r w:rsidRPr="00F25A56">
        <w:rPr>
          <w:rFonts w:ascii="Times New Roman" w:hAnsi="Times New Roman" w:cs="Times New Roman"/>
          <w:b/>
          <w:i/>
          <w:sz w:val="24"/>
          <w:szCs w:val="24"/>
          <w:u w:val="single"/>
        </w:rPr>
        <w:t>ISSUE TWO</w:t>
      </w:r>
    </w:p>
    <w:p w:rsidR="004B0458" w:rsidRPr="00F25A56" w:rsidRDefault="004B0458" w:rsidP="004B0458">
      <w:pPr>
        <w:jc w:val="both"/>
        <w:rPr>
          <w:rFonts w:ascii="Times New Roman" w:hAnsi="Times New Roman" w:cs="Times New Roman"/>
          <w:b/>
          <w:i/>
          <w:sz w:val="24"/>
          <w:szCs w:val="24"/>
        </w:rPr>
      </w:pPr>
      <w:r w:rsidRPr="00F25A56">
        <w:rPr>
          <w:rFonts w:ascii="Times New Roman" w:hAnsi="Times New Roman" w:cs="Times New Roman"/>
          <w:b/>
          <w:i/>
          <w:sz w:val="24"/>
          <w:szCs w:val="24"/>
        </w:rPr>
        <w:t>Whether the decision to ban importation of all fishing nets and related imports in Uganda for 12 months was illegal?</w:t>
      </w:r>
    </w:p>
    <w:p w:rsidR="00C31A4F" w:rsidRPr="00F25A56" w:rsidRDefault="00710561"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Illegality as a ground of review looks at the law and the </w:t>
      </w:r>
      <w:r w:rsidR="00C31A4F" w:rsidRPr="00F25A56">
        <w:rPr>
          <w:rFonts w:ascii="Times New Roman" w:hAnsi="Times New Roman" w:cs="Times New Roman"/>
          <w:sz w:val="24"/>
          <w:szCs w:val="24"/>
        </w:rPr>
        <w:t xml:space="preserve">four corners of the legislation </w:t>
      </w:r>
      <w:proofErr w:type="spellStart"/>
      <w:r w:rsidR="00C31A4F" w:rsidRPr="00F25A56">
        <w:rPr>
          <w:rFonts w:ascii="Times New Roman" w:hAnsi="Times New Roman" w:cs="Times New Roman"/>
          <w:sz w:val="24"/>
          <w:szCs w:val="24"/>
        </w:rPr>
        <w:t>i.e</w:t>
      </w:r>
      <w:proofErr w:type="spellEnd"/>
      <w:r w:rsidR="00C31A4F" w:rsidRPr="00F25A56">
        <w:rPr>
          <w:rFonts w:ascii="Times New Roman" w:hAnsi="Times New Roman" w:cs="Times New Roman"/>
          <w:sz w:val="24"/>
          <w:szCs w:val="24"/>
        </w:rPr>
        <w:t xml:space="preserve"> its powers and jurisdiction. When power is not vested in the decision maker then any acts made by such a decision maker are ultra vires.</w:t>
      </w:r>
    </w:p>
    <w:p w:rsidR="00C31A4F" w:rsidRPr="00F25A56" w:rsidRDefault="00C31A4F" w:rsidP="0053320F">
      <w:pPr>
        <w:jc w:val="both"/>
        <w:rPr>
          <w:rFonts w:ascii="Times New Roman" w:hAnsi="Times New Roman" w:cs="Times New Roman"/>
          <w:sz w:val="24"/>
          <w:szCs w:val="24"/>
        </w:rPr>
      </w:pPr>
      <w:r w:rsidRPr="00F25A56">
        <w:rPr>
          <w:rFonts w:ascii="Times New Roman" w:hAnsi="Times New Roman" w:cs="Times New Roman"/>
          <w:sz w:val="24"/>
          <w:szCs w:val="24"/>
        </w:rPr>
        <w:t>In the present case the applicant contends that the Minister of Trade, Industry and Cooperatives was not vested with the power to ban the importation of the fishing gears and related items.</w:t>
      </w:r>
    </w:p>
    <w:p w:rsidR="00231EB2"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Mr </w:t>
      </w:r>
      <w:proofErr w:type="spellStart"/>
      <w:r w:rsidR="00C31A4F" w:rsidRPr="00F25A56">
        <w:rPr>
          <w:rFonts w:ascii="Times New Roman" w:hAnsi="Times New Roman" w:cs="Times New Roman"/>
          <w:sz w:val="24"/>
          <w:szCs w:val="24"/>
        </w:rPr>
        <w:t>Mudiobole</w:t>
      </w:r>
      <w:proofErr w:type="spellEnd"/>
      <w:r w:rsidRPr="00F25A56">
        <w:rPr>
          <w:rFonts w:ascii="Times New Roman" w:hAnsi="Times New Roman" w:cs="Times New Roman"/>
          <w:sz w:val="24"/>
          <w:szCs w:val="24"/>
        </w:rPr>
        <w:t xml:space="preserve"> for the applicant submitted that the </w:t>
      </w:r>
      <w:r w:rsidR="00C31A4F" w:rsidRPr="00F25A56">
        <w:rPr>
          <w:rFonts w:ascii="Times New Roman" w:hAnsi="Times New Roman" w:cs="Times New Roman"/>
          <w:sz w:val="24"/>
          <w:szCs w:val="24"/>
        </w:rPr>
        <w:t>power to revoke a fish importation licence was only a reserve of the Minister of Agriculture, Animal Husbandry and Fisheries. Therefore the Minister for trade, Industries and Cooperatives did not possess such powers thus acted ultra vires of the law relating to Fish Act.</w:t>
      </w:r>
    </w:p>
    <w:p w:rsidR="00231EB2" w:rsidRPr="00F25A56" w:rsidRDefault="00231EB2" w:rsidP="0053320F">
      <w:pPr>
        <w:jc w:val="both"/>
        <w:rPr>
          <w:rFonts w:ascii="Times New Roman" w:hAnsi="Times New Roman" w:cs="Times New Roman"/>
          <w:sz w:val="24"/>
          <w:szCs w:val="24"/>
        </w:rPr>
      </w:pPr>
      <w:r w:rsidRPr="00F25A56">
        <w:rPr>
          <w:rFonts w:ascii="Times New Roman" w:hAnsi="Times New Roman" w:cs="Times New Roman"/>
          <w:sz w:val="24"/>
          <w:szCs w:val="24"/>
        </w:rPr>
        <w:t>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on the hand has cited the External Trade Act as the basis of the decision of the Minister of trade to ban the Importation of the fishing gears in Uganda. </w:t>
      </w:r>
      <w:r w:rsidRPr="00F25A56">
        <w:rPr>
          <w:rFonts w:ascii="Times New Roman" w:hAnsi="Times New Roman" w:cs="Times New Roman"/>
          <w:b/>
          <w:i/>
          <w:sz w:val="24"/>
          <w:szCs w:val="24"/>
        </w:rPr>
        <w:t>Section 7 of the External Trade Act</w:t>
      </w:r>
      <w:r w:rsidRPr="00F25A56">
        <w:rPr>
          <w:rFonts w:ascii="Times New Roman" w:hAnsi="Times New Roman" w:cs="Times New Roman"/>
          <w:sz w:val="24"/>
          <w:szCs w:val="24"/>
        </w:rPr>
        <w:t xml:space="preserve"> provides;</w:t>
      </w:r>
    </w:p>
    <w:p w:rsidR="00231EB2" w:rsidRPr="00F25A56" w:rsidRDefault="00231EB2" w:rsidP="0053320F">
      <w:pPr>
        <w:jc w:val="both"/>
        <w:rPr>
          <w:rFonts w:ascii="Times New Roman" w:hAnsi="Times New Roman" w:cs="Times New Roman"/>
          <w:i/>
          <w:sz w:val="24"/>
          <w:szCs w:val="24"/>
        </w:rPr>
      </w:pPr>
      <w:r w:rsidRPr="00F25A56">
        <w:rPr>
          <w:rFonts w:ascii="Times New Roman" w:hAnsi="Times New Roman" w:cs="Times New Roman"/>
          <w:i/>
          <w:sz w:val="24"/>
          <w:szCs w:val="24"/>
        </w:rPr>
        <w:t>The Minister may cancel any import or export licence if it appears to him or her necessary in order not to prejudice any agreement or arrangement relating to trade or currency entered into or approved by or on behalf of the Government subsequent to the granting of the licence.</w:t>
      </w:r>
    </w:p>
    <w:p w:rsidR="00590626" w:rsidRPr="00F25A56" w:rsidRDefault="00590626" w:rsidP="0053320F">
      <w:pPr>
        <w:jc w:val="both"/>
        <w:rPr>
          <w:rFonts w:ascii="Times New Roman" w:hAnsi="Times New Roman" w:cs="Times New Roman"/>
          <w:sz w:val="24"/>
          <w:szCs w:val="24"/>
        </w:rPr>
      </w:pPr>
      <w:r w:rsidRPr="00F25A56">
        <w:rPr>
          <w:rFonts w:ascii="Times New Roman" w:hAnsi="Times New Roman" w:cs="Times New Roman"/>
          <w:b/>
          <w:i/>
          <w:sz w:val="24"/>
          <w:szCs w:val="24"/>
        </w:rPr>
        <w:t>Section 8 of the External Trade</w:t>
      </w:r>
      <w:r w:rsidR="00300AE0" w:rsidRPr="00F25A56">
        <w:rPr>
          <w:rFonts w:ascii="Times New Roman" w:hAnsi="Times New Roman" w:cs="Times New Roman"/>
          <w:sz w:val="24"/>
          <w:szCs w:val="24"/>
        </w:rPr>
        <w:t xml:space="preserve"> </w:t>
      </w:r>
      <w:r w:rsidR="00300AE0" w:rsidRPr="00F25A56">
        <w:rPr>
          <w:rFonts w:ascii="Times New Roman" w:hAnsi="Times New Roman" w:cs="Times New Roman"/>
          <w:b/>
          <w:i/>
          <w:sz w:val="24"/>
          <w:szCs w:val="24"/>
        </w:rPr>
        <w:t>Act</w:t>
      </w:r>
      <w:r w:rsidRPr="00F25A56">
        <w:rPr>
          <w:rFonts w:ascii="Times New Roman" w:hAnsi="Times New Roman" w:cs="Times New Roman"/>
          <w:sz w:val="24"/>
          <w:szCs w:val="24"/>
        </w:rPr>
        <w:t xml:space="preserve"> further provides;</w:t>
      </w:r>
    </w:p>
    <w:p w:rsidR="00590626" w:rsidRPr="00F25A56" w:rsidRDefault="00590626" w:rsidP="00590626">
      <w:pPr>
        <w:pStyle w:val="ListParagraph"/>
        <w:numPr>
          <w:ilvl w:val="0"/>
          <w:numId w:val="12"/>
        </w:numPr>
        <w:jc w:val="both"/>
        <w:rPr>
          <w:rFonts w:ascii="Times New Roman" w:hAnsi="Times New Roman" w:cs="Times New Roman"/>
          <w:i/>
          <w:sz w:val="24"/>
          <w:szCs w:val="24"/>
        </w:rPr>
      </w:pPr>
      <w:r w:rsidRPr="00F25A56">
        <w:rPr>
          <w:rFonts w:ascii="Times New Roman" w:hAnsi="Times New Roman" w:cs="Times New Roman"/>
          <w:i/>
          <w:sz w:val="24"/>
          <w:szCs w:val="24"/>
        </w:rPr>
        <w:t>Notwithstanding any other provisions of this Act or any other written law, the Minister may by statutory order prohibit absolutely, or reserve exclusively to any person, the import or export of any goods or limit the import or export of any goods from or to any country if in his or her opinion such action is in the interest of Uganda or, as the case may be, any other part of the Commonwealth and may, for the same reason, make, statutory order, any such imports or exports subject to such conditions as he or she may think fit.</w:t>
      </w:r>
    </w:p>
    <w:p w:rsidR="00590626" w:rsidRPr="00F25A56" w:rsidRDefault="00590626" w:rsidP="00590626">
      <w:pPr>
        <w:pStyle w:val="ListParagraph"/>
        <w:numPr>
          <w:ilvl w:val="0"/>
          <w:numId w:val="12"/>
        </w:numPr>
        <w:jc w:val="both"/>
        <w:rPr>
          <w:rFonts w:ascii="Times New Roman" w:hAnsi="Times New Roman" w:cs="Times New Roman"/>
          <w:i/>
          <w:sz w:val="24"/>
          <w:szCs w:val="24"/>
        </w:rPr>
      </w:pPr>
      <w:r w:rsidRPr="00F25A56">
        <w:rPr>
          <w:rFonts w:ascii="Times New Roman" w:hAnsi="Times New Roman" w:cs="Times New Roman"/>
          <w:i/>
          <w:sz w:val="24"/>
          <w:szCs w:val="24"/>
        </w:rPr>
        <w:lastRenderedPageBreak/>
        <w:t>……..</w:t>
      </w:r>
    </w:p>
    <w:p w:rsidR="00590626" w:rsidRPr="00F25A56" w:rsidRDefault="00590626" w:rsidP="00590626">
      <w:pPr>
        <w:pStyle w:val="ListParagraph"/>
        <w:numPr>
          <w:ilvl w:val="0"/>
          <w:numId w:val="12"/>
        </w:numPr>
        <w:jc w:val="both"/>
        <w:rPr>
          <w:rFonts w:ascii="Times New Roman" w:hAnsi="Times New Roman" w:cs="Times New Roman"/>
          <w:sz w:val="24"/>
          <w:szCs w:val="24"/>
        </w:rPr>
      </w:pPr>
      <w:r w:rsidRPr="00F25A56">
        <w:rPr>
          <w:rFonts w:ascii="Times New Roman" w:hAnsi="Times New Roman" w:cs="Times New Roman"/>
          <w:i/>
          <w:sz w:val="24"/>
          <w:szCs w:val="24"/>
        </w:rPr>
        <w:t>Where, in any case, any import or export licence has been granted in respect of any goods the subject of an order under subsection (1), the licence shall be deemed to be cancelled from the date of the order, and the Minister shall issue fresh licences which conform with the provisions any such order</w:t>
      </w:r>
      <w:r w:rsidRPr="00F25A56">
        <w:rPr>
          <w:rFonts w:ascii="Times New Roman" w:hAnsi="Times New Roman" w:cs="Times New Roman"/>
          <w:sz w:val="24"/>
          <w:szCs w:val="24"/>
        </w:rPr>
        <w:t xml:space="preserve">. </w:t>
      </w:r>
    </w:p>
    <w:p w:rsidR="00D84C4D" w:rsidRPr="00F25A56" w:rsidRDefault="00C31A4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 </w:t>
      </w:r>
      <w:r w:rsidR="008111EA" w:rsidRPr="00F25A56">
        <w:rPr>
          <w:rFonts w:ascii="Times New Roman" w:hAnsi="Times New Roman" w:cs="Times New Roman"/>
          <w:sz w:val="24"/>
          <w:szCs w:val="24"/>
        </w:rPr>
        <w:t xml:space="preserve">The applicant obtained a licence under section 13 of the Fish Act </w:t>
      </w:r>
      <w:r w:rsidR="009F50C4" w:rsidRPr="00F25A56">
        <w:rPr>
          <w:rFonts w:ascii="Times New Roman" w:hAnsi="Times New Roman" w:cs="Times New Roman"/>
          <w:sz w:val="24"/>
          <w:szCs w:val="24"/>
        </w:rPr>
        <w:t xml:space="preserve">and or Permit for Fishing Appliance </w:t>
      </w:r>
      <w:r w:rsidR="00D84C4D" w:rsidRPr="00F25A56">
        <w:rPr>
          <w:rFonts w:ascii="Times New Roman" w:hAnsi="Times New Roman" w:cs="Times New Roman"/>
          <w:sz w:val="24"/>
          <w:szCs w:val="24"/>
        </w:rPr>
        <w:t>Manufacture</w:t>
      </w:r>
      <w:r w:rsidR="009F50C4" w:rsidRPr="00F25A56">
        <w:rPr>
          <w:rFonts w:ascii="Times New Roman" w:hAnsi="Times New Roman" w:cs="Times New Roman"/>
          <w:sz w:val="24"/>
          <w:szCs w:val="24"/>
        </w:rPr>
        <w:t xml:space="preserve"> and Importati</w:t>
      </w:r>
      <w:r w:rsidR="00A55112" w:rsidRPr="00F25A56">
        <w:rPr>
          <w:rFonts w:ascii="Times New Roman" w:hAnsi="Times New Roman" w:cs="Times New Roman"/>
          <w:sz w:val="24"/>
          <w:szCs w:val="24"/>
        </w:rPr>
        <w:t>on from 20/03/2017 to 31/12/2017</w:t>
      </w:r>
      <w:r w:rsidR="00D84C4D" w:rsidRPr="00F25A56">
        <w:rPr>
          <w:rFonts w:ascii="Times New Roman" w:hAnsi="Times New Roman" w:cs="Times New Roman"/>
          <w:sz w:val="24"/>
          <w:szCs w:val="24"/>
        </w:rPr>
        <w:t>.</w:t>
      </w:r>
    </w:p>
    <w:p w:rsidR="00D84C4D" w:rsidRPr="00F25A56" w:rsidRDefault="00D84C4D" w:rsidP="0053320F">
      <w:pPr>
        <w:jc w:val="both"/>
        <w:rPr>
          <w:rFonts w:ascii="Times New Roman" w:hAnsi="Times New Roman" w:cs="Times New Roman"/>
          <w:sz w:val="24"/>
          <w:szCs w:val="24"/>
        </w:rPr>
      </w:pPr>
      <w:r w:rsidRPr="00F25A56">
        <w:rPr>
          <w:rFonts w:ascii="Times New Roman" w:hAnsi="Times New Roman" w:cs="Times New Roman"/>
          <w:sz w:val="24"/>
          <w:szCs w:val="24"/>
        </w:rPr>
        <w:t>The External Trade Act is a general legislation on all forms of trade while the Fish Act is a specific legislation for the control of fishing, conservation of fish, the purchase, sale, marketing and processing of fish and matters connected therewith</w:t>
      </w:r>
      <w:proofErr w:type="gramStart"/>
      <w:r w:rsidRPr="00F25A56">
        <w:rPr>
          <w:rFonts w:ascii="Times New Roman" w:hAnsi="Times New Roman" w:cs="Times New Roman"/>
          <w:sz w:val="24"/>
          <w:szCs w:val="24"/>
        </w:rPr>
        <w:t>.</w:t>
      </w:r>
      <w:r w:rsidR="006D645C" w:rsidRPr="00F25A56">
        <w:rPr>
          <w:rFonts w:ascii="Times New Roman" w:hAnsi="Times New Roman" w:cs="Times New Roman"/>
          <w:sz w:val="24"/>
          <w:szCs w:val="24"/>
        </w:rPr>
        <w:t>(</w:t>
      </w:r>
      <w:proofErr w:type="gramEnd"/>
      <w:r w:rsidR="006D645C" w:rsidRPr="00F25A56">
        <w:rPr>
          <w:rFonts w:ascii="Times New Roman" w:hAnsi="Times New Roman" w:cs="Times New Roman"/>
          <w:sz w:val="24"/>
          <w:szCs w:val="24"/>
        </w:rPr>
        <w:t>Long title to the Act)</w:t>
      </w:r>
    </w:p>
    <w:p w:rsidR="00D84C4D" w:rsidRPr="00F25A56" w:rsidRDefault="00D84C4D" w:rsidP="0053320F">
      <w:pPr>
        <w:jc w:val="both"/>
        <w:rPr>
          <w:rFonts w:ascii="Times New Roman" w:hAnsi="Times New Roman" w:cs="Times New Roman"/>
          <w:sz w:val="24"/>
          <w:szCs w:val="24"/>
        </w:rPr>
      </w:pPr>
      <w:r w:rsidRPr="00F25A56">
        <w:rPr>
          <w:rFonts w:ascii="Times New Roman" w:hAnsi="Times New Roman" w:cs="Times New Roman"/>
          <w:sz w:val="24"/>
          <w:szCs w:val="24"/>
        </w:rPr>
        <w:t>The principle of legislative interpretation is that once there is a specific legislation on any subject matter, it overrides a general legislation. In this case the Fish Act overrides the External Trade Act.</w:t>
      </w:r>
    </w:p>
    <w:p w:rsidR="00D84C4D" w:rsidRPr="00F25A56" w:rsidRDefault="00D84C4D" w:rsidP="0053320F">
      <w:pPr>
        <w:jc w:val="both"/>
        <w:rPr>
          <w:rFonts w:ascii="Times New Roman" w:hAnsi="Times New Roman" w:cs="Times New Roman"/>
          <w:sz w:val="24"/>
          <w:szCs w:val="24"/>
        </w:rPr>
      </w:pPr>
      <w:r w:rsidRPr="00F25A56">
        <w:rPr>
          <w:rFonts w:ascii="Times New Roman" w:hAnsi="Times New Roman" w:cs="Times New Roman"/>
          <w:sz w:val="24"/>
          <w:szCs w:val="24"/>
        </w:rPr>
        <w:t>It is also clear from the facts that the Ministry of Trade, Industry and Cooperatives did not issue any licence to the applicant and the issue at hand about the control of illegal fishing and not illegal trade.</w:t>
      </w:r>
    </w:p>
    <w:p w:rsidR="00D84C4D" w:rsidRPr="00F25A56" w:rsidRDefault="00D84C4D" w:rsidP="0053320F">
      <w:pPr>
        <w:jc w:val="both"/>
        <w:rPr>
          <w:rFonts w:ascii="Times New Roman" w:hAnsi="Times New Roman" w:cs="Times New Roman"/>
          <w:sz w:val="24"/>
          <w:szCs w:val="24"/>
        </w:rPr>
      </w:pPr>
      <w:r w:rsidRPr="00F25A56">
        <w:rPr>
          <w:rFonts w:ascii="Times New Roman" w:hAnsi="Times New Roman" w:cs="Times New Roman"/>
          <w:sz w:val="24"/>
          <w:szCs w:val="24"/>
        </w:rPr>
        <w:t>The activity which was the subject of regulation</w:t>
      </w:r>
      <w:r w:rsidR="00471F63" w:rsidRPr="00F25A56">
        <w:rPr>
          <w:rFonts w:ascii="Times New Roman" w:hAnsi="Times New Roman" w:cs="Times New Roman"/>
          <w:sz w:val="24"/>
          <w:szCs w:val="24"/>
        </w:rPr>
        <w:t xml:space="preserve"> and concern</w:t>
      </w:r>
      <w:r w:rsidRPr="00F25A56">
        <w:rPr>
          <w:rFonts w:ascii="Times New Roman" w:hAnsi="Times New Roman" w:cs="Times New Roman"/>
          <w:sz w:val="24"/>
          <w:szCs w:val="24"/>
        </w:rPr>
        <w:t xml:space="preserve"> did not fall in the docket of the Ministry of Trade, Industry and Cooperatives. </w:t>
      </w:r>
      <w:r w:rsidR="00471F63" w:rsidRPr="00F25A56">
        <w:rPr>
          <w:rFonts w:ascii="Times New Roman" w:hAnsi="Times New Roman" w:cs="Times New Roman"/>
          <w:sz w:val="24"/>
          <w:szCs w:val="24"/>
        </w:rPr>
        <w:t>The actions of the Minister of Trade, Industry and Cooperatives were ultra vires.</w:t>
      </w:r>
      <w:r w:rsidR="00DD1D91" w:rsidRPr="00F25A56">
        <w:rPr>
          <w:rFonts w:ascii="Times New Roman" w:hAnsi="Times New Roman" w:cs="Times New Roman"/>
          <w:sz w:val="24"/>
          <w:szCs w:val="24"/>
        </w:rPr>
        <w:t xml:space="preserve"> </w:t>
      </w:r>
    </w:p>
    <w:p w:rsidR="00DD1D91" w:rsidRPr="00F25A56" w:rsidRDefault="00DD1D91"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In the case of </w:t>
      </w:r>
      <w:r w:rsidR="00872859" w:rsidRPr="00F25A56">
        <w:rPr>
          <w:rFonts w:ascii="Times New Roman" w:hAnsi="Times New Roman" w:cs="Times New Roman"/>
          <w:b/>
          <w:i/>
          <w:sz w:val="24"/>
          <w:szCs w:val="24"/>
        </w:rPr>
        <w:t>R v Lord</w:t>
      </w:r>
      <w:r w:rsidRPr="00F25A56">
        <w:rPr>
          <w:rFonts w:ascii="Times New Roman" w:hAnsi="Times New Roman" w:cs="Times New Roman"/>
          <w:b/>
          <w:i/>
          <w:sz w:val="24"/>
          <w:szCs w:val="24"/>
        </w:rPr>
        <w:t xml:space="preserve"> President of the Privy Council, ex parte Page [1993] AC 682</w:t>
      </w:r>
      <w:r w:rsidRPr="00F25A56">
        <w:rPr>
          <w:rFonts w:ascii="Times New Roman" w:hAnsi="Times New Roman" w:cs="Times New Roman"/>
          <w:sz w:val="24"/>
          <w:szCs w:val="24"/>
        </w:rPr>
        <w:t xml:space="preserve"> </w:t>
      </w:r>
      <w:r w:rsidRPr="00F25A56">
        <w:rPr>
          <w:rFonts w:ascii="Times New Roman" w:hAnsi="Times New Roman" w:cs="Times New Roman"/>
          <w:i/>
          <w:sz w:val="24"/>
          <w:szCs w:val="24"/>
        </w:rPr>
        <w:t>Lord Browne-Wilkinson</w:t>
      </w:r>
      <w:r w:rsidRPr="00F25A56">
        <w:rPr>
          <w:rFonts w:ascii="Times New Roman" w:hAnsi="Times New Roman" w:cs="Times New Roman"/>
          <w:sz w:val="24"/>
          <w:szCs w:val="24"/>
        </w:rPr>
        <w:t xml:space="preserve"> noted;</w:t>
      </w:r>
    </w:p>
    <w:p w:rsidR="00944AF5" w:rsidRPr="00F25A56" w:rsidRDefault="00DD1D91" w:rsidP="0053320F">
      <w:pPr>
        <w:jc w:val="both"/>
        <w:rPr>
          <w:rFonts w:ascii="Times New Roman" w:hAnsi="Times New Roman" w:cs="Times New Roman"/>
          <w:sz w:val="24"/>
          <w:szCs w:val="24"/>
        </w:rPr>
      </w:pPr>
      <w:r w:rsidRPr="00F25A56">
        <w:rPr>
          <w:rFonts w:ascii="Times New Roman" w:hAnsi="Times New Roman" w:cs="Times New Roman"/>
          <w:sz w:val="24"/>
          <w:szCs w:val="24"/>
        </w:rPr>
        <w:tab/>
      </w:r>
      <w:proofErr w:type="gramStart"/>
      <w:r w:rsidRPr="00F25A56">
        <w:rPr>
          <w:rFonts w:ascii="Times New Roman" w:hAnsi="Times New Roman" w:cs="Times New Roman"/>
          <w:sz w:val="24"/>
          <w:szCs w:val="24"/>
        </w:rPr>
        <w:t xml:space="preserve">“ </w:t>
      </w:r>
      <w:r w:rsidRPr="00F25A56">
        <w:rPr>
          <w:rFonts w:ascii="Times New Roman" w:hAnsi="Times New Roman" w:cs="Times New Roman"/>
          <w:i/>
          <w:sz w:val="24"/>
          <w:szCs w:val="24"/>
        </w:rPr>
        <w:t>The</w:t>
      </w:r>
      <w:proofErr w:type="gramEnd"/>
      <w:r w:rsidRPr="00F25A56">
        <w:rPr>
          <w:rFonts w:ascii="Times New Roman" w:hAnsi="Times New Roman" w:cs="Times New Roman"/>
          <w:i/>
          <w:sz w:val="24"/>
          <w:szCs w:val="24"/>
        </w:rPr>
        <w:t xml:space="preserve"> fundamental principle(of judicial review) is that the courts will intervene to ensure </w:t>
      </w:r>
      <w:r w:rsidR="00872859" w:rsidRPr="00F25A56">
        <w:rPr>
          <w:rFonts w:ascii="Times New Roman" w:hAnsi="Times New Roman" w:cs="Times New Roman"/>
          <w:i/>
          <w:sz w:val="24"/>
          <w:szCs w:val="24"/>
        </w:rPr>
        <w:t xml:space="preserve">that the powers of </w:t>
      </w:r>
      <w:r w:rsidR="00944AF5" w:rsidRPr="00F25A56">
        <w:rPr>
          <w:rFonts w:ascii="Times New Roman" w:hAnsi="Times New Roman" w:cs="Times New Roman"/>
          <w:i/>
          <w:sz w:val="24"/>
          <w:szCs w:val="24"/>
        </w:rPr>
        <w:t xml:space="preserve"> public decision-making bodies are exercised lawfully. In all cases…this intervention….is based on the proposition that such powers have been conferred on the decision-maker on the underlying assumption that the powers are to be exercised only within the jurisdiction conferred, in accordance with fair procedures and, in a </w:t>
      </w:r>
      <w:proofErr w:type="spellStart"/>
      <w:r w:rsidR="00944AF5" w:rsidRPr="00F25A56">
        <w:rPr>
          <w:rFonts w:ascii="Times New Roman" w:hAnsi="Times New Roman" w:cs="Times New Roman"/>
          <w:i/>
          <w:sz w:val="24"/>
          <w:szCs w:val="24"/>
        </w:rPr>
        <w:t>Wednesbury</w:t>
      </w:r>
      <w:proofErr w:type="spellEnd"/>
      <w:r w:rsidR="00944AF5" w:rsidRPr="00F25A56">
        <w:rPr>
          <w:rFonts w:ascii="Times New Roman" w:hAnsi="Times New Roman" w:cs="Times New Roman"/>
          <w:i/>
          <w:sz w:val="24"/>
          <w:szCs w:val="24"/>
        </w:rPr>
        <w:t xml:space="preserve"> sense, reasonably. If the decision maker exercises his powers outside the jurisdiction conferred, in a manner which is procedurally irregular or is </w:t>
      </w:r>
      <w:proofErr w:type="spellStart"/>
      <w:r w:rsidR="00944AF5" w:rsidRPr="00F25A56">
        <w:rPr>
          <w:rFonts w:ascii="Times New Roman" w:hAnsi="Times New Roman" w:cs="Times New Roman"/>
          <w:i/>
          <w:sz w:val="24"/>
          <w:szCs w:val="24"/>
        </w:rPr>
        <w:t>wednesbury</w:t>
      </w:r>
      <w:proofErr w:type="spellEnd"/>
      <w:r w:rsidR="00944AF5" w:rsidRPr="00F25A56">
        <w:rPr>
          <w:rFonts w:ascii="Times New Roman" w:hAnsi="Times New Roman" w:cs="Times New Roman"/>
          <w:i/>
          <w:sz w:val="24"/>
          <w:szCs w:val="24"/>
        </w:rPr>
        <w:t xml:space="preserve"> unreasonable, he is acting ultra-vires his powers and therefore unlawful.</w:t>
      </w:r>
      <w:r w:rsidR="00300AE0" w:rsidRPr="00F25A56">
        <w:rPr>
          <w:rFonts w:ascii="Times New Roman" w:hAnsi="Times New Roman" w:cs="Times New Roman"/>
          <w:i/>
          <w:sz w:val="24"/>
          <w:szCs w:val="24"/>
        </w:rPr>
        <w:t>”</w:t>
      </w:r>
    </w:p>
    <w:p w:rsidR="00DD1D91" w:rsidRPr="00F25A56" w:rsidRDefault="00944AF5" w:rsidP="0053320F">
      <w:pPr>
        <w:jc w:val="both"/>
        <w:rPr>
          <w:rFonts w:ascii="Times New Roman" w:hAnsi="Times New Roman" w:cs="Times New Roman"/>
          <w:sz w:val="24"/>
          <w:szCs w:val="24"/>
        </w:rPr>
      </w:pPr>
      <w:r w:rsidRPr="00F25A56">
        <w:rPr>
          <w:rFonts w:ascii="Times New Roman" w:hAnsi="Times New Roman" w:cs="Times New Roman"/>
          <w:sz w:val="24"/>
          <w:szCs w:val="24"/>
        </w:rPr>
        <w:t>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respondent’s counsel has also alluded to the Presidential Directive </w:t>
      </w:r>
      <w:r w:rsidR="005714F4" w:rsidRPr="00F25A56">
        <w:rPr>
          <w:rFonts w:ascii="Times New Roman" w:hAnsi="Times New Roman" w:cs="Times New Roman"/>
          <w:sz w:val="24"/>
          <w:szCs w:val="24"/>
        </w:rPr>
        <w:t>as the basis of the decision to ban importation of all fishing nets and related inputs into the country.</w:t>
      </w:r>
    </w:p>
    <w:p w:rsidR="005714F4" w:rsidRPr="00F25A56" w:rsidRDefault="005714F4" w:rsidP="0053320F">
      <w:pPr>
        <w:jc w:val="both"/>
        <w:rPr>
          <w:rFonts w:ascii="Times New Roman" w:hAnsi="Times New Roman" w:cs="Times New Roman"/>
          <w:sz w:val="24"/>
          <w:szCs w:val="24"/>
        </w:rPr>
      </w:pPr>
      <w:r w:rsidRPr="00F25A56">
        <w:rPr>
          <w:rFonts w:ascii="Times New Roman" w:hAnsi="Times New Roman" w:cs="Times New Roman"/>
          <w:sz w:val="24"/>
          <w:szCs w:val="24"/>
        </w:rPr>
        <w:t>The said Presidential directive does not direct any banning of the importation of fishing nets but highlights the general problem of depletion of fish in the Ugandan waters.</w:t>
      </w:r>
    </w:p>
    <w:p w:rsidR="005714F4" w:rsidRPr="00F25A56" w:rsidRDefault="005714F4" w:rsidP="0021158C">
      <w:pPr>
        <w:ind w:left="720"/>
        <w:jc w:val="both"/>
        <w:rPr>
          <w:rFonts w:ascii="Times New Roman" w:hAnsi="Times New Roman" w:cs="Times New Roman"/>
          <w:i/>
          <w:sz w:val="24"/>
          <w:szCs w:val="24"/>
        </w:rPr>
      </w:pPr>
      <w:proofErr w:type="gramStart"/>
      <w:r w:rsidRPr="00F25A56">
        <w:rPr>
          <w:rFonts w:ascii="Times New Roman" w:hAnsi="Times New Roman" w:cs="Times New Roman"/>
          <w:sz w:val="24"/>
          <w:szCs w:val="24"/>
        </w:rPr>
        <w:lastRenderedPageBreak/>
        <w:t>“</w:t>
      </w:r>
      <w:proofErr w:type="spellStart"/>
      <w:r w:rsidRPr="00F25A56">
        <w:rPr>
          <w:rFonts w:ascii="Times New Roman" w:hAnsi="Times New Roman" w:cs="Times New Roman"/>
          <w:i/>
          <w:sz w:val="24"/>
          <w:szCs w:val="24"/>
        </w:rPr>
        <w:t>Iam</w:t>
      </w:r>
      <w:proofErr w:type="spellEnd"/>
      <w:r w:rsidRPr="00F25A56">
        <w:rPr>
          <w:rFonts w:ascii="Times New Roman" w:hAnsi="Times New Roman" w:cs="Times New Roman"/>
          <w:i/>
          <w:sz w:val="24"/>
          <w:szCs w:val="24"/>
        </w:rPr>
        <w:t xml:space="preserve"> now </w:t>
      </w:r>
      <w:r w:rsidRPr="00F25A56">
        <w:rPr>
          <w:rFonts w:ascii="Times New Roman" w:hAnsi="Times New Roman" w:cs="Times New Roman"/>
          <w:b/>
          <w:i/>
          <w:sz w:val="24"/>
          <w:szCs w:val="24"/>
        </w:rPr>
        <w:t xml:space="preserve">directing </w:t>
      </w:r>
      <w:r w:rsidRPr="00F25A56">
        <w:rPr>
          <w:rFonts w:ascii="Times New Roman" w:hAnsi="Times New Roman" w:cs="Times New Roman"/>
          <w:i/>
          <w:sz w:val="24"/>
          <w:szCs w:val="24"/>
        </w:rPr>
        <w:t xml:space="preserve">that the Fisheries Act should be </w:t>
      </w:r>
      <w:r w:rsidRPr="00F25A56">
        <w:rPr>
          <w:rFonts w:ascii="Times New Roman" w:hAnsi="Times New Roman" w:cs="Times New Roman"/>
          <w:b/>
          <w:i/>
          <w:sz w:val="24"/>
          <w:szCs w:val="24"/>
          <w:u w:val="single"/>
        </w:rPr>
        <w:t>amended</w:t>
      </w:r>
      <w:r w:rsidRPr="00F25A56">
        <w:rPr>
          <w:rFonts w:ascii="Times New Roman" w:hAnsi="Times New Roman" w:cs="Times New Roman"/>
          <w:i/>
          <w:sz w:val="24"/>
          <w:szCs w:val="24"/>
          <w:u w:val="single"/>
        </w:rPr>
        <w:t xml:space="preserve"> </w:t>
      </w:r>
      <w:r w:rsidRPr="00F25A56">
        <w:rPr>
          <w:rFonts w:ascii="Times New Roman" w:hAnsi="Times New Roman" w:cs="Times New Roman"/>
          <w:i/>
          <w:sz w:val="24"/>
          <w:szCs w:val="24"/>
        </w:rPr>
        <w:t>to provide for 7 years mandatory imprisonment for anybody involved in illegal fishing.</w:t>
      </w:r>
      <w:proofErr w:type="gramEnd"/>
    </w:p>
    <w:p w:rsidR="005714F4" w:rsidRPr="00F25A56" w:rsidRDefault="005714F4" w:rsidP="0021158C">
      <w:pPr>
        <w:ind w:left="720"/>
        <w:jc w:val="both"/>
        <w:rPr>
          <w:rFonts w:ascii="Times New Roman" w:hAnsi="Times New Roman" w:cs="Times New Roman"/>
          <w:i/>
          <w:sz w:val="24"/>
          <w:szCs w:val="24"/>
        </w:rPr>
      </w:pPr>
      <w:r w:rsidRPr="00F25A56">
        <w:rPr>
          <w:rFonts w:ascii="Times New Roman" w:hAnsi="Times New Roman" w:cs="Times New Roman"/>
          <w:i/>
          <w:sz w:val="24"/>
          <w:szCs w:val="24"/>
        </w:rPr>
        <w:t>To be criminalised are all the acts of fishermen who do illegal fishing, transporters by boats or vehicles</w:t>
      </w:r>
      <w:r w:rsidR="00872859" w:rsidRPr="00F25A56">
        <w:rPr>
          <w:rFonts w:ascii="Times New Roman" w:hAnsi="Times New Roman" w:cs="Times New Roman"/>
          <w:i/>
          <w:sz w:val="24"/>
          <w:szCs w:val="24"/>
        </w:rPr>
        <w:t xml:space="preserve"> of</w:t>
      </w:r>
      <w:r w:rsidRPr="00F25A56">
        <w:rPr>
          <w:rFonts w:ascii="Times New Roman" w:hAnsi="Times New Roman" w:cs="Times New Roman"/>
          <w:i/>
          <w:sz w:val="24"/>
          <w:szCs w:val="24"/>
        </w:rPr>
        <w:t xml:space="preserve"> illegally caught fish, marketers of such fish,</w:t>
      </w:r>
      <w:r w:rsidR="0021158C" w:rsidRPr="00F25A56">
        <w:rPr>
          <w:rFonts w:ascii="Times New Roman" w:hAnsi="Times New Roman" w:cs="Times New Roman"/>
          <w:i/>
          <w:sz w:val="24"/>
          <w:szCs w:val="24"/>
        </w:rPr>
        <w:t xml:space="preserve"> </w:t>
      </w:r>
      <w:r w:rsidRPr="00F25A56">
        <w:rPr>
          <w:rFonts w:ascii="Times New Roman" w:hAnsi="Times New Roman" w:cs="Times New Roman"/>
          <w:i/>
          <w:sz w:val="24"/>
          <w:szCs w:val="24"/>
        </w:rPr>
        <w:t>the makers of illegal fishi</w:t>
      </w:r>
      <w:r w:rsidR="0021158C" w:rsidRPr="00F25A56">
        <w:rPr>
          <w:rFonts w:ascii="Times New Roman" w:hAnsi="Times New Roman" w:cs="Times New Roman"/>
          <w:i/>
          <w:sz w:val="24"/>
          <w:szCs w:val="24"/>
        </w:rPr>
        <w:t xml:space="preserve">ng gear and sellers of it(nets </w:t>
      </w:r>
      <w:proofErr w:type="spellStart"/>
      <w:r w:rsidR="0021158C" w:rsidRPr="00F25A56">
        <w:rPr>
          <w:rFonts w:ascii="Times New Roman" w:hAnsi="Times New Roman" w:cs="Times New Roman"/>
          <w:i/>
          <w:sz w:val="24"/>
          <w:szCs w:val="24"/>
        </w:rPr>
        <w:t>etc</w:t>
      </w:r>
      <w:proofErr w:type="spellEnd"/>
      <w:r w:rsidR="0021158C" w:rsidRPr="00F25A56">
        <w:rPr>
          <w:rFonts w:ascii="Times New Roman" w:hAnsi="Times New Roman" w:cs="Times New Roman"/>
          <w:i/>
          <w:sz w:val="24"/>
          <w:szCs w:val="24"/>
        </w:rPr>
        <w:t xml:space="preserve">). Three special courts should be set up to quickly try and sentence these criminals. One could be in </w:t>
      </w:r>
      <w:proofErr w:type="spellStart"/>
      <w:r w:rsidR="0021158C" w:rsidRPr="00F25A56">
        <w:rPr>
          <w:rFonts w:ascii="Times New Roman" w:hAnsi="Times New Roman" w:cs="Times New Roman"/>
          <w:i/>
          <w:sz w:val="24"/>
          <w:szCs w:val="24"/>
        </w:rPr>
        <w:t>Masaka</w:t>
      </w:r>
      <w:proofErr w:type="spellEnd"/>
      <w:r w:rsidR="0021158C" w:rsidRPr="00F25A56">
        <w:rPr>
          <w:rFonts w:ascii="Times New Roman" w:hAnsi="Times New Roman" w:cs="Times New Roman"/>
          <w:i/>
          <w:sz w:val="24"/>
          <w:szCs w:val="24"/>
        </w:rPr>
        <w:t xml:space="preserve">, the other one in </w:t>
      </w:r>
      <w:proofErr w:type="spellStart"/>
      <w:r w:rsidR="0021158C" w:rsidRPr="00F25A56">
        <w:rPr>
          <w:rFonts w:ascii="Times New Roman" w:hAnsi="Times New Roman" w:cs="Times New Roman"/>
          <w:i/>
          <w:sz w:val="24"/>
          <w:szCs w:val="24"/>
        </w:rPr>
        <w:t>Busia</w:t>
      </w:r>
      <w:proofErr w:type="spellEnd"/>
      <w:r w:rsidR="0021158C" w:rsidRPr="00F25A56">
        <w:rPr>
          <w:rFonts w:ascii="Times New Roman" w:hAnsi="Times New Roman" w:cs="Times New Roman"/>
          <w:i/>
          <w:sz w:val="24"/>
          <w:szCs w:val="24"/>
        </w:rPr>
        <w:t xml:space="preserve"> and the third one could be in Fort Portal. These courts should be dedicated to be expeditiously handling illegal fishing so that the</w:t>
      </w:r>
      <w:r w:rsidR="00872859" w:rsidRPr="00F25A56">
        <w:rPr>
          <w:rFonts w:ascii="Times New Roman" w:hAnsi="Times New Roman" w:cs="Times New Roman"/>
          <w:i/>
          <w:sz w:val="24"/>
          <w:szCs w:val="24"/>
        </w:rPr>
        <w:t xml:space="preserve"> parasites that have invaded our</w:t>
      </w:r>
      <w:r w:rsidR="0021158C" w:rsidRPr="00F25A56">
        <w:rPr>
          <w:rFonts w:ascii="Times New Roman" w:hAnsi="Times New Roman" w:cs="Times New Roman"/>
          <w:i/>
          <w:sz w:val="24"/>
          <w:szCs w:val="24"/>
        </w:rPr>
        <w:t xml:space="preserve"> lakes are legally but quickly weeded from our lakes.”</w:t>
      </w:r>
    </w:p>
    <w:p w:rsidR="0021158C" w:rsidRPr="00F25A56" w:rsidRDefault="0021158C"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It can be seen from the </w:t>
      </w:r>
      <w:r w:rsidR="00300AE0" w:rsidRPr="00F25A56">
        <w:rPr>
          <w:rFonts w:ascii="Times New Roman" w:hAnsi="Times New Roman" w:cs="Times New Roman"/>
          <w:sz w:val="24"/>
          <w:szCs w:val="24"/>
        </w:rPr>
        <w:t>P</w:t>
      </w:r>
      <w:r w:rsidRPr="00F25A56">
        <w:rPr>
          <w:rFonts w:ascii="Times New Roman" w:hAnsi="Times New Roman" w:cs="Times New Roman"/>
          <w:sz w:val="24"/>
          <w:szCs w:val="24"/>
        </w:rPr>
        <w:t xml:space="preserve">residential directive that his concern was genuine and he believed in a long term solution embedded in the law. The solution should be as directed by the President to </w:t>
      </w:r>
      <w:r w:rsidR="006909DE" w:rsidRPr="00F25A56">
        <w:rPr>
          <w:rFonts w:ascii="Times New Roman" w:hAnsi="Times New Roman" w:cs="Times New Roman"/>
          <w:sz w:val="24"/>
          <w:szCs w:val="24"/>
        </w:rPr>
        <w:t>amend</w:t>
      </w:r>
      <w:r w:rsidRPr="00F25A56">
        <w:rPr>
          <w:rFonts w:ascii="Times New Roman" w:hAnsi="Times New Roman" w:cs="Times New Roman"/>
          <w:sz w:val="24"/>
          <w:szCs w:val="24"/>
        </w:rPr>
        <w:t xml:space="preserve"> the law (Fish Act) instead of making haphazard decisions which are ultra vires and are not addressing the long term solution to illegal fishing.</w:t>
      </w:r>
    </w:p>
    <w:p w:rsidR="00F0140F" w:rsidRPr="00F25A56" w:rsidRDefault="0021158C"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The Ministers could not hide under Presidential Directive to act illegally and irrationally as Ambassador Julius </w:t>
      </w:r>
      <w:proofErr w:type="spellStart"/>
      <w:r w:rsidRPr="00F25A56">
        <w:rPr>
          <w:rFonts w:ascii="Times New Roman" w:hAnsi="Times New Roman" w:cs="Times New Roman"/>
          <w:sz w:val="24"/>
          <w:szCs w:val="24"/>
        </w:rPr>
        <w:t>Onen</w:t>
      </w:r>
      <w:proofErr w:type="spellEnd"/>
      <w:r w:rsidRPr="00F25A56">
        <w:rPr>
          <w:rFonts w:ascii="Times New Roman" w:hAnsi="Times New Roman" w:cs="Times New Roman"/>
          <w:sz w:val="24"/>
          <w:szCs w:val="24"/>
        </w:rPr>
        <w:t xml:space="preserve"> has stated in his affidavit that the ban on the importation of</w:t>
      </w:r>
      <w:r w:rsidR="00F0140F" w:rsidRPr="00F25A56">
        <w:rPr>
          <w:rFonts w:ascii="Times New Roman" w:hAnsi="Times New Roman" w:cs="Times New Roman"/>
          <w:sz w:val="24"/>
          <w:szCs w:val="24"/>
        </w:rPr>
        <w:t xml:space="preserve"> all</w:t>
      </w:r>
      <w:r w:rsidRPr="00F25A56">
        <w:rPr>
          <w:rFonts w:ascii="Times New Roman" w:hAnsi="Times New Roman" w:cs="Times New Roman"/>
          <w:sz w:val="24"/>
          <w:szCs w:val="24"/>
        </w:rPr>
        <w:t xml:space="preserve"> fish</w:t>
      </w:r>
      <w:r w:rsidR="00F0140F" w:rsidRPr="00F25A56">
        <w:rPr>
          <w:rFonts w:ascii="Times New Roman" w:hAnsi="Times New Roman" w:cs="Times New Roman"/>
          <w:sz w:val="24"/>
          <w:szCs w:val="24"/>
        </w:rPr>
        <w:t>ing nets into the country is in accordance with the Presidential directive.</w:t>
      </w:r>
    </w:p>
    <w:p w:rsidR="00F0140F" w:rsidRPr="00F25A56" w:rsidRDefault="00F0140F" w:rsidP="0053320F">
      <w:pPr>
        <w:jc w:val="both"/>
        <w:rPr>
          <w:rFonts w:ascii="Times New Roman" w:hAnsi="Times New Roman" w:cs="Times New Roman"/>
          <w:sz w:val="24"/>
          <w:szCs w:val="24"/>
        </w:rPr>
      </w:pPr>
      <w:r w:rsidRPr="00F25A56">
        <w:rPr>
          <w:rFonts w:ascii="Times New Roman" w:hAnsi="Times New Roman" w:cs="Times New Roman"/>
          <w:sz w:val="24"/>
          <w:szCs w:val="24"/>
        </w:rPr>
        <w:t>It also appears the President was directing the Minister responsible for Fish in Uganda and not the Minister of Trade, Industry and Cooperatives. The actions of the said Minister are illegal and ultra vires.</w:t>
      </w:r>
    </w:p>
    <w:p w:rsidR="00F0140F" w:rsidRPr="00F25A56" w:rsidRDefault="00F0140F" w:rsidP="0053320F">
      <w:pPr>
        <w:jc w:val="both"/>
        <w:rPr>
          <w:rFonts w:ascii="Times New Roman" w:hAnsi="Times New Roman" w:cs="Times New Roman"/>
          <w:sz w:val="24"/>
          <w:szCs w:val="24"/>
        </w:rPr>
      </w:pPr>
      <w:r w:rsidRPr="00F25A56">
        <w:rPr>
          <w:rFonts w:ascii="Times New Roman" w:hAnsi="Times New Roman" w:cs="Times New Roman"/>
          <w:sz w:val="24"/>
          <w:szCs w:val="24"/>
        </w:rPr>
        <w:t>The fishing rules provide for the prohibited nets and regulates the nets to be used in the fishing activity in Uganda</w:t>
      </w:r>
      <w:r w:rsidR="00B10CBE" w:rsidRPr="00F25A56">
        <w:rPr>
          <w:rFonts w:ascii="Times New Roman" w:hAnsi="Times New Roman" w:cs="Times New Roman"/>
          <w:sz w:val="24"/>
          <w:szCs w:val="24"/>
        </w:rPr>
        <w:t xml:space="preserve"> and therefore the Minister of trade cannot know the types of fishing nets that are prohibited and that is why her decision was irrational since </w:t>
      </w:r>
      <w:r w:rsidR="00B10CBE" w:rsidRPr="00F25A56">
        <w:rPr>
          <w:rFonts w:ascii="Times New Roman" w:hAnsi="Times New Roman" w:cs="Times New Roman"/>
          <w:b/>
          <w:i/>
          <w:sz w:val="24"/>
          <w:szCs w:val="24"/>
          <w:u w:val="single"/>
        </w:rPr>
        <w:t>it banned importation of all fishing nets and related inputs into the country for a period of 12 months.</w:t>
      </w:r>
    </w:p>
    <w:p w:rsidR="001F59D2" w:rsidRPr="00F25A56" w:rsidRDefault="001F59D2" w:rsidP="001F59D2">
      <w:pPr>
        <w:jc w:val="both"/>
        <w:rPr>
          <w:rFonts w:ascii="Times New Roman" w:hAnsi="Times New Roman" w:cs="Times New Roman"/>
          <w:sz w:val="24"/>
          <w:szCs w:val="24"/>
        </w:rPr>
      </w:pPr>
      <w:r w:rsidRPr="00F25A56">
        <w:rPr>
          <w:rFonts w:ascii="Times New Roman" w:hAnsi="Times New Roman" w:cs="Times New Roman"/>
          <w:sz w:val="24"/>
          <w:szCs w:val="24"/>
        </w:rPr>
        <w:t xml:space="preserve">Irrationality/unreasonableness has been defined to mean when there has been such gross unreasonableness in the decision taken or act done, that no reasonable authority addressing itself to the facts and law before it would have made such a decision. Such a decision is said to be in defiance of logic and acceptable moral standards. </w:t>
      </w:r>
      <w:r w:rsidRPr="00F25A56">
        <w:rPr>
          <w:rFonts w:ascii="Times New Roman" w:hAnsi="Times New Roman" w:cs="Times New Roman"/>
          <w:b/>
          <w:i/>
          <w:sz w:val="24"/>
          <w:szCs w:val="24"/>
        </w:rPr>
        <w:t xml:space="preserve">See: Council of Civil Unions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Minister of the Civil Service [1985] AC 374.</w:t>
      </w:r>
      <w:r w:rsidRPr="00F25A56">
        <w:rPr>
          <w:rFonts w:ascii="Times New Roman" w:hAnsi="Times New Roman" w:cs="Times New Roman"/>
          <w:sz w:val="24"/>
          <w:szCs w:val="24"/>
        </w:rPr>
        <w:t xml:space="preserve">  </w:t>
      </w:r>
    </w:p>
    <w:p w:rsidR="001F59D2" w:rsidRPr="00F25A56" w:rsidRDefault="001F59D2" w:rsidP="001F59D2">
      <w:pPr>
        <w:jc w:val="both"/>
        <w:rPr>
          <w:rFonts w:ascii="Times New Roman" w:hAnsi="Times New Roman" w:cs="Times New Roman"/>
          <w:sz w:val="24"/>
          <w:szCs w:val="24"/>
        </w:rPr>
      </w:pPr>
      <w:r w:rsidRPr="00F25A56">
        <w:rPr>
          <w:rFonts w:ascii="Times New Roman" w:hAnsi="Times New Roman" w:cs="Times New Roman"/>
          <w:sz w:val="24"/>
          <w:szCs w:val="24"/>
        </w:rPr>
        <w:t xml:space="preserve">The question that this court must answer is whether the impugned decision of the respondent was tainted with gross unreasonableness given the circumstances of this case as presented and discussed above. </w:t>
      </w:r>
    </w:p>
    <w:p w:rsidR="001F59D2" w:rsidRPr="00F25A56" w:rsidRDefault="001F59D2" w:rsidP="0053320F">
      <w:pPr>
        <w:jc w:val="both"/>
        <w:rPr>
          <w:rFonts w:ascii="Times New Roman" w:hAnsi="Times New Roman" w:cs="Times New Roman"/>
          <w:sz w:val="24"/>
          <w:szCs w:val="24"/>
        </w:rPr>
      </w:pPr>
      <w:r w:rsidRPr="00F25A56">
        <w:rPr>
          <w:rFonts w:ascii="Times New Roman" w:hAnsi="Times New Roman" w:cs="Times New Roman"/>
          <w:sz w:val="24"/>
          <w:szCs w:val="24"/>
        </w:rPr>
        <w:t>It is true that the Minister’s decision was unreasonable and that is why after the decision had been made she tried to meet the stakeholders who had been affected by her irrational decision.</w:t>
      </w:r>
    </w:p>
    <w:p w:rsidR="00F0140F" w:rsidRPr="00F25A56" w:rsidRDefault="00F014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This issue is resolved in the positive. </w:t>
      </w:r>
    </w:p>
    <w:p w:rsidR="0053320F" w:rsidRPr="00F25A56" w:rsidRDefault="0053320F" w:rsidP="0053320F">
      <w:pPr>
        <w:jc w:val="both"/>
        <w:rPr>
          <w:rFonts w:ascii="Times New Roman" w:hAnsi="Times New Roman" w:cs="Times New Roman"/>
          <w:b/>
          <w:i/>
          <w:sz w:val="24"/>
          <w:szCs w:val="24"/>
          <w:u w:val="single"/>
        </w:rPr>
      </w:pPr>
      <w:r w:rsidRPr="00F25A56">
        <w:rPr>
          <w:rFonts w:ascii="Times New Roman" w:hAnsi="Times New Roman" w:cs="Times New Roman"/>
          <w:b/>
          <w:i/>
          <w:sz w:val="24"/>
          <w:szCs w:val="24"/>
          <w:u w:val="single"/>
        </w:rPr>
        <w:lastRenderedPageBreak/>
        <w:t xml:space="preserve">ISSUE THREE </w:t>
      </w:r>
    </w:p>
    <w:p w:rsidR="00F0140F" w:rsidRPr="00F25A56" w:rsidRDefault="00F0140F" w:rsidP="00F0140F">
      <w:pPr>
        <w:jc w:val="both"/>
        <w:rPr>
          <w:rFonts w:ascii="Times New Roman" w:hAnsi="Times New Roman" w:cs="Times New Roman"/>
          <w:b/>
          <w:i/>
          <w:sz w:val="24"/>
          <w:szCs w:val="24"/>
        </w:rPr>
      </w:pPr>
      <w:r w:rsidRPr="00F25A56">
        <w:rPr>
          <w:rFonts w:ascii="Times New Roman" w:hAnsi="Times New Roman" w:cs="Times New Roman"/>
          <w:b/>
          <w:i/>
          <w:sz w:val="24"/>
          <w:szCs w:val="24"/>
        </w:rPr>
        <w:t>Whether the 1</w:t>
      </w:r>
      <w:r w:rsidRPr="00F25A56">
        <w:rPr>
          <w:rFonts w:ascii="Times New Roman" w:hAnsi="Times New Roman" w:cs="Times New Roman"/>
          <w:b/>
          <w:i/>
          <w:sz w:val="24"/>
          <w:szCs w:val="24"/>
          <w:vertAlign w:val="superscript"/>
        </w:rPr>
        <w:t>st</w:t>
      </w:r>
      <w:r w:rsidRPr="00F25A56">
        <w:rPr>
          <w:rFonts w:ascii="Times New Roman" w:hAnsi="Times New Roman" w:cs="Times New Roman"/>
          <w:b/>
          <w:i/>
          <w:sz w:val="24"/>
          <w:szCs w:val="24"/>
        </w:rPr>
        <w:t xml:space="preserve"> respondent can revoke the applicant’s license without being accorded a hearing?</w:t>
      </w:r>
    </w:p>
    <w:p w:rsidR="00B10CBE"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This issue is premised on the fact that the </w:t>
      </w:r>
      <w:r w:rsidR="00B10CBE" w:rsidRPr="00F25A56">
        <w:rPr>
          <w:rFonts w:ascii="Times New Roman" w:hAnsi="Times New Roman" w:cs="Times New Roman"/>
          <w:sz w:val="24"/>
          <w:szCs w:val="24"/>
        </w:rPr>
        <w:t>applicant was never consulted or heard before the ban was enforced or implemented. The applicant as a holder of a valid licence ought to have been heard even if the Minister had had the power to cancel/revoke such licence or had it been done by the proper Ministry of Agriculture, Animal Husbandry and Fisheries.</w:t>
      </w:r>
    </w:p>
    <w:p w:rsidR="00CE6F29" w:rsidRPr="00F25A56" w:rsidRDefault="00B10CBE" w:rsidP="0053320F">
      <w:pPr>
        <w:jc w:val="both"/>
        <w:rPr>
          <w:rFonts w:ascii="Times New Roman" w:hAnsi="Times New Roman" w:cs="Times New Roman"/>
          <w:sz w:val="24"/>
          <w:szCs w:val="24"/>
        </w:rPr>
      </w:pPr>
      <w:r w:rsidRPr="00F25A56">
        <w:rPr>
          <w:rFonts w:ascii="Times New Roman" w:hAnsi="Times New Roman" w:cs="Times New Roman"/>
          <w:sz w:val="24"/>
          <w:szCs w:val="24"/>
        </w:rPr>
        <w:t>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in answer contended that before and after the Ministry of Trade, Industry and Cooperatives implemented the Presidential Directive, all stake holders were consulted and or engaged in several meetings</w:t>
      </w:r>
      <w:r w:rsidR="00CE6F29" w:rsidRPr="00F25A56">
        <w:rPr>
          <w:rFonts w:ascii="Times New Roman" w:hAnsi="Times New Roman" w:cs="Times New Roman"/>
          <w:sz w:val="24"/>
          <w:szCs w:val="24"/>
        </w:rPr>
        <w:t>. He was to avail the minutes at the trial but the same were not availed.</w:t>
      </w:r>
    </w:p>
    <w:p w:rsidR="00CE6F29" w:rsidRPr="00F25A56" w:rsidRDefault="00CE6F29" w:rsidP="0053320F">
      <w:pPr>
        <w:jc w:val="both"/>
        <w:rPr>
          <w:rFonts w:ascii="Times New Roman" w:hAnsi="Times New Roman" w:cs="Times New Roman"/>
          <w:sz w:val="24"/>
          <w:szCs w:val="24"/>
        </w:rPr>
      </w:pPr>
      <w:r w:rsidRPr="00F25A56">
        <w:rPr>
          <w:rFonts w:ascii="Times New Roman" w:hAnsi="Times New Roman" w:cs="Times New Roman"/>
          <w:sz w:val="24"/>
          <w:szCs w:val="24"/>
        </w:rPr>
        <w:t>He also contended that the applicant ignored and /or refused to attend any stakeholders meetings.</w:t>
      </w:r>
    </w:p>
    <w:p w:rsidR="00CE6F29" w:rsidRPr="00F25A56" w:rsidRDefault="00CE6F29"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I wish to note that there is </w:t>
      </w:r>
      <w:r w:rsidR="00F7056F" w:rsidRPr="00F25A56">
        <w:rPr>
          <w:rFonts w:ascii="Times New Roman" w:hAnsi="Times New Roman" w:cs="Times New Roman"/>
          <w:sz w:val="24"/>
          <w:szCs w:val="24"/>
        </w:rPr>
        <w:t xml:space="preserve">no </w:t>
      </w:r>
      <w:r w:rsidRPr="00F25A56">
        <w:rPr>
          <w:rFonts w:ascii="Times New Roman" w:hAnsi="Times New Roman" w:cs="Times New Roman"/>
          <w:sz w:val="24"/>
          <w:szCs w:val="24"/>
        </w:rPr>
        <w:t>evidence of invitation of the applicant to the alleged meetings which he refused to attend.</w:t>
      </w:r>
    </w:p>
    <w:p w:rsidR="00CE6F29" w:rsidRPr="00F25A56" w:rsidRDefault="00CE6F29" w:rsidP="0053320F">
      <w:pPr>
        <w:jc w:val="both"/>
        <w:rPr>
          <w:rFonts w:ascii="Times New Roman" w:hAnsi="Times New Roman" w:cs="Times New Roman"/>
          <w:sz w:val="24"/>
          <w:szCs w:val="24"/>
        </w:rPr>
      </w:pPr>
      <w:r w:rsidRPr="00F25A56">
        <w:rPr>
          <w:rFonts w:ascii="Times New Roman" w:hAnsi="Times New Roman" w:cs="Times New Roman"/>
          <w:sz w:val="24"/>
          <w:szCs w:val="24"/>
        </w:rPr>
        <w:t>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respondent’s counsel has attached some attendance lists for meetings that were held after the Minister of Trade had made the illegal ban and it is not clear how the persons in attendance were invited or contacted.</w:t>
      </w:r>
    </w:p>
    <w:p w:rsidR="00E764B3" w:rsidRPr="00F25A56" w:rsidRDefault="00E764B3" w:rsidP="00E764B3">
      <w:pPr>
        <w:jc w:val="both"/>
        <w:rPr>
          <w:rFonts w:ascii="Times New Roman" w:hAnsi="Times New Roman" w:cs="Times New Roman"/>
          <w:sz w:val="24"/>
          <w:szCs w:val="24"/>
        </w:rPr>
      </w:pPr>
      <w:r w:rsidRPr="00F25A56">
        <w:rPr>
          <w:rFonts w:ascii="Times New Roman" w:hAnsi="Times New Roman" w:cs="Times New Roman"/>
          <w:sz w:val="24"/>
          <w:szCs w:val="24"/>
        </w:rPr>
        <w:t xml:space="preserve">In the case of </w:t>
      </w:r>
      <w:proofErr w:type="spellStart"/>
      <w:r w:rsidRPr="00F25A56">
        <w:rPr>
          <w:rFonts w:ascii="Times New Roman" w:hAnsi="Times New Roman" w:cs="Times New Roman"/>
          <w:b/>
          <w:i/>
          <w:sz w:val="24"/>
          <w:szCs w:val="24"/>
        </w:rPr>
        <w:t>Twinomuhangi</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Kabale</w:t>
      </w:r>
      <w:proofErr w:type="spellEnd"/>
      <w:r w:rsidRPr="00F25A56">
        <w:rPr>
          <w:rFonts w:ascii="Times New Roman" w:hAnsi="Times New Roman" w:cs="Times New Roman"/>
          <w:b/>
          <w:i/>
          <w:sz w:val="24"/>
          <w:szCs w:val="24"/>
        </w:rPr>
        <w:t xml:space="preserve"> District and others [2006] HCB130</w:t>
      </w:r>
      <w:r w:rsidRPr="00F25A56">
        <w:rPr>
          <w:rFonts w:ascii="Times New Roman" w:hAnsi="Times New Roman" w:cs="Times New Roman"/>
          <w:sz w:val="24"/>
          <w:szCs w:val="24"/>
        </w:rPr>
        <w:t xml:space="preserve"> Court Held that;</w:t>
      </w:r>
    </w:p>
    <w:p w:rsidR="00E764B3" w:rsidRPr="00F25A56" w:rsidRDefault="00E764B3" w:rsidP="00E764B3">
      <w:pPr>
        <w:ind w:left="720"/>
        <w:jc w:val="both"/>
        <w:rPr>
          <w:rFonts w:ascii="Times New Roman" w:hAnsi="Times New Roman" w:cs="Times New Roman"/>
          <w:sz w:val="24"/>
          <w:szCs w:val="24"/>
        </w:rPr>
      </w:pPr>
      <w:r w:rsidRPr="00F25A56">
        <w:rPr>
          <w:rFonts w:ascii="Times New Roman" w:hAnsi="Times New Roman" w:cs="Times New Roman"/>
          <w:sz w:val="24"/>
          <w:szCs w:val="24"/>
        </w:rPr>
        <w:t>“</w:t>
      </w:r>
      <w:r w:rsidRPr="00F25A56">
        <w:rPr>
          <w:rFonts w:ascii="Times New Roman" w:hAnsi="Times New Roman" w:cs="Times New Roman"/>
          <w:i/>
          <w:sz w:val="24"/>
          <w:szCs w:val="24"/>
        </w:rPr>
        <w:t>Procedural impropriety is when there is failure to act fairly on the part of the decision making authority in the process of taking a decision. The unfairness may be in the non-observance of the rules of natural justice or to act with procedural fairness towards one affected by the decision. It may also involve failure to adhere and observe procedural rules expressly laid down in a statute or legislative instrument by which such authority exercises jurisdiction to make a decision</w:t>
      </w:r>
      <w:r w:rsidRPr="00F25A56">
        <w:rPr>
          <w:rFonts w:ascii="Times New Roman" w:hAnsi="Times New Roman" w:cs="Times New Roman"/>
          <w:sz w:val="24"/>
          <w:szCs w:val="24"/>
        </w:rPr>
        <w:t>.”</w:t>
      </w:r>
    </w:p>
    <w:p w:rsidR="00E764B3" w:rsidRPr="00F25A56" w:rsidRDefault="00E764B3" w:rsidP="0053320F">
      <w:pPr>
        <w:jc w:val="both"/>
        <w:rPr>
          <w:rFonts w:ascii="Times New Roman" w:hAnsi="Times New Roman" w:cs="Times New Roman"/>
          <w:sz w:val="24"/>
          <w:szCs w:val="24"/>
        </w:rPr>
      </w:pPr>
      <w:r w:rsidRPr="00F25A56">
        <w:rPr>
          <w:rFonts w:ascii="Times New Roman" w:hAnsi="Times New Roman" w:cs="Times New Roman"/>
          <w:sz w:val="24"/>
          <w:szCs w:val="24"/>
        </w:rPr>
        <w:t>The applicant indeed legitimately expected to</w:t>
      </w:r>
      <w:r w:rsidR="00292E86" w:rsidRPr="00F25A56">
        <w:rPr>
          <w:rFonts w:ascii="Times New Roman" w:hAnsi="Times New Roman" w:cs="Times New Roman"/>
          <w:sz w:val="24"/>
          <w:szCs w:val="24"/>
        </w:rPr>
        <w:t xml:space="preserve"> be</w:t>
      </w:r>
      <w:r w:rsidRPr="00F25A56">
        <w:rPr>
          <w:rFonts w:ascii="Times New Roman" w:hAnsi="Times New Roman" w:cs="Times New Roman"/>
          <w:sz w:val="24"/>
          <w:szCs w:val="24"/>
        </w:rPr>
        <w:t xml:space="preserve"> heard as a holder of the licence and this was not done and the individual ought to be able to plan his or her action on the basis</w:t>
      </w:r>
      <w:r w:rsidR="00292E86" w:rsidRPr="00F25A56">
        <w:rPr>
          <w:rFonts w:ascii="Times New Roman" w:hAnsi="Times New Roman" w:cs="Times New Roman"/>
          <w:sz w:val="24"/>
          <w:szCs w:val="24"/>
        </w:rPr>
        <w:t xml:space="preserve"> that the expectation will be fulfilled.</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The principle of legitimate expectation is concerned with the relationship between public administration and the individual. It seeks to resolve the basic conflict between the desire to protect the individual’s confidence in expectations raised by administrative conduct and the need for the administrators to pursue changing policy objectives. The principle means that expectations raised as a result of administrative conduct may have legal consequences. Either the administration must respect those expectations or provide compelling reasons why the public interest must take priority.</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lastRenderedPageBreak/>
        <w:t>Therefore the principle of legitimate expectation concerns the degree to which an individual’s expectations may be safeguarded in the face of a change of policy which tends to undermine them. The role of the court is to determine the extent to which the individual’s expectation can be accommodated within the changing policy objectives.</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The origins of this ground of review is traced in the case of </w:t>
      </w:r>
      <w:r w:rsidRPr="00F25A56">
        <w:rPr>
          <w:rFonts w:ascii="Times New Roman" w:hAnsi="Times New Roman" w:cs="Times New Roman"/>
          <w:b/>
          <w:sz w:val="24"/>
          <w:szCs w:val="24"/>
        </w:rPr>
        <w:t xml:space="preserve">Schmidt </w:t>
      </w:r>
      <w:proofErr w:type="spellStart"/>
      <w:r w:rsidRPr="00F25A56">
        <w:rPr>
          <w:rFonts w:ascii="Times New Roman" w:hAnsi="Times New Roman" w:cs="Times New Roman"/>
          <w:b/>
          <w:sz w:val="24"/>
          <w:szCs w:val="24"/>
        </w:rPr>
        <w:t>vs</w:t>
      </w:r>
      <w:proofErr w:type="spellEnd"/>
      <w:r w:rsidRPr="00F25A56">
        <w:rPr>
          <w:rFonts w:ascii="Times New Roman" w:hAnsi="Times New Roman" w:cs="Times New Roman"/>
          <w:b/>
          <w:sz w:val="24"/>
          <w:szCs w:val="24"/>
        </w:rPr>
        <w:t xml:space="preserve"> Secretary of State for Home Affairs [1969] 1 All ER 904</w:t>
      </w:r>
      <w:r w:rsidRPr="00F25A56">
        <w:rPr>
          <w:rFonts w:ascii="Times New Roman" w:hAnsi="Times New Roman" w:cs="Times New Roman"/>
          <w:sz w:val="24"/>
          <w:szCs w:val="24"/>
        </w:rPr>
        <w:t>. Lord Denning noted that;</w:t>
      </w:r>
    </w:p>
    <w:p w:rsidR="0053320F" w:rsidRPr="00F25A56" w:rsidRDefault="0053320F" w:rsidP="0053320F">
      <w:pPr>
        <w:ind w:left="720"/>
        <w:jc w:val="both"/>
        <w:rPr>
          <w:rFonts w:ascii="Times New Roman" w:hAnsi="Times New Roman" w:cs="Times New Roman"/>
          <w:sz w:val="24"/>
          <w:szCs w:val="24"/>
        </w:rPr>
      </w:pPr>
      <w:r w:rsidRPr="00F25A56">
        <w:rPr>
          <w:rFonts w:ascii="Times New Roman" w:hAnsi="Times New Roman" w:cs="Times New Roman"/>
          <w:sz w:val="24"/>
          <w:szCs w:val="24"/>
        </w:rPr>
        <w:t>“</w:t>
      </w:r>
      <w:r w:rsidRPr="00F25A56">
        <w:rPr>
          <w:rFonts w:ascii="Times New Roman" w:hAnsi="Times New Roman" w:cs="Times New Roman"/>
          <w:i/>
          <w:sz w:val="24"/>
          <w:szCs w:val="24"/>
        </w:rPr>
        <w:t>It all depends on whether he has some right or interest or, I would add, some legitimate expectation of which it would not be fair to deprive him without hearing what he has to say</w:t>
      </w:r>
      <w:r w:rsidRPr="00F25A56">
        <w:rPr>
          <w:rFonts w:ascii="Times New Roman" w:hAnsi="Times New Roman" w:cs="Times New Roman"/>
          <w:sz w:val="24"/>
          <w:szCs w:val="24"/>
        </w:rPr>
        <w:t>”</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Applying this principle to the facts of the case, Lord Denning said:</w:t>
      </w:r>
    </w:p>
    <w:p w:rsidR="0053320F" w:rsidRPr="00F25A56" w:rsidRDefault="0053320F" w:rsidP="0053320F">
      <w:pPr>
        <w:ind w:left="720"/>
        <w:jc w:val="both"/>
        <w:rPr>
          <w:rFonts w:ascii="Times New Roman" w:hAnsi="Times New Roman" w:cs="Times New Roman"/>
          <w:sz w:val="24"/>
          <w:szCs w:val="24"/>
        </w:rPr>
      </w:pPr>
      <w:r w:rsidRPr="00F25A56">
        <w:rPr>
          <w:rFonts w:ascii="Times New Roman" w:hAnsi="Times New Roman" w:cs="Times New Roman"/>
          <w:sz w:val="24"/>
          <w:szCs w:val="24"/>
        </w:rPr>
        <w:t>“</w:t>
      </w:r>
      <w:r w:rsidRPr="00F25A56">
        <w:rPr>
          <w:rFonts w:ascii="Times New Roman" w:hAnsi="Times New Roman" w:cs="Times New Roman"/>
          <w:i/>
          <w:sz w:val="24"/>
          <w:szCs w:val="24"/>
        </w:rPr>
        <w:t>A foreign alien has no right to enter this country except by leave, and if he is given leave to come for a limited period, he has no right to stay for a day longer than the permitted time. If his permit is revoked before time expires, he ought, I think, to be given an opportunity of making representations; for he would have a legitimate expectation of being allowed to stay for the permitted time. Except in such a case, a foreign alien has no right-and, I would add, no legitimate expectation-of being allowed to stay. He can be refused without reasons given and without a hearing. Once his time has expired, he has to go</w:t>
      </w:r>
      <w:r w:rsidRPr="00F25A56">
        <w:rPr>
          <w:rFonts w:ascii="Times New Roman" w:hAnsi="Times New Roman" w:cs="Times New Roman"/>
          <w:sz w:val="24"/>
          <w:szCs w:val="24"/>
        </w:rPr>
        <w:t>”</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In the case of </w:t>
      </w:r>
      <w:r w:rsidRPr="00F25A56">
        <w:rPr>
          <w:rFonts w:ascii="Times New Roman" w:hAnsi="Times New Roman" w:cs="Times New Roman"/>
          <w:b/>
          <w:sz w:val="24"/>
          <w:szCs w:val="24"/>
        </w:rPr>
        <w:t xml:space="preserve">AG of Hong Kong </w:t>
      </w:r>
      <w:proofErr w:type="spellStart"/>
      <w:r w:rsidRPr="00F25A56">
        <w:rPr>
          <w:rFonts w:ascii="Times New Roman" w:hAnsi="Times New Roman" w:cs="Times New Roman"/>
          <w:b/>
          <w:sz w:val="24"/>
          <w:szCs w:val="24"/>
        </w:rPr>
        <w:t>vs</w:t>
      </w:r>
      <w:proofErr w:type="spellEnd"/>
      <w:r w:rsidRPr="00F25A56">
        <w:rPr>
          <w:rFonts w:ascii="Times New Roman" w:hAnsi="Times New Roman" w:cs="Times New Roman"/>
          <w:b/>
          <w:sz w:val="24"/>
          <w:szCs w:val="24"/>
        </w:rPr>
        <w:t xml:space="preserve"> Ng Yuen </w:t>
      </w:r>
      <w:proofErr w:type="spellStart"/>
      <w:r w:rsidRPr="00F25A56">
        <w:rPr>
          <w:rFonts w:ascii="Times New Roman" w:hAnsi="Times New Roman" w:cs="Times New Roman"/>
          <w:b/>
          <w:sz w:val="24"/>
          <w:szCs w:val="24"/>
        </w:rPr>
        <w:t>Shiu</w:t>
      </w:r>
      <w:proofErr w:type="spellEnd"/>
      <w:r w:rsidRPr="00F25A56">
        <w:rPr>
          <w:rFonts w:ascii="Times New Roman" w:hAnsi="Times New Roman" w:cs="Times New Roman"/>
          <w:b/>
          <w:sz w:val="24"/>
          <w:szCs w:val="24"/>
        </w:rPr>
        <w:t xml:space="preserve"> [1983] 2 All ER 346</w:t>
      </w:r>
      <w:r w:rsidRPr="00F25A56">
        <w:rPr>
          <w:rFonts w:ascii="Times New Roman" w:hAnsi="Times New Roman" w:cs="Times New Roman"/>
          <w:sz w:val="24"/>
          <w:szCs w:val="24"/>
        </w:rPr>
        <w:t>, the Privy Council held that, in light of the statement by the Government, the respondent had a legitimate expectation of being accorded a hearing.</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It can be deduced from the above cases that legitimate expectations may include expectations which go beyond legal rights, provided that they have some reasonable basis. Secondly, the legitimate expectation may be based on some statement or undertaking by, or on behalf of, public authority which has the duty of making the decision, if the authority has through its officers, acted in a way that would make it unfair or inconsistent with good administration for him to be denied an inquiry. Thirdly, when a public authority has promised to follow a certain procedure, it is in the interest of goo</w:t>
      </w:r>
      <w:r w:rsidR="00F7056F" w:rsidRPr="00F25A56">
        <w:rPr>
          <w:rFonts w:ascii="Times New Roman" w:hAnsi="Times New Roman" w:cs="Times New Roman"/>
          <w:sz w:val="24"/>
          <w:szCs w:val="24"/>
        </w:rPr>
        <w:t>d</w:t>
      </w:r>
      <w:r w:rsidRPr="00F25A56">
        <w:rPr>
          <w:rFonts w:ascii="Times New Roman" w:hAnsi="Times New Roman" w:cs="Times New Roman"/>
          <w:sz w:val="24"/>
          <w:szCs w:val="24"/>
        </w:rPr>
        <w:t xml:space="preserve"> administration that it would act fairly and should implement its promise, so long as implementation does not interfere with its statutory duty.</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See also</w:t>
      </w:r>
      <w:r w:rsidRPr="00F25A56">
        <w:rPr>
          <w:rFonts w:ascii="Times New Roman" w:hAnsi="Times New Roman" w:cs="Times New Roman"/>
          <w:b/>
          <w:i/>
          <w:sz w:val="24"/>
          <w:szCs w:val="24"/>
        </w:rPr>
        <w:t xml:space="preserve"> World Point Group Ltd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AG &amp; URA HCCS No. 227 of 2013</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One of the requirements for a legitimate expectation to be effective is that the promise, the representation that gave rise to the expectation, should be clear, unambiguous and unqualified.</w:t>
      </w:r>
    </w:p>
    <w:p w:rsidR="00292E86" w:rsidRPr="00F25A56" w:rsidRDefault="00292E86" w:rsidP="0053320F">
      <w:pPr>
        <w:jc w:val="both"/>
        <w:rPr>
          <w:rFonts w:ascii="Times New Roman" w:hAnsi="Times New Roman" w:cs="Times New Roman"/>
          <w:sz w:val="24"/>
          <w:szCs w:val="24"/>
        </w:rPr>
      </w:pPr>
      <w:r w:rsidRPr="00F25A56">
        <w:rPr>
          <w:rFonts w:ascii="Times New Roman" w:hAnsi="Times New Roman" w:cs="Times New Roman"/>
          <w:sz w:val="24"/>
          <w:szCs w:val="24"/>
        </w:rPr>
        <w:t>When the applicant was issued a licence on</w:t>
      </w:r>
      <w:r w:rsidR="00F7056F" w:rsidRPr="00F25A56">
        <w:rPr>
          <w:rFonts w:ascii="Times New Roman" w:hAnsi="Times New Roman" w:cs="Times New Roman"/>
          <w:sz w:val="24"/>
          <w:szCs w:val="24"/>
        </w:rPr>
        <w:t xml:space="preserve"> 20</w:t>
      </w:r>
      <w:r w:rsidR="00F7056F" w:rsidRPr="00F25A56">
        <w:rPr>
          <w:rFonts w:ascii="Times New Roman" w:hAnsi="Times New Roman" w:cs="Times New Roman"/>
          <w:sz w:val="24"/>
          <w:szCs w:val="24"/>
          <w:vertAlign w:val="superscript"/>
        </w:rPr>
        <w:t>th</w:t>
      </w:r>
      <w:r w:rsidR="00F7056F" w:rsidRPr="00F25A56">
        <w:rPr>
          <w:rFonts w:ascii="Times New Roman" w:hAnsi="Times New Roman" w:cs="Times New Roman"/>
          <w:sz w:val="24"/>
          <w:szCs w:val="24"/>
        </w:rPr>
        <w:t xml:space="preserve"> March 2017, he expected to carry on the business of importing fishing nets but the abrupt change of policy substantively affected him.</w:t>
      </w:r>
      <w:r w:rsidRPr="00F25A56">
        <w:rPr>
          <w:rFonts w:ascii="Times New Roman" w:hAnsi="Times New Roman" w:cs="Times New Roman"/>
          <w:sz w:val="24"/>
          <w:szCs w:val="24"/>
        </w:rPr>
        <w:t xml:space="preserve"> </w:t>
      </w:r>
      <w:r w:rsidR="005068E0" w:rsidRPr="00F25A56">
        <w:rPr>
          <w:rFonts w:ascii="Times New Roman" w:hAnsi="Times New Roman" w:cs="Times New Roman"/>
          <w:sz w:val="24"/>
          <w:szCs w:val="24"/>
        </w:rPr>
        <w:t xml:space="preserve">The </w:t>
      </w:r>
      <w:r w:rsidR="005068E0" w:rsidRPr="00F25A56">
        <w:rPr>
          <w:rFonts w:ascii="Times New Roman" w:hAnsi="Times New Roman" w:cs="Times New Roman"/>
          <w:sz w:val="24"/>
          <w:szCs w:val="24"/>
        </w:rPr>
        <w:lastRenderedPageBreak/>
        <w:t>applicant never expected the change of policy to affect his licence and therefore the licence could not be revoked without a hearing.</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This issue is therefore resolved in the negative.</w:t>
      </w:r>
    </w:p>
    <w:p w:rsidR="0053320F" w:rsidRPr="00F25A56" w:rsidRDefault="0053320F" w:rsidP="0053320F">
      <w:pPr>
        <w:jc w:val="both"/>
        <w:rPr>
          <w:rFonts w:ascii="Times New Roman" w:hAnsi="Times New Roman" w:cs="Times New Roman"/>
          <w:b/>
          <w:i/>
          <w:sz w:val="24"/>
          <w:szCs w:val="24"/>
        </w:rPr>
      </w:pPr>
      <w:r w:rsidRPr="00F25A56">
        <w:rPr>
          <w:rFonts w:ascii="Times New Roman" w:hAnsi="Times New Roman" w:cs="Times New Roman"/>
          <w:b/>
          <w:i/>
          <w:sz w:val="24"/>
          <w:szCs w:val="24"/>
        </w:rPr>
        <w:t>ISSUE FOUR</w:t>
      </w:r>
    </w:p>
    <w:p w:rsidR="005068E0" w:rsidRPr="00F25A56" w:rsidRDefault="005068E0" w:rsidP="005068E0">
      <w:pPr>
        <w:jc w:val="both"/>
        <w:rPr>
          <w:rFonts w:ascii="Times New Roman" w:hAnsi="Times New Roman" w:cs="Times New Roman"/>
          <w:b/>
          <w:i/>
          <w:sz w:val="24"/>
          <w:szCs w:val="24"/>
        </w:rPr>
      </w:pPr>
      <w:r w:rsidRPr="00F25A56">
        <w:rPr>
          <w:rFonts w:ascii="Times New Roman" w:hAnsi="Times New Roman" w:cs="Times New Roman"/>
          <w:b/>
          <w:i/>
          <w:sz w:val="24"/>
          <w:szCs w:val="24"/>
        </w:rPr>
        <w:t>Whether the applicant has a cause of action against in judicial review against the 2</w:t>
      </w:r>
      <w:r w:rsidRPr="00F25A56">
        <w:rPr>
          <w:rFonts w:ascii="Times New Roman" w:hAnsi="Times New Roman" w:cs="Times New Roman"/>
          <w:b/>
          <w:i/>
          <w:sz w:val="24"/>
          <w:szCs w:val="24"/>
          <w:vertAlign w:val="superscript"/>
        </w:rPr>
        <w:t>nd</w:t>
      </w:r>
      <w:r w:rsidRPr="00F25A56">
        <w:rPr>
          <w:rFonts w:ascii="Times New Roman" w:hAnsi="Times New Roman" w:cs="Times New Roman"/>
          <w:b/>
          <w:i/>
          <w:sz w:val="24"/>
          <w:szCs w:val="24"/>
        </w:rPr>
        <w:t xml:space="preserve"> respondent?</w:t>
      </w:r>
    </w:p>
    <w:p w:rsidR="006909DE" w:rsidRPr="00F25A56" w:rsidRDefault="006909DE" w:rsidP="005068E0">
      <w:pPr>
        <w:jc w:val="both"/>
        <w:rPr>
          <w:rFonts w:ascii="Times New Roman" w:hAnsi="Times New Roman" w:cs="Times New Roman"/>
          <w:sz w:val="24"/>
          <w:szCs w:val="24"/>
        </w:rPr>
      </w:pPr>
      <w:r w:rsidRPr="00F25A56">
        <w:rPr>
          <w:rFonts w:ascii="Times New Roman" w:hAnsi="Times New Roman" w:cs="Times New Roman"/>
          <w:sz w:val="24"/>
          <w:szCs w:val="24"/>
        </w:rPr>
        <w:t>Under Judicial review the principles of what is a cause of action do not apply. Applications for judicial review are about challenging decisions of public bodies and correcting public wrongs. This means that it is to a great extent public interest litigation intended to challenge decision makers.</w:t>
      </w:r>
    </w:p>
    <w:p w:rsidR="0007111F" w:rsidRPr="00F25A56" w:rsidRDefault="006909DE" w:rsidP="005068E0">
      <w:pPr>
        <w:jc w:val="both"/>
        <w:rPr>
          <w:rFonts w:ascii="Times New Roman" w:hAnsi="Times New Roman" w:cs="Times New Roman"/>
          <w:sz w:val="24"/>
          <w:szCs w:val="24"/>
        </w:rPr>
      </w:pPr>
      <w:r w:rsidRPr="00F25A56">
        <w:rPr>
          <w:rFonts w:ascii="Times New Roman" w:hAnsi="Times New Roman" w:cs="Times New Roman"/>
          <w:sz w:val="24"/>
          <w:szCs w:val="24"/>
        </w:rPr>
        <w:t>In the present case 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is an implementer of the decision under challenge and it is prudent that they are added as nominee parties for effective implementation of the decision of court. I find guidance in the case </w:t>
      </w:r>
      <w:proofErr w:type="spellStart"/>
      <w:r w:rsidRPr="00F25A56">
        <w:rPr>
          <w:rFonts w:ascii="Times New Roman" w:hAnsi="Times New Roman" w:cs="Times New Roman"/>
          <w:b/>
          <w:i/>
          <w:sz w:val="24"/>
          <w:szCs w:val="24"/>
        </w:rPr>
        <w:t>Lukwago</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Erias</w:t>
      </w:r>
      <w:proofErr w:type="spellEnd"/>
      <w:r w:rsidRPr="00F25A56">
        <w:rPr>
          <w:rFonts w:ascii="Times New Roman" w:hAnsi="Times New Roman" w:cs="Times New Roman"/>
          <w:b/>
          <w:i/>
          <w:sz w:val="24"/>
          <w:szCs w:val="24"/>
        </w:rPr>
        <w:t xml:space="preserve"> Lord Mayor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Attoorney</w:t>
      </w:r>
      <w:proofErr w:type="spellEnd"/>
      <w:r w:rsidRPr="00F25A56">
        <w:rPr>
          <w:rFonts w:ascii="Times New Roman" w:hAnsi="Times New Roman" w:cs="Times New Roman"/>
          <w:b/>
          <w:i/>
          <w:sz w:val="24"/>
          <w:szCs w:val="24"/>
        </w:rPr>
        <w:t xml:space="preserve"> General , The tribunal Investigating A Petition for the removal of the Lord Mayor, Kampala Capital City; High Court Miscellaneous Cause No. 281 of 2013</w:t>
      </w:r>
      <w:r w:rsidRPr="00F25A56">
        <w:rPr>
          <w:rFonts w:ascii="Times New Roman" w:hAnsi="Times New Roman" w:cs="Times New Roman"/>
          <w:sz w:val="24"/>
          <w:szCs w:val="24"/>
        </w:rPr>
        <w:t xml:space="preserve"> where Justice V.T </w:t>
      </w:r>
      <w:proofErr w:type="spellStart"/>
      <w:r w:rsidRPr="00F25A56">
        <w:rPr>
          <w:rFonts w:ascii="Times New Roman" w:hAnsi="Times New Roman" w:cs="Times New Roman"/>
          <w:sz w:val="24"/>
          <w:szCs w:val="24"/>
        </w:rPr>
        <w:t>Zehurikirize</w:t>
      </w:r>
      <w:proofErr w:type="spellEnd"/>
      <w:r w:rsidRPr="00F25A56">
        <w:rPr>
          <w:rFonts w:ascii="Times New Roman" w:hAnsi="Times New Roman" w:cs="Times New Roman"/>
          <w:sz w:val="24"/>
          <w:szCs w:val="24"/>
        </w:rPr>
        <w:t xml:space="preserve"> </w:t>
      </w:r>
      <w:r w:rsidR="0007111F" w:rsidRPr="00F25A56">
        <w:rPr>
          <w:rFonts w:ascii="Times New Roman" w:hAnsi="Times New Roman" w:cs="Times New Roman"/>
          <w:sz w:val="24"/>
          <w:szCs w:val="24"/>
        </w:rPr>
        <w:t xml:space="preserve">when a similar issue was raised held at page 10 </w:t>
      </w:r>
      <w:proofErr w:type="spellStart"/>
      <w:r w:rsidR="0007111F" w:rsidRPr="00F25A56">
        <w:rPr>
          <w:rFonts w:ascii="Times New Roman" w:hAnsi="Times New Roman" w:cs="Times New Roman"/>
          <w:sz w:val="24"/>
          <w:szCs w:val="24"/>
        </w:rPr>
        <w:t>there of</w:t>
      </w:r>
      <w:proofErr w:type="spellEnd"/>
      <w:r w:rsidR="0007111F" w:rsidRPr="00F25A56">
        <w:rPr>
          <w:rFonts w:ascii="Times New Roman" w:hAnsi="Times New Roman" w:cs="Times New Roman"/>
          <w:sz w:val="24"/>
          <w:szCs w:val="24"/>
        </w:rPr>
        <w:t xml:space="preserve"> as follows;</w:t>
      </w:r>
    </w:p>
    <w:p w:rsidR="0007111F" w:rsidRPr="00F25A56" w:rsidRDefault="0007111F" w:rsidP="005068E0">
      <w:pPr>
        <w:jc w:val="both"/>
        <w:rPr>
          <w:rFonts w:ascii="Times New Roman" w:hAnsi="Times New Roman" w:cs="Times New Roman"/>
          <w:i/>
          <w:sz w:val="24"/>
          <w:szCs w:val="24"/>
        </w:rPr>
      </w:pPr>
      <w:r w:rsidRPr="00F25A56">
        <w:rPr>
          <w:rFonts w:ascii="Times New Roman" w:hAnsi="Times New Roman" w:cs="Times New Roman"/>
          <w:sz w:val="24"/>
          <w:szCs w:val="24"/>
        </w:rPr>
        <w:tab/>
        <w:t>“</w:t>
      </w:r>
      <w:r w:rsidRPr="00F25A56">
        <w:rPr>
          <w:rFonts w:ascii="Times New Roman" w:hAnsi="Times New Roman" w:cs="Times New Roman"/>
          <w:i/>
          <w:sz w:val="24"/>
          <w:szCs w:val="24"/>
        </w:rPr>
        <w:t>In my view, I find that any order in judicial review is directed at the decision maker. It is the decision maki</w:t>
      </w:r>
      <w:r w:rsidR="00743261" w:rsidRPr="00F25A56">
        <w:rPr>
          <w:rFonts w:ascii="Times New Roman" w:hAnsi="Times New Roman" w:cs="Times New Roman"/>
          <w:i/>
          <w:sz w:val="24"/>
          <w:szCs w:val="24"/>
        </w:rPr>
        <w:t>ng process of the public body or</w:t>
      </w:r>
      <w:r w:rsidRPr="00F25A56">
        <w:rPr>
          <w:rFonts w:ascii="Times New Roman" w:hAnsi="Times New Roman" w:cs="Times New Roman"/>
          <w:i/>
          <w:sz w:val="24"/>
          <w:szCs w:val="24"/>
        </w:rPr>
        <w:t xml:space="preserve"> official that is being contested.</w:t>
      </w:r>
    </w:p>
    <w:p w:rsidR="00BC6DCF" w:rsidRPr="00F25A56" w:rsidRDefault="0007111F" w:rsidP="005068E0">
      <w:pPr>
        <w:jc w:val="both"/>
        <w:rPr>
          <w:rFonts w:ascii="Times New Roman" w:hAnsi="Times New Roman" w:cs="Times New Roman"/>
          <w:sz w:val="24"/>
          <w:szCs w:val="24"/>
        </w:rPr>
      </w:pPr>
      <w:r w:rsidRPr="00F25A56">
        <w:rPr>
          <w:rFonts w:ascii="Times New Roman" w:hAnsi="Times New Roman" w:cs="Times New Roman"/>
          <w:i/>
          <w:sz w:val="24"/>
          <w:szCs w:val="24"/>
        </w:rPr>
        <w:t>I think it is good practice to join the decision maker with the Attorney General”</w:t>
      </w:r>
      <w:r w:rsidR="006909DE" w:rsidRPr="00F25A56">
        <w:rPr>
          <w:rFonts w:ascii="Times New Roman" w:hAnsi="Times New Roman" w:cs="Times New Roman"/>
          <w:sz w:val="24"/>
          <w:szCs w:val="24"/>
        </w:rPr>
        <w:t xml:space="preserve">  </w:t>
      </w:r>
    </w:p>
    <w:p w:rsidR="00BC6DCF" w:rsidRPr="00F25A56" w:rsidRDefault="0007111F" w:rsidP="005068E0">
      <w:pPr>
        <w:jc w:val="both"/>
        <w:rPr>
          <w:rFonts w:ascii="Times New Roman" w:hAnsi="Times New Roman" w:cs="Times New Roman"/>
          <w:sz w:val="24"/>
          <w:szCs w:val="24"/>
        </w:rPr>
      </w:pPr>
      <w:r w:rsidRPr="00F25A56">
        <w:rPr>
          <w:rFonts w:ascii="Times New Roman" w:hAnsi="Times New Roman" w:cs="Times New Roman"/>
          <w:sz w:val="24"/>
          <w:szCs w:val="24"/>
        </w:rPr>
        <w:t>The 2</w:t>
      </w:r>
      <w:r w:rsidRPr="00F25A56">
        <w:rPr>
          <w:rFonts w:ascii="Times New Roman" w:hAnsi="Times New Roman" w:cs="Times New Roman"/>
          <w:sz w:val="24"/>
          <w:szCs w:val="24"/>
          <w:vertAlign w:val="superscript"/>
        </w:rPr>
        <w:t>nd</w:t>
      </w:r>
      <w:r w:rsidRPr="00F25A56">
        <w:rPr>
          <w:rFonts w:ascii="Times New Roman" w:hAnsi="Times New Roman" w:cs="Times New Roman"/>
          <w:sz w:val="24"/>
          <w:szCs w:val="24"/>
        </w:rPr>
        <w:t xml:space="preserve"> respondent was properly added since was the key implementer of the decision of the Minister.</w:t>
      </w:r>
    </w:p>
    <w:p w:rsidR="00BC6DCF" w:rsidRPr="00F25A56" w:rsidRDefault="00BC6DCF" w:rsidP="005068E0">
      <w:pPr>
        <w:jc w:val="both"/>
        <w:rPr>
          <w:rFonts w:ascii="Times New Roman" w:hAnsi="Times New Roman" w:cs="Times New Roman"/>
          <w:b/>
          <w:i/>
          <w:sz w:val="24"/>
          <w:szCs w:val="24"/>
        </w:rPr>
      </w:pPr>
      <w:r w:rsidRPr="00F25A56">
        <w:rPr>
          <w:rFonts w:ascii="Times New Roman" w:hAnsi="Times New Roman" w:cs="Times New Roman"/>
          <w:b/>
          <w:i/>
          <w:sz w:val="24"/>
          <w:szCs w:val="24"/>
        </w:rPr>
        <w:t>ISSUE FIVE</w:t>
      </w:r>
    </w:p>
    <w:p w:rsidR="0053320F" w:rsidRPr="00F25A56" w:rsidRDefault="0053320F" w:rsidP="0053320F">
      <w:pPr>
        <w:jc w:val="both"/>
        <w:rPr>
          <w:rFonts w:ascii="Times New Roman" w:hAnsi="Times New Roman" w:cs="Times New Roman"/>
          <w:b/>
          <w:i/>
          <w:sz w:val="24"/>
          <w:szCs w:val="24"/>
        </w:rPr>
      </w:pPr>
      <w:r w:rsidRPr="00F25A56">
        <w:rPr>
          <w:rFonts w:ascii="Times New Roman" w:hAnsi="Times New Roman" w:cs="Times New Roman"/>
          <w:b/>
          <w:i/>
          <w:sz w:val="24"/>
          <w:szCs w:val="24"/>
        </w:rPr>
        <w:t>Wh</w:t>
      </w:r>
      <w:r w:rsidR="005068E0" w:rsidRPr="00F25A56">
        <w:rPr>
          <w:rFonts w:ascii="Times New Roman" w:hAnsi="Times New Roman" w:cs="Times New Roman"/>
          <w:b/>
          <w:i/>
          <w:sz w:val="24"/>
          <w:szCs w:val="24"/>
        </w:rPr>
        <w:t xml:space="preserve">at remedies are available to the </w:t>
      </w:r>
      <w:r w:rsidR="00467F19" w:rsidRPr="00F25A56">
        <w:rPr>
          <w:rFonts w:ascii="Times New Roman" w:hAnsi="Times New Roman" w:cs="Times New Roman"/>
          <w:b/>
          <w:i/>
          <w:sz w:val="24"/>
          <w:szCs w:val="24"/>
        </w:rPr>
        <w:t>parties?</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F25A56">
        <w:rPr>
          <w:rFonts w:ascii="Times New Roman" w:hAnsi="Times New Roman" w:cs="Times New Roman"/>
          <w:i/>
          <w:sz w:val="24"/>
          <w:szCs w:val="24"/>
        </w:rPr>
        <w:t>certiorari</w:t>
      </w:r>
      <w:r w:rsidRPr="00F25A56">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w:t>
      </w:r>
      <w:r w:rsidRPr="00F25A56">
        <w:rPr>
          <w:rFonts w:ascii="Times New Roman" w:hAnsi="Times New Roman" w:cs="Times New Roman"/>
          <w:sz w:val="24"/>
          <w:szCs w:val="24"/>
        </w:rPr>
        <w:lastRenderedPageBreak/>
        <w:t xml:space="preserve">determine whether they should lie in any particular case. See </w:t>
      </w:r>
      <w:r w:rsidRPr="00F25A56">
        <w:rPr>
          <w:rFonts w:ascii="Times New Roman" w:hAnsi="Times New Roman" w:cs="Times New Roman"/>
          <w:b/>
          <w:i/>
          <w:sz w:val="24"/>
          <w:szCs w:val="24"/>
        </w:rPr>
        <w:t xml:space="preserve">R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Aston University Senate ex p </w:t>
      </w:r>
      <w:proofErr w:type="spellStart"/>
      <w:r w:rsidRPr="00F25A56">
        <w:rPr>
          <w:rFonts w:ascii="Times New Roman" w:hAnsi="Times New Roman" w:cs="Times New Roman"/>
          <w:b/>
          <w:i/>
          <w:sz w:val="24"/>
          <w:szCs w:val="24"/>
        </w:rPr>
        <w:t>Roffey</w:t>
      </w:r>
      <w:proofErr w:type="spellEnd"/>
      <w:r w:rsidRPr="00F25A56">
        <w:rPr>
          <w:rFonts w:ascii="Times New Roman" w:hAnsi="Times New Roman" w:cs="Times New Roman"/>
          <w:b/>
          <w:i/>
          <w:sz w:val="24"/>
          <w:szCs w:val="24"/>
        </w:rPr>
        <w:t xml:space="preserve"> [1969] 2 QB 558, R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Secretary of State for Health ex p </w:t>
      </w:r>
      <w:proofErr w:type="spellStart"/>
      <w:r w:rsidRPr="00F25A56">
        <w:rPr>
          <w:rFonts w:ascii="Times New Roman" w:hAnsi="Times New Roman" w:cs="Times New Roman"/>
          <w:b/>
          <w:i/>
          <w:sz w:val="24"/>
          <w:szCs w:val="24"/>
        </w:rPr>
        <w:t>Furneaux</w:t>
      </w:r>
      <w:proofErr w:type="spellEnd"/>
      <w:r w:rsidRPr="00F25A56">
        <w:rPr>
          <w:rFonts w:ascii="Times New Roman" w:hAnsi="Times New Roman" w:cs="Times New Roman"/>
          <w:b/>
          <w:i/>
          <w:sz w:val="24"/>
          <w:szCs w:val="24"/>
        </w:rPr>
        <w:t xml:space="preserve"> [1994] 2 All ER 652</w:t>
      </w:r>
    </w:p>
    <w:p w:rsidR="00467F19" w:rsidRPr="00F25A56" w:rsidRDefault="00467F19" w:rsidP="0053320F">
      <w:pPr>
        <w:jc w:val="both"/>
        <w:rPr>
          <w:rFonts w:ascii="Times New Roman" w:hAnsi="Times New Roman" w:cs="Times New Roman"/>
          <w:sz w:val="24"/>
          <w:szCs w:val="24"/>
        </w:rPr>
      </w:pPr>
      <w:r w:rsidRPr="00F25A56">
        <w:rPr>
          <w:rFonts w:ascii="Times New Roman" w:hAnsi="Times New Roman" w:cs="Times New Roman"/>
          <w:sz w:val="24"/>
          <w:szCs w:val="24"/>
        </w:rPr>
        <w:t>The decision of the Minister of Trade was illegal, irrational and procedurally improper but the said decision was made for a period of one year which has since expired.</w:t>
      </w:r>
    </w:p>
    <w:p w:rsidR="00467F19" w:rsidRPr="00F25A56" w:rsidRDefault="00467F19" w:rsidP="0053320F">
      <w:pPr>
        <w:jc w:val="both"/>
        <w:rPr>
          <w:rFonts w:ascii="Times New Roman" w:hAnsi="Times New Roman" w:cs="Times New Roman"/>
          <w:sz w:val="24"/>
          <w:szCs w:val="24"/>
        </w:rPr>
      </w:pPr>
      <w:r w:rsidRPr="00F25A56">
        <w:rPr>
          <w:rFonts w:ascii="Times New Roman" w:hAnsi="Times New Roman" w:cs="Times New Roman"/>
          <w:sz w:val="24"/>
          <w:szCs w:val="24"/>
        </w:rPr>
        <w:t>The orders</w:t>
      </w:r>
      <w:r w:rsidR="00743261" w:rsidRPr="00F25A56">
        <w:rPr>
          <w:rFonts w:ascii="Times New Roman" w:hAnsi="Times New Roman" w:cs="Times New Roman"/>
          <w:sz w:val="24"/>
          <w:szCs w:val="24"/>
        </w:rPr>
        <w:t xml:space="preserve"> if</w:t>
      </w:r>
      <w:r w:rsidRPr="00F25A56">
        <w:rPr>
          <w:rFonts w:ascii="Times New Roman" w:hAnsi="Times New Roman" w:cs="Times New Roman"/>
          <w:sz w:val="24"/>
          <w:szCs w:val="24"/>
        </w:rPr>
        <w:t xml:space="preserve"> given would not serve any purpose except that it would guide the 1</w:t>
      </w:r>
      <w:r w:rsidRPr="00F25A56">
        <w:rPr>
          <w:rFonts w:ascii="Times New Roman" w:hAnsi="Times New Roman" w:cs="Times New Roman"/>
          <w:sz w:val="24"/>
          <w:szCs w:val="24"/>
          <w:vertAlign w:val="superscript"/>
        </w:rPr>
        <w:t>st</w:t>
      </w:r>
      <w:r w:rsidRPr="00F25A56">
        <w:rPr>
          <w:rFonts w:ascii="Times New Roman" w:hAnsi="Times New Roman" w:cs="Times New Roman"/>
          <w:sz w:val="24"/>
          <w:szCs w:val="24"/>
        </w:rPr>
        <w:t xml:space="preserve"> respondent in future conduct of its activities. </w:t>
      </w:r>
    </w:p>
    <w:p w:rsidR="00467F19" w:rsidRPr="00F25A56" w:rsidRDefault="00467F19" w:rsidP="0053320F">
      <w:pPr>
        <w:jc w:val="both"/>
        <w:rPr>
          <w:rFonts w:ascii="Times New Roman" w:hAnsi="Times New Roman" w:cs="Times New Roman"/>
          <w:sz w:val="24"/>
          <w:szCs w:val="24"/>
        </w:rPr>
      </w:pPr>
      <w:r w:rsidRPr="00F25A56">
        <w:rPr>
          <w:rFonts w:ascii="Times New Roman" w:hAnsi="Times New Roman" w:cs="Times New Roman"/>
          <w:sz w:val="24"/>
          <w:szCs w:val="24"/>
        </w:rPr>
        <w:t>I decline to issue any Orders of Certiorari, Prohibition or Injunction against the decision of the Minister.</w:t>
      </w:r>
    </w:p>
    <w:p w:rsidR="00BB7B16" w:rsidRPr="00F25A56" w:rsidRDefault="00467F19"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I would make a declaration that the decision of the Minister of Trade, Industry and Cooperatives banning importation of </w:t>
      </w:r>
      <w:r w:rsidR="00BB7B16" w:rsidRPr="00F25A56">
        <w:rPr>
          <w:rFonts w:ascii="Times New Roman" w:hAnsi="Times New Roman" w:cs="Times New Roman"/>
          <w:sz w:val="24"/>
          <w:szCs w:val="24"/>
        </w:rPr>
        <w:t xml:space="preserve">all </w:t>
      </w:r>
      <w:r w:rsidRPr="00F25A56">
        <w:rPr>
          <w:rFonts w:ascii="Times New Roman" w:hAnsi="Times New Roman" w:cs="Times New Roman"/>
          <w:sz w:val="24"/>
          <w:szCs w:val="24"/>
        </w:rPr>
        <w:t>fishing gears into the cou</w:t>
      </w:r>
      <w:r w:rsidR="00BB7B16" w:rsidRPr="00F25A56">
        <w:rPr>
          <w:rFonts w:ascii="Times New Roman" w:hAnsi="Times New Roman" w:cs="Times New Roman"/>
          <w:sz w:val="24"/>
          <w:szCs w:val="24"/>
        </w:rPr>
        <w:t>n</w:t>
      </w:r>
      <w:r w:rsidRPr="00F25A56">
        <w:rPr>
          <w:rFonts w:ascii="Times New Roman" w:hAnsi="Times New Roman" w:cs="Times New Roman"/>
          <w:sz w:val="24"/>
          <w:szCs w:val="24"/>
        </w:rPr>
        <w:t>try was illegal</w:t>
      </w:r>
      <w:r w:rsidR="00BB7B16" w:rsidRPr="00F25A56">
        <w:rPr>
          <w:rFonts w:ascii="Times New Roman" w:hAnsi="Times New Roman" w:cs="Times New Roman"/>
          <w:sz w:val="24"/>
          <w:szCs w:val="24"/>
        </w:rPr>
        <w:t>.</w:t>
      </w:r>
    </w:p>
    <w:p w:rsidR="00BB7B16" w:rsidRPr="00F25A56" w:rsidRDefault="00BB7B16" w:rsidP="0053320F">
      <w:pPr>
        <w:jc w:val="both"/>
        <w:rPr>
          <w:rFonts w:ascii="Times New Roman" w:hAnsi="Times New Roman" w:cs="Times New Roman"/>
          <w:b/>
          <w:sz w:val="24"/>
          <w:szCs w:val="24"/>
          <w:u w:val="single"/>
        </w:rPr>
      </w:pPr>
      <w:r w:rsidRPr="00F25A56">
        <w:rPr>
          <w:rFonts w:ascii="Times New Roman" w:hAnsi="Times New Roman" w:cs="Times New Roman"/>
          <w:b/>
          <w:sz w:val="24"/>
          <w:szCs w:val="24"/>
          <w:u w:val="single"/>
        </w:rPr>
        <w:t>General damages</w:t>
      </w:r>
    </w:p>
    <w:p w:rsidR="00BB7B16" w:rsidRPr="00F25A56" w:rsidRDefault="00BB7B16" w:rsidP="00BB7B16">
      <w:pPr>
        <w:jc w:val="both"/>
        <w:rPr>
          <w:rFonts w:ascii="Times New Roman" w:hAnsi="Times New Roman" w:cs="Times New Roman"/>
          <w:sz w:val="24"/>
          <w:szCs w:val="24"/>
        </w:rPr>
      </w:pPr>
      <w:r w:rsidRPr="00F25A56">
        <w:rPr>
          <w:rFonts w:ascii="Times New Roman" w:hAnsi="Times New Roman" w:cs="Times New Roman"/>
          <w:i/>
          <w:sz w:val="24"/>
          <w:szCs w:val="24"/>
        </w:rPr>
        <w:t>Plaintiffs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sidRPr="00F25A56">
        <w:rPr>
          <w:rFonts w:ascii="Times New Roman" w:hAnsi="Times New Roman" w:cs="Times New Roman"/>
          <w:sz w:val="24"/>
          <w:szCs w:val="24"/>
        </w:rPr>
        <w:t xml:space="preserve"> See </w:t>
      </w:r>
      <w:proofErr w:type="spellStart"/>
      <w:r w:rsidRPr="00F25A56">
        <w:rPr>
          <w:rFonts w:ascii="Times New Roman" w:hAnsi="Times New Roman" w:cs="Times New Roman"/>
          <w:b/>
          <w:i/>
          <w:sz w:val="24"/>
          <w:szCs w:val="24"/>
        </w:rPr>
        <w:t>Bendicto</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Musisi</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Attorney General HCCS No. 622 of 1989 [1996] 1 KALR </w:t>
      </w:r>
      <w:proofErr w:type="gramStart"/>
      <w:r w:rsidRPr="00F25A56">
        <w:rPr>
          <w:rFonts w:ascii="Times New Roman" w:hAnsi="Times New Roman" w:cs="Times New Roman"/>
          <w:b/>
          <w:i/>
          <w:sz w:val="24"/>
          <w:szCs w:val="24"/>
        </w:rPr>
        <w:t>164  &amp;</w:t>
      </w:r>
      <w:proofErr w:type="gramEnd"/>
      <w:r w:rsidRPr="00F25A56">
        <w:rPr>
          <w:rFonts w:ascii="Times New Roman" w:hAnsi="Times New Roman" w:cs="Times New Roman"/>
          <w:b/>
          <w:i/>
          <w:sz w:val="24"/>
          <w:szCs w:val="24"/>
        </w:rPr>
        <w:t xml:space="preserve"> Rosemary </w:t>
      </w:r>
      <w:proofErr w:type="spellStart"/>
      <w:r w:rsidRPr="00F25A56">
        <w:rPr>
          <w:rFonts w:ascii="Times New Roman" w:hAnsi="Times New Roman" w:cs="Times New Roman"/>
          <w:b/>
          <w:i/>
          <w:sz w:val="24"/>
          <w:szCs w:val="24"/>
        </w:rPr>
        <w:t>Nalwadda</w:t>
      </w:r>
      <w:proofErr w:type="spellEnd"/>
      <w:r w:rsidRPr="00F25A56">
        <w:rPr>
          <w:rFonts w:ascii="Times New Roman" w:hAnsi="Times New Roman" w:cs="Times New Roman"/>
          <w:b/>
          <w:i/>
          <w:sz w:val="24"/>
          <w:szCs w:val="24"/>
        </w:rPr>
        <w:t xml:space="preserve"> </w:t>
      </w:r>
      <w:proofErr w:type="spellStart"/>
      <w:r w:rsidRPr="00F25A56">
        <w:rPr>
          <w:rFonts w:ascii="Times New Roman" w:hAnsi="Times New Roman" w:cs="Times New Roman"/>
          <w:b/>
          <w:i/>
          <w:sz w:val="24"/>
          <w:szCs w:val="24"/>
        </w:rPr>
        <w:t>vs</w:t>
      </w:r>
      <w:proofErr w:type="spellEnd"/>
      <w:r w:rsidRPr="00F25A56">
        <w:rPr>
          <w:rFonts w:ascii="Times New Roman" w:hAnsi="Times New Roman" w:cs="Times New Roman"/>
          <w:b/>
          <w:i/>
          <w:sz w:val="24"/>
          <w:szCs w:val="24"/>
        </w:rPr>
        <w:t xml:space="preserve"> Uganda Aids Commission HCCS No.67 of 2011</w:t>
      </w:r>
    </w:p>
    <w:p w:rsidR="00BB7B16" w:rsidRPr="00F25A56" w:rsidRDefault="00BB7B16"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The applicant did not guide court on the nature of the loss apart from stating that the banning of all fishing gears endangered his livelihood. This court awards the applicant a sum of 20,000,000/= as damages for the revocation of the licence and abrupt </w:t>
      </w:r>
      <w:r w:rsidR="00300AE0" w:rsidRPr="00F25A56">
        <w:rPr>
          <w:rFonts w:ascii="Times New Roman" w:hAnsi="Times New Roman" w:cs="Times New Roman"/>
          <w:sz w:val="24"/>
          <w:szCs w:val="24"/>
        </w:rPr>
        <w:t>change of policy to his detriment.</w:t>
      </w:r>
    </w:p>
    <w:p w:rsidR="0007111F" w:rsidRPr="00F25A56" w:rsidRDefault="0007111F" w:rsidP="0053320F">
      <w:pPr>
        <w:jc w:val="both"/>
        <w:rPr>
          <w:rFonts w:ascii="Times New Roman" w:hAnsi="Times New Roman" w:cs="Times New Roman"/>
          <w:b/>
          <w:sz w:val="24"/>
          <w:szCs w:val="24"/>
          <w:u w:val="single"/>
        </w:rPr>
      </w:pPr>
    </w:p>
    <w:p w:rsidR="0007111F" w:rsidRPr="00F25A56" w:rsidRDefault="0007111F" w:rsidP="0053320F">
      <w:pPr>
        <w:jc w:val="both"/>
        <w:rPr>
          <w:rFonts w:ascii="Times New Roman" w:hAnsi="Times New Roman" w:cs="Times New Roman"/>
          <w:b/>
          <w:sz w:val="24"/>
          <w:szCs w:val="24"/>
          <w:u w:val="single"/>
        </w:rPr>
      </w:pPr>
    </w:p>
    <w:p w:rsidR="0007111F" w:rsidRPr="00F25A56" w:rsidRDefault="0007111F" w:rsidP="0053320F">
      <w:pPr>
        <w:jc w:val="both"/>
        <w:rPr>
          <w:rFonts w:ascii="Times New Roman" w:hAnsi="Times New Roman" w:cs="Times New Roman"/>
          <w:b/>
          <w:sz w:val="24"/>
          <w:szCs w:val="24"/>
          <w:u w:val="single"/>
        </w:rPr>
      </w:pPr>
    </w:p>
    <w:p w:rsidR="00300AE0" w:rsidRPr="00F25A56" w:rsidRDefault="00300AE0" w:rsidP="0053320F">
      <w:pPr>
        <w:jc w:val="both"/>
        <w:rPr>
          <w:rFonts w:ascii="Times New Roman" w:hAnsi="Times New Roman" w:cs="Times New Roman"/>
          <w:b/>
          <w:sz w:val="24"/>
          <w:szCs w:val="24"/>
          <w:u w:val="single"/>
        </w:rPr>
      </w:pPr>
      <w:r w:rsidRPr="00F25A56">
        <w:rPr>
          <w:rFonts w:ascii="Times New Roman" w:hAnsi="Times New Roman" w:cs="Times New Roman"/>
          <w:b/>
          <w:sz w:val="24"/>
          <w:szCs w:val="24"/>
          <w:u w:val="single"/>
        </w:rPr>
        <w:t>Punitive Damages</w:t>
      </w:r>
    </w:p>
    <w:p w:rsidR="00300AE0" w:rsidRPr="00F25A56" w:rsidRDefault="00300AE0" w:rsidP="0053320F">
      <w:pPr>
        <w:jc w:val="both"/>
        <w:rPr>
          <w:rFonts w:ascii="Times New Roman" w:hAnsi="Times New Roman" w:cs="Times New Roman"/>
          <w:sz w:val="24"/>
          <w:szCs w:val="24"/>
        </w:rPr>
      </w:pPr>
      <w:r w:rsidRPr="00F25A56">
        <w:rPr>
          <w:rFonts w:ascii="Times New Roman" w:hAnsi="Times New Roman" w:cs="Times New Roman"/>
          <w:sz w:val="24"/>
          <w:szCs w:val="24"/>
        </w:rPr>
        <w:t>The applicant has not set out any evidence to justify the award for punitive and exemplary damages</w:t>
      </w:r>
      <w:r w:rsidR="00743261" w:rsidRPr="00F25A56">
        <w:rPr>
          <w:rFonts w:ascii="Times New Roman" w:hAnsi="Times New Roman" w:cs="Times New Roman"/>
          <w:sz w:val="24"/>
          <w:szCs w:val="24"/>
        </w:rPr>
        <w:t xml:space="preserve">. </w:t>
      </w:r>
    </w:p>
    <w:p w:rsidR="0053320F" w:rsidRPr="00F25A56" w:rsidRDefault="0053320F" w:rsidP="0053320F">
      <w:pPr>
        <w:jc w:val="both"/>
        <w:rPr>
          <w:rFonts w:ascii="Times New Roman" w:hAnsi="Times New Roman" w:cs="Times New Roman"/>
          <w:sz w:val="24"/>
          <w:szCs w:val="24"/>
        </w:rPr>
      </w:pPr>
      <w:r w:rsidRPr="00F25A56">
        <w:rPr>
          <w:rFonts w:ascii="Times New Roman" w:hAnsi="Times New Roman" w:cs="Times New Roman"/>
          <w:sz w:val="24"/>
          <w:szCs w:val="24"/>
        </w:rPr>
        <w:t xml:space="preserve">The application is </w:t>
      </w:r>
      <w:r w:rsidR="00300AE0" w:rsidRPr="00F25A56">
        <w:rPr>
          <w:rFonts w:ascii="Times New Roman" w:hAnsi="Times New Roman" w:cs="Times New Roman"/>
          <w:sz w:val="24"/>
          <w:szCs w:val="24"/>
        </w:rPr>
        <w:t>allowed</w:t>
      </w:r>
      <w:r w:rsidRPr="00F25A56">
        <w:rPr>
          <w:rFonts w:ascii="Times New Roman" w:hAnsi="Times New Roman" w:cs="Times New Roman"/>
          <w:sz w:val="24"/>
          <w:szCs w:val="24"/>
        </w:rPr>
        <w:t xml:space="preserve"> with </w:t>
      </w:r>
      <w:r w:rsidR="00300AE0" w:rsidRPr="00F25A56">
        <w:rPr>
          <w:rFonts w:ascii="Times New Roman" w:hAnsi="Times New Roman" w:cs="Times New Roman"/>
          <w:sz w:val="24"/>
          <w:szCs w:val="24"/>
        </w:rPr>
        <w:t>costs against the 1</w:t>
      </w:r>
      <w:r w:rsidR="00300AE0" w:rsidRPr="00F25A56">
        <w:rPr>
          <w:rFonts w:ascii="Times New Roman" w:hAnsi="Times New Roman" w:cs="Times New Roman"/>
          <w:sz w:val="24"/>
          <w:szCs w:val="24"/>
          <w:vertAlign w:val="superscript"/>
        </w:rPr>
        <w:t>st</w:t>
      </w:r>
      <w:r w:rsidR="00300AE0" w:rsidRPr="00F25A56">
        <w:rPr>
          <w:rFonts w:ascii="Times New Roman" w:hAnsi="Times New Roman" w:cs="Times New Roman"/>
          <w:sz w:val="24"/>
          <w:szCs w:val="24"/>
        </w:rPr>
        <w:t xml:space="preserve"> respondent only.</w:t>
      </w:r>
      <w:r w:rsidRPr="00F25A56">
        <w:rPr>
          <w:rFonts w:ascii="Times New Roman" w:hAnsi="Times New Roman" w:cs="Times New Roman"/>
          <w:sz w:val="24"/>
          <w:szCs w:val="24"/>
        </w:rPr>
        <w:t xml:space="preserve"> </w:t>
      </w:r>
    </w:p>
    <w:p w:rsidR="00743261" w:rsidRPr="00F25A56" w:rsidRDefault="00743261" w:rsidP="0053320F">
      <w:pPr>
        <w:jc w:val="both"/>
        <w:rPr>
          <w:rFonts w:ascii="Times New Roman" w:hAnsi="Times New Roman" w:cs="Times New Roman"/>
          <w:sz w:val="24"/>
          <w:szCs w:val="24"/>
        </w:rPr>
      </w:pPr>
      <w:proofErr w:type="gramStart"/>
      <w:r w:rsidRPr="00F25A56">
        <w:rPr>
          <w:rFonts w:ascii="Times New Roman" w:hAnsi="Times New Roman" w:cs="Times New Roman"/>
          <w:sz w:val="24"/>
          <w:szCs w:val="24"/>
        </w:rPr>
        <w:t>I  so</w:t>
      </w:r>
      <w:proofErr w:type="gramEnd"/>
      <w:r w:rsidRPr="00F25A56">
        <w:rPr>
          <w:rFonts w:ascii="Times New Roman" w:hAnsi="Times New Roman" w:cs="Times New Roman"/>
          <w:sz w:val="24"/>
          <w:szCs w:val="24"/>
        </w:rPr>
        <w:t xml:space="preserve"> Order</w:t>
      </w:r>
    </w:p>
    <w:p w:rsidR="0007111F" w:rsidRPr="00F25A56" w:rsidRDefault="0007111F" w:rsidP="0053320F">
      <w:pPr>
        <w:tabs>
          <w:tab w:val="left" w:pos="2685"/>
        </w:tabs>
        <w:spacing w:after="0" w:line="240" w:lineRule="auto"/>
        <w:jc w:val="both"/>
        <w:rPr>
          <w:rFonts w:ascii="Times New Roman" w:hAnsi="Times New Roman" w:cs="Times New Roman"/>
          <w:b/>
          <w:sz w:val="24"/>
          <w:szCs w:val="24"/>
        </w:rPr>
      </w:pPr>
    </w:p>
    <w:p w:rsidR="0007111F" w:rsidRPr="00F25A56" w:rsidRDefault="0007111F" w:rsidP="0053320F">
      <w:pPr>
        <w:tabs>
          <w:tab w:val="left" w:pos="2685"/>
        </w:tabs>
        <w:spacing w:after="0" w:line="240" w:lineRule="auto"/>
        <w:jc w:val="both"/>
        <w:rPr>
          <w:rFonts w:ascii="Times New Roman" w:hAnsi="Times New Roman" w:cs="Times New Roman"/>
          <w:b/>
          <w:sz w:val="24"/>
          <w:szCs w:val="24"/>
        </w:rPr>
      </w:pPr>
    </w:p>
    <w:p w:rsidR="0053320F" w:rsidRPr="00F25A56" w:rsidRDefault="0053320F" w:rsidP="0053320F">
      <w:pPr>
        <w:tabs>
          <w:tab w:val="left" w:pos="2685"/>
        </w:tabs>
        <w:spacing w:after="0" w:line="240" w:lineRule="auto"/>
        <w:jc w:val="both"/>
        <w:rPr>
          <w:rFonts w:ascii="Times New Roman" w:hAnsi="Times New Roman" w:cs="Times New Roman"/>
          <w:b/>
          <w:sz w:val="24"/>
          <w:szCs w:val="24"/>
        </w:rPr>
      </w:pPr>
      <w:r w:rsidRPr="00F25A56">
        <w:rPr>
          <w:rFonts w:ascii="Times New Roman" w:hAnsi="Times New Roman" w:cs="Times New Roman"/>
          <w:b/>
          <w:sz w:val="24"/>
          <w:szCs w:val="24"/>
        </w:rPr>
        <w:t xml:space="preserve">SSEKAANA MUSA </w:t>
      </w:r>
    </w:p>
    <w:p w:rsidR="0053320F" w:rsidRPr="00F25A56" w:rsidRDefault="0053320F" w:rsidP="0053320F">
      <w:pPr>
        <w:tabs>
          <w:tab w:val="left" w:pos="2685"/>
        </w:tabs>
        <w:spacing w:after="0" w:line="240" w:lineRule="auto"/>
        <w:jc w:val="both"/>
        <w:rPr>
          <w:rFonts w:ascii="Times New Roman" w:hAnsi="Times New Roman" w:cs="Times New Roman"/>
          <w:b/>
          <w:sz w:val="24"/>
          <w:szCs w:val="24"/>
        </w:rPr>
      </w:pPr>
      <w:r w:rsidRPr="00F25A56">
        <w:rPr>
          <w:rFonts w:ascii="Times New Roman" w:hAnsi="Times New Roman" w:cs="Times New Roman"/>
          <w:b/>
          <w:sz w:val="24"/>
          <w:szCs w:val="24"/>
        </w:rPr>
        <w:t xml:space="preserve">JUDGE </w:t>
      </w:r>
    </w:p>
    <w:p w:rsidR="0053320F" w:rsidRPr="00F25A56" w:rsidRDefault="0007111F" w:rsidP="00300AE0">
      <w:pPr>
        <w:tabs>
          <w:tab w:val="left" w:pos="2685"/>
        </w:tabs>
        <w:spacing w:after="0" w:line="240" w:lineRule="auto"/>
        <w:jc w:val="both"/>
        <w:rPr>
          <w:rFonts w:ascii="Times New Roman" w:hAnsi="Times New Roman" w:cs="Times New Roman"/>
          <w:sz w:val="24"/>
          <w:szCs w:val="24"/>
        </w:rPr>
      </w:pPr>
      <w:r w:rsidRPr="00F25A56">
        <w:rPr>
          <w:rFonts w:ascii="Times New Roman" w:hAnsi="Times New Roman" w:cs="Times New Roman"/>
          <w:b/>
          <w:sz w:val="24"/>
          <w:szCs w:val="24"/>
        </w:rPr>
        <w:lastRenderedPageBreak/>
        <w:t>28</w:t>
      </w:r>
      <w:r w:rsidR="0053320F" w:rsidRPr="00F25A56">
        <w:rPr>
          <w:rFonts w:ascii="Times New Roman" w:hAnsi="Times New Roman" w:cs="Times New Roman"/>
          <w:b/>
          <w:sz w:val="24"/>
          <w:szCs w:val="24"/>
          <w:vertAlign w:val="superscript"/>
        </w:rPr>
        <w:t>th</w:t>
      </w:r>
      <w:r w:rsidR="0053320F" w:rsidRPr="00F25A56">
        <w:rPr>
          <w:rFonts w:ascii="Times New Roman" w:hAnsi="Times New Roman" w:cs="Times New Roman"/>
          <w:b/>
          <w:sz w:val="24"/>
          <w:szCs w:val="24"/>
        </w:rPr>
        <w:t>/08/2018</w:t>
      </w:r>
    </w:p>
    <w:p w:rsidR="004D1508" w:rsidRPr="00F25A56" w:rsidRDefault="004D1508">
      <w:pPr>
        <w:rPr>
          <w:rFonts w:ascii="Times New Roman" w:hAnsi="Times New Roman" w:cs="Times New Roman"/>
          <w:sz w:val="24"/>
          <w:szCs w:val="24"/>
        </w:rPr>
      </w:pPr>
    </w:p>
    <w:sectPr w:rsidR="004D1508" w:rsidRPr="00F25A56">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C2" w:rsidRDefault="000844C2">
      <w:pPr>
        <w:spacing w:after="0" w:line="240" w:lineRule="auto"/>
      </w:pPr>
      <w:r>
        <w:separator/>
      </w:r>
    </w:p>
  </w:endnote>
  <w:endnote w:type="continuationSeparator" w:id="0">
    <w:p w:rsidR="000844C2" w:rsidRDefault="0008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100848">
        <w:pPr>
          <w:pStyle w:val="Footer"/>
          <w:jc w:val="center"/>
        </w:pPr>
        <w:r>
          <w:fldChar w:fldCharType="begin"/>
        </w:r>
        <w:r>
          <w:instrText xml:space="preserve"> PAGE   \* MERGEFORMAT </w:instrText>
        </w:r>
        <w:r>
          <w:fldChar w:fldCharType="separate"/>
        </w:r>
        <w:r w:rsidR="00F25A56">
          <w:rPr>
            <w:noProof/>
          </w:rPr>
          <w:t>1</w:t>
        </w:r>
        <w:r>
          <w:rPr>
            <w:noProof/>
          </w:rPr>
          <w:fldChar w:fldCharType="end"/>
        </w:r>
      </w:p>
    </w:sdtContent>
  </w:sdt>
  <w:p w:rsidR="00DB2626" w:rsidRDefault="0008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C2" w:rsidRDefault="000844C2">
      <w:pPr>
        <w:spacing w:after="0" w:line="240" w:lineRule="auto"/>
      </w:pPr>
      <w:r>
        <w:separator/>
      </w:r>
    </w:p>
  </w:footnote>
  <w:footnote w:type="continuationSeparator" w:id="0">
    <w:p w:rsidR="000844C2" w:rsidRDefault="00084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6E3"/>
    <w:multiLevelType w:val="hybridMultilevel"/>
    <w:tmpl w:val="A694E438"/>
    <w:lvl w:ilvl="0" w:tplc="09963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430C6"/>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73C3"/>
    <w:multiLevelType w:val="hybridMultilevel"/>
    <w:tmpl w:val="F9721676"/>
    <w:lvl w:ilvl="0" w:tplc="E73EC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3081"/>
    <w:multiLevelType w:val="hybridMultilevel"/>
    <w:tmpl w:val="12442CE2"/>
    <w:lvl w:ilvl="0" w:tplc="1DDE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378A6"/>
    <w:multiLevelType w:val="hybridMultilevel"/>
    <w:tmpl w:val="F160A2B8"/>
    <w:lvl w:ilvl="0" w:tplc="63E6D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10809"/>
    <w:multiLevelType w:val="hybridMultilevel"/>
    <w:tmpl w:val="C2CE0C22"/>
    <w:lvl w:ilvl="0" w:tplc="AC408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91EF0"/>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44702"/>
    <w:multiLevelType w:val="hybridMultilevel"/>
    <w:tmpl w:val="84D4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11093"/>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524AE"/>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6"/>
  </w:num>
  <w:num w:numId="5">
    <w:abstractNumId w:val="9"/>
  </w:num>
  <w:num w:numId="6">
    <w:abstractNumId w:val="2"/>
  </w:num>
  <w:num w:numId="7">
    <w:abstractNumId w:val="0"/>
  </w:num>
  <w:num w:numId="8">
    <w:abstractNumId w:val="5"/>
  </w:num>
  <w:num w:numId="9">
    <w:abstractNumId w:val="3"/>
  </w:num>
  <w:num w:numId="10">
    <w:abstractNumId w:val="12"/>
  </w:num>
  <w:num w:numId="11">
    <w:abstractNumId w:val="10"/>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0F"/>
    <w:rsid w:val="0007111F"/>
    <w:rsid w:val="000844C2"/>
    <w:rsid w:val="00100848"/>
    <w:rsid w:val="0010532F"/>
    <w:rsid w:val="001C491F"/>
    <w:rsid w:val="001F59D2"/>
    <w:rsid w:val="0021158C"/>
    <w:rsid w:val="00231EB2"/>
    <w:rsid w:val="00275CE3"/>
    <w:rsid w:val="00292E86"/>
    <w:rsid w:val="002C0A6B"/>
    <w:rsid w:val="002F15AA"/>
    <w:rsid w:val="00300AE0"/>
    <w:rsid w:val="003128A5"/>
    <w:rsid w:val="00373D41"/>
    <w:rsid w:val="00467F19"/>
    <w:rsid w:val="00471F63"/>
    <w:rsid w:val="004B0458"/>
    <w:rsid w:val="004C213F"/>
    <w:rsid w:val="004D1508"/>
    <w:rsid w:val="005068E0"/>
    <w:rsid w:val="00523443"/>
    <w:rsid w:val="0053320F"/>
    <w:rsid w:val="005714F4"/>
    <w:rsid w:val="00590626"/>
    <w:rsid w:val="005B6338"/>
    <w:rsid w:val="005E56A9"/>
    <w:rsid w:val="0060547F"/>
    <w:rsid w:val="006909DE"/>
    <w:rsid w:val="006D645C"/>
    <w:rsid w:val="00710561"/>
    <w:rsid w:val="00743261"/>
    <w:rsid w:val="008111EA"/>
    <w:rsid w:val="00872859"/>
    <w:rsid w:val="00875658"/>
    <w:rsid w:val="0089687F"/>
    <w:rsid w:val="008D73EA"/>
    <w:rsid w:val="00944AF5"/>
    <w:rsid w:val="009F50C4"/>
    <w:rsid w:val="00A517B1"/>
    <w:rsid w:val="00A55112"/>
    <w:rsid w:val="00A60033"/>
    <w:rsid w:val="00B10CBE"/>
    <w:rsid w:val="00BB7B16"/>
    <w:rsid w:val="00BC0FD3"/>
    <w:rsid w:val="00BC6DCF"/>
    <w:rsid w:val="00C31A4F"/>
    <w:rsid w:val="00C82227"/>
    <w:rsid w:val="00CE6F29"/>
    <w:rsid w:val="00D84C4D"/>
    <w:rsid w:val="00DC6868"/>
    <w:rsid w:val="00DD1D91"/>
    <w:rsid w:val="00E764B3"/>
    <w:rsid w:val="00F0140F"/>
    <w:rsid w:val="00F25A56"/>
    <w:rsid w:val="00F7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0F"/>
    <w:pPr>
      <w:ind w:left="720"/>
      <w:contextualSpacing/>
    </w:pPr>
  </w:style>
  <w:style w:type="paragraph" w:styleId="Footer">
    <w:name w:val="footer"/>
    <w:basedOn w:val="Normal"/>
    <w:link w:val="FooterChar"/>
    <w:uiPriority w:val="99"/>
    <w:unhideWhenUsed/>
    <w:rsid w:val="005332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320F"/>
    <w:rPr>
      <w:lang w:val="en-GB"/>
    </w:rPr>
  </w:style>
  <w:style w:type="paragraph" w:styleId="BalloonText">
    <w:name w:val="Balloon Text"/>
    <w:basedOn w:val="Normal"/>
    <w:link w:val="BalloonTextChar"/>
    <w:uiPriority w:val="99"/>
    <w:semiHidden/>
    <w:unhideWhenUsed/>
    <w:rsid w:val="0007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1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0F"/>
    <w:pPr>
      <w:ind w:left="720"/>
      <w:contextualSpacing/>
    </w:pPr>
  </w:style>
  <w:style w:type="paragraph" w:styleId="Footer">
    <w:name w:val="footer"/>
    <w:basedOn w:val="Normal"/>
    <w:link w:val="FooterChar"/>
    <w:uiPriority w:val="99"/>
    <w:unhideWhenUsed/>
    <w:rsid w:val="005332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320F"/>
    <w:rPr>
      <w:lang w:val="en-GB"/>
    </w:rPr>
  </w:style>
  <w:style w:type="paragraph" w:styleId="BalloonText">
    <w:name w:val="Balloon Text"/>
    <w:basedOn w:val="Normal"/>
    <w:link w:val="BalloonTextChar"/>
    <w:uiPriority w:val="99"/>
    <w:semiHidden/>
    <w:unhideWhenUsed/>
    <w:rsid w:val="0007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A554-2DCD-4343-B40D-CD0252D8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2018-08-28T16:01:00Z</cp:lastPrinted>
  <dcterms:created xsi:type="dcterms:W3CDTF">2019-03-18T07:21:00Z</dcterms:created>
  <dcterms:modified xsi:type="dcterms:W3CDTF">2019-03-18T07:21:00Z</dcterms:modified>
</cp:coreProperties>
</file>