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F7" w:rsidRPr="00BB1C6D" w:rsidRDefault="006C5CF7" w:rsidP="006C5CF7">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sidR="00EE2C54">
        <w:rPr>
          <w:rFonts w:ascii="Times New Roman" w:hAnsi="Times New Roman" w:cs="Times New Roman"/>
          <w:b/>
          <w:sz w:val="24"/>
          <w:szCs w:val="24"/>
        </w:rPr>
        <w:t>GULU</w:t>
      </w:r>
    </w:p>
    <w:p w:rsidR="006C5CF7" w:rsidRDefault="00D31893"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CIVIL </w:t>
      </w:r>
      <w:r w:rsidR="002C7D3C">
        <w:rPr>
          <w:rFonts w:ascii="Times New Roman" w:hAnsi="Times New Roman" w:cs="Times New Roman"/>
          <w:b/>
          <w:sz w:val="24"/>
          <w:szCs w:val="24"/>
        </w:rPr>
        <w:t>SUIT</w:t>
      </w:r>
      <w:r w:rsidR="006C5CF7" w:rsidRPr="00BB1C6D">
        <w:rPr>
          <w:rFonts w:ascii="Times New Roman" w:hAnsi="Times New Roman" w:cs="Times New Roman"/>
          <w:b/>
          <w:sz w:val="24"/>
          <w:szCs w:val="24"/>
        </w:rPr>
        <w:t xml:space="preserve"> No. 0</w:t>
      </w:r>
      <w:r w:rsidR="00E33983">
        <w:rPr>
          <w:rFonts w:ascii="Times New Roman" w:hAnsi="Times New Roman" w:cs="Times New Roman"/>
          <w:b/>
          <w:sz w:val="24"/>
          <w:szCs w:val="24"/>
        </w:rPr>
        <w:t>0</w:t>
      </w:r>
      <w:r w:rsidR="002C7D3C">
        <w:rPr>
          <w:rFonts w:ascii="Times New Roman" w:hAnsi="Times New Roman" w:cs="Times New Roman"/>
          <w:b/>
          <w:sz w:val="24"/>
          <w:szCs w:val="24"/>
        </w:rPr>
        <w:t>19</w:t>
      </w:r>
      <w:r w:rsidR="006C5CF7" w:rsidRPr="00BB1C6D">
        <w:rPr>
          <w:rFonts w:ascii="Times New Roman" w:hAnsi="Times New Roman" w:cs="Times New Roman"/>
          <w:b/>
          <w:sz w:val="24"/>
          <w:szCs w:val="24"/>
        </w:rPr>
        <w:t xml:space="preserve"> OF 20</w:t>
      </w:r>
      <w:r w:rsidR="0032100B">
        <w:rPr>
          <w:rFonts w:ascii="Times New Roman" w:hAnsi="Times New Roman" w:cs="Times New Roman"/>
          <w:b/>
          <w:sz w:val="24"/>
          <w:szCs w:val="24"/>
        </w:rPr>
        <w:t>1</w:t>
      </w:r>
      <w:r w:rsidR="00263B08">
        <w:rPr>
          <w:rFonts w:ascii="Times New Roman" w:hAnsi="Times New Roman" w:cs="Times New Roman"/>
          <w:b/>
          <w:sz w:val="24"/>
          <w:szCs w:val="24"/>
        </w:rPr>
        <w:t>6</w:t>
      </w:r>
    </w:p>
    <w:p w:rsidR="0065710C" w:rsidRDefault="00263B08" w:rsidP="00B53ED0">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OPIYO JOSEPH OTIITI</w:t>
      </w:r>
      <w:r w:rsidR="0065710C">
        <w:rPr>
          <w:rFonts w:ascii="Times New Roman" w:hAnsi="Times New Roman" w:cs="Times New Roman"/>
          <w:b/>
          <w:sz w:val="24"/>
          <w:szCs w:val="24"/>
        </w:rPr>
        <w:tab/>
      </w:r>
      <w:r w:rsidR="0065710C" w:rsidRPr="00737CF0">
        <w:rPr>
          <w:rFonts w:ascii="Times New Roman" w:hAnsi="Times New Roman" w:cs="Times New Roman"/>
          <w:b/>
          <w:sz w:val="24"/>
          <w:szCs w:val="24"/>
        </w:rPr>
        <w:t>………</w:t>
      </w:r>
      <w:r w:rsidR="00B53ED0" w:rsidRPr="00737CF0">
        <w:rPr>
          <w:rFonts w:ascii="Times New Roman" w:hAnsi="Times New Roman" w:cs="Times New Roman"/>
          <w:b/>
          <w:sz w:val="24"/>
          <w:szCs w:val="24"/>
        </w:rPr>
        <w:t>…</w:t>
      </w:r>
      <w:r w:rsidR="0065710C" w:rsidRPr="00737CF0">
        <w:rPr>
          <w:rFonts w:ascii="Times New Roman" w:hAnsi="Times New Roman" w:cs="Times New Roman"/>
          <w:b/>
          <w:sz w:val="24"/>
          <w:szCs w:val="24"/>
        </w:rPr>
        <w:t>…</w:t>
      </w:r>
      <w:r w:rsidR="0065710C">
        <w:rPr>
          <w:rFonts w:ascii="Times New Roman" w:hAnsi="Times New Roman" w:cs="Times New Roman"/>
          <w:b/>
          <w:sz w:val="24"/>
          <w:szCs w:val="24"/>
        </w:rPr>
        <w:t>.</w:t>
      </w:r>
      <w:r w:rsidR="0065710C" w:rsidRPr="00737CF0">
        <w:rPr>
          <w:rFonts w:ascii="Times New Roman" w:hAnsi="Times New Roman" w:cs="Times New Roman"/>
          <w:b/>
          <w:sz w:val="24"/>
          <w:szCs w:val="24"/>
        </w:rPr>
        <w:t>……</w:t>
      </w:r>
      <w:r w:rsidR="00B53ED0" w:rsidRPr="00737CF0">
        <w:rPr>
          <w:rFonts w:ascii="Times New Roman" w:hAnsi="Times New Roman" w:cs="Times New Roman"/>
          <w:b/>
          <w:sz w:val="24"/>
          <w:szCs w:val="24"/>
        </w:rPr>
        <w:t>…</w:t>
      </w:r>
      <w:r w:rsidR="00B53ED0">
        <w:rPr>
          <w:rFonts w:ascii="Times New Roman" w:hAnsi="Times New Roman" w:cs="Times New Roman"/>
          <w:b/>
          <w:sz w:val="24"/>
          <w:szCs w:val="24"/>
        </w:rPr>
        <w:t>…</w:t>
      </w:r>
      <w:r w:rsidR="00B53ED0" w:rsidRPr="00737CF0">
        <w:rPr>
          <w:rFonts w:ascii="Times New Roman" w:hAnsi="Times New Roman" w:cs="Times New Roman"/>
          <w:b/>
          <w:sz w:val="24"/>
          <w:szCs w:val="24"/>
        </w:rPr>
        <w:t>……</w:t>
      </w:r>
      <w:r w:rsidR="00B53ED0">
        <w:rPr>
          <w:rFonts w:ascii="Times New Roman" w:hAnsi="Times New Roman" w:cs="Times New Roman"/>
          <w:b/>
          <w:sz w:val="24"/>
          <w:szCs w:val="24"/>
        </w:rPr>
        <w:t>.</w:t>
      </w:r>
      <w:r w:rsidR="00B53ED0" w:rsidRPr="00737CF0">
        <w:rPr>
          <w:rFonts w:ascii="Times New Roman" w:hAnsi="Times New Roman" w:cs="Times New Roman"/>
          <w:b/>
          <w:sz w:val="24"/>
          <w:szCs w:val="24"/>
        </w:rPr>
        <w:t>…</w:t>
      </w:r>
      <w:r w:rsidR="00E33983">
        <w:rPr>
          <w:rFonts w:ascii="Times New Roman" w:hAnsi="Times New Roman" w:cs="Times New Roman"/>
          <w:b/>
          <w:sz w:val="24"/>
          <w:szCs w:val="24"/>
        </w:rPr>
        <w:t>…</w:t>
      </w:r>
      <w:r w:rsidR="0065710C">
        <w:rPr>
          <w:rFonts w:ascii="Times New Roman" w:hAnsi="Times New Roman" w:cs="Times New Roman"/>
          <w:b/>
          <w:sz w:val="24"/>
          <w:szCs w:val="24"/>
        </w:rPr>
        <w:t>…</w:t>
      </w:r>
      <w:r w:rsidR="0065710C" w:rsidRPr="00737CF0">
        <w:rPr>
          <w:rFonts w:ascii="Times New Roman" w:hAnsi="Times New Roman" w:cs="Times New Roman"/>
          <w:b/>
          <w:sz w:val="24"/>
          <w:szCs w:val="24"/>
        </w:rPr>
        <w:t>…</w:t>
      </w:r>
      <w:r w:rsidR="00E33983" w:rsidRPr="00737CF0">
        <w:rPr>
          <w:rFonts w:ascii="Times New Roman" w:hAnsi="Times New Roman" w:cs="Times New Roman"/>
          <w:b/>
          <w:sz w:val="24"/>
          <w:szCs w:val="24"/>
        </w:rPr>
        <w:t>……</w:t>
      </w:r>
      <w:r w:rsidR="0065710C">
        <w:rPr>
          <w:rFonts w:ascii="Times New Roman" w:hAnsi="Times New Roman" w:cs="Times New Roman"/>
          <w:b/>
          <w:sz w:val="24"/>
          <w:szCs w:val="24"/>
        </w:rPr>
        <w:t xml:space="preserve">……… </w:t>
      </w:r>
      <w:r w:rsidR="002C7D3C">
        <w:rPr>
          <w:rFonts w:ascii="Times New Roman" w:hAnsi="Times New Roman" w:cs="Times New Roman"/>
          <w:b/>
          <w:sz w:val="24"/>
          <w:szCs w:val="24"/>
        </w:rPr>
        <w:t>PLAINTIFF</w:t>
      </w:r>
    </w:p>
    <w:p w:rsidR="00B53ED0" w:rsidRDefault="00B53ED0" w:rsidP="001A2D0F">
      <w:pPr>
        <w:pStyle w:val="ListParagraph"/>
        <w:spacing w:after="0"/>
        <w:jc w:val="center"/>
        <w:rPr>
          <w:rFonts w:ascii="Times New Roman" w:hAnsi="Times New Roman" w:cs="Times New Roman"/>
          <w:b/>
          <w:sz w:val="24"/>
          <w:szCs w:val="24"/>
        </w:rPr>
      </w:pPr>
    </w:p>
    <w:p w:rsidR="001A2D0F" w:rsidRDefault="001A2D0F" w:rsidP="001A2D0F">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E33983" w:rsidRDefault="00E33983" w:rsidP="001A2D0F">
      <w:pPr>
        <w:pStyle w:val="ListParagraph"/>
        <w:spacing w:after="0"/>
        <w:jc w:val="center"/>
        <w:rPr>
          <w:rFonts w:ascii="Times New Roman" w:hAnsi="Times New Roman" w:cs="Times New Roman"/>
          <w:b/>
          <w:sz w:val="24"/>
          <w:szCs w:val="24"/>
        </w:rPr>
      </w:pPr>
    </w:p>
    <w:p w:rsidR="007C4487" w:rsidRDefault="007C4487" w:rsidP="007C4487">
      <w:pPr>
        <w:pStyle w:val="ListParagraph"/>
        <w:numPr>
          <w:ilvl w:val="0"/>
          <w:numId w:val="20"/>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M/S M. OYET &amp; CO. ADVOCATES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7C4487" w:rsidRDefault="007C4487" w:rsidP="007C4487">
      <w:pPr>
        <w:pStyle w:val="ListParagraph"/>
        <w:numPr>
          <w:ilvl w:val="0"/>
          <w:numId w:val="20"/>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MUMTAZ KASSAM &amp; CO. ADVOCATES &amp; SOLICITORS</w:t>
      </w:r>
      <w:r>
        <w:rPr>
          <w:rFonts w:ascii="Times New Roman" w:hAnsi="Times New Roman" w:cs="Times New Roman"/>
          <w:b/>
          <w:sz w:val="24"/>
          <w:szCs w:val="24"/>
        </w:rPr>
        <w:tab/>
        <w:t>}</w:t>
      </w:r>
    </w:p>
    <w:p w:rsidR="001A2D0F" w:rsidRDefault="007C4487" w:rsidP="007C4487">
      <w:pPr>
        <w:pStyle w:val="ListParagraph"/>
        <w:numPr>
          <w:ilvl w:val="0"/>
          <w:numId w:val="20"/>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DR. MUMTAZ KASSAM</w:t>
      </w:r>
      <w:r w:rsidR="0065710C">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sidR="00495A85" w:rsidRPr="00495A85">
        <w:rPr>
          <w:rFonts w:ascii="Times New Roman" w:hAnsi="Times New Roman" w:cs="Times New Roman"/>
          <w:b/>
          <w:sz w:val="24"/>
          <w:szCs w:val="24"/>
        </w:rPr>
        <w:t>…</w:t>
      </w:r>
      <w:r w:rsidR="0065710C">
        <w:rPr>
          <w:rFonts w:ascii="Times New Roman" w:hAnsi="Times New Roman" w:cs="Times New Roman"/>
          <w:b/>
          <w:sz w:val="24"/>
          <w:szCs w:val="24"/>
        </w:rPr>
        <w:t xml:space="preserve"> </w:t>
      </w:r>
      <w:r w:rsidR="002C7D3C">
        <w:rPr>
          <w:rFonts w:ascii="Times New Roman" w:hAnsi="Times New Roman" w:cs="Times New Roman"/>
          <w:b/>
          <w:sz w:val="24"/>
          <w:szCs w:val="24"/>
        </w:rPr>
        <w:t>DEFENDANT</w:t>
      </w:r>
      <w:r>
        <w:rPr>
          <w:rFonts w:ascii="Times New Roman" w:hAnsi="Times New Roman" w:cs="Times New Roman"/>
          <w:b/>
          <w:sz w:val="24"/>
          <w:szCs w:val="24"/>
        </w:rPr>
        <w:t>S</w:t>
      </w:r>
    </w:p>
    <w:p w:rsidR="007C4487" w:rsidRDefault="007C4487" w:rsidP="007C4487">
      <w:pPr>
        <w:pStyle w:val="ListParagraph"/>
        <w:numPr>
          <w:ilvl w:val="0"/>
          <w:numId w:val="20"/>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OYET MOSES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7C4487" w:rsidRDefault="007C4487" w:rsidP="007C4487">
      <w:pPr>
        <w:pStyle w:val="ListParagraph"/>
        <w:numPr>
          <w:ilvl w:val="0"/>
          <w:numId w:val="20"/>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MARGARET MUTONYI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097490" w:rsidRDefault="009738A1" w:rsidP="00097490">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6C5CF7" w:rsidRDefault="006C5CF7" w:rsidP="00097490">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Before: Hon Justice Stephen Mubiru.</w:t>
      </w:r>
    </w:p>
    <w:p w:rsidR="006C5CF7" w:rsidRDefault="006C5CF7" w:rsidP="009738A1">
      <w:pPr>
        <w:spacing w:after="0"/>
        <w:rPr>
          <w:rFonts w:ascii="Times New Roman" w:hAnsi="Times New Roman" w:cs="Times New Roman"/>
          <w:b/>
          <w:sz w:val="24"/>
          <w:szCs w:val="24"/>
          <w:u w:val="single"/>
        </w:rPr>
      </w:pPr>
    </w:p>
    <w:p w:rsidR="004F7409" w:rsidRDefault="004F7409" w:rsidP="004F740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857FFC" w:rsidRDefault="00857FFC" w:rsidP="004F7409">
      <w:pPr>
        <w:spacing w:after="0"/>
        <w:rPr>
          <w:rFonts w:ascii="Times New Roman" w:hAnsi="Times New Roman" w:cs="Times New Roman"/>
          <w:b/>
          <w:sz w:val="24"/>
          <w:szCs w:val="24"/>
          <w:u w:val="single"/>
        </w:rPr>
      </w:pPr>
    </w:p>
    <w:p w:rsidR="004F7409" w:rsidRDefault="004F7409" w:rsidP="00E404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a ruling on a preliminary objection raised by counsel for the </w:t>
      </w:r>
      <w:r w:rsidR="00E404FD">
        <w:rPr>
          <w:rFonts w:ascii="Times New Roman" w:hAnsi="Times New Roman" w:cs="Times New Roman"/>
          <w:sz w:val="24"/>
          <w:szCs w:val="24"/>
        </w:rPr>
        <w:t xml:space="preserve">fourth defendant practicing under the name </w:t>
      </w:r>
      <w:r w:rsidR="00B959DB">
        <w:rPr>
          <w:rFonts w:ascii="Times New Roman" w:hAnsi="Times New Roman" w:cs="Times New Roman"/>
          <w:sz w:val="24"/>
          <w:szCs w:val="24"/>
        </w:rPr>
        <w:t xml:space="preserve">and style </w:t>
      </w:r>
      <w:r w:rsidR="00E404FD">
        <w:rPr>
          <w:rFonts w:ascii="Times New Roman" w:hAnsi="Times New Roman" w:cs="Times New Roman"/>
          <w:sz w:val="24"/>
          <w:szCs w:val="24"/>
        </w:rPr>
        <w:t>of the first defendant</w:t>
      </w:r>
      <w:r w:rsidR="00B959DB">
        <w:rPr>
          <w:rFonts w:ascii="Times New Roman" w:hAnsi="Times New Roman" w:cs="Times New Roman"/>
          <w:sz w:val="24"/>
          <w:szCs w:val="24"/>
        </w:rPr>
        <w:t>,</w:t>
      </w:r>
      <w:r w:rsidR="00E404FD">
        <w:rPr>
          <w:rFonts w:ascii="Times New Roman" w:hAnsi="Times New Roman" w:cs="Times New Roman"/>
          <w:sz w:val="24"/>
          <w:szCs w:val="24"/>
        </w:rPr>
        <w:t xml:space="preserve"> and counsel for the fifth defendant. Counsel for the fifth defendant contend</w:t>
      </w:r>
      <w:r w:rsidR="00135059">
        <w:rPr>
          <w:rFonts w:ascii="Times New Roman" w:hAnsi="Times New Roman" w:cs="Times New Roman"/>
          <w:sz w:val="24"/>
          <w:szCs w:val="24"/>
        </w:rPr>
        <w:t>ed</w:t>
      </w:r>
      <w:r w:rsidR="00E404FD">
        <w:rPr>
          <w:rFonts w:ascii="Times New Roman" w:hAnsi="Times New Roman" w:cs="Times New Roman"/>
          <w:sz w:val="24"/>
          <w:szCs w:val="24"/>
        </w:rPr>
        <w:t xml:space="preserve"> that </w:t>
      </w:r>
      <w:r w:rsidR="00135059">
        <w:rPr>
          <w:rFonts w:ascii="Times New Roman" w:hAnsi="Times New Roman" w:cs="Times New Roman"/>
          <w:sz w:val="24"/>
          <w:szCs w:val="24"/>
        </w:rPr>
        <w:t xml:space="preserve">this suit </w:t>
      </w:r>
      <w:r w:rsidR="00B959DB">
        <w:rPr>
          <w:rFonts w:ascii="Times New Roman" w:hAnsi="Times New Roman" w:cs="Times New Roman"/>
          <w:sz w:val="24"/>
          <w:szCs w:val="24"/>
        </w:rPr>
        <w:t>contravenes</w:t>
      </w:r>
      <w:r w:rsidR="00135059">
        <w:rPr>
          <w:rFonts w:ascii="Times New Roman" w:hAnsi="Times New Roman" w:cs="Times New Roman"/>
          <w:sz w:val="24"/>
          <w:szCs w:val="24"/>
        </w:rPr>
        <w:t xml:space="preserve"> the provisions of the Constitution. He relied on article 128 (4) of </w:t>
      </w:r>
      <w:r w:rsidR="00135059" w:rsidRPr="00164D06">
        <w:rPr>
          <w:rFonts w:ascii="Times New Roman" w:hAnsi="Times New Roman" w:cs="Times New Roman"/>
          <w:i/>
          <w:sz w:val="24"/>
          <w:szCs w:val="24"/>
        </w:rPr>
        <w:t>The Constitution</w:t>
      </w:r>
      <w:r w:rsidR="00135059">
        <w:rPr>
          <w:rFonts w:ascii="Times New Roman" w:hAnsi="Times New Roman" w:cs="Times New Roman"/>
          <w:sz w:val="24"/>
          <w:szCs w:val="24"/>
        </w:rPr>
        <w:t xml:space="preserve"> which provides for judicial immunity. The pleadings of the plaintiff clearly indicate that the plaintiff's complaint arises from </w:t>
      </w:r>
      <w:r w:rsidR="00B959DB">
        <w:rPr>
          <w:rFonts w:ascii="Times New Roman" w:hAnsi="Times New Roman" w:cs="Times New Roman"/>
          <w:sz w:val="24"/>
          <w:szCs w:val="24"/>
        </w:rPr>
        <w:t>a</w:t>
      </w:r>
      <w:r w:rsidR="00135059">
        <w:rPr>
          <w:rFonts w:ascii="Times New Roman" w:hAnsi="Times New Roman" w:cs="Times New Roman"/>
          <w:sz w:val="24"/>
          <w:szCs w:val="24"/>
        </w:rPr>
        <w:t xml:space="preserve"> decision that the fifth defendant made in her capacity as trial judge. If the defendant is aggrieved by the conduct of the fifth defendant during the performance of her work, his remedy is to appeal the decision or to file a complaint before the Judicial Service Commission. The suit </w:t>
      </w:r>
      <w:r w:rsidR="00B959DB">
        <w:rPr>
          <w:rFonts w:ascii="Times New Roman" w:hAnsi="Times New Roman" w:cs="Times New Roman"/>
          <w:sz w:val="24"/>
          <w:szCs w:val="24"/>
        </w:rPr>
        <w:t>contravenes</w:t>
      </w:r>
      <w:r w:rsidR="00135059">
        <w:rPr>
          <w:rFonts w:ascii="Times New Roman" w:hAnsi="Times New Roman" w:cs="Times New Roman"/>
          <w:sz w:val="24"/>
          <w:szCs w:val="24"/>
        </w:rPr>
        <w:t xml:space="preserve"> section 46 (1) of </w:t>
      </w:r>
      <w:r w:rsidR="00135059" w:rsidRPr="00164D06">
        <w:rPr>
          <w:rFonts w:ascii="Times New Roman" w:hAnsi="Times New Roman" w:cs="Times New Roman"/>
          <w:i/>
          <w:sz w:val="24"/>
          <w:szCs w:val="24"/>
        </w:rPr>
        <w:t>The Judicature Act</w:t>
      </w:r>
      <w:r w:rsidR="00135059">
        <w:rPr>
          <w:rFonts w:ascii="Times New Roman" w:hAnsi="Times New Roman" w:cs="Times New Roman"/>
          <w:sz w:val="24"/>
          <w:szCs w:val="24"/>
        </w:rPr>
        <w:t xml:space="preserve"> providing for the protection of judicial officers from suits of this nature arising from the performance of their functions. He therefore prayed that the suit against the fifth defendant, be struck out with costs.</w:t>
      </w:r>
    </w:p>
    <w:p w:rsidR="00135059" w:rsidRDefault="00135059" w:rsidP="00E404FD">
      <w:pPr>
        <w:spacing w:after="0" w:line="360" w:lineRule="auto"/>
        <w:jc w:val="both"/>
        <w:rPr>
          <w:rFonts w:ascii="Times New Roman" w:hAnsi="Times New Roman" w:cs="Times New Roman"/>
          <w:sz w:val="24"/>
          <w:szCs w:val="24"/>
        </w:rPr>
      </w:pPr>
    </w:p>
    <w:p w:rsidR="00135059" w:rsidRDefault="00135059" w:rsidP="00E404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Associating himself with those submissions, the fourth defendant argued that </w:t>
      </w:r>
      <w:r w:rsidR="00100EF4">
        <w:rPr>
          <w:rFonts w:ascii="Times New Roman" w:hAnsi="Times New Roman" w:cs="Times New Roman"/>
          <w:sz w:val="24"/>
          <w:szCs w:val="24"/>
        </w:rPr>
        <w:t xml:space="preserve">on basis of Order 7 rule 11 of </w:t>
      </w:r>
      <w:r w:rsidR="00100EF4" w:rsidRPr="00164D06">
        <w:rPr>
          <w:rFonts w:ascii="Times New Roman" w:hAnsi="Times New Roman" w:cs="Times New Roman"/>
          <w:i/>
          <w:sz w:val="24"/>
          <w:szCs w:val="24"/>
        </w:rPr>
        <w:t>The Civil procedure rules</w:t>
      </w:r>
      <w:r w:rsidR="00100EF4">
        <w:rPr>
          <w:rFonts w:ascii="Times New Roman" w:hAnsi="Times New Roman" w:cs="Times New Roman"/>
          <w:sz w:val="24"/>
          <w:szCs w:val="24"/>
        </w:rPr>
        <w:t xml:space="preserve">, there is no cause of action against him and the first defendant. The plaintiff's claim against him is that he represented a litigant in court </w:t>
      </w:r>
      <w:r w:rsidR="00B959DB">
        <w:rPr>
          <w:rFonts w:ascii="Times New Roman" w:hAnsi="Times New Roman" w:cs="Times New Roman"/>
          <w:sz w:val="24"/>
          <w:szCs w:val="24"/>
        </w:rPr>
        <w:t xml:space="preserve">in the same proceeding that was presided over by the fifth defendant </w:t>
      </w:r>
      <w:r w:rsidR="00100EF4">
        <w:rPr>
          <w:rFonts w:ascii="Times New Roman" w:hAnsi="Times New Roman" w:cs="Times New Roman"/>
          <w:sz w:val="24"/>
          <w:szCs w:val="24"/>
        </w:rPr>
        <w:t xml:space="preserve">and the court upheld his </w:t>
      </w:r>
      <w:r w:rsidR="00B959DB">
        <w:rPr>
          <w:rFonts w:ascii="Times New Roman" w:hAnsi="Times New Roman" w:cs="Times New Roman"/>
          <w:sz w:val="24"/>
          <w:szCs w:val="24"/>
        </w:rPr>
        <w:t xml:space="preserve">preliminary </w:t>
      </w:r>
      <w:r w:rsidR="00100EF4">
        <w:rPr>
          <w:rFonts w:ascii="Times New Roman" w:hAnsi="Times New Roman" w:cs="Times New Roman"/>
          <w:sz w:val="24"/>
          <w:szCs w:val="24"/>
        </w:rPr>
        <w:t>objection. He prayed that court finds that he has no cause of action against both defendants.</w:t>
      </w:r>
    </w:p>
    <w:p w:rsidR="006D5ECB" w:rsidRDefault="00100EF4" w:rsidP="007627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response, the plaintiff who is self-represented, argued that </w:t>
      </w:r>
      <w:r w:rsidR="002F3B47">
        <w:rPr>
          <w:rFonts w:ascii="Times New Roman" w:hAnsi="Times New Roman" w:cs="Times New Roman"/>
          <w:sz w:val="24"/>
          <w:szCs w:val="24"/>
        </w:rPr>
        <w:t xml:space="preserve">his cause of action against the judge (the fifth defendant) is that she </w:t>
      </w:r>
      <w:r w:rsidR="00B959DB">
        <w:rPr>
          <w:rFonts w:ascii="Times New Roman" w:hAnsi="Times New Roman" w:cs="Times New Roman"/>
          <w:sz w:val="24"/>
          <w:szCs w:val="24"/>
        </w:rPr>
        <w:t>made the decision</w:t>
      </w:r>
      <w:r w:rsidR="002F3B47">
        <w:rPr>
          <w:rFonts w:ascii="Times New Roman" w:hAnsi="Times New Roman" w:cs="Times New Roman"/>
          <w:sz w:val="24"/>
          <w:szCs w:val="24"/>
        </w:rPr>
        <w:t xml:space="preserve"> personally. The expression she used was "I" which shows she passed it in her personal capacity when she should have said "the court finds." Section 46 of </w:t>
      </w:r>
      <w:r w:rsidR="002F3B47" w:rsidRPr="00164D06">
        <w:rPr>
          <w:rFonts w:ascii="Times New Roman" w:hAnsi="Times New Roman" w:cs="Times New Roman"/>
          <w:i/>
          <w:sz w:val="24"/>
          <w:szCs w:val="24"/>
        </w:rPr>
        <w:t>The Judicature Act</w:t>
      </w:r>
      <w:r w:rsidR="002F3B47">
        <w:rPr>
          <w:rFonts w:ascii="Times New Roman" w:hAnsi="Times New Roman" w:cs="Times New Roman"/>
          <w:sz w:val="24"/>
          <w:szCs w:val="24"/>
        </w:rPr>
        <w:t xml:space="preserve"> is not a protection against such personal acts. Secondly, Article 6 of </w:t>
      </w:r>
      <w:r w:rsidR="002F3B47" w:rsidRPr="002F3B47">
        <w:rPr>
          <w:rFonts w:ascii="Times New Roman" w:hAnsi="Times New Roman" w:cs="Times New Roman"/>
          <w:i/>
          <w:sz w:val="24"/>
          <w:szCs w:val="24"/>
        </w:rPr>
        <w:t>The Constitution</w:t>
      </w:r>
      <w:r w:rsidR="002F3B47">
        <w:rPr>
          <w:rFonts w:ascii="Times New Roman" w:hAnsi="Times New Roman" w:cs="Times New Roman"/>
          <w:sz w:val="24"/>
          <w:szCs w:val="24"/>
        </w:rPr>
        <w:t xml:space="preserve"> states that the language of court is English and yet he was </w:t>
      </w:r>
      <w:r w:rsidR="00B959DB">
        <w:rPr>
          <w:rFonts w:ascii="Times New Roman" w:hAnsi="Times New Roman" w:cs="Times New Roman"/>
          <w:sz w:val="24"/>
          <w:szCs w:val="24"/>
        </w:rPr>
        <w:t>criticised for not having been able</w:t>
      </w:r>
      <w:r w:rsidR="002F3B47">
        <w:rPr>
          <w:rFonts w:ascii="Times New Roman" w:hAnsi="Times New Roman" w:cs="Times New Roman"/>
          <w:sz w:val="24"/>
          <w:szCs w:val="24"/>
        </w:rPr>
        <w:t xml:space="preserve"> to state </w:t>
      </w:r>
      <w:r w:rsidR="00B959DB">
        <w:rPr>
          <w:rFonts w:ascii="Times New Roman" w:hAnsi="Times New Roman" w:cs="Times New Roman"/>
          <w:sz w:val="24"/>
          <w:szCs w:val="24"/>
        </w:rPr>
        <w:t xml:space="preserve">in full </w:t>
      </w:r>
      <w:r w:rsidR="002F3B47">
        <w:rPr>
          <w:rFonts w:ascii="Times New Roman" w:hAnsi="Times New Roman" w:cs="Times New Roman"/>
          <w:sz w:val="24"/>
          <w:szCs w:val="24"/>
        </w:rPr>
        <w:t xml:space="preserve">a French expression of the abbreviation in the defendant's name. Under article 126 (1) of </w:t>
      </w:r>
      <w:r w:rsidR="002F3B47" w:rsidRPr="002F3B47">
        <w:rPr>
          <w:rFonts w:ascii="Times New Roman" w:hAnsi="Times New Roman" w:cs="Times New Roman"/>
          <w:i/>
          <w:sz w:val="24"/>
          <w:szCs w:val="24"/>
        </w:rPr>
        <w:t>The Constitution</w:t>
      </w:r>
      <w:r w:rsidR="002F3B47">
        <w:rPr>
          <w:rFonts w:ascii="Times New Roman" w:hAnsi="Times New Roman" w:cs="Times New Roman"/>
          <w:sz w:val="24"/>
          <w:szCs w:val="24"/>
        </w:rPr>
        <w:t xml:space="preserve"> his intention is to recover damages. He was accused of being mentally sick. It is the advocates that accused him of being mentally sick. The fourth defendant Oyet told ies in court. They accused him of being mentally sick and that he jumped over </w:t>
      </w:r>
      <w:r w:rsidR="00B959DB">
        <w:rPr>
          <w:rFonts w:ascii="Times New Roman" w:hAnsi="Times New Roman" w:cs="Times New Roman"/>
          <w:sz w:val="24"/>
          <w:szCs w:val="24"/>
        </w:rPr>
        <w:t>a</w:t>
      </w:r>
      <w:r w:rsidR="002F3B47">
        <w:rPr>
          <w:rFonts w:ascii="Times New Roman" w:hAnsi="Times New Roman" w:cs="Times New Roman"/>
          <w:sz w:val="24"/>
          <w:szCs w:val="24"/>
        </w:rPr>
        <w:t xml:space="preserve"> wall. Section 74 of </w:t>
      </w:r>
      <w:r w:rsidR="002F3B47" w:rsidRPr="00164D06">
        <w:rPr>
          <w:rFonts w:ascii="Times New Roman" w:hAnsi="Times New Roman" w:cs="Times New Roman"/>
          <w:i/>
          <w:sz w:val="24"/>
          <w:szCs w:val="24"/>
        </w:rPr>
        <w:t xml:space="preserve">The judicature Act </w:t>
      </w:r>
      <w:r w:rsidR="002F3B47">
        <w:rPr>
          <w:rFonts w:ascii="Times New Roman" w:hAnsi="Times New Roman" w:cs="Times New Roman"/>
          <w:sz w:val="24"/>
          <w:szCs w:val="24"/>
        </w:rPr>
        <w:t>pins them down. Oyet was the advocate for the defendant. They never filed a defence. He prayed that the objection be overruled.</w:t>
      </w:r>
    </w:p>
    <w:p w:rsidR="006D5ECB" w:rsidRPr="004F7409" w:rsidRDefault="006D5ECB" w:rsidP="00762732">
      <w:pPr>
        <w:spacing w:after="0" w:line="360" w:lineRule="auto"/>
        <w:jc w:val="both"/>
        <w:rPr>
          <w:rFonts w:ascii="Times New Roman" w:hAnsi="Times New Roman" w:cs="Times New Roman"/>
          <w:sz w:val="24"/>
          <w:szCs w:val="24"/>
        </w:rPr>
      </w:pPr>
    </w:p>
    <w:p w:rsidR="00D431EB" w:rsidRDefault="002F3B47" w:rsidP="007627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w:t>
      </w:r>
      <w:r w:rsidR="00762732">
        <w:rPr>
          <w:rFonts w:ascii="Times New Roman" w:hAnsi="Times New Roman" w:cs="Times New Roman"/>
          <w:sz w:val="24"/>
          <w:szCs w:val="24"/>
        </w:rPr>
        <w:t>perused</w:t>
      </w:r>
      <w:r>
        <w:rPr>
          <w:rFonts w:ascii="Times New Roman" w:hAnsi="Times New Roman" w:cs="Times New Roman"/>
          <w:sz w:val="24"/>
          <w:szCs w:val="24"/>
        </w:rPr>
        <w:t xml:space="preserve"> the </w:t>
      </w:r>
      <w:r w:rsidR="00762732">
        <w:rPr>
          <w:rFonts w:ascii="Times New Roman" w:hAnsi="Times New Roman" w:cs="Times New Roman"/>
          <w:sz w:val="24"/>
          <w:szCs w:val="24"/>
        </w:rPr>
        <w:t xml:space="preserve">plaint. </w:t>
      </w:r>
      <w:r w:rsidR="00B959DB">
        <w:rPr>
          <w:rFonts w:ascii="Times New Roman" w:hAnsi="Times New Roman" w:cs="Times New Roman"/>
          <w:sz w:val="24"/>
          <w:szCs w:val="24"/>
        </w:rPr>
        <w:t>It discloses that t</w:t>
      </w:r>
      <w:r w:rsidR="00762732">
        <w:rPr>
          <w:rFonts w:ascii="Times New Roman" w:hAnsi="Times New Roman" w:cs="Times New Roman"/>
          <w:sz w:val="24"/>
          <w:szCs w:val="24"/>
        </w:rPr>
        <w:t xml:space="preserve">he plaintiff had during the year 2013 filed civil suit No. 46 of 2013 against "Action Against Hunger." The fourth defendant, practicing law under the name and style of the second defendant in the instant suit, represented the defendant as counsel in that suit. When the suit came up for hearing, the third defendant, practicing law under the name and style of the first defendant in the instant suit, held brief for the second defendant. He raised a preliminary objection contending that the plaint did not disclose any cause of action against the defendant, "Action Against Hunger." The objection was upheld by the fifth defendant in her capacity as the trial Judge and she struck out the suit </w:t>
      </w:r>
      <w:r w:rsidR="00D431EB">
        <w:rPr>
          <w:rFonts w:ascii="Times New Roman" w:hAnsi="Times New Roman" w:cs="Times New Roman"/>
          <w:sz w:val="24"/>
          <w:szCs w:val="24"/>
        </w:rPr>
        <w:t>with costs. That decision aggrieved the plaintiff, hence this suit.</w:t>
      </w:r>
    </w:p>
    <w:p w:rsidR="00D431EB" w:rsidRDefault="00D431EB" w:rsidP="00762732">
      <w:pPr>
        <w:spacing w:after="0" w:line="360" w:lineRule="auto"/>
        <w:jc w:val="both"/>
        <w:rPr>
          <w:rFonts w:ascii="Times New Roman" w:hAnsi="Times New Roman" w:cs="Times New Roman"/>
          <w:sz w:val="24"/>
          <w:szCs w:val="24"/>
        </w:rPr>
      </w:pPr>
    </w:p>
    <w:p w:rsidR="00A408B7" w:rsidRDefault="00D431EB" w:rsidP="007627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 contends in the plaint that </w:t>
      </w:r>
      <w:r w:rsidR="009F7263">
        <w:rPr>
          <w:rFonts w:ascii="Times New Roman" w:hAnsi="Times New Roman" w:cs="Times New Roman"/>
          <w:sz w:val="24"/>
          <w:szCs w:val="24"/>
        </w:rPr>
        <w:t xml:space="preserve">during the hearing of the preliminary objection that was raised in civil suit No. 46 of 2013 against "Action Against Hunger," the fourth defendant acted unprofessionally, told lies in court, and caused the fifth defendant to make an unjust decision. As a result, his suit </w:t>
      </w:r>
      <w:r w:rsidR="00B959DB">
        <w:rPr>
          <w:rFonts w:ascii="Times New Roman" w:hAnsi="Times New Roman" w:cs="Times New Roman"/>
          <w:sz w:val="24"/>
          <w:szCs w:val="24"/>
        </w:rPr>
        <w:t xml:space="preserve">by which he </w:t>
      </w:r>
      <w:r w:rsidR="009F7263">
        <w:rPr>
          <w:rFonts w:ascii="Times New Roman" w:hAnsi="Times New Roman" w:cs="Times New Roman"/>
          <w:sz w:val="24"/>
          <w:szCs w:val="24"/>
        </w:rPr>
        <w:t>intended to show that "Action Against Hunger" had harassed, illegally detained and defamed him</w:t>
      </w:r>
      <w:r w:rsidR="00B959DB">
        <w:rPr>
          <w:rFonts w:ascii="Times New Roman" w:hAnsi="Times New Roman" w:cs="Times New Roman"/>
          <w:sz w:val="24"/>
          <w:szCs w:val="24"/>
        </w:rPr>
        <w:t>,</w:t>
      </w:r>
      <w:r w:rsidR="009F7263">
        <w:rPr>
          <w:rFonts w:ascii="Times New Roman" w:hAnsi="Times New Roman" w:cs="Times New Roman"/>
          <w:sz w:val="24"/>
          <w:szCs w:val="24"/>
        </w:rPr>
        <w:t xml:space="preserve"> was struck out. He contends that the third defendant bribed the fifth defendant to rule in his favour, causing him mental anguish. </w:t>
      </w:r>
      <w:r w:rsidR="00141DF0">
        <w:rPr>
          <w:rFonts w:ascii="Times New Roman" w:hAnsi="Times New Roman" w:cs="Times New Roman"/>
          <w:sz w:val="24"/>
          <w:szCs w:val="24"/>
        </w:rPr>
        <w:t xml:space="preserve">The third defendant engaged in unprofessional conduct by causing unnecessary adjournments and late filing. </w:t>
      </w:r>
      <w:r w:rsidR="00484A52">
        <w:rPr>
          <w:rFonts w:ascii="Times New Roman" w:hAnsi="Times New Roman" w:cs="Times New Roman"/>
          <w:sz w:val="24"/>
          <w:szCs w:val="24"/>
        </w:rPr>
        <w:t>The five defendants therefore conspired to cause "Action Against Hunger" to "escape punishment."</w:t>
      </w:r>
      <w:r w:rsidR="007453DC">
        <w:rPr>
          <w:rFonts w:ascii="Times New Roman" w:hAnsi="Times New Roman" w:cs="Times New Roman"/>
          <w:sz w:val="24"/>
          <w:szCs w:val="24"/>
        </w:rPr>
        <w:t xml:space="preserve"> He therefore as part of the remedies, seeks court's protection against the professional misconduct of </w:t>
      </w:r>
      <w:r w:rsidR="007453DC">
        <w:rPr>
          <w:rFonts w:ascii="Times New Roman" w:hAnsi="Times New Roman" w:cs="Times New Roman"/>
          <w:sz w:val="24"/>
          <w:szCs w:val="24"/>
        </w:rPr>
        <w:lastRenderedPageBreak/>
        <w:t xml:space="preserve">the defendants by imposing a fifteen (15) year ban on them from legal and judicial practice respectively, </w:t>
      </w:r>
      <w:r w:rsidR="003D6BD4">
        <w:rPr>
          <w:rFonts w:ascii="Times New Roman" w:hAnsi="Times New Roman" w:cs="Times New Roman"/>
          <w:sz w:val="24"/>
          <w:szCs w:val="24"/>
        </w:rPr>
        <w:t>"their academic papers / p</w:t>
      </w:r>
      <w:r w:rsidR="00B959DB">
        <w:rPr>
          <w:rFonts w:ascii="Times New Roman" w:hAnsi="Times New Roman" w:cs="Times New Roman"/>
          <w:sz w:val="24"/>
          <w:szCs w:val="24"/>
        </w:rPr>
        <w:t xml:space="preserve">racticing licences be retracted, </w:t>
      </w:r>
      <w:r w:rsidR="003D6BD4">
        <w:rPr>
          <w:rFonts w:ascii="Times New Roman" w:hAnsi="Times New Roman" w:cs="Times New Roman"/>
          <w:sz w:val="24"/>
          <w:szCs w:val="24"/>
        </w:rPr>
        <w:t>the 5</w:t>
      </w:r>
      <w:r w:rsidR="003D6BD4" w:rsidRPr="003D6BD4">
        <w:rPr>
          <w:rFonts w:ascii="Times New Roman" w:hAnsi="Times New Roman" w:cs="Times New Roman"/>
          <w:sz w:val="24"/>
          <w:szCs w:val="24"/>
          <w:vertAlign w:val="superscript"/>
        </w:rPr>
        <w:t>th</w:t>
      </w:r>
      <w:r w:rsidR="003D6BD4">
        <w:rPr>
          <w:rFonts w:ascii="Times New Roman" w:hAnsi="Times New Roman" w:cs="Times New Roman"/>
          <w:sz w:val="24"/>
          <w:szCs w:val="24"/>
        </w:rPr>
        <w:t xml:space="preserve"> defendant be removed from judicial office," and</w:t>
      </w:r>
      <w:r w:rsidR="007453DC">
        <w:rPr>
          <w:rFonts w:ascii="Times New Roman" w:hAnsi="Times New Roman" w:cs="Times New Roman"/>
          <w:sz w:val="24"/>
          <w:szCs w:val="24"/>
        </w:rPr>
        <w:t xml:space="preserve"> a "five year jail term in a state civil prison" </w:t>
      </w:r>
      <w:r w:rsidR="003D6BD4">
        <w:rPr>
          <w:rFonts w:ascii="Times New Roman" w:hAnsi="Times New Roman" w:cs="Times New Roman"/>
          <w:sz w:val="24"/>
          <w:szCs w:val="24"/>
        </w:rPr>
        <w:t xml:space="preserve">be imposed </w:t>
      </w:r>
      <w:r w:rsidR="007453DC">
        <w:rPr>
          <w:rFonts w:ascii="Times New Roman" w:hAnsi="Times New Roman" w:cs="Times New Roman"/>
          <w:sz w:val="24"/>
          <w:szCs w:val="24"/>
        </w:rPr>
        <w:t xml:space="preserve">for; intentional delay of justice, concealment of evidence, possession of forged / altered documents, giving and filing perjured statements and </w:t>
      </w:r>
      <w:r w:rsidR="003D6BD4">
        <w:rPr>
          <w:rFonts w:ascii="Times New Roman" w:hAnsi="Times New Roman" w:cs="Times New Roman"/>
          <w:sz w:val="24"/>
          <w:szCs w:val="24"/>
        </w:rPr>
        <w:t>using</w:t>
      </w:r>
      <w:r w:rsidR="007453DC">
        <w:rPr>
          <w:rFonts w:ascii="Times New Roman" w:hAnsi="Times New Roman" w:cs="Times New Roman"/>
          <w:sz w:val="24"/>
          <w:szCs w:val="24"/>
        </w:rPr>
        <w:t xml:space="preserve"> them in passing judgment, causing mental pain and suffering upon the plaintiff and </w:t>
      </w:r>
      <w:r w:rsidR="003D6BD4">
        <w:rPr>
          <w:rFonts w:ascii="Times New Roman" w:hAnsi="Times New Roman" w:cs="Times New Roman"/>
          <w:sz w:val="24"/>
          <w:szCs w:val="24"/>
        </w:rPr>
        <w:t>disturbing</w:t>
      </w:r>
      <w:r w:rsidR="007453DC">
        <w:rPr>
          <w:rFonts w:ascii="Times New Roman" w:hAnsi="Times New Roman" w:cs="Times New Roman"/>
          <w:sz w:val="24"/>
          <w:szCs w:val="24"/>
        </w:rPr>
        <w:t xml:space="preserve"> his peace and </w:t>
      </w:r>
      <w:r w:rsidR="003D6BD4">
        <w:rPr>
          <w:rFonts w:ascii="Times New Roman" w:hAnsi="Times New Roman" w:cs="Times New Roman"/>
          <w:sz w:val="24"/>
          <w:szCs w:val="24"/>
        </w:rPr>
        <w:t>tranquillity</w:t>
      </w:r>
      <w:r w:rsidR="007453DC">
        <w:rPr>
          <w:rFonts w:ascii="Times New Roman" w:hAnsi="Times New Roman" w:cs="Times New Roman"/>
          <w:sz w:val="24"/>
          <w:szCs w:val="24"/>
        </w:rPr>
        <w:t xml:space="preserve">.  </w:t>
      </w:r>
      <w:r w:rsidR="003D6BD4">
        <w:rPr>
          <w:rFonts w:ascii="Times New Roman" w:hAnsi="Times New Roman" w:cs="Times New Roman"/>
          <w:sz w:val="24"/>
          <w:szCs w:val="24"/>
        </w:rPr>
        <w:t>He also seeks to recover costs of the suit.</w:t>
      </w:r>
    </w:p>
    <w:p w:rsidR="00A408B7" w:rsidRDefault="00A408B7" w:rsidP="007627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A1415E" w:rsidRDefault="003D6BD4" w:rsidP="00762732">
      <w:pPr>
        <w:spacing w:after="0" w:line="360" w:lineRule="auto"/>
        <w:jc w:val="both"/>
        <w:rPr>
          <w:rFonts w:ascii="Times New Roman" w:hAnsi="Times New Roman" w:cs="Times New Roman"/>
          <w:sz w:val="24"/>
          <w:szCs w:val="24"/>
        </w:rPr>
      </w:pPr>
      <w:r w:rsidRPr="003D6BD4">
        <w:rPr>
          <w:rFonts w:ascii="Times New Roman" w:hAnsi="Times New Roman" w:cs="Times New Roman"/>
          <w:sz w:val="24"/>
          <w:szCs w:val="24"/>
        </w:rPr>
        <w:t xml:space="preserve">A plaint discloses a cause of action if its averments show that the plaintiff enjoyed a right which has been violated and the </w:t>
      </w:r>
      <w:r>
        <w:rPr>
          <w:rFonts w:ascii="Times New Roman" w:hAnsi="Times New Roman" w:cs="Times New Roman"/>
          <w:sz w:val="24"/>
          <w:szCs w:val="24"/>
        </w:rPr>
        <w:t>d</w:t>
      </w:r>
      <w:r w:rsidRPr="003D6BD4">
        <w:rPr>
          <w:rFonts w:ascii="Times New Roman" w:hAnsi="Times New Roman" w:cs="Times New Roman"/>
          <w:sz w:val="24"/>
          <w:szCs w:val="24"/>
        </w:rPr>
        <w:t>efendant is responsible for that violation</w:t>
      </w:r>
      <w:r>
        <w:rPr>
          <w:rFonts w:ascii="Times New Roman" w:hAnsi="Times New Roman" w:cs="Times New Roman"/>
          <w:sz w:val="24"/>
          <w:szCs w:val="24"/>
        </w:rPr>
        <w:t xml:space="preserve"> (see</w:t>
      </w:r>
      <w:r w:rsidRPr="003D6BD4">
        <w:rPr>
          <w:rFonts w:ascii="Times New Roman" w:hAnsi="Times New Roman" w:cs="Times New Roman"/>
          <w:sz w:val="24"/>
          <w:szCs w:val="24"/>
        </w:rPr>
        <w:t xml:space="preserve"> </w:t>
      </w:r>
      <w:r w:rsidRPr="003D6BD4">
        <w:rPr>
          <w:rFonts w:ascii="Times New Roman" w:hAnsi="Times New Roman" w:cs="Times New Roman"/>
          <w:i/>
          <w:sz w:val="24"/>
          <w:szCs w:val="24"/>
        </w:rPr>
        <w:t>Auto Garage v. Motokov (No3) [1971] EA 514</w:t>
      </w:r>
      <w:r w:rsidRPr="003D6BD4">
        <w:rPr>
          <w:rFonts w:ascii="Times New Roman" w:hAnsi="Times New Roman" w:cs="Times New Roman"/>
          <w:sz w:val="24"/>
          <w:szCs w:val="24"/>
        </w:rPr>
        <w:t xml:space="preserve"> and </w:t>
      </w:r>
      <w:r w:rsidRPr="003D6BD4">
        <w:rPr>
          <w:rFonts w:ascii="Times New Roman" w:hAnsi="Times New Roman" w:cs="Times New Roman"/>
          <w:i/>
          <w:sz w:val="24"/>
          <w:szCs w:val="24"/>
        </w:rPr>
        <w:t>Joseph Mpamya v. Attorney General, [1966] II KALR 121</w:t>
      </w:r>
      <w:r>
        <w:rPr>
          <w:rFonts w:ascii="Times New Roman" w:hAnsi="Times New Roman" w:cs="Times New Roman"/>
          <w:sz w:val="24"/>
          <w:szCs w:val="24"/>
        </w:rPr>
        <w:t>)</w:t>
      </w:r>
      <w:r w:rsidRPr="003D6BD4">
        <w:rPr>
          <w:rFonts w:ascii="Times New Roman" w:hAnsi="Times New Roman" w:cs="Times New Roman"/>
          <w:sz w:val="24"/>
          <w:szCs w:val="24"/>
        </w:rPr>
        <w:t>.</w:t>
      </w:r>
      <w:r w:rsidR="003C0393" w:rsidRPr="003C0393">
        <w:t xml:space="preserve"> </w:t>
      </w:r>
      <w:r w:rsidR="003C0393">
        <w:rPr>
          <w:rFonts w:ascii="Times New Roman" w:hAnsi="Times New Roman" w:cs="Times New Roman"/>
          <w:sz w:val="24"/>
          <w:szCs w:val="24"/>
        </w:rPr>
        <w:t>I</w:t>
      </w:r>
      <w:r w:rsidR="003C0393" w:rsidRPr="003C0393">
        <w:rPr>
          <w:rFonts w:ascii="Times New Roman" w:hAnsi="Times New Roman" w:cs="Times New Roman"/>
          <w:sz w:val="24"/>
          <w:szCs w:val="24"/>
        </w:rPr>
        <w:t>n determining whether or not a plaint discloses a cause of action</w:t>
      </w:r>
      <w:r w:rsidR="003C0393">
        <w:rPr>
          <w:rFonts w:ascii="Times New Roman" w:hAnsi="Times New Roman" w:cs="Times New Roman"/>
          <w:sz w:val="24"/>
          <w:szCs w:val="24"/>
        </w:rPr>
        <w:t>,</w:t>
      </w:r>
      <w:r w:rsidR="003C0393" w:rsidRPr="003C0393">
        <w:rPr>
          <w:rFonts w:ascii="Times New Roman" w:hAnsi="Times New Roman" w:cs="Times New Roman"/>
          <w:sz w:val="24"/>
          <w:szCs w:val="24"/>
        </w:rPr>
        <w:t xml:space="preserve"> the court must look only at the </w:t>
      </w:r>
      <w:r w:rsidR="003C0393">
        <w:rPr>
          <w:rFonts w:ascii="Times New Roman" w:hAnsi="Times New Roman" w:cs="Times New Roman"/>
          <w:sz w:val="24"/>
          <w:szCs w:val="24"/>
        </w:rPr>
        <w:t>l</w:t>
      </w:r>
      <w:r w:rsidR="003C0393" w:rsidRPr="003C0393">
        <w:rPr>
          <w:rFonts w:ascii="Times New Roman" w:hAnsi="Times New Roman" w:cs="Times New Roman"/>
          <w:sz w:val="24"/>
          <w:szCs w:val="24"/>
        </w:rPr>
        <w:t>laint</w:t>
      </w:r>
      <w:r w:rsidR="003C0393">
        <w:rPr>
          <w:rFonts w:ascii="Times New Roman" w:hAnsi="Times New Roman" w:cs="Times New Roman"/>
          <w:sz w:val="24"/>
          <w:szCs w:val="24"/>
        </w:rPr>
        <w:t xml:space="preserve"> (s</w:t>
      </w:r>
      <w:r w:rsidR="003C0393" w:rsidRPr="003C0393">
        <w:rPr>
          <w:rFonts w:ascii="Times New Roman" w:hAnsi="Times New Roman" w:cs="Times New Roman"/>
          <w:sz w:val="24"/>
          <w:szCs w:val="24"/>
        </w:rPr>
        <w:t xml:space="preserve">ee </w:t>
      </w:r>
      <w:r w:rsidR="003C0393" w:rsidRPr="003C0393">
        <w:rPr>
          <w:rFonts w:ascii="Times New Roman" w:hAnsi="Times New Roman" w:cs="Times New Roman"/>
          <w:i/>
          <w:sz w:val="24"/>
          <w:szCs w:val="24"/>
        </w:rPr>
        <w:t>Onesforo Bamuwayira and two others v. Attorney General [1973] HCB 87</w:t>
      </w:r>
      <w:r w:rsidR="003C0393">
        <w:rPr>
          <w:rFonts w:ascii="Times New Roman" w:hAnsi="Times New Roman" w:cs="Times New Roman"/>
          <w:sz w:val="24"/>
          <w:szCs w:val="24"/>
        </w:rPr>
        <w:t xml:space="preserve">; </w:t>
      </w:r>
      <w:r w:rsidR="003C0393" w:rsidRPr="003C0393">
        <w:rPr>
          <w:rFonts w:ascii="Times New Roman" w:hAnsi="Times New Roman" w:cs="Times New Roman"/>
          <w:i/>
          <w:sz w:val="24"/>
          <w:szCs w:val="24"/>
        </w:rPr>
        <w:t>Nagoko v. Sir Charles Turyahamba and another [1976]HCB 99</w:t>
      </w:r>
      <w:r w:rsidR="003C0393">
        <w:rPr>
          <w:rFonts w:ascii="Times New Roman" w:hAnsi="Times New Roman" w:cs="Times New Roman"/>
          <w:sz w:val="24"/>
          <w:szCs w:val="24"/>
        </w:rPr>
        <w:t>).</w:t>
      </w:r>
      <w:r w:rsidR="00FB627F" w:rsidRPr="00FB627F">
        <w:t xml:space="preserve"> </w:t>
      </w:r>
      <w:r w:rsidR="00FB627F">
        <w:rPr>
          <w:rFonts w:ascii="Times New Roman" w:hAnsi="Times New Roman" w:cs="Times New Roman"/>
          <w:sz w:val="24"/>
          <w:szCs w:val="24"/>
        </w:rPr>
        <w:t>U</w:t>
      </w:r>
      <w:r w:rsidR="00FB627F" w:rsidRPr="00FB627F">
        <w:rPr>
          <w:rFonts w:ascii="Times New Roman" w:hAnsi="Times New Roman" w:cs="Times New Roman"/>
          <w:sz w:val="24"/>
          <w:szCs w:val="24"/>
        </w:rPr>
        <w:t>nder O</w:t>
      </w:r>
      <w:r w:rsidR="00FB627F">
        <w:rPr>
          <w:rFonts w:ascii="Times New Roman" w:hAnsi="Times New Roman" w:cs="Times New Roman"/>
          <w:sz w:val="24"/>
          <w:szCs w:val="24"/>
        </w:rPr>
        <w:t>rder</w:t>
      </w:r>
      <w:r w:rsidR="00FB627F" w:rsidRPr="00FB627F">
        <w:rPr>
          <w:rFonts w:ascii="Times New Roman" w:hAnsi="Times New Roman" w:cs="Times New Roman"/>
          <w:sz w:val="24"/>
          <w:szCs w:val="24"/>
        </w:rPr>
        <w:t xml:space="preserve"> 7 r</w:t>
      </w:r>
      <w:r w:rsidR="00FB627F">
        <w:rPr>
          <w:rFonts w:ascii="Times New Roman" w:hAnsi="Times New Roman" w:cs="Times New Roman"/>
          <w:sz w:val="24"/>
          <w:szCs w:val="24"/>
        </w:rPr>
        <w:t xml:space="preserve">ule 11 </w:t>
      </w:r>
      <w:r w:rsidR="00AD4FCA">
        <w:rPr>
          <w:rFonts w:ascii="Times New Roman" w:hAnsi="Times New Roman" w:cs="Times New Roman"/>
          <w:sz w:val="24"/>
          <w:szCs w:val="24"/>
        </w:rPr>
        <w:t xml:space="preserve">(a) </w:t>
      </w:r>
      <w:r w:rsidR="00B57963">
        <w:rPr>
          <w:rFonts w:ascii="Times New Roman" w:hAnsi="Times New Roman" w:cs="Times New Roman"/>
          <w:sz w:val="24"/>
          <w:szCs w:val="24"/>
        </w:rPr>
        <w:t xml:space="preserve">and (d) </w:t>
      </w:r>
      <w:r w:rsidR="00FB627F">
        <w:rPr>
          <w:rFonts w:ascii="Times New Roman" w:hAnsi="Times New Roman" w:cs="Times New Roman"/>
          <w:sz w:val="24"/>
          <w:szCs w:val="24"/>
        </w:rPr>
        <w:t xml:space="preserve">of </w:t>
      </w:r>
      <w:r w:rsidR="00FB627F" w:rsidRPr="002E0167">
        <w:rPr>
          <w:rFonts w:ascii="Times New Roman" w:hAnsi="Times New Roman" w:cs="Times New Roman"/>
          <w:i/>
          <w:sz w:val="24"/>
          <w:szCs w:val="24"/>
        </w:rPr>
        <w:t xml:space="preserve">The Civil Procedure </w:t>
      </w:r>
      <w:r w:rsidR="002E0167">
        <w:rPr>
          <w:rFonts w:ascii="Times New Roman" w:hAnsi="Times New Roman" w:cs="Times New Roman"/>
          <w:i/>
          <w:sz w:val="24"/>
          <w:szCs w:val="24"/>
        </w:rPr>
        <w:t>Rules</w:t>
      </w:r>
      <w:r w:rsidR="00FB627F">
        <w:rPr>
          <w:rFonts w:ascii="Times New Roman" w:hAnsi="Times New Roman" w:cs="Times New Roman"/>
          <w:sz w:val="24"/>
          <w:szCs w:val="24"/>
        </w:rPr>
        <w:t xml:space="preserve">, a plaint that does not disclose a cause of action </w:t>
      </w:r>
      <w:r w:rsidR="00B57963">
        <w:rPr>
          <w:rFonts w:ascii="Times New Roman" w:hAnsi="Times New Roman" w:cs="Times New Roman"/>
          <w:sz w:val="24"/>
          <w:szCs w:val="24"/>
        </w:rPr>
        <w:t xml:space="preserve">or </w:t>
      </w:r>
      <w:r w:rsidR="00B57963" w:rsidRPr="00B57963">
        <w:rPr>
          <w:rFonts w:ascii="Times New Roman" w:hAnsi="Times New Roman" w:cs="Times New Roman"/>
          <w:sz w:val="24"/>
          <w:szCs w:val="24"/>
        </w:rPr>
        <w:t>where the suit appears from the statement in the plaint to be barred by any law</w:t>
      </w:r>
      <w:r w:rsidR="00B57963">
        <w:rPr>
          <w:rFonts w:ascii="Times New Roman" w:hAnsi="Times New Roman" w:cs="Times New Roman"/>
          <w:sz w:val="24"/>
          <w:szCs w:val="24"/>
        </w:rPr>
        <w:t xml:space="preserve">, </w:t>
      </w:r>
      <w:r w:rsidR="00FB627F">
        <w:rPr>
          <w:rFonts w:ascii="Times New Roman" w:hAnsi="Times New Roman" w:cs="Times New Roman"/>
          <w:sz w:val="24"/>
          <w:szCs w:val="24"/>
        </w:rPr>
        <w:t xml:space="preserve">must be rejected. </w:t>
      </w:r>
    </w:p>
    <w:p w:rsidR="003D6BD4" w:rsidRDefault="003D6BD4" w:rsidP="00762732">
      <w:pPr>
        <w:spacing w:after="0" w:line="360" w:lineRule="auto"/>
        <w:jc w:val="both"/>
        <w:rPr>
          <w:rFonts w:ascii="Times New Roman" w:hAnsi="Times New Roman" w:cs="Times New Roman"/>
          <w:sz w:val="24"/>
          <w:szCs w:val="24"/>
        </w:rPr>
      </w:pPr>
    </w:p>
    <w:p w:rsidR="00F92AFB" w:rsidRDefault="007E650E" w:rsidP="007E6B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article 128 (4) of </w:t>
      </w:r>
      <w:r w:rsidRPr="007E650E">
        <w:rPr>
          <w:rFonts w:ascii="Times New Roman" w:hAnsi="Times New Roman" w:cs="Times New Roman"/>
          <w:i/>
          <w:sz w:val="24"/>
          <w:szCs w:val="24"/>
        </w:rPr>
        <w:t>The Constitution of the Republic of Uganda</w:t>
      </w:r>
      <w:r>
        <w:rPr>
          <w:rFonts w:ascii="Times New Roman" w:hAnsi="Times New Roman" w:cs="Times New Roman"/>
          <w:sz w:val="24"/>
          <w:szCs w:val="24"/>
        </w:rPr>
        <w:t xml:space="preserve">, </w:t>
      </w:r>
      <w:r w:rsidRPr="007E650E">
        <w:rPr>
          <w:rFonts w:ascii="Times New Roman" w:hAnsi="Times New Roman" w:cs="Times New Roman"/>
          <w:i/>
          <w:sz w:val="24"/>
          <w:szCs w:val="24"/>
        </w:rPr>
        <w:t>1995</w:t>
      </w:r>
      <w:r>
        <w:rPr>
          <w:rFonts w:ascii="Times New Roman" w:hAnsi="Times New Roman" w:cs="Times New Roman"/>
          <w:sz w:val="24"/>
          <w:szCs w:val="24"/>
        </w:rPr>
        <w:t xml:space="preserve"> a</w:t>
      </w:r>
      <w:r w:rsidRPr="007E650E">
        <w:rPr>
          <w:rFonts w:ascii="Times New Roman" w:hAnsi="Times New Roman" w:cs="Times New Roman"/>
          <w:sz w:val="24"/>
          <w:szCs w:val="24"/>
        </w:rPr>
        <w:t xml:space="preserve"> person exercising judicial power </w:t>
      </w:r>
      <w:r w:rsidR="00B959DB">
        <w:rPr>
          <w:rFonts w:ascii="Times New Roman" w:hAnsi="Times New Roman" w:cs="Times New Roman"/>
          <w:sz w:val="24"/>
          <w:szCs w:val="24"/>
        </w:rPr>
        <w:t>is</w:t>
      </w:r>
      <w:r w:rsidRPr="007E650E">
        <w:rPr>
          <w:rFonts w:ascii="Times New Roman" w:hAnsi="Times New Roman" w:cs="Times New Roman"/>
          <w:sz w:val="24"/>
          <w:szCs w:val="24"/>
        </w:rPr>
        <w:t xml:space="preserve"> not be liable to any action or suit for any act or omission by that per</w:t>
      </w:r>
      <w:r>
        <w:rPr>
          <w:rFonts w:ascii="Times New Roman" w:hAnsi="Times New Roman" w:cs="Times New Roman"/>
          <w:sz w:val="24"/>
          <w:szCs w:val="24"/>
        </w:rPr>
        <w:t xml:space="preserve">son in the exercise of judicial </w:t>
      </w:r>
      <w:r w:rsidRPr="007E650E">
        <w:rPr>
          <w:rFonts w:ascii="Times New Roman" w:hAnsi="Times New Roman" w:cs="Times New Roman"/>
          <w:sz w:val="24"/>
          <w:szCs w:val="24"/>
        </w:rPr>
        <w:t>power.</w:t>
      </w:r>
      <w:r>
        <w:rPr>
          <w:rFonts w:ascii="Times New Roman" w:hAnsi="Times New Roman" w:cs="Times New Roman"/>
          <w:sz w:val="24"/>
          <w:szCs w:val="24"/>
        </w:rPr>
        <w:t xml:space="preserve"> </w:t>
      </w:r>
      <w:r w:rsidR="00F92AFB">
        <w:rPr>
          <w:rFonts w:ascii="Times New Roman" w:hAnsi="Times New Roman" w:cs="Times New Roman"/>
          <w:sz w:val="24"/>
          <w:szCs w:val="24"/>
        </w:rPr>
        <w:t xml:space="preserve">Similarly, section 46 (1) of </w:t>
      </w:r>
      <w:r w:rsidR="00F92AFB" w:rsidRPr="007E6BB3">
        <w:rPr>
          <w:rFonts w:ascii="Times New Roman" w:hAnsi="Times New Roman" w:cs="Times New Roman"/>
          <w:i/>
          <w:sz w:val="24"/>
          <w:szCs w:val="24"/>
        </w:rPr>
        <w:t>The Judicature Act</w:t>
      </w:r>
      <w:r w:rsidR="00F92AFB">
        <w:rPr>
          <w:rFonts w:ascii="Times New Roman" w:hAnsi="Times New Roman" w:cs="Times New Roman"/>
          <w:sz w:val="24"/>
          <w:szCs w:val="24"/>
        </w:rPr>
        <w:t xml:space="preserve"> provides that </w:t>
      </w:r>
      <w:r w:rsidR="007E6BB3">
        <w:rPr>
          <w:rFonts w:ascii="Times New Roman" w:hAnsi="Times New Roman" w:cs="Times New Roman"/>
          <w:sz w:val="24"/>
          <w:szCs w:val="24"/>
        </w:rPr>
        <w:t>a</w:t>
      </w:r>
      <w:r w:rsidR="007E6BB3" w:rsidRPr="007E6BB3">
        <w:rPr>
          <w:rFonts w:ascii="Times New Roman" w:hAnsi="Times New Roman" w:cs="Times New Roman"/>
          <w:sz w:val="24"/>
          <w:szCs w:val="24"/>
        </w:rPr>
        <w:t xml:space="preserve"> judge or other person acting judicially </w:t>
      </w:r>
      <w:r w:rsidR="00B959DB">
        <w:rPr>
          <w:rFonts w:ascii="Times New Roman" w:hAnsi="Times New Roman" w:cs="Times New Roman"/>
          <w:sz w:val="24"/>
          <w:szCs w:val="24"/>
        </w:rPr>
        <w:t>is</w:t>
      </w:r>
      <w:r w:rsidR="007E6BB3" w:rsidRPr="007E6BB3">
        <w:rPr>
          <w:rFonts w:ascii="Times New Roman" w:hAnsi="Times New Roman" w:cs="Times New Roman"/>
          <w:sz w:val="24"/>
          <w:szCs w:val="24"/>
        </w:rPr>
        <w:t xml:space="preserve"> not be liable to be sued in any civil court for any act done or ordered to be done</w:t>
      </w:r>
      <w:r w:rsidR="007E6BB3">
        <w:rPr>
          <w:rFonts w:ascii="Times New Roman" w:hAnsi="Times New Roman" w:cs="Times New Roman"/>
          <w:sz w:val="24"/>
          <w:szCs w:val="24"/>
        </w:rPr>
        <w:t xml:space="preserve"> </w:t>
      </w:r>
      <w:r w:rsidR="007E6BB3" w:rsidRPr="007E6BB3">
        <w:rPr>
          <w:rFonts w:ascii="Times New Roman" w:hAnsi="Times New Roman" w:cs="Times New Roman"/>
          <w:sz w:val="24"/>
          <w:szCs w:val="24"/>
        </w:rPr>
        <w:t>by that person in the discharge of his or her judicial functions</w:t>
      </w:r>
      <w:r w:rsidR="005B0BA1">
        <w:rPr>
          <w:rFonts w:ascii="Times New Roman" w:hAnsi="Times New Roman" w:cs="Times New Roman"/>
          <w:sz w:val="24"/>
          <w:szCs w:val="24"/>
        </w:rPr>
        <w:t>,</w:t>
      </w:r>
      <w:r w:rsidR="007E6BB3" w:rsidRPr="007E6BB3">
        <w:rPr>
          <w:rFonts w:ascii="Times New Roman" w:hAnsi="Times New Roman" w:cs="Times New Roman"/>
          <w:sz w:val="24"/>
          <w:szCs w:val="24"/>
        </w:rPr>
        <w:t xml:space="preserve"> whether or not within the limits of his or her jurisdiction</w:t>
      </w:r>
      <w:r w:rsidR="007E6BB3">
        <w:rPr>
          <w:rFonts w:ascii="Times New Roman" w:hAnsi="Times New Roman" w:cs="Times New Roman"/>
          <w:sz w:val="24"/>
          <w:szCs w:val="24"/>
        </w:rPr>
        <w:t>.</w:t>
      </w:r>
    </w:p>
    <w:p w:rsidR="007E6BB3" w:rsidRDefault="007E6BB3" w:rsidP="007E6BB3">
      <w:pPr>
        <w:spacing w:after="0" w:line="360" w:lineRule="auto"/>
        <w:jc w:val="both"/>
        <w:rPr>
          <w:rFonts w:ascii="Times New Roman" w:hAnsi="Times New Roman" w:cs="Times New Roman"/>
          <w:sz w:val="24"/>
          <w:szCs w:val="24"/>
        </w:rPr>
      </w:pPr>
    </w:p>
    <w:p w:rsidR="00CB2AF7" w:rsidRDefault="002079CF" w:rsidP="00762732">
      <w:pPr>
        <w:spacing w:after="0" w:line="360" w:lineRule="auto"/>
        <w:jc w:val="both"/>
        <w:rPr>
          <w:rFonts w:ascii="Times New Roman" w:hAnsi="Times New Roman" w:cs="Times New Roman"/>
          <w:sz w:val="24"/>
          <w:szCs w:val="24"/>
        </w:rPr>
      </w:pPr>
      <w:r w:rsidRPr="002079CF">
        <w:rPr>
          <w:rFonts w:ascii="Times New Roman" w:hAnsi="Times New Roman" w:cs="Times New Roman"/>
          <w:sz w:val="24"/>
          <w:szCs w:val="24"/>
        </w:rPr>
        <w:t>Judicial immunity is a common-law concept, derived from judicial decisions</w:t>
      </w:r>
      <w:r w:rsidR="007E650E">
        <w:rPr>
          <w:rFonts w:ascii="Times New Roman" w:hAnsi="Times New Roman" w:cs="Times New Roman"/>
          <w:sz w:val="24"/>
          <w:szCs w:val="24"/>
        </w:rPr>
        <w:t xml:space="preserve">, and now </w:t>
      </w:r>
      <w:r w:rsidR="00B959DB">
        <w:rPr>
          <w:rFonts w:ascii="Times New Roman" w:hAnsi="Times New Roman" w:cs="Times New Roman"/>
          <w:sz w:val="24"/>
          <w:szCs w:val="24"/>
        </w:rPr>
        <w:t xml:space="preserve">a </w:t>
      </w:r>
      <w:r w:rsidR="007E650E">
        <w:rPr>
          <w:rFonts w:ascii="Times New Roman" w:hAnsi="Times New Roman" w:cs="Times New Roman"/>
          <w:sz w:val="24"/>
          <w:szCs w:val="24"/>
        </w:rPr>
        <w:t xml:space="preserve">constitutional </w:t>
      </w:r>
      <w:r w:rsidR="00B959DB">
        <w:rPr>
          <w:rFonts w:ascii="Times New Roman" w:hAnsi="Times New Roman" w:cs="Times New Roman"/>
          <w:sz w:val="24"/>
          <w:szCs w:val="24"/>
        </w:rPr>
        <w:t xml:space="preserve">and statutory </w:t>
      </w:r>
      <w:r w:rsidR="007E650E">
        <w:rPr>
          <w:rFonts w:ascii="Times New Roman" w:hAnsi="Times New Roman" w:cs="Times New Roman"/>
          <w:sz w:val="24"/>
          <w:szCs w:val="24"/>
        </w:rPr>
        <w:t>provision</w:t>
      </w:r>
      <w:r w:rsidRPr="002079CF">
        <w:rPr>
          <w:rFonts w:ascii="Times New Roman" w:hAnsi="Times New Roman" w:cs="Times New Roman"/>
          <w:sz w:val="24"/>
          <w:szCs w:val="24"/>
        </w:rPr>
        <w:t>.</w:t>
      </w:r>
      <w:r>
        <w:rPr>
          <w:rFonts w:ascii="Times New Roman" w:hAnsi="Times New Roman" w:cs="Times New Roman"/>
          <w:sz w:val="24"/>
          <w:szCs w:val="24"/>
        </w:rPr>
        <w:t xml:space="preserve"> </w:t>
      </w:r>
      <w:r w:rsidR="005B0BA1" w:rsidRPr="00242D67">
        <w:rPr>
          <w:rFonts w:ascii="Times New Roman" w:hAnsi="Times New Roman" w:cs="Times New Roman"/>
          <w:sz w:val="24"/>
          <w:szCs w:val="24"/>
        </w:rPr>
        <w:t>As a general</w:t>
      </w:r>
      <w:r w:rsidR="005B0BA1" w:rsidRPr="001C6017">
        <w:rPr>
          <w:rFonts w:ascii="Times New Roman" w:hAnsi="Times New Roman" w:cs="Times New Roman"/>
          <w:sz w:val="24"/>
          <w:szCs w:val="24"/>
        </w:rPr>
        <w:t xml:space="preserve"> rule, a judge is immune or protected from lawsuits seeking damages for any actions performed by the judge as part of his or her official duties. Judicial imm</w:t>
      </w:r>
      <w:r w:rsidR="005B0BA1">
        <w:rPr>
          <w:rFonts w:ascii="Times New Roman" w:hAnsi="Times New Roman" w:cs="Times New Roman"/>
          <w:sz w:val="24"/>
          <w:szCs w:val="24"/>
        </w:rPr>
        <w:t xml:space="preserve">unity thus shields a judge from </w:t>
      </w:r>
      <w:r w:rsidR="005B0BA1" w:rsidRPr="001C6017">
        <w:rPr>
          <w:rFonts w:ascii="Times New Roman" w:hAnsi="Times New Roman" w:cs="Times New Roman"/>
          <w:sz w:val="24"/>
          <w:szCs w:val="24"/>
        </w:rPr>
        <w:t>liability for unpopular or controversial judgments. Judicial immunity encourages an independent judiciary and allows a judge to make decisions without fearing retaliation.</w:t>
      </w:r>
      <w:r w:rsidR="005B0BA1">
        <w:rPr>
          <w:rFonts w:ascii="Times New Roman" w:hAnsi="Times New Roman" w:cs="Times New Roman"/>
          <w:sz w:val="24"/>
          <w:szCs w:val="24"/>
        </w:rPr>
        <w:t xml:space="preserve"> </w:t>
      </w:r>
      <w:r w:rsidR="00B06F71" w:rsidRPr="00B06F71">
        <w:rPr>
          <w:rFonts w:ascii="Times New Roman" w:hAnsi="Times New Roman" w:cs="Times New Roman"/>
          <w:sz w:val="24"/>
          <w:szCs w:val="24"/>
        </w:rPr>
        <w:t>It is “[a] general principle of the highest importance to the proper administration of justice that a judicial officer, in exercising the authority vested in him</w:t>
      </w:r>
      <w:r w:rsidR="00B06F71">
        <w:rPr>
          <w:rFonts w:ascii="Times New Roman" w:hAnsi="Times New Roman" w:cs="Times New Roman"/>
          <w:sz w:val="24"/>
          <w:szCs w:val="24"/>
        </w:rPr>
        <w:t xml:space="preserve"> </w:t>
      </w:r>
      <w:r w:rsidR="00B06F71">
        <w:rPr>
          <w:rFonts w:ascii="Times New Roman" w:hAnsi="Times New Roman" w:cs="Times New Roman"/>
          <w:sz w:val="24"/>
          <w:szCs w:val="24"/>
        </w:rPr>
        <w:lastRenderedPageBreak/>
        <w:t>[or her]</w:t>
      </w:r>
      <w:r w:rsidR="00B06F71" w:rsidRPr="00B06F71">
        <w:rPr>
          <w:rFonts w:ascii="Times New Roman" w:hAnsi="Times New Roman" w:cs="Times New Roman"/>
          <w:sz w:val="24"/>
          <w:szCs w:val="24"/>
        </w:rPr>
        <w:t xml:space="preserve">, [should] be free to act upon his </w:t>
      </w:r>
      <w:r w:rsidR="00B06F71">
        <w:rPr>
          <w:rFonts w:ascii="Times New Roman" w:hAnsi="Times New Roman" w:cs="Times New Roman"/>
          <w:sz w:val="24"/>
          <w:szCs w:val="24"/>
        </w:rPr>
        <w:t xml:space="preserve">[or her] </w:t>
      </w:r>
      <w:r w:rsidR="00B06F71" w:rsidRPr="00B06F71">
        <w:rPr>
          <w:rFonts w:ascii="Times New Roman" w:hAnsi="Times New Roman" w:cs="Times New Roman"/>
          <w:sz w:val="24"/>
          <w:szCs w:val="24"/>
        </w:rPr>
        <w:t>own convictions, without apprehension of p</w:t>
      </w:r>
      <w:r w:rsidR="00B06F71">
        <w:rPr>
          <w:rFonts w:ascii="Times New Roman" w:hAnsi="Times New Roman" w:cs="Times New Roman"/>
          <w:sz w:val="24"/>
          <w:szCs w:val="24"/>
        </w:rPr>
        <w:t>ersonal consequences to himself [or herself]</w:t>
      </w:r>
      <w:r w:rsidR="00B06F71" w:rsidRPr="00B06F71">
        <w:rPr>
          <w:rFonts w:ascii="Times New Roman" w:hAnsi="Times New Roman" w:cs="Times New Roman"/>
          <w:sz w:val="24"/>
          <w:szCs w:val="24"/>
        </w:rPr>
        <w:t xml:space="preserve">,” </w:t>
      </w:r>
      <w:r w:rsidR="00B06F71">
        <w:rPr>
          <w:rFonts w:ascii="Times New Roman" w:hAnsi="Times New Roman" w:cs="Times New Roman"/>
          <w:sz w:val="24"/>
          <w:szCs w:val="24"/>
        </w:rPr>
        <w:t xml:space="preserve">(see </w:t>
      </w:r>
      <w:r w:rsidR="00B06F71" w:rsidRPr="00B06F71">
        <w:rPr>
          <w:rFonts w:ascii="Times New Roman" w:hAnsi="Times New Roman" w:cs="Times New Roman"/>
          <w:i/>
          <w:sz w:val="24"/>
          <w:szCs w:val="24"/>
        </w:rPr>
        <w:t>Bradley v. Fisher, 13 Wall. 335 (1872</w:t>
      </w:r>
      <w:r w:rsidR="00B06F71" w:rsidRPr="00B06F71">
        <w:rPr>
          <w:rFonts w:ascii="Times New Roman" w:hAnsi="Times New Roman" w:cs="Times New Roman"/>
          <w:sz w:val="24"/>
          <w:szCs w:val="24"/>
        </w:rPr>
        <w:t xml:space="preserve">). </w:t>
      </w:r>
    </w:p>
    <w:p w:rsidR="00CB2AF7" w:rsidRDefault="00CB2AF7" w:rsidP="00CB2AF7">
      <w:pPr>
        <w:spacing w:after="0"/>
        <w:ind w:left="576" w:right="576"/>
        <w:jc w:val="both"/>
        <w:rPr>
          <w:rFonts w:ascii="Times New Roman" w:hAnsi="Times New Roman" w:cs="Times New Roman"/>
          <w:sz w:val="24"/>
          <w:szCs w:val="24"/>
        </w:rPr>
      </w:pPr>
      <w:r w:rsidRPr="00CB2AF7">
        <w:rPr>
          <w:rFonts w:ascii="Times New Roman" w:hAnsi="Times New Roman" w:cs="Times New Roman"/>
          <w:sz w:val="24"/>
          <w:szCs w:val="24"/>
        </w:rPr>
        <w:t>It is a judge’s duty to decide all cases within his jurisdicti</w:t>
      </w:r>
      <w:r>
        <w:rPr>
          <w:rFonts w:ascii="Times New Roman" w:hAnsi="Times New Roman" w:cs="Times New Roman"/>
          <w:sz w:val="24"/>
          <w:szCs w:val="24"/>
        </w:rPr>
        <w:t xml:space="preserve">on that are brought before him, </w:t>
      </w:r>
      <w:r w:rsidRPr="00CB2AF7">
        <w:rPr>
          <w:rFonts w:ascii="Times New Roman" w:hAnsi="Times New Roman" w:cs="Times New Roman"/>
          <w:sz w:val="24"/>
          <w:szCs w:val="24"/>
        </w:rPr>
        <w:t xml:space="preserve">including controversial cases that arouse the most intense feelings in the litigants. His </w:t>
      </w:r>
      <w:r>
        <w:rPr>
          <w:rFonts w:ascii="Times New Roman" w:hAnsi="Times New Roman" w:cs="Times New Roman"/>
          <w:sz w:val="24"/>
          <w:szCs w:val="24"/>
        </w:rPr>
        <w:t xml:space="preserve">[or her] </w:t>
      </w:r>
      <w:r w:rsidRPr="00CB2AF7">
        <w:rPr>
          <w:rFonts w:ascii="Times New Roman" w:hAnsi="Times New Roman" w:cs="Times New Roman"/>
          <w:sz w:val="24"/>
          <w:szCs w:val="24"/>
        </w:rPr>
        <w:t xml:space="preserve">errors may be corrected on appeal, but he </w:t>
      </w:r>
      <w:r>
        <w:rPr>
          <w:rFonts w:ascii="Times New Roman" w:hAnsi="Times New Roman" w:cs="Times New Roman"/>
          <w:sz w:val="24"/>
          <w:szCs w:val="24"/>
        </w:rPr>
        <w:t xml:space="preserve">[or she] </w:t>
      </w:r>
      <w:r w:rsidRPr="00CB2AF7">
        <w:rPr>
          <w:rFonts w:ascii="Times New Roman" w:hAnsi="Times New Roman" w:cs="Times New Roman"/>
          <w:sz w:val="24"/>
          <w:szCs w:val="24"/>
        </w:rPr>
        <w:t>should not have to fear that unsatisfied</w:t>
      </w:r>
      <w:r>
        <w:rPr>
          <w:rFonts w:ascii="Times New Roman" w:hAnsi="Times New Roman" w:cs="Times New Roman"/>
          <w:sz w:val="24"/>
          <w:szCs w:val="24"/>
        </w:rPr>
        <w:t xml:space="preserve"> </w:t>
      </w:r>
      <w:r w:rsidRPr="00CB2AF7">
        <w:rPr>
          <w:rFonts w:ascii="Times New Roman" w:hAnsi="Times New Roman" w:cs="Times New Roman"/>
          <w:sz w:val="24"/>
          <w:szCs w:val="24"/>
        </w:rPr>
        <w:t xml:space="preserve">litigants may hound him </w:t>
      </w:r>
      <w:r>
        <w:rPr>
          <w:rFonts w:ascii="Times New Roman" w:hAnsi="Times New Roman" w:cs="Times New Roman"/>
          <w:sz w:val="24"/>
          <w:szCs w:val="24"/>
        </w:rPr>
        <w:t xml:space="preserve">[or her] </w:t>
      </w:r>
      <w:r w:rsidRPr="00CB2AF7">
        <w:rPr>
          <w:rFonts w:ascii="Times New Roman" w:hAnsi="Times New Roman" w:cs="Times New Roman"/>
          <w:sz w:val="24"/>
          <w:szCs w:val="24"/>
        </w:rPr>
        <w:t xml:space="preserve">with litigation charging malice or corruption. Imposing such a burden on judges would contribute not to principled and </w:t>
      </w:r>
      <w:r>
        <w:rPr>
          <w:rFonts w:ascii="Times New Roman" w:hAnsi="Times New Roman" w:cs="Times New Roman"/>
          <w:sz w:val="24"/>
          <w:szCs w:val="24"/>
        </w:rPr>
        <w:t xml:space="preserve"> </w:t>
      </w:r>
      <w:r w:rsidRPr="00CB2AF7">
        <w:rPr>
          <w:rFonts w:ascii="Times New Roman" w:hAnsi="Times New Roman" w:cs="Times New Roman"/>
          <w:sz w:val="24"/>
          <w:szCs w:val="24"/>
        </w:rPr>
        <w:t>fearless deci</w:t>
      </w:r>
      <w:r>
        <w:rPr>
          <w:rFonts w:ascii="Times New Roman" w:hAnsi="Times New Roman" w:cs="Times New Roman"/>
          <w:sz w:val="24"/>
          <w:szCs w:val="24"/>
        </w:rPr>
        <w:t>sion-making but to intimidation (see</w:t>
      </w:r>
      <w:r w:rsidRPr="00CB2AF7">
        <w:rPr>
          <w:rFonts w:ascii="Times New Roman" w:hAnsi="Times New Roman" w:cs="Times New Roman"/>
          <w:sz w:val="24"/>
          <w:szCs w:val="24"/>
        </w:rPr>
        <w:t xml:space="preserve"> </w:t>
      </w:r>
      <w:r w:rsidRPr="00CB2AF7">
        <w:rPr>
          <w:rFonts w:ascii="Times New Roman" w:hAnsi="Times New Roman" w:cs="Times New Roman"/>
          <w:i/>
          <w:sz w:val="24"/>
          <w:szCs w:val="24"/>
        </w:rPr>
        <w:t>Pierson v. Ray, 386 U.S. 547 (1967</w:t>
      </w:r>
      <w:r w:rsidRPr="00CB2AF7">
        <w:rPr>
          <w:rFonts w:ascii="Times New Roman" w:hAnsi="Times New Roman" w:cs="Times New Roman"/>
          <w:sz w:val="24"/>
          <w:szCs w:val="24"/>
        </w:rPr>
        <w:t>).</w:t>
      </w:r>
    </w:p>
    <w:p w:rsidR="00CB2AF7" w:rsidRDefault="00CB2AF7" w:rsidP="00CB2AF7">
      <w:pPr>
        <w:spacing w:after="0"/>
        <w:ind w:left="576" w:right="576"/>
        <w:jc w:val="both"/>
        <w:rPr>
          <w:rFonts w:ascii="Times New Roman" w:hAnsi="Times New Roman" w:cs="Times New Roman"/>
          <w:sz w:val="24"/>
          <w:szCs w:val="24"/>
        </w:rPr>
      </w:pPr>
    </w:p>
    <w:p w:rsidR="001B6EEB" w:rsidRPr="001B6EEB" w:rsidRDefault="001B6EEB" w:rsidP="001B6EEB">
      <w:pPr>
        <w:spacing w:after="0" w:line="360" w:lineRule="auto"/>
        <w:jc w:val="both"/>
        <w:rPr>
          <w:rFonts w:ascii="Times New Roman" w:hAnsi="Times New Roman" w:cs="Times New Roman"/>
          <w:sz w:val="24"/>
          <w:szCs w:val="24"/>
        </w:rPr>
      </w:pPr>
      <w:r w:rsidRPr="001B6EEB">
        <w:rPr>
          <w:rFonts w:ascii="Times New Roman" w:hAnsi="Times New Roman" w:cs="Times New Roman"/>
          <w:sz w:val="24"/>
          <w:szCs w:val="24"/>
        </w:rPr>
        <w:t xml:space="preserve">The scope of the judge’s jurisdiction must be construed broadly where the issue is the immunity of the judge. A judge will not be deprived of immunity because the action he took was in error, was done maliciously, or was in excess of his authority; rather, he will be subject to liability only </w:t>
      </w:r>
    </w:p>
    <w:p w:rsidR="00242D67" w:rsidRDefault="001B6EEB" w:rsidP="002402EC">
      <w:pPr>
        <w:spacing w:after="0" w:line="360" w:lineRule="auto"/>
        <w:jc w:val="both"/>
        <w:rPr>
          <w:rFonts w:ascii="Times New Roman" w:hAnsi="Times New Roman" w:cs="Times New Roman"/>
          <w:sz w:val="24"/>
          <w:szCs w:val="24"/>
        </w:rPr>
      </w:pPr>
      <w:r w:rsidRPr="001B6EEB">
        <w:rPr>
          <w:rFonts w:ascii="Times New Roman" w:hAnsi="Times New Roman" w:cs="Times New Roman"/>
          <w:sz w:val="24"/>
          <w:szCs w:val="24"/>
        </w:rPr>
        <w:t>when he acted in the cle</w:t>
      </w:r>
      <w:r>
        <w:rPr>
          <w:rFonts w:ascii="Times New Roman" w:hAnsi="Times New Roman" w:cs="Times New Roman"/>
          <w:sz w:val="24"/>
          <w:szCs w:val="24"/>
        </w:rPr>
        <w:t>ar absence of all jurisdiction (see</w:t>
      </w:r>
      <w:r w:rsidRPr="001B6EEB">
        <w:rPr>
          <w:rFonts w:ascii="Times New Roman" w:hAnsi="Times New Roman" w:cs="Times New Roman"/>
          <w:sz w:val="24"/>
          <w:szCs w:val="24"/>
        </w:rPr>
        <w:t xml:space="preserve"> </w:t>
      </w:r>
      <w:r w:rsidRPr="001B6EEB">
        <w:rPr>
          <w:rFonts w:ascii="Times New Roman" w:hAnsi="Times New Roman" w:cs="Times New Roman"/>
          <w:i/>
          <w:sz w:val="24"/>
          <w:szCs w:val="24"/>
        </w:rPr>
        <w:t>Stump v. Sparkman, 435 U.S 349 (1978</w:t>
      </w:r>
      <w:r w:rsidRPr="001B6EEB">
        <w:rPr>
          <w:rFonts w:ascii="Times New Roman" w:hAnsi="Times New Roman" w:cs="Times New Roman"/>
          <w:sz w:val="24"/>
          <w:szCs w:val="24"/>
        </w:rPr>
        <w:t>)</w:t>
      </w:r>
      <w:r>
        <w:rPr>
          <w:rFonts w:ascii="Times New Roman" w:hAnsi="Times New Roman" w:cs="Times New Roman"/>
          <w:sz w:val="24"/>
          <w:szCs w:val="24"/>
        </w:rPr>
        <w:t>.</w:t>
      </w:r>
      <w:r w:rsidRPr="001B6EEB">
        <w:rPr>
          <w:rFonts w:ascii="Times New Roman" w:hAnsi="Times New Roman" w:cs="Times New Roman"/>
          <w:sz w:val="24"/>
          <w:szCs w:val="24"/>
        </w:rPr>
        <w:t xml:space="preserve"> </w:t>
      </w:r>
      <w:r w:rsidR="002402EC" w:rsidRPr="002402EC">
        <w:rPr>
          <w:rFonts w:ascii="Times New Roman" w:hAnsi="Times New Roman" w:cs="Times New Roman"/>
          <w:sz w:val="24"/>
          <w:szCs w:val="24"/>
        </w:rPr>
        <w:t>Judicial immunity is not overcome by allegations of bad faith or malice, the existence of wh</w:t>
      </w:r>
      <w:r w:rsidR="002402EC">
        <w:rPr>
          <w:rFonts w:ascii="Times New Roman" w:hAnsi="Times New Roman" w:cs="Times New Roman"/>
          <w:sz w:val="24"/>
          <w:szCs w:val="24"/>
        </w:rPr>
        <w:t>ich ordinarily cannot be resolv</w:t>
      </w:r>
      <w:r w:rsidR="002402EC" w:rsidRPr="002402EC">
        <w:rPr>
          <w:rFonts w:ascii="Times New Roman" w:hAnsi="Times New Roman" w:cs="Times New Roman"/>
          <w:sz w:val="24"/>
          <w:szCs w:val="24"/>
        </w:rPr>
        <w:t xml:space="preserve">ed without engaging </w:t>
      </w:r>
      <w:r w:rsidR="002402EC">
        <w:rPr>
          <w:rFonts w:ascii="Times New Roman" w:hAnsi="Times New Roman" w:cs="Times New Roman"/>
          <w:sz w:val="24"/>
          <w:szCs w:val="24"/>
        </w:rPr>
        <w:t>in discovery and eventual trial (see</w:t>
      </w:r>
      <w:r w:rsidR="002402EC" w:rsidRPr="002402EC">
        <w:rPr>
          <w:rFonts w:ascii="Times New Roman" w:hAnsi="Times New Roman" w:cs="Times New Roman"/>
          <w:sz w:val="24"/>
          <w:szCs w:val="24"/>
        </w:rPr>
        <w:t xml:space="preserve"> </w:t>
      </w:r>
      <w:r w:rsidR="002402EC" w:rsidRPr="002402EC">
        <w:rPr>
          <w:rFonts w:ascii="Times New Roman" w:hAnsi="Times New Roman" w:cs="Times New Roman"/>
          <w:i/>
          <w:sz w:val="24"/>
          <w:szCs w:val="24"/>
        </w:rPr>
        <w:t>Mitchell v. Forsyth, 472 U.S. 511 (1985</w:t>
      </w:r>
      <w:r w:rsidR="002402EC" w:rsidRPr="002402EC">
        <w:rPr>
          <w:rFonts w:ascii="Times New Roman" w:hAnsi="Times New Roman" w:cs="Times New Roman"/>
          <w:sz w:val="24"/>
          <w:szCs w:val="24"/>
        </w:rPr>
        <w:t>)</w:t>
      </w:r>
      <w:r w:rsidR="002402EC">
        <w:rPr>
          <w:rFonts w:ascii="Times New Roman" w:hAnsi="Times New Roman" w:cs="Times New Roman"/>
          <w:sz w:val="24"/>
          <w:szCs w:val="24"/>
        </w:rPr>
        <w:t>.</w:t>
      </w:r>
      <w:r w:rsidR="002402EC" w:rsidRPr="002402EC">
        <w:rPr>
          <w:rFonts w:ascii="Times New Roman" w:hAnsi="Times New Roman" w:cs="Times New Roman"/>
          <w:sz w:val="24"/>
          <w:szCs w:val="24"/>
        </w:rPr>
        <w:t xml:space="preserve"> </w:t>
      </w:r>
      <w:r w:rsidR="00A1415E">
        <w:rPr>
          <w:rFonts w:ascii="Times New Roman" w:hAnsi="Times New Roman" w:cs="Times New Roman"/>
          <w:sz w:val="24"/>
          <w:szCs w:val="24"/>
        </w:rPr>
        <w:t>I</w:t>
      </w:r>
      <w:r w:rsidR="00A1415E" w:rsidRPr="00A1415E">
        <w:rPr>
          <w:rFonts w:ascii="Times New Roman" w:hAnsi="Times New Roman" w:cs="Times New Roman"/>
          <w:sz w:val="24"/>
          <w:szCs w:val="24"/>
        </w:rPr>
        <w:t xml:space="preserve">mmunity generally does extend to all judicial decisions in which </w:t>
      </w:r>
      <w:r w:rsidR="00A1415E" w:rsidRPr="00242D67">
        <w:rPr>
          <w:rFonts w:ascii="Times New Roman" w:hAnsi="Times New Roman" w:cs="Times New Roman"/>
          <w:sz w:val="24"/>
          <w:szCs w:val="24"/>
        </w:rPr>
        <w:t>the judge has proper jurisdiction, even if a decision is made with "corrupt or malicious intent."</w:t>
      </w:r>
      <w:r w:rsidR="001C6017" w:rsidRPr="00242D67">
        <w:rPr>
          <w:rFonts w:ascii="Times New Roman" w:hAnsi="Times New Roman" w:cs="Times New Roman"/>
          <w:sz w:val="24"/>
          <w:szCs w:val="24"/>
        </w:rPr>
        <w:t xml:space="preserve"> </w:t>
      </w:r>
      <w:r w:rsidR="00242D67">
        <w:rPr>
          <w:rFonts w:ascii="Times New Roman" w:hAnsi="Times New Roman" w:cs="Times New Roman"/>
          <w:sz w:val="24"/>
          <w:szCs w:val="24"/>
        </w:rPr>
        <w:t>It i</w:t>
      </w:r>
      <w:r w:rsidR="00242D67" w:rsidRPr="00242D67">
        <w:rPr>
          <w:rFonts w:ascii="Times New Roman" w:hAnsi="Times New Roman" w:cs="Times New Roman"/>
          <w:sz w:val="24"/>
          <w:szCs w:val="24"/>
        </w:rPr>
        <w:t>s not for the protection or benefit of a malicious or corrupt judge, but for the benefit of the public, whose interest it is that the judges should be at liberty to exercise their functions with independence an</w:t>
      </w:r>
      <w:r w:rsidR="00242D67">
        <w:rPr>
          <w:rFonts w:ascii="Times New Roman" w:hAnsi="Times New Roman" w:cs="Times New Roman"/>
          <w:sz w:val="24"/>
          <w:szCs w:val="24"/>
        </w:rPr>
        <w:t xml:space="preserve">d without fear of consequences </w:t>
      </w:r>
      <w:r w:rsidR="00242D67" w:rsidRPr="00242D67">
        <w:rPr>
          <w:rFonts w:ascii="Times New Roman" w:hAnsi="Times New Roman" w:cs="Times New Roman"/>
          <w:sz w:val="24"/>
          <w:szCs w:val="24"/>
        </w:rPr>
        <w:t>(</w:t>
      </w:r>
      <w:r w:rsidR="00242D67">
        <w:rPr>
          <w:rFonts w:ascii="Times New Roman" w:hAnsi="Times New Roman" w:cs="Times New Roman"/>
          <w:sz w:val="24"/>
          <w:szCs w:val="24"/>
        </w:rPr>
        <w:t xml:space="preserve">see </w:t>
      </w:r>
      <w:r w:rsidR="00242D67" w:rsidRPr="00242D67">
        <w:rPr>
          <w:rFonts w:ascii="Times New Roman" w:hAnsi="Times New Roman" w:cs="Times New Roman"/>
          <w:i/>
          <w:sz w:val="24"/>
          <w:szCs w:val="24"/>
        </w:rPr>
        <w:t>Scott v. Stansfield, LR 3 Ex 220, 223 (1868</w:t>
      </w:r>
      <w:r w:rsidR="00242D67" w:rsidRPr="00242D67">
        <w:rPr>
          <w:rFonts w:ascii="Times New Roman" w:hAnsi="Times New Roman" w:cs="Times New Roman"/>
          <w:sz w:val="24"/>
          <w:szCs w:val="24"/>
        </w:rPr>
        <w:t>)</w:t>
      </w:r>
    </w:p>
    <w:p w:rsidR="00242D67" w:rsidRDefault="00242D67" w:rsidP="002402EC">
      <w:pPr>
        <w:spacing w:after="0" w:line="360" w:lineRule="auto"/>
        <w:jc w:val="both"/>
        <w:rPr>
          <w:rFonts w:ascii="Times New Roman" w:hAnsi="Times New Roman" w:cs="Times New Roman"/>
          <w:sz w:val="24"/>
          <w:szCs w:val="24"/>
        </w:rPr>
      </w:pPr>
    </w:p>
    <w:p w:rsidR="00A1415E" w:rsidRDefault="00E205A0" w:rsidP="001C6017">
      <w:pPr>
        <w:spacing w:after="0" w:line="360" w:lineRule="auto"/>
        <w:jc w:val="both"/>
        <w:rPr>
          <w:rFonts w:ascii="Times New Roman" w:hAnsi="Times New Roman" w:cs="Times New Roman"/>
          <w:sz w:val="24"/>
          <w:szCs w:val="24"/>
        </w:rPr>
      </w:pPr>
      <w:r w:rsidRPr="00E205A0">
        <w:rPr>
          <w:rFonts w:ascii="Times New Roman" w:hAnsi="Times New Roman" w:cs="Times New Roman"/>
          <w:sz w:val="24"/>
          <w:szCs w:val="24"/>
        </w:rPr>
        <w:t>A judge can be sued for money damages based on his or her non</w:t>
      </w:r>
      <w:r>
        <w:rPr>
          <w:rFonts w:ascii="Times New Roman" w:hAnsi="Times New Roman" w:cs="Times New Roman"/>
          <w:sz w:val="24"/>
          <w:szCs w:val="24"/>
        </w:rPr>
        <w:t>-</w:t>
      </w:r>
      <w:r w:rsidRPr="00E205A0">
        <w:rPr>
          <w:rFonts w:ascii="Times New Roman" w:hAnsi="Times New Roman" w:cs="Times New Roman"/>
          <w:sz w:val="24"/>
          <w:szCs w:val="24"/>
        </w:rPr>
        <w:t>judicial actions (actions not made in a judge's official capacity). A</w:t>
      </w:r>
      <w:r w:rsidR="002C2BC4">
        <w:rPr>
          <w:rFonts w:ascii="Times New Roman" w:hAnsi="Times New Roman" w:cs="Times New Roman"/>
          <w:sz w:val="24"/>
          <w:szCs w:val="24"/>
        </w:rPr>
        <w:t>t common law, a</w:t>
      </w:r>
      <w:r w:rsidRPr="00E205A0">
        <w:rPr>
          <w:rFonts w:ascii="Times New Roman" w:hAnsi="Times New Roman" w:cs="Times New Roman"/>
          <w:sz w:val="24"/>
          <w:szCs w:val="24"/>
        </w:rPr>
        <w:t xml:space="preserve"> judge is also liable for actions that are judicial in nature but taken when the judge lacks jurisdiction or authority over the matter</w:t>
      </w:r>
      <w:r>
        <w:rPr>
          <w:rFonts w:ascii="Times New Roman" w:hAnsi="Times New Roman" w:cs="Times New Roman"/>
          <w:sz w:val="24"/>
          <w:szCs w:val="24"/>
        </w:rPr>
        <w:t xml:space="preserve"> or </w:t>
      </w:r>
      <w:r w:rsidRPr="00E205A0">
        <w:rPr>
          <w:rFonts w:ascii="Times New Roman" w:hAnsi="Times New Roman" w:cs="Times New Roman"/>
          <w:sz w:val="24"/>
          <w:szCs w:val="24"/>
        </w:rPr>
        <w:t>administrative decisions made while off the bench, like hiring and firing decisions.</w:t>
      </w:r>
      <w:r>
        <w:rPr>
          <w:rFonts w:ascii="Times New Roman" w:hAnsi="Times New Roman" w:cs="Times New Roman"/>
          <w:sz w:val="24"/>
          <w:szCs w:val="24"/>
        </w:rPr>
        <w:t xml:space="preserve"> </w:t>
      </w:r>
      <w:r w:rsidR="002C2BC4">
        <w:rPr>
          <w:rFonts w:ascii="Times New Roman" w:hAnsi="Times New Roman" w:cs="Times New Roman"/>
          <w:sz w:val="24"/>
          <w:szCs w:val="24"/>
        </w:rPr>
        <w:t xml:space="preserve">However, section 46 (1) of </w:t>
      </w:r>
      <w:r w:rsidR="002C2BC4" w:rsidRPr="007E6BB3">
        <w:rPr>
          <w:rFonts w:ascii="Times New Roman" w:hAnsi="Times New Roman" w:cs="Times New Roman"/>
          <w:i/>
          <w:sz w:val="24"/>
          <w:szCs w:val="24"/>
        </w:rPr>
        <w:t>The Judicature Act</w:t>
      </w:r>
      <w:r w:rsidR="002C2BC4">
        <w:rPr>
          <w:rFonts w:ascii="Times New Roman" w:hAnsi="Times New Roman" w:cs="Times New Roman"/>
          <w:sz w:val="24"/>
          <w:szCs w:val="24"/>
        </w:rPr>
        <w:t xml:space="preserve"> protects all actions of a judicial nature,</w:t>
      </w:r>
      <w:r w:rsidR="002C2BC4" w:rsidRPr="007E6BB3">
        <w:rPr>
          <w:rFonts w:ascii="Times New Roman" w:hAnsi="Times New Roman" w:cs="Times New Roman"/>
          <w:sz w:val="24"/>
          <w:szCs w:val="24"/>
        </w:rPr>
        <w:t xml:space="preserve"> whether or not </w:t>
      </w:r>
      <w:r w:rsidR="002C2BC4">
        <w:rPr>
          <w:rFonts w:ascii="Times New Roman" w:hAnsi="Times New Roman" w:cs="Times New Roman"/>
          <w:sz w:val="24"/>
          <w:szCs w:val="24"/>
        </w:rPr>
        <w:t xml:space="preserve">they are </w:t>
      </w:r>
      <w:r w:rsidR="002C2BC4" w:rsidRPr="007E6BB3">
        <w:rPr>
          <w:rFonts w:ascii="Times New Roman" w:hAnsi="Times New Roman" w:cs="Times New Roman"/>
          <w:sz w:val="24"/>
          <w:szCs w:val="24"/>
        </w:rPr>
        <w:t>within the limits of his or her jurisdiction</w:t>
      </w:r>
      <w:r w:rsidR="002C2BC4">
        <w:rPr>
          <w:rFonts w:ascii="Times New Roman" w:hAnsi="Times New Roman" w:cs="Times New Roman"/>
          <w:sz w:val="24"/>
          <w:szCs w:val="24"/>
        </w:rPr>
        <w:t xml:space="preserve">. </w:t>
      </w:r>
      <w:r w:rsidR="001C6017" w:rsidRPr="001C6017">
        <w:rPr>
          <w:rFonts w:ascii="Times New Roman" w:hAnsi="Times New Roman" w:cs="Times New Roman"/>
          <w:sz w:val="24"/>
          <w:szCs w:val="24"/>
        </w:rPr>
        <w:t xml:space="preserve">A judicial act covered by judicial immunity is an act that occurs while the judge is resolving a dispute. The courts have adopted a test to determine if an act is judicial. First, does a judge normally perform the act? Second, did the parties deal with the judge in his or her judicial capacity? If the answers to these two questions are yes, the </w:t>
      </w:r>
      <w:r w:rsidR="001C6017" w:rsidRPr="001C6017">
        <w:rPr>
          <w:rFonts w:ascii="Times New Roman" w:hAnsi="Times New Roman" w:cs="Times New Roman"/>
          <w:sz w:val="24"/>
          <w:szCs w:val="24"/>
        </w:rPr>
        <w:lastRenderedPageBreak/>
        <w:t xml:space="preserve">judge may not be sued for his or her action. Some examples of judicial or official acts are issuing a warrant and denying an application </w:t>
      </w:r>
      <w:r w:rsidR="001E1214">
        <w:rPr>
          <w:rFonts w:ascii="Times New Roman" w:hAnsi="Times New Roman" w:cs="Times New Roman"/>
          <w:sz w:val="24"/>
          <w:szCs w:val="24"/>
        </w:rPr>
        <w:t>for</w:t>
      </w:r>
      <w:r w:rsidR="001C6017">
        <w:rPr>
          <w:rFonts w:ascii="Times New Roman" w:hAnsi="Times New Roman" w:cs="Times New Roman"/>
          <w:sz w:val="24"/>
          <w:szCs w:val="24"/>
        </w:rPr>
        <w:t xml:space="preserve"> relief</w:t>
      </w:r>
      <w:r w:rsidR="001C6017" w:rsidRPr="001C6017">
        <w:rPr>
          <w:rFonts w:ascii="Times New Roman" w:hAnsi="Times New Roman" w:cs="Times New Roman"/>
          <w:sz w:val="24"/>
          <w:szCs w:val="24"/>
        </w:rPr>
        <w:t>.</w:t>
      </w:r>
    </w:p>
    <w:p w:rsidR="003C57F9" w:rsidRDefault="003C57F9" w:rsidP="001C6017">
      <w:pPr>
        <w:spacing w:after="0" w:line="360" w:lineRule="auto"/>
        <w:jc w:val="both"/>
        <w:rPr>
          <w:rFonts w:ascii="Times New Roman" w:hAnsi="Times New Roman" w:cs="Times New Roman"/>
          <w:sz w:val="24"/>
          <w:szCs w:val="24"/>
        </w:rPr>
      </w:pPr>
    </w:p>
    <w:p w:rsidR="003C57F9" w:rsidRDefault="003C57F9" w:rsidP="003C57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example in </w:t>
      </w:r>
      <w:r w:rsidRPr="001E1214">
        <w:rPr>
          <w:rFonts w:ascii="Times New Roman" w:hAnsi="Times New Roman" w:cs="Times New Roman"/>
          <w:i/>
          <w:sz w:val="24"/>
          <w:szCs w:val="24"/>
        </w:rPr>
        <w:t>Lopez v. Vanderwater, 620 F.2d 1229 (7th Cir. 1980)</w:t>
      </w:r>
      <w:r w:rsidRPr="003C57F9">
        <w:rPr>
          <w:rFonts w:ascii="Times New Roman" w:hAnsi="Times New Roman" w:cs="Times New Roman"/>
          <w:sz w:val="24"/>
          <w:szCs w:val="24"/>
        </w:rPr>
        <w:t xml:space="preserve"> </w:t>
      </w:r>
      <w:r w:rsidR="003957AC">
        <w:rPr>
          <w:rFonts w:ascii="Times New Roman" w:hAnsi="Times New Roman" w:cs="Times New Roman"/>
          <w:sz w:val="24"/>
          <w:szCs w:val="24"/>
        </w:rPr>
        <w:t>the</w:t>
      </w:r>
      <w:r w:rsidR="003957AC" w:rsidRPr="003957AC">
        <w:rPr>
          <w:rFonts w:ascii="Times New Roman" w:hAnsi="Times New Roman" w:cs="Times New Roman"/>
          <w:sz w:val="24"/>
          <w:szCs w:val="24"/>
        </w:rPr>
        <w:t xml:space="preserve"> appeal </w:t>
      </w:r>
      <w:r w:rsidR="003957AC">
        <w:rPr>
          <w:rFonts w:ascii="Times New Roman" w:hAnsi="Times New Roman" w:cs="Times New Roman"/>
          <w:sz w:val="24"/>
          <w:szCs w:val="24"/>
        </w:rPr>
        <w:t>to the</w:t>
      </w:r>
      <w:r w:rsidR="003957AC" w:rsidRPr="003C57F9">
        <w:rPr>
          <w:rFonts w:ascii="Times New Roman" w:hAnsi="Times New Roman" w:cs="Times New Roman"/>
          <w:sz w:val="24"/>
          <w:szCs w:val="24"/>
        </w:rPr>
        <w:t xml:space="preserve"> Seventh Circuit</w:t>
      </w:r>
      <w:r w:rsidR="003957AC" w:rsidRPr="003957AC">
        <w:rPr>
          <w:rFonts w:ascii="Times New Roman" w:hAnsi="Times New Roman" w:cs="Times New Roman"/>
          <w:sz w:val="24"/>
          <w:szCs w:val="24"/>
        </w:rPr>
        <w:t xml:space="preserve"> concern</w:t>
      </w:r>
      <w:r w:rsidR="003957AC">
        <w:rPr>
          <w:rFonts w:ascii="Times New Roman" w:hAnsi="Times New Roman" w:cs="Times New Roman"/>
          <w:sz w:val="24"/>
          <w:szCs w:val="24"/>
        </w:rPr>
        <w:t>ed</w:t>
      </w:r>
      <w:r w:rsidR="003957AC" w:rsidRPr="003957AC">
        <w:rPr>
          <w:rFonts w:ascii="Times New Roman" w:hAnsi="Times New Roman" w:cs="Times New Roman"/>
          <w:sz w:val="24"/>
          <w:szCs w:val="24"/>
        </w:rPr>
        <w:t xml:space="preserve"> the scope of judicial immunity to be afforded to a judge who engaged in highly irregular conduct</w:t>
      </w:r>
      <w:r w:rsidR="003957AC">
        <w:rPr>
          <w:rFonts w:ascii="Times New Roman" w:hAnsi="Times New Roman" w:cs="Times New Roman"/>
          <w:sz w:val="24"/>
          <w:szCs w:val="24"/>
        </w:rPr>
        <w:t>.</w:t>
      </w:r>
      <w:r w:rsidR="003957AC" w:rsidRPr="003957AC">
        <w:rPr>
          <w:rFonts w:ascii="Times New Roman" w:hAnsi="Times New Roman" w:cs="Times New Roman"/>
          <w:sz w:val="24"/>
          <w:szCs w:val="24"/>
        </w:rPr>
        <w:t xml:space="preserve"> </w:t>
      </w:r>
      <w:r w:rsidR="003957AC">
        <w:rPr>
          <w:rFonts w:ascii="Times New Roman" w:hAnsi="Times New Roman" w:cs="Times New Roman"/>
          <w:sz w:val="24"/>
          <w:szCs w:val="24"/>
        </w:rPr>
        <w:t xml:space="preserve">The Judge </w:t>
      </w:r>
      <w:r w:rsidRPr="003C57F9">
        <w:rPr>
          <w:rFonts w:ascii="Times New Roman" w:hAnsi="Times New Roman" w:cs="Times New Roman"/>
          <w:sz w:val="24"/>
          <w:szCs w:val="24"/>
        </w:rPr>
        <w:t>personally arrest</w:t>
      </w:r>
      <w:r w:rsidR="003957AC">
        <w:rPr>
          <w:rFonts w:ascii="Times New Roman" w:hAnsi="Times New Roman" w:cs="Times New Roman"/>
          <w:sz w:val="24"/>
          <w:szCs w:val="24"/>
        </w:rPr>
        <w:t xml:space="preserve">ed </w:t>
      </w:r>
      <w:r w:rsidRPr="003C57F9">
        <w:rPr>
          <w:rFonts w:ascii="Times New Roman" w:hAnsi="Times New Roman" w:cs="Times New Roman"/>
          <w:sz w:val="24"/>
          <w:szCs w:val="24"/>
        </w:rPr>
        <w:t>a tenant who was in arrears on rent</w:t>
      </w:r>
      <w:r>
        <w:rPr>
          <w:rFonts w:ascii="Times New Roman" w:hAnsi="Times New Roman" w:cs="Times New Roman"/>
          <w:sz w:val="24"/>
          <w:szCs w:val="24"/>
        </w:rPr>
        <w:t xml:space="preserve"> </w:t>
      </w:r>
      <w:r w:rsidRPr="003C57F9">
        <w:rPr>
          <w:rFonts w:ascii="Times New Roman" w:hAnsi="Times New Roman" w:cs="Times New Roman"/>
          <w:sz w:val="24"/>
          <w:szCs w:val="24"/>
        </w:rPr>
        <w:t>owed the judge’s business associates. At the police station, the judge had arraigned the te</w:t>
      </w:r>
      <w:r>
        <w:rPr>
          <w:rFonts w:ascii="Times New Roman" w:hAnsi="Times New Roman" w:cs="Times New Roman"/>
          <w:sz w:val="24"/>
          <w:szCs w:val="24"/>
        </w:rPr>
        <w:t xml:space="preserve">nant, waived the right to </w:t>
      </w:r>
      <w:r w:rsidR="003957AC">
        <w:rPr>
          <w:rFonts w:ascii="Times New Roman" w:hAnsi="Times New Roman" w:cs="Times New Roman"/>
          <w:sz w:val="24"/>
          <w:szCs w:val="24"/>
        </w:rPr>
        <w:t>trial</w:t>
      </w:r>
      <w:r w:rsidR="003957AC" w:rsidRPr="003C57F9">
        <w:rPr>
          <w:rFonts w:ascii="Times New Roman" w:hAnsi="Times New Roman" w:cs="Times New Roman"/>
          <w:sz w:val="24"/>
          <w:szCs w:val="24"/>
        </w:rPr>
        <w:t xml:space="preserve"> by</w:t>
      </w:r>
      <w:r w:rsidRPr="003C57F9">
        <w:rPr>
          <w:rFonts w:ascii="Times New Roman" w:hAnsi="Times New Roman" w:cs="Times New Roman"/>
          <w:sz w:val="24"/>
          <w:szCs w:val="24"/>
        </w:rPr>
        <w:t xml:space="preserve"> jury, and sentenced him to 240 days in prison. </w:t>
      </w:r>
      <w:r w:rsidR="000C4536">
        <w:rPr>
          <w:rFonts w:ascii="Times New Roman" w:hAnsi="Times New Roman" w:cs="Times New Roman"/>
          <w:sz w:val="24"/>
          <w:szCs w:val="24"/>
        </w:rPr>
        <w:t>H</w:t>
      </w:r>
      <w:r w:rsidR="000C4536" w:rsidRPr="000C4536">
        <w:rPr>
          <w:rFonts w:ascii="Times New Roman" w:hAnsi="Times New Roman" w:cs="Times New Roman"/>
          <w:sz w:val="24"/>
          <w:szCs w:val="24"/>
        </w:rPr>
        <w:t xml:space="preserve">e proceeded without the assistance of a prosecutor, a defence </w:t>
      </w:r>
      <w:r w:rsidR="000C4536">
        <w:rPr>
          <w:rFonts w:ascii="Times New Roman" w:hAnsi="Times New Roman" w:cs="Times New Roman"/>
          <w:sz w:val="24"/>
          <w:szCs w:val="24"/>
        </w:rPr>
        <w:t>counsel</w:t>
      </w:r>
      <w:r w:rsidR="000C4536" w:rsidRPr="000C4536">
        <w:rPr>
          <w:rFonts w:ascii="Times New Roman" w:hAnsi="Times New Roman" w:cs="Times New Roman"/>
          <w:sz w:val="24"/>
          <w:szCs w:val="24"/>
        </w:rPr>
        <w:t>, a court reporter, or a court clerk. The conviction took place near midnight in a police station</w:t>
      </w:r>
      <w:r w:rsidR="000C4536">
        <w:rPr>
          <w:rFonts w:ascii="Times New Roman" w:hAnsi="Times New Roman" w:cs="Times New Roman"/>
          <w:sz w:val="24"/>
          <w:szCs w:val="24"/>
        </w:rPr>
        <w:t>.</w:t>
      </w:r>
      <w:r w:rsidR="000C4536" w:rsidRPr="000C4536">
        <w:rPr>
          <w:rFonts w:ascii="Times New Roman" w:hAnsi="Times New Roman" w:cs="Times New Roman"/>
          <w:sz w:val="24"/>
          <w:szCs w:val="24"/>
        </w:rPr>
        <w:t xml:space="preserve"> </w:t>
      </w:r>
      <w:r w:rsidRPr="003C57F9">
        <w:rPr>
          <w:rFonts w:ascii="Times New Roman" w:hAnsi="Times New Roman" w:cs="Times New Roman"/>
          <w:sz w:val="24"/>
          <w:szCs w:val="24"/>
        </w:rPr>
        <w:t>Six days of this sentence were served bef</w:t>
      </w:r>
      <w:r>
        <w:rPr>
          <w:rFonts w:ascii="Times New Roman" w:hAnsi="Times New Roman" w:cs="Times New Roman"/>
          <w:sz w:val="24"/>
          <w:szCs w:val="24"/>
        </w:rPr>
        <w:t xml:space="preserve">ore another judge intervened. </w:t>
      </w:r>
      <w:r w:rsidRPr="003C57F9">
        <w:rPr>
          <w:rFonts w:ascii="Times New Roman" w:hAnsi="Times New Roman" w:cs="Times New Roman"/>
          <w:sz w:val="24"/>
          <w:szCs w:val="24"/>
        </w:rPr>
        <w:t xml:space="preserve">The </w:t>
      </w:r>
      <w:r w:rsidR="003957AC">
        <w:rPr>
          <w:rFonts w:ascii="Times New Roman" w:hAnsi="Times New Roman" w:cs="Times New Roman"/>
          <w:sz w:val="24"/>
          <w:szCs w:val="24"/>
        </w:rPr>
        <w:t>Court</w:t>
      </w:r>
      <w:r w:rsidRPr="003C57F9">
        <w:rPr>
          <w:rFonts w:ascii="Times New Roman" w:hAnsi="Times New Roman" w:cs="Times New Roman"/>
          <w:sz w:val="24"/>
          <w:szCs w:val="24"/>
        </w:rPr>
        <w:t xml:space="preserve"> found </w:t>
      </w:r>
      <w:r w:rsidR="00492691">
        <w:rPr>
          <w:rFonts w:ascii="Times New Roman" w:hAnsi="Times New Roman" w:cs="Times New Roman"/>
          <w:sz w:val="24"/>
          <w:szCs w:val="24"/>
        </w:rPr>
        <w:t xml:space="preserve">that the judge </w:t>
      </w:r>
      <w:r w:rsidR="00492691" w:rsidRPr="00492691">
        <w:rPr>
          <w:rFonts w:ascii="Times New Roman" w:hAnsi="Times New Roman" w:cs="Times New Roman"/>
          <w:sz w:val="24"/>
          <w:szCs w:val="24"/>
        </w:rPr>
        <w:t>was authorized by law to hear the kind of case in which he acted and in fact had general jurisdiction except in felony case</w:t>
      </w:r>
      <w:r w:rsidR="00492691">
        <w:rPr>
          <w:rFonts w:ascii="Times New Roman" w:hAnsi="Times New Roman" w:cs="Times New Roman"/>
          <w:sz w:val="24"/>
          <w:szCs w:val="24"/>
        </w:rPr>
        <w:t xml:space="preserve">s. </w:t>
      </w:r>
      <w:r w:rsidR="009F4314">
        <w:rPr>
          <w:rFonts w:ascii="Times New Roman" w:hAnsi="Times New Roman" w:cs="Times New Roman"/>
          <w:sz w:val="24"/>
          <w:szCs w:val="24"/>
        </w:rPr>
        <w:t xml:space="preserve">It dismissed the </w:t>
      </w:r>
      <w:r w:rsidR="009F4314" w:rsidRPr="009F4314">
        <w:rPr>
          <w:rFonts w:ascii="Times New Roman" w:hAnsi="Times New Roman" w:cs="Times New Roman"/>
          <w:sz w:val="24"/>
          <w:szCs w:val="24"/>
        </w:rPr>
        <w:t>argument that a judge ha</w:t>
      </w:r>
      <w:r w:rsidR="009F4314">
        <w:rPr>
          <w:rFonts w:ascii="Times New Roman" w:hAnsi="Times New Roman" w:cs="Times New Roman"/>
          <w:sz w:val="24"/>
          <w:szCs w:val="24"/>
        </w:rPr>
        <w:t>d</w:t>
      </w:r>
      <w:r w:rsidR="009F4314" w:rsidRPr="009F4314">
        <w:rPr>
          <w:rFonts w:ascii="Times New Roman" w:hAnsi="Times New Roman" w:cs="Times New Roman"/>
          <w:sz w:val="24"/>
          <w:szCs w:val="24"/>
        </w:rPr>
        <w:t xml:space="preserve"> no jurisdiction outside a courtroom</w:t>
      </w:r>
      <w:r w:rsidR="009F4314">
        <w:rPr>
          <w:rFonts w:ascii="Times New Roman" w:hAnsi="Times New Roman" w:cs="Times New Roman"/>
          <w:sz w:val="24"/>
          <w:szCs w:val="24"/>
        </w:rPr>
        <w:t xml:space="preserve"> since v</w:t>
      </w:r>
      <w:r w:rsidR="009F4314" w:rsidRPr="009F4314">
        <w:rPr>
          <w:rFonts w:ascii="Times New Roman" w:hAnsi="Times New Roman" w:cs="Times New Roman"/>
          <w:sz w:val="24"/>
          <w:szCs w:val="24"/>
        </w:rPr>
        <w:t>alid judicial acts are often p</w:t>
      </w:r>
      <w:r w:rsidR="009F4314">
        <w:rPr>
          <w:rFonts w:ascii="Times New Roman" w:hAnsi="Times New Roman" w:cs="Times New Roman"/>
          <w:sz w:val="24"/>
          <w:szCs w:val="24"/>
        </w:rPr>
        <w:t xml:space="preserve">erformed outside the courtroom. </w:t>
      </w:r>
      <w:r w:rsidR="00B857E8" w:rsidRPr="00B857E8">
        <w:rPr>
          <w:rFonts w:ascii="Times New Roman" w:hAnsi="Times New Roman" w:cs="Times New Roman"/>
          <w:sz w:val="24"/>
          <w:szCs w:val="24"/>
        </w:rPr>
        <w:t>Vanderwater's acts in arraigning, convicting, and sentencing Lopez, outrageous as they were, were not</w:t>
      </w:r>
      <w:r w:rsidR="00B857E8">
        <w:rPr>
          <w:rFonts w:ascii="Times New Roman" w:hAnsi="Times New Roman" w:cs="Times New Roman"/>
          <w:sz w:val="24"/>
          <w:szCs w:val="24"/>
        </w:rPr>
        <w:t xml:space="preserve"> </w:t>
      </w:r>
      <w:r w:rsidR="00B857E8" w:rsidRPr="00B857E8">
        <w:rPr>
          <w:rFonts w:ascii="Times New Roman" w:hAnsi="Times New Roman" w:cs="Times New Roman"/>
          <w:sz w:val="24"/>
          <w:szCs w:val="24"/>
        </w:rPr>
        <w:t>taken in the clear absence of all jurisdiction</w:t>
      </w:r>
      <w:r w:rsidR="00B857E8">
        <w:rPr>
          <w:rFonts w:ascii="Times New Roman" w:hAnsi="Times New Roman" w:cs="Times New Roman"/>
          <w:sz w:val="24"/>
          <w:szCs w:val="24"/>
        </w:rPr>
        <w:t>.</w:t>
      </w:r>
      <w:r w:rsidR="00B857E8" w:rsidRPr="00B857E8">
        <w:rPr>
          <w:rFonts w:ascii="Times New Roman" w:hAnsi="Times New Roman" w:cs="Times New Roman"/>
          <w:sz w:val="24"/>
          <w:szCs w:val="24"/>
        </w:rPr>
        <w:t xml:space="preserve"> </w:t>
      </w:r>
      <w:r w:rsidR="009F4314" w:rsidRPr="009F4314">
        <w:rPr>
          <w:rFonts w:ascii="Times New Roman" w:hAnsi="Times New Roman" w:cs="Times New Roman"/>
          <w:sz w:val="24"/>
          <w:szCs w:val="24"/>
        </w:rPr>
        <w:t>That the papers were signed in a police station instead of in a courtroom therefore d</w:t>
      </w:r>
      <w:r w:rsidR="009F4314">
        <w:rPr>
          <w:rFonts w:ascii="Times New Roman" w:hAnsi="Times New Roman" w:cs="Times New Roman"/>
          <w:sz w:val="24"/>
          <w:szCs w:val="24"/>
        </w:rPr>
        <w:t>id</w:t>
      </w:r>
      <w:r w:rsidR="009F4314" w:rsidRPr="009F4314">
        <w:rPr>
          <w:rFonts w:ascii="Times New Roman" w:hAnsi="Times New Roman" w:cs="Times New Roman"/>
          <w:sz w:val="24"/>
          <w:szCs w:val="24"/>
        </w:rPr>
        <w:t xml:space="preserve"> not mean that they were signed in clear absence of jurisdiction. </w:t>
      </w:r>
      <w:r w:rsidR="00492691">
        <w:rPr>
          <w:rFonts w:ascii="Times New Roman" w:hAnsi="Times New Roman" w:cs="Times New Roman"/>
          <w:sz w:val="24"/>
          <w:szCs w:val="24"/>
        </w:rPr>
        <w:t xml:space="preserve">The court </w:t>
      </w:r>
      <w:r w:rsidR="009F4314">
        <w:rPr>
          <w:rFonts w:ascii="Times New Roman" w:hAnsi="Times New Roman" w:cs="Times New Roman"/>
          <w:sz w:val="24"/>
          <w:szCs w:val="24"/>
        </w:rPr>
        <w:t xml:space="preserve">thus </w:t>
      </w:r>
      <w:r w:rsidR="00492691">
        <w:rPr>
          <w:rFonts w:ascii="Times New Roman" w:hAnsi="Times New Roman" w:cs="Times New Roman"/>
          <w:sz w:val="24"/>
          <w:szCs w:val="24"/>
        </w:rPr>
        <w:t>found</w:t>
      </w:r>
      <w:r w:rsidR="00492691" w:rsidRPr="00492691">
        <w:rPr>
          <w:rFonts w:ascii="Times New Roman" w:hAnsi="Times New Roman" w:cs="Times New Roman"/>
          <w:sz w:val="24"/>
          <w:szCs w:val="24"/>
        </w:rPr>
        <w:t xml:space="preserve"> </w:t>
      </w:r>
      <w:r w:rsidRPr="003C57F9">
        <w:rPr>
          <w:rFonts w:ascii="Times New Roman" w:hAnsi="Times New Roman" w:cs="Times New Roman"/>
          <w:sz w:val="24"/>
          <w:szCs w:val="24"/>
        </w:rPr>
        <w:t xml:space="preserve">the judge </w:t>
      </w:r>
      <w:r w:rsidR="003957AC" w:rsidRPr="003C57F9">
        <w:rPr>
          <w:rFonts w:ascii="Times New Roman" w:hAnsi="Times New Roman" w:cs="Times New Roman"/>
          <w:sz w:val="24"/>
          <w:szCs w:val="24"/>
        </w:rPr>
        <w:t>partially immune from suit</w:t>
      </w:r>
      <w:r w:rsidR="003957AC">
        <w:rPr>
          <w:rFonts w:ascii="Times New Roman" w:hAnsi="Times New Roman" w:cs="Times New Roman"/>
          <w:sz w:val="24"/>
          <w:szCs w:val="24"/>
        </w:rPr>
        <w:t>.</w:t>
      </w:r>
      <w:r w:rsidR="003957AC" w:rsidRPr="003C57F9">
        <w:rPr>
          <w:rFonts w:ascii="Times New Roman" w:hAnsi="Times New Roman" w:cs="Times New Roman"/>
          <w:sz w:val="24"/>
          <w:szCs w:val="24"/>
        </w:rPr>
        <w:t xml:space="preserve"> </w:t>
      </w:r>
      <w:r w:rsidR="00492691">
        <w:rPr>
          <w:rFonts w:ascii="Times New Roman" w:hAnsi="Times New Roman" w:cs="Times New Roman"/>
          <w:sz w:val="24"/>
          <w:szCs w:val="24"/>
        </w:rPr>
        <w:t>It held that h</w:t>
      </w:r>
      <w:r w:rsidR="003957AC">
        <w:rPr>
          <w:rFonts w:ascii="Times New Roman" w:hAnsi="Times New Roman" w:cs="Times New Roman"/>
          <w:sz w:val="24"/>
          <w:szCs w:val="24"/>
        </w:rPr>
        <w:t xml:space="preserve">e was </w:t>
      </w:r>
      <w:r w:rsidR="000C4536">
        <w:rPr>
          <w:rFonts w:ascii="Times New Roman" w:hAnsi="Times New Roman" w:cs="Times New Roman"/>
          <w:sz w:val="24"/>
          <w:szCs w:val="24"/>
        </w:rPr>
        <w:t xml:space="preserve">immune for arraigning, </w:t>
      </w:r>
      <w:r w:rsidRPr="003C57F9">
        <w:rPr>
          <w:rFonts w:ascii="Times New Roman" w:hAnsi="Times New Roman" w:cs="Times New Roman"/>
          <w:sz w:val="24"/>
          <w:szCs w:val="24"/>
        </w:rPr>
        <w:t>convicting, and sentencing the tenant bu</w:t>
      </w:r>
      <w:r>
        <w:rPr>
          <w:rFonts w:ascii="Times New Roman" w:hAnsi="Times New Roman" w:cs="Times New Roman"/>
          <w:sz w:val="24"/>
          <w:szCs w:val="24"/>
        </w:rPr>
        <w:t xml:space="preserve">t not for conducting the arrest and </w:t>
      </w:r>
      <w:r w:rsidRPr="003C57F9">
        <w:rPr>
          <w:rFonts w:ascii="Times New Roman" w:hAnsi="Times New Roman" w:cs="Times New Roman"/>
          <w:sz w:val="24"/>
          <w:szCs w:val="24"/>
        </w:rPr>
        <w:t>prosecution</w:t>
      </w:r>
      <w:r w:rsidR="006215F1" w:rsidRPr="006215F1">
        <w:t xml:space="preserve"> </w:t>
      </w:r>
      <w:r w:rsidR="006215F1">
        <w:rPr>
          <w:rFonts w:ascii="Times New Roman" w:hAnsi="Times New Roman" w:cs="Times New Roman"/>
          <w:sz w:val="24"/>
          <w:szCs w:val="24"/>
        </w:rPr>
        <w:t>as these were</w:t>
      </w:r>
      <w:r w:rsidR="006215F1" w:rsidRPr="006215F1">
        <w:rPr>
          <w:rFonts w:ascii="Times New Roman" w:hAnsi="Times New Roman" w:cs="Times New Roman"/>
          <w:sz w:val="24"/>
          <w:szCs w:val="24"/>
        </w:rPr>
        <w:t xml:space="preserve"> non-judicial acts </w:t>
      </w:r>
      <w:r w:rsidR="006215F1">
        <w:rPr>
          <w:rFonts w:ascii="Times New Roman" w:hAnsi="Times New Roman" w:cs="Times New Roman"/>
          <w:sz w:val="24"/>
          <w:szCs w:val="24"/>
        </w:rPr>
        <w:t xml:space="preserve">committed </w:t>
      </w:r>
      <w:r w:rsidR="006215F1" w:rsidRPr="006215F1">
        <w:rPr>
          <w:rFonts w:ascii="Times New Roman" w:hAnsi="Times New Roman" w:cs="Times New Roman"/>
          <w:sz w:val="24"/>
          <w:szCs w:val="24"/>
        </w:rPr>
        <w:t>under colour of state law</w:t>
      </w:r>
      <w:r>
        <w:rPr>
          <w:rFonts w:ascii="Times New Roman" w:hAnsi="Times New Roman" w:cs="Times New Roman"/>
          <w:sz w:val="24"/>
          <w:szCs w:val="24"/>
        </w:rPr>
        <w:t>.</w:t>
      </w:r>
      <w:r w:rsidR="00635A5D" w:rsidRPr="00635A5D">
        <w:t xml:space="preserve"> </w:t>
      </w:r>
      <w:r w:rsidR="00635A5D" w:rsidRPr="00635A5D">
        <w:rPr>
          <w:rFonts w:ascii="Times New Roman" w:hAnsi="Times New Roman" w:cs="Times New Roman"/>
          <w:sz w:val="24"/>
          <w:szCs w:val="24"/>
        </w:rPr>
        <w:t xml:space="preserve">As a result of </w:t>
      </w:r>
      <w:r w:rsidR="00635A5D">
        <w:rPr>
          <w:rFonts w:ascii="Times New Roman" w:hAnsi="Times New Roman" w:cs="Times New Roman"/>
          <w:sz w:val="24"/>
          <w:szCs w:val="24"/>
        </w:rPr>
        <w:t>this</w:t>
      </w:r>
      <w:r w:rsidR="00635A5D" w:rsidRPr="00635A5D">
        <w:rPr>
          <w:rFonts w:ascii="Times New Roman" w:hAnsi="Times New Roman" w:cs="Times New Roman"/>
          <w:sz w:val="24"/>
          <w:szCs w:val="24"/>
        </w:rPr>
        <w:t xml:space="preserve"> incident, </w:t>
      </w:r>
      <w:r w:rsidR="00635A5D">
        <w:rPr>
          <w:rFonts w:ascii="Times New Roman" w:hAnsi="Times New Roman" w:cs="Times New Roman"/>
          <w:sz w:val="24"/>
          <w:szCs w:val="24"/>
        </w:rPr>
        <w:t>the Judge</w:t>
      </w:r>
      <w:r w:rsidR="00635A5D" w:rsidRPr="00635A5D">
        <w:rPr>
          <w:rFonts w:ascii="Times New Roman" w:hAnsi="Times New Roman" w:cs="Times New Roman"/>
          <w:sz w:val="24"/>
          <w:szCs w:val="24"/>
        </w:rPr>
        <w:t xml:space="preserve"> was removed from office by the Illinois Courts Commission.</w:t>
      </w:r>
    </w:p>
    <w:p w:rsidR="00021E22" w:rsidRDefault="00021E22" w:rsidP="003C57F9">
      <w:pPr>
        <w:spacing w:after="0" w:line="360" w:lineRule="auto"/>
        <w:jc w:val="both"/>
        <w:rPr>
          <w:rFonts w:ascii="Times New Roman" w:hAnsi="Times New Roman" w:cs="Times New Roman"/>
          <w:sz w:val="24"/>
          <w:szCs w:val="24"/>
        </w:rPr>
      </w:pPr>
    </w:p>
    <w:p w:rsidR="00021E22" w:rsidRDefault="00021E22" w:rsidP="003C57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drawing a distinction between which of his </w:t>
      </w:r>
      <w:r w:rsidR="007E650E">
        <w:rPr>
          <w:rFonts w:ascii="Times New Roman" w:hAnsi="Times New Roman" w:cs="Times New Roman"/>
          <w:sz w:val="24"/>
          <w:szCs w:val="24"/>
        </w:rPr>
        <w:t>acts</w:t>
      </w:r>
      <w:r>
        <w:rPr>
          <w:rFonts w:ascii="Times New Roman" w:hAnsi="Times New Roman" w:cs="Times New Roman"/>
          <w:sz w:val="24"/>
          <w:szCs w:val="24"/>
        </w:rPr>
        <w:t xml:space="preserve"> were protected by judicial immunity and ones that were not, the court observed that;</w:t>
      </w:r>
    </w:p>
    <w:p w:rsidR="00021E22" w:rsidRDefault="00021E22" w:rsidP="00021E22">
      <w:pPr>
        <w:spacing w:after="0"/>
        <w:ind w:left="576" w:right="576"/>
        <w:jc w:val="both"/>
        <w:rPr>
          <w:rFonts w:ascii="Times New Roman" w:hAnsi="Times New Roman" w:cs="Times New Roman"/>
          <w:sz w:val="24"/>
          <w:szCs w:val="24"/>
        </w:rPr>
      </w:pPr>
      <w:r w:rsidRPr="00021E22">
        <w:rPr>
          <w:rFonts w:ascii="Times New Roman" w:hAnsi="Times New Roman" w:cs="Times New Roman"/>
          <w:sz w:val="24"/>
          <w:szCs w:val="24"/>
        </w:rPr>
        <w:t xml:space="preserve">Vanderwater is absolutely immune from suit </w:t>
      </w:r>
      <w:r>
        <w:rPr>
          <w:rFonts w:ascii="Times New Roman" w:hAnsi="Times New Roman" w:cs="Times New Roman"/>
          <w:sz w:val="24"/>
          <w:szCs w:val="24"/>
        </w:rPr>
        <w:t>.......</w:t>
      </w:r>
      <w:r w:rsidRPr="00021E22">
        <w:rPr>
          <w:rFonts w:ascii="Times New Roman" w:hAnsi="Times New Roman" w:cs="Times New Roman"/>
          <w:sz w:val="24"/>
          <w:szCs w:val="24"/>
        </w:rPr>
        <w:t xml:space="preserve"> for his acts of arraigning, convicting, and sentencing Lopez.</w:t>
      </w:r>
      <w:r>
        <w:rPr>
          <w:rFonts w:ascii="Times New Roman" w:hAnsi="Times New Roman" w:cs="Times New Roman"/>
          <w:sz w:val="24"/>
          <w:szCs w:val="24"/>
        </w:rPr>
        <w:t xml:space="preserve"> </w:t>
      </w:r>
      <w:r w:rsidRPr="00021E22">
        <w:rPr>
          <w:rFonts w:ascii="Times New Roman" w:hAnsi="Times New Roman" w:cs="Times New Roman"/>
          <w:sz w:val="24"/>
          <w:szCs w:val="24"/>
        </w:rPr>
        <w:t xml:space="preserve">The irregular arraignment, conviction, and sentence were not, however, the only acts of Vanderwater that proximately caused Lopez' injury. Vanderwater acted as prosecutor. He made the decision to prosecute. He determined the offense to be charged, originally contemplating criminal trespass and then deciding on theft of the key. He prepared a written charge on the "Notice to Appear" form. He caused Gamble to sign the blank complaint form and the next day had that form completed by the State's Attorney's staff. He prepared a guilty plea and waiver of jury and caused a signature, which he says was Lopez', to be placed </w:t>
      </w:r>
      <w:r w:rsidRPr="00021E22">
        <w:rPr>
          <w:rFonts w:ascii="Times New Roman" w:hAnsi="Times New Roman" w:cs="Times New Roman"/>
          <w:sz w:val="24"/>
          <w:szCs w:val="24"/>
        </w:rPr>
        <w:lastRenderedPageBreak/>
        <w:t>thereon. Finally, Vanderwater presented the charge and plea form to himself with the expectation that it would be the basis for an unconstitutional conviction and sentence. These acts were not functions "normally performed by a judge." They were not, therefore, "judicial acts," and are not, as a consequence, protected by judicial immunity.</w:t>
      </w:r>
    </w:p>
    <w:p w:rsidR="00260E2A" w:rsidRDefault="00260E2A" w:rsidP="003C57F9">
      <w:pPr>
        <w:spacing w:after="0" w:line="360" w:lineRule="auto"/>
        <w:jc w:val="both"/>
        <w:rPr>
          <w:rFonts w:ascii="Times New Roman" w:hAnsi="Times New Roman" w:cs="Times New Roman"/>
          <w:sz w:val="24"/>
          <w:szCs w:val="24"/>
        </w:rPr>
      </w:pPr>
    </w:p>
    <w:p w:rsidR="00260E2A" w:rsidRDefault="000E4864" w:rsidP="003C57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was further held in that case that p</w:t>
      </w:r>
      <w:r w:rsidRPr="000E4864">
        <w:rPr>
          <w:rFonts w:ascii="Times New Roman" w:hAnsi="Times New Roman" w:cs="Times New Roman"/>
          <w:sz w:val="24"/>
          <w:szCs w:val="24"/>
        </w:rPr>
        <w:t>rotection may be afforded even if the act was prompted by malicious or corrupt reasons, "flawed by the commission of grave procedural errors," or taken in excess, but not in clear absence, of jurisdiction</w:t>
      </w:r>
      <w:r>
        <w:rPr>
          <w:rFonts w:ascii="Times New Roman" w:hAnsi="Times New Roman" w:cs="Times New Roman"/>
          <w:sz w:val="24"/>
          <w:szCs w:val="24"/>
        </w:rPr>
        <w:t>.</w:t>
      </w:r>
      <w:r w:rsidRPr="000E4864">
        <w:rPr>
          <w:rFonts w:ascii="Times New Roman" w:hAnsi="Times New Roman" w:cs="Times New Roman"/>
          <w:sz w:val="24"/>
          <w:szCs w:val="24"/>
        </w:rPr>
        <w:t xml:space="preserve"> </w:t>
      </w:r>
      <w:r w:rsidR="00260E2A" w:rsidRPr="00260E2A">
        <w:rPr>
          <w:rFonts w:ascii="Times New Roman" w:hAnsi="Times New Roman" w:cs="Times New Roman"/>
          <w:sz w:val="24"/>
          <w:szCs w:val="24"/>
        </w:rPr>
        <w:t>The doctrine of absolute judicial immunity</w:t>
      </w:r>
      <w:r w:rsidR="00260E2A">
        <w:rPr>
          <w:rFonts w:ascii="Times New Roman" w:hAnsi="Times New Roman" w:cs="Times New Roman"/>
          <w:sz w:val="24"/>
          <w:szCs w:val="24"/>
        </w:rPr>
        <w:t xml:space="preserve"> </w:t>
      </w:r>
      <w:r w:rsidR="00260E2A" w:rsidRPr="00260E2A">
        <w:rPr>
          <w:rFonts w:ascii="Times New Roman" w:hAnsi="Times New Roman" w:cs="Times New Roman"/>
          <w:sz w:val="24"/>
          <w:szCs w:val="24"/>
        </w:rPr>
        <w:t xml:space="preserve">will </w:t>
      </w:r>
      <w:r>
        <w:rPr>
          <w:rFonts w:ascii="Times New Roman" w:hAnsi="Times New Roman" w:cs="Times New Roman"/>
          <w:sz w:val="24"/>
          <w:szCs w:val="24"/>
        </w:rPr>
        <w:t xml:space="preserve">therefore </w:t>
      </w:r>
      <w:r w:rsidR="00260E2A" w:rsidRPr="00260E2A">
        <w:rPr>
          <w:rFonts w:ascii="Times New Roman" w:hAnsi="Times New Roman" w:cs="Times New Roman"/>
          <w:sz w:val="24"/>
          <w:szCs w:val="24"/>
        </w:rPr>
        <w:t xml:space="preserve">protect a judge against liability for a given act if two conditions are satisfied. First, the act must not </w:t>
      </w:r>
      <w:r w:rsidR="00260E2A" w:rsidRPr="00FF4CD8">
        <w:rPr>
          <w:rFonts w:ascii="Times New Roman" w:hAnsi="Times New Roman" w:cs="Times New Roman"/>
          <w:sz w:val="24"/>
          <w:szCs w:val="24"/>
        </w:rPr>
        <w:t xml:space="preserve">have been taken in the "clear absence of all jurisdiction" </w:t>
      </w:r>
      <w:r w:rsidRPr="00FF4CD8">
        <w:rPr>
          <w:rFonts w:ascii="Times New Roman" w:hAnsi="Times New Roman" w:cs="Times New Roman"/>
          <w:sz w:val="24"/>
          <w:szCs w:val="24"/>
        </w:rPr>
        <w:t>and second</w:t>
      </w:r>
      <w:r w:rsidR="00C224D6" w:rsidRPr="00FF4CD8">
        <w:rPr>
          <w:rFonts w:ascii="Times New Roman" w:hAnsi="Times New Roman" w:cs="Times New Roman"/>
          <w:sz w:val="24"/>
          <w:szCs w:val="24"/>
        </w:rPr>
        <w:t>, the act must be a "judicial act."</w:t>
      </w:r>
      <w:r w:rsidR="00482B1C" w:rsidRPr="00FF4CD8">
        <w:rPr>
          <w:rFonts w:ascii="Times New Roman" w:hAnsi="Times New Roman" w:cs="Times New Roman"/>
          <w:sz w:val="24"/>
          <w:szCs w:val="24"/>
        </w:rPr>
        <w:t xml:space="preserve"> </w:t>
      </w:r>
      <w:r w:rsidR="00FF4CD8" w:rsidRPr="00FF4CD8">
        <w:rPr>
          <w:rFonts w:ascii="Times New Roman" w:hAnsi="Times New Roman" w:cs="Times New Roman"/>
          <w:sz w:val="24"/>
          <w:szCs w:val="24"/>
        </w:rPr>
        <w:t xml:space="preserve">Actions in excess of, but not in clear absence of, jurisdiction </w:t>
      </w:r>
      <w:r w:rsidR="00FF4CD8">
        <w:rPr>
          <w:rFonts w:ascii="Times New Roman" w:hAnsi="Times New Roman" w:cs="Times New Roman"/>
          <w:sz w:val="24"/>
          <w:szCs w:val="24"/>
        </w:rPr>
        <w:t xml:space="preserve">too are covered by that immunity. </w:t>
      </w:r>
      <w:r w:rsidR="00256A2E">
        <w:rPr>
          <w:rFonts w:ascii="Times New Roman" w:hAnsi="Times New Roman" w:cs="Times New Roman"/>
          <w:sz w:val="24"/>
          <w:szCs w:val="24"/>
        </w:rPr>
        <w:t>E</w:t>
      </w:r>
      <w:r w:rsidR="00256A2E" w:rsidRPr="00256A2E">
        <w:rPr>
          <w:rFonts w:ascii="Times New Roman" w:hAnsi="Times New Roman" w:cs="Times New Roman"/>
          <w:sz w:val="24"/>
          <w:szCs w:val="24"/>
        </w:rPr>
        <w:t>ven "grave procedural errors," are not enough</w:t>
      </w:r>
      <w:r w:rsidR="000A44CE" w:rsidRPr="000A44CE">
        <w:t xml:space="preserve"> </w:t>
      </w:r>
      <w:r w:rsidR="000A44CE" w:rsidRPr="000A44CE">
        <w:rPr>
          <w:rFonts w:ascii="Times New Roman" w:hAnsi="Times New Roman" w:cs="Times New Roman"/>
          <w:sz w:val="24"/>
          <w:szCs w:val="24"/>
        </w:rPr>
        <w:t>to deprive a judge of all jurisdictio</w:t>
      </w:r>
      <w:r w:rsidR="00ED65F5">
        <w:rPr>
          <w:rFonts w:ascii="Times New Roman" w:hAnsi="Times New Roman" w:cs="Times New Roman"/>
          <w:sz w:val="24"/>
          <w:szCs w:val="24"/>
        </w:rPr>
        <w:t>n</w:t>
      </w:r>
      <w:r w:rsidR="00256A2E">
        <w:rPr>
          <w:rFonts w:ascii="Times New Roman" w:hAnsi="Times New Roman" w:cs="Times New Roman"/>
          <w:sz w:val="24"/>
          <w:szCs w:val="24"/>
        </w:rPr>
        <w:t>.</w:t>
      </w:r>
      <w:r w:rsidR="00256A2E" w:rsidRPr="00256A2E">
        <w:rPr>
          <w:rFonts w:ascii="Times New Roman" w:hAnsi="Times New Roman" w:cs="Times New Roman"/>
          <w:sz w:val="24"/>
          <w:szCs w:val="24"/>
        </w:rPr>
        <w:t xml:space="preserve"> </w:t>
      </w:r>
      <w:r w:rsidR="00ED65F5" w:rsidRPr="00ED65F5">
        <w:rPr>
          <w:rFonts w:ascii="Times New Roman" w:hAnsi="Times New Roman" w:cs="Times New Roman"/>
          <w:sz w:val="24"/>
          <w:szCs w:val="24"/>
        </w:rPr>
        <w:t xml:space="preserve">Malice and corruption are similarly insufficient. </w:t>
      </w:r>
      <w:r w:rsidR="00482B1C" w:rsidRPr="00FF4CD8">
        <w:rPr>
          <w:rFonts w:ascii="Times New Roman" w:hAnsi="Times New Roman" w:cs="Times New Roman"/>
          <w:sz w:val="24"/>
          <w:szCs w:val="24"/>
        </w:rPr>
        <w:t>The</w:t>
      </w:r>
      <w:r w:rsidR="00482B1C" w:rsidRPr="00482B1C">
        <w:rPr>
          <w:rFonts w:ascii="Times New Roman" w:hAnsi="Times New Roman" w:cs="Times New Roman"/>
          <w:sz w:val="24"/>
          <w:szCs w:val="24"/>
        </w:rPr>
        <w:t xml:space="preserve"> factors determining whether an act by a judge is a "judicial" one </w:t>
      </w:r>
      <w:r w:rsidR="00482B1C" w:rsidRPr="00101E72">
        <w:rPr>
          <w:rFonts w:ascii="Times New Roman" w:hAnsi="Times New Roman" w:cs="Times New Roman"/>
          <w:sz w:val="24"/>
          <w:szCs w:val="24"/>
        </w:rPr>
        <w:t>relate to the nature of the act itself, i.e., whether it is a function normally performed by a judge, and to the ex</w:t>
      </w:r>
      <w:r w:rsidR="00555031">
        <w:rPr>
          <w:rFonts w:ascii="Times New Roman" w:hAnsi="Times New Roman" w:cs="Times New Roman"/>
          <w:sz w:val="24"/>
          <w:szCs w:val="24"/>
        </w:rPr>
        <w:t>pectations of the parties, i.e.</w:t>
      </w:r>
      <w:r w:rsidR="00482B1C" w:rsidRPr="00101E72">
        <w:rPr>
          <w:rFonts w:ascii="Times New Roman" w:hAnsi="Times New Roman" w:cs="Times New Roman"/>
          <w:sz w:val="24"/>
          <w:szCs w:val="24"/>
        </w:rPr>
        <w:t xml:space="preserve"> whether they dealt with the judge in his or her judicial capacity.</w:t>
      </w:r>
      <w:r w:rsidR="00101E72" w:rsidRPr="00101E72">
        <w:rPr>
          <w:rFonts w:ascii="Times New Roman" w:hAnsi="Times New Roman" w:cs="Times New Roman"/>
          <w:sz w:val="24"/>
          <w:szCs w:val="24"/>
        </w:rPr>
        <w:t xml:space="preserve"> In the </w:t>
      </w:r>
      <w:r w:rsidR="00101E72" w:rsidRPr="00101E72">
        <w:rPr>
          <w:rFonts w:ascii="Times New Roman" w:hAnsi="Times New Roman" w:cs="Times New Roman"/>
          <w:i/>
          <w:sz w:val="24"/>
          <w:szCs w:val="24"/>
        </w:rPr>
        <w:t>Vanderwater</w:t>
      </w:r>
      <w:r w:rsidR="00101E72">
        <w:rPr>
          <w:rFonts w:ascii="Times New Roman" w:hAnsi="Times New Roman" w:cs="Times New Roman"/>
          <w:i/>
          <w:sz w:val="24"/>
          <w:szCs w:val="24"/>
        </w:rPr>
        <w:t xml:space="preserve"> case,</w:t>
      </w:r>
      <w:r w:rsidR="00101E72" w:rsidRPr="00101E72">
        <w:rPr>
          <w:rFonts w:ascii="Times New Roman" w:hAnsi="Times New Roman" w:cs="Times New Roman"/>
          <w:sz w:val="24"/>
          <w:szCs w:val="24"/>
        </w:rPr>
        <w:t xml:space="preserve"> </w:t>
      </w:r>
      <w:r w:rsidR="00101E72">
        <w:rPr>
          <w:rFonts w:ascii="Times New Roman" w:hAnsi="Times New Roman" w:cs="Times New Roman"/>
          <w:sz w:val="24"/>
          <w:szCs w:val="24"/>
        </w:rPr>
        <w:t>the</w:t>
      </w:r>
      <w:r w:rsidR="00101E72" w:rsidRPr="00101E72">
        <w:rPr>
          <w:rFonts w:ascii="Times New Roman" w:hAnsi="Times New Roman" w:cs="Times New Roman"/>
          <w:sz w:val="24"/>
          <w:szCs w:val="24"/>
        </w:rPr>
        <w:t xml:space="preserve"> prosecutorial acts were</w:t>
      </w:r>
      <w:r w:rsidR="00101E72">
        <w:rPr>
          <w:rFonts w:ascii="Times New Roman" w:hAnsi="Times New Roman" w:cs="Times New Roman"/>
          <w:sz w:val="24"/>
          <w:szCs w:val="24"/>
        </w:rPr>
        <w:t xml:space="preserve"> </w:t>
      </w:r>
      <w:r w:rsidR="00917F7F" w:rsidRPr="00917F7F">
        <w:rPr>
          <w:rFonts w:ascii="Times New Roman" w:hAnsi="Times New Roman" w:cs="Times New Roman"/>
          <w:sz w:val="24"/>
          <w:szCs w:val="24"/>
        </w:rPr>
        <w:t xml:space="preserve">taken under colour of state law </w:t>
      </w:r>
      <w:r w:rsidR="00917F7F">
        <w:rPr>
          <w:rFonts w:ascii="Times New Roman" w:hAnsi="Times New Roman" w:cs="Times New Roman"/>
          <w:sz w:val="24"/>
          <w:szCs w:val="24"/>
        </w:rPr>
        <w:t>but were not</w:t>
      </w:r>
      <w:r w:rsidR="00101E72">
        <w:rPr>
          <w:rFonts w:ascii="Times New Roman" w:hAnsi="Times New Roman" w:cs="Times New Roman"/>
          <w:sz w:val="24"/>
          <w:szCs w:val="24"/>
        </w:rPr>
        <w:t xml:space="preserve"> judicial in nature. </w:t>
      </w:r>
    </w:p>
    <w:p w:rsidR="007E650E" w:rsidRDefault="007E650E" w:rsidP="003C57F9">
      <w:pPr>
        <w:spacing w:after="0" w:line="360" w:lineRule="auto"/>
        <w:jc w:val="both"/>
        <w:rPr>
          <w:rFonts w:ascii="Times New Roman" w:hAnsi="Times New Roman" w:cs="Times New Roman"/>
          <w:sz w:val="24"/>
          <w:szCs w:val="24"/>
        </w:rPr>
      </w:pPr>
    </w:p>
    <w:p w:rsidR="007E650E" w:rsidRDefault="007E650E" w:rsidP="003C57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all the material averments in the plaint. I find that the complaint levelled against the fifth defendant relates to her decision and the perceived manner in which she reached that decision, when she struck out the plaintiff's claim against the defendant in civil suit No. 46 of 2013, "Action Against Hunger." It was a judicial act that is protected by absolute immunity. That the plaintiff alleges the decision to have been arrived at maliciously, unprofessionally and in collusion with an advocate appearing for the defendant, does not take it out of the ambit of the protection. Such a complaint may only be investigated and dealt with by the Judicial Service Commission and not by way of suit. I </w:t>
      </w:r>
      <w:r w:rsidR="00AB773D">
        <w:rPr>
          <w:rFonts w:ascii="Times New Roman" w:hAnsi="Times New Roman" w:cs="Times New Roman"/>
          <w:sz w:val="24"/>
          <w:szCs w:val="24"/>
        </w:rPr>
        <w:t>therefore</w:t>
      </w:r>
      <w:r>
        <w:rPr>
          <w:rFonts w:ascii="Times New Roman" w:hAnsi="Times New Roman" w:cs="Times New Roman"/>
          <w:sz w:val="24"/>
          <w:szCs w:val="24"/>
        </w:rPr>
        <w:t xml:space="preserve"> find that the suit </w:t>
      </w:r>
      <w:r w:rsidR="00AB773D">
        <w:rPr>
          <w:rFonts w:ascii="Times New Roman" w:hAnsi="Times New Roman" w:cs="Times New Roman"/>
          <w:sz w:val="24"/>
          <w:szCs w:val="24"/>
        </w:rPr>
        <w:t>against</w:t>
      </w:r>
      <w:r>
        <w:rPr>
          <w:rFonts w:ascii="Times New Roman" w:hAnsi="Times New Roman" w:cs="Times New Roman"/>
          <w:sz w:val="24"/>
          <w:szCs w:val="24"/>
        </w:rPr>
        <w:t xml:space="preserve"> the fifth defendant </w:t>
      </w:r>
      <w:r w:rsidR="00AB773D">
        <w:rPr>
          <w:rFonts w:ascii="Times New Roman" w:hAnsi="Times New Roman" w:cs="Times New Roman"/>
          <w:sz w:val="24"/>
          <w:szCs w:val="24"/>
        </w:rPr>
        <w:t xml:space="preserve">is </w:t>
      </w:r>
      <w:r w:rsidR="00AB773D" w:rsidRPr="00B57963">
        <w:rPr>
          <w:rFonts w:ascii="Times New Roman" w:hAnsi="Times New Roman" w:cs="Times New Roman"/>
          <w:sz w:val="24"/>
          <w:szCs w:val="24"/>
        </w:rPr>
        <w:t>barred by law</w:t>
      </w:r>
      <w:r w:rsidR="00AB773D">
        <w:rPr>
          <w:rFonts w:ascii="Times New Roman" w:hAnsi="Times New Roman" w:cs="Times New Roman"/>
          <w:sz w:val="24"/>
          <w:szCs w:val="24"/>
        </w:rPr>
        <w:t>, and by virtue</w:t>
      </w:r>
      <w:r w:rsidR="00AB773D" w:rsidRPr="00FB627F">
        <w:rPr>
          <w:rFonts w:ascii="Times New Roman" w:hAnsi="Times New Roman" w:cs="Times New Roman"/>
          <w:sz w:val="24"/>
          <w:szCs w:val="24"/>
        </w:rPr>
        <w:t xml:space="preserve"> O</w:t>
      </w:r>
      <w:r w:rsidR="00AB773D">
        <w:rPr>
          <w:rFonts w:ascii="Times New Roman" w:hAnsi="Times New Roman" w:cs="Times New Roman"/>
          <w:sz w:val="24"/>
          <w:szCs w:val="24"/>
        </w:rPr>
        <w:t>rder</w:t>
      </w:r>
      <w:r w:rsidR="00AB773D" w:rsidRPr="00FB627F">
        <w:rPr>
          <w:rFonts w:ascii="Times New Roman" w:hAnsi="Times New Roman" w:cs="Times New Roman"/>
          <w:sz w:val="24"/>
          <w:szCs w:val="24"/>
        </w:rPr>
        <w:t xml:space="preserve"> 7 r</w:t>
      </w:r>
      <w:r w:rsidR="00AB773D">
        <w:rPr>
          <w:rFonts w:ascii="Times New Roman" w:hAnsi="Times New Roman" w:cs="Times New Roman"/>
          <w:sz w:val="24"/>
          <w:szCs w:val="24"/>
        </w:rPr>
        <w:t xml:space="preserve">ule 11 (d) of </w:t>
      </w:r>
      <w:r w:rsidR="00AB773D" w:rsidRPr="002E0167">
        <w:rPr>
          <w:rFonts w:ascii="Times New Roman" w:hAnsi="Times New Roman" w:cs="Times New Roman"/>
          <w:i/>
          <w:sz w:val="24"/>
          <w:szCs w:val="24"/>
        </w:rPr>
        <w:t xml:space="preserve">The Civil Procedure </w:t>
      </w:r>
      <w:r w:rsidR="00AB773D">
        <w:rPr>
          <w:rFonts w:ascii="Times New Roman" w:hAnsi="Times New Roman" w:cs="Times New Roman"/>
          <w:i/>
          <w:sz w:val="24"/>
          <w:szCs w:val="24"/>
        </w:rPr>
        <w:t>Rules</w:t>
      </w:r>
      <w:r w:rsidR="00AB773D">
        <w:rPr>
          <w:rFonts w:ascii="Times New Roman" w:hAnsi="Times New Roman" w:cs="Times New Roman"/>
          <w:sz w:val="24"/>
          <w:szCs w:val="24"/>
        </w:rPr>
        <w:t>, must be rejected.</w:t>
      </w:r>
    </w:p>
    <w:p w:rsidR="003C57F9" w:rsidRDefault="003C57F9" w:rsidP="003C57F9">
      <w:pPr>
        <w:spacing w:after="0" w:line="360" w:lineRule="auto"/>
        <w:jc w:val="both"/>
        <w:rPr>
          <w:rFonts w:ascii="Times New Roman" w:hAnsi="Times New Roman" w:cs="Times New Roman"/>
          <w:sz w:val="24"/>
          <w:szCs w:val="24"/>
        </w:rPr>
      </w:pPr>
    </w:p>
    <w:p w:rsidR="0090656A" w:rsidRDefault="0090656A" w:rsidP="00B823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rest of the defendants are advocates who represented the defendant in the same suit. The complaint against them is that they engaged unprofessional conduct during the hearing of the preliminary </w:t>
      </w:r>
      <w:r w:rsidRPr="0090656A">
        <w:rPr>
          <w:rFonts w:ascii="Times New Roman" w:hAnsi="Times New Roman" w:cs="Times New Roman"/>
          <w:sz w:val="24"/>
          <w:szCs w:val="24"/>
        </w:rPr>
        <w:t xml:space="preserve">objection. Unfortunately for the plaintiff, they too are protected by absolute </w:t>
      </w:r>
      <w:r w:rsidRPr="0090656A">
        <w:rPr>
          <w:rFonts w:ascii="Times New Roman" w:hAnsi="Times New Roman" w:cs="Times New Roman"/>
          <w:sz w:val="24"/>
          <w:szCs w:val="24"/>
        </w:rPr>
        <w:lastRenderedPageBreak/>
        <w:t xml:space="preserve">immunity. At common law, the </w:t>
      </w:r>
      <w:r>
        <w:rPr>
          <w:rFonts w:ascii="Times New Roman" w:hAnsi="Times New Roman" w:cs="Times New Roman"/>
          <w:sz w:val="24"/>
          <w:szCs w:val="24"/>
        </w:rPr>
        <w:t xml:space="preserve">doctrine of </w:t>
      </w:r>
      <w:r w:rsidRPr="0090656A">
        <w:rPr>
          <w:rFonts w:ascii="Times New Roman" w:hAnsi="Times New Roman" w:cs="Times New Roman"/>
          <w:sz w:val="24"/>
          <w:szCs w:val="24"/>
        </w:rPr>
        <w:t>advocate's immunity provides an advocate with immunity for any claims that may be brought arising out of the advocate's conduct of litigation.</w:t>
      </w:r>
    </w:p>
    <w:p w:rsidR="0090656A" w:rsidRDefault="0090656A" w:rsidP="00B82373">
      <w:pPr>
        <w:spacing w:after="0" w:line="360" w:lineRule="auto"/>
        <w:jc w:val="both"/>
        <w:rPr>
          <w:rFonts w:ascii="Times New Roman" w:hAnsi="Times New Roman" w:cs="Times New Roman"/>
          <w:sz w:val="24"/>
          <w:szCs w:val="24"/>
        </w:rPr>
      </w:pPr>
    </w:p>
    <w:p w:rsidR="007D78D0" w:rsidRDefault="00B6791F" w:rsidP="00B823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w:t>
      </w:r>
      <w:r w:rsidR="001C5362" w:rsidRPr="001C5362">
        <w:rPr>
          <w:rFonts w:ascii="Times New Roman" w:hAnsi="Times New Roman" w:cs="Times New Roman"/>
          <w:sz w:val="24"/>
          <w:szCs w:val="24"/>
        </w:rPr>
        <w:t xml:space="preserve"> is a doctrine of the common law which operates to prevent an unhappy litigant from suing their lawyer over the lawyer’s conduct of the litigation. </w:t>
      </w:r>
      <w:r w:rsidR="007D78D0" w:rsidRPr="007D78D0">
        <w:rPr>
          <w:rFonts w:ascii="Times New Roman" w:hAnsi="Times New Roman" w:cs="Times New Roman"/>
          <w:sz w:val="24"/>
          <w:szCs w:val="24"/>
        </w:rPr>
        <w:t>The immunity applies only to work performed in the courtroom and work performed out of the courtroom that is intimately connected to how the case is being run in court.</w:t>
      </w:r>
      <w:r w:rsidR="00FD1911" w:rsidRPr="00FD1911">
        <w:t xml:space="preserve"> </w:t>
      </w:r>
      <w:r w:rsidR="00FD1911" w:rsidRPr="00FD1911">
        <w:rPr>
          <w:rFonts w:ascii="Times New Roman" w:hAnsi="Times New Roman" w:cs="Times New Roman"/>
          <w:sz w:val="24"/>
          <w:szCs w:val="24"/>
        </w:rPr>
        <w:t>The i</w:t>
      </w:r>
      <w:r w:rsidR="00FD1911">
        <w:rPr>
          <w:rFonts w:ascii="Times New Roman" w:hAnsi="Times New Roman" w:cs="Times New Roman"/>
          <w:sz w:val="24"/>
          <w:szCs w:val="24"/>
        </w:rPr>
        <w:t xml:space="preserve">mmunity attaches to the </w:t>
      </w:r>
      <w:r w:rsidR="00FD1911" w:rsidRPr="00FD1911">
        <w:rPr>
          <w:rFonts w:ascii="Times New Roman" w:hAnsi="Times New Roman" w:cs="Times New Roman"/>
          <w:sz w:val="24"/>
          <w:szCs w:val="24"/>
        </w:rPr>
        <w:t>participation of the advocate as an officer of the court in the quelling of controversies by</w:t>
      </w:r>
      <w:r w:rsidR="00FD1911">
        <w:rPr>
          <w:rFonts w:ascii="Times New Roman" w:hAnsi="Times New Roman" w:cs="Times New Roman"/>
          <w:sz w:val="24"/>
          <w:szCs w:val="24"/>
        </w:rPr>
        <w:t xml:space="preserve"> the exercise of judicial power. </w:t>
      </w:r>
      <w:r w:rsidR="00CF1B42">
        <w:rPr>
          <w:rFonts w:ascii="Times New Roman" w:hAnsi="Times New Roman" w:cs="Times New Roman"/>
          <w:sz w:val="24"/>
          <w:szCs w:val="24"/>
        </w:rPr>
        <w:t>Save for negligen</w:t>
      </w:r>
      <w:r w:rsidR="00190DB4">
        <w:rPr>
          <w:rFonts w:ascii="Times New Roman" w:hAnsi="Times New Roman" w:cs="Times New Roman"/>
          <w:sz w:val="24"/>
          <w:szCs w:val="24"/>
        </w:rPr>
        <w:t>t advice</w:t>
      </w:r>
      <w:r w:rsidR="00CF1B42">
        <w:rPr>
          <w:rFonts w:ascii="Times New Roman" w:hAnsi="Times New Roman" w:cs="Times New Roman"/>
          <w:sz w:val="24"/>
          <w:szCs w:val="24"/>
        </w:rPr>
        <w:t>, a</w:t>
      </w:r>
      <w:r w:rsidR="00CF1B42" w:rsidRPr="00CF1B42">
        <w:rPr>
          <w:rFonts w:ascii="Times New Roman" w:hAnsi="Times New Roman" w:cs="Times New Roman"/>
          <w:sz w:val="24"/>
          <w:szCs w:val="24"/>
        </w:rPr>
        <w:t xml:space="preserve">dvocate’s </w:t>
      </w:r>
      <w:r w:rsidR="001C5362">
        <w:rPr>
          <w:rFonts w:ascii="Times New Roman" w:hAnsi="Times New Roman" w:cs="Times New Roman"/>
          <w:sz w:val="24"/>
          <w:szCs w:val="24"/>
        </w:rPr>
        <w:t>immunity</w:t>
      </w:r>
      <w:r w:rsidR="00CF1B42" w:rsidRPr="00CF1B42">
        <w:rPr>
          <w:rFonts w:ascii="Times New Roman" w:hAnsi="Times New Roman" w:cs="Times New Roman"/>
          <w:sz w:val="24"/>
          <w:szCs w:val="24"/>
        </w:rPr>
        <w:t xml:space="preserve"> from suit prevents an unhappy litigant suing their lawyer after a case has been judicially determined</w:t>
      </w:r>
      <w:r w:rsidR="00CF1B42">
        <w:rPr>
          <w:rFonts w:ascii="Times New Roman" w:hAnsi="Times New Roman" w:cs="Times New Roman"/>
          <w:sz w:val="24"/>
          <w:szCs w:val="24"/>
        </w:rPr>
        <w:t xml:space="preserve">. </w:t>
      </w:r>
      <w:r w:rsidR="001212B3" w:rsidRPr="001212B3">
        <w:rPr>
          <w:rFonts w:ascii="Times New Roman" w:hAnsi="Times New Roman" w:cs="Times New Roman"/>
          <w:sz w:val="24"/>
          <w:szCs w:val="24"/>
        </w:rPr>
        <w:t>The immunity is founded on reasons of public policy, specifically the need to avoid re-litigation of issues already decided by the judicial process through collateral proceedings</w:t>
      </w:r>
      <w:r w:rsidR="001212B3">
        <w:rPr>
          <w:rFonts w:ascii="Times New Roman" w:hAnsi="Times New Roman" w:cs="Times New Roman"/>
          <w:sz w:val="24"/>
          <w:szCs w:val="24"/>
        </w:rPr>
        <w:t xml:space="preserve">. </w:t>
      </w:r>
    </w:p>
    <w:p w:rsidR="0071737B" w:rsidRDefault="0071737B" w:rsidP="00B82373">
      <w:pPr>
        <w:spacing w:after="0" w:line="360" w:lineRule="auto"/>
        <w:jc w:val="both"/>
        <w:rPr>
          <w:rFonts w:ascii="Times New Roman" w:hAnsi="Times New Roman" w:cs="Times New Roman"/>
          <w:sz w:val="24"/>
          <w:szCs w:val="24"/>
        </w:rPr>
      </w:pPr>
    </w:p>
    <w:p w:rsidR="0071737B" w:rsidRDefault="0071737B" w:rsidP="0071737B">
      <w:pPr>
        <w:spacing w:after="0" w:line="360" w:lineRule="auto"/>
        <w:jc w:val="both"/>
        <w:rPr>
          <w:rFonts w:ascii="Times New Roman" w:hAnsi="Times New Roman" w:cs="Times New Roman"/>
          <w:sz w:val="24"/>
          <w:szCs w:val="24"/>
        </w:rPr>
      </w:pPr>
      <w:r w:rsidRPr="0071737B">
        <w:rPr>
          <w:rFonts w:ascii="Times New Roman" w:hAnsi="Times New Roman" w:cs="Times New Roman"/>
          <w:sz w:val="24"/>
          <w:szCs w:val="24"/>
        </w:rPr>
        <w:t xml:space="preserve">In addition, </w:t>
      </w:r>
      <w:r>
        <w:rPr>
          <w:rFonts w:ascii="Times New Roman" w:hAnsi="Times New Roman" w:cs="Times New Roman"/>
          <w:sz w:val="24"/>
          <w:szCs w:val="24"/>
        </w:rPr>
        <w:t>advocates</w:t>
      </w:r>
      <w:r w:rsidRPr="0071737B">
        <w:rPr>
          <w:rFonts w:ascii="Times New Roman" w:hAnsi="Times New Roman" w:cs="Times New Roman"/>
          <w:sz w:val="24"/>
          <w:szCs w:val="24"/>
        </w:rPr>
        <w:t xml:space="preserve"> are officers of the court, and their duties to their clients are subject to their paramount duty to the court. If the advocate</w:t>
      </w:r>
      <w:r>
        <w:rPr>
          <w:rFonts w:ascii="Times New Roman" w:hAnsi="Times New Roman" w:cs="Times New Roman"/>
          <w:sz w:val="24"/>
          <w:szCs w:val="24"/>
        </w:rPr>
        <w:t>s</w:t>
      </w:r>
      <w:r w:rsidRPr="0071737B">
        <w:rPr>
          <w:rFonts w:ascii="Times New Roman" w:hAnsi="Times New Roman" w:cs="Times New Roman"/>
          <w:sz w:val="24"/>
          <w:szCs w:val="24"/>
        </w:rPr>
        <w:t xml:space="preserve"> </w:t>
      </w:r>
      <w:r>
        <w:rPr>
          <w:rFonts w:ascii="Times New Roman" w:hAnsi="Times New Roman" w:cs="Times New Roman"/>
          <w:sz w:val="24"/>
          <w:szCs w:val="24"/>
        </w:rPr>
        <w:t>are</w:t>
      </w:r>
      <w:r w:rsidRPr="0071737B">
        <w:rPr>
          <w:rFonts w:ascii="Times New Roman" w:hAnsi="Times New Roman" w:cs="Times New Roman"/>
          <w:sz w:val="24"/>
          <w:szCs w:val="24"/>
        </w:rPr>
        <w:t xml:space="preserve"> concerned about being exposed to liability in negligence, the possibility of their own potential liability might lead them to protecting their own interests ahead of those of the court and the client, and so compromise their independent and objective judgment in their presentation of the client’s case. </w:t>
      </w:r>
      <w:r>
        <w:rPr>
          <w:rFonts w:ascii="Times New Roman" w:hAnsi="Times New Roman" w:cs="Times New Roman"/>
          <w:sz w:val="24"/>
          <w:szCs w:val="24"/>
        </w:rPr>
        <w:t>From time immemorial, an advocate's</w:t>
      </w:r>
      <w:r w:rsidRPr="004357EC">
        <w:rPr>
          <w:rFonts w:ascii="Times New Roman" w:hAnsi="Times New Roman" w:cs="Times New Roman"/>
          <w:sz w:val="24"/>
          <w:szCs w:val="24"/>
        </w:rPr>
        <w:t xml:space="preserve"> duty </w:t>
      </w:r>
      <w:r>
        <w:rPr>
          <w:rFonts w:ascii="Times New Roman" w:hAnsi="Times New Roman" w:cs="Times New Roman"/>
          <w:sz w:val="24"/>
          <w:szCs w:val="24"/>
        </w:rPr>
        <w:t>is</w:t>
      </w:r>
      <w:r w:rsidRPr="004357EC">
        <w:rPr>
          <w:rFonts w:ascii="Times New Roman" w:hAnsi="Times New Roman" w:cs="Times New Roman"/>
          <w:sz w:val="24"/>
          <w:szCs w:val="24"/>
        </w:rPr>
        <w:t xml:space="preserve"> to advocate his </w:t>
      </w:r>
      <w:r>
        <w:rPr>
          <w:rFonts w:ascii="Times New Roman" w:hAnsi="Times New Roman" w:cs="Times New Roman"/>
          <w:sz w:val="24"/>
          <w:szCs w:val="24"/>
        </w:rPr>
        <w:t xml:space="preserve">or her </w:t>
      </w:r>
      <w:r w:rsidRPr="004357EC">
        <w:rPr>
          <w:rFonts w:ascii="Times New Roman" w:hAnsi="Times New Roman" w:cs="Times New Roman"/>
          <w:sz w:val="24"/>
          <w:szCs w:val="24"/>
        </w:rPr>
        <w:t>client's cause with vigour and zeal</w:t>
      </w:r>
      <w:r>
        <w:rPr>
          <w:rFonts w:ascii="Times New Roman" w:hAnsi="Times New Roman" w:cs="Times New Roman"/>
          <w:sz w:val="24"/>
          <w:szCs w:val="24"/>
        </w:rPr>
        <w:t>.</w:t>
      </w:r>
      <w:r w:rsidRPr="004357EC">
        <w:rPr>
          <w:rFonts w:ascii="Times New Roman" w:hAnsi="Times New Roman" w:cs="Times New Roman"/>
          <w:sz w:val="24"/>
          <w:szCs w:val="24"/>
        </w:rPr>
        <w:t xml:space="preserve"> </w:t>
      </w:r>
      <w:r>
        <w:rPr>
          <w:rFonts w:ascii="Times New Roman" w:hAnsi="Times New Roman" w:cs="Times New Roman"/>
          <w:sz w:val="24"/>
          <w:szCs w:val="24"/>
        </w:rPr>
        <w:t>I</w:t>
      </w:r>
      <w:r w:rsidRPr="00B82373">
        <w:rPr>
          <w:rFonts w:ascii="Times New Roman" w:hAnsi="Times New Roman" w:cs="Times New Roman"/>
          <w:sz w:val="24"/>
          <w:szCs w:val="24"/>
        </w:rPr>
        <w:t xml:space="preserve">f </w:t>
      </w:r>
      <w:r>
        <w:rPr>
          <w:rFonts w:ascii="Times New Roman" w:hAnsi="Times New Roman" w:cs="Times New Roman"/>
          <w:sz w:val="24"/>
          <w:szCs w:val="24"/>
        </w:rPr>
        <w:t xml:space="preserve">in that process </w:t>
      </w:r>
      <w:r w:rsidRPr="00B82373">
        <w:rPr>
          <w:rFonts w:ascii="Times New Roman" w:hAnsi="Times New Roman" w:cs="Times New Roman"/>
          <w:sz w:val="24"/>
          <w:szCs w:val="24"/>
        </w:rPr>
        <w:t>an a</w:t>
      </w:r>
      <w:r>
        <w:rPr>
          <w:rFonts w:ascii="Times New Roman" w:hAnsi="Times New Roman" w:cs="Times New Roman"/>
          <w:sz w:val="24"/>
          <w:szCs w:val="24"/>
        </w:rPr>
        <w:t>dvocate</w:t>
      </w:r>
      <w:r w:rsidRPr="00B82373">
        <w:rPr>
          <w:rFonts w:ascii="Times New Roman" w:hAnsi="Times New Roman" w:cs="Times New Roman"/>
          <w:sz w:val="24"/>
          <w:szCs w:val="24"/>
        </w:rPr>
        <w:t xml:space="preserve"> oversteps the line between legitimate argument </w:t>
      </w:r>
      <w:r>
        <w:rPr>
          <w:rFonts w:ascii="Times New Roman" w:hAnsi="Times New Roman" w:cs="Times New Roman"/>
          <w:sz w:val="24"/>
          <w:szCs w:val="24"/>
        </w:rPr>
        <w:t xml:space="preserve">and </w:t>
      </w:r>
      <w:r w:rsidRPr="00B82373">
        <w:rPr>
          <w:rFonts w:ascii="Times New Roman" w:hAnsi="Times New Roman" w:cs="Times New Roman"/>
          <w:sz w:val="24"/>
          <w:szCs w:val="24"/>
        </w:rPr>
        <w:t>verbal misconduct impugning the court</w:t>
      </w:r>
      <w:r>
        <w:rPr>
          <w:rFonts w:ascii="Times New Roman" w:hAnsi="Times New Roman" w:cs="Times New Roman"/>
          <w:sz w:val="24"/>
          <w:szCs w:val="24"/>
        </w:rPr>
        <w:t>, i.e.</w:t>
      </w:r>
      <w:r w:rsidRPr="00B82373">
        <w:rPr>
          <w:rFonts w:ascii="Times New Roman" w:hAnsi="Times New Roman" w:cs="Times New Roman"/>
          <w:sz w:val="24"/>
          <w:szCs w:val="24"/>
        </w:rPr>
        <w:t xml:space="preserve"> </w:t>
      </w:r>
      <w:r>
        <w:rPr>
          <w:rFonts w:ascii="Times New Roman" w:hAnsi="Times New Roman" w:cs="Times New Roman"/>
          <w:sz w:val="24"/>
          <w:szCs w:val="24"/>
        </w:rPr>
        <w:t xml:space="preserve">advocacy </w:t>
      </w:r>
      <w:r w:rsidRPr="00B82373">
        <w:rPr>
          <w:rFonts w:ascii="Times New Roman" w:hAnsi="Times New Roman" w:cs="Times New Roman"/>
          <w:sz w:val="24"/>
          <w:szCs w:val="24"/>
        </w:rPr>
        <w:t xml:space="preserve">appropriate to the heat of battle, the court may cite </w:t>
      </w:r>
      <w:r>
        <w:rPr>
          <w:rFonts w:ascii="Times New Roman" w:hAnsi="Times New Roman" w:cs="Times New Roman"/>
          <w:sz w:val="24"/>
          <w:szCs w:val="24"/>
        </w:rPr>
        <w:t>such an advocate for contempt.</w:t>
      </w:r>
      <w:r w:rsidRPr="00B82373">
        <w:rPr>
          <w:rFonts w:ascii="Times New Roman" w:hAnsi="Times New Roman" w:cs="Times New Roman"/>
          <w:sz w:val="24"/>
          <w:szCs w:val="24"/>
        </w:rPr>
        <w:t xml:space="preserve"> </w:t>
      </w:r>
      <w:r>
        <w:rPr>
          <w:rFonts w:ascii="Times New Roman" w:hAnsi="Times New Roman" w:cs="Times New Roman"/>
          <w:sz w:val="24"/>
          <w:szCs w:val="24"/>
        </w:rPr>
        <w:t>If</w:t>
      </w:r>
      <w:r w:rsidRPr="00B82373">
        <w:rPr>
          <w:rFonts w:ascii="Times New Roman" w:hAnsi="Times New Roman" w:cs="Times New Roman"/>
          <w:sz w:val="24"/>
          <w:szCs w:val="24"/>
        </w:rPr>
        <w:t xml:space="preserve"> </w:t>
      </w:r>
      <w:r>
        <w:rPr>
          <w:rFonts w:ascii="Times New Roman" w:hAnsi="Times New Roman" w:cs="Times New Roman"/>
          <w:sz w:val="24"/>
          <w:szCs w:val="24"/>
        </w:rPr>
        <w:t>the</w:t>
      </w:r>
      <w:r w:rsidRPr="00B82373">
        <w:rPr>
          <w:rFonts w:ascii="Times New Roman" w:hAnsi="Times New Roman" w:cs="Times New Roman"/>
          <w:sz w:val="24"/>
          <w:szCs w:val="24"/>
        </w:rPr>
        <w:t xml:space="preserve"> misconduct </w:t>
      </w:r>
      <w:r>
        <w:rPr>
          <w:rFonts w:ascii="Times New Roman" w:hAnsi="Times New Roman" w:cs="Times New Roman"/>
          <w:sz w:val="24"/>
          <w:szCs w:val="24"/>
        </w:rPr>
        <w:t>results in a miscarriage of justice</w:t>
      </w:r>
      <w:r w:rsidRPr="00B82373">
        <w:rPr>
          <w:rFonts w:ascii="Times New Roman" w:hAnsi="Times New Roman" w:cs="Times New Roman"/>
          <w:sz w:val="24"/>
          <w:szCs w:val="24"/>
        </w:rPr>
        <w:t>, a higher court may reverse</w:t>
      </w:r>
      <w:r>
        <w:rPr>
          <w:rFonts w:ascii="Times New Roman" w:hAnsi="Times New Roman" w:cs="Times New Roman"/>
          <w:sz w:val="24"/>
          <w:szCs w:val="24"/>
        </w:rPr>
        <w:t xml:space="preserve"> the decision on appeal</w:t>
      </w:r>
      <w:r w:rsidRPr="00B82373">
        <w:rPr>
          <w:rFonts w:ascii="Times New Roman" w:hAnsi="Times New Roman" w:cs="Times New Roman"/>
          <w:sz w:val="24"/>
          <w:szCs w:val="24"/>
        </w:rPr>
        <w:t>.</w:t>
      </w:r>
      <w:r w:rsidRPr="00856F33">
        <w:t xml:space="preserve"> </w:t>
      </w:r>
      <w:r>
        <w:rPr>
          <w:rFonts w:ascii="Times New Roman" w:hAnsi="Times New Roman" w:cs="Times New Roman"/>
          <w:sz w:val="24"/>
          <w:szCs w:val="24"/>
        </w:rPr>
        <w:t xml:space="preserve">A </w:t>
      </w:r>
      <w:r w:rsidRPr="00856F33">
        <w:rPr>
          <w:rFonts w:ascii="Times New Roman" w:hAnsi="Times New Roman" w:cs="Times New Roman"/>
          <w:sz w:val="24"/>
          <w:szCs w:val="24"/>
        </w:rPr>
        <w:t>contempt of court may be committed by an a</w:t>
      </w:r>
      <w:r>
        <w:rPr>
          <w:rFonts w:ascii="Times New Roman" w:hAnsi="Times New Roman" w:cs="Times New Roman"/>
          <w:sz w:val="24"/>
          <w:szCs w:val="24"/>
        </w:rPr>
        <w:t>dvocate</w:t>
      </w:r>
      <w:r w:rsidRPr="00856F33">
        <w:rPr>
          <w:rFonts w:ascii="Times New Roman" w:hAnsi="Times New Roman" w:cs="Times New Roman"/>
          <w:sz w:val="24"/>
          <w:szCs w:val="24"/>
        </w:rPr>
        <w:t xml:space="preserve"> </w:t>
      </w:r>
      <w:r>
        <w:rPr>
          <w:rFonts w:ascii="Times New Roman" w:hAnsi="Times New Roman" w:cs="Times New Roman"/>
          <w:sz w:val="24"/>
          <w:szCs w:val="24"/>
        </w:rPr>
        <w:t>through</w:t>
      </w:r>
      <w:r w:rsidRPr="00856F33">
        <w:rPr>
          <w:rFonts w:ascii="Times New Roman" w:hAnsi="Times New Roman" w:cs="Times New Roman"/>
          <w:sz w:val="24"/>
          <w:szCs w:val="24"/>
        </w:rPr>
        <w:t xml:space="preserve"> spoken words, by insolent or contemptuous behaviour</w:t>
      </w:r>
      <w:r>
        <w:rPr>
          <w:rFonts w:ascii="Times New Roman" w:hAnsi="Times New Roman" w:cs="Times New Roman"/>
          <w:sz w:val="24"/>
          <w:szCs w:val="24"/>
        </w:rPr>
        <w:t xml:space="preserve">. </w:t>
      </w:r>
      <w:r w:rsidRPr="000B5EAA">
        <w:rPr>
          <w:rFonts w:ascii="Times New Roman" w:hAnsi="Times New Roman" w:cs="Times New Roman"/>
          <w:sz w:val="24"/>
          <w:szCs w:val="24"/>
        </w:rPr>
        <w:t>Spoken words, even if not in themselves contemptuous, may constitut</w:t>
      </w:r>
      <w:r>
        <w:rPr>
          <w:rFonts w:ascii="Times New Roman" w:hAnsi="Times New Roman" w:cs="Times New Roman"/>
          <w:sz w:val="24"/>
          <w:szCs w:val="24"/>
        </w:rPr>
        <w:t xml:space="preserve">e contempt if uttered in an </w:t>
      </w:r>
      <w:r w:rsidRPr="000B5EAA">
        <w:rPr>
          <w:rFonts w:ascii="Times New Roman" w:hAnsi="Times New Roman" w:cs="Times New Roman"/>
          <w:sz w:val="24"/>
          <w:szCs w:val="24"/>
        </w:rPr>
        <w:t>insolent or defiant manner</w:t>
      </w:r>
      <w:r>
        <w:rPr>
          <w:rFonts w:ascii="Times New Roman" w:hAnsi="Times New Roman" w:cs="Times New Roman"/>
          <w:sz w:val="24"/>
          <w:szCs w:val="24"/>
        </w:rPr>
        <w:t xml:space="preserve">. </w:t>
      </w:r>
    </w:p>
    <w:p w:rsidR="0071737B" w:rsidRDefault="0071737B" w:rsidP="00B82373">
      <w:pPr>
        <w:spacing w:after="0" w:line="360" w:lineRule="auto"/>
        <w:jc w:val="both"/>
        <w:rPr>
          <w:rFonts w:ascii="Times New Roman" w:hAnsi="Times New Roman" w:cs="Times New Roman"/>
          <w:sz w:val="24"/>
          <w:szCs w:val="24"/>
        </w:rPr>
      </w:pPr>
    </w:p>
    <w:p w:rsidR="0038789F" w:rsidRDefault="0038789F" w:rsidP="00B82373">
      <w:pPr>
        <w:spacing w:after="0" w:line="360" w:lineRule="auto"/>
        <w:jc w:val="both"/>
        <w:rPr>
          <w:rFonts w:ascii="Times New Roman" w:hAnsi="Times New Roman" w:cs="Times New Roman"/>
          <w:sz w:val="24"/>
          <w:szCs w:val="24"/>
        </w:rPr>
      </w:pPr>
      <w:r w:rsidRPr="0038789F">
        <w:rPr>
          <w:rFonts w:ascii="Times New Roman" w:hAnsi="Times New Roman" w:cs="Times New Roman"/>
          <w:sz w:val="24"/>
          <w:szCs w:val="24"/>
        </w:rPr>
        <w:t>Although defamatory, a statement will not be actionable if it is subject to an absolute or qualified privilege. A statement made in the course of judicial, administrative, or legislative proceedings is absolutely privileged and wholly immune from liability. That immunity is predicated on the need for unfettered expression. The extension of an absolute privilege to j</w:t>
      </w:r>
      <w:r>
        <w:rPr>
          <w:rFonts w:ascii="Times New Roman" w:hAnsi="Times New Roman" w:cs="Times New Roman"/>
          <w:sz w:val="24"/>
          <w:szCs w:val="24"/>
        </w:rPr>
        <w:t>udicial officers</w:t>
      </w:r>
      <w:r w:rsidRPr="0038789F">
        <w:rPr>
          <w:rFonts w:ascii="Times New Roman" w:hAnsi="Times New Roman" w:cs="Times New Roman"/>
          <w:sz w:val="24"/>
          <w:szCs w:val="24"/>
        </w:rPr>
        <w:t xml:space="preserve">, </w:t>
      </w:r>
      <w:r>
        <w:rPr>
          <w:rFonts w:ascii="Times New Roman" w:hAnsi="Times New Roman" w:cs="Times New Roman"/>
          <w:sz w:val="24"/>
          <w:szCs w:val="24"/>
        </w:rPr>
        <w:t xml:space="preserve">advocates, </w:t>
      </w:r>
      <w:r w:rsidRPr="0038789F">
        <w:rPr>
          <w:rFonts w:ascii="Times New Roman" w:hAnsi="Times New Roman" w:cs="Times New Roman"/>
          <w:sz w:val="24"/>
          <w:szCs w:val="24"/>
        </w:rPr>
        <w:t xml:space="preserve">witnesses, and parties and their representatives is grounded in similar public-policy concerns. </w:t>
      </w:r>
      <w:r w:rsidRPr="0038789F">
        <w:rPr>
          <w:rFonts w:ascii="Times New Roman" w:hAnsi="Times New Roman" w:cs="Times New Roman"/>
          <w:sz w:val="24"/>
          <w:szCs w:val="24"/>
        </w:rPr>
        <w:lastRenderedPageBreak/>
        <w:t>The defamatory statement, however, must have some relation to the nature of the proceedings in order to be privileged</w:t>
      </w:r>
      <w:r>
        <w:rPr>
          <w:rFonts w:ascii="Times New Roman" w:hAnsi="Times New Roman" w:cs="Times New Roman"/>
          <w:sz w:val="24"/>
          <w:szCs w:val="24"/>
        </w:rPr>
        <w:t xml:space="preserve">. </w:t>
      </w:r>
    </w:p>
    <w:p w:rsidR="00977A45" w:rsidRDefault="00977A45" w:rsidP="00B82373">
      <w:pPr>
        <w:spacing w:after="0" w:line="360" w:lineRule="auto"/>
        <w:jc w:val="both"/>
        <w:rPr>
          <w:rFonts w:ascii="Times New Roman" w:hAnsi="Times New Roman" w:cs="Times New Roman"/>
          <w:sz w:val="24"/>
          <w:szCs w:val="24"/>
        </w:rPr>
      </w:pPr>
    </w:p>
    <w:p w:rsidR="009A0F4C" w:rsidRDefault="008B09C6" w:rsidP="009A0F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Pr="00F447F9">
        <w:rPr>
          <w:rFonts w:ascii="Times New Roman" w:hAnsi="Times New Roman" w:cs="Times New Roman"/>
          <w:sz w:val="24"/>
          <w:szCs w:val="24"/>
        </w:rPr>
        <w:t xml:space="preserve"> litigation privilege is not a license to defame</w:t>
      </w:r>
      <w:r w:rsidRPr="003B4540">
        <w:t xml:space="preserve"> </w:t>
      </w:r>
      <w:r>
        <w:rPr>
          <w:rFonts w:ascii="Times New Roman" w:hAnsi="Times New Roman" w:cs="Times New Roman"/>
          <w:sz w:val="24"/>
          <w:szCs w:val="24"/>
        </w:rPr>
        <w:t>for an</w:t>
      </w:r>
      <w:r w:rsidRPr="003B4540">
        <w:rPr>
          <w:rFonts w:ascii="Times New Roman" w:hAnsi="Times New Roman" w:cs="Times New Roman"/>
          <w:sz w:val="24"/>
          <w:szCs w:val="24"/>
        </w:rPr>
        <w:t xml:space="preserve"> </w:t>
      </w:r>
      <w:r>
        <w:rPr>
          <w:rFonts w:ascii="Times New Roman" w:hAnsi="Times New Roman" w:cs="Times New Roman"/>
          <w:sz w:val="24"/>
          <w:szCs w:val="24"/>
        </w:rPr>
        <w:t>advocate</w:t>
      </w:r>
      <w:r w:rsidRPr="003B4540">
        <w:rPr>
          <w:rFonts w:ascii="Times New Roman" w:hAnsi="Times New Roman" w:cs="Times New Roman"/>
          <w:sz w:val="24"/>
          <w:szCs w:val="24"/>
        </w:rPr>
        <w:t xml:space="preserve"> </w:t>
      </w:r>
      <w:r>
        <w:rPr>
          <w:rFonts w:ascii="Times New Roman" w:hAnsi="Times New Roman" w:cs="Times New Roman"/>
          <w:sz w:val="24"/>
          <w:szCs w:val="24"/>
        </w:rPr>
        <w:t xml:space="preserve">who </w:t>
      </w:r>
      <w:r w:rsidRPr="003B4540">
        <w:rPr>
          <w:rFonts w:ascii="Times New Roman" w:hAnsi="Times New Roman" w:cs="Times New Roman"/>
          <w:sz w:val="24"/>
          <w:szCs w:val="24"/>
        </w:rPr>
        <w:t>knows the statement to be false, or utters it in reckless disregard of its truth or falsity</w:t>
      </w:r>
      <w:r w:rsidRPr="00F447F9">
        <w:rPr>
          <w:rFonts w:ascii="Times New Roman" w:hAnsi="Times New Roman" w:cs="Times New Roman"/>
          <w:sz w:val="24"/>
          <w:szCs w:val="24"/>
        </w:rPr>
        <w:t>.</w:t>
      </w:r>
      <w:r>
        <w:rPr>
          <w:rFonts w:ascii="Times New Roman" w:hAnsi="Times New Roman" w:cs="Times New Roman"/>
          <w:sz w:val="24"/>
          <w:szCs w:val="24"/>
        </w:rPr>
        <w:t xml:space="preserve"> </w:t>
      </w:r>
      <w:r w:rsidR="00A26A13">
        <w:rPr>
          <w:rFonts w:ascii="Times New Roman" w:hAnsi="Times New Roman" w:cs="Times New Roman"/>
          <w:sz w:val="24"/>
          <w:szCs w:val="24"/>
        </w:rPr>
        <w:t>Advocates</w:t>
      </w:r>
      <w:r w:rsidR="00A26A13" w:rsidRPr="00A26A13">
        <w:rPr>
          <w:rFonts w:ascii="Times New Roman" w:hAnsi="Times New Roman" w:cs="Times New Roman"/>
          <w:sz w:val="24"/>
          <w:szCs w:val="24"/>
        </w:rPr>
        <w:t xml:space="preserve"> are given an absolute immunity for statements made in the course of judicial proceedings so that they may exercise unfettered judgment in their clients' interest. </w:t>
      </w:r>
      <w:r w:rsidR="00F447F9" w:rsidRPr="00F447F9">
        <w:rPr>
          <w:rFonts w:ascii="Times New Roman" w:hAnsi="Times New Roman" w:cs="Times New Roman"/>
          <w:sz w:val="24"/>
          <w:szCs w:val="24"/>
        </w:rPr>
        <w:t xml:space="preserve">A statement is privileged only if it has some relation to the proceeding. </w:t>
      </w:r>
      <w:r w:rsidR="00977A45" w:rsidRPr="00977A45">
        <w:rPr>
          <w:rFonts w:ascii="Times New Roman" w:hAnsi="Times New Roman" w:cs="Times New Roman"/>
          <w:sz w:val="24"/>
          <w:szCs w:val="24"/>
        </w:rPr>
        <w:t xml:space="preserve">The absolute privilege applies to any communication </w:t>
      </w:r>
      <w:r w:rsidR="00977A45">
        <w:rPr>
          <w:rFonts w:ascii="Times New Roman" w:hAnsi="Times New Roman" w:cs="Times New Roman"/>
          <w:sz w:val="24"/>
          <w:szCs w:val="24"/>
        </w:rPr>
        <w:t>a</w:t>
      </w:r>
      <w:r w:rsidR="00977A45" w:rsidRPr="00977A45">
        <w:rPr>
          <w:rFonts w:ascii="Times New Roman" w:hAnsi="Times New Roman" w:cs="Times New Roman"/>
          <w:sz w:val="24"/>
          <w:szCs w:val="24"/>
        </w:rPr>
        <w:t xml:space="preserve">) made in judicial or quasi-judicial proceedings; </w:t>
      </w:r>
      <w:r w:rsidR="00977A45">
        <w:rPr>
          <w:rFonts w:ascii="Times New Roman" w:hAnsi="Times New Roman" w:cs="Times New Roman"/>
          <w:sz w:val="24"/>
          <w:szCs w:val="24"/>
        </w:rPr>
        <w:t>b</w:t>
      </w:r>
      <w:r w:rsidR="00977A45" w:rsidRPr="00977A45">
        <w:rPr>
          <w:rFonts w:ascii="Times New Roman" w:hAnsi="Times New Roman" w:cs="Times New Roman"/>
          <w:sz w:val="24"/>
          <w:szCs w:val="24"/>
        </w:rPr>
        <w:t>) by litigants or other participants authori</w:t>
      </w:r>
      <w:r w:rsidR="00977A45">
        <w:rPr>
          <w:rFonts w:ascii="Times New Roman" w:hAnsi="Times New Roman" w:cs="Times New Roman"/>
          <w:sz w:val="24"/>
          <w:szCs w:val="24"/>
        </w:rPr>
        <w:t>s</w:t>
      </w:r>
      <w:r w:rsidR="00977A45" w:rsidRPr="00977A45">
        <w:rPr>
          <w:rFonts w:ascii="Times New Roman" w:hAnsi="Times New Roman" w:cs="Times New Roman"/>
          <w:sz w:val="24"/>
          <w:szCs w:val="24"/>
        </w:rPr>
        <w:t xml:space="preserve">ed by law; </w:t>
      </w:r>
      <w:r w:rsidR="00977A45">
        <w:rPr>
          <w:rFonts w:ascii="Times New Roman" w:hAnsi="Times New Roman" w:cs="Times New Roman"/>
          <w:sz w:val="24"/>
          <w:szCs w:val="24"/>
        </w:rPr>
        <w:t>c</w:t>
      </w:r>
      <w:r w:rsidR="00977A45" w:rsidRPr="00977A45">
        <w:rPr>
          <w:rFonts w:ascii="Times New Roman" w:hAnsi="Times New Roman" w:cs="Times New Roman"/>
          <w:sz w:val="24"/>
          <w:szCs w:val="24"/>
        </w:rPr>
        <w:t xml:space="preserve">) to achieve the objects of the litigation; and </w:t>
      </w:r>
      <w:r w:rsidR="00977A45">
        <w:rPr>
          <w:rFonts w:ascii="Times New Roman" w:hAnsi="Times New Roman" w:cs="Times New Roman"/>
          <w:sz w:val="24"/>
          <w:szCs w:val="24"/>
        </w:rPr>
        <w:t>d</w:t>
      </w:r>
      <w:r w:rsidR="00977A45" w:rsidRPr="00977A45">
        <w:rPr>
          <w:rFonts w:ascii="Times New Roman" w:hAnsi="Times New Roman" w:cs="Times New Roman"/>
          <w:sz w:val="24"/>
          <w:szCs w:val="24"/>
        </w:rPr>
        <w:t>) and has some connection or logical relation to the action. Whether a defendant is entitled to the privilege is a question of law. The litigation privilege extends to all statements or communications made in connection with the judicial proceeding.</w:t>
      </w:r>
      <w:r w:rsidR="00235B14" w:rsidRPr="00235B14">
        <w:t xml:space="preserve"> </w:t>
      </w:r>
      <w:r w:rsidR="00235B14" w:rsidRPr="00235B14">
        <w:rPr>
          <w:rFonts w:ascii="Times New Roman" w:hAnsi="Times New Roman" w:cs="Times New Roman"/>
          <w:sz w:val="24"/>
          <w:szCs w:val="24"/>
        </w:rPr>
        <w:t>The English rule differs slightly from the American rule in that England affords a true, absolute privilege without regard to the relevancy of the statements to the subject matter of the proceedings</w:t>
      </w:r>
      <w:r w:rsidR="00235B14">
        <w:rPr>
          <w:rFonts w:ascii="Times New Roman" w:hAnsi="Times New Roman" w:cs="Times New Roman"/>
          <w:sz w:val="24"/>
          <w:szCs w:val="24"/>
        </w:rPr>
        <w:t xml:space="preserve"> (see</w:t>
      </w:r>
      <w:r w:rsidR="00235B14" w:rsidRPr="00235B14">
        <w:rPr>
          <w:rFonts w:ascii="Times New Roman" w:hAnsi="Times New Roman" w:cs="Times New Roman"/>
          <w:sz w:val="24"/>
          <w:szCs w:val="24"/>
        </w:rPr>
        <w:t xml:space="preserve"> </w:t>
      </w:r>
      <w:r w:rsidR="00235B14" w:rsidRPr="00235B14">
        <w:rPr>
          <w:rFonts w:ascii="Times New Roman" w:hAnsi="Times New Roman" w:cs="Times New Roman"/>
          <w:i/>
          <w:sz w:val="24"/>
          <w:szCs w:val="24"/>
        </w:rPr>
        <w:t>Munster v. Lamb, [1883] 11 Q.B.D. 588</w:t>
      </w:r>
      <w:r w:rsidR="00235B14" w:rsidRPr="00235B14">
        <w:rPr>
          <w:rFonts w:ascii="Times New Roman" w:hAnsi="Times New Roman" w:cs="Times New Roman"/>
          <w:sz w:val="24"/>
          <w:szCs w:val="24"/>
        </w:rPr>
        <w:t>).</w:t>
      </w:r>
    </w:p>
    <w:p w:rsidR="009A0F4C" w:rsidRDefault="009A0F4C" w:rsidP="009A0F4C">
      <w:pPr>
        <w:spacing w:after="0" w:line="360" w:lineRule="auto"/>
        <w:jc w:val="both"/>
        <w:rPr>
          <w:rFonts w:ascii="Times New Roman" w:hAnsi="Times New Roman" w:cs="Times New Roman"/>
          <w:sz w:val="24"/>
          <w:szCs w:val="24"/>
        </w:rPr>
      </w:pPr>
    </w:p>
    <w:p w:rsidR="00977A45" w:rsidRDefault="009A0F4C" w:rsidP="009A0F4C">
      <w:pPr>
        <w:spacing w:after="0" w:line="360" w:lineRule="auto"/>
        <w:jc w:val="both"/>
        <w:rPr>
          <w:rFonts w:ascii="Times New Roman" w:hAnsi="Times New Roman" w:cs="Times New Roman"/>
          <w:sz w:val="24"/>
          <w:szCs w:val="24"/>
        </w:rPr>
      </w:pPr>
      <w:r w:rsidRPr="009A0F4C">
        <w:rPr>
          <w:rFonts w:ascii="Times New Roman" w:hAnsi="Times New Roman" w:cs="Times New Roman"/>
          <w:sz w:val="24"/>
          <w:szCs w:val="24"/>
        </w:rPr>
        <w:t>The trouble with privileges is that they are g</w:t>
      </w:r>
      <w:r w:rsidR="005067C4">
        <w:rPr>
          <w:rFonts w:ascii="Times New Roman" w:hAnsi="Times New Roman" w:cs="Times New Roman"/>
          <w:sz w:val="24"/>
          <w:szCs w:val="24"/>
        </w:rPr>
        <w:t xml:space="preserve">ranted to good and bad alike. </w:t>
      </w:r>
      <w:r w:rsidR="00265F74">
        <w:rPr>
          <w:rFonts w:ascii="Times New Roman" w:hAnsi="Times New Roman" w:cs="Times New Roman"/>
          <w:sz w:val="24"/>
          <w:szCs w:val="24"/>
        </w:rPr>
        <w:t>Immunity, where it exists,</w:t>
      </w:r>
      <w:r w:rsidR="00265F74" w:rsidRPr="00265F74">
        <w:rPr>
          <w:rFonts w:ascii="Times New Roman" w:hAnsi="Times New Roman" w:cs="Times New Roman"/>
          <w:sz w:val="24"/>
          <w:szCs w:val="24"/>
        </w:rPr>
        <w:t xml:space="preserve"> is given to a malicious and dishonest </w:t>
      </w:r>
      <w:r w:rsidR="00265F74">
        <w:rPr>
          <w:rFonts w:ascii="Times New Roman" w:hAnsi="Times New Roman" w:cs="Times New Roman"/>
          <w:sz w:val="24"/>
          <w:szCs w:val="24"/>
        </w:rPr>
        <w:t>advocates</w:t>
      </w:r>
      <w:r w:rsidR="00265F74" w:rsidRPr="00265F74">
        <w:rPr>
          <w:rFonts w:ascii="Times New Roman" w:hAnsi="Times New Roman" w:cs="Times New Roman"/>
          <w:sz w:val="24"/>
          <w:szCs w:val="24"/>
        </w:rPr>
        <w:t xml:space="preserve"> as well as to an honest </w:t>
      </w:r>
      <w:r w:rsidR="00265F74">
        <w:rPr>
          <w:rFonts w:ascii="Times New Roman" w:hAnsi="Times New Roman" w:cs="Times New Roman"/>
          <w:sz w:val="24"/>
          <w:szCs w:val="24"/>
        </w:rPr>
        <w:t>advocate.</w:t>
      </w:r>
      <w:r w:rsidR="00265F74" w:rsidRPr="00265F74">
        <w:rPr>
          <w:rFonts w:ascii="Times New Roman" w:hAnsi="Times New Roman" w:cs="Times New Roman"/>
          <w:sz w:val="24"/>
          <w:szCs w:val="24"/>
        </w:rPr>
        <w:t xml:space="preserve"> </w:t>
      </w:r>
      <w:r w:rsidR="00FF29EF">
        <w:rPr>
          <w:rFonts w:ascii="Times New Roman" w:hAnsi="Times New Roman" w:cs="Times New Roman"/>
          <w:sz w:val="24"/>
          <w:szCs w:val="24"/>
        </w:rPr>
        <w:t>At the risk only of contempt of court and disciplinary proceedings, a</w:t>
      </w:r>
      <w:r w:rsidR="005067C4">
        <w:rPr>
          <w:rFonts w:ascii="Times New Roman" w:hAnsi="Times New Roman" w:cs="Times New Roman"/>
          <w:sz w:val="24"/>
          <w:szCs w:val="24"/>
        </w:rPr>
        <w:t xml:space="preserve">n advocate </w:t>
      </w:r>
      <w:r w:rsidRPr="009A0F4C">
        <w:rPr>
          <w:rFonts w:ascii="Times New Roman" w:hAnsi="Times New Roman" w:cs="Times New Roman"/>
          <w:sz w:val="24"/>
          <w:szCs w:val="24"/>
        </w:rPr>
        <w:t xml:space="preserve">has an absolute privilege </w:t>
      </w:r>
      <w:r w:rsidR="005067C4">
        <w:rPr>
          <w:rFonts w:ascii="Times New Roman" w:hAnsi="Times New Roman" w:cs="Times New Roman"/>
          <w:sz w:val="24"/>
          <w:szCs w:val="24"/>
        </w:rPr>
        <w:t>in the courtroom</w:t>
      </w:r>
      <w:r w:rsidRPr="009A0F4C">
        <w:rPr>
          <w:rFonts w:ascii="Times New Roman" w:hAnsi="Times New Roman" w:cs="Times New Roman"/>
          <w:sz w:val="24"/>
          <w:szCs w:val="24"/>
        </w:rPr>
        <w:t xml:space="preserve"> to revile</w:t>
      </w:r>
      <w:r w:rsidR="005067C4">
        <w:rPr>
          <w:rFonts w:ascii="Times New Roman" w:hAnsi="Times New Roman" w:cs="Times New Roman"/>
          <w:sz w:val="24"/>
          <w:szCs w:val="24"/>
        </w:rPr>
        <w:t xml:space="preserve"> or</w:t>
      </w:r>
      <w:r w:rsidRPr="009A0F4C">
        <w:rPr>
          <w:rFonts w:ascii="Times New Roman" w:hAnsi="Times New Roman" w:cs="Times New Roman"/>
          <w:sz w:val="24"/>
          <w:szCs w:val="24"/>
        </w:rPr>
        <w:t xml:space="preserve"> to defame, </w:t>
      </w:r>
      <w:r w:rsidR="00FF29EF">
        <w:rPr>
          <w:rFonts w:ascii="Times New Roman" w:hAnsi="Times New Roman" w:cs="Times New Roman"/>
          <w:sz w:val="24"/>
          <w:szCs w:val="24"/>
        </w:rPr>
        <w:t>and</w:t>
      </w:r>
      <w:r w:rsidRPr="009A0F4C">
        <w:rPr>
          <w:rFonts w:ascii="Times New Roman" w:hAnsi="Times New Roman" w:cs="Times New Roman"/>
          <w:sz w:val="24"/>
          <w:szCs w:val="24"/>
        </w:rPr>
        <w:t xml:space="preserve"> to distort the</w:t>
      </w:r>
      <w:r>
        <w:rPr>
          <w:rFonts w:ascii="Times New Roman" w:hAnsi="Times New Roman" w:cs="Times New Roman"/>
          <w:sz w:val="24"/>
          <w:szCs w:val="24"/>
        </w:rPr>
        <w:t xml:space="preserve"> </w:t>
      </w:r>
      <w:r w:rsidRPr="009A0F4C">
        <w:rPr>
          <w:rFonts w:ascii="Times New Roman" w:hAnsi="Times New Roman" w:cs="Times New Roman"/>
          <w:sz w:val="24"/>
          <w:szCs w:val="24"/>
        </w:rPr>
        <w:t>truth</w:t>
      </w:r>
      <w:r>
        <w:rPr>
          <w:rFonts w:ascii="Times New Roman" w:hAnsi="Times New Roman" w:cs="Times New Roman"/>
          <w:sz w:val="24"/>
          <w:szCs w:val="24"/>
        </w:rPr>
        <w:t xml:space="preserve">. </w:t>
      </w:r>
      <w:r w:rsidR="005067C4" w:rsidRPr="005067C4">
        <w:rPr>
          <w:rFonts w:ascii="Times New Roman" w:hAnsi="Times New Roman" w:cs="Times New Roman"/>
          <w:sz w:val="24"/>
          <w:szCs w:val="24"/>
        </w:rPr>
        <w:t xml:space="preserve">We accept such a privilege </w:t>
      </w:r>
      <w:r w:rsidR="00B015EC">
        <w:rPr>
          <w:rFonts w:ascii="Times New Roman" w:hAnsi="Times New Roman" w:cs="Times New Roman"/>
          <w:sz w:val="24"/>
          <w:szCs w:val="24"/>
        </w:rPr>
        <w:t>and</w:t>
      </w:r>
      <w:r w:rsidR="00B015EC" w:rsidRPr="00B015EC">
        <w:rPr>
          <w:rFonts w:ascii="Times New Roman" w:hAnsi="Times New Roman" w:cs="Times New Roman"/>
          <w:sz w:val="24"/>
          <w:szCs w:val="24"/>
        </w:rPr>
        <w:t xml:space="preserve"> grant</w:t>
      </w:r>
      <w:r w:rsidR="00B015EC">
        <w:rPr>
          <w:rFonts w:ascii="Times New Roman" w:hAnsi="Times New Roman" w:cs="Times New Roman"/>
          <w:sz w:val="24"/>
          <w:szCs w:val="24"/>
        </w:rPr>
        <w:t xml:space="preserve"> it</w:t>
      </w:r>
      <w:r w:rsidR="00B015EC" w:rsidRPr="00B015EC">
        <w:rPr>
          <w:rFonts w:ascii="Times New Roman" w:hAnsi="Times New Roman" w:cs="Times New Roman"/>
          <w:sz w:val="24"/>
          <w:szCs w:val="24"/>
        </w:rPr>
        <w:t xml:space="preserve"> grudgingly </w:t>
      </w:r>
      <w:r w:rsidR="005067C4" w:rsidRPr="005067C4">
        <w:rPr>
          <w:rFonts w:ascii="Times New Roman" w:hAnsi="Times New Roman" w:cs="Times New Roman"/>
          <w:sz w:val="24"/>
          <w:szCs w:val="24"/>
        </w:rPr>
        <w:t xml:space="preserve">because </w:t>
      </w:r>
      <w:r w:rsidR="005067C4">
        <w:rPr>
          <w:rFonts w:ascii="Times New Roman" w:hAnsi="Times New Roman" w:cs="Times New Roman"/>
          <w:sz w:val="24"/>
          <w:szCs w:val="24"/>
        </w:rPr>
        <w:t xml:space="preserve">it is more important to allow an advocate </w:t>
      </w:r>
      <w:r w:rsidR="005067C4" w:rsidRPr="005067C4">
        <w:rPr>
          <w:rFonts w:ascii="Times New Roman" w:hAnsi="Times New Roman" w:cs="Times New Roman"/>
          <w:sz w:val="24"/>
          <w:szCs w:val="24"/>
        </w:rPr>
        <w:t xml:space="preserve">to speak freely on matters </w:t>
      </w:r>
      <w:r w:rsidR="005067C4">
        <w:rPr>
          <w:rFonts w:ascii="Times New Roman" w:hAnsi="Times New Roman" w:cs="Times New Roman"/>
          <w:sz w:val="24"/>
          <w:szCs w:val="24"/>
        </w:rPr>
        <w:t>before the court</w:t>
      </w:r>
      <w:r w:rsidR="005067C4" w:rsidRPr="005067C4">
        <w:rPr>
          <w:rFonts w:ascii="Times New Roman" w:hAnsi="Times New Roman" w:cs="Times New Roman"/>
          <w:sz w:val="24"/>
          <w:szCs w:val="24"/>
        </w:rPr>
        <w:t xml:space="preserve"> than it is to punish the </w:t>
      </w:r>
      <w:r w:rsidR="005067C4">
        <w:rPr>
          <w:rFonts w:ascii="Times New Roman" w:hAnsi="Times New Roman" w:cs="Times New Roman"/>
          <w:sz w:val="24"/>
          <w:szCs w:val="24"/>
        </w:rPr>
        <w:t xml:space="preserve">advocate </w:t>
      </w:r>
      <w:r w:rsidR="005067C4" w:rsidRPr="005067C4">
        <w:rPr>
          <w:rFonts w:ascii="Times New Roman" w:hAnsi="Times New Roman" w:cs="Times New Roman"/>
          <w:sz w:val="24"/>
          <w:szCs w:val="24"/>
        </w:rPr>
        <w:t xml:space="preserve">as a rogue. The </w:t>
      </w:r>
      <w:r w:rsidR="005067C4" w:rsidRPr="00F447F9">
        <w:rPr>
          <w:rFonts w:ascii="Times New Roman" w:hAnsi="Times New Roman" w:cs="Times New Roman"/>
          <w:sz w:val="24"/>
          <w:szCs w:val="24"/>
        </w:rPr>
        <w:t xml:space="preserve">litigation privilege </w:t>
      </w:r>
      <w:r w:rsidR="005067C4" w:rsidRPr="005067C4">
        <w:rPr>
          <w:rFonts w:ascii="Times New Roman" w:hAnsi="Times New Roman" w:cs="Times New Roman"/>
          <w:sz w:val="24"/>
          <w:szCs w:val="24"/>
        </w:rPr>
        <w:t xml:space="preserve">protects the integrity of the </w:t>
      </w:r>
      <w:r w:rsidR="005067C4">
        <w:rPr>
          <w:rFonts w:ascii="Times New Roman" w:hAnsi="Times New Roman" w:cs="Times New Roman"/>
          <w:sz w:val="24"/>
          <w:szCs w:val="24"/>
        </w:rPr>
        <w:t>judicial</w:t>
      </w:r>
      <w:r w:rsidR="005067C4" w:rsidRPr="005067C4">
        <w:rPr>
          <w:rFonts w:ascii="Times New Roman" w:hAnsi="Times New Roman" w:cs="Times New Roman"/>
          <w:sz w:val="24"/>
          <w:szCs w:val="24"/>
        </w:rPr>
        <w:t xml:space="preserve"> p</w:t>
      </w:r>
      <w:r w:rsidR="005067C4">
        <w:rPr>
          <w:rFonts w:ascii="Times New Roman" w:hAnsi="Times New Roman" w:cs="Times New Roman"/>
          <w:sz w:val="24"/>
          <w:szCs w:val="24"/>
        </w:rPr>
        <w:t xml:space="preserve">rocess by preventing the </w:t>
      </w:r>
      <w:r w:rsidR="005067C4" w:rsidRPr="005067C4">
        <w:rPr>
          <w:rFonts w:ascii="Times New Roman" w:hAnsi="Times New Roman" w:cs="Times New Roman"/>
          <w:sz w:val="24"/>
          <w:szCs w:val="24"/>
        </w:rPr>
        <w:t xml:space="preserve">intimidation of </w:t>
      </w:r>
      <w:r w:rsidR="005067C4">
        <w:rPr>
          <w:rFonts w:ascii="Times New Roman" w:hAnsi="Times New Roman" w:cs="Times New Roman"/>
          <w:sz w:val="24"/>
          <w:szCs w:val="24"/>
        </w:rPr>
        <w:t>advocates</w:t>
      </w:r>
      <w:r w:rsidR="005067C4" w:rsidRPr="005067C4">
        <w:rPr>
          <w:rFonts w:ascii="Times New Roman" w:hAnsi="Times New Roman" w:cs="Times New Roman"/>
          <w:sz w:val="24"/>
          <w:szCs w:val="24"/>
        </w:rPr>
        <w:t xml:space="preserve"> by </w:t>
      </w:r>
      <w:r w:rsidR="005067C4">
        <w:rPr>
          <w:rFonts w:ascii="Times New Roman" w:hAnsi="Times New Roman" w:cs="Times New Roman"/>
          <w:sz w:val="24"/>
          <w:szCs w:val="24"/>
        </w:rPr>
        <w:t>litigants</w:t>
      </w:r>
      <w:r w:rsidR="005067C4" w:rsidRPr="005067C4">
        <w:rPr>
          <w:rFonts w:ascii="Times New Roman" w:hAnsi="Times New Roman" w:cs="Times New Roman"/>
          <w:sz w:val="24"/>
          <w:szCs w:val="24"/>
        </w:rPr>
        <w:t xml:space="preserve"> and accountability before a possibly hostile </w:t>
      </w:r>
      <w:r w:rsidR="005067C4">
        <w:rPr>
          <w:rFonts w:ascii="Times New Roman" w:hAnsi="Times New Roman" w:cs="Times New Roman"/>
          <w:sz w:val="24"/>
          <w:szCs w:val="24"/>
        </w:rPr>
        <w:t xml:space="preserve">public. </w:t>
      </w:r>
      <w:r w:rsidR="00242D67">
        <w:rPr>
          <w:rFonts w:ascii="Times New Roman" w:hAnsi="Times New Roman" w:cs="Times New Roman"/>
          <w:sz w:val="24"/>
          <w:szCs w:val="24"/>
        </w:rPr>
        <w:t>It i</w:t>
      </w:r>
      <w:r w:rsidR="00242D67" w:rsidRPr="00242D67">
        <w:rPr>
          <w:rFonts w:ascii="Times New Roman" w:hAnsi="Times New Roman" w:cs="Times New Roman"/>
          <w:sz w:val="24"/>
          <w:szCs w:val="24"/>
        </w:rPr>
        <w:t xml:space="preserve">s not for the protection or benefit of a malicious </w:t>
      </w:r>
      <w:r w:rsidR="00242D67">
        <w:rPr>
          <w:rFonts w:ascii="Times New Roman" w:hAnsi="Times New Roman" w:cs="Times New Roman"/>
          <w:sz w:val="24"/>
          <w:szCs w:val="24"/>
        </w:rPr>
        <w:t>advocate</w:t>
      </w:r>
      <w:r w:rsidR="00242D67" w:rsidRPr="00242D67">
        <w:rPr>
          <w:rFonts w:ascii="Times New Roman" w:hAnsi="Times New Roman" w:cs="Times New Roman"/>
          <w:sz w:val="24"/>
          <w:szCs w:val="24"/>
        </w:rPr>
        <w:t xml:space="preserve">, but for the benefit of the public, whose interest it is that </w:t>
      </w:r>
      <w:r w:rsidR="00242D67">
        <w:rPr>
          <w:rFonts w:ascii="Times New Roman" w:hAnsi="Times New Roman" w:cs="Times New Roman"/>
          <w:sz w:val="24"/>
          <w:szCs w:val="24"/>
        </w:rPr>
        <w:t>advocates</w:t>
      </w:r>
      <w:r w:rsidR="00242D67" w:rsidRPr="00242D67">
        <w:rPr>
          <w:rFonts w:ascii="Times New Roman" w:hAnsi="Times New Roman" w:cs="Times New Roman"/>
          <w:sz w:val="24"/>
          <w:szCs w:val="24"/>
        </w:rPr>
        <w:t xml:space="preserve"> should be at liberty to exercise their functions with independence an</w:t>
      </w:r>
      <w:r w:rsidR="00242D67">
        <w:rPr>
          <w:rFonts w:ascii="Times New Roman" w:hAnsi="Times New Roman" w:cs="Times New Roman"/>
          <w:sz w:val="24"/>
          <w:szCs w:val="24"/>
        </w:rPr>
        <w:t xml:space="preserve">d without fear of consequences. </w:t>
      </w:r>
      <w:r w:rsidR="00B97A05">
        <w:rPr>
          <w:rFonts w:ascii="Times New Roman" w:hAnsi="Times New Roman" w:cs="Times New Roman"/>
          <w:sz w:val="24"/>
          <w:szCs w:val="24"/>
        </w:rPr>
        <w:t>But since it r</w:t>
      </w:r>
      <w:r w:rsidR="00B97A05" w:rsidRPr="00B97A05">
        <w:rPr>
          <w:rFonts w:ascii="Times New Roman" w:hAnsi="Times New Roman" w:cs="Times New Roman"/>
          <w:sz w:val="24"/>
          <w:szCs w:val="24"/>
        </w:rPr>
        <w:t>uns counter to the policy that no wrong should be without a remedy</w:t>
      </w:r>
      <w:r w:rsidR="00B97A05">
        <w:rPr>
          <w:rFonts w:ascii="Times New Roman" w:hAnsi="Times New Roman" w:cs="Times New Roman"/>
          <w:sz w:val="24"/>
          <w:szCs w:val="24"/>
        </w:rPr>
        <w:t>,</w:t>
      </w:r>
      <w:r w:rsidR="00B97A05" w:rsidRPr="00B97A05">
        <w:rPr>
          <w:rFonts w:ascii="Times New Roman" w:hAnsi="Times New Roman" w:cs="Times New Roman"/>
          <w:sz w:val="24"/>
          <w:szCs w:val="24"/>
        </w:rPr>
        <w:t xml:space="preserve"> </w:t>
      </w:r>
      <w:r w:rsidR="00B97A05">
        <w:rPr>
          <w:rFonts w:ascii="Times New Roman" w:hAnsi="Times New Roman" w:cs="Times New Roman"/>
          <w:sz w:val="24"/>
          <w:szCs w:val="24"/>
        </w:rPr>
        <w:t>t</w:t>
      </w:r>
      <w:r w:rsidR="00CE47DC" w:rsidRPr="00CE47DC">
        <w:rPr>
          <w:rFonts w:ascii="Times New Roman" w:hAnsi="Times New Roman" w:cs="Times New Roman"/>
          <w:sz w:val="24"/>
          <w:szCs w:val="24"/>
        </w:rPr>
        <w:t>he protection should not be given any wider application than is absolutely necessary in the interests of the administration of justice</w:t>
      </w:r>
      <w:r w:rsidR="00CE47DC">
        <w:rPr>
          <w:rFonts w:ascii="Times New Roman" w:hAnsi="Times New Roman" w:cs="Times New Roman"/>
          <w:sz w:val="24"/>
          <w:szCs w:val="24"/>
        </w:rPr>
        <w:t xml:space="preserve">. </w:t>
      </w:r>
    </w:p>
    <w:p w:rsidR="00BB6BE1" w:rsidRPr="00BB6BE1" w:rsidRDefault="00BB6BE1" w:rsidP="00BB6B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w:t>
      </w:r>
      <w:r w:rsidRPr="00BB6BE1">
        <w:rPr>
          <w:rFonts w:ascii="Times New Roman" w:hAnsi="Times New Roman" w:cs="Times New Roman"/>
          <w:sz w:val="24"/>
          <w:szCs w:val="24"/>
        </w:rPr>
        <w:t xml:space="preserve">n </w:t>
      </w:r>
      <w:r w:rsidRPr="00BB6BE1">
        <w:rPr>
          <w:rFonts w:ascii="Times New Roman" w:hAnsi="Times New Roman" w:cs="Times New Roman"/>
          <w:i/>
          <w:sz w:val="24"/>
          <w:szCs w:val="24"/>
        </w:rPr>
        <w:t>Fenning v. S.G. Holding Corp., 47 N.J. Super. 110 (App. Div. 1957</w:t>
      </w:r>
      <w:r w:rsidRPr="00BB6BE1">
        <w:rPr>
          <w:rFonts w:ascii="Times New Roman" w:hAnsi="Times New Roman" w:cs="Times New Roman"/>
          <w:sz w:val="24"/>
          <w:szCs w:val="24"/>
        </w:rPr>
        <w:t>), the late Chief Justice Hughes, then sitting in the Appellate Division, explained adherence to the doctrine of litigation immunity:</w:t>
      </w:r>
    </w:p>
    <w:p w:rsidR="00BB6BE1" w:rsidRDefault="00BB6BE1" w:rsidP="00BB6BE1">
      <w:pPr>
        <w:spacing w:after="0"/>
        <w:ind w:left="576" w:right="576"/>
        <w:jc w:val="both"/>
        <w:rPr>
          <w:rFonts w:ascii="Times New Roman" w:hAnsi="Times New Roman" w:cs="Times New Roman"/>
          <w:sz w:val="24"/>
          <w:szCs w:val="24"/>
        </w:rPr>
      </w:pPr>
      <w:r w:rsidRPr="00BB6BE1">
        <w:rPr>
          <w:rFonts w:ascii="Times New Roman" w:hAnsi="Times New Roman" w:cs="Times New Roman"/>
          <w:sz w:val="24"/>
          <w:szCs w:val="24"/>
        </w:rPr>
        <w:t>The doctrine that an absolute immunity exists in respect of statements, even those defamatory and malicious, made in the course of proceedings before a court of justice, and having some relation thereto, is a principle firmly established, and is responsive to the supervening public policy that persons in such circumstances be permitted to speak and write freely without the restraint of fear of an ensuing defamation action, this sense of freedom being indispensable to the due administration of justice.</w:t>
      </w:r>
    </w:p>
    <w:p w:rsidR="00B82373" w:rsidRDefault="00B82373" w:rsidP="00B82373">
      <w:pPr>
        <w:spacing w:after="0" w:line="360" w:lineRule="auto"/>
        <w:jc w:val="both"/>
        <w:rPr>
          <w:rFonts w:ascii="Times New Roman" w:hAnsi="Times New Roman" w:cs="Times New Roman"/>
          <w:sz w:val="24"/>
          <w:szCs w:val="24"/>
        </w:rPr>
      </w:pPr>
    </w:p>
    <w:p w:rsidR="00235B14" w:rsidRDefault="00235B14" w:rsidP="00400241">
      <w:pPr>
        <w:spacing w:after="0" w:line="360" w:lineRule="auto"/>
        <w:jc w:val="both"/>
        <w:rPr>
          <w:rFonts w:ascii="Times New Roman" w:hAnsi="Times New Roman" w:cs="Times New Roman"/>
          <w:sz w:val="24"/>
          <w:szCs w:val="24"/>
        </w:rPr>
      </w:pPr>
      <w:r w:rsidRPr="00235B14">
        <w:rPr>
          <w:rFonts w:ascii="Times New Roman" w:hAnsi="Times New Roman" w:cs="Times New Roman"/>
          <w:sz w:val="24"/>
          <w:szCs w:val="24"/>
        </w:rPr>
        <w:t xml:space="preserve">This immunity exists for the benefit of the public, since the administration of justice would be greatly impeded if </w:t>
      </w:r>
      <w:r>
        <w:rPr>
          <w:rFonts w:ascii="Times New Roman" w:hAnsi="Times New Roman" w:cs="Times New Roman"/>
          <w:sz w:val="24"/>
          <w:szCs w:val="24"/>
        </w:rPr>
        <w:t>advocates</w:t>
      </w:r>
      <w:r w:rsidRPr="00235B14">
        <w:rPr>
          <w:rFonts w:ascii="Times New Roman" w:hAnsi="Times New Roman" w:cs="Times New Roman"/>
          <w:sz w:val="24"/>
          <w:szCs w:val="24"/>
        </w:rPr>
        <w:t xml:space="preserve"> were to be in fear that any disgruntled and possibly impecunious persons against whom they </w:t>
      </w:r>
      <w:r>
        <w:rPr>
          <w:rFonts w:ascii="Times New Roman" w:hAnsi="Times New Roman" w:cs="Times New Roman"/>
          <w:sz w:val="24"/>
          <w:szCs w:val="24"/>
        </w:rPr>
        <w:t>made comments in court</w:t>
      </w:r>
      <w:r w:rsidRPr="00235B14">
        <w:rPr>
          <w:rFonts w:ascii="Times New Roman" w:hAnsi="Times New Roman" w:cs="Times New Roman"/>
          <w:sz w:val="24"/>
          <w:szCs w:val="24"/>
        </w:rPr>
        <w:t xml:space="preserve"> might subsequently involve them in costly litigation</w:t>
      </w:r>
      <w:r>
        <w:rPr>
          <w:rFonts w:ascii="Times New Roman" w:hAnsi="Times New Roman" w:cs="Times New Roman"/>
          <w:sz w:val="24"/>
          <w:szCs w:val="24"/>
        </w:rPr>
        <w:t>.</w:t>
      </w:r>
      <w:r w:rsidR="00400241" w:rsidRPr="00400241">
        <w:t xml:space="preserve"> </w:t>
      </w:r>
      <w:r w:rsidR="00400241">
        <w:rPr>
          <w:rFonts w:ascii="Times New Roman" w:hAnsi="Times New Roman" w:cs="Times New Roman"/>
          <w:sz w:val="24"/>
          <w:szCs w:val="24"/>
        </w:rPr>
        <w:t>Consequently, if an advocate</w:t>
      </w:r>
      <w:r w:rsidR="00400241" w:rsidRPr="00400241">
        <w:rPr>
          <w:rFonts w:ascii="Times New Roman" w:hAnsi="Times New Roman" w:cs="Times New Roman"/>
          <w:sz w:val="24"/>
          <w:szCs w:val="24"/>
        </w:rPr>
        <w:t xml:space="preserve"> representing a client in litigation decides, for</w:t>
      </w:r>
      <w:r w:rsidR="00400241">
        <w:rPr>
          <w:rFonts w:ascii="Times New Roman" w:hAnsi="Times New Roman" w:cs="Times New Roman"/>
          <w:sz w:val="24"/>
          <w:szCs w:val="24"/>
        </w:rPr>
        <w:t xml:space="preserve"> any reason, to make false and </w:t>
      </w:r>
      <w:r w:rsidR="00400241" w:rsidRPr="00400241">
        <w:rPr>
          <w:rFonts w:ascii="Times New Roman" w:hAnsi="Times New Roman" w:cs="Times New Roman"/>
          <w:sz w:val="24"/>
          <w:szCs w:val="24"/>
        </w:rPr>
        <w:t>damaging statements about someone else with some connection to the case</w:t>
      </w:r>
      <w:r w:rsidR="00400241">
        <w:rPr>
          <w:rFonts w:ascii="Times New Roman" w:hAnsi="Times New Roman" w:cs="Times New Roman"/>
          <w:sz w:val="24"/>
          <w:szCs w:val="24"/>
        </w:rPr>
        <w:t xml:space="preserve">, that statement is protected by the </w:t>
      </w:r>
      <w:r w:rsidR="00400241" w:rsidRPr="00310397">
        <w:rPr>
          <w:rFonts w:ascii="Times New Roman" w:hAnsi="Times New Roman" w:cs="Times New Roman"/>
          <w:sz w:val="24"/>
          <w:szCs w:val="24"/>
        </w:rPr>
        <w:t>absolute litigation privilege</w:t>
      </w:r>
      <w:r w:rsidR="002118D2" w:rsidRPr="00310397">
        <w:rPr>
          <w:rFonts w:ascii="Times New Roman" w:hAnsi="Times New Roman" w:cs="Times New Roman"/>
          <w:sz w:val="24"/>
          <w:szCs w:val="24"/>
        </w:rPr>
        <w:t xml:space="preserve"> to say anything in connection with litigation without fear of having to pay for it.</w:t>
      </w:r>
      <w:r w:rsidR="00B25A6A" w:rsidRPr="00310397">
        <w:rPr>
          <w:rFonts w:ascii="Times New Roman" w:hAnsi="Times New Roman" w:cs="Times New Roman"/>
          <w:sz w:val="24"/>
          <w:szCs w:val="24"/>
        </w:rPr>
        <w:t xml:space="preserve"> </w:t>
      </w:r>
      <w:r w:rsidR="00310397" w:rsidRPr="00310397">
        <w:rPr>
          <w:rFonts w:ascii="Times New Roman" w:hAnsi="Times New Roman" w:cs="Times New Roman"/>
          <w:sz w:val="24"/>
          <w:szCs w:val="24"/>
        </w:rPr>
        <w:t xml:space="preserve">bad faith or malicious motive will not destroy the privilege as long as the speech has some relation to the judicial proceeding. </w:t>
      </w:r>
      <w:r w:rsidR="00B25A6A" w:rsidRPr="00310397">
        <w:rPr>
          <w:rFonts w:ascii="Times New Roman" w:hAnsi="Times New Roman" w:cs="Times New Roman"/>
          <w:sz w:val="24"/>
          <w:szCs w:val="24"/>
        </w:rPr>
        <w:t>The advocate's</w:t>
      </w:r>
      <w:r w:rsidR="00B25A6A" w:rsidRPr="00B25A6A">
        <w:rPr>
          <w:rFonts w:ascii="Times New Roman" w:hAnsi="Times New Roman" w:cs="Times New Roman"/>
          <w:sz w:val="24"/>
          <w:szCs w:val="24"/>
        </w:rPr>
        <w:t xml:space="preserve"> motivation behind the speech, and even his </w:t>
      </w:r>
      <w:r w:rsidR="00310397">
        <w:rPr>
          <w:rFonts w:ascii="Times New Roman" w:hAnsi="Times New Roman" w:cs="Times New Roman"/>
          <w:sz w:val="24"/>
          <w:szCs w:val="24"/>
        </w:rPr>
        <w:t xml:space="preserve">or her </w:t>
      </w:r>
      <w:r w:rsidR="00B25A6A" w:rsidRPr="00B25A6A">
        <w:rPr>
          <w:rFonts w:ascii="Times New Roman" w:hAnsi="Times New Roman" w:cs="Times New Roman"/>
          <w:sz w:val="24"/>
          <w:szCs w:val="24"/>
        </w:rPr>
        <w:t>actual knowledge of its falsity, is irrelevant</w:t>
      </w:r>
      <w:r w:rsidR="00B25A6A">
        <w:rPr>
          <w:rFonts w:ascii="Times New Roman" w:hAnsi="Times New Roman" w:cs="Times New Roman"/>
          <w:sz w:val="24"/>
          <w:szCs w:val="24"/>
        </w:rPr>
        <w:t xml:space="preserve">. </w:t>
      </w:r>
    </w:p>
    <w:p w:rsidR="00555031" w:rsidRDefault="00555031" w:rsidP="00400241">
      <w:pPr>
        <w:spacing w:after="0" w:line="360" w:lineRule="auto"/>
        <w:jc w:val="both"/>
        <w:rPr>
          <w:rFonts w:ascii="Times New Roman" w:hAnsi="Times New Roman" w:cs="Times New Roman"/>
          <w:sz w:val="24"/>
          <w:szCs w:val="24"/>
        </w:rPr>
      </w:pPr>
    </w:p>
    <w:p w:rsidR="00B82373" w:rsidRDefault="00555031" w:rsidP="00B823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plaintiff alleges those defendants acted unprofessionally does not take their behaviour out of the ambit of the protection of that absolute privilege. Such a complaint may only be investigated and dealt with by the court under its contempt of court powers or as disciplinary proceedings by the Uganda Law Council, and not by way of suit.</w:t>
      </w:r>
      <w:r w:rsidR="002C2BC4">
        <w:rPr>
          <w:rFonts w:ascii="Times New Roman" w:hAnsi="Times New Roman" w:cs="Times New Roman"/>
          <w:sz w:val="24"/>
          <w:szCs w:val="24"/>
        </w:rPr>
        <w:t xml:space="preserve"> </w:t>
      </w:r>
      <w:r w:rsidR="0019769D">
        <w:rPr>
          <w:rFonts w:ascii="Times New Roman" w:hAnsi="Times New Roman" w:cs="Times New Roman"/>
          <w:sz w:val="24"/>
          <w:szCs w:val="24"/>
        </w:rPr>
        <w:t>Although</w:t>
      </w:r>
      <w:r w:rsidR="0049631C" w:rsidRPr="0049631C">
        <w:rPr>
          <w:rFonts w:ascii="Times New Roman" w:hAnsi="Times New Roman" w:cs="Times New Roman"/>
          <w:sz w:val="24"/>
          <w:szCs w:val="24"/>
        </w:rPr>
        <w:t xml:space="preserve"> words</w:t>
      </w:r>
      <w:r w:rsidR="0019769D">
        <w:rPr>
          <w:rFonts w:ascii="Times New Roman" w:hAnsi="Times New Roman" w:cs="Times New Roman"/>
          <w:sz w:val="24"/>
          <w:szCs w:val="24"/>
        </w:rPr>
        <w:t xml:space="preserve"> </w:t>
      </w:r>
      <w:r w:rsidR="0049631C" w:rsidRPr="0049631C">
        <w:rPr>
          <w:rFonts w:ascii="Times New Roman" w:hAnsi="Times New Roman" w:cs="Times New Roman"/>
          <w:sz w:val="24"/>
          <w:szCs w:val="24"/>
        </w:rPr>
        <w:t>portraying plaintiff as</w:t>
      </w:r>
      <w:r w:rsidR="0019769D">
        <w:rPr>
          <w:rFonts w:ascii="Times New Roman" w:hAnsi="Times New Roman" w:cs="Times New Roman"/>
          <w:sz w:val="24"/>
          <w:szCs w:val="24"/>
        </w:rPr>
        <w:t xml:space="preserve"> a person with a mental disability</w:t>
      </w:r>
      <w:r w:rsidR="008718BB" w:rsidRPr="008718BB">
        <w:t xml:space="preserve"> </w:t>
      </w:r>
      <w:r w:rsidR="0019769D">
        <w:rPr>
          <w:rFonts w:ascii="Times New Roman" w:hAnsi="Times New Roman" w:cs="Times New Roman"/>
          <w:sz w:val="24"/>
          <w:szCs w:val="24"/>
        </w:rPr>
        <w:t xml:space="preserve">could amount </w:t>
      </w:r>
      <w:r w:rsidR="008718BB" w:rsidRPr="008718BB">
        <w:rPr>
          <w:rFonts w:ascii="Times New Roman" w:hAnsi="Times New Roman" w:cs="Times New Roman"/>
          <w:sz w:val="24"/>
          <w:szCs w:val="24"/>
        </w:rPr>
        <w:t>to actionable defamation unless privileged</w:t>
      </w:r>
      <w:r w:rsidR="0019769D">
        <w:rPr>
          <w:rFonts w:ascii="Times New Roman" w:hAnsi="Times New Roman" w:cs="Times New Roman"/>
          <w:sz w:val="24"/>
          <w:szCs w:val="24"/>
        </w:rPr>
        <w:t xml:space="preserve">, I find that the suit against the rest of the defendants is </w:t>
      </w:r>
      <w:r w:rsidR="0019769D" w:rsidRPr="00B57963">
        <w:rPr>
          <w:rFonts w:ascii="Times New Roman" w:hAnsi="Times New Roman" w:cs="Times New Roman"/>
          <w:sz w:val="24"/>
          <w:szCs w:val="24"/>
        </w:rPr>
        <w:t>barred by law</w:t>
      </w:r>
      <w:r w:rsidR="0019769D">
        <w:rPr>
          <w:rFonts w:ascii="Times New Roman" w:hAnsi="Times New Roman" w:cs="Times New Roman"/>
          <w:sz w:val="24"/>
          <w:szCs w:val="24"/>
        </w:rPr>
        <w:t>, and by virtue</w:t>
      </w:r>
      <w:r w:rsidR="0019769D" w:rsidRPr="00FB627F">
        <w:rPr>
          <w:rFonts w:ascii="Times New Roman" w:hAnsi="Times New Roman" w:cs="Times New Roman"/>
          <w:sz w:val="24"/>
          <w:szCs w:val="24"/>
        </w:rPr>
        <w:t xml:space="preserve"> O</w:t>
      </w:r>
      <w:r w:rsidR="0019769D">
        <w:rPr>
          <w:rFonts w:ascii="Times New Roman" w:hAnsi="Times New Roman" w:cs="Times New Roman"/>
          <w:sz w:val="24"/>
          <w:szCs w:val="24"/>
        </w:rPr>
        <w:t>rder</w:t>
      </w:r>
      <w:r w:rsidR="0019769D" w:rsidRPr="00FB627F">
        <w:rPr>
          <w:rFonts w:ascii="Times New Roman" w:hAnsi="Times New Roman" w:cs="Times New Roman"/>
          <w:sz w:val="24"/>
          <w:szCs w:val="24"/>
        </w:rPr>
        <w:t xml:space="preserve"> 7 r</w:t>
      </w:r>
      <w:r w:rsidR="0019769D">
        <w:rPr>
          <w:rFonts w:ascii="Times New Roman" w:hAnsi="Times New Roman" w:cs="Times New Roman"/>
          <w:sz w:val="24"/>
          <w:szCs w:val="24"/>
        </w:rPr>
        <w:t xml:space="preserve">ule 11 (d) of </w:t>
      </w:r>
      <w:r w:rsidR="0019769D" w:rsidRPr="002E0167">
        <w:rPr>
          <w:rFonts w:ascii="Times New Roman" w:hAnsi="Times New Roman" w:cs="Times New Roman"/>
          <w:i/>
          <w:sz w:val="24"/>
          <w:szCs w:val="24"/>
        </w:rPr>
        <w:t xml:space="preserve">The Civil Procedure </w:t>
      </w:r>
      <w:r w:rsidR="0019769D">
        <w:rPr>
          <w:rFonts w:ascii="Times New Roman" w:hAnsi="Times New Roman" w:cs="Times New Roman"/>
          <w:i/>
          <w:sz w:val="24"/>
          <w:szCs w:val="24"/>
        </w:rPr>
        <w:t>Rules</w:t>
      </w:r>
      <w:r w:rsidR="0019769D">
        <w:rPr>
          <w:rFonts w:ascii="Times New Roman" w:hAnsi="Times New Roman" w:cs="Times New Roman"/>
          <w:sz w:val="24"/>
          <w:szCs w:val="24"/>
        </w:rPr>
        <w:t>, must be rejected</w:t>
      </w:r>
      <w:r w:rsidR="008718BB">
        <w:rPr>
          <w:rFonts w:ascii="Times New Roman" w:hAnsi="Times New Roman" w:cs="Times New Roman"/>
          <w:sz w:val="24"/>
          <w:szCs w:val="24"/>
        </w:rPr>
        <w:t xml:space="preserve">. </w:t>
      </w:r>
      <w:r w:rsidR="0019769D">
        <w:rPr>
          <w:rFonts w:ascii="Times New Roman" w:hAnsi="Times New Roman" w:cs="Times New Roman"/>
          <w:sz w:val="24"/>
          <w:szCs w:val="24"/>
        </w:rPr>
        <w:t xml:space="preserve">In conclusion, I find that the plaint does not disclose any cause of action against any of the defendants and it is hereby struck out with costs to the defendants. </w:t>
      </w:r>
    </w:p>
    <w:p w:rsidR="004F7409" w:rsidRPr="007F0C22" w:rsidRDefault="004F7409" w:rsidP="004F7409">
      <w:pPr>
        <w:spacing w:after="0" w:line="240" w:lineRule="auto"/>
        <w:jc w:val="both"/>
        <w:rPr>
          <w:rFonts w:ascii="Times New Roman" w:hAnsi="Times New Roman" w:cs="Times New Roman"/>
          <w:sz w:val="24"/>
          <w:szCs w:val="24"/>
        </w:rPr>
      </w:pPr>
      <w:r w:rsidRPr="007F0C22">
        <w:rPr>
          <w:rFonts w:ascii="Times New Roman" w:hAnsi="Times New Roman" w:cs="Times New Roman"/>
          <w:sz w:val="24"/>
          <w:szCs w:val="24"/>
        </w:rPr>
        <w:t xml:space="preserve">Dated at </w:t>
      </w:r>
      <w:r>
        <w:rPr>
          <w:rFonts w:ascii="Times New Roman" w:hAnsi="Times New Roman" w:cs="Times New Roman"/>
          <w:sz w:val="24"/>
          <w:szCs w:val="24"/>
        </w:rPr>
        <w:t>Gulu</w:t>
      </w:r>
      <w:r w:rsidRPr="007F0C22">
        <w:rPr>
          <w:rFonts w:ascii="Times New Roman" w:hAnsi="Times New Roman" w:cs="Times New Roman"/>
          <w:sz w:val="24"/>
          <w:szCs w:val="24"/>
        </w:rPr>
        <w:t xml:space="preserve"> this </w:t>
      </w:r>
      <w:r w:rsidR="004B5A41">
        <w:rPr>
          <w:rFonts w:ascii="Times New Roman" w:hAnsi="Times New Roman" w:cs="Times New Roman"/>
          <w:sz w:val="24"/>
          <w:szCs w:val="24"/>
        </w:rPr>
        <w:t>13</w:t>
      </w:r>
      <w:r>
        <w:rPr>
          <w:rFonts w:ascii="Times New Roman" w:hAnsi="Times New Roman" w:cs="Times New Roman"/>
          <w:sz w:val="24"/>
          <w:szCs w:val="24"/>
          <w:vertAlign w:val="superscript"/>
        </w:rPr>
        <w:t>th</w:t>
      </w:r>
      <w:r w:rsidRPr="007F0C22">
        <w:rPr>
          <w:rFonts w:ascii="Times New Roman" w:hAnsi="Times New Roman" w:cs="Times New Roman"/>
          <w:sz w:val="24"/>
          <w:szCs w:val="24"/>
        </w:rPr>
        <w:t xml:space="preserve"> day of </w:t>
      </w:r>
      <w:r>
        <w:rPr>
          <w:rFonts w:ascii="Times New Roman" w:hAnsi="Times New Roman" w:cs="Times New Roman"/>
          <w:sz w:val="24"/>
          <w:szCs w:val="24"/>
        </w:rPr>
        <w:t>September,</w:t>
      </w:r>
      <w:r w:rsidRPr="007F0C22">
        <w:rPr>
          <w:rFonts w:ascii="Times New Roman" w:hAnsi="Times New Roman" w:cs="Times New Roman"/>
          <w:sz w:val="24"/>
          <w:szCs w:val="24"/>
        </w:rPr>
        <w:t xml:space="preserve"> 201</w:t>
      </w:r>
      <w:r>
        <w:rPr>
          <w:rFonts w:ascii="Times New Roman" w:hAnsi="Times New Roman" w:cs="Times New Roman"/>
          <w:sz w:val="24"/>
          <w:szCs w:val="24"/>
        </w:rPr>
        <w:t>8</w:t>
      </w:r>
      <w:r w:rsidRPr="007F0C22">
        <w:rPr>
          <w:rFonts w:ascii="Times New Roman" w:hAnsi="Times New Roman" w:cs="Times New Roman"/>
          <w:sz w:val="24"/>
          <w:szCs w:val="24"/>
        </w:rPr>
        <w:t>.</w:t>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t>………………………………</w:t>
      </w:r>
    </w:p>
    <w:p w:rsidR="004F7409" w:rsidRPr="007F0C22" w:rsidRDefault="004F7409" w:rsidP="004F7409">
      <w:pPr>
        <w:spacing w:after="0" w:line="240" w:lineRule="auto"/>
        <w:ind w:left="5760" w:firstLine="720"/>
        <w:jc w:val="both"/>
        <w:rPr>
          <w:rFonts w:ascii="Times New Roman" w:hAnsi="Times New Roman" w:cs="Times New Roman"/>
          <w:sz w:val="24"/>
          <w:szCs w:val="24"/>
        </w:rPr>
      </w:pPr>
      <w:r w:rsidRPr="007F0C22">
        <w:rPr>
          <w:rFonts w:ascii="Times New Roman" w:hAnsi="Times New Roman" w:cs="Times New Roman"/>
          <w:sz w:val="24"/>
          <w:szCs w:val="24"/>
        </w:rPr>
        <w:t>Stephen Mubiru</w:t>
      </w:r>
    </w:p>
    <w:p w:rsidR="004F7409" w:rsidRPr="007F0C22" w:rsidRDefault="004F7409" w:rsidP="004F7409">
      <w:pPr>
        <w:spacing w:after="0" w:line="240" w:lineRule="auto"/>
        <w:jc w:val="both"/>
        <w:rPr>
          <w:rFonts w:ascii="Times New Roman" w:hAnsi="Times New Roman" w:cs="Times New Roman"/>
          <w:sz w:val="24"/>
          <w:szCs w:val="24"/>
        </w:rPr>
      </w:pP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t>Judge</w:t>
      </w:r>
    </w:p>
    <w:p w:rsidR="00C802BC" w:rsidRDefault="004F7409" w:rsidP="00C802BC">
      <w:pPr>
        <w:spacing w:after="0"/>
        <w:jc w:val="both"/>
        <w:rPr>
          <w:rFonts w:ascii="Times New Roman" w:hAnsi="Times New Roman" w:cs="Times New Roman"/>
          <w:sz w:val="24"/>
          <w:szCs w:val="24"/>
        </w:rPr>
      </w:pP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004B5A41">
        <w:rPr>
          <w:rFonts w:ascii="Times New Roman" w:hAnsi="Times New Roman" w:cs="Times New Roman"/>
          <w:sz w:val="24"/>
          <w:szCs w:val="24"/>
        </w:rPr>
        <w:t>13</w:t>
      </w:r>
      <w:r>
        <w:rPr>
          <w:rFonts w:ascii="Times New Roman" w:hAnsi="Times New Roman" w:cs="Times New Roman"/>
          <w:sz w:val="24"/>
          <w:szCs w:val="24"/>
          <w:vertAlign w:val="superscript"/>
        </w:rPr>
        <w:t>th</w:t>
      </w:r>
      <w:r w:rsidRPr="007F0C22">
        <w:rPr>
          <w:rFonts w:ascii="Times New Roman" w:hAnsi="Times New Roman" w:cs="Times New Roman"/>
          <w:sz w:val="24"/>
          <w:szCs w:val="24"/>
        </w:rPr>
        <w:t xml:space="preserve"> </w:t>
      </w:r>
      <w:r>
        <w:rPr>
          <w:rFonts w:ascii="Times New Roman" w:hAnsi="Times New Roman" w:cs="Times New Roman"/>
          <w:sz w:val="24"/>
          <w:szCs w:val="24"/>
        </w:rPr>
        <w:t>September,</w:t>
      </w:r>
      <w:r w:rsidRPr="007F0C22">
        <w:rPr>
          <w:rFonts w:ascii="Times New Roman" w:hAnsi="Times New Roman" w:cs="Times New Roman"/>
          <w:sz w:val="24"/>
          <w:szCs w:val="24"/>
        </w:rPr>
        <w:t xml:space="preserve"> 201</w:t>
      </w:r>
      <w:r>
        <w:rPr>
          <w:rFonts w:ascii="Times New Roman" w:hAnsi="Times New Roman" w:cs="Times New Roman"/>
          <w:sz w:val="24"/>
          <w:szCs w:val="24"/>
        </w:rPr>
        <w:t>8</w:t>
      </w:r>
      <w:r w:rsidR="00B37DF6">
        <w:rPr>
          <w:rFonts w:ascii="Times New Roman" w:hAnsi="Times New Roman" w:cs="Times New Roman"/>
          <w:sz w:val="24"/>
          <w:szCs w:val="24"/>
        </w:rPr>
        <w:t>.</w:t>
      </w:r>
    </w:p>
    <w:sectPr w:rsidR="00C802BC" w:rsidSect="00B7079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715" w:rsidRDefault="00E97715" w:rsidP="007C1E6E">
      <w:pPr>
        <w:spacing w:after="0" w:line="240" w:lineRule="auto"/>
      </w:pPr>
      <w:r>
        <w:separator/>
      </w:r>
    </w:p>
  </w:endnote>
  <w:endnote w:type="continuationSeparator" w:id="0">
    <w:p w:rsidR="00E97715" w:rsidRDefault="00E97715"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7E650E" w:rsidRDefault="00E97715">
        <w:pPr>
          <w:pStyle w:val="Footer"/>
          <w:jc w:val="center"/>
        </w:pPr>
        <w:r>
          <w:fldChar w:fldCharType="begin"/>
        </w:r>
        <w:r>
          <w:instrText xml:space="preserve"> PAGE   \* MERGEFORMAT </w:instrText>
        </w:r>
        <w:r>
          <w:fldChar w:fldCharType="separate"/>
        </w:r>
        <w:r w:rsidR="00505488">
          <w:rPr>
            <w:noProof/>
          </w:rPr>
          <w:t>1</w:t>
        </w:r>
        <w:r>
          <w:rPr>
            <w:noProof/>
          </w:rPr>
          <w:fldChar w:fldCharType="end"/>
        </w:r>
      </w:p>
    </w:sdtContent>
  </w:sdt>
  <w:p w:rsidR="007E650E" w:rsidRDefault="007E6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715" w:rsidRDefault="00E97715" w:rsidP="007C1E6E">
      <w:pPr>
        <w:spacing w:after="0" w:line="240" w:lineRule="auto"/>
      </w:pPr>
      <w:r>
        <w:separator/>
      </w:r>
    </w:p>
  </w:footnote>
  <w:footnote w:type="continuationSeparator" w:id="0">
    <w:p w:rsidR="00E97715" w:rsidRDefault="00E97715"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A12791"/>
    <w:multiLevelType w:val="hybridMultilevel"/>
    <w:tmpl w:val="3C6C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305A6F"/>
    <w:multiLevelType w:val="hybridMultilevel"/>
    <w:tmpl w:val="1A98C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EC21FF2"/>
    <w:multiLevelType w:val="hybridMultilevel"/>
    <w:tmpl w:val="3A40FF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4F17587"/>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2A3CFC"/>
    <w:multiLevelType w:val="hybridMultilevel"/>
    <w:tmpl w:val="A04E6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AD028C"/>
    <w:multiLevelType w:val="hybridMultilevel"/>
    <w:tmpl w:val="6DE2FE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68A54B6"/>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A3D4CF8"/>
    <w:multiLevelType w:val="hybridMultilevel"/>
    <w:tmpl w:val="BABE8A8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4"/>
  </w:num>
  <w:num w:numId="2">
    <w:abstractNumId w:val="12"/>
  </w:num>
  <w:num w:numId="3">
    <w:abstractNumId w:val="2"/>
  </w:num>
  <w:num w:numId="4">
    <w:abstractNumId w:val="11"/>
  </w:num>
  <w:num w:numId="5">
    <w:abstractNumId w:val="16"/>
  </w:num>
  <w:num w:numId="6">
    <w:abstractNumId w:val="0"/>
  </w:num>
  <w:num w:numId="7">
    <w:abstractNumId w:val="18"/>
  </w:num>
  <w:num w:numId="8">
    <w:abstractNumId w:val="15"/>
  </w:num>
  <w:num w:numId="9">
    <w:abstractNumId w:val="7"/>
  </w:num>
  <w:num w:numId="10">
    <w:abstractNumId w:val="17"/>
  </w:num>
  <w:num w:numId="11">
    <w:abstractNumId w:val="6"/>
  </w:num>
  <w:num w:numId="12">
    <w:abstractNumId w:val="9"/>
  </w:num>
  <w:num w:numId="13">
    <w:abstractNumId w:val="5"/>
  </w:num>
  <w:num w:numId="14">
    <w:abstractNumId w:val="10"/>
  </w:num>
  <w:num w:numId="15">
    <w:abstractNumId w:val="19"/>
  </w:num>
  <w:num w:numId="16">
    <w:abstractNumId w:val="3"/>
  </w:num>
  <w:num w:numId="17">
    <w:abstractNumId w:val="4"/>
  </w:num>
  <w:num w:numId="18">
    <w:abstractNumId w:val="13"/>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ADA"/>
    <w:rsid w:val="00005731"/>
    <w:rsid w:val="00005871"/>
    <w:rsid w:val="00012E74"/>
    <w:rsid w:val="00016B1C"/>
    <w:rsid w:val="00016FA2"/>
    <w:rsid w:val="00021E22"/>
    <w:rsid w:val="00026B9B"/>
    <w:rsid w:val="0004200D"/>
    <w:rsid w:val="00044B46"/>
    <w:rsid w:val="0005463B"/>
    <w:rsid w:val="00055BE6"/>
    <w:rsid w:val="00056C6A"/>
    <w:rsid w:val="00057F7F"/>
    <w:rsid w:val="0007543A"/>
    <w:rsid w:val="00080C02"/>
    <w:rsid w:val="000875CC"/>
    <w:rsid w:val="00097490"/>
    <w:rsid w:val="000A0806"/>
    <w:rsid w:val="000A10B9"/>
    <w:rsid w:val="000A44CE"/>
    <w:rsid w:val="000B3C8D"/>
    <w:rsid w:val="000B4ABF"/>
    <w:rsid w:val="000B5EAA"/>
    <w:rsid w:val="000B7F37"/>
    <w:rsid w:val="000C4536"/>
    <w:rsid w:val="000C4D0C"/>
    <w:rsid w:val="000D657E"/>
    <w:rsid w:val="000E4864"/>
    <w:rsid w:val="00100EF4"/>
    <w:rsid w:val="00101E72"/>
    <w:rsid w:val="00106BD7"/>
    <w:rsid w:val="0011185D"/>
    <w:rsid w:val="00112A65"/>
    <w:rsid w:val="00113C2F"/>
    <w:rsid w:val="001165F6"/>
    <w:rsid w:val="00120157"/>
    <w:rsid w:val="001212B3"/>
    <w:rsid w:val="001329F8"/>
    <w:rsid w:val="00132C07"/>
    <w:rsid w:val="00135059"/>
    <w:rsid w:val="0013549D"/>
    <w:rsid w:val="00140305"/>
    <w:rsid w:val="00141DF0"/>
    <w:rsid w:val="0014312D"/>
    <w:rsid w:val="001738A1"/>
    <w:rsid w:val="00186FBD"/>
    <w:rsid w:val="00190DB4"/>
    <w:rsid w:val="0019769D"/>
    <w:rsid w:val="001A2D0F"/>
    <w:rsid w:val="001B132F"/>
    <w:rsid w:val="001B6EEB"/>
    <w:rsid w:val="001B754F"/>
    <w:rsid w:val="001B7B33"/>
    <w:rsid w:val="001C0809"/>
    <w:rsid w:val="001C2031"/>
    <w:rsid w:val="001C5362"/>
    <w:rsid w:val="001C6017"/>
    <w:rsid w:val="001E1214"/>
    <w:rsid w:val="002059DA"/>
    <w:rsid w:val="002079CF"/>
    <w:rsid w:val="002118D2"/>
    <w:rsid w:val="0021316C"/>
    <w:rsid w:val="00225839"/>
    <w:rsid w:val="0022784F"/>
    <w:rsid w:val="00235B14"/>
    <w:rsid w:val="00236C23"/>
    <w:rsid w:val="002402EC"/>
    <w:rsid w:val="00242D67"/>
    <w:rsid w:val="002477E4"/>
    <w:rsid w:val="002537AC"/>
    <w:rsid w:val="00256A2E"/>
    <w:rsid w:val="002605F4"/>
    <w:rsid w:val="00260E2A"/>
    <w:rsid w:val="00263B08"/>
    <w:rsid w:val="00265F74"/>
    <w:rsid w:val="002776C8"/>
    <w:rsid w:val="00277EB4"/>
    <w:rsid w:val="00281590"/>
    <w:rsid w:val="0028629E"/>
    <w:rsid w:val="0028667F"/>
    <w:rsid w:val="002912FE"/>
    <w:rsid w:val="00296763"/>
    <w:rsid w:val="002B07E8"/>
    <w:rsid w:val="002B447A"/>
    <w:rsid w:val="002C2BC4"/>
    <w:rsid w:val="002C6304"/>
    <w:rsid w:val="002C7D3C"/>
    <w:rsid w:val="002D07F7"/>
    <w:rsid w:val="002D6539"/>
    <w:rsid w:val="002E0167"/>
    <w:rsid w:val="002E35E4"/>
    <w:rsid w:val="002E5F63"/>
    <w:rsid w:val="002F3B47"/>
    <w:rsid w:val="00303AA7"/>
    <w:rsid w:val="00306710"/>
    <w:rsid w:val="00310397"/>
    <w:rsid w:val="003154FB"/>
    <w:rsid w:val="00316AAF"/>
    <w:rsid w:val="0032100B"/>
    <w:rsid w:val="00324B29"/>
    <w:rsid w:val="00326817"/>
    <w:rsid w:val="003308DB"/>
    <w:rsid w:val="00334BDF"/>
    <w:rsid w:val="003409E3"/>
    <w:rsid w:val="003421E5"/>
    <w:rsid w:val="00345000"/>
    <w:rsid w:val="00352791"/>
    <w:rsid w:val="003711CB"/>
    <w:rsid w:val="00375662"/>
    <w:rsid w:val="00376017"/>
    <w:rsid w:val="00383C72"/>
    <w:rsid w:val="0038789F"/>
    <w:rsid w:val="0038791E"/>
    <w:rsid w:val="003940AC"/>
    <w:rsid w:val="00394BF5"/>
    <w:rsid w:val="003957AC"/>
    <w:rsid w:val="00397733"/>
    <w:rsid w:val="003B032D"/>
    <w:rsid w:val="003B0CA2"/>
    <w:rsid w:val="003B4540"/>
    <w:rsid w:val="003B5DE8"/>
    <w:rsid w:val="003C0393"/>
    <w:rsid w:val="003C2511"/>
    <w:rsid w:val="003C3C41"/>
    <w:rsid w:val="003C57F9"/>
    <w:rsid w:val="003D5542"/>
    <w:rsid w:val="003D6BD4"/>
    <w:rsid w:val="003D703E"/>
    <w:rsid w:val="003F7F78"/>
    <w:rsid w:val="00400241"/>
    <w:rsid w:val="00400B9D"/>
    <w:rsid w:val="00402D37"/>
    <w:rsid w:val="00410067"/>
    <w:rsid w:val="00417616"/>
    <w:rsid w:val="00421488"/>
    <w:rsid w:val="00423368"/>
    <w:rsid w:val="00424A44"/>
    <w:rsid w:val="00425204"/>
    <w:rsid w:val="00431533"/>
    <w:rsid w:val="00433DCC"/>
    <w:rsid w:val="004357EC"/>
    <w:rsid w:val="00442CA7"/>
    <w:rsid w:val="004507F0"/>
    <w:rsid w:val="00462AAA"/>
    <w:rsid w:val="00467955"/>
    <w:rsid w:val="00472023"/>
    <w:rsid w:val="004722A7"/>
    <w:rsid w:val="00473A3F"/>
    <w:rsid w:val="00475F47"/>
    <w:rsid w:val="004771CC"/>
    <w:rsid w:val="00482B1C"/>
    <w:rsid w:val="00484A52"/>
    <w:rsid w:val="00492691"/>
    <w:rsid w:val="00495A85"/>
    <w:rsid w:val="0049631C"/>
    <w:rsid w:val="00497A69"/>
    <w:rsid w:val="004A0FC4"/>
    <w:rsid w:val="004A1706"/>
    <w:rsid w:val="004B3C20"/>
    <w:rsid w:val="004B5A41"/>
    <w:rsid w:val="004B7E89"/>
    <w:rsid w:val="004B7EC7"/>
    <w:rsid w:val="004C73FB"/>
    <w:rsid w:val="004C7A96"/>
    <w:rsid w:val="004D5A49"/>
    <w:rsid w:val="004E18C9"/>
    <w:rsid w:val="004E70D7"/>
    <w:rsid w:val="004F0446"/>
    <w:rsid w:val="004F077F"/>
    <w:rsid w:val="004F09DA"/>
    <w:rsid w:val="004F7409"/>
    <w:rsid w:val="00505488"/>
    <w:rsid w:val="005067C4"/>
    <w:rsid w:val="00521760"/>
    <w:rsid w:val="00524A16"/>
    <w:rsid w:val="00527211"/>
    <w:rsid w:val="00535588"/>
    <w:rsid w:val="00554C02"/>
    <w:rsid w:val="00555031"/>
    <w:rsid w:val="00555792"/>
    <w:rsid w:val="00557874"/>
    <w:rsid w:val="005579C4"/>
    <w:rsid w:val="00570005"/>
    <w:rsid w:val="00583AE0"/>
    <w:rsid w:val="0058664F"/>
    <w:rsid w:val="005A3231"/>
    <w:rsid w:val="005B0BA1"/>
    <w:rsid w:val="005E1BA8"/>
    <w:rsid w:val="005E4BDA"/>
    <w:rsid w:val="005E537A"/>
    <w:rsid w:val="005F1C8B"/>
    <w:rsid w:val="00601B1B"/>
    <w:rsid w:val="00605559"/>
    <w:rsid w:val="0061611F"/>
    <w:rsid w:val="006215F1"/>
    <w:rsid w:val="00632F30"/>
    <w:rsid w:val="00635A5D"/>
    <w:rsid w:val="006420C8"/>
    <w:rsid w:val="00651EFD"/>
    <w:rsid w:val="006534ED"/>
    <w:rsid w:val="0065666B"/>
    <w:rsid w:val="0065710C"/>
    <w:rsid w:val="00661458"/>
    <w:rsid w:val="0066278F"/>
    <w:rsid w:val="006651DD"/>
    <w:rsid w:val="00666B62"/>
    <w:rsid w:val="00671393"/>
    <w:rsid w:val="0067499E"/>
    <w:rsid w:val="00677793"/>
    <w:rsid w:val="00677A7B"/>
    <w:rsid w:val="0068559A"/>
    <w:rsid w:val="006867A0"/>
    <w:rsid w:val="006921DB"/>
    <w:rsid w:val="00695DF3"/>
    <w:rsid w:val="006A597D"/>
    <w:rsid w:val="006C37FD"/>
    <w:rsid w:val="006C5CF7"/>
    <w:rsid w:val="006C78D9"/>
    <w:rsid w:val="006D3EE0"/>
    <w:rsid w:val="006D4A0D"/>
    <w:rsid w:val="006D5ECB"/>
    <w:rsid w:val="006E047B"/>
    <w:rsid w:val="006E124B"/>
    <w:rsid w:val="006E2172"/>
    <w:rsid w:val="006E27C6"/>
    <w:rsid w:val="006E47E3"/>
    <w:rsid w:val="006F1ED5"/>
    <w:rsid w:val="006F626D"/>
    <w:rsid w:val="006F79A5"/>
    <w:rsid w:val="0070297F"/>
    <w:rsid w:val="00704434"/>
    <w:rsid w:val="00704C50"/>
    <w:rsid w:val="00714776"/>
    <w:rsid w:val="00714D4A"/>
    <w:rsid w:val="0071737B"/>
    <w:rsid w:val="00725002"/>
    <w:rsid w:val="00727D88"/>
    <w:rsid w:val="00730F90"/>
    <w:rsid w:val="00732B89"/>
    <w:rsid w:val="00734888"/>
    <w:rsid w:val="00737CF0"/>
    <w:rsid w:val="007408E3"/>
    <w:rsid w:val="007453DC"/>
    <w:rsid w:val="00762732"/>
    <w:rsid w:val="0076642A"/>
    <w:rsid w:val="007745DC"/>
    <w:rsid w:val="00781064"/>
    <w:rsid w:val="00781292"/>
    <w:rsid w:val="00784FBE"/>
    <w:rsid w:val="00787485"/>
    <w:rsid w:val="00790BB1"/>
    <w:rsid w:val="007934D3"/>
    <w:rsid w:val="007A1E6F"/>
    <w:rsid w:val="007A337E"/>
    <w:rsid w:val="007B1083"/>
    <w:rsid w:val="007B3CB8"/>
    <w:rsid w:val="007C1E6E"/>
    <w:rsid w:val="007C4487"/>
    <w:rsid w:val="007D78D0"/>
    <w:rsid w:val="007E38EE"/>
    <w:rsid w:val="007E650E"/>
    <w:rsid w:val="007E6BB3"/>
    <w:rsid w:val="007E6C82"/>
    <w:rsid w:val="0080327D"/>
    <w:rsid w:val="00804668"/>
    <w:rsid w:val="008055B4"/>
    <w:rsid w:val="00807828"/>
    <w:rsid w:val="008113A6"/>
    <w:rsid w:val="008209E8"/>
    <w:rsid w:val="00822C8F"/>
    <w:rsid w:val="00831D02"/>
    <w:rsid w:val="00835636"/>
    <w:rsid w:val="00840D75"/>
    <w:rsid w:val="008424D5"/>
    <w:rsid w:val="00856F33"/>
    <w:rsid w:val="00857FFC"/>
    <w:rsid w:val="00864390"/>
    <w:rsid w:val="00867F62"/>
    <w:rsid w:val="008702EB"/>
    <w:rsid w:val="008718BB"/>
    <w:rsid w:val="00871A9F"/>
    <w:rsid w:val="008735E2"/>
    <w:rsid w:val="00873948"/>
    <w:rsid w:val="008745D3"/>
    <w:rsid w:val="00874A81"/>
    <w:rsid w:val="00893826"/>
    <w:rsid w:val="008A1698"/>
    <w:rsid w:val="008B09C6"/>
    <w:rsid w:val="008B183E"/>
    <w:rsid w:val="008B1F68"/>
    <w:rsid w:val="008C124B"/>
    <w:rsid w:val="008C34ED"/>
    <w:rsid w:val="008C451C"/>
    <w:rsid w:val="008C49E1"/>
    <w:rsid w:val="008D2F13"/>
    <w:rsid w:val="008D40F4"/>
    <w:rsid w:val="008E4FCD"/>
    <w:rsid w:val="008E6044"/>
    <w:rsid w:val="008E6742"/>
    <w:rsid w:val="0090656A"/>
    <w:rsid w:val="00907957"/>
    <w:rsid w:val="0091133F"/>
    <w:rsid w:val="00917F7F"/>
    <w:rsid w:val="0092149E"/>
    <w:rsid w:val="00924FF4"/>
    <w:rsid w:val="00926E80"/>
    <w:rsid w:val="00934742"/>
    <w:rsid w:val="00963040"/>
    <w:rsid w:val="00964751"/>
    <w:rsid w:val="009738A1"/>
    <w:rsid w:val="00977A45"/>
    <w:rsid w:val="00983D92"/>
    <w:rsid w:val="0098467C"/>
    <w:rsid w:val="00984C6A"/>
    <w:rsid w:val="00994EA0"/>
    <w:rsid w:val="00995C0A"/>
    <w:rsid w:val="009A00FE"/>
    <w:rsid w:val="009A0F4C"/>
    <w:rsid w:val="009B7E96"/>
    <w:rsid w:val="009C192F"/>
    <w:rsid w:val="009D0087"/>
    <w:rsid w:val="009D4D89"/>
    <w:rsid w:val="009E550A"/>
    <w:rsid w:val="009E568D"/>
    <w:rsid w:val="009F4314"/>
    <w:rsid w:val="009F7263"/>
    <w:rsid w:val="00A02EC4"/>
    <w:rsid w:val="00A12CA5"/>
    <w:rsid w:val="00A1415E"/>
    <w:rsid w:val="00A15490"/>
    <w:rsid w:val="00A2097D"/>
    <w:rsid w:val="00A239C6"/>
    <w:rsid w:val="00A26A13"/>
    <w:rsid w:val="00A408B7"/>
    <w:rsid w:val="00A41ABB"/>
    <w:rsid w:val="00A5733C"/>
    <w:rsid w:val="00A57791"/>
    <w:rsid w:val="00A647F0"/>
    <w:rsid w:val="00A64D9E"/>
    <w:rsid w:val="00A70266"/>
    <w:rsid w:val="00A75BDF"/>
    <w:rsid w:val="00A83308"/>
    <w:rsid w:val="00A83A53"/>
    <w:rsid w:val="00A854B1"/>
    <w:rsid w:val="00AA37A9"/>
    <w:rsid w:val="00AA50F7"/>
    <w:rsid w:val="00AB3175"/>
    <w:rsid w:val="00AB57F0"/>
    <w:rsid w:val="00AB773D"/>
    <w:rsid w:val="00AC1BC3"/>
    <w:rsid w:val="00AC1DF6"/>
    <w:rsid w:val="00AD08C1"/>
    <w:rsid w:val="00AD4FCA"/>
    <w:rsid w:val="00AD7D01"/>
    <w:rsid w:val="00AE401F"/>
    <w:rsid w:val="00AE51D7"/>
    <w:rsid w:val="00AF15AE"/>
    <w:rsid w:val="00AF6076"/>
    <w:rsid w:val="00AF7BF0"/>
    <w:rsid w:val="00B015EC"/>
    <w:rsid w:val="00B06F71"/>
    <w:rsid w:val="00B173A3"/>
    <w:rsid w:val="00B23CB3"/>
    <w:rsid w:val="00B24634"/>
    <w:rsid w:val="00B25A6A"/>
    <w:rsid w:val="00B33498"/>
    <w:rsid w:val="00B3715E"/>
    <w:rsid w:val="00B37DF6"/>
    <w:rsid w:val="00B43B89"/>
    <w:rsid w:val="00B45B91"/>
    <w:rsid w:val="00B464A3"/>
    <w:rsid w:val="00B53ED0"/>
    <w:rsid w:val="00B553F2"/>
    <w:rsid w:val="00B57963"/>
    <w:rsid w:val="00B57CE2"/>
    <w:rsid w:val="00B62787"/>
    <w:rsid w:val="00B6791F"/>
    <w:rsid w:val="00B70790"/>
    <w:rsid w:val="00B7439B"/>
    <w:rsid w:val="00B82373"/>
    <w:rsid w:val="00B84C8D"/>
    <w:rsid w:val="00B857E8"/>
    <w:rsid w:val="00B9040E"/>
    <w:rsid w:val="00B92F1F"/>
    <w:rsid w:val="00B959DB"/>
    <w:rsid w:val="00B97A05"/>
    <w:rsid w:val="00BB0BAD"/>
    <w:rsid w:val="00BB1642"/>
    <w:rsid w:val="00BB5172"/>
    <w:rsid w:val="00BB6BE1"/>
    <w:rsid w:val="00BC31AD"/>
    <w:rsid w:val="00BC53D1"/>
    <w:rsid w:val="00BD2CE3"/>
    <w:rsid w:val="00BE76EF"/>
    <w:rsid w:val="00BE7F07"/>
    <w:rsid w:val="00BF492E"/>
    <w:rsid w:val="00BF5D78"/>
    <w:rsid w:val="00C12DDB"/>
    <w:rsid w:val="00C138AC"/>
    <w:rsid w:val="00C2045F"/>
    <w:rsid w:val="00C224D6"/>
    <w:rsid w:val="00C30DEE"/>
    <w:rsid w:val="00C3237F"/>
    <w:rsid w:val="00C40ED7"/>
    <w:rsid w:val="00C46E04"/>
    <w:rsid w:val="00C613E1"/>
    <w:rsid w:val="00C63C3E"/>
    <w:rsid w:val="00C65773"/>
    <w:rsid w:val="00C667BF"/>
    <w:rsid w:val="00C727C4"/>
    <w:rsid w:val="00C76385"/>
    <w:rsid w:val="00C802BC"/>
    <w:rsid w:val="00C93FAA"/>
    <w:rsid w:val="00C96398"/>
    <w:rsid w:val="00C967B8"/>
    <w:rsid w:val="00C972A2"/>
    <w:rsid w:val="00CA1D6A"/>
    <w:rsid w:val="00CA2E1B"/>
    <w:rsid w:val="00CA3A4B"/>
    <w:rsid w:val="00CA59D3"/>
    <w:rsid w:val="00CA5EDA"/>
    <w:rsid w:val="00CB2AF7"/>
    <w:rsid w:val="00CC020D"/>
    <w:rsid w:val="00CC1F89"/>
    <w:rsid w:val="00CC5D34"/>
    <w:rsid w:val="00CD3B14"/>
    <w:rsid w:val="00CD4152"/>
    <w:rsid w:val="00CE47DC"/>
    <w:rsid w:val="00CF1B42"/>
    <w:rsid w:val="00CF292B"/>
    <w:rsid w:val="00CF3A85"/>
    <w:rsid w:val="00D1124A"/>
    <w:rsid w:val="00D117D8"/>
    <w:rsid w:val="00D25266"/>
    <w:rsid w:val="00D31893"/>
    <w:rsid w:val="00D3699E"/>
    <w:rsid w:val="00D431EB"/>
    <w:rsid w:val="00D53980"/>
    <w:rsid w:val="00D53D2D"/>
    <w:rsid w:val="00D54C9E"/>
    <w:rsid w:val="00D55A2F"/>
    <w:rsid w:val="00D71ABA"/>
    <w:rsid w:val="00D72A34"/>
    <w:rsid w:val="00D935C6"/>
    <w:rsid w:val="00D9371C"/>
    <w:rsid w:val="00D970F6"/>
    <w:rsid w:val="00DC715A"/>
    <w:rsid w:val="00DD5D8C"/>
    <w:rsid w:val="00DD6B71"/>
    <w:rsid w:val="00DE13ED"/>
    <w:rsid w:val="00DF19D8"/>
    <w:rsid w:val="00DF6DCD"/>
    <w:rsid w:val="00E00265"/>
    <w:rsid w:val="00E026D0"/>
    <w:rsid w:val="00E04734"/>
    <w:rsid w:val="00E17B8A"/>
    <w:rsid w:val="00E205A0"/>
    <w:rsid w:val="00E33983"/>
    <w:rsid w:val="00E404FD"/>
    <w:rsid w:val="00E52C17"/>
    <w:rsid w:val="00E644C2"/>
    <w:rsid w:val="00E664F6"/>
    <w:rsid w:val="00E67808"/>
    <w:rsid w:val="00E70DDB"/>
    <w:rsid w:val="00E72D97"/>
    <w:rsid w:val="00E755D2"/>
    <w:rsid w:val="00E8266D"/>
    <w:rsid w:val="00E97715"/>
    <w:rsid w:val="00EA0C72"/>
    <w:rsid w:val="00EB6A3D"/>
    <w:rsid w:val="00EC0C89"/>
    <w:rsid w:val="00EC4E79"/>
    <w:rsid w:val="00ED051E"/>
    <w:rsid w:val="00ED65F5"/>
    <w:rsid w:val="00EE06FE"/>
    <w:rsid w:val="00EE2C54"/>
    <w:rsid w:val="00EF0C04"/>
    <w:rsid w:val="00EF0C8F"/>
    <w:rsid w:val="00EF155B"/>
    <w:rsid w:val="00EF5DD2"/>
    <w:rsid w:val="00EF78E8"/>
    <w:rsid w:val="00F036B3"/>
    <w:rsid w:val="00F04916"/>
    <w:rsid w:val="00F05F54"/>
    <w:rsid w:val="00F06620"/>
    <w:rsid w:val="00F10723"/>
    <w:rsid w:val="00F124C3"/>
    <w:rsid w:val="00F15EDA"/>
    <w:rsid w:val="00F31C41"/>
    <w:rsid w:val="00F33D85"/>
    <w:rsid w:val="00F37AD5"/>
    <w:rsid w:val="00F4124F"/>
    <w:rsid w:val="00F437B8"/>
    <w:rsid w:val="00F447F9"/>
    <w:rsid w:val="00F52B95"/>
    <w:rsid w:val="00F5531F"/>
    <w:rsid w:val="00F55B6E"/>
    <w:rsid w:val="00F809BF"/>
    <w:rsid w:val="00F83A26"/>
    <w:rsid w:val="00F90B35"/>
    <w:rsid w:val="00F92AFB"/>
    <w:rsid w:val="00F93249"/>
    <w:rsid w:val="00F94C82"/>
    <w:rsid w:val="00FA0139"/>
    <w:rsid w:val="00FA0FE0"/>
    <w:rsid w:val="00FA2564"/>
    <w:rsid w:val="00FA649B"/>
    <w:rsid w:val="00FA7F8E"/>
    <w:rsid w:val="00FB627F"/>
    <w:rsid w:val="00FC19C0"/>
    <w:rsid w:val="00FC2F42"/>
    <w:rsid w:val="00FD1911"/>
    <w:rsid w:val="00FE5C85"/>
    <w:rsid w:val="00FF0E90"/>
    <w:rsid w:val="00FF29EF"/>
    <w:rsid w:val="00FF2B99"/>
    <w:rsid w:val="00FF4CD8"/>
    <w:rsid w:val="00FF5056"/>
    <w:rsid w:val="00FF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73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3378</Words>
  <Characters>19260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2018-08-22T10:57:00Z</cp:lastPrinted>
  <dcterms:created xsi:type="dcterms:W3CDTF">2018-10-02T10:20:00Z</dcterms:created>
  <dcterms:modified xsi:type="dcterms:W3CDTF">2018-10-02T10:20:00Z</dcterms:modified>
</cp:coreProperties>
</file>