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23D" w:rsidRPr="00BB1C6D" w:rsidRDefault="0030223D" w:rsidP="003974B6">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30223D" w:rsidRPr="00BB1C6D" w:rsidRDefault="0030223D" w:rsidP="003974B6">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GULU</w:t>
      </w:r>
    </w:p>
    <w:p w:rsidR="0030223D" w:rsidRDefault="0030223D" w:rsidP="003974B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MISCELLANEOUS CIVIL CAUSE</w:t>
      </w:r>
      <w:r w:rsidRPr="00BB1C6D">
        <w:rPr>
          <w:rFonts w:ascii="Times New Roman" w:hAnsi="Times New Roman" w:cs="Times New Roman"/>
          <w:b/>
          <w:sz w:val="24"/>
          <w:szCs w:val="24"/>
        </w:rPr>
        <w:t xml:space="preserve"> No. 0</w:t>
      </w:r>
      <w:r>
        <w:rPr>
          <w:rFonts w:ascii="Times New Roman" w:hAnsi="Times New Roman" w:cs="Times New Roman"/>
          <w:b/>
          <w:sz w:val="24"/>
          <w:szCs w:val="24"/>
        </w:rPr>
        <w:t>007</w:t>
      </w:r>
      <w:r w:rsidRPr="00BB1C6D">
        <w:rPr>
          <w:rFonts w:ascii="Times New Roman" w:hAnsi="Times New Roman" w:cs="Times New Roman"/>
          <w:b/>
          <w:sz w:val="24"/>
          <w:szCs w:val="24"/>
        </w:rPr>
        <w:t xml:space="preserve"> OF 20</w:t>
      </w:r>
      <w:r>
        <w:rPr>
          <w:rFonts w:ascii="Times New Roman" w:hAnsi="Times New Roman" w:cs="Times New Roman"/>
          <w:b/>
          <w:sz w:val="24"/>
          <w:szCs w:val="24"/>
        </w:rPr>
        <w:t>18</w:t>
      </w:r>
    </w:p>
    <w:p w:rsidR="0030223D" w:rsidRDefault="0030223D" w:rsidP="003974B6">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OYARO JOHN OWINY</w:t>
      </w:r>
      <w:r>
        <w:rPr>
          <w:rFonts w:ascii="Times New Roman" w:hAnsi="Times New Roman" w:cs="Times New Roman"/>
          <w:b/>
          <w:sz w:val="24"/>
          <w:szCs w:val="24"/>
        </w:rPr>
        <w:tab/>
        <w:t xml:space="preserve">  …</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 xml:space="preserve">…… APPLICANT </w:t>
      </w:r>
    </w:p>
    <w:p w:rsidR="0030223D" w:rsidRDefault="0030223D" w:rsidP="0030223D">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30223D" w:rsidRDefault="0030223D" w:rsidP="0030223D">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ab/>
      </w:r>
    </w:p>
    <w:p w:rsidR="0030223D" w:rsidRDefault="0030223D" w:rsidP="0030223D">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 xml:space="preserve">KITGUM MUNICIPAL COUNCIL </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………RESPONDENT</w:t>
      </w:r>
    </w:p>
    <w:p w:rsidR="0030223D" w:rsidRDefault="0030223D" w:rsidP="0030223D">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54603B" w:rsidRPr="001B190C" w:rsidRDefault="0030223D" w:rsidP="0030223D">
      <w:pPr>
        <w:rPr>
          <w:rFonts w:ascii="Times New Roman" w:hAnsi="Times New Roman" w:cs="Times New Roman"/>
          <w:b/>
          <w:sz w:val="24"/>
          <w:szCs w:val="24"/>
        </w:rPr>
      </w:pPr>
      <w:r>
        <w:rPr>
          <w:rFonts w:ascii="Times New Roman" w:hAnsi="Times New Roman" w:cs="Times New Roman"/>
          <w:b/>
          <w:sz w:val="24"/>
          <w:szCs w:val="24"/>
        </w:rPr>
        <w:t>Before: Hon Justice Stephen Mubir</w:t>
      </w:r>
      <w:r w:rsidR="0054603B" w:rsidRPr="001B190C">
        <w:rPr>
          <w:rFonts w:ascii="Times New Roman" w:hAnsi="Times New Roman" w:cs="Times New Roman"/>
          <w:b/>
          <w:sz w:val="24"/>
          <w:szCs w:val="24"/>
        </w:rPr>
        <w:t>u.</w:t>
      </w:r>
    </w:p>
    <w:p w:rsidR="0054603B" w:rsidRPr="001B190C" w:rsidRDefault="0054603B" w:rsidP="0054603B">
      <w:pPr>
        <w:jc w:val="center"/>
        <w:rPr>
          <w:rFonts w:ascii="Times New Roman" w:hAnsi="Times New Roman" w:cs="Times New Roman"/>
          <w:b/>
          <w:sz w:val="24"/>
          <w:szCs w:val="24"/>
        </w:rPr>
      </w:pPr>
      <w:r w:rsidRPr="001B190C">
        <w:rPr>
          <w:rFonts w:ascii="Times New Roman" w:hAnsi="Times New Roman" w:cs="Times New Roman"/>
          <w:b/>
          <w:sz w:val="24"/>
          <w:szCs w:val="24"/>
        </w:rPr>
        <w:t>RULING</w:t>
      </w:r>
    </w:p>
    <w:p w:rsidR="00FF5DF0" w:rsidRDefault="00725164" w:rsidP="00A254E6">
      <w:pPr>
        <w:spacing w:after="0" w:line="360" w:lineRule="auto"/>
        <w:jc w:val="both"/>
        <w:rPr>
          <w:rFonts w:ascii="Times New Roman" w:hAnsi="Times New Roman" w:cs="Times New Roman"/>
          <w:sz w:val="24"/>
          <w:szCs w:val="24"/>
        </w:rPr>
      </w:pPr>
      <w:r w:rsidRPr="001B190C">
        <w:rPr>
          <w:rFonts w:ascii="Times New Roman" w:hAnsi="Times New Roman" w:cs="Times New Roman"/>
          <w:sz w:val="24"/>
          <w:szCs w:val="24"/>
        </w:rPr>
        <w:t xml:space="preserve">This </w:t>
      </w:r>
      <w:r w:rsidR="00A23A45" w:rsidRPr="001B190C">
        <w:rPr>
          <w:rFonts w:ascii="Times New Roman" w:hAnsi="Times New Roman" w:cs="Times New Roman"/>
          <w:sz w:val="24"/>
          <w:szCs w:val="24"/>
        </w:rPr>
        <w:t xml:space="preserve">is </w:t>
      </w:r>
      <w:r w:rsidR="00A55D02" w:rsidRPr="001B190C">
        <w:rPr>
          <w:rFonts w:ascii="Times New Roman" w:hAnsi="Times New Roman" w:cs="Times New Roman"/>
          <w:sz w:val="24"/>
          <w:szCs w:val="24"/>
        </w:rPr>
        <w:t xml:space="preserve">an application </w:t>
      </w:r>
      <w:r w:rsidR="00BD0453" w:rsidRPr="001B190C">
        <w:rPr>
          <w:rFonts w:ascii="Times New Roman" w:hAnsi="Times New Roman" w:cs="Times New Roman"/>
          <w:sz w:val="24"/>
          <w:szCs w:val="24"/>
        </w:rPr>
        <w:t xml:space="preserve">made under </w:t>
      </w:r>
      <w:r w:rsidR="00396DC9" w:rsidRPr="001B190C">
        <w:rPr>
          <w:rFonts w:ascii="Times New Roman" w:hAnsi="Times New Roman" w:cs="Times New Roman"/>
          <w:sz w:val="24"/>
          <w:szCs w:val="24"/>
        </w:rPr>
        <w:t>the provisions</w:t>
      </w:r>
      <w:r w:rsidR="00BD0453" w:rsidRPr="001B190C">
        <w:rPr>
          <w:rFonts w:ascii="Times New Roman" w:hAnsi="Times New Roman" w:cs="Times New Roman"/>
          <w:sz w:val="24"/>
          <w:szCs w:val="24"/>
        </w:rPr>
        <w:t xml:space="preserve"> of</w:t>
      </w:r>
      <w:r w:rsidR="00396DC9" w:rsidRPr="001B190C">
        <w:rPr>
          <w:rFonts w:ascii="Times New Roman" w:hAnsi="Times New Roman" w:cs="Times New Roman"/>
          <w:sz w:val="24"/>
          <w:szCs w:val="24"/>
        </w:rPr>
        <w:t xml:space="preserve"> section</w:t>
      </w:r>
      <w:r w:rsidR="00FF5DF0">
        <w:rPr>
          <w:rFonts w:ascii="Times New Roman" w:hAnsi="Times New Roman" w:cs="Times New Roman"/>
          <w:sz w:val="24"/>
          <w:szCs w:val="24"/>
        </w:rPr>
        <w:t>s 33 and</w:t>
      </w:r>
      <w:r w:rsidR="00396DC9" w:rsidRPr="001B190C">
        <w:rPr>
          <w:rFonts w:ascii="Times New Roman" w:hAnsi="Times New Roman" w:cs="Times New Roman"/>
          <w:sz w:val="24"/>
          <w:szCs w:val="24"/>
        </w:rPr>
        <w:t xml:space="preserve"> 36 of</w:t>
      </w:r>
      <w:r w:rsidR="00BD0453" w:rsidRPr="001B190C">
        <w:rPr>
          <w:rFonts w:ascii="Times New Roman" w:hAnsi="Times New Roman" w:cs="Times New Roman"/>
          <w:sz w:val="24"/>
          <w:szCs w:val="24"/>
        </w:rPr>
        <w:t xml:space="preserve"> </w:t>
      </w:r>
      <w:r w:rsidR="005A2CEF" w:rsidRPr="001B190C">
        <w:rPr>
          <w:rFonts w:ascii="Times New Roman" w:hAnsi="Times New Roman" w:cs="Times New Roman"/>
          <w:i/>
          <w:sz w:val="24"/>
          <w:szCs w:val="24"/>
        </w:rPr>
        <w:t>T</w:t>
      </w:r>
      <w:r w:rsidR="00BD0453" w:rsidRPr="001B190C">
        <w:rPr>
          <w:rFonts w:ascii="Times New Roman" w:hAnsi="Times New Roman" w:cs="Times New Roman"/>
          <w:i/>
          <w:sz w:val="24"/>
          <w:szCs w:val="24"/>
        </w:rPr>
        <w:t xml:space="preserve">he </w:t>
      </w:r>
      <w:r w:rsidR="00396DC9" w:rsidRPr="001B190C">
        <w:rPr>
          <w:rFonts w:ascii="Times New Roman" w:hAnsi="Times New Roman" w:cs="Times New Roman"/>
          <w:i/>
          <w:sz w:val="24"/>
          <w:szCs w:val="24"/>
        </w:rPr>
        <w:t>Judicature Act</w:t>
      </w:r>
      <w:r w:rsidR="00FF5DF0">
        <w:rPr>
          <w:rFonts w:ascii="Times New Roman" w:hAnsi="Times New Roman" w:cs="Times New Roman"/>
          <w:i/>
          <w:sz w:val="24"/>
          <w:szCs w:val="24"/>
        </w:rPr>
        <w:t>,</w:t>
      </w:r>
      <w:r w:rsidR="00396DC9" w:rsidRPr="001B190C">
        <w:rPr>
          <w:rFonts w:ascii="Times New Roman" w:hAnsi="Times New Roman" w:cs="Times New Roman"/>
          <w:sz w:val="24"/>
          <w:szCs w:val="24"/>
        </w:rPr>
        <w:t xml:space="preserve"> Rules </w:t>
      </w:r>
      <w:r w:rsidR="00FF5DF0">
        <w:rPr>
          <w:rFonts w:ascii="Times New Roman" w:hAnsi="Times New Roman" w:cs="Times New Roman"/>
          <w:sz w:val="24"/>
          <w:szCs w:val="24"/>
        </w:rPr>
        <w:t>3, 4, 5, 6, 7</w:t>
      </w:r>
      <w:r w:rsidR="00396DC9" w:rsidRPr="001B190C">
        <w:rPr>
          <w:rFonts w:ascii="Times New Roman" w:hAnsi="Times New Roman" w:cs="Times New Roman"/>
          <w:sz w:val="24"/>
          <w:szCs w:val="24"/>
        </w:rPr>
        <w:t xml:space="preserve"> and </w:t>
      </w:r>
      <w:r w:rsidR="00FF5DF0">
        <w:rPr>
          <w:rFonts w:ascii="Times New Roman" w:hAnsi="Times New Roman" w:cs="Times New Roman"/>
          <w:sz w:val="24"/>
          <w:szCs w:val="24"/>
        </w:rPr>
        <w:t>8</w:t>
      </w:r>
      <w:r w:rsidR="00396DC9" w:rsidRPr="001B190C">
        <w:rPr>
          <w:rFonts w:ascii="Times New Roman" w:hAnsi="Times New Roman" w:cs="Times New Roman"/>
          <w:sz w:val="24"/>
          <w:szCs w:val="24"/>
        </w:rPr>
        <w:t xml:space="preserve"> of </w:t>
      </w:r>
      <w:r w:rsidR="00396DC9" w:rsidRPr="001B190C">
        <w:rPr>
          <w:rFonts w:ascii="Times New Roman" w:hAnsi="Times New Roman" w:cs="Times New Roman"/>
          <w:i/>
          <w:sz w:val="24"/>
          <w:szCs w:val="24"/>
        </w:rPr>
        <w:t>The Judicature (Judicial Review) Rules</w:t>
      </w:r>
      <w:r w:rsidR="00396DC9" w:rsidRPr="001B190C">
        <w:rPr>
          <w:rFonts w:ascii="Times New Roman" w:hAnsi="Times New Roman" w:cs="Times New Roman"/>
          <w:sz w:val="24"/>
          <w:szCs w:val="24"/>
        </w:rPr>
        <w:t xml:space="preserve">, S.I. No. 11 of 2001, </w:t>
      </w:r>
      <w:r w:rsidR="00FF5DF0">
        <w:rPr>
          <w:rFonts w:ascii="Times New Roman" w:hAnsi="Times New Roman" w:cs="Times New Roman"/>
          <w:sz w:val="24"/>
          <w:szCs w:val="24"/>
        </w:rPr>
        <w:t xml:space="preserve">and section 98 of </w:t>
      </w:r>
      <w:r w:rsidR="00FF5DF0" w:rsidRPr="00FF5DF0">
        <w:rPr>
          <w:rFonts w:ascii="Times New Roman" w:hAnsi="Times New Roman" w:cs="Times New Roman"/>
          <w:i/>
          <w:sz w:val="24"/>
          <w:szCs w:val="24"/>
        </w:rPr>
        <w:t>The Civil Procedure Act</w:t>
      </w:r>
      <w:r w:rsidR="00FF5DF0">
        <w:rPr>
          <w:rFonts w:ascii="Times New Roman" w:hAnsi="Times New Roman" w:cs="Times New Roman"/>
          <w:sz w:val="24"/>
          <w:szCs w:val="24"/>
        </w:rPr>
        <w:t xml:space="preserve"> </w:t>
      </w:r>
      <w:r w:rsidR="00396DC9" w:rsidRPr="001B190C">
        <w:rPr>
          <w:rFonts w:ascii="Times New Roman" w:hAnsi="Times New Roman" w:cs="Times New Roman"/>
          <w:sz w:val="24"/>
          <w:szCs w:val="24"/>
        </w:rPr>
        <w:t>seeking</w:t>
      </w:r>
      <w:r w:rsidR="00BD0453" w:rsidRPr="001B190C">
        <w:rPr>
          <w:rFonts w:ascii="Times New Roman" w:hAnsi="Times New Roman" w:cs="Times New Roman"/>
          <w:sz w:val="24"/>
          <w:szCs w:val="24"/>
        </w:rPr>
        <w:t xml:space="preserve"> </w:t>
      </w:r>
      <w:r w:rsidR="00396DC9" w:rsidRPr="001B190C">
        <w:rPr>
          <w:rFonts w:ascii="Times New Roman" w:hAnsi="Times New Roman" w:cs="Times New Roman"/>
          <w:sz w:val="24"/>
          <w:szCs w:val="24"/>
        </w:rPr>
        <w:t xml:space="preserve">judicial </w:t>
      </w:r>
      <w:r w:rsidR="00A55D02" w:rsidRPr="001B190C">
        <w:rPr>
          <w:rFonts w:ascii="Times New Roman" w:hAnsi="Times New Roman" w:cs="Times New Roman"/>
          <w:sz w:val="24"/>
          <w:szCs w:val="24"/>
        </w:rPr>
        <w:t xml:space="preserve">review </w:t>
      </w:r>
      <w:r w:rsidR="00A23A45" w:rsidRPr="001B190C">
        <w:rPr>
          <w:rFonts w:ascii="Times New Roman" w:hAnsi="Times New Roman" w:cs="Times New Roman"/>
          <w:sz w:val="24"/>
          <w:szCs w:val="24"/>
        </w:rPr>
        <w:t xml:space="preserve">of </w:t>
      </w:r>
      <w:r w:rsidR="00FF5DF0">
        <w:rPr>
          <w:rFonts w:ascii="Times New Roman" w:hAnsi="Times New Roman" w:cs="Times New Roman"/>
          <w:sz w:val="24"/>
          <w:szCs w:val="24"/>
        </w:rPr>
        <w:t>an administrative decision</w:t>
      </w:r>
      <w:r w:rsidR="00A23A45" w:rsidRPr="001B190C">
        <w:rPr>
          <w:rFonts w:ascii="Times New Roman" w:hAnsi="Times New Roman" w:cs="Times New Roman"/>
          <w:sz w:val="24"/>
          <w:szCs w:val="24"/>
        </w:rPr>
        <w:t xml:space="preserve"> </w:t>
      </w:r>
      <w:r w:rsidR="00396DC9" w:rsidRPr="001B190C">
        <w:rPr>
          <w:rFonts w:ascii="Times New Roman" w:hAnsi="Times New Roman" w:cs="Times New Roman"/>
          <w:sz w:val="24"/>
          <w:szCs w:val="24"/>
        </w:rPr>
        <w:t xml:space="preserve">by way of grant of an order of Certiorari quashing </w:t>
      </w:r>
      <w:r w:rsidR="00FF5DF0">
        <w:rPr>
          <w:rFonts w:ascii="Times New Roman" w:hAnsi="Times New Roman" w:cs="Times New Roman"/>
          <w:sz w:val="24"/>
          <w:szCs w:val="24"/>
        </w:rPr>
        <w:t>that</w:t>
      </w:r>
      <w:r w:rsidR="00396DC9" w:rsidRPr="001B190C">
        <w:rPr>
          <w:rFonts w:ascii="Times New Roman" w:hAnsi="Times New Roman" w:cs="Times New Roman"/>
          <w:sz w:val="24"/>
          <w:szCs w:val="24"/>
        </w:rPr>
        <w:t xml:space="preserve"> decision taken by the respondent </w:t>
      </w:r>
      <w:r w:rsidR="00FF5DF0">
        <w:rPr>
          <w:rFonts w:ascii="Times New Roman" w:hAnsi="Times New Roman" w:cs="Times New Roman"/>
          <w:sz w:val="24"/>
          <w:szCs w:val="24"/>
        </w:rPr>
        <w:t>to interdict the</w:t>
      </w:r>
      <w:r w:rsidR="00396DC9" w:rsidRPr="001B190C">
        <w:rPr>
          <w:rFonts w:ascii="Times New Roman" w:hAnsi="Times New Roman" w:cs="Times New Roman"/>
          <w:sz w:val="24"/>
          <w:szCs w:val="24"/>
        </w:rPr>
        <w:t xml:space="preserve"> applicant</w:t>
      </w:r>
      <w:r w:rsidR="00FF5DF0">
        <w:rPr>
          <w:rFonts w:ascii="Times New Roman" w:hAnsi="Times New Roman" w:cs="Times New Roman"/>
          <w:sz w:val="24"/>
          <w:szCs w:val="24"/>
        </w:rPr>
        <w:t xml:space="preserve"> from his </w:t>
      </w:r>
      <w:r w:rsidR="00396DC9" w:rsidRPr="001B190C">
        <w:rPr>
          <w:rFonts w:ascii="Times New Roman" w:hAnsi="Times New Roman" w:cs="Times New Roman"/>
          <w:sz w:val="24"/>
          <w:szCs w:val="24"/>
        </w:rPr>
        <w:t>employment with the respondent</w:t>
      </w:r>
      <w:r w:rsidR="002C3706">
        <w:rPr>
          <w:rFonts w:ascii="Times New Roman" w:hAnsi="Times New Roman" w:cs="Times New Roman"/>
          <w:sz w:val="24"/>
          <w:szCs w:val="24"/>
        </w:rPr>
        <w:t xml:space="preserve"> as the Head teacher of Pandwong Primary School</w:t>
      </w:r>
      <w:r w:rsidR="00FF5DF0">
        <w:rPr>
          <w:rFonts w:ascii="Times New Roman" w:hAnsi="Times New Roman" w:cs="Times New Roman"/>
          <w:sz w:val="24"/>
          <w:szCs w:val="24"/>
        </w:rPr>
        <w:t>, an order of mandamus compelling and directing the respondent to restore the applicant to his position with full pay, an order of prohibition restraining the respondent from flouting Public Service Disciplinary Procedures, General damages and costs.</w:t>
      </w:r>
      <w:r w:rsidR="00396DC9" w:rsidRPr="001B190C">
        <w:rPr>
          <w:rFonts w:ascii="Times New Roman" w:hAnsi="Times New Roman" w:cs="Times New Roman"/>
          <w:sz w:val="24"/>
          <w:szCs w:val="24"/>
        </w:rPr>
        <w:t xml:space="preserve"> </w:t>
      </w:r>
    </w:p>
    <w:p w:rsidR="00FF5DF0" w:rsidRDefault="00FF5DF0" w:rsidP="00A254E6">
      <w:pPr>
        <w:spacing w:after="0" w:line="360" w:lineRule="auto"/>
        <w:jc w:val="both"/>
        <w:rPr>
          <w:rFonts w:ascii="Times New Roman" w:hAnsi="Times New Roman" w:cs="Times New Roman"/>
          <w:sz w:val="24"/>
          <w:szCs w:val="24"/>
        </w:rPr>
      </w:pPr>
    </w:p>
    <w:p w:rsidR="00396DC9" w:rsidRDefault="00396DC9" w:rsidP="00A254E6">
      <w:pPr>
        <w:spacing w:after="0" w:line="360" w:lineRule="auto"/>
        <w:jc w:val="both"/>
        <w:rPr>
          <w:rFonts w:ascii="Times New Roman" w:hAnsi="Times New Roman" w:cs="Times New Roman"/>
          <w:sz w:val="24"/>
          <w:szCs w:val="24"/>
        </w:rPr>
      </w:pPr>
      <w:r w:rsidRPr="001B190C">
        <w:rPr>
          <w:rFonts w:ascii="Times New Roman" w:hAnsi="Times New Roman" w:cs="Times New Roman"/>
          <w:sz w:val="24"/>
          <w:szCs w:val="24"/>
        </w:rPr>
        <w:t>The application is supported by an affidavit sworn by the applicant</w:t>
      </w:r>
      <w:r w:rsidR="00FF5DF0">
        <w:rPr>
          <w:rFonts w:ascii="Times New Roman" w:hAnsi="Times New Roman" w:cs="Times New Roman"/>
          <w:sz w:val="24"/>
          <w:szCs w:val="24"/>
        </w:rPr>
        <w:t xml:space="preserve"> by which he contends that the process leading to and the ultimate decision to interdict him from his employment was </w:t>
      </w:r>
      <w:r w:rsidR="00ED51A5">
        <w:rPr>
          <w:rFonts w:ascii="Times New Roman" w:hAnsi="Times New Roman" w:cs="Times New Roman"/>
          <w:sz w:val="24"/>
          <w:szCs w:val="24"/>
        </w:rPr>
        <w:t xml:space="preserve">illegal and the action was taken </w:t>
      </w:r>
      <w:r w:rsidR="00FF5DF0">
        <w:rPr>
          <w:rFonts w:ascii="Times New Roman" w:hAnsi="Times New Roman" w:cs="Times New Roman"/>
          <w:sz w:val="24"/>
          <w:szCs w:val="24"/>
        </w:rPr>
        <w:t xml:space="preserve">without jurisdiction, he was denied an opportunity to be heard and the decision violated all disciplinary procedure prescribed by </w:t>
      </w:r>
      <w:r w:rsidR="002C3706" w:rsidRPr="002C3706">
        <w:rPr>
          <w:rFonts w:ascii="Times New Roman" w:hAnsi="Times New Roman" w:cs="Times New Roman"/>
          <w:i/>
          <w:sz w:val="24"/>
          <w:szCs w:val="24"/>
        </w:rPr>
        <w:t>T</w:t>
      </w:r>
      <w:r w:rsidR="00FF5DF0" w:rsidRPr="002C3706">
        <w:rPr>
          <w:rFonts w:ascii="Times New Roman" w:hAnsi="Times New Roman" w:cs="Times New Roman"/>
          <w:i/>
          <w:sz w:val="24"/>
          <w:szCs w:val="24"/>
        </w:rPr>
        <w:t>he Uganda Public Service Standing Orders (2010)</w:t>
      </w:r>
      <w:r w:rsidR="00A23A45" w:rsidRPr="002C3706">
        <w:rPr>
          <w:rFonts w:ascii="Times New Roman" w:hAnsi="Times New Roman" w:cs="Times New Roman"/>
          <w:i/>
          <w:sz w:val="24"/>
          <w:szCs w:val="24"/>
        </w:rPr>
        <w:t>.</w:t>
      </w:r>
      <w:r w:rsidR="002C3706">
        <w:rPr>
          <w:rFonts w:ascii="Times New Roman" w:hAnsi="Times New Roman" w:cs="Times New Roman"/>
          <w:sz w:val="24"/>
          <w:szCs w:val="24"/>
        </w:rPr>
        <w:t xml:space="preserve"> His subsequent transfer as Head teacher from Pandwong Primary School to Kitgum Girls' Primary School and later to Kitgum Prison Primary School was done without consultation with the foundation bodies of the affected schools and therefore breached </w:t>
      </w:r>
      <w:r w:rsidR="002C3706" w:rsidRPr="002C3706">
        <w:rPr>
          <w:rFonts w:ascii="Times New Roman" w:hAnsi="Times New Roman" w:cs="Times New Roman"/>
          <w:i/>
          <w:sz w:val="24"/>
          <w:szCs w:val="24"/>
        </w:rPr>
        <w:t>The Education (Management Committee) Regulations</w:t>
      </w:r>
      <w:r w:rsidR="002C3706">
        <w:rPr>
          <w:rFonts w:ascii="Times New Roman" w:hAnsi="Times New Roman" w:cs="Times New Roman"/>
          <w:sz w:val="24"/>
          <w:szCs w:val="24"/>
        </w:rPr>
        <w:t>.</w:t>
      </w:r>
    </w:p>
    <w:p w:rsidR="00CC4FC0" w:rsidRDefault="00CC4FC0" w:rsidP="00A254E6">
      <w:pPr>
        <w:spacing w:after="0" w:line="360" w:lineRule="auto"/>
        <w:jc w:val="both"/>
        <w:rPr>
          <w:rFonts w:ascii="Times New Roman" w:hAnsi="Times New Roman" w:cs="Times New Roman"/>
          <w:sz w:val="24"/>
          <w:szCs w:val="24"/>
        </w:rPr>
      </w:pPr>
    </w:p>
    <w:p w:rsidR="00CC4FC0" w:rsidRPr="002C3706" w:rsidRDefault="00CC4FC0" w:rsidP="00A254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application is opposed. In an affidavit in reply sworn by the respondent's Human Resource Officer, Mr. Ochan Patrick Ocitti, it is contended that the decision to transfer the applicant was part of the normal processes of transfer and the respondent's Town Clerk was legally empowered to do so. </w:t>
      </w:r>
      <w:r w:rsidR="00184D2A">
        <w:rPr>
          <w:rFonts w:ascii="Times New Roman" w:hAnsi="Times New Roman" w:cs="Times New Roman"/>
          <w:sz w:val="24"/>
          <w:szCs w:val="24"/>
        </w:rPr>
        <w:t xml:space="preserve">The applicant's substantive appointment was that of Deputy Head teacher but upon the </w:t>
      </w:r>
      <w:r w:rsidR="00184D2A">
        <w:rPr>
          <w:rFonts w:ascii="Times New Roman" w:hAnsi="Times New Roman" w:cs="Times New Roman"/>
          <w:sz w:val="24"/>
          <w:szCs w:val="24"/>
        </w:rPr>
        <w:lastRenderedPageBreak/>
        <w:t>resignation of the then head teacher of Pandwong Primary School</w:t>
      </w:r>
      <w:r w:rsidR="00B55788">
        <w:rPr>
          <w:rFonts w:ascii="Times New Roman" w:hAnsi="Times New Roman" w:cs="Times New Roman"/>
          <w:sz w:val="24"/>
          <w:szCs w:val="24"/>
        </w:rPr>
        <w:t xml:space="preserve"> during 2016</w:t>
      </w:r>
      <w:r w:rsidR="00184D2A">
        <w:rPr>
          <w:rFonts w:ascii="Times New Roman" w:hAnsi="Times New Roman" w:cs="Times New Roman"/>
          <w:sz w:val="24"/>
          <w:szCs w:val="24"/>
        </w:rPr>
        <w:t xml:space="preserve">, he was assigned the duties of head teacher pending the appointment of another head teacher. When a new head teacher for Pandwong Primary School was subsequently appointed, the applicant was transferred to Kitgum Girls Primary School but the applicant refused to hand over to the new head teacher posted to Pandwong Primary School. Despite several warnings given to him asking him to hand over, the applicant was adamant. This prompted </w:t>
      </w:r>
      <w:r w:rsidR="00B55788">
        <w:rPr>
          <w:rFonts w:ascii="Times New Roman" w:hAnsi="Times New Roman" w:cs="Times New Roman"/>
          <w:sz w:val="24"/>
          <w:szCs w:val="24"/>
        </w:rPr>
        <w:t>his</w:t>
      </w:r>
      <w:r w:rsidR="00184D2A">
        <w:rPr>
          <w:rFonts w:ascii="Times New Roman" w:hAnsi="Times New Roman" w:cs="Times New Roman"/>
          <w:sz w:val="24"/>
          <w:szCs w:val="24"/>
        </w:rPr>
        <w:t xml:space="preserve"> </w:t>
      </w:r>
      <w:r w:rsidR="008460D0">
        <w:rPr>
          <w:rFonts w:ascii="Times New Roman" w:hAnsi="Times New Roman" w:cs="Times New Roman"/>
          <w:sz w:val="24"/>
          <w:szCs w:val="24"/>
        </w:rPr>
        <w:t>interdiction</w:t>
      </w:r>
      <w:r w:rsidR="00184D2A">
        <w:rPr>
          <w:rFonts w:ascii="Times New Roman" w:hAnsi="Times New Roman" w:cs="Times New Roman"/>
          <w:sz w:val="24"/>
          <w:szCs w:val="24"/>
        </w:rPr>
        <w:t xml:space="preserve"> on disciplinary grounds. </w:t>
      </w:r>
    </w:p>
    <w:p w:rsidR="00A254E6" w:rsidRPr="001B190C" w:rsidRDefault="00A254E6" w:rsidP="00A254E6">
      <w:pPr>
        <w:spacing w:after="0" w:line="360" w:lineRule="auto"/>
        <w:jc w:val="both"/>
        <w:rPr>
          <w:rFonts w:ascii="Times New Roman" w:hAnsi="Times New Roman" w:cs="Times New Roman"/>
          <w:sz w:val="24"/>
          <w:szCs w:val="24"/>
        </w:rPr>
      </w:pPr>
    </w:p>
    <w:p w:rsidR="00337430" w:rsidRDefault="008460D0" w:rsidP="00A254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common ground </w:t>
      </w:r>
      <w:r w:rsidR="00771DD1">
        <w:rPr>
          <w:rFonts w:ascii="Times New Roman" w:hAnsi="Times New Roman" w:cs="Times New Roman"/>
          <w:sz w:val="24"/>
          <w:szCs w:val="24"/>
        </w:rPr>
        <w:t>as</w:t>
      </w:r>
      <w:r>
        <w:rPr>
          <w:rFonts w:ascii="Times New Roman" w:hAnsi="Times New Roman" w:cs="Times New Roman"/>
          <w:sz w:val="24"/>
          <w:szCs w:val="24"/>
        </w:rPr>
        <w:t xml:space="preserve"> t</w:t>
      </w:r>
      <w:r w:rsidR="00337430" w:rsidRPr="001B190C">
        <w:rPr>
          <w:rFonts w:ascii="Times New Roman" w:hAnsi="Times New Roman" w:cs="Times New Roman"/>
          <w:sz w:val="24"/>
          <w:szCs w:val="24"/>
        </w:rPr>
        <w:t xml:space="preserve">he background </w:t>
      </w:r>
      <w:r>
        <w:rPr>
          <w:rFonts w:ascii="Times New Roman" w:hAnsi="Times New Roman" w:cs="Times New Roman"/>
          <w:sz w:val="24"/>
          <w:szCs w:val="24"/>
        </w:rPr>
        <w:t>to this application that before his transfer to Kitgum District, the applicant had on or about 1</w:t>
      </w:r>
      <w:r w:rsidRPr="00ED51A5">
        <w:rPr>
          <w:rFonts w:ascii="Times New Roman" w:hAnsi="Times New Roman" w:cs="Times New Roman"/>
          <w:sz w:val="24"/>
          <w:szCs w:val="24"/>
          <w:vertAlign w:val="superscript"/>
        </w:rPr>
        <w:t>st</w:t>
      </w:r>
      <w:r>
        <w:rPr>
          <w:rFonts w:ascii="Times New Roman" w:hAnsi="Times New Roman" w:cs="Times New Roman"/>
          <w:sz w:val="24"/>
          <w:szCs w:val="24"/>
        </w:rPr>
        <w:t xml:space="preserve"> April, 2008 been appointed on promotion as Deputy Head teacher</w:t>
      </w:r>
      <w:r w:rsidR="00ED51A5">
        <w:rPr>
          <w:rFonts w:ascii="Times New Roman" w:hAnsi="Times New Roman" w:cs="Times New Roman"/>
          <w:sz w:val="24"/>
          <w:szCs w:val="24"/>
        </w:rPr>
        <w:t>,</w:t>
      </w:r>
      <w:r>
        <w:rPr>
          <w:rFonts w:ascii="Times New Roman" w:hAnsi="Times New Roman" w:cs="Times New Roman"/>
          <w:sz w:val="24"/>
          <w:szCs w:val="24"/>
        </w:rPr>
        <w:t xml:space="preserve"> Grade Two</w:t>
      </w:r>
      <w:r w:rsidR="00ED51A5">
        <w:rPr>
          <w:rFonts w:ascii="Times New Roman" w:hAnsi="Times New Roman" w:cs="Times New Roman"/>
          <w:sz w:val="24"/>
          <w:szCs w:val="24"/>
        </w:rPr>
        <w:t>,</w:t>
      </w:r>
      <w:r>
        <w:rPr>
          <w:rFonts w:ascii="Times New Roman" w:hAnsi="Times New Roman" w:cs="Times New Roman"/>
          <w:sz w:val="24"/>
          <w:szCs w:val="24"/>
        </w:rPr>
        <w:t xml:space="preserve"> by Wakiso District Service Commission and posted to Kirugaluga primary School in Wakiso District (annexure </w:t>
      </w:r>
      <w:r w:rsidR="00272E19">
        <w:rPr>
          <w:rFonts w:ascii="Times New Roman" w:hAnsi="Times New Roman" w:cs="Times New Roman"/>
          <w:sz w:val="24"/>
          <w:szCs w:val="24"/>
        </w:rPr>
        <w:t>"</w:t>
      </w:r>
      <w:r>
        <w:rPr>
          <w:rFonts w:ascii="Times New Roman" w:hAnsi="Times New Roman" w:cs="Times New Roman"/>
          <w:sz w:val="24"/>
          <w:szCs w:val="24"/>
        </w:rPr>
        <w:t>A1</w:t>
      </w:r>
      <w:r w:rsidR="00272E19">
        <w:rPr>
          <w:rFonts w:ascii="Times New Roman" w:hAnsi="Times New Roman" w:cs="Times New Roman"/>
          <w:sz w:val="24"/>
          <w:szCs w:val="24"/>
        </w:rPr>
        <w:t>"</w:t>
      </w:r>
      <w:r>
        <w:rPr>
          <w:rFonts w:ascii="Times New Roman" w:hAnsi="Times New Roman" w:cs="Times New Roman"/>
          <w:sz w:val="24"/>
          <w:szCs w:val="24"/>
        </w:rPr>
        <w:t xml:space="preserve"> and </w:t>
      </w:r>
      <w:r w:rsidR="00272E19">
        <w:rPr>
          <w:rFonts w:ascii="Times New Roman" w:hAnsi="Times New Roman" w:cs="Times New Roman"/>
          <w:sz w:val="24"/>
          <w:szCs w:val="24"/>
        </w:rPr>
        <w:t>"</w:t>
      </w:r>
      <w:r>
        <w:rPr>
          <w:rFonts w:ascii="Times New Roman" w:hAnsi="Times New Roman" w:cs="Times New Roman"/>
          <w:sz w:val="24"/>
          <w:szCs w:val="24"/>
        </w:rPr>
        <w:t>A2</w:t>
      </w:r>
      <w:r w:rsidR="00272E19">
        <w:rPr>
          <w:rFonts w:ascii="Times New Roman" w:hAnsi="Times New Roman" w:cs="Times New Roman"/>
          <w:sz w:val="24"/>
          <w:szCs w:val="24"/>
        </w:rPr>
        <w:t>"</w:t>
      </w:r>
      <w:r>
        <w:rPr>
          <w:rFonts w:ascii="Times New Roman" w:hAnsi="Times New Roman" w:cs="Times New Roman"/>
          <w:sz w:val="24"/>
          <w:szCs w:val="24"/>
        </w:rPr>
        <w:t xml:space="preserve"> to the affidavit in reply)</w:t>
      </w:r>
      <w:r w:rsidR="0051190E" w:rsidRPr="001B190C">
        <w:rPr>
          <w:rFonts w:ascii="Times New Roman" w:hAnsi="Times New Roman" w:cs="Times New Roman"/>
          <w:sz w:val="24"/>
          <w:szCs w:val="24"/>
        </w:rPr>
        <w:t xml:space="preserve">. </w:t>
      </w:r>
      <w:r>
        <w:rPr>
          <w:rFonts w:ascii="Times New Roman" w:hAnsi="Times New Roman" w:cs="Times New Roman"/>
          <w:sz w:val="24"/>
          <w:szCs w:val="24"/>
        </w:rPr>
        <w:t xml:space="preserve"> Upon his transfer to Kitgum District, he was retained at that position and posted to Kitgum Primary School, later to Kitgum Public Primary School and eventually to Pandwong Primary School (annexure </w:t>
      </w:r>
      <w:r w:rsidR="00272E19">
        <w:rPr>
          <w:rFonts w:ascii="Times New Roman" w:hAnsi="Times New Roman" w:cs="Times New Roman"/>
          <w:sz w:val="24"/>
          <w:szCs w:val="24"/>
        </w:rPr>
        <w:t>"</w:t>
      </w:r>
      <w:r>
        <w:rPr>
          <w:rFonts w:ascii="Times New Roman" w:hAnsi="Times New Roman" w:cs="Times New Roman"/>
          <w:sz w:val="24"/>
          <w:szCs w:val="24"/>
        </w:rPr>
        <w:t>B1,</w:t>
      </w:r>
      <w:r w:rsidR="00272E19">
        <w:rPr>
          <w:rFonts w:ascii="Times New Roman" w:hAnsi="Times New Roman" w:cs="Times New Roman"/>
          <w:sz w:val="24"/>
          <w:szCs w:val="24"/>
        </w:rPr>
        <w:t>"</w:t>
      </w:r>
      <w:r>
        <w:rPr>
          <w:rFonts w:ascii="Times New Roman" w:hAnsi="Times New Roman" w:cs="Times New Roman"/>
          <w:sz w:val="24"/>
          <w:szCs w:val="24"/>
        </w:rPr>
        <w:t xml:space="preserve"> </w:t>
      </w:r>
      <w:r w:rsidR="00272E19">
        <w:rPr>
          <w:rFonts w:ascii="Times New Roman" w:hAnsi="Times New Roman" w:cs="Times New Roman"/>
          <w:sz w:val="24"/>
          <w:szCs w:val="24"/>
        </w:rPr>
        <w:t>"</w:t>
      </w:r>
      <w:r>
        <w:rPr>
          <w:rFonts w:ascii="Times New Roman" w:hAnsi="Times New Roman" w:cs="Times New Roman"/>
          <w:sz w:val="24"/>
          <w:szCs w:val="24"/>
        </w:rPr>
        <w:t>B3</w:t>
      </w:r>
      <w:r w:rsidR="00272E19">
        <w:rPr>
          <w:rFonts w:ascii="Times New Roman" w:hAnsi="Times New Roman" w:cs="Times New Roman"/>
          <w:sz w:val="24"/>
          <w:szCs w:val="24"/>
        </w:rPr>
        <w:t>"</w:t>
      </w:r>
      <w:r>
        <w:rPr>
          <w:rFonts w:ascii="Times New Roman" w:hAnsi="Times New Roman" w:cs="Times New Roman"/>
          <w:sz w:val="24"/>
          <w:szCs w:val="24"/>
        </w:rPr>
        <w:t xml:space="preserve"> and </w:t>
      </w:r>
      <w:r w:rsidR="00272E19">
        <w:rPr>
          <w:rFonts w:ascii="Times New Roman" w:hAnsi="Times New Roman" w:cs="Times New Roman"/>
          <w:sz w:val="24"/>
          <w:szCs w:val="24"/>
        </w:rPr>
        <w:t>"</w:t>
      </w:r>
      <w:r>
        <w:rPr>
          <w:rFonts w:ascii="Times New Roman" w:hAnsi="Times New Roman" w:cs="Times New Roman"/>
          <w:sz w:val="24"/>
          <w:szCs w:val="24"/>
        </w:rPr>
        <w:t>B4</w:t>
      </w:r>
      <w:r w:rsidR="00272E19">
        <w:rPr>
          <w:rFonts w:ascii="Times New Roman" w:hAnsi="Times New Roman" w:cs="Times New Roman"/>
          <w:sz w:val="24"/>
          <w:szCs w:val="24"/>
        </w:rPr>
        <w:t>"</w:t>
      </w:r>
      <w:r>
        <w:rPr>
          <w:rFonts w:ascii="Times New Roman" w:hAnsi="Times New Roman" w:cs="Times New Roman"/>
          <w:sz w:val="24"/>
          <w:szCs w:val="24"/>
        </w:rPr>
        <w:t xml:space="preserve"> to the affidavit in reply). </w:t>
      </w:r>
      <w:r w:rsidR="00ED51A5">
        <w:rPr>
          <w:rFonts w:ascii="Times New Roman" w:hAnsi="Times New Roman" w:cs="Times New Roman"/>
          <w:sz w:val="24"/>
          <w:szCs w:val="24"/>
        </w:rPr>
        <w:t>U</w:t>
      </w:r>
      <w:r>
        <w:rPr>
          <w:rFonts w:ascii="Times New Roman" w:hAnsi="Times New Roman" w:cs="Times New Roman"/>
          <w:sz w:val="24"/>
          <w:szCs w:val="24"/>
        </w:rPr>
        <w:t>pon the resignation of the then head teacher of Pandwong Primary School, he was assigned the duties of head teacher</w:t>
      </w:r>
      <w:r w:rsidR="00ED51A5">
        <w:rPr>
          <w:rFonts w:ascii="Times New Roman" w:hAnsi="Times New Roman" w:cs="Times New Roman"/>
          <w:sz w:val="24"/>
          <w:szCs w:val="24"/>
        </w:rPr>
        <w:t>,</w:t>
      </w:r>
      <w:r>
        <w:rPr>
          <w:rFonts w:ascii="Times New Roman" w:hAnsi="Times New Roman" w:cs="Times New Roman"/>
          <w:sz w:val="24"/>
          <w:szCs w:val="24"/>
        </w:rPr>
        <w:t xml:space="preserve"> pending the appointment of another head teacher (annexure </w:t>
      </w:r>
      <w:r w:rsidR="00272E19">
        <w:rPr>
          <w:rFonts w:ascii="Times New Roman" w:hAnsi="Times New Roman" w:cs="Times New Roman"/>
          <w:sz w:val="24"/>
          <w:szCs w:val="24"/>
        </w:rPr>
        <w:t>"</w:t>
      </w:r>
      <w:r w:rsidR="00771DD1">
        <w:rPr>
          <w:rFonts w:ascii="Times New Roman" w:hAnsi="Times New Roman" w:cs="Times New Roman"/>
          <w:sz w:val="24"/>
          <w:szCs w:val="24"/>
        </w:rPr>
        <w:t>A</w:t>
      </w:r>
      <w:r w:rsidR="00272E19">
        <w:rPr>
          <w:rFonts w:ascii="Times New Roman" w:hAnsi="Times New Roman" w:cs="Times New Roman"/>
          <w:sz w:val="24"/>
          <w:szCs w:val="24"/>
        </w:rPr>
        <w:t>"</w:t>
      </w:r>
      <w:r w:rsidR="00771DD1">
        <w:rPr>
          <w:rFonts w:ascii="Times New Roman" w:hAnsi="Times New Roman" w:cs="Times New Roman"/>
          <w:sz w:val="24"/>
          <w:szCs w:val="24"/>
        </w:rPr>
        <w:t xml:space="preserve"> to the affidavit in support of the motion and </w:t>
      </w:r>
      <w:r w:rsidR="00272E19">
        <w:rPr>
          <w:rFonts w:ascii="Times New Roman" w:hAnsi="Times New Roman" w:cs="Times New Roman"/>
          <w:sz w:val="24"/>
          <w:szCs w:val="24"/>
        </w:rPr>
        <w:t>"</w:t>
      </w:r>
      <w:r w:rsidR="00771DD1">
        <w:rPr>
          <w:rFonts w:ascii="Times New Roman" w:hAnsi="Times New Roman" w:cs="Times New Roman"/>
          <w:sz w:val="24"/>
          <w:szCs w:val="24"/>
        </w:rPr>
        <w:t>C</w:t>
      </w:r>
      <w:r w:rsidR="00272E19">
        <w:rPr>
          <w:rFonts w:ascii="Times New Roman" w:hAnsi="Times New Roman" w:cs="Times New Roman"/>
          <w:sz w:val="24"/>
          <w:szCs w:val="24"/>
        </w:rPr>
        <w:t>"</w:t>
      </w:r>
      <w:r>
        <w:rPr>
          <w:rFonts w:ascii="Times New Roman" w:hAnsi="Times New Roman" w:cs="Times New Roman"/>
          <w:sz w:val="24"/>
          <w:szCs w:val="24"/>
        </w:rPr>
        <w:t xml:space="preserve"> to the affidavit in reply).</w:t>
      </w:r>
      <w:r w:rsidR="00771DD1" w:rsidRPr="00771DD1">
        <w:rPr>
          <w:rFonts w:ascii="Times New Roman" w:hAnsi="Times New Roman" w:cs="Times New Roman"/>
          <w:sz w:val="24"/>
          <w:szCs w:val="24"/>
        </w:rPr>
        <w:t xml:space="preserve"> </w:t>
      </w:r>
      <w:r w:rsidR="00771DD1">
        <w:rPr>
          <w:rFonts w:ascii="Times New Roman" w:hAnsi="Times New Roman" w:cs="Times New Roman"/>
          <w:sz w:val="24"/>
          <w:szCs w:val="24"/>
        </w:rPr>
        <w:t xml:space="preserve">When a new head teacher for Pandwong Primary School was subsequently appointed, the applicant was transferred to Kitgum Girls Primary School, then to Kitgum Prison Primary School and finally back to Padwong Primary School, on the </w:t>
      </w:r>
      <w:r w:rsidR="00ED51A5">
        <w:rPr>
          <w:rFonts w:ascii="Times New Roman" w:hAnsi="Times New Roman" w:cs="Times New Roman"/>
          <w:sz w:val="24"/>
          <w:szCs w:val="24"/>
        </w:rPr>
        <w:t>latter</w:t>
      </w:r>
      <w:r w:rsidR="00771DD1">
        <w:rPr>
          <w:rFonts w:ascii="Times New Roman" w:hAnsi="Times New Roman" w:cs="Times New Roman"/>
          <w:sz w:val="24"/>
          <w:szCs w:val="24"/>
        </w:rPr>
        <w:t xml:space="preserve"> posting, as Head teacher </w:t>
      </w:r>
      <w:r w:rsidR="00ED51A5">
        <w:rPr>
          <w:rFonts w:ascii="Times New Roman" w:hAnsi="Times New Roman" w:cs="Times New Roman"/>
          <w:sz w:val="24"/>
          <w:szCs w:val="24"/>
        </w:rPr>
        <w:t xml:space="preserve">(annexure </w:t>
      </w:r>
      <w:r w:rsidR="00201FC3">
        <w:rPr>
          <w:rFonts w:ascii="Times New Roman" w:hAnsi="Times New Roman" w:cs="Times New Roman"/>
          <w:sz w:val="24"/>
          <w:szCs w:val="24"/>
        </w:rPr>
        <w:t xml:space="preserve">"C," "D" and "E" </w:t>
      </w:r>
      <w:r w:rsidR="00ED51A5">
        <w:rPr>
          <w:rFonts w:ascii="Times New Roman" w:hAnsi="Times New Roman" w:cs="Times New Roman"/>
          <w:sz w:val="24"/>
          <w:szCs w:val="24"/>
        </w:rPr>
        <w:t xml:space="preserve"> to the affidavit in support of the motion</w:t>
      </w:r>
      <w:r w:rsidR="00272E19">
        <w:rPr>
          <w:rFonts w:ascii="Times New Roman" w:hAnsi="Times New Roman" w:cs="Times New Roman"/>
          <w:sz w:val="24"/>
          <w:szCs w:val="24"/>
        </w:rPr>
        <w:t xml:space="preserve"> and </w:t>
      </w:r>
      <w:r w:rsidR="00201FC3">
        <w:rPr>
          <w:rFonts w:ascii="Times New Roman" w:hAnsi="Times New Roman" w:cs="Times New Roman"/>
          <w:sz w:val="24"/>
          <w:szCs w:val="24"/>
        </w:rPr>
        <w:t>"</w:t>
      </w:r>
      <w:r w:rsidR="00272E19">
        <w:rPr>
          <w:rFonts w:ascii="Times New Roman" w:hAnsi="Times New Roman" w:cs="Times New Roman"/>
          <w:sz w:val="24"/>
          <w:szCs w:val="24"/>
        </w:rPr>
        <w:t>B</w:t>
      </w:r>
      <w:r w:rsidR="00201FC3">
        <w:rPr>
          <w:rFonts w:ascii="Times New Roman" w:hAnsi="Times New Roman" w:cs="Times New Roman"/>
          <w:sz w:val="24"/>
          <w:szCs w:val="24"/>
        </w:rPr>
        <w:t>1</w:t>
      </w:r>
      <w:r w:rsidR="00272E19">
        <w:rPr>
          <w:rFonts w:ascii="Times New Roman" w:hAnsi="Times New Roman" w:cs="Times New Roman"/>
          <w:sz w:val="24"/>
          <w:szCs w:val="24"/>
        </w:rPr>
        <w:t>," "B3," "B4," "C" and "E" to the affidavit in reply</w:t>
      </w:r>
      <w:r w:rsidR="00ED51A5">
        <w:rPr>
          <w:rFonts w:ascii="Times New Roman" w:hAnsi="Times New Roman" w:cs="Times New Roman"/>
          <w:sz w:val="24"/>
          <w:szCs w:val="24"/>
        </w:rPr>
        <w:t>).</w:t>
      </w:r>
      <w:r w:rsidR="00771DD1">
        <w:rPr>
          <w:rFonts w:ascii="Times New Roman" w:hAnsi="Times New Roman" w:cs="Times New Roman"/>
          <w:sz w:val="24"/>
          <w:szCs w:val="24"/>
        </w:rPr>
        <w:t xml:space="preserve"> </w:t>
      </w:r>
    </w:p>
    <w:p w:rsidR="00272E19" w:rsidRDefault="00272E19" w:rsidP="00A254E6">
      <w:pPr>
        <w:spacing w:after="0" w:line="360" w:lineRule="auto"/>
        <w:jc w:val="both"/>
        <w:rPr>
          <w:rFonts w:ascii="Times New Roman" w:hAnsi="Times New Roman" w:cs="Times New Roman"/>
          <w:sz w:val="24"/>
          <w:szCs w:val="24"/>
        </w:rPr>
      </w:pPr>
    </w:p>
    <w:p w:rsidR="00272E19" w:rsidRDefault="00272E19" w:rsidP="00A254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Following accusations of insubordination, the applicant was on 12</w:t>
      </w:r>
      <w:r w:rsidRPr="00272E19">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2018 interdicted </w:t>
      </w:r>
      <w:r w:rsidR="008B2BD0">
        <w:rPr>
          <w:rFonts w:ascii="Times New Roman" w:hAnsi="Times New Roman" w:cs="Times New Roman"/>
          <w:sz w:val="24"/>
          <w:szCs w:val="24"/>
        </w:rPr>
        <w:t xml:space="preserve">by the respondent's Town Clerk </w:t>
      </w:r>
      <w:r>
        <w:rPr>
          <w:rFonts w:ascii="Times New Roman" w:hAnsi="Times New Roman" w:cs="Times New Roman"/>
          <w:sz w:val="24"/>
          <w:szCs w:val="24"/>
        </w:rPr>
        <w:t>(annexure "H1" to the affidavit in support of the motion and "C" to the affidavit in reply).</w:t>
      </w:r>
      <w:r w:rsidR="00201FC3">
        <w:rPr>
          <w:rFonts w:ascii="Times New Roman" w:hAnsi="Times New Roman" w:cs="Times New Roman"/>
          <w:sz w:val="24"/>
          <w:szCs w:val="24"/>
        </w:rPr>
        <w:t xml:space="preserve"> Whereas the applicant contends that interdiction was illegal </w:t>
      </w:r>
      <w:r w:rsidR="008B2BD0">
        <w:rPr>
          <w:rFonts w:ascii="Times New Roman" w:hAnsi="Times New Roman" w:cs="Times New Roman"/>
          <w:sz w:val="24"/>
          <w:szCs w:val="24"/>
        </w:rPr>
        <w:t xml:space="preserve">since the Town Clerk could not exercise such authority </w:t>
      </w:r>
      <w:r w:rsidR="00201FC3">
        <w:rPr>
          <w:rFonts w:ascii="Times New Roman" w:hAnsi="Times New Roman" w:cs="Times New Roman"/>
          <w:sz w:val="24"/>
          <w:szCs w:val="24"/>
        </w:rPr>
        <w:t xml:space="preserve">and </w:t>
      </w:r>
      <w:r w:rsidR="008B2BD0">
        <w:rPr>
          <w:rFonts w:ascii="Times New Roman" w:hAnsi="Times New Roman" w:cs="Times New Roman"/>
          <w:sz w:val="24"/>
          <w:szCs w:val="24"/>
        </w:rPr>
        <w:t xml:space="preserve">was taken in </w:t>
      </w:r>
      <w:r w:rsidR="00201FC3">
        <w:rPr>
          <w:rFonts w:ascii="Times New Roman" w:hAnsi="Times New Roman" w:cs="Times New Roman"/>
          <w:sz w:val="24"/>
          <w:szCs w:val="24"/>
        </w:rPr>
        <w:t>violation of his right to be heard, the respondent contends it was lawful and justified by reason of the applicant's misconduct and the decision was taken in accordance with the relevant procedural requirements.</w:t>
      </w:r>
      <w:r w:rsidR="001106FB">
        <w:rPr>
          <w:rFonts w:ascii="Times New Roman" w:hAnsi="Times New Roman" w:cs="Times New Roman"/>
          <w:sz w:val="24"/>
          <w:szCs w:val="24"/>
        </w:rPr>
        <w:t xml:space="preserve"> The decision appears to have attracted political intervention of the Mayor (annexure "A" to the applicant's affidavit in rejoinder). </w:t>
      </w:r>
    </w:p>
    <w:p w:rsidR="00201FC3" w:rsidRDefault="00201FC3" w:rsidP="00A254E6">
      <w:pPr>
        <w:spacing w:after="0" w:line="360" w:lineRule="auto"/>
        <w:jc w:val="both"/>
        <w:rPr>
          <w:rFonts w:ascii="Times New Roman" w:hAnsi="Times New Roman" w:cs="Times New Roman"/>
          <w:sz w:val="24"/>
          <w:szCs w:val="24"/>
        </w:rPr>
      </w:pPr>
    </w:p>
    <w:p w:rsidR="00201FC3" w:rsidRDefault="00201FC3" w:rsidP="00A254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his written submissions, counsel for the applicant Mr. Silver Oyet Okeny argued that</w:t>
      </w:r>
      <w:r w:rsidR="008B2BD0">
        <w:rPr>
          <w:rFonts w:ascii="Times New Roman" w:hAnsi="Times New Roman" w:cs="Times New Roman"/>
          <w:sz w:val="24"/>
          <w:szCs w:val="24"/>
        </w:rPr>
        <w:t xml:space="preserve"> the Town Clerk's decision to interdict the applicant was </w:t>
      </w:r>
      <w:r w:rsidR="008B2BD0" w:rsidRPr="008B2BD0">
        <w:rPr>
          <w:rFonts w:ascii="Times New Roman" w:hAnsi="Times New Roman" w:cs="Times New Roman"/>
          <w:i/>
          <w:sz w:val="24"/>
          <w:szCs w:val="24"/>
        </w:rPr>
        <w:t>ultra vires</w:t>
      </w:r>
      <w:r w:rsidR="008B2BD0">
        <w:rPr>
          <w:rFonts w:ascii="Times New Roman" w:hAnsi="Times New Roman" w:cs="Times New Roman"/>
          <w:sz w:val="24"/>
          <w:szCs w:val="24"/>
        </w:rPr>
        <w:t xml:space="preserve"> in that such power is </w:t>
      </w:r>
      <w:r w:rsidR="00B55788">
        <w:rPr>
          <w:rFonts w:ascii="Times New Roman" w:hAnsi="Times New Roman" w:cs="Times New Roman"/>
          <w:sz w:val="24"/>
          <w:szCs w:val="24"/>
        </w:rPr>
        <w:t>instead</w:t>
      </w:r>
      <w:r w:rsidR="008B2BD0">
        <w:rPr>
          <w:rFonts w:ascii="Times New Roman" w:hAnsi="Times New Roman" w:cs="Times New Roman"/>
          <w:sz w:val="24"/>
          <w:szCs w:val="24"/>
        </w:rPr>
        <w:t xml:space="preserve"> vested in The Chief Administrative Officer of Kitgum Local Government or in the alternative, the District Service Commission. Furthermore, the applicant's interdiction was arbitrary</w:t>
      </w:r>
      <w:r w:rsidR="006528AD">
        <w:rPr>
          <w:rFonts w:ascii="Times New Roman" w:hAnsi="Times New Roman" w:cs="Times New Roman"/>
          <w:sz w:val="24"/>
          <w:szCs w:val="24"/>
        </w:rPr>
        <w:t>, oppressive</w:t>
      </w:r>
      <w:r w:rsidR="008B2BD0">
        <w:rPr>
          <w:rFonts w:ascii="Times New Roman" w:hAnsi="Times New Roman" w:cs="Times New Roman"/>
          <w:sz w:val="24"/>
          <w:szCs w:val="24"/>
        </w:rPr>
        <w:t xml:space="preserve"> and vindictive. </w:t>
      </w:r>
      <w:r w:rsidR="006528AD">
        <w:rPr>
          <w:rFonts w:ascii="Times New Roman" w:hAnsi="Times New Roman" w:cs="Times New Roman"/>
          <w:sz w:val="24"/>
          <w:szCs w:val="24"/>
        </w:rPr>
        <w:t xml:space="preserve">The established procedure was not complied with. The progressive approach to disciplinary action was not followed. He was as well never accorded an opportunity to be heard. </w:t>
      </w:r>
      <w:r w:rsidR="0094097F">
        <w:rPr>
          <w:rFonts w:ascii="Times New Roman" w:hAnsi="Times New Roman" w:cs="Times New Roman"/>
          <w:sz w:val="24"/>
          <w:szCs w:val="24"/>
        </w:rPr>
        <w:t>He therefore argued that the applicant is entitled to the prerogative orders sought as well as general damages.</w:t>
      </w:r>
    </w:p>
    <w:p w:rsidR="008B2BD0" w:rsidRDefault="008B2BD0" w:rsidP="00A254E6">
      <w:pPr>
        <w:spacing w:after="0" w:line="360" w:lineRule="auto"/>
        <w:jc w:val="both"/>
        <w:rPr>
          <w:rFonts w:ascii="Times New Roman" w:hAnsi="Times New Roman" w:cs="Times New Roman"/>
          <w:sz w:val="24"/>
          <w:szCs w:val="24"/>
        </w:rPr>
      </w:pPr>
    </w:p>
    <w:p w:rsidR="00201FC3" w:rsidRDefault="00201FC3" w:rsidP="001106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response, counsel </w:t>
      </w:r>
      <w:r w:rsidR="008B2BD0">
        <w:rPr>
          <w:rFonts w:ascii="Times New Roman" w:hAnsi="Times New Roman" w:cs="Times New Roman"/>
          <w:sz w:val="24"/>
          <w:szCs w:val="24"/>
        </w:rPr>
        <w:t>for</w:t>
      </w:r>
      <w:r>
        <w:rPr>
          <w:rFonts w:ascii="Times New Roman" w:hAnsi="Times New Roman" w:cs="Times New Roman"/>
          <w:sz w:val="24"/>
          <w:szCs w:val="24"/>
        </w:rPr>
        <w:t xml:space="preserve"> the respondent Mr. </w:t>
      </w:r>
      <w:r w:rsidR="008B2BD0">
        <w:rPr>
          <w:rFonts w:ascii="Times New Roman" w:hAnsi="Times New Roman" w:cs="Times New Roman"/>
          <w:sz w:val="24"/>
          <w:szCs w:val="24"/>
        </w:rPr>
        <w:t xml:space="preserve">Ogik Jude argued that </w:t>
      </w:r>
      <w:r w:rsidR="00B55788">
        <w:rPr>
          <w:rFonts w:ascii="Times New Roman" w:hAnsi="Times New Roman" w:cs="Times New Roman"/>
          <w:sz w:val="24"/>
          <w:szCs w:val="24"/>
        </w:rPr>
        <w:t xml:space="preserve">the Town Clerk's decision to interdict the applicant was not </w:t>
      </w:r>
      <w:r w:rsidR="00B55788" w:rsidRPr="008B2BD0">
        <w:rPr>
          <w:rFonts w:ascii="Times New Roman" w:hAnsi="Times New Roman" w:cs="Times New Roman"/>
          <w:i/>
          <w:sz w:val="24"/>
          <w:szCs w:val="24"/>
        </w:rPr>
        <w:t>ultra vires</w:t>
      </w:r>
      <w:r w:rsidR="00B55788">
        <w:rPr>
          <w:rFonts w:ascii="Times New Roman" w:hAnsi="Times New Roman" w:cs="Times New Roman"/>
          <w:sz w:val="24"/>
          <w:szCs w:val="24"/>
        </w:rPr>
        <w:t xml:space="preserve"> in that the supervisory power vested in The Chief Administrative Officer of Kitgum Local Government at the District level is the same that is vested in a Town Clerk at the Municipal Council level. The decision to interdict is not subject to the rules of natural justice but rather it is during the disciplinary processes that follow</w:t>
      </w:r>
      <w:r w:rsidR="001106FB">
        <w:rPr>
          <w:rFonts w:ascii="Times New Roman" w:hAnsi="Times New Roman" w:cs="Times New Roman"/>
          <w:sz w:val="24"/>
          <w:szCs w:val="24"/>
        </w:rPr>
        <w:t>,</w:t>
      </w:r>
      <w:r w:rsidR="00B55788">
        <w:rPr>
          <w:rFonts w:ascii="Times New Roman" w:hAnsi="Times New Roman" w:cs="Times New Roman"/>
          <w:sz w:val="24"/>
          <w:szCs w:val="24"/>
        </w:rPr>
        <w:t xml:space="preserve"> </w:t>
      </w:r>
      <w:r w:rsidR="001106FB">
        <w:rPr>
          <w:rFonts w:ascii="Times New Roman" w:hAnsi="Times New Roman" w:cs="Times New Roman"/>
          <w:sz w:val="24"/>
          <w:szCs w:val="24"/>
        </w:rPr>
        <w:t>that those</w:t>
      </w:r>
      <w:r w:rsidR="00B55788">
        <w:rPr>
          <w:rFonts w:ascii="Times New Roman" w:hAnsi="Times New Roman" w:cs="Times New Roman"/>
          <w:sz w:val="24"/>
          <w:szCs w:val="24"/>
        </w:rPr>
        <w:t xml:space="preserve"> rules should be observed. </w:t>
      </w:r>
      <w:r w:rsidR="001106FB">
        <w:rPr>
          <w:rFonts w:ascii="Times New Roman" w:hAnsi="Times New Roman" w:cs="Times New Roman"/>
          <w:sz w:val="24"/>
          <w:szCs w:val="24"/>
        </w:rPr>
        <w:t xml:space="preserve">The applicant at the stage of interdiction was only entitled to being given reasons for the interdiction and this was done. </w:t>
      </w:r>
      <w:r w:rsidR="0094097F">
        <w:rPr>
          <w:rFonts w:ascii="Times New Roman" w:hAnsi="Times New Roman" w:cs="Times New Roman"/>
          <w:sz w:val="24"/>
          <w:szCs w:val="24"/>
        </w:rPr>
        <w:t xml:space="preserve">He was invited by the letter of interdiction to present his defence within fourteen days, which he has not done to date thereby stalling the disciplinary process. The application consequently is premature and the applicant is not entitled to any of the reliefs sought. </w:t>
      </w:r>
    </w:p>
    <w:p w:rsidR="006A39D6" w:rsidRDefault="006A39D6" w:rsidP="001106FB">
      <w:pPr>
        <w:spacing w:after="0" w:line="360" w:lineRule="auto"/>
        <w:jc w:val="both"/>
        <w:rPr>
          <w:rFonts w:ascii="Times New Roman" w:hAnsi="Times New Roman" w:cs="Times New Roman"/>
          <w:sz w:val="24"/>
          <w:szCs w:val="24"/>
        </w:rPr>
      </w:pPr>
    </w:p>
    <w:p w:rsidR="0094097F" w:rsidRDefault="00D12202" w:rsidP="001106FB">
      <w:pPr>
        <w:spacing w:after="0" w:line="360" w:lineRule="auto"/>
        <w:jc w:val="both"/>
        <w:rPr>
          <w:rFonts w:ascii="Times New Roman" w:hAnsi="Times New Roman" w:cs="Times New Roman"/>
          <w:sz w:val="24"/>
          <w:szCs w:val="24"/>
        </w:rPr>
      </w:pPr>
      <w:r w:rsidRPr="001B190C">
        <w:rPr>
          <w:rFonts w:ascii="Times New Roman" w:eastAsia="Times New Roman" w:hAnsi="Times New Roman" w:cs="Times New Roman"/>
          <w:sz w:val="24"/>
          <w:szCs w:val="24"/>
        </w:rPr>
        <w:t xml:space="preserve">According to rule 3 of </w:t>
      </w:r>
      <w:r w:rsidRPr="001B190C">
        <w:rPr>
          <w:rFonts w:ascii="Times New Roman" w:eastAsia="Times New Roman" w:hAnsi="Times New Roman" w:cs="Times New Roman"/>
          <w:i/>
          <w:sz w:val="24"/>
          <w:szCs w:val="24"/>
        </w:rPr>
        <w:t>The Judicature (Judicial Review) Rules, 2009, S.I. 11 of 2009</w:t>
      </w:r>
      <w:r w:rsidRPr="001B190C">
        <w:rPr>
          <w:rFonts w:ascii="Times New Roman" w:eastAsia="Times New Roman" w:hAnsi="Times New Roman" w:cs="Times New Roman"/>
          <w:sz w:val="24"/>
          <w:szCs w:val="24"/>
        </w:rPr>
        <w:t xml:space="preserve">, applications may be made under section 38 (2) of </w:t>
      </w:r>
      <w:r w:rsidRPr="001B190C">
        <w:rPr>
          <w:rFonts w:ascii="Times New Roman" w:eastAsia="Times New Roman" w:hAnsi="Times New Roman" w:cs="Times New Roman"/>
          <w:i/>
          <w:sz w:val="24"/>
          <w:szCs w:val="24"/>
        </w:rPr>
        <w:t>The Judicature Act</w:t>
      </w:r>
      <w:r w:rsidRPr="001B190C">
        <w:rPr>
          <w:rFonts w:ascii="Times New Roman" w:eastAsia="Times New Roman" w:hAnsi="Times New Roman" w:cs="Times New Roman"/>
          <w:sz w:val="24"/>
          <w:szCs w:val="24"/>
        </w:rPr>
        <w:t xml:space="preserve">, </w:t>
      </w:r>
      <w:r w:rsidR="006D6CD6" w:rsidRPr="001B190C">
        <w:rPr>
          <w:rFonts w:ascii="Times New Roman" w:eastAsia="Times New Roman" w:hAnsi="Times New Roman" w:cs="Times New Roman"/>
          <w:sz w:val="24"/>
          <w:szCs w:val="24"/>
        </w:rPr>
        <w:t>for orders</w:t>
      </w:r>
      <w:r w:rsidRPr="001B190C">
        <w:rPr>
          <w:rFonts w:ascii="Times New Roman" w:eastAsia="Times New Roman" w:hAnsi="Times New Roman" w:cs="Times New Roman"/>
          <w:sz w:val="24"/>
          <w:szCs w:val="24"/>
        </w:rPr>
        <w:t xml:space="preserve"> of mandamus, prohibition, </w:t>
      </w:r>
      <w:r w:rsidR="006D6CD6" w:rsidRPr="001B190C">
        <w:rPr>
          <w:rFonts w:ascii="Times New Roman" w:eastAsia="Times New Roman" w:hAnsi="Times New Roman" w:cs="Times New Roman"/>
          <w:sz w:val="24"/>
          <w:szCs w:val="24"/>
        </w:rPr>
        <w:t xml:space="preserve">certiorari or an injunction (by way of judicial review). </w:t>
      </w:r>
      <w:r w:rsidR="001229E8" w:rsidRPr="001B190C">
        <w:rPr>
          <w:rFonts w:ascii="Times New Roman" w:eastAsia="Times New Roman" w:hAnsi="Times New Roman" w:cs="Times New Roman"/>
          <w:sz w:val="24"/>
          <w:szCs w:val="24"/>
        </w:rPr>
        <w:t xml:space="preserve">Judicial review </w:t>
      </w:r>
      <w:r w:rsidR="009433E5" w:rsidRPr="001B190C">
        <w:rPr>
          <w:rFonts w:ascii="Times New Roman" w:eastAsia="Times New Roman" w:hAnsi="Times New Roman" w:cs="Times New Roman"/>
          <w:sz w:val="24"/>
          <w:szCs w:val="24"/>
        </w:rPr>
        <w:t xml:space="preserve">of administrative action </w:t>
      </w:r>
      <w:r w:rsidR="001229E8" w:rsidRPr="001B190C">
        <w:rPr>
          <w:rFonts w:ascii="Times New Roman" w:eastAsia="Times New Roman" w:hAnsi="Times New Roman" w:cs="Times New Roman"/>
          <w:sz w:val="24"/>
          <w:szCs w:val="24"/>
        </w:rPr>
        <w:t xml:space="preserve">is a procedure by which a person who has been affected by a particular </w:t>
      </w:r>
      <w:r w:rsidR="00853C1D" w:rsidRPr="001B190C">
        <w:rPr>
          <w:rFonts w:ascii="Times New Roman" w:eastAsia="Times New Roman" w:hAnsi="Times New Roman" w:cs="Times New Roman"/>
          <w:sz w:val="24"/>
          <w:szCs w:val="24"/>
        </w:rPr>
        <w:t xml:space="preserve">administrative </w:t>
      </w:r>
      <w:r w:rsidR="001229E8" w:rsidRPr="001B190C">
        <w:rPr>
          <w:rFonts w:ascii="Times New Roman" w:eastAsia="Times New Roman" w:hAnsi="Times New Roman" w:cs="Times New Roman"/>
          <w:sz w:val="24"/>
          <w:szCs w:val="24"/>
        </w:rPr>
        <w:t>decision, action or failure to act of a public authority</w:t>
      </w:r>
      <w:r w:rsidRPr="001B190C">
        <w:rPr>
          <w:rFonts w:ascii="Times New Roman" w:eastAsia="Times New Roman" w:hAnsi="Times New Roman" w:cs="Times New Roman"/>
          <w:sz w:val="24"/>
          <w:szCs w:val="24"/>
        </w:rPr>
        <w:t>,</w:t>
      </w:r>
      <w:r w:rsidR="001229E8" w:rsidRPr="001B190C">
        <w:rPr>
          <w:rFonts w:ascii="Times New Roman" w:eastAsia="Times New Roman" w:hAnsi="Times New Roman" w:cs="Times New Roman"/>
          <w:sz w:val="24"/>
          <w:szCs w:val="24"/>
        </w:rPr>
        <w:t xml:space="preserve"> may make an application to the High Court, which may provide a remedy if it decides that the authority has acted unlawfully. </w:t>
      </w:r>
      <w:r w:rsidR="005618EB" w:rsidRPr="001B190C">
        <w:rPr>
          <w:rFonts w:ascii="Times New Roman" w:hAnsi="Times New Roman" w:cs="Times New Roman"/>
          <w:sz w:val="24"/>
          <w:szCs w:val="24"/>
        </w:rPr>
        <w:t xml:space="preserve">While it has been said that the grounds of judicial review “defy precise definition,” most, if not all, are concerned either with the processes by which a decision was made or the scope of the power of the decision-maker.  </w:t>
      </w:r>
    </w:p>
    <w:p w:rsidR="0094097F" w:rsidRDefault="0094097F" w:rsidP="001106FB">
      <w:pPr>
        <w:spacing w:after="0" w:line="360" w:lineRule="auto"/>
        <w:jc w:val="both"/>
        <w:rPr>
          <w:rFonts w:ascii="Times New Roman" w:hAnsi="Times New Roman" w:cs="Times New Roman"/>
          <w:sz w:val="24"/>
          <w:szCs w:val="24"/>
        </w:rPr>
      </w:pPr>
    </w:p>
    <w:p w:rsidR="00853C1D" w:rsidRDefault="001229E8" w:rsidP="001106FB">
      <w:pPr>
        <w:spacing w:after="0" w:line="360" w:lineRule="auto"/>
        <w:jc w:val="both"/>
        <w:rPr>
          <w:rFonts w:ascii="Times New Roman" w:hAnsi="Times New Roman" w:cs="Times New Roman"/>
          <w:sz w:val="24"/>
          <w:szCs w:val="24"/>
        </w:rPr>
      </w:pPr>
      <w:r w:rsidRPr="001B190C">
        <w:rPr>
          <w:rFonts w:ascii="Times New Roman" w:eastAsia="Times New Roman" w:hAnsi="Times New Roman" w:cs="Times New Roman"/>
          <w:sz w:val="24"/>
          <w:szCs w:val="24"/>
        </w:rPr>
        <w:lastRenderedPageBreak/>
        <w:t xml:space="preserve">A public authority </w:t>
      </w:r>
      <w:r w:rsidR="00853C1D" w:rsidRPr="001B190C">
        <w:rPr>
          <w:rFonts w:ascii="Times New Roman" w:eastAsia="Times New Roman" w:hAnsi="Times New Roman" w:cs="Times New Roman"/>
          <w:sz w:val="24"/>
          <w:szCs w:val="24"/>
        </w:rPr>
        <w:t>will be found to have acted</w:t>
      </w:r>
      <w:r w:rsidRPr="001B190C">
        <w:rPr>
          <w:rFonts w:ascii="Times New Roman" w:eastAsia="Times New Roman" w:hAnsi="Times New Roman" w:cs="Times New Roman"/>
          <w:sz w:val="24"/>
          <w:szCs w:val="24"/>
        </w:rPr>
        <w:t xml:space="preserve"> unlawfully if it has made a decision or done something:</w:t>
      </w:r>
      <w:r w:rsidR="00853C1D" w:rsidRPr="001B190C">
        <w:rPr>
          <w:rFonts w:ascii="Times New Roman" w:eastAsia="Times New Roman" w:hAnsi="Times New Roman" w:cs="Times New Roman"/>
          <w:sz w:val="24"/>
          <w:szCs w:val="24"/>
        </w:rPr>
        <w:t xml:space="preserve"> w</w:t>
      </w:r>
      <w:r w:rsidRPr="001B190C">
        <w:rPr>
          <w:rFonts w:ascii="Times New Roman" w:eastAsia="Times New Roman" w:hAnsi="Times New Roman" w:cs="Times New Roman"/>
          <w:sz w:val="24"/>
          <w:szCs w:val="24"/>
        </w:rPr>
        <w:t>ithout the legal power to do so (unlawful on the grounds of illegality)</w:t>
      </w:r>
      <w:r w:rsidR="00853C1D" w:rsidRPr="001B190C">
        <w:rPr>
          <w:rFonts w:ascii="Times New Roman" w:eastAsia="Times New Roman" w:hAnsi="Times New Roman" w:cs="Times New Roman"/>
          <w:sz w:val="24"/>
          <w:szCs w:val="24"/>
        </w:rPr>
        <w:t>; or s</w:t>
      </w:r>
      <w:r w:rsidRPr="001B190C">
        <w:rPr>
          <w:rFonts w:ascii="Times New Roman" w:eastAsia="Times New Roman" w:hAnsi="Times New Roman" w:cs="Times New Roman"/>
          <w:sz w:val="24"/>
          <w:szCs w:val="24"/>
        </w:rPr>
        <w:t>o unreasonable that no reasonable decision-maker could have come to the same decision or done the same thing (unlawful on the grounds of reasonableness)</w:t>
      </w:r>
      <w:r w:rsidR="00853C1D" w:rsidRPr="001B190C">
        <w:rPr>
          <w:rFonts w:ascii="Times New Roman" w:eastAsia="Times New Roman" w:hAnsi="Times New Roman" w:cs="Times New Roman"/>
          <w:sz w:val="24"/>
          <w:szCs w:val="24"/>
        </w:rPr>
        <w:t>; or w</w:t>
      </w:r>
      <w:r w:rsidRPr="001B190C">
        <w:rPr>
          <w:rFonts w:ascii="Times New Roman" w:eastAsia="Times New Roman" w:hAnsi="Times New Roman" w:cs="Times New Roman"/>
          <w:sz w:val="24"/>
          <w:szCs w:val="24"/>
        </w:rPr>
        <w:t>ithout observing the rules of natural justice (unlawful on the grounds of procedural impropriety or fairness)</w:t>
      </w:r>
      <w:r w:rsidR="00853C1D" w:rsidRPr="001B190C">
        <w:rPr>
          <w:rFonts w:ascii="Times New Roman" w:eastAsia="Times New Roman" w:hAnsi="Times New Roman" w:cs="Times New Roman"/>
          <w:sz w:val="24"/>
          <w:szCs w:val="24"/>
        </w:rPr>
        <w:t xml:space="preserve">. </w:t>
      </w:r>
      <w:r w:rsidR="00853C1D" w:rsidRPr="001B190C">
        <w:rPr>
          <w:rFonts w:ascii="Times New Roman" w:hAnsi="Times New Roman" w:cs="Times New Roman"/>
          <w:sz w:val="24"/>
          <w:szCs w:val="24"/>
        </w:rPr>
        <w:t>Failure to observe natural justice includes: denial of the right to be heard, the rule against actual and apprehended bias; and the probative evidence rule (a decision may be held to be invalid on this ground on the basis that there is no evidence to support the decision or that no reasonable person could have reached the decision on the available facts i.e. there is insufficient evidence to justify the decision taken).</w:t>
      </w:r>
    </w:p>
    <w:p w:rsidR="00500BCB" w:rsidRPr="001B190C" w:rsidRDefault="00500BCB" w:rsidP="001106FB">
      <w:pPr>
        <w:spacing w:after="0" w:line="360" w:lineRule="auto"/>
        <w:jc w:val="both"/>
        <w:rPr>
          <w:rFonts w:ascii="Times New Roman" w:eastAsia="Times New Roman" w:hAnsi="Times New Roman" w:cs="Times New Roman"/>
          <w:sz w:val="24"/>
          <w:szCs w:val="24"/>
        </w:rPr>
      </w:pPr>
    </w:p>
    <w:p w:rsidR="003345E4" w:rsidRDefault="00131A72" w:rsidP="003345E4">
      <w:pPr>
        <w:spacing w:after="0" w:line="360" w:lineRule="auto"/>
        <w:jc w:val="both"/>
        <w:rPr>
          <w:rFonts w:ascii="Times New Roman" w:hAnsi="Times New Roman" w:cs="Times New Roman"/>
          <w:sz w:val="24"/>
          <w:szCs w:val="24"/>
        </w:rPr>
      </w:pPr>
      <w:r w:rsidRPr="00131A72">
        <w:rPr>
          <w:rFonts w:ascii="Times New Roman" w:eastAsia="Times New Roman" w:hAnsi="Times New Roman" w:cs="Times New Roman"/>
          <w:sz w:val="24"/>
          <w:szCs w:val="24"/>
        </w:rPr>
        <w:t xml:space="preserve">Public </w:t>
      </w:r>
      <w:r>
        <w:rPr>
          <w:rFonts w:ascii="Times New Roman" w:eastAsia="Times New Roman" w:hAnsi="Times New Roman" w:cs="Times New Roman"/>
          <w:sz w:val="24"/>
          <w:szCs w:val="24"/>
        </w:rPr>
        <w:t xml:space="preserve">authorities </w:t>
      </w:r>
      <w:r w:rsidRPr="00131A72">
        <w:rPr>
          <w:rFonts w:ascii="Times New Roman" w:eastAsia="Times New Roman" w:hAnsi="Times New Roman" w:cs="Times New Roman"/>
          <w:sz w:val="24"/>
          <w:szCs w:val="24"/>
        </w:rPr>
        <w:t xml:space="preserve">need to be particularly careful to ensure </w:t>
      </w:r>
      <w:r w:rsidR="00500BCB">
        <w:rPr>
          <w:rFonts w:ascii="Times New Roman" w:eastAsia="Times New Roman" w:hAnsi="Times New Roman" w:cs="Times New Roman"/>
          <w:sz w:val="24"/>
          <w:szCs w:val="24"/>
        </w:rPr>
        <w:t xml:space="preserve">that </w:t>
      </w:r>
      <w:r w:rsidRPr="00131A72">
        <w:rPr>
          <w:rFonts w:ascii="Times New Roman" w:eastAsia="Times New Roman" w:hAnsi="Times New Roman" w:cs="Times New Roman"/>
          <w:sz w:val="24"/>
          <w:szCs w:val="24"/>
        </w:rPr>
        <w:t>all aspects of their actions and decisions are not only l</w:t>
      </w:r>
      <w:r>
        <w:rPr>
          <w:rFonts w:ascii="Times New Roman" w:eastAsia="Times New Roman" w:hAnsi="Times New Roman" w:cs="Times New Roman"/>
          <w:sz w:val="24"/>
          <w:szCs w:val="24"/>
        </w:rPr>
        <w:t xml:space="preserve">awful, but can be clearly shown </w:t>
      </w:r>
      <w:r w:rsidRPr="00131A72">
        <w:rPr>
          <w:rFonts w:ascii="Times New Roman" w:eastAsia="Times New Roman" w:hAnsi="Times New Roman" w:cs="Times New Roman"/>
          <w:sz w:val="24"/>
          <w:szCs w:val="24"/>
        </w:rPr>
        <w:t>to be fair and reasonable in the circumstances.</w:t>
      </w:r>
      <w:r>
        <w:rPr>
          <w:rFonts w:ascii="Times New Roman" w:eastAsia="Times New Roman" w:hAnsi="Times New Roman" w:cs="Times New Roman"/>
          <w:sz w:val="24"/>
          <w:szCs w:val="24"/>
        </w:rPr>
        <w:t xml:space="preserve"> </w:t>
      </w:r>
      <w:r w:rsidR="00853C1D" w:rsidRPr="001B190C">
        <w:rPr>
          <w:rFonts w:ascii="Times New Roman" w:eastAsia="Times New Roman" w:hAnsi="Times New Roman" w:cs="Times New Roman"/>
          <w:sz w:val="24"/>
          <w:szCs w:val="24"/>
        </w:rPr>
        <w:t>Decisio</w:t>
      </w:r>
      <w:r>
        <w:rPr>
          <w:rFonts w:ascii="Times New Roman" w:eastAsia="Times New Roman" w:hAnsi="Times New Roman" w:cs="Times New Roman"/>
          <w:sz w:val="24"/>
          <w:szCs w:val="24"/>
        </w:rPr>
        <w:t xml:space="preserve">ns </w:t>
      </w:r>
      <w:r w:rsidR="003345E4">
        <w:rPr>
          <w:rFonts w:ascii="Times New Roman" w:eastAsia="Times New Roman" w:hAnsi="Times New Roman" w:cs="Times New Roman"/>
          <w:sz w:val="24"/>
          <w:szCs w:val="24"/>
        </w:rPr>
        <w:t xml:space="preserve">will be unlawful if they are </w:t>
      </w:r>
      <w:r>
        <w:rPr>
          <w:rFonts w:ascii="Times New Roman" w:eastAsia="Times New Roman" w:hAnsi="Times New Roman" w:cs="Times New Roman"/>
          <w:sz w:val="24"/>
          <w:szCs w:val="24"/>
        </w:rPr>
        <w:t xml:space="preserve">made without the legal power, i.e. </w:t>
      </w:r>
      <w:r w:rsidR="0094097F">
        <w:rPr>
          <w:rFonts w:ascii="Times New Roman" w:eastAsia="Times New Roman" w:hAnsi="Times New Roman" w:cs="Times New Roman"/>
          <w:sz w:val="24"/>
          <w:szCs w:val="24"/>
        </w:rPr>
        <w:t>where</w:t>
      </w:r>
      <w:r w:rsidR="00853C1D" w:rsidRPr="001B190C">
        <w:rPr>
          <w:rFonts w:ascii="Times New Roman" w:eastAsia="Times New Roman" w:hAnsi="Times New Roman" w:cs="Times New Roman"/>
          <w:sz w:val="24"/>
          <w:szCs w:val="24"/>
        </w:rPr>
        <w:t xml:space="preserve"> a public authority act</w:t>
      </w:r>
      <w:r w:rsidR="0094097F">
        <w:rPr>
          <w:rFonts w:ascii="Times New Roman" w:eastAsia="Times New Roman" w:hAnsi="Times New Roman" w:cs="Times New Roman"/>
          <w:sz w:val="24"/>
          <w:szCs w:val="24"/>
        </w:rPr>
        <w:t>s</w:t>
      </w:r>
      <w:r w:rsidR="00853C1D" w:rsidRPr="001B190C">
        <w:rPr>
          <w:rFonts w:ascii="Times New Roman" w:eastAsia="Times New Roman" w:hAnsi="Times New Roman" w:cs="Times New Roman"/>
          <w:sz w:val="24"/>
          <w:szCs w:val="24"/>
        </w:rPr>
        <w:t xml:space="preserve"> beyond its statutory power</w:t>
      </w:r>
      <w:r w:rsidR="0094097F">
        <w:rPr>
          <w:rFonts w:ascii="Times New Roman" w:eastAsia="Times New Roman" w:hAnsi="Times New Roman" w:cs="Times New Roman"/>
          <w:sz w:val="24"/>
          <w:szCs w:val="24"/>
        </w:rPr>
        <w:t xml:space="preserve"> or in</w:t>
      </w:r>
      <w:r w:rsidR="00853C1D" w:rsidRPr="001B190C">
        <w:rPr>
          <w:rFonts w:ascii="Times New Roman" w:eastAsia="Times New Roman" w:hAnsi="Times New Roman" w:cs="Times New Roman"/>
          <w:sz w:val="24"/>
          <w:szCs w:val="24"/>
        </w:rPr>
        <w:t xml:space="preserve"> abuse of power </w:t>
      </w:r>
      <w:r w:rsidR="0094097F">
        <w:rPr>
          <w:rFonts w:ascii="Times New Roman" w:eastAsia="Times New Roman" w:hAnsi="Times New Roman" w:cs="Times New Roman"/>
          <w:sz w:val="24"/>
          <w:szCs w:val="24"/>
        </w:rPr>
        <w:t>or where there are defects in its exercise. This</w:t>
      </w:r>
      <w:r w:rsidR="00853C1D" w:rsidRPr="001B190C">
        <w:rPr>
          <w:rFonts w:ascii="Times New Roman" w:eastAsia="Times New Roman" w:hAnsi="Times New Roman" w:cs="Times New Roman"/>
          <w:sz w:val="24"/>
          <w:szCs w:val="24"/>
        </w:rPr>
        <w:t xml:space="preserve"> include</w:t>
      </w:r>
      <w:r w:rsidR="0094097F">
        <w:rPr>
          <w:rFonts w:ascii="Times New Roman" w:eastAsia="Times New Roman" w:hAnsi="Times New Roman" w:cs="Times New Roman"/>
          <w:sz w:val="24"/>
          <w:szCs w:val="24"/>
        </w:rPr>
        <w:t>s</w:t>
      </w:r>
      <w:r w:rsidR="00853C1D" w:rsidRPr="001B190C">
        <w:rPr>
          <w:rFonts w:ascii="Times New Roman" w:eastAsia="Times New Roman" w:hAnsi="Times New Roman" w:cs="Times New Roman"/>
          <w:sz w:val="24"/>
          <w:szCs w:val="24"/>
        </w:rPr>
        <w:t>; d</w:t>
      </w:r>
      <w:r w:rsidR="00853C1D" w:rsidRPr="001B190C">
        <w:rPr>
          <w:rFonts w:ascii="Times New Roman" w:hAnsi="Times New Roman" w:cs="Times New Roman"/>
          <w:sz w:val="24"/>
          <w:szCs w:val="24"/>
        </w:rPr>
        <w:t xml:space="preserve">ecisions which are not authorised, decisions taken with no substantive power </w:t>
      </w:r>
      <w:r w:rsidR="000F0810" w:rsidRPr="001B190C">
        <w:rPr>
          <w:rFonts w:ascii="Times New Roman" w:hAnsi="Times New Roman" w:cs="Times New Roman"/>
          <w:sz w:val="24"/>
          <w:szCs w:val="24"/>
        </w:rPr>
        <w:t xml:space="preserve">ore where there has been a </w:t>
      </w:r>
      <w:r w:rsidR="00853C1D" w:rsidRPr="001B190C">
        <w:rPr>
          <w:rFonts w:ascii="Times New Roman" w:hAnsi="Times New Roman" w:cs="Times New Roman"/>
          <w:sz w:val="24"/>
          <w:szCs w:val="24"/>
        </w:rPr>
        <w:t>failure to comply with procedure</w:t>
      </w:r>
      <w:r w:rsidR="0094097F">
        <w:rPr>
          <w:rFonts w:ascii="Times New Roman" w:hAnsi="Times New Roman" w:cs="Times New Roman"/>
          <w:sz w:val="24"/>
          <w:szCs w:val="24"/>
        </w:rPr>
        <w:t>.</w:t>
      </w:r>
      <w:r w:rsidR="000F0810" w:rsidRPr="001B190C">
        <w:rPr>
          <w:rFonts w:ascii="Times New Roman" w:hAnsi="Times New Roman" w:cs="Times New Roman"/>
          <w:sz w:val="24"/>
          <w:szCs w:val="24"/>
        </w:rPr>
        <w:t xml:space="preserve"> </w:t>
      </w:r>
    </w:p>
    <w:p w:rsidR="003345E4" w:rsidRDefault="003345E4" w:rsidP="003345E4">
      <w:pPr>
        <w:spacing w:after="0" w:line="360" w:lineRule="auto"/>
        <w:jc w:val="both"/>
        <w:rPr>
          <w:rFonts w:ascii="Times New Roman" w:hAnsi="Times New Roman" w:cs="Times New Roman"/>
          <w:sz w:val="24"/>
          <w:szCs w:val="24"/>
        </w:rPr>
      </w:pPr>
    </w:p>
    <w:p w:rsidR="00643C47" w:rsidRDefault="0094097F" w:rsidP="003345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000F0810" w:rsidRPr="001B190C">
        <w:rPr>
          <w:rFonts w:ascii="Times New Roman" w:hAnsi="Times New Roman" w:cs="Times New Roman"/>
          <w:sz w:val="24"/>
          <w:szCs w:val="24"/>
        </w:rPr>
        <w:t>ecisions taken in abuse of power includ</w:t>
      </w:r>
      <w:r>
        <w:rPr>
          <w:rFonts w:ascii="Times New Roman" w:hAnsi="Times New Roman" w:cs="Times New Roman"/>
          <w:sz w:val="24"/>
          <w:szCs w:val="24"/>
        </w:rPr>
        <w:t>e;</w:t>
      </w:r>
      <w:r w:rsidR="000F0810" w:rsidRPr="001B190C">
        <w:rPr>
          <w:rFonts w:ascii="Times New Roman" w:hAnsi="Times New Roman" w:cs="Times New Roman"/>
          <w:sz w:val="24"/>
          <w:szCs w:val="24"/>
        </w:rPr>
        <w:t xml:space="preserve"> </w:t>
      </w:r>
      <w:r w:rsidR="00853C1D" w:rsidRPr="001B190C">
        <w:rPr>
          <w:rFonts w:ascii="Times New Roman" w:hAnsi="Times New Roman" w:cs="Times New Roman"/>
          <w:sz w:val="24"/>
          <w:szCs w:val="24"/>
        </w:rPr>
        <w:t>bad faith</w:t>
      </w:r>
      <w:r w:rsidR="000F0810" w:rsidRPr="001B190C">
        <w:rPr>
          <w:rFonts w:ascii="Times New Roman" w:hAnsi="Times New Roman" w:cs="Times New Roman"/>
          <w:sz w:val="24"/>
          <w:szCs w:val="24"/>
        </w:rPr>
        <w:t xml:space="preserve"> (where the power has been exercised for an ulterior purpose, that is, for a purpose other than a purpose for which the power was conferred), where </w:t>
      </w:r>
      <w:r w:rsidR="00853C1D" w:rsidRPr="001B190C">
        <w:rPr>
          <w:rFonts w:ascii="Times New Roman" w:hAnsi="Times New Roman" w:cs="Times New Roman"/>
          <w:sz w:val="24"/>
          <w:szCs w:val="24"/>
        </w:rPr>
        <w:t xml:space="preserve">power </w:t>
      </w:r>
      <w:r>
        <w:rPr>
          <w:rFonts w:ascii="Times New Roman" w:hAnsi="Times New Roman" w:cs="Times New Roman"/>
          <w:sz w:val="24"/>
          <w:szCs w:val="24"/>
        </w:rPr>
        <w:t xml:space="preserve">was </w:t>
      </w:r>
      <w:r w:rsidR="00853C1D" w:rsidRPr="001B190C">
        <w:rPr>
          <w:rFonts w:ascii="Times New Roman" w:hAnsi="Times New Roman" w:cs="Times New Roman"/>
          <w:sz w:val="24"/>
          <w:szCs w:val="24"/>
        </w:rPr>
        <w:t>not exercised for purpose given</w:t>
      </w:r>
      <w:r w:rsidR="000F0810" w:rsidRPr="001B190C">
        <w:rPr>
          <w:rFonts w:ascii="Times New Roman" w:hAnsi="Times New Roman" w:cs="Times New Roman"/>
          <w:sz w:val="24"/>
          <w:szCs w:val="24"/>
        </w:rPr>
        <w:t xml:space="preserve"> (the purpose of the discretion may be determined from the terms and subject matter of the legislation or the scope of the instrument conferring it), where the decision is tainted with </w:t>
      </w:r>
      <w:r w:rsidR="00853C1D" w:rsidRPr="001B190C">
        <w:rPr>
          <w:rFonts w:ascii="Times New Roman" w:hAnsi="Times New Roman" w:cs="Times New Roman"/>
          <w:sz w:val="24"/>
          <w:szCs w:val="24"/>
        </w:rPr>
        <w:t>unreasonableness including duty to inquire</w:t>
      </w:r>
      <w:r w:rsidR="000F0810" w:rsidRPr="001B190C">
        <w:rPr>
          <w:rFonts w:ascii="Times New Roman" w:hAnsi="Times New Roman" w:cs="Times New Roman"/>
          <w:sz w:val="24"/>
          <w:szCs w:val="24"/>
        </w:rPr>
        <w:t xml:space="preserve"> (no reasonable person could ever have arrived at it)</w:t>
      </w:r>
      <w:r w:rsidR="00853C1D" w:rsidRPr="001B190C">
        <w:rPr>
          <w:rFonts w:ascii="Times New Roman" w:hAnsi="Times New Roman" w:cs="Times New Roman"/>
          <w:sz w:val="24"/>
          <w:szCs w:val="24"/>
        </w:rPr>
        <w:t xml:space="preserve"> and</w:t>
      </w:r>
      <w:r w:rsidR="000F0810" w:rsidRPr="001B190C">
        <w:rPr>
          <w:rFonts w:ascii="Times New Roman" w:hAnsi="Times New Roman" w:cs="Times New Roman"/>
          <w:sz w:val="24"/>
          <w:szCs w:val="24"/>
        </w:rPr>
        <w:t xml:space="preserve"> </w:t>
      </w:r>
      <w:r w:rsidR="00853C1D" w:rsidRPr="001B190C">
        <w:rPr>
          <w:rFonts w:ascii="Times New Roman" w:hAnsi="Times New Roman" w:cs="Times New Roman"/>
          <w:sz w:val="24"/>
          <w:szCs w:val="24"/>
        </w:rPr>
        <w:t>taking into account irrelevant considerations in the exercise of a discretion or failing to take acc</w:t>
      </w:r>
      <w:r w:rsidR="000F0810" w:rsidRPr="001B190C">
        <w:rPr>
          <w:rFonts w:ascii="Times New Roman" w:hAnsi="Times New Roman" w:cs="Times New Roman"/>
          <w:sz w:val="24"/>
          <w:szCs w:val="24"/>
        </w:rPr>
        <w:t xml:space="preserve">ount of relevant considerations. It may also be as a result of </w:t>
      </w:r>
      <w:r w:rsidR="00853C1D" w:rsidRPr="001B190C">
        <w:rPr>
          <w:rFonts w:ascii="Times New Roman" w:hAnsi="Times New Roman" w:cs="Times New Roman"/>
          <w:sz w:val="24"/>
          <w:szCs w:val="24"/>
        </w:rPr>
        <w:t>failure to exercise discretion, including</w:t>
      </w:r>
      <w:r w:rsidR="000F0810" w:rsidRPr="001B190C">
        <w:rPr>
          <w:rFonts w:ascii="Times New Roman" w:hAnsi="Times New Roman" w:cs="Times New Roman"/>
          <w:sz w:val="24"/>
          <w:szCs w:val="24"/>
        </w:rPr>
        <w:t xml:space="preserve"> </w:t>
      </w:r>
      <w:r w:rsidR="00853C1D" w:rsidRPr="001B190C">
        <w:rPr>
          <w:rFonts w:ascii="Times New Roman" w:hAnsi="Times New Roman" w:cs="Times New Roman"/>
          <w:sz w:val="24"/>
          <w:szCs w:val="24"/>
        </w:rPr>
        <w:t>acting under dictation</w:t>
      </w:r>
      <w:r w:rsidR="000F0810" w:rsidRPr="001B190C">
        <w:rPr>
          <w:rFonts w:ascii="Times New Roman" w:hAnsi="Times New Roman" w:cs="Times New Roman"/>
          <w:sz w:val="24"/>
          <w:szCs w:val="24"/>
        </w:rPr>
        <w:t xml:space="preserve"> (where an official exercises a discretionary power on direction or at the behest</w:t>
      </w:r>
      <w:r>
        <w:rPr>
          <w:rFonts w:ascii="Times New Roman" w:hAnsi="Times New Roman" w:cs="Times New Roman"/>
          <w:sz w:val="24"/>
          <w:szCs w:val="24"/>
        </w:rPr>
        <w:t xml:space="preserve"> of some other person or body. </w:t>
      </w:r>
      <w:r w:rsidR="000F0810" w:rsidRPr="001B190C">
        <w:rPr>
          <w:rFonts w:ascii="Times New Roman" w:hAnsi="Times New Roman" w:cs="Times New Roman"/>
          <w:sz w:val="24"/>
          <w:szCs w:val="24"/>
        </w:rPr>
        <w:t>An official may have regard to government policy but must apply their mind to the question and the decision must be their decision).</w:t>
      </w:r>
    </w:p>
    <w:p w:rsidR="005618EB" w:rsidRPr="00131A72" w:rsidRDefault="000F0810" w:rsidP="003345E4">
      <w:pPr>
        <w:spacing w:after="0" w:line="360" w:lineRule="auto"/>
        <w:jc w:val="both"/>
        <w:rPr>
          <w:rFonts w:ascii="Times New Roman" w:eastAsia="Times New Roman" w:hAnsi="Times New Roman" w:cs="Times New Roman"/>
          <w:sz w:val="24"/>
          <w:szCs w:val="24"/>
        </w:rPr>
      </w:pPr>
      <w:r w:rsidRPr="001B190C">
        <w:rPr>
          <w:rFonts w:ascii="Times New Roman" w:hAnsi="Times New Roman" w:cs="Times New Roman"/>
          <w:sz w:val="24"/>
          <w:szCs w:val="24"/>
        </w:rPr>
        <w:t xml:space="preserve"> </w:t>
      </w:r>
    </w:p>
    <w:p w:rsidR="0094097F" w:rsidRDefault="000F0810" w:rsidP="00500BCB">
      <w:pPr>
        <w:spacing w:after="0" w:line="360" w:lineRule="auto"/>
        <w:jc w:val="both"/>
        <w:rPr>
          <w:rFonts w:ascii="Times New Roman" w:hAnsi="Times New Roman" w:cs="Times New Roman"/>
          <w:sz w:val="24"/>
          <w:szCs w:val="24"/>
        </w:rPr>
      </w:pPr>
      <w:r w:rsidRPr="001B190C">
        <w:rPr>
          <w:rFonts w:ascii="Times New Roman" w:hAnsi="Times New Roman" w:cs="Times New Roman"/>
          <w:sz w:val="24"/>
          <w:szCs w:val="24"/>
        </w:rPr>
        <w:lastRenderedPageBreak/>
        <w:t>It may as well arise where there has been an e</w:t>
      </w:r>
      <w:r w:rsidR="00853C1D" w:rsidRPr="001B190C">
        <w:rPr>
          <w:rFonts w:ascii="Times New Roman" w:hAnsi="Times New Roman" w:cs="Times New Roman"/>
          <w:sz w:val="24"/>
          <w:szCs w:val="24"/>
        </w:rPr>
        <w:t>xcess of jurisdiction, including:</w:t>
      </w:r>
      <w:r w:rsidRPr="001B190C">
        <w:rPr>
          <w:rFonts w:ascii="Times New Roman" w:hAnsi="Times New Roman" w:cs="Times New Roman"/>
          <w:sz w:val="24"/>
          <w:szCs w:val="24"/>
        </w:rPr>
        <w:t xml:space="preserve"> </w:t>
      </w:r>
      <w:r w:rsidR="00853C1D" w:rsidRPr="001B190C">
        <w:rPr>
          <w:rFonts w:ascii="Times New Roman" w:hAnsi="Times New Roman" w:cs="Times New Roman"/>
          <w:sz w:val="24"/>
          <w:szCs w:val="24"/>
        </w:rPr>
        <w:t>error of law</w:t>
      </w:r>
      <w:r w:rsidRPr="001B190C">
        <w:rPr>
          <w:rFonts w:ascii="Times New Roman" w:hAnsi="Times New Roman" w:cs="Times New Roman"/>
          <w:sz w:val="24"/>
          <w:szCs w:val="24"/>
        </w:rPr>
        <w:t xml:space="preserve"> (in arriving at their decision, a decision-maker must not misinterpret the legislation under which they are acting or in any way indicate a misunderstanding of the law.  Like </w:t>
      </w:r>
      <w:r w:rsidRPr="001B190C">
        <w:rPr>
          <w:rFonts w:ascii="Times New Roman" w:hAnsi="Times New Roman" w:cs="Times New Roman"/>
          <w:i/>
          <w:sz w:val="24"/>
          <w:szCs w:val="24"/>
        </w:rPr>
        <w:t>ultra vires</w:t>
      </w:r>
      <w:r w:rsidRPr="001B190C">
        <w:rPr>
          <w:rFonts w:ascii="Times New Roman" w:hAnsi="Times New Roman" w:cs="Times New Roman"/>
          <w:sz w:val="24"/>
          <w:szCs w:val="24"/>
        </w:rPr>
        <w:t xml:space="preserve"> therefore, this ground involves persons or bodies acting beyond their lawful authority.  </w:t>
      </w:r>
    </w:p>
    <w:p w:rsidR="0094097F" w:rsidRDefault="0094097F" w:rsidP="00500BCB">
      <w:pPr>
        <w:spacing w:after="0" w:line="360" w:lineRule="auto"/>
        <w:jc w:val="both"/>
        <w:rPr>
          <w:rFonts w:ascii="Times New Roman" w:hAnsi="Times New Roman" w:cs="Times New Roman"/>
          <w:sz w:val="24"/>
          <w:szCs w:val="24"/>
        </w:rPr>
      </w:pPr>
    </w:p>
    <w:p w:rsidR="005618EB" w:rsidRDefault="000F0810" w:rsidP="00500BCB">
      <w:pPr>
        <w:spacing w:after="0" w:line="360" w:lineRule="auto"/>
        <w:jc w:val="both"/>
        <w:rPr>
          <w:rFonts w:ascii="Times New Roman" w:hAnsi="Times New Roman" w:cs="Times New Roman"/>
          <w:sz w:val="24"/>
          <w:szCs w:val="24"/>
        </w:rPr>
      </w:pPr>
      <w:r w:rsidRPr="001B190C">
        <w:rPr>
          <w:rFonts w:ascii="Times New Roman" w:eastAsia="Times New Roman" w:hAnsi="Times New Roman" w:cs="Times New Roman"/>
          <w:sz w:val="24"/>
          <w:szCs w:val="24"/>
        </w:rPr>
        <w:t xml:space="preserve">Judicial review on any of those grounds is concerned not with the merits of the decision, but rather </w:t>
      </w:r>
      <w:r w:rsidR="005618EB" w:rsidRPr="001B190C">
        <w:rPr>
          <w:rFonts w:ascii="Times New Roman" w:eastAsia="Times New Roman" w:hAnsi="Times New Roman" w:cs="Times New Roman"/>
          <w:sz w:val="24"/>
          <w:szCs w:val="24"/>
        </w:rPr>
        <w:t xml:space="preserve">with the question </w:t>
      </w:r>
      <w:r w:rsidRPr="001B190C">
        <w:rPr>
          <w:rFonts w:ascii="Times New Roman" w:eastAsia="Times New Roman" w:hAnsi="Times New Roman" w:cs="Times New Roman"/>
          <w:sz w:val="24"/>
          <w:szCs w:val="24"/>
        </w:rPr>
        <w:t>whether the public body has acted lawfully.</w:t>
      </w:r>
      <w:r w:rsidR="005618EB" w:rsidRPr="001B190C">
        <w:rPr>
          <w:rFonts w:ascii="Times New Roman" w:eastAsia="Times New Roman" w:hAnsi="Times New Roman" w:cs="Times New Roman"/>
          <w:sz w:val="24"/>
          <w:szCs w:val="24"/>
        </w:rPr>
        <w:t xml:space="preserve"> </w:t>
      </w:r>
      <w:r w:rsidR="004C129A" w:rsidRPr="001B190C">
        <w:rPr>
          <w:rFonts w:ascii="Times New Roman" w:hAnsi="Times New Roman" w:cs="Times New Roman"/>
          <w:sz w:val="24"/>
          <w:szCs w:val="24"/>
        </w:rPr>
        <w:t xml:space="preserve">Judicial review is not the re-hearing of </w:t>
      </w:r>
      <w:r w:rsidR="005618EB" w:rsidRPr="001B190C">
        <w:rPr>
          <w:rFonts w:ascii="Times New Roman" w:hAnsi="Times New Roman" w:cs="Times New Roman"/>
          <w:sz w:val="24"/>
          <w:szCs w:val="24"/>
        </w:rPr>
        <w:t>the merits of a particular case, but r</w:t>
      </w:r>
      <w:r w:rsidR="004C129A" w:rsidRPr="001B190C">
        <w:rPr>
          <w:rFonts w:ascii="Times New Roman" w:hAnsi="Times New Roman" w:cs="Times New Roman"/>
          <w:sz w:val="24"/>
          <w:szCs w:val="24"/>
        </w:rPr>
        <w:t>ather</w:t>
      </w:r>
      <w:r w:rsidR="005618EB" w:rsidRPr="001B190C">
        <w:rPr>
          <w:rFonts w:ascii="Times New Roman" w:hAnsi="Times New Roman" w:cs="Times New Roman"/>
          <w:sz w:val="24"/>
          <w:szCs w:val="24"/>
        </w:rPr>
        <w:t xml:space="preserve"> the</w:t>
      </w:r>
      <w:r w:rsidR="004C129A" w:rsidRPr="001B190C">
        <w:rPr>
          <w:rFonts w:ascii="Times New Roman" w:hAnsi="Times New Roman" w:cs="Times New Roman"/>
          <w:sz w:val="24"/>
          <w:szCs w:val="24"/>
        </w:rPr>
        <w:t xml:space="preserve"> </w:t>
      </w:r>
      <w:r w:rsidR="005618EB" w:rsidRPr="001B190C">
        <w:rPr>
          <w:rFonts w:ascii="Times New Roman" w:hAnsi="Times New Roman" w:cs="Times New Roman"/>
          <w:sz w:val="24"/>
          <w:szCs w:val="24"/>
        </w:rPr>
        <w:t>High C</w:t>
      </w:r>
      <w:r w:rsidR="004C129A" w:rsidRPr="001B190C">
        <w:rPr>
          <w:rFonts w:ascii="Times New Roman" w:hAnsi="Times New Roman" w:cs="Times New Roman"/>
          <w:sz w:val="24"/>
          <w:szCs w:val="24"/>
        </w:rPr>
        <w:t xml:space="preserve">ourt reviews a decision to make sure that the decision-maker used the correct legal reasoning or followed the correct legal procedures. </w:t>
      </w:r>
      <w:r w:rsidR="005618EB" w:rsidRPr="001B190C">
        <w:rPr>
          <w:rFonts w:ascii="Times New Roman" w:hAnsi="Times New Roman" w:cs="Times New Roman"/>
          <w:sz w:val="24"/>
          <w:szCs w:val="24"/>
        </w:rPr>
        <w:t>I</w:t>
      </w:r>
      <w:r w:rsidR="004C129A" w:rsidRPr="001B190C">
        <w:rPr>
          <w:rFonts w:ascii="Times New Roman" w:hAnsi="Times New Roman" w:cs="Times New Roman"/>
          <w:sz w:val="24"/>
          <w:szCs w:val="24"/>
        </w:rPr>
        <w:t xml:space="preserve">f </w:t>
      </w:r>
      <w:r w:rsidR="005618EB" w:rsidRPr="001B190C">
        <w:rPr>
          <w:rFonts w:ascii="Times New Roman" w:hAnsi="Times New Roman" w:cs="Times New Roman"/>
          <w:sz w:val="24"/>
          <w:szCs w:val="24"/>
        </w:rPr>
        <w:t>the</w:t>
      </w:r>
      <w:r w:rsidR="004C129A" w:rsidRPr="001B190C">
        <w:rPr>
          <w:rFonts w:ascii="Times New Roman" w:hAnsi="Times New Roman" w:cs="Times New Roman"/>
          <w:sz w:val="24"/>
          <w:szCs w:val="24"/>
        </w:rPr>
        <w:t xml:space="preserve"> </w:t>
      </w:r>
      <w:r w:rsidR="005618EB" w:rsidRPr="001B190C">
        <w:rPr>
          <w:rFonts w:ascii="Times New Roman" w:hAnsi="Times New Roman" w:cs="Times New Roman"/>
          <w:sz w:val="24"/>
          <w:szCs w:val="24"/>
        </w:rPr>
        <w:t>C</w:t>
      </w:r>
      <w:r w:rsidR="004C129A" w:rsidRPr="001B190C">
        <w:rPr>
          <w:rFonts w:ascii="Times New Roman" w:hAnsi="Times New Roman" w:cs="Times New Roman"/>
          <w:sz w:val="24"/>
          <w:szCs w:val="24"/>
        </w:rPr>
        <w:t xml:space="preserve">ourt finds that a decision has been made unlawfully, the powers of the court will generally be confined to setting the decision aside and remitting the matter to the decision-maker for reconsideration according to law.   </w:t>
      </w:r>
    </w:p>
    <w:p w:rsidR="006F612E" w:rsidRPr="001B190C" w:rsidRDefault="006F612E" w:rsidP="0094097F">
      <w:pPr>
        <w:spacing w:after="0" w:line="360" w:lineRule="auto"/>
        <w:jc w:val="both"/>
        <w:rPr>
          <w:rFonts w:ascii="Times New Roman" w:hAnsi="Times New Roman" w:cs="Times New Roman"/>
          <w:sz w:val="24"/>
          <w:szCs w:val="24"/>
        </w:rPr>
      </w:pPr>
    </w:p>
    <w:p w:rsidR="00C60A79" w:rsidRDefault="00C60A79" w:rsidP="0094097F">
      <w:pPr>
        <w:spacing w:after="0" w:line="360" w:lineRule="auto"/>
        <w:jc w:val="both"/>
        <w:rPr>
          <w:rFonts w:ascii="Times New Roman" w:hAnsi="Times New Roman" w:cs="Times New Roman"/>
          <w:sz w:val="24"/>
          <w:szCs w:val="24"/>
        </w:rPr>
      </w:pPr>
      <w:r w:rsidRPr="001B190C">
        <w:rPr>
          <w:rFonts w:ascii="Times New Roman" w:hAnsi="Times New Roman" w:cs="Times New Roman"/>
          <w:sz w:val="24"/>
          <w:szCs w:val="24"/>
        </w:rPr>
        <w:t xml:space="preserve">The court ought to proceed with due regard to the limits within which it may review the exercise of administrative discretion when interfering with an administrative function of an establishment or an employer as stated in </w:t>
      </w:r>
      <w:r w:rsidRPr="001B190C">
        <w:rPr>
          <w:rFonts w:ascii="Times New Roman" w:hAnsi="Times New Roman" w:cs="Times New Roman"/>
          <w:i/>
          <w:sz w:val="24"/>
          <w:szCs w:val="24"/>
        </w:rPr>
        <w:t>Associated Provincial Picture Houses Limited v</w:t>
      </w:r>
      <w:r w:rsidR="0094097F">
        <w:rPr>
          <w:rFonts w:ascii="Times New Roman" w:hAnsi="Times New Roman" w:cs="Times New Roman"/>
          <w:i/>
          <w:sz w:val="24"/>
          <w:szCs w:val="24"/>
        </w:rPr>
        <w:t>.</w:t>
      </w:r>
      <w:r w:rsidRPr="001B190C">
        <w:rPr>
          <w:rFonts w:ascii="Times New Roman" w:hAnsi="Times New Roman" w:cs="Times New Roman"/>
          <w:i/>
          <w:sz w:val="24"/>
          <w:szCs w:val="24"/>
        </w:rPr>
        <w:t xml:space="preserve"> Wednesbury Corporation [1947] 2 ALL ER 680: [1948] 1 KB 223</w:t>
      </w:r>
      <w:r w:rsidRPr="001B190C">
        <w:rPr>
          <w:rFonts w:ascii="Times New Roman" w:hAnsi="Times New Roman" w:cs="Times New Roman"/>
          <w:sz w:val="24"/>
          <w:szCs w:val="24"/>
        </w:rPr>
        <w:t xml:space="preserve">, thus; - (i) </w:t>
      </w:r>
      <w:r w:rsidRPr="001B190C">
        <w:rPr>
          <w:rFonts w:ascii="Times New Roman" w:hAnsi="Times New Roman" w:cs="Times New Roman"/>
          <w:sz w:val="24"/>
          <w:szCs w:val="24"/>
          <w:u w:val="single"/>
        </w:rPr>
        <w:t>illegality</w:t>
      </w:r>
      <w:r w:rsidRPr="001B190C">
        <w:rPr>
          <w:rFonts w:ascii="Times New Roman" w:hAnsi="Times New Roman" w:cs="Times New Roman"/>
          <w:sz w:val="24"/>
          <w:szCs w:val="24"/>
        </w:rPr>
        <w:t xml:space="preserve">: which means the decision-maker must understand correctly the law that regulates his decision making power and must give effect to it. (ii) </w:t>
      </w:r>
      <w:r w:rsidRPr="001B190C">
        <w:rPr>
          <w:rFonts w:ascii="Times New Roman" w:hAnsi="Times New Roman" w:cs="Times New Roman"/>
          <w:sz w:val="24"/>
          <w:szCs w:val="24"/>
          <w:u w:val="single"/>
        </w:rPr>
        <w:t>Irrationality</w:t>
      </w:r>
      <w:r w:rsidRPr="001B190C">
        <w:rPr>
          <w:rFonts w:ascii="Times New Roman" w:hAnsi="Times New Roman" w:cs="Times New Roman"/>
          <w:sz w:val="24"/>
          <w:szCs w:val="24"/>
        </w:rPr>
        <w:t xml:space="preserve">: which means particularly extreme </w:t>
      </w:r>
      <w:r w:rsidR="006D6CD6" w:rsidRPr="001B190C">
        <w:rPr>
          <w:rFonts w:ascii="Times New Roman" w:hAnsi="Times New Roman" w:cs="Times New Roman"/>
          <w:sz w:val="24"/>
          <w:szCs w:val="24"/>
        </w:rPr>
        <w:t>behaviour</w:t>
      </w:r>
      <w:r w:rsidRPr="001B190C">
        <w:rPr>
          <w:rFonts w:ascii="Times New Roman" w:hAnsi="Times New Roman" w:cs="Times New Roman"/>
          <w:sz w:val="24"/>
          <w:szCs w:val="24"/>
        </w:rPr>
        <w:t xml:space="preserve">, such as acting in bad faith, or a decision which is "perverse" or "absurd" that implies the decision-maker has taken leave of his senses. Taking a decision which is so outrageous in its defiance of logic or accepted moral standards that no sensible person who had applied his mind to the question to be decided could have arrived at it and (iii) </w:t>
      </w:r>
      <w:r w:rsidRPr="001B190C">
        <w:rPr>
          <w:rFonts w:ascii="Times New Roman" w:hAnsi="Times New Roman" w:cs="Times New Roman"/>
          <w:sz w:val="24"/>
          <w:szCs w:val="24"/>
          <w:u w:val="single"/>
        </w:rPr>
        <w:t>Procedural impropriety</w:t>
      </w:r>
      <w:r w:rsidRPr="001B190C">
        <w:rPr>
          <w:rFonts w:ascii="Times New Roman" w:hAnsi="Times New Roman" w:cs="Times New Roman"/>
          <w:sz w:val="24"/>
          <w:szCs w:val="24"/>
        </w:rPr>
        <w:t>: which encompasses four basic concepts; (1) the need to comply with the adopted (and usually statutory</w:t>
      </w:r>
      <w:r w:rsidR="0069208E">
        <w:rPr>
          <w:rFonts w:ascii="Times New Roman" w:hAnsi="Times New Roman" w:cs="Times New Roman"/>
          <w:sz w:val="24"/>
          <w:szCs w:val="24"/>
        </w:rPr>
        <w:t xml:space="preserve">) rules for the decision making </w:t>
      </w:r>
      <w:r w:rsidRPr="001B190C">
        <w:rPr>
          <w:rFonts w:ascii="Times New Roman" w:hAnsi="Times New Roman" w:cs="Times New Roman"/>
          <w:sz w:val="24"/>
          <w:szCs w:val="24"/>
        </w:rPr>
        <w:t>process; (2)</w:t>
      </w:r>
      <w:r w:rsidR="0069208E">
        <w:rPr>
          <w:rFonts w:ascii="Times New Roman" w:hAnsi="Times New Roman" w:cs="Times New Roman"/>
          <w:sz w:val="24"/>
          <w:szCs w:val="24"/>
        </w:rPr>
        <w:t xml:space="preserve"> the common law requirement </w:t>
      </w:r>
      <w:r w:rsidRPr="001B190C">
        <w:rPr>
          <w:rFonts w:ascii="Times New Roman" w:hAnsi="Times New Roman" w:cs="Times New Roman"/>
          <w:sz w:val="24"/>
          <w:szCs w:val="24"/>
        </w:rPr>
        <w:t>of fair hearing; (3) the common law requirement that the decision is made without an appearance of bias; (4) the r</w:t>
      </w:r>
      <w:r w:rsidR="0069208E">
        <w:rPr>
          <w:rFonts w:ascii="Times New Roman" w:hAnsi="Times New Roman" w:cs="Times New Roman"/>
          <w:sz w:val="24"/>
          <w:szCs w:val="24"/>
        </w:rPr>
        <w:t xml:space="preserve">equirement to comply with any </w:t>
      </w:r>
      <w:r w:rsidRPr="001B190C">
        <w:rPr>
          <w:rFonts w:ascii="Times New Roman" w:hAnsi="Times New Roman" w:cs="Times New Roman"/>
          <w:sz w:val="24"/>
          <w:szCs w:val="24"/>
        </w:rPr>
        <w:t>procedural legitimate expectations created by the decision maker.</w:t>
      </w:r>
    </w:p>
    <w:p w:rsidR="006F612E" w:rsidRPr="001B190C" w:rsidRDefault="006F612E" w:rsidP="006F612E">
      <w:pPr>
        <w:spacing w:after="0" w:line="360" w:lineRule="auto"/>
        <w:jc w:val="both"/>
        <w:rPr>
          <w:rFonts w:ascii="Times New Roman" w:hAnsi="Times New Roman" w:cs="Times New Roman"/>
          <w:sz w:val="24"/>
          <w:szCs w:val="24"/>
        </w:rPr>
      </w:pPr>
    </w:p>
    <w:p w:rsidR="0094097F" w:rsidRDefault="00C60A79" w:rsidP="006F612E">
      <w:pPr>
        <w:spacing w:after="0" w:line="360" w:lineRule="auto"/>
        <w:jc w:val="both"/>
        <w:rPr>
          <w:rFonts w:ascii="Times New Roman" w:eastAsia="Times New Roman" w:hAnsi="Times New Roman" w:cs="Times New Roman"/>
          <w:sz w:val="24"/>
          <w:szCs w:val="24"/>
        </w:rPr>
      </w:pPr>
      <w:r w:rsidRPr="001B190C">
        <w:rPr>
          <w:rFonts w:ascii="Times New Roman" w:hAnsi="Times New Roman" w:cs="Times New Roman"/>
          <w:sz w:val="24"/>
          <w:szCs w:val="24"/>
        </w:rPr>
        <w:t xml:space="preserve">It is trite that administrative systems which employ discretion vest the primary decision-making responsibility with the agencies, not the courts. As a result, the judicial attitude when reviewing an exercise of discretion must be one of restraint, often extreme restraint, only intervening when </w:t>
      </w:r>
      <w:r w:rsidRPr="001B190C">
        <w:rPr>
          <w:rFonts w:ascii="Times New Roman" w:hAnsi="Times New Roman" w:cs="Times New Roman"/>
          <w:sz w:val="24"/>
          <w:szCs w:val="24"/>
        </w:rPr>
        <w:lastRenderedPageBreak/>
        <w:t xml:space="preserve">the decision is shown to have been unfair and irrational. </w:t>
      </w:r>
      <w:r w:rsidRPr="001B190C">
        <w:rPr>
          <w:rFonts w:ascii="Times New Roman" w:eastAsia="Times New Roman" w:hAnsi="Times New Roman" w:cs="Times New Roman"/>
          <w:sz w:val="24"/>
          <w:szCs w:val="24"/>
        </w:rPr>
        <w:t>The principle in matters of judicial review of</w:t>
      </w:r>
      <w:r w:rsidRPr="001B190C">
        <w:rPr>
          <w:rFonts w:ascii="Times New Roman" w:hAnsi="Times New Roman" w:cs="Times New Roman"/>
          <w:sz w:val="24"/>
          <w:szCs w:val="24"/>
        </w:rPr>
        <w:t xml:space="preserve"> </w:t>
      </w:r>
      <w:r w:rsidRPr="001B190C">
        <w:rPr>
          <w:rFonts w:ascii="Times New Roman" w:eastAsia="Times New Roman" w:hAnsi="Times New Roman" w:cs="Times New Roman"/>
          <w:sz w:val="24"/>
          <w:szCs w:val="24"/>
        </w:rPr>
        <w:t>administrative action is that to invalidate or nullify any act or</w:t>
      </w:r>
      <w:r w:rsidRPr="001B190C">
        <w:rPr>
          <w:rFonts w:ascii="Times New Roman" w:hAnsi="Times New Roman" w:cs="Times New Roman"/>
          <w:sz w:val="24"/>
          <w:szCs w:val="24"/>
        </w:rPr>
        <w:t xml:space="preserve"> </w:t>
      </w:r>
      <w:r w:rsidRPr="001B190C">
        <w:rPr>
          <w:rFonts w:ascii="Times New Roman" w:eastAsia="Times New Roman" w:hAnsi="Times New Roman" w:cs="Times New Roman"/>
          <w:sz w:val="24"/>
          <w:szCs w:val="24"/>
        </w:rPr>
        <w:t>order, would only be justified if there is a charge of bad faith or</w:t>
      </w:r>
      <w:r w:rsidRPr="001B190C">
        <w:rPr>
          <w:rFonts w:ascii="Times New Roman" w:hAnsi="Times New Roman" w:cs="Times New Roman"/>
          <w:sz w:val="24"/>
          <w:szCs w:val="24"/>
        </w:rPr>
        <w:t xml:space="preserve"> </w:t>
      </w:r>
      <w:r w:rsidRPr="001B190C">
        <w:rPr>
          <w:rFonts w:ascii="Times New Roman" w:eastAsia="Times New Roman" w:hAnsi="Times New Roman" w:cs="Times New Roman"/>
          <w:sz w:val="24"/>
          <w:szCs w:val="24"/>
        </w:rPr>
        <w:t>abuse or misuse by the authority of its power and in</w:t>
      </w:r>
      <w:r w:rsidRPr="001B190C">
        <w:rPr>
          <w:rFonts w:ascii="Times New Roman" w:hAnsi="Times New Roman" w:cs="Times New Roman"/>
          <w:sz w:val="24"/>
          <w:szCs w:val="24"/>
        </w:rPr>
        <w:t xml:space="preserve"> </w:t>
      </w:r>
      <w:r w:rsidRPr="001B190C">
        <w:rPr>
          <w:rFonts w:ascii="Times New Roman" w:eastAsia="Times New Roman" w:hAnsi="Times New Roman" w:cs="Times New Roman"/>
          <w:sz w:val="24"/>
          <w:szCs w:val="24"/>
        </w:rPr>
        <w:t>matters of administrative decision making in exercise of</w:t>
      </w:r>
      <w:r w:rsidRPr="001B190C">
        <w:rPr>
          <w:rFonts w:ascii="Times New Roman" w:hAnsi="Times New Roman" w:cs="Times New Roman"/>
          <w:sz w:val="24"/>
          <w:szCs w:val="24"/>
        </w:rPr>
        <w:t xml:space="preserve"> </w:t>
      </w:r>
      <w:r w:rsidRPr="001B190C">
        <w:rPr>
          <w:rFonts w:ascii="Times New Roman" w:eastAsia="Times New Roman" w:hAnsi="Times New Roman" w:cs="Times New Roman"/>
          <w:sz w:val="24"/>
          <w:szCs w:val="24"/>
        </w:rPr>
        <w:t>discretion,</w:t>
      </w:r>
      <w:r w:rsidRPr="001B190C">
        <w:rPr>
          <w:rFonts w:ascii="Times New Roman" w:hAnsi="Times New Roman" w:cs="Times New Roman"/>
          <w:sz w:val="24"/>
          <w:szCs w:val="24"/>
        </w:rPr>
        <w:t xml:space="preserve"> </w:t>
      </w:r>
      <w:r w:rsidRPr="001B190C">
        <w:rPr>
          <w:rFonts w:ascii="Times New Roman" w:eastAsia="Times New Roman" w:hAnsi="Times New Roman" w:cs="Times New Roman"/>
          <w:sz w:val="24"/>
          <w:szCs w:val="24"/>
        </w:rPr>
        <w:t>the challenge ought to be over the decision making</w:t>
      </w:r>
      <w:r w:rsidRPr="001B190C">
        <w:rPr>
          <w:rFonts w:ascii="Times New Roman" w:hAnsi="Times New Roman" w:cs="Times New Roman"/>
          <w:sz w:val="24"/>
          <w:szCs w:val="24"/>
        </w:rPr>
        <w:t xml:space="preserve"> </w:t>
      </w:r>
      <w:r w:rsidRPr="001B190C">
        <w:rPr>
          <w:rFonts w:ascii="Times New Roman" w:eastAsia="Times New Roman" w:hAnsi="Times New Roman" w:cs="Times New Roman"/>
          <w:sz w:val="24"/>
          <w:szCs w:val="24"/>
        </w:rPr>
        <w:t xml:space="preserve">process and not the decision itself. </w:t>
      </w:r>
    </w:p>
    <w:p w:rsidR="00500BCB" w:rsidRDefault="00500BCB" w:rsidP="006F612E">
      <w:pPr>
        <w:spacing w:after="0" w:line="360" w:lineRule="auto"/>
        <w:jc w:val="both"/>
        <w:rPr>
          <w:rFonts w:ascii="Times New Roman" w:eastAsia="Times New Roman" w:hAnsi="Times New Roman" w:cs="Times New Roman"/>
          <w:sz w:val="24"/>
          <w:szCs w:val="24"/>
        </w:rPr>
      </w:pPr>
    </w:p>
    <w:p w:rsidR="00C60A79" w:rsidRDefault="00C60A79" w:rsidP="006F612E">
      <w:pPr>
        <w:spacing w:after="0" w:line="360" w:lineRule="auto"/>
        <w:jc w:val="both"/>
        <w:rPr>
          <w:rFonts w:ascii="Times New Roman" w:eastAsia="Times New Roman" w:hAnsi="Times New Roman" w:cs="Times New Roman"/>
          <w:sz w:val="24"/>
          <w:szCs w:val="24"/>
        </w:rPr>
      </w:pPr>
      <w:r w:rsidRPr="001B190C">
        <w:rPr>
          <w:rFonts w:ascii="Times New Roman" w:eastAsia="Times New Roman" w:hAnsi="Times New Roman" w:cs="Times New Roman"/>
          <w:sz w:val="24"/>
          <w:szCs w:val="24"/>
        </w:rPr>
        <w:t>The jurisdiction</w:t>
      </w:r>
      <w:r w:rsidRPr="001B190C">
        <w:rPr>
          <w:rFonts w:ascii="Times New Roman" w:hAnsi="Times New Roman" w:cs="Times New Roman"/>
          <w:sz w:val="24"/>
          <w:szCs w:val="24"/>
        </w:rPr>
        <w:t xml:space="preserve"> </w:t>
      </w:r>
      <w:r w:rsidRPr="001B190C">
        <w:rPr>
          <w:rFonts w:ascii="Times New Roman" w:eastAsia="Times New Roman" w:hAnsi="Times New Roman" w:cs="Times New Roman"/>
          <w:sz w:val="24"/>
          <w:szCs w:val="24"/>
        </w:rPr>
        <w:t>to</w:t>
      </w:r>
      <w:r w:rsidRPr="001B190C">
        <w:rPr>
          <w:rFonts w:ascii="Times New Roman" w:hAnsi="Times New Roman" w:cs="Times New Roman"/>
          <w:sz w:val="24"/>
          <w:szCs w:val="24"/>
        </w:rPr>
        <w:t xml:space="preserve"> </w:t>
      </w:r>
      <w:r w:rsidRPr="001B190C">
        <w:rPr>
          <w:rFonts w:ascii="Times New Roman" w:eastAsia="Times New Roman" w:hAnsi="Times New Roman" w:cs="Times New Roman"/>
          <w:sz w:val="24"/>
          <w:szCs w:val="24"/>
        </w:rPr>
        <w:t>decide the substantive issues is that of the authority and the Court does not sit as a Court of Appeal, since it has no expertise to correct the administrative decision, but merely reviews the manner in which the decision is made. It is elsewhere said that, if a review of administrative decision is permitted, the court will be substituting its own decision without the necessary expertise, which itself may not be infallible.</w:t>
      </w:r>
    </w:p>
    <w:p w:rsidR="006F612E" w:rsidRPr="001B190C" w:rsidRDefault="006F612E" w:rsidP="006F612E">
      <w:pPr>
        <w:spacing w:after="0" w:line="360" w:lineRule="auto"/>
        <w:jc w:val="both"/>
        <w:rPr>
          <w:rFonts w:ascii="Times New Roman" w:eastAsia="Times New Roman" w:hAnsi="Times New Roman" w:cs="Times New Roman"/>
          <w:sz w:val="24"/>
          <w:szCs w:val="24"/>
        </w:rPr>
      </w:pPr>
    </w:p>
    <w:p w:rsidR="004C129A" w:rsidRPr="001B190C" w:rsidRDefault="004C129A" w:rsidP="005618EB">
      <w:pPr>
        <w:spacing w:after="0" w:line="360" w:lineRule="auto"/>
        <w:jc w:val="both"/>
        <w:rPr>
          <w:rFonts w:ascii="Times New Roman" w:hAnsi="Times New Roman" w:cs="Times New Roman"/>
          <w:sz w:val="24"/>
          <w:szCs w:val="24"/>
        </w:rPr>
      </w:pPr>
      <w:r w:rsidRPr="001B190C">
        <w:rPr>
          <w:rFonts w:ascii="Times New Roman" w:hAnsi="Times New Roman" w:cs="Times New Roman"/>
          <w:sz w:val="24"/>
          <w:szCs w:val="24"/>
        </w:rPr>
        <w:t>It follows from this that there will be circumstances in which although a decision is not the correct or preferable decision on the facts, it will not be open to judicial review.  Conversely, there may be situations where a decision is the correct or preferable one, but may be set aside because it is subject to legal error.</w:t>
      </w:r>
      <w:r w:rsidR="00945C15" w:rsidRPr="001B190C">
        <w:rPr>
          <w:rFonts w:ascii="Times New Roman" w:hAnsi="Times New Roman" w:cs="Times New Roman"/>
          <w:sz w:val="24"/>
          <w:szCs w:val="24"/>
        </w:rPr>
        <w:t xml:space="preserve"> As noted</w:t>
      </w:r>
      <w:r w:rsidR="005618EB" w:rsidRPr="001B190C">
        <w:rPr>
          <w:rFonts w:ascii="Times New Roman" w:hAnsi="Times New Roman" w:cs="Times New Roman"/>
          <w:sz w:val="24"/>
          <w:szCs w:val="24"/>
        </w:rPr>
        <w:t xml:space="preserve"> earlier</w:t>
      </w:r>
      <w:r w:rsidR="00945C15" w:rsidRPr="001B190C">
        <w:rPr>
          <w:rFonts w:ascii="Times New Roman" w:hAnsi="Times New Roman" w:cs="Times New Roman"/>
          <w:sz w:val="24"/>
          <w:szCs w:val="24"/>
        </w:rPr>
        <w:t xml:space="preserve">, </w:t>
      </w:r>
      <w:r w:rsidR="005618EB" w:rsidRPr="001B190C">
        <w:rPr>
          <w:rFonts w:ascii="Times New Roman" w:hAnsi="Times New Roman" w:cs="Times New Roman"/>
          <w:sz w:val="24"/>
          <w:szCs w:val="24"/>
        </w:rPr>
        <w:t xml:space="preserve">the </w:t>
      </w:r>
      <w:r w:rsidR="00945C15" w:rsidRPr="001B190C">
        <w:rPr>
          <w:rFonts w:ascii="Times New Roman" w:hAnsi="Times New Roman" w:cs="Times New Roman"/>
          <w:sz w:val="24"/>
          <w:szCs w:val="24"/>
        </w:rPr>
        <w:t>results or outcomes of the decision-making process are not primary concerns of judicial review.</w:t>
      </w:r>
      <w:r w:rsidR="005618EB" w:rsidRPr="001B190C">
        <w:rPr>
          <w:rFonts w:ascii="Times New Roman" w:hAnsi="Times New Roman" w:cs="Times New Roman"/>
          <w:sz w:val="24"/>
          <w:szCs w:val="24"/>
        </w:rPr>
        <w:t xml:space="preserve"> In</w:t>
      </w:r>
      <w:r w:rsidRPr="001B190C">
        <w:rPr>
          <w:rFonts w:ascii="Times New Roman" w:hAnsi="Times New Roman" w:cs="Times New Roman"/>
          <w:sz w:val="24"/>
          <w:szCs w:val="24"/>
        </w:rPr>
        <w:t xml:space="preserve"> </w:t>
      </w:r>
      <w:r w:rsidRPr="001B190C">
        <w:rPr>
          <w:rFonts w:ascii="Times New Roman" w:hAnsi="Times New Roman" w:cs="Times New Roman"/>
          <w:i/>
          <w:sz w:val="24"/>
          <w:szCs w:val="24"/>
        </w:rPr>
        <w:t>Minister for Aboriginal Affairs v</w:t>
      </w:r>
      <w:r w:rsidR="008C5651">
        <w:rPr>
          <w:rFonts w:ascii="Times New Roman" w:hAnsi="Times New Roman" w:cs="Times New Roman"/>
          <w:i/>
          <w:sz w:val="24"/>
          <w:szCs w:val="24"/>
        </w:rPr>
        <w:t>.</w:t>
      </w:r>
      <w:r w:rsidRPr="001B190C">
        <w:rPr>
          <w:rFonts w:ascii="Times New Roman" w:hAnsi="Times New Roman" w:cs="Times New Roman"/>
          <w:i/>
          <w:sz w:val="24"/>
          <w:szCs w:val="24"/>
        </w:rPr>
        <w:t xml:space="preserve"> Peko-Wallsend Ltd</w:t>
      </w:r>
      <w:r w:rsidRPr="001B190C">
        <w:rPr>
          <w:rFonts w:ascii="Times New Roman" w:hAnsi="Times New Roman" w:cs="Times New Roman"/>
          <w:sz w:val="24"/>
          <w:szCs w:val="24"/>
        </w:rPr>
        <w:t xml:space="preserve">: (1986) 162 CLR 24, 40-41 citing </w:t>
      </w:r>
      <w:r w:rsidRPr="001B190C">
        <w:rPr>
          <w:rFonts w:ascii="Times New Roman" w:hAnsi="Times New Roman" w:cs="Times New Roman"/>
          <w:i/>
          <w:sz w:val="24"/>
          <w:szCs w:val="24"/>
        </w:rPr>
        <w:t>Wednesbury Corporation</w:t>
      </w:r>
      <w:r w:rsidRPr="001B190C">
        <w:rPr>
          <w:rFonts w:ascii="Times New Roman" w:hAnsi="Times New Roman" w:cs="Times New Roman"/>
          <w:sz w:val="24"/>
          <w:szCs w:val="24"/>
        </w:rPr>
        <w:t xml:space="preserve"> </w:t>
      </w:r>
      <w:r w:rsidRPr="001B190C">
        <w:rPr>
          <w:rFonts w:ascii="Times New Roman" w:hAnsi="Times New Roman" w:cs="Times New Roman"/>
          <w:i/>
          <w:sz w:val="24"/>
          <w:szCs w:val="24"/>
        </w:rPr>
        <w:t>[1948] 1 KB, 228</w:t>
      </w:r>
      <w:r w:rsidR="005618EB" w:rsidRPr="001B190C">
        <w:rPr>
          <w:rFonts w:ascii="Times New Roman" w:hAnsi="Times New Roman" w:cs="Times New Roman"/>
          <w:sz w:val="24"/>
          <w:szCs w:val="24"/>
        </w:rPr>
        <w:t xml:space="preserve"> the court opined; </w:t>
      </w:r>
    </w:p>
    <w:p w:rsidR="004C129A" w:rsidRPr="001B190C" w:rsidRDefault="004C129A" w:rsidP="005618EB">
      <w:pPr>
        <w:pStyle w:val="ListNumber"/>
        <w:numPr>
          <w:ilvl w:val="0"/>
          <w:numId w:val="0"/>
        </w:numPr>
        <w:spacing w:line="276" w:lineRule="auto"/>
        <w:ind w:left="576" w:right="576"/>
        <w:rPr>
          <w:rFonts w:ascii="Times New Roman" w:hAnsi="Times New Roman"/>
          <w:lang w:val="en-GB"/>
        </w:rPr>
      </w:pPr>
      <w:r w:rsidRPr="001B190C">
        <w:rPr>
          <w:rFonts w:ascii="Times New Roman" w:hAnsi="Times New Roman"/>
          <w:lang w:val="en-GB"/>
        </w:rPr>
        <w:t>The limited role of a court reviewing the exercise of an administrative discretion must constantly be borne in mind.  It is not the function of the court to substitute its own decision for that of the administrator by exercising a discretion, which the legislator has vested in the administrator.  Its role is to set limits on the exercise of that discretion, and a decision made within those boundaries cannot be impugned</w:t>
      </w:r>
      <w:r w:rsidR="005618EB" w:rsidRPr="001B190C">
        <w:rPr>
          <w:rFonts w:ascii="Times New Roman" w:hAnsi="Times New Roman"/>
          <w:lang w:val="en-GB"/>
        </w:rPr>
        <w:t>.</w:t>
      </w:r>
    </w:p>
    <w:p w:rsidR="00BC1E82" w:rsidRPr="001B190C" w:rsidRDefault="00BC1E82" w:rsidP="005618EB">
      <w:pPr>
        <w:pStyle w:val="ListNumber"/>
        <w:numPr>
          <w:ilvl w:val="0"/>
          <w:numId w:val="0"/>
        </w:numPr>
        <w:spacing w:line="276" w:lineRule="auto"/>
        <w:ind w:left="576" w:right="576"/>
        <w:rPr>
          <w:rFonts w:ascii="Times New Roman" w:hAnsi="Times New Roman"/>
          <w:i/>
          <w:lang w:val="en-GB"/>
        </w:rPr>
      </w:pPr>
    </w:p>
    <w:p w:rsidR="005618EB" w:rsidRPr="001B190C" w:rsidRDefault="005618EB" w:rsidP="005618EB">
      <w:pPr>
        <w:pStyle w:val="NormalWeb"/>
        <w:spacing w:before="0" w:beforeAutospacing="0" w:after="0" w:afterAutospacing="0" w:line="360" w:lineRule="auto"/>
        <w:jc w:val="both"/>
      </w:pPr>
      <w:r w:rsidRPr="001B190C">
        <w:t xml:space="preserve">Similarly in </w:t>
      </w:r>
      <w:r w:rsidR="00BE1031" w:rsidRPr="001B190C">
        <w:rPr>
          <w:i/>
        </w:rPr>
        <w:t>Ridge v. Baldwin and Others [1963] 2 All ER 66 at 91, [1964] AC 40 at 96</w:t>
      </w:r>
      <w:r w:rsidRPr="001B190C">
        <w:t>, it was observed;</w:t>
      </w:r>
    </w:p>
    <w:p w:rsidR="00BE1031" w:rsidRPr="001B190C" w:rsidRDefault="00BE1031" w:rsidP="005618EB">
      <w:pPr>
        <w:pStyle w:val="NormalWeb"/>
        <w:spacing w:before="0" w:beforeAutospacing="0" w:after="0" w:afterAutospacing="0" w:line="276" w:lineRule="auto"/>
        <w:ind w:left="576" w:right="576"/>
        <w:jc w:val="both"/>
      </w:pPr>
      <w:r w:rsidRPr="001B190C">
        <w:t>a danger of usurpation of power on the part of the courts ... under the pretext of having regard to the principles of natural justice ... I do observe again that it is not the decision as such which is liable to review; it is only the circumstances in which the decision was reached, and particularly in such a case as the present the need for giving to the party dismissed an op</w:t>
      </w:r>
      <w:r w:rsidR="005618EB" w:rsidRPr="001B190C">
        <w:t>portunity for putting his case.</w:t>
      </w:r>
    </w:p>
    <w:p w:rsidR="005618EB" w:rsidRPr="001B190C" w:rsidRDefault="005618EB" w:rsidP="005618EB">
      <w:pPr>
        <w:pStyle w:val="NormalWeb"/>
        <w:spacing w:before="0" w:beforeAutospacing="0" w:after="0" w:afterAutospacing="0" w:line="276" w:lineRule="auto"/>
        <w:ind w:left="576" w:right="576"/>
        <w:jc w:val="both"/>
      </w:pPr>
    </w:p>
    <w:p w:rsidR="00BE1031" w:rsidRPr="001B190C" w:rsidRDefault="00BE1031" w:rsidP="00BE1031">
      <w:pPr>
        <w:pStyle w:val="NormalWeb"/>
        <w:spacing w:before="29" w:beforeAutospacing="0" w:after="0" w:afterAutospacing="0"/>
      </w:pPr>
      <w:r w:rsidRPr="001B190C">
        <w:rPr>
          <w:color w:val="000000"/>
        </w:rPr>
        <w:t>Lord B</w:t>
      </w:r>
      <w:r w:rsidR="005618EB" w:rsidRPr="001B190C">
        <w:rPr>
          <w:color w:val="000000"/>
        </w:rPr>
        <w:t>rightman</w:t>
      </w:r>
      <w:r w:rsidRPr="001B190C">
        <w:rPr>
          <w:color w:val="000000"/>
        </w:rPr>
        <w:t xml:space="preserve"> </w:t>
      </w:r>
      <w:r w:rsidR="005618EB" w:rsidRPr="001B190C">
        <w:rPr>
          <w:color w:val="000000"/>
        </w:rPr>
        <w:t>came to the same conclusion</w:t>
      </w:r>
      <w:r w:rsidRPr="001B190C">
        <w:rPr>
          <w:color w:val="000000"/>
        </w:rPr>
        <w:t xml:space="preserve"> </w:t>
      </w:r>
      <w:r w:rsidR="005618EB" w:rsidRPr="001B190C">
        <w:rPr>
          <w:color w:val="000000"/>
        </w:rPr>
        <w:t>in his holding at</w:t>
      </w:r>
      <w:r w:rsidRPr="001B190C">
        <w:rPr>
          <w:color w:val="000000"/>
        </w:rPr>
        <w:t xml:space="preserve"> page 154</w:t>
      </w:r>
      <w:r w:rsidR="005618EB" w:rsidRPr="001B190C">
        <w:rPr>
          <w:color w:val="000000"/>
        </w:rPr>
        <w:t xml:space="preserve"> </w:t>
      </w:r>
      <w:r w:rsidR="00C60A79" w:rsidRPr="001B190C">
        <w:rPr>
          <w:color w:val="000000"/>
        </w:rPr>
        <w:t xml:space="preserve">where </w:t>
      </w:r>
      <w:r w:rsidR="005618EB" w:rsidRPr="001B190C">
        <w:rPr>
          <w:color w:val="000000"/>
        </w:rPr>
        <w:t>he said</w:t>
      </w:r>
      <w:r w:rsidRPr="001B190C">
        <w:rPr>
          <w:color w:val="000000"/>
        </w:rPr>
        <w:t>:</w:t>
      </w:r>
    </w:p>
    <w:p w:rsidR="00BE1031" w:rsidRDefault="00BE1031" w:rsidP="005618EB">
      <w:pPr>
        <w:pStyle w:val="NormalWeb"/>
        <w:spacing w:before="115" w:beforeAutospacing="0" w:after="0" w:afterAutospacing="0" w:line="276" w:lineRule="auto"/>
        <w:ind w:left="576" w:right="576"/>
        <w:jc w:val="both"/>
        <w:rPr>
          <w:color w:val="000000"/>
        </w:rPr>
      </w:pPr>
      <w:r w:rsidRPr="001B190C">
        <w:rPr>
          <w:color w:val="000000"/>
        </w:rPr>
        <w:lastRenderedPageBreak/>
        <w:t>Judicial review is concerned, not with the decision, but with the decision-making process. Unless that restriction on the power of the court is observed, the court will in my view, under the guise of preventing the abuse of power, be itself guilty of usurping power.</w:t>
      </w:r>
    </w:p>
    <w:p w:rsidR="00FD49C1" w:rsidRPr="001B190C" w:rsidRDefault="00FD49C1" w:rsidP="005618EB">
      <w:pPr>
        <w:pStyle w:val="NormalWeb"/>
        <w:spacing w:before="115" w:beforeAutospacing="0" w:after="0" w:afterAutospacing="0" w:line="276" w:lineRule="auto"/>
        <w:ind w:left="576" w:right="576"/>
        <w:jc w:val="both"/>
      </w:pPr>
    </w:p>
    <w:p w:rsidR="006A39D6" w:rsidRDefault="006A39D6" w:rsidP="006A39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issues to be decided in this application are as follows;</w:t>
      </w:r>
    </w:p>
    <w:p w:rsidR="006A39D6" w:rsidRDefault="006A39D6" w:rsidP="006A39D6">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the respondent's Town Clerk's interdiction of the applicant was </w:t>
      </w:r>
      <w:r w:rsidRPr="006A39D6">
        <w:rPr>
          <w:rFonts w:ascii="Times New Roman" w:hAnsi="Times New Roman" w:cs="Times New Roman"/>
          <w:i/>
          <w:sz w:val="24"/>
          <w:szCs w:val="24"/>
        </w:rPr>
        <w:t>ultra vires</w:t>
      </w:r>
      <w:r>
        <w:rPr>
          <w:rFonts w:ascii="Times New Roman" w:hAnsi="Times New Roman" w:cs="Times New Roman"/>
          <w:sz w:val="24"/>
          <w:szCs w:val="24"/>
        </w:rPr>
        <w:t xml:space="preserve"> his powers.</w:t>
      </w:r>
    </w:p>
    <w:p w:rsidR="006A39D6" w:rsidRDefault="006A39D6" w:rsidP="006A39D6">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the applicant's interdiction was marred by procedural irregularity.</w:t>
      </w:r>
    </w:p>
    <w:p w:rsidR="006A39D6" w:rsidRDefault="00C815A2" w:rsidP="006A39D6">
      <w:pPr>
        <w:pStyle w:val="ListParagraph"/>
        <w:numPr>
          <w:ilvl w:val="0"/>
          <w:numId w:val="14"/>
        </w:numPr>
        <w:spacing w:after="0" w:line="360" w:lineRule="auto"/>
        <w:jc w:val="both"/>
        <w:rPr>
          <w:rFonts w:ascii="Times New Roman" w:hAnsi="Times New Roman" w:cs="Times New Roman"/>
          <w:sz w:val="24"/>
          <w:szCs w:val="24"/>
        </w:rPr>
      </w:pPr>
      <w:r w:rsidRPr="00C815A2">
        <w:rPr>
          <w:rFonts w:ascii="Times New Roman" w:hAnsi="Times New Roman" w:cs="Times New Roman"/>
          <w:sz w:val="24"/>
          <w:szCs w:val="24"/>
        </w:rPr>
        <w:t>Whether the decision to transfer the applicant was irrational</w:t>
      </w:r>
      <w:r w:rsidR="006A39D6">
        <w:rPr>
          <w:rFonts w:ascii="Times New Roman" w:hAnsi="Times New Roman" w:cs="Times New Roman"/>
          <w:sz w:val="24"/>
          <w:szCs w:val="24"/>
        </w:rPr>
        <w:t>.</w:t>
      </w:r>
    </w:p>
    <w:p w:rsidR="00D51804" w:rsidRPr="006A39D6" w:rsidRDefault="00D51804" w:rsidP="006A39D6">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the applicant is entitled to the relief sought.</w:t>
      </w:r>
    </w:p>
    <w:p w:rsidR="006A39D6" w:rsidRDefault="006A39D6" w:rsidP="008C5651">
      <w:pPr>
        <w:spacing w:after="0" w:line="360" w:lineRule="auto"/>
        <w:jc w:val="both"/>
        <w:rPr>
          <w:rFonts w:ascii="Times New Roman" w:hAnsi="Times New Roman" w:cs="Times New Roman"/>
          <w:sz w:val="24"/>
          <w:szCs w:val="24"/>
        </w:rPr>
      </w:pPr>
    </w:p>
    <w:p w:rsidR="006A39D6" w:rsidRDefault="006A39D6" w:rsidP="008C5651">
      <w:pPr>
        <w:spacing w:after="0" w:line="360" w:lineRule="auto"/>
        <w:jc w:val="both"/>
        <w:rPr>
          <w:rFonts w:ascii="Times New Roman" w:hAnsi="Times New Roman" w:cs="Times New Roman"/>
          <w:sz w:val="24"/>
          <w:szCs w:val="24"/>
        </w:rPr>
      </w:pPr>
      <w:r w:rsidRPr="006A39D6">
        <w:rPr>
          <w:rFonts w:ascii="Times New Roman" w:hAnsi="Times New Roman" w:cs="Times New Roman"/>
          <w:b/>
          <w:sz w:val="24"/>
          <w:szCs w:val="24"/>
        </w:rPr>
        <w:t>First issue</w:t>
      </w:r>
      <w:r>
        <w:rPr>
          <w:rFonts w:ascii="Times New Roman" w:hAnsi="Times New Roman" w:cs="Times New Roman"/>
          <w:sz w:val="24"/>
          <w:szCs w:val="24"/>
        </w:rPr>
        <w:t xml:space="preserve"> : </w:t>
      </w:r>
      <w:r>
        <w:rPr>
          <w:rFonts w:ascii="Times New Roman" w:hAnsi="Times New Roman" w:cs="Times New Roman"/>
          <w:sz w:val="24"/>
          <w:szCs w:val="24"/>
        </w:rPr>
        <w:tab/>
      </w:r>
      <w:r w:rsidRPr="006A39D6">
        <w:rPr>
          <w:rFonts w:ascii="Times New Roman" w:hAnsi="Times New Roman" w:cs="Times New Roman"/>
          <w:sz w:val="24"/>
          <w:szCs w:val="24"/>
          <w:u w:val="single"/>
        </w:rPr>
        <w:t xml:space="preserve">Whether the respondent's Town Clerk's interdiction of the applicant was </w:t>
      </w:r>
      <w:r w:rsidRPr="00801D41">
        <w:rPr>
          <w:rFonts w:ascii="Times New Roman" w:hAnsi="Times New Roman" w:cs="Times New Roman"/>
          <w:i/>
          <w:sz w:val="24"/>
          <w:szCs w:val="24"/>
          <w:u w:val="single"/>
        </w:rPr>
        <w:t>ultra</w:t>
      </w:r>
      <w:r w:rsidRPr="00801D41">
        <w:rPr>
          <w:rFonts w:ascii="Times New Roman" w:hAnsi="Times New Roman" w:cs="Times New Roman"/>
          <w:i/>
          <w:sz w:val="24"/>
          <w:szCs w:val="24"/>
        </w:rPr>
        <w:t xml:space="preserve"> </w:t>
      </w:r>
      <w:r w:rsidRPr="00801D41">
        <w:rPr>
          <w:rFonts w:ascii="Times New Roman" w:hAnsi="Times New Roman" w:cs="Times New Roman"/>
          <w:i/>
          <w:sz w:val="24"/>
          <w:szCs w:val="24"/>
        </w:rPr>
        <w:tab/>
      </w:r>
      <w:r w:rsidRPr="00801D41">
        <w:rPr>
          <w:rFonts w:ascii="Times New Roman" w:hAnsi="Times New Roman" w:cs="Times New Roman"/>
          <w:i/>
          <w:sz w:val="24"/>
          <w:szCs w:val="24"/>
        </w:rPr>
        <w:tab/>
      </w:r>
      <w:r w:rsidRPr="00801D41">
        <w:rPr>
          <w:rFonts w:ascii="Times New Roman" w:hAnsi="Times New Roman" w:cs="Times New Roman"/>
          <w:i/>
          <w:sz w:val="24"/>
          <w:szCs w:val="24"/>
        </w:rPr>
        <w:tab/>
      </w:r>
      <w:r w:rsidRPr="00801D41">
        <w:rPr>
          <w:rFonts w:ascii="Times New Roman" w:hAnsi="Times New Roman" w:cs="Times New Roman"/>
          <w:i/>
          <w:sz w:val="24"/>
          <w:szCs w:val="24"/>
          <w:u w:val="single"/>
        </w:rPr>
        <w:t>vires</w:t>
      </w:r>
      <w:r w:rsidRPr="006A39D6">
        <w:rPr>
          <w:rFonts w:ascii="Times New Roman" w:hAnsi="Times New Roman" w:cs="Times New Roman"/>
          <w:sz w:val="24"/>
          <w:szCs w:val="24"/>
          <w:u w:val="single"/>
        </w:rPr>
        <w:t xml:space="preserve"> his powers</w:t>
      </w:r>
      <w:r>
        <w:rPr>
          <w:rFonts w:ascii="Times New Roman" w:hAnsi="Times New Roman" w:cs="Times New Roman"/>
          <w:sz w:val="24"/>
          <w:szCs w:val="24"/>
        </w:rPr>
        <w:t>.</w:t>
      </w:r>
    </w:p>
    <w:p w:rsidR="006A39D6" w:rsidRDefault="006A39D6" w:rsidP="008C5651">
      <w:pPr>
        <w:spacing w:after="0" w:line="360" w:lineRule="auto"/>
        <w:jc w:val="both"/>
        <w:rPr>
          <w:rFonts w:ascii="Times New Roman" w:hAnsi="Times New Roman" w:cs="Times New Roman"/>
          <w:sz w:val="24"/>
          <w:szCs w:val="24"/>
        </w:rPr>
      </w:pPr>
    </w:p>
    <w:p w:rsidR="00350F71" w:rsidRDefault="00350F71" w:rsidP="008C565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arguments under this issue by counsel for the applicant are twofold; first, </w:t>
      </w:r>
      <w:r w:rsidR="00801D41">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the Town Clerk acted </w:t>
      </w:r>
      <w:r w:rsidRPr="001B190C">
        <w:rPr>
          <w:rFonts w:ascii="Times New Roman" w:eastAsia="Times New Roman" w:hAnsi="Times New Roman" w:cs="Times New Roman"/>
          <w:sz w:val="24"/>
          <w:szCs w:val="24"/>
        </w:rPr>
        <w:t>without the legal power to do so (unlawful on the grounds of illegality)</w:t>
      </w:r>
      <w:r>
        <w:rPr>
          <w:rFonts w:ascii="Times New Roman" w:eastAsia="Times New Roman" w:hAnsi="Times New Roman" w:cs="Times New Roman"/>
          <w:sz w:val="24"/>
          <w:szCs w:val="24"/>
        </w:rPr>
        <w:t xml:space="preserve">, and secondly, he acted </w:t>
      </w:r>
      <w:r w:rsidRPr="001B190C">
        <w:rPr>
          <w:rFonts w:ascii="Times New Roman" w:eastAsia="Times New Roman" w:hAnsi="Times New Roman" w:cs="Times New Roman"/>
          <w:sz w:val="24"/>
          <w:szCs w:val="24"/>
        </w:rPr>
        <w:t>without observing the rules of natural justice (unlawful on the grounds of procedural impropriety or fairness)</w:t>
      </w:r>
      <w:r>
        <w:rPr>
          <w:rFonts w:ascii="Times New Roman" w:eastAsia="Times New Roman" w:hAnsi="Times New Roman" w:cs="Times New Roman"/>
          <w:sz w:val="24"/>
          <w:szCs w:val="24"/>
        </w:rPr>
        <w:t>.</w:t>
      </w:r>
    </w:p>
    <w:p w:rsidR="00350F71" w:rsidRDefault="00350F71" w:rsidP="008C5651">
      <w:pPr>
        <w:spacing w:after="0" w:line="360" w:lineRule="auto"/>
        <w:jc w:val="both"/>
        <w:rPr>
          <w:rFonts w:ascii="Times New Roman" w:eastAsia="Times New Roman" w:hAnsi="Times New Roman" w:cs="Times New Roman"/>
          <w:sz w:val="24"/>
          <w:szCs w:val="24"/>
        </w:rPr>
      </w:pPr>
    </w:p>
    <w:p w:rsidR="00350F71" w:rsidRDefault="00350F71" w:rsidP="00350F71">
      <w:pPr>
        <w:pStyle w:val="ListParagraph"/>
        <w:numPr>
          <w:ilvl w:val="0"/>
          <w:numId w:val="15"/>
        </w:numPr>
        <w:spacing w:after="0" w:line="360" w:lineRule="auto"/>
        <w:jc w:val="both"/>
        <w:rPr>
          <w:rFonts w:ascii="Times New Roman" w:hAnsi="Times New Roman" w:cs="Times New Roman"/>
          <w:sz w:val="24"/>
          <w:szCs w:val="24"/>
        </w:rPr>
      </w:pPr>
      <w:r w:rsidRPr="00A96525">
        <w:rPr>
          <w:rFonts w:ascii="Times New Roman" w:hAnsi="Times New Roman" w:cs="Times New Roman"/>
          <w:sz w:val="24"/>
          <w:szCs w:val="24"/>
          <w:u w:val="single"/>
        </w:rPr>
        <w:t xml:space="preserve">Illegality on account </w:t>
      </w:r>
      <w:r w:rsidR="00A96525" w:rsidRPr="00A96525">
        <w:rPr>
          <w:rFonts w:ascii="Times New Roman" w:hAnsi="Times New Roman" w:cs="Times New Roman"/>
          <w:sz w:val="24"/>
          <w:szCs w:val="24"/>
          <w:u w:val="single"/>
        </w:rPr>
        <w:t xml:space="preserve">of absence of </w:t>
      </w:r>
      <w:r w:rsidR="00A96525" w:rsidRPr="00A96525">
        <w:rPr>
          <w:rFonts w:ascii="Times New Roman" w:eastAsia="Times New Roman" w:hAnsi="Times New Roman" w:cs="Times New Roman"/>
          <w:sz w:val="24"/>
          <w:szCs w:val="24"/>
          <w:u w:val="single"/>
        </w:rPr>
        <w:t>legal power to interdict</w:t>
      </w:r>
      <w:r w:rsidR="00A96525">
        <w:rPr>
          <w:rFonts w:ascii="Times New Roman" w:eastAsia="Times New Roman" w:hAnsi="Times New Roman" w:cs="Times New Roman"/>
          <w:sz w:val="24"/>
          <w:szCs w:val="24"/>
        </w:rPr>
        <w:t>;</w:t>
      </w:r>
    </w:p>
    <w:p w:rsidR="00350F71" w:rsidRPr="00350F71" w:rsidRDefault="00350F71" w:rsidP="00350F71">
      <w:pPr>
        <w:pStyle w:val="ListParagraph"/>
        <w:spacing w:after="0" w:line="360" w:lineRule="auto"/>
        <w:jc w:val="both"/>
        <w:rPr>
          <w:rFonts w:ascii="Times New Roman" w:hAnsi="Times New Roman" w:cs="Times New Roman"/>
          <w:sz w:val="24"/>
          <w:szCs w:val="24"/>
        </w:rPr>
      </w:pPr>
    </w:p>
    <w:p w:rsidR="006A39D6" w:rsidRDefault="006A39D6" w:rsidP="008C56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w:t>
      </w:r>
      <w:r w:rsidR="00C60A79" w:rsidRPr="001B190C">
        <w:rPr>
          <w:rFonts w:ascii="Times New Roman" w:hAnsi="Times New Roman" w:cs="Times New Roman"/>
          <w:sz w:val="24"/>
          <w:szCs w:val="24"/>
        </w:rPr>
        <w:t xml:space="preserve"> applicant faults the</w:t>
      </w:r>
      <w:r w:rsidR="008C5651">
        <w:rPr>
          <w:rFonts w:ascii="Times New Roman" w:hAnsi="Times New Roman" w:cs="Times New Roman"/>
          <w:sz w:val="24"/>
          <w:szCs w:val="24"/>
        </w:rPr>
        <w:t xml:space="preserve"> respondent's decision to interdict him, advancing the argument that such power was wrongly exercised by the Town Clerk since it is a power that vests in the district Chief Administrative </w:t>
      </w:r>
      <w:r w:rsidR="008C5651" w:rsidRPr="00350F71">
        <w:rPr>
          <w:rFonts w:ascii="Times New Roman" w:hAnsi="Times New Roman" w:cs="Times New Roman"/>
          <w:sz w:val="24"/>
          <w:szCs w:val="24"/>
        </w:rPr>
        <w:t xml:space="preserve">officer. It was therefore exercised in an </w:t>
      </w:r>
      <w:r w:rsidR="008C5651" w:rsidRPr="00350F71">
        <w:rPr>
          <w:rFonts w:ascii="Times New Roman" w:hAnsi="Times New Roman" w:cs="Times New Roman"/>
          <w:i/>
          <w:sz w:val="24"/>
          <w:szCs w:val="24"/>
        </w:rPr>
        <w:t>ultra vires</w:t>
      </w:r>
      <w:r w:rsidR="008C5651" w:rsidRPr="00350F71">
        <w:rPr>
          <w:rFonts w:ascii="Times New Roman" w:hAnsi="Times New Roman" w:cs="Times New Roman"/>
          <w:sz w:val="24"/>
          <w:szCs w:val="24"/>
        </w:rPr>
        <w:t xml:space="preserve"> manner, hence it is tainted with illegality. </w:t>
      </w:r>
      <w:r w:rsidR="00350F71" w:rsidRPr="00350F71">
        <w:rPr>
          <w:rFonts w:ascii="Times New Roman" w:hAnsi="Times New Roman" w:cs="Times New Roman"/>
          <w:sz w:val="24"/>
          <w:szCs w:val="24"/>
        </w:rPr>
        <w:t xml:space="preserve">He relied on the </w:t>
      </w:r>
      <w:r w:rsidR="00350F71">
        <w:rPr>
          <w:rFonts w:ascii="Times New Roman" w:hAnsi="Times New Roman" w:cs="Times New Roman"/>
          <w:sz w:val="24"/>
          <w:szCs w:val="24"/>
        </w:rPr>
        <w:t xml:space="preserve">provisions of sections 55, 64 (1) and 65 (2) (c) of </w:t>
      </w:r>
      <w:r w:rsidR="00350F71" w:rsidRPr="00350F71">
        <w:rPr>
          <w:rFonts w:ascii="Times New Roman" w:hAnsi="Times New Roman" w:cs="Times New Roman"/>
          <w:i/>
          <w:sz w:val="24"/>
          <w:szCs w:val="24"/>
        </w:rPr>
        <w:t xml:space="preserve">The Local Governments </w:t>
      </w:r>
      <w:r w:rsidR="006018E1" w:rsidRPr="00350F71">
        <w:rPr>
          <w:rFonts w:ascii="Times New Roman" w:hAnsi="Times New Roman" w:cs="Times New Roman"/>
          <w:i/>
          <w:sz w:val="24"/>
          <w:szCs w:val="24"/>
        </w:rPr>
        <w:t>Act</w:t>
      </w:r>
      <w:r w:rsidR="006018E1">
        <w:rPr>
          <w:rFonts w:ascii="Times New Roman" w:hAnsi="Times New Roman" w:cs="Times New Roman"/>
          <w:sz w:val="24"/>
          <w:szCs w:val="24"/>
        </w:rPr>
        <w:t xml:space="preserve"> and</w:t>
      </w:r>
      <w:r w:rsidR="00350F71">
        <w:rPr>
          <w:rFonts w:ascii="Times New Roman" w:hAnsi="Times New Roman" w:cs="Times New Roman"/>
          <w:sz w:val="24"/>
          <w:szCs w:val="24"/>
        </w:rPr>
        <w:t xml:space="preserve"> a number of decisions of this court and the Court of Appeal. </w:t>
      </w:r>
      <w:r w:rsidRPr="00350F71">
        <w:rPr>
          <w:rFonts w:ascii="Times New Roman" w:hAnsi="Times New Roman" w:cs="Times New Roman"/>
          <w:sz w:val="24"/>
          <w:szCs w:val="24"/>
        </w:rPr>
        <w:t>The</w:t>
      </w:r>
      <w:r w:rsidRPr="006A39D6">
        <w:rPr>
          <w:rFonts w:ascii="Times New Roman" w:hAnsi="Times New Roman" w:cs="Times New Roman"/>
          <w:sz w:val="24"/>
          <w:szCs w:val="24"/>
        </w:rPr>
        <w:t xml:space="preserve"> respondent </w:t>
      </w:r>
      <w:r>
        <w:rPr>
          <w:rFonts w:ascii="Times New Roman" w:hAnsi="Times New Roman" w:cs="Times New Roman"/>
          <w:sz w:val="24"/>
          <w:szCs w:val="24"/>
        </w:rPr>
        <w:t xml:space="preserve">disagrees and argues that whereas the power to interdict public officers working with a District Local Government lie with Chief Administrative officer, in respect of public officers </w:t>
      </w:r>
      <w:r w:rsidR="00801D41">
        <w:rPr>
          <w:rFonts w:ascii="Times New Roman" w:hAnsi="Times New Roman" w:cs="Times New Roman"/>
          <w:sz w:val="24"/>
          <w:szCs w:val="24"/>
        </w:rPr>
        <w:t xml:space="preserve">employed by Municipal Councils they </w:t>
      </w:r>
      <w:r>
        <w:rPr>
          <w:rFonts w:ascii="Times New Roman" w:hAnsi="Times New Roman" w:cs="Times New Roman"/>
          <w:sz w:val="24"/>
          <w:szCs w:val="24"/>
        </w:rPr>
        <w:t>are vested in the Town Clerk.</w:t>
      </w:r>
      <w:r w:rsidR="00350F71" w:rsidRPr="00350F71">
        <w:rPr>
          <w:rFonts w:ascii="Times New Roman" w:hAnsi="Times New Roman" w:cs="Times New Roman"/>
          <w:sz w:val="24"/>
          <w:szCs w:val="24"/>
        </w:rPr>
        <w:t xml:space="preserve"> He relied on the </w:t>
      </w:r>
      <w:r w:rsidR="00350F71">
        <w:rPr>
          <w:rFonts w:ascii="Times New Roman" w:hAnsi="Times New Roman" w:cs="Times New Roman"/>
          <w:sz w:val="24"/>
          <w:szCs w:val="24"/>
        </w:rPr>
        <w:t xml:space="preserve">provisions of section 64 (2) of </w:t>
      </w:r>
      <w:r w:rsidR="00350F71" w:rsidRPr="00350F71">
        <w:rPr>
          <w:rFonts w:ascii="Times New Roman" w:hAnsi="Times New Roman" w:cs="Times New Roman"/>
          <w:i/>
          <w:sz w:val="24"/>
          <w:szCs w:val="24"/>
        </w:rPr>
        <w:t>The Local Governments Act</w:t>
      </w:r>
      <w:r w:rsidR="00350F71">
        <w:rPr>
          <w:rFonts w:ascii="Times New Roman" w:hAnsi="Times New Roman" w:cs="Times New Roman"/>
          <w:sz w:val="24"/>
          <w:szCs w:val="24"/>
        </w:rPr>
        <w:t xml:space="preserve">, Regulation 31 of </w:t>
      </w:r>
      <w:r w:rsidR="00350F71" w:rsidRPr="00350F71">
        <w:rPr>
          <w:rFonts w:ascii="Times New Roman" w:hAnsi="Times New Roman" w:cs="Times New Roman"/>
          <w:i/>
          <w:sz w:val="24"/>
          <w:szCs w:val="24"/>
        </w:rPr>
        <w:t>The Public Service Commission Regulation</w:t>
      </w:r>
      <w:r w:rsidR="00350F71">
        <w:rPr>
          <w:rFonts w:ascii="Times New Roman" w:hAnsi="Times New Roman" w:cs="Times New Roman"/>
          <w:i/>
          <w:sz w:val="24"/>
          <w:szCs w:val="24"/>
        </w:rPr>
        <w:t>s</w:t>
      </w:r>
      <w:r w:rsidR="00350F71">
        <w:rPr>
          <w:rFonts w:ascii="Times New Roman" w:hAnsi="Times New Roman" w:cs="Times New Roman"/>
          <w:sz w:val="24"/>
          <w:szCs w:val="24"/>
        </w:rPr>
        <w:t xml:space="preserve"> and 28 of </w:t>
      </w:r>
      <w:r w:rsidR="00350F71" w:rsidRPr="00350F71">
        <w:rPr>
          <w:rFonts w:ascii="Times New Roman" w:hAnsi="Times New Roman" w:cs="Times New Roman"/>
          <w:i/>
          <w:sz w:val="24"/>
          <w:szCs w:val="24"/>
        </w:rPr>
        <w:t>The Education Service commission Regulations</w:t>
      </w:r>
      <w:r w:rsidR="00350F71">
        <w:rPr>
          <w:rFonts w:ascii="Times New Roman" w:hAnsi="Times New Roman" w:cs="Times New Roman"/>
          <w:sz w:val="24"/>
          <w:szCs w:val="24"/>
        </w:rPr>
        <w:t>.</w:t>
      </w:r>
    </w:p>
    <w:p w:rsidR="00A96525" w:rsidRDefault="006E6FF1" w:rsidP="00EE38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Supervisory and disciplinary control over public servants is governed by law. Under Article 200</w:t>
      </w:r>
      <w:r w:rsidRPr="009B6641">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703E8B">
        <w:rPr>
          <w:rFonts w:ascii="Times New Roman" w:hAnsi="Times New Roman" w:cs="Times New Roman"/>
          <w:i/>
          <w:sz w:val="24"/>
          <w:szCs w:val="24"/>
        </w:rPr>
        <w:t>The Constitution of the Republic of Uganda</w:t>
      </w:r>
      <w:r>
        <w:rPr>
          <w:rFonts w:ascii="Times New Roman" w:hAnsi="Times New Roman" w:cs="Times New Roman"/>
          <w:sz w:val="24"/>
          <w:szCs w:val="24"/>
        </w:rPr>
        <w:t>, D</w:t>
      </w:r>
      <w:r w:rsidRPr="00D753BF">
        <w:rPr>
          <w:rFonts w:ascii="Times New Roman" w:hAnsi="Times New Roman" w:cs="Times New Roman"/>
          <w:sz w:val="24"/>
          <w:szCs w:val="24"/>
        </w:rPr>
        <w:t xml:space="preserve">istrict </w:t>
      </w:r>
      <w:r>
        <w:rPr>
          <w:rFonts w:ascii="Times New Roman" w:hAnsi="Times New Roman" w:cs="Times New Roman"/>
          <w:sz w:val="24"/>
          <w:szCs w:val="24"/>
        </w:rPr>
        <w:t>S</w:t>
      </w:r>
      <w:r w:rsidRPr="00D753BF">
        <w:rPr>
          <w:rFonts w:ascii="Times New Roman" w:hAnsi="Times New Roman" w:cs="Times New Roman"/>
          <w:sz w:val="24"/>
          <w:szCs w:val="24"/>
        </w:rPr>
        <w:t xml:space="preserve">ervice </w:t>
      </w:r>
      <w:r>
        <w:rPr>
          <w:rFonts w:ascii="Times New Roman" w:hAnsi="Times New Roman" w:cs="Times New Roman"/>
          <w:sz w:val="24"/>
          <w:szCs w:val="24"/>
        </w:rPr>
        <w:t>C</w:t>
      </w:r>
      <w:r w:rsidRPr="00D753BF">
        <w:rPr>
          <w:rFonts w:ascii="Times New Roman" w:hAnsi="Times New Roman" w:cs="Times New Roman"/>
          <w:sz w:val="24"/>
          <w:szCs w:val="24"/>
        </w:rPr>
        <w:t>ommissions</w:t>
      </w:r>
      <w:r>
        <w:rPr>
          <w:rFonts w:ascii="Times New Roman" w:hAnsi="Times New Roman" w:cs="Times New Roman"/>
          <w:sz w:val="24"/>
          <w:szCs w:val="24"/>
        </w:rPr>
        <w:t xml:space="preserve"> have</w:t>
      </w:r>
      <w:r w:rsidRPr="00D753BF">
        <w:rPr>
          <w:rFonts w:ascii="Times New Roman" w:hAnsi="Times New Roman" w:cs="Times New Roman"/>
          <w:sz w:val="24"/>
          <w:szCs w:val="24"/>
        </w:rPr>
        <w:t xml:space="preserve"> the power to appoint persons to hold or act in any office in the service of a district,</w:t>
      </w:r>
      <w:r>
        <w:rPr>
          <w:rFonts w:ascii="Times New Roman" w:hAnsi="Times New Roman" w:cs="Times New Roman"/>
          <w:sz w:val="24"/>
          <w:szCs w:val="24"/>
        </w:rPr>
        <w:t xml:space="preserve"> </w:t>
      </w:r>
      <w:r w:rsidRPr="00D753BF">
        <w:rPr>
          <w:rFonts w:ascii="Times New Roman" w:hAnsi="Times New Roman" w:cs="Times New Roman"/>
          <w:sz w:val="24"/>
          <w:szCs w:val="24"/>
        </w:rPr>
        <w:t>including the power to confirm appointments, to exercise disciplinary control over persons holding or acting in any such office and to remove those persons</w:t>
      </w:r>
      <w:r>
        <w:rPr>
          <w:rFonts w:ascii="Times New Roman" w:hAnsi="Times New Roman" w:cs="Times New Roman"/>
          <w:sz w:val="24"/>
          <w:szCs w:val="24"/>
        </w:rPr>
        <w:t xml:space="preserve"> </w:t>
      </w:r>
      <w:r w:rsidRPr="00D753BF">
        <w:rPr>
          <w:rFonts w:ascii="Times New Roman" w:hAnsi="Times New Roman" w:cs="Times New Roman"/>
          <w:sz w:val="24"/>
          <w:szCs w:val="24"/>
        </w:rPr>
        <w:t>from office</w:t>
      </w:r>
      <w:r>
        <w:rPr>
          <w:rFonts w:ascii="Times New Roman" w:hAnsi="Times New Roman" w:cs="Times New Roman"/>
          <w:sz w:val="24"/>
          <w:szCs w:val="24"/>
        </w:rPr>
        <w:t xml:space="preserve">. </w:t>
      </w:r>
      <w:r w:rsidR="00026074">
        <w:rPr>
          <w:rFonts w:ascii="Times New Roman" w:hAnsi="Times New Roman" w:cs="Times New Roman"/>
          <w:sz w:val="24"/>
          <w:szCs w:val="24"/>
        </w:rPr>
        <w:t xml:space="preserve">Section 24 of </w:t>
      </w:r>
      <w:r w:rsidR="00026074" w:rsidRPr="007A1D3F">
        <w:rPr>
          <w:rFonts w:ascii="Times New Roman" w:hAnsi="Times New Roman" w:cs="Times New Roman"/>
          <w:i/>
          <w:sz w:val="24"/>
          <w:szCs w:val="24"/>
        </w:rPr>
        <w:t>The Interpretation Act</w:t>
      </w:r>
      <w:r w:rsidR="00026074">
        <w:rPr>
          <w:rFonts w:ascii="Times New Roman" w:hAnsi="Times New Roman" w:cs="Times New Roman"/>
          <w:sz w:val="24"/>
          <w:szCs w:val="24"/>
        </w:rPr>
        <w:t>, provides that w</w:t>
      </w:r>
      <w:r w:rsidR="00026074" w:rsidRPr="007A1D3F">
        <w:rPr>
          <w:rFonts w:ascii="Times New Roman" w:hAnsi="Times New Roman" w:cs="Times New Roman"/>
          <w:sz w:val="24"/>
          <w:szCs w:val="24"/>
        </w:rPr>
        <w:t>here, by any Act, a power to make any appointment is conferred, the authority having power to make the ap</w:t>
      </w:r>
      <w:r w:rsidR="00026074">
        <w:rPr>
          <w:rFonts w:ascii="Times New Roman" w:hAnsi="Times New Roman" w:cs="Times New Roman"/>
          <w:sz w:val="24"/>
          <w:szCs w:val="24"/>
        </w:rPr>
        <w:t xml:space="preserve">pointment also has power </w:t>
      </w:r>
      <w:r w:rsidR="00026074" w:rsidRPr="007A1D3F">
        <w:rPr>
          <w:rFonts w:ascii="Times New Roman" w:hAnsi="Times New Roman" w:cs="Times New Roman"/>
          <w:sz w:val="24"/>
          <w:szCs w:val="24"/>
        </w:rPr>
        <w:t>(subject to any limitations or qualifications which affect the power of appointment) to remove, suspend, reappoint or</w:t>
      </w:r>
      <w:r w:rsidR="00026074">
        <w:rPr>
          <w:rFonts w:ascii="Times New Roman" w:hAnsi="Times New Roman" w:cs="Times New Roman"/>
          <w:sz w:val="24"/>
          <w:szCs w:val="24"/>
        </w:rPr>
        <w:t xml:space="preserve"> reinstate any person appointed </w:t>
      </w:r>
      <w:r w:rsidR="00026074" w:rsidRPr="007A1D3F">
        <w:rPr>
          <w:rFonts w:ascii="Times New Roman" w:hAnsi="Times New Roman" w:cs="Times New Roman"/>
          <w:sz w:val="24"/>
          <w:szCs w:val="24"/>
        </w:rPr>
        <w:t>in the exercise of the power.</w:t>
      </w:r>
      <w:r w:rsidR="00026074">
        <w:rPr>
          <w:rFonts w:ascii="Times New Roman" w:hAnsi="Times New Roman" w:cs="Times New Roman"/>
          <w:sz w:val="24"/>
          <w:szCs w:val="24"/>
        </w:rPr>
        <w:t xml:space="preserve"> </w:t>
      </w:r>
      <w:r>
        <w:rPr>
          <w:rFonts w:ascii="Times New Roman" w:hAnsi="Times New Roman" w:cs="Times New Roman"/>
          <w:sz w:val="24"/>
          <w:szCs w:val="24"/>
        </w:rPr>
        <w:t>However, article 200 (2)</w:t>
      </w:r>
      <w:r w:rsidRPr="009B6641">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703E8B">
        <w:rPr>
          <w:rFonts w:ascii="Times New Roman" w:hAnsi="Times New Roman" w:cs="Times New Roman"/>
          <w:i/>
          <w:sz w:val="24"/>
          <w:szCs w:val="24"/>
        </w:rPr>
        <w:t>The Constitution of the Republic of Uganda</w:t>
      </w:r>
      <w:r>
        <w:rPr>
          <w:rFonts w:ascii="Times New Roman" w:hAnsi="Times New Roman" w:cs="Times New Roman"/>
          <w:sz w:val="24"/>
          <w:szCs w:val="24"/>
        </w:rPr>
        <w:t xml:space="preserve">, </w:t>
      </w:r>
      <w:r w:rsidR="00532093" w:rsidRPr="00532093">
        <w:rPr>
          <w:rFonts w:ascii="Times New Roman" w:hAnsi="Times New Roman" w:cs="Times New Roman"/>
          <w:i/>
          <w:sz w:val="24"/>
          <w:szCs w:val="24"/>
        </w:rPr>
        <w:t>1995</w:t>
      </w:r>
      <w:r w:rsidR="00532093">
        <w:rPr>
          <w:rFonts w:ascii="Times New Roman" w:hAnsi="Times New Roman" w:cs="Times New Roman"/>
          <w:sz w:val="24"/>
          <w:szCs w:val="24"/>
        </w:rPr>
        <w:t xml:space="preserve"> </w:t>
      </w:r>
      <w:r>
        <w:rPr>
          <w:rFonts w:ascii="Times New Roman" w:hAnsi="Times New Roman" w:cs="Times New Roman"/>
          <w:sz w:val="24"/>
          <w:szCs w:val="24"/>
        </w:rPr>
        <w:t xml:space="preserve">requires that </w:t>
      </w:r>
      <w:r w:rsidRPr="007A149F">
        <w:rPr>
          <w:rFonts w:ascii="Times New Roman" w:hAnsi="Times New Roman" w:cs="Times New Roman"/>
          <w:sz w:val="24"/>
          <w:szCs w:val="24"/>
        </w:rPr>
        <w:t xml:space="preserve">the terms and conditions of service of local government staff </w:t>
      </w:r>
      <w:r>
        <w:rPr>
          <w:rFonts w:ascii="Times New Roman" w:hAnsi="Times New Roman" w:cs="Times New Roman"/>
          <w:sz w:val="24"/>
          <w:szCs w:val="24"/>
        </w:rPr>
        <w:t>must</w:t>
      </w:r>
      <w:r w:rsidRPr="007A149F">
        <w:rPr>
          <w:rFonts w:ascii="Times New Roman" w:hAnsi="Times New Roman" w:cs="Times New Roman"/>
          <w:sz w:val="24"/>
          <w:szCs w:val="24"/>
        </w:rPr>
        <w:t xml:space="preserve"> conform with those prescribed by the Public Service Commission for</w:t>
      </w:r>
      <w:r>
        <w:rPr>
          <w:rFonts w:ascii="Times New Roman" w:hAnsi="Times New Roman" w:cs="Times New Roman"/>
          <w:sz w:val="24"/>
          <w:szCs w:val="24"/>
        </w:rPr>
        <w:t xml:space="preserve"> </w:t>
      </w:r>
      <w:r w:rsidRPr="007A149F">
        <w:rPr>
          <w:rFonts w:ascii="Times New Roman" w:hAnsi="Times New Roman" w:cs="Times New Roman"/>
          <w:sz w:val="24"/>
          <w:szCs w:val="24"/>
        </w:rPr>
        <w:t>the public service generally.</w:t>
      </w:r>
      <w:r w:rsidR="00A96525" w:rsidRPr="00A96525">
        <w:rPr>
          <w:rFonts w:ascii="Times New Roman" w:hAnsi="Times New Roman" w:cs="Times New Roman"/>
          <w:sz w:val="24"/>
          <w:szCs w:val="24"/>
        </w:rPr>
        <w:t xml:space="preserve"> </w:t>
      </w:r>
    </w:p>
    <w:p w:rsidR="006E6FF1" w:rsidRDefault="006E6FF1" w:rsidP="00EE3847">
      <w:pPr>
        <w:spacing w:after="0" w:line="360" w:lineRule="auto"/>
        <w:jc w:val="both"/>
        <w:rPr>
          <w:rFonts w:ascii="Times New Roman" w:hAnsi="Times New Roman" w:cs="Times New Roman"/>
          <w:sz w:val="24"/>
          <w:szCs w:val="24"/>
        </w:rPr>
      </w:pPr>
    </w:p>
    <w:p w:rsidR="003875BF" w:rsidRPr="007251A3" w:rsidRDefault="003875BF" w:rsidP="007251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Section 29 (1) of </w:t>
      </w:r>
      <w:r w:rsidRPr="003875BF">
        <w:rPr>
          <w:rFonts w:ascii="Times New Roman" w:hAnsi="Times New Roman" w:cs="Times New Roman"/>
          <w:i/>
          <w:sz w:val="24"/>
          <w:szCs w:val="24"/>
        </w:rPr>
        <w:t>The Education Service Act, 2002</w:t>
      </w:r>
      <w:r>
        <w:rPr>
          <w:rFonts w:ascii="Times New Roman" w:hAnsi="Times New Roman" w:cs="Times New Roman"/>
          <w:sz w:val="24"/>
          <w:szCs w:val="24"/>
        </w:rPr>
        <w:t xml:space="preserve">, </w:t>
      </w:r>
      <w:r w:rsidR="007251A3">
        <w:rPr>
          <w:rFonts w:ascii="Times New Roman" w:hAnsi="Times New Roman" w:cs="Times New Roman"/>
          <w:sz w:val="24"/>
          <w:szCs w:val="24"/>
        </w:rPr>
        <w:t xml:space="preserve">vests </w:t>
      </w:r>
      <w:r>
        <w:rPr>
          <w:rFonts w:ascii="Times New Roman" w:hAnsi="Times New Roman" w:cs="Times New Roman"/>
          <w:sz w:val="24"/>
          <w:szCs w:val="24"/>
        </w:rPr>
        <w:t xml:space="preserve">the Teaching Service Commission with the power to make </w:t>
      </w:r>
      <w:r w:rsidR="00CC4250">
        <w:rPr>
          <w:rFonts w:ascii="Times New Roman" w:hAnsi="Times New Roman" w:cs="Times New Roman"/>
          <w:sz w:val="24"/>
          <w:szCs w:val="24"/>
        </w:rPr>
        <w:t xml:space="preserve">standing orders </w:t>
      </w:r>
      <w:r w:rsidR="00CC4250" w:rsidRPr="00CC4250">
        <w:rPr>
          <w:rFonts w:ascii="Times New Roman" w:hAnsi="Times New Roman" w:cs="Times New Roman"/>
          <w:sz w:val="24"/>
          <w:szCs w:val="24"/>
        </w:rPr>
        <w:t>providing for the administration and conduct of, and the terms and conditions of service of public officers in the Education Service</w:t>
      </w:r>
      <w:r w:rsidR="00CC4250">
        <w:rPr>
          <w:rFonts w:ascii="Times New Roman" w:hAnsi="Times New Roman" w:cs="Times New Roman"/>
          <w:sz w:val="24"/>
          <w:szCs w:val="24"/>
        </w:rPr>
        <w:t xml:space="preserve">. Sub-section (2) thereof provides that </w:t>
      </w:r>
      <w:r w:rsidR="007251A3">
        <w:rPr>
          <w:rFonts w:ascii="Times New Roman" w:hAnsi="Times New Roman" w:cs="Times New Roman"/>
          <w:sz w:val="24"/>
          <w:szCs w:val="24"/>
        </w:rPr>
        <w:t>u</w:t>
      </w:r>
      <w:r w:rsidR="007251A3" w:rsidRPr="007251A3">
        <w:rPr>
          <w:rFonts w:ascii="Times New Roman" w:hAnsi="Times New Roman" w:cs="Times New Roman"/>
          <w:sz w:val="24"/>
          <w:szCs w:val="24"/>
        </w:rPr>
        <w:t>ntil the Commission makes standing orders under th</w:t>
      </w:r>
      <w:r w:rsidR="007251A3">
        <w:rPr>
          <w:rFonts w:ascii="Times New Roman" w:hAnsi="Times New Roman" w:cs="Times New Roman"/>
          <w:sz w:val="24"/>
          <w:szCs w:val="24"/>
        </w:rPr>
        <w:t>e</w:t>
      </w:r>
      <w:r w:rsidR="007251A3" w:rsidRPr="007251A3">
        <w:rPr>
          <w:rFonts w:ascii="Times New Roman" w:hAnsi="Times New Roman" w:cs="Times New Roman"/>
          <w:sz w:val="24"/>
          <w:szCs w:val="24"/>
        </w:rPr>
        <w:t xml:space="preserve"> Act, any standing orders in force in the public service immediately before the coming into force of the Act </w:t>
      </w:r>
      <w:r w:rsidR="007251A3">
        <w:rPr>
          <w:rFonts w:ascii="Times New Roman" w:hAnsi="Times New Roman" w:cs="Times New Roman"/>
          <w:sz w:val="24"/>
          <w:szCs w:val="24"/>
        </w:rPr>
        <w:t xml:space="preserve">shall, </w:t>
      </w:r>
      <w:r w:rsidR="007251A3" w:rsidRPr="007251A3">
        <w:rPr>
          <w:rFonts w:ascii="Times New Roman" w:hAnsi="Times New Roman" w:cs="Times New Roman"/>
          <w:sz w:val="24"/>
          <w:szCs w:val="24"/>
        </w:rPr>
        <w:t xml:space="preserve">with the necessary modifications, continue to apply to the Education Service as if made under that Act. It is by virtue of this provision that </w:t>
      </w:r>
      <w:r w:rsidR="007251A3" w:rsidRPr="007251A3">
        <w:rPr>
          <w:rFonts w:ascii="Times New Roman" w:hAnsi="Times New Roman" w:cs="Times New Roman"/>
          <w:i/>
          <w:sz w:val="24"/>
          <w:szCs w:val="24"/>
        </w:rPr>
        <w:t>The Uganda Public Service Standing Orders (2010 edition)</w:t>
      </w:r>
      <w:r w:rsidR="007251A3" w:rsidRPr="007251A3">
        <w:rPr>
          <w:rFonts w:ascii="Times New Roman" w:hAnsi="Times New Roman" w:cs="Times New Roman"/>
          <w:sz w:val="24"/>
          <w:szCs w:val="24"/>
        </w:rPr>
        <w:t>,</w:t>
      </w:r>
      <w:r w:rsidR="007251A3">
        <w:rPr>
          <w:rFonts w:ascii="Times New Roman" w:hAnsi="Times New Roman" w:cs="Times New Roman"/>
          <w:sz w:val="24"/>
          <w:szCs w:val="24"/>
        </w:rPr>
        <w:t xml:space="preserve"> apply to the teaching service in the Local Government setup.</w:t>
      </w:r>
    </w:p>
    <w:p w:rsidR="007251A3" w:rsidRDefault="007251A3" w:rsidP="007251A3">
      <w:pPr>
        <w:spacing w:after="0" w:line="360" w:lineRule="auto"/>
        <w:jc w:val="both"/>
        <w:rPr>
          <w:rFonts w:ascii="Times New Roman" w:hAnsi="Times New Roman" w:cs="Times New Roman"/>
          <w:sz w:val="24"/>
          <w:szCs w:val="24"/>
        </w:rPr>
      </w:pPr>
    </w:p>
    <w:p w:rsidR="00EE3847" w:rsidRDefault="006E6FF1" w:rsidP="00EE3847">
      <w:pPr>
        <w:pStyle w:val="NormalWeb"/>
        <w:spacing w:before="0" w:beforeAutospacing="0" w:after="0" w:afterAutospacing="0" w:line="360" w:lineRule="auto"/>
        <w:jc w:val="both"/>
      </w:pPr>
      <w:r w:rsidRPr="001B190C">
        <w:t xml:space="preserve">According to </w:t>
      </w:r>
      <w:r w:rsidR="008F2C53">
        <w:t>regulation</w:t>
      </w:r>
      <w:r w:rsidRPr="001B190C">
        <w:t xml:space="preserve"> 10 (d) of Part (A – a) of </w:t>
      </w:r>
      <w:r w:rsidRPr="001B190C">
        <w:rPr>
          <w:i/>
        </w:rPr>
        <w:t>The Uganda Public Service Standing Orders (2010 edition)</w:t>
      </w:r>
      <w:r w:rsidRPr="001B190C">
        <w:t xml:space="preserve">, the power to appoint, confirm, discipline and remove officers from office in the public service is vested in the relevant District Service Commission in the case of Local Government staff except the Chief Administrative Officer, Deputy Chief Administrative Officer, Town Clerk and Deputy Town Clerk of City and Town Clerks of a Municipal Council. </w:t>
      </w:r>
      <w:r w:rsidR="00C7292D">
        <w:t>The</w:t>
      </w:r>
      <w:r w:rsidR="00C7292D" w:rsidRPr="00DE5F14">
        <w:t xml:space="preserve"> </w:t>
      </w:r>
      <w:r w:rsidR="006A4E93">
        <w:t>A</w:t>
      </w:r>
      <w:r w:rsidR="00C7292D" w:rsidRPr="00DE5F14">
        <w:t xml:space="preserve">pplicability </w:t>
      </w:r>
      <w:r w:rsidR="006A4E93">
        <w:t>C</w:t>
      </w:r>
      <w:r w:rsidR="00C7292D" w:rsidRPr="00DE5F14">
        <w:t xml:space="preserve">hapter of </w:t>
      </w:r>
      <w:r w:rsidR="00C7292D" w:rsidRPr="00DE5F14">
        <w:rPr>
          <w:i/>
        </w:rPr>
        <w:t>The Uganda Public Service Standing Orders (2010 edition)</w:t>
      </w:r>
      <w:r w:rsidR="00C7292D">
        <w:t xml:space="preserve">  provides that a</w:t>
      </w:r>
      <w:r w:rsidR="00C7292D" w:rsidRPr="00DE5F14">
        <w:t>ll public officers are bound by the Standing Orders</w:t>
      </w:r>
      <w:r w:rsidR="00C7292D">
        <w:t xml:space="preserve">. These orders therefore apply to all public officers serving in </w:t>
      </w:r>
      <w:r w:rsidR="00C7292D" w:rsidRPr="00DE5F14">
        <w:t>Ministr</w:t>
      </w:r>
      <w:r w:rsidR="00C7292D">
        <w:t>ies</w:t>
      </w:r>
      <w:r w:rsidR="00C7292D" w:rsidRPr="00DE5F14">
        <w:t>, Department</w:t>
      </w:r>
      <w:r w:rsidR="00C7292D">
        <w:t>s</w:t>
      </w:r>
      <w:r w:rsidR="00C7292D" w:rsidRPr="00DE5F14">
        <w:t xml:space="preserve"> or Local Government</w:t>
      </w:r>
      <w:r w:rsidR="00C7292D">
        <w:t xml:space="preserve"> units. </w:t>
      </w:r>
    </w:p>
    <w:p w:rsidR="00EE3847" w:rsidRDefault="00EE3847" w:rsidP="00EE3847">
      <w:pPr>
        <w:pStyle w:val="NormalWeb"/>
        <w:spacing w:before="0" w:beforeAutospacing="0" w:after="0" w:afterAutospacing="0" w:line="360" w:lineRule="auto"/>
        <w:jc w:val="both"/>
      </w:pPr>
    </w:p>
    <w:p w:rsidR="00C7292D" w:rsidRPr="00DE5F14" w:rsidRDefault="00C7292D" w:rsidP="00BA1AFF">
      <w:pPr>
        <w:pStyle w:val="NormalWeb"/>
        <w:spacing w:before="0" w:beforeAutospacing="0" w:after="0" w:afterAutospacing="0" w:line="360" w:lineRule="auto"/>
        <w:jc w:val="both"/>
      </w:pPr>
      <w:r>
        <w:lastRenderedPageBreak/>
        <w:t xml:space="preserve">The expression  "Public Officer" </w:t>
      </w:r>
      <w:r w:rsidRPr="00DE5F14">
        <w:t>ha</w:t>
      </w:r>
      <w:r>
        <w:t>s</w:t>
      </w:r>
      <w:r w:rsidRPr="00DE5F14">
        <w:t xml:space="preserve"> the meaning</w:t>
      </w:r>
      <w:r>
        <w:t xml:space="preserve"> </w:t>
      </w:r>
      <w:r w:rsidRPr="00DE5F14">
        <w:t xml:space="preserve"> assigned to</w:t>
      </w:r>
      <w:r>
        <w:t xml:space="preserve"> it</w:t>
      </w:r>
      <w:r w:rsidRPr="00DE5F14">
        <w:t xml:space="preserve"> by articles 175</w:t>
      </w:r>
      <w:r>
        <w:t xml:space="preserve"> </w:t>
      </w:r>
      <w:r w:rsidRPr="00DE5F14">
        <w:t>(a), 175</w:t>
      </w:r>
      <w:r>
        <w:t xml:space="preserve"> </w:t>
      </w:r>
      <w:r w:rsidRPr="00DE5F14">
        <w:t>(b) and 257</w:t>
      </w:r>
      <w:r>
        <w:t xml:space="preserve"> </w:t>
      </w:r>
      <w:r w:rsidRPr="00DE5F14">
        <w:t xml:space="preserve">(1) of </w:t>
      </w:r>
      <w:r w:rsidRPr="00DE5F14">
        <w:rPr>
          <w:i/>
        </w:rPr>
        <w:t>The Constitution of the Republic of Uganda, 1995</w:t>
      </w:r>
      <w:r>
        <w:t xml:space="preserve"> which </w:t>
      </w:r>
      <w:r w:rsidR="00BA1AFF">
        <w:t>are; "</w:t>
      </w:r>
      <w:r w:rsidR="00BA1AFF" w:rsidRPr="00BA1AFF">
        <w:t>any person holding or acting in an office in the public service</w:t>
      </w:r>
      <w:r w:rsidR="00BA1AFF">
        <w:t>," where "public service” means service in any civil capacity of the Government the emoluments for which are payable directly from</w:t>
      </w:r>
      <w:r w:rsidR="00B9328B" w:rsidRPr="00B9328B">
        <w:t xml:space="preserve"> the Consolidated Fund or directly out of monies provided by Parliament</w:t>
      </w:r>
      <w:r w:rsidR="00BA1AFF">
        <w:t xml:space="preserve">; and </w:t>
      </w:r>
      <w:r w:rsidR="00EE3847">
        <w:t xml:space="preserve">that “public office” means an office in the public service; “public officer” means a person holding or acting in any public office; “public service” means service in a civil capacity of the Government or of a local government. Being a person employed in civil capacity a local government, </w:t>
      </w:r>
      <w:r w:rsidR="00B9328B">
        <w:t>whose emoluments are payable directly from</w:t>
      </w:r>
      <w:r w:rsidR="00B9328B" w:rsidRPr="00B9328B">
        <w:t xml:space="preserve"> </w:t>
      </w:r>
      <w:r w:rsidR="00BA1AFF">
        <w:t>the Consolidated Fund or directly out of monies provided by Parliament</w:t>
      </w:r>
      <w:r w:rsidR="00B9328B">
        <w:t xml:space="preserve">, the applicant is a Public Officer, </w:t>
      </w:r>
      <w:r w:rsidR="00B9328B" w:rsidRPr="00DE5F14">
        <w:t>bound by the Standing Orders</w:t>
      </w:r>
      <w:r w:rsidR="00B9328B">
        <w:t>.</w:t>
      </w:r>
    </w:p>
    <w:p w:rsidR="00C7292D" w:rsidRDefault="00C7292D" w:rsidP="006E6FF1">
      <w:pPr>
        <w:pStyle w:val="NormalWeb"/>
        <w:spacing w:before="0" w:beforeAutospacing="0" w:after="0" w:afterAutospacing="0" w:line="360" w:lineRule="auto"/>
        <w:jc w:val="both"/>
      </w:pPr>
    </w:p>
    <w:p w:rsidR="006E6FF1" w:rsidRPr="00B6341F" w:rsidRDefault="008F2C53" w:rsidP="00B6341F">
      <w:pPr>
        <w:pStyle w:val="NormalWeb"/>
        <w:spacing w:before="0" w:beforeAutospacing="0" w:after="0" w:afterAutospacing="0" w:line="360" w:lineRule="auto"/>
        <w:jc w:val="both"/>
      </w:pPr>
      <w:r w:rsidRPr="00E234C5">
        <w:rPr>
          <w:i/>
        </w:rPr>
        <w:t>The Public Service Standing Orders, 2010</w:t>
      </w:r>
      <w:r>
        <w:t xml:space="preserve"> in part (F-S), define i</w:t>
      </w:r>
      <w:r w:rsidRPr="001B6837">
        <w:t xml:space="preserve">nterdiction </w:t>
      </w:r>
      <w:r>
        <w:t>as "the</w:t>
      </w:r>
      <w:r w:rsidRPr="001B6837">
        <w:t xml:space="preserve"> temporary removal of a public officer from exercising the duties of his or her office while investigations over a particular</w:t>
      </w:r>
      <w:r>
        <w:t xml:space="preserve"> </w:t>
      </w:r>
      <w:r w:rsidRPr="001B6837">
        <w:t>misconduct are being carried out.</w:t>
      </w:r>
      <w:r w:rsidR="00B6341F">
        <w:t xml:space="preserve">" </w:t>
      </w:r>
      <w:r w:rsidR="006E6FF1" w:rsidRPr="00B6341F">
        <w:t xml:space="preserve">Accordingly, interdiction involves a temporary removal of an officer from performing his or her normal duties. An officer, who is interdicted, is prohibited from coming to work, and he or she receives no less than one half (1/2) of his or her salary with effect from the date of interdiction until the matter is finalized.  If the officer is cleared or acquitted at the conclusion of the disciplinary proceedings or trial that triggered the interdiction, he or she is granted all emoluments withheld during the period of interdiction in the event that he or she is allowed to return to duty. All emoluments are therefore restored. </w:t>
      </w:r>
    </w:p>
    <w:p w:rsidR="006E6FF1" w:rsidRPr="001B190C" w:rsidRDefault="006E6FF1" w:rsidP="006E6FF1">
      <w:pPr>
        <w:pStyle w:val="NormalWeb"/>
        <w:spacing w:before="0" w:beforeAutospacing="0" w:after="0" w:afterAutospacing="0" w:line="360" w:lineRule="auto"/>
        <w:jc w:val="both"/>
      </w:pPr>
    </w:p>
    <w:p w:rsidR="00922CD8" w:rsidRPr="0084299C" w:rsidRDefault="00DD1125" w:rsidP="00922C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Under </w:t>
      </w:r>
      <w:r w:rsidRPr="00DD1125">
        <w:rPr>
          <w:rFonts w:ascii="Times New Roman" w:hAnsi="Times New Roman" w:cs="Times New Roman"/>
          <w:i/>
          <w:sz w:val="24"/>
          <w:szCs w:val="24"/>
        </w:rPr>
        <w:t xml:space="preserve">The Public Service Commission Regulations, S.I </w:t>
      </w:r>
      <w:r>
        <w:rPr>
          <w:rFonts w:ascii="Times New Roman" w:hAnsi="Times New Roman" w:cs="Times New Roman"/>
          <w:i/>
          <w:sz w:val="24"/>
          <w:szCs w:val="24"/>
        </w:rPr>
        <w:t>No.</w:t>
      </w:r>
      <w:r w:rsidRPr="00DD1125">
        <w:rPr>
          <w:rFonts w:ascii="Times New Roman" w:hAnsi="Times New Roman" w:cs="Times New Roman"/>
          <w:i/>
          <w:sz w:val="24"/>
          <w:szCs w:val="24"/>
        </w:rPr>
        <w:t>1</w:t>
      </w:r>
      <w:r w:rsidR="00922CD8">
        <w:rPr>
          <w:rFonts w:ascii="Times New Roman" w:hAnsi="Times New Roman" w:cs="Times New Roman"/>
          <w:i/>
          <w:sz w:val="24"/>
          <w:szCs w:val="24"/>
        </w:rPr>
        <w:t xml:space="preserve"> </w:t>
      </w:r>
      <w:r w:rsidRPr="00DD1125">
        <w:rPr>
          <w:rFonts w:ascii="Times New Roman" w:hAnsi="Times New Roman" w:cs="Times New Roman"/>
          <w:i/>
          <w:sz w:val="24"/>
          <w:szCs w:val="24"/>
        </w:rPr>
        <w:t>of 2009</w:t>
      </w:r>
      <w:r>
        <w:rPr>
          <w:rFonts w:ascii="Times New Roman" w:hAnsi="Times New Roman" w:cs="Times New Roman"/>
          <w:sz w:val="24"/>
          <w:szCs w:val="24"/>
        </w:rPr>
        <w:t xml:space="preserve">, </w:t>
      </w:r>
      <w:r w:rsidR="00B6341F">
        <w:rPr>
          <w:rFonts w:ascii="Times New Roman" w:hAnsi="Times New Roman" w:cs="Times New Roman"/>
          <w:sz w:val="24"/>
          <w:szCs w:val="24"/>
        </w:rPr>
        <w:t xml:space="preserve">Regulation 38 </w:t>
      </w:r>
      <w:r w:rsidR="00E60DA1">
        <w:rPr>
          <w:rFonts w:ascii="Times New Roman" w:hAnsi="Times New Roman" w:cs="Times New Roman"/>
          <w:sz w:val="24"/>
          <w:szCs w:val="24"/>
        </w:rPr>
        <w:t xml:space="preserve">vests </w:t>
      </w:r>
      <w:r w:rsidR="00B6341F">
        <w:rPr>
          <w:rFonts w:ascii="Times New Roman" w:hAnsi="Times New Roman" w:cs="Times New Roman"/>
          <w:sz w:val="24"/>
          <w:szCs w:val="24"/>
        </w:rPr>
        <w:t xml:space="preserve">that power in the </w:t>
      </w:r>
      <w:r w:rsidR="00922CD8">
        <w:rPr>
          <w:rFonts w:ascii="Times New Roman" w:hAnsi="Times New Roman" w:cs="Times New Roman"/>
          <w:sz w:val="24"/>
          <w:szCs w:val="24"/>
        </w:rPr>
        <w:t>"</w:t>
      </w:r>
      <w:r w:rsidRPr="009977D2">
        <w:rPr>
          <w:rFonts w:ascii="Times New Roman" w:hAnsi="Times New Roman" w:cs="Times New Roman"/>
          <w:sz w:val="24"/>
          <w:szCs w:val="24"/>
        </w:rPr>
        <w:t>responsible officer</w:t>
      </w:r>
      <w:r w:rsidR="00B6341F">
        <w:rPr>
          <w:rFonts w:ascii="Times New Roman" w:hAnsi="Times New Roman" w:cs="Times New Roman"/>
          <w:sz w:val="24"/>
          <w:szCs w:val="24"/>
        </w:rPr>
        <w:t>,</w:t>
      </w:r>
      <w:r w:rsidRPr="009977D2">
        <w:rPr>
          <w:rFonts w:ascii="Times New Roman" w:hAnsi="Times New Roman" w:cs="Times New Roman"/>
          <w:sz w:val="24"/>
          <w:szCs w:val="24"/>
        </w:rPr>
        <w:t xml:space="preserve">” </w:t>
      </w:r>
      <w:r w:rsidR="00B6341F">
        <w:rPr>
          <w:rFonts w:ascii="Times New Roman" w:hAnsi="Times New Roman" w:cs="Times New Roman"/>
          <w:sz w:val="24"/>
          <w:szCs w:val="24"/>
        </w:rPr>
        <w:t xml:space="preserve"> which expression </w:t>
      </w:r>
      <w:r w:rsidRPr="009977D2">
        <w:rPr>
          <w:rFonts w:ascii="Times New Roman" w:hAnsi="Times New Roman" w:cs="Times New Roman"/>
          <w:sz w:val="24"/>
          <w:szCs w:val="24"/>
        </w:rPr>
        <w:t xml:space="preserve">means; - </w:t>
      </w:r>
      <w:r>
        <w:rPr>
          <w:rFonts w:ascii="Times New Roman" w:hAnsi="Times New Roman" w:cs="Times New Roman"/>
          <w:sz w:val="24"/>
          <w:szCs w:val="24"/>
        </w:rPr>
        <w:t>(a)</w:t>
      </w:r>
      <w:r w:rsidR="00922CD8" w:rsidRPr="00922CD8">
        <w:t xml:space="preserve"> </w:t>
      </w:r>
      <w:r w:rsidR="00922CD8" w:rsidRPr="00922CD8">
        <w:rPr>
          <w:rFonts w:ascii="Times New Roman" w:hAnsi="Times New Roman" w:cs="Times New Roman"/>
          <w:sz w:val="24"/>
          <w:szCs w:val="24"/>
        </w:rPr>
        <w:t>the</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Permanent</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Secretary</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of</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the</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Ministry</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in</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or</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under</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which,</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the</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officer</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is</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serving;</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(b)</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the</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Chief</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Administrative</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Officer</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or</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Town</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Clerk</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of</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the</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Local</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Government,</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Municipality</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or</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Town</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Council</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under</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which</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the</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officer</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is</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serving;</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(c)</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in</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the</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case</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of</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an</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officer</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serving</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in</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or</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under</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a</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Ministry</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or</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department</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set</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out</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in</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the</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first</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column</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of</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the</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schedule,</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the</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person</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holding</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the</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office</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set</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out</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opposite;</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or</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(d)</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in</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the</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case</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of</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an</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officer</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to</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whom</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neither</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of</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the</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preceding</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paragraphs</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of</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this</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definition</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applies,</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the</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Permanent</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Secretary</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of</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the</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Ministry</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of</w:t>
      </w:r>
      <w:r w:rsidR="00922CD8">
        <w:rPr>
          <w:rFonts w:ascii="Times New Roman" w:hAnsi="Times New Roman" w:cs="Times New Roman"/>
          <w:sz w:val="24"/>
          <w:szCs w:val="24"/>
        </w:rPr>
        <w:t xml:space="preserve"> </w:t>
      </w:r>
      <w:r w:rsidR="00922CD8" w:rsidRPr="00922CD8">
        <w:rPr>
          <w:rFonts w:ascii="Times New Roman" w:hAnsi="Times New Roman" w:cs="Times New Roman"/>
          <w:sz w:val="24"/>
          <w:szCs w:val="24"/>
        </w:rPr>
        <w:t>Local Government</w:t>
      </w:r>
      <w:r w:rsidR="00922CD8">
        <w:rPr>
          <w:rFonts w:ascii="Times New Roman" w:hAnsi="Times New Roman" w:cs="Times New Roman"/>
          <w:sz w:val="24"/>
          <w:szCs w:val="24"/>
        </w:rPr>
        <w:t>.</w:t>
      </w:r>
      <w:r w:rsidR="00922CD8" w:rsidRPr="00922CD8">
        <w:rPr>
          <w:rFonts w:ascii="Times New Roman" w:hAnsi="Times New Roman" w:cs="Times New Roman"/>
          <w:sz w:val="24"/>
          <w:szCs w:val="24"/>
        </w:rPr>
        <w:t xml:space="preserve"> </w:t>
      </w:r>
      <w:r w:rsidR="00922CD8">
        <w:rPr>
          <w:rFonts w:ascii="Times New Roman" w:hAnsi="Times New Roman" w:cs="Times New Roman"/>
          <w:sz w:val="24"/>
          <w:szCs w:val="24"/>
        </w:rPr>
        <w:t xml:space="preserve">Under Regulation 38, </w:t>
      </w:r>
      <w:r w:rsidR="00922CD8" w:rsidRPr="0084299C">
        <w:rPr>
          <w:rFonts w:ascii="Times New Roman" w:hAnsi="Times New Roman" w:cs="Times New Roman"/>
          <w:sz w:val="24"/>
          <w:szCs w:val="24"/>
        </w:rPr>
        <w:t xml:space="preserve">the responsible officer </w:t>
      </w:r>
      <w:r w:rsidR="00922CD8" w:rsidRPr="0084299C">
        <w:rPr>
          <w:rFonts w:ascii="Times New Roman" w:hAnsi="Times New Roman" w:cs="Times New Roman"/>
          <w:sz w:val="24"/>
          <w:szCs w:val="24"/>
        </w:rPr>
        <w:lastRenderedPageBreak/>
        <w:t xml:space="preserve">may interdict </w:t>
      </w:r>
      <w:r w:rsidR="00922CD8">
        <w:rPr>
          <w:rFonts w:ascii="Times New Roman" w:hAnsi="Times New Roman" w:cs="Times New Roman"/>
          <w:sz w:val="24"/>
          <w:szCs w:val="24"/>
        </w:rPr>
        <w:t>an</w:t>
      </w:r>
      <w:r w:rsidR="00922CD8" w:rsidRPr="0084299C">
        <w:rPr>
          <w:rFonts w:ascii="Times New Roman" w:hAnsi="Times New Roman" w:cs="Times New Roman"/>
          <w:sz w:val="24"/>
          <w:szCs w:val="24"/>
        </w:rPr>
        <w:t xml:space="preserve"> officer from exercising </w:t>
      </w:r>
      <w:r w:rsidR="00922CD8">
        <w:rPr>
          <w:rFonts w:ascii="Times New Roman" w:hAnsi="Times New Roman" w:cs="Times New Roman"/>
          <w:sz w:val="24"/>
          <w:szCs w:val="24"/>
        </w:rPr>
        <w:t>his or her</w:t>
      </w:r>
      <w:r w:rsidR="00922CD8" w:rsidRPr="0084299C">
        <w:rPr>
          <w:rFonts w:ascii="Times New Roman" w:hAnsi="Times New Roman" w:cs="Times New Roman"/>
          <w:sz w:val="24"/>
          <w:szCs w:val="24"/>
        </w:rPr>
        <w:t xml:space="preserve"> powers and performing th</w:t>
      </w:r>
      <w:r w:rsidR="00922CD8">
        <w:rPr>
          <w:rFonts w:ascii="Times New Roman" w:hAnsi="Times New Roman" w:cs="Times New Roman"/>
          <w:sz w:val="24"/>
          <w:szCs w:val="24"/>
        </w:rPr>
        <w:t xml:space="preserve">e </w:t>
      </w:r>
      <w:r w:rsidR="00922CD8" w:rsidRPr="0084299C">
        <w:rPr>
          <w:rFonts w:ascii="Times New Roman" w:hAnsi="Times New Roman" w:cs="Times New Roman"/>
          <w:sz w:val="24"/>
          <w:szCs w:val="24"/>
        </w:rPr>
        <w:t>functions</w:t>
      </w:r>
      <w:r w:rsidR="00922CD8">
        <w:rPr>
          <w:rFonts w:ascii="Times New Roman" w:hAnsi="Times New Roman" w:cs="Times New Roman"/>
          <w:sz w:val="24"/>
          <w:szCs w:val="24"/>
        </w:rPr>
        <w:t xml:space="preserve"> of his or her office, where:-</w:t>
      </w:r>
    </w:p>
    <w:p w:rsidR="00922CD8" w:rsidRPr="00922CD8" w:rsidRDefault="00922CD8" w:rsidP="00B6341F">
      <w:pPr>
        <w:pStyle w:val="ListParagraph"/>
        <w:numPr>
          <w:ilvl w:val="0"/>
          <w:numId w:val="12"/>
        </w:numPr>
        <w:spacing w:after="0"/>
        <w:ind w:right="576"/>
        <w:jc w:val="both"/>
        <w:rPr>
          <w:rFonts w:ascii="Times New Roman" w:hAnsi="Times New Roman" w:cs="Times New Roman"/>
          <w:sz w:val="24"/>
          <w:szCs w:val="24"/>
        </w:rPr>
      </w:pPr>
      <w:r w:rsidRPr="00922CD8">
        <w:rPr>
          <w:rFonts w:ascii="Times New Roman" w:hAnsi="Times New Roman" w:cs="Times New Roman"/>
          <w:sz w:val="24"/>
          <w:szCs w:val="24"/>
        </w:rPr>
        <w:t>a</w:t>
      </w:r>
      <w:r>
        <w:rPr>
          <w:rFonts w:ascii="Times New Roman" w:hAnsi="Times New Roman" w:cs="Times New Roman"/>
          <w:sz w:val="24"/>
          <w:szCs w:val="24"/>
        </w:rPr>
        <w:t xml:space="preserve"> </w:t>
      </w:r>
      <w:r w:rsidRPr="00922CD8">
        <w:rPr>
          <w:rFonts w:ascii="Times New Roman" w:hAnsi="Times New Roman" w:cs="Times New Roman"/>
          <w:sz w:val="24"/>
          <w:szCs w:val="24"/>
        </w:rPr>
        <w:t>responsible</w:t>
      </w:r>
      <w:r>
        <w:rPr>
          <w:rFonts w:ascii="Times New Roman" w:hAnsi="Times New Roman" w:cs="Times New Roman"/>
          <w:sz w:val="24"/>
          <w:szCs w:val="24"/>
        </w:rPr>
        <w:t xml:space="preserve"> </w:t>
      </w:r>
      <w:r w:rsidRPr="00922CD8">
        <w:rPr>
          <w:rFonts w:ascii="Times New Roman" w:hAnsi="Times New Roman" w:cs="Times New Roman"/>
          <w:sz w:val="24"/>
          <w:szCs w:val="24"/>
        </w:rPr>
        <w:t>officer</w:t>
      </w:r>
      <w:r>
        <w:rPr>
          <w:rFonts w:ascii="Times New Roman" w:hAnsi="Times New Roman" w:cs="Times New Roman"/>
          <w:sz w:val="24"/>
          <w:szCs w:val="24"/>
        </w:rPr>
        <w:t xml:space="preserve"> </w:t>
      </w:r>
      <w:r w:rsidRPr="00922CD8">
        <w:rPr>
          <w:rFonts w:ascii="Times New Roman" w:hAnsi="Times New Roman" w:cs="Times New Roman"/>
          <w:sz w:val="24"/>
          <w:szCs w:val="24"/>
        </w:rPr>
        <w:t>considers</w:t>
      </w:r>
      <w:r>
        <w:rPr>
          <w:rFonts w:ascii="Times New Roman" w:hAnsi="Times New Roman" w:cs="Times New Roman"/>
          <w:sz w:val="24"/>
          <w:szCs w:val="24"/>
        </w:rPr>
        <w:t xml:space="preserve"> </w:t>
      </w:r>
      <w:r w:rsidRPr="00922CD8">
        <w:rPr>
          <w:rFonts w:ascii="Times New Roman" w:hAnsi="Times New Roman" w:cs="Times New Roman"/>
          <w:sz w:val="24"/>
          <w:szCs w:val="24"/>
        </w:rPr>
        <w:t>that</w:t>
      </w:r>
      <w:r>
        <w:rPr>
          <w:rFonts w:ascii="Times New Roman" w:hAnsi="Times New Roman" w:cs="Times New Roman"/>
          <w:sz w:val="24"/>
          <w:szCs w:val="24"/>
        </w:rPr>
        <w:t xml:space="preserve"> </w:t>
      </w:r>
      <w:r w:rsidRPr="00922CD8">
        <w:rPr>
          <w:rFonts w:ascii="Times New Roman" w:hAnsi="Times New Roman" w:cs="Times New Roman"/>
          <w:sz w:val="24"/>
          <w:szCs w:val="24"/>
        </w:rPr>
        <w:t>public</w:t>
      </w:r>
      <w:r>
        <w:rPr>
          <w:rFonts w:ascii="Times New Roman" w:hAnsi="Times New Roman" w:cs="Times New Roman"/>
          <w:sz w:val="24"/>
          <w:szCs w:val="24"/>
        </w:rPr>
        <w:t xml:space="preserve"> </w:t>
      </w:r>
      <w:r w:rsidRPr="00922CD8">
        <w:rPr>
          <w:rFonts w:ascii="Times New Roman" w:hAnsi="Times New Roman" w:cs="Times New Roman"/>
          <w:sz w:val="24"/>
          <w:szCs w:val="24"/>
        </w:rPr>
        <w:t>interest</w:t>
      </w:r>
      <w:r>
        <w:rPr>
          <w:rFonts w:ascii="Times New Roman" w:hAnsi="Times New Roman" w:cs="Times New Roman"/>
          <w:sz w:val="24"/>
          <w:szCs w:val="24"/>
        </w:rPr>
        <w:t xml:space="preserve"> </w:t>
      </w:r>
      <w:r w:rsidRPr="00922CD8">
        <w:rPr>
          <w:rFonts w:ascii="Times New Roman" w:hAnsi="Times New Roman" w:cs="Times New Roman"/>
          <w:sz w:val="24"/>
          <w:szCs w:val="24"/>
        </w:rPr>
        <w:t>requires</w:t>
      </w:r>
      <w:r>
        <w:rPr>
          <w:rFonts w:ascii="Times New Roman" w:hAnsi="Times New Roman" w:cs="Times New Roman"/>
          <w:sz w:val="24"/>
          <w:szCs w:val="24"/>
        </w:rPr>
        <w:t xml:space="preserve"> </w:t>
      </w:r>
      <w:r w:rsidRPr="00922CD8">
        <w:rPr>
          <w:rFonts w:ascii="Times New Roman" w:hAnsi="Times New Roman" w:cs="Times New Roman"/>
          <w:sz w:val="24"/>
          <w:szCs w:val="24"/>
        </w:rPr>
        <w:t>that</w:t>
      </w:r>
      <w:r>
        <w:rPr>
          <w:rFonts w:ascii="Times New Roman" w:hAnsi="Times New Roman" w:cs="Times New Roman"/>
          <w:sz w:val="24"/>
          <w:szCs w:val="24"/>
        </w:rPr>
        <w:t xml:space="preserve"> </w:t>
      </w:r>
      <w:r w:rsidRPr="00922CD8">
        <w:rPr>
          <w:rFonts w:ascii="Times New Roman" w:hAnsi="Times New Roman" w:cs="Times New Roman"/>
          <w:sz w:val="24"/>
          <w:szCs w:val="24"/>
        </w:rPr>
        <w:t>a</w:t>
      </w:r>
      <w:r>
        <w:rPr>
          <w:rFonts w:ascii="Times New Roman" w:hAnsi="Times New Roman" w:cs="Times New Roman"/>
          <w:sz w:val="24"/>
          <w:szCs w:val="24"/>
        </w:rPr>
        <w:t xml:space="preserve"> </w:t>
      </w:r>
      <w:r w:rsidRPr="00922CD8">
        <w:rPr>
          <w:rFonts w:ascii="Times New Roman" w:hAnsi="Times New Roman" w:cs="Times New Roman"/>
          <w:sz w:val="24"/>
          <w:szCs w:val="24"/>
        </w:rPr>
        <w:t>public</w:t>
      </w:r>
      <w:r>
        <w:rPr>
          <w:rFonts w:ascii="Times New Roman" w:hAnsi="Times New Roman" w:cs="Times New Roman"/>
          <w:sz w:val="24"/>
          <w:szCs w:val="24"/>
        </w:rPr>
        <w:t xml:space="preserve"> </w:t>
      </w:r>
      <w:r w:rsidRPr="00922CD8">
        <w:rPr>
          <w:rFonts w:ascii="Times New Roman" w:hAnsi="Times New Roman" w:cs="Times New Roman"/>
          <w:sz w:val="24"/>
          <w:szCs w:val="24"/>
        </w:rPr>
        <w:t>officer</w:t>
      </w:r>
      <w:r>
        <w:rPr>
          <w:rFonts w:ascii="Times New Roman" w:hAnsi="Times New Roman" w:cs="Times New Roman"/>
          <w:sz w:val="24"/>
          <w:szCs w:val="24"/>
        </w:rPr>
        <w:t xml:space="preserve"> </w:t>
      </w:r>
      <w:r w:rsidRPr="00922CD8">
        <w:rPr>
          <w:rFonts w:ascii="Times New Roman" w:hAnsi="Times New Roman" w:cs="Times New Roman"/>
          <w:sz w:val="24"/>
          <w:szCs w:val="24"/>
        </w:rPr>
        <w:t>ceases</w:t>
      </w:r>
      <w:r>
        <w:rPr>
          <w:rFonts w:ascii="Times New Roman" w:hAnsi="Times New Roman" w:cs="Times New Roman"/>
          <w:sz w:val="24"/>
          <w:szCs w:val="24"/>
        </w:rPr>
        <w:t xml:space="preserve"> </w:t>
      </w:r>
      <w:r w:rsidRPr="00922CD8">
        <w:rPr>
          <w:rFonts w:ascii="Times New Roman" w:hAnsi="Times New Roman" w:cs="Times New Roman"/>
          <w:sz w:val="24"/>
          <w:szCs w:val="24"/>
        </w:rPr>
        <w:t>to</w:t>
      </w:r>
      <w:r>
        <w:rPr>
          <w:rFonts w:ascii="Times New Roman" w:hAnsi="Times New Roman" w:cs="Times New Roman"/>
          <w:sz w:val="24"/>
          <w:szCs w:val="24"/>
        </w:rPr>
        <w:t xml:space="preserve"> </w:t>
      </w:r>
      <w:r w:rsidRPr="00922CD8">
        <w:rPr>
          <w:rFonts w:ascii="Times New Roman" w:hAnsi="Times New Roman" w:cs="Times New Roman"/>
          <w:sz w:val="24"/>
          <w:szCs w:val="24"/>
        </w:rPr>
        <w:t>exercise</w:t>
      </w:r>
      <w:r>
        <w:rPr>
          <w:rFonts w:ascii="Times New Roman" w:hAnsi="Times New Roman" w:cs="Times New Roman"/>
          <w:sz w:val="24"/>
          <w:szCs w:val="24"/>
        </w:rPr>
        <w:t xml:space="preserve"> </w:t>
      </w:r>
      <w:r w:rsidRPr="00922CD8">
        <w:rPr>
          <w:rFonts w:ascii="Times New Roman" w:hAnsi="Times New Roman" w:cs="Times New Roman"/>
          <w:sz w:val="24"/>
          <w:szCs w:val="24"/>
        </w:rPr>
        <w:t>the</w:t>
      </w:r>
      <w:r>
        <w:rPr>
          <w:rFonts w:ascii="Times New Roman" w:hAnsi="Times New Roman" w:cs="Times New Roman"/>
          <w:sz w:val="24"/>
          <w:szCs w:val="24"/>
        </w:rPr>
        <w:t xml:space="preserve"> </w:t>
      </w:r>
      <w:r w:rsidRPr="00922CD8">
        <w:rPr>
          <w:rFonts w:ascii="Times New Roman" w:hAnsi="Times New Roman" w:cs="Times New Roman"/>
          <w:sz w:val="24"/>
          <w:szCs w:val="24"/>
        </w:rPr>
        <w:t>powers</w:t>
      </w:r>
      <w:r>
        <w:rPr>
          <w:rFonts w:ascii="Times New Roman" w:hAnsi="Times New Roman" w:cs="Times New Roman"/>
          <w:sz w:val="24"/>
          <w:szCs w:val="24"/>
        </w:rPr>
        <w:t xml:space="preserve"> </w:t>
      </w:r>
      <w:r w:rsidRPr="00922CD8">
        <w:rPr>
          <w:rFonts w:ascii="Times New Roman" w:hAnsi="Times New Roman" w:cs="Times New Roman"/>
          <w:sz w:val="24"/>
          <w:szCs w:val="24"/>
        </w:rPr>
        <w:t>and</w:t>
      </w:r>
      <w:r>
        <w:rPr>
          <w:rFonts w:ascii="Times New Roman" w:hAnsi="Times New Roman" w:cs="Times New Roman"/>
          <w:sz w:val="24"/>
          <w:szCs w:val="24"/>
        </w:rPr>
        <w:t xml:space="preserve"> </w:t>
      </w:r>
      <w:r w:rsidRPr="00922CD8">
        <w:rPr>
          <w:rFonts w:ascii="Times New Roman" w:hAnsi="Times New Roman" w:cs="Times New Roman"/>
          <w:sz w:val="24"/>
          <w:szCs w:val="24"/>
        </w:rPr>
        <w:t>perform</w:t>
      </w:r>
      <w:r>
        <w:rPr>
          <w:rFonts w:ascii="Times New Roman" w:hAnsi="Times New Roman" w:cs="Times New Roman"/>
          <w:sz w:val="24"/>
          <w:szCs w:val="24"/>
        </w:rPr>
        <w:t xml:space="preserve"> </w:t>
      </w:r>
      <w:r w:rsidRPr="00922CD8">
        <w:rPr>
          <w:rFonts w:ascii="Times New Roman" w:hAnsi="Times New Roman" w:cs="Times New Roman"/>
          <w:sz w:val="24"/>
          <w:szCs w:val="24"/>
        </w:rPr>
        <w:t>the</w:t>
      </w:r>
      <w:r>
        <w:rPr>
          <w:rFonts w:ascii="Times New Roman" w:hAnsi="Times New Roman" w:cs="Times New Roman"/>
          <w:sz w:val="24"/>
          <w:szCs w:val="24"/>
        </w:rPr>
        <w:t xml:space="preserve"> </w:t>
      </w:r>
      <w:r w:rsidRPr="00922CD8">
        <w:rPr>
          <w:rFonts w:ascii="Times New Roman" w:hAnsi="Times New Roman" w:cs="Times New Roman"/>
          <w:sz w:val="24"/>
          <w:szCs w:val="24"/>
        </w:rPr>
        <w:t>functions</w:t>
      </w:r>
      <w:r>
        <w:rPr>
          <w:rFonts w:ascii="Times New Roman" w:hAnsi="Times New Roman" w:cs="Times New Roman"/>
          <w:sz w:val="24"/>
          <w:szCs w:val="24"/>
        </w:rPr>
        <w:t xml:space="preserve"> </w:t>
      </w:r>
      <w:r w:rsidRPr="00922CD8">
        <w:rPr>
          <w:rFonts w:ascii="Times New Roman" w:hAnsi="Times New Roman" w:cs="Times New Roman"/>
          <w:sz w:val="24"/>
          <w:szCs w:val="24"/>
        </w:rPr>
        <w:t>of</w:t>
      </w:r>
      <w:r>
        <w:rPr>
          <w:rFonts w:ascii="Times New Roman" w:hAnsi="Times New Roman" w:cs="Times New Roman"/>
          <w:sz w:val="24"/>
          <w:szCs w:val="24"/>
        </w:rPr>
        <w:t xml:space="preserve"> </w:t>
      </w:r>
      <w:r w:rsidRPr="00922CD8">
        <w:rPr>
          <w:rFonts w:ascii="Times New Roman" w:hAnsi="Times New Roman" w:cs="Times New Roman"/>
          <w:sz w:val="24"/>
          <w:szCs w:val="24"/>
        </w:rPr>
        <w:t>his</w:t>
      </w:r>
      <w:r>
        <w:rPr>
          <w:rFonts w:ascii="Times New Roman" w:hAnsi="Times New Roman" w:cs="Times New Roman"/>
          <w:sz w:val="24"/>
          <w:szCs w:val="24"/>
        </w:rPr>
        <w:t xml:space="preserve"> </w:t>
      </w:r>
      <w:r w:rsidRPr="00922CD8">
        <w:rPr>
          <w:rFonts w:ascii="Times New Roman" w:hAnsi="Times New Roman" w:cs="Times New Roman"/>
          <w:sz w:val="24"/>
          <w:szCs w:val="24"/>
        </w:rPr>
        <w:t>or</w:t>
      </w:r>
      <w:r>
        <w:rPr>
          <w:rFonts w:ascii="Times New Roman" w:hAnsi="Times New Roman" w:cs="Times New Roman"/>
          <w:sz w:val="24"/>
          <w:szCs w:val="24"/>
        </w:rPr>
        <w:t xml:space="preserve"> </w:t>
      </w:r>
      <w:r w:rsidRPr="00922CD8">
        <w:rPr>
          <w:rFonts w:ascii="Times New Roman" w:hAnsi="Times New Roman" w:cs="Times New Roman"/>
          <w:sz w:val="24"/>
          <w:szCs w:val="24"/>
        </w:rPr>
        <w:t>her</w:t>
      </w:r>
      <w:r>
        <w:rPr>
          <w:rFonts w:ascii="Times New Roman" w:hAnsi="Times New Roman" w:cs="Times New Roman"/>
          <w:sz w:val="24"/>
          <w:szCs w:val="24"/>
        </w:rPr>
        <w:t xml:space="preserve"> </w:t>
      </w:r>
      <w:r w:rsidRPr="00922CD8">
        <w:rPr>
          <w:rFonts w:ascii="Times New Roman" w:hAnsi="Times New Roman" w:cs="Times New Roman"/>
          <w:sz w:val="24"/>
          <w:szCs w:val="24"/>
        </w:rPr>
        <w:t>office;</w:t>
      </w:r>
      <w:r>
        <w:rPr>
          <w:rFonts w:ascii="Times New Roman" w:hAnsi="Times New Roman" w:cs="Times New Roman"/>
          <w:sz w:val="24"/>
          <w:szCs w:val="24"/>
        </w:rPr>
        <w:t xml:space="preserve"> </w:t>
      </w:r>
      <w:r w:rsidRPr="00922CD8">
        <w:rPr>
          <w:rFonts w:ascii="Times New Roman" w:hAnsi="Times New Roman" w:cs="Times New Roman"/>
          <w:sz w:val="24"/>
          <w:szCs w:val="24"/>
        </w:rPr>
        <w:t>or</w:t>
      </w:r>
    </w:p>
    <w:p w:rsidR="00922CD8" w:rsidRDefault="00922CD8" w:rsidP="00B6341F">
      <w:pPr>
        <w:pStyle w:val="ListParagraph"/>
        <w:numPr>
          <w:ilvl w:val="0"/>
          <w:numId w:val="12"/>
        </w:numPr>
        <w:spacing w:after="0"/>
        <w:ind w:right="576"/>
        <w:jc w:val="both"/>
        <w:rPr>
          <w:rFonts w:ascii="Times New Roman" w:hAnsi="Times New Roman" w:cs="Times New Roman"/>
          <w:sz w:val="24"/>
          <w:szCs w:val="24"/>
        </w:rPr>
      </w:pPr>
      <w:r w:rsidRPr="00922CD8">
        <w:rPr>
          <w:rFonts w:ascii="Times New Roman" w:hAnsi="Times New Roman" w:cs="Times New Roman"/>
          <w:sz w:val="24"/>
          <w:szCs w:val="24"/>
        </w:rPr>
        <w:t>disciplinary</w:t>
      </w:r>
      <w:r>
        <w:rPr>
          <w:rFonts w:ascii="Times New Roman" w:hAnsi="Times New Roman" w:cs="Times New Roman"/>
          <w:sz w:val="24"/>
          <w:szCs w:val="24"/>
        </w:rPr>
        <w:t xml:space="preserve"> </w:t>
      </w:r>
      <w:r w:rsidRPr="00922CD8">
        <w:rPr>
          <w:rFonts w:ascii="Times New Roman" w:hAnsi="Times New Roman" w:cs="Times New Roman"/>
          <w:sz w:val="24"/>
          <w:szCs w:val="24"/>
        </w:rPr>
        <w:t>proceedings</w:t>
      </w:r>
      <w:r>
        <w:rPr>
          <w:rFonts w:ascii="Times New Roman" w:hAnsi="Times New Roman" w:cs="Times New Roman"/>
          <w:sz w:val="24"/>
          <w:szCs w:val="24"/>
        </w:rPr>
        <w:t xml:space="preserve"> </w:t>
      </w:r>
      <w:r w:rsidRPr="00922CD8">
        <w:rPr>
          <w:rFonts w:ascii="Times New Roman" w:hAnsi="Times New Roman" w:cs="Times New Roman"/>
          <w:sz w:val="24"/>
          <w:szCs w:val="24"/>
        </w:rPr>
        <w:t>are</w:t>
      </w:r>
      <w:r>
        <w:rPr>
          <w:rFonts w:ascii="Times New Roman" w:hAnsi="Times New Roman" w:cs="Times New Roman"/>
          <w:sz w:val="24"/>
          <w:szCs w:val="24"/>
        </w:rPr>
        <w:t xml:space="preserve"> </w:t>
      </w:r>
      <w:r w:rsidRPr="00922CD8">
        <w:rPr>
          <w:rFonts w:ascii="Times New Roman" w:hAnsi="Times New Roman" w:cs="Times New Roman"/>
          <w:sz w:val="24"/>
          <w:szCs w:val="24"/>
        </w:rPr>
        <w:t>being</w:t>
      </w:r>
      <w:r>
        <w:rPr>
          <w:rFonts w:ascii="Times New Roman" w:hAnsi="Times New Roman" w:cs="Times New Roman"/>
          <w:sz w:val="24"/>
          <w:szCs w:val="24"/>
        </w:rPr>
        <w:t xml:space="preserve"> </w:t>
      </w:r>
      <w:r w:rsidRPr="00922CD8">
        <w:rPr>
          <w:rFonts w:ascii="Times New Roman" w:hAnsi="Times New Roman" w:cs="Times New Roman"/>
          <w:sz w:val="24"/>
          <w:szCs w:val="24"/>
        </w:rPr>
        <w:t>taken</w:t>
      </w:r>
      <w:r>
        <w:rPr>
          <w:rFonts w:ascii="Times New Roman" w:hAnsi="Times New Roman" w:cs="Times New Roman"/>
          <w:sz w:val="24"/>
          <w:szCs w:val="24"/>
        </w:rPr>
        <w:t xml:space="preserve"> </w:t>
      </w:r>
      <w:r w:rsidRPr="00922CD8">
        <w:rPr>
          <w:rFonts w:ascii="Times New Roman" w:hAnsi="Times New Roman" w:cs="Times New Roman"/>
          <w:sz w:val="24"/>
          <w:szCs w:val="24"/>
        </w:rPr>
        <w:t>or</w:t>
      </w:r>
      <w:r>
        <w:rPr>
          <w:rFonts w:ascii="Times New Roman" w:hAnsi="Times New Roman" w:cs="Times New Roman"/>
          <w:sz w:val="24"/>
          <w:szCs w:val="24"/>
        </w:rPr>
        <w:t xml:space="preserve"> </w:t>
      </w:r>
      <w:r w:rsidRPr="00922CD8">
        <w:rPr>
          <w:rFonts w:ascii="Times New Roman" w:hAnsi="Times New Roman" w:cs="Times New Roman"/>
          <w:sz w:val="24"/>
          <w:szCs w:val="24"/>
        </w:rPr>
        <w:t>are</w:t>
      </w:r>
      <w:r>
        <w:rPr>
          <w:rFonts w:ascii="Times New Roman" w:hAnsi="Times New Roman" w:cs="Times New Roman"/>
          <w:sz w:val="24"/>
          <w:szCs w:val="24"/>
        </w:rPr>
        <w:t xml:space="preserve"> </w:t>
      </w:r>
      <w:r w:rsidRPr="00922CD8">
        <w:rPr>
          <w:rFonts w:ascii="Times New Roman" w:hAnsi="Times New Roman" w:cs="Times New Roman"/>
          <w:sz w:val="24"/>
          <w:szCs w:val="24"/>
        </w:rPr>
        <w:t>about</w:t>
      </w:r>
      <w:r>
        <w:rPr>
          <w:rFonts w:ascii="Times New Roman" w:hAnsi="Times New Roman" w:cs="Times New Roman"/>
          <w:sz w:val="24"/>
          <w:szCs w:val="24"/>
        </w:rPr>
        <w:t xml:space="preserve"> </w:t>
      </w:r>
      <w:r w:rsidRPr="00922CD8">
        <w:rPr>
          <w:rFonts w:ascii="Times New Roman" w:hAnsi="Times New Roman" w:cs="Times New Roman"/>
          <w:sz w:val="24"/>
          <w:szCs w:val="24"/>
        </w:rPr>
        <w:t>to</w:t>
      </w:r>
      <w:r>
        <w:rPr>
          <w:rFonts w:ascii="Times New Roman" w:hAnsi="Times New Roman" w:cs="Times New Roman"/>
          <w:sz w:val="24"/>
          <w:szCs w:val="24"/>
        </w:rPr>
        <w:t xml:space="preserve"> </w:t>
      </w:r>
      <w:r w:rsidRPr="00922CD8">
        <w:rPr>
          <w:rFonts w:ascii="Times New Roman" w:hAnsi="Times New Roman" w:cs="Times New Roman"/>
          <w:sz w:val="24"/>
          <w:szCs w:val="24"/>
        </w:rPr>
        <w:t>be</w:t>
      </w:r>
      <w:r>
        <w:rPr>
          <w:rFonts w:ascii="Times New Roman" w:hAnsi="Times New Roman" w:cs="Times New Roman"/>
          <w:sz w:val="24"/>
          <w:szCs w:val="24"/>
        </w:rPr>
        <w:t xml:space="preserve"> </w:t>
      </w:r>
      <w:r w:rsidRPr="00922CD8">
        <w:rPr>
          <w:rFonts w:ascii="Times New Roman" w:hAnsi="Times New Roman" w:cs="Times New Roman"/>
          <w:sz w:val="24"/>
          <w:szCs w:val="24"/>
        </w:rPr>
        <w:t>taken</w:t>
      </w:r>
      <w:r>
        <w:rPr>
          <w:rFonts w:ascii="Times New Roman" w:hAnsi="Times New Roman" w:cs="Times New Roman"/>
          <w:sz w:val="24"/>
          <w:szCs w:val="24"/>
        </w:rPr>
        <w:t xml:space="preserve"> </w:t>
      </w:r>
      <w:r w:rsidRPr="00922CD8">
        <w:rPr>
          <w:rFonts w:ascii="Times New Roman" w:hAnsi="Times New Roman" w:cs="Times New Roman"/>
          <w:sz w:val="24"/>
          <w:szCs w:val="24"/>
        </w:rPr>
        <w:t>or</w:t>
      </w:r>
      <w:r>
        <w:rPr>
          <w:rFonts w:ascii="Times New Roman" w:hAnsi="Times New Roman" w:cs="Times New Roman"/>
          <w:sz w:val="24"/>
          <w:szCs w:val="24"/>
        </w:rPr>
        <w:t xml:space="preserve"> </w:t>
      </w:r>
      <w:r w:rsidRPr="00922CD8">
        <w:rPr>
          <w:rFonts w:ascii="Times New Roman" w:hAnsi="Times New Roman" w:cs="Times New Roman"/>
          <w:sz w:val="24"/>
          <w:szCs w:val="24"/>
        </w:rPr>
        <w:t>if</w:t>
      </w:r>
      <w:r>
        <w:rPr>
          <w:rFonts w:ascii="Times New Roman" w:hAnsi="Times New Roman" w:cs="Times New Roman"/>
          <w:sz w:val="24"/>
          <w:szCs w:val="24"/>
        </w:rPr>
        <w:t xml:space="preserve"> </w:t>
      </w:r>
      <w:r w:rsidRPr="00922CD8">
        <w:rPr>
          <w:rFonts w:ascii="Times New Roman" w:hAnsi="Times New Roman" w:cs="Times New Roman"/>
          <w:sz w:val="24"/>
          <w:szCs w:val="24"/>
        </w:rPr>
        <w:t>criminal</w:t>
      </w:r>
      <w:r>
        <w:rPr>
          <w:rFonts w:ascii="Times New Roman" w:hAnsi="Times New Roman" w:cs="Times New Roman"/>
          <w:sz w:val="24"/>
          <w:szCs w:val="24"/>
        </w:rPr>
        <w:t xml:space="preserve"> </w:t>
      </w:r>
      <w:r w:rsidRPr="00922CD8">
        <w:rPr>
          <w:rFonts w:ascii="Times New Roman" w:hAnsi="Times New Roman" w:cs="Times New Roman"/>
          <w:sz w:val="24"/>
          <w:szCs w:val="24"/>
        </w:rPr>
        <w:t>proceedings</w:t>
      </w:r>
      <w:r>
        <w:rPr>
          <w:rFonts w:ascii="Times New Roman" w:hAnsi="Times New Roman" w:cs="Times New Roman"/>
          <w:sz w:val="24"/>
          <w:szCs w:val="24"/>
        </w:rPr>
        <w:t xml:space="preserve"> </w:t>
      </w:r>
      <w:r w:rsidRPr="00922CD8">
        <w:rPr>
          <w:rFonts w:ascii="Times New Roman" w:hAnsi="Times New Roman" w:cs="Times New Roman"/>
          <w:sz w:val="24"/>
          <w:szCs w:val="24"/>
        </w:rPr>
        <w:t>are</w:t>
      </w:r>
      <w:r>
        <w:rPr>
          <w:rFonts w:ascii="Times New Roman" w:hAnsi="Times New Roman" w:cs="Times New Roman"/>
          <w:sz w:val="24"/>
          <w:szCs w:val="24"/>
        </w:rPr>
        <w:t xml:space="preserve"> </w:t>
      </w:r>
      <w:r w:rsidRPr="00922CD8">
        <w:rPr>
          <w:rFonts w:ascii="Times New Roman" w:hAnsi="Times New Roman" w:cs="Times New Roman"/>
          <w:sz w:val="24"/>
          <w:szCs w:val="24"/>
        </w:rPr>
        <w:t>being</w:t>
      </w:r>
      <w:r>
        <w:rPr>
          <w:rFonts w:ascii="Times New Roman" w:hAnsi="Times New Roman" w:cs="Times New Roman"/>
          <w:sz w:val="24"/>
          <w:szCs w:val="24"/>
        </w:rPr>
        <w:t xml:space="preserve"> </w:t>
      </w:r>
      <w:r w:rsidRPr="00922CD8">
        <w:rPr>
          <w:rFonts w:ascii="Times New Roman" w:hAnsi="Times New Roman" w:cs="Times New Roman"/>
          <w:sz w:val="24"/>
          <w:szCs w:val="24"/>
        </w:rPr>
        <w:t>instituted</w:t>
      </w:r>
      <w:r>
        <w:rPr>
          <w:rFonts w:ascii="Times New Roman" w:hAnsi="Times New Roman" w:cs="Times New Roman"/>
          <w:sz w:val="24"/>
          <w:szCs w:val="24"/>
        </w:rPr>
        <w:t xml:space="preserve"> </w:t>
      </w:r>
      <w:r w:rsidRPr="00922CD8">
        <w:rPr>
          <w:rFonts w:ascii="Times New Roman" w:hAnsi="Times New Roman" w:cs="Times New Roman"/>
          <w:sz w:val="24"/>
          <w:szCs w:val="24"/>
        </w:rPr>
        <w:t>against</w:t>
      </w:r>
      <w:r>
        <w:rPr>
          <w:rFonts w:ascii="Times New Roman" w:hAnsi="Times New Roman" w:cs="Times New Roman"/>
          <w:sz w:val="24"/>
          <w:szCs w:val="24"/>
        </w:rPr>
        <w:t xml:space="preserve"> </w:t>
      </w:r>
      <w:r w:rsidRPr="00922CD8">
        <w:rPr>
          <w:rFonts w:ascii="Times New Roman" w:hAnsi="Times New Roman" w:cs="Times New Roman"/>
          <w:sz w:val="24"/>
          <w:szCs w:val="24"/>
        </w:rPr>
        <w:t>him</w:t>
      </w:r>
      <w:r>
        <w:rPr>
          <w:rFonts w:ascii="Times New Roman" w:hAnsi="Times New Roman" w:cs="Times New Roman"/>
          <w:sz w:val="24"/>
          <w:szCs w:val="24"/>
        </w:rPr>
        <w:t xml:space="preserve"> </w:t>
      </w:r>
      <w:r w:rsidRPr="00922CD8">
        <w:rPr>
          <w:rFonts w:ascii="Times New Roman" w:hAnsi="Times New Roman" w:cs="Times New Roman"/>
          <w:sz w:val="24"/>
          <w:szCs w:val="24"/>
        </w:rPr>
        <w:t>or</w:t>
      </w:r>
      <w:r>
        <w:rPr>
          <w:rFonts w:ascii="Times New Roman" w:hAnsi="Times New Roman" w:cs="Times New Roman"/>
          <w:sz w:val="24"/>
          <w:szCs w:val="24"/>
        </w:rPr>
        <w:t xml:space="preserve"> </w:t>
      </w:r>
      <w:r w:rsidRPr="00922CD8">
        <w:rPr>
          <w:rFonts w:ascii="Times New Roman" w:hAnsi="Times New Roman" w:cs="Times New Roman"/>
          <w:sz w:val="24"/>
          <w:szCs w:val="24"/>
        </w:rPr>
        <w:t>her,</w:t>
      </w:r>
    </w:p>
    <w:p w:rsidR="00922CD8" w:rsidRDefault="00922CD8" w:rsidP="00922CD8">
      <w:pPr>
        <w:spacing w:after="0" w:line="360" w:lineRule="auto"/>
        <w:jc w:val="both"/>
        <w:rPr>
          <w:rFonts w:ascii="Times New Roman" w:hAnsi="Times New Roman" w:cs="Times New Roman"/>
          <w:sz w:val="24"/>
          <w:szCs w:val="24"/>
        </w:rPr>
      </w:pPr>
    </w:p>
    <w:p w:rsidR="0084299C" w:rsidRPr="0084299C" w:rsidRDefault="00922CD8" w:rsidP="008429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Similarly, </w:t>
      </w:r>
      <w:r w:rsidR="009977D2">
        <w:rPr>
          <w:rFonts w:ascii="Times New Roman" w:hAnsi="Times New Roman" w:cs="Times New Roman"/>
          <w:sz w:val="24"/>
          <w:szCs w:val="24"/>
        </w:rPr>
        <w:t xml:space="preserve">Under </w:t>
      </w:r>
      <w:r w:rsidR="009977D2" w:rsidRPr="009977D2">
        <w:rPr>
          <w:rFonts w:ascii="Times New Roman" w:hAnsi="Times New Roman" w:cs="Times New Roman"/>
          <w:i/>
          <w:sz w:val="24"/>
          <w:szCs w:val="24"/>
        </w:rPr>
        <w:t>The Education Service Commission Regulations, S.I 51 of 2012</w:t>
      </w:r>
      <w:r w:rsidR="009977D2">
        <w:rPr>
          <w:rFonts w:ascii="Times New Roman" w:hAnsi="Times New Roman" w:cs="Times New Roman"/>
          <w:sz w:val="24"/>
          <w:szCs w:val="24"/>
        </w:rPr>
        <w:t xml:space="preserve">, </w:t>
      </w:r>
      <w:r w:rsidR="009977D2" w:rsidRPr="009977D2">
        <w:rPr>
          <w:rFonts w:ascii="Times New Roman" w:hAnsi="Times New Roman" w:cs="Times New Roman"/>
          <w:sz w:val="24"/>
          <w:szCs w:val="24"/>
        </w:rPr>
        <w:t xml:space="preserve">“responsible officer” means; - </w:t>
      </w:r>
      <w:r w:rsidR="009977D2">
        <w:rPr>
          <w:rFonts w:ascii="Times New Roman" w:hAnsi="Times New Roman" w:cs="Times New Roman"/>
          <w:sz w:val="24"/>
          <w:szCs w:val="24"/>
        </w:rPr>
        <w:t xml:space="preserve">(a) </w:t>
      </w:r>
      <w:r w:rsidR="009977D2" w:rsidRPr="009977D2">
        <w:rPr>
          <w:rFonts w:ascii="Times New Roman" w:hAnsi="Times New Roman" w:cs="Times New Roman"/>
          <w:sz w:val="24"/>
          <w:szCs w:val="24"/>
        </w:rPr>
        <w:t xml:space="preserve">the permanent secretary of the ministry responsible for education; </w:t>
      </w:r>
      <w:r w:rsidR="009977D2">
        <w:rPr>
          <w:rFonts w:ascii="Times New Roman" w:hAnsi="Times New Roman" w:cs="Times New Roman"/>
          <w:sz w:val="24"/>
          <w:szCs w:val="24"/>
        </w:rPr>
        <w:t xml:space="preserve">(b) </w:t>
      </w:r>
      <w:r w:rsidR="009977D2" w:rsidRPr="009977D2">
        <w:rPr>
          <w:rFonts w:ascii="Times New Roman" w:hAnsi="Times New Roman" w:cs="Times New Roman"/>
          <w:sz w:val="24"/>
          <w:szCs w:val="24"/>
        </w:rPr>
        <w:t xml:space="preserve">the chief administrative officer at the district; and </w:t>
      </w:r>
      <w:r w:rsidR="009977D2">
        <w:rPr>
          <w:rFonts w:ascii="Times New Roman" w:hAnsi="Times New Roman" w:cs="Times New Roman"/>
          <w:sz w:val="24"/>
          <w:szCs w:val="24"/>
        </w:rPr>
        <w:t xml:space="preserve">(c) </w:t>
      </w:r>
      <w:r w:rsidR="009977D2" w:rsidRPr="009977D2">
        <w:rPr>
          <w:rFonts w:ascii="Times New Roman" w:hAnsi="Times New Roman" w:cs="Times New Roman"/>
          <w:sz w:val="24"/>
          <w:szCs w:val="24"/>
        </w:rPr>
        <w:t>the town clerk at</w:t>
      </w:r>
      <w:r w:rsidR="009977D2">
        <w:rPr>
          <w:rFonts w:ascii="Times New Roman" w:hAnsi="Times New Roman" w:cs="Times New Roman"/>
          <w:sz w:val="24"/>
          <w:szCs w:val="24"/>
        </w:rPr>
        <w:t xml:space="preserve"> the city and municipal council. </w:t>
      </w:r>
      <w:r w:rsidR="0084299C">
        <w:rPr>
          <w:rFonts w:ascii="Times New Roman" w:hAnsi="Times New Roman" w:cs="Times New Roman"/>
          <w:sz w:val="24"/>
          <w:szCs w:val="24"/>
        </w:rPr>
        <w:t xml:space="preserve">Under Regulation 28, </w:t>
      </w:r>
      <w:r w:rsidR="0084299C" w:rsidRPr="0084299C">
        <w:rPr>
          <w:rFonts w:ascii="Times New Roman" w:hAnsi="Times New Roman" w:cs="Times New Roman"/>
          <w:sz w:val="24"/>
          <w:szCs w:val="24"/>
        </w:rPr>
        <w:t xml:space="preserve">the responsible officer may interdict </w:t>
      </w:r>
      <w:r w:rsidR="0084299C">
        <w:rPr>
          <w:rFonts w:ascii="Times New Roman" w:hAnsi="Times New Roman" w:cs="Times New Roman"/>
          <w:sz w:val="24"/>
          <w:szCs w:val="24"/>
        </w:rPr>
        <w:t>an</w:t>
      </w:r>
      <w:r w:rsidR="0084299C" w:rsidRPr="0084299C">
        <w:rPr>
          <w:rFonts w:ascii="Times New Roman" w:hAnsi="Times New Roman" w:cs="Times New Roman"/>
          <w:sz w:val="24"/>
          <w:szCs w:val="24"/>
        </w:rPr>
        <w:t xml:space="preserve"> officer from exercising </w:t>
      </w:r>
      <w:r w:rsidR="0084299C">
        <w:rPr>
          <w:rFonts w:ascii="Times New Roman" w:hAnsi="Times New Roman" w:cs="Times New Roman"/>
          <w:sz w:val="24"/>
          <w:szCs w:val="24"/>
        </w:rPr>
        <w:t>his or her</w:t>
      </w:r>
      <w:r w:rsidR="0084299C" w:rsidRPr="0084299C">
        <w:rPr>
          <w:rFonts w:ascii="Times New Roman" w:hAnsi="Times New Roman" w:cs="Times New Roman"/>
          <w:sz w:val="24"/>
          <w:szCs w:val="24"/>
        </w:rPr>
        <w:t xml:space="preserve"> powers and performing th</w:t>
      </w:r>
      <w:r w:rsidR="0084299C">
        <w:rPr>
          <w:rFonts w:ascii="Times New Roman" w:hAnsi="Times New Roman" w:cs="Times New Roman"/>
          <w:sz w:val="24"/>
          <w:szCs w:val="24"/>
        </w:rPr>
        <w:t xml:space="preserve">e </w:t>
      </w:r>
      <w:r w:rsidR="0084299C" w:rsidRPr="0084299C">
        <w:rPr>
          <w:rFonts w:ascii="Times New Roman" w:hAnsi="Times New Roman" w:cs="Times New Roman"/>
          <w:sz w:val="24"/>
          <w:szCs w:val="24"/>
        </w:rPr>
        <w:t>functions</w:t>
      </w:r>
      <w:r w:rsidR="0084299C">
        <w:rPr>
          <w:rFonts w:ascii="Times New Roman" w:hAnsi="Times New Roman" w:cs="Times New Roman"/>
          <w:sz w:val="24"/>
          <w:szCs w:val="24"/>
        </w:rPr>
        <w:t xml:space="preserve"> of his or her office, w</w:t>
      </w:r>
      <w:r w:rsidR="0084299C" w:rsidRPr="0084299C">
        <w:rPr>
          <w:rFonts w:ascii="Times New Roman" w:hAnsi="Times New Roman" w:cs="Times New Roman"/>
          <w:sz w:val="24"/>
          <w:szCs w:val="24"/>
        </w:rPr>
        <w:t>here the responsible officer consid</w:t>
      </w:r>
      <w:r w:rsidR="0084299C">
        <w:rPr>
          <w:rFonts w:ascii="Times New Roman" w:hAnsi="Times New Roman" w:cs="Times New Roman"/>
          <w:sz w:val="24"/>
          <w:szCs w:val="24"/>
        </w:rPr>
        <w:t>ers that due to public interest:-</w:t>
      </w:r>
    </w:p>
    <w:p w:rsidR="0084299C" w:rsidRDefault="0084299C" w:rsidP="00B6341F">
      <w:pPr>
        <w:pStyle w:val="ListParagraph"/>
        <w:numPr>
          <w:ilvl w:val="0"/>
          <w:numId w:val="17"/>
        </w:numPr>
        <w:spacing w:after="0"/>
        <w:ind w:right="576"/>
        <w:jc w:val="both"/>
        <w:rPr>
          <w:rFonts w:ascii="Times New Roman" w:hAnsi="Times New Roman" w:cs="Times New Roman"/>
          <w:sz w:val="24"/>
          <w:szCs w:val="24"/>
        </w:rPr>
      </w:pPr>
      <w:r w:rsidRPr="0084299C">
        <w:rPr>
          <w:rFonts w:ascii="Times New Roman" w:hAnsi="Times New Roman" w:cs="Times New Roman"/>
          <w:sz w:val="24"/>
          <w:szCs w:val="24"/>
        </w:rPr>
        <w:t>an officer should cease to perform the functions of his or her office;</w:t>
      </w:r>
    </w:p>
    <w:p w:rsidR="0084299C" w:rsidRDefault="0084299C" w:rsidP="00B6341F">
      <w:pPr>
        <w:pStyle w:val="ListParagraph"/>
        <w:numPr>
          <w:ilvl w:val="0"/>
          <w:numId w:val="17"/>
        </w:numPr>
        <w:spacing w:after="0"/>
        <w:ind w:right="576"/>
        <w:jc w:val="both"/>
        <w:rPr>
          <w:rFonts w:ascii="Times New Roman" w:hAnsi="Times New Roman" w:cs="Times New Roman"/>
          <w:sz w:val="24"/>
          <w:szCs w:val="24"/>
        </w:rPr>
      </w:pPr>
      <w:r w:rsidRPr="0084299C">
        <w:rPr>
          <w:rFonts w:ascii="Times New Roman" w:hAnsi="Times New Roman" w:cs="Times New Roman"/>
          <w:sz w:val="24"/>
          <w:szCs w:val="24"/>
        </w:rPr>
        <w:t>disciplinary proceedings for an officer’s dismissal are being taken or are about to be taken; or</w:t>
      </w:r>
    </w:p>
    <w:p w:rsidR="009977D2" w:rsidRPr="0084299C" w:rsidRDefault="0084299C" w:rsidP="00B6341F">
      <w:pPr>
        <w:pStyle w:val="ListParagraph"/>
        <w:numPr>
          <w:ilvl w:val="0"/>
          <w:numId w:val="17"/>
        </w:numPr>
        <w:spacing w:after="0"/>
        <w:ind w:right="576"/>
        <w:jc w:val="both"/>
        <w:rPr>
          <w:rFonts w:ascii="Times New Roman" w:hAnsi="Times New Roman" w:cs="Times New Roman"/>
          <w:sz w:val="24"/>
          <w:szCs w:val="24"/>
        </w:rPr>
      </w:pPr>
      <w:r w:rsidRPr="0084299C">
        <w:rPr>
          <w:rFonts w:ascii="Times New Roman" w:hAnsi="Times New Roman" w:cs="Times New Roman"/>
          <w:sz w:val="24"/>
          <w:szCs w:val="24"/>
        </w:rPr>
        <w:t>criminal proceedings are about to b</w:t>
      </w:r>
      <w:r>
        <w:rPr>
          <w:rFonts w:ascii="Times New Roman" w:hAnsi="Times New Roman" w:cs="Times New Roman"/>
          <w:sz w:val="24"/>
          <w:szCs w:val="24"/>
        </w:rPr>
        <w:t xml:space="preserve">e instituted against an officer. </w:t>
      </w:r>
    </w:p>
    <w:p w:rsidR="009977D2" w:rsidRDefault="009977D2" w:rsidP="006F612E">
      <w:pPr>
        <w:spacing w:after="0" w:line="360" w:lineRule="auto"/>
        <w:jc w:val="both"/>
        <w:rPr>
          <w:rFonts w:ascii="Times New Roman" w:hAnsi="Times New Roman" w:cs="Times New Roman"/>
          <w:sz w:val="24"/>
          <w:szCs w:val="24"/>
        </w:rPr>
      </w:pPr>
    </w:p>
    <w:p w:rsidR="00B6341F" w:rsidRDefault="00B6341F" w:rsidP="006F612E">
      <w:pPr>
        <w:spacing w:after="0" w:line="360" w:lineRule="auto"/>
        <w:jc w:val="both"/>
        <w:rPr>
          <w:rFonts w:ascii="Times New Roman" w:hAnsi="Times New Roman" w:cs="Times New Roman"/>
          <w:sz w:val="24"/>
          <w:szCs w:val="24"/>
        </w:rPr>
      </w:pPr>
      <w:r w:rsidRPr="00B6341F">
        <w:rPr>
          <w:rFonts w:ascii="Times New Roman" w:hAnsi="Times New Roman" w:cs="Times New Roman"/>
          <w:sz w:val="24"/>
          <w:szCs w:val="24"/>
        </w:rPr>
        <w:t xml:space="preserve">An officer may </w:t>
      </w:r>
      <w:r>
        <w:rPr>
          <w:rFonts w:ascii="Times New Roman" w:hAnsi="Times New Roman" w:cs="Times New Roman"/>
          <w:sz w:val="24"/>
          <w:szCs w:val="24"/>
        </w:rPr>
        <w:t xml:space="preserve">therefore </w:t>
      </w:r>
      <w:r w:rsidRPr="00B6341F">
        <w:rPr>
          <w:rFonts w:ascii="Times New Roman" w:hAnsi="Times New Roman" w:cs="Times New Roman"/>
          <w:sz w:val="24"/>
          <w:szCs w:val="24"/>
        </w:rPr>
        <w:t xml:space="preserve">be interdicted when disciplinary proceedings for his or her dismissal are being undertaken or are about to be undertaken </w:t>
      </w:r>
      <w:r w:rsidR="006A4E93">
        <w:rPr>
          <w:rFonts w:ascii="Times New Roman" w:hAnsi="Times New Roman" w:cs="Times New Roman"/>
          <w:sz w:val="24"/>
          <w:szCs w:val="24"/>
        </w:rPr>
        <w:t xml:space="preserve">or </w:t>
      </w:r>
      <w:r w:rsidRPr="00B6341F">
        <w:rPr>
          <w:rFonts w:ascii="Times New Roman" w:hAnsi="Times New Roman" w:cs="Times New Roman"/>
          <w:sz w:val="24"/>
          <w:szCs w:val="24"/>
        </w:rPr>
        <w:t>if it is considered not in the public interest for him or her to remain in office before he or she is cleared of the charge against him or her. Interdiction may also take place on the grounds that criminal charges are pending.</w:t>
      </w:r>
    </w:p>
    <w:p w:rsidR="006018E1" w:rsidRDefault="006018E1" w:rsidP="006F612E">
      <w:pPr>
        <w:spacing w:after="0" w:line="360" w:lineRule="auto"/>
        <w:jc w:val="both"/>
        <w:rPr>
          <w:rFonts w:ascii="Times New Roman" w:hAnsi="Times New Roman" w:cs="Times New Roman"/>
          <w:sz w:val="24"/>
          <w:szCs w:val="24"/>
        </w:rPr>
      </w:pPr>
    </w:p>
    <w:p w:rsidR="0028374A" w:rsidRPr="0028374A" w:rsidRDefault="006018E1" w:rsidP="002837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w:t>
      </w:r>
      <w:r w:rsidR="00204C02">
        <w:rPr>
          <w:rFonts w:ascii="Times New Roman" w:hAnsi="Times New Roman" w:cs="Times New Roman"/>
          <w:sz w:val="24"/>
          <w:szCs w:val="24"/>
        </w:rPr>
        <w:t>considered</w:t>
      </w:r>
      <w:r>
        <w:rPr>
          <w:rFonts w:ascii="Times New Roman" w:hAnsi="Times New Roman" w:cs="Times New Roman"/>
          <w:sz w:val="24"/>
          <w:szCs w:val="24"/>
        </w:rPr>
        <w:t xml:space="preserve"> the provisions of sections 55, 64 (1)</w:t>
      </w:r>
      <w:r w:rsidR="00204C02">
        <w:rPr>
          <w:rFonts w:ascii="Times New Roman" w:hAnsi="Times New Roman" w:cs="Times New Roman"/>
          <w:sz w:val="24"/>
          <w:szCs w:val="24"/>
        </w:rPr>
        <w:t xml:space="preserve">, (2) </w:t>
      </w:r>
      <w:r>
        <w:rPr>
          <w:rFonts w:ascii="Times New Roman" w:hAnsi="Times New Roman" w:cs="Times New Roman"/>
          <w:sz w:val="24"/>
          <w:szCs w:val="24"/>
        </w:rPr>
        <w:t xml:space="preserve">and 65 (2) (c) of </w:t>
      </w:r>
      <w:r w:rsidRPr="00350F71">
        <w:rPr>
          <w:rFonts w:ascii="Times New Roman" w:hAnsi="Times New Roman" w:cs="Times New Roman"/>
          <w:i/>
          <w:sz w:val="24"/>
          <w:szCs w:val="24"/>
        </w:rPr>
        <w:t>The Local Governments Act</w:t>
      </w:r>
      <w:r>
        <w:rPr>
          <w:rFonts w:ascii="Times New Roman" w:hAnsi="Times New Roman" w:cs="Times New Roman"/>
          <w:sz w:val="24"/>
          <w:szCs w:val="24"/>
        </w:rPr>
        <w:t xml:space="preserve"> and </w:t>
      </w:r>
      <w:r w:rsidR="00204C02">
        <w:rPr>
          <w:rFonts w:ascii="Times New Roman" w:hAnsi="Times New Roman" w:cs="Times New Roman"/>
          <w:sz w:val="24"/>
          <w:szCs w:val="24"/>
        </w:rPr>
        <w:t>the authorities cited by both counsel in their written submissions</w:t>
      </w:r>
      <w:r>
        <w:rPr>
          <w:rFonts w:ascii="Times New Roman" w:hAnsi="Times New Roman" w:cs="Times New Roman"/>
          <w:sz w:val="24"/>
          <w:szCs w:val="24"/>
        </w:rPr>
        <w:t xml:space="preserve">. </w:t>
      </w:r>
      <w:r w:rsidR="00204C02">
        <w:rPr>
          <w:rFonts w:ascii="Times New Roman" w:hAnsi="Times New Roman" w:cs="Times New Roman"/>
          <w:sz w:val="24"/>
          <w:szCs w:val="24"/>
        </w:rPr>
        <w:t>These provisions deal generally with; the f</w:t>
      </w:r>
      <w:r w:rsidR="00204C02" w:rsidRPr="00204C02">
        <w:rPr>
          <w:rFonts w:ascii="Times New Roman" w:hAnsi="Times New Roman" w:cs="Times New Roman"/>
          <w:sz w:val="24"/>
          <w:szCs w:val="24"/>
        </w:rPr>
        <w:t>unctions of a district service commission</w:t>
      </w:r>
      <w:r w:rsidR="00945080">
        <w:rPr>
          <w:rFonts w:ascii="Times New Roman" w:hAnsi="Times New Roman" w:cs="Times New Roman"/>
          <w:sz w:val="24"/>
          <w:szCs w:val="24"/>
        </w:rPr>
        <w:t xml:space="preserve"> and f</w:t>
      </w:r>
      <w:r w:rsidR="00945080" w:rsidRPr="00945080">
        <w:rPr>
          <w:rFonts w:ascii="Times New Roman" w:hAnsi="Times New Roman" w:cs="Times New Roman"/>
          <w:sz w:val="24"/>
          <w:szCs w:val="24"/>
        </w:rPr>
        <w:t>unctions of the chief administrative officer</w:t>
      </w:r>
      <w:r w:rsidR="00945080">
        <w:rPr>
          <w:rFonts w:ascii="Times New Roman" w:hAnsi="Times New Roman" w:cs="Times New Roman"/>
          <w:sz w:val="24"/>
          <w:szCs w:val="24"/>
        </w:rPr>
        <w:t xml:space="preserve">. </w:t>
      </w:r>
      <w:r w:rsidR="00CD59BF">
        <w:rPr>
          <w:rFonts w:ascii="Times New Roman" w:hAnsi="Times New Roman" w:cs="Times New Roman"/>
          <w:sz w:val="24"/>
          <w:szCs w:val="24"/>
        </w:rPr>
        <w:t xml:space="preserve">It is one of the rules of </w:t>
      </w:r>
      <w:r w:rsidR="006A4E93">
        <w:rPr>
          <w:rFonts w:ascii="Times New Roman" w:hAnsi="Times New Roman" w:cs="Times New Roman"/>
          <w:sz w:val="24"/>
          <w:szCs w:val="24"/>
        </w:rPr>
        <w:t xml:space="preserve">statutory </w:t>
      </w:r>
      <w:r w:rsidR="00CD59BF">
        <w:rPr>
          <w:rFonts w:ascii="Times New Roman" w:hAnsi="Times New Roman" w:cs="Times New Roman"/>
          <w:sz w:val="24"/>
          <w:szCs w:val="24"/>
        </w:rPr>
        <w:t>interpretation that w</w:t>
      </w:r>
      <w:r w:rsidR="001F3E0B">
        <w:rPr>
          <w:rFonts w:ascii="Times New Roman" w:hAnsi="Times New Roman" w:cs="Times New Roman"/>
          <w:sz w:val="24"/>
          <w:szCs w:val="24"/>
        </w:rPr>
        <w:t xml:space="preserve">hen one statute speaks to </w:t>
      </w:r>
      <w:r w:rsidR="00CD59BF" w:rsidRPr="00CD59BF">
        <w:rPr>
          <w:rFonts w:ascii="Times New Roman" w:hAnsi="Times New Roman" w:cs="Times New Roman"/>
          <w:sz w:val="24"/>
          <w:szCs w:val="24"/>
        </w:rPr>
        <w:t>a subject in a general way and another deals with a part of the same subject in a more specific manner, the two should be harmonized, if possible, and where they conflict, the latter prevails</w:t>
      </w:r>
      <w:r w:rsidR="001F3E0B">
        <w:rPr>
          <w:rFonts w:ascii="Times New Roman" w:hAnsi="Times New Roman" w:cs="Times New Roman"/>
          <w:sz w:val="24"/>
          <w:szCs w:val="24"/>
        </w:rPr>
        <w:t xml:space="preserve">. </w:t>
      </w:r>
      <w:r w:rsidR="0043292E">
        <w:rPr>
          <w:rFonts w:ascii="Times New Roman" w:hAnsi="Times New Roman" w:cs="Times New Roman"/>
          <w:sz w:val="24"/>
          <w:szCs w:val="24"/>
        </w:rPr>
        <w:t>I</w:t>
      </w:r>
      <w:r w:rsidR="0043292E" w:rsidRPr="0043292E">
        <w:rPr>
          <w:rFonts w:ascii="Times New Roman" w:hAnsi="Times New Roman" w:cs="Times New Roman"/>
          <w:sz w:val="24"/>
          <w:szCs w:val="24"/>
        </w:rPr>
        <w:t>f two statutes address the same subject, the more specific statute controls over the general statute</w:t>
      </w:r>
      <w:r w:rsidR="0043292E">
        <w:rPr>
          <w:rFonts w:ascii="Times New Roman" w:hAnsi="Times New Roman" w:cs="Times New Roman"/>
          <w:sz w:val="24"/>
          <w:szCs w:val="24"/>
        </w:rPr>
        <w:t xml:space="preserve">. </w:t>
      </w:r>
      <w:r w:rsidR="001F3E0B">
        <w:rPr>
          <w:rFonts w:ascii="Times New Roman" w:hAnsi="Times New Roman" w:cs="Times New Roman"/>
          <w:sz w:val="24"/>
          <w:szCs w:val="24"/>
        </w:rPr>
        <w:t xml:space="preserve">I find that </w:t>
      </w:r>
      <w:r w:rsidR="0043292E" w:rsidRPr="00350F71">
        <w:rPr>
          <w:rFonts w:ascii="Times New Roman" w:hAnsi="Times New Roman" w:cs="Times New Roman"/>
          <w:i/>
          <w:sz w:val="24"/>
          <w:szCs w:val="24"/>
        </w:rPr>
        <w:t>The Local Governments Act</w:t>
      </w:r>
      <w:r w:rsidR="0043292E">
        <w:rPr>
          <w:rFonts w:ascii="Times New Roman" w:hAnsi="Times New Roman" w:cs="Times New Roman"/>
          <w:sz w:val="24"/>
          <w:szCs w:val="24"/>
        </w:rPr>
        <w:t xml:space="preserve"> is silent on the powers and procedures of interdiction yet </w:t>
      </w:r>
      <w:r w:rsidR="001F3E0B">
        <w:rPr>
          <w:rFonts w:ascii="Times New Roman" w:hAnsi="Times New Roman" w:cs="Times New Roman"/>
          <w:sz w:val="24"/>
          <w:szCs w:val="24"/>
        </w:rPr>
        <w:t xml:space="preserve">both Regulation 38 of </w:t>
      </w:r>
      <w:r w:rsidR="001F3E0B" w:rsidRPr="00DD1125">
        <w:rPr>
          <w:rFonts w:ascii="Times New Roman" w:hAnsi="Times New Roman" w:cs="Times New Roman"/>
          <w:i/>
          <w:sz w:val="24"/>
          <w:szCs w:val="24"/>
        </w:rPr>
        <w:t xml:space="preserve">The Public Service Commission Regulations, S.I </w:t>
      </w:r>
      <w:r w:rsidR="001F3E0B">
        <w:rPr>
          <w:rFonts w:ascii="Times New Roman" w:hAnsi="Times New Roman" w:cs="Times New Roman"/>
          <w:i/>
          <w:sz w:val="24"/>
          <w:szCs w:val="24"/>
        </w:rPr>
        <w:t>No.</w:t>
      </w:r>
      <w:r w:rsidR="001F3E0B" w:rsidRPr="00DD1125">
        <w:rPr>
          <w:rFonts w:ascii="Times New Roman" w:hAnsi="Times New Roman" w:cs="Times New Roman"/>
          <w:i/>
          <w:sz w:val="24"/>
          <w:szCs w:val="24"/>
        </w:rPr>
        <w:t>1</w:t>
      </w:r>
      <w:r w:rsidR="001F3E0B">
        <w:rPr>
          <w:rFonts w:ascii="Times New Roman" w:hAnsi="Times New Roman" w:cs="Times New Roman"/>
          <w:i/>
          <w:sz w:val="24"/>
          <w:szCs w:val="24"/>
        </w:rPr>
        <w:t xml:space="preserve"> </w:t>
      </w:r>
      <w:r w:rsidR="001F3E0B" w:rsidRPr="00DD1125">
        <w:rPr>
          <w:rFonts w:ascii="Times New Roman" w:hAnsi="Times New Roman" w:cs="Times New Roman"/>
          <w:i/>
          <w:sz w:val="24"/>
          <w:szCs w:val="24"/>
        </w:rPr>
        <w:t>of 2009</w:t>
      </w:r>
      <w:r w:rsidR="001F3E0B">
        <w:rPr>
          <w:rFonts w:ascii="Times New Roman" w:hAnsi="Times New Roman" w:cs="Times New Roman"/>
          <w:i/>
          <w:sz w:val="24"/>
          <w:szCs w:val="24"/>
        </w:rPr>
        <w:t xml:space="preserve">, </w:t>
      </w:r>
      <w:r w:rsidR="001F3E0B" w:rsidRPr="005D1F89">
        <w:rPr>
          <w:rFonts w:ascii="Times New Roman" w:hAnsi="Times New Roman" w:cs="Times New Roman"/>
          <w:sz w:val="24"/>
          <w:szCs w:val="24"/>
        </w:rPr>
        <w:t>and</w:t>
      </w:r>
      <w:r w:rsidR="001F3E0B">
        <w:rPr>
          <w:rFonts w:ascii="Times New Roman" w:hAnsi="Times New Roman" w:cs="Times New Roman"/>
          <w:i/>
          <w:sz w:val="24"/>
          <w:szCs w:val="24"/>
        </w:rPr>
        <w:t xml:space="preserve"> </w:t>
      </w:r>
      <w:r w:rsidR="001F3E0B">
        <w:rPr>
          <w:rFonts w:ascii="Times New Roman" w:hAnsi="Times New Roman" w:cs="Times New Roman"/>
          <w:sz w:val="24"/>
          <w:szCs w:val="24"/>
        </w:rPr>
        <w:t>Regulation 28</w:t>
      </w:r>
      <w:r w:rsidR="001F3E0B" w:rsidRPr="005D1F89">
        <w:rPr>
          <w:rFonts w:ascii="Times New Roman" w:hAnsi="Times New Roman" w:cs="Times New Roman"/>
          <w:i/>
          <w:sz w:val="24"/>
          <w:szCs w:val="24"/>
        </w:rPr>
        <w:t xml:space="preserve"> </w:t>
      </w:r>
      <w:r w:rsidR="001F3E0B">
        <w:rPr>
          <w:rFonts w:ascii="Times New Roman" w:hAnsi="Times New Roman" w:cs="Times New Roman"/>
          <w:sz w:val="24"/>
          <w:szCs w:val="24"/>
        </w:rPr>
        <w:t xml:space="preserve">of </w:t>
      </w:r>
      <w:r w:rsidR="001F3E0B" w:rsidRPr="009977D2">
        <w:rPr>
          <w:rFonts w:ascii="Times New Roman" w:hAnsi="Times New Roman" w:cs="Times New Roman"/>
          <w:i/>
          <w:sz w:val="24"/>
          <w:szCs w:val="24"/>
        </w:rPr>
        <w:t>The Education Service Commission Regulations, S.I 51 of 2012</w:t>
      </w:r>
      <w:r w:rsidR="001F3E0B">
        <w:rPr>
          <w:rFonts w:ascii="Times New Roman" w:hAnsi="Times New Roman" w:cs="Times New Roman"/>
          <w:sz w:val="24"/>
          <w:szCs w:val="24"/>
        </w:rPr>
        <w:t xml:space="preserve">,  deal </w:t>
      </w:r>
      <w:r w:rsidR="001F3E0B">
        <w:rPr>
          <w:rFonts w:ascii="Times New Roman" w:hAnsi="Times New Roman" w:cs="Times New Roman"/>
          <w:sz w:val="24"/>
          <w:szCs w:val="24"/>
        </w:rPr>
        <w:lastRenderedPageBreak/>
        <w:t>with the question of interdiction in a more specific manner.</w:t>
      </w:r>
      <w:r w:rsidR="0028374A" w:rsidRPr="0028374A">
        <w:t xml:space="preserve"> </w:t>
      </w:r>
      <w:r w:rsidR="0028374A" w:rsidRPr="0028374A">
        <w:rPr>
          <w:rFonts w:ascii="Times New Roman" w:hAnsi="Times New Roman" w:cs="Times New Roman"/>
          <w:sz w:val="24"/>
          <w:szCs w:val="24"/>
        </w:rPr>
        <w:t>A specific regulation may not be nullified by one of general application unless the legislative intent is plain</w:t>
      </w:r>
      <w:r w:rsidR="0028374A">
        <w:rPr>
          <w:rFonts w:ascii="Times New Roman" w:hAnsi="Times New Roman" w:cs="Times New Roman"/>
          <w:sz w:val="24"/>
          <w:szCs w:val="24"/>
        </w:rPr>
        <w:t xml:space="preserve"> (see</w:t>
      </w:r>
      <w:r w:rsidR="0028374A" w:rsidRPr="0028374A">
        <w:rPr>
          <w:rFonts w:ascii="Times New Roman" w:hAnsi="Times New Roman" w:cs="Times New Roman"/>
          <w:sz w:val="24"/>
          <w:szCs w:val="24"/>
        </w:rPr>
        <w:t xml:space="preserve"> </w:t>
      </w:r>
      <w:r w:rsidR="0028374A" w:rsidRPr="0028374A">
        <w:rPr>
          <w:rFonts w:ascii="Times New Roman" w:hAnsi="Times New Roman" w:cs="Times New Roman"/>
          <w:i/>
          <w:sz w:val="24"/>
          <w:szCs w:val="24"/>
        </w:rPr>
        <w:t>Commonwealth ex rel. Virginia Department of Corrections v. Brown, 259 Va. 697, 529 S.E.2d 96 (2000</w:t>
      </w:r>
      <w:r w:rsidR="0028374A" w:rsidRPr="0028374A">
        <w:rPr>
          <w:rFonts w:ascii="Times New Roman" w:hAnsi="Times New Roman" w:cs="Times New Roman"/>
          <w:sz w:val="24"/>
          <w:szCs w:val="24"/>
        </w:rPr>
        <w:t>)</w:t>
      </w:r>
      <w:r w:rsidR="0028374A">
        <w:rPr>
          <w:rFonts w:ascii="Times New Roman" w:hAnsi="Times New Roman" w:cs="Times New Roman"/>
          <w:sz w:val="24"/>
          <w:szCs w:val="24"/>
        </w:rPr>
        <w:t xml:space="preserve">. </w:t>
      </w:r>
      <w:r w:rsidR="00F61267">
        <w:rPr>
          <w:rFonts w:ascii="Times New Roman" w:hAnsi="Times New Roman" w:cs="Times New Roman"/>
          <w:sz w:val="24"/>
          <w:szCs w:val="24"/>
        </w:rPr>
        <w:t xml:space="preserve">For that reason </w:t>
      </w:r>
      <w:r w:rsidR="00052A9A">
        <w:rPr>
          <w:rFonts w:ascii="Times New Roman" w:hAnsi="Times New Roman" w:cs="Times New Roman"/>
          <w:sz w:val="24"/>
          <w:szCs w:val="24"/>
        </w:rPr>
        <w:t>being the</w:t>
      </w:r>
      <w:r w:rsidR="00052A9A" w:rsidRPr="00052A9A">
        <w:rPr>
          <w:rFonts w:ascii="Times New Roman" w:hAnsi="Times New Roman" w:cs="Times New Roman"/>
          <w:sz w:val="24"/>
          <w:szCs w:val="24"/>
        </w:rPr>
        <w:t xml:space="preserve"> later </w:t>
      </w:r>
      <w:r w:rsidR="00052A9A">
        <w:rPr>
          <w:rFonts w:ascii="Times New Roman" w:hAnsi="Times New Roman" w:cs="Times New Roman"/>
          <w:sz w:val="24"/>
          <w:szCs w:val="24"/>
        </w:rPr>
        <w:t>and</w:t>
      </w:r>
      <w:r w:rsidR="00052A9A" w:rsidRPr="00052A9A">
        <w:rPr>
          <w:rFonts w:ascii="Times New Roman" w:hAnsi="Times New Roman" w:cs="Times New Roman"/>
          <w:sz w:val="24"/>
          <w:szCs w:val="24"/>
        </w:rPr>
        <w:t xml:space="preserve"> more specific statute</w:t>
      </w:r>
      <w:r w:rsidR="00052A9A">
        <w:rPr>
          <w:rFonts w:ascii="Times New Roman" w:hAnsi="Times New Roman" w:cs="Times New Roman"/>
          <w:sz w:val="24"/>
          <w:szCs w:val="24"/>
        </w:rPr>
        <w:t>s, they</w:t>
      </w:r>
      <w:r w:rsidR="00052A9A" w:rsidRPr="00052A9A">
        <w:rPr>
          <w:rFonts w:ascii="Times New Roman" w:hAnsi="Times New Roman" w:cs="Times New Roman"/>
          <w:sz w:val="24"/>
          <w:szCs w:val="24"/>
        </w:rPr>
        <w:t xml:space="preserve"> controls over </w:t>
      </w:r>
      <w:r w:rsidR="00052A9A">
        <w:rPr>
          <w:rFonts w:ascii="Times New Roman" w:hAnsi="Times New Roman" w:cs="Times New Roman"/>
          <w:sz w:val="24"/>
          <w:szCs w:val="24"/>
        </w:rPr>
        <w:t xml:space="preserve">the earlier, </w:t>
      </w:r>
      <w:r w:rsidR="00052A9A" w:rsidRPr="00052A9A">
        <w:rPr>
          <w:rFonts w:ascii="Times New Roman" w:hAnsi="Times New Roman" w:cs="Times New Roman"/>
          <w:sz w:val="24"/>
          <w:szCs w:val="24"/>
        </w:rPr>
        <w:t>more general statute</w:t>
      </w:r>
      <w:r w:rsidR="00052A9A">
        <w:rPr>
          <w:rFonts w:ascii="Times New Roman" w:hAnsi="Times New Roman" w:cs="Times New Roman"/>
          <w:sz w:val="24"/>
          <w:szCs w:val="24"/>
        </w:rPr>
        <w:t xml:space="preserve"> (</w:t>
      </w:r>
      <w:r w:rsidR="00052A9A" w:rsidRPr="00052A9A">
        <w:rPr>
          <w:rFonts w:ascii="Times New Roman" w:hAnsi="Times New Roman" w:cs="Times New Roman"/>
          <w:i/>
          <w:sz w:val="24"/>
          <w:szCs w:val="24"/>
        </w:rPr>
        <w:t>generalia specialibus non derogant</w:t>
      </w:r>
      <w:r w:rsidR="00052A9A">
        <w:rPr>
          <w:rFonts w:ascii="Times New Roman" w:hAnsi="Times New Roman" w:cs="Times New Roman"/>
          <w:sz w:val="24"/>
          <w:szCs w:val="24"/>
        </w:rPr>
        <w:t xml:space="preserve">). </w:t>
      </w:r>
    </w:p>
    <w:p w:rsidR="00204C02" w:rsidRPr="00ED31CD" w:rsidRDefault="00204C02" w:rsidP="006F612E">
      <w:pPr>
        <w:spacing w:after="0" w:line="360" w:lineRule="auto"/>
        <w:jc w:val="both"/>
        <w:rPr>
          <w:rFonts w:ascii="Times New Roman" w:hAnsi="Times New Roman" w:cs="Times New Roman"/>
          <w:sz w:val="24"/>
          <w:szCs w:val="24"/>
        </w:rPr>
      </w:pPr>
    </w:p>
    <w:p w:rsidR="009977D2" w:rsidRPr="005D1F89" w:rsidRDefault="00ED31CD" w:rsidP="00ED31CD">
      <w:pPr>
        <w:spacing w:after="0" w:line="360" w:lineRule="auto"/>
        <w:jc w:val="both"/>
        <w:rPr>
          <w:rFonts w:ascii="Times New Roman" w:hAnsi="Times New Roman" w:cs="Times New Roman"/>
          <w:sz w:val="24"/>
          <w:szCs w:val="24"/>
        </w:rPr>
      </w:pPr>
      <w:r w:rsidRPr="00ED31CD">
        <w:rPr>
          <w:rFonts w:ascii="Times New Roman" w:hAnsi="Times New Roman" w:cs="Times New Roman"/>
          <w:i/>
          <w:sz w:val="24"/>
          <w:szCs w:val="24"/>
        </w:rPr>
        <w:t>The Uganda Public Service Standing Orders (2010 edition)</w:t>
      </w:r>
      <w:r w:rsidRPr="00ED31CD">
        <w:rPr>
          <w:rFonts w:ascii="Times New Roman" w:hAnsi="Times New Roman" w:cs="Times New Roman"/>
          <w:sz w:val="24"/>
          <w:szCs w:val="24"/>
        </w:rPr>
        <w:t xml:space="preserve">, </w:t>
      </w:r>
      <w:r>
        <w:rPr>
          <w:rFonts w:ascii="Times New Roman" w:hAnsi="Times New Roman" w:cs="Times New Roman"/>
          <w:sz w:val="24"/>
          <w:szCs w:val="24"/>
        </w:rPr>
        <w:t>define "responsible officer" as "</w:t>
      </w:r>
      <w:r w:rsidRPr="00ED31CD">
        <w:rPr>
          <w:rFonts w:ascii="Times New Roman" w:hAnsi="Times New Roman" w:cs="Times New Roman"/>
          <w:sz w:val="24"/>
          <w:szCs w:val="24"/>
        </w:rPr>
        <w:t>the Permanent Secretary of a Ministry or a Department under which the officer is serving; or head of Department as defined in the Public Service Act</w:t>
      </w:r>
      <w:r w:rsidR="00945080">
        <w:rPr>
          <w:rFonts w:ascii="Times New Roman" w:hAnsi="Times New Roman" w:cs="Times New Roman"/>
          <w:sz w:val="24"/>
          <w:szCs w:val="24"/>
        </w:rPr>
        <w:t>,</w:t>
      </w:r>
      <w:r w:rsidRPr="00ED31CD">
        <w:rPr>
          <w:rFonts w:ascii="Times New Roman" w:hAnsi="Times New Roman" w:cs="Times New Roman"/>
          <w:sz w:val="24"/>
          <w:szCs w:val="24"/>
        </w:rPr>
        <w:t xml:space="preserve"> </w:t>
      </w:r>
      <w:r w:rsidR="00945080">
        <w:rPr>
          <w:rFonts w:ascii="Times New Roman" w:hAnsi="Times New Roman" w:cs="Times New Roman"/>
          <w:sz w:val="24"/>
          <w:szCs w:val="24"/>
        </w:rPr>
        <w:t>o</w:t>
      </w:r>
      <w:r w:rsidRPr="00ED31CD">
        <w:rPr>
          <w:rFonts w:ascii="Times New Roman" w:hAnsi="Times New Roman" w:cs="Times New Roman"/>
          <w:sz w:val="24"/>
          <w:szCs w:val="24"/>
        </w:rPr>
        <w:t>r Chief</w:t>
      </w:r>
      <w:r>
        <w:rPr>
          <w:rFonts w:ascii="Times New Roman" w:hAnsi="Times New Roman" w:cs="Times New Roman"/>
          <w:sz w:val="24"/>
          <w:szCs w:val="24"/>
        </w:rPr>
        <w:t xml:space="preserve"> </w:t>
      </w:r>
      <w:r w:rsidRPr="00ED31CD">
        <w:rPr>
          <w:rFonts w:ascii="Times New Roman" w:hAnsi="Times New Roman" w:cs="Times New Roman"/>
          <w:sz w:val="24"/>
          <w:szCs w:val="24"/>
        </w:rPr>
        <w:t>Administrative Officer or Town Clerk of a Local Government</w:t>
      </w:r>
      <w:r>
        <w:rPr>
          <w:rFonts w:ascii="Times New Roman" w:hAnsi="Times New Roman" w:cs="Times New Roman"/>
          <w:sz w:val="24"/>
          <w:szCs w:val="24"/>
        </w:rPr>
        <w:t xml:space="preserve">. </w:t>
      </w:r>
      <w:r w:rsidR="00331A4D">
        <w:rPr>
          <w:rFonts w:ascii="Times New Roman" w:hAnsi="Times New Roman" w:cs="Times New Roman"/>
          <w:sz w:val="24"/>
          <w:szCs w:val="24"/>
        </w:rPr>
        <w:t xml:space="preserve">Regulation </w:t>
      </w:r>
      <w:r w:rsidR="00150637">
        <w:rPr>
          <w:rFonts w:ascii="Times New Roman" w:hAnsi="Times New Roman" w:cs="Times New Roman"/>
          <w:sz w:val="24"/>
          <w:szCs w:val="24"/>
        </w:rPr>
        <w:t xml:space="preserve">16 of Part </w:t>
      </w:r>
      <w:r w:rsidR="00331A4D" w:rsidRPr="00331A4D">
        <w:rPr>
          <w:rFonts w:ascii="Times New Roman" w:hAnsi="Times New Roman" w:cs="Times New Roman"/>
          <w:sz w:val="24"/>
          <w:szCs w:val="24"/>
        </w:rPr>
        <w:t>(A – a)</w:t>
      </w:r>
      <w:r w:rsidR="00331A4D">
        <w:rPr>
          <w:rFonts w:ascii="Times New Roman" w:hAnsi="Times New Roman" w:cs="Times New Roman"/>
          <w:sz w:val="24"/>
          <w:szCs w:val="24"/>
        </w:rPr>
        <w:t xml:space="preserve"> thereof at page</w:t>
      </w:r>
      <w:r w:rsidR="00150637">
        <w:rPr>
          <w:rFonts w:ascii="Times New Roman" w:hAnsi="Times New Roman" w:cs="Times New Roman"/>
          <w:sz w:val="24"/>
          <w:szCs w:val="24"/>
        </w:rPr>
        <w:t xml:space="preserve"> 5 casts upon "Responsible Officers</w:t>
      </w:r>
      <w:r w:rsidR="006A4E93">
        <w:rPr>
          <w:rFonts w:ascii="Times New Roman" w:hAnsi="Times New Roman" w:cs="Times New Roman"/>
          <w:sz w:val="24"/>
          <w:szCs w:val="24"/>
        </w:rPr>
        <w:t>,</w:t>
      </w:r>
      <w:r w:rsidR="00150637">
        <w:rPr>
          <w:rFonts w:ascii="Times New Roman" w:hAnsi="Times New Roman" w:cs="Times New Roman"/>
          <w:sz w:val="24"/>
          <w:szCs w:val="24"/>
        </w:rPr>
        <w:t xml:space="preserve">" the duty to </w:t>
      </w:r>
      <w:r w:rsidR="00217EF7">
        <w:rPr>
          <w:rFonts w:ascii="Times New Roman" w:hAnsi="Times New Roman" w:cs="Times New Roman"/>
          <w:sz w:val="24"/>
          <w:szCs w:val="24"/>
        </w:rPr>
        <w:t xml:space="preserve">ensure the proper </w:t>
      </w:r>
      <w:r w:rsidR="00217EF7" w:rsidRPr="00217EF7">
        <w:rPr>
          <w:rFonts w:ascii="Times New Roman" w:hAnsi="Times New Roman" w:cs="Times New Roman"/>
          <w:sz w:val="24"/>
          <w:szCs w:val="24"/>
        </w:rPr>
        <w:t xml:space="preserve">application of the provisions </w:t>
      </w:r>
      <w:r w:rsidR="00217EF7">
        <w:rPr>
          <w:rFonts w:ascii="Times New Roman" w:hAnsi="Times New Roman" w:cs="Times New Roman"/>
          <w:sz w:val="24"/>
          <w:szCs w:val="24"/>
        </w:rPr>
        <w:t xml:space="preserve">of the Standing Orders. </w:t>
      </w:r>
      <w:r w:rsidR="00E60DA1">
        <w:rPr>
          <w:rFonts w:ascii="Times New Roman" w:hAnsi="Times New Roman" w:cs="Times New Roman"/>
          <w:sz w:val="24"/>
          <w:szCs w:val="24"/>
        </w:rPr>
        <w:t xml:space="preserve">The applicant herein was employed </w:t>
      </w:r>
      <w:r w:rsidR="005D1F89">
        <w:rPr>
          <w:rFonts w:ascii="Times New Roman" w:hAnsi="Times New Roman" w:cs="Times New Roman"/>
          <w:sz w:val="24"/>
          <w:szCs w:val="24"/>
        </w:rPr>
        <w:t xml:space="preserve">as a "Public Officer" </w:t>
      </w:r>
      <w:r w:rsidR="00E60DA1">
        <w:rPr>
          <w:rFonts w:ascii="Times New Roman" w:hAnsi="Times New Roman" w:cs="Times New Roman"/>
          <w:sz w:val="24"/>
          <w:szCs w:val="24"/>
        </w:rPr>
        <w:t xml:space="preserve">by a Municipal </w:t>
      </w:r>
      <w:r w:rsidR="005D1F89">
        <w:rPr>
          <w:rFonts w:ascii="Times New Roman" w:hAnsi="Times New Roman" w:cs="Times New Roman"/>
          <w:sz w:val="24"/>
          <w:szCs w:val="24"/>
        </w:rPr>
        <w:t xml:space="preserve">council. By virtue of Regulation 38 of </w:t>
      </w:r>
      <w:r w:rsidR="005D1F89" w:rsidRPr="00DD1125">
        <w:rPr>
          <w:rFonts w:ascii="Times New Roman" w:hAnsi="Times New Roman" w:cs="Times New Roman"/>
          <w:i/>
          <w:sz w:val="24"/>
          <w:szCs w:val="24"/>
        </w:rPr>
        <w:t xml:space="preserve">The Public Service Commission Regulations, S.I </w:t>
      </w:r>
      <w:r w:rsidR="005D1F89">
        <w:rPr>
          <w:rFonts w:ascii="Times New Roman" w:hAnsi="Times New Roman" w:cs="Times New Roman"/>
          <w:i/>
          <w:sz w:val="24"/>
          <w:szCs w:val="24"/>
        </w:rPr>
        <w:t>No.</w:t>
      </w:r>
      <w:r w:rsidR="005D1F89" w:rsidRPr="00DD1125">
        <w:rPr>
          <w:rFonts w:ascii="Times New Roman" w:hAnsi="Times New Roman" w:cs="Times New Roman"/>
          <w:i/>
          <w:sz w:val="24"/>
          <w:szCs w:val="24"/>
        </w:rPr>
        <w:t>1</w:t>
      </w:r>
      <w:r w:rsidR="005D1F89">
        <w:rPr>
          <w:rFonts w:ascii="Times New Roman" w:hAnsi="Times New Roman" w:cs="Times New Roman"/>
          <w:i/>
          <w:sz w:val="24"/>
          <w:szCs w:val="24"/>
        </w:rPr>
        <w:t xml:space="preserve"> </w:t>
      </w:r>
      <w:r w:rsidR="005D1F89" w:rsidRPr="00DD1125">
        <w:rPr>
          <w:rFonts w:ascii="Times New Roman" w:hAnsi="Times New Roman" w:cs="Times New Roman"/>
          <w:i/>
          <w:sz w:val="24"/>
          <w:szCs w:val="24"/>
        </w:rPr>
        <w:t>of 2009</w:t>
      </w:r>
      <w:r w:rsidR="005D1F89">
        <w:rPr>
          <w:rFonts w:ascii="Times New Roman" w:hAnsi="Times New Roman" w:cs="Times New Roman"/>
          <w:i/>
          <w:sz w:val="24"/>
          <w:szCs w:val="24"/>
        </w:rPr>
        <w:t xml:space="preserve">, </w:t>
      </w:r>
      <w:r w:rsidR="005D1F89" w:rsidRPr="005D1F89">
        <w:rPr>
          <w:rFonts w:ascii="Times New Roman" w:hAnsi="Times New Roman" w:cs="Times New Roman"/>
          <w:sz w:val="24"/>
          <w:szCs w:val="24"/>
        </w:rPr>
        <w:t>and</w:t>
      </w:r>
      <w:r w:rsidR="005D1F89">
        <w:rPr>
          <w:rFonts w:ascii="Times New Roman" w:hAnsi="Times New Roman" w:cs="Times New Roman"/>
          <w:i/>
          <w:sz w:val="24"/>
          <w:szCs w:val="24"/>
        </w:rPr>
        <w:t xml:space="preserve"> </w:t>
      </w:r>
      <w:r w:rsidR="005D1F89">
        <w:rPr>
          <w:rFonts w:ascii="Times New Roman" w:hAnsi="Times New Roman" w:cs="Times New Roman"/>
          <w:sz w:val="24"/>
          <w:szCs w:val="24"/>
        </w:rPr>
        <w:t>Regulation 28</w:t>
      </w:r>
      <w:r w:rsidR="005D1F89" w:rsidRPr="005D1F89">
        <w:rPr>
          <w:rFonts w:ascii="Times New Roman" w:hAnsi="Times New Roman" w:cs="Times New Roman"/>
          <w:i/>
          <w:sz w:val="24"/>
          <w:szCs w:val="24"/>
        </w:rPr>
        <w:t xml:space="preserve"> </w:t>
      </w:r>
      <w:r w:rsidR="005D1F89">
        <w:rPr>
          <w:rFonts w:ascii="Times New Roman" w:hAnsi="Times New Roman" w:cs="Times New Roman"/>
          <w:sz w:val="24"/>
          <w:szCs w:val="24"/>
        </w:rPr>
        <w:t xml:space="preserve">of </w:t>
      </w:r>
      <w:r w:rsidR="005D1F89" w:rsidRPr="009977D2">
        <w:rPr>
          <w:rFonts w:ascii="Times New Roman" w:hAnsi="Times New Roman" w:cs="Times New Roman"/>
          <w:i/>
          <w:sz w:val="24"/>
          <w:szCs w:val="24"/>
        </w:rPr>
        <w:t>The Education Service Commission Regulations, S.I 51 of 2012</w:t>
      </w:r>
      <w:r w:rsidR="005D1F89">
        <w:rPr>
          <w:rFonts w:ascii="Times New Roman" w:hAnsi="Times New Roman" w:cs="Times New Roman"/>
          <w:sz w:val="24"/>
          <w:szCs w:val="24"/>
        </w:rPr>
        <w:t xml:space="preserve">,  </w:t>
      </w:r>
      <w:r w:rsidR="005D1F89" w:rsidRPr="0084299C">
        <w:rPr>
          <w:rFonts w:ascii="Times New Roman" w:hAnsi="Times New Roman" w:cs="Times New Roman"/>
          <w:sz w:val="24"/>
          <w:szCs w:val="24"/>
        </w:rPr>
        <w:t xml:space="preserve">the </w:t>
      </w:r>
      <w:r w:rsidR="005D1F89">
        <w:rPr>
          <w:rFonts w:ascii="Times New Roman" w:hAnsi="Times New Roman" w:cs="Times New Roman"/>
          <w:sz w:val="24"/>
          <w:szCs w:val="24"/>
        </w:rPr>
        <w:t>Town Clerk, being the "R</w:t>
      </w:r>
      <w:r w:rsidR="005D1F89" w:rsidRPr="0084299C">
        <w:rPr>
          <w:rFonts w:ascii="Times New Roman" w:hAnsi="Times New Roman" w:cs="Times New Roman"/>
          <w:sz w:val="24"/>
          <w:szCs w:val="24"/>
        </w:rPr>
        <w:t xml:space="preserve">esponsible </w:t>
      </w:r>
      <w:r w:rsidR="005D1F89">
        <w:rPr>
          <w:rFonts w:ascii="Times New Roman" w:hAnsi="Times New Roman" w:cs="Times New Roman"/>
          <w:sz w:val="24"/>
          <w:szCs w:val="24"/>
        </w:rPr>
        <w:t>O</w:t>
      </w:r>
      <w:r w:rsidR="005D1F89" w:rsidRPr="0084299C">
        <w:rPr>
          <w:rFonts w:ascii="Times New Roman" w:hAnsi="Times New Roman" w:cs="Times New Roman"/>
          <w:sz w:val="24"/>
          <w:szCs w:val="24"/>
        </w:rPr>
        <w:t>fficer</w:t>
      </w:r>
      <w:r w:rsidR="005D1F89">
        <w:rPr>
          <w:rFonts w:ascii="Times New Roman" w:hAnsi="Times New Roman" w:cs="Times New Roman"/>
          <w:sz w:val="24"/>
          <w:szCs w:val="24"/>
        </w:rPr>
        <w:t>,"</w:t>
      </w:r>
      <w:r w:rsidR="005D1F89" w:rsidRPr="0084299C">
        <w:rPr>
          <w:rFonts w:ascii="Times New Roman" w:hAnsi="Times New Roman" w:cs="Times New Roman"/>
          <w:sz w:val="24"/>
          <w:szCs w:val="24"/>
        </w:rPr>
        <w:t xml:space="preserve"> </w:t>
      </w:r>
      <w:r w:rsidR="005D1F89">
        <w:rPr>
          <w:rFonts w:ascii="Times New Roman" w:hAnsi="Times New Roman" w:cs="Times New Roman"/>
          <w:sz w:val="24"/>
          <w:szCs w:val="24"/>
        </w:rPr>
        <w:t>had the legal capacity</w:t>
      </w:r>
      <w:r w:rsidR="005D1F89" w:rsidRPr="0084299C">
        <w:rPr>
          <w:rFonts w:ascii="Times New Roman" w:hAnsi="Times New Roman" w:cs="Times New Roman"/>
          <w:sz w:val="24"/>
          <w:szCs w:val="24"/>
        </w:rPr>
        <w:t xml:space="preserve"> </w:t>
      </w:r>
      <w:r w:rsidR="007251A3">
        <w:rPr>
          <w:rFonts w:ascii="Times New Roman" w:hAnsi="Times New Roman" w:cs="Times New Roman"/>
          <w:sz w:val="24"/>
          <w:szCs w:val="24"/>
        </w:rPr>
        <w:t xml:space="preserve">to </w:t>
      </w:r>
      <w:r w:rsidR="005D1F89" w:rsidRPr="0084299C">
        <w:rPr>
          <w:rFonts w:ascii="Times New Roman" w:hAnsi="Times New Roman" w:cs="Times New Roman"/>
          <w:sz w:val="24"/>
          <w:szCs w:val="24"/>
        </w:rPr>
        <w:t xml:space="preserve">interdict </w:t>
      </w:r>
      <w:r w:rsidR="007251A3">
        <w:rPr>
          <w:rFonts w:ascii="Times New Roman" w:hAnsi="Times New Roman" w:cs="Times New Roman"/>
          <w:sz w:val="24"/>
          <w:szCs w:val="24"/>
        </w:rPr>
        <w:t>the applicant</w:t>
      </w:r>
      <w:r w:rsidR="001D2391">
        <w:rPr>
          <w:rFonts w:ascii="Times New Roman" w:hAnsi="Times New Roman" w:cs="Times New Roman"/>
          <w:sz w:val="24"/>
          <w:szCs w:val="24"/>
        </w:rPr>
        <w:t>,</w:t>
      </w:r>
      <w:r w:rsidR="007251A3">
        <w:rPr>
          <w:rFonts w:ascii="Times New Roman" w:hAnsi="Times New Roman" w:cs="Times New Roman"/>
          <w:sz w:val="24"/>
          <w:szCs w:val="24"/>
        </w:rPr>
        <w:t xml:space="preserve"> </w:t>
      </w:r>
      <w:r w:rsidR="006A4E93">
        <w:rPr>
          <w:rFonts w:ascii="Times New Roman" w:hAnsi="Times New Roman" w:cs="Times New Roman"/>
          <w:sz w:val="24"/>
          <w:szCs w:val="24"/>
        </w:rPr>
        <w:t>who is</w:t>
      </w:r>
      <w:r w:rsidR="007251A3">
        <w:rPr>
          <w:rFonts w:ascii="Times New Roman" w:hAnsi="Times New Roman" w:cs="Times New Roman"/>
          <w:sz w:val="24"/>
          <w:szCs w:val="24"/>
        </w:rPr>
        <w:t xml:space="preserve"> a "Public O</w:t>
      </w:r>
      <w:r w:rsidR="005D1F89" w:rsidRPr="0084299C">
        <w:rPr>
          <w:rFonts w:ascii="Times New Roman" w:hAnsi="Times New Roman" w:cs="Times New Roman"/>
          <w:sz w:val="24"/>
          <w:szCs w:val="24"/>
        </w:rPr>
        <w:t>fficer</w:t>
      </w:r>
      <w:r w:rsidR="001D2391">
        <w:rPr>
          <w:rFonts w:ascii="Times New Roman" w:hAnsi="Times New Roman" w:cs="Times New Roman"/>
          <w:sz w:val="24"/>
          <w:szCs w:val="24"/>
        </w:rPr>
        <w:t>,"</w:t>
      </w:r>
      <w:r w:rsidR="005D1F89" w:rsidRPr="0084299C">
        <w:rPr>
          <w:rFonts w:ascii="Times New Roman" w:hAnsi="Times New Roman" w:cs="Times New Roman"/>
          <w:sz w:val="24"/>
          <w:szCs w:val="24"/>
        </w:rPr>
        <w:t xml:space="preserve"> from exercising </w:t>
      </w:r>
      <w:r w:rsidR="005D1F89">
        <w:rPr>
          <w:rFonts w:ascii="Times New Roman" w:hAnsi="Times New Roman" w:cs="Times New Roman"/>
          <w:sz w:val="24"/>
          <w:szCs w:val="24"/>
        </w:rPr>
        <w:t xml:space="preserve">his </w:t>
      </w:r>
      <w:r w:rsidR="005D1F89" w:rsidRPr="0084299C">
        <w:rPr>
          <w:rFonts w:ascii="Times New Roman" w:hAnsi="Times New Roman" w:cs="Times New Roman"/>
          <w:sz w:val="24"/>
          <w:szCs w:val="24"/>
        </w:rPr>
        <w:t>powers and performing th</w:t>
      </w:r>
      <w:r w:rsidR="005D1F89">
        <w:rPr>
          <w:rFonts w:ascii="Times New Roman" w:hAnsi="Times New Roman" w:cs="Times New Roman"/>
          <w:sz w:val="24"/>
          <w:szCs w:val="24"/>
        </w:rPr>
        <w:t xml:space="preserve">e </w:t>
      </w:r>
      <w:r w:rsidR="005D1F89" w:rsidRPr="0084299C">
        <w:rPr>
          <w:rFonts w:ascii="Times New Roman" w:hAnsi="Times New Roman" w:cs="Times New Roman"/>
          <w:sz w:val="24"/>
          <w:szCs w:val="24"/>
        </w:rPr>
        <w:t>functions</w:t>
      </w:r>
      <w:r w:rsidR="005D1F89">
        <w:rPr>
          <w:rFonts w:ascii="Times New Roman" w:hAnsi="Times New Roman" w:cs="Times New Roman"/>
          <w:sz w:val="24"/>
          <w:szCs w:val="24"/>
        </w:rPr>
        <w:t xml:space="preserve"> of his office</w:t>
      </w:r>
      <w:r w:rsidR="007251A3">
        <w:rPr>
          <w:rFonts w:ascii="Times New Roman" w:hAnsi="Times New Roman" w:cs="Times New Roman"/>
          <w:sz w:val="24"/>
          <w:szCs w:val="24"/>
        </w:rPr>
        <w:t xml:space="preserve">. </w:t>
      </w:r>
      <w:r w:rsidR="001D2391">
        <w:rPr>
          <w:rFonts w:ascii="Times New Roman" w:hAnsi="Times New Roman" w:cs="Times New Roman"/>
          <w:sz w:val="24"/>
          <w:szCs w:val="24"/>
        </w:rPr>
        <w:t xml:space="preserve">The Town Clerk's decision therefore cannot be assailed for </w:t>
      </w:r>
      <w:r w:rsidR="006A4E93">
        <w:rPr>
          <w:rFonts w:ascii="Times New Roman" w:hAnsi="Times New Roman" w:cs="Times New Roman"/>
          <w:sz w:val="24"/>
          <w:szCs w:val="24"/>
        </w:rPr>
        <w:t>i</w:t>
      </w:r>
      <w:r w:rsidR="001D2391" w:rsidRPr="001D2391">
        <w:rPr>
          <w:rFonts w:ascii="Times New Roman" w:hAnsi="Times New Roman" w:cs="Times New Roman"/>
          <w:sz w:val="24"/>
          <w:szCs w:val="24"/>
        </w:rPr>
        <w:t>llegality on account of absence of legal power to interdict</w:t>
      </w:r>
      <w:r w:rsidR="001D2391">
        <w:rPr>
          <w:rFonts w:ascii="Times New Roman" w:hAnsi="Times New Roman" w:cs="Times New Roman"/>
          <w:sz w:val="24"/>
          <w:szCs w:val="24"/>
        </w:rPr>
        <w:t xml:space="preserve">. </w:t>
      </w:r>
      <w:r w:rsidR="006A4E93">
        <w:rPr>
          <w:rFonts w:ascii="Times New Roman" w:hAnsi="Times New Roman" w:cs="Times New Roman"/>
          <w:sz w:val="24"/>
          <w:szCs w:val="24"/>
        </w:rPr>
        <w:t>I find that i</w:t>
      </w:r>
      <w:r w:rsidR="001D2391">
        <w:rPr>
          <w:rFonts w:ascii="Times New Roman" w:hAnsi="Times New Roman" w:cs="Times New Roman"/>
          <w:sz w:val="24"/>
          <w:szCs w:val="24"/>
        </w:rPr>
        <w:t xml:space="preserve">t was not </w:t>
      </w:r>
      <w:r w:rsidR="001D2391" w:rsidRPr="001D2391">
        <w:rPr>
          <w:rFonts w:ascii="Times New Roman" w:hAnsi="Times New Roman" w:cs="Times New Roman"/>
          <w:i/>
          <w:sz w:val="24"/>
          <w:szCs w:val="24"/>
        </w:rPr>
        <w:t>ultra vires</w:t>
      </w:r>
      <w:r w:rsidR="001D2391">
        <w:rPr>
          <w:rFonts w:ascii="Times New Roman" w:hAnsi="Times New Roman" w:cs="Times New Roman"/>
          <w:sz w:val="24"/>
          <w:szCs w:val="24"/>
        </w:rPr>
        <w:t xml:space="preserve"> on that account. </w:t>
      </w:r>
    </w:p>
    <w:p w:rsidR="00ED31CD" w:rsidRDefault="00ED31CD" w:rsidP="006F612E">
      <w:pPr>
        <w:spacing w:after="0" w:line="360" w:lineRule="auto"/>
        <w:jc w:val="both"/>
        <w:rPr>
          <w:rFonts w:ascii="Times New Roman" w:hAnsi="Times New Roman" w:cs="Times New Roman"/>
          <w:sz w:val="24"/>
          <w:szCs w:val="24"/>
        </w:rPr>
      </w:pPr>
    </w:p>
    <w:p w:rsidR="00A80120" w:rsidRDefault="00A80120" w:rsidP="00A80120">
      <w:pPr>
        <w:pStyle w:val="ListParagraph"/>
        <w:numPr>
          <w:ilvl w:val="0"/>
          <w:numId w:val="16"/>
        </w:numPr>
        <w:spacing w:after="0" w:line="360" w:lineRule="auto"/>
        <w:jc w:val="both"/>
        <w:rPr>
          <w:rFonts w:ascii="Times New Roman" w:hAnsi="Times New Roman" w:cs="Times New Roman"/>
          <w:sz w:val="24"/>
          <w:szCs w:val="24"/>
        </w:rPr>
      </w:pPr>
      <w:r w:rsidRPr="00A96525">
        <w:rPr>
          <w:rFonts w:ascii="Times New Roman" w:hAnsi="Times New Roman" w:cs="Times New Roman"/>
          <w:sz w:val="24"/>
          <w:szCs w:val="24"/>
          <w:u w:val="single"/>
        </w:rPr>
        <w:t xml:space="preserve">Illegality on account of </w:t>
      </w:r>
      <w:r>
        <w:rPr>
          <w:rFonts w:ascii="Times New Roman" w:hAnsi="Times New Roman" w:cs="Times New Roman"/>
          <w:sz w:val="24"/>
          <w:szCs w:val="24"/>
          <w:u w:val="single"/>
        </w:rPr>
        <w:t xml:space="preserve">failure to </w:t>
      </w:r>
      <w:r w:rsidRPr="00A80120">
        <w:rPr>
          <w:rFonts w:ascii="Times New Roman" w:eastAsia="Times New Roman" w:hAnsi="Times New Roman" w:cs="Times New Roman"/>
          <w:sz w:val="24"/>
          <w:szCs w:val="24"/>
          <w:u w:val="single"/>
        </w:rPr>
        <w:t>observe the rules of natural justice</w:t>
      </w:r>
      <w:r>
        <w:rPr>
          <w:rFonts w:ascii="Times New Roman" w:eastAsia="Times New Roman" w:hAnsi="Times New Roman" w:cs="Times New Roman"/>
          <w:sz w:val="24"/>
          <w:szCs w:val="24"/>
        </w:rPr>
        <w:t>;</w:t>
      </w:r>
    </w:p>
    <w:p w:rsidR="00A80120" w:rsidRDefault="00A80120" w:rsidP="006F612E">
      <w:pPr>
        <w:spacing w:after="0" w:line="360" w:lineRule="auto"/>
        <w:jc w:val="both"/>
        <w:rPr>
          <w:rFonts w:ascii="Times New Roman" w:hAnsi="Times New Roman" w:cs="Times New Roman"/>
          <w:sz w:val="24"/>
          <w:szCs w:val="24"/>
        </w:rPr>
      </w:pPr>
    </w:p>
    <w:p w:rsidR="00C60A79" w:rsidRDefault="00B40F59" w:rsidP="006F61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Secondly, the applicant </w:t>
      </w:r>
      <w:r w:rsidR="00E26E35">
        <w:rPr>
          <w:rFonts w:ascii="Times New Roman" w:hAnsi="Times New Roman" w:cs="Times New Roman"/>
          <w:sz w:val="24"/>
          <w:szCs w:val="24"/>
        </w:rPr>
        <w:t>argues</w:t>
      </w:r>
      <w:r w:rsidR="00281A1E" w:rsidRPr="001B190C">
        <w:rPr>
          <w:rFonts w:ascii="Times New Roman" w:hAnsi="Times New Roman" w:cs="Times New Roman"/>
          <w:sz w:val="24"/>
          <w:szCs w:val="24"/>
        </w:rPr>
        <w:t xml:space="preserve"> that </w:t>
      </w:r>
      <w:r w:rsidR="00EC76EE">
        <w:rPr>
          <w:rFonts w:ascii="Times New Roman" w:hAnsi="Times New Roman" w:cs="Times New Roman"/>
          <w:sz w:val="24"/>
          <w:szCs w:val="24"/>
        </w:rPr>
        <w:t>his interdiction</w:t>
      </w:r>
      <w:r w:rsidR="00281A1E" w:rsidRPr="001B190C">
        <w:rPr>
          <w:rFonts w:ascii="Times New Roman" w:hAnsi="Times New Roman" w:cs="Times New Roman"/>
          <w:sz w:val="24"/>
          <w:szCs w:val="24"/>
        </w:rPr>
        <w:t xml:space="preserve"> </w:t>
      </w:r>
      <w:r w:rsidR="00EC76EE">
        <w:rPr>
          <w:rFonts w:ascii="Times New Roman" w:hAnsi="Times New Roman" w:cs="Times New Roman"/>
          <w:sz w:val="24"/>
          <w:szCs w:val="24"/>
        </w:rPr>
        <w:t>violated his</w:t>
      </w:r>
      <w:r w:rsidR="00281A1E" w:rsidRPr="001B190C">
        <w:rPr>
          <w:rFonts w:ascii="Times New Roman" w:hAnsi="Times New Roman" w:cs="Times New Roman"/>
          <w:sz w:val="24"/>
          <w:szCs w:val="24"/>
        </w:rPr>
        <w:t xml:space="preserve"> right to just and f</w:t>
      </w:r>
      <w:r w:rsidR="006A4E93">
        <w:rPr>
          <w:rFonts w:ascii="Times New Roman" w:hAnsi="Times New Roman" w:cs="Times New Roman"/>
          <w:sz w:val="24"/>
          <w:szCs w:val="24"/>
        </w:rPr>
        <w:t xml:space="preserve">air treatment in administrative </w:t>
      </w:r>
      <w:r w:rsidR="00281A1E" w:rsidRPr="001B190C">
        <w:rPr>
          <w:rFonts w:ascii="Times New Roman" w:hAnsi="Times New Roman" w:cs="Times New Roman"/>
          <w:sz w:val="24"/>
          <w:szCs w:val="24"/>
        </w:rPr>
        <w:t>decisions</w:t>
      </w:r>
      <w:r w:rsidR="00EC76EE">
        <w:rPr>
          <w:rFonts w:ascii="Times New Roman" w:hAnsi="Times New Roman" w:cs="Times New Roman"/>
          <w:sz w:val="24"/>
          <w:szCs w:val="24"/>
        </w:rPr>
        <w:t xml:space="preserve"> in </w:t>
      </w:r>
      <w:r w:rsidR="006A4E93">
        <w:rPr>
          <w:rFonts w:ascii="Times New Roman" w:hAnsi="Times New Roman" w:cs="Times New Roman"/>
          <w:sz w:val="24"/>
          <w:szCs w:val="24"/>
        </w:rPr>
        <w:t>so far as the</w:t>
      </w:r>
      <w:r w:rsidR="00EC76EE">
        <w:rPr>
          <w:rFonts w:ascii="Times New Roman" w:hAnsi="Times New Roman" w:cs="Times New Roman"/>
          <w:sz w:val="24"/>
          <w:szCs w:val="24"/>
        </w:rPr>
        <w:t xml:space="preserve"> Town Clerk was biased, prejudiced and </w:t>
      </w:r>
      <w:r w:rsidR="006A4E93">
        <w:rPr>
          <w:rFonts w:ascii="Times New Roman" w:hAnsi="Times New Roman" w:cs="Times New Roman"/>
          <w:sz w:val="24"/>
          <w:szCs w:val="24"/>
        </w:rPr>
        <w:t>acted</w:t>
      </w:r>
      <w:r w:rsidR="00EC76EE">
        <w:rPr>
          <w:rFonts w:ascii="Times New Roman" w:hAnsi="Times New Roman" w:cs="Times New Roman"/>
          <w:sz w:val="24"/>
          <w:szCs w:val="24"/>
        </w:rPr>
        <w:t xml:space="preserve"> summarily in breach of </w:t>
      </w:r>
      <w:r w:rsidR="00E26E35">
        <w:rPr>
          <w:rFonts w:ascii="Times New Roman" w:hAnsi="Times New Roman" w:cs="Times New Roman"/>
          <w:sz w:val="24"/>
          <w:szCs w:val="24"/>
        </w:rPr>
        <w:t xml:space="preserve">the rules of </w:t>
      </w:r>
      <w:r w:rsidR="00EC76EE">
        <w:rPr>
          <w:rFonts w:ascii="Times New Roman" w:hAnsi="Times New Roman" w:cs="Times New Roman"/>
          <w:sz w:val="24"/>
          <w:szCs w:val="24"/>
        </w:rPr>
        <w:t>natural justice</w:t>
      </w:r>
      <w:r w:rsidR="00281A1E" w:rsidRPr="001B190C">
        <w:rPr>
          <w:rFonts w:ascii="Times New Roman" w:hAnsi="Times New Roman" w:cs="Times New Roman"/>
          <w:sz w:val="24"/>
          <w:szCs w:val="24"/>
        </w:rPr>
        <w:t>.</w:t>
      </w:r>
      <w:r w:rsidR="00EC76EE">
        <w:rPr>
          <w:rFonts w:ascii="Times New Roman" w:hAnsi="Times New Roman" w:cs="Times New Roman"/>
          <w:sz w:val="24"/>
          <w:szCs w:val="24"/>
        </w:rPr>
        <w:t xml:space="preserve"> The respondent's re</w:t>
      </w:r>
      <w:r w:rsidR="006A4E93">
        <w:rPr>
          <w:rFonts w:ascii="Times New Roman" w:hAnsi="Times New Roman" w:cs="Times New Roman"/>
          <w:sz w:val="24"/>
          <w:szCs w:val="24"/>
        </w:rPr>
        <w:t>buttal</w:t>
      </w:r>
      <w:r w:rsidR="00EC76EE">
        <w:rPr>
          <w:rFonts w:ascii="Times New Roman" w:hAnsi="Times New Roman" w:cs="Times New Roman"/>
          <w:sz w:val="24"/>
          <w:szCs w:val="24"/>
        </w:rPr>
        <w:t xml:space="preserve"> </w:t>
      </w:r>
      <w:r w:rsidR="006A4E93">
        <w:rPr>
          <w:rFonts w:ascii="Times New Roman" w:hAnsi="Times New Roman" w:cs="Times New Roman"/>
          <w:sz w:val="24"/>
          <w:szCs w:val="24"/>
        </w:rPr>
        <w:t>of</w:t>
      </w:r>
      <w:r w:rsidR="00EC76EE">
        <w:rPr>
          <w:rFonts w:ascii="Times New Roman" w:hAnsi="Times New Roman" w:cs="Times New Roman"/>
          <w:sz w:val="24"/>
          <w:szCs w:val="24"/>
        </w:rPr>
        <w:t xml:space="preserve"> this argument is that no right to a hearing attaches to the decision to interdict, since that right is guaranteed in the disciplinary processes that follow upon interdiction.</w:t>
      </w:r>
    </w:p>
    <w:p w:rsidR="00EC4057" w:rsidRDefault="00EC4057" w:rsidP="006F612E">
      <w:pPr>
        <w:spacing w:after="0" w:line="360" w:lineRule="auto"/>
        <w:jc w:val="both"/>
        <w:rPr>
          <w:rFonts w:ascii="Times New Roman" w:hAnsi="Times New Roman" w:cs="Times New Roman"/>
          <w:sz w:val="24"/>
          <w:szCs w:val="24"/>
        </w:rPr>
      </w:pPr>
    </w:p>
    <w:p w:rsidR="00EC4057" w:rsidRPr="00F53BFA" w:rsidRDefault="000F654B" w:rsidP="00EC4057">
      <w:pPr>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It is trite that a</w:t>
      </w:r>
      <w:r w:rsidR="00EC4057" w:rsidRPr="00EC4057">
        <w:rPr>
          <w:rFonts w:ascii="Times New Roman" w:hAnsi="Times New Roman" w:cs="Times New Roman"/>
          <w:sz w:val="24"/>
          <w:szCs w:val="24"/>
        </w:rPr>
        <w:t>ny discretionary power which has to be, or has be</w:t>
      </w:r>
      <w:r>
        <w:rPr>
          <w:rFonts w:ascii="Times New Roman" w:hAnsi="Times New Roman" w:cs="Times New Roman"/>
          <w:sz w:val="24"/>
          <w:szCs w:val="24"/>
        </w:rPr>
        <w:t xml:space="preserve">en exercised by a </w:t>
      </w:r>
      <w:r w:rsidR="00EC4057" w:rsidRPr="00EC4057">
        <w:rPr>
          <w:rFonts w:ascii="Times New Roman" w:hAnsi="Times New Roman" w:cs="Times New Roman"/>
          <w:sz w:val="24"/>
          <w:szCs w:val="24"/>
        </w:rPr>
        <w:t xml:space="preserve">public </w:t>
      </w:r>
      <w:r>
        <w:rPr>
          <w:rFonts w:ascii="Times New Roman" w:hAnsi="Times New Roman" w:cs="Times New Roman"/>
          <w:sz w:val="24"/>
          <w:szCs w:val="24"/>
        </w:rPr>
        <w:t xml:space="preserve">authority, must be, </w:t>
      </w:r>
      <w:r w:rsidR="00EC4057">
        <w:rPr>
          <w:rFonts w:ascii="Times New Roman" w:hAnsi="Times New Roman" w:cs="Times New Roman"/>
          <w:sz w:val="24"/>
          <w:szCs w:val="24"/>
        </w:rPr>
        <w:t>or must have been</w:t>
      </w:r>
      <w:r w:rsidRPr="000F654B">
        <w:rPr>
          <w:rFonts w:ascii="Times New Roman" w:hAnsi="Times New Roman" w:cs="Times New Roman"/>
          <w:sz w:val="24"/>
          <w:szCs w:val="24"/>
        </w:rPr>
        <w:t xml:space="preserve"> </w:t>
      </w:r>
      <w:r>
        <w:rPr>
          <w:rFonts w:ascii="Times New Roman" w:hAnsi="Times New Roman" w:cs="Times New Roman"/>
          <w:sz w:val="24"/>
          <w:szCs w:val="24"/>
        </w:rPr>
        <w:t>exercised</w:t>
      </w:r>
      <w:r w:rsidR="00EC4057">
        <w:rPr>
          <w:rFonts w:ascii="Times New Roman" w:hAnsi="Times New Roman" w:cs="Times New Roman"/>
          <w:sz w:val="24"/>
          <w:szCs w:val="24"/>
        </w:rPr>
        <w:t xml:space="preserve">, reasonably and in good faith, and in furtherance of the pertinent statutory  provisions which </w:t>
      </w:r>
      <w:r w:rsidR="00EC4057" w:rsidRPr="00EC4057">
        <w:rPr>
          <w:rFonts w:ascii="Times New Roman" w:hAnsi="Times New Roman" w:cs="Times New Roman"/>
          <w:sz w:val="24"/>
          <w:szCs w:val="24"/>
        </w:rPr>
        <w:t>govern the exercise of that authority. Accordingly, there i</w:t>
      </w:r>
      <w:r w:rsidR="00EC4057">
        <w:rPr>
          <w:rFonts w:ascii="Times New Roman" w:hAnsi="Times New Roman" w:cs="Times New Roman"/>
          <w:sz w:val="24"/>
          <w:szCs w:val="24"/>
        </w:rPr>
        <w:t xml:space="preserve">s no such thing as unreviewable or </w:t>
      </w:r>
      <w:r w:rsidR="00EC4057" w:rsidRPr="00EC4057">
        <w:rPr>
          <w:rFonts w:ascii="Times New Roman" w:hAnsi="Times New Roman" w:cs="Times New Roman"/>
          <w:sz w:val="24"/>
          <w:szCs w:val="24"/>
        </w:rPr>
        <w:t>unfettered  administrative  discretion</w:t>
      </w:r>
      <w:r w:rsidR="00EC4057">
        <w:rPr>
          <w:rFonts w:ascii="Times New Roman" w:hAnsi="Times New Roman" w:cs="Times New Roman"/>
          <w:sz w:val="24"/>
          <w:szCs w:val="24"/>
        </w:rPr>
        <w:t xml:space="preserve"> (see </w:t>
      </w:r>
      <w:r w:rsidR="00EC4057" w:rsidRPr="00EC4057">
        <w:rPr>
          <w:rFonts w:ascii="Times New Roman" w:hAnsi="Times New Roman" w:cs="Times New Roman"/>
          <w:i/>
          <w:sz w:val="24"/>
          <w:szCs w:val="24"/>
        </w:rPr>
        <w:t xml:space="preserve">Padfield v. </w:t>
      </w:r>
      <w:r w:rsidR="00EC4057" w:rsidRPr="00EC4057">
        <w:rPr>
          <w:rFonts w:ascii="Times New Roman" w:hAnsi="Times New Roman" w:cs="Times New Roman"/>
          <w:i/>
          <w:sz w:val="24"/>
          <w:szCs w:val="24"/>
        </w:rPr>
        <w:lastRenderedPageBreak/>
        <w:t>Minister of Agriculture, Fisheries and Food, [1968] AC 997</w:t>
      </w:r>
      <w:r w:rsidR="00EC4057" w:rsidRPr="00EC4057">
        <w:rPr>
          <w:rFonts w:ascii="Times New Roman" w:hAnsi="Times New Roman" w:cs="Times New Roman"/>
          <w:sz w:val="24"/>
          <w:szCs w:val="24"/>
        </w:rPr>
        <w:t xml:space="preserve">; </w:t>
      </w:r>
      <w:r w:rsidR="00EC4057" w:rsidRPr="00EC4057">
        <w:rPr>
          <w:rFonts w:ascii="Times New Roman" w:hAnsi="Times New Roman" w:cs="Times New Roman"/>
          <w:i/>
          <w:sz w:val="24"/>
          <w:szCs w:val="24"/>
        </w:rPr>
        <w:t>Teh Cheng Poh alias Char Meh v. Public Prosecutor, Malaysia [1980] AC 458</w:t>
      </w:r>
      <w:r w:rsidR="00EC4057">
        <w:rPr>
          <w:rFonts w:ascii="Times New Roman" w:hAnsi="Times New Roman" w:cs="Times New Roman"/>
          <w:sz w:val="24"/>
          <w:szCs w:val="24"/>
        </w:rPr>
        <w:t xml:space="preserve">; and </w:t>
      </w:r>
      <w:r w:rsidR="00EC4057" w:rsidRPr="00EC4057">
        <w:rPr>
          <w:rFonts w:ascii="Times New Roman" w:hAnsi="Times New Roman" w:cs="Times New Roman"/>
          <w:i/>
          <w:sz w:val="24"/>
          <w:szCs w:val="24"/>
        </w:rPr>
        <w:t>C.O. Williams Construction Ltd. v. Blackman and Another (1989) 41 WIR 31</w:t>
      </w:r>
      <w:r w:rsidR="00EC4057">
        <w:rPr>
          <w:rFonts w:ascii="Times New Roman" w:hAnsi="Times New Roman" w:cs="Times New Roman"/>
          <w:sz w:val="24"/>
          <w:szCs w:val="24"/>
        </w:rPr>
        <w:t xml:space="preserve">). </w:t>
      </w:r>
      <w:r w:rsidR="00EC4057" w:rsidRPr="00EC4057">
        <w:rPr>
          <w:rFonts w:ascii="Times New Roman" w:hAnsi="Times New Roman" w:cs="Times New Roman"/>
          <w:sz w:val="24"/>
          <w:szCs w:val="24"/>
        </w:rPr>
        <w:t>The</w:t>
      </w:r>
      <w:r w:rsidR="00EC4057">
        <w:rPr>
          <w:rFonts w:ascii="Times New Roman" w:hAnsi="Times New Roman" w:cs="Times New Roman"/>
          <w:sz w:val="24"/>
          <w:szCs w:val="24"/>
        </w:rPr>
        <w:t xml:space="preserve"> now well-established doctrine that statutory powers must be </w:t>
      </w:r>
      <w:r w:rsidR="00EC4057" w:rsidRPr="00EC4057">
        <w:rPr>
          <w:rFonts w:ascii="Times New Roman" w:hAnsi="Times New Roman" w:cs="Times New Roman"/>
          <w:sz w:val="24"/>
          <w:szCs w:val="24"/>
        </w:rPr>
        <w:t xml:space="preserve">exercised reasonably and in good faith and in keeping with the overall statutory objectives </w:t>
      </w:r>
      <w:r w:rsidR="00EC4057">
        <w:rPr>
          <w:rFonts w:ascii="Times New Roman" w:hAnsi="Times New Roman" w:cs="Times New Roman"/>
          <w:sz w:val="24"/>
          <w:szCs w:val="24"/>
        </w:rPr>
        <w:t xml:space="preserve">as regards </w:t>
      </w:r>
      <w:r>
        <w:rPr>
          <w:rFonts w:ascii="Times New Roman" w:hAnsi="Times New Roman" w:cs="Times New Roman"/>
          <w:sz w:val="24"/>
          <w:szCs w:val="24"/>
        </w:rPr>
        <w:t xml:space="preserve">the </w:t>
      </w:r>
      <w:r w:rsidR="00EC4057">
        <w:rPr>
          <w:rFonts w:ascii="Times New Roman" w:hAnsi="Times New Roman" w:cs="Times New Roman"/>
          <w:sz w:val="24"/>
          <w:szCs w:val="24"/>
        </w:rPr>
        <w:t xml:space="preserve">exercise of that power, has had to be reconciled by the </w:t>
      </w:r>
      <w:r w:rsidR="00EC4057" w:rsidRPr="00EC4057">
        <w:rPr>
          <w:rFonts w:ascii="Times New Roman" w:hAnsi="Times New Roman" w:cs="Times New Roman"/>
          <w:sz w:val="24"/>
          <w:szCs w:val="24"/>
        </w:rPr>
        <w:t>Courts with the equally important doctrine that the Court must n</w:t>
      </w:r>
      <w:r w:rsidR="00EC4057">
        <w:rPr>
          <w:rFonts w:ascii="Times New Roman" w:hAnsi="Times New Roman" w:cs="Times New Roman"/>
          <w:sz w:val="24"/>
          <w:szCs w:val="24"/>
        </w:rPr>
        <w:t xml:space="preserve">ot usurp the discretion of the public authority which Parliament  appointed to take the decision. Within the bounds of legal reasonableness is the area in which  the deciding </w:t>
      </w:r>
      <w:r w:rsidR="00EC4057" w:rsidRPr="00EC4057">
        <w:rPr>
          <w:rFonts w:ascii="Times New Roman" w:hAnsi="Times New Roman" w:cs="Times New Roman"/>
          <w:sz w:val="24"/>
          <w:szCs w:val="24"/>
        </w:rPr>
        <w:t>authority  has genuin</w:t>
      </w:r>
      <w:r w:rsidR="00EC4057">
        <w:rPr>
          <w:rFonts w:ascii="Times New Roman" w:hAnsi="Times New Roman" w:cs="Times New Roman"/>
          <w:sz w:val="24"/>
          <w:szCs w:val="24"/>
        </w:rPr>
        <w:t xml:space="preserve">ely free discretion. If it passes those bounds, it acts </w:t>
      </w:r>
      <w:r w:rsidR="00EC4057" w:rsidRPr="00EC4057">
        <w:rPr>
          <w:rFonts w:ascii="Times New Roman" w:hAnsi="Times New Roman" w:cs="Times New Roman"/>
          <w:i/>
          <w:sz w:val="24"/>
          <w:szCs w:val="24"/>
        </w:rPr>
        <w:t>ultra  vires</w:t>
      </w:r>
      <w:r w:rsidR="00EC4057">
        <w:rPr>
          <w:rFonts w:ascii="Times New Roman" w:hAnsi="Times New Roman" w:cs="Times New Roman"/>
          <w:sz w:val="24"/>
          <w:szCs w:val="24"/>
        </w:rPr>
        <w:t xml:space="preserve">, but if it remains within those bounds, it acts </w:t>
      </w:r>
      <w:r w:rsidR="00EC4057" w:rsidRPr="00EC4057">
        <w:rPr>
          <w:rFonts w:ascii="Times New Roman" w:hAnsi="Times New Roman" w:cs="Times New Roman"/>
          <w:i/>
          <w:sz w:val="24"/>
          <w:szCs w:val="24"/>
        </w:rPr>
        <w:t>intra vires</w:t>
      </w:r>
      <w:r w:rsidR="00EC4057">
        <w:rPr>
          <w:rFonts w:ascii="Times New Roman" w:hAnsi="Times New Roman" w:cs="Times New Roman"/>
          <w:sz w:val="24"/>
          <w:szCs w:val="24"/>
        </w:rPr>
        <w:t xml:space="preserve"> and it is not for any Court </w:t>
      </w:r>
      <w:r w:rsidR="00EC4057" w:rsidRPr="00EC4057">
        <w:rPr>
          <w:rFonts w:ascii="Times New Roman" w:hAnsi="Times New Roman" w:cs="Times New Roman"/>
          <w:sz w:val="24"/>
          <w:szCs w:val="24"/>
        </w:rPr>
        <w:t>to interfere with the exercise of that discretion</w:t>
      </w:r>
    </w:p>
    <w:p w:rsidR="00EC4057" w:rsidRPr="00EC4057" w:rsidRDefault="00EC4057" w:rsidP="00EC4057">
      <w:pPr>
        <w:spacing w:after="0" w:line="360" w:lineRule="auto"/>
        <w:jc w:val="both"/>
        <w:rPr>
          <w:rFonts w:ascii="Times New Roman" w:hAnsi="Times New Roman" w:cs="Times New Roman"/>
          <w:sz w:val="24"/>
          <w:szCs w:val="24"/>
        </w:rPr>
      </w:pPr>
    </w:p>
    <w:p w:rsidR="00EC4057" w:rsidRDefault="00EC76EE" w:rsidP="00EC4057">
      <w:pPr>
        <w:spacing w:after="0" w:line="360" w:lineRule="auto"/>
        <w:jc w:val="both"/>
      </w:pPr>
      <w:r>
        <w:rPr>
          <w:rFonts w:ascii="Times New Roman" w:hAnsi="Times New Roman" w:cs="Times New Roman"/>
          <w:sz w:val="24"/>
          <w:szCs w:val="24"/>
        </w:rPr>
        <w:t xml:space="preserve">By virtue of Regulation 38 of </w:t>
      </w:r>
      <w:r w:rsidRPr="00DD1125">
        <w:rPr>
          <w:rFonts w:ascii="Times New Roman" w:hAnsi="Times New Roman" w:cs="Times New Roman"/>
          <w:i/>
          <w:sz w:val="24"/>
          <w:szCs w:val="24"/>
        </w:rPr>
        <w:t xml:space="preserve">The Public Service Commission Regulations, S.I </w:t>
      </w:r>
      <w:r>
        <w:rPr>
          <w:rFonts w:ascii="Times New Roman" w:hAnsi="Times New Roman" w:cs="Times New Roman"/>
          <w:i/>
          <w:sz w:val="24"/>
          <w:szCs w:val="24"/>
        </w:rPr>
        <w:t>No.</w:t>
      </w:r>
      <w:r w:rsidRPr="00DD1125">
        <w:rPr>
          <w:rFonts w:ascii="Times New Roman" w:hAnsi="Times New Roman" w:cs="Times New Roman"/>
          <w:i/>
          <w:sz w:val="24"/>
          <w:szCs w:val="24"/>
        </w:rPr>
        <w:t>1</w:t>
      </w:r>
      <w:r>
        <w:rPr>
          <w:rFonts w:ascii="Times New Roman" w:hAnsi="Times New Roman" w:cs="Times New Roman"/>
          <w:i/>
          <w:sz w:val="24"/>
          <w:szCs w:val="24"/>
        </w:rPr>
        <w:t xml:space="preserve"> </w:t>
      </w:r>
      <w:r w:rsidRPr="00DD1125">
        <w:rPr>
          <w:rFonts w:ascii="Times New Roman" w:hAnsi="Times New Roman" w:cs="Times New Roman"/>
          <w:i/>
          <w:sz w:val="24"/>
          <w:szCs w:val="24"/>
        </w:rPr>
        <w:t>of 2009</w:t>
      </w:r>
      <w:r>
        <w:rPr>
          <w:rFonts w:ascii="Times New Roman" w:hAnsi="Times New Roman" w:cs="Times New Roman"/>
          <w:i/>
          <w:sz w:val="24"/>
          <w:szCs w:val="24"/>
        </w:rPr>
        <w:t xml:space="preserve">, </w:t>
      </w:r>
      <w:r w:rsidRPr="005D1F89">
        <w:rPr>
          <w:rFonts w:ascii="Times New Roman" w:hAnsi="Times New Roman" w:cs="Times New Roman"/>
          <w:sz w:val="24"/>
          <w:szCs w:val="24"/>
        </w:rPr>
        <w:t>and</w:t>
      </w:r>
      <w:r>
        <w:rPr>
          <w:rFonts w:ascii="Times New Roman" w:hAnsi="Times New Roman" w:cs="Times New Roman"/>
          <w:i/>
          <w:sz w:val="24"/>
          <w:szCs w:val="24"/>
        </w:rPr>
        <w:t xml:space="preserve"> </w:t>
      </w:r>
      <w:r>
        <w:rPr>
          <w:rFonts w:ascii="Times New Roman" w:hAnsi="Times New Roman" w:cs="Times New Roman"/>
          <w:sz w:val="24"/>
          <w:szCs w:val="24"/>
        </w:rPr>
        <w:t>Regulation 28</w:t>
      </w:r>
      <w:r w:rsidRPr="005D1F89">
        <w:rPr>
          <w:rFonts w:ascii="Times New Roman" w:hAnsi="Times New Roman" w:cs="Times New Roman"/>
          <w:i/>
          <w:sz w:val="24"/>
          <w:szCs w:val="24"/>
        </w:rPr>
        <w:t xml:space="preserve"> </w:t>
      </w:r>
      <w:r>
        <w:rPr>
          <w:rFonts w:ascii="Times New Roman" w:hAnsi="Times New Roman" w:cs="Times New Roman"/>
          <w:sz w:val="24"/>
          <w:szCs w:val="24"/>
        </w:rPr>
        <w:t xml:space="preserve">of </w:t>
      </w:r>
      <w:r w:rsidRPr="009977D2">
        <w:rPr>
          <w:rFonts w:ascii="Times New Roman" w:hAnsi="Times New Roman" w:cs="Times New Roman"/>
          <w:i/>
          <w:sz w:val="24"/>
          <w:szCs w:val="24"/>
        </w:rPr>
        <w:t>The Education Service Commission Regulations, S.I 51 of 2012</w:t>
      </w:r>
      <w:r>
        <w:rPr>
          <w:rFonts w:ascii="Times New Roman" w:hAnsi="Times New Roman" w:cs="Times New Roman"/>
          <w:sz w:val="24"/>
          <w:szCs w:val="24"/>
        </w:rPr>
        <w:t xml:space="preserve">, </w:t>
      </w:r>
      <w:r w:rsidRPr="00EC76EE">
        <w:rPr>
          <w:rFonts w:ascii="Times New Roman" w:hAnsi="Times New Roman" w:cs="Times New Roman"/>
          <w:sz w:val="24"/>
          <w:szCs w:val="24"/>
        </w:rPr>
        <w:t>a</w:t>
      </w:r>
      <w:r w:rsidR="0053443F" w:rsidRPr="00EC76EE">
        <w:rPr>
          <w:rFonts w:ascii="Times New Roman" w:hAnsi="Times New Roman" w:cs="Times New Roman"/>
          <w:sz w:val="24"/>
          <w:szCs w:val="24"/>
        </w:rPr>
        <w:t xml:space="preserve"> public officer may be interdicted pending a disciplinary enquiry. Interdiction therefore is not a form of a disciplinary</w:t>
      </w:r>
      <w:r>
        <w:rPr>
          <w:rFonts w:ascii="Times New Roman" w:hAnsi="Times New Roman" w:cs="Times New Roman"/>
          <w:sz w:val="24"/>
          <w:szCs w:val="24"/>
        </w:rPr>
        <w:t xml:space="preserve"> </w:t>
      </w:r>
      <w:r w:rsidR="0053443F" w:rsidRPr="0014420C">
        <w:rPr>
          <w:rFonts w:ascii="Times New Roman" w:hAnsi="Times New Roman" w:cs="Times New Roman"/>
          <w:sz w:val="24"/>
          <w:szCs w:val="24"/>
        </w:rPr>
        <w:t>sanction</w:t>
      </w:r>
      <w:r>
        <w:rPr>
          <w:rFonts w:ascii="Times New Roman" w:hAnsi="Times New Roman" w:cs="Times New Roman"/>
          <w:sz w:val="24"/>
          <w:szCs w:val="24"/>
        </w:rPr>
        <w:t xml:space="preserve"> </w:t>
      </w:r>
      <w:r w:rsidR="0053443F">
        <w:rPr>
          <w:rFonts w:ascii="Times New Roman" w:hAnsi="Times New Roman" w:cs="Times New Roman"/>
          <w:sz w:val="24"/>
          <w:szCs w:val="24"/>
        </w:rPr>
        <w:t xml:space="preserve">but </w:t>
      </w:r>
      <w:r>
        <w:rPr>
          <w:rFonts w:ascii="Times New Roman" w:hAnsi="Times New Roman" w:cs="Times New Roman"/>
          <w:sz w:val="24"/>
          <w:szCs w:val="24"/>
        </w:rPr>
        <w:t xml:space="preserve">is in the nature of </w:t>
      </w:r>
      <w:r w:rsidR="0053443F">
        <w:rPr>
          <w:rFonts w:ascii="Times New Roman" w:hAnsi="Times New Roman" w:cs="Times New Roman"/>
          <w:sz w:val="24"/>
          <w:szCs w:val="24"/>
        </w:rPr>
        <w:t xml:space="preserve">the first step </w:t>
      </w:r>
      <w:r>
        <w:rPr>
          <w:rFonts w:ascii="Times New Roman" w:hAnsi="Times New Roman" w:cs="Times New Roman"/>
          <w:sz w:val="24"/>
          <w:szCs w:val="24"/>
        </w:rPr>
        <w:t xml:space="preserve">taken </w:t>
      </w:r>
      <w:r w:rsidR="0053443F">
        <w:rPr>
          <w:rFonts w:ascii="Times New Roman" w:hAnsi="Times New Roman" w:cs="Times New Roman"/>
          <w:sz w:val="24"/>
          <w:szCs w:val="24"/>
        </w:rPr>
        <w:t xml:space="preserve">towards </w:t>
      </w:r>
      <w:r>
        <w:rPr>
          <w:rFonts w:ascii="Times New Roman" w:hAnsi="Times New Roman" w:cs="Times New Roman"/>
          <w:sz w:val="24"/>
          <w:szCs w:val="24"/>
        </w:rPr>
        <w:t xml:space="preserve">possible </w:t>
      </w:r>
      <w:r w:rsidR="0053443F">
        <w:rPr>
          <w:rFonts w:ascii="Times New Roman" w:hAnsi="Times New Roman" w:cs="Times New Roman"/>
          <w:sz w:val="24"/>
          <w:szCs w:val="24"/>
        </w:rPr>
        <w:t xml:space="preserve">disciplinary sanctions. </w:t>
      </w:r>
      <w:r>
        <w:rPr>
          <w:rFonts w:ascii="Times New Roman" w:hAnsi="Times New Roman" w:cs="Times New Roman"/>
          <w:sz w:val="24"/>
          <w:szCs w:val="24"/>
        </w:rPr>
        <w:t>In that sense, interdiction</w:t>
      </w:r>
      <w:r w:rsidR="00DE60A5">
        <w:rPr>
          <w:rFonts w:ascii="Times New Roman" w:hAnsi="Times New Roman" w:cs="Times New Roman"/>
          <w:sz w:val="24"/>
          <w:szCs w:val="24"/>
        </w:rPr>
        <w:t xml:space="preserve"> is the employment </w:t>
      </w:r>
      <w:r w:rsidR="00EC36A6">
        <w:rPr>
          <w:rFonts w:ascii="Times New Roman" w:hAnsi="Times New Roman" w:cs="Times New Roman"/>
          <w:sz w:val="24"/>
          <w:szCs w:val="24"/>
        </w:rPr>
        <w:t xml:space="preserve">equivalent of arrest. </w:t>
      </w:r>
      <w:r w:rsidR="00EC4057" w:rsidRPr="00EC4057">
        <w:rPr>
          <w:rFonts w:ascii="Times New Roman" w:hAnsi="Times New Roman" w:cs="Times New Roman"/>
          <w:sz w:val="24"/>
          <w:szCs w:val="24"/>
        </w:rPr>
        <w:t xml:space="preserve">Factors that </w:t>
      </w:r>
      <w:r w:rsidR="00EC4057">
        <w:rPr>
          <w:rFonts w:ascii="Times New Roman" w:hAnsi="Times New Roman" w:cs="Times New Roman"/>
          <w:sz w:val="24"/>
          <w:szCs w:val="24"/>
        </w:rPr>
        <w:t>should</w:t>
      </w:r>
      <w:r w:rsidR="00EC4057" w:rsidRPr="00EC4057">
        <w:rPr>
          <w:rFonts w:ascii="Times New Roman" w:hAnsi="Times New Roman" w:cs="Times New Roman"/>
          <w:sz w:val="24"/>
          <w:szCs w:val="24"/>
        </w:rPr>
        <w:t xml:space="preserve"> </w:t>
      </w:r>
      <w:r w:rsidR="000F654B">
        <w:rPr>
          <w:rFonts w:ascii="Times New Roman" w:hAnsi="Times New Roman" w:cs="Times New Roman"/>
          <w:sz w:val="24"/>
          <w:szCs w:val="24"/>
        </w:rPr>
        <w:t xml:space="preserve">be </w:t>
      </w:r>
      <w:r w:rsidR="00EC4057" w:rsidRPr="00EC4057">
        <w:rPr>
          <w:rFonts w:ascii="Times New Roman" w:hAnsi="Times New Roman" w:cs="Times New Roman"/>
          <w:sz w:val="24"/>
          <w:szCs w:val="24"/>
        </w:rPr>
        <w:t xml:space="preserve">taken into account </w:t>
      </w:r>
      <w:r w:rsidR="000F654B">
        <w:rPr>
          <w:rFonts w:ascii="Times New Roman" w:hAnsi="Times New Roman" w:cs="Times New Roman"/>
          <w:sz w:val="24"/>
          <w:szCs w:val="24"/>
        </w:rPr>
        <w:t xml:space="preserve">at that stage </w:t>
      </w:r>
      <w:r w:rsidR="00EC4057" w:rsidRPr="00EC4057">
        <w:rPr>
          <w:rFonts w:ascii="Times New Roman" w:hAnsi="Times New Roman" w:cs="Times New Roman"/>
          <w:sz w:val="24"/>
          <w:szCs w:val="24"/>
        </w:rPr>
        <w:t>include</w:t>
      </w:r>
      <w:r w:rsidR="000F654B">
        <w:rPr>
          <w:rFonts w:ascii="Times New Roman" w:hAnsi="Times New Roman" w:cs="Times New Roman"/>
          <w:sz w:val="24"/>
          <w:szCs w:val="24"/>
        </w:rPr>
        <w:t>;-</w:t>
      </w:r>
      <w:r w:rsidR="00EC4057" w:rsidRPr="00EC4057">
        <w:rPr>
          <w:rFonts w:ascii="Times New Roman" w:hAnsi="Times New Roman" w:cs="Times New Roman"/>
          <w:sz w:val="24"/>
          <w:szCs w:val="24"/>
        </w:rPr>
        <w:t xml:space="preserve"> the nature and gravity of the criminal or disciplinary offence laid against the officer; possibility of the same offence </w:t>
      </w:r>
      <w:r w:rsidR="000F654B">
        <w:rPr>
          <w:rFonts w:ascii="Times New Roman" w:hAnsi="Times New Roman" w:cs="Times New Roman"/>
          <w:sz w:val="24"/>
          <w:szCs w:val="24"/>
        </w:rPr>
        <w:t xml:space="preserve">or misconduct </w:t>
      </w:r>
      <w:r w:rsidR="00EC4057" w:rsidRPr="00EC4057">
        <w:rPr>
          <w:rFonts w:ascii="Times New Roman" w:hAnsi="Times New Roman" w:cs="Times New Roman"/>
          <w:sz w:val="24"/>
          <w:szCs w:val="24"/>
        </w:rPr>
        <w:t xml:space="preserve">recurring if the officer remains in office; availability of suitable posts for re-deploying the officer; and </w:t>
      </w:r>
      <w:r w:rsidR="000F654B">
        <w:rPr>
          <w:rFonts w:ascii="Times New Roman" w:hAnsi="Times New Roman" w:cs="Times New Roman"/>
          <w:sz w:val="24"/>
          <w:szCs w:val="24"/>
        </w:rPr>
        <w:t xml:space="preserve">the likely public </w:t>
      </w:r>
      <w:r w:rsidR="000F654B" w:rsidRPr="00EC4057">
        <w:rPr>
          <w:rFonts w:ascii="Times New Roman" w:hAnsi="Times New Roman" w:cs="Times New Roman"/>
          <w:sz w:val="24"/>
          <w:szCs w:val="24"/>
        </w:rPr>
        <w:t>perception</w:t>
      </w:r>
      <w:r w:rsidR="00EC4057" w:rsidRPr="00EC4057">
        <w:rPr>
          <w:rFonts w:ascii="Times New Roman" w:hAnsi="Times New Roman" w:cs="Times New Roman"/>
          <w:sz w:val="24"/>
          <w:szCs w:val="24"/>
        </w:rPr>
        <w:t>. Interdiction of an officer ordinarily occurs only when re-deployment to alternative duties is not possible or inappropriate and where to do otherwise is manifestly not in the public interest. It is imposed in respect of an  officer charged with a criminal or disciplinary offence which may lead to his or her removal from the service.</w:t>
      </w:r>
      <w:r w:rsidR="00EC4057" w:rsidRPr="00EC4057">
        <w:t xml:space="preserve"> </w:t>
      </w:r>
    </w:p>
    <w:p w:rsidR="000F654B" w:rsidRDefault="000F654B" w:rsidP="00EC4057">
      <w:pPr>
        <w:spacing w:after="0" w:line="360" w:lineRule="auto"/>
        <w:jc w:val="both"/>
      </w:pPr>
    </w:p>
    <w:p w:rsidR="000F654B" w:rsidRDefault="000F654B" w:rsidP="000F654B">
      <w:pPr>
        <w:spacing w:after="0" w:line="360" w:lineRule="auto"/>
        <w:jc w:val="both"/>
        <w:rPr>
          <w:rFonts w:ascii="Times New Roman" w:hAnsi="Times New Roman" w:cs="Times New Roman"/>
          <w:sz w:val="24"/>
          <w:szCs w:val="24"/>
        </w:rPr>
      </w:pPr>
      <w:r w:rsidRPr="00DE60A5">
        <w:rPr>
          <w:rFonts w:ascii="Times New Roman" w:hAnsi="Times New Roman" w:cs="Times New Roman"/>
          <w:sz w:val="24"/>
          <w:szCs w:val="24"/>
        </w:rPr>
        <w:t xml:space="preserve">The </w:t>
      </w:r>
      <w:r>
        <w:rPr>
          <w:rFonts w:ascii="Times New Roman" w:hAnsi="Times New Roman" w:cs="Times New Roman"/>
          <w:sz w:val="24"/>
          <w:szCs w:val="24"/>
        </w:rPr>
        <w:t>key</w:t>
      </w:r>
      <w:r w:rsidRPr="00DE60A5">
        <w:rPr>
          <w:rFonts w:ascii="Times New Roman" w:hAnsi="Times New Roman" w:cs="Times New Roman"/>
          <w:sz w:val="24"/>
          <w:szCs w:val="24"/>
        </w:rPr>
        <w:t xml:space="preserve"> rationale for </w:t>
      </w:r>
      <w:r>
        <w:rPr>
          <w:rFonts w:ascii="Times New Roman" w:hAnsi="Times New Roman" w:cs="Times New Roman"/>
          <w:sz w:val="24"/>
          <w:szCs w:val="24"/>
        </w:rPr>
        <w:t>interdiction</w:t>
      </w:r>
      <w:r w:rsidRPr="00DE60A5">
        <w:rPr>
          <w:rFonts w:ascii="Times New Roman" w:hAnsi="Times New Roman" w:cs="Times New Roman"/>
          <w:sz w:val="24"/>
          <w:szCs w:val="24"/>
        </w:rPr>
        <w:t xml:space="preserve"> is the reasonable apprehension that the </w:t>
      </w:r>
      <w:r>
        <w:rPr>
          <w:rFonts w:ascii="Times New Roman" w:hAnsi="Times New Roman" w:cs="Times New Roman"/>
          <w:sz w:val="24"/>
          <w:szCs w:val="24"/>
        </w:rPr>
        <w:t>public officer</w:t>
      </w:r>
      <w:r w:rsidRPr="00DE60A5">
        <w:rPr>
          <w:rFonts w:ascii="Times New Roman" w:hAnsi="Times New Roman" w:cs="Times New Roman"/>
          <w:sz w:val="24"/>
          <w:szCs w:val="24"/>
        </w:rPr>
        <w:t xml:space="preserve"> will interfere with investigation or repeat the misconduct. It follows that it is only in exceptional circumstances that </w:t>
      </w:r>
      <w:r w:rsidR="00E26E35">
        <w:rPr>
          <w:rFonts w:ascii="Times New Roman" w:hAnsi="Times New Roman" w:cs="Times New Roman"/>
          <w:sz w:val="24"/>
          <w:szCs w:val="24"/>
        </w:rPr>
        <w:t xml:space="preserve">a </w:t>
      </w:r>
      <w:r>
        <w:rPr>
          <w:rFonts w:ascii="Times New Roman" w:hAnsi="Times New Roman" w:cs="Times New Roman"/>
          <w:sz w:val="24"/>
          <w:szCs w:val="24"/>
        </w:rPr>
        <w:t>public officer</w:t>
      </w:r>
      <w:r w:rsidRPr="00DE60A5">
        <w:rPr>
          <w:rFonts w:ascii="Times New Roman" w:hAnsi="Times New Roman" w:cs="Times New Roman"/>
          <w:sz w:val="24"/>
          <w:szCs w:val="24"/>
        </w:rPr>
        <w:t xml:space="preserve"> should be suspended pending a disciplinary enquiry</w:t>
      </w:r>
      <w:r>
        <w:rPr>
          <w:rFonts w:ascii="Times New Roman" w:hAnsi="Times New Roman" w:cs="Times New Roman"/>
          <w:sz w:val="24"/>
          <w:szCs w:val="24"/>
        </w:rPr>
        <w:t xml:space="preserve">. </w:t>
      </w:r>
      <w:r w:rsidR="00E26E35">
        <w:rPr>
          <w:rFonts w:ascii="Times New Roman" w:hAnsi="Times New Roman" w:cs="Times New Roman"/>
          <w:sz w:val="24"/>
          <w:szCs w:val="24"/>
        </w:rPr>
        <w:t>Interdiction</w:t>
      </w:r>
      <w:r>
        <w:rPr>
          <w:rFonts w:ascii="Times New Roman" w:hAnsi="Times New Roman" w:cs="Times New Roman"/>
          <w:sz w:val="24"/>
          <w:szCs w:val="24"/>
        </w:rPr>
        <w:t xml:space="preserve"> may be justified where the Responsible Officer </w:t>
      </w:r>
      <w:r w:rsidRPr="00B80FE2">
        <w:rPr>
          <w:rFonts w:ascii="Times New Roman" w:hAnsi="Times New Roman" w:cs="Times New Roman"/>
          <w:sz w:val="24"/>
          <w:szCs w:val="24"/>
        </w:rPr>
        <w:t xml:space="preserve">has a reasonable concern that </w:t>
      </w:r>
      <w:r>
        <w:rPr>
          <w:rFonts w:ascii="Times New Roman" w:hAnsi="Times New Roman" w:cs="Times New Roman"/>
          <w:sz w:val="24"/>
          <w:szCs w:val="24"/>
        </w:rPr>
        <w:t>the "</w:t>
      </w:r>
      <w:r w:rsidRPr="00B80FE2">
        <w:rPr>
          <w:rFonts w:ascii="Times New Roman" w:hAnsi="Times New Roman" w:cs="Times New Roman"/>
          <w:sz w:val="24"/>
          <w:szCs w:val="24"/>
        </w:rPr>
        <w:t>business interest</w:t>
      </w:r>
      <w:r>
        <w:rPr>
          <w:rFonts w:ascii="Times New Roman" w:hAnsi="Times New Roman" w:cs="Times New Roman"/>
          <w:sz w:val="24"/>
          <w:szCs w:val="24"/>
        </w:rPr>
        <w:t>"</w:t>
      </w:r>
      <w:r w:rsidRPr="00B80FE2">
        <w:rPr>
          <w:rFonts w:ascii="Times New Roman" w:hAnsi="Times New Roman" w:cs="Times New Roman"/>
          <w:sz w:val="24"/>
          <w:szCs w:val="24"/>
        </w:rPr>
        <w:t xml:space="preserve"> </w:t>
      </w:r>
      <w:r>
        <w:rPr>
          <w:rFonts w:ascii="Times New Roman" w:hAnsi="Times New Roman" w:cs="Times New Roman"/>
          <w:sz w:val="24"/>
          <w:szCs w:val="24"/>
        </w:rPr>
        <w:t xml:space="preserve">of the entity </w:t>
      </w:r>
      <w:r w:rsidRPr="00B80FE2">
        <w:rPr>
          <w:rFonts w:ascii="Times New Roman" w:hAnsi="Times New Roman" w:cs="Times New Roman"/>
          <w:sz w:val="24"/>
          <w:szCs w:val="24"/>
        </w:rPr>
        <w:t xml:space="preserve">would be harmed by the </w:t>
      </w:r>
      <w:r>
        <w:rPr>
          <w:rFonts w:ascii="Times New Roman" w:hAnsi="Times New Roman" w:cs="Times New Roman"/>
          <w:sz w:val="24"/>
          <w:szCs w:val="24"/>
        </w:rPr>
        <w:t xml:space="preserve">public officer's </w:t>
      </w:r>
      <w:r w:rsidR="00E26E35">
        <w:rPr>
          <w:rFonts w:ascii="Times New Roman" w:hAnsi="Times New Roman" w:cs="Times New Roman"/>
          <w:sz w:val="24"/>
          <w:szCs w:val="24"/>
        </w:rPr>
        <w:t xml:space="preserve">continued </w:t>
      </w:r>
      <w:r>
        <w:rPr>
          <w:rFonts w:ascii="Times New Roman" w:hAnsi="Times New Roman" w:cs="Times New Roman"/>
          <w:sz w:val="24"/>
          <w:szCs w:val="24"/>
        </w:rPr>
        <w:t xml:space="preserve">presence in the workplace, </w:t>
      </w:r>
      <w:r w:rsidR="00E26E35">
        <w:rPr>
          <w:rFonts w:ascii="Times New Roman" w:hAnsi="Times New Roman" w:cs="Times New Roman"/>
          <w:sz w:val="24"/>
          <w:szCs w:val="24"/>
        </w:rPr>
        <w:t xml:space="preserve">or </w:t>
      </w:r>
      <w:r>
        <w:rPr>
          <w:rFonts w:ascii="Times New Roman" w:hAnsi="Times New Roman" w:cs="Times New Roman"/>
          <w:sz w:val="24"/>
          <w:szCs w:val="24"/>
        </w:rPr>
        <w:t>where the public officer</w:t>
      </w:r>
      <w:r w:rsidRPr="00B80FE2">
        <w:rPr>
          <w:rFonts w:ascii="Times New Roman" w:hAnsi="Times New Roman" w:cs="Times New Roman"/>
          <w:sz w:val="24"/>
          <w:szCs w:val="24"/>
        </w:rPr>
        <w:t xml:space="preserve"> 's presence wou</w:t>
      </w:r>
      <w:r>
        <w:rPr>
          <w:rFonts w:ascii="Times New Roman" w:hAnsi="Times New Roman" w:cs="Times New Roman"/>
          <w:sz w:val="24"/>
          <w:szCs w:val="24"/>
        </w:rPr>
        <w:t xml:space="preserve">ld affect working relationships, </w:t>
      </w:r>
      <w:r w:rsidR="00E26E35">
        <w:rPr>
          <w:rFonts w:ascii="Times New Roman" w:hAnsi="Times New Roman" w:cs="Times New Roman"/>
          <w:sz w:val="24"/>
          <w:szCs w:val="24"/>
        </w:rPr>
        <w:t xml:space="preserve">or </w:t>
      </w:r>
      <w:r>
        <w:rPr>
          <w:rFonts w:ascii="Times New Roman" w:hAnsi="Times New Roman" w:cs="Times New Roman"/>
          <w:sz w:val="24"/>
          <w:szCs w:val="24"/>
        </w:rPr>
        <w:lastRenderedPageBreak/>
        <w:t>where the public officer</w:t>
      </w:r>
      <w:r w:rsidRPr="00B80FE2">
        <w:rPr>
          <w:rFonts w:ascii="Times New Roman" w:hAnsi="Times New Roman" w:cs="Times New Roman"/>
          <w:sz w:val="24"/>
          <w:szCs w:val="24"/>
        </w:rPr>
        <w:t xml:space="preserve"> has access to confidential information</w:t>
      </w:r>
      <w:r>
        <w:rPr>
          <w:rFonts w:ascii="Times New Roman" w:hAnsi="Times New Roman" w:cs="Times New Roman"/>
          <w:sz w:val="24"/>
          <w:szCs w:val="24"/>
        </w:rPr>
        <w:t xml:space="preserve">, or if the </w:t>
      </w:r>
      <w:r w:rsidRPr="00B80FE2">
        <w:rPr>
          <w:rFonts w:ascii="Times New Roman" w:hAnsi="Times New Roman" w:cs="Times New Roman"/>
          <w:sz w:val="24"/>
          <w:szCs w:val="24"/>
        </w:rPr>
        <w:t xml:space="preserve">offence </w:t>
      </w:r>
      <w:r>
        <w:rPr>
          <w:rFonts w:ascii="Times New Roman" w:hAnsi="Times New Roman" w:cs="Times New Roman"/>
          <w:sz w:val="24"/>
          <w:szCs w:val="24"/>
        </w:rPr>
        <w:t xml:space="preserve">or accusation </w:t>
      </w:r>
      <w:r w:rsidRPr="00B80FE2">
        <w:rPr>
          <w:rFonts w:ascii="Times New Roman" w:hAnsi="Times New Roman" w:cs="Times New Roman"/>
          <w:sz w:val="24"/>
          <w:szCs w:val="24"/>
        </w:rPr>
        <w:t>is of a serious nature</w:t>
      </w:r>
      <w:r>
        <w:rPr>
          <w:rFonts w:ascii="Times New Roman" w:hAnsi="Times New Roman" w:cs="Times New Roman"/>
          <w:sz w:val="24"/>
          <w:szCs w:val="24"/>
        </w:rPr>
        <w:t xml:space="preserve">. </w:t>
      </w:r>
    </w:p>
    <w:p w:rsidR="00E26E35" w:rsidRDefault="00E26E35" w:rsidP="000F654B">
      <w:pPr>
        <w:spacing w:after="0" w:line="360" w:lineRule="auto"/>
        <w:jc w:val="both"/>
        <w:rPr>
          <w:rFonts w:ascii="Times New Roman" w:hAnsi="Times New Roman" w:cs="Times New Roman"/>
          <w:sz w:val="24"/>
          <w:szCs w:val="24"/>
        </w:rPr>
      </w:pPr>
    </w:p>
    <w:p w:rsidR="00257D43" w:rsidRDefault="00EC4057" w:rsidP="00257D43">
      <w:pPr>
        <w:spacing w:after="0" w:line="360" w:lineRule="auto"/>
        <w:jc w:val="both"/>
        <w:rPr>
          <w:rFonts w:ascii="Times New Roman" w:hAnsi="Times New Roman" w:cs="Times New Roman"/>
          <w:sz w:val="24"/>
          <w:szCs w:val="24"/>
        </w:rPr>
      </w:pPr>
      <w:r w:rsidRPr="00EC4057">
        <w:rPr>
          <w:rFonts w:ascii="Times New Roman" w:hAnsi="Times New Roman" w:cs="Times New Roman"/>
          <w:sz w:val="24"/>
          <w:szCs w:val="24"/>
        </w:rPr>
        <w:t xml:space="preserve">In most </w:t>
      </w:r>
      <w:r w:rsidR="00DE0DA4" w:rsidRPr="00EC4057">
        <w:rPr>
          <w:rFonts w:ascii="Times New Roman" w:hAnsi="Times New Roman" w:cs="Times New Roman"/>
          <w:sz w:val="24"/>
          <w:szCs w:val="24"/>
        </w:rPr>
        <w:t xml:space="preserve">cases </w:t>
      </w:r>
      <w:r w:rsidR="00DE0DA4">
        <w:rPr>
          <w:rFonts w:ascii="Times New Roman" w:hAnsi="Times New Roman" w:cs="Times New Roman"/>
          <w:sz w:val="24"/>
          <w:szCs w:val="24"/>
        </w:rPr>
        <w:t xml:space="preserve">of </w:t>
      </w:r>
      <w:r w:rsidRPr="00EC4057">
        <w:rPr>
          <w:rFonts w:ascii="Times New Roman" w:hAnsi="Times New Roman" w:cs="Times New Roman"/>
          <w:sz w:val="24"/>
          <w:szCs w:val="24"/>
        </w:rPr>
        <w:t xml:space="preserve">interdiction, the nature and gravity of the criminal or disciplinary offence laid against the officer is such that it would not be in the public interest for the officer to continue to discharge his </w:t>
      </w:r>
      <w:r w:rsidR="00DE0DA4">
        <w:rPr>
          <w:rFonts w:ascii="Times New Roman" w:hAnsi="Times New Roman" w:cs="Times New Roman"/>
          <w:sz w:val="24"/>
          <w:szCs w:val="24"/>
        </w:rPr>
        <w:t xml:space="preserve">or her </w:t>
      </w:r>
      <w:r w:rsidRPr="00EC4057">
        <w:rPr>
          <w:rFonts w:ascii="Times New Roman" w:hAnsi="Times New Roman" w:cs="Times New Roman"/>
          <w:sz w:val="24"/>
          <w:szCs w:val="24"/>
        </w:rPr>
        <w:t xml:space="preserve">official duties before he </w:t>
      </w:r>
      <w:r>
        <w:rPr>
          <w:rFonts w:ascii="Times New Roman" w:hAnsi="Times New Roman" w:cs="Times New Roman"/>
          <w:sz w:val="24"/>
          <w:szCs w:val="24"/>
        </w:rPr>
        <w:t xml:space="preserve">or she </w:t>
      </w:r>
      <w:r w:rsidRPr="00EC4057">
        <w:rPr>
          <w:rFonts w:ascii="Times New Roman" w:hAnsi="Times New Roman" w:cs="Times New Roman"/>
          <w:sz w:val="24"/>
          <w:szCs w:val="24"/>
        </w:rPr>
        <w:t xml:space="preserve">is cleared of the charge. That a specific administrative authority has had </w:t>
      </w:r>
      <w:r w:rsidR="000F654B">
        <w:rPr>
          <w:rFonts w:ascii="Times New Roman" w:hAnsi="Times New Roman" w:cs="Times New Roman"/>
          <w:sz w:val="24"/>
          <w:szCs w:val="24"/>
        </w:rPr>
        <w:t xml:space="preserve">a practice of </w:t>
      </w:r>
      <w:r w:rsidRPr="00EC4057">
        <w:rPr>
          <w:rFonts w:ascii="Times New Roman" w:hAnsi="Times New Roman" w:cs="Times New Roman"/>
          <w:sz w:val="24"/>
          <w:szCs w:val="24"/>
        </w:rPr>
        <w:t>proper resort to this option may be</w:t>
      </w:r>
      <w:r w:rsidRPr="00EC4057">
        <w:t xml:space="preserve"> </w:t>
      </w:r>
      <w:r w:rsidRPr="00EC4057">
        <w:rPr>
          <w:rFonts w:ascii="Times New Roman" w:hAnsi="Times New Roman" w:cs="Times New Roman"/>
          <w:sz w:val="24"/>
          <w:szCs w:val="24"/>
        </w:rPr>
        <w:t>illustrated by the fact that a higher percentage of its interdicted officers have eventually been either dismissed, compulsorily retired or otherwise removed from the service at the conclusion of the disciplinary proceedings, and that there have not been cases where such officers have been vindicated or reinstated upon judicial review.</w:t>
      </w:r>
      <w:r w:rsidR="00257D43" w:rsidRPr="00257D43">
        <w:rPr>
          <w:rFonts w:ascii="Times New Roman" w:hAnsi="Times New Roman" w:cs="Times New Roman"/>
          <w:sz w:val="24"/>
          <w:szCs w:val="24"/>
        </w:rPr>
        <w:t xml:space="preserve"> </w:t>
      </w:r>
    </w:p>
    <w:p w:rsidR="00EC4057" w:rsidRPr="00EC4057" w:rsidRDefault="00EC4057" w:rsidP="00EC4057">
      <w:pPr>
        <w:spacing w:after="0" w:line="360" w:lineRule="auto"/>
        <w:jc w:val="both"/>
        <w:rPr>
          <w:rFonts w:ascii="Times New Roman" w:hAnsi="Times New Roman" w:cs="Times New Roman"/>
          <w:sz w:val="24"/>
          <w:szCs w:val="24"/>
        </w:rPr>
      </w:pPr>
    </w:p>
    <w:p w:rsidR="00231646" w:rsidRDefault="00DE0DA4" w:rsidP="005344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C64674">
        <w:rPr>
          <w:rFonts w:ascii="Times New Roman" w:hAnsi="Times New Roman" w:cs="Times New Roman"/>
          <w:sz w:val="24"/>
          <w:szCs w:val="24"/>
        </w:rPr>
        <w:t xml:space="preserve">here are </w:t>
      </w:r>
      <w:r>
        <w:rPr>
          <w:rFonts w:ascii="Times New Roman" w:hAnsi="Times New Roman" w:cs="Times New Roman"/>
          <w:sz w:val="24"/>
          <w:szCs w:val="24"/>
        </w:rPr>
        <w:t>nevertheless</w:t>
      </w:r>
      <w:r w:rsidRPr="00C64674">
        <w:rPr>
          <w:rFonts w:ascii="Times New Roman" w:hAnsi="Times New Roman" w:cs="Times New Roman"/>
          <w:sz w:val="24"/>
          <w:szCs w:val="24"/>
        </w:rPr>
        <w:t xml:space="preserve"> substantial social and personal implications inherent in</w:t>
      </w:r>
      <w:r>
        <w:rPr>
          <w:rFonts w:ascii="Times New Roman" w:hAnsi="Times New Roman" w:cs="Times New Roman"/>
          <w:sz w:val="24"/>
          <w:szCs w:val="24"/>
        </w:rPr>
        <w:t xml:space="preserve"> an interdiction. Like an arrest, interdiction</w:t>
      </w:r>
      <w:r w:rsidRPr="00EC36A6">
        <w:rPr>
          <w:rFonts w:ascii="Times New Roman" w:hAnsi="Times New Roman" w:cs="Times New Roman"/>
          <w:sz w:val="24"/>
          <w:szCs w:val="24"/>
        </w:rPr>
        <w:t xml:space="preserve"> usually prejudices an alleged offender psychologically </w:t>
      </w:r>
      <w:r>
        <w:rPr>
          <w:rFonts w:ascii="Times New Roman" w:hAnsi="Times New Roman" w:cs="Times New Roman"/>
          <w:sz w:val="24"/>
          <w:szCs w:val="24"/>
        </w:rPr>
        <w:t xml:space="preserve">by being barred from going to work and pursuing </w:t>
      </w:r>
      <w:r w:rsidRPr="00500F57">
        <w:rPr>
          <w:rFonts w:ascii="Times New Roman" w:hAnsi="Times New Roman" w:cs="Times New Roman"/>
          <w:sz w:val="24"/>
          <w:szCs w:val="24"/>
        </w:rPr>
        <w:t>one’s chosen calling, and</w:t>
      </w:r>
      <w:r>
        <w:rPr>
          <w:rFonts w:ascii="Times New Roman" w:hAnsi="Times New Roman" w:cs="Times New Roman"/>
          <w:sz w:val="24"/>
          <w:szCs w:val="24"/>
        </w:rPr>
        <w:t xml:space="preserve"> of being seen by the community as "a suspect." </w:t>
      </w:r>
      <w:r w:rsidRPr="00500F57">
        <w:rPr>
          <w:rFonts w:ascii="Times New Roman" w:hAnsi="Times New Roman" w:cs="Times New Roman"/>
          <w:sz w:val="24"/>
          <w:szCs w:val="24"/>
        </w:rPr>
        <w:t xml:space="preserve">The </w:t>
      </w:r>
      <w:r>
        <w:rPr>
          <w:rFonts w:ascii="Times New Roman" w:hAnsi="Times New Roman" w:cs="Times New Roman"/>
          <w:sz w:val="24"/>
          <w:szCs w:val="24"/>
        </w:rPr>
        <w:t>Public Officer</w:t>
      </w:r>
      <w:r w:rsidRPr="00500F57">
        <w:rPr>
          <w:rFonts w:ascii="Times New Roman" w:hAnsi="Times New Roman" w:cs="Times New Roman"/>
          <w:sz w:val="24"/>
          <w:szCs w:val="24"/>
        </w:rPr>
        <w:t xml:space="preserve"> suffers palpable prejudice to reputation, </w:t>
      </w:r>
      <w:r w:rsidR="00432A3F">
        <w:rPr>
          <w:rFonts w:ascii="Times New Roman" w:hAnsi="Times New Roman" w:cs="Times New Roman"/>
          <w:sz w:val="24"/>
          <w:szCs w:val="24"/>
        </w:rPr>
        <w:t xml:space="preserve">and possibly </w:t>
      </w:r>
      <w:r w:rsidRPr="00500F57">
        <w:rPr>
          <w:rFonts w:ascii="Times New Roman" w:hAnsi="Times New Roman" w:cs="Times New Roman"/>
          <w:sz w:val="24"/>
          <w:szCs w:val="24"/>
        </w:rPr>
        <w:t>advancement and fulfilment</w:t>
      </w:r>
      <w:r>
        <w:rPr>
          <w:rFonts w:ascii="Times New Roman" w:hAnsi="Times New Roman" w:cs="Times New Roman"/>
          <w:sz w:val="24"/>
          <w:szCs w:val="24"/>
        </w:rPr>
        <w:t>.</w:t>
      </w:r>
      <w:r w:rsidRPr="00EC4057">
        <w:rPr>
          <w:rFonts w:ascii="Times New Roman" w:hAnsi="Times New Roman" w:cs="Times New Roman"/>
          <w:sz w:val="24"/>
          <w:szCs w:val="24"/>
        </w:rPr>
        <w:t xml:space="preserve"> Consequently, resort to interdiction is not a matter to be taken lightly. </w:t>
      </w:r>
      <w:r w:rsidR="00231646" w:rsidRPr="00231646">
        <w:rPr>
          <w:rFonts w:ascii="Times New Roman" w:hAnsi="Times New Roman" w:cs="Times New Roman"/>
          <w:sz w:val="24"/>
          <w:szCs w:val="24"/>
        </w:rPr>
        <w:t xml:space="preserve">These </w:t>
      </w:r>
      <w:r w:rsidR="00231646">
        <w:rPr>
          <w:rFonts w:ascii="Times New Roman" w:hAnsi="Times New Roman" w:cs="Times New Roman"/>
          <w:sz w:val="24"/>
          <w:szCs w:val="24"/>
        </w:rPr>
        <w:t>possible repercussions</w:t>
      </w:r>
      <w:r w:rsidR="00231646" w:rsidRPr="00231646">
        <w:rPr>
          <w:rFonts w:ascii="Times New Roman" w:hAnsi="Times New Roman" w:cs="Times New Roman"/>
          <w:sz w:val="24"/>
          <w:szCs w:val="24"/>
        </w:rPr>
        <w:t xml:space="preserve"> make a compelling case for </w:t>
      </w:r>
      <w:r w:rsidR="00EB1F48" w:rsidRPr="00EB1F48">
        <w:rPr>
          <w:rFonts w:ascii="Times New Roman" w:hAnsi="Times New Roman" w:cs="Times New Roman"/>
          <w:sz w:val="24"/>
          <w:szCs w:val="24"/>
        </w:rPr>
        <w:t>safeguards</w:t>
      </w:r>
      <w:r w:rsidR="00EB1F48">
        <w:rPr>
          <w:rFonts w:ascii="Times New Roman" w:hAnsi="Times New Roman" w:cs="Times New Roman"/>
          <w:sz w:val="24"/>
          <w:szCs w:val="24"/>
        </w:rPr>
        <w:t xml:space="preserve"> and </w:t>
      </w:r>
      <w:r w:rsidR="00231646" w:rsidRPr="00231646">
        <w:rPr>
          <w:rFonts w:ascii="Times New Roman" w:hAnsi="Times New Roman" w:cs="Times New Roman"/>
          <w:sz w:val="24"/>
          <w:szCs w:val="24"/>
        </w:rPr>
        <w:t>regulation</w:t>
      </w:r>
      <w:r w:rsidR="00231646">
        <w:rPr>
          <w:rFonts w:ascii="Times New Roman" w:hAnsi="Times New Roman" w:cs="Times New Roman"/>
          <w:sz w:val="24"/>
          <w:szCs w:val="24"/>
        </w:rPr>
        <w:t xml:space="preserve"> of decisions that involve stoppage of a public officer from reporting to work, albeit in different ways</w:t>
      </w:r>
      <w:r w:rsidR="0094617B">
        <w:rPr>
          <w:rFonts w:ascii="Times New Roman" w:hAnsi="Times New Roman" w:cs="Times New Roman"/>
          <w:sz w:val="24"/>
          <w:szCs w:val="24"/>
        </w:rPr>
        <w:t>;</w:t>
      </w:r>
      <w:r w:rsidR="00231646">
        <w:rPr>
          <w:rFonts w:ascii="Times New Roman" w:hAnsi="Times New Roman" w:cs="Times New Roman"/>
          <w:sz w:val="24"/>
          <w:szCs w:val="24"/>
        </w:rPr>
        <w:t xml:space="preserve"> depending on whether such a decision is an interdiction or a suspension. </w:t>
      </w:r>
      <w:r w:rsidR="006A3A42">
        <w:rPr>
          <w:rFonts w:ascii="Times New Roman" w:hAnsi="Times New Roman" w:cs="Times New Roman"/>
          <w:sz w:val="24"/>
          <w:szCs w:val="24"/>
        </w:rPr>
        <w:t>The rules of fairness applicable to suspension are not necessarily applicable to interdiction.</w:t>
      </w:r>
    </w:p>
    <w:p w:rsidR="00222228" w:rsidRDefault="00222228" w:rsidP="0053443F">
      <w:pPr>
        <w:spacing w:after="0" w:line="360" w:lineRule="auto"/>
        <w:jc w:val="both"/>
        <w:rPr>
          <w:rFonts w:ascii="Times New Roman" w:hAnsi="Times New Roman" w:cs="Times New Roman"/>
          <w:sz w:val="24"/>
          <w:szCs w:val="24"/>
        </w:rPr>
      </w:pPr>
    </w:p>
    <w:p w:rsidR="00123283" w:rsidRPr="0050352B" w:rsidRDefault="007B6EE1" w:rsidP="001232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Within the context of employment relations, i</w:t>
      </w:r>
      <w:r w:rsidR="00222228">
        <w:rPr>
          <w:rFonts w:ascii="Times New Roman" w:hAnsi="Times New Roman" w:cs="Times New Roman"/>
          <w:sz w:val="24"/>
          <w:szCs w:val="24"/>
        </w:rPr>
        <w:t xml:space="preserve">nterdiction is not the same as suspension. </w:t>
      </w:r>
      <w:r w:rsidR="00372135">
        <w:rPr>
          <w:rFonts w:ascii="Times New Roman" w:hAnsi="Times New Roman" w:cs="Times New Roman"/>
          <w:sz w:val="24"/>
          <w:szCs w:val="24"/>
        </w:rPr>
        <w:t xml:space="preserve">Whereas both measures involve the temporary stoppage of a public officer from reporting to work, </w:t>
      </w:r>
      <w:r w:rsidR="00372135" w:rsidRPr="00DE0DA4">
        <w:rPr>
          <w:rFonts w:ascii="Times New Roman" w:hAnsi="Times New Roman" w:cs="Times New Roman"/>
          <w:sz w:val="24"/>
          <w:szCs w:val="24"/>
        </w:rPr>
        <w:t xml:space="preserve">suspension </w:t>
      </w:r>
      <w:r w:rsidR="00D61F0C" w:rsidRPr="00DE0DA4">
        <w:rPr>
          <w:rFonts w:ascii="Times New Roman" w:hAnsi="Times New Roman" w:cs="Times New Roman"/>
          <w:sz w:val="24"/>
          <w:szCs w:val="24"/>
        </w:rPr>
        <w:t>may be taken as</w:t>
      </w:r>
      <w:r w:rsidR="00372135" w:rsidRPr="00DE0DA4">
        <w:rPr>
          <w:rFonts w:ascii="Times New Roman" w:hAnsi="Times New Roman" w:cs="Times New Roman"/>
          <w:sz w:val="24"/>
          <w:szCs w:val="24"/>
        </w:rPr>
        <w:t xml:space="preserve"> a disciplinary sanction</w:t>
      </w:r>
      <w:r w:rsidR="00DE0DA4">
        <w:rPr>
          <w:rFonts w:ascii="Times New Roman" w:hAnsi="Times New Roman" w:cs="Times New Roman"/>
          <w:sz w:val="24"/>
          <w:szCs w:val="24"/>
        </w:rPr>
        <w:t>,</w:t>
      </w:r>
      <w:r w:rsidR="00432A3F">
        <w:rPr>
          <w:rFonts w:ascii="Times New Roman" w:hAnsi="Times New Roman" w:cs="Times New Roman"/>
          <w:sz w:val="24"/>
          <w:szCs w:val="24"/>
        </w:rPr>
        <w:t xml:space="preserve"> (</w:t>
      </w:r>
      <w:r w:rsidR="00D61F0C" w:rsidRPr="00DE0DA4">
        <w:rPr>
          <w:rFonts w:ascii="Times New Roman" w:hAnsi="Times New Roman" w:cs="Times New Roman"/>
          <w:sz w:val="24"/>
          <w:szCs w:val="24"/>
        </w:rPr>
        <w:t xml:space="preserve">but may also </w:t>
      </w:r>
      <w:r w:rsidR="00231646" w:rsidRPr="00DE0DA4">
        <w:rPr>
          <w:rFonts w:ascii="Times New Roman" w:hAnsi="Times New Roman" w:cs="Times New Roman"/>
          <w:sz w:val="24"/>
          <w:szCs w:val="24"/>
        </w:rPr>
        <w:t xml:space="preserve">be taken </w:t>
      </w:r>
      <w:r w:rsidR="000E4C73" w:rsidRPr="00DE0DA4">
        <w:rPr>
          <w:rFonts w:ascii="Times New Roman" w:hAnsi="Times New Roman" w:cs="Times New Roman"/>
          <w:sz w:val="24"/>
          <w:szCs w:val="24"/>
        </w:rPr>
        <w:t>for reasons purely of good administration or business efficacy, unrelated to discipline</w:t>
      </w:r>
      <w:r w:rsidR="00432A3F">
        <w:rPr>
          <w:rFonts w:ascii="Times New Roman" w:hAnsi="Times New Roman" w:cs="Times New Roman"/>
          <w:sz w:val="24"/>
          <w:szCs w:val="24"/>
        </w:rPr>
        <w:t>)</w:t>
      </w:r>
      <w:r w:rsidR="00DE0DA4">
        <w:rPr>
          <w:rFonts w:ascii="Times New Roman" w:hAnsi="Times New Roman" w:cs="Times New Roman"/>
          <w:sz w:val="24"/>
          <w:szCs w:val="24"/>
        </w:rPr>
        <w:t>.</w:t>
      </w:r>
      <w:r w:rsidR="00671B6F" w:rsidRPr="00DE0DA4">
        <w:rPr>
          <w:rFonts w:ascii="Times New Roman" w:hAnsi="Times New Roman" w:cs="Times New Roman"/>
          <w:sz w:val="24"/>
          <w:szCs w:val="24"/>
        </w:rPr>
        <w:t xml:space="preserve"> </w:t>
      </w:r>
      <w:r w:rsidR="00DE0DA4">
        <w:rPr>
          <w:rFonts w:ascii="Times New Roman" w:hAnsi="Times New Roman" w:cs="Times New Roman"/>
          <w:sz w:val="24"/>
          <w:szCs w:val="24"/>
        </w:rPr>
        <w:t>On</w:t>
      </w:r>
      <w:r w:rsidR="00671B6F" w:rsidRPr="00DE0DA4">
        <w:rPr>
          <w:rFonts w:ascii="Times New Roman" w:hAnsi="Times New Roman" w:cs="Times New Roman"/>
          <w:sz w:val="24"/>
          <w:szCs w:val="24"/>
        </w:rPr>
        <w:t xml:space="preserve"> the other hand</w:t>
      </w:r>
      <w:r w:rsidR="00DE0DA4">
        <w:rPr>
          <w:rFonts w:ascii="Times New Roman" w:hAnsi="Times New Roman" w:cs="Times New Roman"/>
          <w:sz w:val="24"/>
          <w:szCs w:val="24"/>
        </w:rPr>
        <w:t>,</w:t>
      </w:r>
      <w:r w:rsidR="00671B6F" w:rsidRPr="00DE0DA4">
        <w:rPr>
          <w:rFonts w:ascii="Times New Roman" w:hAnsi="Times New Roman" w:cs="Times New Roman"/>
          <w:sz w:val="24"/>
          <w:szCs w:val="24"/>
        </w:rPr>
        <w:t xml:space="preserve"> interdiction is not a disciplinary sanction but </w:t>
      </w:r>
      <w:r w:rsidR="00231646" w:rsidRPr="00DE0DA4">
        <w:rPr>
          <w:rFonts w:ascii="Times New Roman" w:hAnsi="Times New Roman" w:cs="Times New Roman"/>
          <w:sz w:val="24"/>
          <w:szCs w:val="24"/>
        </w:rPr>
        <w:t xml:space="preserve">invariably taken as </w:t>
      </w:r>
      <w:r w:rsidR="00671B6F" w:rsidRPr="00DE0DA4">
        <w:rPr>
          <w:rFonts w:ascii="Times New Roman" w:hAnsi="Times New Roman" w:cs="Times New Roman"/>
          <w:sz w:val="24"/>
          <w:szCs w:val="24"/>
        </w:rPr>
        <w:t>a step pending a disciplinary enquiry</w:t>
      </w:r>
      <w:r w:rsidR="00432A3F">
        <w:rPr>
          <w:rFonts w:ascii="Times New Roman" w:hAnsi="Times New Roman" w:cs="Times New Roman"/>
          <w:sz w:val="24"/>
          <w:szCs w:val="24"/>
        </w:rPr>
        <w:t xml:space="preserve"> and adjudication</w:t>
      </w:r>
      <w:r w:rsidR="00671B6F" w:rsidRPr="00DE0DA4">
        <w:rPr>
          <w:rFonts w:ascii="Times New Roman" w:hAnsi="Times New Roman" w:cs="Times New Roman"/>
          <w:sz w:val="24"/>
          <w:szCs w:val="24"/>
        </w:rPr>
        <w:t xml:space="preserve">. </w:t>
      </w:r>
      <w:r w:rsidR="00123283" w:rsidRPr="00DE0DA4">
        <w:rPr>
          <w:rFonts w:ascii="Times New Roman" w:hAnsi="Times New Roman" w:cs="Times New Roman"/>
          <w:sz w:val="24"/>
          <w:szCs w:val="24"/>
        </w:rPr>
        <w:t>Unlike</w:t>
      </w:r>
      <w:r w:rsidR="00123283" w:rsidRPr="0050352B">
        <w:rPr>
          <w:rFonts w:ascii="Times New Roman" w:hAnsi="Times New Roman" w:cs="Times New Roman"/>
          <w:sz w:val="24"/>
          <w:szCs w:val="24"/>
        </w:rPr>
        <w:t xml:space="preserve"> interdiction which is a neutral action taken to allow unfettered investigation, suspension is </w:t>
      </w:r>
      <w:r w:rsidR="00AF5830">
        <w:rPr>
          <w:rFonts w:ascii="Times New Roman" w:hAnsi="Times New Roman" w:cs="Times New Roman"/>
          <w:sz w:val="24"/>
          <w:szCs w:val="24"/>
        </w:rPr>
        <w:t xml:space="preserve">in most cases </w:t>
      </w:r>
      <w:r w:rsidR="00123283" w:rsidRPr="0050352B">
        <w:rPr>
          <w:rFonts w:ascii="Times New Roman" w:hAnsi="Times New Roman" w:cs="Times New Roman"/>
          <w:sz w:val="24"/>
          <w:szCs w:val="24"/>
        </w:rPr>
        <w:t xml:space="preserve">a disciplinary action that must </w:t>
      </w:r>
      <w:r w:rsidR="00AF5830">
        <w:rPr>
          <w:rFonts w:ascii="Times New Roman" w:hAnsi="Times New Roman" w:cs="Times New Roman"/>
          <w:sz w:val="24"/>
          <w:szCs w:val="24"/>
        </w:rPr>
        <w:t xml:space="preserve">therefore </w:t>
      </w:r>
      <w:r w:rsidR="00123283" w:rsidRPr="0050352B">
        <w:rPr>
          <w:rFonts w:ascii="Times New Roman" w:hAnsi="Times New Roman" w:cs="Times New Roman"/>
          <w:sz w:val="24"/>
          <w:szCs w:val="24"/>
        </w:rPr>
        <w:t>be take</w:t>
      </w:r>
      <w:r w:rsidR="00123283">
        <w:rPr>
          <w:rFonts w:ascii="Times New Roman" w:hAnsi="Times New Roman" w:cs="Times New Roman"/>
          <w:sz w:val="24"/>
          <w:szCs w:val="24"/>
        </w:rPr>
        <w:t xml:space="preserve">n in the context of natural justice. </w:t>
      </w:r>
      <w:r w:rsidR="00123283" w:rsidRPr="0050352B">
        <w:rPr>
          <w:rFonts w:ascii="Times New Roman" w:hAnsi="Times New Roman" w:cs="Times New Roman"/>
          <w:sz w:val="24"/>
          <w:szCs w:val="24"/>
        </w:rPr>
        <w:t xml:space="preserve">This is more so in situations where </w:t>
      </w:r>
      <w:r w:rsidR="00123283">
        <w:rPr>
          <w:rFonts w:ascii="Times New Roman" w:hAnsi="Times New Roman" w:cs="Times New Roman"/>
          <w:sz w:val="24"/>
          <w:szCs w:val="24"/>
        </w:rPr>
        <w:t xml:space="preserve">a </w:t>
      </w:r>
      <w:r w:rsidR="00123283" w:rsidRPr="0050352B">
        <w:rPr>
          <w:rFonts w:ascii="Times New Roman" w:hAnsi="Times New Roman" w:cs="Times New Roman"/>
          <w:sz w:val="24"/>
          <w:szCs w:val="24"/>
        </w:rPr>
        <w:t>suspension is so prolonged that it acquires the character of a final disciplinary action.</w:t>
      </w:r>
    </w:p>
    <w:p w:rsidR="00630794" w:rsidRDefault="00630794" w:rsidP="006307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Suspension takes two forms;</w:t>
      </w:r>
      <w:r w:rsidR="00AB3025">
        <w:rPr>
          <w:rFonts w:ascii="Times New Roman" w:hAnsi="Times New Roman" w:cs="Times New Roman"/>
          <w:sz w:val="24"/>
          <w:szCs w:val="24"/>
        </w:rPr>
        <w:t>-</w:t>
      </w:r>
      <w:r>
        <w:rPr>
          <w:rFonts w:ascii="Times New Roman" w:hAnsi="Times New Roman" w:cs="Times New Roman"/>
          <w:sz w:val="24"/>
          <w:szCs w:val="24"/>
        </w:rPr>
        <w:t xml:space="preserve"> p</w:t>
      </w:r>
      <w:r w:rsidRPr="00630794">
        <w:rPr>
          <w:rFonts w:ascii="Times New Roman" w:hAnsi="Times New Roman" w:cs="Times New Roman"/>
          <w:sz w:val="24"/>
          <w:szCs w:val="24"/>
        </w:rPr>
        <w:t xml:space="preserve">reventative or precautionary suspension; and </w:t>
      </w:r>
      <w:r>
        <w:rPr>
          <w:rFonts w:ascii="Times New Roman" w:hAnsi="Times New Roman" w:cs="Times New Roman"/>
          <w:sz w:val="24"/>
          <w:szCs w:val="24"/>
        </w:rPr>
        <w:t>p</w:t>
      </w:r>
      <w:r w:rsidRPr="00630794">
        <w:rPr>
          <w:rFonts w:ascii="Times New Roman" w:hAnsi="Times New Roman" w:cs="Times New Roman"/>
          <w:sz w:val="24"/>
          <w:szCs w:val="24"/>
        </w:rPr>
        <w:t>unitive suspension.</w:t>
      </w:r>
      <w:r>
        <w:rPr>
          <w:rFonts w:ascii="Times New Roman" w:hAnsi="Times New Roman" w:cs="Times New Roman"/>
          <w:sz w:val="24"/>
          <w:szCs w:val="24"/>
        </w:rPr>
        <w:t xml:space="preserve"> Suspension when adopted as a sanction or for punitive reasons </w:t>
      </w:r>
      <w:r w:rsidR="00F27B69">
        <w:rPr>
          <w:rFonts w:ascii="Times New Roman" w:hAnsi="Times New Roman" w:cs="Times New Roman"/>
          <w:sz w:val="24"/>
          <w:szCs w:val="24"/>
        </w:rPr>
        <w:t>is not a neutral act</w:t>
      </w:r>
      <w:r w:rsidR="00432A3F" w:rsidRPr="00432A3F">
        <w:rPr>
          <w:rFonts w:ascii="Times New Roman" w:hAnsi="Times New Roman" w:cs="Times New Roman"/>
          <w:sz w:val="24"/>
          <w:szCs w:val="24"/>
        </w:rPr>
        <w:t xml:space="preserve"> </w:t>
      </w:r>
      <w:r w:rsidR="00432A3F">
        <w:rPr>
          <w:rFonts w:ascii="Times New Roman" w:hAnsi="Times New Roman" w:cs="Times New Roman"/>
          <w:sz w:val="24"/>
          <w:szCs w:val="24"/>
        </w:rPr>
        <w:t xml:space="preserve">since it </w:t>
      </w:r>
      <w:r w:rsidR="00432A3F" w:rsidRPr="00D27E61">
        <w:rPr>
          <w:rFonts w:ascii="Times New Roman" w:hAnsi="Times New Roman" w:cs="Times New Roman"/>
          <w:sz w:val="24"/>
          <w:szCs w:val="24"/>
        </w:rPr>
        <w:t xml:space="preserve">implies </w:t>
      </w:r>
      <w:r w:rsidR="00432A3F">
        <w:rPr>
          <w:rFonts w:ascii="Times New Roman" w:hAnsi="Times New Roman" w:cs="Times New Roman"/>
          <w:sz w:val="24"/>
          <w:szCs w:val="24"/>
        </w:rPr>
        <w:t>an</w:t>
      </w:r>
      <w:r w:rsidR="00432A3F" w:rsidRPr="00D27E61">
        <w:rPr>
          <w:rFonts w:ascii="Times New Roman" w:hAnsi="Times New Roman" w:cs="Times New Roman"/>
          <w:sz w:val="24"/>
          <w:szCs w:val="24"/>
        </w:rPr>
        <w:t xml:space="preserve"> assumption of guilt</w:t>
      </w:r>
      <w:r w:rsidR="00F27B69">
        <w:rPr>
          <w:rFonts w:ascii="Times New Roman" w:hAnsi="Times New Roman" w:cs="Times New Roman"/>
          <w:sz w:val="24"/>
          <w:szCs w:val="24"/>
        </w:rPr>
        <w:t xml:space="preserve">, hence </w:t>
      </w:r>
      <w:r>
        <w:rPr>
          <w:rFonts w:ascii="Times New Roman" w:hAnsi="Times New Roman" w:cs="Times New Roman"/>
          <w:sz w:val="24"/>
          <w:szCs w:val="24"/>
        </w:rPr>
        <w:t>invo</w:t>
      </w:r>
      <w:r w:rsidR="00F27B69">
        <w:rPr>
          <w:rFonts w:ascii="Times New Roman" w:hAnsi="Times New Roman" w:cs="Times New Roman"/>
          <w:sz w:val="24"/>
          <w:szCs w:val="24"/>
        </w:rPr>
        <w:t>k</w:t>
      </w:r>
      <w:r>
        <w:rPr>
          <w:rFonts w:ascii="Times New Roman" w:hAnsi="Times New Roman" w:cs="Times New Roman"/>
          <w:sz w:val="24"/>
          <w:szCs w:val="24"/>
        </w:rPr>
        <w:t xml:space="preserve">es a duty to act fairly. </w:t>
      </w:r>
      <w:r w:rsidRPr="007B6EE1">
        <w:rPr>
          <w:rFonts w:ascii="Times New Roman" w:hAnsi="Times New Roman" w:cs="Times New Roman"/>
          <w:sz w:val="24"/>
          <w:szCs w:val="24"/>
        </w:rPr>
        <w:t>Fairness will very often require that a person who may be adversely affected by the decision would have an opportunity to make representations on his own behalf either before the decision is taken with a view to producing a favourable result or after it is taken with a view to procuring its modification or both</w:t>
      </w:r>
      <w:r>
        <w:rPr>
          <w:rFonts w:ascii="Times New Roman" w:hAnsi="Times New Roman" w:cs="Times New Roman"/>
          <w:sz w:val="24"/>
          <w:szCs w:val="24"/>
        </w:rPr>
        <w:t>. A</w:t>
      </w:r>
      <w:r w:rsidRPr="00222228">
        <w:rPr>
          <w:rFonts w:ascii="Times New Roman" w:hAnsi="Times New Roman" w:cs="Times New Roman"/>
          <w:sz w:val="24"/>
          <w:szCs w:val="24"/>
        </w:rPr>
        <w:t xml:space="preserve">ll that is required </w:t>
      </w:r>
      <w:r>
        <w:rPr>
          <w:rFonts w:ascii="Times New Roman" w:hAnsi="Times New Roman" w:cs="Times New Roman"/>
          <w:sz w:val="24"/>
          <w:szCs w:val="24"/>
        </w:rPr>
        <w:t xml:space="preserve">before suspension </w:t>
      </w:r>
      <w:r w:rsidRPr="00222228">
        <w:rPr>
          <w:rFonts w:ascii="Times New Roman" w:hAnsi="Times New Roman" w:cs="Times New Roman"/>
          <w:sz w:val="24"/>
          <w:szCs w:val="24"/>
        </w:rPr>
        <w:t xml:space="preserve">is to give the </w:t>
      </w:r>
      <w:r>
        <w:rPr>
          <w:rFonts w:ascii="Times New Roman" w:hAnsi="Times New Roman" w:cs="Times New Roman"/>
          <w:sz w:val="24"/>
          <w:szCs w:val="24"/>
        </w:rPr>
        <w:t xml:space="preserve">public officer </w:t>
      </w:r>
      <w:r w:rsidRPr="00222228">
        <w:rPr>
          <w:rFonts w:ascii="Times New Roman" w:hAnsi="Times New Roman" w:cs="Times New Roman"/>
          <w:sz w:val="24"/>
          <w:szCs w:val="24"/>
        </w:rPr>
        <w:t xml:space="preserve">an opportunity to make representations to the </w:t>
      </w:r>
      <w:r>
        <w:rPr>
          <w:rFonts w:ascii="Times New Roman" w:hAnsi="Times New Roman" w:cs="Times New Roman"/>
          <w:sz w:val="24"/>
          <w:szCs w:val="24"/>
        </w:rPr>
        <w:t>responsible officer</w:t>
      </w:r>
      <w:r w:rsidRPr="00222228">
        <w:rPr>
          <w:rFonts w:ascii="Times New Roman" w:hAnsi="Times New Roman" w:cs="Times New Roman"/>
          <w:sz w:val="24"/>
          <w:szCs w:val="24"/>
        </w:rPr>
        <w:t xml:space="preserve"> why he </w:t>
      </w:r>
      <w:r>
        <w:rPr>
          <w:rFonts w:ascii="Times New Roman" w:hAnsi="Times New Roman" w:cs="Times New Roman"/>
          <w:sz w:val="24"/>
          <w:szCs w:val="24"/>
        </w:rPr>
        <w:t xml:space="preserve">or she </w:t>
      </w:r>
      <w:r w:rsidRPr="00222228">
        <w:rPr>
          <w:rFonts w:ascii="Times New Roman" w:hAnsi="Times New Roman" w:cs="Times New Roman"/>
          <w:sz w:val="24"/>
          <w:szCs w:val="24"/>
        </w:rPr>
        <w:t xml:space="preserve">should not be suspended. </w:t>
      </w:r>
      <w:r>
        <w:rPr>
          <w:rFonts w:ascii="Times New Roman" w:hAnsi="Times New Roman" w:cs="Times New Roman"/>
          <w:sz w:val="24"/>
          <w:szCs w:val="24"/>
        </w:rPr>
        <w:t xml:space="preserve"> </w:t>
      </w:r>
      <w:r w:rsidRPr="002358F6">
        <w:rPr>
          <w:rFonts w:ascii="Times New Roman" w:hAnsi="Times New Roman" w:cs="Times New Roman"/>
          <w:sz w:val="24"/>
          <w:szCs w:val="24"/>
        </w:rPr>
        <w:t>The standards of fairness are not immutable</w:t>
      </w:r>
      <w:r w:rsidR="00432A3F">
        <w:rPr>
          <w:rFonts w:ascii="Times New Roman" w:hAnsi="Times New Roman" w:cs="Times New Roman"/>
          <w:sz w:val="24"/>
          <w:szCs w:val="24"/>
        </w:rPr>
        <w:t xml:space="preserve"> though</w:t>
      </w:r>
      <w:r w:rsidRPr="002358F6">
        <w:rPr>
          <w:rFonts w:ascii="Times New Roman" w:hAnsi="Times New Roman" w:cs="Times New Roman"/>
          <w:sz w:val="24"/>
          <w:szCs w:val="24"/>
        </w:rPr>
        <w:t xml:space="preserve">. They may change with the passage of time both in the general and in their application to </w:t>
      </w:r>
      <w:r w:rsidR="00432A3F">
        <w:rPr>
          <w:rFonts w:ascii="Times New Roman" w:hAnsi="Times New Roman" w:cs="Times New Roman"/>
          <w:sz w:val="24"/>
          <w:szCs w:val="24"/>
        </w:rPr>
        <w:t xml:space="preserve">suspensions </w:t>
      </w:r>
      <w:r w:rsidRPr="002358F6">
        <w:rPr>
          <w:rFonts w:ascii="Times New Roman" w:hAnsi="Times New Roman" w:cs="Times New Roman"/>
          <w:sz w:val="24"/>
          <w:szCs w:val="24"/>
        </w:rPr>
        <w:t>of a particular type.</w:t>
      </w:r>
      <w:r w:rsidRPr="005F3B06">
        <w:t xml:space="preserve"> </w:t>
      </w:r>
      <w:r w:rsidRPr="005F3B06">
        <w:rPr>
          <w:rFonts w:ascii="Times New Roman" w:hAnsi="Times New Roman" w:cs="Times New Roman"/>
          <w:sz w:val="24"/>
          <w:szCs w:val="24"/>
        </w:rPr>
        <w:t>The principles of fairness are not to be applied by a rod identically in every situation. What fairness demands is dependent on the context of the decision and this is to be ta</w:t>
      </w:r>
      <w:r>
        <w:rPr>
          <w:rFonts w:ascii="Times New Roman" w:hAnsi="Times New Roman" w:cs="Times New Roman"/>
          <w:sz w:val="24"/>
          <w:szCs w:val="24"/>
        </w:rPr>
        <w:t xml:space="preserve">ken into account in all aspects (see </w:t>
      </w:r>
      <w:r w:rsidRPr="00DB6012">
        <w:rPr>
          <w:rFonts w:ascii="Times New Roman" w:hAnsi="Times New Roman" w:cs="Times New Roman"/>
          <w:i/>
          <w:sz w:val="24"/>
          <w:szCs w:val="24"/>
        </w:rPr>
        <w:t>Doody v. Secretary of State for the Home Department and Others [1993] All ER 92</w:t>
      </w:r>
      <w:r>
        <w:rPr>
          <w:rFonts w:ascii="Times New Roman" w:hAnsi="Times New Roman" w:cs="Times New Roman"/>
          <w:sz w:val="24"/>
          <w:szCs w:val="24"/>
        </w:rPr>
        <w:t>).</w:t>
      </w:r>
    </w:p>
    <w:p w:rsidR="00630794" w:rsidRDefault="00630794" w:rsidP="00754FAA">
      <w:pPr>
        <w:spacing w:after="0" w:line="360" w:lineRule="auto"/>
        <w:jc w:val="both"/>
        <w:rPr>
          <w:rFonts w:ascii="Times New Roman" w:hAnsi="Times New Roman" w:cs="Times New Roman"/>
          <w:color w:val="FF0000"/>
          <w:sz w:val="24"/>
          <w:szCs w:val="24"/>
        </w:rPr>
      </w:pPr>
    </w:p>
    <w:p w:rsidR="00007EAF" w:rsidRPr="0050352B" w:rsidRDefault="00630794" w:rsidP="00754F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the other hand, </w:t>
      </w:r>
      <w:r w:rsidR="00F27B69">
        <w:rPr>
          <w:rFonts w:ascii="Times New Roman" w:hAnsi="Times New Roman" w:cs="Times New Roman"/>
          <w:sz w:val="24"/>
          <w:szCs w:val="24"/>
        </w:rPr>
        <w:t>since interdiction is a neutral act</w:t>
      </w:r>
      <w:r w:rsidR="00D27E61" w:rsidRPr="00D27E61">
        <w:t xml:space="preserve"> </w:t>
      </w:r>
      <w:r w:rsidR="00D27E61" w:rsidRPr="00D27E61">
        <w:rPr>
          <w:rFonts w:ascii="Times New Roman" w:hAnsi="Times New Roman" w:cs="Times New Roman"/>
          <w:sz w:val="24"/>
          <w:szCs w:val="24"/>
        </w:rPr>
        <w:t>and implies no assumption of guilt</w:t>
      </w:r>
      <w:r w:rsidR="00F27B69">
        <w:rPr>
          <w:rFonts w:ascii="Times New Roman" w:hAnsi="Times New Roman" w:cs="Times New Roman"/>
          <w:sz w:val="24"/>
          <w:szCs w:val="24"/>
        </w:rPr>
        <w:t xml:space="preserve">, </w:t>
      </w:r>
      <w:r w:rsidR="00283DEA">
        <w:rPr>
          <w:rFonts w:ascii="Times New Roman" w:hAnsi="Times New Roman" w:cs="Times New Roman"/>
          <w:sz w:val="24"/>
          <w:szCs w:val="24"/>
        </w:rPr>
        <w:t xml:space="preserve">but is </w:t>
      </w:r>
      <w:r w:rsidR="00D27E61">
        <w:rPr>
          <w:rFonts w:ascii="Times New Roman" w:hAnsi="Times New Roman" w:cs="Times New Roman"/>
          <w:sz w:val="24"/>
          <w:szCs w:val="24"/>
        </w:rPr>
        <w:t xml:space="preserve">simply the first </w:t>
      </w:r>
      <w:r w:rsidR="000F459A">
        <w:rPr>
          <w:rFonts w:ascii="Times New Roman" w:hAnsi="Times New Roman" w:cs="Times New Roman"/>
          <w:sz w:val="24"/>
          <w:szCs w:val="24"/>
        </w:rPr>
        <w:t>step taken before a disciplinary enquiry</w:t>
      </w:r>
      <w:r w:rsidR="00432A3F">
        <w:rPr>
          <w:rFonts w:ascii="Times New Roman" w:hAnsi="Times New Roman" w:cs="Times New Roman"/>
          <w:sz w:val="24"/>
          <w:szCs w:val="24"/>
        </w:rPr>
        <w:t xml:space="preserve"> and adjudication</w:t>
      </w:r>
      <w:r w:rsidR="000F459A">
        <w:rPr>
          <w:rFonts w:ascii="Times New Roman" w:hAnsi="Times New Roman" w:cs="Times New Roman"/>
          <w:sz w:val="24"/>
          <w:szCs w:val="24"/>
        </w:rPr>
        <w:t xml:space="preserve">, </w:t>
      </w:r>
      <w:r w:rsidR="00754FAA">
        <w:rPr>
          <w:rFonts w:ascii="Times New Roman" w:hAnsi="Times New Roman" w:cs="Times New Roman"/>
          <w:sz w:val="24"/>
          <w:szCs w:val="24"/>
        </w:rPr>
        <w:t xml:space="preserve">the only </w:t>
      </w:r>
      <w:r w:rsidR="009E34F6">
        <w:rPr>
          <w:rFonts w:ascii="Times New Roman" w:hAnsi="Times New Roman" w:cs="Times New Roman"/>
          <w:sz w:val="24"/>
          <w:szCs w:val="24"/>
        </w:rPr>
        <w:t xml:space="preserve">considerations that satisfy the </w:t>
      </w:r>
      <w:r w:rsidR="00754FAA">
        <w:rPr>
          <w:rFonts w:ascii="Times New Roman" w:hAnsi="Times New Roman" w:cs="Times New Roman"/>
          <w:sz w:val="24"/>
          <w:szCs w:val="24"/>
        </w:rPr>
        <w:t>requirement</w:t>
      </w:r>
      <w:r w:rsidR="00671B6F">
        <w:rPr>
          <w:rFonts w:ascii="Times New Roman" w:hAnsi="Times New Roman" w:cs="Times New Roman"/>
          <w:sz w:val="24"/>
          <w:szCs w:val="24"/>
        </w:rPr>
        <w:t>s</w:t>
      </w:r>
      <w:r w:rsidR="00754FAA">
        <w:rPr>
          <w:rFonts w:ascii="Times New Roman" w:hAnsi="Times New Roman" w:cs="Times New Roman"/>
          <w:sz w:val="24"/>
          <w:szCs w:val="24"/>
        </w:rPr>
        <w:t xml:space="preserve"> </w:t>
      </w:r>
      <w:r w:rsidR="009E34F6">
        <w:rPr>
          <w:rFonts w:ascii="Times New Roman" w:hAnsi="Times New Roman" w:cs="Times New Roman"/>
          <w:sz w:val="24"/>
          <w:szCs w:val="24"/>
        </w:rPr>
        <w:t>of</w:t>
      </w:r>
      <w:r w:rsidR="002C2617">
        <w:rPr>
          <w:rFonts w:ascii="Times New Roman" w:hAnsi="Times New Roman" w:cs="Times New Roman"/>
          <w:sz w:val="24"/>
          <w:szCs w:val="24"/>
        </w:rPr>
        <w:t xml:space="preserve"> fairness </w:t>
      </w:r>
      <w:r w:rsidR="00DE0DA4">
        <w:rPr>
          <w:rFonts w:ascii="Times New Roman" w:hAnsi="Times New Roman" w:cs="Times New Roman"/>
          <w:sz w:val="24"/>
          <w:szCs w:val="24"/>
        </w:rPr>
        <w:t>in a decision to interdict</w:t>
      </w:r>
      <w:r w:rsidR="002C2617">
        <w:rPr>
          <w:rFonts w:ascii="Times New Roman" w:hAnsi="Times New Roman" w:cs="Times New Roman"/>
          <w:sz w:val="24"/>
          <w:szCs w:val="24"/>
        </w:rPr>
        <w:t xml:space="preserve"> </w:t>
      </w:r>
      <w:r w:rsidR="00754FAA">
        <w:rPr>
          <w:rFonts w:ascii="Times New Roman" w:hAnsi="Times New Roman" w:cs="Times New Roman"/>
          <w:sz w:val="24"/>
          <w:szCs w:val="24"/>
        </w:rPr>
        <w:t>are; (a) a</w:t>
      </w:r>
      <w:r w:rsidR="00754FAA" w:rsidRPr="00754FAA">
        <w:rPr>
          <w:rFonts w:ascii="Times New Roman" w:hAnsi="Times New Roman" w:cs="Times New Roman"/>
          <w:sz w:val="24"/>
          <w:szCs w:val="24"/>
        </w:rPr>
        <w:t xml:space="preserve"> p</w:t>
      </w:r>
      <w:r w:rsidR="00754FAA">
        <w:rPr>
          <w:rFonts w:ascii="Times New Roman" w:hAnsi="Times New Roman" w:cs="Times New Roman"/>
          <w:sz w:val="24"/>
          <w:szCs w:val="24"/>
        </w:rPr>
        <w:t>ublic</w:t>
      </w:r>
      <w:r w:rsidR="00231646">
        <w:rPr>
          <w:rFonts w:ascii="Times New Roman" w:hAnsi="Times New Roman" w:cs="Times New Roman"/>
          <w:sz w:val="24"/>
          <w:szCs w:val="24"/>
        </w:rPr>
        <w:t xml:space="preserve"> </w:t>
      </w:r>
      <w:r w:rsidR="00754FAA">
        <w:rPr>
          <w:rFonts w:ascii="Times New Roman" w:hAnsi="Times New Roman" w:cs="Times New Roman"/>
          <w:sz w:val="24"/>
          <w:szCs w:val="24"/>
        </w:rPr>
        <w:t>officer</w:t>
      </w:r>
      <w:r w:rsidR="00754FAA" w:rsidRPr="00754FAA">
        <w:rPr>
          <w:rFonts w:ascii="Times New Roman" w:hAnsi="Times New Roman" w:cs="Times New Roman"/>
          <w:sz w:val="24"/>
          <w:szCs w:val="24"/>
        </w:rPr>
        <w:t>’s involvement or suspected involvement or attempted involvement in the commission of a criminal offence</w:t>
      </w:r>
      <w:r w:rsidR="00754FAA">
        <w:rPr>
          <w:rFonts w:ascii="Times New Roman" w:hAnsi="Times New Roman" w:cs="Times New Roman"/>
          <w:sz w:val="24"/>
          <w:szCs w:val="24"/>
        </w:rPr>
        <w:t xml:space="preserve"> or </w:t>
      </w:r>
      <w:r w:rsidR="002C2617">
        <w:rPr>
          <w:rFonts w:ascii="Times New Roman" w:hAnsi="Times New Roman" w:cs="Times New Roman"/>
          <w:sz w:val="24"/>
          <w:szCs w:val="24"/>
        </w:rPr>
        <w:t xml:space="preserve">serious </w:t>
      </w:r>
      <w:r w:rsidR="00754FAA">
        <w:rPr>
          <w:rFonts w:ascii="Times New Roman" w:hAnsi="Times New Roman" w:cs="Times New Roman"/>
          <w:sz w:val="24"/>
          <w:szCs w:val="24"/>
        </w:rPr>
        <w:t>misconduct</w:t>
      </w:r>
      <w:r w:rsidR="002C2617">
        <w:rPr>
          <w:rFonts w:ascii="Times New Roman" w:hAnsi="Times New Roman" w:cs="Times New Roman"/>
          <w:sz w:val="24"/>
          <w:szCs w:val="24"/>
        </w:rPr>
        <w:t xml:space="preserve"> (i</w:t>
      </w:r>
      <w:r w:rsidR="00AB4572" w:rsidRPr="009B6B9A">
        <w:rPr>
          <w:rFonts w:ascii="Times New Roman" w:hAnsi="Times New Roman" w:cs="Times New Roman"/>
          <w:sz w:val="24"/>
          <w:szCs w:val="24"/>
        </w:rPr>
        <w:t xml:space="preserve">t is necessary that </w:t>
      </w:r>
      <w:r w:rsidR="00AB4572">
        <w:rPr>
          <w:rFonts w:ascii="Times New Roman" w:hAnsi="Times New Roman" w:cs="Times New Roman"/>
          <w:sz w:val="24"/>
          <w:szCs w:val="24"/>
        </w:rPr>
        <w:t>interdictions</w:t>
      </w:r>
      <w:r w:rsidR="00AB4572" w:rsidRPr="009B6B9A">
        <w:rPr>
          <w:rFonts w:ascii="Times New Roman" w:hAnsi="Times New Roman" w:cs="Times New Roman"/>
          <w:sz w:val="24"/>
          <w:szCs w:val="24"/>
        </w:rPr>
        <w:t xml:space="preserve"> are based on substantive </w:t>
      </w:r>
      <w:r w:rsidR="00AB4572">
        <w:rPr>
          <w:rFonts w:ascii="Times New Roman" w:hAnsi="Times New Roman" w:cs="Times New Roman"/>
          <w:sz w:val="24"/>
          <w:szCs w:val="24"/>
        </w:rPr>
        <w:t xml:space="preserve">and objective </w:t>
      </w:r>
      <w:r w:rsidR="00AB4572" w:rsidRPr="009B6B9A">
        <w:rPr>
          <w:rFonts w:ascii="Times New Roman" w:hAnsi="Times New Roman" w:cs="Times New Roman"/>
          <w:sz w:val="24"/>
          <w:szCs w:val="24"/>
        </w:rPr>
        <w:t>reasons</w:t>
      </w:r>
      <w:r w:rsidR="003C1DA2">
        <w:t xml:space="preserve">, </w:t>
      </w:r>
      <w:r w:rsidR="003C1DA2" w:rsidRPr="003C1DA2">
        <w:rPr>
          <w:rFonts w:ascii="Times New Roman" w:hAnsi="Times New Roman" w:cs="Times New Roman"/>
          <w:sz w:val="24"/>
          <w:szCs w:val="24"/>
        </w:rPr>
        <w:t xml:space="preserve">more than a mere suspicion that </w:t>
      </w:r>
      <w:r w:rsidR="003C1DA2">
        <w:rPr>
          <w:rFonts w:ascii="Times New Roman" w:hAnsi="Times New Roman" w:cs="Times New Roman"/>
          <w:sz w:val="24"/>
          <w:szCs w:val="24"/>
        </w:rPr>
        <w:t>the public officer</w:t>
      </w:r>
      <w:r w:rsidR="003C1DA2" w:rsidRPr="003C1DA2">
        <w:rPr>
          <w:rFonts w:ascii="Times New Roman" w:hAnsi="Times New Roman" w:cs="Times New Roman"/>
          <w:sz w:val="24"/>
          <w:szCs w:val="24"/>
        </w:rPr>
        <w:t xml:space="preserve"> committed </w:t>
      </w:r>
      <w:r w:rsidR="003C1DA2">
        <w:rPr>
          <w:rFonts w:ascii="Times New Roman" w:hAnsi="Times New Roman" w:cs="Times New Roman"/>
          <w:sz w:val="24"/>
          <w:szCs w:val="24"/>
        </w:rPr>
        <w:t>an offence or engaged in misconduct</w:t>
      </w:r>
      <w:r w:rsidR="003C1DA2" w:rsidRPr="003C1DA2">
        <w:rPr>
          <w:rFonts w:ascii="Times New Roman" w:hAnsi="Times New Roman" w:cs="Times New Roman"/>
          <w:sz w:val="24"/>
          <w:szCs w:val="24"/>
        </w:rPr>
        <w:t>, but not an absolute certainty</w:t>
      </w:r>
      <w:r w:rsidR="003C1DA2">
        <w:rPr>
          <w:rFonts w:ascii="Times New Roman" w:hAnsi="Times New Roman" w:cs="Times New Roman"/>
          <w:sz w:val="24"/>
          <w:szCs w:val="24"/>
        </w:rPr>
        <w:t>);</w:t>
      </w:r>
      <w:r w:rsidR="00AB4572">
        <w:rPr>
          <w:rFonts w:ascii="Times New Roman" w:hAnsi="Times New Roman" w:cs="Times New Roman"/>
          <w:sz w:val="24"/>
          <w:szCs w:val="24"/>
        </w:rPr>
        <w:t xml:space="preserve"> </w:t>
      </w:r>
      <w:r w:rsidR="00754FAA">
        <w:rPr>
          <w:rFonts w:ascii="Times New Roman" w:hAnsi="Times New Roman" w:cs="Times New Roman"/>
          <w:sz w:val="24"/>
          <w:szCs w:val="24"/>
        </w:rPr>
        <w:t>and (b) r</w:t>
      </w:r>
      <w:r w:rsidR="00754FAA" w:rsidRPr="00754FAA">
        <w:rPr>
          <w:rFonts w:ascii="Times New Roman" w:hAnsi="Times New Roman" w:cs="Times New Roman"/>
          <w:sz w:val="24"/>
          <w:szCs w:val="24"/>
        </w:rPr>
        <w:t>easonable grounds for believing</w:t>
      </w:r>
      <w:r w:rsidR="00754FAA">
        <w:rPr>
          <w:rFonts w:ascii="Times New Roman" w:hAnsi="Times New Roman" w:cs="Times New Roman"/>
          <w:sz w:val="24"/>
          <w:szCs w:val="24"/>
        </w:rPr>
        <w:t xml:space="preserve"> </w:t>
      </w:r>
      <w:r w:rsidR="00754FAA" w:rsidRPr="00754FAA">
        <w:rPr>
          <w:rFonts w:ascii="Times New Roman" w:hAnsi="Times New Roman" w:cs="Times New Roman"/>
          <w:sz w:val="24"/>
          <w:szCs w:val="24"/>
        </w:rPr>
        <w:t>that the p</w:t>
      </w:r>
      <w:r w:rsidR="00754FAA">
        <w:rPr>
          <w:rFonts w:ascii="Times New Roman" w:hAnsi="Times New Roman" w:cs="Times New Roman"/>
          <w:sz w:val="24"/>
          <w:szCs w:val="24"/>
        </w:rPr>
        <w:t>ublic officer</w:t>
      </w:r>
      <w:r w:rsidR="00754FAA" w:rsidRPr="00754FAA">
        <w:rPr>
          <w:rFonts w:ascii="Times New Roman" w:hAnsi="Times New Roman" w:cs="Times New Roman"/>
          <w:sz w:val="24"/>
          <w:szCs w:val="24"/>
        </w:rPr>
        <w:t xml:space="preserve">’s </w:t>
      </w:r>
      <w:r w:rsidR="00754FAA">
        <w:rPr>
          <w:rFonts w:ascii="Times New Roman" w:hAnsi="Times New Roman" w:cs="Times New Roman"/>
          <w:sz w:val="24"/>
          <w:szCs w:val="24"/>
        </w:rPr>
        <w:t>interdiction</w:t>
      </w:r>
      <w:r w:rsidR="00754FAA" w:rsidRPr="00754FAA">
        <w:rPr>
          <w:rFonts w:ascii="Times New Roman" w:hAnsi="Times New Roman" w:cs="Times New Roman"/>
          <w:sz w:val="24"/>
          <w:szCs w:val="24"/>
        </w:rPr>
        <w:t xml:space="preserve"> is necessary</w:t>
      </w:r>
      <w:r w:rsidR="00754FAA">
        <w:rPr>
          <w:rFonts w:ascii="Times New Roman" w:hAnsi="Times New Roman" w:cs="Times New Roman"/>
          <w:sz w:val="24"/>
          <w:szCs w:val="24"/>
        </w:rPr>
        <w:t xml:space="preserve"> in the public </w:t>
      </w:r>
      <w:r w:rsidR="004443FC">
        <w:rPr>
          <w:rFonts w:ascii="Times New Roman" w:hAnsi="Times New Roman" w:cs="Times New Roman"/>
          <w:sz w:val="24"/>
          <w:szCs w:val="24"/>
        </w:rPr>
        <w:t>interest</w:t>
      </w:r>
      <w:r w:rsidR="009E34F6">
        <w:rPr>
          <w:rFonts w:ascii="Times New Roman" w:hAnsi="Times New Roman" w:cs="Times New Roman"/>
          <w:sz w:val="24"/>
          <w:szCs w:val="24"/>
        </w:rPr>
        <w:t xml:space="preserve">, for example </w:t>
      </w:r>
      <w:r w:rsidR="009E34F6" w:rsidRPr="009E34F6">
        <w:rPr>
          <w:rFonts w:ascii="Times New Roman" w:hAnsi="Times New Roman" w:cs="Times New Roman"/>
          <w:sz w:val="24"/>
          <w:szCs w:val="24"/>
        </w:rPr>
        <w:t xml:space="preserve">when it is believed that </w:t>
      </w:r>
      <w:r w:rsidR="009E34F6">
        <w:rPr>
          <w:rFonts w:ascii="Times New Roman" w:hAnsi="Times New Roman" w:cs="Times New Roman"/>
          <w:sz w:val="24"/>
          <w:szCs w:val="24"/>
        </w:rPr>
        <w:t>a public officer</w:t>
      </w:r>
      <w:r w:rsidR="009E34F6" w:rsidRPr="009E34F6">
        <w:rPr>
          <w:rFonts w:ascii="Times New Roman" w:hAnsi="Times New Roman" w:cs="Times New Roman"/>
          <w:sz w:val="24"/>
          <w:szCs w:val="24"/>
        </w:rPr>
        <w:t xml:space="preserve"> who </w:t>
      </w:r>
      <w:r w:rsidR="009E34F6">
        <w:rPr>
          <w:rFonts w:ascii="Times New Roman" w:hAnsi="Times New Roman" w:cs="Times New Roman"/>
          <w:sz w:val="24"/>
          <w:szCs w:val="24"/>
        </w:rPr>
        <w:t xml:space="preserve">is suspected to </w:t>
      </w:r>
      <w:r w:rsidR="009E34F6" w:rsidRPr="009E34F6">
        <w:rPr>
          <w:rFonts w:ascii="Times New Roman" w:hAnsi="Times New Roman" w:cs="Times New Roman"/>
          <w:sz w:val="24"/>
          <w:szCs w:val="24"/>
        </w:rPr>
        <w:t>ha</w:t>
      </w:r>
      <w:r w:rsidR="009E34F6">
        <w:rPr>
          <w:rFonts w:ascii="Times New Roman" w:hAnsi="Times New Roman" w:cs="Times New Roman"/>
          <w:sz w:val="24"/>
          <w:szCs w:val="24"/>
        </w:rPr>
        <w:t>ve</w:t>
      </w:r>
      <w:r w:rsidR="009E34F6" w:rsidRPr="009E34F6">
        <w:rPr>
          <w:rFonts w:ascii="Times New Roman" w:hAnsi="Times New Roman" w:cs="Times New Roman"/>
          <w:sz w:val="24"/>
          <w:szCs w:val="24"/>
        </w:rPr>
        <w:t xml:space="preserve"> committed serious misconduct may interfere with </w:t>
      </w:r>
      <w:r w:rsidR="009E34F6" w:rsidRPr="0050352B">
        <w:rPr>
          <w:rFonts w:ascii="Times New Roman" w:hAnsi="Times New Roman" w:cs="Times New Roman"/>
          <w:sz w:val="24"/>
          <w:szCs w:val="24"/>
        </w:rPr>
        <w:t xml:space="preserve">the employer’s investigation or tamper with evidence. </w:t>
      </w:r>
    </w:p>
    <w:p w:rsidR="00DE0DA4" w:rsidRDefault="00DE0DA4" w:rsidP="00EC76EE">
      <w:pPr>
        <w:tabs>
          <w:tab w:val="left" w:pos="821"/>
        </w:tabs>
        <w:spacing w:after="0" w:line="360" w:lineRule="auto"/>
        <w:jc w:val="both"/>
        <w:rPr>
          <w:rFonts w:ascii="Times New Roman" w:hAnsi="Times New Roman" w:cs="Times New Roman"/>
          <w:sz w:val="24"/>
          <w:szCs w:val="24"/>
        </w:rPr>
      </w:pPr>
    </w:p>
    <w:p w:rsidR="00F302F2" w:rsidRDefault="00DE0DA4" w:rsidP="00EC76EE">
      <w:pPr>
        <w:tabs>
          <w:tab w:val="left" w:pos="821"/>
        </w:tabs>
        <w:spacing w:after="0" w:line="360" w:lineRule="auto"/>
        <w:jc w:val="both"/>
        <w:rPr>
          <w:rFonts w:ascii="Times New Roman" w:hAnsi="Times New Roman" w:cs="Times New Roman"/>
          <w:sz w:val="24"/>
          <w:szCs w:val="24"/>
        </w:rPr>
      </w:pPr>
      <w:r w:rsidRPr="00DE0DA4">
        <w:rPr>
          <w:rFonts w:ascii="Times New Roman" w:hAnsi="Times New Roman" w:cs="Times New Roman"/>
          <w:sz w:val="24"/>
          <w:szCs w:val="24"/>
        </w:rPr>
        <w:t>There is  need t</w:t>
      </w:r>
      <w:r w:rsidR="00EC76EE" w:rsidRPr="00DE0DA4">
        <w:rPr>
          <w:rFonts w:ascii="Times New Roman" w:hAnsi="Times New Roman" w:cs="Times New Roman"/>
          <w:sz w:val="24"/>
          <w:szCs w:val="24"/>
        </w:rPr>
        <w:t xml:space="preserve">o </w:t>
      </w:r>
      <w:r w:rsidRPr="00DE0DA4">
        <w:rPr>
          <w:rFonts w:ascii="Times New Roman" w:hAnsi="Times New Roman" w:cs="Times New Roman"/>
          <w:sz w:val="24"/>
          <w:szCs w:val="24"/>
        </w:rPr>
        <w:t>afford</w:t>
      </w:r>
      <w:r w:rsidR="00EC76EE" w:rsidRPr="00DE0DA4">
        <w:rPr>
          <w:rFonts w:ascii="Times New Roman" w:hAnsi="Times New Roman" w:cs="Times New Roman"/>
          <w:sz w:val="24"/>
          <w:szCs w:val="24"/>
        </w:rPr>
        <w:t xml:space="preserve"> a hearing to a person before making a finding which may have an impact on personal reputation as well as other interests, such as findings that attribute misconduct. </w:t>
      </w:r>
      <w:r w:rsidR="00F302F2">
        <w:rPr>
          <w:rFonts w:ascii="Times New Roman" w:hAnsi="Times New Roman" w:cs="Times New Roman"/>
          <w:sz w:val="24"/>
          <w:szCs w:val="24"/>
        </w:rPr>
        <w:t>Suspension taken as a disciplinary action is based on</w:t>
      </w:r>
      <w:r w:rsidR="00F302F2" w:rsidRPr="00DE0DA4">
        <w:rPr>
          <w:rFonts w:ascii="Times New Roman" w:hAnsi="Times New Roman" w:cs="Times New Roman"/>
          <w:sz w:val="24"/>
          <w:szCs w:val="24"/>
        </w:rPr>
        <w:t xml:space="preserve"> findings that attribute misconduct</w:t>
      </w:r>
      <w:r w:rsidR="00F302F2">
        <w:rPr>
          <w:rFonts w:ascii="Times New Roman" w:hAnsi="Times New Roman" w:cs="Times New Roman"/>
          <w:sz w:val="24"/>
          <w:szCs w:val="24"/>
        </w:rPr>
        <w:t xml:space="preserve">, hence it attracts the right to a hearing. </w:t>
      </w:r>
      <w:r w:rsidR="00995931">
        <w:rPr>
          <w:rFonts w:ascii="Times New Roman" w:hAnsi="Times New Roman" w:cs="Times New Roman"/>
          <w:sz w:val="24"/>
          <w:szCs w:val="24"/>
        </w:rPr>
        <w:t xml:space="preserve">For example under Regulations 29 </w:t>
      </w:r>
      <w:r w:rsidR="00F63602">
        <w:rPr>
          <w:rFonts w:ascii="Times New Roman" w:hAnsi="Times New Roman" w:cs="Times New Roman"/>
          <w:sz w:val="24"/>
          <w:szCs w:val="24"/>
        </w:rPr>
        <w:t xml:space="preserve">(2) </w:t>
      </w:r>
      <w:r w:rsidR="00995931">
        <w:rPr>
          <w:rFonts w:ascii="Times New Roman" w:hAnsi="Times New Roman" w:cs="Times New Roman"/>
          <w:sz w:val="24"/>
          <w:szCs w:val="24"/>
        </w:rPr>
        <w:t xml:space="preserve">of </w:t>
      </w:r>
      <w:r w:rsidR="00995931" w:rsidRPr="009977D2">
        <w:rPr>
          <w:rFonts w:ascii="Times New Roman" w:hAnsi="Times New Roman" w:cs="Times New Roman"/>
          <w:i/>
          <w:sz w:val="24"/>
          <w:szCs w:val="24"/>
        </w:rPr>
        <w:t>The Education</w:t>
      </w:r>
      <w:r w:rsidR="00F63602">
        <w:rPr>
          <w:rFonts w:ascii="Times New Roman" w:hAnsi="Times New Roman" w:cs="Times New Roman"/>
          <w:i/>
          <w:sz w:val="24"/>
          <w:szCs w:val="24"/>
        </w:rPr>
        <w:t xml:space="preserve"> Service Commission Regulations</w:t>
      </w:r>
      <w:r w:rsidR="00995931">
        <w:rPr>
          <w:rFonts w:ascii="Times New Roman" w:hAnsi="Times New Roman" w:cs="Times New Roman"/>
          <w:sz w:val="24"/>
          <w:szCs w:val="24"/>
        </w:rPr>
        <w:t xml:space="preserve"> </w:t>
      </w:r>
      <w:r w:rsidR="00F63602">
        <w:rPr>
          <w:rFonts w:ascii="Times New Roman" w:hAnsi="Times New Roman" w:cs="Times New Roman"/>
          <w:sz w:val="24"/>
          <w:szCs w:val="24"/>
        </w:rPr>
        <w:t xml:space="preserve">and 39 (1) of </w:t>
      </w:r>
      <w:r w:rsidR="00F63602" w:rsidRPr="00DD1125">
        <w:rPr>
          <w:rFonts w:ascii="Times New Roman" w:hAnsi="Times New Roman" w:cs="Times New Roman"/>
          <w:i/>
          <w:sz w:val="24"/>
          <w:szCs w:val="24"/>
        </w:rPr>
        <w:t>The Public Service Commission Regulations</w:t>
      </w:r>
      <w:r w:rsidR="00F63602">
        <w:rPr>
          <w:rFonts w:ascii="Times New Roman" w:hAnsi="Times New Roman" w:cs="Times New Roman"/>
          <w:i/>
          <w:sz w:val="24"/>
          <w:szCs w:val="24"/>
        </w:rPr>
        <w:t>,</w:t>
      </w:r>
      <w:r w:rsidR="00F63602">
        <w:rPr>
          <w:rFonts w:ascii="Times New Roman" w:hAnsi="Times New Roman" w:cs="Times New Roman"/>
          <w:sz w:val="24"/>
          <w:szCs w:val="24"/>
        </w:rPr>
        <w:t xml:space="preserve"> </w:t>
      </w:r>
      <w:r w:rsidR="00A32260">
        <w:rPr>
          <w:rFonts w:ascii="Times New Roman" w:hAnsi="Times New Roman" w:cs="Times New Roman"/>
          <w:sz w:val="24"/>
          <w:szCs w:val="24"/>
        </w:rPr>
        <w:t>upon a criminal conviction of a public officer, t</w:t>
      </w:r>
      <w:r w:rsidR="00A32260" w:rsidRPr="00A32260">
        <w:rPr>
          <w:rFonts w:ascii="Times New Roman" w:hAnsi="Times New Roman" w:cs="Times New Roman"/>
          <w:sz w:val="24"/>
          <w:szCs w:val="24"/>
        </w:rPr>
        <w:t xml:space="preserve">he responsible officer may, if he or she considers it to be </w:t>
      </w:r>
      <w:r w:rsidR="00A32260" w:rsidRPr="00A32260">
        <w:rPr>
          <w:rFonts w:ascii="Times New Roman" w:hAnsi="Times New Roman" w:cs="Times New Roman"/>
          <w:sz w:val="24"/>
          <w:szCs w:val="24"/>
        </w:rPr>
        <w:lastRenderedPageBreak/>
        <w:t>in the public interest, suspend the officer</w:t>
      </w:r>
      <w:r w:rsidR="00A32260">
        <w:rPr>
          <w:rFonts w:ascii="Times New Roman" w:hAnsi="Times New Roman" w:cs="Times New Roman"/>
          <w:sz w:val="24"/>
          <w:szCs w:val="24"/>
        </w:rPr>
        <w:t xml:space="preserve">. </w:t>
      </w:r>
      <w:r w:rsidR="00F302F2">
        <w:rPr>
          <w:rFonts w:ascii="Times New Roman" w:hAnsi="Times New Roman" w:cs="Times New Roman"/>
          <w:sz w:val="24"/>
          <w:szCs w:val="24"/>
        </w:rPr>
        <w:t>In contrast,</w:t>
      </w:r>
      <w:r w:rsidR="00F302F2" w:rsidRPr="00DE0DA4">
        <w:rPr>
          <w:rFonts w:ascii="Times New Roman" w:hAnsi="Times New Roman" w:cs="Times New Roman"/>
          <w:sz w:val="24"/>
          <w:szCs w:val="24"/>
        </w:rPr>
        <w:t xml:space="preserve"> </w:t>
      </w:r>
      <w:r w:rsidR="00F302F2">
        <w:rPr>
          <w:rFonts w:ascii="Times New Roman" w:hAnsi="Times New Roman" w:cs="Times New Roman"/>
          <w:sz w:val="24"/>
          <w:szCs w:val="24"/>
        </w:rPr>
        <w:t>a</w:t>
      </w:r>
      <w:r w:rsidR="00EC76EE" w:rsidRPr="00DE0DA4">
        <w:rPr>
          <w:rFonts w:ascii="Times New Roman" w:hAnsi="Times New Roman" w:cs="Times New Roman"/>
          <w:sz w:val="24"/>
          <w:szCs w:val="24"/>
        </w:rPr>
        <w:t xml:space="preserve">t the stage of interdiction, no finding </w:t>
      </w:r>
      <w:r w:rsidR="00F63602" w:rsidRPr="00DE0DA4">
        <w:rPr>
          <w:rFonts w:ascii="Times New Roman" w:hAnsi="Times New Roman" w:cs="Times New Roman"/>
          <w:sz w:val="24"/>
          <w:szCs w:val="24"/>
        </w:rPr>
        <w:t>that attribute misconduct</w:t>
      </w:r>
      <w:r>
        <w:rPr>
          <w:rFonts w:ascii="Times New Roman" w:hAnsi="Times New Roman" w:cs="Times New Roman"/>
          <w:sz w:val="24"/>
          <w:szCs w:val="24"/>
        </w:rPr>
        <w:t xml:space="preserve"> </w:t>
      </w:r>
      <w:r w:rsidR="00EC76EE" w:rsidRPr="00DE0DA4">
        <w:rPr>
          <w:rFonts w:ascii="Times New Roman" w:hAnsi="Times New Roman" w:cs="Times New Roman"/>
          <w:sz w:val="24"/>
          <w:szCs w:val="24"/>
        </w:rPr>
        <w:t xml:space="preserve">has been made. </w:t>
      </w:r>
      <w:r w:rsidR="00F302F2" w:rsidRPr="00DE0DA4">
        <w:rPr>
          <w:rFonts w:ascii="Times New Roman" w:hAnsi="Times New Roman" w:cs="Times New Roman"/>
          <w:sz w:val="24"/>
          <w:szCs w:val="24"/>
        </w:rPr>
        <w:t>I</w:t>
      </w:r>
      <w:r w:rsidR="00F302F2">
        <w:rPr>
          <w:rFonts w:ascii="Times New Roman" w:hAnsi="Times New Roman" w:cs="Times New Roman"/>
          <w:sz w:val="24"/>
          <w:szCs w:val="24"/>
        </w:rPr>
        <w:t>nterdiction</w:t>
      </w:r>
      <w:r w:rsidRPr="00DE0DA4">
        <w:rPr>
          <w:rFonts w:ascii="Times New Roman" w:hAnsi="Times New Roman" w:cs="Times New Roman"/>
          <w:sz w:val="24"/>
          <w:szCs w:val="24"/>
        </w:rPr>
        <w:t xml:space="preserve"> is </w:t>
      </w:r>
      <w:r w:rsidR="00F302F2">
        <w:rPr>
          <w:rFonts w:ascii="Times New Roman" w:hAnsi="Times New Roman" w:cs="Times New Roman"/>
          <w:sz w:val="24"/>
          <w:szCs w:val="24"/>
        </w:rPr>
        <w:t xml:space="preserve">based only on </w:t>
      </w:r>
      <w:r w:rsidR="00F302F2" w:rsidRPr="00DE0DA4">
        <w:rPr>
          <w:rFonts w:ascii="Times New Roman" w:hAnsi="Times New Roman" w:cs="Times New Roman"/>
          <w:sz w:val="24"/>
          <w:szCs w:val="24"/>
        </w:rPr>
        <w:t>preliminary investigations conducted by the employer</w:t>
      </w:r>
      <w:r w:rsidR="00F302F2">
        <w:rPr>
          <w:rFonts w:ascii="Times New Roman" w:hAnsi="Times New Roman" w:cs="Times New Roman"/>
          <w:sz w:val="24"/>
          <w:szCs w:val="24"/>
        </w:rPr>
        <w:t xml:space="preserve"> and is </w:t>
      </w:r>
      <w:r>
        <w:rPr>
          <w:rFonts w:ascii="Times New Roman" w:hAnsi="Times New Roman" w:cs="Times New Roman"/>
          <w:sz w:val="24"/>
          <w:szCs w:val="24"/>
        </w:rPr>
        <w:t xml:space="preserve">but the initial </w:t>
      </w:r>
      <w:r w:rsidRPr="00DE0DA4">
        <w:rPr>
          <w:rFonts w:ascii="Times New Roman" w:hAnsi="Times New Roman" w:cs="Times New Roman"/>
          <w:sz w:val="24"/>
          <w:szCs w:val="24"/>
        </w:rPr>
        <w:t>stage within the disciplinary process.</w:t>
      </w:r>
      <w:r>
        <w:rPr>
          <w:rFonts w:ascii="Times New Roman" w:hAnsi="Times New Roman" w:cs="Times New Roman"/>
          <w:sz w:val="24"/>
          <w:szCs w:val="24"/>
        </w:rPr>
        <w:t xml:space="preserve"> </w:t>
      </w:r>
      <w:r w:rsidR="00EC76EE" w:rsidRPr="00DE0DA4">
        <w:rPr>
          <w:rFonts w:ascii="Times New Roman" w:hAnsi="Times New Roman" w:cs="Times New Roman"/>
          <w:sz w:val="24"/>
          <w:szCs w:val="24"/>
        </w:rPr>
        <w:t>An officer on interdiction remains innocent until proved otherwise. In addition, such an officer has a legitimate expectation that he or she will be given an opportunity to respond to any adverse findings arising out of the preliminary investigations conducted by the employer.</w:t>
      </w:r>
      <w:r w:rsidR="003260A6">
        <w:rPr>
          <w:rFonts w:ascii="Times New Roman" w:hAnsi="Times New Roman" w:cs="Times New Roman"/>
          <w:sz w:val="24"/>
          <w:szCs w:val="24"/>
        </w:rPr>
        <w:t xml:space="preserve"> I find therefore that the decision to interdict does not subject to the right to be heard. </w:t>
      </w:r>
      <w:r w:rsidR="00EC76EE" w:rsidRPr="00DE0DA4">
        <w:rPr>
          <w:rFonts w:ascii="Times New Roman" w:hAnsi="Times New Roman" w:cs="Times New Roman"/>
          <w:sz w:val="24"/>
          <w:szCs w:val="24"/>
        </w:rPr>
        <w:t xml:space="preserve"> </w:t>
      </w:r>
    </w:p>
    <w:p w:rsidR="00D51804" w:rsidRDefault="00D51804" w:rsidP="00EC76EE">
      <w:pPr>
        <w:tabs>
          <w:tab w:val="left" w:pos="821"/>
        </w:tabs>
        <w:spacing w:after="0" w:line="360" w:lineRule="auto"/>
        <w:jc w:val="both"/>
        <w:rPr>
          <w:rFonts w:ascii="Times New Roman" w:hAnsi="Times New Roman" w:cs="Times New Roman"/>
          <w:sz w:val="24"/>
          <w:szCs w:val="24"/>
        </w:rPr>
      </w:pPr>
    </w:p>
    <w:p w:rsidR="00D51804" w:rsidRPr="00D51804" w:rsidRDefault="00D51804" w:rsidP="00D51804">
      <w:pPr>
        <w:tabs>
          <w:tab w:val="left" w:pos="821"/>
        </w:tabs>
        <w:spacing w:after="0" w:line="360" w:lineRule="auto"/>
        <w:jc w:val="both"/>
        <w:rPr>
          <w:rFonts w:ascii="Times New Roman" w:hAnsi="Times New Roman" w:cs="Times New Roman"/>
          <w:sz w:val="24"/>
          <w:szCs w:val="24"/>
        </w:rPr>
      </w:pPr>
      <w:r w:rsidRPr="00D51804">
        <w:rPr>
          <w:rFonts w:ascii="Times New Roman" w:hAnsi="Times New Roman" w:cs="Times New Roman"/>
          <w:sz w:val="24"/>
          <w:szCs w:val="24"/>
        </w:rPr>
        <w:t>The purpose of a preliminary investigation is for the responsible officer to decide if the evidence against the officer is sufficient to proceed to the respective Service Commission. It has a relatively low standard of proof to meet  in order for  the case to be transferred to the respective Service Commission.</w:t>
      </w:r>
      <w:r w:rsidRPr="00D51804">
        <w:t xml:space="preserve"> </w:t>
      </w:r>
      <w:r w:rsidRPr="00D51804">
        <w:rPr>
          <w:rFonts w:ascii="Times New Roman" w:hAnsi="Times New Roman" w:cs="Times New Roman"/>
          <w:sz w:val="24"/>
          <w:szCs w:val="24"/>
        </w:rPr>
        <w:t>During such an investigation, the responsible officer takes the evidence at face value. In other words, the responsible officer makes no determination if a person is telling the truth. Determining credibility is an issue for the actual disciplinary hearing by the respective Service Commission. The preliminary investigation is not a determination of guilt or innocence.</w:t>
      </w:r>
      <w:r w:rsidRPr="00D51804">
        <w:t xml:space="preserve"> </w:t>
      </w:r>
      <w:r w:rsidRPr="00D51804">
        <w:rPr>
          <w:rFonts w:ascii="Times New Roman" w:hAnsi="Times New Roman" w:cs="Times New Roman"/>
          <w:sz w:val="24"/>
          <w:szCs w:val="24"/>
        </w:rPr>
        <w:t xml:space="preserve">Rather, the responsible officer's sole responsibility is to decide if the available evidence has shown whether it is possible the officer did what they are accused of doing. The employee’s continued attendance at the work place will jeopardize the investigations. </w:t>
      </w:r>
    </w:p>
    <w:p w:rsidR="00D51804" w:rsidRDefault="00D51804" w:rsidP="00EC76EE">
      <w:pPr>
        <w:tabs>
          <w:tab w:val="left" w:pos="821"/>
        </w:tabs>
        <w:spacing w:after="0" w:line="360" w:lineRule="auto"/>
        <w:jc w:val="both"/>
        <w:rPr>
          <w:rFonts w:ascii="Times New Roman" w:hAnsi="Times New Roman" w:cs="Times New Roman"/>
          <w:sz w:val="24"/>
          <w:szCs w:val="24"/>
        </w:rPr>
      </w:pPr>
    </w:p>
    <w:p w:rsidR="00241A12" w:rsidRDefault="00EC76EE" w:rsidP="00241A12">
      <w:pPr>
        <w:tabs>
          <w:tab w:val="left" w:pos="821"/>
        </w:tabs>
        <w:spacing w:after="0" w:line="360" w:lineRule="auto"/>
        <w:jc w:val="both"/>
        <w:rPr>
          <w:rFonts w:ascii="Times New Roman" w:hAnsi="Times New Roman" w:cs="Times New Roman"/>
          <w:sz w:val="24"/>
          <w:szCs w:val="24"/>
        </w:rPr>
      </w:pPr>
      <w:r w:rsidRPr="00DE0DA4">
        <w:rPr>
          <w:rFonts w:ascii="Times New Roman" w:hAnsi="Times New Roman" w:cs="Times New Roman"/>
          <w:sz w:val="24"/>
          <w:szCs w:val="24"/>
        </w:rPr>
        <w:t xml:space="preserve">The </w:t>
      </w:r>
      <w:r w:rsidR="00F302F2">
        <w:rPr>
          <w:rFonts w:ascii="Times New Roman" w:hAnsi="Times New Roman" w:cs="Times New Roman"/>
          <w:sz w:val="24"/>
          <w:szCs w:val="24"/>
        </w:rPr>
        <w:t>Public Officer</w:t>
      </w:r>
      <w:r w:rsidR="00E2514B">
        <w:rPr>
          <w:rFonts w:ascii="Times New Roman" w:hAnsi="Times New Roman" w:cs="Times New Roman"/>
          <w:sz w:val="24"/>
          <w:szCs w:val="24"/>
        </w:rPr>
        <w:t xml:space="preserve"> may </w:t>
      </w:r>
      <w:r w:rsidR="00E26E35">
        <w:rPr>
          <w:rFonts w:ascii="Times New Roman" w:hAnsi="Times New Roman" w:cs="Times New Roman"/>
          <w:sz w:val="24"/>
          <w:szCs w:val="24"/>
        </w:rPr>
        <w:t>at th</w:t>
      </w:r>
      <w:r w:rsidR="003260A6">
        <w:rPr>
          <w:rFonts w:ascii="Times New Roman" w:hAnsi="Times New Roman" w:cs="Times New Roman"/>
          <w:sz w:val="24"/>
          <w:szCs w:val="24"/>
        </w:rPr>
        <w:t>e</w:t>
      </w:r>
      <w:r w:rsidR="00E26E35">
        <w:rPr>
          <w:rFonts w:ascii="Times New Roman" w:hAnsi="Times New Roman" w:cs="Times New Roman"/>
          <w:sz w:val="24"/>
          <w:szCs w:val="24"/>
        </w:rPr>
        <w:t xml:space="preserve"> stage </w:t>
      </w:r>
      <w:r w:rsidR="003260A6">
        <w:rPr>
          <w:rFonts w:ascii="Times New Roman" w:hAnsi="Times New Roman" w:cs="Times New Roman"/>
          <w:sz w:val="24"/>
          <w:szCs w:val="24"/>
        </w:rPr>
        <w:t xml:space="preserve">of interdiction </w:t>
      </w:r>
      <w:r w:rsidR="00E2514B">
        <w:rPr>
          <w:rFonts w:ascii="Times New Roman" w:hAnsi="Times New Roman" w:cs="Times New Roman"/>
          <w:sz w:val="24"/>
          <w:szCs w:val="24"/>
        </w:rPr>
        <w:t xml:space="preserve">be </w:t>
      </w:r>
      <w:r w:rsidRPr="00DE0DA4">
        <w:rPr>
          <w:rFonts w:ascii="Times New Roman" w:hAnsi="Times New Roman" w:cs="Times New Roman"/>
          <w:sz w:val="24"/>
          <w:szCs w:val="24"/>
        </w:rPr>
        <w:t xml:space="preserve">interviewed </w:t>
      </w:r>
      <w:r w:rsidRPr="003305E4">
        <w:rPr>
          <w:rFonts w:ascii="Times New Roman" w:hAnsi="Times New Roman" w:cs="Times New Roman"/>
          <w:sz w:val="24"/>
          <w:szCs w:val="24"/>
        </w:rPr>
        <w:t xml:space="preserve">by the </w:t>
      </w:r>
      <w:r w:rsidR="00E26E35" w:rsidRPr="003305E4">
        <w:rPr>
          <w:rFonts w:ascii="Times New Roman" w:hAnsi="Times New Roman" w:cs="Times New Roman"/>
          <w:sz w:val="24"/>
          <w:szCs w:val="24"/>
        </w:rPr>
        <w:t xml:space="preserve">Responsible Officer or other </w:t>
      </w:r>
      <w:r w:rsidRPr="003305E4">
        <w:rPr>
          <w:rFonts w:ascii="Times New Roman" w:hAnsi="Times New Roman" w:cs="Times New Roman"/>
          <w:sz w:val="24"/>
          <w:szCs w:val="24"/>
        </w:rPr>
        <w:t xml:space="preserve">investigating officers and </w:t>
      </w:r>
      <w:r w:rsidR="00C0107E">
        <w:rPr>
          <w:rFonts w:ascii="Times New Roman" w:hAnsi="Times New Roman" w:cs="Times New Roman"/>
          <w:sz w:val="24"/>
          <w:szCs w:val="24"/>
        </w:rPr>
        <w:t xml:space="preserve">be </w:t>
      </w:r>
      <w:r w:rsidRPr="003305E4">
        <w:rPr>
          <w:rFonts w:ascii="Times New Roman" w:hAnsi="Times New Roman" w:cs="Times New Roman"/>
          <w:sz w:val="24"/>
          <w:szCs w:val="24"/>
        </w:rPr>
        <w:t xml:space="preserve">made aware of the investigations. </w:t>
      </w:r>
      <w:r w:rsidR="003305E4" w:rsidRPr="003305E4">
        <w:rPr>
          <w:rFonts w:ascii="Times New Roman" w:hAnsi="Times New Roman" w:cs="Times New Roman"/>
          <w:sz w:val="24"/>
          <w:szCs w:val="24"/>
        </w:rPr>
        <w:t>The only requirement specified by</w:t>
      </w:r>
      <w:r w:rsidR="003305E4">
        <w:rPr>
          <w:rFonts w:ascii="Times New Roman" w:hAnsi="Times New Roman" w:cs="Times New Roman"/>
          <w:sz w:val="24"/>
          <w:szCs w:val="24"/>
        </w:rPr>
        <w:t xml:space="preserve"> Regulation 8 (c) of </w:t>
      </w:r>
      <w:r w:rsidR="003305E4" w:rsidRPr="003305E4">
        <w:rPr>
          <w:rFonts w:ascii="Times New Roman" w:hAnsi="Times New Roman" w:cs="Times New Roman"/>
          <w:sz w:val="24"/>
          <w:szCs w:val="24"/>
        </w:rPr>
        <w:t xml:space="preserve"> </w:t>
      </w:r>
      <w:r w:rsidR="003305E4">
        <w:rPr>
          <w:rFonts w:ascii="Times New Roman" w:hAnsi="Times New Roman" w:cs="Times New Roman"/>
          <w:sz w:val="24"/>
          <w:szCs w:val="24"/>
        </w:rPr>
        <w:t xml:space="preserve">Part </w:t>
      </w:r>
      <w:r w:rsidR="00266D4F" w:rsidRPr="00266D4F">
        <w:rPr>
          <w:rFonts w:ascii="Times New Roman" w:hAnsi="Times New Roman" w:cs="Times New Roman"/>
          <w:sz w:val="24"/>
          <w:szCs w:val="24"/>
        </w:rPr>
        <w:t>(F - s)</w:t>
      </w:r>
      <w:r w:rsidR="00266D4F">
        <w:rPr>
          <w:rFonts w:ascii="Times New Roman" w:hAnsi="Times New Roman" w:cs="Times New Roman"/>
          <w:sz w:val="24"/>
          <w:szCs w:val="24"/>
        </w:rPr>
        <w:t xml:space="preserve"> at page 1</w:t>
      </w:r>
      <w:r w:rsidR="00913B23">
        <w:rPr>
          <w:rFonts w:ascii="Times New Roman" w:hAnsi="Times New Roman" w:cs="Times New Roman"/>
          <w:sz w:val="24"/>
          <w:szCs w:val="24"/>
        </w:rPr>
        <w:t>2</w:t>
      </w:r>
      <w:r w:rsidR="00A47E10">
        <w:rPr>
          <w:rFonts w:ascii="Times New Roman" w:hAnsi="Times New Roman" w:cs="Times New Roman"/>
          <w:sz w:val="24"/>
          <w:szCs w:val="24"/>
        </w:rPr>
        <w:t>9</w:t>
      </w:r>
      <w:r w:rsidR="00266D4F">
        <w:rPr>
          <w:rFonts w:ascii="Times New Roman" w:hAnsi="Times New Roman" w:cs="Times New Roman"/>
          <w:sz w:val="24"/>
          <w:szCs w:val="24"/>
        </w:rPr>
        <w:t xml:space="preserve"> of </w:t>
      </w:r>
      <w:r w:rsidR="003305E4" w:rsidRPr="00ED31CD">
        <w:rPr>
          <w:rFonts w:ascii="Times New Roman" w:hAnsi="Times New Roman" w:cs="Times New Roman"/>
          <w:i/>
          <w:sz w:val="24"/>
          <w:szCs w:val="24"/>
        </w:rPr>
        <w:t>The Uganda Public Service Standing Orders (2010 edition)</w:t>
      </w:r>
      <w:r w:rsidR="003305E4" w:rsidRPr="00ED31CD">
        <w:rPr>
          <w:rFonts w:ascii="Times New Roman" w:hAnsi="Times New Roman" w:cs="Times New Roman"/>
          <w:sz w:val="24"/>
          <w:szCs w:val="24"/>
        </w:rPr>
        <w:t>,</w:t>
      </w:r>
      <w:r w:rsidR="00266D4F">
        <w:rPr>
          <w:rFonts w:ascii="Times New Roman" w:hAnsi="Times New Roman" w:cs="Times New Roman"/>
          <w:sz w:val="24"/>
          <w:szCs w:val="24"/>
        </w:rPr>
        <w:t xml:space="preserve"> is that </w:t>
      </w:r>
      <w:r w:rsidR="007A55A0" w:rsidRPr="007A55A0">
        <w:rPr>
          <w:rFonts w:ascii="Times New Roman" w:hAnsi="Times New Roman" w:cs="Times New Roman"/>
          <w:sz w:val="24"/>
          <w:szCs w:val="24"/>
        </w:rPr>
        <w:t xml:space="preserve">where a Public Officer is interdicted, he or she </w:t>
      </w:r>
      <w:r w:rsidR="007A55A0">
        <w:rPr>
          <w:rFonts w:ascii="Times New Roman" w:hAnsi="Times New Roman" w:cs="Times New Roman"/>
          <w:sz w:val="24"/>
          <w:szCs w:val="24"/>
        </w:rPr>
        <w:t xml:space="preserve">has to </w:t>
      </w:r>
      <w:r w:rsidR="007A55A0" w:rsidRPr="007A55A0">
        <w:rPr>
          <w:rFonts w:ascii="Times New Roman" w:hAnsi="Times New Roman" w:cs="Times New Roman"/>
          <w:sz w:val="24"/>
          <w:szCs w:val="24"/>
        </w:rPr>
        <w:t>be informed of the reasons for such an interdiction</w:t>
      </w:r>
      <w:r w:rsidR="007A55A0">
        <w:rPr>
          <w:rFonts w:ascii="Times New Roman" w:hAnsi="Times New Roman" w:cs="Times New Roman"/>
          <w:sz w:val="24"/>
          <w:szCs w:val="24"/>
        </w:rPr>
        <w:t xml:space="preserve">. </w:t>
      </w:r>
      <w:r w:rsidR="00241A12" w:rsidRPr="003305E4">
        <w:rPr>
          <w:rFonts w:ascii="Times New Roman" w:hAnsi="Times New Roman" w:cs="Times New Roman"/>
          <w:sz w:val="24"/>
          <w:szCs w:val="24"/>
        </w:rPr>
        <w:t>The letter of interdiction should thus be very explicit of the fact that the interdiction is only</w:t>
      </w:r>
      <w:r w:rsidR="00241A12" w:rsidRPr="00DE0DA4">
        <w:rPr>
          <w:rFonts w:ascii="Times New Roman" w:hAnsi="Times New Roman" w:cs="Times New Roman"/>
          <w:sz w:val="24"/>
          <w:szCs w:val="24"/>
        </w:rPr>
        <w:t xml:space="preserve"> </w:t>
      </w:r>
      <w:r w:rsidR="00241A12">
        <w:rPr>
          <w:rFonts w:ascii="Times New Roman" w:hAnsi="Times New Roman" w:cs="Times New Roman"/>
          <w:sz w:val="24"/>
          <w:szCs w:val="24"/>
        </w:rPr>
        <w:t xml:space="preserve">the first step and forms </w:t>
      </w:r>
      <w:r w:rsidR="00241A12" w:rsidRPr="00DE0DA4">
        <w:rPr>
          <w:rFonts w:ascii="Times New Roman" w:hAnsi="Times New Roman" w:cs="Times New Roman"/>
          <w:sz w:val="24"/>
          <w:szCs w:val="24"/>
        </w:rPr>
        <w:t xml:space="preserve">part of a process that would be finalised after the </w:t>
      </w:r>
      <w:r w:rsidR="00241A12">
        <w:rPr>
          <w:rFonts w:ascii="Times New Roman" w:hAnsi="Times New Roman" w:cs="Times New Roman"/>
          <w:sz w:val="24"/>
          <w:szCs w:val="24"/>
        </w:rPr>
        <w:t>Public Officer</w:t>
      </w:r>
      <w:r w:rsidR="00241A12" w:rsidRPr="00DE0DA4">
        <w:rPr>
          <w:rFonts w:ascii="Times New Roman" w:hAnsi="Times New Roman" w:cs="Times New Roman"/>
          <w:sz w:val="24"/>
          <w:szCs w:val="24"/>
        </w:rPr>
        <w:t xml:space="preserve"> has been given an opportunity to present </w:t>
      </w:r>
      <w:r w:rsidR="00241A12">
        <w:rPr>
          <w:rFonts w:ascii="Times New Roman" w:hAnsi="Times New Roman" w:cs="Times New Roman"/>
          <w:sz w:val="24"/>
          <w:szCs w:val="24"/>
        </w:rPr>
        <w:t xml:space="preserve">his or </w:t>
      </w:r>
      <w:r w:rsidR="00241A12" w:rsidRPr="00DE0DA4">
        <w:rPr>
          <w:rFonts w:ascii="Times New Roman" w:hAnsi="Times New Roman" w:cs="Times New Roman"/>
          <w:sz w:val="24"/>
          <w:szCs w:val="24"/>
        </w:rPr>
        <w:t xml:space="preserve">her evidence and to appear before the disciplinary </w:t>
      </w:r>
      <w:r w:rsidR="00241A12">
        <w:rPr>
          <w:rFonts w:ascii="Times New Roman" w:hAnsi="Times New Roman" w:cs="Times New Roman"/>
          <w:sz w:val="24"/>
          <w:szCs w:val="24"/>
        </w:rPr>
        <w:t xml:space="preserve">body </w:t>
      </w:r>
      <w:r w:rsidR="00241A12" w:rsidRPr="00DE0DA4">
        <w:rPr>
          <w:rFonts w:ascii="Times New Roman" w:hAnsi="Times New Roman" w:cs="Times New Roman"/>
          <w:sz w:val="24"/>
          <w:szCs w:val="24"/>
        </w:rPr>
        <w:t xml:space="preserve">in person. </w:t>
      </w:r>
    </w:p>
    <w:p w:rsidR="00FD5DCA" w:rsidRDefault="00FD5DCA" w:rsidP="00EC76EE">
      <w:pPr>
        <w:tabs>
          <w:tab w:val="left" w:pos="821"/>
        </w:tabs>
        <w:spacing w:after="0" w:line="360" w:lineRule="auto"/>
        <w:jc w:val="both"/>
        <w:rPr>
          <w:rFonts w:ascii="Times New Roman" w:hAnsi="Times New Roman" w:cs="Times New Roman"/>
          <w:sz w:val="24"/>
          <w:szCs w:val="24"/>
        </w:rPr>
      </w:pPr>
    </w:p>
    <w:p w:rsidR="00FD5DCA" w:rsidRDefault="00FD5DCA" w:rsidP="00FD5DCA">
      <w:pPr>
        <w:autoSpaceDE w:val="0"/>
        <w:autoSpaceDN w:val="0"/>
        <w:adjustRightInd w:val="0"/>
        <w:spacing w:after="0" w:line="360" w:lineRule="auto"/>
        <w:jc w:val="both"/>
        <w:rPr>
          <w:rFonts w:ascii="Times New Roman" w:hAnsi="Times New Roman" w:cs="Times New Roman"/>
          <w:sz w:val="24"/>
          <w:szCs w:val="24"/>
        </w:rPr>
      </w:pPr>
      <w:r w:rsidRPr="00FD5DCA">
        <w:rPr>
          <w:rFonts w:ascii="Times New Roman" w:hAnsi="Times New Roman" w:cs="Times New Roman"/>
          <w:sz w:val="24"/>
          <w:szCs w:val="24"/>
        </w:rPr>
        <w:t>Regulation 8 (</w:t>
      </w:r>
      <w:r>
        <w:rPr>
          <w:rFonts w:ascii="Times New Roman" w:hAnsi="Times New Roman" w:cs="Times New Roman"/>
          <w:sz w:val="24"/>
          <w:szCs w:val="24"/>
        </w:rPr>
        <w:t>a</w:t>
      </w:r>
      <w:r w:rsidRPr="00FD5DCA">
        <w:rPr>
          <w:rFonts w:ascii="Times New Roman" w:hAnsi="Times New Roman" w:cs="Times New Roman"/>
          <w:sz w:val="24"/>
          <w:szCs w:val="24"/>
        </w:rPr>
        <w:t xml:space="preserve">) of  Part (F - s) at page 129 of </w:t>
      </w:r>
      <w:r w:rsidRPr="00FD5DCA">
        <w:rPr>
          <w:rFonts w:ascii="Times New Roman" w:hAnsi="Times New Roman" w:cs="Times New Roman"/>
          <w:i/>
          <w:sz w:val="24"/>
          <w:szCs w:val="24"/>
        </w:rPr>
        <w:t>The Uganda Public Service Standing Orders (2010 edition)</w:t>
      </w:r>
      <w:r w:rsidRPr="00FD5DCA">
        <w:rPr>
          <w:rFonts w:ascii="Times New Roman" w:hAnsi="Times New Roman" w:cs="Times New Roman"/>
          <w:sz w:val="24"/>
          <w:szCs w:val="24"/>
        </w:rPr>
        <w:t>,</w:t>
      </w:r>
      <w:r>
        <w:rPr>
          <w:rFonts w:ascii="Times New Roman" w:hAnsi="Times New Roman" w:cs="Times New Roman"/>
          <w:sz w:val="24"/>
          <w:szCs w:val="24"/>
        </w:rPr>
        <w:t xml:space="preserve"> envisages an investigation following interdiction to the extent that it requires </w:t>
      </w:r>
      <w:r w:rsidRPr="00FD5DCA">
        <w:rPr>
          <w:rFonts w:ascii="Times New Roman" w:hAnsi="Times New Roman" w:cs="Times New Roman"/>
          <w:sz w:val="24"/>
          <w:szCs w:val="24"/>
        </w:rPr>
        <w:t xml:space="preserve">the charges against an officer </w:t>
      </w:r>
      <w:r>
        <w:rPr>
          <w:rFonts w:ascii="Times New Roman" w:hAnsi="Times New Roman" w:cs="Times New Roman"/>
          <w:sz w:val="24"/>
          <w:szCs w:val="24"/>
        </w:rPr>
        <w:t>to be</w:t>
      </w:r>
      <w:r w:rsidRPr="00FD5DCA">
        <w:rPr>
          <w:rFonts w:ascii="Times New Roman" w:hAnsi="Times New Roman" w:cs="Times New Roman"/>
          <w:sz w:val="24"/>
          <w:szCs w:val="24"/>
        </w:rPr>
        <w:t xml:space="preserve"> investigated expeditiously and</w:t>
      </w:r>
      <w:r>
        <w:rPr>
          <w:rFonts w:ascii="Times New Roman" w:hAnsi="Times New Roman" w:cs="Times New Roman"/>
          <w:sz w:val="24"/>
          <w:szCs w:val="24"/>
        </w:rPr>
        <w:t xml:space="preserve"> </w:t>
      </w:r>
      <w:r w:rsidRPr="00FD5DCA">
        <w:rPr>
          <w:rFonts w:ascii="Times New Roman" w:hAnsi="Times New Roman" w:cs="Times New Roman"/>
          <w:sz w:val="24"/>
          <w:szCs w:val="24"/>
        </w:rPr>
        <w:t>concluded</w:t>
      </w:r>
      <w:r>
        <w:rPr>
          <w:rFonts w:ascii="Times New Roman" w:hAnsi="Times New Roman" w:cs="Times New Roman"/>
          <w:sz w:val="24"/>
          <w:szCs w:val="24"/>
        </w:rPr>
        <w:t xml:space="preserve">. </w:t>
      </w:r>
      <w:r w:rsidR="00241A12">
        <w:rPr>
          <w:rFonts w:ascii="Times New Roman" w:hAnsi="Times New Roman" w:cs="Times New Roman"/>
          <w:sz w:val="24"/>
          <w:szCs w:val="24"/>
        </w:rPr>
        <w:t xml:space="preserve">Similarly, Regulations </w:t>
      </w:r>
      <w:r w:rsidR="00241A12">
        <w:rPr>
          <w:rFonts w:ascii="Times New Roman" w:hAnsi="Times New Roman" w:cs="Times New Roman"/>
          <w:sz w:val="24"/>
          <w:szCs w:val="24"/>
        </w:rPr>
        <w:lastRenderedPageBreak/>
        <w:t>28</w:t>
      </w:r>
      <w:r w:rsidR="00241A12" w:rsidRPr="005D1F89">
        <w:rPr>
          <w:rFonts w:ascii="Times New Roman" w:hAnsi="Times New Roman" w:cs="Times New Roman"/>
          <w:i/>
          <w:sz w:val="24"/>
          <w:szCs w:val="24"/>
        </w:rPr>
        <w:t xml:space="preserve"> </w:t>
      </w:r>
      <w:r w:rsidR="00241A12">
        <w:rPr>
          <w:rFonts w:ascii="Times New Roman" w:hAnsi="Times New Roman" w:cs="Times New Roman"/>
          <w:sz w:val="24"/>
          <w:szCs w:val="24"/>
        </w:rPr>
        <w:t xml:space="preserve">(6) and (7) of </w:t>
      </w:r>
      <w:r w:rsidR="00241A12" w:rsidRPr="009977D2">
        <w:rPr>
          <w:rFonts w:ascii="Times New Roman" w:hAnsi="Times New Roman" w:cs="Times New Roman"/>
          <w:i/>
          <w:sz w:val="24"/>
          <w:szCs w:val="24"/>
        </w:rPr>
        <w:t>The Education Service Commission Regulations,</w:t>
      </w:r>
      <w:r w:rsidR="00F63602">
        <w:rPr>
          <w:rFonts w:ascii="Times New Roman" w:hAnsi="Times New Roman" w:cs="Times New Roman"/>
          <w:i/>
          <w:sz w:val="24"/>
          <w:szCs w:val="24"/>
        </w:rPr>
        <w:t xml:space="preserve"> </w:t>
      </w:r>
      <w:r w:rsidR="00F63602">
        <w:rPr>
          <w:rFonts w:ascii="Times New Roman" w:hAnsi="Times New Roman" w:cs="Times New Roman"/>
          <w:sz w:val="24"/>
          <w:szCs w:val="24"/>
        </w:rPr>
        <w:t xml:space="preserve">and </w:t>
      </w:r>
      <w:r w:rsidR="00241A12">
        <w:rPr>
          <w:rFonts w:ascii="Times New Roman" w:hAnsi="Times New Roman" w:cs="Times New Roman"/>
          <w:sz w:val="24"/>
          <w:szCs w:val="24"/>
        </w:rPr>
        <w:t xml:space="preserve"> </w:t>
      </w:r>
      <w:r w:rsidR="00F63602">
        <w:rPr>
          <w:rFonts w:ascii="Times New Roman" w:hAnsi="Times New Roman" w:cs="Times New Roman"/>
          <w:sz w:val="24"/>
          <w:szCs w:val="24"/>
        </w:rPr>
        <w:t xml:space="preserve">38 (5) and (6) of </w:t>
      </w:r>
      <w:r w:rsidR="00F63602" w:rsidRPr="00DD1125">
        <w:rPr>
          <w:rFonts w:ascii="Times New Roman" w:hAnsi="Times New Roman" w:cs="Times New Roman"/>
          <w:i/>
          <w:sz w:val="24"/>
          <w:szCs w:val="24"/>
        </w:rPr>
        <w:t>The Public Service Commission Regulations</w:t>
      </w:r>
      <w:r w:rsidR="00F63602">
        <w:rPr>
          <w:rFonts w:ascii="Times New Roman" w:hAnsi="Times New Roman" w:cs="Times New Roman"/>
          <w:sz w:val="24"/>
          <w:szCs w:val="24"/>
        </w:rPr>
        <w:t xml:space="preserve"> </w:t>
      </w:r>
      <w:r w:rsidR="00241A12">
        <w:rPr>
          <w:rFonts w:ascii="Times New Roman" w:hAnsi="Times New Roman" w:cs="Times New Roman"/>
          <w:sz w:val="24"/>
          <w:szCs w:val="24"/>
        </w:rPr>
        <w:t xml:space="preserve">require </w:t>
      </w:r>
      <w:r w:rsidR="00241A12" w:rsidRPr="00241A12">
        <w:rPr>
          <w:rFonts w:ascii="Times New Roman" w:hAnsi="Times New Roman" w:cs="Times New Roman"/>
          <w:sz w:val="24"/>
          <w:szCs w:val="24"/>
        </w:rPr>
        <w:t xml:space="preserve">the responsible officer, </w:t>
      </w:r>
      <w:r w:rsidR="00E54878">
        <w:rPr>
          <w:rFonts w:ascii="Times New Roman" w:hAnsi="Times New Roman" w:cs="Times New Roman"/>
          <w:sz w:val="24"/>
          <w:szCs w:val="24"/>
        </w:rPr>
        <w:t xml:space="preserve">to </w:t>
      </w:r>
      <w:r w:rsidR="00E54878" w:rsidRPr="00E54878">
        <w:rPr>
          <w:rFonts w:ascii="Times New Roman" w:hAnsi="Times New Roman" w:cs="Times New Roman"/>
          <w:sz w:val="24"/>
          <w:szCs w:val="24"/>
        </w:rPr>
        <w:t xml:space="preserve">immediately submit a detailed report, a copy of the letter of interdiction, a statement of allegations and charges and the disciplinary or criminal proceedings which are being taken or about to be taken against the officer for the Commission </w:t>
      </w:r>
      <w:r w:rsidR="00C11363">
        <w:rPr>
          <w:rFonts w:ascii="Times New Roman" w:hAnsi="Times New Roman" w:cs="Times New Roman"/>
          <w:sz w:val="24"/>
          <w:szCs w:val="24"/>
        </w:rPr>
        <w:t xml:space="preserve">((Kitgum District Service Commission) </w:t>
      </w:r>
      <w:r w:rsidR="00E54878" w:rsidRPr="00E54878">
        <w:rPr>
          <w:rFonts w:ascii="Times New Roman" w:hAnsi="Times New Roman" w:cs="Times New Roman"/>
          <w:sz w:val="24"/>
          <w:szCs w:val="24"/>
        </w:rPr>
        <w:t>to note the interdiction</w:t>
      </w:r>
      <w:r w:rsidR="00E54878">
        <w:rPr>
          <w:rFonts w:ascii="Times New Roman" w:hAnsi="Times New Roman" w:cs="Times New Roman"/>
          <w:sz w:val="24"/>
          <w:szCs w:val="24"/>
        </w:rPr>
        <w:t xml:space="preserve">. Thereafter, </w:t>
      </w:r>
      <w:r w:rsidR="00241A12">
        <w:rPr>
          <w:rFonts w:ascii="Times New Roman" w:hAnsi="Times New Roman" w:cs="Times New Roman"/>
          <w:sz w:val="24"/>
          <w:szCs w:val="24"/>
        </w:rPr>
        <w:t>to</w:t>
      </w:r>
      <w:r w:rsidR="00241A12" w:rsidRPr="00241A12">
        <w:rPr>
          <w:rFonts w:ascii="Times New Roman" w:hAnsi="Times New Roman" w:cs="Times New Roman"/>
          <w:sz w:val="24"/>
          <w:szCs w:val="24"/>
        </w:rPr>
        <w:t xml:space="preserve"> speed up </w:t>
      </w:r>
      <w:r w:rsidR="00241A12" w:rsidRPr="00A64CC2">
        <w:rPr>
          <w:rFonts w:ascii="Times New Roman" w:hAnsi="Times New Roman" w:cs="Times New Roman"/>
          <w:sz w:val="24"/>
          <w:szCs w:val="24"/>
        </w:rPr>
        <w:t xml:space="preserve">investigations into the conduct of the interdicted officer and to submit a report to </w:t>
      </w:r>
      <w:r w:rsidR="00C11363">
        <w:rPr>
          <w:rFonts w:ascii="Times New Roman" w:hAnsi="Times New Roman" w:cs="Times New Roman"/>
          <w:sz w:val="24"/>
          <w:szCs w:val="24"/>
        </w:rPr>
        <w:t>Kitgum District Service Commission</w:t>
      </w:r>
      <w:r w:rsidR="00C11363" w:rsidRPr="00A64CC2">
        <w:rPr>
          <w:rFonts w:ascii="Times New Roman" w:hAnsi="Times New Roman" w:cs="Times New Roman"/>
          <w:sz w:val="24"/>
          <w:szCs w:val="24"/>
        </w:rPr>
        <w:t xml:space="preserve"> </w:t>
      </w:r>
      <w:r w:rsidR="00A64CC2" w:rsidRPr="00A64CC2">
        <w:rPr>
          <w:rFonts w:ascii="Times New Roman" w:hAnsi="Times New Roman" w:cs="Times New Roman"/>
          <w:sz w:val="24"/>
          <w:szCs w:val="24"/>
        </w:rPr>
        <w:t>(within three months after the date of interdiction for misconduct</w:t>
      </w:r>
      <w:r w:rsidR="00A64CC2">
        <w:rPr>
          <w:rFonts w:ascii="Times New Roman" w:hAnsi="Times New Roman" w:cs="Times New Roman"/>
          <w:sz w:val="24"/>
          <w:szCs w:val="24"/>
        </w:rPr>
        <w:t>)</w:t>
      </w:r>
      <w:r w:rsidR="00241A12">
        <w:rPr>
          <w:rFonts w:ascii="Times New Roman" w:hAnsi="Times New Roman" w:cs="Times New Roman"/>
          <w:sz w:val="24"/>
          <w:szCs w:val="24"/>
        </w:rPr>
        <w:t xml:space="preserve">. </w:t>
      </w:r>
      <w:r w:rsidR="0041457E" w:rsidRPr="008036C2">
        <w:rPr>
          <w:rFonts w:ascii="Times New Roman" w:hAnsi="Times New Roman" w:cs="Times New Roman"/>
          <w:sz w:val="24"/>
          <w:szCs w:val="24"/>
        </w:rPr>
        <w:t>Regulations 34</w:t>
      </w:r>
      <w:r w:rsidR="0041457E" w:rsidRPr="008036C2">
        <w:rPr>
          <w:rFonts w:ascii="Times New Roman" w:hAnsi="Times New Roman" w:cs="Times New Roman"/>
          <w:i/>
          <w:sz w:val="24"/>
          <w:szCs w:val="24"/>
        </w:rPr>
        <w:t xml:space="preserve"> </w:t>
      </w:r>
      <w:r w:rsidR="0041457E" w:rsidRPr="008036C2">
        <w:rPr>
          <w:rFonts w:ascii="Times New Roman" w:hAnsi="Times New Roman" w:cs="Times New Roman"/>
          <w:sz w:val="24"/>
          <w:szCs w:val="24"/>
        </w:rPr>
        <w:t xml:space="preserve">(6) and (7) of </w:t>
      </w:r>
      <w:r w:rsidR="0041457E" w:rsidRPr="008036C2">
        <w:rPr>
          <w:rFonts w:ascii="Times New Roman" w:hAnsi="Times New Roman" w:cs="Times New Roman"/>
          <w:i/>
          <w:sz w:val="24"/>
          <w:szCs w:val="24"/>
        </w:rPr>
        <w:t xml:space="preserve">The Education Service Commission Regulations, </w:t>
      </w:r>
      <w:r w:rsidR="0041457E" w:rsidRPr="008036C2">
        <w:rPr>
          <w:rFonts w:ascii="Times New Roman" w:hAnsi="Times New Roman" w:cs="Times New Roman"/>
          <w:sz w:val="24"/>
          <w:szCs w:val="24"/>
        </w:rPr>
        <w:t>together with 44</w:t>
      </w:r>
      <w:r w:rsidR="0041457E" w:rsidRPr="008036C2">
        <w:rPr>
          <w:rFonts w:ascii="Times New Roman" w:hAnsi="Times New Roman" w:cs="Times New Roman"/>
          <w:i/>
          <w:sz w:val="24"/>
          <w:szCs w:val="24"/>
        </w:rPr>
        <w:t xml:space="preserve"> </w:t>
      </w:r>
      <w:r w:rsidR="0041457E" w:rsidRPr="008036C2">
        <w:rPr>
          <w:rFonts w:ascii="Times New Roman" w:hAnsi="Times New Roman" w:cs="Times New Roman"/>
          <w:sz w:val="24"/>
          <w:szCs w:val="24"/>
        </w:rPr>
        <w:t xml:space="preserve">(4) of </w:t>
      </w:r>
      <w:r w:rsidR="0041457E" w:rsidRPr="008036C2">
        <w:rPr>
          <w:rFonts w:ascii="Times New Roman" w:hAnsi="Times New Roman" w:cs="Times New Roman"/>
          <w:i/>
          <w:sz w:val="24"/>
          <w:szCs w:val="24"/>
        </w:rPr>
        <w:t>The Public Service Commission Regulations</w:t>
      </w:r>
      <w:r w:rsidR="0041457E" w:rsidRPr="008036C2">
        <w:rPr>
          <w:rFonts w:ascii="Times New Roman" w:hAnsi="Times New Roman" w:cs="Times New Roman"/>
          <w:sz w:val="24"/>
          <w:szCs w:val="24"/>
        </w:rPr>
        <w:t xml:space="preserve"> </w:t>
      </w:r>
      <w:r w:rsidR="0041457E">
        <w:rPr>
          <w:rFonts w:ascii="Times New Roman" w:hAnsi="Times New Roman" w:cs="Times New Roman"/>
          <w:sz w:val="24"/>
          <w:szCs w:val="24"/>
        </w:rPr>
        <w:t>then guarantee an interdicted public officer the right to be heard by</w:t>
      </w:r>
      <w:r w:rsidR="0041457E" w:rsidRPr="008036C2">
        <w:rPr>
          <w:rFonts w:ascii="Times New Roman" w:hAnsi="Times New Roman" w:cs="Times New Roman"/>
          <w:sz w:val="24"/>
          <w:szCs w:val="24"/>
        </w:rPr>
        <w:t xml:space="preserve"> the </w:t>
      </w:r>
      <w:r w:rsidR="0041457E">
        <w:rPr>
          <w:rFonts w:ascii="Times New Roman" w:hAnsi="Times New Roman" w:cs="Times New Roman"/>
          <w:sz w:val="24"/>
          <w:szCs w:val="24"/>
        </w:rPr>
        <w:t xml:space="preserve">respective Service </w:t>
      </w:r>
      <w:r w:rsidR="0041457E" w:rsidRPr="008036C2">
        <w:rPr>
          <w:rFonts w:ascii="Times New Roman" w:hAnsi="Times New Roman" w:cs="Times New Roman"/>
          <w:sz w:val="24"/>
          <w:szCs w:val="24"/>
        </w:rPr>
        <w:t>Commission</w:t>
      </w:r>
      <w:r w:rsidR="0041457E">
        <w:rPr>
          <w:rFonts w:ascii="Times New Roman" w:hAnsi="Times New Roman" w:cs="Times New Roman"/>
          <w:sz w:val="24"/>
          <w:szCs w:val="24"/>
        </w:rPr>
        <w:t>s</w:t>
      </w:r>
      <w:r w:rsidR="00C11363">
        <w:rPr>
          <w:rFonts w:ascii="Times New Roman" w:hAnsi="Times New Roman" w:cs="Times New Roman"/>
          <w:sz w:val="24"/>
          <w:szCs w:val="24"/>
        </w:rPr>
        <w:t xml:space="preserve"> (in this case it would be Kitgum District Service Commission)</w:t>
      </w:r>
      <w:r w:rsidR="0041457E">
        <w:rPr>
          <w:rFonts w:ascii="Times New Roman" w:hAnsi="Times New Roman" w:cs="Times New Roman"/>
          <w:sz w:val="24"/>
          <w:szCs w:val="24"/>
        </w:rPr>
        <w:t xml:space="preserve">. </w:t>
      </w:r>
      <w:r w:rsidR="00F63602">
        <w:rPr>
          <w:rFonts w:ascii="Times New Roman" w:hAnsi="Times New Roman" w:cs="Times New Roman"/>
          <w:sz w:val="24"/>
          <w:szCs w:val="24"/>
        </w:rPr>
        <w:t xml:space="preserve">It is at that stage that </w:t>
      </w:r>
      <w:r w:rsidR="00F63602" w:rsidRPr="00F63602">
        <w:rPr>
          <w:rFonts w:ascii="Times New Roman" w:hAnsi="Times New Roman" w:cs="Times New Roman"/>
          <w:sz w:val="24"/>
          <w:szCs w:val="24"/>
        </w:rPr>
        <w:t xml:space="preserve">it </w:t>
      </w:r>
      <w:r w:rsidR="00F63602">
        <w:rPr>
          <w:rFonts w:ascii="Times New Roman" w:hAnsi="Times New Roman" w:cs="Times New Roman"/>
          <w:sz w:val="24"/>
          <w:szCs w:val="24"/>
        </w:rPr>
        <w:t>becomes</w:t>
      </w:r>
      <w:r w:rsidR="00F63602" w:rsidRPr="00F63602">
        <w:rPr>
          <w:rFonts w:ascii="Times New Roman" w:hAnsi="Times New Roman" w:cs="Times New Roman"/>
          <w:sz w:val="24"/>
          <w:szCs w:val="24"/>
        </w:rPr>
        <w:t xml:space="preserve"> </w:t>
      </w:r>
      <w:r w:rsidR="0041457E">
        <w:rPr>
          <w:rFonts w:ascii="Times New Roman" w:hAnsi="Times New Roman" w:cs="Times New Roman"/>
          <w:sz w:val="24"/>
          <w:szCs w:val="24"/>
        </w:rPr>
        <w:t>imperative</w:t>
      </w:r>
      <w:r w:rsidR="00F63602" w:rsidRPr="00F63602">
        <w:rPr>
          <w:rFonts w:ascii="Times New Roman" w:hAnsi="Times New Roman" w:cs="Times New Roman"/>
          <w:sz w:val="24"/>
          <w:szCs w:val="24"/>
        </w:rPr>
        <w:t xml:space="preserve"> to provide </w:t>
      </w:r>
      <w:r w:rsidR="00C11363">
        <w:rPr>
          <w:rFonts w:ascii="Times New Roman" w:hAnsi="Times New Roman" w:cs="Times New Roman"/>
          <w:sz w:val="24"/>
          <w:szCs w:val="24"/>
        </w:rPr>
        <w:t>the public officer</w:t>
      </w:r>
      <w:r w:rsidR="00C11363" w:rsidRPr="00F63602">
        <w:rPr>
          <w:rFonts w:ascii="Times New Roman" w:hAnsi="Times New Roman" w:cs="Times New Roman"/>
          <w:sz w:val="24"/>
          <w:szCs w:val="24"/>
        </w:rPr>
        <w:t xml:space="preserve"> </w:t>
      </w:r>
      <w:r w:rsidR="00F63602" w:rsidRPr="00F63602">
        <w:rPr>
          <w:rFonts w:ascii="Times New Roman" w:hAnsi="Times New Roman" w:cs="Times New Roman"/>
          <w:sz w:val="24"/>
          <w:szCs w:val="24"/>
        </w:rPr>
        <w:t>a</w:t>
      </w:r>
      <w:r w:rsidR="0041457E">
        <w:rPr>
          <w:rFonts w:ascii="Times New Roman" w:hAnsi="Times New Roman" w:cs="Times New Roman"/>
          <w:sz w:val="24"/>
          <w:szCs w:val="24"/>
        </w:rPr>
        <w:t>n opportunity</w:t>
      </w:r>
      <w:r w:rsidR="006A0778">
        <w:rPr>
          <w:rFonts w:ascii="Times New Roman" w:hAnsi="Times New Roman" w:cs="Times New Roman"/>
          <w:sz w:val="24"/>
          <w:szCs w:val="24"/>
        </w:rPr>
        <w:t xml:space="preserve"> to be heard</w:t>
      </w:r>
      <w:r w:rsidR="00F63602" w:rsidRPr="00F63602">
        <w:rPr>
          <w:rFonts w:ascii="Times New Roman" w:hAnsi="Times New Roman" w:cs="Times New Roman"/>
          <w:sz w:val="24"/>
          <w:szCs w:val="24"/>
        </w:rPr>
        <w:t xml:space="preserve"> </w:t>
      </w:r>
      <w:r w:rsidR="00C11363">
        <w:rPr>
          <w:rFonts w:ascii="Times New Roman" w:hAnsi="Times New Roman" w:cs="Times New Roman"/>
          <w:sz w:val="24"/>
          <w:szCs w:val="24"/>
        </w:rPr>
        <w:t xml:space="preserve">in his or her defence </w:t>
      </w:r>
      <w:r w:rsidR="00F63602" w:rsidRPr="00F63602">
        <w:rPr>
          <w:rFonts w:ascii="Times New Roman" w:hAnsi="Times New Roman" w:cs="Times New Roman"/>
          <w:sz w:val="24"/>
          <w:szCs w:val="24"/>
        </w:rPr>
        <w:t>before a</w:t>
      </w:r>
      <w:r w:rsidR="0041457E">
        <w:rPr>
          <w:rFonts w:ascii="Times New Roman" w:hAnsi="Times New Roman" w:cs="Times New Roman"/>
          <w:sz w:val="24"/>
          <w:szCs w:val="24"/>
        </w:rPr>
        <w:t>n adverse finding</w:t>
      </w:r>
      <w:r w:rsidR="006A0778">
        <w:rPr>
          <w:rFonts w:ascii="Times New Roman" w:hAnsi="Times New Roman" w:cs="Times New Roman"/>
          <w:sz w:val="24"/>
          <w:szCs w:val="24"/>
        </w:rPr>
        <w:t xml:space="preserve"> is made</w:t>
      </w:r>
      <w:r w:rsidR="00C11363">
        <w:rPr>
          <w:rFonts w:ascii="Times New Roman" w:hAnsi="Times New Roman" w:cs="Times New Roman"/>
          <w:sz w:val="24"/>
          <w:szCs w:val="24"/>
        </w:rPr>
        <w:t xml:space="preserve"> by the disciplinary body, </w:t>
      </w:r>
      <w:r w:rsidR="00694504">
        <w:rPr>
          <w:rFonts w:ascii="Times New Roman" w:hAnsi="Times New Roman" w:cs="Times New Roman"/>
          <w:sz w:val="24"/>
          <w:szCs w:val="24"/>
        </w:rPr>
        <w:t>Kitgum District Service Commission</w:t>
      </w:r>
      <w:r w:rsidR="00F63602">
        <w:rPr>
          <w:rFonts w:ascii="Times New Roman" w:hAnsi="Times New Roman" w:cs="Times New Roman"/>
          <w:sz w:val="24"/>
          <w:szCs w:val="24"/>
        </w:rPr>
        <w:t xml:space="preserve">. </w:t>
      </w:r>
    </w:p>
    <w:p w:rsidR="00D51804" w:rsidRDefault="00D51804" w:rsidP="00FD5DCA">
      <w:pPr>
        <w:autoSpaceDE w:val="0"/>
        <w:autoSpaceDN w:val="0"/>
        <w:adjustRightInd w:val="0"/>
        <w:spacing w:after="0" w:line="360" w:lineRule="auto"/>
        <w:jc w:val="both"/>
        <w:rPr>
          <w:rFonts w:ascii="Times New Roman" w:hAnsi="Times New Roman" w:cs="Times New Roman"/>
          <w:sz w:val="24"/>
          <w:szCs w:val="24"/>
        </w:rPr>
      </w:pPr>
    </w:p>
    <w:p w:rsidR="007B6EE1" w:rsidRPr="00D51804" w:rsidRDefault="00FF2CE8" w:rsidP="00D51804">
      <w:pPr>
        <w:tabs>
          <w:tab w:val="left" w:pos="821"/>
        </w:tabs>
        <w:spacing w:after="0" w:line="360" w:lineRule="auto"/>
        <w:jc w:val="both"/>
        <w:rPr>
          <w:rFonts w:ascii="Times New Roman" w:hAnsi="Times New Roman" w:cs="Times New Roman"/>
          <w:color w:val="FF0000"/>
          <w:sz w:val="24"/>
          <w:szCs w:val="24"/>
        </w:rPr>
      </w:pPr>
      <w:r w:rsidRPr="0050352B">
        <w:rPr>
          <w:rFonts w:ascii="Times New Roman" w:hAnsi="Times New Roman" w:cs="Times New Roman"/>
          <w:sz w:val="24"/>
          <w:szCs w:val="24"/>
        </w:rPr>
        <w:t>While it will not be</w:t>
      </w:r>
      <w:r w:rsidRPr="00FF2CE8">
        <w:rPr>
          <w:rFonts w:ascii="Times New Roman" w:hAnsi="Times New Roman" w:cs="Times New Roman"/>
          <w:sz w:val="24"/>
          <w:szCs w:val="24"/>
        </w:rPr>
        <w:t xml:space="preserve"> appropriate to carry out a complete investigation before deciding whether or not to </w:t>
      </w:r>
      <w:r w:rsidR="0050352B">
        <w:rPr>
          <w:rFonts w:ascii="Times New Roman" w:hAnsi="Times New Roman" w:cs="Times New Roman"/>
          <w:sz w:val="24"/>
          <w:szCs w:val="24"/>
        </w:rPr>
        <w:t>interdict</w:t>
      </w:r>
      <w:r w:rsidRPr="00FF2CE8">
        <w:rPr>
          <w:rFonts w:ascii="Times New Roman" w:hAnsi="Times New Roman" w:cs="Times New Roman"/>
          <w:sz w:val="24"/>
          <w:szCs w:val="24"/>
        </w:rPr>
        <w:t xml:space="preserve">, </w:t>
      </w:r>
      <w:r w:rsidR="00F63602">
        <w:rPr>
          <w:rFonts w:ascii="Times New Roman" w:hAnsi="Times New Roman" w:cs="Times New Roman"/>
          <w:sz w:val="24"/>
          <w:szCs w:val="24"/>
        </w:rPr>
        <w:t xml:space="preserve">it </w:t>
      </w:r>
      <w:r w:rsidR="0083040A" w:rsidRPr="0083040A">
        <w:rPr>
          <w:rFonts w:ascii="Times New Roman" w:hAnsi="Times New Roman" w:cs="Times New Roman"/>
          <w:sz w:val="24"/>
          <w:szCs w:val="24"/>
        </w:rPr>
        <w:t xml:space="preserve">is important for the </w:t>
      </w:r>
      <w:r w:rsidR="00F63602">
        <w:rPr>
          <w:rFonts w:ascii="Times New Roman" w:hAnsi="Times New Roman" w:cs="Times New Roman"/>
          <w:sz w:val="24"/>
          <w:szCs w:val="24"/>
        </w:rPr>
        <w:t xml:space="preserve">Responsible </w:t>
      </w:r>
      <w:r w:rsidR="0083040A">
        <w:rPr>
          <w:rFonts w:ascii="Times New Roman" w:hAnsi="Times New Roman" w:cs="Times New Roman"/>
          <w:sz w:val="24"/>
          <w:szCs w:val="24"/>
        </w:rPr>
        <w:t>Officer</w:t>
      </w:r>
      <w:r w:rsidR="0083040A" w:rsidRPr="0083040A">
        <w:rPr>
          <w:rFonts w:ascii="Times New Roman" w:hAnsi="Times New Roman" w:cs="Times New Roman"/>
          <w:sz w:val="24"/>
          <w:szCs w:val="24"/>
        </w:rPr>
        <w:t xml:space="preserve"> to have conducted some preliminary investigations to establish </w:t>
      </w:r>
      <w:r w:rsidR="0083040A">
        <w:rPr>
          <w:rFonts w:ascii="Times New Roman" w:hAnsi="Times New Roman" w:cs="Times New Roman"/>
          <w:sz w:val="24"/>
          <w:szCs w:val="24"/>
        </w:rPr>
        <w:t>"</w:t>
      </w:r>
      <w:r w:rsidR="0083040A" w:rsidRPr="0083040A">
        <w:rPr>
          <w:rFonts w:ascii="Times New Roman" w:hAnsi="Times New Roman" w:cs="Times New Roman"/>
          <w:sz w:val="24"/>
          <w:szCs w:val="24"/>
        </w:rPr>
        <w:t>prima facie</w:t>
      </w:r>
      <w:r w:rsidR="0083040A">
        <w:rPr>
          <w:rFonts w:ascii="Times New Roman" w:hAnsi="Times New Roman" w:cs="Times New Roman"/>
          <w:sz w:val="24"/>
          <w:szCs w:val="24"/>
        </w:rPr>
        <w:t>"</w:t>
      </w:r>
      <w:r w:rsidR="0083040A" w:rsidRPr="0083040A">
        <w:rPr>
          <w:rFonts w:ascii="Times New Roman" w:hAnsi="Times New Roman" w:cs="Times New Roman"/>
          <w:sz w:val="24"/>
          <w:szCs w:val="24"/>
        </w:rPr>
        <w:t xml:space="preserve"> evidence of the alleged misconduct because </w:t>
      </w:r>
      <w:r w:rsidR="00F63602">
        <w:rPr>
          <w:rFonts w:ascii="Times New Roman" w:hAnsi="Times New Roman" w:cs="Times New Roman"/>
          <w:sz w:val="24"/>
          <w:szCs w:val="24"/>
        </w:rPr>
        <w:t>interdiction</w:t>
      </w:r>
      <w:r w:rsidR="0083040A" w:rsidRPr="0083040A">
        <w:rPr>
          <w:rFonts w:ascii="Times New Roman" w:hAnsi="Times New Roman" w:cs="Times New Roman"/>
          <w:sz w:val="24"/>
          <w:szCs w:val="24"/>
        </w:rPr>
        <w:t xml:space="preserve"> should not be a </w:t>
      </w:r>
      <w:r w:rsidR="0083040A">
        <w:rPr>
          <w:rFonts w:ascii="Times New Roman" w:hAnsi="Times New Roman" w:cs="Times New Roman"/>
          <w:sz w:val="24"/>
          <w:szCs w:val="24"/>
        </w:rPr>
        <w:t>"</w:t>
      </w:r>
      <w:r w:rsidR="0083040A" w:rsidRPr="0083040A">
        <w:rPr>
          <w:rFonts w:ascii="Times New Roman" w:hAnsi="Times New Roman" w:cs="Times New Roman"/>
          <w:sz w:val="24"/>
          <w:szCs w:val="24"/>
        </w:rPr>
        <w:t>knee jerk</w:t>
      </w:r>
      <w:r w:rsidR="0083040A">
        <w:rPr>
          <w:rFonts w:ascii="Times New Roman" w:hAnsi="Times New Roman" w:cs="Times New Roman"/>
          <w:sz w:val="24"/>
          <w:szCs w:val="24"/>
        </w:rPr>
        <w:t>"</w:t>
      </w:r>
      <w:r w:rsidR="0083040A" w:rsidRPr="0083040A">
        <w:rPr>
          <w:rFonts w:ascii="Times New Roman" w:hAnsi="Times New Roman" w:cs="Times New Roman"/>
          <w:sz w:val="24"/>
          <w:szCs w:val="24"/>
        </w:rPr>
        <w:t xml:space="preserve"> reaction and an automati</w:t>
      </w:r>
      <w:r w:rsidR="006A0778">
        <w:rPr>
          <w:rFonts w:ascii="Times New Roman" w:hAnsi="Times New Roman" w:cs="Times New Roman"/>
          <w:sz w:val="24"/>
          <w:szCs w:val="24"/>
        </w:rPr>
        <w:t>c</w:t>
      </w:r>
      <w:r w:rsidR="0083040A" w:rsidRPr="0083040A">
        <w:rPr>
          <w:rFonts w:ascii="Times New Roman" w:hAnsi="Times New Roman" w:cs="Times New Roman"/>
          <w:sz w:val="24"/>
          <w:szCs w:val="24"/>
        </w:rPr>
        <w:t xml:space="preserve"> process.</w:t>
      </w:r>
      <w:r w:rsidR="0083040A">
        <w:rPr>
          <w:rFonts w:ascii="Times New Roman" w:hAnsi="Times New Roman" w:cs="Times New Roman"/>
          <w:sz w:val="24"/>
          <w:szCs w:val="24"/>
        </w:rPr>
        <w:t xml:space="preserve"> </w:t>
      </w:r>
      <w:r w:rsidR="00007EAF" w:rsidRPr="00007EAF">
        <w:rPr>
          <w:rFonts w:ascii="Times New Roman" w:hAnsi="Times New Roman" w:cs="Times New Roman"/>
          <w:sz w:val="24"/>
          <w:szCs w:val="24"/>
        </w:rPr>
        <w:t xml:space="preserve">There must be some reasonable, objective grounds for the suspicion, based on </w:t>
      </w:r>
      <w:r w:rsidR="00007EAF">
        <w:rPr>
          <w:rFonts w:ascii="Times New Roman" w:hAnsi="Times New Roman" w:cs="Times New Roman"/>
          <w:sz w:val="24"/>
          <w:szCs w:val="24"/>
        </w:rPr>
        <w:t xml:space="preserve">known facts and information which are </w:t>
      </w:r>
      <w:r w:rsidR="00007EAF" w:rsidRPr="00007EAF">
        <w:rPr>
          <w:rFonts w:ascii="Times New Roman" w:hAnsi="Times New Roman" w:cs="Times New Roman"/>
          <w:sz w:val="24"/>
          <w:szCs w:val="24"/>
        </w:rPr>
        <w:t>relevant</w:t>
      </w:r>
      <w:r w:rsidR="00007EAF">
        <w:rPr>
          <w:rFonts w:ascii="Times New Roman" w:hAnsi="Times New Roman" w:cs="Times New Roman"/>
          <w:sz w:val="24"/>
          <w:szCs w:val="24"/>
        </w:rPr>
        <w:t xml:space="preserve"> to the likelihood that the offence or misconduct has </w:t>
      </w:r>
      <w:r w:rsidR="00007EAF" w:rsidRPr="00007EAF">
        <w:rPr>
          <w:rFonts w:ascii="Times New Roman" w:hAnsi="Times New Roman" w:cs="Times New Roman"/>
          <w:sz w:val="24"/>
          <w:szCs w:val="24"/>
        </w:rPr>
        <w:t>bee</w:t>
      </w:r>
      <w:r w:rsidR="00F63602">
        <w:rPr>
          <w:rFonts w:ascii="Times New Roman" w:hAnsi="Times New Roman" w:cs="Times New Roman"/>
          <w:sz w:val="24"/>
          <w:szCs w:val="24"/>
        </w:rPr>
        <w:t xml:space="preserve">n </w:t>
      </w:r>
      <w:r w:rsidR="00007EAF">
        <w:rPr>
          <w:rFonts w:ascii="Times New Roman" w:hAnsi="Times New Roman" w:cs="Times New Roman"/>
          <w:sz w:val="24"/>
          <w:szCs w:val="24"/>
        </w:rPr>
        <w:t xml:space="preserve">committed, </w:t>
      </w:r>
      <w:r w:rsidR="00DA0F7B">
        <w:rPr>
          <w:rFonts w:ascii="Times New Roman" w:hAnsi="Times New Roman" w:cs="Times New Roman"/>
          <w:sz w:val="24"/>
          <w:szCs w:val="24"/>
        </w:rPr>
        <w:t xml:space="preserve">that the public officer </w:t>
      </w:r>
      <w:r w:rsidR="00007EAF">
        <w:rPr>
          <w:rFonts w:ascii="Times New Roman" w:hAnsi="Times New Roman" w:cs="Times New Roman"/>
          <w:sz w:val="24"/>
          <w:szCs w:val="24"/>
        </w:rPr>
        <w:t>liable to interdiction</w:t>
      </w:r>
      <w:r w:rsidR="00007EAF" w:rsidRPr="00007EAF">
        <w:rPr>
          <w:rFonts w:ascii="Times New Roman" w:hAnsi="Times New Roman" w:cs="Times New Roman"/>
          <w:sz w:val="24"/>
          <w:szCs w:val="24"/>
        </w:rPr>
        <w:t xml:space="preserve"> committed</w:t>
      </w:r>
      <w:r w:rsidR="006A0778">
        <w:rPr>
          <w:rFonts w:ascii="Times New Roman" w:hAnsi="Times New Roman" w:cs="Times New Roman"/>
          <w:sz w:val="24"/>
          <w:szCs w:val="24"/>
        </w:rPr>
        <w:t xml:space="preserve"> </w:t>
      </w:r>
      <w:r w:rsidR="00007EAF" w:rsidRPr="00007EAF">
        <w:rPr>
          <w:rFonts w:ascii="Times New Roman" w:hAnsi="Times New Roman" w:cs="Times New Roman"/>
          <w:sz w:val="24"/>
          <w:szCs w:val="24"/>
        </w:rPr>
        <w:t>it</w:t>
      </w:r>
      <w:r w:rsidR="00152932">
        <w:rPr>
          <w:rFonts w:ascii="Times New Roman" w:hAnsi="Times New Roman" w:cs="Times New Roman"/>
          <w:sz w:val="24"/>
          <w:szCs w:val="24"/>
        </w:rPr>
        <w:t xml:space="preserve"> and</w:t>
      </w:r>
      <w:r w:rsidR="00152932" w:rsidRPr="00152932">
        <w:rPr>
          <w:rFonts w:ascii="Times New Roman" w:hAnsi="Times New Roman" w:cs="Times New Roman"/>
          <w:sz w:val="24"/>
          <w:szCs w:val="24"/>
        </w:rPr>
        <w:t xml:space="preserve"> </w:t>
      </w:r>
      <w:r w:rsidR="00152932">
        <w:rPr>
          <w:rFonts w:ascii="Times New Roman" w:hAnsi="Times New Roman" w:cs="Times New Roman"/>
          <w:sz w:val="24"/>
          <w:szCs w:val="24"/>
        </w:rPr>
        <w:t>r</w:t>
      </w:r>
      <w:r w:rsidR="00152932" w:rsidRPr="00754FAA">
        <w:rPr>
          <w:rFonts w:ascii="Times New Roman" w:hAnsi="Times New Roman" w:cs="Times New Roman"/>
          <w:sz w:val="24"/>
          <w:szCs w:val="24"/>
        </w:rPr>
        <w:t>easonable grounds for believing</w:t>
      </w:r>
      <w:r w:rsidR="00152932">
        <w:rPr>
          <w:rFonts w:ascii="Times New Roman" w:hAnsi="Times New Roman" w:cs="Times New Roman"/>
          <w:sz w:val="24"/>
          <w:szCs w:val="24"/>
        </w:rPr>
        <w:t xml:space="preserve"> </w:t>
      </w:r>
      <w:r w:rsidR="00152932" w:rsidRPr="00754FAA">
        <w:rPr>
          <w:rFonts w:ascii="Times New Roman" w:hAnsi="Times New Roman" w:cs="Times New Roman"/>
          <w:sz w:val="24"/>
          <w:szCs w:val="24"/>
        </w:rPr>
        <w:t>that the p</w:t>
      </w:r>
      <w:r w:rsidR="00152932">
        <w:rPr>
          <w:rFonts w:ascii="Times New Roman" w:hAnsi="Times New Roman" w:cs="Times New Roman"/>
          <w:sz w:val="24"/>
          <w:szCs w:val="24"/>
        </w:rPr>
        <w:t>ublic officer</w:t>
      </w:r>
      <w:r w:rsidR="00152932" w:rsidRPr="00754FAA">
        <w:rPr>
          <w:rFonts w:ascii="Times New Roman" w:hAnsi="Times New Roman" w:cs="Times New Roman"/>
          <w:sz w:val="24"/>
          <w:szCs w:val="24"/>
        </w:rPr>
        <w:t xml:space="preserve">’s </w:t>
      </w:r>
      <w:r w:rsidR="00152932">
        <w:rPr>
          <w:rFonts w:ascii="Times New Roman" w:hAnsi="Times New Roman" w:cs="Times New Roman"/>
          <w:sz w:val="24"/>
          <w:szCs w:val="24"/>
        </w:rPr>
        <w:t>interdiction</w:t>
      </w:r>
      <w:r w:rsidR="00152932" w:rsidRPr="00754FAA">
        <w:rPr>
          <w:rFonts w:ascii="Times New Roman" w:hAnsi="Times New Roman" w:cs="Times New Roman"/>
          <w:sz w:val="24"/>
          <w:szCs w:val="24"/>
        </w:rPr>
        <w:t xml:space="preserve"> is necessary</w:t>
      </w:r>
      <w:r w:rsidR="00152932">
        <w:rPr>
          <w:rFonts w:ascii="Times New Roman" w:hAnsi="Times New Roman" w:cs="Times New Roman"/>
          <w:sz w:val="24"/>
          <w:szCs w:val="24"/>
        </w:rPr>
        <w:t xml:space="preserve"> in the public interest</w:t>
      </w:r>
      <w:r w:rsidR="00F63602">
        <w:rPr>
          <w:rFonts w:ascii="Times New Roman" w:hAnsi="Times New Roman" w:cs="Times New Roman"/>
          <w:sz w:val="24"/>
          <w:szCs w:val="24"/>
        </w:rPr>
        <w:t>,</w:t>
      </w:r>
      <w:r w:rsidR="00F74755">
        <w:rPr>
          <w:rFonts w:ascii="Times New Roman" w:hAnsi="Times New Roman" w:cs="Times New Roman"/>
          <w:sz w:val="24"/>
          <w:szCs w:val="24"/>
        </w:rPr>
        <w:t xml:space="preserve"> since n</w:t>
      </w:r>
      <w:r w:rsidR="00F74755" w:rsidRPr="00F74755">
        <w:rPr>
          <w:rFonts w:ascii="Times New Roman" w:hAnsi="Times New Roman" w:cs="Times New Roman"/>
          <w:sz w:val="24"/>
          <w:szCs w:val="24"/>
        </w:rPr>
        <w:t>ot all alleged transgressions that are the subject of a disciplinary enquiry warrant a</w:t>
      </w:r>
      <w:r w:rsidR="00F74755">
        <w:rPr>
          <w:rFonts w:ascii="Times New Roman" w:hAnsi="Times New Roman" w:cs="Times New Roman"/>
          <w:sz w:val="24"/>
          <w:szCs w:val="24"/>
        </w:rPr>
        <w:t xml:space="preserve"> public officer</w:t>
      </w:r>
      <w:r w:rsidR="00F74755" w:rsidRPr="00F74755">
        <w:rPr>
          <w:rFonts w:ascii="Times New Roman" w:hAnsi="Times New Roman" w:cs="Times New Roman"/>
          <w:sz w:val="24"/>
          <w:szCs w:val="24"/>
        </w:rPr>
        <w:t xml:space="preserve">'s </w:t>
      </w:r>
      <w:r w:rsidR="00F74755">
        <w:rPr>
          <w:rFonts w:ascii="Times New Roman" w:hAnsi="Times New Roman" w:cs="Times New Roman"/>
          <w:sz w:val="24"/>
          <w:szCs w:val="24"/>
        </w:rPr>
        <w:t>interdiction</w:t>
      </w:r>
      <w:r w:rsidR="00F74755" w:rsidRPr="00F74755">
        <w:rPr>
          <w:rFonts w:ascii="Times New Roman" w:hAnsi="Times New Roman" w:cs="Times New Roman"/>
          <w:sz w:val="24"/>
          <w:szCs w:val="24"/>
        </w:rPr>
        <w:t xml:space="preserve">. </w:t>
      </w:r>
      <w:r w:rsidR="004944AF">
        <w:rPr>
          <w:rFonts w:ascii="Times New Roman" w:hAnsi="Times New Roman" w:cs="Times New Roman"/>
          <w:sz w:val="24"/>
          <w:szCs w:val="24"/>
        </w:rPr>
        <w:t>B</w:t>
      </w:r>
      <w:r w:rsidR="004944AF" w:rsidRPr="004944AF">
        <w:rPr>
          <w:rFonts w:ascii="Times New Roman" w:hAnsi="Times New Roman" w:cs="Times New Roman"/>
          <w:sz w:val="24"/>
          <w:szCs w:val="24"/>
        </w:rPr>
        <w:t>oth elements must be satisfied</w:t>
      </w:r>
      <w:r w:rsidR="00C951C1">
        <w:rPr>
          <w:rFonts w:ascii="Times New Roman" w:hAnsi="Times New Roman" w:cs="Times New Roman"/>
          <w:sz w:val="24"/>
          <w:szCs w:val="24"/>
        </w:rPr>
        <w:t xml:space="preserve"> but the circumstances which may satisfy</w:t>
      </w:r>
      <w:r w:rsidR="00F63602">
        <w:rPr>
          <w:rFonts w:ascii="Times New Roman" w:hAnsi="Times New Roman" w:cs="Times New Roman"/>
          <w:sz w:val="24"/>
          <w:szCs w:val="24"/>
        </w:rPr>
        <w:t xml:space="preserve"> those </w:t>
      </w:r>
      <w:r w:rsidR="00C951C1" w:rsidRPr="00C951C1">
        <w:rPr>
          <w:rFonts w:ascii="Times New Roman" w:hAnsi="Times New Roman" w:cs="Times New Roman"/>
          <w:sz w:val="24"/>
          <w:szCs w:val="24"/>
        </w:rPr>
        <w:t xml:space="preserve">criteria remain a matter for the operational discretion of individual </w:t>
      </w:r>
      <w:r w:rsidR="00C951C1">
        <w:rPr>
          <w:rFonts w:ascii="Times New Roman" w:hAnsi="Times New Roman" w:cs="Times New Roman"/>
          <w:sz w:val="24"/>
          <w:szCs w:val="24"/>
        </w:rPr>
        <w:t>Responsible O</w:t>
      </w:r>
      <w:r w:rsidR="00C951C1" w:rsidRPr="00C951C1">
        <w:rPr>
          <w:rFonts w:ascii="Times New Roman" w:hAnsi="Times New Roman" w:cs="Times New Roman"/>
          <w:sz w:val="24"/>
          <w:szCs w:val="24"/>
        </w:rPr>
        <w:t>fficers</w:t>
      </w:r>
      <w:r w:rsidR="00C951C1">
        <w:rPr>
          <w:rFonts w:ascii="Times New Roman" w:hAnsi="Times New Roman" w:cs="Times New Roman"/>
          <w:sz w:val="24"/>
          <w:szCs w:val="24"/>
        </w:rPr>
        <w:t xml:space="preserve">. </w:t>
      </w:r>
      <w:r w:rsidR="00F63602">
        <w:rPr>
          <w:rFonts w:ascii="Times New Roman" w:hAnsi="Times New Roman" w:cs="Times New Roman"/>
          <w:sz w:val="24"/>
          <w:szCs w:val="24"/>
        </w:rPr>
        <w:t xml:space="preserve">By virtue of Regulation 8 (c) of </w:t>
      </w:r>
      <w:r w:rsidR="00F63602" w:rsidRPr="003305E4">
        <w:rPr>
          <w:rFonts w:ascii="Times New Roman" w:hAnsi="Times New Roman" w:cs="Times New Roman"/>
          <w:sz w:val="24"/>
          <w:szCs w:val="24"/>
        </w:rPr>
        <w:t xml:space="preserve"> </w:t>
      </w:r>
      <w:r w:rsidR="00F63602">
        <w:rPr>
          <w:rFonts w:ascii="Times New Roman" w:hAnsi="Times New Roman" w:cs="Times New Roman"/>
          <w:sz w:val="24"/>
          <w:szCs w:val="24"/>
        </w:rPr>
        <w:t xml:space="preserve">Part </w:t>
      </w:r>
      <w:r w:rsidR="00F63602" w:rsidRPr="00266D4F">
        <w:rPr>
          <w:rFonts w:ascii="Times New Roman" w:hAnsi="Times New Roman" w:cs="Times New Roman"/>
          <w:sz w:val="24"/>
          <w:szCs w:val="24"/>
        </w:rPr>
        <w:t>(F - s)</w:t>
      </w:r>
      <w:r w:rsidR="00F63602">
        <w:rPr>
          <w:rFonts w:ascii="Times New Roman" w:hAnsi="Times New Roman" w:cs="Times New Roman"/>
          <w:sz w:val="24"/>
          <w:szCs w:val="24"/>
        </w:rPr>
        <w:t xml:space="preserve"> at page 129 of </w:t>
      </w:r>
      <w:r w:rsidR="00F63602" w:rsidRPr="00ED31CD">
        <w:rPr>
          <w:rFonts w:ascii="Times New Roman" w:hAnsi="Times New Roman" w:cs="Times New Roman"/>
          <w:i/>
          <w:sz w:val="24"/>
          <w:szCs w:val="24"/>
        </w:rPr>
        <w:t>The Uganda Public Service Standing Orders (2010 edition)</w:t>
      </w:r>
      <w:r w:rsidR="00F63602">
        <w:rPr>
          <w:rFonts w:ascii="Times New Roman" w:hAnsi="Times New Roman" w:cs="Times New Roman"/>
          <w:i/>
          <w:sz w:val="24"/>
          <w:szCs w:val="24"/>
        </w:rPr>
        <w:t xml:space="preserve">, </w:t>
      </w:r>
      <w:r w:rsidR="00F63602">
        <w:rPr>
          <w:rFonts w:ascii="Times New Roman" w:hAnsi="Times New Roman" w:cs="Times New Roman"/>
          <w:sz w:val="24"/>
          <w:szCs w:val="24"/>
        </w:rPr>
        <w:t>a</w:t>
      </w:r>
      <w:r w:rsidR="00683714">
        <w:rPr>
          <w:rFonts w:ascii="Times New Roman" w:hAnsi="Times New Roman" w:cs="Times New Roman"/>
          <w:sz w:val="24"/>
          <w:szCs w:val="24"/>
        </w:rPr>
        <w:t>n officer</w:t>
      </w:r>
      <w:r w:rsidR="00683714" w:rsidRPr="00683714">
        <w:rPr>
          <w:rFonts w:ascii="Times New Roman" w:hAnsi="Times New Roman" w:cs="Times New Roman"/>
          <w:sz w:val="24"/>
          <w:szCs w:val="24"/>
        </w:rPr>
        <w:t xml:space="preserve"> </w:t>
      </w:r>
      <w:r w:rsidR="00683714">
        <w:rPr>
          <w:rFonts w:ascii="Times New Roman" w:hAnsi="Times New Roman" w:cs="Times New Roman"/>
          <w:sz w:val="24"/>
          <w:szCs w:val="24"/>
        </w:rPr>
        <w:t>interdicted</w:t>
      </w:r>
      <w:r w:rsidR="00683714" w:rsidRPr="00683714">
        <w:rPr>
          <w:rFonts w:ascii="Times New Roman" w:hAnsi="Times New Roman" w:cs="Times New Roman"/>
          <w:sz w:val="24"/>
          <w:szCs w:val="24"/>
        </w:rPr>
        <w:t xml:space="preserve"> because of allegations against </w:t>
      </w:r>
      <w:r w:rsidR="00683714">
        <w:rPr>
          <w:rFonts w:ascii="Times New Roman" w:hAnsi="Times New Roman" w:cs="Times New Roman"/>
          <w:sz w:val="24"/>
          <w:szCs w:val="24"/>
        </w:rPr>
        <w:t>him or her</w:t>
      </w:r>
      <w:r w:rsidR="00683714" w:rsidRPr="00683714">
        <w:rPr>
          <w:rFonts w:ascii="Times New Roman" w:hAnsi="Times New Roman" w:cs="Times New Roman"/>
          <w:sz w:val="24"/>
          <w:szCs w:val="24"/>
        </w:rPr>
        <w:t xml:space="preserve">, </w:t>
      </w:r>
      <w:r w:rsidR="00683714">
        <w:rPr>
          <w:rFonts w:ascii="Times New Roman" w:hAnsi="Times New Roman" w:cs="Times New Roman"/>
          <w:sz w:val="24"/>
          <w:szCs w:val="24"/>
        </w:rPr>
        <w:t>is</w:t>
      </w:r>
      <w:r w:rsidR="00683714" w:rsidRPr="00683714">
        <w:rPr>
          <w:rFonts w:ascii="Times New Roman" w:hAnsi="Times New Roman" w:cs="Times New Roman"/>
          <w:sz w:val="24"/>
          <w:szCs w:val="24"/>
        </w:rPr>
        <w:t xml:space="preserve"> entitled to know what the allegations are.</w:t>
      </w:r>
    </w:p>
    <w:p w:rsidR="003462C3" w:rsidRDefault="003462C3" w:rsidP="00007EAF">
      <w:pPr>
        <w:spacing w:after="0" w:line="360" w:lineRule="auto"/>
        <w:jc w:val="both"/>
        <w:rPr>
          <w:rFonts w:ascii="Times New Roman" w:hAnsi="Times New Roman" w:cs="Times New Roman"/>
          <w:sz w:val="24"/>
          <w:szCs w:val="24"/>
        </w:rPr>
      </w:pPr>
    </w:p>
    <w:p w:rsidR="003260A6" w:rsidRDefault="003462C3" w:rsidP="003462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letter of interdiction, the Responsible Officer must outline the </w:t>
      </w:r>
      <w:r w:rsidRPr="00A56431">
        <w:rPr>
          <w:rFonts w:ascii="Times New Roman" w:hAnsi="Times New Roman" w:cs="Times New Roman"/>
          <w:sz w:val="24"/>
          <w:szCs w:val="24"/>
        </w:rPr>
        <w:t xml:space="preserve">facts, information and other circumstances which provide </w:t>
      </w:r>
      <w:r w:rsidR="0082663C" w:rsidRPr="00A56431">
        <w:rPr>
          <w:rFonts w:ascii="Times New Roman" w:hAnsi="Times New Roman" w:cs="Times New Roman"/>
          <w:sz w:val="24"/>
          <w:szCs w:val="24"/>
        </w:rPr>
        <w:t>the grounds and reasons for the suspicion</w:t>
      </w:r>
      <w:r w:rsidR="00A56431" w:rsidRPr="00A56431">
        <w:rPr>
          <w:rFonts w:ascii="Times New Roman" w:hAnsi="Times New Roman" w:cs="Times New Roman"/>
          <w:sz w:val="24"/>
          <w:szCs w:val="24"/>
        </w:rPr>
        <w:t xml:space="preserve"> (facts</w:t>
      </w:r>
      <w:r w:rsidR="00A56431">
        <w:rPr>
          <w:rFonts w:ascii="Times New Roman" w:hAnsi="Times New Roman" w:cs="Times New Roman"/>
          <w:sz w:val="24"/>
          <w:szCs w:val="24"/>
        </w:rPr>
        <w:t xml:space="preserve"> and information  relevant to the public officer</w:t>
      </w:r>
      <w:r w:rsidR="00A56431" w:rsidRPr="00A56431">
        <w:rPr>
          <w:rFonts w:ascii="Times New Roman" w:hAnsi="Times New Roman" w:cs="Times New Roman"/>
          <w:sz w:val="24"/>
          <w:szCs w:val="24"/>
        </w:rPr>
        <w:t>’s suspected involvement in an offence</w:t>
      </w:r>
      <w:r w:rsidR="0082663C">
        <w:rPr>
          <w:rFonts w:ascii="Times New Roman" w:hAnsi="Times New Roman" w:cs="Times New Roman"/>
          <w:sz w:val="24"/>
          <w:szCs w:val="24"/>
        </w:rPr>
        <w:t xml:space="preserve"> </w:t>
      </w:r>
      <w:r w:rsidR="00A56431">
        <w:rPr>
          <w:rFonts w:ascii="Times New Roman" w:hAnsi="Times New Roman" w:cs="Times New Roman"/>
          <w:sz w:val="24"/>
          <w:szCs w:val="24"/>
        </w:rPr>
        <w:t xml:space="preserve">or misconduct) </w:t>
      </w:r>
      <w:r w:rsidR="0082663C">
        <w:rPr>
          <w:rFonts w:ascii="Times New Roman" w:hAnsi="Times New Roman" w:cs="Times New Roman"/>
          <w:sz w:val="24"/>
          <w:szCs w:val="24"/>
        </w:rPr>
        <w:t xml:space="preserve">and </w:t>
      </w:r>
      <w:r>
        <w:rPr>
          <w:rFonts w:ascii="Times New Roman" w:hAnsi="Times New Roman" w:cs="Times New Roman"/>
          <w:sz w:val="24"/>
          <w:szCs w:val="24"/>
        </w:rPr>
        <w:t xml:space="preserve">the </w:t>
      </w:r>
      <w:r>
        <w:rPr>
          <w:rFonts w:ascii="Times New Roman" w:hAnsi="Times New Roman" w:cs="Times New Roman"/>
          <w:sz w:val="24"/>
          <w:szCs w:val="24"/>
        </w:rPr>
        <w:lastRenderedPageBreak/>
        <w:t>grounds for believing that interdiction</w:t>
      </w:r>
      <w:r w:rsidR="009A5613">
        <w:rPr>
          <w:rFonts w:ascii="Times New Roman" w:hAnsi="Times New Roman" w:cs="Times New Roman"/>
          <w:sz w:val="24"/>
          <w:szCs w:val="24"/>
        </w:rPr>
        <w:t xml:space="preserve"> is </w:t>
      </w:r>
      <w:r>
        <w:rPr>
          <w:rFonts w:ascii="Times New Roman" w:hAnsi="Times New Roman" w:cs="Times New Roman"/>
          <w:sz w:val="24"/>
          <w:szCs w:val="24"/>
        </w:rPr>
        <w:t xml:space="preserve">necessary. </w:t>
      </w:r>
      <w:r w:rsidR="006560AC">
        <w:rPr>
          <w:rFonts w:ascii="Times New Roman" w:hAnsi="Times New Roman" w:cs="Times New Roman"/>
          <w:sz w:val="24"/>
          <w:szCs w:val="24"/>
        </w:rPr>
        <w:t xml:space="preserve">Interdiction must demonstrably be </w:t>
      </w:r>
      <w:r w:rsidR="006560AC" w:rsidRPr="006560AC">
        <w:rPr>
          <w:rFonts w:ascii="Times New Roman" w:hAnsi="Times New Roman" w:cs="Times New Roman"/>
          <w:sz w:val="24"/>
          <w:szCs w:val="24"/>
        </w:rPr>
        <w:t>th</w:t>
      </w:r>
      <w:r w:rsidR="003260A6">
        <w:rPr>
          <w:rFonts w:ascii="Times New Roman" w:hAnsi="Times New Roman" w:cs="Times New Roman"/>
          <w:sz w:val="24"/>
          <w:szCs w:val="24"/>
        </w:rPr>
        <w:t xml:space="preserve">e  practical, </w:t>
      </w:r>
      <w:r w:rsidR="006560AC">
        <w:rPr>
          <w:rFonts w:ascii="Times New Roman" w:hAnsi="Times New Roman" w:cs="Times New Roman"/>
          <w:sz w:val="24"/>
          <w:szCs w:val="24"/>
        </w:rPr>
        <w:t xml:space="preserve">sensible and proportionate option in the </w:t>
      </w:r>
      <w:r w:rsidR="006560AC" w:rsidRPr="006560AC">
        <w:rPr>
          <w:rFonts w:ascii="Times New Roman" w:hAnsi="Times New Roman" w:cs="Times New Roman"/>
          <w:sz w:val="24"/>
          <w:szCs w:val="24"/>
        </w:rPr>
        <w:t>circumstances</w:t>
      </w:r>
      <w:r w:rsidR="006560AC">
        <w:rPr>
          <w:rFonts w:ascii="Times New Roman" w:hAnsi="Times New Roman" w:cs="Times New Roman"/>
          <w:sz w:val="24"/>
          <w:szCs w:val="24"/>
        </w:rPr>
        <w:t xml:space="preserve">. </w:t>
      </w:r>
    </w:p>
    <w:p w:rsidR="0016114A" w:rsidRDefault="0016114A" w:rsidP="003462C3">
      <w:pPr>
        <w:spacing w:after="0" w:line="360" w:lineRule="auto"/>
        <w:jc w:val="both"/>
        <w:rPr>
          <w:rFonts w:ascii="Times New Roman" w:hAnsi="Times New Roman" w:cs="Times New Roman"/>
          <w:sz w:val="24"/>
          <w:szCs w:val="24"/>
        </w:rPr>
      </w:pPr>
    </w:p>
    <w:p w:rsidR="00532220" w:rsidRDefault="00B51824" w:rsidP="00E739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Before interdiction, the applicant had in a letter dated  5</w:t>
      </w:r>
      <w:r w:rsidRPr="009D0241">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2018 (annexure "J" attached to the affidavit is support of the motion) cautioned that "refusal to comply with the transfer instruction will tantamount to insubordination and abuse of office which will attract disciplinary action as per section F-</w:t>
      </w:r>
      <w:r w:rsidRPr="00B51824">
        <w:rPr>
          <w:rFonts w:ascii="Times New Roman" w:hAnsi="Times New Roman" w:cs="Times New Roman"/>
          <w:sz w:val="20"/>
          <w:szCs w:val="20"/>
        </w:rPr>
        <w:t>S</w:t>
      </w:r>
      <w:r>
        <w:rPr>
          <w:rFonts w:ascii="Times New Roman" w:hAnsi="Times New Roman" w:cs="Times New Roman"/>
          <w:sz w:val="24"/>
          <w:szCs w:val="24"/>
        </w:rPr>
        <w:t xml:space="preserve"> of the Uganda Standing Orders in place." </w:t>
      </w:r>
      <w:r w:rsidR="003260A6">
        <w:rPr>
          <w:rFonts w:ascii="Times New Roman" w:hAnsi="Times New Roman" w:cs="Times New Roman"/>
          <w:sz w:val="24"/>
          <w:szCs w:val="24"/>
        </w:rPr>
        <w:t xml:space="preserve">I have perused the letter of interdiction </w:t>
      </w:r>
      <w:r w:rsidR="00D761D6">
        <w:rPr>
          <w:rFonts w:ascii="Times New Roman" w:hAnsi="Times New Roman" w:cs="Times New Roman"/>
          <w:sz w:val="24"/>
          <w:szCs w:val="24"/>
        </w:rPr>
        <w:t>dated 12</w:t>
      </w:r>
      <w:r w:rsidR="00D761D6" w:rsidRPr="00D761D6">
        <w:rPr>
          <w:rFonts w:ascii="Times New Roman" w:hAnsi="Times New Roman" w:cs="Times New Roman"/>
          <w:sz w:val="24"/>
          <w:szCs w:val="24"/>
          <w:vertAlign w:val="superscript"/>
        </w:rPr>
        <w:t>th</w:t>
      </w:r>
      <w:r w:rsidR="00D761D6">
        <w:rPr>
          <w:rFonts w:ascii="Times New Roman" w:hAnsi="Times New Roman" w:cs="Times New Roman"/>
          <w:sz w:val="24"/>
          <w:szCs w:val="24"/>
        </w:rPr>
        <w:t xml:space="preserve"> April, 2018 </w:t>
      </w:r>
      <w:r w:rsidR="003260A6">
        <w:rPr>
          <w:rFonts w:ascii="Times New Roman" w:hAnsi="Times New Roman" w:cs="Times New Roman"/>
          <w:sz w:val="24"/>
          <w:szCs w:val="24"/>
        </w:rPr>
        <w:t>(annexure "B" to the affidavit in support of the motion, which is annexure "H</w:t>
      </w:r>
      <w:r w:rsidR="003260A6" w:rsidRPr="003260A6">
        <w:rPr>
          <w:rFonts w:ascii="Times New Roman" w:hAnsi="Times New Roman" w:cs="Times New Roman"/>
          <w:sz w:val="24"/>
          <w:szCs w:val="24"/>
          <w:vertAlign w:val="subscript"/>
        </w:rPr>
        <w:t>1</w:t>
      </w:r>
      <w:r w:rsidR="003260A6">
        <w:rPr>
          <w:rFonts w:ascii="Times New Roman" w:hAnsi="Times New Roman" w:cs="Times New Roman"/>
          <w:sz w:val="24"/>
          <w:szCs w:val="24"/>
        </w:rPr>
        <w:t>" to the affidavit in reply). The grounds for suspecting misconduct are alleged to be</w:t>
      </w:r>
      <w:r w:rsidR="00D761D6">
        <w:rPr>
          <w:rFonts w:ascii="Times New Roman" w:hAnsi="Times New Roman" w:cs="Times New Roman"/>
          <w:sz w:val="24"/>
          <w:szCs w:val="24"/>
        </w:rPr>
        <w:t>;-</w:t>
      </w:r>
      <w:r w:rsidR="003260A6">
        <w:rPr>
          <w:rFonts w:ascii="Times New Roman" w:hAnsi="Times New Roman" w:cs="Times New Roman"/>
          <w:sz w:val="24"/>
          <w:szCs w:val="24"/>
        </w:rPr>
        <w:t xml:space="preserve"> the fact that the applicant "stubbornly refused to pick [his] transfer letter even after several reminders...," "persistently failed to adhere to [the Town Clerk's]</w:t>
      </w:r>
      <w:r w:rsidR="00D761D6">
        <w:rPr>
          <w:rFonts w:ascii="Times New Roman" w:hAnsi="Times New Roman" w:cs="Times New Roman"/>
          <w:sz w:val="24"/>
          <w:szCs w:val="24"/>
        </w:rPr>
        <w:t xml:space="preserve"> instructions despite several consultative meetings in [his] office...in which [they] had agreed that [he] hands over to the incoming head teacher on 9</w:t>
      </w:r>
      <w:r w:rsidR="00D761D6" w:rsidRPr="00D761D6">
        <w:rPr>
          <w:rFonts w:ascii="Times New Roman" w:hAnsi="Times New Roman" w:cs="Times New Roman"/>
          <w:sz w:val="24"/>
          <w:szCs w:val="24"/>
          <w:vertAlign w:val="superscript"/>
        </w:rPr>
        <w:t>th</w:t>
      </w:r>
      <w:r w:rsidR="00D761D6">
        <w:rPr>
          <w:rFonts w:ascii="Times New Roman" w:hAnsi="Times New Roman" w:cs="Times New Roman"/>
          <w:sz w:val="24"/>
          <w:szCs w:val="24"/>
        </w:rPr>
        <w:t xml:space="preserve"> April, 2018...." he "even walked away from [the Town Clerk's] office in protest...which clearly </w:t>
      </w:r>
      <w:r w:rsidR="0025388C">
        <w:rPr>
          <w:rFonts w:ascii="Times New Roman" w:hAnsi="Times New Roman" w:cs="Times New Roman"/>
          <w:sz w:val="24"/>
          <w:szCs w:val="24"/>
        </w:rPr>
        <w:t>[</w:t>
      </w:r>
      <w:r w:rsidR="00D761D6">
        <w:rPr>
          <w:rFonts w:ascii="Times New Roman" w:hAnsi="Times New Roman" w:cs="Times New Roman"/>
          <w:sz w:val="24"/>
          <w:szCs w:val="24"/>
        </w:rPr>
        <w:t>show</w:t>
      </w:r>
      <w:r w:rsidR="0025388C">
        <w:rPr>
          <w:rFonts w:ascii="Times New Roman" w:hAnsi="Times New Roman" w:cs="Times New Roman"/>
          <w:sz w:val="24"/>
          <w:szCs w:val="24"/>
        </w:rPr>
        <w:t>ed]</w:t>
      </w:r>
      <w:r w:rsidR="00D761D6">
        <w:rPr>
          <w:rFonts w:ascii="Times New Roman" w:hAnsi="Times New Roman" w:cs="Times New Roman"/>
          <w:sz w:val="24"/>
          <w:szCs w:val="24"/>
        </w:rPr>
        <w:t xml:space="preserve"> a high level of insubordination and indiscipline." </w:t>
      </w:r>
      <w:r w:rsidR="003260A6">
        <w:rPr>
          <w:rFonts w:ascii="Times New Roman" w:hAnsi="Times New Roman" w:cs="Times New Roman"/>
          <w:sz w:val="24"/>
          <w:szCs w:val="24"/>
        </w:rPr>
        <w:t xml:space="preserve">  </w:t>
      </w:r>
    </w:p>
    <w:p w:rsidR="00532220" w:rsidRDefault="00532220" w:rsidP="00E73996">
      <w:pPr>
        <w:spacing w:after="0" w:line="360" w:lineRule="auto"/>
        <w:jc w:val="both"/>
        <w:rPr>
          <w:rFonts w:ascii="Times New Roman" w:hAnsi="Times New Roman" w:cs="Times New Roman"/>
          <w:sz w:val="24"/>
          <w:szCs w:val="24"/>
        </w:rPr>
      </w:pPr>
    </w:p>
    <w:p w:rsidR="00E73996" w:rsidRPr="00E73996" w:rsidRDefault="00D761D6" w:rsidP="00E739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grounds for believing that interdiction was necessary can be construed from </w:t>
      </w:r>
      <w:r w:rsidR="0025388C">
        <w:rPr>
          <w:rFonts w:ascii="Times New Roman" w:hAnsi="Times New Roman" w:cs="Times New Roman"/>
          <w:sz w:val="24"/>
          <w:szCs w:val="24"/>
        </w:rPr>
        <w:t xml:space="preserve">the </w:t>
      </w:r>
      <w:r>
        <w:rPr>
          <w:rFonts w:ascii="Times New Roman" w:hAnsi="Times New Roman" w:cs="Times New Roman"/>
          <w:sz w:val="24"/>
          <w:szCs w:val="24"/>
        </w:rPr>
        <w:t xml:space="preserve">general tone of that behaviour. According to Regulation 1 and 2 (u) </w:t>
      </w:r>
      <w:r w:rsidR="00A544D8">
        <w:rPr>
          <w:rFonts w:ascii="Times New Roman" w:hAnsi="Times New Roman" w:cs="Times New Roman"/>
          <w:sz w:val="24"/>
          <w:szCs w:val="24"/>
        </w:rPr>
        <w:t xml:space="preserve">and (w) </w:t>
      </w:r>
      <w:r>
        <w:rPr>
          <w:rFonts w:ascii="Times New Roman" w:hAnsi="Times New Roman" w:cs="Times New Roman"/>
          <w:sz w:val="24"/>
          <w:szCs w:val="24"/>
        </w:rPr>
        <w:t xml:space="preserve">of </w:t>
      </w:r>
      <w:r w:rsidRPr="003305E4">
        <w:rPr>
          <w:rFonts w:ascii="Times New Roman" w:hAnsi="Times New Roman" w:cs="Times New Roman"/>
          <w:sz w:val="24"/>
          <w:szCs w:val="24"/>
        </w:rPr>
        <w:t xml:space="preserve"> </w:t>
      </w:r>
      <w:r>
        <w:rPr>
          <w:rFonts w:ascii="Times New Roman" w:hAnsi="Times New Roman" w:cs="Times New Roman"/>
          <w:sz w:val="24"/>
          <w:szCs w:val="24"/>
        </w:rPr>
        <w:t xml:space="preserve">Part </w:t>
      </w:r>
      <w:r w:rsidRPr="00266D4F">
        <w:rPr>
          <w:rFonts w:ascii="Times New Roman" w:hAnsi="Times New Roman" w:cs="Times New Roman"/>
          <w:sz w:val="24"/>
          <w:szCs w:val="24"/>
        </w:rPr>
        <w:t>(F - s)</w:t>
      </w:r>
      <w:r>
        <w:rPr>
          <w:rFonts w:ascii="Times New Roman" w:hAnsi="Times New Roman" w:cs="Times New Roman"/>
          <w:sz w:val="24"/>
          <w:szCs w:val="24"/>
        </w:rPr>
        <w:t xml:space="preserve"> at page 128 of </w:t>
      </w:r>
      <w:r w:rsidRPr="00ED31CD">
        <w:rPr>
          <w:rFonts w:ascii="Times New Roman" w:hAnsi="Times New Roman" w:cs="Times New Roman"/>
          <w:i/>
          <w:sz w:val="24"/>
          <w:szCs w:val="24"/>
        </w:rPr>
        <w:t>The Uganda Public Service Standing Orders (2010 edition)</w:t>
      </w:r>
      <w:r>
        <w:rPr>
          <w:rFonts w:ascii="Times New Roman" w:hAnsi="Times New Roman" w:cs="Times New Roman"/>
          <w:i/>
          <w:sz w:val="24"/>
          <w:szCs w:val="24"/>
        </w:rPr>
        <w:t>,</w:t>
      </w:r>
      <w:r>
        <w:rPr>
          <w:rFonts w:ascii="Times New Roman" w:hAnsi="Times New Roman" w:cs="Times New Roman"/>
          <w:sz w:val="24"/>
          <w:szCs w:val="24"/>
        </w:rPr>
        <w:t xml:space="preserve">insubordination </w:t>
      </w:r>
      <w:r w:rsidR="00A544D8">
        <w:rPr>
          <w:rFonts w:ascii="Times New Roman" w:hAnsi="Times New Roman" w:cs="Times New Roman"/>
          <w:sz w:val="24"/>
          <w:szCs w:val="24"/>
        </w:rPr>
        <w:t>and refusal to comply with a posting instruction or order are some</w:t>
      </w:r>
      <w:r w:rsidR="00532220">
        <w:rPr>
          <w:rFonts w:ascii="Times New Roman" w:hAnsi="Times New Roman" w:cs="Times New Roman"/>
          <w:sz w:val="24"/>
          <w:szCs w:val="24"/>
        </w:rPr>
        <w:t xml:space="preserve"> of the acts which contravene </w:t>
      </w:r>
      <w:r w:rsidR="0025388C">
        <w:rPr>
          <w:rFonts w:ascii="Times New Roman" w:hAnsi="Times New Roman" w:cs="Times New Roman"/>
          <w:sz w:val="24"/>
          <w:szCs w:val="24"/>
        </w:rPr>
        <w:t xml:space="preserve">laws relating to </w:t>
      </w:r>
      <w:r w:rsidR="00E73996" w:rsidRPr="00E73996">
        <w:rPr>
          <w:rFonts w:ascii="Times New Roman" w:hAnsi="Times New Roman" w:cs="Times New Roman"/>
          <w:sz w:val="24"/>
          <w:szCs w:val="24"/>
        </w:rPr>
        <w:t xml:space="preserve">the Public Service </w:t>
      </w:r>
      <w:r w:rsidR="00532220">
        <w:rPr>
          <w:rFonts w:ascii="Times New Roman" w:hAnsi="Times New Roman" w:cs="Times New Roman"/>
          <w:sz w:val="24"/>
          <w:szCs w:val="24"/>
        </w:rPr>
        <w:t>and</w:t>
      </w:r>
      <w:r w:rsidR="00E73996" w:rsidRPr="00E73996">
        <w:rPr>
          <w:rFonts w:ascii="Times New Roman" w:hAnsi="Times New Roman" w:cs="Times New Roman"/>
          <w:sz w:val="24"/>
          <w:szCs w:val="24"/>
        </w:rPr>
        <w:t xml:space="preserve"> which </w:t>
      </w:r>
      <w:r w:rsidR="00A544D8">
        <w:rPr>
          <w:rFonts w:ascii="Times New Roman" w:hAnsi="Times New Roman" w:cs="Times New Roman"/>
          <w:sz w:val="24"/>
          <w:szCs w:val="24"/>
        </w:rPr>
        <w:t>are</w:t>
      </w:r>
      <w:r w:rsidR="00E73996" w:rsidRPr="00E73996">
        <w:rPr>
          <w:rFonts w:ascii="Times New Roman" w:hAnsi="Times New Roman" w:cs="Times New Roman"/>
          <w:sz w:val="24"/>
          <w:szCs w:val="24"/>
        </w:rPr>
        <w:t xml:space="preserve"> otherwise prejudicial to the efficient conduct of the Public Servi</w:t>
      </w:r>
      <w:r w:rsidR="006A3A42">
        <w:rPr>
          <w:rFonts w:ascii="Times New Roman" w:hAnsi="Times New Roman" w:cs="Times New Roman"/>
          <w:sz w:val="24"/>
          <w:szCs w:val="24"/>
        </w:rPr>
        <w:t xml:space="preserve">ce or tend to bring the Public </w:t>
      </w:r>
      <w:r w:rsidR="00E73996" w:rsidRPr="00E73996">
        <w:rPr>
          <w:rFonts w:ascii="Times New Roman" w:hAnsi="Times New Roman" w:cs="Times New Roman"/>
          <w:sz w:val="24"/>
          <w:szCs w:val="24"/>
        </w:rPr>
        <w:t>Service into disrepute</w:t>
      </w:r>
      <w:r w:rsidR="00532220">
        <w:rPr>
          <w:rFonts w:ascii="Times New Roman" w:hAnsi="Times New Roman" w:cs="Times New Roman"/>
          <w:sz w:val="24"/>
          <w:szCs w:val="24"/>
        </w:rPr>
        <w:t xml:space="preserve">. The letter of interdiction therefore not only </w:t>
      </w:r>
      <w:r w:rsidR="006A3A42">
        <w:rPr>
          <w:rFonts w:ascii="Times New Roman" w:hAnsi="Times New Roman" w:cs="Times New Roman"/>
          <w:sz w:val="24"/>
          <w:szCs w:val="24"/>
        </w:rPr>
        <w:t>inform</w:t>
      </w:r>
      <w:r w:rsidR="0025388C">
        <w:rPr>
          <w:rFonts w:ascii="Times New Roman" w:hAnsi="Times New Roman" w:cs="Times New Roman"/>
          <w:sz w:val="24"/>
          <w:szCs w:val="24"/>
        </w:rPr>
        <w:t>ed</w:t>
      </w:r>
      <w:r w:rsidR="00532220" w:rsidRPr="007A55A0">
        <w:rPr>
          <w:rFonts w:ascii="Times New Roman" w:hAnsi="Times New Roman" w:cs="Times New Roman"/>
          <w:sz w:val="24"/>
          <w:szCs w:val="24"/>
        </w:rPr>
        <w:t xml:space="preserve"> </w:t>
      </w:r>
      <w:r w:rsidR="00532220">
        <w:rPr>
          <w:rFonts w:ascii="Times New Roman" w:hAnsi="Times New Roman" w:cs="Times New Roman"/>
          <w:sz w:val="24"/>
          <w:szCs w:val="24"/>
        </w:rPr>
        <w:t xml:space="preserve">the applicant </w:t>
      </w:r>
      <w:r w:rsidR="00532220" w:rsidRPr="007A55A0">
        <w:rPr>
          <w:rFonts w:ascii="Times New Roman" w:hAnsi="Times New Roman" w:cs="Times New Roman"/>
          <w:sz w:val="24"/>
          <w:szCs w:val="24"/>
        </w:rPr>
        <w:t xml:space="preserve">of the reasons for </w:t>
      </w:r>
      <w:r w:rsidR="00532220">
        <w:rPr>
          <w:rFonts w:ascii="Times New Roman" w:hAnsi="Times New Roman" w:cs="Times New Roman"/>
          <w:sz w:val="24"/>
          <w:szCs w:val="24"/>
        </w:rPr>
        <w:t>the</w:t>
      </w:r>
      <w:r w:rsidR="00532220" w:rsidRPr="007A55A0">
        <w:rPr>
          <w:rFonts w:ascii="Times New Roman" w:hAnsi="Times New Roman" w:cs="Times New Roman"/>
          <w:sz w:val="24"/>
          <w:szCs w:val="24"/>
        </w:rPr>
        <w:t xml:space="preserve"> interdiction</w:t>
      </w:r>
      <w:r w:rsidR="00532220">
        <w:rPr>
          <w:rFonts w:ascii="Times New Roman" w:hAnsi="Times New Roman" w:cs="Times New Roman"/>
          <w:sz w:val="24"/>
          <w:szCs w:val="24"/>
        </w:rPr>
        <w:t xml:space="preserve">, but also the grounds for suspecting misconduct as well as the grounds for believing that interdiction </w:t>
      </w:r>
      <w:r w:rsidR="0025388C">
        <w:rPr>
          <w:rFonts w:ascii="Times New Roman" w:hAnsi="Times New Roman" w:cs="Times New Roman"/>
          <w:sz w:val="24"/>
          <w:szCs w:val="24"/>
        </w:rPr>
        <w:t>was</w:t>
      </w:r>
      <w:r w:rsidR="00532220">
        <w:rPr>
          <w:rFonts w:ascii="Times New Roman" w:hAnsi="Times New Roman" w:cs="Times New Roman"/>
          <w:sz w:val="24"/>
          <w:szCs w:val="24"/>
        </w:rPr>
        <w:t xml:space="preserve"> necessary. It </w:t>
      </w:r>
      <w:r w:rsidR="006A0778">
        <w:rPr>
          <w:rFonts w:ascii="Times New Roman" w:hAnsi="Times New Roman" w:cs="Times New Roman"/>
          <w:sz w:val="24"/>
          <w:szCs w:val="24"/>
        </w:rPr>
        <w:t xml:space="preserve">demonstrably </w:t>
      </w:r>
      <w:r w:rsidR="00A544D8">
        <w:rPr>
          <w:rFonts w:ascii="Times New Roman" w:hAnsi="Times New Roman" w:cs="Times New Roman"/>
          <w:sz w:val="24"/>
          <w:szCs w:val="24"/>
        </w:rPr>
        <w:t xml:space="preserve">reflects </w:t>
      </w:r>
      <w:r w:rsidR="006A0778" w:rsidRPr="006560AC">
        <w:rPr>
          <w:rFonts w:ascii="Times New Roman" w:hAnsi="Times New Roman" w:cs="Times New Roman"/>
          <w:sz w:val="24"/>
          <w:szCs w:val="24"/>
        </w:rPr>
        <w:t>th</w:t>
      </w:r>
      <w:r w:rsidR="00A544D8">
        <w:rPr>
          <w:rFonts w:ascii="Times New Roman" w:hAnsi="Times New Roman" w:cs="Times New Roman"/>
          <w:sz w:val="24"/>
          <w:szCs w:val="24"/>
        </w:rPr>
        <w:t xml:space="preserve">e </w:t>
      </w:r>
      <w:r w:rsidR="006A0778">
        <w:rPr>
          <w:rFonts w:ascii="Times New Roman" w:hAnsi="Times New Roman" w:cs="Times New Roman"/>
          <w:sz w:val="24"/>
          <w:szCs w:val="24"/>
        </w:rPr>
        <w:t xml:space="preserve">decision to interdict to have been </w:t>
      </w:r>
      <w:r w:rsidR="00A544D8">
        <w:rPr>
          <w:rFonts w:ascii="Times New Roman" w:hAnsi="Times New Roman" w:cs="Times New Roman"/>
          <w:sz w:val="24"/>
          <w:szCs w:val="24"/>
        </w:rPr>
        <w:t xml:space="preserve">a </w:t>
      </w:r>
      <w:r w:rsidR="006A0778">
        <w:rPr>
          <w:rFonts w:ascii="Times New Roman" w:hAnsi="Times New Roman" w:cs="Times New Roman"/>
          <w:sz w:val="24"/>
          <w:szCs w:val="24"/>
        </w:rPr>
        <w:t xml:space="preserve">practical, sensible and proportionate option in the </w:t>
      </w:r>
      <w:r w:rsidR="006A0778" w:rsidRPr="006560AC">
        <w:rPr>
          <w:rFonts w:ascii="Times New Roman" w:hAnsi="Times New Roman" w:cs="Times New Roman"/>
          <w:sz w:val="24"/>
          <w:szCs w:val="24"/>
        </w:rPr>
        <w:t>circumstances</w:t>
      </w:r>
      <w:r w:rsidR="006A0778">
        <w:rPr>
          <w:rFonts w:ascii="Times New Roman" w:hAnsi="Times New Roman" w:cs="Times New Roman"/>
          <w:sz w:val="24"/>
          <w:szCs w:val="24"/>
        </w:rPr>
        <w:t xml:space="preserve">. The letter </w:t>
      </w:r>
      <w:r w:rsidR="00532220">
        <w:rPr>
          <w:rFonts w:ascii="Times New Roman" w:hAnsi="Times New Roman" w:cs="Times New Roman"/>
          <w:sz w:val="24"/>
          <w:szCs w:val="24"/>
        </w:rPr>
        <w:t xml:space="preserve">satisfied the rules of fairness applicable to an interdiction. </w:t>
      </w:r>
    </w:p>
    <w:p w:rsidR="006E01A0" w:rsidRPr="001B190C" w:rsidRDefault="006E01A0" w:rsidP="006E6E3C">
      <w:pPr>
        <w:pStyle w:val="NormalWeb"/>
        <w:spacing w:before="0" w:beforeAutospacing="0" w:after="0" w:afterAutospacing="0" w:line="360" w:lineRule="auto"/>
        <w:jc w:val="both"/>
      </w:pPr>
    </w:p>
    <w:p w:rsidR="00A82FCB" w:rsidRDefault="00A82FCB" w:rsidP="00A82FCB">
      <w:pPr>
        <w:spacing w:after="0" w:line="360" w:lineRule="auto"/>
        <w:jc w:val="both"/>
        <w:rPr>
          <w:rFonts w:ascii="Times New Roman" w:hAnsi="Times New Roman" w:cs="Times New Roman"/>
          <w:sz w:val="24"/>
          <w:szCs w:val="24"/>
        </w:rPr>
      </w:pPr>
      <w:r w:rsidRPr="006A39D6">
        <w:rPr>
          <w:rFonts w:ascii="Times New Roman" w:hAnsi="Times New Roman" w:cs="Times New Roman"/>
          <w:sz w:val="24"/>
          <w:szCs w:val="24"/>
        </w:rPr>
        <w:t>Certiorari</w:t>
      </w:r>
      <w:r w:rsidRPr="008C5651">
        <w:rPr>
          <w:rFonts w:ascii="Times New Roman" w:hAnsi="Times New Roman" w:cs="Times New Roman"/>
          <w:sz w:val="24"/>
          <w:szCs w:val="24"/>
        </w:rPr>
        <w:t xml:space="preserve"> issues to quash decisions that are </w:t>
      </w:r>
      <w:r w:rsidRPr="008C5651">
        <w:rPr>
          <w:rFonts w:ascii="Times New Roman" w:hAnsi="Times New Roman" w:cs="Times New Roman"/>
          <w:i/>
          <w:sz w:val="24"/>
          <w:szCs w:val="24"/>
        </w:rPr>
        <w:t>ultra vires</w:t>
      </w:r>
      <w:r w:rsidRPr="008C5651">
        <w:rPr>
          <w:rFonts w:ascii="Times New Roman" w:hAnsi="Times New Roman" w:cs="Times New Roman"/>
          <w:sz w:val="24"/>
          <w:szCs w:val="24"/>
        </w:rPr>
        <w:t xml:space="preserve"> or which are vitiated by error on the face of the record or are arbitrary and oppressive</w:t>
      </w:r>
      <w:r>
        <w:rPr>
          <w:rFonts w:ascii="Times New Roman" w:hAnsi="Times New Roman" w:cs="Times New Roman"/>
          <w:sz w:val="24"/>
          <w:szCs w:val="24"/>
        </w:rPr>
        <w:t xml:space="preserve"> (see</w:t>
      </w:r>
      <w:r w:rsidRPr="008C5651">
        <w:rPr>
          <w:rFonts w:ascii="Times New Roman" w:hAnsi="Times New Roman" w:cs="Times New Roman"/>
          <w:sz w:val="24"/>
          <w:szCs w:val="24"/>
        </w:rPr>
        <w:t xml:space="preserve"> </w:t>
      </w:r>
      <w:r w:rsidRPr="008C5651">
        <w:rPr>
          <w:rFonts w:ascii="Times New Roman" w:hAnsi="Times New Roman" w:cs="Times New Roman"/>
          <w:i/>
          <w:sz w:val="24"/>
          <w:szCs w:val="24"/>
        </w:rPr>
        <w:t>In Re An Application By Bukoba Gymkhana Club [1963] E.A. 473</w:t>
      </w:r>
      <w:r w:rsidRPr="008C5651">
        <w:rPr>
          <w:rFonts w:ascii="Times New Roman" w:hAnsi="Times New Roman" w:cs="Times New Roman"/>
          <w:sz w:val="24"/>
          <w:szCs w:val="24"/>
        </w:rPr>
        <w:t xml:space="preserve"> and </w:t>
      </w:r>
      <w:r w:rsidRPr="008C5651">
        <w:rPr>
          <w:rFonts w:ascii="Times New Roman" w:hAnsi="Times New Roman" w:cs="Times New Roman"/>
          <w:i/>
          <w:sz w:val="24"/>
          <w:szCs w:val="24"/>
        </w:rPr>
        <w:t xml:space="preserve">Haji Mohamed Besweri Kezaala v. The Inspector General of </w:t>
      </w:r>
      <w:r w:rsidR="00532220" w:rsidRPr="008C5651">
        <w:rPr>
          <w:rFonts w:ascii="Times New Roman" w:hAnsi="Times New Roman" w:cs="Times New Roman"/>
          <w:i/>
          <w:sz w:val="24"/>
          <w:szCs w:val="24"/>
        </w:rPr>
        <w:t>Government</w:t>
      </w:r>
      <w:r w:rsidRPr="008C5651">
        <w:rPr>
          <w:rFonts w:ascii="Times New Roman" w:hAnsi="Times New Roman" w:cs="Times New Roman"/>
          <w:i/>
          <w:sz w:val="24"/>
          <w:szCs w:val="24"/>
        </w:rPr>
        <w:t xml:space="preserve"> and 2 others, H.C. Misc. Application No.28 of 2009</w:t>
      </w:r>
      <w:r>
        <w:rPr>
          <w:rFonts w:ascii="Times New Roman" w:hAnsi="Times New Roman" w:cs="Times New Roman"/>
          <w:sz w:val="24"/>
          <w:szCs w:val="24"/>
        </w:rPr>
        <w:t>)</w:t>
      </w:r>
      <w:r w:rsidRPr="008C5651">
        <w:rPr>
          <w:rFonts w:ascii="Times New Roman" w:hAnsi="Times New Roman" w:cs="Times New Roman"/>
          <w:sz w:val="24"/>
          <w:szCs w:val="24"/>
        </w:rPr>
        <w:t>.</w:t>
      </w:r>
      <w:r w:rsidR="00532220">
        <w:rPr>
          <w:rFonts w:ascii="Times New Roman" w:hAnsi="Times New Roman" w:cs="Times New Roman"/>
          <w:sz w:val="24"/>
          <w:szCs w:val="24"/>
        </w:rPr>
        <w:t xml:space="preserve"> I </w:t>
      </w:r>
      <w:r w:rsidR="0025388C">
        <w:rPr>
          <w:rFonts w:ascii="Times New Roman" w:hAnsi="Times New Roman" w:cs="Times New Roman"/>
          <w:sz w:val="24"/>
          <w:szCs w:val="24"/>
        </w:rPr>
        <w:t xml:space="preserve">have not found an </w:t>
      </w:r>
      <w:r w:rsidR="0025388C" w:rsidRPr="008C5651">
        <w:rPr>
          <w:rFonts w:ascii="Times New Roman" w:hAnsi="Times New Roman" w:cs="Times New Roman"/>
          <w:sz w:val="24"/>
          <w:szCs w:val="24"/>
        </w:rPr>
        <w:t>error on the face of the record</w:t>
      </w:r>
      <w:r w:rsidR="0025388C">
        <w:rPr>
          <w:rFonts w:ascii="Times New Roman" w:hAnsi="Times New Roman" w:cs="Times New Roman"/>
          <w:sz w:val="24"/>
          <w:szCs w:val="24"/>
        </w:rPr>
        <w:t>. I</w:t>
      </w:r>
      <w:r w:rsidR="0025388C" w:rsidRPr="008C5651">
        <w:rPr>
          <w:rFonts w:ascii="Times New Roman" w:hAnsi="Times New Roman" w:cs="Times New Roman"/>
          <w:sz w:val="24"/>
          <w:szCs w:val="24"/>
        </w:rPr>
        <w:t xml:space="preserve"> </w:t>
      </w:r>
      <w:r w:rsidR="00532220">
        <w:rPr>
          <w:rFonts w:ascii="Times New Roman" w:hAnsi="Times New Roman" w:cs="Times New Roman"/>
          <w:sz w:val="24"/>
          <w:szCs w:val="24"/>
        </w:rPr>
        <w:t xml:space="preserve">find nothing to show that the decision of the respondent's </w:t>
      </w:r>
      <w:r w:rsidR="0025388C">
        <w:rPr>
          <w:rFonts w:ascii="Times New Roman" w:hAnsi="Times New Roman" w:cs="Times New Roman"/>
          <w:sz w:val="24"/>
          <w:szCs w:val="24"/>
        </w:rPr>
        <w:t>T</w:t>
      </w:r>
      <w:r w:rsidR="00532220">
        <w:rPr>
          <w:rFonts w:ascii="Times New Roman" w:hAnsi="Times New Roman" w:cs="Times New Roman"/>
          <w:sz w:val="24"/>
          <w:szCs w:val="24"/>
        </w:rPr>
        <w:t xml:space="preserve">own </w:t>
      </w:r>
      <w:r w:rsidR="0025388C">
        <w:rPr>
          <w:rFonts w:ascii="Times New Roman" w:hAnsi="Times New Roman" w:cs="Times New Roman"/>
          <w:sz w:val="24"/>
          <w:szCs w:val="24"/>
        </w:rPr>
        <w:t>C</w:t>
      </w:r>
      <w:r w:rsidR="00532220">
        <w:rPr>
          <w:rFonts w:ascii="Times New Roman" w:hAnsi="Times New Roman" w:cs="Times New Roman"/>
          <w:sz w:val="24"/>
          <w:szCs w:val="24"/>
        </w:rPr>
        <w:t xml:space="preserve">lerk to </w:t>
      </w:r>
      <w:r w:rsidR="00532220">
        <w:rPr>
          <w:rFonts w:ascii="Times New Roman" w:hAnsi="Times New Roman" w:cs="Times New Roman"/>
          <w:sz w:val="24"/>
          <w:szCs w:val="24"/>
        </w:rPr>
        <w:lastRenderedPageBreak/>
        <w:t xml:space="preserve">interdict the applicant was </w:t>
      </w:r>
      <w:r w:rsidR="00EA1C1C">
        <w:rPr>
          <w:rFonts w:ascii="Times New Roman" w:hAnsi="Times New Roman" w:cs="Times New Roman"/>
          <w:sz w:val="24"/>
          <w:szCs w:val="24"/>
        </w:rPr>
        <w:t xml:space="preserve">vindictive, </w:t>
      </w:r>
      <w:r w:rsidR="00532220">
        <w:rPr>
          <w:rFonts w:ascii="Times New Roman" w:hAnsi="Times New Roman" w:cs="Times New Roman"/>
          <w:sz w:val="24"/>
          <w:szCs w:val="24"/>
        </w:rPr>
        <w:t xml:space="preserve">arbitrary, </w:t>
      </w:r>
      <w:r w:rsidR="00532220" w:rsidRPr="008C5651">
        <w:rPr>
          <w:rFonts w:ascii="Times New Roman" w:hAnsi="Times New Roman" w:cs="Times New Roman"/>
          <w:sz w:val="24"/>
          <w:szCs w:val="24"/>
        </w:rPr>
        <w:t>oppressive</w:t>
      </w:r>
      <w:r w:rsidR="003B3E14">
        <w:rPr>
          <w:rFonts w:ascii="Times New Roman" w:hAnsi="Times New Roman" w:cs="Times New Roman"/>
          <w:sz w:val="24"/>
          <w:szCs w:val="24"/>
        </w:rPr>
        <w:t>,</w:t>
      </w:r>
      <w:r w:rsidR="00EA1C1C">
        <w:rPr>
          <w:rFonts w:ascii="Times New Roman" w:hAnsi="Times New Roman" w:cs="Times New Roman"/>
          <w:sz w:val="24"/>
          <w:szCs w:val="24"/>
        </w:rPr>
        <w:t xml:space="preserve"> malicious</w:t>
      </w:r>
      <w:r w:rsidR="00532220">
        <w:rPr>
          <w:rFonts w:ascii="Times New Roman" w:hAnsi="Times New Roman" w:cs="Times New Roman"/>
          <w:sz w:val="24"/>
          <w:szCs w:val="24"/>
        </w:rPr>
        <w:t xml:space="preserve"> or </w:t>
      </w:r>
      <w:r w:rsidR="00EA1C1C">
        <w:rPr>
          <w:rFonts w:ascii="Times New Roman" w:hAnsi="Times New Roman" w:cs="Times New Roman"/>
          <w:sz w:val="24"/>
          <w:szCs w:val="24"/>
        </w:rPr>
        <w:t>in violation of the applicant's right to a fair hearing. This limb of his argument as well fails.</w:t>
      </w:r>
    </w:p>
    <w:p w:rsidR="00D51804" w:rsidRDefault="00D51804" w:rsidP="00A82FCB">
      <w:pPr>
        <w:spacing w:after="0" w:line="360" w:lineRule="auto"/>
        <w:jc w:val="both"/>
        <w:rPr>
          <w:rFonts w:ascii="Times New Roman" w:hAnsi="Times New Roman" w:cs="Times New Roman"/>
          <w:sz w:val="24"/>
          <w:szCs w:val="24"/>
        </w:rPr>
      </w:pPr>
    </w:p>
    <w:p w:rsidR="00A82FCB" w:rsidRDefault="00A82FCB" w:rsidP="00A82FC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Second</w:t>
      </w:r>
      <w:r w:rsidRPr="006A39D6">
        <w:rPr>
          <w:rFonts w:ascii="Times New Roman" w:hAnsi="Times New Roman" w:cs="Times New Roman"/>
          <w:b/>
          <w:sz w:val="24"/>
          <w:szCs w:val="24"/>
        </w:rPr>
        <w:t xml:space="preserve"> issue</w:t>
      </w:r>
      <w:r>
        <w:rPr>
          <w:rFonts w:ascii="Times New Roman" w:hAnsi="Times New Roman" w:cs="Times New Roman"/>
          <w:sz w:val="24"/>
          <w:szCs w:val="24"/>
        </w:rPr>
        <w:t xml:space="preserve"> : </w:t>
      </w:r>
      <w:r>
        <w:rPr>
          <w:rFonts w:ascii="Times New Roman" w:hAnsi="Times New Roman" w:cs="Times New Roman"/>
          <w:sz w:val="24"/>
          <w:szCs w:val="24"/>
        </w:rPr>
        <w:tab/>
      </w:r>
      <w:r w:rsidRPr="00A82FCB">
        <w:rPr>
          <w:rFonts w:ascii="Times New Roman" w:hAnsi="Times New Roman" w:cs="Times New Roman"/>
          <w:sz w:val="24"/>
          <w:szCs w:val="24"/>
          <w:u w:val="single"/>
        </w:rPr>
        <w:t>Whether the applicant's interdiction was marred by procedural irregularity</w:t>
      </w:r>
      <w:r>
        <w:rPr>
          <w:rFonts w:ascii="Times New Roman" w:hAnsi="Times New Roman" w:cs="Times New Roman"/>
          <w:sz w:val="24"/>
          <w:szCs w:val="24"/>
        </w:rPr>
        <w:t>.</w:t>
      </w:r>
    </w:p>
    <w:p w:rsidR="00AA7E34" w:rsidRDefault="00AA7E34" w:rsidP="00AA7E34">
      <w:pPr>
        <w:spacing w:after="0" w:line="360" w:lineRule="auto"/>
        <w:jc w:val="both"/>
        <w:rPr>
          <w:rFonts w:ascii="Times New Roman" w:hAnsi="Times New Roman" w:cs="Times New Roman"/>
          <w:sz w:val="24"/>
          <w:szCs w:val="24"/>
        </w:rPr>
      </w:pPr>
    </w:p>
    <w:p w:rsidR="00A82FCB" w:rsidRDefault="00EA1C1C" w:rsidP="003B3E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has been decided in resolving the first issue that the right to a fair hearing is </w:t>
      </w:r>
      <w:r w:rsidR="00EE71E0">
        <w:rPr>
          <w:rFonts w:ascii="Times New Roman" w:hAnsi="Times New Roman" w:cs="Times New Roman"/>
          <w:sz w:val="24"/>
          <w:szCs w:val="24"/>
        </w:rPr>
        <w:t>triggered</w:t>
      </w:r>
      <w:r>
        <w:rPr>
          <w:rFonts w:ascii="Times New Roman" w:hAnsi="Times New Roman" w:cs="Times New Roman"/>
          <w:sz w:val="24"/>
          <w:szCs w:val="24"/>
        </w:rPr>
        <w:t xml:space="preserve"> at the stage after interdiction, during the preliminary hearing </w:t>
      </w:r>
      <w:r w:rsidRPr="00F63602">
        <w:rPr>
          <w:rFonts w:ascii="Times New Roman" w:hAnsi="Times New Roman" w:cs="Times New Roman"/>
          <w:sz w:val="24"/>
          <w:szCs w:val="24"/>
        </w:rPr>
        <w:t xml:space="preserve">before </w:t>
      </w:r>
      <w:r>
        <w:rPr>
          <w:rFonts w:ascii="Times New Roman" w:hAnsi="Times New Roman" w:cs="Times New Roman"/>
          <w:sz w:val="24"/>
          <w:szCs w:val="24"/>
        </w:rPr>
        <w:t xml:space="preserve">the </w:t>
      </w:r>
      <w:r w:rsidR="00EE71E0">
        <w:rPr>
          <w:rFonts w:ascii="Times New Roman" w:hAnsi="Times New Roman" w:cs="Times New Roman"/>
          <w:sz w:val="24"/>
          <w:szCs w:val="24"/>
        </w:rPr>
        <w:t>Responsible</w:t>
      </w:r>
      <w:r>
        <w:rPr>
          <w:rFonts w:ascii="Times New Roman" w:hAnsi="Times New Roman" w:cs="Times New Roman"/>
          <w:sz w:val="24"/>
          <w:szCs w:val="24"/>
        </w:rPr>
        <w:t xml:space="preserve"> Officer </w:t>
      </w:r>
      <w:r w:rsidRPr="00F63602">
        <w:rPr>
          <w:rFonts w:ascii="Times New Roman" w:hAnsi="Times New Roman" w:cs="Times New Roman"/>
          <w:sz w:val="24"/>
          <w:szCs w:val="24"/>
        </w:rPr>
        <w:t>mak</w:t>
      </w:r>
      <w:r>
        <w:rPr>
          <w:rFonts w:ascii="Times New Roman" w:hAnsi="Times New Roman" w:cs="Times New Roman"/>
          <w:sz w:val="24"/>
          <w:szCs w:val="24"/>
        </w:rPr>
        <w:t>es</w:t>
      </w:r>
      <w:r w:rsidRPr="00F63602">
        <w:rPr>
          <w:rFonts w:ascii="Times New Roman" w:hAnsi="Times New Roman" w:cs="Times New Roman"/>
          <w:sz w:val="24"/>
          <w:szCs w:val="24"/>
        </w:rPr>
        <w:t xml:space="preserve"> a finding or prepar</w:t>
      </w:r>
      <w:r>
        <w:rPr>
          <w:rFonts w:ascii="Times New Roman" w:hAnsi="Times New Roman" w:cs="Times New Roman"/>
          <w:sz w:val="24"/>
          <w:szCs w:val="24"/>
        </w:rPr>
        <w:t>es</w:t>
      </w:r>
      <w:r w:rsidRPr="00F63602">
        <w:rPr>
          <w:rFonts w:ascii="Times New Roman" w:hAnsi="Times New Roman" w:cs="Times New Roman"/>
          <w:sz w:val="24"/>
          <w:szCs w:val="24"/>
        </w:rPr>
        <w:t xml:space="preserve"> a report that contains adverse information about </w:t>
      </w:r>
      <w:r>
        <w:rPr>
          <w:rFonts w:ascii="Times New Roman" w:hAnsi="Times New Roman" w:cs="Times New Roman"/>
          <w:sz w:val="24"/>
          <w:szCs w:val="24"/>
        </w:rPr>
        <w:t>him or her</w:t>
      </w:r>
      <w:r w:rsidR="00B55D47">
        <w:rPr>
          <w:rFonts w:ascii="Times New Roman" w:hAnsi="Times New Roman" w:cs="Times New Roman"/>
          <w:sz w:val="24"/>
          <w:szCs w:val="24"/>
        </w:rPr>
        <w:t xml:space="preserve"> for submission to the relevant Service Commission</w:t>
      </w:r>
      <w:r w:rsidR="009D05C2">
        <w:rPr>
          <w:rFonts w:ascii="Times New Roman" w:hAnsi="Times New Roman" w:cs="Times New Roman"/>
          <w:sz w:val="24"/>
          <w:szCs w:val="24"/>
        </w:rPr>
        <w:t>, and continues until the final decision is taken by the relevant service Commission</w:t>
      </w:r>
      <w:r>
        <w:rPr>
          <w:rFonts w:ascii="Times New Roman" w:hAnsi="Times New Roman" w:cs="Times New Roman"/>
          <w:sz w:val="24"/>
          <w:szCs w:val="24"/>
        </w:rPr>
        <w:t xml:space="preserve">. </w:t>
      </w:r>
      <w:r w:rsidR="00A82FCB" w:rsidRPr="00250A03">
        <w:rPr>
          <w:rFonts w:ascii="Times New Roman" w:hAnsi="Times New Roman" w:cs="Times New Roman"/>
          <w:sz w:val="24"/>
          <w:szCs w:val="24"/>
        </w:rPr>
        <w:t xml:space="preserve">The </w:t>
      </w:r>
      <w:r w:rsidR="009D05C2">
        <w:rPr>
          <w:rFonts w:ascii="Times New Roman" w:hAnsi="Times New Roman" w:cs="Times New Roman"/>
          <w:sz w:val="24"/>
          <w:szCs w:val="24"/>
        </w:rPr>
        <w:t xml:space="preserve">common law </w:t>
      </w:r>
      <w:r w:rsidR="00A82FCB" w:rsidRPr="00250A03">
        <w:rPr>
          <w:rFonts w:ascii="Times New Roman" w:hAnsi="Times New Roman" w:cs="Times New Roman"/>
          <w:sz w:val="24"/>
          <w:szCs w:val="24"/>
        </w:rPr>
        <w:t xml:space="preserve">rule </w:t>
      </w:r>
      <w:r w:rsidR="009D05C2">
        <w:rPr>
          <w:rFonts w:ascii="Times New Roman" w:hAnsi="Times New Roman" w:cs="Times New Roman"/>
          <w:sz w:val="24"/>
          <w:szCs w:val="24"/>
        </w:rPr>
        <w:t xml:space="preserve">regarding the right to be heard </w:t>
      </w:r>
      <w:r w:rsidR="00A82FCB" w:rsidRPr="00250A03">
        <w:rPr>
          <w:rFonts w:ascii="Times New Roman" w:hAnsi="Times New Roman" w:cs="Times New Roman"/>
          <w:sz w:val="24"/>
          <w:szCs w:val="24"/>
        </w:rPr>
        <w:t xml:space="preserve">does not provide a standard set of procedures. Its requirements are adjusted to take </w:t>
      </w:r>
      <w:r w:rsidR="009D05C2">
        <w:rPr>
          <w:rFonts w:ascii="Times New Roman" w:hAnsi="Times New Roman" w:cs="Times New Roman"/>
          <w:sz w:val="24"/>
          <w:szCs w:val="24"/>
        </w:rPr>
        <w:t xml:space="preserve">into </w:t>
      </w:r>
      <w:r w:rsidR="00A82FCB" w:rsidRPr="00250A03">
        <w:rPr>
          <w:rFonts w:ascii="Times New Roman" w:hAnsi="Times New Roman" w:cs="Times New Roman"/>
          <w:sz w:val="24"/>
          <w:szCs w:val="24"/>
        </w:rPr>
        <w:t>account the legislative framewor</w:t>
      </w:r>
      <w:r w:rsidR="00A82FCB">
        <w:rPr>
          <w:rFonts w:ascii="Times New Roman" w:hAnsi="Times New Roman" w:cs="Times New Roman"/>
          <w:sz w:val="24"/>
          <w:szCs w:val="24"/>
        </w:rPr>
        <w:t xml:space="preserve">k, the subject matter, and the </w:t>
      </w:r>
      <w:r w:rsidR="00A82FCB" w:rsidRPr="00250A03">
        <w:rPr>
          <w:rFonts w:ascii="Times New Roman" w:hAnsi="Times New Roman" w:cs="Times New Roman"/>
          <w:sz w:val="24"/>
          <w:szCs w:val="24"/>
        </w:rPr>
        <w:t>nature and potential consequences of the decision to be made. Even for the same power and the same decision maker, the same procedures may not be appropriate in all cases. Natural justice requires consideration of t</w:t>
      </w:r>
      <w:r w:rsidR="00A82FCB">
        <w:rPr>
          <w:rFonts w:ascii="Times New Roman" w:hAnsi="Times New Roman" w:cs="Times New Roman"/>
          <w:sz w:val="24"/>
          <w:szCs w:val="24"/>
        </w:rPr>
        <w:t xml:space="preserve">he particular circumstances of </w:t>
      </w:r>
      <w:r w:rsidR="00A82FCB" w:rsidRPr="00250A03">
        <w:rPr>
          <w:rFonts w:ascii="Times New Roman" w:hAnsi="Times New Roman" w:cs="Times New Roman"/>
          <w:sz w:val="24"/>
          <w:szCs w:val="24"/>
        </w:rPr>
        <w:t xml:space="preserve">each </w:t>
      </w:r>
      <w:r w:rsidR="00B55D47">
        <w:rPr>
          <w:rFonts w:ascii="Times New Roman" w:hAnsi="Times New Roman" w:cs="Times New Roman"/>
          <w:sz w:val="24"/>
          <w:szCs w:val="24"/>
        </w:rPr>
        <w:t>case</w:t>
      </w:r>
      <w:r w:rsidR="00A82FCB">
        <w:rPr>
          <w:rFonts w:ascii="Times New Roman" w:hAnsi="Times New Roman" w:cs="Times New Roman"/>
          <w:sz w:val="24"/>
          <w:szCs w:val="24"/>
        </w:rPr>
        <w:t xml:space="preserve">. </w:t>
      </w:r>
    </w:p>
    <w:p w:rsidR="006A0778" w:rsidRDefault="006A0778" w:rsidP="009D05C2">
      <w:pPr>
        <w:autoSpaceDE w:val="0"/>
        <w:autoSpaceDN w:val="0"/>
        <w:adjustRightInd w:val="0"/>
        <w:spacing w:after="0" w:line="360" w:lineRule="auto"/>
        <w:jc w:val="both"/>
        <w:rPr>
          <w:rFonts w:ascii="Times New Roman" w:hAnsi="Times New Roman" w:cs="Times New Roman"/>
          <w:sz w:val="24"/>
          <w:szCs w:val="24"/>
        </w:rPr>
      </w:pPr>
    </w:p>
    <w:p w:rsidR="00A82FCB" w:rsidRDefault="00A82FCB" w:rsidP="00A82FCB">
      <w:pPr>
        <w:spacing w:after="0" w:line="360" w:lineRule="auto"/>
        <w:jc w:val="both"/>
        <w:rPr>
          <w:rFonts w:ascii="Times New Roman" w:hAnsi="Times New Roman" w:cs="Times New Roman"/>
          <w:sz w:val="24"/>
          <w:szCs w:val="24"/>
        </w:rPr>
      </w:pPr>
      <w:r w:rsidRPr="002A5B32">
        <w:rPr>
          <w:rFonts w:ascii="Times New Roman" w:hAnsi="Times New Roman" w:cs="Times New Roman"/>
          <w:sz w:val="24"/>
          <w:szCs w:val="24"/>
        </w:rPr>
        <w:t>A decision maker commits a legal error when they breach natural justice or fail to follow a statutory procedure that is designed to provi</w:t>
      </w:r>
      <w:r>
        <w:rPr>
          <w:rFonts w:ascii="Times New Roman" w:hAnsi="Times New Roman" w:cs="Times New Roman"/>
          <w:sz w:val="24"/>
          <w:szCs w:val="24"/>
        </w:rPr>
        <w:t xml:space="preserve">de natural justice. There must </w:t>
      </w:r>
      <w:r w:rsidRPr="002A5B32">
        <w:rPr>
          <w:rFonts w:ascii="Times New Roman" w:hAnsi="Times New Roman" w:cs="Times New Roman"/>
          <w:sz w:val="24"/>
          <w:szCs w:val="24"/>
        </w:rPr>
        <w:t>be practical injustice before the decision is unlawful for a</w:t>
      </w:r>
      <w:r>
        <w:rPr>
          <w:rFonts w:ascii="Times New Roman" w:hAnsi="Times New Roman" w:cs="Times New Roman"/>
          <w:sz w:val="24"/>
          <w:szCs w:val="24"/>
        </w:rPr>
        <w:t xml:space="preserve"> failure to comply with natural </w:t>
      </w:r>
      <w:r w:rsidRPr="002A5B32">
        <w:rPr>
          <w:rFonts w:ascii="Times New Roman" w:hAnsi="Times New Roman" w:cs="Times New Roman"/>
          <w:sz w:val="24"/>
          <w:szCs w:val="24"/>
        </w:rPr>
        <w:t>justice.</w:t>
      </w:r>
      <w:r w:rsidRPr="00AA7E34">
        <w:rPr>
          <w:rFonts w:ascii="Times New Roman" w:hAnsi="Times New Roman" w:cs="Times New Roman"/>
          <w:sz w:val="24"/>
          <w:szCs w:val="24"/>
        </w:rPr>
        <w:t xml:space="preserve"> The </w:t>
      </w:r>
      <w:r w:rsidR="006A0778">
        <w:rPr>
          <w:rFonts w:ascii="Times New Roman" w:hAnsi="Times New Roman" w:cs="Times New Roman"/>
          <w:sz w:val="24"/>
          <w:szCs w:val="24"/>
        </w:rPr>
        <w:t xml:space="preserve">requirements of natural justice </w:t>
      </w:r>
      <w:r w:rsidRPr="00AA7E34">
        <w:rPr>
          <w:rFonts w:ascii="Times New Roman" w:hAnsi="Times New Roman" w:cs="Times New Roman"/>
          <w:sz w:val="24"/>
          <w:szCs w:val="24"/>
        </w:rPr>
        <w:t xml:space="preserve">come from general administrative law, not the particular statute being administered. Many statutes do, however, spell out procedures that must be followed when making decisions; for example, </w:t>
      </w:r>
      <w:r w:rsidR="006A0778">
        <w:rPr>
          <w:rFonts w:ascii="Times New Roman" w:hAnsi="Times New Roman" w:cs="Times New Roman"/>
          <w:sz w:val="24"/>
          <w:szCs w:val="24"/>
        </w:rPr>
        <w:t>it</w:t>
      </w:r>
      <w:r w:rsidRPr="00AA7E34">
        <w:rPr>
          <w:rFonts w:ascii="Times New Roman" w:hAnsi="Times New Roman" w:cs="Times New Roman"/>
          <w:sz w:val="24"/>
          <w:szCs w:val="24"/>
        </w:rPr>
        <w:t xml:space="preserve"> might stipulate who is entitled to notice, when noti</w:t>
      </w:r>
      <w:r>
        <w:rPr>
          <w:rFonts w:ascii="Times New Roman" w:hAnsi="Times New Roman" w:cs="Times New Roman"/>
          <w:sz w:val="24"/>
          <w:szCs w:val="24"/>
        </w:rPr>
        <w:t xml:space="preserve">ce should be given and in what </w:t>
      </w:r>
      <w:r w:rsidRPr="00AA7E34">
        <w:rPr>
          <w:rFonts w:ascii="Times New Roman" w:hAnsi="Times New Roman" w:cs="Times New Roman"/>
          <w:sz w:val="24"/>
          <w:szCs w:val="24"/>
        </w:rPr>
        <w:t xml:space="preserve">form, what kind of hearing is to be given, and how much time is allowed for a person to respond. Natural justice imposes similar requirements, independently of the statute. </w:t>
      </w:r>
    </w:p>
    <w:p w:rsidR="00A82FCB" w:rsidRDefault="00A82FCB" w:rsidP="00AA7E34">
      <w:pPr>
        <w:spacing w:after="0" w:line="360" w:lineRule="auto"/>
        <w:jc w:val="both"/>
        <w:rPr>
          <w:rFonts w:ascii="Times New Roman" w:hAnsi="Times New Roman" w:cs="Times New Roman"/>
          <w:sz w:val="24"/>
          <w:szCs w:val="24"/>
        </w:rPr>
      </w:pPr>
    </w:p>
    <w:p w:rsidR="007259B1" w:rsidRDefault="00AA7E34" w:rsidP="007259B1">
      <w:pPr>
        <w:spacing w:after="0" w:line="360" w:lineRule="auto"/>
        <w:jc w:val="both"/>
        <w:rPr>
          <w:rFonts w:ascii="Times New Roman" w:hAnsi="Times New Roman" w:cs="Times New Roman"/>
          <w:sz w:val="24"/>
          <w:szCs w:val="24"/>
        </w:rPr>
      </w:pPr>
      <w:r w:rsidRPr="00AA7E34">
        <w:rPr>
          <w:rFonts w:ascii="Times New Roman" w:hAnsi="Times New Roman" w:cs="Times New Roman"/>
          <w:sz w:val="24"/>
          <w:szCs w:val="24"/>
        </w:rPr>
        <w:t xml:space="preserve">If the statutory procedures are equivalent </w:t>
      </w:r>
      <w:r w:rsidR="00B55D47">
        <w:rPr>
          <w:rFonts w:ascii="Times New Roman" w:hAnsi="Times New Roman" w:cs="Times New Roman"/>
          <w:sz w:val="24"/>
          <w:szCs w:val="24"/>
        </w:rPr>
        <w:t xml:space="preserve">to </w:t>
      </w:r>
      <w:r w:rsidRPr="00AA7E34">
        <w:rPr>
          <w:rFonts w:ascii="Times New Roman" w:hAnsi="Times New Roman" w:cs="Times New Roman"/>
          <w:sz w:val="24"/>
          <w:szCs w:val="24"/>
        </w:rPr>
        <w:t xml:space="preserve">or superior to what natural justice would require, compliance with the statutory procedures will also satisfy the requirements of natural justice. On the other hand, if the statutory procedures fall short of what natural justice would require, </w:t>
      </w:r>
      <w:r w:rsidR="00B55D47">
        <w:rPr>
          <w:rFonts w:ascii="Times New Roman" w:hAnsi="Times New Roman" w:cs="Times New Roman"/>
          <w:sz w:val="24"/>
          <w:szCs w:val="24"/>
        </w:rPr>
        <w:t>t</w:t>
      </w:r>
      <w:r w:rsidR="00B55D47" w:rsidRPr="007259B1">
        <w:rPr>
          <w:rFonts w:ascii="Times New Roman" w:hAnsi="Times New Roman" w:cs="Times New Roman"/>
          <w:sz w:val="24"/>
          <w:szCs w:val="24"/>
        </w:rPr>
        <w:t>his means it mig</w:t>
      </w:r>
      <w:r w:rsidR="00B55D47">
        <w:rPr>
          <w:rFonts w:ascii="Times New Roman" w:hAnsi="Times New Roman" w:cs="Times New Roman"/>
          <w:sz w:val="24"/>
          <w:szCs w:val="24"/>
        </w:rPr>
        <w:t xml:space="preserve">ht not be sufficient to comply </w:t>
      </w:r>
      <w:r w:rsidR="00B55D47" w:rsidRPr="007259B1">
        <w:rPr>
          <w:rFonts w:ascii="Times New Roman" w:hAnsi="Times New Roman" w:cs="Times New Roman"/>
          <w:sz w:val="24"/>
          <w:szCs w:val="24"/>
        </w:rPr>
        <w:t>only with the statutory procedures if natural justice requires more</w:t>
      </w:r>
      <w:r w:rsidR="00B55D47">
        <w:rPr>
          <w:rFonts w:ascii="Times New Roman" w:hAnsi="Times New Roman" w:cs="Times New Roman"/>
          <w:sz w:val="24"/>
          <w:szCs w:val="24"/>
        </w:rPr>
        <w:t>. T</w:t>
      </w:r>
      <w:r w:rsidRPr="00AA7E34">
        <w:rPr>
          <w:rFonts w:ascii="Times New Roman" w:hAnsi="Times New Roman" w:cs="Times New Roman"/>
          <w:sz w:val="24"/>
          <w:szCs w:val="24"/>
        </w:rPr>
        <w:t>he question of whe</w:t>
      </w:r>
      <w:r>
        <w:rPr>
          <w:rFonts w:ascii="Times New Roman" w:hAnsi="Times New Roman" w:cs="Times New Roman"/>
          <w:sz w:val="24"/>
          <w:szCs w:val="24"/>
        </w:rPr>
        <w:t xml:space="preserve">ther the statute establishes a </w:t>
      </w:r>
      <w:r w:rsidRPr="00AA7E34">
        <w:rPr>
          <w:rFonts w:ascii="Times New Roman" w:hAnsi="Times New Roman" w:cs="Times New Roman"/>
          <w:sz w:val="24"/>
          <w:szCs w:val="24"/>
        </w:rPr>
        <w:t xml:space="preserve">complete procedural code arises. A statute that deals exhaustively with decision-making procedures might be read as implicitly </w:t>
      </w:r>
      <w:r w:rsidRPr="00AA7E34">
        <w:rPr>
          <w:rFonts w:ascii="Times New Roman" w:hAnsi="Times New Roman" w:cs="Times New Roman"/>
          <w:sz w:val="24"/>
          <w:szCs w:val="24"/>
        </w:rPr>
        <w:lastRenderedPageBreak/>
        <w:t>excluding natural justice</w:t>
      </w:r>
      <w:r>
        <w:rPr>
          <w:rFonts w:ascii="Times New Roman" w:hAnsi="Times New Roman" w:cs="Times New Roman"/>
          <w:sz w:val="24"/>
          <w:szCs w:val="24"/>
        </w:rPr>
        <w:t>.</w:t>
      </w:r>
      <w:r w:rsidRPr="00AA7E34">
        <w:rPr>
          <w:rFonts w:ascii="Times New Roman" w:hAnsi="Times New Roman" w:cs="Times New Roman"/>
          <w:sz w:val="24"/>
          <w:szCs w:val="24"/>
        </w:rPr>
        <w:t xml:space="preserve"> </w:t>
      </w:r>
      <w:r w:rsidR="007259B1" w:rsidRPr="007259B1">
        <w:rPr>
          <w:rFonts w:ascii="Times New Roman" w:hAnsi="Times New Roman" w:cs="Times New Roman"/>
          <w:sz w:val="24"/>
          <w:szCs w:val="24"/>
        </w:rPr>
        <w:t xml:space="preserve">If natural justice is not excluded its requirements operate alongside the statutory procedures and supplement them. </w:t>
      </w:r>
    </w:p>
    <w:p w:rsidR="005E6E77" w:rsidRDefault="005E6E77" w:rsidP="007259B1">
      <w:pPr>
        <w:spacing w:after="0" w:line="360" w:lineRule="auto"/>
        <w:jc w:val="both"/>
        <w:rPr>
          <w:rFonts w:ascii="Times New Roman" w:hAnsi="Times New Roman" w:cs="Times New Roman"/>
          <w:sz w:val="24"/>
          <w:szCs w:val="24"/>
        </w:rPr>
      </w:pPr>
    </w:p>
    <w:p w:rsidR="005E6E77" w:rsidRDefault="005E6E77" w:rsidP="007259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Generally, u</w:t>
      </w:r>
      <w:r w:rsidRPr="00036321">
        <w:rPr>
          <w:rFonts w:ascii="Times New Roman" w:hAnsi="Times New Roman" w:cs="Times New Roman"/>
          <w:sz w:val="24"/>
          <w:szCs w:val="24"/>
        </w:rPr>
        <w:t>nless the statutory procedures exclude natural justice, those procedures shoul</w:t>
      </w:r>
      <w:r>
        <w:rPr>
          <w:rFonts w:ascii="Times New Roman" w:hAnsi="Times New Roman" w:cs="Times New Roman"/>
          <w:sz w:val="24"/>
          <w:szCs w:val="24"/>
        </w:rPr>
        <w:t xml:space="preserve">d be read as minimum requirements. The High Court of Australia in </w:t>
      </w:r>
      <w:r w:rsidR="0016114A">
        <w:rPr>
          <w:rFonts w:ascii="Times New Roman" w:hAnsi="Times New Roman" w:cs="Times New Roman"/>
          <w:i/>
          <w:sz w:val="24"/>
          <w:szCs w:val="24"/>
        </w:rPr>
        <w:t xml:space="preserve">Saeed v. </w:t>
      </w:r>
      <w:r w:rsidRPr="0058506B">
        <w:rPr>
          <w:rFonts w:ascii="Times New Roman" w:hAnsi="Times New Roman" w:cs="Times New Roman"/>
          <w:i/>
          <w:sz w:val="24"/>
          <w:szCs w:val="24"/>
        </w:rPr>
        <w:t>Minister for   Immigration and Citizenship  (2010) 241 CLR 252</w:t>
      </w:r>
      <w:r w:rsidRPr="0058506B">
        <w:rPr>
          <w:rFonts w:ascii="Times New Roman" w:hAnsi="Times New Roman" w:cs="Times New Roman"/>
          <w:sz w:val="24"/>
          <w:szCs w:val="24"/>
        </w:rPr>
        <w:t xml:space="preserve"> neatly summarised the positi</w:t>
      </w:r>
      <w:r>
        <w:rPr>
          <w:rFonts w:ascii="Times New Roman" w:hAnsi="Times New Roman" w:cs="Times New Roman"/>
          <w:sz w:val="24"/>
          <w:szCs w:val="24"/>
        </w:rPr>
        <w:t xml:space="preserve">on by stating: “when a statute confers power to destroy or prejudice a person’s rights or interests, </w:t>
      </w:r>
      <w:r w:rsidRPr="0058506B">
        <w:rPr>
          <w:rFonts w:ascii="Times New Roman" w:hAnsi="Times New Roman" w:cs="Times New Roman"/>
          <w:sz w:val="24"/>
          <w:szCs w:val="24"/>
        </w:rPr>
        <w:t>principles of natural justice regula</w:t>
      </w:r>
      <w:r>
        <w:rPr>
          <w:rFonts w:ascii="Times New Roman" w:hAnsi="Times New Roman" w:cs="Times New Roman"/>
          <w:sz w:val="24"/>
          <w:szCs w:val="24"/>
        </w:rPr>
        <w:t xml:space="preserve">te the exercise of that power”; and “all statutes  are construed against a </w:t>
      </w:r>
      <w:r w:rsidRPr="0058506B">
        <w:rPr>
          <w:rFonts w:ascii="Times New Roman" w:hAnsi="Times New Roman" w:cs="Times New Roman"/>
          <w:sz w:val="24"/>
          <w:szCs w:val="24"/>
        </w:rPr>
        <w:t>backgrou</w:t>
      </w:r>
      <w:r>
        <w:rPr>
          <w:rFonts w:ascii="Times New Roman" w:hAnsi="Times New Roman" w:cs="Times New Roman"/>
          <w:sz w:val="24"/>
          <w:szCs w:val="24"/>
        </w:rPr>
        <w:t>nd of  common law notions of justice and fairness</w:t>
      </w:r>
      <w:r w:rsidR="003900BD">
        <w:rPr>
          <w:rFonts w:ascii="Times New Roman" w:hAnsi="Times New Roman" w:cs="Times New Roman"/>
          <w:sz w:val="24"/>
          <w:szCs w:val="24"/>
        </w:rPr>
        <w:t>,</w:t>
      </w:r>
      <w:r>
        <w:rPr>
          <w:rFonts w:ascii="Times New Roman" w:hAnsi="Times New Roman" w:cs="Times New Roman"/>
          <w:sz w:val="24"/>
          <w:szCs w:val="24"/>
        </w:rPr>
        <w:t xml:space="preserve">” thus Parliament must use clear words to exclude  </w:t>
      </w:r>
      <w:r w:rsidRPr="0058506B">
        <w:rPr>
          <w:rFonts w:ascii="Times New Roman" w:hAnsi="Times New Roman" w:cs="Times New Roman"/>
          <w:sz w:val="24"/>
          <w:szCs w:val="24"/>
        </w:rPr>
        <w:t>natural justice</w:t>
      </w:r>
      <w:r>
        <w:rPr>
          <w:rFonts w:ascii="Times New Roman" w:hAnsi="Times New Roman" w:cs="Times New Roman"/>
          <w:sz w:val="24"/>
          <w:szCs w:val="24"/>
        </w:rPr>
        <w:t>.</w:t>
      </w:r>
      <w:r w:rsidRPr="0058506B">
        <w:rPr>
          <w:rFonts w:ascii="Times New Roman" w:hAnsi="Times New Roman" w:cs="Times New Roman"/>
          <w:sz w:val="24"/>
          <w:szCs w:val="24"/>
        </w:rPr>
        <w:t xml:space="preserve"> </w:t>
      </w:r>
      <w:r w:rsidRPr="00036321">
        <w:rPr>
          <w:rFonts w:ascii="Times New Roman" w:hAnsi="Times New Roman" w:cs="Times New Roman"/>
          <w:sz w:val="24"/>
          <w:szCs w:val="24"/>
        </w:rPr>
        <w:t>In particular cases natural j</w:t>
      </w:r>
      <w:r>
        <w:rPr>
          <w:rFonts w:ascii="Times New Roman" w:hAnsi="Times New Roman" w:cs="Times New Roman"/>
          <w:sz w:val="24"/>
          <w:szCs w:val="24"/>
        </w:rPr>
        <w:t xml:space="preserve">ustice might require something </w:t>
      </w:r>
      <w:r w:rsidRPr="00036321">
        <w:rPr>
          <w:rFonts w:ascii="Times New Roman" w:hAnsi="Times New Roman" w:cs="Times New Roman"/>
          <w:sz w:val="24"/>
          <w:szCs w:val="24"/>
        </w:rPr>
        <w:t>more than the statute provides fo</w:t>
      </w:r>
      <w:r>
        <w:rPr>
          <w:rFonts w:ascii="Times New Roman" w:hAnsi="Times New Roman" w:cs="Times New Roman"/>
          <w:sz w:val="24"/>
          <w:szCs w:val="24"/>
        </w:rPr>
        <w:t>r.</w:t>
      </w:r>
    </w:p>
    <w:p w:rsidR="007259B1" w:rsidRDefault="007259B1" w:rsidP="007259B1">
      <w:pPr>
        <w:spacing w:after="0" w:line="360" w:lineRule="auto"/>
        <w:jc w:val="both"/>
        <w:rPr>
          <w:rFonts w:ascii="Times New Roman" w:hAnsi="Times New Roman" w:cs="Times New Roman"/>
          <w:sz w:val="24"/>
          <w:szCs w:val="24"/>
        </w:rPr>
      </w:pPr>
    </w:p>
    <w:p w:rsidR="00823C95" w:rsidRDefault="007259B1" w:rsidP="007259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regard, </w:t>
      </w:r>
      <w:r w:rsidR="00B40F59">
        <w:rPr>
          <w:rFonts w:ascii="Times New Roman" w:hAnsi="Times New Roman" w:cs="Times New Roman"/>
          <w:sz w:val="24"/>
          <w:szCs w:val="24"/>
        </w:rPr>
        <w:t>R</w:t>
      </w:r>
      <w:r w:rsidR="00823C95">
        <w:rPr>
          <w:rFonts w:ascii="Times New Roman" w:hAnsi="Times New Roman" w:cs="Times New Roman"/>
          <w:sz w:val="24"/>
          <w:szCs w:val="24"/>
        </w:rPr>
        <w:t xml:space="preserve">egulation 8 of Part (F-S) at page 129, </w:t>
      </w:r>
      <w:r w:rsidR="00B55D47">
        <w:rPr>
          <w:rFonts w:ascii="Times New Roman" w:hAnsi="Times New Roman" w:cs="Times New Roman"/>
          <w:sz w:val="24"/>
          <w:szCs w:val="24"/>
        </w:rPr>
        <w:t xml:space="preserve">of </w:t>
      </w:r>
      <w:r w:rsidR="00B55D47" w:rsidRPr="00ED31CD">
        <w:rPr>
          <w:rFonts w:ascii="Times New Roman" w:hAnsi="Times New Roman" w:cs="Times New Roman"/>
          <w:i/>
          <w:sz w:val="24"/>
          <w:szCs w:val="24"/>
        </w:rPr>
        <w:t>The Uganda Public Service Standing Orders (2010 edition)</w:t>
      </w:r>
      <w:r w:rsidR="00B55D47">
        <w:rPr>
          <w:rFonts w:ascii="Times New Roman" w:hAnsi="Times New Roman" w:cs="Times New Roman"/>
          <w:i/>
          <w:sz w:val="24"/>
          <w:szCs w:val="24"/>
        </w:rPr>
        <w:t>,</w:t>
      </w:r>
      <w:r w:rsidR="003900BD">
        <w:rPr>
          <w:rFonts w:ascii="Times New Roman" w:hAnsi="Times New Roman" w:cs="Times New Roman"/>
          <w:sz w:val="24"/>
          <w:szCs w:val="24"/>
        </w:rPr>
        <w:t xml:space="preserve"> </w:t>
      </w:r>
      <w:r w:rsidR="00B40F59">
        <w:rPr>
          <w:rFonts w:ascii="Times New Roman" w:hAnsi="Times New Roman" w:cs="Times New Roman"/>
          <w:sz w:val="24"/>
          <w:szCs w:val="24"/>
        </w:rPr>
        <w:t>provides as follows</w:t>
      </w:r>
      <w:r w:rsidR="00823C95">
        <w:rPr>
          <w:rFonts w:ascii="Times New Roman" w:hAnsi="Times New Roman" w:cs="Times New Roman"/>
          <w:sz w:val="24"/>
          <w:szCs w:val="24"/>
        </w:rPr>
        <w:t>;</w:t>
      </w:r>
    </w:p>
    <w:p w:rsidR="00B40F59" w:rsidRPr="00B40F59" w:rsidRDefault="00B40F59" w:rsidP="00B40F59">
      <w:pPr>
        <w:autoSpaceDE w:val="0"/>
        <w:autoSpaceDN w:val="0"/>
        <w:adjustRightInd w:val="0"/>
        <w:spacing w:after="0"/>
        <w:jc w:val="center"/>
        <w:rPr>
          <w:rFonts w:ascii="Times New Roman" w:hAnsi="Times New Roman" w:cs="Times New Roman"/>
          <w:b/>
          <w:bCs/>
          <w:sz w:val="24"/>
          <w:szCs w:val="24"/>
        </w:rPr>
      </w:pPr>
      <w:r w:rsidRPr="00B40F59">
        <w:rPr>
          <w:rFonts w:ascii="Times New Roman" w:hAnsi="Times New Roman" w:cs="Times New Roman"/>
          <w:b/>
          <w:bCs/>
          <w:sz w:val="24"/>
          <w:szCs w:val="24"/>
        </w:rPr>
        <w:t>Interdiction</w:t>
      </w:r>
    </w:p>
    <w:p w:rsidR="00B40F59" w:rsidRPr="00B40F59" w:rsidRDefault="00B40F59" w:rsidP="00B40F59">
      <w:pPr>
        <w:autoSpaceDE w:val="0"/>
        <w:autoSpaceDN w:val="0"/>
        <w:adjustRightInd w:val="0"/>
        <w:spacing w:after="0"/>
        <w:ind w:left="576" w:right="576"/>
        <w:rPr>
          <w:rFonts w:ascii="Times New Roman" w:hAnsi="Times New Roman" w:cs="Times New Roman"/>
          <w:sz w:val="24"/>
          <w:szCs w:val="24"/>
        </w:rPr>
      </w:pPr>
      <w:r w:rsidRPr="00B40F59">
        <w:rPr>
          <w:rFonts w:ascii="Times New Roman" w:hAnsi="Times New Roman" w:cs="Times New Roman"/>
          <w:sz w:val="24"/>
          <w:szCs w:val="24"/>
        </w:rPr>
        <w:t xml:space="preserve">8. </w:t>
      </w:r>
      <w:r>
        <w:rPr>
          <w:rFonts w:ascii="Times New Roman" w:hAnsi="Times New Roman" w:cs="Times New Roman"/>
          <w:sz w:val="24"/>
          <w:szCs w:val="24"/>
        </w:rPr>
        <w:tab/>
      </w:r>
      <w:r w:rsidRPr="00B40F59">
        <w:rPr>
          <w:rFonts w:ascii="Times New Roman" w:hAnsi="Times New Roman" w:cs="Times New Roman"/>
          <w:sz w:val="24"/>
          <w:szCs w:val="24"/>
        </w:rPr>
        <w:t xml:space="preserve">Interdiction is the temporary removal of a public officer from exercising his </w:t>
      </w:r>
      <w:r>
        <w:rPr>
          <w:rFonts w:ascii="Times New Roman" w:hAnsi="Times New Roman" w:cs="Times New Roman"/>
          <w:sz w:val="24"/>
          <w:szCs w:val="24"/>
        </w:rPr>
        <w:tab/>
      </w:r>
      <w:r>
        <w:rPr>
          <w:rFonts w:ascii="Times New Roman" w:hAnsi="Times New Roman" w:cs="Times New Roman"/>
          <w:sz w:val="24"/>
          <w:szCs w:val="24"/>
        </w:rPr>
        <w:tab/>
      </w:r>
      <w:r w:rsidRPr="00B40F59">
        <w:rPr>
          <w:rFonts w:ascii="Times New Roman" w:hAnsi="Times New Roman" w:cs="Times New Roman"/>
          <w:sz w:val="24"/>
          <w:szCs w:val="24"/>
        </w:rPr>
        <w:t>or her</w:t>
      </w:r>
      <w:r>
        <w:rPr>
          <w:rFonts w:ascii="Times New Roman" w:hAnsi="Times New Roman" w:cs="Times New Roman"/>
          <w:sz w:val="24"/>
          <w:szCs w:val="24"/>
        </w:rPr>
        <w:t xml:space="preserve"> </w:t>
      </w:r>
      <w:r w:rsidRPr="00B40F59">
        <w:rPr>
          <w:rFonts w:ascii="Times New Roman" w:hAnsi="Times New Roman" w:cs="Times New Roman"/>
          <w:sz w:val="24"/>
          <w:szCs w:val="24"/>
        </w:rPr>
        <w:t xml:space="preserve">duties while an investigation over a particular misconduct is being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F59">
        <w:rPr>
          <w:rFonts w:ascii="Times New Roman" w:hAnsi="Times New Roman" w:cs="Times New Roman"/>
          <w:sz w:val="24"/>
          <w:szCs w:val="24"/>
        </w:rPr>
        <w:t xml:space="preserve">carried out. This shall be carried out by the Responsible Officer by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F59">
        <w:rPr>
          <w:rFonts w:ascii="Times New Roman" w:hAnsi="Times New Roman" w:cs="Times New Roman"/>
          <w:sz w:val="24"/>
          <w:szCs w:val="24"/>
        </w:rPr>
        <w:t>observing that:-</w:t>
      </w:r>
    </w:p>
    <w:p w:rsidR="00B40F59" w:rsidRPr="00B40F59" w:rsidRDefault="00B40F59" w:rsidP="00B40F59">
      <w:pPr>
        <w:autoSpaceDE w:val="0"/>
        <w:autoSpaceDN w:val="0"/>
        <w:adjustRightInd w:val="0"/>
        <w:spacing w:after="0"/>
        <w:ind w:left="576" w:right="57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40F59">
        <w:rPr>
          <w:rFonts w:ascii="Times New Roman" w:hAnsi="Times New Roman" w:cs="Times New Roman"/>
          <w:sz w:val="24"/>
          <w:szCs w:val="24"/>
        </w:rPr>
        <w:t xml:space="preserve">(a) </w:t>
      </w:r>
      <w:r>
        <w:rPr>
          <w:rFonts w:ascii="Times New Roman" w:hAnsi="Times New Roman" w:cs="Times New Roman"/>
          <w:sz w:val="24"/>
          <w:szCs w:val="24"/>
        </w:rPr>
        <w:tab/>
      </w:r>
      <w:r w:rsidRPr="00B40F59">
        <w:rPr>
          <w:rFonts w:ascii="Times New Roman" w:hAnsi="Times New Roman" w:cs="Times New Roman"/>
          <w:sz w:val="24"/>
          <w:szCs w:val="24"/>
        </w:rPr>
        <w:t>the charges against an officer are investigated expeditiously and</w:t>
      </w:r>
    </w:p>
    <w:p w:rsidR="00B40F59" w:rsidRPr="00B40F59" w:rsidRDefault="00B40F59" w:rsidP="00B40F59">
      <w:pPr>
        <w:autoSpaceDE w:val="0"/>
        <w:autoSpaceDN w:val="0"/>
        <w:adjustRightInd w:val="0"/>
        <w:spacing w:after="0"/>
        <w:ind w:left="576" w:right="57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F59">
        <w:rPr>
          <w:rFonts w:ascii="Times New Roman" w:hAnsi="Times New Roman" w:cs="Times New Roman"/>
          <w:sz w:val="24"/>
          <w:szCs w:val="24"/>
        </w:rPr>
        <w:t>concluded;</w:t>
      </w:r>
    </w:p>
    <w:p w:rsidR="00B40F59" w:rsidRPr="00B40F59" w:rsidRDefault="00B40F59" w:rsidP="00B40F59">
      <w:pPr>
        <w:autoSpaceDE w:val="0"/>
        <w:autoSpaceDN w:val="0"/>
        <w:adjustRightInd w:val="0"/>
        <w:spacing w:after="0"/>
        <w:ind w:left="576" w:right="57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40F59">
        <w:rPr>
          <w:rFonts w:ascii="Times New Roman" w:hAnsi="Times New Roman" w:cs="Times New Roman"/>
          <w:sz w:val="24"/>
          <w:szCs w:val="24"/>
        </w:rPr>
        <w:t xml:space="preserve">(b) </w:t>
      </w:r>
      <w:r>
        <w:rPr>
          <w:rFonts w:ascii="Times New Roman" w:hAnsi="Times New Roman" w:cs="Times New Roman"/>
          <w:sz w:val="24"/>
          <w:szCs w:val="24"/>
        </w:rPr>
        <w:tab/>
      </w:r>
      <w:r w:rsidRPr="00B40F59">
        <w:rPr>
          <w:rFonts w:ascii="Times New Roman" w:hAnsi="Times New Roman" w:cs="Times New Roman"/>
          <w:sz w:val="24"/>
          <w:szCs w:val="24"/>
        </w:rPr>
        <w:t xml:space="preserve">where an officer is interdicted, the Responsible Officer shall ensure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F59">
        <w:rPr>
          <w:rFonts w:ascii="Times New Roman" w:hAnsi="Times New Roman" w:cs="Times New Roman"/>
          <w:sz w:val="24"/>
          <w:szCs w:val="24"/>
        </w:rPr>
        <w:t>that</w:t>
      </w:r>
      <w:r>
        <w:rPr>
          <w:rFonts w:ascii="Times New Roman" w:hAnsi="Times New Roman" w:cs="Times New Roman"/>
          <w:sz w:val="24"/>
          <w:szCs w:val="24"/>
        </w:rPr>
        <w:t xml:space="preserve"> </w:t>
      </w:r>
      <w:r w:rsidRPr="00B40F59">
        <w:rPr>
          <w:rFonts w:ascii="Times New Roman" w:hAnsi="Times New Roman" w:cs="Times New Roman"/>
          <w:sz w:val="24"/>
          <w:szCs w:val="24"/>
        </w:rPr>
        <w:t xml:space="preserve">investigations are done expeditiously in any case within (three)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F59">
        <w:rPr>
          <w:rFonts w:ascii="Times New Roman" w:hAnsi="Times New Roman" w:cs="Times New Roman"/>
          <w:sz w:val="24"/>
          <w:szCs w:val="24"/>
        </w:rPr>
        <w:t>3 months</w:t>
      </w:r>
      <w:r>
        <w:rPr>
          <w:rFonts w:ascii="Times New Roman" w:hAnsi="Times New Roman" w:cs="Times New Roman"/>
          <w:sz w:val="24"/>
          <w:szCs w:val="24"/>
        </w:rPr>
        <w:t xml:space="preserve"> </w:t>
      </w:r>
      <w:r w:rsidRPr="00B40F59">
        <w:rPr>
          <w:rFonts w:ascii="Times New Roman" w:hAnsi="Times New Roman" w:cs="Times New Roman"/>
          <w:sz w:val="24"/>
          <w:szCs w:val="24"/>
        </w:rPr>
        <w:t xml:space="preserve">for cases that do not involve the Police and Courts and 6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F59">
        <w:rPr>
          <w:rFonts w:ascii="Times New Roman" w:hAnsi="Times New Roman" w:cs="Times New Roman"/>
          <w:sz w:val="24"/>
          <w:szCs w:val="24"/>
        </w:rPr>
        <w:t>months for cases</w:t>
      </w:r>
      <w:r>
        <w:rPr>
          <w:rFonts w:ascii="Times New Roman" w:hAnsi="Times New Roman" w:cs="Times New Roman"/>
          <w:sz w:val="24"/>
          <w:szCs w:val="24"/>
        </w:rPr>
        <w:t xml:space="preserve"> </w:t>
      </w:r>
      <w:r w:rsidRPr="00B40F59">
        <w:rPr>
          <w:rFonts w:ascii="Times New Roman" w:hAnsi="Times New Roman" w:cs="Times New Roman"/>
          <w:sz w:val="24"/>
          <w:szCs w:val="24"/>
        </w:rPr>
        <w:t>that involve the Police and Courts of Law;</w:t>
      </w:r>
    </w:p>
    <w:p w:rsidR="00B40F59" w:rsidRPr="00B40F59" w:rsidRDefault="00B40F59" w:rsidP="00B40F59">
      <w:pPr>
        <w:autoSpaceDE w:val="0"/>
        <w:autoSpaceDN w:val="0"/>
        <w:adjustRightInd w:val="0"/>
        <w:spacing w:after="0"/>
        <w:ind w:left="576" w:right="57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40F59">
        <w:rPr>
          <w:rFonts w:ascii="Times New Roman" w:hAnsi="Times New Roman" w:cs="Times New Roman"/>
          <w:sz w:val="24"/>
          <w:szCs w:val="24"/>
        </w:rPr>
        <w:t xml:space="preserve">(c) </w:t>
      </w:r>
      <w:r>
        <w:rPr>
          <w:rFonts w:ascii="Times New Roman" w:hAnsi="Times New Roman" w:cs="Times New Roman"/>
          <w:sz w:val="24"/>
          <w:szCs w:val="24"/>
        </w:rPr>
        <w:tab/>
      </w:r>
      <w:r w:rsidRPr="00B40F59">
        <w:rPr>
          <w:rFonts w:ascii="Times New Roman" w:hAnsi="Times New Roman" w:cs="Times New Roman"/>
          <w:sz w:val="24"/>
          <w:szCs w:val="24"/>
        </w:rPr>
        <w:t xml:space="preserve">where a Public Officer is interdicted, he or she shall be informed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F59">
        <w:rPr>
          <w:rFonts w:ascii="Times New Roman" w:hAnsi="Times New Roman" w:cs="Times New Roman"/>
          <w:sz w:val="24"/>
          <w:szCs w:val="24"/>
        </w:rPr>
        <w:t>the</w:t>
      </w:r>
      <w:r>
        <w:rPr>
          <w:rFonts w:ascii="Times New Roman" w:hAnsi="Times New Roman" w:cs="Times New Roman"/>
          <w:sz w:val="24"/>
          <w:szCs w:val="24"/>
        </w:rPr>
        <w:t xml:space="preserve"> </w:t>
      </w:r>
      <w:r w:rsidRPr="00B40F59">
        <w:rPr>
          <w:rFonts w:ascii="Times New Roman" w:hAnsi="Times New Roman" w:cs="Times New Roman"/>
          <w:sz w:val="24"/>
          <w:szCs w:val="24"/>
        </w:rPr>
        <w:t>reasons for such an interdiction;</w:t>
      </w:r>
    </w:p>
    <w:p w:rsidR="00B40F59" w:rsidRPr="00B40F59" w:rsidRDefault="00B40F59" w:rsidP="00B40F59">
      <w:pPr>
        <w:autoSpaceDE w:val="0"/>
        <w:autoSpaceDN w:val="0"/>
        <w:adjustRightInd w:val="0"/>
        <w:spacing w:after="0"/>
        <w:ind w:left="576" w:right="57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40F59">
        <w:rPr>
          <w:rFonts w:ascii="Times New Roman" w:hAnsi="Times New Roman" w:cs="Times New Roman"/>
          <w:sz w:val="24"/>
          <w:szCs w:val="24"/>
        </w:rPr>
        <w:t xml:space="preserve">(d) </w:t>
      </w:r>
      <w:r>
        <w:rPr>
          <w:rFonts w:ascii="Times New Roman" w:hAnsi="Times New Roman" w:cs="Times New Roman"/>
          <w:sz w:val="24"/>
          <w:szCs w:val="24"/>
        </w:rPr>
        <w:tab/>
      </w:r>
      <w:r w:rsidRPr="00B40F59">
        <w:rPr>
          <w:rFonts w:ascii="Times New Roman" w:hAnsi="Times New Roman" w:cs="Times New Roman"/>
          <w:sz w:val="24"/>
          <w:szCs w:val="24"/>
        </w:rPr>
        <w:t xml:space="preserve">a Public officer interdicted shall receive such salary not being less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F59">
        <w:rPr>
          <w:rFonts w:ascii="Times New Roman" w:hAnsi="Times New Roman" w:cs="Times New Roman"/>
          <w:sz w:val="24"/>
          <w:szCs w:val="24"/>
        </w:rPr>
        <w:t>than half</w:t>
      </w:r>
      <w:r>
        <w:rPr>
          <w:rFonts w:ascii="Times New Roman" w:hAnsi="Times New Roman" w:cs="Times New Roman"/>
          <w:sz w:val="24"/>
          <w:szCs w:val="24"/>
        </w:rPr>
        <w:t xml:space="preserve"> </w:t>
      </w:r>
      <w:r w:rsidRPr="00B40F59">
        <w:rPr>
          <w:rFonts w:ascii="Times New Roman" w:hAnsi="Times New Roman" w:cs="Times New Roman"/>
          <w:sz w:val="24"/>
          <w:szCs w:val="24"/>
        </w:rPr>
        <w:t xml:space="preserve">of his or her basic salary, subject to a refund of the other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F59">
        <w:rPr>
          <w:rFonts w:ascii="Times New Roman" w:hAnsi="Times New Roman" w:cs="Times New Roman"/>
          <w:sz w:val="24"/>
          <w:szCs w:val="24"/>
        </w:rPr>
        <w:t>half, in case the</w:t>
      </w:r>
      <w:r>
        <w:rPr>
          <w:rFonts w:ascii="Times New Roman" w:hAnsi="Times New Roman" w:cs="Times New Roman"/>
          <w:sz w:val="24"/>
          <w:szCs w:val="24"/>
        </w:rPr>
        <w:t xml:space="preserve"> </w:t>
      </w:r>
      <w:r w:rsidRPr="00B40F59">
        <w:rPr>
          <w:rFonts w:ascii="Times New Roman" w:hAnsi="Times New Roman" w:cs="Times New Roman"/>
          <w:sz w:val="24"/>
          <w:szCs w:val="24"/>
        </w:rPr>
        <w:t>interdiction is lifted and the charges are dropped;</w:t>
      </w:r>
    </w:p>
    <w:p w:rsidR="00B40F59" w:rsidRPr="00B40F59" w:rsidRDefault="00B40F59" w:rsidP="00B40F59">
      <w:pPr>
        <w:autoSpaceDE w:val="0"/>
        <w:autoSpaceDN w:val="0"/>
        <w:adjustRightInd w:val="0"/>
        <w:spacing w:after="0"/>
        <w:ind w:left="576" w:right="57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40F59">
        <w:rPr>
          <w:rFonts w:ascii="Times New Roman" w:hAnsi="Times New Roman" w:cs="Times New Roman"/>
          <w:sz w:val="24"/>
          <w:szCs w:val="24"/>
        </w:rPr>
        <w:t xml:space="preserve">(e) </w:t>
      </w:r>
      <w:r>
        <w:rPr>
          <w:rFonts w:ascii="Times New Roman" w:hAnsi="Times New Roman" w:cs="Times New Roman"/>
          <w:sz w:val="24"/>
          <w:szCs w:val="24"/>
        </w:rPr>
        <w:tab/>
      </w:r>
      <w:r w:rsidRPr="00B40F59">
        <w:rPr>
          <w:rFonts w:ascii="Times New Roman" w:hAnsi="Times New Roman" w:cs="Times New Roman"/>
          <w:sz w:val="24"/>
          <w:szCs w:val="24"/>
        </w:rPr>
        <w:t xml:space="preserve">the Public officer under interdiction shall not leave the country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F59">
        <w:rPr>
          <w:rFonts w:ascii="Times New Roman" w:hAnsi="Times New Roman" w:cs="Times New Roman"/>
          <w:sz w:val="24"/>
          <w:szCs w:val="24"/>
        </w:rPr>
        <w:t>without</w:t>
      </w:r>
      <w:r>
        <w:rPr>
          <w:rFonts w:ascii="Times New Roman" w:hAnsi="Times New Roman" w:cs="Times New Roman"/>
          <w:sz w:val="24"/>
          <w:szCs w:val="24"/>
        </w:rPr>
        <w:t xml:space="preserve"> </w:t>
      </w:r>
      <w:r w:rsidRPr="00B40F59">
        <w:rPr>
          <w:rFonts w:ascii="Times New Roman" w:hAnsi="Times New Roman" w:cs="Times New Roman"/>
          <w:sz w:val="24"/>
          <w:szCs w:val="24"/>
        </w:rPr>
        <w:t>permission from the Responsible Officer;</w:t>
      </w:r>
    </w:p>
    <w:p w:rsidR="00B40F59" w:rsidRPr="00B40F59" w:rsidRDefault="00B40F59" w:rsidP="00B40F59">
      <w:pPr>
        <w:autoSpaceDE w:val="0"/>
        <w:autoSpaceDN w:val="0"/>
        <w:adjustRightInd w:val="0"/>
        <w:spacing w:after="0"/>
        <w:ind w:left="576" w:right="57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40F59">
        <w:rPr>
          <w:rFonts w:ascii="Times New Roman" w:hAnsi="Times New Roman" w:cs="Times New Roman"/>
          <w:sz w:val="24"/>
          <w:szCs w:val="24"/>
        </w:rPr>
        <w:t>(f)</w:t>
      </w:r>
      <w:r>
        <w:rPr>
          <w:rFonts w:ascii="Times New Roman" w:hAnsi="Times New Roman" w:cs="Times New Roman"/>
          <w:sz w:val="24"/>
          <w:szCs w:val="24"/>
        </w:rPr>
        <w:tab/>
      </w:r>
      <w:r w:rsidRPr="00B40F59">
        <w:rPr>
          <w:rFonts w:ascii="Times New Roman" w:hAnsi="Times New Roman" w:cs="Times New Roman"/>
          <w:sz w:val="24"/>
          <w:szCs w:val="24"/>
        </w:rPr>
        <w:t xml:space="preserve"> the case of a public officer interdicted from exercising the powers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F59">
        <w:rPr>
          <w:rFonts w:ascii="Times New Roman" w:hAnsi="Times New Roman" w:cs="Times New Roman"/>
          <w:sz w:val="24"/>
          <w:szCs w:val="24"/>
        </w:rPr>
        <w:t>and</w:t>
      </w:r>
      <w:r>
        <w:rPr>
          <w:rFonts w:ascii="Times New Roman" w:hAnsi="Times New Roman" w:cs="Times New Roman"/>
          <w:sz w:val="24"/>
          <w:szCs w:val="24"/>
        </w:rPr>
        <w:t xml:space="preserve"> </w:t>
      </w:r>
      <w:r w:rsidRPr="00B40F59">
        <w:rPr>
          <w:rFonts w:ascii="Times New Roman" w:hAnsi="Times New Roman" w:cs="Times New Roman"/>
          <w:sz w:val="24"/>
          <w:szCs w:val="24"/>
        </w:rPr>
        <w:t xml:space="preserve">functions of his or her office shall be submitted to the relevant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F59">
        <w:rPr>
          <w:rFonts w:ascii="Times New Roman" w:hAnsi="Times New Roman" w:cs="Times New Roman"/>
          <w:sz w:val="24"/>
          <w:szCs w:val="24"/>
        </w:rPr>
        <w:t>Service</w:t>
      </w:r>
      <w:r>
        <w:rPr>
          <w:rFonts w:ascii="Times New Roman" w:hAnsi="Times New Roman" w:cs="Times New Roman"/>
          <w:sz w:val="24"/>
          <w:szCs w:val="24"/>
        </w:rPr>
        <w:t xml:space="preserve"> </w:t>
      </w:r>
      <w:r w:rsidRPr="00B40F59">
        <w:rPr>
          <w:rFonts w:ascii="Times New Roman" w:hAnsi="Times New Roman" w:cs="Times New Roman"/>
          <w:sz w:val="24"/>
          <w:szCs w:val="24"/>
        </w:rPr>
        <w:t>Commission to note;</w:t>
      </w:r>
    </w:p>
    <w:p w:rsidR="00B40F59" w:rsidRPr="00B40F59" w:rsidRDefault="00B40F59" w:rsidP="00B40F59">
      <w:pPr>
        <w:autoSpaceDE w:val="0"/>
        <w:autoSpaceDN w:val="0"/>
        <w:adjustRightInd w:val="0"/>
        <w:spacing w:after="0"/>
        <w:ind w:left="576" w:right="576"/>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B40F59">
        <w:rPr>
          <w:rFonts w:ascii="Times New Roman" w:hAnsi="Times New Roman" w:cs="Times New Roman"/>
          <w:sz w:val="24"/>
          <w:szCs w:val="24"/>
        </w:rPr>
        <w:t xml:space="preserve">(g) </w:t>
      </w:r>
      <w:r>
        <w:rPr>
          <w:rFonts w:ascii="Times New Roman" w:hAnsi="Times New Roman" w:cs="Times New Roman"/>
          <w:sz w:val="24"/>
          <w:szCs w:val="24"/>
        </w:rPr>
        <w:tab/>
      </w:r>
      <w:r w:rsidRPr="00B40F59">
        <w:rPr>
          <w:rFonts w:ascii="Times New Roman" w:hAnsi="Times New Roman" w:cs="Times New Roman"/>
          <w:sz w:val="24"/>
          <w:szCs w:val="24"/>
        </w:rPr>
        <w:t xml:space="preserve">after investigations, the Responsible Officer shall refer the case 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F59">
        <w:rPr>
          <w:rFonts w:ascii="Times New Roman" w:hAnsi="Times New Roman" w:cs="Times New Roman"/>
          <w:sz w:val="24"/>
          <w:szCs w:val="24"/>
        </w:rPr>
        <w:t>the</w:t>
      </w:r>
      <w:r>
        <w:rPr>
          <w:rFonts w:ascii="Times New Roman" w:hAnsi="Times New Roman" w:cs="Times New Roman"/>
          <w:sz w:val="24"/>
          <w:szCs w:val="24"/>
        </w:rPr>
        <w:t xml:space="preserve"> </w:t>
      </w:r>
      <w:r w:rsidRPr="00B40F59">
        <w:rPr>
          <w:rFonts w:ascii="Times New Roman" w:hAnsi="Times New Roman" w:cs="Times New Roman"/>
          <w:sz w:val="24"/>
          <w:szCs w:val="24"/>
        </w:rPr>
        <w:t xml:space="preserve">relevant Service Commission with recommendations of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F59">
        <w:rPr>
          <w:rFonts w:ascii="Times New Roman" w:hAnsi="Times New Roman" w:cs="Times New Roman"/>
          <w:sz w:val="24"/>
          <w:szCs w:val="24"/>
        </w:rPr>
        <w:t>action to be</w:t>
      </w:r>
      <w:r>
        <w:rPr>
          <w:rFonts w:ascii="Times New Roman" w:hAnsi="Times New Roman" w:cs="Times New Roman"/>
          <w:sz w:val="24"/>
          <w:szCs w:val="24"/>
        </w:rPr>
        <w:t xml:space="preserve"> </w:t>
      </w:r>
      <w:r w:rsidRPr="00B40F59">
        <w:rPr>
          <w:rFonts w:ascii="Times New Roman" w:hAnsi="Times New Roman" w:cs="Times New Roman"/>
          <w:sz w:val="24"/>
          <w:szCs w:val="24"/>
        </w:rPr>
        <w:t xml:space="preserve">taken and relevant documents to justify or support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F59">
        <w:rPr>
          <w:rFonts w:ascii="Times New Roman" w:hAnsi="Times New Roman" w:cs="Times New Roman"/>
          <w:sz w:val="24"/>
          <w:szCs w:val="24"/>
        </w:rPr>
        <w:t>recommendations</w:t>
      </w:r>
      <w:r>
        <w:rPr>
          <w:rFonts w:ascii="Times New Roman" w:hAnsi="Times New Roman" w:cs="Times New Roman"/>
          <w:sz w:val="24"/>
          <w:szCs w:val="24"/>
        </w:rPr>
        <w:t xml:space="preserve"> </w:t>
      </w:r>
      <w:r w:rsidRPr="00B40F59">
        <w:rPr>
          <w:rFonts w:ascii="Times New Roman" w:hAnsi="Times New Roman" w:cs="Times New Roman"/>
          <w:sz w:val="24"/>
          <w:szCs w:val="24"/>
        </w:rPr>
        <w:t>should be attached</w:t>
      </w:r>
      <w:r>
        <w:rPr>
          <w:rFonts w:ascii="ArialMT" w:hAnsi="ArialMT" w:cs="ArialMT"/>
          <w:sz w:val="24"/>
          <w:szCs w:val="24"/>
        </w:rPr>
        <w:t>.</w:t>
      </w:r>
    </w:p>
    <w:p w:rsidR="00B40F59" w:rsidRDefault="00B40F59" w:rsidP="00823C95">
      <w:pPr>
        <w:spacing w:after="0" w:line="360" w:lineRule="auto"/>
        <w:jc w:val="both"/>
        <w:rPr>
          <w:rFonts w:ascii="Times New Roman" w:hAnsi="Times New Roman" w:cs="Times New Roman"/>
          <w:sz w:val="24"/>
          <w:szCs w:val="24"/>
        </w:rPr>
      </w:pPr>
    </w:p>
    <w:p w:rsidR="005E6E77" w:rsidRDefault="007259B1" w:rsidP="00DF18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Thereafter, the </w:t>
      </w:r>
      <w:r w:rsidRPr="00B40F59">
        <w:rPr>
          <w:rFonts w:ascii="Times New Roman" w:hAnsi="Times New Roman" w:cs="Times New Roman"/>
          <w:sz w:val="24"/>
          <w:szCs w:val="24"/>
        </w:rPr>
        <w:t>relevant Service Commission</w:t>
      </w:r>
      <w:r w:rsidR="006A3A42">
        <w:rPr>
          <w:rFonts w:ascii="Times New Roman" w:hAnsi="Times New Roman" w:cs="Times New Roman"/>
          <w:sz w:val="24"/>
          <w:szCs w:val="24"/>
        </w:rPr>
        <w:t xml:space="preserve"> </w:t>
      </w:r>
      <w:r w:rsidR="0016114A">
        <w:rPr>
          <w:rFonts w:ascii="Times New Roman" w:hAnsi="Times New Roman" w:cs="Times New Roman"/>
          <w:sz w:val="24"/>
          <w:szCs w:val="24"/>
        </w:rPr>
        <w:t xml:space="preserve">(in this case Kitgum District Service Commission) </w:t>
      </w:r>
      <w:r w:rsidR="006A3A42">
        <w:rPr>
          <w:rFonts w:ascii="Times New Roman" w:hAnsi="Times New Roman" w:cs="Times New Roman"/>
          <w:sz w:val="24"/>
          <w:szCs w:val="24"/>
        </w:rPr>
        <w:t xml:space="preserve">is </w:t>
      </w:r>
      <w:r w:rsidR="005E6E77">
        <w:rPr>
          <w:rFonts w:ascii="Times New Roman" w:hAnsi="Times New Roman" w:cs="Times New Roman"/>
          <w:sz w:val="24"/>
          <w:szCs w:val="24"/>
        </w:rPr>
        <w:t xml:space="preserve">furnished with </w:t>
      </w:r>
      <w:r w:rsidR="005E6E77" w:rsidRPr="00E54878">
        <w:rPr>
          <w:rFonts w:ascii="Times New Roman" w:hAnsi="Times New Roman" w:cs="Times New Roman"/>
          <w:sz w:val="24"/>
          <w:szCs w:val="24"/>
        </w:rPr>
        <w:t>a statement of allegations and charges and the disciplinary or criminal proceedings which are being taken or about to be ta</w:t>
      </w:r>
      <w:r w:rsidR="003B3E14">
        <w:rPr>
          <w:rFonts w:ascii="Times New Roman" w:hAnsi="Times New Roman" w:cs="Times New Roman"/>
          <w:sz w:val="24"/>
          <w:szCs w:val="24"/>
        </w:rPr>
        <w:t xml:space="preserve">ken against the officer for the </w:t>
      </w:r>
      <w:r w:rsidR="005E6E77" w:rsidRPr="00D30786">
        <w:rPr>
          <w:rFonts w:ascii="Times New Roman" w:hAnsi="Times New Roman" w:cs="Times New Roman"/>
          <w:sz w:val="24"/>
          <w:szCs w:val="24"/>
        </w:rPr>
        <w:t>Commission to note the interdiction, and when the preliminary investigations are completed, a report</w:t>
      </w:r>
      <w:r w:rsidR="006C0130">
        <w:rPr>
          <w:rFonts w:ascii="Times New Roman" w:hAnsi="Times New Roman" w:cs="Times New Roman"/>
          <w:sz w:val="24"/>
          <w:szCs w:val="24"/>
        </w:rPr>
        <w:t xml:space="preserve">, </w:t>
      </w:r>
      <w:r w:rsidR="006C0130" w:rsidRPr="006C0130">
        <w:rPr>
          <w:rFonts w:ascii="Times New Roman" w:hAnsi="Times New Roman" w:cs="Times New Roman"/>
          <w:sz w:val="24"/>
          <w:szCs w:val="24"/>
        </w:rPr>
        <w:t>the</w:t>
      </w:r>
      <w:r w:rsidR="006C0130">
        <w:rPr>
          <w:rFonts w:ascii="Times New Roman" w:hAnsi="Times New Roman" w:cs="Times New Roman"/>
          <w:sz w:val="24"/>
          <w:szCs w:val="24"/>
        </w:rPr>
        <w:t xml:space="preserve"> </w:t>
      </w:r>
      <w:r w:rsidR="006C0130" w:rsidRPr="006C0130">
        <w:rPr>
          <w:rFonts w:ascii="Times New Roman" w:hAnsi="Times New Roman" w:cs="Times New Roman"/>
          <w:sz w:val="24"/>
          <w:szCs w:val="24"/>
        </w:rPr>
        <w:t>defence</w:t>
      </w:r>
      <w:r w:rsidR="006C0130">
        <w:rPr>
          <w:rFonts w:ascii="Times New Roman" w:hAnsi="Times New Roman" w:cs="Times New Roman"/>
          <w:sz w:val="24"/>
          <w:szCs w:val="24"/>
        </w:rPr>
        <w:t xml:space="preserve"> </w:t>
      </w:r>
      <w:r w:rsidR="006C0130" w:rsidRPr="006C0130">
        <w:rPr>
          <w:rFonts w:ascii="Times New Roman" w:hAnsi="Times New Roman" w:cs="Times New Roman"/>
          <w:sz w:val="24"/>
          <w:szCs w:val="24"/>
        </w:rPr>
        <w:t>of</w:t>
      </w:r>
      <w:r w:rsidR="006C0130">
        <w:rPr>
          <w:rFonts w:ascii="Times New Roman" w:hAnsi="Times New Roman" w:cs="Times New Roman"/>
          <w:sz w:val="24"/>
          <w:szCs w:val="24"/>
        </w:rPr>
        <w:t xml:space="preserve"> </w:t>
      </w:r>
      <w:r w:rsidR="006C0130" w:rsidRPr="006C0130">
        <w:rPr>
          <w:rFonts w:ascii="Times New Roman" w:hAnsi="Times New Roman" w:cs="Times New Roman"/>
          <w:sz w:val="24"/>
          <w:szCs w:val="24"/>
        </w:rPr>
        <w:t>the</w:t>
      </w:r>
      <w:r w:rsidR="006C0130">
        <w:rPr>
          <w:rFonts w:ascii="Times New Roman" w:hAnsi="Times New Roman" w:cs="Times New Roman"/>
          <w:sz w:val="24"/>
          <w:szCs w:val="24"/>
        </w:rPr>
        <w:t xml:space="preserve"> </w:t>
      </w:r>
      <w:r w:rsidR="006C0130" w:rsidRPr="006C0130">
        <w:rPr>
          <w:rFonts w:ascii="Times New Roman" w:hAnsi="Times New Roman" w:cs="Times New Roman"/>
          <w:sz w:val="24"/>
          <w:szCs w:val="24"/>
        </w:rPr>
        <w:t>accused</w:t>
      </w:r>
      <w:r w:rsidR="006C0130">
        <w:rPr>
          <w:rFonts w:ascii="Times New Roman" w:hAnsi="Times New Roman" w:cs="Times New Roman"/>
          <w:sz w:val="24"/>
          <w:szCs w:val="24"/>
        </w:rPr>
        <w:t xml:space="preserve"> </w:t>
      </w:r>
      <w:r w:rsidR="006C0130" w:rsidRPr="006C0130">
        <w:rPr>
          <w:rFonts w:ascii="Times New Roman" w:hAnsi="Times New Roman" w:cs="Times New Roman"/>
          <w:sz w:val="24"/>
          <w:szCs w:val="24"/>
        </w:rPr>
        <w:t>officer</w:t>
      </w:r>
      <w:r w:rsidR="006C0130">
        <w:rPr>
          <w:rFonts w:ascii="Times New Roman" w:hAnsi="Times New Roman" w:cs="Times New Roman"/>
          <w:sz w:val="24"/>
          <w:szCs w:val="24"/>
        </w:rPr>
        <w:t xml:space="preserve">, </w:t>
      </w:r>
      <w:r w:rsidR="006C0130" w:rsidRPr="006C0130">
        <w:rPr>
          <w:rFonts w:ascii="Times New Roman" w:hAnsi="Times New Roman" w:cs="Times New Roman"/>
          <w:sz w:val="24"/>
          <w:szCs w:val="24"/>
        </w:rPr>
        <w:t>if</w:t>
      </w:r>
      <w:r w:rsidR="006C0130">
        <w:rPr>
          <w:rFonts w:ascii="Times New Roman" w:hAnsi="Times New Roman" w:cs="Times New Roman"/>
          <w:sz w:val="24"/>
          <w:szCs w:val="24"/>
        </w:rPr>
        <w:t xml:space="preserve"> </w:t>
      </w:r>
      <w:r w:rsidR="006C0130" w:rsidRPr="006C0130">
        <w:rPr>
          <w:rFonts w:ascii="Times New Roman" w:hAnsi="Times New Roman" w:cs="Times New Roman"/>
          <w:sz w:val="24"/>
          <w:szCs w:val="24"/>
        </w:rPr>
        <w:t>any</w:t>
      </w:r>
      <w:r w:rsidR="006C0130">
        <w:rPr>
          <w:rFonts w:ascii="Times New Roman" w:hAnsi="Times New Roman" w:cs="Times New Roman"/>
          <w:sz w:val="24"/>
          <w:szCs w:val="24"/>
        </w:rPr>
        <w:t>,</w:t>
      </w:r>
      <w:r w:rsidR="006C0130" w:rsidRPr="006C0130">
        <w:rPr>
          <w:rFonts w:ascii="Times New Roman" w:hAnsi="Times New Roman" w:cs="Times New Roman"/>
          <w:sz w:val="24"/>
          <w:szCs w:val="24"/>
        </w:rPr>
        <w:t xml:space="preserve"> </w:t>
      </w:r>
      <w:r w:rsidR="00D30786" w:rsidRPr="00D30786">
        <w:rPr>
          <w:rFonts w:ascii="Times New Roman" w:hAnsi="Times New Roman" w:cs="Times New Roman"/>
          <w:sz w:val="24"/>
          <w:szCs w:val="24"/>
        </w:rPr>
        <w:t>the responsible officer’s comments on the matter</w:t>
      </w:r>
      <w:r w:rsidR="00550614">
        <w:rPr>
          <w:rFonts w:ascii="Times New Roman" w:hAnsi="Times New Roman" w:cs="Times New Roman"/>
          <w:sz w:val="24"/>
          <w:szCs w:val="24"/>
        </w:rPr>
        <w:t xml:space="preserve"> a</w:t>
      </w:r>
      <w:r w:rsidR="00550614" w:rsidRPr="00550614">
        <w:rPr>
          <w:rFonts w:ascii="Times New Roman" w:hAnsi="Times New Roman" w:cs="Times New Roman"/>
          <w:sz w:val="24"/>
          <w:szCs w:val="24"/>
        </w:rPr>
        <w:t>nd</w:t>
      </w:r>
      <w:r w:rsidR="00550614">
        <w:rPr>
          <w:rFonts w:ascii="Times New Roman" w:hAnsi="Times New Roman" w:cs="Times New Roman"/>
          <w:sz w:val="24"/>
          <w:szCs w:val="24"/>
        </w:rPr>
        <w:t xml:space="preserve"> </w:t>
      </w:r>
      <w:r w:rsidR="00550614" w:rsidRPr="00550614">
        <w:rPr>
          <w:rFonts w:ascii="Times New Roman" w:hAnsi="Times New Roman" w:cs="Times New Roman"/>
          <w:sz w:val="24"/>
          <w:szCs w:val="24"/>
        </w:rPr>
        <w:t>his</w:t>
      </w:r>
      <w:r w:rsidR="00550614">
        <w:rPr>
          <w:rFonts w:ascii="Times New Roman" w:hAnsi="Times New Roman" w:cs="Times New Roman"/>
          <w:sz w:val="24"/>
          <w:szCs w:val="24"/>
        </w:rPr>
        <w:t xml:space="preserve"> </w:t>
      </w:r>
      <w:r w:rsidR="00550614" w:rsidRPr="00550614">
        <w:rPr>
          <w:rFonts w:ascii="Times New Roman" w:hAnsi="Times New Roman" w:cs="Times New Roman"/>
          <w:sz w:val="24"/>
          <w:szCs w:val="24"/>
        </w:rPr>
        <w:t>or</w:t>
      </w:r>
      <w:r w:rsidR="00550614">
        <w:rPr>
          <w:rFonts w:ascii="Times New Roman" w:hAnsi="Times New Roman" w:cs="Times New Roman"/>
          <w:sz w:val="24"/>
          <w:szCs w:val="24"/>
        </w:rPr>
        <w:t xml:space="preserve"> </w:t>
      </w:r>
      <w:r w:rsidR="00550614" w:rsidRPr="00550614">
        <w:rPr>
          <w:rFonts w:ascii="Times New Roman" w:hAnsi="Times New Roman" w:cs="Times New Roman"/>
          <w:sz w:val="24"/>
          <w:szCs w:val="24"/>
        </w:rPr>
        <w:t>her</w:t>
      </w:r>
      <w:r w:rsidR="00550614">
        <w:rPr>
          <w:rFonts w:ascii="Times New Roman" w:hAnsi="Times New Roman" w:cs="Times New Roman"/>
          <w:sz w:val="24"/>
          <w:szCs w:val="24"/>
        </w:rPr>
        <w:t xml:space="preserve"> </w:t>
      </w:r>
      <w:r w:rsidR="00550614" w:rsidRPr="00550614">
        <w:rPr>
          <w:rFonts w:ascii="Times New Roman" w:hAnsi="Times New Roman" w:cs="Times New Roman"/>
          <w:sz w:val="24"/>
          <w:szCs w:val="24"/>
        </w:rPr>
        <w:t>recommendation</w:t>
      </w:r>
      <w:r w:rsidR="005E6E77">
        <w:rPr>
          <w:rFonts w:ascii="Times New Roman" w:hAnsi="Times New Roman" w:cs="Times New Roman"/>
          <w:sz w:val="24"/>
          <w:szCs w:val="24"/>
        </w:rPr>
        <w:t xml:space="preserve">. </w:t>
      </w:r>
    </w:p>
    <w:p w:rsidR="00D30786" w:rsidRDefault="00D30786" w:rsidP="00DF188F">
      <w:pPr>
        <w:spacing w:after="0" w:line="360" w:lineRule="auto"/>
        <w:jc w:val="both"/>
        <w:rPr>
          <w:rFonts w:ascii="Times New Roman" w:hAnsi="Times New Roman" w:cs="Times New Roman"/>
          <w:sz w:val="24"/>
          <w:szCs w:val="24"/>
        </w:rPr>
      </w:pPr>
    </w:p>
    <w:p w:rsidR="005E6E77" w:rsidRPr="005E6E77" w:rsidRDefault="00036DEC" w:rsidP="00DF18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Regulations 34</w:t>
      </w:r>
      <w:r w:rsidRPr="005D1F89">
        <w:rPr>
          <w:rFonts w:ascii="Times New Roman" w:hAnsi="Times New Roman" w:cs="Times New Roman"/>
          <w:i/>
          <w:sz w:val="24"/>
          <w:szCs w:val="24"/>
        </w:rPr>
        <w:t xml:space="preserve"> </w:t>
      </w:r>
      <w:r>
        <w:rPr>
          <w:rFonts w:ascii="Times New Roman" w:hAnsi="Times New Roman" w:cs="Times New Roman"/>
          <w:sz w:val="24"/>
          <w:szCs w:val="24"/>
        </w:rPr>
        <w:t>(</w:t>
      </w:r>
      <w:r w:rsidR="00DF6439">
        <w:rPr>
          <w:rFonts w:ascii="Times New Roman" w:hAnsi="Times New Roman" w:cs="Times New Roman"/>
          <w:sz w:val="24"/>
          <w:szCs w:val="24"/>
        </w:rPr>
        <w:t>2</w:t>
      </w:r>
      <w:r>
        <w:rPr>
          <w:rFonts w:ascii="Times New Roman" w:hAnsi="Times New Roman" w:cs="Times New Roman"/>
          <w:sz w:val="24"/>
          <w:szCs w:val="24"/>
        </w:rPr>
        <w:t xml:space="preserve">) </w:t>
      </w:r>
      <w:r w:rsidR="00DF6439">
        <w:rPr>
          <w:rFonts w:ascii="Times New Roman" w:hAnsi="Times New Roman" w:cs="Times New Roman"/>
          <w:sz w:val="24"/>
          <w:szCs w:val="24"/>
        </w:rPr>
        <w:t xml:space="preserve">and </w:t>
      </w:r>
      <w:r>
        <w:rPr>
          <w:rFonts w:ascii="Times New Roman" w:hAnsi="Times New Roman" w:cs="Times New Roman"/>
          <w:sz w:val="24"/>
          <w:szCs w:val="24"/>
        </w:rPr>
        <w:t>(</w:t>
      </w:r>
      <w:r w:rsidR="00DF6439">
        <w:rPr>
          <w:rFonts w:ascii="Times New Roman" w:hAnsi="Times New Roman" w:cs="Times New Roman"/>
          <w:sz w:val="24"/>
          <w:szCs w:val="24"/>
        </w:rPr>
        <w:t>3</w:t>
      </w:r>
      <w:r>
        <w:rPr>
          <w:rFonts w:ascii="Times New Roman" w:hAnsi="Times New Roman" w:cs="Times New Roman"/>
          <w:sz w:val="24"/>
          <w:szCs w:val="24"/>
        </w:rPr>
        <w:t xml:space="preserve">) of </w:t>
      </w:r>
      <w:r w:rsidRPr="009977D2">
        <w:rPr>
          <w:rFonts w:ascii="Times New Roman" w:hAnsi="Times New Roman" w:cs="Times New Roman"/>
          <w:i/>
          <w:sz w:val="24"/>
          <w:szCs w:val="24"/>
        </w:rPr>
        <w:t>The Education Service Commission Regulations,</w:t>
      </w:r>
      <w:r>
        <w:rPr>
          <w:rFonts w:ascii="Times New Roman" w:hAnsi="Times New Roman" w:cs="Times New Roman"/>
          <w:i/>
          <w:sz w:val="24"/>
          <w:szCs w:val="24"/>
        </w:rPr>
        <w:t xml:space="preserve"> </w:t>
      </w:r>
      <w:r w:rsidR="00953F28">
        <w:rPr>
          <w:rFonts w:ascii="Times New Roman" w:hAnsi="Times New Roman" w:cs="Times New Roman"/>
          <w:sz w:val="24"/>
          <w:szCs w:val="24"/>
        </w:rPr>
        <w:t>together with  34</w:t>
      </w:r>
      <w:r w:rsidR="00953F28" w:rsidRPr="005D1F89">
        <w:rPr>
          <w:rFonts w:ascii="Times New Roman" w:hAnsi="Times New Roman" w:cs="Times New Roman"/>
          <w:i/>
          <w:sz w:val="24"/>
          <w:szCs w:val="24"/>
        </w:rPr>
        <w:t xml:space="preserve"> </w:t>
      </w:r>
      <w:r w:rsidR="00953F28">
        <w:rPr>
          <w:rFonts w:ascii="Times New Roman" w:hAnsi="Times New Roman" w:cs="Times New Roman"/>
          <w:sz w:val="24"/>
          <w:szCs w:val="24"/>
        </w:rPr>
        <w:t xml:space="preserve">(1) and (2) of </w:t>
      </w:r>
      <w:r w:rsidR="00953F28" w:rsidRPr="00DD1125">
        <w:rPr>
          <w:rFonts w:ascii="Times New Roman" w:hAnsi="Times New Roman" w:cs="Times New Roman"/>
          <w:i/>
          <w:sz w:val="24"/>
          <w:szCs w:val="24"/>
        </w:rPr>
        <w:t>The Public Service Commission Regulations</w:t>
      </w:r>
      <w:r w:rsidR="003900BD">
        <w:rPr>
          <w:rFonts w:ascii="Times New Roman" w:hAnsi="Times New Roman" w:cs="Times New Roman"/>
          <w:i/>
          <w:sz w:val="24"/>
          <w:szCs w:val="24"/>
        </w:rPr>
        <w:t>,</w:t>
      </w:r>
      <w:r w:rsidR="00953F28">
        <w:rPr>
          <w:rFonts w:ascii="Times New Roman" w:hAnsi="Times New Roman" w:cs="Times New Roman"/>
          <w:sz w:val="24"/>
          <w:szCs w:val="24"/>
        </w:rPr>
        <w:t xml:space="preserve"> </w:t>
      </w:r>
      <w:r w:rsidR="00DF6439">
        <w:rPr>
          <w:rFonts w:ascii="Times New Roman" w:hAnsi="Times New Roman" w:cs="Times New Roman"/>
          <w:sz w:val="24"/>
          <w:szCs w:val="24"/>
        </w:rPr>
        <w:t>guarantee a Public Officer a hearing before an adverse report is made</w:t>
      </w:r>
      <w:r w:rsidR="00953F28">
        <w:rPr>
          <w:rFonts w:ascii="Times New Roman" w:hAnsi="Times New Roman" w:cs="Times New Roman"/>
          <w:sz w:val="24"/>
          <w:szCs w:val="24"/>
        </w:rPr>
        <w:t xml:space="preserve"> to the respective Service Commission</w:t>
      </w:r>
      <w:r w:rsidR="003900BD">
        <w:rPr>
          <w:rFonts w:ascii="Times New Roman" w:hAnsi="Times New Roman" w:cs="Times New Roman"/>
          <w:sz w:val="24"/>
          <w:szCs w:val="24"/>
        </w:rPr>
        <w:t>s</w:t>
      </w:r>
      <w:r w:rsidR="00C71BE0">
        <w:rPr>
          <w:rFonts w:ascii="Times New Roman" w:hAnsi="Times New Roman" w:cs="Times New Roman"/>
          <w:sz w:val="24"/>
          <w:szCs w:val="24"/>
        </w:rPr>
        <w:t xml:space="preserve">. </w:t>
      </w:r>
      <w:r w:rsidR="00DF6439">
        <w:rPr>
          <w:rFonts w:ascii="Times New Roman" w:hAnsi="Times New Roman" w:cs="Times New Roman"/>
          <w:sz w:val="24"/>
          <w:szCs w:val="24"/>
        </w:rPr>
        <w:t>They require that t</w:t>
      </w:r>
      <w:r w:rsidR="00DF6439" w:rsidRPr="00DF6439">
        <w:rPr>
          <w:rFonts w:ascii="Times New Roman" w:hAnsi="Times New Roman" w:cs="Times New Roman"/>
          <w:sz w:val="24"/>
          <w:szCs w:val="24"/>
        </w:rPr>
        <w:t xml:space="preserve">he responsible officer </w:t>
      </w:r>
      <w:r w:rsidR="00DF6439">
        <w:rPr>
          <w:rFonts w:ascii="Times New Roman" w:hAnsi="Times New Roman" w:cs="Times New Roman"/>
          <w:sz w:val="24"/>
          <w:szCs w:val="24"/>
        </w:rPr>
        <w:t>only</w:t>
      </w:r>
      <w:r w:rsidR="00DF6439" w:rsidRPr="00DF6439">
        <w:rPr>
          <w:rFonts w:ascii="Times New Roman" w:hAnsi="Times New Roman" w:cs="Times New Roman"/>
          <w:sz w:val="24"/>
          <w:szCs w:val="24"/>
        </w:rPr>
        <w:t xml:space="preserve"> submit</w:t>
      </w:r>
      <w:r w:rsidR="00DF6439">
        <w:rPr>
          <w:rFonts w:ascii="Times New Roman" w:hAnsi="Times New Roman" w:cs="Times New Roman"/>
          <w:sz w:val="24"/>
          <w:szCs w:val="24"/>
        </w:rPr>
        <w:t>s</w:t>
      </w:r>
      <w:r w:rsidR="00DF6439" w:rsidRPr="00DF6439">
        <w:rPr>
          <w:rFonts w:ascii="Times New Roman" w:hAnsi="Times New Roman" w:cs="Times New Roman"/>
          <w:sz w:val="24"/>
          <w:szCs w:val="24"/>
        </w:rPr>
        <w:t xml:space="preserve"> copies of th</w:t>
      </w:r>
      <w:r w:rsidR="00DF6439">
        <w:rPr>
          <w:rFonts w:ascii="Times New Roman" w:hAnsi="Times New Roman" w:cs="Times New Roman"/>
          <w:sz w:val="24"/>
          <w:szCs w:val="24"/>
        </w:rPr>
        <w:t>ose</w:t>
      </w:r>
      <w:r w:rsidR="00DF6439" w:rsidRPr="00DF6439">
        <w:rPr>
          <w:rFonts w:ascii="Times New Roman" w:hAnsi="Times New Roman" w:cs="Times New Roman"/>
          <w:sz w:val="24"/>
          <w:szCs w:val="24"/>
        </w:rPr>
        <w:t xml:space="preserve"> documents </w:t>
      </w:r>
      <w:r w:rsidR="00DF6439">
        <w:rPr>
          <w:rFonts w:ascii="Times New Roman" w:hAnsi="Times New Roman" w:cs="Times New Roman"/>
          <w:sz w:val="24"/>
          <w:szCs w:val="24"/>
        </w:rPr>
        <w:t>w</w:t>
      </w:r>
      <w:r w:rsidR="00DF6439" w:rsidRPr="00DF6439">
        <w:rPr>
          <w:rFonts w:ascii="Times New Roman" w:hAnsi="Times New Roman" w:cs="Times New Roman"/>
          <w:sz w:val="24"/>
          <w:szCs w:val="24"/>
        </w:rPr>
        <w:t>here the officer</w:t>
      </w:r>
      <w:r w:rsidR="00DF6439">
        <w:rPr>
          <w:rFonts w:ascii="Times New Roman" w:hAnsi="Times New Roman" w:cs="Times New Roman"/>
          <w:sz w:val="24"/>
          <w:szCs w:val="24"/>
        </w:rPr>
        <w:t xml:space="preserve"> either;</w:t>
      </w:r>
      <w:r w:rsidR="00DF6439" w:rsidRPr="00DF6439">
        <w:rPr>
          <w:rFonts w:ascii="Times New Roman" w:hAnsi="Times New Roman" w:cs="Times New Roman"/>
          <w:sz w:val="24"/>
          <w:szCs w:val="24"/>
        </w:rPr>
        <w:t xml:space="preserve">- (a) does not within twenty-one days </w:t>
      </w:r>
      <w:r w:rsidR="005C6FF7">
        <w:rPr>
          <w:rFonts w:ascii="Times New Roman" w:hAnsi="Times New Roman" w:cs="Times New Roman"/>
          <w:sz w:val="24"/>
          <w:szCs w:val="24"/>
        </w:rPr>
        <w:t>(Regulation 3</w:t>
      </w:r>
      <w:r w:rsidR="00953F28">
        <w:rPr>
          <w:rFonts w:ascii="Times New Roman" w:hAnsi="Times New Roman" w:cs="Times New Roman"/>
          <w:sz w:val="24"/>
          <w:szCs w:val="24"/>
        </w:rPr>
        <w:t>4</w:t>
      </w:r>
      <w:r w:rsidR="005C6FF7">
        <w:rPr>
          <w:rFonts w:ascii="Times New Roman" w:hAnsi="Times New Roman" w:cs="Times New Roman"/>
          <w:sz w:val="24"/>
          <w:szCs w:val="24"/>
        </w:rPr>
        <w:t xml:space="preserve"> (</w:t>
      </w:r>
      <w:r w:rsidR="00953F28">
        <w:rPr>
          <w:rFonts w:ascii="Times New Roman" w:hAnsi="Times New Roman" w:cs="Times New Roman"/>
          <w:sz w:val="24"/>
          <w:szCs w:val="24"/>
        </w:rPr>
        <w:t>2</w:t>
      </w:r>
      <w:r w:rsidR="005C6FF7">
        <w:rPr>
          <w:rFonts w:ascii="Times New Roman" w:hAnsi="Times New Roman" w:cs="Times New Roman"/>
          <w:sz w:val="24"/>
          <w:szCs w:val="24"/>
        </w:rPr>
        <w:t xml:space="preserve">) of </w:t>
      </w:r>
      <w:r w:rsidR="005C6FF7" w:rsidRPr="00DD1125">
        <w:rPr>
          <w:rFonts w:ascii="Times New Roman" w:hAnsi="Times New Roman" w:cs="Times New Roman"/>
          <w:i/>
          <w:sz w:val="24"/>
          <w:szCs w:val="24"/>
        </w:rPr>
        <w:t>The Public Service Commission Regulations</w:t>
      </w:r>
      <w:r w:rsidR="005C6FF7">
        <w:rPr>
          <w:rFonts w:ascii="Times New Roman" w:hAnsi="Times New Roman" w:cs="Times New Roman"/>
          <w:sz w:val="24"/>
          <w:szCs w:val="24"/>
        </w:rPr>
        <w:t xml:space="preserve"> </w:t>
      </w:r>
      <w:r w:rsidR="00EA30C0">
        <w:rPr>
          <w:rFonts w:ascii="Times New Roman" w:hAnsi="Times New Roman" w:cs="Times New Roman"/>
          <w:sz w:val="24"/>
          <w:szCs w:val="24"/>
        </w:rPr>
        <w:t xml:space="preserve">and Regulation 6 of Part (F-S) at page 129, of </w:t>
      </w:r>
      <w:r w:rsidR="00EA30C0" w:rsidRPr="00ED31CD">
        <w:rPr>
          <w:rFonts w:ascii="Times New Roman" w:hAnsi="Times New Roman" w:cs="Times New Roman"/>
          <w:i/>
          <w:sz w:val="24"/>
          <w:szCs w:val="24"/>
        </w:rPr>
        <w:t>The Uganda Public Service Standing Orders (2010 edition)</w:t>
      </w:r>
      <w:r w:rsidR="00EA30C0">
        <w:rPr>
          <w:rFonts w:ascii="Times New Roman" w:hAnsi="Times New Roman" w:cs="Times New Roman"/>
          <w:sz w:val="24"/>
          <w:szCs w:val="24"/>
        </w:rPr>
        <w:t xml:space="preserve"> each </w:t>
      </w:r>
      <w:r w:rsidR="00953F28">
        <w:rPr>
          <w:rFonts w:ascii="Times New Roman" w:hAnsi="Times New Roman" w:cs="Times New Roman"/>
          <w:sz w:val="24"/>
          <w:szCs w:val="24"/>
        </w:rPr>
        <w:t xml:space="preserve">stipulates fourteen days), </w:t>
      </w:r>
      <w:r w:rsidR="00DF6439" w:rsidRPr="00DF6439">
        <w:rPr>
          <w:rFonts w:ascii="Times New Roman" w:hAnsi="Times New Roman" w:cs="Times New Roman"/>
          <w:sz w:val="24"/>
          <w:szCs w:val="24"/>
        </w:rPr>
        <w:t>from the date of receiving the statement of the charges show cause in writing, why disciplinary proceedings should not b</w:t>
      </w:r>
      <w:r w:rsidR="00F01740">
        <w:rPr>
          <w:rFonts w:ascii="Times New Roman" w:hAnsi="Times New Roman" w:cs="Times New Roman"/>
          <w:sz w:val="24"/>
          <w:szCs w:val="24"/>
        </w:rPr>
        <w:t>e instituted against him or her</w:t>
      </w:r>
      <w:r w:rsidR="00DF6439" w:rsidRPr="00DF6439">
        <w:rPr>
          <w:rFonts w:ascii="Times New Roman" w:hAnsi="Times New Roman" w:cs="Times New Roman"/>
          <w:sz w:val="24"/>
          <w:szCs w:val="24"/>
        </w:rPr>
        <w:t>; or (b) if his or her grounds of defence do not, in the opinion of the responsibl</w:t>
      </w:r>
      <w:r w:rsidR="00953F28">
        <w:rPr>
          <w:rFonts w:ascii="Times New Roman" w:hAnsi="Times New Roman" w:cs="Times New Roman"/>
          <w:sz w:val="24"/>
          <w:szCs w:val="24"/>
        </w:rPr>
        <w:t>e officer, exculpate him or her.</w:t>
      </w:r>
    </w:p>
    <w:p w:rsidR="005E6E77" w:rsidRDefault="005E6E77" w:rsidP="00DF188F">
      <w:pPr>
        <w:spacing w:after="0" w:line="360" w:lineRule="auto"/>
        <w:jc w:val="both"/>
        <w:rPr>
          <w:rFonts w:ascii="Times New Roman" w:hAnsi="Times New Roman" w:cs="Times New Roman"/>
          <w:sz w:val="24"/>
          <w:szCs w:val="24"/>
        </w:rPr>
      </w:pPr>
    </w:p>
    <w:p w:rsidR="00D30786" w:rsidRDefault="00D30786" w:rsidP="00D30786">
      <w:pPr>
        <w:spacing w:after="0" w:line="360" w:lineRule="auto"/>
        <w:jc w:val="both"/>
        <w:rPr>
          <w:rFonts w:ascii="Times New Roman" w:hAnsi="Times New Roman" w:cs="Times New Roman"/>
          <w:sz w:val="24"/>
          <w:szCs w:val="24"/>
        </w:rPr>
      </w:pPr>
      <w:r w:rsidRPr="00DF188F">
        <w:rPr>
          <w:rFonts w:ascii="Times New Roman" w:hAnsi="Times New Roman" w:cs="Times New Roman"/>
          <w:sz w:val="24"/>
          <w:szCs w:val="24"/>
        </w:rPr>
        <w:t>The hearing rule requires that a person whose interests could be adversely affected by a decision be notified that the decision is to be m</w:t>
      </w:r>
      <w:r>
        <w:rPr>
          <w:rFonts w:ascii="Times New Roman" w:hAnsi="Times New Roman" w:cs="Times New Roman"/>
          <w:sz w:val="24"/>
          <w:szCs w:val="24"/>
        </w:rPr>
        <w:t xml:space="preserve">ade. The notice should provide </w:t>
      </w:r>
      <w:r w:rsidRPr="00DF188F">
        <w:rPr>
          <w:rFonts w:ascii="Times New Roman" w:hAnsi="Times New Roman" w:cs="Times New Roman"/>
          <w:sz w:val="24"/>
          <w:szCs w:val="24"/>
        </w:rPr>
        <w:t>sufficient information to allow the person to make effective use of the right to respond and present arguments. The nature of</w:t>
      </w:r>
      <w:r>
        <w:rPr>
          <w:rFonts w:ascii="Times New Roman" w:hAnsi="Times New Roman" w:cs="Times New Roman"/>
          <w:sz w:val="24"/>
          <w:szCs w:val="24"/>
        </w:rPr>
        <w:t xml:space="preserve"> the decision and its possible </w:t>
      </w:r>
      <w:r w:rsidRPr="00DF188F">
        <w:rPr>
          <w:rFonts w:ascii="Times New Roman" w:hAnsi="Times New Roman" w:cs="Times New Roman"/>
          <w:sz w:val="24"/>
          <w:szCs w:val="24"/>
        </w:rPr>
        <w:t>consequences should be described. Details of when, where and how a submission can be made should be given. And the time allowed for a response should be reasonable in the circumstances, having regard to</w:t>
      </w:r>
      <w:r>
        <w:rPr>
          <w:rFonts w:ascii="Times New Roman" w:hAnsi="Times New Roman" w:cs="Times New Roman"/>
          <w:sz w:val="24"/>
          <w:szCs w:val="24"/>
        </w:rPr>
        <w:t xml:space="preserve"> the preparation time involved. </w:t>
      </w:r>
      <w:r w:rsidRPr="00DF188F">
        <w:rPr>
          <w:rFonts w:ascii="Times New Roman" w:hAnsi="Times New Roman" w:cs="Times New Roman"/>
          <w:sz w:val="24"/>
          <w:szCs w:val="24"/>
        </w:rPr>
        <w:t>The notice should be consistent with any statutory requirements</w:t>
      </w:r>
      <w:r w:rsidR="008036C2">
        <w:rPr>
          <w:rFonts w:ascii="Times New Roman" w:hAnsi="Times New Roman" w:cs="Times New Roman"/>
          <w:sz w:val="24"/>
          <w:szCs w:val="24"/>
        </w:rPr>
        <w:t xml:space="preserve"> (</w:t>
      </w:r>
      <w:r w:rsidR="003900BD">
        <w:rPr>
          <w:rFonts w:ascii="Times New Roman" w:hAnsi="Times New Roman" w:cs="Times New Roman"/>
          <w:sz w:val="24"/>
          <w:szCs w:val="24"/>
        </w:rPr>
        <w:t xml:space="preserve">compliance with </w:t>
      </w:r>
      <w:r w:rsidR="008036C2">
        <w:rPr>
          <w:rFonts w:ascii="Times New Roman" w:hAnsi="Times New Roman" w:cs="Times New Roman"/>
          <w:sz w:val="24"/>
          <w:szCs w:val="24"/>
        </w:rPr>
        <w:t>Regulations 34</w:t>
      </w:r>
      <w:r w:rsidR="008036C2" w:rsidRPr="005D1F89">
        <w:rPr>
          <w:rFonts w:ascii="Times New Roman" w:hAnsi="Times New Roman" w:cs="Times New Roman"/>
          <w:i/>
          <w:sz w:val="24"/>
          <w:szCs w:val="24"/>
        </w:rPr>
        <w:t xml:space="preserve"> </w:t>
      </w:r>
      <w:r w:rsidR="008036C2">
        <w:rPr>
          <w:rFonts w:ascii="Times New Roman" w:hAnsi="Times New Roman" w:cs="Times New Roman"/>
          <w:sz w:val="24"/>
          <w:szCs w:val="24"/>
        </w:rPr>
        <w:t xml:space="preserve">(6) and (7) of </w:t>
      </w:r>
      <w:r w:rsidR="008036C2" w:rsidRPr="009977D2">
        <w:rPr>
          <w:rFonts w:ascii="Times New Roman" w:hAnsi="Times New Roman" w:cs="Times New Roman"/>
          <w:i/>
          <w:sz w:val="24"/>
          <w:szCs w:val="24"/>
        </w:rPr>
        <w:t>The Education Service Commission Regulations,</w:t>
      </w:r>
      <w:r w:rsidR="008036C2">
        <w:rPr>
          <w:rFonts w:ascii="Times New Roman" w:hAnsi="Times New Roman" w:cs="Times New Roman"/>
          <w:i/>
          <w:sz w:val="24"/>
          <w:szCs w:val="24"/>
        </w:rPr>
        <w:t xml:space="preserve"> </w:t>
      </w:r>
      <w:r w:rsidR="00EA30C0">
        <w:rPr>
          <w:rFonts w:ascii="Times New Roman" w:hAnsi="Times New Roman" w:cs="Times New Roman"/>
          <w:sz w:val="24"/>
          <w:szCs w:val="24"/>
        </w:rPr>
        <w:t>or</w:t>
      </w:r>
      <w:r w:rsidR="008036C2">
        <w:rPr>
          <w:rFonts w:ascii="Times New Roman" w:hAnsi="Times New Roman" w:cs="Times New Roman"/>
          <w:sz w:val="24"/>
          <w:szCs w:val="24"/>
        </w:rPr>
        <w:t xml:space="preserve"> with 44</w:t>
      </w:r>
      <w:r w:rsidR="008036C2" w:rsidRPr="005D1F89">
        <w:rPr>
          <w:rFonts w:ascii="Times New Roman" w:hAnsi="Times New Roman" w:cs="Times New Roman"/>
          <w:i/>
          <w:sz w:val="24"/>
          <w:szCs w:val="24"/>
        </w:rPr>
        <w:t xml:space="preserve"> </w:t>
      </w:r>
      <w:r w:rsidR="008036C2">
        <w:rPr>
          <w:rFonts w:ascii="Times New Roman" w:hAnsi="Times New Roman" w:cs="Times New Roman"/>
          <w:sz w:val="24"/>
          <w:szCs w:val="24"/>
        </w:rPr>
        <w:t xml:space="preserve">(4) of </w:t>
      </w:r>
      <w:r w:rsidR="008036C2" w:rsidRPr="00DD1125">
        <w:rPr>
          <w:rFonts w:ascii="Times New Roman" w:hAnsi="Times New Roman" w:cs="Times New Roman"/>
          <w:i/>
          <w:sz w:val="24"/>
          <w:szCs w:val="24"/>
        </w:rPr>
        <w:t>The Public Service Commission Regulations</w:t>
      </w:r>
      <w:r w:rsidR="008036C2">
        <w:rPr>
          <w:rFonts w:ascii="Times New Roman" w:hAnsi="Times New Roman" w:cs="Times New Roman"/>
          <w:sz w:val="24"/>
          <w:szCs w:val="24"/>
        </w:rPr>
        <w:t xml:space="preserve"> </w:t>
      </w:r>
      <w:r w:rsidR="003900BD">
        <w:rPr>
          <w:rFonts w:ascii="Times New Roman" w:hAnsi="Times New Roman" w:cs="Times New Roman"/>
          <w:sz w:val="24"/>
          <w:szCs w:val="24"/>
        </w:rPr>
        <w:t xml:space="preserve">would </w:t>
      </w:r>
      <w:r w:rsidR="008036C2">
        <w:rPr>
          <w:rFonts w:ascii="Times New Roman" w:hAnsi="Times New Roman" w:cs="Times New Roman"/>
          <w:sz w:val="24"/>
          <w:szCs w:val="24"/>
        </w:rPr>
        <w:t>guarantee this).</w:t>
      </w:r>
    </w:p>
    <w:p w:rsidR="00E72A7C" w:rsidRPr="008036C2" w:rsidRDefault="003900BD" w:rsidP="009A07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Administrative decision-</w:t>
      </w:r>
      <w:r w:rsidR="007F0C40" w:rsidRPr="008036C2">
        <w:rPr>
          <w:rFonts w:ascii="Times New Roman" w:hAnsi="Times New Roman" w:cs="Times New Roman"/>
          <w:sz w:val="24"/>
          <w:szCs w:val="24"/>
        </w:rPr>
        <w:t xml:space="preserve">making can occur in stages. For example, there may be a first stage at which a recommendation or preliminary finding is made, followed by a second stage at which a final decision is made by the appointing </w:t>
      </w:r>
      <w:r>
        <w:rPr>
          <w:rFonts w:ascii="Times New Roman" w:hAnsi="Times New Roman" w:cs="Times New Roman"/>
          <w:sz w:val="24"/>
          <w:szCs w:val="24"/>
        </w:rPr>
        <w:t xml:space="preserve">or disciplinary </w:t>
      </w:r>
      <w:r w:rsidR="007F0C40" w:rsidRPr="008036C2">
        <w:rPr>
          <w:rFonts w:ascii="Times New Roman" w:hAnsi="Times New Roman" w:cs="Times New Roman"/>
          <w:sz w:val="24"/>
          <w:szCs w:val="24"/>
        </w:rPr>
        <w:t xml:space="preserve">authority. </w:t>
      </w:r>
      <w:r w:rsidR="008036C2" w:rsidRPr="008036C2">
        <w:rPr>
          <w:rFonts w:ascii="Times New Roman" w:hAnsi="Times New Roman" w:cs="Times New Roman"/>
          <w:sz w:val="24"/>
          <w:szCs w:val="24"/>
        </w:rPr>
        <w:t>Even if there has already been a hearing</w:t>
      </w:r>
      <w:r>
        <w:rPr>
          <w:rFonts w:ascii="Times New Roman" w:hAnsi="Times New Roman" w:cs="Times New Roman"/>
          <w:sz w:val="24"/>
          <w:szCs w:val="24"/>
        </w:rPr>
        <w:t xml:space="preserve"> at the initial stages of that process</w:t>
      </w:r>
      <w:r w:rsidR="008036C2" w:rsidRPr="008036C2">
        <w:rPr>
          <w:rFonts w:ascii="Times New Roman" w:hAnsi="Times New Roman" w:cs="Times New Roman"/>
          <w:sz w:val="24"/>
          <w:szCs w:val="24"/>
        </w:rPr>
        <w:t xml:space="preserve">, an </w:t>
      </w:r>
      <w:r w:rsidR="00EA30C0">
        <w:rPr>
          <w:rFonts w:ascii="Times New Roman" w:hAnsi="Times New Roman" w:cs="Times New Roman"/>
          <w:sz w:val="24"/>
          <w:szCs w:val="24"/>
        </w:rPr>
        <w:t>interdicted Public Officer</w:t>
      </w:r>
      <w:r w:rsidR="008036C2" w:rsidRPr="008036C2">
        <w:rPr>
          <w:rFonts w:ascii="Times New Roman" w:hAnsi="Times New Roman" w:cs="Times New Roman"/>
          <w:sz w:val="24"/>
          <w:szCs w:val="24"/>
        </w:rPr>
        <w:t xml:space="preserve"> must be given an opportunity to rebut or comment on any new material that is adverse to their case</w:t>
      </w:r>
      <w:r>
        <w:rPr>
          <w:rFonts w:ascii="Times New Roman" w:hAnsi="Times New Roman" w:cs="Times New Roman"/>
          <w:sz w:val="24"/>
          <w:szCs w:val="24"/>
        </w:rPr>
        <w:t xml:space="preserve"> when it emerges at the later stages</w:t>
      </w:r>
      <w:r w:rsidR="008036C2" w:rsidRPr="008036C2">
        <w:rPr>
          <w:rFonts w:ascii="Times New Roman" w:hAnsi="Times New Roman" w:cs="Times New Roman"/>
          <w:sz w:val="24"/>
          <w:szCs w:val="24"/>
        </w:rPr>
        <w:t xml:space="preserve">. This also applies to information gathered by the </w:t>
      </w:r>
      <w:r w:rsidR="00EA30C0">
        <w:rPr>
          <w:rFonts w:ascii="Times New Roman" w:hAnsi="Times New Roman" w:cs="Times New Roman"/>
          <w:sz w:val="24"/>
          <w:szCs w:val="24"/>
        </w:rPr>
        <w:t>Service Commission</w:t>
      </w:r>
      <w:r w:rsidR="008036C2" w:rsidRPr="008036C2">
        <w:rPr>
          <w:rFonts w:ascii="Times New Roman" w:hAnsi="Times New Roman" w:cs="Times New Roman"/>
          <w:sz w:val="24"/>
          <w:szCs w:val="24"/>
        </w:rPr>
        <w:t>.</w:t>
      </w:r>
      <w:r w:rsidR="008036C2">
        <w:rPr>
          <w:rFonts w:ascii="Times New Roman" w:hAnsi="Times New Roman" w:cs="Times New Roman"/>
          <w:sz w:val="24"/>
          <w:szCs w:val="24"/>
        </w:rPr>
        <w:t xml:space="preserve"> </w:t>
      </w:r>
      <w:r w:rsidR="00E72A7C" w:rsidRPr="008036C2">
        <w:rPr>
          <w:rFonts w:ascii="Times New Roman" w:hAnsi="Times New Roman" w:cs="Times New Roman"/>
          <w:sz w:val="24"/>
          <w:szCs w:val="24"/>
        </w:rPr>
        <w:t>The duty of disclosure is a continuing one</w:t>
      </w:r>
      <w:r w:rsidR="008036C2">
        <w:rPr>
          <w:rFonts w:ascii="Times New Roman" w:hAnsi="Times New Roman" w:cs="Times New Roman"/>
          <w:sz w:val="24"/>
          <w:szCs w:val="24"/>
        </w:rPr>
        <w:t xml:space="preserve"> at all stages</w:t>
      </w:r>
      <w:r w:rsidR="00E72A7C" w:rsidRPr="008036C2">
        <w:rPr>
          <w:rFonts w:ascii="Times New Roman" w:hAnsi="Times New Roman" w:cs="Times New Roman"/>
          <w:sz w:val="24"/>
          <w:szCs w:val="24"/>
        </w:rPr>
        <w:t xml:space="preserve">. If the </w:t>
      </w:r>
      <w:r w:rsidR="00EA30C0">
        <w:rPr>
          <w:rFonts w:ascii="Times New Roman" w:hAnsi="Times New Roman" w:cs="Times New Roman"/>
          <w:sz w:val="24"/>
          <w:szCs w:val="24"/>
        </w:rPr>
        <w:t>Service Commission</w:t>
      </w:r>
      <w:r w:rsidR="00E72A7C" w:rsidRPr="008036C2">
        <w:rPr>
          <w:rFonts w:ascii="Times New Roman" w:hAnsi="Times New Roman" w:cs="Times New Roman"/>
          <w:sz w:val="24"/>
          <w:szCs w:val="24"/>
        </w:rPr>
        <w:t xml:space="preserve"> becomes aware of new evidence at any stage of the decision-making process, this information must be disclosed </w:t>
      </w:r>
      <w:r w:rsidR="008036C2">
        <w:rPr>
          <w:rFonts w:ascii="Times New Roman" w:hAnsi="Times New Roman" w:cs="Times New Roman"/>
          <w:sz w:val="24"/>
          <w:szCs w:val="24"/>
        </w:rPr>
        <w:t xml:space="preserve">to the Public Officer </w:t>
      </w:r>
      <w:r w:rsidR="00E72A7C" w:rsidRPr="008036C2">
        <w:rPr>
          <w:rFonts w:ascii="Times New Roman" w:hAnsi="Times New Roman" w:cs="Times New Roman"/>
          <w:sz w:val="24"/>
          <w:szCs w:val="24"/>
        </w:rPr>
        <w:t>unless it is being disregarded because it is not credible, relevant and</w:t>
      </w:r>
      <w:r w:rsidR="009A0742" w:rsidRPr="008036C2">
        <w:t xml:space="preserve"> </w:t>
      </w:r>
      <w:r w:rsidR="009A0742" w:rsidRPr="008036C2">
        <w:rPr>
          <w:rFonts w:ascii="Times New Roman" w:hAnsi="Times New Roman" w:cs="Times New Roman"/>
          <w:sz w:val="24"/>
          <w:szCs w:val="24"/>
        </w:rPr>
        <w:t xml:space="preserve">significant. </w:t>
      </w:r>
    </w:p>
    <w:p w:rsidR="001A1841" w:rsidRDefault="001A1841" w:rsidP="009A0742">
      <w:pPr>
        <w:spacing w:after="0" w:line="360" w:lineRule="auto"/>
        <w:jc w:val="both"/>
        <w:rPr>
          <w:rFonts w:ascii="Times New Roman" w:hAnsi="Times New Roman" w:cs="Times New Roman"/>
          <w:color w:val="FF0000"/>
          <w:sz w:val="24"/>
          <w:szCs w:val="24"/>
        </w:rPr>
      </w:pPr>
    </w:p>
    <w:p w:rsidR="008036C2" w:rsidRPr="00CA690B" w:rsidRDefault="001A1841" w:rsidP="009A0E58">
      <w:pPr>
        <w:spacing w:after="0" w:line="360" w:lineRule="auto"/>
        <w:jc w:val="both"/>
        <w:rPr>
          <w:rFonts w:ascii="Times New Roman" w:hAnsi="Times New Roman" w:cs="Times New Roman"/>
          <w:sz w:val="24"/>
          <w:szCs w:val="24"/>
        </w:rPr>
      </w:pPr>
      <w:r w:rsidRPr="008036C2">
        <w:rPr>
          <w:rFonts w:ascii="Times New Roman" w:hAnsi="Times New Roman" w:cs="Times New Roman"/>
          <w:sz w:val="24"/>
          <w:szCs w:val="24"/>
        </w:rPr>
        <w:t>Regulations 34</w:t>
      </w:r>
      <w:r w:rsidRPr="008036C2">
        <w:rPr>
          <w:rFonts w:ascii="Times New Roman" w:hAnsi="Times New Roman" w:cs="Times New Roman"/>
          <w:i/>
          <w:sz w:val="24"/>
          <w:szCs w:val="24"/>
        </w:rPr>
        <w:t xml:space="preserve"> </w:t>
      </w:r>
      <w:r w:rsidRPr="008036C2">
        <w:rPr>
          <w:rFonts w:ascii="Times New Roman" w:hAnsi="Times New Roman" w:cs="Times New Roman"/>
          <w:sz w:val="24"/>
          <w:szCs w:val="24"/>
        </w:rPr>
        <w:t xml:space="preserve">(6) </w:t>
      </w:r>
      <w:r w:rsidR="00A1368D" w:rsidRPr="008036C2">
        <w:rPr>
          <w:rFonts w:ascii="Times New Roman" w:hAnsi="Times New Roman" w:cs="Times New Roman"/>
          <w:sz w:val="24"/>
          <w:szCs w:val="24"/>
        </w:rPr>
        <w:t xml:space="preserve">and (7) </w:t>
      </w:r>
      <w:r w:rsidRPr="008036C2">
        <w:rPr>
          <w:rFonts w:ascii="Times New Roman" w:hAnsi="Times New Roman" w:cs="Times New Roman"/>
          <w:sz w:val="24"/>
          <w:szCs w:val="24"/>
        </w:rPr>
        <w:t xml:space="preserve">of </w:t>
      </w:r>
      <w:r w:rsidRPr="008036C2">
        <w:rPr>
          <w:rFonts w:ascii="Times New Roman" w:hAnsi="Times New Roman" w:cs="Times New Roman"/>
          <w:i/>
          <w:sz w:val="24"/>
          <w:szCs w:val="24"/>
        </w:rPr>
        <w:t xml:space="preserve">The Education Service Commission Regulations, </w:t>
      </w:r>
      <w:r w:rsidR="008036C2" w:rsidRPr="008036C2">
        <w:rPr>
          <w:rFonts w:ascii="Times New Roman" w:hAnsi="Times New Roman" w:cs="Times New Roman"/>
          <w:sz w:val="24"/>
          <w:szCs w:val="24"/>
        </w:rPr>
        <w:t>together with 44</w:t>
      </w:r>
      <w:r w:rsidR="008036C2" w:rsidRPr="008036C2">
        <w:rPr>
          <w:rFonts w:ascii="Times New Roman" w:hAnsi="Times New Roman" w:cs="Times New Roman"/>
          <w:i/>
          <w:sz w:val="24"/>
          <w:szCs w:val="24"/>
        </w:rPr>
        <w:t xml:space="preserve"> </w:t>
      </w:r>
      <w:r w:rsidR="008036C2" w:rsidRPr="008036C2">
        <w:rPr>
          <w:rFonts w:ascii="Times New Roman" w:hAnsi="Times New Roman" w:cs="Times New Roman"/>
          <w:sz w:val="24"/>
          <w:szCs w:val="24"/>
        </w:rPr>
        <w:t xml:space="preserve">(4) of </w:t>
      </w:r>
      <w:r w:rsidR="008036C2" w:rsidRPr="008036C2">
        <w:rPr>
          <w:rFonts w:ascii="Times New Roman" w:hAnsi="Times New Roman" w:cs="Times New Roman"/>
          <w:i/>
          <w:sz w:val="24"/>
          <w:szCs w:val="24"/>
        </w:rPr>
        <w:t>The Public Service Commission Regulations</w:t>
      </w:r>
      <w:r w:rsidR="008036C2" w:rsidRPr="008036C2">
        <w:rPr>
          <w:rFonts w:ascii="Times New Roman" w:hAnsi="Times New Roman" w:cs="Times New Roman"/>
          <w:sz w:val="24"/>
          <w:szCs w:val="24"/>
        </w:rPr>
        <w:t xml:space="preserve"> </w:t>
      </w:r>
      <w:r w:rsidRPr="008036C2">
        <w:rPr>
          <w:rFonts w:ascii="Times New Roman" w:hAnsi="Times New Roman" w:cs="Times New Roman"/>
          <w:sz w:val="24"/>
          <w:szCs w:val="24"/>
        </w:rPr>
        <w:t xml:space="preserve">require the </w:t>
      </w:r>
      <w:r w:rsidR="008036C2">
        <w:rPr>
          <w:rFonts w:ascii="Times New Roman" w:hAnsi="Times New Roman" w:cs="Times New Roman"/>
          <w:sz w:val="24"/>
          <w:szCs w:val="24"/>
        </w:rPr>
        <w:t xml:space="preserve">respective </w:t>
      </w:r>
      <w:r w:rsidR="0041457E">
        <w:rPr>
          <w:rFonts w:ascii="Times New Roman" w:hAnsi="Times New Roman" w:cs="Times New Roman"/>
          <w:sz w:val="24"/>
          <w:szCs w:val="24"/>
        </w:rPr>
        <w:t xml:space="preserve">Service </w:t>
      </w:r>
      <w:r w:rsidRPr="008036C2">
        <w:rPr>
          <w:rFonts w:ascii="Times New Roman" w:hAnsi="Times New Roman" w:cs="Times New Roman"/>
          <w:sz w:val="24"/>
          <w:szCs w:val="24"/>
        </w:rPr>
        <w:t>Commission</w:t>
      </w:r>
      <w:r w:rsidR="008036C2">
        <w:rPr>
          <w:rFonts w:ascii="Times New Roman" w:hAnsi="Times New Roman" w:cs="Times New Roman"/>
          <w:sz w:val="24"/>
          <w:szCs w:val="24"/>
        </w:rPr>
        <w:t>s</w:t>
      </w:r>
      <w:r w:rsidRPr="008036C2">
        <w:rPr>
          <w:rFonts w:ascii="Times New Roman" w:hAnsi="Times New Roman" w:cs="Times New Roman"/>
          <w:sz w:val="24"/>
          <w:szCs w:val="24"/>
        </w:rPr>
        <w:t xml:space="preserve"> to inform the accused officer of the specified day, time and place, at which the charges preferred against him or her will be heard and the officer to be allowed or if the Commission so determines, to be required to appear before it to defend himself or herself</w:t>
      </w:r>
      <w:r w:rsidR="00A1368D" w:rsidRPr="008036C2">
        <w:rPr>
          <w:rFonts w:ascii="Times New Roman" w:hAnsi="Times New Roman" w:cs="Times New Roman"/>
          <w:sz w:val="24"/>
          <w:szCs w:val="24"/>
        </w:rPr>
        <w:t xml:space="preserve">, provided that the Commission is enjoined to treat the officer in accordance with the rules of natural justice. </w:t>
      </w:r>
      <w:r w:rsidR="007F0C40" w:rsidRPr="008036C2">
        <w:rPr>
          <w:rFonts w:ascii="Times New Roman" w:hAnsi="Times New Roman" w:cs="Times New Roman"/>
          <w:sz w:val="24"/>
          <w:szCs w:val="24"/>
        </w:rPr>
        <w:t>Provided no new material or factors are introduced at the later stages, a hearing accorde</w:t>
      </w:r>
      <w:r w:rsidR="003900BD">
        <w:rPr>
          <w:rFonts w:ascii="Times New Roman" w:hAnsi="Times New Roman" w:cs="Times New Roman"/>
          <w:sz w:val="24"/>
          <w:szCs w:val="24"/>
        </w:rPr>
        <w:t xml:space="preserve">d at the initial stages may </w:t>
      </w:r>
      <w:r w:rsidR="008036C2" w:rsidRPr="008036C2">
        <w:rPr>
          <w:rFonts w:ascii="Times New Roman" w:hAnsi="Times New Roman" w:cs="Times New Roman"/>
          <w:sz w:val="24"/>
          <w:szCs w:val="24"/>
        </w:rPr>
        <w:t>not</w:t>
      </w:r>
      <w:r w:rsidR="003900BD">
        <w:rPr>
          <w:rFonts w:ascii="Times New Roman" w:hAnsi="Times New Roman" w:cs="Times New Roman"/>
          <w:sz w:val="24"/>
          <w:szCs w:val="24"/>
        </w:rPr>
        <w:t xml:space="preserve"> necessitate </w:t>
      </w:r>
      <w:r w:rsidR="00C07A3C" w:rsidRPr="008036C2">
        <w:rPr>
          <w:rFonts w:ascii="Times New Roman" w:hAnsi="Times New Roman" w:cs="Times New Roman"/>
          <w:sz w:val="24"/>
          <w:szCs w:val="24"/>
        </w:rPr>
        <w:t>furt</w:t>
      </w:r>
      <w:r w:rsidR="003900BD">
        <w:rPr>
          <w:rFonts w:ascii="Times New Roman" w:hAnsi="Times New Roman" w:cs="Times New Roman"/>
          <w:sz w:val="24"/>
          <w:szCs w:val="24"/>
        </w:rPr>
        <w:t xml:space="preserve">her hearing before the respective Service Commission, </w:t>
      </w:r>
      <w:r w:rsidR="007F0C40" w:rsidRPr="008036C2">
        <w:rPr>
          <w:rFonts w:ascii="Times New Roman" w:hAnsi="Times New Roman" w:cs="Times New Roman"/>
          <w:sz w:val="24"/>
          <w:szCs w:val="24"/>
        </w:rPr>
        <w:t xml:space="preserve">adopts or rejects the recommendation or finding. </w:t>
      </w:r>
      <w:r w:rsidR="00EA30C0">
        <w:rPr>
          <w:rFonts w:ascii="Times New Roman" w:hAnsi="Times New Roman" w:cs="Times New Roman"/>
          <w:sz w:val="24"/>
          <w:szCs w:val="24"/>
        </w:rPr>
        <w:t xml:space="preserve">It is for that reason that the Service Commissions are empowered, on basis of the </w:t>
      </w:r>
      <w:r w:rsidR="00EA30C0" w:rsidRPr="00EA30C0">
        <w:rPr>
          <w:rFonts w:ascii="Times New Roman" w:hAnsi="Times New Roman" w:cs="Times New Roman"/>
          <w:sz w:val="24"/>
          <w:szCs w:val="24"/>
        </w:rPr>
        <w:t xml:space="preserve">report, the statement of the charge preferred against the officer, the officer’s reply, if any, and a copy of the responsible officer’s comments on the matter </w:t>
      </w:r>
      <w:r w:rsidR="00EA30C0">
        <w:rPr>
          <w:rFonts w:ascii="Times New Roman" w:hAnsi="Times New Roman" w:cs="Times New Roman"/>
          <w:sz w:val="24"/>
          <w:szCs w:val="24"/>
        </w:rPr>
        <w:t xml:space="preserve">made and forwarded to it by </w:t>
      </w:r>
      <w:r w:rsidR="00EA30C0" w:rsidRPr="00EA30C0">
        <w:rPr>
          <w:rFonts w:ascii="Times New Roman" w:hAnsi="Times New Roman" w:cs="Times New Roman"/>
          <w:sz w:val="24"/>
          <w:szCs w:val="24"/>
        </w:rPr>
        <w:t>the responsible officer</w:t>
      </w:r>
      <w:r w:rsidR="00EA30C0">
        <w:rPr>
          <w:rFonts w:ascii="Times New Roman" w:hAnsi="Times New Roman" w:cs="Times New Roman"/>
          <w:sz w:val="24"/>
          <w:szCs w:val="24"/>
        </w:rPr>
        <w:t>,</w:t>
      </w:r>
      <w:r w:rsidR="00EA30C0" w:rsidRPr="00EA30C0">
        <w:rPr>
          <w:rFonts w:ascii="Times New Roman" w:hAnsi="Times New Roman" w:cs="Times New Roman"/>
          <w:sz w:val="24"/>
          <w:szCs w:val="24"/>
        </w:rPr>
        <w:t xml:space="preserve"> </w:t>
      </w:r>
      <w:r w:rsidR="00093F57">
        <w:rPr>
          <w:rFonts w:ascii="Times New Roman" w:hAnsi="Times New Roman" w:cs="Times New Roman"/>
          <w:sz w:val="24"/>
          <w:szCs w:val="24"/>
        </w:rPr>
        <w:t xml:space="preserve">to </w:t>
      </w:r>
      <w:r w:rsidR="00093F57" w:rsidRPr="00093F57">
        <w:rPr>
          <w:rFonts w:ascii="Times New Roman" w:hAnsi="Times New Roman" w:cs="Times New Roman"/>
          <w:sz w:val="24"/>
          <w:szCs w:val="24"/>
        </w:rPr>
        <w:t>determine what punis</w:t>
      </w:r>
      <w:r w:rsidR="00093F57">
        <w:rPr>
          <w:rFonts w:ascii="Times New Roman" w:hAnsi="Times New Roman" w:cs="Times New Roman"/>
          <w:sz w:val="24"/>
          <w:szCs w:val="24"/>
        </w:rPr>
        <w:t>hment the officer is liable to</w:t>
      </w:r>
      <w:r w:rsidR="00EA30C0" w:rsidRPr="00EA30C0">
        <w:rPr>
          <w:rFonts w:ascii="Times New Roman" w:hAnsi="Times New Roman" w:cs="Times New Roman"/>
          <w:sz w:val="24"/>
          <w:szCs w:val="24"/>
        </w:rPr>
        <w:t>,</w:t>
      </w:r>
      <w:r w:rsidR="00093F57" w:rsidRPr="00093F57">
        <w:rPr>
          <w:rFonts w:ascii="Times New Roman" w:hAnsi="Times New Roman" w:cs="Times New Roman"/>
          <w:sz w:val="24"/>
          <w:szCs w:val="24"/>
        </w:rPr>
        <w:t xml:space="preserve"> </w:t>
      </w:r>
      <w:r w:rsidR="00093F57">
        <w:rPr>
          <w:rFonts w:ascii="Times New Roman" w:hAnsi="Times New Roman" w:cs="Times New Roman"/>
          <w:sz w:val="24"/>
          <w:szCs w:val="24"/>
        </w:rPr>
        <w:t xml:space="preserve">if </w:t>
      </w:r>
      <w:r w:rsidR="00093F57" w:rsidRPr="00093F57">
        <w:rPr>
          <w:rFonts w:ascii="Times New Roman" w:hAnsi="Times New Roman" w:cs="Times New Roman"/>
          <w:sz w:val="24"/>
          <w:szCs w:val="24"/>
        </w:rPr>
        <w:t>satisfied with the evidence before it</w:t>
      </w:r>
      <w:r w:rsidR="00093F57">
        <w:rPr>
          <w:rFonts w:ascii="Times New Roman" w:hAnsi="Times New Roman" w:cs="Times New Roman"/>
          <w:sz w:val="24"/>
          <w:szCs w:val="24"/>
        </w:rPr>
        <w:t xml:space="preserve"> (see </w:t>
      </w:r>
      <w:r w:rsidR="00CA690B">
        <w:rPr>
          <w:rFonts w:ascii="Times New Roman" w:hAnsi="Times New Roman" w:cs="Times New Roman"/>
          <w:sz w:val="24"/>
          <w:szCs w:val="24"/>
        </w:rPr>
        <w:t>Regulation 34</w:t>
      </w:r>
      <w:r w:rsidR="00CA690B" w:rsidRPr="005D1F89">
        <w:rPr>
          <w:rFonts w:ascii="Times New Roman" w:hAnsi="Times New Roman" w:cs="Times New Roman"/>
          <w:i/>
          <w:sz w:val="24"/>
          <w:szCs w:val="24"/>
        </w:rPr>
        <w:t xml:space="preserve"> </w:t>
      </w:r>
      <w:r w:rsidR="00CA690B">
        <w:rPr>
          <w:rFonts w:ascii="Times New Roman" w:hAnsi="Times New Roman" w:cs="Times New Roman"/>
          <w:sz w:val="24"/>
          <w:szCs w:val="24"/>
        </w:rPr>
        <w:t xml:space="preserve">(4) of </w:t>
      </w:r>
      <w:r w:rsidR="00CA690B" w:rsidRPr="009977D2">
        <w:rPr>
          <w:rFonts w:ascii="Times New Roman" w:hAnsi="Times New Roman" w:cs="Times New Roman"/>
          <w:i/>
          <w:sz w:val="24"/>
          <w:szCs w:val="24"/>
        </w:rPr>
        <w:t>The Education Service Commission Regulations</w:t>
      </w:r>
      <w:r w:rsidR="00CA690B">
        <w:rPr>
          <w:rFonts w:ascii="Times New Roman" w:hAnsi="Times New Roman" w:cs="Times New Roman"/>
          <w:i/>
          <w:sz w:val="24"/>
          <w:szCs w:val="24"/>
        </w:rPr>
        <w:t xml:space="preserve"> </w:t>
      </w:r>
      <w:r w:rsidR="00CA690B" w:rsidRPr="00CA690B">
        <w:rPr>
          <w:rFonts w:ascii="Times New Roman" w:hAnsi="Times New Roman" w:cs="Times New Roman"/>
          <w:sz w:val="24"/>
          <w:szCs w:val="24"/>
        </w:rPr>
        <w:t>and</w:t>
      </w:r>
      <w:r w:rsidR="00CA690B">
        <w:rPr>
          <w:rFonts w:ascii="Times New Roman" w:hAnsi="Times New Roman" w:cs="Times New Roman"/>
          <w:i/>
          <w:sz w:val="24"/>
          <w:szCs w:val="24"/>
        </w:rPr>
        <w:t xml:space="preserve"> </w:t>
      </w:r>
      <w:r w:rsidR="00CA690B">
        <w:rPr>
          <w:rFonts w:ascii="Times New Roman" w:hAnsi="Times New Roman" w:cs="Times New Roman"/>
          <w:sz w:val="24"/>
          <w:szCs w:val="24"/>
        </w:rPr>
        <w:t>Regulation 45 (3)</w:t>
      </w:r>
      <w:r w:rsidR="00CA690B" w:rsidRPr="005D1F89">
        <w:rPr>
          <w:rFonts w:ascii="Times New Roman" w:hAnsi="Times New Roman" w:cs="Times New Roman"/>
          <w:i/>
          <w:sz w:val="24"/>
          <w:szCs w:val="24"/>
        </w:rPr>
        <w:t xml:space="preserve"> </w:t>
      </w:r>
      <w:r w:rsidR="00CA690B">
        <w:rPr>
          <w:rFonts w:ascii="Times New Roman" w:hAnsi="Times New Roman" w:cs="Times New Roman"/>
          <w:sz w:val="24"/>
          <w:szCs w:val="24"/>
        </w:rPr>
        <w:t xml:space="preserve">of </w:t>
      </w:r>
      <w:r w:rsidR="00CA690B" w:rsidRPr="00DD1125">
        <w:rPr>
          <w:rFonts w:ascii="Times New Roman" w:hAnsi="Times New Roman" w:cs="Times New Roman"/>
          <w:i/>
          <w:sz w:val="24"/>
          <w:szCs w:val="24"/>
        </w:rPr>
        <w:t>The Public Service Commission Regulations</w:t>
      </w:r>
      <w:r w:rsidR="00CA690B">
        <w:rPr>
          <w:rFonts w:ascii="Times New Roman" w:hAnsi="Times New Roman" w:cs="Times New Roman"/>
          <w:sz w:val="24"/>
          <w:szCs w:val="24"/>
        </w:rPr>
        <w:t>). Otherwise, the Service Commission may itself condu</w:t>
      </w:r>
      <w:r w:rsidR="00C11363">
        <w:rPr>
          <w:rFonts w:ascii="Times New Roman" w:hAnsi="Times New Roman" w:cs="Times New Roman"/>
          <w:sz w:val="24"/>
          <w:szCs w:val="24"/>
        </w:rPr>
        <w:t>c</w:t>
      </w:r>
      <w:r w:rsidR="00CA690B">
        <w:rPr>
          <w:rFonts w:ascii="Times New Roman" w:hAnsi="Times New Roman" w:cs="Times New Roman"/>
          <w:sz w:val="24"/>
          <w:szCs w:val="24"/>
        </w:rPr>
        <w:t>t further inquiries if dissatisfied with the evidence before it (see Regulation 34</w:t>
      </w:r>
      <w:r w:rsidR="00CA690B" w:rsidRPr="005D1F89">
        <w:rPr>
          <w:rFonts w:ascii="Times New Roman" w:hAnsi="Times New Roman" w:cs="Times New Roman"/>
          <w:i/>
          <w:sz w:val="24"/>
          <w:szCs w:val="24"/>
        </w:rPr>
        <w:t xml:space="preserve"> </w:t>
      </w:r>
      <w:r w:rsidR="00CA690B">
        <w:rPr>
          <w:rFonts w:ascii="Times New Roman" w:hAnsi="Times New Roman" w:cs="Times New Roman"/>
          <w:sz w:val="24"/>
          <w:szCs w:val="24"/>
        </w:rPr>
        <w:t xml:space="preserve">(5) of </w:t>
      </w:r>
      <w:r w:rsidR="00CA690B" w:rsidRPr="009977D2">
        <w:rPr>
          <w:rFonts w:ascii="Times New Roman" w:hAnsi="Times New Roman" w:cs="Times New Roman"/>
          <w:i/>
          <w:sz w:val="24"/>
          <w:szCs w:val="24"/>
        </w:rPr>
        <w:t>The Education Service Commission Regulations</w:t>
      </w:r>
      <w:r w:rsidR="00CA690B">
        <w:rPr>
          <w:rFonts w:ascii="Times New Roman" w:hAnsi="Times New Roman" w:cs="Times New Roman"/>
          <w:i/>
          <w:sz w:val="24"/>
          <w:szCs w:val="24"/>
        </w:rPr>
        <w:t xml:space="preserve"> </w:t>
      </w:r>
      <w:r w:rsidR="00CA690B" w:rsidRPr="00CA690B">
        <w:rPr>
          <w:rFonts w:ascii="Times New Roman" w:hAnsi="Times New Roman" w:cs="Times New Roman"/>
          <w:sz w:val="24"/>
          <w:szCs w:val="24"/>
        </w:rPr>
        <w:t>and</w:t>
      </w:r>
      <w:r w:rsidR="00CA690B">
        <w:rPr>
          <w:rFonts w:ascii="Times New Roman" w:hAnsi="Times New Roman" w:cs="Times New Roman"/>
          <w:i/>
          <w:sz w:val="24"/>
          <w:szCs w:val="24"/>
        </w:rPr>
        <w:t xml:space="preserve"> </w:t>
      </w:r>
      <w:r w:rsidR="00CA690B">
        <w:rPr>
          <w:rFonts w:ascii="Times New Roman" w:hAnsi="Times New Roman" w:cs="Times New Roman"/>
          <w:sz w:val="24"/>
          <w:szCs w:val="24"/>
        </w:rPr>
        <w:t>Regulation 45 (4)</w:t>
      </w:r>
      <w:r w:rsidR="00CA690B" w:rsidRPr="005D1F89">
        <w:rPr>
          <w:rFonts w:ascii="Times New Roman" w:hAnsi="Times New Roman" w:cs="Times New Roman"/>
          <w:i/>
          <w:sz w:val="24"/>
          <w:szCs w:val="24"/>
        </w:rPr>
        <w:t xml:space="preserve"> </w:t>
      </w:r>
      <w:r w:rsidR="00CA690B">
        <w:rPr>
          <w:rFonts w:ascii="Times New Roman" w:hAnsi="Times New Roman" w:cs="Times New Roman"/>
          <w:sz w:val="24"/>
          <w:szCs w:val="24"/>
        </w:rPr>
        <w:t xml:space="preserve">of </w:t>
      </w:r>
      <w:r w:rsidR="00CA690B" w:rsidRPr="00DD1125">
        <w:rPr>
          <w:rFonts w:ascii="Times New Roman" w:hAnsi="Times New Roman" w:cs="Times New Roman"/>
          <w:i/>
          <w:sz w:val="24"/>
          <w:szCs w:val="24"/>
        </w:rPr>
        <w:t>The Public Service Commission Regulations</w:t>
      </w:r>
      <w:r w:rsidR="00CA690B">
        <w:rPr>
          <w:rFonts w:ascii="Times New Roman" w:hAnsi="Times New Roman" w:cs="Times New Roman"/>
          <w:sz w:val="24"/>
          <w:szCs w:val="24"/>
        </w:rPr>
        <w:t>).</w:t>
      </w:r>
    </w:p>
    <w:p w:rsidR="008036C2" w:rsidRPr="008036C2" w:rsidRDefault="008036C2" w:rsidP="009A0E58">
      <w:pPr>
        <w:spacing w:after="0" w:line="360" w:lineRule="auto"/>
        <w:jc w:val="both"/>
        <w:rPr>
          <w:rFonts w:ascii="Times New Roman" w:hAnsi="Times New Roman" w:cs="Times New Roman"/>
          <w:sz w:val="24"/>
          <w:szCs w:val="24"/>
        </w:rPr>
      </w:pPr>
    </w:p>
    <w:p w:rsidR="009A0E58" w:rsidRPr="008036C2" w:rsidRDefault="009A0E58" w:rsidP="009A0E58">
      <w:pPr>
        <w:spacing w:after="0" w:line="360" w:lineRule="auto"/>
        <w:jc w:val="both"/>
        <w:rPr>
          <w:rFonts w:ascii="Times New Roman" w:hAnsi="Times New Roman" w:cs="Times New Roman"/>
          <w:sz w:val="24"/>
          <w:szCs w:val="24"/>
        </w:rPr>
      </w:pPr>
      <w:r w:rsidRPr="008036C2">
        <w:rPr>
          <w:rFonts w:ascii="Times New Roman" w:hAnsi="Times New Roman" w:cs="Times New Roman"/>
          <w:sz w:val="24"/>
          <w:szCs w:val="24"/>
        </w:rPr>
        <w:lastRenderedPageBreak/>
        <w:t>In many cases natural justice is satisfied if the affected person is afforded the opportunity to make a written submission. Oral hearings are more likely to be called for if there are disputed questions of fact to be determined, there is a need to assess whether a person is telling the truth, or an affected person cannot adequately put their case in written submissions</w:t>
      </w:r>
      <w:r w:rsidR="007A728A" w:rsidRPr="008036C2">
        <w:rPr>
          <w:rFonts w:ascii="Times New Roman" w:hAnsi="Times New Roman" w:cs="Times New Roman"/>
          <w:sz w:val="24"/>
          <w:szCs w:val="24"/>
        </w:rPr>
        <w:t xml:space="preserve">. In the most serious matters, such as disciplinary proceedings, natural justice might require formal, structured court-like proceedings. </w:t>
      </w:r>
    </w:p>
    <w:p w:rsidR="009A0E58" w:rsidRPr="008036C2" w:rsidRDefault="009A0E58" w:rsidP="009A0E58">
      <w:pPr>
        <w:spacing w:after="0" w:line="360" w:lineRule="auto"/>
        <w:jc w:val="both"/>
        <w:rPr>
          <w:rFonts w:ascii="Times New Roman" w:hAnsi="Times New Roman" w:cs="Times New Roman"/>
          <w:sz w:val="24"/>
          <w:szCs w:val="24"/>
        </w:rPr>
      </w:pPr>
    </w:p>
    <w:p w:rsidR="00974FF4" w:rsidRDefault="00974FF4" w:rsidP="009A0E58">
      <w:pPr>
        <w:spacing w:after="0" w:line="360" w:lineRule="auto"/>
        <w:jc w:val="both"/>
        <w:rPr>
          <w:rFonts w:ascii="Times New Roman" w:hAnsi="Times New Roman" w:cs="Times New Roman"/>
          <w:color w:val="FF0000"/>
          <w:sz w:val="24"/>
          <w:szCs w:val="24"/>
        </w:rPr>
      </w:pPr>
      <w:r w:rsidRPr="008036C2">
        <w:rPr>
          <w:rFonts w:ascii="Times New Roman" w:hAnsi="Times New Roman" w:cs="Times New Roman"/>
          <w:sz w:val="24"/>
          <w:szCs w:val="24"/>
        </w:rPr>
        <w:t xml:space="preserve">Natural justice means more than affording someone the opportunity to </w:t>
      </w:r>
      <w:r w:rsidR="003900BD">
        <w:rPr>
          <w:rFonts w:ascii="Times New Roman" w:hAnsi="Times New Roman" w:cs="Times New Roman"/>
          <w:sz w:val="24"/>
          <w:szCs w:val="24"/>
        </w:rPr>
        <w:t>"</w:t>
      </w:r>
      <w:r w:rsidRPr="008036C2">
        <w:rPr>
          <w:rFonts w:ascii="Times New Roman" w:hAnsi="Times New Roman" w:cs="Times New Roman"/>
          <w:sz w:val="24"/>
          <w:szCs w:val="24"/>
        </w:rPr>
        <w:t>say their piece</w:t>
      </w:r>
      <w:r w:rsidR="003900BD">
        <w:rPr>
          <w:rFonts w:ascii="Times New Roman" w:hAnsi="Times New Roman" w:cs="Times New Roman"/>
          <w:sz w:val="24"/>
          <w:szCs w:val="24"/>
        </w:rPr>
        <w:t>."</w:t>
      </w:r>
      <w:r w:rsidRPr="008036C2">
        <w:rPr>
          <w:rFonts w:ascii="Times New Roman" w:hAnsi="Times New Roman" w:cs="Times New Roman"/>
          <w:sz w:val="24"/>
          <w:szCs w:val="24"/>
        </w:rPr>
        <w:t xml:space="preserve"> </w:t>
      </w:r>
      <w:r w:rsidR="003900BD">
        <w:rPr>
          <w:rFonts w:ascii="Times New Roman" w:hAnsi="Times New Roman" w:cs="Times New Roman"/>
          <w:sz w:val="24"/>
          <w:szCs w:val="24"/>
        </w:rPr>
        <w:t>In</w:t>
      </w:r>
      <w:r w:rsidR="00915697" w:rsidRPr="008036C2">
        <w:rPr>
          <w:rFonts w:ascii="Times New Roman" w:hAnsi="Times New Roman" w:cs="Times New Roman"/>
          <w:sz w:val="24"/>
          <w:szCs w:val="24"/>
        </w:rPr>
        <w:t xml:space="preserve">dividuals have a right to a hearing and are entitled to respond to any adverse material, from whatever source, that could influence the decision. </w:t>
      </w:r>
      <w:r w:rsidRPr="008036C2">
        <w:rPr>
          <w:rFonts w:ascii="Times New Roman" w:hAnsi="Times New Roman" w:cs="Times New Roman"/>
          <w:sz w:val="24"/>
          <w:szCs w:val="24"/>
        </w:rPr>
        <w:t>They are entitled to have their evidence and submissions properly considered. Failure to give genuine, realistic and proper consideration to both sides of a case can give rise to an apprehension of bias on the basis of prejudgment.</w:t>
      </w:r>
      <w:r w:rsidR="008036C2" w:rsidRPr="008036C2">
        <w:rPr>
          <w:rFonts w:ascii="Times New Roman" w:hAnsi="Times New Roman" w:cs="Times New Roman"/>
          <w:sz w:val="24"/>
          <w:szCs w:val="24"/>
        </w:rPr>
        <w:t xml:space="preserve"> In this case, I find that </w:t>
      </w:r>
      <w:r w:rsidR="0041457E">
        <w:rPr>
          <w:rFonts w:ascii="Times New Roman" w:hAnsi="Times New Roman" w:cs="Times New Roman"/>
          <w:sz w:val="24"/>
          <w:szCs w:val="24"/>
        </w:rPr>
        <w:t>the</w:t>
      </w:r>
      <w:r w:rsidR="008036C2" w:rsidRPr="008036C2">
        <w:rPr>
          <w:rFonts w:ascii="Times New Roman" w:hAnsi="Times New Roman" w:cs="Times New Roman"/>
          <w:sz w:val="24"/>
          <w:szCs w:val="24"/>
        </w:rPr>
        <w:t xml:space="preserve"> statutory procedures </w:t>
      </w:r>
      <w:r w:rsidR="0041457E">
        <w:rPr>
          <w:rFonts w:ascii="Times New Roman" w:hAnsi="Times New Roman" w:cs="Times New Roman"/>
          <w:sz w:val="24"/>
          <w:szCs w:val="24"/>
        </w:rPr>
        <w:t>contained in Regulations 34</w:t>
      </w:r>
      <w:r w:rsidR="0041457E" w:rsidRPr="005D1F89">
        <w:rPr>
          <w:rFonts w:ascii="Times New Roman" w:hAnsi="Times New Roman" w:cs="Times New Roman"/>
          <w:i/>
          <w:sz w:val="24"/>
          <w:szCs w:val="24"/>
        </w:rPr>
        <w:t xml:space="preserve"> </w:t>
      </w:r>
      <w:r w:rsidR="0041457E">
        <w:rPr>
          <w:rFonts w:ascii="Times New Roman" w:hAnsi="Times New Roman" w:cs="Times New Roman"/>
          <w:sz w:val="24"/>
          <w:szCs w:val="24"/>
        </w:rPr>
        <w:t xml:space="preserve">of </w:t>
      </w:r>
      <w:r w:rsidR="0041457E" w:rsidRPr="009977D2">
        <w:rPr>
          <w:rFonts w:ascii="Times New Roman" w:hAnsi="Times New Roman" w:cs="Times New Roman"/>
          <w:i/>
          <w:sz w:val="24"/>
          <w:szCs w:val="24"/>
        </w:rPr>
        <w:t>The Education Service Commission Regulations,</w:t>
      </w:r>
      <w:r w:rsidR="0041457E">
        <w:rPr>
          <w:rFonts w:ascii="Times New Roman" w:hAnsi="Times New Roman" w:cs="Times New Roman"/>
          <w:i/>
          <w:sz w:val="24"/>
          <w:szCs w:val="24"/>
        </w:rPr>
        <w:t xml:space="preserve"> </w:t>
      </w:r>
      <w:r w:rsidR="0041457E">
        <w:rPr>
          <w:rFonts w:ascii="Times New Roman" w:hAnsi="Times New Roman" w:cs="Times New Roman"/>
          <w:sz w:val="24"/>
          <w:szCs w:val="24"/>
        </w:rPr>
        <w:t>Regulation 44</w:t>
      </w:r>
      <w:r w:rsidR="0041457E" w:rsidRPr="005D1F89">
        <w:rPr>
          <w:rFonts w:ascii="Times New Roman" w:hAnsi="Times New Roman" w:cs="Times New Roman"/>
          <w:i/>
          <w:sz w:val="24"/>
          <w:szCs w:val="24"/>
        </w:rPr>
        <w:t xml:space="preserve"> </w:t>
      </w:r>
      <w:r w:rsidR="0041457E">
        <w:rPr>
          <w:rFonts w:ascii="Times New Roman" w:hAnsi="Times New Roman" w:cs="Times New Roman"/>
          <w:sz w:val="24"/>
          <w:szCs w:val="24"/>
        </w:rPr>
        <w:t xml:space="preserve">of </w:t>
      </w:r>
      <w:r w:rsidR="0041457E" w:rsidRPr="00DD1125">
        <w:rPr>
          <w:rFonts w:ascii="Times New Roman" w:hAnsi="Times New Roman" w:cs="Times New Roman"/>
          <w:i/>
          <w:sz w:val="24"/>
          <w:szCs w:val="24"/>
        </w:rPr>
        <w:t>The Public Service Commission Regulations</w:t>
      </w:r>
      <w:r w:rsidR="0041457E" w:rsidRPr="008036C2">
        <w:rPr>
          <w:rFonts w:ascii="Times New Roman" w:hAnsi="Times New Roman" w:cs="Times New Roman"/>
          <w:sz w:val="24"/>
          <w:szCs w:val="24"/>
        </w:rPr>
        <w:t xml:space="preserve"> </w:t>
      </w:r>
      <w:r w:rsidR="0041457E">
        <w:rPr>
          <w:rFonts w:ascii="Times New Roman" w:hAnsi="Times New Roman" w:cs="Times New Roman"/>
          <w:sz w:val="24"/>
          <w:szCs w:val="24"/>
        </w:rPr>
        <w:t>and Regulation</w:t>
      </w:r>
      <w:r w:rsidR="00CA690B">
        <w:rPr>
          <w:rFonts w:ascii="Times New Roman" w:hAnsi="Times New Roman" w:cs="Times New Roman"/>
          <w:sz w:val="24"/>
          <w:szCs w:val="24"/>
        </w:rPr>
        <w:t>s</w:t>
      </w:r>
      <w:r w:rsidR="0041457E">
        <w:rPr>
          <w:rFonts w:ascii="Times New Roman" w:hAnsi="Times New Roman" w:cs="Times New Roman"/>
          <w:sz w:val="24"/>
          <w:szCs w:val="24"/>
        </w:rPr>
        <w:t xml:space="preserve"> </w:t>
      </w:r>
      <w:r w:rsidR="00CA690B">
        <w:rPr>
          <w:rFonts w:ascii="Times New Roman" w:hAnsi="Times New Roman" w:cs="Times New Roman"/>
          <w:sz w:val="24"/>
          <w:szCs w:val="24"/>
        </w:rPr>
        <w:t xml:space="preserve">1 and </w:t>
      </w:r>
      <w:r w:rsidR="0041457E">
        <w:rPr>
          <w:rFonts w:ascii="Times New Roman" w:hAnsi="Times New Roman" w:cs="Times New Roman"/>
          <w:sz w:val="24"/>
          <w:szCs w:val="24"/>
        </w:rPr>
        <w:t xml:space="preserve">8 of Part (F-S) at page 129, of </w:t>
      </w:r>
      <w:r w:rsidR="0041457E" w:rsidRPr="00ED31CD">
        <w:rPr>
          <w:rFonts w:ascii="Times New Roman" w:hAnsi="Times New Roman" w:cs="Times New Roman"/>
          <w:i/>
          <w:sz w:val="24"/>
          <w:szCs w:val="24"/>
        </w:rPr>
        <w:t>The Uganda Public Service Standing Orders (2010 edition)</w:t>
      </w:r>
      <w:r w:rsidR="0041457E">
        <w:rPr>
          <w:rFonts w:ascii="Times New Roman" w:hAnsi="Times New Roman" w:cs="Times New Roman"/>
          <w:sz w:val="24"/>
          <w:szCs w:val="24"/>
        </w:rPr>
        <w:t xml:space="preserve"> </w:t>
      </w:r>
      <w:r w:rsidR="008036C2" w:rsidRPr="008036C2">
        <w:rPr>
          <w:rFonts w:ascii="Times New Roman" w:hAnsi="Times New Roman" w:cs="Times New Roman"/>
          <w:sz w:val="24"/>
          <w:szCs w:val="24"/>
        </w:rPr>
        <w:t>are equivalent to what natural</w:t>
      </w:r>
      <w:r w:rsidR="008036C2" w:rsidRPr="00AA7E34">
        <w:rPr>
          <w:rFonts w:ascii="Times New Roman" w:hAnsi="Times New Roman" w:cs="Times New Roman"/>
          <w:sz w:val="24"/>
          <w:szCs w:val="24"/>
        </w:rPr>
        <w:t xml:space="preserve"> justice would </w:t>
      </w:r>
      <w:r w:rsidR="0041457E" w:rsidRPr="00AA7E34">
        <w:rPr>
          <w:rFonts w:ascii="Times New Roman" w:hAnsi="Times New Roman" w:cs="Times New Roman"/>
          <w:sz w:val="24"/>
          <w:szCs w:val="24"/>
        </w:rPr>
        <w:t>require</w:t>
      </w:r>
      <w:r w:rsidR="0041457E">
        <w:rPr>
          <w:rFonts w:ascii="Times New Roman" w:hAnsi="Times New Roman" w:cs="Times New Roman"/>
          <w:sz w:val="24"/>
          <w:szCs w:val="24"/>
        </w:rPr>
        <w:t>. They</w:t>
      </w:r>
      <w:r w:rsidR="008036C2">
        <w:rPr>
          <w:rFonts w:ascii="Times New Roman" w:hAnsi="Times New Roman" w:cs="Times New Roman"/>
          <w:sz w:val="24"/>
          <w:szCs w:val="24"/>
        </w:rPr>
        <w:t xml:space="preserve"> establish a </w:t>
      </w:r>
      <w:r w:rsidR="008036C2" w:rsidRPr="00AA7E34">
        <w:rPr>
          <w:rFonts w:ascii="Times New Roman" w:hAnsi="Times New Roman" w:cs="Times New Roman"/>
          <w:sz w:val="24"/>
          <w:szCs w:val="24"/>
        </w:rPr>
        <w:t>complete procedural code</w:t>
      </w:r>
      <w:r w:rsidR="008036C2" w:rsidRPr="007259B1">
        <w:rPr>
          <w:rFonts w:ascii="Times New Roman" w:hAnsi="Times New Roman" w:cs="Times New Roman"/>
          <w:sz w:val="24"/>
          <w:szCs w:val="24"/>
        </w:rPr>
        <w:t xml:space="preserve"> </w:t>
      </w:r>
      <w:r w:rsidR="008036C2" w:rsidRPr="00AA7E34">
        <w:rPr>
          <w:rFonts w:ascii="Times New Roman" w:hAnsi="Times New Roman" w:cs="Times New Roman"/>
          <w:sz w:val="24"/>
          <w:szCs w:val="24"/>
        </w:rPr>
        <w:t xml:space="preserve">compliance with </w:t>
      </w:r>
      <w:r w:rsidR="008036C2">
        <w:rPr>
          <w:rFonts w:ascii="Times New Roman" w:hAnsi="Times New Roman" w:cs="Times New Roman"/>
          <w:sz w:val="24"/>
          <w:szCs w:val="24"/>
        </w:rPr>
        <w:t>which</w:t>
      </w:r>
      <w:r w:rsidR="008036C2" w:rsidRPr="00AA7E34">
        <w:rPr>
          <w:rFonts w:ascii="Times New Roman" w:hAnsi="Times New Roman" w:cs="Times New Roman"/>
          <w:sz w:val="24"/>
          <w:szCs w:val="24"/>
        </w:rPr>
        <w:t xml:space="preserve"> also satisf</w:t>
      </w:r>
      <w:r w:rsidR="008036C2">
        <w:rPr>
          <w:rFonts w:ascii="Times New Roman" w:hAnsi="Times New Roman" w:cs="Times New Roman"/>
          <w:sz w:val="24"/>
          <w:szCs w:val="24"/>
        </w:rPr>
        <w:t>ies</w:t>
      </w:r>
      <w:r w:rsidR="008036C2" w:rsidRPr="00AA7E34">
        <w:rPr>
          <w:rFonts w:ascii="Times New Roman" w:hAnsi="Times New Roman" w:cs="Times New Roman"/>
          <w:sz w:val="24"/>
          <w:szCs w:val="24"/>
        </w:rPr>
        <w:t xml:space="preserve"> the requirements of natural justice</w:t>
      </w:r>
      <w:r w:rsidR="008036C2">
        <w:rPr>
          <w:rFonts w:ascii="Times New Roman" w:hAnsi="Times New Roman" w:cs="Times New Roman"/>
          <w:sz w:val="24"/>
          <w:szCs w:val="24"/>
        </w:rPr>
        <w:t>.</w:t>
      </w:r>
    </w:p>
    <w:p w:rsidR="00087AAC" w:rsidRDefault="00087AAC" w:rsidP="009A0E58">
      <w:pPr>
        <w:spacing w:after="0" w:line="360" w:lineRule="auto"/>
        <w:jc w:val="both"/>
        <w:rPr>
          <w:rFonts w:ascii="Times New Roman" w:hAnsi="Times New Roman" w:cs="Times New Roman"/>
          <w:color w:val="FF0000"/>
          <w:sz w:val="24"/>
          <w:szCs w:val="24"/>
        </w:rPr>
      </w:pPr>
    </w:p>
    <w:p w:rsidR="00BF7A80" w:rsidRPr="0041457E" w:rsidRDefault="00087AAC" w:rsidP="00BF7A80">
      <w:pPr>
        <w:spacing w:after="0" w:line="360" w:lineRule="auto"/>
        <w:jc w:val="both"/>
        <w:rPr>
          <w:rFonts w:ascii="Times New Roman" w:hAnsi="Times New Roman" w:cs="Times New Roman"/>
          <w:sz w:val="24"/>
          <w:szCs w:val="24"/>
        </w:rPr>
      </w:pPr>
      <w:r w:rsidRPr="0041457E">
        <w:rPr>
          <w:rFonts w:ascii="Times New Roman" w:hAnsi="Times New Roman" w:cs="Times New Roman"/>
          <w:sz w:val="24"/>
          <w:szCs w:val="24"/>
        </w:rPr>
        <w:t xml:space="preserve">Although the Responsible Officer may </w:t>
      </w:r>
      <w:r w:rsidR="0041457E">
        <w:rPr>
          <w:rFonts w:ascii="Times New Roman" w:hAnsi="Times New Roman" w:cs="Times New Roman"/>
          <w:sz w:val="24"/>
          <w:szCs w:val="24"/>
        </w:rPr>
        <w:t>interdict</w:t>
      </w:r>
      <w:r w:rsidRPr="0041457E">
        <w:rPr>
          <w:rFonts w:ascii="Times New Roman" w:hAnsi="Times New Roman" w:cs="Times New Roman"/>
          <w:sz w:val="24"/>
          <w:szCs w:val="24"/>
        </w:rPr>
        <w:t xml:space="preserve"> a public officer pending a disciplinary enquiry, the investigation into the public officer's alleged transgressions must be concluded within a reasonable period. </w:t>
      </w:r>
      <w:r w:rsidR="007221BB" w:rsidRPr="0041457E">
        <w:rPr>
          <w:rFonts w:ascii="Times New Roman" w:hAnsi="Times New Roman" w:cs="Times New Roman"/>
          <w:sz w:val="24"/>
          <w:szCs w:val="24"/>
        </w:rPr>
        <w:t xml:space="preserve">Some latitude is allowed between the act of interdiction and the institution of the proceedings but the gap must inevitably be short (see </w:t>
      </w:r>
      <w:r w:rsidR="00BF7A80" w:rsidRPr="0041457E">
        <w:rPr>
          <w:rFonts w:ascii="Times New Roman" w:hAnsi="Times New Roman" w:cs="Times New Roman"/>
          <w:i/>
          <w:sz w:val="24"/>
          <w:szCs w:val="24"/>
        </w:rPr>
        <w:t>Wycliff Kiggundu v. Attorney General, S.C. Civil Appeal No. 27 of 1992</w:t>
      </w:r>
      <w:r w:rsidR="00BF7A80" w:rsidRPr="0041457E">
        <w:rPr>
          <w:rFonts w:ascii="Times New Roman" w:hAnsi="Times New Roman" w:cs="Times New Roman"/>
          <w:sz w:val="24"/>
          <w:szCs w:val="24"/>
        </w:rPr>
        <w:t>)</w:t>
      </w:r>
      <w:r w:rsidR="007221BB" w:rsidRPr="0041457E">
        <w:rPr>
          <w:rFonts w:ascii="Times New Roman" w:hAnsi="Times New Roman" w:cs="Times New Roman"/>
          <w:sz w:val="24"/>
          <w:szCs w:val="24"/>
        </w:rPr>
        <w:t>.</w:t>
      </w:r>
      <w:r w:rsidR="00BF7A80" w:rsidRPr="0041457E">
        <w:rPr>
          <w:rFonts w:ascii="Times New Roman" w:hAnsi="Times New Roman" w:cs="Times New Roman"/>
          <w:sz w:val="24"/>
          <w:szCs w:val="24"/>
        </w:rPr>
        <w:t xml:space="preserve"> Thereafter, according to regulation</w:t>
      </w:r>
      <w:r w:rsidR="008C249E">
        <w:rPr>
          <w:rFonts w:ascii="Times New Roman" w:hAnsi="Times New Roman" w:cs="Times New Roman"/>
          <w:sz w:val="24"/>
          <w:szCs w:val="24"/>
        </w:rPr>
        <w:t>s</w:t>
      </w:r>
      <w:r w:rsidR="00BF7A80" w:rsidRPr="0041457E">
        <w:rPr>
          <w:rFonts w:ascii="Times New Roman" w:hAnsi="Times New Roman" w:cs="Times New Roman"/>
          <w:sz w:val="24"/>
          <w:szCs w:val="24"/>
        </w:rPr>
        <w:t xml:space="preserve"> 38 (5) of </w:t>
      </w:r>
      <w:r w:rsidR="00CA690B" w:rsidRPr="00DD1125">
        <w:rPr>
          <w:rFonts w:ascii="Times New Roman" w:hAnsi="Times New Roman" w:cs="Times New Roman"/>
          <w:i/>
          <w:sz w:val="24"/>
          <w:szCs w:val="24"/>
        </w:rPr>
        <w:t>The Public Service Commission Regulations</w:t>
      </w:r>
      <w:r w:rsidR="008C249E">
        <w:rPr>
          <w:rFonts w:ascii="Times New Roman" w:hAnsi="Times New Roman" w:cs="Times New Roman"/>
          <w:i/>
          <w:sz w:val="24"/>
          <w:szCs w:val="24"/>
        </w:rPr>
        <w:t>,</w:t>
      </w:r>
      <w:r w:rsidR="00CA690B" w:rsidRPr="008036C2">
        <w:rPr>
          <w:rFonts w:ascii="Times New Roman" w:hAnsi="Times New Roman" w:cs="Times New Roman"/>
          <w:sz w:val="24"/>
          <w:szCs w:val="24"/>
        </w:rPr>
        <w:t xml:space="preserve"> </w:t>
      </w:r>
      <w:r w:rsidR="008C249E" w:rsidRPr="00DD1125">
        <w:rPr>
          <w:rFonts w:ascii="Times New Roman" w:hAnsi="Times New Roman" w:cs="Times New Roman"/>
          <w:sz w:val="24"/>
          <w:szCs w:val="24"/>
        </w:rPr>
        <w:t>8 (b) of Part (F-S) at page 129</w:t>
      </w:r>
      <w:r w:rsidR="008C249E" w:rsidRPr="00DD1125">
        <w:rPr>
          <w:rFonts w:ascii="Times New Roman" w:hAnsi="Times New Roman" w:cs="Times New Roman"/>
          <w:i/>
          <w:sz w:val="24"/>
          <w:szCs w:val="24"/>
        </w:rPr>
        <w:t xml:space="preserve"> The Uganda Public Service Standing Orders (2010 edition)</w:t>
      </w:r>
      <w:r w:rsidR="008C249E">
        <w:rPr>
          <w:rFonts w:ascii="Times New Roman" w:hAnsi="Times New Roman" w:cs="Times New Roman"/>
          <w:sz w:val="24"/>
          <w:szCs w:val="24"/>
        </w:rPr>
        <w:t xml:space="preserve"> </w:t>
      </w:r>
      <w:r w:rsidR="00CA690B">
        <w:rPr>
          <w:rFonts w:ascii="Times New Roman" w:hAnsi="Times New Roman" w:cs="Times New Roman"/>
          <w:sz w:val="24"/>
          <w:szCs w:val="24"/>
        </w:rPr>
        <w:t xml:space="preserve">and 28 (6) of </w:t>
      </w:r>
      <w:r w:rsidR="00CA690B" w:rsidRPr="009977D2">
        <w:rPr>
          <w:rFonts w:ascii="Times New Roman" w:hAnsi="Times New Roman" w:cs="Times New Roman"/>
          <w:i/>
          <w:sz w:val="24"/>
          <w:szCs w:val="24"/>
        </w:rPr>
        <w:t>The Education Service Commission Regulations</w:t>
      </w:r>
      <w:r w:rsidR="00CA690B">
        <w:rPr>
          <w:rFonts w:ascii="Times New Roman" w:hAnsi="Times New Roman" w:cs="Times New Roman"/>
          <w:i/>
          <w:sz w:val="24"/>
          <w:szCs w:val="24"/>
        </w:rPr>
        <w:t>,</w:t>
      </w:r>
      <w:r w:rsidR="00CA690B" w:rsidRPr="0041457E">
        <w:rPr>
          <w:rFonts w:ascii="Times New Roman" w:hAnsi="Times New Roman" w:cs="Times New Roman"/>
          <w:sz w:val="24"/>
          <w:szCs w:val="24"/>
        </w:rPr>
        <w:t xml:space="preserve"> </w:t>
      </w:r>
      <w:r w:rsidR="00BF7A80" w:rsidRPr="0041457E">
        <w:rPr>
          <w:rFonts w:ascii="Times New Roman" w:hAnsi="Times New Roman" w:cs="Times New Roman"/>
          <w:sz w:val="24"/>
          <w:szCs w:val="24"/>
        </w:rPr>
        <w:t xml:space="preserve">investigations into the conduct of the </w:t>
      </w:r>
      <w:r w:rsidR="00CA690B">
        <w:rPr>
          <w:rFonts w:ascii="Times New Roman" w:hAnsi="Times New Roman" w:cs="Times New Roman"/>
          <w:sz w:val="24"/>
          <w:szCs w:val="24"/>
        </w:rPr>
        <w:t>interdicted P</w:t>
      </w:r>
      <w:r w:rsidR="00BF7A80" w:rsidRPr="0041457E">
        <w:rPr>
          <w:rFonts w:ascii="Times New Roman" w:hAnsi="Times New Roman" w:cs="Times New Roman"/>
          <w:sz w:val="24"/>
          <w:szCs w:val="24"/>
        </w:rPr>
        <w:t xml:space="preserve">ublic </w:t>
      </w:r>
      <w:r w:rsidR="00CA690B">
        <w:rPr>
          <w:rFonts w:ascii="Times New Roman" w:hAnsi="Times New Roman" w:cs="Times New Roman"/>
          <w:sz w:val="24"/>
          <w:szCs w:val="24"/>
        </w:rPr>
        <w:t>O</w:t>
      </w:r>
      <w:r w:rsidR="00BF7A80" w:rsidRPr="0041457E">
        <w:rPr>
          <w:rFonts w:ascii="Times New Roman" w:hAnsi="Times New Roman" w:cs="Times New Roman"/>
          <w:sz w:val="24"/>
          <w:szCs w:val="24"/>
        </w:rPr>
        <w:t xml:space="preserve">fficer </w:t>
      </w:r>
      <w:r w:rsidR="00CA690B">
        <w:rPr>
          <w:rFonts w:ascii="Times New Roman" w:hAnsi="Times New Roman" w:cs="Times New Roman"/>
          <w:sz w:val="24"/>
          <w:szCs w:val="24"/>
        </w:rPr>
        <w:t>must</w:t>
      </w:r>
      <w:r w:rsidR="00BF7A80" w:rsidRPr="0041457E">
        <w:rPr>
          <w:rFonts w:ascii="Times New Roman" w:hAnsi="Times New Roman" w:cs="Times New Roman"/>
          <w:sz w:val="24"/>
          <w:szCs w:val="24"/>
        </w:rPr>
        <w:t xml:space="preserve"> be speeded up and brought to conclusion within a period of three months from the date of interdiction for offences under investigations by the Ministry or department, or Auditor General, and not requiring or involving the police or a court of law</w:t>
      </w:r>
      <w:r w:rsidR="00CA690B">
        <w:rPr>
          <w:rFonts w:ascii="Times New Roman" w:hAnsi="Times New Roman" w:cs="Times New Roman"/>
          <w:sz w:val="24"/>
          <w:szCs w:val="24"/>
        </w:rPr>
        <w:t>,</w:t>
      </w:r>
      <w:r w:rsidR="00BF7A80" w:rsidRPr="0041457E">
        <w:rPr>
          <w:rFonts w:ascii="Times New Roman" w:hAnsi="Times New Roman" w:cs="Times New Roman"/>
          <w:sz w:val="24"/>
          <w:szCs w:val="24"/>
        </w:rPr>
        <w:t xml:space="preserve"> and six months from the date of interdiction for offences requiring or involving the police or a court of law.</w:t>
      </w:r>
    </w:p>
    <w:p w:rsidR="007D1C67" w:rsidRDefault="007D1C67" w:rsidP="00823C95">
      <w:pPr>
        <w:spacing w:after="0" w:line="360" w:lineRule="auto"/>
        <w:jc w:val="both"/>
        <w:rPr>
          <w:rFonts w:ascii="Times New Roman" w:hAnsi="Times New Roman" w:cs="Times New Roman"/>
          <w:color w:val="FF0000"/>
          <w:sz w:val="24"/>
          <w:szCs w:val="24"/>
        </w:rPr>
      </w:pPr>
    </w:p>
    <w:p w:rsidR="008C249E" w:rsidRPr="00135F0A" w:rsidRDefault="008C249E" w:rsidP="00823C95">
      <w:pPr>
        <w:spacing w:after="0" w:line="360" w:lineRule="auto"/>
        <w:jc w:val="both"/>
        <w:rPr>
          <w:rFonts w:ascii="Times New Roman" w:hAnsi="Times New Roman" w:cs="Times New Roman"/>
          <w:sz w:val="24"/>
          <w:szCs w:val="24"/>
        </w:rPr>
      </w:pPr>
      <w:r w:rsidRPr="00135F0A">
        <w:rPr>
          <w:rFonts w:ascii="Times New Roman" w:hAnsi="Times New Roman" w:cs="Times New Roman"/>
          <w:sz w:val="24"/>
          <w:szCs w:val="24"/>
        </w:rPr>
        <w:lastRenderedPageBreak/>
        <w:t xml:space="preserve">Expeditious conclusion of the disciplinary process </w:t>
      </w:r>
      <w:r w:rsidR="00135F0A" w:rsidRPr="00135F0A">
        <w:rPr>
          <w:rFonts w:ascii="Times New Roman" w:hAnsi="Times New Roman" w:cs="Times New Roman"/>
          <w:sz w:val="24"/>
          <w:szCs w:val="24"/>
        </w:rPr>
        <w:t>is imperative considering that t</w:t>
      </w:r>
      <w:r w:rsidRPr="00135F0A">
        <w:rPr>
          <w:rFonts w:ascii="Times New Roman" w:hAnsi="Times New Roman" w:cs="Times New Roman"/>
          <w:sz w:val="24"/>
          <w:szCs w:val="24"/>
        </w:rPr>
        <w:t>he normal operation of the department concerned will be affected by the prolonged interdiction of its staff members. Naturally where an officer has to be interdicted, alternative arrangements have to be made to cover for the officer without any significant undue problems to the departments. In spite of this, prolonged interdiction resulting from intentional protraction of the proceedings would be an abuse of power.</w:t>
      </w:r>
    </w:p>
    <w:p w:rsidR="008C249E" w:rsidRDefault="008C249E" w:rsidP="00823C95">
      <w:pPr>
        <w:spacing w:after="0" w:line="360" w:lineRule="auto"/>
        <w:jc w:val="both"/>
        <w:rPr>
          <w:rFonts w:ascii="Times New Roman" w:hAnsi="Times New Roman" w:cs="Times New Roman"/>
          <w:color w:val="FF0000"/>
          <w:sz w:val="24"/>
          <w:szCs w:val="24"/>
        </w:rPr>
      </w:pPr>
    </w:p>
    <w:p w:rsidR="008C249E" w:rsidRPr="008C249E" w:rsidRDefault="00A97AEB" w:rsidP="00823C95">
      <w:pPr>
        <w:spacing w:after="0" w:line="360" w:lineRule="auto"/>
        <w:jc w:val="both"/>
        <w:rPr>
          <w:rFonts w:ascii="Times New Roman" w:hAnsi="Times New Roman" w:cs="Times New Roman"/>
          <w:sz w:val="24"/>
          <w:szCs w:val="24"/>
        </w:rPr>
      </w:pPr>
      <w:r w:rsidRPr="008C249E">
        <w:rPr>
          <w:rFonts w:ascii="Times New Roman" w:hAnsi="Times New Roman" w:cs="Times New Roman"/>
          <w:sz w:val="24"/>
          <w:szCs w:val="24"/>
        </w:rPr>
        <w:t>The complexity of disciplinary cases varies</w:t>
      </w:r>
      <w:r w:rsidR="00135F0A">
        <w:rPr>
          <w:rFonts w:ascii="Times New Roman" w:hAnsi="Times New Roman" w:cs="Times New Roman"/>
          <w:sz w:val="24"/>
          <w:szCs w:val="24"/>
        </w:rPr>
        <w:t xml:space="preserve"> though</w:t>
      </w:r>
      <w:r w:rsidRPr="008C249E">
        <w:rPr>
          <w:rFonts w:ascii="Times New Roman" w:hAnsi="Times New Roman" w:cs="Times New Roman"/>
          <w:sz w:val="24"/>
          <w:szCs w:val="24"/>
        </w:rPr>
        <w:t xml:space="preserve">. It is not practicable to prescribe at the outset how long the disciplinary inquiry should take. In the interest of due process, the officer must be given a fair hearing and reasonable opportunities to defend his or her case. </w:t>
      </w:r>
      <w:r w:rsidR="00FE76B9" w:rsidRPr="008C249E">
        <w:rPr>
          <w:rFonts w:ascii="Times New Roman" w:hAnsi="Times New Roman" w:cs="Times New Roman"/>
          <w:sz w:val="24"/>
          <w:szCs w:val="24"/>
        </w:rPr>
        <w:t xml:space="preserve">This will vary from case to case depending primarily on the complexity of the case which may involve lengthy arguments over the legal merits of each party's representations; a large volume of documentary evidence; and the need to consider the testimonies of a large number of witnesses. </w:t>
      </w:r>
      <w:r w:rsidRPr="008C249E">
        <w:rPr>
          <w:rFonts w:ascii="Times New Roman" w:hAnsi="Times New Roman" w:cs="Times New Roman"/>
          <w:sz w:val="24"/>
          <w:szCs w:val="24"/>
        </w:rPr>
        <w:t xml:space="preserve">That said, the </w:t>
      </w:r>
      <w:r w:rsidR="008C249E">
        <w:rPr>
          <w:rFonts w:ascii="Times New Roman" w:hAnsi="Times New Roman" w:cs="Times New Roman"/>
          <w:sz w:val="24"/>
          <w:szCs w:val="24"/>
        </w:rPr>
        <w:t>respective Service Commission</w:t>
      </w:r>
      <w:r w:rsidRPr="008C249E">
        <w:rPr>
          <w:rFonts w:ascii="Times New Roman" w:hAnsi="Times New Roman" w:cs="Times New Roman"/>
          <w:sz w:val="24"/>
          <w:szCs w:val="24"/>
        </w:rPr>
        <w:t xml:space="preserve"> or court should be fully conscious of the public's expectations that the processing time should be kept within reasonable bounds. D</w:t>
      </w:r>
      <w:r w:rsidR="007D1C67" w:rsidRPr="008C249E">
        <w:rPr>
          <w:rFonts w:ascii="Times New Roman" w:hAnsi="Times New Roman" w:cs="Times New Roman"/>
          <w:sz w:val="24"/>
          <w:szCs w:val="24"/>
        </w:rPr>
        <w:t>isciplinary proceedings must be completed within a reasonable span of time</w:t>
      </w:r>
      <w:r w:rsidR="0012266E" w:rsidRPr="008C249E">
        <w:rPr>
          <w:rFonts w:ascii="Times New Roman" w:hAnsi="Times New Roman" w:cs="Times New Roman"/>
          <w:sz w:val="24"/>
          <w:szCs w:val="24"/>
        </w:rPr>
        <w:t xml:space="preserve">. </w:t>
      </w:r>
      <w:r w:rsidR="00FB1503" w:rsidRPr="008C249E">
        <w:rPr>
          <w:rFonts w:ascii="Times New Roman" w:hAnsi="Times New Roman" w:cs="Times New Roman"/>
          <w:sz w:val="24"/>
          <w:szCs w:val="24"/>
        </w:rPr>
        <w:t xml:space="preserve">Cases could be disposed of expeditiously while </w:t>
      </w:r>
      <w:r w:rsidR="008C249E">
        <w:rPr>
          <w:rFonts w:ascii="Times New Roman" w:hAnsi="Times New Roman" w:cs="Times New Roman"/>
          <w:sz w:val="24"/>
          <w:szCs w:val="24"/>
        </w:rPr>
        <w:t>ob</w:t>
      </w:r>
      <w:r w:rsidR="00FB1503" w:rsidRPr="008C249E">
        <w:rPr>
          <w:rFonts w:ascii="Times New Roman" w:hAnsi="Times New Roman" w:cs="Times New Roman"/>
          <w:sz w:val="24"/>
          <w:szCs w:val="24"/>
        </w:rPr>
        <w:t>serving natural justice.</w:t>
      </w:r>
      <w:r w:rsidR="00784BB5" w:rsidRPr="008C249E">
        <w:rPr>
          <w:rFonts w:ascii="Times New Roman" w:hAnsi="Times New Roman" w:cs="Times New Roman"/>
          <w:sz w:val="24"/>
          <w:szCs w:val="24"/>
        </w:rPr>
        <w:t xml:space="preserve"> </w:t>
      </w:r>
    </w:p>
    <w:p w:rsidR="008C249E" w:rsidRDefault="008C249E" w:rsidP="00823C95">
      <w:pPr>
        <w:spacing w:after="0" w:line="360" w:lineRule="auto"/>
        <w:jc w:val="both"/>
        <w:rPr>
          <w:rFonts w:ascii="Times New Roman" w:hAnsi="Times New Roman" w:cs="Times New Roman"/>
          <w:color w:val="FF0000"/>
          <w:sz w:val="24"/>
          <w:szCs w:val="24"/>
        </w:rPr>
      </w:pPr>
    </w:p>
    <w:p w:rsidR="008C249E" w:rsidRPr="008C249E" w:rsidRDefault="008C249E" w:rsidP="00823C95">
      <w:pPr>
        <w:spacing w:after="0" w:line="360" w:lineRule="auto"/>
        <w:jc w:val="both"/>
        <w:rPr>
          <w:rFonts w:ascii="Times New Roman" w:hAnsi="Times New Roman" w:cs="Times New Roman"/>
          <w:sz w:val="24"/>
          <w:szCs w:val="24"/>
        </w:rPr>
      </w:pPr>
      <w:r w:rsidRPr="008C249E">
        <w:rPr>
          <w:rFonts w:ascii="Times New Roman" w:hAnsi="Times New Roman" w:cs="Times New Roman"/>
          <w:sz w:val="24"/>
          <w:szCs w:val="24"/>
        </w:rPr>
        <w:t>For example i</w:t>
      </w:r>
      <w:r w:rsidR="00784BB5" w:rsidRPr="008C249E">
        <w:rPr>
          <w:rFonts w:ascii="Times New Roman" w:hAnsi="Times New Roman" w:cs="Times New Roman"/>
          <w:sz w:val="24"/>
          <w:szCs w:val="24"/>
        </w:rPr>
        <w:t xml:space="preserve">n </w:t>
      </w:r>
      <w:r w:rsidR="00784BB5" w:rsidRPr="008C249E">
        <w:rPr>
          <w:rFonts w:ascii="Times New Roman" w:hAnsi="Times New Roman" w:cs="Times New Roman"/>
          <w:i/>
          <w:sz w:val="24"/>
          <w:szCs w:val="24"/>
        </w:rPr>
        <w:t>L</w:t>
      </w:r>
      <w:r w:rsidRPr="008C249E">
        <w:rPr>
          <w:rFonts w:ascii="Times New Roman" w:hAnsi="Times New Roman" w:cs="Times New Roman"/>
          <w:i/>
          <w:sz w:val="24"/>
          <w:szCs w:val="24"/>
        </w:rPr>
        <w:t>ebotse</w:t>
      </w:r>
      <w:r w:rsidR="00784BB5" w:rsidRPr="008C249E">
        <w:rPr>
          <w:rFonts w:ascii="Times New Roman" w:hAnsi="Times New Roman" w:cs="Times New Roman"/>
          <w:i/>
          <w:sz w:val="24"/>
          <w:szCs w:val="24"/>
        </w:rPr>
        <w:t xml:space="preserve"> v</w:t>
      </w:r>
      <w:r w:rsidRPr="008C249E">
        <w:rPr>
          <w:rFonts w:ascii="Times New Roman" w:hAnsi="Times New Roman" w:cs="Times New Roman"/>
          <w:i/>
          <w:sz w:val="24"/>
          <w:szCs w:val="24"/>
        </w:rPr>
        <w:t>.</w:t>
      </w:r>
      <w:r w:rsidR="00784BB5" w:rsidRPr="008C249E">
        <w:rPr>
          <w:rFonts w:ascii="Times New Roman" w:hAnsi="Times New Roman" w:cs="Times New Roman"/>
          <w:i/>
          <w:sz w:val="24"/>
          <w:szCs w:val="24"/>
        </w:rPr>
        <w:t xml:space="preserve"> T</w:t>
      </w:r>
      <w:r w:rsidRPr="008C249E">
        <w:rPr>
          <w:rFonts w:ascii="Times New Roman" w:hAnsi="Times New Roman" w:cs="Times New Roman"/>
          <w:i/>
          <w:sz w:val="24"/>
          <w:szCs w:val="24"/>
        </w:rPr>
        <w:t>he</w:t>
      </w:r>
      <w:r w:rsidR="00784BB5" w:rsidRPr="008C249E">
        <w:rPr>
          <w:rFonts w:ascii="Times New Roman" w:hAnsi="Times New Roman" w:cs="Times New Roman"/>
          <w:i/>
          <w:sz w:val="24"/>
          <w:szCs w:val="24"/>
        </w:rPr>
        <w:t xml:space="preserve"> A</w:t>
      </w:r>
      <w:r w:rsidRPr="008C249E">
        <w:rPr>
          <w:rFonts w:ascii="Times New Roman" w:hAnsi="Times New Roman" w:cs="Times New Roman"/>
          <w:i/>
          <w:sz w:val="24"/>
          <w:szCs w:val="24"/>
        </w:rPr>
        <w:t xml:space="preserve">ttorney </w:t>
      </w:r>
      <w:r w:rsidR="00784BB5" w:rsidRPr="008C249E">
        <w:rPr>
          <w:rFonts w:ascii="Times New Roman" w:hAnsi="Times New Roman" w:cs="Times New Roman"/>
          <w:i/>
          <w:sz w:val="24"/>
          <w:szCs w:val="24"/>
        </w:rPr>
        <w:t>G</w:t>
      </w:r>
      <w:r w:rsidRPr="008C249E">
        <w:rPr>
          <w:rFonts w:ascii="Times New Roman" w:hAnsi="Times New Roman" w:cs="Times New Roman"/>
          <w:i/>
          <w:sz w:val="24"/>
          <w:szCs w:val="24"/>
        </w:rPr>
        <w:t>eneral,</w:t>
      </w:r>
      <w:r w:rsidR="00784BB5" w:rsidRPr="008C249E">
        <w:rPr>
          <w:rFonts w:ascii="Times New Roman" w:hAnsi="Times New Roman" w:cs="Times New Roman"/>
          <w:i/>
          <w:sz w:val="24"/>
          <w:szCs w:val="24"/>
        </w:rPr>
        <w:t xml:space="preserve"> 2008 2 BLR 451 </w:t>
      </w:r>
      <w:r w:rsidRPr="008C249E">
        <w:rPr>
          <w:rFonts w:ascii="Times New Roman" w:hAnsi="Times New Roman" w:cs="Times New Roman"/>
          <w:i/>
          <w:sz w:val="24"/>
          <w:szCs w:val="24"/>
        </w:rPr>
        <w:t>(</w:t>
      </w:r>
      <w:r w:rsidR="00784BB5" w:rsidRPr="008C249E">
        <w:rPr>
          <w:rFonts w:ascii="Times New Roman" w:hAnsi="Times New Roman" w:cs="Times New Roman"/>
          <w:i/>
          <w:sz w:val="24"/>
          <w:szCs w:val="24"/>
        </w:rPr>
        <w:t>HC</w:t>
      </w:r>
      <w:r w:rsidRPr="008C249E">
        <w:rPr>
          <w:rFonts w:ascii="Times New Roman" w:hAnsi="Times New Roman" w:cs="Times New Roman"/>
          <w:i/>
          <w:sz w:val="24"/>
          <w:szCs w:val="24"/>
        </w:rPr>
        <w:t>)</w:t>
      </w:r>
      <w:r w:rsidR="00784BB5" w:rsidRPr="008C249E">
        <w:rPr>
          <w:rFonts w:ascii="Times New Roman" w:hAnsi="Times New Roman" w:cs="Times New Roman"/>
          <w:i/>
          <w:sz w:val="24"/>
          <w:szCs w:val="24"/>
        </w:rPr>
        <w:t>,</w:t>
      </w:r>
      <w:r w:rsidR="00784BB5" w:rsidRPr="008C249E">
        <w:rPr>
          <w:rFonts w:ascii="Times New Roman" w:hAnsi="Times New Roman" w:cs="Times New Roman"/>
          <w:sz w:val="24"/>
          <w:szCs w:val="24"/>
        </w:rPr>
        <w:t xml:space="preserve"> </w:t>
      </w:r>
      <w:r w:rsidR="00226EBD" w:rsidRPr="008C249E">
        <w:rPr>
          <w:rFonts w:ascii="Times New Roman" w:hAnsi="Times New Roman" w:cs="Times New Roman"/>
          <w:sz w:val="24"/>
          <w:szCs w:val="24"/>
        </w:rPr>
        <w:t xml:space="preserve">the applicant, who had been </w:t>
      </w:r>
      <w:r w:rsidRPr="008C249E">
        <w:rPr>
          <w:rFonts w:ascii="Times New Roman" w:hAnsi="Times New Roman" w:cs="Times New Roman"/>
          <w:sz w:val="24"/>
          <w:szCs w:val="24"/>
        </w:rPr>
        <w:t>interdicted</w:t>
      </w:r>
      <w:r w:rsidR="00226EBD" w:rsidRPr="008C249E">
        <w:rPr>
          <w:rFonts w:ascii="Times New Roman" w:hAnsi="Times New Roman" w:cs="Times New Roman"/>
          <w:sz w:val="24"/>
          <w:szCs w:val="24"/>
        </w:rPr>
        <w:t xml:space="preserve"> from his employment pending the outcome of a disciplinary hearing and</w:t>
      </w:r>
      <w:r w:rsidRPr="008C249E">
        <w:rPr>
          <w:rFonts w:ascii="Times New Roman" w:hAnsi="Times New Roman" w:cs="Times New Roman"/>
          <w:sz w:val="24"/>
          <w:szCs w:val="24"/>
        </w:rPr>
        <w:t xml:space="preserve"> </w:t>
      </w:r>
      <w:r w:rsidR="00226EBD" w:rsidRPr="008C249E">
        <w:rPr>
          <w:rFonts w:ascii="Times New Roman" w:hAnsi="Times New Roman" w:cs="Times New Roman"/>
          <w:sz w:val="24"/>
          <w:szCs w:val="24"/>
        </w:rPr>
        <w:t>/</w:t>
      </w:r>
      <w:r w:rsidRPr="008C249E">
        <w:rPr>
          <w:rFonts w:ascii="Times New Roman" w:hAnsi="Times New Roman" w:cs="Times New Roman"/>
          <w:sz w:val="24"/>
          <w:szCs w:val="24"/>
        </w:rPr>
        <w:t xml:space="preserve"> </w:t>
      </w:r>
      <w:r w:rsidR="00226EBD" w:rsidRPr="008C249E">
        <w:rPr>
          <w:rFonts w:ascii="Times New Roman" w:hAnsi="Times New Roman" w:cs="Times New Roman"/>
          <w:sz w:val="24"/>
          <w:szCs w:val="24"/>
        </w:rPr>
        <w:t xml:space="preserve">or criminal proceedings against him, </w:t>
      </w:r>
      <w:r w:rsidRPr="008C249E">
        <w:rPr>
          <w:rFonts w:ascii="Times New Roman" w:hAnsi="Times New Roman" w:cs="Times New Roman"/>
          <w:sz w:val="24"/>
          <w:szCs w:val="24"/>
        </w:rPr>
        <w:t xml:space="preserve">challenged the length of the interdiction and </w:t>
      </w:r>
      <w:r w:rsidR="00226EBD" w:rsidRPr="008C249E">
        <w:rPr>
          <w:rFonts w:ascii="Times New Roman" w:hAnsi="Times New Roman" w:cs="Times New Roman"/>
          <w:sz w:val="24"/>
          <w:szCs w:val="24"/>
        </w:rPr>
        <w:t xml:space="preserve">sought </w:t>
      </w:r>
      <w:r w:rsidRPr="008C249E">
        <w:rPr>
          <w:rFonts w:ascii="Times New Roman" w:hAnsi="Times New Roman" w:cs="Times New Roman"/>
          <w:sz w:val="24"/>
          <w:szCs w:val="24"/>
        </w:rPr>
        <w:t>it</w:t>
      </w:r>
      <w:r w:rsidR="00226EBD" w:rsidRPr="008C249E">
        <w:rPr>
          <w:rFonts w:ascii="Times New Roman" w:hAnsi="Times New Roman" w:cs="Times New Roman"/>
          <w:sz w:val="24"/>
          <w:szCs w:val="24"/>
        </w:rPr>
        <w:t xml:space="preserve"> to be declared unlawful. He sought that he be paid the salary withheld during the period of interdiction. The respondent opposed the application, arguing first that the applicant has failed to call for a review within a reasonable time and secondly that the route open to the applicant was one for an application for permanent stay of the criminal proceeding. </w:t>
      </w:r>
      <w:r w:rsidR="00975F06" w:rsidRPr="008C249E">
        <w:rPr>
          <w:rFonts w:ascii="Times New Roman" w:hAnsi="Times New Roman" w:cs="Times New Roman"/>
          <w:sz w:val="24"/>
          <w:szCs w:val="24"/>
        </w:rPr>
        <w:t xml:space="preserve">As a justification for the continued inaction, the respondent </w:t>
      </w:r>
      <w:r w:rsidR="0085380D" w:rsidRPr="008C249E">
        <w:rPr>
          <w:rFonts w:ascii="Times New Roman" w:hAnsi="Times New Roman" w:cs="Times New Roman"/>
          <w:sz w:val="24"/>
          <w:szCs w:val="24"/>
        </w:rPr>
        <w:t xml:space="preserve">cited a statutory provision to the effect that if criminal proceedings have been instituted against an officer in any court, no disciplinary proceedings </w:t>
      </w:r>
      <w:r w:rsidRPr="008C249E">
        <w:rPr>
          <w:rFonts w:ascii="Times New Roman" w:hAnsi="Times New Roman" w:cs="Times New Roman"/>
          <w:sz w:val="24"/>
          <w:szCs w:val="24"/>
        </w:rPr>
        <w:t>could</w:t>
      </w:r>
      <w:r w:rsidR="0085380D" w:rsidRPr="008C249E">
        <w:rPr>
          <w:rFonts w:ascii="Times New Roman" w:hAnsi="Times New Roman" w:cs="Times New Roman"/>
          <w:sz w:val="24"/>
          <w:szCs w:val="24"/>
        </w:rPr>
        <w:t xml:space="preserve"> be instituted against the officer on any grounds involved in the criminal charges pending the result of the criminal proceeding.</w:t>
      </w:r>
      <w:r w:rsidR="00975F06" w:rsidRPr="008C249E">
        <w:rPr>
          <w:rFonts w:ascii="Times New Roman" w:hAnsi="Times New Roman" w:cs="Times New Roman"/>
          <w:sz w:val="24"/>
          <w:szCs w:val="24"/>
        </w:rPr>
        <w:t xml:space="preserve"> </w:t>
      </w:r>
      <w:r w:rsidR="006750CF" w:rsidRPr="008C249E">
        <w:rPr>
          <w:rFonts w:ascii="Times New Roman" w:hAnsi="Times New Roman" w:cs="Times New Roman"/>
          <w:sz w:val="24"/>
          <w:szCs w:val="24"/>
        </w:rPr>
        <w:t xml:space="preserve">The applicant, for his part, cited a provision of a different statute that imposed an obligation, after the passage of six months, on the relevant authority to review the continued interdiction of the applicant with a view to setting it aside. </w:t>
      </w:r>
    </w:p>
    <w:p w:rsidR="00987102" w:rsidRPr="008C249E" w:rsidRDefault="001E0905" w:rsidP="00823C95">
      <w:pPr>
        <w:spacing w:after="0" w:line="360" w:lineRule="auto"/>
        <w:jc w:val="both"/>
        <w:rPr>
          <w:rFonts w:ascii="Times New Roman" w:hAnsi="Times New Roman" w:cs="Times New Roman"/>
          <w:sz w:val="24"/>
          <w:szCs w:val="24"/>
        </w:rPr>
      </w:pPr>
      <w:r w:rsidRPr="008C249E">
        <w:rPr>
          <w:rFonts w:ascii="Times New Roman" w:hAnsi="Times New Roman" w:cs="Times New Roman"/>
          <w:sz w:val="24"/>
          <w:szCs w:val="24"/>
        </w:rPr>
        <w:lastRenderedPageBreak/>
        <w:t>Deciding that</w:t>
      </w:r>
      <w:r w:rsidRPr="008C249E">
        <w:t xml:space="preserve"> </w:t>
      </w:r>
      <w:r w:rsidRPr="008C249E">
        <w:rPr>
          <w:rFonts w:ascii="Times New Roman" w:hAnsi="Times New Roman" w:cs="Times New Roman"/>
          <w:sz w:val="24"/>
          <w:szCs w:val="24"/>
        </w:rPr>
        <w:t xml:space="preserve">where there </w:t>
      </w:r>
      <w:r w:rsidR="008C249E" w:rsidRPr="008C249E">
        <w:rPr>
          <w:rFonts w:ascii="Times New Roman" w:hAnsi="Times New Roman" w:cs="Times New Roman"/>
          <w:sz w:val="24"/>
          <w:szCs w:val="24"/>
        </w:rPr>
        <w:t xml:space="preserve">are </w:t>
      </w:r>
      <w:r w:rsidRPr="008C249E">
        <w:rPr>
          <w:rFonts w:ascii="Times New Roman" w:hAnsi="Times New Roman" w:cs="Times New Roman"/>
          <w:sz w:val="24"/>
          <w:szCs w:val="24"/>
        </w:rPr>
        <w:t xml:space="preserve">conflicting legal provisions, the conflict must be resolved in favour of the individual who stands to be affected adversely, the court </w:t>
      </w:r>
      <w:r w:rsidR="00226EBD" w:rsidRPr="008C249E">
        <w:rPr>
          <w:rFonts w:ascii="Times New Roman" w:hAnsi="Times New Roman" w:cs="Times New Roman"/>
          <w:sz w:val="24"/>
          <w:szCs w:val="24"/>
        </w:rPr>
        <w:t xml:space="preserve">held that </w:t>
      </w:r>
      <w:r w:rsidR="00784BB5" w:rsidRPr="008C249E">
        <w:rPr>
          <w:rFonts w:ascii="Times New Roman" w:hAnsi="Times New Roman" w:cs="Times New Roman"/>
          <w:sz w:val="24"/>
          <w:szCs w:val="24"/>
        </w:rPr>
        <w:t xml:space="preserve">a </w:t>
      </w:r>
      <w:r w:rsidR="00226EBD" w:rsidRPr="008C249E">
        <w:rPr>
          <w:rFonts w:ascii="Times New Roman" w:hAnsi="Times New Roman" w:cs="Times New Roman"/>
          <w:sz w:val="24"/>
          <w:szCs w:val="24"/>
        </w:rPr>
        <w:t>period</w:t>
      </w:r>
      <w:r w:rsidR="00784BB5" w:rsidRPr="008C249E">
        <w:rPr>
          <w:rFonts w:ascii="Times New Roman" w:hAnsi="Times New Roman" w:cs="Times New Roman"/>
          <w:sz w:val="24"/>
          <w:szCs w:val="24"/>
        </w:rPr>
        <w:t xml:space="preserve"> of interdiction that lasted six years without any criminal or disciplinary proceedings having been undertaken against the </w:t>
      </w:r>
      <w:r w:rsidR="00226EBD" w:rsidRPr="008C249E">
        <w:rPr>
          <w:rFonts w:ascii="Times New Roman" w:hAnsi="Times New Roman" w:cs="Times New Roman"/>
          <w:sz w:val="24"/>
          <w:szCs w:val="24"/>
        </w:rPr>
        <w:t>employee</w:t>
      </w:r>
      <w:r w:rsidR="00784BB5" w:rsidRPr="008C249E">
        <w:rPr>
          <w:rFonts w:ascii="Times New Roman" w:hAnsi="Times New Roman" w:cs="Times New Roman"/>
          <w:sz w:val="24"/>
          <w:szCs w:val="24"/>
        </w:rPr>
        <w:t xml:space="preserve"> </w:t>
      </w:r>
      <w:r w:rsidR="00226EBD" w:rsidRPr="008C249E">
        <w:rPr>
          <w:rFonts w:ascii="Times New Roman" w:hAnsi="Times New Roman" w:cs="Times New Roman"/>
          <w:sz w:val="24"/>
          <w:szCs w:val="24"/>
        </w:rPr>
        <w:t>was</w:t>
      </w:r>
      <w:r w:rsidR="00784BB5" w:rsidRPr="008C249E">
        <w:rPr>
          <w:rFonts w:ascii="Times New Roman" w:hAnsi="Times New Roman" w:cs="Times New Roman"/>
          <w:sz w:val="24"/>
          <w:szCs w:val="24"/>
        </w:rPr>
        <w:t xml:space="preserve"> </w:t>
      </w:r>
      <w:r w:rsidR="00F7257F" w:rsidRPr="008C249E">
        <w:rPr>
          <w:rFonts w:ascii="Times New Roman" w:hAnsi="Times New Roman" w:cs="Times New Roman"/>
          <w:sz w:val="24"/>
          <w:szCs w:val="24"/>
        </w:rPr>
        <w:t>unreasonable.</w:t>
      </w:r>
      <w:r w:rsidR="0053245A" w:rsidRPr="008C249E">
        <w:t xml:space="preserve"> </w:t>
      </w:r>
      <w:r w:rsidR="0053245A" w:rsidRPr="008C249E">
        <w:rPr>
          <w:rFonts w:ascii="Times New Roman" w:hAnsi="Times New Roman" w:cs="Times New Roman"/>
          <w:sz w:val="24"/>
          <w:szCs w:val="24"/>
        </w:rPr>
        <w:t>The court declared that interdiction of the applicant beyond the initial six months was unlawful and without reasonable justification</w:t>
      </w:r>
      <w:r w:rsidR="008C249E" w:rsidRPr="008C249E">
        <w:rPr>
          <w:rFonts w:ascii="Times New Roman" w:hAnsi="Times New Roman" w:cs="Times New Roman"/>
          <w:sz w:val="24"/>
          <w:szCs w:val="24"/>
        </w:rPr>
        <w:t>. It</w:t>
      </w:r>
      <w:r w:rsidR="0053245A" w:rsidRPr="008C249E">
        <w:rPr>
          <w:rFonts w:ascii="Times New Roman" w:hAnsi="Times New Roman" w:cs="Times New Roman"/>
          <w:sz w:val="24"/>
          <w:szCs w:val="24"/>
        </w:rPr>
        <w:t xml:space="preserve"> ordered his reinstatement and payment of such portion of his salary as was withheld during the period of interdiction.</w:t>
      </w:r>
    </w:p>
    <w:p w:rsidR="00771054" w:rsidRDefault="00771054" w:rsidP="00823C95">
      <w:pPr>
        <w:spacing w:after="0" w:line="360" w:lineRule="auto"/>
        <w:jc w:val="both"/>
        <w:rPr>
          <w:rFonts w:ascii="Times New Roman" w:hAnsi="Times New Roman" w:cs="Times New Roman"/>
          <w:color w:val="FF0000"/>
          <w:sz w:val="24"/>
          <w:szCs w:val="24"/>
        </w:rPr>
      </w:pPr>
    </w:p>
    <w:p w:rsidR="00C11363" w:rsidRDefault="00135F0A" w:rsidP="00823C95">
      <w:pPr>
        <w:spacing w:after="0" w:line="360" w:lineRule="auto"/>
        <w:jc w:val="both"/>
        <w:rPr>
          <w:rFonts w:ascii="Times New Roman" w:hAnsi="Times New Roman" w:cs="Times New Roman"/>
          <w:sz w:val="24"/>
          <w:szCs w:val="24"/>
        </w:rPr>
      </w:pPr>
      <w:r w:rsidRPr="00516310">
        <w:rPr>
          <w:rFonts w:ascii="Times New Roman" w:hAnsi="Times New Roman" w:cs="Times New Roman"/>
          <w:sz w:val="24"/>
          <w:szCs w:val="24"/>
        </w:rPr>
        <w:t>I have reviewed the disciplinary process at hand. I find that following the letter of interdiction,</w:t>
      </w:r>
      <w:r w:rsidR="00B554C3" w:rsidRPr="00516310">
        <w:rPr>
          <w:rFonts w:ascii="Times New Roman" w:hAnsi="Times New Roman" w:cs="Times New Roman"/>
          <w:sz w:val="24"/>
          <w:szCs w:val="24"/>
        </w:rPr>
        <w:t xml:space="preserve"> </w:t>
      </w:r>
      <w:r w:rsidR="00516310">
        <w:rPr>
          <w:rFonts w:ascii="Times New Roman" w:hAnsi="Times New Roman" w:cs="Times New Roman"/>
          <w:sz w:val="24"/>
          <w:szCs w:val="24"/>
        </w:rPr>
        <w:t xml:space="preserve">and </w:t>
      </w:r>
      <w:r w:rsidR="00B554C3" w:rsidRPr="00516310">
        <w:rPr>
          <w:rFonts w:ascii="Times New Roman" w:hAnsi="Times New Roman" w:cs="Times New Roman"/>
          <w:sz w:val="24"/>
          <w:szCs w:val="24"/>
        </w:rPr>
        <w:t>contrary to the requirements of Regulations</w:t>
      </w:r>
      <w:r w:rsidR="00B554C3">
        <w:rPr>
          <w:rFonts w:ascii="Times New Roman" w:hAnsi="Times New Roman" w:cs="Times New Roman"/>
          <w:sz w:val="24"/>
          <w:szCs w:val="24"/>
        </w:rPr>
        <w:t xml:space="preserve"> 34</w:t>
      </w:r>
      <w:r w:rsidR="00B554C3" w:rsidRPr="005D1F89">
        <w:rPr>
          <w:rFonts w:ascii="Times New Roman" w:hAnsi="Times New Roman" w:cs="Times New Roman"/>
          <w:i/>
          <w:sz w:val="24"/>
          <w:szCs w:val="24"/>
        </w:rPr>
        <w:t xml:space="preserve"> </w:t>
      </w:r>
      <w:r w:rsidR="00B554C3">
        <w:rPr>
          <w:rFonts w:ascii="Times New Roman" w:hAnsi="Times New Roman" w:cs="Times New Roman"/>
          <w:sz w:val="24"/>
          <w:szCs w:val="24"/>
        </w:rPr>
        <w:t xml:space="preserve">(2) and (3) of </w:t>
      </w:r>
      <w:r w:rsidR="00B554C3" w:rsidRPr="009977D2">
        <w:rPr>
          <w:rFonts w:ascii="Times New Roman" w:hAnsi="Times New Roman" w:cs="Times New Roman"/>
          <w:i/>
          <w:sz w:val="24"/>
          <w:szCs w:val="24"/>
        </w:rPr>
        <w:t>The Education Service Commission Regulations,</w:t>
      </w:r>
      <w:r w:rsidR="00B554C3">
        <w:rPr>
          <w:rFonts w:ascii="Times New Roman" w:hAnsi="Times New Roman" w:cs="Times New Roman"/>
          <w:i/>
          <w:sz w:val="24"/>
          <w:szCs w:val="24"/>
        </w:rPr>
        <w:t xml:space="preserve"> </w:t>
      </w:r>
      <w:r w:rsidR="00B554C3">
        <w:rPr>
          <w:rFonts w:ascii="Times New Roman" w:hAnsi="Times New Roman" w:cs="Times New Roman"/>
          <w:sz w:val="24"/>
          <w:szCs w:val="24"/>
        </w:rPr>
        <w:t>together with  34</w:t>
      </w:r>
      <w:r w:rsidR="00B554C3" w:rsidRPr="005D1F89">
        <w:rPr>
          <w:rFonts w:ascii="Times New Roman" w:hAnsi="Times New Roman" w:cs="Times New Roman"/>
          <w:i/>
          <w:sz w:val="24"/>
          <w:szCs w:val="24"/>
        </w:rPr>
        <w:t xml:space="preserve"> </w:t>
      </w:r>
      <w:r w:rsidR="00B554C3">
        <w:rPr>
          <w:rFonts w:ascii="Times New Roman" w:hAnsi="Times New Roman" w:cs="Times New Roman"/>
          <w:sz w:val="24"/>
          <w:szCs w:val="24"/>
        </w:rPr>
        <w:t xml:space="preserve">(1) and (2) of </w:t>
      </w:r>
      <w:r w:rsidR="00B554C3" w:rsidRPr="00DD1125">
        <w:rPr>
          <w:rFonts w:ascii="Times New Roman" w:hAnsi="Times New Roman" w:cs="Times New Roman"/>
          <w:i/>
          <w:sz w:val="24"/>
          <w:szCs w:val="24"/>
        </w:rPr>
        <w:t>The Public Service Commission Regulations</w:t>
      </w:r>
      <w:r w:rsidR="00B554C3">
        <w:rPr>
          <w:rFonts w:ascii="Times New Roman" w:hAnsi="Times New Roman" w:cs="Times New Roman"/>
          <w:i/>
          <w:sz w:val="24"/>
          <w:szCs w:val="24"/>
        </w:rPr>
        <w:t>,</w:t>
      </w:r>
      <w:r w:rsidR="00B554C3">
        <w:rPr>
          <w:rFonts w:ascii="Times New Roman" w:hAnsi="Times New Roman" w:cs="Times New Roman"/>
          <w:sz w:val="24"/>
          <w:szCs w:val="24"/>
        </w:rPr>
        <w:t xml:space="preserve"> which required him</w:t>
      </w:r>
      <w:r w:rsidR="00B554C3" w:rsidRPr="00DF6439">
        <w:rPr>
          <w:rFonts w:ascii="Times New Roman" w:hAnsi="Times New Roman" w:cs="Times New Roman"/>
          <w:sz w:val="24"/>
          <w:szCs w:val="24"/>
        </w:rPr>
        <w:t xml:space="preserve"> within twenty-one days </w:t>
      </w:r>
      <w:r w:rsidR="00B554C3">
        <w:rPr>
          <w:rFonts w:ascii="Times New Roman" w:hAnsi="Times New Roman" w:cs="Times New Roman"/>
          <w:sz w:val="24"/>
          <w:szCs w:val="24"/>
        </w:rPr>
        <w:t xml:space="preserve">(Regulation 34 (2) of </w:t>
      </w:r>
      <w:r w:rsidR="00B554C3" w:rsidRPr="00DD1125">
        <w:rPr>
          <w:rFonts w:ascii="Times New Roman" w:hAnsi="Times New Roman" w:cs="Times New Roman"/>
          <w:i/>
          <w:sz w:val="24"/>
          <w:szCs w:val="24"/>
        </w:rPr>
        <w:t>The Public Service Commission Regulations</w:t>
      </w:r>
      <w:r w:rsidR="00B554C3">
        <w:rPr>
          <w:rFonts w:ascii="Times New Roman" w:hAnsi="Times New Roman" w:cs="Times New Roman"/>
          <w:sz w:val="24"/>
          <w:szCs w:val="24"/>
        </w:rPr>
        <w:t xml:space="preserve"> and Regulation 6 of Part (F-S) at page 129, of </w:t>
      </w:r>
      <w:r w:rsidR="00B554C3" w:rsidRPr="00ED31CD">
        <w:rPr>
          <w:rFonts w:ascii="Times New Roman" w:hAnsi="Times New Roman" w:cs="Times New Roman"/>
          <w:i/>
          <w:sz w:val="24"/>
          <w:szCs w:val="24"/>
        </w:rPr>
        <w:t>The Uganda Public Service Standing Orders (2010 edition)</w:t>
      </w:r>
      <w:r w:rsidR="00B554C3">
        <w:rPr>
          <w:rFonts w:ascii="Times New Roman" w:hAnsi="Times New Roman" w:cs="Times New Roman"/>
          <w:sz w:val="24"/>
          <w:szCs w:val="24"/>
        </w:rPr>
        <w:t xml:space="preserve"> each stipulates fourteen days), to submit his defence before a report could be furnished to the District Service Commission</w:t>
      </w:r>
      <w:r w:rsidR="00C11363" w:rsidRPr="00C11363">
        <w:rPr>
          <w:rFonts w:ascii="Times New Roman" w:hAnsi="Times New Roman" w:cs="Times New Roman"/>
          <w:sz w:val="24"/>
          <w:szCs w:val="24"/>
        </w:rPr>
        <w:t xml:space="preserve"> </w:t>
      </w:r>
      <w:r w:rsidR="00C11363">
        <w:rPr>
          <w:rFonts w:ascii="Times New Roman" w:hAnsi="Times New Roman" w:cs="Times New Roman"/>
          <w:sz w:val="24"/>
          <w:szCs w:val="24"/>
        </w:rPr>
        <w:t>(Kitgum District Service Commission)</w:t>
      </w:r>
      <w:r w:rsidR="00B554C3">
        <w:rPr>
          <w:rFonts w:ascii="Times New Roman" w:hAnsi="Times New Roman" w:cs="Times New Roman"/>
          <w:sz w:val="24"/>
          <w:szCs w:val="24"/>
        </w:rPr>
        <w:t xml:space="preserve">, </w:t>
      </w:r>
      <w:r w:rsidR="00516310">
        <w:rPr>
          <w:rFonts w:ascii="Times New Roman" w:hAnsi="Times New Roman" w:cs="Times New Roman"/>
          <w:sz w:val="24"/>
          <w:szCs w:val="24"/>
        </w:rPr>
        <w:t>the applicant did not furnish his defence.</w:t>
      </w:r>
      <w:r w:rsidR="00C11363">
        <w:rPr>
          <w:rFonts w:ascii="Times New Roman" w:hAnsi="Times New Roman" w:cs="Times New Roman"/>
          <w:sz w:val="24"/>
          <w:szCs w:val="24"/>
        </w:rPr>
        <w:t xml:space="preserve"> </w:t>
      </w:r>
    </w:p>
    <w:p w:rsidR="00C11363" w:rsidRDefault="00C11363" w:rsidP="00823C95">
      <w:pPr>
        <w:spacing w:after="0" w:line="360" w:lineRule="auto"/>
        <w:jc w:val="both"/>
        <w:rPr>
          <w:rFonts w:ascii="Times New Roman" w:hAnsi="Times New Roman" w:cs="Times New Roman"/>
          <w:sz w:val="24"/>
          <w:szCs w:val="24"/>
        </w:rPr>
      </w:pPr>
    </w:p>
    <w:p w:rsidR="00404059" w:rsidRPr="00135F0A" w:rsidRDefault="00C11363" w:rsidP="00823C95">
      <w:pPr>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A</w:t>
      </w:r>
      <w:r w:rsidRPr="0041457E">
        <w:rPr>
          <w:rFonts w:ascii="Times New Roman" w:hAnsi="Times New Roman" w:cs="Times New Roman"/>
          <w:sz w:val="24"/>
          <w:szCs w:val="24"/>
        </w:rPr>
        <w:t>ccording to regulation</w:t>
      </w:r>
      <w:r>
        <w:rPr>
          <w:rFonts w:ascii="Times New Roman" w:hAnsi="Times New Roman" w:cs="Times New Roman"/>
          <w:sz w:val="24"/>
          <w:szCs w:val="24"/>
        </w:rPr>
        <w:t>s</w:t>
      </w:r>
      <w:r w:rsidRPr="0041457E">
        <w:rPr>
          <w:rFonts w:ascii="Times New Roman" w:hAnsi="Times New Roman" w:cs="Times New Roman"/>
          <w:sz w:val="24"/>
          <w:szCs w:val="24"/>
        </w:rPr>
        <w:t xml:space="preserve"> 38 (5) of </w:t>
      </w:r>
      <w:r w:rsidRPr="00DD1125">
        <w:rPr>
          <w:rFonts w:ascii="Times New Roman" w:hAnsi="Times New Roman" w:cs="Times New Roman"/>
          <w:i/>
          <w:sz w:val="24"/>
          <w:szCs w:val="24"/>
        </w:rPr>
        <w:t>The Public Service Commission Regulations</w:t>
      </w:r>
      <w:r>
        <w:rPr>
          <w:rFonts w:ascii="Times New Roman" w:hAnsi="Times New Roman" w:cs="Times New Roman"/>
          <w:i/>
          <w:sz w:val="24"/>
          <w:szCs w:val="24"/>
        </w:rPr>
        <w:t>,</w:t>
      </w:r>
      <w:r w:rsidRPr="008036C2">
        <w:rPr>
          <w:rFonts w:ascii="Times New Roman" w:hAnsi="Times New Roman" w:cs="Times New Roman"/>
          <w:sz w:val="24"/>
          <w:szCs w:val="24"/>
        </w:rPr>
        <w:t xml:space="preserve"> </w:t>
      </w:r>
      <w:r w:rsidRPr="00DD1125">
        <w:rPr>
          <w:rFonts w:ascii="Times New Roman" w:hAnsi="Times New Roman" w:cs="Times New Roman"/>
          <w:sz w:val="24"/>
          <w:szCs w:val="24"/>
        </w:rPr>
        <w:t>8 (b) of Part (F-S) at page 129</w:t>
      </w:r>
      <w:r w:rsidRPr="00DD1125">
        <w:rPr>
          <w:rFonts w:ascii="Times New Roman" w:hAnsi="Times New Roman" w:cs="Times New Roman"/>
          <w:i/>
          <w:sz w:val="24"/>
          <w:szCs w:val="24"/>
        </w:rPr>
        <w:t xml:space="preserve"> The Uganda Public Service Standing Orders (2010 edition)</w:t>
      </w:r>
      <w:r>
        <w:rPr>
          <w:rFonts w:ascii="Times New Roman" w:hAnsi="Times New Roman" w:cs="Times New Roman"/>
          <w:sz w:val="24"/>
          <w:szCs w:val="24"/>
        </w:rPr>
        <w:t xml:space="preserve"> and 28 (6) of </w:t>
      </w:r>
      <w:r w:rsidRPr="009977D2">
        <w:rPr>
          <w:rFonts w:ascii="Times New Roman" w:hAnsi="Times New Roman" w:cs="Times New Roman"/>
          <w:i/>
          <w:sz w:val="24"/>
          <w:szCs w:val="24"/>
        </w:rPr>
        <w:t>The Education Service Commission Regulations</w:t>
      </w:r>
      <w:r>
        <w:rPr>
          <w:rFonts w:ascii="Times New Roman" w:hAnsi="Times New Roman" w:cs="Times New Roman"/>
          <w:i/>
          <w:sz w:val="24"/>
          <w:szCs w:val="24"/>
        </w:rPr>
        <w:t>,</w:t>
      </w:r>
      <w:r w:rsidRPr="0041457E">
        <w:rPr>
          <w:rFonts w:ascii="Times New Roman" w:hAnsi="Times New Roman" w:cs="Times New Roman"/>
          <w:sz w:val="24"/>
          <w:szCs w:val="24"/>
        </w:rPr>
        <w:t xml:space="preserve"> </w:t>
      </w:r>
      <w:r w:rsidR="0016114A">
        <w:rPr>
          <w:rFonts w:ascii="Times New Roman" w:hAnsi="Times New Roman" w:cs="Times New Roman"/>
          <w:sz w:val="24"/>
          <w:szCs w:val="24"/>
        </w:rPr>
        <w:t>Kitgum District Service Commission had to ensure that investigations relating to the applicant's conduct are</w:t>
      </w:r>
      <w:r w:rsidRPr="0041457E">
        <w:rPr>
          <w:rFonts w:ascii="Times New Roman" w:hAnsi="Times New Roman" w:cs="Times New Roman"/>
          <w:sz w:val="24"/>
          <w:szCs w:val="24"/>
        </w:rPr>
        <w:t xml:space="preserve"> brought to conclusion within a period of three months from the date of interdiction</w:t>
      </w:r>
      <w:r w:rsidR="0016114A">
        <w:rPr>
          <w:rFonts w:ascii="Times New Roman" w:hAnsi="Times New Roman" w:cs="Times New Roman"/>
          <w:sz w:val="24"/>
          <w:szCs w:val="24"/>
        </w:rPr>
        <w:t>, hence by 12</w:t>
      </w:r>
      <w:r w:rsidR="0016114A" w:rsidRPr="0016114A">
        <w:rPr>
          <w:rFonts w:ascii="Times New Roman" w:hAnsi="Times New Roman" w:cs="Times New Roman"/>
          <w:sz w:val="24"/>
          <w:szCs w:val="24"/>
          <w:vertAlign w:val="superscript"/>
        </w:rPr>
        <w:t>th</w:t>
      </w:r>
      <w:r w:rsidR="0016114A">
        <w:rPr>
          <w:rFonts w:ascii="Times New Roman" w:hAnsi="Times New Roman" w:cs="Times New Roman"/>
          <w:sz w:val="24"/>
          <w:szCs w:val="24"/>
        </w:rPr>
        <w:t xml:space="preserve"> July, 2018.</w:t>
      </w:r>
      <w:r w:rsidRPr="0041457E">
        <w:rPr>
          <w:rFonts w:ascii="Times New Roman" w:hAnsi="Times New Roman" w:cs="Times New Roman"/>
          <w:sz w:val="24"/>
          <w:szCs w:val="24"/>
        </w:rPr>
        <w:t xml:space="preserve"> </w:t>
      </w:r>
      <w:r w:rsidR="0016114A">
        <w:rPr>
          <w:rFonts w:ascii="Times New Roman" w:hAnsi="Times New Roman" w:cs="Times New Roman"/>
          <w:sz w:val="24"/>
          <w:szCs w:val="24"/>
        </w:rPr>
        <w:t>However, the applicant on 22</w:t>
      </w:r>
      <w:r w:rsidR="0016114A" w:rsidRPr="0016114A">
        <w:rPr>
          <w:rFonts w:ascii="Times New Roman" w:hAnsi="Times New Roman" w:cs="Times New Roman"/>
          <w:sz w:val="24"/>
          <w:szCs w:val="24"/>
          <w:vertAlign w:val="superscript"/>
        </w:rPr>
        <w:t>th</w:t>
      </w:r>
      <w:r w:rsidR="0016114A">
        <w:rPr>
          <w:rFonts w:ascii="Times New Roman" w:hAnsi="Times New Roman" w:cs="Times New Roman"/>
          <w:sz w:val="24"/>
          <w:szCs w:val="24"/>
        </w:rPr>
        <w:t xml:space="preserve"> May, 2018 filed the instant application, i.e. slightly over one month following the interdiction and nearly two months before expiry of the period allowed for the District Service Commission to conclude the investigations.  </w:t>
      </w:r>
    </w:p>
    <w:p w:rsidR="009E34F6" w:rsidRDefault="009E34F6" w:rsidP="00823C95">
      <w:pPr>
        <w:spacing w:after="0" w:line="360" w:lineRule="auto"/>
        <w:jc w:val="both"/>
        <w:rPr>
          <w:rFonts w:ascii="Times New Roman" w:hAnsi="Times New Roman" w:cs="Times New Roman"/>
          <w:color w:val="FF0000"/>
          <w:sz w:val="24"/>
          <w:szCs w:val="24"/>
        </w:rPr>
      </w:pPr>
    </w:p>
    <w:p w:rsidR="00BF60B8" w:rsidRDefault="0016114A" w:rsidP="00823C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implication is that the applicant has sought intervention of court into a disciplinary process that ha</w:t>
      </w:r>
      <w:r w:rsidR="00727DB7">
        <w:rPr>
          <w:rFonts w:ascii="Times New Roman" w:hAnsi="Times New Roman" w:cs="Times New Roman"/>
          <w:sz w:val="24"/>
          <w:szCs w:val="24"/>
        </w:rPr>
        <w:t>s</w:t>
      </w:r>
      <w:r>
        <w:rPr>
          <w:rFonts w:ascii="Times New Roman" w:hAnsi="Times New Roman" w:cs="Times New Roman"/>
          <w:sz w:val="24"/>
          <w:szCs w:val="24"/>
        </w:rPr>
        <w:t xml:space="preserve"> not run its full course. </w:t>
      </w:r>
      <w:r w:rsidR="00A21ECC">
        <w:rPr>
          <w:rFonts w:ascii="Times New Roman" w:hAnsi="Times New Roman" w:cs="Times New Roman"/>
          <w:sz w:val="24"/>
          <w:szCs w:val="24"/>
        </w:rPr>
        <w:t>Where a</w:t>
      </w:r>
      <w:r w:rsidR="00C11363">
        <w:rPr>
          <w:rFonts w:ascii="Times New Roman" w:hAnsi="Times New Roman" w:cs="Times New Roman"/>
          <w:sz w:val="24"/>
          <w:szCs w:val="24"/>
        </w:rPr>
        <w:t>dministrative decision-</w:t>
      </w:r>
      <w:r w:rsidR="00C11363" w:rsidRPr="008036C2">
        <w:rPr>
          <w:rFonts w:ascii="Times New Roman" w:hAnsi="Times New Roman" w:cs="Times New Roman"/>
          <w:sz w:val="24"/>
          <w:szCs w:val="24"/>
        </w:rPr>
        <w:t>making occur</w:t>
      </w:r>
      <w:r w:rsidR="00A21ECC">
        <w:rPr>
          <w:rFonts w:ascii="Times New Roman" w:hAnsi="Times New Roman" w:cs="Times New Roman"/>
          <w:sz w:val="24"/>
          <w:szCs w:val="24"/>
        </w:rPr>
        <w:t>s</w:t>
      </w:r>
      <w:r w:rsidR="00C11363" w:rsidRPr="008036C2">
        <w:rPr>
          <w:rFonts w:ascii="Times New Roman" w:hAnsi="Times New Roman" w:cs="Times New Roman"/>
          <w:sz w:val="24"/>
          <w:szCs w:val="24"/>
        </w:rPr>
        <w:t xml:space="preserve"> in stages</w:t>
      </w:r>
      <w:r w:rsidR="00A21ECC">
        <w:rPr>
          <w:rFonts w:ascii="Times New Roman" w:hAnsi="Times New Roman" w:cs="Times New Roman"/>
          <w:sz w:val="24"/>
          <w:szCs w:val="24"/>
        </w:rPr>
        <w:t>, many errors</w:t>
      </w:r>
      <w:r w:rsidR="00C11363" w:rsidRPr="008036C2">
        <w:rPr>
          <w:rFonts w:ascii="Times New Roman" w:hAnsi="Times New Roman" w:cs="Times New Roman"/>
          <w:sz w:val="24"/>
          <w:szCs w:val="24"/>
        </w:rPr>
        <w:t xml:space="preserve"> </w:t>
      </w:r>
      <w:r w:rsidR="00A21ECC">
        <w:rPr>
          <w:rFonts w:ascii="Times New Roman" w:hAnsi="Times New Roman" w:cs="Times New Roman"/>
          <w:sz w:val="24"/>
          <w:szCs w:val="24"/>
        </w:rPr>
        <w:t>committed at</w:t>
      </w:r>
      <w:r w:rsidR="00C11363" w:rsidRPr="008036C2">
        <w:rPr>
          <w:rFonts w:ascii="Times New Roman" w:hAnsi="Times New Roman" w:cs="Times New Roman"/>
          <w:sz w:val="24"/>
          <w:szCs w:val="24"/>
        </w:rPr>
        <w:t xml:space="preserve"> </w:t>
      </w:r>
      <w:r w:rsidR="00A21ECC">
        <w:rPr>
          <w:rFonts w:ascii="Times New Roman" w:hAnsi="Times New Roman" w:cs="Times New Roman"/>
          <w:sz w:val="24"/>
          <w:szCs w:val="24"/>
        </w:rPr>
        <w:t xml:space="preserve">the </w:t>
      </w:r>
      <w:r w:rsidR="00C11363" w:rsidRPr="008036C2">
        <w:rPr>
          <w:rFonts w:ascii="Times New Roman" w:hAnsi="Times New Roman" w:cs="Times New Roman"/>
          <w:sz w:val="24"/>
          <w:szCs w:val="24"/>
        </w:rPr>
        <w:t xml:space="preserve">preliminary </w:t>
      </w:r>
      <w:r w:rsidR="00A21ECC" w:rsidRPr="00132C14">
        <w:rPr>
          <w:rFonts w:ascii="Times New Roman" w:hAnsi="Times New Roman" w:cs="Times New Roman"/>
          <w:sz w:val="24"/>
          <w:szCs w:val="24"/>
        </w:rPr>
        <w:t>stages may be corrected</w:t>
      </w:r>
      <w:r w:rsidR="00C11363" w:rsidRPr="00132C14">
        <w:rPr>
          <w:rFonts w:ascii="Times New Roman" w:hAnsi="Times New Roman" w:cs="Times New Roman"/>
          <w:sz w:val="24"/>
          <w:szCs w:val="24"/>
        </w:rPr>
        <w:t xml:space="preserve"> </w:t>
      </w:r>
      <w:r w:rsidR="00A21ECC" w:rsidRPr="00132C14">
        <w:rPr>
          <w:rFonts w:ascii="Times New Roman" w:hAnsi="Times New Roman" w:cs="Times New Roman"/>
          <w:sz w:val="24"/>
          <w:szCs w:val="24"/>
        </w:rPr>
        <w:t>at the secondary or later</w:t>
      </w:r>
      <w:r w:rsidR="00C11363" w:rsidRPr="00132C14">
        <w:rPr>
          <w:rFonts w:ascii="Times New Roman" w:hAnsi="Times New Roman" w:cs="Times New Roman"/>
          <w:sz w:val="24"/>
          <w:szCs w:val="24"/>
        </w:rPr>
        <w:t xml:space="preserve"> stage</w:t>
      </w:r>
      <w:r w:rsidR="00A21ECC" w:rsidRPr="00132C14">
        <w:rPr>
          <w:rFonts w:ascii="Times New Roman" w:hAnsi="Times New Roman" w:cs="Times New Roman"/>
          <w:sz w:val="24"/>
          <w:szCs w:val="24"/>
        </w:rPr>
        <w:t>s</w:t>
      </w:r>
      <w:r w:rsidR="00C11363" w:rsidRPr="00132C14">
        <w:rPr>
          <w:rFonts w:ascii="Times New Roman" w:hAnsi="Times New Roman" w:cs="Times New Roman"/>
          <w:sz w:val="24"/>
          <w:szCs w:val="24"/>
        </w:rPr>
        <w:t xml:space="preserve"> </w:t>
      </w:r>
      <w:r w:rsidR="00A21ECC" w:rsidRPr="00132C14">
        <w:rPr>
          <w:rFonts w:ascii="Times New Roman" w:hAnsi="Times New Roman" w:cs="Times New Roman"/>
          <w:sz w:val="24"/>
          <w:szCs w:val="24"/>
        </w:rPr>
        <w:t>before the</w:t>
      </w:r>
      <w:r w:rsidR="00C11363" w:rsidRPr="00132C14">
        <w:rPr>
          <w:rFonts w:ascii="Times New Roman" w:hAnsi="Times New Roman" w:cs="Times New Roman"/>
          <w:sz w:val="24"/>
          <w:szCs w:val="24"/>
        </w:rPr>
        <w:t xml:space="preserve"> final decision is made.</w:t>
      </w:r>
      <w:r w:rsidR="00576691" w:rsidRPr="00132C14">
        <w:rPr>
          <w:rFonts w:ascii="Times New Roman" w:hAnsi="Times New Roman" w:cs="Times New Roman"/>
          <w:sz w:val="24"/>
          <w:szCs w:val="24"/>
        </w:rPr>
        <w:t xml:space="preserve"> </w:t>
      </w:r>
      <w:r w:rsidR="006D6AF8" w:rsidRPr="006D6AF8">
        <w:rPr>
          <w:rFonts w:ascii="Times New Roman" w:hAnsi="Times New Roman" w:cs="Times New Roman"/>
          <w:sz w:val="24"/>
          <w:szCs w:val="24"/>
        </w:rPr>
        <w:t>The Court will only entertain such applications i</w:t>
      </w:r>
      <w:r w:rsidR="006D6AF8">
        <w:rPr>
          <w:rFonts w:ascii="Times New Roman" w:hAnsi="Times New Roman" w:cs="Times New Roman"/>
          <w:sz w:val="24"/>
          <w:szCs w:val="24"/>
        </w:rPr>
        <w:t>n</w:t>
      </w:r>
      <w:r w:rsidR="006D6AF8" w:rsidRPr="006D6AF8">
        <w:rPr>
          <w:rFonts w:ascii="Times New Roman" w:hAnsi="Times New Roman" w:cs="Times New Roman"/>
          <w:sz w:val="24"/>
          <w:szCs w:val="24"/>
        </w:rPr>
        <w:t xml:space="preserve"> truly exceptional circumstances and if material irremediable prejudice or injustice is shown to exist</w:t>
      </w:r>
      <w:r w:rsidR="006D6AF8">
        <w:rPr>
          <w:rFonts w:ascii="Times New Roman" w:hAnsi="Times New Roman" w:cs="Times New Roman"/>
          <w:sz w:val="24"/>
          <w:szCs w:val="24"/>
        </w:rPr>
        <w:t xml:space="preserve">, </w:t>
      </w:r>
      <w:r w:rsidR="006D6AF8">
        <w:rPr>
          <w:rFonts w:ascii="Times New Roman" w:hAnsi="Times New Roman" w:cs="Times New Roman"/>
          <w:sz w:val="24"/>
          <w:szCs w:val="24"/>
        </w:rPr>
        <w:lastRenderedPageBreak/>
        <w:t>which is not the case in this application.</w:t>
      </w:r>
      <w:r w:rsidR="006D6AF8" w:rsidRPr="006D6AF8">
        <w:rPr>
          <w:rFonts w:ascii="Times New Roman" w:hAnsi="Times New Roman" w:cs="Times New Roman"/>
          <w:sz w:val="24"/>
          <w:szCs w:val="24"/>
        </w:rPr>
        <w:t xml:space="preserve"> </w:t>
      </w:r>
      <w:r w:rsidR="00132C14" w:rsidRPr="00132C14">
        <w:rPr>
          <w:rFonts w:ascii="Times New Roman" w:hAnsi="Times New Roman" w:cs="Times New Roman"/>
          <w:sz w:val="24"/>
          <w:szCs w:val="24"/>
        </w:rPr>
        <w:t xml:space="preserve">The court's intervention before </w:t>
      </w:r>
      <w:r w:rsidR="00132C14">
        <w:rPr>
          <w:rFonts w:ascii="Times New Roman" w:hAnsi="Times New Roman" w:cs="Times New Roman"/>
          <w:sz w:val="24"/>
          <w:szCs w:val="24"/>
        </w:rPr>
        <w:t xml:space="preserve">the process has </w:t>
      </w:r>
      <w:r w:rsidR="00132C14" w:rsidRPr="00132C14">
        <w:rPr>
          <w:rFonts w:ascii="Times New Roman" w:hAnsi="Times New Roman" w:cs="Times New Roman"/>
          <w:sz w:val="24"/>
          <w:szCs w:val="24"/>
        </w:rPr>
        <w:t>run its full course</w:t>
      </w:r>
      <w:r w:rsidR="00132C14" w:rsidRPr="00576691">
        <w:rPr>
          <w:rFonts w:ascii="Times New Roman" w:hAnsi="Times New Roman" w:cs="Times New Roman"/>
          <w:sz w:val="24"/>
          <w:szCs w:val="24"/>
        </w:rPr>
        <w:t xml:space="preserve"> </w:t>
      </w:r>
      <w:r w:rsidR="00132C14">
        <w:rPr>
          <w:rFonts w:ascii="Times New Roman" w:hAnsi="Times New Roman" w:cs="Times New Roman"/>
          <w:sz w:val="24"/>
          <w:szCs w:val="24"/>
        </w:rPr>
        <w:t xml:space="preserve">would be tantamount to assuming the role of the decision-maker. </w:t>
      </w:r>
    </w:p>
    <w:p w:rsidR="00EB7EE1" w:rsidRDefault="00EB7EE1" w:rsidP="00823C95">
      <w:pPr>
        <w:spacing w:after="0" w:line="360" w:lineRule="auto"/>
        <w:jc w:val="both"/>
        <w:rPr>
          <w:rFonts w:ascii="Times New Roman" w:hAnsi="Times New Roman" w:cs="Times New Roman"/>
          <w:sz w:val="24"/>
          <w:szCs w:val="24"/>
        </w:rPr>
      </w:pPr>
    </w:p>
    <w:p w:rsidR="00EB7EE1" w:rsidRDefault="00EB7EE1" w:rsidP="00EB7EE1">
      <w:pPr>
        <w:spacing w:after="0" w:line="360" w:lineRule="auto"/>
        <w:jc w:val="both"/>
        <w:rPr>
          <w:rFonts w:ascii="Times New Roman" w:hAnsi="Times New Roman" w:cs="Times New Roman"/>
          <w:sz w:val="24"/>
          <w:szCs w:val="24"/>
        </w:rPr>
      </w:pPr>
      <w:r w:rsidRPr="00EB7EE1">
        <w:rPr>
          <w:rFonts w:ascii="Times New Roman" w:hAnsi="Times New Roman" w:cs="Times New Roman"/>
          <w:sz w:val="24"/>
          <w:szCs w:val="24"/>
        </w:rPr>
        <w:t xml:space="preserve">The courts will not intervene in any employer's internal disciplinary proceedings until it has run its course. Only after the process has run its course may the court be called upon to review the component parts of the  process that lead up to the final outcome, from the perspective of fairness and legal reasonableness. The only situation when the court will interfere is in exceptional circumstances where great injustice might result or where justice might not by any other means be attained (see </w:t>
      </w:r>
      <w:r w:rsidRPr="00EB7EE1">
        <w:rPr>
          <w:rFonts w:ascii="Times New Roman" w:hAnsi="Times New Roman" w:cs="Times New Roman"/>
          <w:i/>
          <w:sz w:val="24"/>
          <w:szCs w:val="24"/>
        </w:rPr>
        <w:t>Judith Mbayah Tsisiga v. Teachers Service Commission [2017] eKLR</w:t>
      </w:r>
      <w:r w:rsidRPr="00EB7EE1">
        <w:rPr>
          <w:rFonts w:ascii="Times New Roman" w:hAnsi="Times New Roman" w:cs="Times New Roman"/>
          <w:sz w:val="24"/>
          <w:szCs w:val="24"/>
        </w:rPr>
        <w:t>).  In the present case it has not been demonstrated that there are any exceptional circumstances or any danger of grave injustice. Court should be cautious in exercising its jurisdiction so as not to appear to take over and exercise managerial prerogatives at work places</w:t>
      </w:r>
      <w:r w:rsidRPr="009F7852">
        <w:rPr>
          <w:rFonts w:ascii="Times New Roman" w:hAnsi="Times New Roman" w:cs="Times New Roman"/>
          <w:color w:val="FF0000"/>
          <w:sz w:val="24"/>
          <w:szCs w:val="24"/>
        </w:rPr>
        <w:t>.</w:t>
      </w:r>
    </w:p>
    <w:p w:rsidR="00EB7EE1" w:rsidRDefault="00EB7EE1" w:rsidP="00823C95">
      <w:pPr>
        <w:spacing w:after="0" w:line="360" w:lineRule="auto"/>
        <w:jc w:val="both"/>
        <w:rPr>
          <w:rFonts w:ascii="Times New Roman" w:hAnsi="Times New Roman" w:cs="Times New Roman"/>
          <w:sz w:val="24"/>
          <w:szCs w:val="24"/>
        </w:rPr>
      </w:pPr>
    </w:p>
    <w:p w:rsidR="00F53BFA" w:rsidRDefault="00576691" w:rsidP="00823C95">
      <w:pPr>
        <w:spacing w:after="0" w:line="360" w:lineRule="auto"/>
        <w:jc w:val="both"/>
        <w:rPr>
          <w:rFonts w:ascii="Times New Roman" w:hAnsi="Times New Roman" w:cs="Times New Roman"/>
          <w:sz w:val="24"/>
          <w:szCs w:val="24"/>
        </w:rPr>
      </w:pPr>
      <w:r w:rsidRPr="00576691">
        <w:rPr>
          <w:rFonts w:ascii="Times New Roman" w:hAnsi="Times New Roman" w:cs="Times New Roman"/>
          <w:sz w:val="24"/>
          <w:szCs w:val="24"/>
        </w:rPr>
        <w:t>Following the process step by step will reflect fairness on the part of the employer</w:t>
      </w:r>
      <w:r>
        <w:rPr>
          <w:rFonts w:ascii="Times New Roman" w:hAnsi="Times New Roman" w:cs="Times New Roman"/>
          <w:sz w:val="24"/>
          <w:szCs w:val="24"/>
        </w:rPr>
        <w:t xml:space="preserve"> and </w:t>
      </w:r>
      <w:r w:rsidR="0064396E">
        <w:rPr>
          <w:rFonts w:ascii="Times New Roman" w:hAnsi="Times New Roman" w:cs="Times New Roman"/>
          <w:sz w:val="24"/>
          <w:szCs w:val="24"/>
        </w:rPr>
        <w:t>i</w:t>
      </w:r>
      <w:r w:rsidR="0064396E" w:rsidRPr="0064396E">
        <w:rPr>
          <w:rFonts w:ascii="Times New Roman" w:hAnsi="Times New Roman" w:cs="Times New Roman"/>
          <w:sz w:val="24"/>
          <w:szCs w:val="24"/>
        </w:rPr>
        <w:t>f an employer acts with due care in taking disciplinary action, the courts will not intervene.</w:t>
      </w:r>
      <w:r w:rsidR="00FC27BA" w:rsidRPr="00FC27BA">
        <w:t xml:space="preserve"> </w:t>
      </w:r>
      <w:r w:rsidR="00FC27BA" w:rsidRPr="00FC27BA">
        <w:rPr>
          <w:rFonts w:ascii="Times New Roman" w:hAnsi="Times New Roman" w:cs="Times New Roman"/>
          <w:sz w:val="24"/>
          <w:szCs w:val="24"/>
        </w:rPr>
        <w:t xml:space="preserve">As a matter of principle, </w:t>
      </w:r>
      <w:r w:rsidR="00FC27BA">
        <w:rPr>
          <w:rFonts w:ascii="Times New Roman" w:hAnsi="Times New Roman" w:cs="Times New Roman"/>
          <w:sz w:val="24"/>
          <w:szCs w:val="24"/>
        </w:rPr>
        <w:t xml:space="preserve">a disciplinary process laid down by statute </w:t>
      </w:r>
      <w:r w:rsidR="00FC27BA" w:rsidRPr="00FC27BA">
        <w:rPr>
          <w:rFonts w:ascii="Times New Roman" w:hAnsi="Times New Roman" w:cs="Times New Roman"/>
          <w:sz w:val="24"/>
          <w:szCs w:val="24"/>
        </w:rPr>
        <w:t>must be allowed to run its course</w:t>
      </w:r>
      <w:r w:rsidR="00BF60B8">
        <w:rPr>
          <w:rFonts w:ascii="Times New Roman" w:hAnsi="Times New Roman" w:cs="Times New Roman"/>
          <w:sz w:val="24"/>
          <w:szCs w:val="24"/>
        </w:rPr>
        <w:t xml:space="preserve"> before </w:t>
      </w:r>
      <w:r w:rsidR="00FC27BA">
        <w:rPr>
          <w:rFonts w:ascii="Times New Roman" w:hAnsi="Times New Roman" w:cs="Times New Roman"/>
          <w:sz w:val="24"/>
          <w:szCs w:val="24"/>
        </w:rPr>
        <w:t>the court's intervention.</w:t>
      </w:r>
      <w:r w:rsidR="00337DAD">
        <w:rPr>
          <w:rFonts w:ascii="Times New Roman" w:hAnsi="Times New Roman" w:cs="Times New Roman"/>
          <w:sz w:val="24"/>
          <w:szCs w:val="24"/>
        </w:rPr>
        <w:t xml:space="preserve"> C</w:t>
      </w:r>
      <w:r w:rsidR="00337DAD" w:rsidRPr="00337DAD">
        <w:rPr>
          <w:rFonts w:ascii="Times New Roman" w:hAnsi="Times New Roman" w:cs="Times New Roman"/>
          <w:sz w:val="24"/>
          <w:szCs w:val="24"/>
        </w:rPr>
        <w:t>ourt</w:t>
      </w:r>
      <w:r w:rsidR="00BF60B8">
        <w:rPr>
          <w:rFonts w:ascii="Times New Roman" w:hAnsi="Times New Roman" w:cs="Times New Roman"/>
          <w:sz w:val="24"/>
          <w:szCs w:val="24"/>
        </w:rPr>
        <w:t>s</w:t>
      </w:r>
      <w:r w:rsidR="00337DAD" w:rsidRPr="00337DAD">
        <w:rPr>
          <w:rFonts w:ascii="Times New Roman" w:hAnsi="Times New Roman" w:cs="Times New Roman"/>
          <w:sz w:val="24"/>
          <w:szCs w:val="24"/>
        </w:rPr>
        <w:t xml:space="preserve"> will only intervene in uncompleted disciplinary proceedings if exceptional circumstances are shown to exist</w:t>
      </w:r>
      <w:r w:rsidR="00EE2C19">
        <w:rPr>
          <w:rFonts w:ascii="Times New Roman" w:hAnsi="Times New Roman" w:cs="Times New Roman"/>
          <w:sz w:val="24"/>
          <w:szCs w:val="24"/>
        </w:rPr>
        <w:t xml:space="preserve"> (see </w:t>
      </w:r>
      <w:r w:rsidR="005A68DD" w:rsidRPr="008C4F85">
        <w:rPr>
          <w:rFonts w:ascii="Times New Roman" w:hAnsi="Times New Roman" w:cs="Times New Roman"/>
          <w:i/>
          <w:sz w:val="24"/>
          <w:szCs w:val="24"/>
        </w:rPr>
        <w:t>Zondo and Another v. Uthukela District Municipality and Another</w:t>
      </w:r>
      <w:r w:rsidR="008C4F85" w:rsidRPr="008C4F85">
        <w:rPr>
          <w:rFonts w:ascii="Times New Roman" w:hAnsi="Times New Roman" w:cs="Times New Roman"/>
          <w:i/>
          <w:sz w:val="24"/>
          <w:szCs w:val="24"/>
        </w:rPr>
        <w:t xml:space="preserve"> (2015) 36 ILJ 502 (LC)</w:t>
      </w:r>
      <w:r w:rsidR="008C4F85">
        <w:rPr>
          <w:rFonts w:ascii="Times New Roman" w:hAnsi="Times New Roman" w:cs="Times New Roman"/>
          <w:sz w:val="24"/>
          <w:szCs w:val="24"/>
        </w:rPr>
        <w:t xml:space="preserve"> at para 38</w:t>
      </w:r>
      <w:r w:rsidR="003D00E5">
        <w:rPr>
          <w:rFonts w:ascii="Times New Roman" w:hAnsi="Times New Roman" w:cs="Times New Roman"/>
          <w:sz w:val="24"/>
          <w:szCs w:val="24"/>
        </w:rPr>
        <w:t xml:space="preserve">; </w:t>
      </w:r>
      <w:r w:rsidR="008C4F85" w:rsidRPr="008C4F85">
        <w:rPr>
          <w:rFonts w:ascii="Times New Roman" w:hAnsi="Times New Roman" w:cs="Times New Roman"/>
          <w:i/>
          <w:sz w:val="24"/>
          <w:szCs w:val="24"/>
        </w:rPr>
        <w:t xml:space="preserve">Jiba v. Minister: Department </w:t>
      </w:r>
      <w:r w:rsidR="008C4F85" w:rsidRPr="00BF60B8">
        <w:rPr>
          <w:rFonts w:ascii="Times New Roman" w:hAnsi="Times New Roman" w:cs="Times New Roman"/>
          <w:i/>
          <w:sz w:val="24"/>
          <w:szCs w:val="24"/>
        </w:rPr>
        <w:t>of Justice and Constitutional Development and Others, (2010) 31 ILJ 112 (LC)</w:t>
      </w:r>
      <w:r w:rsidR="008C4F85" w:rsidRPr="00BF60B8">
        <w:rPr>
          <w:rFonts w:ascii="Times New Roman" w:hAnsi="Times New Roman" w:cs="Times New Roman"/>
          <w:sz w:val="24"/>
          <w:szCs w:val="24"/>
        </w:rPr>
        <w:t xml:space="preserve"> at para 17</w:t>
      </w:r>
      <w:r w:rsidR="003D00E5">
        <w:rPr>
          <w:rFonts w:ascii="Times New Roman" w:hAnsi="Times New Roman" w:cs="Times New Roman"/>
          <w:sz w:val="24"/>
          <w:szCs w:val="24"/>
        </w:rPr>
        <w:t xml:space="preserve"> and</w:t>
      </w:r>
      <w:r w:rsidR="003D00E5" w:rsidRPr="003D00E5">
        <w:t xml:space="preserve"> </w:t>
      </w:r>
      <w:r w:rsidR="003D00E5" w:rsidRPr="003D00E5">
        <w:rPr>
          <w:rFonts w:ascii="Times New Roman" w:hAnsi="Times New Roman" w:cs="Times New Roman"/>
          <w:i/>
          <w:sz w:val="24"/>
          <w:szCs w:val="24"/>
        </w:rPr>
        <w:t>Furnell v. Whangarei High Schools Board [1973] AC 660</w:t>
      </w:r>
      <w:r w:rsidR="008C4F85" w:rsidRPr="00BF60B8">
        <w:rPr>
          <w:rFonts w:ascii="Times New Roman" w:hAnsi="Times New Roman" w:cs="Times New Roman"/>
          <w:sz w:val="24"/>
          <w:szCs w:val="24"/>
        </w:rPr>
        <w:t>).</w:t>
      </w:r>
      <w:r w:rsidR="00BF60B8" w:rsidRPr="00BF60B8">
        <w:rPr>
          <w:rFonts w:ascii="Times New Roman" w:hAnsi="Times New Roman" w:cs="Times New Roman"/>
          <w:sz w:val="24"/>
          <w:szCs w:val="24"/>
        </w:rPr>
        <w:t xml:space="preserve"> Applications to review and </w:t>
      </w:r>
      <w:r w:rsidR="00831D35">
        <w:rPr>
          <w:rFonts w:ascii="Times New Roman" w:hAnsi="Times New Roman" w:cs="Times New Roman"/>
          <w:sz w:val="24"/>
          <w:szCs w:val="24"/>
        </w:rPr>
        <w:t>quash</w:t>
      </w:r>
      <w:r w:rsidR="00BF60B8" w:rsidRPr="00BF60B8">
        <w:rPr>
          <w:rFonts w:ascii="Times New Roman" w:hAnsi="Times New Roman" w:cs="Times New Roman"/>
          <w:sz w:val="24"/>
          <w:szCs w:val="24"/>
        </w:rPr>
        <w:t xml:space="preserve"> preliminary </w:t>
      </w:r>
      <w:r w:rsidR="00BF60B8">
        <w:rPr>
          <w:rFonts w:ascii="Times New Roman" w:hAnsi="Times New Roman" w:cs="Times New Roman"/>
          <w:sz w:val="24"/>
          <w:szCs w:val="24"/>
        </w:rPr>
        <w:t>findings</w:t>
      </w:r>
      <w:r w:rsidR="00BF60B8" w:rsidRPr="00BF60B8">
        <w:rPr>
          <w:rFonts w:ascii="Times New Roman" w:hAnsi="Times New Roman" w:cs="Times New Roman"/>
          <w:sz w:val="24"/>
          <w:szCs w:val="24"/>
        </w:rPr>
        <w:t xml:space="preserve"> made during the course of a disciplinary enquiry or to challenge the validity of the institution of the proceedings ought to be </w:t>
      </w:r>
      <w:r w:rsidR="00831D35" w:rsidRPr="00BF60B8">
        <w:rPr>
          <w:rFonts w:ascii="Times New Roman" w:hAnsi="Times New Roman" w:cs="Times New Roman"/>
          <w:sz w:val="24"/>
          <w:szCs w:val="24"/>
        </w:rPr>
        <w:t>discouraged.</w:t>
      </w:r>
      <w:r w:rsidR="00831D35">
        <w:rPr>
          <w:rFonts w:ascii="Times New Roman" w:hAnsi="Times New Roman" w:cs="Times New Roman"/>
          <w:sz w:val="24"/>
          <w:szCs w:val="24"/>
        </w:rPr>
        <w:t xml:space="preserve"> In the instant application, there is nothing to show that the applicant </w:t>
      </w:r>
      <w:r w:rsidR="00831D35" w:rsidRPr="00831D35">
        <w:rPr>
          <w:rFonts w:ascii="Times New Roman" w:hAnsi="Times New Roman" w:cs="Times New Roman"/>
          <w:sz w:val="24"/>
          <w:szCs w:val="24"/>
        </w:rPr>
        <w:t>cannot be afforded substantial redress at a hearing in due course</w:t>
      </w:r>
      <w:r w:rsidR="00831D35">
        <w:rPr>
          <w:rFonts w:ascii="Times New Roman" w:hAnsi="Times New Roman" w:cs="Times New Roman"/>
          <w:sz w:val="24"/>
          <w:szCs w:val="24"/>
        </w:rPr>
        <w:t xml:space="preserve"> before the Kitgum District Service Commission or that </w:t>
      </w:r>
      <w:r w:rsidR="00831D35" w:rsidRPr="00831D35">
        <w:rPr>
          <w:rFonts w:ascii="Times New Roman" w:hAnsi="Times New Roman" w:cs="Times New Roman"/>
          <w:sz w:val="24"/>
          <w:szCs w:val="24"/>
        </w:rPr>
        <w:t>failure to intervene would lead to grave injustice</w:t>
      </w:r>
      <w:r w:rsidR="00831D35">
        <w:rPr>
          <w:rFonts w:ascii="Times New Roman" w:hAnsi="Times New Roman" w:cs="Times New Roman"/>
          <w:sz w:val="24"/>
          <w:szCs w:val="24"/>
        </w:rPr>
        <w:t xml:space="preserve">. </w:t>
      </w:r>
    </w:p>
    <w:p w:rsidR="00C11363" w:rsidRDefault="00C11363" w:rsidP="00823C95">
      <w:pPr>
        <w:spacing w:after="0" w:line="360" w:lineRule="auto"/>
        <w:jc w:val="both"/>
        <w:rPr>
          <w:rFonts w:ascii="Times New Roman" w:hAnsi="Times New Roman" w:cs="Times New Roman"/>
          <w:sz w:val="24"/>
          <w:szCs w:val="24"/>
        </w:rPr>
      </w:pPr>
    </w:p>
    <w:p w:rsidR="00823C95" w:rsidRDefault="00823C95" w:rsidP="003B3E14">
      <w:pPr>
        <w:spacing w:after="0" w:line="360" w:lineRule="auto"/>
        <w:jc w:val="both"/>
        <w:rPr>
          <w:rFonts w:ascii="Times New Roman" w:hAnsi="Times New Roman" w:cs="Times New Roman"/>
          <w:sz w:val="24"/>
          <w:szCs w:val="24"/>
        </w:rPr>
      </w:pPr>
      <w:r w:rsidRPr="005D0D3A">
        <w:rPr>
          <w:rFonts w:ascii="Times New Roman" w:hAnsi="Times New Roman" w:cs="Times New Roman"/>
          <w:sz w:val="24"/>
          <w:szCs w:val="24"/>
        </w:rPr>
        <w:t xml:space="preserve">Where </w:t>
      </w:r>
      <w:r>
        <w:rPr>
          <w:rFonts w:ascii="Times New Roman" w:hAnsi="Times New Roman" w:cs="Times New Roman"/>
          <w:sz w:val="24"/>
          <w:szCs w:val="24"/>
        </w:rPr>
        <w:t>an administrative</w:t>
      </w:r>
      <w:r w:rsidRPr="005D0D3A">
        <w:rPr>
          <w:rFonts w:ascii="Times New Roman" w:hAnsi="Times New Roman" w:cs="Times New Roman"/>
          <w:sz w:val="24"/>
          <w:szCs w:val="24"/>
        </w:rPr>
        <w:t xml:space="preserve"> decision is a matter of discretion it will not be disturbed on </w:t>
      </w:r>
      <w:r>
        <w:rPr>
          <w:rFonts w:ascii="Times New Roman" w:hAnsi="Times New Roman" w:cs="Times New Roman"/>
          <w:sz w:val="24"/>
          <w:szCs w:val="24"/>
        </w:rPr>
        <w:t xml:space="preserve">judicial </w:t>
      </w:r>
      <w:r w:rsidRPr="005D0D3A">
        <w:rPr>
          <w:rFonts w:ascii="Times New Roman" w:hAnsi="Times New Roman" w:cs="Times New Roman"/>
          <w:sz w:val="24"/>
          <w:szCs w:val="24"/>
        </w:rPr>
        <w:t>review except on a clear showing of abuse of discretion manifestly unreasonable, or exercised on untenable grounds, or for untenable reasons</w:t>
      </w:r>
      <w:r>
        <w:rPr>
          <w:rFonts w:ascii="Times New Roman" w:hAnsi="Times New Roman" w:cs="Times New Roman"/>
          <w:sz w:val="24"/>
          <w:szCs w:val="24"/>
        </w:rPr>
        <w:t>.</w:t>
      </w:r>
      <w:r w:rsidRPr="005D0D3A">
        <w:rPr>
          <w:rFonts w:ascii="Times New Roman" w:hAnsi="Times New Roman" w:cs="Times New Roman"/>
          <w:sz w:val="24"/>
          <w:szCs w:val="24"/>
        </w:rPr>
        <w:t xml:space="preserve"> </w:t>
      </w:r>
      <w:r w:rsidRPr="0071396B">
        <w:rPr>
          <w:rFonts w:ascii="Times New Roman" w:hAnsi="Times New Roman" w:cs="Times New Roman"/>
          <w:sz w:val="24"/>
          <w:szCs w:val="24"/>
        </w:rPr>
        <w:t xml:space="preserve">Some of the general principles relevant to the exercise of discretion are: </w:t>
      </w:r>
      <w:r>
        <w:rPr>
          <w:rFonts w:ascii="Times New Roman" w:hAnsi="Times New Roman" w:cs="Times New Roman"/>
          <w:sz w:val="24"/>
          <w:szCs w:val="24"/>
        </w:rPr>
        <w:t>a</w:t>
      </w:r>
      <w:r w:rsidRPr="0071396B">
        <w:rPr>
          <w:rFonts w:ascii="Times New Roman" w:hAnsi="Times New Roman" w:cs="Times New Roman"/>
          <w:sz w:val="24"/>
          <w:szCs w:val="24"/>
        </w:rPr>
        <w:t>cting in good faith and for a proper purpose</w:t>
      </w:r>
      <w:r>
        <w:rPr>
          <w:rFonts w:ascii="Times New Roman" w:hAnsi="Times New Roman" w:cs="Times New Roman"/>
          <w:sz w:val="24"/>
          <w:szCs w:val="24"/>
        </w:rPr>
        <w:t>,</w:t>
      </w:r>
      <w:r w:rsidRPr="0071396B">
        <w:rPr>
          <w:rFonts w:ascii="Times New Roman" w:hAnsi="Times New Roman" w:cs="Times New Roman"/>
          <w:sz w:val="24"/>
          <w:szCs w:val="24"/>
        </w:rPr>
        <w:t xml:space="preserve"> </w:t>
      </w:r>
      <w:r>
        <w:rPr>
          <w:rFonts w:ascii="Times New Roman" w:hAnsi="Times New Roman" w:cs="Times New Roman"/>
          <w:sz w:val="24"/>
          <w:szCs w:val="24"/>
        </w:rPr>
        <w:t>c</w:t>
      </w:r>
      <w:r w:rsidRPr="0071396B">
        <w:rPr>
          <w:rFonts w:ascii="Times New Roman" w:hAnsi="Times New Roman" w:cs="Times New Roman"/>
          <w:sz w:val="24"/>
          <w:szCs w:val="24"/>
        </w:rPr>
        <w:t xml:space="preserve">omplying with </w:t>
      </w:r>
      <w:r w:rsidRPr="0071396B">
        <w:rPr>
          <w:rFonts w:ascii="Times New Roman" w:hAnsi="Times New Roman" w:cs="Times New Roman"/>
          <w:sz w:val="24"/>
          <w:szCs w:val="24"/>
        </w:rPr>
        <w:lastRenderedPageBreak/>
        <w:t>legislative procedures</w:t>
      </w:r>
      <w:r>
        <w:rPr>
          <w:rFonts w:ascii="Times New Roman" w:hAnsi="Times New Roman" w:cs="Times New Roman"/>
          <w:sz w:val="24"/>
          <w:szCs w:val="24"/>
        </w:rPr>
        <w:t>,</w:t>
      </w:r>
      <w:r w:rsidRPr="0071396B">
        <w:rPr>
          <w:rFonts w:ascii="Times New Roman" w:hAnsi="Times New Roman" w:cs="Times New Roman"/>
          <w:sz w:val="24"/>
          <w:szCs w:val="24"/>
        </w:rPr>
        <w:t xml:space="preserve"> </w:t>
      </w:r>
      <w:r w:rsidR="003B3E14">
        <w:rPr>
          <w:rFonts w:ascii="Times New Roman" w:hAnsi="Times New Roman" w:cs="Times New Roman"/>
          <w:sz w:val="24"/>
          <w:szCs w:val="24"/>
        </w:rPr>
        <w:t>taking into account</w:t>
      </w:r>
      <w:r w:rsidRPr="0071396B">
        <w:rPr>
          <w:rFonts w:ascii="Times New Roman" w:hAnsi="Times New Roman" w:cs="Times New Roman"/>
          <w:sz w:val="24"/>
          <w:szCs w:val="24"/>
        </w:rPr>
        <w:t xml:space="preserve"> only relevant considerations and ignoring irrelevant ones</w:t>
      </w:r>
      <w:r>
        <w:rPr>
          <w:rFonts w:ascii="Times New Roman" w:hAnsi="Times New Roman" w:cs="Times New Roman"/>
          <w:sz w:val="24"/>
          <w:szCs w:val="24"/>
        </w:rPr>
        <w:t>,</w:t>
      </w:r>
      <w:r w:rsidRPr="0071396B">
        <w:rPr>
          <w:rFonts w:ascii="Times New Roman" w:hAnsi="Times New Roman" w:cs="Times New Roman"/>
          <w:sz w:val="24"/>
          <w:szCs w:val="24"/>
        </w:rPr>
        <w:t xml:space="preserve"> </w:t>
      </w:r>
      <w:r>
        <w:rPr>
          <w:rFonts w:ascii="Times New Roman" w:hAnsi="Times New Roman" w:cs="Times New Roman"/>
          <w:sz w:val="24"/>
          <w:szCs w:val="24"/>
        </w:rPr>
        <w:t>a</w:t>
      </w:r>
      <w:r w:rsidRPr="0071396B">
        <w:rPr>
          <w:rFonts w:ascii="Times New Roman" w:hAnsi="Times New Roman" w:cs="Times New Roman"/>
          <w:sz w:val="24"/>
          <w:szCs w:val="24"/>
        </w:rPr>
        <w:t>cting reasonably and on reasonable grounds</w:t>
      </w:r>
      <w:r>
        <w:rPr>
          <w:rFonts w:ascii="Times New Roman" w:hAnsi="Times New Roman" w:cs="Times New Roman"/>
          <w:sz w:val="24"/>
          <w:szCs w:val="24"/>
        </w:rPr>
        <w:t>,</w:t>
      </w:r>
      <w:r w:rsidRPr="0071396B">
        <w:rPr>
          <w:rFonts w:ascii="Times New Roman" w:hAnsi="Times New Roman" w:cs="Times New Roman"/>
          <w:sz w:val="24"/>
          <w:szCs w:val="24"/>
        </w:rPr>
        <w:t xml:space="preserve"> </w:t>
      </w:r>
      <w:r>
        <w:rPr>
          <w:rFonts w:ascii="Times New Roman" w:hAnsi="Times New Roman" w:cs="Times New Roman"/>
          <w:sz w:val="24"/>
          <w:szCs w:val="24"/>
        </w:rPr>
        <w:t>m</w:t>
      </w:r>
      <w:r w:rsidRPr="0071396B">
        <w:rPr>
          <w:rFonts w:ascii="Times New Roman" w:hAnsi="Times New Roman" w:cs="Times New Roman"/>
          <w:sz w:val="24"/>
          <w:szCs w:val="24"/>
        </w:rPr>
        <w:t>aking decisions based on supporting evidence</w:t>
      </w:r>
      <w:r>
        <w:rPr>
          <w:rFonts w:ascii="Times New Roman" w:hAnsi="Times New Roman" w:cs="Times New Roman"/>
          <w:sz w:val="24"/>
          <w:szCs w:val="24"/>
        </w:rPr>
        <w:t>,</w:t>
      </w:r>
      <w:r w:rsidRPr="0071396B">
        <w:rPr>
          <w:rFonts w:ascii="Times New Roman" w:hAnsi="Times New Roman" w:cs="Times New Roman"/>
          <w:sz w:val="24"/>
          <w:szCs w:val="24"/>
        </w:rPr>
        <w:t xml:space="preserve"> </w:t>
      </w:r>
      <w:r>
        <w:rPr>
          <w:rFonts w:ascii="Times New Roman" w:hAnsi="Times New Roman" w:cs="Times New Roman"/>
          <w:sz w:val="24"/>
          <w:szCs w:val="24"/>
        </w:rPr>
        <w:t>g</w:t>
      </w:r>
      <w:r w:rsidRPr="0071396B">
        <w:rPr>
          <w:rFonts w:ascii="Times New Roman" w:hAnsi="Times New Roman" w:cs="Times New Roman"/>
          <w:sz w:val="24"/>
          <w:szCs w:val="24"/>
        </w:rPr>
        <w:t>iving adequate weight to a matter of great importance but not giving excessive weight to a matter of no great importance</w:t>
      </w:r>
      <w:r>
        <w:rPr>
          <w:rFonts w:ascii="Times New Roman" w:hAnsi="Times New Roman" w:cs="Times New Roman"/>
          <w:sz w:val="24"/>
          <w:szCs w:val="24"/>
        </w:rPr>
        <w:t>,</w:t>
      </w:r>
      <w:r w:rsidRPr="0071396B">
        <w:rPr>
          <w:rFonts w:ascii="Times New Roman" w:hAnsi="Times New Roman" w:cs="Times New Roman"/>
          <w:sz w:val="24"/>
          <w:szCs w:val="24"/>
        </w:rPr>
        <w:t xml:space="preserve"> </w:t>
      </w:r>
      <w:r>
        <w:rPr>
          <w:rFonts w:ascii="Times New Roman" w:hAnsi="Times New Roman" w:cs="Times New Roman"/>
          <w:sz w:val="24"/>
          <w:szCs w:val="24"/>
        </w:rPr>
        <w:t>g</w:t>
      </w:r>
      <w:r w:rsidRPr="0071396B">
        <w:rPr>
          <w:rFonts w:ascii="Times New Roman" w:hAnsi="Times New Roman" w:cs="Times New Roman"/>
          <w:sz w:val="24"/>
          <w:szCs w:val="24"/>
        </w:rPr>
        <w:t>iving proper consideration to the merits of the case</w:t>
      </w:r>
      <w:r>
        <w:rPr>
          <w:rFonts w:ascii="Times New Roman" w:hAnsi="Times New Roman" w:cs="Times New Roman"/>
          <w:sz w:val="24"/>
          <w:szCs w:val="24"/>
        </w:rPr>
        <w:t>,</w:t>
      </w:r>
      <w:r w:rsidRPr="0071396B">
        <w:rPr>
          <w:rFonts w:ascii="Times New Roman" w:hAnsi="Times New Roman" w:cs="Times New Roman"/>
          <w:sz w:val="24"/>
          <w:szCs w:val="24"/>
        </w:rPr>
        <w:t xml:space="preserve"> </w:t>
      </w:r>
      <w:r>
        <w:rPr>
          <w:rFonts w:ascii="Times New Roman" w:hAnsi="Times New Roman" w:cs="Times New Roman"/>
          <w:sz w:val="24"/>
          <w:szCs w:val="24"/>
        </w:rPr>
        <w:t>p</w:t>
      </w:r>
      <w:r w:rsidRPr="0071396B">
        <w:rPr>
          <w:rFonts w:ascii="Times New Roman" w:hAnsi="Times New Roman" w:cs="Times New Roman"/>
          <w:sz w:val="24"/>
          <w:szCs w:val="24"/>
        </w:rPr>
        <w:t>roviding the person affected by the decision with procedural fairness</w:t>
      </w:r>
      <w:r>
        <w:rPr>
          <w:rFonts w:ascii="Times New Roman" w:hAnsi="Times New Roman" w:cs="Times New Roman"/>
          <w:sz w:val="24"/>
          <w:szCs w:val="24"/>
        </w:rPr>
        <w:t>,</w:t>
      </w:r>
      <w:r w:rsidRPr="0071396B">
        <w:rPr>
          <w:rFonts w:ascii="Times New Roman" w:hAnsi="Times New Roman" w:cs="Times New Roman"/>
          <w:sz w:val="24"/>
          <w:szCs w:val="24"/>
        </w:rPr>
        <w:t xml:space="preserve"> and </w:t>
      </w:r>
      <w:r>
        <w:rPr>
          <w:rFonts w:ascii="Times New Roman" w:hAnsi="Times New Roman" w:cs="Times New Roman"/>
          <w:sz w:val="24"/>
          <w:szCs w:val="24"/>
        </w:rPr>
        <w:t>e</w:t>
      </w:r>
      <w:r w:rsidRPr="0071396B">
        <w:rPr>
          <w:rFonts w:ascii="Times New Roman" w:hAnsi="Times New Roman" w:cs="Times New Roman"/>
          <w:sz w:val="24"/>
          <w:szCs w:val="24"/>
        </w:rPr>
        <w:t xml:space="preserve">xercising the discretion independently and not under the dictation of a third person or body. </w:t>
      </w:r>
      <w:r w:rsidRPr="003075C4">
        <w:rPr>
          <w:rFonts w:ascii="Times New Roman" w:eastAsia="Times New Roman" w:hAnsi="Times New Roman" w:cs="Times New Roman"/>
          <w:sz w:val="24"/>
          <w:szCs w:val="24"/>
        </w:rPr>
        <w:t>What fairness requires will vary from case to case and manifestly the gravity and complexity of the charges and of the defence will impact on what fairness requires.</w:t>
      </w:r>
    </w:p>
    <w:p w:rsidR="006D6CD6" w:rsidRDefault="006D6CD6" w:rsidP="003B3E14">
      <w:pPr>
        <w:spacing w:after="0" w:line="360" w:lineRule="auto"/>
        <w:jc w:val="both"/>
        <w:rPr>
          <w:rFonts w:ascii="Times New Roman" w:hAnsi="Times New Roman" w:cs="Times New Roman"/>
          <w:sz w:val="24"/>
          <w:szCs w:val="24"/>
        </w:rPr>
      </w:pPr>
    </w:p>
    <w:p w:rsidR="003B3E14" w:rsidRDefault="00BF60B8" w:rsidP="003B3E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 interdiction </w:t>
      </w:r>
      <w:r w:rsidRPr="00BF60B8">
        <w:rPr>
          <w:rFonts w:ascii="Times New Roman" w:hAnsi="Times New Roman" w:cs="Times New Roman"/>
          <w:sz w:val="24"/>
          <w:szCs w:val="24"/>
        </w:rPr>
        <w:t xml:space="preserve">would be unlawful in instances where the right or power of </w:t>
      </w:r>
      <w:r>
        <w:rPr>
          <w:rFonts w:ascii="Times New Roman" w:hAnsi="Times New Roman" w:cs="Times New Roman"/>
          <w:sz w:val="24"/>
          <w:szCs w:val="24"/>
        </w:rPr>
        <w:t>the Responsible Officer</w:t>
      </w:r>
      <w:r w:rsidRPr="00BF60B8">
        <w:rPr>
          <w:rFonts w:ascii="Times New Roman" w:hAnsi="Times New Roman" w:cs="Times New Roman"/>
          <w:sz w:val="24"/>
          <w:szCs w:val="24"/>
        </w:rPr>
        <w:t xml:space="preserve"> to effect a</w:t>
      </w:r>
      <w:r>
        <w:rPr>
          <w:rFonts w:ascii="Times New Roman" w:hAnsi="Times New Roman" w:cs="Times New Roman"/>
          <w:sz w:val="24"/>
          <w:szCs w:val="24"/>
        </w:rPr>
        <w:t>n interdiction violates the</w:t>
      </w:r>
      <w:r w:rsidRPr="00BF60B8">
        <w:rPr>
          <w:rFonts w:ascii="Times New Roman" w:hAnsi="Times New Roman" w:cs="Times New Roman"/>
          <w:sz w:val="24"/>
          <w:szCs w:val="24"/>
        </w:rPr>
        <w:t xml:space="preserve"> prescribed</w:t>
      </w:r>
      <w:r>
        <w:rPr>
          <w:rFonts w:ascii="Times New Roman" w:hAnsi="Times New Roman" w:cs="Times New Roman"/>
          <w:sz w:val="24"/>
          <w:szCs w:val="24"/>
        </w:rPr>
        <w:t xml:space="preserve"> regulations</w:t>
      </w:r>
      <w:r w:rsidRPr="00BF60B8">
        <w:rPr>
          <w:rFonts w:ascii="Times New Roman" w:hAnsi="Times New Roman" w:cs="Times New Roman"/>
          <w:sz w:val="24"/>
          <w:szCs w:val="24"/>
        </w:rPr>
        <w:t xml:space="preserve">.  The unlawfulness is founded </w:t>
      </w:r>
      <w:r>
        <w:rPr>
          <w:rFonts w:ascii="Times New Roman" w:hAnsi="Times New Roman" w:cs="Times New Roman"/>
          <w:sz w:val="24"/>
          <w:szCs w:val="24"/>
        </w:rPr>
        <w:t>o</w:t>
      </w:r>
      <w:r w:rsidRPr="00BF60B8">
        <w:rPr>
          <w:rFonts w:ascii="Times New Roman" w:hAnsi="Times New Roman" w:cs="Times New Roman"/>
          <w:sz w:val="24"/>
          <w:szCs w:val="24"/>
        </w:rPr>
        <w:t xml:space="preserve">n the employer not complying with </w:t>
      </w:r>
      <w:r>
        <w:rPr>
          <w:rFonts w:ascii="Times New Roman" w:hAnsi="Times New Roman" w:cs="Times New Roman"/>
          <w:sz w:val="24"/>
          <w:szCs w:val="24"/>
        </w:rPr>
        <w:t>the prescribed</w:t>
      </w:r>
      <w:r w:rsidRPr="00BF60B8">
        <w:rPr>
          <w:rFonts w:ascii="Times New Roman" w:hAnsi="Times New Roman" w:cs="Times New Roman"/>
          <w:sz w:val="24"/>
          <w:szCs w:val="24"/>
        </w:rPr>
        <w:t xml:space="preserve"> rules. </w:t>
      </w:r>
      <w:r w:rsidR="003B3E14">
        <w:rPr>
          <w:rFonts w:ascii="Times New Roman" w:hAnsi="Times New Roman" w:cs="Times New Roman"/>
          <w:sz w:val="24"/>
          <w:szCs w:val="24"/>
        </w:rPr>
        <w:t>I</w:t>
      </w:r>
      <w:r w:rsidR="003B3E14" w:rsidRPr="008C5651">
        <w:rPr>
          <w:rFonts w:ascii="Times New Roman" w:hAnsi="Times New Roman" w:cs="Times New Roman"/>
          <w:sz w:val="24"/>
          <w:szCs w:val="24"/>
        </w:rPr>
        <w:t xml:space="preserve"> </w:t>
      </w:r>
      <w:r w:rsidR="003B3E14">
        <w:rPr>
          <w:rFonts w:ascii="Times New Roman" w:hAnsi="Times New Roman" w:cs="Times New Roman"/>
          <w:sz w:val="24"/>
          <w:szCs w:val="24"/>
        </w:rPr>
        <w:t xml:space="preserve">find nothing to show that the decision of the respondent's Town Clerk to interdict the applicant </w:t>
      </w:r>
      <w:r w:rsidR="008D7F93">
        <w:rPr>
          <w:rFonts w:ascii="Times New Roman" w:hAnsi="Times New Roman" w:cs="Times New Roman"/>
          <w:sz w:val="24"/>
          <w:szCs w:val="24"/>
        </w:rPr>
        <w:t xml:space="preserve">was made in </w:t>
      </w:r>
      <w:r w:rsidR="008D7F93" w:rsidRPr="005D0D3A">
        <w:rPr>
          <w:rFonts w:ascii="Times New Roman" w:hAnsi="Times New Roman" w:cs="Times New Roman"/>
          <w:sz w:val="24"/>
          <w:szCs w:val="24"/>
        </w:rPr>
        <w:t>abuse of discretion</w:t>
      </w:r>
      <w:r w:rsidR="008D7F93">
        <w:rPr>
          <w:rFonts w:ascii="Times New Roman" w:hAnsi="Times New Roman" w:cs="Times New Roman"/>
          <w:sz w:val="24"/>
          <w:szCs w:val="24"/>
        </w:rPr>
        <w:t>,</w:t>
      </w:r>
      <w:r w:rsidR="008D7F93" w:rsidRPr="005D0D3A">
        <w:rPr>
          <w:rFonts w:ascii="Times New Roman" w:hAnsi="Times New Roman" w:cs="Times New Roman"/>
          <w:sz w:val="24"/>
          <w:szCs w:val="24"/>
        </w:rPr>
        <w:t xml:space="preserve"> </w:t>
      </w:r>
      <w:r w:rsidR="008D7F93">
        <w:rPr>
          <w:rFonts w:ascii="Times New Roman" w:hAnsi="Times New Roman" w:cs="Times New Roman"/>
          <w:sz w:val="24"/>
          <w:szCs w:val="24"/>
        </w:rPr>
        <w:t xml:space="preserve">or that it is </w:t>
      </w:r>
      <w:r w:rsidR="008D7F93" w:rsidRPr="005D0D3A">
        <w:rPr>
          <w:rFonts w:ascii="Times New Roman" w:hAnsi="Times New Roman" w:cs="Times New Roman"/>
          <w:sz w:val="24"/>
          <w:szCs w:val="24"/>
        </w:rPr>
        <w:t xml:space="preserve">manifestly unreasonable, or </w:t>
      </w:r>
      <w:r w:rsidR="008D7F93">
        <w:rPr>
          <w:rFonts w:ascii="Times New Roman" w:hAnsi="Times New Roman" w:cs="Times New Roman"/>
          <w:sz w:val="24"/>
          <w:szCs w:val="24"/>
        </w:rPr>
        <w:t xml:space="preserve">that the power was </w:t>
      </w:r>
      <w:r w:rsidR="008D7F93" w:rsidRPr="005D0D3A">
        <w:rPr>
          <w:rFonts w:ascii="Times New Roman" w:hAnsi="Times New Roman" w:cs="Times New Roman"/>
          <w:sz w:val="24"/>
          <w:szCs w:val="24"/>
        </w:rPr>
        <w:t>exercised on untenable grounds, or for untenable reasons</w:t>
      </w:r>
      <w:r w:rsidR="008D7F93">
        <w:rPr>
          <w:rFonts w:ascii="Times New Roman" w:hAnsi="Times New Roman" w:cs="Times New Roman"/>
          <w:sz w:val="24"/>
          <w:szCs w:val="24"/>
        </w:rPr>
        <w:t xml:space="preserve"> or that the Town Clerk </w:t>
      </w:r>
      <w:r w:rsidR="003B3E14">
        <w:rPr>
          <w:rFonts w:ascii="Times New Roman" w:hAnsi="Times New Roman" w:cs="Times New Roman"/>
          <w:sz w:val="24"/>
          <w:szCs w:val="24"/>
        </w:rPr>
        <w:t>violated any of the applicant's right to a fair hearing</w:t>
      </w:r>
      <w:r w:rsidR="003B3E14" w:rsidRPr="003B3E14">
        <w:rPr>
          <w:rFonts w:ascii="Times New Roman" w:hAnsi="Times New Roman" w:cs="Times New Roman"/>
          <w:sz w:val="24"/>
          <w:szCs w:val="24"/>
        </w:rPr>
        <w:t xml:space="preserve"> </w:t>
      </w:r>
      <w:r w:rsidR="003B3E14" w:rsidRPr="002A5B32">
        <w:rPr>
          <w:rFonts w:ascii="Times New Roman" w:hAnsi="Times New Roman" w:cs="Times New Roman"/>
          <w:sz w:val="24"/>
          <w:szCs w:val="24"/>
        </w:rPr>
        <w:t>or fail</w:t>
      </w:r>
      <w:r w:rsidR="003B3E14">
        <w:rPr>
          <w:rFonts w:ascii="Times New Roman" w:hAnsi="Times New Roman" w:cs="Times New Roman"/>
          <w:sz w:val="24"/>
          <w:szCs w:val="24"/>
        </w:rPr>
        <w:t>ed</w:t>
      </w:r>
      <w:r w:rsidR="003B3E14" w:rsidRPr="002A5B32">
        <w:rPr>
          <w:rFonts w:ascii="Times New Roman" w:hAnsi="Times New Roman" w:cs="Times New Roman"/>
          <w:sz w:val="24"/>
          <w:szCs w:val="24"/>
        </w:rPr>
        <w:t xml:space="preserve"> to follow </w:t>
      </w:r>
      <w:r w:rsidR="003B3E14">
        <w:rPr>
          <w:rFonts w:ascii="Times New Roman" w:hAnsi="Times New Roman" w:cs="Times New Roman"/>
          <w:sz w:val="24"/>
          <w:szCs w:val="24"/>
        </w:rPr>
        <w:t>the</w:t>
      </w:r>
      <w:r w:rsidR="003B3E14" w:rsidRPr="002A5B32">
        <w:rPr>
          <w:rFonts w:ascii="Times New Roman" w:hAnsi="Times New Roman" w:cs="Times New Roman"/>
          <w:sz w:val="24"/>
          <w:szCs w:val="24"/>
        </w:rPr>
        <w:t xml:space="preserve"> statutory procedure that is designed to provi</w:t>
      </w:r>
      <w:r w:rsidR="003B3E14">
        <w:rPr>
          <w:rFonts w:ascii="Times New Roman" w:hAnsi="Times New Roman" w:cs="Times New Roman"/>
          <w:sz w:val="24"/>
          <w:szCs w:val="24"/>
        </w:rPr>
        <w:t>de natural justice. This limb of his argument as well fails.</w:t>
      </w:r>
    </w:p>
    <w:p w:rsidR="003B3E14" w:rsidRPr="001B190C" w:rsidRDefault="003B3E14" w:rsidP="003B3E14">
      <w:pPr>
        <w:spacing w:after="0" w:line="360" w:lineRule="auto"/>
        <w:jc w:val="both"/>
        <w:rPr>
          <w:rFonts w:ascii="Times New Roman" w:hAnsi="Times New Roman" w:cs="Times New Roman"/>
          <w:sz w:val="24"/>
          <w:szCs w:val="24"/>
        </w:rPr>
      </w:pPr>
    </w:p>
    <w:p w:rsidR="00D51804" w:rsidRDefault="00D51804" w:rsidP="00D5180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Third</w:t>
      </w:r>
      <w:r w:rsidRPr="006A39D6">
        <w:rPr>
          <w:rFonts w:ascii="Times New Roman" w:hAnsi="Times New Roman" w:cs="Times New Roman"/>
          <w:b/>
          <w:sz w:val="24"/>
          <w:szCs w:val="24"/>
        </w:rPr>
        <w:t xml:space="preserve"> issue</w:t>
      </w:r>
      <w:r>
        <w:rPr>
          <w:rFonts w:ascii="Times New Roman" w:hAnsi="Times New Roman" w:cs="Times New Roman"/>
          <w:sz w:val="24"/>
          <w:szCs w:val="24"/>
        </w:rPr>
        <w:t xml:space="preserve"> : </w:t>
      </w:r>
      <w:r>
        <w:rPr>
          <w:rFonts w:ascii="Times New Roman" w:hAnsi="Times New Roman" w:cs="Times New Roman"/>
          <w:sz w:val="24"/>
          <w:szCs w:val="24"/>
        </w:rPr>
        <w:tab/>
      </w:r>
      <w:r w:rsidR="00B51824">
        <w:rPr>
          <w:rFonts w:ascii="Times New Roman" w:hAnsi="Times New Roman" w:cs="Times New Roman"/>
          <w:sz w:val="24"/>
          <w:szCs w:val="24"/>
          <w:u w:val="single"/>
        </w:rPr>
        <w:t>Whether the decision</w:t>
      </w:r>
      <w:r w:rsidR="00DF0BA0" w:rsidRPr="00DF0BA0">
        <w:rPr>
          <w:rFonts w:ascii="Times New Roman" w:hAnsi="Times New Roman" w:cs="Times New Roman"/>
          <w:sz w:val="24"/>
          <w:szCs w:val="24"/>
          <w:u w:val="single"/>
        </w:rPr>
        <w:t xml:space="preserve"> to transfer the applicant w</w:t>
      </w:r>
      <w:r w:rsidR="00B51824">
        <w:rPr>
          <w:rFonts w:ascii="Times New Roman" w:hAnsi="Times New Roman" w:cs="Times New Roman"/>
          <w:sz w:val="24"/>
          <w:szCs w:val="24"/>
          <w:u w:val="single"/>
        </w:rPr>
        <w:t>as</w:t>
      </w:r>
      <w:r w:rsidR="00DF0BA0" w:rsidRPr="00DF0BA0">
        <w:rPr>
          <w:rFonts w:ascii="Times New Roman" w:hAnsi="Times New Roman" w:cs="Times New Roman"/>
          <w:sz w:val="24"/>
          <w:szCs w:val="24"/>
          <w:u w:val="single"/>
        </w:rPr>
        <w:t xml:space="preserve"> irrational</w:t>
      </w:r>
      <w:r>
        <w:rPr>
          <w:rFonts w:ascii="Times New Roman" w:hAnsi="Times New Roman" w:cs="Times New Roman"/>
          <w:sz w:val="24"/>
          <w:szCs w:val="24"/>
        </w:rPr>
        <w:t>.</w:t>
      </w:r>
    </w:p>
    <w:p w:rsidR="00D51804" w:rsidRDefault="00D51804" w:rsidP="00D51804">
      <w:pPr>
        <w:spacing w:after="0" w:line="360" w:lineRule="auto"/>
        <w:jc w:val="both"/>
        <w:rPr>
          <w:rFonts w:ascii="Times New Roman" w:hAnsi="Times New Roman" w:cs="Times New Roman"/>
          <w:sz w:val="24"/>
          <w:szCs w:val="24"/>
        </w:rPr>
      </w:pPr>
    </w:p>
    <w:p w:rsidR="00A64592" w:rsidRDefault="00831D35" w:rsidP="00D51804">
      <w:pPr>
        <w:tabs>
          <w:tab w:val="left" w:pos="82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applicant </w:t>
      </w:r>
      <w:r w:rsidR="000A2E41">
        <w:rPr>
          <w:rFonts w:ascii="Times New Roman" w:hAnsi="Times New Roman" w:cs="Times New Roman"/>
          <w:sz w:val="24"/>
          <w:szCs w:val="24"/>
        </w:rPr>
        <w:t xml:space="preserve">has further challenged the respondent's Town Clerk's transfer and posting instructions </w:t>
      </w:r>
      <w:r w:rsidR="0011103A">
        <w:rPr>
          <w:rFonts w:ascii="Times New Roman" w:hAnsi="Times New Roman" w:cs="Times New Roman"/>
          <w:sz w:val="24"/>
          <w:szCs w:val="24"/>
        </w:rPr>
        <w:t xml:space="preserve">in respect of </w:t>
      </w:r>
      <w:r w:rsidR="00EB7EE1">
        <w:rPr>
          <w:rFonts w:ascii="Times New Roman" w:hAnsi="Times New Roman" w:cs="Times New Roman"/>
          <w:sz w:val="24"/>
          <w:szCs w:val="24"/>
        </w:rPr>
        <w:t>himself and a couple of other</w:t>
      </w:r>
      <w:r w:rsidR="0011103A">
        <w:rPr>
          <w:rFonts w:ascii="Times New Roman" w:hAnsi="Times New Roman" w:cs="Times New Roman"/>
          <w:sz w:val="24"/>
          <w:szCs w:val="24"/>
        </w:rPr>
        <w:t xml:space="preserve"> teachers that were made between  January, 2018 and April, 2018 </w:t>
      </w:r>
      <w:r w:rsidR="00EB7EE1">
        <w:rPr>
          <w:rFonts w:ascii="Times New Roman" w:hAnsi="Times New Roman" w:cs="Times New Roman"/>
          <w:sz w:val="24"/>
          <w:szCs w:val="24"/>
        </w:rPr>
        <w:t xml:space="preserve">on grounds that </w:t>
      </w:r>
      <w:r w:rsidR="0011103A">
        <w:rPr>
          <w:rFonts w:ascii="Times New Roman" w:hAnsi="Times New Roman" w:cs="Times New Roman"/>
          <w:sz w:val="24"/>
          <w:szCs w:val="24"/>
        </w:rPr>
        <w:t xml:space="preserve">were irrational. </w:t>
      </w:r>
      <w:r w:rsidR="00E63EE5">
        <w:rPr>
          <w:rFonts w:ascii="Times New Roman" w:hAnsi="Times New Roman" w:cs="Times New Roman"/>
          <w:sz w:val="24"/>
          <w:szCs w:val="24"/>
        </w:rPr>
        <w:t xml:space="preserve">This is mainly because in directing the impugned transfers and postings, the respondent's Town Clerk never consulted with the respective schools' Management Committees and Foundation Bodies. </w:t>
      </w:r>
      <w:r w:rsidR="00A57520">
        <w:rPr>
          <w:rFonts w:ascii="Times New Roman" w:hAnsi="Times New Roman" w:cs="Times New Roman"/>
          <w:sz w:val="24"/>
          <w:szCs w:val="24"/>
        </w:rPr>
        <w:t xml:space="preserve">They </w:t>
      </w:r>
      <w:r w:rsidR="00032A06">
        <w:rPr>
          <w:rFonts w:ascii="Times New Roman" w:hAnsi="Times New Roman" w:cs="Times New Roman"/>
          <w:sz w:val="24"/>
          <w:szCs w:val="24"/>
        </w:rPr>
        <w:t>were also characterised by</w:t>
      </w:r>
      <w:r w:rsidR="00A57520">
        <w:rPr>
          <w:rFonts w:ascii="Times New Roman" w:hAnsi="Times New Roman" w:cs="Times New Roman"/>
          <w:sz w:val="24"/>
          <w:szCs w:val="24"/>
        </w:rPr>
        <w:t xml:space="preserve"> multiple rapid </w:t>
      </w:r>
      <w:r w:rsidR="00032A06">
        <w:rPr>
          <w:rFonts w:ascii="Times New Roman" w:hAnsi="Times New Roman" w:cs="Times New Roman"/>
          <w:sz w:val="24"/>
          <w:szCs w:val="24"/>
        </w:rPr>
        <w:t>transfers</w:t>
      </w:r>
      <w:r w:rsidR="00A57520">
        <w:rPr>
          <w:rFonts w:ascii="Times New Roman" w:hAnsi="Times New Roman" w:cs="Times New Roman"/>
          <w:sz w:val="24"/>
          <w:szCs w:val="24"/>
        </w:rPr>
        <w:t>, cancellations and reversal of those instructions within a spate of only a couple of months. As a result, they have caused a lot of anxiety, confusion</w:t>
      </w:r>
      <w:r w:rsidR="00EB7EE1">
        <w:rPr>
          <w:rFonts w:ascii="Times New Roman" w:hAnsi="Times New Roman" w:cs="Times New Roman"/>
          <w:sz w:val="24"/>
          <w:szCs w:val="24"/>
        </w:rPr>
        <w:t xml:space="preserve"> and interruption </w:t>
      </w:r>
      <w:r w:rsidR="00032A06">
        <w:rPr>
          <w:rFonts w:ascii="Times New Roman" w:hAnsi="Times New Roman" w:cs="Times New Roman"/>
          <w:sz w:val="24"/>
          <w:szCs w:val="24"/>
        </w:rPr>
        <w:t>of the learning environment within the Municipality, thereby attracting the intervention of the political leadership.</w:t>
      </w:r>
    </w:p>
    <w:p w:rsidR="00D51804" w:rsidRDefault="00D51804" w:rsidP="00D51804">
      <w:pPr>
        <w:tabs>
          <w:tab w:val="left" w:pos="821"/>
        </w:tabs>
        <w:spacing w:after="0" w:line="360" w:lineRule="auto"/>
        <w:jc w:val="both"/>
        <w:rPr>
          <w:rFonts w:ascii="Times New Roman" w:hAnsi="Times New Roman" w:cs="Times New Roman"/>
          <w:color w:val="FF0000"/>
          <w:sz w:val="24"/>
          <w:szCs w:val="24"/>
        </w:rPr>
      </w:pPr>
    </w:p>
    <w:p w:rsidR="00032A06" w:rsidRPr="00032A06" w:rsidRDefault="00032A06" w:rsidP="00D51804">
      <w:pPr>
        <w:tabs>
          <w:tab w:val="left" w:pos="821"/>
        </w:tabs>
        <w:spacing w:after="0" w:line="360" w:lineRule="auto"/>
        <w:jc w:val="both"/>
        <w:rPr>
          <w:rFonts w:ascii="Times New Roman" w:hAnsi="Times New Roman" w:cs="Times New Roman"/>
          <w:sz w:val="24"/>
          <w:szCs w:val="24"/>
        </w:rPr>
      </w:pPr>
      <w:r w:rsidRPr="00032A06">
        <w:rPr>
          <w:rFonts w:ascii="Times New Roman" w:hAnsi="Times New Roman" w:cs="Times New Roman"/>
          <w:sz w:val="24"/>
          <w:szCs w:val="24"/>
        </w:rPr>
        <w:lastRenderedPageBreak/>
        <w:t xml:space="preserve">In reply, </w:t>
      </w:r>
      <w:r w:rsidR="003D00E5">
        <w:rPr>
          <w:rFonts w:ascii="Times New Roman" w:hAnsi="Times New Roman" w:cs="Times New Roman"/>
          <w:sz w:val="24"/>
          <w:szCs w:val="24"/>
        </w:rPr>
        <w:t xml:space="preserve">counsel for the respondent argued that instead of following the disciplinary process, the applicant invoked the intervention of the Municipal </w:t>
      </w:r>
      <w:r w:rsidR="00EB7EE1">
        <w:rPr>
          <w:rFonts w:ascii="Times New Roman" w:hAnsi="Times New Roman" w:cs="Times New Roman"/>
          <w:sz w:val="24"/>
          <w:szCs w:val="24"/>
        </w:rPr>
        <w:t xml:space="preserve">Council's </w:t>
      </w:r>
      <w:r w:rsidR="003D00E5">
        <w:rPr>
          <w:rFonts w:ascii="Times New Roman" w:hAnsi="Times New Roman" w:cs="Times New Roman"/>
          <w:sz w:val="24"/>
          <w:szCs w:val="24"/>
        </w:rPr>
        <w:t>political leaders</w:t>
      </w:r>
      <w:r w:rsidR="00EB7EE1">
        <w:rPr>
          <w:rFonts w:ascii="Times New Roman" w:hAnsi="Times New Roman" w:cs="Times New Roman"/>
          <w:sz w:val="24"/>
          <w:szCs w:val="24"/>
        </w:rPr>
        <w:t>,</w:t>
      </w:r>
      <w:r w:rsidR="003D00E5">
        <w:rPr>
          <w:rFonts w:ascii="Times New Roman" w:hAnsi="Times New Roman" w:cs="Times New Roman"/>
          <w:sz w:val="24"/>
          <w:szCs w:val="24"/>
        </w:rPr>
        <w:t xml:space="preserve"> in the name of the Mayor and the  Resident District Commissioner, to the extent of threatening the Town Clerk with interdiction himself. It is </w:t>
      </w:r>
      <w:r w:rsidR="00EB7EE1">
        <w:rPr>
          <w:rFonts w:ascii="Times New Roman" w:hAnsi="Times New Roman" w:cs="Times New Roman"/>
          <w:sz w:val="24"/>
          <w:szCs w:val="24"/>
        </w:rPr>
        <w:t xml:space="preserve">that </w:t>
      </w:r>
      <w:r w:rsidR="003D00E5">
        <w:rPr>
          <w:rFonts w:ascii="Times New Roman" w:hAnsi="Times New Roman" w:cs="Times New Roman"/>
          <w:sz w:val="24"/>
          <w:szCs w:val="24"/>
        </w:rPr>
        <w:t>political interference that has resulted in the anxiety, confusion and interruption of the learning environment within the Municipality that is complained of by the applicant</w:t>
      </w:r>
      <w:r w:rsidR="00EB7EE1">
        <w:rPr>
          <w:rFonts w:ascii="Times New Roman" w:hAnsi="Times New Roman" w:cs="Times New Roman"/>
          <w:sz w:val="24"/>
          <w:szCs w:val="24"/>
        </w:rPr>
        <w:t>, but not the decision to transfer the applicant</w:t>
      </w:r>
      <w:r w:rsidR="003D00E5">
        <w:rPr>
          <w:rFonts w:ascii="Times New Roman" w:hAnsi="Times New Roman" w:cs="Times New Roman"/>
          <w:sz w:val="24"/>
          <w:szCs w:val="24"/>
        </w:rPr>
        <w:t xml:space="preserve">. </w:t>
      </w:r>
      <w:r w:rsidR="0006780E">
        <w:rPr>
          <w:rFonts w:ascii="Times New Roman" w:hAnsi="Times New Roman" w:cs="Times New Roman"/>
          <w:sz w:val="24"/>
          <w:szCs w:val="24"/>
        </w:rPr>
        <w:t xml:space="preserve">The applicant is therefore the author of his </w:t>
      </w:r>
      <w:r w:rsidR="00EB7EE1">
        <w:rPr>
          <w:rFonts w:ascii="Times New Roman" w:hAnsi="Times New Roman" w:cs="Times New Roman"/>
          <w:sz w:val="24"/>
          <w:szCs w:val="24"/>
        </w:rPr>
        <w:t xml:space="preserve">own predicament by; failing to </w:t>
      </w:r>
      <w:r w:rsidR="0006780E">
        <w:rPr>
          <w:rFonts w:ascii="Times New Roman" w:hAnsi="Times New Roman" w:cs="Times New Roman"/>
          <w:sz w:val="24"/>
          <w:szCs w:val="24"/>
        </w:rPr>
        <w:t xml:space="preserve">defend himself, causing political interference in a disciplinary process, and seeking judicial review prematurely. </w:t>
      </w:r>
    </w:p>
    <w:p w:rsidR="00032A06" w:rsidRDefault="00032A06" w:rsidP="00D51804">
      <w:pPr>
        <w:tabs>
          <w:tab w:val="left" w:pos="821"/>
        </w:tabs>
        <w:spacing w:after="0" w:line="360" w:lineRule="auto"/>
        <w:jc w:val="both"/>
        <w:rPr>
          <w:rFonts w:ascii="Times New Roman" w:hAnsi="Times New Roman" w:cs="Times New Roman"/>
          <w:color w:val="FF0000"/>
          <w:sz w:val="24"/>
          <w:szCs w:val="24"/>
        </w:rPr>
      </w:pPr>
    </w:p>
    <w:p w:rsidR="003A1AC3" w:rsidRDefault="00EA0159" w:rsidP="003A1AC3">
      <w:pPr>
        <w:spacing w:after="0" w:line="360" w:lineRule="auto"/>
        <w:jc w:val="both"/>
        <w:rPr>
          <w:rFonts w:ascii="Times New Roman" w:hAnsi="Times New Roman" w:cs="Times New Roman"/>
          <w:sz w:val="24"/>
          <w:szCs w:val="24"/>
        </w:rPr>
      </w:pPr>
      <w:r w:rsidRPr="00EA0159">
        <w:rPr>
          <w:rFonts w:ascii="Times New Roman" w:hAnsi="Times New Roman" w:cs="Times New Roman"/>
          <w:sz w:val="24"/>
          <w:szCs w:val="24"/>
        </w:rPr>
        <w:t xml:space="preserve">The concept of administrative irrationality </w:t>
      </w:r>
      <w:r w:rsidR="009C1B8D" w:rsidRPr="00EA0159">
        <w:rPr>
          <w:rFonts w:ascii="Times New Roman" w:hAnsi="Times New Roman" w:cs="Times New Roman"/>
          <w:sz w:val="24"/>
          <w:szCs w:val="24"/>
        </w:rPr>
        <w:t>is  often  expressed  by  saying  that  the decision is unlawful if it is one to which no reasonable au</w:t>
      </w:r>
      <w:r w:rsidR="00BD4CE3">
        <w:rPr>
          <w:rFonts w:ascii="Times New Roman" w:hAnsi="Times New Roman" w:cs="Times New Roman"/>
          <w:sz w:val="24"/>
          <w:szCs w:val="24"/>
        </w:rPr>
        <w:t xml:space="preserve">thority could have come. This  is  the </w:t>
      </w:r>
      <w:r w:rsidR="009C1B8D" w:rsidRPr="00EA0159">
        <w:rPr>
          <w:rFonts w:ascii="Times New Roman" w:hAnsi="Times New Roman" w:cs="Times New Roman"/>
          <w:sz w:val="24"/>
          <w:szCs w:val="24"/>
        </w:rPr>
        <w:t>e</w:t>
      </w:r>
      <w:r w:rsidR="00BD4CE3">
        <w:rPr>
          <w:rFonts w:ascii="Times New Roman" w:hAnsi="Times New Roman" w:cs="Times New Roman"/>
          <w:sz w:val="24"/>
          <w:szCs w:val="24"/>
        </w:rPr>
        <w:t xml:space="preserve">ssence of what is most commonly </w:t>
      </w:r>
      <w:r w:rsidR="009C1B8D" w:rsidRPr="00EA0159">
        <w:rPr>
          <w:rFonts w:ascii="Times New Roman" w:hAnsi="Times New Roman" w:cs="Times New Roman"/>
          <w:sz w:val="24"/>
          <w:szCs w:val="24"/>
        </w:rPr>
        <w:t>called  “Wednesbury unreasonableness</w:t>
      </w:r>
      <w:r w:rsidR="00643C47" w:rsidRPr="00EA0159">
        <w:rPr>
          <w:rFonts w:ascii="Times New Roman" w:hAnsi="Times New Roman" w:cs="Times New Roman"/>
          <w:sz w:val="24"/>
          <w:szCs w:val="24"/>
        </w:rPr>
        <w:t>.</w:t>
      </w:r>
      <w:r w:rsidR="009C1B8D" w:rsidRPr="00EA0159">
        <w:rPr>
          <w:rFonts w:ascii="Times New Roman" w:hAnsi="Times New Roman" w:cs="Times New Roman"/>
          <w:sz w:val="24"/>
          <w:szCs w:val="24"/>
        </w:rPr>
        <w:t>”</w:t>
      </w:r>
      <w:r w:rsidRPr="00EA0159">
        <w:rPr>
          <w:rFonts w:ascii="Times New Roman" w:hAnsi="Times New Roman" w:cs="Times New Roman"/>
          <w:sz w:val="24"/>
          <w:szCs w:val="24"/>
        </w:rPr>
        <w:t xml:space="preserve"> It is a concept premised on the fact that </w:t>
      </w:r>
      <w:r w:rsidR="00FD2953" w:rsidRPr="00EA0159">
        <w:rPr>
          <w:rFonts w:ascii="Times New Roman" w:eastAsia="Times New Roman" w:hAnsi="Times New Roman" w:cs="Times New Roman"/>
          <w:sz w:val="24"/>
          <w:szCs w:val="24"/>
        </w:rPr>
        <w:t>discretionary</w:t>
      </w:r>
      <w:r w:rsidR="00FD2953" w:rsidRPr="001B190C">
        <w:rPr>
          <w:rFonts w:ascii="Times New Roman" w:eastAsia="Times New Roman" w:hAnsi="Times New Roman" w:cs="Times New Roman"/>
          <w:sz w:val="24"/>
          <w:szCs w:val="24"/>
        </w:rPr>
        <w:t xml:space="preserve"> powers must be employed in a structured and reasonable </w:t>
      </w:r>
      <w:r w:rsidR="00FD2953" w:rsidRPr="006D4DE4">
        <w:rPr>
          <w:rFonts w:ascii="Times New Roman" w:eastAsia="Times New Roman" w:hAnsi="Times New Roman" w:cs="Times New Roman"/>
          <w:sz w:val="24"/>
          <w:szCs w:val="24"/>
        </w:rPr>
        <w:t xml:space="preserve">manner and in the public interest. </w:t>
      </w:r>
      <w:r w:rsidR="006D4DE4" w:rsidRPr="00343D5A">
        <w:rPr>
          <w:rFonts w:ascii="Times New Roman" w:hAnsi="Times New Roman" w:cs="Times New Roman"/>
          <w:sz w:val="24"/>
          <w:szCs w:val="24"/>
        </w:rPr>
        <w:t>In making their decision, the decision-maker</w:t>
      </w:r>
      <w:r w:rsidR="006D4DE4">
        <w:rPr>
          <w:rFonts w:ascii="Times New Roman" w:hAnsi="Times New Roman" w:cs="Times New Roman"/>
          <w:sz w:val="24"/>
          <w:szCs w:val="24"/>
        </w:rPr>
        <w:t>s will consider "</w:t>
      </w:r>
      <w:r w:rsidR="006D4DE4" w:rsidRPr="00343D5A">
        <w:rPr>
          <w:rFonts w:ascii="Times New Roman" w:hAnsi="Times New Roman" w:cs="Times New Roman"/>
          <w:sz w:val="24"/>
          <w:szCs w:val="24"/>
        </w:rPr>
        <w:t>objective criteria</w:t>
      </w:r>
      <w:r w:rsidR="006D4DE4">
        <w:rPr>
          <w:rFonts w:ascii="Times New Roman" w:hAnsi="Times New Roman" w:cs="Times New Roman"/>
          <w:sz w:val="24"/>
          <w:szCs w:val="24"/>
        </w:rPr>
        <w:t>"</w:t>
      </w:r>
      <w:r w:rsidR="006D4DE4" w:rsidRPr="00343D5A">
        <w:rPr>
          <w:rFonts w:ascii="Times New Roman" w:hAnsi="Times New Roman" w:cs="Times New Roman"/>
          <w:sz w:val="24"/>
          <w:szCs w:val="24"/>
        </w:rPr>
        <w:t xml:space="preserve"> or general facts</w:t>
      </w:r>
      <w:r w:rsidR="006D4DE4">
        <w:rPr>
          <w:rFonts w:ascii="Times New Roman" w:hAnsi="Times New Roman" w:cs="Times New Roman"/>
          <w:sz w:val="24"/>
          <w:szCs w:val="24"/>
        </w:rPr>
        <w:t xml:space="preserve"> or principles</w:t>
      </w:r>
      <w:r w:rsidR="006D4DE4" w:rsidRPr="00343D5A">
        <w:rPr>
          <w:rFonts w:ascii="Times New Roman" w:hAnsi="Times New Roman" w:cs="Times New Roman"/>
          <w:sz w:val="24"/>
          <w:szCs w:val="24"/>
        </w:rPr>
        <w:t>.</w:t>
      </w:r>
      <w:r w:rsidR="006D4DE4">
        <w:rPr>
          <w:rFonts w:ascii="Times New Roman" w:hAnsi="Times New Roman" w:cs="Times New Roman"/>
          <w:sz w:val="24"/>
          <w:szCs w:val="24"/>
        </w:rPr>
        <w:t xml:space="preserve"> </w:t>
      </w:r>
      <w:r w:rsidR="006D4DE4" w:rsidRPr="006D4DE4">
        <w:rPr>
          <w:rFonts w:ascii="Times New Roman" w:eastAsia="Times New Roman" w:hAnsi="Times New Roman" w:cs="Times New Roman"/>
          <w:sz w:val="24"/>
          <w:szCs w:val="24"/>
        </w:rPr>
        <w:t>D</w:t>
      </w:r>
      <w:r w:rsidR="003A1AC3" w:rsidRPr="006D4DE4">
        <w:rPr>
          <w:rFonts w:ascii="Times New Roman" w:hAnsi="Times New Roman" w:cs="Times New Roman"/>
          <w:sz w:val="24"/>
          <w:szCs w:val="24"/>
        </w:rPr>
        <w:t>ecision-maker</w:t>
      </w:r>
      <w:r w:rsidR="006D4DE4" w:rsidRPr="006D4DE4">
        <w:rPr>
          <w:rFonts w:ascii="Times New Roman" w:hAnsi="Times New Roman" w:cs="Times New Roman"/>
          <w:sz w:val="24"/>
          <w:szCs w:val="24"/>
        </w:rPr>
        <w:t>s</w:t>
      </w:r>
      <w:r w:rsidR="003A1AC3" w:rsidRPr="006D4DE4">
        <w:rPr>
          <w:rFonts w:ascii="Times New Roman" w:hAnsi="Times New Roman" w:cs="Times New Roman"/>
          <w:sz w:val="24"/>
          <w:szCs w:val="24"/>
        </w:rPr>
        <w:t xml:space="preserve"> must use their judgement and make this choice. </w:t>
      </w:r>
      <w:r w:rsidR="006D4DE4" w:rsidRPr="006D4DE4">
        <w:rPr>
          <w:rFonts w:ascii="Times New Roman" w:hAnsi="Times New Roman" w:cs="Times New Roman"/>
          <w:sz w:val="24"/>
          <w:szCs w:val="24"/>
        </w:rPr>
        <w:t>T</w:t>
      </w:r>
      <w:r w:rsidR="003A1AC3" w:rsidRPr="006D4DE4">
        <w:rPr>
          <w:rFonts w:ascii="Times New Roman" w:hAnsi="Times New Roman" w:cs="Times New Roman"/>
          <w:sz w:val="24"/>
          <w:szCs w:val="24"/>
        </w:rPr>
        <w:t>he decision-maker</w:t>
      </w:r>
      <w:r w:rsidR="006D4DE4">
        <w:rPr>
          <w:rFonts w:ascii="Times New Roman" w:hAnsi="Times New Roman" w:cs="Times New Roman"/>
          <w:sz w:val="24"/>
          <w:szCs w:val="24"/>
        </w:rPr>
        <w:t>s</w:t>
      </w:r>
      <w:r w:rsidR="003A1AC3" w:rsidRPr="006D4DE4">
        <w:rPr>
          <w:rFonts w:ascii="Times New Roman" w:hAnsi="Times New Roman" w:cs="Times New Roman"/>
          <w:sz w:val="24"/>
          <w:szCs w:val="24"/>
        </w:rPr>
        <w:t xml:space="preserve"> will be required to apply the </w:t>
      </w:r>
      <w:r w:rsidR="006D4DE4">
        <w:rPr>
          <w:rFonts w:ascii="Times New Roman" w:hAnsi="Times New Roman" w:cs="Times New Roman"/>
          <w:sz w:val="24"/>
          <w:szCs w:val="24"/>
        </w:rPr>
        <w:t xml:space="preserve">relevant </w:t>
      </w:r>
      <w:r w:rsidR="003A1AC3" w:rsidRPr="006D4DE4">
        <w:rPr>
          <w:rFonts w:ascii="Times New Roman" w:hAnsi="Times New Roman" w:cs="Times New Roman"/>
          <w:sz w:val="24"/>
          <w:szCs w:val="24"/>
        </w:rPr>
        <w:t>principle</w:t>
      </w:r>
      <w:r w:rsidR="006D4DE4">
        <w:rPr>
          <w:rFonts w:ascii="Times New Roman" w:hAnsi="Times New Roman" w:cs="Times New Roman"/>
          <w:sz w:val="24"/>
          <w:szCs w:val="24"/>
        </w:rPr>
        <w:t>s</w:t>
      </w:r>
      <w:r w:rsidR="003A1AC3" w:rsidRPr="006D4DE4">
        <w:rPr>
          <w:rFonts w:ascii="Times New Roman" w:hAnsi="Times New Roman" w:cs="Times New Roman"/>
          <w:sz w:val="24"/>
          <w:szCs w:val="24"/>
        </w:rPr>
        <w:t xml:space="preserve"> and use their judgement to arrive at</w:t>
      </w:r>
      <w:r w:rsidR="003A1AC3" w:rsidRPr="00CC0DA4">
        <w:rPr>
          <w:rFonts w:ascii="Times New Roman" w:hAnsi="Times New Roman" w:cs="Times New Roman"/>
          <w:sz w:val="24"/>
          <w:szCs w:val="24"/>
        </w:rPr>
        <w:t xml:space="preserve"> a decision which is </w:t>
      </w:r>
      <w:r w:rsidR="003A1AC3" w:rsidRPr="006D4DE4">
        <w:rPr>
          <w:rFonts w:ascii="Times New Roman" w:hAnsi="Times New Roman" w:cs="Times New Roman"/>
          <w:sz w:val="24"/>
          <w:szCs w:val="24"/>
        </w:rPr>
        <w:t xml:space="preserve">appropriate to the circumstances. This involves making a choice and is often called a </w:t>
      </w:r>
      <w:r w:rsidR="006D4DE4" w:rsidRPr="006D4DE4">
        <w:rPr>
          <w:rFonts w:ascii="Times New Roman" w:hAnsi="Times New Roman" w:cs="Times New Roman"/>
          <w:sz w:val="24"/>
          <w:szCs w:val="24"/>
        </w:rPr>
        <w:t>"</w:t>
      </w:r>
      <w:r w:rsidR="003A1AC3" w:rsidRPr="006D4DE4">
        <w:rPr>
          <w:rFonts w:ascii="Times New Roman" w:hAnsi="Times New Roman" w:cs="Times New Roman"/>
          <w:sz w:val="24"/>
          <w:szCs w:val="24"/>
        </w:rPr>
        <w:t>discretion</w:t>
      </w:r>
      <w:r w:rsidR="006D4DE4" w:rsidRPr="006D4DE4">
        <w:rPr>
          <w:rFonts w:ascii="Times New Roman" w:hAnsi="Times New Roman" w:cs="Times New Roman"/>
          <w:sz w:val="24"/>
          <w:szCs w:val="24"/>
        </w:rPr>
        <w:t>."</w:t>
      </w:r>
      <w:r w:rsidR="003A1AC3" w:rsidRPr="006D4DE4">
        <w:rPr>
          <w:rFonts w:ascii="Times New Roman" w:hAnsi="Times New Roman" w:cs="Times New Roman"/>
          <w:sz w:val="24"/>
          <w:szCs w:val="24"/>
        </w:rPr>
        <w:t xml:space="preserve"> </w:t>
      </w:r>
      <w:r w:rsidR="006D4DE4" w:rsidRPr="006D4DE4">
        <w:rPr>
          <w:rFonts w:ascii="Times New Roman" w:hAnsi="Times New Roman" w:cs="Times New Roman"/>
          <w:sz w:val="24"/>
          <w:szCs w:val="24"/>
        </w:rPr>
        <w:t>I</w:t>
      </w:r>
      <w:r w:rsidR="003A1AC3" w:rsidRPr="006D4DE4">
        <w:rPr>
          <w:rFonts w:ascii="Times New Roman" w:hAnsi="Times New Roman" w:cs="Times New Roman"/>
          <w:sz w:val="24"/>
          <w:szCs w:val="24"/>
        </w:rPr>
        <w:t>ssues</w:t>
      </w:r>
      <w:r w:rsidR="003A1AC3" w:rsidRPr="00AB7BD2">
        <w:rPr>
          <w:rFonts w:ascii="Times New Roman" w:hAnsi="Times New Roman" w:cs="Times New Roman"/>
          <w:sz w:val="24"/>
          <w:szCs w:val="24"/>
        </w:rPr>
        <w:t xml:space="preserve"> of fact</w:t>
      </w:r>
      <w:r w:rsidR="003A1AC3">
        <w:rPr>
          <w:rFonts w:ascii="Times New Roman" w:hAnsi="Times New Roman" w:cs="Times New Roman"/>
          <w:sz w:val="24"/>
          <w:szCs w:val="24"/>
        </w:rPr>
        <w:t xml:space="preserve"> are</w:t>
      </w:r>
      <w:r w:rsidR="003A1AC3" w:rsidRPr="00AB7BD2">
        <w:rPr>
          <w:rFonts w:ascii="Times New Roman" w:hAnsi="Times New Roman" w:cs="Times New Roman"/>
          <w:sz w:val="24"/>
          <w:szCs w:val="24"/>
        </w:rPr>
        <w:t xml:space="preserve"> within the decision-making power of officials unless an erroneous conclusion deprive</w:t>
      </w:r>
      <w:r w:rsidR="006D4DE4">
        <w:rPr>
          <w:rFonts w:ascii="Times New Roman" w:hAnsi="Times New Roman" w:cs="Times New Roman"/>
          <w:sz w:val="24"/>
          <w:szCs w:val="24"/>
        </w:rPr>
        <w:t>s</w:t>
      </w:r>
      <w:r w:rsidR="003A1AC3" w:rsidRPr="00AB7BD2">
        <w:rPr>
          <w:rFonts w:ascii="Times New Roman" w:hAnsi="Times New Roman" w:cs="Times New Roman"/>
          <w:sz w:val="24"/>
          <w:szCs w:val="24"/>
        </w:rPr>
        <w:t xml:space="preserve"> the official of jurisdiction</w:t>
      </w:r>
      <w:r w:rsidR="003A1AC3">
        <w:rPr>
          <w:rFonts w:ascii="Times New Roman" w:hAnsi="Times New Roman" w:cs="Times New Roman"/>
          <w:sz w:val="24"/>
          <w:szCs w:val="24"/>
        </w:rPr>
        <w:t xml:space="preserve">. </w:t>
      </w:r>
    </w:p>
    <w:p w:rsidR="003A1AC3" w:rsidRDefault="003A1AC3" w:rsidP="003A1AC3">
      <w:pPr>
        <w:spacing w:after="0" w:line="360" w:lineRule="auto"/>
        <w:jc w:val="both"/>
        <w:rPr>
          <w:rFonts w:ascii="Times New Roman" w:hAnsi="Times New Roman" w:cs="Times New Roman"/>
          <w:sz w:val="24"/>
          <w:szCs w:val="24"/>
        </w:rPr>
      </w:pPr>
    </w:p>
    <w:p w:rsidR="003A1AC3" w:rsidRDefault="006D4DE4" w:rsidP="003A1A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Court may intervene</w:t>
      </w:r>
      <w:r w:rsidR="003A1AC3" w:rsidRPr="001B190C">
        <w:rPr>
          <w:rFonts w:ascii="Times New Roman" w:hAnsi="Times New Roman" w:cs="Times New Roman"/>
          <w:sz w:val="24"/>
          <w:szCs w:val="24"/>
        </w:rPr>
        <w:t xml:space="preserve"> if in taking that decision, the </w:t>
      </w:r>
      <w:r>
        <w:rPr>
          <w:rFonts w:ascii="Times New Roman" w:hAnsi="Times New Roman" w:cs="Times New Roman"/>
          <w:sz w:val="24"/>
          <w:szCs w:val="24"/>
        </w:rPr>
        <w:t>decision-maker</w:t>
      </w:r>
      <w:r w:rsidR="003A1AC3" w:rsidRPr="001B190C">
        <w:rPr>
          <w:rFonts w:ascii="Times New Roman" w:hAnsi="Times New Roman" w:cs="Times New Roman"/>
          <w:sz w:val="24"/>
          <w:szCs w:val="24"/>
        </w:rPr>
        <w:t xml:space="preserve"> failed to comply with a mandatory and material procedure or condition prescribed by an empowering provision; the decision was procedurally unfair; it was materially influenced by an error of law; it was taken with an ulterior motive or purpose calculated to prejudice </w:t>
      </w:r>
      <w:r>
        <w:rPr>
          <w:rFonts w:ascii="Times New Roman" w:hAnsi="Times New Roman" w:cs="Times New Roman"/>
          <w:sz w:val="24"/>
          <w:szCs w:val="24"/>
        </w:rPr>
        <w:t>the applicant's</w:t>
      </w:r>
      <w:r w:rsidR="003A1AC3" w:rsidRPr="001B190C">
        <w:rPr>
          <w:rFonts w:ascii="Times New Roman" w:hAnsi="Times New Roman" w:cs="Times New Roman"/>
          <w:sz w:val="24"/>
          <w:szCs w:val="24"/>
        </w:rPr>
        <w:t xml:space="preserve"> legal rights; the respondent failed to take into account relevant considerations; the respondent acted on the direction of a person or body not authorised or empowered by any written law to give such directions;</w:t>
      </w:r>
      <w:r w:rsidR="003A1AC3">
        <w:rPr>
          <w:rFonts w:ascii="Times New Roman" w:hAnsi="Times New Roman" w:cs="Times New Roman"/>
          <w:sz w:val="24"/>
          <w:szCs w:val="24"/>
        </w:rPr>
        <w:t xml:space="preserve"> the decision </w:t>
      </w:r>
      <w:r w:rsidR="003A1AC3" w:rsidRPr="001B190C">
        <w:rPr>
          <w:rFonts w:ascii="Times New Roman" w:hAnsi="Times New Roman" w:cs="Times New Roman"/>
          <w:sz w:val="24"/>
          <w:szCs w:val="24"/>
        </w:rPr>
        <w:t>was made in bad faith;</w:t>
      </w:r>
      <w:r w:rsidR="003A1AC3">
        <w:rPr>
          <w:rFonts w:ascii="Times New Roman" w:hAnsi="Times New Roman" w:cs="Times New Roman"/>
          <w:sz w:val="24"/>
          <w:szCs w:val="24"/>
        </w:rPr>
        <w:t xml:space="preserve"> the decision </w:t>
      </w:r>
      <w:r w:rsidR="003A1AC3" w:rsidRPr="001B190C">
        <w:rPr>
          <w:rFonts w:ascii="Times New Roman" w:hAnsi="Times New Roman" w:cs="Times New Roman"/>
          <w:sz w:val="24"/>
          <w:szCs w:val="24"/>
        </w:rPr>
        <w:t>is not rationally connected to-</w:t>
      </w:r>
      <w:r w:rsidR="003A1AC3">
        <w:rPr>
          <w:rFonts w:ascii="Times New Roman" w:hAnsi="Times New Roman" w:cs="Times New Roman"/>
          <w:sz w:val="24"/>
          <w:szCs w:val="24"/>
        </w:rPr>
        <w:t xml:space="preserve"> </w:t>
      </w:r>
      <w:r w:rsidR="003A1AC3" w:rsidRPr="001B190C">
        <w:rPr>
          <w:rFonts w:ascii="Times New Roman" w:hAnsi="Times New Roman" w:cs="Times New Roman"/>
          <w:sz w:val="24"/>
          <w:szCs w:val="24"/>
        </w:rPr>
        <w:t>(i) the purpose for which it was taken;</w:t>
      </w:r>
      <w:r w:rsidR="003A1AC3">
        <w:rPr>
          <w:rFonts w:ascii="Times New Roman" w:hAnsi="Times New Roman" w:cs="Times New Roman"/>
          <w:sz w:val="24"/>
          <w:szCs w:val="24"/>
        </w:rPr>
        <w:t xml:space="preserve"> </w:t>
      </w:r>
      <w:r w:rsidR="003A1AC3" w:rsidRPr="001B190C">
        <w:rPr>
          <w:rFonts w:ascii="Times New Roman" w:hAnsi="Times New Roman" w:cs="Times New Roman"/>
          <w:sz w:val="24"/>
          <w:szCs w:val="24"/>
        </w:rPr>
        <w:t>(ii) the purpose of the empowering provision;</w:t>
      </w:r>
      <w:r w:rsidR="003A1AC3">
        <w:rPr>
          <w:rFonts w:ascii="Times New Roman" w:hAnsi="Times New Roman" w:cs="Times New Roman"/>
          <w:sz w:val="24"/>
          <w:szCs w:val="24"/>
        </w:rPr>
        <w:t xml:space="preserve"> </w:t>
      </w:r>
      <w:r w:rsidR="003A1AC3" w:rsidRPr="001B190C">
        <w:rPr>
          <w:rFonts w:ascii="Times New Roman" w:hAnsi="Times New Roman" w:cs="Times New Roman"/>
          <w:sz w:val="24"/>
          <w:szCs w:val="24"/>
        </w:rPr>
        <w:t xml:space="preserve">(iii) the information before the </w:t>
      </w:r>
      <w:r w:rsidR="003A1AC3">
        <w:rPr>
          <w:rFonts w:ascii="Times New Roman" w:hAnsi="Times New Roman" w:cs="Times New Roman"/>
          <w:sz w:val="24"/>
          <w:szCs w:val="24"/>
        </w:rPr>
        <w:t>respondent</w:t>
      </w:r>
      <w:r w:rsidR="003A1AC3" w:rsidRPr="001B190C">
        <w:rPr>
          <w:rFonts w:ascii="Times New Roman" w:hAnsi="Times New Roman" w:cs="Times New Roman"/>
          <w:sz w:val="24"/>
          <w:szCs w:val="24"/>
        </w:rPr>
        <w:t>; or</w:t>
      </w:r>
      <w:r w:rsidR="003A1AC3">
        <w:rPr>
          <w:rFonts w:ascii="Times New Roman" w:hAnsi="Times New Roman" w:cs="Times New Roman"/>
          <w:sz w:val="24"/>
          <w:szCs w:val="24"/>
        </w:rPr>
        <w:t xml:space="preserve"> </w:t>
      </w:r>
      <w:r w:rsidR="003A1AC3" w:rsidRPr="001B190C">
        <w:rPr>
          <w:rFonts w:ascii="Times New Roman" w:hAnsi="Times New Roman" w:cs="Times New Roman"/>
          <w:sz w:val="24"/>
          <w:szCs w:val="24"/>
        </w:rPr>
        <w:t>(iv) the reasons gi</w:t>
      </w:r>
      <w:r w:rsidR="003A1AC3">
        <w:rPr>
          <w:rFonts w:ascii="Times New Roman" w:hAnsi="Times New Roman" w:cs="Times New Roman"/>
          <w:sz w:val="24"/>
          <w:szCs w:val="24"/>
        </w:rPr>
        <w:t xml:space="preserve">ven for it by the respondent, or such similar grounds. </w:t>
      </w:r>
    </w:p>
    <w:p w:rsidR="004D18FB" w:rsidRDefault="004D18FB" w:rsidP="00EA0159">
      <w:pPr>
        <w:tabs>
          <w:tab w:val="left" w:pos="821"/>
        </w:tabs>
        <w:spacing w:after="0" w:line="360" w:lineRule="auto"/>
        <w:jc w:val="both"/>
        <w:rPr>
          <w:rFonts w:ascii="Times New Roman" w:eastAsia="Times New Roman" w:hAnsi="Times New Roman" w:cs="Times New Roman"/>
          <w:sz w:val="24"/>
          <w:szCs w:val="24"/>
        </w:rPr>
      </w:pPr>
    </w:p>
    <w:p w:rsidR="00BB240A" w:rsidRDefault="00D81DE9" w:rsidP="00D81DE9">
      <w:pPr>
        <w:spacing w:after="0" w:line="360" w:lineRule="auto"/>
        <w:jc w:val="both"/>
        <w:rPr>
          <w:rFonts w:ascii="Times New Roman" w:hAnsi="Times New Roman" w:cs="Times New Roman"/>
          <w:sz w:val="24"/>
          <w:szCs w:val="24"/>
        </w:rPr>
      </w:pPr>
      <w:r w:rsidRPr="00D81DE9">
        <w:rPr>
          <w:rFonts w:ascii="Times New Roman" w:eastAsia="Times New Roman" w:hAnsi="Times New Roman" w:cs="Times New Roman"/>
          <w:sz w:val="24"/>
          <w:szCs w:val="24"/>
        </w:rPr>
        <w:lastRenderedPageBreak/>
        <w:t>J</w:t>
      </w:r>
      <w:r w:rsidR="00FD2953" w:rsidRPr="00D81DE9">
        <w:rPr>
          <w:rFonts w:ascii="Times New Roman" w:eastAsia="Times New Roman" w:hAnsi="Times New Roman" w:cs="Times New Roman"/>
          <w:sz w:val="24"/>
          <w:szCs w:val="24"/>
        </w:rPr>
        <w:t xml:space="preserve">ust like the appointment of civil servants, their </w:t>
      </w:r>
      <w:r w:rsidRPr="00D81DE9">
        <w:rPr>
          <w:rFonts w:ascii="Times New Roman" w:eastAsia="Times New Roman" w:hAnsi="Times New Roman" w:cs="Times New Roman"/>
          <w:sz w:val="24"/>
          <w:szCs w:val="24"/>
        </w:rPr>
        <w:t>transfer</w:t>
      </w:r>
      <w:r w:rsidR="00FD2953" w:rsidRPr="00D81DE9">
        <w:rPr>
          <w:rFonts w:ascii="Times New Roman" w:eastAsia="Times New Roman" w:hAnsi="Times New Roman" w:cs="Times New Roman"/>
          <w:sz w:val="24"/>
          <w:szCs w:val="24"/>
        </w:rPr>
        <w:t xml:space="preserve"> has not been left to </w:t>
      </w:r>
      <w:r w:rsidRPr="00D81DE9">
        <w:rPr>
          <w:rFonts w:ascii="Times New Roman" w:eastAsia="Times New Roman" w:hAnsi="Times New Roman" w:cs="Times New Roman"/>
          <w:sz w:val="24"/>
          <w:szCs w:val="24"/>
        </w:rPr>
        <w:t xml:space="preserve">the </w:t>
      </w:r>
      <w:r w:rsidR="00FD2953" w:rsidRPr="00D81DE9">
        <w:rPr>
          <w:rFonts w:ascii="Times New Roman" w:eastAsia="Times New Roman" w:hAnsi="Times New Roman" w:cs="Times New Roman"/>
          <w:sz w:val="24"/>
          <w:szCs w:val="24"/>
        </w:rPr>
        <w:t xml:space="preserve">whims </w:t>
      </w:r>
      <w:r w:rsidR="00A71FBA" w:rsidRPr="00D81DE9">
        <w:rPr>
          <w:rFonts w:ascii="Times New Roman" w:eastAsia="Times New Roman" w:hAnsi="Times New Roman" w:cs="Times New Roman"/>
          <w:sz w:val="24"/>
          <w:szCs w:val="24"/>
        </w:rPr>
        <w:t>and caprice</w:t>
      </w:r>
      <w:r w:rsidRPr="00D81DE9">
        <w:rPr>
          <w:rFonts w:ascii="Times New Roman" w:eastAsia="Times New Roman" w:hAnsi="Times New Roman" w:cs="Times New Roman"/>
          <w:sz w:val="24"/>
          <w:szCs w:val="24"/>
        </w:rPr>
        <w:t xml:space="preserve"> of Responsible Officers</w:t>
      </w:r>
      <w:r w:rsidR="00FD2953" w:rsidRPr="00D81DE9">
        <w:rPr>
          <w:rFonts w:ascii="Times New Roman" w:eastAsia="Times New Roman" w:hAnsi="Times New Roman" w:cs="Times New Roman"/>
          <w:sz w:val="24"/>
          <w:szCs w:val="24"/>
        </w:rPr>
        <w:t>. It is governed by rules and regulations,</w:t>
      </w:r>
      <w:r w:rsidR="00FD2953" w:rsidRPr="00D81DE9">
        <w:rPr>
          <w:rFonts w:ascii="Times New Roman" w:hAnsi="Times New Roman" w:cs="Times New Roman"/>
          <w:sz w:val="24"/>
          <w:szCs w:val="24"/>
        </w:rPr>
        <w:t xml:space="preserve"> </w:t>
      </w:r>
      <w:r w:rsidR="00A71FBA" w:rsidRPr="00D81DE9">
        <w:rPr>
          <w:rFonts w:ascii="Times New Roman" w:eastAsia="Times New Roman" w:hAnsi="Times New Roman" w:cs="Times New Roman"/>
          <w:sz w:val="24"/>
          <w:szCs w:val="24"/>
        </w:rPr>
        <w:t>indeed</w:t>
      </w:r>
      <w:r w:rsidR="00FD2953" w:rsidRPr="00D81DE9">
        <w:rPr>
          <w:rFonts w:ascii="Times New Roman" w:eastAsia="Times New Roman" w:hAnsi="Times New Roman" w:cs="Times New Roman"/>
          <w:sz w:val="24"/>
          <w:szCs w:val="24"/>
        </w:rPr>
        <w:t>, the anachronistic concept where government servants held office during the pleasure of the Crown ha</w:t>
      </w:r>
      <w:r w:rsidR="00A71FBA" w:rsidRPr="00D81DE9">
        <w:rPr>
          <w:rFonts w:ascii="Times New Roman" w:eastAsia="Times New Roman" w:hAnsi="Times New Roman" w:cs="Times New Roman"/>
          <w:sz w:val="24"/>
          <w:szCs w:val="24"/>
        </w:rPr>
        <w:t>d</w:t>
      </w:r>
      <w:r w:rsidR="00FD2953" w:rsidRPr="00D81DE9">
        <w:rPr>
          <w:rFonts w:ascii="Times New Roman" w:eastAsia="Times New Roman" w:hAnsi="Times New Roman" w:cs="Times New Roman"/>
          <w:sz w:val="24"/>
          <w:szCs w:val="24"/>
        </w:rPr>
        <w:t xml:space="preserve"> no place in a dispensation created and paid for by the people.</w:t>
      </w:r>
      <w:r w:rsidR="00A71FBA" w:rsidRPr="00D81DE9">
        <w:rPr>
          <w:rFonts w:ascii="Times New Roman" w:eastAsia="Times New Roman" w:hAnsi="Times New Roman" w:cs="Times New Roman"/>
          <w:sz w:val="24"/>
          <w:szCs w:val="24"/>
        </w:rPr>
        <w:t xml:space="preserve"> </w:t>
      </w:r>
      <w:r w:rsidRPr="00D81DE9">
        <w:rPr>
          <w:rFonts w:ascii="Times New Roman" w:eastAsia="Times New Roman" w:hAnsi="Times New Roman" w:cs="Times New Roman"/>
          <w:sz w:val="24"/>
          <w:szCs w:val="24"/>
        </w:rPr>
        <w:t xml:space="preserve"> </w:t>
      </w:r>
      <w:r w:rsidR="00BC06D4" w:rsidRPr="00D81DE9">
        <w:rPr>
          <w:rFonts w:ascii="Times New Roman" w:hAnsi="Times New Roman" w:cs="Times New Roman"/>
          <w:sz w:val="24"/>
          <w:szCs w:val="24"/>
        </w:rPr>
        <w:t xml:space="preserve">All state authority is in the nature of a “trust” </w:t>
      </w:r>
      <w:r w:rsidR="00240AE4" w:rsidRPr="00D81DE9">
        <w:rPr>
          <w:rFonts w:ascii="Times New Roman" w:hAnsi="Times New Roman" w:cs="Times New Roman"/>
          <w:sz w:val="24"/>
          <w:szCs w:val="24"/>
        </w:rPr>
        <w:t xml:space="preserve">(see </w:t>
      </w:r>
      <w:r w:rsidR="00060E37" w:rsidRPr="00D81DE9">
        <w:rPr>
          <w:rFonts w:ascii="Times New Roman" w:hAnsi="Times New Roman" w:cs="Times New Roman"/>
          <w:sz w:val="24"/>
          <w:szCs w:val="24"/>
        </w:rPr>
        <w:t xml:space="preserve">objective XXVI. (i) of </w:t>
      </w:r>
      <w:r w:rsidR="00060E37" w:rsidRPr="00D81DE9">
        <w:rPr>
          <w:rFonts w:ascii="Times New Roman" w:hAnsi="Times New Roman" w:cs="Times New Roman"/>
          <w:i/>
          <w:sz w:val="24"/>
          <w:szCs w:val="24"/>
        </w:rPr>
        <w:t>The Constitution of the Republic of Uganda, 1995</w:t>
      </w:r>
      <w:r w:rsidR="00060E37" w:rsidRPr="00D81DE9">
        <w:rPr>
          <w:rFonts w:ascii="Times New Roman" w:hAnsi="Times New Roman" w:cs="Times New Roman"/>
          <w:sz w:val="24"/>
          <w:szCs w:val="24"/>
        </w:rPr>
        <w:t xml:space="preserve"> regarding “Accountability”).</w:t>
      </w:r>
      <w:r w:rsidR="00240AE4" w:rsidRPr="00D81DE9">
        <w:rPr>
          <w:rFonts w:ascii="Times New Roman" w:hAnsi="Times New Roman" w:cs="Times New Roman"/>
          <w:sz w:val="24"/>
          <w:szCs w:val="24"/>
        </w:rPr>
        <w:t xml:space="preserve"> </w:t>
      </w:r>
      <w:r w:rsidR="00060E37" w:rsidRPr="00D81DE9">
        <w:rPr>
          <w:rFonts w:ascii="Times New Roman" w:hAnsi="Times New Roman" w:cs="Times New Roman"/>
          <w:sz w:val="24"/>
          <w:szCs w:val="24"/>
        </w:rPr>
        <w:t>I</w:t>
      </w:r>
      <w:r w:rsidR="00BC06D4" w:rsidRPr="00D81DE9">
        <w:rPr>
          <w:rFonts w:ascii="Times New Roman" w:hAnsi="Times New Roman" w:cs="Times New Roman"/>
          <w:sz w:val="24"/>
          <w:szCs w:val="24"/>
        </w:rPr>
        <w:t>ts bearers should therefore be seen as fiduciaries. Matters of tenure, appointment, posting, transfer and promotion of public servants</w:t>
      </w:r>
      <w:r w:rsidR="00060E37" w:rsidRPr="00D81DE9">
        <w:rPr>
          <w:rFonts w:ascii="Times New Roman" w:hAnsi="Times New Roman" w:cs="Times New Roman"/>
          <w:sz w:val="24"/>
          <w:szCs w:val="24"/>
        </w:rPr>
        <w:t>, being an exercise of state authority,</w:t>
      </w:r>
      <w:r w:rsidR="00BC06D4" w:rsidRPr="00D81DE9">
        <w:rPr>
          <w:rFonts w:ascii="Times New Roman" w:hAnsi="Times New Roman" w:cs="Times New Roman"/>
          <w:sz w:val="24"/>
          <w:szCs w:val="24"/>
        </w:rPr>
        <w:t xml:space="preserve"> cannot be dealt with in an arbitrary manner</w:t>
      </w:r>
      <w:r w:rsidR="00060E37" w:rsidRPr="00D81DE9">
        <w:rPr>
          <w:rFonts w:ascii="Times New Roman" w:hAnsi="Times New Roman" w:cs="Times New Roman"/>
          <w:sz w:val="24"/>
          <w:szCs w:val="24"/>
        </w:rPr>
        <w:t>.</w:t>
      </w:r>
      <w:r w:rsidR="00BC06D4" w:rsidRPr="00D81DE9">
        <w:rPr>
          <w:rFonts w:ascii="Times New Roman" w:hAnsi="Times New Roman" w:cs="Times New Roman"/>
          <w:sz w:val="24"/>
          <w:szCs w:val="24"/>
        </w:rPr>
        <w:t xml:space="preserve"> </w:t>
      </w:r>
      <w:r w:rsidR="00060E37" w:rsidRPr="00D81DE9">
        <w:rPr>
          <w:rFonts w:ascii="Times New Roman" w:hAnsi="Times New Roman" w:cs="Times New Roman"/>
          <w:sz w:val="24"/>
          <w:szCs w:val="24"/>
        </w:rPr>
        <w:t>D</w:t>
      </w:r>
      <w:r w:rsidR="00BC06D4" w:rsidRPr="00D81DE9">
        <w:rPr>
          <w:rFonts w:ascii="Times New Roman" w:hAnsi="Times New Roman" w:cs="Times New Roman"/>
          <w:sz w:val="24"/>
          <w:szCs w:val="24"/>
        </w:rPr>
        <w:t>ecisions in that respect can only be sustained when they are in accordance with the law</w:t>
      </w:r>
      <w:r w:rsidR="00060E37" w:rsidRPr="00D81DE9">
        <w:rPr>
          <w:rFonts w:ascii="Times New Roman" w:hAnsi="Times New Roman" w:cs="Times New Roman"/>
          <w:sz w:val="24"/>
          <w:szCs w:val="24"/>
        </w:rPr>
        <w:t xml:space="preserve"> and established procedures</w:t>
      </w:r>
      <w:r w:rsidR="00BC06D4" w:rsidRPr="00D81DE9">
        <w:rPr>
          <w:rFonts w:ascii="Times New Roman" w:hAnsi="Times New Roman" w:cs="Times New Roman"/>
          <w:sz w:val="24"/>
          <w:szCs w:val="24"/>
        </w:rPr>
        <w:t xml:space="preserve">. </w:t>
      </w:r>
      <w:r>
        <w:rPr>
          <w:rFonts w:ascii="Times New Roman" w:eastAsia="Times New Roman" w:hAnsi="Times New Roman" w:cs="Times New Roman"/>
          <w:sz w:val="24"/>
          <w:szCs w:val="24"/>
        </w:rPr>
        <w:t>Responsible officers</w:t>
      </w:r>
      <w:r w:rsidRPr="001B190C">
        <w:rPr>
          <w:rFonts w:ascii="Times New Roman" w:eastAsia="Times New Roman" w:hAnsi="Times New Roman" w:cs="Times New Roman"/>
          <w:sz w:val="24"/>
          <w:szCs w:val="24"/>
        </w:rPr>
        <w:t xml:space="preserve"> cannot be allowed to exercise discretion at their whims, or in an arbitrary manner; rather they are bound to act fairly, evenly and justly and their exercise of power is judicially reviewable.</w:t>
      </w:r>
    </w:p>
    <w:p w:rsidR="00D81DE9" w:rsidRPr="00D81DE9" w:rsidRDefault="00D81DE9" w:rsidP="00D81DE9">
      <w:pPr>
        <w:spacing w:after="0" w:line="360" w:lineRule="auto"/>
        <w:jc w:val="both"/>
        <w:rPr>
          <w:rFonts w:ascii="Times New Roman" w:hAnsi="Times New Roman" w:cs="Times New Roman"/>
          <w:sz w:val="24"/>
          <w:szCs w:val="24"/>
        </w:rPr>
      </w:pPr>
    </w:p>
    <w:p w:rsidR="00060E37" w:rsidRDefault="00E679B4" w:rsidP="004C4C52">
      <w:pPr>
        <w:spacing w:after="0" w:line="360" w:lineRule="auto"/>
        <w:jc w:val="both"/>
        <w:rPr>
          <w:rFonts w:ascii="Times New Roman" w:hAnsi="Times New Roman" w:cs="Times New Roman"/>
          <w:sz w:val="24"/>
          <w:szCs w:val="24"/>
        </w:rPr>
      </w:pPr>
      <w:r w:rsidRPr="001B190C">
        <w:rPr>
          <w:rFonts w:ascii="Times New Roman" w:hAnsi="Times New Roman" w:cs="Times New Roman"/>
          <w:sz w:val="24"/>
          <w:szCs w:val="24"/>
        </w:rPr>
        <w:t xml:space="preserve">A person entrusted with </w:t>
      </w:r>
      <w:r w:rsidR="00375233" w:rsidRPr="001B190C">
        <w:rPr>
          <w:rFonts w:ascii="Times New Roman" w:hAnsi="Times New Roman" w:cs="Times New Roman"/>
          <w:sz w:val="24"/>
          <w:szCs w:val="24"/>
        </w:rPr>
        <w:t>discretion</w:t>
      </w:r>
      <w:r w:rsidRPr="001B190C">
        <w:rPr>
          <w:rFonts w:ascii="Times New Roman" w:hAnsi="Times New Roman" w:cs="Times New Roman"/>
          <w:sz w:val="24"/>
          <w:szCs w:val="24"/>
        </w:rPr>
        <w:t xml:space="preserve"> must direct himself or herself properly in law</w:t>
      </w:r>
      <w:r w:rsidR="00060E37" w:rsidRPr="001B190C">
        <w:rPr>
          <w:rFonts w:ascii="Times New Roman" w:hAnsi="Times New Roman" w:cs="Times New Roman"/>
          <w:sz w:val="24"/>
          <w:szCs w:val="24"/>
        </w:rPr>
        <w:t xml:space="preserve"> and established evaluative criteria</w:t>
      </w:r>
      <w:r w:rsidRPr="001B190C">
        <w:rPr>
          <w:rFonts w:ascii="Times New Roman" w:hAnsi="Times New Roman" w:cs="Times New Roman"/>
          <w:sz w:val="24"/>
          <w:szCs w:val="24"/>
        </w:rPr>
        <w:t xml:space="preserve">.  He or she must call his or her own attention to the matters which he or she is bound to consider.  He or she must exclude from his or her consideration matters which are irrelevant to the </w:t>
      </w:r>
      <w:r w:rsidR="00060E37" w:rsidRPr="001B190C">
        <w:rPr>
          <w:rFonts w:ascii="Times New Roman" w:hAnsi="Times New Roman" w:cs="Times New Roman"/>
          <w:sz w:val="24"/>
          <w:szCs w:val="24"/>
        </w:rPr>
        <w:t>decision</w:t>
      </w:r>
      <w:r w:rsidRPr="001B190C">
        <w:rPr>
          <w:rFonts w:ascii="Times New Roman" w:hAnsi="Times New Roman" w:cs="Times New Roman"/>
          <w:sz w:val="24"/>
          <w:szCs w:val="24"/>
        </w:rPr>
        <w:t xml:space="preserve"> he or she has to </w:t>
      </w:r>
      <w:r w:rsidR="00060E37" w:rsidRPr="001B190C">
        <w:rPr>
          <w:rFonts w:ascii="Times New Roman" w:hAnsi="Times New Roman" w:cs="Times New Roman"/>
          <w:sz w:val="24"/>
          <w:szCs w:val="24"/>
        </w:rPr>
        <w:t>make</w:t>
      </w:r>
      <w:r w:rsidRPr="001B190C">
        <w:rPr>
          <w:rFonts w:ascii="Times New Roman" w:hAnsi="Times New Roman" w:cs="Times New Roman"/>
          <w:sz w:val="24"/>
          <w:szCs w:val="24"/>
        </w:rPr>
        <w:t xml:space="preserve">. </w:t>
      </w:r>
      <w:r w:rsidR="00A71FBA" w:rsidRPr="001B190C">
        <w:rPr>
          <w:rFonts w:ascii="Times New Roman" w:hAnsi="Times New Roman" w:cs="Times New Roman"/>
          <w:sz w:val="24"/>
          <w:szCs w:val="24"/>
        </w:rPr>
        <w:t>The court will</w:t>
      </w:r>
      <w:r w:rsidR="006D6CD6" w:rsidRPr="001B190C">
        <w:rPr>
          <w:rFonts w:ascii="Times New Roman" w:hAnsi="Times New Roman" w:cs="Times New Roman"/>
          <w:sz w:val="24"/>
          <w:szCs w:val="24"/>
        </w:rPr>
        <w:t xml:space="preserve"> generally </w:t>
      </w:r>
      <w:r w:rsidR="00A71FBA" w:rsidRPr="001B190C">
        <w:rPr>
          <w:rFonts w:ascii="Times New Roman" w:hAnsi="Times New Roman" w:cs="Times New Roman"/>
          <w:sz w:val="24"/>
          <w:szCs w:val="24"/>
        </w:rPr>
        <w:t xml:space="preserve">leave to the District Service Commission the decision as to </w:t>
      </w:r>
      <w:r w:rsidR="006D6CD6" w:rsidRPr="001B190C">
        <w:rPr>
          <w:rFonts w:ascii="Times New Roman" w:hAnsi="Times New Roman" w:cs="Times New Roman"/>
          <w:sz w:val="24"/>
          <w:szCs w:val="24"/>
        </w:rPr>
        <w:t>what evaluative criteria should be used, how they should be weighted, and how they should be applied</w:t>
      </w:r>
      <w:r w:rsidR="00A71FBA" w:rsidRPr="001B190C">
        <w:rPr>
          <w:rFonts w:ascii="Times New Roman" w:hAnsi="Times New Roman" w:cs="Times New Roman"/>
          <w:sz w:val="24"/>
          <w:szCs w:val="24"/>
        </w:rPr>
        <w:t>. The court</w:t>
      </w:r>
      <w:r w:rsidR="006D6CD6" w:rsidRPr="001B190C">
        <w:rPr>
          <w:rFonts w:ascii="Times New Roman" w:hAnsi="Times New Roman" w:cs="Times New Roman"/>
          <w:sz w:val="24"/>
          <w:szCs w:val="24"/>
        </w:rPr>
        <w:t xml:space="preserve"> </w:t>
      </w:r>
      <w:r w:rsidR="00A71FBA" w:rsidRPr="001B190C">
        <w:rPr>
          <w:rFonts w:ascii="Times New Roman" w:hAnsi="Times New Roman" w:cs="Times New Roman"/>
          <w:sz w:val="24"/>
          <w:szCs w:val="24"/>
        </w:rPr>
        <w:t xml:space="preserve">will </w:t>
      </w:r>
      <w:r w:rsidR="006D6CD6" w:rsidRPr="001B190C">
        <w:rPr>
          <w:rFonts w:ascii="Times New Roman" w:hAnsi="Times New Roman" w:cs="Times New Roman"/>
          <w:sz w:val="24"/>
          <w:szCs w:val="24"/>
        </w:rPr>
        <w:t xml:space="preserve">focus </w:t>
      </w:r>
      <w:r w:rsidR="00A71FBA" w:rsidRPr="001B190C">
        <w:rPr>
          <w:rFonts w:ascii="Times New Roman" w:hAnsi="Times New Roman" w:cs="Times New Roman"/>
          <w:sz w:val="24"/>
          <w:szCs w:val="24"/>
        </w:rPr>
        <w:t>its</w:t>
      </w:r>
      <w:r w:rsidR="006D6CD6" w:rsidRPr="001B190C">
        <w:rPr>
          <w:rFonts w:ascii="Times New Roman" w:hAnsi="Times New Roman" w:cs="Times New Roman"/>
          <w:sz w:val="24"/>
          <w:szCs w:val="24"/>
        </w:rPr>
        <w:t xml:space="preserve"> attention instead on the fairness of </w:t>
      </w:r>
      <w:r w:rsidR="00540E09" w:rsidRPr="001B190C">
        <w:rPr>
          <w:rFonts w:ascii="Times New Roman" w:hAnsi="Times New Roman" w:cs="Times New Roman"/>
          <w:sz w:val="24"/>
          <w:szCs w:val="24"/>
        </w:rPr>
        <w:t xml:space="preserve">the </w:t>
      </w:r>
      <w:r w:rsidR="006D6CD6" w:rsidRPr="001B190C">
        <w:rPr>
          <w:rFonts w:ascii="Times New Roman" w:hAnsi="Times New Roman" w:cs="Times New Roman"/>
          <w:sz w:val="24"/>
          <w:szCs w:val="24"/>
        </w:rPr>
        <w:t xml:space="preserve">procedures </w:t>
      </w:r>
      <w:r w:rsidR="00540E09" w:rsidRPr="001B190C">
        <w:rPr>
          <w:rFonts w:ascii="Times New Roman" w:hAnsi="Times New Roman" w:cs="Times New Roman"/>
          <w:sz w:val="24"/>
          <w:szCs w:val="24"/>
        </w:rPr>
        <w:t xml:space="preserve">adopted </w:t>
      </w:r>
      <w:r w:rsidR="006D6CD6" w:rsidRPr="001B190C">
        <w:rPr>
          <w:rFonts w:ascii="Times New Roman" w:hAnsi="Times New Roman" w:cs="Times New Roman"/>
          <w:sz w:val="24"/>
          <w:szCs w:val="24"/>
        </w:rPr>
        <w:t xml:space="preserve">and whether similarly situated candidates for promotion were treated equitably. </w:t>
      </w:r>
      <w:r w:rsidR="00B41180" w:rsidRPr="001B190C">
        <w:rPr>
          <w:rFonts w:ascii="Times New Roman" w:hAnsi="Times New Roman" w:cs="Times New Roman"/>
          <w:sz w:val="24"/>
          <w:szCs w:val="24"/>
        </w:rPr>
        <w:t>R</w:t>
      </w:r>
      <w:r w:rsidR="00A71FBA" w:rsidRPr="001B190C">
        <w:rPr>
          <w:rFonts w:ascii="Times New Roman" w:hAnsi="Times New Roman" w:cs="Times New Roman"/>
          <w:sz w:val="24"/>
          <w:szCs w:val="24"/>
        </w:rPr>
        <w:t>arely</w:t>
      </w:r>
      <w:r w:rsidR="006D6CD6" w:rsidRPr="001B190C">
        <w:rPr>
          <w:rFonts w:ascii="Times New Roman" w:hAnsi="Times New Roman" w:cs="Times New Roman"/>
          <w:sz w:val="24"/>
          <w:szCs w:val="24"/>
        </w:rPr>
        <w:t xml:space="preserve"> </w:t>
      </w:r>
      <w:r w:rsidR="00B41180" w:rsidRPr="001B190C">
        <w:rPr>
          <w:rFonts w:ascii="Times New Roman" w:hAnsi="Times New Roman" w:cs="Times New Roman"/>
          <w:sz w:val="24"/>
          <w:szCs w:val="24"/>
        </w:rPr>
        <w:t xml:space="preserve">will a court </w:t>
      </w:r>
      <w:r w:rsidR="00A71FBA" w:rsidRPr="001B190C">
        <w:rPr>
          <w:rFonts w:ascii="Times New Roman" w:hAnsi="Times New Roman" w:cs="Times New Roman"/>
          <w:sz w:val="24"/>
          <w:szCs w:val="24"/>
        </w:rPr>
        <w:t xml:space="preserve">overturn </w:t>
      </w:r>
      <w:r w:rsidR="006D6CD6" w:rsidRPr="001B190C">
        <w:rPr>
          <w:rFonts w:ascii="Times New Roman" w:hAnsi="Times New Roman" w:cs="Times New Roman"/>
          <w:sz w:val="24"/>
          <w:szCs w:val="24"/>
        </w:rPr>
        <w:t xml:space="preserve">a negative employment decision because the </w:t>
      </w:r>
      <w:r w:rsidR="00A71FBA" w:rsidRPr="001B190C">
        <w:rPr>
          <w:rFonts w:ascii="Times New Roman" w:hAnsi="Times New Roman" w:cs="Times New Roman"/>
          <w:sz w:val="24"/>
          <w:szCs w:val="24"/>
        </w:rPr>
        <w:t>criteria were</w:t>
      </w:r>
      <w:r w:rsidR="006D6CD6" w:rsidRPr="001B190C">
        <w:rPr>
          <w:rFonts w:ascii="Times New Roman" w:hAnsi="Times New Roman" w:cs="Times New Roman"/>
          <w:sz w:val="24"/>
          <w:szCs w:val="24"/>
        </w:rPr>
        <w:t xml:space="preserve"> unclear but </w:t>
      </w:r>
      <w:r w:rsidR="00A71FBA" w:rsidRPr="001B190C">
        <w:rPr>
          <w:rFonts w:ascii="Times New Roman" w:hAnsi="Times New Roman" w:cs="Times New Roman"/>
          <w:sz w:val="24"/>
          <w:szCs w:val="24"/>
        </w:rPr>
        <w:t>will most readily do so</w:t>
      </w:r>
      <w:r w:rsidR="006D6CD6" w:rsidRPr="001B190C">
        <w:rPr>
          <w:rFonts w:ascii="Times New Roman" w:hAnsi="Times New Roman" w:cs="Times New Roman"/>
          <w:sz w:val="24"/>
          <w:szCs w:val="24"/>
        </w:rPr>
        <w:t xml:space="preserve"> where the procedures were biased</w:t>
      </w:r>
      <w:r w:rsidR="00B41180" w:rsidRPr="001B190C">
        <w:rPr>
          <w:rFonts w:ascii="Times New Roman" w:hAnsi="Times New Roman" w:cs="Times New Roman"/>
          <w:sz w:val="24"/>
          <w:szCs w:val="24"/>
        </w:rPr>
        <w:t xml:space="preserve">. </w:t>
      </w:r>
    </w:p>
    <w:p w:rsidR="004C4C52" w:rsidRPr="001B190C" w:rsidRDefault="004C4C52" w:rsidP="004C4C52">
      <w:pPr>
        <w:spacing w:after="0" w:line="360" w:lineRule="auto"/>
        <w:jc w:val="both"/>
        <w:rPr>
          <w:rFonts w:ascii="Times New Roman" w:hAnsi="Times New Roman" w:cs="Times New Roman"/>
          <w:sz w:val="24"/>
          <w:szCs w:val="24"/>
        </w:rPr>
      </w:pPr>
    </w:p>
    <w:p w:rsidR="006D6CD6" w:rsidRDefault="00A71FBA" w:rsidP="00915E1B">
      <w:pPr>
        <w:spacing w:after="0" w:line="360" w:lineRule="auto"/>
        <w:jc w:val="both"/>
        <w:rPr>
          <w:rFonts w:ascii="Times New Roman" w:hAnsi="Times New Roman" w:cs="Times New Roman"/>
          <w:sz w:val="24"/>
          <w:szCs w:val="24"/>
        </w:rPr>
      </w:pPr>
      <w:r w:rsidRPr="001B190C">
        <w:rPr>
          <w:rFonts w:ascii="Times New Roman" w:hAnsi="Times New Roman" w:cs="Times New Roman"/>
          <w:sz w:val="24"/>
          <w:szCs w:val="24"/>
        </w:rPr>
        <w:t>G</w:t>
      </w:r>
      <w:r w:rsidR="006D6CD6" w:rsidRPr="001B190C">
        <w:rPr>
          <w:rFonts w:ascii="Times New Roman" w:hAnsi="Times New Roman" w:cs="Times New Roman"/>
          <w:sz w:val="24"/>
          <w:szCs w:val="24"/>
        </w:rPr>
        <w:t xml:space="preserve">enerally, if </w:t>
      </w:r>
      <w:r w:rsidRPr="001B190C">
        <w:rPr>
          <w:rFonts w:ascii="Times New Roman" w:hAnsi="Times New Roman" w:cs="Times New Roman"/>
          <w:sz w:val="24"/>
          <w:szCs w:val="24"/>
        </w:rPr>
        <w:t xml:space="preserve">a </w:t>
      </w:r>
      <w:r w:rsidR="00824617">
        <w:rPr>
          <w:rFonts w:ascii="Times New Roman" w:hAnsi="Times New Roman" w:cs="Times New Roman"/>
          <w:sz w:val="24"/>
          <w:szCs w:val="24"/>
        </w:rPr>
        <w:t>Responsible Officer</w:t>
      </w:r>
      <w:r w:rsidR="006D6CD6" w:rsidRPr="001B190C">
        <w:rPr>
          <w:rFonts w:ascii="Times New Roman" w:hAnsi="Times New Roman" w:cs="Times New Roman"/>
          <w:sz w:val="24"/>
          <w:szCs w:val="24"/>
        </w:rPr>
        <w:t xml:space="preserve"> uses fair procedures and can articulate a plausible, non</w:t>
      </w:r>
      <w:r w:rsidR="00F837E0" w:rsidRPr="001B190C">
        <w:rPr>
          <w:rFonts w:ascii="Times New Roman" w:hAnsi="Times New Roman" w:cs="Times New Roman"/>
          <w:sz w:val="24"/>
          <w:szCs w:val="24"/>
        </w:rPr>
        <w:t>-</w:t>
      </w:r>
      <w:r w:rsidR="006D6CD6" w:rsidRPr="001B190C">
        <w:rPr>
          <w:rFonts w:ascii="Times New Roman" w:hAnsi="Times New Roman" w:cs="Times New Roman"/>
          <w:sz w:val="24"/>
          <w:szCs w:val="24"/>
        </w:rPr>
        <w:t>discriminatory reason for reaching the decision</w:t>
      </w:r>
      <w:r w:rsidR="00540E09" w:rsidRPr="001B190C">
        <w:rPr>
          <w:rFonts w:ascii="Times New Roman" w:hAnsi="Times New Roman" w:cs="Times New Roman"/>
          <w:sz w:val="24"/>
          <w:szCs w:val="24"/>
        </w:rPr>
        <w:t xml:space="preserve"> </w:t>
      </w:r>
      <w:r w:rsidR="00BA1CAF">
        <w:rPr>
          <w:rFonts w:ascii="Times New Roman" w:hAnsi="Times New Roman" w:cs="Times New Roman"/>
          <w:sz w:val="24"/>
          <w:szCs w:val="24"/>
        </w:rPr>
        <w:t>he or she</w:t>
      </w:r>
      <w:r w:rsidR="00BA1CAF" w:rsidRPr="001B190C">
        <w:rPr>
          <w:rFonts w:ascii="Times New Roman" w:hAnsi="Times New Roman" w:cs="Times New Roman"/>
          <w:sz w:val="24"/>
          <w:szCs w:val="24"/>
        </w:rPr>
        <w:t xml:space="preserve"> did</w:t>
      </w:r>
      <w:r w:rsidR="00BA1CAF">
        <w:rPr>
          <w:rFonts w:ascii="Times New Roman" w:hAnsi="Times New Roman" w:cs="Times New Roman"/>
          <w:sz w:val="24"/>
          <w:szCs w:val="24"/>
        </w:rPr>
        <w:t xml:space="preserve"> relating to posting or transfer, </w:t>
      </w:r>
      <w:r w:rsidR="006D6CD6" w:rsidRPr="001B190C">
        <w:rPr>
          <w:rFonts w:ascii="Times New Roman" w:hAnsi="Times New Roman" w:cs="Times New Roman"/>
          <w:sz w:val="24"/>
          <w:szCs w:val="24"/>
        </w:rPr>
        <w:t xml:space="preserve">the court will </w:t>
      </w:r>
      <w:r w:rsidR="00375233" w:rsidRPr="001B190C">
        <w:rPr>
          <w:rFonts w:ascii="Times New Roman" w:hAnsi="Times New Roman" w:cs="Times New Roman"/>
          <w:sz w:val="24"/>
          <w:szCs w:val="24"/>
        </w:rPr>
        <w:t>not interfere</w:t>
      </w:r>
      <w:r w:rsidR="00F837E0" w:rsidRPr="001B190C">
        <w:rPr>
          <w:rFonts w:ascii="Times New Roman" w:hAnsi="Times New Roman" w:cs="Times New Roman"/>
          <w:sz w:val="24"/>
          <w:szCs w:val="24"/>
        </w:rPr>
        <w:t>.</w:t>
      </w:r>
      <w:r w:rsidR="00375233" w:rsidRPr="001B190C">
        <w:rPr>
          <w:rFonts w:ascii="Times New Roman" w:hAnsi="Times New Roman" w:cs="Times New Roman"/>
          <w:sz w:val="24"/>
          <w:szCs w:val="24"/>
        </w:rPr>
        <w:t xml:space="preserve"> </w:t>
      </w:r>
      <w:r w:rsidR="00BD4CE3">
        <w:rPr>
          <w:rFonts w:ascii="Times New Roman" w:hAnsi="Times New Roman" w:cs="Times New Roman"/>
          <w:sz w:val="24"/>
          <w:szCs w:val="24"/>
        </w:rPr>
        <w:t>I</w:t>
      </w:r>
      <w:r w:rsidR="00375233" w:rsidRPr="001B190C">
        <w:rPr>
          <w:rFonts w:ascii="Times New Roman" w:hAnsi="Times New Roman" w:cs="Times New Roman"/>
          <w:sz w:val="24"/>
          <w:szCs w:val="24"/>
        </w:rPr>
        <w:t xml:space="preserve">f </w:t>
      </w:r>
      <w:r w:rsidR="00F837E0" w:rsidRPr="001B190C">
        <w:rPr>
          <w:rFonts w:ascii="Times New Roman" w:hAnsi="Times New Roman" w:cs="Times New Roman"/>
          <w:sz w:val="24"/>
          <w:szCs w:val="24"/>
        </w:rPr>
        <w:t>however, rules and instructions</w:t>
      </w:r>
      <w:r w:rsidR="006D6CD6" w:rsidRPr="001B190C">
        <w:rPr>
          <w:rFonts w:ascii="Times New Roman" w:hAnsi="Times New Roman" w:cs="Times New Roman"/>
          <w:sz w:val="24"/>
          <w:szCs w:val="24"/>
        </w:rPr>
        <w:t xml:space="preserve"> are deviated from </w:t>
      </w:r>
      <w:r w:rsidR="00540E09" w:rsidRPr="001B190C">
        <w:rPr>
          <w:rFonts w:ascii="Times New Roman" w:hAnsi="Times New Roman" w:cs="Times New Roman"/>
          <w:sz w:val="24"/>
          <w:szCs w:val="24"/>
        </w:rPr>
        <w:t xml:space="preserve">in what </w:t>
      </w:r>
      <w:r w:rsidR="00375233" w:rsidRPr="001B190C">
        <w:rPr>
          <w:rFonts w:ascii="Times New Roman" w:hAnsi="Times New Roman" w:cs="Times New Roman"/>
          <w:sz w:val="24"/>
          <w:szCs w:val="24"/>
        </w:rPr>
        <w:t xml:space="preserve">appears to be an abuse </w:t>
      </w:r>
      <w:r w:rsidR="00540E09" w:rsidRPr="001B190C">
        <w:rPr>
          <w:rFonts w:ascii="Times New Roman" w:hAnsi="Times New Roman" w:cs="Times New Roman"/>
          <w:sz w:val="24"/>
          <w:szCs w:val="24"/>
        </w:rPr>
        <w:t xml:space="preserve">of discretion </w:t>
      </w:r>
      <w:r w:rsidR="006D6CD6" w:rsidRPr="001B190C">
        <w:rPr>
          <w:rFonts w:ascii="Times New Roman" w:hAnsi="Times New Roman" w:cs="Times New Roman"/>
          <w:sz w:val="24"/>
          <w:szCs w:val="24"/>
        </w:rPr>
        <w:t xml:space="preserve">and as a result </w:t>
      </w:r>
      <w:r w:rsidR="00824617">
        <w:rPr>
          <w:rFonts w:ascii="Times New Roman" w:hAnsi="Times New Roman" w:cs="Times New Roman"/>
          <w:sz w:val="24"/>
          <w:szCs w:val="24"/>
        </w:rPr>
        <w:t xml:space="preserve">the decision is </w:t>
      </w:r>
      <w:r w:rsidR="00824617" w:rsidRPr="005D0D3A">
        <w:rPr>
          <w:rFonts w:ascii="Times New Roman" w:hAnsi="Times New Roman" w:cs="Times New Roman"/>
          <w:sz w:val="24"/>
          <w:szCs w:val="24"/>
        </w:rPr>
        <w:t>manifestly unreasonable</w:t>
      </w:r>
      <w:r w:rsidR="00824617">
        <w:rPr>
          <w:rFonts w:ascii="Times New Roman" w:hAnsi="Times New Roman" w:cs="Times New Roman"/>
          <w:sz w:val="24"/>
          <w:szCs w:val="24"/>
        </w:rPr>
        <w:t xml:space="preserve">, the court will intervene. </w:t>
      </w:r>
      <w:r w:rsidR="00824617">
        <w:rPr>
          <w:rFonts w:ascii="Times New Roman" w:eastAsia="Times New Roman" w:hAnsi="Times New Roman" w:cs="Times New Roman"/>
          <w:sz w:val="24"/>
          <w:szCs w:val="24"/>
        </w:rPr>
        <w:t>Posting, deployment and transfer decisions affect</w:t>
      </w:r>
      <w:r w:rsidR="00824617" w:rsidRPr="001B190C">
        <w:rPr>
          <w:rFonts w:ascii="Times New Roman" w:eastAsia="Times New Roman" w:hAnsi="Times New Roman" w:cs="Times New Roman"/>
          <w:sz w:val="24"/>
          <w:szCs w:val="24"/>
        </w:rPr>
        <w:t xml:space="preserve"> </w:t>
      </w:r>
      <w:r w:rsidR="00824617">
        <w:rPr>
          <w:rFonts w:ascii="Times New Roman" w:eastAsia="Times New Roman" w:hAnsi="Times New Roman" w:cs="Times New Roman"/>
          <w:sz w:val="24"/>
          <w:szCs w:val="24"/>
        </w:rPr>
        <w:t xml:space="preserve">the </w:t>
      </w:r>
      <w:r w:rsidR="00824617" w:rsidRPr="001B190C">
        <w:rPr>
          <w:rFonts w:ascii="Times New Roman" w:eastAsia="Times New Roman" w:hAnsi="Times New Roman" w:cs="Times New Roman"/>
          <w:sz w:val="24"/>
          <w:szCs w:val="24"/>
        </w:rPr>
        <w:t xml:space="preserve">human resource </w:t>
      </w:r>
      <w:r w:rsidR="00824617">
        <w:rPr>
          <w:rFonts w:ascii="Times New Roman" w:eastAsia="Times New Roman" w:hAnsi="Times New Roman" w:cs="Times New Roman"/>
          <w:sz w:val="24"/>
          <w:szCs w:val="24"/>
        </w:rPr>
        <w:t xml:space="preserve">and ultimately, </w:t>
      </w:r>
      <w:r w:rsidR="00824617" w:rsidRPr="001B190C">
        <w:rPr>
          <w:rFonts w:ascii="Times New Roman" w:eastAsia="Times New Roman" w:hAnsi="Times New Roman" w:cs="Times New Roman"/>
          <w:sz w:val="24"/>
          <w:szCs w:val="24"/>
        </w:rPr>
        <w:t>productivity.</w:t>
      </w:r>
      <w:r w:rsidR="00824617" w:rsidRPr="00824617">
        <w:rPr>
          <w:rFonts w:ascii="Times New Roman" w:hAnsi="Times New Roman" w:cs="Times New Roman"/>
          <w:sz w:val="24"/>
          <w:szCs w:val="24"/>
        </w:rPr>
        <w:t xml:space="preserve"> </w:t>
      </w:r>
      <w:r w:rsidR="00824617" w:rsidRPr="001B190C">
        <w:rPr>
          <w:rFonts w:ascii="Times New Roman" w:hAnsi="Times New Roman" w:cs="Times New Roman"/>
          <w:sz w:val="24"/>
          <w:szCs w:val="24"/>
        </w:rPr>
        <w:t>The balance between the competing pulls of discretion and rule based decision making is a fine one where perception of fairness and even handed treatment is of utmost importance, hence the need to follow guidelines.</w:t>
      </w:r>
    </w:p>
    <w:p w:rsidR="00081F3E" w:rsidRPr="00824617" w:rsidRDefault="00824617" w:rsidP="00824617">
      <w:pPr>
        <w:spacing w:after="0" w:line="360" w:lineRule="auto"/>
        <w:jc w:val="both"/>
        <w:rPr>
          <w:rFonts w:ascii="Times New Roman" w:hAnsi="Times New Roman" w:cs="Times New Roman"/>
          <w:sz w:val="24"/>
          <w:szCs w:val="24"/>
        </w:rPr>
      </w:pPr>
      <w:r w:rsidRPr="00824617">
        <w:rPr>
          <w:rFonts w:ascii="Times New Roman" w:eastAsia="Times New Roman" w:hAnsi="Times New Roman" w:cs="Times New Roman"/>
          <w:sz w:val="24"/>
          <w:szCs w:val="24"/>
        </w:rPr>
        <w:lastRenderedPageBreak/>
        <w:t xml:space="preserve">Posting, deployment and transfer decisions have </w:t>
      </w:r>
      <w:r w:rsidR="00081F3E" w:rsidRPr="00824617">
        <w:rPr>
          <w:rFonts w:ascii="Times New Roman" w:hAnsi="Times New Roman" w:cs="Times New Roman"/>
          <w:sz w:val="24"/>
          <w:szCs w:val="24"/>
        </w:rPr>
        <w:t xml:space="preserve">potentially serious adverse effects on </w:t>
      </w:r>
      <w:r>
        <w:rPr>
          <w:rFonts w:ascii="Times New Roman" w:hAnsi="Times New Roman" w:cs="Times New Roman"/>
          <w:sz w:val="24"/>
          <w:szCs w:val="24"/>
        </w:rPr>
        <w:t>Public Officers'</w:t>
      </w:r>
      <w:r w:rsidR="00081F3E" w:rsidRPr="00824617">
        <w:rPr>
          <w:rFonts w:ascii="Times New Roman" w:hAnsi="Times New Roman" w:cs="Times New Roman"/>
          <w:sz w:val="24"/>
          <w:szCs w:val="24"/>
        </w:rPr>
        <w:t xml:space="preserve"> rights, interests or status</w:t>
      </w:r>
      <w:r>
        <w:rPr>
          <w:rFonts w:ascii="Times New Roman" w:hAnsi="Times New Roman" w:cs="Times New Roman"/>
          <w:sz w:val="24"/>
          <w:szCs w:val="24"/>
        </w:rPr>
        <w:t>. Although they are purely administrative decisions, made</w:t>
      </w:r>
      <w:r w:rsidR="00081F3E" w:rsidRPr="00824617">
        <w:rPr>
          <w:rFonts w:ascii="Times New Roman" w:hAnsi="Times New Roman" w:cs="Times New Roman"/>
          <w:sz w:val="24"/>
          <w:szCs w:val="24"/>
        </w:rPr>
        <w:t xml:space="preserve"> in exercise of a purely administrative power, </w:t>
      </w:r>
      <w:r>
        <w:rPr>
          <w:rFonts w:ascii="Times New Roman" w:hAnsi="Times New Roman" w:cs="Times New Roman"/>
          <w:sz w:val="24"/>
          <w:szCs w:val="24"/>
        </w:rPr>
        <w:t>Responsible Officers</w:t>
      </w:r>
      <w:r w:rsidR="00081F3E" w:rsidRPr="00824617">
        <w:rPr>
          <w:rFonts w:ascii="Times New Roman" w:hAnsi="Times New Roman" w:cs="Times New Roman"/>
          <w:sz w:val="24"/>
          <w:szCs w:val="24"/>
        </w:rPr>
        <w:t xml:space="preserve"> ha</w:t>
      </w:r>
      <w:r>
        <w:rPr>
          <w:rFonts w:ascii="Times New Roman" w:hAnsi="Times New Roman" w:cs="Times New Roman"/>
          <w:sz w:val="24"/>
          <w:szCs w:val="24"/>
        </w:rPr>
        <w:t>ve</w:t>
      </w:r>
      <w:r w:rsidR="00081F3E" w:rsidRPr="00824617">
        <w:rPr>
          <w:rFonts w:ascii="Times New Roman" w:hAnsi="Times New Roman" w:cs="Times New Roman"/>
          <w:sz w:val="24"/>
          <w:szCs w:val="24"/>
        </w:rPr>
        <w:t xml:space="preserve"> a duty to act fairly</w:t>
      </w:r>
      <w:r>
        <w:rPr>
          <w:rFonts w:ascii="Times New Roman" w:hAnsi="Times New Roman" w:cs="Times New Roman"/>
          <w:sz w:val="24"/>
          <w:szCs w:val="24"/>
        </w:rPr>
        <w:t>,</w:t>
      </w:r>
      <w:r w:rsidR="00081F3E" w:rsidRPr="00824617">
        <w:rPr>
          <w:rFonts w:ascii="Times New Roman" w:hAnsi="Times New Roman" w:cs="Times New Roman"/>
          <w:sz w:val="24"/>
          <w:szCs w:val="24"/>
        </w:rPr>
        <w:t xml:space="preserve"> which is a less onerous duty than that of observing the rules of natural justice demanded of such bodies when they act in a quasi-judicial capacity, such as when they undertake disciplinary proceedings.</w:t>
      </w:r>
    </w:p>
    <w:p w:rsidR="00081F3E" w:rsidRPr="001B190C" w:rsidRDefault="00081F3E" w:rsidP="00E15764">
      <w:pPr>
        <w:pStyle w:val="NormalWeb"/>
        <w:spacing w:before="0" w:beforeAutospacing="0" w:after="0" w:afterAutospacing="0" w:line="360" w:lineRule="auto"/>
        <w:jc w:val="both"/>
      </w:pPr>
    </w:p>
    <w:p w:rsidR="00BA1CAF" w:rsidRDefault="00F25E43" w:rsidP="00BA1CAF">
      <w:pPr>
        <w:spacing w:after="0" w:line="360" w:lineRule="auto"/>
        <w:jc w:val="both"/>
        <w:rPr>
          <w:rFonts w:ascii="Times New Roman" w:hAnsi="Times New Roman" w:cs="Times New Roman"/>
          <w:sz w:val="24"/>
          <w:szCs w:val="24"/>
        </w:rPr>
      </w:pPr>
      <w:r w:rsidRPr="00F25E43">
        <w:rPr>
          <w:rFonts w:ascii="Times New Roman" w:hAnsi="Times New Roman" w:cs="Times New Roman"/>
          <w:sz w:val="24"/>
          <w:szCs w:val="24"/>
        </w:rPr>
        <w:t xml:space="preserve">The right to fair treatment in administrative action is guaranteed by article 42 of </w:t>
      </w:r>
      <w:r w:rsidRPr="00F25E43">
        <w:rPr>
          <w:rFonts w:ascii="Times New Roman" w:hAnsi="Times New Roman" w:cs="Times New Roman"/>
          <w:i/>
          <w:sz w:val="24"/>
          <w:szCs w:val="24"/>
        </w:rPr>
        <w:t>The Constitution of the Republic of Uganda, 1995</w:t>
      </w:r>
      <w:r w:rsidRPr="00F25E43">
        <w:rPr>
          <w:rFonts w:ascii="Times New Roman" w:hAnsi="Times New Roman" w:cs="Times New Roman"/>
          <w:sz w:val="24"/>
          <w:szCs w:val="24"/>
        </w:rPr>
        <w:t xml:space="preserve">. </w:t>
      </w:r>
      <w:r w:rsidR="003871B6" w:rsidRPr="00F25E43">
        <w:rPr>
          <w:rFonts w:ascii="Times New Roman" w:hAnsi="Times New Roman" w:cs="Times New Roman"/>
          <w:sz w:val="24"/>
          <w:szCs w:val="24"/>
        </w:rPr>
        <w:t xml:space="preserve">The duty to act fairly is specifically applicable to decisions that are likely to have serious adverse effects on someone's rights, interests or status. This duty to act fairly is flexible and changes from situation to situation, depending upon: the nature of the function being exercised, the nature of the decision to be made, the relationship between the body and the individual, the effects of that decision on the individual's rights and the legitimate expectations of </w:t>
      </w:r>
      <w:r w:rsidR="003871B6" w:rsidRPr="00BA1CAF">
        <w:rPr>
          <w:rFonts w:ascii="Times New Roman" w:hAnsi="Times New Roman" w:cs="Times New Roman"/>
          <w:sz w:val="24"/>
          <w:szCs w:val="24"/>
        </w:rPr>
        <w:t xml:space="preserve">the person challenging the decision (see </w:t>
      </w:r>
      <w:r w:rsidR="003871B6" w:rsidRPr="00BA1CAF">
        <w:rPr>
          <w:rFonts w:ascii="Times New Roman" w:hAnsi="Times New Roman" w:cs="Times New Roman"/>
          <w:i/>
          <w:sz w:val="24"/>
          <w:szCs w:val="24"/>
        </w:rPr>
        <w:t>Baker v</w:t>
      </w:r>
      <w:r w:rsidRPr="00BA1CAF">
        <w:rPr>
          <w:rFonts w:ascii="Times New Roman" w:hAnsi="Times New Roman" w:cs="Times New Roman"/>
          <w:i/>
          <w:sz w:val="24"/>
          <w:szCs w:val="24"/>
        </w:rPr>
        <w:t>.</w:t>
      </w:r>
      <w:r w:rsidR="003871B6" w:rsidRPr="00BA1CAF">
        <w:rPr>
          <w:rFonts w:ascii="Times New Roman" w:hAnsi="Times New Roman" w:cs="Times New Roman"/>
          <w:i/>
          <w:sz w:val="24"/>
          <w:szCs w:val="24"/>
        </w:rPr>
        <w:t xml:space="preserve"> Canada (Minister of Citizenship and Immigration), 1999 CanLII 699 (S.C.C.</w:t>
      </w:r>
      <w:r w:rsidR="003871B6" w:rsidRPr="00BA1CAF">
        <w:rPr>
          <w:rFonts w:ascii="Times New Roman" w:hAnsi="Times New Roman" w:cs="Times New Roman"/>
          <w:sz w:val="24"/>
          <w:szCs w:val="24"/>
        </w:rPr>
        <w:t xml:space="preserve">). </w:t>
      </w:r>
      <w:r w:rsidR="00BA1CAF" w:rsidRPr="001B190C">
        <w:rPr>
          <w:rFonts w:ascii="Times New Roman" w:hAnsi="Times New Roman" w:cs="Times New Roman"/>
          <w:sz w:val="24"/>
          <w:szCs w:val="24"/>
        </w:rPr>
        <w:t>The discretion to p</w:t>
      </w:r>
      <w:r w:rsidR="00BA1CAF">
        <w:rPr>
          <w:rFonts w:ascii="Times New Roman" w:hAnsi="Times New Roman" w:cs="Times New Roman"/>
          <w:sz w:val="24"/>
          <w:szCs w:val="24"/>
        </w:rPr>
        <w:t>ost or transfer</w:t>
      </w:r>
      <w:r w:rsidR="00BA1CAF" w:rsidRPr="001B190C">
        <w:rPr>
          <w:rFonts w:ascii="Times New Roman" w:hAnsi="Times New Roman" w:cs="Times New Roman"/>
          <w:sz w:val="24"/>
          <w:szCs w:val="24"/>
        </w:rPr>
        <w:t xml:space="preserve"> </w:t>
      </w:r>
      <w:r w:rsidR="00BA1CAF">
        <w:rPr>
          <w:rFonts w:ascii="Times New Roman" w:hAnsi="Times New Roman" w:cs="Times New Roman"/>
          <w:sz w:val="24"/>
          <w:szCs w:val="24"/>
        </w:rPr>
        <w:t xml:space="preserve">a </w:t>
      </w:r>
      <w:r w:rsidR="00BA1CAF" w:rsidRPr="001B190C">
        <w:rPr>
          <w:rFonts w:ascii="Times New Roman" w:hAnsi="Times New Roman" w:cs="Times New Roman"/>
          <w:sz w:val="24"/>
          <w:szCs w:val="24"/>
        </w:rPr>
        <w:t xml:space="preserve">public </w:t>
      </w:r>
      <w:r w:rsidR="00BA1CAF">
        <w:rPr>
          <w:rFonts w:ascii="Times New Roman" w:hAnsi="Times New Roman" w:cs="Times New Roman"/>
          <w:sz w:val="24"/>
          <w:szCs w:val="24"/>
        </w:rPr>
        <w:t>officer</w:t>
      </w:r>
      <w:r w:rsidR="00BA1CAF" w:rsidRPr="001B190C">
        <w:rPr>
          <w:rFonts w:ascii="Times New Roman" w:hAnsi="Times New Roman" w:cs="Times New Roman"/>
          <w:sz w:val="24"/>
          <w:szCs w:val="24"/>
        </w:rPr>
        <w:t xml:space="preserve"> is to be exercised, and exercised only, in accordance with such a process. It is not a discretion that may be exercised arbitrarily and without accountability. </w:t>
      </w:r>
    </w:p>
    <w:p w:rsidR="00BA1CAF" w:rsidRDefault="00BA1CAF" w:rsidP="00BA1CAF">
      <w:pPr>
        <w:spacing w:after="0" w:line="360" w:lineRule="auto"/>
        <w:jc w:val="both"/>
        <w:rPr>
          <w:rFonts w:ascii="Times New Roman" w:hAnsi="Times New Roman" w:cs="Times New Roman"/>
          <w:sz w:val="24"/>
          <w:szCs w:val="24"/>
        </w:rPr>
      </w:pPr>
    </w:p>
    <w:p w:rsidR="00BA1CAF" w:rsidRPr="00BA1CAF" w:rsidRDefault="00BA1CAF" w:rsidP="00BA1CAF">
      <w:pPr>
        <w:pStyle w:val="NormalWeb"/>
        <w:spacing w:before="0" w:beforeAutospacing="0" w:after="0" w:afterAutospacing="0" w:line="360" w:lineRule="auto"/>
        <w:jc w:val="both"/>
      </w:pPr>
      <w:r w:rsidRPr="00BA1CAF">
        <w:t xml:space="preserve">All that is required is for the Responsible Officer to have done his or her best to act justly, and to reach just ends by just means, i.e. acting honestly and by honest means. </w:t>
      </w:r>
      <w:r w:rsidRPr="001B190C">
        <w:t xml:space="preserve">In some situations, </w:t>
      </w:r>
      <w:r>
        <w:t>Responsible Officers</w:t>
      </w:r>
      <w:r w:rsidRPr="001B190C">
        <w:t xml:space="preserve"> </w:t>
      </w:r>
      <w:r>
        <w:t>may</w:t>
      </w:r>
      <w:r w:rsidRPr="001B190C">
        <w:t xml:space="preserve"> be required to observe a high standard of participatory rights to ensure </w:t>
      </w:r>
      <w:r>
        <w:t xml:space="preserve">the </w:t>
      </w:r>
      <w:r w:rsidRPr="001B190C">
        <w:t xml:space="preserve">decisions are made using a fair and open procedure, appropriate to the decision being made and its statutory, institutional and social context, with an opportunity for those affected to put forward their views and evidence fully and have them considered by the </w:t>
      </w:r>
      <w:r>
        <w:t xml:space="preserve">Responsible Officers.  </w:t>
      </w:r>
      <w:r w:rsidRPr="001B190C">
        <w:t xml:space="preserve"> </w:t>
      </w:r>
      <w:r w:rsidRPr="00BA1CAF">
        <w:t xml:space="preserve">The nature of this standard may involve giving the Public Officer a fair opportunity to make any relevant statement which he </w:t>
      </w:r>
      <w:r>
        <w:t xml:space="preserve">or she </w:t>
      </w:r>
      <w:r w:rsidRPr="00BA1CAF">
        <w:t xml:space="preserve">may desire to bring forward regarding the proposed posting or transfer, but this is not a legal requirement. </w:t>
      </w:r>
    </w:p>
    <w:p w:rsidR="00BA1CAF" w:rsidRDefault="00BA1CAF" w:rsidP="004D18FB">
      <w:pPr>
        <w:spacing w:after="0" w:line="360" w:lineRule="auto"/>
        <w:jc w:val="both"/>
      </w:pPr>
    </w:p>
    <w:p w:rsidR="00866A37" w:rsidRDefault="00866A37" w:rsidP="004D18FB">
      <w:pPr>
        <w:spacing w:after="0" w:line="360" w:lineRule="auto"/>
        <w:jc w:val="both"/>
        <w:rPr>
          <w:rFonts w:ascii="Times New Roman" w:hAnsi="Times New Roman" w:cs="Times New Roman"/>
          <w:sz w:val="24"/>
          <w:szCs w:val="24"/>
        </w:rPr>
      </w:pPr>
      <w:r w:rsidRPr="001B190C">
        <w:rPr>
          <w:rFonts w:ascii="Times New Roman" w:hAnsi="Times New Roman" w:cs="Times New Roman"/>
          <w:sz w:val="24"/>
          <w:szCs w:val="24"/>
        </w:rPr>
        <w:t xml:space="preserve">The right to fair treatment in administrative action is a guarantee that </w:t>
      </w:r>
      <w:r>
        <w:rPr>
          <w:rFonts w:ascii="Times New Roman" w:hAnsi="Times New Roman" w:cs="Times New Roman"/>
          <w:sz w:val="24"/>
          <w:szCs w:val="24"/>
        </w:rPr>
        <w:t>Public Officers</w:t>
      </w:r>
      <w:r w:rsidRPr="001B190C">
        <w:rPr>
          <w:rFonts w:ascii="Times New Roman" w:hAnsi="Times New Roman" w:cs="Times New Roman"/>
          <w:sz w:val="24"/>
          <w:szCs w:val="24"/>
        </w:rPr>
        <w:t xml:space="preserve"> ha</w:t>
      </w:r>
      <w:r>
        <w:rPr>
          <w:rFonts w:ascii="Times New Roman" w:hAnsi="Times New Roman" w:cs="Times New Roman"/>
          <w:sz w:val="24"/>
          <w:szCs w:val="24"/>
        </w:rPr>
        <w:t>ve</w:t>
      </w:r>
      <w:r w:rsidRPr="001B190C">
        <w:rPr>
          <w:rFonts w:ascii="Times New Roman" w:hAnsi="Times New Roman" w:cs="Times New Roman"/>
          <w:sz w:val="24"/>
          <w:szCs w:val="24"/>
        </w:rPr>
        <w:t xml:space="preserve"> the right to administrative action which is expeditious, efficient, lawful, reasonable and procedurally fair. It may also include the right to be given reasons for any administrative action that is taken </w:t>
      </w:r>
      <w:r w:rsidRPr="001B190C">
        <w:rPr>
          <w:rFonts w:ascii="Times New Roman" w:hAnsi="Times New Roman" w:cs="Times New Roman"/>
          <w:sz w:val="24"/>
          <w:szCs w:val="24"/>
        </w:rPr>
        <w:lastRenderedPageBreak/>
        <w:t>against</w:t>
      </w:r>
      <w:r>
        <w:rPr>
          <w:rFonts w:ascii="Times New Roman" w:hAnsi="Times New Roman" w:cs="Times New Roman"/>
          <w:sz w:val="24"/>
          <w:szCs w:val="24"/>
        </w:rPr>
        <w:t xml:space="preserve"> them</w:t>
      </w:r>
      <w:r w:rsidRPr="001B190C">
        <w:rPr>
          <w:rFonts w:ascii="Times New Roman" w:hAnsi="Times New Roman" w:cs="Times New Roman"/>
          <w:sz w:val="24"/>
          <w:szCs w:val="24"/>
        </w:rPr>
        <w:t>, where an administrative action is likely to adversely affect the</w:t>
      </w:r>
      <w:r>
        <w:rPr>
          <w:rFonts w:ascii="Times New Roman" w:hAnsi="Times New Roman" w:cs="Times New Roman"/>
          <w:sz w:val="24"/>
          <w:szCs w:val="24"/>
        </w:rPr>
        <w:t>ir</w:t>
      </w:r>
      <w:r w:rsidRPr="001B190C">
        <w:rPr>
          <w:rFonts w:ascii="Times New Roman" w:hAnsi="Times New Roman" w:cs="Times New Roman"/>
          <w:sz w:val="24"/>
          <w:szCs w:val="24"/>
        </w:rPr>
        <w:t xml:space="preserve"> rights or fundamental freedoms.</w:t>
      </w:r>
    </w:p>
    <w:p w:rsidR="00874EA9" w:rsidRDefault="00874EA9" w:rsidP="004D18FB">
      <w:pPr>
        <w:spacing w:after="0" w:line="360" w:lineRule="auto"/>
        <w:jc w:val="both"/>
        <w:rPr>
          <w:rFonts w:ascii="Times New Roman" w:hAnsi="Times New Roman" w:cs="Times New Roman"/>
          <w:sz w:val="24"/>
          <w:szCs w:val="24"/>
        </w:rPr>
      </w:pPr>
    </w:p>
    <w:p w:rsidR="00874EA9" w:rsidRPr="001B190C" w:rsidRDefault="00874EA9" w:rsidP="00874EA9">
      <w:pPr>
        <w:spacing w:after="0" w:line="360" w:lineRule="auto"/>
        <w:jc w:val="both"/>
        <w:rPr>
          <w:rFonts w:ascii="Times New Roman" w:hAnsi="Times New Roman" w:cs="Times New Roman"/>
          <w:sz w:val="24"/>
          <w:szCs w:val="24"/>
        </w:rPr>
      </w:pPr>
      <w:r w:rsidRPr="001B190C">
        <w:rPr>
          <w:rFonts w:ascii="Times New Roman" w:hAnsi="Times New Roman" w:cs="Times New Roman"/>
          <w:sz w:val="24"/>
          <w:szCs w:val="24"/>
        </w:rPr>
        <w:t xml:space="preserve">The Court is concerned with evaluating fairness as Lord Hailsham L. C. ably puts it in </w:t>
      </w:r>
      <w:r w:rsidRPr="001B190C">
        <w:rPr>
          <w:rFonts w:ascii="Times New Roman" w:hAnsi="Times New Roman" w:cs="Times New Roman"/>
          <w:i/>
          <w:sz w:val="24"/>
          <w:szCs w:val="24"/>
        </w:rPr>
        <w:t>Chief Constable of North Wales Police v. Evans, [1982] 1 W. L. R. 1155 at 1160</w:t>
      </w:r>
      <w:r w:rsidRPr="001B190C">
        <w:rPr>
          <w:rFonts w:ascii="Times New Roman" w:hAnsi="Times New Roman" w:cs="Times New Roman"/>
          <w:sz w:val="24"/>
          <w:szCs w:val="24"/>
        </w:rPr>
        <w:t>;</w:t>
      </w:r>
    </w:p>
    <w:p w:rsidR="00874EA9" w:rsidRPr="001B190C" w:rsidRDefault="00874EA9" w:rsidP="00874EA9">
      <w:pPr>
        <w:spacing w:after="0"/>
        <w:ind w:left="576" w:right="576"/>
        <w:jc w:val="both"/>
        <w:rPr>
          <w:rFonts w:ascii="Times New Roman" w:hAnsi="Times New Roman" w:cs="Times New Roman"/>
          <w:sz w:val="24"/>
          <w:szCs w:val="24"/>
        </w:rPr>
      </w:pPr>
      <w:r w:rsidRPr="001B190C">
        <w:rPr>
          <w:rFonts w:ascii="Times New Roman" w:hAnsi="Times New Roman" w:cs="Times New Roman"/>
          <w:sz w:val="24"/>
          <w:szCs w:val="24"/>
        </w:rPr>
        <w:t>It is important to remember in every case that the purpose ... is to ensure that the individual is given fair treatment by the authority to which he has been subjected and that it is no part of that purpose to substitute the opinion of the judiciary or of individual judges for that authority constituted by law to decide the matters in question.</w:t>
      </w:r>
    </w:p>
    <w:p w:rsidR="00874EA9" w:rsidRDefault="00874EA9" w:rsidP="00874EA9">
      <w:pPr>
        <w:spacing w:after="0" w:line="360" w:lineRule="auto"/>
        <w:jc w:val="both"/>
        <w:rPr>
          <w:rFonts w:ascii="Times New Roman" w:hAnsi="Times New Roman" w:cs="Times New Roman"/>
          <w:sz w:val="24"/>
          <w:szCs w:val="24"/>
        </w:rPr>
      </w:pPr>
    </w:p>
    <w:p w:rsidR="00874EA9" w:rsidRPr="00C74EA0" w:rsidRDefault="00C74EA0" w:rsidP="00874EA9">
      <w:pPr>
        <w:spacing w:after="0" w:line="360" w:lineRule="auto"/>
        <w:jc w:val="both"/>
        <w:rPr>
          <w:rFonts w:ascii="Times New Roman" w:hAnsi="Times New Roman" w:cs="Times New Roman"/>
          <w:sz w:val="24"/>
          <w:szCs w:val="24"/>
        </w:rPr>
      </w:pPr>
      <w:r w:rsidRPr="00C74EA0">
        <w:rPr>
          <w:rFonts w:ascii="Times New Roman" w:hAnsi="Times New Roman" w:cs="Times New Roman"/>
          <w:sz w:val="24"/>
          <w:szCs w:val="24"/>
        </w:rPr>
        <w:t xml:space="preserve">The court will not intervene in decisions that are fair and reasonable lest it substitutes its opinion for that of the decision-maker. </w:t>
      </w:r>
      <w:r w:rsidR="00874EA9" w:rsidRPr="00C74EA0">
        <w:rPr>
          <w:rFonts w:ascii="Times New Roman" w:hAnsi="Times New Roman" w:cs="Times New Roman"/>
          <w:sz w:val="24"/>
          <w:szCs w:val="24"/>
        </w:rPr>
        <w:t xml:space="preserve">Decisions are seen as "fair" </w:t>
      </w:r>
      <w:r w:rsidRPr="00C74EA0">
        <w:rPr>
          <w:rFonts w:ascii="Times New Roman" w:hAnsi="Times New Roman" w:cs="Times New Roman"/>
          <w:sz w:val="24"/>
          <w:szCs w:val="24"/>
        </w:rPr>
        <w:t>when they are</w:t>
      </w:r>
      <w:r w:rsidR="00874EA9" w:rsidRPr="00C74EA0">
        <w:rPr>
          <w:rFonts w:ascii="Times New Roman" w:hAnsi="Times New Roman" w:cs="Times New Roman"/>
          <w:sz w:val="24"/>
          <w:szCs w:val="24"/>
        </w:rPr>
        <w:t xml:space="preserve"> perceived to be morally right, e.g. ethical, dictated by conscience, honest, uncorrupted and free from prejudice, favouritism or self-interest, balanced, etc (the focus is primarily internal and subjective). Conduct is seen as "reasonable" if it is perceived to be administratively just, e.g. lawful, in accordance with accepted standards of conduct, in good faith and for legitimate reasons, unbiased, rational, consistent, what is appropriate for a particular situation, etc (the focus is  primarily external and objective).</w:t>
      </w:r>
      <w:r w:rsidR="00874EA9" w:rsidRPr="00C74EA0">
        <w:t xml:space="preserve"> </w:t>
      </w:r>
      <w:r w:rsidR="00874EA9" w:rsidRPr="00C74EA0">
        <w:rPr>
          <w:rFonts w:ascii="Times New Roman" w:hAnsi="Times New Roman" w:cs="Times New Roman"/>
          <w:sz w:val="24"/>
          <w:szCs w:val="24"/>
        </w:rPr>
        <w:t>Fairness can be seen as one of the criteria for assessing reasonableness, and vice versa, and some of the criteria that can be used to assess fairness can also be used to assess reasonableness, for example honesty, legality, regularity, provision of a fair hearing, etc.</w:t>
      </w:r>
    </w:p>
    <w:p w:rsidR="00874EA9" w:rsidRDefault="00874EA9" w:rsidP="00874EA9">
      <w:pPr>
        <w:spacing w:after="0" w:line="360" w:lineRule="auto"/>
        <w:jc w:val="both"/>
        <w:rPr>
          <w:rFonts w:ascii="Times New Roman" w:hAnsi="Times New Roman" w:cs="Times New Roman"/>
          <w:color w:val="FF0000"/>
          <w:sz w:val="24"/>
          <w:szCs w:val="24"/>
        </w:rPr>
      </w:pPr>
    </w:p>
    <w:p w:rsidR="00C74EA0" w:rsidRPr="00C74EA0" w:rsidRDefault="00C74EA0" w:rsidP="00874EA9">
      <w:pPr>
        <w:spacing w:after="0" w:line="360" w:lineRule="auto"/>
        <w:jc w:val="both"/>
        <w:rPr>
          <w:rFonts w:ascii="Times New Roman" w:hAnsi="Times New Roman" w:cs="Times New Roman"/>
          <w:sz w:val="24"/>
          <w:szCs w:val="24"/>
        </w:rPr>
      </w:pPr>
      <w:r w:rsidRPr="00C74EA0">
        <w:rPr>
          <w:rFonts w:ascii="Times New Roman" w:hAnsi="Times New Roman" w:cs="Times New Roman"/>
          <w:sz w:val="24"/>
          <w:szCs w:val="24"/>
        </w:rPr>
        <w:t xml:space="preserve">One option when reviewing the reasonableness of a decision is the standard of a "reasonable person." </w:t>
      </w:r>
      <w:r w:rsidR="00874EA9" w:rsidRPr="00C74EA0">
        <w:rPr>
          <w:rFonts w:ascii="Times New Roman" w:hAnsi="Times New Roman" w:cs="Times New Roman"/>
          <w:sz w:val="24"/>
          <w:szCs w:val="24"/>
        </w:rPr>
        <w:t xml:space="preserve">The concept of the </w:t>
      </w:r>
      <w:r w:rsidRPr="00C74EA0">
        <w:rPr>
          <w:rFonts w:ascii="Times New Roman" w:hAnsi="Times New Roman" w:cs="Times New Roman"/>
          <w:sz w:val="24"/>
          <w:szCs w:val="24"/>
        </w:rPr>
        <w:t>"</w:t>
      </w:r>
      <w:r w:rsidR="00874EA9" w:rsidRPr="00C74EA0">
        <w:rPr>
          <w:rFonts w:ascii="Times New Roman" w:hAnsi="Times New Roman" w:cs="Times New Roman"/>
          <w:sz w:val="24"/>
          <w:szCs w:val="24"/>
        </w:rPr>
        <w:t>reasonable person</w:t>
      </w:r>
      <w:r w:rsidRPr="00C74EA0">
        <w:rPr>
          <w:rFonts w:ascii="Times New Roman" w:hAnsi="Times New Roman" w:cs="Times New Roman"/>
          <w:sz w:val="24"/>
          <w:szCs w:val="24"/>
        </w:rPr>
        <w:t>"</w:t>
      </w:r>
      <w:r w:rsidR="00874EA9" w:rsidRPr="00C74EA0">
        <w:rPr>
          <w:rFonts w:ascii="Times New Roman" w:hAnsi="Times New Roman" w:cs="Times New Roman"/>
          <w:sz w:val="24"/>
          <w:szCs w:val="24"/>
        </w:rPr>
        <w:t xml:space="preserve"> is the standard used by the courts to assess conduct in a range </w:t>
      </w:r>
      <w:r w:rsidRPr="00C74EA0">
        <w:rPr>
          <w:rFonts w:ascii="Times New Roman" w:hAnsi="Times New Roman" w:cs="Times New Roman"/>
          <w:sz w:val="24"/>
          <w:szCs w:val="24"/>
        </w:rPr>
        <w:t xml:space="preserve">of contexts. However, depending to a </w:t>
      </w:r>
      <w:r w:rsidR="00874EA9" w:rsidRPr="00C74EA0">
        <w:rPr>
          <w:rFonts w:ascii="Times New Roman" w:hAnsi="Times New Roman" w:cs="Times New Roman"/>
          <w:sz w:val="24"/>
          <w:szCs w:val="24"/>
        </w:rPr>
        <w:t>degree on the context there are a number of variations in the formulation or description of this standard, for example:</w:t>
      </w:r>
      <w:r w:rsidRPr="00C74EA0">
        <w:rPr>
          <w:rFonts w:ascii="Times New Roman" w:hAnsi="Times New Roman" w:cs="Times New Roman"/>
          <w:sz w:val="24"/>
          <w:szCs w:val="24"/>
        </w:rPr>
        <w:t xml:space="preserve"> the "</w:t>
      </w:r>
      <w:r w:rsidR="00874EA9" w:rsidRPr="00C74EA0">
        <w:rPr>
          <w:rFonts w:ascii="Times New Roman" w:hAnsi="Times New Roman" w:cs="Times New Roman"/>
          <w:sz w:val="24"/>
          <w:szCs w:val="24"/>
        </w:rPr>
        <w:t>reasonable person</w:t>
      </w:r>
      <w:r w:rsidRPr="00C74EA0">
        <w:rPr>
          <w:rFonts w:ascii="Times New Roman" w:hAnsi="Times New Roman" w:cs="Times New Roman"/>
          <w:sz w:val="24"/>
          <w:szCs w:val="24"/>
        </w:rPr>
        <w:t>,</w:t>
      </w:r>
      <w:r w:rsidR="00874EA9" w:rsidRPr="00C74EA0">
        <w:rPr>
          <w:rFonts w:ascii="Times New Roman" w:hAnsi="Times New Roman" w:cs="Times New Roman"/>
          <w:sz w:val="24"/>
          <w:szCs w:val="24"/>
        </w:rPr>
        <w:t>’</w:t>
      </w:r>
      <w:r w:rsidRPr="00C74EA0">
        <w:rPr>
          <w:rFonts w:ascii="Times New Roman" w:hAnsi="Times New Roman" w:cs="Times New Roman"/>
          <w:sz w:val="24"/>
          <w:szCs w:val="24"/>
        </w:rPr>
        <w:t>'</w:t>
      </w:r>
      <w:r w:rsidR="00874EA9" w:rsidRPr="00C74EA0">
        <w:rPr>
          <w:rFonts w:ascii="Times New Roman" w:hAnsi="Times New Roman" w:cs="Times New Roman"/>
          <w:sz w:val="24"/>
          <w:szCs w:val="24"/>
        </w:rPr>
        <w:t xml:space="preserve"> the </w:t>
      </w:r>
      <w:r w:rsidRPr="00C74EA0">
        <w:rPr>
          <w:rFonts w:ascii="Times New Roman" w:hAnsi="Times New Roman" w:cs="Times New Roman"/>
          <w:sz w:val="24"/>
          <w:szCs w:val="24"/>
        </w:rPr>
        <w:t>"</w:t>
      </w:r>
      <w:r w:rsidR="00874EA9" w:rsidRPr="00C74EA0">
        <w:rPr>
          <w:rFonts w:ascii="Times New Roman" w:hAnsi="Times New Roman" w:cs="Times New Roman"/>
          <w:sz w:val="24"/>
          <w:szCs w:val="24"/>
        </w:rPr>
        <w:t>reasonable or fair minded observer</w:t>
      </w:r>
      <w:r w:rsidRPr="00C74EA0">
        <w:rPr>
          <w:rFonts w:ascii="Times New Roman" w:hAnsi="Times New Roman" w:cs="Times New Roman"/>
          <w:sz w:val="24"/>
          <w:szCs w:val="24"/>
        </w:rPr>
        <w:t>,"</w:t>
      </w:r>
      <w:r w:rsidR="00874EA9" w:rsidRPr="00C74EA0">
        <w:rPr>
          <w:rFonts w:ascii="Times New Roman" w:hAnsi="Times New Roman" w:cs="Times New Roman"/>
          <w:sz w:val="24"/>
          <w:szCs w:val="24"/>
        </w:rPr>
        <w:t xml:space="preserve"> the </w:t>
      </w:r>
      <w:r w:rsidRPr="00C74EA0">
        <w:rPr>
          <w:rFonts w:ascii="Times New Roman" w:hAnsi="Times New Roman" w:cs="Times New Roman"/>
          <w:sz w:val="24"/>
          <w:szCs w:val="24"/>
        </w:rPr>
        <w:t>"</w:t>
      </w:r>
      <w:r w:rsidR="00874EA9" w:rsidRPr="00C74EA0">
        <w:rPr>
          <w:rFonts w:ascii="Times New Roman" w:hAnsi="Times New Roman" w:cs="Times New Roman"/>
          <w:sz w:val="24"/>
          <w:szCs w:val="24"/>
        </w:rPr>
        <w:t>fair-minded observer</w:t>
      </w:r>
      <w:r w:rsidRPr="00C74EA0">
        <w:rPr>
          <w:rFonts w:ascii="Times New Roman" w:hAnsi="Times New Roman" w:cs="Times New Roman"/>
          <w:sz w:val="24"/>
          <w:szCs w:val="24"/>
        </w:rPr>
        <w:t>,"</w:t>
      </w:r>
      <w:r w:rsidR="00874EA9" w:rsidRPr="00C74EA0">
        <w:rPr>
          <w:rFonts w:ascii="Times New Roman" w:hAnsi="Times New Roman" w:cs="Times New Roman"/>
          <w:sz w:val="24"/>
          <w:szCs w:val="24"/>
        </w:rPr>
        <w:t xml:space="preserve"> the </w:t>
      </w:r>
      <w:r w:rsidRPr="00C74EA0">
        <w:rPr>
          <w:rFonts w:ascii="Times New Roman" w:hAnsi="Times New Roman" w:cs="Times New Roman"/>
          <w:sz w:val="24"/>
          <w:szCs w:val="24"/>
        </w:rPr>
        <w:t>"</w:t>
      </w:r>
      <w:r w:rsidR="00874EA9" w:rsidRPr="00C74EA0">
        <w:rPr>
          <w:rFonts w:ascii="Times New Roman" w:hAnsi="Times New Roman" w:cs="Times New Roman"/>
          <w:sz w:val="24"/>
          <w:szCs w:val="24"/>
        </w:rPr>
        <w:t>fair-minded and informed observer</w:t>
      </w:r>
      <w:r w:rsidRPr="00C74EA0">
        <w:rPr>
          <w:rFonts w:ascii="Times New Roman" w:hAnsi="Times New Roman" w:cs="Times New Roman"/>
          <w:sz w:val="24"/>
          <w:szCs w:val="24"/>
        </w:rPr>
        <w:t>,"</w:t>
      </w:r>
      <w:r w:rsidR="00CF5C17">
        <w:rPr>
          <w:rFonts w:ascii="Times New Roman" w:hAnsi="Times New Roman" w:cs="Times New Roman"/>
          <w:sz w:val="24"/>
          <w:szCs w:val="24"/>
        </w:rPr>
        <w:t xml:space="preserve"> what </w:t>
      </w:r>
      <w:r w:rsidRPr="00C74EA0">
        <w:rPr>
          <w:rFonts w:ascii="Times New Roman" w:hAnsi="Times New Roman" w:cs="Times New Roman"/>
          <w:sz w:val="24"/>
          <w:szCs w:val="24"/>
        </w:rPr>
        <w:t>"</w:t>
      </w:r>
      <w:r w:rsidR="00874EA9" w:rsidRPr="00C74EA0">
        <w:rPr>
          <w:rFonts w:ascii="Times New Roman" w:hAnsi="Times New Roman" w:cs="Times New Roman"/>
          <w:sz w:val="24"/>
          <w:szCs w:val="24"/>
        </w:rPr>
        <w:t>fair-minded people reasonably apprehend or suspect</w:t>
      </w:r>
      <w:r w:rsidRPr="00C74EA0">
        <w:rPr>
          <w:rFonts w:ascii="Times New Roman" w:hAnsi="Times New Roman" w:cs="Times New Roman"/>
          <w:sz w:val="24"/>
          <w:szCs w:val="24"/>
        </w:rPr>
        <w:t>,"</w:t>
      </w:r>
      <w:r w:rsidR="00874EA9" w:rsidRPr="00C74EA0">
        <w:rPr>
          <w:rFonts w:ascii="Times New Roman" w:hAnsi="Times New Roman" w:cs="Times New Roman"/>
          <w:sz w:val="24"/>
          <w:szCs w:val="24"/>
        </w:rPr>
        <w:t xml:space="preserve"> a </w:t>
      </w:r>
      <w:r w:rsidRPr="00C74EA0">
        <w:rPr>
          <w:rFonts w:ascii="Times New Roman" w:hAnsi="Times New Roman" w:cs="Times New Roman"/>
          <w:sz w:val="24"/>
          <w:szCs w:val="24"/>
        </w:rPr>
        <w:t>"</w:t>
      </w:r>
      <w:r w:rsidR="00874EA9" w:rsidRPr="00C74EA0">
        <w:rPr>
          <w:rFonts w:ascii="Times New Roman" w:hAnsi="Times New Roman" w:cs="Times New Roman"/>
          <w:sz w:val="24"/>
          <w:szCs w:val="24"/>
        </w:rPr>
        <w:t>hypothetical fair-minded lay observer</w:t>
      </w:r>
      <w:r w:rsidRPr="00C74EA0">
        <w:rPr>
          <w:rFonts w:ascii="Times New Roman" w:hAnsi="Times New Roman" w:cs="Times New Roman"/>
          <w:sz w:val="24"/>
          <w:szCs w:val="24"/>
        </w:rPr>
        <w:t>,"</w:t>
      </w:r>
      <w:r w:rsidR="00874EA9" w:rsidRPr="00C74EA0">
        <w:rPr>
          <w:rFonts w:ascii="Times New Roman" w:hAnsi="Times New Roman" w:cs="Times New Roman"/>
          <w:sz w:val="24"/>
          <w:szCs w:val="24"/>
        </w:rPr>
        <w:t xml:space="preserve"> or </w:t>
      </w:r>
      <w:r w:rsidRPr="00C74EA0">
        <w:rPr>
          <w:rFonts w:ascii="Times New Roman" w:hAnsi="Times New Roman" w:cs="Times New Roman"/>
          <w:sz w:val="24"/>
          <w:szCs w:val="24"/>
        </w:rPr>
        <w:t>"</w:t>
      </w:r>
      <w:r w:rsidR="00874EA9" w:rsidRPr="00C74EA0">
        <w:rPr>
          <w:rFonts w:ascii="Times New Roman" w:hAnsi="Times New Roman" w:cs="Times New Roman"/>
          <w:sz w:val="24"/>
          <w:szCs w:val="24"/>
        </w:rPr>
        <w:t>right-minded people</w:t>
      </w:r>
      <w:r w:rsidRPr="00C74EA0">
        <w:rPr>
          <w:rFonts w:ascii="Times New Roman" w:hAnsi="Times New Roman" w:cs="Times New Roman"/>
          <w:sz w:val="24"/>
          <w:szCs w:val="24"/>
        </w:rPr>
        <w:t>."</w:t>
      </w:r>
      <w:r w:rsidR="00874EA9" w:rsidRPr="00C74EA0">
        <w:rPr>
          <w:rFonts w:ascii="Times New Roman" w:hAnsi="Times New Roman" w:cs="Times New Roman"/>
          <w:sz w:val="24"/>
          <w:szCs w:val="24"/>
        </w:rPr>
        <w:t xml:space="preserve"> It is generally agreed that this test, however expressed, focuses on what the court believes the public would be likely to think about the issue in question.</w:t>
      </w:r>
      <w:r w:rsidRPr="00C74EA0">
        <w:rPr>
          <w:rFonts w:ascii="Times New Roman" w:hAnsi="Times New Roman" w:cs="Times New Roman"/>
          <w:sz w:val="24"/>
          <w:szCs w:val="24"/>
        </w:rPr>
        <w:t xml:space="preserve"> Alternatively, t</w:t>
      </w:r>
      <w:r w:rsidR="00874EA9" w:rsidRPr="00C74EA0">
        <w:rPr>
          <w:rFonts w:ascii="Times New Roman" w:hAnsi="Times New Roman" w:cs="Times New Roman"/>
          <w:sz w:val="24"/>
          <w:szCs w:val="24"/>
        </w:rPr>
        <w:t xml:space="preserve">he court may review administrative </w:t>
      </w:r>
      <w:r w:rsidR="00874EA9" w:rsidRPr="00C74EA0">
        <w:rPr>
          <w:rFonts w:ascii="Times New Roman" w:hAnsi="Times New Roman" w:cs="Times New Roman"/>
          <w:sz w:val="24"/>
          <w:szCs w:val="24"/>
        </w:rPr>
        <w:lastRenderedPageBreak/>
        <w:t>conduct primarily from the perspective of whether or not the framework of policies, procedures and processes supporting decision-making were fair and reasonable, within that framework that the conduct itself was reasonable, and the decisions</w:t>
      </w:r>
      <w:r w:rsidRPr="00C74EA0">
        <w:rPr>
          <w:rFonts w:ascii="Times New Roman" w:hAnsi="Times New Roman" w:cs="Times New Roman"/>
          <w:sz w:val="24"/>
          <w:szCs w:val="24"/>
        </w:rPr>
        <w:t xml:space="preserve"> </w:t>
      </w:r>
      <w:r w:rsidR="00874EA9" w:rsidRPr="00C74EA0">
        <w:rPr>
          <w:rFonts w:ascii="Times New Roman" w:hAnsi="Times New Roman" w:cs="Times New Roman"/>
          <w:sz w:val="24"/>
          <w:szCs w:val="24"/>
        </w:rPr>
        <w:t>/</w:t>
      </w:r>
      <w:r w:rsidRPr="00C74EA0">
        <w:rPr>
          <w:rFonts w:ascii="Times New Roman" w:hAnsi="Times New Roman" w:cs="Times New Roman"/>
          <w:sz w:val="24"/>
          <w:szCs w:val="24"/>
        </w:rPr>
        <w:t xml:space="preserve"> </w:t>
      </w:r>
      <w:r w:rsidR="00874EA9" w:rsidRPr="00C74EA0">
        <w:rPr>
          <w:rFonts w:ascii="Times New Roman" w:hAnsi="Times New Roman" w:cs="Times New Roman"/>
          <w:sz w:val="24"/>
          <w:szCs w:val="24"/>
        </w:rPr>
        <w:t xml:space="preserve">outcomes were reasonable in the circumstances. </w:t>
      </w:r>
    </w:p>
    <w:p w:rsidR="00C74EA0" w:rsidRPr="00C74EA0" w:rsidRDefault="00C74EA0" w:rsidP="00874EA9">
      <w:pPr>
        <w:spacing w:after="0" w:line="360" w:lineRule="auto"/>
        <w:jc w:val="both"/>
        <w:rPr>
          <w:rFonts w:ascii="Times New Roman" w:hAnsi="Times New Roman" w:cs="Times New Roman"/>
          <w:sz w:val="24"/>
          <w:szCs w:val="24"/>
        </w:rPr>
      </w:pPr>
    </w:p>
    <w:p w:rsidR="00874EA9" w:rsidRDefault="00874EA9" w:rsidP="00874EA9">
      <w:pPr>
        <w:spacing w:after="0" w:line="360" w:lineRule="auto"/>
        <w:jc w:val="both"/>
        <w:rPr>
          <w:rFonts w:ascii="Times New Roman" w:hAnsi="Times New Roman" w:cs="Times New Roman"/>
          <w:sz w:val="24"/>
          <w:szCs w:val="24"/>
        </w:rPr>
      </w:pPr>
      <w:r w:rsidRPr="00C74EA0">
        <w:rPr>
          <w:rFonts w:ascii="Times New Roman" w:hAnsi="Times New Roman" w:cs="Times New Roman"/>
          <w:sz w:val="24"/>
          <w:szCs w:val="24"/>
        </w:rPr>
        <w:t>The focus of the court in making such assessments can be expected to include</w:t>
      </w:r>
      <w:r w:rsidR="000744D3">
        <w:rPr>
          <w:rFonts w:ascii="Times New Roman" w:hAnsi="Times New Roman" w:cs="Times New Roman"/>
          <w:sz w:val="24"/>
          <w:szCs w:val="24"/>
        </w:rPr>
        <w:t>;-</w:t>
      </w:r>
      <w:r w:rsidRPr="00C74EA0">
        <w:rPr>
          <w:rFonts w:ascii="Times New Roman" w:hAnsi="Times New Roman" w:cs="Times New Roman"/>
          <w:sz w:val="24"/>
          <w:szCs w:val="24"/>
        </w:rPr>
        <w:t xml:space="preserve"> whether the conduct was unreasonable, unjust, oppressive or improperly discriminatory, or based wholly or partly on improper motives, irrelevant grounds or irrelevant considerations, contrary to law (amongst other things).</w:t>
      </w:r>
      <w:r w:rsidRPr="00C74EA0">
        <w:t xml:space="preserve"> </w:t>
      </w:r>
      <w:r w:rsidRPr="00C74EA0">
        <w:rPr>
          <w:rFonts w:ascii="Times New Roman" w:hAnsi="Times New Roman" w:cs="Times New Roman"/>
          <w:sz w:val="24"/>
          <w:szCs w:val="24"/>
        </w:rPr>
        <w:t>When assessing whether conduct meets a reasonable standard, the focus of the court will be on such considerations as;</w:t>
      </w:r>
      <w:r w:rsidR="000744D3">
        <w:rPr>
          <w:rFonts w:ascii="Times New Roman" w:hAnsi="Times New Roman" w:cs="Times New Roman"/>
          <w:sz w:val="24"/>
          <w:szCs w:val="24"/>
        </w:rPr>
        <w:t>-</w:t>
      </w:r>
      <w:r w:rsidRPr="00C74EA0">
        <w:rPr>
          <w:rFonts w:ascii="Times New Roman" w:hAnsi="Times New Roman" w:cs="Times New Roman"/>
          <w:sz w:val="24"/>
          <w:szCs w:val="24"/>
        </w:rPr>
        <w:t xml:space="preserve"> </w:t>
      </w:r>
      <w:r w:rsidR="00C74EA0" w:rsidRPr="00C74EA0">
        <w:rPr>
          <w:rFonts w:ascii="Times New Roman" w:hAnsi="Times New Roman" w:cs="Times New Roman"/>
          <w:sz w:val="24"/>
          <w:szCs w:val="24"/>
        </w:rPr>
        <w:t>t</w:t>
      </w:r>
      <w:r w:rsidRPr="00C74EA0">
        <w:rPr>
          <w:rFonts w:ascii="Times New Roman" w:hAnsi="Times New Roman" w:cs="Times New Roman"/>
          <w:sz w:val="24"/>
          <w:szCs w:val="24"/>
        </w:rPr>
        <w:t>hat the conduct was made or done in good faith (i.e. honestly, for the proper purpose, on relevant grounds and within power); whether conduct has an evident and intelligible justification (was justified on the facts); whether the reasoning that led to the conduct was valid, logical and rational; whether the response was proportionate and appropriate weight given to relevant factors; whether a decision-maker was impartial or influenced by a conflict of interests; consistency – compared to decisions or actions in similar circumstances.</w:t>
      </w:r>
    </w:p>
    <w:p w:rsidR="00C74EA0" w:rsidRPr="00C74EA0" w:rsidRDefault="00C74EA0" w:rsidP="00874EA9">
      <w:pPr>
        <w:spacing w:after="0" w:line="360" w:lineRule="auto"/>
        <w:jc w:val="both"/>
        <w:rPr>
          <w:rFonts w:ascii="Times New Roman" w:hAnsi="Times New Roman" w:cs="Times New Roman"/>
          <w:sz w:val="24"/>
          <w:szCs w:val="24"/>
        </w:rPr>
      </w:pPr>
    </w:p>
    <w:p w:rsidR="000744D3" w:rsidRDefault="00C74EA0" w:rsidP="000744D3">
      <w:pPr>
        <w:spacing w:after="0" w:line="360" w:lineRule="auto"/>
        <w:jc w:val="both"/>
        <w:rPr>
          <w:rFonts w:ascii="Times New Roman" w:hAnsi="Times New Roman" w:cs="Times New Roman"/>
          <w:sz w:val="24"/>
          <w:szCs w:val="24"/>
        </w:rPr>
      </w:pPr>
      <w:r w:rsidRPr="00CF5C17">
        <w:rPr>
          <w:rFonts w:ascii="Times New Roman" w:hAnsi="Times New Roman" w:cs="Times New Roman"/>
          <w:sz w:val="24"/>
          <w:szCs w:val="24"/>
        </w:rPr>
        <w:t>A decision will fail the test of reasonableness and thus be found to be unlawful only if it is one to which no reasonable authority could have come</w:t>
      </w:r>
      <w:r w:rsidR="00CF5C17">
        <w:rPr>
          <w:rFonts w:ascii="Times New Roman" w:hAnsi="Times New Roman" w:cs="Times New Roman"/>
          <w:sz w:val="24"/>
          <w:szCs w:val="24"/>
        </w:rPr>
        <w:t xml:space="preserve"> in the circumstances</w:t>
      </w:r>
      <w:r w:rsidRPr="00CF5C17">
        <w:rPr>
          <w:rFonts w:ascii="Times New Roman" w:hAnsi="Times New Roman" w:cs="Times New Roman"/>
          <w:sz w:val="24"/>
          <w:szCs w:val="24"/>
        </w:rPr>
        <w:t xml:space="preserve">, for example by being;- </w:t>
      </w:r>
      <w:r w:rsidR="00CF5C17" w:rsidRPr="00CF5C17">
        <w:rPr>
          <w:rFonts w:ascii="Times New Roman" w:hAnsi="Times New Roman" w:cs="Times New Roman"/>
          <w:sz w:val="24"/>
          <w:szCs w:val="24"/>
        </w:rPr>
        <w:t>a</w:t>
      </w:r>
      <w:r w:rsidRPr="00CF5C17">
        <w:rPr>
          <w:rFonts w:ascii="Times New Roman" w:hAnsi="Times New Roman" w:cs="Times New Roman"/>
          <w:sz w:val="24"/>
          <w:szCs w:val="24"/>
        </w:rPr>
        <w:t xml:space="preserve">n obviously disproportionate response, </w:t>
      </w:r>
      <w:r w:rsidR="00CF5C17" w:rsidRPr="00CF5C17">
        <w:rPr>
          <w:rFonts w:ascii="Times New Roman" w:hAnsi="Times New Roman" w:cs="Times New Roman"/>
          <w:sz w:val="24"/>
          <w:szCs w:val="24"/>
        </w:rPr>
        <w:t xml:space="preserve">one arrived at by </w:t>
      </w:r>
      <w:r w:rsidRPr="00CF5C17">
        <w:rPr>
          <w:rFonts w:ascii="Times New Roman" w:hAnsi="Times New Roman" w:cs="Times New Roman"/>
          <w:sz w:val="24"/>
          <w:szCs w:val="24"/>
        </w:rPr>
        <w:t xml:space="preserve">giving disproportionate weight to some factor, </w:t>
      </w:r>
      <w:r w:rsidR="00CF5C17" w:rsidRPr="00CF5C17">
        <w:rPr>
          <w:rFonts w:ascii="Times New Roman" w:hAnsi="Times New Roman" w:cs="Times New Roman"/>
          <w:sz w:val="24"/>
          <w:szCs w:val="24"/>
        </w:rPr>
        <w:t xml:space="preserve">one affected by </w:t>
      </w:r>
      <w:r w:rsidRPr="00CF5C17">
        <w:rPr>
          <w:rFonts w:ascii="Times New Roman" w:hAnsi="Times New Roman" w:cs="Times New Roman"/>
          <w:sz w:val="24"/>
          <w:szCs w:val="24"/>
        </w:rPr>
        <w:t>a particular error of reasoning</w:t>
      </w:r>
      <w:r w:rsidR="00CF5C17" w:rsidRPr="00CF5C17">
        <w:rPr>
          <w:rFonts w:ascii="Times New Roman" w:hAnsi="Times New Roman" w:cs="Times New Roman"/>
          <w:sz w:val="24"/>
          <w:szCs w:val="24"/>
        </w:rPr>
        <w:t xml:space="preserve"> of a fundamental nature</w:t>
      </w:r>
      <w:r w:rsidRPr="00CF5C17">
        <w:rPr>
          <w:rFonts w:ascii="Times New Roman" w:hAnsi="Times New Roman" w:cs="Times New Roman"/>
          <w:sz w:val="24"/>
          <w:szCs w:val="24"/>
        </w:rPr>
        <w:t xml:space="preserve">, </w:t>
      </w:r>
      <w:r w:rsidR="00CF5C17" w:rsidRPr="00CF5C17">
        <w:rPr>
          <w:rFonts w:ascii="Times New Roman" w:hAnsi="Times New Roman" w:cs="Times New Roman"/>
          <w:sz w:val="24"/>
          <w:szCs w:val="24"/>
        </w:rPr>
        <w:t xml:space="preserve">one arrived at by </w:t>
      </w:r>
      <w:r w:rsidRPr="00CF5C17">
        <w:rPr>
          <w:rFonts w:ascii="Times New Roman" w:hAnsi="Times New Roman" w:cs="Times New Roman"/>
          <w:sz w:val="24"/>
          <w:szCs w:val="24"/>
        </w:rPr>
        <w:t xml:space="preserve">reasoning illogically or irrationally, </w:t>
      </w:r>
      <w:r w:rsidR="00CF5C17" w:rsidRPr="00CF5C17">
        <w:rPr>
          <w:rFonts w:ascii="Times New Roman" w:hAnsi="Times New Roman" w:cs="Times New Roman"/>
          <w:sz w:val="24"/>
          <w:szCs w:val="24"/>
        </w:rPr>
        <w:t xml:space="preserve">or a </w:t>
      </w:r>
      <w:r w:rsidRPr="00CF5C17">
        <w:rPr>
          <w:rFonts w:ascii="Times New Roman" w:hAnsi="Times New Roman" w:cs="Times New Roman"/>
          <w:sz w:val="24"/>
          <w:szCs w:val="24"/>
        </w:rPr>
        <w:t>decision lacking an evident and intelligible justification</w:t>
      </w:r>
      <w:r w:rsidR="00CF5C17" w:rsidRPr="00CF5C17">
        <w:rPr>
          <w:rFonts w:ascii="Times New Roman" w:hAnsi="Times New Roman" w:cs="Times New Roman"/>
          <w:sz w:val="24"/>
          <w:szCs w:val="24"/>
        </w:rPr>
        <w:t>. Such decisions</w:t>
      </w:r>
      <w:r w:rsidRPr="00CF5C17">
        <w:rPr>
          <w:rFonts w:ascii="Times New Roman" w:hAnsi="Times New Roman" w:cs="Times New Roman"/>
          <w:sz w:val="24"/>
          <w:szCs w:val="24"/>
        </w:rPr>
        <w:t xml:space="preserve"> may readily support a finding of unreasonableness. </w:t>
      </w:r>
      <w:r w:rsidR="00CF5C17">
        <w:rPr>
          <w:rFonts w:ascii="Times New Roman" w:hAnsi="Times New Roman" w:cs="Times New Roman"/>
          <w:sz w:val="24"/>
          <w:szCs w:val="24"/>
        </w:rPr>
        <w:t xml:space="preserve">The approach I have taken is to review </w:t>
      </w:r>
      <w:r w:rsidR="00CF5C17" w:rsidRPr="00C74EA0">
        <w:rPr>
          <w:rFonts w:ascii="Times New Roman" w:hAnsi="Times New Roman" w:cs="Times New Roman"/>
          <w:sz w:val="24"/>
          <w:szCs w:val="24"/>
        </w:rPr>
        <w:t xml:space="preserve">the framework of policies, procedures and processes supporting </w:t>
      </w:r>
      <w:r w:rsidR="00CF5C17">
        <w:rPr>
          <w:rFonts w:ascii="Times New Roman" w:hAnsi="Times New Roman" w:cs="Times New Roman"/>
          <w:sz w:val="24"/>
          <w:szCs w:val="24"/>
        </w:rPr>
        <w:t xml:space="preserve">the </w:t>
      </w:r>
      <w:r w:rsidR="00CF5C17" w:rsidRPr="00C74EA0">
        <w:rPr>
          <w:rFonts w:ascii="Times New Roman" w:hAnsi="Times New Roman" w:cs="Times New Roman"/>
          <w:sz w:val="24"/>
          <w:szCs w:val="24"/>
        </w:rPr>
        <w:t xml:space="preserve">decision-making </w:t>
      </w:r>
      <w:r w:rsidR="00CF5C17">
        <w:rPr>
          <w:rFonts w:ascii="Times New Roman" w:hAnsi="Times New Roman" w:cs="Times New Roman"/>
          <w:sz w:val="24"/>
          <w:szCs w:val="24"/>
        </w:rPr>
        <w:t xml:space="preserve">and determine whether they </w:t>
      </w:r>
      <w:r w:rsidR="00CF5C17" w:rsidRPr="00C74EA0">
        <w:rPr>
          <w:rFonts w:ascii="Times New Roman" w:hAnsi="Times New Roman" w:cs="Times New Roman"/>
          <w:sz w:val="24"/>
          <w:szCs w:val="24"/>
        </w:rPr>
        <w:t>were fair and reasonable</w:t>
      </w:r>
      <w:r w:rsidR="00CF5C17">
        <w:rPr>
          <w:rFonts w:ascii="Times New Roman" w:hAnsi="Times New Roman" w:cs="Times New Roman"/>
          <w:sz w:val="24"/>
          <w:szCs w:val="24"/>
        </w:rPr>
        <w:t>. Then</w:t>
      </w:r>
      <w:r w:rsidR="00CF5C17" w:rsidRPr="00C74EA0">
        <w:rPr>
          <w:rFonts w:ascii="Times New Roman" w:hAnsi="Times New Roman" w:cs="Times New Roman"/>
          <w:sz w:val="24"/>
          <w:szCs w:val="24"/>
        </w:rPr>
        <w:t xml:space="preserve"> within that framework</w:t>
      </w:r>
      <w:r w:rsidR="00CF5C17">
        <w:rPr>
          <w:rFonts w:ascii="Times New Roman" w:hAnsi="Times New Roman" w:cs="Times New Roman"/>
          <w:sz w:val="24"/>
          <w:szCs w:val="24"/>
        </w:rPr>
        <w:t>, determine</w:t>
      </w:r>
      <w:r w:rsidR="00CF5C17" w:rsidRPr="00C74EA0">
        <w:rPr>
          <w:rFonts w:ascii="Times New Roman" w:hAnsi="Times New Roman" w:cs="Times New Roman"/>
          <w:sz w:val="24"/>
          <w:szCs w:val="24"/>
        </w:rPr>
        <w:t xml:space="preserve"> </w:t>
      </w:r>
      <w:r w:rsidR="00CF5C17">
        <w:rPr>
          <w:rFonts w:ascii="Times New Roman" w:hAnsi="Times New Roman" w:cs="Times New Roman"/>
          <w:sz w:val="24"/>
          <w:szCs w:val="24"/>
        </w:rPr>
        <w:t>whether the posting and transfer decisions themselves</w:t>
      </w:r>
      <w:r w:rsidR="00CF5C17" w:rsidRPr="00C74EA0">
        <w:rPr>
          <w:rFonts w:ascii="Times New Roman" w:hAnsi="Times New Roman" w:cs="Times New Roman"/>
          <w:sz w:val="24"/>
          <w:szCs w:val="24"/>
        </w:rPr>
        <w:t xml:space="preserve"> </w:t>
      </w:r>
      <w:r w:rsidR="00CF5C17">
        <w:rPr>
          <w:rFonts w:ascii="Times New Roman" w:hAnsi="Times New Roman" w:cs="Times New Roman"/>
          <w:sz w:val="24"/>
          <w:szCs w:val="24"/>
        </w:rPr>
        <w:t>were</w:t>
      </w:r>
      <w:r w:rsidR="00CF5C17" w:rsidRPr="00C74EA0">
        <w:rPr>
          <w:rFonts w:ascii="Times New Roman" w:hAnsi="Times New Roman" w:cs="Times New Roman"/>
          <w:sz w:val="24"/>
          <w:szCs w:val="24"/>
        </w:rPr>
        <w:t xml:space="preserve"> reasonable, and the outcomes were reasonable in the circumstances</w:t>
      </w:r>
      <w:r w:rsidR="00CF5C17">
        <w:rPr>
          <w:rFonts w:ascii="Times New Roman" w:hAnsi="Times New Roman" w:cs="Times New Roman"/>
          <w:sz w:val="24"/>
          <w:szCs w:val="24"/>
        </w:rPr>
        <w:t xml:space="preserve">. </w:t>
      </w:r>
    </w:p>
    <w:p w:rsidR="00EB7EE1" w:rsidRDefault="00EB7EE1" w:rsidP="000744D3">
      <w:pPr>
        <w:spacing w:after="0" w:line="360" w:lineRule="auto"/>
        <w:jc w:val="both"/>
        <w:rPr>
          <w:rFonts w:ascii="Times New Roman" w:hAnsi="Times New Roman" w:cs="Times New Roman"/>
          <w:sz w:val="24"/>
          <w:szCs w:val="24"/>
        </w:rPr>
      </w:pPr>
    </w:p>
    <w:p w:rsidR="00C74EA0" w:rsidRPr="001B190C" w:rsidRDefault="005446F2" w:rsidP="000744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Regulation 25 of </w:t>
      </w:r>
      <w:r w:rsidRPr="009977D2">
        <w:rPr>
          <w:rFonts w:ascii="Times New Roman" w:hAnsi="Times New Roman" w:cs="Times New Roman"/>
          <w:i/>
          <w:sz w:val="24"/>
          <w:szCs w:val="24"/>
        </w:rPr>
        <w:t>The Education Service Commission Regulations</w:t>
      </w:r>
      <w:r w:rsidRPr="005446F2">
        <w:rPr>
          <w:rFonts w:ascii="Times New Roman" w:hAnsi="Times New Roman" w:cs="Times New Roman"/>
          <w:sz w:val="24"/>
          <w:szCs w:val="24"/>
        </w:rPr>
        <w:t xml:space="preserve"> </w:t>
      </w:r>
      <w:r>
        <w:rPr>
          <w:rFonts w:ascii="Times New Roman" w:hAnsi="Times New Roman" w:cs="Times New Roman"/>
          <w:sz w:val="24"/>
          <w:szCs w:val="24"/>
        </w:rPr>
        <w:t>stipulates that a</w:t>
      </w:r>
      <w:r w:rsidRPr="005446F2">
        <w:rPr>
          <w:rFonts w:ascii="Times New Roman" w:hAnsi="Times New Roman" w:cs="Times New Roman"/>
          <w:sz w:val="24"/>
          <w:szCs w:val="24"/>
        </w:rPr>
        <w:t xml:space="preserve">n officer may be appointed on transfer within service in accordance with </w:t>
      </w:r>
      <w:r w:rsidRPr="005446F2">
        <w:rPr>
          <w:rFonts w:ascii="Times New Roman" w:hAnsi="Times New Roman" w:cs="Times New Roman"/>
          <w:i/>
          <w:sz w:val="24"/>
          <w:szCs w:val="24"/>
        </w:rPr>
        <w:t>The Uganda Public Service Standing Orders</w:t>
      </w:r>
      <w:r>
        <w:rPr>
          <w:rFonts w:ascii="Times New Roman" w:hAnsi="Times New Roman" w:cs="Times New Roman"/>
          <w:sz w:val="24"/>
          <w:szCs w:val="24"/>
        </w:rPr>
        <w:t xml:space="preserve">. </w:t>
      </w:r>
      <w:r w:rsidR="00C74EA0" w:rsidRPr="001B190C">
        <w:rPr>
          <w:rFonts w:ascii="Times New Roman" w:hAnsi="Times New Roman" w:cs="Times New Roman"/>
          <w:sz w:val="24"/>
          <w:szCs w:val="24"/>
        </w:rPr>
        <w:t xml:space="preserve">The guidelines to be followed when </w:t>
      </w:r>
      <w:r w:rsidR="00CF5C17">
        <w:rPr>
          <w:rFonts w:ascii="Times New Roman" w:hAnsi="Times New Roman" w:cs="Times New Roman"/>
          <w:sz w:val="24"/>
          <w:szCs w:val="24"/>
        </w:rPr>
        <w:t xml:space="preserve">a </w:t>
      </w:r>
      <w:r w:rsidR="00C74EA0" w:rsidRPr="001B190C">
        <w:rPr>
          <w:rFonts w:ascii="Times New Roman" w:hAnsi="Times New Roman" w:cs="Times New Roman"/>
          <w:sz w:val="24"/>
          <w:szCs w:val="24"/>
        </w:rPr>
        <w:t xml:space="preserve">public officer is to be transferred from one Local </w:t>
      </w:r>
      <w:r w:rsidR="00C74EA0" w:rsidRPr="001B190C">
        <w:rPr>
          <w:rFonts w:ascii="Times New Roman" w:hAnsi="Times New Roman" w:cs="Times New Roman"/>
          <w:sz w:val="24"/>
          <w:szCs w:val="24"/>
        </w:rPr>
        <w:lastRenderedPageBreak/>
        <w:t xml:space="preserve">Government to another (and presumably from one duty station to another within the same Local Government) when need arises are specified by Standing Order 2 of part (F - c) of </w:t>
      </w:r>
      <w:r w:rsidR="00C74EA0" w:rsidRPr="001B190C">
        <w:rPr>
          <w:rFonts w:ascii="Times New Roman" w:hAnsi="Times New Roman" w:cs="Times New Roman"/>
          <w:i/>
          <w:sz w:val="24"/>
          <w:szCs w:val="24"/>
        </w:rPr>
        <w:t>The Uganda Public Service Standing Orders (2010 edition)</w:t>
      </w:r>
      <w:r w:rsidR="00C74EA0" w:rsidRPr="001B190C">
        <w:rPr>
          <w:rFonts w:ascii="Times New Roman" w:hAnsi="Times New Roman" w:cs="Times New Roman"/>
          <w:sz w:val="24"/>
          <w:szCs w:val="24"/>
        </w:rPr>
        <w:t xml:space="preserve"> as follows; - </w:t>
      </w:r>
    </w:p>
    <w:p w:rsidR="00C74EA0" w:rsidRPr="001B190C" w:rsidRDefault="00C74EA0" w:rsidP="00C74EA0">
      <w:pPr>
        <w:spacing w:after="0"/>
        <w:ind w:left="576" w:right="576"/>
        <w:jc w:val="both"/>
        <w:rPr>
          <w:rFonts w:ascii="Times New Roman" w:hAnsi="Times New Roman" w:cs="Times New Roman"/>
          <w:sz w:val="24"/>
          <w:szCs w:val="24"/>
        </w:rPr>
      </w:pPr>
      <w:r w:rsidRPr="001B190C">
        <w:rPr>
          <w:rFonts w:ascii="Times New Roman" w:hAnsi="Times New Roman" w:cs="Times New Roman"/>
          <w:sz w:val="24"/>
          <w:szCs w:val="24"/>
        </w:rPr>
        <w:t xml:space="preserve">(a) </w:t>
      </w:r>
      <w:r w:rsidRPr="001B190C">
        <w:rPr>
          <w:rFonts w:ascii="Times New Roman" w:hAnsi="Times New Roman" w:cs="Times New Roman"/>
          <w:sz w:val="24"/>
          <w:szCs w:val="24"/>
        </w:rPr>
        <w:tab/>
        <w:t>Posting must always be justified on genuine administrative considerations;</w:t>
      </w:r>
    </w:p>
    <w:p w:rsidR="00C74EA0" w:rsidRPr="001B190C" w:rsidRDefault="00C74EA0" w:rsidP="00C74EA0">
      <w:pPr>
        <w:spacing w:after="0"/>
        <w:ind w:left="576" w:right="576"/>
        <w:jc w:val="both"/>
        <w:rPr>
          <w:rFonts w:ascii="Times New Roman" w:hAnsi="Times New Roman" w:cs="Times New Roman"/>
          <w:sz w:val="24"/>
          <w:szCs w:val="24"/>
        </w:rPr>
      </w:pPr>
      <w:r w:rsidRPr="001B190C">
        <w:rPr>
          <w:rFonts w:ascii="Times New Roman" w:hAnsi="Times New Roman" w:cs="Times New Roman"/>
          <w:sz w:val="24"/>
          <w:szCs w:val="24"/>
        </w:rPr>
        <w:t xml:space="preserve">(b) </w:t>
      </w:r>
      <w:r w:rsidRPr="001B190C">
        <w:rPr>
          <w:rFonts w:ascii="Times New Roman" w:hAnsi="Times New Roman" w:cs="Times New Roman"/>
          <w:sz w:val="24"/>
          <w:szCs w:val="24"/>
        </w:rPr>
        <w:tab/>
        <w:t>Postings must never be used as a punitive measure; and</w:t>
      </w:r>
    </w:p>
    <w:p w:rsidR="00C74EA0" w:rsidRPr="001B190C" w:rsidRDefault="00C74EA0" w:rsidP="00C74EA0">
      <w:pPr>
        <w:spacing w:after="0"/>
        <w:ind w:left="576" w:right="576"/>
        <w:jc w:val="both"/>
        <w:rPr>
          <w:rFonts w:ascii="Times New Roman" w:hAnsi="Times New Roman" w:cs="Times New Roman"/>
          <w:sz w:val="24"/>
          <w:szCs w:val="24"/>
        </w:rPr>
      </w:pPr>
      <w:r w:rsidRPr="001B190C">
        <w:rPr>
          <w:rFonts w:ascii="Times New Roman" w:hAnsi="Times New Roman" w:cs="Times New Roman"/>
          <w:sz w:val="24"/>
          <w:szCs w:val="24"/>
        </w:rPr>
        <w:t xml:space="preserve">(c) </w:t>
      </w:r>
      <w:r w:rsidRPr="001B190C">
        <w:rPr>
          <w:rFonts w:ascii="Times New Roman" w:hAnsi="Times New Roman" w:cs="Times New Roman"/>
          <w:sz w:val="24"/>
          <w:szCs w:val="24"/>
        </w:rPr>
        <w:tab/>
        <w:t>Postings must be carried out in accordance with deployment plans.</w:t>
      </w:r>
    </w:p>
    <w:p w:rsidR="00C74EA0" w:rsidRPr="001B190C" w:rsidRDefault="00C74EA0" w:rsidP="00C74EA0">
      <w:pPr>
        <w:spacing w:after="0" w:line="360" w:lineRule="auto"/>
        <w:jc w:val="both"/>
        <w:rPr>
          <w:rFonts w:ascii="Times New Roman" w:hAnsi="Times New Roman" w:cs="Times New Roman"/>
          <w:sz w:val="24"/>
          <w:szCs w:val="24"/>
        </w:rPr>
      </w:pPr>
    </w:p>
    <w:p w:rsidR="00C74EA0" w:rsidRDefault="00C74EA0" w:rsidP="00C74EA0">
      <w:pPr>
        <w:spacing w:after="0" w:line="360" w:lineRule="auto"/>
        <w:jc w:val="both"/>
        <w:rPr>
          <w:rFonts w:ascii="Times New Roman" w:hAnsi="Times New Roman" w:cs="Times New Roman"/>
          <w:sz w:val="24"/>
          <w:szCs w:val="24"/>
        </w:rPr>
      </w:pPr>
      <w:r w:rsidRPr="002F6AA4">
        <w:rPr>
          <w:rFonts w:ascii="Times New Roman" w:hAnsi="Times New Roman" w:cs="Times New Roman"/>
          <w:sz w:val="24"/>
          <w:szCs w:val="24"/>
        </w:rPr>
        <w:t xml:space="preserve">Under </w:t>
      </w:r>
      <w:r>
        <w:rPr>
          <w:rFonts w:ascii="Times New Roman" w:hAnsi="Times New Roman" w:cs="Times New Roman"/>
          <w:sz w:val="24"/>
          <w:szCs w:val="24"/>
        </w:rPr>
        <w:t xml:space="preserve">Regulation 3 of </w:t>
      </w:r>
      <w:r w:rsidRPr="002F6AA4">
        <w:rPr>
          <w:rFonts w:ascii="Times New Roman" w:hAnsi="Times New Roman" w:cs="Times New Roman"/>
          <w:sz w:val="24"/>
          <w:szCs w:val="24"/>
        </w:rPr>
        <w:t>Part (A - l)</w:t>
      </w:r>
      <w:r>
        <w:rPr>
          <w:rFonts w:ascii="Times New Roman" w:hAnsi="Times New Roman" w:cs="Times New Roman"/>
          <w:sz w:val="24"/>
          <w:szCs w:val="24"/>
        </w:rPr>
        <w:t xml:space="preserve"> at page 27</w:t>
      </w:r>
      <w:r w:rsidR="00CF5C17">
        <w:rPr>
          <w:rFonts w:ascii="Times New Roman" w:hAnsi="Times New Roman" w:cs="Times New Roman"/>
          <w:sz w:val="24"/>
          <w:szCs w:val="24"/>
        </w:rPr>
        <w:t xml:space="preserve"> of </w:t>
      </w:r>
      <w:r w:rsidR="00CF5C17" w:rsidRPr="001B190C">
        <w:rPr>
          <w:rFonts w:ascii="Times New Roman" w:hAnsi="Times New Roman" w:cs="Times New Roman"/>
          <w:i/>
          <w:sz w:val="24"/>
          <w:szCs w:val="24"/>
        </w:rPr>
        <w:t>The Uganda Public Service Standing Orders (2010 edition)</w:t>
      </w:r>
      <w:r>
        <w:rPr>
          <w:rFonts w:ascii="Times New Roman" w:hAnsi="Times New Roman" w:cs="Times New Roman"/>
          <w:sz w:val="24"/>
          <w:szCs w:val="24"/>
        </w:rPr>
        <w:t>, a</w:t>
      </w:r>
      <w:r w:rsidRPr="002F6AA4">
        <w:rPr>
          <w:rFonts w:ascii="Times New Roman" w:hAnsi="Times New Roman" w:cs="Times New Roman"/>
          <w:sz w:val="24"/>
          <w:szCs w:val="24"/>
        </w:rPr>
        <w:t xml:space="preserve"> public officer may be deployed from one sc</w:t>
      </w:r>
      <w:r>
        <w:rPr>
          <w:rFonts w:ascii="Times New Roman" w:hAnsi="Times New Roman" w:cs="Times New Roman"/>
          <w:sz w:val="24"/>
          <w:szCs w:val="24"/>
        </w:rPr>
        <w:t xml:space="preserve">hool to another within the same </w:t>
      </w:r>
      <w:r w:rsidR="00CF5C17">
        <w:rPr>
          <w:rFonts w:ascii="Times New Roman" w:hAnsi="Times New Roman" w:cs="Times New Roman"/>
          <w:sz w:val="24"/>
          <w:szCs w:val="24"/>
        </w:rPr>
        <w:t xml:space="preserve">Local Government, </w:t>
      </w:r>
      <w:r>
        <w:rPr>
          <w:rFonts w:ascii="Times New Roman" w:hAnsi="Times New Roman" w:cs="Times New Roman"/>
          <w:sz w:val="24"/>
          <w:szCs w:val="24"/>
        </w:rPr>
        <w:t xml:space="preserve">provided it is done </w:t>
      </w:r>
      <w:r w:rsidR="00CF5C17">
        <w:rPr>
          <w:rFonts w:ascii="Times New Roman" w:hAnsi="Times New Roman" w:cs="Times New Roman"/>
          <w:sz w:val="24"/>
          <w:szCs w:val="24"/>
        </w:rPr>
        <w:t>"</w:t>
      </w:r>
      <w:r>
        <w:rPr>
          <w:rFonts w:ascii="Times New Roman" w:hAnsi="Times New Roman" w:cs="Times New Roman"/>
          <w:sz w:val="24"/>
          <w:szCs w:val="24"/>
        </w:rPr>
        <w:t xml:space="preserve">in the </w:t>
      </w:r>
      <w:r w:rsidRPr="00FC5AFB">
        <w:rPr>
          <w:rFonts w:ascii="Times New Roman" w:hAnsi="Times New Roman" w:cs="Times New Roman"/>
          <w:sz w:val="24"/>
          <w:szCs w:val="24"/>
        </w:rPr>
        <w:t>public interest</w:t>
      </w:r>
      <w:r w:rsidR="00CF5C17">
        <w:rPr>
          <w:rFonts w:ascii="Times New Roman" w:hAnsi="Times New Roman" w:cs="Times New Roman"/>
          <w:sz w:val="24"/>
          <w:szCs w:val="24"/>
        </w:rPr>
        <w:t>"</w:t>
      </w:r>
      <w:r w:rsidRPr="00FC5AFB">
        <w:rPr>
          <w:rFonts w:ascii="Times New Roman" w:hAnsi="Times New Roman" w:cs="Times New Roman"/>
          <w:sz w:val="24"/>
          <w:szCs w:val="24"/>
        </w:rPr>
        <w:t xml:space="preserve"> and should never be used as a punitive measure or a way of disciplining public officers</w:t>
      </w:r>
      <w:r>
        <w:rPr>
          <w:rFonts w:ascii="Times New Roman" w:hAnsi="Times New Roman" w:cs="Times New Roman"/>
          <w:sz w:val="24"/>
          <w:szCs w:val="24"/>
        </w:rPr>
        <w:t xml:space="preserve">. </w:t>
      </w:r>
      <w:r w:rsidR="005446F2">
        <w:rPr>
          <w:rFonts w:ascii="Times New Roman" w:hAnsi="Times New Roman" w:cs="Times New Roman"/>
          <w:sz w:val="24"/>
          <w:szCs w:val="24"/>
        </w:rPr>
        <w:t xml:space="preserve">In addition, </w:t>
      </w:r>
      <w:r w:rsidR="00053B61">
        <w:rPr>
          <w:rFonts w:ascii="Times New Roman" w:hAnsi="Times New Roman" w:cs="Times New Roman"/>
          <w:sz w:val="24"/>
          <w:szCs w:val="24"/>
        </w:rPr>
        <w:t xml:space="preserve">Regulation 17 (1) of </w:t>
      </w:r>
      <w:r w:rsidR="00053B61" w:rsidRPr="00DD1125">
        <w:rPr>
          <w:rFonts w:ascii="Times New Roman" w:hAnsi="Times New Roman" w:cs="Times New Roman"/>
          <w:i/>
          <w:sz w:val="24"/>
          <w:szCs w:val="24"/>
        </w:rPr>
        <w:t>The Public Service Commission Regulations</w:t>
      </w:r>
      <w:r w:rsidR="00053B61">
        <w:rPr>
          <w:rFonts w:ascii="Times New Roman" w:hAnsi="Times New Roman" w:cs="Times New Roman"/>
          <w:i/>
          <w:sz w:val="24"/>
          <w:szCs w:val="24"/>
        </w:rPr>
        <w:t>,</w:t>
      </w:r>
      <w:r w:rsidR="00053B61" w:rsidRPr="008036C2">
        <w:rPr>
          <w:rFonts w:ascii="Times New Roman" w:hAnsi="Times New Roman" w:cs="Times New Roman"/>
          <w:sz w:val="24"/>
          <w:szCs w:val="24"/>
        </w:rPr>
        <w:t xml:space="preserve"> </w:t>
      </w:r>
      <w:r w:rsidR="00053B61">
        <w:rPr>
          <w:rFonts w:ascii="Times New Roman" w:hAnsi="Times New Roman" w:cs="Times New Roman"/>
          <w:sz w:val="24"/>
          <w:szCs w:val="24"/>
        </w:rPr>
        <w:t xml:space="preserve">requires the District Service Commission to effect </w:t>
      </w:r>
      <w:r w:rsidR="00C86373">
        <w:rPr>
          <w:rFonts w:ascii="Times New Roman" w:hAnsi="Times New Roman" w:cs="Times New Roman"/>
          <w:sz w:val="24"/>
          <w:szCs w:val="24"/>
        </w:rPr>
        <w:t>transfers</w:t>
      </w:r>
      <w:r w:rsidR="00053B61">
        <w:rPr>
          <w:rFonts w:ascii="Times New Roman" w:hAnsi="Times New Roman" w:cs="Times New Roman"/>
          <w:sz w:val="24"/>
          <w:szCs w:val="24"/>
        </w:rPr>
        <w:t xml:space="preserve"> taking into account "</w:t>
      </w:r>
      <w:r w:rsidR="00C86373" w:rsidRPr="00C86373">
        <w:rPr>
          <w:rFonts w:ascii="Times New Roman" w:hAnsi="Times New Roman" w:cs="Times New Roman"/>
          <w:sz w:val="24"/>
          <w:szCs w:val="24"/>
        </w:rPr>
        <w:t>the</w:t>
      </w:r>
      <w:r w:rsidR="00C86373">
        <w:rPr>
          <w:rFonts w:ascii="Times New Roman" w:hAnsi="Times New Roman" w:cs="Times New Roman"/>
          <w:sz w:val="24"/>
          <w:szCs w:val="24"/>
        </w:rPr>
        <w:t xml:space="preserve"> </w:t>
      </w:r>
      <w:r w:rsidR="00C86373" w:rsidRPr="00C86373">
        <w:rPr>
          <w:rFonts w:ascii="Times New Roman" w:hAnsi="Times New Roman" w:cs="Times New Roman"/>
          <w:sz w:val="24"/>
          <w:szCs w:val="24"/>
        </w:rPr>
        <w:t>maintenance</w:t>
      </w:r>
      <w:r w:rsidR="00C86373">
        <w:rPr>
          <w:rFonts w:ascii="Times New Roman" w:hAnsi="Times New Roman" w:cs="Times New Roman"/>
          <w:sz w:val="24"/>
          <w:szCs w:val="24"/>
        </w:rPr>
        <w:t xml:space="preserve"> </w:t>
      </w:r>
      <w:r w:rsidR="00C86373" w:rsidRPr="00C86373">
        <w:rPr>
          <w:rFonts w:ascii="Times New Roman" w:hAnsi="Times New Roman" w:cs="Times New Roman"/>
          <w:sz w:val="24"/>
          <w:szCs w:val="24"/>
        </w:rPr>
        <w:t>of</w:t>
      </w:r>
      <w:r w:rsidR="00C86373">
        <w:rPr>
          <w:rFonts w:ascii="Times New Roman" w:hAnsi="Times New Roman" w:cs="Times New Roman"/>
          <w:sz w:val="24"/>
          <w:szCs w:val="24"/>
        </w:rPr>
        <w:t xml:space="preserve"> </w:t>
      </w:r>
      <w:r w:rsidR="00C86373" w:rsidRPr="00C86373">
        <w:rPr>
          <w:rFonts w:ascii="Times New Roman" w:hAnsi="Times New Roman" w:cs="Times New Roman"/>
          <w:sz w:val="24"/>
          <w:szCs w:val="24"/>
        </w:rPr>
        <w:t>the</w:t>
      </w:r>
      <w:r w:rsidR="00C86373">
        <w:rPr>
          <w:rFonts w:ascii="Times New Roman" w:hAnsi="Times New Roman" w:cs="Times New Roman"/>
          <w:sz w:val="24"/>
          <w:szCs w:val="24"/>
        </w:rPr>
        <w:t xml:space="preserve"> </w:t>
      </w:r>
      <w:r w:rsidR="00C86373" w:rsidRPr="00C86373">
        <w:rPr>
          <w:rFonts w:ascii="Times New Roman" w:hAnsi="Times New Roman" w:cs="Times New Roman"/>
          <w:sz w:val="24"/>
          <w:szCs w:val="24"/>
        </w:rPr>
        <w:t>high</w:t>
      </w:r>
      <w:r w:rsidR="00C86373">
        <w:rPr>
          <w:rFonts w:ascii="Times New Roman" w:hAnsi="Times New Roman" w:cs="Times New Roman"/>
          <w:sz w:val="24"/>
          <w:szCs w:val="24"/>
        </w:rPr>
        <w:t xml:space="preserve"> </w:t>
      </w:r>
      <w:r w:rsidR="00C86373" w:rsidRPr="00C86373">
        <w:rPr>
          <w:rFonts w:ascii="Times New Roman" w:hAnsi="Times New Roman" w:cs="Times New Roman"/>
          <w:sz w:val="24"/>
          <w:szCs w:val="24"/>
        </w:rPr>
        <w:t>standard</w:t>
      </w:r>
      <w:r w:rsidR="00C86373">
        <w:rPr>
          <w:rFonts w:ascii="Times New Roman" w:hAnsi="Times New Roman" w:cs="Times New Roman"/>
          <w:sz w:val="24"/>
          <w:szCs w:val="24"/>
        </w:rPr>
        <w:t xml:space="preserve"> </w:t>
      </w:r>
      <w:r w:rsidR="00C86373" w:rsidRPr="00C86373">
        <w:rPr>
          <w:rFonts w:ascii="Times New Roman" w:hAnsi="Times New Roman" w:cs="Times New Roman"/>
          <w:sz w:val="24"/>
          <w:szCs w:val="24"/>
        </w:rPr>
        <w:t>of</w:t>
      </w:r>
      <w:r w:rsidR="00C86373">
        <w:rPr>
          <w:rFonts w:ascii="Times New Roman" w:hAnsi="Times New Roman" w:cs="Times New Roman"/>
          <w:sz w:val="24"/>
          <w:szCs w:val="24"/>
        </w:rPr>
        <w:t xml:space="preserve"> </w:t>
      </w:r>
      <w:r w:rsidR="00C86373" w:rsidRPr="00C86373">
        <w:rPr>
          <w:rFonts w:ascii="Times New Roman" w:hAnsi="Times New Roman" w:cs="Times New Roman"/>
          <w:sz w:val="24"/>
          <w:szCs w:val="24"/>
        </w:rPr>
        <w:t>efficiency</w:t>
      </w:r>
      <w:r w:rsidR="00C86373">
        <w:rPr>
          <w:rFonts w:ascii="Times New Roman" w:hAnsi="Times New Roman" w:cs="Times New Roman"/>
          <w:sz w:val="24"/>
          <w:szCs w:val="24"/>
        </w:rPr>
        <w:t xml:space="preserve"> </w:t>
      </w:r>
      <w:r w:rsidR="00C86373" w:rsidRPr="00C86373">
        <w:rPr>
          <w:rFonts w:ascii="Times New Roman" w:hAnsi="Times New Roman" w:cs="Times New Roman"/>
          <w:sz w:val="24"/>
          <w:szCs w:val="24"/>
        </w:rPr>
        <w:t>necessary</w:t>
      </w:r>
      <w:r w:rsidR="00C86373">
        <w:rPr>
          <w:rFonts w:ascii="Times New Roman" w:hAnsi="Times New Roman" w:cs="Times New Roman"/>
          <w:sz w:val="24"/>
          <w:szCs w:val="24"/>
        </w:rPr>
        <w:t xml:space="preserve"> </w:t>
      </w:r>
      <w:r w:rsidR="00C86373" w:rsidRPr="00C86373">
        <w:rPr>
          <w:rFonts w:ascii="Times New Roman" w:hAnsi="Times New Roman" w:cs="Times New Roman"/>
          <w:sz w:val="24"/>
          <w:szCs w:val="24"/>
        </w:rPr>
        <w:t>in</w:t>
      </w:r>
      <w:r w:rsidR="00C86373">
        <w:rPr>
          <w:rFonts w:ascii="Times New Roman" w:hAnsi="Times New Roman" w:cs="Times New Roman"/>
          <w:sz w:val="24"/>
          <w:szCs w:val="24"/>
        </w:rPr>
        <w:t xml:space="preserve"> </w:t>
      </w:r>
      <w:r w:rsidR="00C86373" w:rsidRPr="00C86373">
        <w:rPr>
          <w:rFonts w:ascii="Times New Roman" w:hAnsi="Times New Roman" w:cs="Times New Roman"/>
          <w:sz w:val="24"/>
          <w:szCs w:val="24"/>
        </w:rPr>
        <w:t>the</w:t>
      </w:r>
      <w:r w:rsidR="00C86373">
        <w:rPr>
          <w:rFonts w:ascii="Times New Roman" w:hAnsi="Times New Roman" w:cs="Times New Roman"/>
          <w:sz w:val="24"/>
          <w:szCs w:val="24"/>
        </w:rPr>
        <w:t xml:space="preserve"> </w:t>
      </w:r>
      <w:r w:rsidR="00C86373" w:rsidRPr="00C86373">
        <w:rPr>
          <w:rFonts w:ascii="Times New Roman" w:hAnsi="Times New Roman" w:cs="Times New Roman"/>
          <w:sz w:val="24"/>
          <w:szCs w:val="24"/>
        </w:rPr>
        <w:t>public</w:t>
      </w:r>
      <w:r w:rsidR="00C86373">
        <w:rPr>
          <w:rFonts w:ascii="Times New Roman" w:hAnsi="Times New Roman" w:cs="Times New Roman"/>
          <w:sz w:val="24"/>
          <w:szCs w:val="24"/>
        </w:rPr>
        <w:t xml:space="preserve"> </w:t>
      </w:r>
      <w:r w:rsidR="00C86373" w:rsidRPr="00C86373">
        <w:rPr>
          <w:rFonts w:ascii="Times New Roman" w:hAnsi="Times New Roman" w:cs="Times New Roman"/>
          <w:sz w:val="24"/>
          <w:szCs w:val="24"/>
        </w:rPr>
        <w:t>service</w:t>
      </w:r>
      <w:r w:rsidR="00C86373">
        <w:rPr>
          <w:rFonts w:ascii="Times New Roman" w:hAnsi="Times New Roman" w:cs="Times New Roman"/>
          <w:sz w:val="24"/>
          <w:szCs w:val="24"/>
        </w:rPr>
        <w:t>."</w:t>
      </w:r>
      <w:r w:rsidR="00CE22ED">
        <w:rPr>
          <w:rFonts w:ascii="Times New Roman" w:hAnsi="Times New Roman" w:cs="Times New Roman"/>
          <w:sz w:val="24"/>
          <w:szCs w:val="24"/>
        </w:rPr>
        <w:t xml:space="preserve"> </w:t>
      </w:r>
      <w:r w:rsidR="005446F2">
        <w:rPr>
          <w:rFonts w:ascii="Times New Roman" w:hAnsi="Times New Roman" w:cs="Times New Roman"/>
          <w:sz w:val="24"/>
          <w:szCs w:val="24"/>
        </w:rPr>
        <w:t>I find t</w:t>
      </w:r>
      <w:r w:rsidR="00CF5C17">
        <w:rPr>
          <w:rFonts w:ascii="Times New Roman" w:hAnsi="Times New Roman" w:cs="Times New Roman"/>
          <w:sz w:val="24"/>
          <w:szCs w:val="24"/>
        </w:rPr>
        <w:t>his basic</w:t>
      </w:r>
      <w:r w:rsidR="00CF5C17" w:rsidRPr="00C74EA0">
        <w:rPr>
          <w:rFonts w:ascii="Times New Roman" w:hAnsi="Times New Roman" w:cs="Times New Roman"/>
          <w:sz w:val="24"/>
          <w:szCs w:val="24"/>
        </w:rPr>
        <w:t xml:space="preserve"> framework supporting </w:t>
      </w:r>
      <w:r w:rsidR="00CF5C17">
        <w:rPr>
          <w:rFonts w:ascii="Times New Roman" w:hAnsi="Times New Roman" w:cs="Times New Roman"/>
          <w:sz w:val="24"/>
          <w:szCs w:val="24"/>
        </w:rPr>
        <w:t xml:space="preserve">the </w:t>
      </w:r>
      <w:r w:rsidR="00CF5C17" w:rsidRPr="00C74EA0">
        <w:rPr>
          <w:rFonts w:ascii="Times New Roman" w:hAnsi="Times New Roman" w:cs="Times New Roman"/>
          <w:sz w:val="24"/>
          <w:szCs w:val="24"/>
        </w:rPr>
        <w:t xml:space="preserve">decision-making </w:t>
      </w:r>
      <w:r w:rsidR="0034465E">
        <w:rPr>
          <w:rFonts w:ascii="Times New Roman" w:hAnsi="Times New Roman" w:cs="Times New Roman"/>
          <w:sz w:val="24"/>
          <w:szCs w:val="24"/>
        </w:rPr>
        <w:t xml:space="preserve">in relation to transfers </w:t>
      </w:r>
      <w:r w:rsidR="005446F2">
        <w:rPr>
          <w:rFonts w:ascii="Times New Roman" w:hAnsi="Times New Roman" w:cs="Times New Roman"/>
          <w:sz w:val="24"/>
          <w:szCs w:val="24"/>
        </w:rPr>
        <w:t>to be</w:t>
      </w:r>
      <w:r w:rsidR="00CF5C17">
        <w:rPr>
          <w:rFonts w:ascii="Times New Roman" w:hAnsi="Times New Roman" w:cs="Times New Roman"/>
          <w:sz w:val="24"/>
          <w:szCs w:val="24"/>
        </w:rPr>
        <w:t xml:space="preserve"> </w:t>
      </w:r>
      <w:r w:rsidR="00CF5C17" w:rsidRPr="00C74EA0">
        <w:rPr>
          <w:rFonts w:ascii="Times New Roman" w:hAnsi="Times New Roman" w:cs="Times New Roman"/>
          <w:sz w:val="24"/>
          <w:szCs w:val="24"/>
        </w:rPr>
        <w:t>fair and reasonable</w:t>
      </w:r>
      <w:r w:rsidR="005446F2">
        <w:rPr>
          <w:rFonts w:ascii="Times New Roman" w:hAnsi="Times New Roman" w:cs="Times New Roman"/>
          <w:sz w:val="24"/>
          <w:szCs w:val="24"/>
        </w:rPr>
        <w:t xml:space="preserve"> to the extent that it excludes transfers motivated by </w:t>
      </w:r>
      <w:r w:rsidR="005446F2" w:rsidRPr="00C74EA0">
        <w:rPr>
          <w:rFonts w:ascii="Times New Roman" w:hAnsi="Times New Roman" w:cs="Times New Roman"/>
          <w:sz w:val="24"/>
          <w:szCs w:val="24"/>
        </w:rPr>
        <w:t xml:space="preserve">prejudice, favouritism or self-interest or </w:t>
      </w:r>
      <w:r w:rsidR="005446F2">
        <w:rPr>
          <w:rFonts w:ascii="Times New Roman" w:hAnsi="Times New Roman" w:cs="Times New Roman"/>
          <w:sz w:val="24"/>
          <w:szCs w:val="24"/>
        </w:rPr>
        <w:t xml:space="preserve">ones </w:t>
      </w:r>
      <w:r w:rsidR="005446F2" w:rsidRPr="00C74EA0">
        <w:rPr>
          <w:rFonts w:ascii="Times New Roman" w:hAnsi="Times New Roman" w:cs="Times New Roman"/>
          <w:sz w:val="24"/>
          <w:szCs w:val="24"/>
        </w:rPr>
        <w:t xml:space="preserve">based wholly or partly on improper motives, irrelevant grounds or irrelevant considerations, </w:t>
      </w:r>
      <w:r w:rsidR="0034465E">
        <w:rPr>
          <w:rFonts w:ascii="Times New Roman" w:hAnsi="Times New Roman" w:cs="Times New Roman"/>
          <w:sz w:val="24"/>
          <w:szCs w:val="24"/>
        </w:rPr>
        <w:t xml:space="preserve">or </w:t>
      </w:r>
      <w:r w:rsidR="005446F2" w:rsidRPr="00C74EA0">
        <w:rPr>
          <w:rFonts w:ascii="Times New Roman" w:hAnsi="Times New Roman" w:cs="Times New Roman"/>
          <w:sz w:val="24"/>
          <w:szCs w:val="24"/>
        </w:rPr>
        <w:t xml:space="preserve">contrary to law </w:t>
      </w:r>
      <w:r w:rsidR="005446F2">
        <w:rPr>
          <w:rFonts w:ascii="Times New Roman" w:hAnsi="Times New Roman" w:cs="Times New Roman"/>
          <w:sz w:val="24"/>
          <w:szCs w:val="24"/>
        </w:rPr>
        <w:t xml:space="preserve">so as to turn out to be </w:t>
      </w:r>
      <w:r w:rsidR="005446F2" w:rsidRPr="00C74EA0">
        <w:rPr>
          <w:rFonts w:ascii="Times New Roman" w:hAnsi="Times New Roman" w:cs="Times New Roman"/>
          <w:sz w:val="24"/>
          <w:szCs w:val="24"/>
        </w:rPr>
        <w:t>unreasonable, unjust, oppressiv</w:t>
      </w:r>
      <w:r w:rsidR="005446F2">
        <w:rPr>
          <w:rFonts w:ascii="Times New Roman" w:hAnsi="Times New Roman" w:cs="Times New Roman"/>
          <w:sz w:val="24"/>
          <w:szCs w:val="24"/>
        </w:rPr>
        <w:t xml:space="preserve">e or improperly discriminatory. </w:t>
      </w:r>
    </w:p>
    <w:p w:rsidR="00C74EA0" w:rsidRDefault="00C74EA0" w:rsidP="00C74EA0">
      <w:pPr>
        <w:spacing w:after="0" w:line="360" w:lineRule="auto"/>
        <w:jc w:val="both"/>
        <w:rPr>
          <w:rFonts w:ascii="Times New Roman" w:hAnsi="Times New Roman" w:cs="Times New Roman"/>
          <w:sz w:val="24"/>
          <w:szCs w:val="24"/>
        </w:rPr>
      </w:pPr>
    </w:p>
    <w:p w:rsidR="00CF5C17" w:rsidRDefault="00053B61" w:rsidP="00C74E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Apart from that basic framework laying down the guiding principles, there are no corresponding </w:t>
      </w:r>
      <w:r w:rsidR="00CF5C17" w:rsidRPr="00C74EA0">
        <w:rPr>
          <w:rFonts w:ascii="Times New Roman" w:hAnsi="Times New Roman" w:cs="Times New Roman"/>
          <w:sz w:val="24"/>
          <w:szCs w:val="24"/>
        </w:rPr>
        <w:t>policies, procedures and processes</w:t>
      </w:r>
      <w:r>
        <w:rPr>
          <w:rFonts w:ascii="Times New Roman" w:hAnsi="Times New Roman" w:cs="Times New Roman"/>
          <w:sz w:val="24"/>
          <w:szCs w:val="24"/>
        </w:rPr>
        <w:t xml:space="preserve"> reregulating decisions to transfer Public Officers that have been submitted to this court by any of the parties.  This Court has therefore </w:t>
      </w:r>
      <w:r w:rsidR="005446F2">
        <w:rPr>
          <w:rFonts w:ascii="Times New Roman" w:hAnsi="Times New Roman" w:cs="Times New Roman"/>
          <w:sz w:val="24"/>
          <w:szCs w:val="24"/>
        </w:rPr>
        <w:t>resorted</w:t>
      </w:r>
      <w:r>
        <w:rPr>
          <w:rFonts w:ascii="Times New Roman" w:hAnsi="Times New Roman" w:cs="Times New Roman"/>
          <w:sz w:val="24"/>
          <w:szCs w:val="24"/>
        </w:rPr>
        <w:t xml:space="preserve"> to carry</w:t>
      </w:r>
      <w:r w:rsidR="003F51BE">
        <w:rPr>
          <w:rFonts w:ascii="Times New Roman" w:hAnsi="Times New Roman" w:cs="Times New Roman"/>
          <w:sz w:val="24"/>
          <w:szCs w:val="24"/>
        </w:rPr>
        <w:t>ing</w:t>
      </w:r>
      <w:r>
        <w:rPr>
          <w:rFonts w:ascii="Times New Roman" w:hAnsi="Times New Roman" w:cs="Times New Roman"/>
          <w:sz w:val="24"/>
          <w:szCs w:val="24"/>
        </w:rPr>
        <w:t xml:space="preserve"> the analysis </w:t>
      </w:r>
      <w:r w:rsidR="005446F2">
        <w:rPr>
          <w:rFonts w:ascii="Times New Roman" w:hAnsi="Times New Roman" w:cs="Times New Roman"/>
          <w:sz w:val="24"/>
          <w:szCs w:val="24"/>
        </w:rPr>
        <w:t xml:space="preserve">forward </w:t>
      </w:r>
      <w:r>
        <w:rPr>
          <w:rFonts w:ascii="Times New Roman" w:hAnsi="Times New Roman" w:cs="Times New Roman"/>
          <w:sz w:val="24"/>
          <w:szCs w:val="24"/>
        </w:rPr>
        <w:t xml:space="preserve">by </w:t>
      </w:r>
      <w:r w:rsidRPr="00C74EA0">
        <w:rPr>
          <w:rFonts w:ascii="Times New Roman" w:hAnsi="Times New Roman" w:cs="Times New Roman"/>
          <w:sz w:val="24"/>
          <w:szCs w:val="24"/>
        </w:rPr>
        <w:t>focus</w:t>
      </w:r>
      <w:r>
        <w:rPr>
          <w:rFonts w:ascii="Times New Roman" w:hAnsi="Times New Roman" w:cs="Times New Roman"/>
          <w:sz w:val="24"/>
          <w:szCs w:val="24"/>
        </w:rPr>
        <w:t>ing</w:t>
      </w:r>
      <w:r w:rsidRPr="00C74EA0">
        <w:rPr>
          <w:rFonts w:ascii="Times New Roman" w:hAnsi="Times New Roman" w:cs="Times New Roman"/>
          <w:sz w:val="24"/>
          <w:szCs w:val="24"/>
        </w:rPr>
        <w:t xml:space="preserve"> on what the court believes the public would be likely to think about the </w:t>
      </w:r>
      <w:r w:rsidR="005446F2">
        <w:rPr>
          <w:rFonts w:ascii="Times New Roman" w:hAnsi="Times New Roman" w:cs="Times New Roman"/>
          <w:sz w:val="24"/>
          <w:szCs w:val="24"/>
        </w:rPr>
        <w:t>transfers</w:t>
      </w:r>
      <w:r w:rsidRPr="00C74EA0">
        <w:rPr>
          <w:rFonts w:ascii="Times New Roman" w:hAnsi="Times New Roman" w:cs="Times New Roman"/>
          <w:sz w:val="24"/>
          <w:szCs w:val="24"/>
        </w:rPr>
        <w:t xml:space="preserve"> in question</w:t>
      </w:r>
      <w:r w:rsidR="005446F2">
        <w:rPr>
          <w:rFonts w:ascii="Times New Roman" w:hAnsi="Times New Roman" w:cs="Times New Roman"/>
          <w:sz w:val="24"/>
          <w:szCs w:val="24"/>
        </w:rPr>
        <w:t>,</w:t>
      </w:r>
      <w:r>
        <w:rPr>
          <w:rFonts w:ascii="Times New Roman" w:hAnsi="Times New Roman" w:cs="Times New Roman"/>
          <w:sz w:val="24"/>
          <w:szCs w:val="24"/>
        </w:rPr>
        <w:t xml:space="preserve"> since the paramount guiding principle under Regulation 3 of </w:t>
      </w:r>
      <w:r w:rsidRPr="002F6AA4">
        <w:rPr>
          <w:rFonts w:ascii="Times New Roman" w:hAnsi="Times New Roman" w:cs="Times New Roman"/>
          <w:sz w:val="24"/>
          <w:szCs w:val="24"/>
        </w:rPr>
        <w:t>Part (A - l)</w:t>
      </w:r>
      <w:r>
        <w:rPr>
          <w:rFonts w:ascii="Times New Roman" w:hAnsi="Times New Roman" w:cs="Times New Roman"/>
          <w:sz w:val="24"/>
          <w:szCs w:val="24"/>
        </w:rPr>
        <w:t xml:space="preserve"> at page 27 of </w:t>
      </w:r>
      <w:r w:rsidRPr="001B190C">
        <w:rPr>
          <w:rFonts w:ascii="Times New Roman" w:hAnsi="Times New Roman" w:cs="Times New Roman"/>
          <w:i/>
          <w:sz w:val="24"/>
          <w:szCs w:val="24"/>
        </w:rPr>
        <w:t>The Uganda Public Service Standing Orders (2010 edition)</w:t>
      </w:r>
      <w:r>
        <w:rPr>
          <w:rFonts w:ascii="Times New Roman" w:hAnsi="Times New Roman" w:cs="Times New Roman"/>
          <w:sz w:val="24"/>
          <w:szCs w:val="24"/>
        </w:rPr>
        <w:t xml:space="preserve">, is that transfers should be done "in the </w:t>
      </w:r>
      <w:r w:rsidRPr="00FC5AFB">
        <w:rPr>
          <w:rFonts w:ascii="Times New Roman" w:hAnsi="Times New Roman" w:cs="Times New Roman"/>
          <w:sz w:val="24"/>
          <w:szCs w:val="24"/>
        </w:rPr>
        <w:t>public interest</w:t>
      </w:r>
      <w:r>
        <w:rPr>
          <w:rFonts w:ascii="Times New Roman" w:hAnsi="Times New Roman" w:cs="Times New Roman"/>
          <w:sz w:val="24"/>
          <w:szCs w:val="24"/>
        </w:rPr>
        <w:t>."</w:t>
      </w:r>
    </w:p>
    <w:p w:rsidR="00CF5C17" w:rsidRDefault="00CF5C17" w:rsidP="00C74EA0">
      <w:pPr>
        <w:spacing w:after="0" w:line="360" w:lineRule="auto"/>
        <w:jc w:val="both"/>
        <w:rPr>
          <w:rFonts w:ascii="Times New Roman" w:hAnsi="Times New Roman" w:cs="Times New Roman"/>
          <w:sz w:val="24"/>
          <w:szCs w:val="24"/>
        </w:rPr>
      </w:pPr>
    </w:p>
    <w:p w:rsidR="00053B61" w:rsidRDefault="0034465E" w:rsidP="00194A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5446F2" w:rsidRPr="005446F2">
        <w:rPr>
          <w:rFonts w:ascii="Times New Roman" w:hAnsi="Times New Roman" w:cs="Times New Roman"/>
          <w:sz w:val="24"/>
          <w:szCs w:val="24"/>
        </w:rPr>
        <w:t>ublic interest can cover a wide range of values and principles relating to the public good, or what is in the bes</w:t>
      </w:r>
      <w:r w:rsidR="00F75729">
        <w:rPr>
          <w:rFonts w:ascii="Times New Roman" w:hAnsi="Times New Roman" w:cs="Times New Roman"/>
          <w:sz w:val="24"/>
          <w:szCs w:val="24"/>
        </w:rPr>
        <w:t>t</w:t>
      </w:r>
      <w:r w:rsidR="00F75729" w:rsidRPr="00F75729">
        <w:t xml:space="preserve"> </w:t>
      </w:r>
      <w:r w:rsidR="00F75729" w:rsidRPr="00F75729">
        <w:rPr>
          <w:rFonts w:ascii="Times New Roman" w:hAnsi="Times New Roman" w:cs="Times New Roman"/>
          <w:sz w:val="24"/>
          <w:szCs w:val="24"/>
        </w:rPr>
        <w:t xml:space="preserve">interests of society. Thus, for example, there is a public interest in upholding standards of </w:t>
      </w:r>
      <w:r w:rsidR="00975CB1" w:rsidRPr="00F75729">
        <w:rPr>
          <w:rFonts w:ascii="Times New Roman" w:hAnsi="Times New Roman" w:cs="Times New Roman"/>
          <w:sz w:val="24"/>
          <w:szCs w:val="24"/>
        </w:rPr>
        <w:t>integrity</w:t>
      </w:r>
      <w:r>
        <w:rPr>
          <w:rFonts w:ascii="Times New Roman" w:hAnsi="Times New Roman" w:cs="Times New Roman"/>
          <w:sz w:val="24"/>
          <w:szCs w:val="24"/>
        </w:rPr>
        <w:t xml:space="preserve"> and</w:t>
      </w:r>
      <w:r w:rsidR="00975CB1">
        <w:rPr>
          <w:rFonts w:ascii="Times New Roman" w:hAnsi="Times New Roman" w:cs="Times New Roman"/>
          <w:sz w:val="24"/>
          <w:szCs w:val="24"/>
        </w:rPr>
        <w:t xml:space="preserve"> in</w:t>
      </w:r>
      <w:r w:rsidR="00F75729" w:rsidRPr="00F75729">
        <w:rPr>
          <w:rFonts w:ascii="Times New Roman" w:hAnsi="Times New Roman" w:cs="Times New Roman"/>
          <w:sz w:val="24"/>
          <w:szCs w:val="24"/>
        </w:rPr>
        <w:t xml:space="preserve"> ensuring fair treatment for all</w:t>
      </w:r>
      <w:r>
        <w:rPr>
          <w:rFonts w:ascii="Times New Roman" w:hAnsi="Times New Roman" w:cs="Times New Roman"/>
          <w:sz w:val="24"/>
          <w:szCs w:val="24"/>
        </w:rPr>
        <w:t xml:space="preserve">. </w:t>
      </w:r>
      <w:r w:rsidR="00CE22ED" w:rsidRPr="00CE22ED">
        <w:rPr>
          <w:rFonts w:ascii="Times New Roman" w:hAnsi="Times New Roman" w:cs="Times New Roman"/>
          <w:sz w:val="24"/>
          <w:szCs w:val="24"/>
        </w:rPr>
        <w:t>This is not a complete list</w:t>
      </w:r>
      <w:r w:rsidR="00CE22ED">
        <w:rPr>
          <w:rFonts w:ascii="Times New Roman" w:hAnsi="Times New Roman" w:cs="Times New Roman"/>
          <w:sz w:val="24"/>
          <w:szCs w:val="24"/>
        </w:rPr>
        <w:t xml:space="preserve"> since</w:t>
      </w:r>
      <w:r w:rsidR="00CE22ED" w:rsidRPr="00CE22ED">
        <w:rPr>
          <w:rFonts w:ascii="Times New Roman" w:hAnsi="Times New Roman" w:cs="Times New Roman"/>
          <w:sz w:val="24"/>
          <w:szCs w:val="24"/>
        </w:rPr>
        <w:t xml:space="preserve"> </w:t>
      </w:r>
      <w:r w:rsidR="00CE22ED">
        <w:rPr>
          <w:rFonts w:ascii="Times New Roman" w:hAnsi="Times New Roman" w:cs="Times New Roman"/>
          <w:sz w:val="24"/>
          <w:szCs w:val="24"/>
        </w:rPr>
        <w:t>"</w:t>
      </w:r>
      <w:r w:rsidR="00CE22ED" w:rsidRPr="00CE22ED">
        <w:rPr>
          <w:rFonts w:ascii="Times New Roman" w:hAnsi="Times New Roman" w:cs="Times New Roman"/>
          <w:sz w:val="24"/>
          <w:szCs w:val="24"/>
        </w:rPr>
        <w:t>the public interest</w:t>
      </w:r>
      <w:r w:rsidR="00CE22ED">
        <w:rPr>
          <w:rFonts w:ascii="Times New Roman" w:hAnsi="Times New Roman" w:cs="Times New Roman"/>
          <w:sz w:val="24"/>
          <w:szCs w:val="24"/>
        </w:rPr>
        <w:t>"</w:t>
      </w:r>
      <w:r w:rsidR="00CE22ED" w:rsidRPr="00CE22ED">
        <w:rPr>
          <w:rFonts w:ascii="Times New Roman" w:hAnsi="Times New Roman" w:cs="Times New Roman"/>
          <w:sz w:val="24"/>
          <w:szCs w:val="24"/>
        </w:rPr>
        <w:t xml:space="preserve"> can take many forms. </w:t>
      </w:r>
      <w:r>
        <w:rPr>
          <w:rFonts w:ascii="Times New Roman" w:hAnsi="Times New Roman" w:cs="Times New Roman"/>
          <w:sz w:val="24"/>
          <w:szCs w:val="24"/>
        </w:rPr>
        <w:t>T</w:t>
      </w:r>
      <w:r w:rsidRPr="0034465E">
        <w:rPr>
          <w:rFonts w:ascii="Times New Roman" w:hAnsi="Times New Roman" w:cs="Times New Roman"/>
          <w:sz w:val="24"/>
          <w:szCs w:val="24"/>
        </w:rPr>
        <w:t xml:space="preserve">he expression </w:t>
      </w:r>
      <w:r w:rsidR="003F51BE">
        <w:rPr>
          <w:rFonts w:ascii="Times New Roman" w:hAnsi="Times New Roman" w:cs="Times New Roman"/>
          <w:sz w:val="24"/>
          <w:szCs w:val="24"/>
        </w:rPr>
        <w:t>"</w:t>
      </w:r>
      <w:r w:rsidRPr="0034465E">
        <w:rPr>
          <w:rFonts w:ascii="Times New Roman" w:hAnsi="Times New Roman" w:cs="Times New Roman"/>
          <w:sz w:val="24"/>
          <w:szCs w:val="24"/>
        </w:rPr>
        <w:t>in the public interest</w:t>
      </w:r>
      <w:r>
        <w:rPr>
          <w:rFonts w:ascii="Times New Roman" w:hAnsi="Times New Roman" w:cs="Times New Roman"/>
          <w:sz w:val="24"/>
          <w:szCs w:val="24"/>
        </w:rPr>
        <w:t>,"</w:t>
      </w:r>
      <w:r w:rsidRPr="0034465E">
        <w:rPr>
          <w:rFonts w:ascii="Times New Roman" w:hAnsi="Times New Roman" w:cs="Times New Roman"/>
          <w:sz w:val="24"/>
          <w:szCs w:val="24"/>
        </w:rPr>
        <w:t xml:space="preserve"> when used in a statute, classically imports a discretionary value judgment to be made by reference to undefined </w:t>
      </w:r>
      <w:r w:rsidRPr="0034465E">
        <w:rPr>
          <w:rFonts w:ascii="Times New Roman" w:hAnsi="Times New Roman" w:cs="Times New Roman"/>
          <w:sz w:val="24"/>
          <w:szCs w:val="24"/>
        </w:rPr>
        <w:lastRenderedPageBreak/>
        <w:t>factual matters</w:t>
      </w:r>
      <w:r>
        <w:rPr>
          <w:rFonts w:ascii="Times New Roman" w:hAnsi="Times New Roman" w:cs="Times New Roman"/>
          <w:sz w:val="24"/>
          <w:szCs w:val="24"/>
        </w:rPr>
        <w:t xml:space="preserve"> (see </w:t>
      </w:r>
      <w:r w:rsidRPr="0034465E">
        <w:rPr>
          <w:rFonts w:ascii="Times New Roman" w:hAnsi="Times New Roman" w:cs="Times New Roman"/>
          <w:sz w:val="24"/>
          <w:szCs w:val="24"/>
        </w:rPr>
        <w:t xml:space="preserve"> </w:t>
      </w:r>
      <w:r w:rsidR="00194A8A" w:rsidRPr="00194A8A">
        <w:rPr>
          <w:rFonts w:ascii="Times New Roman" w:hAnsi="Times New Roman" w:cs="Times New Roman"/>
          <w:sz w:val="24"/>
          <w:szCs w:val="24"/>
        </w:rPr>
        <w:t xml:space="preserve">Mason CJ, Brennan, Dawson and Gaudron JJ </w:t>
      </w:r>
      <w:r w:rsidR="00194A8A">
        <w:rPr>
          <w:rFonts w:ascii="Times New Roman" w:hAnsi="Times New Roman" w:cs="Times New Roman"/>
          <w:sz w:val="24"/>
          <w:szCs w:val="24"/>
        </w:rPr>
        <w:t xml:space="preserve">in </w:t>
      </w:r>
      <w:r w:rsidR="00194A8A" w:rsidRPr="00BD29D5">
        <w:rPr>
          <w:rFonts w:ascii="Times New Roman" w:hAnsi="Times New Roman" w:cs="Times New Roman"/>
          <w:i/>
          <w:sz w:val="24"/>
          <w:szCs w:val="24"/>
        </w:rPr>
        <w:t>O’Sullivan v. Farrer, [1989] HCA 61; (1989) 168 CLR 210 at 216</w:t>
      </w:r>
      <w:r w:rsidR="00194A8A" w:rsidRPr="00194A8A">
        <w:rPr>
          <w:rFonts w:ascii="Times New Roman" w:hAnsi="Times New Roman" w:cs="Times New Roman"/>
          <w:sz w:val="24"/>
          <w:szCs w:val="24"/>
        </w:rPr>
        <w:t xml:space="preserve">, quoting </w:t>
      </w:r>
      <w:r w:rsidR="00BD29D5" w:rsidRPr="00194A8A">
        <w:rPr>
          <w:rFonts w:ascii="Times New Roman" w:hAnsi="Times New Roman" w:cs="Times New Roman"/>
          <w:sz w:val="24"/>
          <w:szCs w:val="24"/>
        </w:rPr>
        <w:t>Dixon J</w:t>
      </w:r>
      <w:r w:rsidR="00BD29D5">
        <w:rPr>
          <w:rFonts w:ascii="Times New Roman" w:hAnsi="Times New Roman" w:cs="Times New Roman"/>
          <w:sz w:val="24"/>
          <w:szCs w:val="24"/>
        </w:rPr>
        <w:t xml:space="preserve"> in </w:t>
      </w:r>
      <w:r w:rsidR="00194A8A" w:rsidRPr="00BD29D5">
        <w:rPr>
          <w:rFonts w:ascii="Times New Roman" w:hAnsi="Times New Roman" w:cs="Times New Roman"/>
          <w:i/>
          <w:sz w:val="24"/>
          <w:szCs w:val="24"/>
        </w:rPr>
        <w:t>Water Conservation and Irrigation Commission (NSW) v</w:t>
      </w:r>
      <w:r w:rsidR="00BD29D5">
        <w:rPr>
          <w:rFonts w:ascii="Times New Roman" w:hAnsi="Times New Roman" w:cs="Times New Roman"/>
          <w:i/>
          <w:sz w:val="24"/>
          <w:szCs w:val="24"/>
        </w:rPr>
        <w:t>.</w:t>
      </w:r>
      <w:r w:rsidR="00194A8A" w:rsidRPr="00BD29D5">
        <w:rPr>
          <w:rFonts w:ascii="Times New Roman" w:hAnsi="Times New Roman" w:cs="Times New Roman"/>
          <w:i/>
          <w:sz w:val="24"/>
          <w:szCs w:val="24"/>
        </w:rPr>
        <w:t xml:space="preserve"> Browning</w:t>
      </w:r>
      <w:r w:rsidR="00BD29D5" w:rsidRPr="00BD29D5">
        <w:rPr>
          <w:rFonts w:ascii="Times New Roman" w:hAnsi="Times New Roman" w:cs="Times New Roman"/>
          <w:i/>
          <w:sz w:val="24"/>
          <w:szCs w:val="24"/>
        </w:rPr>
        <w:t xml:space="preserve"> </w:t>
      </w:r>
      <w:r w:rsidR="00194A8A" w:rsidRPr="00BD29D5">
        <w:rPr>
          <w:rFonts w:ascii="Times New Roman" w:hAnsi="Times New Roman" w:cs="Times New Roman"/>
          <w:i/>
          <w:sz w:val="24"/>
          <w:szCs w:val="24"/>
        </w:rPr>
        <w:t>[1947] HCA</w:t>
      </w:r>
      <w:r w:rsidR="00BD29D5" w:rsidRPr="00BD29D5">
        <w:rPr>
          <w:rFonts w:ascii="Times New Roman" w:hAnsi="Times New Roman" w:cs="Times New Roman"/>
          <w:i/>
          <w:sz w:val="24"/>
          <w:szCs w:val="24"/>
        </w:rPr>
        <w:t xml:space="preserve"> 21; (1947) 74 CLR 492 at 505</w:t>
      </w:r>
      <w:r w:rsidR="00BD29D5">
        <w:rPr>
          <w:rFonts w:ascii="Times New Roman" w:hAnsi="Times New Roman" w:cs="Times New Roman"/>
          <w:sz w:val="24"/>
          <w:szCs w:val="24"/>
        </w:rPr>
        <w:t xml:space="preserve">). </w:t>
      </w:r>
      <w:r w:rsidR="00CE22ED" w:rsidRPr="00CE22ED">
        <w:rPr>
          <w:rFonts w:ascii="Times New Roman" w:hAnsi="Times New Roman" w:cs="Times New Roman"/>
          <w:sz w:val="24"/>
          <w:szCs w:val="24"/>
        </w:rPr>
        <w:t>This suggests that in each case, the public interest test involves identifying the appropriate public interests and assessing the extent to which they are served by</w:t>
      </w:r>
      <w:r w:rsidR="00CE22ED">
        <w:rPr>
          <w:rFonts w:ascii="Times New Roman" w:hAnsi="Times New Roman" w:cs="Times New Roman"/>
          <w:sz w:val="24"/>
          <w:szCs w:val="24"/>
        </w:rPr>
        <w:t xml:space="preserve"> the decision.</w:t>
      </w:r>
      <w:r w:rsidRPr="0034465E">
        <w:rPr>
          <w:rFonts w:ascii="Times New Roman" w:hAnsi="Times New Roman" w:cs="Times New Roman"/>
          <w:sz w:val="24"/>
          <w:szCs w:val="24"/>
        </w:rPr>
        <w:t xml:space="preserve"> </w:t>
      </w:r>
      <w:r>
        <w:rPr>
          <w:rFonts w:ascii="Times New Roman" w:hAnsi="Times New Roman" w:cs="Times New Roman"/>
          <w:sz w:val="24"/>
          <w:szCs w:val="24"/>
        </w:rPr>
        <w:t xml:space="preserve">There is undoubtedly public interest </w:t>
      </w:r>
      <w:r w:rsidRPr="00F75729">
        <w:rPr>
          <w:rFonts w:ascii="Times New Roman" w:hAnsi="Times New Roman" w:cs="Times New Roman"/>
          <w:sz w:val="24"/>
          <w:szCs w:val="24"/>
        </w:rPr>
        <w:t xml:space="preserve">in good decision-making by public bodies, </w:t>
      </w:r>
      <w:r w:rsidRPr="00977AE0">
        <w:rPr>
          <w:rFonts w:ascii="Times New Roman" w:hAnsi="Times New Roman" w:cs="Times New Roman"/>
          <w:sz w:val="24"/>
          <w:szCs w:val="24"/>
        </w:rPr>
        <w:t>but those bodies may also need space and time in which to fully consider their policy options, to enable them reach an</w:t>
      </w:r>
      <w:r>
        <w:rPr>
          <w:rFonts w:ascii="Times New Roman" w:hAnsi="Times New Roman" w:cs="Times New Roman"/>
          <w:sz w:val="24"/>
          <w:szCs w:val="24"/>
        </w:rPr>
        <w:t xml:space="preserve"> </w:t>
      </w:r>
      <w:r w:rsidRPr="00977AE0">
        <w:rPr>
          <w:rFonts w:ascii="Times New Roman" w:hAnsi="Times New Roman" w:cs="Times New Roman"/>
          <w:sz w:val="24"/>
          <w:szCs w:val="24"/>
        </w:rPr>
        <w:t xml:space="preserve">impartial and appropriate decision, away from public </w:t>
      </w:r>
      <w:r w:rsidR="003F51BE">
        <w:rPr>
          <w:rFonts w:ascii="Times New Roman" w:hAnsi="Times New Roman" w:cs="Times New Roman"/>
          <w:sz w:val="24"/>
          <w:szCs w:val="24"/>
        </w:rPr>
        <w:t xml:space="preserve">or political </w:t>
      </w:r>
      <w:r w:rsidRPr="00977AE0">
        <w:rPr>
          <w:rFonts w:ascii="Times New Roman" w:hAnsi="Times New Roman" w:cs="Times New Roman"/>
          <w:sz w:val="24"/>
          <w:szCs w:val="24"/>
        </w:rPr>
        <w:t>interference</w:t>
      </w:r>
      <w:r>
        <w:rPr>
          <w:rFonts w:ascii="Times New Roman" w:hAnsi="Times New Roman" w:cs="Times New Roman"/>
          <w:sz w:val="24"/>
          <w:szCs w:val="24"/>
        </w:rPr>
        <w:t>.</w:t>
      </w:r>
    </w:p>
    <w:p w:rsidR="00CE22ED" w:rsidRDefault="00CE22ED" w:rsidP="00CE22ED">
      <w:pPr>
        <w:spacing w:after="0" w:line="360" w:lineRule="auto"/>
        <w:jc w:val="both"/>
        <w:rPr>
          <w:rFonts w:ascii="Times New Roman" w:hAnsi="Times New Roman" w:cs="Times New Roman"/>
          <w:sz w:val="24"/>
          <w:szCs w:val="24"/>
        </w:rPr>
      </w:pPr>
    </w:p>
    <w:p w:rsidR="00CE22ED" w:rsidRDefault="00756FBA" w:rsidP="00CE22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examined the series of letters of transfer executed by the respondent's Town Clerk within the period of January, 2018 </w:t>
      </w:r>
      <w:r w:rsidR="00066E43">
        <w:rPr>
          <w:rFonts w:ascii="Times New Roman" w:hAnsi="Times New Roman" w:cs="Times New Roman"/>
          <w:sz w:val="24"/>
          <w:szCs w:val="24"/>
        </w:rPr>
        <w:t>to</w:t>
      </w:r>
      <w:r>
        <w:rPr>
          <w:rFonts w:ascii="Times New Roman" w:hAnsi="Times New Roman" w:cs="Times New Roman"/>
          <w:sz w:val="24"/>
          <w:szCs w:val="24"/>
        </w:rPr>
        <w:t xml:space="preserve"> April 2018 (annexure "D,"</w:t>
      </w:r>
      <w:r w:rsidRPr="00756FBA">
        <w:rPr>
          <w:rFonts w:ascii="Times New Roman" w:hAnsi="Times New Roman" w:cs="Times New Roman"/>
          <w:sz w:val="24"/>
          <w:szCs w:val="24"/>
        </w:rPr>
        <w:t xml:space="preserve"> </w:t>
      </w:r>
      <w:r w:rsidR="00E0579D">
        <w:rPr>
          <w:rFonts w:ascii="Times New Roman" w:hAnsi="Times New Roman" w:cs="Times New Roman"/>
          <w:sz w:val="24"/>
          <w:szCs w:val="24"/>
        </w:rPr>
        <w:t>dated 18</w:t>
      </w:r>
      <w:r w:rsidR="00E0579D" w:rsidRPr="00E0579D">
        <w:rPr>
          <w:rFonts w:ascii="Times New Roman" w:hAnsi="Times New Roman" w:cs="Times New Roman"/>
          <w:sz w:val="24"/>
          <w:szCs w:val="24"/>
          <w:vertAlign w:val="superscript"/>
        </w:rPr>
        <w:t>th</w:t>
      </w:r>
      <w:r w:rsidR="00E0579D">
        <w:rPr>
          <w:rFonts w:ascii="Times New Roman" w:hAnsi="Times New Roman" w:cs="Times New Roman"/>
          <w:sz w:val="24"/>
          <w:szCs w:val="24"/>
        </w:rPr>
        <w:t xml:space="preserve"> January, 2018 from Kitgum Primary School to Pandwong Primary addressed to Ms. Apoko Hellen Irene; </w:t>
      </w:r>
      <w:r>
        <w:rPr>
          <w:rFonts w:ascii="Times New Roman" w:hAnsi="Times New Roman" w:cs="Times New Roman"/>
          <w:sz w:val="24"/>
          <w:szCs w:val="24"/>
        </w:rPr>
        <w:t>"E,"</w:t>
      </w:r>
      <w:r w:rsidRPr="00756FBA">
        <w:rPr>
          <w:rFonts w:ascii="Times New Roman" w:hAnsi="Times New Roman" w:cs="Times New Roman"/>
          <w:sz w:val="24"/>
          <w:szCs w:val="24"/>
        </w:rPr>
        <w:t xml:space="preserve"> </w:t>
      </w:r>
      <w:r w:rsidR="00066E43">
        <w:rPr>
          <w:rFonts w:ascii="Times New Roman" w:hAnsi="Times New Roman" w:cs="Times New Roman"/>
          <w:sz w:val="24"/>
          <w:szCs w:val="24"/>
        </w:rPr>
        <w:t>dated 15</w:t>
      </w:r>
      <w:r w:rsidR="00066E43" w:rsidRPr="00E0579D">
        <w:rPr>
          <w:rFonts w:ascii="Times New Roman" w:hAnsi="Times New Roman" w:cs="Times New Roman"/>
          <w:sz w:val="24"/>
          <w:szCs w:val="24"/>
          <w:vertAlign w:val="superscript"/>
        </w:rPr>
        <w:t>th</w:t>
      </w:r>
      <w:r w:rsidR="00066E43">
        <w:rPr>
          <w:rFonts w:ascii="Times New Roman" w:hAnsi="Times New Roman" w:cs="Times New Roman"/>
          <w:sz w:val="24"/>
          <w:szCs w:val="24"/>
        </w:rPr>
        <w:t xml:space="preserve"> March, 2018 from Kitgum Prison Primary School to Kitgum Public Primary School addressed to Ms. Apoko Hellen Irene;</w:t>
      </w:r>
      <w:r w:rsidR="00E0579D">
        <w:rPr>
          <w:rFonts w:ascii="Times New Roman" w:hAnsi="Times New Roman" w:cs="Times New Roman"/>
          <w:sz w:val="24"/>
          <w:szCs w:val="24"/>
        </w:rPr>
        <w:t xml:space="preserve"> </w:t>
      </w:r>
      <w:r>
        <w:rPr>
          <w:rFonts w:ascii="Times New Roman" w:hAnsi="Times New Roman" w:cs="Times New Roman"/>
          <w:sz w:val="24"/>
          <w:szCs w:val="24"/>
        </w:rPr>
        <w:t>"G,"</w:t>
      </w:r>
      <w:r w:rsidR="00E0579D">
        <w:rPr>
          <w:rFonts w:ascii="Times New Roman" w:hAnsi="Times New Roman" w:cs="Times New Roman"/>
          <w:sz w:val="24"/>
          <w:szCs w:val="24"/>
        </w:rPr>
        <w:t xml:space="preserve"> </w:t>
      </w:r>
      <w:r w:rsidR="00066E43">
        <w:rPr>
          <w:rFonts w:ascii="Times New Roman" w:hAnsi="Times New Roman" w:cs="Times New Roman"/>
          <w:sz w:val="24"/>
          <w:szCs w:val="24"/>
        </w:rPr>
        <w:t>dated 15</w:t>
      </w:r>
      <w:r w:rsidR="00066E43" w:rsidRPr="00E0579D">
        <w:rPr>
          <w:rFonts w:ascii="Times New Roman" w:hAnsi="Times New Roman" w:cs="Times New Roman"/>
          <w:sz w:val="24"/>
          <w:szCs w:val="24"/>
          <w:vertAlign w:val="superscript"/>
        </w:rPr>
        <w:t>th</w:t>
      </w:r>
      <w:r w:rsidR="00066E43">
        <w:rPr>
          <w:rFonts w:ascii="Times New Roman" w:hAnsi="Times New Roman" w:cs="Times New Roman"/>
          <w:sz w:val="24"/>
          <w:szCs w:val="24"/>
        </w:rPr>
        <w:t xml:space="preserve"> March, 2018 from Kitgum Public Primary School to Pandwong Primary School addressed to Mr. Loklanya N. Vincent; </w:t>
      </w:r>
      <w:r w:rsidR="000B46B9">
        <w:rPr>
          <w:rFonts w:ascii="Times New Roman" w:hAnsi="Times New Roman" w:cs="Times New Roman"/>
          <w:sz w:val="24"/>
          <w:szCs w:val="24"/>
        </w:rPr>
        <w:t>and "C,"</w:t>
      </w:r>
      <w:r w:rsidR="000B46B9" w:rsidRPr="00E0579D">
        <w:rPr>
          <w:rFonts w:ascii="Times New Roman" w:hAnsi="Times New Roman" w:cs="Times New Roman"/>
          <w:sz w:val="24"/>
          <w:szCs w:val="24"/>
        </w:rPr>
        <w:t xml:space="preserve"> </w:t>
      </w:r>
      <w:r w:rsidR="000B46B9">
        <w:rPr>
          <w:rFonts w:ascii="Times New Roman" w:hAnsi="Times New Roman" w:cs="Times New Roman"/>
          <w:sz w:val="24"/>
          <w:szCs w:val="24"/>
        </w:rPr>
        <w:t>dated 9</w:t>
      </w:r>
      <w:r w:rsidR="000B46B9" w:rsidRPr="00E0579D">
        <w:rPr>
          <w:rFonts w:ascii="Times New Roman" w:hAnsi="Times New Roman" w:cs="Times New Roman"/>
          <w:sz w:val="24"/>
          <w:szCs w:val="24"/>
          <w:vertAlign w:val="superscript"/>
        </w:rPr>
        <w:t>th</w:t>
      </w:r>
      <w:r w:rsidR="000B46B9">
        <w:rPr>
          <w:rFonts w:ascii="Times New Roman" w:hAnsi="Times New Roman" w:cs="Times New Roman"/>
          <w:sz w:val="24"/>
          <w:szCs w:val="24"/>
        </w:rPr>
        <w:t xml:space="preserve"> April, 2018 from Pandwong Primary to Kitgum Prison Primary School addressed to the applicant;</w:t>
      </w:r>
      <w:r w:rsidR="000B46B9" w:rsidRPr="00756FBA">
        <w:rPr>
          <w:rFonts w:ascii="Times New Roman" w:hAnsi="Times New Roman" w:cs="Times New Roman"/>
          <w:sz w:val="24"/>
          <w:szCs w:val="24"/>
        </w:rPr>
        <w:t xml:space="preserve"> </w:t>
      </w:r>
      <w:r w:rsidR="00066E43">
        <w:rPr>
          <w:rFonts w:ascii="Times New Roman" w:hAnsi="Times New Roman" w:cs="Times New Roman"/>
          <w:sz w:val="24"/>
          <w:szCs w:val="24"/>
        </w:rPr>
        <w:t xml:space="preserve">all attached </w:t>
      </w:r>
      <w:r w:rsidR="00E0579D">
        <w:rPr>
          <w:rFonts w:ascii="Times New Roman" w:hAnsi="Times New Roman" w:cs="Times New Roman"/>
          <w:sz w:val="24"/>
          <w:szCs w:val="24"/>
        </w:rPr>
        <w:t>to the affidavit is support of the motion</w:t>
      </w:r>
      <w:r w:rsidR="00066E43">
        <w:rPr>
          <w:rFonts w:ascii="Times New Roman" w:hAnsi="Times New Roman" w:cs="Times New Roman"/>
          <w:sz w:val="24"/>
          <w:szCs w:val="24"/>
        </w:rPr>
        <w:t>;</w:t>
      </w:r>
      <w:r w:rsidR="00E0579D">
        <w:rPr>
          <w:rFonts w:ascii="Times New Roman" w:hAnsi="Times New Roman" w:cs="Times New Roman"/>
          <w:sz w:val="24"/>
          <w:szCs w:val="24"/>
        </w:rPr>
        <w:t xml:space="preserve"> and annexure "E," dated 18</w:t>
      </w:r>
      <w:r w:rsidR="00E0579D" w:rsidRPr="00E0579D">
        <w:rPr>
          <w:rFonts w:ascii="Times New Roman" w:hAnsi="Times New Roman" w:cs="Times New Roman"/>
          <w:sz w:val="24"/>
          <w:szCs w:val="24"/>
          <w:vertAlign w:val="superscript"/>
        </w:rPr>
        <w:t>th</w:t>
      </w:r>
      <w:r w:rsidR="00E0579D">
        <w:rPr>
          <w:rFonts w:ascii="Times New Roman" w:hAnsi="Times New Roman" w:cs="Times New Roman"/>
          <w:sz w:val="24"/>
          <w:szCs w:val="24"/>
        </w:rPr>
        <w:t xml:space="preserve"> January, 2018 from Kitgum Primary School to Pandwong Primary School addressed to Ms. Apoko Hellen Irene</w:t>
      </w:r>
      <w:r w:rsidR="00066E43">
        <w:rPr>
          <w:rFonts w:ascii="Times New Roman" w:hAnsi="Times New Roman" w:cs="Times New Roman"/>
          <w:sz w:val="24"/>
          <w:szCs w:val="24"/>
        </w:rPr>
        <w:t>,</w:t>
      </w:r>
      <w:r w:rsidR="00E0579D">
        <w:rPr>
          <w:rFonts w:ascii="Times New Roman" w:hAnsi="Times New Roman" w:cs="Times New Roman"/>
          <w:sz w:val="24"/>
          <w:szCs w:val="24"/>
        </w:rPr>
        <w:t xml:space="preserve"> attached to the </w:t>
      </w:r>
      <w:r w:rsidR="00066E43">
        <w:rPr>
          <w:rFonts w:ascii="Times New Roman" w:hAnsi="Times New Roman" w:cs="Times New Roman"/>
          <w:sz w:val="24"/>
          <w:szCs w:val="24"/>
        </w:rPr>
        <w:t>affidavit</w:t>
      </w:r>
      <w:r w:rsidR="00E0579D">
        <w:rPr>
          <w:rFonts w:ascii="Times New Roman" w:hAnsi="Times New Roman" w:cs="Times New Roman"/>
          <w:sz w:val="24"/>
          <w:szCs w:val="24"/>
        </w:rPr>
        <w:t xml:space="preserve"> in reply).</w:t>
      </w:r>
    </w:p>
    <w:p w:rsidR="00066E43" w:rsidRDefault="00066E43" w:rsidP="00CE22ED">
      <w:pPr>
        <w:spacing w:after="0" w:line="360" w:lineRule="auto"/>
        <w:jc w:val="both"/>
        <w:rPr>
          <w:rFonts w:ascii="Times New Roman" w:hAnsi="Times New Roman" w:cs="Times New Roman"/>
          <w:sz w:val="24"/>
          <w:szCs w:val="24"/>
        </w:rPr>
      </w:pPr>
    </w:p>
    <w:p w:rsidR="00066E43" w:rsidRDefault="00066E43" w:rsidP="00CE22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apparently erratic nature of these transfers is explained in paragraphs 6 - 13 of the  affidavit in reply</w:t>
      </w:r>
      <w:r w:rsidR="000B46B9">
        <w:rPr>
          <w:rFonts w:ascii="Times New Roman" w:hAnsi="Times New Roman" w:cs="Times New Roman"/>
          <w:sz w:val="24"/>
          <w:szCs w:val="24"/>
        </w:rPr>
        <w:t xml:space="preserve"> sworn by</w:t>
      </w:r>
      <w:r w:rsidR="000B46B9" w:rsidRPr="000B46B9">
        <w:rPr>
          <w:rFonts w:ascii="Times New Roman" w:hAnsi="Times New Roman" w:cs="Times New Roman"/>
          <w:sz w:val="24"/>
          <w:szCs w:val="24"/>
        </w:rPr>
        <w:t xml:space="preserve"> </w:t>
      </w:r>
      <w:r w:rsidR="000B46B9">
        <w:rPr>
          <w:rFonts w:ascii="Times New Roman" w:hAnsi="Times New Roman" w:cs="Times New Roman"/>
          <w:sz w:val="24"/>
          <w:szCs w:val="24"/>
        </w:rPr>
        <w:t>the respondent's Senior Human Resource Officer, Mr. Ochan Patrick Ocitti</w:t>
      </w:r>
      <w:r w:rsidR="003F51BE">
        <w:rPr>
          <w:rFonts w:ascii="Times New Roman" w:hAnsi="Times New Roman" w:cs="Times New Roman"/>
          <w:sz w:val="24"/>
          <w:szCs w:val="24"/>
        </w:rPr>
        <w:t>, in that t</w:t>
      </w:r>
      <w:r>
        <w:rPr>
          <w:rFonts w:ascii="Times New Roman" w:hAnsi="Times New Roman" w:cs="Times New Roman"/>
          <w:sz w:val="24"/>
          <w:szCs w:val="24"/>
        </w:rPr>
        <w:t xml:space="preserve">he need for the transfers was sparked off by the sudden resignation </w:t>
      </w:r>
      <w:r w:rsidR="003F51BE">
        <w:rPr>
          <w:rFonts w:ascii="Times New Roman" w:hAnsi="Times New Roman" w:cs="Times New Roman"/>
          <w:sz w:val="24"/>
          <w:szCs w:val="24"/>
        </w:rPr>
        <w:t xml:space="preserve">in June, 2015, </w:t>
      </w:r>
      <w:r>
        <w:rPr>
          <w:rFonts w:ascii="Times New Roman" w:hAnsi="Times New Roman" w:cs="Times New Roman"/>
          <w:sz w:val="24"/>
          <w:szCs w:val="24"/>
        </w:rPr>
        <w:t>of the then Head teacher of Pandwong Primary Sch</w:t>
      </w:r>
      <w:r w:rsidR="003F51BE">
        <w:rPr>
          <w:rFonts w:ascii="Times New Roman" w:hAnsi="Times New Roman" w:cs="Times New Roman"/>
          <w:sz w:val="24"/>
          <w:szCs w:val="24"/>
        </w:rPr>
        <w:t>ool, Ms. Lamwaka Margaret Odwar</w:t>
      </w:r>
      <w:r>
        <w:rPr>
          <w:rFonts w:ascii="Times New Roman" w:hAnsi="Times New Roman" w:cs="Times New Roman"/>
          <w:sz w:val="24"/>
          <w:szCs w:val="24"/>
        </w:rPr>
        <w:t>. The applicant</w:t>
      </w:r>
      <w:r w:rsidR="00EB7EE1">
        <w:rPr>
          <w:rFonts w:ascii="Times New Roman" w:hAnsi="Times New Roman" w:cs="Times New Roman"/>
          <w:sz w:val="24"/>
          <w:szCs w:val="24"/>
        </w:rPr>
        <w:t>, as Deputy Head Teacher at the school,</w:t>
      </w:r>
      <w:r>
        <w:rPr>
          <w:rFonts w:ascii="Times New Roman" w:hAnsi="Times New Roman" w:cs="Times New Roman"/>
          <w:sz w:val="24"/>
          <w:szCs w:val="24"/>
        </w:rPr>
        <w:t xml:space="preserve"> was assigned duties of caretaker Head teacher until the appointment of a substantive Head Teacher</w:t>
      </w:r>
      <w:r w:rsidR="00EB7EE1">
        <w:rPr>
          <w:rFonts w:ascii="Times New Roman" w:hAnsi="Times New Roman" w:cs="Times New Roman"/>
          <w:sz w:val="24"/>
          <w:szCs w:val="24"/>
        </w:rPr>
        <w:t>,</w:t>
      </w:r>
      <w:r>
        <w:rPr>
          <w:rFonts w:ascii="Times New Roman" w:hAnsi="Times New Roman" w:cs="Times New Roman"/>
          <w:sz w:val="24"/>
          <w:szCs w:val="24"/>
        </w:rPr>
        <w:t xml:space="preserve"> to replace Ms. Lamwaka. The replacement was found </w:t>
      </w:r>
      <w:r w:rsidR="00F77311">
        <w:rPr>
          <w:rFonts w:ascii="Times New Roman" w:hAnsi="Times New Roman" w:cs="Times New Roman"/>
          <w:sz w:val="24"/>
          <w:szCs w:val="24"/>
        </w:rPr>
        <w:t>nearly three years later on 18</w:t>
      </w:r>
      <w:r w:rsidR="00F77311" w:rsidRPr="00F77311">
        <w:rPr>
          <w:rFonts w:ascii="Times New Roman" w:hAnsi="Times New Roman" w:cs="Times New Roman"/>
          <w:sz w:val="24"/>
          <w:szCs w:val="24"/>
          <w:vertAlign w:val="superscript"/>
        </w:rPr>
        <w:t>th</w:t>
      </w:r>
      <w:r w:rsidR="00F77311">
        <w:rPr>
          <w:rFonts w:ascii="Times New Roman" w:hAnsi="Times New Roman" w:cs="Times New Roman"/>
          <w:sz w:val="24"/>
          <w:szCs w:val="24"/>
        </w:rPr>
        <w:t xml:space="preserve"> January, 2018, by way of transfer of Ms. Apoko Hellen Irene from Kitgum Primary School to Pandwong Primary School</w:t>
      </w:r>
      <w:r w:rsidR="00EB7EE1">
        <w:rPr>
          <w:rFonts w:ascii="Times New Roman" w:hAnsi="Times New Roman" w:cs="Times New Roman"/>
          <w:sz w:val="24"/>
          <w:szCs w:val="24"/>
        </w:rPr>
        <w:t>, hence annexure "E</w:t>
      </w:r>
      <w:r w:rsidR="00F77311">
        <w:rPr>
          <w:rFonts w:ascii="Times New Roman" w:hAnsi="Times New Roman" w:cs="Times New Roman"/>
          <w:sz w:val="24"/>
          <w:szCs w:val="24"/>
        </w:rPr>
        <w:t>" attached to the affidavit in reply</w:t>
      </w:r>
      <w:r w:rsidR="000B46B9">
        <w:rPr>
          <w:rFonts w:ascii="Times New Roman" w:hAnsi="Times New Roman" w:cs="Times New Roman"/>
          <w:sz w:val="24"/>
          <w:szCs w:val="24"/>
        </w:rPr>
        <w:t xml:space="preserve"> of the Principal Education Officer, Ms. Atim Harriet</w:t>
      </w:r>
      <w:r w:rsidR="00F77311">
        <w:rPr>
          <w:rFonts w:ascii="Times New Roman" w:hAnsi="Times New Roman" w:cs="Times New Roman"/>
          <w:sz w:val="24"/>
          <w:szCs w:val="24"/>
        </w:rPr>
        <w:t xml:space="preserve">. </w:t>
      </w:r>
    </w:p>
    <w:p w:rsidR="003F51BE" w:rsidRDefault="003F51BE" w:rsidP="00CE22ED">
      <w:pPr>
        <w:spacing w:after="0" w:line="360" w:lineRule="auto"/>
        <w:jc w:val="both"/>
        <w:rPr>
          <w:rFonts w:ascii="Times New Roman" w:hAnsi="Times New Roman" w:cs="Times New Roman"/>
          <w:sz w:val="24"/>
          <w:szCs w:val="24"/>
        </w:rPr>
      </w:pPr>
    </w:p>
    <w:p w:rsidR="002D6A97" w:rsidRDefault="002D6A97" w:rsidP="002D6A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For determination of the overt intentions behind those transfers, I have examined annexure "J" dated 5</w:t>
      </w:r>
      <w:r w:rsidRPr="009D0241">
        <w:rPr>
          <w:rFonts w:ascii="Times New Roman" w:hAnsi="Times New Roman" w:cs="Times New Roman"/>
          <w:sz w:val="24"/>
          <w:szCs w:val="24"/>
          <w:vertAlign w:val="superscript"/>
        </w:rPr>
        <w:t>th</w:t>
      </w:r>
      <w:r>
        <w:rPr>
          <w:rFonts w:ascii="Times New Roman" w:hAnsi="Times New Roman" w:cs="Times New Roman"/>
          <w:sz w:val="24"/>
          <w:szCs w:val="24"/>
        </w:rPr>
        <w:t>March, 2018 attached to the affidavit is support of the motion. Therein, when responding to an appeal against the transfers presented by the Chairperson of Pandwong Primary School, the respondent's Town Clerk wrote;</w:t>
      </w:r>
    </w:p>
    <w:p w:rsidR="002D6A97" w:rsidRDefault="002D6A97" w:rsidP="002D6A97">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The recent transfers of teachers within the Municipality are not a punishment but done in good faith for som</w:t>
      </w:r>
      <w:r w:rsidR="002767BA">
        <w:rPr>
          <w:rFonts w:ascii="Times New Roman" w:hAnsi="Times New Roman" w:cs="Times New Roman"/>
          <w:sz w:val="24"/>
          <w:szCs w:val="24"/>
        </w:rPr>
        <w:t xml:space="preserve">e affected schools and teachers </w:t>
      </w:r>
      <w:r>
        <w:rPr>
          <w:rFonts w:ascii="Times New Roman" w:hAnsi="Times New Roman" w:cs="Times New Roman"/>
          <w:sz w:val="24"/>
          <w:szCs w:val="24"/>
        </w:rPr>
        <w:t>for good service delivery.......you are aware that since the early retirement of a substantive Head Teacher of the school in 2015, the school had been without [a] Head Teacher up to now, and that is one of the reasons of transfer.....Uganda Government Standing Orders Section A-1 states that a Public Officer shall be transferred to or from one duty station after a continuous stay at his or her current station for at least three (3) years and not exceeding five (5) years, subject to the exigency of the service. Accordingly, that has affected the Deputy Head teacher of [the] school who has stayed in the school for over five (5) years now.....in this regard the transfer still stands.</w:t>
      </w:r>
    </w:p>
    <w:p w:rsidR="002D6A97" w:rsidRDefault="002D6A97" w:rsidP="00CE22ED">
      <w:pPr>
        <w:spacing w:after="0" w:line="360" w:lineRule="auto"/>
        <w:jc w:val="both"/>
        <w:rPr>
          <w:rFonts w:ascii="Times New Roman" w:hAnsi="Times New Roman" w:cs="Times New Roman"/>
          <w:sz w:val="24"/>
          <w:szCs w:val="24"/>
        </w:rPr>
      </w:pPr>
    </w:p>
    <w:p w:rsidR="00D05031" w:rsidRDefault="003F51BE" w:rsidP="00CE22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Unfortunately, the applicant refused to hand over office to Ms. Apoko Hellen Irene despite several interventions by his immediate supervisors. </w:t>
      </w:r>
      <w:r w:rsidR="00D05031">
        <w:rPr>
          <w:rFonts w:ascii="Times New Roman" w:hAnsi="Times New Roman" w:cs="Times New Roman"/>
          <w:sz w:val="24"/>
          <w:szCs w:val="24"/>
        </w:rPr>
        <w:t xml:space="preserve">It would appear that both the Mayor and the Resident </w:t>
      </w:r>
      <w:r w:rsidR="000B46B9">
        <w:rPr>
          <w:rFonts w:ascii="Times New Roman" w:hAnsi="Times New Roman" w:cs="Times New Roman"/>
          <w:sz w:val="24"/>
          <w:szCs w:val="24"/>
        </w:rPr>
        <w:t>District</w:t>
      </w:r>
      <w:r w:rsidR="00D05031">
        <w:rPr>
          <w:rFonts w:ascii="Times New Roman" w:hAnsi="Times New Roman" w:cs="Times New Roman"/>
          <w:sz w:val="24"/>
          <w:szCs w:val="24"/>
        </w:rPr>
        <w:t xml:space="preserve"> Commissioner then intervened on the side of the applicant, dissuading the Town Clerk</w:t>
      </w:r>
      <w:r w:rsidR="00BD29D5" w:rsidRPr="00BD29D5">
        <w:rPr>
          <w:rFonts w:ascii="Times New Roman" w:hAnsi="Times New Roman" w:cs="Times New Roman"/>
          <w:sz w:val="24"/>
          <w:szCs w:val="24"/>
        </w:rPr>
        <w:t xml:space="preserve"> </w:t>
      </w:r>
      <w:r w:rsidR="00BD29D5">
        <w:rPr>
          <w:rFonts w:ascii="Times New Roman" w:hAnsi="Times New Roman" w:cs="Times New Roman"/>
          <w:sz w:val="24"/>
          <w:szCs w:val="24"/>
        </w:rPr>
        <w:t xml:space="preserve">from </w:t>
      </w:r>
      <w:r>
        <w:rPr>
          <w:rFonts w:ascii="Times New Roman" w:hAnsi="Times New Roman" w:cs="Times New Roman"/>
          <w:sz w:val="24"/>
          <w:szCs w:val="24"/>
        </w:rPr>
        <w:t>effecting the proposed transfer</w:t>
      </w:r>
      <w:r w:rsidR="00D05031">
        <w:rPr>
          <w:rFonts w:ascii="Times New Roman" w:hAnsi="Times New Roman" w:cs="Times New Roman"/>
          <w:sz w:val="24"/>
          <w:szCs w:val="24"/>
        </w:rPr>
        <w:t>, to the poi</w:t>
      </w:r>
      <w:r w:rsidR="00BD29D5">
        <w:rPr>
          <w:rFonts w:ascii="Times New Roman" w:hAnsi="Times New Roman" w:cs="Times New Roman"/>
          <w:sz w:val="24"/>
          <w:szCs w:val="24"/>
        </w:rPr>
        <w:t xml:space="preserve">nt of threatening </w:t>
      </w:r>
      <w:r w:rsidR="002D6A97">
        <w:rPr>
          <w:rFonts w:ascii="Times New Roman" w:hAnsi="Times New Roman" w:cs="Times New Roman"/>
          <w:sz w:val="24"/>
          <w:szCs w:val="24"/>
        </w:rPr>
        <w:t xml:space="preserve">him with </w:t>
      </w:r>
      <w:r w:rsidR="002767BA">
        <w:rPr>
          <w:rFonts w:ascii="Times New Roman" w:hAnsi="Times New Roman" w:cs="Times New Roman"/>
          <w:sz w:val="24"/>
          <w:szCs w:val="24"/>
        </w:rPr>
        <w:t>dire consequences</w:t>
      </w:r>
      <w:r w:rsidR="00BD29D5">
        <w:rPr>
          <w:rFonts w:ascii="Times New Roman" w:hAnsi="Times New Roman" w:cs="Times New Roman"/>
          <w:sz w:val="24"/>
          <w:szCs w:val="24"/>
        </w:rPr>
        <w:t xml:space="preserve"> (see annexure "K" </w:t>
      </w:r>
      <w:r w:rsidR="00D57851">
        <w:rPr>
          <w:rFonts w:ascii="Times New Roman" w:hAnsi="Times New Roman" w:cs="Times New Roman"/>
          <w:sz w:val="24"/>
          <w:szCs w:val="24"/>
        </w:rPr>
        <w:t>attached to the affidavit is support of the motion where on 12</w:t>
      </w:r>
      <w:r w:rsidR="00D57851" w:rsidRPr="00D57851">
        <w:rPr>
          <w:rFonts w:ascii="Times New Roman" w:hAnsi="Times New Roman" w:cs="Times New Roman"/>
          <w:sz w:val="24"/>
          <w:szCs w:val="24"/>
          <w:vertAlign w:val="superscript"/>
        </w:rPr>
        <w:t>th</w:t>
      </w:r>
      <w:r w:rsidR="00D57851">
        <w:rPr>
          <w:rFonts w:ascii="Times New Roman" w:hAnsi="Times New Roman" w:cs="Times New Roman"/>
          <w:sz w:val="24"/>
          <w:szCs w:val="24"/>
        </w:rPr>
        <w:t xml:space="preserve"> April, 2018 the Resided District Commissioner, Kitgum wrote "directing" the Town Clerk to cancel the transfers; </w:t>
      </w:r>
      <w:r w:rsidR="00BD29D5">
        <w:rPr>
          <w:rFonts w:ascii="Times New Roman" w:hAnsi="Times New Roman" w:cs="Times New Roman"/>
          <w:sz w:val="24"/>
          <w:szCs w:val="24"/>
        </w:rPr>
        <w:t xml:space="preserve">and </w:t>
      </w:r>
      <w:r w:rsidR="00D57851">
        <w:rPr>
          <w:rFonts w:ascii="Times New Roman" w:hAnsi="Times New Roman" w:cs="Times New Roman"/>
          <w:sz w:val="24"/>
          <w:szCs w:val="24"/>
        </w:rPr>
        <w:t xml:space="preserve">annexure </w:t>
      </w:r>
      <w:r w:rsidR="00BD29D5">
        <w:rPr>
          <w:rFonts w:ascii="Times New Roman" w:hAnsi="Times New Roman" w:cs="Times New Roman"/>
          <w:sz w:val="24"/>
          <w:szCs w:val="24"/>
        </w:rPr>
        <w:t>"L" attached to the affidavit is support of the motion</w:t>
      </w:r>
      <w:r w:rsidR="00D57851" w:rsidRPr="00D57851">
        <w:rPr>
          <w:rFonts w:ascii="Times New Roman" w:hAnsi="Times New Roman" w:cs="Times New Roman"/>
          <w:sz w:val="24"/>
          <w:szCs w:val="24"/>
        </w:rPr>
        <w:t xml:space="preserve"> </w:t>
      </w:r>
      <w:r w:rsidR="00D57851">
        <w:rPr>
          <w:rFonts w:ascii="Times New Roman" w:hAnsi="Times New Roman" w:cs="Times New Roman"/>
          <w:sz w:val="24"/>
          <w:szCs w:val="24"/>
        </w:rPr>
        <w:t>where on 13</w:t>
      </w:r>
      <w:r w:rsidR="00D57851" w:rsidRPr="00D57851">
        <w:rPr>
          <w:rFonts w:ascii="Times New Roman" w:hAnsi="Times New Roman" w:cs="Times New Roman"/>
          <w:sz w:val="24"/>
          <w:szCs w:val="24"/>
          <w:vertAlign w:val="superscript"/>
        </w:rPr>
        <w:t>th</w:t>
      </w:r>
      <w:r w:rsidR="00D57851">
        <w:rPr>
          <w:rFonts w:ascii="Times New Roman" w:hAnsi="Times New Roman" w:cs="Times New Roman"/>
          <w:sz w:val="24"/>
          <w:szCs w:val="24"/>
        </w:rPr>
        <w:t xml:space="preserve"> April, 2018 the Mayor Kitgum Municipal Council wrote indicating that he considered interdiction of the applicant a "wrongful interdiction" and warning the To</w:t>
      </w:r>
      <w:r w:rsidR="002767BA">
        <w:rPr>
          <w:rFonts w:ascii="Times New Roman" w:hAnsi="Times New Roman" w:cs="Times New Roman"/>
          <w:sz w:val="24"/>
          <w:szCs w:val="24"/>
        </w:rPr>
        <w:t>w</w:t>
      </w:r>
      <w:r w:rsidR="00D57851">
        <w:rPr>
          <w:rFonts w:ascii="Times New Roman" w:hAnsi="Times New Roman" w:cs="Times New Roman"/>
          <w:sz w:val="24"/>
          <w:szCs w:val="24"/>
        </w:rPr>
        <w:t>n Clerk that he would be held personally responsible for the repercussions</w:t>
      </w:r>
      <w:r w:rsidR="00BD29D5">
        <w:rPr>
          <w:rFonts w:ascii="Times New Roman" w:hAnsi="Times New Roman" w:cs="Times New Roman"/>
          <w:sz w:val="24"/>
          <w:szCs w:val="24"/>
        </w:rPr>
        <w:t>)</w:t>
      </w:r>
      <w:r w:rsidR="000B46B9">
        <w:rPr>
          <w:rFonts w:ascii="Times New Roman" w:hAnsi="Times New Roman" w:cs="Times New Roman"/>
          <w:sz w:val="24"/>
          <w:szCs w:val="24"/>
        </w:rPr>
        <w:t xml:space="preserve">. The Town Clerk </w:t>
      </w:r>
      <w:r w:rsidR="00D57851">
        <w:rPr>
          <w:rFonts w:ascii="Times New Roman" w:hAnsi="Times New Roman" w:cs="Times New Roman"/>
          <w:sz w:val="24"/>
          <w:szCs w:val="24"/>
        </w:rPr>
        <w:t xml:space="preserve">had at one point in that process </w:t>
      </w:r>
      <w:r w:rsidR="000B46B9">
        <w:rPr>
          <w:rFonts w:ascii="Times New Roman" w:hAnsi="Times New Roman" w:cs="Times New Roman"/>
          <w:sz w:val="24"/>
          <w:szCs w:val="24"/>
        </w:rPr>
        <w:t>obliged by cancelling th</w:t>
      </w:r>
      <w:r w:rsidR="00D57851">
        <w:rPr>
          <w:rFonts w:ascii="Times New Roman" w:hAnsi="Times New Roman" w:cs="Times New Roman"/>
          <w:sz w:val="24"/>
          <w:szCs w:val="24"/>
        </w:rPr>
        <w:t>e applicant's</w:t>
      </w:r>
      <w:r w:rsidR="000B46B9">
        <w:rPr>
          <w:rFonts w:ascii="Times New Roman" w:hAnsi="Times New Roman" w:cs="Times New Roman"/>
          <w:sz w:val="24"/>
          <w:szCs w:val="24"/>
        </w:rPr>
        <w:t xml:space="preserve"> transfer and making new ones. </w:t>
      </w:r>
      <w:r>
        <w:rPr>
          <w:rFonts w:ascii="Times New Roman" w:hAnsi="Times New Roman" w:cs="Times New Roman"/>
          <w:sz w:val="24"/>
          <w:szCs w:val="24"/>
        </w:rPr>
        <w:t xml:space="preserve">He later reversed that decision as well. </w:t>
      </w:r>
      <w:r w:rsidR="000B46B9">
        <w:rPr>
          <w:rFonts w:ascii="Times New Roman" w:hAnsi="Times New Roman" w:cs="Times New Roman"/>
          <w:sz w:val="24"/>
          <w:szCs w:val="24"/>
        </w:rPr>
        <w:t xml:space="preserve">These transfers had a ripple effect necessitating the rest of the transfers. </w:t>
      </w:r>
    </w:p>
    <w:p w:rsidR="00BD29D5" w:rsidRDefault="00BD29D5" w:rsidP="00CE22ED">
      <w:pPr>
        <w:spacing w:after="0" w:line="360" w:lineRule="auto"/>
        <w:jc w:val="both"/>
        <w:rPr>
          <w:rFonts w:ascii="Times New Roman" w:hAnsi="Times New Roman" w:cs="Times New Roman"/>
          <w:sz w:val="24"/>
          <w:szCs w:val="24"/>
        </w:rPr>
      </w:pPr>
    </w:p>
    <w:p w:rsidR="00414DE3" w:rsidRDefault="00D57851" w:rsidP="00C74E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emerges from the evaluation of the available evidence that in making the initial transfer, the respondent's Town Clerk was properly guided by the relevant laws and principles. It was done taking into account "</w:t>
      </w:r>
      <w:r w:rsidRPr="00C86373">
        <w:rPr>
          <w:rFonts w:ascii="Times New Roman" w:hAnsi="Times New Roman" w:cs="Times New Roman"/>
          <w:sz w:val="24"/>
          <w:szCs w:val="24"/>
        </w:rPr>
        <w:t>the</w:t>
      </w:r>
      <w:r>
        <w:rPr>
          <w:rFonts w:ascii="Times New Roman" w:hAnsi="Times New Roman" w:cs="Times New Roman"/>
          <w:sz w:val="24"/>
          <w:szCs w:val="24"/>
        </w:rPr>
        <w:t xml:space="preserve"> </w:t>
      </w:r>
      <w:r w:rsidRPr="00C86373">
        <w:rPr>
          <w:rFonts w:ascii="Times New Roman" w:hAnsi="Times New Roman" w:cs="Times New Roman"/>
          <w:sz w:val="24"/>
          <w:szCs w:val="24"/>
        </w:rPr>
        <w:t>maintenance</w:t>
      </w:r>
      <w:r>
        <w:rPr>
          <w:rFonts w:ascii="Times New Roman" w:hAnsi="Times New Roman" w:cs="Times New Roman"/>
          <w:sz w:val="24"/>
          <w:szCs w:val="24"/>
        </w:rPr>
        <w:t xml:space="preserve"> </w:t>
      </w:r>
      <w:r w:rsidRPr="00C86373">
        <w:rPr>
          <w:rFonts w:ascii="Times New Roman" w:hAnsi="Times New Roman" w:cs="Times New Roman"/>
          <w:sz w:val="24"/>
          <w:szCs w:val="24"/>
        </w:rPr>
        <w:t>of</w:t>
      </w:r>
      <w:r>
        <w:rPr>
          <w:rFonts w:ascii="Times New Roman" w:hAnsi="Times New Roman" w:cs="Times New Roman"/>
          <w:sz w:val="24"/>
          <w:szCs w:val="24"/>
        </w:rPr>
        <w:t xml:space="preserve"> </w:t>
      </w:r>
      <w:r w:rsidRPr="00C86373">
        <w:rPr>
          <w:rFonts w:ascii="Times New Roman" w:hAnsi="Times New Roman" w:cs="Times New Roman"/>
          <w:sz w:val="24"/>
          <w:szCs w:val="24"/>
        </w:rPr>
        <w:t>the</w:t>
      </w:r>
      <w:r>
        <w:rPr>
          <w:rFonts w:ascii="Times New Roman" w:hAnsi="Times New Roman" w:cs="Times New Roman"/>
          <w:sz w:val="24"/>
          <w:szCs w:val="24"/>
        </w:rPr>
        <w:t xml:space="preserve"> </w:t>
      </w:r>
      <w:r w:rsidRPr="00C86373">
        <w:rPr>
          <w:rFonts w:ascii="Times New Roman" w:hAnsi="Times New Roman" w:cs="Times New Roman"/>
          <w:sz w:val="24"/>
          <w:szCs w:val="24"/>
        </w:rPr>
        <w:t>high</w:t>
      </w:r>
      <w:r>
        <w:rPr>
          <w:rFonts w:ascii="Times New Roman" w:hAnsi="Times New Roman" w:cs="Times New Roman"/>
          <w:sz w:val="24"/>
          <w:szCs w:val="24"/>
        </w:rPr>
        <w:t xml:space="preserve"> </w:t>
      </w:r>
      <w:r w:rsidRPr="00C86373">
        <w:rPr>
          <w:rFonts w:ascii="Times New Roman" w:hAnsi="Times New Roman" w:cs="Times New Roman"/>
          <w:sz w:val="24"/>
          <w:szCs w:val="24"/>
        </w:rPr>
        <w:t>standard</w:t>
      </w:r>
      <w:r>
        <w:rPr>
          <w:rFonts w:ascii="Times New Roman" w:hAnsi="Times New Roman" w:cs="Times New Roman"/>
          <w:sz w:val="24"/>
          <w:szCs w:val="24"/>
        </w:rPr>
        <w:t xml:space="preserve"> </w:t>
      </w:r>
      <w:r w:rsidRPr="00C86373">
        <w:rPr>
          <w:rFonts w:ascii="Times New Roman" w:hAnsi="Times New Roman" w:cs="Times New Roman"/>
          <w:sz w:val="24"/>
          <w:szCs w:val="24"/>
        </w:rPr>
        <w:t>of</w:t>
      </w:r>
      <w:r>
        <w:rPr>
          <w:rFonts w:ascii="Times New Roman" w:hAnsi="Times New Roman" w:cs="Times New Roman"/>
          <w:sz w:val="24"/>
          <w:szCs w:val="24"/>
        </w:rPr>
        <w:t xml:space="preserve"> </w:t>
      </w:r>
      <w:r w:rsidRPr="00C86373">
        <w:rPr>
          <w:rFonts w:ascii="Times New Roman" w:hAnsi="Times New Roman" w:cs="Times New Roman"/>
          <w:sz w:val="24"/>
          <w:szCs w:val="24"/>
        </w:rPr>
        <w:t>efficiency</w:t>
      </w:r>
      <w:r>
        <w:rPr>
          <w:rFonts w:ascii="Times New Roman" w:hAnsi="Times New Roman" w:cs="Times New Roman"/>
          <w:sz w:val="24"/>
          <w:szCs w:val="24"/>
        </w:rPr>
        <w:t xml:space="preserve"> </w:t>
      </w:r>
      <w:r w:rsidRPr="00C86373">
        <w:rPr>
          <w:rFonts w:ascii="Times New Roman" w:hAnsi="Times New Roman" w:cs="Times New Roman"/>
          <w:sz w:val="24"/>
          <w:szCs w:val="24"/>
        </w:rPr>
        <w:t>necessary</w:t>
      </w:r>
      <w:r>
        <w:rPr>
          <w:rFonts w:ascii="Times New Roman" w:hAnsi="Times New Roman" w:cs="Times New Roman"/>
          <w:sz w:val="24"/>
          <w:szCs w:val="24"/>
        </w:rPr>
        <w:t xml:space="preserve"> </w:t>
      </w:r>
      <w:r w:rsidRPr="00C86373">
        <w:rPr>
          <w:rFonts w:ascii="Times New Roman" w:hAnsi="Times New Roman" w:cs="Times New Roman"/>
          <w:sz w:val="24"/>
          <w:szCs w:val="24"/>
        </w:rPr>
        <w:t>in</w:t>
      </w:r>
      <w:r>
        <w:rPr>
          <w:rFonts w:ascii="Times New Roman" w:hAnsi="Times New Roman" w:cs="Times New Roman"/>
          <w:sz w:val="24"/>
          <w:szCs w:val="24"/>
        </w:rPr>
        <w:t xml:space="preserve"> </w:t>
      </w:r>
      <w:r w:rsidRPr="00C86373">
        <w:rPr>
          <w:rFonts w:ascii="Times New Roman" w:hAnsi="Times New Roman" w:cs="Times New Roman"/>
          <w:sz w:val="24"/>
          <w:szCs w:val="24"/>
        </w:rPr>
        <w:t>the</w:t>
      </w:r>
      <w:r>
        <w:rPr>
          <w:rFonts w:ascii="Times New Roman" w:hAnsi="Times New Roman" w:cs="Times New Roman"/>
          <w:sz w:val="24"/>
          <w:szCs w:val="24"/>
        </w:rPr>
        <w:t xml:space="preserve"> </w:t>
      </w:r>
      <w:r w:rsidRPr="00C86373">
        <w:rPr>
          <w:rFonts w:ascii="Times New Roman" w:hAnsi="Times New Roman" w:cs="Times New Roman"/>
          <w:sz w:val="24"/>
          <w:szCs w:val="24"/>
        </w:rPr>
        <w:t>public</w:t>
      </w:r>
      <w:r>
        <w:rPr>
          <w:rFonts w:ascii="Times New Roman" w:hAnsi="Times New Roman" w:cs="Times New Roman"/>
          <w:sz w:val="24"/>
          <w:szCs w:val="24"/>
        </w:rPr>
        <w:t xml:space="preserve"> </w:t>
      </w:r>
      <w:r w:rsidRPr="00C86373">
        <w:rPr>
          <w:rFonts w:ascii="Times New Roman" w:hAnsi="Times New Roman" w:cs="Times New Roman"/>
          <w:sz w:val="24"/>
          <w:szCs w:val="24"/>
        </w:rPr>
        <w:t>service</w:t>
      </w:r>
      <w:r>
        <w:rPr>
          <w:rFonts w:ascii="Times New Roman" w:hAnsi="Times New Roman" w:cs="Times New Roman"/>
          <w:sz w:val="24"/>
          <w:szCs w:val="24"/>
        </w:rPr>
        <w:t>," and also "in the public interest."</w:t>
      </w:r>
      <w:r w:rsidR="00414DE3">
        <w:rPr>
          <w:rFonts w:ascii="Times New Roman" w:hAnsi="Times New Roman" w:cs="Times New Roman"/>
          <w:sz w:val="24"/>
          <w:szCs w:val="24"/>
        </w:rPr>
        <w:t xml:space="preserve"> </w:t>
      </w:r>
      <w:r w:rsidR="00414DE3" w:rsidRPr="00414DE3">
        <w:rPr>
          <w:rFonts w:ascii="Times New Roman" w:hAnsi="Times New Roman" w:cs="Times New Roman"/>
          <w:sz w:val="24"/>
          <w:szCs w:val="24"/>
        </w:rPr>
        <w:t xml:space="preserve">The presumption in statutory interpretation is that the Legislature is taken to intend that a statutory discretionary power will be exercised reasonably. </w:t>
      </w:r>
      <w:r w:rsidR="00414DE3" w:rsidRPr="00414DE3">
        <w:rPr>
          <w:rFonts w:ascii="Times New Roman" w:hAnsi="Times New Roman" w:cs="Times New Roman"/>
          <w:sz w:val="24"/>
          <w:szCs w:val="24"/>
        </w:rPr>
        <w:lastRenderedPageBreak/>
        <w:t xml:space="preserve">Therefore when assessing whether a discretionary power has been exercised reasonably, </w:t>
      </w:r>
      <w:r w:rsidR="00414DE3">
        <w:rPr>
          <w:rFonts w:ascii="Times New Roman" w:hAnsi="Times New Roman" w:cs="Times New Roman"/>
          <w:sz w:val="24"/>
          <w:szCs w:val="24"/>
        </w:rPr>
        <w:t>the focus of the court</w:t>
      </w:r>
      <w:r w:rsidR="00414DE3" w:rsidRPr="00414DE3">
        <w:rPr>
          <w:rFonts w:ascii="Times New Roman" w:hAnsi="Times New Roman" w:cs="Times New Roman"/>
          <w:sz w:val="24"/>
          <w:szCs w:val="24"/>
        </w:rPr>
        <w:t xml:space="preserve"> is on determining whether the power was exercised unreasonably (on the assumption that if the exercise was not unreasonable then it must be taken to be reasonable). </w:t>
      </w:r>
    </w:p>
    <w:p w:rsidR="00414DE3" w:rsidRDefault="00414DE3" w:rsidP="00C74EA0">
      <w:pPr>
        <w:spacing w:after="0" w:line="360" w:lineRule="auto"/>
        <w:jc w:val="both"/>
        <w:rPr>
          <w:rFonts w:ascii="Times New Roman" w:hAnsi="Times New Roman" w:cs="Times New Roman"/>
          <w:sz w:val="24"/>
          <w:szCs w:val="24"/>
        </w:rPr>
      </w:pPr>
    </w:p>
    <w:p w:rsidR="00C74EA0" w:rsidRPr="00414DE3" w:rsidRDefault="00414DE3" w:rsidP="00C74EA0">
      <w:pPr>
        <w:spacing w:after="0" w:line="360" w:lineRule="auto"/>
        <w:jc w:val="both"/>
        <w:rPr>
          <w:rFonts w:ascii="Times New Roman" w:hAnsi="Times New Roman" w:cs="Times New Roman"/>
          <w:sz w:val="24"/>
          <w:szCs w:val="24"/>
        </w:rPr>
      </w:pPr>
      <w:r w:rsidRPr="00414DE3">
        <w:rPr>
          <w:rFonts w:ascii="Times New Roman" w:hAnsi="Times New Roman" w:cs="Times New Roman"/>
          <w:sz w:val="24"/>
          <w:szCs w:val="24"/>
        </w:rPr>
        <w:t>The applicable standard against which the reasonab</w:t>
      </w:r>
      <w:r>
        <w:rPr>
          <w:rFonts w:ascii="Times New Roman" w:hAnsi="Times New Roman" w:cs="Times New Roman"/>
          <w:sz w:val="24"/>
          <w:szCs w:val="24"/>
        </w:rPr>
        <w:t>leness</w:t>
      </w:r>
      <w:r w:rsidRPr="00414DE3">
        <w:rPr>
          <w:rFonts w:ascii="Times New Roman" w:hAnsi="Times New Roman" w:cs="Times New Roman"/>
          <w:sz w:val="24"/>
          <w:szCs w:val="24"/>
        </w:rPr>
        <w:t xml:space="preserve"> of conduc</w:t>
      </w:r>
      <w:r>
        <w:rPr>
          <w:rFonts w:ascii="Times New Roman" w:hAnsi="Times New Roman" w:cs="Times New Roman"/>
          <w:sz w:val="24"/>
          <w:szCs w:val="24"/>
        </w:rPr>
        <w:t xml:space="preserve">t is measured has long been the </w:t>
      </w:r>
      <w:r w:rsidRPr="00414DE3">
        <w:rPr>
          <w:rFonts w:ascii="Times New Roman" w:hAnsi="Times New Roman" w:cs="Times New Roman"/>
          <w:sz w:val="24"/>
          <w:szCs w:val="24"/>
        </w:rPr>
        <w:t xml:space="preserve">concept referred to as </w:t>
      </w:r>
      <w:r>
        <w:rPr>
          <w:rFonts w:ascii="Times New Roman" w:hAnsi="Times New Roman" w:cs="Times New Roman"/>
          <w:sz w:val="24"/>
          <w:szCs w:val="24"/>
        </w:rPr>
        <w:t>"</w:t>
      </w:r>
      <w:r w:rsidRPr="00414DE3">
        <w:rPr>
          <w:rFonts w:ascii="Times New Roman" w:hAnsi="Times New Roman" w:cs="Times New Roman"/>
          <w:sz w:val="24"/>
          <w:szCs w:val="24"/>
        </w:rPr>
        <w:t>Wednesbury unreasonableness,</w:t>
      </w:r>
      <w:r>
        <w:rPr>
          <w:rFonts w:ascii="Times New Roman" w:hAnsi="Times New Roman" w:cs="Times New Roman"/>
          <w:sz w:val="24"/>
          <w:szCs w:val="24"/>
        </w:rPr>
        <w:t>"</w:t>
      </w:r>
      <w:r w:rsidRPr="00414DE3">
        <w:rPr>
          <w:rFonts w:ascii="Times New Roman" w:hAnsi="Times New Roman" w:cs="Times New Roman"/>
          <w:sz w:val="24"/>
          <w:szCs w:val="24"/>
        </w:rPr>
        <w:t xml:space="preserve"> i.e. irrationality (a decision so unreasonable that no reasonable person could have arrived at it).</w:t>
      </w:r>
      <w:r>
        <w:rPr>
          <w:rFonts w:ascii="Times New Roman" w:hAnsi="Times New Roman" w:cs="Times New Roman"/>
          <w:sz w:val="24"/>
          <w:szCs w:val="24"/>
        </w:rPr>
        <w:t xml:space="preserve"> </w:t>
      </w:r>
      <w:r w:rsidR="00C74EA0" w:rsidRPr="001B190C">
        <w:rPr>
          <w:rFonts w:ascii="Times New Roman" w:hAnsi="Times New Roman" w:cs="Times New Roman"/>
          <w:sz w:val="24"/>
          <w:szCs w:val="24"/>
        </w:rPr>
        <w:t xml:space="preserve">There is nothing before me to suggest that the applicant’s </w:t>
      </w:r>
      <w:r w:rsidR="00D57851">
        <w:rPr>
          <w:rFonts w:ascii="Times New Roman" w:hAnsi="Times New Roman" w:cs="Times New Roman"/>
          <w:sz w:val="24"/>
          <w:szCs w:val="24"/>
        </w:rPr>
        <w:t>transfer</w:t>
      </w:r>
      <w:r w:rsidR="00C74EA0" w:rsidRPr="001B190C">
        <w:rPr>
          <w:rFonts w:ascii="Times New Roman" w:hAnsi="Times New Roman" w:cs="Times New Roman"/>
          <w:sz w:val="24"/>
          <w:szCs w:val="24"/>
        </w:rPr>
        <w:t xml:space="preserve"> was done in violation of th</w:t>
      </w:r>
      <w:r w:rsidR="00F93B88">
        <w:rPr>
          <w:rFonts w:ascii="Times New Roman" w:hAnsi="Times New Roman" w:cs="Times New Roman"/>
          <w:sz w:val="24"/>
          <w:szCs w:val="24"/>
        </w:rPr>
        <w:t>e relevant</w:t>
      </w:r>
      <w:r w:rsidR="00C74EA0" w:rsidRPr="001B190C">
        <w:rPr>
          <w:rFonts w:ascii="Times New Roman" w:hAnsi="Times New Roman" w:cs="Times New Roman"/>
          <w:sz w:val="24"/>
          <w:szCs w:val="24"/>
        </w:rPr>
        <w:t xml:space="preserve"> guidelines</w:t>
      </w:r>
      <w:r w:rsidR="00F93B88">
        <w:rPr>
          <w:rFonts w:ascii="Times New Roman" w:hAnsi="Times New Roman" w:cs="Times New Roman"/>
          <w:sz w:val="24"/>
          <w:szCs w:val="24"/>
        </w:rPr>
        <w:t xml:space="preserve"> and considerations</w:t>
      </w:r>
      <w:r w:rsidR="00C74EA0" w:rsidRPr="001B190C">
        <w:rPr>
          <w:rFonts w:ascii="Times New Roman" w:hAnsi="Times New Roman" w:cs="Times New Roman"/>
          <w:sz w:val="24"/>
          <w:szCs w:val="24"/>
        </w:rPr>
        <w:t xml:space="preserve">. To justify grant of the orders sought, it was incumbent upon the applicant to show that his </w:t>
      </w:r>
      <w:r w:rsidR="00D57851">
        <w:rPr>
          <w:rFonts w:ascii="Times New Roman" w:hAnsi="Times New Roman" w:cs="Times New Roman"/>
          <w:sz w:val="24"/>
          <w:szCs w:val="24"/>
        </w:rPr>
        <w:t>transfer</w:t>
      </w:r>
      <w:r w:rsidR="00C74EA0" w:rsidRPr="001B190C">
        <w:rPr>
          <w:rFonts w:ascii="Times New Roman" w:hAnsi="Times New Roman" w:cs="Times New Roman"/>
          <w:sz w:val="24"/>
          <w:szCs w:val="24"/>
        </w:rPr>
        <w:t xml:space="preserve"> was a negative employment decision that was motivated by discrimination rather than by administrative considerations and deployment plans of the respondent</w:t>
      </w:r>
      <w:r w:rsidR="00BC30D1">
        <w:rPr>
          <w:rFonts w:ascii="Times New Roman" w:hAnsi="Times New Roman" w:cs="Times New Roman"/>
          <w:sz w:val="24"/>
          <w:szCs w:val="24"/>
        </w:rPr>
        <w:t>, and that it was "perverse" or "absurd."</w:t>
      </w:r>
      <w:r>
        <w:rPr>
          <w:rFonts w:ascii="Times New Roman" w:hAnsi="Times New Roman" w:cs="Times New Roman"/>
          <w:sz w:val="24"/>
          <w:szCs w:val="24"/>
        </w:rPr>
        <w:t xml:space="preserve"> Instead, what court has found is unjustified political interference intended to unfairly favour the applicant by reversing that decision. It is this interference that </w:t>
      </w:r>
      <w:r w:rsidR="00826E4C">
        <w:rPr>
          <w:rFonts w:ascii="Times New Roman" w:hAnsi="Times New Roman" w:cs="Times New Roman"/>
          <w:sz w:val="24"/>
          <w:szCs w:val="24"/>
        </w:rPr>
        <w:t xml:space="preserve">resulted in the undesirable consequences complained of by the applicant, on basis of which he cannot be heard to seek relief. </w:t>
      </w:r>
      <w:r w:rsidR="00F93B88">
        <w:rPr>
          <w:rFonts w:ascii="Times New Roman" w:hAnsi="Times New Roman" w:cs="Times New Roman"/>
          <w:sz w:val="24"/>
          <w:szCs w:val="24"/>
        </w:rPr>
        <w:t>There is no evidence that he disassociated himself from that interference by submitting himself to the disciplinary and administrative processes provided for under the legal framework</w:t>
      </w:r>
      <w:r w:rsidR="002767BA">
        <w:rPr>
          <w:rFonts w:ascii="Times New Roman" w:hAnsi="Times New Roman" w:cs="Times New Roman"/>
          <w:sz w:val="24"/>
          <w:szCs w:val="24"/>
        </w:rPr>
        <w:t>, and if dissatisfied, invoke the appellate process provided for therein.</w:t>
      </w:r>
    </w:p>
    <w:p w:rsidR="00874EA9" w:rsidRDefault="00874EA9" w:rsidP="00874EA9">
      <w:pPr>
        <w:spacing w:after="0" w:line="360" w:lineRule="auto"/>
        <w:jc w:val="both"/>
        <w:rPr>
          <w:rFonts w:ascii="Times New Roman" w:hAnsi="Times New Roman" w:cs="Times New Roman"/>
          <w:color w:val="FF0000"/>
          <w:sz w:val="24"/>
          <w:szCs w:val="24"/>
        </w:rPr>
      </w:pPr>
    </w:p>
    <w:p w:rsidR="00314A80" w:rsidRPr="00BC30D1" w:rsidRDefault="00F93B88" w:rsidP="00EF09B6">
      <w:pPr>
        <w:spacing w:after="0" w:line="360" w:lineRule="auto"/>
        <w:jc w:val="both"/>
        <w:rPr>
          <w:rFonts w:ascii="Times New Roman" w:hAnsi="Times New Roman" w:cs="Times New Roman"/>
          <w:sz w:val="24"/>
          <w:szCs w:val="24"/>
        </w:rPr>
      </w:pPr>
      <w:r w:rsidRPr="00BC30D1">
        <w:rPr>
          <w:rFonts w:ascii="Times New Roman" w:hAnsi="Times New Roman" w:cs="Times New Roman"/>
          <w:sz w:val="24"/>
          <w:szCs w:val="24"/>
        </w:rPr>
        <w:t xml:space="preserve">The other reason advanced by the applicant for impugning the transfer is failure by the Town Clerk to consult the founding bodies and </w:t>
      </w:r>
      <w:r w:rsidR="002767BA">
        <w:rPr>
          <w:rFonts w:ascii="Times New Roman" w:hAnsi="Times New Roman" w:cs="Times New Roman"/>
          <w:sz w:val="24"/>
          <w:szCs w:val="24"/>
        </w:rPr>
        <w:t xml:space="preserve">School </w:t>
      </w:r>
      <w:r w:rsidRPr="00BC30D1">
        <w:rPr>
          <w:rFonts w:ascii="Times New Roman" w:hAnsi="Times New Roman" w:cs="Times New Roman"/>
          <w:sz w:val="24"/>
          <w:szCs w:val="24"/>
        </w:rPr>
        <w:t xml:space="preserve">Management Committees of the respective schools </w:t>
      </w:r>
      <w:r w:rsidR="0027784F" w:rsidRPr="00BC30D1">
        <w:rPr>
          <w:rFonts w:ascii="Times New Roman" w:hAnsi="Times New Roman" w:cs="Times New Roman"/>
          <w:sz w:val="24"/>
          <w:szCs w:val="24"/>
        </w:rPr>
        <w:t xml:space="preserve">affected by the transfer, before making the transfer decision. Regulation 11 (4) of </w:t>
      </w:r>
      <w:r w:rsidR="0027784F" w:rsidRPr="00BC30D1">
        <w:rPr>
          <w:rFonts w:ascii="Times New Roman" w:hAnsi="Times New Roman" w:cs="Times New Roman"/>
          <w:i/>
          <w:sz w:val="24"/>
          <w:szCs w:val="24"/>
        </w:rPr>
        <w:t>The Local Government (Kitgum District) (Education) Ordinance, 7 of 2011</w:t>
      </w:r>
      <w:r w:rsidR="0027784F" w:rsidRPr="00BC30D1">
        <w:rPr>
          <w:rFonts w:ascii="Times New Roman" w:hAnsi="Times New Roman" w:cs="Times New Roman"/>
          <w:sz w:val="24"/>
          <w:szCs w:val="24"/>
        </w:rPr>
        <w:t xml:space="preserve"> and </w:t>
      </w:r>
      <w:r w:rsidR="003564E1" w:rsidRPr="00BC30D1">
        <w:rPr>
          <w:rFonts w:ascii="Times New Roman" w:hAnsi="Times New Roman" w:cs="Times New Roman"/>
          <w:sz w:val="24"/>
          <w:szCs w:val="24"/>
        </w:rPr>
        <w:t xml:space="preserve">Regulation 13 (4) of </w:t>
      </w:r>
      <w:r w:rsidR="00761C1B" w:rsidRPr="00BC30D1">
        <w:rPr>
          <w:rFonts w:ascii="Times New Roman" w:hAnsi="Times New Roman" w:cs="Times New Roman"/>
          <w:i/>
          <w:sz w:val="24"/>
          <w:szCs w:val="24"/>
        </w:rPr>
        <w:t>The Education (Management Committee) Regulations</w:t>
      </w:r>
      <w:r w:rsidR="00761C1B" w:rsidRPr="00BC30D1">
        <w:rPr>
          <w:rFonts w:ascii="Times New Roman" w:hAnsi="Times New Roman" w:cs="Times New Roman"/>
          <w:sz w:val="24"/>
          <w:szCs w:val="24"/>
        </w:rPr>
        <w:t xml:space="preserve">, comprised in the second schedule of </w:t>
      </w:r>
      <w:r w:rsidR="00761C1B" w:rsidRPr="00BC30D1">
        <w:rPr>
          <w:rFonts w:ascii="Times New Roman" w:hAnsi="Times New Roman" w:cs="Times New Roman"/>
          <w:i/>
          <w:sz w:val="24"/>
          <w:szCs w:val="24"/>
        </w:rPr>
        <w:t>The Education (Pre-Primary, Primary and Post-Primary) Act, 13 of 2008</w:t>
      </w:r>
      <w:r w:rsidR="00761C1B" w:rsidRPr="00BC30D1">
        <w:rPr>
          <w:rFonts w:ascii="Times New Roman" w:hAnsi="Times New Roman" w:cs="Times New Roman"/>
          <w:sz w:val="24"/>
          <w:szCs w:val="24"/>
        </w:rPr>
        <w:t xml:space="preserve"> stipulate that </w:t>
      </w:r>
      <w:r w:rsidR="0027784F" w:rsidRPr="00BC30D1">
        <w:rPr>
          <w:rFonts w:ascii="Times New Roman" w:hAnsi="Times New Roman" w:cs="Times New Roman"/>
          <w:sz w:val="24"/>
          <w:szCs w:val="24"/>
        </w:rPr>
        <w:t>"</w:t>
      </w:r>
      <w:r w:rsidR="00787B74" w:rsidRPr="00BC30D1">
        <w:rPr>
          <w:rFonts w:ascii="Times New Roman" w:hAnsi="Times New Roman" w:cs="Times New Roman"/>
          <w:sz w:val="24"/>
          <w:szCs w:val="24"/>
        </w:rPr>
        <w:t xml:space="preserve">there shall be consultation with the foundation body before transfer or posting of a head teacher and </w:t>
      </w:r>
      <w:r w:rsidR="0027784F" w:rsidRPr="00BC30D1">
        <w:rPr>
          <w:rFonts w:ascii="Times New Roman" w:hAnsi="Times New Roman" w:cs="Times New Roman"/>
          <w:sz w:val="24"/>
          <w:szCs w:val="24"/>
        </w:rPr>
        <w:t>deputy head teacher to a school</w:t>
      </w:r>
      <w:r w:rsidR="00BC30D1" w:rsidRPr="00BC30D1">
        <w:rPr>
          <w:rFonts w:ascii="Times New Roman" w:hAnsi="Times New Roman" w:cs="Times New Roman"/>
          <w:sz w:val="24"/>
          <w:szCs w:val="24"/>
        </w:rPr>
        <w:t>.</w:t>
      </w:r>
      <w:r w:rsidR="0027784F" w:rsidRPr="00BC30D1">
        <w:rPr>
          <w:rFonts w:ascii="Times New Roman" w:hAnsi="Times New Roman" w:cs="Times New Roman"/>
          <w:sz w:val="24"/>
          <w:szCs w:val="24"/>
        </w:rPr>
        <w:t xml:space="preserve">" </w:t>
      </w:r>
    </w:p>
    <w:p w:rsidR="004E04ED" w:rsidRDefault="004E04ED" w:rsidP="00EF09B6">
      <w:pPr>
        <w:spacing w:after="0" w:line="360" w:lineRule="auto"/>
        <w:jc w:val="both"/>
        <w:rPr>
          <w:rFonts w:ascii="Times New Roman" w:hAnsi="Times New Roman" w:cs="Times New Roman"/>
          <w:color w:val="FF0000"/>
          <w:sz w:val="24"/>
          <w:szCs w:val="24"/>
        </w:rPr>
      </w:pPr>
    </w:p>
    <w:p w:rsidR="004E04ED" w:rsidRPr="00BC30D1" w:rsidRDefault="004E04ED" w:rsidP="004E04ED">
      <w:pPr>
        <w:spacing w:after="0" w:line="360" w:lineRule="auto"/>
        <w:jc w:val="both"/>
        <w:rPr>
          <w:rFonts w:ascii="Times New Roman" w:hAnsi="Times New Roman" w:cs="Times New Roman"/>
          <w:sz w:val="24"/>
          <w:szCs w:val="24"/>
        </w:rPr>
      </w:pPr>
      <w:r w:rsidRPr="00BC30D1">
        <w:rPr>
          <w:rFonts w:ascii="Times New Roman" w:hAnsi="Times New Roman" w:cs="Times New Roman"/>
          <w:sz w:val="24"/>
          <w:szCs w:val="24"/>
        </w:rPr>
        <w:t xml:space="preserve">The general approach to the principles of consultation </w:t>
      </w:r>
      <w:r w:rsidR="00BC30D1" w:rsidRPr="00BC30D1">
        <w:rPr>
          <w:rFonts w:ascii="Times New Roman" w:hAnsi="Times New Roman" w:cs="Times New Roman"/>
          <w:sz w:val="24"/>
          <w:szCs w:val="24"/>
        </w:rPr>
        <w:t xml:space="preserve">in administrative </w:t>
      </w:r>
      <w:r w:rsidR="00EF25B6" w:rsidRPr="00BC30D1">
        <w:rPr>
          <w:rFonts w:ascii="Times New Roman" w:hAnsi="Times New Roman" w:cs="Times New Roman"/>
          <w:sz w:val="24"/>
          <w:szCs w:val="24"/>
        </w:rPr>
        <w:t>decision</w:t>
      </w:r>
      <w:r w:rsidR="00EF25B6">
        <w:rPr>
          <w:rFonts w:ascii="Times New Roman" w:hAnsi="Times New Roman" w:cs="Times New Roman"/>
          <w:sz w:val="24"/>
          <w:szCs w:val="24"/>
        </w:rPr>
        <w:t>-</w:t>
      </w:r>
      <w:r w:rsidR="00BC30D1" w:rsidRPr="00BC30D1">
        <w:rPr>
          <w:rFonts w:ascii="Times New Roman" w:hAnsi="Times New Roman" w:cs="Times New Roman"/>
          <w:sz w:val="24"/>
          <w:szCs w:val="24"/>
        </w:rPr>
        <w:t xml:space="preserve">making </w:t>
      </w:r>
      <w:r w:rsidRPr="00BC30D1">
        <w:rPr>
          <w:rFonts w:ascii="Times New Roman" w:hAnsi="Times New Roman" w:cs="Times New Roman"/>
          <w:sz w:val="24"/>
          <w:szCs w:val="24"/>
        </w:rPr>
        <w:t xml:space="preserve">was summarised by the Court of Appeal in </w:t>
      </w:r>
      <w:r w:rsidRPr="00BC30D1">
        <w:rPr>
          <w:rFonts w:ascii="Times New Roman" w:hAnsi="Times New Roman" w:cs="Times New Roman"/>
          <w:i/>
          <w:sz w:val="24"/>
          <w:szCs w:val="24"/>
        </w:rPr>
        <w:t>R (United Company Rusal PLC) v. The London Metal Exchange [2014] EWCA Civ 1271</w:t>
      </w:r>
      <w:r w:rsidRPr="00BC30D1">
        <w:rPr>
          <w:rFonts w:ascii="Times New Roman" w:hAnsi="Times New Roman" w:cs="Times New Roman"/>
          <w:sz w:val="24"/>
          <w:szCs w:val="24"/>
        </w:rPr>
        <w:t xml:space="preserve">. Where a public body is under a duty to consult, the content of that duty to consult is governed by a common law duty to act fairly, and the Court should only </w:t>
      </w:r>
      <w:r w:rsidRPr="00BC30D1">
        <w:rPr>
          <w:rFonts w:ascii="Times New Roman" w:hAnsi="Times New Roman" w:cs="Times New Roman"/>
          <w:sz w:val="24"/>
          <w:szCs w:val="24"/>
        </w:rPr>
        <w:lastRenderedPageBreak/>
        <w:t xml:space="preserve">intervene if there is a clear reason on the facts of the case for holding </w:t>
      </w:r>
      <w:r w:rsidR="00BC30D1" w:rsidRPr="00BC30D1">
        <w:rPr>
          <w:rFonts w:ascii="Times New Roman" w:hAnsi="Times New Roman" w:cs="Times New Roman"/>
          <w:sz w:val="24"/>
          <w:szCs w:val="24"/>
        </w:rPr>
        <w:t>that the consultation is unfair.</w:t>
      </w:r>
    </w:p>
    <w:p w:rsidR="004E04ED" w:rsidRPr="00BC30D1" w:rsidRDefault="004E04ED" w:rsidP="004E04ED">
      <w:pPr>
        <w:spacing w:after="0" w:line="360" w:lineRule="auto"/>
        <w:jc w:val="both"/>
        <w:rPr>
          <w:rFonts w:ascii="Times New Roman" w:hAnsi="Times New Roman" w:cs="Times New Roman"/>
          <w:sz w:val="24"/>
          <w:szCs w:val="24"/>
        </w:rPr>
      </w:pPr>
    </w:p>
    <w:p w:rsidR="004E04ED" w:rsidRPr="00BC30D1" w:rsidRDefault="004E04ED" w:rsidP="004E04ED">
      <w:pPr>
        <w:spacing w:after="0" w:line="360" w:lineRule="auto"/>
        <w:jc w:val="both"/>
        <w:rPr>
          <w:rFonts w:ascii="Times New Roman" w:hAnsi="Times New Roman" w:cs="Times New Roman"/>
          <w:sz w:val="24"/>
          <w:szCs w:val="24"/>
        </w:rPr>
      </w:pPr>
      <w:r w:rsidRPr="00BC30D1">
        <w:rPr>
          <w:rFonts w:ascii="Times New Roman" w:hAnsi="Times New Roman" w:cs="Times New Roman"/>
          <w:sz w:val="24"/>
          <w:szCs w:val="24"/>
        </w:rPr>
        <w:t xml:space="preserve">In order for consultation to be fair, a public body must ensure;- (a) that consultation must be at a time when proposals are still at a formative stage; (b) second, the proposer must give sufficient reasons for any proposal to permit of intelligent consideration and response; (c) third, adequate time must be given for consideration and response; and, finally, (d) fourth, the product of consultation must be conscientiously taken into account in finalising any proposals (see </w:t>
      </w:r>
      <w:r w:rsidRPr="00BC30D1">
        <w:rPr>
          <w:rFonts w:ascii="Times New Roman" w:hAnsi="Times New Roman" w:cs="Times New Roman"/>
          <w:i/>
          <w:sz w:val="24"/>
          <w:szCs w:val="24"/>
        </w:rPr>
        <w:t xml:space="preserve">R v. Devon County Council ex p Baker [1995] 1 All ER 73 pp 91 and 87; R v. North and East Devon Health Authority ex p Coughlan [2001] QB 213 [108]; </w:t>
      </w:r>
      <w:r w:rsidRPr="00BC30D1">
        <w:rPr>
          <w:rFonts w:ascii="Times New Roman" w:hAnsi="Times New Roman" w:cs="Times New Roman"/>
          <w:sz w:val="24"/>
          <w:szCs w:val="24"/>
        </w:rPr>
        <w:t>and</w:t>
      </w:r>
      <w:r w:rsidRPr="00BC30D1">
        <w:rPr>
          <w:rFonts w:ascii="Times New Roman" w:hAnsi="Times New Roman" w:cs="Times New Roman"/>
          <w:i/>
          <w:sz w:val="24"/>
          <w:szCs w:val="24"/>
        </w:rPr>
        <w:t xml:space="preserve"> R (Royal Brompton and Harefield NHS Foundation Trust) v. Joint Committee of Primary Care Trusts (2012) 126 BMLR 134; </w:t>
      </w:r>
      <w:r w:rsidRPr="00BC30D1">
        <w:rPr>
          <w:rFonts w:ascii="Times New Roman" w:hAnsi="Times New Roman" w:cs="Times New Roman"/>
          <w:sz w:val="24"/>
          <w:szCs w:val="24"/>
        </w:rPr>
        <w:t xml:space="preserve">and Lord Wilson in </w:t>
      </w:r>
      <w:r w:rsidRPr="00BC30D1">
        <w:rPr>
          <w:rFonts w:ascii="Times New Roman" w:hAnsi="Times New Roman" w:cs="Times New Roman"/>
          <w:i/>
          <w:sz w:val="24"/>
          <w:szCs w:val="24"/>
        </w:rPr>
        <w:t>R (BAPIO Action Ltd) v. Secretary of State for the Home Department [2007] EWCA Civ 1139</w:t>
      </w:r>
      <w:r w:rsidRPr="00BC30D1">
        <w:rPr>
          <w:rFonts w:ascii="Times New Roman" w:hAnsi="Times New Roman" w:cs="Times New Roman"/>
          <w:sz w:val="24"/>
          <w:szCs w:val="24"/>
        </w:rPr>
        <w:t>).</w:t>
      </w:r>
    </w:p>
    <w:p w:rsidR="00AE2537" w:rsidRPr="00BC30D1" w:rsidRDefault="00AE2537" w:rsidP="004E04ED">
      <w:pPr>
        <w:spacing w:after="0" w:line="360" w:lineRule="auto"/>
        <w:jc w:val="both"/>
        <w:rPr>
          <w:rFonts w:ascii="Times New Roman" w:hAnsi="Times New Roman" w:cs="Times New Roman"/>
          <w:sz w:val="24"/>
          <w:szCs w:val="24"/>
        </w:rPr>
      </w:pPr>
    </w:p>
    <w:p w:rsidR="004E04ED" w:rsidRDefault="004E04ED" w:rsidP="004E04ED">
      <w:pPr>
        <w:spacing w:after="0" w:line="360" w:lineRule="auto"/>
        <w:jc w:val="both"/>
        <w:rPr>
          <w:rFonts w:ascii="Times New Roman" w:hAnsi="Times New Roman" w:cs="Times New Roman"/>
          <w:color w:val="FF0000"/>
          <w:sz w:val="24"/>
          <w:szCs w:val="24"/>
        </w:rPr>
      </w:pPr>
      <w:r w:rsidRPr="00BC30D1">
        <w:rPr>
          <w:rFonts w:ascii="Times New Roman" w:hAnsi="Times New Roman" w:cs="Times New Roman"/>
          <w:sz w:val="24"/>
          <w:szCs w:val="24"/>
        </w:rPr>
        <w:t>The decided cases show that the Courts allow public bodies a wide degree of discretion as to the options on which to consult.</w:t>
      </w:r>
      <w:r w:rsidRPr="00BC30D1">
        <w:t xml:space="preserve"> </w:t>
      </w:r>
      <w:r w:rsidRPr="00BC30D1">
        <w:rPr>
          <w:rFonts w:ascii="Times New Roman" w:hAnsi="Times New Roman" w:cs="Times New Roman"/>
          <w:sz w:val="24"/>
          <w:szCs w:val="24"/>
        </w:rPr>
        <w:t>There is no general principle that a public body must consult on all possible alternative ways in which a specific objective might arguably be capable of being achieved. The remedy for a breach of the duty to consult also varies with the situation. The public body's failure to consult can lead to a number of remedies ranging from injunctive relief against the threatening activity altogether, to damages, to an order to carry out the consultation prior to proceeding further with the proposed government conduct. Certiorari and prohibition together serve injunctive functions and an order to carry out consultation before proceedings is the functional equivalent of quashing a decision and sending it back to the original decision maker</w:t>
      </w:r>
      <w:r w:rsidRPr="00AB1098">
        <w:rPr>
          <w:rFonts w:ascii="Times New Roman" w:hAnsi="Times New Roman" w:cs="Times New Roman"/>
          <w:color w:val="FF0000"/>
          <w:sz w:val="24"/>
          <w:szCs w:val="24"/>
        </w:rPr>
        <w:t>.</w:t>
      </w:r>
    </w:p>
    <w:p w:rsidR="004E04ED" w:rsidRDefault="004E04ED" w:rsidP="00EF09B6">
      <w:pPr>
        <w:spacing w:after="0" w:line="360" w:lineRule="auto"/>
        <w:jc w:val="both"/>
        <w:rPr>
          <w:rFonts w:ascii="Times New Roman" w:hAnsi="Times New Roman" w:cs="Times New Roman"/>
          <w:color w:val="FF0000"/>
          <w:sz w:val="24"/>
          <w:szCs w:val="24"/>
        </w:rPr>
      </w:pPr>
    </w:p>
    <w:p w:rsidR="006D733E" w:rsidRPr="00BC30D1" w:rsidRDefault="00BC30D1" w:rsidP="006D733E">
      <w:pPr>
        <w:spacing w:after="0" w:line="360" w:lineRule="auto"/>
        <w:jc w:val="both"/>
        <w:rPr>
          <w:rFonts w:ascii="Times New Roman" w:hAnsi="Times New Roman" w:cs="Times New Roman"/>
          <w:sz w:val="24"/>
          <w:szCs w:val="24"/>
        </w:rPr>
      </w:pPr>
      <w:r w:rsidRPr="00BC30D1">
        <w:rPr>
          <w:rFonts w:ascii="Times New Roman" w:hAnsi="Times New Roman" w:cs="Times New Roman"/>
          <w:sz w:val="24"/>
          <w:szCs w:val="24"/>
        </w:rPr>
        <w:t>However, w</w:t>
      </w:r>
      <w:r w:rsidR="00314A80" w:rsidRPr="00BC30D1">
        <w:rPr>
          <w:rFonts w:ascii="Times New Roman" w:hAnsi="Times New Roman" w:cs="Times New Roman"/>
          <w:sz w:val="24"/>
          <w:szCs w:val="24"/>
        </w:rPr>
        <w:t>hen statutory provisions stipulate that certain formal and procedural requirements must be observed before an administrative decision is arrived at, they rarely state what consequences follow non-compliance with these statutory requirements.</w:t>
      </w:r>
      <w:r w:rsidR="001C2D8E" w:rsidRPr="00BC30D1">
        <w:rPr>
          <w:rFonts w:ascii="Times New Roman" w:hAnsi="Times New Roman" w:cs="Times New Roman"/>
          <w:sz w:val="24"/>
          <w:szCs w:val="24"/>
        </w:rPr>
        <w:t xml:space="preserve"> The courts are, for the most part, left to their own devices as far as the consequences of non-compliance with procedur</w:t>
      </w:r>
      <w:r w:rsidR="00594676" w:rsidRPr="00BC30D1">
        <w:rPr>
          <w:rFonts w:ascii="Times New Roman" w:hAnsi="Times New Roman" w:cs="Times New Roman"/>
          <w:sz w:val="24"/>
          <w:szCs w:val="24"/>
        </w:rPr>
        <w:t>al requirements are concerned. The general rule is that an imperative or absolute enactment must be obeyed or fulfilled substantially.</w:t>
      </w:r>
      <w:r w:rsidR="006D733E" w:rsidRPr="00BC30D1">
        <w:rPr>
          <w:rFonts w:ascii="Times New Roman" w:hAnsi="Times New Roman" w:cs="Times New Roman"/>
          <w:sz w:val="24"/>
          <w:szCs w:val="24"/>
        </w:rPr>
        <w:t xml:space="preserve"> Some rules are vital and go to the root of the matter, they </w:t>
      </w:r>
      <w:r w:rsidR="006D733E" w:rsidRPr="00BC30D1">
        <w:rPr>
          <w:rFonts w:ascii="Times New Roman" w:hAnsi="Times New Roman" w:cs="Times New Roman"/>
          <w:sz w:val="24"/>
          <w:szCs w:val="24"/>
        </w:rPr>
        <w:lastRenderedPageBreak/>
        <w:t>cannot be broken; others are only directory and a breach of them can be overlooked provided there is substantial compliance.</w:t>
      </w:r>
    </w:p>
    <w:p w:rsidR="006D733E" w:rsidRDefault="006D733E" w:rsidP="00EF09B6">
      <w:pPr>
        <w:spacing w:after="0" w:line="360" w:lineRule="auto"/>
        <w:jc w:val="both"/>
        <w:rPr>
          <w:rFonts w:ascii="Times New Roman" w:hAnsi="Times New Roman" w:cs="Times New Roman"/>
          <w:color w:val="FF0000"/>
          <w:sz w:val="24"/>
          <w:szCs w:val="24"/>
        </w:rPr>
      </w:pPr>
    </w:p>
    <w:p w:rsidR="00FE4DDB" w:rsidRDefault="00BC30D1" w:rsidP="006007D7">
      <w:pPr>
        <w:spacing w:after="0" w:line="360" w:lineRule="auto"/>
        <w:jc w:val="both"/>
        <w:rPr>
          <w:rFonts w:ascii="Times New Roman" w:hAnsi="Times New Roman" w:cs="Times New Roman"/>
          <w:sz w:val="24"/>
          <w:szCs w:val="24"/>
        </w:rPr>
      </w:pPr>
      <w:r w:rsidRPr="00D52FAA">
        <w:rPr>
          <w:rFonts w:ascii="Times New Roman" w:hAnsi="Times New Roman" w:cs="Times New Roman"/>
          <w:sz w:val="24"/>
          <w:szCs w:val="24"/>
        </w:rPr>
        <w:t xml:space="preserve">Although both Regulation 11 (4) of </w:t>
      </w:r>
      <w:r w:rsidRPr="00D52FAA">
        <w:rPr>
          <w:rFonts w:ascii="Times New Roman" w:hAnsi="Times New Roman" w:cs="Times New Roman"/>
          <w:i/>
          <w:sz w:val="24"/>
          <w:szCs w:val="24"/>
        </w:rPr>
        <w:t>The Local Government (Kitgum Dis</w:t>
      </w:r>
      <w:r w:rsidR="006D4DE4">
        <w:rPr>
          <w:rFonts w:ascii="Times New Roman" w:hAnsi="Times New Roman" w:cs="Times New Roman"/>
          <w:i/>
          <w:sz w:val="24"/>
          <w:szCs w:val="24"/>
        </w:rPr>
        <w:t xml:space="preserve">trict) (Education) Ordinance, 7 </w:t>
      </w:r>
      <w:r w:rsidRPr="00D52FAA">
        <w:rPr>
          <w:rFonts w:ascii="Times New Roman" w:hAnsi="Times New Roman" w:cs="Times New Roman"/>
          <w:i/>
          <w:sz w:val="24"/>
          <w:szCs w:val="24"/>
        </w:rPr>
        <w:t>of 2011</w:t>
      </w:r>
      <w:r w:rsidR="006D4DE4">
        <w:rPr>
          <w:rFonts w:ascii="Times New Roman" w:hAnsi="Times New Roman" w:cs="Times New Roman"/>
          <w:sz w:val="24"/>
          <w:szCs w:val="24"/>
        </w:rPr>
        <w:t xml:space="preserve"> </w:t>
      </w:r>
      <w:r w:rsidRPr="00D52FAA">
        <w:rPr>
          <w:rFonts w:ascii="Times New Roman" w:hAnsi="Times New Roman" w:cs="Times New Roman"/>
          <w:sz w:val="24"/>
          <w:szCs w:val="24"/>
        </w:rPr>
        <w:t xml:space="preserve">and Regulation 13 (4) of </w:t>
      </w:r>
      <w:r w:rsidRPr="00D52FAA">
        <w:rPr>
          <w:rFonts w:ascii="Times New Roman" w:hAnsi="Times New Roman" w:cs="Times New Roman"/>
          <w:i/>
          <w:sz w:val="24"/>
          <w:szCs w:val="24"/>
        </w:rPr>
        <w:t>The Education (Management Committee) Regulations</w:t>
      </w:r>
      <w:r w:rsidRPr="00D52FAA">
        <w:rPr>
          <w:rFonts w:ascii="Times New Roman" w:hAnsi="Times New Roman" w:cs="Times New Roman"/>
          <w:sz w:val="24"/>
          <w:szCs w:val="24"/>
        </w:rPr>
        <w:t>, require that "there shall be consultation," n</w:t>
      </w:r>
      <w:r w:rsidR="00255072" w:rsidRPr="00D52FAA">
        <w:rPr>
          <w:rFonts w:ascii="Times New Roman" w:hAnsi="Times New Roman" w:cs="Times New Roman"/>
          <w:sz w:val="24"/>
          <w:szCs w:val="24"/>
        </w:rPr>
        <w:t xml:space="preserve">o universal rule can be laid down as to whether enactments </w:t>
      </w:r>
      <w:r w:rsidRPr="00D52FAA">
        <w:rPr>
          <w:rFonts w:ascii="Times New Roman" w:hAnsi="Times New Roman" w:cs="Times New Roman"/>
          <w:sz w:val="24"/>
          <w:szCs w:val="24"/>
        </w:rPr>
        <w:t xml:space="preserve">mandatory language </w:t>
      </w:r>
      <w:r w:rsidR="00255072" w:rsidRPr="00D52FAA">
        <w:rPr>
          <w:rFonts w:ascii="Times New Roman" w:hAnsi="Times New Roman" w:cs="Times New Roman"/>
          <w:sz w:val="24"/>
          <w:szCs w:val="24"/>
        </w:rPr>
        <w:t>sh</w:t>
      </w:r>
      <w:r w:rsidRPr="00D52FAA">
        <w:rPr>
          <w:rFonts w:ascii="Times New Roman" w:hAnsi="Times New Roman" w:cs="Times New Roman"/>
          <w:sz w:val="24"/>
          <w:szCs w:val="24"/>
        </w:rPr>
        <w:t>ould</w:t>
      </w:r>
      <w:r w:rsidR="00255072" w:rsidRPr="00D52FAA">
        <w:rPr>
          <w:rFonts w:ascii="Times New Roman" w:hAnsi="Times New Roman" w:cs="Times New Roman"/>
          <w:sz w:val="24"/>
          <w:szCs w:val="24"/>
        </w:rPr>
        <w:t xml:space="preserve"> be considered directory only or obligatory with an implied nullification for disobedience. </w:t>
      </w:r>
      <w:r w:rsidR="006007D7" w:rsidRPr="00D52FAA">
        <w:rPr>
          <w:rFonts w:ascii="Times New Roman" w:hAnsi="Times New Roman" w:cs="Times New Roman"/>
          <w:sz w:val="24"/>
          <w:szCs w:val="24"/>
        </w:rPr>
        <w:t>An enactment, mandatory in form, might in substance be directory. The use of word "shall" does not conclude the matter. The fact that the statute uses the word shall while laying down a duty is not conclusive on the  question whether it is a mandatory or a directory provision</w:t>
      </w:r>
      <w:r w:rsidR="00AE2537" w:rsidRPr="00D52FAA">
        <w:rPr>
          <w:rFonts w:ascii="Times New Roman" w:hAnsi="Times New Roman" w:cs="Times New Roman"/>
          <w:sz w:val="24"/>
          <w:szCs w:val="24"/>
        </w:rPr>
        <w:t xml:space="preserve"> (see </w:t>
      </w:r>
      <w:r w:rsidR="00AE2537" w:rsidRPr="00D52FAA">
        <w:rPr>
          <w:rFonts w:ascii="Times New Roman" w:hAnsi="Times New Roman" w:cs="Times New Roman"/>
          <w:i/>
          <w:sz w:val="24"/>
          <w:szCs w:val="24"/>
        </w:rPr>
        <w:t>Kampala Capital City Authority v. Kabandize and ten others, S.C. Civil Appeal No. 013 of 2014</w:t>
      </w:r>
      <w:r w:rsidR="00AE2537" w:rsidRPr="00D52FAA">
        <w:rPr>
          <w:rFonts w:ascii="Times New Roman" w:hAnsi="Times New Roman" w:cs="Times New Roman"/>
          <w:sz w:val="24"/>
          <w:szCs w:val="24"/>
        </w:rPr>
        <w:t>)</w:t>
      </w:r>
      <w:r w:rsidR="006007D7" w:rsidRPr="00D52FAA">
        <w:rPr>
          <w:rFonts w:ascii="Times New Roman" w:hAnsi="Times New Roman" w:cs="Times New Roman"/>
          <w:sz w:val="24"/>
          <w:szCs w:val="24"/>
        </w:rPr>
        <w:t xml:space="preserve">. </w:t>
      </w:r>
      <w:r w:rsidR="00E24A5A" w:rsidRPr="00D52FAA">
        <w:rPr>
          <w:rFonts w:ascii="Times New Roman" w:hAnsi="Times New Roman" w:cs="Times New Roman"/>
          <w:sz w:val="24"/>
          <w:szCs w:val="24"/>
        </w:rPr>
        <w:t xml:space="preserve">Use of the word “shall,” though significant, does not invariably create a mandatory duty because statutes must be construed as a whole to ascertain legislative intention. </w:t>
      </w:r>
    </w:p>
    <w:p w:rsidR="006D4DE4" w:rsidRPr="00D52FAA" w:rsidRDefault="006D4DE4" w:rsidP="006007D7">
      <w:pPr>
        <w:spacing w:after="0" w:line="360" w:lineRule="auto"/>
        <w:jc w:val="both"/>
        <w:rPr>
          <w:rFonts w:ascii="Times New Roman" w:hAnsi="Times New Roman" w:cs="Times New Roman"/>
          <w:sz w:val="24"/>
          <w:szCs w:val="24"/>
        </w:rPr>
      </w:pPr>
    </w:p>
    <w:p w:rsidR="006007D7" w:rsidRPr="00D52FAA" w:rsidRDefault="006007D7" w:rsidP="006007D7">
      <w:pPr>
        <w:spacing w:after="0" w:line="360" w:lineRule="auto"/>
        <w:jc w:val="both"/>
        <w:rPr>
          <w:rFonts w:ascii="Times New Roman" w:hAnsi="Times New Roman" w:cs="Times New Roman"/>
          <w:sz w:val="24"/>
          <w:szCs w:val="24"/>
        </w:rPr>
      </w:pPr>
      <w:r w:rsidRPr="00D52FAA">
        <w:rPr>
          <w:rFonts w:ascii="Times New Roman" w:hAnsi="Times New Roman" w:cs="Times New Roman"/>
          <w:sz w:val="24"/>
          <w:szCs w:val="24"/>
        </w:rPr>
        <w:t>The Cou</w:t>
      </w:r>
      <w:r w:rsidR="00EF25B6">
        <w:rPr>
          <w:rFonts w:ascii="Times New Roman" w:hAnsi="Times New Roman" w:cs="Times New Roman"/>
          <w:sz w:val="24"/>
          <w:szCs w:val="24"/>
        </w:rPr>
        <w:t xml:space="preserve">rt has to ascertain the object </w:t>
      </w:r>
      <w:r w:rsidRPr="00D52FAA">
        <w:rPr>
          <w:rFonts w:ascii="Times New Roman" w:hAnsi="Times New Roman" w:cs="Times New Roman"/>
          <w:sz w:val="24"/>
          <w:szCs w:val="24"/>
        </w:rPr>
        <w:t>which the provision of law in question is to serve and its design and the context in which it  is enacted. If the object of the law will be defeated by non-compliance with it, it has to be regarded as mandatory. But when a provision of law relate</w:t>
      </w:r>
      <w:r w:rsidR="00EF25B6">
        <w:rPr>
          <w:rFonts w:ascii="Times New Roman" w:hAnsi="Times New Roman" w:cs="Times New Roman"/>
          <w:sz w:val="24"/>
          <w:szCs w:val="24"/>
        </w:rPr>
        <w:t>s</w:t>
      </w:r>
      <w:r w:rsidRPr="00D52FAA">
        <w:rPr>
          <w:rFonts w:ascii="Times New Roman" w:hAnsi="Times New Roman" w:cs="Times New Roman"/>
          <w:sz w:val="24"/>
          <w:szCs w:val="24"/>
        </w:rPr>
        <w:t xml:space="preserve"> to the performance of any public duty and the invalidation of any act done in disregard of that provision causes serious prejudice to those for whose benefit it is enacted and at the same time who have no control over the performance of the duty, such provision should be treated as directory.</w:t>
      </w:r>
    </w:p>
    <w:p w:rsidR="006007D7" w:rsidRPr="00D52FAA" w:rsidRDefault="006007D7" w:rsidP="00255072">
      <w:pPr>
        <w:spacing w:after="0" w:line="360" w:lineRule="auto"/>
        <w:jc w:val="both"/>
        <w:rPr>
          <w:rFonts w:ascii="Times New Roman" w:hAnsi="Times New Roman" w:cs="Times New Roman"/>
          <w:sz w:val="24"/>
          <w:szCs w:val="24"/>
        </w:rPr>
      </w:pPr>
    </w:p>
    <w:p w:rsidR="00C54BF2" w:rsidRPr="00D52FAA" w:rsidRDefault="00255072" w:rsidP="00255072">
      <w:pPr>
        <w:spacing w:after="0" w:line="360" w:lineRule="auto"/>
        <w:jc w:val="both"/>
        <w:rPr>
          <w:rFonts w:ascii="Times New Roman" w:hAnsi="Times New Roman" w:cs="Times New Roman"/>
          <w:sz w:val="24"/>
          <w:szCs w:val="24"/>
        </w:rPr>
      </w:pPr>
      <w:r w:rsidRPr="00D52FAA">
        <w:rPr>
          <w:rFonts w:ascii="Times New Roman" w:hAnsi="Times New Roman" w:cs="Times New Roman"/>
          <w:sz w:val="24"/>
          <w:szCs w:val="24"/>
        </w:rPr>
        <w:t xml:space="preserve">It is the duty of courts to try to get at the real intention of the Legislature by carefully attending to the whole scope of the statute to be considered. </w:t>
      </w:r>
      <w:r w:rsidR="001C2D8E" w:rsidRPr="00D52FAA">
        <w:rPr>
          <w:rFonts w:ascii="Times New Roman" w:hAnsi="Times New Roman" w:cs="Times New Roman"/>
          <w:sz w:val="24"/>
          <w:szCs w:val="24"/>
        </w:rPr>
        <w:t xml:space="preserve">The question for the court is to interpret the legislature’s silence on the topic. </w:t>
      </w:r>
      <w:r w:rsidR="007356BB" w:rsidRPr="00D52FAA">
        <w:rPr>
          <w:rFonts w:ascii="Times New Roman" w:hAnsi="Times New Roman" w:cs="Times New Roman"/>
          <w:sz w:val="24"/>
          <w:szCs w:val="24"/>
        </w:rPr>
        <w:t xml:space="preserve">The meaning and intention of the Legislature must govern, and this is to be  ascertained not only from </w:t>
      </w:r>
      <w:r w:rsidR="007F6390" w:rsidRPr="00D52FAA">
        <w:rPr>
          <w:rFonts w:ascii="Times New Roman" w:hAnsi="Times New Roman" w:cs="Times New Roman"/>
          <w:sz w:val="24"/>
          <w:szCs w:val="24"/>
        </w:rPr>
        <w:t xml:space="preserve">phraseology of the provision, but also by considering its nature, its design and the consequences which would follow from construing it the one way or the other. </w:t>
      </w:r>
      <w:r w:rsidR="001C2D8E" w:rsidRPr="00D52FAA">
        <w:rPr>
          <w:rFonts w:ascii="Times New Roman" w:hAnsi="Times New Roman" w:cs="Times New Roman"/>
          <w:sz w:val="24"/>
          <w:szCs w:val="24"/>
        </w:rPr>
        <w:t xml:space="preserve">Whether a statutory provision which, on the face, appears to be obligatory is to be regarded as truly mandatory or is merely to be regarded as directory in nature, depends on the statutory intent and whether compliance with the provision can fairly be said to be essential to </w:t>
      </w:r>
      <w:r w:rsidR="001C2D8E" w:rsidRPr="00D52FAA">
        <w:rPr>
          <w:rFonts w:ascii="Times New Roman" w:hAnsi="Times New Roman" w:cs="Times New Roman"/>
          <w:sz w:val="24"/>
          <w:szCs w:val="24"/>
        </w:rPr>
        <w:lastRenderedPageBreak/>
        <w:t>the general object intended to be secured by the Act</w:t>
      </w:r>
      <w:r w:rsidR="00C54BF2" w:rsidRPr="00D52FAA">
        <w:rPr>
          <w:rFonts w:ascii="Times New Roman" w:hAnsi="Times New Roman" w:cs="Times New Roman"/>
          <w:sz w:val="24"/>
          <w:szCs w:val="24"/>
        </w:rPr>
        <w:t>, in addition, the extent to which harm has been suffered as a result of non-compliance has often influenced judges charged with determining whether a provision is mandatory or directory.</w:t>
      </w:r>
    </w:p>
    <w:p w:rsidR="007356BB" w:rsidRPr="00D52FAA" w:rsidRDefault="007356BB" w:rsidP="00255072">
      <w:pPr>
        <w:spacing w:after="0" w:line="360" w:lineRule="auto"/>
        <w:jc w:val="both"/>
        <w:rPr>
          <w:rFonts w:ascii="Times New Roman" w:hAnsi="Times New Roman" w:cs="Times New Roman"/>
          <w:sz w:val="24"/>
          <w:szCs w:val="24"/>
        </w:rPr>
      </w:pPr>
    </w:p>
    <w:p w:rsidR="00C54BF2" w:rsidRPr="00D52FAA" w:rsidRDefault="00C54BF2" w:rsidP="00EF09B6">
      <w:pPr>
        <w:spacing w:after="0" w:line="360" w:lineRule="auto"/>
        <w:jc w:val="both"/>
        <w:rPr>
          <w:rFonts w:ascii="Times New Roman" w:hAnsi="Times New Roman" w:cs="Times New Roman"/>
          <w:sz w:val="24"/>
          <w:szCs w:val="24"/>
        </w:rPr>
      </w:pPr>
      <w:r w:rsidRPr="00D52FAA">
        <w:rPr>
          <w:rFonts w:ascii="Times New Roman" w:hAnsi="Times New Roman" w:cs="Times New Roman"/>
          <w:sz w:val="24"/>
          <w:szCs w:val="24"/>
        </w:rPr>
        <w:t>The purpose of the conventional mandatory / directory distinction was to ensure that one party could not rely on a minor or technical breach of prescribed statutory requirements in order to invalidate an administrative decision. In practice, this conventional distinction has proved difficult to draw and, increasingly, the courts seek to examine all the circumstances of the case.</w:t>
      </w:r>
      <w:r w:rsidRPr="00D52FAA">
        <w:t xml:space="preserve"> </w:t>
      </w:r>
      <w:r w:rsidRPr="00D52FAA">
        <w:rPr>
          <w:rFonts w:ascii="Times New Roman" w:hAnsi="Times New Roman" w:cs="Times New Roman"/>
          <w:sz w:val="24"/>
          <w:szCs w:val="24"/>
        </w:rPr>
        <w:t xml:space="preserve">The relevant test has been stated by Henchy J, in </w:t>
      </w:r>
      <w:r w:rsidRPr="00D52FAA">
        <w:rPr>
          <w:rFonts w:ascii="Times New Roman" w:hAnsi="Times New Roman" w:cs="Times New Roman"/>
          <w:i/>
          <w:sz w:val="24"/>
          <w:szCs w:val="24"/>
        </w:rPr>
        <w:t>State (Elm Developments Ltd) v An Bord Pleanála [1981] I.L.R.M. 108 at 110</w:t>
      </w:r>
      <w:r w:rsidRPr="00D52FAA">
        <w:rPr>
          <w:rFonts w:ascii="Times New Roman" w:hAnsi="Times New Roman" w:cs="Times New Roman"/>
          <w:sz w:val="24"/>
          <w:szCs w:val="24"/>
        </w:rPr>
        <w:t xml:space="preserve"> </w:t>
      </w:r>
      <w:r w:rsidR="008B6FDD" w:rsidRPr="00D52FAA">
        <w:rPr>
          <w:rFonts w:ascii="Times New Roman" w:hAnsi="Times New Roman" w:cs="Times New Roman"/>
          <w:sz w:val="24"/>
          <w:szCs w:val="24"/>
        </w:rPr>
        <w:t>in</w:t>
      </w:r>
      <w:r w:rsidRPr="00D52FAA">
        <w:rPr>
          <w:rFonts w:ascii="Times New Roman" w:hAnsi="Times New Roman" w:cs="Times New Roman"/>
          <w:sz w:val="24"/>
          <w:szCs w:val="24"/>
        </w:rPr>
        <w:t xml:space="preserve"> the following terms:</w:t>
      </w:r>
    </w:p>
    <w:p w:rsidR="00C54BF2" w:rsidRPr="00D52FAA" w:rsidRDefault="00C4085C" w:rsidP="00C4085C">
      <w:pPr>
        <w:spacing w:after="0"/>
        <w:ind w:left="576" w:right="576"/>
        <w:jc w:val="both"/>
        <w:rPr>
          <w:rFonts w:ascii="Times New Roman" w:hAnsi="Times New Roman" w:cs="Times New Roman"/>
          <w:sz w:val="24"/>
          <w:szCs w:val="24"/>
        </w:rPr>
      </w:pPr>
      <w:r w:rsidRPr="00D52FAA">
        <w:rPr>
          <w:rFonts w:ascii="Times New Roman" w:hAnsi="Times New Roman" w:cs="Times New Roman"/>
          <w:sz w:val="24"/>
          <w:szCs w:val="24"/>
        </w:rPr>
        <w:t>If the requirement which has not been observed may fairly be said to be an integral and indispensable part of the statutory intendment, the courts will hold it to be truly mandatory, and will not excuse a departure from it. But if, on the other hand, what is apparently a requirement is in essence merely a direction which is not of the substance of the aim and scheme of the statute, non-compliance may be excused.</w:t>
      </w:r>
    </w:p>
    <w:p w:rsidR="00314A80" w:rsidRPr="00D52FAA" w:rsidRDefault="00314A80" w:rsidP="00EF09B6">
      <w:pPr>
        <w:spacing w:after="0" w:line="360" w:lineRule="auto"/>
        <w:jc w:val="both"/>
        <w:rPr>
          <w:rFonts w:ascii="Times New Roman" w:hAnsi="Times New Roman" w:cs="Times New Roman"/>
          <w:sz w:val="24"/>
          <w:szCs w:val="24"/>
        </w:rPr>
      </w:pPr>
    </w:p>
    <w:p w:rsidR="000371E0" w:rsidRPr="00D52FAA" w:rsidRDefault="008B6FDD" w:rsidP="00EF09B6">
      <w:pPr>
        <w:spacing w:after="0" w:line="360" w:lineRule="auto"/>
        <w:jc w:val="both"/>
        <w:rPr>
          <w:rFonts w:ascii="Times New Roman" w:hAnsi="Times New Roman" w:cs="Times New Roman"/>
          <w:sz w:val="24"/>
          <w:szCs w:val="24"/>
        </w:rPr>
      </w:pPr>
      <w:r w:rsidRPr="00D52FAA">
        <w:rPr>
          <w:rFonts w:ascii="Times New Roman" w:hAnsi="Times New Roman" w:cs="Times New Roman"/>
          <w:sz w:val="24"/>
          <w:szCs w:val="24"/>
        </w:rPr>
        <w:t>That</w:t>
      </w:r>
      <w:r w:rsidR="000371E0" w:rsidRPr="00D52FAA">
        <w:rPr>
          <w:rFonts w:ascii="Times New Roman" w:hAnsi="Times New Roman" w:cs="Times New Roman"/>
          <w:sz w:val="24"/>
          <w:szCs w:val="24"/>
        </w:rPr>
        <w:t xml:space="preserve"> test is whether the prescribed mode of action is of the essence of the thing to be accomplished, or in other words, whether it relates to matter material or immaterial, to </w:t>
      </w:r>
      <w:r w:rsidRPr="00D52FAA">
        <w:rPr>
          <w:rFonts w:ascii="Times New Roman" w:hAnsi="Times New Roman" w:cs="Times New Roman"/>
          <w:sz w:val="24"/>
          <w:szCs w:val="24"/>
        </w:rPr>
        <w:t xml:space="preserve">a </w:t>
      </w:r>
      <w:r w:rsidR="000371E0" w:rsidRPr="00D52FAA">
        <w:rPr>
          <w:rFonts w:ascii="Times New Roman" w:hAnsi="Times New Roman" w:cs="Times New Roman"/>
          <w:sz w:val="24"/>
          <w:szCs w:val="24"/>
        </w:rPr>
        <w:t xml:space="preserve">matter of convenience or of substance. </w:t>
      </w:r>
      <w:r w:rsidR="003F4A4A" w:rsidRPr="00D52FAA">
        <w:rPr>
          <w:rFonts w:ascii="Times New Roman" w:hAnsi="Times New Roman" w:cs="Times New Roman"/>
          <w:sz w:val="24"/>
          <w:szCs w:val="24"/>
        </w:rPr>
        <w:t xml:space="preserve">The better test for determining the issue of validity was stated in </w:t>
      </w:r>
      <w:r w:rsidR="00995453" w:rsidRPr="00D52FAA">
        <w:rPr>
          <w:rFonts w:ascii="Times New Roman" w:hAnsi="Times New Roman" w:cs="Times New Roman"/>
          <w:i/>
          <w:sz w:val="24"/>
          <w:szCs w:val="24"/>
        </w:rPr>
        <w:t>Regina v. Soneji and another (Respondents), [2003] EWCA Crim 1765</w:t>
      </w:r>
      <w:r w:rsidR="00995453" w:rsidRPr="00D52FAA">
        <w:rPr>
          <w:rFonts w:ascii="Times New Roman" w:hAnsi="Times New Roman" w:cs="Times New Roman"/>
          <w:sz w:val="24"/>
          <w:szCs w:val="24"/>
        </w:rPr>
        <w:t xml:space="preserve"> </w:t>
      </w:r>
      <w:r w:rsidR="003F4A4A" w:rsidRPr="00D52FAA">
        <w:rPr>
          <w:rFonts w:ascii="Times New Roman" w:hAnsi="Times New Roman" w:cs="Times New Roman"/>
          <w:sz w:val="24"/>
          <w:szCs w:val="24"/>
        </w:rPr>
        <w:t>as being; to ask whether it was a purpose of the legislation that an act done in breach of the provision should be invalid.</w:t>
      </w:r>
    </w:p>
    <w:p w:rsidR="000371E0" w:rsidRPr="00D52FAA" w:rsidRDefault="000371E0" w:rsidP="00EF09B6">
      <w:pPr>
        <w:spacing w:after="0" w:line="360" w:lineRule="auto"/>
        <w:jc w:val="both"/>
        <w:rPr>
          <w:rFonts w:ascii="Times New Roman" w:hAnsi="Times New Roman" w:cs="Times New Roman"/>
          <w:sz w:val="24"/>
          <w:szCs w:val="24"/>
        </w:rPr>
      </w:pPr>
    </w:p>
    <w:p w:rsidR="007D7F43" w:rsidRPr="00D52FAA" w:rsidRDefault="007D7F43" w:rsidP="00EF09B6">
      <w:pPr>
        <w:spacing w:after="0" w:line="360" w:lineRule="auto"/>
        <w:jc w:val="both"/>
        <w:rPr>
          <w:rFonts w:ascii="Times New Roman" w:hAnsi="Times New Roman" w:cs="Times New Roman"/>
          <w:sz w:val="24"/>
          <w:szCs w:val="24"/>
        </w:rPr>
      </w:pPr>
      <w:r w:rsidRPr="00D52FAA">
        <w:rPr>
          <w:rFonts w:ascii="Times New Roman" w:hAnsi="Times New Roman" w:cs="Times New Roman"/>
          <w:sz w:val="24"/>
          <w:szCs w:val="24"/>
        </w:rPr>
        <w:t>A court addressing this issue will have to ask two questions. First, is the provision mandatory or directory? Second, should the violation of the provision be tolerated or not? The first question is essentially an exercise in discerning legislative intent; the second more a matter of judicial policy as applied to the facts of particular cases. In general, the stronger the legislative intent and the more serious the consequences of the violation, the more compelling the argument will be to invalidate the impugned decision. Conversely, where legislative intent is weaker and the consequences of non-compliance are relatively harmless, the more compelling the argument will be not to invalidate the impugned decision.</w:t>
      </w:r>
      <w:r w:rsidR="008E2C5A" w:rsidRPr="00D52FAA">
        <w:t xml:space="preserve"> </w:t>
      </w:r>
      <w:r w:rsidR="008E2C5A" w:rsidRPr="00D52FAA">
        <w:rPr>
          <w:rFonts w:ascii="Times New Roman" w:hAnsi="Times New Roman" w:cs="Times New Roman"/>
          <w:sz w:val="24"/>
          <w:szCs w:val="24"/>
        </w:rPr>
        <w:t xml:space="preserve">The more serious the public inconvenience and injustice likely to be caused by invalidating the resulting administrative action, including the frustration of the purposes of the legislation, public expense and hardship to third parties, the less </w:t>
      </w:r>
      <w:r w:rsidR="008E2C5A" w:rsidRPr="00D52FAA">
        <w:rPr>
          <w:rFonts w:ascii="Times New Roman" w:hAnsi="Times New Roman" w:cs="Times New Roman"/>
          <w:sz w:val="24"/>
          <w:szCs w:val="24"/>
        </w:rPr>
        <w:lastRenderedPageBreak/>
        <w:t>likely it is that a court will conclude that legislative intent is best implemented by a declaration of invalidity.</w:t>
      </w:r>
    </w:p>
    <w:p w:rsidR="007D7F43" w:rsidRPr="00D52FAA" w:rsidRDefault="007D7F43" w:rsidP="00EF09B6">
      <w:pPr>
        <w:spacing w:after="0" w:line="360" w:lineRule="auto"/>
        <w:jc w:val="both"/>
        <w:rPr>
          <w:rFonts w:ascii="Times New Roman" w:hAnsi="Times New Roman" w:cs="Times New Roman"/>
          <w:sz w:val="24"/>
          <w:szCs w:val="24"/>
        </w:rPr>
      </w:pPr>
    </w:p>
    <w:p w:rsidR="001F047E" w:rsidRPr="00D52FAA" w:rsidRDefault="001F047E" w:rsidP="00EF09B6">
      <w:pPr>
        <w:spacing w:after="0" w:line="360" w:lineRule="auto"/>
        <w:jc w:val="both"/>
        <w:rPr>
          <w:rFonts w:ascii="Times New Roman" w:hAnsi="Times New Roman" w:cs="Times New Roman"/>
          <w:sz w:val="24"/>
          <w:szCs w:val="24"/>
        </w:rPr>
      </w:pPr>
      <w:r w:rsidRPr="00D52FAA">
        <w:rPr>
          <w:rFonts w:ascii="Times New Roman" w:hAnsi="Times New Roman" w:cs="Times New Roman"/>
          <w:sz w:val="24"/>
          <w:szCs w:val="24"/>
        </w:rPr>
        <w:t>In answering the first question, the court must determine whether Parliament intended the provision to be treated as mandatory or directory.</w:t>
      </w:r>
      <w:r w:rsidR="0095612B" w:rsidRPr="00D52FAA">
        <w:t xml:space="preserve"> </w:t>
      </w:r>
      <w:r w:rsidR="0095612B" w:rsidRPr="00D52FAA">
        <w:rPr>
          <w:rFonts w:ascii="Times New Roman" w:hAnsi="Times New Roman" w:cs="Times New Roman"/>
          <w:sz w:val="24"/>
          <w:szCs w:val="24"/>
        </w:rPr>
        <w:t>Several interlinked considerations have to be taken into account: statutory language; fair procedures and the protection of personal interests; constitutional rights; the centrality of the provision to the statutory scheme; and statutory purpose. The stronger (as opposed to merely exhortatory) the statutory language, the more central the provision to the proper functioning of the statutory scheme and the greater the effect on rights and interests, the more likely it is that Parliament intended the provision to be treated as mandatory.  Conversely, where statutory language is looser, where a provision is not essential to the achievement of the objectives of the statutory scheme and where the impact of non-compliance on rights and interests is relatively harmless, the legislature’s likely intention is that the provision be treated as directory.</w:t>
      </w:r>
    </w:p>
    <w:p w:rsidR="0080705B" w:rsidRPr="00D52FAA" w:rsidRDefault="0080705B" w:rsidP="00EF09B6">
      <w:pPr>
        <w:spacing w:after="0" w:line="360" w:lineRule="auto"/>
        <w:jc w:val="both"/>
        <w:rPr>
          <w:rFonts w:ascii="Times New Roman" w:hAnsi="Times New Roman" w:cs="Times New Roman"/>
          <w:sz w:val="24"/>
          <w:szCs w:val="24"/>
        </w:rPr>
      </w:pPr>
    </w:p>
    <w:p w:rsidR="00715F77" w:rsidRPr="00D52FAA" w:rsidRDefault="00097A73" w:rsidP="00715F77">
      <w:pPr>
        <w:spacing w:after="0" w:line="360" w:lineRule="auto"/>
        <w:jc w:val="both"/>
        <w:rPr>
          <w:rFonts w:ascii="Times New Roman" w:hAnsi="Times New Roman" w:cs="Times New Roman"/>
          <w:sz w:val="24"/>
          <w:szCs w:val="24"/>
        </w:rPr>
      </w:pPr>
      <w:r w:rsidRPr="00D52FAA">
        <w:rPr>
          <w:rFonts w:ascii="Times New Roman" w:hAnsi="Times New Roman" w:cs="Times New Roman"/>
          <w:sz w:val="24"/>
          <w:szCs w:val="24"/>
        </w:rPr>
        <w:t xml:space="preserve">A different approach was proffered in </w:t>
      </w:r>
      <w:r w:rsidR="00902453" w:rsidRPr="00D52FAA">
        <w:rPr>
          <w:rFonts w:ascii="Times New Roman" w:hAnsi="Times New Roman" w:cs="Times New Roman"/>
          <w:i/>
          <w:sz w:val="24"/>
          <w:szCs w:val="24"/>
        </w:rPr>
        <w:t>Gillen v</w:t>
      </w:r>
      <w:r w:rsidR="00D52FAA" w:rsidRPr="00D52FAA">
        <w:rPr>
          <w:rFonts w:ascii="Times New Roman" w:hAnsi="Times New Roman" w:cs="Times New Roman"/>
          <w:i/>
          <w:sz w:val="24"/>
          <w:szCs w:val="24"/>
        </w:rPr>
        <w:t>.</w:t>
      </w:r>
      <w:r w:rsidR="00902453" w:rsidRPr="00D52FAA">
        <w:rPr>
          <w:rFonts w:ascii="Times New Roman" w:hAnsi="Times New Roman" w:cs="Times New Roman"/>
          <w:i/>
          <w:sz w:val="24"/>
          <w:szCs w:val="24"/>
        </w:rPr>
        <w:t xml:space="preserve"> Commissioner of An Garda Siochána [2012] IESC 3; [2012] 1 I.R. 574</w:t>
      </w:r>
      <w:r w:rsidR="00902453" w:rsidRPr="00D52FAA">
        <w:rPr>
          <w:rFonts w:ascii="Times New Roman" w:hAnsi="Times New Roman" w:cs="Times New Roman"/>
          <w:sz w:val="24"/>
          <w:szCs w:val="24"/>
        </w:rPr>
        <w:t xml:space="preserve"> where </w:t>
      </w:r>
      <w:r w:rsidR="00715F77" w:rsidRPr="00D52FAA">
        <w:rPr>
          <w:rFonts w:ascii="Times New Roman" w:hAnsi="Times New Roman" w:cs="Times New Roman"/>
          <w:sz w:val="24"/>
          <w:szCs w:val="24"/>
        </w:rPr>
        <w:t>Finnegan J., took the view, having reviewed the authorities on mandatory and directory provisions, that a two-step analysis was required:</w:t>
      </w:r>
    </w:p>
    <w:p w:rsidR="00715F77" w:rsidRPr="00D52FAA" w:rsidRDefault="00715F77" w:rsidP="00715F77">
      <w:pPr>
        <w:pStyle w:val="ListParagraph"/>
        <w:numPr>
          <w:ilvl w:val="0"/>
          <w:numId w:val="13"/>
        </w:numPr>
        <w:spacing w:after="0"/>
        <w:ind w:right="576"/>
        <w:jc w:val="both"/>
        <w:rPr>
          <w:rFonts w:ascii="Times New Roman" w:hAnsi="Times New Roman" w:cs="Times New Roman"/>
          <w:sz w:val="24"/>
          <w:szCs w:val="24"/>
        </w:rPr>
      </w:pPr>
      <w:r w:rsidRPr="00D52FAA">
        <w:rPr>
          <w:rFonts w:ascii="Times New Roman" w:hAnsi="Times New Roman" w:cs="Times New Roman"/>
          <w:sz w:val="24"/>
          <w:szCs w:val="24"/>
        </w:rPr>
        <w:t>Did the legislature intend total invalidity to result from failure to comply with the statutory [time] limit?</w:t>
      </w:r>
    </w:p>
    <w:p w:rsidR="00097A73" w:rsidRPr="00D52FAA" w:rsidRDefault="00715F77" w:rsidP="00715F77">
      <w:pPr>
        <w:pStyle w:val="ListParagraph"/>
        <w:numPr>
          <w:ilvl w:val="0"/>
          <w:numId w:val="13"/>
        </w:numPr>
        <w:spacing w:after="0"/>
        <w:ind w:right="576"/>
        <w:jc w:val="both"/>
        <w:rPr>
          <w:rFonts w:ascii="Times New Roman" w:hAnsi="Times New Roman" w:cs="Times New Roman"/>
          <w:sz w:val="24"/>
          <w:szCs w:val="24"/>
        </w:rPr>
      </w:pPr>
      <w:r w:rsidRPr="00D52FAA">
        <w:rPr>
          <w:rFonts w:ascii="Times New Roman" w:hAnsi="Times New Roman" w:cs="Times New Roman"/>
          <w:sz w:val="24"/>
          <w:szCs w:val="24"/>
        </w:rPr>
        <w:t>If the answer to that question is yes no further question arises. If the answer is no then the court must consider whether there has been substantial compliance which would depend upon the facts of each individual case and will involve consideration of whether any prejudice has been caused or injustice done by regarding an act done out of time as valid.</w:t>
      </w:r>
    </w:p>
    <w:p w:rsidR="00097A73" w:rsidRPr="00D52FAA" w:rsidRDefault="00097A73" w:rsidP="00EF09B6">
      <w:pPr>
        <w:spacing w:after="0" w:line="360" w:lineRule="auto"/>
        <w:jc w:val="both"/>
        <w:rPr>
          <w:rFonts w:ascii="Times New Roman" w:hAnsi="Times New Roman" w:cs="Times New Roman"/>
          <w:sz w:val="24"/>
          <w:szCs w:val="24"/>
        </w:rPr>
      </w:pPr>
    </w:p>
    <w:p w:rsidR="00715F77" w:rsidRPr="00D52FAA" w:rsidRDefault="00715F77" w:rsidP="00715F77">
      <w:pPr>
        <w:spacing w:after="0" w:line="360" w:lineRule="auto"/>
        <w:jc w:val="both"/>
        <w:rPr>
          <w:rFonts w:ascii="Times New Roman" w:hAnsi="Times New Roman" w:cs="Times New Roman"/>
          <w:sz w:val="24"/>
          <w:szCs w:val="24"/>
        </w:rPr>
      </w:pPr>
      <w:r w:rsidRPr="00D52FAA">
        <w:rPr>
          <w:rFonts w:ascii="Times New Roman" w:hAnsi="Times New Roman" w:cs="Times New Roman"/>
          <w:sz w:val="24"/>
          <w:szCs w:val="24"/>
        </w:rPr>
        <w:t xml:space="preserve">In answering the second question from the perspective of any of the two formulations, the court will have regard to the consequences of the failure to comply with the provision. This will turn on the extent to which there has been compliance (notwithstanding that the compliance has not been perfect) and prejudice to third parties. Where there has been substantial compliance (satisfying the objectives of the statutory scheme) which results in no third party suffering prejudice, the courts have tended to tolerate the conduct at issue. But where there has been no compliance at all, or an attempt at compliance that does not advance the objectives of the </w:t>
      </w:r>
      <w:r w:rsidRPr="00D52FAA">
        <w:rPr>
          <w:rFonts w:ascii="Times New Roman" w:hAnsi="Times New Roman" w:cs="Times New Roman"/>
          <w:sz w:val="24"/>
          <w:szCs w:val="24"/>
        </w:rPr>
        <w:lastRenderedPageBreak/>
        <w:t>statutory scheme, and prejudice to third parties has resulted, judicial tolerance of the conduct is not to be expected.</w:t>
      </w:r>
    </w:p>
    <w:p w:rsidR="00F73F25" w:rsidRPr="00D52FAA" w:rsidRDefault="00F73F25" w:rsidP="00715F77">
      <w:pPr>
        <w:spacing w:after="0" w:line="360" w:lineRule="auto"/>
        <w:jc w:val="both"/>
        <w:rPr>
          <w:rFonts w:ascii="Times New Roman" w:hAnsi="Times New Roman" w:cs="Times New Roman"/>
          <w:sz w:val="24"/>
          <w:szCs w:val="24"/>
        </w:rPr>
      </w:pPr>
    </w:p>
    <w:p w:rsidR="00715F77" w:rsidRPr="00D52FAA" w:rsidRDefault="006F40C5" w:rsidP="00EF09B6">
      <w:pPr>
        <w:spacing w:after="0" w:line="360" w:lineRule="auto"/>
        <w:jc w:val="both"/>
        <w:rPr>
          <w:rFonts w:ascii="Times New Roman" w:hAnsi="Times New Roman" w:cs="Times New Roman"/>
          <w:sz w:val="24"/>
          <w:szCs w:val="24"/>
        </w:rPr>
      </w:pPr>
      <w:r w:rsidRPr="00D52FAA">
        <w:rPr>
          <w:rFonts w:ascii="Times New Roman" w:hAnsi="Times New Roman" w:cs="Times New Roman"/>
          <w:sz w:val="24"/>
          <w:szCs w:val="24"/>
        </w:rPr>
        <w:t>To these may be added a third stage. Judicial review remedies are discretionary. In some circumstances, a remedy might be withheld even though there has been a failure to comply with a mandatory requirement</w:t>
      </w:r>
      <w:r w:rsidR="00CC6368" w:rsidRPr="00D52FAA">
        <w:rPr>
          <w:rFonts w:ascii="Times New Roman" w:hAnsi="Times New Roman" w:cs="Times New Roman"/>
          <w:sz w:val="24"/>
          <w:szCs w:val="24"/>
        </w:rPr>
        <w:t xml:space="preserve"> (see Lord Justice </w:t>
      </w:r>
      <w:r w:rsidR="00CC6368" w:rsidRPr="00D52FAA">
        <w:rPr>
          <w:rFonts w:ascii="Times New Roman" w:hAnsi="Times New Roman" w:cs="Times New Roman"/>
          <w:i/>
          <w:sz w:val="24"/>
          <w:szCs w:val="24"/>
        </w:rPr>
        <w:t>Hobhouse in Credit Suisse v. Allerdale Borough Council [1997] QB 306 at 355D</w:t>
      </w:r>
      <w:r w:rsidR="00CC6368" w:rsidRPr="00D52FAA">
        <w:rPr>
          <w:rFonts w:ascii="Times New Roman" w:hAnsi="Times New Roman" w:cs="Times New Roman"/>
          <w:sz w:val="24"/>
          <w:szCs w:val="24"/>
        </w:rPr>
        <w:t xml:space="preserve">). </w:t>
      </w:r>
      <w:r w:rsidR="003D29D3" w:rsidRPr="00D52FAA">
        <w:rPr>
          <w:rFonts w:ascii="Times New Roman" w:hAnsi="Times New Roman" w:cs="Times New Roman"/>
          <w:sz w:val="24"/>
          <w:szCs w:val="24"/>
        </w:rPr>
        <w:t>"The discretion of the court in deciding whether to grant any remedy is a wide one. It can take into account many considerations, including the needs of good administration, delay, the effect on third parties, the utility of granting the relevant remedy. The discretion can be exercised so as partially to uphold and partially quash the relevant administrative decision or act."</w:t>
      </w:r>
    </w:p>
    <w:p w:rsidR="006F40C5" w:rsidRPr="00D52FAA" w:rsidRDefault="006F40C5" w:rsidP="00EF09B6">
      <w:pPr>
        <w:spacing w:after="0" w:line="360" w:lineRule="auto"/>
        <w:jc w:val="both"/>
        <w:rPr>
          <w:rFonts w:ascii="Times New Roman" w:hAnsi="Times New Roman" w:cs="Times New Roman"/>
          <w:sz w:val="24"/>
          <w:szCs w:val="24"/>
        </w:rPr>
      </w:pPr>
    </w:p>
    <w:p w:rsidR="00542693" w:rsidRPr="00D52FAA" w:rsidRDefault="007B6A8B" w:rsidP="00E00C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Provisions </w:t>
      </w:r>
      <w:r w:rsidR="008976A3" w:rsidRPr="00D52FAA">
        <w:rPr>
          <w:rFonts w:ascii="Times New Roman" w:hAnsi="Times New Roman" w:cs="Times New Roman"/>
          <w:sz w:val="24"/>
          <w:szCs w:val="24"/>
        </w:rPr>
        <w:t>which relate to the essence of the thing to be performed or to matters of substance,  are mandatory, and those which do not relate to the essence and whose compliance is merely a matter of convenience rather than of substance, are directory</w:t>
      </w:r>
      <w:r w:rsidR="00542693" w:rsidRPr="00D52FAA">
        <w:rPr>
          <w:rFonts w:ascii="Times New Roman" w:hAnsi="Times New Roman" w:cs="Times New Roman"/>
          <w:sz w:val="24"/>
          <w:szCs w:val="24"/>
        </w:rPr>
        <w:t xml:space="preserve">. </w:t>
      </w:r>
      <w:r w:rsidR="004A7145" w:rsidRPr="00D52FAA">
        <w:rPr>
          <w:rFonts w:ascii="Times New Roman" w:hAnsi="Times New Roman" w:cs="Times New Roman"/>
          <w:sz w:val="24"/>
          <w:szCs w:val="24"/>
        </w:rPr>
        <w:t xml:space="preserve">If it appears that the object in imposing the conditions is the maintenance of public order or safety, or the protection of persons dealing with those on whom the conditions have been imposed, it will be considered mandatory. </w:t>
      </w:r>
      <w:r w:rsidR="00E00CBC" w:rsidRPr="00D52FAA">
        <w:rPr>
          <w:rFonts w:ascii="Times New Roman" w:hAnsi="Times New Roman" w:cs="Times New Roman"/>
          <w:sz w:val="24"/>
          <w:szCs w:val="24"/>
        </w:rPr>
        <w:t xml:space="preserve">On the other hand, where the conditions are imposed merely for administrative purposes and no  specific penalty is imposed for breach or violation of such conditions, decisions in breach of them are valid. </w:t>
      </w:r>
    </w:p>
    <w:p w:rsidR="0080705B" w:rsidRDefault="0080705B" w:rsidP="008976A3">
      <w:pPr>
        <w:spacing w:after="0" w:line="360" w:lineRule="auto"/>
        <w:jc w:val="both"/>
        <w:rPr>
          <w:rFonts w:ascii="Times New Roman" w:hAnsi="Times New Roman" w:cs="Times New Roman"/>
          <w:color w:val="FF0000"/>
          <w:sz w:val="24"/>
          <w:szCs w:val="24"/>
        </w:rPr>
      </w:pPr>
    </w:p>
    <w:p w:rsidR="001E3888" w:rsidRPr="00D52FAA" w:rsidRDefault="007A2B52" w:rsidP="007A2B52">
      <w:pPr>
        <w:spacing w:after="0" w:line="360" w:lineRule="auto"/>
        <w:jc w:val="both"/>
        <w:rPr>
          <w:rFonts w:ascii="Times New Roman" w:hAnsi="Times New Roman" w:cs="Times New Roman"/>
          <w:sz w:val="24"/>
          <w:szCs w:val="24"/>
        </w:rPr>
      </w:pPr>
      <w:r w:rsidRPr="00D52FAA">
        <w:rPr>
          <w:rFonts w:ascii="Times New Roman" w:hAnsi="Times New Roman" w:cs="Times New Roman"/>
          <w:sz w:val="24"/>
          <w:szCs w:val="24"/>
        </w:rPr>
        <w:t xml:space="preserve">Section 1 of </w:t>
      </w:r>
      <w:r w:rsidRPr="00D52FAA">
        <w:rPr>
          <w:rFonts w:ascii="Times New Roman" w:hAnsi="Times New Roman" w:cs="Times New Roman"/>
          <w:i/>
          <w:sz w:val="24"/>
          <w:szCs w:val="24"/>
        </w:rPr>
        <w:t>The Education (Pre-Primary, Primary and Post-Primary) Act, 2008</w:t>
      </w:r>
      <w:r w:rsidRPr="00D52FAA">
        <w:rPr>
          <w:rFonts w:ascii="Times New Roman" w:hAnsi="Times New Roman" w:cs="Times New Roman"/>
          <w:sz w:val="24"/>
          <w:szCs w:val="24"/>
        </w:rPr>
        <w:t xml:space="preserve"> specifies its objectives as being; (a) to give full effect to education policy of Government and functions and services by Government; (b)</w:t>
      </w:r>
      <w:r w:rsidRPr="00D52FAA">
        <w:rPr>
          <w:rFonts w:ascii="Times New Roman" w:hAnsi="Times New Roman" w:cs="Times New Roman"/>
          <w:sz w:val="24"/>
          <w:szCs w:val="24"/>
        </w:rPr>
        <w:tab/>
        <w:t>to give full effect to the decentralization of education services; (c) to give full effect to the Universal Primary Education Policy of Government; (d) to give full effect to the Universal Post Primary Education and Training Policy of Government; (e) to promote partnership with the various stakeholders in providing education services; (f) to promote quality control of education and training; (g) to promote physical education and sports in schools.</w:t>
      </w:r>
    </w:p>
    <w:p w:rsidR="001E3888" w:rsidRPr="00D52FAA" w:rsidRDefault="001E3888" w:rsidP="0080705B">
      <w:pPr>
        <w:spacing w:after="0" w:line="360" w:lineRule="auto"/>
        <w:jc w:val="both"/>
        <w:rPr>
          <w:rFonts w:ascii="Times New Roman" w:hAnsi="Times New Roman" w:cs="Times New Roman"/>
          <w:sz w:val="24"/>
          <w:szCs w:val="24"/>
        </w:rPr>
      </w:pPr>
    </w:p>
    <w:p w:rsidR="00AC4A7E" w:rsidRPr="00D52FAA" w:rsidRDefault="007A2B52" w:rsidP="00CD6067">
      <w:pPr>
        <w:spacing w:after="0" w:line="360" w:lineRule="auto"/>
        <w:jc w:val="both"/>
        <w:rPr>
          <w:rFonts w:ascii="Times New Roman" w:hAnsi="Times New Roman" w:cs="Times New Roman"/>
          <w:sz w:val="24"/>
          <w:szCs w:val="24"/>
        </w:rPr>
      </w:pPr>
      <w:r w:rsidRPr="00D52FAA">
        <w:rPr>
          <w:rFonts w:ascii="Times New Roman" w:hAnsi="Times New Roman" w:cs="Times New Roman"/>
          <w:sz w:val="24"/>
          <w:szCs w:val="24"/>
        </w:rPr>
        <w:lastRenderedPageBreak/>
        <w:t xml:space="preserve">The requirement for consultation appears to be </w:t>
      </w:r>
      <w:r w:rsidR="00CD6067" w:rsidRPr="00D52FAA">
        <w:rPr>
          <w:rFonts w:ascii="Times New Roman" w:hAnsi="Times New Roman" w:cs="Times New Roman"/>
          <w:sz w:val="24"/>
          <w:szCs w:val="24"/>
        </w:rPr>
        <w:t xml:space="preserve">a procedural rule </w:t>
      </w:r>
      <w:r w:rsidRPr="00D52FAA">
        <w:rPr>
          <w:rFonts w:ascii="Times New Roman" w:hAnsi="Times New Roman" w:cs="Times New Roman"/>
          <w:sz w:val="24"/>
          <w:szCs w:val="24"/>
        </w:rPr>
        <w:t>geared towards achieving objective (e); promotion of "partnership with the various stakeholders in providing education services."</w:t>
      </w:r>
      <w:r w:rsidR="0080705B" w:rsidRPr="00D52FAA">
        <w:rPr>
          <w:rFonts w:ascii="Times New Roman" w:hAnsi="Times New Roman" w:cs="Times New Roman"/>
          <w:sz w:val="24"/>
          <w:szCs w:val="24"/>
        </w:rPr>
        <w:t xml:space="preserve"> In deciding whether it is mandatory or directory, the court has to consider the importance of the requirement and the harm done by its breach in the context of the objects of the statutory scheme of which it forms part.</w:t>
      </w:r>
      <w:r w:rsidR="000C49F5" w:rsidRPr="00D52FAA">
        <w:t xml:space="preserve"> </w:t>
      </w:r>
      <w:r w:rsidR="00F46B6C" w:rsidRPr="00D52FAA">
        <w:rPr>
          <w:rFonts w:ascii="Times New Roman" w:hAnsi="Times New Roman" w:cs="Times New Roman"/>
          <w:sz w:val="24"/>
          <w:szCs w:val="24"/>
        </w:rPr>
        <w:t>I find that,</w:t>
      </w:r>
      <w:r w:rsidR="00D40052" w:rsidRPr="00D52FAA">
        <w:rPr>
          <w:rFonts w:ascii="Times New Roman" w:hAnsi="Times New Roman" w:cs="Times New Roman"/>
          <w:sz w:val="24"/>
          <w:szCs w:val="24"/>
        </w:rPr>
        <w:t xml:space="preserve"> save the promotion of good relations and comity (courtesy an</w:t>
      </w:r>
      <w:r w:rsidR="007C338F" w:rsidRPr="00D52FAA">
        <w:rPr>
          <w:rFonts w:ascii="Times New Roman" w:hAnsi="Times New Roman" w:cs="Times New Roman"/>
          <w:sz w:val="24"/>
          <w:szCs w:val="24"/>
        </w:rPr>
        <w:t xml:space="preserve">d considerate behaviour towards </w:t>
      </w:r>
      <w:r w:rsidR="00D40052" w:rsidRPr="00D52FAA">
        <w:rPr>
          <w:rFonts w:ascii="Times New Roman" w:hAnsi="Times New Roman" w:cs="Times New Roman"/>
          <w:sz w:val="24"/>
          <w:szCs w:val="24"/>
        </w:rPr>
        <w:t>others) between government and other stake holders, especially in religious denominational founded schools</w:t>
      </w:r>
      <w:r w:rsidR="00AC4A7E" w:rsidRPr="00D52FAA">
        <w:rPr>
          <w:rFonts w:ascii="Times New Roman" w:hAnsi="Times New Roman" w:cs="Times New Roman"/>
          <w:sz w:val="24"/>
          <w:szCs w:val="24"/>
        </w:rPr>
        <w:t>, a failure to comply with this provision is not likely to result in any injury or prejudice to the substantial rights of interested persons, or in the loss of any advantage, the destruction of any right or the sacrifice of any benefit</w:t>
      </w:r>
      <w:r w:rsidR="000C49F5" w:rsidRPr="00D52FAA">
        <w:rPr>
          <w:rFonts w:ascii="Times New Roman" w:hAnsi="Times New Roman" w:cs="Times New Roman"/>
          <w:sz w:val="24"/>
          <w:szCs w:val="24"/>
        </w:rPr>
        <w:t xml:space="preserve">. </w:t>
      </w:r>
      <w:r w:rsidR="00AC4A7E" w:rsidRPr="00D52FAA">
        <w:rPr>
          <w:rFonts w:ascii="Times New Roman" w:hAnsi="Times New Roman" w:cs="Times New Roman"/>
          <w:sz w:val="24"/>
          <w:szCs w:val="24"/>
        </w:rPr>
        <w:t xml:space="preserve">It relates to a matter of convenience rather than of the substance of the Act. </w:t>
      </w:r>
      <w:r w:rsidR="001E44C1" w:rsidRPr="00D52FAA">
        <w:rPr>
          <w:rFonts w:ascii="Times New Roman" w:hAnsi="Times New Roman" w:cs="Times New Roman"/>
          <w:sz w:val="24"/>
          <w:szCs w:val="24"/>
        </w:rPr>
        <w:t xml:space="preserve">Legislative provisions designed to secure order, system and dispatch in proceedings are ordinarily held to be directory. </w:t>
      </w:r>
      <w:r w:rsidR="00AC4A7E" w:rsidRPr="00D52FAA">
        <w:rPr>
          <w:rFonts w:ascii="Times New Roman" w:hAnsi="Times New Roman" w:cs="Times New Roman"/>
          <w:sz w:val="24"/>
          <w:szCs w:val="24"/>
        </w:rPr>
        <w:t>It is well settled that generally speaking the provisions of a statute creating public duties are directory while those conferring private rights are imperative.</w:t>
      </w:r>
    </w:p>
    <w:p w:rsidR="00AC4A7E" w:rsidRPr="00D52FAA" w:rsidRDefault="00AC4A7E" w:rsidP="00CD6067">
      <w:pPr>
        <w:spacing w:after="0" w:line="360" w:lineRule="auto"/>
        <w:jc w:val="both"/>
        <w:rPr>
          <w:rFonts w:ascii="Times New Roman" w:hAnsi="Times New Roman" w:cs="Times New Roman"/>
          <w:sz w:val="24"/>
          <w:szCs w:val="24"/>
        </w:rPr>
      </w:pPr>
    </w:p>
    <w:p w:rsidR="000C49F5" w:rsidRPr="00D52FAA" w:rsidRDefault="007E7DB2" w:rsidP="00CD6067">
      <w:pPr>
        <w:spacing w:after="0" w:line="360" w:lineRule="auto"/>
        <w:jc w:val="both"/>
        <w:rPr>
          <w:rFonts w:ascii="Times New Roman" w:hAnsi="Times New Roman" w:cs="Times New Roman"/>
          <w:sz w:val="24"/>
          <w:szCs w:val="24"/>
        </w:rPr>
      </w:pPr>
      <w:r w:rsidRPr="00D52FAA">
        <w:rPr>
          <w:rFonts w:ascii="Times New Roman" w:hAnsi="Times New Roman" w:cs="Times New Roman"/>
          <w:sz w:val="24"/>
          <w:szCs w:val="24"/>
        </w:rPr>
        <w:t xml:space="preserve">This rule creates only a public duty without corresponding private rights. </w:t>
      </w:r>
      <w:r w:rsidR="000C49F5" w:rsidRPr="00D52FAA">
        <w:rPr>
          <w:rFonts w:ascii="Times New Roman" w:hAnsi="Times New Roman" w:cs="Times New Roman"/>
          <w:sz w:val="24"/>
          <w:szCs w:val="24"/>
        </w:rPr>
        <w:t xml:space="preserve">Insistence on </w:t>
      </w:r>
      <w:r w:rsidRPr="00D52FAA">
        <w:rPr>
          <w:rFonts w:ascii="Times New Roman" w:hAnsi="Times New Roman" w:cs="Times New Roman"/>
          <w:sz w:val="24"/>
          <w:szCs w:val="24"/>
        </w:rPr>
        <w:t>strict</w:t>
      </w:r>
      <w:r w:rsidR="000C49F5" w:rsidRPr="00D52FAA">
        <w:rPr>
          <w:rFonts w:ascii="Times New Roman" w:hAnsi="Times New Roman" w:cs="Times New Roman"/>
          <w:sz w:val="24"/>
          <w:szCs w:val="24"/>
        </w:rPr>
        <w:t xml:space="preserve"> compliance with this r</w:t>
      </w:r>
      <w:r w:rsidR="00F46B6C" w:rsidRPr="00D52FAA">
        <w:rPr>
          <w:rFonts w:ascii="Times New Roman" w:hAnsi="Times New Roman" w:cs="Times New Roman"/>
          <w:sz w:val="24"/>
          <w:szCs w:val="24"/>
        </w:rPr>
        <w:t>u</w:t>
      </w:r>
      <w:r w:rsidR="000C49F5" w:rsidRPr="00D52FAA">
        <w:rPr>
          <w:rFonts w:ascii="Times New Roman" w:hAnsi="Times New Roman" w:cs="Times New Roman"/>
          <w:sz w:val="24"/>
          <w:szCs w:val="24"/>
        </w:rPr>
        <w:t>le in all case</w:t>
      </w:r>
      <w:r w:rsidR="00D40052" w:rsidRPr="00D52FAA">
        <w:rPr>
          <w:rFonts w:ascii="Times New Roman" w:hAnsi="Times New Roman" w:cs="Times New Roman"/>
          <w:sz w:val="24"/>
          <w:szCs w:val="24"/>
        </w:rPr>
        <w:t>s</w:t>
      </w:r>
      <w:r w:rsidR="000C49F5" w:rsidRPr="00D52FAA">
        <w:rPr>
          <w:rFonts w:ascii="Times New Roman" w:hAnsi="Times New Roman" w:cs="Times New Roman"/>
          <w:sz w:val="24"/>
          <w:szCs w:val="24"/>
        </w:rPr>
        <w:t xml:space="preserve"> is likely to result in serious general inconvenience in the realisation of objective (f); of promoting quality control of education and training, </w:t>
      </w:r>
      <w:r w:rsidRPr="00D52FAA">
        <w:rPr>
          <w:rFonts w:ascii="Times New Roman" w:hAnsi="Times New Roman" w:cs="Times New Roman"/>
          <w:sz w:val="24"/>
          <w:szCs w:val="24"/>
        </w:rPr>
        <w:t>if</w:t>
      </w:r>
      <w:r w:rsidR="000C49F5" w:rsidRPr="00D52FAA">
        <w:rPr>
          <w:rFonts w:ascii="Times New Roman" w:hAnsi="Times New Roman" w:cs="Times New Roman"/>
          <w:sz w:val="24"/>
          <w:szCs w:val="24"/>
        </w:rPr>
        <w:t xml:space="preserve"> some stakeholders choose to take an uncompromising stance. In such situations,</w:t>
      </w:r>
      <w:r w:rsidR="0080705B" w:rsidRPr="00D52FAA">
        <w:rPr>
          <w:rFonts w:ascii="Times New Roman" w:hAnsi="Times New Roman" w:cs="Times New Roman"/>
          <w:sz w:val="24"/>
          <w:szCs w:val="24"/>
        </w:rPr>
        <w:t xml:space="preserve"> substantial rather than full compliance with </w:t>
      </w:r>
      <w:r w:rsidRPr="00D52FAA">
        <w:rPr>
          <w:rFonts w:ascii="Times New Roman" w:hAnsi="Times New Roman" w:cs="Times New Roman"/>
          <w:sz w:val="24"/>
          <w:szCs w:val="24"/>
        </w:rPr>
        <w:t>this</w:t>
      </w:r>
      <w:r w:rsidR="0080705B" w:rsidRPr="00D52FAA">
        <w:rPr>
          <w:rFonts w:ascii="Times New Roman" w:hAnsi="Times New Roman" w:cs="Times New Roman"/>
          <w:sz w:val="24"/>
          <w:szCs w:val="24"/>
        </w:rPr>
        <w:t xml:space="preserve"> requirement will suffice, if the p</w:t>
      </w:r>
      <w:r w:rsidR="00424656" w:rsidRPr="00D52FAA">
        <w:rPr>
          <w:rFonts w:ascii="Times New Roman" w:hAnsi="Times New Roman" w:cs="Times New Roman"/>
          <w:sz w:val="24"/>
          <w:szCs w:val="24"/>
        </w:rPr>
        <w:t xml:space="preserve">ublic officer </w:t>
      </w:r>
      <w:r w:rsidR="0080705B" w:rsidRPr="00D52FAA">
        <w:rPr>
          <w:rFonts w:ascii="Times New Roman" w:hAnsi="Times New Roman" w:cs="Times New Roman"/>
          <w:sz w:val="24"/>
          <w:szCs w:val="24"/>
        </w:rPr>
        <w:t>affected has not been prejudiced significantly.</w:t>
      </w:r>
      <w:r w:rsidR="001A475C" w:rsidRPr="00D52FAA">
        <w:rPr>
          <w:rFonts w:ascii="Times New Roman" w:hAnsi="Times New Roman" w:cs="Times New Roman"/>
          <w:sz w:val="24"/>
          <w:szCs w:val="24"/>
        </w:rPr>
        <w:t xml:space="preserve"> </w:t>
      </w:r>
    </w:p>
    <w:p w:rsidR="000C49F5" w:rsidRPr="00D52FAA" w:rsidRDefault="000C49F5" w:rsidP="00CD6067">
      <w:pPr>
        <w:spacing w:after="0" w:line="360" w:lineRule="auto"/>
        <w:jc w:val="both"/>
        <w:rPr>
          <w:rFonts w:ascii="Times New Roman" w:hAnsi="Times New Roman" w:cs="Times New Roman"/>
          <w:sz w:val="24"/>
          <w:szCs w:val="24"/>
        </w:rPr>
      </w:pPr>
    </w:p>
    <w:p w:rsidR="00CD6067" w:rsidRPr="00D52FAA" w:rsidRDefault="000C49F5" w:rsidP="00CD6067">
      <w:pPr>
        <w:spacing w:after="0" w:line="360" w:lineRule="auto"/>
        <w:jc w:val="both"/>
        <w:rPr>
          <w:rFonts w:ascii="Times New Roman" w:hAnsi="Times New Roman" w:cs="Times New Roman"/>
          <w:sz w:val="24"/>
          <w:szCs w:val="24"/>
        </w:rPr>
      </w:pPr>
      <w:r w:rsidRPr="00D52FAA">
        <w:rPr>
          <w:rFonts w:ascii="Times New Roman" w:hAnsi="Times New Roman" w:cs="Times New Roman"/>
          <w:sz w:val="24"/>
          <w:szCs w:val="24"/>
        </w:rPr>
        <w:t>On</w:t>
      </w:r>
      <w:r w:rsidR="00F46B6C" w:rsidRPr="00D52FAA">
        <w:rPr>
          <w:rFonts w:ascii="Times New Roman" w:hAnsi="Times New Roman" w:cs="Times New Roman"/>
          <w:sz w:val="24"/>
          <w:szCs w:val="24"/>
        </w:rPr>
        <w:t xml:space="preserve"> the other hand, </w:t>
      </w:r>
      <w:r w:rsidRPr="00D52FAA">
        <w:rPr>
          <w:rFonts w:ascii="Times New Roman" w:hAnsi="Times New Roman" w:cs="Times New Roman"/>
          <w:sz w:val="24"/>
          <w:szCs w:val="24"/>
        </w:rPr>
        <w:t>a</w:t>
      </w:r>
      <w:r w:rsidR="00CD6067" w:rsidRPr="00D52FAA">
        <w:rPr>
          <w:rFonts w:ascii="Times New Roman" w:hAnsi="Times New Roman" w:cs="Times New Roman"/>
          <w:sz w:val="24"/>
          <w:szCs w:val="24"/>
        </w:rPr>
        <w:t xml:space="preserve"> procedural rule ordinarily should not be construed as mandatory if the defect in  the act done in </w:t>
      </w:r>
      <w:r w:rsidR="009437CB" w:rsidRPr="00D52FAA">
        <w:rPr>
          <w:rFonts w:ascii="Times New Roman" w:hAnsi="Times New Roman" w:cs="Times New Roman"/>
          <w:sz w:val="24"/>
          <w:szCs w:val="24"/>
        </w:rPr>
        <w:t xml:space="preserve">pursuance </w:t>
      </w:r>
      <w:r w:rsidR="00CD6067" w:rsidRPr="00D52FAA">
        <w:rPr>
          <w:rFonts w:ascii="Times New Roman" w:hAnsi="Times New Roman" w:cs="Times New Roman"/>
          <w:sz w:val="24"/>
          <w:szCs w:val="24"/>
        </w:rPr>
        <w:t>of it can be cured by permitting appropriate rectification to be carried out at a subsequent stage</w:t>
      </w:r>
      <w:r w:rsidR="00F46B6C" w:rsidRPr="00D52FAA">
        <w:rPr>
          <w:rFonts w:ascii="Times New Roman" w:hAnsi="Times New Roman" w:cs="Times New Roman"/>
          <w:sz w:val="24"/>
          <w:szCs w:val="24"/>
        </w:rPr>
        <w:t>,</w:t>
      </w:r>
      <w:r w:rsidR="00CD6067" w:rsidRPr="00D52FAA">
        <w:rPr>
          <w:rFonts w:ascii="Times New Roman" w:hAnsi="Times New Roman" w:cs="Times New Roman"/>
          <w:sz w:val="24"/>
          <w:szCs w:val="24"/>
        </w:rPr>
        <w:t xml:space="preserve"> unless by according such permission</w:t>
      </w:r>
      <w:r w:rsidRPr="00D52FAA">
        <w:rPr>
          <w:rFonts w:ascii="Times New Roman" w:hAnsi="Times New Roman" w:cs="Times New Roman"/>
          <w:sz w:val="24"/>
          <w:szCs w:val="24"/>
        </w:rPr>
        <w:t xml:space="preserve"> to rectify the error later on</w:t>
      </w:r>
      <w:r w:rsidR="00F46B6C" w:rsidRPr="00D52FAA">
        <w:rPr>
          <w:rFonts w:ascii="Times New Roman" w:hAnsi="Times New Roman" w:cs="Times New Roman"/>
          <w:sz w:val="24"/>
          <w:szCs w:val="24"/>
        </w:rPr>
        <w:t xml:space="preserve">, </w:t>
      </w:r>
      <w:r w:rsidRPr="00D52FAA">
        <w:rPr>
          <w:rFonts w:ascii="Times New Roman" w:hAnsi="Times New Roman" w:cs="Times New Roman"/>
          <w:sz w:val="24"/>
          <w:szCs w:val="24"/>
        </w:rPr>
        <w:t>another</w:t>
      </w:r>
      <w:r w:rsidR="00F46B6C" w:rsidRPr="00D52FAA">
        <w:rPr>
          <w:rFonts w:ascii="Times New Roman" w:hAnsi="Times New Roman" w:cs="Times New Roman"/>
          <w:sz w:val="24"/>
          <w:szCs w:val="24"/>
        </w:rPr>
        <w:t xml:space="preserve"> </w:t>
      </w:r>
      <w:r w:rsidRPr="00D52FAA">
        <w:rPr>
          <w:rFonts w:ascii="Times New Roman" w:hAnsi="Times New Roman" w:cs="Times New Roman"/>
          <w:sz w:val="24"/>
          <w:szCs w:val="24"/>
        </w:rPr>
        <w:t>rule</w:t>
      </w:r>
      <w:r w:rsidR="00F46B6C" w:rsidRPr="00D52FAA">
        <w:rPr>
          <w:rFonts w:ascii="Times New Roman" w:hAnsi="Times New Roman" w:cs="Times New Roman"/>
          <w:sz w:val="24"/>
          <w:szCs w:val="24"/>
        </w:rPr>
        <w:t xml:space="preserve"> </w:t>
      </w:r>
      <w:r w:rsidRPr="00D52FAA">
        <w:rPr>
          <w:rFonts w:ascii="Times New Roman" w:hAnsi="Times New Roman" w:cs="Times New Roman"/>
          <w:sz w:val="24"/>
          <w:szCs w:val="24"/>
        </w:rPr>
        <w:t>would be</w:t>
      </w:r>
      <w:r w:rsidR="00F46B6C" w:rsidRPr="00D52FAA">
        <w:rPr>
          <w:rFonts w:ascii="Times New Roman" w:hAnsi="Times New Roman" w:cs="Times New Roman"/>
          <w:sz w:val="24"/>
          <w:szCs w:val="24"/>
        </w:rPr>
        <w:t xml:space="preserve"> </w:t>
      </w:r>
      <w:r w:rsidR="00CD6067" w:rsidRPr="00D52FAA">
        <w:rPr>
          <w:rFonts w:ascii="Times New Roman" w:hAnsi="Times New Roman" w:cs="Times New Roman"/>
          <w:sz w:val="24"/>
          <w:szCs w:val="24"/>
        </w:rPr>
        <w:t xml:space="preserve">contravened. I note that </w:t>
      </w:r>
      <w:r w:rsidR="001A1E78" w:rsidRPr="00D52FAA">
        <w:rPr>
          <w:rFonts w:ascii="Times New Roman" w:hAnsi="Times New Roman" w:cs="Times New Roman"/>
          <w:sz w:val="24"/>
          <w:szCs w:val="24"/>
        </w:rPr>
        <w:t xml:space="preserve">under </w:t>
      </w:r>
      <w:r w:rsidR="003A1AC3">
        <w:rPr>
          <w:rFonts w:ascii="Times New Roman" w:hAnsi="Times New Roman" w:cs="Times New Roman"/>
          <w:sz w:val="24"/>
          <w:szCs w:val="24"/>
        </w:rPr>
        <w:t xml:space="preserve">Regulation 13 </w:t>
      </w:r>
      <w:r w:rsidR="001A1E78" w:rsidRPr="00D52FAA">
        <w:rPr>
          <w:rFonts w:ascii="Times New Roman" w:hAnsi="Times New Roman" w:cs="Times New Roman"/>
          <w:i/>
          <w:sz w:val="24"/>
          <w:szCs w:val="24"/>
        </w:rPr>
        <w:t>The Education (Management Committee) Regulations</w:t>
      </w:r>
      <w:r w:rsidR="001A1E78" w:rsidRPr="00D52FAA">
        <w:rPr>
          <w:rFonts w:ascii="Times New Roman" w:hAnsi="Times New Roman" w:cs="Times New Roman"/>
          <w:sz w:val="24"/>
          <w:szCs w:val="24"/>
        </w:rPr>
        <w:t xml:space="preserve"> (Second Schedule to the Act), </w:t>
      </w:r>
      <w:r w:rsidR="007B6A8B">
        <w:rPr>
          <w:rFonts w:ascii="Times New Roman" w:hAnsi="Times New Roman" w:cs="Times New Roman"/>
          <w:sz w:val="24"/>
          <w:szCs w:val="24"/>
        </w:rPr>
        <w:t xml:space="preserve">and Regulation </w:t>
      </w:r>
      <w:r w:rsidR="003A1AC3">
        <w:rPr>
          <w:rFonts w:ascii="Times New Roman" w:hAnsi="Times New Roman" w:cs="Times New Roman"/>
          <w:sz w:val="24"/>
          <w:szCs w:val="24"/>
        </w:rPr>
        <w:t xml:space="preserve">11 (5) </w:t>
      </w:r>
      <w:r w:rsidR="007B6A8B" w:rsidRPr="00D52FAA">
        <w:rPr>
          <w:rFonts w:ascii="Times New Roman" w:hAnsi="Times New Roman" w:cs="Times New Roman"/>
          <w:i/>
          <w:sz w:val="24"/>
          <w:szCs w:val="24"/>
        </w:rPr>
        <w:t>The Local Government (Kitgum District) (Education) Ordinance</w:t>
      </w:r>
      <w:r w:rsidR="003A1AC3">
        <w:rPr>
          <w:rFonts w:ascii="Times New Roman" w:hAnsi="Times New Roman" w:cs="Times New Roman"/>
          <w:i/>
          <w:sz w:val="24"/>
          <w:szCs w:val="24"/>
        </w:rPr>
        <w:t>,</w:t>
      </w:r>
      <w:r w:rsidR="007B6A8B" w:rsidRPr="00D52FAA">
        <w:rPr>
          <w:rFonts w:ascii="Times New Roman" w:hAnsi="Times New Roman" w:cs="Times New Roman"/>
          <w:sz w:val="24"/>
          <w:szCs w:val="24"/>
        </w:rPr>
        <w:t xml:space="preserve"> </w:t>
      </w:r>
      <w:r w:rsidR="001A1E78" w:rsidRPr="00D52FAA">
        <w:rPr>
          <w:rFonts w:ascii="Times New Roman" w:hAnsi="Times New Roman" w:cs="Times New Roman"/>
          <w:sz w:val="24"/>
          <w:szCs w:val="24"/>
        </w:rPr>
        <w:t xml:space="preserve">the school management committees have a right to appeal to the </w:t>
      </w:r>
      <w:r w:rsidR="003A1AC3">
        <w:rPr>
          <w:rFonts w:ascii="Times New Roman" w:hAnsi="Times New Roman" w:cs="Times New Roman"/>
          <w:sz w:val="24"/>
          <w:szCs w:val="24"/>
        </w:rPr>
        <w:t>D</w:t>
      </w:r>
      <w:r w:rsidR="001A1E78" w:rsidRPr="00D52FAA">
        <w:rPr>
          <w:rFonts w:ascii="Times New Roman" w:hAnsi="Times New Roman" w:cs="Times New Roman"/>
          <w:sz w:val="24"/>
          <w:szCs w:val="24"/>
        </w:rPr>
        <w:t xml:space="preserve">istrict </w:t>
      </w:r>
      <w:r w:rsidR="003A1AC3">
        <w:rPr>
          <w:rFonts w:ascii="Times New Roman" w:hAnsi="Times New Roman" w:cs="Times New Roman"/>
          <w:sz w:val="24"/>
          <w:szCs w:val="24"/>
        </w:rPr>
        <w:t>C</w:t>
      </w:r>
      <w:r w:rsidR="001A1E78" w:rsidRPr="00D52FAA">
        <w:rPr>
          <w:rFonts w:ascii="Times New Roman" w:hAnsi="Times New Roman" w:cs="Times New Roman"/>
          <w:sz w:val="24"/>
          <w:szCs w:val="24"/>
        </w:rPr>
        <w:t xml:space="preserve">ouncil </w:t>
      </w:r>
      <w:r w:rsidR="003A1AC3">
        <w:rPr>
          <w:rFonts w:ascii="Times New Roman" w:hAnsi="Times New Roman" w:cs="Times New Roman"/>
          <w:sz w:val="24"/>
          <w:szCs w:val="24"/>
        </w:rPr>
        <w:t>E</w:t>
      </w:r>
      <w:r w:rsidR="001A1E78" w:rsidRPr="00D52FAA">
        <w:rPr>
          <w:rFonts w:ascii="Times New Roman" w:hAnsi="Times New Roman" w:cs="Times New Roman"/>
          <w:sz w:val="24"/>
          <w:szCs w:val="24"/>
        </w:rPr>
        <w:t xml:space="preserve">xecutive </w:t>
      </w:r>
      <w:r w:rsidR="003A1AC3">
        <w:rPr>
          <w:rFonts w:ascii="Times New Roman" w:hAnsi="Times New Roman" w:cs="Times New Roman"/>
          <w:sz w:val="24"/>
          <w:szCs w:val="24"/>
        </w:rPr>
        <w:t>C</w:t>
      </w:r>
      <w:r w:rsidR="001A1E78" w:rsidRPr="00D52FAA">
        <w:rPr>
          <w:rFonts w:ascii="Times New Roman" w:hAnsi="Times New Roman" w:cs="Times New Roman"/>
          <w:sz w:val="24"/>
          <w:szCs w:val="24"/>
        </w:rPr>
        <w:t>ommittee</w:t>
      </w:r>
      <w:r w:rsidR="001A1E78" w:rsidRPr="00D52FAA">
        <w:t xml:space="preserve"> </w:t>
      </w:r>
      <w:r w:rsidR="001A1E78" w:rsidRPr="00D52FAA">
        <w:rPr>
          <w:rFonts w:ascii="Times New Roman" w:hAnsi="Times New Roman" w:cs="Times New Roman"/>
          <w:sz w:val="24"/>
          <w:szCs w:val="24"/>
        </w:rPr>
        <w:t xml:space="preserve">against the posting or transfer of a teacher to or from a school. </w:t>
      </w:r>
      <w:r w:rsidR="005B7E53" w:rsidRPr="00D52FAA">
        <w:rPr>
          <w:rFonts w:ascii="Times New Roman" w:hAnsi="Times New Roman" w:cs="Times New Roman"/>
          <w:sz w:val="24"/>
          <w:szCs w:val="24"/>
        </w:rPr>
        <w:t xml:space="preserve">The relevant paragraphs of Regulation </w:t>
      </w:r>
      <w:r w:rsidR="001A1E78" w:rsidRPr="00D52FAA">
        <w:rPr>
          <w:rFonts w:ascii="Times New Roman" w:hAnsi="Times New Roman" w:cs="Times New Roman"/>
          <w:sz w:val="24"/>
          <w:szCs w:val="24"/>
        </w:rPr>
        <w:t xml:space="preserve"> </w:t>
      </w:r>
      <w:r w:rsidR="005B7E53" w:rsidRPr="00D52FAA">
        <w:rPr>
          <w:rFonts w:ascii="Times New Roman" w:hAnsi="Times New Roman" w:cs="Times New Roman"/>
          <w:sz w:val="24"/>
          <w:szCs w:val="24"/>
        </w:rPr>
        <w:t xml:space="preserve">13 </w:t>
      </w:r>
      <w:r w:rsidR="001A1E78" w:rsidRPr="00D52FAA">
        <w:rPr>
          <w:rFonts w:ascii="Times New Roman" w:hAnsi="Times New Roman" w:cs="Times New Roman"/>
          <w:sz w:val="24"/>
          <w:szCs w:val="24"/>
        </w:rPr>
        <w:t>provide as follows;</w:t>
      </w:r>
    </w:p>
    <w:p w:rsidR="00CD6067" w:rsidRPr="00D52FAA" w:rsidRDefault="00CD6067" w:rsidP="00CD6067">
      <w:pPr>
        <w:spacing w:after="0"/>
        <w:ind w:left="576" w:right="576"/>
        <w:jc w:val="both"/>
        <w:rPr>
          <w:rFonts w:ascii="Times New Roman" w:hAnsi="Times New Roman" w:cs="Times New Roman"/>
          <w:sz w:val="24"/>
          <w:szCs w:val="24"/>
        </w:rPr>
      </w:pPr>
      <w:r w:rsidRPr="00D52FAA">
        <w:rPr>
          <w:rFonts w:ascii="Times New Roman" w:hAnsi="Times New Roman" w:cs="Times New Roman"/>
          <w:sz w:val="24"/>
          <w:szCs w:val="24"/>
        </w:rPr>
        <w:t>(5)</w:t>
      </w:r>
      <w:r w:rsidRPr="00D52FAA">
        <w:rPr>
          <w:rFonts w:ascii="Times New Roman" w:hAnsi="Times New Roman" w:cs="Times New Roman"/>
          <w:sz w:val="24"/>
          <w:szCs w:val="24"/>
        </w:rPr>
        <w:tab/>
        <w:t xml:space="preserve">A management committee shall have right to appeal to the district council </w:t>
      </w:r>
      <w:r w:rsidRPr="00D52FAA">
        <w:rPr>
          <w:rFonts w:ascii="Times New Roman" w:hAnsi="Times New Roman" w:cs="Times New Roman"/>
          <w:sz w:val="24"/>
          <w:szCs w:val="24"/>
        </w:rPr>
        <w:tab/>
      </w:r>
      <w:r w:rsidRPr="00D52FAA">
        <w:rPr>
          <w:rFonts w:ascii="Times New Roman" w:hAnsi="Times New Roman" w:cs="Times New Roman"/>
          <w:sz w:val="24"/>
          <w:szCs w:val="24"/>
        </w:rPr>
        <w:tab/>
      </w:r>
      <w:r w:rsidRPr="00D52FAA">
        <w:rPr>
          <w:rFonts w:ascii="Times New Roman" w:hAnsi="Times New Roman" w:cs="Times New Roman"/>
          <w:sz w:val="24"/>
          <w:szCs w:val="24"/>
        </w:rPr>
        <w:tab/>
        <w:t xml:space="preserve">executive committee against the posting or transfer of a teacher to or from a </w:t>
      </w:r>
      <w:r w:rsidRPr="00D52FAA">
        <w:rPr>
          <w:rFonts w:ascii="Times New Roman" w:hAnsi="Times New Roman" w:cs="Times New Roman"/>
          <w:sz w:val="24"/>
          <w:szCs w:val="24"/>
        </w:rPr>
        <w:lastRenderedPageBreak/>
        <w:tab/>
      </w:r>
      <w:r w:rsidRPr="00D52FAA">
        <w:rPr>
          <w:rFonts w:ascii="Times New Roman" w:hAnsi="Times New Roman" w:cs="Times New Roman"/>
          <w:sz w:val="24"/>
          <w:szCs w:val="24"/>
        </w:rPr>
        <w:tab/>
        <w:t xml:space="preserve">school within twenty-one days from the day it is notified of the posting or </w:t>
      </w:r>
      <w:r w:rsidRPr="00D52FAA">
        <w:rPr>
          <w:rFonts w:ascii="Times New Roman" w:hAnsi="Times New Roman" w:cs="Times New Roman"/>
          <w:sz w:val="24"/>
          <w:szCs w:val="24"/>
        </w:rPr>
        <w:tab/>
      </w:r>
      <w:r w:rsidRPr="00D52FAA">
        <w:rPr>
          <w:rFonts w:ascii="Times New Roman" w:hAnsi="Times New Roman" w:cs="Times New Roman"/>
          <w:sz w:val="24"/>
          <w:szCs w:val="24"/>
        </w:rPr>
        <w:tab/>
      </w:r>
      <w:r w:rsidRPr="00D52FAA">
        <w:rPr>
          <w:rFonts w:ascii="Times New Roman" w:hAnsi="Times New Roman" w:cs="Times New Roman"/>
          <w:sz w:val="24"/>
          <w:szCs w:val="24"/>
        </w:rPr>
        <w:tab/>
        <w:t>transfer.</w:t>
      </w:r>
    </w:p>
    <w:p w:rsidR="00CD6067" w:rsidRPr="00D52FAA" w:rsidRDefault="00CD6067" w:rsidP="00CD6067">
      <w:pPr>
        <w:spacing w:after="0"/>
        <w:ind w:left="576" w:right="576"/>
        <w:jc w:val="both"/>
        <w:rPr>
          <w:rFonts w:ascii="Times New Roman" w:hAnsi="Times New Roman" w:cs="Times New Roman"/>
          <w:sz w:val="24"/>
          <w:szCs w:val="24"/>
        </w:rPr>
      </w:pPr>
      <w:r w:rsidRPr="00D52FAA">
        <w:rPr>
          <w:rFonts w:ascii="Times New Roman" w:hAnsi="Times New Roman" w:cs="Times New Roman"/>
          <w:sz w:val="24"/>
          <w:szCs w:val="24"/>
        </w:rPr>
        <w:t>(6)</w:t>
      </w:r>
      <w:r w:rsidRPr="00D52FAA">
        <w:rPr>
          <w:rFonts w:ascii="Times New Roman" w:hAnsi="Times New Roman" w:cs="Times New Roman"/>
          <w:sz w:val="24"/>
          <w:szCs w:val="24"/>
        </w:rPr>
        <w:tab/>
        <w:t>Where there is an appeal by the management committee under sub-</w:t>
      </w:r>
      <w:r w:rsidRPr="00D52FAA">
        <w:rPr>
          <w:rFonts w:ascii="Times New Roman" w:hAnsi="Times New Roman" w:cs="Times New Roman"/>
          <w:sz w:val="24"/>
          <w:szCs w:val="24"/>
        </w:rPr>
        <w:tab/>
      </w:r>
      <w:r w:rsidRPr="00D52FAA">
        <w:rPr>
          <w:rFonts w:ascii="Times New Roman" w:hAnsi="Times New Roman" w:cs="Times New Roman"/>
          <w:sz w:val="24"/>
          <w:szCs w:val="24"/>
        </w:rPr>
        <w:tab/>
      </w:r>
      <w:r w:rsidRPr="00D52FAA">
        <w:rPr>
          <w:rFonts w:ascii="Times New Roman" w:hAnsi="Times New Roman" w:cs="Times New Roman"/>
          <w:sz w:val="24"/>
          <w:szCs w:val="24"/>
        </w:rPr>
        <w:tab/>
      </w:r>
      <w:r w:rsidRPr="00D52FAA">
        <w:rPr>
          <w:rFonts w:ascii="Times New Roman" w:hAnsi="Times New Roman" w:cs="Times New Roman"/>
          <w:sz w:val="24"/>
          <w:szCs w:val="24"/>
        </w:rPr>
        <w:tab/>
        <w:t xml:space="preserve">regulation (5), the teacher affected shall be informed of the reasons giving </w:t>
      </w:r>
      <w:r w:rsidRPr="00D52FAA">
        <w:rPr>
          <w:rFonts w:ascii="Times New Roman" w:hAnsi="Times New Roman" w:cs="Times New Roman"/>
          <w:sz w:val="24"/>
          <w:szCs w:val="24"/>
        </w:rPr>
        <w:tab/>
      </w:r>
      <w:r w:rsidRPr="00D52FAA">
        <w:rPr>
          <w:rFonts w:ascii="Times New Roman" w:hAnsi="Times New Roman" w:cs="Times New Roman"/>
          <w:sz w:val="24"/>
          <w:szCs w:val="24"/>
        </w:rPr>
        <w:tab/>
      </w:r>
      <w:r w:rsidRPr="00D52FAA">
        <w:rPr>
          <w:rFonts w:ascii="Times New Roman" w:hAnsi="Times New Roman" w:cs="Times New Roman"/>
          <w:sz w:val="24"/>
          <w:szCs w:val="24"/>
        </w:rPr>
        <w:tab/>
        <w:t>rise to the appeal to enable him or her to respond as and when necessary.</w:t>
      </w:r>
    </w:p>
    <w:p w:rsidR="00CD6067" w:rsidRPr="00D52FAA" w:rsidRDefault="00CD6067" w:rsidP="00CD6067">
      <w:pPr>
        <w:spacing w:after="0"/>
        <w:ind w:left="576" w:right="576"/>
        <w:jc w:val="both"/>
        <w:rPr>
          <w:rFonts w:ascii="Times New Roman" w:hAnsi="Times New Roman" w:cs="Times New Roman"/>
          <w:sz w:val="24"/>
          <w:szCs w:val="24"/>
        </w:rPr>
      </w:pPr>
      <w:r w:rsidRPr="00D52FAA">
        <w:rPr>
          <w:rFonts w:ascii="Times New Roman" w:hAnsi="Times New Roman" w:cs="Times New Roman"/>
          <w:sz w:val="24"/>
          <w:szCs w:val="24"/>
        </w:rPr>
        <w:t>(7)</w:t>
      </w:r>
      <w:r w:rsidRPr="00D52FAA">
        <w:rPr>
          <w:rFonts w:ascii="Times New Roman" w:hAnsi="Times New Roman" w:cs="Times New Roman"/>
          <w:sz w:val="24"/>
          <w:szCs w:val="24"/>
        </w:rPr>
        <w:tab/>
        <w:t xml:space="preserve">At the hearing of the appeal referred to in sub-regulation (6), the teacher </w:t>
      </w:r>
      <w:r w:rsidRPr="00D52FAA">
        <w:rPr>
          <w:rFonts w:ascii="Times New Roman" w:hAnsi="Times New Roman" w:cs="Times New Roman"/>
          <w:sz w:val="24"/>
          <w:szCs w:val="24"/>
        </w:rPr>
        <w:tab/>
      </w:r>
      <w:r w:rsidRPr="00D52FAA">
        <w:rPr>
          <w:rFonts w:ascii="Times New Roman" w:hAnsi="Times New Roman" w:cs="Times New Roman"/>
          <w:sz w:val="24"/>
          <w:szCs w:val="24"/>
        </w:rPr>
        <w:tab/>
      </w:r>
      <w:r w:rsidRPr="00D52FAA">
        <w:rPr>
          <w:rFonts w:ascii="Times New Roman" w:hAnsi="Times New Roman" w:cs="Times New Roman"/>
          <w:sz w:val="24"/>
          <w:szCs w:val="24"/>
        </w:rPr>
        <w:tab/>
        <w:t xml:space="preserve">affected shall have the right to appear and defend himself or herself at the </w:t>
      </w:r>
      <w:r w:rsidRPr="00D52FAA">
        <w:rPr>
          <w:rFonts w:ascii="Times New Roman" w:hAnsi="Times New Roman" w:cs="Times New Roman"/>
          <w:sz w:val="24"/>
          <w:szCs w:val="24"/>
        </w:rPr>
        <w:tab/>
      </w:r>
      <w:r w:rsidRPr="00D52FAA">
        <w:rPr>
          <w:rFonts w:ascii="Times New Roman" w:hAnsi="Times New Roman" w:cs="Times New Roman"/>
          <w:sz w:val="24"/>
          <w:szCs w:val="24"/>
        </w:rPr>
        <w:tab/>
      </w:r>
      <w:r w:rsidRPr="00D52FAA">
        <w:rPr>
          <w:rFonts w:ascii="Times New Roman" w:hAnsi="Times New Roman" w:cs="Times New Roman"/>
          <w:sz w:val="24"/>
          <w:szCs w:val="24"/>
        </w:rPr>
        <w:tab/>
        <w:t xml:space="preserve">hearing of the appeal and may be assisted by a representative of his or her </w:t>
      </w:r>
      <w:r w:rsidRPr="00D52FAA">
        <w:rPr>
          <w:rFonts w:ascii="Times New Roman" w:hAnsi="Times New Roman" w:cs="Times New Roman"/>
          <w:sz w:val="24"/>
          <w:szCs w:val="24"/>
        </w:rPr>
        <w:tab/>
      </w:r>
      <w:r w:rsidRPr="00D52FAA">
        <w:rPr>
          <w:rFonts w:ascii="Times New Roman" w:hAnsi="Times New Roman" w:cs="Times New Roman"/>
          <w:sz w:val="24"/>
          <w:szCs w:val="24"/>
        </w:rPr>
        <w:tab/>
      </w:r>
      <w:r w:rsidRPr="00D52FAA">
        <w:rPr>
          <w:rFonts w:ascii="Times New Roman" w:hAnsi="Times New Roman" w:cs="Times New Roman"/>
          <w:sz w:val="24"/>
          <w:szCs w:val="24"/>
        </w:rPr>
        <w:tab/>
        <w:t>choice.</w:t>
      </w:r>
    </w:p>
    <w:p w:rsidR="00CD6067" w:rsidRPr="00D52FAA" w:rsidRDefault="00CD6067" w:rsidP="00CD6067">
      <w:pPr>
        <w:spacing w:after="0" w:line="360" w:lineRule="auto"/>
        <w:jc w:val="both"/>
        <w:rPr>
          <w:rFonts w:ascii="Times New Roman" w:hAnsi="Times New Roman" w:cs="Times New Roman"/>
          <w:sz w:val="24"/>
          <w:szCs w:val="24"/>
        </w:rPr>
      </w:pPr>
    </w:p>
    <w:p w:rsidR="00D52FAA" w:rsidRDefault="00A51033" w:rsidP="0084418B">
      <w:pPr>
        <w:spacing w:after="0" w:line="360" w:lineRule="auto"/>
        <w:jc w:val="both"/>
        <w:rPr>
          <w:rFonts w:ascii="Times New Roman" w:hAnsi="Times New Roman" w:cs="Times New Roman"/>
          <w:color w:val="FF0000"/>
          <w:sz w:val="24"/>
          <w:szCs w:val="24"/>
        </w:rPr>
      </w:pPr>
      <w:r w:rsidRPr="00D52FAA">
        <w:rPr>
          <w:rFonts w:ascii="Times New Roman" w:hAnsi="Times New Roman" w:cs="Times New Roman"/>
          <w:sz w:val="24"/>
          <w:szCs w:val="24"/>
        </w:rPr>
        <w:t>A</w:t>
      </w:r>
      <w:r w:rsidR="003A1AC3">
        <w:rPr>
          <w:rFonts w:ascii="Times New Roman" w:hAnsi="Times New Roman" w:cs="Times New Roman"/>
          <w:sz w:val="24"/>
          <w:szCs w:val="24"/>
        </w:rPr>
        <w:t xml:space="preserve">nother </w:t>
      </w:r>
      <w:r w:rsidRPr="00D52FAA">
        <w:rPr>
          <w:rFonts w:ascii="Times New Roman" w:hAnsi="Times New Roman" w:cs="Times New Roman"/>
          <w:sz w:val="24"/>
          <w:szCs w:val="24"/>
        </w:rPr>
        <w:t xml:space="preserve">reliable guide in determining whether a statutory provision is directory or mandatory is whether the provision is accompanied by language that expressly invalidates any action taken after noncompliance with the provision. </w:t>
      </w:r>
      <w:r w:rsidR="0084418B" w:rsidRPr="00D52FAA">
        <w:rPr>
          <w:rFonts w:ascii="Times New Roman" w:hAnsi="Times New Roman" w:cs="Times New Roman"/>
          <w:sz w:val="24"/>
          <w:szCs w:val="24"/>
        </w:rPr>
        <w:t xml:space="preserve">The power to transfer </w:t>
      </w:r>
      <w:r w:rsidR="00D40052" w:rsidRPr="00D52FAA">
        <w:rPr>
          <w:rFonts w:ascii="Times New Roman" w:hAnsi="Times New Roman" w:cs="Times New Roman"/>
          <w:sz w:val="24"/>
          <w:szCs w:val="24"/>
        </w:rPr>
        <w:t xml:space="preserve">specified by Standing Order 2 of part (F - c) of </w:t>
      </w:r>
      <w:r w:rsidR="00D40052" w:rsidRPr="00D52FAA">
        <w:rPr>
          <w:rFonts w:ascii="Times New Roman" w:hAnsi="Times New Roman" w:cs="Times New Roman"/>
          <w:i/>
          <w:sz w:val="24"/>
          <w:szCs w:val="24"/>
        </w:rPr>
        <w:t>The Uganda Public Service Standing Orders (2010 edition)</w:t>
      </w:r>
      <w:r w:rsidR="00D40052" w:rsidRPr="00D52FAA">
        <w:rPr>
          <w:rFonts w:ascii="Times New Roman" w:hAnsi="Times New Roman" w:cs="Times New Roman"/>
          <w:sz w:val="24"/>
          <w:szCs w:val="24"/>
        </w:rPr>
        <w:t xml:space="preserve"> </w:t>
      </w:r>
      <w:r w:rsidR="0084418B" w:rsidRPr="00D52FAA">
        <w:rPr>
          <w:rFonts w:ascii="Times New Roman" w:hAnsi="Times New Roman" w:cs="Times New Roman"/>
          <w:sz w:val="24"/>
          <w:szCs w:val="24"/>
        </w:rPr>
        <w:t xml:space="preserve">is not so limited by the direction to consult </w:t>
      </w:r>
      <w:r w:rsidR="00D40052" w:rsidRPr="00D52FAA">
        <w:rPr>
          <w:rFonts w:ascii="Times New Roman" w:hAnsi="Times New Roman" w:cs="Times New Roman"/>
          <w:sz w:val="24"/>
          <w:szCs w:val="24"/>
        </w:rPr>
        <w:t xml:space="preserve">stipulated in Regulation 13 of </w:t>
      </w:r>
      <w:r w:rsidR="00D40052" w:rsidRPr="00D52FAA">
        <w:rPr>
          <w:rFonts w:ascii="Times New Roman" w:hAnsi="Times New Roman" w:cs="Times New Roman"/>
          <w:i/>
          <w:sz w:val="24"/>
          <w:szCs w:val="24"/>
        </w:rPr>
        <w:t>The Education (Management Committee) Regulations</w:t>
      </w:r>
      <w:r w:rsidR="00D40052" w:rsidRPr="00D52FAA">
        <w:rPr>
          <w:rFonts w:ascii="Times New Roman" w:hAnsi="Times New Roman" w:cs="Times New Roman"/>
          <w:sz w:val="24"/>
          <w:szCs w:val="24"/>
        </w:rPr>
        <w:t xml:space="preserve"> (Second Schedule to the Act), </w:t>
      </w:r>
      <w:r w:rsidR="0084418B" w:rsidRPr="00D52FAA">
        <w:rPr>
          <w:rFonts w:ascii="Times New Roman" w:hAnsi="Times New Roman" w:cs="Times New Roman"/>
          <w:sz w:val="24"/>
          <w:szCs w:val="24"/>
        </w:rPr>
        <w:t xml:space="preserve">that it cannot be exercised without following the directions given. No penalty has been provided for failure to comply with the terms of the provision  and the enactment is silent in </w:t>
      </w:r>
      <w:r w:rsidR="00D40052" w:rsidRPr="00D52FAA">
        <w:rPr>
          <w:rFonts w:ascii="Times New Roman" w:hAnsi="Times New Roman" w:cs="Times New Roman"/>
          <w:sz w:val="24"/>
          <w:szCs w:val="24"/>
        </w:rPr>
        <w:t xml:space="preserve">regard </w:t>
      </w:r>
      <w:r w:rsidR="0084418B" w:rsidRPr="00D52FAA">
        <w:rPr>
          <w:rFonts w:ascii="Times New Roman" w:hAnsi="Times New Roman" w:cs="Times New Roman"/>
          <w:sz w:val="24"/>
          <w:szCs w:val="24"/>
        </w:rPr>
        <w:t>to the consequence of non</w:t>
      </w:r>
      <w:r w:rsidR="00D40052" w:rsidRPr="00D52FAA">
        <w:rPr>
          <w:rFonts w:ascii="Times New Roman" w:hAnsi="Times New Roman" w:cs="Times New Roman"/>
          <w:sz w:val="24"/>
          <w:szCs w:val="24"/>
        </w:rPr>
        <w:t>-compliance</w:t>
      </w:r>
      <w:r w:rsidR="00D40052">
        <w:rPr>
          <w:rFonts w:ascii="Times New Roman" w:hAnsi="Times New Roman" w:cs="Times New Roman"/>
          <w:color w:val="FF0000"/>
          <w:sz w:val="24"/>
          <w:szCs w:val="24"/>
        </w:rPr>
        <w:t xml:space="preserve">. </w:t>
      </w:r>
    </w:p>
    <w:p w:rsidR="00D52FAA" w:rsidRDefault="00D52FAA" w:rsidP="0084418B">
      <w:pPr>
        <w:spacing w:after="0" w:line="360" w:lineRule="auto"/>
        <w:jc w:val="both"/>
        <w:rPr>
          <w:rFonts w:ascii="Times New Roman" w:hAnsi="Times New Roman" w:cs="Times New Roman"/>
          <w:color w:val="FF0000"/>
          <w:sz w:val="24"/>
          <w:szCs w:val="24"/>
        </w:rPr>
      </w:pPr>
    </w:p>
    <w:p w:rsidR="0080705B" w:rsidRPr="00D52FAA" w:rsidRDefault="00D40052" w:rsidP="0084418B">
      <w:pPr>
        <w:spacing w:after="0" w:line="360" w:lineRule="auto"/>
        <w:jc w:val="both"/>
        <w:rPr>
          <w:rFonts w:ascii="Times New Roman" w:hAnsi="Times New Roman" w:cs="Times New Roman"/>
          <w:sz w:val="24"/>
          <w:szCs w:val="24"/>
        </w:rPr>
      </w:pPr>
      <w:r w:rsidRPr="00D52FAA">
        <w:rPr>
          <w:rFonts w:ascii="Times New Roman" w:hAnsi="Times New Roman" w:cs="Times New Roman"/>
          <w:sz w:val="24"/>
          <w:szCs w:val="24"/>
        </w:rPr>
        <w:t xml:space="preserve">No </w:t>
      </w:r>
      <w:r w:rsidR="0084418B" w:rsidRPr="00D52FAA">
        <w:rPr>
          <w:rFonts w:ascii="Times New Roman" w:hAnsi="Times New Roman" w:cs="Times New Roman"/>
          <w:sz w:val="24"/>
          <w:szCs w:val="24"/>
        </w:rPr>
        <w:t>substantial rights depend on a strict observance of this provision;  no injury ca</w:t>
      </w:r>
      <w:r w:rsidR="00BD684D">
        <w:rPr>
          <w:rFonts w:ascii="Times New Roman" w:hAnsi="Times New Roman" w:cs="Times New Roman"/>
          <w:sz w:val="24"/>
          <w:szCs w:val="24"/>
        </w:rPr>
        <w:t>n result from ignoring it; and this Court</w:t>
      </w:r>
      <w:r w:rsidR="0084418B" w:rsidRPr="00D52FAA">
        <w:rPr>
          <w:rFonts w:ascii="Times New Roman" w:hAnsi="Times New Roman" w:cs="Times New Roman"/>
          <w:sz w:val="24"/>
          <w:szCs w:val="24"/>
        </w:rPr>
        <w:t xml:space="preserve"> can</w:t>
      </w:r>
      <w:r w:rsidR="00BD684D">
        <w:rPr>
          <w:rFonts w:ascii="Times New Roman" w:hAnsi="Times New Roman" w:cs="Times New Roman"/>
          <w:sz w:val="24"/>
          <w:szCs w:val="24"/>
        </w:rPr>
        <w:t>not</w:t>
      </w:r>
      <w:r w:rsidR="0084418B" w:rsidRPr="00D52FAA">
        <w:rPr>
          <w:rFonts w:ascii="Times New Roman" w:hAnsi="Times New Roman" w:cs="Times New Roman"/>
          <w:sz w:val="24"/>
          <w:szCs w:val="24"/>
        </w:rPr>
        <w:t xml:space="preserve"> declare that the principal object of the legislature that a teacher should be capable of being transferred</w:t>
      </w:r>
      <w:r w:rsidR="00BD684D">
        <w:rPr>
          <w:rFonts w:ascii="Times New Roman" w:hAnsi="Times New Roman" w:cs="Times New Roman"/>
          <w:sz w:val="24"/>
          <w:szCs w:val="24"/>
        </w:rPr>
        <w:t>,</w:t>
      </w:r>
      <w:r w:rsidR="0084418B" w:rsidRPr="00D52FAA">
        <w:rPr>
          <w:rFonts w:ascii="Times New Roman" w:hAnsi="Times New Roman" w:cs="Times New Roman"/>
          <w:sz w:val="24"/>
          <w:szCs w:val="24"/>
        </w:rPr>
        <w:t xml:space="preserve"> has not been achieved. Considerations of convenience and justice plainly require that this provision should be held to be directory and not mandatory. </w:t>
      </w:r>
      <w:r w:rsidR="00386663" w:rsidRPr="00D52FAA">
        <w:rPr>
          <w:rFonts w:ascii="Times New Roman" w:hAnsi="Times New Roman" w:cs="Times New Roman"/>
          <w:sz w:val="24"/>
          <w:szCs w:val="24"/>
        </w:rPr>
        <w:t>Considering that any procedural irregularity in a decision to  post or transfer of a teacher to or from a school</w:t>
      </w:r>
      <w:r w:rsidR="001A475C" w:rsidRPr="00D52FAA">
        <w:rPr>
          <w:rFonts w:ascii="Times New Roman" w:hAnsi="Times New Roman" w:cs="Times New Roman"/>
          <w:sz w:val="24"/>
          <w:szCs w:val="24"/>
        </w:rPr>
        <w:t xml:space="preserve"> </w:t>
      </w:r>
      <w:r w:rsidR="00386663" w:rsidRPr="00D52FAA">
        <w:rPr>
          <w:rFonts w:ascii="Times New Roman" w:hAnsi="Times New Roman" w:cs="Times New Roman"/>
          <w:sz w:val="24"/>
          <w:szCs w:val="24"/>
        </w:rPr>
        <w:t xml:space="preserve">may be appealed and thus is curable by appeal to the </w:t>
      </w:r>
      <w:r w:rsidR="00BD684D">
        <w:rPr>
          <w:rFonts w:ascii="Times New Roman" w:hAnsi="Times New Roman" w:cs="Times New Roman"/>
          <w:sz w:val="24"/>
          <w:szCs w:val="24"/>
        </w:rPr>
        <w:t>D</w:t>
      </w:r>
      <w:r w:rsidR="00386663" w:rsidRPr="00D52FAA">
        <w:rPr>
          <w:rFonts w:ascii="Times New Roman" w:hAnsi="Times New Roman" w:cs="Times New Roman"/>
          <w:sz w:val="24"/>
          <w:szCs w:val="24"/>
        </w:rPr>
        <w:t xml:space="preserve">istrict </w:t>
      </w:r>
      <w:r w:rsidR="00BD684D">
        <w:rPr>
          <w:rFonts w:ascii="Times New Roman" w:hAnsi="Times New Roman" w:cs="Times New Roman"/>
          <w:sz w:val="24"/>
          <w:szCs w:val="24"/>
        </w:rPr>
        <w:t>C</w:t>
      </w:r>
      <w:r w:rsidR="00386663" w:rsidRPr="00D52FAA">
        <w:rPr>
          <w:rFonts w:ascii="Times New Roman" w:hAnsi="Times New Roman" w:cs="Times New Roman"/>
          <w:sz w:val="24"/>
          <w:szCs w:val="24"/>
        </w:rPr>
        <w:t xml:space="preserve">ouncil </w:t>
      </w:r>
      <w:r w:rsidR="00BD684D">
        <w:rPr>
          <w:rFonts w:ascii="Times New Roman" w:hAnsi="Times New Roman" w:cs="Times New Roman"/>
          <w:sz w:val="24"/>
          <w:szCs w:val="24"/>
        </w:rPr>
        <w:t>E</w:t>
      </w:r>
      <w:r w:rsidR="00386663" w:rsidRPr="00D52FAA">
        <w:rPr>
          <w:rFonts w:ascii="Times New Roman" w:hAnsi="Times New Roman" w:cs="Times New Roman"/>
          <w:sz w:val="24"/>
          <w:szCs w:val="24"/>
        </w:rPr>
        <w:t xml:space="preserve">xecutive </w:t>
      </w:r>
      <w:r w:rsidR="00BD684D">
        <w:rPr>
          <w:rFonts w:ascii="Times New Roman" w:hAnsi="Times New Roman" w:cs="Times New Roman"/>
          <w:sz w:val="24"/>
          <w:szCs w:val="24"/>
        </w:rPr>
        <w:t>C</w:t>
      </w:r>
      <w:r w:rsidR="00386663" w:rsidRPr="00D52FAA">
        <w:rPr>
          <w:rFonts w:ascii="Times New Roman" w:hAnsi="Times New Roman" w:cs="Times New Roman"/>
          <w:sz w:val="24"/>
          <w:szCs w:val="24"/>
        </w:rPr>
        <w:t xml:space="preserve">ommittee, I </w:t>
      </w:r>
      <w:r w:rsidR="001A475C" w:rsidRPr="00D52FAA">
        <w:rPr>
          <w:rFonts w:ascii="Times New Roman" w:hAnsi="Times New Roman" w:cs="Times New Roman"/>
          <w:sz w:val="24"/>
          <w:szCs w:val="24"/>
        </w:rPr>
        <w:t>construe th</w:t>
      </w:r>
      <w:r w:rsidR="00BD684D">
        <w:rPr>
          <w:rFonts w:ascii="Times New Roman" w:hAnsi="Times New Roman" w:cs="Times New Roman"/>
          <w:sz w:val="24"/>
          <w:szCs w:val="24"/>
        </w:rPr>
        <w:t>e duty to consult</w:t>
      </w:r>
      <w:r w:rsidR="001A475C" w:rsidRPr="00D52FAA">
        <w:rPr>
          <w:rFonts w:ascii="Times New Roman" w:hAnsi="Times New Roman" w:cs="Times New Roman"/>
          <w:sz w:val="24"/>
          <w:szCs w:val="24"/>
        </w:rPr>
        <w:t xml:space="preserve"> not as a mandatory requirement, breach of which would deprive a decision-maker of power to act, but only as a directory requirement, breach of  which does not have that effect.</w:t>
      </w:r>
    </w:p>
    <w:p w:rsidR="00D65BAD" w:rsidRDefault="00D65BAD" w:rsidP="001B190C">
      <w:pPr>
        <w:spacing w:after="0" w:line="360" w:lineRule="auto"/>
        <w:jc w:val="both"/>
        <w:rPr>
          <w:rFonts w:ascii="Times New Roman" w:hAnsi="Times New Roman" w:cs="Times New Roman"/>
          <w:sz w:val="24"/>
          <w:szCs w:val="24"/>
        </w:rPr>
      </w:pPr>
    </w:p>
    <w:p w:rsidR="007F58DA" w:rsidRPr="00D52FAA" w:rsidRDefault="00D52FAA" w:rsidP="007F58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 the other hand, i</w:t>
      </w:r>
      <w:r w:rsidR="00A16C60" w:rsidRPr="00A16C60">
        <w:rPr>
          <w:rFonts w:ascii="Times New Roman" w:hAnsi="Times New Roman" w:cs="Times New Roman"/>
          <w:sz w:val="24"/>
          <w:szCs w:val="24"/>
        </w:rPr>
        <w:t>t would be extremely inconvenient if every error which infringed a legal requirement in the making or implementation of a decision were to deprive it of legal effect</w:t>
      </w:r>
      <w:r w:rsidR="00A16C60">
        <w:rPr>
          <w:rFonts w:ascii="Times New Roman" w:hAnsi="Times New Roman" w:cs="Times New Roman"/>
          <w:sz w:val="24"/>
          <w:szCs w:val="24"/>
        </w:rPr>
        <w:t xml:space="preserve">. </w:t>
      </w:r>
      <w:r w:rsidR="00D8293B" w:rsidRPr="00D8293B">
        <w:rPr>
          <w:rFonts w:ascii="Times New Roman" w:hAnsi="Times New Roman" w:cs="Times New Roman"/>
          <w:sz w:val="24"/>
          <w:szCs w:val="24"/>
        </w:rPr>
        <w:t>The error might be minor, or do no harm to anyone</w:t>
      </w:r>
      <w:r w:rsidR="00D8293B">
        <w:rPr>
          <w:rFonts w:ascii="Times New Roman" w:hAnsi="Times New Roman" w:cs="Times New Roman"/>
          <w:sz w:val="24"/>
          <w:szCs w:val="24"/>
        </w:rPr>
        <w:t xml:space="preserve">. </w:t>
      </w:r>
      <w:r w:rsidR="00647B81">
        <w:rPr>
          <w:rFonts w:ascii="Times New Roman" w:hAnsi="Times New Roman" w:cs="Times New Roman"/>
          <w:sz w:val="24"/>
          <w:szCs w:val="24"/>
        </w:rPr>
        <w:t>T</w:t>
      </w:r>
      <w:r w:rsidR="00647B81" w:rsidRPr="00647B81">
        <w:rPr>
          <w:rFonts w:ascii="Times New Roman" w:hAnsi="Times New Roman" w:cs="Times New Roman"/>
          <w:sz w:val="24"/>
          <w:szCs w:val="24"/>
        </w:rPr>
        <w:t>he damage caused by refusing all legal effect to it might then be out of all proportion to the seriousness of the error</w:t>
      </w:r>
      <w:r w:rsidR="00647B81">
        <w:rPr>
          <w:rFonts w:ascii="Times New Roman" w:hAnsi="Times New Roman" w:cs="Times New Roman"/>
          <w:sz w:val="24"/>
          <w:szCs w:val="24"/>
        </w:rPr>
        <w:t xml:space="preserve">. </w:t>
      </w:r>
      <w:r w:rsidR="007F58DA" w:rsidRPr="00D52FAA">
        <w:rPr>
          <w:rFonts w:ascii="Times New Roman" w:hAnsi="Times New Roman" w:cs="Times New Roman"/>
          <w:sz w:val="24"/>
          <w:szCs w:val="24"/>
        </w:rPr>
        <w:t xml:space="preserve">The applicant relied on an </w:t>
      </w:r>
      <w:r w:rsidR="007F58DA" w:rsidRPr="00D52FAA">
        <w:rPr>
          <w:rFonts w:ascii="Times New Roman" w:hAnsi="Times New Roman" w:cs="Times New Roman"/>
          <w:sz w:val="24"/>
          <w:szCs w:val="24"/>
        </w:rPr>
        <w:lastRenderedPageBreak/>
        <w:t xml:space="preserve">alleged injustice caused to him by lack </w:t>
      </w:r>
      <w:r>
        <w:rPr>
          <w:rFonts w:ascii="Times New Roman" w:hAnsi="Times New Roman" w:cs="Times New Roman"/>
          <w:sz w:val="24"/>
          <w:szCs w:val="24"/>
        </w:rPr>
        <w:t>o</w:t>
      </w:r>
      <w:r w:rsidR="007F58DA" w:rsidRPr="00D52FAA">
        <w:rPr>
          <w:rFonts w:ascii="Times New Roman" w:hAnsi="Times New Roman" w:cs="Times New Roman"/>
          <w:sz w:val="24"/>
          <w:szCs w:val="24"/>
        </w:rPr>
        <w:t xml:space="preserve">f consultation. In my view this argument was overstated. The prejudice to the applicant was not significant. It is also decisively outweighed by the countervailing public interest in not allowing a public officer facing disciplinary action </w:t>
      </w:r>
      <w:r w:rsidR="00F644F7">
        <w:rPr>
          <w:rFonts w:ascii="Times New Roman" w:hAnsi="Times New Roman" w:cs="Times New Roman"/>
          <w:sz w:val="24"/>
          <w:szCs w:val="24"/>
        </w:rPr>
        <w:t xml:space="preserve">to upset that process </w:t>
      </w:r>
      <w:r w:rsidR="007F58DA" w:rsidRPr="00D52FAA">
        <w:rPr>
          <w:rFonts w:ascii="Times New Roman" w:hAnsi="Times New Roman" w:cs="Times New Roman"/>
          <w:sz w:val="24"/>
          <w:szCs w:val="24"/>
        </w:rPr>
        <w:t>for what were no more than bona fide errors in the transfer process.</w:t>
      </w:r>
    </w:p>
    <w:p w:rsidR="00A16C60" w:rsidRDefault="00A16C60" w:rsidP="001B190C">
      <w:pPr>
        <w:spacing w:after="0" w:line="360" w:lineRule="auto"/>
        <w:jc w:val="both"/>
        <w:rPr>
          <w:rFonts w:ascii="Times New Roman" w:hAnsi="Times New Roman" w:cs="Times New Roman"/>
          <w:sz w:val="24"/>
          <w:szCs w:val="24"/>
        </w:rPr>
      </w:pPr>
    </w:p>
    <w:p w:rsidR="00B73D6D" w:rsidRPr="006D4DE4" w:rsidRDefault="006D4DE4" w:rsidP="0092157B">
      <w:pPr>
        <w:spacing w:after="0" w:line="360" w:lineRule="auto"/>
        <w:jc w:val="both"/>
        <w:rPr>
          <w:rFonts w:ascii="Times New Roman" w:hAnsi="Times New Roman" w:cs="Times New Roman"/>
          <w:sz w:val="24"/>
          <w:szCs w:val="24"/>
        </w:rPr>
      </w:pPr>
      <w:r w:rsidRPr="001B190C">
        <w:rPr>
          <w:rFonts w:ascii="Times New Roman" w:hAnsi="Times New Roman" w:cs="Times New Roman"/>
          <w:sz w:val="24"/>
          <w:szCs w:val="24"/>
        </w:rPr>
        <w:t xml:space="preserve">In determining whether administrative action is justifiable in terms of the reasons given for it, value judgments will have to be made which will, almost inevitably, involve the consideration of the </w:t>
      </w:r>
      <w:r>
        <w:rPr>
          <w:rFonts w:ascii="Times New Roman" w:hAnsi="Times New Roman" w:cs="Times New Roman"/>
          <w:sz w:val="24"/>
          <w:szCs w:val="24"/>
        </w:rPr>
        <w:t>"</w:t>
      </w:r>
      <w:r w:rsidRPr="001B190C">
        <w:rPr>
          <w:rFonts w:ascii="Times New Roman" w:hAnsi="Times New Roman" w:cs="Times New Roman"/>
          <w:sz w:val="24"/>
          <w:szCs w:val="24"/>
        </w:rPr>
        <w:t>merits</w:t>
      </w:r>
      <w:r>
        <w:rPr>
          <w:rFonts w:ascii="Times New Roman" w:hAnsi="Times New Roman" w:cs="Times New Roman"/>
          <w:sz w:val="24"/>
          <w:szCs w:val="24"/>
        </w:rPr>
        <w:t>"</w:t>
      </w:r>
      <w:r w:rsidRPr="001B190C">
        <w:rPr>
          <w:rFonts w:ascii="Times New Roman" w:hAnsi="Times New Roman" w:cs="Times New Roman"/>
          <w:sz w:val="24"/>
          <w:szCs w:val="24"/>
        </w:rPr>
        <w:t xml:space="preserve"> of the matter in some way or another. As long as the </w:t>
      </w:r>
      <w:r w:rsidR="00492D67">
        <w:rPr>
          <w:rFonts w:ascii="Times New Roman" w:hAnsi="Times New Roman" w:cs="Times New Roman"/>
          <w:sz w:val="24"/>
          <w:szCs w:val="24"/>
        </w:rPr>
        <w:t>court</w:t>
      </w:r>
      <w:r w:rsidRPr="001B190C">
        <w:rPr>
          <w:rFonts w:ascii="Times New Roman" w:hAnsi="Times New Roman" w:cs="Times New Roman"/>
          <w:sz w:val="24"/>
          <w:szCs w:val="24"/>
        </w:rPr>
        <w:t xml:space="preserve"> determining this issue is aware that </w:t>
      </w:r>
      <w:r w:rsidR="00492D67">
        <w:rPr>
          <w:rFonts w:ascii="Times New Roman" w:hAnsi="Times New Roman" w:cs="Times New Roman"/>
          <w:sz w:val="24"/>
          <w:szCs w:val="24"/>
        </w:rPr>
        <w:t>it</w:t>
      </w:r>
      <w:r w:rsidRPr="001B190C">
        <w:rPr>
          <w:rFonts w:ascii="Times New Roman" w:hAnsi="Times New Roman" w:cs="Times New Roman"/>
          <w:sz w:val="24"/>
          <w:szCs w:val="24"/>
        </w:rPr>
        <w:t xml:space="preserve"> enters the merits not in order to substitute </w:t>
      </w:r>
      <w:r w:rsidR="00492D67">
        <w:rPr>
          <w:rFonts w:ascii="Times New Roman" w:hAnsi="Times New Roman" w:cs="Times New Roman"/>
          <w:sz w:val="24"/>
          <w:szCs w:val="24"/>
        </w:rPr>
        <w:t>its</w:t>
      </w:r>
      <w:r w:rsidRPr="001B190C">
        <w:rPr>
          <w:rFonts w:ascii="Times New Roman" w:hAnsi="Times New Roman" w:cs="Times New Roman"/>
          <w:sz w:val="24"/>
          <w:szCs w:val="24"/>
        </w:rPr>
        <w:t xml:space="preserve"> own opinion on the correctness thereof, but to determine whether the outcome is rationally justifiable, the process will be in order.</w:t>
      </w:r>
      <w:r>
        <w:rPr>
          <w:rFonts w:ascii="Times New Roman" w:hAnsi="Times New Roman" w:cs="Times New Roman"/>
          <w:sz w:val="24"/>
          <w:szCs w:val="24"/>
        </w:rPr>
        <w:t xml:space="preserve"> </w:t>
      </w:r>
      <w:r w:rsidR="007B5033">
        <w:rPr>
          <w:rFonts w:ascii="Times New Roman" w:hAnsi="Times New Roman" w:cs="Times New Roman"/>
          <w:sz w:val="24"/>
          <w:szCs w:val="24"/>
        </w:rPr>
        <w:t xml:space="preserve">The Court cannot </w:t>
      </w:r>
      <w:r w:rsidR="006B3182" w:rsidRPr="001B190C">
        <w:rPr>
          <w:rFonts w:ascii="Times New Roman" w:eastAsia="Times New Roman" w:hAnsi="Times New Roman" w:cs="Times New Roman"/>
          <w:sz w:val="24"/>
          <w:szCs w:val="24"/>
        </w:rPr>
        <w:t xml:space="preserve">substitute its own decision for that of </w:t>
      </w:r>
      <w:r w:rsidR="006B3182" w:rsidRPr="001B190C">
        <w:rPr>
          <w:rFonts w:ascii="Times New Roman" w:hAnsi="Times New Roman" w:cs="Times New Roman"/>
          <w:sz w:val="24"/>
          <w:szCs w:val="24"/>
        </w:rPr>
        <w:t xml:space="preserve">the </w:t>
      </w:r>
      <w:r>
        <w:rPr>
          <w:rFonts w:ascii="Times New Roman" w:hAnsi="Times New Roman" w:cs="Times New Roman"/>
          <w:sz w:val="24"/>
          <w:szCs w:val="24"/>
        </w:rPr>
        <w:t>Responsible Officer</w:t>
      </w:r>
      <w:r w:rsidR="006B3182" w:rsidRPr="001B190C">
        <w:rPr>
          <w:rFonts w:ascii="Times New Roman" w:eastAsia="Times New Roman" w:hAnsi="Times New Roman" w:cs="Times New Roman"/>
          <w:sz w:val="24"/>
          <w:szCs w:val="24"/>
        </w:rPr>
        <w:t>.</w:t>
      </w:r>
      <w:r w:rsidR="0092157B" w:rsidRPr="0092157B">
        <w:rPr>
          <w:rFonts w:ascii="Times New Roman" w:hAnsi="Times New Roman" w:cs="Times New Roman"/>
          <w:sz w:val="24"/>
          <w:szCs w:val="24"/>
        </w:rPr>
        <w:t xml:space="preserve"> </w:t>
      </w:r>
      <w:r w:rsidR="0092157B">
        <w:rPr>
          <w:rFonts w:ascii="Times New Roman" w:hAnsi="Times New Roman" w:cs="Times New Roman"/>
          <w:sz w:val="24"/>
          <w:szCs w:val="24"/>
        </w:rPr>
        <w:t>T</w:t>
      </w:r>
      <w:r w:rsidR="0092157B" w:rsidRPr="001B190C">
        <w:rPr>
          <w:rFonts w:ascii="Times New Roman" w:hAnsi="Times New Roman" w:cs="Times New Roman"/>
          <w:sz w:val="24"/>
          <w:szCs w:val="24"/>
        </w:rPr>
        <w:t>he</w:t>
      </w:r>
      <w:r w:rsidR="0092157B">
        <w:rPr>
          <w:rFonts w:ascii="Times New Roman" w:hAnsi="Times New Roman" w:cs="Times New Roman"/>
          <w:sz w:val="24"/>
          <w:szCs w:val="24"/>
        </w:rPr>
        <w:t xml:space="preserve"> limit</w:t>
      </w:r>
      <w:r w:rsidR="0092157B" w:rsidRPr="001B190C">
        <w:rPr>
          <w:rFonts w:ascii="Times New Roman" w:hAnsi="Times New Roman" w:cs="Times New Roman"/>
          <w:sz w:val="24"/>
          <w:szCs w:val="24"/>
        </w:rPr>
        <w:t xml:space="preserve"> of the authority of court </w:t>
      </w:r>
      <w:r w:rsidR="0092157B">
        <w:rPr>
          <w:rFonts w:ascii="Times New Roman" w:hAnsi="Times New Roman" w:cs="Times New Roman"/>
          <w:sz w:val="24"/>
          <w:szCs w:val="24"/>
        </w:rPr>
        <w:t xml:space="preserve">in judicial review is first to establish whether or not there was </w:t>
      </w:r>
      <w:r w:rsidR="0092157B" w:rsidRPr="001B190C">
        <w:rPr>
          <w:rFonts w:ascii="Times New Roman" w:hAnsi="Times New Roman" w:cs="Times New Roman"/>
          <w:sz w:val="24"/>
          <w:szCs w:val="24"/>
        </w:rPr>
        <w:t>illegality</w:t>
      </w:r>
      <w:r w:rsidR="0092157B">
        <w:rPr>
          <w:rFonts w:ascii="Times New Roman" w:hAnsi="Times New Roman" w:cs="Times New Roman"/>
          <w:sz w:val="24"/>
          <w:szCs w:val="24"/>
        </w:rPr>
        <w:t>,</w:t>
      </w:r>
      <w:r w:rsidR="0092157B" w:rsidRPr="001B190C">
        <w:rPr>
          <w:rFonts w:ascii="Times New Roman" w:hAnsi="Times New Roman" w:cs="Times New Roman"/>
          <w:sz w:val="24"/>
          <w:szCs w:val="24"/>
        </w:rPr>
        <w:t xml:space="preserve"> irrationality </w:t>
      </w:r>
      <w:r w:rsidR="0092157B">
        <w:rPr>
          <w:rFonts w:ascii="Times New Roman" w:hAnsi="Times New Roman" w:cs="Times New Roman"/>
          <w:sz w:val="24"/>
          <w:szCs w:val="24"/>
        </w:rPr>
        <w:t>or impropriety in the process, whereupon if established it may then proceed to direct</w:t>
      </w:r>
      <w:r w:rsidR="0092157B" w:rsidRPr="001B190C">
        <w:rPr>
          <w:rFonts w:ascii="Times New Roman" w:hAnsi="Times New Roman" w:cs="Times New Roman"/>
          <w:sz w:val="24"/>
          <w:szCs w:val="24"/>
        </w:rPr>
        <w:t xml:space="preserve"> the </w:t>
      </w:r>
      <w:r>
        <w:rPr>
          <w:rFonts w:ascii="Times New Roman" w:hAnsi="Times New Roman" w:cs="Times New Roman"/>
          <w:sz w:val="24"/>
          <w:szCs w:val="24"/>
        </w:rPr>
        <w:t>Responsible</w:t>
      </w:r>
      <w:r w:rsidR="0092157B" w:rsidRPr="001B190C">
        <w:rPr>
          <w:rFonts w:ascii="Times New Roman" w:eastAsia="Times New Roman" w:hAnsi="Times New Roman" w:cs="Times New Roman"/>
          <w:sz w:val="24"/>
          <w:szCs w:val="24"/>
        </w:rPr>
        <w:t xml:space="preserve"> Officer to comply with the legal and procedural requirements but not to substitute, its own decision for that of </w:t>
      </w:r>
      <w:r w:rsidR="0092157B" w:rsidRPr="001B190C">
        <w:rPr>
          <w:rFonts w:ascii="Times New Roman" w:hAnsi="Times New Roman" w:cs="Times New Roman"/>
          <w:sz w:val="24"/>
          <w:szCs w:val="24"/>
        </w:rPr>
        <w:t xml:space="preserve">the </w:t>
      </w:r>
      <w:r>
        <w:rPr>
          <w:rFonts w:ascii="Times New Roman" w:hAnsi="Times New Roman" w:cs="Times New Roman"/>
          <w:sz w:val="24"/>
          <w:szCs w:val="24"/>
        </w:rPr>
        <w:t xml:space="preserve">Responsible </w:t>
      </w:r>
      <w:r w:rsidR="0092157B" w:rsidRPr="001B190C">
        <w:rPr>
          <w:rFonts w:ascii="Times New Roman" w:eastAsia="Times New Roman" w:hAnsi="Times New Roman" w:cs="Times New Roman"/>
          <w:sz w:val="24"/>
          <w:szCs w:val="24"/>
        </w:rPr>
        <w:t>Officer</w:t>
      </w:r>
      <w:r w:rsidR="0092157B">
        <w:rPr>
          <w:rFonts w:ascii="Times New Roman" w:eastAsia="Times New Roman" w:hAnsi="Times New Roman" w:cs="Times New Roman"/>
          <w:sz w:val="24"/>
          <w:szCs w:val="24"/>
        </w:rPr>
        <w:t xml:space="preserve">. </w:t>
      </w:r>
      <w:r w:rsidRPr="001B190C">
        <w:rPr>
          <w:rFonts w:ascii="Times New Roman" w:hAnsi="Times New Roman" w:cs="Times New Roman"/>
          <w:sz w:val="24"/>
          <w:szCs w:val="24"/>
        </w:rPr>
        <w:t xml:space="preserve">Since the applicant has not advanced any </w:t>
      </w:r>
      <w:r>
        <w:rPr>
          <w:rFonts w:ascii="Times New Roman" w:hAnsi="Times New Roman" w:cs="Times New Roman"/>
          <w:sz w:val="24"/>
          <w:szCs w:val="24"/>
        </w:rPr>
        <w:t>evidence</w:t>
      </w:r>
      <w:r w:rsidRPr="001B190C">
        <w:rPr>
          <w:rFonts w:ascii="Times New Roman" w:hAnsi="Times New Roman" w:cs="Times New Roman"/>
          <w:sz w:val="24"/>
          <w:szCs w:val="24"/>
        </w:rPr>
        <w:t xml:space="preserve"> of th</w:t>
      </w:r>
      <w:r>
        <w:rPr>
          <w:rFonts w:ascii="Times New Roman" w:hAnsi="Times New Roman" w:cs="Times New Roman"/>
          <w:sz w:val="24"/>
          <w:szCs w:val="24"/>
        </w:rPr>
        <w:t>e</w:t>
      </w:r>
      <w:r w:rsidRPr="001B190C">
        <w:rPr>
          <w:rFonts w:ascii="Times New Roman" w:hAnsi="Times New Roman" w:cs="Times New Roman"/>
          <w:sz w:val="24"/>
          <w:szCs w:val="24"/>
        </w:rPr>
        <w:t xml:space="preserve"> nature</w:t>
      </w:r>
      <w:r>
        <w:rPr>
          <w:rFonts w:ascii="Times New Roman" w:hAnsi="Times New Roman" w:cs="Times New Roman"/>
          <w:sz w:val="24"/>
          <w:szCs w:val="24"/>
        </w:rPr>
        <w:t xml:space="preserve"> that proves unreasonableness of the decision, there is no basis for intervening in what is otherwise a purely administrative decision of the respondent's Town Clerk. </w:t>
      </w:r>
      <w:r w:rsidR="00B73D6D">
        <w:rPr>
          <w:rFonts w:ascii="Times New Roman" w:hAnsi="Times New Roman" w:cs="Times New Roman"/>
          <w:sz w:val="24"/>
          <w:szCs w:val="24"/>
        </w:rPr>
        <w:t>I have not found any of such reasons warranting this court</w:t>
      </w:r>
      <w:r w:rsidR="00492D67">
        <w:rPr>
          <w:rFonts w:ascii="Times New Roman" w:hAnsi="Times New Roman" w:cs="Times New Roman"/>
          <w:sz w:val="24"/>
          <w:szCs w:val="24"/>
        </w:rPr>
        <w:t>'</w:t>
      </w:r>
      <w:r w:rsidR="00B73D6D">
        <w:rPr>
          <w:rFonts w:ascii="Times New Roman" w:hAnsi="Times New Roman" w:cs="Times New Roman"/>
          <w:sz w:val="24"/>
          <w:szCs w:val="24"/>
        </w:rPr>
        <w:t>s intervention.</w:t>
      </w:r>
    </w:p>
    <w:p w:rsidR="00823C95" w:rsidRDefault="00823C95" w:rsidP="0092157B">
      <w:pPr>
        <w:spacing w:after="0" w:line="360" w:lineRule="auto"/>
        <w:jc w:val="both"/>
        <w:rPr>
          <w:rFonts w:ascii="Times New Roman" w:eastAsia="Times New Roman" w:hAnsi="Times New Roman" w:cs="Times New Roman"/>
          <w:sz w:val="24"/>
          <w:szCs w:val="24"/>
        </w:rPr>
      </w:pPr>
    </w:p>
    <w:p w:rsidR="00837C3F" w:rsidRDefault="00837C3F" w:rsidP="00837C3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Fourth</w:t>
      </w:r>
      <w:r w:rsidRPr="006A39D6">
        <w:rPr>
          <w:rFonts w:ascii="Times New Roman" w:hAnsi="Times New Roman" w:cs="Times New Roman"/>
          <w:b/>
          <w:sz w:val="24"/>
          <w:szCs w:val="24"/>
        </w:rPr>
        <w:t xml:space="preserve"> issue</w:t>
      </w:r>
      <w:r>
        <w:rPr>
          <w:rFonts w:ascii="Times New Roman" w:hAnsi="Times New Roman" w:cs="Times New Roman"/>
          <w:sz w:val="24"/>
          <w:szCs w:val="24"/>
        </w:rPr>
        <w:t xml:space="preserve"> : </w:t>
      </w:r>
      <w:r>
        <w:rPr>
          <w:rFonts w:ascii="Times New Roman" w:hAnsi="Times New Roman" w:cs="Times New Roman"/>
          <w:sz w:val="24"/>
          <w:szCs w:val="24"/>
        </w:rPr>
        <w:tab/>
      </w:r>
      <w:r w:rsidRPr="00837C3F">
        <w:rPr>
          <w:rFonts w:ascii="Times New Roman" w:hAnsi="Times New Roman" w:cs="Times New Roman"/>
          <w:sz w:val="24"/>
          <w:szCs w:val="24"/>
          <w:u w:val="single"/>
        </w:rPr>
        <w:t>Whether the applicant is entitled to the relief sought</w:t>
      </w:r>
      <w:r>
        <w:rPr>
          <w:rFonts w:ascii="Times New Roman" w:hAnsi="Times New Roman" w:cs="Times New Roman"/>
          <w:sz w:val="24"/>
          <w:szCs w:val="24"/>
        </w:rPr>
        <w:t>.</w:t>
      </w:r>
    </w:p>
    <w:p w:rsidR="00837C3F" w:rsidRDefault="00837C3F" w:rsidP="0092157B">
      <w:pPr>
        <w:spacing w:after="0" w:line="360" w:lineRule="auto"/>
        <w:jc w:val="both"/>
        <w:rPr>
          <w:rFonts w:ascii="Times New Roman" w:eastAsia="Times New Roman" w:hAnsi="Times New Roman" w:cs="Times New Roman"/>
          <w:sz w:val="24"/>
          <w:szCs w:val="24"/>
        </w:rPr>
      </w:pPr>
    </w:p>
    <w:p w:rsidR="000F45DC" w:rsidRDefault="006C6147" w:rsidP="006C614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applicant having failed to prove any of the grounds on basis of which he sought to challenge the decision to transfer and subsequently to interdict him, he is not entitled to any of the reliefs he sought. Consequently, </w:t>
      </w:r>
      <w:r w:rsidR="00B73D6D">
        <w:rPr>
          <w:rFonts w:ascii="Times New Roman" w:eastAsia="Times New Roman" w:hAnsi="Times New Roman" w:cs="Times New Roman"/>
          <w:sz w:val="24"/>
          <w:szCs w:val="24"/>
        </w:rPr>
        <w:t>t</w:t>
      </w:r>
      <w:r w:rsidR="0092157B">
        <w:rPr>
          <w:rFonts w:ascii="Times New Roman" w:eastAsia="Times New Roman" w:hAnsi="Times New Roman" w:cs="Times New Roman"/>
          <w:sz w:val="24"/>
          <w:szCs w:val="24"/>
        </w:rPr>
        <w:t>here is neither a basis for issuing the orders sought nor for the award of damages.</w:t>
      </w:r>
      <w:r w:rsidR="0092157B">
        <w:rPr>
          <w:rFonts w:ascii="Times New Roman" w:hAnsi="Times New Roman" w:cs="Times New Roman"/>
          <w:sz w:val="24"/>
          <w:szCs w:val="24"/>
        </w:rPr>
        <w:t xml:space="preserve"> </w:t>
      </w:r>
      <w:r w:rsidR="00B73D6D">
        <w:rPr>
          <w:rFonts w:ascii="Times New Roman" w:hAnsi="Times New Roman" w:cs="Times New Roman"/>
          <w:sz w:val="24"/>
          <w:szCs w:val="24"/>
        </w:rPr>
        <w:t>T</w:t>
      </w:r>
      <w:r w:rsidR="0092157B">
        <w:rPr>
          <w:rFonts w:ascii="Times New Roman" w:eastAsia="Times New Roman" w:hAnsi="Times New Roman" w:cs="Times New Roman"/>
          <w:sz w:val="24"/>
          <w:szCs w:val="24"/>
        </w:rPr>
        <w:t xml:space="preserve">his application is </w:t>
      </w:r>
      <w:r w:rsidR="00B73D6D">
        <w:rPr>
          <w:rFonts w:ascii="Times New Roman" w:eastAsia="Times New Roman" w:hAnsi="Times New Roman" w:cs="Times New Roman"/>
          <w:sz w:val="24"/>
          <w:szCs w:val="24"/>
        </w:rPr>
        <w:t xml:space="preserve">therefore </w:t>
      </w:r>
      <w:r w:rsidR="0092157B">
        <w:rPr>
          <w:rFonts w:ascii="Times New Roman" w:eastAsia="Times New Roman" w:hAnsi="Times New Roman" w:cs="Times New Roman"/>
          <w:sz w:val="24"/>
          <w:szCs w:val="24"/>
        </w:rPr>
        <w:t>dismissed with costs to the respondent.</w:t>
      </w:r>
      <w:r w:rsidR="00E71A11" w:rsidRPr="001B190C">
        <w:rPr>
          <w:rFonts w:ascii="Times New Roman" w:eastAsia="Times New Roman" w:hAnsi="Times New Roman" w:cs="Times New Roman"/>
          <w:sz w:val="24"/>
          <w:szCs w:val="24"/>
        </w:rPr>
        <w:t xml:space="preserve"> </w:t>
      </w:r>
    </w:p>
    <w:p w:rsidR="0092157B" w:rsidRPr="0092157B" w:rsidRDefault="0092157B" w:rsidP="0092157B">
      <w:pPr>
        <w:spacing w:after="0" w:line="360" w:lineRule="auto"/>
        <w:jc w:val="both"/>
        <w:rPr>
          <w:rFonts w:ascii="Times New Roman" w:hAnsi="Times New Roman" w:cs="Times New Roman"/>
          <w:sz w:val="24"/>
          <w:szCs w:val="24"/>
        </w:rPr>
      </w:pPr>
    </w:p>
    <w:p w:rsidR="00656DF6" w:rsidRPr="001B190C" w:rsidRDefault="00656DF6" w:rsidP="00915E1B">
      <w:pPr>
        <w:spacing w:after="0" w:line="240" w:lineRule="auto"/>
        <w:jc w:val="both"/>
        <w:rPr>
          <w:rFonts w:ascii="Times New Roman" w:hAnsi="Times New Roman" w:cs="Times New Roman"/>
          <w:sz w:val="24"/>
          <w:szCs w:val="24"/>
        </w:rPr>
      </w:pPr>
      <w:r w:rsidRPr="001B190C">
        <w:rPr>
          <w:rFonts w:ascii="Times New Roman" w:hAnsi="Times New Roman" w:cs="Times New Roman"/>
          <w:sz w:val="24"/>
          <w:szCs w:val="24"/>
        </w:rPr>
        <w:t xml:space="preserve">Dated at </w:t>
      </w:r>
      <w:r w:rsidR="00915E1B">
        <w:rPr>
          <w:rFonts w:ascii="Times New Roman" w:hAnsi="Times New Roman" w:cs="Times New Roman"/>
          <w:sz w:val="24"/>
          <w:szCs w:val="24"/>
        </w:rPr>
        <w:t>Gulu</w:t>
      </w:r>
      <w:r w:rsidRPr="001B190C">
        <w:rPr>
          <w:rFonts w:ascii="Times New Roman" w:hAnsi="Times New Roman" w:cs="Times New Roman"/>
          <w:sz w:val="24"/>
          <w:szCs w:val="24"/>
        </w:rPr>
        <w:t xml:space="preserve"> this </w:t>
      </w:r>
      <w:r w:rsidR="00915E1B">
        <w:rPr>
          <w:rFonts w:ascii="Times New Roman" w:hAnsi="Times New Roman" w:cs="Times New Roman"/>
          <w:sz w:val="24"/>
          <w:szCs w:val="24"/>
        </w:rPr>
        <w:t>13</w:t>
      </w:r>
      <w:r w:rsidR="00DC7DCE" w:rsidRPr="001B190C">
        <w:rPr>
          <w:rFonts w:ascii="Times New Roman" w:hAnsi="Times New Roman" w:cs="Times New Roman"/>
          <w:sz w:val="24"/>
          <w:szCs w:val="24"/>
          <w:vertAlign w:val="superscript"/>
        </w:rPr>
        <w:t>th</w:t>
      </w:r>
      <w:r w:rsidRPr="001B190C">
        <w:rPr>
          <w:rFonts w:ascii="Times New Roman" w:hAnsi="Times New Roman" w:cs="Times New Roman"/>
          <w:sz w:val="24"/>
          <w:szCs w:val="24"/>
        </w:rPr>
        <w:t xml:space="preserve"> day of </w:t>
      </w:r>
      <w:r w:rsidR="00915E1B">
        <w:rPr>
          <w:rFonts w:ascii="Times New Roman" w:hAnsi="Times New Roman" w:cs="Times New Roman"/>
          <w:sz w:val="24"/>
          <w:szCs w:val="24"/>
        </w:rPr>
        <w:t>September,</w:t>
      </w:r>
      <w:r w:rsidRPr="001B190C">
        <w:rPr>
          <w:rFonts w:ascii="Times New Roman" w:hAnsi="Times New Roman" w:cs="Times New Roman"/>
          <w:sz w:val="24"/>
          <w:szCs w:val="24"/>
        </w:rPr>
        <w:t xml:space="preserve"> 201</w:t>
      </w:r>
      <w:r w:rsidR="00915E1B">
        <w:rPr>
          <w:rFonts w:ascii="Times New Roman" w:hAnsi="Times New Roman" w:cs="Times New Roman"/>
          <w:sz w:val="24"/>
          <w:szCs w:val="24"/>
        </w:rPr>
        <w:t>8</w:t>
      </w:r>
      <w:r w:rsidRPr="001B190C">
        <w:rPr>
          <w:rFonts w:ascii="Times New Roman" w:hAnsi="Times New Roman" w:cs="Times New Roman"/>
          <w:sz w:val="24"/>
          <w:szCs w:val="24"/>
        </w:rPr>
        <w:t>.</w:t>
      </w:r>
      <w:r w:rsidRPr="001B190C">
        <w:rPr>
          <w:rFonts w:ascii="Times New Roman" w:hAnsi="Times New Roman" w:cs="Times New Roman"/>
          <w:sz w:val="24"/>
          <w:szCs w:val="24"/>
        </w:rPr>
        <w:tab/>
      </w:r>
      <w:r w:rsidRPr="001B190C">
        <w:rPr>
          <w:rFonts w:ascii="Times New Roman" w:hAnsi="Times New Roman" w:cs="Times New Roman"/>
          <w:sz w:val="24"/>
          <w:szCs w:val="24"/>
        </w:rPr>
        <w:tab/>
        <w:t>…………………………………..</w:t>
      </w:r>
    </w:p>
    <w:p w:rsidR="00656DF6" w:rsidRPr="001B190C" w:rsidRDefault="00656DF6" w:rsidP="00915E1B">
      <w:pPr>
        <w:spacing w:after="0" w:line="240" w:lineRule="auto"/>
        <w:jc w:val="both"/>
        <w:rPr>
          <w:rFonts w:ascii="Times New Roman" w:hAnsi="Times New Roman" w:cs="Times New Roman"/>
          <w:sz w:val="24"/>
          <w:szCs w:val="24"/>
        </w:rPr>
      </w:pPr>
      <w:r w:rsidRPr="001B190C">
        <w:rPr>
          <w:rFonts w:ascii="Times New Roman" w:hAnsi="Times New Roman" w:cs="Times New Roman"/>
          <w:sz w:val="24"/>
          <w:szCs w:val="24"/>
        </w:rPr>
        <w:tab/>
      </w:r>
      <w:r w:rsidRPr="001B190C">
        <w:rPr>
          <w:rFonts w:ascii="Times New Roman" w:hAnsi="Times New Roman" w:cs="Times New Roman"/>
          <w:sz w:val="24"/>
          <w:szCs w:val="24"/>
        </w:rPr>
        <w:tab/>
      </w:r>
      <w:r w:rsidRPr="001B190C">
        <w:rPr>
          <w:rFonts w:ascii="Times New Roman" w:hAnsi="Times New Roman" w:cs="Times New Roman"/>
          <w:sz w:val="24"/>
          <w:szCs w:val="24"/>
        </w:rPr>
        <w:tab/>
      </w:r>
      <w:r w:rsidRPr="001B190C">
        <w:rPr>
          <w:rFonts w:ascii="Times New Roman" w:hAnsi="Times New Roman" w:cs="Times New Roman"/>
          <w:sz w:val="24"/>
          <w:szCs w:val="24"/>
        </w:rPr>
        <w:tab/>
      </w:r>
      <w:r w:rsidRPr="001B190C">
        <w:rPr>
          <w:rFonts w:ascii="Times New Roman" w:hAnsi="Times New Roman" w:cs="Times New Roman"/>
          <w:sz w:val="24"/>
          <w:szCs w:val="24"/>
        </w:rPr>
        <w:tab/>
      </w:r>
      <w:r w:rsidRPr="001B190C">
        <w:rPr>
          <w:rFonts w:ascii="Times New Roman" w:hAnsi="Times New Roman" w:cs="Times New Roman"/>
          <w:sz w:val="24"/>
          <w:szCs w:val="24"/>
        </w:rPr>
        <w:tab/>
      </w:r>
      <w:r w:rsidRPr="001B190C">
        <w:rPr>
          <w:rFonts w:ascii="Times New Roman" w:hAnsi="Times New Roman" w:cs="Times New Roman"/>
          <w:sz w:val="24"/>
          <w:szCs w:val="24"/>
        </w:rPr>
        <w:tab/>
      </w:r>
      <w:r w:rsidRPr="001B190C">
        <w:rPr>
          <w:rFonts w:ascii="Times New Roman" w:hAnsi="Times New Roman" w:cs="Times New Roman"/>
          <w:sz w:val="24"/>
          <w:szCs w:val="24"/>
        </w:rPr>
        <w:tab/>
        <w:t>Stephen Mubiru</w:t>
      </w:r>
    </w:p>
    <w:p w:rsidR="00146662" w:rsidRDefault="00656DF6" w:rsidP="003B2FAE">
      <w:pPr>
        <w:spacing w:after="0" w:line="240" w:lineRule="auto"/>
        <w:jc w:val="both"/>
        <w:rPr>
          <w:rFonts w:ascii="Times New Roman" w:hAnsi="Times New Roman" w:cs="Times New Roman"/>
          <w:sz w:val="24"/>
          <w:szCs w:val="24"/>
        </w:rPr>
      </w:pPr>
      <w:r w:rsidRPr="001B190C">
        <w:rPr>
          <w:rFonts w:ascii="Times New Roman" w:hAnsi="Times New Roman" w:cs="Times New Roman"/>
          <w:sz w:val="24"/>
          <w:szCs w:val="24"/>
        </w:rPr>
        <w:tab/>
      </w:r>
      <w:r w:rsidRPr="001B190C">
        <w:rPr>
          <w:rFonts w:ascii="Times New Roman" w:hAnsi="Times New Roman" w:cs="Times New Roman"/>
          <w:sz w:val="24"/>
          <w:szCs w:val="24"/>
        </w:rPr>
        <w:tab/>
      </w:r>
      <w:r w:rsidRPr="001B190C">
        <w:rPr>
          <w:rFonts w:ascii="Times New Roman" w:hAnsi="Times New Roman" w:cs="Times New Roman"/>
          <w:sz w:val="24"/>
          <w:szCs w:val="24"/>
        </w:rPr>
        <w:tab/>
      </w:r>
      <w:r w:rsidRPr="001B190C">
        <w:rPr>
          <w:rFonts w:ascii="Times New Roman" w:hAnsi="Times New Roman" w:cs="Times New Roman"/>
          <w:sz w:val="24"/>
          <w:szCs w:val="24"/>
        </w:rPr>
        <w:tab/>
      </w:r>
      <w:r w:rsidRPr="001B190C">
        <w:rPr>
          <w:rFonts w:ascii="Times New Roman" w:hAnsi="Times New Roman" w:cs="Times New Roman"/>
          <w:sz w:val="24"/>
          <w:szCs w:val="24"/>
        </w:rPr>
        <w:tab/>
      </w:r>
      <w:r w:rsidRPr="001B190C">
        <w:rPr>
          <w:rFonts w:ascii="Times New Roman" w:hAnsi="Times New Roman" w:cs="Times New Roman"/>
          <w:sz w:val="24"/>
          <w:szCs w:val="24"/>
        </w:rPr>
        <w:tab/>
      </w:r>
      <w:r w:rsidRPr="001B190C">
        <w:rPr>
          <w:rFonts w:ascii="Times New Roman" w:hAnsi="Times New Roman" w:cs="Times New Roman"/>
          <w:sz w:val="24"/>
          <w:szCs w:val="24"/>
        </w:rPr>
        <w:tab/>
      </w:r>
      <w:r w:rsidRPr="001B190C">
        <w:rPr>
          <w:rFonts w:ascii="Times New Roman" w:hAnsi="Times New Roman" w:cs="Times New Roman"/>
          <w:sz w:val="24"/>
          <w:szCs w:val="24"/>
        </w:rPr>
        <w:tab/>
        <w:t>Judge.</w:t>
      </w:r>
    </w:p>
    <w:p w:rsidR="00915E1B" w:rsidRPr="001B190C" w:rsidRDefault="00915E1B" w:rsidP="003B2F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w:t>
      </w:r>
      <w:r w:rsidRPr="00915E1B">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2018.</w:t>
      </w:r>
    </w:p>
    <w:sectPr w:rsidR="00915E1B" w:rsidRPr="001B190C" w:rsidSect="00220DE8">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455" w:rsidRDefault="00FF3455" w:rsidP="00517F51">
      <w:pPr>
        <w:spacing w:after="0" w:line="240" w:lineRule="auto"/>
      </w:pPr>
      <w:r>
        <w:separator/>
      </w:r>
    </w:p>
  </w:endnote>
  <w:endnote w:type="continuationSeparator" w:id="0">
    <w:p w:rsidR="00FF3455" w:rsidRDefault="00FF3455" w:rsidP="00517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966172"/>
      <w:docPartObj>
        <w:docPartGallery w:val="Page Numbers (Bottom of Page)"/>
        <w:docPartUnique/>
      </w:docPartObj>
    </w:sdtPr>
    <w:sdtEndPr/>
    <w:sdtContent>
      <w:p w:rsidR="006D4DE4" w:rsidRDefault="00FF3455">
        <w:pPr>
          <w:pStyle w:val="Footer"/>
          <w:jc w:val="center"/>
        </w:pPr>
        <w:r>
          <w:fldChar w:fldCharType="begin"/>
        </w:r>
        <w:r>
          <w:instrText xml:space="preserve"> PAGE   \* MERGEFORMAT </w:instrText>
        </w:r>
        <w:r>
          <w:fldChar w:fldCharType="separate"/>
        </w:r>
        <w:r w:rsidR="00E12757">
          <w:rPr>
            <w:noProof/>
          </w:rPr>
          <w:t>1</w:t>
        </w:r>
        <w:r>
          <w:rPr>
            <w:noProof/>
          </w:rPr>
          <w:fldChar w:fldCharType="end"/>
        </w:r>
      </w:p>
    </w:sdtContent>
  </w:sdt>
  <w:p w:rsidR="006D4DE4" w:rsidRDefault="006D4D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455" w:rsidRDefault="00FF3455" w:rsidP="00517F51">
      <w:pPr>
        <w:spacing w:after="0" w:line="240" w:lineRule="auto"/>
      </w:pPr>
      <w:r>
        <w:separator/>
      </w:r>
    </w:p>
  </w:footnote>
  <w:footnote w:type="continuationSeparator" w:id="0">
    <w:p w:rsidR="00FF3455" w:rsidRDefault="00FF3455" w:rsidP="00517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DBE0684"/>
    <w:lvl w:ilvl="0">
      <w:start w:val="1"/>
      <w:numFmt w:val="bullet"/>
      <w:pStyle w:val="ListBullet3"/>
      <w:lvlText w:val=""/>
      <w:lvlJc w:val="left"/>
      <w:pPr>
        <w:tabs>
          <w:tab w:val="num" w:pos="2146"/>
        </w:tabs>
        <w:ind w:left="2143" w:hanging="357"/>
      </w:pPr>
      <w:rPr>
        <w:rFonts w:ascii="Wingdings" w:hAnsi="Wingdings" w:hint="default"/>
      </w:rPr>
    </w:lvl>
  </w:abstractNum>
  <w:abstractNum w:abstractNumId="1">
    <w:nsid w:val="FFFFFF83"/>
    <w:multiLevelType w:val="singleLevel"/>
    <w:tmpl w:val="D464A752"/>
    <w:lvl w:ilvl="0">
      <w:start w:val="1"/>
      <w:numFmt w:val="bullet"/>
      <w:pStyle w:val="ListBullet2"/>
      <w:lvlText w:val=""/>
      <w:lvlJc w:val="left"/>
      <w:pPr>
        <w:tabs>
          <w:tab w:val="num" w:pos="1437"/>
        </w:tabs>
        <w:ind w:left="1435" w:hanging="358"/>
      </w:pPr>
      <w:rPr>
        <w:rFonts w:ascii="Symbol" w:hAnsi="Symbol" w:hint="default"/>
      </w:rPr>
    </w:lvl>
  </w:abstractNum>
  <w:abstractNum w:abstractNumId="2">
    <w:nsid w:val="0B9C12AE"/>
    <w:multiLevelType w:val="hybridMultilevel"/>
    <w:tmpl w:val="C218A8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97588"/>
    <w:multiLevelType w:val="hybridMultilevel"/>
    <w:tmpl w:val="55A87D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C0219"/>
    <w:multiLevelType w:val="hybridMultilevel"/>
    <w:tmpl w:val="67A6DD5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237D3905"/>
    <w:multiLevelType w:val="multilevel"/>
    <w:tmpl w:val="9CAAD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2D04BD"/>
    <w:multiLevelType w:val="hybridMultilevel"/>
    <w:tmpl w:val="C8D04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1649D9"/>
    <w:multiLevelType w:val="singleLevel"/>
    <w:tmpl w:val="F19C74B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3AC9748E"/>
    <w:multiLevelType w:val="multilevel"/>
    <w:tmpl w:val="9CAAD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62642A"/>
    <w:multiLevelType w:val="multilevel"/>
    <w:tmpl w:val="E596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DD4AB6"/>
    <w:multiLevelType w:val="multilevel"/>
    <w:tmpl w:val="A0800082"/>
    <w:lvl w:ilvl="0">
      <w:start w:val="1"/>
      <w:numFmt w:val="decimal"/>
      <w:pStyle w:val="ListNumber"/>
      <w:lvlText w:val="%1."/>
      <w:lvlJc w:val="left"/>
      <w:pPr>
        <w:tabs>
          <w:tab w:val="num" w:pos="360"/>
        </w:tabs>
        <w:ind w:left="360" w:hanging="360"/>
      </w:pPr>
    </w:lvl>
    <w:lvl w:ilvl="1">
      <w:start w:val="1"/>
      <w:numFmt w:val="decimal"/>
      <w:pStyle w:val="ListNumber"/>
      <w:lvlText w:val="%1.%2  "/>
      <w:lvlJc w:val="left"/>
      <w:pPr>
        <w:tabs>
          <w:tab w:val="num" w:pos="720"/>
        </w:tabs>
        <w:ind w:left="0" w:firstLine="0"/>
      </w:pPr>
      <w:rPr>
        <w:rFonts w:ascii="Palatino" w:hAnsi="Palatino" w:hint="default"/>
        <w:b w:val="0"/>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4C2B4714"/>
    <w:multiLevelType w:val="hybridMultilevel"/>
    <w:tmpl w:val="189C8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BF2FCD"/>
    <w:multiLevelType w:val="hybridMultilevel"/>
    <w:tmpl w:val="0D2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0CC7BBB"/>
    <w:multiLevelType w:val="hybridMultilevel"/>
    <w:tmpl w:val="CEAAE0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B77E71"/>
    <w:multiLevelType w:val="hybridMultilevel"/>
    <w:tmpl w:val="C218A8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8B2548"/>
    <w:multiLevelType w:val="hybridMultilevel"/>
    <w:tmpl w:val="CEAAE0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DC66D5"/>
    <w:multiLevelType w:val="hybridMultilevel"/>
    <w:tmpl w:val="8346A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lvlOverride w:ilvl="0">
      <w:startOverride w:val="13"/>
    </w:lvlOverride>
  </w:num>
  <w:num w:numId="3">
    <w:abstractNumId w:val="5"/>
  </w:num>
  <w:num w:numId="4">
    <w:abstractNumId w:val="9"/>
  </w:num>
  <w:num w:numId="5">
    <w:abstractNumId w:val="10"/>
  </w:num>
  <w:num w:numId="6">
    <w:abstractNumId w:val="1"/>
  </w:num>
  <w:num w:numId="7">
    <w:abstractNumId w:val="0"/>
  </w:num>
  <w:num w:numId="8">
    <w:abstractNumId w:val="7"/>
  </w:num>
  <w:num w:numId="9">
    <w:abstractNumId w:val="4"/>
  </w:num>
  <w:num w:numId="10">
    <w:abstractNumId w:val="3"/>
  </w:num>
  <w:num w:numId="11">
    <w:abstractNumId w:val="11"/>
  </w:num>
  <w:num w:numId="12">
    <w:abstractNumId w:val="15"/>
  </w:num>
  <w:num w:numId="13">
    <w:abstractNumId w:val="6"/>
  </w:num>
  <w:num w:numId="14">
    <w:abstractNumId w:val="16"/>
  </w:num>
  <w:num w:numId="15">
    <w:abstractNumId w:val="2"/>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07EAF"/>
    <w:rsid w:val="00026074"/>
    <w:rsid w:val="000325EF"/>
    <w:rsid w:val="00032A06"/>
    <w:rsid w:val="00036321"/>
    <w:rsid w:val="00036DEC"/>
    <w:rsid w:val="000371E0"/>
    <w:rsid w:val="0003745E"/>
    <w:rsid w:val="00040A65"/>
    <w:rsid w:val="00052A9A"/>
    <w:rsid w:val="00053B61"/>
    <w:rsid w:val="000551F9"/>
    <w:rsid w:val="00060E37"/>
    <w:rsid w:val="00062A5A"/>
    <w:rsid w:val="000646E3"/>
    <w:rsid w:val="00066E43"/>
    <w:rsid w:val="0006780E"/>
    <w:rsid w:val="00073F67"/>
    <w:rsid w:val="000744D3"/>
    <w:rsid w:val="00081F3E"/>
    <w:rsid w:val="000859A9"/>
    <w:rsid w:val="00087AAC"/>
    <w:rsid w:val="00091B84"/>
    <w:rsid w:val="00092557"/>
    <w:rsid w:val="00093F57"/>
    <w:rsid w:val="00097A73"/>
    <w:rsid w:val="000A09CC"/>
    <w:rsid w:val="000A2E41"/>
    <w:rsid w:val="000B46B9"/>
    <w:rsid w:val="000C026B"/>
    <w:rsid w:val="000C1E38"/>
    <w:rsid w:val="000C49F5"/>
    <w:rsid w:val="000C4E77"/>
    <w:rsid w:val="000D2125"/>
    <w:rsid w:val="000D268E"/>
    <w:rsid w:val="000E1FD8"/>
    <w:rsid w:val="000E4C73"/>
    <w:rsid w:val="000E59AC"/>
    <w:rsid w:val="000F0810"/>
    <w:rsid w:val="000F1AEE"/>
    <w:rsid w:val="000F459A"/>
    <w:rsid w:val="000F45DC"/>
    <w:rsid w:val="000F48E7"/>
    <w:rsid w:val="000F654B"/>
    <w:rsid w:val="00102AD0"/>
    <w:rsid w:val="00102FAE"/>
    <w:rsid w:val="00105B6C"/>
    <w:rsid w:val="00107519"/>
    <w:rsid w:val="001106FB"/>
    <w:rsid w:val="0011103A"/>
    <w:rsid w:val="001166C9"/>
    <w:rsid w:val="0012266E"/>
    <w:rsid w:val="001229E8"/>
    <w:rsid w:val="00123283"/>
    <w:rsid w:val="001267DA"/>
    <w:rsid w:val="00131A72"/>
    <w:rsid w:val="001322B9"/>
    <w:rsid w:val="00132C14"/>
    <w:rsid w:val="001333B5"/>
    <w:rsid w:val="00135F0A"/>
    <w:rsid w:val="00137569"/>
    <w:rsid w:val="0014253C"/>
    <w:rsid w:val="0014420C"/>
    <w:rsid w:val="001465EC"/>
    <w:rsid w:val="00146662"/>
    <w:rsid w:val="00150637"/>
    <w:rsid w:val="00152932"/>
    <w:rsid w:val="00154E82"/>
    <w:rsid w:val="0016114A"/>
    <w:rsid w:val="0016370F"/>
    <w:rsid w:val="00176D67"/>
    <w:rsid w:val="00182D59"/>
    <w:rsid w:val="00184D2A"/>
    <w:rsid w:val="00185BA4"/>
    <w:rsid w:val="0019112B"/>
    <w:rsid w:val="00194A8A"/>
    <w:rsid w:val="00197AEE"/>
    <w:rsid w:val="001A072B"/>
    <w:rsid w:val="001A1841"/>
    <w:rsid w:val="001A1E78"/>
    <w:rsid w:val="001A475C"/>
    <w:rsid w:val="001A691A"/>
    <w:rsid w:val="001B0CFE"/>
    <w:rsid w:val="001B190C"/>
    <w:rsid w:val="001C1CC1"/>
    <w:rsid w:val="001C2BE8"/>
    <w:rsid w:val="001C2D8E"/>
    <w:rsid w:val="001C729C"/>
    <w:rsid w:val="001D2391"/>
    <w:rsid w:val="001E0905"/>
    <w:rsid w:val="001E0AED"/>
    <w:rsid w:val="001E3888"/>
    <w:rsid w:val="001E44C1"/>
    <w:rsid w:val="001F047E"/>
    <w:rsid w:val="001F2ACE"/>
    <w:rsid w:val="001F3E0B"/>
    <w:rsid w:val="001F3EC6"/>
    <w:rsid w:val="00201FC3"/>
    <w:rsid w:val="00204C02"/>
    <w:rsid w:val="002147F7"/>
    <w:rsid w:val="0021528E"/>
    <w:rsid w:val="0021565C"/>
    <w:rsid w:val="00217EF7"/>
    <w:rsid w:val="00220D7C"/>
    <w:rsid w:val="00220DE8"/>
    <w:rsid w:val="00221E61"/>
    <w:rsid w:val="00222228"/>
    <w:rsid w:val="00226EBD"/>
    <w:rsid w:val="00227F2E"/>
    <w:rsid w:val="00231646"/>
    <w:rsid w:val="002358F6"/>
    <w:rsid w:val="00240A6E"/>
    <w:rsid w:val="00240AE4"/>
    <w:rsid w:val="00241A12"/>
    <w:rsid w:val="00250A03"/>
    <w:rsid w:val="002510B6"/>
    <w:rsid w:val="0025388C"/>
    <w:rsid w:val="00255072"/>
    <w:rsid w:val="00256747"/>
    <w:rsid w:val="00257037"/>
    <w:rsid w:val="00257D43"/>
    <w:rsid w:val="002608EC"/>
    <w:rsid w:val="00260938"/>
    <w:rsid w:val="00261A10"/>
    <w:rsid w:val="00266D4F"/>
    <w:rsid w:val="00267745"/>
    <w:rsid w:val="00272980"/>
    <w:rsid w:val="00272E19"/>
    <w:rsid w:val="002744BC"/>
    <w:rsid w:val="002767BA"/>
    <w:rsid w:val="0027784F"/>
    <w:rsid w:val="00277A59"/>
    <w:rsid w:val="00281A1E"/>
    <w:rsid w:val="002835D7"/>
    <w:rsid w:val="0028374A"/>
    <w:rsid w:val="00283DEA"/>
    <w:rsid w:val="002A4F75"/>
    <w:rsid w:val="002A5B32"/>
    <w:rsid w:val="002A5DC1"/>
    <w:rsid w:val="002C2617"/>
    <w:rsid w:val="002C2EC2"/>
    <w:rsid w:val="002C3706"/>
    <w:rsid w:val="002C62F8"/>
    <w:rsid w:val="002C689B"/>
    <w:rsid w:val="002D4F9B"/>
    <w:rsid w:val="002D6A97"/>
    <w:rsid w:val="002E261C"/>
    <w:rsid w:val="002E45B9"/>
    <w:rsid w:val="002E4912"/>
    <w:rsid w:val="002E5816"/>
    <w:rsid w:val="002F57FE"/>
    <w:rsid w:val="002F6AA4"/>
    <w:rsid w:val="002F7B43"/>
    <w:rsid w:val="00300DA3"/>
    <w:rsid w:val="0030223D"/>
    <w:rsid w:val="00314A80"/>
    <w:rsid w:val="00315581"/>
    <w:rsid w:val="003260A6"/>
    <w:rsid w:val="003272A8"/>
    <w:rsid w:val="00327495"/>
    <w:rsid w:val="003279AA"/>
    <w:rsid w:val="003305E4"/>
    <w:rsid w:val="00331A4D"/>
    <w:rsid w:val="00331FE0"/>
    <w:rsid w:val="00332F73"/>
    <w:rsid w:val="003345E4"/>
    <w:rsid w:val="00337430"/>
    <w:rsid w:val="00337DAD"/>
    <w:rsid w:val="003416FD"/>
    <w:rsid w:val="00343D5A"/>
    <w:rsid w:val="003443C5"/>
    <w:rsid w:val="0034465E"/>
    <w:rsid w:val="003462C3"/>
    <w:rsid w:val="003509FA"/>
    <w:rsid w:val="00350F71"/>
    <w:rsid w:val="003564E1"/>
    <w:rsid w:val="00362B90"/>
    <w:rsid w:val="00372135"/>
    <w:rsid w:val="00375212"/>
    <w:rsid w:val="00375233"/>
    <w:rsid w:val="003828E1"/>
    <w:rsid w:val="00386663"/>
    <w:rsid w:val="0038690B"/>
    <w:rsid w:val="003871B6"/>
    <w:rsid w:val="003875BF"/>
    <w:rsid w:val="003900BD"/>
    <w:rsid w:val="00396DC9"/>
    <w:rsid w:val="0039719C"/>
    <w:rsid w:val="003974B6"/>
    <w:rsid w:val="003A16BB"/>
    <w:rsid w:val="003A1AC3"/>
    <w:rsid w:val="003A3E7E"/>
    <w:rsid w:val="003A4584"/>
    <w:rsid w:val="003A658E"/>
    <w:rsid w:val="003B2FAE"/>
    <w:rsid w:val="003B3E14"/>
    <w:rsid w:val="003B527F"/>
    <w:rsid w:val="003C1683"/>
    <w:rsid w:val="003C1DA2"/>
    <w:rsid w:val="003C72C3"/>
    <w:rsid w:val="003D00E5"/>
    <w:rsid w:val="003D29D3"/>
    <w:rsid w:val="003D488A"/>
    <w:rsid w:val="003F4A4A"/>
    <w:rsid w:val="003F51BE"/>
    <w:rsid w:val="003F5758"/>
    <w:rsid w:val="00403100"/>
    <w:rsid w:val="00404059"/>
    <w:rsid w:val="00404A6D"/>
    <w:rsid w:val="00405708"/>
    <w:rsid w:val="0041457E"/>
    <w:rsid w:val="00414DE3"/>
    <w:rsid w:val="00424656"/>
    <w:rsid w:val="004324C8"/>
    <w:rsid w:val="0043292E"/>
    <w:rsid w:val="00432A3F"/>
    <w:rsid w:val="004443FC"/>
    <w:rsid w:val="004471B7"/>
    <w:rsid w:val="004509AB"/>
    <w:rsid w:val="004613ED"/>
    <w:rsid w:val="004667F8"/>
    <w:rsid w:val="00477914"/>
    <w:rsid w:val="00477C01"/>
    <w:rsid w:val="004817D4"/>
    <w:rsid w:val="00481B7B"/>
    <w:rsid w:val="00484F2D"/>
    <w:rsid w:val="0048576C"/>
    <w:rsid w:val="00492D67"/>
    <w:rsid w:val="00493902"/>
    <w:rsid w:val="004944AF"/>
    <w:rsid w:val="004955FD"/>
    <w:rsid w:val="00496A50"/>
    <w:rsid w:val="004A1BF3"/>
    <w:rsid w:val="004A1EF4"/>
    <w:rsid w:val="004A244F"/>
    <w:rsid w:val="004A7145"/>
    <w:rsid w:val="004A7AE6"/>
    <w:rsid w:val="004B0475"/>
    <w:rsid w:val="004B4B54"/>
    <w:rsid w:val="004B4C97"/>
    <w:rsid w:val="004B6E9A"/>
    <w:rsid w:val="004C129A"/>
    <w:rsid w:val="004C4C52"/>
    <w:rsid w:val="004D18FB"/>
    <w:rsid w:val="004D6249"/>
    <w:rsid w:val="004D6BAC"/>
    <w:rsid w:val="004D76C5"/>
    <w:rsid w:val="004E02F2"/>
    <w:rsid w:val="004E04ED"/>
    <w:rsid w:val="004E4A58"/>
    <w:rsid w:val="004E7644"/>
    <w:rsid w:val="004F1AF7"/>
    <w:rsid w:val="004F70ED"/>
    <w:rsid w:val="00500BCB"/>
    <w:rsid w:val="00500F57"/>
    <w:rsid w:val="0050352B"/>
    <w:rsid w:val="005054F2"/>
    <w:rsid w:val="00510AF2"/>
    <w:rsid w:val="005112FA"/>
    <w:rsid w:val="0051190E"/>
    <w:rsid w:val="00512698"/>
    <w:rsid w:val="00516310"/>
    <w:rsid w:val="00517F51"/>
    <w:rsid w:val="005203C7"/>
    <w:rsid w:val="00532093"/>
    <w:rsid w:val="00532220"/>
    <w:rsid w:val="0053245A"/>
    <w:rsid w:val="00532D78"/>
    <w:rsid w:val="00533FA2"/>
    <w:rsid w:val="0053443F"/>
    <w:rsid w:val="005371E8"/>
    <w:rsid w:val="00540E09"/>
    <w:rsid w:val="00542693"/>
    <w:rsid w:val="005446F2"/>
    <w:rsid w:val="0054603B"/>
    <w:rsid w:val="00550614"/>
    <w:rsid w:val="00553B92"/>
    <w:rsid w:val="0056172D"/>
    <w:rsid w:val="005618EB"/>
    <w:rsid w:val="00576691"/>
    <w:rsid w:val="0058506B"/>
    <w:rsid w:val="00594676"/>
    <w:rsid w:val="00596D4B"/>
    <w:rsid w:val="005973DD"/>
    <w:rsid w:val="005A2CEF"/>
    <w:rsid w:val="005A45B3"/>
    <w:rsid w:val="005A68DD"/>
    <w:rsid w:val="005B62F1"/>
    <w:rsid w:val="005B7E53"/>
    <w:rsid w:val="005C2FAA"/>
    <w:rsid w:val="005C32D0"/>
    <w:rsid w:val="005C6288"/>
    <w:rsid w:val="005C6FF7"/>
    <w:rsid w:val="005D1F89"/>
    <w:rsid w:val="005D297A"/>
    <w:rsid w:val="005E1A8A"/>
    <w:rsid w:val="005E6E77"/>
    <w:rsid w:val="005F3B06"/>
    <w:rsid w:val="005F6E6B"/>
    <w:rsid w:val="006007D7"/>
    <w:rsid w:val="00600B5E"/>
    <w:rsid w:val="006018E1"/>
    <w:rsid w:val="00604A90"/>
    <w:rsid w:val="0061090E"/>
    <w:rsid w:val="00612442"/>
    <w:rsid w:val="00614C23"/>
    <w:rsid w:val="00621B05"/>
    <w:rsid w:val="00630794"/>
    <w:rsid w:val="006308C5"/>
    <w:rsid w:val="00630AAC"/>
    <w:rsid w:val="00631BE6"/>
    <w:rsid w:val="00632770"/>
    <w:rsid w:val="00632A1A"/>
    <w:rsid w:val="00634B1E"/>
    <w:rsid w:val="0064396E"/>
    <w:rsid w:val="00643C47"/>
    <w:rsid w:val="00645486"/>
    <w:rsid w:val="00646214"/>
    <w:rsid w:val="00647B81"/>
    <w:rsid w:val="0065209D"/>
    <w:rsid w:val="006528AD"/>
    <w:rsid w:val="00654BBC"/>
    <w:rsid w:val="00654BC4"/>
    <w:rsid w:val="006560AC"/>
    <w:rsid w:val="00656DF6"/>
    <w:rsid w:val="006620CA"/>
    <w:rsid w:val="00670743"/>
    <w:rsid w:val="00671B6F"/>
    <w:rsid w:val="006750CF"/>
    <w:rsid w:val="00683714"/>
    <w:rsid w:val="0069208E"/>
    <w:rsid w:val="00693FBD"/>
    <w:rsid w:val="00694504"/>
    <w:rsid w:val="006961E2"/>
    <w:rsid w:val="006A0778"/>
    <w:rsid w:val="006A39D6"/>
    <w:rsid w:val="006A3A42"/>
    <w:rsid w:val="006A47EA"/>
    <w:rsid w:val="006A4E93"/>
    <w:rsid w:val="006A68B4"/>
    <w:rsid w:val="006B0F00"/>
    <w:rsid w:val="006B3182"/>
    <w:rsid w:val="006C0130"/>
    <w:rsid w:val="006C2722"/>
    <w:rsid w:val="006C2D4C"/>
    <w:rsid w:val="006C4066"/>
    <w:rsid w:val="006C6147"/>
    <w:rsid w:val="006D021B"/>
    <w:rsid w:val="006D1B43"/>
    <w:rsid w:val="006D41AC"/>
    <w:rsid w:val="006D4DE4"/>
    <w:rsid w:val="006D633E"/>
    <w:rsid w:val="006D6AF8"/>
    <w:rsid w:val="006D6CD6"/>
    <w:rsid w:val="006D733E"/>
    <w:rsid w:val="006E01A0"/>
    <w:rsid w:val="006E3525"/>
    <w:rsid w:val="006E4311"/>
    <w:rsid w:val="006E550A"/>
    <w:rsid w:val="006E6E3C"/>
    <w:rsid w:val="006E6FF1"/>
    <w:rsid w:val="006F401D"/>
    <w:rsid w:val="006F40C5"/>
    <w:rsid w:val="006F612E"/>
    <w:rsid w:val="00711603"/>
    <w:rsid w:val="00713C04"/>
    <w:rsid w:val="00715F77"/>
    <w:rsid w:val="0071775D"/>
    <w:rsid w:val="007221BB"/>
    <w:rsid w:val="007246FB"/>
    <w:rsid w:val="00725164"/>
    <w:rsid w:val="007251A3"/>
    <w:rsid w:val="007259B1"/>
    <w:rsid w:val="00727DB7"/>
    <w:rsid w:val="00733E92"/>
    <w:rsid w:val="007356BB"/>
    <w:rsid w:val="00740B88"/>
    <w:rsid w:val="00754FAA"/>
    <w:rsid w:val="00756FBA"/>
    <w:rsid w:val="007604F6"/>
    <w:rsid w:val="007616A8"/>
    <w:rsid w:val="00761C1B"/>
    <w:rsid w:val="0076252F"/>
    <w:rsid w:val="00763428"/>
    <w:rsid w:val="00764C1D"/>
    <w:rsid w:val="00770046"/>
    <w:rsid w:val="007708C5"/>
    <w:rsid w:val="00771054"/>
    <w:rsid w:val="00771DD1"/>
    <w:rsid w:val="00777B39"/>
    <w:rsid w:val="00784BB5"/>
    <w:rsid w:val="00786C2C"/>
    <w:rsid w:val="00787B74"/>
    <w:rsid w:val="007A2464"/>
    <w:rsid w:val="007A2B52"/>
    <w:rsid w:val="007A361A"/>
    <w:rsid w:val="007A55A0"/>
    <w:rsid w:val="007A68BE"/>
    <w:rsid w:val="007A728A"/>
    <w:rsid w:val="007B0988"/>
    <w:rsid w:val="007B1BC4"/>
    <w:rsid w:val="007B5033"/>
    <w:rsid w:val="007B6A8B"/>
    <w:rsid w:val="007B6EE1"/>
    <w:rsid w:val="007C338F"/>
    <w:rsid w:val="007D1C67"/>
    <w:rsid w:val="007D7F43"/>
    <w:rsid w:val="007E0606"/>
    <w:rsid w:val="007E4556"/>
    <w:rsid w:val="007E69AA"/>
    <w:rsid w:val="007E7DB2"/>
    <w:rsid w:val="007F0C40"/>
    <w:rsid w:val="007F58DA"/>
    <w:rsid w:val="007F6390"/>
    <w:rsid w:val="00801D41"/>
    <w:rsid w:val="008036C2"/>
    <w:rsid w:val="0080705B"/>
    <w:rsid w:val="00821656"/>
    <w:rsid w:val="00823C95"/>
    <w:rsid w:val="00824617"/>
    <w:rsid w:val="00824CDA"/>
    <w:rsid w:val="0082663C"/>
    <w:rsid w:val="00826E4C"/>
    <w:rsid w:val="0083040A"/>
    <w:rsid w:val="00831D35"/>
    <w:rsid w:val="00832D4F"/>
    <w:rsid w:val="008354F3"/>
    <w:rsid w:val="00836F0E"/>
    <w:rsid w:val="00837C3F"/>
    <w:rsid w:val="00840B49"/>
    <w:rsid w:val="0084299C"/>
    <w:rsid w:val="0084418B"/>
    <w:rsid w:val="008460D0"/>
    <w:rsid w:val="0085380D"/>
    <w:rsid w:val="00853C1D"/>
    <w:rsid w:val="008620C1"/>
    <w:rsid w:val="00866954"/>
    <w:rsid w:val="00866A37"/>
    <w:rsid w:val="00874EA9"/>
    <w:rsid w:val="0087763D"/>
    <w:rsid w:val="00884422"/>
    <w:rsid w:val="00886FC4"/>
    <w:rsid w:val="00892B51"/>
    <w:rsid w:val="0089374B"/>
    <w:rsid w:val="008976A3"/>
    <w:rsid w:val="008A4368"/>
    <w:rsid w:val="008B1593"/>
    <w:rsid w:val="008B2BD0"/>
    <w:rsid w:val="008B4CC5"/>
    <w:rsid w:val="008B6FDD"/>
    <w:rsid w:val="008C1499"/>
    <w:rsid w:val="008C249E"/>
    <w:rsid w:val="008C4CED"/>
    <w:rsid w:val="008C4F85"/>
    <w:rsid w:val="008C5651"/>
    <w:rsid w:val="008D077D"/>
    <w:rsid w:val="008D1A1E"/>
    <w:rsid w:val="008D6F53"/>
    <w:rsid w:val="008D7F93"/>
    <w:rsid w:val="008E00F8"/>
    <w:rsid w:val="008E1164"/>
    <w:rsid w:val="008E2C5A"/>
    <w:rsid w:val="008F2C53"/>
    <w:rsid w:val="00902453"/>
    <w:rsid w:val="00905170"/>
    <w:rsid w:val="009120D4"/>
    <w:rsid w:val="00912E26"/>
    <w:rsid w:val="00913B23"/>
    <w:rsid w:val="00915697"/>
    <w:rsid w:val="0091586A"/>
    <w:rsid w:val="00915E1B"/>
    <w:rsid w:val="0092157B"/>
    <w:rsid w:val="00922582"/>
    <w:rsid w:val="00922CD8"/>
    <w:rsid w:val="0094097F"/>
    <w:rsid w:val="00942C49"/>
    <w:rsid w:val="009433E5"/>
    <w:rsid w:val="009437CB"/>
    <w:rsid w:val="00945080"/>
    <w:rsid w:val="00945C15"/>
    <w:rsid w:val="0094617B"/>
    <w:rsid w:val="009538B7"/>
    <w:rsid w:val="00953D84"/>
    <w:rsid w:val="00953F28"/>
    <w:rsid w:val="0095612B"/>
    <w:rsid w:val="00957C9C"/>
    <w:rsid w:val="00962CCF"/>
    <w:rsid w:val="009700AA"/>
    <w:rsid w:val="00974FF4"/>
    <w:rsid w:val="00975CB1"/>
    <w:rsid w:val="00975F06"/>
    <w:rsid w:val="0097795C"/>
    <w:rsid w:val="00977AE0"/>
    <w:rsid w:val="00980919"/>
    <w:rsid w:val="00982F7B"/>
    <w:rsid w:val="00985046"/>
    <w:rsid w:val="00987102"/>
    <w:rsid w:val="00990355"/>
    <w:rsid w:val="00990BF7"/>
    <w:rsid w:val="00995453"/>
    <w:rsid w:val="00995931"/>
    <w:rsid w:val="00995AA5"/>
    <w:rsid w:val="009977D2"/>
    <w:rsid w:val="009978F0"/>
    <w:rsid w:val="009A0742"/>
    <w:rsid w:val="009A0E58"/>
    <w:rsid w:val="009A3F36"/>
    <w:rsid w:val="009A5613"/>
    <w:rsid w:val="009A6E47"/>
    <w:rsid w:val="009B3475"/>
    <w:rsid w:val="009B37C4"/>
    <w:rsid w:val="009B6B9A"/>
    <w:rsid w:val="009C01A4"/>
    <w:rsid w:val="009C1B8D"/>
    <w:rsid w:val="009C1DD6"/>
    <w:rsid w:val="009D0241"/>
    <w:rsid w:val="009D05C2"/>
    <w:rsid w:val="009D327F"/>
    <w:rsid w:val="009D522F"/>
    <w:rsid w:val="009E34F6"/>
    <w:rsid w:val="009F7852"/>
    <w:rsid w:val="00A03AE1"/>
    <w:rsid w:val="00A04353"/>
    <w:rsid w:val="00A05CB7"/>
    <w:rsid w:val="00A1368D"/>
    <w:rsid w:val="00A16C60"/>
    <w:rsid w:val="00A21ECC"/>
    <w:rsid w:val="00A23A45"/>
    <w:rsid w:val="00A2456D"/>
    <w:rsid w:val="00A254E6"/>
    <w:rsid w:val="00A32260"/>
    <w:rsid w:val="00A41958"/>
    <w:rsid w:val="00A41E0B"/>
    <w:rsid w:val="00A437D6"/>
    <w:rsid w:val="00A44217"/>
    <w:rsid w:val="00A45C83"/>
    <w:rsid w:val="00A47E10"/>
    <w:rsid w:val="00A51033"/>
    <w:rsid w:val="00A544D8"/>
    <w:rsid w:val="00A55324"/>
    <w:rsid w:val="00A55D02"/>
    <w:rsid w:val="00A56431"/>
    <w:rsid w:val="00A56FBD"/>
    <w:rsid w:val="00A57520"/>
    <w:rsid w:val="00A6348C"/>
    <w:rsid w:val="00A64592"/>
    <w:rsid w:val="00A64CC2"/>
    <w:rsid w:val="00A64F5C"/>
    <w:rsid w:val="00A71FBA"/>
    <w:rsid w:val="00A80120"/>
    <w:rsid w:val="00A82FCB"/>
    <w:rsid w:val="00A83A53"/>
    <w:rsid w:val="00A86187"/>
    <w:rsid w:val="00A90DC2"/>
    <w:rsid w:val="00A9115F"/>
    <w:rsid w:val="00A94787"/>
    <w:rsid w:val="00A96525"/>
    <w:rsid w:val="00A97AEB"/>
    <w:rsid w:val="00AA5177"/>
    <w:rsid w:val="00AA7E34"/>
    <w:rsid w:val="00AB1098"/>
    <w:rsid w:val="00AB3025"/>
    <w:rsid w:val="00AB4572"/>
    <w:rsid w:val="00AB7BD2"/>
    <w:rsid w:val="00AC15C3"/>
    <w:rsid w:val="00AC29A4"/>
    <w:rsid w:val="00AC4A7E"/>
    <w:rsid w:val="00AC5F61"/>
    <w:rsid w:val="00AC7C62"/>
    <w:rsid w:val="00AD0B47"/>
    <w:rsid w:val="00AD0C3B"/>
    <w:rsid w:val="00AD14A3"/>
    <w:rsid w:val="00AD3197"/>
    <w:rsid w:val="00AE2537"/>
    <w:rsid w:val="00AE729E"/>
    <w:rsid w:val="00AF3794"/>
    <w:rsid w:val="00AF3933"/>
    <w:rsid w:val="00AF5830"/>
    <w:rsid w:val="00AF7A2E"/>
    <w:rsid w:val="00B0063E"/>
    <w:rsid w:val="00B00759"/>
    <w:rsid w:val="00B00FEE"/>
    <w:rsid w:val="00B02964"/>
    <w:rsid w:val="00B06523"/>
    <w:rsid w:val="00B065AF"/>
    <w:rsid w:val="00B15BEF"/>
    <w:rsid w:val="00B22589"/>
    <w:rsid w:val="00B2338A"/>
    <w:rsid w:val="00B23AFA"/>
    <w:rsid w:val="00B3452C"/>
    <w:rsid w:val="00B347DF"/>
    <w:rsid w:val="00B40F59"/>
    <w:rsid w:val="00B41180"/>
    <w:rsid w:val="00B440B4"/>
    <w:rsid w:val="00B45716"/>
    <w:rsid w:val="00B47FB2"/>
    <w:rsid w:val="00B51824"/>
    <w:rsid w:val="00B53917"/>
    <w:rsid w:val="00B554C3"/>
    <w:rsid w:val="00B55788"/>
    <w:rsid w:val="00B55D47"/>
    <w:rsid w:val="00B56AB4"/>
    <w:rsid w:val="00B6341F"/>
    <w:rsid w:val="00B645A6"/>
    <w:rsid w:val="00B702DA"/>
    <w:rsid w:val="00B73D6D"/>
    <w:rsid w:val="00B80FE2"/>
    <w:rsid w:val="00B82070"/>
    <w:rsid w:val="00B83BF4"/>
    <w:rsid w:val="00B85CBE"/>
    <w:rsid w:val="00B86248"/>
    <w:rsid w:val="00B875A1"/>
    <w:rsid w:val="00B92BEC"/>
    <w:rsid w:val="00B9328B"/>
    <w:rsid w:val="00B93B72"/>
    <w:rsid w:val="00B944D5"/>
    <w:rsid w:val="00BA1AFF"/>
    <w:rsid w:val="00BA1CAF"/>
    <w:rsid w:val="00BA56C8"/>
    <w:rsid w:val="00BA5753"/>
    <w:rsid w:val="00BA6951"/>
    <w:rsid w:val="00BB240A"/>
    <w:rsid w:val="00BB3717"/>
    <w:rsid w:val="00BB6A49"/>
    <w:rsid w:val="00BC06D4"/>
    <w:rsid w:val="00BC07D8"/>
    <w:rsid w:val="00BC1E82"/>
    <w:rsid w:val="00BC30D1"/>
    <w:rsid w:val="00BD0453"/>
    <w:rsid w:val="00BD2118"/>
    <w:rsid w:val="00BD29D5"/>
    <w:rsid w:val="00BD4CE3"/>
    <w:rsid w:val="00BD684D"/>
    <w:rsid w:val="00BE1031"/>
    <w:rsid w:val="00BF60B8"/>
    <w:rsid w:val="00BF7A80"/>
    <w:rsid w:val="00C0107E"/>
    <w:rsid w:val="00C06572"/>
    <w:rsid w:val="00C07A3C"/>
    <w:rsid w:val="00C11363"/>
    <w:rsid w:val="00C163D7"/>
    <w:rsid w:val="00C20ABB"/>
    <w:rsid w:val="00C27818"/>
    <w:rsid w:val="00C314C5"/>
    <w:rsid w:val="00C350E2"/>
    <w:rsid w:val="00C36B5F"/>
    <w:rsid w:val="00C4085C"/>
    <w:rsid w:val="00C460EA"/>
    <w:rsid w:val="00C47F21"/>
    <w:rsid w:val="00C5147F"/>
    <w:rsid w:val="00C51848"/>
    <w:rsid w:val="00C54BF2"/>
    <w:rsid w:val="00C55425"/>
    <w:rsid w:val="00C5602C"/>
    <w:rsid w:val="00C60A79"/>
    <w:rsid w:val="00C61325"/>
    <w:rsid w:val="00C6210B"/>
    <w:rsid w:val="00C6297C"/>
    <w:rsid w:val="00C63C59"/>
    <w:rsid w:val="00C64674"/>
    <w:rsid w:val="00C65800"/>
    <w:rsid w:val="00C70BDD"/>
    <w:rsid w:val="00C71BE0"/>
    <w:rsid w:val="00C7292D"/>
    <w:rsid w:val="00C74CE9"/>
    <w:rsid w:val="00C74EA0"/>
    <w:rsid w:val="00C815A2"/>
    <w:rsid w:val="00C83051"/>
    <w:rsid w:val="00C830CA"/>
    <w:rsid w:val="00C86373"/>
    <w:rsid w:val="00C90876"/>
    <w:rsid w:val="00C920F6"/>
    <w:rsid w:val="00C951C1"/>
    <w:rsid w:val="00CA0670"/>
    <w:rsid w:val="00CA19D9"/>
    <w:rsid w:val="00CA690B"/>
    <w:rsid w:val="00CB4FC5"/>
    <w:rsid w:val="00CB57A2"/>
    <w:rsid w:val="00CB5F9F"/>
    <w:rsid w:val="00CC0DA4"/>
    <w:rsid w:val="00CC27B6"/>
    <w:rsid w:val="00CC3CB3"/>
    <w:rsid w:val="00CC4250"/>
    <w:rsid w:val="00CC4FC0"/>
    <w:rsid w:val="00CC6368"/>
    <w:rsid w:val="00CD59BF"/>
    <w:rsid w:val="00CD6067"/>
    <w:rsid w:val="00CE22ED"/>
    <w:rsid w:val="00CE2EAB"/>
    <w:rsid w:val="00CE3714"/>
    <w:rsid w:val="00CE561E"/>
    <w:rsid w:val="00CF0DE4"/>
    <w:rsid w:val="00CF1BC6"/>
    <w:rsid w:val="00CF335B"/>
    <w:rsid w:val="00CF4F5B"/>
    <w:rsid w:val="00CF5C17"/>
    <w:rsid w:val="00CF71F0"/>
    <w:rsid w:val="00D004E2"/>
    <w:rsid w:val="00D05031"/>
    <w:rsid w:val="00D06DEA"/>
    <w:rsid w:val="00D12202"/>
    <w:rsid w:val="00D25833"/>
    <w:rsid w:val="00D27E61"/>
    <w:rsid w:val="00D30786"/>
    <w:rsid w:val="00D40052"/>
    <w:rsid w:val="00D409FD"/>
    <w:rsid w:val="00D40A08"/>
    <w:rsid w:val="00D43089"/>
    <w:rsid w:val="00D51804"/>
    <w:rsid w:val="00D52FAA"/>
    <w:rsid w:val="00D52FD3"/>
    <w:rsid w:val="00D574B4"/>
    <w:rsid w:val="00D57851"/>
    <w:rsid w:val="00D60A2C"/>
    <w:rsid w:val="00D60F0F"/>
    <w:rsid w:val="00D61F0C"/>
    <w:rsid w:val="00D62E46"/>
    <w:rsid w:val="00D65BAD"/>
    <w:rsid w:val="00D718E2"/>
    <w:rsid w:val="00D7479A"/>
    <w:rsid w:val="00D74E20"/>
    <w:rsid w:val="00D75114"/>
    <w:rsid w:val="00D75C1E"/>
    <w:rsid w:val="00D761D6"/>
    <w:rsid w:val="00D80714"/>
    <w:rsid w:val="00D81DE9"/>
    <w:rsid w:val="00D8293B"/>
    <w:rsid w:val="00D86BCE"/>
    <w:rsid w:val="00D97A76"/>
    <w:rsid w:val="00DA0F7B"/>
    <w:rsid w:val="00DA56DF"/>
    <w:rsid w:val="00DB6012"/>
    <w:rsid w:val="00DC2135"/>
    <w:rsid w:val="00DC46AF"/>
    <w:rsid w:val="00DC7154"/>
    <w:rsid w:val="00DC7DCE"/>
    <w:rsid w:val="00DD1125"/>
    <w:rsid w:val="00DD35E8"/>
    <w:rsid w:val="00DD77DE"/>
    <w:rsid w:val="00DD7B59"/>
    <w:rsid w:val="00DE0DA4"/>
    <w:rsid w:val="00DE5179"/>
    <w:rsid w:val="00DE5F14"/>
    <w:rsid w:val="00DE60A5"/>
    <w:rsid w:val="00DE7B7C"/>
    <w:rsid w:val="00DF071B"/>
    <w:rsid w:val="00DF0BA0"/>
    <w:rsid w:val="00DF188F"/>
    <w:rsid w:val="00DF2053"/>
    <w:rsid w:val="00DF4067"/>
    <w:rsid w:val="00DF51BD"/>
    <w:rsid w:val="00DF6439"/>
    <w:rsid w:val="00E00CBC"/>
    <w:rsid w:val="00E02924"/>
    <w:rsid w:val="00E0579D"/>
    <w:rsid w:val="00E05E62"/>
    <w:rsid w:val="00E073F9"/>
    <w:rsid w:val="00E11F5C"/>
    <w:rsid w:val="00E12757"/>
    <w:rsid w:val="00E14960"/>
    <w:rsid w:val="00E15764"/>
    <w:rsid w:val="00E24397"/>
    <w:rsid w:val="00E24A5A"/>
    <w:rsid w:val="00E24D8E"/>
    <w:rsid w:val="00E2514B"/>
    <w:rsid w:val="00E2585F"/>
    <w:rsid w:val="00E26E35"/>
    <w:rsid w:val="00E270DF"/>
    <w:rsid w:val="00E33793"/>
    <w:rsid w:val="00E41FD4"/>
    <w:rsid w:val="00E4439A"/>
    <w:rsid w:val="00E526B6"/>
    <w:rsid w:val="00E54878"/>
    <w:rsid w:val="00E55F4A"/>
    <w:rsid w:val="00E60DA1"/>
    <w:rsid w:val="00E63EE5"/>
    <w:rsid w:val="00E663F3"/>
    <w:rsid w:val="00E679B4"/>
    <w:rsid w:val="00E67B81"/>
    <w:rsid w:val="00E70174"/>
    <w:rsid w:val="00E71A11"/>
    <w:rsid w:val="00E72A7C"/>
    <w:rsid w:val="00E73996"/>
    <w:rsid w:val="00E82B19"/>
    <w:rsid w:val="00E85C15"/>
    <w:rsid w:val="00E87CCA"/>
    <w:rsid w:val="00E94342"/>
    <w:rsid w:val="00E94A2E"/>
    <w:rsid w:val="00E95FEC"/>
    <w:rsid w:val="00EA0159"/>
    <w:rsid w:val="00EA1C1C"/>
    <w:rsid w:val="00EA30C0"/>
    <w:rsid w:val="00EB1F48"/>
    <w:rsid w:val="00EB2B1A"/>
    <w:rsid w:val="00EB3A79"/>
    <w:rsid w:val="00EB4FBB"/>
    <w:rsid w:val="00EB6056"/>
    <w:rsid w:val="00EB6094"/>
    <w:rsid w:val="00EB79F1"/>
    <w:rsid w:val="00EB7EE1"/>
    <w:rsid w:val="00EC3687"/>
    <w:rsid w:val="00EC36A6"/>
    <w:rsid w:val="00EC4057"/>
    <w:rsid w:val="00EC7548"/>
    <w:rsid w:val="00EC76EE"/>
    <w:rsid w:val="00ED2676"/>
    <w:rsid w:val="00ED31CD"/>
    <w:rsid w:val="00ED51A5"/>
    <w:rsid w:val="00EE2C19"/>
    <w:rsid w:val="00EE3847"/>
    <w:rsid w:val="00EE4482"/>
    <w:rsid w:val="00EE4693"/>
    <w:rsid w:val="00EE71E0"/>
    <w:rsid w:val="00EE7F60"/>
    <w:rsid w:val="00EF0112"/>
    <w:rsid w:val="00EF09B6"/>
    <w:rsid w:val="00EF25B6"/>
    <w:rsid w:val="00EF2D28"/>
    <w:rsid w:val="00EF6225"/>
    <w:rsid w:val="00F01740"/>
    <w:rsid w:val="00F01B65"/>
    <w:rsid w:val="00F25E43"/>
    <w:rsid w:val="00F27B69"/>
    <w:rsid w:val="00F302F2"/>
    <w:rsid w:val="00F30B1B"/>
    <w:rsid w:val="00F319B2"/>
    <w:rsid w:val="00F32FB8"/>
    <w:rsid w:val="00F46B6C"/>
    <w:rsid w:val="00F51AB7"/>
    <w:rsid w:val="00F520AD"/>
    <w:rsid w:val="00F52913"/>
    <w:rsid w:val="00F53BFA"/>
    <w:rsid w:val="00F56375"/>
    <w:rsid w:val="00F56AD4"/>
    <w:rsid w:val="00F5764D"/>
    <w:rsid w:val="00F61267"/>
    <w:rsid w:val="00F63602"/>
    <w:rsid w:val="00F644F7"/>
    <w:rsid w:val="00F66679"/>
    <w:rsid w:val="00F72062"/>
    <w:rsid w:val="00F7257F"/>
    <w:rsid w:val="00F73F25"/>
    <w:rsid w:val="00F74755"/>
    <w:rsid w:val="00F75729"/>
    <w:rsid w:val="00F77311"/>
    <w:rsid w:val="00F837E0"/>
    <w:rsid w:val="00F93B88"/>
    <w:rsid w:val="00F93EF5"/>
    <w:rsid w:val="00F97C96"/>
    <w:rsid w:val="00FA0FE0"/>
    <w:rsid w:val="00FA2C1F"/>
    <w:rsid w:val="00FB1503"/>
    <w:rsid w:val="00FB53A2"/>
    <w:rsid w:val="00FB644B"/>
    <w:rsid w:val="00FC27BA"/>
    <w:rsid w:val="00FC5AFB"/>
    <w:rsid w:val="00FD0855"/>
    <w:rsid w:val="00FD1B67"/>
    <w:rsid w:val="00FD2953"/>
    <w:rsid w:val="00FD49C1"/>
    <w:rsid w:val="00FD4CEE"/>
    <w:rsid w:val="00FD5DCA"/>
    <w:rsid w:val="00FE4DDB"/>
    <w:rsid w:val="00FE535A"/>
    <w:rsid w:val="00FE765A"/>
    <w:rsid w:val="00FE76B9"/>
    <w:rsid w:val="00FF1636"/>
    <w:rsid w:val="00FF2CE8"/>
    <w:rsid w:val="00FF3455"/>
    <w:rsid w:val="00FF5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List Number" w:uiPriority="0"/>
    <w:lsdException w:name="List Bullet 2"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character" w:styleId="Strong">
    <w:name w:val="Strong"/>
    <w:basedOn w:val="DefaultParagraphFont"/>
    <w:uiPriority w:val="22"/>
    <w:qFormat/>
    <w:rsid w:val="0016370F"/>
    <w:rPr>
      <w:b/>
      <w:bCs/>
    </w:rPr>
  </w:style>
  <w:style w:type="paragraph" w:styleId="Header">
    <w:name w:val="header"/>
    <w:basedOn w:val="Normal"/>
    <w:link w:val="HeaderChar"/>
    <w:uiPriority w:val="99"/>
    <w:semiHidden/>
    <w:unhideWhenUsed/>
    <w:rsid w:val="00517F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7F51"/>
  </w:style>
  <w:style w:type="paragraph" w:styleId="Footer">
    <w:name w:val="footer"/>
    <w:basedOn w:val="Normal"/>
    <w:link w:val="FooterChar"/>
    <w:uiPriority w:val="99"/>
    <w:unhideWhenUsed/>
    <w:rsid w:val="00517F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F51"/>
  </w:style>
  <w:style w:type="paragraph" w:styleId="NormalWeb">
    <w:name w:val="Normal (Web)"/>
    <w:basedOn w:val="Normal"/>
    <w:uiPriority w:val="99"/>
    <w:unhideWhenUsed/>
    <w:rsid w:val="00E87CCA"/>
    <w:pPr>
      <w:spacing w:before="100" w:beforeAutospacing="1" w:after="100" w:afterAutospacing="1" w:line="240" w:lineRule="auto"/>
    </w:pPr>
    <w:rPr>
      <w:rFonts w:ascii="Times New Roman" w:eastAsia="Times New Roman" w:hAnsi="Times New Roman" w:cs="Times New Roman"/>
      <w:sz w:val="24"/>
      <w:szCs w:val="24"/>
    </w:rPr>
  </w:style>
  <w:style w:type="paragraph" w:styleId="ListNumber">
    <w:name w:val="List Number"/>
    <w:basedOn w:val="Normal"/>
    <w:rsid w:val="004C129A"/>
    <w:pPr>
      <w:numPr>
        <w:ilvl w:val="1"/>
        <w:numId w:val="5"/>
      </w:numPr>
      <w:spacing w:after="0" w:line="240" w:lineRule="auto"/>
      <w:jc w:val="both"/>
    </w:pPr>
    <w:rPr>
      <w:rFonts w:ascii="Palatino" w:eastAsia="Times New Roman" w:hAnsi="Palatino" w:cs="Times New Roman"/>
      <w:sz w:val="24"/>
      <w:szCs w:val="20"/>
      <w:lang w:val="en-AU" w:eastAsia="en-AU"/>
    </w:rPr>
  </w:style>
  <w:style w:type="character" w:styleId="FootnoteReference">
    <w:name w:val="footnote reference"/>
    <w:basedOn w:val="DefaultParagraphFont"/>
    <w:semiHidden/>
    <w:rsid w:val="00945C15"/>
    <w:rPr>
      <w:rFonts w:ascii="Palatino" w:hAnsi="Palatino"/>
      <w:sz w:val="24"/>
      <w:vertAlign w:val="superscript"/>
    </w:rPr>
  </w:style>
  <w:style w:type="paragraph" w:styleId="FootnoteText">
    <w:name w:val="footnote text"/>
    <w:basedOn w:val="Normal"/>
    <w:link w:val="FootnoteTextChar"/>
    <w:semiHidden/>
    <w:rsid w:val="00945C15"/>
    <w:pPr>
      <w:widowControl w:val="0"/>
      <w:spacing w:after="0" w:line="240" w:lineRule="auto"/>
      <w:jc w:val="both"/>
    </w:pPr>
    <w:rPr>
      <w:rFonts w:ascii="Palatino" w:eastAsia="Times New Roman" w:hAnsi="Palatino" w:cs="Times New Roman"/>
      <w:sz w:val="18"/>
      <w:szCs w:val="20"/>
      <w:lang w:val="en-AU" w:eastAsia="en-AU"/>
    </w:rPr>
  </w:style>
  <w:style w:type="character" w:customStyle="1" w:styleId="FootnoteTextChar">
    <w:name w:val="Footnote Text Char"/>
    <w:basedOn w:val="DefaultParagraphFont"/>
    <w:link w:val="FootnoteText"/>
    <w:semiHidden/>
    <w:rsid w:val="00945C15"/>
    <w:rPr>
      <w:rFonts w:ascii="Palatino" w:eastAsia="Times New Roman" w:hAnsi="Palatino" w:cs="Times New Roman"/>
      <w:sz w:val="18"/>
      <w:szCs w:val="20"/>
      <w:lang w:val="en-AU" w:eastAsia="en-AU"/>
    </w:rPr>
  </w:style>
  <w:style w:type="paragraph" w:styleId="ListBullet">
    <w:name w:val="List Bullet"/>
    <w:basedOn w:val="Normal"/>
    <w:autoRedefine/>
    <w:rsid w:val="00945C15"/>
    <w:pPr>
      <w:numPr>
        <w:numId w:val="8"/>
      </w:numPr>
      <w:spacing w:after="120" w:line="240" w:lineRule="auto"/>
      <w:ind w:left="357" w:hanging="357"/>
      <w:jc w:val="both"/>
    </w:pPr>
    <w:rPr>
      <w:rFonts w:ascii="Palatino" w:eastAsia="Times New Roman" w:hAnsi="Palatino" w:cs="Times New Roman"/>
      <w:sz w:val="24"/>
      <w:szCs w:val="20"/>
      <w:lang w:val="en-AU" w:eastAsia="en-AU"/>
    </w:rPr>
  </w:style>
  <w:style w:type="paragraph" w:styleId="ListBullet2">
    <w:name w:val="List Bullet 2"/>
    <w:basedOn w:val="Normal"/>
    <w:autoRedefine/>
    <w:rsid w:val="00945C15"/>
    <w:pPr>
      <w:numPr>
        <w:numId w:val="6"/>
      </w:numPr>
      <w:spacing w:after="0" w:line="240" w:lineRule="auto"/>
      <w:jc w:val="both"/>
    </w:pPr>
    <w:rPr>
      <w:rFonts w:ascii="Palatino" w:eastAsia="Times New Roman" w:hAnsi="Palatino" w:cs="Times New Roman"/>
      <w:sz w:val="24"/>
      <w:szCs w:val="20"/>
      <w:lang w:val="en-AU" w:eastAsia="en-AU"/>
    </w:rPr>
  </w:style>
  <w:style w:type="paragraph" w:styleId="ListBullet3">
    <w:name w:val="List Bullet 3"/>
    <w:basedOn w:val="Normal"/>
    <w:autoRedefine/>
    <w:rsid w:val="00945C15"/>
    <w:pPr>
      <w:numPr>
        <w:numId w:val="7"/>
      </w:numPr>
      <w:spacing w:after="0" w:line="240" w:lineRule="auto"/>
      <w:jc w:val="both"/>
    </w:pPr>
    <w:rPr>
      <w:rFonts w:ascii="Palatino" w:eastAsia="Times New Roman" w:hAnsi="Palatino" w:cs="Times New Roman"/>
      <w:sz w:val="24"/>
      <w:szCs w:val="20"/>
      <w:lang w:val="en-AU" w:eastAsia="en-AU"/>
    </w:rPr>
  </w:style>
  <w:style w:type="paragraph" w:customStyle="1" w:styleId="Default">
    <w:name w:val="Default"/>
    <w:rsid w:val="00240A6E"/>
    <w:pPr>
      <w:autoSpaceDE w:val="0"/>
      <w:autoSpaceDN w:val="0"/>
      <w:adjustRightInd w:val="0"/>
      <w:spacing w:after="0" w:line="240" w:lineRule="auto"/>
    </w:pPr>
    <w:rPr>
      <w:rFonts w:ascii="Times New Roman" w:hAnsi="Times New Roman" w:cs="Times New Roman"/>
      <w:color w:val="000000"/>
      <w:sz w:val="24"/>
      <w:szCs w:val="24"/>
    </w:rPr>
  </w:style>
  <w:style w:type="character" w:styleId="LineNumber">
    <w:name w:val="line number"/>
    <w:basedOn w:val="DefaultParagraphFont"/>
    <w:uiPriority w:val="99"/>
    <w:semiHidden/>
    <w:unhideWhenUsed/>
    <w:rsid w:val="00220DE8"/>
  </w:style>
  <w:style w:type="character" w:styleId="Emphasis">
    <w:name w:val="Emphasis"/>
    <w:basedOn w:val="DefaultParagraphFont"/>
    <w:uiPriority w:val="20"/>
    <w:qFormat/>
    <w:rsid w:val="00040A6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List Number" w:uiPriority="0"/>
    <w:lsdException w:name="List Bullet 2"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character" w:styleId="Strong">
    <w:name w:val="Strong"/>
    <w:basedOn w:val="DefaultParagraphFont"/>
    <w:uiPriority w:val="22"/>
    <w:qFormat/>
    <w:rsid w:val="0016370F"/>
    <w:rPr>
      <w:b/>
      <w:bCs/>
    </w:rPr>
  </w:style>
  <w:style w:type="paragraph" w:styleId="Header">
    <w:name w:val="header"/>
    <w:basedOn w:val="Normal"/>
    <w:link w:val="HeaderChar"/>
    <w:uiPriority w:val="99"/>
    <w:semiHidden/>
    <w:unhideWhenUsed/>
    <w:rsid w:val="00517F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7F51"/>
  </w:style>
  <w:style w:type="paragraph" w:styleId="Footer">
    <w:name w:val="footer"/>
    <w:basedOn w:val="Normal"/>
    <w:link w:val="FooterChar"/>
    <w:uiPriority w:val="99"/>
    <w:unhideWhenUsed/>
    <w:rsid w:val="00517F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F51"/>
  </w:style>
  <w:style w:type="paragraph" w:styleId="NormalWeb">
    <w:name w:val="Normal (Web)"/>
    <w:basedOn w:val="Normal"/>
    <w:uiPriority w:val="99"/>
    <w:unhideWhenUsed/>
    <w:rsid w:val="00E87CCA"/>
    <w:pPr>
      <w:spacing w:before="100" w:beforeAutospacing="1" w:after="100" w:afterAutospacing="1" w:line="240" w:lineRule="auto"/>
    </w:pPr>
    <w:rPr>
      <w:rFonts w:ascii="Times New Roman" w:eastAsia="Times New Roman" w:hAnsi="Times New Roman" w:cs="Times New Roman"/>
      <w:sz w:val="24"/>
      <w:szCs w:val="24"/>
    </w:rPr>
  </w:style>
  <w:style w:type="paragraph" w:styleId="ListNumber">
    <w:name w:val="List Number"/>
    <w:basedOn w:val="Normal"/>
    <w:rsid w:val="004C129A"/>
    <w:pPr>
      <w:numPr>
        <w:ilvl w:val="1"/>
        <w:numId w:val="5"/>
      </w:numPr>
      <w:spacing w:after="0" w:line="240" w:lineRule="auto"/>
      <w:jc w:val="both"/>
    </w:pPr>
    <w:rPr>
      <w:rFonts w:ascii="Palatino" w:eastAsia="Times New Roman" w:hAnsi="Palatino" w:cs="Times New Roman"/>
      <w:sz w:val="24"/>
      <w:szCs w:val="20"/>
      <w:lang w:val="en-AU" w:eastAsia="en-AU"/>
    </w:rPr>
  </w:style>
  <w:style w:type="character" w:styleId="FootnoteReference">
    <w:name w:val="footnote reference"/>
    <w:basedOn w:val="DefaultParagraphFont"/>
    <w:semiHidden/>
    <w:rsid w:val="00945C15"/>
    <w:rPr>
      <w:rFonts w:ascii="Palatino" w:hAnsi="Palatino"/>
      <w:sz w:val="24"/>
      <w:vertAlign w:val="superscript"/>
    </w:rPr>
  </w:style>
  <w:style w:type="paragraph" w:styleId="FootnoteText">
    <w:name w:val="footnote text"/>
    <w:basedOn w:val="Normal"/>
    <w:link w:val="FootnoteTextChar"/>
    <w:semiHidden/>
    <w:rsid w:val="00945C15"/>
    <w:pPr>
      <w:widowControl w:val="0"/>
      <w:spacing w:after="0" w:line="240" w:lineRule="auto"/>
      <w:jc w:val="both"/>
    </w:pPr>
    <w:rPr>
      <w:rFonts w:ascii="Palatino" w:eastAsia="Times New Roman" w:hAnsi="Palatino" w:cs="Times New Roman"/>
      <w:sz w:val="18"/>
      <w:szCs w:val="20"/>
      <w:lang w:val="en-AU" w:eastAsia="en-AU"/>
    </w:rPr>
  </w:style>
  <w:style w:type="character" w:customStyle="1" w:styleId="FootnoteTextChar">
    <w:name w:val="Footnote Text Char"/>
    <w:basedOn w:val="DefaultParagraphFont"/>
    <w:link w:val="FootnoteText"/>
    <w:semiHidden/>
    <w:rsid w:val="00945C15"/>
    <w:rPr>
      <w:rFonts w:ascii="Palatino" w:eastAsia="Times New Roman" w:hAnsi="Palatino" w:cs="Times New Roman"/>
      <w:sz w:val="18"/>
      <w:szCs w:val="20"/>
      <w:lang w:val="en-AU" w:eastAsia="en-AU"/>
    </w:rPr>
  </w:style>
  <w:style w:type="paragraph" w:styleId="ListBullet">
    <w:name w:val="List Bullet"/>
    <w:basedOn w:val="Normal"/>
    <w:autoRedefine/>
    <w:rsid w:val="00945C15"/>
    <w:pPr>
      <w:numPr>
        <w:numId w:val="8"/>
      </w:numPr>
      <w:spacing w:after="120" w:line="240" w:lineRule="auto"/>
      <w:ind w:left="357" w:hanging="357"/>
      <w:jc w:val="both"/>
    </w:pPr>
    <w:rPr>
      <w:rFonts w:ascii="Palatino" w:eastAsia="Times New Roman" w:hAnsi="Palatino" w:cs="Times New Roman"/>
      <w:sz w:val="24"/>
      <w:szCs w:val="20"/>
      <w:lang w:val="en-AU" w:eastAsia="en-AU"/>
    </w:rPr>
  </w:style>
  <w:style w:type="paragraph" w:styleId="ListBullet2">
    <w:name w:val="List Bullet 2"/>
    <w:basedOn w:val="Normal"/>
    <w:autoRedefine/>
    <w:rsid w:val="00945C15"/>
    <w:pPr>
      <w:numPr>
        <w:numId w:val="6"/>
      </w:numPr>
      <w:spacing w:after="0" w:line="240" w:lineRule="auto"/>
      <w:jc w:val="both"/>
    </w:pPr>
    <w:rPr>
      <w:rFonts w:ascii="Palatino" w:eastAsia="Times New Roman" w:hAnsi="Palatino" w:cs="Times New Roman"/>
      <w:sz w:val="24"/>
      <w:szCs w:val="20"/>
      <w:lang w:val="en-AU" w:eastAsia="en-AU"/>
    </w:rPr>
  </w:style>
  <w:style w:type="paragraph" w:styleId="ListBullet3">
    <w:name w:val="List Bullet 3"/>
    <w:basedOn w:val="Normal"/>
    <w:autoRedefine/>
    <w:rsid w:val="00945C15"/>
    <w:pPr>
      <w:numPr>
        <w:numId w:val="7"/>
      </w:numPr>
      <w:spacing w:after="0" w:line="240" w:lineRule="auto"/>
      <w:jc w:val="both"/>
    </w:pPr>
    <w:rPr>
      <w:rFonts w:ascii="Palatino" w:eastAsia="Times New Roman" w:hAnsi="Palatino" w:cs="Times New Roman"/>
      <w:sz w:val="24"/>
      <w:szCs w:val="20"/>
      <w:lang w:val="en-AU" w:eastAsia="en-AU"/>
    </w:rPr>
  </w:style>
  <w:style w:type="paragraph" w:customStyle="1" w:styleId="Default">
    <w:name w:val="Default"/>
    <w:rsid w:val="00240A6E"/>
    <w:pPr>
      <w:autoSpaceDE w:val="0"/>
      <w:autoSpaceDN w:val="0"/>
      <w:adjustRightInd w:val="0"/>
      <w:spacing w:after="0" w:line="240" w:lineRule="auto"/>
    </w:pPr>
    <w:rPr>
      <w:rFonts w:ascii="Times New Roman" w:hAnsi="Times New Roman" w:cs="Times New Roman"/>
      <w:color w:val="000000"/>
      <w:sz w:val="24"/>
      <w:szCs w:val="24"/>
    </w:rPr>
  </w:style>
  <w:style w:type="character" w:styleId="LineNumber">
    <w:name w:val="line number"/>
    <w:basedOn w:val="DefaultParagraphFont"/>
    <w:uiPriority w:val="99"/>
    <w:semiHidden/>
    <w:unhideWhenUsed/>
    <w:rsid w:val="00220DE8"/>
  </w:style>
  <w:style w:type="character" w:styleId="Emphasis">
    <w:name w:val="Emphasis"/>
    <w:basedOn w:val="DefaultParagraphFont"/>
    <w:uiPriority w:val="20"/>
    <w:qFormat/>
    <w:rsid w:val="00040A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7511">
      <w:bodyDiv w:val="1"/>
      <w:marLeft w:val="0"/>
      <w:marRight w:val="0"/>
      <w:marTop w:val="0"/>
      <w:marBottom w:val="0"/>
      <w:divBdr>
        <w:top w:val="none" w:sz="0" w:space="0" w:color="auto"/>
        <w:left w:val="none" w:sz="0" w:space="0" w:color="auto"/>
        <w:bottom w:val="none" w:sz="0" w:space="0" w:color="auto"/>
        <w:right w:val="none" w:sz="0" w:space="0" w:color="auto"/>
      </w:divBdr>
    </w:div>
    <w:div w:id="35784528">
      <w:bodyDiv w:val="1"/>
      <w:marLeft w:val="0"/>
      <w:marRight w:val="0"/>
      <w:marTop w:val="0"/>
      <w:marBottom w:val="0"/>
      <w:divBdr>
        <w:top w:val="none" w:sz="0" w:space="0" w:color="auto"/>
        <w:left w:val="none" w:sz="0" w:space="0" w:color="auto"/>
        <w:bottom w:val="none" w:sz="0" w:space="0" w:color="auto"/>
        <w:right w:val="none" w:sz="0" w:space="0" w:color="auto"/>
      </w:divBdr>
      <w:divsChild>
        <w:div w:id="2092047067">
          <w:marLeft w:val="0"/>
          <w:marRight w:val="0"/>
          <w:marTop w:val="0"/>
          <w:marBottom w:val="0"/>
          <w:divBdr>
            <w:top w:val="none" w:sz="0" w:space="0" w:color="auto"/>
            <w:left w:val="none" w:sz="0" w:space="0" w:color="auto"/>
            <w:bottom w:val="none" w:sz="0" w:space="0" w:color="auto"/>
            <w:right w:val="none" w:sz="0" w:space="0" w:color="auto"/>
          </w:divBdr>
        </w:div>
        <w:div w:id="1509059932">
          <w:marLeft w:val="0"/>
          <w:marRight w:val="0"/>
          <w:marTop w:val="0"/>
          <w:marBottom w:val="0"/>
          <w:divBdr>
            <w:top w:val="none" w:sz="0" w:space="0" w:color="auto"/>
            <w:left w:val="none" w:sz="0" w:space="0" w:color="auto"/>
            <w:bottom w:val="none" w:sz="0" w:space="0" w:color="auto"/>
            <w:right w:val="none" w:sz="0" w:space="0" w:color="auto"/>
          </w:divBdr>
        </w:div>
        <w:div w:id="2020769468">
          <w:marLeft w:val="0"/>
          <w:marRight w:val="0"/>
          <w:marTop w:val="0"/>
          <w:marBottom w:val="0"/>
          <w:divBdr>
            <w:top w:val="none" w:sz="0" w:space="0" w:color="auto"/>
            <w:left w:val="none" w:sz="0" w:space="0" w:color="auto"/>
            <w:bottom w:val="none" w:sz="0" w:space="0" w:color="auto"/>
            <w:right w:val="none" w:sz="0" w:space="0" w:color="auto"/>
          </w:divBdr>
        </w:div>
        <w:div w:id="402459485">
          <w:marLeft w:val="0"/>
          <w:marRight w:val="0"/>
          <w:marTop w:val="0"/>
          <w:marBottom w:val="0"/>
          <w:divBdr>
            <w:top w:val="none" w:sz="0" w:space="0" w:color="auto"/>
            <w:left w:val="none" w:sz="0" w:space="0" w:color="auto"/>
            <w:bottom w:val="none" w:sz="0" w:space="0" w:color="auto"/>
            <w:right w:val="none" w:sz="0" w:space="0" w:color="auto"/>
          </w:divBdr>
        </w:div>
      </w:divsChild>
    </w:div>
    <w:div w:id="156041746">
      <w:bodyDiv w:val="1"/>
      <w:marLeft w:val="0"/>
      <w:marRight w:val="0"/>
      <w:marTop w:val="0"/>
      <w:marBottom w:val="0"/>
      <w:divBdr>
        <w:top w:val="none" w:sz="0" w:space="0" w:color="auto"/>
        <w:left w:val="none" w:sz="0" w:space="0" w:color="auto"/>
        <w:bottom w:val="none" w:sz="0" w:space="0" w:color="auto"/>
        <w:right w:val="none" w:sz="0" w:space="0" w:color="auto"/>
      </w:divBdr>
      <w:divsChild>
        <w:div w:id="1480145731">
          <w:marLeft w:val="0"/>
          <w:marRight w:val="0"/>
          <w:marTop w:val="0"/>
          <w:marBottom w:val="0"/>
          <w:divBdr>
            <w:top w:val="none" w:sz="0" w:space="0" w:color="auto"/>
            <w:left w:val="none" w:sz="0" w:space="0" w:color="auto"/>
            <w:bottom w:val="none" w:sz="0" w:space="0" w:color="auto"/>
            <w:right w:val="none" w:sz="0" w:space="0" w:color="auto"/>
          </w:divBdr>
        </w:div>
        <w:div w:id="9963052">
          <w:marLeft w:val="0"/>
          <w:marRight w:val="0"/>
          <w:marTop w:val="0"/>
          <w:marBottom w:val="0"/>
          <w:divBdr>
            <w:top w:val="none" w:sz="0" w:space="0" w:color="auto"/>
            <w:left w:val="none" w:sz="0" w:space="0" w:color="auto"/>
            <w:bottom w:val="none" w:sz="0" w:space="0" w:color="auto"/>
            <w:right w:val="none" w:sz="0" w:space="0" w:color="auto"/>
          </w:divBdr>
        </w:div>
        <w:div w:id="1204439099">
          <w:marLeft w:val="0"/>
          <w:marRight w:val="0"/>
          <w:marTop w:val="0"/>
          <w:marBottom w:val="0"/>
          <w:divBdr>
            <w:top w:val="none" w:sz="0" w:space="0" w:color="auto"/>
            <w:left w:val="none" w:sz="0" w:space="0" w:color="auto"/>
            <w:bottom w:val="none" w:sz="0" w:space="0" w:color="auto"/>
            <w:right w:val="none" w:sz="0" w:space="0" w:color="auto"/>
          </w:divBdr>
        </w:div>
        <w:div w:id="585844588">
          <w:marLeft w:val="0"/>
          <w:marRight w:val="0"/>
          <w:marTop w:val="0"/>
          <w:marBottom w:val="0"/>
          <w:divBdr>
            <w:top w:val="none" w:sz="0" w:space="0" w:color="auto"/>
            <w:left w:val="none" w:sz="0" w:space="0" w:color="auto"/>
            <w:bottom w:val="none" w:sz="0" w:space="0" w:color="auto"/>
            <w:right w:val="none" w:sz="0" w:space="0" w:color="auto"/>
          </w:divBdr>
        </w:div>
        <w:div w:id="179661706">
          <w:marLeft w:val="0"/>
          <w:marRight w:val="0"/>
          <w:marTop w:val="0"/>
          <w:marBottom w:val="0"/>
          <w:divBdr>
            <w:top w:val="none" w:sz="0" w:space="0" w:color="auto"/>
            <w:left w:val="none" w:sz="0" w:space="0" w:color="auto"/>
            <w:bottom w:val="none" w:sz="0" w:space="0" w:color="auto"/>
            <w:right w:val="none" w:sz="0" w:space="0" w:color="auto"/>
          </w:divBdr>
        </w:div>
        <w:div w:id="960720423">
          <w:marLeft w:val="0"/>
          <w:marRight w:val="0"/>
          <w:marTop w:val="0"/>
          <w:marBottom w:val="0"/>
          <w:divBdr>
            <w:top w:val="none" w:sz="0" w:space="0" w:color="auto"/>
            <w:left w:val="none" w:sz="0" w:space="0" w:color="auto"/>
            <w:bottom w:val="none" w:sz="0" w:space="0" w:color="auto"/>
            <w:right w:val="none" w:sz="0" w:space="0" w:color="auto"/>
          </w:divBdr>
        </w:div>
        <w:div w:id="1715352643">
          <w:marLeft w:val="0"/>
          <w:marRight w:val="0"/>
          <w:marTop w:val="0"/>
          <w:marBottom w:val="0"/>
          <w:divBdr>
            <w:top w:val="none" w:sz="0" w:space="0" w:color="auto"/>
            <w:left w:val="none" w:sz="0" w:space="0" w:color="auto"/>
            <w:bottom w:val="none" w:sz="0" w:space="0" w:color="auto"/>
            <w:right w:val="none" w:sz="0" w:space="0" w:color="auto"/>
          </w:divBdr>
        </w:div>
        <w:div w:id="341519802">
          <w:marLeft w:val="0"/>
          <w:marRight w:val="0"/>
          <w:marTop w:val="0"/>
          <w:marBottom w:val="0"/>
          <w:divBdr>
            <w:top w:val="none" w:sz="0" w:space="0" w:color="auto"/>
            <w:left w:val="none" w:sz="0" w:space="0" w:color="auto"/>
            <w:bottom w:val="none" w:sz="0" w:space="0" w:color="auto"/>
            <w:right w:val="none" w:sz="0" w:space="0" w:color="auto"/>
          </w:divBdr>
        </w:div>
        <w:div w:id="1342783533">
          <w:marLeft w:val="0"/>
          <w:marRight w:val="0"/>
          <w:marTop w:val="0"/>
          <w:marBottom w:val="0"/>
          <w:divBdr>
            <w:top w:val="none" w:sz="0" w:space="0" w:color="auto"/>
            <w:left w:val="none" w:sz="0" w:space="0" w:color="auto"/>
            <w:bottom w:val="none" w:sz="0" w:space="0" w:color="auto"/>
            <w:right w:val="none" w:sz="0" w:space="0" w:color="auto"/>
          </w:divBdr>
        </w:div>
        <w:div w:id="592515553">
          <w:marLeft w:val="0"/>
          <w:marRight w:val="0"/>
          <w:marTop w:val="0"/>
          <w:marBottom w:val="0"/>
          <w:divBdr>
            <w:top w:val="none" w:sz="0" w:space="0" w:color="auto"/>
            <w:left w:val="none" w:sz="0" w:space="0" w:color="auto"/>
            <w:bottom w:val="none" w:sz="0" w:space="0" w:color="auto"/>
            <w:right w:val="none" w:sz="0" w:space="0" w:color="auto"/>
          </w:divBdr>
        </w:div>
        <w:div w:id="1923755629">
          <w:marLeft w:val="0"/>
          <w:marRight w:val="0"/>
          <w:marTop w:val="0"/>
          <w:marBottom w:val="0"/>
          <w:divBdr>
            <w:top w:val="none" w:sz="0" w:space="0" w:color="auto"/>
            <w:left w:val="none" w:sz="0" w:space="0" w:color="auto"/>
            <w:bottom w:val="none" w:sz="0" w:space="0" w:color="auto"/>
            <w:right w:val="none" w:sz="0" w:space="0" w:color="auto"/>
          </w:divBdr>
        </w:div>
        <w:div w:id="770513608">
          <w:marLeft w:val="0"/>
          <w:marRight w:val="0"/>
          <w:marTop w:val="0"/>
          <w:marBottom w:val="0"/>
          <w:divBdr>
            <w:top w:val="none" w:sz="0" w:space="0" w:color="auto"/>
            <w:left w:val="none" w:sz="0" w:space="0" w:color="auto"/>
            <w:bottom w:val="none" w:sz="0" w:space="0" w:color="auto"/>
            <w:right w:val="none" w:sz="0" w:space="0" w:color="auto"/>
          </w:divBdr>
        </w:div>
        <w:div w:id="1937786261">
          <w:marLeft w:val="0"/>
          <w:marRight w:val="0"/>
          <w:marTop w:val="0"/>
          <w:marBottom w:val="0"/>
          <w:divBdr>
            <w:top w:val="none" w:sz="0" w:space="0" w:color="auto"/>
            <w:left w:val="none" w:sz="0" w:space="0" w:color="auto"/>
            <w:bottom w:val="none" w:sz="0" w:space="0" w:color="auto"/>
            <w:right w:val="none" w:sz="0" w:space="0" w:color="auto"/>
          </w:divBdr>
        </w:div>
        <w:div w:id="2048212680">
          <w:marLeft w:val="0"/>
          <w:marRight w:val="0"/>
          <w:marTop w:val="0"/>
          <w:marBottom w:val="0"/>
          <w:divBdr>
            <w:top w:val="none" w:sz="0" w:space="0" w:color="auto"/>
            <w:left w:val="none" w:sz="0" w:space="0" w:color="auto"/>
            <w:bottom w:val="none" w:sz="0" w:space="0" w:color="auto"/>
            <w:right w:val="none" w:sz="0" w:space="0" w:color="auto"/>
          </w:divBdr>
        </w:div>
        <w:div w:id="693457399">
          <w:marLeft w:val="0"/>
          <w:marRight w:val="0"/>
          <w:marTop w:val="0"/>
          <w:marBottom w:val="0"/>
          <w:divBdr>
            <w:top w:val="none" w:sz="0" w:space="0" w:color="auto"/>
            <w:left w:val="none" w:sz="0" w:space="0" w:color="auto"/>
            <w:bottom w:val="none" w:sz="0" w:space="0" w:color="auto"/>
            <w:right w:val="none" w:sz="0" w:space="0" w:color="auto"/>
          </w:divBdr>
        </w:div>
        <w:div w:id="2142529836">
          <w:marLeft w:val="0"/>
          <w:marRight w:val="0"/>
          <w:marTop w:val="0"/>
          <w:marBottom w:val="0"/>
          <w:divBdr>
            <w:top w:val="none" w:sz="0" w:space="0" w:color="auto"/>
            <w:left w:val="none" w:sz="0" w:space="0" w:color="auto"/>
            <w:bottom w:val="none" w:sz="0" w:space="0" w:color="auto"/>
            <w:right w:val="none" w:sz="0" w:space="0" w:color="auto"/>
          </w:divBdr>
        </w:div>
        <w:div w:id="1414475683">
          <w:marLeft w:val="0"/>
          <w:marRight w:val="0"/>
          <w:marTop w:val="0"/>
          <w:marBottom w:val="0"/>
          <w:divBdr>
            <w:top w:val="none" w:sz="0" w:space="0" w:color="auto"/>
            <w:left w:val="none" w:sz="0" w:space="0" w:color="auto"/>
            <w:bottom w:val="none" w:sz="0" w:space="0" w:color="auto"/>
            <w:right w:val="none" w:sz="0" w:space="0" w:color="auto"/>
          </w:divBdr>
        </w:div>
        <w:div w:id="526916410">
          <w:marLeft w:val="0"/>
          <w:marRight w:val="0"/>
          <w:marTop w:val="0"/>
          <w:marBottom w:val="0"/>
          <w:divBdr>
            <w:top w:val="none" w:sz="0" w:space="0" w:color="auto"/>
            <w:left w:val="none" w:sz="0" w:space="0" w:color="auto"/>
            <w:bottom w:val="none" w:sz="0" w:space="0" w:color="auto"/>
            <w:right w:val="none" w:sz="0" w:space="0" w:color="auto"/>
          </w:divBdr>
        </w:div>
      </w:divsChild>
    </w:div>
    <w:div w:id="165562232">
      <w:bodyDiv w:val="1"/>
      <w:marLeft w:val="0"/>
      <w:marRight w:val="0"/>
      <w:marTop w:val="0"/>
      <w:marBottom w:val="0"/>
      <w:divBdr>
        <w:top w:val="none" w:sz="0" w:space="0" w:color="auto"/>
        <w:left w:val="none" w:sz="0" w:space="0" w:color="auto"/>
        <w:bottom w:val="none" w:sz="0" w:space="0" w:color="auto"/>
        <w:right w:val="none" w:sz="0" w:space="0" w:color="auto"/>
      </w:divBdr>
      <w:divsChild>
        <w:div w:id="2019698047">
          <w:marLeft w:val="0"/>
          <w:marRight w:val="0"/>
          <w:marTop w:val="0"/>
          <w:marBottom w:val="0"/>
          <w:divBdr>
            <w:top w:val="none" w:sz="0" w:space="0" w:color="auto"/>
            <w:left w:val="none" w:sz="0" w:space="0" w:color="auto"/>
            <w:bottom w:val="none" w:sz="0" w:space="0" w:color="auto"/>
            <w:right w:val="none" w:sz="0" w:space="0" w:color="auto"/>
          </w:divBdr>
        </w:div>
        <w:div w:id="359860502">
          <w:marLeft w:val="0"/>
          <w:marRight w:val="0"/>
          <w:marTop w:val="0"/>
          <w:marBottom w:val="0"/>
          <w:divBdr>
            <w:top w:val="none" w:sz="0" w:space="0" w:color="auto"/>
            <w:left w:val="none" w:sz="0" w:space="0" w:color="auto"/>
            <w:bottom w:val="none" w:sz="0" w:space="0" w:color="auto"/>
            <w:right w:val="none" w:sz="0" w:space="0" w:color="auto"/>
          </w:divBdr>
        </w:div>
        <w:div w:id="314114540">
          <w:marLeft w:val="0"/>
          <w:marRight w:val="0"/>
          <w:marTop w:val="0"/>
          <w:marBottom w:val="0"/>
          <w:divBdr>
            <w:top w:val="none" w:sz="0" w:space="0" w:color="auto"/>
            <w:left w:val="none" w:sz="0" w:space="0" w:color="auto"/>
            <w:bottom w:val="none" w:sz="0" w:space="0" w:color="auto"/>
            <w:right w:val="none" w:sz="0" w:space="0" w:color="auto"/>
          </w:divBdr>
        </w:div>
        <w:div w:id="1220363567">
          <w:marLeft w:val="0"/>
          <w:marRight w:val="0"/>
          <w:marTop w:val="0"/>
          <w:marBottom w:val="0"/>
          <w:divBdr>
            <w:top w:val="none" w:sz="0" w:space="0" w:color="auto"/>
            <w:left w:val="none" w:sz="0" w:space="0" w:color="auto"/>
            <w:bottom w:val="none" w:sz="0" w:space="0" w:color="auto"/>
            <w:right w:val="none" w:sz="0" w:space="0" w:color="auto"/>
          </w:divBdr>
        </w:div>
        <w:div w:id="796995330">
          <w:marLeft w:val="0"/>
          <w:marRight w:val="0"/>
          <w:marTop w:val="0"/>
          <w:marBottom w:val="0"/>
          <w:divBdr>
            <w:top w:val="none" w:sz="0" w:space="0" w:color="auto"/>
            <w:left w:val="none" w:sz="0" w:space="0" w:color="auto"/>
            <w:bottom w:val="none" w:sz="0" w:space="0" w:color="auto"/>
            <w:right w:val="none" w:sz="0" w:space="0" w:color="auto"/>
          </w:divBdr>
        </w:div>
        <w:div w:id="2008902265">
          <w:marLeft w:val="0"/>
          <w:marRight w:val="0"/>
          <w:marTop w:val="0"/>
          <w:marBottom w:val="0"/>
          <w:divBdr>
            <w:top w:val="none" w:sz="0" w:space="0" w:color="auto"/>
            <w:left w:val="none" w:sz="0" w:space="0" w:color="auto"/>
            <w:bottom w:val="none" w:sz="0" w:space="0" w:color="auto"/>
            <w:right w:val="none" w:sz="0" w:space="0" w:color="auto"/>
          </w:divBdr>
        </w:div>
        <w:div w:id="1123693640">
          <w:marLeft w:val="0"/>
          <w:marRight w:val="0"/>
          <w:marTop w:val="0"/>
          <w:marBottom w:val="0"/>
          <w:divBdr>
            <w:top w:val="none" w:sz="0" w:space="0" w:color="auto"/>
            <w:left w:val="none" w:sz="0" w:space="0" w:color="auto"/>
            <w:bottom w:val="none" w:sz="0" w:space="0" w:color="auto"/>
            <w:right w:val="none" w:sz="0" w:space="0" w:color="auto"/>
          </w:divBdr>
        </w:div>
        <w:div w:id="863638123">
          <w:marLeft w:val="0"/>
          <w:marRight w:val="0"/>
          <w:marTop w:val="0"/>
          <w:marBottom w:val="0"/>
          <w:divBdr>
            <w:top w:val="none" w:sz="0" w:space="0" w:color="auto"/>
            <w:left w:val="none" w:sz="0" w:space="0" w:color="auto"/>
            <w:bottom w:val="none" w:sz="0" w:space="0" w:color="auto"/>
            <w:right w:val="none" w:sz="0" w:space="0" w:color="auto"/>
          </w:divBdr>
        </w:div>
        <w:div w:id="463474831">
          <w:marLeft w:val="0"/>
          <w:marRight w:val="0"/>
          <w:marTop w:val="0"/>
          <w:marBottom w:val="0"/>
          <w:divBdr>
            <w:top w:val="none" w:sz="0" w:space="0" w:color="auto"/>
            <w:left w:val="none" w:sz="0" w:space="0" w:color="auto"/>
            <w:bottom w:val="none" w:sz="0" w:space="0" w:color="auto"/>
            <w:right w:val="none" w:sz="0" w:space="0" w:color="auto"/>
          </w:divBdr>
        </w:div>
        <w:div w:id="1446850847">
          <w:marLeft w:val="0"/>
          <w:marRight w:val="0"/>
          <w:marTop w:val="0"/>
          <w:marBottom w:val="0"/>
          <w:divBdr>
            <w:top w:val="none" w:sz="0" w:space="0" w:color="auto"/>
            <w:left w:val="none" w:sz="0" w:space="0" w:color="auto"/>
            <w:bottom w:val="none" w:sz="0" w:space="0" w:color="auto"/>
            <w:right w:val="none" w:sz="0" w:space="0" w:color="auto"/>
          </w:divBdr>
        </w:div>
        <w:div w:id="259415817">
          <w:marLeft w:val="0"/>
          <w:marRight w:val="0"/>
          <w:marTop w:val="0"/>
          <w:marBottom w:val="0"/>
          <w:divBdr>
            <w:top w:val="none" w:sz="0" w:space="0" w:color="auto"/>
            <w:left w:val="none" w:sz="0" w:space="0" w:color="auto"/>
            <w:bottom w:val="none" w:sz="0" w:space="0" w:color="auto"/>
            <w:right w:val="none" w:sz="0" w:space="0" w:color="auto"/>
          </w:divBdr>
        </w:div>
        <w:div w:id="2021393710">
          <w:marLeft w:val="0"/>
          <w:marRight w:val="0"/>
          <w:marTop w:val="0"/>
          <w:marBottom w:val="0"/>
          <w:divBdr>
            <w:top w:val="none" w:sz="0" w:space="0" w:color="auto"/>
            <w:left w:val="none" w:sz="0" w:space="0" w:color="auto"/>
            <w:bottom w:val="none" w:sz="0" w:space="0" w:color="auto"/>
            <w:right w:val="none" w:sz="0" w:space="0" w:color="auto"/>
          </w:divBdr>
        </w:div>
        <w:div w:id="1044864762">
          <w:marLeft w:val="0"/>
          <w:marRight w:val="0"/>
          <w:marTop w:val="0"/>
          <w:marBottom w:val="0"/>
          <w:divBdr>
            <w:top w:val="none" w:sz="0" w:space="0" w:color="auto"/>
            <w:left w:val="none" w:sz="0" w:space="0" w:color="auto"/>
            <w:bottom w:val="none" w:sz="0" w:space="0" w:color="auto"/>
            <w:right w:val="none" w:sz="0" w:space="0" w:color="auto"/>
          </w:divBdr>
        </w:div>
        <w:div w:id="1160583578">
          <w:marLeft w:val="0"/>
          <w:marRight w:val="0"/>
          <w:marTop w:val="0"/>
          <w:marBottom w:val="0"/>
          <w:divBdr>
            <w:top w:val="none" w:sz="0" w:space="0" w:color="auto"/>
            <w:left w:val="none" w:sz="0" w:space="0" w:color="auto"/>
            <w:bottom w:val="none" w:sz="0" w:space="0" w:color="auto"/>
            <w:right w:val="none" w:sz="0" w:space="0" w:color="auto"/>
          </w:divBdr>
        </w:div>
        <w:div w:id="1140221178">
          <w:marLeft w:val="0"/>
          <w:marRight w:val="0"/>
          <w:marTop w:val="0"/>
          <w:marBottom w:val="0"/>
          <w:divBdr>
            <w:top w:val="none" w:sz="0" w:space="0" w:color="auto"/>
            <w:left w:val="none" w:sz="0" w:space="0" w:color="auto"/>
            <w:bottom w:val="none" w:sz="0" w:space="0" w:color="auto"/>
            <w:right w:val="none" w:sz="0" w:space="0" w:color="auto"/>
          </w:divBdr>
        </w:div>
        <w:div w:id="1822886500">
          <w:marLeft w:val="0"/>
          <w:marRight w:val="0"/>
          <w:marTop w:val="0"/>
          <w:marBottom w:val="0"/>
          <w:divBdr>
            <w:top w:val="none" w:sz="0" w:space="0" w:color="auto"/>
            <w:left w:val="none" w:sz="0" w:space="0" w:color="auto"/>
            <w:bottom w:val="none" w:sz="0" w:space="0" w:color="auto"/>
            <w:right w:val="none" w:sz="0" w:space="0" w:color="auto"/>
          </w:divBdr>
        </w:div>
        <w:div w:id="978874046">
          <w:marLeft w:val="0"/>
          <w:marRight w:val="0"/>
          <w:marTop w:val="0"/>
          <w:marBottom w:val="0"/>
          <w:divBdr>
            <w:top w:val="none" w:sz="0" w:space="0" w:color="auto"/>
            <w:left w:val="none" w:sz="0" w:space="0" w:color="auto"/>
            <w:bottom w:val="none" w:sz="0" w:space="0" w:color="auto"/>
            <w:right w:val="none" w:sz="0" w:space="0" w:color="auto"/>
          </w:divBdr>
        </w:div>
      </w:divsChild>
    </w:div>
    <w:div w:id="167987031">
      <w:bodyDiv w:val="1"/>
      <w:marLeft w:val="0"/>
      <w:marRight w:val="0"/>
      <w:marTop w:val="0"/>
      <w:marBottom w:val="0"/>
      <w:divBdr>
        <w:top w:val="none" w:sz="0" w:space="0" w:color="auto"/>
        <w:left w:val="none" w:sz="0" w:space="0" w:color="auto"/>
        <w:bottom w:val="none" w:sz="0" w:space="0" w:color="auto"/>
        <w:right w:val="none" w:sz="0" w:space="0" w:color="auto"/>
      </w:divBdr>
      <w:divsChild>
        <w:div w:id="614947279">
          <w:marLeft w:val="0"/>
          <w:marRight w:val="0"/>
          <w:marTop w:val="0"/>
          <w:marBottom w:val="0"/>
          <w:divBdr>
            <w:top w:val="none" w:sz="0" w:space="0" w:color="auto"/>
            <w:left w:val="none" w:sz="0" w:space="0" w:color="auto"/>
            <w:bottom w:val="none" w:sz="0" w:space="0" w:color="auto"/>
            <w:right w:val="none" w:sz="0" w:space="0" w:color="auto"/>
          </w:divBdr>
        </w:div>
        <w:div w:id="199435075">
          <w:marLeft w:val="0"/>
          <w:marRight w:val="0"/>
          <w:marTop w:val="0"/>
          <w:marBottom w:val="0"/>
          <w:divBdr>
            <w:top w:val="none" w:sz="0" w:space="0" w:color="auto"/>
            <w:left w:val="none" w:sz="0" w:space="0" w:color="auto"/>
            <w:bottom w:val="none" w:sz="0" w:space="0" w:color="auto"/>
            <w:right w:val="none" w:sz="0" w:space="0" w:color="auto"/>
          </w:divBdr>
        </w:div>
        <w:div w:id="1473718029">
          <w:marLeft w:val="0"/>
          <w:marRight w:val="0"/>
          <w:marTop w:val="0"/>
          <w:marBottom w:val="0"/>
          <w:divBdr>
            <w:top w:val="none" w:sz="0" w:space="0" w:color="auto"/>
            <w:left w:val="none" w:sz="0" w:space="0" w:color="auto"/>
            <w:bottom w:val="none" w:sz="0" w:space="0" w:color="auto"/>
            <w:right w:val="none" w:sz="0" w:space="0" w:color="auto"/>
          </w:divBdr>
        </w:div>
        <w:div w:id="1089346932">
          <w:marLeft w:val="0"/>
          <w:marRight w:val="0"/>
          <w:marTop w:val="0"/>
          <w:marBottom w:val="0"/>
          <w:divBdr>
            <w:top w:val="none" w:sz="0" w:space="0" w:color="auto"/>
            <w:left w:val="none" w:sz="0" w:space="0" w:color="auto"/>
            <w:bottom w:val="none" w:sz="0" w:space="0" w:color="auto"/>
            <w:right w:val="none" w:sz="0" w:space="0" w:color="auto"/>
          </w:divBdr>
        </w:div>
        <w:div w:id="2111316069">
          <w:marLeft w:val="0"/>
          <w:marRight w:val="0"/>
          <w:marTop w:val="0"/>
          <w:marBottom w:val="0"/>
          <w:divBdr>
            <w:top w:val="none" w:sz="0" w:space="0" w:color="auto"/>
            <w:left w:val="none" w:sz="0" w:space="0" w:color="auto"/>
            <w:bottom w:val="none" w:sz="0" w:space="0" w:color="auto"/>
            <w:right w:val="none" w:sz="0" w:space="0" w:color="auto"/>
          </w:divBdr>
        </w:div>
        <w:div w:id="1673070540">
          <w:marLeft w:val="0"/>
          <w:marRight w:val="0"/>
          <w:marTop w:val="0"/>
          <w:marBottom w:val="0"/>
          <w:divBdr>
            <w:top w:val="none" w:sz="0" w:space="0" w:color="auto"/>
            <w:left w:val="none" w:sz="0" w:space="0" w:color="auto"/>
            <w:bottom w:val="none" w:sz="0" w:space="0" w:color="auto"/>
            <w:right w:val="none" w:sz="0" w:space="0" w:color="auto"/>
          </w:divBdr>
        </w:div>
        <w:div w:id="871646213">
          <w:marLeft w:val="0"/>
          <w:marRight w:val="0"/>
          <w:marTop w:val="0"/>
          <w:marBottom w:val="0"/>
          <w:divBdr>
            <w:top w:val="none" w:sz="0" w:space="0" w:color="auto"/>
            <w:left w:val="none" w:sz="0" w:space="0" w:color="auto"/>
            <w:bottom w:val="none" w:sz="0" w:space="0" w:color="auto"/>
            <w:right w:val="none" w:sz="0" w:space="0" w:color="auto"/>
          </w:divBdr>
        </w:div>
        <w:div w:id="236675963">
          <w:marLeft w:val="0"/>
          <w:marRight w:val="0"/>
          <w:marTop w:val="0"/>
          <w:marBottom w:val="0"/>
          <w:divBdr>
            <w:top w:val="none" w:sz="0" w:space="0" w:color="auto"/>
            <w:left w:val="none" w:sz="0" w:space="0" w:color="auto"/>
            <w:bottom w:val="none" w:sz="0" w:space="0" w:color="auto"/>
            <w:right w:val="none" w:sz="0" w:space="0" w:color="auto"/>
          </w:divBdr>
        </w:div>
        <w:div w:id="298266534">
          <w:marLeft w:val="0"/>
          <w:marRight w:val="0"/>
          <w:marTop w:val="0"/>
          <w:marBottom w:val="0"/>
          <w:divBdr>
            <w:top w:val="none" w:sz="0" w:space="0" w:color="auto"/>
            <w:left w:val="none" w:sz="0" w:space="0" w:color="auto"/>
            <w:bottom w:val="none" w:sz="0" w:space="0" w:color="auto"/>
            <w:right w:val="none" w:sz="0" w:space="0" w:color="auto"/>
          </w:divBdr>
        </w:div>
      </w:divsChild>
    </w:div>
    <w:div w:id="485778131">
      <w:bodyDiv w:val="1"/>
      <w:marLeft w:val="0"/>
      <w:marRight w:val="0"/>
      <w:marTop w:val="0"/>
      <w:marBottom w:val="0"/>
      <w:divBdr>
        <w:top w:val="none" w:sz="0" w:space="0" w:color="auto"/>
        <w:left w:val="none" w:sz="0" w:space="0" w:color="auto"/>
        <w:bottom w:val="none" w:sz="0" w:space="0" w:color="auto"/>
        <w:right w:val="none" w:sz="0" w:space="0" w:color="auto"/>
      </w:divBdr>
      <w:divsChild>
        <w:div w:id="2004118900">
          <w:marLeft w:val="0"/>
          <w:marRight w:val="0"/>
          <w:marTop w:val="0"/>
          <w:marBottom w:val="0"/>
          <w:divBdr>
            <w:top w:val="none" w:sz="0" w:space="0" w:color="auto"/>
            <w:left w:val="none" w:sz="0" w:space="0" w:color="auto"/>
            <w:bottom w:val="none" w:sz="0" w:space="0" w:color="auto"/>
            <w:right w:val="none" w:sz="0" w:space="0" w:color="auto"/>
          </w:divBdr>
        </w:div>
        <w:div w:id="714962738">
          <w:marLeft w:val="0"/>
          <w:marRight w:val="0"/>
          <w:marTop w:val="0"/>
          <w:marBottom w:val="0"/>
          <w:divBdr>
            <w:top w:val="none" w:sz="0" w:space="0" w:color="auto"/>
            <w:left w:val="none" w:sz="0" w:space="0" w:color="auto"/>
            <w:bottom w:val="none" w:sz="0" w:space="0" w:color="auto"/>
            <w:right w:val="none" w:sz="0" w:space="0" w:color="auto"/>
          </w:divBdr>
        </w:div>
        <w:div w:id="1734574012">
          <w:marLeft w:val="0"/>
          <w:marRight w:val="0"/>
          <w:marTop w:val="0"/>
          <w:marBottom w:val="0"/>
          <w:divBdr>
            <w:top w:val="none" w:sz="0" w:space="0" w:color="auto"/>
            <w:left w:val="none" w:sz="0" w:space="0" w:color="auto"/>
            <w:bottom w:val="none" w:sz="0" w:space="0" w:color="auto"/>
            <w:right w:val="none" w:sz="0" w:space="0" w:color="auto"/>
          </w:divBdr>
        </w:div>
        <w:div w:id="1910188665">
          <w:marLeft w:val="0"/>
          <w:marRight w:val="0"/>
          <w:marTop w:val="0"/>
          <w:marBottom w:val="0"/>
          <w:divBdr>
            <w:top w:val="none" w:sz="0" w:space="0" w:color="auto"/>
            <w:left w:val="none" w:sz="0" w:space="0" w:color="auto"/>
            <w:bottom w:val="none" w:sz="0" w:space="0" w:color="auto"/>
            <w:right w:val="none" w:sz="0" w:space="0" w:color="auto"/>
          </w:divBdr>
        </w:div>
        <w:div w:id="97263126">
          <w:marLeft w:val="0"/>
          <w:marRight w:val="0"/>
          <w:marTop w:val="0"/>
          <w:marBottom w:val="0"/>
          <w:divBdr>
            <w:top w:val="none" w:sz="0" w:space="0" w:color="auto"/>
            <w:left w:val="none" w:sz="0" w:space="0" w:color="auto"/>
            <w:bottom w:val="none" w:sz="0" w:space="0" w:color="auto"/>
            <w:right w:val="none" w:sz="0" w:space="0" w:color="auto"/>
          </w:divBdr>
        </w:div>
        <w:div w:id="1225993470">
          <w:marLeft w:val="0"/>
          <w:marRight w:val="0"/>
          <w:marTop w:val="0"/>
          <w:marBottom w:val="0"/>
          <w:divBdr>
            <w:top w:val="none" w:sz="0" w:space="0" w:color="auto"/>
            <w:left w:val="none" w:sz="0" w:space="0" w:color="auto"/>
            <w:bottom w:val="none" w:sz="0" w:space="0" w:color="auto"/>
            <w:right w:val="none" w:sz="0" w:space="0" w:color="auto"/>
          </w:divBdr>
        </w:div>
        <w:div w:id="745223420">
          <w:marLeft w:val="0"/>
          <w:marRight w:val="0"/>
          <w:marTop w:val="0"/>
          <w:marBottom w:val="0"/>
          <w:divBdr>
            <w:top w:val="none" w:sz="0" w:space="0" w:color="auto"/>
            <w:left w:val="none" w:sz="0" w:space="0" w:color="auto"/>
            <w:bottom w:val="none" w:sz="0" w:space="0" w:color="auto"/>
            <w:right w:val="none" w:sz="0" w:space="0" w:color="auto"/>
          </w:divBdr>
        </w:div>
        <w:div w:id="1096287214">
          <w:marLeft w:val="0"/>
          <w:marRight w:val="0"/>
          <w:marTop w:val="0"/>
          <w:marBottom w:val="0"/>
          <w:divBdr>
            <w:top w:val="none" w:sz="0" w:space="0" w:color="auto"/>
            <w:left w:val="none" w:sz="0" w:space="0" w:color="auto"/>
            <w:bottom w:val="none" w:sz="0" w:space="0" w:color="auto"/>
            <w:right w:val="none" w:sz="0" w:space="0" w:color="auto"/>
          </w:divBdr>
        </w:div>
        <w:div w:id="1006133956">
          <w:marLeft w:val="0"/>
          <w:marRight w:val="0"/>
          <w:marTop w:val="0"/>
          <w:marBottom w:val="0"/>
          <w:divBdr>
            <w:top w:val="none" w:sz="0" w:space="0" w:color="auto"/>
            <w:left w:val="none" w:sz="0" w:space="0" w:color="auto"/>
            <w:bottom w:val="none" w:sz="0" w:space="0" w:color="auto"/>
            <w:right w:val="none" w:sz="0" w:space="0" w:color="auto"/>
          </w:divBdr>
        </w:div>
        <w:div w:id="521475771">
          <w:marLeft w:val="0"/>
          <w:marRight w:val="0"/>
          <w:marTop w:val="0"/>
          <w:marBottom w:val="0"/>
          <w:divBdr>
            <w:top w:val="none" w:sz="0" w:space="0" w:color="auto"/>
            <w:left w:val="none" w:sz="0" w:space="0" w:color="auto"/>
            <w:bottom w:val="none" w:sz="0" w:space="0" w:color="auto"/>
            <w:right w:val="none" w:sz="0" w:space="0" w:color="auto"/>
          </w:divBdr>
        </w:div>
        <w:div w:id="228153421">
          <w:marLeft w:val="0"/>
          <w:marRight w:val="0"/>
          <w:marTop w:val="0"/>
          <w:marBottom w:val="0"/>
          <w:divBdr>
            <w:top w:val="none" w:sz="0" w:space="0" w:color="auto"/>
            <w:left w:val="none" w:sz="0" w:space="0" w:color="auto"/>
            <w:bottom w:val="none" w:sz="0" w:space="0" w:color="auto"/>
            <w:right w:val="none" w:sz="0" w:space="0" w:color="auto"/>
          </w:divBdr>
        </w:div>
      </w:divsChild>
    </w:div>
    <w:div w:id="528028372">
      <w:bodyDiv w:val="1"/>
      <w:marLeft w:val="0"/>
      <w:marRight w:val="0"/>
      <w:marTop w:val="0"/>
      <w:marBottom w:val="0"/>
      <w:divBdr>
        <w:top w:val="none" w:sz="0" w:space="0" w:color="auto"/>
        <w:left w:val="none" w:sz="0" w:space="0" w:color="auto"/>
        <w:bottom w:val="none" w:sz="0" w:space="0" w:color="auto"/>
        <w:right w:val="none" w:sz="0" w:space="0" w:color="auto"/>
      </w:divBdr>
      <w:divsChild>
        <w:div w:id="2101172646">
          <w:marLeft w:val="0"/>
          <w:marRight w:val="0"/>
          <w:marTop w:val="0"/>
          <w:marBottom w:val="0"/>
          <w:divBdr>
            <w:top w:val="none" w:sz="0" w:space="0" w:color="auto"/>
            <w:left w:val="none" w:sz="0" w:space="0" w:color="auto"/>
            <w:bottom w:val="none" w:sz="0" w:space="0" w:color="auto"/>
            <w:right w:val="none" w:sz="0" w:space="0" w:color="auto"/>
          </w:divBdr>
        </w:div>
        <w:div w:id="1423406944">
          <w:marLeft w:val="0"/>
          <w:marRight w:val="0"/>
          <w:marTop w:val="0"/>
          <w:marBottom w:val="0"/>
          <w:divBdr>
            <w:top w:val="none" w:sz="0" w:space="0" w:color="auto"/>
            <w:left w:val="none" w:sz="0" w:space="0" w:color="auto"/>
            <w:bottom w:val="none" w:sz="0" w:space="0" w:color="auto"/>
            <w:right w:val="none" w:sz="0" w:space="0" w:color="auto"/>
          </w:divBdr>
        </w:div>
        <w:div w:id="1097023927">
          <w:marLeft w:val="0"/>
          <w:marRight w:val="0"/>
          <w:marTop w:val="0"/>
          <w:marBottom w:val="0"/>
          <w:divBdr>
            <w:top w:val="none" w:sz="0" w:space="0" w:color="auto"/>
            <w:left w:val="none" w:sz="0" w:space="0" w:color="auto"/>
            <w:bottom w:val="none" w:sz="0" w:space="0" w:color="auto"/>
            <w:right w:val="none" w:sz="0" w:space="0" w:color="auto"/>
          </w:divBdr>
        </w:div>
        <w:div w:id="633024300">
          <w:marLeft w:val="0"/>
          <w:marRight w:val="0"/>
          <w:marTop w:val="0"/>
          <w:marBottom w:val="0"/>
          <w:divBdr>
            <w:top w:val="none" w:sz="0" w:space="0" w:color="auto"/>
            <w:left w:val="none" w:sz="0" w:space="0" w:color="auto"/>
            <w:bottom w:val="none" w:sz="0" w:space="0" w:color="auto"/>
            <w:right w:val="none" w:sz="0" w:space="0" w:color="auto"/>
          </w:divBdr>
        </w:div>
        <w:div w:id="1042513830">
          <w:marLeft w:val="0"/>
          <w:marRight w:val="0"/>
          <w:marTop w:val="0"/>
          <w:marBottom w:val="0"/>
          <w:divBdr>
            <w:top w:val="none" w:sz="0" w:space="0" w:color="auto"/>
            <w:left w:val="none" w:sz="0" w:space="0" w:color="auto"/>
            <w:bottom w:val="none" w:sz="0" w:space="0" w:color="auto"/>
            <w:right w:val="none" w:sz="0" w:space="0" w:color="auto"/>
          </w:divBdr>
        </w:div>
        <w:div w:id="680397436">
          <w:marLeft w:val="0"/>
          <w:marRight w:val="0"/>
          <w:marTop w:val="0"/>
          <w:marBottom w:val="0"/>
          <w:divBdr>
            <w:top w:val="none" w:sz="0" w:space="0" w:color="auto"/>
            <w:left w:val="none" w:sz="0" w:space="0" w:color="auto"/>
            <w:bottom w:val="none" w:sz="0" w:space="0" w:color="auto"/>
            <w:right w:val="none" w:sz="0" w:space="0" w:color="auto"/>
          </w:divBdr>
        </w:div>
        <w:div w:id="1043486602">
          <w:marLeft w:val="0"/>
          <w:marRight w:val="0"/>
          <w:marTop w:val="0"/>
          <w:marBottom w:val="0"/>
          <w:divBdr>
            <w:top w:val="none" w:sz="0" w:space="0" w:color="auto"/>
            <w:left w:val="none" w:sz="0" w:space="0" w:color="auto"/>
            <w:bottom w:val="none" w:sz="0" w:space="0" w:color="auto"/>
            <w:right w:val="none" w:sz="0" w:space="0" w:color="auto"/>
          </w:divBdr>
        </w:div>
        <w:div w:id="2099011837">
          <w:marLeft w:val="0"/>
          <w:marRight w:val="0"/>
          <w:marTop w:val="0"/>
          <w:marBottom w:val="0"/>
          <w:divBdr>
            <w:top w:val="none" w:sz="0" w:space="0" w:color="auto"/>
            <w:left w:val="none" w:sz="0" w:space="0" w:color="auto"/>
            <w:bottom w:val="none" w:sz="0" w:space="0" w:color="auto"/>
            <w:right w:val="none" w:sz="0" w:space="0" w:color="auto"/>
          </w:divBdr>
        </w:div>
        <w:div w:id="2007660810">
          <w:marLeft w:val="0"/>
          <w:marRight w:val="0"/>
          <w:marTop w:val="0"/>
          <w:marBottom w:val="0"/>
          <w:divBdr>
            <w:top w:val="none" w:sz="0" w:space="0" w:color="auto"/>
            <w:left w:val="none" w:sz="0" w:space="0" w:color="auto"/>
            <w:bottom w:val="none" w:sz="0" w:space="0" w:color="auto"/>
            <w:right w:val="none" w:sz="0" w:space="0" w:color="auto"/>
          </w:divBdr>
        </w:div>
        <w:div w:id="708577145">
          <w:marLeft w:val="0"/>
          <w:marRight w:val="0"/>
          <w:marTop w:val="0"/>
          <w:marBottom w:val="0"/>
          <w:divBdr>
            <w:top w:val="none" w:sz="0" w:space="0" w:color="auto"/>
            <w:left w:val="none" w:sz="0" w:space="0" w:color="auto"/>
            <w:bottom w:val="none" w:sz="0" w:space="0" w:color="auto"/>
            <w:right w:val="none" w:sz="0" w:space="0" w:color="auto"/>
          </w:divBdr>
        </w:div>
        <w:div w:id="896161946">
          <w:marLeft w:val="0"/>
          <w:marRight w:val="0"/>
          <w:marTop w:val="0"/>
          <w:marBottom w:val="0"/>
          <w:divBdr>
            <w:top w:val="none" w:sz="0" w:space="0" w:color="auto"/>
            <w:left w:val="none" w:sz="0" w:space="0" w:color="auto"/>
            <w:bottom w:val="none" w:sz="0" w:space="0" w:color="auto"/>
            <w:right w:val="none" w:sz="0" w:space="0" w:color="auto"/>
          </w:divBdr>
        </w:div>
      </w:divsChild>
    </w:div>
    <w:div w:id="598223624">
      <w:bodyDiv w:val="1"/>
      <w:marLeft w:val="0"/>
      <w:marRight w:val="0"/>
      <w:marTop w:val="0"/>
      <w:marBottom w:val="0"/>
      <w:divBdr>
        <w:top w:val="none" w:sz="0" w:space="0" w:color="auto"/>
        <w:left w:val="none" w:sz="0" w:space="0" w:color="auto"/>
        <w:bottom w:val="none" w:sz="0" w:space="0" w:color="auto"/>
        <w:right w:val="none" w:sz="0" w:space="0" w:color="auto"/>
      </w:divBdr>
    </w:div>
    <w:div w:id="723453587">
      <w:bodyDiv w:val="1"/>
      <w:marLeft w:val="0"/>
      <w:marRight w:val="0"/>
      <w:marTop w:val="0"/>
      <w:marBottom w:val="0"/>
      <w:divBdr>
        <w:top w:val="none" w:sz="0" w:space="0" w:color="auto"/>
        <w:left w:val="none" w:sz="0" w:space="0" w:color="auto"/>
        <w:bottom w:val="none" w:sz="0" w:space="0" w:color="auto"/>
        <w:right w:val="none" w:sz="0" w:space="0" w:color="auto"/>
      </w:divBdr>
      <w:divsChild>
        <w:div w:id="1701278085">
          <w:marLeft w:val="0"/>
          <w:marRight w:val="0"/>
          <w:marTop w:val="0"/>
          <w:marBottom w:val="0"/>
          <w:divBdr>
            <w:top w:val="none" w:sz="0" w:space="0" w:color="auto"/>
            <w:left w:val="none" w:sz="0" w:space="0" w:color="auto"/>
            <w:bottom w:val="none" w:sz="0" w:space="0" w:color="auto"/>
            <w:right w:val="none" w:sz="0" w:space="0" w:color="auto"/>
          </w:divBdr>
        </w:div>
        <w:div w:id="523373546">
          <w:marLeft w:val="0"/>
          <w:marRight w:val="0"/>
          <w:marTop w:val="0"/>
          <w:marBottom w:val="0"/>
          <w:divBdr>
            <w:top w:val="none" w:sz="0" w:space="0" w:color="auto"/>
            <w:left w:val="none" w:sz="0" w:space="0" w:color="auto"/>
            <w:bottom w:val="none" w:sz="0" w:space="0" w:color="auto"/>
            <w:right w:val="none" w:sz="0" w:space="0" w:color="auto"/>
          </w:divBdr>
        </w:div>
        <w:div w:id="379864490">
          <w:marLeft w:val="0"/>
          <w:marRight w:val="0"/>
          <w:marTop w:val="0"/>
          <w:marBottom w:val="0"/>
          <w:divBdr>
            <w:top w:val="none" w:sz="0" w:space="0" w:color="auto"/>
            <w:left w:val="none" w:sz="0" w:space="0" w:color="auto"/>
            <w:bottom w:val="none" w:sz="0" w:space="0" w:color="auto"/>
            <w:right w:val="none" w:sz="0" w:space="0" w:color="auto"/>
          </w:divBdr>
        </w:div>
        <w:div w:id="723792159">
          <w:marLeft w:val="0"/>
          <w:marRight w:val="0"/>
          <w:marTop w:val="0"/>
          <w:marBottom w:val="0"/>
          <w:divBdr>
            <w:top w:val="none" w:sz="0" w:space="0" w:color="auto"/>
            <w:left w:val="none" w:sz="0" w:space="0" w:color="auto"/>
            <w:bottom w:val="none" w:sz="0" w:space="0" w:color="auto"/>
            <w:right w:val="none" w:sz="0" w:space="0" w:color="auto"/>
          </w:divBdr>
        </w:div>
        <w:div w:id="2013485909">
          <w:marLeft w:val="0"/>
          <w:marRight w:val="0"/>
          <w:marTop w:val="0"/>
          <w:marBottom w:val="0"/>
          <w:divBdr>
            <w:top w:val="none" w:sz="0" w:space="0" w:color="auto"/>
            <w:left w:val="none" w:sz="0" w:space="0" w:color="auto"/>
            <w:bottom w:val="none" w:sz="0" w:space="0" w:color="auto"/>
            <w:right w:val="none" w:sz="0" w:space="0" w:color="auto"/>
          </w:divBdr>
        </w:div>
        <w:div w:id="2014603891">
          <w:marLeft w:val="0"/>
          <w:marRight w:val="0"/>
          <w:marTop w:val="0"/>
          <w:marBottom w:val="0"/>
          <w:divBdr>
            <w:top w:val="none" w:sz="0" w:space="0" w:color="auto"/>
            <w:left w:val="none" w:sz="0" w:space="0" w:color="auto"/>
            <w:bottom w:val="none" w:sz="0" w:space="0" w:color="auto"/>
            <w:right w:val="none" w:sz="0" w:space="0" w:color="auto"/>
          </w:divBdr>
        </w:div>
        <w:div w:id="1469661200">
          <w:marLeft w:val="0"/>
          <w:marRight w:val="0"/>
          <w:marTop w:val="0"/>
          <w:marBottom w:val="0"/>
          <w:divBdr>
            <w:top w:val="none" w:sz="0" w:space="0" w:color="auto"/>
            <w:left w:val="none" w:sz="0" w:space="0" w:color="auto"/>
            <w:bottom w:val="none" w:sz="0" w:space="0" w:color="auto"/>
            <w:right w:val="none" w:sz="0" w:space="0" w:color="auto"/>
          </w:divBdr>
        </w:div>
        <w:div w:id="780803240">
          <w:marLeft w:val="0"/>
          <w:marRight w:val="0"/>
          <w:marTop w:val="0"/>
          <w:marBottom w:val="0"/>
          <w:divBdr>
            <w:top w:val="none" w:sz="0" w:space="0" w:color="auto"/>
            <w:left w:val="none" w:sz="0" w:space="0" w:color="auto"/>
            <w:bottom w:val="none" w:sz="0" w:space="0" w:color="auto"/>
            <w:right w:val="none" w:sz="0" w:space="0" w:color="auto"/>
          </w:divBdr>
        </w:div>
        <w:div w:id="2063867552">
          <w:marLeft w:val="0"/>
          <w:marRight w:val="0"/>
          <w:marTop w:val="0"/>
          <w:marBottom w:val="0"/>
          <w:divBdr>
            <w:top w:val="none" w:sz="0" w:space="0" w:color="auto"/>
            <w:left w:val="none" w:sz="0" w:space="0" w:color="auto"/>
            <w:bottom w:val="none" w:sz="0" w:space="0" w:color="auto"/>
            <w:right w:val="none" w:sz="0" w:space="0" w:color="auto"/>
          </w:divBdr>
        </w:div>
        <w:div w:id="1623269438">
          <w:marLeft w:val="0"/>
          <w:marRight w:val="0"/>
          <w:marTop w:val="0"/>
          <w:marBottom w:val="0"/>
          <w:divBdr>
            <w:top w:val="none" w:sz="0" w:space="0" w:color="auto"/>
            <w:left w:val="none" w:sz="0" w:space="0" w:color="auto"/>
            <w:bottom w:val="none" w:sz="0" w:space="0" w:color="auto"/>
            <w:right w:val="none" w:sz="0" w:space="0" w:color="auto"/>
          </w:divBdr>
        </w:div>
        <w:div w:id="207567563">
          <w:marLeft w:val="0"/>
          <w:marRight w:val="0"/>
          <w:marTop w:val="0"/>
          <w:marBottom w:val="0"/>
          <w:divBdr>
            <w:top w:val="none" w:sz="0" w:space="0" w:color="auto"/>
            <w:left w:val="none" w:sz="0" w:space="0" w:color="auto"/>
            <w:bottom w:val="none" w:sz="0" w:space="0" w:color="auto"/>
            <w:right w:val="none" w:sz="0" w:space="0" w:color="auto"/>
          </w:divBdr>
        </w:div>
        <w:div w:id="612714807">
          <w:marLeft w:val="0"/>
          <w:marRight w:val="0"/>
          <w:marTop w:val="0"/>
          <w:marBottom w:val="0"/>
          <w:divBdr>
            <w:top w:val="none" w:sz="0" w:space="0" w:color="auto"/>
            <w:left w:val="none" w:sz="0" w:space="0" w:color="auto"/>
            <w:bottom w:val="none" w:sz="0" w:space="0" w:color="auto"/>
            <w:right w:val="none" w:sz="0" w:space="0" w:color="auto"/>
          </w:divBdr>
        </w:div>
        <w:div w:id="1531334736">
          <w:marLeft w:val="0"/>
          <w:marRight w:val="0"/>
          <w:marTop w:val="0"/>
          <w:marBottom w:val="0"/>
          <w:divBdr>
            <w:top w:val="none" w:sz="0" w:space="0" w:color="auto"/>
            <w:left w:val="none" w:sz="0" w:space="0" w:color="auto"/>
            <w:bottom w:val="none" w:sz="0" w:space="0" w:color="auto"/>
            <w:right w:val="none" w:sz="0" w:space="0" w:color="auto"/>
          </w:divBdr>
        </w:div>
      </w:divsChild>
    </w:div>
    <w:div w:id="864364168">
      <w:bodyDiv w:val="1"/>
      <w:marLeft w:val="0"/>
      <w:marRight w:val="0"/>
      <w:marTop w:val="0"/>
      <w:marBottom w:val="0"/>
      <w:divBdr>
        <w:top w:val="none" w:sz="0" w:space="0" w:color="auto"/>
        <w:left w:val="none" w:sz="0" w:space="0" w:color="auto"/>
        <w:bottom w:val="none" w:sz="0" w:space="0" w:color="auto"/>
        <w:right w:val="none" w:sz="0" w:space="0" w:color="auto"/>
      </w:divBdr>
      <w:divsChild>
        <w:div w:id="1948465420">
          <w:marLeft w:val="0"/>
          <w:marRight w:val="0"/>
          <w:marTop w:val="0"/>
          <w:marBottom w:val="0"/>
          <w:divBdr>
            <w:top w:val="none" w:sz="0" w:space="0" w:color="auto"/>
            <w:left w:val="none" w:sz="0" w:space="0" w:color="auto"/>
            <w:bottom w:val="none" w:sz="0" w:space="0" w:color="auto"/>
            <w:right w:val="none" w:sz="0" w:space="0" w:color="auto"/>
          </w:divBdr>
        </w:div>
        <w:div w:id="709576378">
          <w:marLeft w:val="0"/>
          <w:marRight w:val="0"/>
          <w:marTop w:val="0"/>
          <w:marBottom w:val="0"/>
          <w:divBdr>
            <w:top w:val="none" w:sz="0" w:space="0" w:color="auto"/>
            <w:left w:val="none" w:sz="0" w:space="0" w:color="auto"/>
            <w:bottom w:val="none" w:sz="0" w:space="0" w:color="auto"/>
            <w:right w:val="none" w:sz="0" w:space="0" w:color="auto"/>
          </w:divBdr>
        </w:div>
        <w:div w:id="2029746121">
          <w:marLeft w:val="0"/>
          <w:marRight w:val="0"/>
          <w:marTop w:val="0"/>
          <w:marBottom w:val="0"/>
          <w:divBdr>
            <w:top w:val="none" w:sz="0" w:space="0" w:color="auto"/>
            <w:left w:val="none" w:sz="0" w:space="0" w:color="auto"/>
            <w:bottom w:val="none" w:sz="0" w:space="0" w:color="auto"/>
            <w:right w:val="none" w:sz="0" w:space="0" w:color="auto"/>
          </w:divBdr>
        </w:div>
        <w:div w:id="2038114413">
          <w:marLeft w:val="0"/>
          <w:marRight w:val="0"/>
          <w:marTop w:val="0"/>
          <w:marBottom w:val="0"/>
          <w:divBdr>
            <w:top w:val="none" w:sz="0" w:space="0" w:color="auto"/>
            <w:left w:val="none" w:sz="0" w:space="0" w:color="auto"/>
            <w:bottom w:val="none" w:sz="0" w:space="0" w:color="auto"/>
            <w:right w:val="none" w:sz="0" w:space="0" w:color="auto"/>
          </w:divBdr>
        </w:div>
        <w:div w:id="1759407050">
          <w:marLeft w:val="0"/>
          <w:marRight w:val="0"/>
          <w:marTop w:val="0"/>
          <w:marBottom w:val="0"/>
          <w:divBdr>
            <w:top w:val="none" w:sz="0" w:space="0" w:color="auto"/>
            <w:left w:val="none" w:sz="0" w:space="0" w:color="auto"/>
            <w:bottom w:val="none" w:sz="0" w:space="0" w:color="auto"/>
            <w:right w:val="none" w:sz="0" w:space="0" w:color="auto"/>
          </w:divBdr>
        </w:div>
        <w:div w:id="1109619236">
          <w:marLeft w:val="0"/>
          <w:marRight w:val="0"/>
          <w:marTop w:val="0"/>
          <w:marBottom w:val="0"/>
          <w:divBdr>
            <w:top w:val="none" w:sz="0" w:space="0" w:color="auto"/>
            <w:left w:val="none" w:sz="0" w:space="0" w:color="auto"/>
            <w:bottom w:val="none" w:sz="0" w:space="0" w:color="auto"/>
            <w:right w:val="none" w:sz="0" w:space="0" w:color="auto"/>
          </w:divBdr>
        </w:div>
        <w:div w:id="1849834370">
          <w:marLeft w:val="0"/>
          <w:marRight w:val="0"/>
          <w:marTop w:val="0"/>
          <w:marBottom w:val="0"/>
          <w:divBdr>
            <w:top w:val="none" w:sz="0" w:space="0" w:color="auto"/>
            <w:left w:val="none" w:sz="0" w:space="0" w:color="auto"/>
            <w:bottom w:val="none" w:sz="0" w:space="0" w:color="auto"/>
            <w:right w:val="none" w:sz="0" w:space="0" w:color="auto"/>
          </w:divBdr>
        </w:div>
        <w:div w:id="371610450">
          <w:marLeft w:val="0"/>
          <w:marRight w:val="0"/>
          <w:marTop w:val="0"/>
          <w:marBottom w:val="0"/>
          <w:divBdr>
            <w:top w:val="none" w:sz="0" w:space="0" w:color="auto"/>
            <w:left w:val="none" w:sz="0" w:space="0" w:color="auto"/>
            <w:bottom w:val="none" w:sz="0" w:space="0" w:color="auto"/>
            <w:right w:val="none" w:sz="0" w:space="0" w:color="auto"/>
          </w:divBdr>
        </w:div>
        <w:div w:id="2126151126">
          <w:marLeft w:val="0"/>
          <w:marRight w:val="0"/>
          <w:marTop w:val="0"/>
          <w:marBottom w:val="0"/>
          <w:divBdr>
            <w:top w:val="none" w:sz="0" w:space="0" w:color="auto"/>
            <w:left w:val="none" w:sz="0" w:space="0" w:color="auto"/>
            <w:bottom w:val="none" w:sz="0" w:space="0" w:color="auto"/>
            <w:right w:val="none" w:sz="0" w:space="0" w:color="auto"/>
          </w:divBdr>
        </w:div>
      </w:divsChild>
    </w:div>
    <w:div w:id="942809765">
      <w:bodyDiv w:val="1"/>
      <w:marLeft w:val="0"/>
      <w:marRight w:val="0"/>
      <w:marTop w:val="0"/>
      <w:marBottom w:val="0"/>
      <w:divBdr>
        <w:top w:val="none" w:sz="0" w:space="0" w:color="auto"/>
        <w:left w:val="none" w:sz="0" w:space="0" w:color="auto"/>
        <w:bottom w:val="none" w:sz="0" w:space="0" w:color="auto"/>
        <w:right w:val="none" w:sz="0" w:space="0" w:color="auto"/>
      </w:divBdr>
    </w:div>
    <w:div w:id="1041445174">
      <w:bodyDiv w:val="1"/>
      <w:marLeft w:val="0"/>
      <w:marRight w:val="0"/>
      <w:marTop w:val="0"/>
      <w:marBottom w:val="0"/>
      <w:divBdr>
        <w:top w:val="none" w:sz="0" w:space="0" w:color="auto"/>
        <w:left w:val="none" w:sz="0" w:space="0" w:color="auto"/>
        <w:bottom w:val="none" w:sz="0" w:space="0" w:color="auto"/>
        <w:right w:val="none" w:sz="0" w:space="0" w:color="auto"/>
      </w:divBdr>
    </w:div>
    <w:div w:id="1255943599">
      <w:bodyDiv w:val="1"/>
      <w:marLeft w:val="0"/>
      <w:marRight w:val="0"/>
      <w:marTop w:val="0"/>
      <w:marBottom w:val="0"/>
      <w:divBdr>
        <w:top w:val="none" w:sz="0" w:space="0" w:color="auto"/>
        <w:left w:val="none" w:sz="0" w:space="0" w:color="auto"/>
        <w:bottom w:val="none" w:sz="0" w:space="0" w:color="auto"/>
        <w:right w:val="none" w:sz="0" w:space="0" w:color="auto"/>
      </w:divBdr>
      <w:divsChild>
        <w:div w:id="1986741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3924990">
      <w:bodyDiv w:val="1"/>
      <w:marLeft w:val="0"/>
      <w:marRight w:val="0"/>
      <w:marTop w:val="0"/>
      <w:marBottom w:val="0"/>
      <w:divBdr>
        <w:top w:val="none" w:sz="0" w:space="0" w:color="auto"/>
        <w:left w:val="none" w:sz="0" w:space="0" w:color="auto"/>
        <w:bottom w:val="none" w:sz="0" w:space="0" w:color="auto"/>
        <w:right w:val="none" w:sz="0" w:space="0" w:color="auto"/>
      </w:divBdr>
      <w:divsChild>
        <w:div w:id="723140549">
          <w:marLeft w:val="0"/>
          <w:marRight w:val="0"/>
          <w:marTop w:val="0"/>
          <w:marBottom w:val="0"/>
          <w:divBdr>
            <w:top w:val="none" w:sz="0" w:space="0" w:color="auto"/>
            <w:left w:val="none" w:sz="0" w:space="0" w:color="auto"/>
            <w:bottom w:val="none" w:sz="0" w:space="0" w:color="auto"/>
            <w:right w:val="none" w:sz="0" w:space="0" w:color="auto"/>
          </w:divBdr>
        </w:div>
        <w:div w:id="130834067">
          <w:marLeft w:val="0"/>
          <w:marRight w:val="0"/>
          <w:marTop w:val="0"/>
          <w:marBottom w:val="0"/>
          <w:divBdr>
            <w:top w:val="none" w:sz="0" w:space="0" w:color="auto"/>
            <w:left w:val="none" w:sz="0" w:space="0" w:color="auto"/>
            <w:bottom w:val="none" w:sz="0" w:space="0" w:color="auto"/>
            <w:right w:val="none" w:sz="0" w:space="0" w:color="auto"/>
          </w:divBdr>
        </w:div>
        <w:div w:id="1501652924">
          <w:marLeft w:val="0"/>
          <w:marRight w:val="0"/>
          <w:marTop w:val="0"/>
          <w:marBottom w:val="0"/>
          <w:divBdr>
            <w:top w:val="none" w:sz="0" w:space="0" w:color="auto"/>
            <w:left w:val="none" w:sz="0" w:space="0" w:color="auto"/>
            <w:bottom w:val="none" w:sz="0" w:space="0" w:color="auto"/>
            <w:right w:val="none" w:sz="0" w:space="0" w:color="auto"/>
          </w:divBdr>
        </w:div>
        <w:div w:id="974485697">
          <w:marLeft w:val="0"/>
          <w:marRight w:val="0"/>
          <w:marTop w:val="0"/>
          <w:marBottom w:val="0"/>
          <w:divBdr>
            <w:top w:val="none" w:sz="0" w:space="0" w:color="auto"/>
            <w:left w:val="none" w:sz="0" w:space="0" w:color="auto"/>
            <w:bottom w:val="none" w:sz="0" w:space="0" w:color="auto"/>
            <w:right w:val="none" w:sz="0" w:space="0" w:color="auto"/>
          </w:divBdr>
        </w:div>
        <w:div w:id="718553396">
          <w:marLeft w:val="0"/>
          <w:marRight w:val="0"/>
          <w:marTop w:val="0"/>
          <w:marBottom w:val="0"/>
          <w:divBdr>
            <w:top w:val="none" w:sz="0" w:space="0" w:color="auto"/>
            <w:left w:val="none" w:sz="0" w:space="0" w:color="auto"/>
            <w:bottom w:val="none" w:sz="0" w:space="0" w:color="auto"/>
            <w:right w:val="none" w:sz="0" w:space="0" w:color="auto"/>
          </w:divBdr>
        </w:div>
        <w:div w:id="59401980">
          <w:marLeft w:val="0"/>
          <w:marRight w:val="0"/>
          <w:marTop w:val="0"/>
          <w:marBottom w:val="0"/>
          <w:divBdr>
            <w:top w:val="none" w:sz="0" w:space="0" w:color="auto"/>
            <w:left w:val="none" w:sz="0" w:space="0" w:color="auto"/>
            <w:bottom w:val="none" w:sz="0" w:space="0" w:color="auto"/>
            <w:right w:val="none" w:sz="0" w:space="0" w:color="auto"/>
          </w:divBdr>
        </w:div>
        <w:div w:id="2050104530">
          <w:marLeft w:val="0"/>
          <w:marRight w:val="0"/>
          <w:marTop w:val="0"/>
          <w:marBottom w:val="0"/>
          <w:divBdr>
            <w:top w:val="none" w:sz="0" w:space="0" w:color="auto"/>
            <w:left w:val="none" w:sz="0" w:space="0" w:color="auto"/>
            <w:bottom w:val="none" w:sz="0" w:space="0" w:color="auto"/>
            <w:right w:val="none" w:sz="0" w:space="0" w:color="auto"/>
          </w:divBdr>
        </w:div>
        <w:div w:id="1105346494">
          <w:marLeft w:val="0"/>
          <w:marRight w:val="0"/>
          <w:marTop w:val="0"/>
          <w:marBottom w:val="0"/>
          <w:divBdr>
            <w:top w:val="none" w:sz="0" w:space="0" w:color="auto"/>
            <w:left w:val="none" w:sz="0" w:space="0" w:color="auto"/>
            <w:bottom w:val="none" w:sz="0" w:space="0" w:color="auto"/>
            <w:right w:val="none" w:sz="0" w:space="0" w:color="auto"/>
          </w:divBdr>
        </w:div>
        <w:div w:id="1752316567">
          <w:marLeft w:val="0"/>
          <w:marRight w:val="0"/>
          <w:marTop w:val="0"/>
          <w:marBottom w:val="0"/>
          <w:divBdr>
            <w:top w:val="none" w:sz="0" w:space="0" w:color="auto"/>
            <w:left w:val="none" w:sz="0" w:space="0" w:color="auto"/>
            <w:bottom w:val="none" w:sz="0" w:space="0" w:color="auto"/>
            <w:right w:val="none" w:sz="0" w:space="0" w:color="auto"/>
          </w:divBdr>
        </w:div>
        <w:div w:id="1139884284">
          <w:marLeft w:val="0"/>
          <w:marRight w:val="0"/>
          <w:marTop w:val="0"/>
          <w:marBottom w:val="0"/>
          <w:divBdr>
            <w:top w:val="none" w:sz="0" w:space="0" w:color="auto"/>
            <w:left w:val="none" w:sz="0" w:space="0" w:color="auto"/>
            <w:bottom w:val="none" w:sz="0" w:space="0" w:color="auto"/>
            <w:right w:val="none" w:sz="0" w:space="0" w:color="auto"/>
          </w:divBdr>
        </w:div>
        <w:div w:id="774054701">
          <w:marLeft w:val="0"/>
          <w:marRight w:val="0"/>
          <w:marTop w:val="0"/>
          <w:marBottom w:val="0"/>
          <w:divBdr>
            <w:top w:val="none" w:sz="0" w:space="0" w:color="auto"/>
            <w:left w:val="none" w:sz="0" w:space="0" w:color="auto"/>
            <w:bottom w:val="none" w:sz="0" w:space="0" w:color="auto"/>
            <w:right w:val="none" w:sz="0" w:space="0" w:color="auto"/>
          </w:divBdr>
        </w:div>
        <w:div w:id="2088068558">
          <w:marLeft w:val="0"/>
          <w:marRight w:val="0"/>
          <w:marTop w:val="0"/>
          <w:marBottom w:val="0"/>
          <w:divBdr>
            <w:top w:val="none" w:sz="0" w:space="0" w:color="auto"/>
            <w:left w:val="none" w:sz="0" w:space="0" w:color="auto"/>
            <w:bottom w:val="none" w:sz="0" w:space="0" w:color="auto"/>
            <w:right w:val="none" w:sz="0" w:space="0" w:color="auto"/>
          </w:divBdr>
        </w:div>
        <w:div w:id="641151878">
          <w:marLeft w:val="0"/>
          <w:marRight w:val="0"/>
          <w:marTop w:val="0"/>
          <w:marBottom w:val="0"/>
          <w:divBdr>
            <w:top w:val="none" w:sz="0" w:space="0" w:color="auto"/>
            <w:left w:val="none" w:sz="0" w:space="0" w:color="auto"/>
            <w:bottom w:val="none" w:sz="0" w:space="0" w:color="auto"/>
            <w:right w:val="none" w:sz="0" w:space="0" w:color="auto"/>
          </w:divBdr>
        </w:div>
        <w:div w:id="1137796893">
          <w:marLeft w:val="0"/>
          <w:marRight w:val="0"/>
          <w:marTop w:val="0"/>
          <w:marBottom w:val="0"/>
          <w:divBdr>
            <w:top w:val="none" w:sz="0" w:space="0" w:color="auto"/>
            <w:left w:val="none" w:sz="0" w:space="0" w:color="auto"/>
            <w:bottom w:val="none" w:sz="0" w:space="0" w:color="auto"/>
            <w:right w:val="none" w:sz="0" w:space="0" w:color="auto"/>
          </w:divBdr>
        </w:div>
        <w:div w:id="2035840991">
          <w:marLeft w:val="0"/>
          <w:marRight w:val="0"/>
          <w:marTop w:val="0"/>
          <w:marBottom w:val="0"/>
          <w:divBdr>
            <w:top w:val="none" w:sz="0" w:space="0" w:color="auto"/>
            <w:left w:val="none" w:sz="0" w:space="0" w:color="auto"/>
            <w:bottom w:val="none" w:sz="0" w:space="0" w:color="auto"/>
            <w:right w:val="none" w:sz="0" w:space="0" w:color="auto"/>
          </w:divBdr>
        </w:div>
        <w:div w:id="1433940656">
          <w:marLeft w:val="0"/>
          <w:marRight w:val="0"/>
          <w:marTop w:val="0"/>
          <w:marBottom w:val="0"/>
          <w:divBdr>
            <w:top w:val="none" w:sz="0" w:space="0" w:color="auto"/>
            <w:left w:val="none" w:sz="0" w:space="0" w:color="auto"/>
            <w:bottom w:val="none" w:sz="0" w:space="0" w:color="auto"/>
            <w:right w:val="none" w:sz="0" w:space="0" w:color="auto"/>
          </w:divBdr>
        </w:div>
        <w:div w:id="850415184">
          <w:marLeft w:val="0"/>
          <w:marRight w:val="0"/>
          <w:marTop w:val="0"/>
          <w:marBottom w:val="0"/>
          <w:divBdr>
            <w:top w:val="none" w:sz="0" w:space="0" w:color="auto"/>
            <w:left w:val="none" w:sz="0" w:space="0" w:color="auto"/>
            <w:bottom w:val="none" w:sz="0" w:space="0" w:color="auto"/>
            <w:right w:val="none" w:sz="0" w:space="0" w:color="auto"/>
          </w:divBdr>
        </w:div>
        <w:div w:id="1727096934">
          <w:marLeft w:val="0"/>
          <w:marRight w:val="0"/>
          <w:marTop w:val="0"/>
          <w:marBottom w:val="0"/>
          <w:divBdr>
            <w:top w:val="none" w:sz="0" w:space="0" w:color="auto"/>
            <w:left w:val="none" w:sz="0" w:space="0" w:color="auto"/>
            <w:bottom w:val="none" w:sz="0" w:space="0" w:color="auto"/>
            <w:right w:val="none" w:sz="0" w:space="0" w:color="auto"/>
          </w:divBdr>
        </w:div>
        <w:div w:id="672219586">
          <w:marLeft w:val="0"/>
          <w:marRight w:val="0"/>
          <w:marTop w:val="0"/>
          <w:marBottom w:val="0"/>
          <w:divBdr>
            <w:top w:val="none" w:sz="0" w:space="0" w:color="auto"/>
            <w:left w:val="none" w:sz="0" w:space="0" w:color="auto"/>
            <w:bottom w:val="none" w:sz="0" w:space="0" w:color="auto"/>
            <w:right w:val="none" w:sz="0" w:space="0" w:color="auto"/>
          </w:divBdr>
        </w:div>
      </w:divsChild>
    </w:div>
    <w:div w:id="1312977803">
      <w:bodyDiv w:val="1"/>
      <w:marLeft w:val="0"/>
      <w:marRight w:val="0"/>
      <w:marTop w:val="0"/>
      <w:marBottom w:val="0"/>
      <w:divBdr>
        <w:top w:val="none" w:sz="0" w:space="0" w:color="auto"/>
        <w:left w:val="none" w:sz="0" w:space="0" w:color="auto"/>
        <w:bottom w:val="none" w:sz="0" w:space="0" w:color="auto"/>
        <w:right w:val="none" w:sz="0" w:space="0" w:color="auto"/>
      </w:divBdr>
      <w:divsChild>
        <w:div w:id="1170025539">
          <w:marLeft w:val="0"/>
          <w:marRight w:val="0"/>
          <w:marTop w:val="0"/>
          <w:marBottom w:val="0"/>
          <w:divBdr>
            <w:top w:val="none" w:sz="0" w:space="0" w:color="auto"/>
            <w:left w:val="none" w:sz="0" w:space="0" w:color="auto"/>
            <w:bottom w:val="none" w:sz="0" w:space="0" w:color="auto"/>
            <w:right w:val="none" w:sz="0" w:space="0" w:color="auto"/>
          </w:divBdr>
        </w:div>
        <w:div w:id="616105288">
          <w:marLeft w:val="0"/>
          <w:marRight w:val="0"/>
          <w:marTop w:val="0"/>
          <w:marBottom w:val="0"/>
          <w:divBdr>
            <w:top w:val="none" w:sz="0" w:space="0" w:color="auto"/>
            <w:left w:val="none" w:sz="0" w:space="0" w:color="auto"/>
            <w:bottom w:val="none" w:sz="0" w:space="0" w:color="auto"/>
            <w:right w:val="none" w:sz="0" w:space="0" w:color="auto"/>
          </w:divBdr>
        </w:div>
        <w:div w:id="448086797">
          <w:marLeft w:val="0"/>
          <w:marRight w:val="0"/>
          <w:marTop w:val="0"/>
          <w:marBottom w:val="0"/>
          <w:divBdr>
            <w:top w:val="none" w:sz="0" w:space="0" w:color="auto"/>
            <w:left w:val="none" w:sz="0" w:space="0" w:color="auto"/>
            <w:bottom w:val="none" w:sz="0" w:space="0" w:color="auto"/>
            <w:right w:val="none" w:sz="0" w:space="0" w:color="auto"/>
          </w:divBdr>
        </w:div>
        <w:div w:id="1445464947">
          <w:marLeft w:val="0"/>
          <w:marRight w:val="0"/>
          <w:marTop w:val="0"/>
          <w:marBottom w:val="0"/>
          <w:divBdr>
            <w:top w:val="none" w:sz="0" w:space="0" w:color="auto"/>
            <w:left w:val="none" w:sz="0" w:space="0" w:color="auto"/>
            <w:bottom w:val="none" w:sz="0" w:space="0" w:color="auto"/>
            <w:right w:val="none" w:sz="0" w:space="0" w:color="auto"/>
          </w:divBdr>
        </w:div>
        <w:div w:id="1249341032">
          <w:marLeft w:val="0"/>
          <w:marRight w:val="0"/>
          <w:marTop w:val="0"/>
          <w:marBottom w:val="0"/>
          <w:divBdr>
            <w:top w:val="none" w:sz="0" w:space="0" w:color="auto"/>
            <w:left w:val="none" w:sz="0" w:space="0" w:color="auto"/>
            <w:bottom w:val="none" w:sz="0" w:space="0" w:color="auto"/>
            <w:right w:val="none" w:sz="0" w:space="0" w:color="auto"/>
          </w:divBdr>
        </w:div>
        <w:div w:id="1145587974">
          <w:marLeft w:val="0"/>
          <w:marRight w:val="0"/>
          <w:marTop w:val="0"/>
          <w:marBottom w:val="0"/>
          <w:divBdr>
            <w:top w:val="none" w:sz="0" w:space="0" w:color="auto"/>
            <w:left w:val="none" w:sz="0" w:space="0" w:color="auto"/>
            <w:bottom w:val="none" w:sz="0" w:space="0" w:color="auto"/>
            <w:right w:val="none" w:sz="0" w:space="0" w:color="auto"/>
          </w:divBdr>
        </w:div>
        <w:div w:id="383259297">
          <w:marLeft w:val="0"/>
          <w:marRight w:val="0"/>
          <w:marTop w:val="0"/>
          <w:marBottom w:val="0"/>
          <w:divBdr>
            <w:top w:val="none" w:sz="0" w:space="0" w:color="auto"/>
            <w:left w:val="none" w:sz="0" w:space="0" w:color="auto"/>
            <w:bottom w:val="none" w:sz="0" w:space="0" w:color="auto"/>
            <w:right w:val="none" w:sz="0" w:space="0" w:color="auto"/>
          </w:divBdr>
        </w:div>
        <w:div w:id="1237478569">
          <w:marLeft w:val="0"/>
          <w:marRight w:val="0"/>
          <w:marTop w:val="0"/>
          <w:marBottom w:val="0"/>
          <w:divBdr>
            <w:top w:val="none" w:sz="0" w:space="0" w:color="auto"/>
            <w:left w:val="none" w:sz="0" w:space="0" w:color="auto"/>
            <w:bottom w:val="none" w:sz="0" w:space="0" w:color="auto"/>
            <w:right w:val="none" w:sz="0" w:space="0" w:color="auto"/>
          </w:divBdr>
        </w:div>
        <w:div w:id="742677414">
          <w:marLeft w:val="0"/>
          <w:marRight w:val="0"/>
          <w:marTop w:val="0"/>
          <w:marBottom w:val="0"/>
          <w:divBdr>
            <w:top w:val="none" w:sz="0" w:space="0" w:color="auto"/>
            <w:left w:val="none" w:sz="0" w:space="0" w:color="auto"/>
            <w:bottom w:val="none" w:sz="0" w:space="0" w:color="auto"/>
            <w:right w:val="none" w:sz="0" w:space="0" w:color="auto"/>
          </w:divBdr>
        </w:div>
        <w:div w:id="353267093">
          <w:marLeft w:val="0"/>
          <w:marRight w:val="0"/>
          <w:marTop w:val="0"/>
          <w:marBottom w:val="0"/>
          <w:divBdr>
            <w:top w:val="none" w:sz="0" w:space="0" w:color="auto"/>
            <w:left w:val="none" w:sz="0" w:space="0" w:color="auto"/>
            <w:bottom w:val="none" w:sz="0" w:space="0" w:color="auto"/>
            <w:right w:val="none" w:sz="0" w:space="0" w:color="auto"/>
          </w:divBdr>
        </w:div>
        <w:div w:id="547035943">
          <w:marLeft w:val="0"/>
          <w:marRight w:val="0"/>
          <w:marTop w:val="0"/>
          <w:marBottom w:val="0"/>
          <w:divBdr>
            <w:top w:val="none" w:sz="0" w:space="0" w:color="auto"/>
            <w:left w:val="none" w:sz="0" w:space="0" w:color="auto"/>
            <w:bottom w:val="none" w:sz="0" w:space="0" w:color="auto"/>
            <w:right w:val="none" w:sz="0" w:space="0" w:color="auto"/>
          </w:divBdr>
        </w:div>
        <w:div w:id="878512870">
          <w:marLeft w:val="0"/>
          <w:marRight w:val="0"/>
          <w:marTop w:val="0"/>
          <w:marBottom w:val="0"/>
          <w:divBdr>
            <w:top w:val="none" w:sz="0" w:space="0" w:color="auto"/>
            <w:left w:val="none" w:sz="0" w:space="0" w:color="auto"/>
            <w:bottom w:val="none" w:sz="0" w:space="0" w:color="auto"/>
            <w:right w:val="none" w:sz="0" w:space="0" w:color="auto"/>
          </w:divBdr>
        </w:div>
        <w:div w:id="612713757">
          <w:marLeft w:val="0"/>
          <w:marRight w:val="0"/>
          <w:marTop w:val="0"/>
          <w:marBottom w:val="0"/>
          <w:divBdr>
            <w:top w:val="none" w:sz="0" w:space="0" w:color="auto"/>
            <w:left w:val="none" w:sz="0" w:space="0" w:color="auto"/>
            <w:bottom w:val="none" w:sz="0" w:space="0" w:color="auto"/>
            <w:right w:val="none" w:sz="0" w:space="0" w:color="auto"/>
          </w:divBdr>
        </w:div>
        <w:div w:id="301085360">
          <w:marLeft w:val="0"/>
          <w:marRight w:val="0"/>
          <w:marTop w:val="0"/>
          <w:marBottom w:val="0"/>
          <w:divBdr>
            <w:top w:val="none" w:sz="0" w:space="0" w:color="auto"/>
            <w:left w:val="none" w:sz="0" w:space="0" w:color="auto"/>
            <w:bottom w:val="none" w:sz="0" w:space="0" w:color="auto"/>
            <w:right w:val="none" w:sz="0" w:space="0" w:color="auto"/>
          </w:divBdr>
        </w:div>
        <w:div w:id="357850406">
          <w:marLeft w:val="0"/>
          <w:marRight w:val="0"/>
          <w:marTop w:val="0"/>
          <w:marBottom w:val="0"/>
          <w:divBdr>
            <w:top w:val="none" w:sz="0" w:space="0" w:color="auto"/>
            <w:left w:val="none" w:sz="0" w:space="0" w:color="auto"/>
            <w:bottom w:val="none" w:sz="0" w:space="0" w:color="auto"/>
            <w:right w:val="none" w:sz="0" w:space="0" w:color="auto"/>
          </w:divBdr>
        </w:div>
        <w:div w:id="384061725">
          <w:marLeft w:val="0"/>
          <w:marRight w:val="0"/>
          <w:marTop w:val="0"/>
          <w:marBottom w:val="0"/>
          <w:divBdr>
            <w:top w:val="none" w:sz="0" w:space="0" w:color="auto"/>
            <w:left w:val="none" w:sz="0" w:space="0" w:color="auto"/>
            <w:bottom w:val="none" w:sz="0" w:space="0" w:color="auto"/>
            <w:right w:val="none" w:sz="0" w:space="0" w:color="auto"/>
          </w:divBdr>
        </w:div>
        <w:div w:id="1461849188">
          <w:marLeft w:val="0"/>
          <w:marRight w:val="0"/>
          <w:marTop w:val="0"/>
          <w:marBottom w:val="0"/>
          <w:divBdr>
            <w:top w:val="none" w:sz="0" w:space="0" w:color="auto"/>
            <w:left w:val="none" w:sz="0" w:space="0" w:color="auto"/>
            <w:bottom w:val="none" w:sz="0" w:space="0" w:color="auto"/>
            <w:right w:val="none" w:sz="0" w:space="0" w:color="auto"/>
          </w:divBdr>
        </w:div>
        <w:div w:id="1683167132">
          <w:marLeft w:val="0"/>
          <w:marRight w:val="0"/>
          <w:marTop w:val="0"/>
          <w:marBottom w:val="0"/>
          <w:divBdr>
            <w:top w:val="none" w:sz="0" w:space="0" w:color="auto"/>
            <w:left w:val="none" w:sz="0" w:space="0" w:color="auto"/>
            <w:bottom w:val="none" w:sz="0" w:space="0" w:color="auto"/>
            <w:right w:val="none" w:sz="0" w:space="0" w:color="auto"/>
          </w:divBdr>
        </w:div>
        <w:div w:id="1252861103">
          <w:marLeft w:val="0"/>
          <w:marRight w:val="0"/>
          <w:marTop w:val="0"/>
          <w:marBottom w:val="0"/>
          <w:divBdr>
            <w:top w:val="none" w:sz="0" w:space="0" w:color="auto"/>
            <w:left w:val="none" w:sz="0" w:space="0" w:color="auto"/>
            <w:bottom w:val="none" w:sz="0" w:space="0" w:color="auto"/>
            <w:right w:val="none" w:sz="0" w:space="0" w:color="auto"/>
          </w:divBdr>
        </w:div>
      </w:divsChild>
    </w:div>
    <w:div w:id="1427728050">
      <w:bodyDiv w:val="1"/>
      <w:marLeft w:val="0"/>
      <w:marRight w:val="0"/>
      <w:marTop w:val="0"/>
      <w:marBottom w:val="0"/>
      <w:divBdr>
        <w:top w:val="none" w:sz="0" w:space="0" w:color="auto"/>
        <w:left w:val="none" w:sz="0" w:space="0" w:color="auto"/>
        <w:bottom w:val="none" w:sz="0" w:space="0" w:color="auto"/>
        <w:right w:val="none" w:sz="0" w:space="0" w:color="auto"/>
      </w:divBdr>
      <w:divsChild>
        <w:div w:id="1513884452">
          <w:marLeft w:val="0"/>
          <w:marRight w:val="0"/>
          <w:marTop w:val="0"/>
          <w:marBottom w:val="0"/>
          <w:divBdr>
            <w:top w:val="none" w:sz="0" w:space="0" w:color="auto"/>
            <w:left w:val="none" w:sz="0" w:space="0" w:color="auto"/>
            <w:bottom w:val="none" w:sz="0" w:space="0" w:color="auto"/>
            <w:right w:val="none" w:sz="0" w:space="0" w:color="auto"/>
          </w:divBdr>
        </w:div>
        <w:div w:id="2038120532">
          <w:marLeft w:val="0"/>
          <w:marRight w:val="0"/>
          <w:marTop w:val="0"/>
          <w:marBottom w:val="0"/>
          <w:divBdr>
            <w:top w:val="none" w:sz="0" w:space="0" w:color="auto"/>
            <w:left w:val="none" w:sz="0" w:space="0" w:color="auto"/>
            <w:bottom w:val="none" w:sz="0" w:space="0" w:color="auto"/>
            <w:right w:val="none" w:sz="0" w:space="0" w:color="auto"/>
          </w:divBdr>
        </w:div>
        <w:div w:id="1954167286">
          <w:marLeft w:val="0"/>
          <w:marRight w:val="0"/>
          <w:marTop w:val="0"/>
          <w:marBottom w:val="0"/>
          <w:divBdr>
            <w:top w:val="none" w:sz="0" w:space="0" w:color="auto"/>
            <w:left w:val="none" w:sz="0" w:space="0" w:color="auto"/>
            <w:bottom w:val="none" w:sz="0" w:space="0" w:color="auto"/>
            <w:right w:val="none" w:sz="0" w:space="0" w:color="auto"/>
          </w:divBdr>
        </w:div>
        <w:div w:id="581987381">
          <w:marLeft w:val="0"/>
          <w:marRight w:val="0"/>
          <w:marTop w:val="0"/>
          <w:marBottom w:val="0"/>
          <w:divBdr>
            <w:top w:val="none" w:sz="0" w:space="0" w:color="auto"/>
            <w:left w:val="none" w:sz="0" w:space="0" w:color="auto"/>
            <w:bottom w:val="none" w:sz="0" w:space="0" w:color="auto"/>
            <w:right w:val="none" w:sz="0" w:space="0" w:color="auto"/>
          </w:divBdr>
        </w:div>
        <w:div w:id="1134103325">
          <w:marLeft w:val="0"/>
          <w:marRight w:val="0"/>
          <w:marTop w:val="0"/>
          <w:marBottom w:val="0"/>
          <w:divBdr>
            <w:top w:val="none" w:sz="0" w:space="0" w:color="auto"/>
            <w:left w:val="none" w:sz="0" w:space="0" w:color="auto"/>
            <w:bottom w:val="none" w:sz="0" w:space="0" w:color="auto"/>
            <w:right w:val="none" w:sz="0" w:space="0" w:color="auto"/>
          </w:divBdr>
        </w:div>
      </w:divsChild>
    </w:div>
    <w:div w:id="1522159918">
      <w:bodyDiv w:val="1"/>
      <w:marLeft w:val="0"/>
      <w:marRight w:val="0"/>
      <w:marTop w:val="0"/>
      <w:marBottom w:val="0"/>
      <w:divBdr>
        <w:top w:val="none" w:sz="0" w:space="0" w:color="auto"/>
        <w:left w:val="none" w:sz="0" w:space="0" w:color="auto"/>
        <w:bottom w:val="none" w:sz="0" w:space="0" w:color="auto"/>
        <w:right w:val="none" w:sz="0" w:space="0" w:color="auto"/>
      </w:divBdr>
      <w:divsChild>
        <w:div w:id="1160734716">
          <w:marLeft w:val="0"/>
          <w:marRight w:val="0"/>
          <w:marTop w:val="0"/>
          <w:marBottom w:val="0"/>
          <w:divBdr>
            <w:top w:val="none" w:sz="0" w:space="0" w:color="auto"/>
            <w:left w:val="none" w:sz="0" w:space="0" w:color="auto"/>
            <w:bottom w:val="none" w:sz="0" w:space="0" w:color="auto"/>
            <w:right w:val="none" w:sz="0" w:space="0" w:color="auto"/>
          </w:divBdr>
        </w:div>
        <w:div w:id="1409615354">
          <w:marLeft w:val="0"/>
          <w:marRight w:val="0"/>
          <w:marTop w:val="0"/>
          <w:marBottom w:val="0"/>
          <w:divBdr>
            <w:top w:val="none" w:sz="0" w:space="0" w:color="auto"/>
            <w:left w:val="none" w:sz="0" w:space="0" w:color="auto"/>
            <w:bottom w:val="none" w:sz="0" w:space="0" w:color="auto"/>
            <w:right w:val="none" w:sz="0" w:space="0" w:color="auto"/>
          </w:divBdr>
        </w:div>
        <w:div w:id="1432119595">
          <w:marLeft w:val="0"/>
          <w:marRight w:val="0"/>
          <w:marTop w:val="0"/>
          <w:marBottom w:val="0"/>
          <w:divBdr>
            <w:top w:val="none" w:sz="0" w:space="0" w:color="auto"/>
            <w:left w:val="none" w:sz="0" w:space="0" w:color="auto"/>
            <w:bottom w:val="none" w:sz="0" w:space="0" w:color="auto"/>
            <w:right w:val="none" w:sz="0" w:space="0" w:color="auto"/>
          </w:divBdr>
        </w:div>
        <w:div w:id="1299651780">
          <w:marLeft w:val="0"/>
          <w:marRight w:val="0"/>
          <w:marTop w:val="0"/>
          <w:marBottom w:val="0"/>
          <w:divBdr>
            <w:top w:val="none" w:sz="0" w:space="0" w:color="auto"/>
            <w:left w:val="none" w:sz="0" w:space="0" w:color="auto"/>
            <w:bottom w:val="none" w:sz="0" w:space="0" w:color="auto"/>
            <w:right w:val="none" w:sz="0" w:space="0" w:color="auto"/>
          </w:divBdr>
        </w:div>
        <w:div w:id="699625085">
          <w:marLeft w:val="0"/>
          <w:marRight w:val="0"/>
          <w:marTop w:val="0"/>
          <w:marBottom w:val="0"/>
          <w:divBdr>
            <w:top w:val="none" w:sz="0" w:space="0" w:color="auto"/>
            <w:left w:val="none" w:sz="0" w:space="0" w:color="auto"/>
            <w:bottom w:val="none" w:sz="0" w:space="0" w:color="auto"/>
            <w:right w:val="none" w:sz="0" w:space="0" w:color="auto"/>
          </w:divBdr>
        </w:div>
        <w:div w:id="1316103850">
          <w:marLeft w:val="0"/>
          <w:marRight w:val="0"/>
          <w:marTop w:val="0"/>
          <w:marBottom w:val="0"/>
          <w:divBdr>
            <w:top w:val="none" w:sz="0" w:space="0" w:color="auto"/>
            <w:left w:val="none" w:sz="0" w:space="0" w:color="auto"/>
            <w:bottom w:val="none" w:sz="0" w:space="0" w:color="auto"/>
            <w:right w:val="none" w:sz="0" w:space="0" w:color="auto"/>
          </w:divBdr>
        </w:div>
        <w:div w:id="1727756271">
          <w:marLeft w:val="0"/>
          <w:marRight w:val="0"/>
          <w:marTop w:val="0"/>
          <w:marBottom w:val="0"/>
          <w:divBdr>
            <w:top w:val="none" w:sz="0" w:space="0" w:color="auto"/>
            <w:left w:val="none" w:sz="0" w:space="0" w:color="auto"/>
            <w:bottom w:val="none" w:sz="0" w:space="0" w:color="auto"/>
            <w:right w:val="none" w:sz="0" w:space="0" w:color="auto"/>
          </w:divBdr>
        </w:div>
        <w:div w:id="1224177247">
          <w:marLeft w:val="0"/>
          <w:marRight w:val="0"/>
          <w:marTop w:val="0"/>
          <w:marBottom w:val="0"/>
          <w:divBdr>
            <w:top w:val="none" w:sz="0" w:space="0" w:color="auto"/>
            <w:left w:val="none" w:sz="0" w:space="0" w:color="auto"/>
            <w:bottom w:val="none" w:sz="0" w:space="0" w:color="auto"/>
            <w:right w:val="none" w:sz="0" w:space="0" w:color="auto"/>
          </w:divBdr>
        </w:div>
        <w:div w:id="1114978720">
          <w:marLeft w:val="0"/>
          <w:marRight w:val="0"/>
          <w:marTop w:val="0"/>
          <w:marBottom w:val="0"/>
          <w:divBdr>
            <w:top w:val="none" w:sz="0" w:space="0" w:color="auto"/>
            <w:left w:val="none" w:sz="0" w:space="0" w:color="auto"/>
            <w:bottom w:val="none" w:sz="0" w:space="0" w:color="auto"/>
            <w:right w:val="none" w:sz="0" w:space="0" w:color="auto"/>
          </w:divBdr>
        </w:div>
        <w:div w:id="1221937195">
          <w:marLeft w:val="0"/>
          <w:marRight w:val="0"/>
          <w:marTop w:val="0"/>
          <w:marBottom w:val="0"/>
          <w:divBdr>
            <w:top w:val="none" w:sz="0" w:space="0" w:color="auto"/>
            <w:left w:val="none" w:sz="0" w:space="0" w:color="auto"/>
            <w:bottom w:val="none" w:sz="0" w:space="0" w:color="auto"/>
            <w:right w:val="none" w:sz="0" w:space="0" w:color="auto"/>
          </w:divBdr>
        </w:div>
        <w:div w:id="769280237">
          <w:marLeft w:val="0"/>
          <w:marRight w:val="0"/>
          <w:marTop w:val="0"/>
          <w:marBottom w:val="0"/>
          <w:divBdr>
            <w:top w:val="none" w:sz="0" w:space="0" w:color="auto"/>
            <w:left w:val="none" w:sz="0" w:space="0" w:color="auto"/>
            <w:bottom w:val="none" w:sz="0" w:space="0" w:color="auto"/>
            <w:right w:val="none" w:sz="0" w:space="0" w:color="auto"/>
          </w:divBdr>
        </w:div>
        <w:div w:id="1000892264">
          <w:marLeft w:val="0"/>
          <w:marRight w:val="0"/>
          <w:marTop w:val="0"/>
          <w:marBottom w:val="0"/>
          <w:divBdr>
            <w:top w:val="none" w:sz="0" w:space="0" w:color="auto"/>
            <w:left w:val="none" w:sz="0" w:space="0" w:color="auto"/>
            <w:bottom w:val="none" w:sz="0" w:space="0" w:color="auto"/>
            <w:right w:val="none" w:sz="0" w:space="0" w:color="auto"/>
          </w:divBdr>
        </w:div>
        <w:div w:id="751316701">
          <w:marLeft w:val="0"/>
          <w:marRight w:val="0"/>
          <w:marTop w:val="0"/>
          <w:marBottom w:val="0"/>
          <w:divBdr>
            <w:top w:val="none" w:sz="0" w:space="0" w:color="auto"/>
            <w:left w:val="none" w:sz="0" w:space="0" w:color="auto"/>
            <w:bottom w:val="none" w:sz="0" w:space="0" w:color="auto"/>
            <w:right w:val="none" w:sz="0" w:space="0" w:color="auto"/>
          </w:divBdr>
        </w:div>
        <w:div w:id="1863007682">
          <w:marLeft w:val="0"/>
          <w:marRight w:val="0"/>
          <w:marTop w:val="0"/>
          <w:marBottom w:val="0"/>
          <w:divBdr>
            <w:top w:val="none" w:sz="0" w:space="0" w:color="auto"/>
            <w:left w:val="none" w:sz="0" w:space="0" w:color="auto"/>
            <w:bottom w:val="none" w:sz="0" w:space="0" w:color="auto"/>
            <w:right w:val="none" w:sz="0" w:space="0" w:color="auto"/>
          </w:divBdr>
        </w:div>
        <w:div w:id="1329946394">
          <w:marLeft w:val="0"/>
          <w:marRight w:val="0"/>
          <w:marTop w:val="0"/>
          <w:marBottom w:val="0"/>
          <w:divBdr>
            <w:top w:val="none" w:sz="0" w:space="0" w:color="auto"/>
            <w:left w:val="none" w:sz="0" w:space="0" w:color="auto"/>
            <w:bottom w:val="none" w:sz="0" w:space="0" w:color="auto"/>
            <w:right w:val="none" w:sz="0" w:space="0" w:color="auto"/>
          </w:divBdr>
        </w:div>
        <w:div w:id="157384278">
          <w:marLeft w:val="0"/>
          <w:marRight w:val="0"/>
          <w:marTop w:val="0"/>
          <w:marBottom w:val="0"/>
          <w:divBdr>
            <w:top w:val="none" w:sz="0" w:space="0" w:color="auto"/>
            <w:left w:val="none" w:sz="0" w:space="0" w:color="auto"/>
            <w:bottom w:val="none" w:sz="0" w:space="0" w:color="auto"/>
            <w:right w:val="none" w:sz="0" w:space="0" w:color="auto"/>
          </w:divBdr>
        </w:div>
        <w:div w:id="1349717573">
          <w:marLeft w:val="0"/>
          <w:marRight w:val="0"/>
          <w:marTop w:val="0"/>
          <w:marBottom w:val="0"/>
          <w:divBdr>
            <w:top w:val="none" w:sz="0" w:space="0" w:color="auto"/>
            <w:left w:val="none" w:sz="0" w:space="0" w:color="auto"/>
            <w:bottom w:val="none" w:sz="0" w:space="0" w:color="auto"/>
            <w:right w:val="none" w:sz="0" w:space="0" w:color="auto"/>
          </w:divBdr>
        </w:div>
        <w:div w:id="1827478732">
          <w:marLeft w:val="0"/>
          <w:marRight w:val="0"/>
          <w:marTop w:val="0"/>
          <w:marBottom w:val="0"/>
          <w:divBdr>
            <w:top w:val="none" w:sz="0" w:space="0" w:color="auto"/>
            <w:left w:val="none" w:sz="0" w:space="0" w:color="auto"/>
            <w:bottom w:val="none" w:sz="0" w:space="0" w:color="auto"/>
            <w:right w:val="none" w:sz="0" w:space="0" w:color="auto"/>
          </w:divBdr>
        </w:div>
        <w:div w:id="1616596123">
          <w:marLeft w:val="0"/>
          <w:marRight w:val="0"/>
          <w:marTop w:val="0"/>
          <w:marBottom w:val="0"/>
          <w:divBdr>
            <w:top w:val="none" w:sz="0" w:space="0" w:color="auto"/>
            <w:left w:val="none" w:sz="0" w:space="0" w:color="auto"/>
            <w:bottom w:val="none" w:sz="0" w:space="0" w:color="auto"/>
            <w:right w:val="none" w:sz="0" w:space="0" w:color="auto"/>
          </w:divBdr>
        </w:div>
        <w:div w:id="1732926704">
          <w:marLeft w:val="0"/>
          <w:marRight w:val="0"/>
          <w:marTop w:val="0"/>
          <w:marBottom w:val="0"/>
          <w:divBdr>
            <w:top w:val="none" w:sz="0" w:space="0" w:color="auto"/>
            <w:left w:val="none" w:sz="0" w:space="0" w:color="auto"/>
            <w:bottom w:val="none" w:sz="0" w:space="0" w:color="auto"/>
            <w:right w:val="none" w:sz="0" w:space="0" w:color="auto"/>
          </w:divBdr>
        </w:div>
        <w:div w:id="356009868">
          <w:marLeft w:val="0"/>
          <w:marRight w:val="0"/>
          <w:marTop w:val="0"/>
          <w:marBottom w:val="0"/>
          <w:divBdr>
            <w:top w:val="none" w:sz="0" w:space="0" w:color="auto"/>
            <w:left w:val="none" w:sz="0" w:space="0" w:color="auto"/>
            <w:bottom w:val="none" w:sz="0" w:space="0" w:color="auto"/>
            <w:right w:val="none" w:sz="0" w:space="0" w:color="auto"/>
          </w:divBdr>
        </w:div>
        <w:div w:id="1510633228">
          <w:marLeft w:val="0"/>
          <w:marRight w:val="0"/>
          <w:marTop w:val="0"/>
          <w:marBottom w:val="0"/>
          <w:divBdr>
            <w:top w:val="none" w:sz="0" w:space="0" w:color="auto"/>
            <w:left w:val="none" w:sz="0" w:space="0" w:color="auto"/>
            <w:bottom w:val="none" w:sz="0" w:space="0" w:color="auto"/>
            <w:right w:val="none" w:sz="0" w:space="0" w:color="auto"/>
          </w:divBdr>
        </w:div>
      </w:divsChild>
    </w:div>
    <w:div w:id="1707023479">
      <w:bodyDiv w:val="1"/>
      <w:marLeft w:val="0"/>
      <w:marRight w:val="0"/>
      <w:marTop w:val="0"/>
      <w:marBottom w:val="0"/>
      <w:divBdr>
        <w:top w:val="none" w:sz="0" w:space="0" w:color="auto"/>
        <w:left w:val="none" w:sz="0" w:space="0" w:color="auto"/>
        <w:bottom w:val="none" w:sz="0" w:space="0" w:color="auto"/>
        <w:right w:val="none" w:sz="0" w:space="0" w:color="auto"/>
      </w:divBdr>
    </w:div>
    <w:div w:id="189827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3C41F-5D20-46AB-9425-0CB512500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15957</Words>
  <Characters>90959</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dcterms:created xsi:type="dcterms:W3CDTF">2018-10-02T09:34:00Z</dcterms:created>
  <dcterms:modified xsi:type="dcterms:W3CDTF">2018-10-02T09:34:00Z</dcterms:modified>
</cp:coreProperties>
</file>