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93" w:rsidRPr="006C6C7C" w:rsidRDefault="00AD0F93"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THE REPUBLIC OF UGANDA</w:t>
      </w:r>
    </w:p>
    <w:p w:rsidR="00AD0F93" w:rsidRPr="006C6C7C" w:rsidRDefault="00AD0F93"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IN THE HIGH COURT OF UGANDA</w:t>
      </w:r>
      <w:r w:rsidR="00284311" w:rsidRPr="006C6C7C">
        <w:rPr>
          <w:rFonts w:ascii="Times New Roman" w:hAnsi="Times New Roman" w:cs="Times New Roman"/>
          <w:b/>
          <w:sz w:val="24"/>
          <w:szCs w:val="24"/>
        </w:rPr>
        <w:t xml:space="preserve"> HOLDEN</w:t>
      </w:r>
      <w:r w:rsidRPr="006C6C7C">
        <w:rPr>
          <w:rFonts w:ascii="Times New Roman" w:hAnsi="Times New Roman" w:cs="Times New Roman"/>
          <w:b/>
          <w:sz w:val="24"/>
          <w:szCs w:val="24"/>
        </w:rPr>
        <w:t xml:space="preserve"> AT MUKONO</w:t>
      </w:r>
    </w:p>
    <w:p w:rsidR="00C75DFA" w:rsidRPr="006C6C7C" w:rsidRDefault="00C75DFA"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MISCELANEOUS APPLICATION NO. 497 OF 2017</w:t>
      </w:r>
    </w:p>
    <w:p w:rsidR="00AD0F93" w:rsidRPr="006C6C7C" w:rsidRDefault="00C75DFA"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 xml:space="preserve"> </w:t>
      </w:r>
      <w:r w:rsidR="00AD0F93" w:rsidRPr="006C6C7C">
        <w:rPr>
          <w:rFonts w:ascii="Times New Roman" w:hAnsi="Times New Roman" w:cs="Times New Roman"/>
          <w:b/>
          <w:sz w:val="24"/>
          <w:szCs w:val="24"/>
        </w:rPr>
        <w:t xml:space="preserve">(ARISING FROM </w:t>
      </w:r>
      <w:r w:rsidRPr="006C6C7C">
        <w:rPr>
          <w:rFonts w:ascii="Times New Roman" w:hAnsi="Times New Roman" w:cs="Times New Roman"/>
          <w:b/>
          <w:sz w:val="24"/>
          <w:szCs w:val="24"/>
        </w:rPr>
        <w:t>BANKRUPTCY CAUSE NO.6 OF 2017)</w:t>
      </w:r>
    </w:p>
    <w:p w:rsidR="00946483" w:rsidRPr="006C6C7C" w:rsidRDefault="00946483" w:rsidP="006C6C7C">
      <w:pPr>
        <w:spacing w:after="0" w:line="360" w:lineRule="auto"/>
        <w:jc w:val="both"/>
        <w:rPr>
          <w:rFonts w:ascii="Times New Roman" w:hAnsi="Times New Roman" w:cs="Times New Roman"/>
          <w:b/>
          <w:sz w:val="24"/>
          <w:szCs w:val="24"/>
        </w:rPr>
      </w:pPr>
    </w:p>
    <w:p w:rsidR="00C75DFA" w:rsidRPr="006C6C7C" w:rsidRDefault="001877A3" w:rsidP="006C6C7C">
      <w:pPr>
        <w:pStyle w:val="ListParagraph"/>
        <w:numPr>
          <w:ilvl w:val="0"/>
          <w:numId w:val="5"/>
        </w:numPr>
        <w:spacing w:line="360" w:lineRule="auto"/>
        <w:jc w:val="both"/>
        <w:rPr>
          <w:rFonts w:ascii="Times New Roman" w:hAnsi="Times New Roman"/>
          <w:b/>
          <w:sz w:val="24"/>
        </w:rPr>
      </w:pPr>
      <w:r w:rsidRPr="006C6C7C">
        <w:rPr>
          <w:rFonts w:ascii="Times New Roman" w:hAnsi="Times New Roman"/>
          <w:b/>
          <w:sz w:val="24"/>
        </w:rPr>
        <w:t>MIAN AQ</w:t>
      </w:r>
      <w:r w:rsidR="00C75DFA" w:rsidRPr="006C6C7C">
        <w:rPr>
          <w:rFonts w:ascii="Times New Roman" w:hAnsi="Times New Roman"/>
          <w:b/>
          <w:sz w:val="24"/>
        </w:rPr>
        <w:t>EEL ASHRAF</w:t>
      </w:r>
    </w:p>
    <w:p w:rsidR="00AD0F93" w:rsidRPr="006C6C7C" w:rsidRDefault="00C75DFA" w:rsidP="006C6C7C">
      <w:pPr>
        <w:pStyle w:val="ListParagraph"/>
        <w:numPr>
          <w:ilvl w:val="0"/>
          <w:numId w:val="5"/>
        </w:numPr>
        <w:spacing w:line="360" w:lineRule="auto"/>
        <w:jc w:val="both"/>
        <w:rPr>
          <w:rFonts w:ascii="Times New Roman" w:hAnsi="Times New Roman"/>
          <w:b/>
          <w:sz w:val="24"/>
        </w:rPr>
      </w:pPr>
      <w:r w:rsidRPr="006C6C7C">
        <w:rPr>
          <w:rFonts w:ascii="Times New Roman" w:hAnsi="Times New Roman"/>
          <w:b/>
          <w:sz w:val="24"/>
        </w:rPr>
        <w:t>ASHRAF MIAN ROHAIL</w:t>
      </w:r>
      <w:r w:rsidR="00AD0F93" w:rsidRPr="006C6C7C">
        <w:rPr>
          <w:rFonts w:ascii="Times New Roman" w:hAnsi="Times New Roman"/>
          <w:b/>
          <w:sz w:val="24"/>
        </w:rPr>
        <w:t>……………...................................</w:t>
      </w:r>
      <w:r w:rsidR="00946483" w:rsidRPr="006C6C7C">
        <w:rPr>
          <w:rFonts w:ascii="Times New Roman" w:hAnsi="Times New Roman"/>
          <w:b/>
          <w:sz w:val="24"/>
        </w:rPr>
        <w:t>....</w:t>
      </w:r>
      <w:r w:rsidR="00AD0F93" w:rsidRPr="006C6C7C">
        <w:rPr>
          <w:rFonts w:ascii="Times New Roman" w:hAnsi="Times New Roman"/>
          <w:b/>
          <w:sz w:val="24"/>
        </w:rPr>
        <w:t>....</w:t>
      </w:r>
      <w:r w:rsidR="00946483" w:rsidRPr="006C6C7C">
        <w:rPr>
          <w:rFonts w:ascii="Times New Roman" w:hAnsi="Times New Roman"/>
          <w:b/>
          <w:sz w:val="24"/>
        </w:rPr>
        <w:t>.....</w:t>
      </w:r>
      <w:r w:rsidR="00AD0F93" w:rsidRPr="006C6C7C">
        <w:rPr>
          <w:rFonts w:ascii="Times New Roman" w:hAnsi="Times New Roman"/>
          <w:b/>
          <w:sz w:val="24"/>
        </w:rPr>
        <w:t>. APPLICANT</w:t>
      </w:r>
      <w:r w:rsidRPr="006C6C7C">
        <w:rPr>
          <w:rFonts w:ascii="Times New Roman" w:hAnsi="Times New Roman"/>
          <w:b/>
          <w:sz w:val="24"/>
        </w:rPr>
        <w:t>S</w:t>
      </w:r>
    </w:p>
    <w:p w:rsidR="00AD0F93" w:rsidRPr="006C6C7C" w:rsidRDefault="00AD0F93"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VS</w:t>
      </w:r>
    </w:p>
    <w:p w:rsidR="00AD0F93" w:rsidRPr="006C6C7C" w:rsidRDefault="00C75DFA"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EXIM BANK (U) LIMITED</w:t>
      </w:r>
      <w:r w:rsidR="006C6C7C">
        <w:rPr>
          <w:rFonts w:ascii="Times New Roman" w:hAnsi="Times New Roman" w:cs="Times New Roman"/>
          <w:b/>
          <w:sz w:val="24"/>
          <w:szCs w:val="24"/>
        </w:rPr>
        <w:t>………………………………………………</w:t>
      </w:r>
      <w:r w:rsidR="00AD0F93" w:rsidRPr="006C6C7C">
        <w:rPr>
          <w:rFonts w:ascii="Times New Roman" w:hAnsi="Times New Roman" w:cs="Times New Roman"/>
          <w:b/>
          <w:sz w:val="24"/>
          <w:szCs w:val="24"/>
        </w:rPr>
        <w:t>RESPONDENT</w:t>
      </w:r>
    </w:p>
    <w:p w:rsidR="000531E2" w:rsidRPr="006C6C7C" w:rsidRDefault="000531E2" w:rsidP="006C6C7C">
      <w:pPr>
        <w:spacing w:after="0" w:line="360" w:lineRule="auto"/>
        <w:jc w:val="both"/>
        <w:rPr>
          <w:rFonts w:ascii="Times New Roman" w:hAnsi="Times New Roman" w:cs="Times New Roman"/>
          <w:sz w:val="24"/>
          <w:szCs w:val="24"/>
        </w:rPr>
      </w:pPr>
    </w:p>
    <w:p w:rsidR="00946483" w:rsidRPr="006C6C7C" w:rsidRDefault="00AD0F93" w:rsidP="006C6C7C">
      <w:pPr>
        <w:spacing w:after="0" w:line="360" w:lineRule="auto"/>
        <w:jc w:val="both"/>
        <w:rPr>
          <w:rFonts w:ascii="Times New Roman" w:hAnsi="Times New Roman" w:cs="Times New Roman"/>
          <w:b/>
          <w:sz w:val="24"/>
          <w:szCs w:val="24"/>
          <w:u w:val="single"/>
        </w:rPr>
      </w:pPr>
      <w:r w:rsidRPr="006C6C7C">
        <w:rPr>
          <w:rFonts w:ascii="Times New Roman" w:hAnsi="Times New Roman" w:cs="Times New Roman"/>
          <w:b/>
          <w:sz w:val="24"/>
          <w:szCs w:val="24"/>
          <w:u w:val="single"/>
        </w:rPr>
        <w:t>BEFORE THE HONORABLE LADY JUSTICE MARGARET MUTONYI J</w:t>
      </w:r>
      <w:r w:rsidR="00946483" w:rsidRPr="006C6C7C">
        <w:rPr>
          <w:rFonts w:ascii="Times New Roman" w:hAnsi="Times New Roman" w:cs="Times New Roman"/>
          <w:b/>
          <w:sz w:val="24"/>
          <w:szCs w:val="24"/>
          <w:u w:val="single"/>
        </w:rPr>
        <w:t>UDGE HIGH COURT</w:t>
      </w:r>
    </w:p>
    <w:p w:rsidR="00AD0F93" w:rsidRPr="006C6C7C" w:rsidRDefault="00946483" w:rsidP="006C6C7C">
      <w:pPr>
        <w:spacing w:after="0" w:line="360" w:lineRule="auto"/>
        <w:jc w:val="both"/>
        <w:rPr>
          <w:rFonts w:ascii="Times New Roman" w:hAnsi="Times New Roman" w:cs="Times New Roman"/>
          <w:b/>
          <w:sz w:val="24"/>
          <w:szCs w:val="24"/>
          <w:u w:val="single"/>
        </w:rPr>
      </w:pPr>
      <w:r w:rsidRPr="006C6C7C">
        <w:rPr>
          <w:rFonts w:ascii="Times New Roman" w:hAnsi="Times New Roman" w:cs="Times New Roman"/>
          <w:b/>
          <w:sz w:val="24"/>
          <w:szCs w:val="24"/>
          <w:u w:val="single"/>
        </w:rPr>
        <w:t>R</w:t>
      </w:r>
      <w:r w:rsidR="00AD0F93" w:rsidRPr="006C6C7C">
        <w:rPr>
          <w:rFonts w:ascii="Times New Roman" w:hAnsi="Times New Roman" w:cs="Times New Roman"/>
          <w:b/>
          <w:sz w:val="24"/>
          <w:szCs w:val="24"/>
          <w:u w:val="single"/>
        </w:rPr>
        <w:t>ULING</w:t>
      </w:r>
    </w:p>
    <w:p w:rsidR="00E16348" w:rsidRPr="006C6C7C" w:rsidRDefault="00440BA7"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1.</w:t>
      </w:r>
      <w:r w:rsidR="00E16348" w:rsidRPr="006C6C7C">
        <w:rPr>
          <w:rFonts w:ascii="Times New Roman" w:hAnsi="Times New Roman" w:cs="Times New Roman"/>
          <w:sz w:val="24"/>
          <w:szCs w:val="24"/>
        </w:rPr>
        <w:t>This is an application brought by way of Notice of Motion under sections 3(5), 4, 5(3)(4) and 264 of the Insolvency Act and regulations 6 and 203  of the Insolvency Regulations.</w:t>
      </w:r>
    </w:p>
    <w:p w:rsidR="00E16348" w:rsidRPr="006C6C7C" w:rsidRDefault="00E1634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 application seeks for orders that;</w:t>
      </w:r>
    </w:p>
    <w:p w:rsidR="002F469D" w:rsidRPr="006C6C7C" w:rsidRDefault="002F469D" w:rsidP="006C6C7C">
      <w:pPr>
        <w:pStyle w:val="ListParagraph"/>
        <w:numPr>
          <w:ilvl w:val="0"/>
          <w:numId w:val="6"/>
        </w:numPr>
        <w:spacing w:line="360" w:lineRule="auto"/>
        <w:jc w:val="both"/>
        <w:rPr>
          <w:rFonts w:ascii="Times New Roman" w:hAnsi="Times New Roman"/>
          <w:sz w:val="24"/>
        </w:rPr>
      </w:pPr>
      <w:r w:rsidRPr="006C6C7C">
        <w:rPr>
          <w:rFonts w:ascii="Times New Roman" w:hAnsi="Times New Roman"/>
          <w:sz w:val="24"/>
        </w:rPr>
        <w:t>The time for applying for the setting aside of the statutory demand sent by the respondent to the applicants via registered mail on the 23</w:t>
      </w:r>
      <w:r w:rsidRPr="006C6C7C">
        <w:rPr>
          <w:rFonts w:ascii="Times New Roman" w:hAnsi="Times New Roman"/>
          <w:sz w:val="24"/>
          <w:vertAlign w:val="superscript"/>
        </w:rPr>
        <w:t>rd</w:t>
      </w:r>
      <w:r w:rsidR="00F04FDB" w:rsidRPr="006C6C7C">
        <w:rPr>
          <w:rFonts w:ascii="Times New Roman" w:hAnsi="Times New Roman"/>
          <w:sz w:val="24"/>
        </w:rPr>
        <w:t xml:space="preserve"> of M</w:t>
      </w:r>
      <w:r w:rsidRPr="006C6C7C">
        <w:rPr>
          <w:rFonts w:ascii="Times New Roman" w:hAnsi="Times New Roman"/>
          <w:sz w:val="24"/>
        </w:rPr>
        <w:t>arch 2017 to postal address 33151 Kampala, Uganda be enlarged and or extended.</w:t>
      </w:r>
    </w:p>
    <w:p w:rsidR="002F469D" w:rsidRPr="006C6C7C" w:rsidRDefault="002F469D" w:rsidP="006C6C7C">
      <w:pPr>
        <w:pStyle w:val="ListParagraph"/>
        <w:numPr>
          <w:ilvl w:val="0"/>
          <w:numId w:val="6"/>
        </w:numPr>
        <w:spacing w:line="360" w:lineRule="auto"/>
        <w:jc w:val="both"/>
        <w:rPr>
          <w:rFonts w:ascii="Times New Roman" w:hAnsi="Times New Roman"/>
          <w:sz w:val="24"/>
        </w:rPr>
      </w:pPr>
      <w:r w:rsidRPr="006C6C7C">
        <w:rPr>
          <w:rFonts w:ascii="Times New Roman" w:hAnsi="Times New Roman"/>
          <w:sz w:val="24"/>
        </w:rPr>
        <w:t>The statutory demand dated 22</w:t>
      </w:r>
      <w:r w:rsidRPr="006C6C7C">
        <w:rPr>
          <w:rFonts w:ascii="Times New Roman" w:hAnsi="Times New Roman"/>
          <w:sz w:val="24"/>
          <w:vertAlign w:val="superscript"/>
        </w:rPr>
        <w:t>nd</w:t>
      </w:r>
      <w:r w:rsidR="000531E2" w:rsidRPr="006C6C7C">
        <w:rPr>
          <w:rFonts w:ascii="Times New Roman" w:hAnsi="Times New Roman"/>
          <w:sz w:val="24"/>
        </w:rPr>
        <w:t xml:space="preserve"> day of March 2017 be</w:t>
      </w:r>
      <w:r w:rsidRPr="006C6C7C">
        <w:rPr>
          <w:rFonts w:ascii="Times New Roman" w:hAnsi="Times New Roman"/>
          <w:sz w:val="24"/>
        </w:rPr>
        <w:t xml:space="preserve"> set aside</w:t>
      </w:r>
    </w:p>
    <w:p w:rsidR="002F469D" w:rsidRPr="006C6C7C" w:rsidRDefault="002F469D" w:rsidP="006C6C7C">
      <w:pPr>
        <w:pStyle w:val="ListParagraph"/>
        <w:numPr>
          <w:ilvl w:val="0"/>
          <w:numId w:val="6"/>
        </w:numPr>
        <w:spacing w:line="360" w:lineRule="auto"/>
        <w:jc w:val="both"/>
        <w:rPr>
          <w:rFonts w:ascii="Times New Roman" w:hAnsi="Times New Roman"/>
          <w:sz w:val="24"/>
        </w:rPr>
      </w:pPr>
      <w:r w:rsidRPr="006C6C7C">
        <w:rPr>
          <w:rFonts w:ascii="Times New Roman" w:hAnsi="Times New Roman"/>
          <w:sz w:val="24"/>
        </w:rPr>
        <w:t>The bankrupt</w:t>
      </w:r>
      <w:r w:rsidR="000531E2" w:rsidRPr="006C6C7C">
        <w:rPr>
          <w:rFonts w:ascii="Times New Roman" w:hAnsi="Times New Roman"/>
          <w:sz w:val="24"/>
        </w:rPr>
        <w:t>cy  cause No.6 of 2017 be</w:t>
      </w:r>
      <w:r w:rsidRPr="006C6C7C">
        <w:rPr>
          <w:rFonts w:ascii="Times New Roman" w:hAnsi="Times New Roman"/>
          <w:sz w:val="24"/>
        </w:rPr>
        <w:t xml:space="preserve"> dismissed</w:t>
      </w:r>
    </w:p>
    <w:p w:rsidR="002F469D" w:rsidRPr="006C6C7C" w:rsidRDefault="002F469D" w:rsidP="006C6C7C">
      <w:pPr>
        <w:pStyle w:val="ListParagraph"/>
        <w:numPr>
          <w:ilvl w:val="0"/>
          <w:numId w:val="6"/>
        </w:numPr>
        <w:spacing w:line="360" w:lineRule="auto"/>
        <w:jc w:val="both"/>
        <w:rPr>
          <w:rFonts w:ascii="Times New Roman" w:hAnsi="Times New Roman"/>
          <w:sz w:val="24"/>
        </w:rPr>
      </w:pPr>
      <w:r w:rsidRPr="006C6C7C">
        <w:rPr>
          <w:rFonts w:ascii="Times New Roman" w:hAnsi="Times New Roman"/>
          <w:sz w:val="24"/>
        </w:rPr>
        <w:t xml:space="preserve">Costs </w:t>
      </w:r>
      <w:r w:rsidR="00DB1857" w:rsidRPr="006C6C7C">
        <w:rPr>
          <w:rFonts w:ascii="Times New Roman" w:hAnsi="Times New Roman"/>
          <w:sz w:val="24"/>
        </w:rPr>
        <w:t xml:space="preserve">of the application </w:t>
      </w:r>
      <w:proofErr w:type="gramStart"/>
      <w:r w:rsidR="00DB1857" w:rsidRPr="006C6C7C">
        <w:rPr>
          <w:rFonts w:ascii="Times New Roman" w:hAnsi="Times New Roman"/>
          <w:sz w:val="24"/>
        </w:rPr>
        <w:t>be</w:t>
      </w:r>
      <w:proofErr w:type="gramEnd"/>
      <w:r w:rsidR="00DB1857" w:rsidRPr="006C6C7C">
        <w:rPr>
          <w:rFonts w:ascii="Times New Roman" w:hAnsi="Times New Roman"/>
          <w:sz w:val="24"/>
        </w:rPr>
        <w:t xml:space="preserve"> provided </w:t>
      </w:r>
      <w:r w:rsidR="00F04FDB" w:rsidRPr="006C6C7C">
        <w:rPr>
          <w:rFonts w:ascii="Times New Roman" w:hAnsi="Times New Roman"/>
          <w:sz w:val="24"/>
        </w:rPr>
        <w:t>by the respondent</w:t>
      </w:r>
      <w:r w:rsidRPr="006C6C7C">
        <w:rPr>
          <w:rFonts w:ascii="Times New Roman" w:hAnsi="Times New Roman"/>
          <w:sz w:val="24"/>
        </w:rPr>
        <w:t>.</w:t>
      </w:r>
    </w:p>
    <w:p w:rsidR="00F04FDB" w:rsidRPr="006C6C7C" w:rsidRDefault="00F04FDB" w:rsidP="006C6C7C">
      <w:pPr>
        <w:spacing w:line="360" w:lineRule="auto"/>
        <w:jc w:val="both"/>
        <w:rPr>
          <w:rFonts w:ascii="Times New Roman" w:hAnsi="Times New Roman" w:cs="Times New Roman"/>
          <w:sz w:val="24"/>
          <w:szCs w:val="24"/>
        </w:rPr>
      </w:pPr>
    </w:p>
    <w:p w:rsidR="0046372F" w:rsidRPr="006C6C7C" w:rsidRDefault="0046372F"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The application is supported by the affidavit of </w:t>
      </w:r>
      <w:r w:rsidR="00DB1857" w:rsidRPr="006C6C7C">
        <w:rPr>
          <w:rFonts w:ascii="Times New Roman" w:hAnsi="Times New Roman" w:cs="Times New Roman"/>
          <w:b/>
          <w:sz w:val="24"/>
          <w:szCs w:val="24"/>
        </w:rPr>
        <w:t>MIAN AQEEL ASHRAF</w:t>
      </w:r>
      <w:r w:rsidRPr="006C6C7C">
        <w:rPr>
          <w:rFonts w:ascii="Times New Roman" w:hAnsi="Times New Roman" w:cs="Times New Roman"/>
          <w:b/>
          <w:sz w:val="24"/>
          <w:szCs w:val="24"/>
        </w:rPr>
        <w:t xml:space="preserve"> </w:t>
      </w:r>
      <w:r w:rsidRPr="006C6C7C">
        <w:rPr>
          <w:rFonts w:ascii="Times New Roman" w:hAnsi="Times New Roman" w:cs="Times New Roman"/>
          <w:sz w:val="24"/>
          <w:szCs w:val="24"/>
        </w:rPr>
        <w:t>dated</w:t>
      </w:r>
      <w:r w:rsidR="00DB1857" w:rsidRPr="006C6C7C">
        <w:rPr>
          <w:rFonts w:ascii="Times New Roman" w:hAnsi="Times New Roman" w:cs="Times New Roman"/>
          <w:sz w:val="24"/>
          <w:szCs w:val="24"/>
        </w:rPr>
        <w:t xml:space="preserve"> </w:t>
      </w:r>
      <w:r w:rsidRPr="006C6C7C">
        <w:rPr>
          <w:rFonts w:ascii="Times New Roman" w:hAnsi="Times New Roman" w:cs="Times New Roman"/>
          <w:sz w:val="24"/>
          <w:szCs w:val="24"/>
        </w:rPr>
        <w:t>7</w:t>
      </w:r>
      <w:r w:rsidRPr="006C6C7C">
        <w:rPr>
          <w:rFonts w:ascii="Times New Roman" w:hAnsi="Times New Roman" w:cs="Times New Roman"/>
          <w:sz w:val="24"/>
          <w:szCs w:val="24"/>
          <w:vertAlign w:val="superscript"/>
        </w:rPr>
        <w:t>th</w:t>
      </w:r>
      <w:r w:rsidR="00DB1857" w:rsidRPr="006C6C7C">
        <w:rPr>
          <w:rFonts w:ascii="Times New Roman" w:hAnsi="Times New Roman" w:cs="Times New Roman"/>
          <w:sz w:val="24"/>
          <w:szCs w:val="24"/>
        </w:rPr>
        <w:t xml:space="preserve"> June 2017</w:t>
      </w:r>
      <w:r w:rsidRPr="006C6C7C">
        <w:rPr>
          <w:rFonts w:ascii="Times New Roman" w:hAnsi="Times New Roman" w:cs="Times New Roman"/>
          <w:sz w:val="24"/>
          <w:szCs w:val="24"/>
        </w:rPr>
        <w:t xml:space="preserve">. The </w:t>
      </w:r>
      <w:r w:rsidR="00DB1857" w:rsidRPr="006C6C7C">
        <w:rPr>
          <w:rFonts w:ascii="Times New Roman" w:hAnsi="Times New Roman" w:cs="Times New Roman"/>
          <w:sz w:val="24"/>
          <w:szCs w:val="24"/>
        </w:rPr>
        <w:t xml:space="preserve">major </w:t>
      </w:r>
      <w:r w:rsidRPr="006C6C7C">
        <w:rPr>
          <w:rFonts w:ascii="Times New Roman" w:hAnsi="Times New Roman" w:cs="Times New Roman"/>
          <w:sz w:val="24"/>
          <w:szCs w:val="24"/>
        </w:rPr>
        <w:t>grounds briefly are as follows:</w:t>
      </w:r>
    </w:p>
    <w:p w:rsidR="00DB1857" w:rsidRPr="006C6C7C" w:rsidRDefault="00DB1857" w:rsidP="006C6C7C">
      <w:pPr>
        <w:pStyle w:val="ListParagraph"/>
        <w:numPr>
          <w:ilvl w:val="0"/>
          <w:numId w:val="8"/>
        </w:numPr>
        <w:spacing w:line="360" w:lineRule="auto"/>
        <w:jc w:val="both"/>
        <w:rPr>
          <w:rFonts w:ascii="Times New Roman" w:hAnsi="Times New Roman"/>
          <w:b/>
          <w:sz w:val="24"/>
          <w:u w:val="single"/>
        </w:rPr>
      </w:pPr>
      <w:r w:rsidRPr="006C6C7C">
        <w:rPr>
          <w:rFonts w:ascii="Times New Roman" w:hAnsi="Times New Roman"/>
          <w:sz w:val="24"/>
        </w:rPr>
        <w:t xml:space="preserve">That no statutory </w:t>
      </w:r>
      <w:proofErr w:type="gramStart"/>
      <w:r w:rsidRPr="006C6C7C">
        <w:rPr>
          <w:rFonts w:ascii="Times New Roman" w:hAnsi="Times New Roman"/>
          <w:sz w:val="24"/>
        </w:rPr>
        <w:t>demand was ever served on the applicants, either personally or vide</w:t>
      </w:r>
      <w:proofErr w:type="gramEnd"/>
      <w:r w:rsidRPr="006C6C7C">
        <w:rPr>
          <w:rFonts w:ascii="Times New Roman" w:hAnsi="Times New Roman"/>
          <w:sz w:val="24"/>
        </w:rPr>
        <w:t xml:space="preserve"> their registered postal address, place of business or on their respective legal representatives.</w:t>
      </w:r>
    </w:p>
    <w:p w:rsidR="0046372F" w:rsidRPr="006C6C7C" w:rsidRDefault="00DB1857"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lastRenderedPageBreak/>
        <w:t xml:space="preserve"> That the respondent was duly informed or had notice that prior to the 22</w:t>
      </w:r>
      <w:r w:rsidRPr="006C6C7C">
        <w:rPr>
          <w:rFonts w:ascii="Times New Roman" w:hAnsi="Times New Roman"/>
          <w:sz w:val="24"/>
          <w:vertAlign w:val="superscript"/>
        </w:rPr>
        <w:t>nd</w:t>
      </w:r>
      <w:r w:rsidR="00F04FDB" w:rsidRPr="006C6C7C">
        <w:rPr>
          <w:rFonts w:ascii="Times New Roman" w:hAnsi="Times New Roman"/>
          <w:sz w:val="24"/>
        </w:rPr>
        <w:t xml:space="preserve"> of M</w:t>
      </w:r>
      <w:r w:rsidRPr="006C6C7C">
        <w:rPr>
          <w:rFonts w:ascii="Times New Roman" w:hAnsi="Times New Roman"/>
          <w:sz w:val="24"/>
        </w:rPr>
        <w:t xml:space="preserve">arch 2017 that postal address 33151 </w:t>
      </w:r>
      <w:r w:rsidR="006E05F8" w:rsidRPr="006C6C7C">
        <w:rPr>
          <w:rFonts w:ascii="Times New Roman" w:hAnsi="Times New Roman"/>
          <w:sz w:val="24"/>
        </w:rPr>
        <w:t>Kampala</w:t>
      </w:r>
      <w:r w:rsidRPr="006C6C7C">
        <w:rPr>
          <w:rFonts w:ascii="Times New Roman" w:hAnsi="Times New Roman"/>
          <w:sz w:val="24"/>
        </w:rPr>
        <w:t xml:space="preserve">, </w:t>
      </w:r>
      <w:r w:rsidR="006E05F8" w:rsidRPr="006C6C7C">
        <w:rPr>
          <w:rFonts w:ascii="Times New Roman" w:hAnsi="Times New Roman"/>
          <w:sz w:val="24"/>
        </w:rPr>
        <w:t>Uganda</w:t>
      </w:r>
      <w:r w:rsidRPr="006C6C7C">
        <w:rPr>
          <w:rFonts w:ascii="Times New Roman" w:hAnsi="Times New Roman"/>
          <w:sz w:val="24"/>
        </w:rPr>
        <w:t xml:space="preserve"> is not an address  of service for the applicants.</w:t>
      </w:r>
    </w:p>
    <w:p w:rsidR="00DB1857" w:rsidRPr="006C6C7C" w:rsidRDefault="00DB1857"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 xml:space="preserve">That </w:t>
      </w:r>
      <w:r w:rsidR="006E05F8" w:rsidRPr="006C6C7C">
        <w:rPr>
          <w:rFonts w:ascii="Times New Roman" w:hAnsi="Times New Roman"/>
          <w:sz w:val="24"/>
        </w:rPr>
        <w:t>the re</w:t>
      </w:r>
      <w:r w:rsidR="000E101B" w:rsidRPr="006C6C7C">
        <w:rPr>
          <w:rFonts w:ascii="Times New Roman" w:hAnsi="Times New Roman"/>
          <w:sz w:val="24"/>
        </w:rPr>
        <w:t>spondent has since the 11</w:t>
      </w:r>
      <w:r w:rsidR="000E101B" w:rsidRPr="006C6C7C">
        <w:rPr>
          <w:rFonts w:ascii="Times New Roman" w:hAnsi="Times New Roman"/>
          <w:sz w:val="24"/>
          <w:vertAlign w:val="superscript"/>
        </w:rPr>
        <w:t>th</w:t>
      </w:r>
      <w:r w:rsidR="000E101B" w:rsidRPr="006C6C7C">
        <w:rPr>
          <w:rFonts w:ascii="Times New Roman" w:hAnsi="Times New Roman"/>
          <w:sz w:val="24"/>
        </w:rPr>
        <w:t xml:space="preserve"> day of </w:t>
      </w:r>
      <w:r w:rsidR="006E05F8" w:rsidRPr="006C6C7C">
        <w:rPr>
          <w:rFonts w:ascii="Times New Roman" w:hAnsi="Times New Roman"/>
          <w:sz w:val="24"/>
        </w:rPr>
        <w:t>October</w:t>
      </w:r>
      <w:r w:rsidR="000E101B" w:rsidRPr="006C6C7C">
        <w:rPr>
          <w:rFonts w:ascii="Times New Roman" w:hAnsi="Times New Roman"/>
          <w:sz w:val="24"/>
        </w:rPr>
        <w:t xml:space="preserve"> 2013 been serving and or posting their correspondences to the applicants save for the purported </w:t>
      </w:r>
      <w:r w:rsidR="006E05F8" w:rsidRPr="006C6C7C">
        <w:rPr>
          <w:rFonts w:ascii="Times New Roman" w:hAnsi="Times New Roman"/>
          <w:sz w:val="24"/>
        </w:rPr>
        <w:t>and</w:t>
      </w:r>
      <w:r w:rsidR="000E101B" w:rsidRPr="006C6C7C">
        <w:rPr>
          <w:rFonts w:ascii="Times New Roman" w:hAnsi="Times New Roman"/>
          <w:sz w:val="24"/>
        </w:rPr>
        <w:t xml:space="preserve"> suspect statutory demand, to that new address, P.O.BOX 009, </w:t>
      </w:r>
      <w:proofErr w:type="spellStart"/>
      <w:r w:rsidR="000E101B" w:rsidRPr="006C6C7C">
        <w:rPr>
          <w:rFonts w:ascii="Times New Roman" w:hAnsi="Times New Roman"/>
          <w:sz w:val="24"/>
        </w:rPr>
        <w:t>Lugazi</w:t>
      </w:r>
      <w:proofErr w:type="spellEnd"/>
      <w:r w:rsidR="000E101B" w:rsidRPr="006C6C7C">
        <w:rPr>
          <w:rFonts w:ascii="Times New Roman" w:hAnsi="Times New Roman"/>
          <w:sz w:val="24"/>
        </w:rPr>
        <w:t xml:space="preserve"> Uganda.</w:t>
      </w:r>
    </w:p>
    <w:p w:rsidR="000E101B" w:rsidRPr="006C6C7C" w:rsidRDefault="000E101B"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That the respondent was duly informed and or had notice that the 2</w:t>
      </w:r>
      <w:r w:rsidRPr="006C6C7C">
        <w:rPr>
          <w:rFonts w:ascii="Times New Roman" w:hAnsi="Times New Roman"/>
          <w:sz w:val="24"/>
          <w:vertAlign w:val="superscript"/>
        </w:rPr>
        <w:t>nd</w:t>
      </w:r>
      <w:r w:rsidRPr="006C6C7C">
        <w:rPr>
          <w:rFonts w:ascii="Times New Roman" w:hAnsi="Times New Roman"/>
          <w:sz w:val="24"/>
        </w:rPr>
        <w:t xml:space="preserve"> applicant was not within the </w:t>
      </w:r>
      <w:r w:rsidR="006E05F8" w:rsidRPr="006C6C7C">
        <w:rPr>
          <w:rFonts w:ascii="Times New Roman" w:hAnsi="Times New Roman"/>
          <w:sz w:val="24"/>
        </w:rPr>
        <w:t>territorial</w:t>
      </w:r>
      <w:r w:rsidR="00440BA7" w:rsidRPr="006C6C7C">
        <w:rPr>
          <w:rFonts w:ascii="Times New Roman" w:hAnsi="Times New Roman"/>
          <w:sz w:val="24"/>
        </w:rPr>
        <w:t xml:space="preserve"> boundaries of the R</w:t>
      </w:r>
      <w:r w:rsidRPr="006C6C7C">
        <w:rPr>
          <w:rFonts w:ascii="Times New Roman" w:hAnsi="Times New Roman"/>
          <w:sz w:val="24"/>
        </w:rPr>
        <w:t xml:space="preserve">epublic of </w:t>
      </w:r>
      <w:r w:rsidR="006E05F8" w:rsidRPr="006C6C7C">
        <w:rPr>
          <w:rFonts w:ascii="Times New Roman" w:hAnsi="Times New Roman"/>
          <w:sz w:val="24"/>
        </w:rPr>
        <w:t>Uganda</w:t>
      </w:r>
      <w:r w:rsidRPr="006C6C7C">
        <w:rPr>
          <w:rFonts w:ascii="Times New Roman" w:hAnsi="Times New Roman"/>
          <w:sz w:val="24"/>
        </w:rPr>
        <w:t>.</w:t>
      </w:r>
    </w:p>
    <w:p w:rsidR="007E363B" w:rsidRPr="006C6C7C" w:rsidRDefault="005F5ED5"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 xml:space="preserve">That since the bankruptcy petition is premised on a statutory demand which is devoid of </w:t>
      </w:r>
      <w:r w:rsidR="003D611F" w:rsidRPr="006C6C7C">
        <w:rPr>
          <w:rFonts w:ascii="Times New Roman" w:hAnsi="Times New Roman"/>
          <w:sz w:val="24"/>
        </w:rPr>
        <w:t>s</w:t>
      </w:r>
      <w:r w:rsidR="005E4EF9" w:rsidRPr="006C6C7C">
        <w:rPr>
          <w:rFonts w:ascii="Times New Roman" w:hAnsi="Times New Roman"/>
          <w:sz w:val="24"/>
        </w:rPr>
        <w:t>ervice as it was intentionally and or</w:t>
      </w:r>
      <w:r w:rsidR="007E363B" w:rsidRPr="006C6C7C">
        <w:rPr>
          <w:rFonts w:ascii="Times New Roman" w:hAnsi="Times New Roman"/>
          <w:sz w:val="24"/>
        </w:rPr>
        <w:t xml:space="preserve"> unintentionally sen</w:t>
      </w:r>
      <w:r w:rsidR="00440BA7" w:rsidRPr="006C6C7C">
        <w:rPr>
          <w:rFonts w:ascii="Times New Roman" w:hAnsi="Times New Roman"/>
          <w:sz w:val="24"/>
        </w:rPr>
        <w:t>t to a wrong address, i</w:t>
      </w:r>
      <w:r w:rsidR="007E363B" w:rsidRPr="006C6C7C">
        <w:rPr>
          <w:rFonts w:ascii="Times New Roman" w:hAnsi="Times New Roman"/>
          <w:sz w:val="24"/>
        </w:rPr>
        <w:t>t is thus pre-mature, devoid of service and has no merits as required by law.</w:t>
      </w:r>
    </w:p>
    <w:p w:rsidR="005F5ED5" w:rsidRPr="006C6C7C" w:rsidRDefault="007E363B"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That the applicants are not debtors since the overdraft and loan facilities were as at the date of filing the petition</w:t>
      </w:r>
      <w:r w:rsidR="005E4EF9" w:rsidRPr="006C6C7C">
        <w:rPr>
          <w:rFonts w:ascii="Times New Roman" w:hAnsi="Times New Roman"/>
          <w:sz w:val="24"/>
        </w:rPr>
        <w:t xml:space="preserve"> </w:t>
      </w:r>
      <w:r w:rsidRPr="006C6C7C">
        <w:rPr>
          <w:rFonts w:ascii="Times New Roman" w:hAnsi="Times New Roman"/>
          <w:sz w:val="24"/>
        </w:rPr>
        <w:t xml:space="preserve">and writing the statutory demand not due for payment by the principal borrower, </w:t>
      </w:r>
      <w:proofErr w:type="spellStart"/>
      <w:r w:rsidRPr="006C6C7C">
        <w:rPr>
          <w:rFonts w:ascii="Times New Roman" w:hAnsi="Times New Roman"/>
          <w:sz w:val="24"/>
        </w:rPr>
        <w:t>Abisha</w:t>
      </w:r>
      <w:proofErr w:type="spellEnd"/>
      <w:r w:rsidRPr="006C6C7C">
        <w:rPr>
          <w:rFonts w:ascii="Times New Roman" w:hAnsi="Times New Roman"/>
          <w:sz w:val="24"/>
        </w:rPr>
        <w:t xml:space="preserve"> steel industries ltd.</w:t>
      </w:r>
    </w:p>
    <w:p w:rsidR="007E363B" w:rsidRPr="006C6C7C" w:rsidRDefault="007E363B"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 xml:space="preserve">That there is no decree or order from any competent court within the jurisdiction of </w:t>
      </w:r>
      <w:r w:rsidR="00F04FDB" w:rsidRPr="006C6C7C">
        <w:rPr>
          <w:rFonts w:ascii="Times New Roman" w:hAnsi="Times New Roman"/>
          <w:sz w:val="24"/>
        </w:rPr>
        <w:t>Uganda</w:t>
      </w:r>
      <w:r w:rsidRPr="006C6C7C">
        <w:rPr>
          <w:rFonts w:ascii="Times New Roman" w:hAnsi="Times New Roman"/>
          <w:sz w:val="24"/>
        </w:rPr>
        <w:t xml:space="preserve"> declaring the applicants herein to be liable to pay any date on behalf of the principal borrower.</w:t>
      </w:r>
    </w:p>
    <w:p w:rsidR="007E363B" w:rsidRPr="006C6C7C" w:rsidRDefault="007E363B"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There is a substantial dispute as to whether the overdraft and loan facilities are due and owing that</w:t>
      </w:r>
      <w:r w:rsidR="00F04FDB" w:rsidRPr="006C6C7C">
        <w:rPr>
          <w:rFonts w:ascii="Times New Roman" w:hAnsi="Times New Roman"/>
          <w:sz w:val="24"/>
        </w:rPr>
        <w:t xml:space="preserve"> is the subject of a pending/on</w:t>
      </w:r>
      <w:r w:rsidRPr="006C6C7C">
        <w:rPr>
          <w:rFonts w:ascii="Times New Roman" w:hAnsi="Times New Roman"/>
          <w:sz w:val="24"/>
        </w:rPr>
        <w:t xml:space="preserve">going suit in the High court of </w:t>
      </w:r>
      <w:r w:rsidR="00F04FDB" w:rsidRPr="006C6C7C">
        <w:rPr>
          <w:rFonts w:ascii="Times New Roman" w:hAnsi="Times New Roman"/>
          <w:sz w:val="24"/>
        </w:rPr>
        <w:t>Uganda</w:t>
      </w:r>
      <w:r w:rsidRPr="006C6C7C">
        <w:rPr>
          <w:rFonts w:ascii="Times New Roman" w:hAnsi="Times New Roman"/>
          <w:sz w:val="24"/>
        </w:rPr>
        <w:t xml:space="preserve"> at </w:t>
      </w:r>
      <w:proofErr w:type="spellStart"/>
      <w:r w:rsidR="00F04FDB" w:rsidRPr="006C6C7C">
        <w:rPr>
          <w:rFonts w:ascii="Times New Roman" w:hAnsi="Times New Roman"/>
          <w:sz w:val="24"/>
        </w:rPr>
        <w:t>Mukono</w:t>
      </w:r>
      <w:proofErr w:type="spellEnd"/>
      <w:r w:rsidR="00BC216B" w:rsidRPr="006C6C7C">
        <w:rPr>
          <w:rFonts w:ascii="Times New Roman" w:hAnsi="Times New Roman"/>
          <w:sz w:val="24"/>
        </w:rPr>
        <w:t xml:space="preserve"> vide; </w:t>
      </w:r>
      <w:proofErr w:type="spellStart"/>
      <w:r w:rsidR="00F04FDB" w:rsidRPr="006C6C7C">
        <w:rPr>
          <w:rFonts w:ascii="Times New Roman" w:hAnsi="Times New Roman"/>
          <w:sz w:val="24"/>
        </w:rPr>
        <w:t>Abisha</w:t>
      </w:r>
      <w:proofErr w:type="spellEnd"/>
      <w:r w:rsidR="00F04FDB" w:rsidRPr="006C6C7C">
        <w:rPr>
          <w:rFonts w:ascii="Times New Roman" w:hAnsi="Times New Roman"/>
          <w:sz w:val="24"/>
        </w:rPr>
        <w:t xml:space="preserve"> Steel Industries Limited V Exim Bank Uganda Limited </w:t>
      </w:r>
      <w:r w:rsidR="00BC216B" w:rsidRPr="006C6C7C">
        <w:rPr>
          <w:rFonts w:ascii="Times New Roman" w:hAnsi="Times New Roman"/>
          <w:sz w:val="24"/>
        </w:rPr>
        <w:t>HCCS 05 of 2017.</w:t>
      </w:r>
    </w:p>
    <w:p w:rsidR="0079011C" w:rsidRPr="006C6C7C" w:rsidRDefault="0079011C"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 xml:space="preserve">There is a decree of the High court of </w:t>
      </w:r>
      <w:r w:rsidR="00F04FDB" w:rsidRPr="006C6C7C">
        <w:rPr>
          <w:rFonts w:ascii="Times New Roman" w:hAnsi="Times New Roman"/>
          <w:sz w:val="24"/>
        </w:rPr>
        <w:t>Uganda</w:t>
      </w:r>
      <w:r w:rsidRPr="006C6C7C">
        <w:rPr>
          <w:rFonts w:ascii="Times New Roman" w:hAnsi="Times New Roman"/>
          <w:sz w:val="24"/>
        </w:rPr>
        <w:t xml:space="preserve"> in </w:t>
      </w:r>
      <w:proofErr w:type="spellStart"/>
      <w:r w:rsidR="00F04FDB" w:rsidRPr="006C6C7C">
        <w:rPr>
          <w:rFonts w:ascii="Times New Roman" w:hAnsi="Times New Roman"/>
          <w:sz w:val="24"/>
        </w:rPr>
        <w:t>Abisha</w:t>
      </w:r>
      <w:proofErr w:type="spellEnd"/>
      <w:r w:rsidR="00F04FDB" w:rsidRPr="006C6C7C">
        <w:rPr>
          <w:rFonts w:ascii="Times New Roman" w:hAnsi="Times New Roman"/>
          <w:sz w:val="24"/>
        </w:rPr>
        <w:t xml:space="preserve"> Steel Industries Limited V Exim Bank Uganda Limited</w:t>
      </w:r>
      <w:r w:rsidRPr="006C6C7C">
        <w:rPr>
          <w:rFonts w:ascii="Times New Roman" w:hAnsi="Times New Roman"/>
          <w:sz w:val="24"/>
        </w:rPr>
        <w:t xml:space="preserve"> HCCS 16 of 2016 preserving the status quo.</w:t>
      </w:r>
    </w:p>
    <w:p w:rsidR="00BC216B" w:rsidRPr="006C6C7C" w:rsidRDefault="0079011C"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That should any court of competent jurisdiction find the overdraft and loan facilities owing and due, the respondent has security coverin</w:t>
      </w:r>
      <w:r w:rsidR="00F04FDB" w:rsidRPr="006C6C7C">
        <w:rPr>
          <w:rFonts w:ascii="Times New Roman" w:hAnsi="Times New Roman"/>
          <w:sz w:val="24"/>
        </w:rPr>
        <w:t>g the same comp</w:t>
      </w:r>
      <w:r w:rsidRPr="006C6C7C">
        <w:rPr>
          <w:rFonts w:ascii="Times New Roman" w:hAnsi="Times New Roman"/>
          <w:sz w:val="24"/>
        </w:rPr>
        <w:t>rising of among others land, buildings and site works.</w:t>
      </w:r>
    </w:p>
    <w:p w:rsidR="0079011C" w:rsidRPr="006C6C7C" w:rsidRDefault="0079011C" w:rsidP="006C6C7C">
      <w:pPr>
        <w:pStyle w:val="ListParagraph"/>
        <w:numPr>
          <w:ilvl w:val="0"/>
          <w:numId w:val="8"/>
        </w:numPr>
        <w:spacing w:line="360" w:lineRule="auto"/>
        <w:jc w:val="both"/>
        <w:rPr>
          <w:rFonts w:ascii="Times New Roman" w:hAnsi="Times New Roman"/>
          <w:sz w:val="24"/>
        </w:rPr>
      </w:pPr>
      <w:r w:rsidRPr="006C6C7C">
        <w:rPr>
          <w:rFonts w:ascii="Times New Roman" w:hAnsi="Times New Roman"/>
          <w:sz w:val="24"/>
        </w:rPr>
        <w:t>That this honorable court is enjoined with the requisite jurisdiction to enlarge the time within which to set a</w:t>
      </w:r>
      <w:r w:rsidR="00F04FDB" w:rsidRPr="006C6C7C">
        <w:rPr>
          <w:rFonts w:ascii="Times New Roman" w:hAnsi="Times New Roman"/>
          <w:sz w:val="24"/>
        </w:rPr>
        <w:t>side the statutory demand and</w:t>
      </w:r>
      <w:r w:rsidRPr="006C6C7C">
        <w:rPr>
          <w:rFonts w:ascii="Times New Roman" w:hAnsi="Times New Roman"/>
          <w:sz w:val="24"/>
        </w:rPr>
        <w:t xml:space="preserve"> also to dismiss bankruptcy cause no.6 of 2017.</w:t>
      </w:r>
    </w:p>
    <w:p w:rsidR="006E05F8" w:rsidRPr="006C6C7C" w:rsidRDefault="006E05F8" w:rsidP="006C6C7C">
      <w:pPr>
        <w:spacing w:line="360" w:lineRule="auto"/>
        <w:jc w:val="both"/>
        <w:rPr>
          <w:rFonts w:ascii="Times New Roman" w:hAnsi="Times New Roman" w:cs="Times New Roman"/>
          <w:sz w:val="24"/>
          <w:szCs w:val="24"/>
        </w:rPr>
      </w:pPr>
    </w:p>
    <w:p w:rsidR="00440BA7" w:rsidRPr="006C6C7C" w:rsidRDefault="00440BA7" w:rsidP="006C6C7C">
      <w:pPr>
        <w:spacing w:line="360" w:lineRule="auto"/>
        <w:jc w:val="both"/>
        <w:rPr>
          <w:rFonts w:ascii="Times New Roman" w:hAnsi="Times New Roman" w:cs="Times New Roman"/>
          <w:sz w:val="24"/>
          <w:szCs w:val="24"/>
        </w:rPr>
      </w:pPr>
    </w:p>
    <w:p w:rsidR="00440BA7" w:rsidRPr="006C6C7C" w:rsidRDefault="00440BA7"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lastRenderedPageBreak/>
        <w:t>2.</w:t>
      </w:r>
      <w:r w:rsidRPr="006C6C7C">
        <w:rPr>
          <w:rFonts w:ascii="Times New Roman" w:hAnsi="Times New Roman" w:cs="Times New Roman"/>
          <w:b/>
          <w:i/>
          <w:sz w:val="24"/>
          <w:szCs w:val="24"/>
        </w:rPr>
        <w:t xml:space="preserve"> Respondents case</w:t>
      </w:r>
      <w:r w:rsidRPr="006C6C7C">
        <w:rPr>
          <w:rFonts w:ascii="Times New Roman" w:hAnsi="Times New Roman" w:cs="Times New Roman"/>
          <w:sz w:val="24"/>
          <w:szCs w:val="24"/>
        </w:rPr>
        <w:t>:</w:t>
      </w:r>
    </w:p>
    <w:p w:rsidR="0046372F" w:rsidRPr="006C6C7C" w:rsidRDefault="0046372F"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On</w:t>
      </w:r>
      <w:r w:rsidR="006E05F8" w:rsidRPr="006C6C7C">
        <w:rPr>
          <w:rFonts w:ascii="Times New Roman" w:hAnsi="Times New Roman" w:cs="Times New Roman"/>
          <w:sz w:val="24"/>
          <w:szCs w:val="24"/>
        </w:rPr>
        <w:t xml:space="preserve"> the other hand, the respondents</w:t>
      </w:r>
      <w:r w:rsidRPr="006C6C7C">
        <w:rPr>
          <w:rFonts w:ascii="Times New Roman" w:hAnsi="Times New Roman" w:cs="Times New Roman"/>
          <w:sz w:val="24"/>
          <w:szCs w:val="24"/>
        </w:rPr>
        <w:t xml:space="preserve"> filed</w:t>
      </w:r>
      <w:r w:rsidR="006D4721" w:rsidRPr="006C6C7C">
        <w:rPr>
          <w:rFonts w:ascii="Times New Roman" w:hAnsi="Times New Roman" w:cs="Times New Roman"/>
          <w:sz w:val="24"/>
          <w:szCs w:val="24"/>
        </w:rPr>
        <w:t xml:space="preserve"> an affidavit in reply sworn by</w:t>
      </w:r>
      <w:r w:rsidR="008B32C0" w:rsidRPr="006C6C7C">
        <w:rPr>
          <w:rFonts w:ascii="Times New Roman" w:hAnsi="Times New Roman" w:cs="Times New Roman"/>
          <w:sz w:val="24"/>
          <w:szCs w:val="24"/>
        </w:rPr>
        <w:t xml:space="preserve"> </w:t>
      </w:r>
      <w:r w:rsidR="006D4721" w:rsidRPr="006C6C7C">
        <w:rPr>
          <w:rFonts w:ascii="Times New Roman" w:hAnsi="Times New Roman" w:cs="Times New Roman"/>
          <w:b/>
          <w:sz w:val="24"/>
          <w:szCs w:val="24"/>
        </w:rPr>
        <w:t>LEILA N NALULE</w:t>
      </w:r>
      <w:r w:rsidR="006D4721" w:rsidRPr="006C6C7C">
        <w:rPr>
          <w:rFonts w:ascii="Times New Roman" w:hAnsi="Times New Roman" w:cs="Times New Roman"/>
          <w:sz w:val="24"/>
          <w:szCs w:val="24"/>
        </w:rPr>
        <w:t xml:space="preserve"> the legal manager/</w:t>
      </w:r>
      <w:r w:rsidR="008B32C0" w:rsidRPr="006C6C7C">
        <w:rPr>
          <w:rFonts w:ascii="Times New Roman" w:hAnsi="Times New Roman" w:cs="Times New Roman"/>
          <w:sz w:val="24"/>
          <w:szCs w:val="24"/>
        </w:rPr>
        <w:t>company sec</w:t>
      </w:r>
      <w:r w:rsidR="006D4721" w:rsidRPr="006C6C7C">
        <w:rPr>
          <w:rFonts w:ascii="Times New Roman" w:hAnsi="Times New Roman" w:cs="Times New Roman"/>
          <w:sz w:val="24"/>
          <w:szCs w:val="24"/>
        </w:rPr>
        <w:t>retary of the respondent Bank</w:t>
      </w:r>
      <w:r w:rsidR="008B32C0" w:rsidRPr="006C6C7C">
        <w:rPr>
          <w:rFonts w:ascii="Times New Roman" w:hAnsi="Times New Roman" w:cs="Times New Roman"/>
          <w:sz w:val="24"/>
          <w:szCs w:val="24"/>
        </w:rPr>
        <w:t xml:space="preserve"> wherein they oppose</w:t>
      </w:r>
      <w:r w:rsidRPr="006C6C7C">
        <w:rPr>
          <w:rFonts w:ascii="Times New Roman" w:hAnsi="Times New Roman" w:cs="Times New Roman"/>
          <w:sz w:val="24"/>
          <w:szCs w:val="24"/>
        </w:rPr>
        <w:t xml:space="preserve"> this application on grounds that;</w:t>
      </w:r>
    </w:p>
    <w:p w:rsidR="008B32C0" w:rsidRPr="006C6C7C" w:rsidRDefault="008B32C0"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applicants have not furnished any sufficient cause whatsoever and or sound reasons warranting the setting aside of the statutory demand or the extension of time within which to set aside the sta</w:t>
      </w:r>
      <w:r w:rsidR="006D4721" w:rsidRPr="006C6C7C">
        <w:rPr>
          <w:rFonts w:ascii="Times New Roman" w:hAnsi="Times New Roman"/>
          <w:sz w:val="24"/>
        </w:rPr>
        <w:t xml:space="preserve">tutory demand and by extension </w:t>
      </w:r>
      <w:r w:rsidRPr="006C6C7C">
        <w:rPr>
          <w:rFonts w:ascii="Times New Roman" w:hAnsi="Times New Roman"/>
          <w:sz w:val="24"/>
        </w:rPr>
        <w:t xml:space="preserve">dismissing the </w:t>
      </w:r>
      <w:r w:rsidR="008B314A" w:rsidRPr="006C6C7C">
        <w:rPr>
          <w:rFonts w:ascii="Times New Roman" w:hAnsi="Times New Roman"/>
          <w:sz w:val="24"/>
        </w:rPr>
        <w:t>Bankruptcy petition</w:t>
      </w:r>
      <w:r w:rsidRPr="006C6C7C">
        <w:rPr>
          <w:rFonts w:ascii="Times New Roman" w:hAnsi="Times New Roman"/>
          <w:sz w:val="24"/>
        </w:rPr>
        <w:t>.</w:t>
      </w:r>
    </w:p>
    <w:p w:rsidR="008B32C0" w:rsidRPr="006C6C7C" w:rsidRDefault="008B32C0"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 xml:space="preserve">That contents of paragraphs 2,3,4,5,6,7,8 and 9 and the </w:t>
      </w:r>
      <w:proofErr w:type="spellStart"/>
      <w:r w:rsidR="008B314A" w:rsidRPr="006C6C7C">
        <w:rPr>
          <w:rFonts w:ascii="Times New Roman" w:hAnsi="Times New Roman"/>
          <w:sz w:val="24"/>
        </w:rPr>
        <w:t>Annextures</w:t>
      </w:r>
      <w:proofErr w:type="spellEnd"/>
      <w:r w:rsidRPr="006C6C7C">
        <w:rPr>
          <w:rFonts w:ascii="Times New Roman" w:hAnsi="Times New Roman"/>
          <w:sz w:val="24"/>
        </w:rPr>
        <w:t xml:space="preserve"> there under are not only false but a</w:t>
      </w:r>
      <w:r w:rsidR="008B314A" w:rsidRPr="006C6C7C">
        <w:rPr>
          <w:rFonts w:ascii="Times New Roman" w:hAnsi="Times New Roman"/>
          <w:sz w:val="24"/>
        </w:rPr>
        <w:t xml:space="preserve">lso misleading before this honorable court and ought to </w:t>
      </w:r>
      <w:r w:rsidRPr="006C6C7C">
        <w:rPr>
          <w:rFonts w:ascii="Times New Roman" w:hAnsi="Times New Roman"/>
          <w:sz w:val="24"/>
        </w:rPr>
        <w:t>be struck off</w:t>
      </w:r>
      <w:r w:rsidR="008B314A" w:rsidRPr="006C6C7C">
        <w:rPr>
          <w:rFonts w:ascii="Times New Roman" w:hAnsi="Times New Roman"/>
          <w:sz w:val="24"/>
        </w:rPr>
        <w:t xml:space="preserve"> to the</w:t>
      </w:r>
      <w:r w:rsidR="008E4F66" w:rsidRPr="006C6C7C">
        <w:rPr>
          <w:rFonts w:ascii="Times New Roman" w:hAnsi="Times New Roman"/>
          <w:sz w:val="24"/>
        </w:rPr>
        <w:t xml:space="preserve"> extent of their falsehood.</w:t>
      </w:r>
    </w:p>
    <w:p w:rsidR="008E4F66" w:rsidRPr="006C6C7C" w:rsidRDefault="008E4F66"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applicants became elusive</w:t>
      </w:r>
      <w:r w:rsidR="008B314A" w:rsidRPr="006C6C7C">
        <w:rPr>
          <w:rFonts w:ascii="Times New Roman" w:hAnsi="Times New Roman"/>
          <w:sz w:val="24"/>
        </w:rPr>
        <w:t xml:space="preserve"> ever since they failed to hono</w:t>
      </w:r>
      <w:r w:rsidRPr="006C6C7C">
        <w:rPr>
          <w:rFonts w:ascii="Times New Roman" w:hAnsi="Times New Roman"/>
          <w:sz w:val="24"/>
        </w:rPr>
        <w:t>r their obligations as guarant</w:t>
      </w:r>
      <w:r w:rsidR="008B314A" w:rsidRPr="006C6C7C">
        <w:rPr>
          <w:rFonts w:ascii="Times New Roman" w:hAnsi="Times New Roman"/>
          <w:sz w:val="24"/>
        </w:rPr>
        <w:t>ors to the loan facilities extended to their company ca</w:t>
      </w:r>
      <w:r w:rsidRPr="006C6C7C">
        <w:rPr>
          <w:rFonts w:ascii="Times New Roman" w:hAnsi="Times New Roman"/>
          <w:sz w:val="24"/>
        </w:rPr>
        <w:t xml:space="preserve">lled </w:t>
      </w:r>
      <w:proofErr w:type="spellStart"/>
      <w:r w:rsidR="008B314A" w:rsidRPr="006C6C7C">
        <w:rPr>
          <w:rFonts w:ascii="Times New Roman" w:hAnsi="Times New Roman"/>
          <w:sz w:val="24"/>
        </w:rPr>
        <w:t>Abisha</w:t>
      </w:r>
      <w:proofErr w:type="spellEnd"/>
      <w:r w:rsidR="008B314A" w:rsidRPr="006C6C7C">
        <w:rPr>
          <w:rFonts w:ascii="Times New Roman" w:hAnsi="Times New Roman"/>
          <w:sz w:val="24"/>
        </w:rPr>
        <w:t xml:space="preserve"> Steel Industries Ltd</w:t>
      </w:r>
      <w:r w:rsidRPr="006C6C7C">
        <w:rPr>
          <w:rFonts w:ascii="Times New Roman" w:hAnsi="Times New Roman"/>
          <w:sz w:val="24"/>
        </w:rPr>
        <w:t xml:space="preserve"> and accordingly, they could not be traced physically.</w:t>
      </w:r>
      <w:r w:rsidR="00163BA9" w:rsidRPr="006C6C7C">
        <w:rPr>
          <w:rFonts w:ascii="Times New Roman" w:hAnsi="Times New Roman"/>
          <w:sz w:val="24"/>
        </w:rPr>
        <w:t xml:space="preserve"> </w:t>
      </w:r>
    </w:p>
    <w:p w:rsidR="00163BA9" w:rsidRPr="006C6C7C" w:rsidRDefault="00163BA9"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applicants were on the 23</w:t>
      </w:r>
      <w:r w:rsidRPr="006C6C7C">
        <w:rPr>
          <w:rFonts w:ascii="Times New Roman" w:hAnsi="Times New Roman"/>
          <w:sz w:val="24"/>
          <w:vertAlign w:val="superscript"/>
        </w:rPr>
        <w:t>rd</w:t>
      </w:r>
      <w:r w:rsidRPr="006C6C7C">
        <w:rPr>
          <w:rFonts w:ascii="Times New Roman" w:hAnsi="Times New Roman"/>
          <w:sz w:val="24"/>
        </w:rPr>
        <w:t xml:space="preserve"> day of march 2017, properly served with a statutory demand via their postal main address </w:t>
      </w:r>
      <w:r w:rsidR="008B314A" w:rsidRPr="006C6C7C">
        <w:rPr>
          <w:rFonts w:ascii="Times New Roman" w:hAnsi="Times New Roman"/>
          <w:sz w:val="24"/>
        </w:rPr>
        <w:t xml:space="preserve">P.O. BOX </w:t>
      </w:r>
      <w:r w:rsidRPr="006C6C7C">
        <w:rPr>
          <w:rFonts w:ascii="Times New Roman" w:hAnsi="Times New Roman"/>
          <w:sz w:val="24"/>
        </w:rPr>
        <w:t>33151 and its over two and half months since they were served</w:t>
      </w:r>
    </w:p>
    <w:p w:rsidR="00163BA9" w:rsidRPr="006C6C7C" w:rsidRDefault="00163BA9"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respondent has never been served with the notice of change of address dated 11</w:t>
      </w:r>
      <w:r w:rsidRPr="006C6C7C">
        <w:rPr>
          <w:rFonts w:ascii="Times New Roman" w:hAnsi="Times New Roman"/>
          <w:sz w:val="24"/>
          <w:vertAlign w:val="superscript"/>
        </w:rPr>
        <w:t>th</w:t>
      </w:r>
      <w:r w:rsidRPr="006C6C7C">
        <w:rPr>
          <w:rFonts w:ascii="Times New Roman" w:hAnsi="Times New Roman"/>
          <w:sz w:val="24"/>
        </w:rPr>
        <w:t xml:space="preserve"> </w:t>
      </w:r>
      <w:r w:rsidR="008B314A" w:rsidRPr="006C6C7C">
        <w:rPr>
          <w:rFonts w:ascii="Times New Roman" w:hAnsi="Times New Roman"/>
          <w:sz w:val="24"/>
        </w:rPr>
        <w:t>October</w:t>
      </w:r>
      <w:r w:rsidRPr="006C6C7C">
        <w:rPr>
          <w:rFonts w:ascii="Times New Roman" w:hAnsi="Times New Roman"/>
          <w:sz w:val="24"/>
        </w:rPr>
        <w:t xml:space="preserve"> 2013 as averred by the </w:t>
      </w:r>
      <w:r w:rsidR="008B314A" w:rsidRPr="006C6C7C">
        <w:rPr>
          <w:rFonts w:ascii="Times New Roman" w:hAnsi="Times New Roman"/>
          <w:sz w:val="24"/>
        </w:rPr>
        <w:t>applicants</w:t>
      </w:r>
      <w:r w:rsidRPr="006C6C7C">
        <w:rPr>
          <w:rFonts w:ascii="Times New Roman" w:hAnsi="Times New Roman"/>
          <w:sz w:val="24"/>
        </w:rPr>
        <w:t>.</w:t>
      </w:r>
    </w:p>
    <w:p w:rsidR="00163BA9" w:rsidRPr="006C6C7C" w:rsidRDefault="00163BA9"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in addition and contrary to the contents of the aforesaid parag</w:t>
      </w:r>
      <w:r w:rsidR="008B314A" w:rsidRPr="006C6C7C">
        <w:rPr>
          <w:rFonts w:ascii="Times New Roman" w:hAnsi="Times New Roman"/>
          <w:sz w:val="24"/>
        </w:rPr>
        <w:t xml:space="preserve">raphs in the affidavit of </w:t>
      </w:r>
      <w:proofErr w:type="spellStart"/>
      <w:r w:rsidR="008B314A" w:rsidRPr="006C6C7C">
        <w:rPr>
          <w:rFonts w:ascii="Times New Roman" w:hAnsi="Times New Roman"/>
          <w:sz w:val="24"/>
        </w:rPr>
        <w:t>Mian</w:t>
      </w:r>
      <w:proofErr w:type="spellEnd"/>
      <w:r w:rsidR="008B314A" w:rsidRPr="006C6C7C">
        <w:rPr>
          <w:rFonts w:ascii="Times New Roman" w:hAnsi="Times New Roman"/>
          <w:sz w:val="24"/>
        </w:rPr>
        <w:t xml:space="preserve"> </w:t>
      </w:r>
      <w:proofErr w:type="spellStart"/>
      <w:r w:rsidR="008B314A" w:rsidRPr="006C6C7C">
        <w:rPr>
          <w:rFonts w:ascii="Times New Roman" w:hAnsi="Times New Roman"/>
          <w:sz w:val="24"/>
        </w:rPr>
        <w:t>A</w:t>
      </w:r>
      <w:r w:rsidRPr="006C6C7C">
        <w:rPr>
          <w:rFonts w:ascii="Times New Roman" w:hAnsi="Times New Roman"/>
          <w:sz w:val="24"/>
        </w:rPr>
        <w:t>qeel</w:t>
      </w:r>
      <w:proofErr w:type="spellEnd"/>
      <w:r w:rsidR="002801D4" w:rsidRPr="006C6C7C">
        <w:rPr>
          <w:rFonts w:ascii="Times New Roman" w:hAnsi="Times New Roman"/>
          <w:sz w:val="24"/>
        </w:rPr>
        <w:t xml:space="preserve">, the applicants as directors of the principal debtor in receivership have at all material times carried on business under their postal address of 33151 </w:t>
      </w:r>
      <w:r w:rsidR="008B314A" w:rsidRPr="006C6C7C">
        <w:rPr>
          <w:rFonts w:ascii="Times New Roman" w:hAnsi="Times New Roman"/>
          <w:sz w:val="24"/>
        </w:rPr>
        <w:t xml:space="preserve">Kampala </w:t>
      </w:r>
      <w:r w:rsidR="002801D4" w:rsidRPr="006C6C7C">
        <w:rPr>
          <w:rFonts w:ascii="Times New Roman" w:hAnsi="Times New Roman"/>
          <w:sz w:val="24"/>
        </w:rPr>
        <w:t>upon which they were served via the registered mail.</w:t>
      </w:r>
      <w:r w:rsidRPr="006C6C7C">
        <w:rPr>
          <w:rFonts w:ascii="Times New Roman" w:hAnsi="Times New Roman"/>
          <w:sz w:val="24"/>
        </w:rPr>
        <w:t xml:space="preserve"> </w:t>
      </w:r>
    </w:p>
    <w:p w:rsidR="00B22C9B" w:rsidRPr="006C6C7C" w:rsidRDefault="00B22C9B"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 xml:space="preserve">That further to the above, </w:t>
      </w:r>
      <w:proofErr w:type="spellStart"/>
      <w:r w:rsidR="0038558C" w:rsidRPr="006C6C7C">
        <w:rPr>
          <w:rFonts w:ascii="Times New Roman" w:hAnsi="Times New Roman"/>
          <w:sz w:val="24"/>
        </w:rPr>
        <w:t>Annextures</w:t>
      </w:r>
      <w:proofErr w:type="spellEnd"/>
      <w:r w:rsidRPr="006C6C7C">
        <w:rPr>
          <w:rFonts w:ascii="Times New Roman" w:hAnsi="Times New Roman"/>
          <w:sz w:val="24"/>
        </w:rPr>
        <w:t xml:space="preserve"> dated 25</w:t>
      </w:r>
      <w:r w:rsidRPr="006C6C7C">
        <w:rPr>
          <w:rFonts w:ascii="Times New Roman" w:hAnsi="Times New Roman"/>
          <w:sz w:val="24"/>
          <w:vertAlign w:val="superscript"/>
        </w:rPr>
        <w:t>th</w:t>
      </w:r>
      <w:r w:rsidRPr="006C6C7C">
        <w:rPr>
          <w:rFonts w:ascii="Times New Roman" w:hAnsi="Times New Roman"/>
          <w:sz w:val="24"/>
        </w:rPr>
        <w:t xml:space="preserve"> and 29</w:t>
      </w:r>
      <w:r w:rsidRPr="006C6C7C">
        <w:rPr>
          <w:rFonts w:ascii="Times New Roman" w:hAnsi="Times New Roman"/>
          <w:sz w:val="24"/>
          <w:vertAlign w:val="superscript"/>
        </w:rPr>
        <w:t>th</w:t>
      </w:r>
      <w:r w:rsidRPr="006C6C7C">
        <w:rPr>
          <w:rFonts w:ascii="Times New Roman" w:hAnsi="Times New Roman"/>
          <w:sz w:val="24"/>
        </w:rPr>
        <w:t xml:space="preserve"> November 2013 attached to the affidavit of the 1</w:t>
      </w:r>
      <w:r w:rsidRPr="006C6C7C">
        <w:rPr>
          <w:rFonts w:ascii="Times New Roman" w:hAnsi="Times New Roman"/>
          <w:sz w:val="24"/>
          <w:vertAlign w:val="superscript"/>
        </w:rPr>
        <w:t>st</w:t>
      </w:r>
      <w:r w:rsidRPr="006C6C7C">
        <w:rPr>
          <w:rFonts w:ascii="Times New Roman" w:hAnsi="Times New Roman"/>
          <w:sz w:val="24"/>
        </w:rPr>
        <w:t xml:space="preserve"> applicant, all signed by the deponent bear the principal debtor’s stamp with the same registered postal address of 33151 </w:t>
      </w:r>
      <w:r w:rsidR="008B314A" w:rsidRPr="006C6C7C">
        <w:rPr>
          <w:rFonts w:ascii="Times New Roman" w:hAnsi="Times New Roman"/>
          <w:sz w:val="24"/>
        </w:rPr>
        <w:t>Kampala</w:t>
      </w:r>
      <w:r w:rsidRPr="006C6C7C">
        <w:rPr>
          <w:rFonts w:ascii="Times New Roman" w:hAnsi="Times New Roman"/>
          <w:sz w:val="24"/>
        </w:rPr>
        <w:t xml:space="preserve"> upon which they were served with the statutory </w:t>
      </w:r>
      <w:r w:rsidR="008B314A" w:rsidRPr="006C6C7C">
        <w:rPr>
          <w:rFonts w:ascii="Times New Roman" w:hAnsi="Times New Roman"/>
          <w:sz w:val="24"/>
        </w:rPr>
        <w:t>demand</w:t>
      </w:r>
      <w:r w:rsidRPr="006C6C7C">
        <w:rPr>
          <w:rFonts w:ascii="Times New Roman" w:hAnsi="Times New Roman"/>
          <w:sz w:val="24"/>
        </w:rPr>
        <w:t>.</w:t>
      </w:r>
    </w:p>
    <w:p w:rsidR="00B22C9B" w:rsidRPr="006C6C7C" w:rsidRDefault="00B22C9B"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 xml:space="preserve">That the applicants have since </w:t>
      </w:r>
      <w:r w:rsidR="008B314A" w:rsidRPr="006C6C7C">
        <w:rPr>
          <w:rFonts w:ascii="Times New Roman" w:hAnsi="Times New Roman"/>
          <w:sz w:val="24"/>
        </w:rPr>
        <w:t>October</w:t>
      </w:r>
      <w:r w:rsidRPr="006C6C7C">
        <w:rPr>
          <w:rFonts w:ascii="Times New Roman" w:hAnsi="Times New Roman"/>
          <w:sz w:val="24"/>
        </w:rPr>
        <w:t xml:space="preserve"> 2013 continued doing business with the respondents via the same postal address and on the 28</w:t>
      </w:r>
      <w:r w:rsidRPr="006C6C7C">
        <w:rPr>
          <w:rFonts w:ascii="Times New Roman" w:hAnsi="Times New Roman"/>
          <w:sz w:val="24"/>
          <w:vertAlign w:val="superscript"/>
        </w:rPr>
        <w:t>th</w:t>
      </w:r>
      <w:r w:rsidRPr="006C6C7C">
        <w:rPr>
          <w:rFonts w:ascii="Times New Roman" w:hAnsi="Times New Roman"/>
          <w:sz w:val="24"/>
        </w:rPr>
        <w:t xml:space="preserve"> of </w:t>
      </w:r>
      <w:r w:rsidR="008B314A" w:rsidRPr="006C6C7C">
        <w:rPr>
          <w:rFonts w:ascii="Times New Roman" w:hAnsi="Times New Roman"/>
          <w:sz w:val="24"/>
        </w:rPr>
        <w:t>April</w:t>
      </w:r>
      <w:r w:rsidRPr="006C6C7C">
        <w:rPr>
          <w:rFonts w:ascii="Times New Roman" w:hAnsi="Times New Roman"/>
          <w:sz w:val="24"/>
        </w:rPr>
        <w:t xml:space="preserve"> 2014, the applicants </w:t>
      </w:r>
      <w:r w:rsidRPr="006C6C7C">
        <w:rPr>
          <w:rFonts w:ascii="Times New Roman" w:hAnsi="Times New Roman"/>
          <w:sz w:val="24"/>
        </w:rPr>
        <w:lastRenderedPageBreak/>
        <w:t xml:space="preserve">under their postal address made an unlimited personal guarantee and indemnity in </w:t>
      </w:r>
      <w:r w:rsidR="008B314A" w:rsidRPr="006C6C7C">
        <w:rPr>
          <w:rFonts w:ascii="Times New Roman" w:hAnsi="Times New Roman"/>
          <w:sz w:val="24"/>
        </w:rPr>
        <w:t>favor</w:t>
      </w:r>
      <w:r w:rsidRPr="006C6C7C">
        <w:rPr>
          <w:rFonts w:ascii="Times New Roman" w:hAnsi="Times New Roman"/>
          <w:sz w:val="24"/>
        </w:rPr>
        <w:t xml:space="preserve"> of the respondents for USD 500,000.</w:t>
      </w:r>
    </w:p>
    <w:p w:rsidR="00B22C9B" w:rsidRPr="006C6C7C" w:rsidRDefault="00B22C9B"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 xml:space="preserve">That in </w:t>
      </w:r>
      <w:r w:rsidR="0038558C" w:rsidRPr="006C6C7C">
        <w:rPr>
          <w:rFonts w:ascii="Times New Roman" w:hAnsi="Times New Roman"/>
          <w:sz w:val="24"/>
        </w:rPr>
        <w:t>September</w:t>
      </w:r>
      <w:r w:rsidRPr="006C6C7C">
        <w:rPr>
          <w:rFonts w:ascii="Times New Roman" w:hAnsi="Times New Roman"/>
          <w:sz w:val="24"/>
        </w:rPr>
        <w:t xml:space="preserve"> 2016, the applicants received the statutory notices of default</w:t>
      </w:r>
      <w:r w:rsidR="006B7A2B" w:rsidRPr="006C6C7C">
        <w:rPr>
          <w:rFonts w:ascii="Times New Roman" w:hAnsi="Times New Roman"/>
          <w:sz w:val="24"/>
        </w:rPr>
        <w:t xml:space="preserve"> and sale addressed to them under their postal address of 33151.</w:t>
      </w:r>
    </w:p>
    <w:p w:rsidR="006B7A2B" w:rsidRPr="006C6C7C" w:rsidRDefault="006B7A2B"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applicants are in essence operating two postal addresses</w:t>
      </w:r>
      <w:r w:rsidR="00D03B73" w:rsidRPr="006C6C7C">
        <w:rPr>
          <w:rFonts w:ascii="Times New Roman" w:hAnsi="Times New Roman"/>
          <w:sz w:val="24"/>
        </w:rPr>
        <w:t xml:space="preserve"> </w:t>
      </w:r>
      <w:r w:rsidR="00161358" w:rsidRPr="006C6C7C">
        <w:rPr>
          <w:rFonts w:ascii="Times New Roman" w:hAnsi="Times New Roman"/>
          <w:sz w:val="24"/>
        </w:rPr>
        <w:t>to wit N</w:t>
      </w:r>
      <w:r w:rsidRPr="006C6C7C">
        <w:rPr>
          <w:rFonts w:ascii="Times New Roman" w:hAnsi="Times New Roman"/>
          <w:sz w:val="24"/>
        </w:rPr>
        <w:t xml:space="preserve">o.009 </w:t>
      </w:r>
      <w:proofErr w:type="spellStart"/>
      <w:r w:rsidRPr="006C6C7C">
        <w:rPr>
          <w:rFonts w:ascii="Times New Roman" w:hAnsi="Times New Roman"/>
          <w:sz w:val="24"/>
        </w:rPr>
        <w:t>Lugazi</w:t>
      </w:r>
      <w:proofErr w:type="spellEnd"/>
      <w:r w:rsidRPr="006C6C7C">
        <w:rPr>
          <w:rFonts w:ascii="Times New Roman" w:hAnsi="Times New Roman"/>
          <w:sz w:val="24"/>
        </w:rPr>
        <w:t xml:space="preserve"> for the physical location of the business in </w:t>
      </w:r>
      <w:proofErr w:type="spellStart"/>
      <w:r w:rsidR="00161358" w:rsidRPr="006C6C7C">
        <w:rPr>
          <w:rFonts w:ascii="Times New Roman" w:hAnsi="Times New Roman"/>
          <w:sz w:val="24"/>
        </w:rPr>
        <w:t>Lugazi</w:t>
      </w:r>
      <w:proofErr w:type="spellEnd"/>
      <w:r w:rsidR="00161358" w:rsidRPr="006C6C7C">
        <w:rPr>
          <w:rFonts w:ascii="Times New Roman" w:hAnsi="Times New Roman"/>
          <w:sz w:val="24"/>
        </w:rPr>
        <w:t xml:space="preserve"> and not </w:t>
      </w:r>
      <w:r w:rsidRPr="006C6C7C">
        <w:rPr>
          <w:rFonts w:ascii="Times New Roman" w:hAnsi="Times New Roman"/>
          <w:sz w:val="24"/>
        </w:rPr>
        <w:t xml:space="preserve">33151 </w:t>
      </w:r>
      <w:r w:rsidR="00664721" w:rsidRPr="006C6C7C">
        <w:rPr>
          <w:rFonts w:ascii="Times New Roman" w:hAnsi="Times New Roman"/>
          <w:sz w:val="24"/>
        </w:rPr>
        <w:t>Kampala</w:t>
      </w:r>
      <w:r w:rsidRPr="006C6C7C">
        <w:rPr>
          <w:rFonts w:ascii="Times New Roman" w:hAnsi="Times New Roman"/>
          <w:sz w:val="24"/>
        </w:rPr>
        <w:t xml:space="preserve"> for which they maintain while dealing with the respondent.</w:t>
      </w:r>
    </w:p>
    <w:p w:rsidR="006B7A2B" w:rsidRPr="006C6C7C" w:rsidRDefault="006B7A2B" w:rsidP="006C6C7C">
      <w:pPr>
        <w:pStyle w:val="ListParagraph"/>
        <w:numPr>
          <w:ilvl w:val="0"/>
          <w:numId w:val="11"/>
        </w:numPr>
        <w:spacing w:line="360" w:lineRule="auto"/>
        <w:jc w:val="both"/>
        <w:rPr>
          <w:rFonts w:ascii="Times New Roman" w:hAnsi="Times New Roman"/>
          <w:sz w:val="24"/>
        </w:rPr>
      </w:pPr>
      <w:r w:rsidRPr="006C6C7C">
        <w:rPr>
          <w:rFonts w:ascii="Times New Roman" w:hAnsi="Times New Roman"/>
          <w:sz w:val="24"/>
        </w:rPr>
        <w:t>That the instant application is therefore irregular and filed out of time in viol</w:t>
      </w:r>
      <w:r w:rsidR="00440BA7" w:rsidRPr="006C6C7C">
        <w:rPr>
          <w:rFonts w:ascii="Times New Roman" w:hAnsi="Times New Roman"/>
          <w:sz w:val="24"/>
        </w:rPr>
        <w:t>ation of the provisions of the I</w:t>
      </w:r>
      <w:r w:rsidRPr="006C6C7C">
        <w:rPr>
          <w:rFonts w:ascii="Times New Roman" w:hAnsi="Times New Roman"/>
          <w:sz w:val="24"/>
        </w:rPr>
        <w:t>nsolven</w:t>
      </w:r>
      <w:r w:rsidR="00440BA7" w:rsidRPr="006C6C7C">
        <w:rPr>
          <w:rFonts w:ascii="Times New Roman" w:hAnsi="Times New Roman"/>
          <w:sz w:val="24"/>
        </w:rPr>
        <w:t>cy A</w:t>
      </w:r>
      <w:r w:rsidRPr="006C6C7C">
        <w:rPr>
          <w:rFonts w:ascii="Times New Roman" w:hAnsi="Times New Roman"/>
          <w:sz w:val="24"/>
        </w:rPr>
        <w:t>ct and ought to be dismissed as there is no sufficient cause shown, the applicants having been properly served with the statutory demand on their known address.</w:t>
      </w:r>
    </w:p>
    <w:p w:rsidR="00946483" w:rsidRPr="006C6C7C" w:rsidRDefault="00946483" w:rsidP="006C6C7C">
      <w:pPr>
        <w:pStyle w:val="ListParagraph"/>
        <w:spacing w:line="360" w:lineRule="auto"/>
        <w:jc w:val="both"/>
        <w:rPr>
          <w:rFonts w:ascii="Times New Roman" w:hAnsi="Times New Roman"/>
          <w:sz w:val="24"/>
        </w:rPr>
      </w:pPr>
    </w:p>
    <w:p w:rsidR="00440BA7" w:rsidRPr="006C6C7C" w:rsidRDefault="00440BA7"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3.</w:t>
      </w:r>
      <w:r w:rsidRPr="006C6C7C">
        <w:rPr>
          <w:rFonts w:ascii="Times New Roman" w:hAnsi="Times New Roman" w:cs="Times New Roman"/>
          <w:b/>
          <w:i/>
          <w:sz w:val="24"/>
          <w:szCs w:val="24"/>
        </w:rPr>
        <w:t xml:space="preserve"> Legal representation</w:t>
      </w:r>
    </w:p>
    <w:p w:rsidR="00285FDD" w:rsidRPr="006C6C7C" w:rsidRDefault="00440BA7"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The</w:t>
      </w:r>
      <w:r w:rsidR="0046372F" w:rsidRPr="006C6C7C">
        <w:rPr>
          <w:rFonts w:ascii="Times New Roman" w:hAnsi="Times New Roman" w:cs="Times New Roman"/>
          <w:sz w:val="24"/>
          <w:szCs w:val="24"/>
        </w:rPr>
        <w:t xml:space="preserve"> applicants were represented by Counsel </w:t>
      </w:r>
      <w:proofErr w:type="spellStart"/>
      <w:r w:rsidR="006B7A2B" w:rsidRPr="006C6C7C">
        <w:rPr>
          <w:rFonts w:ascii="Times New Roman" w:hAnsi="Times New Roman" w:cs="Times New Roman"/>
          <w:sz w:val="24"/>
          <w:szCs w:val="24"/>
        </w:rPr>
        <w:t>Sebbowa</w:t>
      </w:r>
      <w:proofErr w:type="spellEnd"/>
      <w:r w:rsidR="006B7A2B" w:rsidRPr="006C6C7C">
        <w:rPr>
          <w:rFonts w:ascii="Times New Roman" w:hAnsi="Times New Roman" w:cs="Times New Roman"/>
          <w:sz w:val="24"/>
          <w:szCs w:val="24"/>
        </w:rPr>
        <w:t xml:space="preserve"> </w:t>
      </w:r>
      <w:proofErr w:type="spellStart"/>
      <w:r w:rsidR="006B7A2B" w:rsidRPr="006C6C7C">
        <w:rPr>
          <w:rFonts w:ascii="Times New Roman" w:hAnsi="Times New Roman" w:cs="Times New Roman"/>
          <w:sz w:val="24"/>
          <w:szCs w:val="24"/>
        </w:rPr>
        <w:t>Kabali</w:t>
      </w:r>
      <w:proofErr w:type="spellEnd"/>
      <w:r w:rsidR="0046372F" w:rsidRPr="006C6C7C">
        <w:rPr>
          <w:rFonts w:ascii="Times New Roman" w:hAnsi="Times New Roman" w:cs="Times New Roman"/>
          <w:sz w:val="24"/>
          <w:szCs w:val="24"/>
        </w:rPr>
        <w:t xml:space="preserve"> of M/S </w:t>
      </w:r>
      <w:proofErr w:type="spellStart"/>
      <w:r w:rsidR="006B7A2B" w:rsidRPr="006C6C7C">
        <w:rPr>
          <w:rFonts w:ascii="Times New Roman" w:hAnsi="Times New Roman" w:cs="Times New Roman"/>
          <w:sz w:val="24"/>
          <w:szCs w:val="24"/>
        </w:rPr>
        <w:t>Sebbowa</w:t>
      </w:r>
      <w:proofErr w:type="spellEnd"/>
      <w:r w:rsidR="006B7A2B" w:rsidRPr="006C6C7C">
        <w:rPr>
          <w:rFonts w:ascii="Times New Roman" w:hAnsi="Times New Roman" w:cs="Times New Roman"/>
          <w:sz w:val="24"/>
          <w:szCs w:val="24"/>
        </w:rPr>
        <w:t xml:space="preserve"> and Co. advocates, whereas the </w:t>
      </w:r>
      <w:r w:rsidR="0046372F" w:rsidRPr="006C6C7C">
        <w:rPr>
          <w:rFonts w:ascii="Times New Roman" w:hAnsi="Times New Roman" w:cs="Times New Roman"/>
          <w:sz w:val="24"/>
          <w:szCs w:val="24"/>
        </w:rPr>
        <w:t>respondents</w:t>
      </w:r>
      <w:r w:rsidR="006B7A2B" w:rsidRPr="006C6C7C">
        <w:rPr>
          <w:rFonts w:ascii="Times New Roman" w:hAnsi="Times New Roman" w:cs="Times New Roman"/>
          <w:sz w:val="24"/>
          <w:szCs w:val="24"/>
        </w:rPr>
        <w:t xml:space="preserve"> were represented by M/S </w:t>
      </w:r>
      <w:proofErr w:type="spellStart"/>
      <w:r w:rsidR="006B7A2B" w:rsidRPr="006C6C7C">
        <w:rPr>
          <w:rFonts w:ascii="Times New Roman" w:hAnsi="Times New Roman" w:cs="Times New Roman"/>
          <w:sz w:val="24"/>
          <w:szCs w:val="24"/>
        </w:rPr>
        <w:t>Nangwala</w:t>
      </w:r>
      <w:proofErr w:type="spellEnd"/>
      <w:r w:rsidR="006B7A2B" w:rsidRPr="006C6C7C">
        <w:rPr>
          <w:rFonts w:ascii="Times New Roman" w:hAnsi="Times New Roman" w:cs="Times New Roman"/>
          <w:sz w:val="24"/>
          <w:szCs w:val="24"/>
        </w:rPr>
        <w:t xml:space="preserve">, </w:t>
      </w:r>
      <w:proofErr w:type="spellStart"/>
      <w:r w:rsidR="006B7A2B" w:rsidRPr="006C6C7C">
        <w:rPr>
          <w:rFonts w:ascii="Times New Roman" w:hAnsi="Times New Roman" w:cs="Times New Roman"/>
          <w:sz w:val="24"/>
          <w:szCs w:val="24"/>
        </w:rPr>
        <w:t>Rezida</w:t>
      </w:r>
      <w:proofErr w:type="spellEnd"/>
      <w:r w:rsidR="006B7A2B" w:rsidRPr="006C6C7C">
        <w:rPr>
          <w:rFonts w:ascii="Times New Roman" w:hAnsi="Times New Roman" w:cs="Times New Roman"/>
          <w:sz w:val="24"/>
          <w:szCs w:val="24"/>
        </w:rPr>
        <w:t xml:space="preserve"> &amp; Co. Advocates</w:t>
      </w:r>
      <w:r w:rsidR="0046372F" w:rsidRPr="006C6C7C">
        <w:rPr>
          <w:rFonts w:ascii="Times New Roman" w:hAnsi="Times New Roman" w:cs="Times New Roman"/>
          <w:sz w:val="24"/>
          <w:szCs w:val="24"/>
        </w:rPr>
        <w:t>. By consent of both parties, court proceeded by way of written submissions filed by both counsel on court record. I have thoroughly read through the submissions and will refer to them were necessary while writing this ruling.</w:t>
      </w:r>
    </w:p>
    <w:p w:rsidR="0046372F" w:rsidRPr="006C6C7C" w:rsidRDefault="00285FDD" w:rsidP="006C6C7C">
      <w:pPr>
        <w:spacing w:line="360" w:lineRule="auto"/>
        <w:jc w:val="both"/>
        <w:rPr>
          <w:rFonts w:ascii="Times New Roman" w:hAnsi="Times New Roman" w:cs="Times New Roman"/>
          <w:sz w:val="24"/>
          <w:szCs w:val="24"/>
        </w:rPr>
      </w:pPr>
      <w:r w:rsidRPr="006C6C7C">
        <w:rPr>
          <w:rFonts w:ascii="Times New Roman" w:hAnsi="Times New Roman" w:cs="Times New Roman"/>
          <w:b/>
          <w:i/>
          <w:sz w:val="24"/>
          <w:szCs w:val="24"/>
        </w:rPr>
        <w:t>4. The</w:t>
      </w:r>
      <w:r w:rsidR="00440BA7" w:rsidRPr="006C6C7C">
        <w:rPr>
          <w:rFonts w:ascii="Times New Roman" w:hAnsi="Times New Roman" w:cs="Times New Roman"/>
          <w:b/>
          <w:i/>
          <w:sz w:val="24"/>
          <w:szCs w:val="24"/>
        </w:rPr>
        <w:t xml:space="preserve"> law Applicable.</w:t>
      </w:r>
    </w:p>
    <w:p w:rsidR="00285FDD" w:rsidRPr="006C6C7C" w:rsidRDefault="00FA6AC4"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 Insolvency Act</w:t>
      </w:r>
      <w:r w:rsidR="00DC6D79" w:rsidRPr="006C6C7C">
        <w:rPr>
          <w:rFonts w:ascii="Times New Roman" w:hAnsi="Times New Roman" w:cs="Times New Roman"/>
          <w:sz w:val="24"/>
          <w:szCs w:val="24"/>
        </w:rPr>
        <w:t xml:space="preserve"> No 11 of 2011,</w:t>
      </w:r>
      <w:r w:rsidRPr="006C6C7C">
        <w:rPr>
          <w:rFonts w:ascii="Times New Roman" w:hAnsi="Times New Roman" w:cs="Times New Roman"/>
          <w:sz w:val="24"/>
          <w:szCs w:val="24"/>
        </w:rPr>
        <w:t xml:space="preserve"> and the Regulations there under, Civil Procedure A</w:t>
      </w:r>
      <w:r w:rsidR="00E44A7D" w:rsidRPr="006C6C7C">
        <w:rPr>
          <w:rFonts w:ascii="Times New Roman" w:hAnsi="Times New Roman" w:cs="Times New Roman"/>
          <w:sz w:val="24"/>
          <w:szCs w:val="24"/>
        </w:rPr>
        <w:t>ct,</w:t>
      </w:r>
      <w:r w:rsidR="00DC6D79" w:rsidRPr="006C6C7C">
        <w:rPr>
          <w:rFonts w:ascii="Times New Roman" w:hAnsi="Times New Roman" w:cs="Times New Roman"/>
          <w:sz w:val="24"/>
          <w:szCs w:val="24"/>
        </w:rPr>
        <w:t xml:space="preserve"> Cap 71</w:t>
      </w:r>
      <w:r w:rsidR="002407D7" w:rsidRPr="006C6C7C">
        <w:rPr>
          <w:rFonts w:ascii="Times New Roman" w:hAnsi="Times New Roman" w:cs="Times New Roman"/>
          <w:sz w:val="24"/>
          <w:szCs w:val="24"/>
        </w:rPr>
        <w:t>, The</w:t>
      </w:r>
      <w:r w:rsidR="00E44A7D" w:rsidRPr="006C6C7C">
        <w:rPr>
          <w:rFonts w:ascii="Times New Roman" w:hAnsi="Times New Roman" w:cs="Times New Roman"/>
          <w:sz w:val="24"/>
          <w:szCs w:val="24"/>
        </w:rPr>
        <w:t xml:space="preserve"> Contracts</w:t>
      </w:r>
      <w:r w:rsidR="00DC6D79" w:rsidRPr="006C6C7C">
        <w:rPr>
          <w:rFonts w:ascii="Times New Roman" w:hAnsi="Times New Roman" w:cs="Times New Roman"/>
          <w:sz w:val="24"/>
          <w:szCs w:val="24"/>
        </w:rPr>
        <w:t xml:space="preserve"> Act of 2010, The Judicature Act,</w:t>
      </w:r>
      <w:r w:rsidR="00285FDD" w:rsidRPr="006C6C7C">
        <w:rPr>
          <w:rFonts w:ascii="Times New Roman" w:hAnsi="Times New Roman" w:cs="Times New Roman"/>
          <w:sz w:val="24"/>
          <w:szCs w:val="24"/>
        </w:rPr>
        <w:t xml:space="preserve"> </w:t>
      </w:r>
      <w:r w:rsidR="00DC6D79" w:rsidRPr="006C6C7C">
        <w:rPr>
          <w:rFonts w:ascii="Times New Roman" w:hAnsi="Times New Roman" w:cs="Times New Roman"/>
          <w:sz w:val="24"/>
          <w:szCs w:val="24"/>
        </w:rPr>
        <w:t>Cap 13</w:t>
      </w:r>
      <w:r w:rsidRPr="006C6C7C">
        <w:rPr>
          <w:rFonts w:ascii="Times New Roman" w:hAnsi="Times New Roman" w:cs="Times New Roman"/>
          <w:sz w:val="24"/>
          <w:szCs w:val="24"/>
        </w:rPr>
        <w:t xml:space="preserve"> </w:t>
      </w:r>
      <w:r w:rsidR="009A77B4" w:rsidRPr="006C6C7C">
        <w:rPr>
          <w:rFonts w:ascii="Times New Roman" w:hAnsi="Times New Roman" w:cs="Times New Roman"/>
          <w:sz w:val="24"/>
          <w:szCs w:val="24"/>
        </w:rPr>
        <w:t>a</w:t>
      </w:r>
      <w:r w:rsidRPr="006C6C7C">
        <w:rPr>
          <w:rFonts w:ascii="Times New Roman" w:hAnsi="Times New Roman" w:cs="Times New Roman"/>
          <w:sz w:val="24"/>
          <w:szCs w:val="24"/>
        </w:rPr>
        <w:t xml:space="preserve">nd </w:t>
      </w:r>
      <w:r w:rsidR="00DC6D79" w:rsidRPr="006C6C7C">
        <w:rPr>
          <w:rFonts w:ascii="Times New Roman" w:hAnsi="Times New Roman" w:cs="Times New Roman"/>
          <w:sz w:val="24"/>
          <w:szCs w:val="24"/>
        </w:rPr>
        <w:t>case law.</w:t>
      </w:r>
    </w:p>
    <w:p w:rsidR="00285FDD" w:rsidRPr="006C6C7C" w:rsidRDefault="00285FDD" w:rsidP="006C6C7C">
      <w:pPr>
        <w:spacing w:line="360" w:lineRule="auto"/>
        <w:jc w:val="both"/>
        <w:rPr>
          <w:rFonts w:ascii="Times New Roman" w:hAnsi="Times New Roman" w:cs="Times New Roman"/>
          <w:sz w:val="24"/>
          <w:szCs w:val="24"/>
        </w:rPr>
      </w:pPr>
      <w:r w:rsidRPr="006C6C7C">
        <w:rPr>
          <w:rFonts w:ascii="Times New Roman" w:hAnsi="Times New Roman" w:cs="Times New Roman"/>
          <w:b/>
          <w:i/>
          <w:sz w:val="24"/>
          <w:szCs w:val="24"/>
        </w:rPr>
        <w:t>5. Written</w:t>
      </w:r>
      <w:r w:rsidR="00FA6AC4" w:rsidRPr="006C6C7C">
        <w:rPr>
          <w:rFonts w:ascii="Times New Roman" w:hAnsi="Times New Roman" w:cs="Times New Roman"/>
          <w:b/>
          <w:i/>
          <w:sz w:val="24"/>
          <w:szCs w:val="24"/>
        </w:rPr>
        <w:t xml:space="preserve"> submissions</w:t>
      </w:r>
      <w:r w:rsidRPr="006C6C7C">
        <w:rPr>
          <w:rFonts w:ascii="Times New Roman" w:hAnsi="Times New Roman" w:cs="Times New Roman"/>
          <w:b/>
          <w:i/>
          <w:sz w:val="24"/>
          <w:szCs w:val="24"/>
        </w:rPr>
        <w:t xml:space="preserve"> and pre</w:t>
      </w:r>
      <w:r w:rsidR="00E44A7D" w:rsidRPr="006C6C7C">
        <w:rPr>
          <w:rFonts w:ascii="Times New Roman" w:hAnsi="Times New Roman" w:cs="Times New Roman"/>
          <w:b/>
          <w:i/>
          <w:sz w:val="24"/>
          <w:szCs w:val="24"/>
        </w:rPr>
        <w:t>liminary point of law.</w:t>
      </w:r>
    </w:p>
    <w:p w:rsidR="00E44A7D" w:rsidRPr="006C6C7C" w:rsidRDefault="00E44A7D" w:rsidP="006C6C7C">
      <w:pPr>
        <w:spacing w:line="360" w:lineRule="auto"/>
        <w:jc w:val="both"/>
        <w:rPr>
          <w:rFonts w:ascii="Times New Roman" w:hAnsi="Times New Roman" w:cs="Times New Roman"/>
          <w:sz w:val="24"/>
          <w:szCs w:val="24"/>
        </w:rPr>
      </w:pPr>
      <w:r w:rsidRPr="006C6C7C">
        <w:rPr>
          <w:rFonts w:ascii="Times New Roman" w:hAnsi="Times New Roman" w:cs="Times New Roman"/>
          <w:b/>
          <w:i/>
          <w:sz w:val="24"/>
          <w:szCs w:val="24"/>
        </w:rPr>
        <w:t>I will start with the preliminary point of law.</w:t>
      </w:r>
    </w:p>
    <w:p w:rsidR="001D7A2D" w:rsidRPr="006C6C7C" w:rsidRDefault="009A77B4"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In his written submissions counsel for the applicant </w:t>
      </w:r>
      <w:r w:rsidR="00EC3A69" w:rsidRPr="006C6C7C">
        <w:rPr>
          <w:rFonts w:ascii="Times New Roman" w:hAnsi="Times New Roman" w:cs="Times New Roman"/>
          <w:sz w:val="24"/>
          <w:szCs w:val="24"/>
        </w:rPr>
        <w:t>raised a prelimina</w:t>
      </w:r>
      <w:r w:rsidRPr="006C6C7C">
        <w:rPr>
          <w:rFonts w:ascii="Times New Roman" w:hAnsi="Times New Roman" w:cs="Times New Roman"/>
          <w:sz w:val="24"/>
          <w:szCs w:val="24"/>
        </w:rPr>
        <w:t>ry point of law wherein he submitted that t</w:t>
      </w:r>
      <w:r w:rsidR="00EC3A69" w:rsidRPr="006C6C7C">
        <w:rPr>
          <w:rFonts w:ascii="Times New Roman" w:hAnsi="Times New Roman" w:cs="Times New Roman"/>
          <w:sz w:val="24"/>
          <w:szCs w:val="24"/>
        </w:rPr>
        <w:t>he statutory demand allegedly sent to the applicants arises f</w:t>
      </w:r>
      <w:r w:rsidR="001D7A2D" w:rsidRPr="006C6C7C">
        <w:rPr>
          <w:rFonts w:ascii="Times New Roman" w:hAnsi="Times New Roman" w:cs="Times New Roman"/>
          <w:sz w:val="24"/>
          <w:szCs w:val="24"/>
        </w:rPr>
        <w:t>rom a sum subject to a dispute</w:t>
      </w:r>
      <w:r w:rsidR="00EC3A69" w:rsidRPr="006C6C7C">
        <w:rPr>
          <w:rFonts w:ascii="Times New Roman" w:hAnsi="Times New Roman" w:cs="Times New Roman"/>
          <w:sz w:val="24"/>
          <w:szCs w:val="24"/>
        </w:rPr>
        <w:t xml:space="preserve"> in </w:t>
      </w:r>
      <w:proofErr w:type="spellStart"/>
      <w:r w:rsidR="001D0A4C" w:rsidRPr="006C6C7C">
        <w:rPr>
          <w:rFonts w:ascii="Times New Roman" w:hAnsi="Times New Roman" w:cs="Times New Roman"/>
          <w:b/>
          <w:i/>
          <w:sz w:val="24"/>
          <w:szCs w:val="24"/>
        </w:rPr>
        <w:t>Abisha</w:t>
      </w:r>
      <w:proofErr w:type="spellEnd"/>
      <w:r w:rsidR="001D0A4C" w:rsidRPr="006C6C7C">
        <w:rPr>
          <w:rFonts w:ascii="Times New Roman" w:hAnsi="Times New Roman" w:cs="Times New Roman"/>
          <w:b/>
          <w:i/>
          <w:sz w:val="24"/>
          <w:szCs w:val="24"/>
        </w:rPr>
        <w:t xml:space="preserve"> Steel Industries Limited </w:t>
      </w:r>
      <w:proofErr w:type="spellStart"/>
      <w:r w:rsidR="001D0A4C" w:rsidRPr="006C6C7C">
        <w:rPr>
          <w:rFonts w:ascii="Times New Roman" w:hAnsi="Times New Roman" w:cs="Times New Roman"/>
          <w:b/>
          <w:i/>
          <w:sz w:val="24"/>
          <w:szCs w:val="24"/>
        </w:rPr>
        <w:t>Vs</w:t>
      </w:r>
      <w:proofErr w:type="spellEnd"/>
      <w:r w:rsidR="001D0A4C" w:rsidRPr="006C6C7C">
        <w:rPr>
          <w:rFonts w:ascii="Times New Roman" w:hAnsi="Times New Roman" w:cs="Times New Roman"/>
          <w:b/>
          <w:i/>
          <w:sz w:val="24"/>
          <w:szCs w:val="24"/>
        </w:rPr>
        <w:t xml:space="preserve"> Exim Bank Uganda Ltd</w:t>
      </w:r>
      <w:r w:rsidRPr="006C6C7C">
        <w:rPr>
          <w:rFonts w:ascii="Times New Roman" w:hAnsi="Times New Roman" w:cs="Times New Roman"/>
          <w:b/>
          <w:i/>
          <w:sz w:val="24"/>
          <w:szCs w:val="24"/>
        </w:rPr>
        <w:t xml:space="preserve"> HCCS No.05 of 2017 </w:t>
      </w:r>
      <w:r w:rsidRPr="006C6C7C">
        <w:rPr>
          <w:rFonts w:ascii="Times New Roman" w:hAnsi="Times New Roman" w:cs="Times New Roman"/>
          <w:sz w:val="24"/>
          <w:szCs w:val="24"/>
        </w:rPr>
        <w:t>t</w:t>
      </w:r>
      <w:r w:rsidR="001D7A2D" w:rsidRPr="006C6C7C">
        <w:rPr>
          <w:rFonts w:ascii="Times New Roman" w:hAnsi="Times New Roman" w:cs="Times New Roman"/>
          <w:sz w:val="24"/>
          <w:szCs w:val="24"/>
        </w:rPr>
        <w:t>hat is pending before this hono</w:t>
      </w:r>
      <w:r w:rsidR="003118E7" w:rsidRPr="006C6C7C">
        <w:rPr>
          <w:rFonts w:ascii="Times New Roman" w:hAnsi="Times New Roman" w:cs="Times New Roman"/>
          <w:sz w:val="24"/>
          <w:szCs w:val="24"/>
        </w:rPr>
        <w:t>rable court</w:t>
      </w:r>
      <w:r w:rsidR="001D7A2D" w:rsidRPr="006C6C7C">
        <w:rPr>
          <w:rFonts w:ascii="Times New Roman" w:hAnsi="Times New Roman" w:cs="Times New Roman"/>
          <w:sz w:val="24"/>
          <w:szCs w:val="24"/>
        </w:rPr>
        <w:t xml:space="preserve">. That the applicants guaranteed payment of the amount borrowed </w:t>
      </w:r>
      <w:proofErr w:type="spellStart"/>
      <w:r w:rsidR="001D7A2D" w:rsidRPr="006C6C7C">
        <w:rPr>
          <w:rFonts w:ascii="Times New Roman" w:hAnsi="Times New Roman" w:cs="Times New Roman"/>
          <w:sz w:val="24"/>
          <w:szCs w:val="24"/>
        </w:rPr>
        <w:t>incase</w:t>
      </w:r>
      <w:proofErr w:type="spellEnd"/>
      <w:r w:rsidR="001D7A2D" w:rsidRPr="006C6C7C">
        <w:rPr>
          <w:rFonts w:ascii="Times New Roman" w:hAnsi="Times New Roman" w:cs="Times New Roman"/>
          <w:sz w:val="24"/>
          <w:szCs w:val="24"/>
        </w:rPr>
        <w:t xml:space="preserve"> the </w:t>
      </w:r>
      <w:r w:rsidR="00BB73DB" w:rsidRPr="006C6C7C">
        <w:rPr>
          <w:rFonts w:ascii="Times New Roman" w:hAnsi="Times New Roman" w:cs="Times New Roman"/>
          <w:sz w:val="24"/>
          <w:szCs w:val="24"/>
        </w:rPr>
        <w:t>principal borrower fails</w:t>
      </w:r>
      <w:r w:rsidR="001D7A2D" w:rsidRPr="006C6C7C">
        <w:rPr>
          <w:rFonts w:ascii="Times New Roman" w:hAnsi="Times New Roman" w:cs="Times New Roman"/>
          <w:sz w:val="24"/>
          <w:szCs w:val="24"/>
        </w:rPr>
        <w:t xml:space="preserve"> to perform his obligations. The sums </w:t>
      </w:r>
      <w:r w:rsidR="001D7A2D" w:rsidRPr="006C6C7C">
        <w:rPr>
          <w:rFonts w:ascii="Times New Roman" w:hAnsi="Times New Roman" w:cs="Times New Roman"/>
          <w:sz w:val="24"/>
          <w:szCs w:val="24"/>
        </w:rPr>
        <w:lastRenderedPageBreak/>
        <w:t>borrowed by the principal borrower were secured by creating a mortgage and fixed and f</w:t>
      </w:r>
      <w:r w:rsidR="00FD3B17" w:rsidRPr="006C6C7C">
        <w:rPr>
          <w:rFonts w:ascii="Times New Roman" w:hAnsi="Times New Roman" w:cs="Times New Roman"/>
          <w:sz w:val="24"/>
          <w:szCs w:val="24"/>
        </w:rPr>
        <w:t>loating charges over the assets</w:t>
      </w:r>
      <w:r w:rsidR="001D7A2D" w:rsidRPr="006C6C7C">
        <w:rPr>
          <w:rFonts w:ascii="Times New Roman" w:hAnsi="Times New Roman" w:cs="Times New Roman"/>
          <w:sz w:val="24"/>
          <w:szCs w:val="24"/>
        </w:rPr>
        <w:t xml:space="preserve"> of the principal borrower. The said securities are still held by the respondent </w:t>
      </w:r>
      <w:r w:rsidR="00041F5E" w:rsidRPr="006C6C7C">
        <w:rPr>
          <w:rFonts w:ascii="Times New Roman" w:hAnsi="Times New Roman" w:cs="Times New Roman"/>
          <w:sz w:val="24"/>
          <w:szCs w:val="24"/>
        </w:rPr>
        <w:t xml:space="preserve">and they are sufficient to pay </w:t>
      </w:r>
      <w:r w:rsidR="001D7A2D" w:rsidRPr="006C6C7C">
        <w:rPr>
          <w:rFonts w:ascii="Times New Roman" w:hAnsi="Times New Roman" w:cs="Times New Roman"/>
          <w:sz w:val="24"/>
          <w:szCs w:val="24"/>
        </w:rPr>
        <w:t>any amount that the court orders the principal borrower to pay.</w:t>
      </w:r>
    </w:p>
    <w:p w:rsidR="00D04883" w:rsidRPr="006C6C7C" w:rsidRDefault="001D7A2D"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He cited </w:t>
      </w:r>
      <w:r w:rsidRPr="006C6C7C">
        <w:rPr>
          <w:rFonts w:ascii="Times New Roman" w:hAnsi="Times New Roman" w:cs="Times New Roman"/>
          <w:b/>
          <w:i/>
          <w:sz w:val="24"/>
          <w:szCs w:val="24"/>
        </w:rPr>
        <w:t>section 71</w:t>
      </w:r>
      <w:r w:rsidR="00285FDD" w:rsidRPr="006C6C7C">
        <w:rPr>
          <w:rFonts w:ascii="Times New Roman" w:hAnsi="Times New Roman" w:cs="Times New Roman"/>
          <w:b/>
          <w:i/>
          <w:sz w:val="24"/>
          <w:szCs w:val="24"/>
        </w:rPr>
        <w:t xml:space="preserve"> of the Contract A</w:t>
      </w:r>
      <w:r w:rsidR="00041F5E" w:rsidRPr="006C6C7C">
        <w:rPr>
          <w:rFonts w:ascii="Times New Roman" w:hAnsi="Times New Roman" w:cs="Times New Roman"/>
          <w:b/>
          <w:i/>
          <w:sz w:val="24"/>
          <w:szCs w:val="24"/>
        </w:rPr>
        <w:t xml:space="preserve">ct 2010 </w:t>
      </w:r>
      <w:r w:rsidR="00041F5E" w:rsidRPr="006C6C7C">
        <w:rPr>
          <w:rFonts w:ascii="Times New Roman" w:hAnsi="Times New Roman" w:cs="Times New Roman"/>
          <w:sz w:val="24"/>
          <w:szCs w:val="24"/>
        </w:rPr>
        <w:t>which provides for the liability of a guarantor which is to the extent to which a principal debtor is liable and takes effect upon default by the principal debtor.</w:t>
      </w:r>
      <w:r w:rsidR="008B2664" w:rsidRPr="006C6C7C">
        <w:rPr>
          <w:rFonts w:ascii="Times New Roman" w:hAnsi="Times New Roman" w:cs="Times New Roman"/>
          <w:sz w:val="24"/>
          <w:szCs w:val="24"/>
        </w:rPr>
        <w:t xml:space="preserve"> </w:t>
      </w:r>
    </w:p>
    <w:p w:rsidR="00D04883" w:rsidRPr="006C6C7C" w:rsidRDefault="00041F5E"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He also </w:t>
      </w:r>
      <w:r w:rsidRPr="006C6C7C">
        <w:rPr>
          <w:rFonts w:ascii="Times New Roman" w:hAnsi="Times New Roman" w:cs="Times New Roman"/>
          <w:b/>
          <w:i/>
          <w:sz w:val="24"/>
          <w:szCs w:val="24"/>
        </w:rPr>
        <w:t>cited HCCS NO.50/2010 STANBIC BANK LTD VS CELULAR GALORE LTD and 2 OTHERS</w:t>
      </w:r>
      <w:r w:rsidR="00D04883" w:rsidRPr="006C6C7C">
        <w:rPr>
          <w:rFonts w:ascii="Times New Roman" w:hAnsi="Times New Roman" w:cs="Times New Roman"/>
          <w:b/>
          <w:i/>
          <w:sz w:val="24"/>
          <w:szCs w:val="24"/>
        </w:rPr>
        <w:t>,</w:t>
      </w:r>
      <w:r w:rsidR="00D04883" w:rsidRPr="006C6C7C">
        <w:rPr>
          <w:rFonts w:ascii="Times New Roman" w:hAnsi="Times New Roman" w:cs="Times New Roman"/>
          <w:sz w:val="24"/>
          <w:szCs w:val="24"/>
        </w:rPr>
        <w:t xml:space="preserve"> Wherein,</w:t>
      </w:r>
      <w:r w:rsidRPr="006C6C7C">
        <w:rPr>
          <w:rFonts w:ascii="Times New Roman" w:hAnsi="Times New Roman" w:cs="Times New Roman"/>
          <w:sz w:val="24"/>
          <w:szCs w:val="24"/>
        </w:rPr>
        <w:t xml:space="preserve"> </w:t>
      </w:r>
      <w:r w:rsidR="00D04883" w:rsidRPr="006C6C7C">
        <w:rPr>
          <w:rFonts w:ascii="Times New Roman" w:hAnsi="Times New Roman" w:cs="Times New Roman"/>
          <w:sz w:val="24"/>
          <w:szCs w:val="24"/>
        </w:rPr>
        <w:t xml:space="preserve">Mr. Justice Christopher </w:t>
      </w:r>
      <w:proofErr w:type="spellStart"/>
      <w:r w:rsidR="00D04883" w:rsidRPr="006C6C7C">
        <w:rPr>
          <w:rFonts w:ascii="Times New Roman" w:hAnsi="Times New Roman" w:cs="Times New Roman"/>
          <w:sz w:val="24"/>
          <w:szCs w:val="24"/>
        </w:rPr>
        <w:t>Madrama</w:t>
      </w:r>
      <w:proofErr w:type="spellEnd"/>
      <w:r w:rsidR="00D04883" w:rsidRPr="006C6C7C">
        <w:rPr>
          <w:rFonts w:ascii="Times New Roman" w:hAnsi="Times New Roman" w:cs="Times New Roman"/>
          <w:sz w:val="24"/>
          <w:szCs w:val="24"/>
        </w:rPr>
        <w:t xml:space="preserve"> </w:t>
      </w:r>
      <w:proofErr w:type="spellStart"/>
      <w:r w:rsidR="00D04883" w:rsidRPr="006C6C7C">
        <w:rPr>
          <w:rFonts w:ascii="Times New Roman" w:hAnsi="Times New Roman" w:cs="Times New Roman"/>
          <w:sz w:val="24"/>
          <w:szCs w:val="24"/>
        </w:rPr>
        <w:t>Izama</w:t>
      </w:r>
      <w:proofErr w:type="spellEnd"/>
      <w:r w:rsidR="00D04883" w:rsidRPr="006C6C7C">
        <w:rPr>
          <w:rFonts w:ascii="Times New Roman" w:hAnsi="Times New Roman" w:cs="Times New Roman"/>
          <w:sz w:val="24"/>
          <w:szCs w:val="24"/>
        </w:rPr>
        <w:t xml:space="preserve"> observed that;</w:t>
      </w:r>
    </w:p>
    <w:p w:rsidR="00D04883" w:rsidRPr="006C6C7C" w:rsidRDefault="00D04883"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“A guarantor is ordinarily liable for the debt or default of another (principal debtor) who is the party primarily liable for the debt...”</w:t>
      </w:r>
    </w:p>
    <w:p w:rsidR="00D04883" w:rsidRPr="006C6C7C" w:rsidRDefault="00D04883"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He argued that there is no debt due or contingent against the principal borrower and liability of the guarantors </w:t>
      </w:r>
      <w:r w:rsidR="00FA6AC4" w:rsidRPr="006C6C7C">
        <w:rPr>
          <w:rFonts w:ascii="Times New Roman" w:hAnsi="Times New Roman" w:cs="Times New Roman"/>
          <w:sz w:val="24"/>
          <w:szCs w:val="24"/>
        </w:rPr>
        <w:t>who are applicants herein,</w:t>
      </w:r>
      <w:r w:rsidRPr="006C6C7C">
        <w:rPr>
          <w:rFonts w:ascii="Times New Roman" w:hAnsi="Times New Roman" w:cs="Times New Roman"/>
          <w:sz w:val="24"/>
          <w:szCs w:val="24"/>
        </w:rPr>
        <w:t xml:space="preserve"> in case the principal borrower is a debtor. That the principal borrower filed a suit vide </w:t>
      </w:r>
      <w:proofErr w:type="spellStart"/>
      <w:r w:rsidR="00FA73C6" w:rsidRPr="006C6C7C">
        <w:rPr>
          <w:rFonts w:ascii="Times New Roman" w:hAnsi="Times New Roman" w:cs="Times New Roman"/>
          <w:b/>
          <w:i/>
          <w:sz w:val="24"/>
          <w:szCs w:val="24"/>
        </w:rPr>
        <w:t>Abisha</w:t>
      </w:r>
      <w:proofErr w:type="spellEnd"/>
      <w:r w:rsidR="00FA73C6" w:rsidRPr="006C6C7C">
        <w:rPr>
          <w:rFonts w:ascii="Times New Roman" w:hAnsi="Times New Roman" w:cs="Times New Roman"/>
          <w:b/>
          <w:i/>
          <w:sz w:val="24"/>
          <w:szCs w:val="24"/>
        </w:rPr>
        <w:t xml:space="preserve"> steel industries ltd vs. E</w:t>
      </w:r>
      <w:r w:rsidRPr="006C6C7C">
        <w:rPr>
          <w:rFonts w:ascii="Times New Roman" w:hAnsi="Times New Roman" w:cs="Times New Roman"/>
          <w:b/>
          <w:i/>
          <w:sz w:val="24"/>
          <w:szCs w:val="24"/>
        </w:rPr>
        <w:t>xim bank (</w:t>
      </w:r>
      <w:r w:rsidR="00FA73C6" w:rsidRPr="006C6C7C">
        <w:rPr>
          <w:rFonts w:ascii="Times New Roman" w:hAnsi="Times New Roman" w:cs="Times New Roman"/>
          <w:b/>
          <w:i/>
          <w:sz w:val="24"/>
          <w:szCs w:val="24"/>
        </w:rPr>
        <w:t>Uganda</w:t>
      </w:r>
      <w:r w:rsidRPr="006C6C7C">
        <w:rPr>
          <w:rFonts w:ascii="Times New Roman" w:hAnsi="Times New Roman" w:cs="Times New Roman"/>
          <w:b/>
          <w:i/>
          <w:sz w:val="24"/>
          <w:szCs w:val="24"/>
        </w:rPr>
        <w:t>) limited HCCS 05/2017</w:t>
      </w:r>
      <w:r w:rsidRPr="006C6C7C">
        <w:rPr>
          <w:rFonts w:ascii="Times New Roman" w:hAnsi="Times New Roman" w:cs="Times New Roman"/>
          <w:sz w:val="24"/>
          <w:szCs w:val="24"/>
        </w:rPr>
        <w:t xml:space="preserve"> </w:t>
      </w:r>
      <w:r w:rsidR="00FA73C6" w:rsidRPr="006C6C7C">
        <w:rPr>
          <w:rFonts w:ascii="Times New Roman" w:hAnsi="Times New Roman" w:cs="Times New Roman"/>
          <w:sz w:val="24"/>
          <w:szCs w:val="24"/>
        </w:rPr>
        <w:t xml:space="preserve">claiming that the respondent breached the loan obligations/contract and this amount claimed in the statutory demand is subject to determination in this suit. Thus, the applicants cannot be called upon to pay the sum until court determines the suit and a decree </w:t>
      </w:r>
      <w:proofErr w:type="gramStart"/>
      <w:r w:rsidR="00FA73C6" w:rsidRPr="006C6C7C">
        <w:rPr>
          <w:rFonts w:ascii="Times New Roman" w:hAnsi="Times New Roman" w:cs="Times New Roman"/>
          <w:sz w:val="24"/>
          <w:szCs w:val="24"/>
        </w:rPr>
        <w:t>is</w:t>
      </w:r>
      <w:proofErr w:type="gramEnd"/>
      <w:r w:rsidR="00FA73C6" w:rsidRPr="006C6C7C">
        <w:rPr>
          <w:rFonts w:ascii="Times New Roman" w:hAnsi="Times New Roman" w:cs="Times New Roman"/>
          <w:sz w:val="24"/>
          <w:szCs w:val="24"/>
        </w:rPr>
        <w:t xml:space="preserve"> obtained against the principa</w:t>
      </w:r>
      <w:r w:rsidR="00FA6AC4" w:rsidRPr="006C6C7C">
        <w:rPr>
          <w:rFonts w:ascii="Times New Roman" w:hAnsi="Times New Roman" w:cs="Times New Roman"/>
          <w:sz w:val="24"/>
          <w:szCs w:val="24"/>
        </w:rPr>
        <w:t>l borrower to clear the balance. I</w:t>
      </w:r>
      <w:r w:rsidR="00FA73C6" w:rsidRPr="006C6C7C">
        <w:rPr>
          <w:rFonts w:ascii="Times New Roman" w:hAnsi="Times New Roman" w:cs="Times New Roman"/>
          <w:sz w:val="24"/>
          <w:szCs w:val="24"/>
        </w:rPr>
        <w:t>f the principal borrower fails to pay the balance, then the guarantors will be called upon to fulfill their obligations under the guarantee.</w:t>
      </w:r>
    </w:p>
    <w:p w:rsidR="00FA73C6" w:rsidRPr="006C6C7C" w:rsidRDefault="00FA73C6" w:rsidP="006C6C7C">
      <w:pPr>
        <w:spacing w:line="360" w:lineRule="auto"/>
        <w:jc w:val="both"/>
        <w:rPr>
          <w:rFonts w:ascii="Times New Roman" w:hAnsi="Times New Roman" w:cs="Times New Roman"/>
          <w:sz w:val="24"/>
          <w:szCs w:val="24"/>
        </w:rPr>
      </w:pPr>
      <w:proofErr w:type="gramStart"/>
      <w:r w:rsidRPr="006C6C7C">
        <w:rPr>
          <w:rFonts w:ascii="Times New Roman" w:hAnsi="Times New Roman" w:cs="Times New Roman"/>
          <w:sz w:val="24"/>
          <w:szCs w:val="24"/>
        </w:rPr>
        <w:t>That the respondent who is the creditor in the main suit is holding securities that are sufficient to cover the obligation of the principal borrower.</w:t>
      </w:r>
      <w:proofErr w:type="gramEnd"/>
      <w:r w:rsidRPr="006C6C7C">
        <w:rPr>
          <w:rFonts w:ascii="Times New Roman" w:hAnsi="Times New Roman" w:cs="Times New Roman"/>
          <w:sz w:val="24"/>
          <w:szCs w:val="24"/>
        </w:rPr>
        <w:t xml:space="preserve"> Hence, the applicants herein cannot be called upon to perform their obligations under the guarantee unless the securities are realized and it is determined they are not sufficient to cover the obligation guaranteed.</w:t>
      </w:r>
    </w:p>
    <w:p w:rsidR="00FA73C6" w:rsidRPr="006C6C7C" w:rsidRDefault="00FA73C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He noted that the creditor’s petition is meant to extort money from the guarantors/applicants and exert pres</w:t>
      </w:r>
      <w:r w:rsidR="00BB73DB" w:rsidRPr="006C6C7C">
        <w:rPr>
          <w:rFonts w:ascii="Times New Roman" w:hAnsi="Times New Roman" w:cs="Times New Roman"/>
          <w:sz w:val="24"/>
          <w:szCs w:val="24"/>
        </w:rPr>
        <w:t>s</w:t>
      </w:r>
      <w:r w:rsidRPr="006C6C7C">
        <w:rPr>
          <w:rFonts w:ascii="Times New Roman" w:hAnsi="Times New Roman" w:cs="Times New Roman"/>
          <w:sz w:val="24"/>
          <w:szCs w:val="24"/>
        </w:rPr>
        <w:t>ure to ensure that the pending suit between the principal borrower and the respondent herein is defeated by illegally recovering sums that are not due.</w:t>
      </w:r>
      <w:r w:rsidR="00487478" w:rsidRPr="006C6C7C">
        <w:rPr>
          <w:rFonts w:ascii="Times New Roman" w:hAnsi="Times New Roman" w:cs="Times New Roman"/>
          <w:sz w:val="24"/>
          <w:szCs w:val="24"/>
        </w:rPr>
        <w:t xml:space="preserve"> The respondent intends to use bankruptcy proceedings to avoid the pending suit where it is claimed to be in breach of the loan </w:t>
      </w:r>
      <w:r w:rsidR="00487478" w:rsidRPr="006C6C7C">
        <w:rPr>
          <w:rFonts w:ascii="Times New Roman" w:hAnsi="Times New Roman" w:cs="Times New Roman"/>
          <w:sz w:val="24"/>
          <w:szCs w:val="24"/>
        </w:rPr>
        <w:lastRenderedPageBreak/>
        <w:t>agreements. Such breach of the loan agreements by the respondent absolves the applicants from liability.</w:t>
      </w:r>
    </w:p>
    <w:p w:rsidR="00FA6AC4" w:rsidRPr="006C6C7C" w:rsidRDefault="0048747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He prayed that consequently, the preliminary point be upheld and the creditor’s petition be dismissed with costs.</w:t>
      </w:r>
    </w:p>
    <w:p w:rsidR="00487478" w:rsidRPr="006C6C7C" w:rsidRDefault="0048747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On the other hand, the respondent’s submission is that; </w:t>
      </w:r>
      <w:proofErr w:type="spellStart"/>
      <w:r w:rsidR="00C70824" w:rsidRPr="006C6C7C">
        <w:rPr>
          <w:rFonts w:ascii="Times New Roman" w:hAnsi="Times New Roman" w:cs="Times New Roman"/>
          <w:b/>
          <w:i/>
          <w:sz w:val="24"/>
          <w:szCs w:val="24"/>
        </w:rPr>
        <w:t>Abisha</w:t>
      </w:r>
      <w:proofErr w:type="spellEnd"/>
      <w:r w:rsidR="00C70824" w:rsidRPr="006C6C7C">
        <w:rPr>
          <w:rFonts w:ascii="Times New Roman" w:hAnsi="Times New Roman" w:cs="Times New Roman"/>
          <w:b/>
          <w:i/>
          <w:sz w:val="24"/>
          <w:szCs w:val="24"/>
        </w:rPr>
        <w:t xml:space="preserve"> Steel Industries Ltd </w:t>
      </w:r>
      <w:proofErr w:type="spellStart"/>
      <w:r w:rsidR="00C70824" w:rsidRPr="006C6C7C">
        <w:rPr>
          <w:rFonts w:ascii="Times New Roman" w:hAnsi="Times New Roman" w:cs="Times New Roman"/>
          <w:b/>
          <w:i/>
          <w:sz w:val="24"/>
          <w:szCs w:val="24"/>
        </w:rPr>
        <w:t>Vs</w:t>
      </w:r>
      <w:proofErr w:type="spellEnd"/>
      <w:r w:rsidR="00C70824" w:rsidRPr="006C6C7C">
        <w:rPr>
          <w:rFonts w:ascii="Times New Roman" w:hAnsi="Times New Roman" w:cs="Times New Roman"/>
          <w:b/>
          <w:i/>
          <w:sz w:val="24"/>
          <w:szCs w:val="24"/>
        </w:rPr>
        <w:t xml:space="preserve"> Exim Bank (U) Ltd HCCS No</w:t>
      </w:r>
      <w:r w:rsidRPr="006C6C7C">
        <w:rPr>
          <w:rFonts w:ascii="Times New Roman" w:hAnsi="Times New Roman" w:cs="Times New Roman"/>
          <w:b/>
          <w:i/>
          <w:sz w:val="24"/>
          <w:szCs w:val="24"/>
        </w:rPr>
        <w:t xml:space="preserve">.05 of 2017 </w:t>
      </w:r>
      <w:r w:rsidRPr="006C6C7C">
        <w:rPr>
          <w:rFonts w:ascii="Times New Roman" w:hAnsi="Times New Roman" w:cs="Times New Roman"/>
          <w:sz w:val="24"/>
          <w:szCs w:val="24"/>
        </w:rPr>
        <w:t>pending before this court does not in any way affect the liability of the guaran</w:t>
      </w:r>
      <w:r w:rsidR="00D959A1" w:rsidRPr="006C6C7C">
        <w:rPr>
          <w:rFonts w:ascii="Times New Roman" w:hAnsi="Times New Roman" w:cs="Times New Roman"/>
          <w:sz w:val="24"/>
          <w:szCs w:val="24"/>
        </w:rPr>
        <w:t>tors or their failure to comply with the demands and the statutory demand. The applicants’ inability to pay debts under the insolvency law is proved by non-compliance t</w:t>
      </w:r>
      <w:r w:rsidR="00BB73DB" w:rsidRPr="006C6C7C">
        <w:rPr>
          <w:rFonts w:ascii="Times New Roman" w:hAnsi="Times New Roman" w:cs="Times New Roman"/>
          <w:sz w:val="24"/>
          <w:szCs w:val="24"/>
        </w:rPr>
        <w:t>o the statutory demand; indeed</w:t>
      </w:r>
      <w:r w:rsidR="00D959A1" w:rsidRPr="006C6C7C">
        <w:rPr>
          <w:rFonts w:ascii="Times New Roman" w:hAnsi="Times New Roman" w:cs="Times New Roman"/>
          <w:sz w:val="24"/>
          <w:szCs w:val="24"/>
        </w:rPr>
        <w:t>, the applicants failed to comply as required therein. The applicants’ submiss</w:t>
      </w:r>
      <w:r w:rsidR="00843D92" w:rsidRPr="006C6C7C">
        <w:rPr>
          <w:rFonts w:ascii="Times New Roman" w:hAnsi="Times New Roman" w:cs="Times New Roman"/>
          <w:sz w:val="24"/>
          <w:szCs w:val="24"/>
        </w:rPr>
        <w:t>ion that the respondent intends</w:t>
      </w:r>
      <w:r w:rsidR="00D959A1" w:rsidRPr="006C6C7C">
        <w:rPr>
          <w:rFonts w:ascii="Times New Roman" w:hAnsi="Times New Roman" w:cs="Times New Roman"/>
          <w:sz w:val="24"/>
          <w:szCs w:val="24"/>
        </w:rPr>
        <w:t xml:space="preserve"> to use bankruptcy proceedings to avo</w:t>
      </w:r>
      <w:r w:rsidR="00843D92" w:rsidRPr="006C6C7C">
        <w:rPr>
          <w:rFonts w:ascii="Times New Roman" w:hAnsi="Times New Roman" w:cs="Times New Roman"/>
          <w:sz w:val="24"/>
          <w:szCs w:val="24"/>
        </w:rPr>
        <w:t>id the pending suit is grossly misconceived</w:t>
      </w:r>
      <w:r w:rsidR="00D959A1" w:rsidRPr="006C6C7C">
        <w:rPr>
          <w:rFonts w:ascii="Times New Roman" w:hAnsi="Times New Roman" w:cs="Times New Roman"/>
          <w:sz w:val="24"/>
          <w:szCs w:val="24"/>
        </w:rPr>
        <w:t xml:space="preserve">. </w:t>
      </w:r>
      <w:r w:rsidR="00843D92" w:rsidRPr="006C6C7C">
        <w:rPr>
          <w:rFonts w:ascii="Times New Roman" w:hAnsi="Times New Roman" w:cs="Times New Roman"/>
          <w:sz w:val="24"/>
          <w:szCs w:val="24"/>
        </w:rPr>
        <w:t xml:space="preserve">The said suit and the bankruptcy proceedings stand on their own and can proceed concurrently. </w:t>
      </w:r>
    </w:p>
    <w:p w:rsidR="00843D92" w:rsidRPr="006C6C7C" w:rsidRDefault="00843D92"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The applicants are indeed liable for the principal borrower’s obligations upon its default. As per paragraph 14 of the affidavit in reply, the principal borrower in receivership defaulted on its loan obligations and a demand to the applicants was made to no avail. </w:t>
      </w:r>
    </w:p>
    <w:p w:rsidR="00843D92" w:rsidRPr="006C6C7C" w:rsidRDefault="00843D92"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Counsel therefore prayed that the preliminary point of law is overruled and the creditor’s petition stands. </w:t>
      </w:r>
    </w:p>
    <w:p w:rsidR="006A0616" w:rsidRPr="006C6C7C" w:rsidRDefault="00C31FA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In view of counsel’s submission, the essence of a guarantee is to ensure the performance of a debt obligation where the principal debtor defaults or is unable for whatever reason to meet his obligation when it becomes due. Section 71 (2)</w:t>
      </w:r>
      <w:r w:rsidR="006A0616" w:rsidRPr="006C6C7C">
        <w:rPr>
          <w:rFonts w:ascii="Times New Roman" w:hAnsi="Times New Roman" w:cs="Times New Roman"/>
          <w:sz w:val="24"/>
          <w:szCs w:val="24"/>
        </w:rPr>
        <w:t xml:space="preserve"> of the Contracts Act 2010</w:t>
      </w:r>
      <w:r w:rsidRPr="006C6C7C">
        <w:rPr>
          <w:rFonts w:ascii="Times New Roman" w:hAnsi="Times New Roman" w:cs="Times New Roman"/>
          <w:sz w:val="24"/>
          <w:szCs w:val="24"/>
        </w:rPr>
        <w:t xml:space="preserve"> is to the effect that a guarantor’s liability takes effect upon default by the principal debtor. </w:t>
      </w:r>
    </w:p>
    <w:p w:rsidR="00C31FA6" w:rsidRPr="006C6C7C" w:rsidRDefault="00C31FA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This would mean that, the moment the principal debtor fails to meet his obligation as required under the contract, the guarantor automatically takes on the obligation and all responsibilities due and owing to the principal debtor. </w:t>
      </w:r>
    </w:p>
    <w:p w:rsidR="00561096" w:rsidRPr="006C6C7C" w:rsidRDefault="006A061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T</w:t>
      </w:r>
      <w:r w:rsidR="0062250B" w:rsidRPr="006C6C7C">
        <w:rPr>
          <w:rFonts w:ascii="Times New Roman" w:hAnsi="Times New Roman" w:cs="Times New Roman"/>
          <w:sz w:val="24"/>
          <w:szCs w:val="24"/>
        </w:rPr>
        <w:t xml:space="preserve">he </w:t>
      </w:r>
      <w:r w:rsidR="00CA0B8F" w:rsidRPr="006C6C7C">
        <w:rPr>
          <w:rFonts w:ascii="Times New Roman" w:hAnsi="Times New Roman" w:cs="Times New Roman"/>
          <w:sz w:val="24"/>
          <w:szCs w:val="24"/>
        </w:rPr>
        <w:t>applicants’ submission</w:t>
      </w:r>
      <w:r w:rsidRPr="006C6C7C">
        <w:rPr>
          <w:rFonts w:ascii="Times New Roman" w:hAnsi="Times New Roman" w:cs="Times New Roman"/>
          <w:sz w:val="24"/>
          <w:szCs w:val="24"/>
        </w:rPr>
        <w:t xml:space="preserve"> in this case is to the effect</w:t>
      </w:r>
      <w:r w:rsidR="0062250B" w:rsidRPr="006C6C7C">
        <w:rPr>
          <w:rFonts w:ascii="Times New Roman" w:hAnsi="Times New Roman" w:cs="Times New Roman"/>
          <w:sz w:val="24"/>
          <w:szCs w:val="24"/>
        </w:rPr>
        <w:t xml:space="preserve"> that the statutory demand allegedly sent to the applicants arises from a sum that is the subject of a suit dispute before this court by the principal debtor and that as such, </w:t>
      </w:r>
    </w:p>
    <w:p w:rsidR="00BB43C0" w:rsidRPr="006C6C7C" w:rsidRDefault="00CA0B8F"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lastRenderedPageBreak/>
        <w:t>“</w:t>
      </w:r>
      <w:r w:rsidR="0062250B" w:rsidRPr="006C6C7C">
        <w:rPr>
          <w:rFonts w:ascii="Times New Roman" w:hAnsi="Times New Roman" w:cs="Times New Roman"/>
          <w:b/>
          <w:i/>
          <w:sz w:val="24"/>
          <w:szCs w:val="24"/>
        </w:rPr>
        <w:t>the guarantors</w:t>
      </w:r>
      <w:r w:rsidRPr="006C6C7C">
        <w:rPr>
          <w:rFonts w:ascii="Times New Roman" w:hAnsi="Times New Roman" w:cs="Times New Roman"/>
          <w:b/>
          <w:i/>
          <w:sz w:val="24"/>
          <w:szCs w:val="24"/>
        </w:rPr>
        <w:t xml:space="preserve"> </w:t>
      </w:r>
      <w:r w:rsidR="00E1473C" w:rsidRPr="006C6C7C">
        <w:rPr>
          <w:rFonts w:ascii="Times New Roman" w:hAnsi="Times New Roman" w:cs="Times New Roman"/>
          <w:b/>
          <w:i/>
          <w:sz w:val="24"/>
          <w:szCs w:val="24"/>
        </w:rPr>
        <w:t>(applicants herein)</w:t>
      </w:r>
      <w:r w:rsidR="0062250B" w:rsidRPr="006C6C7C">
        <w:rPr>
          <w:rFonts w:ascii="Times New Roman" w:hAnsi="Times New Roman" w:cs="Times New Roman"/>
          <w:b/>
          <w:i/>
          <w:sz w:val="24"/>
          <w:szCs w:val="24"/>
        </w:rPr>
        <w:t xml:space="preserve"> cannot be </w:t>
      </w:r>
      <w:r w:rsidR="00E1473C" w:rsidRPr="006C6C7C">
        <w:rPr>
          <w:rFonts w:ascii="Times New Roman" w:hAnsi="Times New Roman" w:cs="Times New Roman"/>
          <w:b/>
          <w:i/>
          <w:sz w:val="24"/>
          <w:szCs w:val="24"/>
        </w:rPr>
        <w:t>called upon to pay the sum until court determines the suit and a decree is obtained against the principal borrower</w:t>
      </w:r>
      <w:r w:rsidRPr="006C6C7C">
        <w:rPr>
          <w:rFonts w:ascii="Times New Roman" w:hAnsi="Times New Roman" w:cs="Times New Roman"/>
          <w:b/>
          <w:i/>
          <w:sz w:val="24"/>
          <w:szCs w:val="24"/>
        </w:rPr>
        <w:t>, the lender realizes the security securing the mortgages and if the security is not sufficient a demand is made to the principal borrower to clear the balance, if the p</w:t>
      </w:r>
      <w:r w:rsidR="00561096" w:rsidRPr="006C6C7C">
        <w:rPr>
          <w:rFonts w:ascii="Times New Roman" w:hAnsi="Times New Roman" w:cs="Times New Roman"/>
          <w:b/>
          <w:i/>
          <w:sz w:val="24"/>
          <w:szCs w:val="24"/>
        </w:rPr>
        <w:t xml:space="preserve">rincipal borrower fails to pay </w:t>
      </w:r>
      <w:r w:rsidRPr="006C6C7C">
        <w:rPr>
          <w:rFonts w:ascii="Times New Roman" w:hAnsi="Times New Roman" w:cs="Times New Roman"/>
          <w:b/>
          <w:i/>
          <w:sz w:val="24"/>
          <w:szCs w:val="24"/>
        </w:rPr>
        <w:t>the balance then the guarantors will be called upon to fulfill their obligations under the guarantee.”</w:t>
      </w:r>
    </w:p>
    <w:p w:rsidR="00CA0B8F" w:rsidRPr="006C6C7C" w:rsidRDefault="00CA0B8F"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 law as clearly cited by both parties above is to the effect that, the guarantor’s obligation takes effect upon default by the p</w:t>
      </w:r>
      <w:r w:rsidR="006A0616" w:rsidRPr="006C6C7C">
        <w:rPr>
          <w:rFonts w:ascii="Times New Roman" w:hAnsi="Times New Roman" w:cs="Times New Roman"/>
          <w:sz w:val="24"/>
          <w:szCs w:val="24"/>
        </w:rPr>
        <w:t xml:space="preserve">rincipal debtor. </w:t>
      </w:r>
      <w:proofErr w:type="gramStart"/>
      <w:r w:rsidR="006A0616" w:rsidRPr="006C6C7C">
        <w:rPr>
          <w:rFonts w:ascii="Times New Roman" w:hAnsi="Times New Roman" w:cs="Times New Roman"/>
          <w:sz w:val="24"/>
          <w:szCs w:val="24"/>
        </w:rPr>
        <w:t xml:space="preserve">In the case of </w:t>
      </w:r>
      <w:r w:rsidR="00403C3E" w:rsidRPr="006C6C7C">
        <w:rPr>
          <w:rFonts w:ascii="Times New Roman" w:hAnsi="Times New Roman" w:cs="Times New Roman"/>
          <w:b/>
          <w:i/>
          <w:sz w:val="24"/>
          <w:szCs w:val="24"/>
        </w:rPr>
        <w:t xml:space="preserve">BARCLAYS BANK </w:t>
      </w:r>
      <w:r w:rsidRPr="006C6C7C">
        <w:rPr>
          <w:rFonts w:ascii="Times New Roman" w:hAnsi="Times New Roman" w:cs="Times New Roman"/>
          <w:b/>
          <w:i/>
          <w:sz w:val="24"/>
          <w:szCs w:val="24"/>
        </w:rPr>
        <w:t>LTD VS.</w:t>
      </w:r>
      <w:proofErr w:type="gramEnd"/>
      <w:r w:rsidRPr="006C6C7C">
        <w:rPr>
          <w:rFonts w:ascii="Times New Roman" w:hAnsi="Times New Roman" w:cs="Times New Roman"/>
          <w:b/>
          <w:i/>
          <w:sz w:val="24"/>
          <w:szCs w:val="24"/>
        </w:rPr>
        <w:t xml:space="preserve"> JING HONG AND GUO DONG</w:t>
      </w:r>
      <w:r w:rsidR="00403C3E" w:rsidRPr="006C6C7C">
        <w:rPr>
          <w:rFonts w:ascii="Times New Roman" w:hAnsi="Times New Roman" w:cs="Times New Roman"/>
          <w:b/>
          <w:i/>
          <w:sz w:val="24"/>
          <w:szCs w:val="24"/>
        </w:rPr>
        <w:t>, H.C.C.S</w:t>
      </w:r>
      <w:r w:rsidR="008B76AA" w:rsidRPr="006C6C7C">
        <w:rPr>
          <w:rFonts w:ascii="Times New Roman" w:hAnsi="Times New Roman" w:cs="Times New Roman"/>
          <w:b/>
          <w:i/>
          <w:sz w:val="24"/>
          <w:szCs w:val="24"/>
        </w:rPr>
        <w:t xml:space="preserve"> NO.35 OF 2009</w:t>
      </w:r>
      <w:r w:rsidR="00403C3E" w:rsidRPr="006C6C7C">
        <w:rPr>
          <w:rFonts w:ascii="Times New Roman" w:hAnsi="Times New Roman" w:cs="Times New Roman"/>
          <w:sz w:val="24"/>
          <w:szCs w:val="24"/>
        </w:rPr>
        <w:t xml:space="preserve">, court Justice </w:t>
      </w:r>
      <w:proofErr w:type="spellStart"/>
      <w:r w:rsidR="00403C3E" w:rsidRPr="006C6C7C">
        <w:rPr>
          <w:rFonts w:ascii="Times New Roman" w:hAnsi="Times New Roman" w:cs="Times New Roman"/>
          <w:sz w:val="24"/>
          <w:szCs w:val="24"/>
        </w:rPr>
        <w:t>Madrama</w:t>
      </w:r>
      <w:proofErr w:type="spellEnd"/>
      <w:r w:rsidR="00403C3E" w:rsidRPr="006C6C7C">
        <w:rPr>
          <w:rFonts w:ascii="Times New Roman" w:hAnsi="Times New Roman" w:cs="Times New Roman"/>
          <w:sz w:val="24"/>
          <w:szCs w:val="24"/>
        </w:rPr>
        <w:t xml:space="preserve"> Christopher </w:t>
      </w:r>
      <w:proofErr w:type="spellStart"/>
      <w:r w:rsidR="00403C3E" w:rsidRPr="006C6C7C">
        <w:rPr>
          <w:rFonts w:ascii="Times New Roman" w:hAnsi="Times New Roman" w:cs="Times New Roman"/>
          <w:sz w:val="24"/>
          <w:szCs w:val="24"/>
        </w:rPr>
        <w:t>Izama</w:t>
      </w:r>
      <w:proofErr w:type="spellEnd"/>
      <w:r w:rsidR="00403C3E" w:rsidRPr="006C6C7C">
        <w:rPr>
          <w:rFonts w:ascii="Times New Roman" w:hAnsi="Times New Roman" w:cs="Times New Roman"/>
          <w:sz w:val="24"/>
          <w:szCs w:val="24"/>
        </w:rPr>
        <w:t xml:space="preserve"> stated that:</w:t>
      </w:r>
    </w:p>
    <w:p w:rsidR="007F5AFB" w:rsidRPr="006C6C7C" w:rsidRDefault="008210CB" w:rsidP="006C6C7C">
      <w:pPr>
        <w:spacing w:line="360" w:lineRule="auto"/>
        <w:jc w:val="both"/>
        <w:rPr>
          <w:rFonts w:ascii="Times New Roman" w:hAnsi="Times New Roman" w:cs="Times New Roman"/>
          <w:b/>
          <w:i/>
          <w:sz w:val="24"/>
          <w:szCs w:val="24"/>
          <w:u w:val="single"/>
        </w:rPr>
      </w:pPr>
      <w:r w:rsidRPr="006C6C7C">
        <w:rPr>
          <w:rFonts w:ascii="Times New Roman" w:hAnsi="Times New Roman" w:cs="Times New Roman"/>
          <w:b/>
          <w:i/>
          <w:sz w:val="24"/>
          <w:szCs w:val="24"/>
        </w:rPr>
        <w:t>“The liability of a guarantor arises only upon the default of the principal debtor in his or her obligations as per HALSBURY’S LAWS OF ENGLAND 4</w:t>
      </w:r>
      <w:r w:rsidRPr="006C6C7C">
        <w:rPr>
          <w:rFonts w:ascii="Times New Roman" w:hAnsi="Times New Roman" w:cs="Times New Roman"/>
          <w:b/>
          <w:i/>
          <w:sz w:val="24"/>
          <w:szCs w:val="24"/>
          <w:vertAlign w:val="superscript"/>
        </w:rPr>
        <w:t>TH</w:t>
      </w:r>
      <w:r w:rsidRPr="006C6C7C">
        <w:rPr>
          <w:rFonts w:ascii="Times New Roman" w:hAnsi="Times New Roman" w:cs="Times New Roman"/>
          <w:b/>
          <w:i/>
          <w:sz w:val="24"/>
          <w:szCs w:val="24"/>
        </w:rPr>
        <w:t xml:space="preserve"> EDITION VOL.20 AT PARA </w:t>
      </w:r>
      <w:r w:rsidR="00561096" w:rsidRPr="006C6C7C">
        <w:rPr>
          <w:rFonts w:ascii="Times New Roman" w:hAnsi="Times New Roman" w:cs="Times New Roman"/>
          <w:b/>
          <w:i/>
          <w:sz w:val="24"/>
          <w:szCs w:val="24"/>
        </w:rPr>
        <w:t xml:space="preserve">193... </w:t>
      </w:r>
      <w:r w:rsidRPr="006C6C7C">
        <w:rPr>
          <w:rFonts w:ascii="Times New Roman" w:hAnsi="Times New Roman" w:cs="Times New Roman"/>
          <w:b/>
          <w:i/>
          <w:sz w:val="24"/>
          <w:szCs w:val="24"/>
        </w:rPr>
        <w:t>A guarantee is defined by oxford dictionary of law at page 246, as a secondary agreement in which a person (the guarantor) is liable for the debt on default of another (the principal) who is the party primarily liable for the debt.</w:t>
      </w:r>
      <w:r w:rsidR="00561096" w:rsidRPr="006C6C7C">
        <w:rPr>
          <w:rFonts w:ascii="Times New Roman" w:hAnsi="Times New Roman" w:cs="Times New Roman"/>
          <w:b/>
          <w:i/>
          <w:sz w:val="24"/>
          <w:szCs w:val="24"/>
        </w:rPr>
        <w:t xml:space="preserve"> The contract of the guarantor in the strict sense (surety ship) and is secondary or ancil</w:t>
      </w:r>
      <w:r w:rsidR="00403C3E" w:rsidRPr="006C6C7C">
        <w:rPr>
          <w:rFonts w:ascii="Times New Roman" w:hAnsi="Times New Roman" w:cs="Times New Roman"/>
          <w:b/>
          <w:i/>
          <w:sz w:val="24"/>
          <w:szCs w:val="24"/>
        </w:rPr>
        <w:t>l</w:t>
      </w:r>
      <w:r w:rsidR="00561096" w:rsidRPr="006C6C7C">
        <w:rPr>
          <w:rFonts w:ascii="Times New Roman" w:hAnsi="Times New Roman" w:cs="Times New Roman"/>
          <w:b/>
          <w:i/>
          <w:sz w:val="24"/>
          <w:szCs w:val="24"/>
        </w:rPr>
        <w:t>ary to the con</w:t>
      </w:r>
      <w:r w:rsidR="00403C3E" w:rsidRPr="006C6C7C">
        <w:rPr>
          <w:rFonts w:ascii="Times New Roman" w:hAnsi="Times New Roman" w:cs="Times New Roman"/>
          <w:b/>
          <w:i/>
          <w:sz w:val="24"/>
          <w:szCs w:val="24"/>
        </w:rPr>
        <w:t>tract of the principal debtor.</w:t>
      </w:r>
      <w:r w:rsidR="00285FDD" w:rsidRPr="006C6C7C">
        <w:rPr>
          <w:rFonts w:ascii="Times New Roman" w:hAnsi="Times New Roman" w:cs="Times New Roman"/>
          <w:b/>
          <w:i/>
          <w:sz w:val="24"/>
          <w:szCs w:val="24"/>
        </w:rPr>
        <w:t xml:space="preserve"> </w:t>
      </w:r>
      <w:r w:rsidR="00403C3E" w:rsidRPr="006C6C7C">
        <w:rPr>
          <w:rFonts w:ascii="Times New Roman" w:hAnsi="Times New Roman" w:cs="Times New Roman"/>
          <w:b/>
          <w:i/>
          <w:sz w:val="24"/>
          <w:szCs w:val="24"/>
        </w:rPr>
        <w:t>Liability of a guarantor depends on the liability of the Principal borrower as held</w:t>
      </w:r>
      <w:r w:rsidR="003229F3" w:rsidRPr="006C6C7C">
        <w:rPr>
          <w:rFonts w:ascii="Times New Roman" w:hAnsi="Times New Roman" w:cs="Times New Roman"/>
          <w:b/>
          <w:i/>
          <w:sz w:val="24"/>
          <w:szCs w:val="24"/>
        </w:rPr>
        <w:t xml:space="preserve"> in the Bank of Uganda </w:t>
      </w:r>
      <w:proofErr w:type="spellStart"/>
      <w:r w:rsidR="003229F3" w:rsidRPr="006C6C7C">
        <w:rPr>
          <w:rFonts w:ascii="Times New Roman" w:hAnsi="Times New Roman" w:cs="Times New Roman"/>
          <w:b/>
          <w:i/>
          <w:sz w:val="24"/>
          <w:szCs w:val="24"/>
        </w:rPr>
        <w:t>Vs</w:t>
      </w:r>
      <w:proofErr w:type="spellEnd"/>
      <w:r w:rsidR="003229F3" w:rsidRPr="006C6C7C">
        <w:rPr>
          <w:rFonts w:ascii="Times New Roman" w:hAnsi="Times New Roman" w:cs="Times New Roman"/>
          <w:b/>
          <w:i/>
          <w:sz w:val="24"/>
          <w:szCs w:val="24"/>
        </w:rPr>
        <w:t xml:space="preserve"> </w:t>
      </w:r>
      <w:proofErr w:type="spellStart"/>
      <w:r w:rsidR="003229F3" w:rsidRPr="006C6C7C">
        <w:rPr>
          <w:rFonts w:ascii="Times New Roman" w:hAnsi="Times New Roman" w:cs="Times New Roman"/>
          <w:b/>
          <w:i/>
          <w:sz w:val="24"/>
          <w:szCs w:val="24"/>
        </w:rPr>
        <w:t>Banco</w:t>
      </w:r>
      <w:proofErr w:type="spellEnd"/>
      <w:r w:rsidR="00403C3E" w:rsidRPr="006C6C7C">
        <w:rPr>
          <w:rFonts w:ascii="Times New Roman" w:hAnsi="Times New Roman" w:cs="Times New Roman"/>
          <w:b/>
          <w:i/>
          <w:sz w:val="24"/>
          <w:szCs w:val="24"/>
        </w:rPr>
        <w:t xml:space="preserve"> </w:t>
      </w:r>
      <w:proofErr w:type="spellStart"/>
      <w:r w:rsidR="00403C3E" w:rsidRPr="006C6C7C">
        <w:rPr>
          <w:rFonts w:ascii="Times New Roman" w:hAnsi="Times New Roman" w:cs="Times New Roman"/>
          <w:b/>
          <w:i/>
          <w:sz w:val="24"/>
          <w:szCs w:val="24"/>
        </w:rPr>
        <w:t>Arabe</w:t>
      </w:r>
      <w:proofErr w:type="spellEnd"/>
      <w:r w:rsidR="00403C3E" w:rsidRPr="006C6C7C">
        <w:rPr>
          <w:rFonts w:ascii="Times New Roman" w:hAnsi="Times New Roman" w:cs="Times New Roman"/>
          <w:b/>
          <w:i/>
          <w:sz w:val="24"/>
          <w:szCs w:val="24"/>
        </w:rPr>
        <w:t xml:space="preserve"> </w:t>
      </w:r>
      <w:proofErr w:type="spellStart"/>
      <w:r w:rsidR="00403C3E" w:rsidRPr="006C6C7C">
        <w:rPr>
          <w:rFonts w:ascii="Times New Roman" w:hAnsi="Times New Roman" w:cs="Times New Roman"/>
          <w:b/>
          <w:i/>
          <w:sz w:val="24"/>
          <w:szCs w:val="24"/>
        </w:rPr>
        <w:t>Espanol</w:t>
      </w:r>
      <w:proofErr w:type="spellEnd"/>
      <w:r w:rsidR="00403C3E" w:rsidRPr="006C6C7C">
        <w:rPr>
          <w:rFonts w:ascii="Times New Roman" w:hAnsi="Times New Roman" w:cs="Times New Roman"/>
          <w:b/>
          <w:i/>
          <w:sz w:val="24"/>
          <w:szCs w:val="24"/>
        </w:rPr>
        <w:t xml:space="preserve"> CA NO 23 OF 2000. A</w:t>
      </w:r>
      <w:r w:rsidR="00561096" w:rsidRPr="006C6C7C">
        <w:rPr>
          <w:rFonts w:ascii="Times New Roman" w:hAnsi="Times New Roman" w:cs="Times New Roman"/>
          <w:b/>
          <w:i/>
          <w:sz w:val="24"/>
          <w:szCs w:val="24"/>
        </w:rPr>
        <w:t>ccording to LAW OF GUARANTEES By Geraldine M</w:t>
      </w:r>
      <w:r w:rsidR="00285FDD" w:rsidRPr="006C6C7C">
        <w:rPr>
          <w:rFonts w:ascii="Times New Roman" w:hAnsi="Times New Roman" w:cs="Times New Roman"/>
          <w:b/>
          <w:i/>
          <w:sz w:val="24"/>
          <w:szCs w:val="24"/>
        </w:rPr>
        <w:t xml:space="preserve">ary Andrews and Richard Millet </w:t>
      </w:r>
      <w:r w:rsidR="00561096" w:rsidRPr="006C6C7C">
        <w:rPr>
          <w:rFonts w:ascii="Times New Roman" w:hAnsi="Times New Roman" w:cs="Times New Roman"/>
          <w:b/>
          <w:i/>
          <w:sz w:val="24"/>
          <w:szCs w:val="24"/>
        </w:rPr>
        <w:t xml:space="preserve">at page 193, the fact that the obligations of the guarantor arise only when the principal has defaulted in his obligation to the creditor </w:t>
      </w:r>
      <w:r w:rsidR="00561096" w:rsidRPr="006C6C7C">
        <w:rPr>
          <w:rFonts w:ascii="Times New Roman" w:hAnsi="Times New Roman" w:cs="Times New Roman"/>
          <w:b/>
          <w:i/>
          <w:sz w:val="24"/>
          <w:szCs w:val="24"/>
          <w:u w:val="single"/>
        </w:rPr>
        <w:t>does not mean that the creditor has to demand payment from the principal or from the surety, or give notice to the surety before the creditor can proceed against the surety</w:t>
      </w:r>
      <w:r w:rsidR="00561096" w:rsidRPr="006C6C7C">
        <w:rPr>
          <w:rFonts w:ascii="Times New Roman" w:hAnsi="Times New Roman" w:cs="Times New Roman"/>
          <w:b/>
          <w:i/>
          <w:sz w:val="24"/>
          <w:szCs w:val="24"/>
        </w:rPr>
        <w:t>. The learned authors noted that the question of whether demand is necessary is a matter of construction of the relevant contracts. In other words, it is a matter on the merits. Simply put, the question of the right t</w:t>
      </w:r>
      <w:r w:rsidR="00AA5DFD" w:rsidRPr="006C6C7C">
        <w:rPr>
          <w:rFonts w:ascii="Times New Roman" w:hAnsi="Times New Roman" w:cs="Times New Roman"/>
          <w:b/>
          <w:i/>
          <w:sz w:val="24"/>
          <w:szCs w:val="24"/>
        </w:rPr>
        <w:t xml:space="preserve">o sue is determined by the </w:t>
      </w:r>
      <w:r w:rsidR="00561096" w:rsidRPr="006C6C7C">
        <w:rPr>
          <w:rFonts w:ascii="Times New Roman" w:hAnsi="Times New Roman" w:cs="Times New Roman"/>
          <w:b/>
          <w:i/>
          <w:sz w:val="24"/>
          <w:szCs w:val="24"/>
        </w:rPr>
        <w:t xml:space="preserve">nature </w:t>
      </w:r>
      <w:r w:rsidR="00AA5DFD" w:rsidRPr="006C6C7C">
        <w:rPr>
          <w:rFonts w:ascii="Times New Roman" w:hAnsi="Times New Roman" w:cs="Times New Roman"/>
          <w:b/>
          <w:i/>
          <w:sz w:val="24"/>
          <w:szCs w:val="24"/>
        </w:rPr>
        <w:t xml:space="preserve">OR type </w:t>
      </w:r>
      <w:r w:rsidR="00561096" w:rsidRPr="006C6C7C">
        <w:rPr>
          <w:rFonts w:ascii="Times New Roman" w:hAnsi="Times New Roman" w:cs="Times New Roman"/>
          <w:b/>
          <w:i/>
          <w:sz w:val="24"/>
          <w:szCs w:val="24"/>
        </w:rPr>
        <w:t>of the guarantee contract and its construction.</w:t>
      </w:r>
      <w:r w:rsidR="00AD2052" w:rsidRPr="006C6C7C">
        <w:rPr>
          <w:rFonts w:ascii="Times New Roman" w:hAnsi="Times New Roman" w:cs="Times New Roman"/>
          <w:b/>
          <w:i/>
          <w:sz w:val="24"/>
          <w:szCs w:val="24"/>
        </w:rPr>
        <w:t xml:space="preserve"> </w:t>
      </w:r>
      <w:r w:rsidR="00AA5DFD" w:rsidRPr="006C6C7C">
        <w:rPr>
          <w:rFonts w:ascii="Times New Roman" w:hAnsi="Times New Roman" w:cs="Times New Roman"/>
          <w:b/>
          <w:i/>
          <w:sz w:val="24"/>
          <w:szCs w:val="24"/>
        </w:rPr>
        <w:t xml:space="preserve">I agree with the right to sue </w:t>
      </w:r>
      <w:r w:rsidR="00EE41C5" w:rsidRPr="006C6C7C">
        <w:rPr>
          <w:rFonts w:ascii="Times New Roman" w:hAnsi="Times New Roman" w:cs="Times New Roman"/>
          <w:b/>
          <w:i/>
          <w:sz w:val="24"/>
          <w:szCs w:val="24"/>
        </w:rPr>
        <w:t xml:space="preserve">discussed </w:t>
      </w:r>
      <w:r w:rsidR="00AA5DFD" w:rsidRPr="006C6C7C">
        <w:rPr>
          <w:rFonts w:ascii="Times New Roman" w:hAnsi="Times New Roman" w:cs="Times New Roman"/>
          <w:b/>
          <w:i/>
          <w:sz w:val="24"/>
          <w:szCs w:val="24"/>
        </w:rPr>
        <w:t>i</w:t>
      </w:r>
      <w:r w:rsidR="00561096" w:rsidRPr="006C6C7C">
        <w:rPr>
          <w:rFonts w:ascii="Times New Roman" w:hAnsi="Times New Roman" w:cs="Times New Roman"/>
          <w:b/>
          <w:i/>
          <w:sz w:val="24"/>
          <w:szCs w:val="24"/>
        </w:rPr>
        <w:t xml:space="preserve">n the House of Lords case of </w:t>
      </w:r>
      <w:r w:rsidR="00AA5DFD" w:rsidRPr="006C6C7C">
        <w:rPr>
          <w:rFonts w:ascii="Times New Roman" w:hAnsi="Times New Roman" w:cs="Times New Roman"/>
          <w:b/>
          <w:i/>
          <w:sz w:val="24"/>
          <w:szCs w:val="24"/>
        </w:rPr>
        <w:t>MOSCHI V LEP AIR SERVICES LTD [1973]</w:t>
      </w:r>
      <w:r w:rsidR="0066044D" w:rsidRPr="006C6C7C">
        <w:rPr>
          <w:rFonts w:ascii="Times New Roman" w:hAnsi="Times New Roman" w:cs="Times New Roman"/>
          <w:b/>
          <w:i/>
          <w:sz w:val="24"/>
          <w:szCs w:val="24"/>
        </w:rPr>
        <w:t xml:space="preserve"> AC 331</w:t>
      </w:r>
      <w:r w:rsidR="00561096" w:rsidRPr="006C6C7C">
        <w:rPr>
          <w:rFonts w:ascii="Times New Roman" w:hAnsi="Times New Roman" w:cs="Times New Roman"/>
          <w:b/>
          <w:i/>
          <w:sz w:val="24"/>
          <w:szCs w:val="24"/>
        </w:rPr>
        <w:t>, per Lord Simon; “</w:t>
      </w:r>
      <w:r w:rsidR="00561096" w:rsidRPr="006C6C7C">
        <w:rPr>
          <w:rFonts w:ascii="Times New Roman" w:hAnsi="Times New Roman" w:cs="Times New Roman"/>
          <w:b/>
          <w:i/>
          <w:sz w:val="24"/>
          <w:szCs w:val="24"/>
          <w:u w:val="single"/>
        </w:rPr>
        <w:t xml:space="preserve">On </w:t>
      </w:r>
      <w:r w:rsidR="00AA5DFD" w:rsidRPr="006C6C7C">
        <w:rPr>
          <w:rFonts w:ascii="Times New Roman" w:hAnsi="Times New Roman" w:cs="Times New Roman"/>
          <w:b/>
          <w:i/>
          <w:sz w:val="24"/>
          <w:szCs w:val="24"/>
          <w:u w:val="single"/>
        </w:rPr>
        <w:t xml:space="preserve">the </w:t>
      </w:r>
      <w:r w:rsidR="00561096" w:rsidRPr="006C6C7C">
        <w:rPr>
          <w:rFonts w:ascii="Times New Roman" w:hAnsi="Times New Roman" w:cs="Times New Roman"/>
          <w:b/>
          <w:i/>
          <w:sz w:val="24"/>
          <w:szCs w:val="24"/>
          <w:u w:val="single"/>
        </w:rPr>
        <w:t xml:space="preserve">default of the principal promisor causing damage to the </w:t>
      </w:r>
      <w:proofErr w:type="spellStart"/>
      <w:r w:rsidR="00561096" w:rsidRPr="006C6C7C">
        <w:rPr>
          <w:rFonts w:ascii="Times New Roman" w:hAnsi="Times New Roman" w:cs="Times New Roman"/>
          <w:b/>
          <w:i/>
          <w:sz w:val="24"/>
          <w:szCs w:val="24"/>
          <w:u w:val="single"/>
        </w:rPr>
        <w:t>promisee</w:t>
      </w:r>
      <w:proofErr w:type="spellEnd"/>
      <w:r w:rsidR="00561096" w:rsidRPr="006C6C7C">
        <w:rPr>
          <w:rFonts w:ascii="Times New Roman" w:hAnsi="Times New Roman" w:cs="Times New Roman"/>
          <w:b/>
          <w:i/>
          <w:sz w:val="24"/>
          <w:szCs w:val="24"/>
          <w:u w:val="single"/>
        </w:rPr>
        <w:t xml:space="preserve"> the surety is, apart from special stipulation, immediately liable to the full extent of his obligation, without being entitled to require either notice of the default or previous recourse against the principal, or simultan</w:t>
      </w:r>
      <w:r w:rsidR="0066044D" w:rsidRPr="006C6C7C">
        <w:rPr>
          <w:rFonts w:ascii="Times New Roman" w:hAnsi="Times New Roman" w:cs="Times New Roman"/>
          <w:b/>
          <w:i/>
          <w:sz w:val="24"/>
          <w:szCs w:val="24"/>
          <w:u w:val="single"/>
        </w:rPr>
        <w:t>e</w:t>
      </w:r>
      <w:r w:rsidR="00561096" w:rsidRPr="006C6C7C">
        <w:rPr>
          <w:rFonts w:ascii="Times New Roman" w:hAnsi="Times New Roman" w:cs="Times New Roman"/>
          <w:b/>
          <w:i/>
          <w:sz w:val="24"/>
          <w:szCs w:val="24"/>
          <w:u w:val="single"/>
        </w:rPr>
        <w:t>ous recourse against co-sureties”</w:t>
      </w:r>
      <w:r w:rsidR="0066044D" w:rsidRPr="006C6C7C">
        <w:rPr>
          <w:rFonts w:ascii="Times New Roman" w:hAnsi="Times New Roman" w:cs="Times New Roman"/>
          <w:b/>
          <w:i/>
          <w:sz w:val="24"/>
          <w:szCs w:val="24"/>
          <w:u w:val="single"/>
        </w:rPr>
        <w:t xml:space="preserve"> </w:t>
      </w:r>
    </w:p>
    <w:p w:rsidR="007F5AFB" w:rsidRPr="006C6C7C" w:rsidRDefault="007F5AFB"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u w:val="single"/>
        </w:rPr>
        <w:lastRenderedPageBreak/>
        <w:t xml:space="preserve">Last but not least according to </w:t>
      </w:r>
      <w:proofErr w:type="spellStart"/>
      <w:r w:rsidRPr="006C6C7C">
        <w:rPr>
          <w:rFonts w:ascii="Times New Roman" w:hAnsi="Times New Roman" w:cs="Times New Roman"/>
          <w:b/>
          <w:i/>
          <w:sz w:val="24"/>
          <w:szCs w:val="24"/>
          <w:u w:val="single"/>
        </w:rPr>
        <w:t>Hulsbury’s</w:t>
      </w:r>
      <w:proofErr w:type="spellEnd"/>
      <w:r w:rsidRPr="006C6C7C">
        <w:rPr>
          <w:rFonts w:ascii="Times New Roman" w:hAnsi="Times New Roman" w:cs="Times New Roman"/>
          <w:b/>
          <w:i/>
          <w:sz w:val="24"/>
          <w:szCs w:val="24"/>
          <w:u w:val="single"/>
        </w:rPr>
        <w:t xml:space="preserve"> laws of England 4</w:t>
      </w:r>
      <w:r w:rsidRPr="006C6C7C">
        <w:rPr>
          <w:rFonts w:ascii="Times New Roman" w:hAnsi="Times New Roman" w:cs="Times New Roman"/>
          <w:b/>
          <w:i/>
          <w:sz w:val="24"/>
          <w:szCs w:val="24"/>
          <w:u w:val="single"/>
          <w:vertAlign w:val="superscript"/>
        </w:rPr>
        <w:t>th</w:t>
      </w:r>
      <w:r w:rsidRPr="006C6C7C">
        <w:rPr>
          <w:rFonts w:ascii="Times New Roman" w:hAnsi="Times New Roman" w:cs="Times New Roman"/>
          <w:b/>
          <w:i/>
          <w:sz w:val="24"/>
          <w:szCs w:val="24"/>
          <w:u w:val="single"/>
        </w:rPr>
        <w:t xml:space="preserve"> Edition volume 20 paragraph 215,the plaintiff may join as defendants to the action on guarantee all or any of the persons liable under it ,whether their liability is joint, joint and several or severa</w:t>
      </w:r>
      <w:r w:rsidRPr="006C6C7C">
        <w:rPr>
          <w:rFonts w:ascii="Times New Roman" w:hAnsi="Times New Roman" w:cs="Times New Roman"/>
          <w:sz w:val="24"/>
          <w:szCs w:val="24"/>
          <w:u w:val="single"/>
        </w:rPr>
        <w:t>l</w:t>
      </w:r>
      <w:r w:rsidRPr="006C6C7C">
        <w:rPr>
          <w:rFonts w:ascii="Times New Roman" w:hAnsi="Times New Roman" w:cs="Times New Roman"/>
          <w:b/>
          <w:i/>
          <w:sz w:val="24"/>
          <w:szCs w:val="24"/>
          <w:u w:val="single"/>
        </w:rPr>
        <w:t>. The Principal debtor and the guarantor may but need not be sued in the same action</w:t>
      </w:r>
      <w:r w:rsidR="0066044D" w:rsidRPr="006C6C7C">
        <w:rPr>
          <w:rFonts w:ascii="Times New Roman" w:hAnsi="Times New Roman" w:cs="Times New Roman"/>
          <w:b/>
          <w:i/>
          <w:sz w:val="24"/>
          <w:szCs w:val="24"/>
        </w:rPr>
        <w:t>.</w:t>
      </w:r>
      <w:r w:rsidR="00EE41C5" w:rsidRPr="006C6C7C">
        <w:rPr>
          <w:rFonts w:ascii="Times New Roman" w:hAnsi="Times New Roman" w:cs="Times New Roman"/>
          <w:b/>
          <w:i/>
          <w:sz w:val="24"/>
          <w:szCs w:val="24"/>
        </w:rPr>
        <w:t xml:space="preserve"> </w:t>
      </w:r>
      <w:r w:rsidRPr="006C6C7C">
        <w:rPr>
          <w:rFonts w:ascii="Times New Roman" w:hAnsi="Times New Roman" w:cs="Times New Roman"/>
          <w:b/>
          <w:i/>
          <w:sz w:val="24"/>
          <w:szCs w:val="24"/>
        </w:rPr>
        <w:t>There is generally no need to sue or arbitrate against the Principal debtor even if the principal debtor is insolvent</w:t>
      </w:r>
    </w:p>
    <w:p w:rsidR="00422C5C" w:rsidRPr="006C6C7C" w:rsidRDefault="007F5AFB"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 xml:space="preserve">In the case of several </w:t>
      </w:r>
      <w:r w:rsidR="00622224" w:rsidRPr="006C6C7C">
        <w:rPr>
          <w:rFonts w:ascii="Times New Roman" w:hAnsi="Times New Roman" w:cs="Times New Roman"/>
          <w:b/>
          <w:i/>
          <w:sz w:val="24"/>
          <w:szCs w:val="24"/>
        </w:rPr>
        <w:t>sureties</w:t>
      </w:r>
      <w:r w:rsidRPr="006C6C7C">
        <w:rPr>
          <w:rFonts w:ascii="Times New Roman" w:hAnsi="Times New Roman" w:cs="Times New Roman"/>
          <w:b/>
          <w:i/>
          <w:sz w:val="24"/>
          <w:szCs w:val="24"/>
        </w:rPr>
        <w:t xml:space="preserve"> at page 209,</w:t>
      </w:r>
      <w:r w:rsidR="00EE41C5" w:rsidRPr="006C6C7C">
        <w:rPr>
          <w:rFonts w:ascii="Times New Roman" w:hAnsi="Times New Roman" w:cs="Times New Roman"/>
          <w:b/>
          <w:i/>
          <w:sz w:val="24"/>
          <w:szCs w:val="24"/>
        </w:rPr>
        <w:t xml:space="preserve"> </w:t>
      </w:r>
      <w:r w:rsidRPr="006C6C7C">
        <w:rPr>
          <w:rFonts w:ascii="Times New Roman" w:hAnsi="Times New Roman" w:cs="Times New Roman"/>
          <w:b/>
          <w:i/>
          <w:sz w:val="24"/>
          <w:szCs w:val="24"/>
        </w:rPr>
        <w:t>the authors of the Law of Guarantees</w:t>
      </w:r>
      <w:r w:rsidR="00EE41C5" w:rsidRPr="006C6C7C">
        <w:rPr>
          <w:rFonts w:ascii="Times New Roman" w:hAnsi="Times New Roman" w:cs="Times New Roman"/>
          <w:b/>
          <w:i/>
          <w:sz w:val="24"/>
          <w:szCs w:val="24"/>
        </w:rPr>
        <w:t xml:space="preserve"> </w:t>
      </w:r>
      <w:r w:rsidRPr="006C6C7C">
        <w:rPr>
          <w:rFonts w:ascii="Times New Roman" w:hAnsi="Times New Roman" w:cs="Times New Roman"/>
          <w:b/>
          <w:i/>
          <w:sz w:val="24"/>
          <w:szCs w:val="24"/>
        </w:rPr>
        <w:t>(supra)</w:t>
      </w:r>
      <w:r w:rsidR="00EE41C5" w:rsidRPr="006C6C7C">
        <w:rPr>
          <w:rFonts w:ascii="Times New Roman" w:hAnsi="Times New Roman" w:cs="Times New Roman"/>
          <w:b/>
          <w:i/>
          <w:sz w:val="24"/>
          <w:szCs w:val="24"/>
        </w:rPr>
        <w:t xml:space="preserve"> </w:t>
      </w:r>
      <w:r w:rsidRPr="006C6C7C">
        <w:rPr>
          <w:rFonts w:ascii="Times New Roman" w:hAnsi="Times New Roman" w:cs="Times New Roman"/>
          <w:b/>
          <w:i/>
          <w:sz w:val="24"/>
          <w:szCs w:val="24"/>
        </w:rPr>
        <w:t>note that “</w:t>
      </w:r>
      <w:r w:rsidR="00422C5C" w:rsidRPr="006C6C7C">
        <w:rPr>
          <w:rFonts w:ascii="Times New Roman" w:hAnsi="Times New Roman" w:cs="Times New Roman"/>
          <w:b/>
          <w:i/>
          <w:sz w:val="24"/>
          <w:szCs w:val="24"/>
        </w:rPr>
        <w:t>Quite apart from the difficulties which may arise when the creditor has a free choice whether or not to sue both the principal and the surety, there may be situations in which he is bound to sue them both,</w:t>
      </w:r>
      <w:r w:rsidR="00EE41C5" w:rsidRPr="006C6C7C">
        <w:rPr>
          <w:rFonts w:ascii="Times New Roman" w:hAnsi="Times New Roman" w:cs="Times New Roman"/>
          <w:b/>
          <w:i/>
          <w:sz w:val="24"/>
          <w:szCs w:val="24"/>
        </w:rPr>
        <w:t xml:space="preserve"> </w:t>
      </w:r>
      <w:r w:rsidR="00422C5C" w:rsidRPr="006C6C7C">
        <w:rPr>
          <w:rFonts w:ascii="Times New Roman" w:hAnsi="Times New Roman" w:cs="Times New Roman"/>
          <w:b/>
          <w:i/>
          <w:sz w:val="24"/>
          <w:szCs w:val="24"/>
        </w:rPr>
        <w:t>or to sue all the sureties in the same proceedings</w:t>
      </w:r>
      <w:r w:rsidR="0066044D" w:rsidRPr="006C6C7C">
        <w:rPr>
          <w:rFonts w:ascii="Times New Roman" w:hAnsi="Times New Roman" w:cs="Times New Roman"/>
          <w:b/>
          <w:i/>
          <w:sz w:val="24"/>
          <w:szCs w:val="24"/>
        </w:rPr>
        <w:t>.</w:t>
      </w:r>
      <w:r w:rsidR="00422C5C" w:rsidRPr="006C6C7C">
        <w:rPr>
          <w:rFonts w:ascii="Times New Roman" w:hAnsi="Times New Roman" w:cs="Times New Roman"/>
          <w:b/>
          <w:i/>
          <w:sz w:val="24"/>
          <w:szCs w:val="24"/>
        </w:rPr>
        <w:t xml:space="preserve"> As a general rule,</w:t>
      </w:r>
      <w:r w:rsidR="00EE41C5" w:rsidRPr="006C6C7C">
        <w:rPr>
          <w:rFonts w:ascii="Times New Roman" w:hAnsi="Times New Roman" w:cs="Times New Roman"/>
          <w:b/>
          <w:i/>
          <w:sz w:val="24"/>
          <w:szCs w:val="24"/>
        </w:rPr>
        <w:t xml:space="preserve"> </w:t>
      </w:r>
      <w:r w:rsidR="00422C5C" w:rsidRPr="006C6C7C">
        <w:rPr>
          <w:rFonts w:ascii="Times New Roman" w:hAnsi="Times New Roman" w:cs="Times New Roman"/>
          <w:b/>
          <w:i/>
          <w:sz w:val="24"/>
          <w:szCs w:val="24"/>
        </w:rPr>
        <w:t>if the lia</w:t>
      </w:r>
      <w:r w:rsidR="00EE41C5" w:rsidRPr="006C6C7C">
        <w:rPr>
          <w:rFonts w:ascii="Times New Roman" w:hAnsi="Times New Roman" w:cs="Times New Roman"/>
          <w:b/>
          <w:i/>
          <w:sz w:val="24"/>
          <w:szCs w:val="24"/>
        </w:rPr>
        <w:t>bility of the surety is several</w:t>
      </w:r>
      <w:r w:rsidR="00422C5C" w:rsidRPr="006C6C7C">
        <w:rPr>
          <w:rFonts w:ascii="Times New Roman" w:hAnsi="Times New Roman" w:cs="Times New Roman"/>
          <w:b/>
          <w:i/>
          <w:sz w:val="24"/>
          <w:szCs w:val="24"/>
        </w:rPr>
        <w:t>,</w:t>
      </w:r>
      <w:r w:rsidR="00EE41C5" w:rsidRPr="006C6C7C">
        <w:rPr>
          <w:rFonts w:ascii="Times New Roman" w:hAnsi="Times New Roman" w:cs="Times New Roman"/>
          <w:b/>
          <w:i/>
          <w:sz w:val="24"/>
          <w:szCs w:val="24"/>
        </w:rPr>
        <w:t xml:space="preserve"> </w:t>
      </w:r>
      <w:r w:rsidR="00422C5C" w:rsidRPr="006C6C7C">
        <w:rPr>
          <w:rFonts w:ascii="Times New Roman" w:hAnsi="Times New Roman" w:cs="Times New Roman"/>
          <w:b/>
          <w:i/>
          <w:sz w:val="24"/>
          <w:szCs w:val="24"/>
        </w:rPr>
        <w:t>or joint and several,</w:t>
      </w:r>
      <w:r w:rsidR="00EE41C5" w:rsidRPr="006C6C7C">
        <w:rPr>
          <w:rFonts w:ascii="Times New Roman" w:hAnsi="Times New Roman" w:cs="Times New Roman"/>
          <w:b/>
          <w:i/>
          <w:sz w:val="24"/>
          <w:szCs w:val="24"/>
        </w:rPr>
        <w:t xml:space="preserve"> </w:t>
      </w:r>
      <w:r w:rsidR="00422C5C" w:rsidRPr="006C6C7C">
        <w:rPr>
          <w:rFonts w:ascii="Times New Roman" w:hAnsi="Times New Roman" w:cs="Times New Roman"/>
          <w:b/>
          <w:i/>
          <w:sz w:val="24"/>
          <w:szCs w:val="24"/>
        </w:rPr>
        <w:t>the creditor may sue the surety independently without joining in other parties to the action,</w:t>
      </w:r>
      <w:r w:rsidR="00EE41C5" w:rsidRPr="006C6C7C">
        <w:rPr>
          <w:rFonts w:ascii="Times New Roman" w:hAnsi="Times New Roman" w:cs="Times New Roman"/>
          <w:b/>
          <w:i/>
          <w:sz w:val="24"/>
          <w:szCs w:val="24"/>
        </w:rPr>
        <w:t xml:space="preserve"> </w:t>
      </w:r>
      <w:r w:rsidR="00422C5C" w:rsidRPr="006C6C7C">
        <w:rPr>
          <w:rFonts w:ascii="Times New Roman" w:hAnsi="Times New Roman" w:cs="Times New Roman"/>
          <w:b/>
          <w:i/>
          <w:sz w:val="24"/>
          <w:szCs w:val="24"/>
        </w:rPr>
        <w:t>or he may sue some or all of them.”</w:t>
      </w:r>
    </w:p>
    <w:p w:rsidR="008210CB" w:rsidRPr="006C6C7C" w:rsidRDefault="00422C5C"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 xml:space="preserve"> I</w:t>
      </w:r>
      <w:r w:rsidR="0066044D" w:rsidRPr="006C6C7C">
        <w:rPr>
          <w:rFonts w:ascii="Times New Roman" w:hAnsi="Times New Roman" w:cs="Times New Roman"/>
          <w:b/>
          <w:i/>
          <w:sz w:val="24"/>
          <w:szCs w:val="24"/>
        </w:rPr>
        <w:t xml:space="preserve">n other words, the creditor could have proceeded simultaneously against the principal debtor and the guarantors at the same time. The creditor could have sued them in the same action or in separate suits... </w:t>
      </w:r>
      <w:r w:rsidRPr="006C6C7C">
        <w:rPr>
          <w:rFonts w:ascii="Times New Roman" w:hAnsi="Times New Roman" w:cs="Times New Roman"/>
          <w:b/>
          <w:i/>
          <w:sz w:val="24"/>
          <w:szCs w:val="24"/>
          <w:u w:val="single"/>
        </w:rPr>
        <w:t>A</w:t>
      </w:r>
      <w:r w:rsidR="0066044D" w:rsidRPr="006C6C7C">
        <w:rPr>
          <w:rFonts w:ascii="Times New Roman" w:hAnsi="Times New Roman" w:cs="Times New Roman"/>
          <w:b/>
          <w:i/>
          <w:sz w:val="24"/>
          <w:szCs w:val="24"/>
          <w:u w:val="single"/>
        </w:rPr>
        <w:t>ny winding up action against the principal</w:t>
      </w:r>
      <w:r w:rsidR="0076435F" w:rsidRPr="006C6C7C">
        <w:rPr>
          <w:rFonts w:ascii="Times New Roman" w:hAnsi="Times New Roman" w:cs="Times New Roman"/>
          <w:b/>
          <w:i/>
          <w:sz w:val="24"/>
          <w:szCs w:val="24"/>
          <w:u w:val="single"/>
        </w:rPr>
        <w:t xml:space="preserve"> debto</w:t>
      </w:r>
      <w:r w:rsidR="0066044D" w:rsidRPr="006C6C7C">
        <w:rPr>
          <w:rFonts w:ascii="Times New Roman" w:hAnsi="Times New Roman" w:cs="Times New Roman"/>
          <w:b/>
          <w:i/>
          <w:sz w:val="24"/>
          <w:szCs w:val="24"/>
          <w:u w:val="single"/>
        </w:rPr>
        <w:t>r or receivership per se is not a bar of the suit against the guarantors provided there is some money due and owing</w:t>
      </w:r>
      <w:r w:rsidR="0076435F" w:rsidRPr="006C6C7C">
        <w:rPr>
          <w:rFonts w:ascii="Times New Roman" w:hAnsi="Times New Roman" w:cs="Times New Roman"/>
          <w:b/>
          <w:i/>
          <w:sz w:val="24"/>
          <w:szCs w:val="24"/>
          <w:u w:val="single"/>
        </w:rPr>
        <w:t>.</w:t>
      </w:r>
      <w:r w:rsidRPr="006C6C7C">
        <w:rPr>
          <w:rFonts w:ascii="Times New Roman" w:hAnsi="Times New Roman" w:cs="Times New Roman"/>
          <w:b/>
          <w:i/>
          <w:sz w:val="24"/>
          <w:szCs w:val="24"/>
          <w:u w:val="single"/>
        </w:rPr>
        <w:t xml:space="preserve"> To emphasize the point, a liquidator or trustee in bankruptcy can file an action against the guarantors of the company in trouble or the guarantors of the principal debtor in respect of whose estate a receiving order has been made. Where liability of the guarantors can be barred through construction of the deed of guarantee, this becomes a </w:t>
      </w:r>
      <w:proofErr w:type="spellStart"/>
      <w:r w:rsidRPr="006C6C7C">
        <w:rPr>
          <w:rFonts w:ascii="Times New Roman" w:hAnsi="Times New Roman" w:cs="Times New Roman"/>
          <w:b/>
          <w:i/>
          <w:sz w:val="24"/>
          <w:szCs w:val="24"/>
          <w:u w:val="single"/>
        </w:rPr>
        <w:t>triable</w:t>
      </w:r>
      <w:proofErr w:type="spellEnd"/>
      <w:r w:rsidRPr="006C6C7C">
        <w:rPr>
          <w:rFonts w:ascii="Times New Roman" w:hAnsi="Times New Roman" w:cs="Times New Roman"/>
          <w:b/>
          <w:i/>
          <w:sz w:val="24"/>
          <w:szCs w:val="24"/>
          <w:u w:val="single"/>
        </w:rPr>
        <w:t xml:space="preserve"> issue on the merits of the suit…”</w:t>
      </w:r>
    </w:p>
    <w:p w:rsidR="00E44435" w:rsidRPr="006C6C7C" w:rsidRDefault="00C52662"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The above quotation which I entirely agree with </w:t>
      </w:r>
      <w:r w:rsidR="0066044D" w:rsidRPr="006C6C7C">
        <w:rPr>
          <w:rFonts w:ascii="Times New Roman" w:hAnsi="Times New Roman" w:cs="Times New Roman"/>
          <w:sz w:val="24"/>
          <w:szCs w:val="24"/>
        </w:rPr>
        <w:t>implies that</w:t>
      </w:r>
      <w:r w:rsidR="0066044D" w:rsidRPr="006C6C7C">
        <w:rPr>
          <w:rFonts w:ascii="Times New Roman" w:hAnsi="Times New Roman" w:cs="Times New Roman"/>
          <w:b/>
          <w:i/>
          <w:sz w:val="24"/>
          <w:szCs w:val="24"/>
        </w:rPr>
        <w:t>;</w:t>
      </w:r>
      <w:r w:rsidR="0066044D" w:rsidRPr="006C6C7C">
        <w:rPr>
          <w:rFonts w:ascii="Times New Roman" w:hAnsi="Times New Roman" w:cs="Times New Roman"/>
          <w:sz w:val="24"/>
          <w:szCs w:val="24"/>
        </w:rPr>
        <w:t xml:space="preserve"> where default is established on the part of the principal debtor, the guarantors are immediately liable to the full extent of the obligation and it does not matter whether or not there has been any notice to them or even other options explored by the creditor in a bid to recover the debt. For as long as there is money due and owing to the creditor, the guarantors are automatically liable and prone to any proceedings or measures whatsoever employed by the creditor to recover their monies legally</w:t>
      </w:r>
      <w:r w:rsidR="0076435F" w:rsidRPr="006C6C7C">
        <w:rPr>
          <w:rFonts w:ascii="Times New Roman" w:hAnsi="Times New Roman" w:cs="Times New Roman"/>
          <w:sz w:val="24"/>
          <w:szCs w:val="24"/>
        </w:rPr>
        <w:t xml:space="preserve">, this </w:t>
      </w:r>
      <w:proofErr w:type="spellStart"/>
      <w:r w:rsidR="0076435F" w:rsidRPr="006C6C7C">
        <w:rPr>
          <w:rFonts w:ascii="Times New Roman" w:hAnsi="Times New Roman" w:cs="Times New Roman"/>
          <w:sz w:val="24"/>
          <w:szCs w:val="24"/>
        </w:rPr>
        <w:t>maybe</w:t>
      </w:r>
      <w:proofErr w:type="spellEnd"/>
      <w:r w:rsidR="0076435F" w:rsidRPr="006C6C7C">
        <w:rPr>
          <w:rFonts w:ascii="Times New Roman" w:hAnsi="Times New Roman" w:cs="Times New Roman"/>
          <w:sz w:val="24"/>
          <w:szCs w:val="24"/>
        </w:rPr>
        <w:t xml:space="preserve"> done jointly against both the guarantors and the principal debtor or separately in different kinds of proceedings</w:t>
      </w:r>
      <w:r w:rsidR="0066044D" w:rsidRPr="006C6C7C">
        <w:rPr>
          <w:rFonts w:ascii="Times New Roman" w:hAnsi="Times New Roman" w:cs="Times New Roman"/>
          <w:sz w:val="24"/>
          <w:szCs w:val="24"/>
        </w:rPr>
        <w:t>.</w:t>
      </w:r>
      <w:r w:rsidR="00E44435" w:rsidRPr="006C6C7C">
        <w:rPr>
          <w:rFonts w:ascii="Times New Roman" w:hAnsi="Times New Roman" w:cs="Times New Roman"/>
          <w:sz w:val="24"/>
          <w:szCs w:val="24"/>
        </w:rPr>
        <w:t xml:space="preserve"> </w:t>
      </w:r>
    </w:p>
    <w:p w:rsidR="00B71B47" w:rsidRPr="006C6C7C" w:rsidRDefault="00E44435"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lastRenderedPageBreak/>
        <w:t xml:space="preserve">It is therefore immaterial as whether or not the creditor is holding the debtor’s properties as security and as to whether they satisfy the debt due or not. Those are </w:t>
      </w:r>
      <w:proofErr w:type="spellStart"/>
      <w:r w:rsidRPr="006C6C7C">
        <w:rPr>
          <w:rFonts w:ascii="Times New Roman" w:hAnsi="Times New Roman" w:cs="Times New Roman"/>
          <w:sz w:val="24"/>
          <w:szCs w:val="24"/>
        </w:rPr>
        <w:t>triable</w:t>
      </w:r>
      <w:proofErr w:type="spellEnd"/>
      <w:r w:rsidRPr="006C6C7C">
        <w:rPr>
          <w:rFonts w:ascii="Times New Roman" w:hAnsi="Times New Roman" w:cs="Times New Roman"/>
          <w:sz w:val="24"/>
          <w:szCs w:val="24"/>
        </w:rPr>
        <w:t xml:space="preserve"> issues that must be proved with evidence.  </w:t>
      </w:r>
    </w:p>
    <w:p w:rsidR="009E71F9" w:rsidRPr="006C6C7C" w:rsidRDefault="00B71B47"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It is </w:t>
      </w:r>
      <w:r w:rsidR="00DA740D" w:rsidRPr="006C6C7C">
        <w:rPr>
          <w:rFonts w:ascii="Times New Roman" w:hAnsi="Times New Roman" w:cs="Times New Roman"/>
          <w:sz w:val="24"/>
          <w:szCs w:val="24"/>
        </w:rPr>
        <w:t xml:space="preserve">a grave </w:t>
      </w:r>
      <w:r w:rsidRPr="006C6C7C">
        <w:rPr>
          <w:rFonts w:ascii="Times New Roman" w:hAnsi="Times New Roman" w:cs="Times New Roman"/>
          <w:sz w:val="24"/>
          <w:szCs w:val="24"/>
        </w:rPr>
        <w:t>misconception of the law by counsel for the applicants to allege that the respondent bank had to first exhaust all the available options by first of all seeking a decree from co</w:t>
      </w:r>
      <w:r w:rsidR="009E71F9" w:rsidRPr="006C6C7C">
        <w:rPr>
          <w:rFonts w:ascii="Times New Roman" w:hAnsi="Times New Roman" w:cs="Times New Roman"/>
          <w:sz w:val="24"/>
          <w:szCs w:val="24"/>
        </w:rPr>
        <w:t xml:space="preserve">urt to demand the debt </w:t>
      </w:r>
      <w:r w:rsidRPr="006C6C7C">
        <w:rPr>
          <w:rFonts w:ascii="Times New Roman" w:hAnsi="Times New Roman" w:cs="Times New Roman"/>
          <w:sz w:val="24"/>
          <w:szCs w:val="24"/>
        </w:rPr>
        <w:t>owing to the respondent and</w:t>
      </w:r>
      <w:r w:rsidR="00DA740D" w:rsidRPr="006C6C7C">
        <w:rPr>
          <w:rFonts w:ascii="Times New Roman" w:hAnsi="Times New Roman" w:cs="Times New Roman"/>
          <w:sz w:val="24"/>
          <w:szCs w:val="24"/>
        </w:rPr>
        <w:t xml:space="preserve"> </w:t>
      </w:r>
      <w:r w:rsidR="009E71F9" w:rsidRPr="006C6C7C">
        <w:rPr>
          <w:rFonts w:ascii="Times New Roman" w:hAnsi="Times New Roman" w:cs="Times New Roman"/>
          <w:sz w:val="24"/>
          <w:szCs w:val="24"/>
        </w:rPr>
        <w:t>or authority to</w:t>
      </w:r>
      <w:r w:rsidR="00DA740D" w:rsidRPr="006C6C7C">
        <w:rPr>
          <w:rFonts w:ascii="Times New Roman" w:hAnsi="Times New Roman" w:cs="Times New Roman"/>
          <w:sz w:val="24"/>
          <w:szCs w:val="24"/>
        </w:rPr>
        <w:t xml:space="preserve"> </w:t>
      </w:r>
      <w:r w:rsidR="00E44435" w:rsidRPr="006C6C7C">
        <w:rPr>
          <w:rFonts w:ascii="Times New Roman" w:hAnsi="Times New Roman" w:cs="Times New Roman"/>
          <w:sz w:val="24"/>
          <w:szCs w:val="24"/>
        </w:rPr>
        <w:t>realize</w:t>
      </w:r>
      <w:r w:rsidR="00DA740D" w:rsidRPr="006C6C7C">
        <w:rPr>
          <w:rFonts w:ascii="Times New Roman" w:hAnsi="Times New Roman" w:cs="Times New Roman"/>
          <w:sz w:val="24"/>
          <w:szCs w:val="24"/>
        </w:rPr>
        <w:t xml:space="preserve"> security from the mort</w:t>
      </w:r>
      <w:r w:rsidR="00E44435" w:rsidRPr="006C6C7C">
        <w:rPr>
          <w:rFonts w:ascii="Times New Roman" w:hAnsi="Times New Roman" w:cs="Times New Roman"/>
          <w:sz w:val="24"/>
          <w:szCs w:val="24"/>
        </w:rPr>
        <w:t>g</w:t>
      </w:r>
      <w:r w:rsidR="00DA740D" w:rsidRPr="006C6C7C">
        <w:rPr>
          <w:rFonts w:ascii="Times New Roman" w:hAnsi="Times New Roman" w:cs="Times New Roman"/>
          <w:sz w:val="24"/>
          <w:szCs w:val="24"/>
        </w:rPr>
        <w:t>ages</w:t>
      </w:r>
      <w:r w:rsidR="009E71F9" w:rsidRPr="006C6C7C">
        <w:rPr>
          <w:rFonts w:ascii="Times New Roman" w:hAnsi="Times New Roman" w:cs="Times New Roman"/>
          <w:sz w:val="24"/>
          <w:szCs w:val="24"/>
        </w:rPr>
        <w:t xml:space="preserve"> and floating debenture </w:t>
      </w:r>
      <w:r w:rsidR="00DA740D" w:rsidRPr="006C6C7C">
        <w:rPr>
          <w:rFonts w:ascii="Times New Roman" w:hAnsi="Times New Roman" w:cs="Times New Roman"/>
          <w:sz w:val="24"/>
          <w:szCs w:val="24"/>
        </w:rPr>
        <w:t xml:space="preserve">and if there is any </w:t>
      </w:r>
      <w:r w:rsidR="00F87128" w:rsidRPr="006C6C7C">
        <w:rPr>
          <w:rFonts w:ascii="Times New Roman" w:hAnsi="Times New Roman" w:cs="Times New Roman"/>
          <w:sz w:val="24"/>
          <w:szCs w:val="24"/>
        </w:rPr>
        <w:t>deficit,</w:t>
      </w:r>
      <w:r w:rsidR="009E71F9" w:rsidRPr="006C6C7C">
        <w:rPr>
          <w:rFonts w:ascii="Times New Roman" w:hAnsi="Times New Roman" w:cs="Times New Roman"/>
          <w:sz w:val="24"/>
          <w:szCs w:val="24"/>
        </w:rPr>
        <w:t xml:space="preserve"> that is when the Respondent Bank should </w:t>
      </w:r>
      <w:r w:rsidR="00DA740D" w:rsidRPr="006C6C7C">
        <w:rPr>
          <w:rFonts w:ascii="Times New Roman" w:hAnsi="Times New Roman" w:cs="Times New Roman"/>
          <w:sz w:val="24"/>
          <w:szCs w:val="24"/>
        </w:rPr>
        <w:t>demand</w:t>
      </w:r>
      <w:r w:rsidR="009E71F9" w:rsidRPr="006C6C7C">
        <w:rPr>
          <w:rFonts w:ascii="Times New Roman" w:hAnsi="Times New Roman" w:cs="Times New Roman"/>
          <w:sz w:val="24"/>
          <w:szCs w:val="24"/>
        </w:rPr>
        <w:t xml:space="preserve"> the liability of the guarantors.</w:t>
      </w:r>
    </w:p>
    <w:p w:rsidR="00E44435" w:rsidRPr="006C6C7C" w:rsidRDefault="00E44435"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 xml:space="preserve"> </w:t>
      </w:r>
      <w:r w:rsidR="009E71F9" w:rsidRPr="006C6C7C">
        <w:rPr>
          <w:rFonts w:ascii="Times New Roman" w:hAnsi="Times New Roman" w:cs="Times New Roman"/>
          <w:b/>
          <w:i/>
          <w:sz w:val="24"/>
          <w:szCs w:val="24"/>
        </w:rPr>
        <w:t xml:space="preserve"> It is now settled law </w:t>
      </w:r>
      <w:r w:rsidR="00B71B47" w:rsidRPr="006C6C7C">
        <w:rPr>
          <w:rFonts w:ascii="Times New Roman" w:hAnsi="Times New Roman" w:cs="Times New Roman"/>
          <w:b/>
          <w:i/>
          <w:sz w:val="24"/>
          <w:szCs w:val="24"/>
        </w:rPr>
        <w:t>that the guarantors are automati</w:t>
      </w:r>
      <w:r w:rsidR="009E71F9" w:rsidRPr="006C6C7C">
        <w:rPr>
          <w:rFonts w:ascii="Times New Roman" w:hAnsi="Times New Roman" w:cs="Times New Roman"/>
          <w:b/>
          <w:i/>
          <w:sz w:val="24"/>
          <w:szCs w:val="24"/>
        </w:rPr>
        <w:t>cally liable in case of default and where the money is supposed to be</w:t>
      </w:r>
      <w:r w:rsidR="00F87128" w:rsidRPr="006C6C7C">
        <w:rPr>
          <w:rFonts w:ascii="Times New Roman" w:hAnsi="Times New Roman" w:cs="Times New Roman"/>
          <w:b/>
          <w:i/>
          <w:sz w:val="24"/>
          <w:szCs w:val="24"/>
        </w:rPr>
        <w:t xml:space="preserve"> paid in </w:t>
      </w:r>
      <w:proofErr w:type="spellStart"/>
      <w:r w:rsidR="00F87128" w:rsidRPr="006C6C7C">
        <w:rPr>
          <w:rFonts w:ascii="Times New Roman" w:hAnsi="Times New Roman" w:cs="Times New Roman"/>
          <w:b/>
          <w:i/>
          <w:sz w:val="24"/>
          <w:szCs w:val="24"/>
        </w:rPr>
        <w:t>instalments</w:t>
      </w:r>
      <w:proofErr w:type="spellEnd"/>
      <w:r w:rsidR="00F87128" w:rsidRPr="006C6C7C">
        <w:rPr>
          <w:rFonts w:ascii="Times New Roman" w:hAnsi="Times New Roman" w:cs="Times New Roman"/>
          <w:b/>
          <w:i/>
          <w:sz w:val="24"/>
          <w:szCs w:val="24"/>
        </w:rPr>
        <w:t>, liability</w:t>
      </w:r>
      <w:r w:rsidR="009E71F9" w:rsidRPr="006C6C7C">
        <w:rPr>
          <w:rFonts w:ascii="Times New Roman" w:hAnsi="Times New Roman" w:cs="Times New Roman"/>
          <w:b/>
          <w:i/>
          <w:sz w:val="24"/>
          <w:szCs w:val="24"/>
        </w:rPr>
        <w:t xml:space="preserve"> of the guarantors starts </w:t>
      </w:r>
      <w:r w:rsidR="00B4703A" w:rsidRPr="006C6C7C">
        <w:rPr>
          <w:rFonts w:ascii="Times New Roman" w:hAnsi="Times New Roman" w:cs="Times New Roman"/>
          <w:b/>
          <w:i/>
          <w:sz w:val="24"/>
          <w:szCs w:val="24"/>
        </w:rPr>
        <w:t>from the moment</w:t>
      </w:r>
      <w:r w:rsidR="009E71F9" w:rsidRPr="006C6C7C">
        <w:rPr>
          <w:rFonts w:ascii="Times New Roman" w:hAnsi="Times New Roman" w:cs="Times New Roman"/>
          <w:b/>
          <w:i/>
          <w:sz w:val="24"/>
          <w:szCs w:val="24"/>
        </w:rPr>
        <w:t xml:space="preserve"> any </w:t>
      </w:r>
      <w:proofErr w:type="spellStart"/>
      <w:r w:rsidR="009E71F9" w:rsidRPr="006C6C7C">
        <w:rPr>
          <w:rFonts w:ascii="Times New Roman" w:hAnsi="Times New Roman" w:cs="Times New Roman"/>
          <w:b/>
          <w:i/>
          <w:sz w:val="24"/>
          <w:szCs w:val="24"/>
        </w:rPr>
        <w:t>instalment</w:t>
      </w:r>
      <w:proofErr w:type="spellEnd"/>
      <w:r w:rsidR="009E71F9" w:rsidRPr="006C6C7C">
        <w:rPr>
          <w:rFonts w:ascii="Times New Roman" w:hAnsi="Times New Roman" w:cs="Times New Roman"/>
          <w:b/>
          <w:i/>
          <w:sz w:val="24"/>
          <w:szCs w:val="24"/>
        </w:rPr>
        <w:t xml:space="preserve"> due is not paid as this in essence may </w:t>
      </w:r>
      <w:r w:rsidR="00B71B47" w:rsidRPr="006C6C7C">
        <w:rPr>
          <w:rFonts w:ascii="Times New Roman" w:hAnsi="Times New Roman" w:cs="Times New Roman"/>
          <w:b/>
          <w:i/>
          <w:sz w:val="24"/>
          <w:szCs w:val="24"/>
        </w:rPr>
        <w:t xml:space="preserve"> </w:t>
      </w:r>
      <w:r w:rsidR="0066044D" w:rsidRPr="006C6C7C">
        <w:rPr>
          <w:rFonts w:ascii="Times New Roman" w:hAnsi="Times New Roman" w:cs="Times New Roman"/>
          <w:b/>
          <w:i/>
          <w:sz w:val="24"/>
          <w:szCs w:val="24"/>
        </w:rPr>
        <w:t xml:space="preserve"> </w:t>
      </w:r>
      <w:r w:rsidR="009E71F9" w:rsidRPr="006C6C7C">
        <w:rPr>
          <w:rFonts w:ascii="Times New Roman" w:hAnsi="Times New Roman" w:cs="Times New Roman"/>
          <w:b/>
          <w:i/>
          <w:sz w:val="24"/>
          <w:szCs w:val="24"/>
        </w:rPr>
        <w:t>entitle the creditor to recall the entire outstanding for breach of an essential term of t</w:t>
      </w:r>
      <w:r w:rsidR="00F87128" w:rsidRPr="006C6C7C">
        <w:rPr>
          <w:rFonts w:ascii="Times New Roman" w:hAnsi="Times New Roman" w:cs="Times New Roman"/>
          <w:b/>
          <w:i/>
          <w:sz w:val="24"/>
          <w:szCs w:val="24"/>
        </w:rPr>
        <w:t>he contract</w:t>
      </w:r>
      <w:r w:rsidR="009E71F9" w:rsidRPr="006C6C7C">
        <w:rPr>
          <w:rFonts w:ascii="Times New Roman" w:hAnsi="Times New Roman" w:cs="Times New Roman"/>
          <w:b/>
          <w:i/>
          <w:sz w:val="24"/>
          <w:szCs w:val="24"/>
        </w:rPr>
        <w:t xml:space="preserve">- the term of paying </w:t>
      </w:r>
      <w:r w:rsidR="00F87128" w:rsidRPr="006C6C7C">
        <w:rPr>
          <w:rFonts w:ascii="Times New Roman" w:hAnsi="Times New Roman" w:cs="Times New Roman"/>
          <w:b/>
          <w:i/>
          <w:sz w:val="24"/>
          <w:szCs w:val="24"/>
        </w:rPr>
        <w:t xml:space="preserve">the </w:t>
      </w:r>
      <w:proofErr w:type="spellStart"/>
      <w:r w:rsidR="00F87128" w:rsidRPr="006C6C7C">
        <w:rPr>
          <w:rFonts w:ascii="Times New Roman" w:hAnsi="Times New Roman" w:cs="Times New Roman"/>
          <w:b/>
          <w:i/>
          <w:sz w:val="24"/>
          <w:szCs w:val="24"/>
        </w:rPr>
        <w:t>instalment</w:t>
      </w:r>
      <w:proofErr w:type="spellEnd"/>
      <w:r w:rsidR="00F87128" w:rsidRPr="006C6C7C">
        <w:rPr>
          <w:rFonts w:ascii="Times New Roman" w:hAnsi="Times New Roman" w:cs="Times New Roman"/>
          <w:b/>
          <w:i/>
          <w:sz w:val="24"/>
          <w:szCs w:val="24"/>
        </w:rPr>
        <w:t xml:space="preserve"> on the due date.</w:t>
      </w:r>
    </w:p>
    <w:p w:rsidR="00E44435" w:rsidRPr="006C6C7C" w:rsidRDefault="00F8712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In therefore do not agree with counsel for the applicant that civil suit filed by the Principal debtor ,</w:t>
      </w:r>
      <w:r w:rsidR="00E44435" w:rsidRPr="006C6C7C">
        <w:rPr>
          <w:rFonts w:ascii="Times New Roman" w:hAnsi="Times New Roman" w:cs="Times New Roman"/>
          <w:sz w:val="24"/>
          <w:szCs w:val="24"/>
        </w:rPr>
        <w:t xml:space="preserve"> </w:t>
      </w:r>
      <w:proofErr w:type="spellStart"/>
      <w:r w:rsidR="00D83D06" w:rsidRPr="006C6C7C">
        <w:rPr>
          <w:rFonts w:ascii="Times New Roman" w:hAnsi="Times New Roman" w:cs="Times New Roman"/>
          <w:sz w:val="24"/>
          <w:szCs w:val="24"/>
        </w:rPr>
        <w:t>Abisha</w:t>
      </w:r>
      <w:proofErr w:type="spellEnd"/>
      <w:r w:rsidR="00D83D06" w:rsidRPr="006C6C7C">
        <w:rPr>
          <w:rFonts w:ascii="Times New Roman" w:hAnsi="Times New Roman" w:cs="Times New Roman"/>
          <w:sz w:val="24"/>
          <w:szCs w:val="24"/>
        </w:rPr>
        <w:t xml:space="preserve"> Steel Industries Limited </w:t>
      </w:r>
      <w:proofErr w:type="spellStart"/>
      <w:r w:rsidR="00D83D06" w:rsidRPr="006C6C7C">
        <w:rPr>
          <w:rFonts w:ascii="Times New Roman" w:hAnsi="Times New Roman" w:cs="Times New Roman"/>
          <w:sz w:val="24"/>
          <w:szCs w:val="24"/>
        </w:rPr>
        <w:t>Vs</w:t>
      </w:r>
      <w:proofErr w:type="spellEnd"/>
      <w:r w:rsidR="00D83D06" w:rsidRPr="006C6C7C">
        <w:rPr>
          <w:rFonts w:ascii="Times New Roman" w:hAnsi="Times New Roman" w:cs="Times New Roman"/>
          <w:sz w:val="24"/>
          <w:szCs w:val="24"/>
        </w:rPr>
        <w:t xml:space="preserve"> Exim Bank Uganda Limited </w:t>
      </w:r>
      <w:r w:rsidR="00E44435" w:rsidRPr="006C6C7C">
        <w:rPr>
          <w:rFonts w:ascii="Times New Roman" w:hAnsi="Times New Roman" w:cs="Times New Roman"/>
          <w:sz w:val="24"/>
          <w:szCs w:val="24"/>
        </w:rPr>
        <w:t>HCCS No</w:t>
      </w:r>
      <w:r w:rsidR="00D83D06" w:rsidRPr="006C6C7C">
        <w:rPr>
          <w:rFonts w:ascii="Times New Roman" w:hAnsi="Times New Roman" w:cs="Times New Roman"/>
          <w:sz w:val="24"/>
          <w:szCs w:val="24"/>
        </w:rPr>
        <w:t>.05</w:t>
      </w:r>
      <w:r w:rsidR="00E44435" w:rsidRPr="006C6C7C">
        <w:rPr>
          <w:rFonts w:ascii="Times New Roman" w:hAnsi="Times New Roman" w:cs="Times New Roman"/>
          <w:sz w:val="24"/>
          <w:szCs w:val="24"/>
        </w:rPr>
        <w:t xml:space="preserve"> of 2017</w:t>
      </w:r>
      <w:r w:rsidRPr="006C6C7C">
        <w:rPr>
          <w:rFonts w:ascii="Times New Roman" w:hAnsi="Times New Roman" w:cs="Times New Roman"/>
          <w:sz w:val="24"/>
          <w:szCs w:val="24"/>
        </w:rPr>
        <w:t xml:space="preserve"> acts as a bar to any action by the creditor to proceed against the guarantor.  T</w:t>
      </w:r>
      <w:r w:rsidR="00E44435" w:rsidRPr="006C6C7C">
        <w:rPr>
          <w:rFonts w:ascii="Times New Roman" w:hAnsi="Times New Roman" w:cs="Times New Roman"/>
          <w:sz w:val="24"/>
          <w:szCs w:val="24"/>
        </w:rPr>
        <w:t xml:space="preserve">he Bankruptcy </w:t>
      </w:r>
      <w:proofErr w:type="gramStart"/>
      <w:r w:rsidR="00E44435" w:rsidRPr="006C6C7C">
        <w:rPr>
          <w:rFonts w:ascii="Times New Roman" w:hAnsi="Times New Roman" w:cs="Times New Roman"/>
          <w:sz w:val="24"/>
          <w:szCs w:val="24"/>
        </w:rPr>
        <w:t>proceedings against the guarantors</w:t>
      </w:r>
      <w:r w:rsidRPr="006C6C7C">
        <w:rPr>
          <w:rFonts w:ascii="Times New Roman" w:hAnsi="Times New Roman" w:cs="Times New Roman"/>
          <w:sz w:val="24"/>
          <w:szCs w:val="24"/>
        </w:rPr>
        <w:t xml:space="preserve"> stands</w:t>
      </w:r>
      <w:proofErr w:type="gramEnd"/>
      <w:r w:rsidRPr="006C6C7C">
        <w:rPr>
          <w:rFonts w:ascii="Times New Roman" w:hAnsi="Times New Roman" w:cs="Times New Roman"/>
          <w:sz w:val="24"/>
          <w:szCs w:val="24"/>
        </w:rPr>
        <w:t xml:space="preserve"> out on its own.  The guarantors are at liberty to proceed against the Principal debtor if he or she puts them in a financial loss where they pay more than they anticipated because of the Principal debtors breach or financial misconduct.</w:t>
      </w:r>
    </w:p>
    <w:p w:rsidR="00D83D06" w:rsidRPr="006C6C7C" w:rsidRDefault="00B4703A"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In the premises </w:t>
      </w:r>
      <w:r w:rsidR="00D83D06" w:rsidRPr="006C6C7C">
        <w:rPr>
          <w:rFonts w:ascii="Times New Roman" w:hAnsi="Times New Roman" w:cs="Times New Roman"/>
          <w:sz w:val="24"/>
          <w:szCs w:val="24"/>
        </w:rPr>
        <w:t xml:space="preserve">the preliminary point of law is over ruled </w:t>
      </w:r>
      <w:r w:rsidRPr="006C6C7C">
        <w:rPr>
          <w:rFonts w:ascii="Times New Roman" w:hAnsi="Times New Roman" w:cs="Times New Roman"/>
          <w:sz w:val="24"/>
          <w:szCs w:val="24"/>
        </w:rPr>
        <w:t>.T</w:t>
      </w:r>
      <w:r w:rsidR="00D83D06" w:rsidRPr="006C6C7C">
        <w:rPr>
          <w:rFonts w:ascii="Times New Roman" w:hAnsi="Times New Roman" w:cs="Times New Roman"/>
          <w:sz w:val="24"/>
          <w:szCs w:val="24"/>
        </w:rPr>
        <w:t>he application shall proceed to be determined on its merits.</w:t>
      </w:r>
    </w:p>
    <w:p w:rsidR="00622224" w:rsidRPr="006C6C7C" w:rsidRDefault="00CE3AE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6. The</w:t>
      </w:r>
      <w:r w:rsidR="00622224" w:rsidRPr="006C6C7C">
        <w:rPr>
          <w:rFonts w:ascii="Times New Roman" w:hAnsi="Times New Roman" w:cs="Times New Roman"/>
          <w:sz w:val="24"/>
          <w:szCs w:val="24"/>
        </w:rPr>
        <w:t xml:space="preserve"> application raises the following issues for court’s resolution:</w:t>
      </w:r>
    </w:p>
    <w:p w:rsidR="00622224" w:rsidRPr="006C6C7C" w:rsidRDefault="00622224"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1. Whether the court ought to extend the time within which to file the application setting aside the statutory demand.</w:t>
      </w:r>
    </w:p>
    <w:p w:rsidR="00622224" w:rsidRPr="006C6C7C" w:rsidRDefault="00622224"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sz w:val="24"/>
          <w:szCs w:val="24"/>
        </w:rPr>
        <w:t>2.</w:t>
      </w:r>
      <w:r w:rsidRPr="006C6C7C">
        <w:rPr>
          <w:rFonts w:ascii="Times New Roman" w:hAnsi="Times New Roman" w:cs="Times New Roman"/>
          <w:sz w:val="24"/>
          <w:szCs w:val="24"/>
        </w:rPr>
        <w:t xml:space="preserve"> </w:t>
      </w:r>
      <w:r w:rsidRPr="006C6C7C">
        <w:rPr>
          <w:rFonts w:ascii="Times New Roman" w:hAnsi="Times New Roman" w:cs="Times New Roman"/>
          <w:b/>
          <w:i/>
          <w:sz w:val="24"/>
          <w:szCs w:val="24"/>
        </w:rPr>
        <w:t xml:space="preserve">Whether the statutory </w:t>
      </w:r>
      <w:r w:rsidR="00CE3AE6" w:rsidRPr="006C6C7C">
        <w:rPr>
          <w:rFonts w:ascii="Times New Roman" w:hAnsi="Times New Roman" w:cs="Times New Roman"/>
          <w:b/>
          <w:i/>
          <w:sz w:val="24"/>
          <w:szCs w:val="24"/>
        </w:rPr>
        <w:t>demand should be set aside and Bankruptcy Cause N</w:t>
      </w:r>
      <w:r w:rsidRPr="006C6C7C">
        <w:rPr>
          <w:rFonts w:ascii="Times New Roman" w:hAnsi="Times New Roman" w:cs="Times New Roman"/>
          <w:b/>
          <w:i/>
          <w:sz w:val="24"/>
          <w:szCs w:val="24"/>
        </w:rPr>
        <w:t>o</w:t>
      </w:r>
      <w:r w:rsidR="00CE3AE6" w:rsidRPr="006C6C7C">
        <w:rPr>
          <w:rFonts w:ascii="Times New Roman" w:hAnsi="Times New Roman" w:cs="Times New Roman"/>
          <w:b/>
          <w:i/>
          <w:sz w:val="24"/>
          <w:szCs w:val="24"/>
        </w:rPr>
        <w:t>.</w:t>
      </w:r>
      <w:r w:rsidRPr="006C6C7C">
        <w:rPr>
          <w:rFonts w:ascii="Times New Roman" w:hAnsi="Times New Roman" w:cs="Times New Roman"/>
          <w:b/>
          <w:i/>
          <w:sz w:val="24"/>
          <w:szCs w:val="24"/>
        </w:rPr>
        <w:t xml:space="preserve"> 6 of 2017 be dismissed with costs.</w:t>
      </w:r>
    </w:p>
    <w:p w:rsidR="00D83D06" w:rsidRPr="006C6C7C" w:rsidRDefault="00622224" w:rsidP="006C6C7C">
      <w:pPr>
        <w:spacing w:line="360" w:lineRule="auto"/>
        <w:jc w:val="both"/>
        <w:rPr>
          <w:rFonts w:ascii="Times New Roman" w:hAnsi="Times New Roman" w:cs="Times New Roman"/>
          <w:sz w:val="24"/>
          <w:szCs w:val="24"/>
          <w:u w:val="single"/>
        </w:rPr>
      </w:pPr>
      <w:r w:rsidRPr="006C6C7C">
        <w:rPr>
          <w:rFonts w:ascii="Times New Roman" w:hAnsi="Times New Roman" w:cs="Times New Roman"/>
          <w:b/>
          <w:sz w:val="24"/>
          <w:szCs w:val="24"/>
        </w:rPr>
        <w:t>7</w:t>
      </w:r>
      <w:r w:rsidRPr="006C6C7C">
        <w:rPr>
          <w:rFonts w:ascii="Times New Roman" w:hAnsi="Times New Roman" w:cs="Times New Roman"/>
          <w:sz w:val="24"/>
          <w:szCs w:val="24"/>
        </w:rPr>
        <w:t>.</w:t>
      </w:r>
      <w:r w:rsidRPr="006C6C7C">
        <w:rPr>
          <w:rFonts w:ascii="Times New Roman" w:hAnsi="Times New Roman" w:cs="Times New Roman"/>
          <w:b/>
          <w:i/>
          <w:sz w:val="24"/>
          <w:szCs w:val="24"/>
        </w:rPr>
        <w:t xml:space="preserve"> Resolution</w:t>
      </w:r>
      <w:r w:rsidR="00D83D06" w:rsidRPr="006C6C7C">
        <w:rPr>
          <w:rFonts w:ascii="Times New Roman" w:hAnsi="Times New Roman" w:cs="Times New Roman"/>
          <w:b/>
          <w:i/>
          <w:sz w:val="24"/>
          <w:szCs w:val="24"/>
        </w:rPr>
        <w:t xml:space="preserve"> of issues </w:t>
      </w:r>
    </w:p>
    <w:p w:rsidR="0066044D" w:rsidRPr="006C6C7C" w:rsidRDefault="00D83D06"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sz w:val="24"/>
          <w:szCs w:val="24"/>
        </w:rPr>
        <w:lastRenderedPageBreak/>
        <w:t xml:space="preserve">Issue </w:t>
      </w:r>
      <w:r w:rsidR="00622224" w:rsidRPr="006C6C7C">
        <w:rPr>
          <w:rFonts w:ascii="Times New Roman" w:hAnsi="Times New Roman" w:cs="Times New Roman"/>
          <w:b/>
          <w:sz w:val="24"/>
          <w:szCs w:val="24"/>
        </w:rPr>
        <w:t>1</w:t>
      </w:r>
      <w:r w:rsidR="00CE3AE6" w:rsidRPr="006C6C7C">
        <w:rPr>
          <w:rFonts w:ascii="Times New Roman" w:hAnsi="Times New Roman" w:cs="Times New Roman"/>
          <w:b/>
          <w:sz w:val="24"/>
          <w:szCs w:val="24"/>
        </w:rPr>
        <w:t>;</w:t>
      </w:r>
      <w:r w:rsidR="005F5D4B" w:rsidRPr="006C6C7C">
        <w:rPr>
          <w:rFonts w:ascii="Times New Roman" w:hAnsi="Times New Roman" w:cs="Times New Roman"/>
          <w:sz w:val="24"/>
          <w:szCs w:val="24"/>
        </w:rPr>
        <w:t xml:space="preserve"> </w:t>
      </w:r>
      <w:proofErr w:type="gramStart"/>
      <w:r w:rsidR="00622224" w:rsidRPr="006C6C7C">
        <w:rPr>
          <w:rFonts w:ascii="Times New Roman" w:hAnsi="Times New Roman" w:cs="Times New Roman"/>
          <w:b/>
          <w:i/>
          <w:sz w:val="24"/>
          <w:szCs w:val="24"/>
        </w:rPr>
        <w:t>W</w:t>
      </w:r>
      <w:r w:rsidR="005F5D4B" w:rsidRPr="006C6C7C">
        <w:rPr>
          <w:rFonts w:ascii="Times New Roman" w:hAnsi="Times New Roman" w:cs="Times New Roman"/>
          <w:b/>
          <w:i/>
          <w:sz w:val="24"/>
          <w:szCs w:val="24"/>
        </w:rPr>
        <w:t>hether</w:t>
      </w:r>
      <w:proofErr w:type="gramEnd"/>
      <w:r w:rsidRPr="006C6C7C">
        <w:rPr>
          <w:rFonts w:ascii="Times New Roman" w:hAnsi="Times New Roman" w:cs="Times New Roman"/>
          <w:b/>
          <w:i/>
          <w:sz w:val="24"/>
          <w:szCs w:val="24"/>
        </w:rPr>
        <w:t xml:space="preserve"> the court ought to extend the time within which to file the application setting aside the statutory demand.</w:t>
      </w:r>
    </w:p>
    <w:p w:rsidR="005F5D4B" w:rsidRPr="006C6C7C" w:rsidRDefault="005F5D4B"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Counsel </w:t>
      </w:r>
      <w:r w:rsidR="00AE10B8" w:rsidRPr="006C6C7C">
        <w:rPr>
          <w:rFonts w:ascii="Times New Roman" w:hAnsi="Times New Roman" w:cs="Times New Roman"/>
          <w:sz w:val="24"/>
          <w:szCs w:val="24"/>
        </w:rPr>
        <w:t xml:space="preserve">for the </w:t>
      </w:r>
      <w:r w:rsidR="002D46E8" w:rsidRPr="006C6C7C">
        <w:rPr>
          <w:rFonts w:ascii="Times New Roman" w:hAnsi="Times New Roman" w:cs="Times New Roman"/>
          <w:sz w:val="24"/>
          <w:szCs w:val="24"/>
        </w:rPr>
        <w:t xml:space="preserve">applicant quoted </w:t>
      </w:r>
      <w:r w:rsidR="002D46E8" w:rsidRPr="006C6C7C">
        <w:rPr>
          <w:rFonts w:ascii="Times New Roman" w:hAnsi="Times New Roman" w:cs="Times New Roman"/>
          <w:b/>
          <w:i/>
          <w:sz w:val="24"/>
          <w:szCs w:val="24"/>
        </w:rPr>
        <w:t>Rules</w:t>
      </w:r>
      <w:r w:rsidR="00AE10B8" w:rsidRPr="006C6C7C">
        <w:rPr>
          <w:rFonts w:ascii="Times New Roman" w:hAnsi="Times New Roman" w:cs="Times New Roman"/>
          <w:b/>
          <w:i/>
          <w:sz w:val="24"/>
          <w:szCs w:val="24"/>
        </w:rPr>
        <w:t xml:space="preserve"> 5</w:t>
      </w:r>
      <w:r w:rsidR="002D46E8" w:rsidRPr="006C6C7C">
        <w:rPr>
          <w:rFonts w:ascii="Times New Roman" w:hAnsi="Times New Roman" w:cs="Times New Roman"/>
          <w:b/>
          <w:i/>
          <w:sz w:val="24"/>
          <w:szCs w:val="24"/>
        </w:rPr>
        <w:t xml:space="preserve"> and 6</w:t>
      </w:r>
      <w:r w:rsidR="00AE10B8" w:rsidRPr="006C6C7C">
        <w:rPr>
          <w:rFonts w:ascii="Times New Roman" w:hAnsi="Times New Roman" w:cs="Times New Roman"/>
          <w:b/>
          <w:i/>
          <w:sz w:val="24"/>
          <w:szCs w:val="24"/>
        </w:rPr>
        <w:t xml:space="preserve"> </w:t>
      </w:r>
      <w:r w:rsidRPr="006C6C7C">
        <w:rPr>
          <w:rFonts w:ascii="Times New Roman" w:hAnsi="Times New Roman" w:cs="Times New Roman"/>
          <w:b/>
          <w:i/>
          <w:sz w:val="24"/>
          <w:szCs w:val="24"/>
        </w:rPr>
        <w:t xml:space="preserve">of the Insolvency </w:t>
      </w:r>
      <w:r w:rsidR="002D46E8" w:rsidRPr="006C6C7C">
        <w:rPr>
          <w:rFonts w:ascii="Times New Roman" w:hAnsi="Times New Roman" w:cs="Times New Roman"/>
          <w:b/>
          <w:i/>
          <w:sz w:val="24"/>
          <w:szCs w:val="24"/>
        </w:rPr>
        <w:t>Regulations</w:t>
      </w:r>
      <w:r w:rsidR="002D46E8" w:rsidRPr="006C6C7C">
        <w:rPr>
          <w:rFonts w:ascii="Times New Roman" w:hAnsi="Times New Roman" w:cs="Times New Roman"/>
          <w:sz w:val="24"/>
          <w:szCs w:val="24"/>
        </w:rPr>
        <w:t xml:space="preserve"> </w:t>
      </w:r>
      <w:r w:rsidRPr="006C6C7C">
        <w:rPr>
          <w:rFonts w:ascii="Times New Roman" w:hAnsi="Times New Roman" w:cs="Times New Roman"/>
          <w:sz w:val="24"/>
          <w:szCs w:val="24"/>
        </w:rPr>
        <w:t xml:space="preserve">with regards to serving and setting aside a statutory demand. He further cited the case of </w:t>
      </w:r>
      <w:r w:rsidRPr="006C6C7C">
        <w:rPr>
          <w:rFonts w:ascii="Times New Roman" w:hAnsi="Times New Roman" w:cs="Times New Roman"/>
          <w:b/>
          <w:i/>
          <w:sz w:val="24"/>
          <w:szCs w:val="24"/>
        </w:rPr>
        <w:t>GODFREY MAGEZI AND ANOTHER VS SUDHIR RUPARELIA CIVIL MISCELENEOUS APPLICATION NO.10 OF 2002</w:t>
      </w:r>
      <w:r w:rsidRPr="006C6C7C">
        <w:rPr>
          <w:rFonts w:ascii="Times New Roman" w:hAnsi="Times New Roman" w:cs="Times New Roman"/>
          <w:sz w:val="24"/>
          <w:szCs w:val="24"/>
        </w:rPr>
        <w:t>, Wherein the supreme court held that; court may for sufficient reason extend the time presented by these rules (supreme court rules) or by any decision of court or for the court of appeal for the doing of any acts authorized or required by the rules, whether before or after the expiration of that time and whether before or after the doing of the act”</w:t>
      </w:r>
    </w:p>
    <w:p w:rsidR="005F5D4B" w:rsidRPr="006C6C7C" w:rsidRDefault="005F5D4B"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To this, he submitted that the applicants were never served with a statutory demand as the same was sent to an address not used/owned by the applicants and as such, no service was </w:t>
      </w:r>
      <w:proofErr w:type="gramStart"/>
      <w:r w:rsidRPr="006C6C7C">
        <w:rPr>
          <w:rFonts w:ascii="Times New Roman" w:hAnsi="Times New Roman" w:cs="Times New Roman"/>
          <w:sz w:val="24"/>
          <w:szCs w:val="24"/>
        </w:rPr>
        <w:t>effected</w:t>
      </w:r>
      <w:proofErr w:type="gramEnd"/>
      <w:r w:rsidRPr="006C6C7C">
        <w:rPr>
          <w:rFonts w:ascii="Times New Roman" w:hAnsi="Times New Roman" w:cs="Times New Roman"/>
          <w:sz w:val="24"/>
          <w:szCs w:val="24"/>
        </w:rPr>
        <w:t xml:space="preserve">. That the applicant changed its address to postal 09 </w:t>
      </w:r>
      <w:proofErr w:type="spellStart"/>
      <w:r w:rsidRPr="006C6C7C">
        <w:rPr>
          <w:rFonts w:ascii="Times New Roman" w:hAnsi="Times New Roman" w:cs="Times New Roman"/>
          <w:sz w:val="24"/>
          <w:szCs w:val="24"/>
        </w:rPr>
        <w:t>Lugazi</w:t>
      </w:r>
      <w:proofErr w:type="spellEnd"/>
      <w:r w:rsidR="00B127AA" w:rsidRPr="006C6C7C">
        <w:rPr>
          <w:rFonts w:ascii="Times New Roman" w:hAnsi="Times New Roman" w:cs="Times New Roman"/>
          <w:sz w:val="24"/>
          <w:szCs w:val="24"/>
        </w:rPr>
        <w:t xml:space="preserve"> on 11</w:t>
      </w:r>
      <w:r w:rsidR="00B127AA" w:rsidRPr="006C6C7C">
        <w:rPr>
          <w:rFonts w:ascii="Times New Roman" w:hAnsi="Times New Roman" w:cs="Times New Roman"/>
          <w:sz w:val="24"/>
          <w:szCs w:val="24"/>
          <w:vertAlign w:val="superscript"/>
        </w:rPr>
        <w:t>th</w:t>
      </w:r>
      <w:r w:rsidR="00B127AA" w:rsidRPr="006C6C7C">
        <w:rPr>
          <w:rFonts w:ascii="Times New Roman" w:hAnsi="Times New Roman" w:cs="Times New Roman"/>
          <w:sz w:val="24"/>
          <w:szCs w:val="24"/>
        </w:rPr>
        <w:t xml:space="preserve"> October 2013 and the same was allocated to a different company. That this change in address was communicated to the respondent by way of letter and various correspondences were made between the parties on the new address (P.O.BOX 09 </w:t>
      </w:r>
      <w:proofErr w:type="spellStart"/>
      <w:r w:rsidR="00B127AA" w:rsidRPr="006C6C7C">
        <w:rPr>
          <w:rFonts w:ascii="Times New Roman" w:hAnsi="Times New Roman" w:cs="Times New Roman"/>
          <w:sz w:val="24"/>
          <w:szCs w:val="24"/>
        </w:rPr>
        <w:t>Lugazi</w:t>
      </w:r>
      <w:proofErr w:type="spellEnd"/>
      <w:r w:rsidR="00B127AA" w:rsidRPr="006C6C7C">
        <w:rPr>
          <w:rFonts w:ascii="Times New Roman" w:hAnsi="Times New Roman" w:cs="Times New Roman"/>
          <w:sz w:val="24"/>
          <w:szCs w:val="24"/>
        </w:rPr>
        <w:t>).</w:t>
      </w:r>
    </w:p>
    <w:p w:rsidR="00B127AA" w:rsidRPr="006C6C7C" w:rsidRDefault="00B127AA"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That at the time when the statutory demand was sent, the 2</w:t>
      </w:r>
      <w:r w:rsidRPr="006C6C7C">
        <w:rPr>
          <w:rFonts w:ascii="Times New Roman" w:hAnsi="Times New Roman" w:cs="Times New Roman"/>
          <w:sz w:val="24"/>
          <w:szCs w:val="24"/>
          <w:vertAlign w:val="superscript"/>
        </w:rPr>
        <w:t>nd</w:t>
      </w:r>
      <w:r w:rsidRPr="006C6C7C">
        <w:rPr>
          <w:rFonts w:ascii="Times New Roman" w:hAnsi="Times New Roman" w:cs="Times New Roman"/>
          <w:sz w:val="24"/>
          <w:szCs w:val="24"/>
        </w:rPr>
        <w:t xml:space="preserve"> applicant was out of the country and has to date never received any statutory notice.</w:t>
      </w:r>
    </w:p>
    <w:p w:rsidR="0019161A" w:rsidRPr="006C6C7C" w:rsidRDefault="00B127AA"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That there is </w:t>
      </w:r>
      <w:proofErr w:type="gramStart"/>
      <w:r w:rsidRPr="006C6C7C">
        <w:rPr>
          <w:rFonts w:ascii="Times New Roman" w:hAnsi="Times New Roman" w:cs="Times New Roman"/>
          <w:sz w:val="24"/>
          <w:szCs w:val="24"/>
        </w:rPr>
        <w:t>a pending high court civil suit vide</w:t>
      </w:r>
      <w:proofErr w:type="gramEnd"/>
      <w:r w:rsidRPr="006C6C7C">
        <w:rPr>
          <w:rFonts w:ascii="Times New Roman" w:hAnsi="Times New Roman" w:cs="Times New Roman"/>
          <w:sz w:val="24"/>
          <w:szCs w:val="24"/>
        </w:rPr>
        <w:t xml:space="preserve"> </w:t>
      </w:r>
      <w:proofErr w:type="spellStart"/>
      <w:r w:rsidRPr="006C6C7C">
        <w:rPr>
          <w:rFonts w:ascii="Times New Roman" w:hAnsi="Times New Roman" w:cs="Times New Roman"/>
          <w:sz w:val="24"/>
          <w:szCs w:val="24"/>
        </w:rPr>
        <w:t>Abisha</w:t>
      </w:r>
      <w:proofErr w:type="spellEnd"/>
      <w:r w:rsidRPr="006C6C7C">
        <w:rPr>
          <w:rFonts w:ascii="Times New Roman" w:hAnsi="Times New Roman" w:cs="Times New Roman"/>
          <w:sz w:val="24"/>
          <w:szCs w:val="24"/>
        </w:rPr>
        <w:t xml:space="preserve"> Steel Industries Limited </w:t>
      </w:r>
      <w:proofErr w:type="spellStart"/>
      <w:r w:rsidRPr="006C6C7C">
        <w:rPr>
          <w:rFonts w:ascii="Times New Roman" w:hAnsi="Times New Roman" w:cs="Times New Roman"/>
          <w:sz w:val="24"/>
          <w:szCs w:val="24"/>
        </w:rPr>
        <w:t>Vs</w:t>
      </w:r>
      <w:proofErr w:type="spellEnd"/>
      <w:r w:rsidRPr="006C6C7C">
        <w:rPr>
          <w:rFonts w:ascii="Times New Roman" w:hAnsi="Times New Roman" w:cs="Times New Roman"/>
          <w:sz w:val="24"/>
          <w:szCs w:val="24"/>
        </w:rPr>
        <w:t xml:space="preserve"> Exim Bank Uganda Limited HCCS No.05 of 2017 that is pending hearing before this court and was filed in February 2017. </w:t>
      </w:r>
      <w:proofErr w:type="gramStart"/>
      <w:r w:rsidRPr="006C6C7C">
        <w:rPr>
          <w:rFonts w:ascii="Times New Roman" w:hAnsi="Times New Roman" w:cs="Times New Roman"/>
          <w:sz w:val="24"/>
          <w:szCs w:val="24"/>
        </w:rPr>
        <w:t>That the advocates representing the parties are the same ones appearing in this application</w:t>
      </w:r>
      <w:r w:rsidR="0019161A" w:rsidRPr="006C6C7C">
        <w:rPr>
          <w:rFonts w:ascii="Times New Roman" w:hAnsi="Times New Roman" w:cs="Times New Roman"/>
          <w:sz w:val="24"/>
          <w:szCs w:val="24"/>
        </w:rPr>
        <w:t xml:space="preserve"> for the respondent and are aware of the address of counsel for the applicant but they did not serve the advocates with a statutory demand.</w:t>
      </w:r>
      <w:proofErr w:type="gramEnd"/>
      <w:r w:rsidR="0019161A" w:rsidRPr="006C6C7C">
        <w:rPr>
          <w:rFonts w:ascii="Times New Roman" w:hAnsi="Times New Roman" w:cs="Times New Roman"/>
          <w:sz w:val="24"/>
          <w:szCs w:val="24"/>
        </w:rPr>
        <w:t xml:space="preserve"> </w:t>
      </w:r>
    </w:p>
    <w:p w:rsidR="00B127AA" w:rsidRPr="006C6C7C" w:rsidRDefault="0019161A"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 1</w:t>
      </w:r>
      <w:r w:rsidRPr="006C6C7C">
        <w:rPr>
          <w:rFonts w:ascii="Times New Roman" w:hAnsi="Times New Roman" w:cs="Times New Roman"/>
          <w:sz w:val="24"/>
          <w:szCs w:val="24"/>
          <w:vertAlign w:val="superscript"/>
        </w:rPr>
        <w:t>st</w:t>
      </w:r>
      <w:r w:rsidRPr="006C6C7C">
        <w:rPr>
          <w:rFonts w:ascii="Times New Roman" w:hAnsi="Times New Roman" w:cs="Times New Roman"/>
          <w:sz w:val="24"/>
          <w:szCs w:val="24"/>
        </w:rPr>
        <w:t xml:space="preserve"> applicant has a known office and has met with the representatives of the respondent and has carried out banking with the respondent and it is unclear why he was never served in person despite being available for service.</w:t>
      </w:r>
      <w:r w:rsidR="00B127AA" w:rsidRPr="006C6C7C">
        <w:rPr>
          <w:rFonts w:ascii="Times New Roman" w:hAnsi="Times New Roman" w:cs="Times New Roman"/>
          <w:sz w:val="24"/>
          <w:szCs w:val="24"/>
        </w:rPr>
        <w:t xml:space="preserve">  </w:t>
      </w:r>
    </w:p>
    <w:p w:rsidR="0019161A" w:rsidRPr="006C6C7C" w:rsidRDefault="0019161A"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He thus submitted that, it was evident that no statutory demand was served on the applicants and this is why the application to set aside was filed after the statutory 10 days set under the law. </w:t>
      </w:r>
      <w:proofErr w:type="gramStart"/>
      <w:r w:rsidRPr="006C6C7C">
        <w:rPr>
          <w:rFonts w:ascii="Times New Roman" w:hAnsi="Times New Roman" w:cs="Times New Roman"/>
          <w:sz w:val="24"/>
          <w:szCs w:val="24"/>
        </w:rPr>
        <w:lastRenderedPageBreak/>
        <w:t>That the applicants had demonstrated sufficient cause to warrant this court to extend the time within which to file an application to set aside a statutory demand.</w:t>
      </w:r>
      <w:proofErr w:type="gramEnd"/>
    </w:p>
    <w:p w:rsidR="003A546E" w:rsidRPr="006C6C7C" w:rsidRDefault="003A546E"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In response, respondent counsel submitted that there are two underlying components to </w:t>
      </w:r>
      <w:r w:rsidRPr="006C6C7C">
        <w:rPr>
          <w:rFonts w:ascii="Times New Roman" w:hAnsi="Times New Roman" w:cs="Times New Roman"/>
          <w:b/>
          <w:i/>
          <w:sz w:val="24"/>
          <w:szCs w:val="24"/>
        </w:rPr>
        <w:t>section 5 (3) of the Insolvency Act No.11/2011</w:t>
      </w:r>
      <w:r w:rsidRPr="006C6C7C">
        <w:rPr>
          <w:rFonts w:ascii="Times New Roman" w:hAnsi="Times New Roman" w:cs="Times New Roman"/>
          <w:sz w:val="24"/>
          <w:szCs w:val="24"/>
        </w:rPr>
        <w:t xml:space="preserve"> to wit “sufficient cause” and “court’s discretion”. He </w:t>
      </w:r>
      <w:r w:rsidRPr="006C6C7C">
        <w:rPr>
          <w:rFonts w:ascii="Times New Roman" w:hAnsi="Times New Roman" w:cs="Times New Roman"/>
          <w:b/>
          <w:i/>
          <w:sz w:val="24"/>
          <w:szCs w:val="24"/>
        </w:rPr>
        <w:t>cited SHANTI VS HINDOCHA AND OTHERS [1973] EA 207 w</w:t>
      </w:r>
      <w:r w:rsidRPr="006C6C7C">
        <w:rPr>
          <w:rFonts w:ascii="Times New Roman" w:hAnsi="Times New Roman" w:cs="Times New Roman"/>
          <w:sz w:val="24"/>
          <w:szCs w:val="24"/>
        </w:rPr>
        <w:t>hich is to the effect that; “the position of an applicant for an extension of time is entirely different from that of an applicant for leave to appeal. He is concerned with showing sufficient reason (special circumstances) why he should be given more time and the most persuasive reason that he can show is that the delay has not been caused or contributed to by a dilatory conduct on his own part.</w:t>
      </w:r>
    </w:p>
    <w:p w:rsidR="00D27318" w:rsidRPr="006C6C7C" w:rsidRDefault="003A546E"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He further submitted that; the respondent has at all material times dealt with the applicants at their postal address of P.O.BOX 33151, Kampala, Uganda. No </w:t>
      </w:r>
      <w:r w:rsidR="00D27318" w:rsidRPr="006C6C7C">
        <w:rPr>
          <w:rFonts w:ascii="Times New Roman" w:hAnsi="Times New Roman" w:cs="Times New Roman"/>
          <w:sz w:val="24"/>
          <w:szCs w:val="24"/>
        </w:rPr>
        <w:t>change of address h</w:t>
      </w:r>
      <w:r w:rsidRPr="006C6C7C">
        <w:rPr>
          <w:rFonts w:ascii="Times New Roman" w:hAnsi="Times New Roman" w:cs="Times New Roman"/>
          <w:sz w:val="24"/>
          <w:szCs w:val="24"/>
        </w:rPr>
        <w:t>as ever</w:t>
      </w:r>
      <w:r w:rsidR="00D27318" w:rsidRPr="006C6C7C">
        <w:rPr>
          <w:rFonts w:ascii="Times New Roman" w:hAnsi="Times New Roman" w:cs="Times New Roman"/>
          <w:sz w:val="24"/>
          <w:szCs w:val="24"/>
        </w:rPr>
        <w:t xml:space="preserve"> been communicated to the Respondent as alleged by the applicants. The burden to prove that there was any such communication lies with the applicants.</w:t>
      </w:r>
    </w:p>
    <w:p w:rsidR="005F5D4B" w:rsidRPr="006C6C7C" w:rsidRDefault="00D2731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That on 23</w:t>
      </w:r>
      <w:r w:rsidRPr="006C6C7C">
        <w:rPr>
          <w:rFonts w:ascii="Times New Roman" w:hAnsi="Times New Roman" w:cs="Times New Roman"/>
          <w:sz w:val="24"/>
          <w:szCs w:val="24"/>
          <w:vertAlign w:val="superscript"/>
        </w:rPr>
        <w:t>rd</w:t>
      </w:r>
      <w:r w:rsidRPr="006C6C7C">
        <w:rPr>
          <w:rFonts w:ascii="Times New Roman" w:hAnsi="Times New Roman" w:cs="Times New Roman"/>
          <w:sz w:val="24"/>
          <w:szCs w:val="24"/>
        </w:rPr>
        <w:t xml:space="preserve"> march 2017; the respondent duly served the applicants with the statutory demand via their registered postal address of P.O.BOX 33151, Kampala. On 8</w:t>
      </w:r>
      <w:r w:rsidRPr="006C6C7C">
        <w:rPr>
          <w:rFonts w:ascii="Times New Roman" w:hAnsi="Times New Roman" w:cs="Times New Roman"/>
          <w:sz w:val="24"/>
          <w:szCs w:val="24"/>
          <w:vertAlign w:val="superscript"/>
        </w:rPr>
        <w:t>th</w:t>
      </w:r>
      <w:r w:rsidRPr="006C6C7C">
        <w:rPr>
          <w:rFonts w:ascii="Times New Roman" w:hAnsi="Times New Roman" w:cs="Times New Roman"/>
          <w:sz w:val="24"/>
          <w:szCs w:val="24"/>
        </w:rPr>
        <w:t xml:space="preserve"> June </w:t>
      </w:r>
      <w:r w:rsidR="00A318D8" w:rsidRPr="006C6C7C">
        <w:rPr>
          <w:rFonts w:ascii="Times New Roman" w:hAnsi="Times New Roman" w:cs="Times New Roman"/>
          <w:sz w:val="24"/>
          <w:szCs w:val="24"/>
        </w:rPr>
        <w:t>2017 that is after two and a half months</w:t>
      </w:r>
      <w:r w:rsidRPr="006C6C7C">
        <w:rPr>
          <w:rFonts w:ascii="Times New Roman" w:hAnsi="Times New Roman" w:cs="Times New Roman"/>
          <w:sz w:val="24"/>
          <w:szCs w:val="24"/>
        </w:rPr>
        <w:t xml:space="preserve"> the applicants filed this application to set aside the statutory demand, way after the ten working days alleging that the Respondent herein never served them</w:t>
      </w:r>
      <w:r w:rsidR="00E0533C" w:rsidRPr="006C6C7C">
        <w:rPr>
          <w:rFonts w:ascii="Times New Roman" w:hAnsi="Times New Roman" w:cs="Times New Roman"/>
          <w:sz w:val="24"/>
          <w:szCs w:val="24"/>
        </w:rPr>
        <w:t xml:space="preserve"> and that it was sent to an address not used /owned by the applicants.</w:t>
      </w:r>
      <w:r w:rsidRPr="006C6C7C">
        <w:rPr>
          <w:rFonts w:ascii="Times New Roman" w:hAnsi="Times New Roman" w:cs="Times New Roman"/>
          <w:sz w:val="24"/>
          <w:szCs w:val="24"/>
        </w:rPr>
        <w:t xml:space="preserve"> </w:t>
      </w:r>
      <w:r w:rsidR="003A546E" w:rsidRPr="006C6C7C">
        <w:rPr>
          <w:rFonts w:ascii="Times New Roman" w:hAnsi="Times New Roman" w:cs="Times New Roman"/>
          <w:sz w:val="24"/>
          <w:szCs w:val="24"/>
        </w:rPr>
        <w:t xml:space="preserve">  </w:t>
      </w:r>
    </w:p>
    <w:p w:rsidR="00A318D8" w:rsidRPr="006C6C7C" w:rsidRDefault="00A318D8" w:rsidP="006C6C7C">
      <w:pPr>
        <w:spacing w:line="360" w:lineRule="auto"/>
        <w:jc w:val="both"/>
        <w:rPr>
          <w:rFonts w:ascii="Times New Roman" w:hAnsi="Times New Roman" w:cs="Times New Roman"/>
          <w:sz w:val="24"/>
          <w:szCs w:val="24"/>
        </w:rPr>
      </w:pPr>
    </w:p>
    <w:p w:rsidR="00FB137E" w:rsidRPr="006C6C7C" w:rsidRDefault="00E0533C"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He submitted that the applicants’ alleged change of address dated 11</w:t>
      </w:r>
      <w:r w:rsidRPr="006C6C7C">
        <w:rPr>
          <w:rFonts w:ascii="Times New Roman" w:hAnsi="Times New Roman" w:cs="Times New Roman"/>
          <w:sz w:val="24"/>
          <w:szCs w:val="24"/>
          <w:vertAlign w:val="superscript"/>
        </w:rPr>
        <w:t>th</w:t>
      </w:r>
      <w:r w:rsidR="00AE10B8" w:rsidRPr="006C6C7C">
        <w:rPr>
          <w:rFonts w:ascii="Times New Roman" w:hAnsi="Times New Roman" w:cs="Times New Roman"/>
          <w:sz w:val="24"/>
          <w:szCs w:val="24"/>
        </w:rPr>
        <w:t xml:space="preserve"> O</w:t>
      </w:r>
      <w:r w:rsidRPr="006C6C7C">
        <w:rPr>
          <w:rFonts w:ascii="Times New Roman" w:hAnsi="Times New Roman" w:cs="Times New Roman"/>
          <w:sz w:val="24"/>
          <w:szCs w:val="24"/>
        </w:rPr>
        <w:t>ctober 2013 was never served on the respondent bank and further to that, the applicants continued transacting in 2014- 2015</w:t>
      </w:r>
      <w:r w:rsidR="00AE10B8" w:rsidRPr="006C6C7C">
        <w:rPr>
          <w:rFonts w:ascii="Times New Roman" w:hAnsi="Times New Roman" w:cs="Times New Roman"/>
          <w:sz w:val="24"/>
          <w:szCs w:val="24"/>
        </w:rPr>
        <w:t xml:space="preserve"> using their stamp bearing the address of P.O.BOX 33151,Kampala. The respondent therefore acted within the law when it served the applicants via the postal address that they had always known as provided by the applicants as directors of the principal borrower.</w:t>
      </w:r>
    </w:p>
    <w:p w:rsidR="00FB137E" w:rsidRPr="006C6C7C" w:rsidRDefault="00A318D8"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 have put in to consideration submissions from both </w:t>
      </w:r>
      <w:proofErr w:type="gramStart"/>
      <w:r w:rsidRPr="006C6C7C">
        <w:rPr>
          <w:rFonts w:ascii="Times New Roman" w:hAnsi="Times New Roman" w:cs="Times New Roman"/>
          <w:sz w:val="24"/>
          <w:szCs w:val="24"/>
        </w:rPr>
        <w:t>counsel</w:t>
      </w:r>
      <w:proofErr w:type="gramEnd"/>
      <w:r w:rsidRPr="006C6C7C">
        <w:rPr>
          <w:rFonts w:ascii="Times New Roman" w:hAnsi="Times New Roman" w:cs="Times New Roman"/>
          <w:sz w:val="24"/>
          <w:szCs w:val="24"/>
        </w:rPr>
        <w:t xml:space="preserve">. </w:t>
      </w:r>
    </w:p>
    <w:p w:rsidR="002D46E8" w:rsidRPr="006C6C7C" w:rsidRDefault="002D46E8"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 xml:space="preserve">Rule 5 of the Insolvency </w:t>
      </w:r>
      <w:r w:rsidR="007E7AAF" w:rsidRPr="006C6C7C">
        <w:rPr>
          <w:rFonts w:ascii="Times New Roman" w:hAnsi="Times New Roman" w:cs="Times New Roman"/>
          <w:b/>
          <w:i/>
          <w:sz w:val="24"/>
          <w:szCs w:val="24"/>
        </w:rPr>
        <w:t>Regulations</w:t>
      </w:r>
      <w:r w:rsidR="00A318D8" w:rsidRPr="006C6C7C">
        <w:rPr>
          <w:rFonts w:ascii="Times New Roman" w:hAnsi="Times New Roman" w:cs="Times New Roman"/>
          <w:sz w:val="24"/>
          <w:szCs w:val="24"/>
        </w:rPr>
        <w:t xml:space="preserve"> No 35</w:t>
      </w:r>
      <w:r w:rsidR="007E7AAF" w:rsidRPr="006C6C7C">
        <w:rPr>
          <w:rFonts w:ascii="Times New Roman" w:hAnsi="Times New Roman" w:cs="Times New Roman"/>
          <w:sz w:val="24"/>
          <w:szCs w:val="24"/>
        </w:rPr>
        <w:t xml:space="preserve"> o</w:t>
      </w:r>
      <w:r w:rsidR="00C15604" w:rsidRPr="006C6C7C">
        <w:rPr>
          <w:rFonts w:ascii="Times New Roman" w:hAnsi="Times New Roman" w:cs="Times New Roman"/>
          <w:sz w:val="24"/>
          <w:szCs w:val="24"/>
        </w:rPr>
        <w:t>f</w:t>
      </w:r>
      <w:r w:rsidR="007E7AAF" w:rsidRPr="006C6C7C">
        <w:rPr>
          <w:rFonts w:ascii="Times New Roman" w:hAnsi="Times New Roman" w:cs="Times New Roman"/>
          <w:sz w:val="24"/>
          <w:szCs w:val="24"/>
        </w:rPr>
        <w:t xml:space="preserve"> 2013 </w:t>
      </w:r>
      <w:r w:rsidR="00A318D8" w:rsidRPr="006C6C7C">
        <w:rPr>
          <w:rFonts w:ascii="Times New Roman" w:hAnsi="Times New Roman" w:cs="Times New Roman"/>
          <w:sz w:val="24"/>
          <w:szCs w:val="24"/>
        </w:rPr>
        <w:t xml:space="preserve">provides </w:t>
      </w:r>
      <w:r w:rsidRPr="006C6C7C">
        <w:rPr>
          <w:rFonts w:ascii="Times New Roman" w:hAnsi="Times New Roman" w:cs="Times New Roman"/>
          <w:sz w:val="24"/>
          <w:szCs w:val="24"/>
        </w:rPr>
        <w:t>that;</w:t>
      </w:r>
    </w:p>
    <w:p w:rsidR="002D46E8" w:rsidRPr="006C6C7C" w:rsidRDefault="002D46E8"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w:t>
      </w:r>
      <w:r w:rsidR="00FB137E" w:rsidRPr="006C6C7C">
        <w:rPr>
          <w:rFonts w:ascii="Times New Roman" w:hAnsi="Times New Roman" w:cs="Times New Roman"/>
          <w:b/>
          <w:i/>
          <w:sz w:val="24"/>
          <w:szCs w:val="24"/>
        </w:rPr>
        <w:t>Subject</w:t>
      </w:r>
      <w:r w:rsidR="007E7AAF" w:rsidRPr="006C6C7C">
        <w:rPr>
          <w:rFonts w:ascii="Times New Roman" w:hAnsi="Times New Roman" w:cs="Times New Roman"/>
          <w:b/>
          <w:i/>
          <w:sz w:val="24"/>
          <w:szCs w:val="24"/>
        </w:rPr>
        <w:t xml:space="preserve"> to sub regulation </w:t>
      </w:r>
      <w:r w:rsidR="00FB137E" w:rsidRPr="006C6C7C">
        <w:rPr>
          <w:rFonts w:ascii="Times New Roman" w:hAnsi="Times New Roman" w:cs="Times New Roman"/>
          <w:b/>
          <w:i/>
          <w:sz w:val="24"/>
          <w:szCs w:val="24"/>
        </w:rPr>
        <w:t>(</w:t>
      </w:r>
      <w:r w:rsidR="007E7AAF" w:rsidRPr="006C6C7C">
        <w:rPr>
          <w:rFonts w:ascii="Times New Roman" w:hAnsi="Times New Roman" w:cs="Times New Roman"/>
          <w:b/>
          <w:i/>
          <w:sz w:val="24"/>
          <w:szCs w:val="24"/>
        </w:rPr>
        <w:t>2</w:t>
      </w:r>
      <w:r w:rsidR="00FB137E" w:rsidRPr="006C6C7C">
        <w:rPr>
          <w:rFonts w:ascii="Times New Roman" w:hAnsi="Times New Roman" w:cs="Times New Roman"/>
          <w:b/>
          <w:i/>
          <w:sz w:val="24"/>
          <w:szCs w:val="24"/>
        </w:rPr>
        <w:t>)</w:t>
      </w:r>
      <w:r w:rsidR="007E7AAF" w:rsidRPr="006C6C7C">
        <w:rPr>
          <w:rFonts w:ascii="Times New Roman" w:hAnsi="Times New Roman" w:cs="Times New Roman"/>
          <w:b/>
          <w:i/>
          <w:sz w:val="24"/>
          <w:szCs w:val="24"/>
        </w:rPr>
        <w:t>, a statutory demand shall be served personally on the debtor</w:t>
      </w:r>
      <w:r w:rsidRPr="006C6C7C">
        <w:rPr>
          <w:rFonts w:ascii="Times New Roman" w:hAnsi="Times New Roman" w:cs="Times New Roman"/>
          <w:b/>
          <w:i/>
          <w:sz w:val="24"/>
          <w:szCs w:val="24"/>
        </w:rPr>
        <w:t>;</w:t>
      </w:r>
    </w:p>
    <w:p w:rsidR="00FB137E" w:rsidRPr="006C6C7C" w:rsidRDefault="00FB137E"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lastRenderedPageBreak/>
        <w:t>(2) Where the debtor cannot be found, the demand may be served on the debtor;</w:t>
      </w:r>
    </w:p>
    <w:p w:rsidR="002D46E8" w:rsidRPr="006C6C7C" w:rsidRDefault="00FB137E" w:rsidP="006C6C7C">
      <w:pPr>
        <w:pStyle w:val="ListParagraph"/>
        <w:numPr>
          <w:ilvl w:val="0"/>
          <w:numId w:val="12"/>
        </w:numPr>
        <w:spacing w:line="360" w:lineRule="auto"/>
        <w:jc w:val="both"/>
        <w:rPr>
          <w:rFonts w:ascii="Times New Roman" w:hAnsi="Times New Roman"/>
          <w:b/>
          <w:i/>
          <w:sz w:val="24"/>
        </w:rPr>
      </w:pPr>
      <w:r w:rsidRPr="006C6C7C">
        <w:rPr>
          <w:rFonts w:ascii="Times New Roman" w:hAnsi="Times New Roman"/>
          <w:b/>
          <w:i/>
          <w:sz w:val="24"/>
        </w:rPr>
        <w:t>At the registered office or place of business of the debtor</w:t>
      </w:r>
    </w:p>
    <w:p w:rsidR="00FB137E" w:rsidRPr="006C6C7C" w:rsidRDefault="00FB137E" w:rsidP="006C6C7C">
      <w:pPr>
        <w:pStyle w:val="ListParagraph"/>
        <w:numPr>
          <w:ilvl w:val="0"/>
          <w:numId w:val="12"/>
        </w:numPr>
        <w:spacing w:line="360" w:lineRule="auto"/>
        <w:jc w:val="both"/>
        <w:rPr>
          <w:rFonts w:ascii="Times New Roman" w:hAnsi="Times New Roman"/>
          <w:b/>
          <w:i/>
          <w:sz w:val="24"/>
        </w:rPr>
      </w:pPr>
      <w:r w:rsidRPr="006C6C7C">
        <w:rPr>
          <w:rFonts w:ascii="Times New Roman" w:hAnsi="Times New Roman"/>
          <w:b/>
          <w:i/>
          <w:sz w:val="24"/>
        </w:rPr>
        <w:t>By sending it to the address of the debtor by registered mail.</w:t>
      </w:r>
    </w:p>
    <w:p w:rsidR="00FB137E" w:rsidRPr="006C6C7C" w:rsidRDefault="00FB137E" w:rsidP="006C6C7C">
      <w:pPr>
        <w:pStyle w:val="ListParagraph"/>
        <w:numPr>
          <w:ilvl w:val="0"/>
          <w:numId w:val="12"/>
        </w:numPr>
        <w:spacing w:line="360" w:lineRule="auto"/>
        <w:jc w:val="both"/>
        <w:rPr>
          <w:rFonts w:ascii="Times New Roman" w:hAnsi="Times New Roman"/>
          <w:b/>
          <w:i/>
          <w:sz w:val="24"/>
        </w:rPr>
      </w:pPr>
      <w:r w:rsidRPr="006C6C7C">
        <w:rPr>
          <w:rFonts w:ascii="Times New Roman" w:hAnsi="Times New Roman"/>
          <w:b/>
          <w:i/>
          <w:sz w:val="24"/>
        </w:rPr>
        <w:t>By serving the legal representative of the debtor if known.</w:t>
      </w:r>
    </w:p>
    <w:p w:rsidR="00FB137E" w:rsidRPr="006C6C7C" w:rsidRDefault="00FB137E" w:rsidP="006C6C7C">
      <w:pPr>
        <w:spacing w:line="360" w:lineRule="auto"/>
        <w:jc w:val="both"/>
        <w:rPr>
          <w:rFonts w:ascii="Times New Roman" w:hAnsi="Times New Roman" w:cs="Times New Roman"/>
          <w:b/>
          <w:i/>
          <w:sz w:val="24"/>
          <w:szCs w:val="24"/>
        </w:rPr>
      </w:pPr>
    </w:p>
    <w:p w:rsidR="00FB137E" w:rsidRPr="006C6C7C" w:rsidRDefault="00D85D83"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Rule 6 of the same regulations provides that: </w:t>
      </w:r>
    </w:p>
    <w:p w:rsidR="00FB137E" w:rsidRPr="006C6C7C" w:rsidRDefault="00FB137E" w:rsidP="006C6C7C">
      <w:pPr>
        <w:pStyle w:val="ListParagraph"/>
        <w:numPr>
          <w:ilvl w:val="0"/>
          <w:numId w:val="13"/>
        </w:numPr>
        <w:spacing w:line="360" w:lineRule="auto"/>
        <w:jc w:val="both"/>
        <w:rPr>
          <w:rFonts w:ascii="Times New Roman" w:hAnsi="Times New Roman"/>
          <w:b/>
          <w:i/>
          <w:sz w:val="24"/>
        </w:rPr>
      </w:pPr>
      <w:r w:rsidRPr="006C6C7C">
        <w:rPr>
          <w:rFonts w:ascii="Times New Roman" w:hAnsi="Times New Roman"/>
          <w:b/>
          <w:i/>
          <w:sz w:val="24"/>
        </w:rPr>
        <w:t>An application to set aside a sta</w:t>
      </w:r>
      <w:r w:rsidR="009F0C5A" w:rsidRPr="006C6C7C">
        <w:rPr>
          <w:rFonts w:ascii="Times New Roman" w:hAnsi="Times New Roman"/>
          <w:b/>
          <w:i/>
          <w:sz w:val="24"/>
        </w:rPr>
        <w:t>t</w:t>
      </w:r>
      <w:r w:rsidRPr="006C6C7C">
        <w:rPr>
          <w:rFonts w:ascii="Times New Roman" w:hAnsi="Times New Roman"/>
          <w:b/>
          <w:i/>
          <w:sz w:val="24"/>
        </w:rPr>
        <w:t>utory demand under section 5 of the Act shall be made by motion.</w:t>
      </w:r>
    </w:p>
    <w:p w:rsidR="00FB137E" w:rsidRPr="006C6C7C" w:rsidRDefault="00D85D83"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S</w:t>
      </w:r>
      <w:r w:rsidR="00FB137E" w:rsidRPr="006C6C7C">
        <w:rPr>
          <w:rFonts w:ascii="Times New Roman" w:hAnsi="Times New Roman" w:cs="Times New Roman"/>
          <w:b/>
          <w:i/>
          <w:sz w:val="24"/>
          <w:szCs w:val="24"/>
        </w:rPr>
        <w:t>ection 5 o</w:t>
      </w:r>
      <w:r w:rsidRPr="006C6C7C">
        <w:rPr>
          <w:rFonts w:ascii="Times New Roman" w:hAnsi="Times New Roman" w:cs="Times New Roman"/>
          <w:b/>
          <w:i/>
          <w:sz w:val="24"/>
          <w:szCs w:val="24"/>
        </w:rPr>
        <w:t>f the Insolvency Act (supra) provides that:</w:t>
      </w:r>
    </w:p>
    <w:p w:rsidR="00FB137E" w:rsidRPr="006C6C7C" w:rsidRDefault="00FB137E" w:rsidP="006C6C7C">
      <w:pPr>
        <w:pStyle w:val="ListParagraph"/>
        <w:numPr>
          <w:ilvl w:val="0"/>
          <w:numId w:val="14"/>
        </w:numPr>
        <w:spacing w:line="360" w:lineRule="auto"/>
        <w:jc w:val="both"/>
        <w:rPr>
          <w:rFonts w:ascii="Times New Roman" w:hAnsi="Times New Roman"/>
          <w:b/>
          <w:i/>
          <w:sz w:val="24"/>
        </w:rPr>
      </w:pPr>
      <w:r w:rsidRPr="006C6C7C">
        <w:rPr>
          <w:rFonts w:ascii="Times New Roman" w:hAnsi="Times New Roman"/>
          <w:b/>
          <w:i/>
          <w:sz w:val="24"/>
        </w:rPr>
        <w:t xml:space="preserve">The </w:t>
      </w:r>
      <w:r w:rsidR="009F0C5A" w:rsidRPr="006C6C7C">
        <w:rPr>
          <w:rFonts w:ascii="Times New Roman" w:hAnsi="Times New Roman"/>
          <w:b/>
          <w:i/>
          <w:sz w:val="24"/>
        </w:rPr>
        <w:t xml:space="preserve">court may on the application </w:t>
      </w:r>
      <w:r w:rsidRPr="006C6C7C">
        <w:rPr>
          <w:rFonts w:ascii="Times New Roman" w:hAnsi="Times New Roman"/>
          <w:b/>
          <w:i/>
          <w:sz w:val="24"/>
        </w:rPr>
        <w:t xml:space="preserve">of the debtor set aside a statutory </w:t>
      </w:r>
      <w:r w:rsidR="00CE3AE6" w:rsidRPr="006C6C7C">
        <w:rPr>
          <w:rFonts w:ascii="Times New Roman" w:hAnsi="Times New Roman"/>
          <w:b/>
          <w:i/>
          <w:sz w:val="24"/>
        </w:rPr>
        <w:t>demand.</w:t>
      </w:r>
    </w:p>
    <w:p w:rsidR="00FB137E" w:rsidRPr="006C6C7C" w:rsidRDefault="00FB137E" w:rsidP="006C6C7C">
      <w:pPr>
        <w:pStyle w:val="ListParagraph"/>
        <w:numPr>
          <w:ilvl w:val="0"/>
          <w:numId w:val="14"/>
        </w:numPr>
        <w:spacing w:line="360" w:lineRule="auto"/>
        <w:jc w:val="both"/>
        <w:rPr>
          <w:rFonts w:ascii="Times New Roman" w:hAnsi="Times New Roman"/>
          <w:b/>
          <w:i/>
          <w:sz w:val="24"/>
        </w:rPr>
      </w:pPr>
      <w:r w:rsidRPr="006C6C7C">
        <w:rPr>
          <w:rFonts w:ascii="Times New Roman" w:hAnsi="Times New Roman"/>
          <w:b/>
          <w:i/>
          <w:sz w:val="24"/>
        </w:rPr>
        <w:t>...</w:t>
      </w:r>
    </w:p>
    <w:p w:rsidR="00FB137E" w:rsidRPr="006C6C7C" w:rsidRDefault="00FB137E" w:rsidP="006C6C7C">
      <w:pPr>
        <w:pStyle w:val="ListParagraph"/>
        <w:numPr>
          <w:ilvl w:val="0"/>
          <w:numId w:val="14"/>
        </w:numPr>
        <w:spacing w:line="360" w:lineRule="auto"/>
        <w:jc w:val="both"/>
        <w:rPr>
          <w:rFonts w:ascii="Times New Roman" w:hAnsi="Times New Roman"/>
          <w:b/>
          <w:i/>
          <w:sz w:val="24"/>
        </w:rPr>
      </w:pPr>
      <w:r w:rsidRPr="006C6C7C">
        <w:rPr>
          <w:rFonts w:ascii="Times New Roman" w:hAnsi="Times New Roman"/>
          <w:b/>
          <w:i/>
          <w:sz w:val="24"/>
        </w:rPr>
        <w:t>The court may for sufficient cause, extend the time for making  or serving an application to set aside a statutory demand and at the hearing of the application, extend the time for compliance with the statutory demand.</w:t>
      </w:r>
    </w:p>
    <w:p w:rsidR="00D85D83" w:rsidRPr="006C6C7C" w:rsidRDefault="00D85D83" w:rsidP="006C6C7C">
      <w:pPr>
        <w:pStyle w:val="ListParagraph"/>
        <w:spacing w:line="360" w:lineRule="auto"/>
        <w:jc w:val="both"/>
        <w:rPr>
          <w:rFonts w:ascii="Times New Roman" w:hAnsi="Times New Roman"/>
          <w:sz w:val="24"/>
        </w:rPr>
      </w:pPr>
    </w:p>
    <w:p w:rsidR="00CE3AE6" w:rsidRPr="006C6C7C" w:rsidRDefault="00D85D83" w:rsidP="006C6C7C">
      <w:pPr>
        <w:spacing w:line="360" w:lineRule="auto"/>
        <w:jc w:val="both"/>
        <w:rPr>
          <w:rFonts w:ascii="Times New Roman" w:hAnsi="Times New Roman" w:cs="Times New Roman"/>
          <w:b/>
          <w:i/>
          <w:sz w:val="24"/>
          <w:szCs w:val="24"/>
        </w:rPr>
      </w:pPr>
      <w:r w:rsidRPr="006C6C7C">
        <w:rPr>
          <w:rFonts w:ascii="Times New Roman" w:hAnsi="Times New Roman" w:cs="Times New Roman"/>
          <w:sz w:val="24"/>
          <w:szCs w:val="24"/>
        </w:rPr>
        <w:t xml:space="preserve">Section 96  of the  civil procedure Act (Supra) provides that </w:t>
      </w:r>
      <w:r w:rsidRPr="006C6C7C">
        <w:rPr>
          <w:rFonts w:ascii="Times New Roman" w:hAnsi="Times New Roman" w:cs="Times New Roman"/>
          <w:b/>
          <w:i/>
          <w:sz w:val="24"/>
          <w:szCs w:val="24"/>
        </w:rPr>
        <w:t>where any period is fixed or granted by court for doing of any act prescribed or allowed by this act , the court may in its discretion from time to time, enlarge that period even though the period  originally fixed or granted may have expired.</w:t>
      </w:r>
    </w:p>
    <w:p w:rsidR="009325F8" w:rsidRPr="006C6C7C" w:rsidRDefault="00FA5322" w:rsidP="006C6C7C">
      <w:pPr>
        <w:spacing w:line="360" w:lineRule="auto"/>
        <w:jc w:val="both"/>
        <w:rPr>
          <w:rFonts w:ascii="Times New Roman" w:hAnsi="Times New Roman" w:cs="Times New Roman"/>
          <w:b/>
          <w:i/>
          <w:sz w:val="24"/>
          <w:szCs w:val="24"/>
        </w:rPr>
      </w:pPr>
      <w:r w:rsidRPr="006C6C7C">
        <w:rPr>
          <w:rFonts w:ascii="Times New Roman" w:hAnsi="Times New Roman" w:cs="Times New Roman"/>
          <w:sz w:val="24"/>
          <w:szCs w:val="24"/>
        </w:rPr>
        <w:t xml:space="preserve">The essential element of </w:t>
      </w:r>
      <w:r w:rsidRPr="006C6C7C">
        <w:rPr>
          <w:rFonts w:ascii="Times New Roman" w:hAnsi="Times New Roman" w:cs="Times New Roman"/>
          <w:b/>
          <w:i/>
          <w:sz w:val="24"/>
          <w:szCs w:val="24"/>
        </w:rPr>
        <w:t xml:space="preserve">Section 5 (1) and (3) of the Insolvency Act </w:t>
      </w:r>
      <w:r w:rsidRPr="006C6C7C">
        <w:rPr>
          <w:rFonts w:ascii="Times New Roman" w:hAnsi="Times New Roman" w:cs="Times New Roman"/>
          <w:sz w:val="24"/>
          <w:szCs w:val="24"/>
        </w:rPr>
        <w:t xml:space="preserve">and </w:t>
      </w:r>
      <w:r w:rsidRPr="006C6C7C">
        <w:rPr>
          <w:rFonts w:ascii="Times New Roman" w:hAnsi="Times New Roman" w:cs="Times New Roman"/>
          <w:b/>
          <w:i/>
          <w:sz w:val="24"/>
          <w:szCs w:val="24"/>
        </w:rPr>
        <w:t xml:space="preserve">section 96 of the Civil Procedure Act </w:t>
      </w:r>
      <w:r w:rsidRPr="006C6C7C">
        <w:rPr>
          <w:rFonts w:ascii="Times New Roman" w:hAnsi="Times New Roman" w:cs="Times New Roman"/>
          <w:sz w:val="24"/>
          <w:szCs w:val="24"/>
        </w:rPr>
        <w:t>is basically one. The applicant must show sufficient cause which is the basis of judicial discretion. This in essence means that each case may present its own circumstances that inform</w:t>
      </w:r>
      <w:r w:rsidR="00B31826" w:rsidRPr="006C6C7C">
        <w:rPr>
          <w:rFonts w:ascii="Times New Roman" w:hAnsi="Times New Roman" w:cs="Times New Roman"/>
          <w:sz w:val="24"/>
          <w:szCs w:val="24"/>
        </w:rPr>
        <w:t xml:space="preserve"> the</w:t>
      </w:r>
      <w:r w:rsidRPr="006C6C7C">
        <w:rPr>
          <w:rFonts w:ascii="Times New Roman" w:hAnsi="Times New Roman" w:cs="Times New Roman"/>
          <w:sz w:val="24"/>
          <w:szCs w:val="24"/>
        </w:rPr>
        <w:t xml:space="preserve"> judicial mind to exercise its discretion.</w:t>
      </w:r>
      <w:r w:rsidR="00B31826" w:rsidRPr="006C6C7C">
        <w:rPr>
          <w:rFonts w:ascii="Times New Roman" w:hAnsi="Times New Roman" w:cs="Times New Roman"/>
          <w:sz w:val="24"/>
          <w:szCs w:val="24"/>
        </w:rPr>
        <w:t xml:space="preserve"> The applicant must therefore satisfy court that the application is brought in the interest of justice and not intended to pervert justice.</w:t>
      </w:r>
    </w:p>
    <w:p w:rsidR="00B31826" w:rsidRPr="006C6C7C" w:rsidRDefault="00B31826" w:rsidP="006C6C7C">
      <w:pPr>
        <w:pStyle w:val="Heading1"/>
        <w:spacing w:line="360" w:lineRule="auto"/>
        <w:jc w:val="both"/>
        <w:rPr>
          <w:i/>
          <w:sz w:val="24"/>
          <w:szCs w:val="24"/>
        </w:rPr>
      </w:pPr>
      <w:r w:rsidRPr="006C6C7C">
        <w:rPr>
          <w:i/>
          <w:sz w:val="24"/>
          <w:szCs w:val="24"/>
        </w:rPr>
        <w:t xml:space="preserve">Sickness of the applicant, non-service of the court sermons, gross negligence of counsel, and failure to comprehend rules of procedure by an applicant who may not be represented though ignorance of the law is no </w:t>
      </w:r>
      <w:proofErr w:type="spellStart"/>
      <w:r w:rsidRPr="006C6C7C">
        <w:rPr>
          <w:i/>
          <w:sz w:val="24"/>
          <w:szCs w:val="24"/>
        </w:rPr>
        <w:t>defence</w:t>
      </w:r>
      <w:proofErr w:type="spellEnd"/>
      <w:r w:rsidRPr="006C6C7C">
        <w:rPr>
          <w:i/>
          <w:sz w:val="24"/>
          <w:szCs w:val="24"/>
        </w:rPr>
        <w:t xml:space="preserve"> may be regarded as sufficient cause. </w:t>
      </w:r>
    </w:p>
    <w:p w:rsidR="00B31826" w:rsidRPr="006C6C7C" w:rsidRDefault="00B31826" w:rsidP="006C6C7C">
      <w:pPr>
        <w:pStyle w:val="Heading1"/>
        <w:spacing w:line="360" w:lineRule="auto"/>
        <w:jc w:val="both"/>
        <w:rPr>
          <w:b w:val="0"/>
          <w:sz w:val="24"/>
          <w:szCs w:val="24"/>
        </w:rPr>
      </w:pPr>
      <w:r w:rsidRPr="006C6C7C">
        <w:rPr>
          <w:b w:val="0"/>
          <w:sz w:val="24"/>
          <w:szCs w:val="24"/>
        </w:rPr>
        <w:lastRenderedPageBreak/>
        <w:t>In this case the main reason for the application is alleged non service of the statutory demand or service to a wrong address. This allegation is a question of fact. It must be proved that the applicant was actually not served. Once it is established as the truth, the court may have no choice but allow the application because service of court process is very essential in any court process as it is trite law that no party should be condemned unheard.</w:t>
      </w:r>
    </w:p>
    <w:p w:rsidR="009325F8" w:rsidRPr="006C6C7C" w:rsidRDefault="00B31826" w:rsidP="006C6C7C">
      <w:pPr>
        <w:pStyle w:val="Heading1"/>
        <w:spacing w:line="360" w:lineRule="auto"/>
        <w:jc w:val="both"/>
        <w:rPr>
          <w:b w:val="0"/>
          <w:sz w:val="24"/>
          <w:szCs w:val="24"/>
        </w:rPr>
      </w:pPr>
      <w:r w:rsidRPr="006C6C7C">
        <w:rPr>
          <w:b w:val="0"/>
          <w:sz w:val="24"/>
          <w:szCs w:val="24"/>
        </w:rPr>
        <w:t xml:space="preserve">Close scrutiny of the </w:t>
      </w:r>
      <w:proofErr w:type="spellStart"/>
      <w:r w:rsidRPr="006C6C7C">
        <w:rPr>
          <w:b w:val="0"/>
          <w:sz w:val="24"/>
          <w:szCs w:val="24"/>
        </w:rPr>
        <w:t>Annexture</w:t>
      </w:r>
      <w:proofErr w:type="spellEnd"/>
      <w:r w:rsidRPr="006C6C7C">
        <w:rPr>
          <w:b w:val="0"/>
          <w:sz w:val="24"/>
          <w:szCs w:val="24"/>
        </w:rPr>
        <w:t xml:space="preserve"> </w:t>
      </w:r>
      <w:r w:rsidR="009325F8" w:rsidRPr="006C6C7C">
        <w:rPr>
          <w:sz w:val="24"/>
          <w:szCs w:val="24"/>
        </w:rPr>
        <w:t>A1 which is the purported notice of change does not in any way reflect that it was ever received by the respondent’s office. Under the law, where one</w:t>
      </w:r>
      <w:r w:rsidRPr="006C6C7C">
        <w:rPr>
          <w:sz w:val="24"/>
          <w:szCs w:val="24"/>
        </w:rPr>
        <w:t>,</w:t>
      </w:r>
      <w:r w:rsidR="009325F8" w:rsidRPr="006C6C7C">
        <w:rPr>
          <w:sz w:val="24"/>
          <w:szCs w:val="24"/>
        </w:rPr>
        <w:t xml:space="preserve"> more</w:t>
      </w:r>
      <w:r w:rsidR="003F2E13" w:rsidRPr="006C6C7C">
        <w:rPr>
          <w:sz w:val="24"/>
          <w:szCs w:val="24"/>
        </w:rPr>
        <w:t xml:space="preserve"> </w:t>
      </w:r>
      <w:r w:rsidR="009325F8" w:rsidRPr="006C6C7C">
        <w:rPr>
          <w:sz w:val="24"/>
          <w:szCs w:val="24"/>
        </w:rPr>
        <w:t xml:space="preserve">so a company receives </w:t>
      </w:r>
      <w:r w:rsidR="003F2E13" w:rsidRPr="006C6C7C">
        <w:rPr>
          <w:sz w:val="24"/>
          <w:szCs w:val="24"/>
        </w:rPr>
        <w:t>any document, they ought to acknowledge receipt of it by appending their signature or stamp or both the document as proof of service and receipt of the same. Whereas A1 is dated 11/10/2013 there is no evidence to sho</w:t>
      </w:r>
      <w:r w:rsidRPr="006C6C7C">
        <w:rPr>
          <w:sz w:val="24"/>
          <w:szCs w:val="24"/>
        </w:rPr>
        <w:t xml:space="preserve">w that the document was ever SERVED to the Respondent .The applicants </w:t>
      </w:r>
      <w:r w:rsidR="003F2E13" w:rsidRPr="006C6C7C">
        <w:rPr>
          <w:sz w:val="24"/>
          <w:szCs w:val="24"/>
        </w:rPr>
        <w:t xml:space="preserve"> led no evidence whatsoever in proof of the sa</w:t>
      </w:r>
      <w:r w:rsidR="003A351E" w:rsidRPr="006C6C7C">
        <w:rPr>
          <w:sz w:val="24"/>
          <w:szCs w:val="24"/>
        </w:rPr>
        <w:t>me, un like all the other corres</w:t>
      </w:r>
      <w:r w:rsidR="003F2E13" w:rsidRPr="006C6C7C">
        <w:rPr>
          <w:sz w:val="24"/>
          <w:szCs w:val="24"/>
        </w:rPr>
        <w:t>pondences that are duly stamped and signed</w:t>
      </w:r>
      <w:r w:rsidRPr="006C6C7C">
        <w:rPr>
          <w:sz w:val="24"/>
          <w:szCs w:val="24"/>
        </w:rPr>
        <w:t xml:space="preserve"> on by the Respondent’s manager. </w:t>
      </w:r>
      <w:proofErr w:type="spellStart"/>
      <w:r w:rsidRPr="006C6C7C">
        <w:rPr>
          <w:sz w:val="24"/>
          <w:szCs w:val="24"/>
        </w:rPr>
        <w:t>Annexture</w:t>
      </w:r>
      <w:proofErr w:type="spellEnd"/>
      <w:r w:rsidRPr="006C6C7C">
        <w:rPr>
          <w:sz w:val="24"/>
          <w:szCs w:val="24"/>
        </w:rPr>
        <w:t xml:space="preserve"> does not bear any </w:t>
      </w:r>
      <w:r w:rsidR="003F2E13" w:rsidRPr="006C6C7C">
        <w:rPr>
          <w:sz w:val="24"/>
          <w:szCs w:val="24"/>
        </w:rPr>
        <w:t>stamp or signature. This therefore makes such a document suspect as already alleged by respondent’s counsel.</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It was the duty and sole responsibility of the applicant to effectively com</w:t>
      </w:r>
      <w:r w:rsidR="001B5E9D" w:rsidRPr="006C6C7C">
        <w:rPr>
          <w:rFonts w:ascii="Times New Roman" w:hAnsi="Times New Roman" w:cs="Times New Roman"/>
          <w:sz w:val="24"/>
          <w:szCs w:val="24"/>
        </w:rPr>
        <w:t>municate such change of address</w:t>
      </w:r>
      <w:r w:rsidRPr="006C6C7C">
        <w:rPr>
          <w:rFonts w:ascii="Times New Roman" w:hAnsi="Times New Roman" w:cs="Times New Roman"/>
          <w:sz w:val="24"/>
          <w:szCs w:val="24"/>
        </w:rPr>
        <w:t xml:space="preserve"> if at all it was made and cease to use the old address in all the communications from the alleged date of notice.</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Court observed that even </w:t>
      </w:r>
      <w:r w:rsidR="003F2E13" w:rsidRPr="006C6C7C">
        <w:rPr>
          <w:rFonts w:ascii="Times New Roman" w:hAnsi="Times New Roman" w:cs="Times New Roman"/>
          <w:sz w:val="24"/>
          <w:szCs w:val="24"/>
        </w:rPr>
        <w:t xml:space="preserve">after </w:t>
      </w:r>
      <w:r w:rsidRPr="006C6C7C">
        <w:rPr>
          <w:rFonts w:ascii="Times New Roman" w:hAnsi="Times New Roman" w:cs="Times New Roman"/>
          <w:sz w:val="24"/>
          <w:szCs w:val="24"/>
        </w:rPr>
        <w:t xml:space="preserve">the alleged change of postal address in 2013, the applicants </w:t>
      </w:r>
      <w:r w:rsidR="003F2E13" w:rsidRPr="006C6C7C">
        <w:rPr>
          <w:rFonts w:ascii="Times New Roman" w:hAnsi="Times New Roman" w:cs="Times New Roman"/>
          <w:sz w:val="24"/>
          <w:szCs w:val="24"/>
        </w:rPr>
        <w:t>continued doing business</w:t>
      </w:r>
      <w:r w:rsidR="00E04C4F" w:rsidRPr="006C6C7C">
        <w:rPr>
          <w:rFonts w:ascii="Times New Roman" w:hAnsi="Times New Roman" w:cs="Times New Roman"/>
          <w:sz w:val="24"/>
          <w:szCs w:val="24"/>
        </w:rPr>
        <w:t xml:space="preserve"> </w:t>
      </w:r>
      <w:r w:rsidR="003F2E13" w:rsidRPr="006C6C7C">
        <w:rPr>
          <w:rFonts w:ascii="Times New Roman" w:hAnsi="Times New Roman" w:cs="Times New Roman"/>
          <w:sz w:val="24"/>
          <w:szCs w:val="24"/>
        </w:rPr>
        <w:t xml:space="preserve">under its </w:t>
      </w:r>
      <w:r w:rsidR="00E04C4F" w:rsidRPr="006C6C7C">
        <w:rPr>
          <w:rFonts w:ascii="Times New Roman" w:hAnsi="Times New Roman" w:cs="Times New Roman"/>
          <w:sz w:val="24"/>
          <w:szCs w:val="24"/>
        </w:rPr>
        <w:t xml:space="preserve">officially </w:t>
      </w:r>
      <w:r w:rsidR="003F2E13" w:rsidRPr="006C6C7C">
        <w:rPr>
          <w:rFonts w:ascii="Times New Roman" w:hAnsi="Times New Roman" w:cs="Times New Roman"/>
          <w:sz w:val="24"/>
          <w:szCs w:val="24"/>
        </w:rPr>
        <w:t>registered address with the respondent</w:t>
      </w:r>
      <w:r w:rsidR="00E04C4F" w:rsidRPr="006C6C7C">
        <w:rPr>
          <w:rFonts w:ascii="Times New Roman" w:hAnsi="Times New Roman" w:cs="Times New Roman"/>
          <w:sz w:val="24"/>
          <w:szCs w:val="24"/>
        </w:rPr>
        <w:t xml:space="preserve"> as per </w:t>
      </w:r>
      <w:proofErr w:type="spellStart"/>
      <w:r w:rsidR="00E04C4F" w:rsidRPr="006C6C7C">
        <w:rPr>
          <w:rFonts w:ascii="Times New Roman" w:hAnsi="Times New Roman" w:cs="Times New Roman"/>
          <w:sz w:val="24"/>
          <w:szCs w:val="24"/>
        </w:rPr>
        <w:t>Annexture</w:t>
      </w:r>
      <w:proofErr w:type="spellEnd"/>
      <w:r w:rsidR="00E04C4F" w:rsidRPr="006C6C7C">
        <w:rPr>
          <w:rFonts w:ascii="Times New Roman" w:hAnsi="Times New Roman" w:cs="Times New Roman"/>
          <w:sz w:val="24"/>
          <w:szCs w:val="24"/>
        </w:rPr>
        <w:t xml:space="preserve"> EB2 attached to the Respondent’s affidavit in reply</w:t>
      </w:r>
      <w:r w:rsidR="003F2E13" w:rsidRPr="006C6C7C">
        <w:rPr>
          <w:rFonts w:ascii="Times New Roman" w:hAnsi="Times New Roman" w:cs="Times New Roman"/>
          <w:sz w:val="24"/>
          <w:szCs w:val="24"/>
        </w:rPr>
        <w:t>. For instance, o</w:t>
      </w:r>
      <w:r w:rsidR="00E04C4F" w:rsidRPr="006C6C7C">
        <w:rPr>
          <w:rFonts w:ascii="Times New Roman" w:hAnsi="Times New Roman" w:cs="Times New Roman"/>
          <w:sz w:val="24"/>
          <w:szCs w:val="24"/>
        </w:rPr>
        <w:t>n 26</w:t>
      </w:r>
      <w:r w:rsidR="00E04C4F" w:rsidRPr="006C6C7C">
        <w:rPr>
          <w:rFonts w:ascii="Times New Roman" w:hAnsi="Times New Roman" w:cs="Times New Roman"/>
          <w:sz w:val="24"/>
          <w:szCs w:val="24"/>
          <w:vertAlign w:val="superscript"/>
        </w:rPr>
        <w:t>th</w:t>
      </w:r>
      <w:r w:rsidR="00E04C4F" w:rsidRPr="006C6C7C">
        <w:rPr>
          <w:rFonts w:ascii="Times New Roman" w:hAnsi="Times New Roman" w:cs="Times New Roman"/>
          <w:sz w:val="24"/>
          <w:szCs w:val="24"/>
        </w:rPr>
        <w:t xml:space="preserve"> and 29</w:t>
      </w:r>
      <w:r w:rsidR="00E04C4F" w:rsidRPr="006C6C7C">
        <w:rPr>
          <w:rFonts w:ascii="Times New Roman" w:hAnsi="Times New Roman" w:cs="Times New Roman"/>
          <w:sz w:val="24"/>
          <w:szCs w:val="24"/>
          <w:vertAlign w:val="superscript"/>
        </w:rPr>
        <w:t>th</w:t>
      </w:r>
      <w:r w:rsidR="00E04C4F" w:rsidRPr="006C6C7C">
        <w:rPr>
          <w:rFonts w:ascii="Times New Roman" w:hAnsi="Times New Roman" w:cs="Times New Roman"/>
          <w:sz w:val="24"/>
          <w:szCs w:val="24"/>
        </w:rPr>
        <w:t xml:space="preserve"> November 2013, the applicants sent correspondences to the respondent on a letter headed</w:t>
      </w:r>
      <w:r w:rsidR="003F2E13" w:rsidRPr="006C6C7C">
        <w:rPr>
          <w:rFonts w:ascii="Times New Roman" w:hAnsi="Times New Roman" w:cs="Times New Roman"/>
          <w:sz w:val="24"/>
          <w:szCs w:val="24"/>
        </w:rPr>
        <w:t xml:space="preserve"> </w:t>
      </w:r>
      <w:r w:rsidR="00E04C4F" w:rsidRPr="006C6C7C">
        <w:rPr>
          <w:rFonts w:ascii="Times New Roman" w:hAnsi="Times New Roman" w:cs="Times New Roman"/>
          <w:sz w:val="24"/>
          <w:szCs w:val="24"/>
        </w:rPr>
        <w:t xml:space="preserve">P.O.BOX 009, </w:t>
      </w:r>
      <w:proofErr w:type="spellStart"/>
      <w:r w:rsidR="00E04C4F" w:rsidRPr="006C6C7C">
        <w:rPr>
          <w:rFonts w:ascii="Times New Roman" w:hAnsi="Times New Roman" w:cs="Times New Roman"/>
          <w:sz w:val="24"/>
          <w:szCs w:val="24"/>
        </w:rPr>
        <w:t>Lugazi</w:t>
      </w:r>
      <w:proofErr w:type="spellEnd"/>
      <w:r w:rsidR="00E04C4F" w:rsidRPr="006C6C7C">
        <w:rPr>
          <w:rFonts w:ascii="Times New Roman" w:hAnsi="Times New Roman" w:cs="Times New Roman"/>
          <w:sz w:val="24"/>
          <w:szCs w:val="24"/>
        </w:rPr>
        <w:t xml:space="preserve"> Uganda and yet bearing a stamp of their o</w:t>
      </w:r>
      <w:r w:rsidRPr="006C6C7C">
        <w:rPr>
          <w:rFonts w:ascii="Times New Roman" w:hAnsi="Times New Roman" w:cs="Times New Roman"/>
          <w:sz w:val="24"/>
          <w:szCs w:val="24"/>
        </w:rPr>
        <w:t>ld address to wit P.O.BOX 33151</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Court has construed this to mean that the applicants never surrendered the old address as they are claiming now but continued to use it on their stamp. </w:t>
      </w:r>
    </w:p>
    <w:p w:rsidR="003F2E13"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Ideally,</w:t>
      </w:r>
      <w:r w:rsidR="001B5E9D" w:rsidRPr="006C6C7C">
        <w:rPr>
          <w:rFonts w:ascii="Times New Roman" w:hAnsi="Times New Roman" w:cs="Times New Roman"/>
          <w:sz w:val="24"/>
          <w:szCs w:val="24"/>
        </w:rPr>
        <w:t xml:space="preserve"> </w:t>
      </w:r>
      <w:r w:rsidRPr="006C6C7C">
        <w:rPr>
          <w:rFonts w:ascii="Times New Roman" w:hAnsi="Times New Roman" w:cs="Times New Roman"/>
          <w:sz w:val="24"/>
          <w:szCs w:val="24"/>
        </w:rPr>
        <w:t xml:space="preserve">where one is using headed paper ,there is no need for stamping against the signature .But where an official signature is accompanied with an official stamp, the recipient of the letter has every right to presume that the address on the stamp is the official one. </w:t>
      </w:r>
      <w:r w:rsidR="00E04C4F" w:rsidRPr="006C6C7C">
        <w:rPr>
          <w:rFonts w:ascii="Times New Roman" w:hAnsi="Times New Roman" w:cs="Times New Roman"/>
          <w:sz w:val="24"/>
          <w:szCs w:val="24"/>
        </w:rPr>
        <w:t xml:space="preserve"> </w:t>
      </w:r>
    </w:p>
    <w:p w:rsidR="00E04C4F" w:rsidRPr="006C6C7C" w:rsidRDefault="00E04C4F"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lastRenderedPageBreak/>
        <w:t xml:space="preserve">Also, in relation to </w:t>
      </w:r>
      <w:proofErr w:type="spellStart"/>
      <w:r w:rsidRPr="006C6C7C">
        <w:rPr>
          <w:rFonts w:ascii="Times New Roman" w:hAnsi="Times New Roman" w:cs="Times New Roman"/>
          <w:sz w:val="24"/>
          <w:szCs w:val="24"/>
        </w:rPr>
        <w:t>Annexture</w:t>
      </w:r>
      <w:proofErr w:type="spellEnd"/>
      <w:r w:rsidRPr="006C6C7C">
        <w:rPr>
          <w:rFonts w:ascii="Times New Roman" w:hAnsi="Times New Roman" w:cs="Times New Roman"/>
          <w:sz w:val="24"/>
          <w:szCs w:val="24"/>
        </w:rPr>
        <w:t xml:space="preserve"> EB4</w:t>
      </w:r>
      <w:r w:rsidR="00C15604" w:rsidRPr="006C6C7C">
        <w:rPr>
          <w:rFonts w:ascii="Times New Roman" w:hAnsi="Times New Roman" w:cs="Times New Roman"/>
          <w:sz w:val="24"/>
          <w:szCs w:val="24"/>
        </w:rPr>
        <w:t xml:space="preserve"> to wit; </w:t>
      </w:r>
      <w:r w:rsidRPr="006C6C7C">
        <w:rPr>
          <w:rFonts w:ascii="Times New Roman" w:hAnsi="Times New Roman" w:cs="Times New Roman"/>
          <w:sz w:val="24"/>
          <w:szCs w:val="24"/>
        </w:rPr>
        <w:t>notices of default dated 4</w:t>
      </w:r>
      <w:r w:rsidRPr="006C6C7C">
        <w:rPr>
          <w:rFonts w:ascii="Times New Roman" w:hAnsi="Times New Roman" w:cs="Times New Roman"/>
          <w:sz w:val="24"/>
          <w:szCs w:val="24"/>
          <w:vertAlign w:val="superscript"/>
        </w:rPr>
        <w:t>th</w:t>
      </w:r>
      <w:r w:rsidRPr="006C6C7C">
        <w:rPr>
          <w:rFonts w:ascii="Times New Roman" w:hAnsi="Times New Roman" w:cs="Times New Roman"/>
          <w:sz w:val="24"/>
          <w:szCs w:val="24"/>
        </w:rPr>
        <w:t xml:space="preserve"> may 2016 and 14</w:t>
      </w:r>
      <w:r w:rsidRPr="006C6C7C">
        <w:rPr>
          <w:rFonts w:ascii="Times New Roman" w:hAnsi="Times New Roman" w:cs="Times New Roman"/>
          <w:sz w:val="24"/>
          <w:szCs w:val="24"/>
          <w:vertAlign w:val="superscript"/>
        </w:rPr>
        <w:t>th</w:t>
      </w:r>
      <w:r w:rsidRPr="006C6C7C">
        <w:rPr>
          <w:rFonts w:ascii="Times New Roman" w:hAnsi="Times New Roman" w:cs="Times New Roman"/>
          <w:sz w:val="24"/>
          <w:szCs w:val="24"/>
        </w:rPr>
        <w:t xml:space="preserve"> </w:t>
      </w:r>
      <w:r w:rsidR="00255608" w:rsidRPr="006C6C7C">
        <w:rPr>
          <w:rFonts w:ascii="Times New Roman" w:hAnsi="Times New Roman" w:cs="Times New Roman"/>
          <w:sz w:val="24"/>
          <w:szCs w:val="24"/>
        </w:rPr>
        <w:t>September</w:t>
      </w:r>
      <w:r w:rsidRPr="006C6C7C">
        <w:rPr>
          <w:rFonts w:ascii="Times New Roman" w:hAnsi="Times New Roman" w:cs="Times New Roman"/>
          <w:sz w:val="24"/>
          <w:szCs w:val="24"/>
        </w:rPr>
        <w:t xml:space="preserve"> 2016, the notices where addressed by the respondent bank to the applicants as guarantors </w:t>
      </w:r>
      <w:r w:rsidR="00C15604" w:rsidRPr="006C6C7C">
        <w:rPr>
          <w:rFonts w:ascii="Times New Roman" w:hAnsi="Times New Roman" w:cs="Times New Roman"/>
          <w:sz w:val="24"/>
          <w:szCs w:val="24"/>
        </w:rPr>
        <w:t xml:space="preserve">to their official address to wit P.O.BOX 33151, Kampala and the same were duly received and receipt acknowledged by Ashraf </w:t>
      </w:r>
      <w:proofErr w:type="spellStart"/>
      <w:r w:rsidR="00C15604" w:rsidRPr="006C6C7C">
        <w:rPr>
          <w:rFonts w:ascii="Times New Roman" w:hAnsi="Times New Roman" w:cs="Times New Roman"/>
          <w:sz w:val="24"/>
          <w:szCs w:val="24"/>
        </w:rPr>
        <w:t>Mian</w:t>
      </w:r>
      <w:proofErr w:type="spellEnd"/>
      <w:r w:rsidR="00C15604" w:rsidRPr="006C6C7C">
        <w:rPr>
          <w:rFonts w:ascii="Times New Roman" w:hAnsi="Times New Roman" w:cs="Times New Roman"/>
          <w:sz w:val="24"/>
          <w:szCs w:val="24"/>
        </w:rPr>
        <w:t xml:space="preserve"> </w:t>
      </w:r>
      <w:proofErr w:type="spellStart"/>
      <w:r w:rsidR="00C15604" w:rsidRPr="006C6C7C">
        <w:rPr>
          <w:rFonts w:ascii="Times New Roman" w:hAnsi="Times New Roman" w:cs="Times New Roman"/>
          <w:sz w:val="24"/>
          <w:szCs w:val="24"/>
        </w:rPr>
        <w:t>Aqeel</w:t>
      </w:r>
      <w:proofErr w:type="spellEnd"/>
      <w:r w:rsidR="00C15604" w:rsidRPr="006C6C7C">
        <w:rPr>
          <w:rFonts w:ascii="Times New Roman" w:hAnsi="Times New Roman" w:cs="Times New Roman"/>
          <w:sz w:val="24"/>
          <w:szCs w:val="24"/>
        </w:rPr>
        <w:t xml:space="preserve"> by appending his signature on the said documents.</w:t>
      </w:r>
      <w:r w:rsidR="00C83990" w:rsidRPr="006C6C7C">
        <w:rPr>
          <w:rFonts w:ascii="Times New Roman" w:hAnsi="Times New Roman" w:cs="Times New Roman"/>
          <w:sz w:val="24"/>
          <w:szCs w:val="24"/>
        </w:rPr>
        <w:t xml:space="preserve"> This evidence has not been disputed by the applicants.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In view of the above glaring fact on the documentary evidence on record,</w:t>
      </w:r>
      <w:r w:rsidR="001B5E9D" w:rsidRPr="006C6C7C">
        <w:rPr>
          <w:rFonts w:ascii="Times New Roman" w:hAnsi="Times New Roman" w:cs="Times New Roman"/>
          <w:sz w:val="24"/>
          <w:szCs w:val="24"/>
        </w:rPr>
        <w:t xml:space="preserve"> </w:t>
      </w:r>
      <w:r w:rsidRPr="006C6C7C">
        <w:rPr>
          <w:rFonts w:ascii="Times New Roman" w:hAnsi="Times New Roman" w:cs="Times New Roman"/>
          <w:sz w:val="24"/>
          <w:szCs w:val="24"/>
        </w:rPr>
        <w:t xml:space="preserve">court has approached the allegation by the applicants with a lot of caution. It raises a lot of suspicion on the part of the applicants. It is surprising that </w:t>
      </w:r>
      <w:r w:rsidR="00C15604" w:rsidRPr="006C6C7C">
        <w:rPr>
          <w:rFonts w:ascii="Times New Roman" w:hAnsi="Times New Roman" w:cs="Times New Roman"/>
          <w:sz w:val="24"/>
          <w:szCs w:val="24"/>
        </w:rPr>
        <w:t>the applicants</w:t>
      </w:r>
      <w:r w:rsidRPr="006C6C7C">
        <w:rPr>
          <w:rFonts w:ascii="Times New Roman" w:hAnsi="Times New Roman" w:cs="Times New Roman"/>
          <w:sz w:val="24"/>
          <w:szCs w:val="24"/>
        </w:rPr>
        <w:t xml:space="preserve"> are alleging that a </w:t>
      </w:r>
      <w:r w:rsidR="00C15604" w:rsidRPr="006C6C7C">
        <w:rPr>
          <w:rFonts w:ascii="Times New Roman" w:hAnsi="Times New Roman" w:cs="Times New Roman"/>
          <w:sz w:val="24"/>
          <w:szCs w:val="24"/>
        </w:rPr>
        <w:t xml:space="preserve">few months </w:t>
      </w:r>
      <w:r w:rsidR="00C83990" w:rsidRPr="006C6C7C">
        <w:rPr>
          <w:rFonts w:ascii="Times New Roman" w:hAnsi="Times New Roman" w:cs="Times New Roman"/>
          <w:sz w:val="24"/>
          <w:szCs w:val="24"/>
        </w:rPr>
        <w:t>later</w:t>
      </w:r>
      <w:r w:rsidRPr="006C6C7C">
        <w:rPr>
          <w:rFonts w:ascii="Times New Roman" w:hAnsi="Times New Roman" w:cs="Times New Roman"/>
          <w:sz w:val="24"/>
          <w:szCs w:val="24"/>
        </w:rPr>
        <w:t xml:space="preserve"> after</w:t>
      </w:r>
      <w:r w:rsidR="00C15604" w:rsidRPr="006C6C7C">
        <w:rPr>
          <w:rFonts w:ascii="Times New Roman" w:hAnsi="Times New Roman" w:cs="Times New Roman"/>
          <w:sz w:val="24"/>
          <w:szCs w:val="24"/>
        </w:rPr>
        <w:t xml:space="preserve"> they were served with the statutory demand, they had changed t</w:t>
      </w:r>
      <w:r w:rsidRPr="006C6C7C">
        <w:rPr>
          <w:rFonts w:ascii="Times New Roman" w:hAnsi="Times New Roman" w:cs="Times New Roman"/>
          <w:sz w:val="24"/>
          <w:szCs w:val="24"/>
        </w:rPr>
        <w:t xml:space="preserve">heir address.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It is this court’s firm finding that the statutory notice was served through  </w:t>
      </w:r>
      <w:r w:rsidR="00C15604" w:rsidRPr="006C6C7C">
        <w:rPr>
          <w:rFonts w:ascii="Times New Roman" w:hAnsi="Times New Roman" w:cs="Times New Roman"/>
          <w:sz w:val="24"/>
          <w:szCs w:val="24"/>
        </w:rPr>
        <w:t xml:space="preserve"> the official address that had been registered with th</w:t>
      </w:r>
      <w:r w:rsidRPr="006C6C7C">
        <w:rPr>
          <w:rFonts w:ascii="Times New Roman" w:hAnsi="Times New Roman" w:cs="Times New Roman"/>
          <w:sz w:val="24"/>
          <w:szCs w:val="24"/>
        </w:rPr>
        <w:t xml:space="preserve">e bank as the official address of the applicants and there was no official communication of change of postal address. </w:t>
      </w:r>
    </w:p>
    <w:p w:rsidR="00C15604" w:rsidRPr="006C6C7C" w:rsidRDefault="00C15604"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It is the respondent’s submission that the applicants had become evasive hence prompting them to opt for the alternative option of sending the demand through their registered mail as per Rule 5 (2) (c) of the Insolvency Regulations.</w:t>
      </w:r>
    </w:p>
    <w:p w:rsidR="00C15604" w:rsidRPr="006C6C7C" w:rsidRDefault="00C15604"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This court therefore cannot fault the respondent for exercising their available option within the ambit of the law to ensure service on their defaulters. Given the reasons explained above therefore, </w:t>
      </w:r>
      <w:r w:rsidR="00C83990" w:rsidRPr="006C6C7C">
        <w:rPr>
          <w:rFonts w:ascii="Times New Roman" w:hAnsi="Times New Roman" w:cs="Times New Roman"/>
          <w:sz w:val="24"/>
          <w:szCs w:val="24"/>
        </w:rPr>
        <w:t>I</w:t>
      </w:r>
      <w:r w:rsidRPr="006C6C7C">
        <w:rPr>
          <w:rFonts w:ascii="Times New Roman" w:hAnsi="Times New Roman" w:cs="Times New Roman"/>
          <w:sz w:val="24"/>
          <w:szCs w:val="24"/>
        </w:rPr>
        <w:t xml:space="preserve"> find that the applicants have not furnished this court with any sufficient reason to justify the enlargement of time within which to file an application to set aside the statutory demand</w:t>
      </w:r>
      <w:r w:rsidR="00C83990" w:rsidRPr="006C6C7C">
        <w:rPr>
          <w:rFonts w:ascii="Times New Roman" w:hAnsi="Times New Roman" w:cs="Times New Roman"/>
          <w:sz w:val="24"/>
          <w:szCs w:val="24"/>
        </w:rPr>
        <w:t xml:space="preserve"> since this was occasioned by the applicant’s own mischief or sheer negligence in failing and or omitting to file a response to the petition within the stipulated timelines of the law. </w:t>
      </w:r>
    </w:p>
    <w:p w:rsidR="00C83990"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The first issue is resolved in </w:t>
      </w:r>
      <w:proofErr w:type="spellStart"/>
      <w:r w:rsidRPr="006C6C7C">
        <w:rPr>
          <w:rFonts w:ascii="Times New Roman" w:hAnsi="Times New Roman" w:cs="Times New Roman"/>
          <w:sz w:val="24"/>
          <w:szCs w:val="24"/>
        </w:rPr>
        <w:t>favour</w:t>
      </w:r>
      <w:proofErr w:type="spellEnd"/>
      <w:r w:rsidRPr="006C6C7C">
        <w:rPr>
          <w:rFonts w:ascii="Times New Roman" w:hAnsi="Times New Roman" w:cs="Times New Roman"/>
          <w:sz w:val="24"/>
          <w:szCs w:val="24"/>
        </w:rPr>
        <w:t xml:space="preserve"> of the Respondents.</w:t>
      </w:r>
    </w:p>
    <w:p w:rsidR="00B31826" w:rsidRPr="006C6C7C" w:rsidRDefault="00B31826" w:rsidP="006C6C7C">
      <w:pPr>
        <w:spacing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Issue 2:</w:t>
      </w:r>
      <w:r w:rsidR="00C83990" w:rsidRPr="006C6C7C">
        <w:rPr>
          <w:rFonts w:ascii="Times New Roman" w:hAnsi="Times New Roman" w:cs="Times New Roman"/>
          <w:b/>
          <w:sz w:val="24"/>
          <w:szCs w:val="24"/>
        </w:rPr>
        <w:t xml:space="preserve"> </w:t>
      </w:r>
    </w:p>
    <w:p w:rsidR="00C83990" w:rsidRPr="006C6C7C" w:rsidRDefault="00B31826" w:rsidP="006C6C7C">
      <w:pPr>
        <w:spacing w:line="360" w:lineRule="auto"/>
        <w:jc w:val="both"/>
        <w:rPr>
          <w:rFonts w:ascii="Times New Roman" w:hAnsi="Times New Roman" w:cs="Times New Roman"/>
          <w:b/>
          <w:i/>
          <w:sz w:val="24"/>
          <w:szCs w:val="24"/>
        </w:rPr>
      </w:pPr>
      <w:r w:rsidRPr="006C6C7C">
        <w:rPr>
          <w:rFonts w:ascii="Times New Roman" w:hAnsi="Times New Roman" w:cs="Times New Roman"/>
          <w:b/>
          <w:i/>
          <w:sz w:val="24"/>
          <w:szCs w:val="24"/>
        </w:rPr>
        <w:t>W</w:t>
      </w:r>
      <w:r w:rsidR="00C83990" w:rsidRPr="006C6C7C">
        <w:rPr>
          <w:rFonts w:ascii="Times New Roman" w:hAnsi="Times New Roman" w:cs="Times New Roman"/>
          <w:b/>
          <w:i/>
          <w:sz w:val="24"/>
          <w:szCs w:val="24"/>
        </w:rPr>
        <w:t xml:space="preserve">hether the statutory demand should be set aside and Bankruptcy cause No. 6 of 2017 </w:t>
      </w:r>
      <w:proofErr w:type="gramStart"/>
      <w:r w:rsidR="00C83990" w:rsidRPr="006C6C7C">
        <w:rPr>
          <w:rFonts w:ascii="Times New Roman" w:hAnsi="Times New Roman" w:cs="Times New Roman"/>
          <w:b/>
          <w:i/>
          <w:sz w:val="24"/>
          <w:szCs w:val="24"/>
        </w:rPr>
        <w:t>be</w:t>
      </w:r>
      <w:proofErr w:type="gramEnd"/>
      <w:r w:rsidR="00C83990" w:rsidRPr="006C6C7C">
        <w:rPr>
          <w:rFonts w:ascii="Times New Roman" w:hAnsi="Times New Roman" w:cs="Times New Roman"/>
          <w:b/>
          <w:i/>
          <w:sz w:val="24"/>
          <w:szCs w:val="24"/>
        </w:rPr>
        <w:t xml:space="preserve"> dismissed with costs.</w:t>
      </w:r>
    </w:p>
    <w:p w:rsidR="005C33D1" w:rsidRPr="006C6C7C" w:rsidRDefault="005C33D1"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Applicants’ counsel properly cited Section 5(4) of the Insolvency Act of 2011;</w:t>
      </w:r>
    </w:p>
    <w:p w:rsidR="005C33D1" w:rsidRPr="006C6C7C" w:rsidRDefault="005C33D1"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 court may grant an application to set aside a statutory demand if it is satisfied that;</w:t>
      </w:r>
    </w:p>
    <w:p w:rsidR="009325F8" w:rsidRPr="006C6C7C" w:rsidRDefault="005C33D1" w:rsidP="006C6C7C">
      <w:pPr>
        <w:pStyle w:val="ListParagraph"/>
        <w:numPr>
          <w:ilvl w:val="0"/>
          <w:numId w:val="15"/>
        </w:numPr>
        <w:spacing w:line="360" w:lineRule="auto"/>
        <w:jc w:val="both"/>
        <w:rPr>
          <w:rFonts w:ascii="Times New Roman" w:hAnsi="Times New Roman"/>
          <w:sz w:val="24"/>
        </w:rPr>
      </w:pPr>
      <w:r w:rsidRPr="006C6C7C">
        <w:rPr>
          <w:rFonts w:ascii="Times New Roman" w:hAnsi="Times New Roman"/>
          <w:sz w:val="24"/>
        </w:rPr>
        <w:lastRenderedPageBreak/>
        <w:t>There is a substantial dispute whether the debt is owing or due.</w:t>
      </w:r>
    </w:p>
    <w:p w:rsidR="005C33D1" w:rsidRPr="006C6C7C" w:rsidRDefault="005C33D1" w:rsidP="006C6C7C">
      <w:pPr>
        <w:pStyle w:val="ListParagraph"/>
        <w:numPr>
          <w:ilvl w:val="0"/>
          <w:numId w:val="15"/>
        </w:numPr>
        <w:spacing w:line="360" w:lineRule="auto"/>
        <w:jc w:val="both"/>
        <w:rPr>
          <w:rFonts w:ascii="Times New Roman" w:hAnsi="Times New Roman"/>
          <w:sz w:val="24"/>
        </w:rPr>
      </w:pPr>
      <w:r w:rsidRPr="006C6C7C">
        <w:rPr>
          <w:rFonts w:ascii="Times New Roman" w:hAnsi="Times New Roman"/>
          <w:sz w:val="24"/>
        </w:rPr>
        <w:t>The debtor appears to have a counterclaim, set off or cross demand and the amount specified in the demand less the amount of the counterclaim, set-off or cross-demand is less than the prescribed amount.</w:t>
      </w:r>
    </w:p>
    <w:p w:rsidR="005C33D1" w:rsidRPr="006C6C7C" w:rsidRDefault="005C33D1" w:rsidP="006C6C7C">
      <w:pPr>
        <w:pStyle w:val="ListParagraph"/>
        <w:numPr>
          <w:ilvl w:val="0"/>
          <w:numId w:val="15"/>
        </w:numPr>
        <w:spacing w:line="360" w:lineRule="auto"/>
        <w:jc w:val="both"/>
        <w:rPr>
          <w:rFonts w:ascii="Times New Roman" w:hAnsi="Times New Roman"/>
          <w:sz w:val="24"/>
        </w:rPr>
      </w:pPr>
      <w:r w:rsidRPr="006C6C7C">
        <w:rPr>
          <w:rFonts w:ascii="Times New Roman" w:hAnsi="Times New Roman"/>
          <w:sz w:val="24"/>
        </w:rPr>
        <w:t>That the creditor holds some property in respect of the debt claimed by the debtor and that the value of the security is equivalent to or exceeds the full  amount of the debt;</w:t>
      </w:r>
    </w:p>
    <w:p w:rsidR="00B31826" w:rsidRPr="006C6C7C" w:rsidRDefault="00BF02A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His submission is that there is no debt due and contingent against the principal borrower and liability of the guarantors who are applicants herein arises in case the borrower is a debtor.</w:t>
      </w:r>
      <w:r w:rsidR="00B31826" w:rsidRPr="006C6C7C">
        <w:rPr>
          <w:rFonts w:ascii="Times New Roman" w:hAnsi="Times New Roman" w:cs="Times New Roman"/>
          <w:sz w:val="24"/>
          <w:szCs w:val="24"/>
        </w:rPr>
        <w:t xml:space="preserve"> </w:t>
      </w:r>
    </w:p>
    <w:p w:rsidR="004A6479"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That the principal borrower filed a suit vide </w:t>
      </w:r>
      <w:proofErr w:type="spellStart"/>
      <w:r w:rsidRPr="006C6C7C">
        <w:rPr>
          <w:rFonts w:ascii="Times New Roman" w:hAnsi="Times New Roman" w:cs="Times New Roman"/>
          <w:b/>
          <w:i/>
          <w:sz w:val="24"/>
          <w:szCs w:val="24"/>
        </w:rPr>
        <w:t>A</w:t>
      </w:r>
      <w:r w:rsidR="00BF02A6" w:rsidRPr="006C6C7C">
        <w:rPr>
          <w:rFonts w:ascii="Times New Roman" w:hAnsi="Times New Roman" w:cs="Times New Roman"/>
          <w:b/>
          <w:i/>
          <w:sz w:val="24"/>
          <w:szCs w:val="24"/>
        </w:rPr>
        <w:t>bisha</w:t>
      </w:r>
      <w:proofErr w:type="spellEnd"/>
      <w:r w:rsidR="00BF02A6" w:rsidRPr="006C6C7C">
        <w:rPr>
          <w:rFonts w:ascii="Times New Roman" w:hAnsi="Times New Roman" w:cs="Times New Roman"/>
          <w:b/>
          <w:i/>
          <w:sz w:val="24"/>
          <w:szCs w:val="24"/>
        </w:rPr>
        <w:t xml:space="preserve"> Steel Industries Limited </w:t>
      </w:r>
      <w:proofErr w:type="spellStart"/>
      <w:r w:rsidR="00BF02A6" w:rsidRPr="006C6C7C">
        <w:rPr>
          <w:rFonts w:ascii="Times New Roman" w:hAnsi="Times New Roman" w:cs="Times New Roman"/>
          <w:b/>
          <w:i/>
          <w:sz w:val="24"/>
          <w:szCs w:val="24"/>
        </w:rPr>
        <w:t>Vs</w:t>
      </w:r>
      <w:proofErr w:type="spellEnd"/>
      <w:r w:rsidR="00BF02A6" w:rsidRPr="006C6C7C">
        <w:rPr>
          <w:rFonts w:ascii="Times New Roman" w:hAnsi="Times New Roman" w:cs="Times New Roman"/>
          <w:b/>
          <w:i/>
          <w:sz w:val="24"/>
          <w:szCs w:val="24"/>
        </w:rPr>
        <w:t xml:space="preserve"> Exim Bank Uganda Limited HCCS No.05 of 2017</w:t>
      </w:r>
      <w:r w:rsidR="00BF02A6" w:rsidRPr="006C6C7C">
        <w:rPr>
          <w:rFonts w:ascii="Times New Roman" w:hAnsi="Times New Roman" w:cs="Times New Roman"/>
          <w:sz w:val="24"/>
          <w:szCs w:val="24"/>
        </w:rPr>
        <w:t xml:space="preserve"> claiming that the respondent breached the loan obligations and the amount claimed in the statutory demand is subject to determination in the above suit. That the applicants therefore cannot be called upon to pay the sum until court determines the suit and a decree is obt</w:t>
      </w:r>
      <w:r w:rsidR="004A6479" w:rsidRPr="006C6C7C">
        <w:rPr>
          <w:rFonts w:ascii="Times New Roman" w:hAnsi="Times New Roman" w:cs="Times New Roman"/>
          <w:sz w:val="24"/>
          <w:szCs w:val="24"/>
        </w:rPr>
        <w:t>ained against the principal</w:t>
      </w:r>
      <w:r w:rsidRPr="006C6C7C">
        <w:rPr>
          <w:rFonts w:ascii="Times New Roman" w:hAnsi="Times New Roman" w:cs="Times New Roman"/>
          <w:sz w:val="24"/>
          <w:szCs w:val="24"/>
        </w:rPr>
        <w:t>, the lender realizes</w:t>
      </w:r>
      <w:r w:rsidR="00BF02A6" w:rsidRPr="006C6C7C">
        <w:rPr>
          <w:rFonts w:ascii="Times New Roman" w:hAnsi="Times New Roman" w:cs="Times New Roman"/>
          <w:sz w:val="24"/>
          <w:szCs w:val="24"/>
        </w:rPr>
        <w:t xml:space="preserve"> the security securing the mortgages </w:t>
      </w:r>
      <w:r w:rsidR="004A6479" w:rsidRPr="006C6C7C">
        <w:rPr>
          <w:rFonts w:ascii="Times New Roman" w:hAnsi="Times New Roman" w:cs="Times New Roman"/>
          <w:sz w:val="24"/>
          <w:szCs w:val="24"/>
        </w:rPr>
        <w:t>and if the security is not sufficient, a demand is made to the principal to clear the balance and if he fails, then the guarantors will be called upon to fulfill their obligations under the guarantee.</w:t>
      </w:r>
    </w:p>
    <w:p w:rsidR="00BF02A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 have already pronounced myself on the above sub</w:t>
      </w:r>
      <w:r w:rsidR="008B64B9" w:rsidRPr="006C6C7C">
        <w:rPr>
          <w:rFonts w:ascii="Times New Roman" w:hAnsi="Times New Roman" w:cs="Times New Roman"/>
          <w:sz w:val="24"/>
          <w:szCs w:val="24"/>
        </w:rPr>
        <w:t>mission while resolving the pre</w:t>
      </w:r>
      <w:r w:rsidRPr="006C6C7C">
        <w:rPr>
          <w:rFonts w:ascii="Times New Roman" w:hAnsi="Times New Roman" w:cs="Times New Roman"/>
          <w:sz w:val="24"/>
          <w:szCs w:val="24"/>
        </w:rPr>
        <w:t>liminary objection on the question of law. I need not repeat myself.</w:t>
      </w:r>
      <w:r w:rsidR="004A6479" w:rsidRPr="006C6C7C">
        <w:rPr>
          <w:rFonts w:ascii="Times New Roman" w:hAnsi="Times New Roman" w:cs="Times New Roman"/>
          <w:sz w:val="24"/>
          <w:szCs w:val="24"/>
        </w:rPr>
        <w:t xml:space="preserve"> </w:t>
      </w:r>
      <w:r w:rsidR="00BF02A6" w:rsidRPr="006C6C7C">
        <w:rPr>
          <w:rFonts w:ascii="Times New Roman" w:hAnsi="Times New Roman" w:cs="Times New Roman"/>
          <w:sz w:val="24"/>
          <w:szCs w:val="24"/>
        </w:rPr>
        <w:t xml:space="preserve">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Counsel for the respondent based his submission on</w:t>
      </w:r>
      <w:r w:rsidR="004A6479" w:rsidRPr="006C6C7C">
        <w:rPr>
          <w:rFonts w:ascii="Times New Roman" w:hAnsi="Times New Roman" w:cs="Times New Roman"/>
          <w:sz w:val="24"/>
          <w:szCs w:val="24"/>
        </w:rPr>
        <w:t xml:space="preserve"> section 3 (1) (a) of the Insolvency Act, </w:t>
      </w:r>
      <w:r w:rsidRPr="006C6C7C">
        <w:rPr>
          <w:rFonts w:ascii="Times New Roman" w:hAnsi="Times New Roman" w:cs="Times New Roman"/>
          <w:sz w:val="24"/>
          <w:szCs w:val="24"/>
        </w:rPr>
        <w:t xml:space="preserve">which is to the effect that </w:t>
      </w:r>
      <w:r w:rsidR="004A6479" w:rsidRPr="006C6C7C">
        <w:rPr>
          <w:rFonts w:ascii="Times New Roman" w:hAnsi="Times New Roman" w:cs="Times New Roman"/>
          <w:sz w:val="24"/>
          <w:szCs w:val="24"/>
        </w:rPr>
        <w:t>unless the contrary is proved, a debtor is presumed to be unable to pay his creditors’ debts if the debtor has failed to comply with the statutory de</w:t>
      </w:r>
      <w:r w:rsidRPr="006C6C7C">
        <w:rPr>
          <w:rFonts w:ascii="Times New Roman" w:hAnsi="Times New Roman" w:cs="Times New Roman"/>
          <w:sz w:val="24"/>
          <w:szCs w:val="24"/>
        </w:rPr>
        <w:t xml:space="preserve">mand.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It is apparent from the pleadings that the</w:t>
      </w:r>
      <w:r w:rsidR="004A6479" w:rsidRPr="006C6C7C">
        <w:rPr>
          <w:rFonts w:ascii="Times New Roman" w:hAnsi="Times New Roman" w:cs="Times New Roman"/>
          <w:sz w:val="24"/>
          <w:szCs w:val="24"/>
        </w:rPr>
        <w:t xml:space="preserve"> principal borrowers</w:t>
      </w:r>
      <w:r w:rsidRPr="006C6C7C">
        <w:rPr>
          <w:rFonts w:ascii="Times New Roman" w:hAnsi="Times New Roman" w:cs="Times New Roman"/>
          <w:sz w:val="24"/>
          <w:szCs w:val="24"/>
        </w:rPr>
        <w:t xml:space="preserve"> </w:t>
      </w:r>
      <w:proofErr w:type="spellStart"/>
      <w:r w:rsidRPr="006C6C7C">
        <w:rPr>
          <w:rFonts w:ascii="Times New Roman" w:hAnsi="Times New Roman" w:cs="Times New Roman"/>
          <w:sz w:val="24"/>
          <w:szCs w:val="24"/>
        </w:rPr>
        <w:t>Abisha</w:t>
      </w:r>
      <w:proofErr w:type="spellEnd"/>
      <w:r w:rsidRPr="006C6C7C">
        <w:rPr>
          <w:rFonts w:ascii="Times New Roman" w:hAnsi="Times New Roman" w:cs="Times New Roman"/>
          <w:sz w:val="24"/>
          <w:szCs w:val="24"/>
        </w:rPr>
        <w:t xml:space="preserve"> is owing money to the respondent Bank which money the applicants claim is under dispute as regards the actual sums owing.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The civil suit was filed after the statutory notice demanding for payment was issued.  The respondent Bank has every legal right to pursue the applicants who guaranteed</w:t>
      </w:r>
      <w:r w:rsidR="001B5E9D" w:rsidRPr="006C6C7C">
        <w:rPr>
          <w:rFonts w:ascii="Times New Roman" w:hAnsi="Times New Roman" w:cs="Times New Roman"/>
          <w:sz w:val="24"/>
          <w:szCs w:val="24"/>
        </w:rPr>
        <w:t xml:space="preserve"> payment of the borrowed funds </w:t>
      </w:r>
      <w:r w:rsidRPr="006C6C7C">
        <w:rPr>
          <w:rFonts w:ascii="Times New Roman" w:hAnsi="Times New Roman" w:cs="Times New Roman"/>
          <w:sz w:val="24"/>
          <w:szCs w:val="24"/>
        </w:rPr>
        <w:t xml:space="preserve">and all expenses arising out of the loan contract agreement. </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They don’t have to wait for the mat</w:t>
      </w:r>
      <w:r w:rsidR="001B5E9D" w:rsidRPr="006C6C7C">
        <w:rPr>
          <w:rFonts w:ascii="Times New Roman" w:hAnsi="Times New Roman" w:cs="Times New Roman"/>
          <w:sz w:val="24"/>
          <w:szCs w:val="24"/>
        </w:rPr>
        <w:t>ter to be resolved before court</w:t>
      </w:r>
      <w:r w:rsidRPr="006C6C7C">
        <w:rPr>
          <w:rFonts w:ascii="Times New Roman" w:hAnsi="Times New Roman" w:cs="Times New Roman"/>
          <w:sz w:val="24"/>
          <w:szCs w:val="24"/>
        </w:rPr>
        <w:t>.</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lastRenderedPageBreak/>
        <w:t>As mentioned earlier they are at liberty to proceed a</w:t>
      </w:r>
      <w:r w:rsidR="001B5E9D" w:rsidRPr="006C6C7C">
        <w:rPr>
          <w:rFonts w:ascii="Times New Roman" w:hAnsi="Times New Roman" w:cs="Times New Roman"/>
          <w:sz w:val="24"/>
          <w:szCs w:val="24"/>
        </w:rPr>
        <w:t xml:space="preserve">gainst </w:t>
      </w:r>
      <w:proofErr w:type="spellStart"/>
      <w:r w:rsidR="001B5E9D" w:rsidRPr="006C6C7C">
        <w:rPr>
          <w:rFonts w:ascii="Times New Roman" w:hAnsi="Times New Roman" w:cs="Times New Roman"/>
          <w:sz w:val="24"/>
          <w:szCs w:val="24"/>
        </w:rPr>
        <w:t>Abisha</w:t>
      </w:r>
      <w:proofErr w:type="spellEnd"/>
      <w:r w:rsidR="001B5E9D" w:rsidRPr="006C6C7C">
        <w:rPr>
          <w:rFonts w:ascii="Times New Roman" w:hAnsi="Times New Roman" w:cs="Times New Roman"/>
          <w:sz w:val="24"/>
          <w:szCs w:val="24"/>
        </w:rPr>
        <w:t xml:space="preserve"> steel Industries </w:t>
      </w:r>
      <w:r w:rsidRPr="006C6C7C">
        <w:rPr>
          <w:rFonts w:ascii="Times New Roman" w:hAnsi="Times New Roman" w:cs="Times New Roman"/>
          <w:sz w:val="24"/>
          <w:szCs w:val="24"/>
        </w:rPr>
        <w:t>LTD in Case they pay more than what they guaranteed to pay.</w:t>
      </w:r>
    </w:p>
    <w:p w:rsidR="00B31826"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The applicants apart from alleging through their counsel that there </w:t>
      </w:r>
      <w:proofErr w:type="gramStart"/>
      <w:r w:rsidRPr="006C6C7C">
        <w:rPr>
          <w:rFonts w:ascii="Times New Roman" w:hAnsi="Times New Roman" w:cs="Times New Roman"/>
          <w:sz w:val="24"/>
          <w:szCs w:val="24"/>
        </w:rPr>
        <w:t>is no sums</w:t>
      </w:r>
      <w:proofErr w:type="gramEnd"/>
      <w:r w:rsidRPr="006C6C7C">
        <w:rPr>
          <w:rFonts w:ascii="Times New Roman" w:hAnsi="Times New Roman" w:cs="Times New Roman"/>
          <w:sz w:val="24"/>
          <w:szCs w:val="24"/>
        </w:rPr>
        <w:t xml:space="preserve"> owing or due to the RESPONDENT BANK did not adduce any evidence to that effect by way of affidavit attaching the bank statements of the Principal borrower </w:t>
      </w:r>
      <w:proofErr w:type="spellStart"/>
      <w:r w:rsidRPr="006C6C7C">
        <w:rPr>
          <w:rFonts w:ascii="Times New Roman" w:hAnsi="Times New Roman" w:cs="Times New Roman"/>
          <w:sz w:val="24"/>
          <w:szCs w:val="24"/>
        </w:rPr>
        <w:t>Abisha</w:t>
      </w:r>
      <w:proofErr w:type="spellEnd"/>
      <w:r w:rsidRPr="006C6C7C">
        <w:rPr>
          <w:rFonts w:ascii="Times New Roman" w:hAnsi="Times New Roman" w:cs="Times New Roman"/>
          <w:sz w:val="24"/>
          <w:szCs w:val="24"/>
        </w:rPr>
        <w:t xml:space="preserve"> steel Industries limited showing credit balance or zero balance. </w:t>
      </w:r>
    </w:p>
    <w:p w:rsidR="004A6479"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Submission of counsel however spicy it may </w:t>
      </w:r>
      <w:proofErr w:type="gramStart"/>
      <w:r w:rsidRPr="006C6C7C">
        <w:rPr>
          <w:rFonts w:ascii="Times New Roman" w:hAnsi="Times New Roman" w:cs="Times New Roman"/>
          <w:sz w:val="24"/>
          <w:szCs w:val="24"/>
        </w:rPr>
        <w:t>be,</w:t>
      </w:r>
      <w:proofErr w:type="gramEnd"/>
      <w:r w:rsidR="001B5E9D" w:rsidRPr="006C6C7C">
        <w:rPr>
          <w:rFonts w:ascii="Times New Roman" w:hAnsi="Times New Roman" w:cs="Times New Roman"/>
          <w:sz w:val="24"/>
          <w:szCs w:val="24"/>
        </w:rPr>
        <w:t xml:space="preserve"> </w:t>
      </w:r>
      <w:r w:rsidRPr="006C6C7C">
        <w:rPr>
          <w:rFonts w:ascii="Times New Roman" w:hAnsi="Times New Roman" w:cs="Times New Roman"/>
          <w:sz w:val="24"/>
          <w:szCs w:val="24"/>
        </w:rPr>
        <w:t>is useless without supportive evidence.</w:t>
      </w:r>
    </w:p>
    <w:p w:rsidR="004A6479"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It is trite law that the</w:t>
      </w:r>
      <w:r w:rsidR="004A6479" w:rsidRPr="006C6C7C">
        <w:rPr>
          <w:rFonts w:ascii="Times New Roman" w:hAnsi="Times New Roman" w:cs="Times New Roman"/>
          <w:sz w:val="24"/>
          <w:szCs w:val="24"/>
        </w:rPr>
        <w:t xml:space="preserve"> guarantors of the principal debto</w:t>
      </w:r>
      <w:r w:rsidRPr="006C6C7C">
        <w:rPr>
          <w:rFonts w:ascii="Times New Roman" w:hAnsi="Times New Roman" w:cs="Times New Roman"/>
          <w:sz w:val="24"/>
          <w:szCs w:val="24"/>
        </w:rPr>
        <w:t>r</w:t>
      </w:r>
      <w:r w:rsidR="00FE7446" w:rsidRPr="006C6C7C">
        <w:rPr>
          <w:rFonts w:ascii="Times New Roman" w:hAnsi="Times New Roman" w:cs="Times New Roman"/>
          <w:sz w:val="24"/>
          <w:szCs w:val="24"/>
        </w:rPr>
        <w:t xml:space="preserve"> immediately becom</w:t>
      </w:r>
      <w:r w:rsidR="004A6479" w:rsidRPr="006C6C7C">
        <w:rPr>
          <w:rFonts w:ascii="Times New Roman" w:hAnsi="Times New Roman" w:cs="Times New Roman"/>
          <w:sz w:val="24"/>
          <w:szCs w:val="24"/>
        </w:rPr>
        <w:t>e liable for the debt of the principal borrower upon its default and at all material times</w:t>
      </w:r>
      <w:r w:rsidR="00FE7446" w:rsidRPr="006C6C7C">
        <w:rPr>
          <w:rFonts w:ascii="Times New Roman" w:hAnsi="Times New Roman" w:cs="Times New Roman"/>
          <w:sz w:val="24"/>
          <w:szCs w:val="24"/>
        </w:rPr>
        <w:t>, the applicants’ obligations were not less or more than the principal borrower.</w:t>
      </w:r>
    </w:p>
    <w:p w:rsidR="00F82568" w:rsidRPr="006C6C7C" w:rsidRDefault="00B31826"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It is also trite that the moment the principal debtor fails to comply with the statutory </w:t>
      </w:r>
      <w:proofErr w:type="gramStart"/>
      <w:r w:rsidRPr="006C6C7C">
        <w:rPr>
          <w:rFonts w:ascii="Times New Roman" w:hAnsi="Times New Roman" w:cs="Times New Roman"/>
          <w:sz w:val="24"/>
          <w:szCs w:val="24"/>
        </w:rPr>
        <w:t>demand,</w:t>
      </w:r>
      <w:proofErr w:type="gramEnd"/>
      <w:r w:rsidRPr="006C6C7C">
        <w:rPr>
          <w:rFonts w:ascii="Times New Roman" w:hAnsi="Times New Roman" w:cs="Times New Roman"/>
          <w:sz w:val="24"/>
          <w:szCs w:val="24"/>
        </w:rPr>
        <w:t xml:space="preserve"> the presumption is that he or she is</w:t>
      </w:r>
      <w:r w:rsidR="00FE7446" w:rsidRPr="006C6C7C">
        <w:rPr>
          <w:rFonts w:ascii="Times New Roman" w:hAnsi="Times New Roman" w:cs="Times New Roman"/>
          <w:sz w:val="24"/>
          <w:szCs w:val="24"/>
        </w:rPr>
        <w:t xml:space="preserve"> unable to pay </w:t>
      </w:r>
      <w:r w:rsidRPr="006C6C7C">
        <w:rPr>
          <w:rFonts w:ascii="Times New Roman" w:hAnsi="Times New Roman" w:cs="Times New Roman"/>
          <w:sz w:val="24"/>
          <w:szCs w:val="24"/>
        </w:rPr>
        <w:t>their debts. T</w:t>
      </w:r>
      <w:r w:rsidR="00FE7446" w:rsidRPr="006C6C7C">
        <w:rPr>
          <w:rFonts w:ascii="Times New Roman" w:hAnsi="Times New Roman" w:cs="Times New Roman"/>
          <w:sz w:val="24"/>
          <w:szCs w:val="24"/>
        </w:rPr>
        <w:t>he applicants were duly served with statutory demand on 23</w:t>
      </w:r>
      <w:r w:rsidR="00FE7446" w:rsidRPr="006C6C7C">
        <w:rPr>
          <w:rFonts w:ascii="Times New Roman" w:hAnsi="Times New Roman" w:cs="Times New Roman"/>
          <w:sz w:val="24"/>
          <w:szCs w:val="24"/>
          <w:vertAlign w:val="superscript"/>
        </w:rPr>
        <w:t>rd</w:t>
      </w:r>
      <w:r w:rsidR="00FE7446" w:rsidRPr="006C6C7C">
        <w:rPr>
          <w:rFonts w:ascii="Times New Roman" w:hAnsi="Times New Roman" w:cs="Times New Roman"/>
          <w:sz w:val="24"/>
          <w:szCs w:val="24"/>
        </w:rPr>
        <w:t xml:space="preserve"> March</w:t>
      </w:r>
      <w:r w:rsidRPr="006C6C7C">
        <w:rPr>
          <w:rFonts w:ascii="Times New Roman" w:hAnsi="Times New Roman" w:cs="Times New Roman"/>
          <w:sz w:val="24"/>
          <w:szCs w:val="24"/>
        </w:rPr>
        <w:t xml:space="preserve"> 2017.They did not respond positively.   Filing a civil suit </w:t>
      </w:r>
      <w:proofErr w:type="spellStart"/>
      <w:r w:rsidRPr="006C6C7C">
        <w:rPr>
          <w:rFonts w:ascii="Times New Roman" w:hAnsi="Times New Roman" w:cs="Times New Roman"/>
          <w:sz w:val="24"/>
          <w:szCs w:val="24"/>
        </w:rPr>
        <w:t>perse</w:t>
      </w:r>
      <w:proofErr w:type="spellEnd"/>
      <w:r w:rsidRPr="006C6C7C">
        <w:rPr>
          <w:rFonts w:ascii="Times New Roman" w:hAnsi="Times New Roman" w:cs="Times New Roman"/>
          <w:sz w:val="24"/>
          <w:szCs w:val="24"/>
        </w:rPr>
        <w:t xml:space="preserve"> against the Respondent Bank by the Principal debtor does not operate as a bar to demand recovery of the outsta</w:t>
      </w:r>
      <w:r w:rsidR="00F82568" w:rsidRPr="006C6C7C">
        <w:rPr>
          <w:rFonts w:ascii="Times New Roman" w:hAnsi="Times New Roman" w:cs="Times New Roman"/>
          <w:sz w:val="24"/>
          <w:szCs w:val="24"/>
        </w:rPr>
        <w:t xml:space="preserve">nding debt from the guarantors </w:t>
      </w:r>
      <w:r w:rsidRPr="006C6C7C">
        <w:rPr>
          <w:rFonts w:ascii="Times New Roman" w:hAnsi="Times New Roman" w:cs="Times New Roman"/>
          <w:sz w:val="24"/>
          <w:szCs w:val="24"/>
        </w:rPr>
        <w:t>who are applicants in this case.</w:t>
      </w:r>
    </w:p>
    <w:p w:rsidR="00BB5D8B" w:rsidRPr="006C6C7C" w:rsidRDefault="00CD77E4"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The </w:t>
      </w:r>
      <w:r w:rsidR="00946483" w:rsidRPr="006C6C7C">
        <w:rPr>
          <w:rFonts w:ascii="Times New Roman" w:hAnsi="Times New Roman" w:cs="Times New Roman"/>
          <w:sz w:val="24"/>
          <w:szCs w:val="24"/>
        </w:rPr>
        <w:t>A</w:t>
      </w:r>
      <w:r w:rsidRPr="006C6C7C">
        <w:rPr>
          <w:rFonts w:ascii="Times New Roman" w:hAnsi="Times New Roman" w:cs="Times New Roman"/>
          <w:sz w:val="24"/>
          <w:szCs w:val="24"/>
        </w:rPr>
        <w:t xml:space="preserve">pplicants did not controvert the evidence contained in the affidavit of the legal </w:t>
      </w:r>
      <w:r w:rsidR="00D2170D" w:rsidRPr="006C6C7C">
        <w:rPr>
          <w:rFonts w:ascii="Times New Roman" w:hAnsi="Times New Roman" w:cs="Times New Roman"/>
          <w:sz w:val="24"/>
          <w:szCs w:val="24"/>
        </w:rPr>
        <w:t>manager of the Respondent Bank M/S</w:t>
      </w:r>
      <w:r w:rsidRPr="006C6C7C">
        <w:rPr>
          <w:rFonts w:ascii="Times New Roman" w:hAnsi="Times New Roman" w:cs="Times New Roman"/>
          <w:sz w:val="24"/>
          <w:szCs w:val="24"/>
        </w:rPr>
        <w:t xml:space="preserve"> </w:t>
      </w:r>
      <w:proofErr w:type="spellStart"/>
      <w:r w:rsidR="00D2170D" w:rsidRPr="006C6C7C">
        <w:rPr>
          <w:rFonts w:ascii="Times New Roman" w:hAnsi="Times New Roman" w:cs="Times New Roman"/>
          <w:sz w:val="24"/>
          <w:szCs w:val="24"/>
        </w:rPr>
        <w:t>Leilah</w:t>
      </w:r>
      <w:proofErr w:type="spellEnd"/>
      <w:r w:rsidR="00D2170D" w:rsidRPr="006C6C7C">
        <w:rPr>
          <w:rFonts w:ascii="Times New Roman" w:hAnsi="Times New Roman" w:cs="Times New Roman"/>
          <w:sz w:val="24"/>
          <w:szCs w:val="24"/>
        </w:rPr>
        <w:t xml:space="preserve"> N</w:t>
      </w:r>
      <w:r w:rsidRPr="006C6C7C">
        <w:rPr>
          <w:rFonts w:ascii="Times New Roman" w:hAnsi="Times New Roman" w:cs="Times New Roman"/>
          <w:sz w:val="24"/>
          <w:szCs w:val="24"/>
        </w:rPr>
        <w:t xml:space="preserve">. </w:t>
      </w:r>
      <w:proofErr w:type="spellStart"/>
      <w:r w:rsidRPr="006C6C7C">
        <w:rPr>
          <w:rFonts w:ascii="Times New Roman" w:hAnsi="Times New Roman" w:cs="Times New Roman"/>
          <w:sz w:val="24"/>
          <w:szCs w:val="24"/>
        </w:rPr>
        <w:t>Nalule</w:t>
      </w:r>
      <w:proofErr w:type="spellEnd"/>
      <w:r w:rsidRPr="006C6C7C">
        <w:rPr>
          <w:rFonts w:ascii="Times New Roman" w:hAnsi="Times New Roman" w:cs="Times New Roman"/>
          <w:sz w:val="24"/>
          <w:szCs w:val="24"/>
        </w:rPr>
        <w:t xml:space="preserve">. I find the applicants  </w:t>
      </w:r>
      <w:r w:rsidR="00305245" w:rsidRPr="006C6C7C">
        <w:rPr>
          <w:rFonts w:ascii="Times New Roman" w:hAnsi="Times New Roman" w:cs="Times New Roman"/>
          <w:sz w:val="24"/>
          <w:szCs w:val="24"/>
        </w:rPr>
        <w:t xml:space="preserve"> untruthful </w:t>
      </w:r>
      <w:r w:rsidR="00FE7446" w:rsidRPr="006C6C7C">
        <w:rPr>
          <w:rFonts w:ascii="Times New Roman" w:hAnsi="Times New Roman" w:cs="Times New Roman"/>
          <w:sz w:val="24"/>
          <w:szCs w:val="24"/>
        </w:rPr>
        <w:t>in</w:t>
      </w:r>
      <w:r w:rsidR="00305245" w:rsidRPr="006C6C7C">
        <w:rPr>
          <w:rFonts w:ascii="Times New Roman" w:hAnsi="Times New Roman" w:cs="Times New Roman"/>
          <w:sz w:val="24"/>
          <w:szCs w:val="24"/>
        </w:rPr>
        <w:t xml:space="preserve"> </w:t>
      </w:r>
      <w:r w:rsidR="00FE7446" w:rsidRPr="006C6C7C">
        <w:rPr>
          <w:rFonts w:ascii="Times New Roman" w:hAnsi="Times New Roman" w:cs="Times New Roman"/>
          <w:sz w:val="24"/>
          <w:szCs w:val="24"/>
        </w:rPr>
        <w:t>saying that there is no debt due or contin</w:t>
      </w:r>
      <w:r w:rsidR="00305245" w:rsidRPr="006C6C7C">
        <w:rPr>
          <w:rFonts w:ascii="Times New Roman" w:hAnsi="Times New Roman" w:cs="Times New Roman"/>
          <w:sz w:val="24"/>
          <w:szCs w:val="24"/>
        </w:rPr>
        <w:t xml:space="preserve">gent against the principal borrower </w:t>
      </w:r>
      <w:r w:rsidR="00FE7446" w:rsidRPr="006C6C7C">
        <w:rPr>
          <w:rFonts w:ascii="Times New Roman" w:hAnsi="Times New Roman" w:cs="Times New Roman"/>
          <w:sz w:val="24"/>
          <w:szCs w:val="24"/>
        </w:rPr>
        <w:t xml:space="preserve">because under </w:t>
      </w:r>
      <w:proofErr w:type="spellStart"/>
      <w:r w:rsidR="00FE7446" w:rsidRPr="006C6C7C">
        <w:rPr>
          <w:rFonts w:ascii="Times New Roman" w:hAnsi="Times New Roman" w:cs="Times New Roman"/>
          <w:sz w:val="24"/>
          <w:szCs w:val="24"/>
        </w:rPr>
        <w:t>para</w:t>
      </w:r>
      <w:proofErr w:type="spellEnd"/>
      <w:r w:rsidR="00FE7446" w:rsidRPr="006C6C7C">
        <w:rPr>
          <w:rFonts w:ascii="Times New Roman" w:hAnsi="Times New Roman" w:cs="Times New Roman"/>
          <w:sz w:val="24"/>
          <w:szCs w:val="24"/>
        </w:rPr>
        <w:t xml:space="preserve"> 14 of the respondent’s affidavit in reply, the principal debtor in receivership</w:t>
      </w:r>
      <w:r w:rsidR="00305245" w:rsidRPr="006C6C7C">
        <w:rPr>
          <w:rFonts w:ascii="Times New Roman" w:hAnsi="Times New Roman" w:cs="Times New Roman"/>
          <w:sz w:val="24"/>
          <w:szCs w:val="24"/>
        </w:rPr>
        <w:t xml:space="preserve"> </w:t>
      </w:r>
      <w:r w:rsidR="00FE7446" w:rsidRPr="006C6C7C">
        <w:rPr>
          <w:rFonts w:ascii="Times New Roman" w:hAnsi="Times New Roman" w:cs="Times New Roman"/>
          <w:sz w:val="24"/>
          <w:szCs w:val="24"/>
        </w:rPr>
        <w:t>defaulted on its loan obligations towards the respondent and a demand was made to the applicants to no avail (</w:t>
      </w:r>
      <w:proofErr w:type="spellStart"/>
      <w:r w:rsidR="00305245" w:rsidRPr="006C6C7C">
        <w:rPr>
          <w:rFonts w:ascii="Times New Roman" w:hAnsi="Times New Roman" w:cs="Times New Roman"/>
          <w:sz w:val="24"/>
          <w:szCs w:val="24"/>
        </w:rPr>
        <w:t>Annexture</w:t>
      </w:r>
      <w:proofErr w:type="spellEnd"/>
      <w:r w:rsidR="00FE7446" w:rsidRPr="006C6C7C">
        <w:rPr>
          <w:rFonts w:ascii="Times New Roman" w:hAnsi="Times New Roman" w:cs="Times New Roman"/>
          <w:sz w:val="24"/>
          <w:szCs w:val="24"/>
        </w:rPr>
        <w:t xml:space="preserve"> EB5)</w:t>
      </w:r>
      <w:r w:rsidR="00305245" w:rsidRPr="006C6C7C">
        <w:rPr>
          <w:rFonts w:ascii="Times New Roman" w:hAnsi="Times New Roman" w:cs="Times New Roman"/>
          <w:sz w:val="24"/>
          <w:szCs w:val="24"/>
        </w:rPr>
        <w:t>. The respondent appointed a receiver over the assets of the principal debtor on 14</w:t>
      </w:r>
      <w:r w:rsidR="00305245" w:rsidRPr="006C6C7C">
        <w:rPr>
          <w:rFonts w:ascii="Times New Roman" w:hAnsi="Times New Roman" w:cs="Times New Roman"/>
          <w:sz w:val="24"/>
          <w:szCs w:val="24"/>
          <w:vertAlign w:val="superscript"/>
        </w:rPr>
        <w:t>th</w:t>
      </w:r>
      <w:r w:rsidR="00305245" w:rsidRPr="006C6C7C">
        <w:rPr>
          <w:rFonts w:ascii="Times New Roman" w:hAnsi="Times New Roman" w:cs="Times New Roman"/>
          <w:sz w:val="24"/>
          <w:szCs w:val="24"/>
        </w:rPr>
        <w:t xml:space="preserve"> November 2016 after the applicants had been served and acknowledged receipt of the sta</w:t>
      </w:r>
      <w:r w:rsidR="0085476D" w:rsidRPr="006C6C7C">
        <w:rPr>
          <w:rFonts w:ascii="Times New Roman" w:hAnsi="Times New Roman" w:cs="Times New Roman"/>
          <w:sz w:val="24"/>
          <w:szCs w:val="24"/>
        </w:rPr>
        <w:t>t</w:t>
      </w:r>
      <w:r w:rsidR="00305245" w:rsidRPr="006C6C7C">
        <w:rPr>
          <w:rFonts w:ascii="Times New Roman" w:hAnsi="Times New Roman" w:cs="Times New Roman"/>
          <w:sz w:val="24"/>
          <w:szCs w:val="24"/>
        </w:rPr>
        <w:t>utory notices of default dated 14</w:t>
      </w:r>
      <w:r w:rsidR="00305245" w:rsidRPr="006C6C7C">
        <w:rPr>
          <w:rFonts w:ascii="Times New Roman" w:hAnsi="Times New Roman" w:cs="Times New Roman"/>
          <w:sz w:val="24"/>
          <w:szCs w:val="24"/>
          <w:vertAlign w:val="superscript"/>
        </w:rPr>
        <w:t>th</w:t>
      </w:r>
      <w:r w:rsidR="00305245" w:rsidRPr="006C6C7C">
        <w:rPr>
          <w:rFonts w:ascii="Times New Roman" w:hAnsi="Times New Roman" w:cs="Times New Roman"/>
          <w:sz w:val="24"/>
          <w:szCs w:val="24"/>
        </w:rPr>
        <w:t xml:space="preserve"> May and 14</w:t>
      </w:r>
      <w:r w:rsidR="00305245" w:rsidRPr="006C6C7C">
        <w:rPr>
          <w:rFonts w:ascii="Times New Roman" w:hAnsi="Times New Roman" w:cs="Times New Roman"/>
          <w:sz w:val="24"/>
          <w:szCs w:val="24"/>
          <w:vertAlign w:val="superscript"/>
        </w:rPr>
        <w:t>th</w:t>
      </w:r>
      <w:r w:rsidR="00305245" w:rsidRPr="006C6C7C">
        <w:rPr>
          <w:rFonts w:ascii="Times New Roman" w:hAnsi="Times New Roman" w:cs="Times New Roman"/>
          <w:sz w:val="24"/>
          <w:szCs w:val="24"/>
        </w:rPr>
        <w:t xml:space="preserve"> September 2016.</w:t>
      </w:r>
    </w:p>
    <w:p w:rsidR="00BB5D8B" w:rsidRPr="006C6C7C" w:rsidRDefault="002E4ADD"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 The Respondents prayed that court bankruptcy order be made in respect of Bankruptcy cause No 6 of 2017 in response to the prayer by the Applicants that the Bankruptcy cause be dismissed.  With due respect to </w:t>
      </w:r>
      <w:bookmarkStart w:id="0" w:name="_GoBack"/>
      <w:bookmarkEnd w:id="0"/>
      <w:r w:rsidRPr="006C6C7C">
        <w:rPr>
          <w:rFonts w:ascii="Times New Roman" w:hAnsi="Times New Roman" w:cs="Times New Roman"/>
          <w:sz w:val="24"/>
          <w:szCs w:val="24"/>
        </w:rPr>
        <w:t xml:space="preserve">both counsel they all exceeded the limits of this application.  There is no way this court can pronounce itself on the matter that is before it and not yet argued by the parties. </w:t>
      </w:r>
    </w:p>
    <w:p w:rsidR="002E4ADD" w:rsidRPr="006C6C7C" w:rsidRDefault="002E4ADD"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 am therefore restricting myself to this application. </w:t>
      </w:r>
    </w:p>
    <w:p w:rsidR="00DC3DB9" w:rsidRPr="006C6C7C" w:rsidRDefault="00DC3DB9"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lastRenderedPageBreak/>
        <w:t>I have not found any cogent reasons from the applicants to warrant the setting aside of the statutory demand and much le</w:t>
      </w:r>
      <w:r w:rsidR="00D2170D" w:rsidRPr="006C6C7C">
        <w:rPr>
          <w:rFonts w:ascii="Times New Roman" w:hAnsi="Times New Roman" w:cs="Times New Roman"/>
          <w:sz w:val="24"/>
          <w:szCs w:val="24"/>
        </w:rPr>
        <w:t>ss the dismissal of Bankruptcy Cause N</w:t>
      </w:r>
      <w:r w:rsidRPr="006C6C7C">
        <w:rPr>
          <w:rFonts w:ascii="Times New Roman" w:hAnsi="Times New Roman" w:cs="Times New Roman"/>
          <w:sz w:val="24"/>
          <w:szCs w:val="24"/>
        </w:rPr>
        <w:t>o. 6 of 2017.</w:t>
      </w:r>
    </w:p>
    <w:p w:rsidR="0046372F" w:rsidRPr="006C6C7C" w:rsidRDefault="002E4ADD" w:rsidP="006C6C7C">
      <w:pPr>
        <w:spacing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In the result </w:t>
      </w:r>
      <w:r w:rsidR="00DC3DB9" w:rsidRPr="006C6C7C">
        <w:rPr>
          <w:rFonts w:ascii="Times New Roman" w:hAnsi="Times New Roman" w:cs="Times New Roman"/>
          <w:sz w:val="24"/>
          <w:szCs w:val="24"/>
        </w:rPr>
        <w:t xml:space="preserve">this application is dismissed with costs to the Respondent. </w:t>
      </w:r>
      <w:r w:rsidR="008B2664" w:rsidRPr="006C6C7C">
        <w:rPr>
          <w:rFonts w:ascii="Times New Roman" w:hAnsi="Times New Roman" w:cs="Times New Roman"/>
          <w:sz w:val="24"/>
          <w:szCs w:val="24"/>
        </w:rPr>
        <w:t xml:space="preserve">          </w:t>
      </w:r>
      <w:r w:rsidR="00664721" w:rsidRPr="006C6C7C">
        <w:rPr>
          <w:rFonts w:ascii="Times New Roman" w:hAnsi="Times New Roman" w:cs="Times New Roman"/>
          <w:sz w:val="24"/>
          <w:szCs w:val="24"/>
        </w:rPr>
        <w:t xml:space="preserve"> </w:t>
      </w:r>
    </w:p>
    <w:p w:rsidR="0046372F" w:rsidRPr="006C6C7C" w:rsidRDefault="0046372F" w:rsidP="006C6C7C">
      <w:pPr>
        <w:spacing w:line="360" w:lineRule="auto"/>
        <w:jc w:val="both"/>
        <w:rPr>
          <w:rFonts w:ascii="Times New Roman" w:hAnsi="Times New Roman" w:cs="Times New Roman"/>
          <w:sz w:val="24"/>
          <w:szCs w:val="24"/>
        </w:rPr>
      </w:pPr>
      <w:r w:rsidRPr="006C6C7C">
        <w:rPr>
          <w:rFonts w:ascii="Times New Roman" w:hAnsi="Times New Roman" w:cs="Times New Roman"/>
          <w:b/>
          <w:sz w:val="24"/>
          <w:szCs w:val="24"/>
        </w:rPr>
        <w:t>DATED at MUKONO</w:t>
      </w:r>
      <w:r w:rsidRPr="006C6C7C">
        <w:rPr>
          <w:rFonts w:ascii="Times New Roman" w:hAnsi="Times New Roman" w:cs="Times New Roman"/>
          <w:sz w:val="24"/>
          <w:szCs w:val="24"/>
        </w:rPr>
        <w:t xml:space="preserve"> this </w:t>
      </w:r>
      <w:r w:rsidR="002E4ADD" w:rsidRPr="006C6C7C">
        <w:rPr>
          <w:rFonts w:ascii="Times New Roman" w:hAnsi="Times New Roman" w:cs="Times New Roman"/>
          <w:b/>
          <w:sz w:val="24"/>
          <w:szCs w:val="24"/>
        </w:rPr>
        <w:t>14</w:t>
      </w:r>
      <w:r w:rsidR="002E4ADD" w:rsidRPr="006C6C7C">
        <w:rPr>
          <w:rFonts w:ascii="Times New Roman" w:hAnsi="Times New Roman" w:cs="Times New Roman"/>
          <w:b/>
          <w:sz w:val="24"/>
          <w:szCs w:val="24"/>
          <w:vertAlign w:val="superscript"/>
        </w:rPr>
        <w:t>th</w:t>
      </w:r>
      <w:r w:rsidR="002E4ADD" w:rsidRPr="006C6C7C">
        <w:rPr>
          <w:rFonts w:ascii="Times New Roman" w:hAnsi="Times New Roman" w:cs="Times New Roman"/>
          <w:b/>
          <w:sz w:val="24"/>
          <w:szCs w:val="24"/>
        </w:rPr>
        <w:t xml:space="preserve"> </w:t>
      </w:r>
      <w:r w:rsidRPr="006C6C7C">
        <w:rPr>
          <w:rFonts w:ascii="Times New Roman" w:hAnsi="Times New Roman" w:cs="Times New Roman"/>
          <w:sz w:val="24"/>
          <w:szCs w:val="24"/>
        </w:rPr>
        <w:t xml:space="preserve">day of </w:t>
      </w:r>
      <w:r w:rsidRPr="006C6C7C">
        <w:rPr>
          <w:rFonts w:ascii="Times New Roman" w:hAnsi="Times New Roman" w:cs="Times New Roman"/>
          <w:b/>
          <w:sz w:val="24"/>
          <w:szCs w:val="24"/>
        </w:rPr>
        <w:t>November, 2018.</w:t>
      </w:r>
    </w:p>
    <w:p w:rsidR="0046372F" w:rsidRPr="006C6C7C" w:rsidRDefault="0046372F" w:rsidP="006C6C7C">
      <w:pPr>
        <w:spacing w:line="360" w:lineRule="auto"/>
        <w:jc w:val="both"/>
        <w:rPr>
          <w:rFonts w:ascii="Times New Roman" w:hAnsi="Times New Roman" w:cs="Times New Roman"/>
          <w:sz w:val="24"/>
          <w:szCs w:val="24"/>
        </w:rPr>
      </w:pPr>
    </w:p>
    <w:p w:rsidR="0046372F" w:rsidRPr="006C6C7C" w:rsidRDefault="0046372F" w:rsidP="006C6C7C">
      <w:pPr>
        <w:spacing w:after="0" w:line="360" w:lineRule="auto"/>
        <w:jc w:val="both"/>
        <w:rPr>
          <w:rFonts w:ascii="Times New Roman" w:hAnsi="Times New Roman" w:cs="Times New Roman"/>
          <w:sz w:val="24"/>
          <w:szCs w:val="24"/>
        </w:rPr>
      </w:pPr>
      <w:r w:rsidRPr="006C6C7C">
        <w:rPr>
          <w:rFonts w:ascii="Times New Roman" w:hAnsi="Times New Roman" w:cs="Times New Roman"/>
          <w:sz w:val="24"/>
          <w:szCs w:val="24"/>
        </w:rPr>
        <w:t>___________________</w:t>
      </w:r>
    </w:p>
    <w:p w:rsidR="0046372F" w:rsidRPr="006C6C7C" w:rsidRDefault="0046372F" w:rsidP="006C6C7C">
      <w:pPr>
        <w:spacing w:after="0" w:line="360" w:lineRule="auto"/>
        <w:jc w:val="both"/>
        <w:rPr>
          <w:rFonts w:ascii="Times New Roman" w:hAnsi="Times New Roman" w:cs="Times New Roman"/>
          <w:sz w:val="24"/>
          <w:szCs w:val="24"/>
        </w:rPr>
      </w:pPr>
      <w:r w:rsidRPr="006C6C7C">
        <w:rPr>
          <w:rFonts w:ascii="Times New Roman" w:hAnsi="Times New Roman" w:cs="Times New Roman"/>
          <w:sz w:val="24"/>
          <w:szCs w:val="24"/>
        </w:rPr>
        <w:t xml:space="preserve">Margaret </w:t>
      </w:r>
      <w:proofErr w:type="spellStart"/>
      <w:r w:rsidRPr="006C6C7C">
        <w:rPr>
          <w:rFonts w:ascii="Times New Roman" w:hAnsi="Times New Roman" w:cs="Times New Roman"/>
          <w:sz w:val="24"/>
          <w:szCs w:val="24"/>
        </w:rPr>
        <w:t>Mutonyi</w:t>
      </w:r>
      <w:proofErr w:type="spellEnd"/>
      <w:r w:rsidRPr="006C6C7C">
        <w:rPr>
          <w:rFonts w:ascii="Times New Roman" w:hAnsi="Times New Roman" w:cs="Times New Roman"/>
          <w:sz w:val="24"/>
          <w:szCs w:val="24"/>
        </w:rPr>
        <w:t xml:space="preserve">  </w:t>
      </w:r>
    </w:p>
    <w:p w:rsidR="00344EED" w:rsidRPr="006C6C7C" w:rsidRDefault="004C693A" w:rsidP="006C6C7C">
      <w:pPr>
        <w:spacing w:after="0" w:line="360" w:lineRule="auto"/>
        <w:jc w:val="both"/>
        <w:rPr>
          <w:rFonts w:ascii="Times New Roman" w:hAnsi="Times New Roman" w:cs="Times New Roman"/>
          <w:b/>
          <w:sz w:val="24"/>
          <w:szCs w:val="24"/>
        </w:rPr>
      </w:pPr>
      <w:r w:rsidRPr="006C6C7C">
        <w:rPr>
          <w:rFonts w:ascii="Times New Roman" w:hAnsi="Times New Roman" w:cs="Times New Roman"/>
          <w:b/>
          <w:sz w:val="24"/>
          <w:szCs w:val="24"/>
        </w:rPr>
        <w:t>RESIDENT JUDGE</w:t>
      </w:r>
      <w:r w:rsidR="002E4ADD" w:rsidRPr="006C6C7C">
        <w:rPr>
          <w:rFonts w:ascii="Times New Roman" w:hAnsi="Times New Roman" w:cs="Times New Roman"/>
          <w:b/>
          <w:sz w:val="24"/>
          <w:szCs w:val="24"/>
        </w:rPr>
        <w:t>,</w:t>
      </w:r>
      <w:r w:rsidRPr="006C6C7C">
        <w:rPr>
          <w:rFonts w:ascii="Times New Roman" w:hAnsi="Times New Roman" w:cs="Times New Roman"/>
          <w:b/>
          <w:sz w:val="24"/>
          <w:szCs w:val="24"/>
        </w:rPr>
        <w:t xml:space="preserve"> </w:t>
      </w:r>
    </w:p>
    <w:p w:rsidR="00AD53E6" w:rsidRPr="006C6C7C" w:rsidRDefault="002E4ADD" w:rsidP="006C6C7C">
      <w:pPr>
        <w:spacing w:after="0" w:line="360" w:lineRule="auto"/>
        <w:jc w:val="both"/>
        <w:rPr>
          <w:rFonts w:ascii="Times New Roman" w:hAnsi="Times New Roman" w:cs="Times New Roman"/>
          <w:sz w:val="24"/>
          <w:szCs w:val="24"/>
        </w:rPr>
      </w:pPr>
      <w:r w:rsidRPr="006C6C7C">
        <w:rPr>
          <w:rFonts w:ascii="Times New Roman" w:hAnsi="Times New Roman" w:cs="Times New Roman"/>
          <w:b/>
          <w:sz w:val="24"/>
          <w:szCs w:val="24"/>
        </w:rPr>
        <w:t>MUKONO</w:t>
      </w:r>
      <w:r w:rsidR="00344EED" w:rsidRPr="006C6C7C">
        <w:rPr>
          <w:rFonts w:ascii="Times New Roman" w:hAnsi="Times New Roman" w:cs="Times New Roman"/>
          <w:b/>
          <w:sz w:val="24"/>
          <w:szCs w:val="24"/>
        </w:rPr>
        <w:t xml:space="preserve"> HIGH COURT</w:t>
      </w:r>
    </w:p>
    <w:sectPr w:rsidR="00AD53E6" w:rsidRPr="006C6C7C" w:rsidSect="00344EED">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F17" w:rsidRDefault="00ED3F17" w:rsidP="00344EED">
      <w:pPr>
        <w:spacing w:after="0" w:line="240" w:lineRule="auto"/>
      </w:pPr>
      <w:r>
        <w:separator/>
      </w:r>
    </w:p>
  </w:endnote>
  <w:endnote w:type="continuationSeparator" w:id="0">
    <w:p w:rsidR="00ED3F17" w:rsidRDefault="00ED3F17" w:rsidP="0034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814795"/>
      <w:docPartObj>
        <w:docPartGallery w:val="Page Numbers (Bottom of Page)"/>
        <w:docPartUnique/>
      </w:docPartObj>
    </w:sdtPr>
    <w:sdtEndPr>
      <w:rPr>
        <w:noProof/>
      </w:rPr>
    </w:sdtEndPr>
    <w:sdtContent>
      <w:p w:rsidR="00344EED" w:rsidRDefault="00344EED">
        <w:pPr>
          <w:pStyle w:val="Footer"/>
          <w:jc w:val="center"/>
        </w:pPr>
        <w:r>
          <w:fldChar w:fldCharType="begin"/>
        </w:r>
        <w:r>
          <w:instrText xml:space="preserve"> PAGE   \* MERGEFORMAT </w:instrText>
        </w:r>
        <w:r>
          <w:fldChar w:fldCharType="separate"/>
        </w:r>
        <w:r w:rsidR="006C6C7C">
          <w:rPr>
            <w:noProof/>
          </w:rPr>
          <w:t>1</w:t>
        </w:r>
        <w:r>
          <w:rPr>
            <w:noProof/>
          </w:rPr>
          <w:fldChar w:fldCharType="end"/>
        </w:r>
      </w:p>
    </w:sdtContent>
  </w:sdt>
  <w:p w:rsidR="00344EED" w:rsidRDefault="00344E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F17" w:rsidRDefault="00ED3F17" w:rsidP="00344EED">
      <w:pPr>
        <w:spacing w:after="0" w:line="240" w:lineRule="auto"/>
      </w:pPr>
      <w:r>
        <w:separator/>
      </w:r>
    </w:p>
  </w:footnote>
  <w:footnote w:type="continuationSeparator" w:id="0">
    <w:p w:rsidR="00ED3F17" w:rsidRDefault="00ED3F17" w:rsidP="00344E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3329"/>
    <w:multiLevelType w:val="hybridMultilevel"/>
    <w:tmpl w:val="685E528E"/>
    <w:lvl w:ilvl="0" w:tplc="87CE66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C04BFB"/>
    <w:multiLevelType w:val="hybridMultilevel"/>
    <w:tmpl w:val="1EE24BAE"/>
    <w:lvl w:ilvl="0" w:tplc="BE36D002">
      <w:start w:val="1"/>
      <w:numFmt w:val="lowerRoman"/>
      <w:lvlText w:val="%1)"/>
      <w:lvlJc w:val="left"/>
      <w:pPr>
        <w:ind w:left="1080" w:hanging="360"/>
      </w:pPr>
      <w:rPr>
        <w:rFonts w:asciiTheme="minorHAnsi" w:eastAsia="Times New Roman" w:hAnsiTheme="minorHAnsi" w:cs="Tahoma"/>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33EDA"/>
    <w:multiLevelType w:val="hybridMultilevel"/>
    <w:tmpl w:val="FE0CB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57183E"/>
    <w:multiLevelType w:val="hybridMultilevel"/>
    <w:tmpl w:val="2AE2652A"/>
    <w:lvl w:ilvl="0" w:tplc="F8A45F80">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275524A8"/>
    <w:multiLevelType w:val="hybridMultilevel"/>
    <w:tmpl w:val="2CE6E9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D781D"/>
    <w:multiLevelType w:val="hybridMultilevel"/>
    <w:tmpl w:val="48FA0F16"/>
    <w:lvl w:ilvl="0" w:tplc="BFFEFA5C">
      <w:start w:val="1"/>
      <w:numFmt w:val="lowerLetter"/>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30432707"/>
    <w:multiLevelType w:val="hybridMultilevel"/>
    <w:tmpl w:val="5F2451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792BAB"/>
    <w:multiLevelType w:val="hybridMultilevel"/>
    <w:tmpl w:val="8A16FF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046C47"/>
    <w:multiLevelType w:val="hybridMultilevel"/>
    <w:tmpl w:val="582C2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53138"/>
    <w:multiLevelType w:val="hybridMultilevel"/>
    <w:tmpl w:val="3AA2BB32"/>
    <w:lvl w:ilvl="0" w:tplc="FA18083E">
      <w:start w:val="1"/>
      <w:numFmt w:val="decimal"/>
      <w:lvlText w:val="%1."/>
      <w:lvlJc w:val="left"/>
      <w:pPr>
        <w:ind w:left="720" w:hanging="360"/>
      </w:pPr>
      <w:rPr>
        <w:rFonts w:asciiTheme="minorHAnsi" w:eastAsia="Calibri"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E295106"/>
    <w:multiLevelType w:val="hybridMultilevel"/>
    <w:tmpl w:val="9B5CC24C"/>
    <w:lvl w:ilvl="0" w:tplc="F33848FE">
      <w:start w:val="1"/>
      <w:numFmt w:val="decimal"/>
      <w:lvlText w:val="%1)"/>
      <w:lvlJc w:val="left"/>
      <w:pPr>
        <w:ind w:left="720" w:hanging="360"/>
      </w:pPr>
      <w:rPr>
        <w:rFonts w:eastAsia="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435429"/>
    <w:multiLevelType w:val="hybridMultilevel"/>
    <w:tmpl w:val="E35AB0A4"/>
    <w:lvl w:ilvl="0" w:tplc="E87C6E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F23C09"/>
    <w:multiLevelType w:val="hybridMultilevel"/>
    <w:tmpl w:val="769829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56192"/>
    <w:multiLevelType w:val="hybridMultilevel"/>
    <w:tmpl w:val="3D847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C00C86"/>
    <w:multiLevelType w:val="hybridMultilevel"/>
    <w:tmpl w:val="F454E2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9D2477"/>
    <w:multiLevelType w:val="hybridMultilevel"/>
    <w:tmpl w:val="712C3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226355"/>
    <w:multiLevelType w:val="hybridMultilevel"/>
    <w:tmpl w:val="43FEDC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BA5DE6"/>
    <w:multiLevelType w:val="hybridMultilevel"/>
    <w:tmpl w:val="4912CC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7D672258"/>
    <w:multiLevelType w:val="hybridMultilevel"/>
    <w:tmpl w:val="3B2E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17"/>
  </w:num>
  <w:num w:numId="6">
    <w:abstractNumId w:val="18"/>
  </w:num>
  <w:num w:numId="7">
    <w:abstractNumId w:val="9"/>
  </w:num>
  <w:num w:numId="8">
    <w:abstractNumId w:val="14"/>
  </w:num>
  <w:num w:numId="9">
    <w:abstractNumId w:val="1"/>
  </w:num>
  <w:num w:numId="10">
    <w:abstractNumId w:val="12"/>
  </w:num>
  <w:num w:numId="11">
    <w:abstractNumId w:val="7"/>
  </w:num>
  <w:num w:numId="12">
    <w:abstractNumId w:val="15"/>
  </w:num>
  <w:num w:numId="13">
    <w:abstractNumId w:val="10"/>
  </w:num>
  <w:num w:numId="14">
    <w:abstractNumId w:val="13"/>
  </w:num>
  <w:num w:numId="15">
    <w:abstractNumId w:val="4"/>
  </w:num>
  <w:num w:numId="16">
    <w:abstractNumId w:val="16"/>
  </w:num>
  <w:num w:numId="17">
    <w:abstractNumId w:val="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93"/>
    <w:rsid w:val="000413F3"/>
    <w:rsid w:val="00041F5E"/>
    <w:rsid w:val="000531E2"/>
    <w:rsid w:val="00057252"/>
    <w:rsid w:val="000E101B"/>
    <w:rsid w:val="000F45D1"/>
    <w:rsid w:val="0013100A"/>
    <w:rsid w:val="00161358"/>
    <w:rsid w:val="00163BA9"/>
    <w:rsid w:val="001877A3"/>
    <w:rsid w:val="0019161A"/>
    <w:rsid w:val="0019588A"/>
    <w:rsid w:val="001B5E9D"/>
    <w:rsid w:val="001D0A4C"/>
    <w:rsid w:val="001D7A2D"/>
    <w:rsid w:val="002407D7"/>
    <w:rsid w:val="00255608"/>
    <w:rsid w:val="0027031E"/>
    <w:rsid w:val="002801D4"/>
    <w:rsid w:val="00284311"/>
    <w:rsid w:val="00285FDD"/>
    <w:rsid w:val="0028737C"/>
    <w:rsid w:val="002D46E8"/>
    <w:rsid w:val="002E4ADD"/>
    <w:rsid w:val="002F469D"/>
    <w:rsid w:val="00305245"/>
    <w:rsid w:val="003118E7"/>
    <w:rsid w:val="003229F3"/>
    <w:rsid w:val="00344EED"/>
    <w:rsid w:val="0038558C"/>
    <w:rsid w:val="003A351E"/>
    <w:rsid w:val="003A546E"/>
    <w:rsid w:val="003D611F"/>
    <w:rsid w:val="003F2E13"/>
    <w:rsid w:val="00403C3E"/>
    <w:rsid w:val="00422C5C"/>
    <w:rsid w:val="00440BA7"/>
    <w:rsid w:val="0046372F"/>
    <w:rsid w:val="00487478"/>
    <w:rsid w:val="004A6479"/>
    <w:rsid w:val="004C693A"/>
    <w:rsid w:val="00561096"/>
    <w:rsid w:val="005C33D1"/>
    <w:rsid w:val="005E4EF9"/>
    <w:rsid w:val="005F5D4B"/>
    <w:rsid w:val="005F5ED5"/>
    <w:rsid w:val="00622224"/>
    <w:rsid w:val="0062250B"/>
    <w:rsid w:val="0066044D"/>
    <w:rsid w:val="00664721"/>
    <w:rsid w:val="006A0616"/>
    <w:rsid w:val="006B7A2B"/>
    <w:rsid w:val="006C6C7C"/>
    <w:rsid w:val="006D4721"/>
    <w:rsid w:val="006E05F8"/>
    <w:rsid w:val="00726AB5"/>
    <w:rsid w:val="007536F4"/>
    <w:rsid w:val="0076435F"/>
    <w:rsid w:val="00764822"/>
    <w:rsid w:val="0079011C"/>
    <w:rsid w:val="007E363B"/>
    <w:rsid w:val="007E7AAF"/>
    <w:rsid w:val="007F5AFB"/>
    <w:rsid w:val="008210CB"/>
    <w:rsid w:val="00843D92"/>
    <w:rsid w:val="0085476D"/>
    <w:rsid w:val="00861022"/>
    <w:rsid w:val="008B2664"/>
    <w:rsid w:val="008B314A"/>
    <w:rsid w:val="008B32C0"/>
    <w:rsid w:val="008B64B9"/>
    <w:rsid w:val="008B76AA"/>
    <w:rsid w:val="008E4F66"/>
    <w:rsid w:val="009062C9"/>
    <w:rsid w:val="009325F8"/>
    <w:rsid w:val="00946483"/>
    <w:rsid w:val="009546AB"/>
    <w:rsid w:val="009A77B4"/>
    <w:rsid w:val="009E71F9"/>
    <w:rsid w:val="009F0C5A"/>
    <w:rsid w:val="00A05451"/>
    <w:rsid w:val="00A318D8"/>
    <w:rsid w:val="00A66A03"/>
    <w:rsid w:val="00A72A70"/>
    <w:rsid w:val="00AA5DFD"/>
    <w:rsid w:val="00AA665B"/>
    <w:rsid w:val="00AD0F93"/>
    <w:rsid w:val="00AD2052"/>
    <w:rsid w:val="00AD53E6"/>
    <w:rsid w:val="00AE10B8"/>
    <w:rsid w:val="00B127AA"/>
    <w:rsid w:val="00B22C9B"/>
    <w:rsid w:val="00B31826"/>
    <w:rsid w:val="00B4703A"/>
    <w:rsid w:val="00B71B47"/>
    <w:rsid w:val="00BB43C0"/>
    <w:rsid w:val="00BB5D8B"/>
    <w:rsid w:val="00BB73DB"/>
    <w:rsid w:val="00BC216B"/>
    <w:rsid w:val="00BF02A6"/>
    <w:rsid w:val="00C15604"/>
    <w:rsid w:val="00C31FA6"/>
    <w:rsid w:val="00C4430E"/>
    <w:rsid w:val="00C52662"/>
    <w:rsid w:val="00C70824"/>
    <w:rsid w:val="00C75DFA"/>
    <w:rsid w:val="00C83990"/>
    <w:rsid w:val="00C852E6"/>
    <w:rsid w:val="00CA0B8F"/>
    <w:rsid w:val="00CD77E4"/>
    <w:rsid w:val="00CE3AE6"/>
    <w:rsid w:val="00D03B73"/>
    <w:rsid w:val="00D04883"/>
    <w:rsid w:val="00D2170D"/>
    <w:rsid w:val="00D27318"/>
    <w:rsid w:val="00D63CAE"/>
    <w:rsid w:val="00D83D06"/>
    <w:rsid w:val="00D85D83"/>
    <w:rsid w:val="00D959A1"/>
    <w:rsid w:val="00DA740D"/>
    <w:rsid w:val="00DB1857"/>
    <w:rsid w:val="00DC3DB9"/>
    <w:rsid w:val="00DC6D79"/>
    <w:rsid w:val="00E04C4F"/>
    <w:rsid w:val="00E0533C"/>
    <w:rsid w:val="00E1473C"/>
    <w:rsid w:val="00E16348"/>
    <w:rsid w:val="00E44435"/>
    <w:rsid w:val="00E44A7D"/>
    <w:rsid w:val="00E55F43"/>
    <w:rsid w:val="00EC3A69"/>
    <w:rsid w:val="00ED3F17"/>
    <w:rsid w:val="00EE2EC4"/>
    <w:rsid w:val="00EE41C5"/>
    <w:rsid w:val="00F04FDB"/>
    <w:rsid w:val="00F45242"/>
    <w:rsid w:val="00F82568"/>
    <w:rsid w:val="00F87128"/>
    <w:rsid w:val="00FA5322"/>
    <w:rsid w:val="00FA6AC4"/>
    <w:rsid w:val="00FA73C6"/>
    <w:rsid w:val="00FB137E"/>
    <w:rsid w:val="00FD3B17"/>
    <w:rsid w:val="00FE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93"/>
  </w:style>
  <w:style w:type="paragraph" w:styleId="Heading1">
    <w:name w:val="heading 1"/>
    <w:basedOn w:val="Normal"/>
    <w:link w:val="Heading1Char"/>
    <w:uiPriority w:val="9"/>
    <w:qFormat/>
    <w:rsid w:val="00932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93"/>
    <w:pPr>
      <w:spacing w:after="0" w:line="240" w:lineRule="auto"/>
      <w:ind w:left="720"/>
      <w:contextualSpacing/>
    </w:pPr>
    <w:rPr>
      <w:rFonts w:ascii="Garamond" w:eastAsia="Times New Roman" w:hAnsi="Garamond" w:cs="Times New Roman"/>
      <w:sz w:val="28"/>
      <w:szCs w:val="24"/>
    </w:rPr>
  </w:style>
  <w:style w:type="paragraph" w:styleId="NoSpacing">
    <w:name w:val="No Spacing"/>
    <w:uiPriority w:val="1"/>
    <w:qFormat/>
    <w:rsid w:val="00AD0F9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325F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4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ED"/>
  </w:style>
  <w:style w:type="paragraph" w:styleId="Footer">
    <w:name w:val="footer"/>
    <w:basedOn w:val="Normal"/>
    <w:link w:val="FooterChar"/>
    <w:uiPriority w:val="99"/>
    <w:unhideWhenUsed/>
    <w:rsid w:val="0034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ED"/>
  </w:style>
  <w:style w:type="character" w:styleId="LineNumber">
    <w:name w:val="line number"/>
    <w:basedOn w:val="DefaultParagraphFont"/>
    <w:uiPriority w:val="99"/>
    <w:semiHidden/>
    <w:unhideWhenUsed/>
    <w:rsid w:val="00344E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93"/>
  </w:style>
  <w:style w:type="paragraph" w:styleId="Heading1">
    <w:name w:val="heading 1"/>
    <w:basedOn w:val="Normal"/>
    <w:link w:val="Heading1Char"/>
    <w:uiPriority w:val="9"/>
    <w:qFormat/>
    <w:rsid w:val="009325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93"/>
    <w:pPr>
      <w:spacing w:after="0" w:line="240" w:lineRule="auto"/>
      <w:ind w:left="720"/>
      <w:contextualSpacing/>
    </w:pPr>
    <w:rPr>
      <w:rFonts w:ascii="Garamond" w:eastAsia="Times New Roman" w:hAnsi="Garamond" w:cs="Times New Roman"/>
      <w:sz w:val="28"/>
      <w:szCs w:val="24"/>
    </w:rPr>
  </w:style>
  <w:style w:type="paragraph" w:styleId="NoSpacing">
    <w:name w:val="No Spacing"/>
    <w:uiPriority w:val="1"/>
    <w:qFormat/>
    <w:rsid w:val="00AD0F93"/>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9325F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344E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EED"/>
  </w:style>
  <w:style w:type="paragraph" w:styleId="Footer">
    <w:name w:val="footer"/>
    <w:basedOn w:val="Normal"/>
    <w:link w:val="FooterChar"/>
    <w:uiPriority w:val="99"/>
    <w:unhideWhenUsed/>
    <w:rsid w:val="00344E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EED"/>
  </w:style>
  <w:style w:type="character" w:styleId="LineNumber">
    <w:name w:val="line number"/>
    <w:basedOn w:val="DefaultParagraphFont"/>
    <w:uiPriority w:val="99"/>
    <w:semiHidden/>
    <w:unhideWhenUsed/>
    <w:rsid w:val="00344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4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5198</Words>
  <Characters>29629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computers</dc:creator>
  <cp:lastModifiedBy>student</cp:lastModifiedBy>
  <cp:revision>2</cp:revision>
  <dcterms:created xsi:type="dcterms:W3CDTF">2019-10-07T09:55:00Z</dcterms:created>
  <dcterms:modified xsi:type="dcterms:W3CDTF">2019-10-07T09:55:00Z</dcterms:modified>
</cp:coreProperties>
</file>