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80" w:rsidRPr="00081B23" w:rsidRDefault="002B7180" w:rsidP="0031380D">
      <w:pPr>
        <w:spacing w:after="0"/>
        <w:ind w:left="1440" w:firstLine="720"/>
        <w:rPr>
          <w:rFonts w:ascii="Times New Roman" w:hAnsi="Times New Roman"/>
          <w:b/>
          <w:sz w:val="24"/>
          <w:szCs w:val="24"/>
        </w:rPr>
      </w:pPr>
      <w:r w:rsidRPr="00081B23">
        <w:rPr>
          <w:rFonts w:ascii="Times New Roman" w:hAnsi="Times New Roman"/>
          <w:b/>
          <w:sz w:val="24"/>
          <w:szCs w:val="24"/>
        </w:rPr>
        <w:t>THE REPUBLIC OF UGANDA</w:t>
      </w:r>
    </w:p>
    <w:p w:rsidR="002B7180" w:rsidRPr="00081B23" w:rsidRDefault="002B7180" w:rsidP="002B7180">
      <w:pPr>
        <w:spacing w:after="0"/>
        <w:jc w:val="center"/>
        <w:rPr>
          <w:rFonts w:ascii="Times New Roman" w:hAnsi="Times New Roman"/>
          <w:b/>
          <w:sz w:val="24"/>
          <w:szCs w:val="24"/>
        </w:rPr>
      </w:pPr>
      <w:r w:rsidRPr="00081B23">
        <w:rPr>
          <w:rFonts w:ascii="Times New Roman" w:hAnsi="Times New Roman"/>
          <w:b/>
          <w:sz w:val="24"/>
          <w:szCs w:val="24"/>
        </w:rPr>
        <w:t>IN THE HIGH COURT OF UGANDA AT JINJA</w:t>
      </w:r>
    </w:p>
    <w:p w:rsidR="00E24DFA" w:rsidRPr="00081B23" w:rsidRDefault="00E24DFA" w:rsidP="002B7180">
      <w:pPr>
        <w:spacing w:after="0"/>
        <w:jc w:val="center"/>
        <w:rPr>
          <w:rFonts w:ascii="Times New Roman" w:hAnsi="Times New Roman"/>
          <w:b/>
          <w:sz w:val="24"/>
          <w:szCs w:val="24"/>
        </w:rPr>
      </w:pPr>
    </w:p>
    <w:p w:rsidR="002B7180" w:rsidRPr="00081B23" w:rsidRDefault="002B7180" w:rsidP="002B7180">
      <w:pPr>
        <w:spacing w:after="0"/>
        <w:jc w:val="center"/>
        <w:rPr>
          <w:rFonts w:ascii="Times New Roman" w:hAnsi="Times New Roman"/>
          <w:b/>
          <w:sz w:val="24"/>
          <w:szCs w:val="24"/>
        </w:rPr>
      </w:pPr>
      <w:proofErr w:type="gramStart"/>
      <w:r w:rsidRPr="00081B23">
        <w:rPr>
          <w:rFonts w:ascii="Times New Roman" w:hAnsi="Times New Roman"/>
          <w:b/>
          <w:sz w:val="24"/>
          <w:szCs w:val="24"/>
        </w:rPr>
        <w:t>REVISION CAUSE NO.</w:t>
      </w:r>
      <w:proofErr w:type="gramEnd"/>
      <w:r w:rsidRPr="00081B23">
        <w:rPr>
          <w:rFonts w:ascii="Times New Roman" w:hAnsi="Times New Roman"/>
          <w:b/>
          <w:sz w:val="24"/>
          <w:szCs w:val="24"/>
        </w:rPr>
        <w:t xml:space="preserve"> 016 OF 2015</w:t>
      </w:r>
    </w:p>
    <w:p w:rsidR="002B7180" w:rsidRPr="00081B23" w:rsidRDefault="002B7180" w:rsidP="002B7180">
      <w:pPr>
        <w:spacing w:after="0"/>
        <w:jc w:val="center"/>
        <w:rPr>
          <w:rFonts w:ascii="Times New Roman" w:hAnsi="Times New Roman"/>
          <w:b/>
          <w:sz w:val="24"/>
          <w:szCs w:val="24"/>
        </w:rPr>
      </w:pPr>
      <w:r w:rsidRPr="00081B23">
        <w:rPr>
          <w:rFonts w:ascii="Times New Roman" w:hAnsi="Times New Roman"/>
          <w:b/>
          <w:sz w:val="24"/>
          <w:szCs w:val="24"/>
        </w:rPr>
        <w:t>[ARISING FROM LUGAZI CHIEF MAGISTRATES COURT CIVIL SUIT NO. 66 OF 2009]</w:t>
      </w:r>
    </w:p>
    <w:p w:rsidR="002B7180" w:rsidRPr="00081B23" w:rsidRDefault="002B7180" w:rsidP="002B7180">
      <w:pPr>
        <w:spacing w:after="0"/>
        <w:jc w:val="center"/>
        <w:rPr>
          <w:rFonts w:ascii="Times New Roman" w:hAnsi="Times New Roman"/>
          <w:b/>
          <w:sz w:val="24"/>
          <w:szCs w:val="24"/>
        </w:rPr>
      </w:pPr>
    </w:p>
    <w:p w:rsidR="002B7180" w:rsidRPr="00081B23" w:rsidRDefault="002B7180" w:rsidP="002B7180">
      <w:pPr>
        <w:spacing w:after="0"/>
        <w:jc w:val="both"/>
        <w:rPr>
          <w:rFonts w:ascii="Times New Roman" w:hAnsi="Times New Roman"/>
          <w:b/>
          <w:sz w:val="24"/>
          <w:szCs w:val="24"/>
        </w:rPr>
      </w:pPr>
      <w:r w:rsidRPr="00081B23">
        <w:rPr>
          <w:rFonts w:ascii="Times New Roman" w:hAnsi="Times New Roman"/>
          <w:b/>
          <w:sz w:val="24"/>
          <w:szCs w:val="24"/>
        </w:rPr>
        <w:t xml:space="preserve">BOARD OF GOVERNERS OF </w:t>
      </w:r>
    </w:p>
    <w:p w:rsidR="002B7180" w:rsidRPr="00081B23" w:rsidRDefault="002B7180" w:rsidP="002B7180">
      <w:pPr>
        <w:spacing w:after="0"/>
        <w:jc w:val="both"/>
        <w:rPr>
          <w:rFonts w:ascii="Times New Roman" w:hAnsi="Times New Roman"/>
          <w:b/>
          <w:sz w:val="24"/>
          <w:szCs w:val="24"/>
        </w:rPr>
      </w:pPr>
      <w:r w:rsidRPr="00081B23">
        <w:rPr>
          <w:rFonts w:ascii="Times New Roman" w:hAnsi="Times New Roman"/>
          <w:b/>
          <w:sz w:val="24"/>
          <w:szCs w:val="24"/>
        </w:rPr>
        <w:t>ST JOSEPHS H/S NAMAGUNGA………………………..APPLICANT</w:t>
      </w:r>
    </w:p>
    <w:p w:rsidR="002B7180" w:rsidRPr="00081B23" w:rsidRDefault="002B7180" w:rsidP="002B7180">
      <w:pPr>
        <w:spacing w:after="0"/>
        <w:jc w:val="both"/>
        <w:rPr>
          <w:rFonts w:ascii="Times New Roman" w:hAnsi="Times New Roman"/>
          <w:b/>
          <w:sz w:val="24"/>
          <w:szCs w:val="24"/>
        </w:rPr>
      </w:pPr>
    </w:p>
    <w:p w:rsidR="002B7180" w:rsidRPr="00081B23" w:rsidRDefault="002B7180" w:rsidP="002B7180">
      <w:pPr>
        <w:spacing w:after="0"/>
        <w:jc w:val="center"/>
        <w:rPr>
          <w:rFonts w:ascii="Times New Roman" w:hAnsi="Times New Roman"/>
          <w:b/>
          <w:sz w:val="24"/>
          <w:szCs w:val="24"/>
        </w:rPr>
      </w:pPr>
      <w:r w:rsidRPr="00081B23">
        <w:rPr>
          <w:rFonts w:ascii="Times New Roman" w:hAnsi="Times New Roman"/>
          <w:b/>
          <w:sz w:val="24"/>
          <w:szCs w:val="24"/>
        </w:rPr>
        <w:t>VERSUS</w:t>
      </w:r>
    </w:p>
    <w:p w:rsidR="002B7180" w:rsidRPr="00081B23" w:rsidRDefault="002B7180" w:rsidP="002B7180">
      <w:pPr>
        <w:spacing w:after="0"/>
        <w:jc w:val="center"/>
        <w:rPr>
          <w:rFonts w:ascii="Times New Roman" w:hAnsi="Times New Roman"/>
          <w:b/>
          <w:sz w:val="24"/>
          <w:szCs w:val="24"/>
        </w:rPr>
      </w:pPr>
    </w:p>
    <w:p w:rsidR="002B7180" w:rsidRPr="00081B23" w:rsidRDefault="002B7180" w:rsidP="002B7180">
      <w:pPr>
        <w:pStyle w:val="ListParagraph"/>
        <w:spacing w:after="0"/>
        <w:ind w:left="360"/>
        <w:jc w:val="both"/>
        <w:rPr>
          <w:rFonts w:ascii="Times New Roman" w:hAnsi="Times New Roman"/>
          <w:b/>
          <w:sz w:val="24"/>
          <w:szCs w:val="24"/>
        </w:rPr>
      </w:pPr>
      <w:r w:rsidRPr="00081B23">
        <w:rPr>
          <w:rFonts w:ascii="Times New Roman" w:hAnsi="Times New Roman"/>
          <w:b/>
          <w:sz w:val="24"/>
          <w:szCs w:val="24"/>
        </w:rPr>
        <w:t>CHEVARS AGRO TOURISM AND</w:t>
      </w:r>
    </w:p>
    <w:p w:rsidR="002B7180" w:rsidRPr="00081B23" w:rsidRDefault="002B7180" w:rsidP="002B7180">
      <w:pPr>
        <w:pStyle w:val="ListParagraph"/>
        <w:spacing w:after="0"/>
        <w:ind w:left="360"/>
        <w:jc w:val="both"/>
        <w:rPr>
          <w:rFonts w:ascii="Times New Roman" w:hAnsi="Times New Roman"/>
          <w:b/>
          <w:sz w:val="24"/>
          <w:szCs w:val="24"/>
        </w:rPr>
      </w:pPr>
      <w:r w:rsidRPr="00081B23">
        <w:rPr>
          <w:rFonts w:ascii="Times New Roman" w:hAnsi="Times New Roman"/>
          <w:b/>
          <w:sz w:val="24"/>
          <w:szCs w:val="24"/>
        </w:rPr>
        <w:t>CARE LIMITED…………………………………………RESPONDENT</w:t>
      </w:r>
    </w:p>
    <w:p w:rsidR="002B7180" w:rsidRPr="00081B23" w:rsidRDefault="002B7180" w:rsidP="002B7180">
      <w:pPr>
        <w:pStyle w:val="ListParagraph"/>
        <w:spacing w:after="0"/>
        <w:jc w:val="center"/>
        <w:rPr>
          <w:rFonts w:ascii="Times New Roman" w:hAnsi="Times New Roman"/>
          <w:b/>
          <w:sz w:val="24"/>
          <w:szCs w:val="24"/>
        </w:rPr>
      </w:pPr>
    </w:p>
    <w:p w:rsidR="002B7180" w:rsidRPr="00081B23" w:rsidRDefault="002B7180" w:rsidP="002B7180">
      <w:pPr>
        <w:pStyle w:val="ListParagraph"/>
        <w:spacing w:after="0" w:line="360" w:lineRule="auto"/>
        <w:jc w:val="center"/>
        <w:rPr>
          <w:rFonts w:ascii="Times New Roman" w:hAnsi="Times New Roman"/>
          <w:b/>
          <w:sz w:val="24"/>
          <w:szCs w:val="24"/>
          <w:u w:val="single"/>
        </w:rPr>
      </w:pPr>
      <w:r w:rsidRPr="00081B23">
        <w:rPr>
          <w:rFonts w:ascii="Times New Roman" w:hAnsi="Times New Roman"/>
          <w:b/>
          <w:sz w:val="24"/>
          <w:szCs w:val="24"/>
          <w:u w:val="single"/>
        </w:rPr>
        <w:t>RULING</w:t>
      </w:r>
      <w:bookmarkStart w:id="0" w:name="_GoBack"/>
      <w:bookmarkEnd w:id="0"/>
    </w:p>
    <w:p w:rsidR="002B7180" w:rsidRPr="00081B23" w:rsidRDefault="002B7180" w:rsidP="002B7180">
      <w:pPr>
        <w:pStyle w:val="ListParagraph"/>
        <w:spacing w:after="0" w:line="360" w:lineRule="auto"/>
        <w:jc w:val="center"/>
        <w:rPr>
          <w:rFonts w:ascii="Times New Roman" w:hAnsi="Times New Roman"/>
          <w:b/>
          <w:sz w:val="24"/>
          <w:szCs w:val="24"/>
          <w:u w:val="single"/>
        </w:rPr>
      </w:pPr>
      <w:r w:rsidRPr="00081B23">
        <w:rPr>
          <w:rFonts w:ascii="Times New Roman" w:hAnsi="Times New Roman"/>
          <w:b/>
          <w:sz w:val="24"/>
          <w:szCs w:val="24"/>
          <w:u w:val="single"/>
        </w:rPr>
        <w:t>BEFORE: HON. LADY JUSTICE EVA K. LUSWATA</w:t>
      </w:r>
    </w:p>
    <w:p w:rsidR="002B7180" w:rsidRPr="00081B23" w:rsidRDefault="002B7180" w:rsidP="002B7180">
      <w:pPr>
        <w:pStyle w:val="ListParagraph"/>
        <w:spacing w:after="0" w:line="360" w:lineRule="auto"/>
        <w:jc w:val="center"/>
        <w:rPr>
          <w:rFonts w:ascii="Times New Roman" w:hAnsi="Times New Roman"/>
          <w:b/>
          <w:sz w:val="24"/>
          <w:szCs w:val="24"/>
          <w:u w:val="single"/>
        </w:rPr>
      </w:pPr>
    </w:p>
    <w:p w:rsidR="002B7180" w:rsidRPr="00081B23" w:rsidRDefault="00084E98" w:rsidP="002B7180">
      <w:pPr>
        <w:pStyle w:val="ListParagraph"/>
        <w:spacing w:after="0" w:line="360" w:lineRule="auto"/>
        <w:ind w:left="0"/>
        <w:jc w:val="both"/>
        <w:rPr>
          <w:rFonts w:ascii="Times New Roman" w:hAnsi="Times New Roman"/>
          <w:b/>
          <w:sz w:val="24"/>
          <w:szCs w:val="24"/>
        </w:rPr>
      </w:pPr>
      <w:r w:rsidRPr="00081B23">
        <w:rPr>
          <w:rFonts w:ascii="Times New Roman" w:hAnsi="Times New Roman"/>
          <w:sz w:val="24"/>
          <w:szCs w:val="24"/>
        </w:rPr>
        <w:t xml:space="preserve">The applicant proceeded under Section 83 Civil Procedure Act (CPA) seeking an order for the High Court to revise the orders of the trial Magistrate in </w:t>
      </w:r>
      <w:proofErr w:type="spellStart"/>
      <w:r w:rsidRPr="00081B23">
        <w:rPr>
          <w:rFonts w:ascii="Times New Roman" w:hAnsi="Times New Roman"/>
          <w:sz w:val="24"/>
          <w:szCs w:val="24"/>
        </w:rPr>
        <w:t>Lugazi</w:t>
      </w:r>
      <w:proofErr w:type="spellEnd"/>
      <w:r w:rsidRPr="00081B23">
        <w:rPr>
          <w:rFonts w:ascii="Times New Roman" w:hAnsi="Times New Roman"/>
          <w:sz w:val="24"/>
          <w:szCs w:val="24"/>
        </w:rPr>
        <w:t xml:space="preserve"> Civil Suit No. 66/2009 citing the following grounds:- </w:t>
      </w:r>
    </w:p>
    <w:p w:rsidR="00084E98" w:rsidRPr="00081B23" w:rsidRDefault="00084E98" w:rsidP="00752454">
      <w:pPr>
        <w:pStyle w:val="ListParagraph"/>
        <w:numPr>
          <w:ilvl w:val="0"/>
          <w:numId w:val="2"/>
        </w:numPr>
        <w:spacing w:after="0" w:line="360" w:lineRule="auto"/>
        <w:ind w:left="900" w:hanging="540"/>
        <w:jc w:val="both"/>
        <w:rPr>
          <w:rFonts w:ascii="Times New Roman" w:hAnsi="Times New Roman"/>
          <w:sz w:val="24"/>
          <w:szCs w:val="24"/>
        </w:rPr>
      </w:pPr>
      <w:r w:rsidRPr="00081B23">
        <w:rPr>
          <w:rFonts w:ascii="Times New Roman" w:hAnsi="Times New Roman"/>
          <w:sz w:val="24"/>
          <w:szCs w:val="24"/>
        </w:rPr>
        <w:t>The suit was brought against the wrong party</w:t>
      </w:r>
    </w:p>
    <w:p w:rsidR="00084E98" w:rsidRPr="00081B23" w:rsidRDefault="00084E98" w:rsidP="00752454">
      <w:pPr>
        <w:pStyle w:val="ListParagraph"/>
        <w:numPr>
          <w:ilvl w:val="0"/>
          <w:numId w:val="2"/>
        </w:numPr>
        <w:spacing w:after="0" w:line="360" w:lineRule="auto"/>
        <w:ind w:left="900" w:hanging="540"/>
        <w:jc w:val="both"/>
        <w:rPr>
          <w:rFonts w:ascii="Times New Roman" w:hAnsi="Times New Roman"/>
          <w:sz w:val="24"/>
          <w:szCs w:val="24"/>
        </w:rPr>
      </w:pPr>
      <w:r w:rsidRPr="00081B23">
        <w:rPr>
          <w:rFonts w:ascii="Times New Roman" w:hAnsi="Times New Roman"/>
          <w:sz w:val="24"/>
          <w:szCs w:val="24"/>
        </w:rPr>
        <w:t>The respondent has no cause of action against the applicant</w:t>
      </w:r>
    </w:p>
    <w:p w:rsidR="00084E98" w:rsidRPr="00081B23" w:rsidRDefault="00084E98" w:rsidP="00752454">
      <w:pPr>
        <w:pStyle w:val="ListParagraph"/>
        <w:numPr>
          <w:ilvl w:val="0"/>
          <w:numId w:val="2"/>
        </w:numPr>
        <w:spacing w:after="0" w:line="360" w:lineRule="auto"/>
        <w:ind w:left="900" w:hanging="540"/>
        <w:jc w:val="both"/>
        <w:rPr>
          <w:rFonts w:ascii="Times New Roman" w:hAnsi="Times New Roman"/>
          <w:sz w:val="24"/>
          <w:szCs w:val="24"/>
        </w:rPr>
      </w:pPr>
      <w:r w:rsidRPr="00081B23">
        <w:rPr>
          <w:rFonts w:ascii="Times New Roman" w:hAnsi="Times New Roman"/>
          <w:sz w:val="24"/>
          <w:szCs w:val="24"/>
        </w:rPr>
        <w:t>The trial Court in exercise of its jurisdiction and in making its orders sought to be revised, acted illegally or with material irregularity or injustice</w:t>
      </w:r>
    </w:p>
    <w:p w:rsidR="00084E98" w:rsidRPr="00081B23" w:rsidRDefault="00084E98" w:rsidP="00752454">
      <w:pPr>
        <w:pStyle w:val="ListParagraph"/>
        <w:numPr>
          <w:ilvl w:val="0"/>
          <w:numId w:val="2"/>
        </w:numPr>
        <w:spacing w:after="0" w:line="360" w:lineRule="auto"/>
        <w:ind w:left="900" w:hanging="540"/>
        <w:jc w:val="both"/>
        <w:rPr>
          <w:rFonts w:ascii="Times New Roman" w:hAnsi="Times New Roman"/>
          <w:b/>
          <w:sz w:val="24"/>
          <w:szCs w:val="24"/>
        </w:rPr>
      </w:pPr>
      <w:r w:rsidRPr="00081B23">
        <w:rPr>
          <w:rFonts w:ascii="Times New Roman" w:hAnsi="Times New Roman"/>
          <w:sz w:val="24"/>
          <w:szCs w:val="24"/>
        </w:rPr>
        <w:t>It is in the matter of justice that this application be allowed</w:t>
      </w:r>
      <w:r w:rsidRPr="00081B23">
        <w:rPr>
          <w:rFonts w:ascii="Times New Roman" w:hAnsi="Times New Roman"/>
          <w:b/>
          <w:sz w:val="24"/>
          <w:szCs w:val="24"/>
        </w:rPr>
        <w:t>.</w:t>
      </w:r>
    </w:p>
    <w:p w:rsidR="00084E98" w:rsidRPr="00081B23" w:rsidRDefault="00084E98" w:rsidP="00084E98">
      <w:pPr>
        <w:pStyle w:val="ListParagraph"/>
        <w:spacing w:after="0" w:line="360" w:lineRule="auto"/>
        <w:jc w:val="both"/>
        <w:rPr>
          <w:rFonts w:ascii="Times New Roman" w:hAnsi="Times New Roman"/>
          <w:b/>
          <w:sz w:val="24"/>
          <w:szCs w:val="24"/>
        </w:rPr>
      </w:pPr>
    </w:p>
    <w:p w:rsidR="002B7180" w:rsidRPr="00081B23" w:rsidRDefault="002B7180" w:rsidP="002B7180">
      <w:pPr>
        <w:pStyle w:val="ListParagraph"/>
        <w:spacing w:after="0" w:line="360" w:lineRule="auto"/>
        <w:jc w:val="both"/>
        <w:rPr>
          <w:rFonts w:ascii="Times New Roman" w:hAnsi="Times New Roman"/>
          <w:sz w:val="24"/>
          <w:szCs w:val="24"/>
        </w:rPr>
      </w:pPr>
    </w:p>
    <w:p w:rsidR="002B7180" w:rsidRPr="00081B23" w:rsidRDefault="00084E98" w:rsidP="002B7180">
      <w:pPr>
        <w:pStyle w:val="ListParagraph"/>
        <w:spacing w:after="0" w:line="360" w:lineRule="auto"/>
        <w:ind w:left="0"/>
        <w:jc w:val="both"/>
        <w:rPr>
          <w:rFonts w:ascii="Times New Roman" w:hAnsi="Times New Roman"/>
          <w:sz w:val="24"/>
          <w:szCs w:val="24"/>
        </w:rPr>
      </w:pPr>
      <w:r w:rsidRPr="00081B23">
        <w:rPr>
          <w:rFonts w:ascii="Times New Roman" w:hAnsi="Times New Roman"/>
          <w:sz w:val="24"/>
          <w:szCs w:val="24"/>
        </w:rPr>
        <w:t>Msgr</w:t>
      </w:r>
      <w:r w:rsidR="00FA6B49" w:rsidRPr="00081B23">
        <w:rPr>
          <w:rFonts w:ascii="Times New Roman" w:hAnsi="Times New Roman"/>
          <w:sz w:val="24"/>
          <w:szCs w:val="24"/>
        </w:rPr>
        <w:t>.</w:t>
      </w:r>
      <w:r w:rsidRPr="00081B23">
        <w:rPr>
          <w:rFonts w:ascii="Times New Roman" w:hAnsi="Times New Roman"/>
          <w:sz w:val="24"/>
          <w:szCs w:val="24"/>
        </w:rPr>
        <w:t xml:space="preserve"> </w:t>
      </w:r>
      <w:proofErr w:type="spellStart"/>
      <w:r w:rsidRPr="00081B23">
        <w:rPr>
          <w:rFonts w:ascii="Times New Roman" w:hAnsi="Times New Roman"/>
          <w:sz w:val="24"/>
          <w:szCs w:val="24"/>
        </w:rPr>
        <w:t>Kayondo</w:t>
      </w:r>
      <w:proofErr w:type="spellEnd"/>
      <w:r w:rsidRPr="00081B23">
        <w:rPr>
          <w:rFonts w:ascii="Times New Roman" w:hAnsi="Times New Roman"/>
          <w:sz w:val="24"/>
          <w:szCs w:val="24"/>
        </w:rPr>
        <w:t xml:space="preserve"> Gerald, the Vicar General of </w:t>
      </w:r>
      <w:proofErr w:type="spellStart"/>
      <w:r w:rsidRPr="00081B23">
        <w:rPr>
          <w:rFonts w:ascii="Times New Roman" w:hAnsi="Times New Roman"/>
          <w:sz w:val="24"/>
          <w:szCs w:val="24"/>
        </w:rPr>
        <w:t>Lugazi</w:t>
      </w:r>
      <w:proofErr w:type="spellEnd"/>
      <w:r w:rsidRPr="00081B23">
        <w:rPr>
          <w:rFonts w:ascii="Times New Roman" w:hAnsi="Times New Roman"/>
          <w:sz w:val="24"/>
          <w:szCs w:val="24"/>
        </w:rPr>
        <w:t xml:space="preserve"> Diocese filed an affidavit in support of the application basically stating that St Joseph College </w:t>
      </w:r>
      <w:proofErr w:type="spellStart"/>
      <w:r w:rsidRPr="00081B23">
        <w:rPr>
          <w:rFonts w:ascii="Times New Roman" w:hAnsi="Times New Roman"/>
          <w:sz w:val="24"/>
          <w:szCs w:val="24"/>
        </w:rPr>
        <w:t>Namagunga</w:t>
      </w:r>
      <w:proofErr w:type="spellEnd"/>
      <w:r w:rsidRPr="00081B23">
        <w:rPr>
          <w:rFonts w:ascii="Times New Roman" w:hAnsi="Times New Roman"/>
          <w:sz w:val="24"/>
          <w:szCs w:val="24"/>
        </w:rPr>
        <w:t>, (hereinafter</w:t>
      </w:r>
      <w:r w:rsidR="004E429D" w:rsidRPr="00081B23">
        <w:rPr>
          <w:rFonts w:ascii="Times New Roman" w:hAnsi="Times New Roman"/>
          <w:sz w:val="24"/>
          <w:szCs w:val="24"/>
        </w:rPr>
        <w:t xml:space="preserve"> called the</w:t>
      </w:r>
      <w:r w:rsidRPr="00081B23">
        <w:rPr>
          <w:rFonts w:ascii="Times New Roman" w:hAnsi="Times New Roman"/>
          <w:sz w:val="24"/>
          <w:szCs w:val="24"/>
        </w:rPr>
        <w:t xml:space="preserve"> College) the applicant’s predecessor</w:t>
      </w:r>
      <w:r w:rsidR="00FA6B49" w:rsidRPr="00081B23">
        <w:rPr>
          <w:rFonts w:ascii="Times New Roman" w:hAnsi="Times New Roman"/>
          <w:sz w:val="24"/>
          <w:szCs w:val="24"/>
        </w:rPr>
        <w:t>,</w:t>
      </w:r>
      <w:r w:rsidR="00E003D7" w:rsidRPr="00081B23">
        <w:rPr>
          <w:rFonts w:ascii="Times New Roman" w:hAnsi="Times New Roman"/>
          <w:sz w:val="24"/>
          <w:szCs w:val="24"/>
        </w:rPr>
        <w:t xml:space="preserve"> incurred t</w:t>
      </w:r>
      <w:r w:rsidRPr="00081B23">
        <w:rPr>
          <w:rFonts w:ascii="Times New Roman" w:hAnsi="Times New Roman"/>
          <w:sz w:val="24"/>
          <w:szCs w:val="24"/>
        </w:rPr>
        <w:t>he liability</w:t>
      </w:r>
      <w:r w:rsidR="002F0B75" w:rsidRPr="00081B23">
        <w:rPr>
          <w:rFonts w:ascii="Times New Roman" w:hAnsi="Times New Roman"/>
          <w:sz w:val="24"/>
          <w:szCs w:val="24"/>
        </w:rPr>
        <w:t xml:space="preserve">, (a sum of </w:t>
      </w:r>
      <w:proofErr w:type="spellStart"/>
      <w:r w:rsidR="002F0B75" w:rsidRPr="00081B23">
        <w:rPr>
          <w:rFonts w:ascii="Times New Roman" w:hAnsi="Times New Roman"/>
          <w:sz w:val="24"/>
          <w:szCs w:val="24"/>
        </w:rPr>
        <w:t>Shs</w:t>
      </w:r>
      <w:proofErr w:type="spellEnd"/>
      <w:r w:rsidR="002F0B75" w:rsidRPr="00081B23">
        <w:rPr>
          <w:rFonts w:ascii="Times New Roman" w:hAnsi="Times New Roman"/>
          <w:sz w:val="24"/>
          <w:szCs w:val="24"/>
        </w:rPr>
        <w:t>. 7,760,000)</w:t>
      </w:r>
      <w:r w:rsidRPr="00081B23">
        <w:rPr>
          <w:rFonts w:ascii="Times New Roman" w:hAnsi="Times New Roman"/>
          <w:sz w:val="24"/>
          <w:szCs w:val="24"/>
        </w:rPr>
        <w:t xml:space="preserve"> which is the subject of the main suit, before it became the property of the applicant. Further </w:t>
      </w:r>
      <w:r w:rsidR="00FA6B49" w:rsidRPr="00081B23">
        <w:rPr>
          <w:rFonts w:ascii="Times New Roman" w:hAnsi="Times New Roman"/>
          <w:sz w:val="24"/>
          <w:szCs w:val="24"/>
        </w:rPr>
        <w:t xml:space="preserve">that </w:t>
      </w:r>
      <w:r w:rsidRPr="00081B23">
        <w:rPr>
          <w:rFonts w:ascii="Times New Roman" w:hAnsi="Times New Roman"/>
          <w:sz w:val="24"/>
          <w:szCs w:val="24"/>
        </w:rPr>
        <w:t xml:space="preserve">when the applicant acquired the legal </w:t>
      </w:r>
      <w:r w:rsidR="00F970F4" w:rsidRPr="00081B23">
        <w:rPr>
          <w:rFonts w:ascii="Times New Roman" w:hAnsi="Times New Roman"/>
          <w:sz w:val="24"/>
          <w:szCs w:val="24"/>
        </w:rPr>
        <w:t>interest</w:t>
      </w:r>
      <w:r w:rsidRPr="00081B23">
        <w:rPr>
          <w:rFonts w:ascii="Times New Roman" w:hAnsi="Times New Roman"/>
          <w:sz w:val="24"/>
          <w:szCs w:val="24"/>
        </w:rPr>
        <w:t xml:space="preserve"> in the College</w:t>
      </w:r>
      <w:r w:rsidR="00F970F4" w:rsidRPr="00081B23">
        <w:rPr>
          <w:rFonts w:ascii="Times New Roman" w:hAnsi="Times New Roman"/>
          <w:sz w:val="24"/>
          <w:szCs w:val="24"/>
        </w:rPr>
        <w:t xml:space="preserve"> from M/s </w:t>
      </w:r>
      <w:proofErr w:type="spellStart"/>
      <w:r w:rsidR="00F970F4" w:rsidRPr="00081B23">
        <w:rPr>
          <w:rFonts w:ascii="Times New Roman" w:hAnsi="Times New Roman"/>
          <w:sz w:val="24"/>
          <w:szCs w:val="24"/>
        </w:rPr>
        <w:t>Lugazi</w:t>
      </w:r>
      <w:proofErr w:type="spellEnd"/>
      <w:r w:rsidR="00F970F4" w:rsidRPr="00081B23">
        <w:rPr>
          <w:rFonts w:ascii="Times New Roman" w:hAnsi="Times New Roman"/>
          <w:sz w:val="24"/>
          <w:szCs w:val="24"/>
        </w:rPr>
        <w:t xml:space="preserve"> Catholic Development Association Ltd (hereinafter the Company)  (then in receivership)</w:t>
      </w:r>
      <w:r w:rsidRPr="00081B23">
        <w:rPr>
          <w:rFonts w:ascii="Times New Roman" w:hAnsi="Times New Roman"/>
          <w:sz w:val="24"/>
          <w:szCs w:val="24"/>
        </w:rPr>
        <w:t>, they specifically did not inherit any of her existing liabilities and as such, the applicant was wrongly sued in t</w:t>
      </w:r>
      <w:r w:rsidR="00941691" w:rsidRPr="00081B23">
        <w:rPr>
          <w:rFonts w:ascii="Times New Roman" w:hAnsi="Times New Roman"/>
          <w:sz w:val="24"/>
          <w:szCs w:val="24"/>
        </w:rPr>
        <w:t>he first place</w:t>
      </w:r>
      <w:r w:rsidRPr="00081B23">
        <w:rPr>
          <w:rFonts w:ascii="Times New Roman" w:hAnsi="Times New Roman"/>
          <w:sz w:val="24"/>
          <w:szCs w:val="24"/>
        </w:rPr>
        <w:t xml:space="preserve"> and thereafter</w:t>
      </w:r>
      <w:r w:rsidR="00FA6B49" w:rsidRPr="00081B23">
        <w:rPr>
          <w:rFonts w:ascii="Times New Roman" w:hAnsi="Times New Roman"/>
          <w:sz w:val="24"/>
          <w:szCs w:val="24"/>
        </w:rPr>
        <w:t>,</w:t>
      </w:r>
      <w:r w:rsidRPr="00081B23">
        <w:rPr>
          <w:rFonts w:ascii="Times New Roman" w:hAnsi="Times New Roman"/>
          <w:sz w:val="24"/>
          <w:szCs w:val="24"/>
        </w:rPr>
        <w:t xml:space="preserve"> </w:t>
      </w:r>
      <w:r w:rsidRPr="00081B23">
        <w:rPr>
          <w:rFonts w:ascii="Times New Roman" w:hAnsi="Times New Roman"/>
          <w:sz w:val="24"/>
          <w:szCs w:val="24"/>
        </w:rPr>
        <w:lastRenderedPageBreak/>
        <w:t xml:space="preserve">judgment was entered in error against them. </w:t>
      </w:r>
      <w:r w:rsidR="00941691" w:rsidRPr="00081B23">
        <w:rPr>
          <w:rFonts w:ascii="Times New Roman" w:hAnsi="Times New Roman"/>
          <w:sz w:val="24"/>
          <w:szCs w:val="24"/>
        </w:rPr>
        <w:t>He added that a preliminary objection was raised in respect of the latter fact and was wrongly</w:t>
      </w:r>
      <w:r w:rsidR="00F970F4" w:rsidRPr="00081B23">
        <w:rPr>
          <w:rFonts w:ascii="Times New Roman" w:hAnsi="Times New Roman"/>
          <w:sz w:val="24"/>
          <w:szCs w:val="24"/>
        </w:rPr>
        <w:t xml:space="preserve"> overruled and in addition, the applicant was precluded from calling evidence at the trial.</w:t>
      </w:r>
    </w:p>
    <w:p w:rsidR="00941691" w:rsidRPr="00081B23" w:rsidRDefault="00941691" w:rsidP="002B7180">
      <w:pPr>
        <w:pStyle w:val="ListParagraph"/>
        <w:spacing w:after="0" w:line="360" w:lineRule="auto"/>
        <w:ind w:left="0"/>
        <w:jc w:val="both"/>
        <w:rPr>
          <w:rFonts w:ascii="Times New Roman" w:hAnsi="Times New Roman"/>
          <w:sz w:val="24"/>
          <w:szCs w:val="24"/>
        </w:rPr>
      </w:pPr>
    </w:p>
    <w:p w:rsidR="0000721A" w:rsidRPr="00081B23" w:rsidRDefault="00941691" w:rsidP="00F970F4">
      <w:pPr>
        <w:pStyle w:val="ListParagraph"/>
        <w:spacing w:after="0" w:line="360" w:lineRule="auto"/>
        <w:ind w:left="0"/>
        <w:jc w:val="both"/>
        <w:rPr>
          <w:rFonts w:ascii="Times New Roman" w:hAnsi="Times New Roman"/>
          <w:sz w:val="24"/>
          <w:szCs w:val="24"/>
        </w:rPr>
      </w:pPr>
      <w:proofErr w:type="spellStart"/>
      <w:r w:rsidRPr="00081B23">
        <w:rPr>
          <w:rFonts w:ascii="Times New Roman" w:hAnsi="Times New Roman"/>
          <w:sz w:val="24"/>
          <w:szCs w:val="24"/>
        </w:rPr>
        <w:t>Mwanje</w:t>
      </w:r>
      <w:proofErr w:type="spellEnd"/>
      <w:r w:rsidRPr="00081B23">
        <w:rPr>
          <w:rFonts w:ascii="Times New Roman" w:hAnsi="Times New Roman"/>
          <w:sz w:val="24"/>
          <w:szCs w:val="24"/>
        </w:rPr>
        <w:t xml:space="preserve"> </w:t>
      </w:r>
      <w:proofErr w:type="spellStart"/>
      <w:r w:rsidRPr="00081B23">
        <w:rPr>
          <w:rFonts w:ascii="Times New Roman" w:hAnsi="Times New Roman"/>
          <w:sz w:val="24"/>
          <w:szCs w:val="24"/>
        </w:rPr>
        <w:t>Semujju</w:t>
      </w:r>
      <w:proofErr w:type="spellEnd"/>
      <w:r w:rsidRPr="00081B23">
        <w:rPr>
          <w:rFonts w:ascii="Times New Roman" w:hAnsi="Times New Roman"/>
          <w:sz w:val="24"/>
          <w:szCs w:val="24"/>
        </w:rPr>
        <w:t xml:space="preserve"> John Felix, the respondent’s Managing Director, filed an affidavit in reply</w:t>
      </w:r>
      <w:r w:rsidR="009B1520" w:rsidRPr="00081B23">
        <w:rPr>
          <w:rFonts w:ascii="Times New Roman" w:hAnsi="Times New Roman"/>
          <w:sz w:val="24"/>
          <w:szCs w:val="24"/>
        </w:rPr>
        <w:t>.</w:t>
      </w:r>
      <w:r w:rsidR="00F970F4" w:rsidRPr="00081B23">
        <w:rPr>
          <w:rFonts w:ascii="Times New Roman" w:hAnsi="Times New Roman"/>
          <w:sz w:val="24"/>
          <w:szCs w:val="24"/>
        </w:rPr>
        <w:t xml:space="preserve"> In brief he deposed that the preliminary objection was overruled </w:t>
      </w:r>
      <w:r w:rsidR="002F0B75" w:rsidRPr="00081B23">
        <w:rPr>
          <w:rFonts w:ascii="Times New Roman" w:hAnsi="Times New Roman"/>
          <w:sz w:val="24"/>
          <w:szCs w:val="24"/>
        </w:rPr>
        <w:t xml:space="preserve">on 14/6/2010, </w:t>
      </w:r>
      <w:r w:rsidR="00F970F4" w:rsidRPr="00081B23">
        <w:rPr>
          <w:rFonts w:ascii="Times New Roman" w:hAnsi="Times New Roman"/>
          <w:sz w:val="24"/>
          <w:szCs w:val="24"/>
        </w:rPr>
        <w:t xml:space="preserve">after both sides were heard and </w:t>
      </w:r>
      <w:r w:rsidR="00FA6B49" w:rsidRPr="00081B23">
        <w:rPr>
          <w:rFonts w:ascii="Times New Roman" w:hAnsi="Times New Roman"/>
          <w:sz w:val="24"/>
          <w:szCs w:val="24"/>
        </w:rPr>
        <w:t xml:space="preserve">that </w:t>
      </w:r>
      <w:r w:rsidR="00F970F4" w:rsidRPr="00081B23">
        <w:rPr>
          <w:rFonts w:ascii="Times New Roman" w:hAnsi="Times New Roman"/>
          <w:sz w:val="24"/>
          <w:szCs w:val="24"/>
        </w:rPr>
        <w:t xml:space="preserve">that </w:t>
      </w:r>
      <w:r w:rsidR="00FA6B49" w:rsidRPr="00081B23">
        <w:rPr>
          <w:rFonts w:ascii="Times New Roman" w:hAnsi="Times New Roman"/>
          <w:sz w:val="24"/>
          <w:szCs w:val="24"/>
        </w:rPr>
        <w:t xml:space="preserve">particular </w:t>
      </w:r>
      <w:r w:rsidR="00F970F4" w:rsidRPr="00081B23">
        <w:rPr>
          <w:rFonts w:ascii="Times New Roman" w:hAnsi="Times New Roman"/>
          <w:sz w:val="24"/>
          <w:szCs w:val="24"/>
        </w:rPr>
        <w:t xml:space="preserve">decision was never challenged. </w:t>
      </w:r>
      <w:r w:rsidR="002F0B75" w:rsidRPr="00081B23">
        <w:rPr>
          <w:rFonts w:ascii="Times New Roman" w:hAnsi="Times New Roman"/>
          <w:sz w:val="24"/>
          <w:szCs w:val="24"/>
        </w:rPr>
        <w:t xml:space="preserve">He continued that the respondent’s case was closed on 26/2/2013 and on 16/05/2013, </w:t>
      </w:r>
      <w:proofErr w:type="spellStart"/>
      <w:r w:rsidR="002F0B75" w:rsidRPr="00081B23">
        <w:rPr>
          <w:rFonts w:ascii="Times New Roman" w:hAnsi="Times New Roman"/>
          <w:sz w:val="24"/>
          <w:szCs w:val="24"/>
        </w:rPr>
        <w:t>Matovu</w:t>
      </w:r>
      <w:proofErr w:type="spellEnd"/>
      <w:r w:rsidR="002F0B75" w:rsidRPr="00081B23">
        <w:rPr>
          <w:rFonts w:ascii="Times New Roman" w:hAnsi="Times New Roman"/>
          <w:sz w:val="24"/>
          <w:szCs w:val="24"/>
        </w:rPr>
        <w:t xml:space="preserve"> </w:t>
      </w:r>
      <w:proofErr w:type="spellStart"/>
      <w:r w:rsidR="002F0B75" w:rsidRPr="00081B23">
        <w:rPr>
          <w:rFonts w:ascii="Times New Roman" w:hAnsi="Times New Roman"/>
          <w:sz w:val="24"/>
          <w:szCs w:val="24"/>
        </w:rPr>
        <w:t>Fahad</w:t>
      </w:r>
      <w:proofErr w:type="spellEnd"/>
      <w:r w:rsidR="002F0B75" w:rsidRPr="00081B23">
        <w:rPr>
          <w:rFonts w:ascii="Times New Roman" w:hAnsi="Times New Roman"/>
          <w:sz w:val="24"/>
          <w:szCs w:val="24"/>
        </w:rPr>
        <w:t xml:space="preserve">, </w:t>
      </w:r>
      <w:r w:rsidR="00F970F4" w:rsidRPr="00081B23">
        <w:rPr>
          <w:rFonts w:ascii="Times New Roman" w:hAnsi="Times New Roman"/>
          <w:sz w:val="24"/>
          <w:szCs w:val="24"/>
        </w:rPr>
        <w:t>the witness presented by the applicant was disqualified by the trial Magistrate with reasons, thereafter, the applicants were given a chance but failed to present witnesses and the case was then closed at the respondent’s instance</w:t>
      </w:r>
      <w:r w:rsidR="002F0B75" w:rsidRPr="00081B23">
        <w:rPr>
          <w:rFonts w:ascii="Times New Roman" w:hAnsi="Times New Roman"/>
          <w:sz w:val="24"/>
          <w:szCs w:val="24"/>
        </w:rPr>
        <w:t xml:space="preserve"> on 18/03/2014.</w:t>
      </w:r>
      <w:r w:rsidR="00F970F4" w:rsidRPr="00081B23">
        <w:rPr>
          <w:rFonts w:ascii="Times New Roman" w:hAnsi="Times New Roman"/>
          <w:sz w:val="24"/>
          <w:szCs w:val="24"/>
        </w:rPr>
        <w:t xml:space="preserve"> Thereafter, an application to </w:t>
      </w:r>
      <w:r w:rsidR="002F0B75" w:rsidRPr="00081B23">
        <w:rPr>
          <w:rFonts w:ascii="Times New Roman" w:hAnsi="Times New Roman"/>
          <w:sz w:val="24"/>
          <w:szCs w:val="24"/>
        </w:rPr>
        <w:t xml:space="preserve">allow the applicant to present his evidence </w:t>
      </w:r>
      <w:r w:rsidR="00F970F4" w:rsidRPr="00081B23">
        <w:rPr>
          <w:rFonts w:ascii="Times New Roman" w:hAnsi="Times New Roman"/>
          <w:sz w:val="24"/>
          <w:szCs w:val="24"/>
        </w:rPr>
        <w:t xml:space="preserve">was </w:t>
      </w:r>
      <w:r w:rsidR="002F0B75" w:rsidRPr="00081B23">
        <w:rPr>
          <w:rFonts w:ascii="Times New Roman" w:hAnsi="Times New Roman"/>
          <w:sz w:val="24"/>
          <w:szCs w:val="24"/>
        </w:rPr>
        <w:t xml:space="preserve">on 18/5/2014 </w:t>
      </w:r>
      <w:r w:rsidR="00F970F4" w:rsidRPr="00081B23">
        <w:rPr>
          <w:rFonts w:ascii="Times New Roman" w:hAnsi="Times New Roman"/>
          <w:sz w:val="24"/>
          <w:szCs w:val="24"/>
        </w:rPr>
        <w:t xml:space="preserve">dismissed on merit and that ruling was </w:t>
      </w:r>
      <w:r w:rsidR="00FA6B49" w:rsidRPr="00081B23">
        <w:rPr>
          <w:rFonts w:ascii="Times New Roman" w:hAnsi="Times New Roman"/>
          <w:sz w:val="24"/>
          <w:szCs w:val="24"/>
        </w:rPr>
        <w:t xml:space="preserve">also </w:t>
      </w:r>
      <w:r w:rsidR="00F970F4" w:rsidRPr="00081B23">
        <w:rPr>
          <w:rFonts w:ascii="Times New Roman" w:hAnsi="Times New Roman"/>
          <w:sz w:val="24"/>
          <w:szCs w:val="24"/>
        </w:rPr>
        <w:t xml:space="preserve">never challenged. He denied the allegation that the applicant did not own the College at the material time or that the company ever went into receivership, and </w:t>
      </w:r>
      <w:r w:rsidR="00FA6B49" w:rsidRPr="00081B23">
        <w:rPr>
          <w:rFonts w:ascii="Times New Roman" w:hAnsi="Times New Roman"/>
          <w:sz w:val="24"/>
          <w:szCs w:val="24"/>
        </w:rPr>
        <w:t xml:space="preserve">argued that </w:t>
      </w:r>
      <w:r w:rsidR="00F970F4" w:rsidRPr="00081B23">
        <w:rPr>
          <w:rFonts w:ascii="Times New Roman" w:hAnsi="Times New Roman"/>
          <w:sz w:val="24"/>
          <w:szCs w:val="24"/>
        </w:rPr>
        <w:t xml:space="preserve">even then, those facts should have been presented at the trial, of which opportunity was </w:t>
      </w:r>
      <w:r w:rsidR="00A76A98" w:rsidRPr="00081B23">
        <w:rPr>
          <w:rFonts w:ascii="Times New Roman" w:hAnsi="Times New Roman"/>
          <w:sz w:val="24"/>
          <w:szCs w:val="24"/>
        </w:rPr>
        <w:t xml:space="preserve">given. </w:t>
      </w:r>
      <w:proofErr w:type="gramStart"/>
      <w:r w:rsidR="00A76A98" w:rsidRPr="00081B23">
        <w:rPr>
          <w:rFonts w:ascii="Times New Roman" w:hAnsi="Times New Roman"/>
          <w:sz w:val="24"/>
          <w:szCs w:val="24"/>
        </w:rPr>
        <w:t>That</w:t>
      </w:r>
      <w:r w:rsidR="00E95216" w:rsidRPr="00081B23">
        <w:rPr>
          <w:rFonts w:ascii="Times New Roman" w:hAnsi="Times New Roman"/>
          <w:sz w:val="24"/>
          <w:szCs w:val="24"/>
        </w:rPr>
        <w:t xml:space="preserve"> in</w:t>
      </w:r>
      <w:r w:rsidR="00D83B5E" w:rsidRPr="00081B23">
        <w:rPr>
          <w:rFonts w:ascii="Times New Roman" w:hAnsi="Times New Roman"/>
          <w:sz w:val="24"/>
          <w:szCs w:val="24"/>
        </w:rPr>
        <w:t xml:space="preserve"> his knowledge</w:t>
      </w:r>
      <w:r w:rsidR="00F970F4" w:rsidRPr="00081B23">
        <w:rPr>
          <w:rFonts w:ascii="Times New Roman" w:hAnsi="Times New Roman"/>
          <w:sz w:val="24"/>
          <w:szCs w:val="24"/>
        </w:rPr>
        <w:t xml:space="preserve">, the applicant changed their name from St Joseph College </w:t>
      </w:r>
      <w:proofErr w:type="spellStart"/>
      <w:r w:rsidR="00F970F4" w:rsidRPr="00081B23">
        <w:rPr>
          <w:rFonts w:ascii="Times New Roman" w:hAnsi="Times New Roman"/>
          <w:sz w:val="24"/>
          <w:szCs w:val="24"/>
        </w:rPr>
        <w:t>Namagunga</w:t>
      </w:r>
      <w:proofErr w:type="spellEnd"/>
      <w:r w:rsidR="00F970F4" w:rsidRPr="00081B23">
        <w:rPr>
          <w:rFonts w:ascii="Times New Roman" w:hAnsi="Times New Roman"/>
          <w:sz w:val="24"/>
          <w:szCs w:val="24"/>
        </w:rPr>
        <w:t xml:space="preserve"> to St Joseph</w:t>
      </w:r>
      <w:r w:rsidR="0000721A" w:rsidRPr="00081B23">
        <w:rPr>
          <w:rFonts w:ascii="Times New Roman" w:hAnsi="Times New Roman"/>
          <w:sz w:val="24"/>
          <w:szCs w:val="24"/>
        </w:rPr>
        <w:t>’s</w:t>
      </w:r>
      <w:r w:rsidR="00840B47" w:rsidRPr="00081B23">
        <w:rPr>
          <w:rFonts w:ascii="Times New Roman" w:hAnsi="Times New Roman"/>
          <w:sz w:val="24"/>
          <w:szCs w:val="24"/>
        </w:rPr>
        <w:t xml:space="preserve"> </w:t>
      </w:r>
      <w:r w:rsidR="0000721A" w:rsidRPr="00081B23">
        <w:rPr>
          <w:rFonts w:ascii="Times New Roman" w:hAnsi="Times New Roman"/>
          <w:sz w:val="24"/>
          <w:szCs w:val="24"/>
        </w:rPr>
        <w:t xml:space="preserve">High School </w:t>
      </w:r>
      <w:proofErr w:type="spellStart"/>
      <w:r w:rsidR="00AC3DDA" w:rsidRPr="00081B23">
        <w:rPr>
          <w:rFonts w:ascii="Times New Roman" w:hAnsi="Times New Roman"/>
          <w:sz w:val="24"/>
          <w:szCs w:val="24"/>
        </w:rPr>
        <w:t>Namagunga</w:t>
      </w:r>
      <w:proofErr w:type="spellEnd"/>
      <w:r w:rsidR="00AC3DDA" w:rsidRPr="00081B23">
        <w:rPr>
          <w:rFonts w:ascii="Times New Roman" w:hAnsi="Times New Roman"/>
          <w:sz w:val="24"/>
          <w:szCs w:val="24"/>
        </w:rPr>
        <w:t xml:space="preserve"> </w:t>
      </w:r>
      <w:r w:rsidR="0000721A" w:rsidRPr="00081B23">
        <w:rPr>
          <w:rFonts w:ascii="Times New Roman" w:hAnsi="Times New Roman"/>
          <w:sz w:val="24"/>
          <w:szCs w:val="24"/>
        </w:rPr>
        <w:t>in order to defraud their numerous creditors and the application is intended to frustrate the execution process.</w:t>
      </w:r>
      <w:proofErr w:type="gramEnd"/>
      <w:r w:rsidR="0000721A" w:rsidRPr="00081B23">
        <w:rPr>
          <w:rFonts w:ascii="Times New Roman" w:hAnsi="Times New Roman"/>
          <w:sz w:val="24"/>
          <w:szCs w:val="24"/>
        </w:rPr>
        <w:t xml:space="preserve"> He concluded that no sufficient reasons had been advanced that warranted issuance of a revision order.</w:t>
      </w:r>
    </w:p>
    <w:p w:rsidR="00BB04D8" w:rsidRPr="00081B23" w:rsidRDefault="00BB04D8" w:rsidP="00F970F4">
      <w:pPr>
        <w:pStyle w:val="ListParagraph"/>
        <w:spacing w:after="0" w:line="360" w:lineRule="auto"/>
        <w:ind w:left="0"/>
        <w:jc w:val="both"/>
        <w:rPr>
          <w:rFonts w:ascii="Times New Roman" w:hAnsi="Times New Roman"/>
          <w:sz w:val="24"/>
          <w:szCs w:val="24"/>
        </w:rPr>
      </w:pPr>
    </w:p>
    <w:p w:rsidR="00BB04D8" w:rsidRPr="00081B23" w:rsidRDefault="00BB04D8" w:rsidP="00F970F4">
      <w:pPr>
        <w:pStyle w:val="ListParagraph"/>
        <w:spacing w:after="0" w:line="360" w:lineRule="auto"/>
        <w:ind w:left="0"/>
        <w:jc w:val="both"/>
        <w:rPr>
          <w:rFonts w:ascii="Times New Roman" w:hAnsi="Times New Roman"/>
          <w:sz w:val="24"/>
          <w:szCs w:val="24"/>
        </w:rPr>
      </w:pPr>
      <w:r w:rsidRPr="00081B23">
        <w:rPr>
          <w:rFonts w:ascii="Times New Roman" w:hAnsi="Times New Roman"/>
          <w:sz w:val="24"/>
          <w:szCs w:val="24"/>
        </w:rPr>
        <w:t xml:space="preserve">I agree with respondent counsel’s submission that the applicant’s </w:t>
      </w:r>
      <w:r w:rsidR="00644370" w:rsidRPr="00081B23">
        <w:rPr>
          <w:rFonts w:ascii="Times New Roman" w:hAnsi="Times New Roman"/>
          <w:sz w:val="24"/>
          <w:szCs w:val="24"/>
        </w:rPr>
        <w:t xml:space="preserve">written </w:t>
      </w:r>
      <w:r w:rsidRPr="00081B23">
        <w:rPr>
          <w:rFonts w:ascii="Times New Roman" w:hAnsi="Times New Roman"/>
          <w:sz w:val="24"/>
          <w:szCs w:val="24"/>
        </w:rPr>
        <w:t xml:space="preserve">submissions were </w:t>
      </w:r>
      <w:r w:rsidR="00644370" w:rsidRPr="00081B23">
        <w:rPr>
          <w:rFonts w:ascii="Times New Roman" w:hAnsi="Times New Roman"/>
          <w:sz w:val="24"/>
          <w:szCs w:val="24"/>
        </w:rPr>
        <w:t>filed late</w:t>
      </w:r>
      <w:r w:rsidR="00D83B5E" w:rsidRPr="00081B23">
        <w:rPr>
          <w:rFonts w:ascii="Times New Roman" w:hAnsi="Times New Roman"/>
          <w:sz w:val="24"/>
          <w:szCs w:val="24"/>
        </w:rPr>
        <w:t xml:space="preserve"> on 15/02/2017</w:t>
      </w:r>
      <w:r w:rsidR="00644370" w:rsidRPr="00081B23">
        <w:rPr>
          <w:rFonts w:ascii="Times New Roman" w:hAnsi="Times New Roman"/>
          <w:sz w:val="24"/>
          <w:szCs w:val="24"/>
        </w:rPr>
        <w:t xml:space="preserve">, </w:t>
      </w:r>
      <w:proofErr w:type="spellStart"/>
      <w:r w:rsidR="00644370" w:rsidRPr="00081B23">
        <w:rPr>
          <w:rFonts w:ascii="Times New Roman" w:hAnsi="Times New Roman"/>
          <w:sz w:val="24"/>
          <w:szCs w:val="24"/>
        </w:rPr>
        <w:t>infact</w:t>
      </w:r>
      <w:proofErr w:type="spellEnd"/>
      <w:r w:rsidR="00644370" w:rsidRPr="00081B23">
        <w:rPr>
          <w:rFonts w:ascii="Times New Roman" w:hAnsi="Times New Roman"/>
          <w:sz w:val="24"/>
          <w:szCs w:val="24"/>
        </w:rPr>
        <w:t xml:space="preserve">, well after the </w:t>
      </w:r>
      <w:r w:rsidR="00D83B5E" w:rsidRPr="00081B23">
        <w:rPr>
          <w:rFonts w:ascii="Times New Roman" w:hAnsi="Times New Roman"/>
          <w:sz w:val="24"/>
          <w:szCs w:val="24"/>
        </w:rPr>
        <w:t xml:space="preserve">court </w:t>
      </w:r>
      <w:r w:rsidR="00644370" w:rsidRPr="00081B23">
        <w:rPr>
          <w:rFonts w:ascii="Times New Roman" w:hAnsi="Times New Roman"/>
          <w:sz w:val="24"/>
          <w:szCs w:val="24"/>
        </w:rPr>
        <w:t>scheduled date</w:t>
      </w:r>
      <w:r w:rsidR="002F0B75" w:rsidRPr="00081B23">
        <w:rPr>
          <w:rFonts w:ascii="Times New Roman" w:hAnsi="Times New Roman"/>
          <w:sz w:val="24"/>
          <w:szCs w:val="24"/>
        </w:rPr>
        <w:t xml:space="preserve"> of 1/12/16 </w:t>
      </w:r>
      <w:r w:rsidR="00644370" w:rsidRPr="00081B23">
        <w:rPr>
          <w:rFonts w:ascii="Times New Roman" w:hAnsi="Times New Roman"/>
          <w:sz w:val="24"/>
          <w:szCs w:val="24"/>
        </w:rPr>
        <w:t xml:space="preserve">and after the respondent’s counsel </w:t>
      </w:r>
      <w:r w:rsidR="00D83B5E" w:rsidRPr="00081B23">
        <w:rPr>
          <w:rFonts w:ascii="Times New Roman" w:hAnsi="Times New Roman"/>
          <w:sz w:val="24"/>
          <w:szCs w:val="24"/>
        </w:rPr>
        <w:t xml:space="preserve">had </w:t>
      </w:r>
      <w:r w:rsidR="00644370" w:rsidRPr="00081B23">
        <w:rPr>
          <w:rFonts w:ascii="Times New Roman" w:hAnsi="Times New Roman"/>
          <w:sz w:val="24"/>
          <w:szCs w:val="24"/>
        </w:rPr>
        <w:t xml:space="preserve">filed their </w:t>
      </w:r>
      <w:r w:rsidR="00E003D7" w:rsidRPr="00081B23">
        <w:rPr>
          <w:rFonts w:ascii="Times New Roman" w:hAnsi="Times New Roman"/>
          <w:sz w:val="24"/>
          <w:szCs w:val="24"/>
        </w:rPr>
        <w:t>submissions</w:t>
      </w:r>
      <w:r w:rsidR="00644370" w:rsidRPr="00081B23">
        <w:rPr>
          <w:rFonts w:ascii="Times New Roman" w:hAnsi="Times New Roman"/>
          <w:sz w:val="24"/>
          <w:szCs w:val="24"/>
        </w:rPr>
        <w:t xml:space="preserve"> on 23/12/16. </w:t>
      </w:r>
      <w:r w:rsidR="00D83B5E" w:rsidRPr="00081B23">
        <w:rPr>
          <w:rFonts w:ascii="Times New Roman" w:hAnsi="Times New Roman"/>
          <w:sz w:val="24"/>
          <w:szCs w:val="24"/>
        </w:rPr>
        <w:t xml:space="preserve">For that reason, those </w:t>
      </w:r>
      <w:r w:rsidR="00644370" w:rsidRPr="00081B23">
        <w:rPr>
          <w:rFonts w:ascii="Times New Roman" w:hAnsi="Times New Roman"/>
          <w:sz w:val="24"/>
          <w:szCs w:val="24"/>
        </w:rPr>
        <w:t xml:space="preserve">submissions cannot be considered in view of the fact of an earlier filing by the respondent. </w:t>
      </w:r>
      <w:r w:rsidR="00D83B5E" w:rsidRPr="00081B23">
        <w:rPr>
          <w:rFonts w:ascii="Times New Roman" w:hAnsi="Times New Roman"/>
          <w:sz w:val="24"/>
          <w:szCs w:val="24"/>
        </w:rPr>
        <w:t xml:space="preserve">Allowing the submissions would offend my order </w:t>
      </w:r>
      <w:r w:rsidR="002F0B75" w:rsidRPr="00081B23">
        <w:rPr>
          <w:rFonts w:ascii="Times New Roman" w:hAnsi="Times New Roman"/>
          <w:sz w:val="24"/>
          <w:szCs w:val="24"/>
        </w:rPr>
        <w:t xml:space="preserve">made </w:t>
      </w:r>
      <w:r w:rsidR="00D83B5E" w:rsidRPr="00081B23">
        <w:rPr>
          <w:rFonts w:ascii="Times New Roman" w:hAnsi="Times New Roman"/>
          <w:sz w:val="24"/>
          <w:szCs w:val="24"/>
        </w:rPr>
        <w:t xml:space="preserve">on </w:t>
      </w:r>
      <w:r w:rsidR="002F0B75" w:rsidRPr="00081B23">
        <w:rPr>
          <w:rFonts w:ascii="Times New Roman" w:hAnsi="Times New Roman"/>
          <w:sz w:val="24"/>
          <w:szCs w:val="24"/>
        </w:rPr>
        <w:t xml:space="preserve">16/11/2016 </w:t>
      </w:r>
      <w:r w:rsidR="00D83B5E" w:rsidRPr="00081B23">
        <w:rPr>
          <w:rFonts w:ascii="Times New Roman" w:hAnsi="Times New Roman"/>
          <w:sz w:val="24"/>
          <w:szCs w:val="24"/>
        </w:rPr>
        <w:t xml:space="preserve">and generally the provisions of Order 18 rr.2 CPR. </w:t>
      </w:r>
      <w:r w:rsidR="00644370" w:rsidRPr="00081B23">
        <w:rPr>
          <w:rFonts w:ascii="Times New Roman" w:hAnsi="Times New Roman"/>
          <w:sz w:val="24"/>
          <w:szCs w:val="24"/>
        </w:rPr>
        <w:t>At the very best</w:t>
      </w:r>
      <w:r w:rsidR="002F0B75" w:rsidRPr="00081B23">
        <w:rPr>
          <w:rFonts w:ascii="Times New Roman" w:hAnsi="Times New Roman"/>
          <w:sz w:val="24"/>
          <w:szCs w:val="24"/>
        </w:rPr>
        <w:t>,</w:t>
      </w:r>
      <w:r w:rsidR="00644370" w:rsidRPr="00081B23">
        <w:rPr>
          <w:rFonts w:ascii="Times New Roman" w:hAnsi="Times New Roman"/>
          <w:sz w:val="24"/>
          <w:szCs w:val="24"/>
        </w:rPr>
        <w:t xml:space="preserve"> the applicant could only </w:t>
      </w:r>
      <w:r w:rsidR="00D83B5E" w:rsidRPr="00081B23">
        <w:rPr>
          <w:rFonts w:ascii="Times New Roman" w:hAnsi="Times New Roman"/>
          <w:sz w:val="24"/>
          <w:szCs w:val="24"/>
        </w:rPr>
        <w:t xml:space="preserve">have </w:t>
      </w:r>
      <w:r w:rsidR="00644370" w:rsidRPr="00081B23">
        <w:rPr>
          <w:rFonts w:ascii="Times New Roman" w:hAnsi="Times New Roman"/>
          <w:sz w:val="24"/>
          <w:szCs w:val="24"/>
        </w:rPr>
        <w:t>file</w:t>
      </w:r>
      <w:r w:rsidR="00D83B5E" w:rsidRPr="00081B23">
        <w:rPr>
          <w:rFonts w:ascii="Times New Roman" w:hAnsi="Times New Roman"/>
          <w:sz w:val="24"/>
          <w:szCs w:val="24"/>
        </w:rPr>
        <w:t>d</w:t>
      </w:r>
      <w:r w:rsidR="00644370" w:rsidRPr="00081B23">
        <w:rPr>
          <w:rFonts w:ascii="Times New Roman" w:hAnsi="Times New Roman"/>
          <w:sz w:val="24"/>
          <w:szCs w:val="24"/>
        </w:rPr>
        <w:t xml:space="preserve"> a rejoinder or at least</w:t>
      </w:r>
      <w:r w:rsidR="00D83B5E" w:rsidRPr="00081B23">
        <w:rPr>
          <w:rFonts w:ascii="Times New Roman" w:hAnsi="Times New Roman"/>
          <w:sz w:val="24"/>
          <w:szCs w:val="24"/>
        </w:rPr>
        <w:t>,</w:t>
      </w:r>
      <w:r w:rsidR="00644370" w:rsidRPr="00081B23">
        <w:rPr>
          <w:rFonts w:ascii="Times New Roman" w:hAnsi="Times New Roman"/>
          <w:sz w:val="24"/>
          <w:szCs w:val="24"/>
        </w:rPr>
        <w:t xml:space="preserve"> sought leave to have filing of </w:t>
      </w:r>
      <w:r w:rsidR="00E003D7" w:rsidRPr="00081B23">
        <w:rPr>
          <w:rFonts w:ascii="Times New Roman" w:hAnsi="Times New Roman"/>
          <w:sz w:val="24"/>
          <w:szCs w:val="24"/>
        </w:rPr>
        <w:t>submissions</w:t>
      </w:r>
      <w:r w:rsidR="00644370" w:rsidRPr="00081B23">
        <w:rPr>
          <w:rFonts w:ascii="Times New Roman" w:hAnsi="Times New Roman"/>
          <w:sz w:val="24"/>
          <w:szCs w:val="24"/>
        </w:rPr>
        <w:t xml:space="preserve"> rescheduled. They did neither and their submissions would </w:t>
      </w:r>
      <w:r w:rsidR="00D83B5E" w:rsidRPr="00081B23">
        <w:rPr>
          <w:rFonts w:ascii="Times New Roman" w:hAnsi="Times New Roman"/>
          <w:sz w:val="24"/>
          <w:szCs w:val="24"/>
        </w:rPr>
        <w:t xml:space="preserve">thus </w:t>
      </w:r>
      <w:r w:rsidR="00644370" w:rsidRPr="00081B23">
        <w:rPr>
          <w:rFonts w:ascii="Times New Roman" w:hAnsi="Times New Roman"/>
          <w:sz w:val="24"/>
          <w:szCs w:val="24"/>
        </w:rPr>
        <w:t xml:space="preserve">be an abuse of court process, and they are accordingly expunged and will not be </w:t>
      </w:r>
      <w:r w:rsidR="00E003D7" w:rsidRPr="00081B23">
        <w:rPr>
          <w:rFonts w:ascii="Times New Roman" w:hAnsi="Times New Roman"/>
          <w:sz w:val="24"/>
          <w:szCs w:val="24"/>
        </w:rPr>
        <w:t>considered</w:t>
      </w:r>
      <w:r w:rsidR="00644370" w:rsidRPr="00081B23">
        <w:rPr>
          <w:rFonts w:ascii="Times New Roman" w:hAnsi="Times New Roman"/>
          <w:sz w:val="24"/>
          <w:szCs w:val="24"/>
        </w:rPr>
        <w:t xml:space="preserve">. Since the applicant filed an affidavit in support of the application, what is deposed there will be the basis of my </w:t>
      </w:r>
      <w:proofErr w:type="gramStart"/>
      <w:r w:rsidR="00644370" w:rsidRPr="00081B23">
        <w:rPr>
          <w:rFonts w:ascii="Times New Roman" w:hAnsi="Times New Roman"/>
          <w:sz w:val="24"/>
          <w:szCs w:val="24"/>
        </w:rPr>
        <w:t>ruling.</w:t>
      </w:r>
      <w:proofErr w:type="gramEnd"/>
      <w:r w:rsidR="00644370" w:rsidRPr="00081B23">
        <w:rPr>
          <w:rFonts w:ascii="Times New Roman" w:hAnsi="Times New Roman"/>
          <w:sz w:val="24"/>
          <w:szCs w:val="24"/>
        </w:rPr>
        <w:t xml:space="preserve"> </w:t>
      </w:r>
    </w:p>
    <w:p w:rsidR="002B7180" w:rsidRPr="00081B23" w:rsidRDefault="002B7180" w:rsidP="002B7180">
      <w:pPr>
        <w:pStyle w:val="ListParagraph"/>
        <w:spacing w:after="0" w:line="360" w:lineRule="auto"/>
        <w:ind w:left="0"/>
        <w:jc w:val="both"/>
        <w:rPr>
          <w:rFonts w:ascii="Times New Roman" w:hAnsi="Times New Roman"/>
          <w:sz w:val="24"/>
          <w:szCs w:val="24"/>
        </w:rPr>
      </w:pPr>
    </w:p>
    <w:p w:rsidR="001F1D4B" w:rsidRPr="00081B23" w:rsidRDefault="001F1D4B" w:rsidP="002B7180">
      <w:pPr>
        <w:spacing w:after="0" w:line="360" w:lineRule="auto"/>
        <w:jc w:val="both"/>
        <w:rPr>
          <w:rFonts w:ascii="Times New Roman" w:hAnsi="Times New Roman"/>
          <w:sz w:val="24"/>
          <w:szCs w:val="24"/>
        </w:rPr>
      </w:pPr>
      <w:r w:rsidRPr="00081B23">
        <w:rPr>
          <w:rFonts w:ascii="Times New Roman" w:hAnsi="Times New Roman"/>
          <w:sz w:val="24"/>
          <w:szCs w:val="24"/>
        </w:rPr>
        <w:lastRenderedPageBreak/>
        <w:t xml:space="preserve">The revision powers of the High Court are contained in Section 83 CPA. The record of a Magistrate’s Court can be called </w:t>
      </w:r>
      <w:r w:rsidR="00D83B5E" w:rsidRPr="00081B23">
        <w:rPr>
          <w:rFonts w:ascii="Times New Roman" w:hAnsi="Times New Roman"/>
          <w:sz w:val="24"/>
          <w:szCs w:val="24"/>
        </w:rPr>
        <w:t xml:space="preserve">up for revision by the High Court </w:t>
      </w:r>
      <w:r w:rsidRPr="00081B23">
        <w:rPr>
          <w:rFonts w:ascii="Times New Roman" w:hAnsi="Times New Roman"/>
          <w:sz w:val="24"/>
          <w:szCs w:val="24"/>
        </w:rPr>
        <w:t xml:space="preserve">there it appears to have:- </w:t>
      </w:r>
    </w:p>
    <w:p w:rsidR="001F1D4B" w:rsidRPr="00081B23" w:rsidRDefault="001F1D4B" w:rsidP="002B7180">
      <w:pPr>
        <w:spacing w:after="0" w:line="360" w:lineRule="auto"/>
        <w:jc w:val="both"/>
        <w:rPr>
          <w:rFonts w:ascii="Times New Roman" w:hAnsi="Times New Roman"/>
          <w:sz w:val="24"/>
          <w:szCs w:val="24"/>
        </w:rPr>
      </w:pPr>
    </w:p>
    <w:p w:rsidR="002B7180" w:rsidRPr="00081B23" w:rsidRDefault="001F1D4B" w:rsidP="00947258">
      <w:pPr>
        <w:numPr>
          <w:ilvl w:val="0"/>
          <w:numId w:val="6"/>
        </w:numPr>
        <w:spacing w:after="0" w:line="360" w:lineRule="auto"/>
        <w:jc w:val="both"/>
        <w:rPr>
          <w:rFonts w:ascii="Times New Roman" w:hAnsi="Times New Roman"/>
          <w:sz w:val="24"/>
          <w:szCs w:val="24"/>
        </w:rPr>
      </w:pPr>
      <w:r w:rsidRPr="00081B23">
        <w:rPr>
          <w:rFonts w:ascii="Times New Roman" w:hAnsi="Times New Roman"/>
          <w:sz w:val="24"/>
          <w:szCs w:val="24"/>
        </w:rPr>
        <w:t>Exercised a jurisdiction not vested in it in law;</w:t>
      </w:r>
    </w:p>
    <w:p w:rsidR="001F1D4B" w:rsidRPr="00081B23" w:rsidRDefault="001F1D4B" w:rsidP="00947258">
      <w:pPr>
        <w:numPr>
          <w:ilvl w:val="0"/>
          <w:numId w:val="6"/>
        </w:numPr>
        <w:spacing w:after="0" w:line="360" w:lineRule="auto"/>
        <w:jc w:val="both"/>
        <w:rPr>
          <w:rFonts w:ascii="Times New Roman" w:hAnsi="Times New Roman"/>
          <w:sz w:val="24"/>
          <w:szCs w:val="24"/>
        </w:rPr>
      </w:pPr>
      <w:r w:rsidRPr="00081B23">
        <w:rPr>
          <w:rFonts w:ascii="Times New Roman" w:hAnsi="Times New Roman"/>
          <w:sz w:val="24"/>
          <w:szCs w:val="24"/>
        </w:rPr>
        <w:t>Failed to exercise a jurisdiction so vested; or</w:t>
      </w:r>
    </w:p>
    <w:p w:rsidR="001F1D4B" w:rsidRPr="00081B23" w:rsidRDefault="001F1D4B" w:rsidP="00947258">
      <w:pPr>
        <w:numPr>
          <w:ilvl w:val="0"/>
          <w:numId w:val="6"/>
        </w:numPr>
        <w:spacing w:after="0" w:line="360" w:lineRule="auto"/>
        <w:jc w:val="both"/>
        <w:rPr>
          <w:rFonts w:ascii="Times New Roman" w:hAnsi="Times New Roman"/>
          <w:sz w:val="24"/>
          <w:szCs w:val="24"/>
        </w:rPr>
      </w:pPr>
      <w:r w:rsidRPr="00081B23">
        <w:rPr>
          <w:rFonts w:ascii="Times New Roman" w:hAnsi="Times New Roman"/>
          <w:sz w:val="24"/>
          <w:szCs w:val="24"/>
        </w:rPr>
        <w:t>Acted in the exercise of its jurisdiction illegally or with material irregularity or injustice</w:t>
      </w:r>
    </w:p>
    <w:p w:rsidR="00C45108" w:rsidRPr="00081B23" w:rsidRDefault="00C45108" w:rsidP="00C45108">
      <w:pPr>
        <w:spacing w:after="0" w:line="360" w:lineRule="auto"/>
        <w:ind w:left="720"/>
        <w:jc w:val="both"/>
        <w:rPr>
          <w:rFonts w:ascii="Times New Roman" w:hAnsi="Times New Roman"/>
          <w:sz w:val="24"/>
          <w:szCs w:val="24"/>
        </w:rPr>
      </w:pPr>
    </w:p>
    <w:p w:rsidR="002B7180" w:rsidRPr="00081B23" w:rsidRDefault="00CE68A4" w:rsidP="002B7180">
      <w:pPr>
        <w:spacing w:after="0" w:line="360" w:lineRule="auto"/>
        <w:jc w:val="both"/>
        <w:rPr>
          <w:rFonts w:ascii="Times New Roman" w:hAnsi="Times New Roman"/>
          <w:sz w:val="24"/>
          <w:szCs w:val="24"/>
        </w:rPr>
      </w:pPr>
      <w:r w:rsidRPr="00081B23">
        <w:rPr>
          <w:rFonts w:ascii="Times New Roman" w:hAnsi="Times New Roman"/>
          <w:sz w:val="24"/>
          <w:szCs w:val="24"/>
        </w:rPr>
        <w:t xml:space="preserve">Where the </w:t>
      </w:r>
      <w:r w:rsidR="00E24DFA" w:rsidRPr="00081B23">
        <w:rPr>
          <w:rFonts w:ascii="Times New Roman" w:hAnsi="Times New Roman"/>
          <w:sz w:val="24"/>
          <w:szCs w:val="24"/>
        </w:rPr>
        <w:t>application</w:t>
      </w:r>
      <w:r w:rsidRPr="00081B23">
        <w:rPr>
          <w:rFonts w:ascii="Times New Roman" w:hAnsi="Times New Roman"/>
          <w:sz w:val="24"/>
          <w:szCs w:val="24"/>
        </w:rPr>
        <w:t xml:space="preserve"> is made without inordinate delay and the High Court finds justification to make a revision order, she has quite wide powers to make orders to revise the lower court’s decision to </w:t>
      </w:r>
      <w:r w:rsidR="00E24DFA" w:rsidRPr="00081B23">
        <w:rPr>
          <w:rFonts w:ascii="Times New Roman" w:hAnsi="Times New Roman"/>
          <w:sz w:val="24"/>
          <w:szCs w:val="24"/>
        </w:rPr>
        <w:t>replace them with</w:t>
      </w:r>
      <w:r w:rsidRPr="00081B23">
        <w:rPr>
          <w:rFonts w:ascii="Times New Roman" w:hAnsi="Times New Roman"/>
          <w:sz w:val="24"/>
          <w:szCs w:val="24"/>
        </w:rPr>
        <w:t xml:space="preserve"> orders that she deems fit in the circumstances</w:t>
      </w:r>
      <w:r w:rsidR="00667054" w:rsidRPr="00081B23">
        <w:rPr>
          <w:rFonts w:ascii="Times New Roman" w:hAnsi="Times New Roman"/>
          <w:sz w:val="24"/>
          <w:szCs w:val="24"/>
        </w:rPr>
        <w:t>.</w:t>
      </w:r>
    </w:p>
    <w:p w:rsidR="00667054" w:rsidRPr="00081B23" w:rsidRDefault="00667054" w:rsidP="002B7180">
      <w:pPr>
        <w:spacing w:after="0" w:line="360" w:lineRule="auto"/>
        <w:jc w:val="both"/>
        <w:rPr>
          <w:rFonts w:ascii="Times New Roman" w:hAnsi="Times New Roman"/>
          <w:sz w:val="24"/>
          <w:szCs w:val="24"/>
        </w:rPr>
      </w:pPr>
    </w:p>
    <w:p w:rsidR="00667054" w:rsidRPr="00081B23" w:rsidRDefault="00667054" w:rsidP="00667054">
      <w:pPr>
        <w:spacing w:after="0" w:line="360" w:lineRule="auto"/>
        <w:jc w:val="both"/>
        <w:rPr>
          <w:rFonts w:ascii="Times New Roman" w:hAnsi="Times New Roman"/>
          <w:sz w:val="24"/>
          <w:szCs w:val="24"/>
        </w:rPr>
      </w:pPr>
      <w:r w:rsidRPr="00081B23">
        <w:rPr>
          <w:rFonts w:ascii="Times New Roman" w:hAnsi="Times New Roman"/>
          <w:sz w:val="24"/>
          <w:szCs w:val="24"/>
        </w:rPr>
        <w:t>That said</w:t>
      </w:r>
      <w:proofErr w:type="gramStart"/>
      <w:r w:rsidRPr="00081B23">
        <w:rPr>
          <w:rFonts w:ascii="Times New Roman" w:hAnsi="Times New Roman"/>
          <w:sz w:val="24"/>
          <w:szCs w:val="24"/>
        </w:rPr>
        <w:t>,</w:t>
      </w:r>
      <w:proofErr w:type="gramEnd"/>
      <w:r w:rsidRPr="00081B23">
        <w:rPr>
          <w:rFonts w:ascii="Times New Roman" w:hAnsi="Times New Roman"/>
          <w:sz w:val="24"/>
          <w:szCs w:val="24"/>
        </w:rPr>
        <w:t xml:space="preserve"> the High Court’s powers in revision are limited to issues of jurisdiction alone. The Court in </w:t>
      </w:r>
      <w:proofErr w:type="spellStart"/>
      <w:r w:rsidRPr="00081B23">
        <w:rPr>
          <w:rFonts w:ascii="Times New Roman" w:hAnsi="Times New Roman"/>
          <w:b/>
          <w:sz w:val="24"/>
          <w:szCs w:val="24"/>
        </w:rPr>
        <w:t>Matembe</w:t>
      </w:r>
      <w:proofErr w:type="spellEnd"/>
      <w:r w:rsidRPr="00081B23">
        <w:rPr>
          <w:rFonts w:ascii="Times New Roman" w:hAnsi="Times New Roman"/>
          <w:b/>
          <w:sz w:val="24"/>
          <w:szCs w:val="24"/>
        </w:rPr>
        <w:t xml:space="preserve"> </w:t>
      </w:r>
      <w:proofErr w:type="spellStart"/>
      <w:r w:rsidRPr="00081B23">
        <w:rPr>
          <w:rFonts w:ascii="Times New Roman" w:hAnsi="Times New Roman"/>
          <w:b/>
          <w:sz w:val="24"/>
          <w:szCs w:val="24"/>
        </w:rPr>
        <w:t>Vrs</w:t>
      </w:r>
      <w:proofErr w:type="spellEnd"/>
      <w:r w:rsidRPr="00081B23">
        <w:rPr>
          <w:rFonts w:ascii="Times New Roman" w:hAnsi="Times New Roman"/>
          <w:b/>
          <w:sz w:val="24"/>
          <w:szCs w:val="24"/>
        </w:rPr>
        <w:t xml:space="preserve"> </w:t>
      </w:r>
      <w:proofErr w:type="spellStart"/>
      <w:r w:rsidRPr="00081B23">
        <w:rPr>
          <w:rFonts w:ascii="Times New Roman" w:hAnsi="Times New Roman"/>
          <w:b/>
          <w:sz w:val="24"/>
          <w:szCs w:val="24"/>
        </w:rPr>
        <w:t>Vamulinga</w:t>
      </w:r>
      <w:proofErr w:type="spellEnd"/>
      <w:r w:rsidRPr="00081B23">
        <w:rPr>
          <w:rFonts w:ascii="Times New Roman" w:hAnsi="Times New Roman"/>
          <w:b/>
          <w:sz w:val="24"/>
          <w:szCs w:val="24"/>
        </w:rPr>
        <w:t xml:space="preserve"> (1968</w:t>
      </w:r>
      <w:proofErr w:type="gramStart"/>
      <w:r w:rsidRPr="00081B23">
        <w:rPr>
          <w:rFonts w:ascii="Times New Roman" w:hAnsi="Times New Roman"/>
          <w:b/>
          <w:sz w:val="24"/>
          <w:szCs w:val="24"/>
        </w:rPr>
        <w:t>)EA</w:t>
      </w:r>
      <w:proofErr w:type="gramEnd"/>
      <w:r w:rsidRPr="00081B23">
        <w:rPr>
          <w:rFonts w:ascii="Times New Roman" w:hAnsi="Times New Roman"/>
          <w:b/>
          <w:sz w:val="24"/>
          <w:szCs w:val="24"/>
        </w:rPr>
        <w:t xml:space="preserve"> 643</w:t>
      </w:r>
      <w:r w:rsidRPr="00081B23">
        <w:rPr>
          <w:rFonts w:ascii="Times New Roman" w:hAnsi="Times New Roman"/>
          <w:sz w:val="24"/>
          <w:szCs w:val="24"/>
        </w:rPr>
        <w:t>following the decision in</w:t>
      </w:r>
      <w:r w:rsidRPr="00081B23">
        <w:rPr>
          <w:rFonts w:ascii="Times New Roman" w:hAnsi="Times New Roman"/>
          <w:b/>
          <w:sz w:val="24"/>
          <w:szCs w:val="24"/>
        </w:rPr>
        <w:t xml:space="preserve"> </w:t>
      </w:r>
      <w:proofErr w:type="spellStart"/>
      <w:r w:rsidRPr="00081B23">
        <w:rPr>
          <w:rFonts w:ascii="Times New Roman" w:hAnsi="Times New Roman"/>
          <w:b/>
          <w:sz w:val="24"/>
          <w:szCs w:val="24"/>
        </w:rPr>
        <w:t>Balakrishna</w:t>
      </w:r>
      <w:proofErr w:type="spellEnd"/>
      <w:r w:rsidRPr="00081B23">
        <w:rPr>
          <w:rFonts w:ascii="Times New Roman" w:hAnsi="Times New Roman"/>
          <w:b/>
          <w:sz w:val="24"/>
          <w:szCs w:val="24"/>
        </w:rPr>
        <w:t xml:space="preserve"> </w:t>
      </w:r>
      <w:proofErr w:type="spellStart"/>
      <w:r w:rsidRPr="00081B23">
        <w:rPr>
          <w:rFonts w:ascii="Times New Roman" w:hAnsi="Times New Roman"/>
          <w:b/>
          <w:sz w:val="24"/>
          <w:szCs w:val="24"/>
        </w:rPr>
        <w:t>Vs</w:t>
      </w:r>
      <w:proofErr w:type="spellEnd"/>
      <w:r w:rsidRPr="00081B23">
        <w:rPr>
          <w:rFonts w:ascii="Times New Roman" w:hAnsi="Times New Roman"/>
          <w:b/>
          <w:sz w:val="24"/>
          <w:szCs w:val="24"/>
        </w:rPr>
        <w:t xml:space="preserve"> </w:t>
      </w:r>
      <w:proofErr w:type="spellStart"/>
      <w:r w:rsidRPr="00081B23">
        <w:rPr>
          <w:rFonts w:ascii="Times New Roman" w:hAnsi="Times New Roman"/>
          <w:b/>
          <w:sz w:val="24"/>
          <w:szCs w:val="24"/>
        </w:rPr>
        <w:t>Vasudeva</w:t>
      </w:r>
      <w:proofErr w:type="spellEnd"/>
      <w:r w:rsidRPr="00081B23">
        <w:rPr>
          <w:rFonts w:ascii="Times New Roman" w:hAnsi="Times New Roman"/>
          <w:b/>
          <w:sz w:val="24"/>
          <w:szCs w:val="24"/>
        </w:rPr>
        <w:t xml:space="preserve"> (1917) 44 I.A. 261</w:t>
      </w:r>
      <w:r w:rsidRPr="00081B23">
        <w:rPr>
          <w:rFonts w:ascii="Times New Roman" w:hAnsi="Times New Roman"/>
          <w:sz w:val="24"/>
          <w:szCs w:val="24"/>
        </w:rPr>
        <w:t xml:space="preserve">was succinct. During revision proceedings, the High Court is empowered only to confirm whether the requirements of the law have been duly and properly obeyed by the court whose order is subject to revision. It was stated further that </w:t>
      </w:r>
    </w:p>
    <w:p w:rsidR="00667054" w:rsidRPr="00081B23" w:rsidRDefault="00667054" w:rsidP="00667054">
      <w:pPr>
        <w:spacing w:after="0" w:line="360" w:lineRule="auto"/>
        <w:ind w:left="720"/>
        <w:jc w:val="both"/>
        <w:rPr>
          <w:rFonts w:ascii="Times New Roman" w:hAnsi="Times New Roman"/>
          <w:i/>
          <w:sz w:val="24"/>
          <w:szCs w:val="24"/>
        </w:rPr>
      </w:pPr>
      <w:r w:rsidRPr="00081B23">
        <w:rPr>
          <w:rFonts w:ascii="Times New Roman" w:hAnsi="Times New Roman"/>
          <w:i/>
          <w:sz w:val="24"/>
          <w:szCs w:val="24"/>
        </w:rPr>
        <w:t xml:space="preserve">‘It will be observed that the section applies to jurisdiction alone, the irregular exercise or non-exercise of it, or the illegal assumption of it. The section is not directed against conclusions of law or fact in which the question of jurisdiction is not involved’. </w:t>
      </w:r>
    </w:p>
    <w:p w:rsidR="00667054" w:rsidRPr="00081B23" w:rsidRDefault="00667054" w:rsidP="00667054">
      <w:pPr>
        <w:spacing w:after="0" w:line="360" w:lineRule="auto"/>
        <w:jc w:val="both"/>
        <w:rPr>
          <w:rFonts w:ascii="Times New Roman" w:hAnsi="Times New Roman"/>
          <w:i/>
          <w:sz w:val="24"/>
          <w:szCs w:val="24"/>
        </w:rPr>
      </w:pPr>
    </w:p>
    <w:p w:rsidR="00667054" w:rsidRPr="00081B23" w:rsidRDefault="00667054" w:rsidP="002B7180">
      <w:pPr>
        <w:spacing w:after="0" w:line="360" w:lineRule="auto"/>
        <w:jc w:val="both"/>
        <w:rPr>
          <w:rFonts w:ascii="Times New Roman" w:hAnsi="Times New Roman"/>
          <w:sz w:val="24"/>
          <w:szCs w:val="24"/>
        </w:rPr>
      </w:pPr>
      <w:r w:rsidRPr="00081B23">
        <w:rPr>
          <w:rFonts w:ascii="Times New Roman" w:hAnsi="Times New Roman"/>
          <w:sz w:val="24"/>
          <w:szCs w:val="24"/>
        </w:rPr>
        <w:t>The same Court added that where a Court has jurisdiction to determine a question and it determines</w:t>
      </w:r>
      <w:r w:rsidR="00E31C1E" w:rsidRPr="00081B23">
        <w:rPr>
          <w:rFonts w:ascii="Times New Roman" w:hAnsi="Times New Roman"/>
          <w:sz w:val="24"/>
          <w:szCs w:val="24"/>
        </w:rPr>
        <w:t xml:space="preserve"> </w:t>
      </w:r>
      <w:r w:rsidRPr="00081B23">
        <w:rPr>
          <w:rFonts w:ascii="Times New Roman" w:hAnsi="Times New Roman"/>
          <w:sz w:val="24"/>
          <w:szCs w:val="24"/>
        </w:rPr>
        <w:t>that question, it cannot be said to have acted illegally or with material irregularity because it has come to an erroneous decision</w:t>
      </w:r>
      <w:r w:rsidR="00E31C1E" w:rsidRPr="00081B23">
        <w:rPr>
          <w:rFonts w:ascii="Times New Roman" w:hAnsi="Times New Roman"/>
          <w:sz w:val="24"/>
          <w:szCs w:val="24"/>
        </w:rPr>
        <w:t xml:space="preserve"> </w:t>
      </w:r>
      <w:r w:rsidRPr="00081B23">
        <w:rPr>
          <w:rFonts w:ascii="Times New Roman" w:hAnsi="Times New Roman"/>
          <w:sz w:val="24"/>
          <w:szCs w:val="24"/>
        </w:rPr>
        <w:t>of a question of fact or law.</w:t>
      </w:r>
    </w:p>
    <w:p w:rsidR="00C45108" w:rsidRPr="00081B23" w:rsidRDefault="00C45108" w:rsidP="002B7180">
      <w:pPr>
        <w:spacing w:after="0" w:line="360" w:lineRule="auto"/>
        <w:jc w:val="both"/>
        <w:rPr>
          <w:rFonts w:ascii="Times New Roman" w:hAnsi="Times New Roman"/>
          <w:sz w:val="24"/>
          <w:szCs w:val="24"/>
        </w:rPr>
      </w:pPr>
    </w:p>
    <w:p w:rsidR="00C45108" w:rsidRPr="00081B23" w:rsidRDefault="00C45108" w:rsidP="002B7180">
      <w:pPr>
        <w:spacing w:after="0" w:line="360" w:lineRule="auto"/>
        <w:jc w:val="both"/>
        <w:rPr>
          <w:rFonts w:ascii="Times New Roman" w:hAnsi="Times New Roman"/>
          <w:sz w:val="24"/>
          <w:szCs w:val="24"/>
        </w:rPr>
      </w:pPr>
      <w:r w:rsidRPr="00081B23">
        <w:rPr>
          <w:rFonts w:ascii="Times New Roman" w:hAnsi="Times New Roman"/>
          <w:sz w:val="24"/>
          <w:szCs w:val="24"/>
        </w:rPr>
        <w:t xml:space="preserve">In his affidavit, Msgr. </w:t>
      </w:r>
      <w:proofErr w:type="spellStart"/>
      <w:r w:rsidRPr="00081B23">
        <w:rPr>
          <w:rFonts w:ascii="Times New Roman" w:hAnsi="Times New Roman"/>
          <w:sz w:val="24"/>
          <w:szCs w:val="24"/>
        </w:rPr>
        <w:t>Kayondo</w:t>
      </w:r>
      <w:proofErr w:type="spellEnd"/>
      <w:r w:rsidRPr="00081B23">
        <w:rPr>
          <w:rFonts w:ascii="Times New Roman" w:hAnsi="Times New Roman"/>
          <w:sz w:val="24"/>
          <w:szCs w:val="24"/>
        </w:rPr>
        <w:t xml:space="preserve"> Richard appeared not to have any contest against the jurisdiction of the trial Magistrate to hear the suit and the applications made under it. </w:t>
      </w:r>
      <w:r w:rsidR="00E003D7" w:rsidRPr="00081B23">
        <w:rPr>
          <w:rFonts w:ascii="Times New Roman" w:hAnsi="Times New Roman"/>
          <w:sz w:val="24"/>
          <w:szCs w:val="24"/>
        </w:rPr>
        <w:t>Instead, h</w:t>
      </w:r>
      <w:r w:rsidRPr="00081B23">
        <w:rPr>
          <w:rFonts w:ascii="Times New Roman" w:hAnsi="Times New Roman"/>
          <w:sz w:val="24"/>
          <w:szCs w:val="24"/>
        </w:rPr>
        <w:t>is contention</w:t>
      </w:r>
      <w:r w:rsidR="00E003D7" w:rsidRPr="00081B23">
        <w:rPr>
          <w:rFonts w:ascii="Times New Roman" w:hAnsi="Times New Roman"/>
          <w:sz w:val="24"/>
          <w:szCs w:val="24"/>
        </w:rPr>
        <w:t xml:space="preserve">s are </w:t>
      </w:r>
      <w:r w:rsidR="007639FE" w:rsidRPr="00081B23">
        <w:rPr>
          <w:rFonts w:ascii="Times New Roman" w:hAnsi="Times New Roman"/>
          <w:sz w:val="24"/>
          <w:szCs w:val="24"/>
        </w:rPr>
        <w:t>six</w:t>
      </w:r>
      <w:r w:rsidRPr="00081B23">
        <w:rPr>
          <w:rFonts w:ascii="Times New Roman" w:hAnsi="Times New Roman"/>
          <w:sz w:val="24"/>
          <w:szCs w:val="24"/>
        </w:rPr>
        <w:t xml:space="preserve"> fold</w:t>
      </w:r>
      <w:r w:rsidR="00E003D7" w:rsidRPr="00081B23">
        <w:rPr>
          <w:rFonts w:ascii="Times New Roman" w:hAnsi="Times New Roman"/>
          <w:sz w:val="24"/>
          <w:szCs w:val="24"/>
        </w:rPr>
        <w:t>,</w:t>
      </w:r>
      <w:r w:rsidRPr="00081B23">
        <w:rPr>
          <w:rFonts w:ascii="Times New Roman" w:hAnsi="Times New Roman"/>
          <w:sz w:val="24"/>
          <w:szCs w:val="24"/>
        </w:rPr>
        <w:t xml:space="preserve"> that:-</w:t>
      </w:r>
    </w:p>
    <w:p w:rsidR="00C45108" w:rsidRPr="00081B23" w:rsidRDefault="00C45108" w:rsidP="00C45108">
      <w:pPr>
        <w:pStyle w:val="ListParagraph"/>
        <w:numPr>
          <w:ilvl w:val="0"/>
          <w:numId w:val="7"/>
        </w:numPr>
        <w:spacing w:after="0" w:line="360" w:lineRule="auto"/>
        <w:jc w:val="both"/>
        <w:rPr>
          <w:rFonts w:ascii="Times New Roman" w:hAnsi="Times New Roman"/>
          <w:sz w:val="24"/>
          <w:szCs w:val="24"/>
        </w:rPr>
      </w:pPr>
      <w:r w:rsidRPr="00081B23">
        <w:rPr>
          <w:rFonts w:ascii="Times New Roman" w:hAnsi="Times New Roman"/>
          <w:sz w:val="24"/>
          <w:szCs w:val="24"/>
        </w:rPr>
        <w:t>The trial magistrate wrongly overruled the applicant’s objection that the claim was made against the wrong party</w:t>
      </w:r>
    </w:p>
    <w:p w:rsidR="00615AAB" w:rsidRPr="00081B23" w:rsidRDefault="00615AAB" w:rsidP="00615AAB">
      <w:pPr>
        <w:pStyle w:val="ListParagraph"/>
        <w:numPr>
          <w:ilvl w:val="0"/>
          <w:numId w:val="7"/>
        </w:numPr>
        <w:spacing w:after="0" w:line="360" w:lineRule="auto"/>
        <w:jc w:val="both"/>
        <w:rPr>
          <w:rFonts w:ascii="Times New Roman" w:hAnsi="Times New Roman"/>
          <w:sz w:val="24"/>
          <w:szCs w:val="24"/>
        </w:rPr>
      </w:pPr>
      <w:r w:rsidRPr="00081B23">
        <w:rPr>
          <w:rFonts w:ascii="Times New Roman" w:hAnsi="Times New Roman"/>
          <w:sz w:val="24"/>
          <w:szCs w:val="24"/>
        </w:rPr>
        <w:t xml:space="preserve">The trial Magistrate made a wrong decision when she passed the </w:t>
      </w:r>
      <w:proofErr w:type="spellStart"/>
      <w:r w:rsidRPr="00081B23">
        <w:rPr>
          <w:rFonts w:ascii="Times New Roman" w:hAnsi="Times New Roman"/>
          <w:i/>
          <w:sz w:val="24"/>
          <w:szCs w:val="24"/>
        </w:rPr>
        <w:t>exparte</w:t>
      </w:r>
      <w:proofErr w:type="spellEnd"/>
      <w:r w:rsidRPr="00081B23">
        <w:rPr>
          <w:rFonts w:ascii="Times New Roman" w:hAnsi="Times New Roman"/>
          <w:sz w:val="24"/>
          <w:szCs w:val="24"/>
        </w:rPr>
        <w:t xml:space="preserve"> judgment against the applicant even when she was aware that the applicant was the wrong party being sued and the respondent did not have a cause of action against the applicant</w:t>
      </w:r>
    </w:p>
    <w:p w:rsidR="00C45108" w:rsidRPr="00081B23" w:rsidRDefault="00C45108" w:rsidP="00C45108">
      <w:pPr>
        <w:pStyle w:val="ListParagraph"/>
        <w:numPr>
          <w:ilvl w:val="0"/>
          <w:numId w:val="7"/>
        </w:numPr>
        <w:spacing w:after="0" w:line="360" w:lineRule="auto"/>
        <w:jc w:val="both"/>
        <w:rPr>
          <w:rFonts w:ascii="Times New Roman" w:hAnsi="Times New Roman"/>
          <w:sz w:val="24"/>
          <w:szCs w:val="24"/>
        </w:rPr>
      </w:pPr>
      <w:r w:rsidRPr="00081B23">
        <w:rPr>
          <w:rFonts w:ascii="Times New Roman" w:hAnsi="Times New Roman"/>
          <w:sz w:val="24"/>
          <w:szCs w:val="24"/>
        </w:rPr>
        <w:lastRenderedPageBreak/>
        <w:t xml:space="preserve">The trial Magistrate wrongly heard the matter </w:t>
      </w:r>
      <w:proofErr w:type="spellStart"/>
      <w:r w:rsidRPr="00081B23">
        <w:rPr>
          <w:rFonts w:ascii="Times New Roman" w:hAnsi="Times New Roman"/>
          <w:i/>
          <w:sz w:val="24"/>
          <w:szCs w:val="24"/>
        </w:rPr>
        <w:t>exparte</w:t>
      </w:r>
      <w:proofErr w:type="spellEnd"/>
      <w:r w:rsidRPr="00081B23">
        <w:rPr>
          <w:rFonts w:ascii="Times New Roman" w:hAnsi="Times New Roman"/>
          <w:sz w:val="24"/>
          <w:szCs w:val="24"/>
        </w:rPr>
        <w:t xml:space="preserve"> and denied the applicant </w:t>
      </w:r>
      <w:r w:rsidR="00615AAB" w:rsidRPr="00081B23">
        <w:rPr>
          <w:rFonts w:ascii="Times New Roman" w:hAnsi="Times New Roman"/>
          <w:sz w:val="24"/>
          <w:szCs w:val="24"/>
        </w:rPr>
        <w:t xml:space="preserve">the right </w:t>
      </w:r>
      <w:r w:rsidRPr="00081B23">
        <w:rPr>
          <w:rFonts w:ascii="Times New Roman" w:hAnsi="Times New Roman"/>
          <w:sz w:val="24"/>
          <w:szCs w:val="24"/>
        </w:rPr>
        <w:t>to adduce evidence even where good reason was give</w:t>
      </w:r>
      <w:r w:rsidR="00BB5F59" w:rsidRPr="00081B23">
        <w:rPr>
          <w:rFonts w:ascii="Times New Roman" w:hAnsi="Times New Roman"/>
          <w:sz w:val="24"/>
          <w:szCs w:val="24"/>
        </w:rPr>
        <w:t>n</w:t>
      </w:r>
      <w:r w:rsidRPr="00081B23">
        <w:rPr>
          <w:rFonts w:ascii="Times New Roman" w:hAnsi="Times New Roman"/>
          <w:sz w:val="24"/>
          <w:szCs w:val="24"/>
        </w:rPr>
        <w:t xml:space="preserve"> for the absence of their counsel</w:t>
      </w:r>
      <w:r w:rsidR="007E3FF0" w:rsidRPr="00081B23">
        <w:rPr>
          <w:rFonts w:ascii="Times New Roman" w:hAnsi="Times New Roman"/>
          <w:sz w:val="24"/>
          <w:szCs w:val="24"/>
        </w:rPr>
        <w:t xml:space="preserve"> </w:t>
      </w:r>
      <w:r w:rsidR="00615AAB" w:rsidRPr="00081B23">
        <w:rPr>
          <w:rFonts w:ascii="Times New Roman" w:hAnsi="Times New Roman"/>
          <w:sz w:val="24"/>
          <w:szCs w:val="24"/>
        </w:rPr>
        <w:t>at some hearings</w:t>
      </w:r>
      <w:r w:rsidR="00663BF7" w:rsidRPr="00081B23">
        <w:rPr>
          <w:rFonts w:ascii="Times New Roman" w:hAnsi="Times New Roman"/>
          <w:sz w:val="24"/>
          <w:szCs w:val="24"/>
        </w:rPr>
        <w:t xml:space="preserve"> and a witness, </w:t>
      </w:r>
      <w:proofErr w:type="spellStart"/>
      <w:r w:rsidR="00663BF7" w:rsidRPr="00081B23">
        <w:rPr>
          <w:rFonts w:ascii="Times New Roman" w:hAnsi="Times New Roman"/>
          <w:sz w:val="24"/>
          <w:szCs w:val="24"/>
        </w:rPr>
        <w:t>Fahad</w:t>
      </w:r>
      <w:proofErr w:type="spellEnd"/>
      <w:r w:rsidR="00663BF7" w:rsidRPr="00081B23">
        <w:rPr>
          <w:rFonts w:ascii="Times New Roman" w:hAnsi="Times New Roman"/>
          <w:sz w:val="24"/>
          <w:szCs w:val="24"/>
        </w:rPr>
        <w:t xml:space="preserve"> </w:t>
      </w:r>
      <w:proofErr w:type="spellStart"/>
      <w:r w:rsidR="00663BF7" w:rsidRPr="00081B23">
        <w:rPr>
          <w:rFonts w:ascii="Times New Roman" w:hAnsi="Times New Roman"/>
          <w:sz w:val="24"/>
          <w:szCs w:val="24"/>
        </w:rPr>
        <w:t>Matovu</w:t>
      </w:r>
      <w:proofErr w:type="spellEnd"/>
      <w:r w:rsidR="00663BF7" w:rsidRPr="00081B23">
        <w:rPr>
          <w:rFonts w:ascii="Times New Roman" w:hAnsi="Times New Roman"/>
          <w:sz w:val="24"/>
          <w:szCs w:val="24"/>
        </w:rPr>
        <w:t xml:space="preserve"> was presented to testify</w:t>
      </w:r>
      <w:r w:rsidR="00615AAB" w:rsidRPr="00081B23">
        <w:rPr>
          <w:rFonts w:ascii="Times New Roman" w:hAnsi="Times New Roman"/>
          <w:sz w:val="24"/>
          <w:szCs w:val="24"/>
        </w:rPr>
        <w:t>.</w:t>
      </w:r>
    </w:p>
    <w:p w:rsidR="00C45108" w:rsidRPr="00081B23" w:rsidRDefault="00C45108" w:rsidP="00C45108">
      <w:pPr>
        <w:pStyle w:val="ListParagraph"/>
        <w:numPr>
          <w:ilvl w:val="0"/>
          <w:numId w:val="7"/>
        </w:numPr>
        <w:spacing w:after="0" w:line="360" w:lineRule="auto"/>
        <w:jc w:val="both"/>
        <w:rPr>
          <w:rFonts w:ascii="Times New Roman" w:hAnsi="Times New Roman"/>
          <w:sz w:val="24"/>
          <w:szCs w:val="24"/>
        </w:rPr>
      </w:pPr>
      <w:r w:rsidRPr="00081B23">
        <w:rPr>
          <w:rFonts w:ascii="Times New Roman" w:hAnsi="Times New Roman"/>
          <w:sz w:val="24"/>
          <w:szCs w:val="24"/>
        </w:rPr>
        <w:t>Even after hearing M/A</w:t>
      </w:r>
      <w:r w:rsidR="00F4402A" w:rsidRPr="00081B23">
        <w:rPr>
          <w:rFonts w:ascii="Times New Roman" w:hAnsi="Times New Roman"/>
          <w:sz w:val="24"/>
          <w:szCs w:val="24"/>
        </w:rPr>
        <w:t>.</w:t>
      </w:r>
      <w:r w:rsidR="00663BF7" w:rsidRPr="00081B23">
        <w:rPr>
          <w:rFonts w:ascii="Times New Roman" w:hAnsi="Times New Roman"/>
          <w:sz w:val="24"/>
          <w:szCs w:val="24"/>
        </w:rPr>
        <w:t>29</w:t>
      </w:r>
      <w:r w:rsidRPr="00081B23">
        <w:rPr>
          <w:rFonts w:ascii="Times New Roman" w:hAnsi="Times New Roman"/>
          <w:sz w:val="24"/>
          <w:szCs w:val="24"/>
        </w:rPr>
        <w:t>/2014, and alluding to the reasons for the absence of the applicant and their advocate at the trial hearings, she failed to accord the applicant an opportunity to be heard</w:t>
      </w:r>
    </w:p>
    <w:p w:rsidR="00C45108" w:rsidRPr="00081B23" w:rsidRDefault="00C45108" w:rsidP="00C45108">
      <w:pPr>
        <w:pStyle w:val="ListParagraph"/>
        <w:numPr>
          <w:ilvl w:val="0"/>
          <w:numId w:val="7"/>
        </w:numPr>
        <w:spacing w:after="0" w:line="360" w:lineRule="auto"/>
        <w:jc w:val="both"/>
        <w:rPr>
          <w:rFonts w:ascii="Times New Roman" w:hAnsi="Times New Roman"/>
          <w:sz w:val="24"/>
          <w:szCs w:val="24"/>
        </w:rPr>
      </w:pPr>
      <w:r w:rsidRPr="00081B23">
        <w:rPr>
          <w:rFonts w:ascii="Times New Roman" w:hAnsi="Times New Roman"/>
          <w:sz w:val="24"/>
          <w:szCs w:val="24"/>
        </w:rPr>
        <w:t>It would be incorrect in law for the applicant to file submissions as per Court’s directions where no evidence was led for them.</w:t>
      </w:r>
    </w:p>
    <w:p w:rsidR="00C45108" w:rsidRPr="00081B23" w:rsidRDefault="00C45108" w:rsidP="00C45108">
      <w:pPr>
        <w:pStyle w:val="ListParagraph"/>
        <w:numPr>
          <w:ilvl w:val="0"/>
          <w:numId w:val="7"/>
        </w:numPr>
        <w:spacing w:after="0" w:line="360" w:lineRule="auto"/>
        <w:jc w:val="both"/>
        <w:rPr>
          <w:rFonts w:ascii="Times New Roman" w:hAnsi="Times New Roman"/>
          <w:sz w:val="24"/>
          <w:szCs w:val="24"/>
        </w:rPr>
      </w:pPr>
      <w:r w:rsidRPr="00081B23">
        <w:rPr>
          <w:rFonts w:ascii="Times New Roman" w:hAnsi="Times New Roman"/>
          <w:sz w:val="24"/>
          <w:szCs w:val="24"/>
        </w:rPr>
        <w:t xml:space="preserve">The decision of the trial Magistrate </w:t>
      </w:r>
      <w:r w:rsidR="00F4402A" w:rsidRPr="00081B23">
        <w:rPr>
          <w:rFonts w:ascii="Times New Roman" w:hAnsi="Times New Roman"/>
          <w:sz w:val="24"/>
          <w:szCs w:val="24"/>
        </w:rPr>
        <w:t>was</w:t>
      </w:r>
      <w:r w:rsidRPr="00081B23">
        <w:rPr>
          <w:rFonts w:ascii="Times New Roman" w:hAnsi="Times New Roman"/>
          <w:sz w:val="24"/>
          <w:szCs w:val="24"/>
        </w:rPr>
        <w:t xml:space="preserve"> unfair and occasioned grave injustice upon the applicant who </w:t>
      </w:r>
      <w:r w:rsidR="00F4402A" w:rsidRPr="00081B23">
        <w:rPr>
          <w:rFonts w:ascii="Times New Roman" w:hAnsi="Times New Roman"/>
          <w:sz w:val="24"/>
          <w:szCs w:val="24"/>
        </w:rPr>
        <w:t>is</w:t>
      </w:r>
      <w:r w:rsidRPr="00081B23">
        <w:rPr>
          <w:rFonts w:ascii="Times New Roman" w:hAnsi="Times New Roman"/>
          <w:sz w:val="24"/>
          <w:szCs w:val="24"/>
        </w:rPr>
        <w:t xml:space="preserve"> entitled to be heard</w:t>
      </w:r>
    </w:p>
    <w:p w:rsidR="007639FE" w:rsidRPr="00081B23" w:rsidRDefault="007639FE" w:rsidP="007639FE">
      <w:pPr>
        <w:spacing w:after="0" w:line="360" w:lineRule="auto"/>
        <w:jc w:val="both"/>
        <w:rPr>
          <w:rFonts w:ascii="Times New Roman" w:hAnsi="Times New Roman"/>
          <w:sz w:val="24"/>
          <w:szCs w:val="24"/>
        </w:rPr>
      </w:pPr>
    </w:p>
    <w:p w:rsidR="005D6854" w:rsidRPr="00081B23" w:rsidRDefault="007639FE" w:rsidP="007639FE">
      <w:pPr>
        <w:spacing w:after="0" w:line="360" w:lineRule="auto"/>
        <w:jc w:val="both"/>
        <w:rPr>
          <w:rFonts w:ascii="Times New Roman" w:hAnsi="Times New Roman"/>
          <w:sz w:val="24"/>
          <w:szCs w:val="24"/>
        </w:rPr>
      </w:pPr>
      <w:r w:rsidRPr="00081B23">
        <w:rPr>
          <w:rFonts w:ascii="Times New Roman" w:hAnsi="Times New Roman"/>
          <w:sz w:val="24"/>
          <w:szCs w:val="24"/>
        </w:rPr>
        <w:t>I</w:t>
      </w:r>
      <w:r w:rsidR="00667054" w:rsidRPr="00081B23">
        <w:rPr>
          <w:rFonts w:ascii="Times New Roman" w:hAnsi="Times New Roman"/>
          <w:sz w:val="24"/>
          <w:szCs w:val="24"/>
        </w:rPr>
        <w:t xml:space="preserve">t is clear from the record that the objection raised for the applicant at the hearing of 22/4/2010 was heard interparty and a ruling delivered on 14/6/2010.  </w:t>
      </w:r>
      <w:r w:rsidR="005D6854" w:rsidRPr="00081B23">
        <w:rPr>
          <w:rFonts w:ascii="Times New Roman" w:hAnsi="Times New Roman"/>
          <w:sz w:val="24"/>
          <w:szCs w:val="24"/>
        </w:rPr>
        <w:t xml:space="preserve">In my view, and there is no contest to </w:t>
      </w:r>
      <w:r w:rsidR="00667054" w:rsidRPr="00081B23">
        <w:rPr>
          <w:rFonts w:ascii="Times New Roman" w:hAnsi="Times New Roman"/>
          <w:sz w:val="24"/>
          <w:szCs w:val="24"/>
        </w:rPr>
        <w:t>that</w:t>
      </w:r>
      <w:r w:rsidR="005D6854" w:rsidRPr="00081B23">
        <w:rPr>
          <w:rFonts w:ascii="Times New Roman" w:hAnsi="Times New Roman"/>
          <w:sz w:val="24"/>
          <w:szCs w:val="24"/>
        </w:rPr>
        <w:t>, the Magistrate had jurisdiction to hear the objection and rule on it. She did so, and in her wise judgment ruled against the applicant on the facts and law. Going by the provisions of Section 83 CPA, that decision cannot be the subject of revision but appeal, which remedy was never sought.</w:t>
      </w:r>
    </w:p>
    <w:p w:rsidR="005D6854" w:rsidRPr="00081B23" w:rsidRDefault="005D6854" w:rsidP="007639FE">
      <w:pPr>
        <w:spacing w:after="0" w:line="360" w:lineRule="auto"/>
        <w:jc w:val="both"/>
        <w:rPr>
          <w:rFonts w:ascii="Times New Roman" w:hAnsi="Times New Roman"/>
          <w:sz w:val="24"/>
          <w:szCs w:val="24"/>
        </w:rPr>
      </w:pPr>
    </w:p>
    <w:p w:rsidR="00FB098A" w:rsidRPr="00081B23" w:rsidRDefault="00FB098A" w:rsidP="00155392">
      <w:pPr>
        <w:spacing w:after="0" w:line="360" w:lineRule="auto"/>
        <w:jc w:val="both"/>
        <w:rPr>
          <w:rFonts w:ascii="Times New Roman" w:hAnsi="Times New Roman"/>
          <w:sz w:val="24"/>
          <w:szCs w:val="24"/>
        </w:rPr>
      </w:pPr>
      <w:r w:rsidRPr="00081B23">
        <w:rPr>
          <w:rFonts w:ascii="Times New Roman" w:hAnsi="Times New Roman"/>
          <w:sz w:val="24"/>
          <w:szCs w:val="24"/>
        </w:rPr>
        <w:t xml:space="preserve">The proceedings of 16/5/13 indicate that there </w:t>
      </w:r>
      <w:r w:rsidR="00DC51BB" w:rsidRPr="00081B23">
        <w:rPr>
          <w:rFonts w:ascii="Times New Roman" w:hAnsi="Times New Roman"/>
          <w:sz w:val="24"/>
          <w:szCs w:val="24"/>
        </w:rPr>
        <w:t>was an attempt by the applicant</w:t>
      </w:r>
      <w:r w:rsidRPr="00081B23">
        <w:rPr>
          <w:rFonts w:ascii="Times New Roman" w:hAnsi="Times New Roman"/>
          <w:sz w:val="24"/>
          <w:szCs w:val="24"/>
        </w:rPr>
        <w:t xml:space="preserve"> to present one </w:t>
      </w:r>
      <w:proofErr w:type="spellStart"/>
      <w:r w:rsidRPr="00081B23">
        <w:rPr>
          <w:rFonts w:ascii="Times New Roman" w:hAnsi="Times New Roman"/>
          <w:sz w:val="24"/>
          <w:szCs w:val="24"/>
        </w:rPr>
        <w:t>Matovu</w:t>
      </w:r>
      <w:proofErr w:type="spellEnd"/>
      <w:r w:rsidRPr="00081B23">
        <w:rPr>
          <w:rFonts w:ascii="Times New Roman" w:hAnsi="Times New Roman"/>
          <w:sz w:val="24"/>
          <w:szCs w:val="24"/>
        </w:rPr>
        <w:t xml:space="preserve"> </w:t>
      </w:r>
      <w:proofErr w:type="spellStart"/>
      <w:r w:rsidRPr="00081B23">
        <w:rPr>
          <w:rFonts w:ascii="Times New Roman" w:hAnsi="Times New Roman"/>
          <w:sz w:val="24"/>
          <w:szCs w:val="24"/>
        </w:rPr>
        <w:t>Fahad</w:t>
      </w:r>
      <w:proofErr w:type="spellEnd"/>
      <w:r w:rsidRPr="00081B23">
        <w:rPr>
          <w:rFonts w:ascii="Times New Roman" w:hAnsi="Times New Roman"/>
          <w:sz w:val="24"/>
          <w:szCs w:val="24"/>
        </w:rPr>
        <w:t xml:space="preserve"> a lawyer with M/s </w:t>
      </w:r>
      <w:proofErr w:type="spellStart"/>
      <w:r w:rsidRPr="00081B23">
        <w:rPr>
          <w:rFonts w:ascii="Times New Roman" w:hAnsi="Times New Roman"/>
          <w:sz w:val="24"/>
          <w:szCs w:val="24"/>
        </w:rPr>
        <w:t>Muganwa</w:t>
      </w:r>
      <w:proofErr w:type="spellEnd"/>
      <w:r w:rsidRPr="00081B23">
        <w:rPr>
          <w:rFonts w:ascii="Times New Roman" w:hAnsi="Times New Roman"/>
          <w:sz w:val="24"/>
          <w:szCs w:val="24"/>
        </w:rPr>
        <w:t xml:space="preserve"> </w:t>
      </w:r>
      <w:proofErr w:type="spellStart"/>
      <w:r w:rsidRPr="00081B23">
        <w:rPr>
          <w:rFonts w:ascii="Times New Roman" w:hAnsi="Times New Roman"/>
          <w:sz w:val="24"/>
          <w:szCs w:val="24"/>
        </w:rPr>
        <w:t>Nanteza</w:t>
      </w:r>
      <w:proofErr w:type="spellEnd"/>
      <w:r w:rsidRPr="00081B23">
        <w:rPr>
          <w:rFonts w:ascii="Times New Roman" w:hAnsi="Times New Roman"/>
          <w:sz w:val="24"/>
          <w:szCs w:val="24"/>
        </w:rPr>
        <w:t xml:space="preserve"> &amp; Co., Advocates. Counsel </w:t>
      </w:r>
      <w:proofErr w:type="spellStart"/>
      <w:r w:rsidRPr="00081B23">
        <w:rPr>
          <w:rFonts w:ascii="Times New Roman" w:hAnsi="Times New Roman"/>
          <w:sz w:val="24"/>
          <w:szCs w:val="24"/>
        </w:rPr>
        <w:t>Bugembe</w:t>
      </w:r>
      <w:proofErr w:type="spellEnd"/>
      <w:r w:rsidRPr="00081B23">
        <w:rPr>
          <w:rFonts w:ascii="Times New Roman" w:hAnsi="Times New Roman"/>
          <w:sz w:val="24"/>
          <w:szCs w:val="24"/>
        </w:rPr>
        <w:t xml:space="preserve"> objected stating that a previous submission by the app</w:t>
      </w:r>
      <w:r w:rsidR="00DC51BB" w:rsidRPr="00081B23">
        <w:rPr>
          <w:rFonts w:ascii="Times New Roman" w:hAnsi="Times New Roman"/>
          <w:sz w:val="24"/>
          <w:szCs w:val="24"/>
        </w:rPr>
        <w:t>lican</w:t>
      </w:r>
      <w:r w:rsidRPr="00081B23">
        <w:rPr>
          <w:rFonts w:ascii="Times New Roman" w:hAnsi="Times New Roman"/>
          <w:sz w:val="24"/>
          <w:szCs w:val="24"/>
        </w:rPr>
        <w:t>t’s advocates indicated that they would</w:t>
      </w:r>
      <w:r w:rsidR="000476DA" w:rsidRPr="00081B23">
        <w:rPr>
          <w:rFonts w:ascii="Times New Roman" w:hAnsi="Times New Roman"/>
          <w:sz w:val="24"/>
          <w:szCs w:val="24"/>
        </w:rPr>
        <w:t xml:space="preserve"> present</w:t>
      </w:r>
      <w:r w:rsidRPr="00081B23">
        <w:rPr>
          <w:rFonts w:ascii="Times New Roman" w:hAnsi="Times New Roman"/>
          <w:sz w:val="24"/>
          <w:szCs w:val="24"/>
        </w:rPr>
        <w:t xml:space="preserve"> witnesses from the Board of the applicant</w:t>
      </w:r>
      <w:r w:rsidR="000476DA" w:rsidRPr="00081B23">
        <w:rPr>
          <w:rFonts w:ascii="Times New Roman" w:hAnsi="Times New Roman"/>
          <w:sz w:val="24"/>
          <w:szCs w:val="24"/>
        </w:rPr>
        <w:t>.</w:t>
      </w:r>
      <w:r w:rsidR="007E3FF0" w:rsidRPr="00081B23">
        <w:rPr>
          <w:rFonts w:ascii="Times New Roman" w:hAnsi="Times New Roman"/>
          <w:sz w:val="24"/>
          <w:szCs w:val="24"/>
        </w:rPr>
        <w:t xml:space="preserve"> </w:t>
      </w:r>
      <w:r w:rsidR="000476DA" w:rsidRPr="00081B23">
        <w:rPr>
          <w:rFonts w:ascii="Times New Roman" w:hAnsi="Times New Roman"/>
          <w:sz w:val="24"/>
          <w:szCs w:val="24"/>
        </w:rPr>
        <w:t xml:space="preserve">That </w:t>
      </w:r>
      <w:proofErr w:type="spellStart"/>
      <w:r w:rsidRPr="00081B23">
        <w:rPr>
          <w:rFonts w:ascii="Times New Roman" w:hAnsi="Times New Roman"/>
          <w:sz w:val="24"/>
          <w:szCs w:val="24"/>
        </w:rPr>
        <w:t>Matovu</w:t>
      </w:r>
      <w:proofErr w:type="spellEnd"/>
      <w:r w:rsidRPr="00081B23">
        <w:rPr>
          <w:rFonts w:ascii="Times New Roman" w:hAnsi="Times New Roman"/>
          <w:sz w:val="24"/>
          <w:szCs w:val="24"/>
        </w:rPr>
        <w:t xml:space="preserve"> an </w:t>
      </w:r>
      <w:r w:rsidR="00DA7D85" w:rsidRPr="00081B23">
        <w:rPr>
          <w:rFonts w:ascii="Times New Roman" w:hAnsi="Times New Roman"/>
          <w:sz w:val="24"/>
          <w:szCs w:val="24"/>
        </w:rPr>
        <w:t>unlicensed</w:t>
      </w:r>
      <w:r w:rsidRPr="00081B23">
        <w:rPr>
          <w:rFonts w:ascii="Times New Roman" w:hAnsi="Times New Roman"/>
          <w:sz w:val="24"/>
          <w:szCs w:val="24"/>
        </w:rPr>
        <w:t xml:space="preserve"> lawyer could not appear for the applicant and was not shown to </w:t>
      </w:r>
      <w:r w:rsidR="00124C7F" w:rsidRPr="00081B23">
        <w:rPr>
          <w:rFonts w:ascii="Times New Roman" w:hAnsi="Times New Roman"/>
          <w:sz w:val="24"/>
          <w:szCs w:val="24"/>
        </w:rPr>
        <w:t xml:space="preserve">be </w:t>
      </w:r>
      <w:r w:rsidRPr="00081B23">
        <w:rPr>
          <w:rFonts w:ascii="Times New Roman" w:hAnsi="Times New Roman"/>
          <w:sz w:val="24"/>
          <w:szCs w:val="24"/>
        </w:rPr>
        <w:t xml:space="preserve">a member of the Board. In reply, counsel </w:t>
      </w:r>
      <w:proofErr w:type="spellStart"/>
      <w:r w:rsidRPr="00081B23">
        <w:rPr>
          <w:rFonts w:ascii="Times New Roman" w:hAnsi="Times New Roman"/>
          <w:sz w:val="24"/>
          <w:szCs w:val="24"/>
        </w:rPr>
        <w:t>Sogon</w:t>
      </w:r>
      <w:proofErr w:type="spellEnd"/>
      <w:r w:rsidRPr="00081B23">
        <w:rPr>
          <w:rFonts w:ascii="Times New Roman" w:hAnsi="Times New Roman"/>
          <w:sz w:val="24"/>
          <w:szCs w:val="24"/>
        </w:rPr>
        <w:t xml:space="preserve"> argued that the applicant being a body </w:t>
      </w:r>
      <w:r w:rsidR="00B00E2D" w:rsidRPr="00081B23">
        <w:rPr>
          <w:rFonts w:ascii="Times New Roman" w:hAnsi="Times New Roman"/>
          <w:sz w:val="24"/>
          <w:szCs w:val="24"/>
        </w:rPr>
        <w:t>corporate</w:t>
      </w:r>
      <w:r w:rsidRPr="00081B23">
        <w:rPr>
          <w:rFonts w:ascii="Times New Roman" w:hAnsi="Times New Roman"/>
          <w:sz w:val="24"/>
          <w:szCs w:val="24"/>
        </w:rPr>
        <w:t xml:space="preserve"> could appoint directors and that their firm represented the Board and as such</w:t>
      </w:r>
      <w:r w:rsidR="00E51DE9" w:rsidRPr="00081B23">
        <w:rPr>
          <w:rFonts w:ascii="Times New Roman" w:hAnsi="Times New Roman"/>
          <w:sz w:val="24"/>
          <w:szCs w:val="24"/>
        </w:rPr>
        <w:t>,</w:t>
      </w:r>
      <w:r w:rsidRPr="00081B23">
        <w:rPr>
          <w:rFonts w:ascii="Times New Roman" w:hAnsi="Times New Roman"/>
          <w:sz w:val="24"/>
          <w:szCs w:val="24"/>
        </w:rPr>
        <w:t xml:space="preserve"> they are </w:t>
      </w:r>
      <w:r w:rsidR="00E51DE9" w:rsidRPr="00081B23">
        <w:rPr>
          <w:rFonts w:ascii="Times New Roman" w:hAnsi="Times New Roman"/>
          <w:sz w:val="24"/>
          <w:szCs w:val="24"/>
        </w:rPr>
        <w:t>deemed to be</w:t>
      </w:r>
      <w:r w:rsidRPr="00081B23">
        <w:rPr>
          <w:rFonts w:ascii="Times New Roman" w:hAnsi="Times New Roman"/>
          <w:sz w:val="24"/>
          <w:szCs w:val="24"/>
        </w:rPr>
        <w:t xml:space="preserve"> members of the Board and </w:t>
      </w:r>
      <w:proofErr w:type="spellStart"/>
      <w:r w:rsidRPr="00081B23">
        <w:rPr>
          <w:rFonts w:ascii="Times New Roman" w:hAnsi="Times New Roman"/>
          <w:sz w:val="24"/>
          <w:szCs w:val="24"/>
        </w:rPr>
        <w:t>Matovu</w:t>
      </w:r>
      <w:proofErr w:type="spellEnd"/>
      <w:r w:rsidRPr="00081B23">
        <w:rPr>
          <w:rFonts w:ascii="Times New Roman" w:hAnsi="Times New Roman"/>
          <w:sz w:val="24"/>
          <w:szCs w:val="24"/>
        </w:rPr>
        <w:t xml:space="preserve"> was appearing as a member of that firm in that capacity. </w:t>
      </w:r>
      <w:r w:rsidR="007D11CD" w:rsidRPr="00081B23">
        <w:rPr>
          <w:rFonts w:ascii="Times New Roman" w:hAnsi="Times New Roman"/>
          <w:sz w:val="24"/>
          <w:szCs w:val="24"/>
        </w:rPr>
        <w:t xml:space="preserve">He continued that a party is not </w:t>
      </w:r>
      <w:r w:rsidR="00B00E2D" w:rsidRPr="00081B23">
        <w:rPr>
          <w:rFonts w:ascii="Times New Roman" w:hAnsi="Times New Roman"/>
          <w:sz w:val="24"/>
          <w:szCs w:val="24"/>
        </w:rPr>
        <w:t>restricted</w:t>
      </w:r>
      <w:r w:rsidR="007D11CD" w:rsidRPr="00081B23">
        <w:rPr>
          <w:rFonts w:ascii="Times New Roman" w:hAnsi="Times New Roman"/>
          <w:sz w:val="24"/>
          <w:szCs w:val="24"/>
        </w:rPr>
        <w:t xml:space="preserve"> on the witnesses they wish to call and a</w:t>
      </w:r>
      <w:r w:rsidR="00D4109E" w:rsidRPr="00081B23">
        <w:rPr>
          <w:rFonts w:ascii="Times New Roman" w:hAnsi="Times New Roman"/>
          <w:sz w:val="24"/>
          <w:szCs w:val="24"/>
        </w:rPr>
        <w:t xml:space="preserve"> </w:t>
      </w:r>
      <w:r w:rsidR="007D11CD" w:rsidRPr="00081B23">
        <w:rPr>
          <w:rFonts w:ascii="Times New Roman" w:hAnsi="Times New Roman"/>
          <w:sz w:val="24"/>
          <w:szCs w:val="24"/>
        </w:rPr>
        <w:t xml:space="preserve">prayer to bar a witness would be made in bad faith. The Court in rejecting that witness stated that </w:t>
      </w:r>
      <w:proofErr w:type="spellStart"/>
      <w:r w:rsidR="00E51DE9" w:rsidRPr="00081B23">
        <w:rPr>
          <w:rFonts w:ascii="Times New Roman" w:hAnsi="Times New Roman"/>
          <w:sz w:val="24"/>
          <w:szCs w:val="24"/>
        </w:rPr>
        <w:t>Matovu</w:t>
      </w:r>
      <w:proofErr w:type="spellEnd"/>
      <w:r w:rsidR="00E51DE9" w:rsidRPr="00081B23">
        <w:rPr>
          <w:rFonts w:ascii="Times New Roman" w:hAnsi="Times New Roman"/>
          <w:sz w:val="24"/>
          <w:szCs w:val="24"/>
        </w:rPr>
        <w:t xml:space="preserve"> </w:t>
      </w:r>
      <w:r w:rsidR="00023774" w:rsidRPr="00081B23">
        <w:rPr>
          <w:rFonts w:ascii="Times New Roman" w:hAnsi="Times New Roman"/>
          <w:sz w:val="24"/>
          <w:szCs w:val="24"/>
        </w:rPr>
        <w:t xml:space="preserve">not being a </w:t>
      </w:r>
      <w:r w:rsidR="00E51DE9" w:rsidRPr="00081B23">
        <w:rPr>
          <w:rFonts w:ascii="Times New Roman" w:hAnsi="Times New Roman"/>
          <w:sz w:val="24"/>
          <w:szCs w:val="24"/>
        </w:rPr>
        <w:t xml:space="preserve">practicing </w:t>
      </w:r>
      <w:r w:rsidR="00023774" w:rsidRPr="00081B23">
        <w:rPr>
          <w:rFonts w:ascii="Times New Roman" w:hAnsi="Times New Roman"/>
          <w:sz w:val="24"/>
          <w:szCs w:val="24"/>
        </w:rPr>
        <w:t>lawyer</w:t>
      </w:r>
      <w:r w:rsidR="00E51DE9" w:rsidRPr="00081B23">
        <w:rPr>
          <w:rFonts w:ascii="Times New Roman" w:hAnsi="Times New Roman"/>
          <w:sz w:val="24"/>
          <w:szCs w:val="24"/>
        </w:rPr>
        <w:t>,</w:t>
      </w:r>
      <w:r w:rsidR="00023774" w:rsidRPr="00081B23">
        <w:rPr>
          <w:rFonts w:ascii="Times New Roman" w:hAnsi="Times New Roman"/>
          <w:sz w:val="24"/>
          <w:szCs w:val="24"/>
        </w:rPr>
        <w:t xml:space="preserve"> had no locus</w:t>
      </w:r>
      <w:r w:rsidR="007D11CD" w:rsidRPr="00081B23">
        <w:rPr>
          <w:rFonts w:ascii="Times New Roman" w:hAnsi="Times New Roman"/>
          <w:sz w:val="24"/>
          <w:szCs w:val="24"/>
        </w:rPr>
        <w:t xml:space="preserve"> to give evidence for the applicant and could not testify on matters not </w:t>
      </w:r>
      <w:r w:rsidR="004126A4" w:rsidRPr="00081B23">
        <w:rPr>
          <w:rFonts w:ascii="Times New Roman" w:hAnsi="Times New Roman"/>
          <w:sz w:val="24"/>
          <w:szCs w:val="24"/>
        </w:rPr>
        <w:t>with</w:t>
      </w:r>
      <w:r w:rsidR="007D11CD" w:rsidRPr="00081B23">
        <w:rPr>
          <w:rFonts w:ascii="Times New Roman" w:hAnsi="Times New Roman"/>
          <w:sz w:val="24"/>
          <w:szCs w:val="24"/>
        </w:rPr>
        <w:t>in his knowledge. The matter was adjourned with a specific order that the applicant produces other witnesses.</w:t>
      </w:r>
    </w:p>
    <w:p w:rsidR="00023774" w:rsidRPr="00081B23" w:rsidRDefault="00023774" w:rsidP="00155392">
      <w:pPr>
        <w:spacing w:after="0" w:line="360" w:lineRule="auto"/>
        <w:jc w:val="both"/>
        <w:rPr>
          <w:rFonts w:ascii="Times New Roman" w:hAnsi="Times New Roman"/>
          <w:sz w:val="24"/>
          <w:szCs w:val="24"/>
        </w:rPr>
      </w:pPr>
    </w:p>
    <w:p w:rsidR="009655B2" w:rsidRPr="00081B23" w:rsidRDefault="00023774" w:rsidP="00155392">
      <w:pPr>
        <w:spacing w:after="0" w:line="360" w:lineRule="auto"/>
        <w:jc w:val="both"/>
        <w:rPr>
          <w:rFonts w:ascii="Times New Roman" w:hAnsi="Times New Roman"/>
          <w:sz w:val="24"/>
          <w:szCs w:val="24"/>
        </w:rPr>
      </w:pPr>
      <w:r w:rsidRPr="00081B23">
        <w:rPr>
          <w:rFonts w:ascii="Times New Roman" w:hAnsi="Times New Roman"/>
          <w:sz w:val="24"/>
          <w:szCs w:val="24"/>
        </w:rPr>
        <w:lastRenderedPageBreak/>
        <w:t xml:space="preserve">In my view, the trial Magistrate had the mandate to consider an objection </w:t>
      </w:r>
      <w:proofErr w:type="gramStart"/>
      <w:r w:rsidRPr="00081B23">
        <w:rPr>
          <w:rFonts w:ascii="Times New Roman" w:hAnsi="Times New Roman"/>
          <w:sz w:val="24"/>
          <w:szCs w:val="24"/>
        </w:rPr>
        <w:t>raised</w:t>
      </w:r>
      <w:proofErr w:type="gramEnd"/>
      <w:r w:rsidRPr="00081B23">
        <w:rPr>
          <w:rFonts w:ascii="Times New Roman" w:hAnsi="Times New Roman"/>
          <w:sz w:val="24"/>
          <w:szCs w:val="24"/>
        </w:rPr>
        <w:t xml:space="preserve"> against a proposed witness for the applicants. She did so and found </w:t>
      </w:r>
      <w:r w:rsidR="009655B2" w:rsidRPr="00081B23">
        <w:rPr>
          <w:rFonts w:ascii="Times New Roman" w:hAnsi="Times New Roman"/>
          <w:sz w:val="24"/>
          <w:szCs w:val="24"/>
        </w:rPr>
        <w:t xml:space="preserve">and ruled that </w:t>
      </w:r>
      <w:proofErr w:type="spellStart"/>
      <w:r w:rsidR="009655B2" w:rsidRPr="00081B23">
        <w:rPr>
          <w:rFonts w:ascii="Times New Roman" w:hAnsi="Times New Roman"/>
          <w:sz w:val="24"/>
          <w:szCs w:val="24"/>
        </w:rPr>
        <w:t>Matovu</w:t>
      </w:r>
      <w:proofErr w:type="spellEnd"/>
      <w:r w:rsidR="009655B2" w:rsidRPr="00081B23">
        <w:rPr>
          <w:rFonts w:ascii="Times New Roman" w:hAnsi="Times New Roman"/>
          <w:sz w:val="24"/>
          <w:szCs w:val="24"/>
        </w:rPr>
        <w:t xml:space="preserve"> was incompetent. </w:t>
      </w:r>
      <w:r w:rsidR="00124C7F" w:rsidRPr="00081B23">
        <w:rPr>
          <w:rFonts w:ascii="Times New Roman" w:hAnsi="Times New Roman"/>
          <w:sz w:val="24"/>
          <w:szCs w:val="24"/>
        </w:rPr>
        <w:t>The belief by Msgr</w:t>
      </w:r>
      <w:r w:rsidR="00D01516" w:rsidRPr="00081B23">
        <w:rPr>
          <w:rFonts w:ascii="Times New Roman" w:hAnsi="Times New Roman"/>
          <w:sz w:val="24"/>
          <w:szCs w:val="24"/>
        </w:rPr>
        <w:t xml:space="preserve">. </w:t>
      </w:r>
      <w:proofErr w:type="spellStart"/>
      <w:r w:rsidR="00D01516" w:rsidRPr="00081B23">
        <w:rPr>
          <w:rFonts w:ascii="Times New Roman" w:hAnsi="Times New Roman"/>
          <w:sz w:val="24"/>
          <w:szCs w:val="24"/>
        </w:rPr>
        <w:t>Kayondo</w:t>
      </w:r>
      <w:proofErr w:type="spellEnd"/>
      <w:r w:rsidR="00D01516" w:rsidRPr="00081B23">
        <w:rPr>
          <w:rFonts w:ascii="Times New Roman" w:hAnsi="Times New Roman"/>
          <w:sz w:val="24"/>
          <w:szCs w:val="24"/>
        </w:rPr>
        <w:t xml:space="preserve"> t</w:t>
      </w:r>
      <w:r w:rsidR="00124C7F" w:rsidRPr="00081B23">
        <w:rPr>
          <w:rFonts w:ascii="Times New Roman" w:hAnsi="Times New Roman"/>
          <w:sz w:val="24"/>
          <w:szCs w:val="24"/>
        </w:rPr>
        <w:t xml:space="preserve">hat </w:t>
      </w:r>
      <w:proofErr w:type="spellStart"/>
      <w:r w:rsidR="00124C7F" w:rsidRPr="00081B23">
        <w:rPr>
          <w:rFonts w:ascii="Times New Roman" w:hAnsi="Times New Roman"/>
          <w:sz w:val="24"/>
          <w:szCs w:val="24"/>
        </w:rPr>
        <w:t>Matovu</w:t>
      </w:r>
      <w:proofErr w:type="spellEnd"/>
      <w:r w:rsidR="00124C7F" w:rsidRPr="00081B23">
        <w:rPr>
          <w:rFonts w:ascii="Times New Roman" w:hAnsi="Times New Roman"/>
          <w:sz w:val="24"/>
          <w:szCs w:val="24"/>
        </w:rPr>
        <w:t xml:space="preserve"> was competent to testify and </w:t>
      </w:r>
      <w:r w:rsidR="00D01516" w:rsidRPr="00081B23">
        <w:rPr>
          <w:rFonts w:ascii="Times New Roman" w:hAnsi="Times New Roman"/>
          <w:sz w:val="24"/>
          <w:szCs w:val="24"/>
        </w:rPr>
        <w:t>should</w:t>
      </w:r>
      <w:r w:rsidR="00124C7F" w:rsidRPr="00081B23">
        <w:rPr>
          <w:rFonts w:ascii="Times New Roman" w:hAnsi="Times New Roman"/>
          <w:sz w:val="24"/>
          <w:szCs w:val="24"/>
        </w:rPr>
        <w:t xml:space="preserve"> have been allowed to do so cannot fetter the decision of the Magistrate’s decision which was reached after considering the law and facts presented to her by the two </w:t>
      </w:r>
      <w:proofErr w:type="gramStart"/>
      <w:r w:rsidR="00124C7F" w:rsidRPr="00081B23">
        <w:rPr>
          <w:rFonts w:ascii="Times New Roman" w:hAnsi="Times New Roman"/>
          <w:sz w:val="24"/>
          <w:szCs w:val="24"/>
        </w:rPr>
        <w:t>counsel</w:t>
      </w:r>
      <w:proofErr w:type="gramEnd"/>
      <w:r w:rsidR="00124C7F" w:rsidRPr="00081B23">
        <w:rPr>
          <w:rFonts w:ascii="Times New Roman" w:hAnsi="Times New Roman"/>
          <w:sz w:val="24"/>
          <w:szCs w:val="24"/>
        </w:rPr>
        <w:t xml:space="preserve">. Her decision correct or not should not be </w:t>
      </w:r>
      <w:r w:rsidR="009655B2" w:rsidRPr="00081B23">
        <w:rPr>
          <w:rFonts w:ascii="Times New Roman" w:hAnsi="Times New Roman"/>
          <w:sz w:val="24"/>
          <w:szCs w:val="24"/>
        </w:rPr>
        <w:t xml:space="preserve">the concern of revision </w:t>
      </w:r>
      <w:r w:rsidR="00B00E2D" w:rsidRPr="00081B23">
        <w:rPr>
          <w:rFonts w:ascii="Times New Roman" w:hAnsi="Times New Roman"/>
          <w:sz w:val="24"/>
          <w:szCs w:val="24"/>
        </w:rPr>
        <w:t>proceedings</w:t>
      </w:r>
      <w:r w:rsidR="009655B2" w:rsidRPr="00081B23">
        <w:rPr>
          <w:rFonts w:ascii="Times New Roman" w:hAnsi="Times New Roman"/>
          <w:sz w:val="24"/>
          <w:szCs w:val="24"/>
        </w:rPr>
        <w:t>.</w:t>
      </w:r>
    </w:p>
    <w:p w:rsidR="009655B2" w:rsidRPr="00081B23" w:rsidRDefault="009655B2" w:rsidP="00155392">
      <w:pPr>
        <w:spacing w:after="0" w:line="360" w:lineRule="auto"/>
        <w:jc w:val="both"/>
        <w:rPr>
          <w:rFonts w:ascii="Times New Roman" w:hAnsi="Times New Roman"/>
          <w:sz w:val="24"/>
          <w:szCs w:val="24"/>
        </w:rPr>
      </w:pPr>
    </w:p>
    <w:p w:rsidR="00023774" w:rsidRPr="00081B23" w:rsidRDefault="009655B2" w:rsidP="00155392">
      <w:pPr>
        <w:spacing w:after="0" w:line="360" w:lineRule="auto"/>
        <w:jc w:val="both"/>
        <w:rPr>
          <w:rFonts w:ascii="Times New Roman" w:hAnsi="Times New Roman"/>
          <w:sz w:val="24"/>
          <w:szCs w:val="24"/>
        </w:rPr>
      </w:pPr>
      <w:r w:rsidRPr="00081B23">
        <w:rPr>
          <w:rFonts w:ascii="Times New Roman" w:hAnsi="Times New Roman"/>
          <w:sz w:val="24"/>
          <w:szCs w:val="24"/>
        </w:rPr>
        <w:t xml:space="preserve">The same arguments </w:t>
      </w:r>
      <w:r w:rsidR="007F5411" w:rsidRPr="00081B23">
        <w:rPr>
          <w:rFonts w:ascii="Times New Roman" w:hAnsi="Times New Roman"/>
          <w:sz w:val="24"/>
          <w:szCs w:val="24"/>
        </w:rPr>
        <w:t xml:space="preserve">as above </w:t>
      </w:r>
      <w:r w:rsidRPr="00081B23">
        <w:rPr>
          <w:rFonts w:ascii="Times New Roman" w:hAnsi="Times New Roman"/>
          <w:sz w:val="24"/>
          <w:szCs w:val="24"/>
        </w:rPr>
        <w:t xml:space="preserve">could be advanced for the outcome of M/A </w:t>
      </w:r>
      <w:r w:rsidR="00F27D46" w:rsidRPr="00081B23">
        <w:rPr>
          <w:rFonts w:ascii="Times New Roman" w:hAnsi="Times New Roman"/>
          <w:sz w:val="24"/>
          <w:szCs w:val="24"/>
        </w:rPr>
        <w:t>29</w:t>
      </w:r>
      <w:r w:rsidR="00AB120D" w:rsidRPr="00081B23">
        <w:rPr>
          <w:rFonts w:ascii="Times New Roman" w:hAnsi="Times New Roman"/>
          <w:sz w:val="24"/>
          <w:szCs w:val="24"/>
        </w:rPr>
        <w:t>/2014.</w:t>
      </w:r>
      <w:r w:rsidR="00094F6B" w:rsidRPr="00081B23">
        <w:rPr>
          <w:rFonts w:ascii="Times New Roman" w:hAnsi="Times New Roman"/>
          <w:sz w:val="24"/>
          <w:szCs w:val="24"/>
        </w:rPr>
        <w:t xml:space="preserve"> </w:t>
      </w:r>
      <w:r w:rsidRPr="00081B23">
        <w:rPr>
          <w:rFonts w:ascii="Times New Roman" w:hAnsi="Times New Roman"/>
          <w:sz w:val="24"/>
          <w:szCs w:val="24"/>
        </w:rPr>
        <w:t xml:space="preserve">It was filed on </w:t>
      </w:r>
      <w:r w:rsidR="00F27D46" w:rsidRPr="00081B23">
        <w:rPr>
          <w:rFonts w:ascii="Times New Roman" w:hAnsi="Times New Roman"/>
          <w:sz w:val="24"/>
          <w:szCs w:val="24"/>
        </w:rPr>
        <w:t>7</w:t>
      </w:r>
      <w:r w:rsidRPr="00081B23">
        <w:rPr>
          <w:rFonts w:ascii="Times New Roman" w:hAnsi="Times New Roman"/>
          <w:sz w:val="24"/>
          <w:szCs w:val="24"/>
        </w:rPr>
        <w:t>/</w:t>
      </w:r>
      <w:r w:rsidR="00F27D46" w:rsidRPr="00081B23">
        <w:rPr>
          <w:rFonts w:ascii="Times New Roman" w:hAnsi="Times New Roman"/>
          <w:sz w:val="24"/>
          <w:szCs w:val="24"/>
        </w:rPr>
        <w:t>4</w:t>
      </w:r>
      <w:r w:rsidRPr="00081B23">
        <w:rPr>
          <w:rFonts w:ascii="Times New Roman" w:hAnsi="Times New Roman"/>
          <w:sz w:val="24"/>
          <w:szCs w:val="24"/>
        </w:rPr>
        <w:t>/1</w:t>
      </w:r>
      <w:r w:rsidR="00F27D46" w:rsidRPr="00081B23">
        <w:rPr>
          <w:rFonts w:ascii="Times New Roman" w:hAnsi="Times New Roman"/>
          <w:sz w:val="24"/>
          <w:szCs w:val="24"/>
        </w:rPr>
        <w:t>4</w:t>
      </w:r>
      <w:r w:rsidRPr="00081B23">
        <w:rPr>
          <w:rFonts w:ascii="Times New Roman" w:hAnsi="Times New Roman"/>
          <w:sz w:val="24"/>
          <w:szCs w:val="24"/>
        </w:rPr>
        <w:t xml:space="preserve"> seeking orders</w:t>
      </w:r>
      <w:r w:rsidR="00F27D46" w:rsidRPr="00081B23">
        <w:rPr>
          <w:rFonts w:ascii="Times New Roman" w:hAnsi="Times New Roman"/>
          <w:sz w:val="24"/>
          <w:szCs w:val="24"/>
        </w:rPr>
        <w:t xml:space="preserve"> to stall delivery of judgment and grant leave</w:t>
      </w:r>
      <w:r w:rsidRPr="00081B23">
        <w:rPr>
          <w:rFonts w:ascii="Times New Roman" w:hAnsi="Times New Roman"/>
          <w:sz w:val="24"/>
          <w:szCs w:val="24"/>
        </w:rPr>
        <w:t xml:space="preserve"> for the applicant to adduce </w:t>
      </w:r>
      <w:r w:rsidR="00F27D46" w:rsidRPr="00081B23">
        <w:rPr>
          <w:rFonts w:ascii="Times New Roman" w:hAnsi="Times New Roman"/>
          <w:sz w:val="24"/>
          <w:szCs w:val="24"/>
        </w:rPr>
        <w:t xml:space="preserve">their </w:t>
      </w:r>
      <w:r w:rsidRPr="00081B23">
        <w:rPr>
          <w:rFonts w:ascii="Times New Roman" w:hAnsi="Times New Roman"/>
          <w:sz w:val="24"/>
          <w:szCs w:val="24"/>
        </w:rPr>
        <w:t xml:space="preserve">evidence. The reasons advanced were that applicant’s counsel, </w:t>
      </w:r>
      <w:r w:rsidR="00F27D46" w:rsidRPr="00081B23">
        <w:rPr>
          <w:rFonts w:ascii="Times New Roman" w:hAnsi="Times New Roman"/>
          <w:sz w:val="24"/>
          <w:szCs w:val="24"/>
        </w:rPr>
        <w:t xml:space="preserve">intended to call an expert witness at the hearing of 18/3/14 </w:t>
      </w:r>
      <w:proofErr w:type="gramStart"/>
      <w:r w:rsidR="00F27D46" w:rsidRPr="00081B23">
        <w:rPr>
          <w:rFonts w:ascii="Times New Roman" w:hAnsi="Times New Roman"/>
          <w:sz w:val="24"/>
          <w:szCs w:val="24"/>
        </w:rPr>
        <w:t>who</w:t>
      </w:r>
      <w:proofErr w:type="gramEnd"/>
      <w:r w:rsidR="00F27D46" w:rsidRPr="00081B23">
        <w:rPr>
          <w:rFonts w:ascii="Times New Roman" w:hAnsi="Times New Roman"/>
          <w:sz w:val="24"/>
          <w:szCs w:val="24"/>
        </w:rPr>
        <w:t xml:space="preserve"> was unable to attend. Instead, the Magistrate fixed the matter for judgment on grounds that the applicant had failed to produce </w:t>
      </w:r>
      <w:r w:rsidR="00761855" w:rsidRPr="00081B23">
        <w:rPr>
          <w:rFonts w:ascii="Times New Roman" w:hAnsi="Times New Roman"/>
          <w:sz w:val="24"/>
          <w:szCs w:val="24"/>
        </w:rPr>
        <w:t xml:space="preserve">witnesses. </w:t>
      </w:r>
      <w:proofErr w:type="gramStart"/>
      <w:r w:rsidR="00F27D46" w:rsidRPr="00081B23">
        <w:rPr>
          <w:rFonts w:ascii="Times New Roman" w:hAnsi="Times New Roman"/>
          <w:sz w:val="24"/>
          <w:szCs w:val="24"/>
        </w:rPr>
        <w:t xml:space="preserve">As rightly argued by respondent’s counsel, that application </w:t>
      </w:r>
      <w:r w:rsidRPr="00081B23">
        <w:rPr>
          <w:rFonts w:ascii="Times New Roman" w:hAnsi="Times New Roman"/>
          <w:sz w:val="24"/>
          <w:szCs w:val="24"/>
        </w:rPr>
        <w:t xml:space="preserve">was heard </w:t>
      </w:r>
      <w:r w:rsidR="00F27D46" w:rsidRPr="00081B23">
        <w:rPr>
          <w:rFonts w:ascii="Times New Roman" w:hAnsi="Times New Roman"/>
          <w:sz w:val="24"/>
          <w:szCs w:val="24"/>
        </w:rPr>
        <w:t>on merit and dismissed on 8/5/2014.</w:t>
      </w:r>
      <w:proofErr w:type="gramEnd"/>
      <w:r w:rsidR="00F27D46" w:rsidRPr="00081B23">
        <w:rPr>
          <w:rFonts w:ascii="Times New Roman" w:hAnsi="Times New Roman"/>
          <w:sz w:val="24"/>
          <w:szCs w:val="24"/>
        </w:rPr>
        <w:t xml:space="preserve"> In the same vein, the Magistrate was clothed with jurisdiction to hear the application which she did. </w:t>
      </w:r>
      <w:proofErr w:type="gramStart"/>
      <w:r w:rsidRPr="00081B23">
        <w:rPr>
          <w:rFonts w:ascii="Times New Roman" w:hAnsi="Times New Roman"/>
          <w:sz w:val="24"/>
          <w:szCs w:val="24"/>
        </w:rPr>
        <w:t xml:space="preserve">Having followed the correct </w:t>
      </w:r>
      <w:r w:rsidR="00B00E2D" w:rsidRPr="00081B23">
        <w:rPr>
          <w:rFonts w:ascii="Times New Roman" w:hAnsi="Times New Roman"/>
          <w:sz w:val="24"/>
          <w:szCs w:val="24"/>
        </w:rPr>
        <w:t>procedure</w:t>
      </w:r>
      <w:r w:rsidRPr="00081B23">
        <w:rPr>
          <w:rFonts w:ascii="Times New Roman" w:hAnsi="Times New Roman"/>
          <w:sz w:val="24"/>
          <w:szCs w:val="24"/>
        </w:rPr>
        <w:t xml:space="preserve"> and applying the correct law, that decision</w:t>
      </w:r>
      <w:r w:rsidR="008B54A1" w:rsidRPr="00081B23">
        <w:rPr>
          <w:rFonts w:ascii="Times New Roman" w:hAnsi="Times New Roman"/>
          <w:sz w:val="24"/>
          <w:szCs w:val="24"/>
        </w:rPr>
        <w:t xml:space="preserve">, if considered </w:t>
      </w:r>
      <w:r w:rsidR="00E82F96" w:rsidRPr="00081B23">
        <w:rPr>
          <w:rFonts w:ascii="Times New Roman" w:hAnsi="Times New Roman"/>
          <w:sz w:val="24"/>
          <w:szCs w:val="24"/>
        </w:rPr>
        <w:t>erroneous</w:t>
      </w:r>
      <w:r w:rsidR="008B54A1" w:rsidRPr="00081B23">
        <w:rPr>
          <w:rFonts w:ascii="Times New Roman" w:hAnsi="Times New Roman"/>
          <w:sz w:val="24"/>
          <w:szCs w:val="24"/>
        </w:rPr>
        <w:t xml:space="preserve"> by the applicant</w:t>
      </w:r>
      <w:r w:rsidRPr="00081B23">
        <w:rPr>
          <w:rFonts w:ascii="Times New Roman" w:hAnsi="Times New Roman"/>
          <w:sz w:val="24"/>
          <w:szCs w:val="24"/>
        </w:rPr>
        <w:t xml:space="preserve"> cannot be the subject of revision but appeal.</w:t>
      </w:r>
      <w:proofErr w:type="gramEnd"/>
    </w:p>
    <w:p w:rsidR="008B54A1" w:rsidRPr="00081B23" w:rsidRDefault="008B54A1" w:rsidP="00155392">
      <w:pPr>
        <w:spacing w:after="0" w:line="360" w:lineRule="auto"/>
        <w:jc w:val="both"/>
        <w:rPr>
          <w:rFonts w:ascii="Times New Roman" w:hAnsi="Times New Roman"/>
          <w:sz w:val="24"/>
          <w:szCs w:val="24"/>
        </w:rPr>
      </w:pPr>
    </w:p>
    <w:p w:rsidR="00D4109E" w:rsidRPr="00081B23" w:rsidRDefault="008B54A1" w:rsidP="00155392">
      <w:pPr>
        <w:spacing w:after="0" w:line="360" w:lineRule="auto"/>
        <w:jc w:val="both"/>
        <w:rPr>
          <w:rFonts w:ascii="Times New Roman" w:hAnsi="Times New Roman"/>
          <w:sz w:val="24"/>
          <w:szCs w:val="24"/>
        </w:rPr>
      </w:pPr>
      <w:r w:rsidRPr="00081B23">
        <w:rPr>
          <w:rFonts w:ascii="Times New Roman" w:hAnsi="Times New Roman"/>
          <w:sz w:val="24"/>
          <w:szCs w:val="24"/>
        </w:rPr>
        <w:t xml:space="preserve">It was also argued that </w:t>
      </w:r>
      <w:r w:rsidR="000753B8" w:rsidRPr="00081B23">
        <w:rPr>
          <w:rFonts w:ascii="Times New Roman" w:hAnsi="Times New Roman"/>
          <w:sz w:val="24"/>
          <w:szCs w:val="24"/>
        </w:rPr>
        <w:t xml:space="preserve">it was an error for the trial Magistrate to have passed an </w:t>
      </w:r>
      <w:proofErr w:type="spellStart"/>
      <w:r w:rsidR="000753B8" w:rsidRPr="00081B23">
        <w:rPr>
          <w:rFonts w:ascii="Times New Roman" w:hAnsi="Times New Roman"/>
          <w:i/>
          <w:sz w:val="24"/>
          <w:szCs w:val="24"/>
        </w:rPr>
        <w:t>exparte</w:t>
      </w:r>
      <w:proofErr w:type="spellEnd"/>
      <w:r w:rsidR="000753B8" w:rsidRPr="00081B23">
        <w:rPr>
          <w:rFonts w:ascii="Times New Roman" w:hAnsi="Times New Roman"/>
          <w:i/>
          <w:sz w:val="24"/>
          <w:szCs w:val="24"/>
        </w:rPr>
        <w:t xml:space="preserve"> j</w:t>
      </w:r>
      <w:r w:rsidR="000753B8" w:rsidRPr="00081B23">
        <w:rPr>
          <w:rFonts w:ascii="Times New Roman" w:hAnsi="Times New Roman"/>
          <w:sz w:val="24"/>
          <w:szCs w:val="24"/>
        </w:rPr>
        <w:t xml:space="preserve">udgment against the </w:t>
      </w:r>
      <w:r w:rsidR="00B00E2D" w:rsidRPr="00081B23">
        <w:rPr>
          <w:rFonts w:ascii="Times New Roman" w:hAnsi="Times New Roman"/>
          <w:sz w:val="24"/>
          <w:szCs w:val="24"/>
        </w:rPr>
        <w:t>applicant</w:t>
      </w:r>
      <w:r w:rsidR="000753B8" w:rsidRPr="00081B23">
        <w:rPr>
          <w:rFonts w:ascii="Times New Roman" w:hAnsi="Times New Roman"/>
          <w:sz w:val="24"/>
          <w:szCs w:val="24"/>
        </w:rPr>
        <w:t xml:space="preserve"> even when aware that the applicant was wrongly sued and the respondent had no cause of action against them. The record indicates that by their written statement of </w:t>
      </w:r>
      <w:proofErr w:type="spellStart"/>
      <w:r w:rsidR="000753B8" w:rsidRPr="00081B23">
        <w:rPr>
          <w:rFonts w:ascii="Times New Roman" w:hAnsi="Times New Roman"/>
          <w:sz w:val="24"/>
          <w:szCs w:val="24"/>
        </w:rPr>
        <w:t>defence</w:t>
      </w:r>
      <w:proofErr w:type="spellEnd"/>
      <w:r w:rsidR="000753B8" w:rsidRPr="00081B23">
        <w:rPr>
          <w:rFonts w:ascii="Times New Roman" w:hAnsi="Times New Roman"/>
          <w:sz w:val="24"/>
          <w:szCs w:val="24"/>
        </w:rPr>
        <w:t xml:space="preserve"> (paragraphs 6-11) the applicants </w:t>
      </w:r>
      <w:r w:rsidR="00B00E2D" w:rsidRPr="00081B23">
        <w:rPr>
          <w:rFonts w:ascii="Times New Roman" w:hAnsi="Times New Roman"/>
          <w:sz w:val="24"/>
          <w:szCs w:val="24"/>
        </w:rPr>
        <w:t>exonerated</w:t>
      </w:r>
      <w:r w:rsidR="000753B8" w:rsidRPr="00081B23">
        <w:rPr>
          <w:rFonts w:ascii="Times New Roman" w:hAnsi="Times New Roman"/>
          <w:sz w:val="24"/>
          <w:szCs w:val="24"/>
        </w:rPr>
        <w:t xml:space="preserve"> themselves from liability</w:t>
      </w:r>
      <w:r w:rsidR="00B00E2D" w:rsidRPr="00081B23">
        <w:rPr>
          <w:rFonts w:ascii="Times New Roman" w:hAnsi="Times New Roman"/>
          <w:sz w:val="24"/>
          <w:szCs w:val="24"/>
        </w:rPr>
        <w:t xml:space="preserve"> or </w:t>
      </w:r>
      <w:proofErr w:type="spellStart"/>
      <w:r w:rsidR="00B00E2D" w:rsidRPr="00081B23">
        <w:rPr>
          <w:rFonts w:ascii="Times New Roman" w:hAnsi="Times New Roman"/>
          <w:sz w:val="24"/>
          <w:szCs w:val="24"/>
        </w:rPr>
        <w:t>inde</w:t>
      </w:r>
      <w:r w:rsidR="00E82F96" w:rsidRPr="00081B23">
        <w:rPr>
          <w:rFonts w:ascii="Times New Roman" w:hAnsi="Times New Roman"/>
          <w:sz w:val="24"/>
          <w:szCs w:val="24"/>
        </w:rPr>
        <w:t>b</w:t>
      </w:r>
      <w:r w:rsidR="000753B8" w:rsidRPr="00081B23">
        <w:rPr>
          <w:rFonts w:ascii="Times New Roman" w:hAnsi="Times New Roman"/>
          <w:sz w:val="24"/>
          <w:szCs w:val="24"/>
        </w:rPr>
        <w:t>tness</w:t>
      </w:r>
      <w:proofErr w:type="spellEnd"/>
      <w:r w:rsidR="000753B8" w:rsidRPr="00081B23">
        <w:rPr>
          <w:rFonts w:ascii="Times New Roman" w:hAnsi="Times New Roman"/>
          <w:sz w:val="24"/>
          <w:szCs w:val="24"/>
        </w:rPr>
        <w:t xml:space="preserve"> to the respondent because they came into existence after the company which owned the </w:t>
      </w:r>
      <w:proofErr w:type="gramStart"/>
      <w:r w:rsidR="000753B8" w:rsidRPr="00081B23">
        <w:rPr>
          <w:rFonts w:ascii="Times New Roman" w:hAnsi="Times New Roman"/>
          <w:sz w:val="24"/>
          <w:szCs w:val="24"/>
        </w:rPr>
        <w:t>college,</w:t>
      </w:r>
      <w:proofErr w:type="gramEnd"/>
      <w:r w:rsidR="000753B8" w:rsidRPr="00081B23">
        <w:rPr>
          <w:rFonts w:ascii="Times New Roman" w:hAnsi="Times New Roman"/>
          <w:sz w:val="24"/>
          <w:szCs w:val="24"/>
        </w:rPr>
        <w:t xml:space="preserve"> </w:t>
      </w:r>
      <w:r w:rsidR="00E82F96" w:rsidRPr="00081B23">
        <w:rPr>
          <w:rFonts w:ascii="Times New Roman" w:hAnsi="Times New Roman"/>
          <w:sz w:val="24"/>
          <w:szCs w:val="24"/>
        </w:rPr>
        <w:t>(</w:t>
      </w:r>
      <w:r w:rsidR="000753B8" w:rsidRPr="00081B23">
        <w:rPr>
          <w:rFonts w:ascii="Times New Roman" w:hAnsi="Times New Roman"/>
          <w:sz w:val="24"/>
          <w:szCs w:val="24"/>
        </w:rPr>
        <w:t>the latter who was the true debtor</w:t>
      </w:r>
      <w:r w:rsidR="00E82F96" w:rsidRPr="00081B23">
        <w:rPr>
          <w:rFonts w:ascii="Times New Roman" w:hAnsi="Times New Roman"/>
          <w:sz w:val="24"/>
          <w:szCs w:val="24"/>
        </w:rPr>
        <w:t>)</w:t>
      </w:r>
      <w:r w:rsidR="000753B8" w:rsidRPr="00081B23">
        <w:rPr>
          <w:rFonts w:ascii="Times New Roman" w:hAnsi="Times New Roman"/>
          <w:sz w:val="24"/>
          <w:szCs w:val="24"/>
        </w:rPr>
        <w:t xml:space="preserve"> had gone into receivership. Those where facts presented for the applicants in their pleadings and were subject to proof by presenting evidence. </w:t>
      </w:r>
    </w:p>
    <w:p w:rsidR="00D4109E" w:rsidRPr="00081B23" w:rsidRDefault="00D4109E" w:rsidP="00155392">
      <w:pPr>
        <w:spacing w:after="0" w:line="360" w:lineRule="auto"/>
        <w:jc w:val="both"/>
        <w:rPr>
          <w:rFonts w:ascii="Times New Roman" w:hAnsi="Times New Roman"/>
          <w:sz w:val="24"/>
          <w:szCs w:val="24"/>
        </w:rPr>
      </w:pPr>
    </w:p>
    <w:p w:rsidR="008B54A1" w:rsidRPr="00081B23" w:rsidRDefault="000753B8" w:rsidP="00155392">
      <w:pPr>
        <w:spacing w:after="0" w:line="360" w:lineRule="auto"/>
        <w:jc w:val="both"/>
        <w:rPr>
          <w:rFonts w:ascii="Times New Roman" w:hAnsi="Times New Roman"/>
          <w:sz w:val="24"/>
          <w:szCs w:val="24"/>
        </w:rPr>
      </w:pPr>
      <w:r w:rsidRPr="00081B23">
        <w:rPr>
          <w:rFonts w:ascii="Times New Roman" w:hAnsi="Times New Roman"/>
          <w:sz w:val="24"/>
          <w:szCs w:val="24"/>
        </w:rPr>
        <w:t xml:space="preserve">In my view, </w:t>
      </w:r>
      <w:r w:rsidR="00E82F96" w:rsidRPr="00081B23">
        <w:rPr>
          <w:rFonts w:ascii="Times New Roman" w:hAnsi="Times New Roman"/>
          <w:sz w:val="24"/>
          <w:szCs w:val="24"/>
        </w:rPr>
        <w:t>applicants</w:t>
      </w:r>
      <w:r w:rsidRPr="00081B23">
        <w:rPr>
          <w:rFonts w:ascii="Times New Roman" w:hAnsi="Times New Roman"/>
          <w:sz w:val="24"/>
          <w:szCs w:val="24"/>
        </w:rPr>
        <w:t xml:space="preserve"> were given ample opportunity to present that evidence but failed to </w:t>
      </w:r>
      <w:r w:rsidR="00B00E2D" w:rsidRPr="00081B23">
        <w:rPr>
          <w:rFonts w:ascii="Times New Roman" w:hAnsi="Times New Roman"/>
          <w:sz w:val="24"/>
          <w:szCs w:val="24"/>
        </w:rPr>
        <w:t>appear</w:t>
      </w:r>
      <w:r w:rsidRPr="00081B23">
        <w:rPr>
          <w:rFonts w:ascii="Times New Roman" w:hAnsi="Times New Roman"/>
          <w:sz w:val="24"/>
          <w:szCs w:val="24"/>
        </w:rPr>
        <w:t xml:space="preserve"> in Court</w:t>
      </w:r>
      <w:r w:rsidR="00E82F96" w:rsidRPr="00081B23">
        <w:rPr>
          <w:rFonts w:ascii="Times New Roman" w:hAnsi="Times New Roman"/>
          <w:sz w:val="24"/>
          <w:szCs w:val="24"/>
        </w:rPr>
        <w:t xml:space="preserve"> to do so</w:t>
      </w:r>
      <w:r w:rsidRPr="00081B23">
        <w:rPr>
          <w:rFonts w:ascii="Times New Roman" w:hAnsi="Times New Roman"/>
          <w:sz w:val="24"/>
          <w:szCs w:val="24"/>
        </w:rPr>
        <w:t xml:space="preserve">. </w:t>
      </w:r>
      <w:r w:rsidR="002C3800" w:rsidRPr="00081B23">
        <w:rPr>
          <w:rFonts w:ascii="Times New Roman" w:hAnsi="Times New Roman"/>
          <w:sz w:val="24"/>
          <w:szCs w:val="24"/>
        </w:rPr>
        <w:t xml:space="preserve">In fact the matter did not </w:t>
      </w:r>
      <w:proofErr w:type="gramStart"/>
      <w:r w:rsidR="002C3800" w:rsidRPr="00081B23">
        <w:rPr>
          <w:rFonts w:ascii="Times New Roman" w:hAnsi="Times New Roman"/>
          <w:sz w:val="24"/>
          <w:szCs w:val="24"/>
        </w:rPr>
        <w:t>proceed</w:t>
      </w:r>
      <w:proofErr w:type="gramEnd"/>
      <w:r w:rsidR="002C3800" w:rsidRPr="00081B23">
        <w:rPr>
          <w:rFonts w:ascii="Times New Roman" w:hAnsi="Times New Roman"/>
          <w:sz w:val="24"/>
          <w:szCs w:val="24"/>
        </w:rPr>
        <w:t xml:space="preserve"> </w:t>
      </w:r>
      <w:proofErr w:type="spellStart"/>
      <w:r w:rsidR="002C3800" w:rsidRPr="00081B23">
        <w:rPr>
          <w:rFonts w:ascii="Times New Roman" w:hAnsi="Times New Roman"/>
          <w:i/>
          <w:sz w:val="24"/>
          <w:szCs w:val="24"/>
        </w:rPr>
        <w:t>exparte</w:t>
      </w:r>
      <w:proofErr w:type="spellEnd"/>
      <w:r w:rsidR="002C3800" w:rsidRPr="00081B23">
        <w:rPr>
          <w:rFonts w:ascii="Times New Roman" w:hAnsi="Times New Roman"/>
          <w:i/>
          <w:sz w:val="24"/>
          <w:szCs w:val="24"/>
        </w:rPr>
        <w:t xml:space="preserve"> </w:t>
      </w:r>
      <w:r w:rsidR="002C3800" w:rsidRPr="00081B23">
        <w:rPr>
          <w:rFonts w:ascii="Times New Roman" w:hAnsi="Times New Roman"/>
          <w:sz w:val="24"/>
          <w:szCs w:val="24"/>
        </w:rPr>
        <w:t xml:space="preserve">as claimed. In spite of numerous absences and prayers for adjournments, the applicant and their advocate </w:t>
      </w:r>
      <w:proofErr w:type="gramStart"/>
      <w:r w:rsidR="002C3800" w:rsidRPr="00081B23">
        <w:rPr>
          <w:rFonts w:ascii="Times New Roman" w:hAnsi="Times New Roman"/>
          <w:sz w:val="24"/>
          <w:szCs w:val="24"/>
        </w:rPr>
        <w:t>was</w:t>
      </w:r>
      <w:proofErr w:type="gramEnd"/>
      <w:r w:rsidR="002C3800" w:rsidRPr="00081B23">
        <w:rPr>
          <w:rFonts w:ascii="Times New Roman" w:hAnsi="Times New Roman"/>
          <w:sz w:val="24"/>
          <w:szCs w:val="24"/>
        </w:rPr>
        <w:t xml:space="preserve"> accommodated and hearing of the suit was left open to allow them present their witnesses. It was not until the hearing of 18/3/2014, when counsel </w:t>
      </w:r>
      <w:proofErr w:type="spellStart"/>
      <w:r w:rsidR="002C3800" w:rsidRPr="00081B23">
        <w:rPr>
          <w:rFonts w:ascii="Times New Roman" w:hAnsi="Times New Roman"/>
          <w:sz w:val="24"/>
          <w:szCs w:val="24"/>
        </w:rPr>
        <w:t>Songoni</w:t>
      </w:r>
      <w:proofErr w:type="spellEnd"/>
      <w:r w:rsidR="002C3800" w:rsidRPr="00081B23">
        <w:rPr>
          <w:rFonts w:ascii="Times New Roman" w:hAnsi="Times New Roman"/>
          <w:sz w:val="24"/>
          <w:szCs w:val="24"/>
        </w:rPr>
        <w:t xml:space="preserve"> </w:t>
      </w:r>
      <w:proofErr w:type="spellStart"/>
      <w:r w:rsidR="002C3800" w:rsidRPr="00081B23">
        <w:rPr>
          <w:rFonts w:ascii="Times New Roman" w:hAnsi="Times New Roman"/>
          <w:sz w:val="24"/>
          <w:szCs w:val="24"/>
        </w:rPr>
        <w:t>Watuwa</w:t>
      </w:r>
      <w:proofErr w:type="spellEnd"/>
      <w:r w:rsidR="002C3800" w:rsidRPr="00081B23">
        <w:rPr>
          <w:rFonts w:ascii="Times New Roman" w:hAnsi="Times New Roman"/>
          <w:sz w:val="24"/>
          <w:szCs w:val="24"/>
        </w:rPr>
        <w:t xml:space="preserve"> again appeared in court without witnesses that the Court concluded that the applicant had failed or was not </w:t>
      </w:r>
      <w:r w:rsidR="00D01516" w:rsidRPr="00081B23">
        <w:rPr>
          <w:rFonts w:ascii="Times New Roman" w:hAnsi="Times New Roman"/>
          <w:sz w:val="24"/>
          <w:szCs w:val="24"/>
        </w:rPr>
        <w:t>prepared</w:t>
      </w:r>
      <w:r w:rsidR="002C3800" w:rsidRPr="00081B23">
        <w:rPr>
          <w:rFonts w:ascii="Times New Roman" w:hAnsi="Times New Roman"/>
          <w:sz w:val="24"/>
          <w:szCs w:val="24"/>
        </w:rPr>
        <w:t xml:space="preserve"> to present their case and ordered for the case to be closed and ordered both sides to present their </w:t>
      </w:r>
      <w:r w:rsidR="002C3800" w:rsidRPr="00081B23">
        <w:rPr>
          <w:rFonts w:ascii="Times New Roman" w:hAnsi="Times New Roman"/>
          <w:sz w:val="24"/>
          <w:szCs w:val="24"/>
        </w:rPr>
        <w:lastRenderedPageBreak/>
        <w:t xml:space="preserve">submissions and reserved her judgment. </w:t>
      </w:r>
      <w:r w:rsidRPr="00081B23">
        <w:rPr>
          <w:rFonts w:ascii="Times New Roman" w:hAnsi="Times New Roman"/>
          <w:sz w:val="24"/>
          <w:szCs w:val="24"/>
        </w:rPr>
        <w:t xml:space="preserve">The trial Magistrate would be justified </w:t>
      </w:r>
      <w:r w:rsidR="002C3800" w:rsidRPr="00081B23">
        <w:rPr>
          <w:rFonts w:ascii="Times New Roman" w:hAnsi="Times New Roman"/>
          <w:sz w:val="24"/>
          <w:szCs w:val="24"/>
        </w:rPr>
        <w:t xml:space="preserve">to base her judgment on the evidence available to make her </w:t>
      </w:r>
      <w:r w:rsidRPr="00081B23">
        <w:rPr>
          <w:rFonts w:ascii="Times New Roman" w:hAnsi="Times New Roman"/>
          <w:sz w:val="24"/>
          <w:szCs w:val="24"/>
        </w:rPr>
        <w:t>decision</w:t>
      </w:r>
      <w:r w:rsidR="002C3800" w:rsidRPr="00081B23">
        <w:rPr>
          <w:rFonts w:ascii="Times New Roman" w:hAnsi="Times New Roman"/>
          <w:sz w:val="24"/>
          <w:szCs w:val="24"/>
        </w:rPr>
        <w:t>.</w:t>
      </w:r>
      <w:r w:rsidRPr="00081B23">
        <w:rPr>
          <w:rFonts w:ascii="Times New Roman" w:hAnsi="Times New Roman"/>
          <w:sz w:val="24"/>
          <w:szCs w:val="24"/>
        </w:rPr>
        <w:t xml:space="preserve"> That again</w:t>
      </w:r>
      <w:r w:rsidR="00B00E2D" w:rsidRPr="00081B23">
        <w:rPr>
          <w:rFonts w:ascii="Times New Roman" w:hAnsi="Times New Roman"/>
          <w:sz w:val="24"/>
          <w:szCs w:val="24"/>
        </w:rPr>
        <w:t xml:space="preserve"> would not be a m</w:t>
      </w:r>
      <w:r w:rsidRPr="00081B23">
        <w:rPr>
          <w:rFonts w:ascii="Times New Roman" w:hAnsi="Times New Roman"/>
          <w:sz w:val="24"/>
          <w:szCs w:val="24"/>
        </w:rPr>
        <w:t xml:space="preserve">atter of revision but </w:t>
      </w:r>
      <w:r w:rsidR="002C3800" w:rsidRPr="00081B23">
        <w:rPr>
          <w:rFonts w:ascii="Times New Roman" w:hAnsi="Times New Roman"/>
          <w:sz w:val="24"/>
          <w:szCs w:val="24"/>
        </w:rPr>
        <w:t>appeal.</w:t>
      </w:r>
    </w:p>
    <w:p w:rsidR="00E003D7" w:rsidRPr="00081B23" w:rsidRDefault="00E003D7" w:rsidP="00155392">
      <w:pPr>
        <w:spacing w:after="0" w:line="360" w:lineRule="auto"/>
        <w:jc w:val="both"/>
        <w:rPr>
          <w:rFonts w:ascii="Times New Roman" w:hAnsi="Times New Roman"/>
          <w:sz w:val="24"/>
          <w:szCs w:val="24"/>
        </w:rPr>
      </w:pPr>
    </w:p>
    <w:p w:rsidR="00E003D7" w:rsidRPr="00081B23" w:rsidRDefault="00E003D7" w:rsidP="002C3800">
      <w:pPr>
        <w:spacing w:after="0" w:line="360" w:lineRule="auto"/>
        <w:jc w:val="both"/>
        <w:rPr>
          <w:rFonts w:ascii="Times New Roman" w:hAnsi="Times New Roman"/>
          <w:sz w:val="24"/>
          <w:szCs w:val="24"/>
        </w:rPr>
      </w:pPr>
      <w:r w:rsidRPr="00081B23">
        <w:rPr>
          <w:rFonts w:ascii="Times New Roman" w:hAnsi="Times New Roman"/>
          <w:sz w:val="24"/>
          <w:szCs w:val="24"/>
        </w:rPr>
        <w:t xml:space="preserve">In summary, </w:t>
      </w:r>
      <w:r w:rsidR="002C3800" w:rsidRPr="00081B23">
        <w:rPr>
          <w:rFonts w:ascii="Times New Roman" w:hAnsi="Times New Roman"/>
          <w:sz w:val="24"/>
          <w:szCs w:val="24"/>
        </w:rPr>
        <w:t xml:space="preserve">the applicant has raised no ground to merit an order for revision of the trial Magistrate’s </w:t>
      </w:r>
      <w:r w:rsidR="00C447DA" w:rsidRPr="00081B23">
        <w:rPr>
          <w:rFonts w:ascii="Times New Roman" w:hAnsi="Times New Roman"/>
          <w:sz w:val="24"/>
          <w:szCs w:val="24"/>
        </w:rPr>
        <w:t>decision</w:t>
      </w:r>
      <w:r w:rsidR="002C3800" w:rsidRPr="00081B23">
        <w:rPr>
          <w:rFonts w:ascii="Times New Roman" w:hAnsi="Times New Roman"/>
          <w:sz w:val="24"/>
          <w:szCs w:val="24"/>
        </w:rPr>
        <w:t xml:space="preserve"> in the suit. </w:t>
      </w:r>
      <w:r w:rsidRPr="00081B23">
        <w:rPr>
          <w:rFonts w:ascii="Times New Roman" w:hAnsi="Times New Roman"/>
          <w:sz w:val="24"/>
          <w:szCs w:val="24"/>
        </w:rPr>
        <w:t xml:space="preserve">I </w:t>
      </w:r>
      <w:r w:rsidR="002C3800" w:rsidRPr="00081B23">
        <w:rPr>
          <w:rFonts w:ascii="Times New Roman" w:hAnsi="Times New Roman"/>
          <w:sz w:val="24"/>
          <w:szCs w:val="24"/>
        </w:rPr>
        <w:t xml:space="preserve">thereby </w:t>
      </w:r>
      <w:r w:rsidRPr="00081B23">
        <w:rPr>
          <w:rFonts w:ascii="Times New Roman" w:hAnsi="Times New Roman"/>
          <w:sz w:val="24"/>
          <w:szCs w:val="24"/>
        </w:rPr>
        <w:t xml:space="preserve">find no merit in the application </w:t>
      </w:r>
      <w:r w:rsidR="002C3800" w:rsidRPr="00081B23">
        <w:rPr>
          <w:rFonts w:ascii="Times New Roman" w:hAnsi="Times New Roman"/>
          <w:sz w:val="24"/>
          <w:szCs w:val="24"/>
        </w:rPr>
        <w:t xml:space="preserve">and </w:t>
      </w:r>
      <w:r w:rsidRPr="00081B23">
        <w:rPr>
          <w:rFonts w:ascii="Times New Roman" w:hAnsi="Times New Roman"/>
          <w:sz w:val="24"/>
          <w:szCs w:val="24"/>
        </w:rPr>
        <w:t xml:space="preserve">move to dismiss </w:t>
      </w:r>
      <w:r w:rsidR="002C3800" w:rsidRPr="00081B23">
        <w:rPr>
          <w:rFonts w:ascii="Times New Roman" w:hAnsi="Times New Roman"/>
          <w:sz w:val="24"/>
          <w:szCs w:val="24"/>
        </w:rPr>
        <w:t xml:space="preserve">it </w:t>
      </w:r>
      <w:r w:rsidRPr="00081B23">
        <w:rPr>
          <w:rFonts w:ascii="Times New Roman" w:hAnsi="Times New Roman"/>
          <w:sz w:val="24"/>
          <w:szCs w:val="24"/>
        </w:rPr>
        <w:t>with costs to the respondent.</w:t>
      </w:r>
    </w:p>
    <w:p w:rsidR="00CE68A4" w:rsidRPr="00081B23" w:rsidRDefault="00CE68A4" w:rsidP="002B7180">
      <w:pPr>
        <w:pStyle w:val="NormalWeb"/>
        <w:spacing w:before="0" w:beforeAutospacing="0" w:after="0" w:afterAutospacing="0" w:line="360" w:lineRule="auto"/>
        <w:jc w:val="both"/>
      </w:pPr>
    </w:p>
    <w:p w:rsidR="002B7180" w:rsidRPr="00081B23" w:rsidRDefault="002B7180" w:rsidP="002B7180">
      <w:pPr>
        <w:pStyle w:val="NormalWeb"/>
        <w:spacing w:before="0" w:beforeAutospacing="0" w:after="0" w:afterAutospacing="0" w:line="360" w:lineRule="auto"/>
        <w:jc w:val="both"/>
      </w:pPr>
      <w:r w:rsidRPr="00081B23">
        <w:t>I so order.</w:t>
      </w:r>
    </w:p>
    <w:p w:rsidR="002B7180" w:rsidRPr="00081B23" w:rsidRDefault="002B7180" w:rsidP="002B7180">
      <w:pPr>
        <w:pStyle w:val="NormalWeb"/>
        <w:spacing w:before="0" w:beforeAutospacing="0" w:after="0" w:afterAutospacing="0" w:line="360" w:lineRule="auto"/>
        <w:jc w:val="both"/>
      </w:pPr>
    </w:p>
    <w:p w:rsidR="002B7180" w:rsidRPr="00081B23" w:rsidRDefault="002B7180" w:rsidP="002B7180">
      <w:pPr>
        <w:pStyle w:val="NormalWeb"/>
        <w:spacing w:before="0" w:beforeAutospacing="0" w:after="0" w:afterAutospacing="0" w:line="360" w:lineRule="auto"/>
        <w:jc w:val="both"/>
      </w:pPr>
    </w:p>
    <w:p w:rsidR="002B7180" w:rsidRPr="00081B23" w:rsidRDefault="002B7180" w:rsidP="002B7180">
      <w:pPr>
        <w:pStyle w:val="NormalWeb"/>
        <w:spacing w:before="0" w:beforeAutospacing="0" w:after="0" w:afterAutospacing="0" w:line="276" w:lineRule="auto"/>
        <w:jc w:val="both"/>
        <w:rPr>
          <w:b/>
        </w:rPr>
      </w:pPr>
      <w:r w:rsidRPr="00081B23">
        <w:rPr>
          <w:b/>
        </w:rPr>
        <w:t>……………………………..</w:t>
      </w:r>
    </w:p>
    <w:p w:rsidR="002B7180" w:rsidRPr="00081B23" w:rsidRDefault="002B7180" w:rsidP="002B7180">
      <w:pPr>
        <w:pStyle w:val="NormalWeb"/>
        <w:spacing w:before="0" w:beforeAutospacing="0" w:after="0" w:afterAutospacing="0" w:line="276" w:lineRule="auto"/>
        <w:jc w:val="both"/>
        <w:rPr>
          <w:b/>
        </w:rPr>
      </w:pPr>
      <w:r w:rsidRPr="00081B23">
        <w:rPr>
          <w:b/>
        </w:rPr>
        <w:t>EVA K. LUSWATA</w:t>
      </w:r>
    </w:p>
    <w:p w:rsidR="002B7180" w:rsidRPr="00081B23" w:rsidRDefault="002B7180" w:rsidP="002B7180">
      <w:pPr>
        <w:pStyle w:val="NormalWeb"/>
        <w:spacing w:before="0" w:beforeAutospacing="0" w:after="0" w:afterAutospacing="0" w:line="276" w:lineRule="auto"/>
        <w:jc w:val="both"/>
        <w:rPr>
          <w:b/>
        </w:rPr>
      </w:pPr>
      <w:r w:rsidRPr="00081B23">
        <w:rPr>
          <w:b/>
        </w:rPr>
        <w:t>JUDGE</w:t>
      </w:r>
    </w:p>
    <w:p w:rsidR="002B7180" w:rsidRPr="00081B23" w:rsidRDefault="002B7180" w:rsidP="002B7180">
      <w:pPr>
        <w:pStyle w:val="NormalWeb"/>
        <w:spacing w:before="0" w:beforeAutospacing="0" w:after="0" w:afterAutospacing="0" w:line="276" w:lineRule="auto"/>
        <w:jc w:val="both"/>
      </w:pPr>
      <w:r w:rsidRPr="00081B23">
        <w:rPr>
          <w:b/>
        </w:rPr>
        <w:t xml:space="preserve">DATED: </w:t>
      </w:r>
      <w:r w:rsidR="00962751" w:rsidRPr="00081B23">
        <w:rPr>
          <w:b/>
        </w:rPr>
        <w:t>26/04</w:t>
      </w:r>
      <w:r w:rsidRPr="00081B23">
        <w:rPr>
          <w:b/>
        </w:rPr>
        <w:t>/</w:t>
      </w:r>
      <w:r w:rsidR="00962751" w:rsidRPr="00081B23">
        <w:rPr>
          <w:b/>
        </w:rPr>
        <w:t>2018</w:t>
      </w:r>
    </w:p>
    <w:p w:rsidR="005C2895" w:rsidRPr="00081B23" w:rsidRDefault="00936B38">
      <w:pPr>
        <w:rPr>
          <w:rFonts w:ascii="Times New Roman" w:hAnsi="Times New Roman"/>
          <w:sz w:val="24"/>
          <w:szCs w:val="24"/>
        </w:rPr>
      </w:pPr>
    </w:p>
    <w:sectPr w:rsidR="005C2895" w:rsidRPr="00081B23" w:rsidSect="0031380D">
      <w:footerReference w:type="default" r:id="rId8"/>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38" w:rsidRDefault="00936B38">
      <w:pPr>
        <w:spacing w:after="0" w:line="240" w:lineRule="auto"/>
      </w:pPr>
      <w:r>
        <w:separator/>
      </w:r>
    </w:p>
  </w:endnote>
  <w:endnote w:type="continuationSeparator" w:id="0">
    <w:p w:rsidR="00936B38" w:rsidRDefault="0093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A" w:rsidRDefault="008B7C72">
    <w:pPr>
      <w:pStyle w:val="Footer"/>
      <w:jc w:val="center"/>
    </w:pPr>
    <w:r>
      <w:fldChar w:fldCharType="begin"/>
    </w:r>
    <w:r w:rsidR="00AC3DDA">
      <w:instrText xml:space="preserve"> PAGE   \* MERGEFORMAT </w:instrText>
    </w:r>
    <w:r>
      <w:fldChar w:fldCharType="separate"/>
    </w:r>
    <w:r w:rsidR="00081B23">
      <w:rPr>
        <w:noProof/>
      </w:rPr>
      <w:t>1</w:t>
    </w:r>
    <w:r>
      <w:fldChar w:fldCharType="end"/>
    </w:r>
  </w:p>
  <w:p w:rsidR="00B8715A" w:rsidRDefault="00936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38" w:rsidRDefault="00936B38">
      <w:pPr>
        <w:spacing w:after="0" w:line="240" w:lineRule="auto"/>
      </w:pPr>
      <w:r>
        <w:separator/>
      </w:r>
    </w:p>
  </w:footnote>
  <w:footnote w:type="continuationSeparator" w:id="0">
    <w:p w:rsidR="00936B38" w:rsidRDefault="00936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B"/>
    <w:multiLevelType w:val="hybridMultilevel"/>
    <w:tmpl w:val="51C21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572B6"/>
    <w:multiLevelType w:val="hybridMultilevel"/>
    <w:tmpl w:val="F5905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30BE9"/>
    <w:multiLevelType w:val="hybridMultilevel"/>
    <w:tmpl w:val="110C6EAC"/>
    <w:lvl w:ilvl="0" w:tplc="249E4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E07E7"/>
    <w:multiLevelType w:val="hybridMultilevel"/>
    <w:tmpl w:val="F264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5534D"/>
    <w:multiLevelType w:val="hybridMultilevel"/>
    <w:tmpl w:val="FA308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3A04FA"/>
    <w:multiLevelType w:val="hybridMultilevel"/>
    <w:tmpl w:val="CE9E02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1D4C52"/>
    <w:multiLevelType w:val="hybridMultilevel"/>
    <w:tmpl w:val="75C812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80"/>
    <w:rsid w:val="0000721A"/>
    <w:rsid w:val="00017E89"/>
    <w:rsid w:val="000224B7"/>
    <w:rsid w:val="00023774"/>
    <w:rsid w:val="000476DA"/>
    <w:rsid w:val="000753B8"/>
    <w:rsid w:val="00081B23"/>
    <w:rsid w:val="00084E98"/>
    <w:rsid w:val="00094F6B"/>
    <w:rsid w:val="000F1EA1"/>
    <w:rsid w:val="00124C7F"/>
    <w:rsid w:val="00155392"/>
    <w:rsid w:val="00164F4E"/>
    <w:rsid w:val="001C2A30"/>
    <w:rsid w:val="001F1D4B"/>
    <w:rsid w:val="002435A0"/>
    <w:rsid w:val="002B7180"/>
    <w:rsid w:val="002C3800"/>
    <w:rsid w:val="002F0B75"/>
    <w:rsid w:val="0031380D"/>
    <w:rsid w:val="00335403"/>
    <w:rsid w:val="00353432"/>
    <w:rsid w:val="003A1916"/>
    <w:rsid w:val="004126A4"/>
    <w:rsid w:val="00422524"/>
    <w:rsid w:val="004B0EB0"/>
    <w:rsid w:val="004C2C2A"/>
    <w:rsid w:val="004E429D"/>
    <w:rsid w:val="00521868"/>
    <w:rsid w:val="00526549"/>
    <w:rsid w:val="00532B15"/>
    <w:rsid w:val="00585FC7"/>
    <w:rsid w:val="005D6854"/>
    <w:rsid w:val="005E1FA6"/>
    <w:rsid w:val="005E602E"/>
    <w:rsid w:val="00615AAB"/>
    <w:rsid w:val="00644370"/>
    <w:rsid w:val="00663BF7"/>
    <w:rsid w:val="00667054"/>
    <w:rsid w:val="00671F33"/>
    <w:rsid w:val="00744BEF"/>
    <w:rsid w:val="00752454"/>
    <w:rsid w:val="00761855"/>
    <w:rsid w:val="007639FE"/>
    <w:rsid w:val="007B2264"/>
    <w:rsid w:val="007C0564"/>
    <w:rsid w:val="007D11CD"/>
    <w:rsid w:val="007D4B0F"/>
    <w:rsid w:val="007E3FF0"/>
    <w:rsid w:val="007F5411"/>
    <w:rsid w:val="00840B47"/>
    <w:rsid w:val="0087114D"/>
    <w:rsid w:val="008A36B0"/>
    <w:rsid w:val="008B54A1"/>
    <w:rsid w:val="008B7C72"/>
    <w:rsid w:val="00917BD6"/>
    <w:rsid w:val="00936B38"/>
    <w:rsid w:val="00941691"/>
    <w:rsid w:val="00943AE5"/>
    <w:rsid w:val="00947258"/>
    <w:rsid w:val="00962751"/>
    <w:rsid w:val="009655B2"/>
    <w:rsid w:val="00994C82"/>
    <w:rsid w:val="009B1520"/>
    <w:rsid w:val="009B500F"/>
    <w:rsid w:val="00A76A98"/>
    <w:rsid w:val="00AB120D"/>
    <w:rsid w:val="00AB73EB"/>
    <w:rsid w:val="00AC3DDA"/>
    <w:rsid w:val="00B00E2D"/>
    <w:rsid w:val="00B11B63"/>
    <w:rsid w:val="00B15229"/>
    <w:rsid w:val="00BB04D8"/>
    <w:rsid w:val="00BB5F59"/>
    <w:rsid w:val="00C006BF"/>
    <w:rsid w:val="00C25C59"/>
    <w:rsid w:val="00C447DA"/>
    <w:rsid w:val="00C45108"/>
    <w:rsid w:val="00C83F05"/>
    <w:rsid w:val="00CC1E5C"/>
    <w:rsid w:val="00CE68A4"/>
    <w:rsid w:val="00D01516"/>
    <w:rsid w:val="00D4109E"/>
    <w:rsid w:val="00D83B5E"/>
    <w:rsid w:val="00DA7D85"/>
    <w:rsid w:val="00DC51BB"/>
    <w:rsid w:val="00E003D7"/>
    <w:rsid w:val="00E24DFA"/>
    <w:rsid w:val="00E31C1E"/>
    <w:rsid w:val="00E51DE9"/>
    <w:rsid w:val="00E82F96"/>
    <w:rsid w:val="00E95216"/>
    <w:rsid w:val="00F27D46"/>
    <w:rsid w:val="00F4402A"/>
    <w:rsid w:val="00F666C8"/>
    <w:rsid w:val="00F96519"/>
    <w:rsid w:val="00F970F4"/>
    <w:rsid w:val="00FA6B49"/>
    <w:rsid w:val="00FB098A"/>
    <w:rsid w:val="00FB5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80"/>
    <w:pPr>
      <w:ind w:left="720"/>
      <w:contextualSpacing/>
    </w:pPr>
  </w:style>
  <w:style w:type="paragraph" w:styleId="NormalWeb">
    <w:name w:val="Normal (Web)"/>
    <w:basedOn w:val="Normal"/>
    <w:uiPriority w:val="99"/>
    <w:unhideWhenUsed/>
    <w:rsid w:val="002B718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B7180"/>
    <w:rPr>
      <w:b/>
      <w:bCs/>
    </w:rPr>
  </w:style>
  <w:style w:type="paragraph" w:styleId="Footer">
    <w:name w:val="footer"/>
    <w:basedOn w:val="Normal"/>
    <w:link w:val="FooterChar"/>
    <w:uiPriority w:val="99"/>
    <w:unhideWhenUsed/>
    <w:rsid w:val="002B7180"/>
    <w:pPr>
      <w:tabs>
        <w:tab w:val="center" w:pos="4680"/>
        <w:tab w:val="right" w:pos="9360"/>
      </w:tabs>
    </w:pPr>
  </w:style>
  <w:style w:type="character" w:customStyle="1" w:styleId="FooterChar">
    <w:name w:val="Footer Char"/>
    <w:basedOn w:val="DefaultParagraphFont"/>
    <w:link w:val="Footer"/>
    <w:uiPriority w:val="99"/>
    <w:rsid w:val="002B7180"/>
    <w:rPr>
      <w:rFonts w:ascii="Calibri" w:eastAsia="Calibri" w:hAnsi="Calibri" w:cs="Times New Roman"/>
      <w:lang w:val="en-US"/>
    </w:rPr>
  </w:style>
  <w:style w:type="paragraph" w:styleId="BalloonText">
    <w:name w:val="Balloon Text"/>
    <w:basedOn w:val="Normal"/>
    <w:link w:val="BalloonTextChar"/>
    <w:uiPriority w:val="99"/>
    <w:semiHidden/>
    <w:unhideWhenUsed/>
    <w:rsid w:val="00B0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2D"/>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8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80"/>
    <w:pPr>
      <w:ind w:left="720"/>
      <w:contextualSpacing/>
    </w:pPr>
  </w:style>
  <w:style w:type="paragraph" w:styleId="NormalWeb">
    <w:name w:val="Normal (Web)"/>
    <w:basedOn w:val="Normal"/>
    <w:uiPriority w:val="99"/>
    <w:unhideWhenUsed/>
    <w:rsid w:val="002B718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B7180"/>
    <w:rPr>
      <w:b/>
      <w:bCs/>
    </w:rPr>
  </w:style>
  <w:style w:type="paragraph" w:styleId="Footer">
    <w:name w:val="footer"/>
    <w:basedOn w:val="Normal"/>
    <w:link w:val="FooterChar"/>
    <w:uiPriority w:val="99"/>
    <w:unhideWhenUsed/>
    <w:rsid w:val="002B7180"/>
    <w:pPr>
      <w:tabs>
        <w:tab w:val="center" w:pos="4680"/>
        <w:tab w:val="right" w:pos="9360"/>
      </w:tabs>
    </w:pPr>
  </w:style>
  <w:style w:type="character" w:customStyle="1" w:styleId="FooterChar">
    <w:name w:val="Footer Char"/>
    <w:basedOn w:val="DefaultParagraphFont"/>
    <w:link w:val="Footer"/>
    <w:uiPriority w:val="99"/>
    <w:rsid w:val="002B7180"/>
    <w:rPr>
      <w:rFonts w:ascii="Calibri" w:eastAsia="Calibri" w:hAnsi="Calibri" w:cs="Times New Roman"/>
      <w:lang w:val="en-US"/>
    </w:rPr>
  </w:style>
  <w:style w:type="paragraph" w:styleId="BalloonText">
    <w:name w:val="Balloon Text"/>
    <w:basedOn w:val="Normal"/>
    <w:link w:val="BalloonTextChar"/>
    <w:uiPriority w:val="99"/>
    <w:semiHidden/>
    <w:unhideWhenUsed/>
    <w:rsid w:val="00B00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2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User</cp:lastModifiedBy>
  <cp:revision>2</cp:revision>
  <cp:lastPrinted>2018-04-26T12:54:00Z</cp:lastPrinted>
  <dcterms:created xsi:type="dcterms:W3CDTF">2019-03-29T07:43:00Z</dcterms:created>
  <dcterms:modified xsi:type="dcterms:W3CDTF">2019-03-29T07:43:00Z</dcterms:modified>
</cp:coreProperties>
</file>