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9F8" w:rsidRPr="008D6E09" w:rsidRDefault="005A29F8" w:rsidP="005A29F8">
      <w:pPr>
        <w:spacing w:after="0" w:line="360" w:lineRule="auto"/>
        <w:jc w:val="center"/>
        <w:rPr>
          <w:rFonts w:ascii="Times New Roman" w:hAnsi="Times New Roman" w:cs="Times New Roman"/>
          <w:b/>
          <w:sz w:val="24"/>
          <w:szCs w:val="24"/>
        </w:rPr>
      </w:pPr>
      <w:r w:rsidRPr="008D6E09">
        <w:rPr>
          <w:rFonts w:ascii="Times New Roman" w:hAnsi="Times New Roman" w:cs="Times New Roman"/>
          <w:b/>
          <w:sz w:val="24"/>
          <w:szCs w:val="24"/>
        </w:rPr>
        <w:t>THE REPUBLIC OF UGANDA</w:t>
      </w:r>
    </w:p>
    <w:p w:rsidR="005A29F8" w:rsidRPr="008D6E09" w:rsidRDefault="005A29F8" w:rsidP="005A29F8">
      <w:pPr>
        <w:spacing w:after="0" w:line="360" w:lineRule="auto"/>
        <w:jc w:val="center"/>
        <w:rPr>
          <w:rFonts w:ascii="Times New Roman" w:hAnsi="Times New Roman" w:cs="Times New Roman"/>
          <w:b/>
          <w:sz w:val="24"/>
          <w:szCs w:val="24"/>
        </w:rPr>
      </w:pPr>
      <w:r w:rsidRPr="008D6E09">
        <w:rPr>
          <w:rFonts w:ascii="Times New Roman" w:hAnsi="Times New Roman" w:cs="Times New Roman"/>
          <w:b/>
          <w:sz w:val="24"/>
          <w:szCs w:val="24"/>
        </w:rPr>
        <w:t>IN THE HIGH COURT OF UGANDA SITTING AT ARUA</w:t>
      </w:r>
    </w:p>
    <w:p w:rsidR="005A29F8" w:rsidRPr="008D6E09" w:rsidRDefault="005A29F8" w:rsidP="005A29F8">
      <w:pPr>
        <w:spacing w:after="0" w:line="360" w:lineRule="auto"/>
        <w:jc w:val="center"/>
        <w:rPr>
          <w:rFonts w:ascii="Times New Roman" w:hAnsi="Times New Roman" w:cs="Times New Roman"/>
          <w:b/>
          <w:sz w:val="24"/>
          <w:szCs w:val="24"/>
        </w:rPr>
      </w:pPr>
      <w:r w:rsidRPr="008D6E09">
        <w:rPr>
          <w:rFonts w:ascii="Times New Roman" w:hAnsi="Times New Roman" w:cs="Times New Roman"/>
          <w:b/>
          <w:sz w:val="24"/>
          <w:szCs w:val="24"/>
        </w:rPr>
        <w:t>CIVIL SUIT No. 0036 OF 2013</w:t>
      </w:r>
    </w:p>
    <w:p w:rsidR="005A29F8" w:rsidRPr="008D6E09" w:rsidRDefault="005A29F8" w:rsidP="005A29F8">
      <w:pPr>
        <w:spacing w:after="0"/>
        <w:jc w:val="both"/>
        <w:rPr>
          <w:rFonts w:ascii="Times New Roman" w:hAnsi="Times New Roman" w:cs="Times New Roman"/>
          <w:b/>
          <w:sz w:val="24"/>
          <w:szCs w:val="24"/>
        </w:rPr>
      </w:pPr>
      <w:r w:rsidRPr="008D6E09">
        <w:rPr>
          <w:rFonts w:ascii="Times New Roman" w:hAnsi="Times New Roman" w:cs="Times New Roman"/>
          <w:b/>
          <w:sz w:val="24"/>
          <w:szCs w:val="24"/>
        </w:rPr>
        <w:t xml:space="preserve">IWA KIZITO (Administrator of the Estate </w:t>
      </w:r>
      <w:r w:rsidRPr="008D6E09">
        <w:rPr>
          <w:rFonts w:ascii="Times New Roman" w:hAnsi="Times New Roman" w:cs="Times New Roman"/>
          <w:b/>
          <w:sz w:val="24"/>
          <w:szCs w:val="24"/>
        </w:rPr>
        <w:tab/>
        <w:t>}</w:t>
      </w:r>
    </w:p>
    <w:p w:rsidR="005A29F8" w:rsidRPr="008D6E09" w:rsidRDefault="005A29F8" w:rsidP="005A29F8">
      <w:pPr>
        <w:spacing w:after="0"/>
        <w:jc w:val="both"/>
        <w:rPr>
          <w:rFonts w:ascii="Times New Roman" w:hAnsi="Times New Roman" w:cs="Times New Roman"/>
          <w:b/>
          <w:sz w:val="24"/>
          <w:szCs w:val="24"/>
        </w:rPr>
      </w:pPr>
      <w:r w:rsidRPr="008D6E09">
        <w:rPr>
          <w:rFonts w:ascii="Times New Roman" w:hAnsi="Times New Roman" w:cs="Times New Roman"/>
          <w:b/>
          <w:sz w:val="24"/>
          <w:szCs w:val="24"/>
        </w:rPr>
        <w:t xml:space="preserve">Of the late Felix Charles </w:t>
      </w:r>
      <w:proofErr w:type="spellStart"/>
      <w:r w:rsidRPr="008D6E09">
        <w:rPr>
          <w:rFonts w:ascii="Times New Roman" w:hAnsi="Times New Roman" w:cs="Times New Roman"/>
          <w:b/>
          <w:sz w:val="24"/>
          <w:szCs w:val="24"/>
        </w:rPr>
        <w:t>Maku</w:t>
      </w:r>
      <w:proofErr w:type="spellEnd"/>
      <w:r w:rsidRPr="008D6E09">
        <w:rPr>
          <w:rFonts w:ascii="Times New Roman" w:hAnsi="Times New Roman" w:cs="Times New Roman"/>
          <w:b/>
          <w:sz w:val="24"/>
          <w:szCs w:val="24"/>
        </w:rPr>
        <w:t>)</w:t>
      </w:r>
      <w:r w:rsidRPr="008D6E09">
        <w:rPr>
          <w:rFonts w:ascii="Times New Roman" w:hAnsi="Times New Roman" w:cs="Times New Roman"/>
          <w:b/>
          <w:sz w:val="24"/>
          <w:szCs w:val="24"/>
        </w:rPr>
        <w:tab/>
      </w:r>
      <w:r w:rsidRPr="008D6E09">
        <w:rPr>
          <w:rFonts w:ascii="Times New Roman" w:hAnsi="Times New Roman" w:cs="Times New Roman"/>
          <w:b/>
          <w:sz w:val="24"/>
          <w:szCs w:val="24"/>
        </w:rPr>
        <w:tab/>
      </w:r>
      <w:r w:rsidRPr="008D6E09">
        <w:rPr>
          <w:rFonts w:ascii="Times New Roman" w:hAnsi="Times New Roman" w:cs="Times New Roman"/>
          <w:b/>
          <w:sz w:val="24"/>
          <w:szCs w:val="24"/>
        </w:rPr>
        <w:tab/>
        <w:t>}</w:t>
      </w:r>
      <w:r w:rsidRPr="008D6E09">
        <w:rPr>
          <w:rFonts w:ascii="Times New Roman" w:hAnsi="Times New Roman" w:cs="Times New Roman"/>
          <w:b/>
          <w:sz w:val="24"/>
          <w:szCs w:val="24"/>
        </w:rPr>
        <w:tab/>
        <w:t>…………….………… PLAINTIFF</w:t>
      </w:r>
    </w:p>
    <w:p w:rsidR="005A29F8" w:rsidRPr="008D6E09" w:rsidRDefault="005A29F8" w:rsidP="005A29F8">
      <w:pPr>
        <w:pStyle w:val="ListParagraph"/>
        <w:spacing w:after="0"/>
        <w:ind w:left="360"/>
        <w:jc w:val="both"/>
        <w:rPr>
          <w:rFonts w:ascii="Times New Roman" w:hAnsi="Times New Roman" w:cs="Times New Roman"/>
          <w:b/>
          <w:sz w:val="24"/>
          <w:szCs w:val="24"/>
        </w:rPr>
      </w:pPr>
      <w:r w:rsidRPr="008D6E09">
        <w:rPr>
          <w:rFonts w:ascii="Times New Roman" w:hAnsi="Times New Roman" w:cs="Times New Roman"/>
          <w:b/>
          <w:sz w:val="24"/>
          <w:szCs w:val="24"/>
        </w:rPr>
        <w:t xml:space="preserve">    </w:t>
      </w:r>
    </w:p>
    <w:p w:rsidR="005A29F8" w:rsidRPr="008D6E09" w:rsidRDefault="005A29F8" w:rsidP="005A29F8">
      <w:pPr>
        <w:pStyle w:val="ListParagraph"/>
        <w:spacing w:after="0"/>
        <w:jc w:val="center"/>
        <w:rPr>
          <w:rFonts w:ascii="Times New Roman" w:hAnsi="Times New Roman" w:cs="Times New Roman"/>
          <w:b/>
          <w:sz w:val="24"/>
          <w:szCs w:val="24"/>
        </w:rPr>
      </w:pPr>
      <w:r w:rsidRPr="008D6E09">
        <w:rPr>
          <w:rFonts w:ascii="Times New Roman" w:hAnsi="Times New Roman" w:cs="Times New Roman"/>
          <w:b/>
          <w:sz w:val="24"/>
          <w:szCs w:val="24"/>
        </w:rPr>
        <w:t>VERSUS</w:t>
      </w:r>
    </w:p>
    <w:p w:rsidR="005A29F8" w:rsidRPr="008D6E09" w:rsidRDefault="005A29F8" w:rsidP="005A29F8">
      <w:pPr>
        <w:pStyle w:val="ListParagraph"/>
        <w:spacing w:after="0"/>
        <w:ind w:left="360"/>
        <w:jc w:val="both"/>
        <w:rPr>
          <w:rFonts w:ascii="Times New Roman" w:hAnsi="Times New Roman" w:cs="Times New Roman"/>
          <w:b/>
          <w:sz w:val="24"/>
          <w:szCs w:val="24"/>
        </w:rPr>
      </w:pPr>
      <w:r w:rsidRPr="008D6E09">
        <w:rPr>
          <w:rFonts w:ascii="Times New Roman" w:hAnsi="Times New Roman" w:cs="Times New Roman"/>
          <w:b/>
          <w:sz w:val="24"/>
          <w:szCs w:val="24"/>
        </w:rPr>
        <w:tab/>
      </w:r>
    </w:p>
    <w:p w:rsidR="005A29F8" w:rsidRPr="008D6E09" w:rsidRDefault="005A29F8" w:rsidP="005A29F8">
      <w:pPr>
        <w:pStyle w:val="ListParagraph"/>
        <w:numPr>
          <w:ilvl w:val="0"/>
          <w:numId w:val="27"/>
        </w:numPr>
        <w:spacing w:after="0"/>
        <w:jc w:val="both"/>
        <w:rPr>
          <w:rFonts w:ascii="Times New Roman" w:hAnsi="Times New Roman" w:cs="Times New Roman"/>
          <w:b/>
          <w:sz w:val="24"/>
          <w:szCs w:val="24"/>
        </w:rPr>
      </w:pPr>
      <w:r w:rsidRPr="008D6E09">
        <w:rPr>
          <w:rFonts w:ascii="Times New Roman" w:hAnsi="Times New Roman" w:cs="Times New Roman"/>
          <w:b/>
          <w:sz w:val="24"/>
          <w:szCs w:val="24"/>
        </w:rPr>
        <w:t>EQUITY BANK (U) LIMITED</w:t>
      </w:r>
      <w:r w:rsidRPr="008D6E09">
        <w:rPr>
          <w:rFonts w:ascii="Times New Roman" w:hAnsi="Times New Roman" w:cs="Times New Roman"/>
          <w:b/>
          <w:sz w:val="24"/>
          <w:szCs w:val="24"/>
        </w:rPr>
        <w:tab/>
      </w:r>
      <w:r w:rsidRPr="008D6E09">
        <w:rPr>
          <w:rFonts w:ascii="Times New Roman" w:hAnsi="Times New Roman" w:cs="Times New Roman"/>
          <w:b/>
          <w:sz w:val="24"/>
          <w:szCs w:val="24"/>
        </w:rPr>
        <w:tab/>
        <w:t>}</w:t>
      </w:r>
    </w:p>
    <w:p w:rsidR="005A29F8" w:rsidRPr="008D6E09" w:rsidRDefault="005A29F8" w:rsidP="005A29F8">
      <w:pPr>
        <w:pStyle w:val="ListParagraph"/>
        <w:numPr>
          <w:ilvl w:val="0"/>
          <w:numId w:val="27"/>
        </w:numPr>
        <w:spacing w:after="0"/>
        <w:jc w:val="both"/>
        <w:rPr>
          <w:rFonts w:ascii="Times New Roman" w:hAnsi="Times New Roman" w:cs="Times New Roman"/>
          <w:b/>
          <w:sz w:val="24"/>
          <w:szCs w:val="24"/>
        </w:rPr>
      </w:pPr>
      <w:r w:rsidRPr="008D6E09">
        <w:rPr>
          <w:rFonts w:ascii="Times New Roman" w:hAnsi="Times New Roman" w:cs="Times New Roman"/>
          <w:b/>
          <w:sz w:val="24"/>
          <w:szCs w:val="24"/>
        </w:rPr>
        <w:t>MINDRA JOSEPHINE</w:t>
      </w:r>
      <w:r w:rsidRPr="008D6E09">
        <w:rPr>
          <w:rFonts w:ascii="Times New Roman" w:hAnsi="Times New Roman" w:cs="Times New Roman"/>
          <w:b/>
          <w:sz w:val="24"/>
          <w:szCs w:val="24"/>
        </w:rPr>
        <w:tab/>
      </w:r>
      <w:r w:rsidRPr="008D6E09">
        <w:rPr>
          <w:rFonts w:ascii="Times New Roman" w:hAnsi="Times New Roman" w:cs="Times New Roman"/>
          <w:b/>
          <w:sz w:val="24"/>
          <w:szCs w:val="24"/>
        </w:rPr>
        <w:tab/>
      </w:r>
      <w:r w:rsidRPr="008D6E09">
        <w:rPr>
          <w:rFonts w:ascii="Times New Roman" w:hAnsi="Times New Roman" w:cs="Times New Roman"/>
          <w:b/>
          <w:sz w:val="24"/>
          <w:szCs w:val="24"/>
        </w:rPr>
        <w:tab/>
        <w:t>}</w:t>
      </w:r>
      <w:r w:rsidRPr="008D6E09">
        <w:rPr>
          <w:rFonts w:ascii="Times New Roman" w:hAnsi="Times New Roman" w:cs="Times New Roman"/>
          <w:b/>
          <w:sz w:val="24"/>
          <w:szCs w:val="24"/>
        </w:rPr>
        <w:tab/>
        <w:t>………………….….…… DEFENDANTS</w:t>
      </w:r>
    </w:p>
    <w:p w:rsidR="005A29F8" w:rsidRPr="008D6E09" w:rsidRDefault="005A29F8" w:rsidP="005A29F8">
      <w:pPr>
        <w:spacing w:after="0"/>
        <w:jc w:val="both"/>
        <w:rPr>
          <w:rFonts w:ascii="Times New Roman" w:hAnsi="Times New Roman" w:cs="Times New Roman"/>
          <w:b/>
          <w:sz w:val="24"/>
          <w:szCs w:val="24"/>
        </w:rPr>
      </w:pPr>
      <w:r w:rsidRPr="008D6E09">
        <w:rPr>
          <w:rFonts w:ascii="Times New Roman" w:hAnsi="Times New Roman" w:cs="Times New Roman"/>
          <w:b/>
          <w:sz w:val="24"/>
          <w:szCs w:val="24"/>
        </w:rPr>
        <w:tab/>
      </w:r>
      <w:r w:rsidRPr="008D6E09">
        <w:rPr>
          <w:rFonts w:ascii="Times New Roman" w:hAnsi="Times New Roman" w:cs="Times New Roman"/>
          <w:b/>
          <w:sz w:val="24"/>
          <w:szCs w:val="24"/>
        </w:rPr>
        <w:tab/>
      </w:r>
      <w:r w:rsidRPr="008D6E09">
        <w:rPr>
          <w:rFonts w:ascii="Times New Roman" w:hAnsi="Times New Roman" w:cs="Times New Roman"/>
          <w:b/>
          <w:sz w:val="24"/>
          <w:szCs w:val="24"/>
        </w:rPr>
        <w:tab/>
      </w:r>
      <w:r w:rsidRPr="008D6E09">
        <w:rPr>
          <w:rFonts w:ascii="Times New Roman" w:hAnsi="Times New Roman" w:cs="Times New Roman"/>
          <w:b/>
          <w:sz w:val="24"/>
          <w:szCs w:val="24"/>
        </w:rPr>
        <w:tab/>
      </w:r>
      <w:r w:rsidRPr="008D6E09">
        <w:rPr>
          <w:rFonts w:ascii="Times New Roman" w:hAnsi="Times New Roman" w:cs="Times New Roman"/>
          <w:b/>
          <w:sz w:val="24"/>
          <w:szCs w:val="24"/>
        </w:rPr>
        <w:tab/>
      </w:r>
    </w:p>
    <w:p w:rsidR="00A10A9A" w:rsidRPr="008D6E09" w:rsidRDefault="005A29F8" w:rsidP="005A29F8">
      <w:pPr>
        <w:rPr>
          <w:rFonts w:ascii="Times New Roman" w:hAnsi="Times New Roman" w:cs="Times New Roman"/>
          <w:b/>
          <w:sz w:val="24"/>
          <w:szCs w:val="24"/>
        </w:rPr>
      </w:pPr>
      <w:r w:rsidRPr="008D6E09">
        <w:rPr>
          <w:rFonts w:ascii="Times New Roman" w:hAnsi="Times New Roman" w:cs="Times New Roman"/>
          <w:b/>
          <w:sz w:val="24"/>
          <w:szCs w:val="24"/>
        </w:rPr>
        <w:t xml:space="preserve">Before: Hon Justice Stephen </w:t>
      </w:r>
      <w:proofErr w:type="spellStart"/>
      <w:r w:rsidRPr="008D6E09">
        <w:rPr>
          <w:rFonts w:ascii="Times New Roman" w:hAnsi="Times New Roman" w:cs="Times New Roman"/>
          <w:b/>
          <w:sz w:val="24"/>
          <w:szCs w:val="24"/>
        </w:rPr>
        <w:t>Mubiru</w:t>
      </w:r>
      <w:proofErr w:type="spellEnd"/>
      <w:r w:rsidR="00A10A9A" w:rsidRPr="008D6E09">
        <w:rPr>
          <w:rFonts w:ascii="Times New Roman" w:hAnsi="Times New Roman" w:cs="Times New Roman"/>
          <w:b/>
          <w:sz w:val="24"/>
          <w:szCs w:val="24"/>
        </w:rPr>
        <w:t>.</w:t>
      </w:r>
    </w:p>
    <w:p w:rsidR="00A10A9A" w:rsidRPr="008D6E09" w:rsidRDefault="00A10A9A" w:rsidP="00A10A9A">
      <w:pPr>
        <w:spacing w:after="0"/>
        <w:rPr>
          <w:rFonts w:ascii="Times New Roman" w:hAnsi="Times New Roman" w:cs="Times New Roman"/>
          <w:b/>
          <w:sz w:val="24"/>
          <w:szCs w:val="24"/>
          <w:u w:val="single"/>
        </w:rPr>
      </w:pPr>
    </w:p>
    <w:p w:rsidR="00CA59BC" w:rsidRPr="008D6E09" w:rsidRDefault="00CA59BC" w:rsidP="00C40079">
      <w:pPr>
        <w:spacing w:after="0"/>
        <w:jc w:val="center"/>
        <w:rPr>
          <w:rFonts w:ascii="Times New Roman" w:hAnsi="Times New Roman" w:cs="Times New Roman"/>
          <w:b/>
          <w:sz w:val="24"/>
          <w:szCs w:val="24"/>
          <w:u w:val="single"/>
        </w:rPr>
      </w:pPr>
      <w:r w:rsidRPr="008D6E09">
        <w:rPr>
          <w:rFonts w:ascii="Times New Roman" w:hAnsi="Times New Roman" w:cs="Times New Roman"/>
          <w:b/>
          <w:sz w:val="24"/>
          <w:szCs w:val="24"/>
          <w:u w:val="single"/>
        </w:rPr>
        <w:t>JUDGMENT</w:t>
      </w:r>
      <w:bookmarkStart w:id="0" w:name="_GoBack"/>
      <w:bookmarkEnd w:id="0"/>
    </w:p>
    <w:p w:rsidR="00C40079" w:rsidRPr="008D6E09" w:rsidRDefault="00C40079" w:rsidP="00C40079">
      <w:pPr>
        <w:spacing w:after="0"/>
        <w:jc w:val="center"/>
        <w:rPr>
          <w:rFonts w:ascii="Times New Roman" w:hAnsi="Times New Roman" w:cs="Times New Roman"/>
          <w:sz w:val="24"/>
          <w:szCs w:val="24"/>
          <w:u w:val="single"/>
        </w:rPr>
      </w:pPr>
    </w:p>
    <w:p w:rsidR="00D7068D" w:rsidRPr="008D6E09" w:rsidRDefault="006027B4" w:rsidP="00C40079">
      <w:pPr>
        <w:spacing w:after="0" w:line="360" w:lineRule="auto"/>
        <w:jc w:val="both"/>
        <w:rPr>
          <w:rFonts w:ascii="Times New Roman" w:hAnsi="Times New Roman" w:cs="Times New Roman"/>
          <w:sz w:val="24"/>
          <w:szCs w:val="24"/>
        </w:rPr>
      </w:pPr>
      <w:r w:rsidRPr="008D6E09">
        <w:rPr>
          <w:rFonts w:ascii="Times New Roman" w:hAnsi="Times New Roman" w:cs="Times New Roman"/>
          <w:sz w:val="24"/>
          <w:szCs w:val="24"/>
        </w:rPr>
        <w:t>The plaintiff</w:t>
      </w:r>
      <w:r w:rsidR="002C1B5C" w:rsidRPr="008D6E09">
        <w:rPr>
          <w:rFonts w:ascii="Times New Roman" w:hAnsi="Times New Roman" w:cs="Times New Roman"/>
          <w:sz w:val="24"/>
          <w:szCs w:val="24"/>
        </w:rPr>
        <w:t xml:space="preserve"> sued the defendants jointly and severally for breach of </w:t>
      </w:r>
      <w:r w:rsidR="00B7556C" w:rsidRPr="008D6E09">
        <w:rPr>
          <w:rFonts w:ascii="Times New Roman" w:hAnsi="Times New Roman" w:cs="Times New Roman"/>
          <w:sz w:val="24"/>
          <w:szCs w:val="24"/>
        </w:rPr>
        <w:t>fiduciary</w:t>
      </w:r>
      <w:r w:rsidR="002C1B5C" w:rsidRPr="008D6E09">
        <w:rPr>
          <w:rFonts w:ascii="Times New Roman" w:hAnsi="Times New Roman" w:cs="Times New Roman"/>
          <w:sz w:val="24"/>
          <w:szCs w:val="24"/>
        </w:rPr>
        <w:t xml:space="preserve"> duties, </w:t>
      </w:r>
      <w:r w:rsidR="00B7556C" w:rsidRPr="008D6E09">
        <w:rPr>
          <w:rFonts w:ascii="Times New Roman" w:hAnsi="Times New Roman" w:cs="Times New Roman"/>
          <w:sz w:val="24"/>
          <w:szCs w:val="24"/>
        </w:rPr>
        <w:t>a declaration that the first defendant’s act of ceasing the plaintiff’s operation of a bank account as signatory was unlawful, an order re-instating him as a signatory to the account, a permanent injunction restraining the defendants from blocking the plaintiff’s access to the account, general damages, interest and costs</w:t>
      </w:r>
      <w:r w:rsidR="00CA50BF" w:rsidRPr="008D6E09">
        <w:rPr>
          <w:rFonts w:ascii="Times New Roman" w:hAnsi="Times New Roman" w:cs="Times New Roman"/>
          <w:sz w:val="24"/>
          <w:szCs w:val="24"/>
        </w:rPr>
        <w:t xml:space="preserve">. </w:t>
      </w:r>
      <w:r w:rsidR="00B7556C" w:rsidRPr="008D6E09">
        <w:rPr>
          <w:rFonts w:ascii="Times New Roman" w:hAnsi="Times New Roman" w:cs="Times New Roman"/>
          <w:sz w:val="24"/>
          <w:szCs w:val="24"/>
        </w:rPr>
        <w:t xml:space="preserve">It was the plaintiff’s case that following the death of his brother, the late Lt. Felix Charles </w:t>
      </w:r>
      <w:proofErr w:type="spellStart"/>
      <w:r w:rsidR="00B7556C" w:rsidRPr="008D6E09">
        <w:rPr>
          <w:rFonts w:ascii="Times New Roman" w:hAnsi="Times New Roman" w:cs="Times New Roman"/>
          <w:sz w:val="24"/>
          <w:szCs w:val="24"/>
        </w:rPr>
        <w:t>Maku</w:t>
      </w:r>
      <w:proofErr w:type="spellEnd"/>
      <w:r w:rsidR="00B7556C" w:rsidRPr="008D6E09">
        <w:rPr>
          <w:rFonts w:ascii="Times New Roman" w:hAnsi="Times New Roman" w:cs="Times New Roman"/>
          <w:sz w:val="24"/>
          <w:szCs w:val="24"/>
        </w:rPr>
        <w:t>, as a serving soldier of the Uganda Peoples Defence Forces during the peace-keeping mission in Somalia on 6</w:t>
      </w:r>
      <w:r w:rsidR="00B7556C" w:rsidRPr="008D6E09">
        <w:rPr>
          <w:rFonts w:ascii="Times New Roman" w:hAnsi="Times New Roman" w:cs="Times New Roman"/>
          <w:sz w:val="24"/>
          <w:szCs w:val="24"/>
          <w:vertAlign w:val="superscript"/>
        </w:rPr>
        <w:t>th</w:t>
      </w:r>
      <w:r w:rsidR="00B7556C" w:rsidRPr="008D6E09">
        <w:rPr>
          <w:rFonts w:ascii="Times New Roman" w:hAnsi="Times New Roman" w:cs="Times New Roman"/>
          <w:sz w:val="24"/>
          <w:szCs w:val="24"/>
        </w:rPr>
        <w:t xml:space="preserve"> January 2009, he and the second defendant, the widow of the deceased, were granted letters of administration to the estate of the deceased</w:t>
      </w:r>
      <w:r w:rsidR="00B229F5" w:rsidRPr="008D6E09">
        <w:rPr>
          <w:rFonts w:ascii="Times New Roman" w:hAnsi="Times New Roman" w:cs="Times New Roman"/>
          <w:sz w:val="24"/>
          <w:szCs w:val="24"/>
        </w:rPr>
        <w:t xml:space="preserve"> on 17</w:t>
      </w:r>
      <w:r w:rsidR="00B229F5" w:rsidRPr="008D6E09">
        <w:rPr>
          <w:rFonts w:ascii="Times New Roman" w:hAnsi="Times New Roman" w:cs="Times New Roman"/>
          <w:sz w:val="24"/>
          <w:szCs w:val="24"/>
          <w:vertAlign w:val="superscript"/>
        </w:rPr>
        <w:t>th</w:t>
      </w:r>
      <w:r w:rsidR="00B229F5" w:rsidRPr="008D6E09">
        <w:rPr>
          <w:rFonts w:ascii="Times New Roman" w:hAnsi="Times New Roman" w:cs="Times New Roman"/>
          <w:sz w:val="24"/>
          <w:szCs w:val="24"/>
        </w:rPr>
        <w:t xml:space="preserve"> December 2010</w:t>
      </w:r>
      <w:r w:rsidR="00B7556C" w:rsidRPr="008D6E09">
        <w:rPr>
          <w:rFonts w:ascii="Times New Roman" w:hAnsi="Times New Roman" w:cs="Times New Roman"/>
          <w:sz w:val="24"/>
          <w:szCs w:val="24"/>
        </w:rPr>
        <w:t xml:space="preserve">. </w:t>
      </w:r>
      <w:r w:rsidR="00B229F5" w:rsidRPr="008D6E09">
        <w:rPr>
          <w:rFonts w:ascii="Times New Roman" w:hAnsi="Times New Roman" w:cs="Times New Roman"/>
          <w:sz w:val="24"/>
          <w:szCs w:val="24"/>
        </w:rPr>
        <w:t>Among other relatives, t</w:t>
      </w:r>
      <w:r w:rsidR="00B7556C" w:rsidRPr="008D6E09">
        <w:rPr>
          <w:rFonts w:ascii="Times New Roman" w:hAnsi="Times New Roman" w:cs="Times New Roman"/>
          <w:sz w:val="24"/>
          <w:szCs w:val="24"/>
        </w:rPr>
        <w:t>he deceased was survived by a daughter</w:t>
      </w:r>
      <w:r w:rsidR="00B229F5" w:rsidRPr="008D6E09">
        <w:rPr>
          <w:rFonts w:ascii="Times New Roman" w:hAnsi="Times New Roman" w:cs="Times New Roman"/>
          <w:sz w:val="24"/>
          <w:szCs w:val="24"/>
        </w:rPr>
        <w:t>, Alpha Holyfield,</w:t>
      </w:r>
      <w:r w:rsidR="00B7556C" w:rsidRPr="008D6E09">
        <w:rPr>
          <w:rFonts w:ascii="Times New Roman" w:hAnsi="Times New Roman" w:cs="Times New Roman"/>
          <w:sz w:val="24"/>
          <w:szCs w:val="24"/>
        </w:rPr>
        <w:t xml:space="preserve"> </w:t>
      </w:r>
      <w:proofErr w:type="gramStart"/>
      <w:r w:rsidR="00B7556C" w:rsidRPr="008D6E09">
        <w:rPr>
          <w:rFonts w:ascii="Times New Roman" w:hAnsi="Times New Roman" w:cs="Times New Roman"/>
          <w:sz w:val="24"/>
          <w:szCs w:val="24"/>
        </w:rPr>
        <w:t>then</w:t>
      </w:r>
      <w:proofErr w:type="gramEnd"/>
      <w:r w:rsidR="00B7556C" w:rsidRPr="008D6E09">
        <w:rPr>
          <w:rFonts w:ascii="Times New Roman" w:hAnsi="Times New Roman" w:cs="Times New Roman"/>
          <w:sz w:val="24"/>
          <w:szCs w:val="24"/>
        </w:rPr>
        <w:t xml:space="preserve"> aged</w:t>
      </w:r>
      <w:r w:rsidR="00B229F5" w:rsidRPr="008D6E09">
        <w:rPr>
          <w:rFonts w:ascii="Times New Roman" w:hAnsi="Times New Roman" w:cs="Times New Roman"/>
          <w:sz w:val="24"/>
          <w:szCs w:val="24"/>
        </w:rPr>
        <w:t xml:space="preserve"> </w:t>
      </w:r>
      <w:r w:rsidR="00121657" w:rsidRPr="008D6E09">
        <w:rPr>
          <w:rFonts w:ascii="Times New Roman" w:hAnsi="Times New Roman" w:cs="Times New Roman"/>
          <w:sz w:val="24"/>
          <w:szCs w:val="24"/>
        </w:rPr>
        <w:t>eight</w:t>
      </w:r>
      <w:r w:rsidR="00B229F5" w:rsidRPr="008D6E09">
        <w:rPr>
          <w:rFonts w:ascii="Times New Roman" w:hAnsi="Times New Roman" w:cs="Times New Roman"/>
          <w:sz w:val="24"/>
          <w:szCs w:val="24"/>
        </w:rPr>
        <w:t xml:space="preserve"> years, his father Felix </w:t>
      </w:r>
      <w:proofErr w:type="spellStart"/>
      <w:r w:rsidR="00B229F5" w:rsidRPr="008D6E09">
        <w:rPr>
          <w:rFonts w:ascii="Times New Roman" w:hAnsi="Times New Roman" w:cs="Times New Roman"/>
          <w:sz w:val="24"/>
          <w:szCs w:val="24"/>
        </w:rPr>
        <w:t>Mbaya</w:t>
      </w:r>
      <w:proofErr w:type="spellEnd"/>
      <w:r w:rsidR="00B229F5" w:rsidRPr="008D6E09">
        <w:rPr>
          <w:rFonts w:ascii="Times New Roman" w:hAnsi="Times New Roman" w:cs="Times New Roman"/>
          <w:sz w:val="24"/>
          <w:szCs w:val="24"/>
        </w:rPr>
        <w:t xml:space="preserve"> and elder sister Florence </w:t>
      </w:r>
      <w:proofErr w:type="spellStart"/>
      <w:r w:rsidR="00B229F5" w:rsidRPr="008D6E09">
        <w:rPr>
          <w:rFonts w:ascii="Times New Roman" w:hAnsi="Times New Roman" w:cs="Times New Roman"/>
          <w:sz w:val="24"/>
          <w:szCs w:val="24"/>
        </w:rPr>
        <w:t>Mesiku</w:t>
      </w:r>
      <w:proofErr w:type="spellEnd"/>
      <w:r w:rsidR="00B229F5" w:rsidRPr="008D6E09">
        <w:rPr>
          <w:rFonts w:ascii="Times New Roman" w:hAnsi="Times New Roman" w:cs="Times New Roman"/>
          <w:sz w:val="24"/>
          <w:szCs w:val="24"/>
        </w:rPr>
        <w:t>. In his unprivileged will, the deceased bequeathed 10% of his estate to his father, 20% to his elder sister, 10% to his widow (the second defendant) and 60% to his daughter, Alpha Holyfield.</w:t>
      </w:r>
    </w:p>
    <w:p w:rsidR="00B229F5" w:rsidRPr="008D6E09" w:rsidRDefault="00B229F5" w:rsidP="00C40079">
      <w:pPr>
        <w:spacing w:after="0" w:line="360" w:lineRule="auto"/>
        <w:jc w:val="both"/>
        <w:rPr>
          <w:rFonts w:ascii="Times New Roman" w:hAnsi="Times New Roman" w:cs="Times New Roman"/>
          <w:sz w:val="24"/>
          <w:szCs w:val="24"/>
        </w:rPr>
      </w:pPr>
    </w:p>
    <w:p w:rsidR="00B229F5" w:rsidRPr="008D6E09" w:rsidRDefault="00121657" w:rsidP="00C40079">
      <w:pPr>
        <w:spacing w:after="0" w:line="360" w:lineRule="auto"/>
        <w:jc w:val="both"/>
        <w:rPr>
          <w:rFonts w:ascii="Times New Roman" w:hAnsi="Times New Roman" w:cs="Times New Roman"/>
          <w:sz w:val="24"/>
          <w:szCs w:val="24"/>
        </w:rPr>
      </w:pPr>
      <w:r w:rsidRPr="008D6E09">
        <w:rPr>
          <w:rFonts w:ascii="Times New Roman" w:hAnsi="Times New Roman" w:cs="Times New Roman"/>
          <w:sz w:val="24"/>
          <w:szCs w:val="24"/>
        </w:rPr>
        <w:t xml:space="preserve">Upon receiving the grant of letters of administration, the plaintiff and the second defendant assisted each of the beneficiaries to open up bank accounts to facilitate the distribution of death benefits receivable from the Uganda Peoples Defence Forces. Each of the beneficiaries opened up a bank account. Being a minor at the time, the administrators of her father’s estate opened up a “Junior Account” number 1019100621415 in the name Alpha Holyfield, with the first </w:t>
      </w:r>
      <w:r w:rsidRPr="008D6E09">
        <w:rPr>
          <w:rFonts w:ascii="Times New Roman" w:hAnsi="Times New Roman" w:cs="Times New Roman"/>
          <w:sz w:val="24"/>
          <w:szCs w:val="24"/>
        </w:rPr>
        <w:lastRenderedPageBreak/>
        <w:t xml:space="preserve">defendant bank’s branch at the </w:t>
      </w:r>
      <w:proofErr w:type="spellStart"/>
      <w:r w:rsidRPr="008D6E09">
        <w:rPr>
          <w:rFonts w:ascii="Times New Roman" w:hAnsi="Times New Roman" w:cs="Times New Roman"/>
          <w:sz w:val="24"/>
          <w:szCs w:val="24"/>
        </w:rPr>
        <w:t>Adjumani</w:t>
      </w:r>
      <w:proofErr w:type="spellEnd"/>
      <w:r w:rsidRPr="008D6E09">
        <w:rPr>
          <w:rFonts w:ascii="Times New Roman" w:hAnsi="Times New Roman" w:cs="Times New Roman"/>
          <w:sz w:val="24"/>
          <w:szCs w:val="24"/>
        </w:rPr>
        <w:t xml:space="preserve"> Branch on 12</w:t>
      </w:r>
      <w:r w:rsidRPr="008D6E09">
        <w:rPr>
          <w:rFonts w:ascii="Times New Roman" w:hAnsi="Times New Roman" w:cs="Times New Roman"/>
          <w:sz w:val="24"/>
          <w:szCs w:val="24"/>
          <w:vertAlign w:val="superscript"/>
        </w:rPr>
        <w:t>th</w:t>
      </w:r>
      <w:r w:rsidRPr="008D6E09">
        <w:rPr>
          <w:rFonts w:ascii="Times New Roman" w:hAnsi="Times New Roman" w:cs="Times New Roman"/>
          <w:sz w:val="24"/>
          <w:szCs w:val="24"/>
        </w:rPr>
        <w:t xml:space="preserve"> September 2011, with the two Administrators as joint signatories to the account. </w:t>
      </w:r>
      <w:proofErr w:type="gramStart"/>
      <w:r w:rsidR="0064609A" w:rsidRPr="008D6E09">
        <w:rPr>
          <w:rFonts w:ascii="Times New Roman" w:hAnsi="Times New Roman" w:cs="Times New Roman"/>
          <w:sz w:val="24"/>
          <w:szCs w:val="24"/>
        </w:rPr>
        <w:t>On 3</w:t>
      </w:r>
      <w:r w:rsidR="0064609A" w:rsidRPr="008D6E09">
        <w:rPr>
          <w:rFonts w:ascii="Times New Roman" w:hAnsi="Times New Roman" w:cs="Times New Roman"/>
          <w:sz w:val="24"/>
          <w:szCs w:val="24"/>
          <w:vertAlign w:val="superscript"/>
        </w:rPr>
        <w:t>rd</w:t>
      </w:r>
      <w:r w:rsidR="0064609A" w:rsidRPr="008D6E09">
        <w:rPr>
          <w:rFonts w:ascii="Times New Roman" w:hAnsi="Times New Roman" w:cs="Times New Roman"/>
          <w:sz w:val="24"/>
          <w:szCs w:val="24"/>
        </w:rPr>
        <w:t xml:space="preserve"> October </w:t>
      </w:r>
      <w:r w:rsidR="00F00ACF" w:rsidRPr="008D6E09">
        <w:rPr>
          <w:rFonts w:ascii="Times New Roman" w:hAnsi="Times New Roman" w:cs="Times New Roman"/>
          <w:sz w:val="24"/>
          <w:szCs w:val="24"/>
        </w:rPr>
        <w:t>2011</w:t>
      </w:r>
      <w:r w:rsidR="004535AC" w:rsidRPr="008D6E09">
        <w:rPr>
          <w:rFonts w:ascii="Times New Roman" w:hAnsi="Times New Roman" w:cs="Times New Roman"/>
          <w:sz w:val="24"/>
          <w:szCs w:val="24"/>
        </w:rPr>
        <w:t xml:space="preserve"> a sum of </w:t>
      </w:r>
      <w:proofErr w:type="spellStart"/>
      <w:r w:rsidRPr="008D6E09">
        <w:rPr>
          <w:rFonts w:ascii="Times New Roman" w:hAnsi="Times New Roman" w:cs="Times New Roman"/>
          <w:sz w:val="24"/>
          <w:szCs w:val="24"/>
        </w:rPr>
        <w:t>shs</w:t>
      </w:r>
      <w:proofErr w:type="spellEnd"/>
      <w:r w:rsidRPr="008D6E09">
        <w:rPr>
          <w:rFonts w:ascii="Times New Roman" w:hAnsi="Times New Roman" w:cs="Times New Roman"/>
          <w:sz w:val="24"/>
          <w:szCs w:val="24"/>
        </w:rPr>
        <w:t>.</w:t>
      </w:r>
      <w:proofErr w:type="gramEnd"/>
      <w:r w:rsidRPr="008D6E09">
        <w:rPr>
          <w:rFonts w:ascii="Times New Roman" w:hAnsi="Times New Roman" w:cs="Times New Roman"/>
          <w:sz w:val="24"/>
          <w:szCs w:val="24"/>
        </w:rPr>
        <w:t xml:space="preserve"> 85,200,000/= constituting the 60% share in her father’s death benefits, w</w:t>
      </w:r>
      <w:r w:rsidR="004535AC" w:rsidRPr="008D6E09">
        <w:rPr>
          <w:rFonts w:ascii="Times New Roman" w:hAnsi="Times New Roman" w:cs="Times New Roman"/>
          <w:sz w:val="24"/>
          <w:szCs w:val="24"/>
        </w:rPr>
        <w:t xml:space="preserve">as wired to that account by the Uganda Peoples Defence Forces. </w:t>
      </w:r>
    </w:p>
    <w:p w:rsidR="004535AC" w:rsidRPr="008D6E09" w:rsidRDefault="004535AC" w:rsidP="00C40079">
      <w:pPr>
        <w:spacing w:after="0" w:line="360" w:lineRule="auto"/>
        <w:jc w:val="both"/>
        <w:rPr>
          <w:rFonts w:ascii="Times New Roman" w:hAnsi="Times New Roman" w:cs="Times New Roman"/>
          <w:sz w:val="24"/>
          <w:szCs w:val="24"/>
        </w:rPr>
      </w:pPr>
    </w:p>
    <w:p w:rsidR="008F4206" w:rsidRPr="008D6E09" w:rsidRDefault="004535AC" w:rsidP="00C40079">
      <w:pPr>
        <w:spacing w:after="0" w:line="360" w:lineRule="auto"/>
        <w:jc w:val="both"/>
        <w:rPr>
          <w:rFonts w:ascii="Times New Roman" w:hAnsi="Times New Roman" w:cs="Times New Roman"/>
          <w:sz w:val="24"/>
          <w:szCs w:val="24"/>
        </w:rPr>
      </w:pPr>
      <w:r w:rsidRPr="008D6E09">
        <w:rPr>
          <w:rFonts w:ascii="Times New Roman" w:hAnsi="Times New Roman" w:cs="Times New Roman"/>
          <w:sz w:val="24"/>
          <w:szCs w:val="24"/>
        </w:rPr>
        <w:t xml:space="preserve">Soon thereafter differences emerged between the plaintiff and the second defendant as Administrators of the estate and joint signatories to the account. The second defendant sought the intervention of the then Grade One Magistrate at </w:t>
      </w:r>
      <w:proofErr w:type="spellStart"/>
      <w:r w:rsidRPr="008D6E09">
        <w:rPr>
          <w:rFonts w:ascii="Times New Roman" w:hAnsi="Times New Roman" w:cs="Times New Roman"/>
          <w:sz w:val="24"/>
          <w:szCs w:val="24"/>
        </w:rPr>
        <w:t>Adjumani</w:t>
      </w:r>
      <w:proofErr w:type="spellEnd"/>
      <w:r w:rsidRPr="008D6E09">
        <w:rPr>
          <w:rFonts w:ascii="Times New Roman" w:hAnsi="Times New Roman" w:cs="Times New Roman"/>
          <w:sz w:val="24"/>
          <w:szCs w:val="24"/>
        </w:rPr>
        <w:t xml:space="preserve"> by way of a letter of complaint and the magistrate endorsed on her letter of complaint a directive to the first defendant to allow her access the funds. Henceforth the plaintiff ceased to be a signatory to the account and the second defendant became sole signatory thereto. The plaintiff contends that the first defendant’s decision ceasing his access to the account as signatory without his knowledge or consent was unlawful and he has since </w:t>
      </w:r>
      <w:proofErr w:type="spellStart"/>
      <w:r w:rsidRPr="008D6E09">
        <w:rPr>
          <w:rFonts w:ascii="Times New Roman" w:hAnsi="Times New Roman" w:cs="Times New Roman"/>
          <w:sz w:val="24"/>
          <w:szCs w:val="24"/>
        </w:rPr>
        <w:t>leant</w:t>
      </w:r>
      <w:proofErr w:type="spellEnd"/>
      <w:r w:rsidRPr="008D6E09">
        <w:rPr>
          <w:rFonts w:ascii="Times New Roman" w:hAnsi="Times New Roman" w:cs="Times New Roman"/>
          <w:sz w:val="24"/>
          <w:szCs w:val="24"/>
        </w:rPr>
        <w:t xml:space="preserve"> that the second defendant as sole signatory, withdrew a sizeable amount of cash from the account for which she has never accounted. </w:t>
      </w:r>
      <w:r w:rsidR="008F4206" w:rsidRPr="008D6E09">
        <w:rPr>
          <w:rFonts w:ascii="Times New Roman" w:hAnsi="Times New Roman" w:cs="Times New Roman"/>
          <w:sz w:val="24"/>
          <w:szCs w:val="24"/>
        </w:rPr>
        <w:t>He contends further that the first defendant breached contractual obligations owed to him, hence the reliefs sought.</w:t>
      </w:r>
    </w:p>
    <w:p w:rsidR="008F4206" w:rsidRPr="008D6E09" w:rsidRDefault="008F4206" w:rsidP="00C40079">
      <w:pPr>
        <w:spacing w:after="0" w:line="360" w:lineRule="auto"/>
        <w:jc w:val="both"/>
        <w:rPr>
          <w:rFonts w:ascii="Times New Roman" w:hAnsi="Times New Roman" w:cs="Times New Roman"/>
          <w:sz w:val="24"/>
          <w:szCs w:val="24"/>
        </w:rPr>
      </w:pPr>
    </w:p>
    <w:p w:rsidR="004535AC" w:rsidRPr="008D6E09" w:rsidRDefault="008F4206" w:rsidP="00C40079">
      <w:pPr>
        <w:spacing w:after="0" w:line="360" w:lineRule="auto"/>
        <w:jc w:val="both"/>
        <w:rPr>
          <w:rFonts w:ascii="Times New Roman" w:hAnsi="Times New Roman" w:cs="Times New Roman"/>
          <w:sz w:val="24"/>
          <w:szCs w:val="24"/>
        </w:rPr>
      </w:pPr>
      <w:r w:rsidRPr="008D6E09">
        <w:rPr>
          <w:rFonts w:ascii="Times New Roman" w:hAnsi="Times New Roman" w:cs="Times New Roman"/>
          <w:sz w:val="24"/>
          <w:szCs w:val="24"/>
        </w:rPr>
        <w:t xml:space="preserve">In its written statement of defence, the first defendant </w:t>
      </w:r>
      <w:r w:rsidR="0064609A" w:rsidRPr="008D6E09">
        <w:rPr>
          <w:rFonts w:ascii="Times New Roman" w:hAnsi="Times New Roman" w:cs="Times New Roman"/>
          <w:sz w:val="24"/>
          <w:szCs w:val="24"/>
        </w:rPr>
        <w:t xml:space="preserve">refutes the plaintiff’s claim and avers that the account in dispute was opened up as a “junior account” in the names of the minor, Alpha Holyfield (a minor until 2019) and not as an estate account as claimed by the plaintiff. The plaintiff and the second defendant were signatories to the account as guardians of the minor but not as administrators of the estate of the deceased. On several occasions, the second defendant approached the </w:t>
      </w:r>
      <w:r w:rsidR="00F00ACF" w:rsidRPr="008D6E09">
        <w:rPr>
          <w:rFonts w:ascii="Times New Roman" w:hAnsi="Times New Roman" w:cs="Times New Roman"/>
          <w:sz w:val="24"/>
          <w:szCs w:val="24"/>
        </w:rPr>
        <w:t>first</w:t>
      </w:r>
      <w:r w:rsidR="0064609A" w:rsidRPr="008D6E09">
        <w:rPr>
          <w:rFonts w:ascii="Times New Roman" w:hAnsi="Times New Roman" w:cs="Times New Roman"/>
          <w:sz w:val="24"/>
          <w:szCs w:val="24"/>
        </w:rPr>
        <w:t xml:space="preserve"> defendant expressing her desire to transact with the account but was denied access in absence of the plaintiff as co-signatory until following her complaint to the Grade One Magistrate</w:t>
      </w:r>
      <w:r w:rsidR="00F00ACF" w:rsidRPr="008D6E09">
        <w:rPr>
          <w:rFonts w:ascii="Times New Roman" w:hAnsi="Times New Roman" w:cs="Times New Roman"/>
          <w:sz w:val="24"/>
          <w:szCs w:val="24"/>
        </w:rPr>
        <w:t xml:space="preserve"> on or around 24</w:t>
      </w:r>
      <w:r w:rsidR="00F00ACF" w:rsidRPr="008D6E09">
        <w:rPr>
          <w:rFonts w:ascii="Times New Roman" w:hAnsi="Times New Roman" w:cs="Times New Roman"/>
          <w:sz w:val="24"/>
          <w:szCs w:val="24"/>
          <w:vertAlign w:val="superscript"/>
        </w:rPr>
        <w:t>th</w:t>
      </w:r>
      <w:r w:rsidR="00F00ACF" w:rsidRPr="008D6E09">
        <w:rPr>
          <w:rFonts w:ascii="Times New Roman" w:hAnsi="Times New Roman" w:cs="Times New Roman"/>
          <w:sz w:val="24"/>
          <w:szCs w:val="24"/>
        </w:rPr>
        <w:t xml:space="preserve"> April 2012, the first defendant received an order of court directing the bank to allow the second defendant operate the account as sole signatory and strike off the name of the plaintiff. The second defendant henceforth operated the account as sole signatory, opened up a fixed deposit account with the same bank, transferred part of the money onto that account and has since withdrawn interest accruing from that account. The first defendant refuted having entered into any contractual relationship with the plaintiff as administrator of the estate of the late Lt. Felix Charles </w:t>
      </w:r>
      <w:proofErr w:type="spellStart"/>
      <w:r w:rsidR="00F00ACF" w:rsidRPr="008D6E09">
        <w:rPr>
          <w:rFonts w:ascii="Times New Roman" w:hAnsi="Times New Roman" w:cs="Times New Roman"/>
          <w:sz w:val="24"/>
          <w:szCs w:val="24"/>
        </w:rPr>
        <w:t>Maku</w:t>
      </w:r>
      <w:proofErr w:type="spellEnd"/>
      <w:r w:rsidR="00F00ACF" w:rsidRPr="008D6E09">
        <w:rPr>
          <w:rFonts w:ascii="Times New Roman" w:hAnsi="Times New Roman" w:cs="Times New Roman"/>
          <w:sz w:val="24"/>
          <w:szCs w:val="24"/>
        </w:rPr>
        <w:t xml:space="preserve"> and therefore does not owe any contractual duties to him for which reason the suit against it should be dismissed with costs.</w:t>
      </w:r>
    </w:p>
    <w:p w:rsidR="00F00ACF" w:rsidRPr="008D6E09" w:rsidRDefault="00F00ACF" w:rsidP="00C40079">
      <w:pPr>
        <w:spacing w:after="0" w:line="360" w:lineRule="auto"/>
        <w:jc w:val="both"/>
        <w:rPr>
          <w:rFonts w:ascii="Times New Roman" w:hAnsi="Times New Roman" w:cs="Times New Roman"/>
          <w:sz w:val="24"/>
          <w:szCs w:val="24"/>
        </w:rPr>
      </w:pPr>
      <w:r w:rsidRPr="008D6E09">
        <w:rPr>
          <w:rFonts w:ascii="Times New Roman" w:hAnsi="Times New Roman" w:cs="Times New Roman"/>
          <w:sz w:val="24"/>
          <w:szCs w:val="24"/>
        </w:rPr>
        <w:lastRenderedPageBreak/>
        <w:t xml:space="preserve">In her written statement of defence, the second defendant too refutes the plaintiff’s claim and contends that whereas she is a joint </w:t>
      </w:r>
      <w:proofErr w:type="spellStart"/>
      <w:r w:rsidRPr="008D6E09">
        <w:rPr>
          <w:rFonts w:ascii="Times New Roman" w:hAnsi="Times New Roman" w:cs="Times New Roman"/>
          <w:sz w:val="24"/>
          <w:szCs w:val="24"/>
        </w:rPr>
        <w:t>admi</w:t>
      </w:r>
      <w:r w:rsidR="00D77B1F" w:rsidRPr="008D6E09">
        <w:rPr>
          <w:rFonts w:ascii="Times New Roman" w:hAnsi="Times New Roman" w:cs="Times New Roman"/>
          <w:sz w:val="24"/>
          <w:szCs w:val="24"/>
        </w:rPr>
        <w:t>ni</w:t>
      </w:r>
      <w:r w:rsidRPr="008D6E09">
        <w:rPr>
          <w:rFonts w:ascii="Times New Roman" w:hAnsi="Times New Roman" w:cs="Times New Roman"/>
          <w:sz w:val="24"/>
          <w:szCs w:val="24"/>
        </w:rPr>
        <w:t>stratrix</w:t>
      </w:r>
      <w:proofErr w:type="spellEnd"/>
      <w:r w:rsidRPr="008D6E09">
        <w:rPr>
          <w:rFonts w:ascii="Times New Roman" w:hAnsi="Times New Roman" w:cs="Times New Roman"/>
          <w:sz w:val="24"/>
          <w:szCs w:val="24"/>
        </w:rPr>
        <w:t xml:space="preserve"> with the plaintiff to the estate of her late husband, </w:t>
      </w:r>
      <w:r w:rsidR="00763CAB" w:rsidRPr="008D6E09">
        <w:rPr>
          <w:rFonts w:ascii="Times New Roman" w:hAnsi="Times New Roman" w:cs="Times New Roman"/>
          <w:sz w:val="24"/>
          <w:szCs w:val="24"/>
        </w:rPr>
        <w:t xml:space="preserve">Lt. Felix Charles </w:t>
      </w:r>
      <w:proofErr w:type="spellStart"/>
      <w:r w:rsidR="00763CAB" w:rsidRPr="008D6E09">
        <w:rPr>
          <w:rFonts w:ascii="Times New Roman" w:hAnsi="Times New Roman" w:cs="Times New Roman"/>
          <w:sz w:val="24"/>
          <w:szCs w:val="24"/>
        </w:rPr>
        <w:t>Maku</w:t>
      </w:r>
      <w:proofErr w:type="spellEnd"/>
      <w:r w:rsidR="00763CAB" w:rsidRPr="008D6E09">
        <w:rPr>
          <w:rFonts w:ascii="Times New Roman" w:hAnsi="Times New Roman" w:cs="Times New Roman"/>
          <w:sz w:val="24"/>
          <w:szCs w:val="24"/>
        </w:rPr>
        <w:t xml:space="preserve">, they have never opened up any bank account for the management of the estate. The account in issue was opened up as a “Junior Account” in the name of her daughter Alpha Holyfield, as one of the beneficiaries under the privileged will of her late father Lt. Felix Charles </w:t>
      </w:r>
      <w:proofErr w:type="spellStart"/>
      <w:r w:rsidR="00763CAB" w:rsidRPr="008D6E09">
        <w:rPr>
          <w:rFonts w:ascii="Times New Roman" w:hAnsi="Times New Roman" w:cs="Times New Roman"/>
          <w:sz w:val="24"/>
          <w:szCs w:val="24"/>
        </w:rPr>
        <w:t>Maku</w:t>
      </w:r>
      <w:proofErr w:type="spellEnd"/>
      <w:r w:rsidR="00763CAB" w:rsidRPr="008D6E09">
        <w:rPr>
          <w:rFonts w:ascii="Times New Roman" w:hAnsi="Times New Roman" w:cs="Times New Roman"/>
          <w:sz w:val="24"/>
          <w:szCs w:val="24"/>
        </w:rPr>
        <w:t>. She and the plaintiff were merely co-signatories to the account and the funds on the account neither belong to them as signatories nor to the estate of the deceased but to the minor, Alpha Holyfield. Subsequent to the opening of the account, the plaintiff became un-cooperative, intending to out the funds instead to his personal use. Lack of co-operation from the plaintiff forced her to seek the intervention of court which obliged her with an order directing the first defendant to strike off the plaintiff’s name as signatory to the account leaving her as sole signatory. She has since operated the account and transacted business thereon in the best interests of the minor, Alpha Holyfield. She prayed that the suit against her be dismissed with costs.</w:t>
      </w:r>
    </w:p>
    <w:p w:rsidR="00763CAB" w:rsidRPr="008D6E09" w:rsidRDefault="00763CAB" w:rsidP="00C40079">
      <w:pPr>
        <w:spacing w:after="0" w:line="360" w:lineRule="auto"/>
        <w:jc w:val="both"/>
        <w:rPr>
          <w:rFonts w:ascii="Times New Roman" w:hAnsi="Times New Roman" w:cs="Times New Roman"/>
          <w:sz w:val="24"/>
          <w:szCs w:val="24"/>
        </w:rPr>
      </w:pPr>
    </w:p>
    <w:p w:rsidR="00763CAB" w:rsidRPr="008D6E09" w:rsidRDefault="00763CAB" w:rsidP="00C40079">
      <w:pPr>
        <w:spacing w:after="0" w:line="360" w:lineRule="auto"/>
        <w:jc w:val="both"/>
        <w:rPr>
          <w:rFonts w:ascii="Times New Roman" w:hAnsi="Times New Roman" w:cs="Times New Roman"/>
          <w:sz w:val="24"/>
          <w:szCs w:val="24"/>
        </w:rPr>
      </w:pPr>
      <w:r w:rsidRPr="008D6E09">
        <w:rPr>
          <w:rFonts w:ascii="Times New Roman" w:hAnsi="Times New Roman" w:cs="Times New Roman"/>
          <w:sz w:val="24"/>
          <w:szCs w:val="24"/>
        </w:rPr>
        <w:t xml:space="preserve">In his testimony, the plaintiff stated that </w:t>
      </w:r>
      <w:r w:rsidR="007F18EF" w:rsidRPr="008D6E09">
        <w:rPr>
          <w:rFonts w:ascii="Times New Roman" w:hAnsi="Times New Roman" w:cs="Times New Roman"/>
          <w:sz w:val="24"/>
          <w:szCs w:val="24"/>
        </w:rPr>
        <w:t xml:space="preserve">upon being granted letters of administration to the estate of the deceased jointly with the second defendant, they opened up a bank account with the first defendant in the names of the minor, Alpha Holyfield. Later the Uganda Peoples Defence Forces wired a sum of </w:t>
      </w:r>
      <w:proofErr w:type="spellStart"/>
      <w:r w:rsidR="007F18EF" w:rsidRPr="008D6E09">
        <w:rPr>
          <w:rFonts w:ascii="Times New Roman" w:hAnsi="Times New Roman" w:cs="Times New Roman"/>
          <w:sz w:val="24"/>
          <w:szCs w:val="24"/>
        </w:rPr>
        <w:t>shs</w:t>
      </w:r>
      <w:proofErr w:type="spellEnd"/>
      <w:r w:rsidR="007F18EF" w:rsidRPr="008D6E09">
        <w:rPr>
          <w:rFonts w:ascii="Times New Roman" w:hAnsi="Times New Roman" w:cs="Times New Roman"/>
          <w:sz w:val="24"/>
          <w:szCs w:val="24"/>
        </w:rPr>
        <w:t>. 85,200,000/= as the benefits due to the minor under her late father’s privileged will, onto that account.  Later on 3</w:t>
      </w:r>
      <w:r w:rsidR="007F18EF" w:rsidRPr="008D6E09">
        <w:rPr>
          <w:rFonts w:ascii="Times New Roman" w:hAnsi="Times New Roman" w:cs="Times New Roman"/>
          <w:sz w:val="24"/>
          <w:szCs w:val="24"/>
          <w:vertAlign w:val="superscript"/>
        </w:rPr>
        <w:t>rd</w:t>
      </w:r>
      <w:r w:rsidR="007F18EF" w:rsidRPr="008D6E09">
        <w:rPr>
          <w:rFonts w:ascii="Times New Roman" w:hAnsi="Times New Roman" w:cs="Times New Roman"/>
          <w:sz w:val="24"/>
          <w:szCs w:val="24"/>
        </w:rPr>
        <w:t xml:space="preserve"> October 2013, he went to check on that account and was told the bank had received a letter from the magistrate in </w:t>
      </w:r>
      <w:proofErr w:type="spellStart"/>
      <w:r w:rsidR="007F18EF" w:rsidRPr="008D6E09">
        <w:rPr>
          <w:rFonts w:ascii="Times New Roman" w:hAnsi="Times New Roman" w:cs="Times New Roman"/>
          <w:sz w:val="24"/>
          <w:szCs w:val="24"/>
        </w:rPr>
        <w:t>Adjumani</w:t>
      </w:r>
      <w:proofErr w:type="spellEnd"/>
      <w:r w:rsidR="007F18EF" w:rsidRPr="008D6E09">
        <w:rPr>
          <w:rFonts w:ascii="Times New Roman" w:hAnsi="Times New Roman" w:cs="Times New Roman"/>
          <w:sz w:val="24"/>
          <w:szCs w:val="24"/>
        </w:rPr>
        <w:t xml:space="preserve"> stopping him from accessing the account. When he complained to the police, he was advised to file a suit instead. He is interested in receiving accountability from both defendants as to how the funds on that account have been managed since his access was blocked since he was never consulted by any of them before his name was struck off as signatory to the account. He wants his name restored as signatory to the account to enable him monitor the funds deposited on the account.</w:t>
      </w:r>
      <w:r w:rsidR="006772F3" w:rsidRPr="008D6E09">
        <w:rPr>
          <w:rFonts w:ascii="Times New Roman" w:hAnsi="Times New Roman" w:cs="Times New Roman"/>
          <w:sz w:val="24"/>
          <w:szCs w:val="24"/>
        </w:rPr>
        <w:t xml:space="preserve"> While under cross-examination, he stated that the account was opened for the benefit of the child such as paying her school fees, Medicare and investment. At the time the account was opened the minor was in primary three and he has not seen her since the year 2004, does not know which school she goes to, who pays her school fees, in which class she is, all because the second defendant took her away and he obtains scanty information every now and the from his brother. He denied </w:t>
      </w:r>
      <w:r w:rsidR="006772F3" w:rsidRPr="008D6E09">
        <w:rPr>
          <w:rFonts w:ascii="Times New Roman" w:hAnsi="Times New Roman" w:cs="Times New Roman"/>
          <w:sz w:val="24"/>
          <w:szCs w:val="24"/>
        </w:rPr>
        <w:lastRenderedPageBreak/>
        <w:t xml:space="preserve">having been approached by the second defendant at any time regarding the need to withdraw funds from the account to meet the minor’s needs. He denied having any personal </w:t>
      </w:r>
      <w:r w:rsidR="00604CF6" w:rsidRPr="008D6E09">
        <w:rPr>
          <w:rFonts w:ascii="Times New Roman" w:hAnsi="Times New Roman" w:cs="Times New Roman"/>
          <w:sz w:val="24"/>
          <w:szCs w:val="24"/>
        </w:rPr>
        <w:t>interest</w:t>
      </w:r>
      <w:r w:rsidR="006772F3" w:rsidRPr="008D6E09">
        <w:rPr>
          <w:rFonts w:ascii="Times New Roman" w:hAnsi="Times New Roman" w:cs="Times New Roman"/>
          <w:sz w:val="24"/>
          <w:szCs w:val="24"/>
        </w:rPr>
        <w:t xml:space="preserve"> in the fund but insisted that he sued the two defendants </w:t>
      </w:r>
      <w:r w:rsidR="00604CF6" w:rsidRPr="008D6E09">
        <w:rPr>
          <w:rFonts w:ascii="Times New Roman" w:hAnsi="Times New Roman" w:cs="Times New Roman"/>
          <w:sz w:val="24"/>
          <w:szCs w:val="24"/>
        </w:rPr>
        <w:t>out of his obligation as a signatory to the account.</w:t>
      </w:r>
    </w:p>
    <w:p w:rsidR="00604CF6" w:rsidRPr="008D6E09" w:rsidRDefault="00604CF6" w:rsidP="00C40079">
      <w:pPr>
        <w:spacing w:after="0" w:line="360" w:lineRule="auto"/>
        <w:jc w:val="both"/>
        <w:rPr>
          <w:rFonts w:ascii="Times New Roman" w:hAnsi="Times New Roman" w:cs="Times New Roman"/>
          <w:sz w:val="24"/>
          <w:szCs w:val="24"/>
        </w:rPr>
      </w:pPr>
    </w:p>
    <w:p w:rsidR="00604CF6" w:rsidRPr="008D6E09" w:rsidRDefault="00604CF6" w:rsidP="00C40079">
      <w:pPr>
        <w:spacing w:after="0" w:line="360" w:lineRule="auto"/>
        <w:jc w:val="both"/>
        <w:rPr>
          <w:rFonts w:ascii="Times New Roman" w:hAnsi="Times New Roman" w:cs="Times New Roman"/>
          <w:sz w:val="24"/>
          <w:szCs w:val="24"/>
        </w:rPr>
      </w:pPr>
      <w:r w:rsidRPr="008D6E09">
        <w:rPr>
          <w:rFonts w:ascii="Times New Roman" w:hAnsi="Times New Roman" w:cs="Times New Roman"/>
          <w:sz w:val="24"/>
          <w:szCs w:val="24"/>
        </w:rPr>
        <w:t xml:space="preserve">P.W.2 </w:t>
      </w:r>
      <w:proofErr w:type="spellStart"/>
      <w:r w:rsidRPr="008D6E09">
        <w:rPr>
          <w:rFonts w:ascii="Times New Roman" w:hAnsi="Times New Roman" w:cs="Times New Roman"/>
          <w:sz w:val="24"/>
          <w:szCs w:val="24"/>
        </w:rPr>
        <w:t>Mr.</w:t>
      </w:r>
      <w:proofErr w:type="spellEnd"/>
      <w:r w:rsidRPr="008D6E09">
        <w:rPr>
          <w:rFonts w:ascii="Times New Roman" w:hAnsi="Times New Roman" w:cs="Times New Roman"/>
          <w:sz w:val="24"/>
          <w:szCs w:val="24"/>
        </w:rPr>
        <w:t xml:space="preserve"> </w:t>
      </w:r>
      <w:proofErr w:type="spellStart"/>
      <w:r w:rsidRPr="008D6E09">
        <w:rPr>
          <w:rFonts w:ascii="Times New Roman" w:hAnsi="Times New Roman" w:cs="Times New Roman"/>
          <w:sz w:val="24"/>
          <w:szCs w:val="24"/>
        </w:rPr>
        <w:t>Aluma</w:t>
      </w:r>
      <w:proofErr w:type="spellEnd"/>
      <w:r w:rsidRPr="008D6E09">
        <w:rPr>
          <w:rFonts w:ascii="Times New Roman" w:hAnsi="Times New Roman" w:cs="Times New Roman"/>
          <w:sz w:val="24"/>
          <w:szCs w:val="24"/>
        </w:rPr>
        <w:t xml:space="preserve"> Paulo testified that he is a brother of the deceased Lt. Felix Charles </w:t>
      </w:r>
      <w:proofErr w:type="spellStart"/>
      <w:r w:rsidRPr="008D6E09">
        <w:rPr>
          <w:rFonts w:ascii="Times New Roman" w:hAnsi="Times New Roman" w:cs="Times New Roman"/>
          <w:sz w:val="24"/>
          <w:szCs w:val="24"/>
        </w:rPr>
        <w:t>Maku</w:t>
      </w:r>
      <w:proofErr w:type="spellEnd"/>
      <w:r w:rsidRPr="008D6E09">
        <w:rPr>
          <w:rFonts w:ascii="Times New Roman" w:hAnsi="Times New Roman" w:cs="Times New Roman"/>
          <w:sz w:val="24"/>
          <w:szCs w:val="24"/>
        </w:rPr>
        <w:t xml:space="preserve"> and following his death, the benefits were distributed to the named beneficiaries under his privileged will and in accordance thereto. The plaintiff and the second defendant were the signatories to the account that was opened up for the benefit of the minor Alpha Holyfield. After the plaintiff’s access to the account was blocked, they discovered that </w:t>
      </w:r>
      <w:proofErr w:type="spellStart"/>
      <w:r w:rsidRPr="008D6E09">
        <w:rPr>
          <w:rFonts w:ascii="Times New Roman" w:hAnsi="Times New Roman" w:cs="Times New Roman"/>
          <w:sz w:val="24"/>
          <w:szCs w:val="24"/>
        </w:rPr>
        <w:t>shs</w:t>
      </w:r>
      <w:proofErr w:type="spellEnd"/>
      <w:r w:rsidRPr="008D6E09">
        <w:rPr>
          <w:rFonts w:ascii="Times New Roman" w:hAnsi="Times New Roman" w:cs="Times New Roman"/>
          <w:sz w:val="24"/>
          <w:szCs w:val="24"/>
        </w:rPr>
        <w:t>. 60,000,000/= had been withdrawn from the account and the bank failed to give them an explanation, hence the suit. That was the close of the plaintiff’s case.</w:t>
      </w:r>
    </w:p>
    <w:p w:rsidR="00604CF6" w:rsidRPr="008D6E09" w:rsidRDefault="00604CF6" w:rsidP="00C40079">
      <w:pPr>
        <w:spacing w:after="0" w:line="360" w:lineRule="auto"/>
        <w:jc w:val="both"/>
        <w:rPr>
          <w:rFonts w:ascii="Times New Roman" w:hAnsi="Times New Roman" w:cs="Times New Roman"/>
          <w:sz w:val="24"/>
          <w:szCs w:val="24"/>
        </w:rPr>
      </w:pPr>
    </w:p>
    <w:p w:rsidR="00604CF6" w:rsidRPr="008D6E09" w:rsidRDefault="00604CF6" w:rsidP="00C40079">
      <w:pPr>
        <w:spacing w:after="0" w:line="360" w:lineRule="auto"/>
        <w:jc w:val="both"/>
        <w:rPr>
          <w:rFonts w:ascii="Times New Roman" w:hAnsi="Times New Roman" w:cs="Times New Roman"/>
          <w:sz w:val="24"/>
          <w:szCs w:val="24"/>
        </w:rPr>
      </w:pPr>
      <w:r w:rsidRPr="008D6E09">
        <w:rPr>
          <w:rFonts w:ascii="Times New Roman" w:hAnsi="Times New Roman" w:cs="Times New Roman"/>
          <w:sz w:val="24"/>
          <w:szCs w:val="24"/>
        </w:rPr>
        <w:t xml:space="preserve">D.W.1 </w:t>
      </w:r>
      <w:proofErr w:type="spellStart"/>
      <w:r w:rsidRPr="008D6E09">
        <w:rPr>
          <w:rFonts w:ascii="Times New Roman" w:hAnsi="Times New Roman" w:cs="Times New Roman"/>
          <w:sz w:val="24"/>
          <w:szCs w:val="24"/>
        </w:rPr>
        <w:t>Mindra</w:t>
      </w:r>
      <w:proofErr w:type="spellEnd"/>
      <w:r w:rsidRPr="008D6E09">
        <w:rPr>
          <w:rFonts w:ascii="Times New Roman" w:hAnsi="Times New Roman" w:cs="Times New Roman"/>
          <w:sz w:val="24"/>
          <w:szCs w:val="24"/>
        </w:rPr>
        <w:t xml:space="preserve"> Josephine, the second defendant, testified that </w:t>
      </w:r>
      <w:r w:rsidR="002777BE" w:rsidRPr="008D6E09">
        <w:rPr>
          <w:rFonts w:ascii="Times New Roman" w:hAnsi="Times New Roman" w:cs="Times New Roman"/>
          <w:sz w:val="24"/>
          <w:szCs w:val="24"/>
        </w:rPr>
        <w:t xml:space="preserve">the account in issue was opened during 2011 in the names of her daughter, Alpha Holyfield who was and still is a minor. She and the plaintiff were the signatories to the account intending to manage the account jointly for the benefit of the minor. After the benefits due to the minor were wired onto the account, she suggested to the plaintiff that part of the funds be deposited on a fixed deposit account to generate interest to be used in payment of her school fees. The plaintiff instead started complaining that he wanted a share of the money despite the fact that she had before that given him </w:t>
      </w:r>
      <w:proofErr w:type="spellStart"/>
      <w:r w:rsidR="002777BE" w:rsidRPr="008D6E09">
        <w:rPr>
          <w:rFonts w:ascii="Times New Roman" w:hAnsi="Times New Roman" w:cs="Times New Roman"/>
          <w:sz w:val="24"/>
          <w:szCs w:val="24"/>
        </w:rPr>
        <w:t>shs</w:t>
      </w:r>
      <w:proofErr w:type="spellEnd"/>
      <w:r w:rsidR="002777BE" w:rsidRPr="008D6E09">
        <w:rPr>
          <w:rFonts w:ascii="Times New Roman" w:hAnsi="Times New Roman" w:cs="Times New Roman"/>
          <w:sz w:val="24"/>
          <w:szCs w:val="24"/>
        </w:rPr>
        <w:t xml:space="preserve">. </w:t>
      </w:r>
      <w:proofErr w:type="gramStart"/>
      <w:r w:rsidR="002777BE" w:rsidRPr="008D6E09">
        <w:rPr>
          <w:rFonts w:ascii="Times New Roman" w:hAnsi="Times New Roman" w:cs="Times New Roman"/>
          <w:sz w:val="24"/>
          <w:szCs w:val="24"/>
        </w:rPr>
        <w:t>3,000,000/- out of her own share in appreciation of his help.</w:t>
      </w:r>
      <w:proofErr w:type="gramEnd"/>
      <w:r w:rsidR="002777BE" w:rsidRPr="008D6E09">
        <w:rPr>
          <w:rFonts w:ascii="Times New Roman" w:hAnsi="Times New Roman" w:cs="Times New Roman"/>
          <w:sz w:val="24"/>
          <w:szCs w:val="24"/>
        </w:rPr>
        <w:t xml:space="preserve"> She suggested that the plaintiff could take a share of the interest that would accrue on the fixed deposit but the plaintiff refused to co-operate. She thereafter approached him on a number of occasions asking him to facilitate withdrawal of funds from the account to meet the needs of the minor to no avail. </w:t>
      </w:r>
      <w:r w:rsidR="00816F52" w:rsidRPr="008D6E09">
        <w:rPr>
          <w:rFonts w:ascii="Times New Roman" w:hAnsi="Times New Roman" w:cs="Times New Roman"/>
          <w:sz w:val="24"/>
          <w:szCs w:val="24"/>
        </w:rPr>
        <w:t xml:space="preserve">She wrote a number of correspondences to him without any reply. </w:t>
      </w:r>
      <w:r w:rsidR="002777BE" w:rsidRPr="008D6E09">
        <w:rPr>
          <w:rFonts w:ascii="Times New Roman" w:hAnsi="Times New Roman" w:cs="Times New Roman"/>
          <w:sz w:val="24"/>
          <w:szCs w:val="24"/>
        </w:rPr>
        <w:t xml:space="preserve">She then decided to lodge a complaint with the </w:t>
      </w:r>
      <w:r w:rsidR="00816F52" w:rsidRPr="008D6E09">
        <w:rPr>
          <w:rFonts w:ascii="Times New Roman" w:hAnsi="Times New Roman" w:cs="Times New Roman"/>
          <w:sz w:val="24"/>
          <w:szCs w:val="24"/>
        </w:rPr>
        <w:t>G</w:t>
      </w:r>
      <w:r w:rsidR="002777BE" w:rsidRPr="008D6E09">
        <w:rPr>
          <w:rFonts w:ascii="Times New Roman" w:hAnsi="Times New Roman" w:cs="Times New Roman"/>
          <w:sz w:val="24"/>
          <w:szCs w:val="24"/>
        </w:rPr>
        <w:t xml:space="preserve">rade </w:t>
      </w:r>
      <w:r w:rsidR="00816F52" w:rsidRPr="008D6E09">
        <w:rPr>
          <w:rFonts w:ascii="Times New Roman" w:hAnsi="Times New Roman" w:cs="Times New Roman"/>
          <w:sz w:val="24"/>
          <w:szCs w:val="24"/>
        </w:rPr>
        <w:t>O</w:t>
      </w:r>
      <w:r w:rsidR="002777BE" w:rsidRPr="008D6E09">
        <w:rPr>
          <w:rFonts w:ascii="Times New Roman" w:hAnsi="Times New Roman" w:cs="Times New Roman"/>
          <w:sz w:val="24"/>
          <w:szCs w:val="24"/>
        </w:rPr>
        <w:t xml:space="preserve">ne </w:t>
      </w:r>
      <w:r w:rsidR="00816F52" w:rsidRPr="008D6E09">
        <w:rPr>
          <w:rFonts w:ascii="Times New Roman" w:hAnsi="Times New Roman" w:cs="Times New Roman"/>
          <w:sz w:val="24"/>
          <w:szCs w:val="24"/>
        </w:rPr>
        <w:t>Magistrate</w:t>
      </w:r>
      <w:r w:rsidR="002777BE" w:rsidRPr="008D6E09">
        <w:rPr>
          <w:rFonts w:ascii="Times New Roman" w:hAnsi="Times New Roman" w:cs="Times New Roman"/>
          <w:sz w:val="24"/>
          <w:szCs w:val="24"/>
        </w:rPr>
        <w:t xml:space="preserve"> at </w:t>
      </w:r>
      <w:proofErr w:type="spellStart"/>
      <w:r w:rsidR="002777BE" w:rsidRPr="008D6E09">
        <w:rPr>
          <w:rFonts w:ascii="Times New Roman" w:hAnsi="Times New Roman" w:cs="Times New Roman"/>
          <w:sz w:val="24"/>
          <w:szCs w:val="24"/>
        </w:rPr>
        <w:t>Ad</w:t>
      </w:r>
      <w:r w:rsidR="00816F52" w:rsidRPr="008D6E09">
        <w:rPr>
          <w:rFonts w:ascii="Times New Roman" w:hAnsi="Times New Roman" w:cs="Times New Roman"/>
          <w:sz w:val="24"/>
          <w:szCs w:val="24"/>
        </w:rPr>
        <w:t>j</w:t>
      </w:r>
      <w:r w:rsidR="002777BE" w:rsidRPr="008D6E09">
        <w:rPr>
          <w:rFonts w:ascii="Times New Roman" w:hAnsi="Times New Roman" w:cs="Times New Roman"/>
          <w:sz w:val="24"/>
          <w:szCs w:val="24"/>
        </w:rPr>
        <w:t>umani</w:t>
      </w:r>
      <w:proofErr w:type="spellEnd"/>
      <w:r w:rsidR="00816F52" w:rsidRPr="008D6E09">
        <w:rPr>
          <w:rFonts w:ascii="Times New Roman" w:hAnsi="Times New Roman" w:cs="Times New Roman"/>
          <w:sz w:val="24"/>
          <w:szCs w:val="24"/>
        </w:rPr>
        <w:t xml:space="preserve"> which the magistrate endorsed with an order to the first defendant allowing her to become sole signatory to the account. She then transferred </w:t>
      </w:r>
      <w:proofErr w:type="spellStart"/>
      <w:r w:rsidR="00816F52" w:rsidRPr="008D6E09">
        <w:rPr>
          <w:rFonts w:ascii="Times New Roman" w:hAnsi="Times New Roman" w:cs="Times New Roman"/>
          <w:sz w:val="24"/>
          <w:szCs w:val="24"/>
        </w:rPr>
        <w:t>shs</w:t>
      </w:r>
      <w:proofErr w:type="spellEnd"/>
      <w:r w:rsidR="00816F52" w:rsidRPr="008D6E09">
        <w:rPr>
          <w:rFonts w:ascii="Times New Roman" w:hAnsi="Times New Roman" w:cs="Times New Roman"/>
          <w:sz w:val="24"/>
          <w:szCs w:val="24"/>
        </w:rPr>
        <w:t xml:space="preserve">. 60,000,000/= from the Junior Account onto a fixed deposit account at the same branch.  She has since been withdrawing interest accruing thereon to meet the needs of the minor, including school fees. She subsequently used </w:t>
      </w:r>
      <w:proofErr w:type="spellStart"/>
      <w:r w:rsidR="00816F52" w:rsidRPr="008D6E09">
        <w:rPr>
          <w:rFonts w:ascii="Times New Roman" w:hAnsi="Times New Roman" w:cs="Times New Roman"/>
          <w:sz w:val="24"/>
          <w:szCs w:val="24"/>
        </w:rPr>
        <w:t>shs</w:t>
      </w:r>
      <w:proofErr w:type="spellEnd"/>
      <w:r w:rsidR="00816F52" w:rsidRPr="008D6E09">
        <w:rPr>
          <w:rFonts w:ascii="Times New Roman" w:hAnsi="Times New Roman" w:cs="Times New Roman"/>
          <w:sz w:val="24"/>
          <w:szCs w:val="24"/>
        </w:rPr>
        <w:t>. 10,000,000/= as part of the fund, to construct a house</w:t>
      </w:r>
      <w:r w:rsidR="009A46D8" w:rsidRPr="008D6E09">
        <w:rPr>
          <w:rFonts w:ascii="Times New Roman" w:hAnsi="Times New Roman" w:cs="Times New Roman"/>
          <w:sz w:val="24"/>
          <w:szCs w:val="24"/>
        </w:rPr>
        <w:t xml:space="preserve"> for rent</w:t>
      </w:r>
      <w:r w:rsidR="00816F52" w:rsidRPr="008D6E09">
        <w:rPr>
          <w:rFonts w:ascii="Times New Roman" w:hAnsi="Times New Roman" w:cs="Times New Roman"/>
          <w:sz w:val="24"/>
          <w:szCs w:val="24"/>
        </w:rPr>
        <w:t xml:space="preserve">. </w:t>
      </w:r>
    </w:p>
    <w:p w:rsidR="00816F52" w:rsidRPr="008D6E09" w:rsidRDefault="00816F52" w:rsidP="00C40079">
      <w:pPr>
        <w:spacing w:after="0" w:line="360" w:lineRule="auto"/>
        <w:jc w:val="both"/>
        <w:rPr>
          <w:rFonts w:ascii="Times New Roman" w:hAnsi="Times New Roman" w:cs="Times New Roman"/>
          <w:sz w:val="24"/>
          <w:szCs w:val="24"/>
        </w:rPr>
      </w:pPr>
      <w:r w:rsidRPr="008D6E09">
        <w:rPr>
          <w:rFonts w:ascii="Times New Roman" w:hAnsi="Times New Roman" w:cs="Times New Roman"/>
          <w:sz w:val="24"/>
          <w:szCs w:val="24"/>
        </w:rPr>
        <w:lastRenderedPageBreak/>
        <w:t xml:space="preserve">D.W.2 </w:t>
      </w:r>
      <w:proofErr w:type="spellStart"/>
      <w:r w:rsidRPr="008D6E09">
        <w:rPr>
          <w:rFonts w:ascii="Times New Roman" w:hAnsi="Times New Roman" w:cs="Times New Roman"/>
          <w:sz w:val="24"/>
          <w:szCs w:val="24"/>
        </w:rPr>
        <w:t>Ms.</w:t>
      </w:r>
      <w:proofErr w:type="spellEnd"/>
      <w:r w:rsidRPr="008D6E09">
        <w:rPr>
          <w:rFonts w:ascii="Times New Roman" w:hAnsi="Times New Roman" w:cs="Times New Roman"/>
          <w:sz w:val="24"/>
          <w:szCs w:val="24"/>
        </w:rPr>
        <w:t xml:space="preserve"> Farida Susan, a sister to the plaintiff, testified that she resides with the second defendant </w:t>
      </w:r>
      <w:r w:rsidR="009A46D8" w:rsidRPr="008D6E09">
        <w:rPr>
          <w:rFonts w:ascii="Times New Roman" w:hAnsi="Times New Roman" w:cs="Times New Roman"/>
          <w:sz w:val="24"/>
          <w:szCs w:val="24"/>
        </w:rPr>
        <w:t>testified that she overheard the plaintiff and her sister Flora demand a share of the money due to the minor with the second defendant leading with him that the amount he was demanding was too big. She interjected by insisting that the money should be reserved for the education of the minor but was rebuked by Flora as being naive. The plaintiff and the second defendant have since then been on bad terms. The second defendant has constructed a house for rent and is collecting rent from the tenants. That was the close of the second defendant’s case.</w:t>
      </w:r>
    </w:p>
    <w:p w:rsidR="00816F52" w:rsidRPr="008D6E09" w:rsidRDefault="00816F52" w:rsidP="00C40079">
      <w:pPr>
        <w:spacing w:after="0" w:line="360" w:lineRule="auto"/>
        <w:jc w:val="both"/>
        <w:rPr>
          <w:rFonts w:ascii="Times New Roman" w:hAnsi="Times New Roman" w:cs="Times New Roman"/>
          <w:sz w:val="24"/>
          <w:szCs w:val="24"/>
        </w:rPr>
      </w:pPr>
    </w:p>
    <w:p w:rsidR="00816F52" w:rsidRPr="008D6E09" w:rsidRDefault="00816F52" w:rsidP="00C40079">
      <w:pPr>
        <w:spacing w:after="0" w:line="360" w:lineRule="auto"/>
        <w:jc w:val="both"/>
        <w:rPr>
          <w:rFonts w:ascii="Times New Roman" w:hAnsi="Times New Roman" w:cs="Times New Roman"/>
          <w:sz w:val="24"/>
          <w:szCs w:val="24"/>
        </w:rPr>
      </w:pPr>
      <w:r w:rsidRPr="008D6E09">
        <w:rPr>
          <w:rFonts w:ascii="Times New Roman" w:hAnsi="Times New Roman" w:cs="Times New Roman"/>
          <w:sz w:val="24"/>
          <w:szCs w:val="24"/>
        </w:rPr>
        <w:t xml:space="preserve">D.W.3 </w:t>
      </w:r>
      <w:proofErr w:type="spellStart"/>
      <w:r w:rsidRPr="008D6E09">
        <w:rPr>
          <w:rFonts w:ascii="Times New Roman" w:hAnsi="Times New Roman" w:cs="Times New Roman"/>
          <w:sz w:val="24"/>
          <w:szCs w:val="24"/>
        </w:rPr>
        <w:t>Ms.</w:t>
      </w:r>
      <w:proofErr w:type="spellEnd"/>
      <w:r w:rsidRPr="008D6E09">
        <w:rPr>
          <w:rFonts w:ascii="Times New Roman" w:hAnsi="Times New Roman" w:cs="Times New Roman"/>
          <w:sz w:val="24"/>
          <w:szCs w:val="24"/>
        </w:rPr>
        <w:t xml:space="preserve"> </w:t>
      </w:r>
      <w:proofErr w:type="spellStart"/>
      <w:r w:rsidRPr="008D6E09">
        <w:rPr>
          <w:rFonts w:ascii="Times New Roman" w:hAnsi="Times New Roman" w:cs="Times New Roman"/>
          <w:sz w:val="24"/>
          <w:szCs w:val="24"/>
        </w:rPr>
        <w:t>Dranzoa</w:t>
      </w:r>
      <w:proofErr w:type="spellEnd"/>
      <w:r w:rsidRPr="008D6E09">
        <w:rPr>
          <w:rFonts w:ascii="Times New Roman" w:hAnsi="Times New Roman" w:cs="Times New Roman"/>
          <w:sz w:val="24"/>
          <w:szCs w:val="24"/>
        </w:rPr>
        <w:t xml:space="preserve"> Jane who testified on behalf of the first </w:t>
      </w:r>
      <w:r w:rsidR="009A46D8" w:rsidRPr="008D6E09">
        <w:rPr>
          <w:rFonts w:ascii="Times New Roman" w:hAnsi="Times New Roman" w:cs="Times New Roman"/>
          <w:sz w:val="24"/>
          <w:szCs w:val="24"/>
        </w:rPr>
        <w:t>defendant</w:t>
      </w:r>
      <w:r w:rsidRPr="008D6E09">
        <w:rPr>
          <w:rFonts w:ascii="Times New Roman" w:hAnsi="Times New Roman" w:cs="Times New Roman"/>
          <w:sz w:val="24"/>
          <w:szCs w:val="24"/>
        </w:rPr>
        <w:t xml:space="preserve"> stated that </w:t>
      </w:r>
      <w:r w:rsidR="007F35FA" w:rsidRPr="008D6E09">
        <w:rPr>
          <w:rFonts w:ascii="Times New Roman" w:hAnsi="Times New Roman" w:cs="Times New Roman"/>
          <w:sz w:val="24"/>
          <w:szCs w:val="24"/>
        </w:rPr>
        <w:t xml:space="preserve">she was a teller at the bank </w:t>
      </w:r>
      <w:r w:rsidR="00833ACA" w:rsidRPr="008D6E09">
        <w:rPr>
          <w:rFonts w:ascii="Times New Roman" w:hAnsi="Times New Roman" w:cs="Times New Roman"/>
          <w:sz w:val="24"/>
          <w:szCs w:val="24"/>
        </w:rPr>
        <w:t>during the year 2011</w:t>
      </w:r>
      <w:r w:rsidR="007F35FA" w:rsidRPr="008D6E09">
        <w:rPr>
          <w:rFonts w:ascii="Times New Roman" w:hAnsi="Times New Roman" w:cs="Times New Roman"/>
          <w:sz w:val="24"/>
          <w:szCs w:val="24"/>
        </w:rPr>
        <w:t xml:space="preserve"> when </w:t>
      </w:r>
      <w:r w:rsidR="00833ACA" w:rsidRPr="008D6E09">
        <w:rPr>
          <w:rFonts w:ascii="Times New Roman" w:hAnsi="Times New Roman" w:cs="Times New Roman"/>
          <w:sz w:val="24"/>
          <w:szCs w:val="24"/>
        </w:rPr>
        <w:t xml:space="preserve">the plaintiff and the second defendant opened up a junior account in the names of Alpha Holyfield. The purpose was to save money for the infant’s school fees and to get a benefit of her late father which was expected. The benefit later came. It was </w:t>
      </w:r>
      <w:proofErr w:type="spellStart"/>
      <w:r w:rsidR="00833ACA" w:rsidRPr="008D6E09">
        <w:rPr>
          <w:rFonts w:ascii="Times New Roman" w:hAnsi="Times New Roman" w:cs="Times New Roman"/>
          <w:sz w:val="24"/>
          <w:szCs w:val="24"/>
        </w:rPr>
        <w:t>shs</w:t>
      </w:r>
      <w:proofErr w:type="spellEnd"/>
      <w:r w:rsidR="00833ACA" w:rsidRPr="008D6E09">
        <w:rPr>
          <w:rFonts w:ascii="Times New Roman" w:hAnsi="Times New Roman" w:cs="Times New Roman"/>
          <w:sz w:val="24"/>
          <w:szCs w:val="24"/>
        </w:rPr>
        <w:t xml:space="preserve">. 85,000,000/= Issues arose between them. They were supposed to operate the account jointly. The bank received a court order shortly after that allowing the second defendant to operate the account alone. </w:t>
      </w:r>
      <w:r w:rsidR="00D653BE" w:rsidRPr="008D6E09">
        <w:rPr>
          <w:rFonts w:ascii="Times New Roman" w:hAnsi="Times New Roman" w:cs="Times New Roman"/>
          <w:sz w:val="24"/>
          <w:szCs w:val="24"/>
        </w:rPr>
        <w:t xml:space="preserve">It was on basis of this order that the second defendant was allowed to operate the account alone. </w:t>
      </w:r>
      <w:r w:rsidR="00833ACA" w:rsidRPr="008D6E09">
        <w:rPr>
          <w:rFonts w:ascii="Times New Roman" w:hAnsi="Times New Roman" w:cs="Times New Roman"/>
          <w:sz w:val="24"/>
          <w:szCs w:val="24"/>
        </w:rPr>
        <w:t xml:space="preserve">From that time she began to operate the account alone. The order was received by the bank Manager </w:t>
      </w:r>
      <w:r w:rsidR="007F35FA" w:rsidRPr="008D6E09">
        <w:rPr>
          <w:rFonts w:ascii="Times New Roman" w:hAnsi="Times New Roman" w:cs="Times New Roman"/>
          <w:sz w:val="24"/>
          <w:szCs w:val="24"/>
        </w:rPr>
        <w:t>then</w:t>
      </w:r>
      <w:r w:rsidR="00833ACA" w:rsidRPr="008D6E09">
        <w:rPr>
          <w:rFonts w:ascii="Times New Roman" w:hAnsi="Times New Roman" w:cs="Times New Roman"/>
          <w:sz w:val="24"/>
          <w:szCs w:val="24"/>
        </w:rPr>
        <w:t xml:space="preserve"> </w:t>
      </w:r>
      <w:proofErr w:type="spellStart"/>
      <w:r w:rsidR="00833ACA" w:rsidRPr="008D6E09">
        <w:rPr>
          <w:rFonts w:ascii="Times New Roman" w:hAnsi="Times New Roman" w:cs="Times New Roman"/>
          <w:sz w:val="24"/>
          <w:szCs w:val="24"/>
        </w:rPr>
        <w:t>Aromorach</w:t>
      </w:r>
      <w:proofErr w:type="spellEnd"/>
      <w:r w:rsidR="00833ACA" w:rsidRPr="008D6E09">
        <w:rPr>
          <w:rFonts w:ascii="Times New Roman" w:hAnsi="Times New Roman" w:cs="Times New Roman"/>
          <w:sz w:val="24"/>
          <w:szCs w:val="24"/>
        </w:rPr>
        <w:t xml:space="preserve"> </w:t>
      </w:r>
      <w:proofErr w:type="spellStart"/>
      <w:r w:rsidR="00833ACA" w:rsidRPr="008D6E09">
        <w:rPr>
          <w:rFonts w:ascii="Times New Roman" w:hAnsi="Times New Roman" w:cs="Times New Roman"/>
          <w:sz w:val="24"/>
          <w:szCs w:val="24"/>
        </w:rPr>
        <w:t>Proscovia</w:t>
      </w:r>
      <w:proofErr w:type="spellEnd"/>
      <w:r w:rsidR="00833ACA" w:rsidRPr="008D6E09">
        <w:rPr>
          <w:rFonts w:ascii="Times New Roman" w:hAnsi="Times New Roman" w:cs="Times New Roman"/>
          <w:sz w:val="24"/>
          <w:szCs w:val="24"/>
        </w:rPr>
        <w:t xml:space="preserve"> </w:t>
      </w:r>
      <w:r w:rsidR="007F35FA" w:rsidRPr="008D6E09">
        <w:rPr>
          <w:rFonts w:ascii="Times New Roman" w:hAnsi="Times New Roman" w:cs="Times New Roman"/>
          <w:sz w:val="24"/>
          <w:szCs w:val="24"/>
        </w:rPr>
        <w:t>who</w:t>
      </w:r>
      <w:r w:rsidR="00833ACA" w:rsidRPr="008D6E09">
        <w:rPr>
          <w:rFonts w:ascii="Times New Roman" w:hAnsi="Times New Roman" w:cs="Times New Roman"/>
          <w:sz w:val="24"/>
          <w:szCs w:val="24"/>
        </w:rPr>
        <w:t xml:space="preserve"> has since left the bank</w:t>
      </w:r>
      <w:r w:rsidR="007F35FA" w:rsidRPr="008D6E09">
        <w:rPr>
          <w:rFonts w:ascii="Times New Roman" w:hAnsi="Times New Roman" w:cs="Times New Roman"/>
          <w:sz w:val="24"/>
          <w:szCs w:val="24"/>
        </w:rPr>
        <w:t xml:space="preserve">. A junior account </w:t>
      </w:r>
      <w:r w:rsidR="00833ACA" w:rsidRPr="008D6E09">
        <w:rPr>
          <w:rFonts w:ascii="Times New Roman" w:hAnsi="Times New Roman" w:cs="Times New Roman"/>
          <w:sz w:val="24"/>
          <w:szCs w:val="24"/>
        </w:rPr>
        <w:t xml:space="preserve">is supposed to be operated by a guardian or parent of the </w:t>
      </w:r>
      <w:r w:rsidR="007F35FA" w:rsidRPr="008D6E09">
        <w:rPr>
          <w:rFonts w:ascii="Times New Roman" w:hAnsi="Times New Roman" w:cs="Times New Roman"/>
          <w:sz w:val="24"/>
          <w:szCs w:val="24"/>
        </w:rPr>
        <w:t>child</w:t>
      </w:r>
      <w:r w:rsidR="00833ACA" w:rsidRPr="008D6E09">
        <w:rPr>
          <w:rFonts w:ascii="Times New Roman" w:hAnsi="Times New Roman" w:cs="Times New Roman"/>
          <w:sz w:val="24"/>
          <w:szCs w:val="24"/>
        </w:rPr>
        <w:t xml:space="preserve"> until adulthood. The money in the account belongs to the child</w:t>
      </w:r>
      <w:r w:rsidR="007F35FA" w:rsidRPr="008D6E09">
        <w:rPr>
          <w:rFonts w:ascii="Times New Roman" w:hAnsi="Times New Roman" w:cs="Times New Roman"/>
          <w:sz w:val="24"/>
          <w:szCs w:val="24"/>
        </w:rPr>
        <w:t xml:space="preserve"> and not the guardian or parent.</w:t>
      </w:r>
      <w:r w:rsidR="00D653BE" w:rsidRPr="008D6E09">
        <w:rPr>
          <w:rFonts w:ascii="Times New Roman" w:hAnsi="Times New Roman" w:cs="Times New Roman"/>
          <w:sz w:val="24"/>
          <w:szCs w:val="24"/>
        </w:rPr>
        <w:t xml:space="preserve"> That was the close of the first defendant’s case.</w:t>
      </w:r>
    </w:p>
    <w:p w:rsidR="00D653BE" w:rsidRPr="008D6E09" w:rsidRDefault="00D653BE" w:rsidP="00C40079">
      <w:pPr>
        <w:spacing w:after="0" w:line="360" w:lineRule="auto"/>
        <w:jc w:val="both"/>
        <w:rPr>
          <w:rFonts w:ascii="Times New Roman" w:hAnsi="Times New Roman" w:cs="Times New Roman"/>
          <w:sz w:val="24"/>
          <w:szCs w:val="24"/>
        </w:rPr>
      </w:pPr>
    </w:p>
    <w:p w:rsidR="00DF07B4" w:rsidRPr="008D6E09" w:rsidRDefault="00D653BE" w:rsidP="00DF07B4">
      <w:pPr>
        <w:spacing w:after="0" w:line="360" w:lineRule="auto"/>
        <w:jc w:val="both"/>
        <w:rPr>
          <w:rFonts w:ascii="Times New Roman" w:hAnsi="Times New Roman" w:cs="Times New Roman"/>
          <w:sz w:val="24"/>
          <w:szCs w:val="24"/>
        </w:rPr>
      </w:pPr>
      <w:r w:rsidRPr="008D6E09">
        <w:rPr>
          <w:rFonts w:ascii="Times New Roman" w:hAnsi="Times New Roman" w:cs="Times New Roman"/>
          <w:sz w:val="24"/>
          <w:szCs w:val="24"/>
        </w:rPr>
        <w:t xml:space="preserve">In his final submissions, counsel for the plaintiff </w:t>
      </w:r>
      <w:proofErr w:type="spellStart"/>
      <w:r w:rsidRPr="008D6E09">
        <w:rPr>
          <w:rFonts w:ascii="Times New Roman" w:hAnsi="Times New Roman" w:cs="Times New Roman"/>
          <w:sz w:val="24"/>
          <w:szCs w:val="24"/>
        </w:rPr>
        <w:t>Mr.</w:t>
      </w:r>
      <w:proofErr w:type="spellEnd"/>
      <w:r w:rsidRPr="008D6E09">
        <w:rPr>
          <w:rFonts w:ascii="Times New Roman" w:hAnsi="Times New Roman" w:cs="Times New Roman"/>
          <w:sz w:val="24"/>
          <w:szCs w:val="24"/>
        </w:rPr>
        <w:t xml:space="preserve"> Samuel </w:t>
      </w:r>
      <w:proofErr w:type="spellStart"/>
      <w:r w:rsidRPr="008D6E09">
        <w:rPr>
          <w:rFonts w:ascii="Times New Roman" w:hAnsi="Times New Roman" w:cs="Times New Roman"/>
          <w:sz w:val="24"/>
          <w:szCs w:val="24"/>
        </w:rPr>
        <w:t>Ondoma</w:t>
      </w:r>
      <w:proofErr w:type="spellEnd"/>
      <w:r w:rsidRPr="008D6E09">
        <w:rPr>
          <w:rFonts w:ascii="Times New Roman" w:hAnsi="Times New Roman" w:cs="Times New Roman"/>
          <w:sz w:val="24"/>
          <w:szCs w:val="24"/>
        </w:rPr>
        <w:t xml:space="preserve"> argued that </w:t>
      </w:r>
      <w:r w:rsidR="00DF07B4" w:rsidRPr="008D6E09">
        <w:rPr>
          <w:rFonts w:ascii="Times New Roman" w:hAnsi="Times New Roman" w:cs="Times New Roman"/>
          <w:sz w:val="24"/>
          <w:szCs w:val="24"/>
        </w:rPr>
        <w:t xml:space="preserve">the first defendant breached the fiduciary duty owed to the plaintiff. The procedure used for the first defendant retaining the second defendant as sole signatory was unlawful.  The relationship between the bank and customer is one of a contract. This was stated in </w:t>
      </w:r>
      <w:r w:rsidR="00DF07B4" w:rsidRPr="008D6E09">
        <w:rPr>
          <w:rFonts w:ascii="Times New Roman" w:hAnsi="Times New Roman" w:cs="Times New Roman"/>
          <w:i/>
          <w:sz w:val="24"/>
          <w:szCs w:val="24"/>
        </w:rPr>
        <w:t>Esso Petroleum Company v UCB SC CS No. 14 of 1992</w:t>
      </w:r>
      <w:r w:rsidR="00DF07B4" w:rsidRPr="008D6E09">
        <w:rPr>
          <w:rFonts w:ascii="Times New Roman" w:hAnsi="Times New Roman" w:cs="Times New Roman"/>
          <w:sz w:val="24"/>
          <w:szCs w:val="24"/>
        </w:rPr>
        <w:t xml:space="preserve">. </w:t>
      </w:r>
      <w:proofErr w:type="gramStart"/>
      <w:r w:rsidR="00DF07B4" w:rsidRPr="008D6E09">
        <w:rPr>
          <w:rFonts w:ascii="Times New Roman" w:hAnsi="Times New Roman" w:cs="Times New Roman"/>
          <w:sz w:val="24"/>
          <w:szCs w:val="24"/>
        </w:rPr>
        <w:t xml:space="preserve">Also in the case of </w:t>
      </w:r>
      <w:proofErr w:type="spellStart"/>
      <w:r w:rsidR="00DF07B4" w:rsidRPr="008D6E09">
        <w:rPr>
          <w:rFonts w:ascii="Times New Roman" w:hAnsi="Times New Roman" w:cs="Times New Roman"/>
          <w:i/>
          <w:sz w:val="24"/>
          <w:szCs w:val="24"/>
        </w:rPr>
        <w:t>Dranchinson</w:t>
      </w:r>
      <w:proofErr w:type="spellEnd"/>
      <w:r w:rsidR="00DF07B4" w:rsidRPr="008D6E09">
        <w:rPr>
          <w:rFonts w:ascii="Times New Roman" w:hAnsi="Times New Roman" w:cs="Times New Roman"/>
          <w:i/>
          <w:sz w:val="24"/>
          <w:szCs w:val="24"/>
        </w:rPr>
        <w:t xml:space="preserve"> v. Swiss Bank Corporation [1921] 3 KB 110</w:t>
      </w:r>
      <w:r w:rsidR="00DF07B4" w:rsidRPr="008D6E09">
        <w:rPr>
          <w:rFonts w:ascii="Times New Roman" w:hAnsi="Times New Roman" w:cs="Times New Roman"/>
          <w:sz w:val="24"/>
          <w:szCs w:val="24"/>
        </w:rPr>
        <w:t>.</w:t>
      </w:r>
      <w:proofErr w:type="gramEnd"/>
      <w:r w:rsidR="00DF07B4" w:rsidRPr="008D6E09">
        <w:rPr>
          <w:rFonts w:ascii="Times New Roman" w:hAnsi="Times New Roman" w:cs="Times New Roman"/>
          <w:sz w:val="24"/>
          <w:szCs w:val="24"/>
        </w:rPr>
        <w:t xml:space="preserve"> The legal duty between the plaintiff and the bank was a duty on non- disclosure of information concerning the account and not operating the account without the consent of the plaintiff. This duty is contractual. This was observed in the case of </w:t>
      </w:r>
      <w:proofErr w:type="spellStart"/>
      <w:r w:rsidR="00DF07B4" w:rsidRPr="008D6E09">
        <w:rPr>
          <w:rFonts w:ascii="Times New Roman" w:hAnsi="Times New Roman" w:cs="Times New Roman"/>
          <w:i/>
          <w:sz w:val="24"/>
          <w:szCs w:val="24"/>
        </w:rPr>
        <w:t>Tonure</w:t>
      </w:r>
      <w:proofErr w:type="spellEnd"/>
      <w:r w:rsidR="00DF07B4" w:rsidRPr="008D6E09">
        <w:rPr>
          <w:rFonts w:ascii="Times New Roman" w:hAnsi="Times New Roman" w:cs="Times New Roman"/>
          <w:i/>
          <w:sz w:val="24"/>
          <w:szCs w:val="24"/>
        </w:rPr>
        <w:t xml:space="preserve"> v. National Provincial and Union Bank of England [1924] 1 KB 461</w:t>
      </w:r>
      <w:r w:rsidR="00DF07B4" w:rsidRPr="008D6E09">
        <w:rPr>
          <w:rFonts w:ascii="Times New Roman" w:hAnsi="Times New Roman" w:cs="Times New Roman"/>
          <w:sz w:val="24"/>
          <w:szCs w:val="24"/>
        </w:rPr>
        <w:t xml:space="preserve">. </w:t>
      </w:r>
    </w:p>
    <w:p w:rsidR="00DF07B4" w:rsidRPr="008D6E09" w:rsidRDefault="00DF07B4" w:rsidP="00DF07B4">
      <w:pPr>
        <w:spacing w:after="0" w:line="360" w:lineRule="auto"/>
        <w:jc w:val="both"/>
        <w:rPr>
          <w:rFonts w:ascii="Times New Roman" w:hAnsi="Times New Roman" w:cs="Times New Roman"/>
          <w:sz w:val="24"/>
          <w:szCs w:val="24"/>
        </w:rPr>
      </w:pPr>
    </w:p>
    <w:p w:rsidR="00DF07B4" w:rsidRPr="008D6E09" w:rsidRDefault="00DF07B4" w:rsidP="00DF07B4">
      <w:pPr>
        <w:spacing w:after="0" w:line="360" w:lineRule="auto"/>
        <w:jc w:val="both"/>
        <w:rPr>
          <w:rFonts w:ascii="Times New Roman" w:hAnsi="Times New Roman" w:cs="Times New Roman"/>
          <w:sz w:val="24"/>
          <w:szCs w:val="24"/>
        </w:rPr>
      </w:pPr>
      <w:r w:rsidRPr="008D6E09">
        <w:rPr>
          <w:rFonts w:ascii="Times New Roman" w:hAnsi="Times New Roman" w:cs="Times New Roman"/>
          <w:sz w:val="24"/>
          <w:szCs w:val="24"/>
        </w:rPr>
        <w:lastRenderedPageBreak/>
        <w:t xml:space="preserve">The first defendant bank could not unilaterally terminate the contract with the plaintiff without an order of court and he cited </w:t>
      </w:r>
      <w:proofErr w:type="spellStart"/>
      <w:r w:rsidRPr="008D6E09">
        <w:rPr>
          <w:rFonts w:ascii="Times New Roman" w:hAnsi="Times New Roman" w:cs="Times New Roman"/>
          <w:i/>
          <w:sz w:val="24"/>
          <w:szCs w:val="24"/>
        </w:rPr>
        <w:t>Stanbic</w:t>
      </w:r>
      <w:proofErr w:type="spellEnd"/>
      <w:r w:rsidRPr="008D6E09">
        <w:rPr>
          <w:rFonts w:ascii="Times New Roman" w:hAnsi="Times New Roman" w:cs="Times New Roman"/>
          <w:i/>
          <w:sz w:val="24"/>
          <w:szCs w:val="24"/>
        </w:rPr>
        <w:t xml:space="preserve"> Bank U Ltd v. Uganda Crocs U Ltd CA No. 47 of 2003</w:t>
      </w:r>
      <w:r w:rsidRPr="008D6E09">
        <w:rPr>
          <w:rFonts w:ascii="Times New Roman" w:hAnsi="Times New Roman" w:cs="Times New Roman"/>
          <w:sz w:val="24"/>
          <w:szCs w:val="24"/>
        </w:rPr>
        <w:t xml:space="preserve">. They cannot terminate without notice and he cited </w:t>
      </w:r>
      <w:r w:rsidRPr="008D6E09">
        <w:rPr>
          <w:rFonts w:ascii="Times New Roman" w:hAnsi="Times New Roman" w:cs="Times New Roman"/>
          <w:i/>
          <w:sz w:val="24"/>
          <w:szCs w:val="24"/>
        </w:rPr>
        <w:t xml:space="preserve">Barclays Bank of Uganda v. </w:t>
      </w:r>
      <w:proofErr w:type="spellStart"/>
      <w:r w:rsidRPr="008D6E09">
        <w:rPr>
          <w:rFonts w:ascii="Times New Roman" w:hAnsi="Times New Roman" w:cs="Times New Roman"/>
          <w:i/>
          <w:sz w:val="24"/>
          <w:szCs w:val="24"/>
        </w:rPr>
        <w:t>Mubiru</w:t>
      </w:r>
      <w:proofErr w:type="spellEnd"/>
      <w:r w:rsidRPr="008D6E09">
        <w:rPr>
          <w:rFonts w:ascii="Times New Roman" w:hAnsi="Times New Roman" w:cs="Times New Roman"/>
          <w:i/>
          <w:sz w:val="24"/>
          <w:szCs w:val="24"/>
        </w:rPr>
        <w:t>, SC CA No. 1 of 1998</w:t>
      </w:r>
      <w:r w:rsidRPr="008D6E09">
        <w:rPr>
          <w:rFonts w:ascii="Times New Roman" w:hAnsi="Times New Roman" w:cs="Times New Roman"/>
          <w:sz w:val="24"/>
          <w:szCs w:val="24"/>
        </w:rPr>
        <w:t xml:space="preserve">. There has to be the consent of the customer or a decision from court. There must be mutual consent. These were joint signatories. The account was opened by the signatories without the participation of the minor who had no capacity to contract. The documents used to open the account were documents availed by the plaintiff and the first defendant. To the extent that the account is in the name of the minor, the entire transaction was void. The first defendant as a guardian is an interested </w:t>
      </w:r>
      <w:proofErr w:type="gramStart"/>
      <w:r w:rsidRPr="008D6E09">
        <w:rPr>
          <w:rFonts w:ascii="Times New Roman" w:hAnsi="Times New Roman" w:cs="Times New Roman"/>
          <w:sz w:val="24"/>
          <w:szCs w:val="24"/>
        </w:rPr>
        <w:t>party,</w:t>
      </w:r>
      <w:proofErr w:type="gramEnd"/>
      <w:r w:rsidRPr="008D6E09">
        <w:rPr>
          <w:rFonts w:ascii="Times New Roman" w:hAnsi="Times New Roman" w:cs="Times New Roman"/>
          <w:sz w:val="24"/>
          <w:szCs w:val="24"/>
        </w:rPr>
        <w:t xml:space="preserve"> he followed the matter and is entitled to relief although he has not incurred any loss. In the alternative, if the case is decided against the plaintiff, he should not be condemned in costs. It is not a personal claim and therefore the costs should be against the estate.  It would kill the spirit of reconciliation if he is condemned in costs when they were all </w:t>
      </w:r>
      <w:proofErr w:type="gramStart"/>
      <w:r w:rsidRPr="008D6E09">
        <w:rPr>
          <w:rFonts w:ascii="Times New Roman" w:hAnsi="Times New Roman" w:cs="Times New Roman"/>
          <w:sz w:val="24"/>
          <w:szCs w:val="24"/>
        </w:rPr>
        <w:t>acting</w:t>
      </w:r>
      <w:proofErr w:type="gramEnd"/>
      <w:r w:rsidRPr="008D6E09">
        <w:rPr>
          <w:rFonts w:ascii="Times New Roman" w:hAnsi="Times New Roman" w:cs="Times New Roman"/>
          <w:sz w:val="24"/>
          <w:szCs w:val="24"/>
        </w:rPr>
        <w:t xml:space="preserve"> in the interests of the child. The suit was not motivated by animosity and </w:t>
      </w:r>
      <w:r w:rsidR="00BD577D" w:rsidRPr="008D6E09">
        <w:rPr>
          <w:rFonts w:ascii="Times New Roman" w:hAnsi="Times New Roman" w:cs="Times New Roman"/>
          <w:sz w:val="24"/>
          <w:szCs w:val="24"/>
        </w:rPr>
        <w:t xml:space="preserve">the plaintiff </w:t>
      </w:r>
      <w:r w:rsidRPr="008D6E09">
        <w:rPr>
          <w:rFonts w:ascii="Times New Roman" w:hAnsi="Times New Roman" w:cs="Times New Roman"/>
          <w:sz w:val="24"/>
          <w:szCs w:val="24"/>
        </w:rPr>
        <w:t>has no personal interest</w:t>
      </w:r>
      <w:r w:rsidR="00BD577D" w:rsidRPr="008D6E09">
        <w:rPr>
          <w:rFonts w:ascii="Times New Roman" w:hAnsi="Times New Roman" w:cs="Times New Roman"/>
          <w:sz w:val="24"/>
          <w:szCs w:val="24"/>
        </w:rPr>
        <w:t xml:space="preserve"> in it</w:t>
      </w:r>
      <w:r w:rsidRPr="008D6E09">
        <w:rPr>
          <w:rFonts w:ascii="Times New Roman" w:hAnsi="Times New Roman" w:cs="Times New Roman"/>
          <w:sz w:val="24"/>
          <w:szCs w:val="24"/>
        </w:rPr>
        <w:t xml:space="preserve">. </w:t>
      </w:r>
    </w:p>
    <w:p w:rsidR="00D653BE" w:rsidRPr="008D6E09" w:rsidRDefault="00D653BE" w:rsidP="00C40079">
      <w:pPr>
        <w:spacing w:after="0" w:line="360" w:lineRule="auto"/>
        <w:jc w:val="both"/>
        <w:rPr>
          <w:rFonts w:ascii="Times New Roman" w:hAnsi="Times New Roman" w:cs="Times New Roman"/>
          <w:sz w:val="24"/>
          <w:szCs w:val="24"/>
        </w:rPr>
      </w:pPr>
    </w:p>
    <w:p w:rsidR="00BD577D" w:rsidRPr="008D6E09" w:rsidRDefault="00BD577D" w:rsidP="00C40079">
      <w:pPr>
        <w:spacing w:after="0" w:line="360" w:lineRule="auto"/>
        <w:jc w:val="both"/>
        <w:rPr>
          <w:rFonts w:ascii="Times New Roman" w:hAnsi="Times New Roman" w:cs="Times New Roman"/>
          <w:sz w:val="24"/>
          <w:szCs w:val="24"/>
        </w:rPr>
      </w:pPr>
      <w:r w:rsidRPr="008D6E09">
        <w:rPr>
          <w:rFonts w:ascii="Times New Roman" w:hAnsi="Times New Roman" w:cs="Times New Roman"/>
          <w:sz w:val="24"/>
          <w:szCs w:val="24"/>
        </w:rPr>
        <w:t xml:space="preserve">In his submissions, counsel for the first defendant </w:t>
      </w:r>
      <w:proofErr w:type="spellStart"/>
      <w:r w:rsidR="001D556C" w:rsidRPr="008D6E09">
        <w:rPr>
          <w:rFonts w:ascii="Times New Roman" w:hAnsi="Times New Roman" w:cs="Times New Roman"/>
          <w:sz w:val="24"/>
          <w:szCs w:val="24"/>
        </w:rPr>
        <w:t>Arocha</w:t>
      </w:r>
      <w:proofErr w:type="spellEnd"/>
      <w:r w:rsidR="001D556C" w:rsidRPr="008D6E09">
        <w:rPr>
          <w:rFonts w:ascii="Times New Roman" w:hAnsi="Times New Roman" w:cs="Times New Roman"/>
          <w:sz w:val="24"/>
          <w:szCs w:val="24"/>
        </w:rPr>
        <w:t xml:space="preserve"> Joseph </w:t>
      </w:r>
      <w:r w:rsidRPr="008D6E09">
        <w:rPr>
          <w:rFonts w:ascii="Times New Roman" w:hAnsi="Times New Roman" w:cs="Times New Roman"/>
          <w:sz w:val="24"/>
          <w:szCs w:val="24"/>
        </w:rPr>
        <w:t xml:space="preserve">argued that </w:t>
      </w:r>
      <w:r w:rsidR="001D556C" w:rsidRPr="008D6E09">
        <w:rPr>
          <w:rFonts w:ascii="Times New Roman" w:hAnsi="Times New Roman" w:cs="Times New Roman"/>
          <w:sz w:val="24"/>
          <w:szCs w:val="24"/>
        </w:rPr>
        <w:t xml:space="preserve">the banking contract with the minor is not void. Necessaries in law are the basic necessities of life. The purpose of opening the account was to cater for the basic necessities of the child. It is therefore not a void contract. The customer of the bank is the minor. She is the one who holds an account with bank. The account holder was the minor. The signatory is not the customer of the bank but the guardian of the funds. This should have been a suit by the minor rather than the signatory. The intended beneficiary of the claim for general damages is the plaintiff and not the minor and this shows that the suit is not </w:t>
      </w:r>
      <w:proofErr w:type="spellStart"/>
      <w:r w:rsidR="001D556C" w:rsidRPr="008D6E09">
        <w:rPr>
          <w:rFonts w:ascii="Times New Roman" w:hAnsi="Times New Roman" w:cs="Times New Roman"/>
          <w:sz w:val="24"/>
          <w:szCs w:val="24"/>
        </w:rPr>
        <w:t>bonafide</w:t>
      </w:r>
      <w:proofErr w:type="spellEnd"/>
      <w:r w:rsidR="001D556C" w:rsidRPr="008D6E09">
        <w:rPr>
          <w:rFonts w:ascii="Times New Roman" w:hAnsi="Times New Roman" w:cs="Times New Roman"/>
          <w:sz w:val="24"/>
          <w:szCs w:val="24"/>
        </w:rPr>
        <w:t xml:space="preserve"> in the interests of the minor. The Court should be guided by section 3 of </w:t>
      </w:r>
      <w:r w:rsidR="001D556C" w:rsidRPr="008D6E09">
        <w:rPr>
          <w:rFonts w:ascii="Times New Roman" w:hAnsi="Times New Roman" w:cs="Times New Roman"/>
          <w:i/>
          <w:sz w:val="24"/>
          <w:szCs w:val="24"/>
        </w:rPr>
        <w:t>The Children Act</w:t>
      </w:r>
      <w:r w:rsidR="001D556C" w:rsidRPr="008D6E09">
        <w:rPr>
          <w:rFonts w:ascii="Times New Roman" w:hAnsi="Times New Roman" w:cs="Times New Roman"/>
          <w:sz w:val="24"/>
          <w:szCs w:val="24"/>
        </w:rPr>
        <w:t>, in arriving at a decision which is in the best interests of the minor and the welfare of the child. The Bank had to oblige that instruction of the magistrate so there was no wrongdoing on the part of the bank. The suit should therefore be dismissed and the plaintiff should pay the costs in person.</w:t>
      </w:r>
    </w:p>
    <w:p w:rsidR="001D556C" w:rsidRPr="008D6E09" w:rsidRDefault="001D556C" w:rsidP="00C40079">
      <w:pPr>
        <w:spacing w:after="0" w:line="360" w:lineRule="auto"/>
        <w:jc w:val="both"/>
        <w:rPr>
          <w:rFonts w:ascii="Times New Roman" w:hAnsi="Times New Roman" w:cs="Times New Roman"/>
          <w:sz w:val="24"/>
          <w:szCs w:val="24"/>
        </w:rPr>
      </w:pPr>
    </w:p>
    <w:p w:rsidR="001D556C" w:rsidRPr="008D6E09" w:rsidRDefault="001D556C" w:rsidP="00C40079">
      <w:pPr>
        <w:spacing w:after="0" w:line="360" w:lineRule="auto"/>
        <w:jc w:val="both"/>
        <w:rPr>
          <w:rFonts w:ascii="Times New Roman" w:hAnsi="Times New Roman" w:cs="Times New Roman"/>
          <w:sz w:val="24"/>
          <w:szCs w:val="24"/>
        </w:rPr>
      </w:pPr>
      <w:r w:rsidRPr="008D6E09">
        <w:rPr>
          <w:rFonts w:ascii="Times New Roman" w:hAnsi="Times New Roman" w:cs="Times New Roman"/>
          <w:sz w:val="24"/>
          <w:szCs w:val="24"/>
        </w:rPr>
        <w:t xml:space="preserve">In her final submissions, counsel for the second defendant, </w:t>
      </w:r>
      <w:proofErr w:type="spellStart"/>
      <w:r w:rsidRPr="008D6E09">
        <w:rPr>
          <w:rFonts w:ascii="Times New Roman" w:hAnsi="Times New Roman" w:cs="Times New Roman"/>
          <w:sz w:val="24"/>
          <w:szCs w:val="24"/>
        </w:rPr>
        <w:t>Ms.</w:t>
      </w:r>
      <w:proofErr w:type="spellEnd"/>
      <w:r w:rsidRPr="008D6E09">
        <w:rPr>
          <w:rFonts w:ascii="Times New Roman" w:hAnsi="Times New Roman" w:cs="Times New Roman"/>
          <w:sz w:val="24"/>
          <w:szCs w:val="24"/>
        </w:rPr>
        <w:t xml:space="preserve"> Daisy Patience </w:t>
      </w:r>
      <w:proofErr w:type="spellStart"/>
      <w:r w:rsidRPr="008D6E09">
        <w:rPr>
          <w:rFonts w:ascii="Times New Roman" w:hAnsi="Times New Roman" w:cs="Times New Roman"/>
          <w:sz w:val="24"/>
          <w:szCs w:val="24"/>
        </w:rPr>
        <w:t>Bandaru</w:t>
      </w:r>
      <w:proofErr w:type="spellEnd"/>
      <w:r w:rsidRPr="008D6E09">
        <w:rPr>
          <w:rFonts w:ascii="Times New Roman" w:hAnsi="Times New Roman" w:cs="Times New Roman"/>
          <w:sz w:val="24"/>
          <w:szCs w:val="24"/>
        </w:rPr>
        <w:t xml:space="preserve"> argued that </w:t>
      </w:r>
      <w:r w:rsidR="00C17803" w:rsidRPr="008D6E09">
        <w:rPr>
          <w:rFonts w:ascii="Times New Roman" w:hAnsi="Times New Roman" w:cs="Times New Roman"/>
          <w:sz w:val="24"/>
          <w:szCs w:val="24"/>
        </w:rPr>
        <w:t xml:space="preserve">the banking contract is not void, it was valid. It was a contract for the welfare of the child and for the education of the minor. The plaintiff did not have capacity to sue. He could only have </w:t>
      </w:r>
      <w:r w:rsidR="00C17803" w:rsidRPr="008D6E09">
        <w:rPr>
          <w:rFonts w:ascii="Times New Roman" w:hAnsi="Times New Roman" w:cs="Times New Roman"/>
          <w:sz w:val="24"/>
          <w:szCs w:val="24"/>
        </w:rPr>
        <w:lastRenderedPageBreak/>
        <w:t xml:space="preserve">filed the suit in his capacity as a next friend to the minor. He filed in his personal name without </w:t>
      </w:r>
      <w:r w:rsidR="00C17803" w:rsidRPr="008D6E09">
        <w:rPr>
          <w:rFonts w:ascii="Times New Roman" w:hAnsi="Times New Roman" w:cs="Times New Roman"/>
          <w:i/>
          <w:sz w:val="24"/>
          <w:szCs w:val="24"/>
        </w:rPr>
        <w:t xml:space="preserve">locus </w:t>
      </w:r>
      <w:proofErr w:type="spellStart"/>
      <w:r w:rsidR="00C17803" w:rsidRPr="008D6E09">
        <w:rPr>
          <w:rFonts w:ascii="Times New Roman" w:hAnsi="Times New Roman" w:cs="Times New Roman"/>
          <w:i/>
          <w:sz w:val="24"/>
          <w:szCs w:val="24"/>
        </w:rPr>
        <w:t>standi</w:t>
      </w:r>
      <w:proofErr w:type="spellEnd"/>
      <w:r w:rsidR="00C17803" w:rsidRPr="008D6E09">
        <w:rPr>
          <w:rFonts w:ascii="Times New Roman" w:hAnsi="Times New Roman" w:cs="Times New Roman"/>
          <w:sz w:val="24"/>
          <w:szCs w:val="24"/>
        </w:rPr>
        <w:t xml:space="preserve">. The second defendant did not know the proper procedure for moving court to direct the name of the plaintiff being removed as signatory. The second defendant cannot be faulted for the manner in which the decision of court was made following her complaint there. Despite the informality, the wording is that of an order but for want of form. The bank was obligated to implement the order. The suit should therefore be dismissed with costs. Throughout hearing of the suit, the plaintiff did not seem to be acting </w:t>
      </w:r>
      <w:proofErr w:type="spellStart"/>
      <w:r w:rsidR="00C17803" w:rsidRPr="008D6E09">
        <w:rPr>
          <w:rFonts w:ascii="Times New Roman" w:hAnsi="Times New Roman" w:cs="Times New Roman"/>
          <w:sz w:val="24"/>
          <w:szCs w:val="24"/>
        </w:rPr>
        <w:t>bonafide</w:t>
      </w:r>
      <w:proofErr w:type="spellEnd"/>
      <w:r w:rsidR="00C17803" w:rsidRPr="008D6E09">
        <w:rPr>
          <w:rFonts w:ascii="Times New Roman" w:hAnsi="Times New Roman" w:cs="Times New Roman"/>
          <w:sz w:val="24"/>
          <w:szCs w:val="24"/>
        </w:rPr>
        <w:t>. There was animosity on the part of the plaintiff, whereas he claimed interest in the welfare. The facts impute ulterior motive</w:t>
      </w:r>
      <w:r w:rsidR="00732999" w:rsidRPr="008D6E09">
        <w:rPr>
          <w:rFonts w:ascii="Times New Roman" w:hAnsi="Times New Roman" w:cs="Times New Roman"/>
          <w:sz w:val="24"/>
          <w:szCs w:val="24"/>
        </w:rPr>
        <w:t xml:space="preserve"> and he should be condemned personally in costs of the suit.</w:t>
      </w:r>
    </w:p>
    <w:p w:rsidR="005E48FC" w:rsidRPr="008D6E09" w:rsidRDefault="005E48FC" w:rsidP="00C40079">
      <w:pPr>
        <w:spacing w:after="0" w:line="360" w:lineRule="auto"/>
        <w:jc w:val="both"/>
        <w:rPr>
          <w:rFonts w:ascii="Times New Roman" w:hAnsi="Times New Roman" w:cs="Times New Roman"/>
          <w:sz w:val="24"/>
          <w:szCs w:val="24"/>
        </w:rPr>
      </w:pPr>
    </w:p>
    <w:p w:rsidR="005E48FC" w:rsidRPr="008D6E09" w:rsidRDefault="005E48FC" w:rsidP="00C40079">
      <w:pPr>
        <w:spacing w:after="0" w:line="360" w:lineRule="auto"/>
        <w:jc w:val="both"/>
        <w:rPr>
          <w:rFonts w:ascii="Times New Roman" w:hAnsi="Times New Roman" w:cs="Times New Roman"/>
          <w:sz w:val="24"/>
          <w:szCs w:val="24"/>
        </w:rPr>
      </w:pPr>
      <w:r w:rsidRPr="008D6E09">
        <w:rPr>
          <w:rFonts w:ascii="Times New Roman" w:hAnsi="Times New Roman" w:cs="Times New Roman"/>
          <w:sz w:val="24"/>
          <w:szCs w:val="24"/>
        </w:rPr>
        <w:t>At the scheduling conference, the following issues were agreed upon;</w:t>
      </w:r>
    </w:p>
    <w:p w:rsidR="005E48FC" w:rsidRPr="008D6E09" w:rsidRDefault="005E48FC" w:rsidP="00697111">
      <w:pPr>
        <w:pStyle w:val="ListParagraph"/>
        <w:numPr>
          <w:ilvl w:val="0"/>
          <w:numId w:val="25"/>
        </w:numPr>
        <w:spacing w:after="0"/>
        <w:ind w:right="720"/>
        <w:jc w:val="both"/>
        <w:rPr>
          <w:rFonts w:ascii="Times New Roman" w:hAnsi="Times New Roman" w:cs="Times New Roman"/>
          <w:sz w:val="24"/>
          <w:szCs w:val="24"/>
        </w:rPr>
      </w:pPr>
      <w:r w:rsidRPr="008D6E09">
        <w:rPr>
          <w:rFonts w:ascii="Times New Roman" w:hAnsi="Times New Roman" w:cs="Times New Roman"/>
          <w:sz w:val="24"/>
          <w:szCs w:val="24"/>
        </w:rPr>
        <w:t xml:space="preserve">Whether </w:t>
      </w:r>
      <w:r w:rsidR="002839EE" w:rsidRPr="008D6E09">
        <w:rPr>
          <w:rFonts w:ascii="Times New Roman" w:hAnsi="Times New Roman" w:cs="Times New Roman"/>
          <w:sz w:val="24"/>
          <w:szCs w:val="24"/>
        </w:rPr>
        <w:t xml:space="preserve">the </w:t>
      </w:r>
      <w:r w:rsidR="004E5197" w:rsidRPr="008D6E09">
        <w:rPr>
          <w:rFonts w:ascii="Times New Roman" w:hAnsi="Times New Roman" w:cs="Times New Roman"/>
          <w:sz w:val="24"/>
          <w:szCs w:val="24"/>
        </w:rPr>
        <w:t>defendant breached any of its duties towards the plaintiff</w:t>
      </w:r>
      <w:r w:rsidRPr="008D6E09">
        <w:rPr>
          <w:rFonts w:ascii="Times New Roman" w:hAnsi="Times New Roman" w:cs="Times New Roman"/>
          <w:sz w:val="24"/>
          <w:szCs w:val="24"/>
        </w:rPr>
        <w:t>.</w:t>
      </w:r>
    </w:p>
    <w:p w:rsidR="005E48FC" w:rsidRPr="008D6E09" w:rsidRDefault="005E48FC" w:rsidP="00697111">
      <w:pPr>
        <w:pStyle w:val="ListParagraph"/>
        <w:numPr>
          <w:ilvl w:val="0"/>
          <w:numId w:val="25"/>
        </w:numPr>
        <w:spacing w:after="0"/>
        <w:ind w:right="720"/>
        <w:jc w:val="both"/>
        <w:rPr>
          <w:rFonts w:ascii="Times New Roman" w:hAnsi="Times New Roman" w:cs="Times New Roman"/>
          <w:sz w:val="24"/>
          <w:szCs w:val="24"/>
        </w:rPr>
      </w:pPr>
      <w:r w:rsidRPr="008D6E09">
        <w:rPr>
          <w:rFonts w:ascii="Times New Roman" w:hAnsi="Times New Roman" w:cs="Times New Roman"/>
          <w:sz w:val="24"/>
          <w:szCs w:val="24"/>
        </w:rPr>
        <w:t xml:space="preserve">Whether </w:t>
      </w:r>
      <w:r w:rsidR="004E5197" w:rsidRPr="008D6E09">
        <w:rPr>
          <w:rFonts w:ascii="Times New Roman" w:hAnsi="Times New Roman" w:cs="Times New Roman"/>
          <w:sz w:val="24"/>
          <w:szCs w:val="24"/>
        </w:rPr>
        <w:t>the procedure of retention by the first defendant of the second defendant as sole signatory to the account was lawful.</w:t>
      </w:r>
    </w:p>
    <w:p w:rsidR="00F82F7D" w:rsidRPr="008D6E09" w:rsidRDefault="004E5197" w:rsidP="00697111">
      <w:pPr>
        <w:pStyle w:val="ListParagraph"/>
        <w:numPr>
          <w:ilvl w:val="0"/>
          <w:numId w:val="25"/>
        </w:numPr>
        <w:spacing w:after="0"/>
        <w:ind w:right="720"/>
        <w:jc w:val="both"/>
        <w:rPr>
          <w:rFonts w:ascii="Times New Roman" w:hAnsi="Times New Roman" w:cs="Times New Roman"/>
          <w:sz w:val="24"/>
          <w:szCs w:val="24"/>
        </w:rPr>
      </w:pPr>
      <w:r w:rsidRPr="008D6E09">
        <w:rPr>
          <w:rFonts w:ascii="Times New Roman" w:hAnsi="Times New Roman" w:cs="Times New Roman"/>
          <w:sz w:val="24"/>
          <w:szCs w:val="24"/>
        </w:rPr>
        <w:t>Whether the plaintiff is entitled to any remedies.</w:t>
      </w:r>
      <w:r w:rsidR="00F82F7D" w:rsidRPr="008D6E09">
        <w:rPr>
          <w:rFonts w:ascii="Times New Roman" w:hAnsi="Times New Roman" w:cs="Times New Roman"/>
          <w:sz w:val="24"/>
          <w:szCs w:val="24"/>
        </w:rPr>
        <w:t xml:space="preserve"> </w:t>
      </w:r>
    </w:p>
    <w:p w:rsidR="007C0CE5" w:rsidRPr="008D6E09" w:rsidRDefault="007C0CE5" w:rsidP="00C40079">
      <w:pPr>
        <w:spacing w:after="0" w:line="360" w:lineRule="auto"/>
        <w:jc w:val="both"/>
        <w:rPr>
          <w:rFonts w:ascii="Times New Roman" w:hAnsi="Times New Roman" w:cs="Times New Roman"/>
          <w:sz w:val="24"/>
          <w:szCs w:val="24"/>
        </w:rPr>
      </w:pPr>
    </w:p>
    <w:p w:rsidR="004E5197" w:rsidRPr="008D6E09" w:rsidRDefault="004E5197" w:rsidP="004E5197">
      <w:pPr>
        <w:pStyle w:val="ListParagraph"/>
        <w:numPr>
          <w:ilvl w:val="0"/>
          <w:numId w:val="28"/>
        </w:numPr>
        <w:spacing w:after="0"/>
        <w:ind w:right="720"/>
        <w:jc w:val="both"/>
        <w:rPr>
          <w:rFonts w:ascii="Times New Roman" w:hAnsi="Times New Roman" w:cs="Times New Roman"/>
          <w:sz w:val="24"/>
          <w:szCs w:val="24"/>
        </w:rPr>
      </w:pPr>
      <w:r w:rsidRPr="008D6E09">
        <w:rPr>
          <w:rFonts w:ascii="Times New Roman" w:hAnsi="Times New Roman" w:cs="Times New Roman"/>
          <w:sz w:val="24"/>
          <w:szCs w:val="24"/>
          <w:u w:val="single"/>
        </w:rPr>
        <w:t>Whether the defendant breached any of its duties towards the plaintiff</w:t>
      </w:r>
      <w:r w:rsidRPr="008D6E09">
        <w:rPr>
          <w:rFonts w:ascii="Times New Roman" w:hAnsi="Times New Roman" w:cs="Times New Roman"/>
          <w:sz w:val="24"/>
          <w:szCs w:val="24"/>
        </w:rPr>
        <w:t>.</w:t>
      </w:r>
    </w:p>
    <w:p w:rsidR="004E5197" w:rsidRPr="008D6E09" w:rsidRDefault="004E5197" w:rsidP="004E5197">
      <w:pPr>
        <w:pStyle w:val="ListParagraph"/>
        <w:spacing w:after="0"/>
        <w:ind w:right="720"/>
        <w:jc w:val="both"/>
        <w:rPr>
          <w:rFonts w:ascii="Times New Roman" w:hAnsi="Times New Roman" w:cs="Times New Roman"/>
          <w:sz w:val="24"/>
          <w:szCs w:val="24"/>
        </w:rPr>
      </w:pPr>
    </w:p>
    <w:p w:rsidR="006C2C3C" w:rsidRPr="008D6E09" w:rsidRDefault="004E5197" w:rsidP="008E57E8">
      <w:pPr>
        <w:spacing w:after="0" w:line="360" w:lineRule="auto"/>
        <w:jc w:val="both"/>
        <w:rPr>
          <w:rFonts w:ascii="Times New Roman" w:eastAsia="Times New Roman" w:hAnsi="Times New Roman" w:cs="Times New Roman"/>
          <w:sz w:val="24"/>
          <w:szCs w:val="24"/>
        </w:rPr>
      </w:pPr>
      <w:r w:rsidRPr="008D6E09">
        <w:rPr>
          <w:rFonts w:ascii="Times New Roman" w:eastAsia="Times New Roman" w:hAnsi="Times New Roman" w:cs="Times New Roman"/>
          <w:sz w:val="24"/>
          <w:szCs w:val="24"/>
        </w:rPr>
        <w:t xml:space="preserve">Resolution of this issue requires the determination of the nature of relationship that was created between the plaintiff and the first defendant when they opened up the “Junior Account” in the name Alpha </w:t>
      </w:r>
      <w:r w:rsidR="008512BA" w:rsidRPr="008D6E09">
        <w:rPr>
          <w:rFonts w:ascii="Times New Roman" w:eastAsia="Times New Roman" w:hAnsi="Times New Roman" w:cs="Times New Roman"/>
          <w:sz w:val="24"/>
          <w:szCs w:val="24"/>
        </w:rPr>
        <w:t xml:space="preserve">Holyfield, to which both the plaintiff and the second defendant were signatories, it has to be decided who of the three is the customer of the first defendant. </w:t>
      </w:r>
    </w:p>
    <w:p w:rsidR="00C57B28" w:rsidRPr="008D6E09" w:rsidRDefault="00C57B28" w:rsidP="008E57E8">
      <w:pPr>
        <w:spacing w:after="0" w:line="360" w:lineRule="auto"/>
        <w:jc w:val="both"/>
        <w:rPr>
          <w:rFonts w:ascii="Times New Roman" w:eastAsia="Times New Roman" w:hAnsi="Times New Roman" w:cs="Times New Roman"/>
          <w:sz w:val="24"/>
          <w:szCs w:val="24"/>
        </w:rPr>
      </w:pPr>
    </w:p>
    <w:p w:rsidR="008512BA" w:rsidRPr="008D6E09" w:rsidRDefault="00C57B28" w:rsidP="008E57E8">
      <w:pPr>
        <w:spacing w:after="0" w:line="360" w:lineRule="auto"/>
        <w:jc w:val="both"/>
        <w:rPr>
          <w:rFonts w:ascii="Times New Roman" w:eastAsia="Times New Roman" w:hAnsi="Times New Roman" w:cs="Times New Roman"/>
          <w:sz w:val="24"/>
          <w:szCs w:val="24"/>
        </w:rPr>
      </w:pPr>
      <w:r w:rsidRPr="008D6E09">
        <w:rPr>
          <w:rFonts w:ascii="Times New Roman" w:eastAsia="Times New Roman" w:hAnsi="Times New Roman" w:cs="Times New Roman"/>
          <w:sz w:val="24"/>
          <w:szCs w:val="24"/>
        </w:rPr>
        <w:t xml:space="preserve">A </w:t>
      </w:r>
      <w:r w:rsidR="007C7D50" w:rsidRPr="008D6E09">
        <w:rPr>
          <w:rFonts w:ascii="Times New Roman" w:eastAsia="Times New Roman" w:hAnsi="Times New Roman" w:cs="Times New Roman"/>
          <w:sz w:val="24"/>
          <w:szCs w:val="24"/>
        </w:rPr>
        <w:t xml:space="preserve">bank </w:t>
      </w:r>
      <w:r w:rsidRPr="008D6E09">
        <w:rPr>
          <w:rFonts w:ascii="Times New Roman" w:eastAsia="Times New Roman" w:hAnsi="Times New Roman" w:cs="Times New Roman"/>
          <w:sz w:val="24"/>
          <w:szCs w:val="24"/>
        </w:rPr>
        <w:t xml:space="preserve">customer </w:t>
      </w:r>
      <w:r w:rsidR="008512BA" w:rsidRPr="008D6E09">
        <w:rPr>
          <w:rFonts w:ascii="Times New Roman" w:eastAsia="Times New Roman" w:hAnsi="Times New Roman" w:cs="Times New Roman"/>
          <w:sz w:val="24"/>
          <w:szCs w:val="24"/>
        </w:rPr>
        <w:t>has been legally defined as</w:t>
      </w:r>
      <w:r w:rsidRPr="008D6E09">
        <w:rPr>
          <w:rFonts w:ascii="Times New Roman" w:eastAsia="Times New Roman" w:hAnsi="Times New Roman" w:cs="Times New Roman"/>
          <w:sz w:val="24"/>
          <w:szCs w:val="24"/>
        </w:rPr>
        <w:t xml:space="preserve"> someone who has an account with a bank or who is in such a relationship with the bank that the relationship o</w:t>
      </w:r>
      <w:r w:rsidR="007C7D50" w:rsidRPr="008D6E09">
        <w:rPr>
          <w:rFonts w:ascii="Times New Roman" w:eastAsia="Times New Roman" w:hAnsi="Times New Roman" w:cs="Times New Roman"/>
          <w:sz w:val="24"/>
          <w:szCs w:val="24"/>
        </w:rPr>
        <w:t xml:space="preserve">f a banker and customer exists. </w:t>
      </w:r>
      <w:r w:rsidR="008512BA" w:rsidRPr="008D6E09">
        <w:rPr>
          <w:rFonts w:ascii="Times New Roman" w:eastAsia="Times New Roman" w:hAnsi="Times New Roman" w:cs="Times New Roman"/>
          <w:sz w:val="24"/>
          <w:szCs w:val="24"/>
        </w:rPr>
        <w:t xml:space="preserve">In </w:t>
      </w:r>
      <w:r w:rsidR="008512BA" w:rsidRPr="008D6E09">
        <w:rPr>
          <w:rFonts w:ascii="Times New Roman" w:eastAsia="Times New Roman" w:hAnsi="Times New Roman" w:cs="Times New Roman"/>
          <w:i/>
          <w:sz w:val="24"/>
          <w:szCs w:val="24"/>
        </w:rPr>
        <w:t>Commissioners of Taxation v. English, Scottish and Australian Bank limited</w:t>
      </w:r>
      <w:r w:rsidR="008512BA" w:rsidRPr="008D6E09">
        <w:rPr>
          <w:rFonts w:ascii="Times New Roman" w:hAnsi="Times New Roman" w:cs="Times New Roman"/>
          <w:i/>
          <w:sz w:val="24"/>
          <w:szCs w:val="24"/>
        </w:rPr>
        <w:t xml:space="preserve"> </w:t>
      </w:r>
      <w:r w:rsidR="008512BA" w:rsidRPr="008D6E09">
        <w:rPr>
          <w:rFonts w:ascii="Times New Roman" w:eastAsia="Times New Roman" w:hAnsi="Times New Roman" w:cs="Times New Roman"/>
          <w:i/>
          <w:sz w:val="24"/>
          <w:szCs w:val="24"/>
        </w:rPr>
        <w:t xml:space="preserve">[1920] AC </w:t>
      </w:r>
      <w:proofErr w:type="gramStart"/>
      <w:r w:rsidR="008512BA" w:rsidRPr="008D6E09">
        <w:rPr>
          <w:rFonts w:ascii="Times New Roman" w:eastAsia="Times New Roman" w:hAnsi="Times New Roman" w:cs="Times New Roman"/>
          <w:i/>
          <w:sz w:val="24"/>
          <w:szCs w:val="24"/>
        </w:rPr>
        <w:t>683</w:t>
      </w:r>
      <w:r w:rsidR="008512BA" w:rsidRPr="008D6E09">
        <w:rPr>
          <w:rFonts w:ascii="Times New Roman" w:eastAsia="Times New Roman" w:hAnsi="Times New Roman" w:cs="Times New Roman"/>
          <w:sz w:val="24"/>
          <w:szCs w:val="24"/>
        </w:rPr>
        <w:t>,</w:t>
      </w:r>
      <w:proofErr w:type="gramEnd"/>
      <w:r w:rsidR="008512BA" w:rsidRPr="008D6E09">
        <w:rPr>
          <w:rFonts w:ascii="Times New Roman" w:eastAsia="Times New Roman" w:hAnsi="Times New Roman" w:cs="Times New Roman"/>
          <w:sz w:val="24"/>
          <w:szCs w:val="24"/>
        </w:rPr>
        <w:t xml:space="preserve"> the following definition was provided;</w:t>
      </w:r>
    </w:p>
    <w:p w:rsidR="00D77B1F" w:rsidRPr="008D6E09" w:rsidRDefault="00D77B1F" w:rsidP="00D77B1F">
      <w:pPr>
        <w:spacing w:after="0"/>
        <w:ind w:left="576" w:right="576"/>
        <w:jc w:val="both"/>
        <w:rPr>
          <w:rFonts w:ascii="Times New Roman" w:eastAsia="Times New Roman" w:hAnsi="Times New Roman" w:cs="Times New Roman"/>
          <w:sz w:val="24"/>
          <w:szCs w:val="24"/>
        </w:rPr>
      </w:pPr>
      <w:r w:rsidRPr="008D6E09">
        <w:rPr>
          <w:rFonts w:ascii="Times New Roman" w:eastAsia="Times New Roman" w:hAnsi="Times New Roman" w:cs="Times New Roman"/>
          <w:sz w:val="24"/>
          <w:szCs w:val="24"/>
        </w:rPr>
        <w:t xml:space="preserve">A customer of the bank is a person who has a more permanent relationship with the bank, for instance, </w:t>
      </w:r>
      <w:r w:rsidRPr="008D6E09">
        <w:rPr>
          <w:rFonts w:ascii="Times New Roman" w:eastAsia="Times New Roman" w:hAnsi="Times New Roman" w:cs="Times New Roman"/>
          <w:sz w:val="24"/>
          <w:szCs w:val="24"/>
          <w:u w:val="single"/>
        </w:rPr>
        <w:t>having an existing account with the bank</w:t>
      </w:r>
      <w:r w:rsidRPr="008D6E09">
        <w:rPr>
          <w:rFonts w:ascii="Times New Roman" w:eastAsia="Times New Roman" w:hAnsi="Times New Roman" w:cs="Times New Roman"/>
          <w:sz w:val="24"/>
          <w:szCs w:val="24"/>
        </w:rPr>
        <w:t xml:space="preserve">. Habit or continued dealings will not make a party a customer </w:t>
      </w:r>
      <w:r w:rsidRPr="008D6E09">
        <w:rPr>
          <w:rFonts w:ascii="Times New Roman" w:eastAsia="Times New Roman" w:hAnsi="Times New Roman" w:cs="Times New Roman"/>
          <w:sz w:val="24"/>
          <w:szCs w:val="24"/>
          <w:u w:val="single"/>
        </w:rPr>
        <w:t>unless there is an account in his name</w:t>
      </w:r>
      <w:r w:rsidRPr="008D6E09">
        <w:rPr>
          <w:rFonts w:ascii="Times New Roman" w:eastAsia="Times New Roman" w:hAnsi="Times New Roman" w:cs="Times New Roman"/>
          <w:sz w:val="24"/>
          <w:szCs w:val="24"/>
        </w:rPr>
        <w:t xml:space="preserve">. Thus a person who had opened an account on the day before paying in a cheque was a customer of the bank........The contrast is not between an </w:t>
      </w:r>
      <w:proofErr w:type="spellStart"/>
      <w:r w:rsidRPr="008D6E09">
        <w:rPr>
          <w:rFonts w:ascii="Times New Roman" w:eastAsia="Times New Roman" w:hAnsi="Times New Roman" w:cs="Times New Roman"/>
          <w:sz w:val="24"/>
          <w:szCs w:val="24"/>
        </w:rPr>
        <w:t>habitue</w:t>
      </w:r>
      <w:proofErr w:type="spellEnd"/>
      <w:r w:rsidRPr="008D6E09">
        <w:rPr>
          <w:rFonts w:ascii="Times New Roman" w:eastAsia="Times New Roman" w:hAnsi="Times New Roman" w:cs="Times New Roman"/>
          <w:sz w:val="24"/>
          <w:szCs w:val="24"/>
        </w:rPr>
        <w:t xml:space="preserve"> and a newcomer, but between a person for whom the bank performs a casual service, such as, for </w:t>
      </w:r>
      <w:r w:rsidRPr="008D6E09">
        <w:rPr>
          <w:rFonts w:ascii="Times New Roman" w:eastAsia="Times New Roman" w:hAnsi="Times New Roman" w:cs="Times New Roman"/>
          <w:sz w:val="24"/>
          <w:szCs w:val="24"/>
        </w:rPr>
        <w:lastRenderedPageBreak/>
        <w:t>instance, cashing a cheque for a person introduced by one of their customers, and a person who has an account of his own at the bank. (Emphasis added).</w:t>
      </w:r>
    </w:p>
    <w:p w:rsidR="008512BA" w:rsidRPr="008D6E09" w:rsidRDefault="008512BA" w:rsidP="008E57E8">
      <w:pPr>
        <w:spacing w:after="0" w:line="360" w:lineRule="auto"/>
        <w:jc w:val="both"/>
        <w:rPr>
          <w:rFonts w:ascii="Times New Roman" w:eastAsia="Times New Roman" w:hAnsi="Times New Roman" w:cs="Times New Roman"/>
          <w:sz w:val="24"/>
          <w:szCs w:val="24"/>
        </w:rPr>
      </w:pPr>
    </w:p>
    <w:p w:rsidR="004E5197" w:rsidRPr="008D6E09" w:rsidRDefault="00D77B1F" w:rsidP="008E57E8">
      <w:pPr>
        <w:spacing w:after="0" w:line="360" w:lineRule="auto"/>
        <w:jc w:val="both"/>
        <w:rPr>
          <w:rFonts w:ascii="Times New Roman" w:hAnsi="Times New Roman" w:cs="Times New Roman"/>
          <w:sz w:val="24"/>
          <w:szCs w:val="24"/>
        </w:rPr>
      </w:pPr>
      <w:r w:rsidRPr="008D6E09">
        <w:rPr>
          <w:rFonts w:ascii="Times New Roman" w:eastAsia="Times New Roman" w:hAnsi="Times New Roman" w:cs="Times New Roman"/>
          <w:sz w:val="24"/>
          <w:szCs w:val="24"/>
        </w:rPr>
        <w:t xml:space="preserve">The key determinant therefore is having an existing account with the bank or an account in one’s name. </w:t>
      </w:r>
      <w:r w:rsidR="00C57B28" w:rsidRPr="008D6E09">
        <w:rPr>
          <w:rFonts w:ascii="Times New Roman" w:eastAsia="Times New Roman" w:hAnsi="Times New Roman" w:cs="Times New Roman"/>
          <w:sz w:val="24"/>
          <w:szCs w:val="24"/>
        </w:rPr>
        <w:t xml:space="preserve">The legal position implies that opening an account </w:t>
      </w:r>
      <w:r w:rsidRPr="008D6E09">
        <w:rPr>
          <w:rFonts w:ascii="Times New Roman" w:eastAsia="Times New Roman" w:hAnsi="Times New Roman" w:cs="Times New Roman"/>
          <w:sz w:val="24"/>
          <w:szCs w:val="24"/>
        </w:rPr>
        <w:t xml:space="preserve">one’s name </w:t>
      </w:r>
      <w:r w:rsidR="00C57B28" w:rsidRPr="008D6E09">
        <w:rPr>
          <w:rFonts w:ascii="Times New Roman" w:eastAsia="Times New Roman" w:hAnsi="Times New Roman" w:cs="Times New Roman"/>
          <w:sz w:val="24"/>
          <w:szCs w:val="24"/>
        </w:rPr>
        <w:t xml:space="preserve">is the crucial element in establishing the banker-customer relationship. </w:t>
      </w:r>
      <w:r w:rsidR="007C7D50" w:rsidRPr="008D6E09">
        <w:rPr>
          <w:rFonts w:ascii="Times New Roman" w:eastAsia="Times New Roman" w:hAnsi="Times New Roman" w:cs="Times New Roman"/>
          <w:sz w:val="24"/>
          <w:szCs w:val="24"/>
        </w:rPr>
        <w:t>When an account is opened, specific legal rights and obligations come into play but these are obligations owed to the account holder</w:t>
      </w:r>
      <w:r w:rsidRPr="008D6E09">
        <w:rPr>
          <w:rFonts w:ascii="Times New Roman" w:eastAsia="Times New Roman" w:hAnsi="Times New Roman" w:cs="Times New Roman"/>
          <w:sz w:val="24"/>
          <w:szCs w:val="24"/>
        </w:rPr>
        <w:t>, who may or may not be the signatory to the account</w:t>
      </w:r>
      <w:r w:rsidR="007C7D50" w:rsidRPr="008D6E09">
        <w:rPr>
          <w:rFonts w:ascii="Times New Roman" w:eastAsia="Times New Roman" w:hAnsi="Times New Roman" w:cs="Times New Roman"/>
          <w:sz w:val="24"/>
          <w:szCs w:val="24"/>
        </w:rPr>
        <w:t xml:space="preserve">. </w:t>
      </w:r>
      <w:r w:rsidRPr="008D6E09">
        <w:rPr>
          <w:rFonts w:ascii="Times New Roman" w:eastAsia="Times New Roman" w:hAnsi="Times New Roman" w:cs="Times New Roman"/>
          <w:sz w:val="24"/>
          <w:szCs w:val="24"/>
        </w:rPr>
        <w:t xml:space="preserve">It is common ground from all parties in their respective testimonies that </w:t>
      </w:r>
      <w:r w:rsidRPr="008D6E09">
        <w:rPr>
          <w:rFonts w:ascii="Times New Roman" w:hAnsi="Times New Roman" w:cs="Times New Roman"/>
          <w:sz w:val="24"/>
          <w:szCs w:val="24"/>
        </w:rPr>
        <w:t xml:space="preserve">“Junior Account” number 1019100621415 </w:t>
      </w:r>
      <w:r w:rsidR="005A1DD9" w:rsidRPr="008D6E09">
        <w:rPr>
          <w:rFonts w:ascii="Times New Roman" w:hAnsi="Times New Roman" w:cs="Times New Roman"/>
          <w:sz w:val="24"/>
          <w:szCs w:val="24"/>
        </w:rPr>
        <w:t>that was opened by the plaintiff and the second defendant on 12</w:t>
      </w:r>
      <w:r w:rsidR="005A1DD9" w:rsidRPr="008D6E09">
        <w:rPr>
          <w:rFonts w:ascii="Times New Roman" w:hAnsi="Times New Roman" w:cs="Times New Roman"/>
          <w:sz w:val="24"/>
          <w:szCs w:val="24"/>
          <w:vertAlign w:val="superscript"/>
        </w:rPr>
        <w:t>th</w:t>
      </w:r>
      <w:r w:rsidR="005A1DD9" w:rsidRPr="008D6E09">
        <w:rPr>
          <w:rFonts w:ascii="Times New Roman" w:hAnsi="Times New Roman" w:cs="Times New Roman"/>
          <w:sz w:val="24"/>
          <w:szCs w:val="24"/>
        </w:rPr>
        <w:t xml:space="preserve"> September 2011 was opened in </w:t>
      </w:r>
      <w:r w:rsidRPr="008D6E09">
        <w:rPr>
          <w:rFonts w:ascii="Times New Roman" w:hAnsi="Times New Roman" w:cs="Times New Roman"/>
          <w:sz w:val="24"/>
          <w:szCs w:val="24"/>
        </w:rPr>
        <w:t xml:space="preserve">the name Alpha </w:t>
      </w:r>
      <w:proofErr w:type="gramStart"/>
      <w:r w:rsidRPr="008D6E09">
        <w:rPr>
          <w:rFonts w:ascii="Times New Roman" w:hAnsi="Times New Roman" w:cs="Times New Roman"/>
          <w:sz w:val="24"/>
          <w:szCs w:val="24"/>
        </w:rPr>
        <w:t>Holyfield</w:t>
      </w:r>
      <w:r w:rsidR="005A1DD9" w:rsidRPr="008D6E09">
        <w:rPr>
          <w:rFonts w:ascii="Times New Roman" w:hAnsi="Times New Roman" w:cs="Times New Roman"/>
          <w:sz w:val="24"/>
          <w:szCs w:val="24"/>
        </w:rPr>
        <w:t>,</w:t>
      </w:r>
      <w:proofErr w:type="gramEnd"/>
      <w:r w:rsidR="005A1DD9" w:rsidRPr="008D6E09">
        <w:rPr>
          <w:rFonts w:ascii="Times New Roman" w:hAnsi="Times New Roman" w:cs="Times New Roman"/>
          <w:sz w:val="24"/>
          <w:szCs w:val="24"/>
        </w:rPr>
        <w:t xml:space="preserve"> a minor aged 8 years at the time. The customer of the first defendant is neither the plaintiff nor the second defendant, who are signatories to the account, but rather the minor Alpha Holyfield. Since the account is not in the name of the estate of the late Lt. Felix Charles </w:t>
      </w:r>
      <w:proofErr w:type="spellStart"/>
      <w:r w:rsidR="005A1DD9" w:rsidRPr="008D6E09">
        <w:rPr>
          <w:rFonts w:ascii="Times New Roman" w:hAnsi="Times New Roman" w:cs="Times New Roman"/>
          <w:sz w:val="24"/>
          <w:szCs w:val="24"/>
        </w:rPr>
        <w:t>Maku</w:t>
      </w:r>
      <w:proofErr w:type="spellEnd"/>
      <w:r w:rsidR="005A1DD9" w:rsidRPr="008D6E09">
        <w:rPr>
          <w:rFonts w:ascii="Times New Roman" w:hAnsi="Times New Roman" w:cs="Times New Roman"/>
          <w:sz w:val="24"/>
          <w:szCs w:val="24"/>
        </w:rPr>
        <w:t xml:space="preserve"> or in the names of the plaintiff and the second defendant in their capacity as joint administrators of that estate, it is not an estate account as was contended by the plaintiff in his plaint.</w:t>
      </w:r>
    </w:p>
    <w:p w:rsidR="005A1DD9" w:rsidRPr="008D6E09" w:rsidRDefault="005A1DD9" w:rsidP="00101B75">
      <w:pPr>
        <w:spacing w:after="0" w:line="360" w:lineRule="auto"/>
        <w:jc w:val="both"/>
        <w:rPr>
          <w:rFonts w:ascii="Times New Roman" w:hAnsi="Times New Roman" w:cs="Times New Roman"/>
          <w:sz w:val="24"/>
          <w:szCs w:val="24"/>
        </w:rPr>
      </w:pPr>
    </w:p>
    <w:p w:rsidR="005A1DD9" w:rsidRPr="008D6E09" w:rsidRDefault="005A1DD9" w:rsidP="00101B75">
      <w:pPr>
        <w:spacing w:after="0" w:line="360" w:lineRule="auto"/>
        <w:jc w:val="both"/>
        <w:rPr>
          <w:rFonts w:ascii="Times New Roman" w:hAnsi="Times New Roman" w:cs="Times New Roman"/>
          <w:sz w:val="24"/>
          <w:szCs w:val="24"/>
        </w:rPr>
      </w:pPr>
      <w:r w:rsidRPr="008D6E09">
        <w:rPr>
          <w:rFonts w:ascii="Times New Roman" w:hAnsi="Times New Roman" w:cs="Times New Roman"/>
          <w:sz w:val="24"/>
          <w:szCs w:val="24"/>
        </w:rPr>
        <w:t>It was contended by counsel for the applicant that since the minor has no capacity to contract, the transaction made in her name by the plaintiff and the second defendant was void an unenforceable. Both counsel for the defendants disagree and contend that it should be categorised as a contract for necessaries and therefore is an enforceable contract by the minor.</w:t>
      </w:r>
    </w:p>
    <w:p w:rsidR="005A1DD9" w:rsidRPr="008D6E09" w:rsidRDefault="005A1DD9" w:rsidP="00101B75">
      <w:pPr>
        <w:spacing w:after="0" w:line="360" w:lineRule="auto"/>
        <w:jc w:val="both"/>
        <w:rPr>
          <w:rFonts w:ascii="Times New Roman" w:hAnsi="Times New Roman" w:cs="Times New Roman"/>
          <w:sz w:val="24"/>
          <w:szCs w:val="24"/>
        </w:rPr>
      </w:pPr>
    </w:p>
    <w:p w:rsidR="00EA0A5B" w:rsidRPr="008D6E09" w:rsidRDefault="005A1DD9" w:rsidP="00EA0A5B">
      <w:pPr>
        <w:spacing w:after="0" w:line="360" w:lineRule="auto"/>
        <w:jc w:val="both"/>
        <w:rPr>
          <w:rFonts w:ascii="Times New Roman" w:eastAsia="Times New Roman" w:hAnsi="Times New Roman" w:cs="Times New Roman"/>
          <w:sz w:val="24"/>
          <w:szCs w:val="24"/>
        </w:rPr>
      </w:pPr>
      <w:r w:rsidRPr="008D6E09">
        <w:rPr>
          <w:rFonts w:ascii="Times New Roman" w:eastAsia="Times New Roman" w:hAnsi="Times New Roman" w:cs="Times New Roman"/>
          <w:sz w:val="24"/>
          <w:szCs w:val="24"/>
        </w:rPr>
        <w:t xml:space="preserve">Section 2 of </w:t>
      </w:r>
      <w:r w:rsidRPr="008D6E09">
        <w:rPr>
          <w:rFonts w:ascii="Times New Roman" w:eastAsia="Times New Roman" w:hAnsi="Times New Roman" w:cs="Times New Roman"/>
          <w:i/>
          <w:sz w:val="24"/>
          <w:szCs w:val="24"/>
        </w:rPr>
        <w:t>The Children Act</w:t>
      </w:r>
      <w:r w:rsidRPr="008D6E09">
        <w:rPr>
          <w:rFonts w:ascii="Times New Roman" w:eastAsia="Times New Roman" w:hAnsi="Times New Roman" w:cs="Times New Roman"/>
          <w:sz w:val="24"/>
          <w:szCs w:val="24"/>
        </w:rPr>
        <w:t xml:space="preserve"> </w:t>
      </w:r>
      <w:r w:rsidR="008A48DA" w:rsidRPr="008D6E09">
        <w:rPr>
          <w:rFonts w:ascii="Times New Roman" w:eastAsia="Times New Roman" w:hAnsi="Times New Roman" w:cs="Times New Roman"/>
          <w:sz w:val="24"/>
          <w:szCs w:val="24"/>
        </w:rPr>
        <w:t xml:space="preserve">defines a child is a person below the age of eighteen years while article 257 (1) (c) of </w:t>
      </w:r>
      <w:r w:rsidR="008A48DA" w:rsidRPr="008D6E09">
        <w:rPr>
          <w:rFonts w:ascii="Times New Roman" w:eastAsia="Times New Roman" w:hAnsi="Times New Roman" w:cs="Times New Roman"/>
          <w:i/>
          <w:sz w:val="24"/>
          <w:szCs w:val="24"/>
        </w:rPr>
        <w:t>The Constitution of the Republic Uganda, 1995</w:t>
      </w:r>
      <w:r w:rsidR="008A48DA" w:rsidRPr="008D6E09">
        <w:rPr>
          <w:rFonts w:ascii="Times New Roman" w:eastAsia="Times New Roman" w:hAnsi="Times New Roman" w:cs="Times New Roman"/>
          <w:sz w:val="24"/>
          <w:szCs w:val="24"/>
        </w:rPr>
        <w:t xml:space="preserve"> too defines a child as a person under the age of eighteen years</w:t>
      </w:r>
      <w:r w:rsidR="001B669A" w:rsidRPr="008D6E09">
        <w:rPr>
          <w:rFonts w:ascii="Times New Roman" w:eastAsia="Times New Roman" w:hAnsi="Times New Roman" w:cs="Times New Roman"/>
          <w:sz w:val="24"/>
          <w:szCs w:val="24"/>
        </w:rPr>
        <w:t>.</w:t>
      </w:r>
      <w:r w:rsidR="008A48DA" w:rsidRPr="008D6E09">
        <w:rPr>
          <w:rFonts w:ascii="Times New Roman" w:eastAsia="Times New Roman" w:hAnsi="Times New Roman" w:cs="Times New Roman"/>
          <w:sz w:val="24"/>
          <w:szCs w:val="24"/>
        </w:rPr>
        <w:t xml:space="preserve"> </w:t>
      </w:r>
      <w:r w:rsidR="001B669A" w:rsidRPr="008D6E09">
        <w:rPr>
          <w:rFonts w:ascii="Times New Roman" w:eastAsia="Times New Roman" w:hAnsi="Times New Roman" w:cs="Times New Roman"/>
          <w:sz w:val="24"/>
          <w:szCs w:val="24"/>
        </w:rPr>
        <w:t xml:space="preserve">It is felt undesirable that </w:t>
      </w:r>
      <w:r w:rsidR="00101B75" w:rsidRPr="008D6E09">
        <w:rPr>
          <w:rFonts w:ascii="Times New Roman" w:eastAsia="Times New Roman" w:hAnsi="Times New Roman" w:cs="Times New Roman"/>
          <w:sz w:val="24"/>
          <w:szCs w:val="24"/>
        </w:rPr>
        <w:t>minor</w:t>
      </w:r>
      <w:r w:rsidR="001B669A" w:rsidRPr="008D6E09">
        <w:rPr>
          <w:rFonts w:ascii="Times New Roman" w:eastAsia="Times New Roman" w:hAnsi="Times New Roman" w:cs="Times New Roman"/>
          <w:sz w:val="24"/>
          <w:szCs w:val="24"/>
        </w:rPr>
        <w:t xml:space="preserve">s should enter into contracts carrying </w:t>
      </w:r>
      <w:r w:rsidR="00101B75" w:rsidRPr="008D6E09">
        <w:rPr>
          <w:rFonts w:ascii="Times New Roman" w:eastAsia="Times New Roman" w:hAnsi="Times New Roman" w:cs="Times New Roman"/>
          <w:sz w:val="24"/>
          <w:szCs w:val="24"/>
        </w:rPr>
        <w:t>the</w:t>
      </w:r>
      <w:r w:rsidR="001B669A" w:rsidRPr="008D6E09">
        <w:rPr>
          <w:rFonts w:ascii="Times New Roman" w:eastAsia="Times New Roman" w:hAnsi="Times New Roman" w:cs="Times New Roman"/>
          <w:sz w:val="24"/>
          <w:szCs w:val="24"/>
        </w:rPr>
        <w:t xml:space="preserve"> high financial risks which will often be involved </w:t>
      </w:r>
      <w:r w:rsidR="00101B75" w:rsidRPr="008D6E09">
        <w:rPr>
          <w:rFonts w:ascii="Times New Roman" w:eastAsia="Times New Roman" w:hAnsi="Times New Roman" w:cs="Times New Roman"/>
          <w:sz w:val="24"/>
          <w:szCs w:val="24"/>
        </w:rPr>
        <w:t xml:space="preserve">in </w:t>
      </w:r>
      <w:r w:rsidR="001B669A" w:rsidRPr="008D6E09">
        <w:rPr>
          <w:rFonts w:ascii="Times New Roman" w:eastAsia="Times New Roman" w:hAnsi="Times New Roman" w:cs="Times New Roman"/>
          <w:sz w:val="24"/>
          <w:szCs w:val="24"/>
        </w:rPr>
        <w:t xml:space="preserve">business </w:t>
      </w:r>
      <w:r w:rsidR="00101B75" w:rsidRPr="008D6E09">
        <w:rPr>
          <w:rFonts w:ascii="Times New Roman" w:eastAsia="Times New Roman" w:hAnsi="Times New Roman" w:cs="Times New Roman"/>
          <w:sz w:val="24"/>
          <w:szCs w:val="24"/>
        </w:rPr>
        <w:t>agreements</w:t>
      </w:r>
      <w:r w:rsidR="001B669A" w:rsidRPr="008D6E09">
        <w:rPr>
          <w:rFonts w:ascii="Times New Roman" w:eastAsia="Times New Roman" w:hAnsi="Times New Roman" w:cs="Times New Roman"/>
          <w:sz w:val="24"/>
          <w:szCs w:val="24"/>
        </w:rPr>
        <w:t>.</w:t>
      </w:r>
      <w:r w:rsidR="00101B75" w:rsidRPr="008D6E09">
        <w:rPr>
          <w:rFonts w:ascii="Times New Roman" w:eastAsia="Times New Roman" w:hAnsi="Times New Roman" w:cs="Times New Roman"/>
          <w:sz w:val="24"/>
          <w:szCs w:val="24"/>
        </w:rPr>
        <w:t xml:space="preserve"> </w:t>
      </w:r>
      <w:r w:rsidR="001B669A" w:rsidRPr="008D6E09">
        <w:rPr>
          <w:rFonts w:ascii="Times New Roman" w:eastAsia="Times New Roman" w:hAnsi="Times New Roman" w:cs="Times New Roman"/>
          <w:sz w:val="24"/>
          <w:szCs w:val="24"/>
        </w:rPr>
        <w:t>However, total unenforceability would act to</w:t>
      </w:r>
      <w:r w:rsidR="00101B75" w:rsidRPr="008D6E09">
        <w:rPr>
          <w:rFonts w:ascii="Times New Roman" w:eastAsia="Times New Roman" w:hAnsi="Times New Roman" w:cs="Times New Roman"/>
          <w:sz w:val="24"/>
          <w:szCs w:val="24"/>
        </w:rPr>
        <w:t xml:space="preserve"> the </w:t>
      </w:r>
      <w:r w:rsidR="001B669A" w:rsidRPr="008D6E09">
        <w:rPr>
          <w:rFonts w:ascii="Times New Roman" w:eastAsia="Times New Roman" w:hAnsi="Times New Roman" w:cs="Times New Roman"/>
          <w:sz w:val="24"/>
          <w:szCs w:val="24"/>
        </w:rPr>
        <w:t>minors’</w:t>
      </w:r>
      <w:r w:rsidR="00101B75" w:rsidRPr="008D6E09">
        <w:rPr>
          <w:rFonts w:ascii="Times New Roman" w:eastAsia="Times New Roman" w:hAnsi="Times New Roman" w:cs="Times New Roman"/>
          <w:sz w:val="24"/>
          <w:szCs w:val="24"/>
        </w:rPr>
        <w:t xml:space="preserve"> disadvantage</w:t>
      </w:r>
      <w:r w:rsidR="001B669A" w:rsidRPr="008D6E09">
        <w:rPr>
          <w:rFonts w:ascii="Times New Roman" w:eastAsia="Times New Roman" w:hAnsi="Times New Roman" w:cs="Times New Roman"/>
          <w:sz w:val="24"/>
          <w:szCs w:val="24"/>
        </w:rPr>
        <w:t xml:space="preserve"> because if</w:t>
      </w:r>
      <w:r w:rsidR="00101B75" w:rsidRPr="008D6E09">
        <w:rPr>
          <w:rFonts w:ascii="Times New Roman" w:eastAsia="Times New Roman" w:hAnsi="Times New Roman" w:cs="Times New Roman"/>
          <w:sz w:val="24"/>
          <w:szCs w:val="24"/>
        </w:rPr>
        <w:t xml:space="preserve"> traders </w:t>
      </w:r>
      <w:r w:rsidR="001B669A" w:rsidRPr="008D6E09">
        <w:rPr>
          <w:rFonts w:ascii="Times New Roman" w:eastAsia="Times New Roman" w:hAnsi="Times New Roman" w:cs="Times New Roman"/>
          <w:sz w:val="24"/>
          <w:szCs w:val="24"/>
        </w:rPr>
        <w:t xml:space="preserve">and service providers </w:t>
      </w:r>
      <w:r w:rsidR="00101B75" w:rsidRPr="008D6E09">
        <w:rPr>
          <w:rFonts w:ascii="Times New Roman" w:eastAsia="Times New Roman" w:hAnsi="Times New Roman" w:cs="Times New Roman"/>
          <w:sz w:val="24"/>
          <w:szCs w:val="24"/>
        </w:rPr>
        <w:t>kn</w:t>
      </w:r>
      <w:r w:rsidR="001B669A" w:rsidRPr="008D6E09">
        <w:rPr>
          <w:rFonts w:ascii="Times New Roman" w:eastAsia="Times New Roman" w:hAnsi="Times New Roman" w:cs="Times New Roman"/>
          <w:sz w:val="24"/>
          <w:szCs w:val="24"/>
        </w:rPr>
        <w:t>o</w:t>
      </w:r>
      <w:r w:rsidR="00101B75" w:rsidRPr="008D6E09">
        <w:rPr>
          <w:rFonts w:ascii="Times New Roman" w:eastAsia="Times New Roman" w:hAnsi="Times New Roman" w:cs="Times New Roman"/>
          <w:sz w:val="24"/>
          <w:szCs w:val="24"/>
        </w:rPr>
        <w:t xml:space="preserve">w that any contract with a minor would involve the risk of the minor deciding not to honour it, they would be reluctant to enter into such contracts at all. </w:t>
      </w:r>
      <w:r w:rsidR="001B669A" w:rsidRPr="008D6E09">
        <w:rPr>
          <w:rFonts w:ascii="Times New Roman" w:eastAsia="Times New Roman" w:hAnsi="Times New Roman" w:cs="Times New Roman"/>
          <w:sz w:val="24"/>
          <w:szCs w:val="24"/>
        </w:rPr>
        <w:t xml:space="preserve">As a consequence, </w:t>
      </w:r>
      <w:r w:rsidR="00101B75" w:rsidRPr="008D6E09">
        <w:rPr>
          <w:rFonts w:ascii="Times New Roman" w:eastAsia="Times New Roman" w:hAnsi="Times New Roman" w:cs="Times New Roman"/>
          <w:sz w:val="24"/>
          <w:szCs w:val="24"/>
        </w:rPr>
        <w:t>minor</w:t>
      </w:r>
      <w:r w:rsidR="001B669A" w:rsidRPr="008D6E09">
        <w:rPr>
          <w:rFonts w:ascii="Times New Roman" w:eastAsia="Times New Roman" w:hAnsi="Times New Roman" w:cs="Times New Roman"/>
          <w:sz w:val="24"/>
          <w:szCs w:val="24"/>
        </w:rPr>
        <w:t>s might have difficulty acquiring the basic requirements of</w:t>
      </w:r>
      <w:r w:rsidR="00101B75" w:rsidRPr="008D6E09">
        <w:rPr>
          <w:rFonts w:ascii="Times New Roman" w:eastAsia="Times New Roman" w:hAnsi="Times New Roman" w:cs="Times New Roman"/>
          <w:sz w:val="24"/>
          <w:szCs w:val="24"/>
        </w:rPr>
        <w:t xml:space="preserve"> everyday life, such as food or clothing</w:t>
      </w:r>
      <w:r w:rsidR="001B669A" w:rsidRPr="008D6E09">
        <w:rPr>
          <w:rFonts w:ascii="Times New Roman" w:eastAsia="Times New Roman" w:hAnsi="Times New Roman" w:cs="Times New Roman"/>
          <w:sz w:val="24"/>
          <w:szCs w:val="24"/>
        </w:rPr>
        <w:t>. It is for that reason that persons that have not attained the age of eighteen years, regarded in law as “minors,” have limited capacity to enter into contracts.</w:t>
      </w:r>
      <w:r w:rsidR="00EA0A5B" w:rsidRPr="008D6E09">
        <w:rPr>
          <w:rFonts w:ascii="Times New Roman" w:eastAsia="Times New Roman" w:hAnsi="Times New Roman" w:cs="Times New Roman"/>
          <w:sz w:val="24"/>
          <w:szCs w:val="24"/>
        </w:rPr>
        <w:t xml:space="preserve"> The </w:t>
      </w:r>
      <w:r w:rsidR="00EA0A5B" w:rsidRPr="008D6E09">
        <w:rPr>
          <w:rFonts w:ascii="Times New Roman" w:eastAsia="Times New Roman" w:hAnsi="Times New Roman" w:cs="Times New Roman"/>
          <w:sz w:val="24"/>
          <w:szCs w:val="24"/>
        </w:rPr>
        <w:lastRenderedPageBreak/>
        <w:t>object of the rules is largely paternalistic, i.e. it is intended to protect minors from the consequences of their own actions.</w:t>
      </w:r>
    </w:p>
    <w:p w:rsidR="005C7323" w:rsidRPr="008D6E09" w:rsidRDefault="005C7323" w:rsidP="005909FA">
      <w:pPr>
        <w:spacing w:after="0" w:line="360" w:lineRule="auto"/>
        <w:jc w:val="both"/>
        <w:rPr>
          <w:rFonts w:ascii="Times New Roman" w:eastAsia="Times New Roman" w:hAnsi="Times New Roman" w:cs="Times New Roman"/>
          <w:sz w:val="24"/>
          <w:szCs w:val="24"/>
        </w:rPr>
      </w:pPr>
    </w:p>
    <w:p w:rsidR="005909FA" w:rsidRPr="008D6E09" w:rsidRDefault="001B669A" w:rsidP="005909FA">
      <w:pPr>
        <w:spacing w:after="0" w:line="360" w:lineRule="auto"/>
        <w:jc w:val="both"/>
        <w:rPr>
          <w:rFonts w:ascii="Times New Roman" w:eastAsia="Times New Roman" w:hAnsi="Times New Roman" w:cs="Times New Roman"/>
          <w:sz w:val="24"/>
          <w:szCs w:val="24"/>
        </w:rPr>
      </w:pPr>
      <w:r w:rsidRPr="008D6E09">
        <w:rPr>
          <w:rFonts w:ascii="Times New Roman" w:eastAsia="Times New Roman" w:hAnsi="Times New Roman" w:cs="Times New Roman"/>
          <w:sz w:val="24"/>
          <w:szCs w:val="24"/>
        </w:rPr>
        <w:t xml:space="preserve">The plight of minors is illustrated in </w:t>
      </w:r>
      <w:proofErr w:type="spellStart"/>
      <w:r w:rsidR="005909FA" w:rsidRPr="008D6E09">
        <w:rPr>
          <w:rFonts w:ascii="Times New Roman" w:eastAsia="Times New Roman" w:hAnsi="Times New Roman" w:cs="Times New Roman"/>
          <w:i/>
          <w:sz w:val="24"/>
          <w:szCs w:val="24"/>
        </w:rPr>
        <w:t>Zouch</w:t>
      </w:r>
      <w:proofErr w:type="spellEnd"/>
      <w:r w:rsidR="005909FA" w:rsidRPr="008D6E09">
        <w:rPr>
          <w:rFonts w:ascii="Times New Roman" w:eastAsia="Times New Roman" w:hAnsi="Times New Roman" w:cs="Times New Roman"/>
          <w:i/>
          <w:sz w:val="24"/>
          <w:szCs w:val="24"/>
        </w:rPr>
        <w:t xml:space="preserve">, Ex </w:t>
      </w:r>
      <w:proofErr w:type="spellStart"/>
      <w:r w:rsidR="005909FA" w:rsidRPr="008D6E09">
        <w:rPr>
          <w:rFonts w:ascii="Times New Roman" w:eastAsia="Times New Roman" w:hAnsi="Times New Roman" w:cs="Times New Roman"/>
          <w:i/>
          <w:sz w:val="24"/>
          <w:szCs w:val="24"/>
        </w:rPr>
        <w:t>Dimiss</w:t>
      </w:r>
      <w:proofErr w:type="spellEnd"/>
      <w:r w:rsidR="005909FA" w:rsidRPr="008D6E09">
        <w:rPr>
          <w:rFonts w:ascii="Times New Roman" w:eastAsia="Times New Roman" w:hAnsi="Times New Roman" w:cs="Times New Roman"/>
          <w:i/>
          <w:sz w:val="24"/>
          <w:szCs w:val="24"/>
        </w:rPr>
        <w:t xml:space="preserve"> Abbot </w:t>
      </w:r>
      <w:proofErr w:type="gramStart"/>
      <w:r w:rsidR="005909FA" w:rsidRPr="008D6E09">
        <w:rPr>
          <w:rFonts w:ascii="Times New Roman" w:eastAsia="Times New Roman" w:hAnsi="Times New Roman" w:cs="Times New Roman"/>
          <w:i/>
          <w:sz w:val="24"/>
          <w:szCs w:val="24"/>
        </w:rPr>
        <w:t>And</w:t>
      </w:r>
      <w:proofErr w:type="gramEnd"/>
      <w:r w:rsidR="005909FA" w:rsidRPr="008D6E09">
        <w:rPr>
          <w:rFonts w:ascii="Times New Roman" w:eastAsia="Times New Roman" w:hAnsi="Times New Roman" w:cs="Times New Roman"/>
          <w:i/>
          <w:sz w:val="24"/>
          <w:szCs w:val="24"/>
        </w:rPr>
        <w:t xml:space="preserve"> </w:t>
      </w:r>
      <w:proofErr w:type="spellStart"/>
      <w:r w:rsidR="005909FA" w:rsidRPr="008D6E09">
        <w:rPr>
          <w:rFonts w:ascii="Times New Roman" w:eastAsia="Times New Roman" w:hAnsi="Times New Roman" w:cs="Times New Roman"/>
          <w:i/>
          <w:sz w:val="24"/>
          <w:szCs w:val="24"/>
        </w:rPr>
        <w:t>Hallet</w:t>
      </w:r>
      <w:proofErr w:type="spellEnd"/>
      <w:r w:rsidR="005909FA" w:rsidRPr="008D6E09">
        <w:rPr>
          <w:rFonts w:ascii="Times New Roman" w:eastAsia="Times New Roman" w:hAnsi="Times New Roman" w:cs="Times New Roman"/>
          <w:i/>
          <w:sz w:val="24"/>
          <w:szCs w:val="24"/>
        </w:rPr>
        <w:t xml:space="preserve">, </w:t>
      </w:r>
      <w:r w:rsidR="00773D7A" w:rsidRPr="008D6E09">
        <w:rPr>
          <w:rFonts w:ascii="Times New Roman" w:eastAsia="Times New Roman" w:hAnsi="Times New Roman" w:cs="Times New Roman"/>
          <w:i/>
          <w:sz w:val="24"/>
          <w:szCs w:val="24"/>
        </w:rPr>
        <w:t>v.</w:t>
      </w:r>
      <w:r w:rsidR="005909FA" w:rsidRPr="008D6E09">
        <w:rPr>
          <w:rFonts w:ascii="Times New Roman" w:eastAsia="Times New Roman" w:hAnsi="Times New Roman" w:cs="Times New Roman"/>
          <w:i/>
          <w:sz w:val="24"/>
          <w:szCs w:val="24"/>
        </w:rPr>
        <w:t xml:space="preserve"> Parsons [1765] </w:t>
      </w:r>
      <w:proofErr w:type="spellStart"/>
      <w:r w:rsidR="005909FA" w:rsidRPr="008D6E09">
        <w:rPr>
          <w:rFonts w:ascii="Times New Roman" w:eastAsia="Times New Roman" w:hAnsi="Times New Roman" w:cs="Times New Roman"/>
          <w:i/>
          <w:sz w:val="24"/>
          <w:szCs w:val="24"/>
        </w:rPr>
        <w:t>Eng</w:t>
      </w:r>
      <w:proofErr w:type="spellEnd"/>
      <w:r w:rsidR="005909FA" w:rsidRPr="008D6E09">
        <w:rPr>
          <w:rFonts w:ascii="Times New Roman" w:eastAsia="Times New Roman" w:hAnsi="Times New Roman" w:cs="Times New Roman"/>
          <w:i/>
          <w:sz w:val="24"/>
          <w:szCs w:val="24"/>
        </w:rPr>
        <w:t xml:space="preserve"> R 89; (1765) 3 Burr 1794; (1765) 97 ER 1103</w:t>
      </w:r>
      <w:r w:rsidR="005909FA" w:rsidRPr="008D6E09">
        <w:rPr>
          <w:rFonts w:ascii="Times New Roman" w:eastAsia="Times New Roman" w:hAnsi="Times New Roman" w:cs="Times New Roman"/>
          <w:sz w:val="24"/>
          <w:szCs w:val="24"/>
        </w:rPr>
        <w:t xml:space="preserve"> </w:t>
      </w:r>
      <w:r w:rsidR="00773D7A" w:rsidRPr="008D6E09">
        <w:rPr>
          <w:rFonts w:ascii="Times New Roman" w:eastAsia="Times New Roman" w:hAnsi="Times New Roman" w:cs="Times New Roman"/>
          <w:sz w:val="24"/>
          <w:szCs w:val="24"/>
        </w:rPr>
        <w:t xml:space="preserve">in the words of </w:t>
      </w:r>
      <w:r w:rsidR="005909FA" w:rsidRPr="008D6E09">
        <w:rPr>
          <w:rFonts w:ascii="Times New Roman" w:eastAsia="Times New Roman" w:hAnsi="Times New Roman" w:cs="Times New Roman"/>
          <w:sz w:val="24"/>
          <w:szCs w:val="24"/>
        </w:rPr>
        <w:t>Lord Mansfield</w:t>
      </w:r>
      <w:r w:rsidR="00773D7A" w:rsidRPr="008D6E09">
        <w:rPr>
          <w:rFonts w:ascii="Times New Roman" w:eastAsia="Times New Roman" w:hAnsi="Times New Roman" w:cs="Times New Roman"/>
          <w:sz w:val="24"/>
          <w:szCs w:val="24"/>
        </w:rPr>
        <w:t>, thus;</w:t>
      </w:r>
      <w:r w:rsidR="005909FA" w:rsidRPr="008D6E09">
        <w:rPr>
          <w:rFonts w:ascii="Times New Roman" w:eastAsia="Times New Roman" w:hAnsi="Times New Roman" w:cs="Times New Roman"/>
          <w:sz w:val="24"/>
          <w:szCs w:val="24"/>
        </w:rPr>
        <w:t xml:space="preserve"> </w:t>
      </w:r>
    </w:p>
    <w:p w:rsidR="005909FA" w:rsidRPr="008D6E09" w:rsidRDefault="00773D7A" w:rsidP="00773D7A">
      <w:pPr>
        <w:spacing w:after="0"/>
        <w:ind w:left="576" w:right="576"/>
        <w:jc w:val="both"/>
        <w:rPr>
          <w:rFonts w:ascii="Times New Roman" w:eastAsia="Times New Roman" w:hAnsi="Times New Roman" w:cs="Times New Roman"/>
          <w:sz w:val="24"/>
          <w:szCs w:val="24"/>
        </w:rPr>
      </w:pPr>
      <w:r w:rsidRPr="008D6E09">
        <w:rPr>
          <w:rFonts w:ascii="Times New Roman" w:eastAsia="Times New Roman" w:hAnsi="Times New Roman" w:cs="Times New Roman"/>
          <w:sz w:val="24"/>
          <w:szCs w:val="24"/>
        </w:rPr>
        <w:t>Miserable</w:t>
      </w:r>
      <w:r w:rsidR="005909FA" w:rsidRPr="008D6E09">
        <w:rPr>
          <w:rFonts w:ascii="Times New Roman" w:eastAsia="Times New Roman" w:hAnsi="Times New Roman" w:cs="Times New Roman"/>
          <w:sz w:val="24"/>
          <w:szCs w:val="24"/>
        </w:rPr>
        <w:t xml:space="preserve"> must the condition of minors be; excluded from the society and commerce of the world; deprived of necessaries, education, employment, and many advantages; if they could do no binding acts. Great inconvenience must arise to others, if they were bound by no act. The law, therefore, at the same time that it protects their imbecility and indiscretion from injury through their own imprudence, enables them to do binding acts, for their own benefit; and, without prejudice to themsel</w:t>
      </w:r>
      <w:r w:rsidRPr="008D6E09">
        <w:rPr>
          <w:rFonts w:ascii="Times New Roman" w:eastAsia="Times New Roman" w:hAnsi="Times New Roman" w:cs="Times New Roman"/>
          <w:sz w:val="24"/>
          <w:szCs w:val="24"/>
        </w:rPr>
        <w:t>ves, for the benefit of others.</w:t>
      </w:r>
    </w:p>
    <w:p w:rsidR="00773D7A" w:rsidRPr="008D6E09" w:rsidRDefault="00773D7A" w:rsidP="005909FA">
      <w:pPr>
        <w:spacing w:after="0" w:line="360" w:lineRule="auto"/>
        <w:jc w:val="both"/>
        <w:rPr>
          <w:rFonts w:ascii="Times New Roman" w:eastAsia="Times New Roman" w:hAnsi="Times New Roman" w:cs="Times New Roman"/>
          <w:sz w:val="24"/>
          <w:szCs w:val="24"/>
        </w:rPr>
      </w:pPr>
    </w:p>
    <w:p w:rsidR="009C20C9" w:rsidRPr="008D6E09" w:rsidRDefault="00773D7A" w:rsidP="009C20C9">
      <w:pPr>
        <w:spacing w:after="0" w:line="360" w:lineRule="auto"/>
        <w:jc w:val="both"/>
        <w:rPr>
          <w:rFonts w:ascii="Times New Roman" w:eastAsia="Times New Roman" w:hAnsi="Times New Roman" w:cs="Times New Roman"/>
          <w:sz w:val="24"/>
          <w:szCs w:val="24"/>
        </w:rPr>
      </w:pPr>
      <w:r w:rsidRPr="008D6E09">
        <w:rPr>
          <w:rFonts w:ascii="Times New Roman" w:eastAsia="Times New Roman" w:hAnsi="Times New Roman" w:cs="Times New Roman"/>
          <w:sz w:val="24"/>
          <w:szCs w:val="24"/>
        </w:rPr>
        <w:t xml:space="preserve">The scope of a minor’s capacity to contract is limited in law to goods and services considered to be necessaries. For example, </w:t>
      </w:r>
      <w:r w:rsidR="00063D58" w:rsidRPr="008D6E09">
        <w:rPr>
          <w:rFonts w:ascii="Times New Roman" w:eastAsia="Times New Roman" w:hAnsi="Times New Roman" w:cs="Times New Roman"/>
          <w:sz w:val="24"/>
          <w:szCs w:val="24"/>
        </w:rPr>
        <w:t>a minor ha</w:t>
      </w:r>
      <w:r w:rsidRPr="008D6E09">
        <w:rPr>
          <w:rFonts w:ascii="Times New Roman" w:eastAsia="Times New Roman" w:hAnsi="Times New Roman" w:cs="Times New Roman"/>
          <w:sz w:val="24"/>
          <w:szCs w:val="24"/>
        </w:rPr>
        <w:t>s</w:t>
      </w:r>
      <w:r w:rsidR="00063D58" w:rsidRPr="008D6E09">
        <w:rPr>
          <w:rFonts w:ascii="Times New Roman" w:eastAsia="Times New Roman" w:hAnsi="Times New Roman" w:cs="Times New Roman"/>
          <w:sz w:val="24"/>
          <w:szCs w:val="24"/>
        </w:rPr>
        <w:t xml:space="preserve"> the capacity to contract for necessaries such as lodging</w:t>
      </w:r>
      <w:r w:rsidRPr="008D6E09">
        <w:rPr>
          <w:rFonts w:ascii="Times New Roman" w:eastAsia="Times New Roman" w:hAnsi="Times New Roman" w:cs="Times New Roman"/>
          <w:sz w:val="24"/>
          <w:szCs w:val="24"/>
        </w:rPr>
        <w:t xml:space="preserve"> (see </w:t>
      </w:r>
      <w:r w:rsidRPr="008D6E09">
        <w:rPr>
          <w:rFonts w:ascii="Times New Roman" w:eastAsia="Times New Roman" w:hAnsi="Times New Roman" w:cs="Times New Roman"/>
          <w:i/>
          <w:sz w:val="24"/>
          <w:szCs w:val="24"/>
        </w:rPr>
        <w:t xml:space="preserve">Portman Registrars v. Mohammed </w:t>
      </w:r>
      <w:proofErr w:type="spellStart"/>
      <w:r w:rsidRPr="008D6E09">
        <w:rPr>
          <w:rFonts w:ascii="Times New Roman" w:eastAsia="Times New Roman" w:hAnsi="Times New Roman" w:cs="Times New Roman"/>
          <w:i/>
          <w:sz w:val="24"/>
          <w:szCs w:val="24"/>
        </w:rPr>
        <w:t>Latif</w:t>
      </w:r>
      <w:proofErr w:type="spellEnd"/>
      <w:r w:rsidRPr="008D6E09">
        <w:rPr>
          <w:rFonts w:ascii="Times New Roman" w:eastAsia="Times New Roman" w:hAnsi="Times New Roman" w:cs="Times New Roman"/>
          <w:i/>
          <w:sz w:val="24"/>
          <w:szCs w:val="24"/>
        </w:rPr>
        <w:t xml:space="preserve"> [1987] 6 CL 217</w:t>
      </w:r>
      <w:r w:rsidRPr="008D6E09">
        <w:rPr>
          <w:rFonts w:ascii="Times New Roman" w:eastAsia="Times New Roman" w:hAnsi="Times New Roman" w:cs="Times New Roman"/>
          <w:sz w:val="24"/>
          <w:szCs w:val="24"/>
        </w:rPr>
        <w:t>)</w:t>
      </w:r>
      <w:r w:rsidR="00063D58" w:rsidRPr="008D6E09">
        <w:rPr>
          <w:rFonts w:ascii="Times New Roman" w:eastAsia="Times New Roman" w:hAnsi="Times New Roman" w:cs="Times New Roman"/>
          <w:sz w:val="24"/>
          <w:szCs w:val="24"/>
        </w:rPr>
        <w:t>.</w:t>
      </w:r>
      <w:r w:rsidRPr="008D6E09">
        <w:rPr>
          <w:rFonts w:ascii="Times New Roman" w:eastAsia="Times New Roman" w:hAnsi="Times New Roman" w:cs="Times New Roman"/>
          <w:sz w:val="24"/>
          <w:szCs w:val="24"/>
        </w:rPr>
        <w:t xml:space="preserve"> That the  concept  of  necessaries</w:t>
      </w:r>
      <w:r w:rsidR="009C20C9" w:rsidRPr="008D6E09">
        <w:rPr>
          <w:rFonts w:ascii="Times New Roman" w:eastAsia="Times New Roman" w:hAnsi="Times New Roman" w:cs="Times New Roman"/>
          <w:sz w:val="24"/>
          <w:szCs w:val="24"/>
        </w:rPr>
        <w:t xml:space="preserve">  covers  both  goods  and  services,  was  explained in  some detail in </w:t>
      </w:r>
      <w:proofErr w:type="spellStart"/>
      <w:r w:rsidR="009C20C9" w:rsidRPr="008D6E09">
        <w:rPr>
          <w:rFonts w:ascii="Times New Roman" w:eastAsia="Times New Roman" w:hAnsi="Times New Roman" w:cs="Times New Roman"/>
          <w:i/>
          <w:sz w:val="24"/>
          <w:szCs w:val="24"/>
        </w:rPr>
        <w:t>Chapple</w:t>
      </w:r>
      <w:proofErr w:type="spellEnd"/>
      <w:r w:rsidR="009C20C9" w:rsidRPr="008D6E09">
        <w:rPr>
          <w:rFonts w:ascii="Times New Roman" w:eastAsia="Times New Roman" w:hAnsi="Times New Roman" w:cs="Times New Roman"/>
          <w:i/>
          <w:sz w:val="24"/>
          <w:szCs w:val="24"/>
        </w:rPr>
        <w:t xml:space="preserve">  v</w:t>
      </w:r>
      <w:r w:rsidRPr="008D6E09">
        <w:rPr>
          <w:rFonts w:ascii="Times New Roman" w:eastAsia="Times New Roman" w:hAnsi="Times New Roman" w:cs="Times New Roman"/>
          <w:i/>
          <w:sz w:val="24"/>
          <w:szCs w:val="24"/>
        </w:rPr>
        <w:t>.</w:t>
      </w:r>
      <w:r w:rsidR="009C20C9" w:rsidRPr="008D6E09">
        <w:rPr>
          <w:rFonts w:ascii="Times New Roman" w:eastAsia="Times New Roman" w:hAnsi="Times New Roman" w:cs="Times New Roman"/>
          <w:i/>
          <w:sz w:val="24"/>
          <w:szCs w:val="24"/>
        </w:rPr>
        <w:t xml:space="preserve">  Cooper</w:t>
      </w:r>
      <w:r w:rsidR="009C20C9" w:rsidRPr="008D6E09">
        <w:rPr>
          <w:rFonts w:ascii="Times New Roman" w:hAnsi="Times New Roman" w:cs="Times New Roman"/>
          <w:i/>
          <w:sz w:val="24"/>
          <w:szCs w:val="24"/>
        </w:rPr>
        <w:t xml:space="preserve"> </w:t>
      </w:r>
      <w:r w:rsidR="009C20C9" w:rsidRPr="008D6E09">
        <w:rPr>
          <w:rFonts w:ascii="Times New Roman" w:eastAsia="Times New Roman" w:hAnsi="Times New Roman" w:cs="Times New Roman"/>
          <w:i/>
          <w:sz w:val="24"/>
          <w:szCs w:val="24"/>
        </w:rPr>
        <w:t>(1844) 3 M &amp; W 252</w:t>
      </w:r>
      <w:r w:rsidR="009C20C9" w:rsidRPr="008D6E09">
        <w:rPr>
          <w:rFonts w:ascii="Times New Roman" w:eastAsia="Times New Roman" w:hAnsi="Times New Roman" w:cs="Times New Roman"/>
          <w:sz w:val="24"/>
          <w:szCs w:val="24"/>
        </w:rPr>
        <w:t>, where  it  was  held  that  a widow  who  was  a  minor  was  liable in contract  for  the  cost  of  her  husband’s  funeral, thus;</w:t>
      </w:r>
    </w:p>
    <w:p w:rsidR="009C20C9" w:rsidRPr="008D6E09" w:rsidRDefault="00773D7A" w:rsidP="00773D7A">
      <w:pPr>
        <w:spacing w:after="0"/>
        <w:ind w:left="576" w:right="576"/>
        <w:jc w:val="both"/>
        <w:rPr>
          <w:rFonts w:ascii="Times New Roman" w:eastAsia="Times New Roman" w:hAnsi="Times New Roman" w:cs="Times New Roman"/>
          <w:sz w:val="24"/>
          <w:szCs w:val="24"/>
        </w:rPr>
      </w:pPr>
      <w:r w:rsidRPr="008D6E09">
        <w:rPr>
          <w:rFonts w:ascii="Times New Roman" w:eastAsia="Times New Roman" w:hAnsi="Times New Roman" w:cs="Times New Roman"/>
          <w:sz w:val="24"/>
          <w:szCs w:val="24"/>
        </w:rPr>
        <w:t>“N</w:t>
      </w:r>
      <w:r w:rsidR="009C20C9" w:rsidRPr="008D6E09">
        <w:rPr>
          <w:rFonts w:ascii="Times New Roman" w:eastAsia="Times New Roman" w:hAnsi="Times New Roman" w:cs="Times New Roman"/>
          <w:sz w:val="24"/>
          <w:szCs w:val="24"/>
        </w:rPr>
        <w:t>ecessaries</w:t>
      </w:r>
      <w:r w:rsidRPr="008D6E09">
        <w:rPr>
          <w:rFonts w:ascii="Times New Roman" w:eastAsia="Times New Roman" w:hAnsi="Times New Roman" w:cs="Times New Roman"/>
          <w:sz w:val="24"/>
          <w:szCs w:val="24"/>
        </w:rPr>
        <w:t>”</w:t>
      </w:r>
      <w:r w:rsidR="009C20C9" w:rsidRPr="008D6E09">
        <w:rPr>
          <w:rFonts w:ascii="Times New Roman" w:eastAsia="Times New Roman" w:hAnsi="Times New Roman" w:cs="Times New Roman"/>
          <w:sz w:val="24"/>
          <w:szCs w:val="24"/>
        </w:rPr>
        <w:t xml:space="preserve"> include not only things which are absolutely n</w:t>
      </w:r>
      <w:r w:rsidRPr="008D6E09">
        <w:rPr>
          <w:rFonts w:ascii="Times New Roman" w:eastAsia="Times New Roman" w:hAnsi="Times New Roman" w:cs="Times New Roman"/>
          <w:sz w:val="24"/>
          <w:szCs w:val="24"/>
        </w:rPr>
        <w:t>ecessary for survival, but also all those which are required for a reasonable existence.  Food and clothing are obviously</w:t>
      </w:r>
      <w:r w:rsidR="009C20C9" w:rsidRPr="008D6E09">
        <w:rPr>
          <w:rFonts w:ascii="Times New Roman" w:eastAsia="Times New Roman" w:hAnsi="Times New Roman" w:cs="Times New Roman"/>
          <w:sz w:val="24"/>
          <w:szCs w:val="24"/>
        </w:rPr>
        <w:t xml:space="preserve"> covered</w:t>
      </w:r>
      <w:r w:rsidRPr="008D6E09">
        <w:rPr>
          <w:rFonts w:ascii="Times New Roman" w:eastAsia="Times New Roman" w:hAnsi="Times New Roman" w:cs="Times New Roman"/>
          <w:sz w:val="24"/>
          <w:szCs w:val="24"/>
        </w:rPr>
        <w:t>, but so are</w:t>
      </w:r>
      <w:r w:rsidR="009C20C9" w:rsidRPr="008D6E09">
        <w:rPr>
          <w:rFonts w:ascii="Times New Roman" w:eastAsia="Times New Roman" w:hAnsi="Times New Roman" w:cs="Times New Roman"/>
          <w:sz w:val="24"/>
          <w:szCs w:val="24"/>
        </w:rPr>
        <w:t xml:space="preserve"> </w:t>
      </w:r>
      <w:r w:rsidRPr="008D6E09">
        <w:rPr>
          <w:rFonts w:ascii="Times New Roman" w:eastAsia="Times New Roman" w:hAnsi="Times New Roman" w:cs="Times New Roman"/>
          <w:sz w:val="24"/>
          <w:szCs w:val="24"/>
        </w:rPr>
        <w:t>medical assistance and education</w:t>
      </w:r>
      <w:r w:rsidR="009C20C9" w:rsidRPr="008D6E09">
        <w:rPr>
          <w:rFonts w:ascii="Times New Roman" w:eastAsia="Times New Roman" w:hAnsi="Times New Roman" w:cs="Times New Roman"/>
          <w:sz w:val="24"/>
          <w:szCs w:val="24"/>
        </w:rPr>
        <w:t xml:space="preserve">. Once </w:t>
      </w:r>
      <w:r w:rsidRPr="008D6E09">
        <w:rPr>
          <w:rFonts w:ascii="Times New Roman" w:eastAsia="Times New Roman" w:hAnsi="Times New Roman" w:cs="Times New Roman"/>
          <w:sz w:val="24"/>
          <w:szCs w:val="24"/>
        </w:rPr>
        <w:t>the goods or services are of a</w:t>
      </w:r>
      <w:r w:rsidR="009C20C9" w:rsidRPr="008D6E09">
        <w:rPr>
          <w:rFonts w:ascii="Times New Roman" w:eastAsia="Times New Roman" w:hAnsi="Times New Roman" w:cs="Times New Roman"/>
          <w:sz w:val="24"/>
          <w:szCs w:val="24"/>
        </w:rPr>
        <w:t xml:space="preserve"> kind which can be put in the general category of </w:t>
      </w:r>
      <w:r w:rsidRPr="008D6E09">
        <w:rPr>
          <w:rFonts w:ascii="Times New Roman" w:eastAsia="Times New Roman" w:hAnsi="Times New Roman" w:cs="Times New Roman"/>
          <w:sz w:val="24"/>
          <w:szCs w:val="24"/>
        </w:rPr>
        <w:t>“</w:t>
      </w:r>
      <w:r w:rsidR="009C20C9" w:rsidRPr="008D6E09">
        <w:rPr>
          <w:rFonts w:ascii="Times New Roman" w:eastAsia="Times New Roman" w:hAnsi="Times New Roman" w:cs="Times New Roman"/>
          <w:sz w:val="24"/>
          <w:szCs w:val="24"/>
        </w:rPr>
        <w:t>necessaries</w:t>
      </w:r>
      <w:r w:rsidRPr="008D6E09">
        <w:rPr>
          <w:rFonts w:ascii="Times New Roman" w:eastAsia="Times New Roman" w:hAnsi="Times New Roman" w:cs="Times New Roman"/>
          <w:sz w:val="24"/>
          <w:szCs w:val="24"/>
        </w:rPr>
        <w:t>”</w:t>
      </w:r>
      <w:r w:rsidR="009C20C9" w:rsidRPr="008D6E09">
        <w:rPr>
          <w:rFonts w:ascii="Times New Roman" w:eastAsia="Times New Roman" w:hAnsi="Times New Roman" w:cs="Times New Roman"/>
          <w:sz w:val="24"/>
          <w:szCs w:val="24"/>
        </w:rPr>
        <w:t xml:space="preserve">, there is then a further question as to whether they are appropriate to the particular minor. Whether a silk dress can count as a </w:t>
      </w:r>
      <w:r w:rsidRPr="008D6E09">
        <w:rPr>
          <w:rFonts w:ascii="Times New Roman" w:eastAsia="Times New Roman" w:hAnsi="Times New Roman" w:cs="Times New Roman"/>
          <w:sz w:val="24"/>
          <w:szCs w:val="24"/>
        </w:rPr>
        <w:t>necessary will depend on the minor’s normal standard of living. Items of ‘mere luxury’</w:t>
      </w:r>
      <w:r w:rsidR="009C20C9" w:rsidRPr="008D6E09">
        <w:rPr>
          <w:rFonts w:ascii="Times New Roman" w:eastAsia="Times New Roman" w:hAnsi="Times New Roman" w:cs="Times New Roman"/>
          <w:sz w:val="24"/>
          <w:szCs w:val="24"/>
        </w:rPr>
        <w:t xml:space="preserve">, however (as opposed to </w:t>
      </w:r>
      <w:r w:rsidRPr="008D6E09">
        <w:rPr>
          <w:rFonts w:ascii="Times New Roman" w:eastAsia="Times New Roman" w:hAnsi="Times New Roman" w:cs="Times New Roman"/>
          <w:sz w:val="24"/>
          <w:szCs w:val="24"/>
        </w:rPr>
        <w:t>“</w:t>
      </w:r>
      <w:r w:rsidR="009C20C9" w:rsidRPr="008D6E09">
        <w:rPr>
          <w:rFonts w:ascii="Times New Roman" w:eastAsia="Times New Roman" w:hAnsi="Times New Roman" w:cs="Times New Roman"/>
          <w:sz w:val="24"/>
          <w:szCs w:val="24"/>
        </w:rPr>
        <w:t>luxurious articles of utility</w:t>
      </w:r>
      <w:r w:rsidRPr="008D6E09">
        <w:rPr>
          <w:rFonts w:ascii="Times New Roman" w:eastAsia="Times New Roman" w:hAnsi="Times New Roman" w:cs="Times New Roman"/>
          <w:sz w:val="24"/>
          <w:szCs w:val="24"/>
        </w:rPr>
        <w:t>”</w:t>
      </w:r>
      <w:r w:rsidR="009C20C9" w:rsidRPr="008D6E09">
        <w:rPr>
          <w:rFonts w:ascii="Times New Roman" w:eastAsia="Times New Roman" w:hAnsi="Times New Roman" w:cs="Times New Roman"/>
          <w:sz w:val="24"/>
          <w:szCs w:val="24"/>
        </w:rPr>
        <w:t>), will not be regarded as necessaries, nor will articles bought as gifts for others normally be so regarded</w:t>
      </w:r>
    </w:p>
    <w:p w:rsidR="00C90A1E" w:rsidRPr="008D6E09" w:rsidRDefault="00C90A1E" w:rsidP="009C20C9">
      <w:pPr>
        <w:spacing w:after="0" w:line="360" w:lineRule="auto"/>
        <w:jc w:val="both"/>
        <w:rPr>
          <w:rFonts w:ascii="Times New Roman" w:eastAsia="Times New Roman" w:hAnsi="Times New Roman" w:cs="Times New Roman"/>
          <w:sz w:val="24"/>
          <w:szCs w:val="24"/>
        </w:rPr>
      </w:pPr>
    </w:p>
    <w:p w:rsidR="0078035A" w:rsidRPr="008D6E09" w:rsidRDefault="00B934FD" w:rsidP="00CF4A23">
      <w:pPr>
        <w:spacing w:after="0" w:line="360" w:lineRule="auto"/>
        <w:jc w:val="both"/>
        <w:rPr>
          <w:rFonts w:ascii="Times New Roman" w:eastAsia="Times New Roman" w:hAnsi="Times New Roman" w:cs="Times New Roman"/>
          <w:sz w:val="24"/>
          <w:szCs w:val="24"/>
        </w:rPr>
      </w:pPr>
      <w:r w:rsidRPr="008D6E09">
        <w:rPr>
          <w:rFonts w:ascii="Times New Roman" w:eastAsia="Times New Roman" w:hAnsi="Times New Roman" w:cs="Times New Roman"/>
          <w:sz w:val="24"/>
          <w:szCs w:val="24"/>
        </w:rPr>
        <w:t>The</w:t>
      </w:r>
      <w:r w:rsidR="00773D7A" w:rsidRPr="008D6E09">
        <w:rPr>
          <w:rFonts w:ascii="Times New Roman" w:eastAsia="Times New Roman" w:hAnsi="Times New Roman" w:cs="Times New Roman"/>
          <w:sz w:val="24"/>
          <w:szCs w:val="24"/>
        </w:rPr>
        <w:t xml:space="preserve">refore, </w:t>
      </w:r>
      <w:r w:rsidR="000A101D" w:rsidRPr="008D6E09">
        <w:rPr>
          <w:rFonts w:ascii="Times New Roman" w:eastAsia="Times New Roman" w:hAnsi="Times New Roman" w:cs="Times New Roman"/>
          <w:sz w:val="24"/>
          <w:szCs w:val="24"/>
        </w:rPr>
        <w:t xml:space="preserve">contracts analogous to those of necessaries, such as </w:t>
      </w:r>
      <w:r w:rsidRPr="008D6E09">
        <w:rPr>
          <w:rFonts w:ascii="Times New Roman" w:eastAsia="Times New Roman" w:hAnsi="Times New Roman" w:cs="Times New Roman"/>
          <w:sz w:val="24"/>
          <w:szCs w:val="24"/>
        </w:rPr>
        <w:t>contract</w:t>
      </w:r>
      <w:r w:rsidR="000A101D" w:rsidRPr="008D6E09">
        <w:rPr>
          <w:rFonts w:ascii="Times New Roman" w:eastAsia="Times New Roman" w:hAnsi="Times New Roman" w:cs="Times New Roman"/>
          <w:sz w:val="24"/>
          <w:szCs w:val="24"/>
        </w:rPr>
        <w:t>s</w:t>
      </w:r>
      <w:r w:rsidRPr="008D6E09">
        <w:rPr>
          <w:rFonts w:ascii="Times New Roman" w:eastAsia="Times New Roman" w:hAnsi="Times New Roman" w:cs="Times New Roman"/>
          <w:sz w:val="24"/>
          <w:szCs w:val="24"/>
        </w:rPr>
        <w:t xml:space="preserve"> </w:t>
      </w:r>
      <w:r w:rsidR="00773D7A" w:rsidRPr="008D6E09">
        <w:rPr>
          <w:rFonts w:ascii="Times New Roman" w:eastAsia="Times New Roman" w:hAnsi="Times New Roman" w:cs="Times New Roman"/>
          <w:sz w:val="24"/>
          <w:szCs w:val="24"/>
        </w:rPr>
        <w:t>of employment</w:t>
      </w:r>
      <w:r w:rsidR="000A101D" w:rsidRPr="008D6E09">
        <w:rPr>
          <w:rFonts w:ascii="Times New Roman" w:eastAsia="Times New Roman" w:hAnsi="Times New Roman" w:cs="Times New Roman"/>
          <w:sz w:val="24"/>
          <w:szCs w:val="24"/>
        </w:rPr>
        <w:t>,</w:t>
      </w:r>
      <w:r w:rsidR="00773D7A" w:rsidRPr="008D6E09">
        <w:rPr>
          <w:rFonts w:ascii="Times New Roman" w:eastAsia="Times New Roman" w:hAnsi="Times New Roman" w:cs="Times New Roman"/>
          <w:sz w:val="24"/>
          <w:szCs w:val="24"/>
        </w:rPr>
        <w:t xml:space="preserve"> will be enforceable </w:t>
      </w:r>
      <w:r w:rsidR="000A101D" w:rsidRPr="008D6E09">
        <w:rPr>
          <w:rFonts w:ascii="Times New Roman" w:eastAsia="Times New Roman" w:hAnsi="Times New Roman" w:cs="Times New Roman"/>
          <w:sz w:val="24"/>
          <w:szCs w:val="24"/>
        </w:rPr>
        <w:t xml:space="preserve">only </w:t>
      </w:r>
      <w:r w:rsidR="00773D7A" w:rsidRPr="008D6E09">
        <w:rPr>
          <w:rFonts w:ascii="Times New Roman" w:eastAsia="Times New Roman" w:hAnsi="Times New Roman" w:cs="Times New Roman"/>
          <w:sz w:val="24"/>
          <w:szCs w:val="24"/>
        </w:rPr>
        <w:t xml:space="preserve">if </w:t>
      </w:r>
      <w:r w:rsidRPr="008D6E09">
        <w:rPr>
          <w:rFonts w:ascii="Times New Roman" w:eastAsia="Times New Roman" w:hAnsi="Times New Roman" w:cs="Times New Roman"/>
          <w:sz w:val="24"/>
          <w:szCs w:val="24"/>
        </w:rPr>
        <w:t xml:space="preserve">in some way </w:t>
      </w:r>
      <w:r w:rsidR="000A101D" w:rsidRPr="008D6E09">
        <w:rPr>
          <w:rFonts w:ascii="Times New Roman" w:eastAsia="Times New Roman" w:hAnsi="Times New Roman" w:cs="Times New Roman"/>
          <w:sz w:val="24"/>
          <w:szCs w:val="24"/>
        </w:rPr>
        <w:t>they</w:t>
      </w:r>
      <w:r w:rsidR="00773D7A" w:rsidRPr="008D6E09">
        <w:rPr>
          <w:rFonts w:ascii="Times New Roman" w:eastAsia="Times New Roman" w:hAnsi="Times New Roman" w:cs="Times New Roman"/>
          <w:sz w:val="24"/>
          <w:szCs w:val="24"/>
        </w:rPr>
        <w:t xml:space="preserve"> </w:t>
      </w:r>
      <w:r w:rsidR="000A101D" w:rsidRPr="008D6E09">
        <w:rPr>
          <w:rFonts w:ascii="Times New Roman" w:eastAsia="Times New Roman" w:hAnsi="Times New Roman" w:cs="Times New Roman"/>
          <w:sz w:val="24"/>
          <w:szCs w:val="24"/>
        </w:rPr>
        <w:t>contribute</w:t>
      </w:r>
      <w:r w:rsidRPr="008D6E09">
        <w:rPr>
          <w:rFonts w:ascii="Times New Roman" w:eastAsia="Times New Roman" w:hAnsi="Times New Roman" w:cs="Times New Roman"/>
          <w:sz w:val="24"/>
          <w:szCs w:val="24"/>
        </w:rPr>
        <w:t xml:space="preserve"> to the m</w:t>
      </w:r>
      <w:r w:rsidR="00773D7A" w:rsidRPr="008D6E09">
        <w:rPr>
          <w:rFonts w:ascii="Times New Roman" w:eastAsia="Times New Roman" w:hAnsi="Times New Roman" w:cs="Times New Roman"/>
          <w:sz w:val="24"/>
          <w:szCs w:val="24"/>
        </w:rPr>
        <w:t xml:space="preserve">inor’s ability to earn a living. This was the view of the Court </w:t>
      </w:r>
      <w:r w:rsidRPr="008D6E09">
        <w:rPr>
          <w:rFonts w:ascii="Times New Roman" w:eastAsia="Times New Roman" w:hAnsi="Times New Roman" w:cs="Times New Roman"/>
          <w:sz w:val="24"/>
          <w:szCs w:val="24"/>
        </w:rPr>
        <w:t xml:space="preserve">in </w:t>
      </w:r>
      <w:proofErr w:type="spellStart"/>
      <w:r w:rsidR="0078035A" w:rsidRPr="008D6E09">
        <w:rPr>
          <w:rFonts w:ascii="Times New Roman" w:eastAsia="Times New Roman" w:hAnsi="Times New Roman" w:cs="Times New Roman"/>
          <w:i/>
          <w:sz w:val="24"/>
          <w:szCs w:val="24"/>
        </w:rPr>
        <w:t>Proform</w:t>
      </w:r>
      <w:proofErr w:type="spellEnd"/>
      <w:r w:rsidR="0078035A" w:rsidRPr="008D6E09">
        <w:rPr>
          <w:rFonts w:ascii="Times New Roman" w:eastAsia="Times New Roman" w:hAnsi="Times New Roman" w:cs="Times New Roman"/>
          <w:i/>
          <w:sz w:val="24"/>
          <w:szCs w:val="24"/>
        </w:rPr>
        <w:t xml:space="preserve"> Sports Management Ltd v</w:t>
      </w:r>
      <w:r w:rsidR="00773D7A" w:rsidRPr="008D6E09">
        <w:rPr>
          <w:rFonts w:ascii="Times New Roman" w:eastAsia="Times New Roman" w:hAnsi="Times New Roman" w:cs="Times New Roman"/>
          <w:i/>
          <w:sz w:val="24"/>
          <w:szCs w:val="24"/>
        </w:rPr>
        <w:t>.</w:t>
      </w:r>
      <w:r w:rsidR="0078035A" w:rsidRPr="008D6E09">
        <w:rPr>
          <w:rFonts w:ascii="Times New Roman" w:eastAsia="Times New Roman" w:hAnsi="Times New Roman" w:cs="Times New Roman"/>
          <w:i/>
          <w:sz w:val="24"/>
          <w:szCs w:val="24"/>
        </w:rPr>
        <w:t xml:space="preserve"> Proactive Sport Management Ltd </w:t>
      </w:r>
      <w:r w:rsidR="00CF4A23" w:rsidRPr="008D6E09">
        <w:rPr>
          <w:rFonts w:ascii="Times New Roman" w:eastAsia="Times New Roman" w:hAnsi="Times New Roman" w:cs="Times New Roman"/>
          <w:i/>
          <w:sz w:val="24"/>
          <w:szCs w:val="24"/>
        </w:rPr>
        <w:t>[2007] 1 All ER 542</w:t>
      </w:r>
      <w:r w:rsidR="0078035A" w:rsidRPr="008D6E09">
        <w:rPr>
          <w:rFonts w:ascii="Times New Roman" w:eastAsia="Times New Roman" w:hAnsi="Times New Roman" w:cs="Times New Roman"/>
          <w:sz w:val="24"/>
          <w:szCs w:val="24"/>
        </w:rPr>
        <w:t xml:space="preserve">: </w:t>
      </w:r>
      <w:r w:rsidR="00773D7A" w:rsidRPr="008D6E09">
        <w:rPr>
          <w:rFonts w:ascii="Times New Roman" w:eastAsia="Times New Roman" w:hAnsi="Times New Roman" w:cs="Times New Roman"/>
          <w:sz w:val="24"/>
          <w:szCs w:val="24"/>
        </w:rPr>
        <w:t>in that case, a</w:t>
      </w:r>
      <w:r w:rsidR="0078035A" w:rsidRPr="008D6E09">
        <w:rPr>
          <w:rFonts w:ascii="Times New Roman" w:eastAsia="Times New Roman" w:hAnsi="Times New Roman" w:cs="Times New Roman"/>
          <w:sz w:val="24"/>
          <w:szCs w:val="24"/>
        </w:rPr>
        <w:t xml:space="preserve"> footballer contract </w:t>
      </w:r>
      <w:r w:rsidR="00773D7A" w:rsidRPr="008D6E09">
        <w:rPr>
          <w:rFonts w:ascii="Times New Roman" w:eastAsia="Times New Roman" w:hAnsi="Times New Roman" w:cs="Times New Roman"/>
          <w:sz w:val="24"/>
          <w:szCs w:val="24"/>
        </w:rPr>
        <w:t>with a minor</w:t>
      </w:r>
      <w:r w:rsidR="0078035A" w:rsidRPr="008D6E09">
        <w:rPr>
          <w:rFonts w:ascii="Times New Roman" w:eastAsia="Times New Roman" w:hAnsi="Times New Roman" w:cs="Times New Roman"/>
          <w:sz w:val="24"/>
          <w:szCs w:val="24"/>
        </w:rPr>
        <w:t xml:space="preserve"> was </w:t>
      </w:r>
      <w:r w:rsidR="00773D7A" w:rsidRPr="008D6E09">
        <w:rPr>
          <w:rFonts w:ascii="Times New Roman" w:eastAsia="Times New Roman" w:hAnsi="Times New Roman" w:cs="Times New Roman"/>
          <w:sz w:val="24"/>
          <w:szCs w:val="24"/>
        </w:rPr>
        <w:t>held not</w:t>
      </w:r>
      <w:r w:rsidR="0078035A" w:rsidRPr="008D6E09">
        <w:rPr>
          <w:rFonts w:ascii="Times New Roman" w:eastAsia="Times New Roman" w:hAnsi="Times New Roman" w:cs="Times New Roman"/>
          <w:sz w:val="24"/>
          <w:szCs w:val="24"/>
        </w:rPr>
        <w:t xml:space="preserve"> </w:t>
      </w:r>
      <w:r w:rsidR="000A101D" w:rsidRPr="008D6E09">
        <w:rPr>
          <w:rFonts w:ascii="Times New Roman" w:eastAsia="Times New Roman" w:hAnsi="Times New Roman" w:cs="Times New Roman"/>
          <w:sz w:val="24"/>
          <w:szCs w:val="24"/>
        </w:rPr>
        <w:t xml:space="preserve">to be </w:t>
      </w:r>
      <w:r w:rsidR="0078035A" w:rsidRPr="008D6E09">
        <w:rPr>
          <w:rFonts w:ascii="Times New Roman" w:eastAsia="Times New Roman" w:hAnsi="Times New Roman" w:cs="Times New Roman"/>
          <w:sz w:val="24"/>
          <w:szCs w:val="24"/>
        </w:rPr>
        <w:t xml:space="preserve">binding because it was not </w:t>
      </w:r>
      <w:r w:rsidR="000A101D" w:rsidRPr="008D6E09">
        <w:rPr>
          <w:rFonts w:ascii="Times New Roman" w:eastAsia="Times New Roman" w:hAnsi="Times New Roman" w:cs="Times New Roman"/>
          <w:sz w:val="24"/>
          <w:szCs w:val="24"/>
        </w:rPr>
        <w:t>analogous</w:t>
      </w:r>
      <w:r w:rsidR="0078035A" w:rsidRPr="008D6E09">
        <w:rPr>
          <w:rFonts w:ascii="Times New Roman" w:eastAsia="Times New Roman" w:hAnsi="Times New Roman" w:cs="Times New Roman"/>
          <w:sz w:val="24"/>
          <w:szCs w:val="24"/>
        </w:rPr>
        <w:t xml:space="preserve"> to a contract of necessaries or employment contract of general benefits. </w:t>
      </w:r>
      <w:r w:rsidR="000A101D" w:rsidRPr="008D6E09">
        <w:rPr>
          <w:rFonts w:ascii="Times New Roman" w:eastAsia="Times New Roman" w:hAnsi="Times New Roman" w:cs="Times New Roman"/>
          <w:sz w:val="24"/>
          <w:szCs w:val="24"/>
        </w:rPr>
        <w:t>The facts were that t</w:t>
      </w:r>
      <w:r w:rsidR="0078035A" w:rsidRPr="008D6E09">
        <w:rPr>
          <w:rFonts w:ascii="Times New Roman" w:eastAsia="Times New Roman" w:hAnsi="Times New Roman" w:cs="Times New Roman"/>
          <w:sz w:val="24"/>
          <w:szCs w:val="24"/>
        </w:rPr>
        <w:t xml:space="preserve">he claimant entered into a contract with Wayne Rooney, then a </w:t>
      </w:r>
      <w:r w:rsidR="0078035A" w:rsidRPr="008D6E09">
        <w:rPr>
          <w:rFonts w:ascii="Times New Roman" w:eastAsia="Times New Roman" w:hAnsi="Times New Roman" w:cs="Times New Roman"/>
          <w:sz w:val="24"/>
          <w:szCs w:val="24"/>
        </w:rPr>
        <w:lastRenderedPageBreak/>
        <w:t xml:space="preserve">child footballer to represent him. </w:t>
      </w:r>
      <w:proofErr w:type="spellStart"/>
      <w:r w:rsidR="0078035A" w:rsidRPr="008D6E09">
        <w:rPr>
          <w:rFonts w:ascii="Times New Roman" w:eastAsia="Times New Roman" w:hAnsi="Times New Roman" w:cs="Times New Roman"/>
          <w:sz w:val="24"/>
          <w:szCs w:val="24"/>
        </w:rPr>
        <w:t>Mr</w:t>
      </w:r>
      <w:r w:rsidR="000A101D" w:rsidRPr="008D6E09">
        <w:rPr>
          <w:rFonts w:ascii="Times New Roman" w:eastAsia="Times New Roman" w:hAnsi="Times New Roman" w:cs="Times New Roman"/>
          <w:sz w:val="24"/>
          <w:szCs w:val="24"/>
        </w:rPr>
        <w:t>.</w:t>
      </w:r>
      <w:proofErr w:type="spellEnd"/>
      <w:r w:rsidR="0078035A" w:rsidRPr="008D6E09">
        <w:rPr>
          <w:rFonts w:ascii="Times New Roman" w:eastAsia="Times New Roman" w:hAnsi="Times New Roman" w:cs="Times New Roman"/>
          <w:sz w:val="24"/>
          <w:szCs w:val="24"/>
        </w:rPr>
        <w:t xml:space="preserve"> Rooney entered into another contract with the defendant, and the claimant sought damages alleging unlawful interference or the procuring of a breach.</w:t>
      </w:r>
      <w:r w:rsidR="00CF4A23" w:rsidRPr="008D6E09">
        <w:rPr>
          <w:rFonts w:ascii="Times New Roman" w:hAnsi="Times New Roman" w:cs="Times New Roman"/>
          <w:sz w:val="24"/>
          <w:szCs w:val="24"/>
        </w:rPr>
        <w:t xml:space="preserve"> </w:t>
      </w:r>
      <w:r w:rsidR="000A101D" w:rsidRPr="008D6E09">
        <w:rPr>
          <w:rFonts w:ascii="Times New Roman" w:eastAsia="Times New Roman" w:hAnsi="Times New Roman" w:cs="Times New Roman"/>
          <w:sz w:val="24"/>
          <w:szCs w:val="24"/>
        </w:rPr>
        <w:t xml:space="preserve">In the year 2000, when he was </w:t>
      </w:r>
      <w:r w:rsidR="00CF4A23" w:rsidRPr="008D6E09">
        <w:rPr>
          <w:rFonts w:ascii="Times New Roman" w:eastAsia="Times New Roman" w:hAnsi="Times New Roman" w:cs="Times New Roman"/>
          <w:sz w:val="24"/>
          <w:szCs w:val="24"/>
        </w:rPr>
        <w:t>15</w:t>
      </w:r>
      <w:r w:rsidR="000A101D" w:rsidRPr="008D6E09">
        <w:rPr>
          <w:rFonts w:ascii="Times New Roman" w:eastAsia="Times New Roman" w:hAnsi="Times New Roman" w:cs="Times New Roman"/>
          <w:sz w:val="24"/>
          <w:szCs w:val="24"/>
        </w:rPr>
        <w:t xml:space="preserve"> years, Rooney had </w:t>
      </w:r>
      <w:r w:rsidR="00CF4A23" w:rsidRPr="008D6E09">
        <w:rPr>
          <w:rFonts w:ascii="Times New Roman" w:eastAsia="Times New Roman" w:hAnsi="Times New Roman" w:cs="Times New Roman"/>
          <w:sz w:val="24"/>
          <w:szCs w:val="24"/>
        </w:rPr>
        <w:t xml:space="preserve">entered </w:t>
      </w:r>
      <w:r w:rsidR="000A101D" w:rsidRPr="008D6E09">
        <w:rPr>
          <w:rFonts w:ascii="Times New Roman" w:eastAsia="Times New Roman" w:hAnsi="Times New Roman" w:cs="Times New Roman"/>
          <w:sz w:val="24"/>
          <w:szCs w:val="24"/>
        </w:rPr>
        <w:t>into a representation agreement with an</w:t>
      </w:r>
      <w:r w:rsidR="00CF4A23" w:rsidRPr="008D6E09">
        <w:rPr>
          <w:rFonts w:ascii="Times New Roman" w:eastAsia="Times New Roman" w:hAnsi="Times New Roman" w:cs="Times New Roman"/>
          <w:sz w:val="24"/>
          <w:szCs w:val="24"/>
        </w:rPr>
        <w:t xml:space="preserve"> </w:t>
      </w:r>
      <w:r w:rsidR="000A101D" w:rsidRPr="008D6E09">
        <w:rPr>
          <w:rFonts w:ascii="Times New Roman" w:eastAsia="Times New Roman" w:hAnsi="Times New Roman" w:cs="Times New Roman"/>
          <w:sz w:val="24"/>
          <w:szCs w:val="24"/>
        </w:rPr>
        <w:t>agent (the claimant</w:t>
      </w:r>
      <w:r w:rsidR="00CF4A23" w:rsidRPr="008D6E09">
        <w:rPr>
          <w:rFonts w:ascii="Times New Roman" w:eastAsia="Times New Roman" w:hAnsi="Times New Roman" w:cs="Times New Roman"/>
          <w:sz w:val="24"/>
          <w:szCs w:val="24"/>
        </w:rPr>
        <w:t xml:space="preserve">).  </w:t>
      </w:r>
      <w:r w:rsidR="000A101D" w:rsidRPr="008D6E09">
        <w:rPr>
          <w:rFonts w:ascii="Times New Roman" w:eastAsia="Times New Roman" w:hAnsi="Times New Roman" w:cs="Times New Roman"/>
          <w:sz w:val="24"/>
          <w:szCs w:val="24"/>
        </w:rPr>
        <w:t>In 2002, Rooney terminated that agreement and entered into an</w:t>
      </w:r>
      <w:r w:rsidR="00CF4A23" w:rsidRPr="008D6E09">
        <w:rPr>
          <w:rFonts w:ascii="Times New Roman" w:eastAsia="Times New Roman" w:hAnsi="Times New Roman" w:cs="Times New Roman"/>
          <w:sz w:val="24"/>
          <w:szCs w:val="24"/>
        </w:rPr>
        <w:t xml:space="preserve"> agreement with another agent (the defendant). The claimant sued the defendant for the tort </w:t>
      </w:r>
      <w:r w:rsidR="000A101D" w:rsidRPr="008D6E09">
        <w:rPr>
          <w:rFonts w:ascii="Times New Roman" w:eastAsia="Times New Roman" w:hAnsi="Times New Roman" w:cs="Times New Roman"/>
          <w:sz w:val="24"/>
          <w:szCs w:val="24"/>
        </w:rPr>
        <w:t>of interference with contractual relations</w:t>
      </w:r>
      <w:r w:rsidR="00CF4A23" w:rsidRPr="008D6E09">
        <w:rPr>
          <w:rFonts w:ascii="Times New Roman" w:eastAsia="Times New Roman" w:hAnsi="Times New Roman" w:cs="Times New Roman"/>
          <w:sz w:val="24"/>
          <w:szCs w:val="24"/>
        </w:rPr>
        <w:t xml:space="preserve">.  </w:t>
      </w:r>
      <w:r w:rsidR="000A101D" w:rsidRPr="008D6E09">
        <w:rPr>
          <w:rFonts w:ascii="Times New Roman" w:eastAsia="Times New Roman" w:hAnsi="Times New Roman" w:cs="Times New Roman"/>
          <w:sz w:val="24"/>
          <w:szCs w:val="24"/>
        </w:rPr>
        <w:t>In order to decide whether the tort had been</w:t>
      </w:r>
      <w:r w:rsidR="00CF4A23" w:rsidRPr="008D6E09">
        <w:rPr>
          <w:rFonts w:ascii="Times New Roman" w:eastAsia="Times New Roman" w:hAnsi="Times New Roman" w:cs="Times New Roman"/>
          <w:sz w:val="24"/>
          <w:szCs w:val="24"/>
        </w:rPr>
        <w:t xml:space="preserve"> committed, it was necessary to determine whether the 2000 agreement was enforceable.</w:t>
      </w:r>
      <w:r w:rsidR="000A101D" w:rsidRPr="008D6E09">
        <w:rPr>
          <w:rFonts w:ascii="Times New Roman" w:eastAsia="Times New Roman" w:hAnsi="Times New Roman" w:cs="Times New Roman"/>
          <w:sz w:val="24"/>
          <w:szCs w:val="24"/>
        </w:rPr>
        <w:t xml:space="preserve"> It was held that the year</w:t>
      </w:r>
      <w:r w:rsidR="00A709A0" w:rsidRPr="008D6E09">
        <w:rPr>
          <w:rFonts w:ascii="Times New Roman" w:eastAsia="Times New Roman" w:hAnsi="Times New Roman" w:cs="Times New Roman"/>
          <w:sz w:val="24"/>
          <w:szCs w:val="24"/>
        </w:rPr>
        <w:t xml:space="preserve"> 2000 agreement was </w:t>
      </w:r>
      <w:r w:rsidR="00CF4A23" w:rsidRPr="008D6E09">
        <w:rPr>
          <w:rFonts w:ascii="Times New Roman" w:eastAsia="Times New Roman" w:hAnsi="Times New Roman" w:cs="Times New Roman"/>
          <w:sz w:val="24"/>
          <w:szCs w:val="24"/>
        </w:rPr>
        <w:t>not a contract for necessary s</w:t>
      </w:r>
      <w:r w:rsidR="00A709A0" w:rsidRPr="008D6E09">
        <w:rPr>
          <w:rFonts w:ascii="Times New Roman" w:eastAsia="Times New Roman" w:hAnsi="Times New Roman" w:cs="Times New Roman"/>
          <w:sz w:val="24"/>
          <w:szCs w:val="24"/>
        </w:rPr>
        <w:t xml:space="preserve">ervices. It simply </w:t>
      </w:r>
      <w:r w:rsidR="00CF4A23" w:rsidRPr="008D6E09">
        <w:rPr>
          <w:rFonts w:ascii="Times New Roman" w:eastAsia="Times New Roman" w:hAnsi="Times New Roman" w:cs="Times New Roman"/>
          <w:sz w:val="24"/>
          <w:szCs w:val="24"/>
        </w:rPr>
        <w:t xml:space="preserve">provided for </w:t>
      </w:r>
      <w:r w:rsidR="000A101D" w:rsidRPr="008D6E09">
        <w:rPr>
          <w:rFonts w:ascii="Times New Roman" w:eastAsia="Times New Roman" w:hAnsi="Times New Roman" w:cs="Times New Roman"/>
          <w:sz w:val="24"/>
          <w:szCs w:val="24"/>
        </w:rPr>
        <w:t>representation services, and did not involve finding Rooney work. Rooney was</w:t>
      </w:r>
      <w:r w:rsidR="00A709A0" w:rsidRPr="008D6E09">
        <w:rPr>
          <w:rFonts w:ascii="Times New Roman" w:eastAsia="Times New Roman" w:hAnsi="Times New Roman" w:cs="Times New Roman"/>
          <w:sz w:val="24"/>
          <w:szCs w:val="24"/>
        </w:rPr>
        <w:t xml:space="preserve"> </w:t>
      </w:r>
      <w:r w:rsidR="00CF4A23" w:rsidRPr="008D6E09">
        <w:rPr>
          <w:rFonts w:ascii="Times New Roman" w:eastAsia="Times New Roman" w:hAnsi="Times New Roman" w:cs="Times New Roman"/>
          <w:sz w:val="24"/>
          <w:szCs w:val="24"/>
        </w:rPr>
        <w:t xml:space="preserve">already </w:t>
      </w:r>
      <w:r w:rsidR="00A709A0" w:rsidRPr="008D6E09">
        <w:rPr>
          <w:rFonts w:ascii="Times New Roman" w:eastAsia="Times New Roman" w:hAnsi="Times New Roman" w:cs="Times New Roman"/>
          <w:sz w:val="24"/>
          <w:szCs w:val="24"/>
        </w:rPr>
        <w:t>registered with Everton Football Club at the time, which subsequently employed him</w:t>
      </w:r>
      <w:r w:rsidR="00CF4A23" w:rsidRPr="008D6E09">
        <w:rPr>
          <w:rFonts w:ascii="Times New Roman" w:eastAsia="Times New Roman" w:hAnsi="Times New Roman" w:cs="Times New Roman"/>
          <w:sz w:val="24"/>
          <w:szCs w:val="24"/>
        </w:rPr>
        <w:t xml:space="preserve">.  The </w:t>
      </w:r>
      <w:r w:rsidR="000A101D" w:rsidRPr="008D6E09">
        <w:rPr>
          <w:rFonts w:ascii="Times New Roman" w:eastAsia="Times New Roman" w:hAnsi="Times New Roman" w:cs="Times New Roman"/>
          <w:sz w:val="24"/>
          <w:szCs w:val="24"/>
        </w:rPr>
        <w:t xml:space="preserve">year </w:t>
      </w:r>
      <w:r w:rsidR="00A709A0" w:rsidRPr="008D6E09">
        <w:rPr>
          <w:rFonts w:ascii="Times New Roman" w:eastAsia="Times New Roman" w:hAnsi="Times New Roman" w:cs="Times New Roman"/>
          <w:sz w:val="24"/>
          <w:szCs w:val="24"/>
        </w:rPr>
        <w:t>2000 agreement was therefore voidable, and there was no liability in tort for inducing or</w:t>
      </w:r>
      <w:r w:rsidR="00CF4A23" w:rsidRPr="008D6E09">
        <w:rPr>
          <w:rFonts w:ascii="Times New Roman" w:eastAsia="Times New Roman" w:hAnsi="Times New Roman" w:cs="Times New Roman"/>
          <w:sz w:val="24"/>
          <w:szCs w:val="24"/>
        </w:rPr>
        <w:t xml:space="preserve"> facilitating the breach of a voidable contract.</w:t>
      </w:r>
      <w:r w:rsidR="000A101D" w:rsidRPr="008D6E09">
        <w:rPr>
          <w:rFonts w:ascii="Times New Roman" w:eastAsia="Times New Roman" w:hAnsi="Times New Roman" w:cs="Times New Roman"/>
          <w:sz w:val="24"/>
          <w:szCs w:val="24"/>
        </w:rPr>
        <w:t xml:space="preserve"> This decision essentially treats contracts related to work, as opposed to employment</w:t>
      </w:r>
      <w:r w:rsidR="00CF4A23" w:rsidRPr="008D6E09">
        <w:rPr>
          <w:rFonts w:ascii="Times New Roman" w:eastAsia="Times New Roman" w:hAnsi="Times New Roman" w:cs="Times New Roman"/>
          <w:sz w:val="24"/>
          <w:szCs w:val="24"/>
        </w:rPr>
        <w:t xml:space="preserve"> contracts, as a type of contract for services</w:t>
      </w:r>
      <w:r w:rsidR="000A101D" w:rsidRPr="008D6E09">
        <w:rPr>
          <w:rFonts w:ascii="Times New Roman" w:eastAsia="Times New Roman" w:hAnsi="Times New Roman" w:cs="Times New Roman"/>
          <w:sz w:val="24"/>
          <w:szCs w:val="24"/>
        </w:rPr>
        <w:t>.</w:t>
      </w:r>
    </w:p>
    <w:p w:rsidR="00A36D79" w:rsidRPr="008D6E09" w:rsidRDefault="00A36D79" w:rsidP="008E57E8">
      <w:pPr>
        <w:spacing w:after="0" w:line="360" w:lineRule="auto"/>
        <w:jc w:val="both"/>
        <w:rPr>
          <w:rFonts w:ascii="Times New Roman" w:eastAsia="Times New Roman" w:hAnsi="Times New Roman" w:cs="Times New Roman"/>
          <w:sz w:val="24"/>
          <w:szCs w:val="24"/>
        </w:rPr>
      </w:pPr>
    </w:p>
    <w:p w:rsidR="00C90A1E" w:rsidRPr="008D6E09" w:rsidRDefault="000A101D" w:rsidP="00C90A1E">
      <w:pPr>
        <w:spacing w:after="0" w:line="360" w:lineRule="auto"/>
        <w:jc w:val="both"/>
        <w:rPr>
          <w:rFonts w:ascii="Times New Roman" w:eastAsia="Times New Roman" w:hAnsi="Times New Roman" w:cs="Times New Roman"/>
          <w:sz w:val="24"/>
          <w:szCs w:val="24"/>
        </w:rPr>
      </w:pPr>
      <w:r w:rsidRPr="008D6E09">
        <w:rPr>
          <w:rFonts w:ascii="Times New Roman" w:eastAsia="Times New Roman" w:hAnsi="Times New Roman" w:cs="Times New Roman"/>
          <w:sz w:val="24"/>
          <w:szCs w:val="24"/>
        </w:rPr>
        <w:t xml:space="preserve">In contrast, in </w:t>
      </w:r>
      <w:r w:rsidR="00C90A1E" w:rsidRPr="008D6E09">
        <w:rPr>
          <w:rFonts w:ascii="Times New Roman" w:eastAsia="Times New Roman" w:hAnsi="Times New Roman" w:cs="Times New Roman"/>
          <w:i/>
          <w:sz w:val="24"/>
          <w:szCs w:val="24"/>
        </w:rPr>
        <w:t>Chaplin v</w:t>
      </w:r>
      <w:r w:rsidRPr="008D6E09">
        <w:rPr>
          <w:rFonts w:ascii="Times New Roman" w:eastAsia="Times New Roman" w:hAnsi="Times New Roman" w:cs="Times New Roman"/>
          <w:i/>
          <w:sz w:val="24"/>
          <w:szCs w:val="24"/>
        </w:rPr>
        <w:t>.</w:t>
      </w:r>
      <w:r w:rsidR="00C90A1E" w:rsidRPr="008D6E09">
        <w:rPr>
          <w:rFonts w:ascii="Times New Roman" w:eastAsia="Times New Roman" w:hAnsi="Times New Roman" w:cs="Times New Roman"/>
          <w:i/>
          <w:sz w:val="24"/>
          <w:szCs w:val="24"/>
        </w:rPr>
        <w:t xml:space="preserve"> Leslie </w:t>
      </w:r>
      <w:r w:rsidRPr="008D6E09">
        <w:rPr>
          <w:rFonts w:ascii="Times New Roman" w:eastAsia="Times New Roman" w:hAnsi="Times New Roman" w:cs="Times New Roman"/>
          <w:i/>
          <w:sz w:val="24"/>
          <w:szCs w:val="24"/>
        </w:rPr>
        <w:t>Frewin [</w:t>
      </w:r>
      <w:r w:rsidR="00C90A1E" w:rsidRPr="008D6E09">
        <w:rPr>
          <w:rFonts w:ascii="Times New Roman" w:eastAsia="Times New Roman" w:hAnsi="Times New Roman" w:cs="Times New Roman"/>
          <w:i/>
          <w:sz w:val="24"/>
          <w:szCs w:val="24"/>
        </w:rPr>
        <w:t>1</w:t>
      </w:r>
      <w:r w:rsidRPr="008D6E09">
        <w:rPr>
          <w:rFonts w:ascii="Times New Roman" w:eastAsia="Times New Roman" w:hAnsi="Times New Roman" w:cs="Times New Roman"/>
          <w:i/>
          <w:sz w:val="24"/>
          <w:szCs w:val="24"/>
        </w:rPr>
        <w:t xml:space="preserve">966] </w:t>
      </w:r>
      <w:proofErr w:type="spellStart"/>
      <w:r w:rsidRPr="008D6E09">
        <w:rPr>
          <w:rFonts w:ascii="Times New Roman" w:eastAsia="Times New Roman" w:hAnsi="Times New Roman" w:cs="Times New Roman"/>
          <w:i/>
          <w:sz w:val="24"/>
          <w:szCs w:val="24"/>
        </w:rPr>
        <w:t>Ch</w:t>
      </w:r>
      <w:proofErr w:type="spellEnd"/>
      <w:r w:rsidRPr="008D6E09">
        <w:rPr>
          <w:rFonts w:ascii="Times New Roman" w:eastAsia="Times New Roman" w:hAnsi="Times New Roman" w:cs="Times New Roman"/>
          <w:i/>
          <w:sz w:val="24"/>
          <w:szCs w:val="24"/>
        </w:rPr>
        <w:t xml:space="preserve"> 71; [1965] 3 All ER 764</w:t>
      </w:r>
      <w:r w:rsidRPr="008D6E09">
        <w:rPr>
          <w:rFonts w:ascii="Times New Roman" w:eastAsia="Times New Roman" w:hAnsi="Times New Roman" w:cs="Times New Roman"/>
          <w:sz w:val="24"/>
          <w:szCs w:val="24"/>
        </w:rPr>
        <w:t>,</w:t>
      </w:r>
      <w:r w:rsidR="00C90A1E" w:rsidRPr="008D6E09">
        <w:rPr>
          <w:rFonts w:ascii="Times New Roman" w:eastAsia="Times New Roman" w:hAnsi="Times New Roman" w:cs="Times New Roman"/>
          <w:sz w:val="24"/>
          <w:szCs w:val="24"/>
        </w:rPr>
        <w:t xml:space="preserve"> the court upheld a contract relating to the production of the minor’s autobiography (he was the son of Charlie Chaplin</w:t>
      </w:r>
      <w:r w:rsidR="000E0ED3" w:rsidRPr="008D6E09">
        <w:rPr>
          <w:rFonts w:ascii="Times New Roman" w:hAnsi="Times New Roman" w:cs="Times New Roman"/>
          <w:sz w:val="24"/>
          <w:szCs w:val="24"/>
        </w:rPr>
        <w:t xml:space="preserve"> </w:t>
      </w:r>
      <w:r w:rsidR="000E0ED3" w:rsidRPr="008D6E09">
        <w:rPr>
          <w:rFonts w:ascii="Times New Roman" w:eastAsia="Times New Roman" w:hAnsi="Times New Roman" w:cs="Times New Roman"/>
          <w:sz w:val="24"/>
          <w:szCs w:val="24"/>
        </w:rPr>
        <w:t>an English comic actor, filmmaker, and composer who rose to fame during the era of silent film</w:t>
      </w:r>
      <w:r w:rsidR="00C90A1E" w:rsidRPr="008D6E09">
        <w:rPr>
          <w:rFonts w:ascii="Times New Roman" w:eastAsia="Times New Roman" w:hAnsi="Times New Roman" w:cs="Times New Roman"/>
          <w:sz w:val="24"/>
          <w:szCs w:val="24"/>
        </w:rPr>
        <w:t>). The contract enabled the minor to earn money, and to make a start as an author, and for that reason was to be regarded as beneficial.</w:t>
      </w:r>
    </w:p>
    <w:p w:rsidR="00CF4A23" w:rsidRPr="008D6E09" w:rsidRDefault="00CF4A23" w:rsidP="009C20C9">
      <w:pPr>
        <w:spacing w:after="0" w:line="360" w:lineRule="auto"/>
        <w:jc w:val="both"/>
        <w:rPr>
          <w:rFonts w:ascii="Times New Roman" w:eastAsia="Times New Roman" w:hAnsi="Times New Roman" w:cs="Times New Roman"/>
          <w:sz w:val="24"/>
          <w:szCs w:val="24"/>
        </w:rPr>
      </w:pPr>
    </w:p>
    <w:p w:rsidR="00C20714" w:rsidRPr="008D6E09" w:rsidRDefault="00A709A0" w:rsidP="005871A5">
      <w:pPr>
        <w:spacing w:after="0" w:line="360" w:lineRule="auto"/>
        <w:jc w:val="both"/>
        <w:rPr>
          <w:rFonts w:ascii="Times New Roman" w:eastAsia="Times New Roman" w:hAnsi="Times New Roman" w:cs="Times New Roman"/>
          <w:sz w:val="24"/>
          <w:szCs w:val="24"/>
        </w:rPr>
      </w:pPr>
      <w:r w:rsidRPr="008D6E09">
        <w:rPr>
          <w:rFonts w:ascii="Times New Roman" w:eastAsia="Times New Roman" w:hAnsi="Times New Roman" w:cs="Times New Roman"/>
          <w:sz w:val="24"/>
          <w:szCs w:val="24"/>
        </w:rPr>
        <w:t>In my view, t</w:t>
      </w:r>
      <w:r w:rsidR="005871A5" w:rsidRPr="008D6E09">
        <w:rPr>
          <w:rFonts w:ascii="Times New Roman" w:eastAsia="Times New Roman" w:hAnsi="Times New Roman" w:cs="Times New Roman"/>
          <w:sz w:val="24"/>
          <w:szCs w:val="24"/>
        </w:rPr>
        <w:t xml:space="preserve">he rules about beneficial contracts of service extend to contracts related to the way in which the </w:t>
      </w:r>
      <w:r w:rsidRPr="008D6E09">
        <w:rPr>
          <w:rFonts w:ascii="Times New Roman" w:eastAsia="Times New Roman" w:hAnsi="Times New Roman" w:cs="Times New Roman"/>
          <w:sz w:val="24"/>
          <w:szCs w:val="24"/>
        </w:rPr>
        <w:t xml:space="preserve">minor earns a living or sources funds for provision of necessaries as long as such a contract is absolutely necessary or required for the survival or reasonable existence of the minor. In this case the minor was due to receive a sizeable endowment in cash to cater for her future needs of </w:t>
      </w:r>
      <w:r w:rsidR="00BE3746" w:rsidRPr="008D6E09">
        <w:rPr>
          <w:rFonts w:ascii="Times New Roman" w:eastAsia="Times New Roman" w:hAnsi="Times New Roman" w:cs="Times New Roman"/>
          <w:sz w:val="24"/>
          <w:szCs w:val="24"/>
        </w:rPr>
        <w:t xml:space="preserve">food, clothing, medical assistance, education, to mention but a few. Keeping the funds safely with a banking institution became absolutely necessary if her future needs were to be met out of that fund. </w:t>
      </w:r>
      <w:r w:rsidR="007C47BE" w:rsidRPr="008D6E09">
        <w:rPr>
          <w:rFonts w:ascii="Times New Roman" w:eastAsia="Times New Roman" w:hAnsi="Times New Roman" w:cs="Times New Roman"/>
          <w:sz w:val="24"/>
          <w:szCs w:val="24"/>
        </w:rPr>
        <w:t>The banking contract with the first defendant therefore qualifies as a necessary and is thus not void but a valid and enforceable contract.</w:t>
      </w:r>
    </w:p>
    <w:p w:rsidR="006F1FDE" w:rsidRPr="008D6E09" w:rsidRDefault="006F1FDE" w:rsidP="005871A5">
      <w:pPr>
        <w:spacing w:after="0" w:line="360" w:lineRule="auto"/>
        <w:jc w:val="both"/>
        <w:rPr>
          <w:rFonts w:ascii="Times New Roman" w:eastAsia="Times New Roman" w:hAnsi="Times New Roman" w:cs="Times New Roman"/>
          <w:sz w:val="24"/>
          <w:szCs w:val="24"/>
        </w:rPr>
      </w:pPr>
    </w:p>
    <w:p w:rsidR="00B43C8C" w:rsidRPr="008D6E09" w:rsidRDefault="007C47BE" w:rsidP="005A2ED9">
      <w:pPr>
        <w:spacing w:after="0" w:line="360" w:lineRule="auto"/>
        <w:jc w:val="both"/>
        <w:rPr>
          <w:rFonts w:ascii="Times New Roman" w:eastAsia="Times New Roman" w:hAnsi="Times New Roman" w:cs="Times New Roman"/>
          <w:sz w:val="24"/>
          <w:szCs w:val="24"/>
        </w:rPr>
      </w:pPr>
      <w:r w:rsidRPr="008D6E09">
        <w:rPr>
          <w:rFonts w:ascii="Times New Roman" w:eastAsia="Times New Roman" w:hAnsi="Times New Roman" w:cs="Times New Roman"/>
          <w:sz w:val="24"/>
          <w:szCs w:val="24"/>
        </w:rPr>
        <w:t xml:space="preserve">The plaintiff and the second defendant, being the </w:t>
      </w:r>
      <w:r w:rsidRPr="008D6E09">
        <w:rPr>
          <w:rFonts w:ascii="Times New Roman" w:eastAsia="Times New Roman" w:hAnsi="Times New Roman" w:cs="Times New Roman"/>
          <w:i/>
          <w:sz w:val="24"/>
          <w:szCs w:val="24"/>
        </w:rPr>
        <w:t>de-facto</w:t>
      </w:r>
      <w:r w:rsidRPr="008D6E09">
        <w:rPr>
          <w:rFonts w:ascii="Times New Roman" w:eastAsia="Times New Roman" w:hAnsi="Times New Roman" w:cs="Times New Roman"/>
          <w:sz w:val="24"/>
          <w:szCs w:val="24"/>
        </w:rPr>
        <w:t xml:space="preserve"> guardians of the minor, stand in a fiduciary relationship with her, more especially as signatories to her bank account. Historically</w:t>
      </w:r>
      <w:r w:rsidR="006F0DE9" w:rsidRPr="008D6E09">
        <w:rPr>
          <w:rFonts w:ascii="Times New Roman" w:eastAsia="Times New Roman" w:hAnsi="Times New Roman" w:cs="Times New Roman"/>
          <w:sz w:val="24"/>
          <w:szCs w:val="24"/>
        </w:rPr>
        <w:t xml:space="preserve">, </w:t>
      </w:r>
      <w:r w:rsidR="006F0DE9" w:rsidRPr="008D6E09">
        <w:rPr>
          <w:rFonts w:ascii="Times New Roman" w:eastAsia="Times New Roman" w:hAnsi="Times New Roman" w:cs="Times New Roman"/>
          <w:sz w:val="24"/>
          <w:szCs w:val="24"/>
        </w:rPr>
        <w:lastRenderedPageBreak/>
        <w:t xml:space="preserve">constructive trusts were imposed on persons standing in a </w:t>
      </w:r>
      <w:r w:rsidRPr="008D6E09">
        <w:rPr>
          <w:rFonts w:ascii="Times New Roman" w:eastAsia="Times New Roman" w:hAnsi="Times New Roman" w:cs="Times New Roman"/>
          <w:sz w:val="24"/>
          <w:szCs w:val="24"/>
        </w:rPr>
        <w:t>fi</w:t>
      </w:r>
      <w:r w:rsidR="006F0DE9" w:rsidRPr="008D6E09">
        <w:rPr>
          <w:rFonts w:ascii="Times New Roman" w:eastAsia="Times New Roman" w:hAnsi="Times New Roman" w:cs="Times New Roman"/>
          <w:sz w:val="24"/>
          <w:szCs w:val="24"/>
        </w:rPr>
        <w:t>duciary relationship who had made</w:t>
      </w:r>
      <w:r w:rsidRPr="008D6E09">
        <w:rPr>
          <w:rFonts w:ascii="Times New Roman" w:eastAsia="Times New Roman" w:hAnsi="Times New Roman" w:cs="Times New Roman"/>
          <w:sz w:val="24"/>
          <w:szCs w:val="24"/>
        </w:rPr>
        <w:t xml:space="preserve"> profits as a result of the fi</w:t>
      </w:r>
      <w:r w:rsidR="006F0DE9" w:rsidRPr="008D6E09">
        <w:rPr>
          <w:rFonts w:ascii="Times New Roman" w:eastAsia="Times New Roman" w:hAnsi="Times New Roman" w:cs="Times New Roman"/>
          <w:sz w:val="24"/>
          <w:szCs w:val="24"/>
        </w:rPr>
        <w:t>duciary relationship</w:t>
      </w:r>
      <w:r w:rsidR="00AC37AF" w:rsidRPr="008D6E09">
        <w:rPr>
          <w:rFonts w:ascii="Times New Roman" w:eastAsia="Times New Roman" w:hAnsi="Times New Roman" w:cs="Times New Roman"/>
          <w:sz w:val="24"/>
          <w:szCs w:val="24"/>
        </w:rPr>
        <w:t>. The purpose of the constructive trust was to prev</w:t>
      </w:r>
      <w:r w:rsidRPr="008D6E09">
        <w:rPr>
          <w:rFonts w:ascii="Times New Roman" w:eastAsia="Times New Roman" w:hAnsi="Times New Roman" w:cs="Times New Roman"/>
          <w:sz w:val="24"/>
          <w:szCs w:val="24"/>
        </w:rPr>
        <w:t>ent the fiduciary taking the profi</w:t>
      </w:r>
      <w:r w:rsidR="00AC37AF" w:rsidRPr="008D6E09">
        <w:rPr>
          <w:rFonts w:ascii="Times New Roman" w:eastAsia="Times New Roman" w:hAnsi="Times New Roman" w:cs="Times New Roman"/>
          <w:sz w:val="24"/>
          <w:szCs w:val="24"/>
        </w:rPr>
        <w:t>t which he had made as a result of an abuse of his position</w:t>
      </w:r>
      <w:r w:rsidR="005C5A21" w:rsidRPr="008D6E09">
        <w:rPr>
          <w:rFonts w:ascii="Times New Roman" w:eastAsia="Times New Roman" w:hAnsi="Times New Roman" w:cs="Times New Roman"/>
          <w:sz w:val="24"/>
          <w:szCs w:val="24"/>
        </w:rPr>
        <w:t xml:space="preserve">. For example, in the seminal case of </w:t>
      </w:r>
      <w:proofErr w:type="spellStart"/>
      <w:r w:rsidR="005C5A21" w:rsidRPr="008D6E09">
        <w:rPr>
          <w:rFonts w:ascii="Times New Roman" w:eastAsia="Times New Roman" w:hAnsi="Times New Roman" w:cs="Times New Roman"/>
          <w:i/>
          <w:sz w:val="24"/>
          <w:szCs w:val="24"/>
        </w:rPr>
        <w:t>Keech</w:t>
      </w:r>
      <w:proofErr w:type="spellEnd"/>
      <w:r w:rsidR="005C5A21" w:rsidRPr="008D6E09">
        <w:rPr>
          <w:rFonts w:ascii="Times New Roman" w:eastAsia="Times New Roman" w:hAnsi="Times New Roman" w:cs="Times New Roman"/>
          <w:i/>
          <w:sz w:val="24"/>
          <w:szCs w:val="24"/>
        </w:rPr>
        <w:t xml:space="preserve"> v</w:t>
      </w:r>
      <w:r w:rsidRPr="008D6E09">
        <w:rPr>
          <w:rFonts w:ascii="Times New Roman" w:eastAsia="Times New Roman" w:hAnsi="Times New Roman" w:cs="Times New Roman"/>
          <w:i/>
          <w:sz w:val="24"/>
          <w:szCs w:val="24"/>
        </w:rPr>
        <w:t>.</w:t>
      </w:r>
      <w:r w:rsidR="005C5A21" w:rsidRPr="008D6E09">
        <w:rPr>
          <w:rFonts w:ascii="Times New Roman" w:eastAsia="Times New Roman" w:hAnsi="Times New Roman" w:cs="Times New Roman"/>
          <w:i/>
          <w:sz w:val="24"/>
          <w:szCs w:val="24"/>
        </w:rPr>
        <w:t xml:space="preserve"> </w:t>
      </w:r>
      <w:proofErr w:type="spellStart"/>
      <w:r w:rsidRPr="008D6E09">
        <w:rPr>
          <w:rFonts w:ascii="Times New Roman" w:eastAsia="Times New Roman" w:hAnsi="Times New Roman" w:cs="Times New Roman"/>
          <w:i/>
          <w:sz w:val="24"/>
          <w:szCs w:val="24"/>
        </w:rPr>
        <w:t>Sandford</w:t>
      </w:r>
      <w:proofErr w:type="spellEnd"/>
      <w:r w:rsidRPr="008D6E09">
        <w:rPr>
          <w:rFonts w:ascii="Times New Roman" w:eastAsia="Times New Roman" w:hAnsi="Times New Roman" w:cs="Times New Roman"/>
          <w:i/>
          <w:sz w:val="24"/>
          <w:szCs w:val="24"/>
        </w:rPr>
        <w:t xml:space="preserve"> (</w:t>
      </w:r>
      <w:r w:rsidR="005C5A21" w:rsidRPr="008D6E09">
        <w:rPr>
          <w:rFonts w:ascii="Times New Roman" w:eastAsia="Times New Roman" w:hAnsi="Times New Roman" w:cs="Times New Roman"/>
          <w:i/>
          <w:sz w:val="24"/>
          <w:szCs w:val="24"/>
        </w:rPr>
        <w:t xml:space="preserve">1726) Sel. </w:t>
      </w:r>
      <w:proofErr w:type="spellStart"/>
      <w:proofErr w:type="gramStart"/>
      <w:r w:rsidR="005C5A21" w:rsidRPr="008D6E09">
        <w:rPr>
          <w:rFonts w:ascii="Times New Roman" w:eastAsia="Times New Roman" w:hAnsi="Times New Roman" w:cs="Times New Roman"/>
          <w:i/>
          <w:sz w:val="24"/>
          <w:szCs w:val="24"/>
        </w:rPr>
        <w:t>Cas</w:t>
      </w:r>
      <w:proofErr w:type="spellEnd"/>
      <w:proofErr w:type="gramEnd"/>
      <w:r w:rsidR="005C5A21" w:rsidRPr="008D6E09">
        <w:rPr>
          <w:rFonts w:ascii="Times New Roman" w:eastAsia="Times New Roman" w:hAnsi="Times New Roman" w:cs="Times New Roman"/>
          <w:i/>
          <w:sz w:val="24"/>
          <w:szCs w:val="24"/>
        </w:rPr>
        <w:t>. Ch. 61</w:t>
      </w:r>
      <w:r w:rsidR="005C5A21" w:rsidRPr="008D6E09">
        <w:rPr>
          <w:rFonts w:ascii="Times New Roman" w:eastAsia="Times New Roman" w:hAnsi="Times New Roman" w:cs="Times New Roman"/>
          <w:sz w:val="24"/>
          <w:szCs w:val="24"/>
        </w:rPr>
        <w:t xml:space="preserve"> a trustee was holding a le</w:t>
      </w:r>
      <w:r w:rsidRPr="008D6E09">
        <w:rPr>
          <w:rFonts w:ascii="Times New Roman" w:eastAsia="Times New Roman" w:hAnsi="Times New Roman" w:cs="Times New Roman"/>
          <w:sz w:val="24"/>
          <w:szCs w:val="24"/>
        </w:rPr>
        <w:t>ase on trust for an infant benefi</w:t>
      </w:r>
      <w:r w:rsidR="005C5A21" w:rsidRPr="008D6E09">
        <w:rPr>
          <w:rFonts w:ascii="Times New Roman" w:eastAsia="Times New Roman" w:hAnsi="Times New Roman" w:cs="Times New Roman"/>
          <w:sz w:val="24"/>
          <w:szCs w:val="24"/>
        </w:rPr>
        <w:t>ciary; when</w:t>
      </w:r>
      <w:r w:rsidR="005C5A21" w:rsidRPr="008D6E09">
        <w:rPr>
          <w:rFonts w:ascii="Times New Roman" w:hAnsi="Times New Roman" w:cs="Times New Roman"/>
          <w:sz w:val="24"/>
          <w:szCs w:val="24"/>
        </w:rPr>
        <w:t xml:space="preserve"> </w:t>
      </w:r>
      <w:r w:rsidR="005C5A21" w:rsidRPr="008D6E09">
        <w:rPr>
          <w:rFonts w:ascii="Times New Roman" w:eastAsia="Times New Roman" w:hAnsi="Times New Roman" w:cs="Times New Roman"/>
          <w:sz w:val="24"/>
          <w:szCs w:val="24"/>
        </w:rPr>
        <w:t>the lease expired, the trustee ren</w:t>
      </w:r>
      <w:r w:rsidRPr="008D6E09">
        <w:rPr>
          <w:rFonts w:ascii="Times New Roman" w:eastAsia="Times New Roman" w:hAnsi="Times New Roman" w:cs="Times New Roman"/>
          <w:sz w:val="24"/>
          <w:szCs w:val="24"/>
        </w:rPr>
        <w:t>ewed the lease for his own benefi</w:t>
      </w:r>
      <w:r w:rsidR="005C5A21" w:rsidRPr="008D6E09">
        <w:rPr>
          <w:rFonts w:ascii="Times New Roman" w:eastAsia="Times New Roman" w:hAnsi="Times New Roman" w:cs="Times New Roman"/>
          <w:sz w:val="24"/>
          <w:szCs w:val="24"/>
        </w:rPr>
        <w:t>t. Despite the fact that the landlord was not willing to renew the lease for the bene</w:t>
      </w:r>
      <w:r w:rsidRPr="008D6E09">
        <w:rPr>
          <w:rFonts w:ascii="Times New Roman" w:eastAsia="Times New Roman" w:hAnsi="Times New Roman" w:cs="Times New Roman"/>
          <w:sz w:val="24"/>
          <w:szCs w:val="24"/>
        </w:rPr>
        <w:t>fi</w:t>
      </w:r>
      <w:r w:rsidR="005C5A21" w:rsidRPr="008D6E09">
        <w:rPr>
          <w:rFonts w:ascii="Times New Roman" w:eastAsia="Times New Roman" w:hAnsi="Times New Roman" w:cs="Times New Roman"/>
          <w:sz w:val="24"/>
          <w:szCs w:val="24"/>
        </w:rPr>
        <w:t>t of the infant, the court held that the trustee held the lease on constructive trust for the infant</w:t>
      </w:r>
      <w:r w:rsidR="00331CC4" w:rsidRPr="008D6E09">
        <w:rPr>
          <w:rFonts w:ascii="Times New Roman" w:eastAsia="Times New Roman" w:hAnsi="Times New Roman" w:cs="Times New Roman"/>
          <w:sz w:val="24"/>
          <w:szCs w:val="24"/>
        </w:rPr>
        <w:t>.</w:t>
      </w:r>
      <w:r w:rsidR="0080137B" w:rsidRPr="008D6E09">
        <w:rPr>
          <w:rFonts w:ascii="Times New Roman" w:eastAsia="Times New Roman" w:hAnsi="Times New Roman" w:cs="Times New Roman"/>
          <w:sz w:val="24"/>
          <w:szCs w:val="24"/>
        </w:rPr>
        <w:t xml:space="preserve"> In </w:t>
      </w:r>
      <w:r w:rsidR="0080137B" w:rsidRPr="008D6E09">
        <w:rPr>
          <w:rFonts w:ascii="Times New Roman" w:eastAsia="Times New Roman" w:hAnsi="Times New Roman" w:cs="Times New Roman"/>
          <w:i/>
          <w:sz w:val="24"/>
          <w:szCs w:val="24"/>
        </w:rPr>
        <w:t>Hussey v</w:t>
      </w:r>
      <w:r w:rsidRPr="008D6E09">
        <w:rPr>
          <w:rFonts w:ascii="Times New Roman" w:eastAsia="Times New Roman" w:hAnsi="Times New Roman" w:cs="Times New Roman"/>
          <w:i/>
          <w:sz w:val="24"/>
          <w:szCs w:val="24"/>
        </w:rPr>
        <w:t>.</w:t>
      </w:r>
      <w:r w:rsidR="0080137B" w:rsidRPr="008D6E09">
        <w:rPr>
          <w:rFonts w:ascii="Times New Roman" w:eastAsia="Times New Roman" w:hAnsi="Times New Roman" w:cs="Times New Roman"/>
          <w:i/>
          <w:sz w:val="24"/>
          <w:szCs w:val="24"/>
        </w:rPr>
        <w:t xml:space="preserve"> Palmer [1972] 1 WLR 1286</w:t>
      </w:r>
      <w:r w:rsidR="0080137B" w:rsidRPr="008D6E09">
        <w:rPr>
          <w:rFonts w:ascii="Times New Roman" w:eastAsia="Times New Roman" w:hAnsi="Times New Roman" w:cs="Times New Roman"/>
          <w:sz w:val="24"/>
          <w:szCs w:val="24"/>
        </w:rPr>
        <w:t xml:space="preserve"> Lord </w:t>
      </w:r>
      <w:proofErr w:type="gramStart"/>
      <w:r w:rsidR="0080137B" w:rsidRPr="008D6E09">
        <w:rPr>
          <w:rFonts w:ascii="Times New Roman" w:eastAsia="Times New Roman" w:hAnsi="Times New Roman" w:cs="Times New Roman"/>
          <w:sz w:val="24"/>
          <w:szCs w:val="24"/>
        </w:rPr>
        <w:t>Denning</w:t>
      </w:r>
      <w:proofErr w:type="gramEnd"/>
      <w:r w:rsidR="0080137B" w:rsidRPr="008D6E09">
        <w:rPr>
          <w:rFonts w:ascii="Times New Roman" w:eastAsia="Times New Roman" w:hAnsi="Times New Roman" w:cs="Times New Roman"/>
          <w:sz w:val="24"/>
          <w:szCs w:val="24"/>
        </w:rPr>
        <w:t xml:space="preserve"> commented that a constructive trust </w:t>
      </w:r>
      <w:r w:rsidRPr="008D6E09">
        <w:rPr>
          <w:rFonts w:ascii="Times New Roman" w:eastAsia="Times New Roman" w:hAnsi="Times New Roman" w:cs="Times New Roman"/>
          <w:sz w:val="24"/>
          <w:szCs w:val="24"/>
        </w:rPr>
        <w:t>“</w:t>
      </w:r>
      <w:r w:rsidR="0080137B" w:rsidRPr="008D6E09">
        <w:rPr>
          <w:rFonts w:ascii="Times New Roman" w:eastAsia="Times New Roman" w:hAnsi="Times New Roman" w:cs="Times New Roman"/>
          <w:sz w:val="24"/>
          <w:szCs w:val="24"/>
        </w:rPr>
        <w:t xml:space="preserve">is a trust imposed by law whenever justice and good conscience require it. It is a liberal </w:t>
      </w:r>
      <w:r w:rsidRPr="008D6E09">
        <w:rPr>
          <w:rFonts w:ascii="Times New Roman" w:eastAsia="Times New Roman" w:hAnsi="Times New Roman" w:cs="Times New Roman"/>
          <w:sz w:val="24"/>
          <w:szCs w:val="24"/>
        </w:rPr>
        <w:t>process;</w:t>
      </w:r>
      <w:r w:rsidR="0080137B" w:rsidRPr="008D6E09">
        <w:rPr>
          <w:rFonts w:ascii="Times New Roman" w:eastAsia="Times New Roman" w:hAnsi="Times New Roman" w:cs="Times New Roman"/>
          <w:sz w:val="24"/>
          <w:szCs w:val="24"/>
        </w:rPr>
        <w:t xml:space="preserve"> founded on large principles of equity . . . It is an equitable remedy by which the court can enable an aggrieved party to obtain restitution.</w:t>
      </w:r>
      <w:r w:rsidRPr="008D6E09">
        <w:rPr>
          <w:rFonts w:ascii="Times New Roman" w:eastAsia="Times New Roman" w:hAnsi="Times New Roman" w:cs="Times New Roman"/>
          <w:sz w:val="24"/>
          <w:szCs w:val="24"/>
        </w:rPr>
        <w:t xml:space="preserve">’ However, under the law of banking, there is a clear principle that loan contracts and contracts for bank accounts in themselves do not create a trust relationship (see </w:t>
      </w:r>
      <w:r w:rsidRPr="008D6E09">
        <w:rPr>
          <w:rFonts w:ascii="Times New Roman" w:eastAsia="Times New Roman" w:hAnsi="Times New Roman" w:cs="Times New Roman"/>
          <w:i/>
          <w:sz w:val="24"/>
          <w:szCs w:val="24"/>
        </w:rPr>
        <w:t xml:space="preserve">Foley v. Hill (1848) 2 HL </w:t>
      </w:r>
      <w:proofErr w:type="spellStart"/>
      <w:r w:rsidRPr="008D6E09">
        <w:rPr>
          <w:rFonts w:ascii="Times New Roman" w:eastAsia="Times New Roman" w:hAnsi="Times New Roman" w:cs="Times New Roman"/>
          <w:i/>
          <w:sz w:val="24"/>
          <w:szCs w:val="24"/>
        </w:rPr>
        <w:t>Cas</w:t>
      </w:r>
      <w:proofErr w:type="spellEnd"/>
      <w:r w:rsidRPr="008D6E09">
        <w:rPr>
          <w:rFonts w:ascii="Times New Roman" w:eastAsia="Times New Roman" w:hAnsi="Times New Roman" w:cs="Times New Roman"/>
          <w:i/>
          <w:sz w:val="24"/>
          <w:szCs w:val="24"/>
        </w:rPr>
        <w:t xml:space="preserve"> 28, 9 ER 1002, 1005</w:t>
      </w:r>
      <w:r w:rsidRPr="008D6E09">
        <w:rPr>
          <w:rFonts w:ascii="Times New Roman" w:eastAsia="Times New Roman" w:hAnsi="Times New Roman" w:cs="Times New Roman"/>
          <w:sz w:val="24"/>
          <w:szCs w:val="24"/>
        </w:rPr>
        <w:t xml:space="preserve">, per Lord </w:t>
      </w:r>
      <w:proofErr w:type="spellStart"/>
      <w:r w:rsidRPr="008D6E09">
        <w:rPr>
          <w:rFonts w:ascii="Times New Roman" w:eastAsia="Times New Roman" w:hAnsi="Times New Roman" w:cs="Times New Roman"/>
          <w:sz w:val="24"/>
          <w:szCs w:val="24"/>
        </w:rPr>
        <w:t>Cottenham</w:t>
      </w:r>
      <w:proofErr w:type="spellEnd"/>
      <w:r w:rsidRPr="008D6E09">
        <w:rPr>
          <w:rFonts w:ascii="Times New Roman" w:eastAsia="Times New Roman" w:hAnsi="Times New Roman" w:cs="Times New Roman"/>
          <w:sz w:val="24"/>
          <w:szCs w:val="24"/>
        </w:rPr>
        <w:t xml:space="preserve"> LC).  The plaintiff thus does not stand in the position of a trustee </w:t>
      </w:r>
      <w:proofErr w:type="spellStart"/>
      <w:r w:rsidRPr="008D6E09">
        <w:rPr>
          <w:rFonts w:ascii="Times New Roman" w:eastAsia="Times New Roman" w:hAnsi="Times New Roman" w:cs="Times New Roman"/>
          <w:sz w:val="24"/>
          <w:szCs w:val="24"/>
        </w:rPr>
        <w:t>vis</w:t>
      </w:r>
      <w:proofErr w:type="spellEnd"/>
      <w:r w:rsidRPr="008D6E09">
        <w:rPr>
          <w:rFonts w:ascii="Times New Roman" w:eastAsia="Times New Roman" w:hAnsi="Times New Roman" w:cs="Times New Roman"/>
          <w:sz w:val="24"/>
          <w:szCs w:val="24"/>
        </w:rPr>
        <w:t>-a-</w:t>
      </w:r>
      <w:proofErr w:type="spellStart"/>
      <w:r w:rsidRPr="008D6E09">
        <w:rPr>
          <w:rFonts w:ascii="Times New Roman" w:eastAsia="Times New Roman" w:hAnsi="Times New Roman" w:cs="Times New Roman"/>
          <w:sz w:val="24"/>
          <w:szCs w:val="24"/>
        </w:rPr>
        <w:t>vis</w:t>
      </w:r>
      <w:proofErr w:type="spellEnd"/>
      <w:r w:rsidRPr="008D6E09">
        <w:rPr>
          <w:rFonts w:ascii="Times New Roman" w:eastAsia="Times New Roman" w:hAnsi="Times New Roman" w:cs="Times New Roman"/>
          <w:sz w:val="24"/>
          <w:szCs w:val="24"/>
        </w:rPr>
        <w:t xml:space="preserve"> the first defendant.</w:t>
      </w:r>
    </w:p>
    <w:p w:rsidR="00343CC9" w:rsidRPr="008D6E09" w:rsidRDefault="00343CC9" w:rsidP="008E57E8">
      <w:pPr>
        <w:spacing w:after="0" w:line="360" w:lineRule="auto"/>
        <w:jc w:val="both"/>
        <w:rPr>
          <w:rFonts w:ascii="Times New Roman" w:eastAsia="Times New Roman" w:hAnsi="Times New Roman" w:cs="Times New Roman"/>
          <w:sz w:val="24"/>
          <w:szCs w:val="24"/>
        </w:rPr>
      </w:pPr>
    </w:p>
    <w:p w:rsidR="0009599D" w:rsidRPr="008D6E09" w:rsidRDefault="00684A0C" w:rsidP="008E57E8">
      <w:pPr>
        <w:spacing w:after="0" w:line="360" w:lineRule="auto"/>
        <w:jc w:val="both"/>
        <w:rPr>
          <w:rFonts w:ascii="Times New Roman" w:eastAsia="Times New Roman" w:hAnsi="Times New Roman" w:cs="Times New Roman"/>
          <w:sz w:val="24"/>
          <w:szCs w:val="24"/>
        </w:rPr>
      </w:pPr>
      <w:r w:rsidRPr="008D6E09">
        <w:rPr>
          <w:rFonts w:ascii="Times New Roman" w:eastAsia="Times New Roman" w:hAnsi="Times New Roman" w:cs="Times New Roman"/>
          <w:sz w:val="24"/>
          <w:szCs w:val="24"/>
        </w:rPr>
        <w:t xml:space="preserve">As a signatory to the account, the plaintiff was technically a </w:t>
      </w:r>
      <w:r w:rsidR="0009599D" w:rsidRPr="008D6E09">
        <w:rPr>
          <w:rFonts w:ascii="Times New Roman" w:eastAsia="Times New Roman" w:hAnsi="Times New Roman" w:cs="Times New Roman"/>
          <w:sz w:val="24"/>
          <w:szCs w:val="24"/>
        </w:rPr>
        <w:t xml:space="preserve">person having </w:t>
      </w:r>
      <w:r w:rsidR="00CD745B" w:rsidRPr="008D6E09">
        <w:rPr>
          <w:rFonts w:ascii="Times New Roman" w:eastAsia="Times New Roman" w:hAnsi="Times New Roman" w:cs="Times New Roman"/>
          <w:sz w:val="24"/>
          <w:szCs w:val="24"/>
        </w:rPr>
        <w:t>control over</w:t>
      </w:r>
      <w:r w:rsidR="0009599D" w:rsidRPr="008D6E09">
        <w:rPr>
          <w:rFonts w:ascii="Times New Roman" w:eastAsia="Times New Roman" w:hAnsi="Times New Roman" w:cs="Times New Roman"/>
          <w:sz w:val="24"/>
          <w:szCs w:val="24"/>
        </w:rPr>
        <w:t xml:space="preserve"> property </w:t>
      </w:r>
      <w:r w:rsidRPr="008D6E09">
        <w:rPr>
          <w:rFonts w:ascii="Times New Roman" w:eastAsia="Times New Roman" w:hAnsi="Times New Roman" w:cs="Times New Roman"/>
          <w:sz w:val="24"/>
          <w:szCs w:val="24"/>
        </w:rPr>
        <w:t xml:space="preserve">of the minor but with no </w:t>
      </w:r>
      <w:r w:rsidR="0009599D" w:rsidRPr="008D6E09">
        <w:rPr>
          <w:rFonts w:ascii="Times New Roman" w:eastAsia="Times New Roman" w:hAnsi="Times New Roman" w:cs="Times New Roman"/>
          <w:sz w:val="24"/>
          <w:szCs w:val="24"/>
        </w:rPr>
        <w:t>beneficial interest therein</w:t>
      </w:r>
      <w:r w:rsidRPr="008D6E09">
        <w:rPr>
          <w:rFonts w:ascii="Times New Roman" w:eastAsia="Times New Roman" w:hAnsi="Times New Roman" w:cs="Times New Roman"/>
          <w:sz w:val="24"/>
          <w:szCs w:val="24"/>
        </w:rPr>
        <w:t>. He</w:t>
      </w:r>
      <w:r w:rsidR="0009599D" w:rsidRPr="008D6E09">
        <w:rPr>
          <w:rFonts w:ascii="Times New Roman" w:eastAsia="Times New Roman" w:hAnsi="Times New Roman" w:cs="Times New Roman"/>
          <w:sz w:val="24"/>
          <w:szCs w:val="24"/>
        </w:rPr>
        <w:t xml:space="preserve"> </w:t>
      </w:r>
      <w:r w:rsidRPr="008D6E09">
        <w:rPr>
          <w:rFonts w:ascii="Times New Roman" w:eastAsia="Times New Roman" w:hAnsi="Times New Roman" w:cs="Times New Roman"/>
          <w:sz w:val="24"/>
          <w:szCs w:val="24"/>
        </w:rPr>
        <w:t xml:space="preserve">controlled the funds on the </w:t>
      </w:r>
      <w:r w:rsidR="00CD745B" w:rsidRPr="008D6E09">
        <w:rPr>
          <w:rFonts w:ascii="Times New Roman" w:eastAsia="Times New Roman" w:hAnsi="Times New Roman" w:cs="Times New Roman"/>
          <w:sz w:val="24"/>
          <w:szCs w:val="24"/>
        </w:rPr>
        <w:t xml:space="preserve">bank </w:t>
      </w:r>
      <w:r w:rsidRPr="008D6E09">
        <w:rPr>
          <w:rFonts w:ascii="Times New Roman" w:eastAsia="Times New Roman" w:hAnsi="Times New Roman" w:cs="Times New Roman"/>
          <w:sz w:val="24"/>
          <w:szCs w:val="24"/>
        </w:rPr>
        <w:t xml:space="preserve">account </w:t>
      </w:r>
      <w:r w:rsidR="0009599D" w:rsidRPr="008D6E09">
        <w:rPr>
          <w:rFonts w:ascii="Times New Roman" w:eastAsia="Times New Roman" w:hAnsi="Times New Roman" w:cs="Times New Roman"/>
          <w:sz w:val="24"/>
          <w:szCs w:val="24"/>
        </w:rPr>
        <w:t xml:space="preserve">for the benefit of the </w:t>
      </w:r>
      <w:r w:rsidRPr="008D6E09">
        <w:rPr>
          <w:rFonts w:ascii="Times New Roman" w:eastAsia="Times New Roman" w:hAnsi="Times New Roman" w:cs="Times New Roman"/>
          <w:sz w:val="24"/>
          <w:szCs w:val="24"/>
        </w:rPr>
        <w:t>minor</w:t>
      </w:r>
      <w:r w:rsidR="004E141E" w:rsidRPr="008D6E09">
        <w:rPr>
          <w:rFonts w:ascii="Times New Roman" w:eastAsia="Times New Roman" w:hAnsi="Times New Roman" w:cs="Times New Roman"/>
          <w:sz w:val="24"/>
          <w:szCs w:val="24"/>
        </w:rPr>
        <w:t xml:space="preserve">. In order to be </w:t>
      </w:r>
      <w:r w:rsidR="00CD745B" w:rsidRPr="008D6E09">
        <w:rPr>
          <w:rFonts w:ascii="Times New Roman" w:eastAsia="Times New Roman" w:hAnsi="Times New Roman" w:cs="Times New Roman"/>
          <w:sz w:val="24"/>
          <w:szCs w:val="24"/>
        </w:rPr>
        <w:t xml:space="preserve">a </w:t>
      </w:r>
      <w:r w:rsidR="004E141E" w:rsidRPr="008D6E09">
        <w:rPr>
          <w:rFonts w:ascii="Times New Roman" w:eastAsia="Times New Roman" w:hAnsi="Times New Roman" w:cs="Times New Roman"/>
          <w:sz w:val="24"/>
          <w:szCs w:val="24"/>
        </w:rPr>
        <w:t xml:space="preserve">trustee, whether express or constructive, </w:t>
      </w:r>
      <w:r w:rsidR="00CD745B" w:rsidRPr="008D6E09">
        <w:rPr>
          <w:rFonts w:ascii="Times New Roman" w:eastAsia="Times New Roman" w:hAnsi="Times New Roman" w:cs="Times New Roman"/>
          <w:sz w:val="24"/>
          <w:szCs w:val="24"/>
        </w:rPr>
        <w:t>a</w:t>
      </w:r>
      <w:r w:rsidR="004E141E" w:rsidRPr="008D6E09">
        <w:rPr>
          <w:rFonts w:ascii="Times New Roman" w:eastAsia="Times New Roman" w:hAnsi="Times New Roman" w:cs="Times New Roman"/>
          <w:sz w:val="24"/>
          <w:szCs w:val="24"/>
        </w:rPr>
        <w:t xml:space="preserve"> trustee</w:t>
      </w:r>
      <w:r w:rsidR="00CD745B" w:rsidRPr="008D6E09">
        <w:rPr>
          <w:rFonts w:ascii="Times New Roman" w:eastAsia="Times New Roman" w:hAnsi="Times New Roman" w:cs="Times New Roman"/>
          <w:sz w:val="24"/>
          <w:szCs w:val="24"/>
        </w:rPr>
        <w:t xml:space="preserve"> must be the legal owner</w:t>
      </w:r>
      <w:r w:rsidR="004E141E" w:rsidRPr="008D6E09">
        <w:rPr>
          <w:rFonts w:ascii="Times New Roman" w:eastAsia="Times New Roman" w:hAnsi="Times New Roman" w:cs="Times New Roman"/>
          <w:sz w:val="24"/>
          <w:szCs w:val="24"/>
        </w:rPr>
        <w:t xml:space="preserve"> of the property, for a trust is an obligation annexed to the ownership of property, whether the obligation arises by the act and intention of the parties or by operation of law. </w:t>
      </w:r>
      <w:r w:rsidRPr="008D6E09">
        <w:rPr>
          <w:rFonts w:ascii="Times New Roman" w:eastAsia="Times New Roman" w:hAnsi="Times New Roman" w:cs="Times New Roman"/>
          <w:sz w:val="24"/>
          <w:szCs w:val="24"/>
        </w:rPr>
        <w:t>In this case</w:t>
      </w:r>
      <w:r w:rsidR="00CD745B" w:rsidRPr="008D6E09">
        <w:rPr>
          <w:rFonts w:ascii="Times New Roman" w:eastAsia="Times New Roman" w:hAnsi="Times New Roman" w:cs="Times New Roman"/>
          <w:sz w:val="24"/>
          <w:szCs w:val="24"/>
        </w:rPr>
        <w:t>,</w:t>
      </w:r>
      <w:r w:rsidRPr="008D6E09">
        <w:rPr>
          <w:rFonts w:ascii="Times New Roman" w:eastAsia="Times New Roman" w:hAnsi="Times New Roman" w:cs="Times New Roman"/>
          <w:sz w:val="24"/>
          <w:szCs w:val="24"/>
        </w:rPr>
        <w:t xml:space="preserve"> title to the fund did not vest in the plaintiff but in the minor. He was only managing the fund, </w:t>
      </w:r>
      <w:r w:rsidR="00AF25F0" w:rsidRPr="008D6E09">
        <w:rPr>
          <w:rFonts w:ascii="Times New Roman" w:eastAsia="Times New Roman" w:hAnsi="Times New Roman" w:cs="Times New Roman"/>
          <w:sz w:val="24"/>
          <w:szCs w:val="24"/>
        </w:rPr>
        <w:t>standing in a fiduciary relationship</w:t>
      </w:r>
      <w:r w:rsidRPr="008D6E09">
        <w:rPr>
          <w:rFonts w:ascii="Times New Roman" w:eastAsia="Times New Roman" w:hAnsi="Times New Roman" w:cs="Times New Roman"/>
          <w:sz w:val="24"/>
          <w:szCs w:val="24"/>
        </w:rPr>
        <w:t xml:space="preserve"> with the minor</w:t>
      </w:r>
      <w:r w:rsidR="00AF25F0" w:rsidRPr="008D6E09">
        <w:rPr>
          <w:rFonts w:ascii="Times New Roman" w:eastAsia="Times New Roman" w:hAnsi="Times New Roman" w:cs="Times New Roman"/>
          <w:sz w:val="24"/>
          <w:szCs w:val="24"/>
        </w:rPr>
        <w:t xml:space="preserve">, </w:t>
      </w:r>
      <w:r w:rsidRPr="008D6E09">
        <w:rPr>
          <w:rFonts w:ascii="Times New Roman" w:eastAsia="Times New Roman" w:hAnsi="Times New Roman" w:cs="Times New Roman"/>
          <w:sz w:val="24"/>
          <w:szCs w:val="24"/>
        </w:rPr>
        <w:t>i.e.</w:t>
      </w:r>
      <w:r w:rsidR="00AF25F0" w:rsidRPr="008D6E09">
        <w:rPr>
          <w:rFonts w:ascii="Times New Roman" w:eastAsia="Times New Roman" w:hAnsi="Times New Roman" w:cs="Times New Roman"/>
          <w:sz w:val="24"/>
          <w:szCs w:val="24"/>
        </w:rPr>
        <w:t xml:space="preserve"> in a positi</w:t>
      </w:r>
      <w:r w:rsidRPr="008D6E09">
        <w:rPr>
          <w:rFonts w:ascii="Times New Roman" w:eastAsia="Times New Roman" w:hAnsi="Times New Roman" w:cs="Times New Roman"/>
          <w:sz w:val="24"/>
          <w:szCs w:val="24"/>
        </w:rPr>
        <w:t>on analogous to that of trustee</w:t>
      </w:r>
      <w:r w:rsidR="00AF25F0" w:rsidRPr="008D6E09">
        <w:rPr>
          <w:rFonts w:ascii="Times New Roman" w:eastAsia="Times New Roman" w:hAnsi="Times New Roman" w:cs="Times New Roman"/>
          <w:sz w:val="24"/>
          <w:szCs w:val="24"/>
        </w:rPr>
        <w:t>, and liable to account</w:t>
      </w:r>
      <w:r w:rsidRPr="008D6E09">
        <w:rPr>
          <w:rFonts w:ascii="Times New Roman" w:eastAsia="Times New Roman" w:hAnsi="Times New Roman" w:cs="Times New Roman"/>
          <w:sz w:val="24"/>
          <w:szCs w:val="24"/>
        </w:rPr>
        <w:t>,</w:t>
      </w:r>
      <w:r w:rsidR="00AF25F0" w:rsidRPr="008D6E09">
        <w:rPr>
          <w:rFonts w:ascii="Times New Roman" w:eastAsia="Times New Roman" w:hAnsi="Times New Roman" w:cs="Times New Roman"/>
          <w:sz w:val="24"/>
          <w:szCs w:val="24"/>
        </w:rPr>
        <w:t xml:space="preserve"> but </w:t>
      </w:r>
      <w:r w:rsidRPr="008D6E09">
        <w:rPr>
          <w:rFonts w:ascii="Times New Roman" w:eastAsia="Times New Roman" w:hAnsi="Times New Roman" w:cs="Times New Roman"/>
          <w:sz w:val="24"/>
          <w:szCs w:val="24"/>
        </w:rPr>
        <w:t>he is</w:t>
      </w:r>
      <w:r w:rsidR="00AF25F0" w:rsidRPr="008D6E09">
        <w:rPr>
          <w:rFonts w:ascii="Times New Roman" w:eastAsia="Times New Roman" w:hAnsi="Times New Roman" w:cs="Times New Roman"/>
          <w:sz w:val="24"/>
          <w:szCs w:val="24"/>
        </w:rPr>
        <w:t xml:space="preserve"> not </w:t>
      </w:r>
      <w:r w:rsidRPr="008D6E09">
        <w:rPr>
          <w:rFonts w:ascii="Times New Roman" w:eastAsia="Times New Roman" w:hAnsi="Times New Roman" w:cs="Times New Roman"/>
          <w:sz w:val="24"/>
          <w:szCs w:val="24"/>
        </w:rPr>
        <w:t>a trustee</w:t>
      </w:r>
      <w:r w:rsidR="00AF25F0" w:rsidRPr="008D6E09">
        <w:rPr>
          <w:rFonts w:ascii="Times New Roman" w:eastAsia="Times New Roman" w:hAnsi="Times New Roman" w:cs="Times New Roman"/>
          <w:sz w:val="24"/>
          <w:szCs w:val="24"/>
        </w:rPr>
        <w:t xml:space="preserve"> in the strict accepted legal sense of the term.</w:t>
      </w:r>
      <w:r w:rsidR="00CD745B" w:rsidRPr="008D6E09">
        <w:rPr>
          <w:rFonts w:ascii="Times New Roman" w:eastAsia="Times New Roman" w:hAnsi="Times New Roman" w:cs="Times New Roman"/>
          <w:sz w:val="24"/>
          <w:szCs w:val="24"/>
        </w:rPr>
        <w:t xml:space="preserve"> He is liable to account under a suit by the minor but has no legal relationship with the first defendant. The banking contract being that of the minor, it is only the minor who could sue for its enforcement and not the plaintiff. </w:t>
      </w:r>
      <w:r w:rsidR="00640E3D" w:rsidRPr="008D6E09">
        <w:rPr>
          <w:rFonts w:ascii="Times New Roman" w:eastAsia="Times New Roman" w:hAnsi="Times New Roman" w:cs="Times New Roman"/>
          <w:sz w:val="24"/>
          <w:szCs w:val="24"/>
        </w:rPr>
        <w:t xml:space="preserve">Under Order 22 r 1 of </w:t>
      </w:r>
      <w:proofErr w:type="gramStart"/>
      <w:r w:rsidR="00640E3D" w:rsidRPr="008D6E09">
        <w:rPr>
          <w:rFonts w:ascii="Times New Roman" w:eastAsia="Times New Roman" w:hAnsi="Times New Roman" w:cs="Times New Roman"/>
          <w:i/>
          <w:sz w:val="24"/>
          <w:szCs w:val="24"/>
        </w:rPr>
        <w:t>The</w:t>
      </w:r>
      <w:proofErr w:type="gramEnd"/>
      <w:r w:rsidR="00640E3D" w:rsidRPr="008D6E09">
        <w:rPr>
          <w:rFonts w:ascii="Times New Roman" w:eastAsia="Times New Roman" w:hAnsi="Times New Roman" w:cs="Times New Roman"/>
          <w:i/>
          <w:sz w:val="24"/>
          <w:szCs w:val="24"/>
        </w:rPr>
        <w:t xml:space="preserve"> civil procedure rules</w:t>
      </w:r>
      <w:r w:rsidR="00640E3D" w:rsidRPr="008D6E09">
        <w:rPr>
          <w:rFonts w:ascii="Times New Roman" w:eastAsia="Times New Roman" w:hAnsi="Times New Roman" w:cs="Times New Roman"/>
          <w:sz w:val="24"/>
          <w:szCs w:val="24"/>
        </w:rPr>
        <w:t xml:space="preserve">, every suit by a minor has to be instituted in his or her name by a person who in the suit is called the next friend of the minor. </w:t>
      </w:r>
      <w:r w:rsidR="007D53F3" w:rsidRPr="008D6E09">
        <w:rPr>
          <w:rFonts w:ascii="Times New Roman" w:eastAsia="Times New Roman" w:hAnsi="Times New Roman" w:cs="Times New Roman"/>
          <w:sz w:val="24"/>
          <w:szCs w:val="24"/>
        </w:rPr>
        <w:t>I therefore find that the first defendant did not owe any duties, fiduciary or otherwise, to the plaintiff and his suit against the first defendant is misconceived.</w:t>
      </w:r>
    </w:p>
    <w:p w:rsidR="007D53F3" w:rsidRPr="008D6E09" w:rsidRDefault="007D53F3" w:rsidP="008E57E8">
      <w:pPr>
        <w:spacing w:after="0" w:line="360" w:lineRule="auto"/>
        <w:jc w:val="both"/>
        <w:rPr>
          <w:rFonts w:ascii="Times New Roman" w:eastAsia="Times New Roman" w:hAnsi="Times New Roman" w:cs="Times New Roman"/>
          <w:sz w:val="24"/>
          <w:szCs w:val="24"/>
        </w:rPr>
      </w:pPr>
    </w:p>
    <w:p w:rsidR="00C619D2" w:rsidRPr="008D6E09" w:rsidRDefault="007D53F3" w:rsidP="008E57E8">
      <w:pPr>
        <w:spacing w:after="0" w:line="360" w:lineRule="auto"/>
        <w:jc w:val="both"/>
        <w:rPr>
          <w:rFonts w:ascii="Times New Roman" w:eastAsia="Times New Roman" w:hAnsi="Times New Roman" w:cs="Times New Roman"/>
          <w:sz w:val="24"/>
          <w:szCs w:val="24"/>
        </w:rPr>
      </w:pPr>
      <w:r w:rsidRPr="008D6E09">
        <w:rPr>
          <w:rFonts w:ascii="Times New Roman" w:eastAsia="Times New Roman" w:hAnsi="Times New Roman" w:cs="Times New Roman"/>
          <w:sz w:val="24"/>
          <w:szCs w:val="24"/>
        </w:rPr>
        <w:lastRenderedPageBreak/>
        <w:t>As regards the claim against the second defendant, the plaintiff and the second defendant being mere de-facto guardians of the minor in the management of her fund</w:t>
      </w:r>
      <w:r w:rsidR="00A07A0C" w:rsidRPr="008D6E09">
        <w:rPr>
          <w:rFonts w:ascii="Times New Roman" w:eastAsia="Times New Roman" w:hAnsi="Times New Roman" w:cs="Times New Roman"/>
          <w:sz w:val="24"/>
          <w:szCs w:val="24"/>
        </w:rPr>
        <w:t xml:space="preserve"> as signatories to the account</w:t>
      </w:r>
      <w:r w:rsidRPr="008D6E09">
        <w:rPr>
          <w:rFonts w:ascii="Times New Roman" w:eastAsia="Times New Roman" w:hAnsi="Times New Roman" w:cs="Times New Roman"/>
          <w:sz w:val="24"/>
          <w:szCs w:val="24"/>
        </w:rPr>
        <w:t xml:space="preserve">, they did not owe one another any </w:t>
      </w:r>
      <w:r w:rsidR="00A07A0C" w:rsidRPr="008D6E09">
        <w:rPr>
          <w:rFonts w:ascii="Times New Roman" w:eastAsia="Times New Roman" w:hAnsi="Times New Roman" w:cs="Times New Roman"/>
          <w:sz w:val="24"/>
          <w:szCs w:val="24"/>
        </w:rPr>
        <w:t xml:space="preserve">legal </w:t>
      </w:r>
      <w:r w:rsidRPr="008D6E09">
        <w:rPr>
          <w:rFonts w:ascii="Times New Roman" w:eastAsia="Times New Roman" w:hAnsi="Times New Roman" w:cs="Times New Roman"/>
          <w:sz w:val="24"/>
          <w:szCs w:val="24"/>
        </w:rPr>
        <w:t xml:space="preserve">obligations </w:t>
      </w:r>
      <w:r w:rsidRPr="008D6E09">
        <w:rPr>
          <w:rFonts w:ascii="Times New Roman" w:eastAsia="Times New Roman" w:hAnsi="Times New Roman" w:cs="Times New Roman"/>
          <w:i/>
          <w:sz w:val="24"/>
          <w:szCs w:val="24"/>
        </w:rPr>
        <w:t>inter se</w:t>
      </w:r>
      <w:r w:rsidRPr="008D6E09">
        <w:rPr>
          <w:rFonts w:ascii="Times New Roman" w:eastAsia="Times New Roman" w:hAnsi="Times New Roman" w:cs="Times New Roman"/>
          <w:sz w:val="24"/>
          <w:szCs w:val="24"/>
        </w:rPr>
        <w:t>. Their duties in th</w:t>
      </w:r>
      <w:r w:rsidR="00326EEB" w:rsidRPr="008D6E09">
        <w:rPr>
          <w:rFonts w:ascii="Times New Roman" w:eastAsia="Times New Roman" w:hAnsi="Times New Roman" w:cs="Times New Roman"/>
          <w:sz w:val="24"/>
          <w:szCs w:val="24"/>
        </w:rPr>
        <w:t>eir</w:t>
      </w:r>
      <w:r w:rsidRPr="008D6E09">
        <w:rPr>
          <w:rFonts w:ascii="Times New Roman" w:eastAsia="Times New Roman" w:hAnsi="Times New Roman" w:cs="Times New Roman"/>
          <w:sz w:val="24"/>
          <w:szCs w:val="24"/>
        </w:rPr>
        <w:t xml:space="preserve"> fiduciary relationship with the minor are owed to the minor and </w:t>
      </w:r>
      <w:r w:rsidR="003D72B9" w:rsidRPr="008D6E09">
        <w:rPr>
          <w:rFonts w:ascii="Times New Roman" w:eastAsia="Times New Roman" w:hAnsi="Times New Roman" w:cs="Times New Roman"/>
          <w:sz w:val="24"/>
          <w:szCs w:val="24"/>
        </w:rPr>
        <w:t xml:space="preserve">the principal fiduciary duties are: to act in good faith; not to make </w:t>
      </w:r>
      <w:r w:rsidRPr="008D6E09">
        <w:rPr>
          <w:rFonts w:ascii="Times New Roman" w:eastAsia="Times New Roman" w:hAnsi="Times New Roman" w:cs="Times New Roman"/>
          <w:sz w:val="24"/>
          <w:szCs w:val="24"/>
        </w:rPr>
        <w:t>personal</w:t>
      </w:r>
      <w:r w:rsidR="003D72B9" w:rsidRPr="008D6E09">
        <w:rPr>
          <w:rFonts w:ascii="Times New Roman" w:eastAsia="Times New Roman" w:hAnsi="Times New Roman" w:cs="Times New Roman"/>
          <w:sz w:val="24"/>
          <w:szCs w:val="24"/>
        </w:rPr>
        <w:t xml:space="preserve"> profit out of </w:t>
      </w:r>
      <w:r w:rsidRPr="008D6E09">
        <w:rPr>
          <w:rFonts w:ascii="Times New Roman" w:eastAsia="Times New Roman" w:hAnsi="Times New Roman" w:cs="Times New Roman"/>
          <w:sz w:val="24"/>
          <w:szCs w:val="24"/>
        </w:rPr>
        <w:t>her</w:t>
      </w:r>
      <w:r w:rsidR="003D72B9" w:rsidRPr="008D6E09">
        <w:rPr>
          <w:rFonts w:ascii="Times New Roman" w:eastAsia="Times New Roman" w:hAnsi="Times New Roman" w:cs="Times New Roman"/>
          <w:sz w:val="24"/>
          <w:szCs w:val="24"/>
        </w:rPr>
        <w:t xml:space="preserve"> </w:t>
      </w:r>
      <w:r w:rsidRPr="008D6E09">
        <w:rPr>
          <w:rFonts w:ascii="Times New Roman" w:eastAsia="Times New Roman" w:hAnsi="Times New Roman" w:cs="Times New Roman"/>
          <w:sz w:val="24"/>
          <w:szCs w:val="24"/>
        </w:rPr>
        <w:t>funds</w:t>
      </w:r>
      <w:r w:rsidR="003D72B9" w:rsidRPr="008D6E09">
        <w:rPr>
          <w:rFonts w:ascii="Times New Roman" w:eastAsia="Times New Roman" w:hAnsi="Times New Roman" w:cs="Times New Roman"/>
          <w:sz w:val="24"/>
          <w:szCs w:val="24"/>
        </w:rPr>
        <w:t xml:space="preserve">; not to place </w:t>
      </w:r>
      <w:r w:rsidRPr="008D6E09">
        <w:rPr>
          <w:rFonts w:ascii="Times New Roman" w:eastAsia="Times New Roman" w:hAnsi="Times New Roman" w:cs="Times New Roman"/>
          <w:sz w:val="24"/>
          <w:szCs w:val="24"/>
        </w:rPr>
        <w:t>themselves</w:t>
      </w:r>
      <w:r w:rsidR="003D72B9" w:rsidRPr="008D6E09">
        <w:rPr>
          <w:rFonts w:ascii="Times New Roman" w:eastAsia="Times New Roman" w:hAnsi="Times New Roman" w:cs="Times New Roman"/>
          <w:sz w:val="24"/>
          <w:szCs w:val="24"/>
        </w:rPr>
        <w:t xml:space="preserve"> in a position where </w:t>
      </w:r>
      <w:r w:rsidRPr="008D6E09">
        <w:rPr>
          <w:rFonts w:ascii="Times New Roman" w:eastAsia="Times New Roman" w:hAnsi="Times New Roman" w:cs="Times New Roman"/>
          <w:sz w:val="24"/>
          <w:szCs w:val="24"/>
        </w:rPr>
        <w:t>their</w:t>
      </w:r>
      <w:r w:rsidR="003D72B9" w:rsidRPr="008D6E09">
        <w:rPr>
          <w:rFonts w:ascii="Times New Roman" w:eastAsia="Times New Roman" w:hAnsi="Times New Roman" w:cs="Times New Roman"/>
          <w:sz w:val="24"/>
          <w:szCs w:val="24"/>
        </w:rPr>
        <w:t xml:space="preserve"> duty and </w:t>
      </w:r>
      <w:r w:rsidRPr="008D6E09">
        <w:rPr>
          <w:rFonts w:ascii="Times New Roman" w:eastAsia="Times New Roman" w:hAnsi="Times New Roman" w:cs="Times New Roman"/>
          <w:sz w:val="24"/>
          <w:szCs w:val="24"/>
        </w:rPr>
        <w:t>their</w:t>
      </w:r>
      <w:r w:rsidR="003D72B9" w:rsidRPr="008D6E09">
        <w:rPr>
          <w:rFonts w:ascii="Times New Roman" w:eastAsia="Times New Roman" w:hAnsi="Times New Roman" w:cs="Times New Roman"/>
          <w:sz w:val="24"/>
          <w:szCs w:val="24"/>
        </w:rPr>
        <w:t xml:space="preserve"> </w:t>
      </w:r>
      <w:r w:rsidRPr="008D6E09">
        <w:rPr>
          <w:rFonts w:ascii="Times New Roman" w:eastAsia="Times New Roman" w:hAnsi="Times New Roman" w:cs="Times New Roman"/>
          <w:sz w:val="24"/>
          <w:szCs w:val="24"/>
        </w:rPr>
        <w:t xml:space="preserve">personal </w:t>
      </w:r>
      <w:r w:rsidR="003D72B9" w:rsidRPr="008D6E09">
        <w:rPr>
          <w:rFonts w:ascii="Times New Roman" w:eastAsia="Times New Roman" w:hAnsi="Times New Roman" w:cs="Times New Roman"/>
          <w:sz w:val="24"/>
          <w:szCs w:val="24"/>
        </w:rPr>
        <w:t xml:space="preserve">interest may conflict; not to act for </w:t>
      </w:r>
      <w:r w:rsidRPr="008D6E09">
        <w:rPr>
          <w:rFonts w:ascii="Times New Roman" w:eastAsia="Times New Roman" w:hAnsi="Times New Roman" w:cs="Times New Roman"/>
          <w:sz w:val="24"/>
          <w:szCs w:val="24"/>
        </w:rPr>
        <w:t>their</w:t>
      </w:r>
      <w:r w:rsidR="003D72B9" w:rsidRPr="008D6E09">
        <w:rPr>
          <w:rFonts w:ascii="Times New Roman" w:eastAsia="Times New Roman" w:hAnsi="Times New Roman" w:cs="Times New Roman"/>
          <w:sz w:val="24"/>
          <w:szCs w:val="24"/>
        </w:rPr>
        <w:t xml:space="preserve"> own benefit or the benefit of a third person unless properly authorised to do so; to be accountable to </w:t>
      </w:r>
      <w:r w:rsidRPr="008D6E09">
        <w:rPr>
          <w:rFonts w:ascii="Times New Roman" w:eastAsia="Times New Roman" w:hAnsi="Times New Roman" w:cs="Times New Roman"/>
          <w:sz w:val="24"/>
          <w:szCs w:val="24"/>
        </w:rPr>
        <w:t>minor</w:t>
      </w:r>
      <w:r w:rsidR="003D72B9" w:rsidRPr="008D6E09">
        <w:rPr>
          <w:rFonts w:ascii="Times New Roman" w:eastAsia="Times New Roman" w:hAnsi="Times New Roman" w:cs="Times New Roman"/>
          <w:sz w:val="24"/>
          <w:szCs w:val="24"/>
        </w:rPr>
        <w:t xml:space="preserve">; </w:t>
      </w:r>
      <w:r w:rsidRPr="008D6E09">
        <w:rPr>
          <w:rFonts w:ascii="Times New Roman" w:eastAsia="Times New Roman" w:hAnsi="Times New Roman" w:cs="Times New Roman"/>
          <w:sz w:val="24"/>
          <w:szCs w:val="24"/>
        </w:rPr>
        <w:t xml:space="preserve">and </w:t>
      </w:r>
      <w:r w:rsidR="003D72B9" w:rsidRPr="008D6E09">
        <w:rPr>
          <w:rFonts w:ascii="Times New Roman" w:eastAsia="Times New Roman" w:hAnsi="Times New Roman" w:cs="Times New Roman"/>
          <w:sz w:val="24"/>
          <w:szCs w:val="24"/>
        </w:rPr>
        <w:t xml:space="preserve">not to misuse </w:t>
      </w:r>
      <w:r w:rsidRPr="008D6E09">
        <w:rPr>
          <w:rFonts w:ascii="Times New Roman" w:eastAsia="Times New Roman" w:hAnsi="Times New Roman" w:cs="Times New Roman"/>
          <w:sz w:val="24"/>
          <w:szCs w:val="24"/>
        </w:rPr>
        <w:t>any confidential information. In general, they are under a duty to</w:t>
      </w:r>
      <w:r w:rsidR="0041067A" w:rsidRPr="008D6E09">
        <w:rPr>
          <w:rFonts w:ascii="Times New Roman" w:eastAsia="Times New Roman" w:hAnsi="Times New Roman" w:cs="Times New Roman"/>
          <w:sz w:val="24"/>
          <w:szCs w:val="24"/>
        </w:rPr>
        <w:t xml:space="preserve"> act prudently in preserving the </w:t>
      </w:r>
      <w:r w:rsidRPr="008D6E09">
        <w:rPr>
          <w:rFonts w:ascii="Times New Roman" w:eastAsia="Times New Roman" w:hAnsi="Times New Roman" w:cs="Times New Roman"/>
          <w:sz w:val="24"/>
          <w:szCs w:val="24"/>
        </w:rPr>
        <w:t>fund</w:t>
      </w:r>
      <w:r w:rsidR="0041067A" w:rsidRPr="008D6E09">
        <w:rPr>
          <w:rFonts w:ascii="Times New Roman" w:eastAsia="Times New Roman" w:hAnsi="Times New Roman" w:cs="Times New Roman"/>
          <w:sz w:val="24"/>
          <w:szCs w:val="24"/>
        </w:rPr>
        <w:t xml:space="preserve">. </w:t>
      </w:r>
      <w:r w:rsidRPr="008D6E09">
        <w:rPr>
          <w:rFonts w:ascii="Times New Roman" w:eastAsia="Times New Roman" w:hAnsi="Times New Roman" w:cs="Times New Roman"/>
          <w:sz w:val="24"/>
          <w:szCs w:val="24"/>
        </w:rPr>
        <w:t>I</w:t>
      </w:r>
      <w:r w:rsidR="00C619D2" w:rsidRPr="008D6E09">
        <w:rPr>
          <w:rFonts w:ascii="Times New Roman" w:eastAsia="Times New Roman" w:hAnsi="Times New Roman" w:cs="Times New Roman"/>
          <w:sz w:val="24"/>
          <w:szCs w:val="24"/>
        </w:rPr>
        <w:t xml:space="preserve">f they act outside their powers or do not fulfil their duties, they may be held liable for breach of trust and will have to make good personally the loss thereby incurred by the </w:t>
      </w:r>
      <w:r w:rsidRPr="008D6E09">
        <w:rPr>
          <w:rFonts w:ascii="Times New Roman" w:eastAsia="Times New Roman" w:hAnsi="Times New Roman" w:cs="Times New Roman"/>
          <w:sz w:val="24"/>
          <w:szCs w:val="24"/>
        </w:rPr>
        <w:t>minor.</w:t>
      </w:r>
      <w:r w:rsidR="00640E3D" w:rsidRPr="008D6E09">
        <w:rPr>
          <w:rFonts w:ascii="Times New Roman" w:eastAsia="Times New Roman" w:hAnsi="Times New Roman" w:cs="Times New Roman"/>
          <w:sz w:val="24"/>
          <w:szCs w:val="24"/>
        </w:rPr>
        <w:t xml:space="preserve"> </w:t>
      </w:r>
      <w:r w:rsidR="00A07A0C" w:rsidRPr="008D6E09">
        <w:rPr>
          <w:rFonts w:ascii="Times New Roman" w:eastAsia="Times New Roman" w:hAnsi="Times New Roman" w:cs="Times New Roman"/>
          <w:sz w:val="24"/>
          <w:szCs w:val="24"/>
        </w:rPr>
        <w:t xml:space="preserve">If any of them is to breach their duties owed to the minor, then it is the minor to sue the guardian in breach rather than </w:t>
      </w:r>
      <w:r w:rsidR="00A14BF5" w:rsidRPr="008D6E09">
        <w:rPr>
          <w:rFonts w:ascii="Times New Roman" w:eastAsia="Times New Roman" w:hAnsi="Times New Roman" w:cs="Times New Roman"/>
          <w:sz w:val="24"/>
          <w:szCs w:val="24"/>
        </w:rPr>
        <w:t>an action by one guardian against the other. I find that the suit against the second defendant is misconceived as well.</w:t>
      </w:r>
    </w:p>
    <w:p w:rsidR="00C619D2" w:rsidRPr="008D6E09" w:rsidRDefault="00C619D2" w:rsidP="008E57E8">
      <w:pPr>
        <w:spacing w:after="0" w:line="360" w:lineRule="auto"/>
        <w:jc w:val="both"/>
        <w:rPr>
          <w:rFonts w:ascii="Times New Roman" w:eastAsia="Times New Roman" w:hAnsi="Times New Roman" w:cs="Times New Roman"/>
          <w:sz w:val="24"/>
          <w:szCs w:val="24"/>
        </w:rPr>
      </w:pPr>
    </w:p>
    <w:p w:rsidR="008E57E8" w:rsidRPr="008D6E09" w:rsidRDefault="00A14BF5" w:rsidP="008E57E8">
      <w:pPr>
        <w:spacing w:after="0" w:line="360" w:lineRule="auto"/>
        <w:jc w:val="both"/>
        <w:rPr>
          <w:rFonts w:ascii="Times New Roman" w:eastAsia="Times New Roman" w:hAnsi="Times New Roman" w:cs="Times New Roman"/>
          <w:sz w:val="24"/>
          <w:szCs w:val="24"/>
        </w:rPr>
      </w:pPr>
      <w:r w:rsidRPr="008D6E09">
        <w:rPr>
          <w:rFonts w:ascii="Times New Roman" w:eastAsia="Times New Roman" w:hAnsi="Times New Roman" w:cs="Times New Roman"/>
          <w:sz w:val="24"/>
          <w:szCs w:val="24"/>
        </w:rPr>
        <w:t xml:space="preserve">Having answered the first issue in the negative, I do not find it necessary to consider the rest of the issues. </w:t>
      </w:r>
      <w:r w:rsidR="0037698F" w:rsidRPr="008D6E09">
        <w:rPr>
          <w:rFonts w:ascii="Times New Roman" w:eastAsia="Times New Roman" w:hAnsi="Times New Roman" w:cs="Times New Roman"/>
          <w:sz w:val="24"/>
          <w:szCs w:val="24"/>
        </w:rPr>
        <w:t xml:space="preserve">It is an inflexible rule of </w:t>
      </w:r>
      <w:r w:rsidR="00640E3D" w:rsidRPr="008D6E09">
        <w:rPr>
          <w:rFonts w:ascii="Times New Roman" w:eastAsia="Times New Roman" w:hAnsi="Times New Roman" w:cs="Times New Roman"/>
          <w:sz w:val="24"/>
          <w:szCs w:val="24"/>
        </w:rPr>
        <w:t>equity</w:t>
      </w:r>
      <w:r w:rsidR="0037698F" w:rsidRPr="008D6E09">
        <w:rPr>
          <w:rFonts w:ascii="Times New Roman" w:eastAsia="Times New Roman" w:hAnsi="Times New Roman" w:cs="Times New Roman"/>
          <w:sz w:val="24"/>
          <w:szCs w:val="24"/>
        </w:rPr>
        <w:t xml:space="preserve"> that a person in a fiduciary position, such as the </w:t>
      </w:r>
      <w:r w:rsidR="00640E3D" w:rsidRPr="008D6E09">
        <w:rPr>
          <w:rFonts w:ascii="Times New Roman" w:eastAsia="Times New Roman" w:hAnsi="Times New Roman" w:cs="Times New Roman"/>
          <w:sz w:val="24"/>
          <w:szCs w:val="24"/>
        </w:rPr>
        <w:t>plaintiff</w:t>
      </w:r>
      <w:r w:rsidR="0037698F" w:rsidRPr="008D6E09">
        <w:rPr>
          <w:rFonts w:ascii="Times New Roman" w:eastAsia="Times New Roman" w:hAnsi="Times New Roman" w:cs="Times New Roman"/>
          <w:sz w:val="24"/>
          <w:szCs w:val="24"/>
        </w:rPr>
        <w:t xml:space="preserve">, is not, entitled to put himself in a position where his interest and duty conflict. The rule is based on the consideration that, human nature being what it is, there is danger, in such circumstances, of the person holding a fiduciary position being swayed by interest rather than by duty, and thus prejudicing those whom he </w:t>
      </w:r>
      <w:r w:rsidRPr="008D6E09">
        <w:rPr>
          <w:rFonts w:ascii="Times New Roman" w:eastAsia="Times New Roman" w:hAnsi="Times New Roman" w:cs="Times New Roman"/>
          <w:sz w:val="24"/>
          <w:szCs w:val="24"/>
        </w:rPr>
        <w:t xml:space="preserve">or she </w:t>
      </w:r>
      <w:r w:rsidR="0037698F" w:rsidRPr="008D6E09">
        <w:rPr>
          <w:rFonts w:ascii="Times New Roman" w:eastAsia="Times New Roman" w:hAnsi="Times New Roman" w:cs="Times New Roman"/>
          <w:sz w:val="24"/>
          <w:szCs w:val="24"/>
        </w:rPr>
        <w:t>was bound to protect.</w:t>
      </w:r>
      <w:r w:rsidR="00640E3D" w:rsidRPr="008D6E09">
        <w:rPr>
          <w:rFonts w:ascii="Times New Roman" w:eastAsia="Times New Roman" w:hAnsi="Times New Roman" w:cs="Times New Roman"/>
          <w:sz w:val="24"/>
          <w:szCs w:val="24"/>
        </w:rPr>
        <w:t xml:space="preserve"> In this case, rather than suing in the name of the minor for the minor’s benefit, the plaintiff sued in his name for his own benefit.</w:t>
      </w:r>
      <w:r w:rsidR="00D00C92" w:rsidRPr="008D6E09">
        <w:rPr>
          <w:rFonts w:ascii="Times New Roman" w:eastAsia="Times New Roman" w:hAnsi="Times New Roman" w:cs="Times New Roman"/>
          <w:sz w:val="24"/>
          <w:szCs w:val="24"/>
        </w:rPr>
        <w:t xml:space="preserve"> I am unable to find any reason as to why he should not personally meet the costs of this litigation personally. The suit is therefore dismissed with </w:t>
      </w:r>
      <w:r w:rsidR="000D6535" w:rsidRPr="008D6E09">
        <w:rPr>
          <w:rFonts w:ascii="Times New Roman" w:eastAsia="Times New Roman" w:hAnsi="Times New Roman" w:cs="Times New Roman"/>
          <w:sz w:val="24"/>
          <w:szCs w:val="24"/>
        </w:rPr>
        <w:t xml:space="preserve">costs </w:t>
      </w:r>
      <w:r w:rsidR="00D00C92" w:rsidRPr="008D6E09">
        <w:rPr>
          <w:rFonts w:ascii="Times New Roman" w:eastAsia="Times New Roman" w:hAnsi="Times New Roman" w:cs="Times New Roman"/>
          <w:sz w:val="24"/>
          <w:szCs w:val="24"/>
        </w:rPr>
        <w:t>to the defendants</w:t>
      </w:r>
      <w:r w:rsidR="000D6535" w:rsidRPr="008D6E09">
        <w:rPr>
          <w:rFonts w:ascii="Times New Roman" w:eastAsia="Times New Roman" w:hAnsi="Times New Roman" w:cs="Times New Roman"/>
          <w:sz w:val="24"/>
          <w:szCs w:val="24"/>
        </w:rPr>
        <w:t>.</w:t>
      </w:r>
    </w:p>
    <w:p w:rsidR="008E57E8" w:rsidRPr="008D6E09" w:rsidRDefault="008E57E8" w:rsidP="008E57E8">
      <w:pPr>
        <w:spacing w:after="0" w:line="240" w:lineRule="auto"/>
        <w:rPr>
          <w:rFonts w:ascii="Times New Roman" w:eastAsia="Times New Roman" w:hAnsi="Times New Roman" w:cs="Times New Roman"/>
          <w:sz w:val="24"/>
          <w:szCs w:val="24"/>
        </w:rPr>
      </w:pPr>
    </w:p>
    <w:p w:rsidR="008E57E8" w:rsidRPr="008D6E09" w:rsidRDefault="008E57E8" w:rsidP="008E57E8">
      <w:pPr>
        <w:spacing w:after="0" w:line="240" w:lineRule="auto"/>
        <w:rPr>
          <w:rFonts w:ascii="Times New Roman" w:eastAsia="Times New Roman" w:hAnsi="Times New Roman" w:cs="Times New Roman"/>
          <w:sz w:val="24"/>
          <w:szCs w:val="24"/>
        </w:rPr>
      </w:pPr>
    </w:p>
    <w:p w:rsidR="00CF1C90" w:rsidRPr="008D6E09" w:rsidRDefault="00CF1C90" w:rsidP="00CF1C90">
      <w:pPr>
        <w:pStyle w:val="ListParagraph"/>
        <w:spacing w:after="0" w:line="360" w:lineRule="auto"/>
        <w:jc w:val="both"/>
        <w:rPr>
          <w:rFonts w:ascii="Times New Roman" w:hAnsi="Times New Roman" w:cs="Times New Roman"/>
          <w:sz w:val="24"/>
          <w:szCs w:val="24"/>
        </w:rPr>
      </w:pPr>
    </w:p>
    <w:p w:rsidR="00284815" w:rsidRPr="008D6E09" w:rsidRDefault="003035CF" w:rsidP="00D7068D">
      <w:pPr>
        <w:spacing w:after="0" w:line="240" w:lineRule="auto"/>
        <w:jc w:val="both"/>
        <w:rPr>
          <w:rFonts w:ascii="Times New Roman" w:hAnsi="Times New Roman" w:cs="Times New Roman"/>
          <w:sz w:val="24"/>
          <w:szCs w:val="24"/>
        </w:rPr>
      </w:pPr>
      <w:r w:rsidRPr="008D6E09">
        <w:rPr>
          <w:rFonts w:ascii="Times New Roman" w:hAnsi="Times New Roman" w:cs="Times New Roman"/>
          <w:sz w:val="24"/>
          <w:szCs w:val="24"/>
        </w:rPr>
        <w:t xml:space="preserve">Dated at </w:t>
      </w:r>
      <w:proofErr w:type="spellStart"/>
      <w:r w:rsidRPr="008D6E09">
        <w:rPr>
          <w:rFonts w:ascii="Times New Roman" w:hAnsi="Times New Roman" w:cs="Times New Roman"/>
          <w:sz w:val="24"/>
          <w:szCs w:val="24"/>
        </w:rPr>
        <w:t>Arua</w:t>
      </w:r>
      <w:proofErr w:type="spellEnd"/>
      <w:r w:rsidRPr="008D6E09">
        <w:rPr>
          <w:rFonts w:ascii="Times New Roman" w:hAnsi="Times New Roman" w:cs="Times New Roman"/>
          <w:sz w:val="24"/>
          <w:szCs w:val="24"/>
        </w:rPr>
        <w:t xml:space="preserve"> this </w:t>
      </w:r>
      <w:r w:rsidR="00684A0C" w:rsidRPr="008D6E09">
        <w:rPr>
          <w:rFonts w:ascii="Times New Roman" w:hAnsi="Times New Roman" w:cs="Times New Roman"/>
          <w:sz w:val="24"/>
          <w:szCs w:val="24"/>
        </w:rPr>
        <w:t>22</w:t>
      </w:r>
      <w:r w:rsidR="00684A0C" w:rsidRPr="008D6E09">
        <w:rPr>
          <w:rFonts w:ascii="Times New Roman" w:hAnsi="Times New Roman" w:cs="Times New Roman"/>
          <w:sz w:val="24"/>
          <w:szCs w:val="24"/>
          <w:vertAlign w:val="superscript"/>
        </w:rPr>
        <w:t>nd</w:t>
      </w:r>
      <w:r w:rsidR="005B23D0" w:rsidRPr="008D6E09">
        <w:rPr>
          <w:rFonts w:ascii="Times New Roman" w:hAnsi="Times New Roman" w:cs="Times New Roman"/>
          <w:sz w:val="24"/>
          <w:szCs w:val="24"/>
          <w:vertAlign w:val="superscript"/>
        </w:rPr>
        <w:t xml:space="preserve"> </w:t>
      </w:r>
      <w:r w:rsidRPr="008D6E09">
        <w:rPr>
          <w:rFonts w:ascii="Times New Roman" w:hAnsi="Times New Roman" w:cs="Times New Roman"/>
          <w:sz w:val="24"/>
          <w:szCs w:val="24"/>
        </w:rPr>
        <w:t xml:space="preserve">day of </w:t>
      </w:r>
      <w:r w:rsidR="00CF1C90" w:rsidRPr="008D6E09">
        <w:rPr>
          <w:rFonts w:ascii="Times New Roman" w:hAnsi="Times New Roman" w:cs="Times New Roman"/>
          <w:sz w:val="24"/>
          <w:szCs w:val="24"/>
        </w:rPr>
        <w:t>J</w:t>
      </w:r>
      <w:r w:rsidR="00D7068D" w:rsidRPr="008D6E09">
        <w:rPr>
          <w:rFonts w:ascii="Times New Roman" w:hAnsi="Times New Roman" w:cs="Times New Roman"/>
          <w:sz w:val="24"/>
          <w:szCs w:val="24"/>
        </w:rPr>
        <w:t>une</w:t>
      </w:r>
      <w:r w:rsidR="00CF1C90" w:rsidRPr="008D6E09">
        <w:rPr>
          <w:rFonts w:ascii="Times New Roman" w:hAnsi="Times New Roman" w:cs="Times New Roman"/>
          <w:sz w:val="24"/>
          <w:szCs w:val="24"/>
        </w:rPr>
        <w:t xml:space="preserve"> </w:t>
      </w:r>
      <w:r w:rsidRPr="008D6E09">
        <w:rPr>
          <w:rFonts w:ascii="Times New Roman" w:hAnsi="Times New Roman" w:cs="Times New Roman"/>
          <w:sz w:val="24"/>
          <w:szCs w:val="24"/>
        </w:rPr>
        <w:t>201</w:t>
      </w:r>
      <w:r w:rsidR="00CF1C90" w:rsidRPr="008D6E09">
        <w:rPr>
          <w:rFonts w:ascii="Times New Roman" w:hAnsi="Times New Roman" w:cs="Times New Roman"/>
          <w:sz w:val="24"/>
          <w:szCs w:val="24"/>
        </w:rPr>
        <w:t>7</w:t>
      </w:r>
      <w:r w:rsidRPr="008D6E09">
        <w:rPr>
          <w:rFonts w:ascii="Times New Roman" w:hAnsi="Times New Roman" w:cs="Times New Roman"/>
          <w:sz w:val="24"/>
          <w:szCs w:val="24"/>
        </w:rPr>
        <w:t>.</w:t>
      </w:r>
      <w:r w:rsidR="00284815" w:rsidRPr="008D6E09">
        <w:rPr>
          <w:rFonts w:ascii="Times New Roman" w:hAnsi="Times New Roman" w:cs="Times New Roman"/>
          <w:sz w:val="24"/>
          <w:szCs w:val="24"/>
        </w:rPr>
        <w:tab/>
      </w:r>
      <w:r w:rsidR="00284815" w:rsidRPr="008D6E09">
        <w:rPr>
          <w:rFonts w:ascii="Times New Roman" w:hAnsi="Times New Roman" w:cs="Times New Roman"/>
          <w:sz w:val="24"/>
          <w:szCs w:val="24"/>
        </w:rPr>
        <w:tab/>
      </w:r>
      <w:r w:rsidR="002F330E" w:rsidRPr="008D6E09">
        <w:rPr>
          <w:rFonts w:ascii="Times New Roman" w:hAnsi="Times New Roman" w:cs="Times New Roman"/>
          <w:sz w:val="24"/>
          <w:szCs w:val="24"/>
        </w:rPr>
        <w:tab/>
      </w:r>
      <w:r w:rsidR="00284815" w:rsidRPr="008D6E09">
        <w:rPr>
          <w:rFonts w:ascii="Times New Roman" w:hAnsi="Times New Roman" w:cs="Times New Roman"/>
          <w:sz w:val="24"/>
          <w:szCs w:val="24"/>
        </w:rPr>
        <w:t>………………………………</w:t>
      </w:r>
    </w:p>
    <w:p w:rsidR="003035CF" w:rsidRPr="008D6E09" w:rsidRDefault="003035CF" w:rsidP="00D7068D">
      <w:pPr>
        <w:spacing w:after="0" w:line="240" w:lineRule="auto"/>
        <w:ind w:left="5760" w:firstLine="720"/>
        <w:jc w:val="both"/>
        <w:rPr>
          <w:rFonts w:ascii="Times New Roman" w:hAnsi="Times New Roman" w:cs="Times New Roman"/>
          <w:sz w:val="24"/>
          <w:szCs w:val="24"/>
        </w:rPr>
      </w:pPr>
      <w:r w:rsidRPr="008D6E09">
        <w:rPr>
          <w:rFonts w:ascii="Times New Roman" w:hAnsi="Times New Roman" w:cs="Times New Roman"/>
          <w:sz w:val="24"/>
          <w:szCs w:val="24"/>
        </w:rPr>
        <w:t xml:space="preserve">Stephen </w:t>
      </w:r>
      <w:proofErr w:type="spellStart"/>
      <w:r w:rsidRPr="008D6E09">
        <w:rPr>
          <w:rFonts w:ascii="Times New Roman" w:hAnsi="Times New Roman" w:cs="Times New Roman"/>
          <w:sz w:val="24"/>
          <w:szCs w:val="24"/>
        </w:rPr>
        <w:t>Mubiru</w:t>
      </w:r>
      <w:proofErr w:type="spellEnd"/>
    </w:p>
    <w:p w:rsidR="003035CF" w:rsidRPr="008D6E09" w:rsidRDefault="00284815" w:rsidP="00D7068D">
      <w:pPr>
        <w:spacing w:after="0" w:line="240" w:lineRule="auto"/>
        <w:jc w:val="both"/>
        <w:rPr>
          <w:rFonts w:ascii="Times New Roman" w:hAnsi="Times New Roman" w:cs="Times New Roman"/>
          <w:sz w:val="24"/>
          <w:szCs w:val="24"/>
        </w:rPr>
      </w:pPr>
      <w:r w:rsidRPr="008D6E09">
        <w:rPr>
          <w:rFonts w:ascii="Times New Roman" w:hAnsi="Times New Roman" w:cs="Times New Roman"/>
          <w:sz w:val="24"/>
          <w:szCs w:val="24"/>
        </w:rPr>
        <w:tab/>
      </w:r>
      <w:r w:rsidRPr="008D6E09">
        <w:rPr>
          <w:rFonts w:ascii="Times New Roman" w:hAnsi="Times New Roman" w:cs="Times New Roman"/>
          <w:sz w:val="24"/>
          <w:szCs w:val="24"/>
        </w:rPr>
        <w:tab/>
      </w:r>
      <w:r w:rsidRPr="008D6E09">
        <w:rPr>
          <w:rFonts w:ascii="Times New Roman" w:hAnsi="Times New Roman" w:cs="Times New Roman"/>
          <w:sz w:val="24"/>
          <w:szCs w:val="24"/>
        </w:rPr>
        <w:tab/>
      </w:r>
      <w:r w:rsidRPr="008D6E09">
        <w:rPr>
          <w:rFonts w:ascii="Times New Roman" w:hAnsi="Times New Roman" w:cs="Times New Roman"/>
          <w:sz w:val="24"/>
          <w:szCs w:val="24"/>
        </w:rPr>
        <w:tab/>
      </w:r>
      <w:r w:rsidRPr="008D6E09">
        <w:rPr>
          <w:rFonts w:ascii="Times New Roman" w:hAnsi="Times New Roman" w:cs="Times New Roman"/>
          <w:sz w:val="24"/>
          <w:szCs w:val="24"/>
        </w:rPr>
        <w:tab/>
      </w:r>
      <w:r w:rsidRPr="008D6E09">
        <w:rPr>
          <w:rFonts w:ascii="Times New Roman" w:hAnsi="Times New Roman" w:cs="Times New Roman"/>
          <w:sz w:val="24"/>
          <w:szCs w:val="24"/>
        </w:rPr>
        <w:tab/>
      </w:r>
      <w:r w:rsidRPr="008D6E09">
        <w:rPr>
          <w:rFonts w:ascii="Times New Roman" w:hAnsi="Times New Roman" w:cs="Times New Roman"/>
          <w:sz w:val="24"/>
          <w:szCs w:val="24"/>
        </w:rPr>
        <w:tab/>
      </w:r>
      <w:r w:rsidRPr="008D6E09">
        <w:rPr>
          <w:rFonts w:ascii="Times New Roman" w:hAnsi="Times New Roman" w:cs="Times New Roman"/>
          <w:sz w:val="24"/>
          <w:szCs w:val="24"/>
        </w:rPr>
        <w:tab/>
      </w:r>
      <w:r w:rsidR="002F330E" w:rsidRPr="008D6E09">
        <w:rPr>
          <w:rFonts w:ascii="Times New Roman" w:hAnsi="Times New Roman" w:cs="Times New Roman"/>
          <w:sz w:val="24"/>
          <w:szCs w:val="24"/>
        </w:rPr>
        <w:tab/>
      </w:r>
      <w:r w:rsidR="003035CF" w:rsidRPr="008D6E09">
        <w:rPr>
          <w:rFonts w:ascii="Times New Roman" w:hAnsi="Times New Roman" w:cs="Times New Roman"/>
          <w:sz w:val="24"/>
          <w:szCs w:val="24"/>
        </w:rPr>
        <w:t>Judge</w:t>
      </w:r>
    </w:p>
    <w:p w:rsidR="00D7068D" w:rsidRPr="008D6E09" w:rsidRDefault="00D7068D" w:rsidP="00D7068D">
      <w:pPr>
        <w:spacing w:after="0" w:line="240" w:lineRule="auto"/>
        <w:jc w:val="both"/>
        <w:rPr>
          <w:rFonts w:ascii="Times New Roman" w:hAnsi="Times New Roman" w:cs="Times New Roman"/>
          <w:sz w:val="24"/>
          <w:szCs w:val="24"/>
        </w:rPr>
      </w:pPr>
      <w:r w:rsidRPr="008D6E09">
        <w:rPr>
          <w:rFonts w:ascii="Times New Roman" w:hAnsi="Times New Roman" w:cs="Times New Roman"/>
          <w:sz w:val="24"/>
          <w:szCs w:val="24"/>
        </w:rPr>
        <w:tab/>
      </w:r>
      <w:r w:rsidRPr="008D6E09">
        <w:rPr>
          <w:rFonts w:ascii="Times New Roman" w:hAnsi="Times New Roman" w:cs="Times New Roman"/>
          <w:sz w:val="24"/>
          <w:szCs w:val="24"/>
        </w:rPr>
        <w:tab/>
      </w:r>
      <w:r w:rsidRPr="008D6E09">
        <w:rPr>
          <w:rFonts w:ascii="Times New Roman" w:hAnsi="Times New Roman" w:cs="Times New Roman"/>
          <w:sz w:val="24"/>
          <w:szCs w:val="24"/>
        </w:rPr>
        <w:tab/>
      </w:r>
      <w:r w:rsidRPr="008D6E09">
        <w:rPr>
          <w:rFonts w:ascii="Times New Roman" w:hAnsi="Times New Roman" w:cs="Times New Roman"/>
          <w:sz w:val="24"/>
          <w:szCs w:val="24"/>
        </w:rPr>
        <w:tab/>
      </w:r>
      <w:r w:rsidRPr="008D6E09">
        <w:rPr>
          <w:rFonts w:ascii="Times New Roman" w:hAnsi="Times New Roman" w:cs="Times New Roman"/>
          <w:sz w:val="24"/>
          <w:szCs w:val="24"/>
        </w:rPr>
        <w:tab/>
      </w:r>
      <w:r w:rsidRPr="008D6E09">
        <w:rPr>
          <w:rFonts w:ascii="Times New Roman" w:hAnsi="Times New Roman" w:cs="Times New Roman"/>
          <w:sz w:val="24"/>
          <w:szCs w:val="24"/>
        </w:rPr>
        <w:tab/>
      </w:r>
      <w:r w:rsidRPr="008D6E09">
        <w:rPr>
          <w:rFonts w:ascii="Times New Roman" w:hAnsi="Times New Roman" w:cs="Times New Roman"/>
          <w:sz w:val="24"/>
          <w:szCs w:val="24"/>
        </w:rPr>
        <w:tab/>
      </w:r>
      <w:r w:rsidRPr="008D6E09">
        <w:rPr>
          <w:rFonts w:ascii="Times New Roman" w:hAnsi="Times New Roman" w:cs="Times New Roman"/>
          <w:sz w:val="24"/>
          <w:szCs w:val="24"/>
        </w:rPr>
        <w:tab/>
      </w:r>
      <w:r w:rsidRPr="008D6E09">
        <w:rPr>
          <w:rFonts w:ascii="Times New Roman" w:hAnsi="Times New Roman" w:cs="Times New Roman"/>
          <w:sz w:val="24"/>
          <w:szCs w:val="24"/>
        </w:rPr>
        <w:tab/>
      </w:r>
      <w:r w:rsidR="00684A0C" w:rsidRPr="008D6E09">
        <w:rPr>
          <w:rFonts w:ascii="Times New Roman" w:hAnsi="Times New Roman" w:cs="Times New Roman"/>
          <w:sz w:val="24"/>
          <w:szCs w:val="24"/>
        </w:rPr>
        <w:t>22</w:t>
      </w:r>
      <w:r w:rsidR="00684A0C" w:rsidRPr="008D6E09">
        <w:rPr>
          <w:rFonts w:ascii="Times New Roman" w:hAnsi="Times New Roman" w:cs="Times New Roman"/>
          <w:sz w:val="24"/>
          <w:szCs w:val="24"/>
          <w:vertAlign w:val="superscript"/>
        </w:rPr>
        <w:t>nd</w:t>
      </w:r>
      <w:r w:rsidRPr="008D6E09">
        <w:rPr>
          <w:rFonts w:ascii="Times New Roman" w:hAnsi="Times New Roman" w:cs="Times New Roman"/>
          <w:sz w:val="24"/>
          <w:szCs w:val="24"/>
        </w:rPr>
        <w:t xml:space="preserve"> June 2017</w:t>
      </w:r>
    </w:p>
    <w:sectPr w:rsidR="00D7068D" w:rsidRPr="008D6E09"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268" w:rsidRDefault="00F67268" w:rsidP="00975B47">
      <w:pPr>
        <w:spacing w:after="0" w:line="240" w:lineRule="auto"/>
      </w:pPr>
      <w:r>
        <w:separator/>
      </w:r>
    </w:p>
  </w:endnote>
  <w:endnote w:type="continuationSeparator" w:id="0">
    <w:p w:rsidR="00F67268" w:rsidRDefault="00F67268"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45B" w:rsidRDefault="00CD74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CD745B" w:rsidRDefault="00F67268">
        <w:pPr>
          <w:pStyle w:val="Footer"/>
          <w:jc w:val="center"/>
        </w:pPr>
        <w:r>
          <w:fldChar w:fldCharType="begin"/>
        </w:r>
        <w:r>
          <w:instrText xml:space="preserve"> PAGE   \* MERGEFORMAT </w:instrText>
        </w:r>
        <w:r>
          <w:fldChar w:fldCharType="separate"/>
        </w:r>
        <w:r w:rsidR="008D6E09">
          <w:rPr>
            <w:noProof/>
          </w:rPr>
          <w:t>1</w:t>
        </w:r>
        <w:r>
          <w:rPr>
            <w:noProof/>
          </w:rPr>
          <w:fldChar w:fldCharType="end"/>
        </w:r>
      </w:p>
    </w:sdtContent>
  </w:sdt>
  <w:p w:rsidR="00CD745B" w:rsidRDefault="00CD74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45B" w:rsidRDefault="00CD7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268" w:rsidRDefault="00F67268" w:rsidP="00975B47">
      <w:pPr>
        <w:spacing w:after="0" w:line="240" w:lineRule="auto"/>
      </w:pPr>
      <w:r>
        <w:separator/>
      </w:r>
    </w:p>
  </w:footnote>
  <w:footnote w:type="continuationSeparator" w:id="0">
    <w:p w:rsidR="00F67268" w:rsidRDefault="00F67268"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45B" w:rsidRDefault="00CD74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45B" w:rsidRDefault="00CD745B"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45B" w:rsidRDefault="00CD74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11"/>
    <w:multiLevelType w:val="hybridMultilevel"/>
    <w:tmpl w:val="20D4C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DC36AC"/>
    <w:multiLevelType w:val="hybridMultilevel"/>
    <w:tmpl w:val="E8C806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D44CDF"/>
    <w:multiLevelType w:val="multilevel"/>
    <w:tmpl w:val="7884B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864E90"/>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B6B22"/>
    <w:multiLevelType w:val="multilevel"/>
    <w:tmpl w:val="94228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FC1AD0"/>
    <w:multiLevelType w:val="hybridMultilevel"/>
    <w:tmpl w:val="061CC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621DE3"/>
    <w:multiLevelType w:val="multilevel"/>
    <w:tmpl w:val="81866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8">
    <w:nsid w:val="21B55BAE"/>
    <w:multiLevelType w:val="hybridMultilevel"/>
    <w:tmpl w:val="ED0694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390451"/>
    <w:multiLevelType w:val="hybridMultilevel"/>
    <w:tmpl w:val="D6B68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C8504B"/>
    <w:multiLevelType w:val="multilevel"/>
    <w:tmpl w:val="19B45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31C870C3"/>
    <w:multiLevelType w:val="hybridMultilevel"/>
    <w:tmpl w:val="60589A54"/>
    <w:lvl w:ilvl="0" w:tplc="ABF6A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0F5581"/>
    <w:multiLevelType w:val="hybridMultilevel"/>
    <w:tmpl w:val="F6B06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D81B2F"/>
    <w:multiLevelType w:val="hybridMultilevel"/>
    <w:tmpl w:val="2BFE0996"/>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F9339E0"/>
    <w:multiLevelType w:val="hybridMultilevel"/>
    <w:tmpl w:val="D6B68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9B7EB9"/>
    <w:multiLevelType w:val="multilevel"/>
    <w:tmpl w:val="846C9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537883"/>
    <w:multiLevelType w:val="multilevel"/>
    <w:tmpl w:val="F76A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F95704"/>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D66451"/>
    <w:multiLevelType w:val="hybridMultilevel"/>
    <w:tmpl w:val="25C8C3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07D7313"/>
    <w:multiLevelType w:val="hybridMultilevel"/>
    <w:tmpl w:val="E00EF8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60494A"/>
    <w:multiLevelType w:val="multilevel"/>
    <w:tmpl w:val="C87A6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8F5C0A"/>
    <w:multiLevelType w:val="hybridMultilevel"/>
    <w:tmpl w:val="D40C6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D644AB1"/>
    <w:multiLevelType w:val="hybridMultilevel"/>
    <w:tmpl w:val="3FB45A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9"/>
  </w:num>
  <w:num w:numId="3">
    <w:abstractNumId w:val="7"/>
  </w:num>
  <w:num w:numId="4">
    <w:abstractNumId w:val="12"/>
  </w:num>
  <w:num w:numId="5">
    <w:abstractNumId w:val="19"/>
  </w:num>
  <w:num w:numId="6">
    <w:abstractNumId w:val="0"/>
  </w:num>
  <w:num w:numId="7">
    <w:abstractNumId w:val="3"/>
  </w:num>
  <w:num w:numId="8">
    <w:abstractNumId w:val="23"/>
  </w:num>
  <w:num w:numId="9">
    <w:abstractNumId w:val="11"/>
  </w:num>
  <w:num w:numId="10">
    <w:abstractNumId w:val="20"/>
  </w:num>
  <w:num w:numId="11">
    <w:abstractNumId w:val="17"/>
  </w:num>
  <w:num w:numId="12">
    <w:abstractNumId w:val="8"/>
  </w:num>
  <w:num w:numId="13">
    <w:abstractNumId w:val="13"/>
  </w:num>
  <w:num w:numId="14">
    <w:abstractNumId w:val="5"/>
  </w:num>
  <w:num w:numId="15">
    <w:abstractNumId w:val="21"/>
  </w:num>
  <w:num w:numId="16">
    <w:abstractNumId w:val="15"/>
  </w:num>
  <w:num w:numId="17">
    <w:abstractNumId w:val="22"/>
    <w:lvlOverride w:ilvl="0">
      <w:startOverride w:val="50"/>
    </w:lvlOverride>
  </w:num>
  <w:num w:numId="18">
    <w:abstractNumId w:val="4"/>
    <w:lvlOverride w:ilvl="0">
      <w:startOverride w:val="51"/>
    </w:lvlOverride>
  </w:num>
  <w:num w:numId="19">
    <w:abstractNumId w:val="6"/>
    <w:lvlOverride w:ilvl="0">
      <w:startOverride w:val="52"/>
    </w:lvlOverride>
  </w:num>
  <w:num w:numId="20">
    <w:abstractNumId w:val="6"/>
    <w:lvlOverride w:ilvl="0">
      <w:startOverride w:val="53"/>
    </w:lvlOverride>
  </w:num>
  <w:num w:numId="21">
    <w:abstractNumId w:val="6"/>
    <w:lvlOverride w:ilvl="0">
      <w:startOverride w:val="54"/>
    </w:lvlOverride>
  </w:num>
  <w:num w:numId="22">
    <w:abstractNumId w:val="2"/>
    <w:lvlOverride w:ilvl="0">
      <w:startOverride w:val="55"/>
    </w:lvlOverride>
  </w:num>
  <w:num w:numId="23">
    <w:abstractNumId w:val="18"/>
  </w:num>
  <w:num w:numId="24">
    <w:abstractNumId w:val="14"/>
  </w:num>
  <w:num w:numId="25">
    <w:abstractNumId w:val="10"/>
  </w:num>
  <w:num w:numId="26">
    <w:abstractNumId w:val="25"/>
  </w:num>
  <w:num w:numId="27">
    <w:abstractNumId w:val="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41E"/>
    <w:rsid w:val="00002731"/>
    <w:rsid w:val="00002795"/>
    <w:rsid w:val="00002AFD"/>
    <w:rsid w:val="00007BEA"/>
    <w:rsid w:val="00013FD1"/>
    <w:rsid w:val="0001585C"/>
    <w:rsid w:val="00016977"/>
    <w:rsid w:val="00016B2E"/>
    <w:rsid w:val="0002085B"/>
    <w:rsid w:val="00022CF8"/>
    <w:rsid w:val="00022DCE"/>
    <w:rsid w:val="0002373F"/>
    <w:rsid w:val="00025399"/>
    <w:rsid w:val="00025547"/>
    <w:rsid w:val="000257F5"/>
    <w:rsid w:val="000263D2"/>
    <w:rsid w:val="00026CEA"/>
    <w:rsid w:val="00027E37"/>
    <w:rsid w:val="00030B8D"/>
    <w:rsid w:val="00030C35"/>
    <w:rsid w:val="00030DFF"/>
    <w:rsid w:val="0003269C"/>
    <w:rsid w:val="0003499A"/>
    <w:rsid w:val="000363B7"/>
    <w:rsid w:val="000368B9"/>
    <w:rsid w:val="00043643"/>
    <w:rsid w:val="00043F87"/>
    <w:rsid w:val="00046927"/>
    <w:rsid w:val="00050A1B"/>
    <w:rsid w:val="00051190"/>
    <w:rsid w:val="00051DAD"/>
    <w:rsid w:val="0005209D"/>
    <w:rsid w:val="0006000D"/>
    <w:rsid w:val="00060B39"/>
    <w:rsid w:val="00060EEC"/>
    <w:rsid w:val="00062B50"/>
    <w:rsid w:val="00063D58"/>
    <w:rsid w:val="00064EFD"/>
    <w:rsid w:val="00065608"/>
    <w:rsid w:val="0007209F"/>
    <w:rsid w:val="00076217"/>
    <w:rsid w:val="000766A6"/>
    <w:rsid w:val="00076D63"/>
    <w:rsid w:val="000773E4"/>
    <w:rsid w:val="00077607"/>
    <w:rsid w:val="00080381"/>
    <w:rsid w:val="00084B2E"/>
    <w:rsid w:val="000862BB"/>
    <w:rsid w:val="00087D63"/>
    <w:rsid w:val="00091ACA"/>
    <w:rsid w:val="00092879"/>
    <w:rsid w:val="000937BF"/>
    <w:rsid w:val="00095782"/>
    <w:rsid w:val="0009599D"/>
    <w:rsid w:val="00095B29"/>
    <w:rsid w:val="000968E1"/>
    <w:rsid w:val="00097ACE"/>
    <w:rsid w:val="000A101D"/>
    <w:rsid w:val="000A12F9"/>
    <w:rsid w:val="000A21BE"/>
    <w:rsid w:val="000A2FC5"/>
    <w:rsid w:val="000A32E3"/>
    <w:rsid w:val="000A3E08"/>
    <w:rsid w:val="000A4498"/>
    <w:rsid w:val="000A4D3E"/>
    <w:rsid w:val="000B0AC4"/>
    <w:rsid w:val="000B19D8"/>
    <w:rsid w:val="000B2D45"/>
    <w:rsid w:val="000B3074"/>
    <w:rsid w:val="000C1DA6"/>
    <w:rsid w:val="000C6231"/>
    <w:rsid w:val="000C6E6B"/>
    <w:rsid w:val="000C7378"/>
    <w:rsid w:val="000D01AE"/>
    <w:rsid w:val="000D03D2"/>
    <w:rsid w:val="000D07EE"/>
    <w:rsid w:val="000D2883"/>
    <w:rsid w:val="000D2B25"/>
    <w:rsid w:val="000D5823"/>
    <w:rsid w:val="000D6535"/>
    <w:rsid w:val="000E0174"/>
    <w:rsid w:val="000E037C"/>
    <w:rsid w:val="000E0D0D"/>
    <w:rsid w:val="000E0ED3"/>
    <w:rsid w:val="000E17B9"/>
    <w:rsid w:val="000E65FD"/>
    <w:rsid w:val="000E7D8F"/>
    <w:rsid w:val="000F19DC"/>
    <w:rsid w:val="000F2964"/>
    <w:rsid w:val="000F43F8"/>
    <w:rsid w:val="000F7720"/>
    <w:rsid w:val="00100C69"/>
    <w:rsid w:val="00101076"/>
    <w:rsid w:val="00101B75"/>
    <w:rsid w:val="001020BF"/>
    <w:rsid w:val="0010385F"/>
    <w:rsid w:val="001060BE"/>
    <w:rsid w:val="00106C1A"/>
    <w:rsid w:val="0010706F"/>
    <w:rsid w:val="001120DB"/>
    <w:rsid w:val="00113B35"/>
    <w:rsid w:val="00114984"/>
    <w:rsid w:val="00117656"/>
    <w:rsid w:val="00120A27"/>
    <w:rsid w:val="00121657"/>
    <w:rsid w:val="00122D93"/>
    <w:rsid w:val="00124C7C"/>
    <w:rsid w:val="001253B5"/>
    <w:rsid w:val="001312BB"/>
    <w:rsid w:val="001328A0"/>
    <w:rsid w:val="00140571"/>
    <w:rsid w:val="001407A8"/>
    <w:rsid w:val="00140A2E"/>
    <w:rsid w:val="00140C82"/>
    <w:rsid w:val="0014136F"/>
    <w:rsid w:val="00141DE0"/>
    <w:rsid w:val="00141E45"/>
    <w:rsid w:val="00142BB3"/>
    <w:rsid w:val="00142F56"/>
    <w:rsid w:val="0014455E"/>
    <w:rsid w:val="0014717F"/>
    <w:rsid w:val="0015067B"/>
    <w:rsid w:val="0015075F"/>
    <w:rsid w:val="0015082A"/>
    <w:rsid w:val="00150B95"/>
    <w:rsid w:val="0015258E"/>
    <w:rsid w:val="0015280F"/>
    <w:rsid w:val="00153B34"/>
    <w:rsid w:val="001553AF"/>
    <w:rsid w:val="001563F3"/>
    <w:rsid w:val="00157A69"/>
    <w:rsid w:val="00157DAF"/>
    <w:rsid w:val="0016181A"/>
    <w:rsid w:val="00162B7F"/>
    <w:rsid w:val="00164045"/>
    <w:rsid w:val="001641B1"/>
    <w:rsid w:val="001753A8"/>
    <w:rsid w:val="001754A1"/>
    <w:rsid w:val="00175AC9"/>
    <w:rsid w:val="001829C8"/>
    <w:rsid w:val="001837E4"/>
    <w:rsid w:val="001840F4"/>
    <w:rsid w:val="00184A19"/>
    <w:rsid w:val="001873DF"/>
    <w:rsid w:val="001900BF"/>
    <w:rsid w:val="00193832"/>
    <w:rsid w:val="001938BF"/>
    <w:rsid w:val="00193F86"/>
    <w:rsid w:val="00195726"/>
    <w:rsid w:val="00196270"/>
    <w:rsid w:val="00196993"/>
    <w:rsid w:val="001A0D83"/>
    <w:rsid w:val="001A0E86"/>
    <w:rsid w:val="001A17B6"/>
    <w:rsid w:val="001A28A8"/>
    <w:rsid w:val="001A30E3"/>
    <w:rsid w:val="001A34BC"/>
    <w:rsid w:val="001A4B1A"/>
    <w:rsid w:val="001A4F49"/>
    <w:rsid w:val="001A5523"/>
    <w:rsid w:val="001A5E4B"/>
    <w:rsid w:val="001A5FDC"/>
    <w:rsid w:val="001A7CD2"/>
    <w:rsid w:val="001A7E80"/>
    <w:rsid w:val="001B04DC"/>
    <w:rsid w:val="001B06D8"/>
    <w:rsid w:val="001B3DFE"/>
    <w:rsid w:val="001B5F67"/>
    <w:rsid w:val="001B669A"/>
    <w:rsid w:val="001B7483"/>
    <w:rsid w:val="001C3715"/>
    <w:rsid w:val="001C4346"/>
    <w:rsid w:val="001C62A8"/>
    <w:rsid w:val="001C6E57"/>
    <w:rsid w:val="001C6F29"/>
    <w:rsid w:val="001D0C83"/>
    <w:rsid w:val="001D3F89"/>
    <w:rsid w:val="001D556C"/>
    <w:rsid w:val="001E1DF0"/>
    <w:rsid w:val="001E41F9"/>
    <w:rsid w:val="001E6142"/>
    <w:rsid w:val="001F3415"/>
    <w:rsid w:val="001F4E1D"/>
    <w:rsid w:val="001F6335"/>
    <w:rsid w:val="002008D2"/>
    <w:rsid w:val="002020BA"/>
    <w:rsid w:val="002023F4"/>
    <w:rsid w:val="0020294A"/>
    <w:rsid w:val="0020361F"/>
    <w:rsid w:val="0020390B"/>
    <w:rsid w:val="002039E9"/>
    <w:rsid w:val="00204DD7"/>
    <w:rsid w:val="002062AE"/>
    <w:rsid w:val="0020668C"/>
    <w:rsid w:val="0021193A"/>
    <w:rsid w:val="00211EEF"/>
    <w:rsid w:val="00213458"/>
    <w:rsid w:val="0021797D"/>
    <w:rsid w:val="00217D29"/>
    <w:rsid w:val="002200F4"/>
    <w:rsid w:val="00220A34"/>
    <w:rsid w:val="00221D6A"/>
    <w:rsid w:val="00221E03"/>
    <w:rsid w:val="002228A3"/>
    <w:rsid w:val="002240C6"/>
    <w:rsid w:val="002246B1"/>
    <w:rsid w:val="00224DD9"/>
    <w:rsid w:val="00226185"/>
    <w:rsid w:val="00226B6E"/>
    <w:rsid w:val="00231B09"/>
    <w:rsid w:val="0023220F"/>
    <w:rsid w:val="002326A2"/>
    <w:rsid w:val="0023279E"/>
    <w:rsid w:val="00233C6B"/>
    <w:rsid w:val="0023423B"/>
    <w:rsid w:val="002364F4"/>
    <w:rsid w:val="00236EFA"/>
    <w:rsid w:val="00241616"/>
    <w:rsid w:val="0024165B"/>
    <w:rsid w:val="00242180"/>
    <w:rsid w:val="00244DF9"/>
    <w:rsid w:val="00245A4B"/>
    <w:rsid w:val="00247C0A"/>
    <w:rsid w:val="00251715"/>
    <w:rsid w:val="00253A06"/>
    <w:rsid w:val="002557E0"/>
    <w:rsid w:val="0026018F"/>
    <w:rsid w:val="00263E0A"/>
    <w:rsid w:val="002704B1"/>
    <w:rsid w:val="00271A54"/>
    <w:rsid w:val="002724E3"/>
    <w:rsid w:val="00275F12"/>
    <w:rsid w:val="00276108"/>
    <w:rsid w:val="00276359"/>
    <w:rsid w:val="002763D0"/>
    <w:rsid w:val="00276DDE"/>
    <w:rsid w:val="0027729D"/>
    <w:rsid w:val="0027767C"/>
    <w:rsid w:val="002777BE"/>
    <w:rsid w:val="0028219D"/>
    <w:rsid w:val="002839EE"/>
    <w:rsid w:val="00284485"/>
    <w:rsid w:val="00284815"/>
    <w:rsid w:val="00285545"/>
    <w:rsid w:val="00287CB4"/>
    <w:rsid w:val="00291BD4"/>
    <w:rsid w:val="0029521D"/>
    <w:rsid w:val="00297141"/>
    <w:rsid w:val="002A1344"/>
    <w:rsid w:val="002A1EBB"/>
    <w:rsid w:val="002A2255"/>
    <w:rsid w:val="002A2ED5"/>
    <w:rsid w:val="002A45AE"/>
    <w:rsid w:val="002A4E4B"/>
    <w:rsid w:val="002A66DA"/>
    <w:rsid w:val="002A6ADF"/>
    <w:rsid w:val="002A7EB7"/>
    <w:rsid w:val="002B0C48"/>
    <w:rsid w:val="002B101B"/>
    <w:rsid w:val="002B1251"/>
    <w:rsid w:val="002B1EDE"/>
    <w:rsid w:val="002B33A5"/>
    <w:rsid w:val="002B3887"/>
    <w:rsid w:val="002B4AD1"/>
    <w:rsid w:val="002B65E5"/>
    <w:rsid w:val="002B6F1C"/>
    <w:rsid w:val="002C0A9F"/>
    <w:rsid w:val="002C1B5C"/>
    <w:rsid w:val="002C275A"/>
    <w:rsid w:val="002C311C"/>
    <w:rsid w:val="002C3601"/>
    <w:rsid w:val="002C387B"/>
    <w:rsid w:val="002C3903"/>
    <w:rsid w:val="002C4F9E"/>
    <w:rsid w:val="002D03FE"/>
    <w:rsid w:val="002D1386"/>
    <w:rsid w:val="002D1585"/>
    <w:rsid w:val="002D25A2"/>
    <w:rsid w:val="002D2C35"/>
    <w:rsid w:val="002D2E91"/>
    <w:rsid w:val="002D3116"/>
    <w:rsid w:val="002D3466"/>
    <w:rsid w:val="002D39F7"/>
    <w:rsid w:val="002D4E23"/>
    <w:rsid w:val="002D5843"/>
    <w:rsid w:val="002D5903"/>
    <w:rsid w:val="002D5FE3"/>
    <w:rsid w:val="002D712D"/>
    <w:rsid w:val="002D7C7C"/>
    <w:rsid w:val="002E01C2"/>
    <w:rsid w:val="002E21DF"/>
    <w:rsid w:val="002E2457"/>
    <w:rsid w:val="002E4B86"/>
    <w:rsid w:val="002E678B"/>
    <w:rsid w:val="002E72BD"/>
    <w:rsid w:val="002E7963"/>
    <w:rsid w:val="002F1A63"/>
    <w:rsid w:val="002F1FFE"/>
    <w:rsid w:val="002F330E"/>
    <w:rsid w:val="002F386F"/>
    <w:rsid w:val="002F3C70"/>
    <w:rsid w:val="002F4408"/>
    <w:rsid w:val="002F4F35"/>
    <w:rsid w:val="002F55A2"/>
    <w:rsid w:val="002F786C"/>
    <w:rsid w:val="00302751"/>
    <w:rsid w:val="00302BB5"/>
    <w:rsid w:val="003035CF"/>
    <w:rsid w:val="00305BD6"/>
    <w:rsid w:val="00306723"/>
    <w:rsid w:val="00313E79"/>
    <w:rsid w:val="0031463C"/>
    <w:rsid w:val="003178DF"/>
    <w:rsid w:val="00322623"/>
    <w:rsid w:val="00323206"/>
    <w:rsid w:val="0032685D"/>
    <w:rsid w:val="00326EEB"/>
    <w:rsid w:val="00327E6E"/>
    <w:rsid w:val="00331CC4"/>
    <w:rsid w:val="00332456"/>
    <w:rsid w:val="00332516"/>
    <w:rsid w:val="00335439"/>
    <w:rsid w:val="00337478"/>
    <w:rsid w:val="00337E6C"/>
    <w:rsid w:val="00341569"/>
    <w:rsid w:val="00343CC9"/>
    <w:rsid w:val="00344A47"/>
    <w:rsid w:val="003468F0"/>
    <w:rsid w:val="00346CC5"/>
    <w:rsid w:val="00347E25"/>
    <w:rsid w:val="00350C80"/>
    <w:rsid w:val="00351025"/>
    <w:rsid w:val="00352DF9"/>
    <w:rsid w:val="0035395C"/>
    <w:rsid w:val="00354280"/>
    <w:rsid w:val="00355844"/>
    <w:rsid w:val="00355ADE"/>
    <w:rsid w:val="00357CAE"/>
    <w:rsid w:val="0036104B"/>
    <w:rsid w:val="00361A81"/>
    <w:rsid w:val="00361E7A"/>
    <w:rsid w:val="00362E7B"/>
    <w:rsid w:val="00370F58"/>
    <w:rsid w:val="00371970"/>
    <w:rsid w:val="00371AD9"/>
    <w:rsid w:val="003748DA"/>
    <w:rsid w:val="0037490D"/>
    <w:rsid w:val="0037698F"/>
    <w:rsid w:val="00381028"/>
    <w:rsid w:val="003818FF"/>
    <w:rsid w:val="00382424"/>
    <w:rsid w:val="0038714C"/>
    <w:rsid w:val="003902D4"/>
    <w:rsid w:val="0039141D"/>
    <w:rsid w:val="00391CF8"/>
    <w:rsid w:val="00392898"/>
    <w:rsid w:val="00392B9F"/>
    <w:rsid w:val="003935E4"/>
    <w:rsid w:val="0039468E"/>
    <w:rsid w:val="00397006"/>
    <w:rsid w:val="003973F7"/>
    <w:rsid w:val="00397CF1"/>
    <w:rsid w:val="003A0223"/>
    <w:rsid w:val="003A02A5"/>
    <w:rsid w:val="003A07A9"/>
    <w:rsid w:val="003A10F7"/>
    <w:rsid w:val="003A65C6"/>
    <w:rsid w:val="003A6876"/>
    <w:rsid w:val="003B00B7"/>
    <w:rsid w:val="003B2596"/>
    <w:rsid w:val="003B796F"/>
    <w:rsid w:val="003C2A8B"/>
    <w:rsid w:val="003C2B00"/>
    <w:rsid w:val="003C2B37"/>
    <w:rsid w:val="003C2DF3"/>
    <w:rsid w:val="003C6022"/>
    <w:rsid w:val="003C6E8F"/>
    <w:rsid w:val="003C7DA6"/>
    <w:rsid w:val="003D0432"/>
    <w:rsid w:val="003D15CA"/>
    <w:rsid w:val="003D1F34"/>
    <w:rsid w:val="003D2E69"/>
    <w:rsid w:val="003D39DB"/>
    <w:rsid w:val="003D491B"/>
    <w:rsid w:val="003D72B9"/>
    <w:rsid w:val="003D76AA"/>
    <w:rsid w:val="003E0D31"/>
    <w:rsid w:val="003E16A1"/>
    <w:rsid w:val="003E2256"/>
    <w:rsid w:val="003E29CC"/>
    <w:rsid w:val="003E2DB5"/>
    <w:rsid w:val="003E5681"/>
    <w:rsid w:val="003F1EC4"/>
    <w:rsid w:val="003F299F"/>
    <w:rsid w:val="003F337F"/>
    <w:rsid w:val="003F3D4B"/>
    <w:rsid w:val="003F4309"/>
    <w:rsid w:val="003F4C09"/>
    <w:rsid w:val="003F65FB"/>
    <w:rsid w:val="003F6625"/>
    <w:rsid w:val="00401C50"/>
    <w:rsid w:val="00403391"/>
    <w:rsid w:val="004056CE"/>
    <w:rsid w:val="0041013E"/>
    <w:rsid w:val="0041067A"/>
    <w:rsid w:val="004123CD"/>
    <w:rsid w:val="00412AD4"/>
    <w:rsid w:val="00412C7B"/>
    <w:rsid w:val="00413793"/>
    <w:rsid w:val="0041605B"/>
    <w:rsid w:val="00417EE1"/>
    <w:rsid w:val="00423BAB"/>
    <w:rsid w:val="00427718"/>
    <w:rsid w:val="004302FE"/>
    <w:rsid w:val="00431441"/>
    <w:rsid w:val="00434B81"/>
    <w:rsid w:val="00435ADD"/>
    <w:rsid w:val="004360F9"/>
    <w:rsid w:val="00437451"/>
    <w:rsid w:val="00440D0D"/>
    <w:rsid w:val="00442C30"/>
    <w:rsid w:val="00442C5B"/>
    <w:rsid w:val="00443A23"/>
    <w:rsid w:val="004457E3"/>
    <w:rsid w:val="0044584E"/>
    <w:rsid w:val="00446000"/>
    <w:rsid w:val="004468B0"/>
    <w:rsid w:val="00446CA3"/>
    <w:rsid w:val="00450151"/>
    <w:rsid w:val="004505FE"/>
    <w:rsid w:val="00450A56"/>
    <w:rsid w:val="00450CAC"/>
    <w:rsid w:val="004511F3"/>
    <w:rsid w:val="004534D6"/>
    <w:rsid w:val="004535AC"/>
    <w:rsid w:val="004538B7"/>
    <w:rsid w:val="00453B59"/>
    <w:rsid w:val="00453E53"/>
    <w:rsid w:val="004559F1"/>
    <w:rsid w:val="00457E10"/>
    <w:rsid w:val="004618CA"/>
    <w:rsid w:val="0046237D"/>
    <w:rsid w:val="004638F6"/>
    <w:rsid w:val="00466250"/>
    <w:rsid w:val="00467BB7"/>
    <w:rsid w:val="00470BF7"/>
    <w:rsid w:val="0047110A"/>
    <w:rsid w:val="00471DFB"/>
    <w:rsid w:val="00475301"/>
    <w:rsid w:val="00475C81"/>
    <w:rsid w:val="004770D2"/>
    <w:rsid w:val="004849A0"/>
    <w:rsid w:val="004852DF"/>
    <w:rsid w:val="0048704A"/>
    <w:rsid w:val="004911E6"/>
    <w:rsid w:val="00491292"/>
    <w:rsid w:val="00494F74"/>
    <w:rsid w:val="004A1EE0"/>
    <w:rsid w:val="004A3327"/>
    <w:rsid w:val="004A575C"/>
    <w:rsid w:val="004A5B89"/>
    <w:rsid w:val="004A60C1"/>
    <w:rsid w:val="004A713F"/>
    <w:rsid w:val="004A74C9"/>
    <w:rsid w:val="004B06B7"/>
    <w:rsid w:val="004B48B0"/>
    <w:rsid w:val="004B4E8D"/>
    <w:rsid w:val="004B4EDF"/>
    <w:rsid w:val="004B530E"/>
    <w:rsid w:val="004B6EC5"/>
    <w:rsid w:val="004C498B"/>
    <w:rsid w:val="004C5709"/>
    <w:rsid w:val="004C704A"/>
    <w:rsid w:val="004C77F8"/>
    <w:rsid w:val="004C7AEF"/>
    <w:rsid w:val="004D0075"/>
    <w:rsid w:val="004D102C"/>
    <w:rsid w:val="004D1A16"/>
    <w:rsid w:val="004D255E"/>
    <w:rsid w:val="004D2E62"/>
    <w:rsid w:val="004D2F76"/>
    <w:rsid w:val="004D669A"/>
    <w:rsid w:val="004D7BCB"/>
    <w:rsid w:val="004E0B2A"/>
    <w:rsid w:val="004E141E"/>
    <w:rsid w:val="004E2621"/>
    <w:rsid w:val="004E5197"/>
    <w:rsid w:val="004E67B2"/>
    <w:rsid w:val="004E74D1"/>
    <w:rsid w:val="004F1B1C"/>
    <w:rsid w:val="004F2387"/>
    <w:rsid w:val="004F301D"/>
    <w:rsid w:val="004F3D01"/>
    <w:rsid w:val="004F5141"/>
    <w:rsid w:val="004F6064"/>
    <w:rsid w:val="004F77D2"/>
    <w:rsid w:val="004F78D2"/>
    <w:rsid w:val="00501397"/>
    <w:rsid w:val="0050537F"/>
    <w:rsid w:val="00505657"/>
    <w:rsid w:val="00505858"/>
    <w:rsid w:val="00510167"/>
    <w:rsid w:val="00510278"/>
    <w:rsid w:val="00510A6A"/>
    <w:rsid w:val="0051138B"/>
    <w:rsid w:val="005113BC"/>
    <w:rsid w:val="00512F8E"/>
    <w:rsid w:val="00514716"/>
    <w:rsid w:val="005155CC"/>
    <w:rsid w:val="00515FC6"/>
    <w:rsid w:val="00517FEE"/>
    <w:rsid w:val="00520E42"/>
    <w:rsid w:val="005223A0"/>
    <w:rsid w:val="0052329E"/>
    <w:rsid w:val="00524090"/>
    <w:rsid w:val="005278E8"/>
    <w:rsid w:val="00531CE9"/>
    <w:rsid w:val="00537C78"/>
    <w:rsid w:val="00543961"/>
    <w:rsid w:val="00543A1E"/>
    <w:rsid w:val="00544CF3"/>
    <w:rsid w:val="005460FE"/>
    <w:rsid w:val="00546E2E"/>
    <w:rsid w:val="00547C83"/>
    <w:rsid w:val="0055062E"/>
    <w:rsid w:val="00550832"/>
    <w:rsid w:val="00550D51"/>
    <w:rsid w:val="005524EF"/>
    <w:rsid w:val="005544D3"/>
    <w:rsid w:val="005608BB"/>
    <w:rsid w:val="0056383D"/>
    <w:rsid w:val="00567E14"/>
    <w:rsid w:val="0057018C"/>
    <w:rsid w:val="0057024F"/>
    <w:rsid w:val="00571015"/>
    <w:rsid w:val="0057144F"/>
    <w:rsid w:val="0057250C"/>
    <w:rsid w:val="00577139"/>
    <w:rsid w:val="0058284D"/>
    <w:rsid w:val="00582AB9"/>
    <w:rsid w:val="00582BF9"/>
    <w:rsid w:val="00583E8D"/>
    <w:rsid w:val="00585E7E"/>
    <w:rsid w:val="005871A5"/>
    <w:rsid w:val="00587639"/>
    <w:rsid w:val="005909FA"/>
    <w:rsid w:val="00592006"/>
    <w:rsid w:val="00595912"/>
    <w:rsid w:val="0059645A"/>
    <w:rsid w:val="00596B7B"/>
    <w:rsid w:val="005A13A3"/>
    <w:rsid w:val="005A17F3"/>
    <w:rsid w:val="005A1DD9"/>
    <w:rsid w:val="005A23B6"/>
    <w:rsid w:val="005A29F8"/>
    <w:rsid w:val="005A2A32"/>
    <w:rsid w:val="005A2C27"/>
    <w:rsid w:val="005A2ED9"/>
    <w:rsid w:val="005A40ED"/>
    <w:rsid w:val="005A4833"/>
    <w:rsid w:val="005B0078"/>
    <w:rsid w:val="005B1592"/>
    <w:rsid w:val="005B23D0"/>
    <w:rsid w:val="005B2835"/>
    <w:rsid w:val="005B4791"/>
    <w:rsid w:val="005B5D38"/>
    <w:rsid w:val="005C22DD"/>
    <w:rsid w:val="005C2E9D"/>
    <w:rsid w:val="005C543F"/>
    <w:rsid w:val="005C5A21"/>
    <w:rsid w:val="005C7306"/>
    <w:rsid w:val="005C7323"/>
    <w:rsid w:val="005C7386"/>
    <w:rsid w:val="005C7D39"/>
    <w:rsid w:val="005D02EE"/>
    <w:rsid w:val="005D3045"/>
    <w:rsid w:val="005D3B7A"/>
    <w:rsid w:val="005D6B7E"/>
    <w:rsid w:val="005E3C69"/>
    <w:rsid w:val="005E48FC"/>
    <w:rsid w:val="005E4F74"/>
    <w:rsid w:val="005E7B81"/>
    <w:rsid w:val="005E7ED2"/>
    <w:rsid w:val="005F0929"/>
    <w:rsid w:val="005F1690"/>
    <w:rsid w:val="005F1780"/>
    <w:rsid w:val="005F1844"/>
    <w:rsid w:val="005F18C4"/>
    <w:rsid w:val="005F1BF3"/>
    <w:rsid w:val="005F253C"/>
    <w:rsid w:val="005F267F"/>
    <w:rsid w:val="005F2D4C"/>
    <w:rsid w:val="005F2FBE"/>
    <w:rsid w:val="005F3BC2"/>
    <w:rsid w:val="00600113"/>
    <w:rsid w:val="00600F3E"/>
    <w:rsid w:val="00601B1A"/>
    <w:rsid w:val="006027B4"/>
    <w:rsid w:val="00602C05"/>
    <w:rsid w:val="00604664"/>
    <w:rsid w:val="00604CF6"/>
    <w:rsid w:val="00604FBA"/>
    <w:rsid w:val="006102ED"/>
    <w:rsid w:val="00613875"/>
    <w:rsid w:val="00613C2E"/>
    <w:rsid w:val="00613D6F"/>
    <w:rsid w:val="006142A2"/>
    <w:rsid w:val="0061592F"/>
    <w:rsid w:val="00615B69"/>
    <w:rsid w:val="0062123B"/>
    <w:rsid w:val="00623259"/>
    <w:rsid w:val="00623856"/>
    <w:rsid w:val="00627E42"/>
    <w:rsid w:val="00630E9C"/>
    <w:rsid w:val="0063368B"/>
    <w:rsid w:val="00634FEB"/>
    <w:rsid w:val="00635821"/>
    <w:rsid w:val="00635B46"/>
    <w:rsid w:val="00637719"/>
    <w:rsid w:val="0063777E"/>
    <w:rsid w:val="00640E3D"/>
    <w:rsid w:val="00641645"/>
    <w:rsid w:val="00641715"/>
    <w:rsid w:val="00644D2D"/>
    <w:rsid w:val="0064609A"/>
    <w:rsid w:val="00646113"/>
    <w:rsid w:val="00646D0B"/>
    <w:rsid w:val="00651B36"/>
    <w:rsid w:val="00652788"/>
    <w:rsid w:val="00652D5F"/>
    <w:rsid w:val="00652FFC"/>
    <w:rsid w:val="006600F6"/>
    <w:rsid w:val="00662D9A"/>
    <w:rsid w:val="00663AB2"/>
    <w:rsid w:val="0066544C"/>
    <w:rsid w:val="00667E54"/>
    <w:rsid w:val="00671591"/>
    <w:rsid w:val="006719C5"/>
    <w:rsid w:val="00672FC0"/>
    <w:rsid w:val="006738CC"/>
    <w:rsid w:val="00674953"/>
    <w:rsid w:val="00676C58"/>
    <w:rsid w:val="006772F3"/>
    <w:rsid w:val="00677A5D"/>
    <w:rsid w:val="00681130"/>
    <w:rsid w:val="00682373"/>
    <w:rsid w:val="00682ADA"/>
    <w:rsid w:val="00684A0C"/>
    <w:rsid w:val="006854DE"/>
    <w:rsid w:val="0068583A"/>
    <w:rsid w:val="00686739"/>
    <w:rsid w:val="00687C88"/>
    <w:rsid w:val="0069008E"/>
    <w:rsid w:val="006900A5"/>
    <w:rsid w:val="006916E8"/>
    <w:rsid w:val="00693648"/>
    <w:rsid w:val="006941E4"/>
    <w:rsid w:val="006942A5"/>
    <w:rsid w:val="00695C23"/>
    <w:rsid w:val="006961C5"/>
    <w:rsid w:val="00696A4F"/>
    <w:rsid w:val="00697111"/>
    <w:rsid w:val="006977DD"/>
    <w:rsid w:val="006A0022"/>
    <w:rsid w:val="006A09F7"/>
    <w:rsid w:val="006A0B31"/>
    <w:rsid w:val="006A0F8F"/>
    <w:rsid w:val="006A19D5"/>
    <w:rsid w:val="006A23E1"/>
    <w:rsid w:val="006A2444"/>
    <w:rsid w:val="006A29FF"/>
    <w:rsid w:val="006A3F0C"/>
    <w:rsid w:val="006B00AF"/>
    <w:rsid w:val="006B1133"/>
    <w:rsid w:val="006B3011"/>
    <w:rsid w:val="006B3FAF"/>
    <w:rsid w:val="006B6036"/>
    <w:rsid w:val="006B6294"/>
    <w:rsid w:val="006B6C4D"/>
    <w:rsid w:val="006B719D"/>
    <w:rsid w:val="006B76B4"/>
    <w:rsid w:val="006C053B"/>
    <w:rsid w:val="006C2C3C"/>
    <w:rsid w:val="006C4B48"/>
    <w:rsid w:val="006C5644"/>
    <w:rsid w:val="006D094F"/>
    <w:rsid w:val="006D4BAB"/>
    <w:rsid w:val="006D57F1"/>
    <w:rsid w:val="006E3877"/>
    <w:rsid w:val="006E3C43"/>
    <w:rsid w:val="006E762F"/>
    <w:rsid w:val="006F0DE9"/>
    <w:rsid w:val="006F1FDE"/>
    <w:rsid w:val="006F255F"/>
    <w:rsid w:val="006F2C62"/>
    <w:rsid w:val="006F4CF2"/>
    <w:rsid w:val="00700CD4"/>
    <w:rsid w:val="00701ABE"/>
    <w:rsid w:val="00702F34"/>
    <w:rsid w:val="00703CA3"/>
    <w:rsid w:val="007135C8"/>
    <w:rsid w:val="007142E4"/>
    <w:rsid w:val="0071667F"/>
    <w:rsid w:val="00716D13"/>
    <w:rsid w:val="00717992"/>
    <w:rsid w:val="00717EC8"/>
    <w:rsid w:val="007214FD"/>
    <w:rsid w:val="007224CB"/>
    <w:rsid w:val="00722A6B"/>
    <w:rsid w:val="00723F89"/>
    <w:rsid w:val="00725A57"/>
    <w:rsid w:val="00730968"/>
    <w:rsid w:val="00732999"/>
    <w:rsid w:val="00732BAF"/>
    <w:rsid w:val="007337F7"/>
    <w:rsid w:val="00736460"/>
    <w:rsid w:val="007403FA"/>
    <w:rsid w:val="00743BF9"/>
    <w:rsid w:val="007444A5"/>
    <w:rsid w:val="00744609"/>
    <w:rsid w:val="00747992"/>
    <w:rsid w:val="0075083D"/>
    <w:rsid w:val="00750FA5"/>
    <w:rsid w:val="00752B2A"/>
    <w:rsid w:val="00752BB9"/>
    <w:rsid w:val="00753073"/>
    <w:rsid w:val="00754DFA"/>
    <w:rsid w:val="00755A4B"/>
    <w:rsid w:val="00755CC0"/>
    <w:rsid w:val="00756E9D"/>
    <w:rsid w:val="00762A7B"/>
    <w:rsid w:val="00763CAB"/>
    <w:rsid w:val="007652B5"/>
    <w:rsid w:val="007654F4"/>
    <w:rsid w:val="00765756"/>
    <w:rsid w:val="007679F4"/>
    <w:rsid w:val="00767FD9"/>
    <w:rsid w:val="007723D7"/>
    <w:rsid w:val="00772564"/>
    <w:rsid w:val="00772F73"/>
    <w:rsid w:val="00773D7A"/>
    <w:rsid w:val="00774854"/>
    <w:rsid w:val="007750E7"/>
    <w:rsid w:val="00775307"/>
    <w:rsid w:val="007755AA"/>
    <w:rsid w:val="0078035A"/>
    <w:rsid w:val="00786157"/>
    <w:rsid w:val="007928C7"/>
    <w:rsid w:val="00792DBB"/>
    <w:rsid w:val="007955AD"/>
    <w:rsid w:val="007978AE"/>
    <w:rsid w:val="007A0BA4"/>
    <w:rsid w:val="007A18F0"/>
    <w:rsid w:val="007A4808"/>
    <w:rsid w:val="007A6817"/>
    <w:rsid w:val="007A7187"/>
    <w:rsid w:val="007A7F14"/>
    <w:rsid w:val="007B01BF"/>
    <w:rsid w:val="007B0881"/>
    <w:rsid w:val="007B124F"/>
    <w:rsid w:val="007B1952"/>
    <w:rsid w:val="007B1964"/>
    <w:rsid w:val="007B46BB"/>
    <w:rsid w:val="007B5B25"/>
    <w:rsid w:val="007C0CE5"/>
    <w:rsid w:val="007C2973"/>
    <w:rsid w:val="007C3E19"/>
    <w:rsid w:val="007C47BE"/>
    <w:rsid w:val="007C7D50"/>
    <w:rsid w:val="007D012C"/>
    <w:rsid w:val="007D0C99"/>
    <w:rsid w:val="007D0FBB"/>
    <w:rsid w:val="007D1523"/>
    <w:rsid w:val="007D2939"/>
    <w:rsid w:val="007D2B48"/>
    <w:rsid w:val="007D3AD7"/>
    <w:rsid w:val="007D3ED4"/>
    <w:rsid w:val="007D53F3"/>
    <w:rsid w:val="007E0923"/>
    <w:rsid w:val="007E0D62"/>
    <w:rsid w:val="007E2335"/>
    <w:rsid w:val="007E3828"/>
    <w:rsid w:val="007F0200"/>
    <w:rsid w:val="007F18EF"/>
    <w:rsid w:val="007F2EFB"/>
    <w:rsid w:val="007F35FA"/>
    <w:rsid w:val="007F423D"/>
    <w:rsid w:val="007F6400"/>
    <w:rsid w:val="007F7E62"/>
    <w:rsid w:val="00800231"/>
    <w:rsid w:val="00800CB0"/>
    <w:rsid w:val="0080137B"/>
    <w:rsid w:val="00801603"/>
    <w:rsid w:val="008034A9"/>
    <w:rsid w:val="00804D25"/>
    <w:rsid w:val="0080567D"/>
    <w:rsid w:val="00806012"/>
    <w:rsid w:val="0080632A"/>
    <w:rsid w:val="00812462"/>
    <w:rsid w:val="00812680"/>
    <w:rsid w:val="00813E70"/>
    <w:rsid w:val="008148DA"/>
    <w:rsid w:val="00814FB2"/>
    <w:rsid w:val="00816CA0"/>
    <w:rsid w:val="00816F52"/>
    <w:rsid w:val="0082102C"/>
    <w:rsid w:val="00821D92"/>
    <w:rsid w:val="00823B1F"/>
    <w:rsid w:val="008255D4"/>
    <w:rsid w:val="0082768F"/>
    <w:rsid w:val="0083197D"/>
    <w:rsid w:val="00832FD7"/>
    <w:rsid w:val="00833959"/>
    <w:rsid w:val="00833ACA"/>
    <w:rsid w:val="00834C68"/>
    <w:rsid w:val="0083563A"/>
    <w:rsid w:val="00835ED1"/>
    <w:rsid w:val="00836E9E"/>
    <w:rsid w:val="00840698"/>
    <w:rsid w:val="0084136E"/>
    <w:rsid w:val="00844DB8"/>
    <w:rsid w:val="00847A9C"/>
    <w:rsid w:val="008507EF"/>
    <w:rsid w:val="008512BA"/>
    <w:rsid w:val="008515A2"/>
    <w:rsid w:val="00851DC9"/>
    <w:rsid w:val="00852A76"/>
    <w:rsid w:val="00852BB7"/>
    <w:rsid w:val="00854B55"/>
    <w:rsid w:val="00854B9D"/>
    <w:rsid w:val="00855C41"/>
    <w:rsid w:val="00856A36"/>
    <w:rsid w:val="008578D4"/>
    <w:rsid w:val="00861EFE"/>
    <w:rsid w:val="008634F6"/>
    <w:rsid w:val="0086412B"/>
    <w:rsid w:val="008641B0"/>
    <w:rsid w:val="0086460B"/>
    <w:rsid w:val="00866E42"/>
    <w:rsid w:val="0087245D"/>
    <w:rsid w:val="00881B89"/>
    <w:rsid w:val="008834BB"/>
    <w:rsid w:val="00884824"/>
    <w:rsid w:val="00885EC2"/>
    <w:rsid w:val="00885FC5"/>
    <w:rsid w:val="00886052"/>
    <w:rsid w:val="00887E0E"/>
    <w:rsid w:val="00890D8E"/>
    <w:rsid w:val="008915D1"/>
    <w:rsid w:val="0089512B"/>
    <w:rsid w:val="008968F8"/>
    <w:rsid w:val="00896D86"/>
    <w:rsid w:val="00897988"/>
    <w:rsid w:val="008A097D"/>
    <w:rsid w:val="008A2A5B"/>
    <w:rsid w:val="008A3D57"/>
    <w:rsid w:val="008A43F3"/>
    <w:rsid w:val="008A477B"/>
    <w:rsid w:val="008A48DA"/>
    <w:rsid w:val="008B3794"/>
    <w:rsid w:val="008B47C1"/>
    <w:rsid w:val="008B62F9"/>
    <w:rsid w:val="008B6805"/>
    <w:rsid w:val="008C0252"/>
    <w:rsid w:val="008C0E75"/>
    <w:rsid w:val="008C3A9E"/>
    <w:rsid w:val="008C5FB2"/>
    <w:rsid w:val="008D0437"/>
    <w:rsid w:val="008D2A81"/>
    <w:rsid w:val="008D4416"/>
    <w:rsid w:val="008D511B"/>
    <w:rsid w:val="008D55BE"/>
    <w:rsid w:val="008D6627"/>
    <w:rsid w:val="008D6E09"/>
    <w:rsid w:val="008D7203"/>
    <w:rsid w:val="008E1991"/>
    <w:rsid w:val="008E57E8"/>
    <w:rsid w:val="008E5CF8"/>
    <w:rsid w:val="008E637E"/>
    <w:rsid w:val="008F0051"/>
    <w:rsid w:val="008F0A3A"/>
    <w:rsid w:val="008F2E1C"/>
    <w:rsid w:val="008F38BE"/>
    <w:rsid w:val="008F4206"/>
    <w:rsid w:val="008F43B6"/>
    <w:rsid w:val="008F5709"/>
    <w:rsid w:val="008F6B2F"/>
    <w:rsid w:val="008F6F7B"/>
    <w:rsid w:val="00900295"/>
    <w:rsid w:val="00901040"/>
    <w:rsid w:val="0090129F"/>
    <w:rsid w:val="00905CE0"/>
    <w:rsid w:val="0090760B"/>
    <w:rsid w:val="00910D88"/>
    <w:rsid w:val="00912B25"/>
    <w:rsid w:val="00912F0C"/>
    <w:rsid w:val="009141D8"/>
    <w:rsid w:val="009141DF"/>
    <w:rsid w:val="00917800"/>
    <w:rsid w:val="0092011B"/>
    <w:rsid w:val="009206DB"/>
    <w:rsid w:val="00920DC4"/>
    <w:rsid w:val="00926E9F"/>
    <w:rsid w:val="00927AEB"/>
    <w:rsid w:val="00927F7F"/>
    <w:rsid w:val="00930C66"/>
    <w:rsid w:val="00932DBC"/>
    <w:rsid w:val="00932F27"/>
    <w:rsid w:val="00935A53"/>
    <w:rsid w:val="00941E6F"/>
    <w:rsid w:val="00946B02"/>
    <w:rsid w:val="00946B49"/>
    <w:rsid w:val="009515B1"/>
    <w:rsid w:val="00952D8C"/>
    <w:rsid w:val="00955C7B"/>
    <w:rsid w:val="00956444"/>
    <w:rsid w:val="00956FE0"/>
    <w:rsid w:val="0095785A"/>
    <w:rsid w:val="00957927"/>
    <w:rsid w:val="009605B4"/>
    <w:rsid w:val="00961285"/>
    <w:rsid w:val="00962577"/>
    <w:rsid w:val="009637D2"/>
    <w:rsid w:val="00963915"/>
    <w:rsid w:val="00964FFC"/>
    <w:rsid w:val="0096636D"/>
    <w:rsid w:val="00966F74"/>
    <w:rsid w:val="0097097C"/>
    <w:rsid w:val="00972125"/>
    <w:rsid w:val="009727FA"/>
    <w:rsid w:val="00972F04"/>
    <w:rsid w:val="00973865"/>
    <w:rsid w:val="00975B47"/>
    <w:rsid w:val="00977C4C"/>
    <w:rsid w:val="00980F22"/>
    <w:rsid w:val="00981EBA"/>
    <w:rsid w:val="0098219A"/>
    <w:rsid w:val="00982727"/>
    <w:rsid w:val="009836F5"/>
    <w:rsid w:val="009843F9"/>
    <w:rsid w:val="00985727"/>
    <w:rsid w:val="009864DE"/>
    <w:rsid w:val="00987A4E"/>
    <w:rsid w:val="0099147A"/>
    <w:rsid w:val="00994F43"/>
    <w:rsid w:val="009A1246"/>
    <w:rsid w:val="009A2A9D"/>
    <w:rsid w:val="009A314A"/>
    <w:rsid w:val="009A4040"/>
    <w:rsid w:val="009A46D8"/>
    <w:rsid w:val="009A4AD7"/>
    <w:rsid w:val="009A587E"/>
    <w:rsid w:val="009A5DA7"/>
    <w:rsid w:val="009B0049"/>
    <w:rsid w:val="009B0C1D"/>
    <w:rsid w:val="009B1232"/>
    <w:rsid w:val="009B138B"/>
    <w:rsid w:val="009B3952"/>
    <w:rsid w:val="009B435D"/>
    <w:rsid w:val="009B678A"/>
    <w:rsid w:val="009C08E3"/>
    <w:rsid w:val="009C0992"/>
    <w:rsid w:val="009C1705"/>
    <w:rsid w:val="009C20C9"/>
    <w:rsid w:val="009C27A9"/>
    <w:rsid w:val="009C2F44"/>
    <w:rsid w:val="009C4854"/>
    <w:rsid w:val="009C6027"/>
    <w:rsid w:val="009C7EFA"/>
    <w:rsid w:val="009D0AFA"/>
    <w:rsid w:val="009E0497"/>
    <w:rsid w:val="009E10EB"/>
    <w:rsid w:val="00A0404F"/>
    <w:rsid w:val="00A04167"/>
    <w:rsid w:val="00A049F2"/>
    <w:rsid w:val="00A07A0C"/>
    <w:rsid w:val="00A1027F"/>
    <w:rsid w:val="00A10904"/>
    <w:rsid w:val="00A1096D"/>
    <w:rsid w:val="00A10A9A"/>
    <w:rsid w:val="00A1198B"/>
    <w:rsid w:val="00A13273"/>
    <w:rsid w:val="00A14102"/>
    <w:rsid w:val="00A14BF5"/>
    <w:rsid w:val="00A15764"/>
    <w:rsid w:val="00A17518"/>
    <w:rsid w:val="00A20855"/>
    <w:rsid w:val="00A209E0"/>
    <w:rsid w:val="00A21C8D"/>
    <w:rsid w:val="00A22733"/>
    <w:rsid w:val="00A23504"/>
    <w:rsid w:val="00A2425A"/>
    <w:rsid w:val="00A260D1"/>
    <w:rsid w:val="00A263B8"/>
    <w:rsid w:val="00A275FC"/>
    <w:rsid w:val="00A30592"/>
    <w:rsid w:val="00A3090C"/>
    <w:rsid w:val="00A30D63"/>
    <w:rsid w:val="00A31CD4"/>
    <w:rsid w:val="00A334BE"/>
    <w:rsid w:val="00A34ECB"/>
    <w:rsid w:val="00A354B3"/>
    <w:rsid w:val="00A36D79"/>
    <w:rsid w:val="00A37140"/>
    <w:rsid w:val="00A41646"/>
    <w:rsid w:val="00A41EE7"/>
    <w:rsid w:val="00A43D35"/>
    <w:rsid w:val="00A5315F"/>
    <w:rsid w:val="00A548CA"/>
    <w:rsid w:val="00A5544F"/>
    <w:rsid w:val="00A65476"/>
    <w:rsid w:val="00A65BA5"/>
    <w:rsid w:val="00A65DE5"/>
    <w:rsid w:val="00A66F88"/>
    <w:rsid w:val="00A7097F"/>
    <w:rsid w:val="00A709A0"/>
    <w:rsid w:val="00A72A3A"/>
    <w:rsid w:val="00A762FC"/>
    <w:rsid w:val="00A76359"/>
    <w:rsid w:val="00A766AC"/>
    <w:rsid w:val="00A779ED"/>
    <w:rsid w:val="00A82699"/>
    <w:rsid w:val="00A82AEB"/>
    <w:rsid w:val="00A83A23"/>
    <w:rsid w:val="00A83A53"/>
    <w:rsid w:val="00A84DA3"/>
    <w:rsid w:val="00A84F73"/>
    <w:rsid w:val="00A853CC"/>
    <w:rsid w:val="00A8594F"/>
    <w:rsid w:val="00A864B9"/>
    <w:rsid w:val="00A90A47"/>
    <w:rsid w:val="00A915DE"/>
    <w:rsid w:val="00A93868"/>
    <w:rsid w:val="00A93CD2"/>
    <w:rsid w:val="00AA1D9F"/>
    <w:rsid w:val="00AA277F"/>
    <w:rsid w:val="00AA3373"/>
    <w:rsid w:val="00AA4A93"/>
    <w:rsid w:val="00AA58BC"/>
    <w:rsid w:val="00AA692B"/>
    <w:rsid w:val="00AA727E"/>
    <w:rsid w:val="00AB21C5"/>
    <w:rsid w:val="00AB32E5"/>
    <w:rsid w:val="00AB439D"/>
    <w:rsid w:val="00AB544E"/>
    <w:rsid w:val="00AC161D"/>
    <w:rsid w:val="00AC2942"/>
    <w:rsid w:val="00AC2A64"/>
    <w:rsid w:val="00AC2C6F"/>
    <w:rsid w:val="00AC2E0A"/>
    <w:rsid w:val="00AC2F62"/>
    <w:rsid w:val="00AC37AF"/>
    <w:rsid w:val="00AC60D4"/>
    <w:rsid w:val="00AC6F15"/>
    <w:rsid w:val="00AC7D1D"/>
    <w:rsid w:val="00AC7D65"/>
    <w:rsid w:val="00AD080F"/>
    <w:rsid w:val="00AD3E91"/>
    <w:rsid w:val="00AD46A1"/>
    <w:rsid w:val="00AD4E9E"/>
    <w:rsid w:val="00AD6B7F"/>
    <w:rsid w:val="00AD7DFA"/>
    <w:rsid w:val="00AE22DC"/>
    <w:rsid w:val="00AE2F56"/>
    <w:rsid w:val="00AE380B"/>
    <w:rsid w:val="00AE55A4"/>
    <w:rsid w:val="00AE6A92"/>
    <w:rsid w:val="00AF00C8"/>
    <w:rsid w:val="00AF25F0"/>
    <w:rsid w:val="00AF2BAC"/>
    <w:rsid w:val="00AF3466"/>
    <w:rsid w:val="00AF3B05"/>
    <w:rsid w:val="00AF4B4F"/>
    <w:rsid w:val="00B00F7C"/>
    <w:rsid w:val="00B04EDC"/>
    <w:rsid w:val="00B0545B"/>
    <w:rsid w:val="00B103E9"/>
    <w:rsid w:val="00B10FC1"/>
    <w:rsid w:val="00B11D67"/>
    <w:rsid w:val="00B133AF"/>
    <w:rsid w:val="00B13D62"/>
    <w:rsid w:val="00B1693E"/>
    <w:rsid w:val="00B17AFD"/>
    <w:rsid w:val="00B229F5"/>
    <w:rsid w:val="00B23D64"/>
    <w:rsid w:val="00B2658F"/>
    <w:rsid w:val="00B3043F"/>
    <w:rsid w:val="00B33524"/>
    <w:rsid w:val="00B35078"/>
    <w:rsid w:val="00B41CD6"/>
    <w:rsid w:val="00B42274"/>
    <w:rsid w:val="00B42364"/>
    <w:rsid w:val="00B42990"/>
    <w:rsid w:val="00B42BDB"/>
    <w:rsid w:val="00B436AE"/>
    <w:rsid w:val="00B43C8C"/>
    <w:rsid w:val="00B45486"/>
    <w:rsid w:val="00B458B2"/>
    <w:rsid w:val="00B45E61"/>
    <w:rsid w:val="00B46B33"/>
    <w:rsid w:val="00B523F8"/>
    <w:rsid w:val="00B544D8"/>
    <w:rsid w:val="00B552B9"/>
    <w:rsid w:val="00B57DEE"/>
    <w:rsid w:val="00B618D0"/>
    <w:rsid w:val="00B65CF8"/>
    <w:rsid w:val="00B665BF"/>
    <w:rsid w:val="00B67A04"/>
    <w:rsid w:val="00B7195B"/>
    <w:rsid w:val="00B739D5"/>
    <w:rsid w:val="00B74F68"/>
    <w:rsid w:val="00B7556C"/>
    <w:rsid w:val="00B757F8"/>
    <w:rsid w:val="00B76014"/>
    <w:rsid w:val="00B77056"/>
    <w:rsid w:val="00B80919"/>
    <w:rsid w:val="00B80A30"/>
    <w:rsid w:val="00B852CA"/>
    <w:rsid w:val="00B870DD"/>
    <w:rsid w:val="00B90BDF"/>
    <w:rsid w:val="00B9111E"/>
    <w:rsid w:val="00B91977"/>
    <w:rsid w:val="00B93102"/>
    <w:rsid w:val="00B934FD"/>
    <w:rsid w:val="00B94ED0"/>
    <w:rsid w:val="00B97861"/>
    <w:rsid w:val="00B97B56"/>
    <w:rsid w:val="00BA49FB"/>
    <w:rsid w:val="00BA627D"/>
    <w:rsid w:val="00BA6E0F"/>
    <w:rsid w:val="00BA6F55"/>
    <w:rsid w:val="00BB1C26"/>
    <w:rsid w:val="00BB1C6D"/>
    <w:rsid w:val="00BB21AA"/>
    <w:rsid w:val="00BB5645"/>
    <w:rsid w:val="00BC023B"/>
    <w:rsid w:val="00BC1155"/>
    <w:rsid w:val="00BC16D1"/>
    <w:rsid w:val="00BC198F"/>
    <w:rsid w:val="00BC1F3C"/>
    <w:rsid w:val="00BC42FF"/>
    <w:rsid w:val="00BC5C59"/>
    <w:rsid w:val="00BC731A"/>
    <w:rsid w:val="00BC734D"/>
    <w:rsid w:val="00BC776F"/>
    <w:rsid w:val="00BD0AFC"/>
    <w:rsid w:val="00BD1BB2"/>
    <w:rsid w:val="00BD20C0"/>
    <w:rsid w:val="00BD2520"/>
    <w:rsid w:val="00BD51A5"/>
    <w:rsid w:val="00BD577D"/>
    <w:rsid w:val="00BD5E81"/>
    <w:rsid w:val="00BD6A45"/>
    <w:rsid w:val="00BD798A"/>
    <w:rsid w:val="00BE17A3"/>
    <w:rsid w:val="00BE2416"/>
    <w:rsid w:val="00BE3746"/>
    <w:rsid w:val="00BE4031"/>
    <w:rsid w:val="00BE50D3"/>
    <w:rsid w:val="00BE5F42"/>
    <w:rsid w:val="00BE630C"/>
    <w:rsid w:val="00BE65FB"/>
    <w:rsid w:val="00BE73F4"/>
    <w:rsid w:val="00BE7D5B"/>
    <w:rsid w:val="00BF05F1"/>
    <w:rsid w:val="00BF2B28"/>
    <w:rsid w:val="00BF2B29"/>
    <w:rsid w:val="00BF3B34"/>
    <w:rsid w:val="00BF3BD1"/>
    <w:rsid w:val="00BF4464"/>
    <w:rsid w:val="00BF49A9"/>
    <w:rsid w:val="00BF541F"/>
    <w:rsid w:val="00BF777B"/>
    <w:rsid w:val="00BF7D34"/>
    <w:rsid w:val="00C000BD"/>
    <w:rsid w:val="00C00F41"/>
    <w:rsid w:val="00C02136"/>
    <w:rsid w:val="00C02C1E"/>
    <w:rsid w:val="00C02E67"/>
    <w:rsid w:val="00C04245"/>
    <w:rsid w:val="00C04309"/>
    <w:rsid w:val="00C04A0B"/>
    <w:rsid w:val="00C04A46"/>
    <w:rsid w:val="00C06029"/>
    <w:rsid w:val="00C1023A"/>
    <w:rsid w:val="00C10A16"/>
    <w:rsid w:val="00C10E85"/>
    <w:rsid w:val="00C11C46"/>
    <w:rsid w:val="00C13EFA"/>
    <w:rsid w:val="00C154EB"/>
    <w:rsid w:val="00C174B2"/>
    <w:rsid w:val="00C17803"/>
    <w:rsid w:val="00C20714"/>
    <w:rsid w:val="00C20728"/>
    <w:rsid w:val="00C23715"/>
    <w:rsid w:val="00C257A8"/>
    <w:rsid w:val="00C31AF7"/>
    <w:rsid w:val="00C329D7"/>
    <w:rsid w:val="00C33033"/>
    <w:rsid w:val="00C3391A"/>
    <w:rsid w:val="00C33A5F"/>
    <w:rsid w:val="00C33F0A"/>
    <w:rsid w:val="00C348B9"/>
    <w:rsid w:val="00C3577F"/>
    <w:rsid w:val="00C3598C"/>
    <w:rsid w:val="00C36C2D"/>
    <w:rsid w:val="00C36F16"/>
    <w:rsid w:val="00C40079"/>
    <w:rsid w:val="00C42CA7"/>
    <w:rsid w:val="00C47D7F"/>
    <w:rsid w:val="00C50B38"/>
    <w:rsid w:val="00C526F7"/>
    <w:rsid w:val="00C533B1"/>
    <w:rsid w:val="00C53783"/>
    <w:rsid w:val="00C53984"/>
    <w:rsid w:val="00C53D5B"/>
    <w:rsid w:val="00C53DD4"/>
    <w:rsid w:val="00C542BF"/>
    <w:rsid w:val="00C55889"/>
    <w:rsid w:val="00C56817"/>
    <w:rsid w:val="00C56B25"/>
    <w:rsid w:val="00C57B28"/>
    <w:rsid w:val="00C60501"/>
    <w:rsid w:val="00C619D2"/>
    <w:rsid w:val="00C64666"/>
    <w:rsid w:val="00C646FF"/>
    <w:rsid w:val="00C66C17"/>
    <w:rsid w:val="00C676D8"/>
    <w:rsid w:val="00C701E2"/>
    <w:rsid w:val="00C724DE"/>
    <w:rsid w:val="00C72823"/>
    <w:rsid w:val="00C74A70"/>
    <w:rsid w:val="00C74B34"/>
    <w:rsid w:val="00C75369"/>
    <w:rsid w:val="00C765FB"/>
    <w:rsid w:val="00C7775D"/>
    <w:rsid w:val="00C842D1"/>
    <w:rsid w:val="00C84608"/>
    <w:rsid w:val="00C86026"/>
    <w:rsid w:val="00C86476"/>
    <w:rsid w:val="00C87657"/>
    <w:rsid w:val="00C87E55"/>
    <w:rsid w:val="00C90A1E"/>
    <w:rsid w:val="00C92808"/>
    <w:rsid w:val="00C937A8"/>
    <w:rsid w:val="00C9509F"/>
    <w:rsid w:val="00CA041D"/>
    <w:rsid w:val="00CA1A85"/>
    <w:rsid w:val="00CA50BF"/>
    <w:rsid w:val="00CA59BC"/>
    <w:rsid w:val="00CA6135"/>
    <w:rsid w:val="00CA61BA"/>
    <w:rsid w:val="00CB1265"/>
    <w:rsid w:val="00CB273A"/>
    <w:rsid w:val="00CB4738"/>
    <w:rsid w:val="00CB6B28"/>
    <w:rsid w:val="00CC1534"/>
    <w:rsid w:val="00CC2396"/>
    <w:rsid w:val="00CC29AF"/>
    <w:rsid w:val="00CC2AF7"/>
    <w:rsid w:val="00CC5CF3"/>
    <w:rsid w:val="00CC5D82"/>
    <w:rsid w:val="00CC6E0C"/>
    <w:rsid w:val="00CC7310"/>
    <w:rsid w:val="00CD15BE"/>
    <w:rsid w:val="00CD29E7"/>
    <w:rsid w:val="00CD3CA0"/>
    <w:rsid w:val="00CD3CEA"/>
    <w:rsid w:val="00CD47F3"/>
    <w:rsid w:val="00CD4886"/>
    <w:rsid w:val="00CD745B"/>
    <w:rsid w:val="00CE62C0"/>
    <w:rsid w:val="00CE6E7A"/>
    <w:rsid w:val="00CE6F4C"/>
    <w:rsid w:val="00CE74C9"/>
    <w:rsid w:val="00CE7AF1"/>
    <w:rsid w:val="00CF0411"/>
    <w:rsid w:val="00CF11B0"/>
    <w:rsid w:val="00CF1C90"/>
    <w:rsid w:val="00CF2C13"/>
    <w:rsid w:val="00CF4A23"/>
    <w:rsid w:val="00CF695C"/>
    <w:rsid w:val="00CF7513"/>
    <w:rsid w:val="00D001D6"/>
    <w:rsid w:val="00D001ED"/>
    <w:rsid w:val="00D0031E"/>
    <w:rsid w:val="00D00C92"/>
    <w:rsid w:val="00D01544"/>
    <w:rsid w:val="00D026B8"/>
    <w:rsid w:val="00D02AA9"/>
    <w:rsid w:val="00D060D2"/>
    <w:rsid w:val="00D12095"/>
    <w:rsid w:val="00D13BB4"/>
    <w:rsid w:val="00D16327"/>
    <w:rsid w:val="00D164D6"/>
    <w:rsid w:val="00D16799"/>
    <w:rsid w:val="00D20FB2"/>
    <w:rsid w:val="00D2108B"/>
    <w:rsid w:val="00D222AE"/>
    <w:rsid w:val="00D22BBF"/>
    <w:rsid w:val="00D2465C"/>
    <w:rsid w:val="00D24686"/>
    <w:rsid w:val="00D25E67"/>
    <w:rsid w:val="00D26811"/>
    <w:rsid w:val="00D3059A"/>
    <w:rsid w:val="00D3171E"/>
    <w:rsid w:val="00D36ECB"/>
    <w:rsid w:val="00D40E96"/>
    <w:rsid w:val="00D4125D"/>
    <w:rsid w:val="00D41BB0"/>
    <w:rsid w:val="00D42914"/>
    <w:rsid w:val="00D46766"/>
    <w:rsid w:val="00D47EB9"/>
    <w:rsid w:val="00D51F12"/>
    <w:rsid w:val="00D52186"/>
    <w:rsid w:val="00D52539"/>
    <w:rsid w:val="00D52625"/>
    <w:rsid w:val="00D5263E"/>
    <w:rsid w:val="00D57D7E"/>
    <w:rsid w:val="00D60041"/>
    <w:rsid w:val="00D602DC"/>
    <w:rsid w:val="00D604B7"/>
    <w:rsid w:val="00D60FA4"/>
    <w:rsid w:val="00D6237B"/>
    <w:rsid w:val="00D63DC2"/>
    <w:rsid w:val="00D6418B"/>
    <w:rsid w:val="00D653BE"/>
    <w:rsid w:val="00D670A4"/>
    <w:rsid w:val="00D67553"/>
    <w:rsid w:val="00D7068D"/>
    <w:rsid w:val="00D73662"/>
    <w:rsid w:val="00D739ED"/>
    <w:rsid w:val="00D77B1F"/>
    <w:rsid w:val="00D77B25"/>
    <w:rsid w:val="00D80214"/>
    <w:rsid w:val="00D842A3"/>
    <w:rsid w:val="00D851B6"/>
    <w:rsid w:val="00D855E6"/>
    <w:rsid w:val="00D86886"/>
    <w:rsid w:val="00D86C69"/>
    <w:rsid w:val="00D902E4"/>
    <w:rsid w:val="00D90CA8"/>
    <w:rsid w:val="00D92115"/>
    <w:rsid w:val="00D97ACA"/>
    <w:rsid w:val="00D97B20"/>
    <w:rsid w:val="00DA0024"/>
    <w:rsid w:val="00DA138B"/>
    <w:rsid w:val="00DA1614"/>
    <w:rsid w:val="00DA23A5"/>
    <w:rsid w:val="00DA34EB"/>
    <w:rsid w:val="00DA3B4C"/>
    <w:rsid w:val="00DA4001"/>
    <w:rsid w:val="00DA46B4"/>
    <w:rsid w:val="00DA6E5D"/>
    <w:rsid w:val="00DA7938"/>
    <w:rsid w:val="00DB14D4"/>
    <w:rsid w:val="00DB30C9"/>
    <w:rsid w:val="00DB5235"/>
    <w:rsid w:val="00DB58A5"/>
    <w:rsid w:val="00DC1576"/>
    <w:rsid w:val="00DC4522"/>
    <w:rsid w:val="00DC4643"/>
    <w:rsid w:val="00DC515C"/>
    <w:rsid w:val="00DC61B5"/>
    <w:rsid w:val="00DC62FD"/>
    <w:rsid w:val="00DD1E67"/>
    <w:rsid w:val="00DD2958"/>
    <w:rsid w:val="00DD6118"/>
    <w:rsid w:val="00DD74DC"/>
    <w:rsid w:val="00DE09A6"/>
    <w:rsid w:val="00DE29F1"/>
    <w:rsid w:val="00DE2F0A"/>
    <w:rsid w:val="00DE2FC0"/>
    <w:rsid w:val="00DE3EE4"/>
    <w:rsid w:val="00DE4F53"/>
    <w:rsid w:val="00DE5E7B"/>
    <w:rsid w:val="00DE6AD4"/>
    <w:rsid w:val="00DF07B4"/>
    <w:rsid w:val="00DF0FDA"/>
    <w:rsid w:val="00DF1FC3"/>
    <w:rsid w:val="00DF25EC"/>
    <w:rsid w:val="00DF469B"/>
    <w:rsid w:val="00DF7C19"/>
    <w:rsid w:val="00E07443"/>
    <w:rsid w:val="00E10992"/>
    <w:rsid w:val="00E13581"/>
    <w:rsid w:val="00E13F7A"/>
    <w:rsid w:val="00E14050"/>
    <w:rsid w:val="00E14D78"/>
    <w:rsid w:val="00E14EB6"/>
    <w:rsid w:val="00E16C8C"/>
    <w:rsid w:val="00E21EBF"/>
    <w:rsid w:val="00E23492"/>
    <w:rsid w:val="00E24D3B"/>
    <w:rsid w:val="00E25545"/>
    <w:rsid w:val="00E260A3"/>
    <w:rsid w:val="00E26FE9"/>
    <w:rsid w:val="00E30602"/>
    <w:rsid w:val="00E321AB"/>
    <w:rsid w:val="00E3310D"/>
    <w:rsid w:val="00E33CE8"/>
    <w:rsid w:val="00E33F93"/>
    <w:rsid w:val="00E3500A"/>
    <w:rsid w:val="00E35960"/>
    <w:rsid w:val="00E362EC"/>
    <w:rsid w:val="00E3689F"/>
    <w:rsid w:val="00E37D8D"/>
    <w:rsid w:val="00E4035E"/>
    <w:rsid w:val="00E40381"/>
    <w:rsid w:val="00E436DB"/>
    <w:rsid w:val="00E43E70"/>
    <w:rsid w:val="00E44219"/>
    <w:rsid w:val="00E556FE"/>
    <w:rsid w:val="00E564C2"/>
    <w:rsid w:val="00E5755B"/>
    <w:rsid w:val="00E57DF8"/>
    <w:rsid w:val="00E61CF7"/>
    <w:rsid w:val="00E62D18"/>
    <w:rsid w:val="00E65380"/>
    <w:rsid w:val="00E65B91"/>
    <w:rsid w:val="00E67AAD"/>
    <w:rsid w:val="00E70348"/>
    <w:rsid w:val="00E74658"/>
    <w:rsid w:val="00E751E3"/>
    <w:rsid w:val="00E8080E"/>
    <w:rsid w:val="00E820A8"/>
    <w:rsid w:val="00E82C09"/>
    <w:rsid w:val="00E8321C"/>
    <w:rsid w:val="00E85E69"/>
    <w:rsid w:val="00E90ACC"/>
    <w:rsid w:val="00E93676"/>
    <w:rsid w:val="00E94DD2"/>
    <w:rsid w:val="00E95A82"/>
    <w:rsid w:val="00E97C2E"/>
    <w:rsid w:val="00EA00BC"/>
    <w:rsid w:val="00EA01F9"/>
    <w:rsid w:val="00EA0A5B"/>
    <w:rsid w:val="00EA0DAE"/>
    <w:rsid w:val="00EA0ECF"/>
    <w:rsid w:val="00EA1EE8"/>
    <w:rsid w:val="00EA22D6"/>
    <w:rsid w:val="00EA39BE"/>
    <w:rsid w:val="00EA4E67"/>
    <w:rsid w:val="00EA52CF"/>
    <w:rsid w:val="00EA55AD"/>
    <w:rsid w:val="00EB1647"/>
    <w:rsid w:val="00EB189E"/>
    <w:rsid w:val="00EB1E30"/>
    <w:rsid w:val="00EB3157"/>
    <w:rsid w:val="00EB3C78"/>
    <w:rsid w:val="00EB4D93"/>
    <w:rsid w:val="00EC1B32"/>
    <w:rsid w:val="00EC3B13"/>
    <w:rsid w:val="00ED11DF"/>
    <w:rsid w:val="00ED3B14"/>
    <w:rsid w:val="00ED53C1"/>
    <w:rsid w:val="00ED5E93"/>
    <w:rsid w:val="00ED663D"/>
    <w:rsid w:val="00ED69D0"/>
    <w:rsid w:val="00ED7F2C"/>
    <w:rsid w:val="00EE2080"/>
    <w:rsid w:val="00EE6D8F"/>
    <w:rsid w:val="00EE6F53"/>
    <w:rsid w:val="00EF2B7F"/>
    <w:rsid w:val="00EF33BC"/>
    <w:rsid w:val="00EF3605"/>
    <w:rsid w:val="00EF652E"/>
    <w:rsid w:val="00F000FE"/>
    <w:rsid w:val="00F00ACF"/>
    <w:rsid w:val="00F01627"/>
    <w:rsid w:val="00F01FBE"/>
    <w:rsid w:val="00F047F0"/>
    <w:rsid w:val="00F074E6"/>
    <w:rsid w:val="00F1037D"/>
    <w:rsid w:val="00F11388"/>
    <w:rsid w:val="00F11A53"/>
    <w:rsid w:val="00F13494"/>
    <w:rsid w:val="00F13ABB"/>
    <w:rsid w:val="00F14963"/>
    <w:rsid w:val="00F241A6"/>
    <w:rsid w:val="00F245D6"/>
    <w:rsid w:val="00F25124"/>
    <w:rsid w:val="00F26E18"/>
    <w:rsid w:val="00F30981"/>
    <w:rsid w:val="00F31120"/>
    <w:rsid w:val="00F31A93"/>
    <w:rsid w:val="00F334C1"/>
    <w:rsid w:val="00F336DD"/>
    <w:rsid w:val="00F346CF"/>
    <w:rsid w:val="00F354A9"/>
    <w:rsid w:val="00F36B28"/>
    <w:rsid w:val="00F37175"/>
    <w:rsid w:val="00F421CB"/>
    <w:rsid w:val="00F43728"/>
    <w:rsid w:val="00F532D2"/>
    <w:rsid w:val="00F549AC"/>
    <w:rsid w:val="00F55362"/>
    <w:rsid w:val="00F56D98"/>
    <w:rsid w:val="00F57D98"/>
    <w:rsid w:val="00F600F5"/>
    <w:rsid w:val="00F61704"/>
    <w:rsid w:val="00F6209A"/>
    <w:rsid w:val="00F62261"/>
    <w:rsid w:val="00F630B2"/>
    <w:rsid w:val="00F63A63"/>
    <w:rsid w:val="00F64BCD"/>
    <w:rsid w:val="00F67268"/>
    <w:rsid w:val="00F724C6"/>
    <w:rsid w:val="00F72D0B"/>
    <w:rsid w:val="00F72E79"/>
    <w:rsid w:val="00F73998"/>
    <w:rsid w:val="00F74302"/>
    <w:rsid w:val="00F76C52"/>
    <w:rsid w:val="00F77464"/>
    <w:rsid w:val="00F81173"/>
    <w:rsid w:val="00F8281A"/>
    <w:rsid w:val="00F82F7D"/>
    <w:rsid w:val="00F85F39"/>
    <w:rsid w:val="00F86574"/>
    <w:rsid w:val="00F931D1"/>
    <w:rsid w:val="00F94863"/>
    <w:rsid w:val="00F952B6"/>
    <w:rsid w:val="00F97A95"/>
    <w:rsid w:val="00F97D45"/>
    <w:rsid w:val="00FA0241"/>
    <w:rsid w:val="00FA067C"/>
    <w:rsid w:val="00FA0C5B"/>
    <w:rsid w:val="00FA0FE0"/>
    <w:rsid w:val="00FA1685"/>
    <w:rsid w:val="00FA1BF2"/>
    <w:rsid w:val="00FA2607"/>
    <w:rsid w:val="00FA4ED8"/>
    <w:rsid w:val="00FA5486"/>
    <w:rsid w:val="00FA6698"/>
    <w:rsid w:val="00FB1945"/>
    <w:rsid w:val="00FB2648"/>
    <w:rsid w:val="00FB2F33"/>
    <w:rsid w:val="00FB56B2"/>
    <w:rsid w:val="00FB71B0"/>
    <w:rsid w:val="00FB7D4A"/>
    <w:rsid w:val="00FC24D8"/>
    <w:rsid w:val="00FC2B3F"/>
    <w:rsid w:val="00FD1C81"/>
    <w:rsid w:val="00FD25BD"/>
    <w:rsid w:val="00FD2AEB"/>
    <w:rsid w:val="00FD37BF"/>
    <w:rsid w:val="00FD3EC3"/>
    <w:rsid w:val="00FD4368"/>
    <w:rsid w:val="00FD7F05"/>
    <w:rsid w:val="00FE787E"/>
    <w:rsid w:val="00FF1D95"/>
    <w:rsid w:val="00FF4961"/>
    <w:rsid w:val="00FF499F"/>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20361F"/>
    <w:rPr>
      <w:color w:val="0000FF"/>
      <w:u w:val="single"/>
    </w:rPr>
  </w:style>
  <w:style w:type="character" w:customStyle="1" w:styleId="reference-text">
    <w:name w:val="reference-text"/>
    <w:basedOn w:val="DefaultParagraphFont"/>
    <w:rsid w:val="002036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20361F"/>
    <w:rPr>
      <w:color w:val="0000FF"/>
      <w:u w:val="single"/>
    </w:rPr>
  </w:style>
  <w:style w:type="character" w:customStyle="1" w:styleId="reference-text">
    <w:name w:val="reference-text"/>
    <w:basedOn w:val="DefaultParagraphFont"/>
    <w:rsid w:val="00203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44">
      <w:bodyDiv w:val="1"/>
      <w:marLeft w:val="0"/>
      <w:marRight w:val="0"/>
      <w:marTop w:val="0"/>
      <w:marBottom w:val="0"/>
      <w:divBdr>
        <w:top w:val="none" w:sz="0" w:space="0" w:color="auto"/>
        <w:left w:val="none" w:sz="0" w:space="0" w:color="auto"/>
        <w:bottom w:val="none" w:sz="0" w:space="0" w:color="auto"/>
        <w:right w:val="none" w:sz="0" w:space="0" w:color="auto"/>
      </w:divBdr>
    </w:div>
    <w:div w:id="108935481">
      <w:bodyDiv w:val="1"/>
      <w:marLeft w:val="0"/>
      <w:marRight w:val="0"/>
      <w:marTop w:val="0"/>
      <w:marBottom w:val="0"/>
      <w:divBdr>
        <w:top w:val="none" w:sz="0" w:space="0" w:color="auto"/>
        <w:left w:val="none" w:sz="0" w:space="0" w:color="auto"/>
        <w:bottom w:val="none" w:sz="0" w:space="0" w:color="auto"/>
        <w:right w:val="none" w:sz="0" w:space="0" w:color="auto"/>
      </w:divBdr>
      <w:divsChild>
        <w:div w:id="607204293">
          <w:marLeft w:val="0"/>
          <w:marRight w:val="0"/>
          <w:marTop w:val="0"/>
          <w:marBottom w:val="0"/>
          <w:divBdr>
            <w:top w:val="none" w:sz="0" w:space="0" w:color="auto"/>
            <w:left w:val="none" w:sz="0" w:space="0" w:color="auto"/>
            <w:bottom w:val="none" w:sz="0" w:space="0" w:color="auto"/>
            <w:right w:val="none" w:sz="0" w:space="0" w:color="auto"/>
          </w:divBdr>
        </w:div>
        <w:div w:id="639457290">
          <w:marLeft w:val="0"/>
          <w:marRight w:val="0"/>
          <w:marTop w:val="0"/>
          <w:marBottom w:val="0"/>
          <w:divBdr>
            <w:top w:val="none" w:sz="0" w:space="0" w:color="auto"/>
            <w:left w:val="none" w:sz="0" w:space="0" w:color="auto"/>
            <w:bottom w:val="none" w:sz="0" w:space="0" w:color="auto"/>
            <w:right w:val="none" w:sz="0" w:space="0" w:color="auto"/>
          </w:divBdr>
        </w:div>
        <w:div w:id="545681436">
          <w:marLeft w:val="0"/>
          <w:marRight w:val="0"/>
          <w:marTop w:val="0"/>
          <w:marBottom w:val="0"/>
          <w:divBdr>
            <w:top w:val="none" w:sz="0" w:space="0" w:color="auto"/>
            <w:left w:val="none" w:sz="0" w:space="0" w:color="auto"/>
            <w:bottom w:val="none" w:sz="0" w:space="0" w:color="auto"/>
            <w:right w:val="none" w:sz="0" w:space="0" w:color="auto"/>
          </w:divBdr>
        </w:div>
        <w:div w:id="2071688152">
          <w:marLeft w:val="0"/>
          <w:marRight w:val="0"/>
          <w:marTop w:val="0"/>
          <w:marBottom w:val="0"/>
          <w:divBdr>
            <w:top w:val="none" w:sz="0" w:space="0" w:color="auto"/>
            <w:left w:val="none" w:sz="0" w:space="0" w:color="auto"/>
            <w:bottom w:val="none" w:sz="0" w:space="0" w:color="auto"/>
            <w:right w:val="none" w:sz="0" w:space="0" w:color="auto"/>
          </w:divBdr>
        </w:div>
        <w:div w:id="1402678285">
          <w:marLeft w:val="0"/>
          <w:marRight w:val="0"/>
          <w:marTop w:val="0"/>
          <w:marBottom w:val="0"/>
          <w:divBdr>
            <w:top w:val="none" w:sz="0" w:space="0" w:color="auto"/>
            <w:left w:val="none" w:sz="0" w:space="0" w:color="auto"/>
            <w:bottom w:val="none" w:sz="0" w:space="0" w:color="auto"/>
            <w:right w:val="none" w:sz="0" w:space="0" w:color="auto"/>
          </w:divBdr>
        </w:div>
        <w:div w:id="166790259">
          <w:marLeft w:val="0"/>
          <w:marRight w:val="0"/>
          <w:marTop w:val="0"/>
          <w:marBottom w:val="0"/>
          <w:divBdr>
            <w:top w:val="none" w:sz="0" w:space="0" w:color="auto"/>
            <w:left w:val="none" w:sz="0" w:space="0" w:color="auto"/>
            <w:bottom w:val="none" w:sz="0" w:space="0" w:color="auto"/>
            <w:right w:val="none" w:sz="0" w:space="0" w:color="auto"/>
          </w:divBdr>
        </w:div>
        <w:div w:id="1230920933">
          <w:marLeft w:val="0"/>
          <w:marRight w:val="0"/>
          <w:marTop w:val="0"/>
          <w:marBottom w:val="0"/>
          <w:divBdr>
            <w:top w:val="none" w:sz="0" w:space="0" w:color="auto"/>
            <w:left w:val="none" w:sz="0" w:space="0" w:color="auto"/>
            <w:bottom w:val="none" w:sz="0" w:space="0" w:color="auto"/>
            <w:right w:val="none" w:sz="0" w:space="0" w:color="auto"/>
          </w:divBdr>
        </w:div>
        <w:div w:id="1492722090">
          <w:marLeft w:val="0"/>
          <w:marRight w:val="0"/>
          <w:marTop w:val="0"/>
          <w:marBottom w:val="0"/>
          <w:divBdr>
            <w:top w:val="none" w:sz="0" w:space="0" w:color="auto"/>
            <w:left w:val="none" w:sz="0" w:space="0" w:color="auto"/>
            <w:bottom w:val="none" w:sz="0" w:space="0" w:color="auto"/>
            <w:right w:val="none" w:sz="0" w:space="0" w:color="auto"/>
          </w:divBdr>
        </w:div>
        <w:div w:id="2079589197">
          <w:marLeft w:val="0"/>
          <w:marRight w:val="0"/>
          <w:marTop w:val="0"/>
          <w:marBottom w:val="0"/>
          <w:divBdr>
            <w:top w:val="none" w:sz="0" w:space="0" w:color="auto"/>
            <w:left w:val="none" w:sz="0" w:space="0" w:color="auto"/>
            <w:bottom w:val="none" w:sz="0" w:space="0" w:color="auto"/>
            <w:right w:val="none" w:sz="0" w:space="0" w:color="auto"/>
          </w:divBdr>
        </w:div>
        <w:div w:id="913467403">
          <w:marLeft w:val="0"/>
          <w:marRight w:val="0"/>
          <w:marTop w:val="0"/>
          <w:marBottom w:val="0"/>
          <w:divBdr>
            <w:top w:val="none" w:sz="0" w:space="0" w:color="auto"/>
            <w:left w:val="none" w:sz="0" w:space="0" w:color="auto"/>
            <w:bottom w:val="none" w:sz="0" w:space="0" w:color="auto"/>
            <w:right w:val="none" w:sz="0" w:space="0" w:color="auto"/>
          </w:divBdr>
        </w:div>
      </w:divsChild>
    </w:div>
    <w:div w:id="229510005">
      <w:bodyDiv w:val="1"/>
      <w:marLeft w:val="0"/>
      <w:marRight w:val="0"/>
      <w:marTop w:val="0"/>
      <w:marBottom w:val="0"/>
      <w:divBdr>
        <w:top w:val="none" w:sz="0" w:space="0" w:color="auto"/>
        <w:left w:val="none" w:sz="0" w:space="0" w:color="auto"/>
        <w:bottom w:val="none" w:sz="0" w:space="0" w:color="auto"/>
        <w:right w:val="none" w:sz="0" w:space="0" w:color="auto"/>
      </w:divBdr>
      <w:divsChild>
        <w:div w:id="214396852">
          <w:marLeft w:val="0"/>
          <w:marRight w:val="0"/>
          <w:marTop w:val="0"/>
          <w:marBottom w:val="0"/>
          <w:divBdr>
            <w:top w:val="none" w:sz="0" w:space="0" w:color="auto"/>
            <w:left w:val="none" w:sz="0" w:space="0" w:color="auto"/>
            <w:bottom w:val="none" w:sz="0" w:space="0" w:color="auto"/>
            <w:right w:val="none" w:sz="0" w:space="0" w:color="auto"/>
          </w:divBdr>
        </w:div>
        <w:div w:id="1975282848">
          <w:marLeft w:val="0"/>
          <w:marRight w:val="0"/>
          <w:marTop w:val="0"/>
          <w:marBottom w:val="0"/>
          <w:divBdr>
            <w:top w:val="none" w:sz="0" w:space="0" w:color="auto"/>
            <w:left w:val="none" w:sz="0" w:space="0" w:color="auto"/>
            <w:bottom w:val="none" w:sz="0" w:space="0" w:color="auto"/>
            <w:right w:val="none" w:sz="0" w:space="0" w:color="auto"/>
          </w:divBdr>
        </w:div>
        <w:div w:id="1644238436">
          <w:marLeft w:val="0"/>
          <w:marRight w:val="0"/>
          <w:marTop w:val="0"/>
          <w:marBottom w:val="0"/>
          <w:divBdr>
            <w:top w:val="none" w:sz="0" w:space="0" w:color="auto"/>
            <w:left w:val="none" w:sz="0" w:space="0" w:color="auto"/>
            <w:bottom w:val="none" w:sz="0" w:space="0" w:color="auto"/>
            <w:right w:val="none" w:sz="0" w:space="0" w:color="auto"/>
          </w:divBdr>
        </w:div>
        <w:div w:id="276258126">
          <w:marLeft w:val="0"/>
          <w:marRight w:val="0"/>
          <w:marTop w:val="0"/>
          <w:marBottom w:val="0"/>
          <w:divBdr>
            <w:top w:val="none" w:sz="0" w:space="0" w:color="auto"/>
            <w:left w:val="none" w:sz="0" w:space="0" w:color="auto"/>
            <w:bottom w:val="none" w:sz="0" w:space="0" w:color="auto"/>
            <w:right w:val="none" w:sz="0" w:space="0" w:color="auto"/>
          </w:divBdr>
        </w:div>
        <w:div w:id="492722536">
          <w:marLeft w:val="0"/>
          <w:marRight w:val="0"/>
          <w:marTop w:val="0"/>
          <w:marBottom w:val="0"/>
          <w:divBdr>
            <w:top w:val="none" w:sz="0" w:space="0" w:color="auto"/>
            <w:left w:val="none" w:sz="0" w:space="0" w:color="auto"/>
            <w:bottom w:val="none" w:sz="0" w:space="0" w:color="auto"/>
            <w:right w:val="none" w:sz="0" w:space="0" w:color="auto"/>
          </w:divBdr>
        </w:div>
        <w:div w:id="432894374">
          <w:marLeft w:val="0"/>
          <w:marRight w:val="0"/>
          <w:marTop w:val="0"/>
          <w:marBottom w:val="0"/>
          <w:divBdr>
            <w:top w:val="none" w:sz="0" w:space="0" w:color="auto"/>
            <w:left w:val="none" w:sz="0" w:space="0" w:color="auto"/>
            <w:bottom w:val="none" w:sz="0" w:space="0" w:color="auto"/>
            <w:right w:val="none" w:sz="0" w:space="0" w:color="auto"/>
          </w:divBdr>
        </w:div>
        <w:div w:id="165443929">
          <w:marLeft w:val="0"/>
          <w:marRight w:val="0"/>
          <w:marTop w:val="0"/>
          <w:marBottom w:val="0"/>
          <w:divBdr>
            <w:top w:val="none" w:sz="0" w:space="0" w:color="auto"/>
            <w:left w:val="none" w:sz="0" w:space="0" w:color="auto"/>
            <w:bottom w:val="none" w:sz="0" w:space="0" w:color="auto"/>
            <w:right w:val="none" w:sz="0" w:space="0" w:color="auto"/>
          </w:divBdr>
        </w:div>
        <w:div w:id="2025285581">
          <w:marLeft w:val="0"/>
          <w:marRight w:val="0"/>
          <w:marTop w:val="0"/>
          <w:marBottom w:val="0"/>
          <w:divBdr>
            <w:top w:val="none" w:sz="0" w:space="0" w:color="auto"/>
            <w:left w:val="none" w:sz="0" w:space="0" w:color="auto"/>
            <w:bottom w:val="none" w:sz="0" w:space="0" w:color="auto"/>
            <w:right w:val="none" w:sz="0" w:space="0" w:color="auto"/>
          </w:divBdr>
        </w:div>
        <w:div w:id="978800653">
          <w:marLeft w:val="0"/>
          <w:marRight w:val="0"/>
          <w:marTop w:val="0"/>
          <w:marBottom w:val="0"/>
          <w:divBdr>
            <w:top w:val="none" w:sz="0" w:space="0" w:color="auto"/>
            <w:left w:val="none" w:sz="0" w:space="0" w:color="auto"/>
            <w:bottom w:val="none" w:sz="0" w:space="0" w:color="auto"/>
            <w:right w:val="none" w:sz="0" w:space="0" w:color="auto"/>
          </w:divBdr>
        </w:div>
        <w:div w:id="506791516">
          <w:marLeft w:val="0"/>
          <w:marRight w:val="0"/>
          <w:marTop w:val="0"/>
          <w:marBottom w:val="0"/>
          <w:divBdr>
            <w:top w:val="none" w:sz="0" w:space="0" w:color="auto"/>
            <w:left w:val="none" w:sz="0" w:space="0" w:color="auto"/>
            <w:bottom w:val="none" w:sz="0" w:space="0" w:color="auto"/>
            <w:right w:val="none" w:sz="0" w:space="0" w:color="auto"/>
          </w:divBdr>
        </w:div>
      </w:divsChild>
    </w:div>
    <w:div w:id="231813238">
      <w:bodyDiv w:val="1"/>
      <w:marLeft w:val="0"/>
      <w:marRight w:val="0"/>
      <w:marTop w:val="0"/>
      <w:marBottom w:val="0"/>
      <w:divBdr>
        <w:top w:val="none" w:sz="0" w:space="0" w:color="auto"/>
        <w:left w:val="none" w:sz="0" w:space="0" w:color="auto"/>
        <w:bottom w:val="none" w:sz="0" w:space="0" w:color="auto"/>
        <w:right w:val="none" w:sz="0" w:space="0" w:color="auto"/>
      </w:divBdr>
    </w:div>
    <w:div w:id="271328353">
      <w:bodyDiv w:val="1"/>
      <w:marLeft w:val="0"/>
      <w:marRight w:val="0"/>
      <w:marTop w:val="0"/>
      <w:marBottom w:val="0"/>
      <w:divBdr>
        <w:top w:val="none" w:sz="0" w:space="0" w:color="auto"/>
        <w:left w:val="none" w:sz="0" w:space="0" w:color="auto"/>
        <w:bottom w:val="none" w:sz="0" w:space="0" w:color="auto"/>
        <w:right w:val="none" w:sz="0" w:space="0" w:color="auto"/>
      </w:divBdr>
      <w:divsChild>
        <w:div w:id="763067836">
          <w:marLeft w:val="0"/>
          <w:marRight w:val="0"/>
          <w:marTop w:val="0"/>
          <w:marBottom w:val="0"/>
          <w:divBdr>
            <w:top w:val="none" w:sz="0" w:space="0" w:color="auto"/>
            <w:left w:val="none" w:sz="0" w:space="0" w:color="auto"/>
            <w:bottom w:val="none" w:sz="0" w:space="0" w:color="auto"/>
            <w:right w:val="none" w:sz="0" w:space="0" w:color="auto"/>
          </w:divBdr>
        </w:div>
        <w:div w:id="1006443183">
          <w:marLeft w:val="0"/>
          <w:marRight w:val="0"/>
          <w:marTop w:val="0"/>
          <w:marBottom w:val="0"/>
          <w:divBdr>
            <w:top w:val="none" w:sz="0" w:space="0" w:color="auto"/>
            <w:left w:val="none" w:sz="0" w:space="0" w:color="auto"/>
            <w:bottom w:val="none" w:sz="0" w:space="0" w:color="auto"/>
            <w:right w:val="none" w:sz="0" w:space="0" w:color="auto"/>
          </w:divBdr>
        </w:div>
        <w:div w:id="1204293477">
          <w:marLeft w:val="0"/>
          <w:marRight w:val="0"/>
          <w:marTop w:val="0"/>
          <w:marBottom w:val="0"/>
          <w:divBdr>
            <w:top w:val="none" w:sz="0" w:space="0" w:color="auto"/>
            <w:left w:val="none" w:sz="0" w:space="0" w:color="auto"/>
            <w:bottom w:val="none" w:sz="0" w:space="0" w:color="auto"/>
            <w:right w:val="none" w:sz="0" w:space="0" w:color="auto"/>
          </w:divBdr>
        </w:div>
        <w:div w:id="594287224">
          <w:marLeft w:val="0"/>
          <w:marRight w:val="0"/>
          <w:marTop w:val="0"/>
          <w:marBottom w:val="0"/>
          <w:divBdr>
            <w:top w:val="none" w:sz="0" w:space="0" w:color="auto"/>
            <w:left w:val="none" w:sz="0" w:space="0" w:color="auto"/>
            <w:bottom w:val="none" w:sz="0" w:space="0" w:color="auto"/>
            <w:right w:val="none" w:sz="0" w:space="0" w:color="auto"/>
          </w:divBdr>
        </w:div>
        <w:div w:id="144317367">
          <w:marLeft w:val="0"/>
          <w:marRight w:val="0"/>
          <w:marTop w:val="0"/>
          <w:marBottom w:val="0"/>
          <w:divBdr>
            <w:top w:val="none" w:sz="0" w:space="0" w:color="auto"/>
            <w:left w:val="none" w:sz="0" w:space="0" w:color="auto"/>
            <w:bottom w:val="none" w:sz="0" w:space="0" w:color="auto"/>
            <w:right w:val="none" w:sz="0" w:space="0" w:color="auto"/>
          </w:divBdr>
        </w:div>
        <w:div w:id="1459107475">
          <w:marLeft w:val="0"/>
          <w:marRight w:val="0"/>
          <w:marTop w:val="0"/>
          <w:marBottom w:val="0"/>
          <w:divBdr>
            <w:top w:val="none" w:sz="0" w:space="0" w:color="auto"/>
            <w:left w:val="none" w:sz="0" w:space="0" w:color="auto"/>
            <w:bottom w:val="none" w:sz="0" w:space="0" w:color="auto"/>
            <w:right w:val="none" w:sz="0" w:space="0" w:color="auto"/>
          </w:divBdr>
        </w:div>
        <w:div w:id="1314601916">
          <w:marLeft w:val="0"/>
          <w:marRight w:val="0"/>
          <w:marTop w:val="0"/>
          <w:marBottom w:val="0"/>
          <w:divBdr>
            <w:top w:val="none" w:sz="0" w:space="0" w:color="auto"/>
            <w:left w:val="none" w:sz="0" w:space="0" w:color="auto"/>
            <w:bottom w:val="none" w:sz="0" w:space="0" w:color="auto"/>
            <w:right w:val="none" w:sz="0" w:space="0" w:color="auto"/>
          </w:divBdr>
        </w:div>
        <w:div w:id="1000429014">
          <w:marLeft w:val="0"/>
          <w:marRight w:val="0"/>
          <w:marTop w:val="0"/>
          <w:marBottom w:val="0"/>
          <w:divBdr>
            <w:top w:val="none" w:sz="0" w:space="0" w:color="auto"/>
            <w:left w:val="none" w:sz="0" w:space="0" w:color="auto"/>
            <w:bottom w:val="none" w:sz="0" w:space="0" w:color="auto"/>
            <w:right w:val="none" w:sz="0" w:space="0" w:color="auto"/>
          </w:divBdr>
        </w:div>
        <w:div w:id="227692438">
          <w:marLeft w:val="0"/>
          <w:marRight w:val="0"/>
          <w:marTop w:val="0"/>
          <w:marBottom w:val="0"/>
          <w:divBdr>
            <w:top w:val="none" w:sz="0" w:space="0" w:color="auto"/>
            <w:left w:val="none" w:sz="0" w:space="0" w:color="auto"/>
            <w:bottom w:val="none" w:sz="0" w:space="0" w:color="auto"/>
            <w:right w:val="none" w:sz="0" w:space="0" w:color="auto"/>
          </w:divBdr>
        </w:div>
        <w:div w:id="1492138043">
          <w:marLeft w:val="0"/>
          <w:marRight w:val="0"/>
          <w:marTop w:val="0"/>
          <w:marBottom w:val="0"/>
          <w:divBdr>
            <w:top w:val="none" w:sz="0" w:space="0" w:color="auto"/>
            <w:left w:val="none" w:sz="0" w:space="0" w:color="auto"/>
            <w:bottom w:val="none" w:sz="0" w:space="0" w:color="auto"/>
            <w:right w:val="none" w:sz="0" w:space="0" w:color="auto"/>
          </w:divBdr>
        </w:div>
        <w:div w:id="1195733601">
          <w:marLeft w:val="0"/>
          <w:marRight w:val="0"/>
          <w:marTop w:val="0"/>
          <w:marBottom w:val="0"/>
          <w:divBdr>
            <w:top w:val="none" w:sz="0" w:space="0" w:color="auto"/>
            <w:left w:val="none" w:sz="0" w:space="0" w:color="auto"/>
            <w:bottom w:val="none" w:sz="0" w:space="0" w:color="auto"/>
            <w:right w:val="none" w:sz="0" w:space="0" w:color="auto"/>
          </w:divBdr>
        </w:div>
        <w:div w:id="777524026">
          <w:marLeft w:val="0"/>
          <w:marRight w:val="0"/>
          <w:marTop w:val="0"/>
          <w:marBottom w:val="0"/>
          <w:divBdr>
            <w:top w:val="none" w:sz="0" w:space="0" w:color="auto"/>
            <w:left w:val="none" w:sz="0" w:space="0" w:color="auto"/>
            <w:bottom w:val="none" w:sz="0" w:space="0" w:color="auto"/>
            <w:right w:val="none" w:sz="0" w:space="0" w:color="auto"/>
          </w:divBdr>
        </w:div>
        <w:div w:id="311443854">
          <w:marLeft w:val="0"/>
          <w:marRight w:val="0"/>
          <w:marTop w:val="0"/>
          <w:marBottom w:val="0"/>
          <w:divBdr>
            <w:top w:val="none" w:sz="0" w:space="0" w:color="auto"/>
            <w:left w:val="none" w:sz="0" w:space="0" w:color="auto"/>
            <w:bottom w:val="none" w:sz="0" w:space="0" w:color="auto"/>
            <w:right w:val="none" w:sz="0" w:space="0" w:color="auto"/>
          </w:divBdr>
        </w:div>
        <w:div w:id="19824272">
          <w:marLeft w:val="0"/>
          <w:marRight w:val="0"/>
          <w:marTop w:val="0"/>
          <w:marBottom w:val="0"/>
          <w:divBdr>
            <w:top w:val="none" w:sz="0" w:space="0" w:color="auto"/>
            <w:left w:val="none" w:sz="0" w:space="0" w:color="auto"/>
            <w:bottom w:val="none" w:sz="0" w:space="0" w:color="auto"/>
            <w:right w:val="none" w:sz="0" w:space="0" w:color="auto"/>
          </w:divBdr>
        </w:div>
      </w:divsChild>
    </w:div>
    <w:div w:id="321006145">
      <w:bodyDiv w:val="1"/>
      <w:marLeft w:val="0"/>
      <w:marRight w:val="0"/>
      <w:marTop w:val="0"/>
      <w:marBottom w:val="0"/>
      <w:divBdr>
        <w:top w:val="none" w:sz="0" w:space="0" w:color="auto"/>
        <w:left w:val="none" w:sz="0" w:space="0" w:color="auto"/>
        <w:bottom w:val="none" w:sz="0" w:space="0" w:color="auto"/>
        <w:right w:val="none" w:sz="0" w:space="0" w:color="auto"/>
      </w:divBdr>
    </w:div>
    <w:div w:id="330524914">
      <w:bodyDiv w:val="1"/>
      <w:marLeft w:val="0"/>
      <w:marRight w:val="0"/>
      <w:marTop w:val="0"/>
      <w:marBottom w:val="0"/>
      <w:divBdr>
        <w:top w:val="none" w:sz="0" w:space="0" w:color="auto"/>
        <w:left w:val="none" w:sz="0" w:space="0" w:color="auto"/>
        <w:bottom w:val="none" w:sz="0" w:space="0" w:color="auto"/>
        <w:right w:val="none" w:sz="0" w:space="0" w:color="auto"/>
      </w:divBdr>
    </w:div>
    <w:div w:id="357001608">
      <w:bodyDiv w:val="1"/>
      <w:marLeft w:val="0"/>
      <w:marRight w:val="0"/>
      <w:marTop w:val="0"/>
      <w:marBottom w:val="0"/>
      <w:divBdr>
        <w:top w:val="none" w:sz="0" w:space="0" w:color="auto"/>
        <w:left w:val="none" w:sz="0" w:space="0" w:color="auto"/>
        <w:bottom w:val="none" w:sz="0" w:space="0" w:color="auto"/>
        <w:right w:val="none" w:sz="0" w:space="0" w:color="auto"/>
      </w:divBdr>
      <w:divsChild>
        <w:div w:id="1959216192">
          <w:marLeft w:val="0"/>
          <w:marRight w:val="0"/>
          <w:marTop w:val="0"/>
          <w:marBottom w:val="0"/>
          <w:divBdr>
            <w:top w:val="none" w:sz="0" w:space="0" w:color="auto"/>
            <w:left w:val="none" w:sz="0" w:space="0" w:color="auto"/>
            <w:bottom w:val="none" w:sz="0" w:space="0" w:color="auto"/>
            <w:right w:val="none" w:sz="0" w:space="0" w:color="auto"/>
          </w:divBdr>
        </w:div>
        <w:div w:id="1455713693">
          <w:marLeft w:val="0"/>
          <w:marRight w:val="0"/>
          <w:marTop w:val="0"/>
          <w:marBottom w:val="0"/>
          <w:divBdr>
            <w:top w:val="none" w:sz="0" w:space="0" w:color="auto"/>
            <w:left w:val="none" w:sz="0" w:space="0" w:color="auto"/>
            <w:bottom w:val="none" w:sz="0" w:space="0" w:color="auto"/>
            <w:right w:val="none" w:sz="0" w:space="0" w:color="auto"/>
          </w:divBdr>
        </w:div>
        <w:div w:id="1149253087">
          <w:marLeft w:val="0"/>
          <w:marRight w:val="0"/>
          <w:marTop w:val="0"/>
          <w:marBottom w:val="0"/>
          <w:divBdr>
            <w:top w:val="none" w:sz="0" w:space="0" w:color="auto"/>
            <w:left w:val="none" w:sz="0" w:space="0" w:color="auto"/>
            <w:bottom w:val="none" w:sz="0" w:space="0" w:color="auto"/>
            <w:right w:val="none" w:sz="0" w:space="0" w:color="auto"/>
          </w:divBdr>
        </w:div>
        <w:div w:id="1147479258">
          <w:marLeft w:val="0"/>
          <w:marRight w:val="0"/>
          <w:marTop w:val="0"/>
          <w:marBottom w:val="0"/>
          <w:divBdr>
            <w:top w:val="none" w:sz="0" w:space="0" w:color="auto"/>
            <w:left w:val="none" w:sz="0" w:space="0" w:color="auto"/>
            <w:bottom w:val="none" w:sz="0" w:space="0" w:color="auto"/>
            <w:right w:val="none" w:sz="0" w:space="0" w:color="auto"/>
          </w:divBdr>
        </w:div>
        <w:div w:id="1380974769">
          <w:marLeft w:val="0"/>
          <w:marRight w:val="0"/>
          <w:marTop w:val="0"/>
          <w:marBottom w:val="0"/>
          <w:divBdr>
            <w:top w:val="none" w:sz="0" w:space="0" w:color="auto"/>
            <w:left w:val="none" w:sz="0" w:space="0" w:color="auto"/>
            <w:bottom w:val="none" w:sz="0" w:space="0" w:color="auto"/>
            <w:right w:val="none" w:sz="0" w:space="0" w:color="auto"/>
          </w:divBdr>
        </w:div>
        <w:div w:id="2133358699">
          <w:marLeft w:val="0"/>
          <w:marRight w:val="0"/>
          <w:marTop w:val="0"/>
          <w:marBottom w:val="0"/>
          <w:divBdr>
            <w:top w:val="none" w:sz="0" w:space="0" w:color="auto"/>
            <w:left w:val="none" w:sz="0" w:space="0" w:color="auto"/>
            <w:bottom w:val="none" w:sz="0" w:space="0" w:color="auto"/>
            <w:right w:val="none" w:sz="0" w:space="0" w:color="auto"/>
          </w:divBdr>
        </w:div>
        <w:div w:id="1268350359">
          <w:marLeft w:val="0"/>
          <w:marRight w:val="0"/>
          <w:marTop w:val="0"/>
          <w:marBottom w:val="0"/>
          <w:divBdr>
            <w:top w:val="none" w:sz="0" w:space="0" w:color="auto"/>
            <w:left w:val="none" w:sz="0" w:space="0" w:color="auto"/>
            <w:bottom w:val="none" w:sz="0" w:space="0" w:color="auto"/>
            <w:right w:val="none" w:sz="0" w:space="0" w:color="auto"/>
          </w:divBdr>
        </w:div>
        <w:div w:id="790591719">
          <w:marLeft w:val="0"/>
          <w:marRight w:val="0"/>
          <w:marTop w:val="0"/>
          <w:marBottom w:val="0"/>
          <w:divBdr>
            <w:top w:val="none" w:sz="0" w:space="0" w:color="auto"/>
            <w:left w:val="none" w:sz="0" w:space="0" w:color="auto"/>
            <w:bottom w:val="none" w:sz="0" w:space="0" w:color="auto"/>
            <w:right w:val="none" w:sz="0" w:space="0" w:color="auto"/>
          </w:divBdr>
        </w:div>
        <w:div w:id="1403135307">
          <w:marLeft w:val="0"/>
          <w:marRight w:val="0"/>
          <w:marTop w:val="0"/>
          <w:marBottom w:val="0"/>
          <w:divBdr>
            <w:top w:val="none" w:sz="0" w:space="0" w:color="auto"/>
            <w:left w:val="none" w:sz="0" w:space="0" w:color="auto"/>
            <w:bottom w:val="none" w:sz="0" w:space="0" w:color="auto"/>
            <w:right w:val="none" w:sz="0" w:space="0" w:color="auto"/>
          </w:divBdr>
        </w:div>
        <w:div w:id="800003803">
          <w:marLeft w:val="0"/>
          <w:marRight w:val="0"/>
          <w:marTop w:val="0"/>
          <w:marBottom w:val="0"/>
          <w:divBdr>
            <w:top w:val="none" w:sz="0" w:space="0" w:color="auto"/>
            <w:left w:val="none" w:sz="0" w:space="0" w:color="auto"/>
            <w:bottom w:val="none" w:sz="0" w:space="0" w:color="auto"/>
            <w:right w:val="none" w:sz="0" w:space="0" w:color="auto"/>
          </w:divBdr>
        </w:div>
        <w:div w:id="1443767083">
          <w:marLeft w:val="0"/>
          <w:marRight w:val="0"/>
          <w:marTop w:val="0"/>
          <w:marBottom w:val="0"/>
          <w:divBdr>
            <w:top w:val="none" w:sz="0" w:space="0" w:color="auto"/>
            <w:left w:val="none" w:sz="0" w:space="0" w:color="auto"/>
            <w:bottom w:val="none" w:sz="0" w:space="0" w:color="auto"/>
            <w:right w:val="none" w:sz="0" w:space="0" w:color="auto"/>
          </w:divBdr>
        </w:div>
        <w:div w:id="1115490550">
          <w:marLeft w:val="0"/>
          <w:marRight w:val="0"/>
          <w:marTop w:val="0"/>
          <w:marBottom w:val="0"/>
          <w:divBdr>
            <w:top w:val="none" w:sz="0" w:space="0" w:color="auto"/>
            <w:left w:val="none" w:sz="0" w:space="0" w:color="auto"/>
            <w:bottom w:val="none" w:sz="0" w:space="0" w:color="auto"/>
            <w:right w:val="none" w:sz="0" w:space="0" w:color="auto"/>
          </w:divBdr>
        </w:div>
        <w:div w:id="1085037280">
          <w:marLeft w:val="0"/>
          <w:marRight w:val="0"/>
          <w:marTop w:val="0"/>
          <w:marBottom w:val="0"/>
          <w:divBdr>
            <w:top w:val="none" w:sz="0" w:space="0" w:color="auto"/>
            <w:left w:val="none" w:sz="0" w:space="0" w:color="auto"/>
            <w:bottom w:val="none" w:sz="0" w:space="0" w:color="auto"/>
            <w:right w:val="none" w:sz="0" w:space="0" w:color="auto"/>
          </w:divBdr>
        </w:div>
        <w:div w:id="1630478498">
          <w:marLeft w:val="0"/>
          <w:marRight w:val="0"/>
          <w:marTop w:val="0"/>
          <w:marBottom w:val="0"/>
          <w:divBdr>
            <w:top w:val="none" w:sz="0" w:space="0" w:color="auto"/>
            <w:left w:val="none" w:sz="0" w:space="0" w:color="auto"/>
            <w:bottom w:val="none" w:sz="0" w:space="0" w:color="auto"/>
            <w:right w:val="none" w:sz="0" w:space="0" w:color="auto"/>
          </w:divBdr>
        </w:div>
        <w:div w:id="2126466172">
          <w:marLeft w:val="0"/>
          <w:marRight w:val="0"/>
          <w:marTop w:val="0"/>
          <w:marBottom w:val="0"/>
          <w:divBdr>
            <w:top w:val="none" w:sz="0" w:space="0" w:color="auto"/>
            <w:left w:val="none" w:sz="0" w:space="0" w:color="auto"/>
            <w:bottom w:val="none" w:sz="0" w:space="0" w:color="auto"/>
            <w:right w:val="none" w:sz="0" w:space="0" w:color="auto"/>
          </w:divBdr>
        </w:div>
        <w:div w:id="1386488943">
          <w:marLeft w:val="0"/>
          <w:marRight w:val="0"/>
          <w:marTop w:val="0"/>
          <w:marBottom w:val="0"/>
          <w:divBdr>
            <w:top w:val="none" w:sz="0" w:space="0" w:color="auto"/>
            <w:left w:val="none" w:sz="0" w:space="0" w:color="auto"/>
            <w:bottom w:val="none" w:sz="0" w:space="0" w:color="auto"/>
            <w:right w:val="none" w:sz="0" w:space="0" w:color="auto"/>
          </w:divBdr>
        </w:div>
        <w:div w:id="1107769666">
          <w:marLeft w:val="0"/>
          <w:marRight w:val="0"/>
          <w:marTop w:val="0"/>
          <w:marBottom w:val="0"/>
          <w:divBdr>
            <w:top w:val="none" w:sz="0" w:space="0" w:color="auto"/>
            <w:left w:val="none" w:sz="0" w:space="0" w:color="auto"/>
            <w:bottom w:val="none" w:sz="0" w:space="0" w:color="auto"/>
            <w:right w:val="none" w:sz="0" w:space="0" w:color="auto"/>
          </w:divBdr>
        </w:div>
        <w:div w:id="701587476">
          <w:marLeft w:val="0"/>
          <w:marRight w:val="0"/>
          <w:marTop w:val="0"/>
          <w:marBottom w:val="0"/>
          <w:divBdr>
            <w:top w:val="none" w:sz="0" w:space="0" w:color="auto"/>
            <w:left w:val="none" w:sz="0" w:space="0" w:color="auto"/>
            <w:bottom w:val="none" w:sz="0" w:space="0" w:color="auto"/>
            <w:right w:val="none" w:sz="0" w:space="0" w:color="auto"/>
          </w:divBdr>
        </w:div>
        <w:div w:id="52777108">
          <w:marLeft w:val="0"/>
          <w:marRight w:val="0"/>
          <w:marTop w:val="0"/>
          <w:marBottom w:val="0"/>
          <w:divBdr>
            <w:top w:val="none" w:sz="0" w:space="0" w:color="auto"/>
            <w:left w:val="none" w:sz="0" w:space="0" w:color="auto"/>
            <w:bottom w:val="none" w:sz="0" w:space="0" w:color="auto"/>
            <w:right w:val="none" w:sz="0" w:space="0" w:color="auto"/>
          </w:divBdr>
        </w:div>
        <w:div w:id="1654017940">
          <w:marLeft w:val="0"/>
          <w:marRight w:val="0"/>
          <w:marTop w:val="0"/>
          <w:marBottom w:val="0"/>
          <w:divBdr>
            <w:top w:val="none" w:sz="0" w:space="0" w:color="auto"/>
            <w:left w:val="none" w:sz="0" w:space="0" w:color="auto"/>
            <w:bottom w:val="none" w:sz="0" w:space="0" w:color="auto"/>
            <w:right w:val="none" w:sz="0" w:space="0" w:color="auto"/>
          </w:divBdr>
        </w:div>
        <w:div w:id="281889556">
          <w:marLeft w:val="0"/>
          <w:marRight w:val="0"/>
          <w:marTop w:val="0"/>
          <w:marBottom w:val="0"/>
          <w:divBdr>
            <w:top w:val="none" w:sz="0" w:space="0" w:color="auto"/>
            <w:left w:val="none" w:sz="0" w:space="0" w:color="auto"/>
            <w:bottom w:val="none" w:sz="0" w:space="0" w:color="auto"/>
            <w:right w:val="none" w:sz="0" w:space="0" w:color="auto"/>
          </w:divBdr>
        </w:div>
        <w:div w:id="1280600845">
          <w:marLeft w:val="0"/>
          <w:marRight w:val="0"/>
          <w:marTop w:val="0"/>
          <w:marBottom w:val="0"/>
          <w:divBdr>
            <w:top w:val="none" w:sz="0" w:space="0" w:color="auto"/>
            <w:left w:val="none" w:sz="0" w:space="0" w:color="auto"/>
            <w:bottom w:val="none" w:sz="0" w:space="0" w:color="auto"/>
            <w:right w:val="none" w:sz="0" w:space="0" w:color="auto"/>
          </w:divBdr>
        </w:div>
        <w:div w:id="1725635054">
          <w:marLeft w:val="0"/>
          <w:marRight w:val="0"/>
          <w:marTop w:val="0"/>
          <w:marBottom w:val="0"/>
          <w:divBdr>
            <w:top w:val="none" w:sz="0" w:space="0" w:color="auto"/>
            <w:left w:val="none" w:sz="0" w:space="0" w:color="auto"/>
            <w:bottom w:val="none" w:sz="0" w:space="0" w:color="auto"/>
            <w:right w:val="none" w:sz="0" w:space="0" w:color="auto"/>
          </w:divBdr>
        </w:div>
        <w:div w:id="1172064966">
          <w:marLeft w:val="0"/>
          <w:marRight w:val="0"/>
          <w:marTop w:val="0"/>
          <w:marBottom w:val="0"/>
          <w:divBdr>
            <w:top w:val="none" w:sz="0" w:space="0" w:color="auto"/>
            <w:left w:val="none" w:sz="0" w:space="0" w:color="auto"/>
            <w:bottom w:val="none" w:sz="0" w:space="0" w:color="auto"/>
            <w:right w:val="none" w:sz="0" w:space="0" w:color="auto"/>
          </w:divBdr>
        </w:div>
        <w:div w:id="899483851">
          <w:marLeft w:val="0"/>
          <w:marRight w:val="0"/>
          <w:marTop w:val="0"/>
          <w:marBottom w:val="0"/>
          <w:divBdr>
            <w:top w:val="none" w:sz="0" w:space="0" w:color="auto"/>
            <w:left w:val="none" w:sz="0" w:space="0" w:color="auto"/>
            <w:bottom w:val="none" w:sz="0" w:space="0" w:color="auto"/>
            <w:right w:val="none" w:sz="0" w:space="0" w:color="auto"/>
          </w:divBdr>
        </w:div>
        <w:div w:id="1808938006">
          <w:marLeft w:val="0"/>
          <w:marRight w:val="0"/>
          <w:marTop w:val="0"/>
          <w:marBottom w:val="0"/>
          <w:divBdr>
            <w:top w:val="none" w:sz="0" w:space="0" w:color="auto"/>
            <w:left w:val="none" w:sz="0" w:space="0" w:color="auto"/>
            <w:bottom w:val="none" w:sz="0" w:space="0" w:color="auto"/>
            <w:right w:val="none" w:sz="0" w:space="0" w:color="auto"/>
          </w:divBdr>
        </w:div>
        <w:div w:id="929701798">
          <w:marLeft w:val="0"/>
          <w:marRight w:val="0"/>
          <w:marTop w:val="0"/>
          <w:marBottom w:val="0"/>
          <w:divBdr>
            <w:top w:val="none" w:sz="0" w:space="0" w:color="auto"/>
            <w:left w:val="none" w:sz="0" w:space="0" w:color="auto"/>
            <w:bottom w:val="none" w:sz="0" w:space="0" w:color="auto"/>
            <w:right w:val="none" w:sz="0" w:space="0" w:color="auto"/>
          </w:divBdr>
        </w:div>
        <w:div w:id="1194537738">
          <w:marLeft w:val="0"/>
          <w:marRight w:val="0"/>
          <w:marTop w:val="0"/>
          <w:marBottom w:val="0"/>
          <w:divBdr>
            <w:top w:val="none" w:sz="0" w:space="0" w:color="auto"/>
            <w:left w:val="none" w:sz="0" w:space="0" w:color="auto"/>
            <w:bottom w:val="none" w:sz="0" w:space="0" w:color="auto"/>
            <w:right w:val="none" w:sz="0" w:space="0" w:color="auto"/>
          </w:divBdr>
        </w:div>
        <w:div w:id="654576429">
          <w:marLeft w:val="0"/>
          <w:marRight w:val="0"/>
          <w:marTop w:val="0"/>
          <w:marBottom w:val="0"/>
          <w:divBdr>
            <w:top w:val="none" w:sz="0" w:space="0" w:color="auto"/>
            <w:left w:val="none" w:sz="0" w:space="0" w:color="auto"/>
            <w:bottom w:val="none" w:sz="0" w:space="0" w:color="auto"/>
            <w:right w:val="none" w:sz="0" w:space="0" w:color="auto"/>
          </w:divBdr>
        </w:div>
        <w:div w:id="1106197878">
          <w:marLeft w:val="0"/>
          <w:marRight w:val="0"/>
          <w:marTop w:val="0"/>
          <w:marBottom w:val="0"/>
          <w:divBdr>
            <w:top w:val="none" w:sz="0" w:space="0" w:color="auto"/>
            <w:left w:val="none" w:sz="0" w:space="0" w:color="auto"/>
            <w:bottom w:val="none" w:sz="0" w:space="0" w:color="auto"/>
            <w:right w:val="none" w:sz="0" w:space="0" w:color="auto"/>
          </w:divBdr>
        </w:div>
        <w:div w:id="1893229152">
          <w:marLeft w:val="0"/>
          <w:marRight w:val="0"/>
          <w:marTop w:val="0"/>
          <w:marBottom w:val="0"/>
          <w:divBdr>
            <w:top w:val="none" w:sz="0" w:space="0" w:color="auto"/>
            <w:left w:val="none" w:sz="0" w:space="0" w:color="auto"/>
            <w:bottom w:val="none" w:sz="0" w:space="0" w:color="auto"/>
            <w:right w:val="none" w:sz="0" w:space="0" w:color="auto"/>
          </w:divBdr>
        </w:div>
        <w:div w:id="278075176">
          <w:marLeft w:val="0"/>
          <w:marRight w:val="0"/>
          <w:marTop w:val="0"/>
          <w:marBottom w:val="0"/>
          <w:divBdr>
            <w:top w:val="none" w:sz="0" w:space="0" w:color="auto"/>
            <w:left w:val="none" w:sz="0" w:space="0" w:color="auto"/>
            <w:bottom w:val="none" w:sz="0" w:space="0" w:color="auto"/>
            <w:right w:val="none" w:sz="0" w:space="0" w:color="auto"/>
          </w:divBdr>
        </w:div>
        <w:div w:id="1495605921">
          <w:marLeft w:val="0"/>
          <w:marRight w:val="0"/>
          <w:marTop w:val="0"/>
          <w:marBottom w:val="0"/>
          <w:divBdr>
            <w:top w:val="none" w:sz="0" w:space="0" w:color="auto"/>
            <w:left w:val="none" w:sz="0" w:space="0" w:color="auto"/>
            <w:bottom w:val="none" w:sz="0" w:space="0" w:color="auto"/>
            <w:right w:val="none" w:sz="0" w:space="0" w:color="auto"/>
          </w:divBdr>
        </w:div>
      </w:divsChild>
    </w:div>
    <w:div w:id="414546748">
      <w:bodyDiv w:val="1"/>
      <w:marLeft w:val="0"/>
      <w:marRight w:val="0"/>
      <w:marTop w:val="0"/>
      <w:marBottom w:val="0"/>
      <w:divBdr>
        <w:top w:val="none" w:sz="0" w:space="0" w:color="auto"/>
        <w:left w:val="none" w:sz="0" w:space="0" w:color="auto"/>
        <w:bottom w:val="none" w:sz="0" w:space="0" w:color="auto"/>
        <w:right w:val="none" w:sz="0" w:space="0" w:color="auto"/>
      </w:divBdr>
      <w:divsChild>
        <w:div w:id="976104540">
          <w:marLeft w:val="0"/>
          <w:marRight w:val="0"/>
          <w:marTop w:val="0"/>
          <w:marBottom w:val="0"/>
          <w:divBdr>
            <w:top w:val="none" w:sz="0" w:space="0" w:color="auto"/>
            <w:left w:val="none" w:sz="0" w:space="0" w:color="auto"/>
            <w:bottom w:val="none" w:sz="0" w:space="0" w:color="auto"/>
            <w:right w:val="none" w:sz="0" w:space="0" w:color="auto"/>
          </w:divBdr>
        </w:div>
        <w:div w:id="1628656591">
          <w:marLeft w:val="0"/>
          <w:marRight w:val="0"/>
          <w:marTop w:val="0"/>
          <w:marBottom w:val="0"/>
          <w:divBdr>
            <w:top w:val="none" w:sz="0" w:space="0" w:color="auto"/>
            <w:left w:val="none" w:sz="0" w:space="0" w:color="auto"/>
            <w:bottom w:val="none" w:sz="0" w:space="0" w:color="auto"/>
            <w:right w:val="none" w:sz="0" w:space="0" w:color="auto"/>
          </w:divBdr>
        </w:div>
        <w:div w:id="1189831867">
          <w:marLeft w:val="0"/>
          <w:marRight w:val="0"/>
          <w:marTop w:val="0"/>
          <w:marBottom w:val="0"/>
          <w:divBdr>
            <w:top w:val="none" w:sz="0" w:space="0" w:color="auto"/>
            <w:left w:val="none" w:sz="0" w:space="0" w:color="auto"/>
            <w:bottom w:val="none" w:sz="0" w:space="0" w:color="auto"/>
            <w:right w:val="none" w:sz="0" w:space="0" w:color="auto"/>
          </w:divBdr>
        </w:div>
        <w:div w:id="2084178287">
          <w:marLeft w:val="0"/>
          <w:marRight w:val="0"/>
          <w:marTop w:val="0"/>
          <w:marBottom w:val="0"/>
          <w:divBdr>
            <w:top w:val="none" w:sz="0" w:space="0" w:color="auto"/>
            <w:left w:val="none" w:sz="0" w:space="0" w:color="auto"/>
            <w:bottom w:val="none" w:sz="0" w:space="0" w:color="auto"/>
            <w:right w:val="none" w:sz="0" w:space="0" w:color="auto"/>
          </w:divBdr>
        </w:div>
        <w:div w:id="1961373347">
          <w:marLeft w:val="0"/>
          <w:marRight w:val="0"/>
          <w:marTop w:val="0"/>
          <w:marBottom w:val="0"/>
          <w:divBdr>
            <w:top w:val="none" w:sz="0" w:space="0" w:color="auto"/>
            <w:left w:val="none" w:sz="0" w:space="0" w:color="auto"/>
            <w:bottom w:val="none" w:sz="0" w:space="0" w:color="auto"/>
            <w:right w:val="none" w:sz="0" w:space="0" w:color="auto"/>
          </w:divBdr>
        </w:div>
        <w:div w:id="977955729">
          <w:marLeft w:val="0"/>
          <w:marRight w:val="0"/>
          <w:marTop w:val="0"/>
          <w:marBottom w:val="0"/>
          <w:divBdr>
            <w:top w:val="none" w:sz="0" w:space="0" w:color="auto"/>
            <w:left w:val="none" w:sz="0" w:space="0" w:color="auto"/>
            <w:bottom w:val="none" w:sz="0" w:space="0" w:color="auto"/>
            <w:right w:val="none" w:sz="0" w:space="0" w:color="auto"/>
          </w:divBdr>
        </w:div>
        <w:div w:id="1137454794">
          <w:marLeft w:val="0"/>
          <w:marRight w:val="0"/>
          <w:marTop w:val="0"/>
          <w:marBottom w:val="0"/>
          <w:divBdr>
            <w:top w:val="none" w:sz="0" w:space="0" w:color="auto"/>
            <w:left w:val="none" w:sz="0" w:space="0" w:color="auto"/>
            <w:bottom w:val="none" w:sz="0" w:space="0" w:color="auto"/>
            <w:right w:val="none" w:sz="0" w:space="0" w:color="auto"/>
          </w:divBdr>
        </w:div>
        <w:div w:id="411970834">
          <w:marLeft w:val="0"/>
          <w:marRight w:val="0"/>
          <w:marTop w:val="0"/>
          <w:marBottom w:val="0"/>
          <w:divBdr>
            <w:top w:val="none" w:sz="0" w:space="0" w:color="auto"/>
            <w:left w:val="none" w:sz="0" w:space="0" w:color="auto"/>
            <w:bottom w:val="none" w:sz="0" w:space="0" w:color="auto"/>
            <w:right w:val="none" w:sz="0" w:space="0" w:color="auto"/>
          </w:divBdr>
        </w:div>
        <w:div w:id="610749954">
          <w:marLeft w:val="0"/>
          <w:marRight w:val="0"/>
          <w:marTop w:val="0"/>
          <w:marBottom w:val="0"/>
          <w:divBdr>
            <w:top w:val="none" w:sz="0" w:space="0" w:color="auto"/>
            <w:left w:val="none" w:sz="0" w:space="0" w:color="auto"/>
            <w:bottom w:val="none" w:sz="0" w:space="0" w:color="auto"/>
            <w:right w:val="none" w:sz="0" w:space="0" w:color="auto"/>
          </w:divBdr>
        </w:div>
        <w:div w:id="1137069354">
          <w:marLeft w:val="0"/>
          <w:marRight w:val="0"/>
          <w:marTop w:val="0"/>
          <w:marBottom w:val="0"/>
          <w:divBdr>
            <w:top w:val="none" w:sz="0" w:space="0" w:color="auto"/>
            <w:left w:val="none" w:sz="0" w:space="0" w:color="auto"/>
            <w:bottom w:val="none" w:sz="0" w:space="0" w:color="auto"/>
            <w:right w:val="none" w:sz="0" w:space="0" w:color="auto"/>
          </w:divBdr>
        </w:div>
        <w:div w:id="1574660755">
          <w:marLeft w:val="0"/>
          <w:marRight w:val="0"/>
          <w:marTop w:val="0"/>
          <w:marBottom w:val="0"/>
          <w:divBdr>
            <w:top w:val="none" w:sz="0" w:space="0" w:color="auto"/>
            <w:left w:val="none" w:sz="0" w:space="0" w:color="auto"/>
            <w:bottom w:val="none" w:sz="0" w:space="0" w:color="auto"/>
            <w:right w:val="none" w:sz="0" w:space="0" w:color="auto"/>
          </w:divBdr>
        </w:div>
        <w:div w:id="563415004">
          <w:marLeft w:val="0"/>
          <w:marRight w:val="0"/>
          <w:marTop w:val="0"/>
          <w:marBottom w:val="0"/>
          <w:divBdr>
            <w:top w:val="none" w:sz="0" w:space="0" w:color="auto"/>
            <w:left w:val="none" w:sz="0" w:space="0" w:color="auto"/>
            <w:bottom w:val="none" w:sz="0" w:space="0" w:color="auto"/>
            <w:right w:val="none" w:sz="0" w:space="0" w:color="auto"/>
          </w:divBdr>
        </w:div>
        <w:div w:id="83964514">
          <w:marLeft w:val="0"/>
          <w:marRight w:val="0"/>
          <w:marTop w:val="0"/>
          <w:marBottom w:val="0"/>
          <w:divBdr>
            <w:top w:val="none" w:sz="0" w:space="0" w:color="auto"/>
            <w:left w:val="none" w:sz="0" w:space="0" w:color="auto"/>
            <w:bottom w:val="none" w:sz="0" w:space="0" w:color="auto"/>
            <w:right w:val="none" w:sz="0" w:space="0" w:color="auto"/>
          </w:divBdr>
        </w:div>
        <w:div w:id="1867985753">
          <w:marLeft w:val="0"/>
          <w:marRight w:val="0"/>
          <w:marTop w:val="0"/>
          <w:marBottom w:val="0"/>
          <w:divBdr>
            <w:top w:val="none" w:sz="0" w:space="0" w:color="auto"/>
            <w:left w:val="none" w:sz="0" w:space="0" w:color="auto"/>
            <w:bottom w:val="none" w:sz="0" w:space="0" w:color="auto"/>
            <w:right w:val="none" w:sz="0" w:space="0" w:color="auto"/>
          </w:divBdr>
        </w:div>
        <w:div w:id="2119983245">
          <w:marLeft w:val="0"/>
          <w:marRight w:val="0"/>
          <w:marTop w:val="0"/>
          <w:marBottom w:val="0"/>
          <w:divBdr>
            <w:top w:val="none" w:sz="0" w:space="0" w:color="auto"/>
            <w:left w:val="none" w:sz="0" w:space="0" w:color="auto"/>
            <w:bottom w:val="none" w:sz="0" w:space="0" w:color="auto"/>
            <w:right w:val="none" w:sz="0" w:space="0" w:color="auto"/>
          </w:divBdr>
        </w:div>
      </w:divsChild>
    </w:div>
    <w:div w:id="447093498">
      <w:bodyDiv w:val="1"/>
      <w:marLeft w:val="0"/>
      <w:marRight w:val="0"/>
      <w:marTop w:val="0"/>
      <w:marBottom w:val="0"/>
      <w:divBdr>
        <w:top w:val="none" w:sz="0" w:space="0" w:color="auto"/>
        <w:left w:val="none" w:sz="0" w:space="0" w:color="auto"/>
        <w:bottom w:val="none" w:sz="0" w:space="0" w:color="auto"/>
        <w:right w:val="none" w:sz="0" w:space="0" w:color="auto"/>
      </w:divBdr>
      <w:divsChild>
        <w:div w:id="1875923937">
          <w:marLeft w:val="0"/>
          <w:marRight w:val="0"/>
          <w:marTop w:val="0"/>
          <w:marBottom w:val="0"/>
          <w:divBdr>
            <w:top w:val="none" w:sz="0" w:space="0" w:color="auto"/>
            <w:left w:val="none" w:sz="0" w:space="0" w:color="auto"/>
            <w:bottom w:val="none" w:sz="0" w:space="0" w:color="auto"/>
            <w:right w:val="none" w:sz="0" w:space="0" w:color="auto"/>
          </w:divBdr>
        </w:div>
        <w:div w:id="175311064">
          <w:marLeft w:val="0"/>
          <w:marRight w:val="0"/>
          <w:marTop w:val="0"/>
          <w:marBottom w:val="0"/>
          <w:divBdr>
            <w:top w:val="none" w:sz="0" w:space="0" w:color="auto"/>
            <w:left w:val="none" w:sz="0" w:space="0" w:color="auto"/>
            <w:bottom w:val="none" w:sz="0" w:space="0" w:color="auto"/>
            <w:right w:val="none" w:sz="0" w:space="0" w:color="auto"/>
          </w:divBdr>
        </w:div>
        <w:div w:id="1328635567">
          <w:marLeft w:val="0"/>
          <w:marRight w:val="0"/>
          <w:marTop w:val="0"/>
          <w:marBottom w:val="0"/>
          <w:divBdr>
            <w:top w:val="none" w:sz="0" w:space="0" w:color="auto"/>
            <w:left w:val="none" w:sz="0" w:space="0" w:color="auto"/>
            <w:bottom w:val="none" w:sz="0" w:space="0" w:color="auto"/>
            <w:right w:val="none" w:sz="0" w:space="0" w:color="auto"/>
          </w:divBdr>
        </w:div>
        <w:div w:id="23093700">
          <w:marLeft w:val="0"/>
          <w:marRight w:val="0"/>
          <w:marTop w:val="0"/>
          <w:marBottom w:val="0"/>
          <w:divBdr>
            <w:top w:val="none" w:sz="0" w:space="0" w:color="auto"/>
            <w:left w:val="none" w:sz="0" w:space="0" w:color="auto"/>
            <w:bottom w:val="none" w:sz="0" w:space="0" w:color="auto"/>
            <w:right w:val="none" w:sz="0" w:space="0" w:color="auto"/>
          </w:divBdr>
        </w:div>
        <w:div w:id="1110512713">
          <w:marLeft w:val="0"/>
          <w:marRight w:val="0"/>
          <w:marTop w:val="0"/>
          <w:marBottom w:val="0"/>
          <w:divBdr>
            <w:top w:val="none" w:sz="0" w:space="0" w:color="auto"/>
            <w:left w:val="none" w:sz="0" w:space="0" w:color="auto"/>
            <w:bottom w:val="none" w:sz="0" w:space="0" w:color="auto"/>
            <w:right w:val="none" w:sz="0" w:space="0" w:color="auto"/>
          </w:divBdr>
        </w:div>
        <w:div w:id="914508302">
          <w:marLeft w:val="0"/>
          <w:marRight w:val="0"/>
          <w:marTop w:val="0"/>
          <w:marBottom w:val="0"/>
          <w:divBdr>
            <w:top w:val="none" w:sz="0" w:space="0" w:color="auto"/>
            <w:left w:val="none" w:sz="0" w:space="0" w:color="auto"/>
            <w:bottom w:val="none" w:sz="0" w:space="0" w:color="auto"/>
            <w:right w:val="none" w:sz="0" w:space="0" w:color="auto"/>
          </w:divBdr>
        </w:div>
        <w:div w:id="367532841">
          <w:marLeft w:val="0"/>
          <w:marRight w:val="0"/>
          <w:marTop w:val="0"/>
          <w:marBottom w:val="0"/>
          <w:divBdr>
            <w:top w:val="none" w:sz="0" w:space="0" w:color="auto"/>
            <w:left w:val="none" w:sz="0" w:space="0" w:color="auto"/>
            <w:bottom w:val="none" w:sz="0" w:space="0" w:color="auto"/>
            <w:right w:val="none" w:sz="0" w:space="0" w:color="auto"/>
          </w:divBdr>
        </w:div>
        <w:div w:id="1989245359">
          <w:marLeft w:val="0"/>
          <w:marRight w:val="0"/>
          <w:marTop w:val="0"/>
          <w:marBottom w:val="0"/>
          <w:divBdr>
            <w:top w:val="none" w:sz="0" w:space="0" w:color="auto"/>
            <w:left w:val="none" w:sz="0" w:space="0" w:color="auto"/>
            <w:bottom w:val="none" w:sz="0" w:space="0" w:color="auto"/>
            <w:right w:val="none" w:sz="0" w:space="0" w:color="auto"/>
          </w:divBdr>
        </w:div>
        <w:div w:id="1413549555">
          <w:marLeft w:val="0"/>
          <w:marRight w:val="0"/>
          <w:marTop w:val="0"/>
          <w:marBottom w:val="0"/>
          <w:divBdr>
            <w:top w:val="none" w:sz="0" w:space="0" w:color="auto"/>
            <w:left w:val="none" w:sz="0" w:space="0" w:color="auto"/>
            <w:bottom w:val="none" w:sz="0" w:space="0" w:color="auto"/>
            <w:right w:val="none" w:sz="0" w:space="0" w:color="auto"/>
          </w:divBdr>
        </w:div>
        <w:div w:id="699817828">
          <w:marLeft w:val="0"/>
          <w:marRight w:val="0"/>
          <w:marTop w:val="0"/>
          <w:marBottom w:val="0"/>
          <w:divBdr>
            <w:top w:val="none" w:sz="0" w:space="0" w:color="auto"/>
            <w:left w:val="none" w:sz="0" w:space="0" w:color="auto"/>
            <w:bottom w:val="none" w:sz="0" w:space="0" w:color="auto"/>
            <w:right w:val="none" w:sz="0" w:space="0" w:color="auto"/>
          </w:divBdr>
        </w:div>
        <w:div w:id="382293430">
          <w:marLeft w:val="0"/>
          <w:marRight w:val="0"/>
          <w:marTop w:val="0"/>
          <w:marBottom w:val="0"/>
          <w:divBdr>
            <w:top w:val="none" w:sz="0" w:space="0" w:color="auto"/>
            <w:left w:val="none" w:sz="0" w:space="0" w:color="auto"/>
            <w:bottom w:val="none" w:sz="0" w:space="0" w:color="auto"/>
            <w:right w:val="none" w:sz="0" w:space="0" w:color="auto"/>
          </w:divBdr>
        </w:div>
        <w:div w:id="1476874387">
          <w:marLeft w:val="0"/>
          <w:marRight w:val="0"/>
          <w:marTop w:val="0"/>
          <w:marBottom w:val="0"/>
          <w:divBdr>
            <w:top w:val="none" w:sz="0" w:space="0" w:color="auto"/>
            <w:left w:val="none" w:sz="0" w:space="0" w:color="auto"/>
            <w:bottom w:val="none" w:sz="0" w:space="0" w:color="auto"/>
            <w:right w:val="none" w:sz="0" w:space="0" w:color="auto"/>
          </w:divBdr>
        </w:div>
        <w:div w:id="759180182">
          <w:marLeft w:val="0"/>
          <w:marRight w:val="0"/>
          <w:marTop w:val="0"/>
          <w:marBottom w:val="0"/>
          <w:divBdr>
            <w:top w:val="none" w:sz="0" w:space="0" w:color="auto"/>
            <w:left w:val="none" w:sz="0" w:space="0" w:color="auto"/>
            <w:bottom w:val="none" w:sz="0" w:space="0" w:color="auto"/>
            <w:right w:val="none" w:sz="0" w:space="0" w:color="auto"/>
          </w:divBdr>
        </w:div>
        <w:div w:id="920798081">
          <w:marLeft w:val="0"/>
          <w:marRight w:val="0"/>
          <w:marTop w:val="0"/>
          <w:marBottom w:val="0"/>
          <w:divBdr>
            <w:top w:val="none" w:sz="0" w:space="0" w:color="auto"/>
            <w:left w:val="none" w:sz="0" w:space="0" w:color="auto"/>
            <w:bottom w:val="none" w:sz="0" w:space="0" w:color="auto"/>
            <w:right w:val="none" w:sz="0" w:space="0" w:color="auto"/>
          </w:divBdr>
        </w:div>
        <w:div w:id="1428648399">
          <w:marLeft w:val="0"/>
          <w:marRight w:val="0"/>
          <w:marTop w:val="0"/>
          <w:marBottom w:val="0"/>
          <w:divBdr>
            <w:top w:val="none" w:sz="0" w:space="0" w:color="auto"/>
            <w:left w:val="none" w:sz="0" w:space="0" w:color="auto"/>
            <w:bottom w:val="none" w:sz="0" w:space="0" w:color="auto"/>
            <w:right w:val="none" w:sz="0" w:space="0" w:color="auto"/>
          </w:divBdr>
        </w:div>
        <w:div w:id="1018893162">
          <w:marLeft w:val="0"/>
          <w:marRight w:val="0"/>
          <w:marTop w:val="0"/>
          <w:marBottom w:val="0"/>
          <w:divBdr>
            <w:top w:val="none" w:sz="0" w:space="0" w:color="auto"/>
            <w:left w:val="none" w:sz="0" w:space="0" w:color="auto"/>
            <w:bottom w:val="none" w:sz="0" w:space="0" w:color="auto"/>
            <w:right w:val="none" w:sz="0" w:space="0" w:color="auto"/>
          </w:divBdr>
        </w:div>
        <w:div w:id="1616254549">
          <w:marLeft w:val="0"/>
          <w:marRight w:val="0"/>
          <w:marTop w:val="0"/>
          <w:marBottom w:val="0"/>
          <w:divBdr>
            <w:top w:val="none" w:sz="0" w:space="0" w:color="auto"/>
            <w:left w:val="none" w:sz="0" w:space="0" w:color="auto"/>
            <w:bottom w:val="none" w:sz="0" w:space="0" w:color="auto"/>
            <w:right w:val="none" w:sz="0" w:space="0" w:color="auto"/>
          </w:divBdr>
        </w:div>
        <w:div w:id="1131170356">
          <w:marLeft w:val="0"/>
          <w:marRight w:val="0"/>
          <w:marTop w:val="0"/>
          <w:marBottom w:val="0"/>
          <w:divBdr>
            <w:top w:val="none" w:sz="0" w:space="0" w:color="auto"/>
            <w:left w:val="none" w:sz="0" w:space="0" w:color="auto"/>
            <w:bottom w:val="none" w:sz="0" w:space="0" w:color="auto"/>
            <w:right w:val="none" w:sz="0" w:space="0" w:color="auto"/>
          </w:divBdr>
        </w:div>
        <w:div w:id="1150756867">
          <w:marLeft w:val="0"/>
          <w:marRight w:val="0"/>
          <w:marTop w:val="0"/>
          <w:marBottom w:val="0"/>
          <w:divBdr>
            <w:top w:val="none" w:sz="0" w:space="0" w:color="auto"/>
            <w:left w:val="none" w:sz="0" w:space="0" w:color="auto"/>
            <w:bottom w:val="none" w:sz="0" w:space="0" w:color="auto"/>
            <w:right w:val="none" w:sz="0" w:space="0" w:color="auto"/>
          </w:divBdr>
        </w:div>
      </w:divsChild>
    </w:div>
    <w:div w:id="449277733">
      <w:bodyDiv w:val="1"/>
      <w:marLeft w:val="0"/>
      <w:marRight w:val="0"/>
      <w:marTop w:val="0"/>
      <w:marBottom w:val="0"/>
      <w:divBdr>
        <w:top w:val="none" w:sz="0" w:space="0" w:color="auto"/>
        <w:left w:val="none" w:sz="0" w:space="0" w:color="auto"/>
        <w:bottom w:val="none" w:sz="0" w:space="0" w:color="auto"/>
        <w:right w:val="none" w:sz="0" w:space="0" w:color="auto"/>
      </w:divBdr>
      <w:divsChild>
        <w:div w:id="988678371">
          <w:marLeft w:val="0"/>
          <w:marRight w:val="0"/>
          <w:marTop w:val="0"/>
          <w:marBottom w:val="0"/>
          <w:divBdr>
            <w:top w:val="none" w:sz="0" w:space="0" w:color="auto"/>
            <w:left w:val="none" w:sz="0" w:space="0" w:color="auto"/>
            <w:bottom w:val="none" w:sz="0" w:space="0" w:color="auto"/>
            <w:right w:val="none" w:sz="0" w:space="0" w:color="auto"/>
          </w:divBdr>
        </w:div>
        <w:div w:id="1980961497">
          <w:marLeft w:val="0"/>
          <w:marRight w:val="0"/>
          <w:marTop w:val="0"/>
          <w:marBottom w:val="0"/>
          <w:divBdr>
            <w:top w:val="none" w:sz="0" w:space="0" w:color="auto"/>
            <w:left w:val="none" w:sz="0" w:space="0" w:color="auto"/>
            <w:bottom w:val="none" w:sz="0" w:space="0" w:color="auto"/>
            <w:right w:val="none" w:sz="0" w:space="0" w:color="auto"/>
          </w:divBdr>
        </w:div>
        <w:div w:id="227959729">
          <w:marLeft w:val="0"/>
          <w:marRight w:val="0"/>
          <w:marTop w:val="0"/>
          <w:marBottom w:val="0"/>
          <w:divBdr>
            <w:top w:val="none" w:sz="0" w:space="0" w:color="auto"/>
            <w:left w:val="none" w:sz="0" w:space="0" w:color="auto"/>
            <w:bottom w:val="none" w:sz="0" w:space="0" w:color="auto"/>
            <w:right w:val="none" w:sz="0" w:space="0" w:color="auto"/>
          </w:divBdr>
        </w:div>
        <w:div w:id="583223789">
          <w:marLeft w:val="0"/>
          <w:marRight w:val="0"/>
          <w:marTop w:val="0"/>
          <w:marBottom w:val="0"/>
          <w:divBdr>
            <w:top w:val="none" w:sz="0" w:space="0" w:color="auto"/>
            <w:left w:val="none" w:sz="0" w:space="0" w:color="auto"/>
            <w:bottom w:val="none" w:sz="0" w:space="0" w:color="auto"/>
            <w:right w:val="none" w:sz="0" w:space="0" w:color="auto"/>
          </w:divBdr>
        </w:div>
        <w:div w:id="493255040">
          <w:marLeft w:val="0"/>
          <w:marRight w:val="0"/>
          <w:marTop w:val="0"/>
          <w:marBottom w:val="0"/>
          <w:divBdr>
            <w:top w:val="none" w:sz="0" w:space="0" w:color="auto"/>
            <w:left w:val="none" w:sz="0" w:space="0" w:color="auto"/>
            <w:bottom w:val="none" w:sz="0" w:space="0" w:color="auto"/>
            <w:right w:val="none" w:sz="0" w:space="0" w:color="auto"/>
          </w:divBdr>
        </w:div>
        <w:div w:id="1419516193">
          <w:marLeft w:val="0"/>
          <w:marRight w:val="0"/>
          <w:marTop w:val="0"/>
          <w:marBottom w:val="0"/>
          <w:divBdr>
            <w:top w:val="none" w:sz="0" w:space="0" w:color="auto"/>
            <w:left w:val="none" w:sz="0" w:space="0" w:color="auto"/>
            <w:bottom w:val="none" w:sz="0" w:space="0" w:color="auto"/>
            <w:right w:val="none" w:sz="0" w:space="0" w:color="auto"/>
          </w:divBdr>
        </w:div>
        <w:div w:id="265119126">
          <w:marLeft w:val="0"/>
          <w:marRight w:val="0"/>
          <w:marTop w:val="0"/>
          <w:marBottom w:val="0"/>
          <w:divBdr>
            <w:top w:val="none" w:sz="0" w:space="0" w:color="auto"/>
            <w:left w:val="none" w:sz="0" w:space="0" w:color="auto"/>
            <w:bottom w:val="none" w:sz="0" w:space="0" w:color="auto"/>
            <w:right w:val="none" w:sz="0" w:space="0" w:color="auto"/>
          </w:divBdr>
        </w:div>
        <w:div w:id="1674141293">
          <w:marLeft w:val="0"/>
          <w:marRight w:val="0"/>
          <w:marTop w:val="0"/>
          <w:marBottom w:val="0"/>
          <w:divBdr>
            <w:top w:val="none" w:sz="0" w:space="0" w:color="auto"/>
            <w:left w:val="none" w:sz="0" w:space="0" w:color="auto"/>
            <w:bottom w:val="none" w:sz="0" w:space="0" w:color="auto"/>
            <w:right w:val="none" w:sz="0" w:space="0" w:color="auto"/>
          </w:divBdr>
        </w:div>
        <w:div w:id="634993893">
          <w:marLeft w:val="0"/>
          <w:marRight w:val="0"/>
          <w:marTop w:val="0"/>
          <w:marBottom w:val="0"/>
          <w:divBdr>
            <w:top w:val="none" w:sz="0" w:space="0" w:color="auto"/>
            <w:left w:val="none" w:sz="0" w:space="0" w:color="auto"/>
            <w:bottom w:val="none" w:sz="0" w:space="0" w:color="auto"/>
            <w:right w:val="none" w:sz="0" w:space="0" w:color="auto"/>
          </w:divBdr>
        </w:div>
        <w:div w:id="1046490141">
          <w:marLeft w:val="0"/>
          <w:marRight w:val="0"/>
          <w:marTop w:val="0"/>
          <w:marBottom w:val="0"/>
          <w:divBdr>
            <w:top w:val="none" w:sz="0" w:space="0" w:color="auto"/>
            <w:left w:val="none" w:sz="0" w:space="0" w:color="auto"/>
            <w:bottom w:val="none" w:sz="0" w:space="0" w:color="auto"/>
            <w:right w:val="none" w:sz="0" w:space="0" w:color="auto"/>
          </w:divBdr>
        </w:div>
        <w:div w:id="1947424290">
          <w:marLeft w:val="0"/>
          <w:marRight w:val="0"/>
          <w:marTop w:val="0"/>
          <w:marBottom w:val="0"/>
          <w:divBdr>
            <w:top w:val="none" w:sz="0" w:space="0" w:color="auto"/>
            <w:left w:val="none" w:sz="0" w:space="0" w:color="auto"/>
            <w:bottom w:val="none" w:sz="0" w:space="0" w:color="auto"/>
            <w:right w:val="none" w:sz="0" w:space="0" w:color="auto"/>
          </w:divBdr>
        </w:div>
        <w:div w:id="90856143">
          <w:marLeft w:val="0"/>
          <w:marRight w:val="0"/>
          <w:marTop w:val="0"/>
          <w:marBottom w:val="0"/>
          <w:divBdr>
            <w:top w:val="none" w:sz="0" w:space="0" w:color="auto"/>
            <w:left w:val="none" w:sz="0" w:space="0" w:color="auto"/>
            <w:bottom w:val="none" w:sz="0" w:space="0" w:color="auto"/>
            <w:right w:val="none" w:sz="0" w:space="0" w:color="auto"/>
          </w:divBdr>
        </w:div>
        <w:div w:id="1565026437">
          <w:marLeft w:val="0"/>
          <w:marRight w:val="0"/>
          <w:marTop w:val="0"/>
          <w:marBottom w:val="0"/>
          <w:divBdr>
            <w:top w:val="none" w:sz="0" w:space="0" w:color="auto"/>
            <w:left w:val="none" w:sz="0" w:space="0" w:color="auto"/>
            <w:bottom w:val="none" w:sz="0" w:space="0" w:color="auto"/>
            <w:right w:val="none" w:sz="0" w:space="0" w:color="auto"/>
          </w:divBdr>
        </w:div>
        <w:div w:id="1383477724">
          <w:marLeft w:val="0"/>
          <w:marRight w:val="0"/>
          <w:marTop w:val="0"/>
          <w:marBottom w:val="0"/>
          <w:divBdr>
            <w:top w:val="none" w:sz="0" w:space="0" w:color="auto"/>
            <w:left w:val="none" w:sz="0" w:space="0" w:color="auto"/>
            <w:bottom w:val="none" w:sz="0" w:space="0" w:color="auto"/>
            <w:right w:val="none" w:sz="0" w:space="0" w:color="auto"/>
          </w:divBdr>
        </w:div>
        <w:div w:id="1601796552">
          <w:marLeft w:val="0"/>
          <w:marRight w:val="0"/>
          <w:marTop w:val="0"/>
          <w:marBottom w:val="0"/>
          <w:divBdr>
            <w:top w:val="none" w:sz="0" w:space="0" w:color="auto"/>
            <w:left w:val="none" w:sz="0" w:space="0" w:color="auto"/>
            <w:bottom w:val="none" w:sz="0" w:space="0" w:color="auto"/>
            <w:right w:val="none" w:sz="0" w:space="0" w:color="auto"/>
          </w:divBdr>
        </w:div>
        <w:div w:id="590771743">
          <w:marLeft w:val="0"/>
          <w:marRight w:val="0"/>
          <w:marTop w:val="0"/>
          <w:marBottom w:val="0"/>
          <w:divBdr>
            <w:top w:val="none" w:sz="0" w:space="0" w:color="auto"/>
            <w:left w:val="none" w:sz="0" w:space="0" w:color="auto"/>
            <w:bottom w:val="none" w:sz="0" w:space="0" w:color="auto"/>
            <w:right w:val="none" w:sz="0" w:space="0" w:color="auto"/>
          </w:divBdr>
        </w:div>
        <w:div w:id="942688745">
          <w:marLeft w:val="0"/>
          <w:marRight w:val="0"/>
          <w:marTop w:val="0"/>
          <w:marBottom w:val="0"/>
          <w:divBdr>
            <w:top w:val="none" w:sz="0" w:space="0" w:color="auto"/>
            <w:left w:val="none" w:sz="0" w:space="0" w:color="auto"/>
            <w:bottom w:val="none" w:sz="0" w:space="0" w:color="auto"/>
            <w:right w:val="none" w:sz="0" w:space="0" w:color="auto"/>
          </w:divBdr>
        </w:div>
        <w:div w:id="540946454">
          <w:marLeft w:val="0"/>
          <w:marRight w:val="0"/>
          <w:marTop w:val="0"/>
          <w:marBottom w:val="0"/>
          <w:divBdr>
            <w:top w:val="none" w:sz="0" w:space="0" w:color="auto"/>
            <w:left w:val="none" w:sz="0" w:space="0" w:color="auto"/>
            <w:bottom w:val="none" w:sz="0" w:space="0" w:color="auto"/>
            <w:right w:val="none" w:sz="0" w:space="0" w:color="auto"/>
          </w:divBdr>
        </w:div>
        <w:div w:id="1611549637">
          <w:marLeft w:val="0"/>
          <w:marRight w:val="0"/>
          <w:marTop w:val="0"/>
          <w:marBottom w:val="0"/>
          <w:divBdr>
            <w:top w:val="none" w:sz="0" w:space="0" w:color="auto"/>
            <w:left w:val="none" w:sz="0" w:space="0" w:color="auto"/>
            <w:bottom w:val="none" w:sz="0" w:space="0" w:color="auto"/>
            <w:right w:val="none" w:sz="0" w:space="0" w:color="auto"/>
          </w:divBdr>
        </w:div>
        <w:div w:id="1677338427">
          <w:marLeft w:val="0"/>
          <w:marRight w:val="0"/>
          <w:marTop w:val="0"/>
          <w:marBottom w:val="0"/>
          <w:divBdr>
            <w:top w:val="none" w:sz="0" w:space="0" w:color="auto"/>
            <w:left w:val="none" w:sz="0" w:space="0" w:color="auto"/>
            <w:bottom w:val="none" w:sz="0" w:space="0" w:color="auto"/>
            <w:right w:val="none" w:sz="0" w:space="0" w:color="auto"/>
          </w:divBdr>
        </w:div>
        <w:div w:id="276642330">
          <w:marLeft w:val="0"/>
          <w:marRight w:val="0"/>
          <w:marTop w:val="0"/>
          <w:marBottom w:val="0"/>
          <w:divBdr>
            <w:top w:val="none" w:sz="0" w:space="0" w:color="auto"/>
            <w:left w:val="none" w:sz="0" w:space="0" w:color="auto"/>
            <w:bottom w:val="none" w:sz="0" w:space="0" w:color="auto"/>
            <w:right w:val="none" w:sz="0" w:space="0" w:color="auto"/>
          </w:divBdr>
        </w:div>
        <w:div w:id="2129932909">
          <w:marLeft w:val="0"/>
          <w:marRight w:val="0"/>
          <w:marTop w:val="0"/>
          <w:marBottom w:val="0"/>
          <w:divBdr>
            <w:top w:val="none" w:sz="0" w:space="0" w:color="auto"/>
            <w:left w:val="none" w:sz="0" w:space="0" w:color="auto"/>
            <w:bottom w:val="none" w:sz="0" w:space="0" w:color="auto"/>
            <w:right w:val="none" w:sz="0" w:space="0" w:color="auto"/>
          </w:divBdr>
        </w:div>
        <w:div w:id="434176710">
          <w:marLeft w:val="0"/>
          <w:marRight w:val="0"/>
          <w:marTop w:val="0"/>
          <w:marBottom w:val="0"/>
          <w:divBdr>
            <w:top w:val="none" w:sz="0" w:space="0" w:color="auto"/>
            <w:left w:val="none" w:sz="0" w:space="0" w:color="auto"/>
            <w:bottom w:val="none" w:sz="0" w:space="0" w:color="auto"/>
            <w:right w:val="none" w:sz="0" w:space="0" w:color="auto"/>
          </w:divBdr>
        </w:div>
        <w:div w:id="1629701764">
          <w:marLeft w:val="0"/>
          <w:marRight w:val="0"/>
          <w:marTop w:val="0"/>
          <w:marBottom w:val="0"/>
          <w:divBdr>
            <w:top w:val="none" w:sz="0" w:space="0" w:color="auto"/>
            <w:left w:val="none" w:sz="0" w:space="0" w:color="auto"/>
            <w:bottom w:val="none" w:sz="0" w:space="0" w:color="auto"/>
            <w:right w:val="none" w:sz="0" w:space="0" w:color="auto"/>
          </w:divBdr>
        </w:div>
        <w:div w:id="1538153269">
          <w:marLeft w:val="0"/>
          <w:marRight w:val="0"/>
          <w:marTop w:val="0"/>
          <w:marBottom w:val="0"/>
          <w:divBdr>
            <w:top w:val="none" w:sz="0" w:space="0" w:color="auto"/>
            <w:left w:val="none" w:sz="0" w:space="0" w:color="auto"/>
            <w:bottom w:val="none" w:sz="0" w:space="0" w:color="auto"/>
            <w:right w:val="none" w:sz="0" w:space="0" w:color="auto"/>
          </w:divBdr>
        </w:div>
        <w:div w:id="455106927">
          <w:marLeft w:val="0"/>
          <w:marRight w:val="0"/>
          <w:marTop w:val="0"/>
          <w:marBottom w:val="0"/>
          <w:divBdr>
            <w:top w:val="none" w:sz="0" w:space="0" w:color="auto"/>
            <w:left w:val="none" w:sz="0" w:space="0" w:color="auto"/>
            <w:bottom w:val="none" w:sz="0" w:space="0" w:color="auto"/>
            <w:right w:val="none" w:sz="0" w:space="0" w:color="auto"/>
          </w:divBdr>
        </w:div>
        <w:div w:id="333533546">
          <w:marLeft w:val="0"/>
          <w:marRight w:val="0"/>
          <w:marTop w:val="0"/>
          <w:marBottom w:val="0"/>
          <w:divBdr>
            <w:top w:val="none" w:sz="0" w:space="0" w:color="auto"/>
            <w:left w:val="none" w:sz="0" w:space="0" w:color="auto"/>
            <w:bottom w:val="none" w:sz="0" w:space="0" w:color="auto"/>
            <w:right w:val="none" w:sz="0" w:space="0" w:color="auto"/>
          </w:divBdr>
        </w:div>
        <w:div w:id="1724330873">
          <w:marLeft w:val="0"/>
          <w:marRight w:val="0"/>
          <w:marTop w:val="0"/>
          <w:marBottom w:val="0"/>
          <w:divBdr>
            <w:top w:val="none" w:sz="0" w:space="0" w:color="auto"/>
            <w:left w:val="none" w:sz="0" w:space="0" w:color="auto"/>
            <w:bottom w:val="none" w:sz="0" w:space="0" w:color="auto"/>
            <w:right w:val="none" w:sz="0" w:space="0" w:color="auto"/>
          </w:divBdr>
        </w:div>
        <w:div w:id="1125541729">
          <w:marLeft w:val="0"/>
          <w:marRight w:val="0"/>
          <w:marTop w:val="0"/>
          <w:marBottom w:val="0"/>
          <w:divBdr>
            <w:top w:val="none" w:sz="0" w:space="0" w:color="auto"/>
            <w:left w:val="none" w:sz="0" w:space="0" w:color="auto"/>
            <w:bottom w:val="none" w:sz="0" w:space="0" w:color="auto"/>
            <w:right w:val="none" w:sz="0" w:space="0" w:color="auto"/>
          </w:divBdr>
        </w:div>
        <w:div w:id="232736387">
          <w:marLeft w:val="0"/>
          <w:marRight w:val="0"/>
          <w:marTop w:val="0"/>
          <w:marBottom w:val="0"/>
          <w:divBdr>
            <w:top w:val="none" w:sz="0" w:space="0" w:color="auto"/>
            <w:left w:val="none" w:sz="0" w:space="0" w:color="auto"/>
            <w:bottom w:val="none" w:sz="0" w:space="0" w:color="auto"/>
            <w:right w:val="none" w:sz="0" w:space="0" w:color="auto"/>
          </w:divBdr>
        </w:div>
        <w:div w:id="997883342">
          <w:marLeft w:val="0"/>
          <w:marRight w:val="0"/>
          <w:marTop w:val="0"/>
          <w:marBottom w:val="0"/>
          <w:divBdr>
            <w:top w:val="none" w:sz="0" w:space="0" w:color="auto"/>
            <w:left w:val="none" w:sz="0" w:space="0" w:color="auto"/>
            <w:bottom w:val="none" w:sz="0" w:space="0" w:color="auto"/>
            <w:right w:val="none" w:sz="0" w:space="0" w:color="auto"/>
          </w:divBdr>
        </w:div>
        <w:div w:id="1655134642">
          <w:marLeft w:val="0"/>
          <w:marRight w:val="0"/>
          <w:marTop w:val="0"/>
          <w:marBottom w:val="0"/>
          <w:divBdr>
            <w:top w:val="none" w:sz="0" w:space="0" w:color="auto"/>
            <w:left w:val="none" w:sz="0" w:space="0" w:color="auto"/>
            <w:bottom w:val="none" w:sz="0" w:space="0" w:color="auto"/>
            <w:right w:val="none" w:sz="0" w:space="0" w:color="auto"/>
          </w:divBdr>
        </w:div>
      </w:divsChild>
    </w:div>
    <w:div w:id="531648544">
      <w:bodyDiv w:val="1"/>
      <w:marLeft w:val="0"/>
      <w:marRight w:val="0"/>
      <w:marTop w:val="0"/>
      <w:marBottom w:val="0"/>
      <w:divBdr>
        <w:top w:val="none" w:sz="0" w:space="0" w:color="auto"/>
        <w:left w:val="none" w:sz="0" w:space="0" w:color="auto"/>
        <w:bottom w:val="none" w:sz="0" w:space="0" w:color="auto"/>
        <w:right w:val="none" w:sz="0" w:space="0" w:color="auto"/>
      </w:divBdr>
      <w:divsChild>
        <w:div w:id="18505691">
          <w:marLeft w:val="0"/>
          <w:marRight w:val="0"/>
          <w:marTop w:val="0"/>
          <w:marBottom w:val="0"/>
          <w:divBdr>
            <w:top w:val="none" w:sz="0" w:space="0" w:color="auto"/>
            <w:left w:val="none" w:sz="0" w:space="0" w:color="auto"/>
            <w:bottom w:val="none" w:sz="0" w:space="0" w:color="auto"/>
            <w:right w:val="none" w:sz="0" w:space="0" w:color="auto"/>
          </w:divBdr>
        </w:div>
        <w:div w:id="111558507">
          <w:marLeft w:val="0"/>
          <w:marRight w:val="0"/>
          <w:marTop w:val="0"/>
          <w:marBottom w:val="0"/>
          <w:divBdr>
            <w:top w:val="none" w:sz="0" w:space="0" w:color="auto"/>
            <w:left w:val="none" w:sz="0" w:space="0" w:color="auto"/>
            <w:bottom w:val="none" w:sz="0" w:space="0" w:color="auto"/>
            <w:right w:val="none" w:sz="0" w:space="0" w:color="auto"/>
          </w:divBdr>
        </w:div>
        <w:div w:id="32270988">
          <w:marLeft w:val="0"/>
          <w:marRight w:val="0"/>
          <w:marTop w:val="0"/>
          <w:marBottom w:val="0"/>
          <w:divBdr>
            <w:top w:val="none" w:sz="0" w:space="0" w:color="auto"/>
            <w:left w:val="none" w:sz="0" w:space="0" w:color="auto"/>
            <w:bottom w:val="none" w:sz="0" w:space="0" w:color="auto"/>
            <w:right w:val="none" w:sz="0" w:space="0" w:color="auto"/>
          </w:divBdr>
        </w:div>
      </w:divsChild>
    </w:div>
    <w:div w:id="653919181">
      <w:bodyDiv w:val="1"/>
      <w:marLeft w:val="0"/>
      <w:marRight w:val="0"/>
      <w:marTop w:val="0"/>
      <w:marBottom w:val="0"/>
      <w:divBdr>
        <w:top w:val="none" w:sz="0" w:space="0" w:color="auto"/>
        <w:left w:val="none" w:sz="0" w:space="0" w:color="auto"/>
        <w:bottom w:val="none" w:sz="0" w:space="0" w:color="auto"/>
        <w:right w:val="none" w:sz="0" w:space="0" w:color="auto"/>
      </w:divBdr>
    </w:div>
    <w:div w:id="771708157">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69743928">
      <w:bodyDiv w:val="1"/>
      <w:marLeft w:val="0"/>
      <w:marRight w:val="0"/>
      <w:marTop w:val="0"/>
      <w:marBottom w:val="0"/>
      <w:divBdr>
        <w:top w:val="none" w:sz="0" w:space="0" w:color="auto"/>
        <w:left w:val="none" w:sz="0" w:space="0" w:color="auto"/>
        <w:bottom w:val="none" w:sz="0" w:space="0" w:color="auto"/>
        <w:right w:val="none" w:sz="0" w:space="0" w:color="auto"/>
      </w:divBdr>
    </w:div>
    <w:div w:id="1038555662">
      <w:bodyDiv w:val="1"/>
      <w:marLeft w:val="0"/>
      <w:marRight w:val="0"/>
      <w:marTop w:val="0"/>
      <w:marBottom w:val="0"/>
      <w:divBdr>
        <w:top w:val="none" w:sz="0" w:space="0" w:color="auto"/>
        <w:left w:val="none" w:sz="0" w:space="0" w:color="auto"/>
        <w:bottom w:val="none" w:sz="0" w:space="0" w:color="auto"/>
        <w:right w:val="none" w:sz="0" w:space="0" w:color="auto"/>
      </w:divBdr>
      <w:divsChild>
        <w:div w:id="652678511">
          <w:marLeft w:val="0"/>
          <w:marRight w:val="0"/>
          <w:marTop w:val="0"/>
          <w:marBottom w:val="0"/>
          <w:divBdr>
            <w:top w:val="none" w:sz="0" w:space="0" w:color="auto"/>
            <w:left w:val="none" w:sz="0" w:space="0" w:color="auto"/>
            <w:bottom w:val="none" w:sz="0" w:space="0" w:color="auto"/>
            <w:right w:val="none" w:sz="0" w:space="0" w:color="auto"/>
          </w:divBdr>
        </w:div>
        <w:div w:id="1318341975">
          <w:marLeft w:val="0"/>
          <w:marRight w:val="0"/>
          <w:marTop w:val="0"/>
          <w:marBottom w:val="0"/>
          <w:divBdr>
            <w:top w:val="none" w:sz="0" w:space="0" w:color="auto"/>
            <w:left w:val="none" w:sz="0" w:space="0" w:color="auto"/>
            <w:bottom w:val="none" w:sz="0" w:space="0" w:color="auto"/>
            <w:right w:val="none" w:sz="0" w:space="0" w:color="auto"/>
          </w:divBdr>
        </w:div>
        <w:div w:id="703360846">
          <w:marLeft w:val="0"/>
          <w:marRight w:val="0"/>
          <w:marTop w:val="0"/>
          <w:marBottom w:val="0"/>
          <w:divBdr>
            <w:top w:val="none" w:sz="0" w:space="0" w:color="auto"/>
            <w:left w:val="none" w:sz="0" w:space="0" w:color="auto"/>
            <w:bottom w:val="none" w:sz="0" w:space="0" w:color="auto"/>
            <w:right w:val="none" w:sz="0" w:space="0" w:color="auto"/>
          </w:divBdr>
        </w:div>
        <w:div w:id="1040279570">
          <w:marLeft w:val="0"/>
          <w:marRight w:val="0"/>
          <w:marTop w:val="0"/>
          <w:marBottom w:val="0"/>
          <w:divBdr>
            <w:top w:val="none" w:sz="0" w:space="0" w:color="auto"/>
            <w:left w:val="none" w:sz="0" w:space="0" w:color="auto"/>
            <w:bottom w:val="none" w:sz="0" w:space="0" w:color="auto"/>
            <w:right w:val="none" w:sz="0" w:space="0" w:color="auto"/>
          </w:divBdr>
        </w:div>
        <w:div w:id="563302274">
          <w:marLeft w:val="0"/>
          <w:marRight w:val="0"/>
          <w:marTop w:val="0"/>
          <w:marBottom w:val="0"/>
          <w:divBdr>
            <w:top w:val="none" w:sz="0" w:space="0" w:color="auto"/>
            <w:left w:val="none" w:sz="0" w:space="0" w:color="auto"/>
            <w:bottom w:val="none" w:sz="0" w:space="0" w:color="auto"/>
            <w:right w:val="none" w:sz="0" w:space="0" w:color="auto"/>
          </w:divBdr>
        </w:div>
        <w:div w:id="1372343157">
          <w:marLeft w:val="0"/>
          <w:marRight w:val="0"/>
          <w:marTop w:val="0"/>
          <w:marBottom w:val="0"/>
          <w:divBdr>
            <w:top w:val="none" w:sz="0" w:space="0" w:color="auto"/>
            <w:left w:val="none" w:sz="0" w:space="0" w:color="auto"/>
            <w:bottom w:val="none" w:sz="0" w:space="0" w:color="auto"/>
            <w:right w:val="none" w:sz="0" w:space="0" w:color="auto"/>
          </w:divBdr>
        </w:div>
        <w:div w:id="1572495648">
          <w:marLeft w:val="0"/>
          <w:marRight w:val="0"/>
          <w:marTop w:val="0"/>
          <w:marBottom w:val="0"/>
          <w:divBdr>
            <w:top w:val="none" w:sz="0" w:space="0" w:color="auto"/>
            <w:left w:val="none" w:sz="0" w:space="0" w:color="auto"/>
            <w:bottom w:val="none" w:sz="0" w:space="0" w:color="auto"/>
            <w:right w:val="none" w:sz="0" w:space="0" w:color="auto"/>
          </w:divBdr>
        </w:div>
        <w:div w:id="753430195">
          <w:marLeft w:val="0"/>
          <w:marRight w:val="0"/>
          <w:marTop w:val="0"/>
          <w:marBottom w:val="0"/>
          <w:divBdr>
            <w:top w:val="none" w:sz="0" w:space="0" w:color="auto"/>
            <w:left w:val="none" w:sz="0" w:space="0" w:color="auto"/>
            <w:bottom w:val="none" w:sz="0" w:space="0" w:color="auto"/>
            <w:right w:val="none" w:sz="0" w:space="0" w:color="auto"/>
          </w:divBdr>
        </w:div>
        <w:div w:id="2058357447">
          <w:marLeft w:val="0"/>
          <w:marRight w:val="0"/>
          <w:marTop w:val="0"/>
          <w:marBottom w:val="0"/>
          <w:divBdr>
            <w:top w:val="none" w:sz="0" w:space="0" w:color="auto"/>
            <w:left w:val="none" w:sz="0" w:space="0" w:color="auto"/>
            <w:bottom w:val="none" w:sz="0" w:space="0" w:color="auto"/>
            <w:right w:val="none" w:sz="0" w:space="0" w:color="auto"/>
          </w:divBdr>
        </w:div>
        <w:div w:id="191505092">
          <w:marLeft w:val="0"/>
          <w:marRight w:val="0"/>
          <w:marTop w:val="0"/>
          <w:marBottom w:val="0"/>
          <w:divBdr>
            <w:top w:val="none" w:sz="0" w:space="0" w:color="auto"/>
            <w:left w:val="none" w:sz="0" w:space="0" w:color="auto"/>
            <w:bottom w:val="none" w:sz="0" w:space="0" w:color="auto"/>
            <w:right w:val="none" w:sz="0" w:space="0" w:color="auto"/>
          </w:divBdr>
        </w:div>
        <w:div w:id="1249539091">
          <w:marLeft w:val="0"/>
          <w:marRight w:val="0"/>
          <w:marTop w:val="0"/>
          <w:marBottom w:val="0"/>
          <w:divBdr>
            <w:top w:val="none" w:sz="0" w:space="0" w:color="auto"/>
            <w:left w:val="none" w:sz="0" w:space="0" w:color="auto"/>
            <w:bottom w:val="none" w:sz="0" w:space="0" w:color="auto"/>
            <w:right w:val="none" w:sz="0" w:space="0" w:color="auto"/>
          </w:divBdr>
        </w:div>
        <w:div w:id="355468538">
          <w:marLeft w:val="0"/>
          <w:marRight w:val="0"/>
          <w:marTop w:val="0"/>
          <w:marBottom w:val="0"/>
          <w:divBdr>
            <w:top w:val="none" w:sz="0" w:space="0" w:color="auto"/>
            <w:left w:val="none" w:sz="0" w:space="0" w:color="auto"/>
            <w:bottom w:val="none" w:sz="0" w:space="0" w:color="auto"/>
            <w:right w:val="none" w:sz="0" w:space="0" w:color="auto"/>
          </w:divBdr>
        </w:div>
        <w:div w:id="1963460348">
          <w:marLeft w:val="0"/>
          <w:marRight w:val="0"/>
          <w:marTop w:val="0"/>
          <w:marBottom w:val="0"/>
          <w:divBdr>
            <w:top w:val="none" w:sz="0" w:space="0" w:color="auto"/>
            <w:left w:val="none" w:sz="0" w:space="0" w:color="auto"/>
            <w:bottom w:val="none" w:sz="0" w:space="0" w:color="auto"/>
            <w:right w:val="none" w:sz="0" w:space="0" w:color="auto"/>
          </w:divBdr>
        </w:div>
        <w:div w:id="200367034">
          <w:marLeft w:val="0"/>
          <w:marRight w:val="0"/>
          <w:marTop w:val="0"/>
          <w:marBottom w:val="0"/>
          <w:divBdr>
            <w:top w:val="none" w:sz="0" w:space="0" w:color="auto"/>
            <w:left w:val="none" w:sz="0" w:space="0" w:color="auto"/>
            <w:bottom w:val="none" w:sz="0" w:space="0" w:color="auto"/>
            <w:right w:val="none" w:sz="0" w:space="0" w:color="auto"/>
          </w:divBdr>
        </w:div>
        <w:div w:id="614945572">
          <w:marLeft w:val="0"/>
          <w:marRight w:val="0"/>
          <w:marTop w:val="0"/>
          <w:marBottom w:val="0"/>
          <w:divBdr>
            <w:top w:val="none" w:sz="0" w:space="0" w:color="auto"/>
            <w:left w:val="none" w:sz="0" w:space="0" w:color="auto"/>
            <w:bottom w:val="none" w:sz="0" w:space="0" w:color="auto"/>
            <w:right w:val="none" w:sz="0" w:space="0" w:color="auto"/>
          </w:divBdr>
        </w:div>
        <w:div w:id="593127941">
          <w:marLeft w:val="0"/>
          <w:marRight w:val="0"/>
          <w:marTop w:val="0"/>
          <w:marBottom w:val="0"/>
          <w:divBdr>
            <w:top w:val="none" w:sz="0" w:space="0" w:color="auto"/>
            <w:left w:val="none" w:sz="0" w:space="0" w:color="auto"/>
            <w:bottom w:val="none" w:sz="0" w:space="0" w:color="auto"/>
            <w:right w:val="none" w:sz="0" w:space="0" w:color="auto"/>
          </w:divBdr>
        </w:div>
        <w:div w:id="1991249849">
          <w:marLeft w:val="0"/>
          <w:marRight w:val="0"/>
          <w:marTop w:val="0"/>
          <w:marBottom w:val="0"/>
          <w:divBdr>
            <w:top w:val="none" w:sz="0" w:space="0" w:color="auto"/>
            <w:left w:val="none" w:sz="0" w:space="0" w:color="auto"/>
            <w:bottom w:val="none" w:sz="0" w:space="0" w:color="auto"/>
            <w:right w:val="none" w:sz="0" w:space="0" w:color="auto"/>
          </w:divBdr>
        </w:div>
        <w:div w:id="758717451">
          <w:marLeft w:val="0"/>
          <w:marRight w:val="0"/>
          <w:marTop w:val="0"/>
          <w:marBottom w:val="0"/>
          <w:divBdr>
            <w:top w:val="none" w:sz="0" w:space="0" w:color="auto"/>
            <w:left w:val="none" w:sz="0" w:space="0" w:color="auto"/>
            <w:bottom w:val="none" w:sz="0" w:space="0" w:color="auto"/>
            <w:right w:val="none" w:sz="0" w:space="0" w:color="auto"/>
          </w:divBdr>
        </w:div>
        <w:div w:id="1542546237">
          <w:marLeft w:val="0"/>
          <w:marRight w:val="0"/>
          <w:marTop w:val="0"/>
          <w:marBottom w:val="0"/>
          <w:divBdr>
            <w:top w:val="none" w:sz="0" w:space="0" w:color="auto"/>
            <w:left w:val="none" w:sz="0" w:space="0" w:color="auto"/>
            <w:bottom w:val="none" w:sz="0" w:space="0" w:color="auto"/>
            <w:right w:val="none" w:sz="0" w:space="0" w:color="auto"/>
          </w:divBdr>
        </w:div>
        <w:div w:id="1394037250">
          <w:marLeft w:val="0"/>
          <w:marRight w:val="0"/>
          <w:marTop w:val="0"/>
          <w:marBottom w:val="0"/>
          <w:divBdr>
            <w:top w:val="none" w:sz="0" w:space="0" w:color="auto"/>
            <w:left w:val="none" w:sz="0" w:space="0" w:color="auto"/>
            <w:bottom w:val="none" w:sz="0" w:space="0" w:color="auto"/>
            <w:right w:val="none" w:sz="0" w:space="0" w:color="auto"/>
          </w:divBdr>
        </w:div>
        <w:div w:id="833642726">
          <w:marLeft w:val="0"/>
          <w:marRight w:val="0"/>
          <w:marTop w:val="0"/>
          <w:marBottom w:val="0"/>
          <w:divBdr>
            <w:top w:val="none" w:sz="0" w:space="0" w:color="auto"/>
            <w:left w:val="none" w:sz="0" w:space="0" w:color="auto"/>
            <w:bottom w:val="none" w:sz="0" w:space="0" w:color="auto"/>
            <w:right w:val="none" w:sz="0" w:space="0" w:color="auto"/>
          </w:divBdr>
        </w:div>
        <w:div w:id="1884097400">
          <w:marLeft w:val="0"/>
          <w:marRight w:val="0"/>
          <w:marTop w:val="0"/>
          <w:marBottom w:val="0"/>
          <w:divBdr>
            <w:top w:val="none" w:sz="0" w:space="0" w:color="auto"/>
            <w:left w:val="none" w:sz="0" w:space="0" w:color="auto"/>
            <w:bottom w:val="none" w:sz="0" w:space="0" w:color="auto"/>
            <w:right w:val="none" w:sz="0" w:space="0" w:color="auto"/>
          </w:divBdr>
        </w:div>
        <w:div w:id="363484432">
          <w:marLeft w:val="0"/>
          <w:marRight w:val="0"/>
          <w:marTop w:val="0"/>
          <w:marBottom w:val="0"/>
          <w:divBdr>
            <w:top w:val="none" w:sz="0" w:space="0" w:color="auto"/>
            <w:left w:val="none" w:sz="0" w:space="0" w:color="auto"/>
            <w:bottom w:val="none" w:sz="0" w:space="0" w:color="auto"/>
            <w:right w:val="none" w:sz="0" w:space="0" w:color="auto"/>
          </w:divBdr>
        </w:div>
        <w:div w:id="2012950234">
          <w:marLeft w:val="0"/>
          <w:marRight w:val="0"/>
          <w:marTop w:val="0"/>
          <w:marBottom w:val="0"/>
          <w:divBdr>
            <w:top w:val="none" w:sz="0" w:space="0" w:color="auto"/>
            <w:left w:val="none" w:sz="0" w:space="0" w:color="auto"/>
            <w:bottom w:val="none" w:sz="0" w:space="0" w:color="auto"/>
            <w:right w:val="none" w:sz="0" w:space="0" w:color="auto"/>
          </w:divBdr>
        </w:div>
        <w:div w:id="2145659251">
          <w:marLeft w:val="0"/>
          <w:marRight w:val="0"/>
          <w:marTop w:val="0"/>
          <w:marBottom w:val="0"/>
          <w:divBdr>
            <w:top w:val="none" w:sz="0" w:space="0" w:color="auto"/>
            <w:left w:val="none" w:sz="0" w:space="0" w:color="auto"/>
            <w:bottom w:val="none" w:sz="0" w:space="0" w:color="auto"/>
            <w:right w:val="none" w:sz="0" w:space="0" w:color="auto"/>
          </w:divBdr>
        </w:div>
        <w:div w:id="909853153">
          <w:marLeft w:val="0"/>
          <w:marRight w:val="0"/>
          <w:marTop w:val="0"/>
          <w:marBottom w:val="0"/>
          <w:divBdr>
            <w:top w:val="none" w:sz="0" w:space="0" w:color="auto"/>
            <w:left w:val="none" w:sz="0" w:space="0" w:color="auto"/>
            <w:bottom w:val="none" w:sz="0" w:space="0" w:color="auto"/>
            <w:right w:val="none" w:sz="0" w:space="0" w:color="auto"/>
          </w:divBdr>
        </w:div>
        <w:div w:id="1709335205">
          <w:marLeft w:val="0"/>
          <w:marRight w:val="0"/>
          <w:marTop w:val="0"/>
          <w:marBottom w:val="0"/>
          <w:divBdr>
            <w:top w:val="none" w:sz="0" w:space="0" w:color="auto"/>
            <w:left w:val="none" w:sz="0" w:space="0" w:color="auto"/>
            <w:bottom w:val="none" w:sz="0" w:space="0" w:color="auto"/>
            <w:right w:val="none" w:sz="0" w:space="0" w:color="auto"/>
          </w:divBdr>
        </w:div>
        <w:div w:id="1826899085">
          <w:marLeft w:val="0"/>
          <w:marRight w:val="0"/>
          <w:marTop w:val="0"/>
          <w:marBottom w:val="0"/>
          <w:divBdr>
            <w:top w:val="none" w:sz="0" w:space="0" w:color="auto"/>
            <w:left w:val="none" w:sz="0" w:space="0" w:color="auto"/>
            <w:bottom w:val="none" w:sz="0" w:space="0" w:color="auto"/>
            <w:right w:val="none" w:sz="0" w:space="0" w:color="auto"/>
          </w:divBdr>
        </w:div>
        <w:div w:id="1689714882">
          <w:marLeft w:val="0"/>
          <w:marRight w:val="0"/>
          <w:marTop w:val="0"/>
          <w:marBottom w:val="0"/>
          <w:divBdr>
            <w:top w:val="none" w:sz="0" w:space="0" w:color="auto"/>
            <w:left w:val="none" w:sz="0" w:space="0" w:color="auto"/>
            <w:bottom w:val="none" w:sz="0" w:space="0" w:color="auto"/>
            <w:right w:val="none" w:sz="0" w:space="0" w:color="auto"/>
          </w:divBdr>
        </w:div>
        <w:div w:id="222066302">
          <w:marLeft w:val="0"/>
          <w:marRight w:val="0"/>
          <w:marTop w:val="0"/>
          <w:marBottom w:val="0"/>
          <w:divBdr>
            <w:top w:val="none" w:sz="0" w:space="0" w:color="auto"/>
            <w:left w:val="none" w:sz="0" w:space="0" w:color="auto"/>
            <w:bottom w:val="none" w:sz="0" w:space="0" w:color="auto"/>
            <w:right w:val="none" w:sz="0" w:space="0" w:color="auto"/>
          </w:divBdr>
        </w:div>
        <w:div w:id="1856728498">
          <w:marLeft w:val="0"/>
          <w:marRight w:val="0"/>
          <w:marTop w:val="0"/>
          <w:marBottom w:val="0"/>
          <w:divBdr>
            <w:top w:val="none" w:sz="0" w:space="0" w:color="auto"/>
            <w:left w:val="none" w:sz="0" w:space="0" w:color="auto"/>
            <w:bottom w:val="none" w:sz="0" w:space="0" w:color="auto"/>
            <w:right w:val="none" w:sz="0" w:space="0" w:color="auto"/>
          </w:divBdr>
        </w:div>
        <w:div w:id="2038655063">
          <w:marLeft w:val="0"/>
          <w:marRight w:val="0"/>
          <w:marTop w:val="0"/>
          <w:marBottom w:val="0"/>
          <w:divBdr>
            <w:top w:val="none" w:sz="0" w:space="0" w:color="auto"/>
            <w:left w:val="none" w:sz="0" w:space="0" w:color="auto"/>
            <w:bottom w:val="none" w:sz="0" w:space="0" w:color="auto"/>
            <w:right w:val="none" w:sz="0" w:space="0" w:color="auto"/>
          </w:divBdr>
        </w:div>
        <w:div w:id="19085775">
          <w:marLeft w:val="0"/>
          <w:marRight w:val="0"/>
          <w:marTop w:val="0"/>
          <w:marBottom w:val="0"/>
          <w:divBdr>
            <w:top w:val="none" w:sz="0" w:space="0" w:color="auto"/>
            <w:left w:val="none" w:sz="0" w:space="0" w:color="auto"/>
            <w:bottom w:val="none" w:sz="0" w:space="0" w:color="auto"/>
            <w:right w:val="none" w:sz="0" w:space="0" w:color="auto"/>
          </w:divBdr>
        </w:div>
        <w:div w:id="1483278969">
          <w:marLeft w:val="0"/>
          <w:marRight w:val="0"/>
          <w:marTop w:val="0"/>
          <w:marBottom w:val="0"/>
          <w:divBdr>
            <w:top w:val="none" w:sz="0" w:space="0" w:color="auto"/>
            <w:left w:val="none" w:sz="0" w:space="0" w:color="auto"/>
            <w:bottom w:val="none" w:sz="0" w:space="0" w:color="auto"/>
            <w:right w:val="none" w:sz="0" w:space="0" w:color="auto"/>
          </w:divBdr>
        </w:div>
        <w:div w:id="1214580817">
          <w:marLeft w:val="0"/>
          <w:marRight w:val="0"/>
          <w:marTop w:val="0"/>
          <w:marBottom w:val="0"/>
          <w:divBdr>
            <w:top w:val="none" w:sz="0" w:space="0" w:color="auto"/>
            <w:left w:val="none" w:sz="0" w:space="0" w:color="auto"/>
            <w:bottom w:val="none" w:sz="0" w:space="0" w:color="auto"/>
            <w:right w:val="none" w:sz="0" w:space="0" w:color="auto"/>
          </w:divBdr>
        </w:div>
        <w:div w:id="464852431">
          <w:marLeft w:val="0"/>
          <w:marRight w:val="0"/>
          <w:marTop w:val="0"/>
          <w:marBottom w:val="0"/>
          <w:divBdr>
            <w:top w:val="none" w:sz="0" w:space="0" w:color="auto"/>
            <w:left w:val="none" w:sz="0" w:space="0" w:color="auto"/>
            <w:bottom w:val="none" w:sz="0" w:space="0" w:color="auto"/>
            <w:right w:val="none" w:sz="0" w:space="0" w:color="auto"/>
          </w:divBdr>
        </w:div>
        <w:div w:id="622925507">
          <w:marLeft w:val="0"/>
          <w:marRight w:val="0"/>
          <w:marTop w:val="0"/>
          <w:marBottom w:val="0"/>
          <w:divBdr>
            <w:top w:val="none" w:sz="0" w:space="0" w:color="auto"/>
            <w:left w:val="none" w:sz="0" w:space="0" w:color="auto"/>
            <w:bottom w:val="none" w:sz="0" w:space="0" w:color="auto"/>
            <w:right w:val="none" w:sz="0" w:space="0" w:color="auto"/>
          </w:divBdr>
        </w:div>
        <w:div w:id="933627995">
          <w:marLeft w:val="0"/>
          <w:marRight w:val="0"/>
          <w:marTop w:val="0"/>
          <w:marBottom w:val="0"/>
          <w:divBdr>
            <w:top w:val="none" w:sz="0" w:space="0" w:color="auto"/>
            <w:left w:val="none" w:sz="0" w:space="0" w:color="auto"/>
            <w:bottom w:val="none" w:sz="0" w:space="0" w:color="auto"/>
            <w:right w:val="none" w:sz="0" w:space="0" w:color="auto"/>
          </w:divBdr>
        </w:div>
        <w:div w:id="101732886">
          <w:marLeft w:val="0"/>
          <w:marRight w:val="0"/>
          <w:marTop w:val="0"/>
          <w:marBottom w:val="0"/>
          <w:divBdr>
            <w:top w:val="none" w:sz="0" w:space="0" w:color="auto"/>
            <w:left w:val="none" w:sz="0" w:space="0" w:color="auto"/>
            <w:bottom w:val="none" w:sz="0" w:space="0" w:color="auto"/>
            <w:right w:val="none" w:sz="0" w:space="0" w:color="auto"/>
          </w:divBdr>
        </w:div>
        <w:div w:id="802626202">
          <w:marLeft w:val="0"/>
          <w:marRight w:val="0"/>
          <w:marTop w:val="0"/>
          <w:marBottom w:val="0"/>
          <w:divBdr>
            <w:top w:val="none" w:sz="0" w:space="0" w:color="auto"/>
            <w:left w:val="none" w:sz="0" w:space="0" w:color="auto"/>
            <w:bottom w:val="none" w:sz="0" w:space="0" w:color="auto"/>
            <w:right w:val="none" w:sz="0" w:space="0" w:color="auto"/>
          </w:divBdr>
        </w:div>
        <w:div w:id="222067122">
          <w:marLeft w:val="0"/>
          <w:marRight w:val="0"/>
          <w:marTop w:val="0"/>
          <w:marBottom w:val="0"/>
          <w:divBdr>
            <w:top w:val="none" w:sz="0" w:space="0" w:color="auto"/>
            <w:left w:val="none" w:sz="0" w:space="0" w:color="auto"/>
            <w:bottom w:val="none" w:sz="0" w:space="0" w:color="auto"/>
            <w:right w:val="none" w:sz="0" w:space="0" w:color="auto"/>
          </w:divBdr>
        </w:div>
        <w:div w:id="1022053742">
          <w:marLeft w:val="0"/>
          <w:marRight w:val="0"/>
          <w:marTop w:val="0"/>
          <w:marBottom w:val="0"/>
          <w:divBdr>
            <w:top w:val="none" w:sz="0" w:space="0" w:color="auto"/>
            <w:left w:val="none" w:sz="0" w:space="0" w:color="auto"/>
            <w:bottom w:val="none" w:sz="0" w:space="0" w:color="auto"/>
            <w:right w:val="none" w:sz="0" w:space="0" w:color="auto"/>
          </w:divBdr>
        </w:div>
        <w:div w:id="186137265">
          <w:marLeft w:val="0"/>
          <w:marRight w:val="0"/>
          <w:marTop w:val="0"/>
          <w:marBottom w:val="0"/>
          <w:divBdr>
            <w:top w:val="none" w:sz="0" w:space="0" w:color="auto"/>
            <w:left w:val="none" w:sz="0" w:space="0" w:color="auto"/>
            <w:bottom w:val="none" w:sz="0" w:space="0" w:color="auto"/>
            <w:right w:val="none" w:sz="0" w:space="0" w:color="auto"/>
          </w:divBdr>
        </w:div>
        <w:div w:id="803279832">
          <w:marLeft w:val="0"/>
          <w:marRight w:val="0"/>
          <w:marTop w:val="0"/>
          <w:marBottom w:val="0"/>
          <w:divBdr>
            <w:top w:val="none" w:sz="0" w:space="0" w:color="auto"/>
            <w:left w:val="none" w:sz="0" w:space="0" w:color="auto"/>
            <w:bottom w:val="none" w:sz="0" w:space="0" w:color="auto"/>
            <w:right w:val="none" w:sz="0" w:space="0" w:color="auto"/>
          </w:divBdr>
        </w:div>
        <w:div w:id="1185361432">
          <w:marLeft w:val="0"/>
          <w:marRight w:val="0"/>
          <w:marTop w:val="0"/>
          <w:marBottom w:val="0"/>
          <w:divBdr>
            <w:top w:val="none" w:sz="0" w:space="0" w:color="auto"/>
            <w:left w:val="none" w:sz="0" w:space="0" w:color="auto"/>
            <w:bottom w:val="none" w:sz="0" w:space="0" w:color="auto"/>
            <w:right w:val="none" w:sz="0" w:space="0" w:color="auto"/>
          </w:divBdr>
        </w:div>
        <w:div w:id="1717973594">
          <w:marLeft w:val="0"/>
          <w:marRight w:val="0"/>
          <w:marTop w:val="0"/>
          <w:marBottom w:val="0"/>
          <w:divBdr>
            <w:top w:val="none" w:sz="0" w:space="0" w:color="auto"/>
            <w:left w:val="none" w:sz="0" w:space="0" w:color="auto"/>
            <w:bottom w:val="none" w:sz="0" w:space="0" w:color="auto"/>
            <w:right w:val="none" w:sz="0" w:space="0" w:color="auto"/>
          </w:divBdr>
        </w:div>
        <w:div w:id="1187522001">
          <w:marLeft w:val="0"/>
          <w:marRight w:val="0"/>
          <w:marTop w:val="0"/>
          <w:marBottom w:val="0"/>
          <w:divBdr>
            <w:top w:val="none" w:sz="0" w:space="0" w:color="auto"/>
            <w:left w:val="none" w:sz="0" w:space="0" w:color="auto"/>
            <w:bottom w:val="none" w:sz="0" w:space="0" w:color="auto"/>
            <w:right w:val="none" w:sz="0" w:space="0" w:color="auto"/>
          </w:divBdr>
        </w:div>
        <w:div w:id="1451322169">
          <w:marLeft w:val="0"/>
          <w:marRight w:val="0"/>
          <w:marTop w:val="0"/>
          <w:marBottom w:val="0"/>
          <w:divBdr>
            <w:top w:val="none" w:sz="0" w:space="0" w:color="auto"/>
            <w:left w:val="none" w:sz="0" w:space="0" w:color="auto"/>
            <w:bottom w:val="none" w:sz="0" w:space="0" w:color="auto"/>
            <w:right w:val="none" w:sz="0" w:space="0" w:color="auto"/>
          </w:divBdr>
        </w:div>
        <w:div w:id="117530670">
          <w:marLeft w:val="0"/>
          <w:marRight w:val="0"/>
          <w:marTop w:val="0"/>
          <w:marBottom w:val="0"/>
          <w:divBdr>
            <w:top w:val="none" w:sz="0" w:space="0" w:color="auto"/>
            <w:left w:val="none" w:sz="0" w:space="0" w:color="auto"/>
            <w:bottom w:val="none" w:sz="0" w:space="0" w:color="auto"/>
            <w:right w:val="none" w:sz="0" w:space="0" w:color="auto"/>
          </w:divBdr>
        </w:div>
        <w:div w:id="1865169688">
          <w:marLeft w:val="0"/>
          <w:marRight w:val="0"/>
          <w:marTop w:val="0"/>
          <w:marBottom w:val="0"/>
          <w:divBdr>
            <w:top w:val="none" w:sz="0" w:space="0" w:color="auto"/>
            <w:left w:val="none" w:sz="0" w:space="0" w:color="auto"/>
            <w:bottom w:val="none" w:sz="0" w:space="0" w:color="auto"/>
            <w:right w:val="none" w:sz="0" w:space="0" w:color="auto"/>
          </w:divBdr>
        </w:div>
        <w:div w:id="454101503">
          <w:marLeft w:val="0"/>
          <w:marRight w:val="0"/>
          <w:marTop w:val="0"/>
          <w:marBottom w:val="0"/>
          <w:divBdr>
            <w:top w:val="none" w:sz="0" w:space="0" w:color="auto"/>
            <w:left w:val="none" w:sz="0" w:space="0" w:color="auto"/>
            <w:bottom w:val="none" w:sz="0" w:space="0" w:color="auto"/>
            <w:right w:val="none" w:sz="0" w:space="0" w:color="auto"/>
          </w:divBdr>
        </w:div>
        <w:div w:id="146483641">
          <w:marLeft w:val="0"/>
          <w:marRight w:val="0"/>
          <w:marTop w:val="0"/>
          <w:marBottom w:val="0"/>
          <w:divBdr>
            <w:top w:val="none" w:sz="0" w:space="0" w:color="auto"/>
            <w:left w:val="none" w:sz="0" w:space="0" w:color="auto"/>
            <w:bottom w:val="none" w:sz="0" w:space="0" w:color="auto"/>
            <w:right w:val="none" w:sz="0" w:space="0" w:color="auto"/>
          </w:divBdr>
        </w:div>
      </w:divsChild>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302267595">
      <w:bodyDiv w:val="1"/>
      <w:marLeft w:val="0"/>
      <w:marRight w:val="0"/>
      <w:marTop w:val="0"/>
      <w:marBottom w:val="0"/>
      <w:divBdr>
        <w:top w:val="none" w:sz="0" w:space="0" w:color="auto"/>
        <w:left w:val="none" w:sz="0" w:space="0" w:color="auto"/>
        <w:bottom w:val="none" w:sz="0" w:space="0" w:color="auto"/>
        <w:right w:val="none" w:sz="0" w:space="0" w:color="auto"/>
      </w:divBdr>
      <w:divsChild>
        <w:div w:id="331371995">
          <w:marLeft w:val="0"/>
          <w:marRight w:val="0"/>
          <w:marTop w:val="0"/>
          <w:marBottom w:val="0"/>
          <w:divBdr>
            <w:top w:val="none" w:sz="0" w:space="0" w:color="auto"/>
            <w:left w:val="none" w:sz="0" w:space="0" w:color="auto"/>
            <w:bottom w:val="none" w:sz="0" w:space="0" w:color="auto"/>
            <w:right w:val="none" w:sz="0" w:space="0" w:color="auto"/>
          </w:divBdr>
        </w:div>
        <w:div w:id="1678532788">
          <w:marLeft w:val="0"/>
          <w:marRight w:val="0"/>
          <w:marTop w:val="0"/>
          <w:marBottom w:val="0"/>
          <w:divBdr>
            <w:top w:val="none" w:sz="0" w:space="0" w:color="auto"/>
            <w:left w:val="none" w:sz="0" w:space="0" w:color="auto"/>
            <w:bottom w:val="none" w:sz="0" w:space="0" w:color="auto"/>
            <w:right w:val="none" w:sz="0" w:space="0" w:color="auto"/>
          </w:divBdr>
        </w:div>
        <w:div w:id="1916747319">
          <w:marLeft w:val="0"/>
          <w:marRight w:val="0"/>
          <w:marTop w:val="0"/>
          <w:marBottom w:val="0"/>
          <w:divBdr>
            <w:top w:val="none" w:sz="0" w:space="0" w:color="auto"/>
            <w:left w:val="none" w:sz="0" w:space="0" w:color="auto"/>
            <w:bottom w:val="none" w:sz="0" w:space="0" w:color="auto"/>
            <w:right w:val="none" w:sz="0" w:space="0" w:color="auto"/>
          </w:divBdr>
        </w:div>
        <w:div w:id="1752267836">
          <w:marLeft w:val="0"/>
          <w:marRight w:val="0"/>
          <w:marTop w:val="0"/>
          <w:marBottom w:val="0"/>
          <w:divBdr>
            <w:top w:val="none" w:sz="0" w:space="0" w:color="auto"/>
            <w:left w:val="none" w:sz="0" w:space="0" w:color="auto"/>
            <w:bottom w:val="none" w:sz="0" w:space="0" w:color="auto"/>
            <w:right w:val="none" w:sz="0" w:space="0" w:color="auto"/>
          </w:divBdr>
        </w:div>
        <w:div w:id="807743283">
          <w:marLeft w:val="0"/>
          <w:marRight w:val="0"/>
          <w:marTop w:val="0"/>
          <w:marBottom w:val="0"/>
          <w:divBdr>
            <w:top w:val="none" w:sz="0" w:space="0" w:color="auto"/>
            <w:left w:val="none" w:sz="0" w:space="0" w:color="auto"/>
            <w:bottom w:val="none" w:sz="0" w:space="0" w:color="auto"/>
            <w:right w:val="none" w:sz="0" w:space="0" w:color="auto"/>
          </w:divBdr>
        </w:div>
        <w:div w:id="1496799720">
          <w:marLeft w:val="0"/>
          <w:marRight w:val="0"/>
          <w:marTop w:val="0"/>
          <w:marBottom w:val="0"/>
          <w:divBdr>
            <w:top w:val="none" w:sz="0" w:space="0" w:color="auto"/>
            <w:left w:val="none" w:sz="0" w:space="0" w:color="auto"/>
            <w:bottom w:val="none" w:sz="0" w:space="0" w:color="auto"/>
            <w:right w:val="none" w:sz="0" w:space="0" w:color="auto"/>
          </w:divBdr>
        </w:div>
        <w:div w:id="1230532160">
          <w:marLeft w:val="0"/>
          <w:marRight w:val="0"/>
          <w:marTop w:val="0"/>
          <w:marBottom w:val="0"/>
          <w:divBdr>
            <w:top w:val="none" w:sz="0" w:space="0" w:color="auto"/>
            <w:left w:val="none" w:sz="0" w:space="0" w:color="auto"/>
            <w:bottom w:val="none" w:sz="0" w:space="0" w:color="auto"/>
            <w:right w:val="none" w:sz="0" w:space="0" w:color="auto"/>
          </w:divBdr>
        </w:div>
        <w:div w:id="836309386">
          <w:marLeft w:val="0"/>
          <w:marRight w:val="0"/>
          <w:marTop w:val="0"/>
          <w:marBottom w:val="0"/>
          <w:divBdr>
            <w:top w:val="none" w:sz="0" w:space="0" w:color="auto"/>
            <w:left w:val="none" w:sz="0" w:space="0" w:color="auto"/>
            <w:bottom w:val="none" w:sz="0" w:space="0" w:color="auto"/>
            <w:right w:val="none" w:sz="0" w:space="0" w:color="auto"/>
          </w:divBdr>
        </w:div>
        <w:div w:id="1664897543">
          <w:marLeft w:val="0"/>
          <w:marRight w:val="0"/>
          <w:marTop w:val="0"/>
          <w:marBottom w:val="0"/>
          <w:divBdr>
            <w:top w:val="none" w:sz="0" w:space="0" w:color="auto"/>
            <w:left w:val="none" w:sz="0" w:space="0" w:color="auto"/>
            <w:bottom w:val="none" w:sz="0" w:space="0" w:color="auto"/>
            <w:right w:val="none" w:sz="0" w:space="0" w:color="auto"/>
          </w:divBdr>
        </w:div>
        <w:div w:id="1946691895">
          <w:marLeft w:val="0"/>
          <w:marRight w:val="0"/>
          <w:marTop w:val="0"/>
          <w:marBottom w:val="0"/>
          <w:divBdr>
            <w:top w:val="none" w:sz="0" w:space="0" w:color="auto"/>
            <w:left w:val="none" w:sz="0" w:space="0" w:color="auto"/>
            <w:bottom w:val="none" w:sz="0" w:space="0" w:color="auto"/>
            <w:right w:val="none" w:sz="0" w:space="0" w:color="auto"/>
          </w:divBdr>
        </w:div>
        <w:div w:id="706492579">
          <w:marLeft w:val="0"/>
          <w:marRight w:val="0"/>
          <w:marTop w:val="0"/>
          <w:marBottom w:val="0"/>
          <w:divBdr>
            <w:top w:val="none" w:sz="0" w:space="0" w:color="auto"/>
            <w:left w:val="none" w:sz="0" w:space="0" w:color="auto"/>
            <w:bottom w:val="none" w:sz="0" w:space="0" w:color="auto"/>
            <w:right w:val="none" w:sz="0" w:space="0" w:color="auto"/>
          </w:divBdr>
        </w:div>
        <w:div w:id="1824588637">
          <w:marLeft w:val="0"/>
          <w:marRight w:val="0"/>
          <w:marTop w:val="0"/>
          <w:marBottom w:val="0"/>
          <w:divBdr>
            <w:top w:val="none" w:sz="0" w:space="0" w:color="auto"/>
            <w:left w:val="none" w:sz="0" w:space="0" w:color="auto"/>
            <w:bottom w:val="none" w:sz="0" w:space="0" w:color="auto"/>
            <w:right w:val="none" w:sz="0" w:space="0" w:color="auto"/>
          </w:divBdr>
        </w:div>
        <w:div w:id="224990941">
          <w:marLeft w:val="0"/>
          <w:marRight w:val="0"/>
          <w:marTop w:val="0"/>
          <w:marBottom w:val="0"/>
          <w:divBdr>
            <w:top w:val="none" w:sz="0" w:space="0" w:color="auto"/>
            <w:left w:val="none" w:sz="0" w:space="0" w:color="auto"/>
            <w:bottom w:val="none" w:sz="0" w:space="0" w:color="auto"/>
            <w:right w:val="none" w:sz="0" w:space="0" w:color="auto"/>
          </w:divBdr>
        </w:div>
        <w:div w:id="955604840">
          <w:marLeft w:val="0"/>
          <w:marRight w:val="0"/>
          <w:marTop w:val="0"/>
          <w:marBottom w:val="0"/>
          <w:divBdr>
            <w:top w:val="none" w:sz="0" w:space="0" w:color="auto"/>
            <w:left w:val="none" w:sz="0" w:space="0" w:color="auto"/>
            <w:bottom w:val="none" w:sz="0" w:space="0" w:color="auto"/>
            <w:right w:val="none" w:sz="0" w:space="0" w:color="auto"/>
          </w:divBdr>
        </w:div>
        <w:div w:id="981882509">
          <w:marLeft w:val="0"/>
          <w:marRight w:val="0"/>
          <w:marTop w:val="0"/>
          <w:marBottom w:val="0"/>
          <w:divBdr>
            <w:top w:val="none" w:sz="0" w:space="0" w:color="auto"/>
            <w:left w:val="none" w:sz="0" w:space="0" w:color="auto"/>
            <w:bottom w:val="none" w:sz="0" w:space="0" w:color="auto"/>
            <w:right w:val="none" w:sz="0" w:space="0" w:color="auto"/>
          </w:divBdr>
        </w:div>
        <w:div w:id="2081055791">
          <w:marLeft w:val="0"/>
          <w:marRight w:val="0"/>
          <w:marTop w:val="0"/>
          <w:marBottom w:val="0"/>
          <w:divBdr>
            <w:top w:val="none" w:sz="0" w:space="0" w:color="auto"/>
            <w:left w:val="none" w:sz="0" w:space="0" w:color="auto"/>
            <w:bottom w:val="none" w:sz="0" w:space="0" w:color="auto"/>
            <w:right w:val="none" w:sz="0" w:space="0" w:color="auto"/>
          </w:divBdr>
        </w:div>
        <w:div w:id="188489093">
          <w:marLeft w:val="0"/>
          <w:marRight w:val="0"/>
          <w:marTop w:val="0"/>
          <w:marBottom w:val="0"/>
          <w:divBdr>
            <w:top w:val="none" w:sz="0" w:space="0" w:color="auto"/>
            <w:left w:val="none" w:sz="0" w:space="0" w:color="auto"/>
            <w:bottom w:val="none" w:sz="0" w:space="0" w:color="auto"/>
            <w:right w:val="none" w:sz="0" w:space="0" w:color="auto"/>
          </w:divBdr>
        </w:div>
        <w:div w:id="306978692">
          <w:marLeft w:val="0"/>
          <w:marRight w:val="0"/>
          <w:marTop w:val="0"/>
          <w:marBottom w:val="0"/>
          <w:divBdr>
            <w:top w:val="none" w:sz="0" w:space="0" w:color="auto"/>
            <w:left w:val="none" w:sz="0" w:space="0" w:color="auto"/>
            <w:bottom w:val="none" w:sz="0" w:space="0" w:color="auto"/>
            <w:right w:val="none" w:sz="0" w:space="0" w:color="auto"/>
          </w:divBdr>
        </w:div>
        <w:div w:id="574824522">
          <w:marLeft w:val="0"/>
          <w:marRight w:val="0"/>
          <w:marTop w:val="0"/>
          <w:marBottom w:val="0"/>
          <w:divBdr>
            <w:top w:val="none" w:sz="0" w:space="0" w:color="auto"/>
            <w:left w:val="none" w:sz="0" w:space="0" w:color="auto"/>
            <w:bottom w:val="none" w:sz="0" w:space="0" w:color="auto"/>
            <w:right w:val="none" w:sz="0" w:space="0" w:color="auto"/>
          </w:divBdr>
        </w:div>
        <w:div w:id="1140532143">
          <w:marLeft w:val="0"/>
          <w:marRight w:val="0"/>
          <w:marTop w:val="0"/>
          <w:marBottom w:val="0"/>
          <w:divBdr>
            <w:top w:val="none" w:sz="0" w:space="0" w:color="auto"/>
            <w:left w:val="none" w:sz="0" w:space="0" w:color="auto"/>
            <w:bottom w:val="none" w:sz="0" w:space="0" w:color="auto"/>
            <w:right w:val="none" w:sz="0" w:space="0" w:color="auto"/>
          </w:divBdr>
        </w:div>
        <w:div w:id="746616">
          <w:marLeft w:val="0"/>
          <w:marRight w:val="0"/>
          <w:marTop w:val="0"/>
          <w:marBottom w:val="0"/>
          <w:divBdr>
            <w:top w:val="none" w:sz="0" w:space="0" w:color="auto"/>
            <w:left w:val="none" w:sz="0" w:space="0" w:color="auto"/>
            <w:bottom w:val="none" w:sz="0" w:space="0" w:color="auto"/>
            <w:right w:val="none" w:sz="0" w:space="0" w:color="auto"/>
          </w:divBdr>
        </w:div>
        <w:div w:id="1850483848">
          <w:marLeft w:val="0"/>
          <w:marRight w:val="0"/>
          <w:marTop w:val="0"/>
          <w:marBottom w:val="0"/>
          <w:divBdr>
            <w:top w:val="none" w:sz="0" w:space="0" w:color="auto"/>
            <w:left w:val="none" w:sz="0" w:space="0" w:color="auto"/>
            <w:bottom w:val="none" w:sz="0" w:space="0" w:color="auto"/>
            <w:right w:val="none" w:sz="0" w:space="0" w:color="auto"/>
          </w:divBdr>
        </w:div>
        <w:div w:id="248274833">
          <w:marLeft w:val="0"/>
          <w:marRight w:val="0"/>
          <w:marTop w:val="0"/>
          <w:marBottom w:val="0"/>
          <w:divBdr>
            <w:top w:val="none" w:sz="0" w:space="0" w:color="auto"/>
            <w:left w:val="none" w:sz="0" w:space="0" w:color="auto"/>
            <w:bottom w:val="none" w:sz="0" w:space="0" w:color="auto"/>
            <w:right w:val="none" w:sz="0" w:space="0" w:color="auto"/>
          </w:divBdr>
        </w:div>
        <w:div w:id="1413160174">
          <w:marLeft w:val="0"/>
          <w:marRight w:val="0"/>
          <w:marTop w:val="0"/>
          <w:marBottom w:val="0"/>
          <w:divBdr>
            <w:top w:val="none" w:sz="0" w:space="0" w:color="auto"/>
            <w:left w:val="none" w:sz="0" w:space="0" w:color="auto"/>
            <w:bottom w:val="none" w:sz="0" w:space="0" w:color="auto"/>
            <w:right w:val="none" w:sz="0" w:space="0" w:color="auto"/>
          </w:divBdr>
        </w:div>
        <w:div w:id="1424182020">
          <w:marLeft w:val="0"/>
          <w:marRight w:val="0"/>
          <w:marTop w:val="0"/>
          <w:marBottom w:val="0"/>
          <w:divBdr>
            <w:top w:val="none" w:sz="0" w:space="0" w:color="auto"/>
            <w:left w:val="none" w:sz="0" w:space="0" w:color="auto"/>
            <w:bottom w:val="none" w:sz="0" w:space="0" w:color="auto"/>
            <w:right w:val="none" w:sz="0" w:space="0" w:color="auto"/>
          </w:divBdr>
        </w:div>
        <w:div w:id="66657945">
          <w:marLeft w:val="0"/>
          <w:marRight w:val="0"/>
          <w:marTop w:val="0"/>
          <w:marBottom w:val="0"/>
          <w:divBdr>
            <w:top w:val="none" w:sz="0" w:space="0" w:color="auto"/>
            <w:left w:val="none" w:sz="0" w:space="0" w:color="auto"/>
            <w:bottom w:val="none" w:sz="0" w:space="0" w:color="auto"/>
            <w:right w:val="none" w:sz="0" w:space="0" w:color="auto"/>
          </w:divBdr>
        </w:div>
        <w:div w:id="1729183770">
          <w:marLeft w:val="0"/>
          <w:marRight w:val="0"/>
          <w:marTop w:val="0"/>
          <w:marBottom w:val="0"/>
          <w:divBdr>
            <w:top w:val="none" w:sz="0" w:space="0" w:color="auto"/>
            <w:left w:val="none" w:sz="0" w:space="0" w:color="auto"/>
            <w:bottom w:val="none" w:sz="0" w:space="0" w:color="auto"/>
            <w:right w:val="none" w:sz="0" w:space="0" w:color="auto"/>
          </w:divBdr>
        </w:div>
        <w:div w:id="954554130">
          <w:marLeft w:val="0"/>
          <w:marRight w:val="0"/>
          <w:marTop w:val="0"/>
          <w:marBottom w:val="0"/>
          <w:divBdr>
            <w:top w:val="none" w:sz="0" w:space="0" w:color="auto"/>
            <w:left w:val="none" w:sz="0" w:space="0" w:color="auto"/>
            <w:bottom w:val="none" w:sz="0" w:space="0" w:color="auto"/>
            <w:right w:val="none" w:sz="0" w:space="0" w:color="auto"/>
          </w:divBdr>
        </w:div>
        <w:div w:id="1949460999">
          <w:marLeft w:val="0"/>
          <w:marRight w:val="0"/>
          <w:marTop w:val="0"/>
          <w:marBottom w:val="0"/>
          <w:divBdr>
            <w:top w:val="none" w:sz="0" w:space="0" w:color="auto"/>
            <w:left w:val="none" w:sz="0" w:space="0" w:color="auto"/>
            <w:bottom w:val="none" w:sz="0" w:space="0" w:color="auto"/>
            <w:right w:val="none" w:sz="0" w:space="0" w:color="auto"/>
          </w:divBdr>
        </w:div>
        <w:div w:id="803738216">
          <w:marLeft w:val="0"/>
          <w:marRight w:val="0"/>
          <w:marTop w:val="0"/>
          <w:marBottom w:val="0"/>
          <w:divBdr>
            <w:top w:val="none" w:sz="0" w:space="0" w:color="auto"/>
            <w:left w:val="none" w:sz="0" w:space="0" w:color="auto"/>
            <w:bottom w:val="none" w:sz="0" w:space="0" w:color="auto"/>
            <w:right w:val="none" w:sz="0" w:space="0" w:color="auto"/>
          </w:divBdr>
        </w:div>
        <w:div w:id="962155204">
          <w:marLeft w:val="0"/>
          <w:marRight w:val="0"/>
          <w:marTop w:val="0"/>
          <w:marBottom w:val="0"/>
          <w:divBdr>
            <w:top w:val="none" w:sz="0" w:space="0" w:color="auto"/>
            <w:left w:val="none" w:sz="0" w:space="0" w:color="auto"/>
            <w:bottom w:val="none" w:sz="0" w:space="0" w:color="auto"/>
            <w:right w:val="none" w:sz="0" w:space="0" w:color="auto"/>
          </w:divBdr>
        </w:div>
      </w:divsChild>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576671078">
      <w:bodyDiv w:val="1"/>
      <w:marLeft w:val="0"/>
      <w:marRight w:val="0"/>
      <w:marTop w:val="0"/>
      <w:marBottom w:val="0"/>
      <w:divBdr>
        <w:top w:val="none" w:sz="0" w:space="0" w:color="auto"/>
        <w:left w:val="none" w:sz="0" w:space="0" w:color="auto"/>
        <w:bottom w:val="none" w:sz="0" w:space="0" w:color="auto"/>
        <w:right w:val="none" w:sz="0" w:space="0" w:color="auto"/>
      </w:divBdr>
      <w:divsChild>
        <w:div w:id="626662061">
          <w:marLeft w:val="0"/>
          <w:marRight w:val="0"/>
          <w:marTop w:val="0"/>
          <w:marBottom w:val="0"/>
          <w:divBdr>
            <w:top w:val="none" w:sz="0" w:space="0" w:color="auto"/>
            <w:left w:val="none" w:sz="0" w:space="0" w:color="auto"/>
            <w:bottom w:val="none" w:sz="0" w:space="0" w:color="auto"/>
            <w:right w:val="none" w:sz="0" w:space="0" w:color="auto"/>
          </w:divBdr>
        </w:div>
        <w:div w:id="1545481386">
          <w:marLeft w:val="0"/>
          <w:marRight w:val="0"/>
          <w:marTop w:val="0"/>
          <w:marBottom w:val="0"/>
          <w:divBdr>
            <w:top w:val="none" w:sz="0" w:space="0" w:color="auto"/>
            <w:left w:val="none" w:sz="0" w:space="0" w:color="auto"/>
            <w:bottom w:val="none" w:sz="0" w:space="0" w:color="auto"/>
            <w:right w:val="none" w:sz="0" w:space="0" w:color="auto"/>
          </w:divBdr>
        </w:div>
        <w:div w:id="2017149997">
          <w:marLeft w:val="0"/>
          <w:marRight w:val="0"/>
          <w:marTop w:val="0"/>
          <w:marBottom w:val="0"/>
          <w:divBdr>
            <w:top w:val="none" w:sz="0" w:space="0" w:color="auto"/>
            <w:left w:val="none" w:sz="0" w:space="0" w:color="auto"/>
            <w:bottom w:val="none" w:sz="0" w:space="0" w:color="auto"/>
            <w:right w:val="none" w:sz="0" w:space="0" w:color="auto"/>
          </w:divBdr>
        </w:div>
        <w:div w:id="372658664">
          <w:marLeft w:val="0"/>
          <w:marRight w:val="0"/>
          <w:marTop w:val="0"/>
          <w:marBottom w:val="0"/>
          <w:divBdr>
            <w:top w:val="none" w:sz="0" w:space="0" w:color="auto"/>
            <w:left w:val="none" w:sz="0" w:space="0" w:color="auto"/>
            <w:bottom w:val="none" w:sz="0" w:space="0" w:color="auto"/>
            <w:right w:val="none" w:sz="0" w:space="0" w:color="auto"/>
          </w:divBdr>
        </w:div>
        <w:div w:id="1455637191">
          <w:marLeft w:val="0"/>
          <w:marRight w:val="0"/>
          <w:marTop w:val="0"/>
          <w:marBottom w:val="0"/>
          <w:divBdr>
            <w:top w:val="none" w:sz="0" w:space="0" w:color="auto"/>
            <w:left w:val="none" w:sz="0" w:space="0" w:color="auto"/>
            <w:bottom w:val="none" w:sz="0" w:space="0" w:color="auto"/>
            <w:right w:val="none" w:sz="0" w:space="0" w:color="auto"/>
          </w:divBdr>
        </w:div>
      </w:divsChild>
    </w:div>
    <w:div w:id="1687438174">
      <w:bodyDiv w:val="1"/>
      <w:marLeft w:val="0"/>
      <w:marRight w:val="0"/>
      <w:marTop w:val="0"/>
      <w:marBottom w:val="0"/>
      <w:divBdr>
        <w:top w:val="none" w:sz="0" w:space="0" w:color="auto"/>
        <w:left w:val="none" w:sz="0" w:space="0" w:color="auto"/>
        <w:bottom w:val="none" w:sz="0" w:space="0" w:color="auto"/>
        <w:right w:val="none" w:sz="0" w:space="0" w:color="auto"/>
      </w:divBdr>
      <w:divsChild>
        <w:div w:id="620963037">
          <w:marLeft w:val="0"/>
          <w:marRight w:val="0"/>
          <w:marTop w:val="0"/>
          <w:marBottom w:val="0"/>
          <w:divBdr>
            <w:top w:val="none" w:sz="0" w:space="0" w:color="auto"/>
            <w:left w:val="none" w:sz="0" w:space="0" w:color="auto"/>
            <w:bottom w:val="none" w:sz="0" w:space="0" w:color="auto"/>
            <w:right w:val="none" w:sz="0" w:space="0" w:color="auto"/>
          </w:divBdr>
        </w:div>
        <w:div w:id="1366755344">
          <w:marLeft w:val="0"/>
          <w:marRight w:val="0"/>
          <w:marTop w:val="0"/>
          <w:marBottom w:val="0"/>
          <w:divBdr>
            <w:top w:val="none" w:sz="0" w:space="0" w:color="auto"/>
            <w:left w:val="none" w:sz="0" w:space="0" w:color="auto"/>
            <w:bottom w:val="none" w:sz="0" w:space="0" w:color="auto"/>
            <w:right w:val="none" w:sz="0" w:space="0" w:color="auto"/>
          </w:divBdr>
        </w:div>
        <w:div w:id="1798529775">
          <w:marLeft w:val="0"/>
          <w:marRight w:val="0"/>
          <w:marTop w:val="0"/>
          <w:marBottom w:val="0"/>
          <w:divBdr>
            <w:top w:val="none" w:sz="0" w:space="0" w:color="auto"/>
            <w:left w:val="none" w:sz="0" w:space="0" w:color="auto"/>
            <w:bottom w:val="none" w:sz="0" w:space="0" w:color="auto"/>
            <w:right w:val="none" w:sz="0" w:space="0" w:color="auto"/>
          </w:divBdr>
        </w:div>
        <w:div w:id="29232427">
          <w:marLeft w:val="0"/>
          <w:marRight w:val="0"/>
          <w:marTop w:val="0"/>
          <w:marBottom w:val="0"/>
          <w:divBdr>
            <w:top w:val="none" w:sz="0" w:space="0" w:color="auto"/>
            <w:left w:val="none" w:sz="0" w:space="0" w:color="auto"/>
            <w:bottom w:val="none" w:sz="0" w:space="0" w:color="auto"/>
            <w:right w:val="none" w:sz="0" w:space="0" w:color="auto"/>
          </w:divBdr>
        </w:div>
        <w:div w:id="816188165">
          <w:marLeft w:val="0"/>
          <w:marRight w:val="0"/>
          <w:marTop w:val="0"/>
          <w:marBottom w:val="0"/>
          <w:divBdr>
            <w:top w:val="none" w:sz="0" w:space="0" w:color="auto"/>
            <w:left w:val="none" w:sz="0" w:space="0" w:color="auto"/>
            <w:bottom w:val="none" w:sz="0" w:space="0" w:color="auto"/>
            <w:right w:val="none" w:sz="0" w:space="0" w:color="auto"/>
          </w:divBdr>
        </w:div>
        <w:div w:id="1079644326">
          <w:marLeft w:val="0"/>
          <w:marRight w:val="0"/>
          <w:marTop w:val="0"/>
          <w:marBottom w:val="0"/>
          <w:divBdr>
            <w:top w:val="none" w:sz="0" w:space="0" w:color="auto"/>
            <w:left w:val="none" w:sz="0" w:space="0" w:color="auto"/>
            <w:bottom w:val="none" w:sz="0" w:space="0" w:color="auto"/>
            <w:right w:val="none" w:sz="0" w:space="0" w:color="auto"/>
          </w:divBdr>
        </w:div>
        <w:div w:id="1146243695">
          <w:marLeft w:val="0"/>
          <w:marRight w:val="0"/>
          <w:marTop w:val="0"/>
          <w:marBottom w:val="0"/>
          <w:divBdr>
            <w:top w:val="none" w:sz="0" w:space="0" w:color="auto"/>
            <w:left w:val="none" w:sz="0" w:space="0" w:color="auto"/>
            <w:bottom w:val="none" w:sz="0" w:space="0" w:color="auto"/>
            <w:right w:val="none" w:sz="0" w:space="0" w:color="auto"/>
          </w:divBdr>
        </w:div>
        <w:div w:id="702823001">
          <w:marLeft w:val="0"/>
          <w:marRight w:val="0"/>
          <w:marTop w:val="0"/>
          <w:marBottom w:val="0"/>
          <w:divBdr>
            <w:top w:val="none" w:sz="0" w:space="0" w:color="auto"/>
            <w:left w:val="none" w:sz="0" w:space="0" w:color="auto"/>
            <w:bottom w:val="none" w:sz="0" w:space="0" w:color="auto"/>
            <w:right w:val="none" w:sz="0" w:space="0" w:color="auto"/>
          </w:divBdr>
        </w:div>
        <w:div w:id="1987007760">
          <w:marLeft w:val="0"/>
          <w:marRight w:val="0"/>
          <w:marTop w:val="0"/>
          <w:marBottom w:val="0"/>
          <w:divBdr>
            <w:top w:val="none" w:sz="0" w:space="0" w:color="auto"/>
            <w:left w:val="none" w:sz="0" w:space="0" w:color="auto"/>
            <w:bottom w:val="none" w:sz="0" w:space="0" w:color="auto"/>
            <w:right w:val="none" w:sz="0" w:space="0" w:color="auto"/>
          </w:divBdr>
        </w:div>
        <w:div w:id="2006662128">
          <w:marLeft w:val="0"/>
          <w:marRight w:val="0"/>
          <w:marTop w:val="0"/>
          <w:marBottom w:val="0"/>
          <w:divBdr>
            <w:top w:val="none" w:sz="0" w:space="0" w:color="auto"/>
            <w:left w:val="none" w:sz="0" w:space="0" w:color="auto"/>
            <w:bottom w:val="none" w:sz="0" w:space="0" w:color="auto"/>
            <w:right w:val="none" w:sz="0" w:space="0" w:color="auto"/>
          </w:divBdr>
        </w:div>
        <w:div w:id="189540140">
          <w:marLeft w:val="0"/>
          <w:marRight w:val="0"/>
          <w:marTop w:val="0"/>
          <w:marBottom w:val="0"/>
          <w:divBdr>
            <w:top w:val="none" w:sz="0" w:space="0" w:color="auto"/>
            <w:left w:val="none" w:sz="0" w:space="0" w:color="auto"/>
            <w:bottom w:val="none" w:sz="0" w:space="0" w:color="auto"/>
            <w:right w:val="none" w:sz="0" w:space="0" w:color="auto"/>
          </w:divBdr>
        </w:div>
        <w:div w:id="1131827728">
          <w:marLeft w:val="0"/>
          <w:marRight w:val="0"/>
          <w:marTop w:val="0"/>
          <w:marBottom w:val="0"/>
          <w:divBdr>
            <w:top w:val="none" w:sz="0" w:space="0" w:color="auto"/>
            <w:left w:val="none" w:sz="0" w:space="0" w:color="auto"/>
            <w:bottom w:val="none" w:sz="0" w:space="0" w:color="auto"/>
            <w:right w:val="none" w:sz="0" w:space="0" w:color="auto"/>
          </w:divBdr>
        </w:div>
        <w:div w:id="1318995857">
          <w:marLeft w:val="0"/>
          <w:marRight w:val="0"/>
          <w:marTop w:val="0"/>
          <w:marBottom w:val="0"/>
          <w:divBdr>
            <w:top w:val="none" w:sz="0" w:space="0" w:color="auto"/>
            <w:left w:val="none" w:sz="0" w:space="0" w:color="auto"/>
            <w:bottom w:val="none" w:sz="0" w:space="0" w:color="auto"/>
            <w:right w:val="none" w:sz="0" w:space="0" w:color="auto"/>
          </w:divBdr>
        </w:div>
        <w:div w:id="279726550">
          <w:marLeft w:val="0"/>
          <w:marRight w:val="0"/>
          <w:marTop w:val="0"/>
          <w:marBottom w:val="0"/>
          <w:divBdr>
            <w:top w:val="none" w:sz="0" w:space="0" w:color="auto"/>
            <w:left w:val="none" w:sz="0" w:space="0" w:color="auto"/>
            <w:bottom w:val="none" w:sz="0" w:space="0" w:color="auto"/>
            <w:right w:val="none" w:sz="0" w:space="0" w:color="auto"/>
          </w:divBdr>
        </w:div>
        <w:div w:id="584609802">
          <w:marLeft w:val="0"/>
          <w:marRight w:val="0"/>
          <w:marTop w:val="0"/>
          <w:marBottom w:val="0"/>
          <w:divBdr>
            <w:top w:val="none" w:sz="0" w:space="0" w:color="auto"/>
            <w:left w:val="none" w:sz="0" w:space="0" w:color="auto"/>
            <w:bottom w:val="none" w:sz="0" w:space="0" w:color="auto"/>
            <w:right w:val="none" w:sz="0" w:space="0" w:color="auto"/>
          </w:divBdr>
        </w:div>
        <w:div w:id="1712267927">
          <w:marLeft w:val="0"/>
          <w:marRight w:val="0"/>
          <w:marTop w:val="0"/>
          <w:marBottom w:val="0"/>
          <w:divBdr>
            <w:top w:val="none" w:sz="0" w:space="0" w:color="auto"/>
            <w:left w:val="none" w:sz="0" w:space="0" w:color="auto"/>
            <w:bottom w:val="none" w:sz="0" w:space="0" w:color="auto"/>
            <w:right w:val="none" w:sz="0" w:space="0" w:color="auto"/>
          </w:divBdr>
        </w:div>
        <w:div w:id="351107926">
          <w:marLeft w:val="0"/>
          <w:marRight w:val="0"/>
          <w:marTop w:val="0"/>
          <w:marBottom w:val="0"/>
          <w:divBdr>
            <w:top w:val="none" w:sz="0" w:space="0" w:color="auto"/>
            <w:left w:val="none" w:sz="0" w:space="0" w:color="auto"/>
            <w:bottom w:val="none" w:sz="0" w:space="0" w:color="auto"/>
            <w:right w:val="none" w:sz="0" w:space="0" w:color="auto"/>
          </w:divBdr>
        </w:div>
        <w:div w:id="1161700235">
          <w:marLeft w:val="0"/>
          <w:marRight w:val="0"/>
          <w:marTop w:val="0"/>
          <w:marBottom w:val="0"/>
          <w:divBdr>
            <w:top w:val="none" w:sz="0" w:space="0" w:color="auto"/>
            <w:left w:val="none" w:sz="0" w:space="0" w:color="auto"/>
            <w:bottom w:val="none" w:sz="0" w:space="0" w:color="auto"/>
            <w:right w:val="none" w:sz="0" w:space="0" w:color="auto"/>
          </w:divBdr>
        </w:div>
        <w:div w:id="735476343">
          <w:marLeft w:val="0"/>
          <w:marRight w:val="0"/>
          <w:marTop w:val="0"/>
          <w:marBottom w:val="0"/>
          <w:divBdr>
            <w:top w:val="none" w:sz="0" w:space="0" w:color="auto"/>
            <w:left w:val="none" w:sz="0" w:space="0" w:color="auto"/>
            <w:bottom w:val="none" w:sz="0" w:space="0" w:color="auto"/>
            <w:right w:val="none" w:sz="0" w:space="0" w:color="auto"/>
          </w:divBdr>
        </w:div>
        <w:div w:id="1524056376">
          <w:marLeft w:val="0"/>
          <w:marRight w:val="0"/>
          <w:marTop w:val="0"/>
          <w:marBottom w:val="0"/>
          <w:divBdr>
            <w:top w:val="none" w:sz="0" w:space="0" w:color="auto"/>
            <w:left w:val="none" w:sz="0" w:space="0" w:color="auto"/>
            <w:bottom w:val="none" w:sz="0" w:space="0" w:color="auto"/>
            <w:right w:val="none" w:sz="0" w:space="0" w:color="auto"/>
          </w:divBdr>
        </w:div>
        <w:div w:id="767892783">
          <w:marLeft w:val="0"/>
          <w:marRight w:val="0"/>
          <w:marTop w:val="0"/>
          <w:marBottom w:val="0"/>
          <w:divBdr>
            <w:top w:val="none" w:sz="0" w:space="0" w:color="auto"/>
            <w:left w:val="none" w:sz="0" w:space="0" w:color="auto"/>
            <w:bottom w:val="none" w:sz="0" w:space="0" w:color="auto"/>
            <w:right w:val="none" w:sz="0" w:space="0" w:color="auto"/>
          </w:divBdr>
        </w:div>
        <w:div w:id="411312742">
          <w:marLeft w:val="0"/>
          <w:marRight w:val="0"/>
          <w:marTop w:val="0"/>
          <w:marBottom w:val="0"/>
          <w:divBdr>
            <w:top w:val="none" w:sz="0" w:space="0" w:color="auto"/>
            <w:left w:val="none" w:sz="0" w:space="0" w:color="auto"/>
            <w:bottom w:val="none" w:sz="0" w:space="0" w:color="auto"/>
            <w:right w:val="none" w:sz="0" w:space="0" w:color="auto"/>
          </w:divBdr>
        </w:div>
        <w:div w:id="859204428">
          <w:marLeft w:val="0"/>
          <w:marRight w:val="0"/>
          <w:marTop w:val="0"/>
          <w:marBottom w:val="0"/>
          <w:divBdr>
            <w:top w:val="none" w:sz="0" w:space="0" w:color="auto"/>
            <w:left w:val="none" w:sz="0" w:space="0" w:color="auto"/>
            <w:bottom w:val="none" w:sz="0" w:space="0" w:color="auto"/>
            <w:right w:val="none" w:sz="0" w:space="0" w:color="auto"/>
          </w:divBdr>
        </w:div>
        <w:div w:id="1768192100">
          <w:marLeft w:val="0"/>
          <w:marRight w:val="0"/>
          <w:marTop w:val="0"/>
          <w:marBottom w:val="0"/>
          <w:divBdr>
            <w:top w:val="none" w:sz="0" w:space="0" w:color="auto"/>
            <w:left w:val="none" w:sz="0" w:space="0" w:color="auto"/>
            <w:bottom w:val="none" w:sz="0" w:space="0" w:color="auto"/>
            <w:right w:val="none" w:sz="0" w:space="0" w:color="auto"/>
          </w:divBdr>
        </w:div>
        <w:div w:id="1196385741">
          <w:marLeft w:val="0"/>
          <w:marRight w:val="0"/>
          <w:marTop w:val="0"/>
          <w:marBottom w:val="0"/>
          <w:divBdr>
            <w:top w:val="none" w:sz="0" w:space="0" w:color="auto"/>
            <w:left w:val="none" w:sz="0" w:space="0" w:color="auto"/>
            <w:bottom w:val="none" w:sz="0" w:space="0" w:color="auto"/>
            <w:right w:val="none" w:sz="0" w:space="0" w:color="auto"/>
          </w:divBdr>
        </w:div>
        <w:div w:id="39985265">
          <w:marLeft w:val="0"/>
          <w:marRight w:val="0"/>
          <w:marTop w:val="0"/>
          <w:marBottom w:val="0"/>
          <w:divBdr>
            <w:top w:val="none" w:sz="0" w:space="0" w:color="auto"/>
            <w:left w:val="none" w:sz="0" w:space="0" w:color="auto"/>
            <w:bottom w:val="none" w:sz="0" w:space="0" w:color="auto"/>
            <w:right w:val="none" w:sz="0" w:space="0" w:color="auto"/>
          </w:divBdr>
        </w:div>
        <w:div w:id="277177402">
          <w:marLeft w:val="0"/>
          <w:marRight w:val="0"/>
          <w:marTop w:val="0"/>
          <w:marBottom w:val="0"/>
          <w:divBdr>
            <w:top w:val="none" w:sz="0" w:space="0" w:color="auto"/>
            <w:left w:val="none" w:sz="0" w:space="0" w:color="auto"/>
            <w:bottom w:val="none" w:sz="0" w:space="0" w:color="auto"/>
            <w:right w:val="none" w:sz="0" w:space="0" w:color="auto"/>
          </w:divBdr>
        </w:div>
        <w:div w:id="945888775">
          <w:marLeft w:val="0"/>
          <w:marRight w:val="0"/>
          <w:marTop w:val="0"/>
          <w:marBottom w:val="0"/>
          <w:divBdr>
            <w:top w:val="none" w:sz="0" w:space="0" w:color="auto"/>
            <w:left w:val="none" w:sz="0" w:space="0" w:color="auto"/>
            <w:bottom w:val="none" w:sz="0" w:space="0" w:color="auto"/>
            <w:right w:val="none" w:sz="0" w:space="0" w:color="auto"/>
          </w:divBdr>
        </w:div>
        <w:div w:id="1998416666">
          <w:marLeft w:val="0"/>
          <w:marRight w:val="0"/>
          <w:marTop w:val="0"/>
          <w:marBottom w:val="0"/>
          <w:divBdr>
            <w:top w:val="none" w:sz="0" w:space="0" w:color="auto"/>
            <w:left w:val="none" w:sz="0" w:space="0" w:color="auto"/>
            <w:bottom w:val="none" w:sz="0" w:space="0" w:color="auto"/>
            <w:right w:val="none" w:sz="0" w:space="0" w:color="auto"/>
          </w:divBdr>
        </w:div>
        <w:div w:id="1919485188">
          <w:marLeft w:val="0"/>
          <w:marRight w:val="0"/>
          <w:marTop w:val="0"/>
          <w:marBottom w:val="0"/>
          <w:divBdr>
            <w:top w:val="none" w:sz="0" w:space="0" w:color="auto"/>
            <w:left w:val="none" w:sz="0" w:space="0" w:color="auto"/>
            <w:bottom w:val="none" w:sz="0" w:space="0" w:color="auto"/>
            <w:right w:val="none" w:sz="0" w:space="0" w:color="auto"/>
          </w:divBdr>
        </w:div>
        <w:div w:id="1784498776">
          <w:marLeft w:val="0"/>
          <w:marRight w:val="0"/>
          <w:marTop w:val="0"/>
          <w:marBottom w:val="0"/>
          <w:divBdr>
            <w:top w:val="none" w:sz="0" w:space="0" w:color="auto"/>
            <w:left w:val="none" w:sz="0" w:space="0" w:color="auto"/>
            <w:bottom w:val="none" w:sz="0" w:space="0" w:color="auto"/>
            <w:right w:val="none" w:sz="0" w:space="0" w:color="auto"/>
          </w:divBdr>
        </w:div>
        <w:div w:id="794562275">
          <w:marLeft w:val="0"/>
          <w:marRight w:val="0"/>
          <w:marTop w:val="0"/>
          <w:marBottom w:val="0"/>
          <w:divBdr>
            <w:top w:val="none" w:sz="0" w:space="0" w:color="auto"/>
            <w:left w:val="none" w:sz="0" w:space="0" w:color="auto"/>
            <w:bottom w:val="none" w:sz="0" w:space="0" w:color="auto"/>
            <w:right w:val="none" w:sz="0" w:space="0" w:color="auto"/>
          </w:divBdr>
        </w:div>
        <w:div w:id="536352061">
          <w:marLeft w:val="0"/>
          <w:marRight w:val="0"/>
          <w:marTop w:val="0"/>
          <w:marBottom w:val="0"/>
          <w:divBdr>
            <w:top w:val="none" w:sz="0" w:space="0" w:color="auto"/>
            <w:left w:val="none" w:sz="0" w:space="0" w:color="auto"/>
            <w:bottom w:val="none" w:sz="0" w:space="0" w:color="auto"/>
            <w:right w:val="none" w:sz="0" w:space="0" w:color="auto"/>
          </w:divBdr>
        </w:div>
      </w:divsChild>
    </w:div>
    <w:div w:id="1856453220">
      <w:bodyDiv w:val="1"/>
      <w:marLeft w:val="0"/>
      <w:marRight w:val="0"/>
      <w:marTop w:val="0"/>
      <w:marBottom w:val="0"/>
      <w:divBdr>
        <w:top w:val="none" w:sz="0" w:space="0" w:color="auto"/>
        <w:left w:val="none" w:sz="0" w:space="0" w:color="auto"/>
        <w:bottom w:val="none" w:sz="0" w:space="0" w:color="auto"/>
        <w:right w:val="none" w:sz="0" w:space="0" w:color="auto"/>
      </w:divBdr>
      <w:divsChild>
        <w:div w:id="646319013">
          <w:marLeft w:val="0"/>
          <w:marRight w:val="0"/>
          <w:marTop w:val="0"/>
          <w:marBottom w:val="0"/>
          <w:divBdr>
            <w:top w:val="none" w:sz="0" w:space="0" w:color="auto"/>
            <w:left w:val="none" w:sz="0" w:space="0" w:color="auto"/>
            <w:bottom w:val="none" w:sz="0" w:space="0" w:color="auto"/>
            <w:right w:val="none" w:sz="0" w:space="0" w:color="auto"/>
          </w:divBdr>
        </w:div>
        <w:div w:id="1381247310">
          <w:marLeft w:val="0"/>
          <w:marRight w:val="0"/>
          <w:marTop w:val="0"/>
          <w:marBottom w:val="0"/>
          <w:divBdr>
            <w:top w:val="none" w:sz="0" w:space="0" w:color="auto"/>
            <w:left w:val="none" w:sz="0" w:space="0" w:color="auto"/>
            <w:bottom w:val="none" w:sz="0" w:space="0" w:color="auto"/>
            <w:right w:val="none" w:sz="0" w:space="0" w:color="auto"/>
          </w:divBdr>
        </w:div>
        <w:div w:id="782193987">
          <w:marLeft w:val="0"/>
          <w:marRight w:val="0"/>
          <w:marTop w:val="0"/>
          <w:marBottom w:val="0"/>
          <w:divBdr>
            <w:top w:val="none" w:sz="0" w:space="0" w:color="auto"/>
            <w:left w:val="none" w:sz="0" w:space="0" w:color="auto"/>
            <w:bottom w:val="none" w:sz="0" w:space="0" w:color="auto"/>
            <w:right w:val="none" w:sz="0" w:space="0" w:color="auto"/>
          </w:divBdr>
        </w:div>
        <w:div w:id="401946794">
          <w:marLeft w:val="0"/>
          <w:marRight w:val="0"/>
          <w:marTop w:val="0"/>
          <w:marBottom w:val="0"/>
          <w:divBdr>
            <w:top w:val="none" w:sz="0" w:space="0" w:color="auto"/>
            <w:left w:val="none" w:sz="0" w:space="0" w:color="auto"/>
            <w:bottom w:val="none" w:sz="0" w:space="0" w:color="auto"/>
            <w:right w:val="none" w:sz="0" w:space="0" w:color="auto"/>
          </w:divBdr>
        </w:div>
        <w:div w:id="1770537510">
          <w:marLeft w:val="0"/>
          <w:marRight w:val="0"/>
          <w:marTop w:val="0"/>
          <w:marBottom w:val="0"/>
          <w:divBdr>
            <w:top w:val="none" w:sz="0" w:space="0" w:color="auto"/>
            <w:left w:val="none" w:sz="0" w:space="0" w:color="auto"/>
            <w:bottom w:val="none" w:sz="0" w:space="0" w:color="auto"/>
            <w:right w:val="none" w:sz="0" w:space="0" w:color="auto"/>
          </w:divBdr>
        </w:div>
        <w:div w:id="948778716">
          <w:marLeft w:val="0"/>
          <w:marRight w:val="0"/>
          <w:marTop w:val="0"/>
          <w:marBottom w:val="0"/>
          <w:divBdr>
            <w:top w:val="none" w:sz="0" w:space="0" w:color="auto"/>
            <w:left w:val="none" w:sz="0" w:space="0" w:color="auto"/>
            <w:bottom w:val="none" w:sz="0" w:space="0" w:color="auto"/>
            <w:right w:val="none" w:sz="0" w:space="0" w:color="auto"/>
          </w:divBdr>
        </w:div>
        <w:div w:id="677856203">
          <w:marLeft w:val="0"/>
          <w:marRight w:val="0"/>
          <w:marTop w:val="0"/>
          <w:marBottom w:val="0"/>
          <w:divBdr>
            <w:top w:val="none" w:sz="0" w:space="0" w:color="auto"/>
            <w:left w:val="none" w:sz="0" w:space="0" w:color="auto"/>
            <w:bottom w:val="none" w:sz="0" w:space="0" w:color="auto"/>
            <w:right w:val="none" w:sz="0" w:space="0" w:color="auto"/>
          </w:divBdr>
        </w:div>
        <w:div w:id="1639531230">
          <w:marLeft w:val="0"/>
          <w:marRight w:val="0"/>
          <w:marTop w:val="0"/>
          <w:marBottom w:val="0"/>
          <w:divBdr>
            <w:top w:val="none" w:sz="0" w:space="0" w:color="auto"/>
            <w:left w:val="none" w:sz="0" w:space="0" w:color="auto"/>
            <w:bottom w:val="none" w:sz="0" w:space="0" w:color="auto"/>
            <w:right w:val="none" w:sz="0" w:space="0" w:color="auto"/>
          </w:divBdr>
        </w:div>
        <w:div w:id="1749769307">
          <w:marLeft w:val="0"/>
          <w:marRight w:val="0"/>
          <w:marTop w:val="0"/>
          <w:marBottom w:val="0"/>
          <w:divBdr>
            <w:top w:val="none" w:sz="0" w:space="0" w:color="auto"/>
            <w:left w:val="none" w:sz="0" w:space="0" w:color="auto"/>
            <w:bottom w:val="none" w:sz="0" w:space="0" w:color="auto"/>
            <w:right w:val="none" w:sz="0" w:space="0" w:color="auto"/>
          </w:divBdr>
        </w:div>
        <w:div w:id="685405254">
          <w:marLeft w:val="0"/>
          <w:marRight w:val="0"/>
          <w:marTop w:val="0"/>
          <w:marBottom w:val="0"/>
          <w:divBdr>
            <w:top w:val="none" w:sz="0" w:space="0" w:color="auto"/>
            <w:left w:val="none" w:sz="0" w:space="0" w:color="auto"/>
            <w:bottom w:val="none" w:sz="0" w:space="0" w:color="auto"/>
            <w:right w:val="none" w:sz="0" w:space="0" w:color="auto"/>
          </w:divBdr>
        </w:div>
        <w:div w:id="1527863707">
          <w:marLeft w:val="0"/>
          <w:marRight w:val="0"/>
          <w:marTop w:val="0"/>
          <w:marBottom w:val="0"/>
          <w:divBdr>
            <w:top w:val="none" w:sz="0" w:space="0" w:color="auto"/>
            <w:left w:val="none" w:sz="0" w:space="0" w:color="auto"/>
            <w:bottom w:val="none" w:sz="0" w:space="0" w:color="auto"/>
            <w:right w:val="none" w:sz="0" w:space="0" w:color="auto"/>
          </w:divBdr>
        </w:div>
        <w:div w:id="937712222">
          <w:marLeft w:val="0"/>
          <w:marRight w:val="0"/>
          <w:marTop w:val="0"/>
          <w:marBottom w:val="0"/>
          <w:divBdr>
            <w:top w:val="none" w:sz="0" w:space="0" w:color="auto"/>
            <w:left w:val="none" w:sz="0" w:space="0" w:color="auto"/>
            <w:bottom w:val="none" w:sz="0" w:space="0" w:color="auto"/>
            <w:right w:val="none" w:sz="0" w:space="0" w:color="auto"/>
          </w:divBdr>
        </w:div>
        <w:div w:id="1820809228">
          <w:marLeft w:val="0"/>
          <w:marRight w:val="0"/>
          <w:marTop w:val="0"/>
          <w:marBottom w:val="0"/>
          <w:divBdr>
            <w:top w:val="none" w:sz="0" w:space="0" w:color="auto"/>
            <w:left w:val="none" w:sz="0" w:space="0" w:color="auto"/>
            <w:bottom w:val="none" w:sz="0" w:space="0" w:color="auto"/>
            <w:right w:val="none" w:sz="0" w:space="0" w:color="auto"/>
          </w:divBdr>
        </w:div>
        <w:div w:id="1706061171">
          <w:marLeft w:val="0"/>
          <w:marRight w:val="0"/>
          <w:marTop w:val="0"/>
          <w:marBottom w:val="0"/>
          <w:divBdr>
            <w:top w:val="none" w:sz="0" w:space="0" w:color="auto"/>
            <w:left w:val="none" w:sz="0" w:space="0" w:color="auto"/>
            <w:bottom w:val="none" w:sz="0" w:space="0" w:color="auto"/>
            <w:right w:val="none" w:sz="0" w:space="0" w:color="auto"/>
          </w:divBdr>
        </w:div>
        <w:div w:id="1871794139">
          <w:marLeft w:val="0"/>
          <w:marRight w:val="0"/>
          <w:marTop w:val="0"/>
          <w:marBottom w:val="0"/>
          <w:divBdr>
            <w:top w:val="none" w:sz="0" w:space="0" w:color="auto"/>
            <w:left w:val="none" w:sz="0" w:space="0" w:color="auto"/>
            <w:bottom w:val="none" w:sz="0" w:space="0" w:color="auto"/>
            <w:right w:val="none" w:sz="0" w:space="0" w:color="auto"/>
          </w:divBdr>
        </w:div>
        <w:div w:id="687565877">
          <w:marLeft w:val="0"/>
          <w:marRight w:val="0"/>
          <w:marTop w:val="0"/>
          <w:marBottom w:val="0"/>
          <w:divBdr>
            <w:top w:val="none" w:sz="0" w:space="0" w:color="auto"/>
            <w:left w:val="none" w:sz="0" w:space="0" w:color="auto"/>
            <w:bottom w:val="none" w:sz="0" w:space="0" w:color="auto"/>
            <w:right w:val="none" w:sz="0" w:space="0" w:color="auto"/>
          </w:divBdr>
        </w:div>
        <w:div w:id="1677460515">
          <w:marLeft w:val="0"/>
          <w:marRight w:val="0"/>
          <w:marTop w:val="0"/>
          <w:marBottom w:val="0"/>
          <w:divBdr>
            <w:top w:val="none" w:sz="0" w:space="0" w:color="auto"/>
            <w:left w:val="none" w:sz="0" w:space="0" w:color="auto"/>
            <w:bottom w:val="none" w:sz="0" w:space="0" w:color="auto"/>
            <w:right w:val="none" w:sz="0" w:space="0" w:color="auto"/>
          </w:divBdr>
        </w:div>
        <w:div w:id="1057895562">
          <w:marLeft w:val="0"/>
          <w:marRight w:val="0"/>
          <w:marTop w:val="0"/>
          <w:marBottom w:val="0"/>
          <w:divBdr>
            <w:top w:val="none" w:sz="0" w:space="0" w:color="auto"/>
            <w:left w:val="none" w:sz="0" w:space="0" w:color="auto"/>
            <w:bottom w:val="none" w:sz="0" w:space="0" w:color="auto"/>
            <w:right w:val="none" w:sz="0" w:space="0" w:color="auto"/>
          </w:divBdr>
        </w:div>
        <w:div w:id="766656095">
          <w:marLeft w:val="0"/>
          <w:marRight w:val="0"/>
          <w:marTop w:val="0"/>
          <w:marBottom w:val="0"/>
          <w:divBdr>
            <w:top w:val="none" w:sz="0" w:space="0" w:color="auto"/>
            <w:left w:val="none" w:sz="0" w:space="0" w:color="auto"/>
            <w:bottom w:val="none" w:sz="0" w:space="0" w:color="auto"/>
            <w:right w:val="none" w:sz="0" w:space="0" w:color="auto"/>
          </w:divBdr>
        </w:div>
        <w:div w:id="1278949905">
          <w:marLeft w:val="0"/>
          <w:marRight w:val="0"/>
          <w:marTop w:val="0"/>
          <w:marBottom w:val="0"/>
          <w:divBdr>
            <w:top w:val="none" w:sz="0" w:space="0" w:color="auto"/>
            <w:left w:val="none" w:sz="0" w:space="0" w:color="auto"/>
            <w:bottom w:val="none" w:sz="0" w:space="0" w:color="auto"/>
            <w:right w:val="none" w:sz="0" w:space="0" w:color="auto"/>
          </w:divBdr>
        </w:div>
        <w:div w:id="971863740">
          <w:marLeft w:val="0"/>
          <w:marRight w:val="0"/>
          <w:marTop w:val="0"/>
          <w:marBottom w:val="0"/>
          <w:divBdr>
            <w:top w:val="none" w:sz="0" w:space="0" w:color="auto"/>
            <w:left w:val="none" w:sz="0" w:space="0" w:color="auto"/>
            <w:bottom w:val="none" w:sz="0" w:space="0" w:color="auto"/>
            <w:right w:val="none" w:sz="0" w:space="0" w:color="auto"/>
          </w:divBdr>
        </w:div>
        <w:div w:id="612828277">
          <w:marLeft w:val="0"/>
          <w:marRight w:val="0"/>
          <w:marTop w:val="0"/>
          <w:marBottom w:val="0"/>
          <w:divBdr>
            <w:top w:val="none" w:sz="0" w:space="0" w:color="auto"/>
            <w:left w:val="none" w:sz="0" w:space="0" w:color="auto"/>
            <w:bottom w:val="none" w:sz="0" w:space="0" w:color="auto"/>
            <w:right w:val="none" w:sz="0" w:space="0" w:color="auto"/>
          </w:divBdr>
        </w:div>
        <w:div w:id="80757456">
          <w:marLeft w:val="0"/>
          <w:marRight w:val="0"/>
          <w:marTop w:val="0"/>
          <w:marBottom w:val="0"/>
          <w:divBdr>
            <w:top w:val="none" w:sz="0" w:space="0" w:color="auto"/>
            <w:left w:val="none" w:sz="0" w:space="0" w:color="auto"/>
            <w:bottom w:val="none" w:sz="0" w:space="0" w:color="auto"/>
            <w:right w:val="none" w:sz="0" w:space="0" w:color="auto"/>
          </w:divBdr>
        </w:div>
        <w:div w:id="887448682">
          <w:marLeft w:val="0"/>
          <w:marRight w:val="0"/>
          <w:marTop w:val="0"/>
          <w:marBottom w:val="0"/>
          <w:divBdr>
            <w:top w:val="none" w:sz="0" w:space="0" w:color="auto"/>
            <w:left w:val="none" w:sz="0" w:space="0" w:color="auto"/>
            <w:bottom w:val="none" w:sz="0" w:space="0" w:color="auto"/>
            <w:right w:val="none" w:sz="0" w:space="0" w:color="auto"/>
          </w:divBdr>
        </w:div>
        <w:div w:id="1732657332">
          <w:marLeft w:val="0"/>
          <w:marRight w:val="0"/>
          <w:marTop w:val="0"/>
          <w:marBottom w:val="0"/>
          <w:divBdr>
            <w:top w:val="none" w:sz="0" w:space="0" w:color="auto"/>
            <w:left w:val="none" w:sz="0" w:space="0" w:color="auto"/>
            <w:bottom w:val="none" w:sz="0" w:space="0" w:color="auto"/>
            <w:right w:val="none" w:sz="0" w:space="0" w:color="auto"/>
          </w:divBdr>
        </w:div>
        <w:div w:id="1207764380">
          <w:marLeft w:val="0"/>
          <w:marRight w:val="0"/>
          <w:marTop w:val="0"/>
          <w:marBottom w:val="0"/>
          <w:divBdr>
            <w:top w:val="none" w:sz="0" w:space="0" w:color="auto"/>
            <w:left w:val="none" w:sz="0" w:space="0" w:color="auto"/>
            <w:bottom w:val="none" w:sz="0" w:space="0" w:color="auto"/>
            <w:right w:val="none" w:sz="0" w:space="0" w:color="auto"/>
          </w:divBdr>
        </w:div>
        <w:div w:id="674039132">
          <w:marLeft w:val="0"/>
          <w:marRight w:val="0"/>
          <w:marTop w:val="0"/>
          <w:marBottom w:val="0"/>
          <w:divBdr>
            <w:top w:val="none" w:sz="0" w:space="0" w:color="auto"/>
            <w:left w:val="none" w:sz="0" w:space="0" w:color="auto"/>
            <w:bottom w:val="none" w:sz="0" w:space="0" w:color="auto"/>
            <w:right w:val="none" w:sz="0" w:space="0" w:color="auto"/>
          </w:divBdr>
        </w:div>
        <w:div w:id="595989282">
          <w:marLeft w:val="0"/>
          <w:marRight w:val="0"/>
          <w:marTop w:val="0"/>
          <w:marBottom w:val="0"/>
          <w:divBdr>
            <w:top w:val="none" w:sz="0" w:space="0" w:color="auto"/>
            <w:left w:val="none" w:sz="0" w:space="0" w:color="auto"/>
            <w:bottom w:val="none" w:sz="0" w:space="0" w:color="auto"/>
            <w:right w:val="none" w:sz="0" w:space="0" w:color="auto"/>
          </w:divBdr>
        </w:div>
        <w:div w:id="81723766">
          <w:marLeft w:val="0"/>
          <w:marRight w:val="0"/>
          <w:marTop w:val="0"/>
          <w:marBottom w:val="0"/>
          <w:divBdr>
            <w:top w:val="none" w:sz="0" w:space="0" w:color="auto"/>
            <w:left w:val="none" w:sz="0" w:space="0" w:color="auto"/>
            <w:bottom w:val="none" w:sz="0" w:space="0" w:color="auto"/>
            <w:right w:val="none" w:sz="0" w:space="0" w:color="auto"/>
          </w:divBdr>
        </w:div>
        <w:div w:id="389815164">
          <w:marLeft w:val="0"/>
          <w:marRight w:val="0"/>
          <w:marTop w:val="0"/>
          <w:marBottom w:val="0"/>
          <w:divBdr>
            <w:top w:val="none" w:sz="0" w:space="0" w:color="auto"/>
            <w:left w:val="none" w:sz="0" w:space="0" w:color="auto"/>
            <w:bottom w:val="none" w:sz="0" w:space="0" w:color="auto"/>
            <w:right w:val="none" w:sz="0" w:space="0" w:color="auto"/>
          </w:divBdr>
        </w:div>
        <w:div w:id="33622257">
          <w:marLeft w:val="0"/>
          <w:marRight w:val="0"/>
          <w:marTop w:val="0"/>
          <w:marBottom w:val="0"/>
          <w:divBdr>
            <w:top w:val="none" w:sz="0" w:space="0" w:color="auto"/>
            <w:left w:val="none" w:sz="0" w:space="0" w:color="auto"/>
            <w:bottom w:val="none" w:sz="0" w:space="0" w:color="auto"/>
            <w:right w:val="none" w:sz="0" w:space="0" w:color="auto"/>
          </w:divBdr>
        </w:div>
        <w:div w:id="97264867">
          <w:marLeft w:val="0"/>
          <w:marRight w:val="0"/>
          <w:marTop w:val="0"/>
          <w:marBottom w:val="0"/>
          <w:divBdr>
            <w:top w:val="none" w:sz="0" w:space="0" w:color="auto"/>
            <w:left w:val="none" w:sz="0" w:space="0" w:color="auto"/>
            <w:bottom w:val="none" w:sz="0" w:space="0" w:color="auto"/>
            <w:right w:val="none" w:sz="0" w:space="0" w:color="auto"/>
          </w:divBdr>
        </w:div>
        <w:div w:id="495999824">
          <w:marLeft w:val="0"/>
          <w:marRight w:val="0"/>
          <w:marTop w:val="0"/>
          <w:marBottom w:val="0"/>
          <w:divBdr>
            <w:top w:val="none" w:sz="0" w:space="0" w:color="auto"/>
            <w:left w:val="none" w:sz="0" w:space="0" w:color="auto"/>
            <w:bottom w:val="none" w:sz="0" w:space="0" w:color="auto"/>
            <w:right w:val="none" w:sz="0" w:space="0" w:color="auto"/>
          </w:divBdr>
        </w:div>
        <w:div w:id="511265942">
          <w:marLeft w:val="0"/>
          <w:marRight w:val="0"/>
          <w:marTop w:val="0"/>
          <w:marBottom w:val="0"/>
          <w:divBdr>
            <w:top w:val="none" w:sz="0" w:space="0" w:color="auto"/>
            <w:left w:val="none" w:sz="0" w:space="0" w:color="auto"/>
            <w:bottom w:val="none" w:sz="0" w:space="0" w:color="auto"/>
            <w:right w:val="none" w:sz="0" w:space="0" w:color="auto"/>
          </w:divBdr>
        </w:div>
        <w:div w:id="1205144222">
          <w:marLeft w:val="0"/>
          <w:marRight w:val="0"/>
          <w:marTop w:val="0"/>
          <w:marBottom w:val="0"/>
          <w:divBdr>
            <w:top w:val="none" w:sz="0" w:space="0" w:color="auto"/>
            <w:left w:val="none" w:sz="0" w:space="0" w:color="auto"/>
            <w:bottom w:val="none" w:sz="0" w:space="0" w:color="auto"/>
            <w:right w:val="none" w:sz="0" w:space="0" w:color="auto"/>
          </w:divBdr>
        </w:div>
        <w:div w:id="1792744103">
          <w:marLeft w:val="0"/>
          <w:marRight w:val="0"/>
          <w:marTop w:val="0"/>
          <w:marBottom w:val="0"/>
          <w:divBdr>
            <w:top w:val="none" w:sz="0" w:space="0" w:color="auto"/>
            <w:left w:val="none" w:sz="0" w:space="0" w:color="auto"/>
            <w:bottom w:val="none" w:sz="0" w:space="0" w:color="auto"/>
            <w:right w:val="none" w:sz="0" w:space="0" w:color="auto"/>
          </w:divBdr>
        </w:div>
        <w:div w:id="2077825598">
          <w:marLeft w:val="0"/>
          <w:marRight w:val="0"/>
          <w:marTop w:val="0"/>
          <w:marBottom w:val="0"/>
          <w:divBdr>
            <w:top w:val="none" w:sz="0" w:space="0" w:color="auto"/>
            <w:left w:val="none" w:sz="0" w:space="0" w:color="auto"/>
            <w:bottom w:val="none" w:sz="0" w:space="0" w:color="auto"/>
            <w:right w:val="none" w:sz="0" w:space="0" w:color="auto"/>
          </w:divBdr>
        </w:div>
        <w:div w:id="1327510829">
          <w:marLeft w:val="0"/>
          <w:marRight w:val="0"/>
          <w:marTop w:val="0"/>
          <w:marBottom w:val="0"/>
          <w:divBdr>
            <w:top w:val="none" w:sz="0" w:space="0" w:color="auto"/>
            <w:left w:val="none" w:sz="0" w:space="0" w:color="auto"/>
            <w:bottom w:val="none" w:sz="0" w:space="0" w:color="auto"/>
            <w:right w:val="none" w:sz="0" w:space="0" w:color="auto"/>
          </w:divBdr>
        </w:div>
        <w:div w:id="573853314">
          <w:marLeft w:val="0"/>
          <w:marRight w:val="0"/>
          <w:marTop w:val="0"/>
          <w:marBottom w:val="0"/>
          <w:divBdr>
            <w:top w:val="none" w:sz="0" w:space="0" w:color="auto"/>
            <w:left w:val="none" w:sz="0" w:space="0" w:color="auto"/>
            <w:bottom w:val="none" w:sz="0" w:space="0" w:color="auto"/>
            <w:right w:val="none" w:sz="0" w:space="0" w:color="auto"/>
          </w:divBdr>
        </w:div>
        <w:div w:id="1603486980">
          <w:marLeft w:val="0"/>
          <w:marRight w:val="0"/>
          <w:marTop w:val="0"/>
          <w:marBottom w:val="0"/>
          <w:divBdr>
            <w:top w:val="none" w:sz="0" w:space="0" w:color="auto"/>
            <w:left w:val="none" w:sz="0" w:space="0" w:color="auto"/>
            <w:bottom w:val="none" w:sz="0" w:space="0" w:color="auto"/>
            <w:right w:val="none" w:sz="0" w:space="0" w:color="auto"/>
          </w:divBdr>
        </w:div>
        <w:div w:id="1249461324">
          <w:marLeft w:val="0"/>
          <w:marRight w:val="0"/>
          <w:marTop w:val="0"/>
          <w:marBottom w:val="0"/>
          <w:divBdr>
            <w:top w:val="none" w:sz="0" w:space="0" w:color="auto"/>
            <w:left w:val="none" w:sz="0" w:space="0" w:color="auto"/>
            <w:bottom w:val="none" w:sz="0" w:space="0" w:color="auto"/>
            <w:right w:val="none" w:sz="0" w:space="0" w:color="auto"/>
          </w:divBdr>
        </w:div>
        <w:div w:id="990912548">
          <w:marLeft w:val="0"/>
          <w:marRight w:val="0"/>
          <w:marTop w:val="0"/>
          <w:marBottom w:val="0"/>
          <w:divBdr>
            <w:top w:val="none" w:sz="0" w:space="0" w:color="auto"/>
            <w:left w:val="none" w:sz="0" w:space="0" w:color="auto"/>
            <w:bottom w:val="none" w:sz="0" w:space="0" w:color="auto"/>
            <w:right w:val="none" w:sz="0" w:space="0" w:color="auto"/>
          </w:divBdr>
        </w:div>
        <w:div w:id="104616802">
          <w:marLeft w:val="0"/>
          <w:marRight w:val="0"/>
          <w:marTop w:val="0"/>
          <w:marBottom w:val="0"/>
          <w:divBdr>
            <w:top w:val="none" w:sz="0" w:space="0" w:color="auto"/>
            <w:left w:val="none" w:sz="0" w:space="0" w:color="auto"/>
            <w:bottom w:val="none" w:sz="0" w:space="0" w:color="auto"/>
            <w:right w:val="none" w:sz="0" w:space="0" w:color="auto"/>
          </w:divBdr>
        </w:div>
      </w:divsChild>
    </w:div>
    <w:div w:id="1900943771">
      <w:bodyDiv w:val="1"/>
      <w:marLeft w:val="0"/>
      <w:marRight w:val="0"/>
      <w:marTop w:val="0"/>
      <w:marBottom w:val="0"/>
      <w:divBdr>
        <w:top w:val="none" w:sz="0" w:space="0" w:color="auto"/>
        <w:left w:val="none" w:sz="0" w:space="0" w:color="auto"/>
        <w:bottom w:val="none" w:sz="0" w:space="0" w:color="auto"/>
        <w:right w:val="none" w:sz="0" w:space="0" w:color="auto"/>
      </w:divBdr>
      <w:divsChild>
        <w:div w:id="519588837">
          <w:marLeft w:val="0"/>
          <w:marRight w:val="0"/>
          <w:marTop w:val="0"/>
          <w:marBottom w:val="0"/>
          <w:divBdr>
            <w:top w:val="none" w:sz="0" w:space="0" w:color="auto"/>
            <w:left w:val="none" w:sz="0" w:space="0" w:color="auto"/>
            <w:bottom w:val="none" w:sz="0" w:space="0" w:color="auto"/>
            <w:right w:val="none" w:sz="0" w:space="0" w:color="auto"/>
          </w:divBdr>
        </w:div>
        <w:div w:id="834732596">
          <w:marLeft w:val="0"/>
          <w:marRight w:val="0"/>
          <w:marTop w:val="0"/>
          <w:marBottom w:val="0"/>
          <w:divBdr>
            <w:top w:val="none" w:sz="0" w:space="0" w:color="auto"/>
            <w:left w:val="none" w:sz="0" w:space="0" w:color="auto"/>
            <w:bottom w:val="none" w:sz="0" w:space="0" w:color="auto"/>
            <w:right w:val="none" w:sz="0" w:space="0" w:color="auto"/>
          </w:divBdr>
        </w:div>
        <w:div w:id="2076731998">
          <w:marLeft w:val="0"/>
          <w:marRight w:val="0"/>
          <w:marTop w:val="0"/>
          <w:marBottom w:val="0"/>
          <w:divBdr>
            <w:top w:val="none" w:sz="0" w:space="0" w:color="auto"/>
            <w:left w:val="none" w:sz="0" w:space="0" w:color="auto"/>
            <w:bottom w:val="none" w:sz="0" w:space="0" w:color="auto"/>
            <w:right w:val="none" w:sz="0" w:space="0" w:color="auto"/>
          </w:divBdr>
        </w:div>
        <w:div w:id="773479907">
          <w:marLeft w:val="0"/>
          <w:marRight w:val="0"/>
          <w:marTop w:val="0"/>
          <w:marBottom w:val="0"/>
          <w:divBdr>
            <w:top w:val="none" w:sz="0" w:space="0" w:color="auto"/>
            <w:left w:val="none" w:sz="0" w:space="0" w:color="auto"/>
            <w:bottom w:val="none" w:sz="0" w:space="0" w:color="auto"/>
            <w:right w:val="none" w:sz="0" w:space="0" w:color="auto"/>
          </w:divBdr>
        </w:div>
        <w:div w:id="1762793972">
          <w:marLeft w:val="0"/>
          <w:marRight w:val="0"/>
          <w:marTop w:val="0"/>
          <w:marBottom w:val="0"/>
          <w:divBdr>
            <w:top w:val="none" w:sz="0" w:space="0" w:color="auto"/>
            <w:left w:val="none" w:sz="0" w:space="0" w:color="auto"/>
            <w:bottom w:val="none" w:sz="0" w:space="0" w:color="auto"/>
            <w:right w:val="none" w:sz="0" w:space="0" w:color="auto"/>
          </w:divBdr>
        </w:div>
        <w:div w:id="603004091">
          <w:marLeft w:val="0"/>
          <w:marRight w:val="0"/>
          <w:marTop w:val="0"/>
          <w:marBottom w:val="0"/>
          <w:divBdr>
            <w:top w:val="none" w:sz="0" w:space="0" w:color="auto"/>
            <w:left w:val="none" w:sz="0" w:space="0" w:color="auto"/>
            <w:bottom w:val="none" w:sz="0" w:space="0" w:color="auto"/>
            <w:right w:val="none" w:sz="0" w:space="0" w:color="auto"/>
          </w:divBdr>
        </w:div>
        <w:div w:id="1393231464">
          <w:marLeft w:val="0"/>
          <w:marRight w:val="0"/>
          <w:marTop w:val="0"/>
          <w:marBottom w:val="0"/>
          <w:divBdr>
            <w:top w:val="none" w:sz="0" w:space="0" w:color="auto"/>
            <w:left w:val="none" w:sz="0" w:space="0" w:color="auto"/>
            <w:bottom w:val="none" w:sz="0" w:space="0" w:color="auto"/>
            <w:right w:val="none" w:sz="0" w:space="0" w:color="auto"/>
          </w:divBdr>
        </w:div>
        <w:div w:id="1094325409">
          <w:marLeft w:val="0"/>
          <w:marRight w:val="0"/>
          <w:marTop w:val="0"/>
          <w:marBottom w:val="0"/>
          <w:divBdr>
            <w:top w:val="none" w:sz="0" w:space="0" w:color="auto"/>
            <w:left w:val="none" w:sz="0" w:space="0" w:color="auto"/>
            <w:bottom w:val="none" w:sz="0" w:space="0" w:color="auto"/>
            <w:right w:val="none" w:sz="0" w:space="0" w:color="auto"/>
          </w:divBdr>
        </w:div>
        <w:div w:id="1962030574">
          <w:marLeft w:val="0"/>
          <w:marRight w:val="0"/>
          <w:marTop w:val="0"/>
          <w:marBottom w:val="0"/>
          <w:divBdr>
            <w:top w:val="none" w:sz="0" w:space="0" w:color="auto"/>
            <w:left w:val="none" w:sz="0" w:space="0" w:color="auto"/>
            <w:bottom w:val="none" w:sz="0" w:space="0" w:color="auto"/>
            <w:right w:val="none" w:sz="0" w:space="0" w:color="auto"/>
          </w:divBdr>
        </w:div>
        <w:div w:id="2076002635">
          <w:marLeft w:val="0"/>
          <w:marRight w:val="0"/>
          <w:marTop w:val="0"/>
          <w:marBottom w:val="0"/>
          <w:divBdr>
            <w:top w:val="none" w:sz="0" w:space="0" w:color="auto"/>
            <w:left w:val="none" w:sz="0" w:space="0" w:color="auto"/>
            <w:bottom w:val="none" w:sz="0" w:space="0" w:color="auto"/>
            <w:right w:val="none" w:sz="0" w:space="0" w:color="auto"/>
          </w:divBdr>
        </w:div>
        <w:div w:id="1502239855">
          <w:marLeft w:val="0"/>
          <w:marRight w:val="0"/>
          <w:marTop w:val="0"/>
          <w:marBottom w:val="0"/>
          <w:divBdr>
            <w:top w:val="none" w:sz="0" w:space="0" w:color="auto"/>
            <w:left w:val="none" w:sz="0" w:space="0" w:color="auto"/>
            <w:bottom w:val="none" w:sz="0" w:space="0" w:color="auto"/>
            <w:right w:val="none" w:sz="0" w:space="0" w:color="auto"/>
          </w:divBdr>
        </w:div>
        <w:div w:id="1157262735">
          <w:marLeft w:val="0"/>
          <w:marRight w:val="0"/>
          <w:marTop w:val="0"/>
          <w:marBottom w:val="0"/>
          <w:divBdr>
            <w:top w:val="none" w:sz="0" w:space="0" w:color="auto"/>
            <w:left w:val="none" w:sz="0" w:space="0" w:color="auto"/>
            <w:bottom w:val="none" w:sz="0" w:space="0" w:color="auto"/>
            <w:right w:val="none" w:sz="0" w:space="0" w:color="auto"/>
          </w:divBdr>
        </w:div>
        <w:div w:id="695470615">
          <w:marLeft w:val="0"/>
          <w:marRight w:val="0"/>
          <w:marTop w:val="0"/>
          <w:marBottom w:val="0"/>
          <w:divBdr>
            <w:top w:val="none" w:sz="0" w:space="0" w:color="auto"/>
            <w:left w:val="none" w:sz="0" w:space="0" w:color="auto"/>
            <w:bottom w:val="none" w:sz="0" w:space="0" w:color="auto"/>
            <w:right w:val="none" w:sz="0" w:space="0" w:color="auto"/>
          </w:divBdr>
        </w:div>
        <w:div w:id="550189112">
          <w:marLeft w:val="0"/>
          <w:marRight w:val="0"/>
          <w:marTop w:val="0"/>
          <w:marBottom w:val="0"/>
          <w:divBdr>
            <w:top w:val="none" w:sz="0" w:space="0" w:color="auto"/>
            <w:left w:val="none" w:sz="0" w:space="0" w:color="auto"/>
            <w:bottom w:val="none" w:sz="0" w:space="0" w:color="auto"/>
            <w:right w:val="none" w:sz="0" w:space="0" w:color="auto"/>
          </w:divBdr>
        </w:div>
        <w:div w:id="1403482780">
          <w:marLeft w:val="0"/>
          <w:marRight w:val="0"/>
          <w:marTop w:val="0"/>
          <w:marBottom w:val="0"/>
          <w:divBdr>
            <w:top w:val="none" w:sz="0" w:space="0" w:color="auto"/>
            <w:left w:val="none" w:sz="0" w:space="0" w:color="auto"/>
            <w:bottom w:val="none" w:sz="0" w:space="0" w:color="auto"/>
            <w:right w:val="none" w:sz="0" w:space="0" w:color="auto"/>
          </w:divBdr>
        </w:div>
        <w:div w:id="1775242346">
          <w:marLeft w:val="0"/>
          <w:marRight w:val="0"/>
          <w:marTop w:val="0"/>
          <w:marBottom w:val="0"/>
          <w:divBdr>
            <w:top w:val="none" w:sz="0" w:space="0" w:color="auto"/>
            <w:left w:val="none" w:sz="0" w:space="0" w:color="auto"/>
            <w:bottom w:val="none" w:sz="0" w:space="0" w:color="auto"/>
            <w:right w:val="none" w:sz="0" w:space="0" w:color="auto"/>
          </w:divBdr>
        </w:div>
        <w:div w:id="1274442384">
          <w:marLeft w:val="0"/>
          <w:marRight w:val="0"/>
          <w:marTop w:val="0"/>
          <w:marBottom w:val="0"/>
          <w:divBdr>
            <w:top w:val="none" w:sz="0" w:space="0" w:color="auto"/>
            <w:left w:val="none" w:sz="0" w:space="0" w:color="auto"/>
            <w:bottom w:val="none" w:sz="0" w:space="0" w:color="auto"/>
            <w:right w:val="none" w:sz="0" w:space="0" w:color="auto"/>
          </w:divBdr>
        </w:div>
        <w:div w:id="597063433">
          <w:marLeft w:val="0"/>
          <w:marRight w:val="0"/>
          <w:marTop w:val="0"/>
          <w:marBottom w:val="0"/>
          <w:divBdr>
            <w:top w:val="none" w:sz="0" w:space="0" w:color="auto"/>
            <w:left w:val="none" w:sz="0" w:space="0" w:color="auto"/>
            <w:bottom w:val="none" w:sz="0" w:space="0" w:color="auto"/>
            <w:right w:val="none" w:sz="0" w:space="0" w:color="auto"/>
          </w:divBdr>
        </w:div>
        <w:div w:id="1209802804">
          <w:marLeft w:val="0"/>
          <w:marRight w:val="0"/>
          <w:marTop w:val="0"/>
          <w:marBottom w:val="0"/>
          <w:divBdr>
            <w:top w:val="none" w:sz="0" w:space="0" w:color="auto"/>
            <w:left w:val="none" w:sz="0" w:space="0" w:color="auto"/>
            <w:bottom w:val="none" w:sz="0" w:space="0" w:color="auto"/>
            <w:right w:val="none" w:sz="0" w:space="0" w:color="auto"/>
          </w:divBdr>
        </w:div>
        <w:div w:id="188763642">
          <w:marLeft w:val="0"/>
          <w:marRight w:val="0"/>
          <w:marTop w:val="0"/>
          <w:marBottom w:val="0"/>
          <w:divBdr>
            <w:top w:val="none" w:sz="0" w:space="0" w:color="auto"/>
            <w:left w:val="none" w:sz="0" w:space="0" w:color="auto"/>
            <w:bottom w:val="none" w:sz="0" w:space="0" w:color="auto"/>
            <w:right w:val="none" w:sz="0" w:space="0" w:color="auto"/>
          </w:divBdr>
        </w:div>
        <w:div w:id="66614467">
          <w:marLeft w:val="0"/>
          <w:marRight w:val="0"/>
          <w:marTop w:val="0"/>
          <w:marBottom w:val="0"/>
          <w:divBdr>
            <w:top w:val="none" w:sz="0" w:space="0" w:color="auto"/>
            <w:left w:val="none" w:sz="0" w:space="0" w:color="auto"/>
            <w:bottom w:val="none" w:sz="0" w:space="0" w:color="auto"/>
            <w:right w:val="none" w:sz="0" w:space="0" w:color="auto"/>
          </w:divBdr>
        </w:div>
        <w:div w:id="1704270">
          <w:marLeft w:val="0"/>
          <w:marRight w:val="0"/>
          <w:marTop w:val="0"/>
          <w:marBottom w:val="0"/>
          <w:divBdr>
            <w:top w:val="none" w:sz="0" w:space="0" w:color="auto"/>
            <w:left w:val="none" w:sz="0" w:space="0" w:color="auto"/>
            <w:bottom w:val="none" w:sz="0" w:space="0" w:color="auto"/>
            <w:right w:val="none" w:sz="0" w:space="0" w:color="auto"/>
          </w:divBdr>
        </w:div>
        <w:div w:id="136993052">
          <w:marLeft w:val="0"/>
          <w:marRight w:val="0"/>
          <w:marTop w:val="0"/>
          <w:marBottom w:val="0"/>
          <w:divBdr>
            <w:top w:val="none" w:sz="0" w:space="0" w:color="auto"/>
            <w:left w:val="none" w:sz="0" w:space="0" w:color="auto"/>
            <w:bottom w:val="none" w:sz="0" w:space="0" w:color="auto"/>
            <w:right w:val="none" w:sz="0" w:space="0" w:color="auto"/>
          </w:divBdr>
        </w:div>
        <w:div w:id="602110382">
          <w:marLeft w:val="0"/>
          <w:marRight w:val="0"/>
          <w:marTop w:val="0"/>
          <w:marBottom w:val="0"/>
          <w:divBdr>
            <w:top w:val="none" w:sz="0" w:space="0" w:color="auto"/>
            <w:left w:val="none" w:sz="0" w:space="0" w:color="auto"/>
            <w:bottom w:val="none" w:sz="0" w:space="0" w:color="auto"/>
            <w:right w:val="none" w:sz="0" w:space="0" w:color="auto"/>
          </w:divBdr>
        </w:div>
        <w:div w:id="998119043">
          <w:marLeft w:val="0"/>
          <w:marRight w:val="0"/>
          <w:marTop w:val="0"/>
          <w:marBottom w:val="0"/>
          <w:divBdr>
            <w:top w:val="none" w:sz="0" w:space="0" w:color="auto"/>
            <w:left w:val="none" w:sz="0" w:space="0" w:color="auto"/>
            <w:bottom w:val="none" w:sz="0" w:space="0" w:color="auto"/>
            <w:right w:val="none" w:sz="0" w:space="0" w:color="auto"/>
          </w:divBdr>
        </w:div>
        <w:div w:id="963845789">
          <w:marLeft w:val="0"/>
          <w:marRight w:val="0"/>
          <w:marTop w:val="0"/>
          <w:marBottom w:val="0"/>
          <w:divBdr>
            <w:top w:val="none" w:sz="0" w:space="0" w:color="auto"/>
            <w:left w:val="none" w:sz="0" w:space="0" w:color="auto"/>
            <w:bottom w:val="none" w:sz="0" w:space="0" w:color="auto"/>
            <w:right w:val="none" w:sz="0" w:space="0" w:color="auto"/>
          </w:divBdr>
        </w:div>
        <w:div w:id="1846288255">
          <w:marLeft w:val="0"/>
          <w:marRight w:val="0"/>
          <w:marTop w:val="0"/>
          <w:marBottom w:val="0"/>
          <w:divBdr>
            <w:top w:val="none" w:sz="0" w:space="0" w:color="auto"/>
            <w:left w:val="none" w:sz="0" w:space="0" w:color="auto"/>
            <w:bottom w:val="none" w:sz="0" w:space="0" w:color="auto"/>
            <w:right w:val="none" w:sz="0" w:space="0" w:color="auto"/>
          </w:divBdr>
        </w:div>
        <w:div w:id="1713994997">
          <w:marLeft w:val="0"/>
          <w:marRight w:val="0"/>
          <w:marTop w:val="0"/>
          <w:marBottom w:val="0"/>
          <w:divBdr>
            <w:top w:val="none" w:sz="0" w:space="0" w:color="auto"/>
            <w:left w:val="none" w:sz="0" w:space="0" w:color="auto"/>
            <w:bottom w:val="none" w:sz="0" w:space="0" w:color="auto"/>
            <w:right w:val="none" w:sz="0" w:space="0" w:color="auto"/>
          </w:divBdr>
        </w:div>
        <w:div w:id="1629239820">
          <w:marLeft w:val="0"/>
          <w:marRight w:val="0"/>
          <w:marTop w:val="0"/>
          <w:marBottom w:val="0"/>
          <w:divBdr>
            <w:top w:val="none" w:sz="0" w:space="0" w:color="auto"/>
            <w:left w:val="none" w:sz="0" w:space="0" w:color="auto"/>
            <w:bottom w:val="none" w:sz="0" w:space="0" w:color="auto"/>
            <w:right w:val="none" w:sz="0" w:space="0" w:color="auto"/>
          </w:divBdr>
        </w:div>
        <w:div w:id="2026050420">
          <w:marLeft w:val="0"/>
          <w:marRight w:val="0"/>
          <w:marTop w:val="0"/>
          <w:marBottom w:val="0"/>
          <w:divBdr>
            <w:top w:val="none" w:sz="0" w:space="0" w:color="auto"/>
            <w:left w:val="none" w:sz="0" w:space="0" w:color="auto"/>
            <w:bottom w:val="none" w:sz="0" w:space="0" w:color="auto"/>
            <w:right w:val="none" w:sz="0" w:space="0" w:color="auto"/>
          </w:divBdr>
        </w:div>
        <w:div w:id="1502768215">
          <w:marLeft w:val="0"/>
          <w:marRight w:val="0"/>
          <w:marTop w:val="0"/>
          <w:marBottom w:val="0"/>
          <w:divBdr>
            <w:top w:val="none" w:sz="0" w:space="0" w:color="auto"/>
            <w:left w:val="none" w:sz="0" w:space="0" w:color="auto"/>
            <w:bottom w:val="none" w:sz="0" w:space="0" w:color="auto"/>
            <w:right w:val="none" w:sz="0" w:space="0" w:color="auto"/>
          </w:divBdr>
        </w:div>
        <w:div w:id="1858495901">
          <w:marLeft w:val="0"/>
          <w:marRight w:val="0"/>
          <w:marTop w:val="0"/>
          <w:marBottom w:val="0"/>
          <w:divBdr>
            <w:top w:val="none" w:sz="0" w:space="0" w:color="auto"/>
            <w:left w:val="none" w:sz="0" w:space="0" w:color="auto"/>
            <w:bottom w:val="none" w:sz="0" w:space="0" w:color="auto"/>
            <w:right w:val="none" w:sz="0" w:space="0" w:color="auto"/>
          </w:divBdr>
        </w:div>
      </w:divsChild>
    </w:div>
    <w:div w:id="1907296818">
      <w:bodyDiv w:val="1"/>
      <w:marLeft w:val="0"/>
      <w:marRight w:val="0"/>
      <w:marTop w:val="0"/>
      <w:marBottom w:val="0"/>
      <w:divBdr>
        <w:top w:val="none" w:sz="0" w:space="0" w:color="auto"/>
        <w:left w:val="none" w:sz="0" w:space="0" w:color="auto"/>
        <w:bottom w:val="none" w:sz="0" w:space="0" w:color="auto"/>
        <w:right w:val="none" w:sz="0" w:space="0" w:color="auto"/>
      </w:divBdr>
    </w:div>
    <w:div w:id="21136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47037-4928-49DC-9851-1797C03AF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4515</Words>
  <Characters>25738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2016-10-06T05:54:00Z</cp:lastPrinted>
  <dcterms:created xsi:type="dcterms:W3CDTF">2017-06-29T13:06:00Z</dcterms:created>
  <dcterms:modified xsi:type="dcterms:W3CDTF">2017-06-29T13:06:00Z</dcterms:modified>
</cp:coreProperties>
</file>