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E" w:rsidRPr="00303015" w:rsidRDefault="008F0FCE" w:rsidP="008F0FCE">
      <w:pPr>
        <w:jc w:val="center"/>
        <w:rPr>
          <w:rFonts w:ascii="Times New Roman" w:hAnsi="Times New Roman" w:cs="Times New Roman"/>
          <w:b/>
          <w:sz w:val="24"/>
          <w:szCs w:val="24"/>
        </w:rPr>
      </w:pPr>
      <w:r w:rsidRPr="00303015">
        <w:rPr>
          <w:rFonts w:ascii="Times New Roman" w:hAnsi="Times New Roman" w:cs="Times New Roman"/>
          <w:b/>
          <w:sz w:val="24"/>
          <w:szCs w:val="24"/>
        </w:rPr>
        <w:t>THE REPUBLIC OF UGANDA</w:t>
      </w:r>
    </w:p>
    <w:p w:rsidR="008F0FCE" w:rsidRPr="00303015" w:rsidRDefault="008F0FCE" w:rsidP="008F0FCE">
      <w:pPr>
        <w:jc w:val="center"/>
        <w:rPr>
          <w:rFonts w:ascii="Times New Roman" w:hAnsi="Times New Roman" w:cs="Times New Roman"/>
          <w:b/>
          <w:sz w:val="24"/>
          <w:szCs w:val="24"/>
        </w:rPr>
      </w:pPr>
      <w:r w:rsidRPr="00303015">
        <w:rPr>
          <w:rFonts w:ascii="Times New Roman" w:hAnsi="Times New Roman" w:cs="Times New Roman"/>
          <w:b/>
          <w:sz w:val="24"/>
          <w:szCs w:val="24"/>
        </w:rPr>
        <w:t>IN THE HIGH COURT OF UGANDA AT KAMPALA</w:t>
      </w:r>
    </w:p>
    <w:p w:rsidR="008F0FCE" w:rsidRPr="00303015" w:rsidRDefault="008F0FCE" w:rsidP="008F0FCE">
      <w:pPr>
        <w:jc w:val="center"/>
        <w:rPr>
          <w:rFonts w:ascii="Times New Roman" w:hAnsi="Times New Roman" w:cs="Times New Roman"/>
          <w:b/>
          <w:sz w:val="24"/>
          <w:szCs w:val="24"/>
          <w:u w:val="single"/>
        </w:rPr>
      </w:pPr>
      <w:r w:rsidRPr="00303015">
        <w:rPr>
          <w:rFonts w:ascii="Times New Roman" w:hAnsi="Times New Roman" w:cs="Times New Roman"/>
          <w:b/>
          <w:sz w:val="24"/>
          <w:szCs w:val="24"/>
          <w:u w:val="single"/>
        </w:rPr>
        <w:t>CIVIL DIVISION</w:t>
      </w:r>
    </w:p>
    <w:p w:rsidR="008F0FCE" w:rsidRPr="00303015" w:rsidRDefault="008F0FCE" w:rsidP="008F0FCE">
      <w:pPr>
        <w:jc w:val="center"/>
        <w:rPr>
          <w:rFonts w:ascii="Times New Roman" w:hAnsi="Times New Roman" w:cs="Times New Roman"/>
          <w:b/>
          <w:sz w:val="24"/>
          <w:szCs w:val="24"/>
        </w:rPr>
      </w:pPr>
      <w:proofErr w:type="gramStart"/>
      <w:r w:rsidRPr="00303015">
        <w:rPr>
          <w:rFonts w:ascii="Times New Roman" w:hAnsi="Times New Roman" w:cs="Times New Roman"/>
          <w:b/>
          <w:sz w:val="24"/>
          <w:szCs w:val="24"/>
        </w:rPr>
        <w:t>MISCELLANEOUS APPLICATION NO.</w:t>
      </w:r>
      <w:proofErr w:type="gramEnd"/>
      <w:r w:rsidRPr="00303015">
        <w:rPr>
          <w:rFonts w:ascii="Times New Roman" w:hAnsi="Times New Roman" w:cs="Times New Roman"/>
          <w:b/>
          <w:sz w:val="24"/>
          <w:szCs w:val="24"/>
        </w:rPr>
        <w:t xml:space="preserve"> 068 OF 2016</w:t>
      </w:r>
    </w:p>
    <w:p w:rsidR="004B4A65" w:rsidRPr="00303015" w:rsidRDefault="004B4A65" w:rsidP="008F0FCE">
      <w:pPr>
        <w:jc w:val="center"/>
        <w:rPr>
          <w:rFonts w:ascii="Times New Roman" w:hAnsi="Times New Roman" w:cs="Times New Roman"/>
          <w:b/>
          <w:sz w:val="24"/>
          <w:szCs w:val="24"/>
        </w:rPr>
      </w:pPr>
    </w:p>
    <w:p w:rsidR="008F0FCE" w:rsidRPr="00303015" w:rsidRDefault="008F0FCE" w:rsidP="004B4A65">
      <w:pPr>
        <w:jc w:val="center"/>
        <w:rPr>
          <w:rFonts w:ascii="Times New Roman" w:hAnsi="Times New Roman" w:cs="Times New Roman"/>
          <w:b/>
          <w:sz w:val="24"/>
          <w:szCs w:val="24"/>
        </w:rPr>
      </w:pPr>
      <w:r w:rsidRPr="00303015">
        <w:rPr>
          <w:rFonts w:ascii="Times New Roman" w:hAnsi="Times New Roman" w:cs="Times New Roman"/>
          <w:b/>
          <w:sz w:val="24"/>
          <w:szCs w:val="24"/>
        </w:rPr>
        <w:t>IN THE MATTER OF AN APP</w:t>
      </w:r>
      <w:r w:rsidR="004B4A65" w:rsidRPr="00303015">
        <w:rPr>
          <w:rFonts w:ascii="Times New Roman" w:hAnsi="Times New Roman" w:cs="Times New Roman"/>
          <w:b/>
          <w:sz w:val="24"/>
          <w:szCs w:val="24"/>
        </w:rPr>
        <w:t>LICATION FOR JUDICIAL REVIEW</w:t>
      </w:r>
    </w:p>
    <w:p w:rsidR="004B4A65" w:rsidRPr="00303015" w:rsidRDefault="004B4A65" w:rsidP="004B4A65">
      <w:pPr>
        <w:jc w:val="center"/>
        <w:rPr>
          <w:rFonts w:ascii="Times New Roman" w:hAnsi="Times New Roman" w:cs="Times New Roman"/>
          <w:b/>
          <w:sz w:val="24"/>
          <w:szCs w:val="24"/>
        </w:rPr>
      </w:pPr>
      <w:r w:rsidRPr="00303015">
        <w:rPr>
          <w:rFonts w:ascii="Times New Roman" w:hAnsi="Times New Roman" w:cs="Times New Roman"/>
          <w:b/>
          <w:sz w:val="24"/>
          <w:szCs w:val="24"/>
        </w:rPr>
        <w:t>BY</w:t>
      </w:r>
    </w:p>
    <w:p w:rsidR="008F0FCE" w:rsidRPr="00303015" w:rsidRDefault="008F0FCE" w:rsidP="008F0FCE">
      <w:pPr>
        <w:rPr>
          <w:rFonts w:ascii="Times New Roman" w:hAnsi="Times New Roman" w:cs="Times New Roman"/>
          <w:b/>
          <w:sz w:val="24"/>
          <w:szCs w:val="24"/>
        </w:rPr>
      </w:pPr>
      <w:r w:rsidRPr="00303015">
        <w:rPr>
          <w:rFonts w:ascii="Times New Roman" w:hAnsi="Times New Roman" w:cs="Times New Roman"/>
          <w:b/>
          <w:sz w:val="24"/>
          <w:szCs w:val="24"/>
        </w:rPr>
        <w:t>JOHN K. WANJALA WABWIRE</w:t>
      </w:r>
      <w:proofErr w:type="gramStart"/>
      <w:r w:rsidRPr="00303015">
        <w:rPr>
          <w:rFonts w:ascii="Times New Roman" w:hAnsi="Times New Roman" w:cs="Times New Roman"/>
          <w:b/>
          <w:sz w:val="24"/>
          <w:szCs w:val="24"/>
        </w:rPr>
        <w:t>::::::::::::::::::::::::::::::</w:t>
      </w:r>
      <w:proofErr w:type="gramEnd"/>
      <w:r w:rsidRPr="00303015">
        <w:rPr>
          <w:rFonts w:ascii="Times New Roman" w:hAnsi="Times New Roman" w:cs="Times New Roman"/>
          <w:b/>
          <w:sz w:val="24"/>
          <w:szCs w:val="24"/>
        </w:rPr>
        <w:t xml:space="preserve"> APPLICANT</w:t>
      </w:r>
    </w:p>
    <w:p w:rsidR="008F0FCE" w:rsidRPr="00303015" w:rsidRDefault="008F0FCE" w:rsidP="008F0FCE">
      <w:pPr>
        <w:jc w:val="center"/>
        <w:rPr>
          <w:rFonts w:ascii="Times New Roman" w:hAnsi="Times New Roman" w:cs="Times New Roman"/>
          <w:b/>
          <w:sz w:val="24"/>
          <w:szCs w:val="24"/>
        </w:rPr>
      </w:pPr>
      <w:r w:rsidRPr="00303015">
        <w:rPr>
          <w:rFonts w:ascii="Times New Roman" w:hAnsi="Times New Roman" w:cs="Times New Roman"/>
          <w:b/>
          <w:sz w:val="24"/>
          <w:szCs w:val="24"/>
        </w:rPr>
        <w:t>VERSUS</w:t>
      </w:r>
    </w:p>
    <w:p w:rsidR="008F0FCE" w:rsidRPr="00303015" w:rsidRDefault="008F0FCE" w:rsidP="008F0FCE">
      <w:pPr>
        <w:rPr>
          <w:rFonts w:ascii="Times New Roman" w:hAnsi="Times New Roman" w:cs="Times New Roman"/>
          <w:b/>
          <w:sz w:val="24"/>
          <w:szCs w:val="24"/>
        </w:rPr>
      </w:pPr>
      <w:r w:rsidRPr="00303015">
        <w:rPr>
          <w:rFonts w:ascii="Times New Roman" w:hAnsi="Times New Roman" w:cs="Times New Roman"/>
          <w:b/>
          <w:sz w:val="24"/>
          <w:szCs w:val="24"/>
        </w:rPr>
        <w:t xml:space="preserve">KYAMBOGO </w:t>
      </w:r>
      <w:proofErr w:type="gramStart"/>
      <w:r w:rsidRPr="00303015">
        <w:rPr>
          <w:rFonts w:ascii="Times New Roman" w:hAnsi="Times New Roman" w:cs="Times New Roman"/>
          <w:b/>
          <w:sz w:val="24"/>
          <w:szCs w:val="24"/>
        </w:rPr>
        <w:t>UNIVERSITY :</w:t>
      </w:r>
      <w:proofErr w:type="gramEnd"/>
      <w:r w:rsidRPr="00303015">
        <w:rPr>
          <w:rFonts w:ascii="Times New Roman" w:hAnsi="Times New Roman" w:cs="Times New Roman"/>
          <w:b/>
          <w:sz w:val="24"/>
          <w:szCs w:val="24"/>
        </w:rPr>
        <w:t>::::::::::::::::::::::::::::::::: RESPONDENT</w:t>
      </w:r>
    </w:p>
    <w:p w:rsidR="004B4A65" w:rsidRPr="00303015" w:rsidRDefault="004B4A65" w:rsidP="008F0FCE">
      <w:pPr>
        <w:spacing w:line="360" w:lineRule="auto"/>
        <w:jc w:val="center"/>
        <w:rPr>
          <w:rFonts w:ascii="Times New Roman" w:hAnsi="Times New Roman" w:cs="Times New Roman"/>
          <w:b/>
          <w:sz w:val="24"/>
          <w:szCs w:val="24"/>
        </w:rPr>
      </w:pPr>
    </w:p>
    <w:p w:rsidR="008F0FCE" w:rsidRPr="00303015" w:rsidRDefault="008F0FCE" w:rsidP="008F0FCE">
      <w:pPr>
        <w:spacing w:line="360" w:lineRule="auto"/>
        <w:jc w:val="center"/>
        <w:rPr>
          <w:rFonts w:ascii="Times New Roman" w:hAnsi="Times New Roman" w:cs="Times New Roman"/>
          <w:b/>
          <w:sz w:val="24"/>
          <w:szCs w:val="24"/>
          <w:u w:val="single"/>
        </w:rPr>
      </w:pPr>
      <w:r w:rsidRPr="00303015">
        <w:rPr>
          <w:rFonts w:ascii="Times New Roman" w:hAnsi="Times New Roman" w:cs="Times New Roman"/>
          <w:b/>
          <w:sz w:val="24"/>
          <w:szCs w:val="24"/>
        </w:rPr>
        <w:t xml:space="preserve">BEFORE: </w:t>
      </w:r>
      <w:r w:rsidRPr="00303015">
        <w:rPr>
          <w:rFonts w:ascii="Times New Roman" w:hAnsi="Times New Roman" w:cs="Times New Roman"/>
          <w:b/>
          <w:sz w:val="24"/>
          <w:szCs w:val="24"/>
          <w:u w:val="single"/>
        </w:rPr>
        <w:t>HON. MR. JUSTICE STEPHEN MUSOTA</w:t>
      </w:r>
    </w:p>
    <w:p w:rsidR="008F0FCE" w:rsidRPr="00303015" w:rsidRDefault="008F0FCE" w:rsidP="004B4A65">
      <w:pPr>
        <w:spacing w:line="360" w:lineRule="auto"/>
        <w:rPr>
          <w:rFonts w:ascii="Times New Roman" w:hAnsi="Times New Roman" w:cs="Times New Roman"/>
          <w:b/>
          <w:sz w:val="24"/>
          <w:szCs w:val="24"/>
        </w:rPr>
      </w:pPr>
      <w:r w:rsidRPr="00303015">
        <w:rPr>
          <w:rFonts w:ascii="Times New Roman" w:hAnsi="Times New Roman" w:cs="Times New Roman"/>
          <w:b/>
          <w:sz w:val="24"/>
          <w:szCs w:val="24"/>
        </w:rPr>
        <w:t>RULING</w:t>
      </w:r>
    </w:p>
    <w:p w:rsidR="00954748" w:rsidRPr="00303015" w:rsidRDefault="005A1BF0"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The applicant, John K. </w:t>
      </w:r>
      <w:proofErr w:type="spellStart"/>
      <w:r w:rsidRPr="00303015">
        <w:rPr>
          <w:rFonts w:ascii="Times New Roman" w:hAnsi="Times New Roman" w:cs="Times New Roman"/>
          <w:sz w:val="24"/>
          <w:szCs w:val="24"/>
        </w:rPr>
        <w:t>Wanjala</w:t>
      </w:r>
      <w:proofErr w:type="spellEnd"/>
      <w:r w:rsidRPr="00303015">
        <w:rPr>
          <w:rFonts w:ascii="Times New Roman" w:hAnsi="Times New Roman" w:cs="Times New Roman"/>
          <w:sz w:val="24"/>
          <w:szCs w:val="24"/>
        </w:rPr>
        <w:t xml:space="preserve"> </w:t>
      </w:r>
      <w:proofErr w:type="spellStart"/>
      <w:r w:rsidRPr="00303015">
        <w:rPr>
          <w:rFonts w:ascii="Times New Roman" w:hAnsi="Times New Roman" w:cs="Times New Roman"/>
          <w:sz w:val="24"/>
          <w:szCs w:val="24"/>
        </w:rPr>
        <w:t>Wabwire</w:t>
      </w:r>
      <w:proofErr w:type="spellEnd"/>
      <w:r w:rsidRPr="00303015">
        <w:rPr>
          <w:rFonts w:ascii="Times New Roman" w:hAnsi="Times New Roman" w:cs="Times New Roman"/>
          <w:sz w:val="24"/>
          <w:szCs w:val="24"/>
        </w:rPr>
        <w:t xml:space="preserve"> brought this application by Notice of Motion under Articles 28(1) and 44(c) and 50 of the Constitution; Sections 33, 36 and 38 of the Judicature Act, SS 64 and 98 of the Civil Procedure Act and The Judicature (Judicial Review) Rules for Judic</w:t>
      </w:r>
      <w:r w:rsidR="0028327E" w:rsidRPr="00303015">
        <w:rPr>
          <w:rFonts w:ascii="Times New Roman" w:hAnsi="Times New Roman" w:cs="Times New Roman"/>
          <w:sz w:val="24"/>
          <w:szCs w:val="24"/>
        </w:rPr>
        <w:t>i</w:t>
      </w:r>
      <w:r w:rsidRPr="00303015">
        <w:rPr>
          <w:rFonts w:ascii="Times New Roman" w:hAnsi="Times New Roman" w:cs="Times New Roman"/>
          <w:sz w:val="24"/>
          <w:szCs w:val="24"/>
        </w:rPr>
        <w:t>a</w:t>
      </w:r>
      <w:r w:rsidR="0028327E" w:rsidRPr="00303015">
        <w:rPr>
          <w:rFonts w:ascii="Times New Roman" w:hAnsi="Times New Roman" w:cs="Times New Roman"/>
          <w:sz w:val="24"/>
          <w:szCs w:val="24"/>
        </w:rPr>
        <w:t>l</w:t>
      </w:r>
      <w:r w:rsidRPr="00303015">
        <w:rPr>
          <w:rFonts w:ascii="Times New Roman" w:hAnsi="Times New Roman" w:cs="Times New Roman"/>
          <w:sz w:val="24"/>
          <w:szCs w:val="24"/>
        </w:rPr>
        <w:t xml:space="preserve"> Review relief of Certiorari and mandamus.  </w:t>
      </w:r>
    </w:p>
    <w:p w:rsidR="005A1BF0" w:rsidRPr="00303015" w:rsidRDefault="005A1BF0" w:rsidP="005A1BF0">
      <w:pPr>
        <w:spacing w:line="360" w:lineRule="auto"/>
        <w:jc w:val="both"/>
        <w:rPr>
          <w:rFonts w:ascii="Times New Roman" w:hAnsi="Times New Roman" w:cs="Times New Roman"/>
          <w:sz w:val="24"/>
          <w:szCs w:val="24"/>
        </w:rPr>
      </w:pPr>
    </w:p>
    <w:p w:rsidR="005A1BF0" w:rsidRPr="00303015" w:rsidRDefault="005A1BF0"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The applicant is represented by M/S </w:t>
      </w:r>
      <w:proofErr w:type="spellStart"/>
      <w:r w:rsidRPr="00303015">
        <w:rPr>
          <w:rFonts w:ascii="Times New Roman" w:hAnsi="Times New Roman" w:cs="Times New Roman"/>
          <w:sz w:val="24"/>
          <w:szCs w:val="24"/>
        </w:rPr>
        <w:t>Byamugisha</w:t>
      </w:r>
      <w:proofErr w:type="spellEnd"/>
      <w:r w:rsidRPr="00303015">
        <w:rPr>
          <w:rFonts w:ascii="Times New Roman" w:hAnsi="Times New Roman" w:cs="Times New Roman"/>
          <w:sz w:val="24"/>
          <w:szCs w:val="24"/>
        </w:rPr>
        <w:t xml:space="preserve"> Gabriel &amp; Co. Advocates.</w:t>
      </w:r>
      <w:r w:rsidR="0028327E" w:rsidRPr="00303015">
        <w:rPr>
          <w:rFonts w:ascii="Times New Roman" w:hAnsi="Times New Roman" w:cs="Times New Roman"/>
          <w:sz w:val="24"/>
          <w:szCs w:val="24"/>
        </w:rPr>
        <w:t xml:space="preserve"> </w:t>
      </w:r>
      <w:r w:rsidRPr="00303015">
        <w:rPr>
          <w:rFonts w:ascii="Times New Roman" w:hAnsi="Times New Roman" w:cs="Times New Roman"/>
          <w:sz w:val="24"/>
          <w:szCs w:val="24"/>
        </w:rPr>
        <w:t xml:space="preserve">The respondent </w:t>
      </w:r>
      <w:proofErr w:type="spellStart"/>
      <w:r w:rsidRPr="00303015">
        <w:rPr>
          <w:rFonts w:ascii="Times New Roman" w:hAnsi="Times New Roman" w:cs="Times New Roman"/>
          <w:sz w:val="24"/>
          <w:szCs w:val="24"/>
        </w:rPr>
        <w:t>Kyambogo</w:t>
      </w:r>
      <w:proofErr w:type="spellEnd"/>
      <w:r w:rsidRPr="00303015">
        <w:rPr>
          <w:rFonts w:ascii="Times New Roman" w:hAnsi="Times New Roman" w:cs="Times New Roman"/>
          <w:sz w:val="24"/>
          <w:szCs w:val="24"/>
        </w:rPr>
        <w:t xml:space="preserve"> University is represented by M/S </w:t>
      </w:r>
      <w:proofErr w:type="spellStart"/>
      <w:r w:rsidRPr="00303015">
        <w:rPr>
          <w:rFonts w:ascii="Times New Roman" w:hAnsi="Times New Roman" w:cs="Times New Roman"/>
          <w:sz w:val="24"/>
          <w:szCs w:val="24"/>
        </w:rPr>
        <w:t>Kalenge</w:t>
      </w:r>
      <w:proofErr w:type="spellEnd"/>
      <w:r w:rsidRPr="00303015">
        <w:rPr>
          <w:rFonts w:ascii="Times New Roman" w:hAnsi="Times New Roman" w:cs="Times New Roman"/>
          <w:sz w:val="24"/>
          <w:szCs w:val="24"/>
        </w:rPr>
        <w:t xml:space="preserve">, </w:t>
      </w:r>
      <w:proofErr w:type="spellStart"/>
      <w:r w:rsidRPr="00303015">
        <w:rPr>
          <w:rFonts w:ascii="Times New Roman" w:hAnsi="Times New Roman" w:cs="Times New Roman"/>
          <w:sz w:val="24"/>
          <w:szCs w:val="24"/>
        </w:rPr>
        <w:t>Mwanika</w:t>
      </w:r>
      <w:proofErr w:type="spellEnd"/>
      <w:r w:rsidRPr="00303015">
        <w:rPr>
          <w:rFonts w:ascii="Times New Roman" w:hAnsi="Times New Roman" w:cs="Times New Roman"/>
          <w:sz w:val="24"/>
          <w:szCs w:val="24"/>
        </w:rPr>
        <w:t xml:space="preserve">, </w:t>
      </w:r>
      <w:proofErr w:type="spellStart"/>
      <w:r w:rsidRPr="00303015">
        <w:rPr>
          <w:rFonts w:ascii="Times New Roman" w:hAnsi="Times New Roman" w:cs="Times New Roman"/>
          <w:sz w:val="24"/>
          <w:szCs w:val="24"/>
        </w:rPr>
        <w:t>Ssawa</w:t>
      </w:r>
      <w:proofErr w:type="spellEnd"/>
      <w:r w:rsidRPr="00303015">
        <w:rPr>
          <w:rFonts w:ascii="Times New Roman" w:hAnsi="Times New Roman" w:cs="Times New Roman"/>
          <w:sz w:val="24"/>
          <w:szCs w:val="24"/>
        </w:rPr>
        <w:t xml:space="preserve"> and Co. Advocates.</w:t>
      </w:r>
    </w:p>
    <w:p w:rsidR="005A1BF0" w:rsidRPr="00303015" w:rsidRDefault="005A1BF0"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grounds of the application are that:</w:t>
      </w: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applicant responded to an advert in the New Vision of 13</w:t>
      </w:r>
      <w:r w:rsidRPr="00303015">
        <w:rPr>
          <w:rFonts w:ascii="Times New Roman" w:hAnsi="Times New Roman" w:cs="Times New Roman"/>
          <w:sz w:val="24"/>
          <w:szCs w:val="24"/>
          <w:vertAlign w:val="superscript"/>
        </w:rPr>
        <w:t>th</w:t>
      </w:r>
      <w:r w:rsidRPr="00303015">
        <w:rPr>
          <w:rFonts w:ascii="Times New Roman" w:hAnsi="Times New Roman" w:cs="Times New Roman"/>
          <w:sz w:val="24"/>
          <w:szCs w:val="24"/>
        </w:rPr>
        <w:t xml:space="preserve"> July 2015 and applied for the post of University Secretary of the respondent.</w:t>
      </w:r>
    </w:p>
    <w:p w:rsidR="005A1BF0" w:rsidRPr="00303015" w:rsidRDefault="005A1BF0" w:rsidP="005A1BF0">
      <w:pPr>
        <w:pStyle w:val="ListParagraph"/>
        <w:spacing w:line="360" w:lineRule="auto"/>
        <w:ind w:left="360"/>
        <w:jc w:val="bot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He was duly short listed and attended the interviews and was one of the two who qualified for the final interview.</w:t>
      </w:r>
    </w:p>
    <w:p w:rsidR="005A1BF0" w:rsidRPr="00303015" w:rsidRDefault="005A1BF0" w:rsidP="005A1BF0">
      <w:pPr>
        <w:pStyle w:val="ListParagrap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He did the final interview and was informally informed that he emerged winner.</w:t>
      </w:r>
    </w:p>
    <w:p w:rsidR="005A1BF0" w:rsidRPr="00303015" w:rsidRDefault="005A1BF0" w:rsidP="005A1BF0">
      <w:pPr>
        <w:pStyle w:val="ListParagrap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He learnt that his name was forwarded by the Appointments Board to the University Council for formal appointment.</w:t>
      </w:r>
    </w:p>
    <w:p w:rsidR="005A1BF0" w:rsidRPr="00303015" w:rsidRDefault="005A1BF0" w:rsidP="005A1BF0">
      <w:pPr>
        <w:pStyle w:val="ListParagrap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applicant was shocked to see the post re-advertised in the New Vision of 25/1/2016.</w:t>
      </w:r>
    </w:p>
    <w:p w:rsidR="005A1BF0" w:rsidRPr="00303015" w:rsidRDefault="005A1BF0" w:rsidP="005A1BF0">
      <w:pPr>
        <w:pStyle w:val="ListParagrap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applicant is aggrieved by the decision not to offer him the job but instead re-advertise it.</w:t>
      </w:r>
    </w:p>
    <w:p w:rsidR="005A1BF0" w:rsidRPr="00303015" w:rsidRDefault="005A1BF0" w:rsidP="005A1BF0">
      <w:pPr>
        <w:pStyle w:val="ListParagraph"/>
        <w:rPr>
          <w:rFonts w:ascii="Times New Roman" w:hAnsi="Times New Roman" w:cs="Times New Roman"/>
          <w:sz w:val="24"/>
          <w:szCs w:val="24"/>
        </w:rPr>
      </w:pPr>
    </w:p>
    <w:p w:rsidR="005A1BF0" w:rsidRPr="00303015" w:rsidRDefault="005A1BF0" w:rsidP="005A1BF0">
      <w:pPr>
        <w:pStyle w:val="ListParagraph"/>
        <w:numPr>
          <w:ilvl w:val="0"/>
          <w:numId w:val="1"/>
        </w:num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That the failure to appoint him and re-advertising the post is arbitrary and illegal.</w:t>
      </w:r>
    </w:p>
    <w:p w:rsidR="005A1BF0" w:rsidRPr="00303015" w:rsidRDefault="005A1BF0" w:rsidP="005A1BF0">
      <w:pPr>
        <w:spacing w:line="360" w:lineRule="auto"/>
        <w:jc w:val="both"/>
        <w:rPr>
          <w:rFonts w:ascii="Times New Roman" w:hAnsi="Times New Roman" w:cs="Times New Roman"/>
          <w:sz w:val="24"/>
          <w:szCs w:val="24"/>
        </w:rPr>
      </w:pPr>
    </w:p>
    <w:p w:rsidR="005A1BF0" w:rsidRPr="00303015" w:rsidRDefault="005A1BF0"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The application is supported by the affidavit of the applicant which reiterates the grounds of application and emphasises that the </w:t>
      </w:r>
      <w:r w:rsidR="004E02D9" w:rsidRPr="00303015">
        <w:rPr>
          <w:rFonts w:ascii="Times New Roman" w:hAnsi="Times New Roman" w:cs="Times New Roman"/>
          <w:sz w:val="24"/>
          <w:szCs w:val="24"/>
        </w:rPr>
        <w:t>remedies of certiorari should be issued to quash the decision of the respondent to re-advertise the position of University Secretary.</w:t>
      </w:r>
    </w:p>
    <w:p w:rsidR="004B4A65" w:rsidRPr="00303015" w:rsidRDefault="004B4A65"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sz w:val="24"/>
          <w:szCs w:val="24"/>
        </w:rPr>
      </w:pPr>
      <w:proofErr w:type="gramStart"/>
      <w:r w:rsidRPr="00303015">
        <w:rPr>
          <w:rFonts w:ascii="Times New Roman" w:hAnsi="Times New Roman" w:cs="Times New Roman"/>
          <w:sz w:val="24"/>
          <w:szCs w:val="24"/>
        </w:rPr>
        <w:t xml:space="preserve">In their affidavit in reply deponed by Patrick W. </w:t>
      </w:r>
      <w:proofErr w:type="spellStart"/>
      <w:r w:rsidRPr="00303015">
        <w:rPr>
          <w:rFonts w:ascii="Times New Roman" w:hAnsi="Times New Roman" w:cs="Times New Roman"/>
          <w:sz w:val="24"/>
          <w:szCs w:val="24"/>
        </w:rPr>
        <w:t>Wadaya</w:t>
      </w:r>
      <w:proofErr w:type="spellEnd"/>
      <w:r w:rsidRPr="00303015">
        <w:rPr>
          <w:rFonts w:ascii="Times New Roman" w:hAnsi="Times New Roman" w:cs="Times New Roman"/>
          <w:sz w:val="24"/>
          <w:szCs w:val="24"/>
        </w:rPr>
        <w:t xml:space="preserve"> the Ag.</w:t>
      </w:r>
      <w:proofErr w:type="gramEnd"/>
      <w:r w:rsidRPr="00303015">
        <w:rPr>
          <w:rFonts w:ascii="Times New Roman" w:hAnsi="Times New Roman" w:cs="Times New Roman"/>
          <w:sz w:val="24"/>
          <w:szCs w:val="24"/>
        </w:rPr>
        <w:t xml:space="preserve"> University Secretary of the respondent opposed the application.</w:t>
      </w:r>
    </w:p>
    <w:p w:rsidR="004E02D9" w:rsidRPr="00303015" w:rsidRDefault="004E02D9"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Respective </w:t>
      </w:r>
      <w:proofErr w:type="gramStart"/>
      <w:r w:rsidRPr="00303015">
        <w:rPr>
          <w:rFonts w:ascii="Times New Roman" w:hAnsi="Times New Roman" w:cs="Times New Roman"/>
          <w:sz w:val="24"/>
          <w:szCs w:val="24"/>
        </w:rPr>
        <w:t>counsel were</w:t>
      </w:r>
      <w:proofErr w:type="gramEnd"/>
      <w:r w:rsidRPr="00303015">
        <w:rPr>
          <w:rFonts w:ascii="Times New Roman" w:hAnsi="Times New Roman" w:cs="Times New Roman"/>
          <w:sz w:val="24"/>
          <w:szCs w:val="24"/>
        </w:rPr>
        <w:t xml:space="preserve"> allowed to file written submissions in support of their respective cases.</w:t>
      </w:r>
    </w:p>
    <w:p w:rsidR="004E02D9" w:rsidRPr="00303015" w:rsidRDefault="004E02D9"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I have considered the application as a whole, the law applicable and the respective submissions.</w:t>
      </w:r>
    </w:p>
    <w:p w:rsidR="004E02D9" w:rsidRPr="00303015" w:rsidRDefault="004E02D9"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It is trite law that for an application for Judicial Review to succeed, the applicant has to show that the decision or Act complained of is tainted with illegality, irrationality and procedural impropriety.</w:t>
      </w:r>
    </w:p>
    <w:p w:rsidR="004E02D9" w:rsidRPr="00303015" w:rsidRDefault="004E02D9"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And for an order of certiorari to issue, the decision complained of must have been ultravires, arbitrary, oppressive and </w:t>
      </w:r>
      <w:r w:rsidR="00A0148F" w:rsidRPr="00303015">
        <w:rPr>
          <w:rFonts w:ascii="Times New Roman" w:hAnsi="Times New Roman" w:cs="Times New Roman"/>
          <w:sz w:val="24"/>
          <w:szCs w:val="24"/>
        </w:rPr>
        <w:t>out rightly</w:t>
      </w:r>
      <w:r w:rsidRPr="00303015">
        <w:rPr>
          <w:rFonts w:ascii="Times New Roman" w:hAnsi="Times New Roman" w:cs="Times New Roman"/>
          <w:sz w:val="24"/>
          <w:szCs w:val="24"/>
        </w:rPr>
        <w:t xml:space="preserve"> illegal.  It is </w:t>
      </w:r>
      <w:proofErr w:type="spellStart"/>
      <w:r w:rsidRPr="00303015">
        <w:rPr>
          <w:rFonts w:ascii="Times New Roman" w:hAnsi="Times New Roman" w:cs="Times New Roman"/>
          <w:sz w:val="24"/>
          <w:szCs w:val="24"/>
        </w:rPr>
        <w:t>w</w:t>
      </w:r>
      <w:r w:rsidR="004B4A65" w:rsidRPr="00303015">
        <w:rPr>
          <w:rFonts w:ascii="Times New Roman" w:hAnsi="Times New Roman" w:cs="Times New Roman"/>
          <w:sz w:val="24"/>
          <w:szCs w:val="24"/>
        </w:rPr>
        <w:t>or</w:t>
      </w:r>
      <w:r w:rsidRPr="00303015">
        <w:rPr>
          <w:rFonts w:ascii="Times New Roman" w:hAnsi="Times New Roman" w:cs="Times New Roman"/>
          <w:sz w:val="24"/>
          <w:szCs w:val="24"/>
        </w:rPr>
        <w:t>th</w:t>
      </w:r>
      <w:r w:rsidR="004B4A65" w:rsidRPr="00303015">
        <w:rPr>
          <w:rFonts w:ascii="Times New Roman" w:hAnsi="Times New Roman" w:cs="Times New Roman"/>
          <w:sz w:val="24"/>
          <w:szCs w:val="24"/>
        </w:rPr>
        <w:t>y</w:t>
      </w:r>
      <w:proofErr w:type="spellEnd"/>
      <w:r w:rsidRPr="00303015">
        <w:rPr>
          <w:rFonts w:ascii="Times New Roman" w:hAnsi="Times New Roman" w:cs="Times New Roman"/>
          <w:sz w:val="24"/>
          <w:szCs w:val="24"/>
        </w:rPr>
        <w:t xml:space="preserve"> noting that prerogative orders of </w:t>
      </w:r>
      <w:r w:rsidRPr="00303015">
        <w:rPr>
          <w:rFonts w:ascii="Times New Roman" w:hAnsi="Times New Roman" w:cs="Times New Roman"/>
          <w:sz w:val="24"/>
          <w:szCs w:val="24"/>
        </w:rPr>
        <w:lastRenderedPageBreak/>
        <w:t>mandamus, certiorari or prohibition are discretionary which discretion is exercised by court judicially and according to well settled principles</w:t>
      </w:r>
    </w:p>
    <w:p w:rsidR="004E02D9" w:rsidRPr="00303015" w:rsidRDefault="004E02D9" w:rsidP="005A1BF0">
      <w:pPr>
        <w:spacing w:line="360" w:lineRule="auto"/>
        <w:jc w:val="both"/>
        <w:rPr>
          <w:rFonts w:ascii="Times New Roman" w:hAnsi="Times New Roman" w:cs="Times New Roman"/>
          <w:sz w:val="24"/>
          <w:szCs w:val="24"/>
        </w:rPr>
      </w:pPr>
    </w:p>
    <w:p w:rsidR="004E02D9" w:rsidRPr="00303015" w:rsidRDefault="004E02D9" w:rsidP="005A1BF0">
      <w:pPr>
        <w:spacing w:line="360" w:lineRule="auto"/>
        <w:jc w:val="both"/>
        <w:rPr>
          <w:rFonts w:ascii="Times New Roman" w:hAnsi="Times New Roman" w:cs="Times New Roman"/>
          <w:b/>
          <w:i/>
          <w:sz w:val="24"/>
          <w:szCs w:val="24"/>
        </w:rPr>
      </w:pPr>
      <w:r w:rsidRPr="00303015">
        <w:rPr>
          <w:rFonts w:ascii="Times New Roman" w:hAnsi="Times New Roman" w:cs="Times New Roman"/>
          <w:sz w:val="24"/>
          <w:szCs w:val="24"/>
        </w:rPr>
        <w:t>See</w:t>
      </w:r>
      <w:r w:rsidR="004B4A65" w:rsidRPr="00303015">
        <w:rPr>
          <w:rFonts w:ascii="Times New Roman" w:hAnsi="Times New Roman" w:cs="Times New Roman"/>
          <w:sz w:val="24"/>
          <w:szCs w:val="24"/>
        </w:rPr>
        <w:t>:</w:t>
      </w:r>
      <w:r w:rsidRPr="00303015">
        <w:rPr>
          <w:rFonts w:ascii="Times New Roman" w:hAnsi="Times New Roman" w:cs="Times New Roman"/>
          <w:sz w:val="24"/>
          <w:szCs w:val="24"/>
        </w:rPr>
        <w:t xml:space="preserve"> </w:t>
      </w:r>
      <w:r w:rsidRPr="00303015">
        <w:rPr>
          <w:rFonts w:ascii="Times New Roman" w:hAnsi="Times New Roman" w:cs="Times New Roman"/>
          <w:b/>
          <w:i/>
          <w:sz w:val="24"/>
          <w:szCs w:val="24"/>
          <w:u w:val="single"/>
        </w:rPr>
        <w:t xml:space="preserve">John Jet </w:t>
      </w:r>
      <w:proofErr w:type="spellStart"/>
      <w:r w:rsidRPr="00303015">
        <w:rPr>
          <w:rFonts w:ascii="Times New Roman" w:hAnsi="Times New Roman" w:cs="Times New Roman"/>
          <w:b/>
          <w:i/>
          <w:sz w:val="24"/>
          <w:szCs w:val="24"/>
          <w:u w:val="single"/>
        </w:rPr>
        <w:t>Tumwebaze</w:t>
      </w:r>
      <w:proofErr w:type="spellEnd"/>
      <w:r w:rsidRPr="00303015">
        <w:rPr>
          <w:rFonts w:ascii="Times New Roman" w:hAnsi="Times New Roman" w:cs="Times New Roman"/>
          <w:b/>
          <w:i/>
          <w:sz w:val="24"/>
          <w:szCs w:val="24"/>
          <w:u w:val="single"/>
        </w:rPr>
        <w:t xml:space="preserve"> </w:t>
      </w:r>
      <w:proofErr w:type="spellStart"/>
      <w:r w:rsidRPr="00303015">
        <w:rPr>
          <w:rFonts w:ascii="Times New Roman" w:hAnsi="Times New Roman" w:cs="Times New Roman"/>
          <w:b/>
          <w:i/>
          <w:sz w:val="24"/>
          <w:szCs w:val="24"/>
          <w:u w:val="single"/>
        </w:rPr>
        <w:t>Vs</w:t>
      </w:r>
      <w:proofErr w:type="spellEnd"/>
      <w:r w:rsidRPr="00303015">
        <w:rPr>
          <w:rFonts w:ascii="Times New Roman" w:hAnsi="Times New Roman" w:cs="Times New Roman"/>
          <w:b/>
          <w:i/>
          <w:sz w:val="24"/>
          <w:szCs w:val="24"/>
          <w:u w:val="single"/>
        </w:rPr>
        <w:t xml:space="preserve"> </w:t>
      </w:r>
      <w:proofErr w:type="spellStart"/>
      <w:r w:rsidRPr="00303015">
        <w:rPr>
          <w:rFonts w:ascii="Times New Roman" w:hAnsi="Times New Roman" w:cs="Times New Roman"/>
          <w:b/>
          <w:i/>
          <w:sz w:val="24"/>
          <w:szCs w:val="24"/>
          <w:u w:val="single"/>
        </w:rPr>
        <w:t>Makerere</w:t>
      </w:r>
      <w:proofErr w:type="spellEnd"/>
      <w:r w:rsidRPr="00303015">
        <w:rPr>
          <w:rFonts w:ascii="Times New Roman" w:hAnsi="Times New Roman" w:cs="Times New Roman"/>
          <w:b/>
          <w:i/>
          <w:sz w:val="24"/>
          <w:szCs w:val="24"/>
          <w:u w:val="single"/>
        </w:rPr>
        <w:t xml:space="preserve"> University Council and 3 Ors MC. 3</w:t>
      </w:r>
      <w:r w:rsidR="00AA2A3E" w:rsidRPr="00303015">
        <w:rPr>
          <w:rFonts w:ascii="Times New Roman" w:hAnsi="Times New Roman" w:cs="Times New Roman"/>
          <w:b/>
          <w:i/>
          <w:sz w:val="24"/>
          <w:szCs w:val="24"/>
          <w:u w:val="single"/>
        </w:rPr>
        <w:t>53 of 2005.</w:t>
      </w:r>
    </w:p>
    <w:p w:rsidR="00AA2A3E" w:rsidRPr="00303015" w:rsidRDefault="00AA2A3E" w:rsidP="005A1BF0">
      <w:pPr>
        <w:spacing w:line="360" w:lineRule="auto"/>
        <w:jc w:val="both"/>
        <w:rPr>
          <w:rFonts w:ascii="Times New Roman" w:hAnsi="Times New Roman" w:cs="Times New Roman"/>
          <w:b/>
          <w:i/>
          <w:sz w:val="24"/>
          <w:szCs w:val="24"/>
        </w:rPr>
      </w:pPr>
    </w:p>
    <w:p w:rsidR="00AA2A3E" w:rsidRPr="00303015" w:rsidRDefault="00AA2A3E"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In the instant case, the applicant deponed an affidavit in support of his application</w:t>
      </w:r>
      <w:r w:rsidR="0028327E" w:rsidRPr="00303015">
        <w:rPr>
          <w:rFonts w:ascii="Times New Roman" w:hAnsi="Times New Roman" w:cs="Times New Roman"/>
          <w:sz w:val="24"/>
          <w:szCs w:val="24"/>
        </w:rPr>
        <w:t>.</w:t>
      </w:r>
      <w:r w:rsidRPr="00303015">
        <w:rPr>
          <w:rFonts w:ascii="Times New Roman" w:hAnsi="Times New Roman" w:cs="Times New Roman"/>
          <w:sz w:val="24"/>
          <w:szCs w:val="24"/>
        </w:rPr>
        <w:t xml:space="preserve"> </w:t>
      </w:r>
      <w:r w:rsidR="0028327E" w:rsidRPr="00303015">
        <w:rPr>
          <w:rFonts w:ascii="Times New Roman" w:hAnsi="Times New Roman" w:cs="Times New Roman"/>
          <w:sz w:val="24"/>
          <w:szCs w:val="24"/>
        </w:rPr>
        <w:t>In</w:t>
      </w:r>
      <w:r w:rsidRPr="00303015">
        <w:rPr>
          <w:rFonts w:ascii="Times New Roman" w:hAnsi="Times New Roman" w:cs="Times New Roman"/>
          <w:sz w:val="24"/>
          <w:szCs w:val="24"/>
        </w:rPr>
        <w:t xml:space="preserve"> paragraph 7 thereof he states that he informally </w:t>
      </w:r>
      <w:r w:rsidR="0028327E" w:rsidRPr="00303015">
        <w:rPr>
          <w:rFonts w:ascii="Times New Roman" w:hAnsi="Times New Roman" w:cs="Times New Roman"/>
          <w:sz w:val="24"/>
          <w:szCs w:val="24"/>
        </w:rPr>
        <w:t>learnt</w:t>
      </w:r>
      <w:r w:rsidRPr="00303015">
        <w:rPr>
          <w:rFonts w:ascii="Times New Roman" w:hAnsi="Times New Roman" w:cs="Times New Roman"/>
          <w:sz w:val="24"/>
          <w:szCs w:val="24"/>
        </w:rPr>
        <w:t xml:space="preserve"> that he emerged winner in the interviews and that his name </w:t>
      </w:r>
      <w:r w:rsidR="0028327E" w:rsidRPr="00303015">
        <w:rPr>
          <w:rFonts w:ascii="Times New Roman" w:hAnsi="Times New Roman" w:cs="Times New Roman"/>
          <w:sz w:val="24"/>
          <w:szCs w:val="24"/>
        </w:rPr>
        <w:t>was thereby</w:t>
      </w:r>
      <w:r w:rsidRPr="00303015">
        <w:rPr>
          <w:rFonts w:ascii="Times New Roman" w:hAnsi="Times New Roman" w:cs="Times New Roman"/>
          <w:sz w:val="24"/>
          <w:szCs w:val="24"/>
        </w:rPr>
        <w:t xml:space="preserve"> forwarded by the </w:t>
      </w:r>
      <w:r w:rsidR="00A0148F" w:rsidRPr="00303015">
        <w:rPr>
          <w:rFonts w:ascii="Times New Roman" w:hAnsi="Times New Roman" w:cs="Times New Roman"/>
          <w:sz w:val="24"/>
          <w:szCs w:val="24"/>
        </w:rPr>
        <w:t>Appointments B</w:t>
      </w:r>
      <w:r w:rsidRPr="00303015">
        <w:rPr>
          <w:rFonts w:ascii="Times New Roman" w:hAnsi="Times New Roman" w:cs="Times New Roman"/>
          <w:sz w:val="24"/>
          <w:szCs w:val="24"/>
        </w:rPr>
        <w:t>oard t</w:t>
      </w:r>
      <w:r w:rsidR="0028327E" w:rsidRPr="00303015">
        <w:rPr>
          <w:rFonts w:ascii="Times New Roman" w:hAnsi="Times New Roman" w:cs="Times New Roman"/>
          <w:sz w:val="24"/>
          <w:szCs w:val="24"/>
        </w:rPr>
        <w:t>o</w:t>
      </w:r>
      <w:r w:rsidRPr="00303015">
        <w:rPr>
          <w:rFonts w:ascii="Times New Roman" w:hAnsi="Times New Roman" w:cs="Times New Roman"/>
          <w:sz w:val="24"/>
          <w:szCs w:val="24"/>
        </w:rPr>
        <w:t xml:space="preserve"> the University Council for formal appointment.  This averment which is the benchmark for this application amounts to hearsay and cannot in law be relied upon since such evidence is inadmissible.  The applicant has not adduced any proof of his purported appointment and cannot be seen to rely on the presumption that he passed to assume that he has an existent legal right.</w:t>
      </w:r>
    </w:p>
    <w:p w:rsidR="00AA2A3E" w:rsidRPr="00303015" w:rsidRDefault="00AA2A3E" w:rsidP="005A1BF0">
      <w:pPr>
        <w:spacing w:line="360" w:lineRule="auto"/>
        <w:jc w:val="both"/>
        <w:rPr>
          <w:rFonts w:ascii="Times New Roman" w:hAnsi="Times New Roman" w:cs="Times New Roman"/>
          <w:sz w:val="24"/>
          <w:szCs w:val="24"/>
        </w:rPr>
      </w:pPr>
    </w:p>
    <w:p w:rsidR="00AA2A3E" w:rsidRPr="00303015" w:rsidRDefault="00AA2A3E"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As rightly submitted by learned counsel for the respondent</w:t>
      </w:r>
      <w:r w:rsidR="00EB427A" w:rsidRPr="00303015">
        <w:rPr>
          <w:rFonts w:ascii="Times New Roman" w:hAnsi="Times New Roman" w:cs="Times New Roman"/>
          <w:sz w:val="24"/>
          <w:szCs w:val="24"/>
        </w:rPr>
        <w:t>,</w:t>
      </w:r>
      <w:r w:rsidRPr="00303015">
        <w:rPr>
          <w:rFonts w:ascii="Times New Roman" w:hAnsi="Times New Roman" w:cs="Times New Roman"/>
          <w:sz w:val="24"/>
          <w:szCs w:val="24"/>
        </w:rPr>
        <w:t xml:space="preserve"> Section 59 of the Evidence Act is to the effect that hearsay evidence is not admissible for purposes of determining any matter before court.  Court cannot rely on hearsay to decide upon a matter.</w:t>
      </w:r>
    </w:p>
    <w:p w:rsidR="00AA2A3E" w:rsidRPr="00303015" w:rsidRDefault="00AA2A3E" w:rsidP="005A1BF0">
      <w:pPr>
        <w:spacing w:line="360" w:lineRule="auto"/>
        <w:jc w:val="both"/>
        <w:rPr>
          <w:rFonts w:ascii="Times New Roman" w:hAnsi="Times New Roman" w:cs="Times New Roman"/>
          <w:sz w:val="24"/>
          <w:szCs w:val="24"/>
        </w:rPr>
      </w:pPr>
    </w:p>
    <w:p w:rsidR="00AA2A3E" w:rsidRPr="00303015" w:rsidRDefault="00AA2A3E"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applicant further contends that the decision to re-advertise the post of University Secretary when he had allegedly passed the interviews is ultravires, arbitrary and illegal.</w:t>
      </w:r>
    </w:p>
    <w:p w:rsidR="00AA2A3E" w:rsidRPr="00303015" w:rsidRDefault="00AA2A3E" w:rsidP="005A1BF0">
      <w:pPr>
        <w:spacing w:line="360" w:lineRule="auto"/>
        <w:jc w:val="both"/>
        <w:rPr>
          <w:rFonts w:ascii="Times New Roman" w:hAnsi="Times New Roman" w:cs="Times New Roman"/>
          <w:sz w:val="24"/>
          <w:szCs w:val="24"/>
        </w:rPr>
      </w:pPr>
    </w:p>
    <w:p w:rsidR="00AA2A3E" w:rsidRPr="00303015" w:rsidRDefault="00AA2A3E"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In Judicial Review, this court cannot be concerned with the decision made to re-advertise.</w:t>
      </w:r>
    </w:p>
    <w:p w:rsidR="00A0148F" w:rsidRPr="00303015" w:rsidRDefault="00A0148F" w:rsidP="005A1BF0">
      <w:pPr>
        <w:spacing w:line="360" w:lineRule="auto"/>
        <w:jc w:val="both"/>
        <w:rPr>
          <w:rFonts w:ascii="Times New Roman" w:hAnsi="Times New Roman" w:cs="Times New Roman"/>
          <w:sz w:val="24"/>
          <w:szCs w:val="24"/>
        </w:rPr>
      </w:pPr>
    </w:p>
    <w:p w:rsidR="00A0148F" w:rsidRPr="00303015" w:rsidRDefault="00A0148F"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Judicial Review is only concerned with the decision making process and not the decision itself.  This court cannot act as an appellate venue against an administrative decision.</w:t>
      </w:r>
    </w:p>
    <w:p w:rsidR="00A0148F" w:rsidRPr="00303015" w:rsidRDefault="00A0148F" w:rsidP="005A1BF0">
      <w:pPr>
        <w:spacing w:line="360" w:lineRule="auto"/>
        <w:jc w:val="both"/>
        <w:rPr>
          <w:rFonts w:ascii="Times New Roman" w:hAnsi="Times New Roman" w:cs="Times New Roman"/>
          <w:sz w:val="24"/>
          <w:szCs w:val="24"/>
        </w:rPr>
      </w:pPr>
    </w:p>
    <w:p w:rsidR="00A0148F" w:rsidRPr="00303015" w:rsidRDefault="00A0148F"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lastRenderedPageBreak/>
        <w:t>Under Section 50 of the Universities and other Tertia</w:t>
      </w:r>
      <w:r w:rsidR="004B4A65" w:rsidRPr="00303015">
        <w:rPr>
          <w:rFonts w:ascii="Times New Roman" w:hAnsi="Times New Roman" w:cs="Times New Roman"/>
          <w:sz w:val="24"/>
          <w:szCs w:val="24"/>
        </w:rPr>
        <w:t>r</w:t>
      </w:r>
      <w:r w:rsidRPr="00303015">
        <w:rPr>
          <w:rFonts w:ascii="Times New Roman" w:hAnsi="Times New Roman" w:cs="Times New Roman"/>
          <w:sz w:val="24"/>
          <w:szCs w:val="24"/>
        </w:rPr>
        <w:t>y Institutions Act, the law establishes the Appointments Board of the respondent.  This is a committee responsible for appointments of all officers of the respondent.</w:t>
      </w:r>
    </w:p>
    <w:p w:rsidR="00A0148F" w:rsidRPr="00303015" w:rsidRDefault="00A0148F" w:rsidP="005A1BF0">
      <w:pPr>
        <w:spacing w:line="360" w:lineRule="auto"/>
        <w:jc w:val="both"/>
        <w:rPr>
          <w:rFonts w:ascii="Times New Roman" w:hAnsi="Times New Roman" w:cs="Times New Roman"/>
          <w:sz w:val="24"/>
          <w:szCs w:val="24"/>
        </w:rPr>
      </w:pPr>
    </w:p>
    <w:p w:rsidR="00A0148F" w:rsidRPr="00303015" w:rsidRDefault="00A0148F"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Under section 50 (3) thereof, the decisions of the Appointments Board are subject to the University Council.</w:t>
      </w:r>
      <w:r w:rsidR="007508CC" w:rsidRPr="00303015">
        <w:rPr>
          <w:rFonts w:ascii="Times New Roman" w:hAnsi="Times New Roman" w:cs="Times New Roman"/>
          <w:sz w:val="24"/>
          <w:szCs w:val="24"/>
        </w:rPr>
        <w:t xml:space="preserve"> </w:t>
      </w:r>
      <w:r w:rsidRPr="00303015">
        <w:rPr>
          <w:rFonts w:ascii="Times New Roman" w:hAnsi="Times New Roman" w:cs="Times New Roman"/>
          <w:sz w:val="24"/>
          <w:szCs w:val="24"/>
        </w:rPr>
        <w:t xml:space="preserve">All complaints regarding appointment should be referred to the University Council first.  </w:t>
      </w:r>
    </w:p>
    <w:p w:rsidR="00A0148F" w:rsidRPr="00303015" w:rsidRDefault="00A0148F" w:rsidP="005A1BF0">
      <w:pPr>
        <w:spacing w:line="360" w:lineRule="auto"/>
        <w:jc w:val="both"/>
        <w:rPr>
          <w:rFonts w:ascii="Times New Roman" w:hAnsi="Times New Roman" w:cs="Times New Roman"/>
          <w:sz w:val="24"/>
          <w:szCs w:val="24"/>
        </w:rPr>
      </w:pPr>
    </w:p>
    <w:p w:rsidR="00A0148F" w:rsidRPr="00303015" w:rsidRDefault="00A0148F"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The applicant sought for an order of certiorari quashing the respondent’s decision to re-advertise the position of University Secretary and also</w:t>
      </w:r>
      <w:r w:rsidR="007508CC" w:rsidRPr="00303015">
        <w:rPr>
          <w:rFonts w:ascii="Times New Roman" w:hAnsi="Times New Roman" w:cs="Times New Roman"/>
          <w:sz w:val="24"/>
          <w:szCs w:val="24"/>
        </w:rPr>
        <w:t xml:space="preserve"> sought for an order of mandamus.  But as </w:t>
      </w:r>
      <w:r w:rsidR="00EB427A" w:rsidRPr="00303015">
        <w:rPr>
          <w:rFonts w:ascii="Times New Roman" w:hAnsi="Times New Roman" w:cs="Times New Roman"/>
          <w:sz w:val="24"/>
          <w:szCs w:val="24"/>
        </w:rPr>
        <w:t>rightly</w:t>
      </w:r>
      <w:r w:rsidR="007508CC" w:rsidRPr="00303015">
        <w:rPr>
          <w:rFonts w:ascii="Times New Roman" w:hAnsi="Times New Roman" w:cs="Times New Roman"/>
          <w:sz w:val="24"/>
          <w:szCs w:val="24"/>
        </w:rPr>
        <w:t xml:space="preserve"> submitted by learned counsel for the respondent, the decision was legally proper and was not ultravires. The same goes for the remedy of mandamus.  Mandamus cannot legally issue unless an applicant shows a clear legal right to have the thing sought by it to be done.</w:t>
      </w: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b/>
          <w:i/>
          <w:sz w:val="24"/>
          <w:szCs w:val="24"/>
          <w:u w:val="single"/>
        </w:rPr>
      </w:pPr>
      <w:r w:rsidRPr="00303015">
        <w:rPr>
          <w:rFonts w:ascii="Times New Roman" w:hAnsi="Times New Roman" w:cs="Times New Roman"/>
          <w:sz w:val="24"/>
          <w:szCs w:val="24"/>
        </w:rPr>
        <w:t>In the instant case, m</w:t>
      </w:r>
      <w:r w:rsidR="004B4A65" w:rsidRPr="00303015">
        <w:rPr>
          <w:rFonts w:ascii="Times New Roman" w:hAnsi="Times New Roman" w:cs="Times New Roman"/>
          <w:sz w:val="24"/>
          <w:szCs w:val="24"/>
        </w:rPr>
        <w:t>andamus cannot issue because on</w:t>
      </w:r>
      <w:r w:rsidRPr="00303015">
        <w:rPr>
          <w:rFonts w:ascii="Times New Roman" w:hAnsi="Times New Roman" w:cs="Times New Roman"/>
          <w:sz w:val="24"/>
          <w:szCs w:val="24"/>
        </w:rPr>
        <w:t>e cannot say that the applicant had a legal right to be appointed or to expect to be appointed before a final decision was reached and communicated.  It is a legal principle that an employer cannot be forced to take an employee that it does not wish to engage. See</w:t>
      </w:r>
      <w:r w:rsidR="004B4A65" w:rsidRPr="00303015">
        <w:rPr>
          <w:rFonts w:ascii="Times New Roman" w:hAnsi="Times New Roman" w:cs="Times New Roman"/>
          <w:sz w:val="24"/>
          <w:szCs w:val="24"/>
        </w:rPr>
        <w:t>:</w:t>
      </w:r>
      <w:r w:rsidRPr="00303015">
        <w:rPr>
          <w:rFonts w:ascii="Times New Roman" w:hAnsi="Times New Roman" w:cs="Times New Roman"/>
          <w:sz w:val="24"/>
          <w:szCs w:val="24"/>
        </w:rPr>
        <w:t xml:space="preserve"> </w:t>
      </w:r>
      <w:r w:rsidRPr="00303015">
        <w:rPr>
          <w:rFonts w:ascii="Times New Roman" w:hAnsi="Times New Roman" w:cs="Times New Roman"/>
          <w:b/>
          <w:i/>
          <w:sz w:val="24"/>
          <w:szCs w:val="24"/>
          <w:u w:val="single"/>
        </w:rPr>
        <w:t xml:space="preserve">Bank of Uganda </w:t>
      </w:r>
      <w:proofErr w:type="spellStart"/>
      <w:r w:rsidRPr="00303015">
        <w:rPr>
          <w:rFonts w:ascii="Times New Roman" w:hAnsi="Times New Roman" w:cs="Times New Roman"/>
          <w:b/>
          <w:i/>
          <w:sz w:val="24"/>
          <w:szCs w:val="24"/>
          <w:u w:val="single"/>
        </w:rPr>
        <w:t>Vs</w:t>
      </w:r>
      <w:proofErr w:type="spellEnd"/>
      <w:r w:rsidRPr="00303015">
        <w:rPr>
          <w:rFonts w:ascii="Times New Roman" w:hAnsi="Times New Roman" w:cs="Times New Roman"/>
          <w:b/>
          <w:i/>
          <w:sz w:val="24"/>
          <w:szCs w:val="24"/>
          <w:u w:val="single"/>
        </w:rPr>
        <w:t xml:space="preserve"> Betty </w:t>
      </w:r>
      <w:proofErr w:type="spellStart"/>
      <w:r w:rsidRPr="00303015">
        <w:rPr>
          <w:rFonts w:ascii="Times New Roman" w:hAnsi="Times New Roman" w:cs="Times New Roman"/>
          <w:b/>
          <w:i/>
          <w:sz w:val="24"/>
          <w:szCs w:val="24"/>
          <w:u w:val="single"/>
        </w:rPr>
        <w:t>Tinkamanyre</w:t>
      </w:r>
      <w:proofErr w:type="spellEnd"/>
      <w:r w:rsidRPr="00303015">
        <w:rPr>
          <w:rFonts w:ascii="Times New Roman" w:hAnsi="Times New Roman" w:cs="Times New Roman"/>
          <w:b/>
          <w:i/>
          <w:sz w:val="24"/>
          <w:szCs w:val="24"/>
          <w:u w:val="single"/>
        </w:rPr>
        <w:t xml:space="preserve"> SCCA 12 of 2011.</w:t>
      </w:r>
    </w:p>
    <w:p w:rsidR="007508CC" w:rsidRPr="00303015" w:rsidRDefault="007508CC" w:rsidP="005A1BF0">
      <w:pPr>
        <w:spacing w:line="360" w:lineRule="auto"/>
        <w:jc w:val="both"/>
        <w:rPr>
          <w:rFonts w:ascii="Times New Roman" w:hAnsi="Times New Roman" w:cs="Times New Roman"/>
          <w:b/>
          <w:i/>
          <w:sz w:val="24"/>
          <w:szCs w:val="24"/>
        </w:rPr>
      </w:pPr>
    </w:p>
    <w:p w:rsidR="007508CC" w:rsidRPr="00303015" w:rsidRDefault="007508CC"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 xml:space="preserve">Consequently, and for the reasons outlined in this ruling, I will find that the applicant has not proved any right that has been violated by the respondent to persuade one </w:t>
      </w:r>
      <w:r w:rsidR="004B4A65" w:rsidRPr="00303015">
        <w:rPr>
          <w:rFonts w:ascii="Times New Roman" w:hAnsi="Times New Roman" w:cs="Times New Roman"/>
          <w:sz w:val="24"/>
          <w:szCs w:val="24"/>
        </w:rPr>
        <w:t xml:space="preserve">to </w:t>
      </w:r>
      <w:r w:rsidRPr="00303015">
        <w:rPr>
          <w:rFonts w:ascii="Times New Roman" w:hAnsi="Times New Roman" w:cs="Times New Roman"/>
          <w:sz w:val="24"/>
          <w:szCs w:val="24"/>
        </w:rPr>
        <w:t>grant the orders sought in this application.  The applicant is as a result not entitled to any damages since only victims of wrongs are entitled to be compensated.  T</w:t>
      </w:r>
      <w:r w:rsidR="00F53F46" w:rsidRPr="00303015">
        <w:rPr>
          <w:rFonts w:ascii="Times New Roman" w:hAnsi="Times New Roman" w:cs="Times New Roman"/>
          <w:sz w:val="24"/>
          <w:szCs w:val="24"/>
        </w:rPr>
        <w:t>h</w:t>
      </w:r>
      <w:r w:rsidRPr="00303015">
        <w:rPr>
          <w:rFonts w:ascii="Times New Roman" w:hAnsi="Times New Roman" w:cs="Times New Roman"/>
          <w:sz w:val="24"/>
          <w:szCs w:val="24"/>
        </w:rPr>
        <w:t>e respondent’s actions were legally proper.</w:t>
      </w: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This applications stands dismissed.  Since the applicant was seeking employment I am of the view that each party meets its costs.</w:t>
      </w: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lastRenderedPageBreak/>
        <w:t>I so order.</w:t>
      </w: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7508CC">
      <w:pPr>
        <w:pStyle w:val="NoSpacing"/>
        <w:rPr>
          <w:rFonts w:ascii="Times New Roman" w:hAnsi="Times New Roman" w:cs="Times New Roman"/>
          <w:b/>
          <w:sz w:val="24"/>
          <w:szCs w:val="24"/>
        </w:rPr>
      </w:pPr>
    </w:p>
    <w:p w:rsidR="007508CC" w:rsidRPr="00303015" w:rsidRDefault="00F53F46" w:rsidP="007508CC">
      <w:pPr>
        <w:pStyle w:val="NoSpacing"/>
        <w:rPr>
          <w:rFonts w:ascii="Times New Roman" w:hAnsi="Times New Roman" w:cs="Times New Roman"/>
          <w:b/>
          <w:sz w:val="24"/>
          <w:szCs w:val="24"/>
        </w:rPr>
      </w:pPr>
      <w:r w:rsidRPr="00303015">
        <w:rPr>
          <w:rFonts w:ascii="Times New Roman" w:hAnsi="Times New Roman" w:cs="Times New Roman"/>
          <w:b/>
          <w:sz w:val="24"/>
          <w:szCs w:val="24"/>
        </w:rPr>
        <w:t>Stephen Musota</w:t>
      </w:r>
    </w:p>
    <w:p w:rsidR="007508CC" w:rsidRPr="00303015" w:rsidRDefault="007508CC" w:rsidP="007508CC">
      <w:pPr>
        <w:jc w:val="both"/>
        <w:rPr>
          <w:rFonts w:ascii="Times New Roman" w:hAnsi="Times New Roman" w:cs="Times New Roman"/>
          <w:b/>
          <w:sz w:val="24"/>
          <w:szCs w:val="24"/>
        </w:rPr>
      </w:pPr>
      <w:r w:rsidRPr="00303015">
        <w:rPr>
          <w:rFonts w:ascii="Times New Roman" w:hAnsi="Times New Roman" w:cs="Times New Roman"/>
          <w:b/>
          <w:sz w:val="24"/>
          <w:szCs w:val="24"/>
        </w:rPr>
        <w:t>J</w:t>
      </w:r>
      <w:r w:rsidR="0028327E" w:rsidRPr="00303015">
        <w:rPr>
          <w:rFonts w:ascii="Times New Roman" w:hAnsi="Times New Roman" w:cs="Times New Roman"/>
          <w:b/>
          <w:sz w:val="24"/>
          <w:szCs w:val="24"/>
        </w:rPr>
        <w:t xml:space="preserve"> </w:t>
      </w:r>
      <w:r w:rsidRPr="00303015">
        <w:rPr>
          <w:rFonts w:ascii="Times New Roman" w:hAnsi="Times New Roman" w:cs="Times New Roman"/>
          <w:b/>
          <w:sz w:val="24"/>
          <w:szCs w:val="24"/>
        </w:rPr>
        <w:t>U</w:t>
      </w:r>
      <w:r w:rsidR="0028327E" w:rsidRPr="00303015">
        <w:rPr>
          <w:rFonts w:ascii="Times New Roman" w:hAnsi="Times New Roman" w:cs="Times New Roman"/>
          <w:b/>
          <w:sz w:val="24"/>
          <w:szCs w:val="24"/>
        </w:rPr>
        <w:t xml:space="preserve"> </w:t>
      </w:r>
      <w:r w:rsidRPr="00303015">
        <w:rPr>
          <w:rFonts w:ascii="Times New Roman" w:hAnsi="Times New Roman" w:cs="Times New Roman"/>
          <w:b/>
          <w:sz w:val="24"/>
          <w:szCs w:val="24"/>
        </w:rPr>
        <w:t>D</w:t>
      </w:r>
      <w:r w:rsidR="0028327E" w:rsidRPr="00303015">
        <w:rPr>
          <w:rFonts w:ascii="Times New Roman" w:hAnsi="Times New Roman" w:cs="Times New Roman"/>
          <w:b/>
          <w:sz w:val="24"/>
          <w:szCs w:val="24"/>
        </w:rPr>
        <w:t xml:space="preserve"> </w:t>
      </w:r>
      <w:r w:rsidRPr="00303015">
        <w:rPr>
          <w:rFonts w:ascii="Times New Roman" w:hAnsi="Times New Roman" w:cs="Times New Roman"/>
          <w:b/>
          <w:sz w:val="24"/>
          <w:szCs w:val="24"/>
        </w:rPr>
        <w:t>G</w:t>
      </w:r>
      <w:r w:rsidR="0028327E" w:rsidRPr="00303015">
        <w:rPr>
          <w:rFonts w:ascii="Times New Roman" w:hAnsi="Times New Roman" w:cs="Times New Roman"/>
          <w:b/>
          <w:sz w:val="24"/>
          <w:szCs w:val="24"/>
        </w:rPr>
        <w:t xml:space="preserve"> </w:t>
      </w:r>
      <w:r w:rsidRPr="00303015">
        <w:rPr>
          <w:rFonts w:ascii="Times New Roman" w:hAnsi="Times New Roman" w:cs="Times New Roman"/>
          <w:b/>
          <w:sz w:val="24"/>
          <w:szCs w:val="24"/>
        </w:rPr>
        <w:t>E</w:t>
      </w:r>
    </w:p>
    <w:p w:rsidR="007508CC" w:rsidRPr="00303015" w:rsidRDefault="0028327E" w:rsidP="007508CC">
      <w:pPr>
        <w:jc w:val="both"/>
        <w:rPr>
          <w:rFonts w:ascii="Times New Roman" w:hAnsi="Times New Roman" w:cs="Times New Roman"/>
          <w:sz w:val="24"/>
          <w:szCs w:val="24"/>
        </w:rPr>
      </w:pPr>
      <w:r w:rsidRPr="00303015">
        <w:rPr>
          <w:rFonts w:ascii="Times New Roman" w:hAnsi="Times New Roman" w:cs="Times New Roman"/>
          <w:b/>
          <w:sz w:val="24"/>
          <w:szCs w:val="24"/>
        </w:rPr>
        <w:t>0</w:t>
      </w:r>
      <w:r w:rsidR="007508CC" w:rsidRPr="00303015">
        <w:rPr>
          <w:rFonts w:ascii="Times New Roman" w:hAnsi="Times New Roman" w:cs="Times New Roman"/>
          <w:b/>
          <w:sz w:val="24"/>
          <w:szCs w:val="24"/>
        </w:rPr>
        <w:t>9</w:t>
      </w:r>
      <w:r w:rsidRPr="00303015">
        <w:rPr>
          <w:rFonts w:ascii="Times New Roman" w:hAnsi="Times New Roman" w:cs="Times New Roman"/>
          <w:b/>
          <w:sz w:val="24"/>
          <w:szCs w:val="24"/>
        </w:rPr>
        <w:t>.</w:t>
      </w:r>
      <w:r w:rsidR="007508CC" w:rsidRPr="00303015">
        <w:rPr>
          <w:rFonts w:ascii="Times New Roman" w:hAnsi="Times New Roman" w:cs="Times New Roman"/>
          <w:b/>
          <w:sz w:val="24"/>
          <w:szCs w:val="24"/>
        </w:rPr>
        <w:t>02</w:t>
      </w:r>
      <w:r w:rsidRPr="00303015">
        <w:rPr>
          <w:rFonts w:ascii="Times New Roman" w:hAnsi="Times New Roman" w:cs="Times New Roman"/>
          <w:b/>
          <w:sz w:val="24"/>
          <w:szCs w:val="24"/>
        </w:rPr>
        <w:t>.</w:t>
      </w:r>
      <w:r w:rsidR="007508CC" w:rsidRPr="00303015">
        <w:rPr>
          <w:rFonts w:ascii="Times New Roman" w:hAnsi="Times New Roman" w:cs="Times New Roman"/>
          <w:b/>
          <w:sz w:val="24"/>
          <w:szCs w:val="24"/>
        </w:rPr>
        <w:t>2017</w:t>
      </w:r>
    </w:p>
    <w:p w:rsidR="007508CC" w:rsidRPr="00303015" w:rsidRDefault="007508CC" w:rsidP="007508CC">
      <w:pPr>
        <w:pStyle w:val="ListParagraph"/>
        <w:ind w:left="1440"/>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sz w:val="24"/>
          <w:szCs w:val="24"/>
        </w:rPr>
      </w:pPr>
    </w:p>
    <w:p w:rsidR="007508CC" w:rsidRPr="00303015" w:rsidRDefault="007508CC" w:rsidP="005A1BF0">
      <w:pPr>
        <w:spacing w:line="360" w:lineRule="auto"/>
        <w:jc w:val="both"/>
        <w:rPr>
          <w:rFonts w:ascii="Times New Roman" w:hAnsi="Times New Roman" w:cs="Times New Roman"/>
          <w:sz w:val="24"/>
          <w:szCs w:val="24"/>
        </w:rPr>
      </w:pPr>
    </w:p>
    <w:p w:rsidR="005A1BF0" w:rsidRPr="00303015" w:rsidRDefault="00F53F46" w:rsidP="005A1BF0">
      <w:pPr>
        <w:spacing w:line="360" w:lineRule="auto"/>
        <w:jc w:val="both"/>
        <w:rPr>
          <w:rFonts w:ascii="Times New Roman" w:hAnsi="Times New Roman" w:cs="Times New Roman"/>
          <w:b/>
          <w:sz w:val="24"/>
          <w:szCs w:val="24"/>
        </w:rPr>
      </w:pPr>
      <w:r w:rsidRPr="00303015">
        <w:rPr>
          <w:rFonts w:ascii="Times New Roman" w:hAnsi="Times New Roman" w:cs="Times New Roman"/>
          <w:b/>
          <w:sz w:val="24"/>
          <w:szCs w:val="24"/>
        </w:rPr>
        <w:t>0</w:t>
      </w:r>
      <w:r w:rsidR="007508CC" w:rsidRPr="00303015">
        <w:rPr>
          <w:rFonts w:ascii="Times New Roman" w:hAnsi="Times New Roman" w:cs="Times New Roman"/>
          <w:b/>
          <w:sz w:val="24"/>
          <w:szCs w:val="24"/>
        </w:rPr>
        <w:t>9</w:t>
      </w:r>
      <w:r w:rsidRPr="00303015">
        <w:rPr>
          <w:rFonts w:ascii="Times New Roman" w:hAnsi="Times New Roman" w:cs="Times New Roman"/>
          <w:b/>
          <w:sz w:val="24"/>
          <w:szCs w:val="24"/>
        </w:rPr>
        <w:t>.0</w:t>
      </w:r>
      <w:r w:rsidR="007508CC" w:rsidRPr="00303015">
        <w:rPr>
          <w:rFonts w:ascii="Times New Roman" w:hAnsi="Times New Roman" w:cs="Times New Roman"/>
          <w:b/>
          <w:sz w:val="24"/>
          <w:szCs w:val="24"/>
        </w:rPr>
        <w:t>2</w:t>
      </w:r>
      <w:r w:rsidRPr="00303015">
        <w:rPr>
          <w:rFonts w:ascii="Times New Roman" w:hAnsi="Times New Roman" w:cs="Times New Roman"/>
          <w:b/>
          <w:sz w:val="24"/>
          <w:szCs w:val="24"/>
        </w:rPr>
        <w:t>.</w:t>
      </w:r>
      <w:r w:rsidR="007508CC" w:rsidRPr="00303015">
        <w:rPr>
          <w:rFonts w:ascii="Times New Roman" w:hAnsi="Times New Roman" w:cs="Times New Roman"/>
          <w:b/>
          <w:sz w:val="24"/>
          <w:szCs w:val="24"/>
        </w:rPr>
        <w:t>2017:-</w:t>
      </w:r>
    </w:p>
    <w:p w:rsidR="007508CC" w:rsidRPr="00303015" w:rsidRDefault="007508CC" w:rsidP="005A1BF0">
      <w:pPr>
        <w:spacing w:line="360" w:lineRule="auto"/>
        <w:jc w:val="both"/>
        <w:rPr>
          <w:rFonts w:ascii="Times New Roman" w:hAnsi="Times New Roman" w:cs="Times New Roman"/>
          <w:sz w:val="24"/>
          <w:szCs w:val="24"/>
        </w:rPr>
      </w:pPr>
      <w:proofErr w:type="gramStart"/>
      <w:r w:rsidRPr="00303015">
        <w:rPr>
          <w:rFonts w:ascii="Times New Roman" w:hAnsi="Times New Roman" w:cs="Times New Roman"/>
          <w:sz w:val="24"/>
          <w:szCs w:val="24"/>
        </w:rPr>
        <w:t xml:space="preserve">Mr. </w:t>
      </w:r>
      <w:proofErr w:type="spellStart"/>
      <w:r w:rsidRPr="00303015">
        <w:rPr>
          <w:rFonts w:ascii="Times New Roman" w:hAnsi="Times New Roman" w:cs="Times New Roman"/>
          <w:sz w:val="24"/>
          <w:szCs w:val="24"/>
        </w:rPr>
        <w:t>Byamugisha</w:t>
      </w:r>
      <w:proofErr w:type="spellEnd"/>
      <w:r w:rsidRPr="00303015">
        <w:rPr>
          <w:rFonts w:ascii="Times New Roman" w:hAnsi="Times New Roman" w:cs="Times New Roman"/>
          <w:sz w:val="24"/>
          <w:szCs w:val="24"/>
        </w:rPr>
        <w:t xml:space="preserve"> Gabriel for the applicant.</w:t>
      </w:r>
      <w:proofErr w:type="gramEnd"/>
    </w:p>
    <w:p w:rsidR="007508CC" w:rsidRPr="00303015" w:rsidRDefault="007508CC" w:rsidP="005A1BF0">
      <w:pPr>
        <w:spacing w:line="360" w:lineRule="auto"/>
        <w:jc w:val="both"/>
        <w:rPr>
          <w:rFonts w:ascii="Times New Roman" w:hAnsi="Times New Roman" w:cs="Times New Roman"/>
          <w:sz w:val="24"/>
          <w:szCs w:val="24"/>
        </w:rPr>
      </w:pPr>
      <w:proofErr w:type="gramStart"/>
      <w:r w:rsidRPr="00303015">
        <w:rPr>
          <w:rFonts w:ascii="Times New Roman" w:hAnsi="Times New Roman" w:cs="Times New Roman"/>
          <w:sz w:val="24"/>
          <w:szCs w:val="24"/>
        </w:rPr>
        <w:t xml:space="preserve">Mr. Isaac </w:t>
      </w:r>
      <w:proofErr w:type="spellStart"/>
      <w:r w:rsidRPr="00303015">
        <w:rPr>
          <w:rFonts w:ascii="Times New Roman" w:hAnsi="Times New Roman" w:cs="Times New Roman"/>
          <w:sz w:val="24"/>
          <w:szCs w:val="24"/>
        </w:rPr>
        <w:t>Mpanga</w:t>
      </w:r>
      <w:proofErr w:type="spellEnd"/>
      <w:r w:rsidRPr="00303015">
        <w:rPr>
          <w:rFonts w:ascii="Times New Roman" w:hAnsi="Times New Roman" w:cs="Times New Roman"/>
          <w:sz w:val="24"/>
          <w:szCs w:val="24"/>
        </w:rPr>
        <w:t xml:space="preserve"> for the respondent.</w:t>
      </w:r>
      <w:proofErr w:type="gramEnd"/>
    </w:p>
    <w:p w:rsidR="007508CC" w:rsidRPr="00303015" w:rsidRDefault="007508CC"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Milton Court Clerk.</w:t>
      </w:r>
    </w:p>
    <w:p w:rsidR="007508CC" w:rsidRPr="00303015" w:rsidRDefault="007508CC" w:rsidP="005A1BF0">
      <w:pPr>
        <w:spacing w:line="360" w:lineRule="auto"/>
        <w:jc w:val="both"/>
        <w:rPr>
          <w:rFonts w:ascii="Times New Roman" w:hAnsi="Times New Roman" w:cs="Times New Roman"/>
          <w:sz w:val="24"/>
          <w:szCs w:val="24"/>
        </w:rPr>
      </w:pPr>
      <w:r w:rsidRPr="00303015">
        <w:rPr>
          <w:rFonts w:ascii="Times New Roman" w:hAnsi="Times New Roman" w:cs="Times New Roman"/>
          <w:sz w:val="24"/>
          <w:szCs w:val="24"/>
        </w:rPr>
        <w:t>Ruling</w:t>
      </w:r>
      <w:r w:rsidR="00FB48ED" w:rsidRPr="00303015">
        <w:rPr>
          <w:rFonts w:ascii="Times New Roman" w:hAnsi="Times New Roman" w:cs="Times New Roman"/>
          <w:sz w:val="24"/>
          <w:szCs w:val="24"/>
        </w:rPr>
        <w:t xml:space="preserve"> read in </w:t>
      </w:r>
      <w:r w:rsidR="00027212" w:rsidRPr="00303015">
        <w:rPr>
          <w:rFonts w:ascii="Times New Roman" w:hAnsi="Times New Roman" w:cs="Times New Roman"/>
          <w:sz w:val="24"/>
          <w:szCs w:val="24"/>
        </w:rPr>
        <w:t xml:space="preserve">chambers in </w:t>
      </w:r>
      <w:r w:rsidR="00FB48ED" w:rsidRPr="00303015">
        <w:rPr>
          <w:rFonts w:ascii="Times New Roman" w:hAnsi="Times New Roman" w:cs="Times New Roman"/>
          <w:sz w:val="24"/>
          <w:szCs w:val="24"/>
        </w:rPr>
        <w:t>the presence of the above counsel.</w:t>
      </w:r>
    </w:p>
    <w:p w:rsidR="00027212" w:rsidRPr="00303015" w:rsidRDefault="00027212" w:rsidP="005A1BF0">
      <w:pPr>
        <w:spacing w:line="360" w:lineRule="auto"/>
        <w:jc w:val="both"/>
        <w:rPr>
          <w:rFonts w:ascii="Times New Roman" w:hAnsi="Times New Roman" w:cs="Times New Roman"/>
          <w:sz w:val="24"/>
          <w:szCs w:val="24"/>
        </w:rPr>
      </w:pPr>
    </w:p>
    <w:p w:rsidR="00027212" w:rsidRPr="00303015" w:rsidRDefault="00027212" w:rsidP="005A1BF0">
      <w:pPr>
        <w:spacing w:line="360" w:lineRule="auto"/>
        <w:jc w:val="both"/>
        <w:rPr>
          <w:rFonts w:ascii="Times New Roman" w:hAnsi="Times New Roman" w:cs="Times New Roman"/>
          <w:sz w:val="24"/>
          <w:szCs w:val="24"/>
        </w:rPr>
      </w:pPr>
    </w:p>
    <w:p w:rsidR="00027212" w:rsidRPr="00303015" w:rsidRDefault="00F53F46" w:rsidP="00027212">
      <w:pPr>
        <w:pStyle w:val="NoSpacing"/>
        <w:rPr>
          <w:rFonts w:ascii="Times New Roman" w:hAnsi="Times New Roman" w:cs="Times New Roman"/>
          <w:b/>
          <w:sz w:val="24"/>
          <w:szCs w:val="24"/>
        </w:rPr>
      </w:pPr>
      <w:proofErr w:type="spellStart"/>
      <w:r w:rsidRPr="00303015">
        <w:rPr>
          <w:rFonts w:ascii="Times New Roman" w:hAnsi="Times New Roman" w:cs="Times New Roman"/>
          <w:b/>
          <w:sz w:val="24"/>
          <w:szCs w:val="24"/>
        </w:rPr>
        <w:t>Ajiji</w:t>
      </w:r>
      <w:proofErr w:type="spellEnd"/>
      <w:r w:rsidRPr="00303015">
        <w:rPr>
          <w:rFonts w:ascii="Times New Roman" w:hAnsi="Times New Roman" w:cs="Times New Roman"/>
          <w:b/>
          <w:sz w:val="24"/>
          <w:szCs w:val="24"/>
        </w:rPr>
        <w:t xml:space="preserve"> Alex Mackay</w:t>
      </w:r>
    </w:p>
    <w:p w:rsidR="00027212" w:rsidRPr="00303015" w:rsidRDefault="00027212" w:rsidP="00027212">
      <w:pPr>
        <w:rPr>
          <w:rFonts w:ascii="Times New Roman" w:hAnsi="Times New Roman" w:cs="Times New Roman"/>
          <w:b/>
          <w:sz w:val="24"/>
          <w:szCs w:val="24"/>
        </w:rPr>
      </w:pPr>
      <w:proofErr w:type="gramStart"/>
      <w:r w:rsidRPr="00303015">
        <w:rPr>
          <w:rFonts w:ascii="Times New Roman" w:hAnsi="Times New Roman" w:cs="Times New Roman"/>
          <w:b/>
          <w:sz w:val="24"/>
          <w:szCs w:val="24"/>
        </w:rPr>
        <w:t>DEPUTY  REGISTRAR</w:t>
      </w:r>
      <w:proofErr w:type="gramEnd"/>
    </w:p>
    <w:p w:rsidR="00027212" w:rsidRPr="00303015" w:rsidRDefault="00027212" w:rsidP="00027212">
      <w:pPr>
        <w:rPr>
          <w:rFonts w:ascii="Times New Roman" w:hAnsi="Times New Roman" w:cs="Times New Roman"/>
          <w:sz w:val="24"/>
          <w:szCs w:val="24"/>
          <w:u w:val="single"/>
        </w:rPr>
      </w:pPr>
      <w:r w:rsidRPr="00303015">
        <w:rPr>
          <w:rFonts w:ascii="Times New Roman" w:hAnsi="Times New Roman" w:cs="Times New Roman"/>
          <w:b/>
          <w:sz w:val="24"/>
          <w:szCs w:val="24"/>
        </w:rPr>
        <w:t>9/02/2017</w:t>
      </w:r>
    </w:p>
    <w:p w:rsidR="007508CC" w:rsidRPr="00303015" w:rsidRDefault="007508CC" w:rsidP="005A1BF0">
      <w:pPr>
        <w:spacing w:line="360" w:lineRule="auto"/>
        <w:jc w:val="both"/>
        <w:rPr>
          <w:rFonts w:ascii="Times New Roman" w:hAnsi="Times New Roman" w:cs="Times New Roman"/>
          <w:sz w:val="24"/>
          <w:szCs w:val="24"/>
        </w:rPr>
      </w:pPr>
      <w:bookmarkStart w:id="0" w:name="_GoBack"/>
      <w:bookmarkEnd w:id="0"/>
    </w:p>
    <w:sectPr w:rsidR="007508CC" w:rsidRPr="00303015" w:rsidSect="009547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95" w:rsidRDefault="00AB1095" w:rsidP="005A1BF0">
      <w:pPr>
        <w:spacing w:after="0" w:line="240" w:lineRule="auto"/>
      </w:pPr>
      <w:r>
        <w:separator/>
      </w:r>
    </w:p>
  </w:endnote>
  <w:endnote w:type="continuationSeparator" w:id="0">
    <w:p w:rsidR="00AB1095" w:rsidRDefault="00AB1095" w:rsidP="005A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5" w:rsidRDefault="004B4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599"/>
      <w:docPartObj>
        <w:docPartGallery w:val="Page Numbers (Bottom of Page)"/>
        <w:docPartUnique/>
      </w:docPartObj>
    </w:sdtPr>
    <w:sdtEndPr/>
    <w:sdtContent>
      <w:p w:rsidR="0028327E" w:rsidRDefault="00AB1095">
        <w:pPr>
          <w:pStyle w:val="Footer"/>
          <w:jc w:val="center"/>
        </w:pPr>
        <w:r>
          <w:fldChar w:fldCharType="begin"/>
        </w:r>
        <w:r>
          <w:instrText xml:space="preserve"> PAGE   \* MERGEFORMAT </w:instrText>
        </w:r>
        <w:r>
          <w:fldChar w:fldCharType="separate"/>
        </w:r>
        <w:r w:rsidR="00303015">
          <w:rPr>
            <w:noProof/>
          </w:rPr>
          <w:t>1</w:t>
        </w:r>
        <w:r>
          <w:rPr>
            <w:noProof/>
          </w:rPr>
          <w:fldChar w:fldCharType="end"/>
        </w:r>
      </w:p>
    </w:sdtContent>
  </w:sdt>
  <w:p w:rsidR="007508CC" w:rsidRDefault="00750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5" w:rsidRDefault="004B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95" w:rsidRDefault="00AB1095" w:rsidP="005A1BF0">
      <w:pPr>
        <w:spacing w:after="0" w:line="240" w:lineRule="auto"/>
      </w:pPr>
      <w:r>
        <w:separator/>
      </w:r>
    </w:p>
  </w:footnote>
  <w:footnote w:type="continuationSeparator" w:id="0">
    <w:p w:rsidR="00AB1095" w:rsidRDefault="00AB1095" w:rsidP="005A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5" w:rsidRDefault="004B4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5" w:rsidRDefault="004B4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5" w:rsidRDefault="004B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172F"/>
    <w:multiLevelType w:val="hybridMultilevel"/>
    <w:tmpl w:val="A60EEA0C"/>
    <w:lvl w:ilvl="0" w:tplc="2100511A">
      <w:start w:val="1"/>
      <w:numFmt w:val="decimal"/>
      <w:lvlText w:val="%1."/>
      <w:lvlJc w:val="left"/>
      <w:pPr>
        <w:ind w:left="360" w:hanging="360"/>
      </w:pPr>
      <w:rPr>
        <w:rFonts w:ascii="Bookman Old Style" w:hAnsi="Bookman Old Style" w:cs="Tahom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E"/>
    <w:rsid w:val="00027212"/>
    <w:rsid w:val="00167A78"/>
    <w:rsid w:val="0028327E"/>
    <w:rsid w:val="00303015"/>
    <w:rsid w:val="004B4A65"/>
    <w:rsid w:val="004D2403"/>
    <w:rsid w:val="004E02D9"/>
    <w:rsid w:val="005A1BF0"/>
    <w:rsid w:val="007508CC"/>
    <w:rsid w:val="008F0FCE"/>
    <w:rsid w:val="00954748"/>
    <w:rsid w:val="00A0148F"/>
    <w:rsid w:val="00AA2A3E"/>
    <w:rsid w:val="00AB1095"/>
    <w:rsid w:val="00C3578C"/>
    <w:rsid w:val="00E93EE8"/>
    <w:rsid w:val="00EB427A"/>
    <w:rsid w:val="00F53F46"/>
    <w:rsid w:val="00F61714"/>
    <w:rsid w:val="00FB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BF0"/>
    <w:rPr>
      <w:lang w:val="en-GB"/>
    </w:rPr>
  </w:style>
  <w:style w:type="paragraph" w:styleId="Footer">
    <w:name w:val="footer"/>
    <w:basedOn w:val="Normal"/>
    <w:link w:val="FooterChar"/>
    <w:uiPriority w:val="99"/>
    <w:unhideWhenUsed/>
    <w:rsid w:val="005A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F0"/>
    <w:rPr>
      <w:lang w:val="en-GB"/>
    </w:rPr>
  </w:style>
  <w:style w:type="paragraph" w:styleId="ListParagraph">
    <w:name w:val="List Paragraph"/>
    <w:basedOn w:val="Normal"/>
    <w:uiPriority w:val="34"/>
    <w:qFormat/>
    <w:rsid w:val="005A1BF0"/>
    <w:pPr>
      <w:ind w:left="720"/>
      <w:contextualSpacing/>
    </w:pPr>
  </w:style>
  <w:style w:type="paragraph" w:styleId="NoSpacing">
    <w:name w:val="No Spacing"/>
    <w:uiPriority w:val="1"/>
    <w:qFormat/>
    <w:rsid w:val="007508C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BF0"/>
    <w:rPr>
      <w:lang w:val="en-GB"/>
    </w:rPr>
  </w:style>
  <w:style w:type="paragraph" w:styleId="Footer">
    <w:name w:val="footer"/>
    <w:basedOn w:val="Normal"/>
    <w:link w:val="FooterChar"/>
    <w:uiPriority w:val="99"/>
    <w:unhideWhenUsed/>
    <w:rsid w:val="005A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F0"/>
    <w:rPr>
      <w:lang w:val="en-GB"/>
    </w:rPr>
  </w:style>
  <w:style w:type="paragraph" w:styleId="ListParagraph">
    <w:name w:val="List Paragraph"/>
    <w:basedOn w:val="Normal"/>
    <w:uiPriority w:val="34"/>
    <w:qFormat/>
    <w:rsid w:val="005A1BF0"/>
    <w:pPr>
      <w:ind w:left="720"/>
      <w:contextualSpacing/>
    </w:pPr>
  </w:style>
  <w:style w:type="paragraph" w:styleId="NoSpacing">
    <w:name w:val="No Spacing"/>
    <w:uiPriority w:val="1"/>
    <w:qFormat/>
    <w:rsid w:val="007508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2017-05-31T13:30:00Z</dcterms:created>
  <dcterms:modified xsi:type="dcterms:W3CDTF">2017-05-31T13:30:00Z</dcterms:modified>
</cp:coreProperties>
</file>