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A6" w:rsidRPr="000D5D76" w:rsidRDefault="00E60BA6" w:rsidP="0040517D">
      <w:pPr>
        <w:pStyle w:val="Subtitle"/>
        <w:rPr>
          <w:rFonts w:ascii="Times New Roman" w:hAnsi="Times New Roman" w:cs="Times New Roman"/>
        </w:rPr>
      </w:pPr>
    </w:p>
    <w:p w:rsidR="00C9250B" w:rsidRPr="000D5D76" w:rsidRDefault="00C9250B" w:rsidP="00C9250B">
      <w:pPr>
        <w:jc w:val="center"/>
        <w:rPr>
          <w:rFonts w:ascii="Times New Roman" w:hAnsi="Times New Roman" w:cs="Times New Roman"/>
          <w:b/>
          <w:sz w:val="24"/>
          <w:szCs w:val="24"/>
        </w:rPr>
      </w:pPr>
      <w:r w:rsidRPr="000D5D76">
        <w:rPr>
          <w:rFonts w:ascii="Times New Roman" w:hAnsi="Times New Roman" w:cs="Times New Roman"/>
          <w:b/>
          <w:sz w:val="24"/>
          <w:szCs w:val="24"/>
        </w:rPr>
        <w:t>THE REPUBLIC OF UGANDA</w:t>
      </w:r>
    </w:p>
    <w:p w:rsidR="00C9250B" w:rsidRPr="000D5D76" w:rsidRDefault="00DE18CE" w:rsidP="00C9250B">
      <w:pPr>
        <w:jc w:val="center"/>
        <w:rPr>
          <w:rFonts w:ascii="Times New Roman" w:hAnsi="Times New Roman" w:cs="Times New Roman"/>
          <w:b/>
          <w:sz w:val="24"/>
          <w:szCs w:val="24"/>
        </w:rPr>
      </w:pPr>
      <w:r w:rsidRPr="000D5D76">
        <w:rPr>
          <w:rFonts w:ascii="Times New Roman" w:hAnsi="Times New Roman" w:cs="Times New Roman"/>
          <w:b/>
          <w:sz w:val="24"/>
          <w:szCs w:val="24"/>
        </w:rPr>
        <w:t>IN THE HIGH COURT OF UGANDA AT KAMPALA</w:t>
      </w:r>
    </w:p>
    <w:p w:rsidR="00335C35" w:rsidRPr="000D5D76" w:rsidRDefault="006B7417" w:rsidP="00C9250B">
      <w:pPr>
        <w:jc w:val="center"/>
        <w:rPr>
          <w:rFonts w:ascii="Times New Roman" w:hAnsi="Times New Roman" w:cs="Times New Roman"/>
          <w:b/>
          <w:sz w:val="24"/>
          <w:szCs w:val="24"/>
          <w:u w:val="single"/>
        </w:rPr>
      </w:pPr>
      <w:r w:rsidRPr="000D5D76">
        <w:rPr>
          <w:rFonts w:ascii="Times New Roman" w:hAnsi="Times New Roman" w:cs="Times New Roman"/>
          <w:b/>
          <w:sz w:val="24"/>
          <w:szCs w:val="24"/>
          <w:u w:val="single"/>
        </w:rPr>
        <w:t>CIVIL DIVISION</w:t>
      </w:r>
    </w:p>
    <w:p w:rsidR="00DE18CE" w:rsidRPr="000D5D76" w:rsidRDefault="00DE18CE" w:rsidP="006B7417">
      <w:pPr>
        <w:spacing w:after="0"/>
        <w:jc w:val="center"/>
        <w:rPr>
          <w:rFonts w:ascii="Times New Roman" w:hAnsi="Times New Roman" w:cs="Times New Roman"/>
          <w:b/>
          <w:sz w:val="24"/>
          <w:szCs w:val="24"/>
        </w:rPr>
      </w:pPr>
      <w:r w:rsidRPr="000D5D76">
        <w:rPr>
          <w:rFonts w:ascii="Times New Roman" w:hAnsi="Times New Roman" w:cs="Times New Roman"/>
          <w:b/>
          <w:sz w:val="24"/>
          <w:szCs w:val="24"/>
        </w:rPr>
        <w:t>MISC</w:t>
      </w:r>
      <w:r w:rsidR="00335C35" w:rsidRPr="000D5D76">
        <w:rPr>
          <w:rFonts w:ascii="Times New Roman" w:hAnsi="Times New Roman" w:cs="Times New Roman"/>
          <w:b/>
          <w:sz w:val="24"/>
          <w:szCs w:val="24"/>
        </w:rPr>
        <w:t>ELLANEOUS</w:t>
      </w:r>
      <w:r w:rsidRPr="000D5D76">
        <w:rPr>
          <w:rFonts w:ascii="Times New Roman" w:hAnsi="Times New Roman" w:cs="Times New Roman"/>
          <w:b/>
          <w:sz w:val="24"/>
          <w:szCs w:val="24"/>
        </w:rPr>
        <w:t xml:space="preserve"> APPLICATIO</w:t>
      </w:r>
      <w:r w:rsidR="00242A10" w:rsidRPr="000D5D76">
        <w:rPr>
          <w:rFonts w:ascii="Times New Roman" w:hAnsi="Times New Roman" w:cs="Times New Roman"/>
          <w:b/>
          <w:sz w:val="24"/>
          <w:szCs w:val="24"/>
        </w:rPr>
        <w:t>N No.</w:t>
      </w:r>
      <w:r w:rsidR="00335C35" w:rsidRPr="000D5D76">
        <w:rPr>
          <w:rFonts w:ascii="Times New Roman" w:hAnsi="Times New Roman" w:cs="Times New Roman"/>
          <w:b/>
          <w:sz w:val="24"/>
          <w:szCs w:val="24"/>
        </w:rPr>
        <w:t xml:space="preserve"> </w:t>
      </w:r>
      <w:r w:rsidR="00242A10" w:rsidRPr="000D5D76">
        <w:rPr>
          <w:rFonts w:ascii="Times New Roman" w:hAnsi="Times New Roman" w:cs="Times New Roman"/>
          <w:b/>
          <w:sz w:val="24"/>
          <w:szCs w:val="24"/>
        </w:rPr>
        <w:t>120 OF 2017</w:t>
      </w:r>
    </w:p>
    <w:p w:rsidR="00242A10" w:rsidRPr="000D5D76" w:rsidRDefault="006B7417" w:rsidP="006B7417">
      <w:pPr>
        <w:spacing w:after="0"/>
        <w:jc w:val="center"/>
        <w:rPr>
          <w:rFonts w:ascii="Times New Roman" w:hAnsi="Times New Roman" w:cs="Times New Roman"/>
          <w:b/>
          <w:i/>
          <w:sz w:val="24"/>
          <w:szCs w:val="24"/>
        </w:rPr>
      </w:pPr>
      <w:r w:rsidRPr="000D5D76">
        <w:rPr>
          <w:rFonts w:ascii="Times New Roman" w:hAnsi="Times New Roman" w:cs="Times New Roman"/>
          <w:b/>
          <w:i/>
          <w:sz w:val="24"/>
          <w:szCs w:val="24"/>
        </w:rPr>
        <w:t>(</w:t>
      </w:r>
      <w:r w:rsidR="00242A10" w:rsidRPr="000D5D76">
        <w:rPr>
          <w:rFonts w:ascii="Times New Roman" w:hAnsi="Times New Roman" w:cs="Times New Roman"/>
          <w:b/>
          <w:i/>
          <w:sz w:val="24"/>
          <w:szCs w:val="24"/>
        </w:rPr>
        <w:t>Arising from Mis</w:t>
      </w:r>
      <w:r w:rsidR="00DE2E39" w:rsidRPr="000D5D76">
        <w:rPr>
          <w:rFonts w:ascii="Times New Roman" w:hAnsi="Times New Roman" w:cs="Times New Roman"/>
          <w:b/>
          <w:i/>
          <w:sz w:val="24"/>
          <w:szCs w:val="24"/>
        </w:rPr>
        <w:t>cellaneous cause No.</w:t>
      </w:r>
      <w:r w:rsidR="005E2481" w:rsidRPr="000D5D76">
        <w:rPr>
          <w:rFonts w:ascii="Times New Roman" w:hAnsi="Times New Roman" w:cs="Times New Roman"/>
          <w:b/>
          <w:i/>
          <w:sz w:val="24"/>
          <w:szCs w:val="24"/>
        </w:rPr>
        <w:t xml:space="preserve"> </w:t>
      </w:r>
      <w:r w:rsidR="00DE2E39" w:rsidRPr="000D5D76">
        <w:rPr>
          <w:rFonts w:ascii="Times New Roman" w:hAnsi="Times New Roman" w:cs="Times New Roman"/>
          <w:b/>
          <w:i/>
          <w:sz w:val="24"/>
          <w:szCs w:val="24"/>
        </w:rPr>
        <w:t>148 of 2016</w:t>
      </w:r>
      <w:r w:rsidRPr="000D5D76">
        <w:rPr>
          <w:rFonts w:ascii="Times New Roman" w:hAnsi="Times New Roman" w:cs="Times New Roman"/>
          <w:b/>
          <w:i/>
          <w:sz w:val="24"/>
          <w:szCs w:val="24"/>
        </w:rPr>
        <w:t>)</w:t>
      </w:r>
    </w:p>
    <w:p w:rsidR="00242A10" w:rsidRPr="000D5D76" w:rsidRDefault="00242A10" w:rsidP="006B7417">
      <w:pPr>
        <w:spacing w:after="0"/>
        <w:jc w:val="center"/>
        <w:rPr>
          <w:rFonts w:ascii="Times New Roman" w:hAnsi="Times New Roman" w:cs="Times New Roman"/>
          <w:b/>
          <w:i/>
          <w:sz w:val="24"/>
          <w:szCs w:val="24"/>
        </w:rPr>
      </w:pPr>
      <w:r w:rsidRPr="000D5D76">
        <w:rPr>
          <w:rFonts w:ascii="Times New Roman" w:hAnsi="Times New Roman" w:cs="Times New Roman"/>
          <w:b/>
          <w:i/>
          <w:sz w:val="24"/>
          <w:szCs w:val="24"/>
        </w:rPr>
        <w:t>(Arising from Kyambogo University staff Tribunal Appeal case No.</w:t>
      </w:r>
      <w:r w:rsidR="00DE2E39" w:rsidRPr="000D5D76">
        <w:rPr>
          <w:rFonts w:ascii="Times New Roman" w:hAnsi="Times New Roman" w:cs="Times New Roman"/>
          <w:b/>
          <w:i/>
          <w:sz w:val="24"/>
          <w:szCs w:val="24"/>
        </w:rPr>
        <w:t xml:space="preserve"> </w:t>
      </w:r>
      <w:r w:rsidRPr="000D5D76">
        <w:rPr>
          <w:rFonts w:ascii="Times New Roman" w:hAnsi="Times New Roman" w:cs="Times New Roman"/>
          <w:b/>
          <w:i/>
          <w:sz w:val="24"/>
          <w:szCs w:val="24"/>
        </w:rPr>
        <w:t>2 of 2014)</w:t>
      </w:r>
    </w:p>
    <w:p w:rsidR="00335C35" w:rsidRPr="000D5D76" w:rsidRDefault="00242A10" w:rsidP="006B7417">
      <w:pPr>
        <w:spacing w:after="0"/>
        <w:jc w:val="center"/>
        <w:rPr>
          <w:rFonts w:ascii="Times New Roman" w:hAnsi="Times New Roman" w:cs="Times New Roman"/>
          <w:b/>
          <w:i/>
          <w:sz w:val="24"/>
          <w:szCs w:val="24"/>
        </w:rPr>
      </w:pPr>
      <w:r w:rsidRPr="000D5D76">
        <w:rPr>
          <w:rFonts w:ascii="Times New Roman" w:hAnsi="Times New Roman" w:cs="Times New Roman"/>
          <w:b/>
          <w:i/>
          <w:sz w:val="24"/>
          <w:szCs w:val="24"/>
        </w:rPr>
        <w:t xml:space="preserve">(Arising from </w:t>
      </w:r>
      <w:r w:rsidR="00DE2E39" w:rsidRPr="000D5D76">
        <w:rPr>
          <w:rFonts w:ascii="Times New Roman" w:hAnsi="Times New Roman" w:cs="Times New Roman"/>
          <w:b/>
          <w:i/>
          <w:sz w:val="24"/>
          <w:szCs w:val="24"/>
        </w:rPr>
        <w:t xml:space="preserve">Kyambogo </w:t>
      </w:r>
      <w:r w:rsidRPr="000D5D76">
        <w:rPr>
          <w:rFonts w:ascii="Times New Roman" w:hAnsi="Times New Roman" w:cs="Times New Roman"/>
          <w:b/>
          <w:i/>
          <w:sz w:val="24"/>
          <w:szCs w:val="24"/>
        </w:rPr>
        <w:t xml:space="preserve">University </w:t>
      </w:r>
      <w:r w:rsidR="00DE2E39" w:rsidRPr="000D5D76">
        <w:rPr>
          <w:rFonts w:ascii="Times New Roman" w:hAnsi="Times New Roman" w:cs="Times New Roman"/>
          <w:b/>
          <w:i/>
          <w:sz w:val="24"/>
          <w:szCs w:val="24"/>
        </w:rPr>
        <w:t>Disciplinary case No.2 of 2014)</w:t>
      </w:r>
    </w:p>
    <w:p w:rsidR="006B7417" w:rsidRPr="000D5D76" w:rsidRDefault="006B7417" w:rsidP="006B7417">
      <w:pPr>
        <w:spacing w:after="0"/>
        <w:rPr>
          <w:rFonts w:ascii="Times New Roman" w:hAnsi="Times New Roman" w:cs="Times New Roman"/>
          <w:b/>
          <w:sz w:val="24"/>
          <w:szCs w:val="24"/>
        </w:rPr>
      </w:pPr>
    </w:p>
    <w:p w:rsidR="00DE2E39" w:rsidRPr="000D5D76" w:rsidRDefault="00DE2E39" w:rsidP="006B7417">
      <w:pPr>
        <w:spacing w:after="0"/>
        <w:rPr>
          <w:rFonts w:ascii="Times New Roman" w:hAnsi="Times New Roman" w:cs="Times New Roman"/>
          <w:b/>
          <w:sz w:val="24"/>
          <w:szCs w:val="24"/>
        </w:rPr>
      </w:pPr>
      <w:r w:rsidRPr="000D5D76">
        <w:rPr>
          <w:rFonts w:ascii="Times New Roman" w:hAnsi="Times New Roman" w:cs="Times New Roman"/>
          <w:b/>
          <w:sz w:val="24"/>
          <w:szCs w:val="24"/>
        </w:rPr>
        <w:t xml:space="preserve">DR. CHARLES </w:t>
      </w:r>
      <w:proofErr w:type="gramStart"/>
      <w:r w:rsidRPr="000D5D76">
        <w:rPr>
          <w:rFonts w:ascii="Times New Roman" w:hAnsi="Times New Roman" w:cs="Times New Roman"/>
          <w:b/>
          <w:sz w:val="24"/>
          <w:szCs w:val="24"/>
        </w:rPr>
        <w:t>TWESIGYE :</w:t>
      </w:r>
      <w:proofErr w:type="gramEnd"/>
      <w:r w:rsidRPr="000D5D76">
        <w:rPr>
          <w:rFonts w:ascii="Times New Roman" w:hAnsi="Times New Roman" w:cs="Times New Roman"/>
          <w:b/>
          <w:sz w:val="24"/>
          <w:szCs w:val="24"/>
        </w:rPr>
        <w:t>::::</w:t>
      </w:r>
      <w:r w:rsidR="006B7417" w:rsidRPr="000D5D76">
        <w:rPr>
          <w:rFonts w:ascii="Times New Roman" w:hAnsi="Times New Roman" w:cs="Times New Roman"/>
          <w:b/>
          <w:sz w:val="24"/>
          <w:szCs w:val="24"/>
        </w:rPr>
        <w:t>:</w:t>
      </w:r>
      <w:r w:rsidRPr="000D5D76">
        <w:rPr>
          <w:rFonts w:ascii="Times New Roman" w:hAnsi="Times New Roman" w:cs="Times New Roman"/>
          <w:b/>
          <w:sz w:val="24"/>
          <w:szCs w:val="24"/>
        </w:rPr>
        <w:t>:::::::::::::::::::</w:t>
      </w:r>
      <w:r w:rsidR="00335C35" w:rsidRPr="000D5D76">
        <w:rPr>
          <w:rFonts w:ascii="Times New Roman" w:hAnsi="Times New Roman" w:cs="Times New Roman"/>
          <w:b/>
          <w:sz w:val="24"/>
          <w:szCs w:val="24"/>
        </w:rPr>
        <w:t>:::::::::</w:t>
      </w:r>
      <w:r w:rsidRPr="000D5D76">
        <w:rPr>
          <w:rFonts w:ascii="Times New Roman" w:hAnsi="Times New Roman" w:cs="Times New Roman"/>
          <w:b/>
          <w:sz w:val="24"/>
          <w:szCs w:val="24"/>
        </w:rPr>
        <w:t xml:space="preserve"> APPLICANT</w:t>
      </w:r>
    </w:p>
    <w:p w:rsidR="00DE2E39" w:rsidRPr="000D5D76" w:rsidRDefault="006B7417" w:rsidP="00DE2E39">
      <w:pPr>
        <w:jc w:val="center"/>
        <w:rPr>
          <w:rFonts w:ascii="Times New Roman" w:hAnsi="Times New Roman" w:cs="Times New Roman"/>
          <w:b/>
          <w:i/>
          <w:sz w:val="24"/>
          <w:szCs w:val="24"/>
        </w:rPr>
      </w:pPr>
      <w:r w:rsidRPr="000D5D76">
        <w:rPr>
          <w:rFonts w:ascii="Times New Roman" w:hAnsi="Times New Roman" w:cs="Times New Roman"/>
          <w:b/>
          <w:i/>
          <w:sz w:val="24"/>
          <w:szCs w:val="24"/>
        </w:rPr>
        <w:t>Versus</w:t>
      </w:r>
    </w:p>
    <w:p w:rsidR="00DE2E39" w:rsidRPr="000D5D76" w:rsidRDefault="00DE2E39" w:rsidP="00DE2E39">
      <w:pPr>
        <w:rPr>
          <w:rFonts w:ascii="Times New Roman" w:hAnsi="Times New Roman" w:cs="Times New Roman"/>
          <w:b/>
          <w:sz w:val="24"/>
          <w:szCs w:val="24"/>
        </w:rPr>
      </w:pPr>
      <w:r w:rsidRPr="000D5D76">
        <w:rPr>
          <w:rFonts w:ascii="Times New Roman" w:hAnsi="Times New Roman" w:cs="Times New Roman"/>
          <w:b/>
          <w:sz w:val="24"/>
          <w:szCs w:val="24"/>
        </w:rPr>
        <w:t xml:space="preserve">KYAMBOGO </w:t>
      </w:r>
      <w:proofErr w:type="gramStart"/>
      <w:r w:rsidRPr="000D5D76">
        <w:rPr>
          <w:rFonts w:ascii="Times New Roman" w:hAnsi="Times New Roman" w:cs="Times New Roman"/>
          <w:b/>
          <w:sz w:val="24"/>
          <w:szCs w:val="24"/>
        </w:rPr>
        <w:t>UNIVERSITY :</w:t>
      </w:r>
      <w:proofErr w:type="gramEnd"/>
      <w:r w:rsidRPr="000D5D76">
        <w:rPr>
          <w:rFonts w:ascii="Times New Roman" w:hAnsi="Times New Roman" w:cs="Times New Roman"/>
          <w:b/>
          <w:sz w:val="24"/>
          <w:szCs w:val="24"/>
        </w:rPr>
        <w:t>:::::::::::::::::::::</w:t>
      </w:r>
      <w:r w:rsidR="00335C35" w:rsidRPr="000D5D76">
        <w:rPr>
          <w:rFonts w:ascii="Times New Roman" w:hAnsi="Times New Roman" w:cs="Times New Roman"/>
          <w:b/>
          <w:sz w:val="24"/>
          <w:szCs w:val="24"/>
        </w:rPr>
        <w:t>::::::::</w:t>
      </w:r>
      <w:r w:rsidRPr="000D5D76">
        <w:rPr>
          <w:rFonts w:ascii="Times New Roman" w:hAnsi="Times New Roman" w:cs="Times New Roman"/>
          <w:b/>
          <w:sz w:val="24"/>
          <w:szCs w:val="24"/>
        </w:rPr>
        <w:t xml:space="preserve"> RESPONDENT</w:t>
      </w:r>
    </w:p>
    <w:p w:rsidR="006B7417" w:rsidRPr="000D5D76" w:rsidRDefault="006B7417" w:rsidP="00C9250B">
      <w:pPr>
        <w:jc w:val="center"/>
        <w:rPr>
          <w:rFonts w:ascii="Times New Roman" w:hAnsi="Times New Roman" w:cs="Times New Roman"/>
          <w:b/>
          <w:sz w:val="24"/>
          <w:szCs w:val="24"/>
        </w:rPr>
      </w:pPr>
    </w:p>
    <w:p w:rsidR="00C9250B" w:rsidRPr="000D5D76" w:rsidRDefault="00C9250B" w:rsidP="00C9250B">
      <w:pPr>
        <w:jc w:val="center"/>
        <w:rPr>
          <w:rFonts w:ascii="Times New Roman" w:hAnsi="Times New Roman" w:cs="Times New Roman"/>
          <w:b/>
          <w:sz w:val="24"/>
          <w:szCs w:val="24"/>
          <w:u w:val="single"/>
        </w:rPr>
      </w:pPr>
      <w:r w:rsidRPr="000D5D76">
        <w:rPr>
          <w:rFonts w:ascii="Times New Roman" w:hAnsi="Times New Roman" w:cs="Times New Roman"/>
          <w:b/>
          <w:sz w:val="24"/>
          <w:szCs w:val="24"/>
        </w:rPr>
        <w:t>BEFORE</w:t>
      </w:r>
      <w:r w:rsidR="006B7417" w:rsidRPr="000D5D76">
        <w:rPr>
          <w:rFonts w:ascii="Times New Roman" w:hAnsi="Times New Roman" w:cs="Times New Roman"/>
          <w:b/>
          <w:sz w:val="24"/>
          <w:szCs w:val="24"/>
        </w:rPr>
        <w:t>:</w:t>
      </w:r>
      <w:r w:rsidRPr="000D5D76">
        <w:rPr>
          <w:rFonts w:ascii="Times New Roman" w:hAnsi="Times New Roman" w:cs="Times New Roman"/>
          <w:b/>
          <w:sz w:val="24"/>
          <w:szCs w:val="24"/>
        </w:rPr>
        <w:t xml:space="preserve"> </w:t>
      </w:r>
      <w:r w:rsidRPr="000D5D76">
        <w:rPr>
          <w:rFonts w:ascii="Times New Roman" w:hAnsi="Times New Roman" w:cs="Times New Roman"/>
          <w:b/>
          <w:sz w:val="24"/>
          <w:szCs w:val="24"/>
          <w:u w:val="single"/>
        </w:rPr>
        <w:t>HON. JUSTICE STEPHEN MUSOTA</w:t>
      </w:r>
      <w:bookmarkStart w:id="0" w:name="_GoBack"/>
      <w:bookmarkEnd w:id="0"/>
    </w:p>
    <w:p w:rsidR="006B7417" w:rsidRPr="000D5D76" w:rsidRDefault="006B7417" w:rsidP="006B7417">
      <w:pPr>
        <w:rPr>
          <w:rFonts w:ascii="Times New Roman" w:hAnsi="Times New Roman" w:cs="Times New Roman"/>
          <w:b/>
          <w:sz w:val="24"/>
          <w:szCs w:val="24"/>
          <w:u w:val="single"/>
        </w:rPr>
      </w:pPr>
    </w:p>
    <w:p w:rsidR="00C9250B" w:rsidRPr="000D5D76" w:rsidRDefault="00C9250B" w:rsidP="006B7417">
      <w:pPr>
        <w:rPr>
          <w:rFonts w:ascii="Times New Roman" w:hAnsi="Times New Roman" w:cs="Times New Roman"/>
          <w:b/>
          <w:sz w:val="24"/>
          <w:szCs w:val="24"/>
          <w:u w:val="single"/>
        </w:rPr>
      </w:pPr>
      <w:r w:rsidRPr="000D5D76">
        <w:rPr>
          <w:rFonts w:ascii="Times New Roman" w:hAnsi="Times New Roman" w:cs="Times New Roman"/>
          <w:b/>
          <w:sz w:val="24"/>
          <w:szCs w:val="24"/>
          <w:u w:val="single"/>
        </w:rPr>
        <w:t>RULING</w:t>
      </w:r>
    </w:p>
    <w:p w:rsidR="00242A10" w:rsidRPr="000D5D76" w:rsidRDefault="00242A10" w:rsidP="00335C35">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This application is brought </w:t>
      </w:r>
      <w:r w:rsidR="001E7896" w:rsidRPr="000D5D76">
        <w:rPr>
          <w:rFonts w:ascii="Times New Roman" w:hAnsi="Times New Roman" w:cs="Times New Roman"/>
          <w:sz w:val="24"/>
          <w:szCs w:val="24"/>
        </w:rPr>
        <w:t xml:space="preserve">by Notice of </w:t>
      </w:r>
      <w:r w:rsidR="00335C35" w:rsidRPr="000D5D76">
        <w:rPr>
          <w:rFonts w:ascii="Times New Roman" w:hAnsi="Times New Roman" w:cs="Times New Roman"/>
          <w:sz w:val="24"/>
          <w:szCs w:val="24"/>
        </w:rPr>
        <w:t xml:space="preserve">Motion </w:t>
      </w:r>
      <w:r w:rsidR="001E7896" w:rsidRPr="000D5D76">
        <w:rPr>
          <w:rFonts w:ascii="Times New Roman" w:hAnsi="Times New Roman" w:cs="Times New Roman"/>
          <w:sz w:val="24"/>
          <w:szCs w:val="24"/>
        </w:rPr>
        <w:t>under Articles 126</w:t>
      </w:r>
      <w:r w:rsidR="00335C35" w:rsidRPr="000D5D76">
        <w:rPr>
          <w:rFonts w:ascii="Times New Roman" w:hAnsi="Times New Roman" w:cs="Times New Roman"/>
          <w:sz w:val="24"/>
          <w:szCs w:val="24"/>
        </w:rPr>
        <w:t xml:space="preserve"> </w:t>
      </w:r>
      <w:r w:rsidR="001E7896" w:rsidRPr="000D5D76">
        <w:rPr>
          <w:rFonts w:ascii="Times New Roman" w:hAnsi="Times New Roman" w:cs="Times New Roman"/>
          <w:sz w:val="24"/>
          <w:szCs w:val="24"/>
        </w:rPr>
        <w:t>(2) (a) (b) &amp; (3),</w:t>
      </w:r>
      <w:r w:rsidR="00A27845" w:rsidRPr="000D5D76">
        <w:rPr>
          <w:rFonts w:ascii="Times New Roman" w:hAnsi="Times New Roman" w:cs="Times New Roman"/>
          <w:sz w:val="24"/>
          <w:szCs w:val="24"/>
        </w:rPr>
        <w:t xml:space="preserve"> Sections </w:t>
      </w:r>
      <w:r w:rsidR="001E7896" w:rsidRPr="000D5D76">
        <w:rPr>
          <w:rFonts w:ascii="Times New Roman" w:hAnsi="Times New Roman" w:cs="Times New Roman"/>
          <w:sz w:val="24"/>
          <w:szCs w:val="24"/>
        </w:rPr>
        <w:t>33 &amp;</w:t>
      </w:r>
      <w:r w:rsidR="00335C35" w:rsidRPr="000D5D76">
        <w:rPr>
          <w:rFonts w:ascii="Times New Roman" w:hAnsi="Times New Roman" w:cs="Times New Roman"/>
          <w:sz w:val="24"/>
          <w:szCs w:val="24"/>
        </w:rPr>
        <w:t xml:space="preserve"> </w:t>
      </w:r>
      <w:r w:rsidR="001E7896" w:rsidRPr="000D5D76">
        <w:rPr>
          <w:rFonts w:ascii="Times New Roman" w:hAnsi="Times New Roman" w:cs="Times New Roman"/>
          <w:sz w:val="24"/>
          <w:szCs w:val="24"/>
        </w:rPr>
        <w:t xml:space="preserve">36 of the Judicature Act, </w:t>
      </w:r>
      <w:r w:rsidR="00335C35" w:rsidRPr="000D5D76">
        <w:rPr>
          <w:rFonts w:ascii="Times New Roman" w:hAnsi="Times New Roman" w:cs="Times New Roman"/>
          <w:sz w:val="24"/>
          <w:szCs w:val="24"/>
        </w:rPr>
        <w:t xml:space="preserve">Cap </w:t>
      </w:r>
      <w:r w:rsidR="001E7896" w:rsidRPr="000D5D76">
        <w:rPr>
          <w:rFonts w:ascii="Times New Roman" w:hAnsi="Times New Roman" w:cs="Times New Roman"/>
          <w:sz w:val="24"/>
          <w:szCs w:val="24"/>
        </w:rPr>
        <w:t>13 as amended by Act No.</w:t>
      </w:r>
      <w:r w:rsidR="00A27845" w:rsidRPr="000D5D76">
        <w:rPr>
          <w:rFonts w:ascii="Times New Roman" w:hAnsi="Times New Roman" w:cs="Times New Roman"/>
          <w:sz w:val="24"/>
          <w:szCs w:val="24"/>
        </w:rPr>
        <w:t xml:space="preserve"> </w:t>
      </w:r>
      <w:r w:rsidR="001E7896" w:rsidRPr="000D5D76">
        <w:rPr>
          <w:rFonts w:ascii="Times New Roman" w:hAnsi="Times New Roman" w:cs="Times New Roman"/>
          <w:sz w:val="24"/>
          <w:szCs w:val="24"/>
        </w:rPr>
        <w:t>3 of 2002, S</w:t>
      </w:r>
      <w:r w:rsidR="00A27845" w:rsidRPr="000D5D76">
        <w:rPr>
          <w:rFonts w:ascii="Times New Roman" w:hAnsi="Times New Roman" w:cs="Times New Roman"/>
          <w:sz w:val="24"/>
          <w:szCs w:val="24"/>
        </w:rPr>
        <w:t xml:space="preserve">ection </w:t>
      </w:r>
      <w:r w:rsidR="001E7896" w:rsidRPr="000D5D76">
        <w:rPr>
          <w:rFonts w:ascii="Times New Roman" w:hAnsi="Times New Roman" w:cs="Times New Roman"/>
          <w:sz w:val="24"/>
          <w:szCs w:val="24"/>
        </w:rPr>
        <w:t>34</w:t>
      </w:r>
      <w:r w:rsidR="007D7C6A" w:rsidRPr="000D5D76">
        <w:rPr>
          <w:rFonts w:ascii="Times New Roman" w:hAnsi="Times New Roman" w:cs="Times New Roman"/>
          <w:sz w:val="24"/>
          <w:szCs w:val="24"/>
        </w:rPr>
        <w:t xml:space="preserve"> and </w:t>
      </w:r>
      <w:r w:rsidR="001E7896" w:rsidRPr="000D5D76">
        <w:rPr>
          <w:rFonts w:ascii="Times New Roman" w:hAnsi="Times New Roman" w:cs="Times New Roman"/>
          <w:sz w:val="24"/>
          <w:szCs w:val="24"/>
        </w:rPr>
        <w:t xml:space="preserve">98 of the </w:t>
      </w:r>
      <w:r w:rsidR="00A27845" w:rsidRPr="000D5D76">
        <w:rPr>
          <w:rFonts w:ascii="Times New Roman" w:hAnsi="Times New Roman" w:cs="Times New Roman"/>
          <w:sz w:val="24"/>
          <w:szCs w:val="24"/>
        </w:rPr>
        <w:t xml:space="preserve">Civil </w:t>
      </w:r>
      <w:r w:rsidR="006B7417" w:rsidRPr="000D5D76">
        <w:rPr>
          <w:rFonts w:ascii="Times New Roman" w:hAnsi="Times New Roman" w:cs="Times New Roman"/>
          <w:sz w:val="24"/>
          <w:szCs w:val="24"/>
        </w:rPr>
        <w:t xml:space="preserve">Procedure  Act </w:t>
      </w:r>
      <w:r w:rsidR="00A27845" w:rsidRPr="000D5D76">
        <w:rPr>
          <w:rFonts w:ascii="Times New Roman" w:hAnsi="Times New Roman" w:cs="Times New Roman"/>
          <w:sz w:val="24"/>
          <w:szCs w:val="24"/>
        </w:rPr>
        <w:t xml:space="preserve">and </w:t>
      </w:r>
      <w:r w:rsidR="006B7417" w:rsidRPr="000D5D76">
        <w:rPr>
          <w:rFonts w:ascii="Times New Roman" w:hAnsi="Times New Roman" w:cs="Times New Roman"/>
          <w:sz w:val="24"/>
          <w:szCs w:val="24"/>
        </w:rPr>
        <w:t>Sec</w:t>
      </w:r>
      <w:r w:rsidR="00A27845" w:rsidRPr="000D5D76">
        <w:rPr>
          <w:rFonts w:ascii="Times New Roman" w:hAnsi="Times New Roman" w:cs="Times New Roman"/>
          <w:sz w:val="24"/>
          <w:szCs w:val="24"/>
        </w:rPr>
        <w:t xml:space="preserve">tion </w:t>
      </w:r>
      <w:r w:rsidR="001E7896" w:rsidRPr="000D5D76">
        <w:rPr>
          <w:rFonts w:ascii="Times New Roman" w:hAnsi="Times New Roman" w:cs="Times New Roman"/>
          <w:sz w:val="24"/>
          <w:szCs w:val="24"/>
        </w:rPr>
        <w:t>52 r</w:t>
      </w:r>
      <w:r w:rsidR="00A27845" w:rsidRPr="000D5D76">
        <w:rPr>
          <w:rFonts w:ascii="Times New Roman" w:hAnsi="Times New Roman" w:cs="Times New Roman"/>
          <w:sz w:val="24"/>
          <w:szCs w:val="24"/>
        </w:rPr>
        <w:t>ules</w:t>
      </w:r>
      <w:r w:rsidR="001E7896" w:rsidRPr="000D5D76">
        <w:rPr>
          <w:rFonts w:ascii="Times New Roman" w:hAnsi="Times New Roman" w:cs="Times New Roman"/>
          <w:sz w:val="24"/>
          <w:szCs w:val="24"/>
        </w:rPr>
        <w:t xml:space="preserve"> 1 &amp;</w:t>
      </w:r>
      <w:r w:rsidR="00A27845" w:rsidRPr="000D5D76">
        <w:rPr>
          <w:rFonts w:ascii="Times New Roman" w:hAnsi="Times New Roman" w:cs="Times New Roman"/>
          <w:sz w:val="24"/>
          <w:szCs w:val="24"/>
        </w:rPr>
        <w:t xml:space="preserve"> </w:t>
      </w:r>
      <w:r w:rsidR="001E7896" w:rsidRPr="000D5D76">
        <w:rPr>
          <w:rFonts w:ascii="Times New Roman" w:hAnsi="Times New Roman" w:cs="Times New Roman"/>
          <w:sz w:val="24"/>
          <w:szCs w:val="24"/>
        </w:rPr>
        <w:t xml:space="preserve">3 </w:t>
      </w:r>
      <w:r w:rsidR="00A27845" w:rsidRPr="000D5D76">
        <w:rPr>
          <w:rFonts w:ascii="Times New Roman" w:hAnsi="Times New Roman" w:cs="Times New Roman"/>
          <w:sz w:val="24"/>
          <w:szCs w:val="24"/>
        </w:rPr>
        <w:t xml:space="preserve">Civil Procedure  </w:t>
      </w:r>
      <w:r w:rsidR="001E7896" w:rsidRPr="000D5D76">
        <w:rPr>
          <w:rFonts w:ascii="Times New Roman" w:hAnsi="Times New Roman" w:cs="Times New Roman"/>
          <w:sz w:val="24"/>
          <w:szCs w:val="24"/>
        </w:rPr>
        <w:t>R</w:t>
      </w:r>
      <w:r w:rsidR="00A27845" w:rsidRPr="000D5D76">
        <w:rPr>
          <w:rFonts w:ascii="Times New Roman" w:hAnsi="Times New Roman" w:cs="Times New Roman"/>
          <w:sz w:val="24"/>
          <w:szCs w:val="24"/>
        </w:rPr>
        <w:t>ules</w:t>
      </w:r>
      <w:r w:rsidR="006B7417" w:rsidRPr="000D5D76">
        <w:rPr>
          <w:rFonts w:ascii="Times New Roman" w:hAnsi="Times New Roman" w:cs="Times New Roman"/>
          <w:sz w:val="24"/>
          <w:szCs w:val="24"/>
        </w:rPr>
        <w:t>. It is for orders that:</w:t>
      </w:r>
      <w:r w:rsidR="00325ECA" w:rsidRPr="000D5D76">
        <w:rPr>
          <w:rFonts w:ascii="Times New Roman" w:hAnsi="Times New Roman" w:cs="Times New Roman"/>
          <w:sz w:val="24"/>
          <w:szCs w:val="24"/>
        </w:rPr>
        <w:t xml:space="preserve"> </w:t>
      </w:r>
    </w:p>
    <w:p w:rsidR="00325ECA" w:rsidRPr="000D5D76" w:rsidRDefault="00325ECA" w:rsidP="00DE2E39">
      <w:pPr>
        <w:pStyle w:val="ListParagraph"/>
        <w:numPr>
          <w:ilvl w:val="0"/>
          <w:numId w:val="1"/>
        </w:numPr>
        <w:jc w:val="both"/>
        <w:rPr>
          <w:rFonts w:ascii="Times New Roman" w:hAnsi="Times New Roman" w:cs="Times New Roman"/>
          <w:sz w:val="24"/>
          <w:szCs w:val="24"/>
        </w:rPr>
      </w:pPr>
      <w:r w:rsidRPr="000D5D76">
        <w:rPr>
          <w:rFonts w:ascii="Times New Roman" w:hAnsi="Times New Roman" w:cs="Times New Roman"/>
          <w:sz w:val="24"/>
          <w:szCs w:val="24"/>
        </w:rPr>
        <w:t>The respondent has committed contempt of court</w:t>
      </w:r>
      <w:r w:rsidR="003A5B30" w:rsidRPr="000D5D76">
        <w:rPr>
          <w:rFonts w:ascii="Times New Roman" w:hAnsi="Times New Roman" w:cs="Times New Roman"/>
          <w:sz w:val="24"/>
          <w:szCs w:val="24"/>
        </w:rPr>
        <w:t>.</w:t>
      </w:r>
    </w:p>
    <w:p w:rsidR="00335C35" w:rsidRPr="000D5D76" w:rsidRDefault="00335C35" w:rsidP="00335C35">
      <w:pPr>
        <w:pStyle w:val="ListParagraph"/>
        <w:jc w:val="both"/>
        <w:rPr>
          <w:rFonts w:ascii="Times New Roman" w:hAnsi="Times New Roman" w:cs="Times New Roman"/>
          <w:sz w:val="24"/>
          <w:szCs w:val="24"/>
        </w:rPr>
      </w:pPr>
    </w:p>
    <w:p w:rsidR="00325ECA" w:rsidRPr="000D5D76" w:rsidRDefault="00325ECA" w:rsidP="00DE2E39">
      <w:pPr>
        <w:pStyle w:val="ListParagraph"/>
        <w:numPr>
          <w:ilvl w:val="0"/>
          <w:numId w:val="1"/>
        </w:numPr>
        <w:jc w:val="both"/>
        <w:rPr>
          <w:rFonts w:ascii="Times New Roman" w:hAnsi="Times New Roman" w:cs="Times New Roman"/>
          <w:sz w:val="24"/>
          <w:szCs w:val="24"/>
        </w:rPr>
      </w:pPr>
      <w:r w:rsidRPr="000D5D76">
        <w:rPr>
          <w:rFonts w:ascii="Times New Roman" w:hAnsi="Times New Roman" w:cs="Times New Roman"/>
          <w:sz w:val="24"/>
          <w:szCs w:val="24"/>
        </w:rPr>
        <w:t xml:space="preserve">The </w:t>
      </w:r>
      <w:r w:rsidR="00A27845" w:rsidRPr="000D5D76">
        <w:rPr>
          <w:rFonts w:ascii="Times New Roman" w:hAnsi="Times New Roman" w:cs="Times New Roman"/>
          <w:sz w:val="24"/>
          <w:szCs w:val="24"/>
        </w:rPr>
        <w:t xml:space="preserve">Vice </w:t>
      </w:r>
      <w:r w:rsidRPr="000D5D76">
        <w:rPr>
          <w:rFonts w:ascii="Times New Roman" w:hAnsi="Times New Roman" w:cs="Times New Roman"/>
          <w:sz w:val="24"/>
          <w:szCs w:val="24"/>
        </w:rPr>
        <w:t xml:space="preserve">Chancellor and </w:t>
      </w:r>
      <w:r w:rsidR="00A27845" w:rsidRPr="000D5D76">
        <w:rPr>
          <w:rFonts w:ascii="Times New Roman" w:hAnsi="Times New Roman" w:cs="Times New Roman"/>
          <w:sz w:val="24"/>
          <w:szCs w:val="24"/>
        </w:rPr>
        <w:t>University S</w:t>
      </w:r>
      <w:r w:rsidRPr="000D5D76">
        <w:rPr>
          <w:rFonts w:ascii="Times New Roman" w:hAnsi="Times New Roman" w:cs="Times New Roman"/>
          <w:sz w:val="24"/>
          <w:szCs w:val="24"/>
        </w:rPr>
        <w:t xml:space="preserve">ecretary </w:t>
      </w:r>
      <w:proofErr w:type="gramStart"/>
      <w:r w:rsidRPr="000D5D76">
        <w:rPr>
          <w:rFonts w:ascii="Times New Roman" w:hAnsi="Times New Roman" w:cs="Times New Roman"/>
          <w:sz w:val="24"/>
          <w:szCs w:val="24"/>
        </w:rPr>
        <w:t>be</w:t>
      </w:r>
      <w:proofErr w:type="gramEnd"/>
      <w:r w:rsidRPr="000D5D76">
        <w:rPr>
          <w:rFonts w:ascii="Times New Roman" w:hAnsi="Times New Roman" w:cs="Times New Roman"/>
          <w:sz w:val="24"/>
          <w:szCs w:val="24"/>
        </w:rPr>
        <w:t xml:space="preserve"> committed to </w:t>
      </w:r>
      <w:r w:rsidR="00A27845" w:rsidRPr="000D5D76">
        <w:rPr>
          <w:rFonts w:ascii="Times New Roman" w:hAnsi="Times New Roman" w:cs="Times New Roman"/>
          <w:sz w:val="24"/>
          <w:szCs w:val="24"/>
        </w:rPr>
        <w:t>Civil Pr</w:t>
      </w:r>
      <w:r w:rsidRPr="000D5D76">
        <w:rPr>
          <w:rFonts w:ascii="Times New Roman" w:hAnsi="Times New Roman" w:cs="Times New Roman"/>
          <w:sz w:val="24"/>
          <w:szCs w:val="24"/>
        </w:rPr>
        <w:t>ison for contempt of court till the respondent complies with the court order.</w:t>
      </w:r>
    </w:p>
    <w:p w:rsidR="00335C35" w:rsidRPr="000D5D76" w:rsidRDefault="00335C35" w:rsidP="00335C35">
      <w:pPr>
        <w:pStyle w:val="ListParagraph"/>
        <w:rPr>
          <w:rFonts w:ascii="Times New Roman" w:hAnsi="Times New Roman" w:cs="Times New Roman"/>
          <w:sz w:val="24"/>
          <w:szCs w:val="24"/>
        </w:rPr>
      </w:pPr>
    </w:p>
    <w:p w:rsidR="00325ECA" w:rsidRPr="000D5D76" w:rsidRDefault="00325ECA" w:rsidP="00DE2E39">
      <w:pPr>
        <w:pStyle w:val="ListParagraph"/>
        <w:numPr>
          <w:ilvl w:val="0"/>
          <w:numId w:val="1"/>
        </w:numPr>
        <w:jc w:val="both"/>
        <w:rPr>
          <w:rFonts w:ascii="Times New Roman" w:hAnsi="Times New Roman" w:cs="Times New Roman"/>
          <w:sz w:val="24"/>
          <w:szCs w:val="24"/>
        </w:rPr>
      </w:pPr>
      <w:r w:rsidRPr="000D5D76">
        <w:rPr>
          <w:rFonts w:ascii="Times New Roman" w:hAnsi="Times New Roman" w:cs="Times New Roman"/>
          <w:sz w:val="24"/>
          <w:szCs w:val="24"/>
        </w:rPr>
        <w:t>The respondent do pay to the applicant UGX</w:t>
      </w:r>
      <w:r w:rsidR="00A27845" w:rsidRPr="000D5D76">
        <w:rPr>
          <w:rFonts w:ascii="Times New Roman" w:hAnsi="Times New Roman" w:cs="Times New Roman"/>
          <w:sz w:val="24"/>
          <w:szCs w:val="24"/>
        </w:rPr>
        <w:t>.</w:t>
      </w:r>
      <w:r w:rsidRPr="000D5D76">
        <w:rPr>
          <w:rFonts w:ascii="Times New Roman" w:hAnsi="Times New Roman" w:cs="Times New Roman"/>
          <w:sz w:val="24"/>
          <w:szCs w:val="24"/>
        </w:rPr>
        <w:t>300</w:t>
      </w:r>
      <w:proofErr w:type="gramStart"/>
      <w:r w:rsidRPr="000D5D76">
        <w:rPr>
          <w:rFonts w:ascii="Times New Roman" w:hAnsi="Times New Roman" w:cs="Times New Roman"/>
          <w:sz w:val="24"/>
          <w:szCs w:val="24"/>
        </w:rPr>
        <w:t>,000,000</w:t>
      </w:r>
      <w:proofErr w:type="gramEnd"/>
      <w:r w:rsidRPr="000D5D76">
        <w:rPr>
          <w:rFonts w:ascii="Times New Roman" w:hAnsi="Times New Roman" w:cs="Times New Roman"/>
          <w:sz w:val="24"/>
          <w:szCs w:val="24"/>
        </w:rPr>
        <w:t>/= as general damages for contempt of court.</w:t>
      </w:r>
    </w:p>
    <w:p w:rsidR="00335C35" w:rsidRPr="000D5D76" w:rsidRDefault="00335C35" w:rsidP="00335C35">
      <w:pPr>
        <w:pStyle w:val="ListParagraph"/>
        <w:rPr>
          <w:rFonts w:ascii="Times New Roman" w:hAnsi="Times New Roman" w:cs="Times New Roman"/>
          <w:sz w:val="24"/>
          <w:szCs w:val="24"/>
        </w:rPr>
      </w:pPr>
    </w:p>
    <w:p w:rsidR="00325ECA" w:rsidRPr="000D5D76" w:rsidRDefault="00325ECA" w:rsidP="00DE2E39">
      <w:pPr>
        <w:pStyle w:val="ListParagraph"/>
        <w:numPr>
          <w:ilvl w:val="0"/>
          <w:numId w:val="1"/>
        </w:numPr>
        <w:jc w:val="both"/>
        <w:rPr>
          <w:rFonts w:ascii="Times New Roman" w:hAnsi="Times New Roman" w:cs="Times New Roman"/>
          <w:sz w:val="24"/>
          <w:szCs w:val="24"/>
        </w:rPr>
      </w:pPr>
      <w:r w:rsidRPr="000D5D76">
        <w:rPr>
          <w:rFonts w:ascii="Times New Roman" w:hAnsi="Times New Roman" w:cs="Times New Roman"/>
          <w:sz w:val="24"/>
          <w:szCs w:val="24"/>
        </w:rPr>
        <w:t>The respondent do pay UGX</w:t>
      </w:r>
      <w:r w:rsidR="00A27845" w:rsidRPr="000D5D76">
        <w:rPr>
          <w:rFonts w:ascii="Times New Roman" w:hAnsi="Times New Roman" w:cs="Times New Roman"/>
          <w:sz w:val="24"/>
          <w:szCs w:val="24"/>
        </w:rPr>
        <w:t>.</w:t>
      </w:r>
      <w:r w:rsidRPr="000D5D76">
        <w:rPr>
          <w:rFonts w:ascii="Times New Roman" w:hAnsi="Times New Roman" w:cs="Times New Roman"/>
          <w:sz w:val="24"/>
          <w:szCs w:val="24"/>
        </w:rPr>
        <w:t>100</w:t>
      </w:r>
      <w:proofErr w:type="gramStart"/>
      <w:r w:rsidRPr="000D5D76">
        <w:rPr>
          <w:rFonts w:ascii="Times New Roman" w:hAnsi="Times New Roman" w:cs="Times New Roman"/>
          <w:sz w:val="24"/>
          <w:szCs w:val="24"/>
        </w:rPr>
        <w:t>,000,000</w:t>
      </w:r>
      <w:proofErr w:type="gramEnd"/>
      <w:r w:rsidRPr="000D5D76">
        <w:rPr>
          <w:rFonts w:ascii="Times New Roman" w:hAnsi="Times New Roman" w:cs="Times New Roman"/>
          <w:sz w:val="24"/>
          <w:szCs w:val="24"/>
        </w:rPr>
        <w:t xml:space="preserve"> to the applicant as aggravated damages.</w:t>
      </w:r>
    </w:p>
    <w:p w:rsidR="00335C35" w:rsidRPr="000D5D76" w:rsidRDefault="00335C35" w:rsidP="00335C35">
      <w:pPr>
        <w:pStyle w:val="ListParagraph"/>
        <w:rPr>
          <w:rFonts w:ascii="Times New Roman" w:hAnsi="Times New Roman" w:cs="Times New Roman"/>
          <w:sz w:val="24"/>
          <w:szCs w:val="24"/>
        </w:rPr>
      </w:pPr>
    </w:p>
    <w:p w:rsidR="00325ECA" w:rsidRPr="000D5D76" w:rsidRDefault="003F70ED" w:rsidP="00DE2E39">
      <w:pPr>
        <w:pStyle w:val="ListParagraph"/>
        <w:numPr>
          <w:ilvl w:val="0"/>
          <w:numId w:val="1"/>
        </w:numPr>
        <w:jc w:val="both"/>
        <w:rPr>
          <w:rFonts w:ascii="Times New Roman" w:hAnsi="Times New Roman" w:cs="Times New Roman"/>
          <w:sz w:val="24"/>
          <w:szCs w:val="24"/>
        </w:rPr>
      </w:pPr>
      <w:r w:rsidRPr="000D5D76">
        <w:rPr>
          <w:rFonts w:ascii="Times New Roman" w:hAnsi="Times New Roman" w:cs="Times New Roman"/>
          <w:sz w:val="24"/>
          <w:szCs w:val="24"/>
        </w:rPr>
        <w:t xml:space="preserve">The </w:t>
      </w:r>
      <w:r w:rsidR="0010116F" w:rsidRPr="000D5D76">
        <w:rPr>
          <w:rFonts w:ascii="Times New Roman" w:hAnsi="Times New Roman" w:cs="Times New Roman"/>
          <w:sz w:val="24"/>
          <w:szCs w:val="24"/>
        </w:rPr>
        <w:t>respondent do</w:t>
      </w:r>
      <w:r w:rsidRPr="000D5D76">
        <w:rPr>
          <w:rFonts w:ascii="Times New Roman" w:hAnsi="Times New Roman" w:cs="Times New Roman"/>
          <w:sz w:val="24"/>
          <w:szCs w:val="24"/>
        </w:rPr>
        <w:t xml:space="preserve"> pay a </w:t>
      </w:r>
      <w:r w:rsidR="00325ECA" w:rsidRPr="000D5D76">
        <w:rPr>
          <w:rFonts w:ascii="Times New Roman" w:hAnsi="Times New Roman" w:cs="Times New Roman"/>
          <w:sz w:val="24"/>
          <w:szCs w:val="24"/>
        </w:rPr>
        <w:t>fine to court of UGX</w:t>
      </w:r>
      <w:r w:rsidR="00A27845" w:rsidRPr="000D5D76">
        <w:rPr>
          <w:rFonts w:ascii="Times New Roman" w:hAnsi="Times New Roman" w:cs="Times New Roman"/>
          <w:sz w:val="24"/>
          <w:szCs w:val="24"/>
        </w:rPr>
        <w:t>.</w:t>
      </w:r>
      <w:r w:rsidR="00325ECA" w:rsidRPr="000D5D76">
        <w:rPr>
          <w:rFonts w:ascii="Times New Roman" w:hAnsi="Times New Roman" w:cs="Times New Roman"/>
          <w:sz w:val="24"/>
          <w:szCs w:val="24"/>
        </w:rPr>
        <w:t>50</w:t>
      </w:r>
      <w:proofErr w:type="gramStart"/>
      <w:r w:rsidR="00325ECA" w:rsidRPr="000D5D76">
        <w:rPr>
          <w:rFonts w:ascii="Times New Roman" w:hAnsi="Times New Roman" w:cs="Times New Roman"/>
          <w:sz w:val="24"/>
          <w:szCs w:val="24"/>
        </w:rPr>
        <w:t>,000,000</w:t>
      </w:r>
      <w:proofErr w:type="gramEnd"/>
      <w:r w:rsidR="00325ECA" w:rsidRPr="000D5D76">
        <w:rPr>
          <w:rFonts w:ascii="Times New Roman" w:hAnsi="Times New Roman" w:cs="Times New Roman"/>
          <w:sz w:val="24"/>
          <w:szCs w:val="24"/>
        </w:rPr>
        <w:t xml:space="preserve"> for the contempt of court.</w:t>
      </w:r>
    </w:p>
    <w:p w:rsidR="00335C35" w:rsidRPr="000D5D76" w:rsidRDefault="00335C35" w:rsidP="00335C35">
      <w:pPr>
        <w:pStyle w:val="ListParagraph"/>
        <w:rPr>
          <w:rFonts w:ascii="Times New Roman" w:hAnsi="Times New Roman" w:cs="Times New Roman"/>
          <w:sz w:val="24"/>
          <w:szCs w:val="24"/>
        </w:rPr>
      </w:pPr>
    </w:p>
    <w:p w:rsidR="00325ECA" w:rsidRPr="000D5D76" w:rsidRDefault="00325ECA" w:rsidP="00DE2E39">
      <w:pPr>
        <w:pStyle w:val="ListParagraph"/>
        <w:numPr>
          <w:ilvl w:val="0"/>
          <w:numId w:val="1"/>
        </w:numPr>
        <w:jc w:val="both"/>
        <w:rPr>
          <w:rFonts w:ascii="Times New Roman" w:hAnsi="Times New Roman" w:cs="Times New Roman"/>
          <w:sz w:val="24"/>
          <w:szCs w:val="24"/>
        </w:rPr>
      </w:pPr>
      <w:r w:rsidRPr="000D5D76">
        <w:rPr>
          <w:rFonts w:ascii="Times New Roman" w:hAnsi="Times New Roman" w:cs="Times New Roman"/>
          <w:sz w:val="24"/>
          <w:szCs w:val="24"/>
        </w:rPr>
        <w:t xml:space="preserve">Costs of this application </w:t>
      </w:r>
      <w:proofErr w:type="gramStart"/>
      <w:r w:rsidRPr="000D5D76">
        <w:rPr>
          <w:rFonts w:ascii="Times New Roman" w:hAnsi="Times New Roman" w:cs="Times New Roman"/>
          <w:sz w:val="24"/>
          <w:szCs w:val="24"/>
        </w:rPr>
        <w:t>be</w:t>
      </w:r>
      <w:proofErr w:type="gramEnd"/>
      <w:r w:rsidRPr="000D5D76">
        <w:rPr>
          <w:rFonts w:ascii="Times New Roman" w:hAnsi="Times New Roman" w:cs="Times New Roman"/>
          <w:sz w:val="24"/>
          <w:szCs w:val="24"/>
        </w:rPr>
        <w:t xml:space="preserve"> provided for.</w:t>
      </w:r>
    </w:p>
    <w:p w:rsidR="005F34E2" w:rsidRPr="000D5D76" w:rsidRDefault="005F34E2" w:rsidP="00DE2E39">
      <w:pPr>
        <w:pStyle w:val="ListParagraph"/>
        <w:jc w:val="both"/>
        <w:rPr>
          <w:rFonts w:ascii="Times New Roman" w:hAnsi="Times New Roman" w:cs="Times New Roman"/>
          <w:sz w:val="24"/>
          <w:szCs w:val="24"/>
        </w:rPr>
      </w:pPr>
    </w:p>
    <w:p w:rsidR="00325ECA" w:rsidRPr="000D5D76" w:rsidRDefault="00DF0828" w:rsidP="00A27845">
      <w:pPr>
        <w:jc w:val="both"/>
        <w:rPr>
          <w:rFonts w:ascii="Times New Roman" w:hAnsi="Times New Roman" w:cs="Times New Roman"/>
          <w:sz w:val="24"/>
          <w:szCs w:val="24"/>
        </w:rPr>
      </w:pPr>
      <w:r w:rsidRPr="000D5D76">
        <w:rPr>
          <w:rFonts w:ascii="Times New Roman" w:hAnsi="Times New Roman" w:cs="Times New Roman"/>
          <w:sz w:val="24"/>
          <w:szCs w:val="24"/>
        </w:rPr>
        <w:t>The grounds of this application as stated by Dr. Charles Twesigye are that;</w:t>
      </w:r>
    </w:p>
    <w:p w:rsidR="00DF0828" w:rsidRPr="000D5D76" w:rsidRDefault="00DF0828" w:rsidP="0010116F">
      <w:pPr>
        <w:pStyle w:val="ListParagraph"/>
        <w:numPr>
          <w:ilvl w:val="0"/>
          <w:numId w:val="2"/>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The applicant is an associate professor at the respondent </w:t>
      </w:r>
      <w:r w:rsidR="00A27845" w:rsidRPr="000D5D76">
        <w:rPr>
          <w:rFonts w:ascii="Times New Roman" w:hAnsi="Times New Roman" w:cs="Times New Roman"/>
          <w:sz w:val="24"/>
          <w:szCs w:val="24"/>
        </w:rPr>
        <w:t>University</w:t>
      </w:r>
      <w:r w:rsidRPr="000D5D76">
        <w:rPr>
          <w:rFonts w:ascii="Times New Roman" w:hAnsi="Times New Roman" w:cs="Times New Roman"/>
          <w:sz w:val="24"/>
          <w:szCs w:val="24"/>
        </w:rPr>
        <w:t>.</w:t>
      </w:r>
    </w:p>
    <w:p w:rsidR="00A27845" w:rsidRPr="000D5D76" w:rsidRDefault="00A27845" w:rsidP="0010116F">
      <w:pPr>
        <w:pStyle w:val="ListParagraph"/>
        <w:spacing w:line="276" w:lineRule="auto"/>
        <w:ind w:left="1080"/>
        <w:jc w:val="both"/>
        <w:rPr>
          <w:rFonts w:ascii="Times New Roman" w:hAnsi="Times New Roman" w:cs="Times New Roman"/>
          <w:sz w:val="24"/>
          <w:szCs w:val="24"/>
        </w:rPr>
      </w:pPr>
    </w:p>
    <w:p w:rsidR="00DF0828" w:rsidRPr="000D5D76" w:rsidRDefault="00DF0828" w:rsidP="0010116F">
      <w:pPr>
        <w:pStyle w:val="ListParagraph"/>
        <w:numPr>
          <w:ilvl w:val="0"/>
          <w:numId w:val="2"/>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lastRenderedPageBreak/>
        <w:t>In 2016 the applicant applied for</w:t>
      </w:r>
      <w:r w:rsidR="00A27845" w:rsidRPr="000D5D76">
        <w:rPr>
          <w:rFonts w:ascii="Times New Roman" w:hAnsi="Times New Roman" w:cs="Times New Roman"/>
          <w:sz w:val="24"/>
          <w:szCs w:val="24"/>
        </w:rPr>
        <w:t xml:space="preserve"> an order of mandamus and on 31/10/</w:t>
      </w:r>
      <w:r w:rsidRPr="000D5D76">
        <w:rPr>
          <w:rFonts w:ascii="Times New Roman" w:hAnsi="Times New Roman" w:cs="Times New Roman"/>
          <w:sz w:val="24"/>
          <w:szCs w:val="24"/>
        </w:rPr>
        <w:t xml:space="preserve">2016 obtained the same ordering the respondent to provide to the applicant the records of proceedings in a decision by </w:t>
      </w:r>
      <w:r w:rsidR="007D7C6A" w:rsidRPr="000D5D76">
        <w:rPr>
          <w:rFonts w:ascii="Times New Roman" w:hAnsi="Times New Roman" w:cs="Times New Roman"/>
          <w:sz w:val="24"/>
          <w:szCs w:val="24"/>
        </w:rPr>
        <w:t xml:space="preserve">the </w:t>
      </w:r>
      <w:r w:rsidRPr="000D5D76">
        <w:rPr>
          <w:rFonts w:ascii="Times New Roman" w:hAnsi="Times New Roman" w:cs="Times New Roman"/>
          <w:sz w:val="24"/>
          <w:szCs w:val="24"/>
        </w:rPr>
        <w:t>University appointments Board made in 2014 and university staff tribunal delivered in 2016.</w:t>
      </w:r>
    </w:p>
    <w:p w:rsidR="00A27845" w:rsidRPr="000D5D76" w:rsidRDefault="00A27845" w:rsidP="0010116F">
      <w:pPr>
        <w:pStyle w:val="ListParagraph"/>
        <w:spacing w:line="276" w:lineRule="auto"/>
        <w:rPr>
          <w:rFonts w:ascii="Times New Roman" w:hAnsi="Times New Roman" w:cs="Times New Roman"/>
          <w:sz w:val="24"/>
          <w:szCs w:val="24"/>
        </w:rPr>
      </w:pPr>
    </w:p>
    <w:p w:rsidR="00DF0828" w:rsidRPr="000D5D76" w:rsidRDefault="00DF0828" w:rsidP="0010116F">
      <w:pPr>
        <w:pStyle w:val="ListParagraph"/>
        <w:numPr>
          <w:ilvl w:val="0"/>
          <w:numId w:val="2"/>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The order was duly served on the respondent.</w:t>
      </w:r>
    </w:p>
    <w:p w:rsidR="00A27845" w:rsidRPr="000D5D76" w:rsidRDefault="00A27845" w:rsidP="0010116F">
      <w:pPr>
        <w:pStyle w:val="ListParagraph"/>
        <w:spacing w:line="276" w:lineRule="auto"/>
        <w:rPr>
          <w:rFonts w:ascii="Times New Roman" w:hAnsi="Times New Roman" w:cs="Times New Roman"/>
          <w:sz w:val="24"/>
          <w:szCs w:val="24"/>
        </w:rPr>
      </w:pPr>
    </w:p>
    <w:p w:rsidR="00DF0828" w:rsidRPr="000D5D76" w:rsidRDefault="00DF0828" w:rsidP="0010116F">
      <w:pPr>
        <w:pStyle w:val="ListParagraph"/>
        <w:numPr>
          <w:ilvl w:val="0"/>
          <w:numId w:val="2"/>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The respondent partially complied with the order in that it provided only the record of proceedings in Kyambogo University </w:t>
      </w:r>
      <w:r w:rsidR="00A27845" w:rsidRPr="000D5D76">
        <w:rPr>
          <w:rFonts w:ascii="Times New Roman" w:hAnsi="Times New Roman" w:cs="Times New Roman"/>
          <w:sz w:val="24"/>
          <w:szCs w:val="24"/>
        </w:rPr>
        <w:t xml:space="preserve">Staff Tribunal Appeal Case </w:t>
      </w:r>
      <w:r w:rsidRPr="000D5D76">
        <w:rPr>
          <w:rFonts w:ascii="Times New Roman" w:hAnsi="Times New Roman" w:cs="Times New Roman"/>
          <w:sz w:val="24"/>
          <w:szCs w:val="24"/>
        </w:rPr>
        <w:t xml:space="preserve">No.2 of 2014 but not that in </w:t>
      </w:r>
      <w:r w:rsidR="00DE2E39" w:rsidRPr="000D5D76">
        <w:rPr>
          <w:rFonts w:ascii="Times New Roman" w:hAnsi="Times New Roman" w:cs="Times New Roman"/>
          <w:sz w:val="24"/>
          <w:szCs w:val="24"/>
        </w:rPr>
        <w:t xml:space="preserve">Kyambogo </w:t>
      </w:r>
      <w:r w:rsidRPr="000D5D76">
        <w:rPr>
          <w:rFonts w:ascii="Times New Roman" w:hAnsi="Times New Roman" w:cs="Times New Roman"/>
          <w:sz w:val="24"/>
          <w:szCs w:val="24"/>
        </w:rPr>
        <w:t xml:space="preserve">Disciplinary case </w:t>
      </w:r>
      <w:r w:rsidR="00A27845" w:rsidRPr="000D5D76">
        <w:rPr>
          <w:rFonts w:ascii="Times New Roman" w:hAnsi="Times New Roman" w:cs="Times New Roman"/>
          <w:sz w:val="24"/>
          <w:szCs w:val="24"/>
        </w:rPr>
        <w:t>No</w:t>
      </w:r>
      <w:r w:rsidRPr="000D5D76">
        <w:rPr>
          <w:rFonts w:ascii="Times New Roman" w:hAnsi="Times New Roman" w:cs="Times New Roman"/>
          <w:sz w:val="24"/>
          <w:szCs w:val="24"/>
        </w:rPr>
        <w:t>.2012.</w:t>
      </w:r>
    </w:p>
    <w:p w:rsidR="00A27845" w:rsidRPr="000D5D76" w:rsidRDefault="00A27845" w:rsidP="0010116F">
      <w:pPr>
        <w:pStyle w:val="ListParagraph"/>
        <w:spacing w:line="276" w:lineRule="auto"/>
        <w:rPr>
          <w:rFonts w:ascii="Times New Roman" w:hAnsi="Times New Roman" w:cs="Times New Roman"/>
          <w:sz w:val="24"/>
          <w:szCs w:val="24"/>
        </w:rPr>
      </w:pPr>
    </w:p>
    <w:p w:rsidR="00DF0828" w:rsidRPr="000D5D76" w:rsidRDefault="00DF0828" w:rsidP="0010116F">
      <w:pPr>
        <w:pStyle w:val="ListParagraph"/>
        <w:numPr>
          <w:ilvl w:val="0"/>
          <w:numId w:val="2"/>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The applicant contends that the refusal or failure of the respondent to fully comply with the court order by providing all the records applied for is contempt of court.</w:t>
      </w:r>
    </w:p>
    <w:p w:rsidR="00A27845" w:rsidRPr="000D5D76" w:rsidRDefault="00A27845" w:rsidP="0010116F">
      <w:pPr>
        <w:pStyle w:val="ListParagraph"/>
        <w:spacing w:line="276" w:lineRule="auto"/>
        <w:rPr>
          <w:rFonts w:ascii="Times New Roman" w:hAnsi="Times New Roman" w:cs="Times New Roman"/>
          <w:sz w:val="24"/>
          <w:szCs w:val="24"/>
        </w:rPr>
      </w:pPr>
    </w:p>
    <w:p w:rsidR="00DF0828" w:rsidRPr="000D5D76" w:rsidRDefault="00DF0828" w:rsidP="0010116F">
      <w:pPr>
        <w:pStyle w:val="ListParagraph"/>
        <w:numPr>
          <w:ilvl w:val="0"/>
          <w:numId w:val="2"/>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The applicant further contends that the refusal or failure of the respondent to provide the record of proceedings ordered by court to enable him prepare and prosecute his appeal is a violation of his right to appeal and violation of his constitutional right to fair hearing and denial of Justice.</w:t>
      </w:r>
    </w:p>
    <w:p w:rsidR="00A27845" w:rsidRPr="000D5D76" w:rsidRDefault="00A27845" w:rsidP="0010116F">
      <w:pPr>
        <w:pStyle w:val="ListParagraph"/>
        <w:spacing w:line="276" w:lineRule="auto"/>
        <w:rPr>
          <w:rFonts w:ascii="Times New Roman" w:hAnsi="Times New Roman" w:cs="Times New Roman"/>
          <w:sz w:val="24"/>
          <w:szCs w:val="24"/>
        </w:rPr>
      </w:pPr>
    </w:p>
    <w:p w:rsidR="00DF0828" w:rsidRPr="000D5D76" w:rsidRDefault="004001FB" w:rsidP="0010116F">
      <w:pPr>
        <w:pStyle w:val="ListParagraph"/>
        <w:numPr>
          <w:ilvl w:val="0"/>
          <w:numId w:val="2"/>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It is proper, fair and in the interest of justice that the respondent is found in contempt of court.</w:t>
      </w:r>
    </w:p>
    <w:p w:rsidR="003F70ED" w:rsidRPr="000D5D76" w:rsidRDefault="003F70ED" w:rsidP="0010116F">
      <w:pPr>
        <w:pStyle w:val="ListParagraph"/>
        <w:spacing w:line="276" w:lineRule="auto"/>
        <w:ind w:left="1080"/>
        <w:jc w:val="both"/>
        <w:rPr>
          <w:rFonts w:ascii="Times New Roman" w:hAnsi="Times New Roman" w:cs="Times New Roman"/>
          <w:sz w:val="24"/>
          <w:szCs w:val="24"/>
        </w:rPr>
      </w:pPr>
    </w:p>
    <w:p w:rsidR="005E2481" w:rsidRPr="000D5D76" w:rsidRDefault="005F34E2"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The respondent filed an affidavit in reply sworn by PATRICK W</w:t>
      </w:r>
      <w:r w:rsidR="003F70ED" w:rsidRPr="000D5D76">
        <w:rPr>
          <w:rFonts w:ascii="Times New Roman" w:hAnsi="Times New Roman" w:cs="Times New Roman"/>
          <w:sz w:val="24"/>
          <w:szCs w:val="24"/>
        </w:rPr>
        <w:t>. MADAYA who briefly stated</w:t>
      </w:r>
      <w:r w:rsidRPr="000D5D76">
        <w:rPr>
          <w:rFonts w:ascii="Times New Roman" w:hAnsi="Times New Roman" w:cs="Times New Roman"/>
          <w:sz w:val="24"/>
          <w:szCs w:val="24"/>
        </w:rPr>
        <w:t>;</w:t>
      </w:r>
    </w:p>
    <w:p w:rsidR="005F34E2" w:rsidRPr="000D5D76" w:rsidRDefault="005F34E2" w:rsidP="0010116F">
      <w:pPr>
        <w:pStyle w:val="ListParagraph"/>
        <w:numPr>
          <w:ilvl w:val="0"/>
          <w:numId w:val="5"/>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That the respondent’s tribunal considered the applicant’s appe</w:t>
      </w:r>
      <w:r w:rsidR="003F70ED" w:rsidRPr="000D5D76">
        <w:rPr>
          <w:rFonts w:ascii="Times New Roman" w:hAnsi="Times New Roman" w:cs="Times New Roman"/>
          <w:sz w:val="24"/>
          <w:szCs w:val="24"/>
        </w:rPr>
        <w:t>al and allowed it and also set a</w:t>
      </w:r>
      <w:r w:rsidRPr="000D5D76">
        <w:rPr>
          <w:rFonts w:ascii="Times New Roman" w:hAnsi="Times New Roman" w:cs="Times New Roman"/>
          <w:sz w:val="24"/>
          <w:szCs w:val="24"/>
        </w:rPr>
        <w:t xml:space="preserve">side the decision of the </w:t>
      </w:r>
      <w:r w:rsidR="008909D4" w:rsidRPr="000D5D76">
        <w:rPr>
          <w:rFonts w:ascii="Times New Roman" w:hAnsi="Times New Roman" w:cs="Times New Roman"/>
          <w:sz w:val="24"/>
          <w:szCs w:val="24"/>
        </w:rPr>
        <w:t xml:space="preserve">Appointments’ Board </w:t>
      </w:r>
      <w:r w:rsidRPr="000D5D76">
        <w:rPr>
          <w:rFonts w:ascii="Times New Roman" w:hAnsi="Times New Roman" w:cs="Times New Roman"/>
          <w:sz w:val="24"/>
          <w:szCs w:val="24"/>
        </w:rPr>
        <w:t>made on the 16</w:t>
      </w:r>
      <w:r w:rsidRPr="000D5D76">
        <w:rPr>
          <w:rFonts w:ascii="Times New Roman" w:hAnsi="Times New Roman" w:cs="Times New Roman"/>
          <w:sz w:val="24"/>
          <w:szCs w:val="24"/>
          <w:vertAlign w:val="superscript"/>
        </w:rPr>
        <w:t>th</w:t>
      </w:r>
      <w:r w:rsidR="008909D4" w:rsidRPr="000D5D76">
        <w:rPr>
          <w:rFonts w:ascii="Times New Roman" w:hAnsi="Times New Roman" w:cs="Times New Roman"/>
          <w:sz w:val="24"/>
          <w:szCs w:val="24"/>
        </w:rPr>
        <w:t xml:space="preserve">April </w:t>
      </w:r>
      <w:r w:rsidRPr="000D5D76">
        <w:rPr>
          <w:rFonts w:ascii="Times New Roman" w:hAnsi="Times New Roman" w:cs="Times New Roman"/>
          <w:sz w:val="24"/>
          <w:szCs w:val="24"/>
        </w:rPr>
        <w:t>2014 for having been reached without hearing the applicant.</w:t>
      </w:r>
    </w:p>
    <w:p w:rsidR="00A27845" w:rsidRPr="000D5D76" w:rsidRDefault="00A27845" w:rsidP="0010116F">
      <w:pPr>
        <w:pStyle w:val="ListParagraph"/>
        <w:spacing w:line="276" w:lineRule="auto"/>
        <w:ind w:left="0"/>
        <w:jc w:val="both"/>
        <w:rPr>
          <w:rFonts w:ascii="Times New Roman" w:hAnsi="Times New Roman" w:cs="Times New Roman"/>
          <w:sz w:val="24"/>
          <w:szCs w:val="24"/>
        </w:rPr>
      </w:pPr>
    </w:p>
    <w:p w:rsidR="005F34E2" w:rsidRPr="000D5D76" w:rsidRDefault="005F34E2" w:rsidP="0010116F">
      <w:pPr>
        <w:pStyle w:val="ListParagraph"/>
        <w:numPr>
          <w:ilvl w:val="0"/>
          <w:numId w:val="5"/>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That the respondent’s tribunal reasoned that since the applicant had during the period he was charged with </w:t>
      </w:r>
      <w:r w:rsidR="00465AEA" w:rsidRPr="000D5D76">
        <w:rPr>
          <w:rFonts w:ascii="Times New Roman" w:hAnsi="Times New Roman" w:cs="Times New Roman"/>
          <w:sz w:val="24"/>
          <w:szCs w:val="24"/>
        </w:rPr>
        <w:t xml:space="preserve">unethical conduct been promoted, continued to work normally and </w:t>
      </w:r>
      <w:r w:rsidR="003F70ED" w:rsidRPr="000D5D76">
        <w:rPr>
          <w:rFonts w:ascii="Times New Roman" w:hAnsi="Times New Roman" w:cs="Times New Roman"/>
          <w:sz w:val="24"/>
          <w:szCs w:val="24"/>
        </w:rPr>
        <w:t>earned</w:t>
      </w:r>
      <w:r w:rsidR="00465AEA" w:rsidRPr="000D5D76">
        <w:rPr>
          <w:rFonts w:ascii="Times New Roman" w:hAnsi="Times New Roman" w:cs="Times New Roman"/>
          <w:sz w:val="24"/>
          <w:szCs w:val="24"/>
        </w:rPr>
        <w:t xml:space="preserve"> salary, he hadn’t suffered any damages.</w:t>
      </w:r>
    </w:p>
    <w:p w:rsidR="00A27845" w:rsidRPr="000D5D76" w:rsidRDefault="00A27845" w:rsidP="0010116F">
      <w:pPr>
        <w:pStyle w:val="ListParagraph"/>
        <w:spacing w:line="276" w:lineRule="auto"/>
        <w:ind w:left="0"/>
        <w:jc w:val="both"/>
        <w:rPr>
          <w:rFonts w:ascii="Times New Roman" w:hAnsi="Times New Roman" w:cs="Times New Roman"/>
          <w:sz w:val="24"/>
          <w:szCs w:val="24"/>
        </w:rPr>
      </w:pPr>
    </w:p>
    <w:p w:rsidR="00465AEA" w:rsidRPr="000D5D76" w:rsidRDefault="005E2481" w:rsidP="0010116F">
      <w:pPr>
        <w:pStyle w:val="ListParagraph"/>
        <w:spacing w:line="276" w:lineRule="auto"/>
        <w:ind w:hanging="270"/>
        <w:jc w:val="both"/>
        <w:rPr>
          <w:rFonts w:ascii="Times New Roman" w:hAnsi="Times New Roman" w:cs="Times New Roman"/>
          <w:sz w:val="24"/>
          <w:szCs w:val="24"/>
        </w:rPr>
      </w:pPr>
      <w:r w:rsidRPr="000D5D76">
        <w:rPr>
          <w:rFonts w:ascii="Times New Roman" w:hAnsi="Times New Roman" w:cs="Times New Roman"/>
          <w:sz w:val="24"/>
          <w:szCs w:val="24"/>
        </w:rPr>
        <w:t>-</w:t>
      </w:r>
      <w:r w:rsidRPr="000D5D76">
        <w:rPr>
          <w:rFonts w:ascii="Times New Roman" w:hAnsi="Times New Roman" w:cs="Times New Roman"/>
          <w:sz w:val="24"/>
          <w:szCs w:val="24"/>
        </w:rPr>
        <w:tab/>
      </w:r>
      <w:r w:rsidR="00465AEA" w:rsidRPr="000D5D76">
        <w:rPr>
          <w:rFonts w:ascii="Times New Roman" w:hAnsi="Times New Roman" w:cs="Times New Roman"/>
          <w:sz w:val="24"/>
          <w:szCs w:val="24"/>
        </w:rPr>
        <w:t xml:space="preserve">That the respondent duly delivered to the applicant the record of proceedings in </w:t>
      </w:r>
      <w:r w:rsidR="00DE2E39" w:rsidRPr="000D5D76">
        <w:rPr>
          <w:rFonts w:ascii="Times New Roman" w:hAnsi="Times New Roman" w:cs="Times New Roman"/>
          <w:sz w:val="24"/>
          <w:szCs w:val="24"/>
        </w:rPr>
        <w:t>Kyambogo U</w:t>
      </w:r>
      <w:r w:rsidR="00465AEA" w:rsidRPr="000D5D76">
        <w:rPr>
          <w:rFonts w:ascii="Times New Roman" w:hAnsi="Times New Roman" w:cs="Times New Roman"/>
          <w:sz w:val="24"/>
          <w:szCs w:val="24"/>
        </w:rPr>
        <w:t xml:space="preserve">niversity </w:t>
      </w:r>
      <w:r w:rsidR="008909D4" w:rsidRPr="000D5D76">
        <w:rPr>
          <w:rFonts w:ascii="Times New Roman" w:hAnsi="Times New Roman" w:cs="Times New Roman"/>
          <w:sz w:val="24"/>
          <w:szCs w:val="24"/>
        </w:rPr>
        <w:t xml:space="preserve">Staff Tribunal Appeal Case </w:t>
      </w:r>
      <w:r w:rsidR="00465AEA" w:rsidRPr="000D5D76">
        <w:rPr>
          <w:rFonts w:ascii="Times New Roman" w:hAnsi="Times New Roman" w:cs="Times New Roman"/>
          <w:sz w:val="24"/>
          <w:szCs w:val="24"/>
        </w:rPr>
        <w:t>No.2 of 2014 the only record of proceedings in its possession.</w:t>
      </w:r>
    </w:p>
    <w:p w:rsidR="005E2481" w:rsidRPr="000D5D76" w:rsidRDefault="005E2481" w:rsidP="0010116F">
      <w:pPr>
        <w:pStyle w:val="ListParagraph"/>
        <w:spacing w:line="276" w:lineRule="auto"/>
        <w:ind w:left="360" w:hanging="360"/>
        <w:jc w:val="both"/>
        <w:rPr>
          <w:rFonts w:ascii="Times New Roman" w:hAnsi="Times New Roman" w:cs="Times New Roman"/>
          <w:sz w:val="24"/>
          <w:szCs w:val="24"/>
        </w:rPr>
      </w:pPr>
    </w:p>
    <w:p w:rsidR="00465AEA" w:rsidRPr="000D5D76" w:rsidRDefault="00465AEA" w:rsidP="0010116F">
      <w:pPr>
        <w:pStyle w:val="ListParagraph"/>
        <w:numPr>
          <w:ilvl w:val="0"/>
          <w:numId w:val="5"/>
        </w:numPr>
        <w:spacing w:line="276" w:lineRule="auto"/>
        <w:ind w:hanging="270"/>
        <w:jc w:val="both"/>
        <w:rPr>
          <w:rFonts w:ascii="Times New Roman" w:hAnsi="Times New Roman" w:cs="Times New Roman"/>
          <w:sz w:val="24"/>
          <w:szCs w:val="24"/>
        </w:rPr>
      </w:pPr>
      <w:r w:rsidRPr="000D5D76">
        <w:rPr>
          <w:rFonts w:ascii="Times New Roman" w:hAnsi="Times New Roman" w:cs="Times New Roman"/>
          <w:sz w:val="24"/>
          <w:szCs w:val="24"/>
        </w:rPr>
        <w:t xml:space="preserve">That the respondent contends and avers that according to the ruling of its tribunal wherein the applicant appealed the decision in University disciplinary case No.2 of 2012; the tribunal ruled that the applicant had been condemned unheard and the </w:t>
      </w:r>
      <w:r w:rsidR="00D711E3" w:rsidRPr="000D5D76">
        <w:rPr>
          <w:rFonts w:ascii="Times New Roman" w:hAnsi="Times New Roman" w:cs="Times New Roman"/>
          <w:sz w:val="24"/>
          <w:szCs w:val="24"/>
        </w:rPr>
        <w:t xml:space="preserve">Appointments Board’s </w:t>
      </w:r>
      <w:r w:rsidRPr="000D5D76">
        <w:rPr>
          <w:rFonts w:ascii="Times New Roman" w:hAnsi="Times New Roman" w:cs="Times New Roman"/>
          <w:sz w:val="24"/>
          <w:szCs w:val="24"/>
        </w:rPr>
        <w:t>decision was quashed.</w:t>
      </w:r>
    </w:p>
    <w:p w:rsidR="00A27845" w:rsidRPr="000D5D76" w:rsidRDefault="00A27845" w:rsidP="0010116F">
      <w:pPr>
        <w:pStyle w:val="ListParagraph"/>
        <w:spacing w:line="276" w:lineRule="auto"/>
        <w:ind w:left="0"/>
        <w:jc w:val="both"/>
        <w:rPr>
          <w:rFonts w:ascii="Times New Roman" w:hAnsi="Times New Roman" w:cs="Times New Roman"/>
          <w:sz w:val="24"/>
          <w:szCs w:val="24"/>
        </w:rPr>
      </w:pPr>
    </w:p>
    <w:p w:rsidR="00465AEA" w:rsidRPr="000D5D76" w:rsidRDefault="00465AEA" w:rsidP="0010116F">
      <w:pPr>
        <w:pStyle w:val="ListParagraph"/>
        <w:numPr>
          <w:ilvl w:val="0"/>
          <w:numId w:val="5"/>
        </w:numPr>
        <w:spacing w:line="276" w:lineRule="auto"/>
        <w:ind w:hanging="180"/>
        <w:jc w:val="both"/>
        <w:rPr>
          <w:rFonts w:ascii="Times New Roman" w:hAnsi="Times New Roman" w:cs="Times New Roman"/>
          <w:sz w:val="24"/>
          <w:szCs w:val="24"/>
        </w:rPr>
      </w:pPr>
      <w:r w:rsidRPr="000D5D76">
        <w:rPr>
          <w:rFonts w:ascii="Times New Roman" w:hAnsi="Times New Roman" w:cs="Times New Roman"/>
          <w:sz w:val="24"/>
          <w:szCs w:val="24"/>
        </w:rPr>
        <w:lastRenderedPageBreak/>
        <w:t>That the respondent cannot therefore be in contempt for not providing to the applicant a</w:t>
      </w:r>
      <w:r w:rsidR="00B41F76" w:rsidRPr="000D5D76">
        <w:rPr>
          <w:rFonts w:ascii="Times New Roman" w:hAnsi="Times New Roman" w:cs="Times New Roman"/>
          <w:sz w:val="24"/>
          <w:szCs w:val="24"/>
        </w:rPr>
        <w:t xml:space="preserve"> </w:t>
      </w:r>
      <w:r w:rsidRPr="000D5D76">
        <w:rPr>
          <w:rFonts w:ascii="Times New Roman" w:hAnsi="Times New Roman" w:cs="Times New Roman"/>
          <w:sz w:val="24"/>
          <w:szCs w:val="24"/>
        </w:rPr>
        <w:t>record of proceedings that is not in its possession.</w:t>
      </w:r>
    </w:p>
    <w:p w:rsidR="00A27845" w:rsidRPr="000D5D76" w:rsidRDefault="00A27845" w:rsidP="00335C35">
      <w:pPr>
        <w:pStyle w:val="ListParagraph"/>
        <w:ind w:left="0"/>
        <w:jc w:val="both"/>
        <w:rPr>
          <w:rFonts w:ascii="Times New Roman" w:hAnsi="Times New Roman" w:cs="Times New Roman"/>
          <w:sz w:val="24"/>
          <w:szCs w:val="24"/>
        </w:rPr>
      </w:pPr>
    </w:p>
    <w:p w:rsidR="00465AEA" w:rsidRPr="000D5D76" w:rsidRDefault="00465AEA" w:rsidP="00335C35">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That in reply to </w:t>
      </w:r>
      <w:r w:rsidR="00DE2E39" w:rsidRPr="000D5D76">
        <w:rPr>
          <w:rFonts w:ascii="Times New Roman" w:hAnsi="Times New Roman" w:cs="Times New Roman"/>
          <w:sz w:val="24"/>
          <w:szCs w:val="24"/>
        </w:rPr>
        <w:t>paragraph</w:t>
      </w:r>
      <w:r w:rsidR="005E2481" w:rsidRPr="000D5D76">
        <w:rPr>
          <w:rFonts w:ascii="Times New Roman" w:hAnsi="Times New Roman" w:cs="Times New Roman"/>
          <w:sz w:val="24"/>
          <w:szCs w:val="24"/>
        </w:rPr>
        <w:t>s</w:t>
      </w:r>
      <w:r w:rsidRPr="000D5D76">
        <w:rPr>
          <w:rFonts w:ascii="Times New Roman" w:hAnsi="Times New Roman" w:cs="Times New Roman"/>
          <w:sz w:val="24"/>
          <w:szCs w:val="24"/>
        </w:rPr>
        <w:t xml:space="preserve"> 20 and 21 of the affidavit in support, the respondent contends that the applicant can still rely on the record of proceedings in the University </w:t>
      </w:r>
      <w:r w:rsidR="00D711E3" w:rsidRPr="000D5D76">
        <w:rPr>
          <w:rFonts w:ascii="Times New Roman" w:hAnsi="Times New Roman" w:cs="Times New Roman"/>
          <w:sz w:val="24"/>
          <w:szCs w:val="24"/>
        </w:rPr>
        <w:t xml:space="preserve">Tribunal </w:t>
      </w:r>
      <w:r w:rsidRPr="000D5D76">
        <w:rPr>
          <w:rFonts w:ascii="Times New Roman" w:hAnsi="Times New Roman" w:cs="Times New Roman"/>
          <w:sz w:val="24"/>
          <w:szCs w:val="24"/>
        </w:rPr>
        <w:t xml:space="preserve">and its ruling about the decision of the </w:t>
      </w:r>
      <w:r w:rsidR="00D711E3" w:rsidRPr="000D5D76">
        <w:rPr>
          <w:rFonts w:ascii="Times New Roman" w:hAnsi="Times New Roman" w:cs="Times New Roman"/>
          <w:sz w:val="24"/>
          <w:szCs w:val="24"/>
        </w:rPr>
        <w:t>Appointments B</w:t>
      </w:r>
      <w:r w:rsidRPr="000D5D76">
        <w:rPr>
          <w:rFonts w:ascii="Times New Roman" w:hAnsi="Times New Roman" w:cs="Times New Roman"/>
          <w:sz w:val="24"/>
          <w:szCs w:val="24"/>
        </w:rPr>
        <w:t>oard for his appeal.</w:t>
      </w:r>
    </w:p>
    <w:p w:rsidR="00C83A4F" w:rsidRPr="000D5D76" w:rsidRDefault="00C83A4F" w:rsidP="00335C35">
      <w:pPr>
        <w:pStyle w:val="ListParagraph"/>
        <w:spacing w:line="360" w:lineRule="auto"/>
        <w:ind w:left="1080"/>
        <w:jc w:val="both"/>
        <w:rPr>
          <w:rFonts w:ascii="Times New Roman" w:hAnsi="Times New Roman" w:cs="Times New Roman"/>
          <w:sz w:val="24"/>
          <w:szCs w:val="24"/>
        </w:rPr>
      </w:pPr>
    </w:p>
    <w:p w:rsidR="00C83A4F" w:rsidRPr="000D5D76" w:rsidRDefault="00B41F76" w:rsidP="00335C35">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In the applicant’s submissions, it was stated that the contention by the respondent that it has not complied with the order to provide the records of the </w:t>
      </w:r>
      <w:r w:rsidR="00D711E3" w:rsidRPr="000D5D76">
        <w:rPr>
          <w:rFonts w:ascii="Times New Roman" w:hAnsi="Times New Roman" w:cs="Times New Roman"/>
          <w:sz w:val="24"/>
          <w:szCs w:val="24"/>
        </w:rPr>
        <w:t xml:space="preserve">Disciplinary Case </w:t>
      </w:r>
      <w:r w:rsidRPr="000D5D76">
        <w:rPr>
          <w:rFonts w:ascii="Times New Roman" w:hAnsi="Times New Roman" w:cs="Times New Roman"/>
          <w:sz w:val="24"/>
          <w:szCs w:val="24"/>
        </w:rPr>
        <w:t>No.</w:t>
      </w:r>
      <w:r w:rsidR="00D711E3" w:rsidRPr="000D5D76">
        <w:rPr>
          <w:rFonts w:ascii="Times New Roman" w:hAnsi="Times New Roman" w:cs="Times New Roman"/>
          <w:sz w:val="24"/>
          <w:szCs w:val="24"/>
        </w:rPr>
        <w:t xml:space="preserve"> </w:t>
      </w:r>
      <w:r w:rsidRPr="000D5D76">
        <w:rPr>
          <w:rFonts w:ascii="Times New Roman" w:hAnsi="Times New Roman" w:cs="Times New Roman"/>
          <w:sz w:val="24"/>
          <w:szCs w:val="24"/>
        </w:rPr>
        <w:t>2 of 2012 because it does not have them is untenable as it is not supported by any evidence and the respondent is duty bound to maintain such records.</w:t>
      </w:r>
      <w:r w:rsidR="00CD41DA" w:rsidRPr="000D5D76">
        <w:rPr>
          <w:rFonts w:ascii="Times New Roman" w:hAnsi="Times New Roman" w:cs="Times New Roman"/>
          <w:sz w:val="24"/>
          <w:szCs w:val="24"/>
        </w:rPr>
        <w:t xml:space="preserve"> </w:t>
      </w:r>
    </w:p>
    <w:p w:rsidR="00D711E3" w:rsidRPr="000D5D76" w:rsidRDefault="00D711E3" w:rsidP="00335C35">
      <w:pPr>
        <w:spacing w:line="360" w:lineRule="auto"/>
        <w:jc w:val="both"/>
        <w:rPr>
          <w:rFonts w:ascii="Times New Roman" w:hAnsi="Times New Roman" w:cs="Times New Roman"/>
          <w:sz w:val="24"/>
          <w:szCs w:val="24"/>
        </w:rPr>
      </w:pPr>
    </w:p>
    <w:p w:rsidR="00C83A4F" w:rsidRPr="000D5D76" w:rsidRDefault="00DD5DAD" w:rsidP="00335C35">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That on the contrary, there is evidence on court record that point to the existence of the records in </w:t>
      </w:r>
      <w:r w:rsidR="00D711E3" w:rsidRPr="000D5D76">
        <w:rPr>
          <w:rFonts w:ascii="Times New Roman" w:hAnsi="Times New Roman" w:cs="Times New Roman"/>
          <w:sz w:val="24"/>
          <w:szCs w:val="24"/>
        </w:rPr>
        <w:t>Appointments B</w:t>
      </w:r>
      <w:r w:rsidRPr="000D5D76">
        <w:rPr>
          <w:rFonts w:ascii="Times New Roman" w:hAnsi="Times New Roman" w:cs="Times New Roman"/>
          <w:sz w:val="24"/>
          <w:szCs w:val="24"/>
        </w:rPr>
        <w:t xml:space="preserve">oard </w:t>
      </w:r>
      <w:r w:rsidR="00D711E3" w:rsidRPr="000D5D76">
        <w:rPr>
          <w:rFonts w:ascii="Times New Roman" w:hAnsi="Times New Roman" w:cs="Times New Roman"/>
          <w:sz w:val="24"/>
          <w:szCs w:val="24"/>
        </w:rPr>
        <w:t xml:space="preserve">Case </w:t>
      </w:r>
      <w:r w:rsidRPr="000D5D76">
        <w:rPr>
          <w:rFonts w:ascii="Times New Roman" w:hAnsi="Times New Roman" w:cs="Times New Roman"/>
          <w:sz w:val="24"/>
          <w:szCs w:val="24"/>
        </w:rPr>
        <w:t>No.</w:t>
      </w:r>
      <w:r w:rsidR="00D711E3" w:rsidRPr="000D5D76">
        <w:rPr>
          <w:rFonts w:ascii="Times New Roman" w:hAnsi="Times New Roman" w:cs="Times New Roman"/>
          <w:sz w:val="24"/>
          <w:szCs w:val="24"/>
        </w:rPr>
        <w:t xml:space="preserve"> </w:t>
      </w:r>
      <w:r w:rsidRPr="000D5D76">
        <w:rPr>
          <w:rFonts w:ascii="Times New Roman" w:hAnsi="Times New Roman" w:cs="Times New Roman"/>
          <w:sz w:val="24"/>
          <w:szCs w:val="24"/>
        </w:rPr>
        <w:t>2 of 2012 in the possession of the respondent. That the eviden</w:t>
      </w:r>
      <w:r w:rsidR="00383F86" w:rsidRPr="000D5D76">
        <w:rPr>
          <w:rFonts w:ascii="Times New Roman" w:hAnsi="Times New Roman" w:cs="Times New Roman"/>
          <w:sz w:val="24"/>
          <w:szCs w:val="24"/>
        </w:rPr>
        <w:t>ce includes a letter dated 23</w:t>
      </w:r>
      <w:r w:rsidR="00D711E3" w:rsidRPr="000D5D76">
        <w:rPr>
          <w:rFonts w:ascii="Times New Roman" w:hAnsi="Times New Roman" w:cs="Times New Roman"/>
          <w:sz w:val="24"/>
          <w:szCs w:val="24"/>
        </w:rPr>
        <w:t>/</w:t>
      </w:r>
      <w:r w:rsidR="00383F86" w:rsidRPr="000D5D76">
        <w:rPr>
          <w:rFonts w:ascii="Times New Roman" w:hAnsi="Times New Roman" w:cs="Times New Roman"/>
          <w:sz w:val="24"/>
          <w:szCs w:val="24"/>
        </w:rPr>
        <w:t>5</w:t>
      </w:r>
      <w:r w:rsidR="00D711E3" w:rsidRPr="000D5D76">
        <w:rPr>
          <w:rFonts w:ascii="Times New Roman" w:hAnsi="Times New Roman" w:cs="Times New Roman"/>
          <w:sz w:val="24"/>
          <w:szCs w:val="24"/>
        </w:rPr>
        <w:t>/</w:t>
      </w:r>
      <w:r w:rsidR="00383F86" w:rsidRPr="000D5D76">
        <w:rPr>
          <w:rFonts w:ascii="Times New Roman" w:hAnsi="Times New Roman" w:cs="Times New Roman"/>
          <w:sz w:val="24"/>
          <w:szCs w:val="24"/>
        </w:rPr>
        <w:t>2014 the respondent’s director, Human resources wrote to the applicant referring to the communication dated 10</w:t>
      </w:r>
      <w:r w:rsidR="00D711E3" w:rsidRPr="000D5D76">
        <w:rPr>
          <w:rFonts w:ascii="Times New Roman" w:hAnsi="Times New Roman" w:cs="Times New Roman"/>
          <w:sz w:val="24"/>
          <w:szCs w:val="24"/>
        </w:rPr>
        <w:t>/</w:t>
      </w:r>
      <w:r w:rsidR="00383F86" w:rsidRPr="000D5D76">
        <w:rPr>
          <w:rFonts w:ascii="Times New Roman" w:hAnsi="Times New Roman" w:cs="Times New Roman"/>
          <w:sz w:val="24"/>
          <w:szCs w:val="24"/>
        </w:rPr>
        <w:t>1</w:t>
      </w:r>
      <w:r w:rsidR="00D711E3" w:rsidRPr="000D5D76">
        <w:rPr>
          <w:rFonts w:ascii="Times New Roman" w:hAnsi="Times New Roman" w:cs="Times New Roman"/>
          <w:sz w:val="24"/>
          <w:szCs w:val="24"/>
        </w:rPr>
        <w:t>/</w:t>
      </w:r>
      <w:r w:rsidR="00383F86" w:rsidRPr="000D5D76">
        <w:rPr>
          <w:rFonts w:ascii="Times New Roman" w:hAnsi="Times New Roman" w:cs="Times New Roman"/>
          <w:sz w:val="24"/>
          <w:szCs w:val="24"/>
        </w:rPr>
        <w:t xml:space="preserve">2012 in which the applicant was charged with unethical or unprofessional conduct. </w:t>
      </w:r>
    </w:p>
    <w:p w:rsidR="00C83A4F" w:rsidRPr="000D5D76" w:rsidRDefault="00C83A4F" w:rsidP="00335C35">
      <w:pPr>
        <w:pStyle w:val="ListParagraph"/>
        <w:spacing w:line="360" w:lineRule="auto"/>
        <w:ind w:left="1080"/>
        <w:jc w:val="both"/>
        <w:rPr>
          <w:rFonts w:ascii="Times New Roman" w:hAnsi="Times New Roman" w:cs="Times New Roman"/>
          <w:sz w:val="24"/>
          <w:szCs w:val="24"/>
        </w:rPr>
      </w:pPr>
    </w:p>
    <w:p w:rsidR="00B41F76" w:rsidRPr="000D5D76" w:rsidRDefault="00383F86" w:rsidP="00335C35">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That the above communication meant that on 16</w:t>
      </w:r>
      <w:r w:rsidR="00D711E3" w:rsidRPr="000D5D76">
        <w:rPr>
          <w:rFonts w:ascii="Times New Roman" w:hAnsi="Times New Roman" w:cs="Times New Roman"/>
          <w:sz w:val="24"/>
          <w:szCs w:val="24"/>
        </w:rPr>
        <w:t>/</w:t>
      </w:r>
      <w:r w:rsidRPr="000D5D76">
        <w:rPr>
          <w:rFonts w:ascii="Times New Roman" w:hAnsi="Times New Roman" w:cs="Times New Roman"/>
          <w:sz w:val="24"/>
          <w:szCs w:val="24"/>
        </w:rPr>
        <w:t>4</w:t>
      </w:r>
      <w:r w:rsidR="00D711E3" w:rsidRPr="000D5D76">
        <w:rPr>
          <w:rFonts w:ascii="Times New Roman" w:hAnsi="Times New Roman" w:cs="Times New Roman"/>
          <w:sz w:val="24"/>
          <w:szCs w:val="24"/>
        </w:rPr>
        <w:t>/</w:t>
      </w:r>
      <w:r w:rsidRPr="000D5D76">
        <w:rPr>
          <w:rFonts w:ascii="Times New Roman" w:hAnsi="Times New Roman" w:cs="Times New Roman"/>
          <w:sz w:val="24"/>
          <w:szCs w:val="24"/>
        </w:rPr>
        <w:t xml:space="preserve">2012 there was a meeting of the </w:t>
      </w:r>
      <w:r w:rsidR="00D711E3" w:rsidRPr="000D5D76">
        <w:rPr>
          <w:rFonts w:ascii="Times New Roman" w:hAnsi="Times New Roman" w:cs="Times New Roman"/>
          <w:sz w:val="24"/>
          <w:szCs w:val="24"/>
        </w:rPr>
        <w:t xml:space="preserve">Appointments </w:t>
      </w:r>
      <w:r w:rsidRPr="000D5D76">
        <w:rPr>
          <w:rFonts w:ascii="Times New Roman" w:hAnsi="Times New Roman" w:cs="Times New Roman"/>
          <w:sz w:val="24"/>
          <w:szCs w:val="24"/>
        </w:rPr>
        <w:t>Board, during which the members deliberated on the charges against the applicant and came to the conclusion that he was guilty as charged and he was sentenced as stated in the letter.</w:t>
      </w:r>
      <w:r w:rsidR="00CD41DA" w:rsidRPr="000D5D76">
        <w:rPr>
          <w:rFonts w:ascii="Times New Roman" w:hAnsi="Times New Roman" w:cs="Times New Roman"/>
          <w:sz w:val="24"/>
          <w:szCs w:val="24"/>
        </w:rPr>
        <w:t xml:space="preserve"> </w:t>
      </w:r>
      <w:proofErr w:type="gramStart"/>
      <w:r w:rsidRPr="000D5D76">
        <w:rPr>
          <w:rFonts w:ascii="Times New Roman" w:hAnsi="Times New Roman" w:cs="Times New Roman"/>
          <w:sz w:val="24"/>
          <w:szCs w:val="24"/>
        </w:rPr>
        <w:t>That such drastic decisions</w:t>
      </w:r>
      <w:proofErr w:type="gramEnd"/>
      <w:r w:rsidRPr="000D5D76">
        <w:rPr>
          <w:rFonts w:ascii="Times New Roman" w:hAnsi="Times New Roman" w:cs="Times New Roman"/>
          <w:sz w:val="24"/>
          <w:szCs w:val="24"/>
        </w:rPr>
        <w:t xml:space="preserve"> could not be taken by the </w:t>
      </w:r>
      <w:r w:rsidR="00C14745" w:rsidRPr="000D5D76">
        <w:rPr>
          <w:rFonts w:ascii="Times New Roman" w:hAnsi="Times New Roman" w:cs="Times New Roman"/>
          <w:sz w:val="24"/>
          <w:szCs w:val="24"/>
        </w:rPr>
        <w:t>Appointments B</w:t>
      </w:r>
      <w:r w:rsidRPr="000D5D76">
        <w:rPr>
          <w:rFonts w:ascii="Times New Roman" w:hAnsi="Times New Roman" w:cs="Times New Roman"/>
          <w:sz w:val="24"/>
          <w:szCs w:val="24"/>
        </w:rPr>
        <w:t>oard of the respondent a reputable public University without keeping records of the proceedings under which the decision</w:t>
      </w:r>
      <w:r w:rsidR="00C14745" w:rsidRPr="000D5D76">
        <w:rPr>
          <w:rFonts w:ascii="Times New Roman" w:hAnsi="Times New Roman" w:cs="Times New Roman"/>
          <w:sz w:val="24"/>
          <w:szCs w:val="24"/>
        </w:rPr>
        <w:t>s</w:t>
      </w:r>
      <w:r w:rsidRPr="000D5D76">
        <w:rPr>
          <w:rFonts w:ascii="Times New Roman" w:hAnsi="Times New Roman" w:cs="Times New Roman"/>
          <w:sz w:val="24"/>
          <w:szCs w:val="24"/>
        </w:rPr>
        <w:t xml:space="preserve"> were made.</w:t>
      </w:r>
    </w:p>
    <w:p w:rsidR="00C83A4F" w:rsidRPr="000D5D76" w:rsidRDefault="00C83A4F" w:rsidP="00335C35">
      <w:pPr>
        <w:pStyle w:val="ListParagraph"/>
        <w:spacing w:line="360" w:lineRule="auto"/>
        <w:ind w:left="1080"/>
        <w:jc w:val="both"/>
        <w:rPr>
          <w:rFonts w:ascii="Times New Roman" w:hAnsi="Times New Roman" w:cs="Times New Roman"/>
          <w:sz w:val="24"/>
          <w:szCs w:val="24"/>
        </w:rPr>
      </w:pPr>
    </w:p>
    <w:p w:rsidR="00C83A4F" w:rsidRPr="000D5D76" w:rsidRDefault="00647C16"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Counsel for </w:t>
      </w:r>
      <w:r w:rsidR="00CD41DA" w:rsidRPr="000D5D76">
        <w:rPr>
          <w:rFonts w:ascii="Times New Roman" w:hAnsi="Times New Roman" w:cs="Times New Roman"/>
          <w:sz w:val="24"/>
          <w:szCs w:val="24"/>
        </w:rPr>
        <w:t xml:space="preserve">the applicant also stated that </w:t>
      </w:r>
      <w:r w:rsidRPr="000D5D76">
        <w:rPr>
          <w:rFonts w:ascii="Times New Roman" w:hAnsi="Times New Roman" w:cs="Times New Roman"/>
          <w:sz w:val="24"/>
          <w:szCs w:val="24"/>
        </w:rPr>
        <w:t>the respondent’</w:t>
      </w:r>
      <w:r w:rsidR="00B34D4C" w:rsidRPr="000D5D76">
        <w:rPr>
          <w:rFonts w:ascii="Times New Roman" w:hAnsi="Times New Roman" w:cs="Times New Roman"/>
          <w:sz w:val="24"/>
          <w:szCs w:val="24"/>
        </w:rPr>
        <w:t>s tribunal considered the</w:t>
      </w:r>
      <w:r w:rsidRPr="000D5D76">
        <w:rPr>
          <w:rFonts w:ascii="Times New Roman" w:hAnsi="Times New Roman" w:cs="Times New Roman"/>
          <w:sz w:val="24"/>
          <w:szCs w:val="24"/>
        </w:rPr>
        <w:t xml:space="preserve"> applicant’</w:t>
      </w:r>
      <w:r w:rsidR="00B34D4C" w:rsidRPr="000D5D76">
        <w:rPr>
          <w:rFonts w:ascii="Times New Roman" w:hAnsi="Times New Roman" w:cs="Times New Roman"/>
          <w:sz w:val="24"/>
          <w:szCs w:val="24"/>
        </w:rPr>
        <w:t>s appeal and allowe</w:t>
      </w:r>
      <w:r w:rsidR="00C14745" w:rsidRPr="000D5D76">
        <w:rPr>
          <w:rFonts w:ascii="Times New Roman" w:hAnsi="Times New Roman" w:cs="Times New Roman"/>
          <w:sz w:val="24"/>
          <w:szCs w:val="24"/>
        </w:rPr>
        <w:t>d it and set</w:t>
      </w:r>
      <w:r w:rsidRPr="000D5D76">
        <w:rPr>
          <w:rFonts w:ascii="Times New Roman" w:hAnsi="Times New Roman" w:cs="Times New Roman"/>
          <w:sz w:val="24"/>
          <w:szCs w:val="24"/>
        </w:rPr>
        <w:t xml:space="preserve"> </w:t>
      </w:r>
      <w:r w:rsidR="00B34D4C" w:rsidRPr="000D5D76">
        <w:rPr>
          <w:rFonts w:ascii="Times New Roman" w:hAnsi="Times New Roman" w:cs="Times New Roman"/>
          <w:sz w:val="24"/>
          <w:szCs w:val="24"/>
        </w:rPr>
        <w:t>a</w:t>
      </w:r>
      <w:r w:rsidRPr="000D5D76">
        <w:rPr>
          <w:rFonts w:ascii="Times New Roman" w:hAnsi="Times New Roman" w:cs="Times New Roman"/>
          <w:sz w:val="24"/>
          <w:szCs w:val="24"/>
        </w:rPr>
        <w:t xml:space="preserve">side the decision of the </w:t>
      </w:r>
      <w:r w:rsidR="00C14745" w:rsidRPr="000D5D76">
        <w:rPr>
          <w:rFonts w:ascii="Times New Roman" w:hAnsi="Times New Roman" w:cs="Times New Roman"/>
          <w:sz w:val="24"/>
          <w:szCs w:val="24"/>
        </w:rPr>
        <w:t>Appointments B</w:t>
      </w:r>
      <w:r w:rsidRPr="000D5D76">
        <w:rPr>
          <w:rFonts w:ascii="Times New Roman" w:hAnsi="Times New Roman" w:cs="Times New Roman"/>
          <w:sz w:val="24"/>
          <w:szCs w:val="24"/>
        </w:rPr>
        <w:t>oard made on 1</w:t>
      </w:r>
      <w:r w:rsidR="00C14745" w:rsidRPr="000D5D76">
        <w:rPr>
          <w:rFonts w:ascii="Times New Roman" w:hAnsi="Times New Roman" w:cs="Times New Roman"/>
          <w:sz w:val="24"/>
          <w:szCs w:val="24"/>
        </w:rPr>
        <w:t>6/</w:t>
      </w:r>
      <w:r w:rsidRPr="000D5D76">
        <w:rPr>
          <w:rFonts w:ascii="Times New Roman" w:hAnsi="Times New Roman" w:cs="Times New Roman"/>
          <w:sz w:val="24"/>
          <w:szCs w:val="24"/>
        </w:rPr>
        <w:t>4</w:t>
      </w:r>
      <w:r w:rsidR="00C14745" w:rsidRPr="000D5D76">
        <w:rPr>
          <w:rFonts w:ascii="Times New Roman" w:hAnsi="Times New Roman" w:cs="Times New Roman"/>
          <w:sz w:val="24"/>
          <w:szCs w:val="24"/>
        </w:rPr>
        <w:t>/</w:t>
      </w:r>
      <w:r w:rsidRPr="000D5D76">
        <w:rPr>
          <w:rFonts w:ascii="Times New Roman" w:hAnsi="Times New Roman" w:cs="Times New Roman"/>
          <w:sz w:val="24"/>
          <w:szCs w:val="24"/>
        </w:rPr>
        <w:t>2014 for having been reached without hearing the applicant</w:t>
      </w:r>
      <w:r w:rsidR="00B34D4C" w:rsidRPr="000D5D76">
        <w:rPr>
          <w:rFonts w:ascii="Times New Roman" w:hAnsi="Times New Roman" w:cs="Times New Roman"/>
          <w:sz w:val="24"/>
          <w:szCs w:val="24"/>
        </w:rPr>
        <w:t xml:space="preserve">. It is also counsel’s submission that the respondent averred that the </w:t>
      </w:r>
      <w:r w:rsidR="00C14745" w:rsidRPr="000D5D76">
        <w:rPr>
          <w:rFonts w:ascii="Times New Roman" w:hAnsi="Times New Roman" w:cs="Times New Roman"/>
          <w:b/>
          <w:i/>
          <w:sz w:val="24"/>
          <w:szCs w:val="24"/>
        </w:rPr>
        <w:t>“</w:t>
      </w:r>
      <w:r w:rsidR="00B34D4C" w:rsidRPr="000D5D76">
        <w:rPr>
          <w:rFonts w:ascii="Times New Roman" w:hAnsi="Times New Roman" w:cs="Times New Roman"/>
          <w:b/>
          <w:i/>
          <w:sz w:val="24"/>
          <w:szCs w:val="24"/>
        </w:rPr>
        <w:t>applicant was given an initial hearing before the appointments board with which he was aggrieved and he appealed the same</w:t>
      </w:r>
      <w:r w:rsidR="00C14745" w:rsidRPr="000D5D76">
        <w:rPr>
          <w:rFonts w:ascii="Times New Roman" w:hAnsi="Times New Roman" w:cs="Times New Roman"/>
          <w:b/>
          <w:i/>
          <w:sz w:val="24"/>
          <w:szCs w:val="24"/>
        </w:rPr>
        <w:t>.</w:t>
      </w:r>
      <w:r w:rsidR="00B34D4C" w:rsidRPr="000D5D76">
        <w:rPr>
          <w:rFonts w:ascii="Times New Roman" w:hAnsi="Times New Roman" w:cs="Times New Roman"/>
          <w:b/>
          <w:i/>
          <w:sz w:val="24"/>
          <w:szCs w:val="24"/>
        </w:rPr>
        <w:t>’’</w:t>
      </w:r>
    </w:p>
    <w:p w:rsidR="00647C16" w:rsidRPr="000D5D76" w:rsidRDefault="00B34D4C"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lastRenderedPageBreak/>
        <w:t>Counsel wondered why they did not provide the record for the initial hearing</w:t>
      </w:r>
      <w:r w:rsidR="00170815" w:rsidRPr="000D5D76">
        <w:rPr>
          <w:rFonts w:ascii="Times New Roman" w:hAnsi="Times New Roman" w:cs="Times New Roman"/>
          <w:sz w:val="24"/>
          <w:szCs w:val="24"/>
        </w:rPr>
        <w:t xml:space="preserve"> and </w:t>
      </w:r>
      <w:r w:rsidR="00DE2E39" w:rsidRPr="000D5D76">
        <w:rPr>
          <w:rFonts w:ascii="Times New Roman" w:hAnsi="Times New Roman" w:cs="Times New Roman"/>
          <w:sz w:val="24"/>
          <w:szCs w:val="24"/>
        </w:rPr>
        <w:t>nowhere</w:t>
      </w:r>
      <w:r w:rsidR="00170815" w:rsidRPr="000D5D76">
        <w:rPr>
          <w:rFonts w:ascii="Times New Roman" w:hAnsi="Times New Roman" w:cs="Times New Roman"/>
          <w:sz w:val="24"/>
          <w:szCs w:val="24"/>
        </w:rPr>
        <w:t xml:space="preserve"> in the affidavit in reply did the respondent indicate that there were no records in </w:t>
      </w:r>
      <w:proofErr w:type="spellStart"/>
      <w:r w:rsidR="00170815" w:rsidRPr="000D5D76">
        <w:rPr>
          <w:rFonts w:ascii="Times New Roman" w:hAnsi="Times New Roman" w:cs="Times New Roman"/>
          <w:sz w:val="24"/>
          <w:szCs w:val="24"/>
        </w:rPr>
        <w:t>Kyambogo</w:t>
      </w:r>
      <w:proofErr w:type="spellEnd"/>
      <w:r w:rsidR="00170815" w:rsidRPr="000D5D76">
        <w:rPr>
          <w:rFonts w:ascii="Times New Roman" w:hAnsi="Times New Roman" w:cs="Times New Roman"/>
          <w:sz w:val="24"/>
          <w:szCs w:val="24"/>
        </w:rPr>
        <w:t xml:space="preserve"> Appointment’s Board </w:t>
      </w:r>
      <w:r w:rsidR="00C14745" w:rsidRPr="000D5D76">
        <w:rPr>
          <w:rFonts w:ascii="Times New Roman" w:hAnsi="Times New Roman" w:cs="Times New Roman"/>
          <w:sz w:val="24"/>
          <w:szCs w:val="24"/>
        </w:rPr>
        <w:t>No.</w:t>
      </w:r>
      <w:r w:rsidR="003A5B30" w:rsidRPr="000D5D76">
        <w:rPr>
          <w:rFonts w:ascii="Times New Roman" w:hAnsi="Times New Roman" w:cs="Times New Roman"/>
          <w:sz w:val="24"/>
          <w:szCs w:val="24"/>
        </w:rPr>
        <w:t xml:space="preserve"> </w:t>
      </w:r>
      <w:r w:rsidR="00C14745" w:rsidRPr="000D5D76">
        <w:rPr>
          <w:rFonts w:ascii="Times New Roman" w:hAnsi="Times New Roman" w:cs="Times New Roman"/>
          <w:sz w:val="24"/>
          <w:szCs w:val="24"/>
        </w:rPr>
        <w:t xml:space="preserve">2 of 2012. </w:t>
      </w:r>
      <w:proofErr w:type="gramStart"/>
      <w:r w:rsidR="00C14745" w:rsidRPr="000D5D76">
        <w:rPr>
          <w:rFonts w:ascii="Times New Roman" w:hAnsi="Times New Roman" w:cs="Times New Roman"/>
          <w:sz w:val="24"/>
          <w:szCs w:val="24"/>
        </w:rPr>
        <w:t xml:space="preserve">Case </w:t>
      </w:r>
      <w:r w:rsidR="00170815" w:rsidRPr="000D5D76">
        <w:rPr>
          <w:rFonts w:ascii="Times New Roman" w:hAnsi="Times New Roman" w:cs="Times New Roman"/>
          <w:sz w:val="24"/>
          <w:szCs w:val="24"/>
        </w:rPr>
        <w:t>No.</w:t>
      </w:r>
      <w:r w:rsidR="003A5B30" w:rsidRPr="000D5D76">
        <w:rPr>
          <w:rFonts w:ascii="Times New Roman" w:hAnsi="Times New Roman" w:cs="Times New Roman"/>
          <w:sz w:val="24"/>
          <w:szCs w:val="24"/>
        </w:rPr>
        <w:t xml:space="preserve"> </w:t>
      </w:r>
      <w:r w:rsidR="00170815" w:rsidRPr="000D5D76">
        <w:rPr>
          <w:rFonts w:ascii="Times New Roman" w:hAnsi="Times New Roman" w:cs="Times New Roman"/>
          <w:sz w:val="24"/>
          <w:szCs w:val="24"/>
        </w:rPr>
        <w:t>2 of 2012.</w:t>
      </w:r>
      <w:proofErr w:type="gramEnd"/>
    </w:p>
    <w:p w:rsidR="003A5B30" w:rsidRPr="000D5D76" w:rsidRDefault="003A5B30" w:rsidP="005E2481">
      <w:pPr>
        <w:spacing w:line="360" w:lineRule="auto"/>
        <w:jc w:val="both"/>
        <w:rPr>
          <w:rFonts w:ascii="Times New Roman" w:hAnsi="Times New Roman" w:cs="Times New Roman"/>
          <w:sz w:val="24"/>
          <w:szCs w:val="24"/>
        </w:rPr>
      </w:pPr>
    </w:p>
    <w:p w:rsidR="00B250A1" w:rsidRPr="000D5D76" w:rsidRDefault="00B250A1"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On the other hand, counsel for the respondent </w:t>
      </w:r>
      <w:r w:rsidR="004E2729" w:rsidRPr="000D5D76">
        <w:rPr>
          <w:rFonts w:ascii="Times New Roman" w:hAnsi="Times New Roman" w:cs="Times New Roman"/>
          <w:sz w:val="24"/>
          <w:szCs w:val="24"/>
        </w:rPr>
        <w:t>argued</w:t>
      </w:r>
      <w:r w:rsidRPr="000D5D76">
        <w:rPr>
          <w:rFonts w:ascii="Times New Roman" w:hAnsi="Times New Roman" w:cs="Times New Roman"/>
          <w:sz w:val="24"/>
          <w:szCs w:val="24"/>
        </w:rPr>
        <w:t xml:space="preserve"> that the order was couched in general terms and it ordered the respondent to provide to the applicant the proceedings within one month from 31</w:t>
      </w:r>
      <w:r w:rsidRPr="000D5D76">
        <w:rPr>
          <w:rFonts w:ascii="Times New Roman" w:hAnsi="Times New Roman" w:cs="Times New Roman"/>
          <w:sz w:val="24"/>
          <w:szCs w:val="24"/>
          <w:vertAlign w:val="superscript"/>
        </w:rPr>
        <w:t>st</w:t>
      </w:r>
      <w:r w:rsidRPr="000D5D76">
        <w:rPr>
          <w:rFonts w:ascii="Times New Roman" w:hAnsi="Times New Roman" w:cs="Times New Roman"/>
          <w:sz w:val="24"/>
          <w:szCs w:val="24"/>
        </w:rPr>
        <w:t xml:space="preserve"> October 2016. The respondent duly complied by providing the applicant with the record of proceedings in Kyambogo University </w:t>
      </w:r>
      <w:r w:rsidR="004E2729" w:rsidRPr="000D5D76">
        <w:rPr>
          <w:rFonts w:ascii="Times New Roman" w:hAnsi="Times New Roman" w:cs="Times New Roman"/>
          <w:sz w:val="24"/>
          <w:szCs w:val="24"/>
        </w:rPr>
        <w:t xml:space="preserve">Case </w:t>
      </w:r>
      <w:r w:rsidRPr="000D5D76">
        <w:rPr>
          <w:rFonts w:ascii="Times New Roman" w:hAnsi="Times New Roman" w:cs="Times New Roman"/>
          <w:sz w:val="24"/>
          <w:szCs w:val="24"/>
        </w:rPr>
        <w:t>No.2 of 2012.</w:t>
      </w:r>
      <w:r w:rsidR="00383086" w:rsidRPr="000D5D76">
        <w:rPr>
          <w:rFonts w:ascii="Times New Roman" w:hAnsi="Times New Roman" w:cs="Times New Roman"/>
          <w:sz w:val="24"/>
          <w:szCs w:val="24"/>
        </w:rPr>
        <w:t xml:space="preserve"> </w:t>
      </w:r>
    </w:p>
    <w:p w:rsidR="005E2481" w:rsidRPr="000D5D76" w:rsidRDefault="005E2481" w:rsidP="005E2481">
      <w:pPr>
        <w:spacing w:line="360" w:lineRule="auto"/>
        <w:jc w:val="both"/>
        <w:rPr>
          <w:rFonts w:ascii="Times New Roman" w:hAnsi="Times New Roman" w:cs="Times New Roman"/>
          <w:sz w:val="24"/>
          <w:szCs w:val="24"/>
        </w:rPr>
      </w:pPr>
    </w:p>
    <w:p w:rsidR="00383086" w:rsidRPr="000D5D76" w:rsidRDefault="00383086"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Counsel stated that it would have fully complied with the impugned court order if it had also provided the record of proceedings for </w:t>
      </w:r>
      <w:r w:rsidR="004E2729" w:rsidRPr="000D5D76">
        <w:rPr>
          <w:rFonts w:ascii="Times New Roman" w:hAnsi="Times New Roman" w:cs="Times New Roman"/>
          <w:sz w:val="24"/>
          <w:szCs w:val="24"/>
        </w:rPr>
        <w:t xml:space="preserve">Kyambogo </w:t>
      </w:r>
      <w:r w:rsidRPr="000D5D76">
        <w:rPr>
          <w:rFonts w:ascii="Times New Roman" w:hAnsi="Times New Roman" w:cs="Times New Roman"/>
          <w:sz w:val="24"/>
          <w:szCs w:val="24"/>
        </w:rPr>
        <w:t xml:space="preserve">University </w:t>
      </w:r>
      <w:r w:rsidR="004E2729" w:rsidRPr="000D5D76">
        <w:rPr>
          <w:rFonts w:ascii="Times New Roman" w:hAnsi="Times New Roman" w:cs="Times New Roman"/>
          <w:sz w:val="24"/>
          <w:szCs w:val="24"/>
        </w:rPr>
        <w:t>Disciplinary C</w:t>
      </w:r>
      <w:r w:rsidRPr="000D5D76">
        <w:rPr>
          <w:rFonts w:ascii="Times New Roman" w:hAnsi="Times New Roman" w:cs="Times New Roman"/>
          <w:sz w:val="24"/>
          <w:szCs w:val="24"/>
        </w:rPr>
        <w:t xml:space="preserve">ase No.2 of 2012. </w:t>
      </w:r>
      <w:proofErr w:type="gramStart"/>
      <w:r w:rsidRPr="000D5D76">
        <w:rPr>
          <w:rFonts w:ascii="Times New Roman" w:hAnsi="Times New Roman" w:cs="Times New Roman"/>
          <w:sz w:val="24"/>
          <w:szCs w:val="24"/>
        </w:rPr>
        <w:t>That as was stated in the affidavit in reply it duly served on the applicant only the record of proceedings in its possession.</w:t>
      </w:r>
      <w:proofErr w:type="gramEnd"/>
    </w:p>
    <w:p w:rsidR="005E2481" w:rsidRPr="000D5D76" w:rsidRDefault="005E2481" w:rsidP="005E2481">
      <w:pPr>
        <w:spacing w:line="360" w:lineRule="auto"/>
        <w:jc w:val="both"/>
        <w:rPr>
          <w:rFonts w:ascii="Times New Roman" w:hAnsi="Times New Roman" w:cs="Times New Roman"/>
          <w:sz w:val="24"/>
          <w:szCs w:val="24"/>
        </w:rPr>
      </w:pPr>
    </w:p>
    <w:p w:rsidR="00383086" w:rsidRPr="000D5D76" w:rsidRDefault="00383086"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It was further emphasized that the sole reason for non compliance was because as was properly ruled by the respondent’s tribunal there was no hearing before the decision of the </w:t>
      </w:r>
      <w:r w:rsidR="004E2729" w:rsidRPr="000D5D76">
        <w:rPr>
          <w:rFonts w:ascii="Times New Roman" w:hAnsi="Times New Roman" w:cs="Times New Roman"/>
          <w:sz w:val="24"/>
          <w:szCs w:val="24"/>
        </w:rPr>
        <w:t>Appointments B</w:t>
      </w:r>
      <w:r w:rsidRPr="000D5D76">
        <w:rPr>
          <w:rFonts w:ascii="Times New Roman" w:hAnsi="Times New Roman" w:cs="Times New Roman"/>
          <w:sz w:val="24"/>
          <w:szCs w:val="24"/>
        </w:rPr>
        <w:t>oard made on the 16/4/2014 from which a record of proceedings could be generated.</w:t>
      </w:r>
    </w:p>
    <w:p w:rsidR="005E2481" w:rsidRPr="000D5D76" w:rsidRDefault="005E2481" w:rsidP="005E2481">
      <w:pPr>
        <w:spacing w:line="360" w:lineRule="auto"/>
        <w:jc w:val="both"/>
        <w:rPr>
          <w:rFonts w:ascii="Times New Roman" w:hAnsi="Times New Roman" w:cs="Times New Roman"/>
          <w:sz w:val="24"/>
          <w:szCs w:val="24"/>
        </w:rPr>
      </w:pPr>
    </w:p>
    <w:p w:rsidR="00C83A4F" w:rsidRPr="000D5D76" w:rsidRDefault="006612A1"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On the issue to do with damages, counsel stated that the decision in the case of </w:t>
      </w:r>
      <w:r w:rsidRPr="000D5D76">
        <w:rPr>
          <w:rFonts w:ascii="Times New Roman" w:hAnsi="Times New Roman" w:cs="Times New Roman"/>
          <w:b/>
          <w:sz w:val="24"/>
          <w:szCs w:val="24"/>
          <w:u w:val="single"/>
        </w:rPr>
        <w:t>Megha industries (U) Ltd Misc. cause No.21 of 2014</w:t>
      </w:r>
      <w:r w:rsidRPr="000D5D76">
        <w:rPr>
          <w:rFonts w:ascii="Times New Roman" w:hAnsi="Times New Roman" w:cs="Times New Roman"/>
          <w:b/>
          <w:sz w:val="24"/>
          <w:szCs w:val="24"/>
        </w:rPr>
        <w:t xml:space="preserve"> </w:t>
      </w:r>
      <w:r w:rsidRPr="000D5D76">
        <w:rPr>
          <w:rFonts w:ascii="Times New Roman" w:hAnsi="Times New Roman" w:cs="Times New Roman"/>
          <w:sz w:val="24"/>
          <w:szCs w:val="24"/>
        </w:rPr>
        <w:t>is not applicable given the fact that the respondent therein was guilty for contempt</w:t>
      </w:r>
      <w:r w:rsidR="002A6C7D" w:rsidRPr="000D5D76">
        <w:rPr>
          <w:rFonts w:ascii="Times New Roman" w:hAnsi="Times New Roman" w:cs="Times New Roman"/>
          <w:sz w:val="24"/>
          <w:szCs w:val="24"/>
        </w:rPr>
        <w:t xml:space="preserve"> of court orders by continuing to commit an economic tort of passing off. That in this application, the applicant was aware that there was no record of proceedings because there was no hearing before the decision of the appointment’s board made on the 16/4/2014 from which a record of proceedings could be generated.</w:t>
      </w:r>
    </w:p>
    <w:p w:rsidR="004E2729" w:rsidRPr="000D5D76" w:rsidRDefault="004E2729" w:rsidP="005E2481">
      <w:pPr>
        <w:spacing w:line="360" w:lineRule="auto"/>
        <w:jc w:val="both"/>
        <w:rPr>
          <w:rFonts w:ascii="Times New Roman" w:hAnsi="Times New Roman" w:cs="Times New Roman"/>
          <w:sz w:val="24"/>
          <w:szCs w:val="24"/>
        </w:rPr>
      </w:pPr>
    </w:p>
    <w:p w:rsidR="00C83A4F" w:rsidRPr="000D5D76" w:rsidRDefault="00C83A4F"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Having analysed the affidavit evidence and submissions above I will go ahead and dispose off this matter. The main gist of the arguments of both counsel revolved around the question of contempt of court.</w:t>
      </w:r>
    </w:p>
    <w:p w:rsidR="005E2481" w:rsidRPr="000D5D76" w:rsidRDefault="005E2481" w:rsidP="005E2481">
      <w:pPr>
        <w:spacing w:line="360" w:lineRule="auto"/>
        <w:jc w:val="both"/>
        <w:rPr>
          <w:rFonts w:ascii="Times New Roman" w:hAnsi="Times New Roman" w:cs="Times New Roman"/>
          <w:sz w:val="24"/>
          <w:szCs w:val="24"/>
        </w:rPr>
      </w:pPr>
    </w:p>
    <w:p w:rsidR="00C83A4F" w:rsidRPr="000D5D76" w:rsidRDefault="00C83A4F" w:rsidP="005E2481">
      <w:pPr>
        <w:spacing w:line="360" w:lineRule="auto"/>
        <w:jc w:val="both"/>
        <w:rPr>
          <w:rFonts w:ascii="Times New Roman" w:hAnsi="Times New Roman" w:cs="Times New Roman"/>
          <w:sz w:val="24"/>
          <w:szCs w:val="24"/>
        </w:rPr>
      </w:pPr>
      <w:r w:rsidRPr="000D5D76">
        <w:rPr>
          <w:rFonts w:ascii="Times New Roman" w:hAnsi="Times New Roman" w:cs="Times New Roman"/>
          <w:b/>
          <w:sz w:val="24"/>
          <w:szCs w:val="24"/>
          <w:u w:val="single"/>
        </w:rPr>
        <w:t>The Black’s Law Dictionary 7</w:t>
      </w:r>
      <w:r w:rsidRPr="000D5D76">
        <w:rPr>
          <w:rFonts w:ascii="Times New Roman" w:hAnsi="Times New Roman" w:cs="Times New Roman"/>
          <w:b/>
          <w:sz w:val="24"/>
          <w:szCs w:val="24"/>
          <w:u w:val="single"/>
          <w:vertAlign w:val="superscript"/>
        </w:rPr>
        <w:t>th</w:t>
      </w:r>
      <w:r w:rsidRPr="000D5D76">
        <w:rPr>
          <w:rFonts w:ascii="Times New Roman" w:hAnsi="Times New Roman" w:cs="Times New Roman"/>
          <w:b/>
          <w:sz w:val="24"/>
          <w:szCs w:val="24"/>
          <w:u w:val="single"/>
        </w:rPr>
        <w:t xml:space="preserve"> Edition P.</w:t>
      </w:r>
      <w:r w:rsidR="004E2729" w:rsidRPr="000D5D76">
        <w:rPr>
          <w:rFonts w:ascii="Times New Roman" w:hAnsi="Times New Roman" w:cs="Times New Roman"/>
          <w:b/>
          <w:sz w:val="24"/>
          <w:szCs w:val="24"/>
          <w:u w:val="single"/>
        </w:rPr>
        <w:t xml:space="preserve"> </w:t>
      </w:r>
      <w:r w:rsidRPr="000D5D76">
        <w:rPr>
          <w:rFonts w:ascii="Times New Roman" w:hAnsi="Times New Roman" w:cs="Times New Roman"/>
          <w:b/>
          <w:sz w:val="24"/>
          <w:szCs w:val="24"/>
          <w:u w:val="single"/>
        </w:rPr>
        <w:t>313</w:t>
      </w:r>
      <w:r w:rsidRPr="000D5D76">
        <w:rPr>
          <w:rFonts w:ascii="Times New Roman" w:hAnsi="Times New Roman" w:cs="Times New Roman"/>
          <w:sz w:val="24"/>
          <w:szCs w:val="24"/>
        </w:rPr>
        <w:t xml:space="preserve"> defines contempt of court as a disregard of or disobedience to, the rules or orders of a legislative or Judicial body, or an interruption of its proceedings by disorderly behaviour or insolent language, in its presence or so near thereto as to disturb the proceedings or to impair respect due to such a body.</w:t>
      </w:r>
    </w:p>
    <w:p w:rsidR="005E2481" w:rsidRPr="000D5D76" w:rsidRDefault="005E2481" w:rsidP="00135686">
      <w:pPr>
        <w:spacing w:line="360" w:lineRule="auto"/>
        <w:jc w:val="both"/>
        <w:rPr>
          <w:rFonts w:ascii="Times New Roman" w:hAnsi="Times New Roman" w:cs="Times New Roman"/>
          <w:sz w:val="24"/>
          <w:szCs w:val="24"/>
        </w:rPr>
      </w:pPr>
    </w:p>
    <w:p w:rsidR="00C83A4F" w:rsidRPr="000D5D76" w:rsidRDefault="00C83A4F"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Contempt of court has also been well </w:t>
      </w:r>
      <w:r w:rsidR="004E2729" w:rsidRPr="000D5D76">
        <w:rPr>
          <w:rFonts w:ascii="Times New Roman" w:hAnsi="Times New Roman" w:cs="Times New Roman"/>
          <w:sz w:val="24"/>
          <w:szCs w:val="24"/>
        </w:rPr>
        <w:t xml:space="preserve">descsribed </w:t>
      </w:r>
      <w:r w:rsidRPr="000D5D76">
        <w:rPr>
          <w:rFonts w:ascii="Times New Roman" w:hAnsi="Times New Roman" w:cs="Times New Roman"/>
          <w:sz w:val="24"/>
          <w:szCs w:val="24"/>
        </w:rPr>
        <w:t xml:space="preserve">in the case of </w:t>
      </w:r>
      <w:r w:rsidRPr="000D5D76">
        <w:rPr>
          <w:rFonts w:ascii="Times New Roman" w:hAnsi="Times New Roman" w:cs="Times New Roman"/>
          <w:b/>
          <w:sz w:val="24"/>
          <w:szCs w:val="24"/>
          <w:u w:val="single"/>
        </w:rPr>
        <w:t xml:space="preserve">Megha </w:t>
      </w:r>
      <w:r w:rsidR="000B1140" w:rsidRPr="000D5D76">
        <w:rPr>
          <w:rFonts w:ascii="Times New Roman" w:hAnsi="Times New Roman" w:cs="Times New Roman"/>
          <w:b/>
          <w:sz w:val="24"/>
          <w:szCs w:val="24"/>
          <w:u w:val="single"/>
        </w:rPr>
        <w:t>Industries</w:t>
      </w:r>
      <w:r w:rsidRPr="000D5D76">
        <w:rPr>
          <w:rFonts w:ascii="Times New Roman" w:hAnsi="Times New Roman" w:cs="Times New Roman"/>
          <w:b/>
          <w:sz w:val="24"/>
          <w:szCs w:val="24"/>
          <w:u w:val="single"/>
        </w:rPr>
        <w:t xml:space="preserve"> Ltd Vs Conform Uganda Ltd HCMC No.21 of 2014</w:t>
      </w:r>
      <w:r w:rsidRPr="000D5D76">
        <w:rPr>
          <w:rFonts w:ascii="Times New Roman" w:hAnsi="Times New Roman" w:cs="Times New Roman"/>
          <w:sz w:val="24"/>
          <w:szCs w:val="24"/>
        </w:rPr>
        <w:t xml:space="preserve"> </w:t>
      </w:r>
      <w:r w:rsidRPr="000D5D76">
        <w:rPr>
          <w:rFonts w:ascii="Times New Roman" w:hAnsi="Times New Roman" w:cs="Times New Roman"/>
          <w:i/>
          <w:sz w:val="24"/>
          <w:szCs w:val="24"/>
        </w:rPr>
        <w:t>where the judge held that contempt of court exists where there is a lawful court order and the potential contemnor must have been aware of the court order and failed to comply with the order</w:t>
      </w:r>
      <w:r w:rsidRPr="000D5D76">
        <w:rPr>
          <w:rFonts w:ascii="Times New Roman" w:hAnsi="Times New Roman" w:cs="Times New Roman"/>
          <w:sz w:val="24"/>
          <w:szCs w:val="24"/>
        </w:rPr>
        <w:t xml:space="preserve">. It was further elaborated in the case of </w:t>
      </w:r>
      <w:r w:rsidRPr="000D5D76">
        <w:rPr>
          <w:rFonts w:ascii="Times New Roman" w:hAnsi="Times New Roman" w:cs="Times New Roman"/>
          <w:b/>
          <w:i/>
          <w:sz w:val="24"/>
          <w:szCs w:val="24"/>
          <w:u w:val="single"/>
        </w:rPr>
        <w:t>Hon. Sitenda Sebalu Vs Secretary General of the East African Community Ref. No. 8</w:t>
      </w:r>
      <w:r w:rsidR="000B1140" w:rsidRPr="000D5D76">
        <w:rPr>
          <w:rFonts w:ascii="Times New Roman" w:hAnsi="Times New Roman" w:cs="Times New Roman"/>
          <w:b/>
          <w:i/>
          <w:sz w:val="24"/>
          <w:szCs w:val="24"/>
          <w:u w:val="single"/>
        </w:rPr>
        <w:t xml:space="preserve"> of </w:t>
      </w:r>
      <w:proofErr w:type="gramStart"/>
      <w:r w:rsidRPr="000D5D76">
        <w:rPr>
          <w:rFonts w:ascii="Times New Roman" w:hAnsi="Times New Roman" w:cs="Times New Roman"/>
          <w:b/>
          <w:i/>
          <w:sz w:val="24"/>
          <w:szCs w:val="24"/>
          <w:u w:val="single"/>
        </w:rPr>
        <w:t>2012</w:t>
      </w:r>
      <w:r w:rsidRPr="000D5D76">
        <w:rPr>
          <w:rFonts w:ascii="Times New Roman" w:hAnsi="Times New Roman" w:cs="Times New Roman"/>
          <w:sz w:val="24"/>
          <w:szCs w:val="24"/>
        </w:rPr>
        <w:t xml:space="preserve"> </w:t>
      </w:r>
      <w:r w:rsidR="000B1140" w:rsidRPr="000D5D76">
        <w:rPr>
          <w:rFonts w:ascii="Times New Roman" w:hAnsi="Times New Roman" w:cs="Times New Roman"/>
          <w:sz w:val="24"/>
          <w:szCs w:val="24"/>
        </w:rPr>
        <w:t xml:space="preserve"> </w:t>
      </w:r>
      <w:r w:rsidRPr="000D5D76">
        <w:rPr>
          <w:rFonts w:ascii="Times New Roman" w:hAnsi="Times New Roman" w:cs="Times New Roman"/>
          <w:sz w:val="24"/>
          <w:szCs w:val="24"/>
        </w:rPr>
        <w:t>that</w:t>
      </w:r>
      <w:proofErr w:type="gramEnd"/>
      <w:r w:rsidRPr="000D5D76">
        <w:rPr>
          <w:rFonts w:ascii="Times New Roman" w:hAnsi="Times New Roman" w:cs="Times New Roman"/>
          <w:sz w:val="24"/>
          <w:szCs w:val="24"/>
        </w:rPr>
        <w:t xml:space="preserve"> the conditions which must be proved by the applicant in contempt of court are that;</w:t>
      </w:r>
    </w:p>
    <w:p w:rsidR="00C83A4F" w:rsidRPr="000D5D76" w:rsidRDefault="0010116F" w:rsidP="003A5B30">
      <w:pPr>
        <w:pStyle w:val="ListParagraph"/>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1.   Existence</w:t>
      </w:r>
      <w:r w:rsidR="00C83A4F" w:rsidRPr="000D5D76">
        <w:rPr>
          <w:rFonts w:ascii="Times New Roman" w:hAnsi="Times New Roman" w:cs="Times New Roman"/>
          <w:sz w:val="24"/>
          <w:szCs w:val="24"/>
        </w:rPr>
        <w:t xml:space="preserve"> of a lawful order.</w:t>
      </w:r>
    </w:p>
    <w:p w:rsidR="00C83A4F" w:rsidRPr="000D5D76" w:rsidRDefault="0010116F" w:rsidP="003A5B30">
      <w:pPr>
        <w:pStyle w:val="ListParagraph"/>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2.   The</w:t>
      </w:r>
      <w:r w:rsidR="00C83A4F" w:rsidRPr="000D5D76">
        <w:rPr>
          <w:rFonts w:ascii="Times New Roman" w:hAnsi="Times New Roman" w:cs="Times New Roman"/>
          <w:sz w:val="24"/>
          <w:szCs w:val="24"/>
        </w:rPr>
        <w:t xml:space="preserve"> potential contemnor’s knowledge of the order.</w:t>
      </w:r>
    </w:p>
    <w:p w:rsidR="00C83A4F" w:rsidRPr="000D5D76" w:rsidRDefault="00C83A4F" w:rsidP="003A5B30">
      <w:pPr>
        <w:pStyle w:val="ListParagraph"/>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3.</w:t>
      </w:r>
      <w:r w:rsidR="0010116F" w:rsidRPr="000D5D76">
        <w:rPr>
          <w:rFonts w:ascii="Times New Roman" w:hAnsi="Times New Roman" w:cs="Times New Roman"/>
          <w:sz w:val="24"/>
          <w:szCs w:val="24"/>
        </w:rPr>
        <w:t xml:space="preserve">  </w:t>
      </w:r>
      <w:r w:rsidRPr="000D5D76">
        <w:rPr>
          <w:rFonts w:ascii="Times New Roman" w:hAnsi="Times New Roman" w:cs="Times New Roman"/>
          <w:sz w:val="24"/>
          <w:szCs w:val="24"/>
        </w:rPr>
        <w:t xml:space="preserve"> The potential contemnor’s ability to comply</w:t>
      </w:r>
      <w:r w:rsidR="000B1140" w:rsidRPr="000D5D76">
        <w:rPr>
          <w:rFonts w:ascii="Times New Roman" w:hAnsi="Times New Roman" w:cs="Times New Roman"/>
          <w:sz w:val="24"/>
          <w:szCs w:val="24"/>
        </w:rPr>
        <w:t>.</w:t>
      </w:r>
      <w:r w:rsidRPr="000D5D76">
        <w:rPr>
          <w:rFonts w:ascii="Times New Roman" w:hAnsi="Times New Roman" w:cs="Times New Roman"/>
          <w:sz w:val="24"/>
          <w:szCs w:val="24"/>
        </w:rPr>
        <w:t xml:space="preserve"> </w:t>
      </w:r>
    </w:p>
    <w:p w:rsidR="00C83A4F" w:rsidRPr="000D5D76" w:rsidRDefault="0010116F" w:rsidP="003A5B30">
      <w:pPr>
        <w:pStyle w:val="ListParagraph"/>
        <w:spacing w:line="360" w:lineRule="auto"/>
        <w:ind w:left="990" w:hanging="270"/>
        <w:jc w:val="both"/>
        <w:rPr>
          <w:rFonts w:ascii="Times New Roman" w:hAnsi="Times New Roman" w:cs="Times New Roman"/>
          <w:sz w:val="24"/>
          <w:szCs w:val="24"/>
        </w:rPr>
      </w:pPr>
      <w:r w:rsidRPr="000D5D76">
        <w:rPr>
          <w:rFonts w:ascii="Times New Roman" w:hAnsi="Times New Roman" w:cs="Times New Roman"/>
          <w:sz w:val="24"/>
          <w:szCs w:val="24"/>
        </w:rPr>
        <w:t>4. The</w:t>
      </w:r>
      <w:r w:rsidR="00C83A4F" w:rsidRPr="000D5D76">
        <w:rPr>
          <w:rFonts w:ascii="Times New Roman" w:hAnsi="Times New Roman" w:cs="Times New Roman"/>
          <w:sz w:val="24"/>
          <w:szCs w:val="24"/>
        </w:rPr>
        <w:t xml:space="preserve"> potential contemnor’s failure to comply with</w:t>
      </w:r>
      <w:r w:rsidR="000B1140" w:rsidRPr="000D5D76">
        <w:rPr>
          <w:rFonts w:ascii="Times New Roman" w:hAnsi="Times New Roman" w:cs="Times New Roman"/>
          <w:sz w:val="24"/>
          <w:szCs w:val="24"/>
        </w:rPr>
        <w:t>/</w:t>
      </w:r>
      <w:r w:rsidR="00C83A4F" w:rsidRPr="000D5D76">
        <w:rPr>
          <w:rFonts w:ascii="Times New Roman" w:hAnsi="Times New Roman" w:cs="Times New Roman"/>
          <w:sz w:val="24"/>
          <w:szCs w:val="24"/>
        </w:rPr>
        <w:t xml:space="preserve"> </w:t>
      </w:r>
      <w:r w:rsidRPr="000D5D76">
        <w:rPr>
          <w:rFonts w:ascii="Times New Roman" w:hAnsi="Times New Roman" w:cs="Times New Roman"/>
          <w:sz w:val="24"/>
          <w:szCs w:val="24"/>
        </w:rPr>
        <w:t xml:space="preserve">   </w:t>
      </w:r>
      <w:r w:rsidR="00C83A4F" w:rsidRPr="000D5D76">
        <w:rPr>
          <w:rFonts w:ascii="Times New Roman" w:hAnsi="Times New Roman" w:cs="Times New Roman"/>
          <w:sz w:val="24"/>
          <w:szCs w:val="24"/>
        </w:rPr>
        <w:t>disobedience of the order.</w:t>
      </w:r>
    </w:p>
    <w:p w:rsidR="00EF4799" w:rsidRPr="000D5D76" w:rsidRDefault="00EF4799" w:rsidP="00DE2E39">
      <w:pPr>
        <w:pStyle w:val="ListParagraph"/>
        <w:ind w:left="1080"/>
        <w:jc w:val="both"/>
        <w:rPr>
          <w:rFonts w:ascii="Times New Roman" w:hAnsi="Times New Roman" w:cs="Times New Roman"/>
          <w:sz w:val="24"/>
          <w:szCs w:val="24"/>
        </w:rPr>
      </w:pPr>
    </w:p>
    <w:p w:rsidR="00EF4799" w:rsidRPr="000D5D76" w:rsidRDefault="00EF4799" w:rsidP="00135686">
      <w:pPr>
        <w:spacing w:line="360" w:lineRule="auto"/>
        <w:jc w:val="both"/>
        <w:rPr>
          <w:rFonts w:ascii="Times New Roman" w:hAnsi="Times New Roman" w:cs="Times New Roman"/>
          <w:sz w:val="24"/>
          <w:szCs w:val="24"/>
          <w:u w:val="single"/>
        </w:rPr>
      </w:pPr>
      <w:r w:rsidRPr="000D5D76">
        <w:rPr>
          <w:rFonts w:ascii="Times New Roman" w:hAnsi="Times New Roman" w:cs="Times New Roman"/>
          <w:sz w:val="24"/>
          <w:szCs w:val="24"/>
        </w:rPr>
        <w:t>It is clear from the record that on 31</w:t>
      </w:r>
      <w:r w:rsidRPr="000D5D76">
        <w:rPr>
          <w:rFonts w:ascii="Times New Roman" w:hAnsi="Times New Roman" w:cs="Times New Roman"/>
          <w:sz w:val="24"/>
          <w:szCs w:val="24"/>
          <w:vertAlign w:val="superscript"/>
        </w:rPr>
        <w:t>st</w:t>
      </w:r>
      <w:r w:rsidRPr="000D5D76">
        <w:rPr>
          <w:rFonts w:ascii="Times New Roman" w:hAnsi="Times New Roman" w:cs="Times New Roman"/>
          <w:sz w:val="24"/>
          <w:szCs w:val="24"/>
        </w:rPr>
        <w:t xml:space="preserve"> .10.2016 the respondent was ordered to provide to the applicant within 30</w:t>
      </w:r>
      <w:r w:rsidR="008A7A96" w:rsidRPr="000D5D76">
        <w:rPr>
          <w:rFonts w:ascii="Times New Roman" w:hAnsi="Times New Roman" w:cs="Times New Roman"/>
          <w:sz w:val="24"/>
          <w:szCs w:val="24"/>
        </w:rPr>
        <w:t xml:space="preserve"> </w:t>
      </w:r>
      <w:r w:rsidRPr="000D5D76">
        <w:rPr>
          <w:rFonts w:ascii="Times New Roman" w:hAnsi="Times New Roman" w:cs="Times New Roman"/>
          <w:sz w:val="24"/>
          <w:szCs w:val="24"/>
        </w:rPr>
        <w:t xml:space="preserve">days a record of proceedings the applicant had applied for in Miscellaneous cause No.148 of 2016. These were records of proceedings in two matters namely </w:t>
      </w:r>
      <w:r w:rsidRPr="000D5D76">
        <w:rPr>
          <w:rFonts w:ascii="Times New Roman" w:hAnsi="Times New Roman" w:cs="Times New Roman"/>
          <w:b/>
          <w:sz w:val="24"/>
          <w:szCs w:val="24"/>
          <w:u w:val="single"/>
        </w:rPr>
        <w:t xml:space="preserve">Kyambongo </w:t>
      </w:r>
      <w:proofErr w:type="gramStart"/>
      <w:r w:rsidRPr="000D5D76">
        <w:rPr>
          <w:rFonts w:ascii="Times New Roman" w:hAnsi="Times New Roman" w:cs="Times New Roman"/>
          <w:b/>
          <w:sz w:val="24"/>
          <w:szCs w:val="24"/>
          <w:u w:val="single"/>
        </w:rPr>
        <w:t>university</w:t>
      </w:r>
      <w:proofErr w:type="gramEnd"/>
      <w:r w:rsidRPr="000D5D76">
        <w:rPr>
          <w:rFonts w:ascii="Times New Roman" w:hAnsi="Times New Roman" w:cs="Times New Roman"/>
          <w:b/>
          <w:sz w:val="24"/>
          <w:szCs w:val="24"/>
          <w:u w:val="single"/>
        </w:rPr>
        <w:t xml:space="preserve"> Staff Tribunal Appeal Case N0.2 of 2014</w:t>
      </w:r>
      <w:r w:rsidRPr="000D5D76">
        <w:rPr>
          <w:rFonts w:ascii="Times New Roman" w:hAnsi="Times New Roman" w:cs="Times New Roman"/>
          <w:sz w:val="24"/>
          <w:szCs w:val="24"/>
        </w:rPr>
        <w:t xml:space="preserve"> and </w:t>
      </w:r>
      <w:r w:rsidRPr="000D5D76">
        <w:rPr>
          <w:rFonts w:ascii="Times New Roman" w:hAnsi="Times New Roman" w:cs="Times New Roman"/>
          <w:b/>
          <w:sz w:val="24"/>
          <w:szCs w:val="24"/>
          <w:u w:val="single"/>
        </w:rPr>
        <w:t>Kyambogo University appointments Board case No.2 of 2012</w:t>
      </w:r>
      <w:r w:rsidRPr="000D5D76">
        <w:rPr>
          <w:rFonts w:ascii="Times New Roman" w:hAnsi="Times New Roman" w:cs="Times New Roman"/>
          <w:sz w:val="24"/>
          <w:szCs w:val="24"/>
          <w:u w:val="single"/>
        </w:rPr>
        <w:t>.</w:t>
      </w:r>
    </w:p>
    <w:p w:rsidR="00B53D90" w:rsidRPr="000D5D76" w:rsidRDefault="00B53D90" w:rsidP="00DE2E39">
      <w:pPr>
        <w:pStyle w:val="ListParagraph"/>
        <w:ind w:left="1080"/>
        <w:jc w:val="both"/>
        <w:rPr>
          <w:rFonts w:ascii="Times New Roman" w:hAnsi="Times New Roman" w:cs="Times New Roman"/>
          <w:sz w:val="24"/>
          <w:szCs w:val="24"/>
        </w:rPr>
      </w:pPr>
    </w:p>
    <w:p w:rsidR="00EF4799" w:rsidRPr="000D5D76" w:rsidRDefault="00EF4799"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Pursuant to the order, the respondent only provided to the applicant the record of proceedings in Kyambogo University Staff Tribunal Appeal case No.2 of 2014 and did not supply to the applicant the proceedings of Kyambogo University Appointments Board case No.2 of 2012</w:t>
      </w:r>
      <w:r w:rsidR="00986266" w:rsidRPr="000D5D76">
        <w:rPr>
          <w:rFonts w:ascii="Times New Roman" w:hAnsi="Times New Roman" w:cs="Times New Roman"/>
          <w:sz w:val="24"/>
          <w:szCs w:val="24"/>
        </w:rPr>
        <w:t>.</w:t>
      </w:r>
    </w:p>
    <w:p w:rsidR="004E2729" w:rsidRPr="000D5D76" w:rsidRDefault="004E2729" w:rsidP="00135686">
      <w:pPr>
        <w:spacing w:line="360" w:lineRule="auto"/>
        <w:jc w:val="both"/>
        <w:rPr>
          <w:rFonts w:ascii="Times New Roman" w:hAnsi="Times New Roman" w:cs="Times New Roman"/>
          <w:sz w:val="24"/>
          <w:szCs w:val="24"/>
        </w:rPr>
      </w:pPr>
    </w:p>
    <w:p w:rsidR="0072536C" w:rsidRPr="000D5D76" w:rsidRDefault="00284153" w:rsidP="005E2481">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The reason given by </w:t>
      </w:r>
      <w:r w:rsidR="00466B85" w:rsidRPr="000D5D76">
        <w:rPr>
          <w:rFonts w:ascii="Times New Roman" w:hAnsi="Times New Roman" w:cs="Times New Roman"/>
          <w:sz w:val="24"/>
          <w:szCs w:val="24"/>
        </w:rPr>
        <w:t>the respondent for not availing</w:t>
      </w:r>
      <w:r w:rsidRPr="000D5D76">
        <w:rPr>
          <w:rFonts w:ascii="Times New Roman" w:hAnsi="Times New Roman" w:cs="Times New Roman"/>
          <w:sz w:val="24"/>
          <w:szCs w:val="24"/>
        </w:rPr>
        <w:t xml:space="preserve"> the respondent with the record is that there was no hearing before the decision of the appointment’s board </w:t>
      </w:r>
      <w:r w:rsidR="007D7C6A" w:rsidRPr="000D5D76">
        <w:rPr>
          <w:rFonts w:ascii="Times New Roman" w:hAnsi="Times New Roman" w:cs="Times New Roman"/>
          <w:sz w:val="24"/>
          <w:szCs w:val="24"/>
        </w:rPr>
        <w:t xml:space="preserve">was </w:t>
      </w:r>
      <w:r w:rsidRPr="000D5D76">
        <w:rPr>
          <w:rFonts w:ascii="Times New Roman" w:hAnsi="Times New Roman" w:cs="Times New Roman"/>
          <w:sz w:val="24"/>
          <w:szCs w:val="24"/>
        </w:rPr>
        <w:t>made on the 16</w:t>
      </w:r>
      <w:r w:rsidRPr="000D5D76">
        <w:rPr>
          <w:rFonts w:ascii="Times New Roman" w:hAnsi="Times New Roman" w:cs="Times New Roman"/>
          <w:sz w:val="24"/>
          <w:szCs w:val="24"/>
          <w:vertAlign w:val="superscript"/>
        </w:rPr>
        <w:t>th</w:t>
      </w:r>
      <w:r w:rsidRPr="000D5D76">
        <w:rPr>
          <w:rFonts w:ascii="Times New Roman" w:hAnsi="Times New Roman" w:cs="Times New Roman"/>
          <w:sz w:val="24"/>
          <w:szCs w:val="24"/>
        </w:rPr>
        <w:t xml:space="preserve"> </w:t>
      </w:r>
      <w:r w:rsidR="005E2481" w:rsidRPr="000D5D76">
        <w:rPr>
          <w:rFonts w:ascii="Times New Roman" w:hAnsi="Times New Roman" w:cs="Times New Roman"/>
          <w:sz w:val="24"/>
          <w:szCs w:val="24"/>
        </w:rPr>
        <w:t xml:space="preserve">April </w:t>
      </w:r>
      <w:r w:rsidRPr="000D5D76">
        <w:rPr>
          <w:rFonts w:ascii="Times New Roman" w:hAnsi="Times New Roman" w:cs="Times New Roman"/>
          <w:sz w:val="24"/>
          <w:szCs w:val="24"/>
        </w:rPr>
        <w:t>2014 from which a record of proceedings could be generated.</w:t>
      </w:r>
    </w:p>
    <w:p w:rsidR="00135686" w:rsidRPr="000D5D76" w:rsidRDefault="00135686" w:rsidP="00DE2E39">
      <w:pPr>
        <w:pStyle w:val="ListParagraph"/>
        <w:ind w:left="1080"/>
        <w:jc w:val="both"/>
        <w:rPr>
          <w:rFonts w:ascii="Times New Roman" w:hAnsi="Times New Roman" w:cs="Times New Roman"/>
          <w:sz w:val="24"/>
          <w:szCs w:val="24"/>
        </w:rPr>
      </w:pPr>
    </w:p>
    <w:p w:rsidR="00B53D90" w:rsidRPr="000D5D76" w:rsidRDefault="00B53D90"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It is important to first</w:t>
      </w:r>
      <w:r w:rsidR="004418BA" w:rsidRPr="000D5D76">
        <w:rPr>
          <w:rFonts w:ascii="Times New Roman" w:hAnsi="Times New Roman" w:cs="Times New Roman"/>
          <w:sz w:val="24"/>
          <w:szCs w:val="24"/>
        </w:rPr>
        <w:t xml:space="preserve"> state that</w:t>
      </w:r>
      <w:r w:rsidRPr="000D5D76">
        <w:rPr>
          <w:rFonts w:ascii="Times New Roman" w:hAnsi="Times New Roman" w:cs="Times New Roman"/>
          <w:sz w:val="24"/>
          <w:szCs w:val="24"/>
        </w:rPr>
        <w:t xml:space="preserve"> the order of mandamus was granted by consent of the parties as the respondent promised to provide the records of the proceedings the applicant had applied for. By this consent, the respondent was well aware that the both records existed and if the scenario was otherwise the respondent would there and then ch</w:t>
      </w:r>
      <w:r w:rsidR="004418BA" w:rsidRPr="000D5D76">
        <w:rPr>
          <w:rFonts w:ascii="Times New Roman" w:hAnsi="Times New Roman" w:cs="Times New Roman"/>
          <w:sz w:val="24"/>
          <w:szCs w:val="24"/>
        </w:rPr>
        <w:t>alle</w:t>
      </w:r>
      <w:r w:rsidRPr="000D5D76">
        <w:rPr>
          <w:rFonts w:ascii="Times New Roman" w:hAnsi="Times New Roman" w:cs="Times New Roman"/>
          <w:sz w:val="24"/>
          <w:szCs w:val="24"/>
        </w:rPr>
        <w:t>nge or apply for variation of the order on the gr</w:t>
      </w:r>
      <w:r w:rsidR="00205F16" w:rsidRPr="000D5D76">
        <w:rPr>
          <w:rFonts w:ascii="Times New Roman" w:hAnsi="Times New Roman" w:cs="Times New Roman"/>
          <w:sz w:val="24"/>
          <w:szCs w:val="24"/>
        </w:rPr>
        <w:t>ound that it is unable to avail</w:t>
      </w:r>
      <w:r w:rsidRPr="000D5D76">
        <w:rPr>
          <w:rFonts w:ascii="Times New Roman" w:hAnsi="Times New Roman" w:cs="Times New Roman"/>
          <w:sz w:val="24"/>
          <w:szCs w:val="24"/>
        </w:rPr>
        <w:t xml:space="preserve"> both records.</w:t>
      </w:r>
    </w:p>
    <w:p w:rsidR="00205F16" w:rsidRPr="000D5D76" w:rsidRDefault="00205F16" w:rsidP="00DE2E39">
      <w:pPr>
        <w:pStyle w:val="ListParagraph"/>
        <w:ind w:left="1080"/>
        <w:jc w:val="both"/>
        <w:rPr>
          <w:rFonts w:ascii="Times New Roman" w:hAnsi="Times New Roman" w:cs="Times New Roman"/>
          <w:sz w:val="24"/>
          <w:szCs w:val="24"/>
        </w:rPr>
      </w:pPr>
    </w:p>
    <w:p w:rsidR="00205F16" w:rsidRPr="000D5D76" w:rsidRDefault="004418BA"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It is also </w:t>
      </w:r>
      <w:r w:rsidR="004E2729" w:rsidRPr="000D5D76">
        <w:rPr>
          <w:rFonts w:ascii="Times New Roman" w:hAnsi="Times New Roman" w:cs="Times New Roman"/>
          <w:sz w:val="24"/>
          <w:szCs w:val="24"/>
        </w:rPr>
        <w:t xml:space="preserve">clear </w:t>
      </w:r>
      <w:r w:rsidRPr="000D5D76">
        <w:rPr>
          <w:rFonts w:ascii="Times New Roman" w:hAnsi="Times New Roman" w:cs="Times New Roman"/>
          <w:sz w:val="24"/>
          <w:szCs w:val="24"/>
        </w:rPr>
        <w:t xml:space="preserve">that </w:t>
      </w:r>
      <w:r w:rsidR="000F6C89" w:rsidRPr="000D5D76">
        <w:rPr>
          <w:rFonts w:ascii="Times New Roman" w:hAnsi="Times New Roman" w:cs="Times New Roman"/>
          <w:sz w:val="24"/>
          <w:szCs w:val="24"/>
        </w:rPr>
        <w:t>in Misc.</w:t>
      </w:r>
      <w:r w:rsidR="00DE2E39" w:rsidRPr="000D5D76">
        <w:rPr>
          <w:rFonts w:ascii="Times New Roman" w:hAnsi="Times New Roman" w:cs="Times New Roman"/>
          <w:sz w:val="24"/>
          <w:szCs w:val="24"/>
        </w:rPr>
        <w:t xml:space="preserve"> </w:t>
      </w:r>
      <w:r w:rsidR="000F6C89" w:rsidRPr="000D5D76">
        <w:rPr>
          <w:rFonts w:ascii="Times New Roman" w:hAnsi="Times New Roman" w:cs="Times New Roman"/>
          <w:sz w:val="24"/>
          <w:szCs w:val="24"/>
        </w:rPr>
        <w:t xml:space="preserve">Cause No.148 of 2016 in </w:t>
      </w:r>
      <w:r w:rsidR="00DE2E39" w:rsidRPr="000D5D76">
        <w:rPr>
          <w:rFonts w:ascii="Times New Roman" w:hAnsi="Times New Roman" w:cs="Times New Roman"/>
          <w:sz w:val="24"/>
          <w:szCs w:val="24"/>
        </w:rPr>
        <w:t>Paragraph</w:t>
      </w:r>
      <w:r w:rsidR="000F6C89" w:rsidRPr="000D5D76">
        <w:rPr>
          <w:rFonts w:ascii="Times New Roman" w:hAnsi="Times New Roman" w:cs="Times New Roman"/>
          <w:sz w:val="24"/>
          <w:szCs w:val="24"/>
        </w:rPr>
        <w:t xml:space="preserve"> 5</w:t>
      </w:r>
      <w:r w:rsidR="00205F16" w:rsidRPr="000D5D76">
        <w:rPr>
          <w:rFonts w:ascii="Times New Roman" w:hAnsi="Times New Roman" w:cs="Times New Roman"/>
          <w:sz w:val="24"/>
          <w:szCs w:val="24"/>
        </w:rPr>
        <w:t>, the respondent averred that;</w:t>
      </w:r>
    </w:p>
    <w:p w:rsidR="00205F16" w:rsidRPr="000D5D76" w:rsidRDefault="000F6C89" w:rsidP="004D1779">
      <w:pPr>
        <w:pStyle w:val="ListParagraph"/>
        <w:ind w:left="864" w:right="864"/>
        <w:jc w:val="both"/>
        <w:rPr>
          <w:rFonts w:ascii="Times New Roman" w:hAnsi="Times New Roman" w:cs="Times New Roman"/>
          <w:b/>
          <w:i/>
          <w:sz w:val="24"/>
          <w:szCs w:val="24"/>
        </w:rPr>
      </w:pPr>
      <w:r w:rsidRPr="000D5D76">
        <w:rPr>
          <w:rFonts w:ascii="Times New Roman" w:hAnsi="Times New Roman" w:cs="Times New Roman"/>
          <w:b/>
          <w:i/>
          <w:sz w:val="24"/>
          <w:szCs w:val="24"/>
        </w:rPr>
        <w:t xml:space="preserve"> </w:t>
      </w:r>
      <w:r w:rsidR="005E2481" w:rsidRPr="000D5D76">
        <w:rPr>
          <w:rFonts w:ascii="Times New Roman" w:hAnsi="Times New Roman" w:cs="Times New Roman"/>
          <w:b/>
          <w:i/>
          <w:sz w:val="24"/>
          <w:szCs w:val="24"/>
        </w:rPr>
        <w:t>“</w:t>
      </w:r>
      <w:proofErr w:type="gramStart"/>
      <w:r w:rsidR="00205F16" w:rsidRPr="000D5D76">
        <w:rPr>
          <w:rFonts w:ascii="Times New Roman" w:hAnsi="Times New Roman" w:cs="Times New Roman"/>
          <w:b/>
          <w:i/>
          <w:sz w:val="24"/>
          <w:szCs w:val="24"/>
        </w:rPr>
        <w:t>the</w:t>
      </w:r>
      <w:proofErr w:type="gramEnd"/>
      <w:r w:rsidR="00205F16" w:rsidRPr="000D5D76">
        <w:rPr>
          <w:rFonts w:ascii="Times New Roman" w:hAnsi="Times New Roman" w:cs="Times New Roman"/>
          <w:b/>
          <w:i/>
          <w:sz w:val="24"/>
          <w:szCs w:val="24"/>
        </w:rPr>
        <w:t xml:space="preserve"> </w:t>
      </w:r>
      <w:r w:rsidRPr="000D5D76">
        <w:rPr>
          <w:rFonts w:ascii="Times New Roman" w:hAnsi="Times New Roman" w:cs="Times New Roman"/>
          <w:b/>
          <w:i/>
          <w:sz w:val="24"/>
          <w:szCs w:val="24"/>
        </w:rPr>
        <w:t>applicant was given an initial hearing before the Appointments Board with which he was aggrieved and he appealed the same</w:t>
      </w:r>
      <w:r w:rsidR="005E2481" w:rsidRPr="000D5D76">
        <w:rPr>
          <w:rFonts w:ascii="Times New Roman" w:hAnsi="Times New Roman" w:cs="Times New Roman"/>
          <w:b/>
          <w:i/>
          <w:sz w:val="24"/>
          <w:szCs w:val="24"/>
        </w:rPr>
        <w:t>.”</w:t>
      </w:r>
    </w:p>
    <w:p w:rsidR="00135686" w:rsidRPr="000D5D76" w:rsidRDefault="00135686" w:rsidP="00135686">
      <w:pPr>
        <w:jc w:val="both"/>
        <w:rPr>
          <w:rFonts w:ascii="Times New Roman" w:hAnsi="Times New Roman" w:cs="Times New Roman"/>
          <w:sz w:val="24"/>
          <w:szCs w:val="24"/>
        </w:rPr>
      </w:pPr>
    </w:p>
    <w:p w:rsidR="004418BA" w:rsidRPr="000D5D76" w:rsidRDefault="000F6C89"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This is an indication that there was at least a hearing</w:t>
      </w:r>
      <w:r w:rsidR="00205F16" w:rsidRPr="000D5D76">
        <w:rPr>
          <w:rFonts w:ascii="Times New Roman" w:hAnsi="Times New Roman" w:cs="Times New Roman"/>
          <w:sz w:val="24"/>
          <w:szCs w:val="24"/>
        </w:rPr>
        <w:t xml:space="preserve"> before the appointments board</w:t>
      </w:r>
      <w:r w:rsidRPr="000D5D76">
        <w:rPr>
          <w:rFonts w:ascii="Times New Roman" w:hAnsi="Times New Roman" w:cs="Times New Roman"/>
          <w:sz w:val="24"/>
          <w:szCs w:val="24"/>
        </w:rPr>
        <w:t xml:space="preserve"> and a partial record of the proceedings.</w:t>
      </w:r>
    </w:p>
    <w:p w:rsidR="003A5B30" w:rsidRPr="000D5D76" w:rsidRDefault="003A5B30" w:rsidP="00135686">
      <w:pPr>
        <w:spacing w:line="360" w:lineRule="auto"/>
        <w:jc w:val="both"/>
        <w:rPr>
          <w:rFonts w:ascii="Times New Roman" w:hAnsi="Times New Roman" w:cs="Times New Roman"/>
          <w:sz w:val="24"/>
          <w:szCs w:val="24"/>
        </w:rPr>
      </w:pPr>
    </w:p>
    <w:p w:rsidR="009D401F" w:rsidRPr="000D5D76" w:rsidRDefault="00205F16"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It is further confirmed</w:t>
      </w:r>
      <w:r w:rsidR="009D401F" w:rsidRPr="000D5D76">
        <w:rPr>
          <w:rFonts w:ascii="Times New Roman" w:hAnsi="Times New Roman" w:cs="Times New Roman"/>
          <w:sz w:val="24"/>
          <w:szCs w:val="24"/>
        </w:rPr>
        <w:t xml:space="preserve"> that in a</w:t>
      </w:r>
      <w:r w:rsidR="00B643FD" w:rsidRPr="000D5D76">
        <w:rPr>
          <w:rFonts w:ascii="Times New Roman" w:hAnsi="Times New Roman" w:cs="Times New Roman"/>
          <w:sz w:val="24"/>
          <w:szCs w:val="24"/>
        </w:rPr>
        <w:t xml:space="preserve"> </w:t>
      </w:r>
      <w:r w:rsidR="009D401F" w:rsidRPr="000D5D76">
        <w:rPr>
          <w:rFonts w:ascii="Times New Roman" w:hAnsi="Times New Roman" w:cs="Times New Roman"/>
          <w:sz w:val="24"/>
          <w:szCs w:val="24"/>
        </w:rPr>
        <w:t>letter dated 23.35.2014 the Respo</w:t>
      </w:r>
      <w:r w:rsidR="001A7006" w:rsidRPr="000D5D76">
        <w:rPr>
          <w:rFonts w:ascii="Times New Roman" w:hAnsi="Times New Roman" w:cs="Times New Roman"/>
          <w:sz w:val="24"/>
          <w:szCs w:val="24"/>
        </w:rPr>
        <w:t>n</w:t>
      </w:r>
      <w:r w:rsidR="009D401F" w:rsidRPr="000D5D76">
        <w:rPr>
          <w:rFonts w:ascii="Times New Roman" w:hAnsi="Times New Roman" w:cs="Times New Roman"/>
          <w:sz w:val="24"/>
          <w:szCs w:val="24"/>
        </w:rPr>
        <w:t>dent’s director, Human resources wrote to the applicant referring to the communication dated 10.1.2012 in which the applicant was charged with unethical or unprofessional conduct and he wa</w:t>
      </w:r>
      <w:r w:rsidR="001A7006" w:rsidRPr="000D5D76">
        <w:rPr>
          <w:rFonts w:ascii="Times New Roman" w:hAnsi="Times New Roman" w:cs="Times New Roman"/>
          <w:sz w:val="24"/>
          <w:szCs w:val="24"/>
        </w:rPr>
        <w:t>s</w:t>
      </w:r>
      <w:r w:rsidR="009D401F" w:rsidRPr="000D5D76">
        <w:rPr>
          <w:rFonts w:ascii="Times New Roman" w:hAnsi="Times New Roman" w:cs="Times New Roman"/>
          <w:sz w:val="24"/>
          <w:szCs w:val="24"/>
        </w:rPr>
        <w:t xml:space="preserve"> informed</w:t>
      </w:r>
      <w:r w:rsidR="001A7006" w:rsidRPr="000D5D76">
        <w:rPr>
          <w:rFonts w:ascii="Times New Roman" w:hAnsi="Times New Roman" w:cs="Times New Roman"/>
          <w:sz w:val="24"/>
          <w:szCs w:val="24"/>
        </w:rPr>
        <w:t xml:space="preserve"> o</w:t>
      </w:r>
      <w:r w:rsidR="003A5B30" w:rsidRPr="000D5D76">
        <w:rPr>
          <w:rFonts w:ascii="Times New Roman" w:hAnsi="Times New Roman" w:cs="Times New Roman"/>
          <w:sz w:val="24"/>
          <w:szCs w:val="24"/>
        </w:rPr>
        <w:t>f the following recommendations:</w:t>
      </w:r>
    </w:p>
    <w:p w:rsidR="001A7006" w:rsidRPr="000D5D76" w:rsidRDefault="001A7006" w:rsidP="003A5B30">
      <w:pPr>
        <w:pStyle w:val="ListParagraph"/>
        <w:numPr>
          <w:ilvl w:val="0"/>
          <w:numId w:val="4"/>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During the 49</w:t>
      </w:r>
      <w:r w:rsidRPr="000D5D76">
        <w:rPr>
          <w:rFonts w:ascii="Times New Roman" w:hAnsi="Times New Roman" w:cs="Times New Roman"/>
          <w:sz w:val="24"/>
          <w:szCs w:val="24"/>
          <w:vertAlign w:val="superscript"/>
        </w:rPr>
        <w:t>th</w:t>
      </w:r>
      <w:r w:rsidRPr="000D5D76">
        <w:rPr>
          <w:rFonts w:ascii="Times New Roman" w:hAnsi="Times New Roman" w:cs="Times New Roman"/>
          <w:sz w:val="24"/>
          <w:szCs w:val="24"/>
        </w:rPr>
        <w:t xml:space="preserve"> meeting of the appointments board held on 16</w:t>
      </w:r>
      <w:r w:rsidR="005E2481" w:rsidRPr="000D5D76">
        <w:rPr>
          <w:rFonts w:ascii="Times New Roman" w:hAnsi="Times New Roman" w:cs="Times New Roman"/>
          <w:sz w:val="24"/>
          <w:szCs w:val="24"/>
          <w:vertAlign w:val="superscript"/>
        </w:rPr>
        <w:t>th</w:t>
      </w:r>
      <w:r w:rsidR="005E2481" w:rsidRPr="000D5D76">
        <w:rPr>
          <w:rFonts w:ascii="Times New Roman" w:hAnsi="Times New Roman" w:cs="Times New Roman"/>
          <w:sz w:val="24"/>
          <w:szCs w:val="24"/>
        </w:rPr>
        <w:t xml:space="preserve"> April, </w:t>
      </w:r>
      <w:r w:rsidRPr="000D5D76">
        <w:rPr>
          <w:rFonts w:ascii="Times New Roman" w:hAnsi="Times New Roman" w:cs="Times New Roman"/>
          <w:sz w:val="24"/>
          <w:szCs w:val="24"/>
        </w:rPr>
        <w:t>2014, the Board concluded that there was sufficient evidence to prove that while the applicant was Head of department Biological sciences he committed unethical/unprofessional conduct as charged.</w:t>
      </w:r>
    </w:p>
    <w:p w:rsidR="005E2481" w:rsidRPr="000D5D76" w:rsidRDefault="005E2481" w:rsidP="003A5B30">
      <w:pPr>
        <w:pStyle w:val="ListParagraph"/>
        <w:spacing w:line="276" w:lineRule="auto"/>
        <w:ind w:left="1440"/>
        <w:jc w:val="both"/>
        <w:rPr>
          <w:rFonts w:ascii="Times New Roman" w:hAnsi="Times New Roman" w:cs="Times New Roman"/>
          <w:sz w:val="24"/>
          <w:szCs w:val="24"/>
        </w:rPr>
      </w:pPr>
    </w:p>
    <w:p w:rsidR="001A7006" w:rsidRPr="000D5D76" w:rsidRDefault="00B643FD" w:rsidP="003A5B30">
      <w:pPr>
        <w:pStyle w:val="ListParagraph"/>
        <w:numPr>
          <w:ilvl w:val="0"/>
          <w:numId w:val="4"/>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Accordingly</w:t>
      </w:r>
      <w:r w:rsidR="001A7006" w:rsidRPr="000D5D76">
        <w:rPr>
          <w:rFonts w:ascii="Times New Roman" w:hAnsi="Times New Roman" w:cs="Times New Roman"/>
          <w:sz w:val="24"/>
          <w:szCs w:val="24"/>
        </w:rPr>
        <w:t>, the letter served as a</w:t>
      </w:r>
      <w:r w:rsidRPr="000D5D76">
        <w:rPr>
          <w:rFonts w:ascii="Times New Roman" w:hAnsi="Times New Roman" w:cs="Times New Roman"/>
          <w:sz w:val="24"/>
          <w:szCs w:val="24"/>
        </w:rPr>
        <w:t xml:space="preserve"> </w:t>
      </w:r>
      <w:r w:rsidR="001A7006" w:rsidRPr="000D5D76">
        <w:rPr>
          <w:rFonts w:ascii="Times New Roman" w:hAnsi="Times New Roman" w:cs="Times New Roman"/>
          <w:sz w:val="24"/>
          <w:szCs w:val="24"/>
        </w:rPr>
        <w:t>formal written warning asking him to refrain from any kind of misconduct against the University’s terms and conditions of service.</w:t>
      </w:r>
    </w:p>
    <w:p w:rsidR="005E2481" w:rsidRPr="000D5D76" w:rsidRDefault="005E2481" w:rsidP="003A5B30">
      <w:pPr>
        <w:pStyle w:val="ListParagraph"/>
        <w:spacing w:line="276" w:lineRule="auto"/>
        <w:rPr>
          <w:rFonts w:ascii="Times New Roman" w:hAnsi="Times New Roman" w:cs="Times New Roman"/>
          <w:sz w:val="24"/>
          <w:szCs w:val="24"/>
        </w:rPr>
      </w:pPr>
    </w:p>
    <w:p w:rsidR="001A7006" w:rsidRPr="000D5D76" w:rsidRDefault="001A7006" w:rsidP="003A5B30">
      <w:pPr>
        <w:pStyle w:val="ListParagraph"/>
        <w:numPr>
          <w:ilvl w:val="0"/>
          <w:numId w:val="4"/>
        </w:numPr>
        <w:spacing w:line="276" w:lineRule="auto"/>
        <w:jc w:val="both"/>
        <w:rPr>
          <w:rFonts w:ascii="Times New Roman" w:hAnsi="Times New Roman" w:cs="Times New Roman"/>
          <w:sz w:val="24"/>
          <w:szCs w:val="24"/>
        </w:rPr>
      </w:pPr>
      <w:r w:rsidRPr="000D5D76">
        <w:rPr>
          <w:rFonts w:ascii="Times New Roman" w:hAnsi="Times New Roman" w:cs="Times New Roman"/>
          <w:sz w:val="24"/>
          <w:szCs w:val="24"/>
        </w:rPr>
        <w:t>In addition</w:t>
      </w:r>
      <w:r w:rsidR="00DC5F90" w:rsidRPr="000D5D76">
        <w:rPr>
          <w:rFonts w:ascii="Times New Roman" w:hAnsi="Times New Roman" w:cs="Times New Roman"/>
          <w:sz w:val="24"/>
          <w:szCs w:val="24"/>
        </w:rPr>
        <w:t>,</w:t>
      </w:r>
      <w:r w:rsidRPr="000D5D76">
        <w:rPr>
          <w:rFonts w:ascii="Times New Roman" w:hAnsi="Times New Roman" w:cs="Times New Roman"/>
          <w:sz w:val="24"/>
          <w:szCs w:val="24"/>
        </w:rPr>
        <w:t xml:space="preserve"> the Board had barred him from holding an administrative position in the University for the following 5 years from the date of receipt of that communication.</w:t>
      </w:r>
    </w:p>
    <w:p w:rsidR="00DC5F90" w:rsidRPr="000D5D76" w:rsidRDefault="00DC5F90" w:rsidP="00DE2E39">
      <w:pPr>
        <w:pStyle w:val="ListParagraph"/>
        <w:ind w:left="1440"/>
        <w:jc w:val="both"/>
        <w:rPr>
          <w:rFonts w:ascii="Times New Roman" w:hAnsi="Times New Roman" w:cs="Times New Roman"/>
          <w:i/>
          <w:sz w:val="24"/>
          <w:szCs w:val="24"/>
        </w:rPr>
      </w:pPr>
    </w:p>
    <w:p w:rsidR="00B643FD" w:rsidRPr="000D5D76" w:rsidRDefault="00B643FD"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By these deliberations by the committee it was not possible for the committee to come to such decisions without any records of Proceedings. As stated by counsel for the applicant, </w:t>
      </w:r>
      <w:r w:rsidRPr="000D5D76">
        <w:rPr>
          <w:rFonts w:ascii="Times New Roman" w:hAnsi="Times New Roman" w:cs="Times New Roman"/>
          <w:sz w:val="24"/>
          <w:szCs w:val="24"/>
        </w:rPr>
        <w:lastRenderedPageBreak/>
        <w:t>such drastic decisions could not be taken by the appointments board of the respondent a reputable Public University without keeping records of the proceedings under which the decisions were made.</w:t>
      </w:r>
    </w:p>
    <w:p w:rsidR="00DC5F90" w:rsidRPr="000D5D76" w:rsidRDefault="00DC5F90" w:rsidP="00135686">
      <w:pPr>
        <w:pStyle w:val="ListParagraph"/>
        <w:spacing w:line="360" w:lineRule="auto"/>
        <w:ind w:left="1440"/>
        <w:jc w:val="both"/>
        <w:rPr>
          <w:rFonts w:ascii="Times New Roman" w:hAnsi="Times New Roman" w:cs="Times New Roman"/>
          <w:sz w:val="24"/>
          <w:szCs w:val="24"/>
        </w:rPr>
      </w:pPr>
    </w:p>
    <w:p w:rsidR="00135686" w:rsidRPr="000D5D76" w:rsidRDefault="00042F9C"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The respondent has attached a copy of the ruling of the tribunal as proof that there was no record of the proceedings of the appointmen</w:t>
      </w:r>
      <w:r w:rsidR="00E46495" w:rsidRPr="000D5D76">
        <w:rPr>
          <w:rFonts w:ascii="Times New Roman" w:hAnsi="Times New Roman" w:cs="Times New Roman"/>
          <w:sz w:val="24"/>
          <w:szCs w:val="24"/>
        </w:rPr>
        <w:t>ts board. In the ruling, it was stated that</w:t>
      </w:r>
      <w:r w:rsidR="00DC5F90" w:rsidRPr="000D5D76">
        <w:rPr>
          <w:rFonts w:ascii="Times New Roman" w:hAnsi="Times New Roman" w:cs="Times New Roman"/>
          <w:sz w:val="24"/>
          <w:szCs w:val="24"/>
        </w:rPr>
        <w:t>;</w:t>
      </w:r>
      <w:r w:rsidR="00E46495" w:rsidRPr="000D5D76">
        <w:rPr>
          <w:rFonts w:ascii="Times New Roman" w:hAnsi="Times New Roman" w:cs="Times New Roman"/>
          <w:sz w:val="24"/>
          <w:szCs w:val="24"/>
        </w:rPr>
        <w:t xml:space="preserve"> </w:t>
      </w:r>
    </w:p>
    <w:p w:rsidR="00DC5F90" w:rsidRPr="000D5D76" w:rsidRDefault="004E2729" w:rsidP="007D7C6A">
      <w:pPr>
        <w:ind w:left="720"/>
        <w:jc w:val="both"/>
        <w:rPr>
          <w:rFonts w:ascii="Times New Roman" w:hAnsi="Times New Roman" w:cs="Times New Roman"/>
          <w:b/>
          <w:sz w:val="24"/>
          <w:szCs w:val="24"/>
        </w:rPr>
      </w:pPr>
      <w:r w:rsidRPr="000D5D76">
        <w:rPr>
          <w:rFonts w:ascii="Times New Roman" w:hAnsi="Times New Roman" w:cs="Times New Roman"/>
          <w:b/>
          <w:i/>
          <w:sz w:val="24"/>
          <w:szCs w:val="24"/>
        </w:rPr>
        <w:t>“</w:t>
      </w:r>
      <w:r w:rsidR="007D7C6A" w:rsidRPr="000D5D76">
        <w:rPr>
          <w:rFonts w:ascii="Times New Roman" w:hAnsi="Times New Roman" w:cs="Times New Roman"/>
          <w:b/>
          <w:i/>
          <w:sz w:val="24"/>
          <w:szCs w:val="24"/>
        </w:rPr>
        <w:t>In</w:t>
      </w:r>
      <w:r w:rsidR="00E46495" w:rsidRPr="000D5D76">
        <w:rPr>
          <w:rFonts w:ascii="Times New Roman" w:hAnsi="Times New Roman" w:cs="Times New Roman"/>
          <w:b/>
          <w:i/>
          <w:sz w:val="24"/>
          <w:szCs w:val="24"/>
        </w:rPr>
        <w:t xml:space="preserve"> the absence of the record of proceedings of the disciplinary </w:t>
      </w:r>
      <w:r w:rsidR="00DE2E39" w:rsidRPr="000D5D76">
        <w:rPr>
          <w:rFonts w:ascii="Times New Roman" w:hAnsi="Times New Roman" w:cs="Times New Roman"/>
          <w:b/>
          <w:i/>
          <w:sz w:val="24"/>
          <w:szCs w:val="24"/>
        </w:rPr>
        <w:t>subcommittee</w:t>
      </w:r>
      <w:r w:rsidR="00E46495" w:rsidRPr="000D5D76">
        <w:rPr>
          <w:rFonts w:ascii="Times New Roman" w:hAnsi="Times New Roman" w:cs="Times New Roman"/>
          <w:b/>
          <w:i/>
          <w:sz w:val="24"/>
          <w:szCs w:val="24"/>
        </w:rPr>
        <w:t xml:space="preserve"> before the tribunal, the tribunal could not ascertain whether the charges were read to the applicant and he pleaded to them and concluded that the applicant was not accorded a fair hearing</w:t>
      </w:r>
      <w:r w:rsidRPr="000D5D76">
        <w:rPr>
          <w:rFonts w:ascii="Times New Roman" w:hAnsi="Times New Roman" w:cs="Times New Roman"/>
          <w:b/>
          <w:i/>
          <w:sz w:val="24"/>
          <w:szCs w:val="24"/>
        </w:rPr>
        <w:t>.”</w:t>
      </w:r>
      <w:r w:rsidR="00E46495" w:rsidRPr="000D5D76">
        <w:rPr>
          <w:rFonts w:ascii="Times New Roman" w:hAnsi="Times New Roman" w:cs="Times New Roman"/>
          <w:b/>
          <w:sz w:val="24"/>
          <w:szCs w:val="24"/>
        </w:rPr>
        <w:t xml:space="preserve"> </w:t>
      </w:r>
    </w:p>
    <w:p w:rsidR="00DC5F90" w:rsidRPr="000D5D76" w:rsidRDefault="00DC5F90" w:rsidP="00DE2E39">
      <w:pPr>
        <w:pStyle w:val="ListParagraph"/>
        <w:ind w:left="1440"/>
        <w:jc w:val="both"/>
        <w:rPr>
          <w:rFonts w:ascii="Times New Roman" w:hAnsi="Times New Roman" w:cs="Times New Roman"/>
          <w:sz w:val="24"/>
          <w:szCs w:val="24"/>
        </w:rPr>
      </w:pPr>
    </w:p>
    <w:p w:rsidR="00A36861" w:rsidRPr="000D5D76" w:rsidRDefault="00E46495"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This statement means that the record of proceedings could not have been availed to the committee because of different circumstances </w:t>
      </w:r>
      <w:r w:rsidR="00C9250B" w:rsidRPr="000D5D76">
        <w:rPr>
          <w:rFonts w:ascii="Times New Roman" w:hAnsi="Times New Roman" w:cs="Times New Roman"/>
          <w:sz w:val="24"/>
          <w:szCs w:val="24"/>
        </w:rPr>
        <w:t>but did</w:t>
      </w:r>
      <w:r w:rsidR="00AF5781" w:rsidRPr="000D5D76">
        <w:rPr>
          <w:rFonts w:ascii="Times New Roman" w:hAnsi="Times New Roman" w:cs="Times New Roman"/>
          <w:sz w:val="24"/>
          <w:szCs w:val="24"/>
        </w:rPr>
        <w:t xml:space="preserve"> </w:t>
      </w:r>
      <w:r w:rsidR="00C9250B" w:rsidRPr="000D5D76">
        <w:rPr>
          <w:rFonts w:ascii="Times New Roman" w:hAnsi="Times New Roman" w:cs="Times New Roman"/>
          <w:sz w:val="24"/>
          <w:szCs w:val="24"/>
        </w:rPr>
        <w:t>no</w:t>
      </w:r>
      <w:r w:rsidR="00DC5F90" w:rsidRPr="000D5D76">
        <w:rPr>
          <w:rFonts w:ascii="Times New Roman" w:hAnsi="Times New Roman" w:cs="Times New Roman"/>
          <w:sz w:val="24"/>
          <w:szCs w:val="24"/>
        </w:rPr>
        <w:t>t</w:t>
      </w:r>
      <w:r w:rsidR="00C9250B" w:rsidRPr="000D5D76">
        <w:rPr>
          <w:rFonts w:ascii="Times New Roman" w:hAnsi="Times New Roman" w:cs="Times New Roman"/>
          <w:sz w:val="24"/>
          <w:szCs w:val="24"/>
        </w:rPr>
        <w:t xml:space="preserve"> specifically mean</w:t>
      </w:r>
      <w:r w:rsidR="00A36861" w:rsidRPr="000D5D76">
        <w:rPr>
          <w:rFonts w:ascii="Times New Roman" w:hAnsi="Times New Roman" w:cs="Times New Roman"/>
          <w:sz w:val="24"/>
          <w:szCs w:val="24"/>
        </w:rPr>
        <w:t xml:space="preserve"> that they did not exist. It is further shown that no reason was given for the absence of the record of proceedings before the </w:t>
      </w:r>
      <w:r w:rsidR="00DE2E39" w:rsidRPr="000D5D76">
        <w:rPr>
          <w:rFonts w:ascii="Times New Roman" w:hAnsi="Times New Roman" w:cs="Times New Roman"/>
          <w:sz w:val="24"/>
          <w:szCs w:val="24"/>
        </w:rPr>
        <w:t>subcommittee</w:t>
      </w:r>
      <w:r w:rsidR="00A36861" w:rsidRPr="000D5D76">
        <w:rPr>
          <w:rFonts w:ascii="Times New Roman" w:hAnsi="Times New Roman" w:cs="Times New Roman"/>
          <w:sz w:val="24"/>
          <w:szCs w:val="24"/>
        </w:rPr>
        <w:t>.</w:t>
      </w:r>
      <w:r w:rsidR="00AF5781" w:rsidRPr="000D5D76">
        <w:rPr>
          <w:rFonts w:ascii="Times New Roman" w:hAnsi="Times New Roman" w:cs="Times New Roman"/>
          <w:sz w:val="24"/>
          <w:szCs w:val="24"/>
        </w:rPr>
        <w:t xml:space="preserve"> I would also add that it was not possible for such a board to have such strong deliberations without the principles of Natural justice being fulfilled that is fair hearing before the board. If the respondent still maintains that there was no record then the decisions they made could be null and void because it cannot be ascertained whether the decisions were arrived </w:t>
      </w:r>
      <w:r w:rsidR="007D7C6A" w:rsidRPr="000D5D76">
        <w:rPr>
          <w:rFonts w:ascii="Times New Roman" w:hAnsi="Times New Roman" w:cs="Times New Roman"/>
          <w:sz w:val="24"/>
          <w:szCs w:val="24"/>
        </w:rPr>
        <w:t>at</w:t>
      </w:r>
      <w:r w:rsidR="00AF5781" w:rsidRPr="000D5D76">
        <w:rPr>
          <w:rFonts w:ascii="Times New Roman" w:hAnsi="Times New Roman" w:cs="Times New Roman"/>
          <w:sz w:val="24"/>
          <w:szCs w:val="24"/>
        </w:rPr>
        <w:t xml:space="preserve"> fairly.</w:t>
      </w:r>
    </w:p>
    <w:p w:rsidR="00DC5F90" w:rsidRPr="000D5D76" w:rsidRDefault="00DC5F90" w:rsidP="00DE2E39">
      <w:pPr>
        <w:pStyle w:val="ListParagraph"/>
        <w:ind w:left="1440"/>
        <w:jc w:val="both"/>
        <w:rPr>
          <w:rFonts w:ascii="Times New Roman" w:hAnsi="Times New Roman" w:cs="Times New Roman"/>
          <w:sz w:val="24"/>
          <w:szCs w:val="24"/>
        </w:rPr>
      </w:pPr>
    </w:p>
    <w:p w:rsidR="008A7A96" w:rsidRPr="000D5D76" w:rsidRDefault="00A36861" w:rsidP="00135686">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It is therefore outright that the responde</w:t>
      </w:r>
      <w:r w:rsidR="00572BB8" w:rsidRPr="000D5D76">
        <w:rPr>
          <w:rFonts w:ascii="Times New Roman" w:hAnsi="Times New Roman" w:cs="Times New Roman"/>
          <w:sz w:val="24"/>
          <w:szCs w:val="24"/>
        </w:rPr>
        <w:t>nt disobeyed</w:t>
      </w:r>
      <w:r w:rsidR="00DC5F90" w:rsidRPr="000D5D76">
        <w:rPr>
          <w:rFonts w:ascii="Times New Roman" w:hAnsi="Times New Roman" w:cs="Times New Roman"/>
          <w:sz w:val="24"/>
          <w:szCs w:val="24"/>
        </w:rPr>
        <w:t xml:space="preserve"> </w:t>
      </w:r>
      <w:r w:rsidR="006779F6" w:rsidRPr="000D5D76">
        <w:rPr>
          <w:rFonts w:ascii="Times New Roman" w:hAnsi="Times New Roman" w:cs="Times New Roman"/>
          <w:sz w:val="24"/>
          <w:szCs w:val="24"/>
        </w:rPr>
        <w:t xml:space="preserve">part of the court order which amounts to contempt of court. In the case of </w:t>
      </w:r>
      <w:r w:rsidR="006779F6" w:rsidRPr="000D5D76">
        <w:rPr>
          <w:rFonts w:ascii="Times New Roman" w:hAnsi="Times New Roman" w:cs="Times New Roman"/>
          <w:b/>
          <w:i/>
          <w:sz w:val="24"/>
          <w:szCs w:val="24"/>
          <w:u w:val="single"/>
        </w:rPr>
        <w:t>Housing Finance Bank Ltd &amp; Another Vs Edward Musisi Misc. Application No.158 of 2010</w:t>
      </w:r>
      <w:r w:rsidR="007D7C6A" w:rsidRPr="000D5D76">
        <w:rPr>
          <w:rFonts w:ascii="Times New Roman" w:hAnsi="Times New Roman" w:cs="Times New Roman"/>
          <w:b/>
          <w:i/>
          <w:sz w:val="24"/>
          <w:szCs w:val="24"/>
          <w:u w:val="single"/>
        </w:rPr>
        <w:t>,</w:t>
      </w:r>
      <w:r w:rsidR="007D7C6A" w:rsidRPr="000D5D76">
        <w:rPr>
          <w:rFonts w:ascii="Times New Roman" w:hAnsi="Times New Roman" w:cs="Times New Roman"/>
          <w:sz w:val="24"/>
          <w:szCs w:val="24"/>
        </w:rPr>
        <w:t xml:space="preserve"> t</w:t>
      </w:r>
      <w:r w:rsidR="006779F6" w:rsidRPr="000D5D76">
        <w:rPr>
          <w:rFonts w:ascii="Times New Roman" w:hAnsi="Times New Roman" w:cs="Times New Roman"/>
          <w:sz w:val="24"/>
          <w:szCs w:val="24"/>
        </w:rPr>
        <w:t>he court of appeal held at page 11 that</w:t>
      </w:r>
      <w:r w:rsidR="008A7A96" w:rsidRPr="000D5D76">
        <w:rPr>
          <w:rFonts w:ascii="Times New Roman" w:hAnsi="Times New Roman" w:cs="Times New Roman"/>
          <w:sz w:val="24"/>
          <w:szCs w:val="24"/>
        </w:rPr>
        <w:t>;</w:t>
      </w:r>
    </w:p>
    <w:p w:rsidR="00851167" w:rsidRPr="000D5D76" w:rsidRDefault="00206864" w:rsidP="00206864">
      <w:pPr>
        <w:pStyle w:val="ListParagraph"/>
        <w:ind w:left="2304" w:right="864"/>
        <w:jc w:val="both"/>
        <w:rPr>
          <w:rFonts w:ascii="Times New Roman" w:hAnsi="Times New Roman" w:cs="Times New Roman"/>
          <w:i/>
          <w:sz w:val="24"/>
          <w:szCs w:val="24"/>
        </w:rPr>
      </w:pPr>
      <w:r w:rsidRPr="000D5D76">
        <w:rPr>
          <w:rFonts w:ascii="Times New Roman" w:hAnsi="Times New Roman" w:cs="Times New Roman"/>
          <w:b/>
          <w:i/>
          <w:sz w:val="24"/>
          <w:szCs w:val="24"/>
        </w:rPr>
        <w:t>“</w:t>
      </w:r>
      <w:r w:rsidR="006779F6" w:rsidRPr="000D5D76">
        <w:rPr>
          <w:rFonts w:ascii="Times New Roman" w:hAnsi="Times New Roman" w:cs="Times New Roman"/>
          <w:b/>
          <w:i/>
          <w:sz w:val="24"/>
          <w:szCs w:val="24"/>
        </w:rPr>
        <w:t>the principle of law is that the whole purpose of litigation as a</w:t>
      </w:r>
      <w:r w:rsidR="008A7A96" w:rsidRPr="000D5D76">
        <w:rPr>
          <w:rFonts w:ascii="Times New Roman" w:hAnsi="Times New Roman" w:cs="Times New Roman"/>
          <w:b/>
          <w:i/>
          <w:sz w:val="24"/>
          <w:szCs w:val="24"/>
        </w:rPr>
        <w:t xml:space="preserve"> </w:t>
      </w:r>
      <w:r w:rsidR="006779F6" w:rsidRPr="000D5D76">
        <w:rPr>
          <w:rFonts w:ascii="Times New Roman" w:hAnsi="Times New Roman" w:cs="Times New Roman"/>
          <w:b/>
          <w:i/>
          <w:sz w:val="24"/>
          <w:szCs w:val="24"/>
        </w:rPr>
        <w:t>process of Judicial administration is lost if orders by court through  the set Judicial process, in the normal functioning of the courts are not complied with in full by those targeted and /or called upon to give due compliance. Further</w:t>
      </w:r>
      <w:r w:rsidR="00572BB8" w:rsidRPr="000D5D76">
        <w:rPr>
          <w:rFonts w:ascii="Times New Roman" w:hAnsi="Times New Roman" w:cs="Times New Roman"/>
          <w:b/>
          <w:i/>
          <w:sz w:val="24"/>
          <w:szCs w:val="24"/>
        </w:rPr>
        <w:t>,</w:t>
      </w:r>
      <w:r w:rsidR="00AF5781" w:rsidRPr="000D5D76">
        <w:rPr>
          <w:rFonts w:ascii="Times New Roman" w:hAnsi="Times New Roman" w:cs="Times New Roman"/>
          <w:b/>
          <w:i/>
          <w:sz w:val="24"/>
          <w:szCs w:val="24"/>
        </w:rPr>
        <w:t xml:space="preserve"> </w:t>
      </w:r>
      <w:r w:rsidR="006779F6" w:rsidRPr="000D5D76">
        <w:rPr>
          <w:rFonts w:ascii="Times New Roman" w:hAnsi="Times New Roman" w:cs="Times New Roman"/>
          <w:b/>
          <w:i/>
          <w:sz w:val="24"/>
          <w:szCs w:val="24"/>
        </w:rPr>
        <w:t>it is not for that party to choose whether or not to comply with such order.</w:t>
      </w:r>
    </w:p>
    <w:p w:rsidR="00851167" w:rsidRPr="000D5D76" w:rsidRDefault="00851167" w:rsidP="00206864">
      <w:pPr>
        <w:pStyle w:val="ListParagraph"/>
        <w:ind w:left="2304" w:right="864"/>
        <w:jc w:val="both"/>
        <w:rPr>
          <w:rFonts w:ascii="Times New Roman" w:hAnsi="Times New Roman" w:cs="Times New Roman"/>
          <w:sz w:val="24"/>
          <w:szCs w:val="24"/>
        </w:rPr>
      </w:pPr>
    </w:p>
    <w:p w:rsidR="00042F9C" w:rsidRPr="000D5D76" w:rsidRDefault="006779F6" w:rsidP="00206864">
      <w:pPr>
        <w:pStyle w:val="ListParagraph"/>
        <w:ind w:left="2304" w:right="864"/>
        <w:jc w:val="both"/>
        <w:rPr>
          <w:rFonts w:ascii="Times New Roman" w:hAnsi="Times New Roman" w:cs="Times New Roman"/>
          <w:b/>
          <w:i/>
          <w:sz w:val="24"/>
          <w:szCs w:val="24"/>
        </w:rPr>
      </w:pPr>
      <w:r w:rsidRPr="000D5D76">
        <w:rPr>
          <w:rFonts w:ascii="Times New Roman" w:hAnsi="Times New Roman" w:cs="Times New Roman"/>
          <w:b/>
          <w:i/>
          <w:sz w:val="24"/>
          <w:szCs w:val="24"/>
        </w:rPr>
        <w:t xml:space="preserve">The order must be </w:t>
      </w:r>
      <w:proofErr w:type="gramStart"/>
      <w:r w:rsidRPr="000D5D76">
        <w:rPr>
          <w:rFonts w:ascii="Times New Roman" w:hAnsi="Times New Roman" w:cs="Times New Roman"/>
          <w:b/>
          <w:i/>
          <w:sz w:val="24"/>
          <w:szCs w:val="24"/>
        </w:rPr>
        <w:t>complied</w:t>
      </w:r>
      <w:proofErr w:type="gramEnd"/>
      <w:r w:rsidRPr="000D5D76">
        <w:rPr>
          <w:rFonts w:ascii="Times New Roman" w:hAnsi="Times New Roman" w:cs="Times New Roman"/>
          <w:b/>
          <w:i/>
          <w:sz w:val="24"/>
          <w:szCs w:val="24"/>
        </w:rPr>
        <w:t xml:space="preserve"> with in totality in all circumstances by the party concerned, subject to the party’s right to challenge the order in issue in such a lawful way as the law permits. It was also stated that Otherwise to disobey an order of court or offer no </w:t>
      </w:r>
      <w:r w:rsidRPr="000D5D76">
        <w:rPr>
          <w:rFonts w:ascii="Times New Roman" w:hAnsi="Times New Roman" w:cs="Times New Roman"/>
          <w:b/>
          <w:i/>
          <w:sz w:val="24"/>
          <w:szCs w:val="24"/>
        </w:rPr>
        <w:lastRenderedPageBreak/>
        <w:t>explanation for non compliance to the issuing court, at any party’s choice or whims, on the basis that such an order is null or irregular, or is not acceptable or is not pleasant to the party concerned is to commit contempt of court.</w:t>
      </w:r>
      <w:r w:rsidR="0065715F" w:rsidRPr="000D5D76">
        <w:rPr>
          <w:rFonts w:ascii="Times New Roman" w:hAnsi="Times New Roman" w:cs="Times New Roman"/>
          <w:b/>
          <w:i/>
          <w:sz w:val="24"/>
          <w:szCs w:val="24"/>
        </w:rPr>
        <w:t>”</w:t>
      </w:r>
    </w:p>
    <w:p w:rsidR="0065715F" w:rsidRPr="000D5D76" w:rsidRDefault="0065715F" w:rsidP="00DE2E39">
      <w:pPr>
        <w:pStyle w:val="ListParagraph"/>
        <w:ind w:left="1440"/>
        <w:jc w:val="both"/>
        <w:rPr>
          <w:rFonts w:ascii="Times New Roman" w:hAnsi="Times New Roman" w:cs="Times New Roman"/>
          <w:b/>
          <w:i/>
          <w:sz w:val="24"/>
          <w:szCs w:val="24"/>
        </w:rPr>
      </w:pPr>
    </w:p>
    <w:p w:rsidR="00AF5781" w:rsidRPr="000D5D76" w:rsidRDefault="00AF5781" w:rsidP="0065715F">
      <w:pPr>
        <w:spacing w:line="360" w:lineRule="auto"/>
        <w:jc w:val="both"/>
        <w:rPr>
          <w:rFonts w:ascii="Times New Roman" w:hAnsi="Times New Roman" w:cs="Times New Roman"/>
          <w:b/>
          <w:i/>
          <w:sz w:val="24"/>
          <w:szCs w:val="24"/>
        </w:rPr>
      </w:pPr>
      <w:r w:rsidRPr="000D5D76">
        <w:rPr>
          <w:rFonts w:ascii="Times New Roman" w:hAnsi="Times New Roman" w:cs="Times New Roman"/>
          <w:sz w:val="24"/>
          <w:szCs w:val="24"/>
        </w:rPr>
        <w:t xml:space="preserve">The above decision is the correct position of the law and therefore the respondent was in contempt of court when he refused to avail the applicant with the record of proceedings. The respondent has failed to prove to this court on a balance of probability that there was no record of proceedings in </w:t>
      </w:r>
      <w:r w:rsidRPr="000D5D76">
        <w:rPr>
          <w:rFonts w:ascii="Times New Roman" w:hAnsi="Times New Roman" w:cs="Times New Roman"/>
          <w:b/>
          <w:i/>
          <w:sz w:val="24"/>
          <w:szCs w:val="24"/>
          <w:u w:val="single"/>
        </w:rPr>
        <w:t>Kyambogo University appointments Board case No.2 of 2012.</w:t>
      </w:r>
    </w:p>
    <w:p w:rsidR="003A5B30" w:rsidRPr="000D5D76" w:rsidRDefault="003A5B30" w:rsidP="0065715F">
      <w:pPr>
        <w:spacing w:line="360" w:lineRule="auto"/>
        <w:jc w:val="both"/>
        <w:rPr>
          <w:rFonts w:ascii="Times New Roman" w:hAnsi="Times New Roman" w:cs="Times New Roman"/>
          <w:sz w:val="24"/>
          <w:szCs w:val="24"/>
        </w:rPr>
      </w:pPr>
    </w:p>
    <w:p w:rsidR="00060FCD" w:rsidRPr="000D5D76" w:rsidRDefault="0037026D" w:rsidP="0065715F">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On the issue of remedies counsel for the applicant submitted that the remedies granted in </w:t>
      </w:r>
      <w:r w:rsidRPr="000D5D76">
        <w:rPr>
          <w:rFonts w:ascii="Times New Roman" w:hAnsi="Times New Roman" w:cs="Times New Roman"/>
          <w:b/>
          <w:i/>
          <w:sz w:val="24"/>
          <w:szCs w:val="24"/>
          <w:u w:val="single"/>
        </w:rPr>
        <w:t xml:space="preserve">Megha industries (U) Ltd </w:t>
      </w:r>
      <w:r w:rsidR="000B1140" w:rsidRPr="000D5D76">
        <w:rPr>
          <w:rFonts w:ascii="Times New Roman" w:hAnsi="Times New Roman" w:cs="Times New Roman"/>
          <w:b/>
          <w:i/>
          <w:sz w:val="24"/>
          <w:szCs w:val="24"/>
          <w:u w:val="single"/>
        </w:rPr>
        <w:t xml:space="preserve">Vs </w:t>
      </w:r>
      <w:r w:rsidRPr="000D5D76">
        <w:rPr>
          <w:rFonts w:ascii="Times New Roman" w:hAnsi="Times New Roman" w:cs="Times New Roman"/>
          <w:b/>
          <w:i/>
          <w:sz w:val="24"/>
          <w:szCs w:val="24"/>
          <w:u w:val="single"/>
        </w:rPr>
        <w:t>Conform Uganda Ltd Misc. Cause No.21 of 2014</w:t>
      </w:r>
      <w:r w:rsidRPr="000D5D76">
        <w:rPr>
          <w:rFonts w:ascii="Times New Roman" w:hAnsi="Times New Roman" w:cs="Times New Roman"/>
          <w:sz w:val="24"/>
          <w:szCs w:val="24"/>
        </w:rPr>
        <w:t xml:space="preserve"> are applicable. That in that case court found the respondent in contempt of court and it imposed on the respondent exemplary damages of UGX</w:t>
      </w:r>
      <w:r w:rsidR="000B1140" w:rsidRPr="000D5D76">
        <w:rPr>
          <w:rFonts w:ascii="Times New Roman" w:hAnsi="Times New Roman" w:cs="Times New Roman"/>
          <w:sz w:val="24"/>
          <w:szCs w:val="24"/>
        </w:rPr>
        <w:t>.</w:t>
      </w:r>
      <w:r w:rsidRPr="000D5D76">
        <w:rPr>
          <w:rFonts w:ascii="Times New Roman" w:hAnsi="Times New Roman" w:cs="Times New Roman"/>
          <w:sz w:val="24"/>
          <w:szCs w:val="24"/>
        </w:rPr>
        <w:t>300</w:t>
      </w:r>
      <w:proofErr w:type="gramStart"/>
      <w:r w:rsidRPr="000D5D76">
        <w:rPr>
          <w:rFonts w:ascii="Times New Roman" w:hAnsi="Times New Roman" w:cs="Times New Roman"/>
          <w:sz w:val="24"/>
          <w:szCs w:val="24"/>
        </w:rPr>
        <w:t>,000,000</w:t>
      </w:r>
      <w:proofErr w:type="gramEnd"/>
      <w:r w:rsidRPr="000D5D76">
        <w:rPr>
          <w:rFonts w:ascii="Times New Roman" w:hAnsi="Times New Roman" w:cs="Times New Roman"/>
          <w:sz w:val="24"/>
          <w:szCs w:val="24"/>
        </w:rPr>
        <w:t xml:space="preserve">/= to be paid to the applicant, </w:t>
      </w:r>
      <w:r w:rsidR="007D7C6A" w:rsidRPr="000D5D76">
        <w:rPr>
          <w:rFonts w:ascii="Times New Roman" w:hAnsi="Times New Roman" w:cs="Times New Roman"/>
          <w:sz w:val="24"/>
          <w:szCs w:val="24"/>
        </w:rPr>
        <w:t xml:space="preserve">a </w:t>
      </w:r>
      <w:r w:rsidRPr="000D5D76">
        <w:rPr>
          <w:rFonts w:ascii="Times New Roman" w:hAnsi="Times New Roman" w:cs="Times New Roman"/>
          <w:sz w:val="24"/>
          <w:szCs w:val="24"/>
        </w:rPr>
        <w:t>fine of UGX</w:t>
      </w:r>
      <w:r w:rsidR="000B1140" w:rsidRPr="000D5D76">
        <w:rPr>
          <w:rFonts w:ascii="Times New Roman" w:hAnsi="Times New Roman" w:cs="Times New Roman"/>
          <w:sz w:val="24"/>
          <w:szCs w:val="24"/>
        </w:rPr>
        <w:t>.</w:t>
      </w:r>
      <w:r w:rsidRPr="000D5D76">
        <w:rPr>
          <w:rFonts w:ascii="Times New Roman" w:hAnsi="Times New Roman" w:cs="Times New Roman"/>
          <w:sz w:val="24"/>
          <w:szCs w:val="24"/>
        </w:rPr>
        <w:t xml:space="preserve">100,000,000/= to be deposited in court in addition to ordering a suspended sentence of six months to be meted out against the respondents if the contempt complained of persisted. </w:t>
      </w:r>
    </w:p>
    <w:p w:rsidR="000B1140" w:rsidRPr="000D5D76" w:rsidRDefault="000B1140" w:rsidP="0065715F">
      <w:pPr>
        <w:spacing w:line="360" w:lineRule="auto"/>
        <w:jc w:val="both"/>
        <w:rPr>
          <w:rFonts w:ascii="Times New Roman" w:hAnsi="Times New Roman" w:cs="Times New Roman"/>
          <w:sz w:val="24"/>
          <w:szCs w:val="24"/>
        </w:rPr>
      </w:pPr>
    </w:p>
    <w:p w:rsidR="00060FCD" w:rsidRPr="000D5D76" w:rsidRDefault="00E36AEE" w:rsidP="0065715F">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Counsel stated</w:t>
      </w:r>
      <w:r w:rsidR="00060FCD" w:rsidRPr="000D5D76">
        <w:rPr>
          <w:rFonts w:ascii="Times New Roman" w:hAnsi="Times New Roman" w:cs="Times New Roman"/>
          <w:sz w:val="24"/>
          <w:szCs w:val="24"/>
        </w:rPr>
        <w:t xml:space="preserve"> that</w:t>
      </w:r>
      <w:r w:rsidRPr="000D5D76">
        <w:rPr>
          <w:rFonts w:ascii="Times New Roman" w:hAnsi="Times New Roman" w:cs="Times New Roman"/>
          <w:sz w:val="24"/>
          <w:szCs w:val="24"/>
        </w:rPr>
        <w:t xml:space="preserve"> </w:t>
      </w:r>
      <w:r w:rsidR="00097CE6" w:rsidRPr="000D5D76">
        <w:rPr>
          <w:rFonts w:ascii="Times New Roman" w:hAnsi="Times New Roman" w:cs="Times New Roman"/>
          <w:sz w:val="24"/>
          <w:szCs w:val="24"/>
        </w:rPr>
        <w:t xml:space="preserve">General damages are claimed as </w:t>
      </w:r>
      <w:r w:rsidR="00BA3AF9" w:rsidRPr="000D5D76">
        <w:rPr>
          <w:rFonts w:ascii="Times New Roman" w:hAnsi="Times New Roman" w:cs="Times New Roman"/>
          <w:sz w:val="24"/>
          <w:szCs w:val="24"/>
        </w:rPr>
        <w:t>compensation</w:t>
      </w:r>
      <w:r w:rsidR="00097CE6" w:rsidRPr="000D5D76">
        <w:rPr>
          <w:rFonts w:ascii="Times New Roman" w:hAnsi="Times New Roman" w:cs="Times New Roman"/>
          <w:sz w:val="24"/>
          <w:szCs w:val="24"/>
        </w:rPr>
        <w:t xml:space="preserve"> for the wrong the applicant has suffered by having been denied his statutory right to appeal, which also amounts to denial of his constitutional right to a fair hearing.</w:t>
      </w:r>
    </w:p>
    <w:p w:rsidR="00060FCD" w:rsidRPr="000D5D76" w:rsidRDefault="00060FCD" w:rsidP="0065715F">
      <w:pPr>
        <w:pStyle w:val="ListParagraph"/>
        <w:spacing w:line="360" w:lineRule="auto"/>
        <w:ind w:left="1080"/>
        <w:jc w:val="both"/>
        <w:rPr>
          <w:rFonts w:ascii="Times New Roman" w:hAnsi="Times New Roman" w:cs="Times New Roman"/>
          <w:sz w:val="24"/>
          <w:szCs w:val="24"/>
        </w:rPr>
      </w:pPr>
    </w:p>
    <w:p w:rsidR="00060FCD" w:rsidRPr="000D5D76" w:rsidRDefault="00A91141" w:rsidP="0065715F">
      <w:pPr>
        <w:spacing w:line="360" w:lineRule="auto"/>
        <w:jc w:val="both"/>
        <w:rPr>
          <w:rFonts w:ascii="Times New Roman" w:hAnsi="Times New Roman" w:cs="Times New Roman"/>
          <w:sz w:val="24"/>
          <w:szCs w:val="24"/>
        </w:rPr>
      </w:pPr>
      <w:proofErr w:type="gramStart"/>
      <w:r w:rsidRPr="000D5D76">
        <w:rPr>
          <w:rFonts w:ascii="Times New Roman" w:hAnsi="Times New Roman" w:cs="Times New Roman"/>
          <w:sz w:val="24"/>
          <w:szCs w:val="24"/>
        </w:rPr>
        <w:t>That exemplary damages</w:t>
      </w:r>
      <w:proofErr w:type="gramEnd"/>
      <w:r w:rsidRPr="000D5D76">
        <w:rPr>
          <w:rFonts w:ascii="Times New Roman" w:hAnsi="Times New Roman" w:cs="Times New Roman"/>
          <w:sz w:val="24"/>
          <w:szCs w:val="24"/>
        </w:rPr>
        <w:t xml:space="preserve"> are claimed as </w:t>
      </w:r>
      <w:r w:rsidR="00BA3AF9" w:rsidRPr="000D5D76">
        <w:rPr>
          <w:rFonts w:ascii="Times New Roman" w:hAnsi="Times New Roman" w:cs="Times New Roman"/>
          <w:sz w:val="24"/>
          <w:szCs w:val="24"/>
        </w:rPr>
        <w:t>punishment for</w:t>
      </w:r>
      <w:r w:rsidRPr="000D5D76">
        <w:rPr>
          <w:rFonts w:ascii="Times New Roman" w:hAnsi="Times New Roman" w:cs="Times New Roman"/>
          <w:sz w:val="24"/>
          <w:szCs w:val="24"/>
        </w:rPr>
        <w:t xml:space="preserve"> the contempt to serve as a warning and deterrence for other potential contemnors not to engage in contempt of court in order to protect the sanctity of court decisions and authority of the courts.</w:t>
      </w:r>
    </w:p>
    <w:p w:rsidR="0065715F" w:rsidRPr="000D5D76" w:rsidRDefault="0065715F" w:rsidP="0065715F">
      <w:pPr>
        <w:spacing w:line="360" w:lineRule="auto"/>
        <w:jc w:val="both"/>
        <w:rPr>
          <w:rFonts w:ascii="Times New Roman" w:hAnsi="Times New Roman" w:cs="Times New Roman"/>
          <w:sz w:val="24"/>
          <w:szCs w:val="24"/>
        </w:rPr>
      </w:pPr>
    </w:p>
    <w:p w:rsidR="0006230A" w:rsidRPr="000D5D76" w:rsidRDefault="00BA3AF9" w:rsidP="0065715F">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On the other hand, counsel for the respondent submitted that the decision in </w:t>
      </w:r>
      <w:r w:rsidRPr="000D5D76">
        <w:rPr>
          <w:rFonts w:ascii="Times New Roman" w:hAnsi="Times New Roman" w:cs="Times New Roman"/>
          <w:b/>
          <w:i/>
          <w:sz w:val="24"/>
          <w:szCs w:val="24"/>
          <w:u w:val="single"/>
        </w:rPr>
        <w:t>Megha Industries (u) Ltd</w:t>
      </w:r>
      <w:r w:rsidRPr="000D5D76">
        <w:rPr>
          <w:rFonts w:ascii="Times New Roman" w:hAnsi="Times New Roman" w:cs="Times New Roman"/>
          <w:sz w:val="24"/>
          <w:szCs w:val="24"/>
        </w:rPr>
        <w:t xml:space="preserve"> (</w:t>
      </w:r>
      <w:r w:rsidR="000B1140" w:rsidRPr="000D5D76">
        <w:rPr>
          <w:rFonts w:ascii="Times New Roman" w:hAnsi="Times New Roman" w:cs="Times New Roman"/>
          <w:sz w:val="24"/>
          <w:szCs w:val="24"/>
        </w:rPr>
        <w:t>supra</w:t>
      </w:r>
      <w:r w:rsidRPr="000D5D76">
        <w:rPr>
          <w:rFonts w:ascii="Times New Roman" w:hAnsi="Times New Roman" w:cs="Times New Roman"/>
          <w:sz w:val="24"/>
          <w:szCs w:val="24"/>
        </w:rPr>
        <w:t>) is not applicable to the instant case given the fact that the respondent therein was guilt</w:t>
      </w:r>
      <w:r w:rsidR="00060FCD" w:rsidRPr="000D5D76">
        <w:rPr>
          <w:rFonts w:ascii="Times New Roman" w:hAnsi="Times New Roman" w:cs="Times New Roman"/>
          <w:sz w:val="24"/>
          <w:szCs w:val="24"/>
        </w:rPr>
        <w:t xml:space="preserve">y for contempt of court orders </w:t>
      </w:r>
      <w:r w:rsidRPr="000D5D76">
        <w:rPr>
          <w:rFonts w:ascii="Times New Roman" w:hAnsi="Times New Roman" w:cs="Times New Roman"/>
          <w:sz w:val="24"/>
          <w:szCs w:val="24"/>
        </w:rPr>
        <w:t>by continuing to commit an economic tort of passing off.</w:t>
      </w:r>
      <w:r w:rsidR="00E01BA1" w:rsidRPr="000D5D76">
        <w:rPr>
          <w:rFonts w:ascii="Times New Roman" w:hAnsi="Times New Roman" w:cs="Times New Roman"/>
          <w:sz w:val="24"/>
          <w:szCs w:val="24"/>
        </w:rPr>
        <w:t xml:space="preserve"> </w:t>
      </w:r>
      <w:r w:rsidRPr="000D5D76">
        <w:rPr>
          <w:rFonts w:ascii="Times New Roman" w:hAnsi="Times New Roman" w:cs="Times New Roman"/>
          <w:sz w:val="24"/>
          <w:szCs w:val="24"/>
        </w:rPr>
        <w:t xml:space="preserve">That the tortuous actions of the contemnor in the decision continued to cause loss of profits and business to the applicant in that matter and it was on </w:t>
      </w:r>
      <w:r w:rsidRPr="000D5D76">
        <w:rPr>
          <w:rFonts w:ascii="Times New Roman" w:hAnsi="Times New Roman" w:cs="Times New Roman"/>
          <w:sz w:val="24"/>
          <w:szCs w:val="24"/>
        </w:rPr>
        <w:lastRenderedPageBreak/>
        <w:t>that economic basis that the learned trial judge granted the various remedies in the amounts now prayed for by the applicant in this matter.</w:t>
      </w:r>
    </w:p>
    <w:p w:rsidR="0065715F" w:rsidRPr="000D5D76" w:rsidRDefault="0065715F" w:rsidP="0065715F">
      <w:pPr>
        <w:spacing w:line="360" w:lineRule="auto"/>
        <w:jc w:val="both"/>
        <w:rPr>
          <w:rFonts w:ascii="Times New Roman" w:hAnsi="Times New Roman" w:cs="Times New Roman"/>
          <w:sz w:val="24"/>
          <w:szCs w:val="24"/>
        </w:rPr>
      </w:pPr>
    </w:p>
    <w:p w:rsidR="0006230A" w:rsidRPr="000D5D76" w:rsidRDefault="0006230A" w:rsidP="0065715F">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The primary purpose of contempt is to preserve the effectiveness and sustainance of the power of courts see</w:t>
      </w:r>
      <w:r w:rsidR="003A5B30" w:rsidRPr="000D5D76">
        <w:rPr>
          <w:rFonts w:ascii="Times New Roman" w:hAnsi="Times New Roman" w:cs="Times New Roman"/>
          <w:sz w:val="24"/>
          <w:szCs w:val="24"/>
        </w:rPr>
        <w:t>:</w:t>
      </w:r>
      <w:r w:rsidRPr="000D5D76">
        <w:rPr>
          <w:rFonts w:ascii="Times New Roman" w:hAnsi="Times New Roman" w:cs="Times New Roman"/>
          <w:sz w:val="24"/>
          <w:szCs w:val="24"/>
        </w:rPr>
        <w:t xml:space="preserve"> </w:t>
      </w:r>
      <w:r w:rsidRPr="000D5D76">
        <w:rPr>
          <w:rFonts w:ascii="Times New Roman" w:hAnsi="Times New Roman" w:cs="Times New Roman"/>
          <w:b/>
          <w:i/>
          <w:sz w:val="24"/>
          <w:szCs w:val="24"/>
          <w:u w:val="single"/>
        </w:rPr>
        <w:t xml:space="preserve">People </w:t>
      </w:r>
      <w:proofErr w:type="spellStart"/>
      <w:r w:rsidR="000B1140" w:rsidRPr="000D5D76">
        <w:rPr>
          <w:rFonts w:ascii="Times New Roman" w:hAnsi="Times New Roman" w:cs="Times New Roman"/>
          <w:b/>
          <w:i/>
          <w:sz w:val="24"/>
          <w:szCs w:val="24"/>
          <w:u w:val="single"/>
        </w:rPr>
        <w:t>Vs</w:t>
      </w:r>
      <w:proofErr w:type="spellEnd"/>
      <w:r w:rsidR="000B1140" w:rsidRPr="000D5D76">
        <w:rPr>
          <w:rFonts w:ascii="Times New Roman" w:hAnsi="Times New Roman" w:cs="Times New Roman"/>
          <w:b/>
          <w:i/>
          <w:sz w:val="24"/>
          <w:szCs w:val="24"/>
          <w:u w:val="single"/>
        </w:rPr>
        <w:t xml:space="preserve"> </w:t>
      </w:r>
      <w:proofErr w:type="spellStart"/>
      <w:r w:rsidRPr="000D5D76">
        <w:rPr>
          <w:rFonts w:ascii="Times New Roman" w:hAnsi="Times New Roman" w:cs="Times New Roman"/>
          <w:b/>
          <w:i/>
          <w:sz w:val="24"/>
          <w:szCs w:val="24"/>
          <w:u w:val="single"/>
        </w:rPr>
        <w:t>Krz</w:t>
      </w:r>
      <w:proofErr w:type="spellEnd"/>
      <w:r w:rsidRPr="000D5D76">
        <w:rPr>
          <w:rFonts w:ascii="Times New Roman" w:hAnsi="Times New Roman" w:cs="Times New Roman"/>
          <w:b/>
          <w:i/>
          <w:sz w:val="24"/>
          <w:szCs w:val="24"/>
          <w:u w:val="single"/>
        </w:rPr>
        <w:t xml:space="preserve"> 35 </w:t>
      </w:r>
      <w:proofErr w:type="spellStart"/>
      <w:r w:rsidRPr="000D5D76">
        <w:rPr>
          <w:rFonts w:ascii="Times New Roman" w:hAnsi="Times New Roman" w:cs="Times New Roman"/>
          <w:b/>
          <w:i/>
          <w:sz w:val="24"/>
          <w:szCs w:val="24"/>
          <w:u w:val="single"/>
        </w:rPr>
        <w:t>Mich</w:t>
      </w:r>
      <w:proofErr w:type="spellEnd"/>
      <w:r w:rsidRPr="000D5D76">
        <w:rPr>
          <w:rFonts w:ascii="Times New Roman" w:hAnsi="Times New Roman" w:cs="Times New Roman"/>
          <w:b/>
          <w:i/>
          <w:sz w:val="24"/>
          <w:szCs w:val="24"/>
          <w:u w:val="single"/>
        </w:rPr>
        <w:t xml:space="preserve"> App.</w:t>
      </w:r>
      <w:r w:rsidR="000B1140" w:rsidRPr="000D5D76">
        <w:rPr>
          <w:rFonts w:ascii="Times New Roman" w:hAnsi="Times New Roman" w:cs="Times New Roman"/>
          <w:b/>
          <w:i/>
          <w:sz w:val="24"/>
          <w:szCs w:val="24"/>
          <w:u w:val="single"/>
        </w:rPr>
        <w:t xml:space="preserve"> </w:t>
      </w:r>
      <w:r w:rsidRPr="000D5D76">
        <w:rPr>
          <w:rFonts w:ascii="Times New Roman" w:hAnsi="Times New Roman" w:cs="Times New Roman"/>
          <w:b/>
          <w:i/>
          <w:sz w:val="24"/>
          <w:szCs w:val="24"/>
          <w:u w:val="single"/>
        </w:rPr>
        <w:t>643,</w:t>
      </w:r>
      <w:r w:rsidR="000B1140" w:rsidRPr="000D5D76">
        <w:rPr>
          <w:rFonts w:ascii="Times New Roman" w:hAnsi="Times New Roman" w:cs="Times New Roman"/>
          <w:b/>
          <w:i/>
          <w:sz w:val="24"/>
          <w:szCs w:val="24"/>
          <w:u w:val="single"/>
        </w:rPr>
        <w:t xml:space="preserve"> </w:t>
      </w:r>
      <w:r w:rsidRPr="000D5D76">
        <w:rPr>
          <w:rFonts w:ascii="Times New Roman" w:hAnsi="Times New Roman" w:cs="Times New Roman"/>
          <w:b/>
          <w:i/>
          <w:sz w:val="24"/>
          <w:szCs w:val="24"/>
          <w:u w:val="single"/>
        </w:rPr>
        <w:t>656</w:t>
      </w:r>
      <w:r w:rsidR="000B1140" w:rsidRPr="000D5D76">
        <w:rPr>
          <w:rFonts w:ascii="Times New Roman" w:hAnsi="Times New Roman" w:cs="Times New Roman"/>
          <w:b/>
          <w:i/>
          <w:sz w:val="24"/>
          <w:szCs w:val="24"/>
          <w:u w:val="single"/>
        </w:rPr>
        <w:t xml:space="preserve"> </w:t>
      </w:r>
      <w:r w:rsidRPr="000D5D76">
        <w:rPr>
          <w:rFonts w:ascii="Times New Roman" w:hAnsi="Times New Roman" w:cs="Times New Roman"/>
          <w:b/>
          <w:i/>
          <w:sz w:val="24"/>
          <w:szCs w:val="24"/>
          <w:u w:val="single"/>
        </w:rPr>
        <w:t>(1971)</w:t>
      </w:r>
      <w:r w:rsidRPr="000D5D76">
        <w:rPr>
          <w:rFonts w:ascii="Times New Roman" w:hAnsi="Times New Roman" w:cs="Times New Roman"/>
          <w:sz w:val="24"/>
          <w:szCs w:val="24"/>
          <w:u w:val="single"/>
        </w:rPr>
        <w:t>.</w:t>
      </w:r>
      <w:r w:rsidR="000B1140" w:rsidRPr="000D5D76">
        <w:rPr>
          <w:rFonts w:ascii="Times New Roman" w:hAnsi="Times New Roman" w:cs="Times New Roman"/>
          <w:sz w:val="24"/>
          <w:szCs w:val="24"/>
        </w:rPr>
        <w:t xml:space="preserve"> </w:t>
      </w:r>
      <w:r w:rsidRPr="000D5D76">
        <w:rPr>
          <w:rFonts w:ascii="Times New Roman" w:hAnsi="Times New Roman" w:cs="Times New Roman"/>
          <w:sz w:val="24"/>
          <w:szCs w:val="24"/>
        </w:rPr>
        <w:t>For the reasons I have given above, I will find merit in this application and it is accordingly allowed.</w:t>
      </w:r>
    </w:p>
    <w:p w:rsidR="000B1140" w:rsidRPr="000D5D76" w:rsidRDefault="000B1140" w:rsidP="0065715F">
      <w:pPr>
        <w:spacing w:line="360" w:lineRule="auto"/>
        <w:jc w:val="both"/>
        <w:rPr>
          <w:rFonts w:ascii="Times New Roman" w:hAnsi="Times New Roman" w:cs="Times New Roman"/>
          <w:sz w:val="24"/>
          <w:szCs w:val="24"/>
        </w:rPr>
      </w:pPr>
    </w:p>
    <w:p w:rsidR="0006230A" w:rsidRPr="000D5D76" w:rsidRDefault="0006230A" w:rsidP="0065715F">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In the case of </w:t>
      </w:r>
      <w:r w:rsidR="000B1140" w:rsidRPr="000D5D76">
        <w:rPr>
          <w:rFonts w:ascii="Times New Roman" w:hAnsi="Times New Roman" w:cs="Times New Roman"/>
          <w:b/>
          <w:i/>
          <w:sz w:val="24"/>
          <w:szCs w:val="24"/>
          <w:u w:val="single"/>
        </w:rPr>
        <w:t xml:space="preserve">Mega </w:t>
      </w:r>
      <w:proofErr w:type="gramStart"/>
      <w:r w:rsidR="000B1140" w:rsidRPr="000D5D76">
        <w:rPr>
          <w:rFonts w:ascii="Times New Roman" w:hAnsi="Times New Roman" w:cs="Times New Roman"/>
          <w:b/>
          <w:i/>
          <w:sz w:val="24"/>
          <w:szCs w:val="24"/>
          <w:u w:val="single"/>
        </w:rPr>
        <w:t>Industries  (</w:t>
      </w:r>
      <w:proofErr w:type="gramEnd"/>
      <w:r w:rsidR="000B1140" w:rsidRPr="000D5D76">
        <w:rPr>
          <w:rFonts w:ascii="Times New Roman" w:hAnsi="Times New Roman" w:cs="Times New Roman"/>
          <w:b/>
          <w:i/>
          <w:sz w:val="24"/>
          <w:szCs w:val="24"/>
          <w:u w:val="single"/>
        </w:rPr>
        <w:t>U) Ltd V</w:t>
      </w:r>
      <w:r w:rsidRPr="000D5D76">
        <w:rPr>
          <w:rFonts w:ascii="Times New Roman" w:hAnsi="Times New Roman" w:cs="Times New Roman"/>
          <w:b/>
          <w:i/>
          <w:sz w:val="24"/>
          <w:szCs w:val="24"/>
          <w:u w:val="single"/>
        </w:rPr>
        <w:t>s Comfoam Uganda Ltd MC 21 of 2014</w:t>
      </w:r>
      <w:r w:rsidRPr="000D5D76">
        <w:rPr>
          <w:rFonts w:ascii="Times New Roman" w:hAnsi="Times New Roman" w:cs="Times New Roman"/>
          <w:b/>
          <w:i/>
          <w:sz w:val="24"/>
          <w:szCs w:val="24"/>
        </w:rPr>
        <w:t xml:space="preserve"> </w:t>
      </w:r>
      <w:r w:rsidRPr="000D5D76">
        <w:rPr>
          <w:rFonts w:ascii="Times New Roman" w:hAnsi="Times New Roman" w:cs="Times New Roman"/>
          <w:sz w:val="24"/>
          <w:szCs w:val="24"/>
        </w:rPr>
        <w:t>court awarded Exemplary damages of</w:t>
      </w:r>
      <w:r w:rsidR="000B1140" w:rsidRPr="000D5D76">
        <w:rPr>
          <w:rFonts w:ascii="Times New Roman" w:hAnsi="Times New Roman" w:cs="Times New Roman"/>
          <w:sz w:val="24"/>
          <w:szCs w:val="24"/>
        </w:rPr>
        <w:t xml:space="preserve"> UGX.</w:t>
      </w:r>
      <w:r w:rsidRPr="000D5D76">
        <w:rPr>
          <w:rFonts w:ascii="Times New Roman" w:hAnsi="Times New Roman" w:cs="Times New Roman"/>
          <w:sz w:val="24"/>
          <w:szCs w:val="24"/>
        </w:rPr>
        <w:t xml:space="preserve"> 300,000,000/</w:t>
      </w:r>
      <w:r w:rsidR="000B1140" w:rsidRPr="000D5D76">
        <w:rPr>
          <w:rFonts w:ascii="Times New Roman" w:hAnsi="Times New Roman" w:cs="Times New Roman"/>
          <w:sz w:val="24"/>
          <w:szCs w:val="24"/>
        </w:rPr>
        <w:t>=</w:t>
      </w:r>
      <w:r w:rsidRPr="000D5D76">
        <w:rPr>
          <w:rFonts w:ascii="Times New Roman" w:hAnsi="Times New Roman" w:cs="Times New Roman"/>
          <w:sz w:val="24"/>
          <w:szCs w:val="24"/>
        </w:rPr>
        <w:t xml:space="preserve"> to the applicant company with payment of interest at court rate from the date of th</w:t>
      </w:r>
      <w:r w:rsidR="007D7C6A" w:rsidRPr="000D5D76">
        <w:rPr>
          <w:rFonts w:ascii="Times New Roman" w:hAnsi="Times New Roman" w:cs="Times New Roman"/>
          <w:sz w:val="24"/>
          <w:szCs w:val="24"/>
        </w:rPr>
        <w:t>e</w:t>
      </w:r>
      <w:r w:rsidRPr="000D5D76">
        <w:rPr>
          <w:rFonts w:ascii="Times New Roman" w:hAnsi="Times New Roman" w:cs="Times New Roman"/>
          <w:sz w:val="24"/>
          <w:szCs w:val="24"/>
        </w:rPr>
        <w:t xml:space="preserve"> ruling till payment in full. The court handed down a penalty of UGX</w:t>
      </w:r>
      <w:r w:rsidR="000B1140" w:rsidRPr="000D5D76">
        <w:rPr>
          <w:rFonts w:ascii="Times New Roman" w:hAnsi="Times New Roman" w:cs="Times New Roman"/>
          <w:sz w:val="24"/>
          <w:szCs w:val="24"/>
        </w:rPr>
        <w:t>.100</w:t>
      </w:r>
      <w:proofErr w:type="gramStart"/>
      <w:r w:rsidR="000B1140" w:rsidRPr="000D5D76">
        <w:rPr>
          <w:rFonts w:ascii="Times New Roman" w:hAnsi="Times New Roman" w:cs="Times New Roman"/>
          <w:sz w:val="24"/>
          <w:szCs w:val="24"/>
        </w:rPr>
        <w:t>,000,000</w:t>
      </w:r>
      <w:proofErr w:type="gramEnd"/>
      <w:r w:rsidR="000B1140" w:rsidRPr="000D5D76">
        <w:rPr>
          <w:rFonts w:ascii="Times New Roman" w:hAnsi="Times New Roman" w:cs="Times New Roman"/>
          <w:sz w:val="24"/>
          <w:szCs w:val="24"/>
        </w:rPr>
        <w:t>/=</w:t>
      </w:r>
      <w:r w:rsidRPr="000D5D76">
        <w:rPr>
          <w:rFonts w:ascii="Times New Roman" w:hAnsi="Times New Roman" w:cs="Times New Roman"/>
          <w:sz w:val="24"/>
          <w:szCs w:val="24"/>
        </w:rPr>
        <w:t xml:space="preserve"> for contempt of court orders in Civil suit 269</w:t>
      </w:r>
      <w:r w:rsidR="000B1140" w:rsidRPr="000D5D76">
        <w:rPr>
          <w:rFonts w:ascii="Times New Roman" w:hAnsi="Times New Roman" w:cs="Times New Roman"/>
          <w:sz w:val="24"/>
          <w:szCs w:val="24"/>
        </w:rPr>
        <w:t xml:space="preserve"> of </w:t>
      </w:r>
      <w:r w:rsidRPr="000D5D76">
        <w:rPr>
          <w:rFonts w:ascii="Times New Roman" w:hAnsi="Times New Roman" w:cs="Times New Roman"/>
          <w:sz w:val="24"/>
          <w:szCs w:val="24"/>
        </w:rPr>
        <w:t>2011 which was to be deposited in court.</w:t>
      </w:r>
    </w:p>
    <w:p w:rsidR="000B1140" w:rsidRPr="000D5D76" w:rsidRDefault="000B1140" w:rsidP="0065715F">
      <w:pPr>
        <w:spacing w:line="360" w:lineRule="auto"/>
        <w:jc w:val="both"/>
        <w:rPr>
          <w:rFonts w:ascii="Times New Roman" w:hAnsi="Times New Roman" w:cs="Times New Roman"/>
          <w:sz w:val="24"/>
          <w:szCs w:val="24"/>
        </w:rPr>
      </w:pPr>
    </w:p>
    <w:p w:rsidR="0006230A" w:rsidRPr="000D5D76" w:rsidRDefault="0006230A" w:rsidP="0065715F">
      <w:pPr>
        <w:spacing w:line="360" w:lineRule="auto"/>
        <w:jc w:val="both"/>
        <w:rPr>
          <w:rFonts w:ascii="Times New Roman" w:hAnsi="Times New Roman" w:cs="Times New Roman"/>
          <w:sz w:val="24"/>
          <w:szCs w:val="24"/>
        </w:rPr>
      </w:pPr>
      <w:r w:rsidRPr="000D5D76">
        <w:rPr>
          <w:rFonts w:ascii="Times New Roman" w:hAnsi="Times New Roman" w:cs="Times New Roman"/>
          <w:sz w:val="24"/>
          <w:szCs w:val="24"/>
        </w:rPr>
        <w:t xml:space="preserve">In the circumstances of this case, I will award the applicant exemplary damages of </w:t>
      </w:r>
      <w:r w:rsidR="000B1140" w:rsidRPr="000D5D76">
        <w:rPr>
          <w:rFonts w:ascii="Times New Roman" w:hAnsi="Times New Roman" w:cs="Times New Roman"/>
          <w:sz w:val="24"/>
          <w:szCs w:val="24"/>
        </w:rPr>
        <w:t>UGX.</w:t>
      </w:r>
      <w:r w:rsidR="00C37738" w:rsidRPr="000D5D76">
        <w:rPr>
          <w:rFonts w:ascii="Times New Roman" w:hAnsi="Times New Roman" w:cs="Times New Roman"/>
          <w:sz w:val="24"/>
          <w:szCs w:val="24"/>
        </w:rPr>
        <w:t>2</w:t>
      </w:r>
      <w:r w:rsidRPr="000D5D76">
        <w:rPr>
          <w:rFonts w:ascii="Times New Roman" w:hAnsi="Times New Roman" w:cs="Times New Roman"/>
          <w:sz w:val="24"/>
          <w:szCs w:val="24"/>
        </w:rPr>
        <w:t>0</w:t>
      </w:r>
      <w:proofErr w:type="gramStart"/>
      <w:r w:rsidRPr="000D5D76">
        <w:rPr>
          <w:rFonts w:ascii="Times New Roman" w:hAnsi="Times New Roman" w:cs="Times New Roman"/>
          <w:sz w:val="24"/>
          <w:szCs w:val="24"/>
        </w:rPr>
        <w:t>,000,000</w:t>
      </w:r>
      <w:proofErr w:type="gramEnd"/>
      <w:r w:rsidRPr="000D5D76">
        <w:rPr>
          <w:rFonts w:ascii="Times New Roman" w:hAnsi="Times New Roman" w:cs="Times New Roman"/>
          <w:sz w:val="24"/>
          <w:szCs w:val="24"/>
        </w:rPr>
        <w:t>/=</w:t>
      </w:r>
      <w:r w:rsidR="00C37738" w:rsidRPr="000D5D76">
        <w:rPr>
          <w:rFonts w:ascii="Times New Roman" w:hAnsi="Times New Roman" w:cs="Times New Roman"/>
          <w:sz w:val="24"/>
          <w:szCs w:val="24"/>
        </w:rPr>
        <w:t xml:space="preserve"> (Twenty million)</w:t>
      </w:r>
      <w:r w:rsidRPr="000D5D76">
        <w:rPr>
          <w:rFonts w:ascii="Times New Roman" w:hAnsi="Times New Roman" w:cs="Times New Roman"/>
          <w:sz w:val="24"/>
          <w:szCs w:val="24"/>
        </w:rPr>
        <w:t xml:space="preserve"> for the delay the applicant has suffered by not preparing his appeal because without that record of proceedings, the </w:t>
      </w:r>
      <w:r w:rsidR="00C37738" w:rsidRPr="000D5D76">
        <w:rPr>
          <w:rFonts w:ascii="Times New Roman" w:hAnsi="Times New Roman" w:cs="Times New Roman"/>
          <w:sz w:val="24"/>
          <w:szCs w:val="24"/>
        </w:rPr>
        <w:t xml:space="preserve">Appellate Court </w:t>
      </w:r>
      <w:r w:rsidRPr="000D5D76">
        <w:rPr>
          <w:rFonts w:ascii="Times New Roman" w:hAnsi="Times New Roman" w:cs="Times New Roman"/>
          <w:sz w:val="24"/>
          <w:szCs w:val="24"/>
        </w:rPr>
        <w:t xml:space="preserve">will not be able to fully appreciate the extent of unfairness and injustice the applicant suffered in the course of the hearing before the Board. The exemplary damages will carry interest at court rate from the date of this ruling till payment in full. The respondent will also deposit a fine of </w:t>
      </w:r>
      <w:r w:rsidR="007D7C6A" w:rsidRPr="000D5D76">
        <w:rPr>
          <w:rFonts w:ascii="Times New Roman" w:hAnsi="Times New Roman" w:cs="Times New Roman"/>
          <w:sz w:val="24"/>
          <w:szCs w:val="24"/>
        </w:rPr>
        <w:t xml:space="preserve">2,000,000 (two </w:t>
      </w:r>
      <w:r w:rsidRPr="000D5D76">
        <w:rPr>
          <w:rFonts w:ascii="Times New Roman" w:hAnsi="Times New Roman" w:cs="Times New Roman"/>
          <w:sz w:val="24"/>
          <w:szCs w:val="24"/>
        </w:rPr>
        <w:t>million shillings</w:t>
      </w:r>
      <w:r w:rsidR="007D7C6A" w:rsidRPr="000D5D76">
        <w:rPr>
          <w:rFonts w:ascii="Times New Roman" w:hAnsi="Times New Roman" w:cs="Times New Roman"/>
          <w:sz w:val="24"/>
          <w:szCs w:val="24"/>
        </w:rPr>
        <w:t>)</w:t>
      </w:r>
      <w:r w:rsidRPr="000D5D76">
        <w:rPr>
          <w:rFonts w:ascii="Times New Roman" w:hAnsi="Times New Roman" w:cs="Times New Roman"/>
          <w:sz w:val="24"/>
          <w:szCs w:val="24"/>
        </w:rPr>
        <w:t xml:space="preserve"> </w:t>
      </w:r>
      <w:r w:rsidR="007D7C6A" w:rsidRPr="000D5D76">
        <w:rPr>
          <w:rFonts w:ascii="Times New Roman" w:hAnsi="Times New Roman" w:cs="Times New Roman"/>
          <w:sz w:val="24"/>
          <w:szCs w:val="24"/>
        </w:rPr>
        <w:t>in</w:t>
      </w:r>
      <w:r w:rsidRPr="000D5D76">
        <w:rPr>
          <w:rFonts w:ascii="Times New Roman" w:hAnsi="Times New Roman" w:cs="Times New Roman"/>
          <w:sz w:val="24"/>
          <w:szCs w:val="24"/>
        </w:rPr>
        <w:t>to this court</w:t>
      </w:r>
      <w:r w:rsidR="007D7C6A" w:rsidRPr="000D5D76">
        <w:rPr>
          <w:rFonts w:ascii="Times New Roman" w:hAnsi="Times New Roman" w:cs="Times New Roman"/>
          <w:sz w:val="24"/>
          <w:szCs w:val="24"/>
        </w:rPr>
        <w:t>.</w:t>
      </w:r>
      <w:r w:rsidRPr="000D5D76">
        <w:rPr>
          <w:rFonts w:ascii="Times New Roman" w:hAnsi="Times New Roman" w:cs="Times New Roman"/>
          <w:sz w:val="24"/>
          <w:szCs w:val="24"/>
        </w:rPr>
        <w:t xml:space="preserve"> The costs of this application are awarded to the applicant.</w:t>
      </w:r>
    </w:p>
    <w:p w:rsidR="0006230A" w:rsidRPr="000D5D76" w:rsidRDefault="0006230A" w:rsidP="00DE2E39">
      <w:pPr>
        <w:pStyle w:val="ListParagraph"/>
        <w:ind w:left="2880"/>
        <w:jc w:val="both"/>
        <w:rPr>
          <w:rFonts w:ascii="Times New Roman" w:hAnsi="Times New Roman" w:cs="Times New Roman"/>
          <w:sz w:val="24"/>
          <w:szCs w:val="24"/>
        </w:rPr>
      </w:pPr>
    </w:p>
    <w:p w:rsidR="0006230A" w:rsidRPr="000D5D76" w:rsidRDefault="0006230A" w:rsidP="00DE2E39">
      <w:pPr>
        <w:pStyle w:val="ListParagraph"/>
        <w:ind w:left="2880"/>
        <w:jc w:val="both"/>
        <w:rPr>
          <w:rFonts w:ascii="Times New Roman" w:hAnsi="Times New Roman" w:cs="Times New Roman"/>
          <w:sz w:val="24"/>
          <w:szCs w:val="24"/>
        </w:rPr>
      </w:pPr>
    </w:p>
    <w:p w:rsidR="0006230A" w:rsidRPr="000D5D76" w:rsidRDefault="003A5B30" w:rsidP="000B1140">
      <w:pPr>
        <w:pStyle w:val="NoSpacing"/>
        <w:spacing w:line="360" w:lineRule="auto"/>
        <w:rPr>
          <w:rFonts w:ascii="Times New Roman" w:hAnsi="Times New Roman" w:cs="Times New Roman"/>
          <w:b/>
          <w:sz w:val="24"/>
          <w:szCs w:val="24"/>
        </w:rPr>
      </w:pPr>
      <w:r w:rsidRPr="000D5D76">
        <w:rPr>
          <w:rFonts w:ascii="Times New Roman" w:hAnsi="Times New Roman" w:cs="Times New Roman"/>
          <w:b/>
          <w:sz w:val="24"/>
          <w:szCs w:val="24"/>
        </w:rPr>
        <w:t>Stephen Musota</w:t>
      </w:r>
    </w:p>
    <w:p w:rsidR="0006230A" w:rsidRPr="000D5D76" w:rsidRDefault="000B1140" w:rsidP="000B1140">
      <w:pPr>
        <w:pStyle w:val="NoSpacing"/>
        <w:spacing w:line="360" w:lineRule="auto"/>
        <w:rPr>
          <w:rFonts w:ascii="Times New Roman" w:hAnsi="Times New Roman" w:cs="Times New Roman"/>
          <w:b/>
          <w:sz w:val="24"/>
          <w:szCs w:val="24"/>
        </w:rPr>
      </w:pPr>
      <w:r w:rsidRPr="000D5D76">
        <w:rPr>
          <w:rFonts w:ascii="Times New Roman" w:hAnsi="Times New Roman" w:cs="Times New Roman"/>
          <w:b/>
          <w:sz w:val="24"/>
          <w:szCs w:val="24"/>
        </w:rPr>
        <w:t>J</w:t>
      </w:r>
      <w:r w:rsidR="003A5B30" w:rsidRPr="000D5D76">
        <w:rPr>
          <w:rFonts w:ascii="Times New Roman" w:hAnsi="Times New Roman" w:cs="Times New Roman"/>
          <w:b/>
          <w:sz w:val="24"/>
          <w:szCs w:val="24"/>
        </w:rPr>
        <w:t xml:space="preserve"> </w:t>
      </w:r>
      <w:r w:rsidRPr="000D5D76">
        <w:rPr>
          <w:rFonts w:ascii="Times New Roman" w:hAnsi="Times New Roman" w:cs="Times New Roman"/>
          <w:b/>
          <w:sz w:val="24"/>
          <w:szCs w:val="24"/>
        </w:rPr>
        <w:t>U</w:t>
      </w:r>
      <w:r w:rsidR="003A5B30" w:rsidRPr="000D5D76">
        <w:rPr>
          <w:rFonts w:ascii="Times New Roman" w:hAnsi="Times New Roman" w:cs="Times New Roman"/>
          <w:b/>
          <w:sz w:val="24"/>
          <w:szCs w:val="24"/>
        </w:rPr>
        <w:t xml:space="preserve"> </w:t>
      </w:r>
      <w:r w:rsidRPr="000D5D76">
        <w:rPr>
          <w:rFonts w:ascii="Times New Roman" w:hAnsi="Times New Roman" w:cs="Times New Roman"/>
          <w:b/>
          <w:sz w:val="24"/>
          <w:szCs w:val="24"/>
        </w:rPr>
        <w:t>D</w:t>
      </w:r>
      <w:r w:rsidR="003A5B30" w:rsidRPr="000D5D76">
        <w:rPr>
          <w:rFonts w:ascii="Times New Roman" w:hAnsi="Times New Roman" w:cs="Times New Roman"/>
          <w:b/>
          <w:sz w:val="24"/>
          <w:szCs w:val="24"/>
        </w:rPr>
        <w:t xml:space="preserve"> </w:t>
      </w:r>
      <w:r w:rsidRPr="000D5D76">
        <w:rPr>
          <w:rFonts w:ascii="Times New Roman" w:hAnsi="Times New Roman" w:cs="Times New Roman"/>
          <w:b/>
          <w:sz w:val="24"/>
          <w:szCs w:val="24"/>
        </w:rPr>
        <w:t>G</w:t>
      </w:r>
      <w:r w:rsidR="003A5B30" w:rsidRPr="000D5D76">
        <w:rPr>
          <w:rFonts w:ascii="Times New Roman" w:hAnsi="Times New Roman" w:cs="Times New Roman"/>
          <w:b/>
          <w:sz w:val="24"/>
          <w:szCs w:val="24"/>
        </w:rPr>
        <w:t xml:space="preserve"> </w:t>
      </w:r>
      <w:r w:rsidRPr="000D5D76">
        <w:rPr>
          <w:rFonts w:ascii="Times New Roman" w:hAnsi="Times New Roman" w:cs="Times New Roman"/>
          <w:b/>
          <w:sz w:val="24"/>
          <w:szCs w:val="24"/>
        </w:rPr>
        <w:t>E</w:t>
      </w:r>
    </w:p>
    <w:p w:rsidR="00C37738" w:rsidRPr="000D5D76" w:rsidRDefault="003A5B30" w:rsidP="000B1140">
      <w:pPr>
        <w:pStyle w:val="NoSpacing"/>
        <w:spacing w:line="360" w:lineRule="auto"/>
        <w:rPr>
          <w:rFonts w:ascii="Times New Roman" w:hAnsi="Times New Roman" w:cs="Times New Roman"/>
          <w:b/>
          <w:sz w:val="24"/>
          <w:szCs w:val="24"/>
        </w:rPr>
      </w:pPr>
      <w:r w:rsidRPr="000D5D76">
        <w:rPr>
          <w:rFonts w:ascii="Times New Roman" w:hAnsi="Times New Roman" w:cs="Times New Roman"/>
          <w:b/>
          <w:sz w:val="24"/>
          <w:szCs w:val="24"/>
        </w:rPr>
        <w:t>0</w:t>
      </w:r>
      <w:r w:rsidR="00C37738" w:rsidRPr="000D5D76">
        <w:rPr>
          <w:rFonts w:ascii="Times New Roman" w:hAnsi="Times New Roman" w:cs="Times New Roman"/>
          <w:b/>
          <w:sz w:val="24"/>
          <w:szCs w:val="24"/>
        </w:rPr>
        <w:t>1</w:t>
      </w:r>
      <w:r w:rsidRPr="000D5D76">
        <w:rPr>
          <w:rFonts w:ascii="Times New Roman" w:hAnsi="Times New Roman" w:cs="Times New Roman"/>
          <w:b/>
          <w:sz w:val="24"/>
          <w:szCs w:val="24"/>
        </w:rPr>
        <w:t>.0</w:t>
      </w:r>
      <w:r w:rsidR="00C37738" w:rsidRPr="000D5D76">
        <w:rPr>
          <w:rFonts w:ascii="Times New Roman" w:hAnsi="Times New Roman" w:cs="Times New Roman"/>
          <w:b/>
          <w:sz w:val="24"/>
          <w:szCs w:val="24"/>
        </w:rPr>
        <w:t>8</w:t>
      </w:r>
      <w:r w:rsidRPr="000D5D76">
        <w:rPr>
          <w:rFonts w:ascii="Times New Roman" w:hAnsi="Times New Roman" w:cs="Times New Roman"/>
          <w:b/>
          <w:sz w:val="24"/>
          <w:szCs w:val="24"/>
        </w:rPr>
        <w:t>.</w:t>
      </w:r>
      <w:r w:rsidR="00C37738" w:rsidRPr="000D5D76">
        <w:rPr>
          <w:rFonts w:ascii="Times New Roman" w:hAnsi="Times New Roman" w:cs="Times New Roman"/>
          <w:b/>
          <w:sz w:val="24"/>
          <w:szCs w:val="24"/>
        </w:rPr>
        <w:t>2017</w:t>
      </w:r>
    </w:p>
    <w:p w:rsidR="00C37738" w:rsidRPr="000D5D76" w:rsidRDefault="00C37738" w:rsidP="000B1140">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3A5B30" w:rsidRPr="000D5D76" w:rsidRDefault="003A5B30" w:rsidP="00C37738">
      <w:pPr>
        <w:pStyle w:val="NoSpacing"/>
        <w:spacing w:line="360" w:lineRule="auto"/>
        <w:rPr>
          <w:rFonts w:ascii="Times New Roman" w:hAnsi="Times New Roman" w:cs="Times New Roman"/>
          <w:b/>
          <w:sz w:val="24"/>
          <w:szCs w:val="24"/>
        </w:rPr>
      </w:pPr>
    </w:p>
    <w:p w:rsidR="00C37738" w:rsidRPr="000D5D76" w:rsidRDefault="003A5B30" w:rsidP="00C37738">
      <w:pPr>
        <w:pStyle w:val="NoSpacing"/>
        <w:spacing w:line="360" w:lineRule="auto"/>
        <w:rPr>
          <w:rFonts w:ascii="Times New Roman" w:hAnsi="Times New Roman" w:cs="Times New Roman"/>
          <w:sz w:val="24"/>
          <w:szCs w:val="24"/>
        </w:rPr>
      </w:pPr>
      <w:r w:rsidRPr="000D5D76">
        <w:rPr>
          <w:rFonts w:ascii="Times New Roman" w:hAnsi="Times New Roman" w:cs="Times New Roman"/>
          <w:b/>
          <w:sz w:val="24"/>
          <w:szCs w:val="24"/>
        </w:rPr>
        <w:t>0</w:t>
      </w:r>
      <w:r w:rsidR="00C37738" w:rsidRPr="000D5D76">
        <w:rPr>
          <w:rFonts w:ascii="Times New Roman" w:hAnsi="Times New Roman" w:cs="Times New Roman"/>
          <w:b/>
          <w:sz w:val="24"/>
          <w:szCs w:val="24"/>
        </w:rPr>
        <w:t>1/</w:t>
      </w:r>
      <w:r w:rsidRPr="000D5D76">
        <w:rPr>
          <w:rFonts w:ascii="Times New Roman" w:hAnsi="Times New Roman" w:cs="Times New Roman"/>
          <w:b/>
          <w:sz w:val="24"/>
          <w:szCs w:val="24"/>
        </w:rPr>
        <w:t>0</w:t>
      </w:r>
      <w:r w:rsidR="00C37738" w:rsidRPr="000D5D76">
        <w:rPr>
          <w:rFonts w:ascii="Times New Roman" w:hAnsi="Times New Roman" w:cs="Times New Roman"/>
          <w:b/>
          <w:sz w:val="24"/>
          <w:szCs w:val="24"/>
        </w:rPr>
        <w:t>8/2017:-</w:t>
      </w:r>
    </w:p>
    <w:p w:rsidR="00C37738" w:rsidRPr="000D5D76" w:rsidRDefault="00C37738" w:rsidP="00C37738">
      <w:pPr>
        <w:pStyle w:val="NoSpacing"/>
        <w:spacing w:line="360" w:lineRule="auto"/>
        <w:rPr>
          <w:rFonts w:ascii="Times New Roman" w:hAnsi="Times New Roman" w:cs="Times New Roman"/>
          <w:sz w:val="24"/>
          <w:szCs w:val="24"/>
        </w:rPr>
      </w:pPr>
      <w:proofErr w:type="gramStart"/>
      <w:r w:rsidRPr="000D5D76">
        <w:rPr>
          <w:rFonts w:ascii="Times New Roman" w:hAnsi="Times New Roman" w:cs="Times New Roman"/>
          <w:sz w:val="24"/>
          <w:szCs w:val="24"/>
        </w:rPr>
        <w:t>Mr. Henry Rwaganika for the applicant in court.</w:t>
      </w:r>
      <w:proofErr w:type="gramEnd"/>
    </w:p>
    <w:p w:rsidR="00C37738" w:rsidRPr="000D5D76" w:rsidRDefault="00C37738" w:rsidP="00C37738">
      <w:pPr>
        <w:pStyle w:val="NoSpacing"/>
        <w:spacing w:line="360" w:lineRule="auto"/>
        <w:rPr>
          <w:rFonts w:ascii="Times New Roman" w:hAnsi="Times New Roman" w:cs="Times New Roman"/>
          <w:sz w:val="24"/>
          <w:szCs w:val="24"/>
        </w:rPr>
      </w:pPr>
      <w:proofErr w:type="gramStart"/>
      <w:r w:rsidRPr="000D5D76">
        <w:rPr>
          <w:rFonts w:ascii="Times New Roman" w:hAnsi="Times New Roman" w:cs="Times New Roman"/>
          <w:sz w:val="24"/>
          <w:szCs w:val="24"/>
        </w:rPr>
        <w:t>Mr. Silas Baguma for the respondent in court.</w:t>
      </w:r>
      <w:proofErr w:type="gramEnd"/>
    </w:p>
    <w:p w:rsidR="00C37738" w:rsidRPr="000D5D76" w:rsidRDefault="00C37738" w:rsidP="00C37738">
      <w:pPr>
        <w:pStyle w:val="NoSpacing"/>
        <w:spacing w:line="360" w:lineRule="auto"/>
        <w:rPr>
          <w:rFonts w:ascii="Times New Roman" w:hAnsi="Times New Roman" w:cs="Times New Roman"/>
          <w:sz w:val="24"/>
          <w:szCs w:val="24"/>
        </w:rPr>
      </w:pPr>
      <w:r w:rsidRPr="000D5D76">
        <w:rPr>
          <w:rFonts w:ascii="Times New Roman" w:hAnsi="Times New Roman" w:cs="Times New Roman"/>
          <w:sz w:val="24"/>
          <w:szCs w:val="24"/>
        </w:rPr>
        <w:t>Both parties are not in court.</w:t>
      </w:r>
    </w:p>
    <w:p w:rsidR="00C37738" w:rsidRPr="000D5D76" w:rsidRDefault="00C37738" w:rsidP="00C37738">
      <w:pPr>
        <w:pStyle w:val="NoSpacing"/>
        <w:spacing w:line="360" w:lineRule="auto"/>
        <w:rPr>
          <w:rFonts w:ascii="Times New Roman" w:hAnsi="Times New Roman" w:cs="Times New Roman"/>
          <w:sz w:val="24"/>
          <w:szCs w:val="24"/>
        </w:rPr>
      </w:pPr>
      <w:r w:rsidRPr="000D5D76">
        <w:rPr>
          <w:rFonts w:ascii="Times New Roman" w:hAnsi="Times New Roman" w:cs="Times New Roman"/>
          <w:sz w:val="24"/>
          <w:szCs w:val="24"/>
        </w:rPr>
        <w:t>Ms. Shamim Namaganda Court Clerk.</w:t>
      </w:r>
    </w:p>
    <w:p w:rsidR="00C37738" w:rsidRPr="000D5D76" w:rsidRDefault="00C37738" w:rsidP="00C37738">
      <w:pPr>
        <w:pStyle w:val="NoSpacing"/>
        <w:spacing w:line="360" w:lineRule="auto"/>
        <w:rPr>
          <w:rFonts w:ascii="Times New Roman" w:hAnsi="Times New Roman" w:cs="Times New Roman"/>
          <w:sz w:val="24"/>
          <w:szCs w:val="24"/>
        </w:rPr>
      </w:pPr>
    </w:p>
    <w:p w:rsidR="00C37738" w:rsidRPr="000D5D76" w:rsidRDefault="00C37738" w:rsidP="00C37738">
      <w:pPr>
        <w:pStyle w:val="NoSpacing"/>
        <w:spacing w:line="360" w:lineRule="auto"/>
        <w:rPr>
          <w:rFonts w:ascii="Times New Roman" w:hAnsi="Times New Roman" w:cs="Times New Roman"/>
          <w:b/>
          <w:sz w:val="24"/>
          <w:szCs w:val="24"/>
        </w:rPr>
      </w:pPr>
      <w:r w:rsidRPr="000D5D76">
        <w:rPr>
          <w:rFonts w:ascii="Times New Roman" w:hAnsi="Times New Roman" w:cs="Times New Roman"/>
          <w:b/>
          <w:sz w:val="24"/>
          <w:szCs w:val="24"/>
        </w:rPr>
        <w:t>Mr. Rwaganika:-</w:t>
      </w:r>
    </w:p>
    <w:p w:rsidR="00C37738" w:rsidRPr="000D5D76" w:rsidRDefault="00C37738" w:rsidP="00C37738">
      <w:pPr>
        <w:pStyle w:val="NoSpacing"/>
        <w:spacing w:line="360" w:lineRule="auto"/>
        <w:rPr>
          <w:rFonts w:ascii="Times New Roman" w:hAnsi="Times New Roman" w:cs="Times New Roman"/>
          <w:sz w:val="24"/>
          <w:szCs w:val="24"/>
        </w:rPr>
      </w:pPr>
      <w:r w:rsidRPr="000D5D76">
        <w:rPr>
          <w:rFonts w:ascii="Times New Roman" w:hAnsi="Times New Roman" w:cs="Times New Roman"/>
          <w:sz w:val="24"/>
          <w:szCs w:val="24"/>
        </w:rPr>
        <w:t>It is for ruling.</w:t>
      </w:r>
    </w:p>
    <w:p w:rsidR="00C37738" w:rsidRPr="000D5D76" w:rsidRDefault="00C37738" w:rsidP="00C37738">
      <w:pPr>
        <w:pStyle w:val="NoSpacing"/>
        <w:spacing w:line="360" w:lineRule="auto"/>
        <w:rPr>
          <w:rFonts w:ascii="Times New Roman" w:hAnsi="Times New Roman" w:cs="Times New Roman"/>
          <w:sz w:val="24"/>
          <w:szCs w:val="24"/>
        </w:rPr>
      </w:pPr>
    </w:p>
    <w:p w:rsidR="00C37738" w:rsidRPr="000D5D76" w:rsidRDefault="00C37738" w:rsidP="00C37738">
      <w:pPr>
        <w:pStyle w:val="NoSpacing"/>
        <w:spacing w:line="360" w:lineRule="auto"/>
        <w:rPr>
          <w:rFonts w:ascii="Times New Roman" w:hAnsi="Times New Roman" w:cs="Times New Roman"/>
          <w:b/>
          <w:sz w:val="24"/>
          <w:szCs w:val="24"/>
        </w:rPr>
      </w:pPr>
      <w:r w:rsidRPr="000D5D76">
        <w:rPr>
          <w:rFonts w:ascii="Times New Roman" w:hAnsi="Times New Roman" w:cs="Times New Roman"/>
          <w:b/>
          <w:sz w:val="24"/>
          <w:szCs w:val="24"/>
        </w:rPr>
        <w:t>Court:-</w:t>
      </w:r>
    </w:p>
    <w:p w:rsidR="00C37738" w:rsidRPr="000D5D76" w:rsidRDefault="00C37738" w:rsidP="00C37738">
      <w:pPr>
        <w:pStyle w:val="NoSpacing"/>
        <w:spacing w:line="360" w:lineRule="auto"/>
        <w:rPr>
          <w:rFonts w:ascii="Times New Roman" w:hAnsi="Times New Roman" w:cs="Times New Roman"/>
          <w:sz w:val="24"/>
          <w:szCs w:val="24"/>
        </w:rPr>
      </w:pPr>
      <w:r w:rsidRPr="000D5D76">
        <w:rPr>
          <w:rFonts w:ascii="Times New Roman" w:hAnsi="Times New Roman" w:cs="Times New Roman"/>
          <w:sz w:val="24"/>
          <w:szCs w:val="24"/>
        </w:rPr>
        <w:t>Ruling delivered in open court in the presence of:</w:t>
      </w:r>
    </w:p>
    <w:p w:rsidR="00C37738" w:rsidRPr="000D5D76" w:rsidRDefault="00C37738" w:rsidP="00C37738">
      <w:pPr>
        <w:pStyle w:val="NoSpacing"/>
        <w:spacing w:line="360" w:lineRule="auto"/>
        <w:rPr>
          <w:rFonts w:ascii="Times New Roman" w:hAnsi="Times New Roman" w:cs="Times New Roman"/>
          <w:sz w:val="24"/>
          <w:szCs w:val="24"/>
        </w:rPr>
      </w:pPr>
      <w:proofErr w:type="gramStart"/>
      <w:r w:rsidRPr="000D5D76">
        <w:rPr>
          <w:rFonts w:ascii="Times New Roman" w:hAnsi="Times New Roman" w:cs="Times New Roman"/>
          <w:sz w:val="24"/>
          <w:szCs w:val="24"/>
        </w:rPr>
        <w:t>Mr. Henry Rwaganika for the applicant.</w:t>
      </w:r>
      <w:proofErr w:type="gramEnd"/>
    </w:p>
    <w:p w:rsidR="00C37738" w:rsidRPr="000D5D76" w:rsidRDefault="00C37738" w:rsidP="00C37738">
      <w:pPr>
        <w:pStyle w:val="NoSpacing"/>
        <w:spacing w:line="360" w:lineRule="auto"/>
        <w:rPr>
          <w:rFonts w:ascii="Times New Roman" w:hAnsi="Times New Roman" w:cs="Times New Roman"/>
          <w:sz w:val="24"/>
          <w:szCs w:val="24"/>
        </w:rPr>
      </w:pPr>
      <w:proofErr w:type="gramStart"/>
      <w:r w:rsidRPr="000D5D76">
        <w:rPr>
          <w:rFonts w:ascii="Times New Roman" w:hAnsi="Times New Roman" w:cs="Times New Roman"/>
          <w:sz w:val="24"/>
          <w:szCs w:val="24"/>
        </w:rPr>
        <w:t>Mr. Silas Baguma for the respondent.</w:t>
      </w:r>
      <w:proofErr w:type="gramEnd"/>
    </w:p>
    <w:p w:rsidR="00C37738" w:rsidRPr="000D5D76" w:rsidRDefault="00C37738" w:rsidP="00C37738">
      <w:pPr>
        <w:pStyle w:val="NoSpacing"/>
        <w:spacing w:line="360" w:lineRule="auto"/>
        <w:rPr>
          <w:rFonts w:ascii="Times New Roman" w:hAnsi="Times New Roman" w:cs="Times New Roman"/>
          <w:sz w:val="24"/>
          <w:szCs w:val="24"/>
        </w:rPr>
      </w:pPr>
      <w:r w:rsidRPr="000D5D76">
        <w:rPr>
          <w:rFonts w:ascii="Times New Roman" w:hAnsi="Times New Roman" w:cs="Times New Roman"/>
          <w:sz w:val="24"/>
          <w:szCs w:val="24"/>
        </w:rPr>
        <w:t>Ms. Shamim Namaganda Court Clerk.</w:t>
      </w:r>
    </w:p>
    <w:p w:rsidR="00C37738" w:rsidRPr="000D5D76" w:rsidRDefault="00C37738" w:rsidP="00C37738">
      <w:pPr>
        <w:pStyle w:val="NoSpacing"/>
        <w:spacing w:line="360" w:lineRule="auto"/>
        <w:rPr>
          <w:rFonts w:ascii="Times New Roman" w:hAnsi="Times New Roman" w:cs="Times New Roman"/>
          <w:sz w:val="24"/>
          <w:szCs w:val="24"/>
        </w:rPr>
      </w:pPr>
    </w:p>
    <w:p w:rsidR="00C37738" w:rsidRPr="000D5D76" w:rsidRDefault="00C37738" w:rsidP="00C37738">
      <w:pPr>
        <w:pStyle w:val="NoSpacing"/>
        <w:spacing w:line="360" w:lineRule="auto"/>
        <w:rPr>
          <w:rFonts w:ascii="Times New Roman" w:hAnsi="Times New Roman" w:cs="Times New Roman"/>
          <w:sz w:val="24"/>
          <w:szCs w:val="24"/>
        </w:rPr>
      </w:pPr>
    </w:p>
    <w:p w:rsidR="0006230A" w:rsidRPr="000D5D76" w:rsidRDefault="0006230A" w:rsidP="00DE2E39">
      <w:pPr>
        <w:pStyle w:val="ListParagraph"/>
        <w:ind w:left="2880"/>
        <w:jc w:val="both"/>
        <w:rPr>
          <w:rFonts w:ascii="Times New Roman" w:hAnsi="Times New Roman" w:cs="Times New Roman"/>
          <w:sz w:val="24"/>
          <w:szCs w:val="24"/>
        </w:rPr>
      </w:pPr>
    </w:p>
    <w:p w:rsidR="00C37738" w:rsidRPr="000D5D76" w:rsidRDefault="003A5B30" w:rsidP="00C37738">
      <w:pPr>
        <w:pStyle w:val="NoSpacing"/>
        <w:rPr>
          <w:rFonts w:ascii="Times New Roman" w:hAnsi="Times New Roman" w:cs="Times New Roman"/>
          <w:b/>
          <w:sz w:val="24"/>
          <w:szCs w:val="24"/>
        </w:rPr>
      </w:pPr>
      <w:r w:rsidRPr="000D5D76">
        <w:rPr>
          <w:rFonts w:ascii="Times New Roman" w:hAnsi="Times New Roman" w:cs="Times New Roman"/>
          <w:b/>
          <w:sz w:val="24"/>
          <w:szCs w:val="24"/>
        </w:rPr>
        <w:t xml:space="preserve">Joy </w:t>
      </w:r>
      <w:proofErr w:type="spellStart"/>
      <w:r w:rsidRPr="000D5D76">
        <w:rPr>
          <w:rFonts w:ascii="Times New Roman" w:hAnsi="Times New Roman" w:cs="Times New Roman"/>
          <w:b/>
          <w:sz w:val="24"/>
          <w:szCs w:val="24"/>
        </w:rPr>
        <w:t>Bahinguza</w:t>
      </w:r>
      <w:proofErr w:type="spellEnd"/>
      <w:r w:rsidRPr="000D5D76">
        <w:rPr>
          <w:rFonts w:ascii="Times New Roman" w:hAnsi="Times New Roman" w:cs="Times New Roman"/>
          <w:b/>
          <w:sz w:val="24"/>
          <w:szCs w:val="24"/>
        </w:rPr>
        <w:t xml:space="preserve"> </w:t>
      </w:r>
      <w:proofErr w:type="spellStart"/>
      <w:r w:rsidRPr="000D5D76">
        <w:rPr>
          <w:rFonts w:ascii="Times New Roman" w:hAnsi="Times New Roman" w:cs="Times New Roman"/>
          <w:b/>
          <w:sz w:val="24"/>
          <w:szCs w:val="24"/>
        </w:rPr>
        <w:t>Kabagye</w:t>
      </w:r>
      <w:proofErr w:type="spellEnd"/>
    </w:p>
    <w:p w:rsidR="00C37738" w:rsidRPr="000D5D76" w:rsidRDefault="00C37738" w:rsidP="00C37738">
      <w:pPr>
        <w:rPr>
          <w:rFonts w:ascii="Times New Roman" w:hAnsi="Times New Roman" w:cs="Times New Roman"/>
          <w:b/>
          <w:sz w:val="24"/>
          <w:szCs w:val="24"/>
        </w:rPr>
      </w:pPr>
      <w:r w:rsidRPr="000D5D76">
        <w:rPr>
          <w:rFonts w:ascii="Times New Roman" w:hAnsi="Times New Roman" w:cs="Times New Roman"/>
          <w:b/>
          <w:sz w:val="24"/>
          <w:szCs w:val="24"/>
        </w:rPr>
        <w:t>ASSISTANT REGISTRAR</w:t>
      </w:r>
    </w:p>
    <w:p w:rsidR="00C37738" w:rsidRPr="000D5D76" w:rsidRDefault="003A5B30" w:rsidP="00C37738">
      <w:pPr>
        <w:rPr>
          <w:rFonts w:ascii="Times New Roman" w:hAnsi="Times New Roman" w:cs="Times New Roman"/>
          <w:b/>
          <w:sz w:val="24"/>
          <w:szCs w:val="24"/>
        </w:rPr>
      </w:pPr>
      <w:r w:rsidRPr="000D5D76">
        <w:rPr>
          <w:rFonts w:ascii="Times New Roman" w:hAnsi="Times New Roman" w:cs="Times New Roman"/>
          <w:b/>
          <w:sz w:val="24"/>
          <w:szCs w:val="24"/>
        </w:rPr>
        <w:t>0</w:t>
      </w:r>
      <w:r w:rsidR="00C37738" w:rsidRPr="000D5D76">
        <w:rPr>
          <w:rFonts w:ascii="Times New Roman" w:hAnsi="Times New Roman" w:cs="Times New Roman"/>
          <w:b/>
          <w:sz w:val="24"/>
          <w:szCs w:val="24"/>
        </w:rPr>
        <w:t>1/</w:t>
      </w:r>
      <w:r w:rsidRPr="000D5D76">
        <w:rPr>
          <w:rFonts w:ascii="Times New Roman" w:hAnsi="Times New Roman" w:cs="Times New Roman"/>
          <w:b/>
          <w:sz w:val="24"/>
          <w:szCs w:val="24"/>
        </w:rPr>
        <w:t>0</w:t>
      </w:r>
      <w:r w:rsidR="00C37738" w:rsidRPr="000D5D76">
        <w:rPr>
          <w:rFonts w:ascii="Times New Roman" w:hAnsi="Times New Roman" w:cs="Times New Roman"/>
          <w:b/>
          <w:sz w:val="24"/>
          <w:szCs w:val="24"/>
        </w:rPr>
        <w:t>8/2017</w:t>
      </w:r>
    </w:p>
    <w:p w:rsidR="0006230A" w:rsidRPr="000D5D76" w:rsidRDefault="0006230A" w:rsidP="00DE2E39">
      <w:pPr>
        <w:pStyle w:val="ListParagraph"/>
        <w:ind w:left="2880"/>
        <w:jc w:val="both"/>
        <w:rPr>
          <w:rFonts w:ascii="Times New Roman" w:hAnsi="Times New Roman" w:cs="Times New Roman"/>
          <w:sz w:val="24"/>
          <w:szCs w:val="24"/>
        </w:rPr>
      </w:pPr>
    </w:p>
    <w:p w:rsidR="0006230A" w:rsidRPr="000D5D76" w:rsidRDefault="0006230A" w:rsidP="00DE2E39">
      <w:pPr>
        <w:pStyle w:val="ListParagraph"/>
        <w:ind w:left="2880"/>
        <w:jc w:val="both"/>
        <w:rPr>
          <w:rFonts w:ascii="Times New Roman" w:hAnsi="Times New Roman" w:cs="Times New Roman"/>
          <w:sz w:val="24"/>
          <w:szCs w:val="24"/>
        </w:rPr>
      </w:pPr>
      <w:r w:rsidRPr="000D5D76">
        <w:rPr>
          <w:rFonts w:ascii="Times New Roman" w:hAnsi="Times New Roman" w:cs="Times New Roman"/>
          <w:sz w:val="24"/>
          <w:szCs w:val="24"/>
        </w:rPr>
        <w:t xml:space="preserve"> </w:t>
      </w:r>
    </w:p>
    <w:p w:rsidR="0006230A" w:rsidRPr="000D5D76" w:rsidRDefault="0006230A" w:rsidP="00DE2E39">
      <w:pPr>
        <w:pStyle w:val="ListParagraph"/>
        <w:ind w:left="2520"/>
        <w:jc w:val="both"/>
        <w:rPr>
          <w:rFonts w:ascii="Times New Roman" w:hAnsi="Times New Roman" w:cs="Times New Roman"/>
          <w:sz w:val="24"/>
          <w:szCs w:val="24"/>
        </w:rPr>
      </w:pPr>
    </w:p>
    <w:p w:rsidR="0006230A" w:rsidRPr="000D5D76" w:rsidRDefault="0006230A" w:rsidP="00DE2E39">
      <w:pPr>
        <w:pStyle w:val="ListParagraph"/>
        <w:ind w:left="1080"/>
        <w:jc w:val="both"/>
        <w:rPr>
          <w:rFonts w:ascii="Times New Roman" w:hAnsi="Times New Roman" w:cs="Times New Roman"/>
          <w:sz w:val="24"/>
          <w:szCs w:val="24"/>
        </w:rPr>
      </w:pPr>
    </w:p>
    <w:p w:rsidR="008A7A96" w:rsidRPr="000D5D76" w:rsidRDefault="008A7A96" w:rsidP="00DE2E39">
      <w:pPr>
        <w:pStyle w:val="ListParagraph"/>
        <w:ind w:left="1440"/>
        <w:jc w:val="both"/>
        <w:rPr>
          <w:rFonts w:ascii="Times New Roman" w:hAnsi="Times New Roman" w:cs="Times New Roman"/>
          <w:sz w:val="24"/>
          <w:szCs w:val="24"/>
        </w:rPr>
      </w:pPr>
    </w:p>
    <w:p w:rsidR="00042F9C" w:rsidRPr="000D5D76" w:rsidRDefault="00042F9C" w:rsidP="00DE2E39">
      <w:pPr>
        <w:pStyle w:val="ListParagraph"/>
        <w:ind w:left="1440"/>
        <w:jc w:val="both"/>
        <w:rPr>
          <w:rFonts w:ascii="Times New Roman" w:hAnsi="Times New Roman" w:cs="Times New Roman"/>
          <w:sz w:val="24"/>
          <w:szCs w:val="24"/>
        </w:rPr>
      </w:pPr>
    </w:p>
    <w:p w:rsidR="00B643FD" w:rsidRPr="000D5D76" w:rsidRDefault="00B643FD" w:rsidP="00DE2E39">
      <w:pPr>
        <w:pStyle w:val="ListParagraph"/>
        <w:ind w:left="1440"/>
        <w:jc w:val="both"/>
        <w:rPr>
          <w:rFonts w:ascii="Times New Roman" w:hAnsi="Times New Roman" w:cs="Times New Roman"/>
          <w:sz w:val="24"/>
          <w:szCs w:val="24"/>
        </w:rPr>
      </w:pPr>
    </w:p>
    <w:p w:rsidR="00284153" w:rsidRPr="000D5D76" w:rsidRDefault="00284153" w:rsidP="00DE2E39">
      <w:pPr>
        <w:pStyle w:val="ListParagraph"/>
        <w:ind w:left="1080"/>
        <w:jc w:val="both"/>
        <w:rPr>
          <w:rFonts w:ascii="Times New Roman" w:hAnsi="Times New Roman" w:cs="Times New Roman"/>
          <w:sz w:val="24"/>
          <w:szCs w:val="24"/>
        </w:rPr>
      </w:pPr>
    </w:p>
    <w:p w:rsidR="00C83A4F" w:rsidRPr="000D5D76" w:rsidRDefault="00C83A4F" w:rsidP="00DE2E39">
      <w:pPr>
        <w:pStyle w:val="ListParagraph"/>
        <w:ind w:left="1080"/>
        <w:jc w:val="both"/>
        <w:rPr>
          <w:rFonts w:ascii="Times New Roman" w:hAnsi="Times New Roman" w:cs="Times New Roman"/>
          <w:sz w:val="24"/>
          <w:szCs w:val="24"/>
          <w:vertAlign w:val="subscript"/>
        </w:rPr>
      </w:pPr>
    </w:p>
    <w:p w:rsidR="00C83A4F" w:rsidRPr="000D5D76" w:rsidRDefault="00C83A4F" w:rsidP="00DE2E39">
      <w:pPr>
        <w:pStyle w:val="ListParagraph"/>
        <w:ind w:left="2880"/>
        <w:jc w:val="both"/>
        <w:rPr>
          <w:rFonts w:ascii="Times New Roman" w:hAnsi="Times New Roman" w:cs="Times New Roman"/>
          <w:sz w:val="24"/>
          <w:szCs w:val="24"/>
        </w:rPr>
      </w:pPr>
    </w:p>
    <w:p w:rsidR="00C83A4F" w:rsidRPr="000D5D76" w:rsidRDefault="00C83A4F" w:rsidP="00DE2E39">
      <w:pPr>
        <w:pStyle w:val="ListParagraph"/>
        <w:ind w:left="1080"/>
        <w:jc w:val="both"/>
        <w:rPr>
          <w:rFonts w:ascii="Times New Roman" w:hAnsi="Times New Roman" w:cs="Times New Roman"/>
          <w:sz w:val="24"/>
          <w:szCs w:val="24"/>
        </w:rPr>
      </w:pPr>
    </w:p>
    <w:p w:rsidR="00465AEA" w:rsidRPr="000D5D76" w:rsidRDefault="00465AEA" w:rsidP="00DE2E39">
      <w:pPr>
        <w:pStyle w:val="ListParagraph"/>
        <w:ind w:left="1080"/>
        <w:jc w:val="both"/>
        <w:rPr>
          <w:rFonts w:ascii="Times New Roman" w:hAnsi="Times New Roman" w:cs="Times New Roman"/>
          <w:sz w:val="24"/>
          <w:szCs w:val="24"/>
        </w:rPr>
      </w:pPr>
    </w:p>
    <w:p w:rsidR="005F34E2" w:rsidRPr="000D5D76" w:rsidRDefault="005F34E2" w:rsidP="00DE2E39">
      <w:pPr>
        <w:pStyle w:val="ListParagraph"/>
        <w:ind w:left="1080"/>
        <w:jc w:val="both"/>
        <w:rPr>
          <w:rFonts w:ascii="Times New Roman" w:hAnsi="Times New Roman" w:cs="Times New Roman"/>
          <w:sz w:val="24"/>
          <w:szCs w:val="24"/>
        </w:rPr>
      </w:pPr>
    </w:p>
    <w:p w:rsidR="00242A10" w:rsidRPr="000D5D76" w:rsidRDefault="00242A10" w:rsidP="00DE2E39">
      <w:pPr>
        <w:jc w:val="both"/>
        <w:rPr>
          <w:rFonts w:ascii="Times New Roman" w:hAnsi="Times New Roman" w:cs="Times New Roman"/>
          <w:sz w:val="24"/>
          <w:szCs w:val="24"/>
        </w:rPr>
      </w:pPr>
    </w:p>
    <w:sectPr w:rsidR="00242A10" w:rsidRPr="000D5D76" w:rsidSect="00E60B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5B" w:rsidRDefault="004E675B" w:rsidP="00DE2E39">
      <w:pPr>
        <w:spacing w:after="0" w:line="240" w:lineRule="auto"/>
      </w:pPr>
      <w:r>
        <w:separator/>
      </w:r>
    </w:p>
  </w:endnote>
  <w:endnote w:type="continuationSeparator" w:id="0">
    <w:p w:rsidR="004E675B" w:rsidRDefault="004E675B" w:rsidP="00DE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6A" w:rsidRDefault="007D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7767"/>
      <w:docPartObj>
        <w:docPartGallery w:val="Page Numbers (Bottom of Page)"/>
        <w:docPartUnique/>
      </w:docPartObj>
    </w:sdtPr>
    <w:sdtEndPr/>
    <w:sdtContent>
      <w:p w:rsidR="00A80415" w:rsidRDefault="004E675B">
        <w:pPr>
          <w:pStyle w:val="Footer"/>
          <w:jc w:val="center"/>
        </w:pPr>
        <w:r>
          <w:fldChar w:fldCharType="begin"/>
        </w:r>
        <w:r>
          <w:instrText xml:space="preserve"> PAGE   \* MERGEFORMAT </w:instrText>
        </w:r>
        <w:r>
          <w:fldChar w:fldCharType="separate"/>
        </w:r>
        <w:r w:rsidR="000D5D76">
          <w:rPr>
            <w:noProof/>
          </w:rPr>
          <w:t>1</w:t>
        </w:r>
        <w:r>
          <w:rPr>
            <w:noProof/>
          </w:rPr>
          <w:fldChar w:fldCharType="end"/>
        </w:r>
      </w:p>
    </w:sdtContent>
  </w:sdt>
  <w:p w:rsidR="00DE2E39" w:rsidRDefault="00DE2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6A" w:rsidRDefault="007D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5B" w:rsidRDefault="004E675B" w:rsidP="00DE2E39">
      <w:pPr>
        <w:spacing w:after="0" w:line="240" w:lineRule="auto"/>
      </w:pPr>
      <w:r>
        <w:separator/>
      </w:r>
    </w:p>
  </w:footnote>
  <w:footnote w:type="continuationSeparator" w:id="0">
    <w:p w:rsidR="004E675B" w:rsidRDefault="004E675B" w:rsidP="00DE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0" w:rsidRDefault="004E6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1219" o:spid="_x0000_s2050" type="#_x0000_t136" style="position:absolute;margin-left:0;margin-top:0;width:424.2pt;height:212.1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0" w:rsidRDefault="004E6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1220" o:spid="_x0000_s2051" type="#_x0000_t136" style="position:absolute;margin-left:0;margin-top:0;width:424.2pt;height:212.1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0" w:rsidRDefault="004E6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1218" o:spid="_x0000_s2049" type="#_x0000_t136" style="position:absolute;margin-left:0;margin-top:0;width:424.2pt;height:212.1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48D"/>
    <w:multiLevelType w:val="hybridMultilevel"/>
    <w:tmpl w:val="D714AD48"/>
    <w:lvl w:ilvl="0" w:tplc="1E806E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673E7E"/>
    <w:multiLevelType w:val="hybridMultilevel"/>
    <w:tmpl w:val="8E34FF94"/>
    <w:lvl w:ilvl="0" w:tplc="390AC61A">
      <w:start w:val="3"/>
      <w:numFmt w:val="bullet"/>
      <w:lvlText w:val="-"/>
      <w:lvlJc w:val="left"/>
      <w:pPr>
        <w:ind w:left="720" w:hanging="360"/>
      </w:pPr>
      <w:rPr>
        <w:rFonts w:ascii="Bookman Old Style" w:eastAsiaTheme="minorHAnsi"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24353"/>
    <w:multiLevelType w:val="hybridMultilevel"/>
    <w:tmpl w:val="6504A1DA"/>
    <w:lvl w:ilvl="0" w:tplc="0B063902">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57B21E8A"/>
    <w:multiLevelType w:val="hybridMultilevel"/>
    <w:tmpl w:val="27DEE7D6"/>
    <w:lvl w:ilvl="0" w:tplc="5F1A00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8B246C7"/>
    <w:multiLevelType w:val="hybridMultilevel"/>
    <w:tmpl w:val="C9A69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CE"/>
    <w:rsid w:val="00042F9C"/>
    <w:rsid w:val="00060FCD"/>
    <w:rsid w:val="0006230A"/>
    <w:rsid w:val="00097CE6"/>
    <w:rsid w:val="000B1140"/>
    <w:rsid w:val="000D5D76"/>
    <w:rsid w:val="000F6C89"/>
    <w:rsid w:val="0010116F"/>
    <w:rsid w:val="00101C83"/>
    <w:rsid w:val="00135686"/>
    <w:rsid w:val="00153340"/>
    <w:rsid w:val="00165F50"/>
    <w:rsid w:val="00170815"/>
    <w:rsid w:val="001A7006"/>
    <w:rsid w:val="001D679E"/>
    <w:rsid w:val="001E7896"/>
    <w:rsid w:val="001F4699"/>
    <w:rsid w:val="0020571B"/>
    <w:rsid w:val="00205F16"/>
    <w:rsid w:val="00206864"/>
    <w:rsid w:val="00242A10"/>
    <w:rsid w:val="002823F7"/>
    <w:rsid w:val="00284153"/>
    <w:rsid w:val="002A6C7D"/>
    <w:rsid w:val="002E424A"/>
    <w:rsid w:val="002E79C2"/>
    <w:rsid w:val="00325ECA"/>
    <w:rsid w:val="00335C35"/>
    <w:rsid w:val="0037026D"/>
    <w:rsid w:val="00383086"/>
    <w:rsid w:val="00383F86"/>
    <w:rsid w:val="003A5B30"/>
    <w:rsid w:val="003F70ED"/>
    <w:rsid w:val="004001FB"/>
    <w:rsid w:val="0040517D"/>
    <w:rsid w:val="004418BA"/>
    <w:rsid w:val="00465AEA"/>
    <w:rsid w:val="00466B85"/>
    <w:rsid w:val="004A00F4"/>
    <w:rsid w:val="004D1779"/>
    <w:rsid w:val="004D5E46"/>
    <w:rsid w:val="004E2729"/>
    <w:rsid w:val="004E675B"/>
    <w:rsid w:val="00503FCE"/>
    <w:rsid w:val="00572BB8"/>
    <w:rsid w:val="00584131"/>
    <w:rsid w:val="005E2481"/>
    <w:rsid w:val="005F34E2"/>
    <w:rsid w:val="00642E69"/>
    <w:rsid w:val="00647C16"/>
    <w:rsid w:val="0065715F"/>
    <w:rsid w:val="006612A1"/>
    <w:rsid w:val="006779F6"/>
    <w:rsid w:val="006A34CE"/>
    <w:rsid w:val="006B7417"/>
    <w:rsid w:val="00724113"/>
    <w:rsid w:val="0072536C"/>
    <w:rsid w:val="00767F84"/>
    <w:rsid w:val="007C6B35"/>
    <w:rsid w:val="007D7C6A"/>
    <w:rsid w:val="00851167"/>
    <w:rsid w:val="0086715A"/>
    <w:rsid w:val="008909D4"/>
    <w:rsid w:val="008A7A96"/>
    <w:rsid w:val="00931DD1"/>
    <w:rsid w:val="00945EDA"/>
    <w:rsid w:val="00986266"/>
    <w:rsid w:val="009D401F"/>
    <w:rsid w:val="00A27845"/>
    <w:rsid w:val="00A36861"/>
    <w:rsid w:val="00A63F57"/>
    <w:rsid w:val="00A80415"/>
    <w:rsid w:val="00A91141"/>
    <w:rsid w:val="00AC4D61"/>
    <w:rsid w:val="00AF5781"/>
    <w:rsid w:val="00B250A1"/>
    <w:rsid w:val="00B34D4C"/>
    <w:rsid w:val="00B41F76"/>
    <w:rsid w:val="00B53D90"/>
    <w:rsid w:val="00B643FD"/>
    <w:rsid w:val="00BA3AF9"/>
    <w:rsid w:val="00C14745"/>
    <w:rsid w:val="00C37738"/>
    <w:rsid w:val="00C83A4F"/>
    <w:rsid w:val="00C9250B"/>
    <w:rsid w:val="00CD41DA"/>
    <w:rsid w:val="00D711E3"/>
    <w:rsid w:val="00DC06B9"/>
    <w:rsid w:val="00DC5F90"/>
    <w:rsid w:val="00DD5DAD"/>
    <w:rsid w:val="00DE18CE"/>
    <w:rsid w:val="00DE2E39"/>
    <w:rsid w:val="00DF0828"/>
    <w:rsid w:val="00E01BA1"/>
    <w:rsid w:val="00E36AEE"/>
    <w:rsid w:val="00E403DB"/>
    <w:rsid w:val="00E46495"/>
    <w:rsid w:val="00E60BA6"/>
    <w:rsid w:val="00E635E3"/>
    <w:rsid w:val="00EC4AD1"/>
    <w:rsid w:val="00EF4799"/>
    <w:rsid w:val="00F36D60"/>
    <w:rsid w:val="00FC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CA"/>
    <w:pPr>
      <w:ind w:left="720"/>
      <w:contextualSpacing/>
    </w:pPr>
  </w:style>
  <w:style w:type="paragraph" w:styleId="Subtitle">
    <w:name w:val="Subtitle"/>
    <w:basedOn w:val="Normal"/>
    <w:next w:val="Normal"/>
    <w:link w:val="SubtitleChar"/>
    <w:uiPriority w:val="11"/>
    <w:qFormat/>
    <w:rsid w:val="0040517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0517D"/>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semiHidden/>
    <w:unhideWhenUsed/>
    <w:rsid w:val="00DE2E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E39"/>
  </w:style>
  <w:style w:type="paragraph" w:styleId="Footer">
    <w:name w:val="footer"/>
    <w:basedOn w:val="Normal"/>
    <w:link w:val="FooterChar"/>
    <w:uiPriority w:val="99"/>
    <w:unhideWhenUsed/>
    <w:rsid w:val="00DE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39"/>
  </w:style>
  <w:style w:type="paragraph" w:styleId="NoSpacing">
    <w:name w:val="No Spacing"/>
    <w:uiPriority w:val="1"/>
    <w:qFormat/>
    <w:rsid w:val="000B11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CA"/>
    <w:pPr>
      <w:ind w:left="720"/>
      <w:contextualSpacing/>
    </w:pPr>
  </w:style>
  <w:style w:type="paragraph" w:styleId="Subtitle">
    <w:name w:val="Subtitle"/>
    <w:basedOn w:val="Normal"/>
    <w:next w:val="Normal"/>
    <w:link w:val="SubtitleChar"/>
    <w:uiPriority w:val="11"/>
    <w:qFormat/>
    <w:rsid w:val="0040517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0517D"/>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semiHidden/>
    <w:unhideWhenUsed/>
    <w:rsid w:val="00DE2E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E39"/>
  </w:style>
  <w:style w:type="paragraph" w:styleId="Footer">
    <w:name w:val="footer"/>
    <w:basedOn w:val="Normal"/>
    <w:link w:val="FooterChar"/>
    <w:uiPriority w:val="99"/>
    <w:unhideWhenUsed/>
    <w:rsid w:val="00DE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39"/>
  </w:style>
  <w:style w:type="paragraph" w:styleId="NoSpacing">
    <w:name w:val="No Spacing"/>
    <w:uiPriority w:val="1"/>
    <w:qFormat/>
    <w:rsid w:val="000B1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0F60-B723-4EDB-B2CE-1059C977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User</cp:lastModifiedBy>
  <cp:revision>2</cp:revision>
  <cp:lastPrinted>2006-01-01T06:50:00Z</cp:lastPrinted>
  <dcterms:created xsi:type="dcterms:W3CDTF">2018-02-26T08:58:00Z</dcterms:created>
  <dcterms:modified xsi:type="dcterms:W3CDTF">2018-02-26T08:58:00Z</dcterms:modified>
</cp:coreProperties>
</file>