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D2810" w:rsidRDefault="00CA59BC" w:rsidP="001A7CD2">
      <w:pPr>
        <w:spacing w:after="0" w:line="360" w:lineRule="auto"/>
        <w:jc w:val="center"/>
        <w:rPr>
          <w:rFonts w:ascii="Times New Roman" w:hAnsi="Times New Roman" w:cs="Times New Roman"/>
          <w:b/>
          <w:sz w:val="24"/>
          <w:szCs w:val="24"/>
        </w:rPr>
      </w:pPr>
      <w:bookmarkStart w:id="0" w:name="_GoBack"/>
      <w:bookmarkEnd w:id="0"/>
      <w:r w:rsidRPr="000D2810">
        <w:rPr>
          <w:rFonts w:ascii="Times New Roman" w:hAnsi="Times New Roman" w:cs="Times New Roman"/>
          <w:b/>
          <w:sz w:val="24"/>
          <w:szCs w:val="24"/>
        </w:rPr>
        <w:t>THE REPUBLIC OF UGANDA</w:t>
      </w:r>
    </w:p>
    <w:p w:rsidR="00CA59BC" w:rsidRPr="000D2810" w:rsidRDefault="00CA59BC" w:rsidP="001A7CD2">
      <w:pPr>
        <w:spacing w:after="0" w:line="360" w:lineRule="auto"/>
        <w:jc w:val="center"/>
        <w:rPr>
          <w:rFonts w:ascii="Times New Roman" w:hAnsi="Times New Roman" w:cs="Times New Roman"/>
          <w:b/>
          <w:sz w:val="24"/>
          <w:szCs w:val="24"/>
        </w:rPr>
      </w:pPr>
      <w:r w:rsidRPr="000D2810">
        <w:rPr>
          <w:rFonts w:ascii="Times New Roman" w:hAnsi="Times New Roman" w:cs="Times New Roman"/>
          <w:b/>
          <w:sz w:val="24"/>
          <w:szCs w:val="24"/>
        </w:rPr>
        <w:t>IN THE HIGH COURT OF UGANDA SITTING AT ARUA</w:t>
      </w:r>
    </w:p>
    <w:p w:rsidR="00CA59BC" w:rsidRPr="000D2810" w:rsidRDefault="00574A26"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CA59BC" w:rsidRPr="000D2810">
        <w:rPr>
          <w:rFonts w:ascii="Times New Roman" w:hAnsi="Times New Roman" w:cs="Times New Roman"/>
          <w:b/>
          <w:sz w:val="24"/>
          <w:szCs w:val="24"/>
        </w:rPr>
        <w:t xml:space="preserve"> No. 00</w:t>
      </w:r>
      <w:r w:rsidR="00AD3FF2" w:rsidRPr="000D2810">
        <w:rPr>
          <w:rFonts w:ascii="Times New Roman" w:hAnsi="Times New Roman" w:cs="Times New Roman"/>
          <w:b/>
          <w:sz w:val="24"/>
          <w:szCs w:val="24"/>
        </w:rPr>
        <w:t>0</w:t>
      </w:r>
      <w:r>
        <w:rPr>
          <w:rFonts w:ascii="Times New Roman" w:hAnsi="Times New Roman" w:cs="Times New Roman"/>
          <w:b/>
          <w:sz w:val="24"/>
          <w:szCs w:val="24"/>
        </w:rPr>
        <w:t>7</w:t>
      </w:r>
      <w:r w:rsidR="00CA59BC" w:rsidRPr="000D2810">
        <w:rPr>
          <w:rFonts w:ascii="Times New Roman" w:hAnsi="Times New Roman" w:cs="Times New Roman"/>
          <w:b/>
          <w:sz w:val="24"/>
          <w:szCs w:val="24"/>
        </w:rPr>
        <w:t xml:space="preserve"> OF 201</w:t>
      </w:r>
      <w:r>
        <w:rPr>
          <w:rFonts w:ascii="Times New Roman" w:hAnsi="Times New Roman" w:cs="Times New Roman"/>
          <w:b/>
          <w:sz w:val="24"/>
          <w:szCs w:val="24"/>
        </w:rPr>
        <w:t>6</w:t>
      </w:r>
    </w:p>
    <w:p w:rsidR="00CA59BC" w:rsidRPr="000D2810" w:rsidRDefault="00CA59BC" w:rsidP="00C40079">
      <w:pPr>
        <w:spacing w:after="0"/>
        <w:ind w:left="576" w:right="576"/>
        <w:jc w:val="center"/>
        <w:rPr>
          <w:rFonts w:ascii="Times New Roman" w:hAnsi="Times New Roman" w:cs="Times New Roman"/>
          <w:b/>
          <w:sz w:val="24"/>
          <w:szCs w:val="24"/>
        </w:rPr>
      </w:pPr>
      <w:r w:rsidRPr="000D2810">
        <w:rPr>
          <w:rFonts w:ascii="Times New Roman" w:hAnsi="Times New Roman" w:cs="Times New Roman"/>
          <w:b/>
          <w:sz w:val="24"/>
          <w:szCs w:val="24"/>
        </w:rPr>
        <w:t>(</w:t>
      </w:r>
      <w:r w:rsidR="00240C93" w:rsidRPr="000D2810">
        <w:rPr>
          <w:rFonts w:ascii="Times New Roman" w:hAnsi="Times New Roman" w:cs="Times New Roman"/>
          <w:b/>
          <w:sz w:val="24"/>
          <w:szCs w:val="24"/>
        </w:rPr>
        <w:t xml:space="preserve">Arising </w:t>
      </w:r>
      <w:r w:rsidR="004E7030" w:rsidRPr="000D2810">
        <w:rPr>
          <w:rFonts w:ascii="Times New Roman" w:hAnsi="Times New Roman" w:cs="Times New Roman"/>
          <w:b/>
          <w:sz w:val="24"/>
          <w:szCs w:val="24"/>
        </w:rPr>
        <w:t>from</w:t>
      </w:r>
      <w:r w:rsidR="00240C93" w:rsidRPr="000D2810">
        <w:rPr>
          <w:rFonts w:ascii="Times New Roman" w:hAnsi="Times New Roman" w:cs="Times New Roman"/>
          <w:b/>
          <w:sz w:val="24"/>
          <w:szCs w:val="24"/>
        </w:rPr>
        <w:t xml:space="preserve"> </w:t>
      </w:r>
      <w:r w:rsidR="00574A26">
        <w:rPr>
          <w:rFonts w:ascii="Times New Roman" w:hAnsi="Times New Roman" w:cs="Times New Roman"/>
          <w:b/>
          <w:sz w:val="24"/>
          <w:szCs w:val="24"/>
        </w:rPr>
        <w:t>the decision of the Taxing Officer in</w:t>
      </w:r>
      <w:r w:rsidRPr="000D2810">
        <w:rPr>
          <w:rFonts w:ascii="Times New Roman" w:hAnsi="Times New Roman" w:cs="Times New Roman"/>
          <w:b/>
          <w:sz w:val="24"/>
          <w:szCs w:val="24"/>
        </w:rPr>
        <w:t xml:space="preserve"> </w:t>
      </w:r>
      <w:r w:rsidR="009C7C17" w:rsidRPr="000D2810">
        <w:rPr>
          <w:rFonts w:ascii="Times New Roman" w:hAnsi="Times New Roman" w:cs="Times New Roman"/>
          <w:b/>
          <w:sz w:val="24"/>
          <w:szCs w:val="24"/>
        </w:rPr>
        <w:t xml:space="preserve">Civil </w:t>
      </w:r>
      <w:r w:rsidR="004E7030" w:rsidRPr="000D2810">
        <w:rPr>
          <w:rFonts w:ascii="Times New Roman" w:hAnsi="Times New Roman" w:cs="Times New Roman"/>
          <w:b/>
          <w:sz w:val="24"/>
          <w:szCs w:val="24"/>
        </w:rPr>
        <w:t>Suit</w:t>
      </w:r>
      <w:r w:rsidRPr="000D2810">
        <w:rPr>
          <w:rFonts w:ascii="Times New Roman" w:hAnsi="Times New Roman" w:cs="Times New Roman"/>
          <w:b/>
          <w:sz w:val="24"/>
          <w:szCs w:val="24"/>
        </w:rPr>
        <w:t xml:space="preserve"> No. 00</w:t>
      </w:r>
      <w:r w:rsidR="00574A26">
        <w:rPr>
          <w:rFonts w:ascii="Times New Roman" w:hAnsi="Times New Roman" w:cs="Times New Roman"/>
          <w:b/>
          <w:sz w:val="24"/>
          <w:szCs w:val="24"/>
        </w:rPr>
        <w:t>21</w:t>
      </w:r>
      <w:r w:rsidRPr="000D2810">
        <w:rPr>
          <w:rFonts w:ascii="Times New Roman" w:hAnsi="Times New Roman" w:cs="Times New Roman"/>
          <w:b/>
          <w:sz w:val="24"/>
          <w:szCs w:val="24"/>
        </w:rPr>
        <w:t xml:space="preserve"> of 20</w:t>
      </w:r>
      <w:r w:rsidR="00DB1141" w:rsidRPr="000D2810">
        <w:rPr>
          <w:rFonts w:ascii="Times New Roman" w:hAnsi="Times New Roman" w:cs="Times New Roman"/>
          <w:b/>
          <w:sz w:val="24"/>
          <w:szCs w:val="24"/>
        </w:rPr>
        <w:t>1</w:t>
      </w:r>
      <w:r w:rsidR="00574A26">
        <w:rPr>
          <w:rFonts w:ascii="Times New Roman" w:hAnsi="Times New Roman" w:cs="Times New Roman"/>
          <w:b/>
          <w:sz w:val="24"/>
          <w:szCs w:val="24"/>
        </w:rPr>
        <w:t>0</w:t>
      </w:r>
      <w:r w:rsidRPr="000D2810">
        <w:rPr>
          <w:rFonts w:ascii="Times New Roman" w:hAnsi="Times New Roman" w:cs="Times New Roman"/>
          <w:b/>
          <w:sz w:val="24"/>
          <w:szCs w:val="24"/>
        </w:rPr>
        <w:t>)</w:t>
      </w:r>
    </w:p>
    <w:p w:rsidR="001A7CD2" w:rsidRPr="000D2810" w:rsidRDefault="001A7CD2" w:rsidP="00C40079">
      <w:pPr>
        <w:spacing w:after="0"/>
        <w:ind w:left="576" w:right="576"/>
        <w:jc w:val="center"/>
        <w:rPr>
          <w:rFonts w:ascii="Times New Roman" w:hAnsi="Times New Roman" w:cs="Times New Roman"/>
          <w:b/>
          <w:sz w:val="24"/>
          <w:szCs w:val="24"/>
        </w:rPr>
      </w:pPr>
    </w:p>
    <w:p w:rsidR="00574A26" w:rsidRDefault="00574A26" w:rsidP="00574A26">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ARUA DISTRICT LAND BOARD</w:t>
      </w:r>
      <w:r w:rsidR="001A7CD2" w:rsidRPr="00574A26">
        <w:rPr>
          <w:rFonts w:ascii="Times New Roman" w:hAnsi="Times New Roman" w:cs="Times New Roman"/>
          <w:b/>
          <w:sz w:val="24"/>
          <w:szCs w:val="24"/>
        </w:rPr>
        <w:tab/>
      </w:r>
      <w:r>
        <w:rPr>
          <w:rFonts w:ascii="Times New Roman" w:hAnsi="Times New Roman" w:cs="Times New Roman"/>
          <w:b/>
          <w:sz w:val="24"/>
          <w:szCs w:val="24"/>
        </w:rPr>
        <w:t>}</w:t>
      </w:r>
    </w:p>
    <w:p w:rsidR="00CA59BC" w:rsidRPr="00574A26" w:rsidRDefault="00574A26" w:rsidP="00574A26">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ARUA MUNICIPAL COUNCIL</w:t>
      </w:r>
      <w:r>
        <w:rPr>
          <w:rFonts w:ascii="Times New Roman" w:hAnsi="Times New Roman" w:cs="Times New Roman"/>
          <w:b/>
          <w:sz w:val="24"/>
          <w:szCs w:val="24"/>
        </w:rPr>
        <w:tab/>
        <w:t>}</w:t>
      </w:r>
      <w:r>
        <w:rPr>
          <w:rFonts w:ascii="Times New Roman" w:hAnsi="Times New Roman" w:cs="Times New Roman"/>
          <w:b/>
          <w:sz w:val="24"/>
          <w:szCs w:val="24"/>
        </w:rPr>
        <w:tab/>
      </w:r>
      <w:r w:rsidR="009C7C17" w:rsidRPr="00574A26">
        <w:rPr>
          <w:rFonts w:ascii="Times New Roman" w:hAnsi="Times New Roman" w:cs="Times New Roman"/>
          <w:b/>
          <w:sz w:val="24"/>
          <w:szCs w:val="24"/>
        </w:rPr>
        <w:t>…</w:t>
      </w:r>
      <w:r w:rsidR="004E7030" w:rsidRPr="00574A26">
        <w:rPr>
          <w:rFonts w:ascii="Times New Roman" w:hAnsi="Times New Roman" w:cs="Times New Roman"/>
          <w:b/>
          <w:sz w:val="24"/>
          <w:szCs w:val="24"/>
        </w:rPr>
        <w:t>………</w:t>
      </w:r>
      <w:r w:rsidR="009C7C17" w:rsidRPr="00574A26">
        <w:rPr>
          <w:rFonts w:ascii="Times New Roman" w:hAnsi="Times New Roman" w:cs="Times New Roman"/>
          <w:b/>
          <w:sz w:val="24"/>
          <w:szCs w:val="24"/>
        </w:rPr>
        <w:t>…………….</w:t>
      </w:r>
      <w:r w:rsidR="0061549E" w:rsidRPr="00574A26">
        <w:rPr>
          <w:rFonts w:ascii="Times New Roman" w:hAnsi="Times New Roman" w:cs="Times New Roman"/>
          <w:b/>
          <w:sz w:val="24"/>
          <w:szCs w:val="24"/>
        </w:rPr>
        <w:t>…</w:t>
      </w:r>
      <w:r>
        <w:rPr>
          <w:rFonts w:ascii="Times New Roman" w:hAnsi="Times New Roman" w:cs="Times New Roman"/>
          <w:b/>
          <w:sz w:val="24"/>
          <w:szCs w:val="24"/>
        </w:rPr>
        <w:t xml:space="preserve"> </w:t>
      </w:r>
      <w:r w:rsidR="00CA59BC" w:rsidRPr="00574A26">
        <w:rPr>
          <w:rFonts w:ascii="Times New Roman" w:hAnsi="Times New Roman" w:cs="Times New Roman"/>
          <w:b/>
          <w:sz w:val="24"/>
          <w:szCs w:val="24"/>
        </w:rPr>
        <w:t>APP</w:t>
      </w:r>
      <w:r w:rsidR="00240C93" w:rsidRPr="00574A26">
        <w:rPr>
          <w:rFonts w:ascii="Times New Roman" w:hAnsi="Times New Roman" w:cs="Times New Roman"/>
          <w:b/>
          <w:sz w:val="24"/>
          <w:szCs w:val="24"/>
        </w:rPr>
        <w:t>LICANT</w:t>
      </w:r>
      <w:r>
        <w:rPr>
          <w:rFonts w:ascii="Times New Roman" w:hAnsi="Times New Roman" w:cs="Times New Roman"/>
          <w:b/>
          <w:sz w:val="24"/>
          <w:szCs w:val="24"/>
        </w:rPr>
        <w:t>S</w:t>
      </w:r>
    </w:p>
    <w:p w:rsidR="001A7CD2" w:rsidRPr="000D2810" w:rsidRDefault="001A7CD2" w:rsidP="001A7CD2">
      <w:pPr>
        <w:spacing w:after="0"/>
        <w:jc w:val="both"/>
        <w:rPr>
          <w:rFonts w:ascii="Times New Roman" w:hAnsi="Times New Roman" w:cs="Times New Roman"/>
          <w:b/>
          <w:sz w:val="24"/>
          <w:szCs w:val="24"/>
        </w:rPr>
      </w:pPr>
    </w:p>
    <w:p w:rsidR="00CA59BC" w:rsidRPr="000D2810" w:rsidRDefault="00CA59BC" w:rsidP="001A7CD2">
      <w:pPr>
        <w:pStyle w:val="ListParagraph"/>
        <w:spacing w:after="0"/>
        <w:jc w:val="center"/>
        <w:rPr>
          <w:rFonts w:ascii="Times New Roman" w:hAnsi="Times New Roman" w:cs="Times New Roman"/>
          <w:b/>
          <w:sz w:val="24"/>
          <w:szCs w:val="24"/>
        </w:rPr>
      </w:pPr>
      <w:r w:rsidRPr="000D2810">
        <w:rPr>
          <w:rFonts w:ascii="Times New Roman" w:hAnsi="Times New Roman" w:cs="Times New Roman"/>
          <w:b/>
          <w:sz w:val="24"/>
          <w:szCs w:val="24"/>
        </w:rPr>
        <w:t>VERSUS</w:t>
      </w:r>
    </w:p>
    <w:p w:rsidR="001A7CD2" w:rsidRPr="000D2810" w:rsidRDefault="001A7CD2" w:rsidP="001A7CD2">
      <w:pPr>
        <w:pStyle w:val="ListParagraph"/>
        <w:spacing w:after="0"/>
        <w:jc w:val="both"/>
        <w:rPr>
          <w:rFonts w:ascii="Times New Roman" w:hAnsi="Times New Roman" w:cs="Times New Roman"/>
          <w:b/>
          <w:sz w:val="24"/>
          <w:szCs w:val="24"/>
        </w:rPr>
      </w:pPr>
    </w:p>
    <w:p w:rsidR="00574A26" w:rsidRDefault="00574A26" w:rsidP="0061549E">
      <w:pPr>
        <w:spacing w:after="0"/>
        <w:jc w:val="both"/>
        <w:rPr>
          <w:rFonts w:ascii="Times New Roman" w:hAnsi="Times New Roman" w:cs="Times New Roman"/>
          <w:b/>
          <w:sz w:val="24"/>
          <w:szCs w:val="24"/>
        </w:rPr>
      </w:pPr>
      <w:r>
        <w:rPr>
          <w:rFonts w:ascii="Times New Roman" w:hAnsi="Times New Roman" w:cs="Times New Roman"/>
          <w:b/>
          <w:sz w:val="24"/>
          <w:szCs w:val="24"/>
        </w:rPr>
        <w:t>BRAN CHEKEN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CA59BC" w:rsidRPr="000D2810" w:rsidRDefault="00574A26" w:rsidP="0061549E">
      <w:pPr>
        <w:spacing w:after="0"/>
        <w:jc w:val="both"/>
        <w:rPr>
          <w:rFonts w:ascii="Times New Roman" w:hAnsi="Times New Roman" w:cs="Times New Roman"/>
          <w:b/>
          <w:sz w:val="24"/>
          <w:szCs w:val="24"/>
        </w:rPr>
      </w:pPr>
      <w:r>
        <w:rPr>
          <w:rFonts w:ascii="Times New Roman" w:hAnsi="Times New Roman" w:cs="Times New Roman"/>
          <w:b/>
          <w:sz w:val="24"/>
          <w:szCs w:val="24"/>
        </w:rPr>
        <w:t>(t/</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ARUA UNITED DOMINOES CLUB</w:t>
      </w:r>
      <w:r>
        <w:rPr>
          <w:rFonts w:ascii="Times New Roman" w:hAnsi="Times New Roman" w:cs="Times New Roman"/>
          <w:b/>
          <w:sz w:val="24"/>
          <w:szCs w:val="24"/>
        </w:rPr>
        <w:tab/>
        <w:t>}</w:t>
      </w:r>
      <w:r w:rsidR="004E7030" w:rsidRPr="000D2810">
        <w:rPr>
          <w:rFonts w:ascii="Times New Roman" w:hAnsi="Times New Roman" w:cs="Times New Roman"/>
          <w:b/>
          <w:sz w:val="24"/>
          <w:szCs w:val="24"/>
        </w:rPr>
        <w:tab/>
      </w:r>
      <w:r w:rsidR="0061549E" w:rsidRPr="000D2810">
        <w:rPr>
          <w:rFonts w:ascii="Times New Roman" w:hAnsi="Times New Roman" w:cs="Times New Roman"/>
          <w:b/>
          <w:sz w:val="24"/>
          <w:szCs w:val="24"/>
        </w:rPr>
        <w:t>……</w:t>
      </w:r>
      <w:r w:rsidR="00240C93"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1A7CD2" w:rsidRPr="000D2810">
        <w:rPr>
          <w:rFonts w:ascii="Times New Roman" w:hAnsi="Times New Roman" w:cs="Times New Roman"/>
          <w:b/>
          <w:sz w:val="24"/>
          <w:szCs w:val="24"/>
        </w:rPr>
        <w:t>…….</w:t>
      </w:r>
      <w:r>
        <w:rPr>
          <w:rFonts w:ascii="Times New Roman" w:hAnsi="Times New Roman" w:cs="Times New Roman"/>
          <w:b/>
          <w:sz w:val="24"/>
          <w:szCs w:val="24"/>
        </w:rPr>
        <w:t xml:space="preserve">  </w:t>
      </w:r>
      <w:r w:rsidR="00CA59BC" w:rsidRPr="000D2810">
        <w:rPr>
          <w:rFonts w:ascii="Times New Roman" w:hAnsi="Times New Roman" w:cs="Times New Roman"/>
          <w:b/>
          <w:sz w:val="24"/>
          <w:szCs w:val="24"/>
        </w:rPr>
        <w:t>RESPONDENT</w:t>
      </w:r>
    </w:p>
    <w:p w:rsidR="00A10A9A" w:rsidRPr="000D2810" w:rsidRDefault="00A10A9A" w:rsidP="00C40079">
      <w:pPr>
        <w:spacing w:after="0"/>
        <w:jc w:val="center"/>
        <w:rPr>
          <w:rFonts w:ascii="Times New Roman" w:hAnsi="Times New Roman" w:cs="Times New Roman"/>
          <w:b/>
          <w:sz w:val="24"/>
          <w:szCs w:val="24"/>
          <w:u w:val="single"/>
        </w:rPr>
      </w:pPr>
    </w:p>
    <w:p w:rsidR="00A10A9A" w:rsidRPr="000D2810" w:rsidRDefault="00A10A9A" w:rsidP="000C1A77">
      <w:pPr>
        <w:spacing w:after="0"/>
        <w:rPr>
          <w:rFonts w:ascii="Times New Roman" w:hAnsi="Times New Roman" w:cs="Times New Roman"/>
          <w:b/>
          <w:sz w:val="24"/>
          <w:szCs w:val="24"/>
        </w:rPr>
      </w:pPr>
      <w:r w:rsidRPr="000D2810">
        <w:rPr>
          <w:rFonts w:ascii="Times New Roman" w:hAnsi="Times New Roman" w:cs="Times New Roman"/>
          <w:b/>
          <w:sz w:val="24"/>
          <w:szCs w:val="24"/>
        </w:rPr>
        <w:t xml:space="preserve">Before: Hon Justice Stephen </w:t>
      </w:r>
      <w:proofErr w:type="spellStart"/>
      <w:r w:rsidRPr="000D2810">
        <w:rPr>
          <w:rFonts w:ascii="Times New Roman" w:hAnsi="Times New Roman" w:cs="Times New Roman"/>
          <w:b/>
          <w:sz w:val="24"/>
          <w:szCs w:val="24"/>
        </w:rPr>
        <w:t>Mubiru</w:t>
      </w:r>
      <w:proofErr w:type="spellEnd"/>
      <w:r w:rsidRPr="000D2810">
        <w:rPr>
          <w:rFonts w:ascii="Times New Roman" w:hAnsi="Times New Roman" w:cs="Times New Roman"/>
          <w:b/>
          <w:sz w:val="24"/>
          <w:szCs w:val="24"/>
        </w:rPr>
        <w:t>.</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A20483" w:rsidRPr="00A003F3" w:rsidRDefault="00A20483" w:rsidP="00A20483">
      <w:pPr>
        <w:spacing w:line="360" w:lineRule="auto"/>
        <w:jc w:val="both"/>
        <w:rPr>
          <w:rFonts w:ascii="Times New Roman" w:hAnsi="Times New Roman" w:cs="Times New Roman"/>
          <w:sz w:val="24"/>
          <w:szCs w:val="24"/>
        </w:rPr>
      </w:pPr>
      <w:r w:rsidRPr="00A003F3">
        <w:rPr>
          <w:rFonts w:ascii="Times New Roman" w:hAnsi="Times New Roman" w:cs="Times New Roman"/>
          <w:sz w:val="24"/>
          <w:szCs w:val="24"/>
        </w:rPr>
        <w:t>Th</w:t>
      </w:r>
      <w:r w:rsidR="00BE6A86">
        <w:rPr>
          <w:rFonts w:ascii="Times New Roman" w:hAnsi="Times New Roman" w:cs="Times New Roman"/>
          <w:sz w:val="24"/>
          <w:szCs w:val="24"/>
        </w:rPr>
        <w:t>ese proceeding have been presented by way of Notice of Motion</w:t>
      </w:r>
      <w:r w:rsidRPr="00A003F3">
        <w:rPr>
          <w:rFonts w:ascii="Times New Roman" w:hAnsi="Times New Roman" w:cs="Times New Roman"/>
          <w:sz w:val="24"/>
          <w:szCs w:val="24"/>
        </w:rPr>
        <w:t xml:space="preserve"> under </w:t>
      </w:r>
      <w:r w:rsidR="00BE6A86">
        <w:rPr>
          <w:rFonts w:ascii="Times New Roman" w:hAnsi="Times New Roman" w:cs="Times New Roman"/>
          <w:sz w:val="24"/>
          <w:szCs w:val="24"/>
        </w:rPr>
        <w:t xml:space="preserve">Order 50 rule 8 of </w:t>
      </w:r>
      <w:r w:rsidR="00BE6A86" w:rsidRPr="00BE6A86">
        <w:rPr>
          <w:rFonts w:ascii="Times New Roman" w:hAnsi="Times New Roman" w:cs="Times New Roman"/>
          <w:i/>
          <w:sz w:val="24"/>
          <w:szCs w:val="24"/>
        </w:rPr>
        <w:t>The Civil Procedure Rules</w:t>
      </w:r>
      <w:r w:rsidR="00BE6A86">
        <w:rPr>
          <w:rFonts w:ascii="Times New Roman" w:hAnsi="Times New Roman" w:cs="Times New Roman"/>
          <w:sz w:val="24"/>
          <w:szCs w:val="24"/>
        </w:rPr>
        <w:t xml:space="preserve">, Part III of the sixth Schedule of </w:t>
      </w:r>
      <w:r w:rsidR="00BE6A86" w:rsidRPr="00BE6A86">
        <w:rPr>
          <w:rFonts w:ascii="Times New Roman" w:hAnsi="Times New Roman" w:cs="Times New Roman"/>
          <w:i/>
          <w:sz w:val="24"/>
          <w:szCs w:val="24"/>
        </w:rPr>
        <w:t xml:space="preserve">The </w:t>
      </w:r>
      <w:r w:rsidR="00BE6A86" w:rsidRPr="00A41E0B">
        <w:rPr>
          <w:rFonts w:ascii="Times New Roman" w:hAnsi="Times New Roman" w:cs="Times New Roman"/>
          <w:i/>
          <w:sz w:val="24"/>
          <w:szCs w:val="24"/>
        </w:rPr>
        <w:t>Advocates (</w:t>
      </w:r>
      <w:r w:rsidR="00BE6A86">
        <w:rPr>
          <w:rFonts w:ascii="Times New Roman" w:hAnsi="Times New Roman" w:cs="Times New Roman"/>
          <w:i/>
          <w:sz w:val="24"/>
          <w:szCs w:val="24"/>
        </w:rPr>
        <w:t xml:space="preserve">Remuneration and </w:t>
      </w:r>
      <w:r w:rsidR="00BE6A86" w:rsidRPr="00A41E0B">
        <w:rPr>
          <w:rFonts w:ascii="Times New Roman" w:hAnsi="Times New Roman" w:cs="Times New Roman"/>
          <w:i/>
          <w:sz w:val="24"/>
          <w:szCs w:val="24"/>
        </w:rPr>
        <w:t>Taxation of Costs) R</w:t>
      </w:r>
      <w:r w:rsidR="00BE6A86">
        <w:rPr>
          <w:rFonts w:ascii="Times New Roman" w:hAnsi="Times New Roman" w:cs="Times New Roman"/>
          <w:i/>
          <w:sz w:val="24"/>
          <w:szCs w:val="24"/>
        </w:rPr>
        <w:t>ules</w:t>
      </w:r>
      <w:r w:rsidR="00BE6A86">
        <w:rPr>
          <w:rFonts w:ascii="Times New Roman" w:hAnsi="Times New Roman" w:cs="Times New Roman"/>
          <w:sz w:val="24"/>
          <w:szCs w:val="24"/>
        </w:rPr>
        <w:t xml:space="preserve">, section 19 of </w:t>
      </w:r>
      <w:r w:rsidR="00BE6A86" w:rsidRPr="00BE6A86">
        <w:rPr>
          <w:rFonts w:ascii="Times New Roman" w:hAnsi="Times New Roman" w:cs="Times New Roman"/>
          <w:i/>
          <w:sz w:val="24"/>
          <w:szCs w:val="24"/>
        </w:rPr>
        <w:t>The Government Proceedings Act</w:t>
      </w:r>
      <w:r w:rsidR="00BE6A86">
        <w:rPr>
          <w:rFonts w:ascii="Times New Roman" w:hAnsi="Times New Roman" w:cs="Times New Roman"/>
          <w:sz w:val="24"/>
          <w:szCs w:val="24"/>
        </w:rPr>
        <w:t xml:space="preserve"> and section 98 of </w:t>
      </w:r>
      <w:r w:rsidR="00BE6A86" w:rsidRPr="00BE6A86">
        <w:rPr>
          <w:rFonts w:ascii="Times New Roman" w:hAnsi="Times New Roman" w:cs="Times New Roman"/>
          <w:i/>
          <w:sz w:val="24"/>
          <w:szCs w:val="24"/>
        </w:rPr>
        <w:t>The Civil Procedure Act</w:t>
      </w:r>
      <w:r w:rsidR="00BE6A86">
        <w:rPr>
          <w:rFonts w:ascii="Times New Roman" w:hAnsi="Times New Roman" w:cs="Times New Roman"/>
          <w:sz w:val="24"/>
          <w:szCs w:val="24"/>
        </w:rPr>
        <w:t>.</w:t>
      </w:r>
      <w:r w:rsidR="00BE6A86" w:rsidRPr="00A003F3">
        <w:rPr>
          <w:rFonts w:ascii="Times New Roman" w:hAnsi="Times New Roman" w:cs="Times New Roman"/>
          <w:sz w:val="24"/>
          <w:szCs w:val="24"/>
        </w:rPr>
        <w:t xml:space="preserve"> </w:t>
      </w:r>
      <w:r w:rsidR="00BE6A86">
        <w:rPr>
          <w:rFonts w:ascii="Times New Roman" w:hAnsi="Times New Roman" w:cs="Times New Roman"/>
          <w:sz w:val="24"/>
          <w:szCs w:val="24"/>
        </w:rPr>
        <w:t>T</w:t>
      </w:r>
      <w:r w:rsidRPr="00A003F3">
        <w:rPr>
          <w:rFonts w:ascii="Times New Roman" w:hAnsi="Times New Roman" w:cs="Times New Roman"/>
          <w:sz w:val="24"/>
          <w:szCs w:val="24"/>
        </w:rPr>
        <w:t>he appellant</w:t>
      </w:r>
      <w:r w:rsidR="00BE6A86">
        <w:rPr>
          <w:rFonts w:ascii="Times New Roman" w:hAnsi="Times New Roman" w:cs="Times New Roman"/>
          <w:sz w:val="24"/>
          <w:szCs w:val="24"/>
        </w:rPr>
        <w:t>s</w:t>
      </w:r>
      <w:r w:rsidRPr="00A003F3">
        <w:rPr>
          <w:rFonts w:ascii="Times New Roman" w:hAnsi="Times New Roman" w:cs="Times New Roman"/>
          <w:sz w:val="24"/>
          <w:szCs w:val="24"/>
        </w:rPr>
        <w:t xml:space="preserve"> </w:t>
      </w:r>
      <w:r w:rsidR="00BE6A86">
        <w:rPr>
          <w:rFonts w:ascii="Times New Roman" w:hAnsi="Times New Roman" w:cs="Times New Roman"/>
          <w:sz w:val="24"/>
          <w:szCs w:val="24"/>
        </w:rPr>
        <w:t>seek</w:t>
      </w:r>
      <w:r w:rsidRPr="00A003F3">
        <w:rPr>
          <w:rFonts w:ascii="Times New Roman" w:hAnsi="Times New Roman" w:cs="Times New Roman"/>
          <w:sz w:val="24"/>
          <w:szCs w:val="24"/>
        </w:rPr>
        <w:t xml:space="preserve"> </w:t>
      </w:r>
      <w:r w:rsidR="00BE6A86">
        <w:rPr>
          <w:rFonts w:ascii="Times New Roman" w:hAnsi="Times New Roman" w:cs="Times New Roman"/>
          <w:sz w:val="24"/>
          <w:szCs w:val="24"/>
        </w:rPr>
        <w:t>orders</w:t>
      </w:r>
      <w:r w:rsidRPr="00A003F3">
        <w:rPr>
          <w:rFonts w:ascii="Times New Roman" w:hAnsi="Times New Roman" w:cs="Times New Roman"/>
          <w:sz w:val="24"/>
          <w:szCs w:val="24"/>
        </w:rPr>
        <w:t xml:space="preserve"> set</w:t>
      </w:r>
      <w:r w:rsidR="00BE6A86">
        <w:rPr>
          <w:rFonts w:ascii="Times New Roman" w:hAnsi="Times New Roman" w:cs="Times New Roman"/>
          <w:sz w:val="24"/>
          <w:szCs w:val="24"/>
        </w:rPr>
        <w:t>ting</w:t>
      </w:r>
      <w:r w:rsidRPr="00A003F3">
        <w:rPr>
          <w:rFonts w:ascii="Times New Roman" w:hAnsi="Times New Roman" w:cs="Times New Roman"/>
          <w:sz w:val="24"/>
          <w:szCs w:val="24"/>
        </w:rPr>
        <w:t xml:space="preserve"> aside an award of costs of Uganda shillings </w:t>
      </w:r>
      <w:r w:rsidR="00BE6A86">
        <w:rPr>
          <w:rFonts w:ascii="Times New Roman" w:hAnsi="Times New Roman" w:cs="Times New Roman"/>
          <w:sz w:val="24"/>
          <w:szCs w:val="24"/>
        </w:rPr>
        <w:t>4</w:t>
      </w:r>
      <w:r w:rsidRPr="00A003F3">
        <w:rPr>
          <w:rFonts w:ascii="Times New Roman" w:hAnsi="Times New Roman" w:cs="Times New Roman"/>
          <w:sz w:val="24"/>
          <w:szCs w:val="24"/>
        </w:rPr>
        <w:t>,</w:t>
      </w:r>
      <w:r w:rsidR="00BE6A86">
        <w:rPr>
          <w:rFonts w:ascii="Times New Roman" w:hAnsi="Times New Roman" w:cs="Times New Roman"/>
          <w:sz w:val="24"/>
          <w:szCs w:val="24"/>
        </w:rPr>
        <w:t>1</w:t>
      </w:r>
      <w:r w:rsidRPr="00A003F3">
        <w:rPr>
          <w:rFonts w:ascii="Times New Roman" w:hAnsi="Times New Roman" w:cs="Times New Roman"/>
          <w:sz w:val="24"/>
          <w:szCs w:val="24"/>
        </w:rPr>
        <w:t xml:space="preserve">00,000/= </w:t>
      </w:r>
      <w:r w:rsidR="00BE6A86">
        <w:rPr>
          <w:rFonts w:ascii="Times New Roman" w:hAnsi="Times New Roman" w:cs="Times New Roman"/>
          <w:sz w:val="24"/>
          <w:szCs w:val="24"/>
        </w:rPr>
        <w:t>a</w:t>
      </w:r>
      <w:r w:rsidR="00B33169">
        <w:rPr>
          <w:rFonts w:ascii="Times New Roman" w:hAnsi="Times New Roman" w:cs="Times New Roman"/>
          <w:sz w:val="24"/>
          <w:szCs w:val="24"/>
        </w:rPr>
        <w:t>longside</w:t>
      </w:r>
      <w:r w:rsidR="00BE6A86">
        <w:rPr>
          <w:rFonts w:ascii="Times New Roman" w:hAnsi="Times New Roman" w:cs="Times New Roman"/>
          <w:sz w:val="24"/>
          <w:szCs w:val="24"/>
        </w:rPr>
        <w:t xml:space="preserve"> a valuation report on basis of which that taxation proceeded, and a direction for a fresh evaluation of property at plot </w:t>
      </w:r>
      <w:r w:rsidR="00B33169">
        <w:rPr>
          <w:rFonts w:ascii="Times New Roman" w:hAnsi="Times New Roman" w:cs="Times New Roman"/>
          <w:sz w:val="24"/>
          <w:szCs w:val="24"/>
        </w:rPr>
        <w:t xml:space="preserve">2A </w:t>
      </w:r>
      <w:proofErr w:type="spellStart"/>
      <w:r w:rsidR="00B33169">
        <w:rPr>
          <w:rFonts w:ascii="Times New Roman" w:hAnsi="Times New Roman" w:cs="Times New Roman"/>
          <w:sz w:val="24"/>
          <w:szCs w:val="24"/>
        </w:rPr>
        <w:t>Godown</w:t>
      </w:r>
      <w:proofErr w:type="spellEnd"/>
      <w:r w:rsidR="00B33169">
        <w:rPr>
          <w:rFonts w:ascii="Times New Roman" w:hAnsi="Times New Roman" w:cs="Times New Roman"/>
          <w:sz w:val="24"/>
          <w:szCs w:val="24"/>
        </w:rPr>
        <w:t xml:space="preserve"> Road in </w:t>
      </w:r>
      <w:proofErr w:type="spellStart"/>
      <w:r w:rsidR="00B33169">
        <w:rPr>
          <w:rFonts w:ascii="Times New Roman" w:hAnsi="Times New Roman" w:cs="Times New Roman"/>
          <w:sz w:val="24"/>
          <w:szCs w:val="24"/>
        </w:rPr>
        <w:t>Arua</w:t>
      </w:r>
      <w:proofErr w:type="spellEnd"/>
      <w:r w:rsidR="00B33169">
        <w:rPr>
          <w:rFonts w:ascii="Times New Roman" w:hAnsi="Times New Roman" w:cs="Times New Roman"/>
          <w:sz w:val="24"/>
          <w:szCs w:val="24"/>
        </w:rPr>
        <w:t xml:space="preserve"> Municipality</w:t>
      </w:r>
      <w:r w:rsidRPr="00A003F3">
        <w:rPr>
          <w:rFonts w:ascii="Times New Roman" w:hAnsi="Times New Roman" w:cs="Times New Roman"/>
          <w:sz w:val="24"/>
          <w:szCs w:val="24"/>
        </w:rPr>
        <w:t>.</w:t>
      </w:r>
    </w:p>
    <w:p w:rsidR="00A20483" w:rsidRDefault="00A20483" w:rsidP="00A20483">
      <w:pPr>
        <w:spacing w:line="360" w:lineRule="auto"/>
        <w:jc w:val="both"/>
        <w:rPr>
          <w:rFonts w:ascii="Times New Roman" w:hAnsi="Times New Roman" w:cs="Times New Roman"/>
          <w:sz w:val="24"/>
          <w:szCs w:val="24"/>
        </w:rPr>
      </w:pPr>
      <w:r w:rsidRPr="00A003F3">
        <w:rPr>
          <w:rFonts w:ascii="Times New Roman" w:hAnsi="Times New Roman" w:cs="Times New Roman"/>
          <w:sz w:val="24"/>
          <w:szCs w:val="24"/>
        </w:rPr>
        <w:t>The app</w:t>
      </w:r>
      <w:r w:rsidR="00B33169">
        <w:rPr>
          <w:rFonts w:ascii="Times New Roman" w:hAnsi="Times New Roman" w:cs="Times New Roman"/>
          <w:sz w:val="24"/>
          <w:szCs w:val="24"/>
        </w:rPr>
        <w:t>lication</w:t>
      </w:r>
      <w:r w:rsidRPr="00A003F3">
        <w:rPr>
          <w:rFonts w:ascii="Times New Roman" w:hAnsi="Times New Roman" w:cs="Times New Roman"/>
          <w:sz w:val="24"/>
          <w:szCs w:val="24"/>
        </w:rPr>
        <w:t xml:space="preserve"> is supported by </w:t>
      </w:r>
      <w:r w:rsidR="00AA12B2">
        <w:rPr>
          <w:rFonts w:ascii="Times New Roman" w:hAnsi="Times New Roman" w:cs="Times New Roman"/>
          <w:sz w:val="24"/>
          <w:szCs w:val="24"/>
        </w:rPr>
        <w:t xml:space="preserve">an affidavit of the second applicant’s Town Clerk who avers that the applicants have no alternative land to give to the respondent but undertake to compensate the respondent with a sum equivalent to the current fair market value of plot 2A </w:t>
      </w:r>
      <w:proofErr w:type="spellStart"/>
      <w:r w:rsidR="00AA12B2">
        <w:rPr>
          <w:rFonts w:ascii="Times New Roman" w:hAnsi="Times New Roman" w:cs="Times New Roman"/>
          <w:sz w:val="24"/>
          <w:szCs w:val="24"/>
        </w:rPr>
        <w:t>Godown</w:t>
      </w:r>
      <w:proofErr w:type="spellEnd"/>
      <w:r w:rsidR="00AA12B2">
        <w:rPr>
          <w:rFonts w:ascii="Times New Roman" w:hAnsi="Times New Roman" w:cs="Times New Roman"/>
          <w:sz w:val="24"/>
          <w:szCs w:val="24"/>
        </w:rPr>
        <w:t xml:space="preserve"> Road, provided the process of valuation is done in a transparent manner, with the involvement of all parties. The valuation undertaken at the instance of counsel for the respondents is disputed since none of the applicants was involved</w:t>
      </w:r>
      <w:r w:rsidRPr="00A003F3">
        <w:rPr>
          <w:rFonts w:ascii="Times New Roman" w:hAnsi="Times New Roman" w:cs="Times New Roman"/>
          <w:sz w:val="24"/>
          <w:szCs w:val="24"/>
        </w:rPr>
        <w:t>.</w:t>
      </w:r>
      <w:r w:rsidR="00AA12B2">
        <w:rPr>
          <w:rFonts w:ascii="Times New Roman" w:hAnsi="Times New Roman" w:cs="Times New Roman"/>
          <w:sz w:val="24"/>
          <w:szCs w:val="24"/>
        </w:rPr>
        <w:t xml:space="preserve"> The applicants have since the valuation never been provided with a copy of the report which in any case was produced without any notification being given to them of the process of valuation. It is only on 6</w:t>
      </w:r>
      <w:r w:rsidR="00AA12B2" w:rsidRPr="00AA12B2">
        <w:rPr>
          <w:rFonts w:ascii="Times New Roman" w:hAnsi="Times New Roman" w:cs="Times New Roman"/>
          <w:sz w:val="24"/>
          <w:szCs w:val="24"/>
          <w:vertAlign w:val="superscript"/>
        </w:rPr>
        <w:t>th</w:t>
      </w:r>
      <w:r w:rsidR="00AA12B2">
        <w:rPr>
          <w:rFonts w:ascii="Times New Roman" w:hAnsi="Times New Roman" w:cs="Times New Roman"/>
          <w:sz w:val="24"/>
          <w:szCs w:val="24"/>
        </w:rPr>
        <w:t xml:space="preserve"> March 2015 that the applicants came to learn that the Chief Government </w:t>
      </w:r>
      <w:proofErr w:type="spellStart"/>
      <w:r w:rsidR="00AA12B2">
        <w:rPr>
          <w:rFonts w:ascii="Times New Roman" w:hAnsi="Times New Roman" w:cs="Times New Roman"/>
          <w:sz w:val="24"/>
          <w:szCs w:val="24"/>
        </w:rPr>
        <w:t>Valuer</w:t>
      </w:r>
      <w:proofErr w:type="spellEnd"/>
      <w:r w:rsidR="00AA12B2">
        <w:rPr>
          <w:rFonts w:ascii="Times New Roman" w:hAnsi="Times New Roman" w:cs="Times New Roman"/>
          <w:sz w:val="24"/>
          <w:szCs w:val="24"/>
        </w:rPr>
        <w:t xml:space="preserve"> had determined the market value of plot 2A </w:t>
      </w:r>
      <w:proofErr w:type="spellStart"/>
      <w:r w:rsidR="00AA12B2">
        <w:rPr>
          <w:rFonts w:ascii="Times New Roman" w:hAnsi="Times New Roman" w:cs="Times New Roman"/>
          <w:sz w:val="24"/>
          <w:szCs w:val="24"/>
        </w:rPr>
        <w:t>Godown</w:t>
      </w:r>
      <w:proofErr w:type="spellEnd"/>
      <w:r w:rsidR="00AA12B2">
        <w:rPr>
          <w:rFonts w:ascii="Times New Roman" w:hAnsi="Times New Roman" w:cs="Times New Roman"/>
          <w:sz w:val="24"/>
          <w:szCs w:val="24"/>
        </w:rPr>
        <w:t xml:space="preserve"> Road to be </w:t>
      </w:r>
      <w:proofErr w:type="spellStart"/>
      <w:r w:rsidR="00AA12B2">
        <w:rPr>
          <w:rFonts w:ascii="Times New Roman" w:hAnsi="Times New Roman" w:cs="Times New Roman"/>
          <w:sz w:val="24"/>
          <w:szCs w:val="24"/>
        </w:rPr>
        <w:t>shs</w:t>
      </w:r>
      <w:proofErr w:type="spellEnd"/>
      <w:r w:rsidR="00AA12B2">
        <w:rPr>
          <w:rFonts w:ascii="Times New Roman" w:hAnsi="Times New Roman" w:cs="Times New Roman"/>
          <w:sz w:val="24"/>
          <w:szCs w:val="24"/>
        </w:rPr>
        <w:t xml:space="preserve">. 345,000,000/= which value the applicants contest. </w:t>
      </w:r>
    </w:p>
    <w:p w:rsidR="00BE6A86" w:rsidRDefault="00BE6A86" w:rsidP="00A204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affidavit in reply, the respondent avers that</w:t>
      </w:r>
      <w:r w:rsidR="00E55911">
        <w:rPr>
          <w:rFonts w:ascii="Times New Roman" w:hAnsi="Times New Roman" w:cs="Times New Roman"/>
          <w:sz w:val="24"/>
          <w:szCs w:val="24"/>
        </w:rPr>
        <w:t xml:space="preserve"> the application is an abuse of court process since the Chief Government </w:t>
      </w:r>
      <w:proofErr w:type="spellStart"/>
      <w:r w:rsidR="00E55911">
        <w:rPr>
          <w:rFonts w:ascii="Times New Roman" w:hAnsi="Times New Roman" w:cs="Times New Roman"/>
          <w:sz w:val="24"/>
          <w:szCs w:val="24"/>
        </w:rPr>
        <w:t>Valuer</w:t>
      </w:r>
      <w:proofErr w:type="spellEnd"/>
      <w:r w:rsidR="00E55911">
        <w:rPr>
          <w:rFonts w:ascii="Times New Roman" w:hAnsi="Times New Roman" w:cs="Times New Roman"/>
          <w:sz w:val="24"/>
          <w:szCs w:val="24"/>
        </w:rPr>
        <w:t xml:space="preserve"> is independent, impartial and transparent. In any event, the applicant does not point out anything wrong with the content of the report. Counsel for the applicants was present in court when the report was submitted to the Assistant Registrar. </w:t>
      </w:r>
    </w:p>
    <w:p w:rsidR="00BE6A86" w:rsidRDefault="00BE6A86" w:rsidP="00A20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to this application is that </w:t>
      </w:r>
      <w:r w:rsidR="00714376">
        <w:rPr>
          <w:rFonts w:ascii="Times New Roman" w:hAnsi="Times New Roman" w:cs="Times New Roman"/>
          <w:sz w:val="24"/>
          <w:szCs w:val="24"/>
        </w:rPr>
        <w:t>in his plaint filed on 23</w:t>
      </w:r>
      <w:r w:rsidR="00714376" w:rsidRPr="00714376">
        <w:rPr>
          <w:rFonts w:ascii="Times New Roman" w:hAnsi="Times New Roman" w:cs="Times New Roman"/>
          <w:sz w:val="24"/>
          <w:szCs w:val="24"/>
          <w:vertAlign w:val="superscript"/>
        </w:rPr>
        <w:t>rd</w:t>
      </w:r>
      <w:r w:rsidR="00714376">
        <w:rPr>
          <w:rFonts w:ascii="Times New Roman" w:hAnsi="Times New Roman" w:cs="Times New Roman"/>
          <w:sz w:val="24"/>
          <w:szCs w:val="24"/>
        </w:rPr>
        <w:t xml:space="preserve"> December 2010, the respondent sued both applicants jointly and severally for special and general damages, interest and costs for breach of contract when the applicants granted him a five year lease over plot 2A </w:t>
      </w:r>
      <w:proofErr w:type="spellStart"/>
      <w:r w:rsidR="00714376">
        <w:rPr>
          <w:rFonts w:ascii="Times New Roman" w:hAnsi="Times New Roman" w:cs="Times New Roman"/>
          <w:sz w:val="24"/>
          <w:szCs w:val="24"/>
        </w:rPr>
        <w:t>Godown</w:t>
      </w:r>
      <w:proofErr w:type="spellEnd"/>
      <w:r w:rsidR="00714376">
        <w:rPr>
          <w:rFonts w:ascii="Times New Roman" w:hAnsi="Times New Roman" w:cs="Times New Roman"/>
          <w:sz w:val="24"/>
          <w:szCs w:val="24"/>
        </w:rPr>
        <w:t xml:space="preserve"> Road in </w:t>
      </w:r>
      <w:proofErr w:type="spellStart"/>
      <w:r w:rsidR="00714376">
        <w:rPr>
          <w:rFonts w:ascii="Times New Roman" w:hAnsi="Times New Roman" w:cs="Times New Roman"/>
          <w:sz w:val="24"/>
          <w:szCs w:val="24"/>
        </w:rPr>
        <w:t>Arua</w:t>
      </w:r>
      <w:proofErr w:type="spellEnd"/>
      <w:r w:rsidR="00714376">
        <w:rPr>
          <w:rFonts w:ascii="Times New Roman" w:hAnsi="Times New Roman" w:cs="Times New Roman"/>
          <w:sz w:val="24"/>
          <w:szCs w:val="24"/>
        </w:rPr>
        <w:t xml:space="preserve"> Municipality, which they wrongfully re-allocated to a third party after he had accepted the offer and paid the requisite dues. In a judgment delivered on 2</w:t>
      </w:r>
      <w:r w:rsidR="00714376" w:rsidRPr="00714376">
        <w:rPr>
          <w:rFonts w:ascii="Times New Roman" w:hAnsi="Times New Roman" w:cs="Times New Roman"/>
          <w:sz w:val="24"/>
          <w:szCs w:val="24"/>
          <w:vertAlign w:val="superscript"/>
        </w:rPr>
        <w:t>nd</w:t>
      </w:r>
      <w:r w:rsidR="00714376">
        <w:rPr>
          <w:rFonts w:ascii="Times New Roman" w:hAnsi="Times New Roman" w:cs="Times New Roman"/>
          <w:sz w:val="24"/>
          <w:szCs w:val="24"/>
        </w:rPr>
        <w:t xml:space="preserve"> July 2013, judgment was delivered in his favour whereupon the court ordered, inter alia, that the applicants were within 90 days from the date of judgment, to allocate the applicant an alternative plot failure of which they were to compensate the applicant at the current market rate, the value of an undeveloped </w:t>
      </w:r>
      <w:r w:rsidR="00235635">
        <w:rPr>
          <w:rFonts w:ascii="Times New Roman" w:hAnsi="Times New Roman" w:cs="Times New Roman"/>
          <w:sz w:val="24"/>
          <w:szCs w:val="24"/>
        </w:rPr>
        <w:t xml:space="preserve">plot of attributes similar to those of plot 2A </w:t>
      </w:r>
      <w:proofErr w:type="spellStart"/>
      <w:r w:rsidR="00235635">
        <w:rPr>
          <w:rFonts w:ascii="Times New Roman" w:hAnsi="Times New Roman" w:cs="Times New Roman"/>
          <w:sz w:val="24"/>
          <w:szCs w:val="24"/>
        </w:rPr>
        <w:t>Godown</w:t>
      </w:r>
      <w:proofErr w:type="spellEnd"/>
      <w:r w:rsidR="00235635">
        <w:rPr>
          <w:rFonts w:ascii="Times New Roman" w:hAnsi="Times New Roman" w:cs="Times New Roman"/>
          <w:sz w:val="24"/>
          <w:szCs w:val="24"/>
        </w:rPr>
        <w:t xml:space="preserve"> Road</w:t>
      </w:r>
      <w:r w:rsidR="00D9070E">
        <w:rPr>
          <w:rFonts w:ascii="Times New Roman" w:hAnsi="Times New Roman" w:cs="Times New Roman"/>
          <w:sz w:val="24"/>
          <w:szCs w:val="24"/>
        </w:rPr>
        <w:t xml:space="preserve">, as determined by the Chief Government </w:t>
      </w:r>
      <w:proofErr w:type="spellStart"/>
      <w:r w:rsidR="00D9070E">
        <w:rPr>
          <w:rFonts w:ascii="Times New Roman" w:hAnsi="Times New Roman" w:cs="Times New Roman"/>
          <w:sz w:val="24"/>
          <w:szCs w:val="24"/>
        </w:rPr>
        <w:t>valuer</w:t>
      </w:r>
      <w:proofErr w:type="spellEnd"/>
      <w:r w:rsidR="00D9070E">
        <w:rPr>
          <w:rFonts w:ascii="Times New Roman" w:hAnsi="Times New Roman" w:cs="Times New Roman"/>
          <w:sz w:val="24"/>
          <w:szCs w:val="24"/>
        </w:rPr>
        <w:t xml:space="preserve"> whereupon the sum so determined shall be payable within thirty days after the report is filed and endorsed by the Registrar. </w:t>
      </w:r>
    </w:p>
    <w:p w:rsidR="00D9070E" w:rsidRDefault="00D9070E" w:rsidP="00A20483">
      <w:p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not having taken any steps towards implementation of those orders, the respondent was through his advocate prompted to initiate the process of valuation. By their letter dated 2</w:t>
      </w:r>
      <w:r w:rsidRPr="00D9070E">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2014, they requested the Chief Government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to undertake a valuation of plot 2A </w:t>
      </w:r>
      <w:proofErr w:type="spellStart"/>
      <w:r>
        <w:rPr>
          <w:rFonts w:ascii="Times New Roman" w:hAnsi="Times New Roman" w:cs="Times New Roman"/>
          <w:sz w:val="24"/>
          <w:szCs w:val="24"/>
        </w:rPr>
        <w:t>Godown</w:t>
      </w:r>
      <w:proofErr w:type="spellEnd"/>
      <w:r>
        <w:rPr>
          <w:rFonts w:ascii="Times New Roman" w:hAnsi="Times New Roman" w:cs="Times New Roman"/>
          <w:sz w:val="24"/>
          <w:szCs w:val="24"/>
        </w:rPr>
        <w:t xml:space="preserve"> Road which was duly done on 6</w:t>
      </w:r>
      <w:r w:rsidRPr="00D9070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The Chief Government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then issued his report dated 23</w:t>
      </w:r>
      <w:r w:rsidRPr="00D9070E">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by which he indicated the current market price for the plot 2A </w:t>
      </w:r>
      <w:proofErr w:type="spellStart"/>
      <w:r>
        <w:rPr>
          <w:rFonts w:ascii="Times New Roman" w:hAnsi="Times New Roman" w:cs="Times New Roman"/>
          <w:sz w:val="24"/>
          <w:szCs w:val="24"/>
        </w:rPr>
        <w:t>Godown</w:t>
      </w:r>
      <w:proofErr w:type="spellEnd"/>
      <w:r>
        <w:rPr>
          <w:rFonts w:ascii="Times New Roman" w:hAnsi="Times New Roman" w:cs="Times New Roman"/>
          <w:sz w:val="24"/>
          <w:szCs w:val="24"/>
        </w:rPr>
        <w:t xml:space="preserve"> Road as being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345,000,000/= Counsel for the respondent filed that report in court on 5</w:t>
      </w:r>
      <w:r w:rsidRPr="00D9070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submitting therewith a bill of costs for expenses incurred in </w:t>
      </w:r>
      <w:r w:rsidR="00062612">
        <w:rPr>
          <w:rFonts w:ascii="Times New Roman" w:hAnsi="Times New Roman" w:cs="Times New Roman"/>
          <w:sz w:val="24"/>
          <w:szCs w:val="24"/>
        </w:rPr>
        <w:t xml:space="preserve">the </w:t>
      </w:r>
      <w:r>
        <w:rPr>
          <w:rFonts w:ascii="Times New Roman" w:hAnsi="Times New Roman" w:cs="Times New Roman"/>
          <w:sz w:val="24"/>
          <w:szCs w:val="24"/>
        </w:rPr>
        <w:t>procur</w:t>
      </w:r>
      <w:r w:rsidR="00062612">
        <w:rPr>
          <w:rFonts w:ascii="Times New Roman" w:hAnsi="Times New Roman" w:cs="Times New Roman"/>
          <w:sz w:val="24"/>
          <w:szCs w:val="24"/>
        </w:rPr>
        <w:t>ing</w:t>
      </w:r>
      <w:r>
        <w:rPr>
          <w:rFonts w:ascii="Times New Roman" w:hAnsi="Times New Roman" w:cs="Times New Roman"/>
          <w:sz w:val="24"/>
          <w:szCs w:val="24"/>
        </w:rPr>
        <w:t xml:space="preserve"> of that report which was </w:t>
      </w:r>
      <w:r w:rsidR="00062612">
        <w:rPr>
          <w:rFonts w:ascii="Times New Roman" w:hAnsi="Times New Roman" w:cs="Times New Roman"/>
          <w:sz w:val="24"/>
          <w:szCs w:val="24"/>
        </w:rPr>
        <w:t>taxed on 22</w:t>
      </w:r>
      <w:r w:rsidR="00062612" w:rsidRPr="00062612">
        <w:rPr>
          <w:rFonts w:ascii="Times New Roman" w:hAnsi="Times New Roman" w:cs="Times New Roman"/>
          <w:sz w:val="24"/>
          <w:szCs w:val="24"/>
          <w:vertAlign w:val="superscript"/>
        </w:rPr>
        <w:t>nd</w:t>
      </w:r>
      <w:r w:rsidR="00062612">
        <w:rPr>
          <w:rFonts w:ascii="Times New Roman" w:hAnsi="Times New Roman" w:cs="Times New Roman"/>
          <w:sz w:val="24"/>
          <w:szCs w:val="24"/>
        </w:rPr>
        <w:t xml:space="preserve"> January 2015 and allowed at </w:t>
      </w:r>
      <w:proofErr w:type="spellStart"/>
      <w:r w:rsidR="00062612">
        <w:rPr>
          <w:rFonts w:ascii="Times New Roman" w:hAnsi="Times New Roman" w:cs="Times New Roman"/>
          <w:sz w:val="24"/>
          <w:szCs w:val="24"/>
        </w:rPr>
        <w:t>shs</w:t>
      </w:r>
      <w:proofErr w:type="spellEnd"/>
      <w:r w:rsidR="00062612">
        <w:rPr>
          <w:rFonts w:ascii="Times New Roman" w:hAnsi="Times New Roman" w:cs="Times New Roman"/>
          <w:sz w:val="24"/>
          <w:szCs w:val="24"/>
        </w:rPr>
        <w:t>. 4</w:t>
      </w:r>
      <w:r w:rsidR="00062612" w:rsidRPr="00A003F3">
        <w:rPr>
          <w:rFonts w:ascii="Times New Roman" w:hAnsi="Times New Roman" w:cs="Times New Roman"/>
          <w:sz w:val="24"/>
          <w:szCs w:val="24"/>
        </w:rPr>
        <w:t>,</w:t>
      </w:r>
      <w:r w:rsidR="00062612">
        <w:rPr>
          <w:rFonts w:ascii="Times New Roman" w:hAnsi="Times New Roman" w:cs="Times New Roman"/>
          <w:sz w:val="24"/>
          <w:szCs w:val="24"/>
        </w:rPr>
        <w:t>1</w:t>
      </w:r>
      <w:r w:rsidR="00062612" w:rsidRPr="00A003F3">
        <w:rPr>
          <w:rFonts w:ascii="Times New Roman" w:hAnsi="Times New Roman" w:cs="Times New Roman"/>
          <w:sz w:val="24"/>
          <w:szCs w:val="24"/>
        </w:rPr>
        <w:t>00,000/=</w:t>
      </w:r>
      <w:r w:rsidR="00062612">
        <w:rPr>
          <w:rFonts w:ascii="Times New Roman" w:hAnsi="Times New Roman" w:cs="Times New Roman"/>
          <w:sz w:val="24"/>
          <w:szCs w:val="24"/>
        </w:rPr>
        <w:t xml:space="preserve">. </w:t>
      </w:r>
    </w:p>
    <w:p w:rsidR="00E55911" w:rsidRDefault="00866A2F" w:rsidP="00FE7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I understand the nature of this application, t</w:t>
      </w:r>
      <w:r w:rsidR="00E55911">
        <w:rPr>
          <w:rFonts w:ascii="Times New Roman" w:hAnsi="Times New Roman" w:cs="Times New Roman"/>
          <w:sz w:val="24"/>
          <w:szCs w:val="24"/>
        </w:rPr>
        <w:t xml:space="preserve">he report of the Chief </w:t>
      </w:r>
      <w:r>
        <w:rPr>
          <w:rFonts w:ascii="Times New Roman" w:hAnsi="Times New Roman" w:cs="Times New Roman"/>
          <w:sz w:val="24"/>
          <w:szCs w:val="24"/>
        </w:rPr>
        <w:t>Government</w:t>
      </w:r>
      <w:r w:rsidR="00E55911">
        <w:rPr>
          <w:rFonts w:ascii="Times New Roman" w:hAnsi="Times New Roman" w:cs="Times New Roman"/>
          <w:sz w:val="24"/>
          <w:szCs w:val="24"/>
        </w:rPr>
        <w:t xml:space="preserve"> </w:t>
      </w:r>
      <w:proofErr w:type="spellStart"/>
      <w:r>
        <w:rPr>
          <w:rFonts w:ascii="Times New Roman" w:hAnsi="Times New Roman" w:cs="Times New Roman"/>
          <w:sz w:val="24"/>
          <w:szCs w:val="24"/>
        </w:rPr>
        <w:t>valuer</w:t>
      </w:r>
      <w:proofErr w:type="spellEnd"/>
      <w:r w:rsidR="00E55911">
        <w:rPr>
          <w:rFonts w:ascii="Times New Roman" w:hAnsi="Times New Roman" w:cs="Times New Roman"/>
          <w:sz w:val="24"/>
          <w:szCs w:val="24"/>
        </w:rPr>
        <w:t xml:space="preserve"> is being challenged </w:t>
      </w:r>
      <w:r>
        <w:rPr>
          <w:rFonts w:ascii="Times New Roman" w:hAnsi="Times New Roman" w:cs="Times New Roman"/>
          <w:sz w:val="24"/>
          <w:szCs w:val="24"/>
        </w:rPr>
        <w:t xml:space="preserve">not so much </w:t>
      </w:r>
      <w:r w:rsidR="00E55911">
        <w:rPr>
          <w:rFonts w:ascii="Times New Roman" w:hAnsi="Times New Roman" w:cs="Times New Roman"/>
          <w:sz w:val="24"/>
          <w:szCs w:val="24"/>
        </w:rPr>
        <w:t xml:space="preserve">on grounds of </w:t>
      </w:r>
      <w:r>
        <w:rPr>
          <w:rFonts w:ascii="Times New Roman" w:hAnsi="Times New Roman" w:cs="Times New Roman"/>
          <w:sz w:val="24"/>
          <w:szCs w:val="24"/>
        </w:rPr>
        <w:t xml:space="preserve">its </w:t>
      </w:r>
      <w:r w:rsidR="00E55911">
        <w:rPr>
          <w:rFonts w:ascii="Times New Roman" w:hAnsi="Times New Roman" w:cs="Times New Roman"/>
          <w:sz w:val="24"/>
          <w:szCs w:val="24"/>
        </w:rPr>
        <w:t>content</w:t>
      </w:r>
      <w:r>
        <w:rPr>
          <w:rFonts w:ascii="Times New Roman" w:hAnsi="Times New Roman" w:cs="Times New Roman"/>
          <w:sz w:val="24"/>
          <w:szCs w:val="24"/>
        </w:rPr>
        <w:t xml:space="preserve"> but rather the </w:t>
      </w:r>
      <w:r w:rsidR="00FE752B">
        <w:rPr>
          <w:rFonts w:ascii="Times New Roman" w:hAnsi="Times New Roman" w:cs="Times New Roman"/>
          <w:sz w:val="24"/>
          <w:szCs w:val="24"/>
        </w:rPr>
        <w:t xml:space="preserve">procedure through </w:t>
      </w:r>
      <w:r>
        <w:rPr>
          <w:rFonts w:ascii="Times New Roman" w:hAnsi="Times New Roman" w:cs="Times New Roman"/>
          <w:sz w:val="24"/>
          <w:szCs w:val="24"/>
        </w:rPr>
        <w:t xml:space="preserve">which it was generated. It is clear though </w:t>
      </w:r>
      <w:r w:rsidR="00FE752B">
        <w:rPr>
          <w:rFonts w:ascii="Times New Roman" w:hAnsi="Times New Roman" w:cs="Times New Roman"/>
          <w:sz w:val="24"/>
          <w:szCs w:val="24"/>
        </w:rPr>
        <w:t xml:space="preserve">from the outset that </w:t>
      </w:r>
      <w:r>
        <w:rPr>
          <w:rFonts w:ascii="Times New Roman" w:hAnsi="Times New Roman" w:cs="Times New Roman"/>
          <w:sz w:val="24"/>
          <w:szCs w:val="24"/>
        </w:rPr>
        <w:t>the applicant</w:t>
      </w:r>
      <w:r w:rsidR="00FE752B">
        <w:rPr>
          <w:rFonts w:ascii="Times New Roman" w:hAnsi="Times New Roman" w:cs="Times New Roman"/>
          <w:sz w:val="24"/>
          <w:szCs w:val="24"/>
        </w:rPr>
        <w:t>s</w:t>
      </w:r>
      <w:r>
        <w:rPr>
          <w:rFonts w:ascii="Times New Roman" w:hAnsi="Times New Roman" w:cs="Times New Roman"/>
          <w:sz w:val="24"/>
          <w:szCs w:val="24"/>
        </w:rPr>
        <w:t xml:space="preserve"> w</w:t>
      </w:r>
      <w:r w:rsidR="00FE752B">
        <w:rPr>
          <w:rFonts w:ascii="Times New Roman" w:hAnsi="Times New Roman" w:cs="Times New Roman"/>
          <w:sz w:val="24"/>
          <w:szCs w:val="24"/>
        </w:rPr>
        <w:t>ere</w:t>
      </w:r>
      <w:r>
        <w:rPr>
          <w:rFonts w:ascii="Times New Roman" w:hAnsi="Times New Roman" w:cs="Times New Roman"/>
          <w:sz w:val="24"/>
          <w:szCs w:val="24"/>
        </w:rPr>
        <w:t xml:space="preserve"> guilty of dilatory conduct. The order of court </w:t>
      </w:r>
      <w:r w:rsidR="00FE752B">
        <w:rPr>
          <w:rFonts w:ascii="Times New Roman" w:hAnsi="Times New Roman" w:cs="Times New Roman"/>
          <w:sz w:val="24"/>
          <w:szCs w:val="24"/>
        </w:rPr>
        <w:t xml:space="preserve">in the decree </w:t>
      </w:r>
      <w:r>
        <w:rPr>
          <w:rFonts w:ascii="Times New Roman" w:hAnsi="Times New Roman" w:cs="Times New Roman"/>
          <w:sz w:val="24"/>
          <w:szCs w:val="24"/>
        </w:rPr>
        <w:t>imposed an obligation on the applicant</w:t>
      </w:r>
      <w:r w:rsidR="00FE752B">
        <w:rPr>
          <w:rFonts w:ascii="Times New Roman" w:hAnsi="Times New Roman" w:cs="Times New Roman"/>
          <w:sz w:val="24"/>
          <w:szCs w:val="24"/>
        </w:rPr>
        <w:t>s</w:t>
      </w:r>
      <w:r>
        <w:rPr>
          <w:rFonts w:ascii="Times New Roman" w:hAnsi="Times New Roman" w:cs="Times New Roman"/>
          <w:sz w:val="24"/>
          <w:szCs w:val="24"/>
        </w:rPr>
        <w:t xml:space="preserve">, upon failure to allocate the </w:t>
      </w:r>
      <w:r w:rsidR="00FE752B">
        <w:rPr>
          <w:rFonts w:ascii="Times New Roman" w:hAnsi="Times New Roman" w:cs="Times New Roman"/>
          <w:sz w:val="24"/>
          <w:szCs w:val="24"/>
        </w:rPr>
        <w:t>respondent</w:t>
      </w:r>
      <w:r>
        <w:rPr>
          <w:rFonts w:ascii="Times New Roman" w:hAnsi="Times New Roman" w:cs="Times New Roman"/>
          <w:sz w:val="24"/>
          <w:szCs w:val="24"/>
        </w:rPr>
        <w:t xml:space="preserve"> an alternative plot within 90 days from the date of judgment, to compensate the </w:t>
      </w:r>
      <w:r w:rsidR="00FE752B">
        <w:rPr>
          <w:rFonts w:ascii="Times New Roman" w:hAnsi="Times New Roman" w:cs="Times New Roman"/>
          <w:sz w:val="24"/>
          <w:szCs w:val="24"/>
        </w:rPr>
        <w:t xml:space="preserve">respondent </w:t>
      </w:r>
      <w:r>
        <w:rPr>
          <w:rFonts w:ascii="Times New Roman" w:hAnsi="Times New Roman" w:cs="Times New Roman"/>
          <w:sz w:val="24"/>
          <w:szCs w:val="24"/>
        </w:rPr>
        <w:t xml:space="preserve">at the current market rate, the value of an undeveloped plot of attributes similar to </w:t>
      </w:r>
      <w:r>
        <w:rPr>
          <w:rFonts w:ascii="Times New Roman" w:hAnsi="Times New Roman" w:cs="Times New Roman"/>
          <w:sz w:val="24"/>
          <w:szCs w:val="24"/>
        </w:rPr>
        <w:lastRenderedPageBreak/>
        <w:t xml:space="preserve">those of plot 2A </w:t>
      </w:r>
      <w:proofErr w:type="spellStart"/>
      <w:r>
        <w:rPr>
          <w:rFonts w:ascii="Times New Roman" w:hAnsi="Times New Roman" w:cs="Times New Roman"/>
          <w:sz w:val="24"/>
          <w:szCs w:val="24"/>
        </w:rPr>
        <w:t>Godown</w:t>
      </w:r>
      <w:proofErr w:type="spellEnd"/>
      <w:r>
        <w:rPr>
          <w:rFonts w:ascii="Times New Roman" w:hAnsi="Times New Roman" w:cs="Times New Roman"/>
          <w:sz w:val="24"/>
          <w:szCs w:val="24"/>
        </w:rPr>
        <w:t xml:space="preserve"> Road, as determined by the Chief Government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The compliance period thus expired at the end of October 2013. A year later, as at 2nd September 2014 when counsel for the respondent took the initiative to kick-start the process of compensation, the applicant</w:t>
      </w:r>
      <w:r w:rsidR="00FE752B">
        <w:rPr>
          <w:rFonts w:ascii="Times New Roman" w:hAnsi="Times New Roman" w:cs="Times New Roman"/>
          <w:sz w:val="24"/>
          <w:szCs w:val="24"/>
        </w:rPr>
        <w:t>s</w:t>
      </w:r>
      <w:r>
        <w:rPr>
          <w:rFonts w:ascii="Times New Roman" w:hAnsi="Times New Roman" w:cs="Times New Roman"/>
          <w:sz w:val="24"/>
          <w:szCs w:val="24"/>
        </w:rPr>
        <w:t xml:space="preserve"> had not taken the requisite step</w:t>
      </w:r>
      <w:r w:rsidR="00FE752B">
        <w:rPr>
          <w:rFonts w:ascii="Times New Roman" w:hAnsi="Times New Roman" w:cs="Times New Roman"/>
          <w:sz w:val="24"/>
          <w:szCs w:val="24"/>
        </w:rPr>
        <w:t>s, they had neither offered an alternative piece of land nor intimated to the respondent steps taken towards establishing the quantum due as compensation</w:t>
      </w:r>
      <w:r>
        <w:rPr>
          <w:rFonts w:ascii="Times New Roman" w:hAnsi="Times New Roman" w:cs="Times New Roman"/>
          <w:sz w:val="24"/>
          <w:szCs w:val="24"/>
        </w:rPr>
        <w:t>. Now in paragraph 4 of the affidavit in support of the application, it is disclosed that the applicants “have no alternative land to give to the respondent currently.” It is not disclosed when they came to this realisation but whatever view is taken of their conduct, it manifest</w:t>
      </w:r>
      <w:r w:rsidR="00FE752B">
        <w:rPr>
          <w:rFonts w:ascii="Times New Roman" w:hAnsi="Times New Roman" w:cs="Times New Roman"/>
          <w:sz w:val="24"/>
          <w:szCs w:val="24"/>
        </w:rPr>
        <w:t>s</w:t>
      </w:r>
      <w:r>
        <w:rPr>
          <w:rFonts w:ascii="Times New Roman" w:hAnsi="Times New Roman" w:cs="Times New Roman"/>
          <w:sz w:val="24"/>
          <w:szCs w:val="24"/>
        </w:rPr>
        <w:t xml:space="preserve"> an </w:t>
      </w:r>
      <w:r w:rsidR="00283B73">
        <w:rPr>
          <w:rFonts w:ascii="Times New Roman" w:hAnsi="Times New Roman" w:cs="Times New Roman"/>
          <w:sz w:val="24"/>
          <w:szCs w:val="24"/>
        </w:rPr>
        <w:t>attitude</w:t>
      </w:r>
      <w:r>
        <w:rPr>
          <w:rFonts w:ascii="Times New Roman" w:hAnsi="Times New Roman" w:cs="Times New Roman"/>
          <w:sz w:val="24"/>
          <w:szCs w:val="24"/>
        </w:rPr>
        <w:t xml:space="preserve"> bordering on contempt of Court.</w:t>
      </w:r>
    </w:p>
    <w:p w:rsidR="00FE752B" w:rsidRDefault="00FE752B" w:rsidP="00FE752B">
      <w:pPr>
        <w:spacing w:after="0" w:line="360" w:lineRule="auto"/>
        <w:jc w:val="both"/>
        <w:rPr>
          <w:rFonts w:ascii="Times New Roman" w:hAnsi="Times New Roman" w:cs="Times New Roman"/>
          <w:sz w:val="24"/>
          <w:szCs w:val="24"/>
        </w:rPr>
      </w:pPr>
    </w:p>
    <w:p w:rsidR="00866A2F" w:rsidRDefault="00866A2F" w:rsidP="00FE7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the right to a fair trial guaranteed by </w:t>
      </w:r>
      <w:r w:rsidR="00283B73">
        <w:rPr>
          <w:rFonts w:ascii="Times New Roman" w:hAnsi="Times New Roman" w:cs="Times New Roman"/>
          <w:sz w:val="24"/>
          <w:szCs w:val="24"/>
        </w:rPr>
        <w:t xml:space="preserve">article 28 (1) of </w:t>
      </w:r>
      <w:r w:rsidR="00283B73" w:rsidRPr="00283B73">
        <w:rPr>
          <w:rFonts w:ascii="Times New Roman" w:hAnsi="Times New Roman" w:cs="Times New Roman"/>
          <w:i/>
          <w:sz w:val="24"/>
          <w:szCs w:val="24"/>
        </w:rPr>
        <w:t>The Constitution of the Republic of Uganda, 1995</w:t>
      </w:r>
      <w:r w:rsidR="00283B73">
        <w:rPr>
          <w:rFonts w:ascii="Times New Roman" w:hAnsi="Times New Roman" w:cs="Times New Roman"/>
          <w:sz w:val="24"/>
          <w:szCs w:val="24"/>
        </w:rPr>
        <w:t xml:space="preserve"> subsists until final execution of the decree. It guarantees the right of participation by both parties and to be heard at all stages of the proceedings, except where the parties prevent themselves from exercising that right. </w:t>
      </w:r>
      <w:r w:rsidR="00274409">
        <w:rPr>
          <w:rFonts w:ascii="Times New Roman" w:hAnsi="Times New Roman" w:cs="Times New Roman"/>
          <w:sz w:val="24"/>
          <w:szCs w:val="24"/>
        </w:rPr>
        <w:t>Implicit in that guarantee is the fact that n</w:t>
      </w:r>
      <w:r w:rsidR="00283B73">
        <w:rPr>
          <w:rFonts w:ascii="Times New Roman" w:hAnsi="Times New Roman" w:cs="Times New Roman"/>
          <w:sz w:val="24"/>
          <w:szCs w:val="24"/>
        </w:rPr>
        <w:t xml:space="preserve">othing should get onto the court record in violation of any of the party’s right to be heard. Decisions taken on basis of material placed before court </w:t>
      </w:r>
      <w:r w:rsidR="00283B73" w:rsidRPr="00283B73">
        <w:rPr>
          <w:rFonts w:ascii="Times New Roman" w:hAnsi="Times New Roman" w:cs="Times New Roman"/>
          <w:sz w:val="24"/>
          <w:szCs w:val="24"/>
        </w:rPr>
        <w:t xml:space="preserve">without giving an opportunity to the parties to be heard, or </w:t>
      </w:r>
      <w:r w:rsidR="00274409">
        <w:rPr>
          <w:rFonts w:ascii="Times New Roman" w:hAnsi="Times New Roman" w:cs="Times New Roman"/>
          <w:sz w:val="24"/>
          <w:szCs w:val="24"/>
        </w:rPr>
        <w:t xml:space="preserve">in </w:t>
      </w:r>
      <w:r w:rsidR="00283B73" w:rsidRPr="00283B73">
        <w:rPr>
          <w:rFonts w:ascii="Times New Roman" w:hAnsi="Times New Roman" w:cs="Times New Roman"/>
          <w:sz w:val="24"/>
          <w:szCs w:val="24"/>
        </w:rPr>
        <w:t>violat</w:t>
      </w:r>
      <w:r w:rsidR="00283B73">
        <w:rPr>
          <w:rFonts w:ascii="Times New Roman" w:hAnsi="Times New Roman" w:cs="Times New Roman"/>
          <w:sz w:val="24"/>
          <w:szCs w:val="24"/>
        </w:rPr>
        <w:t>ion</w:t>
      </w:r>
      <w:r w:rsidR="00283B73" w:rsidRPr="00283B73">
        <w:rPr>
          <w:rFonts w:ascii="Times New Roman" w:hAnsi="Times New Roman" w:cs="Times New Roman"/>
          <w:sz w:val="24"/>
          <w:szCs w:val="24"/>
        </w:rPr>
        <w:t xml:space="preserve"> </w:t>
      </w:r>
      <w:r w:rsidR="00283B73">
        <w:rPr>
          <w:rFonts w:ascii="Times New Roman" w:hAnsi="Times New Roman" w:cs="Times New Roman"/>
          <w:sz w:val="24"/>
          <w:szCs w:val="24"/>
        </w:rPr>
        <w:t xml:space="preserve">of </w:t>
      </w:r>
      <w:r w:rsidR="00283B73" w:rsidRPr="00283B73">
        <w:rPr>
          <w:rFonts w:ascii="Times New Roman" w:hAnsi="Times New Roman" w:cs="Times New Roman"/>
          <w:sz w:val="24"/>
          <w:szCs w:val="24"/>
        </w:rPr>
        <w:t>the principles of natural justice</w:t>
      </w:r>
      <w:r w:rsidR="00283B73">
        <w:rPr>
          <w:rFonts w:ascii="Times New Roman" w:hAnsi="Times New Roman" w:cs="Times New Roman"/>
          <w:sz w:val="24"/>
          <w:szCs w:val="24"/>
        </w:rPr>
        <w:t xml:space="preserve">, once brought to the attention of court, will be set aside. </w:t>
      </w:r>
    </w:p>
    <w:p w:rsidR="00274409" w:rsidRDefault="00274409" w:rsidP="00FE752B">
      <w:pPr>
        <w:spacing w:after="0" w:line="360" w:lineRule="auto"/>
        <w:jc w:val="both"/>
        <w:rPr>
          <w:rFonts w:ascii="Times New Roman" w:hAnsi="Times New Roman" w:cs="Times New Roman"/>
          <w:sz w:val="24"/>
          <w:szCs w:val="24"/>
        </w:rPr>
      </w:pPr>
    </w:p>
    <w:p w:rsidR="002A4D48" w:rsidRDefault="002A4D48" w:rsidP="00A204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direction of court appointing the Chief Government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to determine the market price </w:t>
      </w:r>
      <w:r w:rsidR="00771EDE">
        <w:rPr>
          <w:rFonts w:ascii="Times New Roman" w:hAnsi="Times New Roman" w:cs="Times New Roman"/>
          <w:sz w:val="24"/>
          <w:szCs w:val="24"/>
        </w:rPr>
        <w:t xml:space="preserve">of a comparable piece of land </w:t>
      </w:r>
      <w:r>
        <w:rPr>
          <w:rFonts w:ascii="Times New Roman" w:hAnsi="Times New Roman" w:cs="Times New Roman"/>
          <w:sz w:val="24"/>
          <w:szCs w:val="24"/>
        </w:rPr>
        <w:t xml:space="preserve">was not a licence for an ex-parte process of valuation. The parties may not have </w:t>
      </w:r>
      <w:r w:rsidR="00771EDE">
        <w:rPr>
          <w:rFonts w:ascii="Times New Roman" w:hAnsi="Times New Roman" w:cs="Times New Roman"/>
          <w:sz w:val="24"/>
          <w:szCs w:val="24"/>
        </w:rPr>
        <w:t xml:space="preserve">had </w:t>
      </w:r>
      <w:r>
        <w:rPr>
          <w:rFonts w:ascii="Times New Roman" w:hAnsi="Times New Roman" w:cs="Times New Roman"/>
          <w:sz w:val="24"/>
          <w:szCs w:val="24"/>
        </w:rPr>
        <w:t xml:space="preserve">any useful input into the process but they </w:t>
      </w:r>
      <w:r w:rsidR="00771EDE">
        <w:rPr>
          <w:rFonts w:ascii="Times New Roman" w:hAnsi="Times New Roman" w:cs="Times New Roman"/>
          <w:sz w:val="24"/>
          <w:szCs w:val="24"/>
        </w:rPr>
        <w:t>were</w:t>
      </w:r>
      <w:r>
        <w:rPr>
          <w:rFonts w:ascii="Times New Roman" w:hAnsi="Times New Roman" w:cs="Times New Roman"/>
          <w:sz w:val="24"/>
          <w:szCs w:val="24"/>
        </w:rPr>
        <w:t xml:space="preserve"> entitled to be notified of the date the process w</w:t>
      </w:r>
      <w:r w:rsidR="00771EDE">
        <w:rPr>
          <w:rFonts w:ascii="Times New Roman" w:hAnsi="Times New Roman" w:cs="Times New Roman"/>
          <w:sz w:val="24"/>
          <w:szCs w:val="24"/>
        </w:rPr>
        <w:t>as to</w:t>
      </w:r>
      <w:r>
        <w:rPr>
          <w:rFonts w:ascii="Times New Roman" w:hAnsi="Times New Roman" w:cs="Times New Roman"/>
          <w:sz w:val="24"/>
          <w:szCs w:val="24"/>
        </w:rPr>
        <w:t xml:space="preserve"> be undertaken, to be afforded an opportunity to make representations to the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or bring to the attention of the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such matters or facts as they may </w:t>
      </w:r>
      <w:r w:rsidR="00771EDE">
        <w:rPr>
          <w:rFonts w:ascii="Times New Roman" w:hAnsi="Times New Roman" w:cs="Times New Roman"/>
          <w:sz w:val="24"/>
          <w:szCs w:val="24"/>
        </w:rPr>
        <w:t xml:space="preserve">have </w:t>
      </w:r>
      <w:r>
        <w:rPr>
          <w:rFonts w:ascii="Times New Roman" w:hAnsi="Times New Roman" w:cs="Times New Roman"/>
          <w:sz w:val="24"/>
          <w:szCs w:val="24"/>
        </w:rPr>
        <w:t>deem</w:t>
      </w:r>
      <w:r w:rsidR="00771EDE">
        <w:rPr>
          <w:rFonts w:ascii="Times New Roman" w:hAnsi="Times New Roman" w:cs="Times New Roman"/>
          <w:sz w:val="24"/>
          <w:szCs w:val="24"/>
        </w:rPr>
        <w:t>ed</w:t>
      </w:r>
      <w:r>
        <w:rPr>
          <w:rFonts w:ascii="Times New Roman" w:hAnsi="Times New Roman" w:cs="Times New Roman"/>
          <w:sz w:val="24"/>
          <w:szCs w:val="24"/>
        </w:rPr>
        <w:t xml:space="preserve"> necessary to guide the </w:t>
      </w:r>
      <w:proofErr w:type="spellStart"/>
      <w:r>
        <w:rPr>
          <w:rFonts w:ascii="Times New Roman" w:hAnsi="Times New Roman" w:cs="Times New Roman"/>
          <w:sz w:val="24"/>
          <w:szCs w:val="24"/>
        </w:rPr>
        <w:t>valuer</w:t>
      </w:r>
      <w:proofErr w:type="spellEnd"/>
      <w:r>
        <w:rPr>
          <w:rFonts w:ascii="Times New Roman" w:hAnsi="Times New Roman" w:cs="Times New Roman"/>
          <w:sz w:val="24"/>
          <w:szCs w:val="24"/>
        </w:rPr>
        <w:t xml:space="preserve"> in the determination of the value, and to be present at the time of the physical site inspection. </w:t>
      </w:r>
      <w:r w:rsidR="009317C3">
        <w:rPr>
          <w:rFonts w:ascii="Times New Roman" w:hAnsi="Times New Roman" w:cs="Times New Roman"/>
          <w:sz w:val="24"/>
          <w:szCs w:val="24"/>
        </w:rPr>
        <w:t xml:space="preserve">By the order contained in the judgment, the Chief Government </w:t>
      </w:r>
      <w:proofErr w:type="spellStart"/>
      <w:r w:rsidR="009317C3">
        <w:rPr>
          <w:rFonts w:ascii="Times New Roman" w:hAnsi="Times New Roman" w:cs="Times New Roman"/>
          <w:sz w:val="24"/>
          <w:szCs w:val="24"/>
        </w:rPr>
        <w:t>valuer</w:t>
      </w:r>
      <w:proofErr w:type="spellEnd"/>
      <w:r w:rsidR="009317C3">
        <w:rPr>
          <w:rFonts w:ascii="Times New Roman" w:hAnsi="Times New Roman" w:cs="Times New Roman"/>
          <w:sz w:val="24"/>
          <w:szCs w:val="24"/>
        </w:rPr>
        <w:t xml:space="preserve"> was constituted into a </w:t>
      </w:r>
      <w:r w:rsidR="009317C3" w:rsidRPr="009317C3">
        <w:rPr>
          <w:rFonts w:ascii="Times New Roman" w:hAnsi="Times New Roman" w:cs="Times New Roman"/>
          <w:sz w:val="24"/>
          <w:szCs w:val="24"/>
        </w:rPr>
        <w:t xml:space="preserve">quasi-judicial body with power to determine questions affecting the rights of </w:t>
      </w:r>
      <w:r w:rsidR="009317C3">
        <w:rPr>
          <w:rFonts w:ascii="Times New Roman" w:hAnsi="Times New Roman" w:cs="Times New Roman"/>
          <w:sz w:val="24"/>
          <w:szCs w:val="24"/>
        </w:rPr>
        <w:t>both parties as to the quantum</w:t>
      </w:r>
      <w:r w:rsidR="009317C3" w:rsidRPr="009317C3">
        <w:rPr>
          <w:rFonts w:ascii="Times New Roman" w:hAnsi="Times New Roman" w:cs="Times New Roman"/>
          <w:sz w:val="24"/>
          <w:szCs w:val="24"/>
        </w:rPr>
        <w:t xml:space="preserve"> and </w:t>
      </w:r>
      <w:r w:rsidR="009317C3">
        <w:rPr>
          <w:rFonts w:ascii="Times New Roman" w:hAnsi="Times New Roman" w:cs="Times New Roman"/>
          <w:sz w:val="24"/>
          <w:szCs w:val="24"/>
        </w:rPr>
        <w:t xml:space="preserve">was thus </w:t>
      </w:r>
      <w:r w:rsidR="009317C3" w:rsidRPr="009317C3">
        <w:rPr>
          <w:rFonts w:ascii="Times New Roman" w:hAnsi="Times New Roman" w:cs="Times New Roman"/>
          <w:sz w:val="24"/>
          <w:szCs w:val="24"/>
        </w:rPr>
        <w:t>obliged to act judicially</w:t>
      </w:r>
      <w:r w:rsidR="009317C3">
        <w:rPr>
          <w:rFonts w:ascii="Times New Roman" w:hAnsi="Times New Roman" w:cs="Times New Roman"/>
          <w:sz w:val="24"/>
          <w:szCs w:val="24"/>
        </w:rPr>
        <w:t>.</w:t>
      </w:r>
      <w:r w:rsidR="009317C3" w:rsidRPr="009317C3">
        <w:rPr>
          <w:rFonts w:ascii="Times New Roman" w:hAnsi="Times New Roman" w:cs="Times New Roman"/>
          <w:sz w:val="24"/>
          <w:szCs w:val="24"/>
        </w:rPr>
        <w:t xml:space="preserve"> </w:t>
      </w:r>
      <w:r>
        <w:rPr>
          <w:rFonts w:ascii="Times New Roman" w:hAnsi="Times New Roman" w:cs="Times New Roman"/>
          <w:sz w:val="24"/>
          <w:szCs w:val="24"/>
        </w:rPr>
        <w:t>The court will invoke its inherent jurisdiction and intervene where its agent appointed by its order as in the instant case,</w:t>
      </w:r>
      <w:r w:rsidRPr="002A4D48">
        <w:rPr>
          <w:rFonts w:ascii="Times New Roman" w:hAnsi="Times New Roman" w:cs="Times New Roman"/>
          <w:sz w:val="24"/>
          <w:szCs w:val="24"/>
        </w:rPr>
        <w:t xml:space="preserve"> though competent </w:t>
      </w:r>
      <w:r>
        <w:rPr>
          <w:rFonts w:ascii="Times New Roman" w:hAnsi="Times New Roman" w:cs="Times New Roman"/>
          <w:sz w:val="24"/>
          <w:szCs w:val="24"/>
        </w:rPr>
        <w:t xml:space="preserve">but </w:t>
      </w:r>
      <w:r w:rsidR="009317C3">
        <w:rPr>
          <w:rFonts w:ascii="Times New Roman" w:hAnsi="Times New Roman" w:cs="Times New Roman"/>
          <w:sz w:val="24"/>
          <w:szCs w:val="24"/>
        </w:rPr>
        <w:t>with</w:t>
      </w:r>
      <w:r w:rsidRPr="002A4D48">
        <w:rPr>
          <w:rFonts w:ascii="Times New Roman" w:hAnsi="Times New Roman" w:cs="Times New Roman"/>
          <w:sz w:val="24"/>
          <w:szCs w:val="24"/>
        </w:rPr>
        <w:t xml:space="preserve"> no particular procedure prescribed</w:t>
      </w:r>
      <w:r w:rsidR="009317C3">
        <w:rPr>
          <w:rFonts w:ascii="Times New Roman" w:hAnsi="Times New Roman" w:cs="Times New Roman"/>
          <w:sz w:val="24"/>
          <w:szCs w:val="24"/>
        </w:rPr>
        <w:t xml:space="preserve"> for the discharge of the duty imposed</w:t>
      </w:r>
      <w:r>
        <w:rPr>
          <w:rFonts w:ascii="Times New Roman" w:hAnsi="Times New Roman" w:cs="Times New Roman"/>
          <w:sz w:val="24"/>
          <w:szCs w:val="24"/>
        </w:rPr>
        <w:t>,</w:t>
      </w:r>
      <w:r w:rsidRPr="002A4D48">
        <w:rPr>
          <w:rFonts w:ascii="Times New Roman" w:hAnsi="Times New Roman" w:cs="Times New Roman"/>
          <w:sz w:val="24"/>
          <w:szCs w:val="24"/>
        </w:rPr>
        <w:t xml:space="preserve"> has acted in flagrant disregard or in violation of the </w:t>
      </w:r>
      <w:r w:rsidRPr="002A4D48">
        <w:rPr>
          <w:rFonts w:ascii="Times New Roman" w:hAnsi="Times New Roman" w:cs="Times New Roman"/>
          <w:sz w:val="24"/>
          <w:szCs w:val="24"/>
        </w:rPr>
        <w:lastRenderedPageBreak/>
        <w:t>principles of natural justice</w:t>
      </w:r>
      <w:r w:rsidR="00771EDE">
        <w:rPr>
          <w:rFonts w:ascii="Times New Roman" w:hAnsi="Times New Roman" w:cs="Times New Roman"/>
          <w:sz w:val="24"/>
          <w:szCs w:val="24"/>
        </w:rPr>
        <w:t xml:space="preserve">. </w:t>
      </w:r>
      <w:r w:rsidR="009317C3">
        <w:rPr>
          <w:rFonts w:ascii="Times New Roman" w:hAnsi="Times New Roman" w:cs="Times New Roman"/>
          <w:sz w:val="24"/>
          <w:szCs w:val="24"/>
        </w:rPr>
        <w:t xml:space="preserve">That counsel for the applicant was present at the time the report was presented to court did not cure the procedural defect. Consequently the report of the Chief Government </w:t>
      </w:r>
      <w:proofErr w:type="spellStart"/>
      <w:r w:rsidR="009317C3">
        <w:rPr>
          <w:rFonts w:ascii="Times New Roman" w:hAnsi="Times New Roman" w:cs="Times New Roman"/>
          <w:sz w:val="24"/>
          <w:szCs w:val="24"/>
        </w:rPr>
        <w:t>valuer</w:t>
      </w:r>
      <w:proofErr w:type="spellEnd"/>
      <w:r w:rsidR="009317C3">
        <w:rPr>
          <w:rFonts w:ascii="Times New Roman" w:hAnsi="Times New Roman" w:cs="Times New Roman"/>
          <w:sz w:val="24"/>
          <w:szCs w:val="24"/>
        </w:rPr>
        <w:t xml:space="preserve"> dated 23</w:t>
      </w:r>
      <w:r w:rsidR="009317C3" w:rsidRPr="009317C3">
        <w:rPr>
          <w:rFonts w:ascii="Times New Roman" w:hAnsi="Times New Roman" w:cs="Times New Roman"/>
          <w:sz w:val="24"/>
          <w:szCs w:val="24"/>
          <w:vertAlign w:val="superscript"/>
        </w:rPr>
        <w:t>rd</w:t>
      </w:r>
      <w:r w:rsidR="009317C3">
        <w:rPr>
          <w:rFonts w:ascii="Times New Roman" w:hAnsi="Times New Roman" w:cs="Times New Roman"/>
          <w:sz w:val="24"/>
          <w:szCs w:val="24"/>
        </w:rPr>
        <w:t xml:space="preserve"> February 2015 is hereby expunged from the court record.</w:t>
      </w:r>
    </w:p>
    <w:p w:rsidR="00A20483" w:rsidRPr="00A003F3" w:rsidRDefault="009317C3" w:rsidP="00A20483">
      <w:pPr>
        <w:pStyle w:val="NormalWeb"/>
        <w:spacing w:before="0" w:beforeAutospacing="0" w:after="0" w:afterAutospacing="0" w:line="360" w:lineRule="auto"/>
        <w:jc w:val="both"/>
      </w:pPr>
      <w:r>
        <w:t>T</w:t>
      </w:r>
      <w:r w:rsidRPr="00A003F3">
        <w:t xml:space="preserve">he </w:t>
      </w:r>
      <w:r>
        <w:t>other order sought is one</w:t>
      </w:r>
      <w:r w:rsidRPr="00A003F3">
        <w:t xml:space="preserve"> set</w:t>
      </w:r>
      <w:r>
        <w:t>ting</w:t>
      </w:r>
      <w:r w:rsidRPr="00A003F3">
        <w:t xml:space="preserve"> aside an award of costs of Uganda shillings </w:t>
      </w:r>
      <w:r>
        <w:t>4</w:t>
      </w:r>
      <w:r w:rsidRPr="00A003F3">
        <w:t>,</w:t>
      </w:r>
      <w:r>
        <w:t>1</w:t>
      </w:r>
      <w:r w:rsidRPr="00A003F3">
        <w:t>00,000/=</w:t>
      </w:r>
      <w:r>
        <w:t xml:space="preserve"> as costs for procuring the report of the Chief Government </w:t>
      </w:r>
      <w:proofErr w:type="spellStart"/>
      <w:r>
        <w:t>Valuer</w:t>
      </w:r>
      <w:proofErr w:type="spellEnd"/>
      <w:r>
        <w:t xml:space="preserve">. </w:t>
      </w:r>
      <w:r w:rsidR="00A20483" w:rsidRPr="00A003F3">
        <w:t xml:space="preserve">The circumstances </w:t>
      </w:r>
      <w:r w:rsidR="00A20483">
        <w:t>in</w:t>
      </w:r>
      <w:r w:rsidR="00A20483" w:rsidRPr="00A003F3">
        <w:t xml:space="preserve"> which a Judge of the High Court may interfere with the Taxing Officer’s exercise of discretion </w:t>
      </w:r>
      <w:r w:rsidR="00A20483">
        <w:t xml:space="preserve">in awarding costs </w:t>
      </w:r>
      <w:r w:rsidR="00A20483" w:rsidRPr="00A003F3">
        <w:t xml:space="preserve">were restated by the Supreme Court in the case of </w:t>
      </w:r>
      <w:r w:rsidR="00A20483" w:rsidRPr="00A003F3">
        <w:rPr>
          <w:rStyle w:val="Emphasis"/>
        </w:rPr>
        <w:t xml:space="preserve">Bank of Uganda v </w:t>
      </w:r>
      <w:proofErr w:type="spellStart"/>
      <w:r w:rsidR="00A20483" w:rsidRPr="00A003F3">
        <w:rPr>
          <w:rStyle w:val="Emphasis"/>
        </w:rPr>
        <w:t>Banco</w:t>
      </w:r>
      <w:proofErr w:type="spellEnd"/>
      <w:r w:rsidR="00A20483" w:rsidRPr="00A003F3">
        <w:rPr>
          <w:rStyle w:val="Emphasis"/>
        </w:rPr>
        <w:t xml:space="preserve"> </w:t>
      </w:r>
      <w:proofErr w:type="spellStart"/>
      <w:r w:rsidR="00A20483" w:rsidRPr="00A003F3">
        <w:rPr>
          <w:rStyle w:val="Emphasis"/>
        </w:rPr>
        <w:t>Arabe</w:t>
      </w:r>
      <w:proofErr w:type="spellEnd"/>
      <w:r w:rsidR="00A20483" w:rsidRPr="00A003F3">
        <w:rPr>
          <w:rStyle w:val="Emphasis"/>
        </w:rPr>
        <w:t xml:space="preserve"> </w:t>
      </w:r>
      <w:proofErr w:type="spellStart"/>
      <w:r w:rsidR="00A20483" w:rsidRPr="00A003F3">
        <w:rPr>
          <w:rStyle w:val="Emphasis"/>
        </w:rPr>
        <w:t>Espanol</w:t>
      </w:r>
      <w:proofErr w:type="spellEnd"/>
      <w:r w:rsidR="00A20483" w:rsidRPr="00A003F3">
        <w:rPr>
          <w:rStyle w:val="Emphasis"/>
        </w:rPr>
        <w:t>, S.C. Civil Application No. 23 of 1999</w:t>
      </w:r>
      <w:r w:rsidR="00A20483" w:rsidRPr="00A003F3">
        <w:t xml:space="preserve"> </w:t>
      </w:r>
      <w:r w:rsidR="00A20483" w:rsidRPr="00A003F3">
        <w:rPr>
          <w:rStyle w:val="Emphasis"/>
        </w:rPr>
        <w:t>(</w:t>
      </w:r>
      <w:proofErr w:type="spellStart"/>
      <w:r w:rsidR="00A20483" w:rsidRPr="00A003F3">
        <w:rPr>
          <w:rStyle w:val="Emphasis"/>
        </w:rPr>
        <w:t>Mulenga</w:t>
      </w:r>
      <w:proofErr w:type="spellEnd"/>
      <w:r w:rsidR="00A20483" w:rsidRPr="00A003F3">
        <w:rPr>
          <w:rStyle w:val="Emphasis"/>
        </w:rPr>
        <w:t xml:space="preserve"> JSC)</w:t>
      </w:r>
      <w:r w:rsidR="00A20483" w:rsidRPr="00A003F3">
        <w:t xml:space="preserve"> to be the following:</w:t>
      </w:r>
    </w:p>
    <w:p w:rsidR="00A20483" w:rsidRPr="00A003F3" w:rsidRDefault="00A20483" w:rsidP="00A20483">
      <w:pPr>
        <w:pStyle w:val="NormalWeb"/>
        <w:spacing w:before="0" w:beforeAutospacing="0" w:after="0" w:afterAutospacing="0" w:line="276" w:lineRule="auto"/>
        <w:ind w:left="576" w:right="576"/>
        <w:jc w:val="both"/>
      </w:pPr>
      <w:r w:rsidRPr="00A003F3">
        <w:t>Save in exceptional cases, a judge does not interfere with the assessment of what the taxing officer considers to be a reasonable fee.  This is because it is generally accepted that questions which are solely of quantum of costs are matters with which the taxing officer is particularly fitted to deal, and in which he has more experience than the judge. Consequently a judge will not alter a fee allowed by the taxing officer, merely because in his opinion he should have allowed a higher or lower amount.</w:t>
      </w:r>
    </w:p>
    <w:p w:rsidR="00A20483" w:rsidRPr="00A003F3" w:rsidRDefault="00A20483" w:rsidP="00A20483">
      <w:pPr>
        <w:pStyle w:val="NormalWeb"/>
        <w:spacing w:line="276" w:lineRule="auto"/>
        <w:ind w:left="576" w:right="576"/>
        <w:jc w:val="both"/>
      </w:pPr>
      <w:r w:rsidRPr="00A003F3">
        <w:t xml:space="preserve">Secondly, an exceptional case is where it is shown expressly or by inference that in assessing and arriving at the quantum of the fee allowed, the taxing officer exercised, </w:t>
      </w:r>
      <w:r>
        <w:t xml:space="preserve">or </w:t>
      </w:r>
      <w:r w:rsidRPr="00A003F3">
        <w:t>applied a wrong principle. In this regard, application of a wrong principle is capable of being inferred from an award of an amount which is manifestly excessive or manifestly low. </w:t>
      </w:r>
    </w:p>
    <w:p w:rsidR="00A20483" w:rsidRPr="00A003F3" w:rsidRDefault="00A20483" w:rsidP="00A20483">
      <w:pPr>
        <w:pStyle w:val="NormalWeb"/>
        <w:spacing w:line="276" w:lineRule="auto"/>
        <w:ind w:left="576" w:right="576"/>
        <w:jc w:val="both"/>
      </w:pPr>
      <w:r w:rsidRPr="00A003F3">
        <w:t>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A20483" w:rsidRPr="00A003F3" w:rsidRDefault="00A20483" w:rsidP="00A20483">
      <w:pPr>
        <w:spacing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Additional principles are further stated in </w:t>
      </w:r>
      <w:r w:rsidRPr="00A003F3">
        <w:rPr>
          <w:rFonts w:ascii="Times New Roman" w:hAnsi="Times New Roman" w:cs="Times New Roman"/>
          <w:i/>
          <w:sz w:val="24"/>
          <w:szCs w:val="24"/>
        </w:rPr>
        <w:t>First American Bank of Kenya v Shah and Others [2002] 1 EA 64</w:t>
      </w:r>
      <w:r w:rsidRPr="00A003F3">
        <w:rPr>
          <w:rFonts w:ascii="Times New Roman" w:hAnsi="Times New Roman" w:cs="Times New Roman"/>
          <w:sz w:val="24"/>
          <w:szCs w:val="24"/>
        </w:rPr>
        <w:t>, as follows;</w:t>
      </w:r>
    </w:p>
    <w:p w:rsidR="00A20483" w:rsidRPr="00A003F3" w:rsidRDefault="00A20483" w:rsidP="00A20483">
      <w:pPr>
        <w:pStyle w:val="ListParagraph"/>
        <w:numPr>
          <w:ilvl w:val="0"/>
          <w:numId w:val="12"/>
        </w:numPr>
        <w:ind w:right="576"/>
        <w:jc w:val="both"/>
        <w:rPr>
          <w:rFonts w:ascii="Times New Roman" w:hAnsi="Times New Roman" w:cs="Times New Roman"/>
          <w:sz w:val="24"/>
          <w:szCs w:val="24"/>
        </w:rPr>
      </w:pPr>
      <w:r w:rsidRPr="00A003F3">
        <w:rPr>
          <w:rFonts w:ascii="Times New Roman" w:hAnsi="Times New Roman" w:cs="Times New Roman"/>
          <w:sz w:val="24"/>
          <w:szCs w:val="24"/>
        </w:rPr>
        <w:t>The Court cannot interfere with the taxing officer’s decision on taxation unless it is shown that either the decision was based on an error of principle, or the fee awarded was manifestly excessive as to justify an inference that it was based on an error of principle;</w:t>
      </w:r>
    </w:p>
    <w:p w:rsidR="00A20483" w:rsidRPr="00A003F3" w:rsidRDefault="00A20483" w:rsidP="00A20483">
      <w:pPr>
        <w:pStyle w:val="ListParagraph"/>
        <w:numPr>
          <w:ilvl w:val="0"/>
          <w:numId w:val="12"/>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It would be an error of principle to take into account irrelevant factors or to omit to consider relevant factors and, according to the Remuneration Order itself, some of the relevant factors to  be taken into account include the nature and the importance of the cause or matter, the amount or value of the subject matter involved, the </w:t>
      </w:r>
      <w:r w:rsidRPr="00A003F3">
        <w:rPr>
          <w:rFonts w:ascii="Times New Roman" w:hAnsi="Times New Roman" w:cs="Times New Roman"/>
          <w:sz w:val="24"/>
          <w:szCs w:val="24"/>
        </w:rPr>
        <w:lastRenderedPageBreak/>
        <w:t xml:space="preserve">interest of the parties, the general conduct of the proceedings and any direction by the trial judge; </w:t>
      </w:r>
    </w:p>
    <w:p w:rsidR="00A20483" w:rsidRPr="00A003F3" w:rsidRDefault="00A20483" w:rsidP="00A20483">
      <w:pPr>
        <w:pStyle w:val="ListParagraph"/>
        <w:numPr>
          <w:ilvl w:val="0"/>
          <w:numId w:val="12"/>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If the Court considers that the decision of the Taxing Officer discloses errors of principle, the normal practice is to remit it back to the taxing officer for reassessment unless the Judge is satisfied that the error cannot materially have affected the assessment and the Court is not entitled to upset a taxation because in its opinion, the amount awarded was high; </w:t>
      </w:r>
    </w:p>
    <w:p w:rsidR="00A20483" w:rsidRPr="00A003F3" w:rsidRDefault="00A20483" w:rsidP="00A20483">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I am guided further by the decision in </w:t>
      </w:r>
      <w:r w:rsidRPr="00A003F3">
        <w:rPr>
          <w:rFonts w:ascii="Times New Roman" w:hAnsi="Times New Roman" w:cs="Times New Roman"/>
          <w:i/>
          <w:sz w:val="24"/>
          <w:szCs w:val="24"/>
        </w:rPr>
        <w:t>Thomas James Arthur v</w:t>
      </w:r>
      <w:r w:rsidR="009317C3">
        <w:rPr>
          <w:rFonts w:ascii="Times New Roman" w:hAnsi="Times New Roman" w:cs="Times New Roman"/>
          <w:i/>
          <w:sz w:val="24"/>
          <w:szCs w:val="24"/>
        </w:rPr>
        <w:t>.</w:t>
      </w:r>
      <w:r w:rsidRPr="00A003F3">
        <w:rPr>
          <w:rFonts w:ascii="Times New Roman" w:hAnsi="Times New Roman" w:cs="Times New Roman"/>
          <w:i/>
          <w:sz w:val="24"/>
          <w:szCs w:val="24"/>
        </w:rPr>
        <w:t xml:space="preserve"> </w:t>
      </w:r>
      <w:proofErr w:type="spellStart"/>
      <w:r w:rsidRPr="00A003F3">
        <w:rPr>
          <w:rFonts w:ascii="Times New Roman" w:hAnsi="Times New Roman" w:cs="Times New Roman"/>
          <w:i/>
          <w:sz w:val="24"/>
          <w:szCs w:val="24"/>
        </w:rPr>
        <w:t>Nyeri</w:t>
      </w:r>
      <w:proofErr w:type="spellEnd"/>
      <w:r w:rsidRPr="00A003F3">
        <w:rPr>
          <w:rFonts w:ascii="Times New Roman" w:hAnsi="Times New Roman" w:cs="Times New Roman"/>
          <w:i/>
          <w:sz w:val="24"/>
          <w:szCs w:val="24"/>
        </w:rPr>
        <w:t xml:space="preserve"> Electricity Undertaking</w:t>
      </w:r>
      <w:r>
        <w:rPr>
          <w:rFonts w:ascii="Times New Roman" w:hAnsi="Times New Roman" w:cs="Times New Roman"/>
          <w:i/>
          <w:sz w:val="24"/>
          <w:szCs w:val="24"/>
        </w:rPr>
        <w:t>,</w:t>
      </w:r>
      <w:r w:rsidRPr="00A003F3">
        <w:rPr>
          <w:rFonts w:ascii="Times New Roman" w:hAnsi="Times New Roman" w:cs="Times New Roman"/>
          <w:i/>
          <w:sz w:val="24"/>
          <w:szCs w:val="24"/>
        </w:rPr>
        <w:t xml:space="preserve"> [1961] EA 492 </w:t>
      </w:r>
      <w:r w:rsidRPr="00A003F3">
        <w:rPr>
          <w:rFonts w:ascii="Times New Roman" w:hAnsi="Times New Roman" w:cs="Times New Roman"/>
          <w:sz w:val="24"/>
          <w:szCs w:val="24"/>
        </w:rPr>
        <w:t>wherein it was held that:</w:t>
      </w:r>
    </w:p>
    <w:p w:rsidR="00A20483" w:rsidRPr="00A003F3" w:rsidRDefault="00A20483" w:rsidP="00A20483">
      <w:pPr>
        <w:pStyle w:val="ListParagraph"/>
        <w:numPr>
          <w:ilvl w:val="0"/>
          <w:numId w:val="14"/>
        </w:numPr>
        <w:spacing w:after="0"/>
        <w:ind w:right="576"/>
        <w:jc w:val="both"/>
        <w:rPr>
          <w:rFonts w:ascii="Times New Roman" w:hAnsi="Times New Roman" w:cs="Times New Roman"/>
          <w:sz w:val="24"/>
          <w:szCs w:val="24"/>
        </w:rPr>
      </w:pPr>
      <w:r w:rsidRPr="00A003F3">
        <w:rPr>
          <w:rFonts w:ascii="Times New Roman" w:hAnsi="Times New Roman" w:cs="Times New Roman"/>
          <w:sz w:val="24"/>
          <w:szCs w:val="24"/>
        </w:rPr>
        <w:t>Where there has been an error in principle the court will interfere, but questions solely of quantum are regarded as matters which taxing Officers are particularly fitted to deal with and the court will intervene only in exceptional circumstances.</w:t>
      </w:r>
    </w:p>
    <w:p w:rsidR="009317C3" w:rsidRDefault="00A20483" w:rsidP="009317C3">
      <w:pPr>
        <w:pStyle w:val="ListParagraph"/>
        <w:numPr>
          <w:ilvl w:val="0"/>
          <w:numId w:val="14"/>
        </w:numPr>
        <w:spacing w:after="0"/>
        <w:ind w:right="576"/>
        <w:jc w:val="both"/>
        <w:rPr>
          <w:rFonts w:ascii="Times New Roman" w:hAnsi="Times New Roman" w:cs="Times New Roman"/>
          <w:sz w:val="24"/>
          <w:szCs w:val="24"/>
        </w:rPr>
      </w:pPr>
      <w:r w:rsidRPr="00A003F3">
        <w:rPr>
          <w:rFonts w:ascii="Times New Roman" w:hAnsi="Times New Roman" w:cs="Times New Roman"/>
          <w:sz w:val="24"/>
          <w:szCs w:val="24"/>
        </w:rPr>
        <w:t>The fee allowed was higher than seemed appropriate, but in a matter which must remain essentially one of opinion; it was not so manifestly excessive as to justify treating it as indicative of the exercise of a wrong principle.</w:t>
      </w:r>
    </w:p>
    <w:p w:rsidR="009317C3" w:rsidRDefault="009317C3" w:rsidP="009317C3">
      <w:pPr>
        <w:pStyle w:val="ListParagraph"/>
        <w:spacing w:after="0"/>
        <w:ind w:left="1296" w:right="576"/>
        <w:jc w:val="both"/>
        <w:rPr>
          <w:rFonts w:ascii="Times New Roman" w:hAnsi="Times New Roman" w:cs="Times New Roman"/>
          <w:sz w:val="24"/>
          <w:szCs w:val="24"/>
        </w:rPr>
      </w:pPr>
    </w:p>
    <w:p w:rsidR="00C74BD9" w:rsidRDefault="00A20483" w:rsidP="00CC459D">
      <w:pPr>
        <w:spacing w:after="0" w:line="360" w:lineRule="auto"/>
        <w:jc w:val="both"/>
        <w:rPr>
          <w:rFonts w:ascii="Times New Roman" w:hAnsi="Times New Roman" w:cs="Times New Roman"/>
          <w:sz w:val="24"/>
          <w:szCs w:val="24"/>
        </w:rPr>
      </w:pPr>
      <w:r w:rsidRPr="009317C3">
        <w:rPr>
          <w:rFonts w:ascii="Times New Roman" w:hAnsi="Times New Roman" w:cs="Times New Roman"/>
          <w:sz w:val="24"/>
          <w:szCs w:val="24"/>
        </w:rPr>
        <w:t xml:space="preserve">Taxation of bills of costs </w:t>
      </w:r>
      <w:r w:rsidR="009317C3" w:rsidRPr="009317C3">
        <w:rPr>
          <w:rFonts w:ascii="Times New Roman" w:hAnsi="Times New Roman" w:cs="Times New Roman"/>
          <w:sz w:val="24"/>
          <w:szCs w:val="24"/>
        </w:rPr>
        <w:t xml:space="preserve">should </w:t>
      </w:r>
      <w:r w:rsidR="00CC459D">
        <w:rPr>
          <w:rFonts w:ascii="Times New Roman" w:hAnsi="Times New Roman" w:cs="Times New Roman"/>
          <w:sz w:val="24"/>
          <w:szCs w:val="24"/>
        </w:rPr>
        <w:t>be pursuant to</w:t>
      </w:r>
      <w:r w:rsidR="009317C3" w:rsidRPr="009317C3">
        <w:rPr>
          <w:rFonts w:ascii="Times New Roman" w:hAnsi="Times New Roman" w:cs="Times New Roman"/>
          <w:sz w:val="24"/>
          <w:szCs w:val="24"/>
        </w:rPr>
        <w:t xml:space="preserve"> an order of court awarding </w:t>
      </w:r>
      <w:r w:rsidR="00CC459D">
        <w:rPr>
          <w:rFonts w:ascii="Times New Roman" w:hAnsi="Times New Roman" w:cs="Times New Roman"/>
          <w:sz w:val="24"/>
          <w:szCs w:val="24"/>
        </w:rPr>
        <w:t>such</w:t>
      </w:r>
      <w:r w:rsidR="009317C3" w:rsidRPr="009317C3">
        <w:rPr>
          <w:rFonts w:ascii="Times New Roman" w:hAnsi="Times New Roman" w:cs="Times New Roman"/>
          <w:sz w:val="24"/>
          <w:szCs w:val="24"/>
        </w:rPr>
        <w:t xml:space="preserve"> costs</w:t>
      </w:r>
      <w:r w:rsidRPr="009317C3">
        <w:rPr>
          <w:rFonts w:ascii="Times New Roman" w:hAnsi="Times New Roman" w:cs="Times New Roman"/>
          <w:sz w:val="24"/>
          <w:szCs w:val="24"/>
        </w:rPr>
        <w:t xml:space="preserve">. </w:t>
      </w:r>
      <w:r w:rsidR="00CC459D">
        <w:rPr>
          <w:rFonts w:ascii="Times New Roman" w:hAnsi="Times New Roman" w:cs="Times New Roman"/>
          <w:sz w:val="24"/>
          <w:szCs w:val="24"/>
        </w:rPr>
        <w:t xml:space="preserve">In the instant case, </w:t>
      </w:r>
      <w:r w:rsidR="00CC459D" w:rsidRPr="00CC459D">
        <w:rPr>
          <w:rFonts w:ascii="Times New Roman" w:hAnsi="Times New Roman" w:cs="Times New Roman"/>
          <w:sz w:val="24"/>
          <w:szCs w:val="24"/>
        </w:rPr>
        <w:t xml:space="preserve">the decree is silent as to the costs of valuation. The Taxing Officer therefore erred in principle when he taxed costs that were not awarded by the Judge who heard the suit. The certificate of taxation awarding the sum of shillings 4,100,000/= as costs for procuring the report of the Chief Government </w:t>
      </w:r>
      <w:proofErr w:type="spellStart"/>
      <w:r w:rsidR="00CC459D" w:rsidRPr="00CC459D">
        <w:rPr>
          <w:rFonts w:ascii="Times New Roman" w:hAnsi="Times New Roman" w:cs="Times New Roman"/>
          <w:sz w:val="24"/>
          <w:szCs w:val="24"/>
        </w:rPr>
        <w:t>Valuer</w:t>
      </w:r>
      <w:proofErr w:type="spellEnd"/>
      <w:r w:rsidR="00CC459D">
        <w:rPr>
          <w:rFonts w:ascii="Times New Roman" w:hAnsi="Times New Roman" w:cs="Times New Roman"/>
          <w:sz w:val="24"/>
          <w:szCs w:val="24"/>
        </w:rPr>
        <w:t xml:space="preserve"> therefore is accordingly set aside. </w:t>
      </w:r>
    </w:p>
    <w:p w:rsidR="00C74BD9" w:rsidRDefault="00C74BD9" w:rsidP="00CC459D">
      <w:pPr>
        <w:spacing w:after="0" w:line="360" w:lineRule="auto"/>
        <w:jc w:val="both"/>
        <w:rPr>
          <w:rFonts w:ascii="Times New Roman" w:hAnsi="Times New Roman" w:cs="Times New Roman"/>
          <w:sz w:val="24"/>
          <w:szCs w:val="24"/>
        </w:rPr>
      </w:pPr>
    </w:p>
    <w:p w:rsidR="00A20483" w:rsidRPr="00CC459D" w:rsidRDefault="00CC459D" w:rsidP="00CC45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although successful, </w:t>
      </w:r>
      <w:r w:rsidR="00C74BD9">
        <w:rPr>
          <w:rFonts w:ascii="Times New Roman" w:hAnsi="Times New Roman" w:cs="Times New Roman"/>
          <w:sz w:val="24"/>
          <w:szCs w:val="24"/>
        </w:rPr>
        <w:t xml:space="preserve">it is </w:t>
      </w:r>
      <w:r>
        <w:rPr>
          <w:rFonts w:ascii="Times New Roman" w:hAnsi="Times New Roman" w:cs="Times New Roman"/>
          <w:sz w:val="24"/>
          <w:szCs w:val="24"/>
        </w:rPr>
        <w:t xml:space="preserve">by reason of their dilatory conduct </w:t>
      </w:r>
      <w:r w:rsidR="00C74BD9">
        <w:rPr>
          <w:rFonts w:ascii="Times New Roman" w:hAnsi="Times New Roman" w:cs="Times New Roman"/>
          <w:sz w:val="24"/>
          <w:szCs w:val="24"/>
        </w:rPr>
        <w:t>that</w:t>
      </w:r>
      <w:r>
        <w:rPr>
          <w:rFonts w:ascii="Times New Roman" w:hAnsi="Times New Roman" w:cs="Times New Roman"/>
          <w:sz w:val="24"/>
          <w:szCs w:val="24"/>
        </w:rPr>
        <w:t xml:space="preserve"> the instant proceedings</w:t>
      </w:r>
      <w:r w:rsidR="00C74BD9">
        <w:rPr>
          <w:rFonts w:ascii="Times New Roman" w:hAnsi="Times New Roman" w:cs="Times New Roman"/>
          <w:sz w:val="24"/>
          <w:szCs w:val="24"/>
        </w:rPr>
        <w:t xml:space="preserve"> arose and they</w:t>
      </w:r>
      <w:r>
        <w:rPr>
          <w:rFonts w:ascii="Times New Roman" w:hAnsi="Times New Roman" w:cs="Times New Roman"/>
          <w:sz w:val="24"/>
          <w:szCs w:val="24"/>
        </w:rPr>
        <w:t xml:space="preserve"> will </w:t>
      </w:r>
      <w:r w:rsidR="00C74BD9">
        <w:rPr>
          <w:rFonts w:ascii="Times New Roman" w:hAnsi="Times New Roman" w:cs="Times New Roman"/>
          <w:sz w:val="24"/>
          <w:szCs w:val="24"/>
        </w:rPr>
        <w:t xml:space="preserve">therefore </w:t>
      </w:r>
      <w:r>
        <w:rPr>
          <w:rFonts w:ascii="Times New Roman" w:hAnsi="Times New Roman" w:cs="Times New Roman"/>
          <w:sz w:val="24"/>
          <w:szCs w:val="24"/>
        </w:rPr>
        <w:t>be penalised in costs. The costs of this application are awarded to the respondent.</w:t>
      </w:r>
    </w:p>
    <w:p w:rsidR="00A20483" w:rsidRPr="00CC459D" w:rsidRDefault="00A20483" w:rsidP="00A20483">
      <w:pPr>
        <w:spacing w:after="0" w:line="360" w:lineRule="auto"/>
        <w:jc w:val="both"/>
        <w:rPr>
          <w:rFonts w:ascii="Times New Roman" w:hAnsi="Times New Roman" w:cs="Times New Roman"/>
          <w:sz w:val="24"/>
          <w:szCs w:val="24"/>
        </w:rPr>
      </w:pPr>
    </w:p>
    <w:p w:rsidR="00A20483" w:rsidRDefault="00A20483" w:rsidP="00A20483">
      <w:pPr>
        <w:spacing w:after="0" w:line="24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Dated at </w:t>
      </w:r>
      <w:proofErr w:type="spellStart"/>
      <w:r w:rsidRPr="00A003F3">
        <w:rPr>
          <w:rFonts w:ascii="Times New Roman" w:hAnsi="Times New Roman" w:cs="Times New Roman"/>
          <w:sz w:val="24"/>
          <w:szCs w:val="24"/>
        </w:rPr>
        <w:t>Arua</w:t>
      </w:r>
      <w:proofErr w:type="spellEnd"/>
      <w:r w:rsidRPr="00A003F3">
        <w:rPr>
          <w:rFonts w:ascii="Times New Roman" w:hAnsi="Times New Roman" w:cs="Times New Roman"/>
          <w:sz w:val="24"/>
          <w:szCs w:val="24"/>
        </w:rPr>
        <w:t xml:space="preserve"> this </w:t>
      </w:r>
      <w:r>
        <w:rPr>
          <w:rFonts w:ascii="Times New Roman" w:hAnsi="Times New Roman" w:cs="Times New Roman"/>
          <w:sz w:val="24"/>
          <w:szCs w:val="24"/>
        </w:rPr>
        <w:t>2</w:t>
      </w:r>
      <w:r w:rsidR="00CC459D">
        <w:rPr>
          <w:rFonts w:ascii="Times New Roman" w:hAnsi="Times New Roman" w:cs="Times New Roman"/>
          <w:sz w:val="24"/>
          <w:szCs w:val="24"/>
          <w:vertAlign w:val="superscript"/>
        </w:rPr>
        <w:t>nd</w:t>
      </w:r>
      <w:r w:rsidRPr="00A003F3">
        <w:rPr>
          <w:rFonts w:ascii="Times New Roman" w:hAnsi="Times New Roman" w:cs="Times New Roman"/>
          <w:sz w:val="24"/>
          <w:szCs w:val="24"/>
        </w:rPr>
        <w:t xml:space="preserve"> day of </w:t>
      </w:r>
      <w:r w:rsidR="00CC459D">
        <w:rPr>
          <w:rFonts w:ascii="Times New Roman" w:hAnsi="Times New Roman" w:cs="Times New Roman"/>
          <w:sz w:val="24"/>
          <w:szCs w:val="24"/>
        </w:rPr>
        <w:t>March</w:t>
      </w:r>
      <w:r w:rsidRPr="00A003F3">
        <w:rPr>
          <w:rFonts w:ascii="Times New Roman" w:hAnsi="Times New Roman" w:cs="Times New Roman"/>
          <w:sz w:val="24"/>
          <w:szCs w:val="24"/>
        </w:rPr>
        <w:t xml:space="preserve"> 201</w:t>
      </w:r>
      <w:r>
        <w:rPr>
          <w:rFonts w:ascii="Times New Roman" w:hAnsi="Times New Roman" w:cs="Times New Roman"/>
          <w:sz w:val="24"/>
          <w:szCs w:val="24"/>
        </w:rPr>
        <w:t>7</w:t>
      </w:r>
      <w:r w:rsidRPr="00A003F3">
        <w:rPr>
          <w:rFonts w:ascii="Times New Roman" w:hAnsi="Times New Roman" w:cs="Times New Roman"/>
          <w:sz w:val="24"/>
          <w:szCs w:val="24"/>
        </w:rPr>
        <w:t>.</w:t>
      </w:r>
      <w:r w:rsidRPr="00A003F3">
        <w:rPr>
          <w:rFonts w:ascii="Times New Roman" w:hAnsi="Times New Roman" w:cs="Times New Roman"/>
          <w:sz w:val="24"/>
          <w:szCs w:val="24"/>
        </w:rPr>
        <w:tab/>
      </w:r>
      <w:r w:rsidRPr="00A003F3">
        <w:rPr>
          <w:rFonts w:ascii="Times New Roman" w:hAnsi="Times New Roman" w:cs="Times New Roman"/>
          <w:sz w:val="24"/>
          <w:szCs w:val="24"/>
        </w:rPr>
        <w:tab/>
        <w:t>…………………………………..</w:t>
      </w:r>
    </w:p>
    <w:p w:rsidR="00A20483" w:rsidRPr="00A003F3" w:rsidRDefault="00A20483" w:rsidP="00A20483">
      <w:pPr>
        <w:spacing w:after="0" w:line="240" w:lineRule="auto"/>
        <w:jc w:val="both"/>
        <w:rPr>
          <w:rFonts w:ascii="Times New Roman" w:hAnsi="Times New Roman" w:cs="Times New Roman"/>
          <w:sz w:val="24"/>
          <w:szCs w:val="24"/>
        </w:rPr>
      </w:pPr>
    </w:p>
    <w:p w:rsidR="00A20483" w:rsidRPr="00A003F3" w:rsidRDefault="00A20483" w:rsidP="00A20483">
      <w:pPr>
        <w:spacing w:after="0" w:line="240" w:lineRule="auto"/>
        <w:jc w:val="both"/>
        <w:rPr>
          <w:rFonts w:ascii="Times New Roman" w:hAnsi="Times New Roman" w:cs="Times New Roman"/>
          <w:sz w:val="24"/>
          <w:szCs w:val="24"/>
        </w:rPr>
      </w:pP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t xml:space="preserve">Stephen </w:t>
      </w:r>
      <w:proofErr w:type="spellStart"/>
      <w:r w:rsidRPr="00A003F3">
        <w:rPr>
          <w:rFonts w:ascii="Times New Roman" w:hAnsi="Times New Roman" w:cs="Times New Roman"/>
          <w:sz w:val="24"/>
          <w:szCs w:val="24"/>
        </w:rPr>
        <w:t>Mubiru</w:t>
      </w:r>
      <w:proofErr w:type="spellEnd"/>
    </w:p>
    <w:p w:rsidR="00A20483" w:rsidRPr="00A003F3" w:rsidRDefault="00A20483" w:rsidP="00A20483">
      <w:pPr>
        <w:spacing w:after="0" w:line="240" w:lineRule="auto"/>
        <w:jc w:val="both"/>
        <w:rPr>
          <w:rFonts w:ascii="Times New Roman" w:hAnsi="Times New Roman" w:cs="Times New Roman"/>
          <w:sz w:val="24"/>
          <w:szCs w:val="24"/>
        </w:rPr>
      </w:pP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r w:rsidRPr="00A003F3">
        <w:rPr>
          <w:rFonts w:ascii="Times New Roman" w:hAnsi="Times New Roman" w:cs="Times New Roman"/>
          <w:sz w:val="24"/>
          <w:szCs w:val="24"/>
        </w:rPr>
        <w:tab/>
      </w:r>
      <w:proofErr w:type="gramStart"/>
      <w:r w:rsidRPr="00A003F3">
        <w:rPr>
          <w:rFonts w:ascii="Times New Roman" w:hAnsi="Times New Roman" w:cs="Times New Roman"/>
          <w:sz w:val="24"/>
          <w:szCs w:val="24"/>
        </w:rPr>
        <w:t>Judge.</w:t>
      </w:r>
      <w:proofErr w:type="gramEnd"/>
    </w:p>
    <w:p w:rsidR="003035CF" w:rsidRPr="000D2810" w:rsidRDefault="003035CF" w:rsidP="008031F2">
      <w:pPr>
        <w:spacing w:after="0" w:line="240" w:lineRule="auto"/>
        <w:jc w:val="both"/>
        <w:rPr>
          <w:rFonts w:ascii="Times New Roman" w:hAnsi="Times New Roman" w:cs="Times New Roman"/>
          <w:sz w:val="24"/>
          <w:szCs w:val="24"/>
        </w:rPr>
      </w:pPr>
    </w:p>
    <w:sectPr w:rsidR="003035CF" w:rsidRPr="000D281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A9" w:rsidRDefault="00EC6BA9" w:rsidP="00975B47">
      <w:pPr>
        <w:spacing w:after="0" w:line="240" w:lineRule="auto"/>
      </w:pPr>
      <w:r>
        <w:separator/>
      </w:r>
    </w:p>
  </w:endnote>
  <w:endnote w:type="continuationSeparator" w:id="0">
    <w:p w:rsidR="00EC6BA9" w:rsidRDefault="00EC6BA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C3" w:rsidRDefault="00931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317C3" w:rsidRDefault="00EC6BA9">
        <w:pPr>
          <w:pStyle w:val="Footer"/>
          <w:jc w:val="center"/>
        </w:pPr>
        <w:r>
          <w:fldChar w:fldCharType="begin"/>
        </w:r>
        <w:r>
          <w:instrText xml:space="preserve"> PAGE   \* MERGEFORMAT </w:instrText>
        </w:r>
        <w:r>
          <w:fldChar w:fldCharType="separate"/>
        </w:r>
        <w:r w:rsidR="00385DF0">
          <w:rPr>
            <w:noProof/>
          </w:rPr>
          <w:t>1</w:t>
        </w:r>
        <w:r>
          <w:rPr>
            <w:noProof/>
          </w:rPr>
          <w:fldChar w:fldCharType="end"/>
        </w:r>
      </w:p>
    </w:sdtContent>
  </w:sdt>
  <w:p w:rsidR="009317C3" w:rsidRDefault="00931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C3" w:rsidRDefault="00931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A9" w:rsidRDefault="00EC6BA9" w:rsidP="00975B47">
      <w:pPr>
        <w:spacing w:after="0" w:line="240" w:lineRule="auto"/>
      </w:pPr>
      <w:r>
        <w:separator/>
      </w:r>
    </w:p>
  </w:footnote>
  <w:footnote w:type="continuationSeparator" w:id="0">
    <w:p w:rsidR="00EC6BA9" w:rsidRDefault="00EC6BA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C3" w:rsidRDefault="00931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C3" w:rsidRDefault="009317C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C3" w:rsidRDefault="0093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B49"/>
    <w:multiLevelType w:val="hybridMultilevel"/>
    <w:tmpl w:val="5F9E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C09E0"/>
    <w:multiLevelType w:val="hybridMultilevel"/>
    <w:tmpl w:val="0ECCF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44EE9"/>
    <w:multiLevelType w:val="hybridMultilevel"/>
    <w:tmpl w:val="0D56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65254"/>
    <w:multiLevelType w:val="hybridMultilevel"/>
    <w:tmpl w:val="37760900"/>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2"/>
  </w:num>
  <w:num w:numId="4">
    <w:abstractNumId w:val="4"/>
  </w:num>
  <w:num w:numId="5">
    <w:abstractNumId w:val="1"/>
  </w:num>
  <w:num w:numId="6">
    <w:abstractNumId w:val="6"/>
  </w:num>
  <w:num w:numId="7">
    <w:abstractNumId w:val="5"/>
  </w:num>
  <w:num w:numId="8">
    <w:abstractNumId w:val="11"/>
  </w:num>
  <w:num w:numId="9">
    <w:abstractNumId w:val="9"/>
  </w:num>
  <w:num w:numId="10">
    <w:abstractNumId w:val="7"/>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3FD1"/>
    <w:rsid w:val="0001739A"/>
    <w:rsid w:val="00017CF0"/>
    <w:rsid w:val="00022CF8"/>
    <w:rsid w:val="00023A82"/>
    <w:rsid w:val="000247FE"/>
    <w:rsid w:val="00025547"/>
    <w:rsid w:val="000264C4"/>
    <w:rsid w:val="0003269C"/>
    <w:rsid w:val="000363B7"/>
    <w:rsid w:val="00043626"/>
    <w:rsid w:val="00051190"/>
    <w:rsid w:val="00054EBD"/>
    <w:rsid w:val="00060132"/>
    <w:rsid w:val="00060B39"/>
    <w:rsid w:val="00062612"/>
    <w:rsid w:val="00062713"/>
    <w:rsid w:val="00062B50"/>
    <w:rsid w:val="00065E01"/>
    <w:rsid w:val="00076217"/>
    <w:rsid w:val="000778AD"/>
    <w:rsid w:val="00086F4C"/>
    <w:rsid w:val="00087D63"/>
    <w:rsid w:val="000937BF"/>
    <w:rsid w:val="000968E1"/>
    <w:rsid w:val="00097ACE"/>
    <w:rsid w:val="000A21BE"/>
    <w:rsid w:val="000A2FC5"/>
    <w:rsid w:val="000A4498"/>
    <w:rsid w:val="000A4A7E"/>
    <w:rsid w:val="000B0AC4"/>
    <w:rsid w:val="000B15E6"/>
    <w:rsid w:val="000B307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65FD"/>
    <w:rsid w:val="000E7D8F"/>
    <w:rsid w:val="00100C69"/>
    <w:rsid w:val="00101076"/>
    <w:rsid w:val="001023B3"/>
    <w:rsid w:val="00103816"/>
    <w:rsid w:val="00106C1A"/>
    <w:rsid w:val="001120DB"/>
    <w:rsid w:val="00112440"/>
    <w:rsid w:val="00113B35"/>
    <w:rsid w:val="00114984"/>
    <w:rsid w:val="001256B9"/>
    <w:rsid w:val="0014136F"/>
    <w:rsid w:val="00142BB3"/>
    <w:rsid w:val="0014455E"/>
    <w:rsid w:val="00146576"/>
    <w:rsid w:val="0014717F"/>
    <w:rsid w:val="00150B95"/>
    <w:rsid w:val="0015280F"/>
    <w:rsid w:val="00153B34"/>
    <w:rsid w:val="001553AF"/>
    <w:rsid w:val="001563F3"/>
    <w:rsid w:val="00157DAF"/>
    <w:rsid w:val="00173EBC"/>
    <w:rsid w:val="00174C92"/>
    <w:rsid w:val="00175AC9"/>
    <w:rsid w:val="00177794"/>
    <w:rsid w:val="00180192"/>
    <w:rsid w:val="001837E4"/>
    <w:rsid w:val="001840F4"/>
    <w:rsid w:val="00184F8E"/>
    <w:rsid w:val="00191765"/>
    <w:rsid w:val="001938BF"/>
    <w:rsid w:val="00193E73"/>
    <w:rsid w:val="001961C8"/>
    <w:rsid w:val="00196993"/>
    <w:rsid w:val="00196A8B"/>
    <w:rsid w:val="001A0E86"/>
    <w:rsid w:val="001A28A8"/>
    <w:rsid w:val="001A4F49"/>
    <w:rsid w:val="001A5FDC"/>
    <w:rsid w:val="001A7CD2"/>
    <w:rsid w:val="001A7E1C"/>
    <w:rsid w:val="001C12C4"/>
    <w:rsid w:val="001C62A8"/>
    <w:rsid w:val="001C6F29"/>
    <w:rsid w:val="001D0C83"/>
    <w:rsid w:val="001D3DE8"/>
    <w:rsid w:val="001F150D"/>
    <w:rsid w:val="002008D2"/>
    <w:rsid w:val="00201B5D"/>
    <w:rsid w:val="002020BA"/>
    <w:rsid w:val="0020390B"/>
    <w:rsid w:val="002042D2"/>
    <w:rsid w:val="00204E43"/>
    <w:rsid w:val="00206242"/>
    <w:rsid w:val="0020668C"/>
    <w:rsid w:val="00207AD2"/>
    <w:rsid w:val="00210929"/>
    <w:rsid w:val="00211BDB"/>
    <w:rsid w:val="00211EEF"/>
    <w:rsid w:val="00213458"/>
    <w:rsid w:val="002200F4"/>
    <w:rsid w:val="00220A34"/>
    <w:rsid w:val="002228A3"/>
    <w:rsid w:val="00226185"/>
    <w:rsid w:val="00226B6E"/>
    <w:rsid w:val="0023220F"/>
    <w:rsid w:val="00233C6B"/>
    <w:rsid w:val="00235635"/>
    <w:rsid w:val="00240C93"/>
    <w:rsid w:val="0024165B"/>
    <w:rsid w:val="00247114"/>
    <w:rsid w:val="00247A2E"/>
    <w:rsid w:val="00251AD8"/>
    <w:rsid w:val="0026018F"/>
    <w:rsid w:val="00271BF5"/>
    <w:rsid w:val="00274001"/>
    <w:rsid w:val="00274409"/>
    <w:rsid w:val="00276DDE"/>
    <w:rsid w:val="0027729D"/>
    <w:rsid w:val="002808D3"/>
    <w:rsid w:val="0028219D"/>
    <w:rsid w:val="00282EE3"/>
    <w:rsid w:val="00283B73"/>
    <w:rsid w:val="00284815"/>
    <w:rsid w:val="00285DAB"/>
    <w:rsid w:val="002A45AE"/>
    <w:rsid w:val="002A4D48"/>
    <w:rsid w:val="002A66DA"/>
    <w:rsid w:val="002A6E02"/>
    <w:rsid w:val="002A7EB7"/>
    <w:rsid w:val="002B0C48"/>
    <w:rsid w:val="002B1EDE"/>
    <w:rsid w:val="002B33A5"/>
    <w:rsid w:val="002B78AD"/>
    <w:rsid w:val="002C387B"/>
    <w:rsid w:val="002C3903"/>
    <w:rsid w:val="002C6741"/>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35CF"/>
    <w:rsid w:val="00305BD6"/>
    <w:rsid w:val="003110EF"/>
    <w:rsid w:val="0031463C"/>
    <w:rsid w:val="00322623"/>
    <w:rsid w:val="00331313"/>
    <w:rsid w:val="00335439"/>
    <w:rsid w:val="003426AF"/>
    <w:rsid w:val="00344723"/>
    <w:rsid w:val="00344A47"/>
    <w:rsid w:val="003521F6"/>
    <w:rsid w:val="00352B29"/>
    <w:rsid w:val="00354280"/>
    <w:rsid w:val="00357CAE"/>
    <w:rsid w:val="00361A81"/>
    <w:rsid w:val="00362E7B"/>
    <w:rsid w:val="00371AD9"/>
    <w:rsid w:val="003758C2"/>
    <w:rsid w:val="00381F89"/>
    <w:rsid w:val="00385DF0"/>
    <w:rsid w:val="0039141D"/>
    <w:rsid w:val="00391695"/>
    <w:rsid w:val="003935E4"/>
    <w:rsid w:val="00397006"/>
    <w:rsid w:val="003973F7"/>
    <w:rsid w:val="003A02A5"/>
    <w:rsid w:val="003A07A9"/>
    <w:rsid w:val="003A5B7E"/>
    <w:rsid w:val="003A6876"/>
    <w:rsid w:val="003A7FAE"/>
    <w:rsid w:val="003B0012"/>
    <w:rsid w:val="003B701D"/>
    <w:rsid w:val="003C2A8B"/>
    <w:rsid w:val="003C5438"/>
    <w:rsid w:val="003C6E8F"/>
    <w:rsid w:val="003D0432"/>
    <w:rsid w:val="003D0579"/>
    <w:rsid w:val="003D1F34"/>
    <w:rsid w:val="003D6003"/>
    <w:rsid w:val="003D76AA"/>
    <w:rsid w:val="003E16A1"/>
    <w:rsid w:val="003E2256"/>
    <w:rsid w:val="003E29CC"/>
    <w:rsid w:val="003F4309"/>
    <w:rsid w:val="003F4C09"/>
    <w:rsid w:val="003F6BD0"/>
    <w:rsid w:val="004056CE"/>
    <w:rsid w:val="004065CE"/>
    <w:rsid w:val="0041298C"/>
    <w:rsid w:val="0042276A"/>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C66AC"/>
    <w:rsid w:val="004D0075"/>
    <w:rsid w:val="004D102C"/>
    <w:rsid w:val="004D1A16"/>
    <w:rsid w:val="004D2741"/>
    <w:rsid w:val="004E2621"/>
    <w:rsid w:val="004E60EA"/>
    <w:rsid w:val="004E7030"/>
    <w:rsid w:val="004F1E5F"/>
    <w:rsid w:val="004F3D01"/>
    <w:rsid w:val="004F5141"/>
    <w:rsid w:val="004F77D2"/>
    <w:rsid w:val="00501397"/>
    <w:rsid w:val="0050221E"/>
    <w:rsid w:val="00504AA4"/>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4A26"/>
    <w:rsid w:val="0057538A"/>
    <w:rsid w:val="00577139"/>
    <w:rsid w:val="0058231E"/>
    <w:rsid w:val="0058284D"/>
    <w:rsid w:val="00582BF9"/>
    <w:rsid w:val="00585E7E"/>
    <w:rsid w:val="00587EEF"/>
    <w:rsid w:val="00590090"/>
    <w:rsid w:val="005952D2"/>
    <w:rsid w:val="005A2022"/>
    <w:rsid w:val="005A2C27"/>
    <w:rsid w:val="005A4833"/>
    <w:rsid w:val="005A4BEC"/>
    <w:rsid w:val="005A75ED"/>
    <w:rsid w:val="005B2835"/>
    <w:rsid w:val="005B4791"/>
    <w:rsid w:val="005C1926"/>
    <w:rsid w:val="005C2E9D"/>
    <w:rsid w:val="005C3398"/>
    <w:rsid w:val="005C543F"/>
    <w:rsid w:val="005C69D4"/>
    <w:rsid w:val="005C7902"/>
    <w:rsid w:val="005C7D39"/>
    <w:rsid w:val="005D6B7E"/>
    <w:rsid w:val="005E2785"/>
    <w:rsid w:val="005E345B"/>
    <w:rsid w:val="005E4127"/>
    <w:rsid w:val="005E4F74"/>
    <w:rsid w:val="005F1690"/>
    <w:rsid w:val="005F1780"/>
    <w:rsid w:val="005F18C4"/>
    <w:rsid w:val="005F2D4C"/>
    <w:rsid w:val="005F3BC2"/>
    <w:rsid w:val="00601B1A"/>
    <w:rsid w:val="00602C05"/>
    <w:rsid w:val="0060610E"/>
    <w:rsid w:val="00611FB4"/>
    <w:rsid w:val="00613875"/>
    <w:rsid w:val="00613C2E"/>
    <w:rsid w:val="006142A2"/>
    <w:rsid w:val="0061549E"/>
    <w:rsid w:val="0061592F"/>
    <w:rsid w:val="0061610C"/>
    <w:rsid w:val="0062123B"/>
    <w:rsid w:val="006221F6"/>
    <w:rsid w:val="00624837"/>
    <w:rsid w:val="0063368B"/>
    <w:rsid w:val="00635B46"/>
    <w:rsid w:val="00637719"/>
    <w:rsid w:val="00641645"/>
    <w:rsid w:val="00641715"/>
    <w:rsid w:val="00641E1B"/>
    <w:rsid w:val="00642485"/>
    <w:rsid w:val="00647004"/>
    <w:rsid w:val="00651A97"/>
    <w:rsid w:val="00651B36"/>
    <w:rsid w:val="006600F6"/>
    <w:rsid w:val="00671591"/>
    <w:rsid w:val="00674953"/>
    <w:rsid w:val="0067731D"/>
    <w:rsid w:val="00677A5D"/>
    <w:rsid w:val="00681130"/>
    <w:rsid w:val="006831D5"/>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C7730"/>
    <w:rsid w:val="006D094F"/>
    <w:rsid w:val="006D4BAB"/>
    <w:rsid w:val="006D65BD"/>
    <w:rsid w:val="006E2834"/>
    <w:rsid w:val="006E3877"/>
    <w:rsid w:val="006E3C43"/>
    <w:rsid w:val="006F7CC6"/>
    <w:rsid w:val="00701ABE"/>
    <w:rsid w:val="00703CA3"/>
    <w:rsid w:val="00712322"/>
    <w:rsid w:val="00714376"/>
    <w:rsid w:val="00717EC8"/>
    <w:rsid w:val="007211D5"/>
    <w:rsid w:val="007214FD"/>
    <w:rsid w:val="00722A6B"/>
    <w:rsid w:val="00730968"/>
    <w:rsid w:val="00737D57"/>
    <w:rsid w:val="0074044D"/>
    <w:rsid w:val="00744609"/>
    <w:rsid w:val="0074508C"/>
    <w:rsid w:val="00750748"/>
    <w:rsid w:val="0075083D"/>
    <w:rsid w:val="00750FA5"/>
    <w:rsid w:val="00753073"/>
    <w:rsid w:val="00754DFA"/>
    <w:rsid w:val="00756E9D"/>
    <w:rsid w:val="00763349"/>
    <w:rsid w:val="00770B64"/>
    <w:rsid w:val="00771EDE"/>
    <w:rsid w:val="00772564"/>
    <w:rsid w:val="00774854"/>
    <w:rsid w:val="007755AA"/>
    <w:rsid w:val="007803AE"/>
    <w:rsid w:val="00786EAA"/>
    <w:rsid w:val="00794410"/>
    <w:rsid w:val="00796DE7"/>
    <w:rsid w:val="007A1DAB"/>
    <w:rsid w:val="007A4808"/>
    <w:rsid w:val="007A62A3"/>
    <w:rsid w:val="007A6817"/>
    <w:rsid w:val="007B0881"/>
    <w:rsid w:val="007B124F"/>
    <w:rsid w:val="007B1952"/>
    <w:rsid w:val="007B1964"/>
    <w:rsid w:val="007B351F"/>
    <w:rsid w:val="007B45A0"/>
    <w:rsid w:val="007B5B25"/>
    <w:rsid w:val="007C0A98"/>
    <w:rsid w:val="007C2973"/>
    <w:rsid w:val="007C4793"/>
    <w:rsid w:val="007D012C"/>
    <w:rsid w:val="007D1523"/>
    <w:rsid w:val="007D2939"/>
    <w:rsid w:val="007D2B48"/>
    <w:rsid w:val="007D6DF2"/>
    <w:rsid w:val="007D7E3C"/>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27E15"/>
    <w:rsid w:val="00830FE4"/>
    <w:rsid w:val="0083291F"/>
    <w:rsid w:val="00833A7A"/>
    <w:rsid w:val="00836E9E"/>
    <w:rsid w:val="00840698"/>
    <w:rsid w:val="0084708F"/>
    <w:rsid w:val="008507EF"/>
    <w:rsid w:val="00852BB7"/>
    <w:rsid w:val="00854B55"/>
    <w:rsid w:val="008578D4"/>
    <w:rsid w:val="008641B0"/>
    <w:rsid w:val="0086460B"/>
    <w:rsid w:val="00866A2F"/>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6E9F"/>
    <w:rsid w:val="009317C3"/>
    <w:rsid w:val="00932DBC"/>
    <w:rsid w:val="00935A53"/>
    <w:rsid w:val="0094298D"/>
    <w:rsid w:val="009444E6"/>
    <w:rsid w:val="00946B02"/>
    <w:rsid w:val="00947781"/>
    <w:rsid w:val="00952D8C"/>
    <w:rsid w:val="0095785A"/>
    <w:rsid w:val="00957927"/>
    <w:rsid w:val="0097097C"/>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C17"/>
    <w:rsid w:val="009C7EFA"/>
    <w:rsid w:val="009D6A28"/>
    <w:rsid w:val="009E0497"/>
    <w:rsid w:val="009E193D"/>
    <w:rsid w:val="00A00BD3"/>
    <w:rsid w:val="00A01BAA"/>
    <w:rsid w:val="00A0404F"/>
    <w:rsid w:val="00A049F2"/>
    <w:rsid w:val="00A0743C"/>
    <w:rsid w:val="00A10904"/>
    <w:rsid w:val="00A10A9A"/>
    <w:rsid w:val="00A1198B"/>
    <w:rsid w:val="00A13273"/>
    <w:rsid w:val="00A14102"/>
    <w:rsid w:val="00A15764"/>
    <w:rsid w:val="00A20483"/>
    <w:rsid w:val="00A20D18"/>
    <w:rsid w:val="00A22733"/>
    <w:rsid w:val="00A2290D"/>
    <w:rsid w:val="00A23504"/>
    <w:rsid w:val="00A25E49"/>
    <w:rsid w:val="00A260D1"/>
    <w:rsid w:val="00A3090C"/>
    <w:rsid w:val="00A32E9E"/>
    <w:rsid w:val="00A334BE"/>
    <w:rsid w:val="00A34C94"/>
    <w:rsid w:val="00A40A9E"/>
    <w:rsid w:val="00A41232"/>
    <w:rsid w:val="00A41646"/>
    <w:rsid w:val="00A41B1C"/>
    <w:rsid w:val="00A43D35"/>
    <w:rsid w:val="00A53358"/>
    <w:rsid w:val="00A548CA"/>
    <w:rsid w:val="00A65BA5"/>
    <w:rsid w:val="00A66CB2"/>
    <w:rsid w:val="00A7097F"/>
    <w:rsid w:val="00A779ED"/>
    <w:rsid w:val="00A8071C"/>
    <w:rsid w:val="00A82699"/>
    <w:rsid w:val="00A82AEB"/>
    <w:rsid w:val="00A83A53"/>
    <w:rsid w:val="00A8594F"/>
    <w:rsid w:val="00A864B9"/>
    <w:rsid w:val="00A90A47"/>
    <w:rsid w:val="00A91286"/>
    <w:rsid w:val="00A91827"/>
    <w:rsid w:val="00AA12B2"/>
    <w:rsid w:val="00AA4A93"/>
    <w:rsid w:val="00AA58BC"/>
    <w:rsid w:val="00AA60E6"/>
    <w:rsid w:val="00AA6D94"/>
    <w:rsid w:val="00AB28B3"/>
    <w:rsid w:val="00AC2A64"/>
    <w:rsid w:val="00AC2B2A"/>
    <w:rsid w:val="00AC2C6F"/>
    <w:rsid w:val="00AC5CBC"/>
    <w:rsid w:val="00AC60D4"/>
    <w:rsid w:val="00AC61FB"/>
    <w:rsid w:val="00AC649A"/>
    <w:rsid w:val="00AC6953"/>
    <w:rsid w:val="00AC7D65"/>
    <w:rsid w:val="00AD080F"/>
    <w:rsid w:val="00AD3FF2"/>
    <w:rsid w:val="00AD46A1"/>
    <w:rsid w:val="00AD4E9E"/>
    <w:rsid w:val="00AD6A6E"/>
    <w:rsid w:val="00AD7DFA"/>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3169"/>
    <w:rsid w:val="00B33524"/>
    <w:rsid w:val="00B35078"/>
    <w:rsid w:val="00B42990"/>
    <w:rsid w:val="00B45E61"/>
    <w:rsid w:val="00B57DEE"/>
    <w:rsid w:val="00B61E42"/>
    <w:rsid w:val="00B665BF"/>
    <w:rsid w:val="00B739D5"/>
    <w:rsid w:val="00B757F8"/>
    <w:rsid w:val="00B77056"/>
    <w:rsid w:val="00B816B6"/>
    <w:rsid w:val="00B853B8"/>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31A"/>
    <w:rsid w:val="00BC776F"/>
    <w:rsid w:val="00BD51A5"/>
    <w:rsid w:val="00BE2416"/>
    <w:rsid w:val="00BE3358"/>
    <w:rsid w:val="00BE4031"/>
    <w:rsid w:val="00BE5F42"/>
    <w:rsid w:val="00BE630C"/>
    <w:rsid w:val="00BE6A86"/>
    <w:rsid w:val="00BE7D5B"/>
    <w:rsid w:val="00BF1FAD"/>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AF7"/>
    <w:rsid w:val="00C3265B"/>
    <w:rsid w:val="00C329D7"/>
    <w:rsid w:val="00C33F0A"/>
    <w:rsid w:val="00C36F16"/>
    <w:rsid w:val="00C40079"/>
    <w:rsid w:val="00C42CA7"/>
    <w:rsid w:val="00C47D7F"/>
    <w:rsid w:val="00C5080F"/>
    <w:rsid w:val="00C50B38"/>
    <w:rsid w:val="00C53984"/>
    <w:rsid w:val="00C542BF"/>
    <w:rsid w:val="00C63A32"/>
    <w:rsid w:val="00C672F6"/>
    <w:rsid w:val="00C676D8"/>
    <w:rsid w:val="00C74B34"/>
    <w:rsid w:val="00C74BD9"/>
    <w:rsid w:val="00C7775D"/>
    <w:rsid w:val="00C8086A"/>
    <w:rsid w:val="00C83AF7"/>
    <w:rsid w:val="00C842D1"/>
    <w:rsid w:val="00C8586A"/>
    <w:rsid w:val="00C87E55"/>
    <w:rsid w:val="00C92808"/>
    <w:rsid w:val="00CA59BC"/>
    <w:rsid w:val="00CA61BA"/>
    <w:rsid w:val="00CA6453"/>
    <w:rsid w:val="00CB1265"/>
    <w:rsid w:val="00CB29B1"/>
    <w:rsid w:val="00CB56DF"/>
    <w:rsid w:val="00CB6F55"/>
    <w:rsid w:val="00CC0074"/>
    <w:rsid w:val="00CC2AF7"/>
    <w:rsid w:val="00CC459D"/>
    <w:rsid w:val="00CC6E0C"/>
    <w:rsid w:val="00CC7310"/>
    <w:rsid w:val="00CD2413"/>
    <w:rsid w:val="00CD400C"/>
    <w:rsid w:val="00CD47F3"/>
    <w:rsid w:val="00CD4886"/>
    <w:rsid w:val="00CE6F4C"/>
    <w:rsid w:val="00CF695C"/>
    <w:rsid w:val="00D01544"/>
    <w:rsid w:val="00D02405"/>
    <w:rsid w:val="00D0317C"/>
    <w:rsid w:val="00D2108B"/>
    <w:rsid w:val="00D2210D"/>
    <w:rsid w:val="00D22BBF"/>
    <w:rsid w:val="00D237A7"/>
    <w:rsid w:val="00D2465C"/>
    <w:rsid w:val="00D3059A"/>
    <w:rsid w:val="00D365A9"/>
    <w:rsid w:val="00D426CE"/>
    <w:rsid w:val="00D46494"/>
    <w:rsid w:val="00D46FD5"/>
    <w:rsid w:val="00D47518"/>
    <w:rsid w:val="00D51BFD"/>
    <w:rsid w:val="00D52539"/>
    <w:rsid w:val="00D53B6B"/>
    <w:rsid w:val="00D57372"/>
    <w:rsid w:val="00D6718D"/>
    <w:rsid w:val="00D739ED"/>
    <w:rsid w:val="00D74BF9"/>
    <w:rsid w:val="00D80214"/>
    <w:rsid w:val="00D838DD"/>
    <w:rsid w:val="00D842A3"/>
    <w:rsid w:val="00D902E4"/>
    <w:rsid w:val="00D9070E"/>
    <w:rsid w:val="00DA1C88"/>
    <w:rsid w:val="00DA2825"/>
    <w:rsid w:val="00DA5E85"/>
    <w:rsid w:val="00DA7938"/>
    <w:rsid w:val="00DB019A"/>
    <w:rsid w:val="00DB1141"/>
    <w:rsid w:val="00DB36E6"/>
    <w:rsid w:val="00DC058B"/>
    <w:rsid w:val="00DC1886"/>
    <w:rsid w:val="00DD2958"/>
    <w:rsid w:val="00DD5666"/>
    <w:rsid w:val="00DD6118"/>
    <w:rsid w:val="00DE3EE4"/>
    <w:rsid w:val="00DE52AD"/>
    <w:rsid w:val="00DE58D7"/>
    <w:rsid w:val="00DF1FC3"/>
    <w:rsid w:val="00DF2E97"/>
    <w:rsid w:val="00DF469B"/>
    <w:rsid w:val="00DF499B"/>
    <w:rsid w:val="00E07443"/>
    <w:rsid w:val="00E11CCA"/>
    <w:rsid w:val="00E13F7A"/>
    <w:rsid w:val="00E14050"/>
    <w:rsid w:val="00E14EB6"/>
    <w:rsid w:val="00E14FAC"/>
    <w:rsid w:val="00E277A6"/>
    <w:rsid w:val="00E337DC"/>
    <w:rsid w:val="00E33F93"/>
    <w:rsid w:val="00E44219"/>
    <w:rsid w:val="00E4602B"/>
    <w:rsid w:val="00E4696B"/>
    <w:rsid w:val="00E53F54"/>
    <w:rsid w:val="00E55911"/>
    <w:rsid w:val="00E57DF8"/>
    <w:rsid w:val="00E751E3"/>
    <w:rsid w:val="00E8321C"/>
    <w:rsid w:val="00E869B3"/>
    <w:rsid w:val="00E93676"/>
    <w:rsid w:val="00E96948"/>
    <w:rsid w:val="00EA01F9"/>
    <w:rsid w:val="00EA22D6"/>
    <w:rsid w:val="00EA39BE"/>
    <w:rsid w:val="00EA4E67"/>
    <w:rsid w:val="00EA55AD"/>
    <w:rsid w:val="00EB1E30"/>
    <w:rsid w:val="00EB2841"/>
    <w:rsid w:val="00EB3C78"/>
    <w:rsid w:val="00EB635D"/>
    <w:rsid w:val="00EB6A0A"/>
    <w:rsid w:val="00EC1FFF"/>
    <w:rsid w:val="00EC3B13"/>
    <w:rsid w:val="00EC6BA9"/>
    <w:rsid w:val="00ED0BAF"/>
    <w:rsid w:val="00ED20C4"/>
    <w:rsid w:val="00ED3B14"/>
    <w:rsid w:val="00ED53C1"/>
    <w:rsid w:val="00ED663D"/>
    <w:rsid w:val="00ED69D0"/>
    <w:rsid w:val="00ED7F2C"/>
    <w:rsid w:val="00EE19FC"/>
    <w:rsid w:val="00EE6D8F"/>
    <w:rsid w:val="00EF6BF3"/>
    <w:rsid w:val="00EF7D93"/>
    <w:rsid w:val="00EF7E00"/>
    <w:rsid w:val="00F06CC9"/>
    <w:rsid w:val="00F074E6"/>
    <w:rsid w:val="00F11C15"/>
    <w:rsid w:val="00F13ABB"/>
    <w:rsid w:val="00F241A6"/>
    <w:rsid w:val="00F245D6"/>
    <w:rsid w:val="00F30981"/>
    <w:rsid w:val="00F31120"/>
    <w:rsid w:val="00F336DD"/>
    <w:rsid w:val="00F519A7"/>
    <w:rsid w:val="00F532D2"/>
    <w:rsid w:val="00F55362"/>
    <w:rsid w:val="00F55789"/>
    <w:rsid w:val="00F56F59"/>
    <w:rsid w:val="00F623BF"/>
    <w:rsid w:val="00F63A63"/>
    <w:rsid w:val="00F73998"/>
    <w:rsid w:val="00F81173"/>
    <w:rsid w:val="00F85F39"/>
    <w:rsid w:val="00F86574"/>
    <w:rsid w:val="00F919DD"/>
    <w:rsid w:val="00F92DDD"/>
    <w:rsid w:val="00F952B6"/>
    <w:rsid w:val="00F97D45"/>
    <w:rsid w:val="00FA0FE0"/>
    <w:rsid w:val="00FA2044"/>
    <w:rsid w:val="00FA6C1C"/>
    <w:rsid w:val="00FA7D1D"/>
    <w:rsid w:val="00FB00DB"/>
    <w:rsid w:val="00FB5E74"/>
    <w:rsid w:val="00FB71B0"/>
    <w:rsid w:val="00FC00C1"/>
    <w:rsid w:val="00FC2B3F"/>
    <w:rsid w:val="00FC2C2B"/>
    <w:rsid w:val="00FC51C1"/>
    <w:rsid w:val="00FC5D86"/>
    <w:rsid w:val="00FD2AEB"/>
    <w:rsid w:val="00FD4368"/>
    <w:rsid w:val="00FE5B4D"/>
    <w:rsid w:val="00FE6043"/>
    <w:rsid w:val="00FE752B"/>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C5A5-6507-4B13-A550-B9CF47E0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2017-03-30T09:04:00Z</dcterms:created>
  <dcterms:modified xsi:type="dcterms:W3CDTF">2017-03-30T09:04:00Z</dcterms:modified>
</cp:coreProperties>
</file>