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sidR="00B34DB1">
        <w:rPr>
          <w:rFonts w:ascii="Times New Roman" w:hAnsi="Times New Roman" w:cs="Times New Roman"/>
          <w:b/>
          <w:sz w:val="24"/>
          <w:szCs w:val="24"/>
        </w:rPr>
        <w:t>69</w:t>
      </w:r>
      <w:r w:rsidRPr="00BB1C6D">
        <w:rPr>
          <w:rFonts w:ascii="Times New Roman" w:hAnsi="Times New Roman" w:cs="Times New Roman"/>
          <w:b/>
          <w:sz w:val="24"/>
          <w:szCs w:val="24"/>
        </w:rPr>
        <w:t xml:space="preserve"> OF 20</w:t>
      </w:r>
      <w:r w:rsidR="00B34DB1">
        <w:rPr>
          <w:rFonts w:ascii="Times New Roman" w:hAnsi="Times New Roman" w:cs="Times New Roman"/>
          <w:b/>
          <w:sz w:val="24"/>
          <w:szCs w:val="24"/>
        </w:rPr>
        <w:t>04</w:t>
      </w:r>
    </w:p>
    <w:p w:rsidR="00AA37A9" w:rsidRDefault="00AA37A9"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A4AEF" w:rsidRDefault="00B34DB1" w:rsidP="00B34DB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OKETHA DAFALA VALENTE</w:t>
      </w:r>
      <w:r w:rsidR="00CA4AEF">
        <w:rPr>
          <w:rFonts w:ascii="Times New Roman" w:hAnsi="Times New Roman" w:cs="Times New Roman"/>
          <w:b/>
          <w:sz w:val="24"/>
          <w:szCs w:val="24"/>
        </w:rPr>
        <w:tab/>
        <w:t>………</w:t>
      </w:r>
      <w:r w:rsidR="002170C2">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CA4AEF">
        <w:rPr>
          <w:rFonts w:ascii="Times New Roman" w:hAnsi="Times New Roman" w:cs="Times New Roman"/>
          <w:b/>
          <w:sz w:val="24"/>
          <w:szCs w:val="24"/>
        </w:rPr>
        <w:t>……… PLAINTIFF</w:t>
      </w:r>
    </w:p>
    <w:p w:rsidR="00CA4AEF" w:rsidRDefault="00CA4AEF" w:rsidP="00CA4AEF">
      <w:pPr>
        <w:spacing w:after="0"/>
        <w:jc w:val="both"/>
        <w:rPr>
          <w:rFonts w:ascii="Times New Roman" w:hAnsi="Times New Roman" w:cs="Times New Roman"/>
          <w:b/>
          <w:sz w:val="24"/>
          <w:szCs w:val="24"/>
        </w:rPr>
      </w:pPr>
    </w:p>
    <w:p w:rsidR="00CA4AEF" w:rsidRDefault="00CA4AEF" w:rsidP="00CA4AE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A4AEF" w:rsidRDefault="00CA4AEF" w:rsidP="00CA4AEF">
      <w:pPr>
        <w:spacing w:after="0"/>
        <w:jc w:val="both"/>
        <w:rPr>
          <w:rFonts w:ascii="Times New Roman" w:hAnsi="Times New Roman" w:cs="Times New Roman"/>
          <w:b/>
          <w:sz w:val="24"/>
          <w:szCs w:val="24"/>
        </w:rPr>
      </w:pPr>
    </w:p>
    <w:p w:rsidR="00CA4AEF" w:rsidRPr="00737CF0" w:rsidRDefault="00B34DB1" w:rsidP="00CA4AEF">
      <w:pPr>
        <w:spacing w:after="0"/>
        <w:jc w:val="both"/>
        <w:rPr>
          <w:rFonts w:ascii="Times New Roman" w:hAnsi="Times New Roman" w:cs="Times New Roman"/>
          <w:b/>
          <w:sz w:val="24"/>
          <w:szCs w:val="24"/>
        </w:rPr>
      </w:pPr>
      <w:r>
        <w:rPr>
          <w:rFonts w:ascii="Times New Roman" w:hAnsi="Times New Roman" w:cs="Times New Roman"/>
          <w:b/>
          <w:sz w:val="24"/>
          <w:szCs w:val="24"/>
        </w:rPr>
        <w:t>THE ATTORNEY GENERAL OF UGANDA</w:t>
      </w:r>
      <w:r w:rsidR="002170C2">
        <w:rPr>
          <w:rFonts w:ascii="Times New Roman" w:hAnsi="Times New Roman" w:cs="Times New Roman"/>
          <w:b/>
          <w:sz w:val="24"/>
          <w:szCs w:val="24"/>
        </w:rPr>
        <w:t xml:space="preserve"> </w:t>
      </w:r>
      <w:r w:rsidR="00CA4AEF" w:rsidRPr="00737CF0">
        <w:rPr>
          <w:rFonts w:ascii="Times New Roman" w:hAnsi="Times New Roman" w:cs="Times New Roman"/>
          <w:b/>
          <w:sz w:val="24"/>
          <w:szCs w:val="24"/>
        </w:rPr>
        <w:tab/>
        <w:t>…………</w:t>
      </w:r>
      <w:r w:rsidR="00CA4AEF">
        <w:rPr>
          <w:rFonts w:ascii="Times New Roman" w:hAnsi="Times New Roman" w:cs="Times New Roman"/>
          <w:b/>
          <w:sz w:val="24"/>
          <w:szCs w:val="24"/>
        </w:rPr>
        <w:t>………</w:t>
      </w:r>
      <w:r w:rsidR="00C07214">
        <w:rPr>
          <w:rFonts w:ascii="Times New Roman" w:hAnsi="Times New Roman" w:cs="Times New Roman"/>
          <w:b/>
          <w:sz w:val="24"/>
          <w:szCs w:val="24"/>
        </w:rPr>
        <w:t>…………</w:t>
      </w:r>
      <w:r w:rsidR="00CA4AEF">
        <w:rPr>
          <w:rFonts w:ascii="Times New Roman" w:hAnsi="Times New Roman" w:cs="Times New Roman"/>
          <w:b/>
          <w:sz w:val="24"/>
          <w:szCs w:val="24"/>
        </w:rPr>
        <w:t xml:space="preserve">   DEFENDANT</w:t>
      </w:r>
    </w:p>
    <w:p w:rsidR="00CA4AEF" w:rsidRPr="009738A1" w:rsidRDefault="00CA4AEF" w:rsidP="00CA4AE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bookmarkStart w:id="0" w:name="_GoBack"/>
      <w:bookmarkEnd w:id="0"/>
    </w:p>
    <w:p w:rsidR="006C5CF7" w:rsidRDefault="002C76DE"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D2FDA" w:rsidRDefault="009D2FDA" w:rsidP="009738A1">
      <w:pPr>
        <w:spacing w:after="0"/>
      </w:pPr>
    </w:p>
    <w:p w:rsidR="004D4ABE" w:rsidRDefault="002C76D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sued the defendant f</w:t>
      </w:r>
      <w:r w:rsidR="007151FD">
        <w:rPr>
          <w:rFonts w:ascii="Times New Roman" w:hAnsi="Times New Roman" w:cs="Times New Roman"/>
          <w:sz w:val="24"/>
          <w:szCs w:val="24"/>
        </w:rPr>
        <w:t>o</w:t>
      </w:r>
      <w:r>
        <w:rPr>
          <w:rFonts w:ascii="Times New Roman" w:hAnsi="Times New Roman" w:cs="Times New Roman"/>
          <w:sz w:val="24"/>
          <w:szCs w:val="24"/>
        </w:rPr>
        <w:t xml:space="preserve">r general and special damages for </w:t>
      </w:r>
      <w:r w:rsidR="00CF09CC">
        <w:rPr>
          <w:rFonts w:ascii="Times New Roman" w:hAnsi="Times New Roman" w:cs="Times New Roman"/>
          <w:sz w:val="24"/>
          <w:szCs w:val="24"/>
        </w:rPr>
        <w:t>trespass to goods</w:t>
      </w:r>
      <w:r>
        <w:rPr>
          <w:rFonts w:ascii="Times New Roman" w:hAnsi="Times New Roman" w:cs="Times New Roman"/>
          <w:sz w:val="24"/>
          <w:szCs w:val="24"/>
        </w:rPr>
        <w:t>. It was the plaintiff</w:t>
      </w:r>
      <w:r w:rsidR="007151FD">
        <w:rPr>
          <w:rFonts w:ascii="Times New Roman" w:hAnsi="Times New Roman" w:cs="Times New Roman"/>
          <w:sz w:val="24"/>
          <w:szCs w:val="24"/>
        </w:rPr>
        <w:t>s'</w:t>
      </w:r>
      <w:r>
        <w:rPr>
          <w:rFonts w:ascii="Times New Roman" w:hAnsi="Times New Roman" w:cs="Times New Roman"/>
          <w:sz w:val="24"/>
          <w:szCs w:val="24"/>
        </w:rPr>
        <w:t xml:space="preserve"> case that</w:t>
      </w:r>
      <w:r w:rsidR="00CF09CC">
        <w:rPr>
          <w:rFonts w:ascii="Times New Roman" w:hAnsi="Times New Roman" w:cs="Times New Roman"/>
          <w:sz w:val="24"/>
          <w:szCs w:val="24"/>
        </w:rPr>
        <w:t xml:space="preserve"> on 30</w:t>
      </w:r>
      <w:r w:rsidR="00CF09CC" w:rsidRPr="00CF09CC">
        <w:rPr>
          <w:rFonts w:ascii="Times New Roman" w:hAnsi="Times New Roman" w:cs="Times New Roman"/>
          <w:sz w:val="24"/>
          <w:szCs w:val="24"/>
          <w:vertAlign w:val="superscript"/>
        </w:rPr>
        <w:t>th</w:t>
      </w:r>
      <w:r w:rsidR="00CF09CC">
        <w:rPr>
          <w:rFonts w:ascii="Times New Roman" w:hAnsi="Times New Roman" w:cs="Times New Roman"/>
          <w:sz w:val="24"/>
          <w:szCs w:val="24"/>
        </w:rPr>
        <w:t xml:space="preserve"> November 2001, the police at Nebbi Police Station wrongfully impounded his motor vehicle registration </w:t>
      </w:r>
      <w:proofErr w:type="gramStart"/>
      <w:r w:rsidR="00CF09CC">
        <w:rPr>
          <w:rFonts w:ascii="Times New Roman" w:hAnsi="Times New Roman" w:cs="Times New Roman"/>
          <w:sz w:val="24"/>
          <w:szCs w:val="24"/>
        </w:rPr>
        <w:t>No</w:t>
      </w:r>
      <w:proofErr w:type="gramEnd"/>
      <w:r w:rsidR="004D4ABE">
        <w:rPr>
          <w:rFonts w:ascii="Times New Roman" w:hAnsi="Times New Roman" w:cs="Times New Roman"/>
          <w:sz w:val="24"/>
          <w:szCs w:val="24"/>
        </w:rPr>
        <w:t>.</w:t>
      </w:r>
      <w:r w:rsidR="00CF09CC">
        <w:rPr>
          <w:rFonts w:ascii="Times New Roman" w:hAnsi="Times New Roman" w:cs="Times New Roman"/>
          <w:sz w:val="24"/>
          <w:szCs w:val="24"/>
        </w:rPr>
        <w:t xml:space="preserve"> UDK 669, a Toyota Dyna truck</w:t>
      </w:r>
      <w:r w:rsidR="00830E1D">
        <w:rPr>
          <w:rFonts w:ascii="Times New Roman" w:hAnsi="Times New Roman" w:cs="Times New Roman"/>
          <w:sz w:val="24"/>
          <w:szCs w:val="24"/>
        </w:rPr>
        <w:t>,</w:t>
      </w:r>
      <w:r w:rsidR="00CF09CC">
        <w:rPr>
          <w:rFonts w:ascii="Times New Roman" w:hAnsi="Times New Roman" w:cs="Times New Roman"/>
          <w:sz w:val="24"/>
          <w:szCs w:val="24"/>
        </w:rPr>
        <w:t xml:space="preserve"> which they eventually released on 4</w:t>
      </w:r>
      <w:r w:rsidR="00CF09CC">
        <w:rPr>
          <w:rFonts w:ascii="Times New Roman" w:hAnsi="Times New Roman" w:cs="Times New Roman"/>
          <w:sz w:val="24"/>
          <w:szCs w:val="24"/>
          <w:vertAlign w:val="superscript"/>
        </w:rPr>
        <w:t>th</w:t>
      </w:r>
      <w:r w:rsidR="00CF09CC">
        <w:rPr>
          <w:rFonts w:ascii="Times New Roman" w:hAnsi="Times New Roman" w:cs="Times New Roman"/>
          <w:sz w:val="24"/>
          <w:szCs w:val="24"/>
        </w:rPr>
        <w:t xml:space="preserve"> March 2004. As a result of that wrongful act, he suffered loss of income of shs. 81,000,000/= which he claims as special damages in addition to general damages, interest and costs. </w:t>
      </w:r>
      <w:r w:rsidR="004D4ABE">
        <w:rPr>
          <w:rFonts w:ascii="Times New Roman" w:hAnsi="Times New Roman" w:cs="Times New Roman"/>
          <w:sz w:val="24"/>
          <w:szCs w:val="24"/>
        </w:rPr>
        <w:t xml:space="preserve">In </w:t>
      </w:r>
      <w:r w:rsidR="005E25A2">
        <w:rPr>
          <w:rFonts w:ascii="Times New Roman" w:hAnsi="Times New Roman" w:cs="Times New Roman"/>
          <w:sz w:val="24"/>
          <w:szCs w:val="24"/>
        </w:rPr>
        <w:t>the</w:t>
      </w:r>
      <w:r w:rsidR="004D4ABE">
        <w:rPr>
          <w:rFonts w:ascii="Times New Roman" w:hAnsi="Times New Roman" w:cs="Times New Roman"/>
          <w:sz w:val="24"/>
          <w:szCs w:val="24"/>
        </w:rPr>
        <w:t xml:space="preserve"> written statement of defence, the defendant denied </w:t>
      </w:r>
      <w:r w:rsidR="005E25A2">
        <w:rPr>
          <w:rFonts w:ascii="Times New Roman" w:hAnsi="Times New Roman" w:cs="Times New Roman"/>
          <w:sz w:val="24"/>
          <w:szCs w:val="24"/>
        </w:rPr>
        <w:t>that any of the persons who impounded the vehicle were acting in the course of their employment as agents of the defendant</w:t>
      </w:r>
      <w:r w:rsidR="004D4ABE">
        <w:rPr>
          <w:rFonts w:ascii="Times New Roman" w:hAnsi="Times New Roman" w:cs="Times New Roman"/>
          <w:sz w:val="24"/>
          <w:szCs w:val="24"/>
        </w:rPr>
        <w:t xml:space="preserve">. </w:t>
      </w:r>
      <w:r w:rsidR="005E25A2">
        <w:rPr>
          <w:rFonts w:ascii="Times New Roman" w:hAnsi="Times New Roman" w:cs="Times New Roman"/>
          <w:sz w:val="24"/>
          <w:szCs w:val="24"/>
        </w:rPr>
        <w:t>The defendant prayed that the suit be dismissed with costs as it was misconceived.</w:t>
      </w:r>
    </w:p>
    <w:p w:rsidR="005E25A2" w:rsidRDefault="005E25A2" w:rsidP="007151FD">
      <w:pPr>
        <w:spacing w:after="0" w:line="360" w:lineRule="auto"/>
        <w:jc w:val="both"/>
        <w:rPr>
          <w:rFonts w:ascii="Times New Roman" w:hAnsi="Times New Roman" w:cs="Times New Roman"/>
          <w:sz w:val="24"/>
          <w:szCs w:val="24"/>
        </w:rPr>
      </w:pPr>
    </w:p>
    <w:p w:rsidR="005E25A2" w:rsidRDefault="005E25A2"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plaintiff explained that he bought the </w:t>
      </w:r>
      <w:r w:rsidR="00130ACA">
        <w:rPr>
          <w:rFonts w:ascii="Times New Roman" w:hAnsi="Times New Roman" w:cs="Times New Roman"/>
          <w:sz w:val="24"/>
          <w:szCs w:val="24"/>
        </w:rPr>
        <w:t>truck</w:t>
      </w:r>
      <w:r>
        <w:rPr>
          <w:rFonts w:ascii="Times New Roman" w:hAnsi="Times New Roman" w:cs="Times New Roman"/>
          <w:sz w:val="24"/>
          <w:szCs w:val="24"/>
        </w:rPr>
        <w:t xml:space="preserve"> in question</w:t>
      </w:r>
      <w:r w:rsidR="00567231">
        <w:rPr>
          <w:rFonts w:ascii="Times New Roman" w:hAnsi="Times New Roman" w:cs="Times New Roman"/>
          <w:sz w:val="24"/>
          <w:szCs w:val="24"/>
        </w:rPr>
        <w:t xml:space="preserve"> on 16</w:t>
      </w:r>
      <w:r w:rsidR="00567231" w:rsidRPr="00130ACA">
        <w:rPr>
          <w:rFonts w:ascii="Times New Roman" w:hAnsi="Times New Roman" w:cs="Times New Roman"/>
          <w:sz w:val="24"/>
          <w:szCs w:val="24"/>
          <w:vertAlign w:val="superscript"/>
        </w:rPr>
        <w:t>th</w:t>
      </w:r>
      <w:r w:rsidR="00567231">
        <w:rPr>
          <w:rFonts w:ascii="Times New Roman" w:hAnsi="Times New Roman" w:cs="Times New Roman"/>
          <w:sz w:val="24"/>
          <w:szCs w:val="24"/>
        </w:rPr>
        <w:t xml:space="preserve"> May 2001 at the price of shs. 5,000,000/= </w:t>
      </w:r>
      <w:proofErr w:type="gramStart"/>
      <w:r w:rsidR="00567231">
        <w:rPr>
          <w:rFonts w:ascii="Times New Roman" w:hAnsi="Times New Roman" w:cs="Times New Roman"/>
          <w:sz w:val="24"/>
          <w:szCs w:val="24"/>
        </w:rPr>
        <w:t>The</w:t>
      </w:r>
      <w:proofErr w:type="gramEnd"/>
      <w:r w:rsidR="00567231">
        <w:rPr>
          <w:rFonts w:ascii="Times New Roman" w:hAnsi="Times New Roman" w:cs="Times New Roman"/>
          <w:sz w:val="24"/>
          <w:szCs w:val="24"/>
        </w:rPr>
        <w:t xml:space="preserve"> agreement </w:t>
      </w:r>
      <w:r w:rsidR="00130ACA">
        <w:rPr>
          <w:rFonts w:ascii="Times New Roman" w:hAnsi="Times New Roman" w:cs="Times New Roman"/>
          <w:sz w:val="24"/>
          <w:szCs w:val="24"/>
        </w:rPr>
        <w:t xml:space="preserve">of purchase </w:t>
      </w:r>
      <w:r w:rsidR="00567231">
        <w:rPr>
          <w:rFonts w:ascii="Times New Roman" w:hAnsi="Times New Roman" w:cs="Times New Roman"/>
          <w:sz w:val="24"/>
          <w:szCs w:val="24"/>
        </w:rPr>
        <w:t xml:space="preserve">was tendered in evidence as exhibit P. Ex. </w:t>
      </w:r>
      <w:r w:rsidR="00130ACA">
        <w:rPr>
          <w:rFonts w:ascii="Times New Roman" w:hAnsi="Times New Roman" w:cs="Times New Roman"/>
          <w:sz w:val="24"/>
          <w:szCs w:val="24"/>
        </w:rPr>
        <w:t>1. He used the vehicle in the transport business and from time to time it would be hired for transporting goods and passengers.</w:t>
      </w:r>
      <w:r>
        <w:rPr>
          <w:rFonts w:ascii="Times New Roman" w:hAnsi="Times New Roman" w:cs="Times New Roman"/>
          <w:sz w:val="24"/>
          <w:szCs w:val="24"/>
        </w:rPr>
        <w:t xml:space="preserve"> </w:t>
      </w:r>
      <w:r w:rsidR="0033574D">
        <w:rPr>
          <w:rFonts w:ascii="Times New Roman" w:hAnsi="Times New Roman" w:cs="Times New Roman"/>
          <w:sz w:val="24"/>
          <w:szCs w:val="24"/>
        </w:rPr>
        <w:t xml:space="preserve">It was generating a daily net income of shs. 100,000/=. </w:t>
      </w:r>
      <w:r w:rsidR="00130ACA">
        <w:rPr>
          <w:rFonts w:ascii="Times New Roman" w:hAnsi="Times New Roman" w:cs="Times New Roman"/>
          <w:sz w:val="24"/>
          <w:szCs w:val="24"/>
        </w:rPr>
        <w:t>On 30</w:t>
      </w:r>
      <w:r w:rsidR="00130ACA" w:rsidRPr="00CF09CC">
        <w:rPr>
          <w:rFonts w:ascii="Times New Roman" w:hAnsi="Times New Roman" w:cs="Times New Roman"/>
          <w:sz w:val="24"/>
          <w:szCs w:val="24"/>
          <w:vertAlign w:val="superscript"/>
        </w:rPr>
        <w:t>th</w:t>
      </w:r>
      <w:r w:rsidR="00130ACA">
        <w:rPr>
          <w:rFonts w:ascii="Times New Roman" w:hAnsi="Times New Roman" w:cs="Times New Roman"/>
          <w:sz w:val="24"/>
          <w:szCs w:val="24"/>
        </w:rPr>
        <w:t xml:space="preserve"> November 2001 at around 6.00 pm, policemen from Nebbi Police Station impounded it on allegations that it was a suspected stolen vehicle. When he went to the police the following day to follow up the issue</w:t>
      </w:r>
      <w:r w:rsidR="00830E1D">
        <w:rPr>
          <w:rFonts w:ascii="Times New Roman" w:hAnsi="Times New Roman" w:cs="Times New Roman"/>
          <w:sz w:val="24"/>
          <w:szCs w:val="24"/>
        </w:rPr>
        <w:t>,</w:t>
      </w:r>
      <w:r w:rsidR="00130ACA">
        <w:rPr>
          <w:rFonts w:ascii="Times New Roman" w:hAnsi="Times New Roman" w:cs="Times New Roman"/>
          <w:sz w:val="24"/>
          <w:szCs w:val="24"/>
        </w:rPr>
        <w:t xml:space="preserve"> he too was arrested and later released on police bond. On 2</w:t>
      </w:r>
      <w:r w:rsidR="00130ACA">
        <w:rPr>
          <w:rFonts w:ascii="Times New Roman" w:hAnsi="Times New Roman" w:cs="Times New Roman"/>
          <w:sz w:val="24"/>
          <w:szCs w:val="24"/>
          <w:vertAlign w:val="superscript"/>
        </w:rPr>
        <w:t>nd</w:t>
      </w:r>
      <w:r w:rsidR="00130ACA">
        <w:rPr>
          <w:rFonts w:ascii="Times New Roman" w:hAnsi="Times New Roman" w:cs="Times New Roman"/>
          <w:sz w:val="24"/>
          <w:szCs w:val="24"/>
        </w:rPr>
        <w:t xml:space="preserve"> December 2001 when he returned to the police station, he found the engine was missing from the truck. His inquires as to the whereabouts of the engine were fruitless. </w:t>
      </w:r>
      <w:r w:rsidR="0033574D">
        <w:rPr>
          <w:rFonts w:ascii="Times New Roman" w:hAnsi="Times New Roman" w:cs="Times New Roman"/>
          <w:sz w:val="24"/>
          <w:szCs w:val="24"/>
        </w:rPr>
        <w:t xml:space="preserve">After several complaints at the Police Regional Office in Arua and the Police Headquarters in Kampala, the vehicle and the engine </w:t>
      </w:r>
      <w:r w:rsidR="0033574D">
        <w:rPr>
          <w:rFonts w:ascii="Times New Roman" w:hAnsi="Times New Roman" w:cs="Times New Roman"/>
          <w:sz w:val="24"/>
          <w:szCs w:val="24"/>
        </w:rPr>
        <w:lastRenderedPageBreak/>
        <w:t xml:space="preserve">were released to him </w:t>
      </w:r>
      <w:r w:rsidR="00830E1D">
        <w:rPr>
          <w:rFonts w:ascii="Times New Roman" w:hAnsi="Times New Roman" w:cs="Times New Roman"/>
          <w:sz w:val="24"/>
          <w:szCs w:val="24"/>
        </w:rPr>
        <w:t xml:space="preserve">separately </w:t>
      </w:r>
      <w:r w:rsidR="0033574D">
        <w:rPr>
          <w:rFonts w:ascii="Times New Roman" w:hAnsi="Times New Roman" w:cs="Times New Roman"/>
          <w:sz w:val="24"/>
          <w:szCs w:val="24"/>
        </w:rPr>
        <w:t xml:space="preserve">in March 2004. Many parts were missing from the engine and therefore he did not re-install it in the truck. He sold off what remained of the truck at shs. 1,500,000/= and what remained of the engine at shs. 1,000,000/=  </w:t>
      </w:r>
    </w:p>
    <w:p w:rsidR="003C58FF" w:rsidRDefault="003C58FF" w:rsidP="009706D5">
      <w:pPr>
        <w:spacing w:after="0" w:line="360" w:lineRule="auto"/>
        <w:jc w:val="both"/>
        <w:rPr>
          <w:rFonts w:ascii="Times New Roman" w:hAnsi="Times New Roman" w:cs="Times New Roman"/>
          <w:sz w:val="24"/>
          <w:szCs w:val="24"/>
        </w:rPr>
      </w:pPr>
    </w:p>
    <w:p w:rsidR="00B97E05" w:rsidRDefault="0033574D" w:rsidP="00D402DF">
      <w:pPr>
        <w:spacing w:after="0" w:line="360" w:lineRule="auto"/>
        <w:jc w:val="both"/>
        <w:rPr>
          <w:rFonts w:ascii="Times New Roman" w:hAnsi="Times New Roman" w:cs="Times New Roman"/>
          <w:sz w:val="24"/>
          <w:szCs w:val="24"/>
        </w:rPr>
      </w:pPr>
      <w:r w:rsidRPr="0033574D">
        <w:rPr>
          <w:rFonts w:ascii="Times New Roman" w:hAnsi="Times New Roman" w:cs="Times New Roman"/>
          <w:sz w:val="24"/>
          <w:szCs w:val="24"/>
        </w:rPr>
        <w:t>The defendant did not adduce any evidence in defence</w:t>
      </w:r>
      <w:r w:rsidR="00830E1D">
        <w:rPr>
          <w:rFonts w:ascii="Times New Roman" w:hAnsi="Times New Roman" w:cs="Times New Roman"/>
          <w:sz w:val="24"/>
          <w:szCs w:val="24"/>
        </w:rPr>
        <w:t xml:space="preserve"> of the suit</w:t>
      </w:r>
      <w:r w:rsidRPr="0033574D">
        <w:rPr>
          <w:rFonts w:ascii="Times New Roman" w:hAnsi="Times New Roman" w:cs="Times New Roman"/>
          <w:sz w:val="24"/>
          <w:szCs w:val="24"/>
        </w:rPr>
        <w:t xml:space="preserve">. </w:t>
      </w:r>
      <w:r w:rsidR="003C6296">
        <w:rPr>
          <w:rFonts w:ascii="Times New Roman" w:hAnsi="Times New Roman" w:cs="Times New Roman"/>
          <w:sz w:val="24"/>
          <w:szCs w:val="24"/>
        </w:rPr>
        <w:t xml:space="preserve">In his </w:t>
      </w:r>
      <w:r>
        <w:rPr>
          <w:rFonts w:ascii="Times New Roman" w:hAnsi="Times New Roman" w:cs="Times New Roman"/>
          <w:sz w:val="24"/>
          <w:szCs w:val="24"/>
        </w:rPr>
        <w:t xml:space="preserve">final </w:t>
      </w:r>
      <w:r w:rsidR="003C6296">
        <w:rPr>
          <w:rFonts w:ascii="Times New Roman" w:hAnsi="Times New Roman" w:cs="Times New Roman"/>
          <w:sz w:val="24"/>
          <w:szCs w:val="24"/>
        </w:rPr>
        <w:t>written final submiss</w:t>
      </w:r>
      <w:r>
        <w:rPr>
          <w:rFonts w:ascii="Times New Roman" w:hAnsi="Times New Roman" w:cs="Times New Roman"/>
          <w:sz w:val="24"/>
          <w:szCs w:val="24"/>
        </w:rPr>
        <w:t>ions, counsel for the plaintiff</w:t>
      </w:r>
      <w:r w:rsidR="003C6296">
        <w:rPr>
          <w:rFonts w:ascii="Times New Roman" w:hAnsi="Times New Roman" w:cs="Times New Roman"/>
          <w:sz w:val="24"/>
          <w:szCs w:val="24"/>
        </w:rPr>
        <w:t xml:space="preserve"> Mr. </w:t>
      </w:r>
      <w:r>
        <w:rPr>
          <w:rFonts w:ascii="Times New Roman" w:hAnsi="Times New Roman" w:cs="Times New Roman"/>
          <w:sz w:val="24"/>
          <w:szCs w:val="24"/>
        </w:rPr>
        <w:t xml:space="preserve">Donge Opar argued that the vehicle was impounded wrongfully since the defendant did not advance any justification for that act. </w:t>
      </w:r>
      <w:r w:rsidR="00530662">
        <w:rPr>
          <w:rFonts w:ascii="Times New Roman" w:hAnsi="Times New Roman" w:cs="Times New Roman"/>
          <w:sz w:val="24"/>
          <w:szCs w:val="24"/>
        </w:rPr>
        <w:t xml:space="preserve">The defendant is liable for the wrongful act since the policemen who impounded and vandalised the vehicle were servants of the defendants who at all material time were acting in the course of their duty and scope of employment as such. </w:t>
      </w:r>
      <w:r>
        <w:rPr>
          <w:rFonts w:ascii="Times New Roman" w:hAnsi="Times New Roman" w:cs="Times New Roman"/>
          <w:sz w:val="24"/>
          <w:szCs w:val="24"/>
        </w:rPr>
        <w:t xml:space="preserve"> </w:t>
      </w:r>
      <w:r w:rsidR="00B97E05">
        <w:rPr>
          <w:rFonts w:ascii="Times New Roman" w:hAnsi="Times New Roman" w:cs="Times New Roman"/>
          <w:sz w:val="24"/>
          <w:szCs w:val="24"/>
        </w:rPr>
        <w:t>He prayed for an award of shs. 80,000,000/= as exemplary damages and shs. 50,000,000/= as general damages, interest at 26% per annum and costs.</w:t>
      </w:r>
    </w:p>
    <w:p w:rsidR="00B97E05" w:rsidRDefault="00B97E05" w:rsidP="00D402DF">
      <w:pPr>
        <w:spacing w:after="0" w:line="360" w:lineRule="auto"/>
        <w:jc w:val="both"/>
        <w:rPr>
          <w:rFonts w:ascii="Times New Roman" w:hAnsi="Times New Roman" w:cs="Times New Roman"/>
          <w:sz w:val="24"/>
          <w:szCs w:val="24"/>
        </w:rPr>
      </w:pPr>
    </w:p>
    <w:p w:rsidR="00F13A6E" w:rsidRDefault="00F13A6E" w:rsidP="00F13A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being a civil suit, the burden of proof lies with the plaintiff. To decide in his favour, the court had to be satisfied that the plaintiff has furnished evidence whose level of probity is such that </w:t>
      </w:r>
      <w:r w:rsidRPr="009A4040">
        <w:rPr>
          <w:rFonts w:ascii="Times New Roman" w:hAnsi="Times New Roman" w:cs="Times New Roman"/>
          <w:sz w:val="24"/>
          <w:szCs w:val="24"/>
        </w:rPr>
        <w:t>a reasonable man</w:t>
      </w:r>
      <w:r>
        <w:rPr>
          <w:rFonts w:ascii="Times New Roman" w:hAnsi="Times New Roman" w:cs="Times New Roman"/>
          <w:sz w:val="24"/>
          <w:szCs w:val="24"/>
        </w:rPr>
        <w:t xml:space="preserve">, even </w:t>
      </w:r>
      <w:r w:rsidR="00830E1D">
        <w:rPr>
          <w:rFonts w:ascii="Times New Roman" w:hAnsi="Times New Roman" w:cs="Times New Roman"/>
          <w:sz w:val="24"/>
          <w:szCs w:val="24"/>
        </w:rPr>
        <w:t xml:space="preserve">in a case such as this </w:t>
      </w:r>
      <w:r>
        <w:rPr>
          <w:rFonts w:ascii="Times New Roman" w:hAnsi="Times New Roman" w:cs="Times New Roman"/>
          <w:sz w:val="24"/>
          <w:szCs w:val="24"/>
        </w:rPr>
        <w:t>where the defendant has not adduced any evidence,</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is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plaintiff</w:t>
      </w:r>
      <w:r w:rsidRPr="009A4040">
        <w:rPr>
          <w:rFonts w:ascii="Times New Roman" w:hAnsi="Times New Roman" w:cs="Times New Roman"/>
          <w:sz w:val="24"/>
          <w:szCs w:val="24"/>
        </w:rPr>
        <w:t xml:space="preserve"> contend</w:t>
      </w:r>
      <w:r>
        <w:rPr>
          <w:rFonts w:ascii="Times New Roman" w:hAnsi="Times New Roman" w:cs="Times New Roman"/>
          <w:sz w:val="24"/>
          <w:szCs w:val="24"/>
        </w:rPr>
        <w:t>s</w:t>
      </w:r>
      <w:r w:rsidR="009B6C09">
        <w:rPr>
          <w:rFonts w:ascii="Times New Roman" w:hAnsi="Times New Roman" w:cs="Times New Roman"/>
          <w:sz w:val="24"/>
          <w:szCs w:val="24"/>
        </w:rPr>
        <w:t>, since the standard of proof</w:t>
      </w:r>
      <w:r>
        <w:rPr>
          <w:rFonts w:ascii="Times New Roman" w:hAnsi="Times New Roman" w:cs="Times New Roman"/>
          <w:sz w:val="24"/>
          <w:szCs w:val="24"/>
        </w:rPr>
        <w:t xml:space="preserve"> is </w:t>
      </w:r>
      <w:r w:rsidR="00830E1D">
        <w:rPr>
          <w:rFonts w:ascii="Times New Roman" w:hAnsi="Times New Roman" w:cs="Times New Roman"/>
          <w:sz w:val="24"/>
          <w:szCs w:val="24"/>
        </w:rPr>
        <w:t xml:space="preserve">on </w:t>
      </w:r>
      <w:r>
        <w:rPr>
          <w:rFonts w:ascii="Times New Roman" w:hAnsi="Times New Roman" w:cs="Times New Roman"/>
          <w:sz w:val="24"/>
          <w:szCs w:val="24"/>
        </w:rPr>
        <w:t>the balance of probabilit</w:t>
      </w:r>
      <w:r w:rsidR="00830E1D">
        <w:rPr>
          <w:rFonts w:ascii="Times New Roman" w:hAnsi="Times New Roman" w:cs="Times New Roman"/>
          <w:sz w:val="24"/>
          <w:szCs w:val="24"/>
        </w:rPr>
        <w:t>ies</w:t>
      </w:r>
      <w:r>
        <w:rPr>
          <w:rFonts w:ascii="Times New Roman" w:hAnsi="Times New Roman" w:cs="Times New Roman"/>
          <w:sz w:val="24"/>
          <w:szCs w:val="24"/>
        </w:rPr>
        <w:t xml:space="preserve"> / preponderance of evidence (see </w:t>
      </w:r>
      <w:r w:rsidRPr="00171B95">
        <w:rPr>
          <w:rFonts w:ascii="Times New Roman" w:hAnsi="Times New Roman" w:cs="Times New Roman"/>
          <w:i/>
          <w:sz w:val="24"/>
          <w:szCs w:val="24"/>
        </w:rPr>
        <w:t>Lancaster v. Blackwell Colliery Co. Ltd 1918 WC Rep 345</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Sebuliba v. Cooperative Bank Ltd [1982] HCB 130</w:t>
      </w:r>
      <w:r>
        <w:rPr>
          <w:rFonts w:ascii="Times New Roman" w:hAnsi="Times New Roman" w:cs="Times New Roman"/>
          <w:sz w:val="24"/>
          <w:szCs w:val="24"/>
        </w:rPr>
        <w:t>).</w:t>
      </w:r>
    </w:p>
    <w:p w:rsidR="00F13A6E" w:rsidRDefault="00F13A6E" w:rsidP="00D402DF">
      <w:pPr>
        <w:spacing w:after="0" w:line="360" w:lineRule="auto"/>
        <w:jc w:val="both"/>
        <w:rPr>
          <w:rFonts w:ascii="Times New Roman" w:hAnsi="Times New Roman" w:cs="Times New Roman"/>
          <w:sz w:val="24"/>
          <w:szCs w:val="24"/>
        </w:rPr>
      </w:pPr>
    </w:p>
    <w:p w:rsidR="00D34508" w:rsidRDefault="00D34508" w:rsidP="00D402DF">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E30D05">
        <w:rPr>
          <w:rStyle w:val="Strong"/>
          <w:rFonts w:ascii="Times New Roman" w:hAnsi="Times New Roman" w:cs="Times New Roman"/>
          <w:b w:val="0"/>
          <w:sz w:val="24"/>
          <w:szCs w:val="24"/>
          <w:u w:val="single"/>
        </w:rPr>
        <w:t xml:space="preserve">Whether </w:t>
      </w:r>
      <w:r w:rsidR="006F50F8">
        <w:rPr>
          <w:rStyle w:val="Strong"/>
          <w:rFonts w:ascii="Times New Roman" w:hAnsi="Times New Roman" w:cs="Times New Roman"/>
          <w:b w:val="0"/>
          <w:sz w:val="24"/>
          <w:szCs w:val="24"/>
          <w:u w:val="single"/>
        </w:rPr>
        <w:t>the plaintiff's motor vehicle Registration No. 669 UDK was unlawfully confiscated and detained by policemen at Nebbi Police Station</w:t>
      </w:r>
      <w:r>
        <w:rPr>
          <w:rStyle w:val="Strong"/>
          <w:rFonts w:ascii="Times New Roman" w:hAnsi="Times New Roman" w:cs="Times New Roman"/>
          <w:b w:val="0"/>
          <w:sz w:val="24"/>
          <w:szCs w:val="24"/>
        </w:rPr>
        <w:t>.</w:t>
      </w:r>
    </w:p>
    <w:p w:rsidR="00AF5E9F" w:rsidRDefault="00AF5E9F" w:rsidP="00D402DF">
      <w:pPr>
        <w:spacing w:after="0" w:line="360" w:lineRule="auto"/>
        <w:jc w:val="both"/>
        <w:rPr>
          <w:rStyle w:val="Strong"/>
          <w:rFonts w:ascii="Times New Roman" w:hAnsi="Times New Roman" w:cs="Times New Roman"/>
          <w:b w:val="0"/>
          <w:sz w:val="24"/>
          <w:szCs w:val="24"/>
        </w:rPr>
      </w:pPr>
    </w:p>
    <w:p w:rsidR="00326D1F" w:rsidRDefault="00703844" w:rsidP="006F50F8">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Under section </w:t>
      </w:r>
      <w:r w:rsidR="00B51D27">
        <w:rPr>
          <w:rFonts w:ascii="Times New Roman" w:hAnsi="Times New Roman" w:cs="Times New Roman"/>
          <w:sz w:val="24"/>
          <w:szCs w:val="24"/>
        </w:rPr>
        <w:t xml:space="preserve">7 of </w:t>
      </w:r>
      <w:r w:rsidR="00B51D27" w:rsidRPr="00B51D27">
        <w:rPr>
          <w:rFonts w:ascii="Times New Roman" w:hAnsi="Times New Roman" w:cs="Times New Roman"/>
          <w:i/>
          <w:sz w:val="24"/>
          <w:szCs w:val="24"/>
        </w:rPr>
        <w:t xml:space="preserve">The Criminal Procedure </w:t>
      </w:r>
      <w:r w:rsidR="00326D1F">
        <w:rPr>
          <w:rFonts w:ascii="Times New Roman" w:hAnsi="Times New Roman" w:cs="Times New Roman"/>
          <w:i/>
          <w:sz w:val="24"/>
          <w:szCs w:val="24"/>
        </w:rPr>
        <w:t xml:space="preserve">Code </w:t>
      </w:r>
      <w:r w:rsidR="00B51D27" w:rsidRPr="00B51D27">
        <w:rPr>
          <w:rFonts w:ascii="Times New Roman" w:hAnsi="Times New Roman" w:cs="Times New Roman"/>
          <w:i/>
          <w:sz w:val="24"/>
          <w:szCs w:val="24"/>
        </w:rPr>
        <w:t>At</w:t>
      </w:r>
      <w:r w:rsidR="00A44CCC">
        <w:rPr>
          <w:rFonts w:ascii="Times New Roman" w:hAnsi="Times New Roman" w:cs="Times New Roman"/>
          <w:sz w:val="24"/>
          <w:szCs w:val="24"/>
        </w:rPr>
        <w:t xml:space="preserve"> and section</w:t>
      </w:r>
      <w:r w:rsidR="00BE5640">
        <w:rPr>
          <w:rFonts w:ascii="Times New Roman" w:hAnsi="Times New Roman" w:cs="Times New Roman"/>
          <w:sz w:val="24"/>
          <w:szCs w:val="24"/>
        </w:rPr>
        <w:t>s</w:t>
      </w:r>
      <w:r w:rsidR="00A44CCC">
        <w:rPr>
          <w:rFonts w:ascii="Times New Roman" w:hAnsi="Times New Roman" w:cs="Times New Roman"/>
          <w:sz w:val="24"/>
          <w:szCs w:val="24"/>
        </w:rPr>
        <w:t xml:space="preserve"> 26 </w:t>
      </w:r>
      <w:r w:rsidR="00BE5640">
        <w:rPr>
          <w:rFonts w:ascii="Times New Roman" w:hAnsi="Times New Roman" w:cs="Times New Roman"/>
          <w:sz w:val="24"/>
          <w:szCs w:val="24"/>
        </w:rPr>
        <w:t xml:space="preserve">and 29 </w:t>
      </w:r>
      <w:r w:rsidR="00A44CCC">
        <w:rPr>
          <w:rFonts w:ascii="Times New Roman" w:hAnsi="Times New Roman" w:cs="Times New Roman"/>
          <w:sz w:val="24"/>
          <w:szCs w:val="24"/>
        </w:rPr>
        <w:t xml:space="preserve">of </w:t>
      </w:r>
      <w:r w:rsidR="00A44CCC" w:rsidRPr="00A44CCC">
        <w:rPr>
          <w:rFonts w:ascii="Times New Roman" w:hAnsi="Times New Roman" w:cs="Times New Roman"/>
          <w:i/>
          <w:sz w:val="24"/>
          <w:szCs w:val="24"/>
        </w:rPr>
        <w:t>The Police Act</w:t>
      </w:r>
      <w:r w:rsidR="00A44CCC">
        <w:rPr>
          <w:rFonts w:ascii="Times New Roman" w:hAnsi="Times New Roman" w:cs="Times New Roman"/>
          <w:sz w:val="24"/>
          <w:szCs w:val="24"/>
        </w:rPr>
        <w:t>,</w:t>
      </w:r>
      <w:r w:rsidR="00B51D27">
        <w:rPr>
          <w:rFonts w:ascii="Times New Roman" w:hAnsi="Times New Roman" w:cs="Times New Roman"/>
          <w:sz w:val="24"/>
          <w:szCs w:val="24"/>
        </w:rPr>
        <w:t xml:space="preserve"> </w:t>
      </w:r>
      <w:r w:rsidR="00A44CCC">
        <w:rPr>
          <w:rFonts w:ascii="Times New Roman" w:hAnsi="Times New Roman" w:cs="Times New Roman"/>
          <w:sz w:val="24"/>
          <w:szCs w:val="24"/>
        </w:rPr>
        <w:t>a</w:t>
      </w:r>
      <w:r w:rsidR="00B51D27">
        <w:rPr>
          <w:rFonts w:ascii="Times New Roman" w:hAnsi="Times New Roman" w:cs="Times New Roman"/>
          <w:sz w:val="24"/>
          <w:szCs w:val="24"/>
        </w:rPr>
        <w:t xml:space="preserve"> </w:t>
      </w:r>
      <w:r w:rsidR="00EC7BA4">
        <w:rPr>
          <w:rFonts w:ascii="Times New Roman" w:hAnsi="Times New Roman" w:cs="Times New Roman"/>
          <w:sz w:val="24"/>
          <w:szCs w:val="24"/>
        </w:rPr>
        <w:t xml:space="preserve">police </w:t>
      </w:r>
      <w:r w:rsidR="00A44CCC">
        <w:rPr>
          <w:rFonts w:ascii="Times New Roman" w:hAnsi="Times New Roman" w:cs="Times New Roman"/>
          <w:sz w:val="24"/>
          <w:szCs w:val="24"/>
        </w:rPr>
        <w:t xml:space="preserve">officer </w:t>
      </w:r>
      <w:r w:rsidR="00EC7BA4">
        <w:rPr>
          <w:rFonts w:ascii="Times New Roman" w:hAnsi="Times New Roman" w:cs="Times New Roman"/>
          <w:sz w:val="24"/>
          <w:szCs w:val="24"/>
        </w:rPr>
        <w:t xml:space="preserve">may seize </w:t>
      </w:r>
      <w:r w:rsidR="00EC7BA4" w:rsidRPr="00EC7BA4">
        <w:rPr>
          <w:rFonts w:ascii="Times New Roman" w:hAnsi="Times New Roman" w:cs="Times New Roman"/>
          <w:sz w:val="24"/>
          <w:szCs w:val="24"/>
        </w:rPr>
        <w:t xml:space="preserve">any vehicle </w:t>
      </w:r>
      <w:r w:rsidR="00A44CCC" w:rsidRPr="00A44CCC">
        <w:rPr>
          <w:rFonts w:ascii="Times New Roman" w:hAnsi="Times New Roman" w:cs="Times New Roman"/>
          <w:sz w:val="24"/>
          <w:szCs w:val="24"/>
        </w:rPr>
        <w:t xml:space="preserve">he or she has reasonable grounds to suspect that property </w:t>
      </w:r>
      <w:r w:rsidR="00A44CCC">
        <w:rPr>
          <w:rFonts w:ascii="Times New Roman" w:hAnsi="Times New Roman" w:cs="Times New Roman"/>
          <w:sz w:val="24"/>
          <w:szCs w:val="24"/>
        </w:rPr>
        <w:t xml:space="preserve">or anything </w:t>
      </w:r>
      <w:r w:rsidR="00A44CCC" w:rsidRPr="00A44CCC">
        <w:rPr>
          <w:rFonts w:ascii="Times New Roman" w:hAnsi="Times New Roman" w:cs="Times New Roman"/>
          <w:sz w:val="24"/>
          <w:szCs w:val="24"/>
        </w:rPr>
        <w:t>stolen or unlawfully obtained may be found</w:t>
      </w:r>
      <w:r w:rsidR="00A44CCC" w:rsidRPr="00EC7BA4">
        <w:rPr>
          <w:rFonts w:ascii="Times New Roman" w:hAnsi="Times New Roman" w:cs="Times New Roman"/>
          <w:sz w:val="24"/>
          <w:szCs w:val="24"/>
        </w:rPr>
        <w:t xml:space="preserve"> </w:t>
      </w:r>
      <w:r w:rsidR="00EC7BA4" w:rsidRPr="00EC7BA4">
        <w:rPr>
          <w:rFonts w:ascii="Times New Roman" w:hAnsi="Times New Roman" w:cs="Times New Roman"/>
          <w:sz w:val="24"/>
          <w:szCs w:val="24"/>
        </w:rPr>
        <w:t xml:space="preserve">or </w:t>
      </w:r>
      <w:r w:rsidR="00A44CCC">
        <w:rPr>
          <w:rFonts w:ascii="Times New Roman" w:hAnsi="Times New Roman" w:cs="Times New Roman"/>
          <w:sz w:val="24"/>
          <w:szCs w:val="24"/>
        </w:rPr>
        <w:t xml:space="preserve">is used in </w:t>
      </w:r>
      <w:r w:rsidR="00EC7BA4" w:rsidRPr="00EC7BA4">
        <w:rPr>
          <w:rFonts w:ascii="Times New Roman" w:hAnsi="Times New Roman" w:cs="Times New Roman"/>
          <w:sz w:val="24"/>
          <w:szCs w:val="24"/>
        </w:rPr>
        <w:t>conveying in any manner anything stolen or unlawfully obtained</w:t>
      </w:r>
      <w:r w:rsidR="00EC7BA4">
        <w:rPr>
          <w:rFonts w:ascii="Times New Roman" w:hAnsi="Times New Roman" w:cs="Times New Roman"/>
          <w:sz w:val="24"/>
          <w:szCs w:val="24"/>
        </w:rPr>
        <w:t xml:space="preserve">. </w:t>
      </w:r>
      <w:r w:rsidR="00326D1F">
        <w:rPr>
          <w:rFonts w:ascii="Times New Roman" w:hAnsi="Times New Roman" w:cs="Times New Roman"/>
          <w:sz w:val="24"/>
          <w:szCs w:val="24"/>
        </w:rPr>
        <w:t xml:space="preserve">This </w:t>
      </w:r>
      <w:r w:rsidR="007C68A5">
        <w:rPr>
          <w:rFonts w:ascii="Times New Roman" w:hAnsi="Times New Roman" w:cs="Times New Roman"/>
          <w:sz w:val="24"/>
          <w:szCs w:val="24"/>
        </w:rPr>
        <w:t>power</w:t>
      </w:r>
      <w:r w:rsidR="00BD772B" w:rsidRPr="00BD772B">
        <w:rPr>
          <w:rFonts w:ascii="Times New Roman" w:hAnsi="Times New Roman" w:cs="Times New Roman"/>
          <w:sz w:val="24"/>
          <w:szCs w:val="24"/>
        </w:rPr>
        <w:t xml:space="preserve"> for impounding </w:t>
      </w:r>
      <w:r w:rsidR="00326D1F">
        <w:rPr>
          <w:rFonts w:ascii="Times New Roman" w:hAnsi="Times New Roman" w:cs="Times New Roman"/>
          <w:sz w:val="24"/>
          <w:szCs w:val="24"/>
        </w:rPr>
        <w:t>vehicles</w:t>
      </w:r>
      <w:r w:rsidR="00BD772B" w:rsidRPr="00BD772B">
        <w:rPr>
          <w:rFonts w:ascii="Times New Roman" w:hAnsi="Times New Roman" w:cs="Times New Roman"/>
          <w:sz w:val="24"/>
          <w:szCs w:val="24"/>
        </w:rPr>
        <w:t xml:space="preserve"> is of an exceptional nature and it ought to be exercised fairly, sparingly and only when fully justified by the exigencies of an uncommon situation</w:t>
      </w:r>
      <w:r w:rsidR="007C68A5">
        <w:rPr>
          <w:rFonts w:ascii="Times New Roman" w:hAnsi="Times New Roman" w:cs="Times New Roman"/>
          <w:sz w:val="24"/>
          <w:szCs w:val="24"/>
        </w:rPr>
        <w:t>.</w:t>
      </w:r>
      <w:r w:rsidR="00AF5E9F">
        <w:rPr>
          <w:rFonts w:ascii="Times New Roman" w:hAnsi="Times New Roman" w:cs="Times New Roman"/>
          <w:sz w:val="24"/>
          <w:szCs w:val="24"/>
        </w:rPr>
        <w:t xml:space="preserve"> </w:t>
      </w:r>
      <w:r w:rsidR="006F50F8">
        <w:rPr>
          <w:rFonts w:ascii="Times New Roman" w:hAnsi="Times New Roman" w:cs="Times New Roman"/>
          <w:sz w:val="24"/>
          <w:szCs w:val="24"/>
        </w:rPr>
        <w:t xml:space="preserve">According to section 103 of </w:t>
      </w:r>
      <w:r w:rsidR="006F50F8" w:rsidRPr="006F50F8">
        <w:rPr>
          <w:rFonts w:ascii="Times New Roman" w:hAnsi="Times New Roman" w:cs="Times New Roman"/>
          <w:i/>
          <w:sz w:val="24"/>
          <w:szCs w:val="24"/>
        </w:rPr>
        <w:t>The Evidence Act</w:t>
      </w:r>
      <w:r w:rsidR="006F50F8">
        <w:rPr>
          <w:rFonts w:ascii="Times New Roman" w:hAnsi="Times New Roman" w:cs="Times New Roman"/>
          <w:sz w:val="24"/>
          <w:szCs w:val="24"/>
        </w:rPr>
        <w:t>, t</w:t>
      </w:r>
      <w:r w:rsidR="006F50F8" w:rsidRPr="006F50F8">
        <w:rPr>
          <w:rFonts w:ascii="Times New Roman" w:hAnsi="Times New Roman" w:cs="Times New Roman"/>
          <w:sz w:val="24"/>
          <w:szCs w:val="24"/>
        </w:rPr>
        <w:t>he burden of proof as to any particular fact lies on that person who wishes the court to believe in its existence, unless it is provided by any law that the</w:t>
      </w:r>
      <w:r w:rsidR="006F50F8">
        <w:rPr>
          <w:rFonts w:ascii="Times New Roman" w:hAnsi="Times New Roman" w:cs="Times New Roman"/>
          <w:sz w:val="24"/>
          <w:szCs w:val="24"/>
        </w:rPr>
        <w:t xml:space="preserve"> </w:t>
      </w:r>
      <w:r w:rsidR="006F50F8" w:rsidRPr="006F50F8">
        <w:rPr>
          <w:rFonts w:ascii="Times New Roman" w:hAnsi="Times New Roman" w:cs="Times New Roman"/>
          <w:sz w:val="24"/>
          <w:szCs w:val="24"/>
        </w:rPr>
        <w:t xml:space="preserve">proof of that fact shall lie on any particular </w:t>
      </w:r>
      <w:r w:rsidR="006F50F8" w:rsidRPr="006F50F8">
        <w:rPr>
          <w:rFonts w:ascii="Times New Roman" w:hAnsi="Times New Roman" w:cs="Times New Roman"/>
          <w:sz w:val="24"/>
          <w:szCs w:val="24"/>
        </w:rPr>
        <w:lastRenderedPageBreak/>
        <w:t>person</w:t>
      </w:r>
      <w:r w:rsidR="006F50F8">
        <w:rPr>
          <w:rFonts w:ascii="Times New Roman" w:hAnsi="Times New Roman" w:cs="Times New Roman"/>
          <w:sz w:val="24"/>
          <w:szCs w:val="24"/>
        </w:rPr>
        <w:t xml:space="preserve">. </w:t>
      </w:r>
      <w:proofErr w:type="gramStart"/>
      <w:r w:rsidR="006F50F8">
        <w:rPr>
          <w:rFonts w:ascii="Times New Roman" w:hAnsi="Times New Roman" w:cs="Times New Roman"/>
          <w:iCs/>
          <w:sz w:val="24"/>
          <w:szCs w:val="24"/>
        </w:rPr>
        <w:t xml:space="preserve">In </w:t>
      </w:r>
      <w:r w:rsidR="006F50F8" w:rsidRPr="00883E46">
        <w:rPr>
          <w:rFonts w:ascii="Times New Roman" w:hAnsi="Times New Roman" w:cs="Times New Roman"/>
          <w:i/>
          <w:iCs/>
          <w:sz w:val="24"/>
          <w:szCs w:val="24"/>
        </w:rPr>
        <w:t>J</w:t>
      </w:r>
      <w:r w:rsidR="006F50F8" w:rsidRPr="00883E46">
        <w:rPr>
          <w:rFonts w:ascii="Times New Roman" w:hAnsi="Times New Roman" w:cs="Times New Roman"/>
          <w:i/>
          <w:sz w:val="24"/>
          <w:szCs w:val="24"/>
        </w:rPr>
        <w:t>ovelyn Ba</w:t>
      </w:r>
      <w:r w:rsidR="00762B80">
        <w:rPr>
          <w:rFonts w:ascii="Times New Roman" w:hAnsi="Times New Roman" w:cs="Times New Roman"/>
          <w:i/>
          <w:sz w:val="24"/>
          <w:szCs w:val="24"/>
        </w:rPr>
        <w:t>ru</w:t>
      </w:r>
      <w:r w:rsidR="006F50F8" w:rsidRPr="00883E46">
        <w:rPr>
          <w:rFonts w:ascii="Times New Roman" w:hAnsi="Times New Roman" w:cs="Times New Roman"/>
          <w:i/>
          <w:sz w:val="24"/>
          <w:szCs w:val="24"/>
        </w:rPr>
        <w:t>gahare v</w:t>
      </w:r>
      <w:r w:rsidR="006F50F8">
        <w:rPr>
          <w:rFonts w:ascii="Times New Roman" w:hAnsi="Times New Roman" w:cs="Times New Roman"/>
          <w:i/>
          <w:sz w:val="24"/>
          <w:szCs w:val="24"/>
        </w:rPr>
        <w:t>.</w:t>
      </w:r>
      <w:r w:rsidR="006F50F8" w:rsidRPr="00883E46">
        <w:rPr>
          <w:rFonts w:ascii="Times New Roman" w:hAnsi="Times New Roman" w:cs="Times New Roman"/>
          <w:i/>
          <w:sz w:val="24"/>
          <w:szCs w:val="24"/>
        </w:rPr>
        <w:t xml:space="preserve"> Attorney General S.C. C.A.</w:t>
      </w:r>
      <w:proofErr w:type="gramEnd"/>
      <w:r w:rsidR="006F50F8" w:rsidRPr="00883E46">
        <w:rPr>
          <w:rFonts w:ascii="Times New Roman" w:hAnsi="Times New Roman" w:cs="Times New Roman"/>
          <w:i/>
          <w:sz w:val="24"/>
          <w:szCs w:val="24"/>
        </w:rPr>
        <w:t>  No 28 of 1993</w:t>
      </w:r>
      <w:r w:rsidR="006F50F8">
        <w:rPr>
          <w:rFonts w:ascii="Times New Roman" w:hAnsi="Times New Roman" w:cs="Times New Roman"/>
          <w:sz w:val="24"/>
          <w:szCs w:val="24"/>
        </w:rPr>
        <w:t>,</w:t>
      </w:r>
      <w:r w:rsidR="006F50F8" w:rsidRPr="00883E46">
        <w:rPr>
          <w:rFonts w:ascii="Times New Roman" w:hAnsi="Times New Roman" w:cs="Times New Roman"/>
          <w:sz w:val="24"/>
          <w:szCs w:val="24"/>
        </w:rPr>
        <w:t xml:space="preserve"> </w:t>
      </w:r>
      <w:r w:rsidR="006F50F8">
        <w:rPr>
          <w:rFonts w:ascii="Times New Roman" w:hAnsi="Times New Roman" w:cs="Times New Roman"/>
          <w:sz w:val="24"/>
          <w:szCs w:val="24"/>
        </w:rPr>
        <w:t xml:space="preserve">it was decided that </w:t>
      </w:r>
      <w:r w:rsidR="006F50F8" w:rsidRPr="00883E46">
        <w:rPr>
          <w:rFonts w:ascii="Times New Roman" w:hAnsi="Times New Roman" w:cs="Times New Roman"/>
          <w:sz w:val="24"/>
          <w:szCs w:val="24"/>
        </w:rPr>
        <w:t>he who asserts must affirm</w:t>
      </w:r>
      <w:r w:rsidR="006F50F8">
        <w:rPr>
          <w:rFonts w:ascii="Times New Roman" w:hAnsi="Times New Roman" w:cs="Times New Roman"/>
          <w:sz w:val="24"/>
          <w:szCs w:val="24"/>
        </w:rPr>
        <w:t>.</w:t>
      </w:r>
      <w:r w:rsidR="006F50F8">
        <w:rPr>
          <w:rFonts w:ascii="Times New Roman" w:hAnsi="Times New Roman" w:cs="Times New Roman"/>
          <w:iCs/>
          <w:sz w:val="24"/>
          <w:szCs w:val="24"/>
        </w:rPr>
        <w:t xml:space="preserve"> T</w:t>
      </w:r>
      <w:r w:rsidR="006F50F8" w:rsidRPr="00F57E5D">
        <w:rPr>
          <w:rFonts w:ascii="Times New Roman" w:hAnsi="Times New Roman" w:cs="Times New Roman"/>
          <w:iCs/>
          <w:sz w:val="24"/>
          <w:szCs w:val="24"/>
        </w:rPr>
        <w:t>he onus is on a party to pro</w:t>
      </w:r>
      <w:r w:rsidR="006F50F8">
        <w:rPr>
          <w:rFonts w:ascii="Times New Roman" w:hAnsi="Times New Roman" w:cs="Times New Roman"/>
          <w:iCs/>
          <w:sz w:val="24"/>
          <w:szCs w:val="24"/>
        </w:rPr>
        <w:t>ve</w:t>
      </w:r>
      <w:r w:rsidR="006F50F8" w:rsidRPr="00F57E5D">
        <w:rPr>
          <w:rFonts w:ascii="Times New Roman" w:hAnsi="Times New Roman" w:cs="Times New Roman"/>
          <w:iCs/>
          <w:sz w:val="24"/>
          <w:szCs w:val="24"/>
        </w:rPr>
        <w:t xml:space="preserve"> a positive assertion and not a negative assertion. It therefore means that, the burden of proof lies upon him </w:t>
      </w:r>
      <w:r w:rsidR="006F50F8">
        <w:rPr>
          <w:rFonts w:ascii="Times New Roman" w:hAnsi="Times New Roman" w:cs="Times New Roman"/>
          <w:iCs/>
          <w:sz w:val="24"/>
          <w:szCs w:val="24"/>
        </w:rPr>
        <w:t xml:space="preserve">or her </w:t>
      </w:r>
      <w:r w:rsidR="006F50F8" w:rsidRPr="00F57E5D">
        <w:rPr>
          <w:rFonts w:ascii="Times New Roman" w:hAnsi="Times New Roman" w:cs="Times New Roman"/>
          <w:iCs/>
          <w:sz w:val="24"/>
          <w:szCs w:val="24"/>
        </w:rPr>
        <w:t>who</w:t>
      </w:r>
      <w:r w:rsidR="006F50F8">
        <w:rPr>
          <w:rFonts w:ascii="Times New Roman" w:hAnsi="Times New Roman" w:cs="Times New Roman"/>
          <w:iCs/>
          <w:sz w:val="24"/>
          <w:szCs w:val="24"/>
        </w:rPr>
        <w:t xml:space="preserve"> </w:t>
      </w:r>
      <w:r w:rsidR="006F50F8" w:rsidRPr="00F57E5D">
        <w:rPr>
          <w:rFonts w:ascii="Times New Roman" w:hAnsi="Times New Roman" w:cs="Times New Roman"/>
          <w:iCs/>
          <w:sz w:val="24"/>
          <w:szCs w:val="24"/>
        </w:rPr>
        <w:t xml:space="preserve">asserts the affirmative of an issue, and not upon him </w:t>
      </w:r>
      <w:r w:rsidR="006F50F8">
        <w:rPr>
          <w:rFonts w:ascii="Times New Roman" w:hAnsi="Times New Roman" w:cs="Times New Roman"/>
          <w:iCs/>
          <w:sz w:val="24"/>
          <w:szCs w:val="24"/>
        </w:rPr>
        <w:t xml:space="preserve">or her </w:t>
      </w:r>
      <w:r w:rsidR="006F50F8" w:rsidRPr="00F57E5D">
        <w:rPr>
          <w:rFonts w:ascii="Times New Roman" w:hAnsi="Times New Roman" w:cs="Times New Roman"/>
          <w:iCs/>
          <w:sz w:val="24"/>
          <w:szCs w:val="24"/>
        </w:rPr>
        <w:t>who denies, since from the nature o</w:t>
      </w:r>
      <w:r w:rsidR="006F50F8">
        <w:rPr>
          <w:rFonts w:ascii="Times New Roman" w:hAnsi="Times New Roman" w:cs="Times New Roman"/>
          <w:iCs/>
          <w:sz w:val="24"/>
          <w:szCs w:val="24"/>
        </w:rPr>
        <w:t xml:space="preserve">f things he who denies a fact can </w:t>
      </w:r>
      <w:r w:rsidR="006F50F8" w:rsidRPr="00F57E5D">
        <w:rPr>
          <w:rFonts w:ascii="Times New Roman" w:hAnsi="Times New Roman" w:cs="Times New Roman"/>
          <w:iCs/>
          <w:sz w:val="24"/>
          <w:szCs w:val="24"/>
        </w:rPr>
        <w:t>hardly</w:t>
      </w:r>
      <w:r w:rsidR="006F50F8">
        <w:rPr>
          <w:rFonts w:ascii="Times New Roman" w:hAnsi="Times New Roman" w:cs="Times New Roman"/>
          <w:iCs/>
          <w:sz w:val="24"/>
          <w:szCs w:val="24"/>
        </w:rPr>
        <w:t xml:space="preserve"> </w:t>
      </w:r>
      <w:r w:rsidR="006F50F8" w:rsidRPr="00F57E5D">
        <w:rPr>
          <w:rFonts w:ascii="Times New Roman" w:hAnsi="Times New Roman" w:cs="Times New Roman"/>
          <w:iCs/>
          <w:sz w:val="24"/>
          <w:szCs w:val="24"/>
        </w:rPr>
        <w:t>produce any proof.</w:t>
      </w:r>
    </w:p>
    <w:p w:rsidR="006F50F8" w:rsidRDefault="006F50F8" w:rsidP="006F50F8">
      <w:pPr>
        <w:spacing w:after="0" w:line="360" w:lineRule="auto"/>
        <w:jc w:val="both"/>
        <w:rPr>
          <w:rFonts w:ascii="Times New Roman" w:hAnsi="Times New Roman" w:cs="Times New Roman"/>
          <w:iCs/>
          <w:sz w:val="24"/>
          <w:szCs w:val="24"/>
        </w:rPr>
      </w:pPr>
    </w:p>
    <w:p w:rsidR="00987842" w:rsidRDefault="006F50F8" w:rsidP="00D402DF">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The affirmative of this issue is that the impounding of the vehicle was justified and therefore not wrongful. The burden was on the defendant to prove on the balance of probabilities that at the time the plaintiff's vehicle was impounded, there were </w:t>
      </w:r>
      <w:r w:rsidRPr="00A44CCC">
        <w:rPr>
          <w:rFonts w:ascii="Times New Roman" w:hAnsi="Times New Roman" w:cs="Times New Roman"/>
          <w:sz w:val="24"/>
          <w:szCs w:val="24"/>
        </w:rPr>
        <w:t xml:space="preserve">reasonable grounds to suspect that property </w:t>
      </w:r>
      <w:r>
        <w:rPr>
          <w:rFonts w:ascii="Times New Roman" w:hAnsi="Times New Roman" w:cs="Times New Roman"/>
          <w:sz w:val="24"/>
          <w:szCs w:val="24"/>
        </w:rPr>
        <w:t xml:space="preserve">or anything </w:t>
      </w:r>
      <w:r w:rsidRPr="00A44CCC">
        <w:rPr>
          <w:rFonts w:ascii="Times New Roman" w:hAnsi="Times New Roman" w:cs="Times New Roman"/>
          <w:sz w:val="24"/>
          <w:szCs w:val="24"/>
        </w:rPr>
        <w:t>stolen or unlawfully obtained may be found</w:t>
      </w:r>
      <w:r w:rsidRPr="00EC7BA4">
        <w:rPr>
          <w:rFonts w:ascii="Times New Roman" w:hAnsi="Times New Roman" w:cs="Times New Roman"/>
          <w:sz w:val="24"/>
          <w:szCs w:val="24"/>
        </w:rPr>
        <w:t xml:space="preserve"> </w:t>
      </w:r>
      <w:r>
        <w:rPr>
          <w:rFonts w:ascii="Times New Roman" w:hAnsi="Times New Roman" w:cs="Times New Roman"/>
          <w:sz w:val="24"/>
          <w:szCs w:val="24"/>
        </w:rPr>
        <w:t xml:space="preserve">on the truck </w:t>
      </w:r>
      <w:r w:rsidRPr="00EC7BA4">
        <w:rPr>
          <w:rFonts w:ascii="Times New Roman" w:hAnsi="Times New Roman" w:cs="Times New Roman"/>
          <w:sz w:val="24"/>
          <w:szCs w:val="24"/>
        </w:rPr>
        <w:t xml:space="preserve">or </w:t>
      </w:r>
      <w:r>
        <w:rPr>
          <w:rFonts w:ascii="Times New Roman" w:hAnsi="Times New Roman" w:cs="Times New Roman"/>
          <w:sz w:val="24"/>
          <w:szCs w:val="24"/>
        </w:rPr>
        <w:t xml:space="preserve">that it was being used in </w:t>
      </w:r>
      <w:r w:rsidRPr="00EC7BA4">
        <w:rPr>
          <w:rFonts w:ascii="Times New Roman" w:hAnsi="Times New Roman" w:cs="Times New Roman"/>
          <w:sz w:val="24"/>
          <w:szCs w:val="24"/>
        </w:rPr>
        <w:t>conveying in any manner anything stolen or unlawfully obtained</w:t>
      </w:r>
      <w:r>
        <w:rPr>
          <w:rFonts w:ascii="Times New Roman" w:hAnsi="Times New Roman" w:cs="Times New Roman"/>
          <w:sz w:val="24"/>
          <w:szCs w:val="24"/>
        </w:rPr>
        <w:t xml:space="preserve"> or that the vehicle itself was stolen. Not only did the defendant fail to plead any facts of this nature in the written statement of defence but also did not offer any explanation for that action. </w:t>
      </w:r>
    </w:p>
    <w:p w:rsidR="00987842" w:rsidRDefault="00987842" w:rsidP="00D402DF">
      <w:pPr>
        <w:spacing w:after="0" w:line="360" w:lineRule="auto"/>
        <w:jc w:val="both"/>
        <w:rPr>
          <w:rFonts w:ascii="Times New Roman" w:hAnsi="Times New Roman" w:cs="Times New Roman"/>
          <w:sz w:val="24"/>
          <w:szCs w:val="24"/>
        </w:rPr>
      </w:pPr>
    </w:p>
    <w:p w:rsidR="00FA251B" w:rsidRPr="009039BB" w:rsidRDefault="00987842" w:rsidP="00D402DF">
      <w:pPr>
        <w:spacing w:after="0" w:line="360" w:lineRule="auto"/>
        <w:jc w:val="both"/>
        <w:rPr>
          <w:rStyle w:val="Strong"/>
          <w:rFonts w:ascii="Times New Roman" w:hAnsi="Times New Roman" w:cs="Times New Roman"/>
          <w:b w:val="0"/>
          <w:bCs w:val="0"/>
          <w:sz w:val="24"/>
          <w:szCs w:val="24"/>
        </w:rPr>
      </w:pPr>
      <w:r w:rsidRPr="00987842">
        <w:rPr>
          <w:rFonts w:ascii="Times New Roman" w:hAnsi="Times New Roman" w:cs="Times New Roman"/>
          <w:sz w:val="24"/>
          <w:szCs w:val="24"/>
        </w:rPr>
        <w:t>Trespass to goods consists in the unlawful disturbance of the possession of the goods by seizure, removal, or by a direct ac</w:t>
      </w:r>
      <w:r>
        <w:rPr>
          <w:rFonts w:ascii="Times New Roman" w:hAnsi="Times New Roman" w:cs="Times New Roman"/>
          <w:sz w:val="24"/>
          <w:szCs w:val="24"/>
        </w:rPr>
        <w:t>t causing damage to the goods</w:t>
      </w:r>
      <w:r w:rsidRPr="00987842">
        <w:rPr>
          <w:rFonts w:ascii="Times New Roman" w:hAnsi="Times New Roman" w:cs="Times New Roman"/>
          <w:sz w:val="24"/>
          <w:szCs w:val="24"/>
        </w:rPr>
        <w:t>. To constitute conversion there must be a positive wrongful act of dealing with the goods in a manner inconsistent with the owner’s rights, and an intention in so doing to deny the owner’s rights, or to assert a right inconsistent with them</w:t>
      </w:r>
      <w:r>
        <w:rPr>
          <w:rFonts w:ascii="Times New Roman" w:hAnsi="Times New Roman" w:cs="Times New Roman"/>
          <w:sz w:val="24"/>
          <w:szCs w:val="24"/>
        </w:rPr>
        <w:t xml:space="preserve">. </w:t>
      </w:r>
      <w:r w:rsidR="004112E3">
        <w:rPr>
          <w:rFonts w:ascii="Times New Roman" w:hAnsi="Times New Roman" w:cs="Times New Roman"/>
          <w:sz w:val="24"/>
          <w:szCs w:val="24"/>
        </w:rPr>
        <w:t>T</w:t>
      </w:r>
      <w:r w:rsidR="004112E3" w:rsidRPr="004112E3">
        <w:rPr>
          <w:rFonts w:ascii="Times New Roman" w:hAnsi="Times New Roman" w:cs="Times New Roman"/>
          <w:sz w:val="24"/>
          <w:szCs w:val="24"/>
        </w:rPr>
        <w:t xml:space="preserve">he facts </w:t>
      </w:r>
      <w:r w:rsidR="004112E3">
        <w:rPr>
          <w:rFonts w:ascii="Times New Roman" w:hAnsi="Times New Roman" w:cs="Times New Roman"/>
          <w:sz w:val="24"/>
          <w:szCs w:val="24"/>
        </w:rPr>
        <w:t>of this case</w:t>
      </w:r>
      <w:r w:rsidR="004112E3" w:rsidRPr="004112E3">
        <w:rPr>
          <w:rFonts w:ascii="Times New Roman" w:hAnsi="Times New Roman" w:cs="Times New Roman"/>
          <w:sz w:val="24"/>
          <w:szCs w:val="24"/>
        </w:rPr>
        <w:t xml:space="preserve"> constitute both trespass and conversion</w:t>
      </w:r>
      <w:r w:rsidR="004112E3">
        <w:rPr>
          <w:rFonts w:ascii="Times New Roman" w:hAnsi="Times New Roman" w:cs="Times New Roman"/>
          <w:sz w:val="24"/>
          <w:szCs w:val="24"/>
        </w:rPr>
        <w:t>.</w:t>
      </w:r>
      <w:r w:rsidR="004112E3" w:rsidRPr="004112E3">
        <w:rPr>
          <w:rFonts w:ascii="Times New Roman" w:hAnsi="Times New Roman" w:cs="Times New Roman"/>
          <w:sz w:val="24"/>
          <w:szCs w:val="24"/>
        </w:rPr>
        <w:t xml:space="preserve"> </w:t>
      </w:r>
      <w:r>
        <w:rPr>
          <w:rFonts w:ascii="Times New Roman" w:hAnsi="Times New Roman" w:cs="Times New Roman"/>
          <w:sz w:val="24"/>
          <w:szCs w:val="24"/>
        </w:rPr>
        <w:t>In the instant case, t</w:t>
      </w:r>
      <w:r w:rsidR="00412E39">
        <w:rPr>
          <w:rFonts w:ascii="Times New Roman" w:hAnsi="Times New Roman" w:cs="Times New Roman"/>
          <w:sz w:val="24"/>
          <w:szCs w:val="24"/>
        </w:rPr>
        <w:t>here is absolutely no explanation of any sort</w:t>
      </w:r>
      <w:r>
        <w:rPr>
          <w:rFonts w:ascii="Times New Roman" w:hAnsi="Times New Roman" w:cs="Times New Roman"/>
          <w:sz w:val="24"/>
          <w:szCs w:val="24"/>
        </w:rPr>
        <w:t xml:space="preserve"> as to why the plaintiff's truck was impounded and the engine </w:t>
      </w:r>
      <w:r w:rsidR="001C3557">
        <w:rPr>
          <w:rFonts w:ascii="Times New Roman" w:hAnsi="Times New Roman" w:cs="Times New Roman"/>
          <w:sz w:val="24"/>
          <w:szCs w:val="24"/>
        </w:rPr>
        <w:t>removed. The</w:t>
      </w:r>
      <w:r w:rsidR="00AF5E9F">
        <w:rPr>
          <w:rFonts w:ascii="Times New Roman" w:hAnsi="Times New Roman" w:cs="Times New Roman"/>
          <w:sz w:val="24"/>
          <w:szCs w:val="24"/>
        </w:rPr>
        <w:t xml:space="preserve"> first issue is therefore answered in the affirmative.</w:t>
      </w:r>
    </w:p>
    <w:p w:rsidR="00D34508" w:rsidRDefault="00D34508" w:rsidP="00D402DF">
      <w:pPr>
        <w:spacing w:after="0" w:line="360" w:lineRule="auto"/>
        <w:jc w:val="both"/>
        <w:rPr>
          <w:rFonts w:ascii="Times New Roman" w:hAnsi="Times New Roman" w:cs="Times New Roman"/>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E30D05">
        <w:rPr>
          <w:rStyle w:val="Strong"/>
          <w:rFonts w:ascii="Times New Roman" w:hAnsi="Times New Roman" w:cs="Times New Roman"/>
          <w:b w:val="0"/>
          <w:sz w:val="24"/>
          <w:szCs w:val="24"/>
          <w:u w:val="single"/>
        </w:rPr>
        <w:t xml:space="preserve">Whether the defendant </w:t>
      </w:r>
      <w:r w:rsidR="009039BB">
        <w:rPr>
          <w:rStyle w:val="Strong"/>
          <w:rFonts w:ascii="Times New Roman" w:hAnsi="Times New Roman" w:cs="Times New Roman"/>
          <w:b w:val="0"/>
          <w:sz w:val="24"/>
          <w:szCs w:val="24"/>
          <w:u w:val="single"/>
        </w:rPr>
        <w:t>is liable for the acts of the said policemen</w:t>
      </w:r>
      <w:r>
        <w:rPr>
          <w:rStyle w:val="Strong"/>
          <w:rFonts w:ascii="Times New Roman" w:hAnsi="Times New Roman" w:cs="Times New Roman"/>
          <w:b w:val="0"/>
          <w:sz w:val="24"/>
          <w:szCs w:val="24"/>
        </w:rPr>
        <w:t>.</w:t>
      </w:r>
    </w:p>
    <w:p w:rsidR="009039BB" w:rsidRDefault="009039BB" w:rsidP="00D402DF">
      <w:pPr>
        <w:spacing w:after="0" w:line="360" w:lineRule="auto"/>
        <w:jc w:val="both"/>
        <w:rPr>
          <w:rStyle w:val="Strong"/>
          <w:rFonts w:ascii="Times New Roman" w:hAnsi="Times New Roman" w:cs="Times New Roman"/>
          <w:b w:val="0"/>
          <w:sz w:val="24"/>
          <w:szCs w:val="24"/>
        </w:rPr>
      </w:pPr>
    </w:p>
    <w:p w:rsidR="00FA2179" w:rsidRPr="00171B95" w:rsidRDefault="00FA2179" w:rsidP="00FA2179">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According to the </w:t>
      </w:r>
      <w:r w:rsidRPr="00171B95">
        <w:rPr>
          <w:rFonts w:ascii="Times New Roman" w:hAnsi="Times New Roman" w:cs="Times New Roman"/>
          <w:i/>
          <w:sz w:val="24"/>
          <w:szCs w:val="24"/>
        </w:rPr>
        <w:t xml:space="preserve">East African Cases on the Law of Tort </w:t>
      </w:r>
      <w:r w:rsidRPr="00171B95">
        <w:rPr>
          <w:rFonts w:ascii="Times New Roman" w:hAnsi="Times New Roman" w:cs="Times New Roman"/>
          <w:sz w:val="24"/>
          <w:szCs w:val="24"/>
        </w:rPr>
        <w:t xml:space="preserve">by E. Veitch (1972 Edition) at page 78, an employer is in general liable for the acts of his employees or agents while in the course of the employers business or within the scope of employment.  This liability arises whether the acts are for the benefit of the employer or for the benefit of the agent.  In deciding whether the employer is vicariously liable or not, the questions to be determined are: whether or not the employee or agent was acting within the scope of his employment; whether or not the employee or agent was going about the business of his employer at the time the damage was done to the plaintiff. When </w:t>
      </w:r>
      <w:r w:rsidRPr="00171B95">
        <w:rPr>
          <w:rFonts w:ascii="Times New Roman" w:hAnsi="Times New Roman" w:cs="Times New Roman"/>
          <w:sz w:val="24"/>
          <w:szCs w:val="24"/>
        </w:rPr>
        <w:lastRenderedPageBreak/>
        <w:t>the employee or agent goes out to perform his or her purely private business, the employer will not be liable for any tort committed while the agent or employee was a frolic of his or her own.</w:t>
      </w:r>
    </w:p>
    <w:p w:rsidR="009039BB" w:rsidRDefault="009039BB" w:rsidP="00D402DF">
      <w:pPr>
        <w:spacing w:after="0" w:line="360" w:lineRule="auto"/>
        <w:jc w:val="both"/>
        <w:rPr>
          <w:rStyle w:val="Strong"/>
          <w:rFonts w:ascii="Times New Roman" w:hAnsi="Times New Roman" w:cs="Times New Roman"/>
          <w:b w:val="0"/>
          <w:sz w:val="24"/>
          <w:szCs w:val="24"/>
        </w:rPr>
      </w:pPr>
    </w:p>
    <w:p w:rsidR="0080425E" w:rsidRDefault="00BC2EB3" w:rsidP="00D402DF">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In the instant case, the testimony of </w:t>
      </w:r>
      <w:r w:rsidR="00A5718F">
        <w:rPr>
          <w:rFonts w:ascii="Times New Roman" w:hAnsi="Times New Roman" w:cs="Times New Roman"/>
          <w:sz w:val="24"/>
          <w:szCs w:val="24"/>
        </w:rPr>
        <w:t>the plaintiff</w:t>
      </w:r>
      <w:r w:rsidRPr="00171B95">
        <w:rPr>
          <w:rFonts w:ascii="Times New Roman" w:hAnsi="Times New Roman" w:cs="Times New Roman"/>
          <w:sz w:val="24"/>
          <w:szCs w:val="24"/>
        </w:rPr>
        <w:t xml:space="preserve"> is uncontroverted to the effect that </w:t>
      </w:r>
      <w:r w:rsidR="00A5718F">
        <w:rPr>
          <w:rFonts w:ascii="Times New Roman" w:hAnsi="Times New Roman" w:cs="Times New Roman"/>
          <w:sz w:val="24"/>
          <w:szCs w:val="24"/>
        </w:rPr>
        <w:t>when he went to Nebbi Police Station, he found his truck parked at the Station</w:t>
      </w:r>
      <w:r w:rsidRPr="00171B95">
        <w:rPr>
          <w:rFonts w:ascii="Times New Roman" w:hAnsi="Times New Roman" w:cs="Times New Roman"/>
          <w:sz w:val="24"/>
          <w:szCs w:val="24"/>
        </w:rPr>
        <w:t xml:space="preserve">. </w:t>
      </w:r>
      <w:r w:rsidR="00A5718F">
        <w:rPr>
          <w:rFonts w:ascii="Times New Roman" w:hAnsi="Times New Roman" w:cs="Times New Roman"/>
          <w:sz w:val="24"/>
          <w:szCs w:val="24"/>
        </w:rPr>
        <w:t xml:space="preserve">To corroborate his testimony, he tendered in evidence the police bond form that was issued to him that day and it was marked exhibit P. Ex. 2. It is dated 1st December 2001 indicating that he was accused of "stealing a motor vehicle." The following day he found the engine had been removed. He thereafter engaged various police administration offices in Arua and Kampala until he secured the release of the truck and the engine in March 2004. </w:t>
      </w:r>
      <w:r w:rsidRPr="00171B95">
        <w:rPr>
          <w:rFonts w:ascii="Times New Roman" w:hAnsi="Times New Roman" w:cs="Times New Roman"/>
          <w:sz w:val="24"/>
          <w:szCs w:val="24"/>
        </w:rPr>
        <w:t xml:space="preserve">I have not found any evidence to suggest that the </w:t>
      </w:r>
      <w:r w:rsidR="00A5718F">
        <w:rPr>
          <w:rFonts w:ascii="Times New Roman" w:hAnsi="Times New Roman" w:cs="Times New Roman"/>
          <w:sz w:val="24"/>
          <w:szCs w:val="24"/>
        </w:rPr>
        <w:t>police officers involved</w:t>
      </w:r>
      <w:r w:rsidRPr="00171B95">
        <w:rPr>
          <w:rFonts w:ascii="Times New Roman" w:hAnsi="Times New Roman" w:cs="Times New Roman"/>
          <w:sz w:val="24"/>
          <w:szCs w:val="24"/>
        </w:rPr>
        <w:t xml:space="preserve"> were on a frolic of their own. According to section 3 (1) (a) of </w:t>
      </w:r>
      <w:r w:rsidRPr="00171B95">
        <w:rPr>
          <w:rFonts w:ascii="Times New Roman" w:hAnsi="Times New Roman" w:cs="Times New Roman"/>
          <w:i/>
          <w:sz w:val="24"/>
          <w:szCs w:val="24"/>
        </w:rPr>
        <w:t>The Government Proceedings Act</w:t>
      </w:r>
      <w:r w:rsidRPr="00171B95">
        <w:rPr>
          <w:rFonts w:ascii="Times New Roman" w:hAnsi="Times New Roman" w:cs="Times New Roman"/>
          <w:sz w:val="24"/>
          <w:szCs w:val="24"/>
        </w:rPr>
        <w:t xml:space="preserve">, Government is subject to all those liabilities in tort to which, if it were a private person of full age and capacity, it would be subject in respect of torts committed by its servants or agents, where such conduct would have given rise to a cause of action in tort against that servant or agent or his or her or estate. </w:t>
      </w:r>
    </w:p>
    <w:p w:rsidR="0080425E" w:rsidRDefault="0080425E" w:rsidP="00D402DF">
      <w:pPr>
        <w:spacing w:after="0" w:line="360" w:lineRule="auto"/>
        <w:jc w:val="both"/>
        <w:rPr>
          <w:rFonts w:ascii="Times New Roman" w:hAnsi="Times New Roman" w:cs="Times New Roman"/>
          <w:sz w:val="24"/>
          <w:szCs w:val="24"/>
        </w:rPr>
      </w:pPr>
    </w:p>
    <w:p w:rsidR="00FD3070" w:rsidRDefault="00F32C1D" w:rsidP="00D402DF">
      <w:p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A</w:t>
      </w:r>
      <w:r w:rsidRPr="00F32C1D">
        <w:rPr>
          <w:rFonts w:ascii="Times New Roman" w:hAnsi="Times New Roman" w:cs="Times New Roman"/>
          <w:sz w:val="24"/>
          <w:szCs w:val="24"/>
        </w:rPr>
        <w:t>n act may be done in the course of employment so as to make his master liable even though it is done contrary to the orders of the master, and even if the</w:t>
      </w:r>
      <w:r>
        <w:rPr>
          <w:rFonts w:ascii="Times New Roman" w:hAnsi="Times New Roman" w:cs="Times New Roman"/>
          <w:sz w:val="24"/>
          <w:szCs w:val="24"/>
        </w:rPr>
        <w:t xml:space="preserve"> servant is acting deliberately</w:t>
      </w:r>
      <w:r w:rsidRPr="00F32C1D">
        <w:rPr>
          <w:rFonts w:ascii="Times New Roman" w:hAnsi="Times New Roman" w:cs="Times New Roman"/>
          <w:sz w:val="24"/>
          <w:szCs w:val="24"/>
        </w:rPr>
        <w:t>, wanto</w:t>
      </w:r>
      <w:r>
        <w:rPr>
          <w:rFonts w:ascii="Times New Roman" w:hAnsi="Times New Roman" w:cs="Times New Roman"/>
          <w:sz w:val="24"/>
          <w:szCs w:val="24"/>
        </w:rPr>
        <w:t>nly, negligently, or criminally</w:t>
      </w:r>
      <w:r w:rsidRPr="00F32C1D">
        <w:rPr>
          <w:rFonts w:ascii="Times New Roman" w:hAnsi="Times New Roman" w:cs="Times New Roman"/>
          <w:sz w:val="24"/>
          <w:szCs w:val="24"/>
        </w:rPr>
        <w:t xml:space="preserve">, or for his own behalf, nevertheless if what he did is merely a manner of carrying out what he was employed to carry out, then his master is liable </w:t>
      </w:r>
      <w:r>
        <w:rPr>
          <w:rFonts w:ascii="Times New Roman" w:hAnsi="Times New Roman" w:cs="Times New Roman"/>
          <w:sz w:val="24"/>
          <w:szCs w:val="24"/>
        </w:rPr>
        <w:t xml:space="preserve">(see </w:t>
      </w:r>
      <w:r w:rsidR="00F66018" w:rsidRPr="00F66018">
        <w:rPr>
          <w:rFonts w:ascii="Times New Roman" w:hAnsi="Times New Roman" w:cs="Times New Roman"/>
          <w:i/>
          <w:sz w:val="24"/>
          <w:szCs w:val="24"/>
        </w:rPr>
        <w:t>Muwonge v. Attorney General [1967] EA 17</w:t>
      </w:r>
      <w:r w:rsidR="00F66018">
        <w:rPr>
          <w:rFonts w:ascii="Times New Roman" w:hAnsi="Times New Roman" w:cs="Times New Roman"/>
          <w:sz w:val="24"/>
          <w:szCs w:val="24"/>
        </w:rPr>
        <w:t>).</w:t>
      </w:r>
      <w:r w:rsidR="00F66018" w:rsidRPr="00F66018">
        <w:rPr>
          <w:rFonts w:ascii="Times New Roman" w:hAnsi="Times New Roman" w:cs="Times New Roman"/>
          <w:sz w:val="24"/>
          <w:szCs w:val="24"/>
        </w:rPr>
        <w:t xml:space="preserve"> </w:t>
      </w:r>
      <w:r w:rsidR="00BC2EB3" w:rsidRPr="00171B95">
        <w:rPr>
          <w:rFonts w:ascii="Times New Roman" w:hAnsi="Times New Roman" w:cs="Times New Roman"/>
          <w:sz w:val="24"/>
          <w:szCs w:val="24"/>
        </w:rPr>
        <w:t>On basis of the evidence availed to court, I find that the plaintiff ha</w:t>
      </w:r>
      <w:r w:rsidR="00A5718F">
        <w:rPr>
          <w:rFonts w:ascii="Times New Roman" w:hAnsi="Times New Roman" w:cs="Times New Roman"/>
          <w:sz w:val="24"/>
          <w:szCs w:val="24"/>
        </w:rPr>
        <w:t>s</w:t>
      </w:r>
      <w:r w:rsidR="00BC2EB3" w:rsidRPr="00171B95">
        <w:rPr>
          <w:rFonts w:ascii="Times New Roman" w:hAnsi="Times New Roman" w:cs="Times New Roman"/>
          <w:sz w:val="24"/>
          <w:szCs w:val="24"/>
        </w:rPr>
        <w:t xml:space="preserve"> proved on the balance of probabilities that the </w:t>
      </w:r>
      <w:r w:rsidR="00A5718F">
        <w:rPr>
          <w:rFonts w:ascii="Times New Roman" w:hAnsi="Times New Roman" w:cs="Times New Roman"/>
          <w:sz w:val="24"/>
          <w:szCs w:val="24"/>
        </w:rPr>
        <w:t>various police officers involved in impounding and retaining the truck did so</w:t>
      </w:r>
      <w:r w:rsidR="00BC2EB3" w:rsidRPr="00171B95">
        <w:rPr>
          <w:rFonts w:ascii="Times New Roman" w:hAnsi="Times New Roman" w:cs="Times New Roman"/>
          <w:sz w:val="24"/>
          <w:szCs w:val="24"/>
        </w:rPr>
        <w:t xml:space="preserve"> in the </w:t>
      </w:r>
      <w:r w:rsidR="00A5718F">
        <w:rPr>
          <w:rFonts w:ascii="Times New Roman" w:hAnsi="Times New Roman" w:cs="Times New Roman"/>
          <w:sz w:val="24"/>
          <w:szCs w:val="24"/>
        </w:rPr>
        <w:t xml:space="preserve">scope of their duty and </w:t>
      </w:r>
      <w:r w:rsidR="00BC2EB3" w:rsidRPr="00171B95">
        <w:rPr>
          <w:rFonts w:ascii="Times New Roman" w:hAnsi="Times New Roman" w:cs="Times New Roman"/>
          <w:sz w:val="24"/>
          <w:szCs w:val="24"/>
        </w:rPr>
        <w:t xml:space="preserve">course of their employment for which the Attorney General is vicariously liable. </w:t>
      </w:r>
      <w:r w:rsidR="00F904BF">
        <w:rPr>
          <w:rStyle w:val="Strong"/>
          <w:rFonts w:ascii="Times New Roman" w:hAnsi="Times New Roman" w:cs="Times New Roman"/>
          <w:b w:val="0"/>
          <w:bCs w:val="0"/>
          <w:sz w:val="24"/>
          <w:szCs w:val="24"/>
        </w:rPr>
        <w:t xml:space="preserve">The second issue </w:t>
      </w:r>
      <w:r w:rsidR="00A5718F">
        <w:rPr>
          <w:rStyle w:val="Strong"/>
          <w:rFonts w:ascii="Times New Roman" w:hAnsi="Times New Roman" w:cs="Times New Roman"/>
          <w:b w:val="0"/>
          <w:bCs w:val="0"/>
          <w:sz w:val="24"/>
          <w:szCs w:val="24"/>
        </w:rPr>
        <w:t xml:space="preserve">too </w:t>
      </w:r>
      <w:r w:rsidR="00F904BF">
        <w:rPr>
          <w:rStyle w:val="Strong"/>
          <w:rFonts w:ascii="Times New Roman" w:hAnsi="Times New Roman" w:cs="Times New Roman"/>
          <w:b w:val="0"/>
          <w:bCs w:val="0"/>
          <w:sz w:val="24"/>
          <w:szCs w:val="24"/>
        </w:rPr>
        <w:t>is therefore answered in the affirmative.</w:t>
      </w:r>
    </w:p>
    <w:p w:rsidR="004B03D8" w:rsidRDefault="004B03D8" w:rsidP="00D402DF">
      <w:pPr>
        <w:spacing w:after="0" w:line="360" w:lineRule="auto"/>
        <w:jc w:val="both"/>
        <w:rPr>
          <w:rStyle w:val="Strong"/>
          <w:rFonts w:ascii="Times New Roman" w:hAnsi="Times New Roman" w:cs="Times New Roman"/>
          <w:b w:val="0"/>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Third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3217AF">
        <w:rPr>
          <w:rStyle w:val="Strong"/>
          <w:rFonts w:ascii="Times New Roman" w:hAnsi="Times New Roman" w:cs="Times New Roman"/>
          <w:b w:val="0"/>
          <w:sz w:val="24"/>
          <w:szCs w:val="24"/>
          <w:u w:val="single"/>
        </w:rPr>
        <w:t>Wh</w:t>
      </w:r>
      <w:r w:rsidR="00A5718F">
        <w:rPr>
          <w:rStyle w:val="Strong"/>
          <w:rFonts w:ascii="Times New Roman" w:hAnsi="Times New Roman" w:cs="Times New Roman"/>
          <w:b w:val="0"/>
          <w:sz w:val="24"/>
          <w:szCs w:val="24"/>
          <w:u w:val="single"/>
        </w:rPr>
        <w:t>at</w:t>
      </w:r>
      <w:r w:rsidRPr="003217AF">
        <w:rPr>
          <w:rStyle w:val="Strong"/>
          <w:rFonts w:ascii="Times New Roman" w:hAnsi="Times New Roman" w:cs="Times New Roman"/>
          <w:b w:val="0"/>
          <w:sz w:val="24"/>
          <w:szCs w:val="24"/>
          <w:u w:val="single"/>
        </w:rPr>
        <w:t xml:space="preserve"> </w:t>
      </w:r>
      <w:r w:rsidR="00A5718F">
        <w:rPr>
          <w:rStyle w:val="Strong"/>
          <w:rFonts w:ascii="Times New Roman" w:hAnsi="Times New Roman" w:cs="Times New Roman"/>
          <w:b w:val="0"/>
          <w:sz w:val="24"/>
          <w:szCs w:val="24"/>
          <w:u w:val="single"/>
        </w:rPr>
        <w:t xml:space="preserve">remedies are available to the </w:t>
      </w:r>
      <w:proofErr w:type="gramStart"/>
      <w:r w:rsidR="00A5718F">
        <w:rPr>
          <w:rStyle w:val="Strong"/>
          <w:rFonts w:ascii="Times New Roman" w:hAnsi="Times New Roman" w:cs="Times New Roman"/>
          <w:b w:val="0"/>
          <w:sz w:val="24"/>
          <w:szCs w:val="24"/>
          <w:u w:val="single"/>
        </w:rPr>
        <w:t>parties</w:t>
      </w:r>
      <w:r>
        <w:rPr>
          <w:rStyle w:val="Strong"/>
          <w:rFonts w:ascii="Times New Roman" w:hAnsi="Times New Roman" w:cs="Times New Roman"/>
          <w:b w:val="0"/>
          <w:sz w:val="24"/>
          <w:szCs w:val="24"/>
        </w:rPr>
        <w:t>.</w:t>
      </w:r>
      <w:proofErr w:type="gramEnd"/>
    </w:p>
    <w:p w:rsidR="00CE09FD" w:rsidRDefault="00CE09FD" w:rsidP="00D402DF">
      <w:pPr>
        <w:spacing w:after="0" w:line="360" w:lineRule="auto"/>
        <w:jc w:val="both"/>
        <w:rPr>
          <w:rStyle w:val="Strong"/>
          <w:rFonts w:ascii="Times New Roman" w:hAnsi="Times New Roman" w:cs="Times New Roman"/>
          <w:b w:val="0"/>
          <w:sz w:val="24"/>
          <w:szCs w:val="24"/>
        </w:rPr>
      </w:pPr>
    </w:p>
    <w:p w:rsidR="00D60C9B" w:rsidRDefault="00D60C9B" w:rsidP="00D60C9B">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By </w:t>
      </w:r>
      <w:r>
        <w:rPr>
          <w:rFonts w:ascii="Times New Roman" w:hAnsi="Times New Roman" w:cs="Times New Roman"/>
          <w:sz w:val="24"/>
          <w:szCs w:val="24"/>
        </w:rPr>
        <w:t>his plaint, the plaintiff</w:t>
      </w:r>
      <w:r w:rsidRPr="00171B95">
        <w:rPr>
          <w:rFonts w:ascii="Times New Roman" w:hAnsi="Times New Roman" w:cs="Times New Roman"/>
          <w:sz w:val="24"/>
          <w:szCs w:val="24"/>
        </w:rPr>
        <w:t xml:space="preserve"> sought the following reliefs; general damages, exemplary damages, special damages, </w:t>
      </w:r>
      <w:r>
        <w:rPr>
          <w:rFonts w:ascii="Times New Roman" w:hAnsi="Times New Roman" w:cs="Times New Roman"/>
          <w:sz w:val="24"/>
          <w:szCs w:val="24"/>
        </w:rPr>
        <w:t xml:space="preserve">interest </w:t>
      </w:r>
      <w:r w:rsidRPr="00171B95">
        <w:rPr>
          <w:rFonts w:ascii="Times New Roman" w:hAnsi="Times New Roman" w:cs="Times New Roman"/>
          <w:sz w:val="24"/>
          <w:szCs w:val="24"/>
        </w:rPr>
        <w:t xml:space="preserve">and costs of the suit. As regards special damages, not only must they be specifically pleaded but </w:t>
      </w:r>
      <w:r>
        <w:rPr>
          <w:rFonts w:ascii="Times New Roman" w:hAnsi="Times New Roman" w:cs="Times New Roman"/>
          <w:sz w:val="24"/>
          <w:szCs w:val="24"/>
        </w:rPr>
        <w:t xml:space="preserve">they </w:t>
      </w:r>
      <w:r w:rsidRPr="00171B95">
        <w:rPr>
          <w:rFonts w:ascii="Times New Roman" w:hAnsi="Times New Roman" w:cs="Times New Roman"/>
          <w:sz w:val="24"/>
          <w:szCs w:val="24"/>
        </w:rPr>
        <w:t xml:space="preserve">must also be strictly proved (see </w:t>
      </w:r>
      <w:r w:rsidRPr="00171B95">
        <w:rPr>
          <w:rFonts w:ascii="Times New Roman" w:hAnsi="Times New Roman" w:cs="Times New Roman"/>
          <w:i/>
          <w:sz w:val="24"/>
          <w:szCs w:val="24"/>
        </w:rPr>
        <w:t xml:space="preserve">Borham-Carter v. Hyde Park </w:t>
      </w:r>
      <w:r w:rsidRPr="00171B95">
        <w:rPr>
          <w:rFonts w:ascii="Times New Roman" w:hAnsi="Times New Roman" w:cs="Times New Roman"/>
          <w:i/>
          <w:sz w:val="24"/>
          <w:szCs w:val="24"/>
        </w:rPr>
        <w:lastRenderedPageBreak/>
        <w:t>Hotel [1948] 64 TLR</w:t>
      </w:r>
      <w:r w:rsidRPr="00171B95">
        <w:rPr>
          <w:rFonts w:ascii="Times New Roman" w:hAnsi="Times New Roman" w:cs="Times New Roman"/>
          <w:sz w:val="24"/>
          <w:szCs w:val="24"/>
        </w:rPr>
        <w:t xml:space="preserve">; </w:t>
      </w:r>
      <w:r w:rsidRPr="00171B95">
        <w:rPr>
          <w:rFonts w:ascii="Times New Roman" w:hAnsi="Times New Roman" w:cs="Times New Roman"/>
          <w:i/>
          <w:sz w:val="24"/>
          <w:szCs w:val="24"/>
        </w:rPr>
        <w:t>Masaka Municipal Council v. Semogerere [1998-2000] HCB 23</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Musoke David v. Departed Asians Property Custodian Board [1990</w:t>
      </w:r>
      <w:r w:rsidR="00950CAE">
        <w:rPr>
          <w:rFonts w:ascii="Times New Roman" w:hAnsi="Times New Roman" w:cs="Times New Roman"/>
          <w:i/>
          <w:sz w:val="24"/>
          <w:szCs w:val="24"/>
        </w:rPr>
        <w:t>-</w:t>
      </w:r>
      <w:r w:rsidRPr="00171B95">
        <w:rPr>
          <w:rFonts w:ascii="Times New Roman" w:hAnsi="Times New Roman" w:cs="Times New Roman"/>
          <w:i/>
          <w:sz w:val="24"/>
          <w:szCs w:val="24"/>
        </w:rPr>
        <w:t>1994</w:t>
      </w:r>
      <w:r w:rsidR="00950CAE">
        <w:rPr>
          <w:rFonts w:ascii="Times New Roman" w:hAnsi="Times New Roman" w:cs="Times New Roman"/>
          <w:i/>
          <w:sz w:val="24"/>
          <w:szCs w:val="24"/>
        </w:rPr>
        <w:t>]</w:t>
      </w:r>
      <w:r w:rsidRPr="00171B95">
        <w:rPr>
          <w:rFonts w:ascii="Times New Roman" w:hAnsi="Times New Roman" w:cs="Times New Roman"/>
          <w:i/>
          <w:sz w:val="24"/>
          <w:szCs w:val="24"/>
        </w:rPr>
        <w:t xml:space="preserve"> E.A. 219</w:t>
      </w:r>
      <w:r w:rsidRPr="00171B95">
        <w:rPr>
          <w:rFonts w:ascii="Times New Roman" w:hAnsi="Times New Roman" w:cs="Times New Roman"/>
          <w:sz w:val="24"/>
          <w:szCs w:val="24"/>
        </w:rPr>
        <w:t>).</w:t>
      </w:r>
      <w:r>
        <w:rPr>
          <w:rFonts w:ascii="Times New Roman" w:hAnsi="Times New Roman" w:cs="Times New Roman"/>
          <w:sz w:val="24"/>
          <w:szCs w:val="24"/>
        </w:rPr>
        <w:t xml:space="preserve"> The plaintiff</w:t>
      </w:r>
      <w:r w:rsidRPr="00171B95">
        <w:rPr>
          <w:rFonts w:ascii="Times New Roman" w:hAnsi="Times New Roman" w:cs="Times New Roman"/>
          <w:sz w:val="24"/>
          <w:szCs w:val="24"/>
        </w:rPr>
        <w:t xml:space="preserve"> pleaded </w:t>
      </w:r>
      <w:r>
        <w:rPr>
          <w:rFonts w:ascii="Times New Roman" w:hAnsi="Times New Roman" w:cs="Times New Roman"/>
          <w:sz w:val="24"/>
          <w:szCs w:val="24"/>
        </w:rPr>
        <w:t>that he would earn a daily income of shs. 100,000/= hence a total of shs</w:t>
      </w:r>
      <w:r w:rsidRPr="00171B95">
        <w:rPr>
          <w:rFonts w:ascii="Times New Roman" w:hAnsi="Times New Roman" w:cs="Times New Roman"/>
          <w:sz w:val="24"/>
          <w:szCs w:val="24"/>
        </w:rPr>
        <w:t>.</w:t>
      </w:r>
      <w:r>
        <w:rPr>
          <w:rFonts w:ascii="Times New Roman" w:hAnsi="Times New Roman" w:cs="Times New Roman"/>
          <w:sz w:val="24"/>
          <w:szCs w:val="24"/>
        </w:rPr>
        <w:t xml:space="preserve"> 79,100,000/= for the 791 for which the vehicle was impounded. </w:t>
      </w:r>
    </w:p>
    <w:p w:rsidR="00D60C9B" w:rsidRDefault="00D60C9B" w:rsidP="00D60C9B">
      <w:pPr>
        <w:spacing w:after="0" w:line="360" w:lineRule="auto"/>
        <w:jc w:val="both"/>
        <w:rPr>
          <w:rFonts w:ascii="Times New Roman" w:hAnsi="Times New Roman" w:cs="Times New Roman"/>
          <w:sz w:val="24"/>
          <w:szCs w:val="24"/>
        </w:rPr>
      </w:pPr>
    </w:p>
    <w:p w:rsidR="00ED2597" w:rsidRDefault="00D60C9B" w:rsidP="00D60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the assertion in his testimony that he was earning that amount daily, there is nothing to substantiate that claim</w:t>
      </w:r>
      <w:r w:rsidR="002E7B1F">
        <w:rPr>
          <w:rFonts w:ascii="Times New Roman" w:hAnsi="Times New Roman" w:cs="Times New Roman"/>
          <w:sz w:val="24"/>
          <w:szCs w:val="24"/>
        </w:rPr>
        <w:t>,</w:t>
      </w:r>
      <w:r>
        <w:rPr>
          <w:rFonts w:ascii="Times New Roman" w:hAnsi="Times New Roman" w:cs="Times New Roman"/>
          <w:sz w:val="24"/>
          <w:szCs w:val="24"/>
        </w:rPr>
        <w:t xml:space="preserve"> </w:t>
      </w:r>
      <w:r w:rsidR="002E7B1F">
        <w:rPr>
          <w:rFonts w:ascii="Times New Roman" w:hAnsi="Times New Roman" w:cs="Times New Roman"/>
          <w:sz w:val="24"/>
          <w:szCs w:val="24"/>
        </w:rPr>
        <w:t>a</w:t>
      </w:r>
      <w:r w:rsidR="009D147B">
        <w:rPr>
          <w:rFonts w:ascii="Times New Roman" w:hAnsi="Times New Roman" w:cs="Times New Roman"/>
          <w:sz w:val="24"/>
          <w:szCs w:val="24"/>
        </w:rPr>
        <w:t>lthough s</w:t>
      </w:r>
      <w:r w:rsidR="009D147B" w:rsidRPr="009D147B">
        <w:rPr>
          <w:rFonts w:ascii="Times New Roman" w:hAnsi="Times New Roman" w:cs="Times New Roman"/>
          <w:sz w:val="24"/>
          <w:szCs w:val="24"/>
        </w:rPr>
        <w:t xml:space="preserve">trict proof does not necessarily always require documentary evidence </w:t>
      </w:r>
      <w:r w:rsidR="009D147B">
        <w:rPr>
          <w:rFonts w:ascii="Times New Roman" w:hAnsi="Times New Roman" w:cs="Times New Roman"/>
          <w:sz w:val="24"/>
          <w:szCs w:val="24"/>
        </w:rPr>
        <w:t>(see</w:t>
      </w:r>
      <w:r w:rsidR="00E578E7">
        <w:rPr>
          <w:rFonts w:ascii="Times New Roman" w:hAnsi="Times New Roman" w:cs="Times New Roman"/>
          <w:sz w:val="24"/>
          <w:szCs w:val="24"/>
        </w:rPr>
        <w:t xml:space="preserve"> </w:t>
      </w:r>
      <w:r w:rsidR="00E578E7" w:rsidRPr="00E578E7">
        <w:rPr>
          <w:rFonts w:ascii="Times New Roman" w:hAnsi="Times New Roman" w:cs="Times New Roman"/>
          <w:i/>
          <w:sz w:val="24"/>
          <w:szCs w:val="24"/>
        </w:rPr>
        <w:t>Kyambadde v. Mpigi District Administration, [1983] HCB 44</w:t>
      </w:r>
      <w:r w:rsidR="00B0792D">
        <w:rPr>
          <w:rFonts w:ascii="Times New Roman" w:hAnsi="Times New Roman" w:cs="Times New Roman"/>
          <w:i/>
          <w:sz w:val="24"/>
          <w:szCs w:val="24"/>
        </w:rPr>
        <w:t xml:space="preserve">; </w:t>
      </w:r>
      <w:r w:rsidR="00B0792D" w:rsidRPr="00B0792D">
        <w:rPr>
          <w:rFonts w:ascii="Times New Roman" w:hAnsi="Times New Roman" w:cs="Times New Roman"/>
          <w:i/>
          <w:sz w:val="24"/>
          <w:szCs w:val="24"/>
        </w:rPr>
        <w:t xml:space="preserve">Haji Asuman Mutekanga </w:t>
      </w:r>
      <w:r w:rsidR="00B0792D">
        <w:rPr>
          <w:rFonts w:ascii="Times New Roman" w:hAnsi="Times New Roman" w:cs="Times New Roman"/>
          <w:i/>
          <w:sz w:val="24"/>
          <w:szCs w:val="24"/>
        </w:rPr>
        <w:t>v.</w:t>
      </w:r>
      <w:r w:rsidR="00B0792D" w:rsidRPr="00B0792D">
        <w:rPr>
          <w:rFonts w:ascii="Times New Roman" w:hAnsi="Times New Roman" w:cs="Times New Roman"/>
          <w:i/>
          <w:sz w:val="24"/>
          <w:szCs w:val="24"/>
        </w:rPr>
        <w:t xml:space="preserve"> Equator Growers (U) Ltd, S</w:t>
      </w:r>
      <w:r w:rsidR="00B0792D">
        <w:rPr>
          <w:rFonts w:ascii="Times New Roman" w:hAnsi="Times New Roman" w:cs="Times New Roman"/>
          <w:i/>
          <w:sz w:val="24"/>
          <w:szCs w:val="24"/>
        </w:rPr>
        <w:t>.</w:t>
      </w:r>
      <w:r w:rsidR="00B0792D" w:rsidRPr="00B0792D">
        <w:rPr>
          <w:rFonts w:ascii="Times New Roman" w:hAnsi="Times New Roman" w:cs="Times New Roman"/>
          <w:i/>
          <w:sz w:val="24"/>
          <w:szCs w:val="24"/>
        </w:rPr>
        <w:t>C</w:t>
      </w:r>
      <w:r w:rsidR="00B0792D">
        <w:rPr>
          <w:rFonts w:ascii="Times New Roman" w:hAnsi="Times New Roman" w:cs="Times New Roman"/>
          <w:i/>
          <w:sz w:val="24"/>
          <w:szCs w:val="24"/>
        </w:rPr>
        <w:t xml:space="preserve">. </w:t>
      </w:r>
      <w:r w:rsidR="00B0792D" w:rsidRPr="00B0792D">
        <w:rPr>
          <w:rFonts w:ascii="Times New Roman" w:hAnsi="Times New Roman" w:cs="Times New Roman"/>
          <w:i/>
          <w:sz w:val="24"/>
          <w:szCs w:val="24"/>
        </w:rPr>
        <w:t>C</w:t>
      </w:r>
      <w:r w:rsidR="00B0792D">
        <w:rPr>
          <w:rFonts w:ascii="Times New Roman" w:hAnsi="Times New Roman" w:cs="Times New Roman"/>
          <w:i/>
          <w:sz w:val="24"/>
          <w:szCs w:val="24"/>
        </w:rPr>
        <w:t xml:space="preserve">ivil </w:t>
      </w:r>
      <w:r w:rsidR="00B0792D" w:rsidRPr="00B0792D">
        <w:rPr>
          <w:rFonts w:ascii="Times New Roman" w:hAnsi="Times New Roman" w:cs="Times New Roman"/>
          <w:i/>
          <w:sz w:val="24"/>
          <w:szCs w:val="24"/>
        </w:rPr>
        <w:t>A</w:t>
      </w:r>
      <w:r w:rsidR="00B0792D">
        <w:rPr>
          <w:rFonts w:ascii="Times New Roman" w:hAnsi="Times New Roman" w:cs="Times New Roman"/>
          <w:i/>
          <w:sz w:val="24"/>
          <w:szCs w:val="24"/>
        </w:rPr>
        <w:t>ppeal</w:t>
      </w:r>
      <w:r w:rsidR="00B0792D" w:rsidRPr="00B0792D">
        <w:rPr>
          <w:rFonts w:ascii="Times New Roman" w:hAnsi="Times New Roman" w:cs="Times New Roman"/>
          <w:i/>
          <w:sz w:val="24"/>
          <w:szCs w:val="24"/>
        </w:rPr>
        <w:t xml:space="preserve"> No.7</w:t>
      </w:r>
      <w:r w:rsidR="00B0792D">
        <w:rPr>
          <w:rFonts w:ascii="Times New Roman" w:hAnsi="Times New Roman" w:cs="Times New Roman"/>
          <w:i/>
          <w:sz w:val="24"/>
          <w:szCs w:val="24"/>
        </w:rPr>
        <w:t xml:space="preserve"> of </w:t>
      </w:r>
      <w:r w:rsidR="00B0792D" w:rsidRPr="00B0792D">
        <w:rPr>
          <w:rFonts w:ascii="Times New Roman" w:hAnsi="Times New Roman" w:cs="Times New Roman"/>
          <w:i/>
          <w:sz w:val="24"/>
          <w:szCs w:val="24"/>
        </w:rPr>
        <w:t>1995</w:t>
      </w:r>
      <w:r w:rsidR="00B0792D">
        <w:rPr>
          <w:rFonts w:ascii="Times New Roman" w:hAnsi="Times New Roman" w:cs="Times New Roman"/>
          <w:i/>
          <w:sz w:val="24"/>
          <w:szCs w:val="24"/>
        </w:rPr>
        <w:t xml:space="preserve"> </w:t>
      </w:r>
      <w:r w:rsidR="00B0792D">
        <w:rPr>
          <w:rFonts w:ascii="Times New Roman" w:hAnsi="Times New Roman" w:cs="Times New Roman"/>
          <w:sz w:val="24"/>
          <w:szCs w:val="24"/>
        </w:rPr>
        <w:t xml:space="preserve">and </w:t>
      </w:r>
      <w:r w:rsidR="00B0792D" w:rsidRPr="00B0792D">
        <w:rPr>
          <w:rFonts w:ascii="Times New Roman" w:hAnsi="Times New Roman" w:cs="Times New Roman"/>
          <w:i/>
          <w:sz w:val="24"/>
          <w:szCs w:val="24"/>
        </w:rPr>
        <w:t xml:space="preserve">Gapco (U) Ltd </w:t>
      </w:r>
      <w:r w:rsidR="00B0792D">
        <w:rPr>
          <w:rFonts w:ascii="Times New Roman" w:hAnsi="Times New Roman" w:cs="Times New Roman"/>
          <w:i/>
          <w:sz w:val="24"/>
          <w:szCs w:val="24"/>
        </w:rPr>
        <w:t>v.</w:t>
      </w:r>
      <w:r w:rsidR="00B0792D" w:rsidRPr="00B0792D">
        <w:rPr>
          <w:rFonts w:ascii="Times New Roman" w:hAnsi="Times New Roman" w:cs="Times New Roman"/>
          <w:i/>
          <w:sz w:val="24"/>
          <w:szCs w:val="24"/>
        </w:rPr>
        <w:t xml:space="preserve"> A.S. Transporters (U) Ltd C</w:t>
      </w:r>
      <w:r w:rsidR="00B0792D">
        <w:rPr>
          <w:rFonts w:ascii="Times New Roman" w:hAnsi="Times New Roman" w:cs="Times New Roman"/>
          <w:i/>
          <w:sz w:val="24"/>
          <w:szCs w:val="24"/>
        </w:rPr>
        <w:t xml:space="preserve">. </w:t>
      </w:r>
      <w:r w:rsidR="00B0792D" w:rsidRPr="00B0792D">
        <w:rPr>
          <w:rFonts w:ascii="Times New Roman" w:hAnsi="Times New Roman" w:cs="Times New Roman"/>
          <w:i/>
          <w:sz w:val="24"/>
          <w:szCs w:val="24"/>
        </w:rPr>
        <w:t>A</w:t>
      </w:r>
      <w:r w:rsidR="00B0792D">
        <w:rPr>
          <w:rFonts w:ascii="Times New Roman" w:hAnsi="Times New Roman" w:cs="Times New Roman"/>
          <w:i/>
          <w:sz w:val="24"/>
          <w:szCs w:val="24"/>
        </w:rPr>
        <w:t xml:space="preserve">. </w:t>
      </w:r>
      <w:r w:rsidR="00B0792D" w:rsidRPr="00B0792D">
        <w:rPr>
          <w:rFonts w:ascii="Times New Roman" w:hAnsi="Times New Roman" w:cs="Times New Roman"/>
          <w:i/>
          <w:sz w:val="24"/>
          <w:szCs w:val="24"/>
        </w:rPr>
        <w:t>C</w:t>
      </w:r>
      <w:r w:rsidR="00B0792D">
        <w:rPr>
          <w:rFonts w:ascii="Times New Roman" w:hAnsi="Times New Roman" w:cs="Times New Roman"/>
          <w:i/>
          <w:sz w:val="24"/>
          <w:szCs w:val="24"/>
        </w:rPr>
        <w:t xml:space="preserve">ivil </w:t>
      </w:r>
      <w:r w:rsidR="00B0792D" w:rsidRPr="00B0792D">
        <w:rPr>
          <w:rFonts w:ascii="Times New Roman" w:hAnsi="Times New Roman" w:cs="Times New Roman"/>
          <w:i/>
          <w:sz w:val="24"/>
          <w:szCs w:val="24"/>
        </w:rPr>
        <w:t>A</w:t>
      </w:r>
      <w:r w:rsidR="00B0792D">
        <w:rPr>
          <w:rFonts w:ascii="Times New Roman" w:hAnsi="Times New Roman" w:cs="Times New Roman"/>
          <w:i/>
          <w:sz w:val="24"/>
          <w:szCs w:val="24"/>
        </w:rPr>
        <w:t>ppeal</w:t>
      </w:r>
      <w:r w:rsidR="00B0792D" w:rsidRPr="00B0792D">
        <w:rPr>
          <w:rFonts w:ascii="Times New Roman" w:hAnsi="Times New Roman" w:cs="Times New Roman"/>
          <w:i/>
          <w:sz w:val="24"/>
          <w:szCs w:val="24"/>
        </w:rPr>
        <w:t xml:space="preserve"> No. 18</w:t>
      </w:r>
      <w:r w:rsidR="00B0792D">
        <w:rPr>
          <w:rFonts w:ascii="Times New Roman" w:hAnsi="Times New Roman" w:cs="Times New Roman"/>
          <w:i/>
          <w:sz w:val="24"/>
          <w:szCs w:val="24"/>
        </w:rPr>
        <w:t xml:space="preserve"> of </w:t>
      </w:r>
      <w:r w:rsidR="00B0792D" w:rsidRPr="00B0792D">
        <w:rPr>
          <w:rFonts w:ascii="Times New Roman" w:hAnsi="Times New Roman" w:cs="Times New Roman"/>
          <w:i/>
          <w:sz w:val="24"/>
          <w:szCs w:val="24"/>
        </w:rPr>
        <w:t>2004</w:t>
      </w:r>
      <w:r w:rsidR="00E578E7">
        <w:rPr>
          <w:rFonts w:ascii="Times New Roman" w:hAnsi="Times New Roman" w:cs="Times New Roman"/>
          <w:sz w:val="24"/>
          <w:szCs w:val="24"/>
        </w:rPr>
        <w:t>)</w:t>
      </w:r>
      <w:r w:rsidR="00ED2597">
        <w:rPr>
          <w:rFonts w:ascii="Times New Roman" w:hAnsi="Times New Roman" w:cs="Times New Roman"/>
          <w:sz w:val="24"/>
          <w:szCs w:val="24"/>
        </w:rPr>
        <w:t>.</w:t>
      </w:r>
    </w:p>
    <w:p w:rsidR="00ED2597" w:rsidRDefault="00ED2597" w:rsidP="00D60C9B">
      <w:pPr>
        <w:spacing w:after="0" w:line="360" w:lineRule="auto"/>
        <w:jc w:val="both"/>
        <w:rPr>
          <w:rFonts w:ascii="Times New Roman" w:hAnsi="Times New Roman" w:cs="Times New Roman"/>
          <w:sz w:val="24"/>
          <w:szCs w:val="24"/>
        </w:rPr>
      </w:pPr>
    </w:p>
    <w:p w:rsidR="00D60C9B" w:rsidRDefault="00ED2597" w:rsidP="00D60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E578E7">
        <w:rPr>
          <w:rFonts w:ascii="Times New Roman" w:hAnsi="Times New Roman" w:cs="Times New Roman"/>
          <w:sz w:val="24"/>
          <w:szCs w:val="24"/>
        </w:rPr>
        <w:t>n the instant case</w:t>
      </w:r>
      <w:r w:rsidR="009D147B">
        <w:rPr>
          <w:rFonts w:ascii="Times New Roman" w:hAnsi="Times New Roman" w:cs="Times New Roman"/>
          <w:sz w:val="24"/>
          <w:szCs w:val="24"/>
        </w:rPr>
        <w:t xml:space="preserve"> </w:t>
      </w:r>
      <w:r w:rsidR="00141B0A">
        <w:rPr>
          <w:rFonts w:ascii="Times New Roman" w:hAnsi="Times New Roman" w:cs="Times New Roman"/>
          <w:sz w:val="24"/>
          <w:szCs w:val="24"/>
        </w:rPr>
        <w:t xml:space="preserve">there is a total </w:t>
      </w:r>
      <w:r w:rsidR="00E578E7">
        <w:rPr>
          <w:rFonts w:ascii="Times New Roman" w:hAnsi="Times New Roman" w:cs="Times New Roman"/>
          <w:sz w:val="24"/>
          <w:szCs w:val="24"/>
        </w:rPr>
        <w:t>lack of</w:t>
      </w:r>
      <w:r w:rsidR="00D60C9B">
        <w:rPr>
          <w:rFonts w:ascii="Times New Roman" w:hAnsi="Times New Roman" w:cs="Times New Roman"/>
          <w:sz w:val="24"/>
          <w:szCs w:val="24"/>
        </w:rPr>
        <w:t xml:space="preserve"> contemporaneous records of </w:t>
      </w:r>
      <w:r w:rsidR="00141B0A">
        <w:rPr>
          <w:rFonts w:ascii="Times New Roman" w:hAnsi="Times New Roman" w:cs="Times New Roman"/>
          <w:sz w:val="24"/>
          <w:szCs w:val="24"/>
        </w:rPr>
        <w:t xml:space="preserve">the </w:t>
      </w:r>
      <w:r w:rsidR="00D60C9B">
        <w:rPr>
          <w:rFonts w:ascii="Times New Roman" w:hAnsi="Times New Roman" w:cs="Times New Roman"/>
          <w:sz w:val="24"/>
          <w:szCs w:val="24"/>
        </w:rPr>
        <w:t>income generated</w:t>
      </w:r>
      <w:r w:rsidR="00141B0A">
        <w:rPr>
          <w:rFonts w:ascii="Times New Roman" w:hAnsi="Times New Roman" w:cs="Times New Roman"/>
          <w:sz w:val="24"/>
          <w:szCs w:val="24"/>
        </w:rPr>
        <w:t xml:space="preserve"> over the period before the vehicle was impounded</w:t>
      </w:r>
      <w:r w:rsidR="00D60C9B">
        <w:rPr>
          <w:rFonts w:ascii="Times New Roman" w:hAnsi="Times New Roman" w:cs="Times New Roman"/>
          <w:sz w:val="24"/>
          <w:szCs w:val="24"/>
        </w:rPr>
        <w:t xml:space="preserve">, </w:t>
      </w:r>
      <w:r w:rsidR="00141B0A">
        <w:rPr>
          <w:rFonts w:ascii="Times New Roman" w:hAnsi="Times New Roman" w:cs="Times New Roman"/>
          <w:sz w:val="24"/>
          <w:szCs w:val="24"/>
        </w:rPr>
        <w:t xml:space="preserve">records of </w:t>
      </w:r>
      <w:r w:rsidR="00D60C9B">
        <w:rPr>
          <w:rFonts w:ascii="Times New Roman" w:hAnsi="Times New Roman" w:cs="Times New Roman"/>
          <w:sz w:val="24"/>
          <w:szCs w:val="24"/>
        </w:rPr>
        <w:t xml:space="preserve">running or operational expenses incurred, </w:t>
      </w:r>
      <w:r w:rsidR="00141B0A">
        <w:rPr>
          <w:rFonts w:ascii="Times New Roman" w:hAnsi="Times New Roman" w:cs="Times New Roman"/>
          <w:sz w:val="24"/>
          <w:szCs w:val="24"/>
        </w:rPr>
        <w:t xml:space="preserve">receipts for </w:t>
      </w:r>
      <w:r w:rsidR="00D60C9B">
        <w:rPr>
          <w:rFonts w:ascii="Times New Roman" w:hAnsi="Times New Roman" w:cs="Times New Roman"/>
          <w:sz w:val="24"/>
          <w:szCs w:val="24"/>
        </w:rPr>
        <w:t xml:space="preserve">licences paid for, etc. by which the averment </w:t>
      </w:r>
      <w:r w:rsidR="00830E1D">
        <w:rPr>
          <w:rFonts w:ascii="Times New Roman" w:hAnsi="Times New Roman" w:cs="Times New Roman"/>
          <w:sz w:val="24"/>
          <w:szCs w:val="24"/>
        </w:rPr>
        <w:t xml:space="preserve">on the daily net income </w:t>
      </w:r>
      <w:r w:rsidR="00D60C9B">
        <w:rPr>
          <w:rFonts w:ascii="Times New Roman" w:hAnsi="Times New Roman" w:cs="Times New Roman"/>
          <w:sz w:val="24"/>
          <w:szCs w:val="24"/>
        </w:rPr>
        <w:t>can be verified.</w:t>
      </w:r>
      <w:r>
        <w:rPr>
          <w:rFonts w:ascii="Times New Roman" w:hAnsi="Times New Roman" w:cs="Times New Roman"/>
          <w:sz w:val="24"/>
          <w:szCs w:val="24"/>
        </w:rPr>
        <w:t xml:space="preserve"> </w:t>
      </w:r>
      <w:r w:rsidRPr="00ED2597">
        <w:rPr>
          <w:rFonts w:ascii="Times New Roman" w:hAnsi="Times New Roman" w:cs="Times New Roman"/>
          <w:sz w:val="24"/>
          <w:szCs w:val="24"/>
        </w:rPr>
        <w:t xml:space="preserve">As was noted by </w:t>
      </w:r>
      <w:proofErr w:type="gramStart"/>
      <w:r w:rsidRPr="00ED2597">
        <w:rPr>
          <w:rFonts w:ascii="Times New Roman" w:hAnsi="Times New Roman" w:cs="Times New Roman"/>
          <w:sz w:val="24"/>
          <w:szCs w:val="24"/>
        </w:rPr>
        <w:t>Platt.,</w:t>
      </w:r>
      <w:proofErr w:type="gramEnd"/>
      <w:r w:rsidRPr="00ED2597">
        <w:rPr>
          <w:rFonts w:ascii="Times New Roman" w:hAnsi="Times New Roman" w:cs="Times New Roman"/>
          <w:sz w:val="24"/>
          <w:szCs w:val="24"/>
        </w:rPr>
        <w:t xml:space="preserve"> J.S.C, in </w:t>
      </w:r>
      <w:r w:rsidRPr="00ED2597">
        <w:rPr>
          <w:rFonts w:ascii="Times New Roman" w:hAnsi="Times New Roman" w:cs="Times New Roman"/>
          <w:i/>
          <w:sz w:val="24"/>
          <w:szCs w:val="24"/>
        </w:rPr>
        <w:t>Kibimba Rice Co Ltd v. Umar Salim S. C. Civil Appeal No. 7 of 1988</w:t>
      </w:r>
      <w:r w:rsidRPr="00ED2597">
        <w:rPr>
          <w:rFonts w:ascii="Times New Roman" w:hAnsi="Times New Roman" w:cs="Times New Roman"/>
          <w:sz w:val="24"/>
          <w:szCs w:val="24"/>
        </w:rPr>
        <w:t xml:space="preserve">, </w:t>
      </w:r>
      <w:r>
        <w:rPr>
          <w:rFonts w:ascii="Times New Roman" w:hAnsi="Times New Roman" w:cs="Times New Roman"/>
          <w:sz w:val="24"/>
          <w:szCs w:val="24"/>
        </w:rPr>
        <w:t>"i</w:t>
      </w:r>
      <w:r w:rsidRPr="00ED2597">
        <w:rPr>
          <w:rFonts w:ascii="Times New Roman" w:hAnsi="Times New Roman" w:cs="Times New Roman"/>
          <w:sz w:val="24"/>
          <w:szCs w:val="24"/>
        </w:rPr>
        <w:t>t is not true to say that daily income can never be proved. Accounts of receipts against outgoings can be proved to arrive at a net figure. If no accounts were kept, then a claim in general damages should be considered.</w:t>
      </w:r>
      <w:r>
        <w:rPr>
          <w:rFonts w:ascii="Times New Roman" w:hAnsi="Times New Roman" w:cs="Times New Roman"/>
          <w:sz w:val="24"/>
          <w:szCs w:val="24"/>
        </w:rPr>
        <w:t xml:space="preserve">" </w:t>
      </w:r>
      <w:r w:rsidR="00D60C9B">
        <w:rPr>
          <w:rFonts w:ascii="Times New Roman" w:hAnsi="Times New Roman" w:cs="Times New Roman"/>
          <w:sz w:val="24"/>
          <w:szCs w:val="24"/>
        </w:rPr>
        <w:t xml:space="preserve">Although pleaded, the evidence adduced </w:t>
      </w:r>
      <w:r>
        <w:rPr>
          <w:rFonts w:ascii="Times New Roman" w:hAnsi="Times New Roman" w:cs="Times New Roman"/>
          <w:sz w:val="24"/>
          <w:szCs w:val="24"/>
        </w:rPr>
        <w:t xml:space="preserve">by the plaintiff </w:t>
      </w:r>
      <w:r w:rsidR="00D60C9B">
        <w:rPr>
          <w:rFonts w:ascii="Times New Roman" w:hAnsi="Times New Roman" w:cs="Times New Roman"/>
          <w:sz w:val="24"/>
          <w:szCs w:val="24"/>
        </w:rPr>
        <w:t xml:space="preserve">does not meet the requirement of strict proof. </w:t>
      </w:r>
      <w:r w:rsidR="00950CAE">
        <w:rPr>
          <w:rFonts w:ascii="Times New Roman" w:hAnsi="Times New Roman" w:cs="Times New Roman"/>
          <w:sz w:val="24"/>
          <w:szCs w:val="24"/>
        </w:rPr>
        <w:t xml:space="preserve">That claim </w:t>
      </w:r>
      <w:r>
        <w:rPr>
          <w:rFonts w:ascii="Times New Roman" w:hAnsi="Times New Roman" w:cs="Times New Roman"/>
          <w:sz w:val="24"/>
          <w:szCs w:val="24"/>
        </w:rPr>
        <w:t xml:space="preserve">for special damages </w:t>
      </w:r>
      <w:r w:rsidR="00950CAE">
        <w:rPr>
          <w:rFonts w:ascii="Times New Roman" w:hAnsi="Times New Roman" w:cs="Times New Roman"/>
          <w:sz w:val="24"/>
          <w:szCs w:val="24"/>
        </w:rPr>
        <w:t>is consequently rejected.</w:t>
      </w:r>
    </w:p>
    <w:p w:rsidR="00950CAE" w:rsidRDefault="00950CAE" w:rsidP="00D60C9B">
      <w:pPr>
        <w:spacing w:after="0" w:line="360" w:lineRule="auto"/>
        <w:jc w:val="both"/>
        <w:rPr>
          <w:rFonts w:ascii="Times New Roman" w:hAnsi="Times New Roman" w:cs="Times New Roman"/>
          <w:sz w:val="24"/>
          <w:szCs w:val="24"/>
        </w:rPr>
      </w:pPr>
    </w:p>
    <w:p w:rsidR="0014528B" w:rsidRDefault="0014528B" w:rsidP="00145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claim for general damages,</w:t>
      </w:r>
      <w:r w:rsidRPr="00171B95">
        <w:rPr>
          <w:rFonts w:ascii="Times New Roman" w:hAnsi="Times New Roman" w:cs="Times New Roman"/>
          <w:sz w:val="24"/>
          <w:szCs w:val="24"/>
        </w:rPr>
        <w:t xml:space="preserve"> without proof of actual loss or damage, courts usually award nominal damages. </w:t>
      </w:r>
      <w:r w:rsidRPr="00171B95">
        <w:rPr>
          <w:rFonts w:ascii="Times New Roman" w:eastAsia="Times New Roman" w:hAnsi="Times New Roman" w:cs="Times New Roman"/>
          <w:sz w:val="24"/>
          <w:szCs w:val="24"/>
        </w:rPr>
        <w:t>Damages are said to be “at large”, that is to say the Court, taking all the relevant circumstances into account, will reach an intuitive assessment of the loss which it considers the plaintiff has sustained.</w:t>
      </w:r>
      <w:r w:rsidRPr="00171B95">
        <w:rPr>
          <w:rFonts w:ascii="Times New Roman" w:hAnsi="Times New Roman" w:cs="Times New Roman"/>
          <w:sz w:val="24"/>
          <w:szCs w:val="24"/>
        </w:rPr>
        <w:t xml:space="preserve"> The award of general damages is in the discretion of court in respect of what </w:t>
      </w:r>
      <w:r>
        <w:rPr>
          <w:rFonts w:ascii="Times New Roman" w:hAnsi="Times New Roman" w:cs="Times New Roman"/>
          <w:sz w:val="24"/>
          <w:szCs w:val="24"/>
        </w:rPr>
        <w:t xml:space="preserve">the </w:t>
      </w:r>
      <w:r w:rsidRPr="00171B95">
        <w:rPr>
          <w:rFonts w:ascii="Times New Roman" w:hAnsi="Times New Roman" w:cs="Times New Roman"/>
          <w:sz w:val="24"/>
          <w:szCs w:val="24"/>
        </w:rPr>
        <w:t xml:space="preserve">law presumes to be the natural and probable consequence of the defendant’s act or omission (see James </w:t>
      </w:r>
      <w:r w:rsidRPr="00171B95">
        <w:rPr>
          <w:rFonts w:ascii="Times New Roman" w:hAnsi="Times New Roman" w:cs="Times New Roman"/>
          <w:i/>
          <w:sz w:val="24"/>
          <w:szCs w:val="24"/>
        </w:rPr>
        <w:t>Fredrick Nsubuga v. Attorney General, H.C. Civil Suit No. 13 of 1993</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Erukana Kuwe v. Isaac Patrick Matovu and another, H.C. Civil Suit No. 177 of 2003</w:t>
      </w:r>
      <w:r w:rsidRPr="00171B95">
        <w:rPr>
          <w:rFonts w:ascii="Times New Roman" w:hAnsi="Times New Roman" w:cs="Times New Roman"/>
          <w:sz w:val="24"/>
          <w:szCs w:val="24"/>
        </w:rPr>
        <w:t>).</w:t>
      </w:r>
    </w:p>
    <w:p w:rsidR="00C95D15" w:rsidRDefault="00C95D15" w:rsidP="0014528B">
      <w:pPr>
        <w:spacing w:after="0" w:line="360" w:lineRule="auto"/>
        <w:jc w:val="both"/>
        <w:rPr>
          <w:rFonts w:ascii="Times New Roman" w:hAnsi="Times New Roman" w:cs="Times New Roman"/>
          <w:sz w:val="24"/>
          <w:szCs w:val="24"/>
        </w:rPr>
      </w:pPr>
    </w:p>
    <w:p w:rsidR="00C95D15" w:rsidRDefault="00C95D15" w:rsidP="00145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C95D15">
        <w:rPr>
          <w:rFonts w:ascii="Times New Roman" w:hAnsi="Times New Roman" w:cs="Times New Roman"/>
          <w:i/>
          <w:sz w:val="24"/>
          <w:szCs w:val="24"/>
        </w:rPr>
        <w:t xml:space="preserve">Alaka and </w:t>
      </w:r>
      <w:r w:rsidR="00364A6B" w:rsidRPr="00C95D15">
        <w:rPr>
          <w:rFonts w:ascii="Times New Roman" w:hAnsi="Times New Roman" w:cs="Times New Roman"/>
          <w:i/>
          <w:sz w:val="24"/>
          <w:szCs w:val="24"/>
        </w:rPr>
        <w:t>Company</w:t>
      </w:r>
      <w:r w:rsidRPr="00C95D15">
        <w:rPr>
          <w:rFonts w:ascii="Times New Roman" w:hAnsi="Times New Roman" w:cs="Times New Roman"/>
          <w:i/>
          <w:sz w:val="24"/>
          <w:szCs w:val="24"/>
        </w:rPr>
        <w:t xml:space="preserve"> Advocates v. Metropolitan Properties Ltd</w:t>
      </w:r>
      <w:proofErr w:type="gramStart"/>
      <w:r w:rsidRPr="00C95D15">
        <w:rPr>
          <w:rFonts w:ascii="Times New Roman" w:hAnsi="Times New Roman" w:cs="Times New Roman"/>
          <w:i/>
          <w:sz w:val="24"/>
          <w:szCs w:val="24"/>
        </w:rPr>
        <w:t>,  H</w:t>
      </w:r>
      <w:proofErr w:type="gramEnd"/>
      <w:r w:rsidRPr="00C95D15">
        <w:rPr>
          <w:rFonts w:ascii="Times New Roman" w:hAnsi="Times New Roman" w:cs="Times New Roman"/>
          <w:i/>
          <w:sz w:val="24"/>
          <w:szCs w:val="24"/>
        </w:rPr>
        <w:t>. C. Civil Suit No. 621 of 2007</w:t>
      </w:r>
      <w:r>
        <w:rPr>
          <w:rFonts w:ascii="Times New Roman" w:hAnsi="Times New Roman" w:cs="Times New Roman"/>
          <w:sz w:val="24"/>
          <w:szCs w:val="24"/>
        </w:rPr>
        <w:t>, a law firm sued its landlord for the wrongful impounding of its business assets in a misconceived distress for rent,</w:t>
      </w:r>
      <w:r w:rsidRPr="00C95D15">
        <w:t xml:space="preserve"> </w:t>
      </w:r>
      <w:r>
        <w:t>a</w:t>
      </w:r>
      <w:r w:rsidRPr="00C95D15">
        <w:rPr>
          <w:rFonts w:ascii="Times New Roman" w:hAnsi="Times New Roman" w:cs="Times New Roman"/>
          <w:sz w:val="24"/>
          <w:szCs w:val="24"/>
        </w:rPr>
        <w:t xml:space="preserve">s a result of the plaintiff’s failure to give the defendant a </w:t>
      </w:r>
      <w:r>
        <w:rPr>
          <w:rFonts w:ascii="Times New Roman" w:hAnsi="Times New Roman" w:cs="Times New Roman"/>
          <w:sz w:val="24"/>
          <w:szCs w:val="24"/>
        </w:rPr>
        <w:t>three</w:t>
      </w:r>
      <w:r w:rsidRPr="00C95D15">
        <w:rPr>
          <w:rFonts w:ascii="Times New Roman" w:hAnsi="Times New Roman" w:cs="Times New Roman"/>
          <w:sz w:val="24"/>
          <w:szCs w:val="24"/>
        </w:rPr>
        <w:t xml:space="preserve"> months’ notice before terminating their tenancy with the defendant</w:t>
      </w:r>
      <w:r>
        <w:rPr>
          <w:rFonts w:ascii="Times New Roman" w:hAnsi="Times New Roman" w:cs="Times New Roman"/>
          <w:sz w:val="24"/>
          <w:szCs w:val="24"/>
        </w:rPr>
        <w:t xml:space="preserve">. The property </w:t>
      </w:r>
      <w:r w:rsidR="005F467F">
        <w:rPr>
          <w:rFonts w:ascii="Times New Roman" w:hAnsi="Times New Roman" w:cs="Times New Roman"/>
          <w:sz w:val="24"/>
          <w:szCs w:val="24"/>
        </w:rPr>
        <w:t>impounded</w:t>
      </w:r>
      <w:r>
        <w:rPr>
          <w:rFonts w:ascii="Times New Roman" w:hAnsi="Times New Roman" w:cs="Times New Roman"/>
          <w:sz w:val="24"/>
          <w:szCs w:val="24"/>
        </w:rPr>
        <w:t xml:space="preserve"> included </w:t>
      </w:r>
      <w:r w:rsidR="009D3C74" w:rsidRPr="009D3C74">
        <w:rPr>
          <w:rFonts w:ascii="Times New Roman" w:hAnsi="Times New Roman" w:cs="Times New Roman"/>
          <w:sz w:val="24"/>
          <w:szCs w:val="24"/>
        </w:rPr>
        <w:t>chairs, desks, law books, computers, important documents such as court files, wills and even their professional attire</w:t>
      </w:r>
      <w:r w:rsidR="009D3C74">
        <w:rPr>
          <w:rFonts w:ascii="Times New Roman" w:hAnsi="Times New Roman" w:cs="Times New Roman"/>
          <w:sz w:val="24"/>
          <w:szCs w:val="24"/>
        </w:rPr>
        <w:t xml:space="preserve">, </w:t>
      </w:r>
      <w:r w:rsidR="002A5A29">
        <w:rPr>
          <w:rFonts w:ascii="Times New Roman" w:hAnsi="Times New Roman" w:cs="Times New Roman"/>
          <w:sz w:val="24"/>
          <w:szCs w:val="24"/>
        </w:rPr>
        <w:t xml:space="preserve">which property was retained </w:t>
      </w:r>
      <w:r w:rsidR="002A5A29" w:rsidRPr="002A5A29">
        <w:rPr>
          <w:rFonts w:ascii="Times New Roman" w:hAnsi="Times New Roman" w:cs="Times New Roman"/>
          <w:sz w:val="24"/>
          <w:szCs w:val="24"/>
        </w:rPr>
        <w:t>as security for the payment of a sum of Shs. 6,729,000/= in lieu of the notice to terminate the tenancy</w:t>
      </w:r>
      <w:r w:rsidR="002A5A29">
        <w:rPr>
          <w:rFonts w:ascii="Times New Roman" w:hAnsi="Times New Roman" w:cs="Times New Roman"/>
          <w:sz w:val="24"/>
          <w:szCs w:val="24"/>
        </w:rPr>
        <w:t xml:space="preserve">. </w:t>
      </w:r>
      <w:r w:rsidR="009D3C74">
        <w:rPr>
          <w:rFonts w:ascii="Times New Roman" w:hAnsi="Times New Roman" w:cs="Times New Roman"/>
          <w:sz w:val="24"/>
          <w:szCs w:val="24"/>
        </w:rPr>
        <w:t xml:space="preserve">As general damages for the ninety days for which the items were wrongfully impounded, </w:t>
      </w:r>
      <w:r w:rsidR="00AA0BEE">
        <w:rPr>
          <w:rFonts w:ascii="Times New Roman" w:hAnsi="Times New Roman" w:cs="Times New Roman"/>
          <w:sz w:val="24"/>
          <w:szCs w:val="24"/>
        </w:rPr>
        <w:t xml:space="preserve">by a judgment delivered on </w:t>
      </w:r>
      <w:r w:rsidR="00AA0BEE" w:rsidRPr="00AA0BEE">
        <w:rPr>
          <w:rFonts w:ascii="Times New Roman" w:hAnsi="Times New Roman" w:cs="Times New Roman"/>
          <w:sz w:val="24"/>
          <w:szCs w:val="24"/>
        </w:rPr>
        <w:t>24</w:t>
      </w:r>
      <w:r w:rsidR="00AA0BEE" w:rsidRPr="00AA0BEE">
        <w:rPr>
          <w:rFonts w:ascii="Times New Roman" w:hAnsi="Times New Roman" w:cs="Times New Roman"/>
          <w:sz w:val="24"/>
          <w:szCs w:val="24"/>
          <w:vertAlign w:val="superscript"/>
        </w:rPr>
        <w:t>th</w:t>
      </w:r>
      <w:r w:rsidR="00AA0BEE">
        <w:rPr>
          <w:rFonts w:ascii="Times New Roman" w:hAnsi="Times New Roman" w:cs="Times New Roman"/>
          <w:sz w:val="24"/>
          <w:szCs w:val="24"/>
        </w:rPr>
        <w:t xml:space="preserve"> April </w:t>
      </w:r>
      <w:r w:rsidR="00AA0BEE" w:rsidRPr="00AA0BEE">
        <w:rPr>
          <w:rFonts w:ascii="Times New Roman" w:hAnsi="Times New Roman" w:cs="Times New Roman"/>
          <w:sz w:val="24"/>
          <w:szCs w:val="24"/>
        </w:rPr>
        <w:t xml:space="preserve">2012 </w:t>
      </w:r>
      <w:r w:rsidR="009D3C74">
        <w:rPr>
          <w:rFonts w:ascii="Times New Roman" w:hAnsi="Times New Roman" w:cs="Times New Roman"/>
          <w:sz w:val="24"/>
          <w:szCs w:val="24"/>
        </w:rPr>
        <w:t xml:space="preserve">the court awarded </w:t>
      </w:r>
      <w:r w:rsidR="00AA0BEE">
        <w:rPr>
          <w:rFonts w:ascii="Times New Roman" w:hAnsi="Times New Roman" w:cs="Times New Roman"/>
          <w:sz w:val="24"/>
          <w:szCs w:val="24"/>
        </w:rPr>
        <w:t xml:space="preserve">the plaintiff </w:t>
      </w:r>
      <w:r w:rsidR="009D3C74">
        <w:rPr>
          <w:rFonts w:ascii="Times New Roman" w:hAnsi="Times New Roman" w:cs="Times New Roman"/>
          <w:sz w:val="24"/>
          <w:szCs w:val="24"/>
        </w:rPr>
        <w:t xml:space="preserve">shs. </w:t>
      </w:r>
      <w:r w:rsidR="00AA0BEE" w:rsidRPr="00AA0BEE">
        <w:rPr>
          <w:rFonts w:ascii="Times New Roman" w:hAnsi="Times New Roman" w:cs="Times New Roman"/>
          <w:sz w:val="24"/>
          <w:szCs w:val="24"/>
        </w:rPr>
        <w:t>60</w:t>
      </w:r>
      <w:r w:rsidR="00AA0BEE">
        <w:rPr>
          <w:rFonts w:ascii="Times New Roman" w:hAnsi="Times New Roman" w:cs="Times New Roman"/>
          <w:sz w:val="24"/>
          <w:szCs w:val="24"/>
        </w:rPr>
        <w:t>,000,000</w:t>
      </w:r>
      <w:r w:rsidR="00AA0BEE" w:rsidRPr="00AA0BEE">
        <w:rPr>
          <w:rFonts w:ascii="Times New Roman" w:hAnsi="Times New Roman" w:cs="Times New Roman"/>
          <w:sz w:val="24"/>
          <w:szCs w:val="24"/>
        </w:rPr>
        <w:t xml:space="preserve">/= </w:t>
      </w:r>
      <w:r w:rsidR="00AA0BEE">
        <w:rPr>
          <w:rFonts w:ascii="Times New Roman" w:hAnsi="Times New Roman" w:cs="Times New Roman"/>
          <w:sz w:val="24"/>
          <w:szCs w:val="24"/>
        </w:rPr>
        <w:t>as general damages</w:t>
      </w:r>
      <w:r w:rsidR="00AA0BEE" w:rsidRPr="00AA0BEE">
        <w:rPr>
          <w:rFonts w:ascii="Times New Roman" w:hAnsi="Times New Roman" w:cs="Times New Roman"/>
          <w:sz w:val="24"/>
          <w:szCs w:val="24"/>
        </w:rPr>
        <w:t xml:space="preserve"> to atone </w:t>
      </w:r>
      <w:r w:rsidR="00AA0BEE">
        <w:rPr>
          <w:rFonts w:ascii="Times New Roman" w:hAnsi="Times New Roman" w:cs="Times New Roman"/>
          <w:sz w:val="24"/>
          <w:szCs w:val="24"/>
        </w:rPr>
        <w:t xml:space="preserve">for such a </w:t>
      </w:r>
      <w:r w:rsidR="00AA0BEE" w:rsidRPr="00AA0BEE">
        <w:rPr>
          <w:rFonts w:ascii="Times New Roman" w:hAnsi="Times New Roman" w:cs="Times New Roman"/>
          <w:sz w:val="24"/>
          <w:szCs w:val="24"/>
        </w:rPr>
        <w:t>prolonged disruption, professional embarrassment, humiliatio</w:t>
      </w:r>
      <w:r w:rsidR="00AA0BEE">
        <w:rPr>
          <w:rFonts w:ascii="Times New Roman" w:hAnsi="Times New Roman" w:cs="Times New Roman"/>
          <w:sz w:val="24"/>
          <w:szCs w:val="24"/>
        </w:rPr>
        <w:t xml:space="preserve">n and general inconveniences. </w:t>
      </w:r>
    </w:p>
    <w:p w:rsidR="00275156" w:rsidRDefault="00275156" w:rsidP="0014528B">
      <w:pPr>
        <w:spacing w:after="0" w:line="360" w:lineRule="auto"/>
        <w:jc w:val="both"/>
        <w:rPr>
          <w:rFonts w:ascii="Times New Roman" w:hAnsi="Times New Roman" w:cs="Times New Roman"/>
          <w:sz w:val="24"/>
          <w:szCs w:val="24"/>
        </w:rPr>
      </w:pPr>
    </w:p>
    <w:p w:rsidR="00275156" w:rsidRDefault="00275156" w:rsidP="00145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75156">
        <w:rPr>
          <w:rFonts w:ascii="Times New Roman" w:hAnsi="Times New Roman" w:cs="Times New Roman"/>
          <w:i/>
          <w:sz w:val="24"/>
          <w:szCs w:val="24"/>
        </w:rPr>
        <w:t>Power and City Contractors Ltd v. LTL Projects (PVT) Ltd, H.C. Civil Suit No. 24 of 2012</w:t>
      </w:r>
      <w:r>
        <w:rPr>
          <w:rFonts w:ascii="Times New Roman" w:hAnsi="Times New Roman" w:cs="Times New Roman"/>
          <w:sz w:val="24"/>
          <w:szCs w:val="24"/>
        </w:rPr>
        <w:t xml:space="preserve">, </w:t>
      </w:r>
      <w:r w:rsidR="00294416">
        <w:rPr>
          <w:rFonts w:ascii="Times New Roman" w:hAnsi="Times New Roman" w:cs="Times New Roman"/>
          <w:sz w:val="24"/>
          <w:szCs w:val="24"/>
        </w:rPr>
        <w:t xml:space="preserve">in a judgment delivered on </w:t>
      </w:r>
      <w:r w:rsidR="00FE573D">
        <w:rPr>
          <w:rFonts w:ascii="Times New Roman" w:hAnsi="Times New Roman" w:cs="Times New Roman"/>
          <w:sz w:val="24"/>
          <w:szCs w:val="24"/>
        </w:rPr>
        <w:t>11</w:t>
      </w:r>
      <w:r w:rsidR="00FE573D" w:rsidRPr="00AA0BEE">
        <w:rPr>
          <w:rFonts w:ascii="Times New Roman" w:hAnsi="Times New Roman" w:cs="Times New Roman"/>
          <w:sz w:val="24"/>
          <w:szCs w:val="24"/>
          <w:vertAlign w:val="superscript"/>
        </w:rPr>
        <w:t>th</w:t>
      </w:r>
      <w:r w:rsidR="00FE573D">
        <w:rPr>
          <w:rFonts w:ascii="Times New Roman" w:hAnsi="Times New Roman" w:cs="Times New Roman"/>
          <w:sz w:val="24"/>
          <w:szCs w:val="24"/>
        </w:rPr>
        <w:t xml:space="preserve"> September </w:t>
      </w:r>
      <w:r w:rsidR="00FE573D" w:rsidRPr="00AA0BEE">
        <w:rPr>
          <w:rFonts w:ascii="Times New Roman" w:hAnsi="Times New Roman" w:cs="Times New Roman"/>
          <w:sz w:val="24"/>
          <w:szCs w:val="24"/>
        </w:rPr>
        <w:t>201</w:t>
      </w:r>
      <w:r w:rsidR="00FE573D">
        <w:rPr>
          <w:rFonts w:ascii="Times New Roman" w:hAnsi="Times New Roman" w:cs="Times New Roman"/>
          <w:sz w:val="24"/>
          <w:szCs w:val="24"/>
        </w:rPr>
        <w:t xml:space="preserve">5, </w:t>
      </w:r>
      <w:r>
        <w:rPr>
          <w:rFonts w:ascii="Times New Roman" w:hAnsi="Times New Roman" w:cs="Times New Roman"/>
          <w:sz w:val="24"/>
          <w:szCs w:val="24"/>
        </w:rPr>
        <w:t>the court awarded shs. 80,000,000/= as general damages for the wrongful seizure and detention of a P</w:t>
      </w:r>
      <w:r w:rsidRPr="00275156">
        <w:rPr>
          <w:rFonts w:ascii="Times New Roman" w:hAnsi="Times New Roman" w:cs="Times New Roman"/>
          <w:sz w:val="24"/>
          <w:szCs w:val="24"/>
        </w:rPr>
        <w:t xml:space="preserve">ajero </w:t>
      </w:r>
      <w:r>
        <w:rPr>
          <w:rFonts w:ascii="Times New Roman" w:hAnsi="Times New Roman" w:cs="Times New Roman"/>
          <w:sz w:val="24"/>
          <w:szCs w:val="24"/>
        </w:rPr>
        <w:t>Station Wagon</w:t>
      </w:r>
      <w:proofErr w:type="gramStart"/>
      <w:r w:rsidRPr="00275156">
        <w:rPr>
          <w:rFonts w:ascii="Times New Roman" w:hAnsi="Times New Roman" w:cs="Times New Roman"/>
          <w:sz w:val="24"/>
          <w:szCs w:val="24"/>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Pr="00275156">
        <w:rPr>
          <w:rFonts w:ascii="Times New Roman" w:hAnsi="Times New Roman" w:cs="Times New Roman"/>
          <w:sz w:val="24"/>
          <w:szCs w:val="24"/>
        </w:rPr>
        <w:t xml:space="preserve">self loader lorry, </w:t>
      </w:r>
      <w:r>
        <w:rPr>
          <w:rFonts w:ascii="Times New Roman" w:hAnsi="Times New Roman" w:cs="Times New Roman"/>
          <w:sz w:val="24"/>
          <w:szCs w:val="24"/>
        </w:rPr>
        <w:t xml:space="preserve">a Tipper </w:t>
      </w:r>
      <w:r w:rsidRPr="00275156">
        <w:rPr>
          <w:rFonts w:ascii="Times New Roman" w:hAnsi="Times New Roman" w:cs="Times New Roman"/>
          <w:sz w:val="24"/>
          <w:szCs w:val="24"/>
        </w:rPr>
        <w:t>and  a compressor</w:t>
      </w:r>
      <w:r>
        <w:rPr>
          <w:rFonts w:ascii="Times New Roman" w:hAnsi="Times New Roman" w:cs="Times New Roman"/>
          <w:sz w:val="24"/>
          <w:szCs w:val="24"/>
        </w:rPr>
        <w:t xml:space="preserve"> belonging to the plaintiff. </w:t>
      </w:r>
      <w:r w:rsidR="00AE6997">
        <w:rPr>
          <w:rFonts w:ascii="Times New Roman" w:hAnsi="Times New Roman" w:cs="Times New Roman"/>
          <w:sz w:val="24"/>
          <w:szCs w:val="24"/>
        </w:rPr>
        <w:t>T</w:t>
      </w:r>
      <w:r w:rsidR="00AE6997" w:rsidRPr="00AE6997">
        <w:rPr>
          <w:rFonts w:ascii="Times New Roman" w:hAnsi="Times New Roman" w:cs="Times New Roman"/>
          <w:sz w:val="24"/>
          <w:szCs w:val="24"/>
        </w:rPr>
        <w:t xml:space="preserve">he defendant </w:t>
      </w:r>
      <w:r w:rsidR="00FE573D">
        <w:rPr>
          <w:rFonts w:ascii="Times New Roman" w:hAnsi="Times New Roman" w:cs="Times New Roman"/>
          <w:sz w:val="24"/>
          <w:szCs w:val="24"/>
        </w:rPr>
        <w:t xml:space="preserve">had </w:t>
      </w:r>
      <w:r w:rsidR="00AE6997" w:rsidRPr="00AE6997">
        <w:rPr>
          <w:rFonts w:ascii="Times New Roman" w:hAnsi="Times New Roman" w:cs="Times New Roman"/>
          <w:sz w:val="24"/>
          <w:szCs w:val="24"/>
        </w:rPr>
        <w:t>directed the police to detain the plaintiff’s property</w:t>
      </w:r>
      <w:r w:rsidR="00AE6997">
        <w:rPr>
          <w:rFonts w:ascii="Times New Roman" w:hAnsi="Times New Roman" w:cs="Times New Roman"/>
          <w:sz w:val="24"/>
          <w:szCs w:val="24"/>
        </w:rPr>
        <w:t xml:space="preserve"> resulting in</w:t>
      </w:r>
      <w:r w:rsidR="00294416">
        <w:rPr>
          <w:rFonts w:ascii="Times New Roman" w:hAnsi="Times New Roman" w:cs="Times New Roman"/>
          <w:sz w:val="24"/>
          <w:szCs w:val="24"/>
        </w:rPr>
        <w:t xml:space="preserve"> a</w:t>
      </w:r>
      <w:r w:rsidR="00294416" w:rsidRPr="00294416">
        <w:rPr>
          <w:rFonts w:ascii="Times New Roman" w:hAnsi="Times New Roman" w:cs="Times New Roman"/>
          <w:sz w:val="24"/>
          <w:szCs w:val="24"/>
        </w:rPr>
        <w:t xml:space="preserve"> six months</w:t>
      </w:r>
      <w:r w:rsidR="00294416">
        <w:rPr>
          <w:rFonts w:ascii="Times New Roman" w:hAnsi="Times New Roman" w:cs="Times New Roman"/>
          <w:sz w:val="24"/>
          <w:szCs w:val="24"/>
        </w:rPr>
        <w:t>'</w:t>
      </w:r>
      <w:r w:rsidR="00294416" w:rsidRPr="00294416">
        <w:rPr>
          <w:rFonts w:ascii="Times New Roman" w:hAnsi="Times New Roman" w:cs="Times New Roman"/>
          <w:sz w:val="24"/>
          <w:szCs w:val="24"/>
        </w:rPr>
        <w:t xml:space="preserve"> </w:t>
      </w:r>
      <w:r w:rsidR="00294416">
        <w:rPr>
          <w:rFonts w:ascii="Times New Roman" w:hAnsi="Times New Roman" w:cs="Times New Roman"/>
          <w:sz w:val="24"/>
          <w:szCs w:val="24"/>
        </w:rPr>
        <w:t>long, wrongful</w:t>
      </w:r>
      <w:r w:rsidR="00AE6997">
        <w:rPr>
          <w:rFonts w:ascii="Times New Roman" w:hAnsi="Times New Roman" w:cs="Times New Roman"/>
          <w:sz w:val="24"/>
          <w:szCs w:val="24"/>
        </w:rPr>
        <w:t xml:space="preserve"> </w:t>
      </w:r>
      <w:r w:rsidR="00294416">
        <w:rPr>
          <w:rFonts w:ascii="Times New Roman" w:hAnsi="Times New Roman" w:cs="Times New Roman"/>
          <w:sz w:val="24"/>
          <w:szCs w:val="24"/>
        </w:rPr>
        <w:t>detention of the chattels.</w:t>
      </w:r>
    </w:p>
    <w:p w:rsidR="00092792" w:rsidRDefault="00092792" w:rsidP="0014528B">
      <w:pPr>
        <w:spacing w:after="0" w:line="360" w:lineRule="auto"/>
        <w:jc w:val="both"/>
        <w:rPr>
          <w:rFonts w:ascii="Times New Roman" w:hAnsi="Times New Roman" w:cs="Times New Roman"/>
          <w:sz w:val="24"/>
          <w:szCs w:val="24"/>
        </w:rPr>
      </w:pPr>
    </w:p>
    <w:p w:rsidR="00D03964" w:rsidRDefault="00092792" w:rsidP="00D03964">
      <w:pPr>
        <w:spacing w:after="0" w:line="360" w:lineRule="auto"/>
        <w:jc w:val="both"/>
        <w:rPr>
          <w:rFonts w:ascii="Times New Roman" w:hAnsi="Times New Roman" w:cs="Times New Roman"/>
          <w:sz w:val="24"/>
          <w:szCs w:val="24"/>
        </w:rPr>
      </w:pPr>
      <w:r w:rsidRPr="00092792">
        <w:rPr>
          <w:rFonts w:ascii="Times New Roman" w:hAnsi="Times New Roman" w:cs="Times New Roman"/>
          <w:sz w:val="24"/>
          <w:szCs w:val="24"/>
        </w:rPr>
        <w:t>Th</w:t>
      </w:r>
      <w:r>
        <w:rPr>
          <w:rFonts w:ascii="Times New Roman" w:hAnsi="Times New Roman" w:cs="Times New Roman"/>
          <w:sz w:val="24"/>
          <w:szCs w:val="24"/>
        </w:rPr>
        <w:t>e</w:t>
      </w:r>
      <w:r w:rsidRPr="00092792">
        <w:rPr>
          <w:rFonts w:ascii="Times New Roman" w:hAnsi="Times New Roman" w:cs="Times New Roman"/>
          <w:sz w:val="24"/>
          <w:szCs w:val="24"/>
        </w:rPr>
        <w:t xml:space="preserve"> Court is </w:t>
      </w:r>
      <w:r>
        <w:rPr>
          <w:rFonts w:ascii="Times New Roman" w:hAnsi="Times New Roman" w:cs="Times New Roman"/>
          <w:sz w:val="24"/>
          <w:szCs w:val="24"/>
        </w:rPr>
        <w:t xml:space="preserve">alive to the requirement that </w:t>
      </w:r>
      <w:r w:rsidRPr="00092792">
        <w:rPr>
          <w:rFonts w:ascii="Times New Roman" w:hAnsi="Times New Roman" w:cs="Times New Roman"/>
          <w:sz w:val="24"/>
          <w:szCs w:val="24"/>
        </w:rPr>
        <w:t xml:space="preserve">in assessment of the quantum of damages, </w:t>
      </w:r>
      <w:r>
        <w:rPr>
          <w:rFonts w:ascii="Times New Roman" w:hAnsi="Times New Roman" w:cs="Times New Roman"/>
          <w:sz w:val="24"/>
          <w:szCs w:val="24"/>
        </w:rPr>
        <w:t>it should</w:t>
      </w:r>
      <w:r w:rsidRPr="00092792">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092792">
        <w:rPr>
          <w:rFonts w:ascii="Times New Roman" w:hAnsi="Times New Roman" w:cs="Times New Roman"/>
          <w:sz w:val="24"/>
          <w:szCs w:val="24"/>
        </w:rPr>
        <w:t xml:space="preserve">mainly guided by the value of the subject matter, the economic inconvenience that </w:t>
      </w:r>
      <w:r>
        <w:rPr>
          <w:rFonts w:ascii="Times New Roman" w:hAnsi="Times New Roman" w:cs="Times New Roman"/>
          <w:sz w:val="24"/>
          <w:szCs w:val="24"/>
        </w:rPr>
        <w:t>the plaintiff</w:t>
      </w:r>
      <w:r w:rsidRPr="00092792">
        <w:rPr>
          <w:rFonts w:ascii="Times New Roman" w:hAnsi="Times New Roman" w:cs="Times New Roman"/>
          <w:sz w:val="24"/>
          <w:szCs w:val="24"/>
        </w:rPr>
        <w:t xml:space="preserve"> may have been put through and the nature and extent of the </w:t>
      </w:r>
      <w:r>
        <w:rPr>
          <w:rFonts w:ascii="Times New Roman" w:hAnsi="Times New Roman" w:cs="Times New Roman"/>
          <w:sz w:val="24"/>
          <w:szCs w:val="24"/>
        </w:rPr>
        <w:t>injury suffered (</w:t>
      </w:r>
      <w:r w:rsidRPr="00092792">
        <w:rPr>
          <w:rFonts w:ascii="Times New Roman" w:hAnsi="Times New Roman" w:cs="Times New Roman"/>
          <w:sz w:val="24"/>
          <w:szCs w:val="24"/>
        </w:rPr>
        <w:t xml:space="preserve">See </w:t>
      </w:r>
      <w:r w:rsidRPr="00092792">
        <w:rPr>
          <w:rFonts w:ascii="Times New Roman" w:hAnsi="Times New Roman" w:cs="Times New Roman"/>
          <w:i/>
          <w:sz w:val="24"/>
          <w:szCs w:val="24"/>
        </w:rPr>
        <w:t>Uganda Commercial bank v</w:t>
      </w:r>
      <w:r>
        <w:rPr>
          <w:rFonts w:ascii="Times New Roman" w:hAnsi="Times New Roman" w:cs="Times New Roman"/>
          <w:i/>
          <w:sz w:val="24"/>
          <w:szCs w:val="24"/>
        </w:rPr>
        <w:t>.</w:t>
      </w:r>
      <w:r w:rsidRPr="00092792">
        <w:rPr>
          <w:rFonts w:ascii="Times New Roman" w:hAnsi="Times New Roman" w:cs="Times New Roman"/>
          <w:i/>
          <w:sz w:val="24"/>
          <w:szCs w:val="24"/>
        </w:rPr>
        <w:t xml:space="preserve"> Kigozi [2002] 1 EA 305</w:t>
      </w:r>
      <w:r>
        <w:rPr>
          <w:rFonts w:ascii="Times New Roman" w:hAnsi="Times New Roman" w:cs="Times New Roman"/>
          <w:sz w:val="24"/>
          <w:szCs w:val="24"/>
        </w:rPr>
        <w:t>)</w:t>
      </w:r>
      <w:r w:rsidRPr="00092792">
        <w:rPr>
          <w:rFonts w:ascii="Times New Roman" w:hAnsi="Times New Roman" w:cs="Times New Roman"/>
          <w:sz w:val="24"/>
          <w:szCs w:val="24"/>
        </w:rPr>
        <w:t xml:space="preserve">. </w:t>
      </w:r>
      <w:r>
        <w:rPr>
          <w:rFonts w:ascii="Times New Roman" w:hAnsi="Times New Roman" w:cs="Times New Roman"/>
          <w:sz w:val="24"/>
          <w:szCs w:val="24"/>
        </w:rPr>
        <w:t>Furthermore</w:t>
      </w:r>
      <w:r w:rsidRPr="00092792">
        <w:rPr>
          <w:rFonts w:ascii="Times New Roman" w:hAnsi="Times New Roman" w:cs="Times New Roman"/>
          <w:sz w:val="24"/>
          <w:szCs w:val="24"/>
        </w:rPr>
        <w:t xml:space="preserve"> that a plaintiff who suffers damage due to the wrongful act of the </w:t>
      </w:r>
      <w:r>
        <w:rPr>
          <w:rFonts w:ascii="Times New Roman" w:hAnsi="Times New Roman" w:cs="Times New Roman"/>
          <w:sz w:val="24"/>
          <w:szCs w:val="24"/>
        </w:rPr>
        <w:t>d</w:t>
      </w:r>
      <w:r w:rsidRPr="00092792">
        <w:rPr>
          <w:rFonts w:ascii="Times New Roman" w:hAnsi="Times New Roman" w:cs="Times New Roman"/>
          <w:sz w:val="24"/>
          <w:szCs w:val="24"/>
        </w:rPr>
        <w:t>efendant must be put in the position he or she would have been if she or</w:t>
      </w:r>
      <w:r>
        <w:rPr>
          <w:rFonts w:ascii="Times New Roman" w:hAnsi="Times New Roman" w:cs="Times New Roman"/>
          <w:sz w:val="24"/>
          <w:szCs w:val="24"/>
        </w:rPr>
        <w:t xml:space="preserve"> he had not suffered the wrong (</w:t>
      </w:r>
      <w:r w:rsidRPr="00092792">
        <w:rPr>
          <w:rFonts w:ascii="Times New Roman" w:hAnsi="Times New Roman" w:cs="Times New Roman"/>
          <w:sz w:val="24"/>
          <w:szCs w:val="24"/>
        </w:rPr>
        <w:t xml:space="preserve">See </w:t>
      </w:r>
      <w:r w:rsidRPr="00092792">
        <w:rPr>
          <w:rFonts w:ascii="Times New Roman" w:hAnsi="Times New Roman" w:cs="Times New Roman"/>
          <w:i/>
          <w:sz w:val="24"/>
          <w:szCs w:val="24"/>
        </w:rPr>
        <w:t>Hadley v. Baxendale (1894) 9 Exch 341</w:t>
      </w:r>
      <w:r>
        <w:rPr>
          <w:rFonts w:ascii="Times New Roman" w:hAnsi="Times New Roman" w:cs="Times New Roman"/>
          <w:sz w:val="24"/>
          <w:szCs w:val="24"/>
        </w:rPr>
        <w:t xml:space="preserve">; </w:t>
      </w:r>
      <w:r w:rsidRPr="00092792">
        <w:rPr>
          <w:rFonts w:ascii="Times New Roman" w:hAnsi="Times New Roman" w:cs="Times New Roman"/>
          <w:i/>
          <w:sz w:val="24"/>
          <w:szCs w:val="24"/>
        </w:rPr>
        <w:t>Charles Acire v. M. Engola, H. C. Civil Suit No. 143 of 1993</w:t>
      </w:r>
      <w:r>
        <w:rPr>
          <w:rFonts w:ascii="Times New Roman" w:hAnsi="Times New Roman" w:cs="Times New Roman"/>
          <w:sz w:val="24"/>
          <w:szCs w:val="24"/>
        </w:rPr>
        <w:t xml:space="preserve"> and</w:t>
      </w:r>
      <w:r w:rsidRPr="00092792">
        <w:rPr>
          <w:rFonts w:ascii="Times New Roman" w:hAnsi="Times New Roman" w:cs="Times New Roman"/>
          <w:sz w:val="24"/>
          <w:szCs w:val="24"/>
        </w:rPr>
        <w:t xml:space="preserve"> </w:t>
      </w:r>
      <w:r w:rsidRPr="00092792">
        <w:rPr>
          <w:rFonts w:ascii="Times New Roman" w:hAnsi="Times New Roman" w:cs="Times New Roman"/>
          <w:i/>
          <w:sz w:val="24"/>
          <w:szCs w:val="24"/>
        </w:rPr>
        <w:t>Kibimba Rice Ltd v. Umar Salim, S. C. Civil Appeal No. 17 of 1992</w:t>
      </w:r>
      <w:r>
        <w:rPr>
          <w:rFonts w:ascii="Times New Roman" w:hAnsi="Times New Roman" w:cs="Times New Roman"/>
          <w:sz w:val="24"/>
          <w:szCs w:val="24"/>
        </w:rPr>
        <w:t xml:space="preserve">). </w:t>
      </w:r>
      <w:r w:rsidR="00DB75D5" w:rsidRPr="00DB75D5">
        <w:rPr>
          <w:rFonts w:ascii="Times New Roman" w:hAnsi="Times New Roman" w:cs="Times New Roman"/>
          <w:sz w:val="24"/>
          <w:szCs w:val="24"/>
        </w:rPr>
        <w:t xml:space="preserve">General </w:t>
      </w:r>
      <w:r w:rsidR="003C183E">
        <w:rPr>
          <w:rFonts w:ascii="Times New Roman" w:hAnsi="Times New Roman" w:cs="Times New Roman"/>
          <w:sz w:val="24"/>
          <w:szCs w:val="24"/>
        </w:rPr>
        <w:t xml:space="preserve">damages are the direct natural or probable consequence </w:t>
      </w:r>
      <w:r w:rsidR="00DB75D5" w:rsidRPr="00DB75D5">
        <w:rPr>
          <w:rFonts w:ascii="Times New Roman" w:hAnsi="Times New Roman" w:cs="Times New Roman"/>
          <w:sz w:val="24"/>
          <w:szCs w:val="24"/>
        </w:rPr>
        <w:t xml:space="preserve">of the </w:t>
      </w:r>
      <w:r w:rsidR="00DB75D5">
        <w:rPr>
          <w:rFonts w:ascii="Times New Roman" w:hAnsi="Times New Roman" w:cs="Times New Roman"/>
          <w:sz w:val="24"/>
          <w:szCs w:val="24"/>
        </w:rPr>
        <w:t>wrongful</w:t>
      </w:r>
      <w:r w:rsidR="003C183E">
        <w:rPr>
          <w:rFonts w:ascii="Times New Roman" w:hAnsi="Times New Roman" w:cs="Times New Roman"/>
          <w:sz w:val="24"/>
          <w:szCs w:val="24"/>
        </w:rPr>
        <w:t xml:space="preserve"> </w:t>
      </w:r>
      <w:r w:rsidR="00DB75D5">
        <w:rPr>
          <w:rFonts w:ascii="Times New Roman" w:hAnsi="Times New Roman" w:cs="Times New Roman"/>
          <w:sz w:val="24"/>
          <w:szCs w:val="24"/>
        </w:rPr>
        <w:t>act</w:t>
      </w:r>
      <w:r w:rsidR="003C183E">
        <w:rPr>
          <w:rFonts w:ascii="Times New Roman" w:hAnsi="Times New Roman" w:cs="Times New Roman"/>
          <w:sz w:val="24"/>
          <w:szCs w:val="24"/>
        </w:rPr>
        <w:t xml:space="preserve"> complained </w:t>
      </w:r>
      <w:r w:rsidR="003C183E" w:rsidRPr="00DB75D5">
        <w:rPr>
          <w:rFonts w:ascii="Times New Roman" w:hAnsi="Times New Roman" w:cs="Times New Roman"/>
          <w:sz w:val="24"/>
          <w:szCs w:val="24"/>
        </w:rPr>
        <w:t>of</w:t>
      </w:r>
      <w:r w:rsidR="003C183E">
        <w:rPr>
          <w:rFonts w:ascii="Times New Roman" w:hAnsi="Times New Roman" w:cs="Times New Roman"/>
          <w:sz w:val="24"/>
          <w:szCs w:val="24"/>
        </w:rPr>
        <w:t xml:space="preserve"> </w:t>
      </w:r>
      <w:r w:rsidR="00DB75D5">
        <w:rPr>
          <w:rFonts w:ascii="Times New Roman" w:hAnsi="Times New Roman" w:cs="Times New Roman"/>
          <w:sz w:val="24"/>
          <w:szCs w:val="24"/>
        </w:rPr>
        <w:t>and</w:t>
      </w:r>
      <w:r w:rsidR="003C183E">
        <w:rPr>
          <w:rFonts w:ascii="Times New Roman" w:hAnsi="Times New Roman" w:cs="Times New Roman"/>
          <w:sz w:val="24"/>
          <w:szCs w:val="24"/>
        </w:rPr>
        <w:t xml:space="preserve"> </w:t>
      </w:r>
      <w:r w:rsidR="00DB75D5">
        <w:rPr>
          <w:rFonts w:ascii="Times New Roman" w:hAnsi="Times New Roman" w:cs="Times New Roman"/>
          <w:sz w:val="24"/>
          <w:szCs w:val="24"/>
        </w:rPr>
        <w:t>include</w:t>
      </w:r>
      <w:r w:rsidR="003C183E">
        <w:rPr>
          <w:rFonts w:ascii="Times New Roman" w:hAnsi="Times New Roman" w:cs="Times New Roman"/>
          <w:sz w:val="24"/>
          <w:szCs w:val="24"/>
        </w:rPr>
        <w:t xml:space="preserve"> damages </w:t>
      </w:r>
      <w:r w:rsidR="00DB75D5" w:rsidRPr="00DB75D5">
        <w:rPr>
          <w:rFonts w:ascii="Times New Roman" w:hAnsi="Times New Roman" w:cs="Times New Roman"/>
          <w:sz w:val="24"/>
          <w:szCs w:val="24"/>
        </w:rPr>
        <w:t>for pain, suffering, inconvenience and anticipated future loss</w:t>
      </w:r>
      <w:r w:rsidR="00DB75D5">
        <w:rPr>
          <w:rFonts w:ascii="Times New Roman" w:hAnsi="Times New Roman" w:cs="Times New Roman"/>
          <w:sz w:val="24"/>
          <w:szCs w:val="24"/>
        </w:rPr>
        <w:t xml:space="preserve"> (see </w:t>
      </w:r>
      <w:r w:rsidR="00ED443B" w:rsidRPr="00ED443B">
        <w:rPr>
          <w:rFonts w:ascii="Times New Roman" w:hAnsi="Times New Roman" w:cs="Times New Roman"/>
          <w:i/>
          <w:sz w:val="24"/>
          <w:szCs w:val="24"/>
        </w:rPr>
        <w:t>Storms v. Hutchinson [1905] AC 515</w:t>
      </w:r>
      <w:r w:rsidR="001F11DF">
        <w:rPr>
          <w:rFonts w:ascii="Times New Roman" w:hAnsi="Times New Roman" w:cs="Times New Roman"/>
          <w:i/>
          <w:sz w:val="24"/>
          <w:szCs w:val="24"/>
        </w:rPr>
        <w:t>;</w:t>
      </w:r>
      <w:r w:rsidR="001F11DF" w:rsidRPr="001F11DF">
        <w:t xml:space="preserve"> </w:t>
      </w:r>
      <w:r w:rsidR="001F11DF" w:rsidRPr="001F11DF">
        <w:rPr>
          <w:rFonts w:ascii="Times New Roman" w:hAnsi="Times New Roman" w:cs="Times New Roman"/>
          <w:i/>
          <w:sz w:val="24"/>
          <w:szCs w:val="24"/>
        </w:rPr>
        <w:t xml:space="preserve">Kabona Brothers Agencies </w:t>
      </w:r>
      <w:r w:rsidR="001F11DF">
        <w:rPr>
          <w:rFonts w:ascii="Times New Roman" w:hAnsi="Times New Roman" w:cs="Times New Roman"/>
          <w:i/>
          <w:sz w:val="24"/>
          <w:szCs w:val="24"/>
        </w:rPr>
        <w:t>v.</w:t>
      </w:r>
      <w:r w:rsidR="001F11DF" w:rsidRPr="001F11DF">
        <w:rPr>
          <w:rFonts w:ascii="Times New Roman" w:hAnsi="Times New Roman" w:cs="Times New Roman"/>
          <w:i/>
          <w:sz w:val="24"/>
          <w:szCs w:val="24"/>
        </w:rPr>
        <w:t xml:space="preserve"> Uganda Metal Products &amp; Enamelling Co Ltd [1981-1982] HCB </w:t>
      </w:r>
      <w:proofErr w:type="gramStart"/>
      <w:r w:rsidR="001F11DF" w:rsidRPr="001F11DF">
        <w:rPr>
          <w:rFonts w:ascii="Times New Roman" w:hAnsi="Times New Roman" w:cs="Times New Roman"/>
          <w:i/>
          <w:sz w:val="24"/>
          <w:szCs w:val="24"/>
        </w:rPr>
        <w:t>74</w:t>
      </w:r>
      <w:r w:rsidR="001F11DF">
        <w:rPr>
          <w:rFonts w:ascii="Times New Roman" w:hAnsi="Times New Roman" w:cs="Times New Roman"/>
          <w:i/>
          <w:sz w:val="24"/>
          <w:szCs w:val="24"/>
        </w:rPr>
        <w:t xml:space="preserve"> </w:t>
      </w:r>
      <w:r w:rsidR="00ED443B">
        <w:rPr>
          <w:rFonts w:ascii="Times New Roman" w:hAnsi="Times New Roman" w:cs="Times New Roman"/>
          <w:sz w:val="24"/>
          <w:szCs w:val="24"/>
        </w:rPr>
        <w:t xml:space="preserve"> and</w:t>
      </w:r>
      <w:proofErr w:type="gramEnd"/>
      <w:r w:rsidR="00ED443B">
        <w:rPr>
          <w:rFonts w:ascii="Times New Roman" w:hAnsi="Times New Roman" w:cs="Times New Roman"/>
          <w:sz w:val="24"/>
          <w:szCs w:val="24"/>
        </w:rPr>
        <w:t xml:space="preserve"> </w:t>
      </w:r>
      <w:r w:rsidR="00ED443B" w:rsidRPr="00ED443B">
        <w:rPr>
          <w:rFonts w:ascii="Times New Roman" w:hAnsi="Times New Roman" w:cs="Times New Roman"/>
          <w:i/>
          <w:sz w:val="24"/>
          <w:szCs w:val="24"/>
        </w:rPr>
        <w:t>Kiwanuka Godfrey T/a Tasumi Auto Spares and Class mart v. Arua District Local Government H. C. Civil Suit No. 186 of 2006</w:t>
      </w:r>
      <w:r w:rsidR="00ED443B">
        <w:rPr>
          <w:rFonts w:ascii="Times New Roman" w:hAnsi="Times New Roman" w:cs="Times New Roman"/>
          <w:sz w:val="24"/>
          <w:szCs w:val="24"/>
        </w:rPr>
        <w:t>)</w:t>
      </w:r>
      <w:r w:rsidR="00ED443B" w:rsidRPr="00ED443B">
        <w:rPr>
          <w:rFonts w:ascii="Times New Roman" w:hAnsi="Times New Roman" w:cs="Times New Roman"/>
          <w:sz w:val="24"/>
          <w:szCs w:val="24"/>
        </w:rPr>
        <w:t>.</w:t>
      </w:r>
      <w:r w:rsidR="003C183E">
        <w:rPr>
          <w:rFonts w:ascii="Times New Roman" w:hAnsi="Times New Roman" w:cs="Times New Roman"/>
          <w:sz w:val="24"/>
          <w:szCs w:val="24"/>
        </w:rPr>
        <w:t xml:space="preserve"> All this is subject to the duty to mitigate</w:t>
      </w:r>
      <w:r w:rsidR="00537FBC">
        <w:rPr>
          <w:rFonts w:ascii="Times New Roman" w:hAnsi="Times New Roman" w:cs="Times New Roman"/>
          <w:sz w:val="24"/>
          <w:szCs w:val="24"/>
        </w:rPr>
        <w:t>. At common law, t</w:t>
      </w:r>
      <w:r w:rsidR="00537FBC" w:rsidRPr="00537FBC">
        <w:rPr>
          <w:rFonts w:ascii="Times New Roman" w:hAnsi="Times New Roman" w:cs="Times New Roman"/>
          <w:sz w:val="24"/>
          <w:szCs w:val="24"/>
        </w:rPr>
        <w:t xml:space="preserve">he plaintiff had a duty to </w:t>
      </w:r>
      <w:r w:rsidR="00537FBC" w:rsidRPr="00537FBC">
        <w:rPr>
          <w:rFonts w:ascii="Times New Roman" w:hAnsi="Times New Roman" w:cs="Times New Roman"/>
          <w:sz w:val="24"/>
          <w:szCs w:val="24"/>
        </w:rPr>
        <w:lastRenderedPageBreak/>
        <w:t>take all reasonable steps to mitigate the loss sustained</w:t>
      </w:r>
      <w:r w:rsidR="00537FBC">
        <w:rPr>
          <w:rFonts w:ascii="Times New Roman" w:hAnsi="Times New Roman" w:cs="Times New Roman"/>
          <w:sz w:val="24"/>
          <w:szCs w:val="24"/>
        </w:rPr>
        <w:t xml:space="preserve"> (see </w:t>
      </w:r>
      <w:r w:rsidR="00D03964" w:rsidRPr="00D03964">
        <w:rPr>
          <w:rFonts w:ascii="Times New Roman" w:hAnsi="Times New Roman" w:cs="Times New Roman"/>
          <w:i/>
          <w:sz w:val="24"/>
          <w:szCs w:val="24"/>
        </w:rPr>
        <w:t>African Highland Produce Ltd v. Kisorio [2001] 1 EA 1</w:t>
      </w:r>
      <w:r w:rsidR="00D03964">
        <w:rPr>
          <w:rFonts w:ascii="Times New Roman" w:hAnsi="Times New Roman" w:cs="Times New Roman"/>
          <w:sz w:val="24"/>
          <w:szCs w:val="24"/>
        </w:rPr>
        <w:t xml:space="preserve">). </w:t>
      </w:r>
      <w:r w:rsidR="001F11DF">
        <w:rPr>
          <w:rFonts w:ascii="Times New Roman" w:hAnsi="Times New Roman" w:cs="Times New Roman"/>
          <w:sz w:val="24"/>
          <w:szCs w:val="24"/>
        </w:rPr>
        <w:t>Here</w:t>
      </w:r>
      <w:r w:rsidR="00D03964">
        <w:rPr>
          <w:rFonts w:ascii="Times New Roman" w:hAnsi="Times New Roman" w:cs="Times New Roman"/>
          <w:sz w:val="24"/>
          <w:szCs w:val="24"/>
        </w:rPr>
        <w:t xml:space="preserve"> the plaintiff attempted to mitigate his loss by</w:t>
      </w:r>
      <w:r w:rsidR="00D03964" w:rsidRPr="00D03964">
        <w:rPr>
          <w:rFonts w:ascii="Times New Roman" w:hAnsi="Times New Roman" w:cs="Times New Roman"/>
          <w:sz w:val="24"/>
          <w:szCs w:val="24"/>
        </w:rPr>
        <w:t xml:space="preserve"> </w:t>
      </w:r>
      <w:r w:rsidR="00D03964">
        <w:rPr>
          <w:rFonts w:ascii="Times New Roman" w:hAnsi="Times New Roman" w:cs="Times New Roman"/>
          <w:sz w:val="24"/>
          <w:szCs w:val="24"/>
        </w:rPr>
        <w:t>selling off what remained of the truck at shs. 1,500,000/= and what remained of the engine at shs. 1,000,000/=.</w:t>
      </w:r>
    </w:p>
    <w:p w:rsidR="00D03964" w:rsidRDefault="00D03964" w:rsidP="00D039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459F2" w:rsidRPr="00171B95" w:rsidRDefault="00E459F2" w:rsidP="00145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Taking into account</w:t>
      </w:r>
      <w:r w:rsidRPr="00E459F2">
        <w:rPr>
          <w:rFonts w:ascii="Times New Roman" w:hAnsi="Times New Roman" w:cs="Times New Roman"/>
          <w:sz w:val="24"/>
          <w:szCs w:val="24"/>
        </w:rPr>
        <w:t xml:space="preserve"> the evidence adduced on the matter as to the magnitude of the loss suffered</w:t>
      </w:r>
      <w:r w:rsidR="00D03964">
        <w:rPr>
          <w:rFonts w:ascii="Times New Roman" w:hAnsi="Times New Roman" w:cs="Times New Roman"/>
          <w:sz w:val="24"/>
          <w:szCs w:val="24"/>
        </w:rPr>
        <w:t xml:space="preserve"> (income from the truck for its lifespan)</w:t>
      </w:r>
      <w:r>
        <w:rPr>
          <w:rFonts w:ascii="Times New Roman" w:hAnsi="Times New Roman" w:cs="Times New Roman"/>
          <w:sz w:val="24"/>
          <w:szCs w:val="24"/>
        </w:rPr>
        <w:t>,</w:t>
      </w:r>
      <w:r w:rsidR="00141B0A">
        <w:rPr>
          <w:rFonts w:ascii="Times New Roman" w:hAnsi="Times New Roman" w:cs="Times New Roman"/>
          <w:sz w:val="24"/>
          <w:szCs w:val="24"/>
        </w:rPr>
        <w:t xml:space="preserve"> making a fair estimate of the replacement value of the truck</w:t>
      </w:r>
      <w:r w:rsidR="00D03964">
        <w:rPr>
          <w:rFonts w:ascii="Times New Roman" w:hAnsi="Times New Roman" w:cs="Times New Roman"/>
          <w:sz w:val="24"/>
          <w:szCs w:val="24"/>
        </w:rPr>
        <w:t xml:space="preserve"> (whose purchase price was shs. 5,000,000/=)</w:t>
      </w:r>
      <w:r w:rsidR="00141B0A">
        <w:rPr>
          <w:rFonts w:ascii="Times New Roman" w:hAnsi="Times New Roman" w:cs="Times New Roman"/>
          <w:sz w:val="24"/>
          <w:szCs w:val="24"/>
        </w:rPr>
        <w:t>, its life span as a used truck</w:t>
      </w:r>
      <w:r w:rsidR="00D03964">
        <w:rPr>
          <w:rFonts w:ascii="Times New Roman" w:hAnsi="Times New Roman" w:cs="Times New Roman"/>
          <w:sz w:val="24"/>
          <w:szCs w:val="24"/>
        </w:rPr>
        <w:t xml:space="preserve"> (estimated at a maximum of five years)</w:t>
      </w:r>
      <w:r w:rsidR="00141B0A">
        <w:rPr>
          <w:rFonts w:ascii="Times New Roman" w:hAnsi="Times New Roman" w:cs="Times New Roman"/>
          <w:sz w:val="24"/>
          <w:szCs w:val="24"/>
        </w:rPr>
        <w:t xml:space="preserve">, </w:t>
      </w:r>
      <w:r w:rsidRPr="00E459F2">
        <w:rPr>
          <w:rFonts w:ascii="Times New Roman" w:hAnsi="Times New Roman" w:cs="Times New Roman"/>
          <w:sz w:val="24"/>
          <w:szCs w:val="24"/>
        </w:rPr>
        <w:t xml:space="preserve">the applicable principles of law, </w:t>
      </w:r>
      <w:r>
        <w:rPr>
          <w:rFonts w:ascii="Times New Roman" w:hAnsi="Times New Roman" w:cs="Times New Roman"/>
          <w:sz w:val="24"/>
          <w:szCs w:val="24"/>
        </w:rPr>
        <w:t>guided comparatively by awards in previous decisions</w:t>
      </w:r>
      <w:r w:rsidR="00FE573D">
        <w:rPr>
          <w:rFonts w:ascii="Times New Roman" w:hAnsi="Times New Roman" w:cs="Times New Roman"/>
          <w:sz w:val="24"/>
          <w:szCs w:val="24"/>
        </w:rPr>
        <w:t xml:space="preserve"> that bear some similarity with the instant case</w:t>
      </w:r>
      <w:r>
        <w:rPr>
          <w:rFonts w:ascii="Times New Roman" w:hAnsi="Times New Roman" w:cs="Times New Roman"/>
          <w:sz w:val="24"/>
          <w:szCs w:val="24"/>
        </w:rPr>
        <w:t xml:space="preserve">, </w:t>
      </w:r>
      <w:r w:rsidR="00141B0A">
        <w:rPr>
          <w:rFonts w:ascii="Times New Roman" w:hAnsi="Times New Roman" w:cs="Times New Roman"/>
          <w:sz w:val="24"/>
          <w:szCs w:val="24"/>
        </w:rPr>
        <w:t xml:space="preserve">and the general fall in the value of money over the years, </w:t>
      </w:r>
      <w:r w:rsidR="00D03964">
        <w:rPr>
          <w:rFonts w:ascii="Times New Roman" w:hAnsi="Times New Roman" w:cs="Times New Roman"/>
          <w:sz w:val="24"/>
          <w:szCs w:val="24"/>
        </w:rPr>
        <w:t xml:space="preserve">while having regard to the imponderables relating to management of vehicles in the business of public transport of goods and passengers, </w:t>
      </w:r>
      <w:r>
        <w:rPr>
          <w:rFonts w:ascii="Times New Roman" w:hAnsi="Times New Roman" w:cs="Times New Roman"/>
          <w:sz w:val="24"/>
          <w:szCs w:val="24"/>
        </w:rPr>
        <w:t>I am of the view that Shs.</w:t>
      </w:r>
      <w:r w:rsidR="00141B0A">
        <w:rPr>
          <w:rFonts w:ascii="Times New Roman" w:hAnsi="Times New Roman" w:cs="Times New Roman"/>
          <w:sz w:val="24"/>
          <w:szCs w:val="24"/>
        </w:rPr>
        <w:t>25</w:t>
      </w:r>
      <w:r>
        <w:rPr>
          <w:rFonts w:ascii="Times New Roman" w:hAnsi="Times New Roman" w:cs="Times New Roman"/>
          <w:sz w:val="24"/>
          <w:szCs w:val="24"/>
        </w:rPr>
        <w:t>,000,000/=</w:t>
      </w:r>
      <w:r w:rsidRPr="00E459F2">
        <w:rPr>
          <w:rFonts w:ascii="Times New Roman" w:hAnsi="Times New Roman" w:cs="Times New Roman"/>
          <w:sz w:val="24"/>
          <w:szCs w:val="24"/>
        </w:rPr>
        <w:t xml:space="preserve"> (</w:t>
      </w:r>
      <w:r w:rsidR="00141B0A">
        <w:rPr>
          <w:rFonts w:ascii="Times New Roman" w:hAnsi="Times New Roman" w:cs="Times New Roman"/>
          <w:sz w:val="24"/>
          <w:szCs w:val="24"/>
        </w:rPr>
        <w:t>twenty five</w:t>
      </w:r>
      <w:r w:rsidR="00FE573D">
        <w:rPr>
          <w:rFonts w:ascii="Times New Roman" w:hAnsi="Times New Roman" w:cs="Times New Roman"/>
          <w:sz w:val="24"/>
          <w:szCs w:val="24"/>
        </w:rPr>
        <w:t xml:space="preserve"> </w:t>
      </w:r>
      <w:r>
        <w:rPr>
          <w:rFonts w:ascii="Times New Roman" w:hAnsi="Times New Roman" w:cs="Times New Roman"/>
          <w:sz w:val="24"/>
          <w:szCs w:val="24"/>
        </w:rPr>
        <w:t>million shillings</w:t>
      </w:r>
      <w:r w:rsidRPr="00E459F2">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E459F2">
        <w:rPr>
          <w:rFonts w:ascii="Times New Roman" w:hAnsi="Times New Roman" w:cs="Times New Roman"/>
          <w:sz w:val="24"/>
          <w:szCs w:val="24"/>
        </w:rPr>
        <w:t xml:space="preserve">general damages would be sufficient to atone for the loss and injury occasioned to the Plaintiff by the </w:t>
      </w:r>
      <w:r>
        <w:rPr>
          <w:rFonts w:ascii="Times New Roman" w:hAnsi="Times New Roman" w:cs="Times New Roman"/>
          <w:sz w:val="24"/>
          <w:szCs w:val="24"/>
        </w:rPr>
        <w:t>d</w:t>
      </w:r>
      <w:r w:rsidRPr="00E459F2">
        <w:rPr>
          <w:rFonts w:ascii="Times New Roman" w:hAnsi="Times New Roman" w:cs="Times New Roman"/>
          <w:sz w:val="24"/>
          <w:szCs w:val="24"/>
        </w:rPr>
        <w:t xml:space="preserve">efendant over </w:t>
      </w:r>
      <w:r w:rsidR="00FE573D">
        <w:rPr>
          <w:rFonts w:ascii="Times New Roman" w:hAnsi="Times New Roman" w:cs="Times New Roman"/>
          <w:sz w:val="24"/>
          <w:szCs w:val="24"/>
        </w:rPr>
        <w:t>that</w:t>
      </w:r>
      <w:r w:rsidRPr="00E459F2">
        <w:rPr>
          <w:rFonts w:ascii="Times New Roman" w:hAnsi="Times New Roman" w:cs="Times New Roman"/>
          <w:sz w:val="24"/>
          <w:szCs w:val="24"/>
        </w:rPr>
        <w:t xml:space="preserve"> </w:t>
      </w:r>
      <w:r w:rsidR="00FE573D">
        <w:rPr>
          <w:rFonts w:ascii="Times New Roman" w:hAnsi="Times New Roman" w:cs="Times New Roman"/>
          <w:sz w:val="24"/>
          <w:szCs w:val="24"/>
        </w:rPr>
        <w:t xml:space="preserve">period of </w:t>
      </w:r>
      <w:r w:rsidRPr="00E459F2">
        <w:rPr>
          <w:rFonts w:ascii="Times New Roman" w:hAnsi="Times New Roman" w:cs="Times New Roman"/>
          <w:sz w:val="24"/>
          <w:szCs w:val="24"/>
        </w:rPr>
        <w:t xml:space="preserve">time and </w:t>
      </w:r>
      <w:r w:rsidR="00D03964">
        <w:rPr>
          <w:rFonts w:ascii="Times New Roman" w:hAnsi="Times New Roman" w:cs="Times New Roman"/>
          <w:sz w:val="24"/>
          <w:szCs w:val="24"/>
        </w:rPr>
        <w:t xml:space="preserve">capable of </w:t>
      </w:r>
      <w:r w:rsidRPr="00092792">
        <w:rPr>
          <w:rFonts w:ascii="Times New Roman" w:hAnsi="Times New Roman" w:cs="Times New Roman"/>
          <w:sz w:val="24"/>
          <w:szCs w:val="24"/>
        </w:rPr>
        <w:t>put</w:t>
      </w:r>
      <w:r w:rsidR="00D03964">
        <w:rPr>
          <w:rFonts w:ascii="Times New Roman" w:hAnsi="Times New Roman" w:cs="Times New Roman"/>
          <w:sz w:val="24"/>
          <w:szCs w:val="24"/>
        </w:rPr>
        <w:t>ting</w:t>
      </w:r>
      <w:r w:rsidRPr="00092792">
        <w:rPr>
          <w:rFonts w:ascii="Times New Roman" w:hAnsi="Times New Roman" w:cs="Times New Roman"/>
          <w:sz w:val="24"/>
          <w:szCs w:val="24"/>
        </w:rPr>
        <w:t xml:space="preserve"> </w:t>
      </w:r>
      <w:r>
        <w:rPr>
          <w:rFonts w:ascii="Times New Roman" w:hAnsi="Times New Roman" w:cs="Times New Roman"/>
          <w:sz w:val="24"/>
          <w:szCs w:val="24"/>
        </w:rPr>
        <w:t xml:space="preserve">the plaintiff </w:t>
      </w:r>
      <w:r w:rsidRPr="00092792">
        <w:rPr>
          <w:rFonts w:ascii="Times New Roman" w:hAnsi="Times New Roman" w:cs="Times New Roman"/>
          <w:sz w:val="24"/>
          <w:szCs w:val="24"/>
        </w:rPr>
        <w:t xml:space="preserve">in the position he would have been if </w:t>
      </w:r>
      <w:r>
        <w:rPr>
          <w:rFonts w:ascii="Times New Roman" w:hAnsi="Times New Roman" w:cs="Times New Roman"/>
          <w:sz w:val="24"/>
          <w:szCs w:val="24"/>
        </w:rPr>
        <w:t>he had not suffered the wrong.</w:t>
      </w:r>
      <w:r w:rsidRPr="00E459F2">
        <w:rPr>
          <w:rFonts w:ascii="Times New Roman" w:hAnsi="Times New Roman" w:cs="Times New Roman"/>
          <w:sz w:val="24"/>
          <w:szCs w:val="24"/>
        </w:rPr>
        <w:t xml:space="preserve"> I accordingly award th</w:t>
      </w:r>
      <w:r>
        <w:rPr>
          <w:rFonts w:ascii="Times New Roman" w:hAnsi="Times New Roman" w:cs="Times New Roman"/>
          <w:sz w:val="24"/>
          <w:szCs w:val="24"/>
        </w:rPr>
        <w:t>at</w:t>
      </w:r>
      <w:r w:rsidRPr="00E459F2">
        <w:rPr>
          <w:rFonts w:ascii="Times New Roman" w:hAnsi="Times New Roman" w:cs="Times New Roman"/>
          <w:sz w:val="24"/>
          <w:szCs w:val="24"/>
        </w:rPr>
        <w:t xml:space="preserve"> s</w:t>
      </w:r>
      <w:r>
        <w:rPr>
          <w:rFonts w:ascii="Times New Roman" w:hAnsi="Times New Roman" w:cs="Times New Roman"/>
          <w:sz w:val="24"/>
          <w:szCs w:val="24"/>
        </w:rPr>
        <w:t>um</w:t>
      </w:r>
      <w:r w:rsidRPr="00E459F2">
        <w:rPr>
          <w:rFonts w:ascii="Times New Roman" w:hAnsi="Times New Roman" w:cs="Times New Roman"/>
          <w:sz w:val="24"/>
          <w:szCs w:val="24"/>
        </w:rPr>
        <w:t xml:space="preserve"> to the Plaintiff.</w:t>
      </w:r>
    </w:p>
    <w:p w:rsidR="0014528B" w:rsidRDefault="0014528B" w:rsidP="00D60C9B">
      <w:pPr>
        <w:spacing w:after="0" w:line="360" w:lineRule="auto"/>
        <w:jc w:val="both"/>
        <w:rPr>
          <w:rFonts w:ascii="Times New Roman" w:hAnsi="Times New Roman" w:cs="Times New Roman"/>
          <w:sz w:val="24"/>
          <w:szCs w:val="24"/>
        </w:rPr>
      </w:pPr>
    </w:p>
    <w:p w:rsidR="00950CAE" w:rsidRDefault="00A5082D" w:rsidP="00D60C9B">
      <w:pPr>
        <w:spacing w:after="0" w:line="360" w:lineRule="auto"/>
        <w:jc w:val="both"/>
        <w:rPr>
          <w:rFonts w:ascii="Times New Roman" w:eastAsia="Times New Roman" w:hAnsi="Times New Roman" w:cs="Times New Roman"/>
          <w:sz w:val="24"/>
          <w:szCs w:val="24"/>
        </w:rPr>
      </w:pPr>
      <w:proofErr w:type="gramStart"/>
      <w:r w:rsidRPr="00171B95">
        <w:rPr>
          <w:rFonts w:ascii="Times New Roman" w:hAnsi="Times New Roman" w:cs="Times New Roman"/>
          <w:sz w:val="24"/>
          <w:szCs w:val="24"/>
        </w:rPr>
        <w:t>With regard to the claim for exemplary damages, also referred to as punitive damages, this represents a sum of money of a penal nature in addition to the compensatory damages given for pecuniary loss and mental suffering.</w:t>
      </w:r>
      <w:proofErr w:type="gramEnd"/>
      <w:r w:rsidRPr="00171B95">
        <w:rPr>
          <w:rFonts w:ascii="Times New Roman" w:hAnsi="Times New Roman" w:cs="Times New Roman"/>
          <w:sz w:val="24"/>
          <w:szCs w:val="24"/>
        </w:rPr>
        <w:t xml:space="preserve"> They are deterrent in nature and aimed at curbing the repeat of the offending act.</w:t>
      </w:r>
      <w:r w:rsidRPr="00171B95">
        <w:rPr>
          <w:rFonts w:ascii="Times New Roman" w:eastAsia="Times New Roman" w:hAnsi="Times New Roman" w:cs="Times New Roman"/>
          <w:sz w:val="24"/>
          <w:szCs w:val="24"/>
        </w:rPr>
        <w:t xml:space="preserve"> They are given entirely without reference to any proved actual loss suffered by the plaintiff (see </w:t>
      </w:r>
      <w:r w:rsidRPr="00171B95">
        <w:rPr>
          <w:rFonts w:ascii="Times New Roman" w:eastAsia="Times New Roman" w:hAnsi="Times New Roman" w:cs="Times New Roman"/>
          <w:i/>
          <w:sz w:val="24"/>
          <w:szCs w:val="24"/>
        </w:rPr>
        <w:t>WSO Davies v. Mohanlal Karamshi Shah [1957] 1 EA 352</w:t>
      </w:r>
      <w:r w:rsidRPr="00171B95">
        <w:rPr>
          <w:rFonts w:ascii="Times New Roman" w:eastAsia="Times New Roman" w:hAnsi="Times New Roman" w:cs="Times New Roman"/>
          <w:sz w:val="24"/>
          <w:szCs w:val="24"/>
        </w:rPr>
        <w:t>).</w:t>
      </w:r>
      <w:r w:rsidR="00EE4E4C">
        <w:rPr>
          <w:rFonts w:ascii="Times New Roman" w:eastAsia="Times New Roman" w:hAnsi="Times New Roman" w:cs="Times New Roman"/>
          <w:sz w:val="24"/>
          <w:szCs w:val="24"/>
        </w:rPr>
        <w:t xml:space="preserve"> If the trespass is accompanied by aggravating </w:t>
      </w:r>
      <w:r w:rsidRPr="00171B95">
        <w:rPr>
          <w:rFonts w:ascii="Times New Roman" w:eastAsia="Times New Roman" w:hAnsi="Times New Roman" w:cs="Times New Roman"/>
          <w:sz w:val="24"/>
          <w:szCs w:val="24"/>
        </w:rPr>
        <w:t>circumstances, the plaintiff may be awarded exemplary damages. </w:t>
      </w:r>
      <w:r w:rsidR="00EE4E4C">
        <w:rPr>
          <w:rFonts w:ascii="Times New Roman" w:eastAsia="Times New Roman" w:hAnsi="Times New Roman" w:cs="Times New Roman"/>
          <w:sz w:val="24"/>
          <w:szCs w:val="24"/>
        </w:rPr>
        <w:t>A</w:t>
      </w:r>
      <w:r w:rsidRPr="00171B95">
        <w:rPr>
          <w:rFonts w:ascii="Times New Roman" w:eastAsia="Times New Roman" w:hAnsi="Times New Roman" w:cs="Times New Roman"/>
          <w:sz w:val="24"/>
          <w:szCs w:val="24"/>
        </w:rPr>
        <w:t>part from cases in which exemplary damages are expressly authorised by statute</w:t>
      </w:r>
      <w:r w:rsidR="00EE4E4C">
        <w:rPr>
          <w:rFonts w:ascii="Times New Roman" w:eastAsia="Times New Roman" w:hAnsi="Times New Roman" w:cs="Times New Roman"/>
          <w:sz w:val="24"/>
          <w:szCs w:val="24"/>
        </w:rPr>
        <w:t xml:space="preserve">, </w:t>
      </w:r>
      <w:r w:rsidR="00EE4E4C" w:rsidRPr="00171B95">
        <w:rPr>
          <w:rFonts w:ascii="Times New Roman" w:eastAsia="Times New Roman" w:hAnsi="Times New Roman" w:cs="Times New Roman"/>
          <w:sz w:val="24"/>
          <w:szCs w:val="24"/>
        </w:rPr>
        <w:t>Exemplary damages should only be awarded in two categories of cases</w:t>
      </w:r>
      <w:r w:rsidRPr="00171B95">
        <w:rPr>
          <w:rFonts w:ascii="Times New Roman" w:eastAsia="Times New Roman" w:hAnsi="Times New Roman" w:cs="Times New Roman"/>
          <w:sz w:val="24"/>
          <w:szCs w:val="24"/>
        </w:rPr>
        <w:t xml:space="preserve">; - cases in which the wrong complained of was an oppressive, arbitrary or unconstitutional action by a servant of the government, or cases in which the defendant’s conduct has been calculated by him to make a profit for himself which may well exceed the compensation made to the defendant (see </w:t>
      </w:r>
      <w:r w:rsidRPr="00171B95">
        <w:rPr>
          <w:rFonts w:ascii="Times New Roman" w:eastAsia="Times New Roman" w:hAnsi="Times New Roman" w:cs="Times New Roman"/>
          <w:i/>
          <w:sz w:val="24"/>
          <w:szCs w:val="24"/>
        </w:rPr>
        <w:t>Kanji Naran Patel v. Noor Essa and another [1965] 1 EA 484</w:t>
      </w:r>
      <w:r>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3557" w:rsidRPr="004F6FCE">
        <w:rPr>
          <w:rFonts w:ascii="Times New Roman" w:hAnsi="Times New Roman" w:cs="Times New Roman"/>
          <w:sz w:val="24"/>
          <w:szCs w:val="24"/>
        </w:rPr>
        <w:t xml:space="preserve">This is an instance showing how power conferred on </w:t>
      </w:r>
      <w:r w:rsidR="001C3557">
        <w:rPr>
          <w:rFonts w:ascii="Times New Roman" w:hAnsi="Times New Roman" w:cs="Times New Roman"/>
          <w:sz w:val="24"/>
          <w:szCs w:val="24"/>
        </w:rPr>
        <w:t>an organ of state</w:t>
      </w:r>
      <w:r w:rsidR="001C3557" w:rsidRPr="004F6FCE">
        <w:rPr>
          <w:rFonts w:ascii="Times New Roman" w:hAnsi="Times New Roman" w:cs="Times New Roman"/>
          <w:sz w:val="24"/>
          <w:szCs w:val="24"/>
        </w:rPr>
        <w:t xml:space="preserve"> to act in the interests of the general public can sometimes be improperly exercised.</w:t>
      </w:r>
      <w:r w:rsidR="001C3557">
        <w:rPr>
          <w:rFonts w:ascii="Times New Roman" w:hAnsi="Times New Roman" w:cs="Times New Roman"/>
          <w:sz w:val="24"/>
          <w:szCs w:val="24"/>
        </w:rPr>
        <w:t xml:space="preserve"> </w:t>
      </w:r>
      <w:r w:rsidR="002F2C4D">
        <w:rPr>
          <w:rFonts w:ascii="Times New Roman" w:hAnsi="Times New Roman" w:cs="Times New Roman"/>
          <w:sz w:val="24"/>
          <w:szCs w:val="24"/>
        </w:rPr>
        <w:t>The defendant's servants</w:t>
      </w:r>
      <w:r w:rsidRPr="00171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engaged in </w:t>
      </w:r>
      <w:r w:rsidRPr="00171B95">
        <w:rPr>
          <w:rFonts w:ascii="Times New Roman" w:eastAsia="Times New Roman" w:hAnsi="Times New Roman" w:cs="Times New Roman"/>
          <w:sz w:val="24"/>
          <w:szCs w:val="24"/>
        </w:rPr>
        <w:t>oppressive</w:t>
      </w:r>
      <w:r>
        <w:rPr>
          <w:rFonts w:ascii="Times New Roman" w:eastAsia="Times New Roman" w:hAnsi="Times New Roman" w:cs="Times New Roman"/>
          <w:sz w:val="24"/>
          <w:szCs w:val="24"/>
        </w:rPr>
        <w:t xml:space="preserve"> </w:t>
      </w:r>
      <w:r w:rsidR="002F2C4D">
        <w:rPr>
          <w:rFonts w:ascii="Times New Roman" w:eastAsia="Times New Roman" w:hAnsi="Times New Roman" w:cs="Times New Roman"/>
          <w:sz w:val="24"/>
          <w:szCs w:val="24"/>
        </w:rPr>
        <w:t>and</w:t>
      </w:r>
      <w:r w:rsidRPr="00171B95">
        <w:rPr>
          <w:rFonts w:ascii="Times New Roman" w:eastAsia="Times New Roman" w:hAnsi="Times New Roman" w:cs="Times New Roman"/>
          <w:sz w:val="24"/>
          <w:szCs w:val="24"/>
        </w:rPr>
        <w:t xml:space="preserve"> arbitrary</w:t>
      </w:r>
      <w:r>
        <w:rPr>
          <w:rFonts w:ascii="Times New Roman" w:eastAsia="Times New Roman" w:hAnsi="Times New Roman" w:cs="Times New Roman"/>
          <w:sz w:val="24"/>
          <w:szCs w:val="24"/>
        </w:rPr>
        <w:t xml:space="preserve"> acts</w:t>
      </w:r>
      <w:r w:rsidR="002F2C4D">
        <w:rPr>
          <w:rFonts w:ascii="Times New Roman" w:eastAsia="Times New Roman" w:hAnsi="Times New Roman" w:cs="Times New Roman"/>
          <w:sz w:val="24"/>
          <w:szCs w:val="24"/>
        </w:rPr>
        <w:t xml:space="preserve"> that justify an award of shs</w:t>
      </w:r>
      <w:r>
        <w:rPr>
          <w:rFonts w:ascii="Times New Roman" w:eastAsia="Times New Roman" w:hAnsi="Times New Roman" w:cs="Times New Roman"/>
          <w:sz w:val="24"/>
          <w:szCs w:val="24"/>
        </w:rPr>
        <w:t>.</w:t>
      </w:r>
      <w:r w:rsidR="002F2C4D">
        <w:rPr>
          <w:rFonts w:ascii="Times New Roman" w:eastAsia="Times New Roman" w:hAnsi="Times New Roman" w:cs="Times New Roman"/>
          <w:sz w:val="24"/>
          <w:szCs w:val="24"/>
        </w:rPr>
        <w:t xml:space="preserve"> 5,000,000/= as exemplary damages.</w:t>
      </w:r>
    </w:p>
    <w:p w:rsidR="0083355E" w:rsidRDefault="007770B4" w:rsidP="00D60C9B">
      <w:pPr>
        <w:spacing w:after="0" w:line="360" w:lineRule="auto"/>
        <w:jc w:val="both"/>
        <w:rPr>
          <w:rFonts w:ascii="Times New Roman" w:hAnsi="Times New Roman" w:cs="Times New Roman"/>
          <w:sz w:val="24"/>
          <w:szCs w:val="24"/>
        </w:rPr>
      </w:pPr>
      <w:r w:rsidRPr="007770B4">
        <w:rPr>
          <w:rFonts w:ascii="Times New Roman" w:hAnsi="Times New Roman" w:cs="Times New Roman"/>
          <w:sz w:val="24"/>
          <w:szCs w:val="24"/>
        </w:rPr>
        <w:lastRenderedPageBreak/>
        <w:t xml:space="preserve">An award of </w:t>
      </w:r>
      <w:proofErr w:type="gramStart"/>
      <w:r w:rsidRPr="007770B4">
        <w:rPr>
          <w:rFonts w:ascii="Times New Roman" w:hAnsi="Times New Roman" w:cs="Times New Roman"/>
          <w:sz w:val="24"/>
          <w:szCs w:val="24"/>
        </w:rPr>
        <w:t>interest  is</w:t>
      </w:r>
      <w:proofErr w:type="gramEnd"/>
      <w:r w:rsidRPr="007770B4">
        <w:rPr>
          <w:rFonts w:ascii="Times New Roman" w:hAnsi="Times New Roman" w:cs="Times New Roman"/>
          <w:sz w:val="24"/>
          <w:szCs w:val="24"/>
        </w:rPr>
        <w:t xml:space="preserve"> discretionary. </w:t>
      </w:r>
      <w:r>
        <w:rPr>
          <w:rFonts w:ascii="Times New Roman" w:hAnsi="Times New Roman" w:cs="Times New Roman"/>
          <w:sz w:val="24"/>
          <w:szCs w:val="24"/>
        </w:rPr>
        <w:t>The</w:t>
      </w:r>
      <w:r w:rsidRPr="007770B4">
        <w:rPr>
          <w:rFonts w:ascii="Times New Roman" w:hAnsi="Times New Roman" w:cs="Times New Roman"/>
          <w:sz w:val="24"/>
          <w:szCs w:val="24"/>
        </w:rPr>
        <w:t xml:space="preserve"> basis of an award of interest  </w:t>
      </w:r>
      <w:r>
        <w:rPr>
          <w:rFonts w:ascii="Times New Roman" w:hAnsi="Times New Roman" w:cs="Times New Roman"/>
          <w:sz w:val="24"/>
          <w:szCs w:val="24"/>
        </w:rPr>
        <w:t xml:space="preserve">traditionally </w:t>
      </w:r>
      <w:r w:rsidRPr="007770B4">
        <w:rPr>
          <w:rFonts w:ascii="Times New Roman" w:hAnsi="Times New Roman" w:cs="Times New Roman"/>
          <w:sz w:val="24"/>
          <w:szCs w:val="24"/>
        </w:rPr>
        <w:t>is that the defendant ha</w:t>
      </w:r>
      <w:r>
        <w:rPr>
          <w:rFonts w:ascii="Times New Roman" w:hAnsi="Times New Roman" w:cs="Times New Roman"/>
          <w:sz w:val="24"/>
          <w:szCs w:val="24"/>
        </w:rPr>
        <w:t>s</w:t>
      </w:r>
      <w:r w:rsidRPr="007770B4">
        <w:rPr>
          <w:rFonts w:ascii="Times New Roman" w:hAnsi="Times New Roman" w:cs="Times New Roman"/>
          <w:sz w:val="24"/>
          <w:szCs w:val="24"/>
        </w:rPr>
        <w:t xml:space="preserve"> kept  the plaintiff out of his money, and the defendant has had the use of it himself so he ought  to compensate</w:t>
      </w:r>
      <w:r>
        <w:rPr>
          <w:rFonts w:ascii="Times New Roman" w:hAnsi="Times New Roman" w:cs="Times New Roman"/>
          <w:sz w:val="24"/>
          <w:szCs w:val="24"/>
        </w:rPr>
        <w:t xml:space="preserve"> the </w:t>
      </w:r>
      <w:r w:rsidRPr="007770B4">
        <w:rPr>
          <w:rFonts w:ascii="Times New Roman" w:hAnsi="Times New Roman" w:cs="Times New Roman"/>
          <w:sz w:val="24"/>
          <w:szCs w:val="24"/>
        </w:rPr>
        <w:t xml:space="preserve">plaintiff accordingly </w:t>
      </w:r>
      <w:r>
        <w:rPr>
          <w:rFonts w:ascii="Times New Roman" w:hAnsi="Times New Roman" w:cs="Times New Roman"/>
          <w:sz w:val="24"/>
          <w:szCs w:val="24"/>
        </w:rPr>
        <w:t>(see</w:t>
      </w:r>
      <w:r w:rsidR="00711D67">
        <w:rPr>
          <w:rFonts w:ascii="Times New Roman" w:hAnsi="Times New Roman" w:cs="Times New Roman"/>
          <w:sz w:val="24"/>
          <w:szCs w:val="24"/>
        </w:rPr>
        <w:t xml:space="preserve"> </w:t>
      </w:r>
      <w:r w:rsidR="00711D67" w:rsidRPr="00711D67">
        <w:rPr>
          <w:rFonts w:ascii="Times New Roman" w:hAnsi="Times New Roman" w:cs="Times New Roman"/>
          <w:i/>
          <w:sz w:val="24"/>
          <w:szCs w:val="24"/>
        </w:rPr>
        <w:t>Harbutt’s Placticine Ltd v.Wayne tank and Pump Co Ltd [1970] QB 447</w:t>
      </w:r>
      <w:r w:rsidR="00711D67">
        <w:rPr>
          <w:rFonts w:ascii="Times New Roman" w:hAnsi="Times New Roman" w:cs="Times New Roman"/>
          <w:sz w:val="24"/>
          <w:szCs w:val="24"/>
        </w:rPr>
        <w:t>).</w:t>
      </w:r>
      <w:r w:rsidR="00711D67" w:rsidRPr="00711D67">
        <w:rPr>
          <w:rFonts w:ascii="Times New Roman" w:hAnsi="Times New Roman" w:cs="Times New Roman"/>
          <w:sz w:val="24"/>
          <w:szCs w:val="24"/>
        </w:rPr>
        <w:t xml:space="preserve"> </w:t>
      </w:r>
      <w:r w:rsidR="0083355E">
        <w:rPr>
          <w:rFonts w:ascii="Times New Roman" w:hAnsi="Times New Roman" w:cs="Times New Roman"/>
          <w:sz w:val="24"/>
          <w:szCs w:val="24"/>
        </w:rPr>
        <w:t>I</w:t>
      </w:r>
      <w:r w:rsidR="0083355E" w:rsidRPr="0083355E">
        <w:rPr>
          <w:rFonts w:ascii="Times New Roman" w:hAnsi="Times New Roman" w:cs="Times New Roman"/>
          <w:sz w:val="24"/>
          <w:szCs w:val="24"/>
        </w:rPr>
        <w:t>n determining a just and reasonable rate</w:t>
      </w:r>
      <w:r w:rsidR="00453311">
        <w:rPr>
          <w:rFonts w:ascii="Times New Roman" w:hAnsi="Times New Roman" w:cs="Times New Roman"/>
          <w:sz w:val="24"/>
          <w:szCs w:val="24"/>
        </w:rPr>
        <w:t xml:space="preserve"> of </w:t>
      </w:r>
      <w:r w:rsidR="00830E1D">
        <w:rPr>
          <w:rFonts w:ascii="Times New Roman" w:hAnsi="Times New Roman" w:cs="Times New Roman"/>
          <w:sz w:val="24"/>
          <w:szCs w:val="24"/>
        </w:rPr>
        <w:t xml:space="preserve">interest, courts take into account </w:t>
      </w:r>
      <w:r w:rsidR="0083355E" w:rsidRPr="0083355E">
        <w:rPr>
          <w:rFonts w:ascii="Times New Roman" w:hAnsi="Times New Roman" w:cs="Times New Roman"/>
          <w:sz w:val="24"/>
          <w:szCs w:val="24"/>
        </w:rPr>
        <w:t xml:space="preserve">the ever rising inflation and drastic depreciation of the currency. A Plaintiff is entitled to such rate of interest </w:t>
      </w:r>
      <w:r w:rsidR="00711D67">
        <w:rPr>
          <w:rFonts w:ascii="Times New Roman" w:hAnsi="Times New Roman" w:cs="Times New Roman"/>
          <w:sz w:val="24"/>
          <w:szCs w:val="24"/>
        </w:rPr>
        <w:t>that takes into account</w:t>
      </w:r>
      <w:r w:rsidR="0083355E" w:rsidRPr="0083355E">
        <w:rPr>
          <w:rFonts w:ascii="Times New Roman" w:hAnsi="Times New Roman" w:cs="Times New Roman"/>
          <w:sz w:val="24"/>
          <w:szCs w:val="24"/>
        </w:rPr>
        <w:t xml:space="preserve"> the prevailing economic value of money, but at the same time one which would insulate him or her against any further economic vagaries and the inflation and depreciation of the currency in the event that the money awarded is not promptly paid when it falls due</w:t>
      </w:r>
      <w:r w:rsidR="00830E1D">
        <w:rPr>
          <w:rFonts w:ascii="Times New Roman" w:hAnsi="Times New Roman" w:cs="Times New Roman"/>
          <w:sz w:val="24"/>
          <w:szCs w:val="24"/>
        </w:rPr>
        <w:t xml:space="preserve"> (see</w:t>
      </w:r>
      <w:r w:rsidR="0083355E" w:rsidRPr="0083355E">
        <w:rPr>
          <w:rFonts w:ascii="Times New Roman" w:hAnsi="Times New Roman" w:cs="Times New Roman"/>
          <w:sz w:val="24"/>
          <w:szCs w:val="24"/>
        </w:rPr>
        <w:t xml:space="preserve"> </w:t>
      </w:r>
      <w:r w:rsidR="0083355E" w:rsidRPr="00DB75D5">
        <w:rPr>
          <w:rFonts w:ascii="Times New Roman" w:hAnsi="Times New Roman" w:cs="Times New Roman"/>
          <w:i/>
          <w:sz w:val="24"/>
          <w:szCs w:val="24"/>
        </w:rPr>
        <w:t xml:space="preserve">Mohanlal Kakubhai Radia </w:t>
      </w:r>
      <w:r w:rsidR="00830E1D" w:rsidRPr="00DB75D5">
        <w:rPr>
          <w:rFonts w:ascii="Times New Roman" w:hAnsi="Times New Roman" w:cs="Times New Roman"/>
          <w:i/>
          <w:sz w:val="24"/>
          <w:szCs w:val="24"/>
        </w:rPr>
        <w:t>v.</w:t>
      </w:r>
      <w:r w:rsidR="00DB75D5" w:rsidRPr="00DB75D5">
        <w:rPr>
          <w:rFonts w:ascii="Times New Roman" w:hAnsi="Times New Roman" w:cs="Times New Roman"/>
          <w:i/>
          <w:sz w:val="24"/>
          <w:szCs w:val="24"/>
        </w:rPr>
        <w:t xml:space="preserve"> Warid Telecom Ltd, H. C. Civil Suit No. 234 of 2011</w:t>
      </w:r>
      <w:r w:rsidR="00DB75D5" w:rsidRPr="00DB75D5">
        <w:rPr>
          <w:rFonts w:ascii="Times New Roman" w:hAnsi="Times New Roman" w:cs="Times New Roman"/>
          <w:sz w:val="24"/>
          <w:szCs w:val="24"/>
        </w:rPr>
        <w:t xml:space="preserve"> </w:t>
      </w:r>
      <w:r w:rsidR="00DB75D5">
        <w:rPr>
          <w:rFonts w:ascii="Times New Roman" w:hAnsi="Times New Roman" w:cs="Times New Roman"/>
          <w:sz w:val="24"/>
          <w:szCs w:val="24"/>
        </w:rPr>
        <w:t xml:space="preserve">and </w:t>
      </w:r>
      <w:r w:rsidR="0083355E" w:rsidRPr="00DB75D5">
        <w:rPr>
          <w:rFonts w:ascii="Times New Roman" w:hAnsi="Times New Roman" w:cs="Times New Roman"/>
          <w:i/>
          <w:sz w:val="24"/>
          <w:szCs w:val="24"/>
        </w:rPr>
        <w:t xml:space="preserve">Kinyera </w:t>
      </w:r>
      <w:r w:rsidR="00DB75D5" w:rsidRPr="00DB75D5">
        <w:rPr>
          <w:rFonts w:ascii="Times New Roman" w:hAnsi="Times New Roman" w:cs="Times New Roman"/>
          <w:i/>
          <w:sz w:val="24"/>
          <w:szCs w:val="24"/>
        </w:rPr>
        <w:t>v.</w:t>
      </w:r>
      <w:r w:rsidR="0083355E" w:rsidRPr="00DB75D5">
        <w:rPr>
          <w:rFonts w:ascii="Times New Roman" w:hAnsi="Times New Roman" w:cs="Times New Roman"/>
          <w:i/>
          <w:sz w:val="24"/>
          <w:szCs w:val="24"/>
        </w:rPr>
        <w:t xml:space="preserve"> </w:t>
      </w:r>
      <w:proofErr w:type="gramStart"/>
      <w:r w:rsidR="0083355E" w:rsidRPr="00DB75D5">
        <w:rPr>
          <w:rFonts w:ascii="Times New Roman" w:hAnsi="Times New Roman" w:cs="Times New Roman"/>
          <w:i/>
          <w:sz w:val="24"/>
          <w:szCs w:val="24"/>
        </w:rPr>
        <w:t>The Management Committee of Laroo Boarding Primary School H</w:t>
      </w:r>
      <w:r w:rsidR="00DB75D5" w:rsidRPr="00DB75D5">
        <w:rPr>
          <w:rFonts w:ascii="Times New Roman" w:hAnsi="Times New Roman" w:cs="Times New Roman"/>
          <w:i/>
          <w:sz w:val="24"/>
          <w:szCs w:val="24"/>
        </w:rPr>
        <w:t xml:space="preserve">. </w:t>
      </w:r>
      <w:r w:rsidR="0083355E" w:rsidRPr="00DB75D5">
        <w:rPr>
          <w:rFonts w:ascii="Times New Roman" w:hAnsi="Times New Roman" w:cs="Times New Roman"/>
          <w:i/>
          <w:sz w:val="24"/>
          <w:szCs w:val="24"/>
        </w:rPr>
        <w:t>C</w:t>
      </w:r>
      <w:r w:rsidR="00DB75D5" w:rsidRPr="00DB75D5">
        <w:rPr>
          <w:rFonts w:ascii="Times New Roman" w:hAnsi="Times New Roman" w:cs="Times New Roman"/>
          <w:i/>
          <w:sz w:val="24"/>
          <w:szCs w:val="24"/>
        </w:rPr>
        <w:t xml:space="preserve">. </w:t>
      </w:r>
      <w:r w:rsidR="0083355E" w:rsidRPr="00DB75D5">
        <w:rPr>
          <w:rFonts w:ascii="Times New Roman" w:hAnsi="Times New Roman" w:cs="Times New Roman"/>
          <w:i/>
          <w:sz w:val="24"/>
          <w:szCs w:val="24"/>
        </w:rPr>
        <w:t>C</w:t>
      </w:r>
      <w:r w:rsidR="00DB75D5" w:rsidRPr="00DB75D5">
        <w:rPr>
          <w:rFonts w:ascii="Times New Roman" w:hAnsi="Times New Roman" w:cs="Times New Roman"/>
          <w:i/>
          <w:sz w:val="24"/>
          <w:szCs w:val="24"/>
        </w:rPr>
        <w:t xml:space="preserve">ivil </w:t>
      </w:r>
      <w:r w:rsidR="0083355E" w:rsidRPr="00DB75D5">
        <w:rPr>
          <w:rFonts w:ascii="Times New Roman" w:hAnsi="Times New Roman" w:cs="Times New Roman"/>
          <w:i/>
          <w:sz w:val="24"/>
          <w:szCs w:val="24"/>
        </w:rPr>
        <w:t>S</w:t>
      </w:r>
      <w:r w:rsidR="00DB75D5" w:rsidRPr="00DB75D5">
        <w:rPr>
          <w:rFonts w:ascii="Times New Roman" w:hAnsi="Times New Roman" w:cs="Times New Roman"/>
          <w:i/>
          <w:sz w:val="24"/>
          <w:szCs w:val="24"/>
        </w:rPr>
        <w:t xml:space="preserve">uit No. </w:t>
      </w:r>
      <w:r w:rsidR="0083355E" w:rsidRPr="00DB75D5">
        <w:rPr>
          <w:rFonts w:ascii="Times New Roman" w:hAnsi="Times New Roman" w:cs="Times New Roman"/>
          <w:i/>
          <w:sz w:val="24"/>
          <w:szCs w:val="24"/>
        </w:rPr>
        <w:t>099</w:t>
      </w:r>
      <w:r w:rsidR="00DB75D5" w:rsidRPr="00DB75D5">
        <w:rPr>
          <w:rFonts w:ascii="Times New Roman" w:hAnsi="Times New Roman" w:cs="Times New Roman"/>
          <w:i/>
          <w:sz w:val="24"/>
          <w:szCs w:val="24"/>
        </w:rPr>
        <w:t xml:space="preserve"> of </w:t>
      </w:r>
      <w:r w:rsidR="0083355E" w:rsidRPr="00DB75D5">
        <w:rPr>
          <w:rFonts w:ascii="Times New Roman" w:hAnsi="Times New Roman" w:cs="Times New Roman"/>
          <w:i/>
          <w:sz w:val="24"/>
          <w:szCs w:val="24"/>
        </w:rPr>
        <w:t>2013</w:t>
      </w:r>
      <w:r w:rsidR="00DB75D5">
        <w:rPr>
          <w:rFonts w:ascii="Times New Roman" w:hAnsi="Times New Roman" w:cs="Times New Roman"/>
          <w:sz w:val="24"/>
          <w:szCs w:val="24"/>
        </w:rPr>
        <w:t>).</w:t>
      </w:r>
      <w:proofErr w:type="gramEnd"/>
      <w:r w:rsidR="00F469ED" w:rsidRPr="00F469ED">
        <w:t xml:space="preserve"> </w:t>
      </w:r>
      <w:r w:rsidR="00F469ED">
        <w:rPr>
          <w:rFonts w:ascii="Times New Roman" w:hAnsi="Times New Roman" w:cs="Times New Roman"/>
          <w:sz w:val="24"/>
          <w:szCs w:val="24"/>
        </w:rPr>
        <w:t>I</w:t>
      </w:r>
      <w:r w:rsidR="00F469ED" w:rsidRPr="00F469ED">
        <w:rPr>
          <w:rFonts w:ascii="Times New Roman" w:hAnsi="Times New Roman" w:cs="Times New Roman"/>
          <w:sz w:val="24"/>
          <w:szCs w:val="24"/>
        </w:rPr>
        <w:t>nterest on special damages is awarded from date of filing the suit until payment, while interest on general damages is awarded from date of Judgment until payment</w:t>
      </w:r>
      <w:r w:rsidR="00F469ED">
        <w:rPr>
          <w:rFonts w:ascii="Times New Roman" w:hAnsi="Times New Roman" w:cs="Times New Roman"/>
          <w:sz w:val="24"/>
          <w:szCs w:val="24"/>
        </w:rPr>
        <w:t xml:space="preserve"> (see</w:t>
      </w:r>
      <w:r w:rsidR="00F469ED" w:rsidRPr="00F469ED">
        <w:rPr>
          <w:rFonts w:ascii="Times New Roman" w:hAnsi="Times New Roman" w:cs="Times New Roman"/>
          <w:sz w:val="24"/>
          <w:szCs w:val="24"/>
        </w:rPr>
        <w:t xml:space="preserve"> </w:t>
      </w:r>
      <w:r w:rsidR="00F469ED" w:rsidRPr="00F469ED">
        <w:rPr>
          <w:rFonts w:ascii="Times New Roman" w:hAnsi="Times New Roman" w:cs="Times New Roman"/>
          <w:i/>
          <w:sz w:val="24"/>
          <w:szCs w:val="24"/>
        </w:rPr>
        <w:t>Mukisa Biscuits Manufacturing Co. Ltd v. West End Distributors Ltd No.2 [1970] EA 469</w:t>
      </w:r>
      <w:r w:rsidR="00F469ED">
        <w:rPr>
          <w:rFonts w:ascii="Times New Roman" w:hAnsi="Times New Roman" w:cs="Times New Roman"/>
          <w:sz w:val="24"/>
          <w:szCs w:val="24"/>
        </w:rPr>
        <w:t>)</w:t>
      </w:r>
      <w:r w:rsidR="00F469ED" w:rsidRPr="00F469ED">
        <w:rPr>
          <w:rFonts w:ascii="Times New Roman" w:hAnsi="Times New Roman" w:cs="Times New Roman"/>
          <w:sz w:val="24"/>
          <w:szCs w:val="24"/>
        </w:rPr>
        <w:t>.</w:t>
      </w:r>
      <w:r w:rsidR="00F469ED">
        <w:rPr>
          <w:rFonts w:ascii="Times New Roman" w:hAnsi="Times New Roman" w:cs="Times New Roman"/>
          <w:sz w:val="24"/>
          <w:szCs w:val="24"/>
        </w:rPr>
        <w:t xml:space="preserve"> </w:t>
      </w:r>
      <w:r w:rsidR="00EE4E4C">
        <w:rPr>
          <w:rFonts w:ascii="Times New Roman" w:hAnsi="Times New Roman" w:cs="Times New Roman"/>
          <w:sz w:val="24"/>
          <w:szCs w:val="24"/>
        </w:rPr>
        <w:t>Counsel for the plaintiff sought a rate of 26% per annum. I have not found any justification for that rate. Instead I consider a rate of 8% per annum appropriate</w:t>
      </w:r>
      <w:r w:rsidR="00872F19">
        <w:rPr>
          <w:rFonts w:ascii="Times New Roman" w:hAnsi="Times New Roman" w:cs="Times New Roman"/>
          <w:sz w:val="24"/>
          <w:szCs w:val="24"/>
        </w:rPr>
        <w:t xml:space="preserve"> and it is accordingly awarded</w:t>
      </w:r>
      <w:r w:rsidR="00EE4E4C">
        <w:rPr>
          <w:rFonts w:ascii="Times New Roman" w:hAnsi="Times New Roman" w:cs="Times New Roman"/>
          <w:sz w:val="24"/>
          <w:szCs w:val="24"/>
        </w:rPr>
        <w:t>.</w:t>
      </w:r>
    </w:p>
    <w:p w:rsidR="00A57D42" w:rsidRDefault="00A57D42" w:rsidP="00D60C9B">
      <w:pPr>
        <w:spacing w:after="0" w:line="360" w:lineRule="auto"/>
        <w:jc w:val="both"/>
        <w:rPr>
          <w:rFonts w:ascii="Times New Roman" w:hAnsi="Times New Roman" w:cs="Times New Roman"/>
          <w:sz w:val="24"/>
          <w:szCs w:val="24"/>
        </w:rPr>
      </w:pPr>
    </w:p>
    <w:p w:rsidR="00A57D42" w:rsidRPr="00171B95" w:rsidRDefault="002F2C4D" w:rsidP="00A57D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w:t>
      </w:r>
      <w:r w:rsidRPr="00A57D42">
        <w:rPr>
          <w:rFonts w:ascii="Times New Roman" w:hAnsi="Times New Roman" w:cs="Times New Roman"/>
          <w:sz w:val="24"/>
          <w:szCs w:val="24"/>
        </w:rPr>
        <w:t xml:space="preserve">27 (2) of </w:t>
      </w:r>
      <w:r w:rsidRPr="002F2C4D">
        <w:rPr>
          <w:rFonts w:ascii="Times New Roman" w:hAnsi="Times New Roman" w:cs="Times New Roman"/>
          <w:i/>
          <w:sz w:val="24"/>
          <w:szCs w:val="24"/>
        </w:rPr>
        <w:t>The Civil Procedure Act</w:t>
      </w:r>
      <w:r>
        <w:rPr>
          <w:rFonts w:ascii="Times New Roman" w:hAnsi="Times New Roman" w:cs="Times New Roman"/>
          <w:i/>
          <w:sz w:val="24"/>
          <w:szCs w:val="24"/>
        </w:rPr>
        <w:t>,</w:t>
      </w:r>
      <w:r w:rsidRPr="00A57D42">
        <w:rPr>
          <w:rFonts w:ascii="Times New Roman" w:hAnsi="Times New Roman" w:cs="Times New Roman"/>
          <w:sz w:val="24"/>
          <w:szCs w:val="24"/>
        </w:rPr>
        <w:t xml:space="preserve"> </w:t>
      </w:r>
      <w:r w:rsidR="00A57D42" w:rsidRPr="00A57D42">
        <w:rPr>
          <w:rFonts w:ascii="Times New Roman" w:hAnsi="Times New Roman" w:cs="Times New Roman"/>
          <w:sz w:val="24"/>
          <w:szCs w:val="24"/>
        </w:rPr>
        <w:t>costs of any action, cause or matter follow the event unless Court for good cause orders otherwise</w:t>
      </w:r>
      <w:r>
        <w:rPr>
          <w:rFonts w:ascii="Times New Roman" w:hAnsi="Times New Roman" w:cs="Times New Roman"/>
          <w:sz w:val="24"/>
          <w:szCs w:val="24"/>
        </w:rPr>
        <w:t xml:space="preserve">. </w:t>
      </w:r>
      <w:r w:rsidR="00A57D42" w:rsidRPr="00A57D42">
        <w:rPr>
          <w:rFonts w:ascii="Times New Roman" w:hAnsi="Times New Roman" w:cs="Times New Roman"/>
          <w:sz w:val="24"/>
          <w:szCs w:val="24"/>
        </w:rPr>
        <w:t xml:space="preserve">The Plaintiff being the successful party in this case is therefore entitled to costs of the suit and they </w:t>
      </w:r>
      <w:r>
        <w:rPr>
          <w:rFonts w:ascii="Times New Roman" w:hAnsi="Times New Roman" w:cs="Times New Roman"/>
          <w:sz w:val="24"/>
          <w:szCs w:val="24"/>
        </w:rPr>
        <w:t xml:space="preserve">are </w:t>
      </w:r>
      <w:r w:rsidR="00A57D42" w:rsidRPr="00A57D42">
        <w:rPr>
          <w:rFonts w:ascii="Times New Roman" w:hAnsi="Times New Roman" w:cs="Times New Roman"/>
          <w:sz w:val="24"/>
          <w:szCs w:val="24"/>
        </w:rPr>
        <w:t>allowed.</w:t>
      </w:r>
    </w:p>
    <w:p w:rsidR="00C341FC" w:rsidRDefault="00C341FC" w:rsidP="00D402DF">
      <w:pPr>
        <w:spacing w:after="0" w:line="360" w:lineRule="auto"/>
        <w:jc w:val="both"/>
        <w:rPr>
          <w:rStyle w:val="Strong"/>
          <w:rFonts w:ascii="Times New Roman" w:hAnsi="Times New Roman" w:cs="Times New Roman"/>
          <w:b w:val="0"/>
          <w:sz w:val="24"/>
          <w:szCs w:val="24"/>
        </w:rPr>
      </w:pPr>
    </w:p>
    <w:p w:rsidR="004B702C" w:rsidRDefault="00EE40D1"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For that reason</w:t>
      </w:r>
      <w:r w:rsidRPr="00EE40D1">
        <w:rPr>
          <w:rStyle w:val="Strong"/>
          <w:rFonts w:ascii="Times New Roman" w:hAnsi="Times New Roman" w:cs="Times New Roman"/>
          <w:b w:val="0"/>
          <w:sz w:val="24"/>
          <w:szCs w:val="24"/>
        </w:rPr>
        <w:t xml:space="preserve"> </w:t>
      </w:r>
      <w:r w:rsidR="00CE09FD">
        <w:rPr>
          <w:rStyle w:val="Strong"/>
          <w:rFonts w:ascii="Times New Roman" w:hAnsi="Times New Roman" w:cs="Times New Roman"/>
          <w:b w:val="0"/>
          <w:sz w:val="24"/>
          <w:szCs w:val="24"/>
        </w:rPr>
        <w:t xml:space="preserve">Judgment is entered </w:t>
      </w:r>
      <w:r w:rsidR="000668CB">
        <w:rPr>
          <w:rStyle w:val="Strong"/>
          <w:rFonts w:ascii="Times New Roman" w:hAnsi="Times New Roman" w:cs="Times New Roman"/>
          <w:b w:val="0"/>
          <w:sz w:val="24"/>
          <w:szCs w:val="24"/>
        </w:rPr>
        <w:t xml:space="preserve">for the plaintiff </w:t>
      </w:r>
      <w:r>
        <w:rPr>
          <w:rStyle w:val="Strong"/>
          <w:rFonts w:ascii="Times New Roman" w:hAnsi="Times New Roman" w:cs="Times New Roman"/>
          <w:b w:val="0"/>
          <w:sz w:val="24"/>
          <w:szCs w:val="24"/>
        </w:rPr>
        <w:t xml:space="preserve">against the defendant </w:t>
      </w:r>
      <w:r w:rsidR="00CE09FD">
        <w:rPr>
          <w:rStyle w:val="Strong"/>
          <w:rFonts w:ascii="Times New Roman" w:hAnsi="Times New Roman" w:cs="Times New Roman"/>
          <w:b w:val="0"/>
          <w:sz w:val="24"/>
          <w:szCs w:val="24"/>
        </w:rPr>
        <w:t>in the following terms;</w:t>
      </w:r>
    </w:p>
    <w:p w:rsidR="00CE09FD" w:rsidRDefault="00FE573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w:t>
      </w:r>
      <w:r w:rsidR="008C7AA4">
        <w:rPr>
          <w:rFonts w:ascii="Times New Roman" w:hAnsi="Times New Roman" w:cs="Times New Roman"/>
          <w:sz w:val="24"/>
          <w:szCs w:val="24"/>
        </w:rPr>
        <w:t xml:space="preserve"> damages of Shs</w:t>
      </w:r>
      <w:r w:rsidR="00CE09FD">
        <w:rPr>
          <w:rFonts w:ascii="Times New Roman" w:hAnsi="Times New Roman" w:cs="Times New Roman"/>
          <w:sz w:val="24"/>
          <w:szCs w:val="24"/>
        </w:rPr>
        <w:t>.</w:t>
      </w:r>
      <w:r w:rsidR="00CE09FD" w:rsidRPr="00CE09FD">
        <w:rPr>
          <w:rFonts w:ascii="Times New Roman" w:hAnsi="Times New Roman" w:cs="Times New Roman"/>
          <w:sz w:val="24"/>
          <w:szCs w:val="24"/>
        </w:rPr>
        <w:t xml:space="preserve"> </w:t>
      </w:r>
      <w:r w:rsidR="00990828">
        <w:rPr>
          <w:rFonts w:ascii="Times New Roman" w:hAnsi="Times New Roman" w:cs="Times New Roman"/>
          <w:sz w:val="24"/>
          <w:szCs w:val="24"/>
        </w:rPr>
        <w:t>25</w:t>
      </w:r>
      <w:r w:rsidR="00CE09FD">
        <w:rPr>
          <w:rFonts w:ascii="Times New Roman" w:hAnsi="Times New Roman" w:cs="Times New Roman"/>
          <w:sz w:val="24"/>
          <w:szCs w:val="24"/>
        </w:rPr>
        <w:t>,000,000/=.</w:t>
      </w:r>
    </w:p>
    <w:p w:rsidR="00CE09FD" w:rsidRDefault="00FE573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Exemplary</w:t>
      </w:r>
      <w:r w:rsidR="008C7AA4">
        <w:rPr>
          <w:rFonts w:ascii="Times New Roman" w:hAnsi="Times New Roman" w:cs="Times New Roman"/>
          <w:sz w:val="24"/>
          <w:szCs w:val="24"/>
        </w:rPr>
        <w:t xml:space="preserve"> damages of Shs</w:t>
      </w:r>
      <w:r w:rsidR="00CE09FD">
        <w:rPr>
          <w:rFonts w:ascii="Times New Roman" w:hAnsi="Times New Roman" w:cs="Times New Roman"/>
          <w:sz w:val="24"/>
          <w:szCs w:val="24"/>
        </w:rPr>
        <w:t>.</w:t>
      </w:r>
      <w:r w:rsidR="00CE09FD" w:rsidRPr="00CE09FD">
        <w:rPr>
          <w:rFonts w:ascii="Times New Roman" w:hAnsi="Times New Roman" w:cs="Times New Roman"/>
          <w:sz w:val="24"/>
          <w:szCs w:val="24"/>
        </w:rPr>
        <w:t xml:space="preserve"> </w:t>
      </w:r>
      <w:r>
        <w:rPr>
          <w:rFonts w:ascii="Times New Roman" w:hAnsi="Times New Roman" w:cs="Times New Roman"/>
          <w:sz w:val="24"/>
          <w:szCs w:val="24"/>
        </w:rPr>
        <w:t>5</w:t>
      </w:r>
      <w:r w:rsidR="00CE09FD">
        <w:rPr>
          <w:rFonts w:ascii="Times New Roman" w:hAnsi="Times New Roman" w:cs="Times New Roman"/>
          <w:sz w:val="24"/>
          <w:szCs w:val="24"/>
        </w:rPr>
        <w:t xml:space="preserve">,000,000/= </w:t>
      </w:r>
    </w:p>
    <w:p w:rsidR="00CE09FD" w:rsidRDefault="00CE09F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on the awards in (a) and (b) above at the rate of </w:t>
      </w:r>
      <w:r w:rsidR="00FE573D">
        <w:rPr>
          <w:rFonts w:ascii="Times New Roman" w:hAnsi="Times New Roman" w:cs="Times New Roman"/>
          <w:sz w:val="24"/>
          <w:szCs w:val="24"/>
        </w:rPr>
        <w:t>8</w:t>
      </w:r>
      <w:r>
        <w:rPr>
          <w:rFonts w:ascii="Times New Roman" w:hAnsi="Times New Roman" w:cs="Times New Roman"/>
          <w:sz w:val="24"/>
          <w:szCs w:val="24"/>
        </w:rPr>
        <w:t>% p.a</w:t>
      </w:r>
      <w:r w:rsidR="008C7AA4">
        <w:rPr>
          <w:rFonts w:ascii="Times New Roman" w:hAnsi="Times New Roman" w:cs="Times New Roman"/>
          <w:sz w:val="24"/>
          <w:szCs w:val="24"/>
        </w:rPr>
        <w:t>.</w:t>
      </w:r>
      <w:r>
        <w:rPr>
          <w:rFonts w:ascii="Times New Roman" w:hAnsi="Times New Roman" w:cs="Times New Roman"/>
          <w:sz w:val="24"/>
          <w:szCs w:val="24"/>
        </w:rPr>
        <w:t xml:space="preserve"> from the date of </w:t>
      </w:r>
      <w:r w:rsidR="00170BCB">
        <w:rPr>
          <w:rFonts w:ascii="Times New Roman" w:hAnsi="Times New Roman" w:cs="Times New Roman"/>
          <w:sz w:val="24"/>
          <w:szCs w:val="24"/>
        </w:rPr>
        <w:t>judgment</w:t>
      </w:r>
      <w:r>
        <w:rPr>
          <w:rFonts w:ascii="Times New Roman" w:hAnsi="Times New Roman" w:cs="Times New Roman"/>
          <w:sz w:val="24"/>
          <w:szCs w:val="24"/>
        </w:rPr>
        <w:t xml:space="preserve"> until payment in full.</w:t>
      </w:r>
    </w:p>
    <w:p w:rsidR="00CE09FD" w:rsidRDefault="00CE09F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r w:rsidR="00173B1F">
        <w:rPr>
          <w:rFonts w:ascii="Times New Roman" w:hAnsi="Times New Roman" w:cs="Times New Roman"/>
          <w:sz w:val="24"/>
          <w:szCs w:val="24"/>
        </w:rPr>
        <w:t xml:space="preserve"> </w:t>
      </w:r>
    </w:p>
    <w:p w:rsidR="00CE09FD" w:rsidRDefault="00CE09FD" w:rsidP="00D402DF">
      <w:pPr>
        <w:spacing w:after="0" w:line="360" w:lineRule="auto"/>
        <w:jc w:val="both"/>
        <w:rPr>
          <w:rStyle w:val="Strong"/>
          <w:rFonts w:ascii="Times New Roman" w:hAnsi="Times New Roman" w:cs="Times New Roman"/>
          <w:b w:val="0"/>
          <w:sz w:val="24"/>
          <w:szCs w:val="24"/>
        </w:rPr>
      </w:pP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1</w:t>
      </w:r>
      <w:r w:rsidR="000F6E78">
        <w:rPr>
          <w:rFonts w:ascii="Times New Roman" w:hAnsi="Times New Roman" w:cs="Times New Roman"/>
          <w:sz w:val="24"/>
          <w:szCs w:val="24"/>
        </w:rPr>
        <w:t>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0F6E78">
        <w:rPr>
          <w:rFonts w:ascii="Times New Roman" w:hAnsi="Times New Roman" w:cs="Times New Roman"/>
          <w:sz w:val="24"/>
          <w:szCs w:val="24"/>
        </w:rPr>
        <w:t>October</w:t>
      </w:r>
      <w:r>
        <w:rPr>
          <w:rFonts w:ascii="Times New Roman" w:hAnsi="Times New Roman" w:cs="Times New Roman"/>
          <w:sz w:val="24"/>
          <w:szCs w:val="24"/>
        </w:rPr>
        <w:t xml:space="preserve">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B702C" w:rsidRDefault="004B702C" w:rsidP="004B70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4B702C" w:rsidRPr="00FA251B" w:rsidRDefault="004B702C" w:rsidP="00D0396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0F6E78">
        <w:rPr>
          <w:rFonts w:ascii="Times New Roman" w:hAnsi="Times New Roman" w:cs="Times New Roman"/>
          <w:sz w:val="24"/>
          <w:szCs w:val="24"/>
        </w:rPr>
        <w:t>2</w:t>
      </w:r>
      <w:r w:rsidR="005A30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F6E78">
        <w:rPr>
          <w:rFonts w:ascii="Times New Roman" w:hAnsi="Times New Roman" w:cs="Times New Roman"/>
          <w:sz w:val="24"/>
          <w:szCs w:val="24"/>
        </w:rPr>
        <w:t>October,</w:t>
      </w:r>
      <w:r>
        <w:rPr>
          <w:rFonts w:ascii="Times New Roman" w:hAnsi="Times New Roman" w:cs="Times New Roman"/>
          <w:sz w:val="24"/>
          <w:szCs w:val="24"/>
        </w:rPr>
        <w:t xml:space="preserve"> 2017.</w:t>
      </w:r>
    </w:p>
    <w:sectPr w:rsidR="004B702C" w:rsidRPr="00FA251B"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3" w:rsidRDefault="005B17E3" w:rsidP="000076F4">
      <w:pPr>
        <w:spacing w:after="0" w:line="240" w:lineRule="auto"/>
      </w:pPr>
      <w:r>
        <w:separator/>
      </w:r>
    </w:p>
  </w:endnote>
  <w:endnote w:type="continuationSeparator" w:id="0">
    <w:p w:rsidR="005B17E3" w:rsidRDefault="005B17E3" w:rsidP="0000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8922"/>
      <w:docPartObj>
        <w:docPartGallery w:val="Page Numbers (Bottom of Page)"/>
        <w:docPartUnique/>
      </w:docPartObj>
    </w:sdtPr>
    <w:sdtEndPr/>
    <w:sdtContent>
      <w:p w:rsidR="006F50F8" w:rsidRDefault="005B17E3">
        <w:pPr>
          <w:pStyle w:val="Footer"/>
          <w:jc w:val="center"/>
        </w:pPr>
        <w:r>
          <w:fldChar w:fldCharType="begin"/>
        </w:r>
        <w:r>
          <w:instrText xml:space="preserve"> PAGE   \* MERGEFORMAT </w:instrText>
        </w:r>
        <w:r>
          <w:fldChar w:fldCharType="separate"/>
        </w:r>
        <w:r w:rsidR="00BE0930">
          <w:rPr>
            <w:noProof/>
          </w:rPr>
          <w:t>1</w:t>
        </w:r>
        <w:r>
          <w:rPr>
            <w:noProof/>
          </w:rPr>
          <w:fldChar w:fldCharType="end"/>
        </w:r>
      </w:p>
    </w:sdtContent>
  </w:sdt>
  <w:p w:rsidR="006F50F8" w:rsidRDefault="006F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3" w:rsidRDefault="005B17E3" w:rsidP="000076F4">
      <w:pPr>
        <w:spacing w:after="0" w:line="240" w:lineRule="auto"/>
      </w:pPr>
      <w:r>
        <w:separator/>
      </w:r>
    </w:p>
  </w:footnote>
  <w:footnote w:type="continuationSeparator" w:id="0">
    <w:p w:rsidR="005B17E3" w:rsidRDefault="005B17E3" w:rsidP="0000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9D"/>
    <w:rsid w:val="00004321"/>
    <w:rsid w:val="000076F4"/>
    <w:rsid w:val="00016B1C"/>
    <w:rsid w:val="0003501C"/>
    <w:rsid w:val="000668CB"/>
    <w:rsid w:val="00074344"/>
    <w:rsid w:val="00080C02"/>
    <w:rsid w:val="00092792"/>
    <w:rsid w:val="000B24FC"/>
    <w:rsid w:val="000C1EF7"/>
    <w:rsid w:val="000C4D0C"/>
    <w:rsid w:val="000F6E78"/>
    <w:rsid w:val="00130ACA"/>
    <w:rsid w:val="0013549D"/>
    <w:rsid w:val="00137640"/>
    <w:rsid w:val="00141B0A"/>
    <w:rsid w:val="0014312D"/>
    <w:rsid w:val="0014528B"/>
    <w:rsid w:val="00161312"/>
    <w:rsid w:val="001628A0"/>
    <w:rsid w:val="00166751"/>
    <w:rsid w:val="00170BCB"/>
    <w:rsid w:val="00173B1F"/>
    <w:rsid w:val="00173CD6"/>
    <w:rsid w:val="00173F60"/>
    <w:rsid w:val="00183EF1"/>
    <w:rsid w:val="001904C5"/>
    <w:rsid w:val="00190875"/>
    <w:rsid w:val="001A3854"/>
    <w:rsid w:val="001B754F"/>
    <w:rsid w:val="001C0809"/>
    <w:rsid w:val="001C3557"/>
    <w:rsid w:val="001D6BC0"/>
    <w:rsid w:val="001E1CCD"/>
    <w:rsid w:val="001F11DF"/>
    <w:rsid w:val="00201E36"/>
    <w:rsid w:val="00213A75"/>
    <w:rsid w:val="00216027"/>
    <w:rsid w:val="002170C2"/>
    <w:rsid w:val="002537AC"/>
    <w:rsid w:val="00275156"/>
    <w:rsid w:val="002912FE"/>
    <w:rsid w:val="00294416"/>
    <w:rsid w:val="00296882"/>
    <w:rsid w:val="002A1C0D"/>
    <w:rsid w:val="002A5A29"/>
    <w:rsid w:val="002B447A"/>
    <w:rsid w:val="002C76DE"/>
    <w:rsid w:val="002E35E4"/>
    <w:rsid w:val="002E5F63"/>
    <w:rsid w:val="002E7B1F"/>
    <w:rsid w:val="002F2C4D"/>
    <w:rsid w:val="00306710"/>
    <w:rsid w:val="003154FB"/>
    <w:rsid w:val="003217AF"/>
    <w:rsid w:val="00324C06"/>
    <w:rsid w:val="00326D1F"/>
    <w:rsid w:val="0033574D"/>
    <w:rsid w:val="00335C63"/>
    <w:rsid w:val="00364A6B"/>
    <w:rsid w:val="00375662"/>
    <w:rsid w:val="00376017"/>
    <w:rsid w:val="0038791E"/>
    <w:rsid w:val="00392569"/>
    <w:rsid w:val="00394C6F"/>
    <w:rsid w:val="003A1686"/>
    <w:rsid w:val="003B57FF"/>
    <w:rsid w:val="003C183E"/>
    <w:rsid w:val="003C2511"/>
    <w:rsid w:val="003C58FF"/>
    <w:rsid w:val="003C5FAE"/>
    <w:rsid w:val="003C6296"/>
    <w:rsid w:val="003D5542"/>
    <w:rsid w:val="003E2EF6"/>
    <w:rsid w:val="003F0331"/>
    <w:rsid w:val="004112E3"/>
    <w:rsid w:val="00412E39"/>
    <w:rsid w:val="00414173"/>
    <w:rsid w:val="00423368"/>
    <w:rsid w:val="00433042"/>
    <w:rsid w:val="0044772B"/>
    <w:rsid w:val="004507F0"/>
    <w:rsid w:val="00453311"/>
    <w:rsid w:val="00462AAA"/>
    <w:rsid w:val="00467158"/>
    <w:rsid w:val="00472023"/>
    <w:rsid w:val="00493F19"/>
    <w:rsid w:val="004A0FC4"/>
    <w:rsid w:val="004B03D8"/>
    <w:rsid w:val="004B5325"/>
    <w:rsid w:val="004B702C"/>
    <w:rsid w:val="004B7EC7"/>
    <w:rsid w:val="004C1111"/>
    <w:rsid w:val="004C79D6"/>
    <w:rsid w:val="004D4ABE"/>
    <w:rsid w:val="004E18C9"/>
    <w:rsid w:val="004E70D7"/>
    <w:rsid w:val="004F6FCE"/>
    <w:rsid w:val="005051B4"/>
    <w:rsid w:val="005077DB"/>
    <w:rsid w:val="005231C5"/>
    <w:rsid w:val="00524A16"/>
    <w:rsid w:val="00526799"/>
    <w:rsid w:val="00527211"/>
    <w:rsid w:val="00530662"/>
    <w:rsid w:val="005359BF"/>
    <w:rsid w:val="00537FBC"/>
    <w:rsid w:val="00554C02"/>
    <w:rsid w:val="005579C4"/>
    <w:rsid w:val="00564CFC"/>
    <w:rsid w:val="00567231"/>
    <w:rsid w:val="00580E7A"/>
    <w:rsid w:val="005A3014"/>
    <w:rsid w:val="005B17E3"/>
    <w:rsid w:val="005C303A"/>
    <w:rsid w:val="005E25A2"/>
    <w:rsid w:val="005E537A"/>
    <w:rsid w:val="005F467F"/>
    <w:rsid w:val="00601923"/>
    <w:rsid w:val="00666B62"/>
    <w:rsid w:val="00673312"/>
    <w:rsid w:val="0067499E"/>
    <w:rsid w:val="00677793"/>
    <w:rsid w:val="00691BB5"/>
    <w:rsid w:val="006A2D9D"/>
    <w:rsid w:val="006A597D"/>
    <w:rsid w:val="006B6AA7"/>
    <w:rsid w:val="006C5CF7"/>
    <w:rsid w:val="006D1C3A"/>
    <w:rsid w:val="006D3EE0"/>
    <w:rsid w:val="006E7979"/>
    <w:rsid w:val="006F50F8"/>
    <w:rsid w:val="006F79A5"/>
    <w:rsid w:val="00703844"/>
    <w:rsid w:val="00711D67"/>
    <w:rsid w:val="007151FD"/>
    <w:rsid w:val="007214D5"/>
    <w:rsid w:val="00734888"/>
    <w:rsid w:val="007370F1"/>
    <w:rsid w:val="00737CF0"/>
    <w:rsid w:val="00744E90"/>
    <w:rsid w:val="00747774"/>
    <w:rsid w:val="00762B80"/>
    <w:rsid w:val="0076642A"/>
    <w:rsid w:val="007770B4"/>
    <w:rsid w:val="00781064"/>
    <w:rsid w:val="007933E9"/>
    <w:rsid w:val="007A0CA7"/>
    <w:rsid w:val="007A337E"/>
    <w:rsid w:val="007B0DE9"/>
    <w:rsid w:val="007C68A5"/>
    <w:rsid w:val="007E1123"/>
    <w:rsid w:val="0080327D"/>
    <w:rsid w:val="0080425E"/>
    <w:rsid w:val="00804668"/>
    <w:rsid w:val="0080566C"/>
    <w:rsid w:val="00830E1D"/>
    <w:rsid w:val="0083355E"/>
    <w:rsid w:val="00872F19"/>
    <w:rsid w:val="008745D3"/>
    <w:rsid w:val="008A1698"/>
    <w:rsid w:val="008B16B5"/>
    <w:rsid w:val="008C34ED"/>
    <w:rsid w:val="008C7AA4"/>
    <w:rsid w:val="008D5963"/>
    <w:rsid w:val="008E6742"/>
    <w:rsid w:val="00901D34"/>
    <w:rsid w:val="009039BB"/>
    <w:rsid w:val="00907075"/>
    <w:rsid w:val="0091133F"/>
    <w:rsid w:val="00934742"/>
    <w:rsid w:val="009400C9"/>
    <w:rsid w:val="009411CF"/>
    <w:rsid w:val="00950CAE"/>
    <w:rsid w:val="00964751"/>
    <w:rsid w:val="009706D5"/>
    <w:rsid w:val="009738A1"/>
    <w:rsid w:val="0098467C"/>
    <w:rsid w:val="00984C6A"/>
    <w:rsid w:val="00987842"/>
    <w:rsid w:val="00990828"/>
    <w:rsid w:val="00994EA0"/>
    <w:rsid w:val="009B4999"/>
    <w:rsid w:val="009B6C09"/>
    <w:rsid w:val="009C325C"/>
    <w:rsid w:val="009D147B"/>
    <w:rsid w:val="009D2FDA"/>
    <w:rsid w:val="009D3C74"/>
    <w:rsid w:val="009E0688"/>
    <w:rsid w:val="009E423A"/>
    <w:rsid w:val="00A02EC4"/>
    <w:rsid w:val="00A11F54"/>
    <w:rsid w:val="00A128A8"/>
    <w:rsid w:val="00A15490"/>
    <w:rsid w:val="00A24E1A"/>
    <w:rsid w:val="00A24F97"/>
    <w:rsid w:val="00A41ABB"/>
    <w:rsid w:val="00A44CCC"/>
    <w:rsid w:val="00A452C4"/>
    <w:rsid w:val="00A5082D"/>
    <w:rsid w:val="00A5718F"/>
    <w:rsid w:val="00A57791"/>
    <w:rsid w:val="00A57D42"/>
    <w:rsid w:val="00A6479E"/>
    <w:rsid w:val="00A64CD5"/>
    <w:rsid w:val="00A679E0"/>
    <w:rsid w:val="00A70C02"/>
    <w:rsid w:val="00A70CFD"/>
    <w:rsid w:val="00A771B9"/>
    <w:rsid w:val="00A83A53"/>
    <w:rsid w:val="00A93A96"/>
    <w:rsid w:val="00AA0BEE"/>
    <w:rsid w:val="00AA1E86"/>
    <w:rsid w:val="00AA37A9"/>
    <w:rsid w:val="00AA50F7"/>
    <w:rsid w:val="00AC1BC3"/>
    <w:rsid w:val="00AC5D66"/>
    <w:rsid w:val="00AD08C1"/>
    <w:rsid w:val="00AD72E4"/>
    <w:rsid w:val="00AE2CB5"/>
    <w:rsid w:val="00AE6997"/>
    <w:rsid w:val="00AF102A"/>
    <w:rsid w:val="00AF5E9F"/>
    <w:rsid w:val="00B0792D"/>
    <w:rsid w:val="00B31C77"/>
    <w:rsid w:val="00B33498"/>
    <w:rsid w:val="00B34DB1"/>
    <w:rsid w:val="00B464A3"/>
    <w:rsid w:val="00B51D27"/>
    <w:rsid w:val="00B74232"/>
    <w:rsid w:val="00B755F8"/>
    <w:rsid w:val="00B84C8D"/>
    <w:rsid w:val="00B965DA"/>
    <w:rsid w:val="00B97E05"/>
    <w:rsid w:val="00BA0EAD"/>
    <w:rsid w:val="00BA100F"/>
    <w:rsid w:val="00BB2CA8"/>
    <w:rsid w:val="00BB7713"/>
    <w:rsid w:val="00BC2EB3"/>
    <w:rsid w:val="00BD2CE3"/>
    <w:rsid w:val="00BD69F8"/>
    <w:rsid w:val="00BD772B"/>
    <w:rsid w:val="00BE0930"/>
    <w:rsid w:val="00BE5640"/>
    <w:rsid w:val="00BF379A"/>
    <w:rsid w:val="00BF492E"/>
    <w:rsid w:val="00BF5D78"/>
    <w:rsid w:val="00C03A0C"/>
    <w:rsid w:val="00C04B80"/>
    <w:rsid w:val="00C07214"/>
    <w:rsid w:val="00C11C5D"/>
    <w:rsid w:val="00C3022C"/>
    <w:rsid w:val="00C30DEE"/>
    <w:rsid w:val="00C341FC"/>
    <w:rsid w:val="00C6443E"/>
    <w:rsid w:val="00C667BF"/>
    <w:rsid w:val="00C70F29"/>
    <w:rsid w:val="00C87CC5"/>
    <w:rsid w:val="00C95D15"/>
    <w:rsid w:val="00CA2E1B"/>
    <w:rsid w:val="00CA4AEF"/>
    <w:rsid w:val="00CC1F89"/>
    <w:rsid w:val="00CC711C"/>
    <w:rsid w:val="00CE09FD"/>
    <w:rsid w:val="00CE2482"/>
    <w:rsid w:val="00CE44F2"/>
    <w:rsid w:val="00CF09CC"/>
    <w:rsid w:val="00D03964"/>
    <w:rsid w:val="00D25266"/>
    <w:rsid w:val="00D34508"/>
    <w:rsid w:val="00D402DF"/>
    <w:rsid w:val="00D56AAA"/>
    <w:rsid w:val="00D60C9B"/>
    <w:rsid w:val="00D72A34"/>
    <w:rsid w:val="00D76F04"/>
    <w:rsid w:val="00D935C6"/>
    <w:rsid w:val="00DA1CF2"/>
    <w:rsid w:val="00DB4E59"/>
    <w:rsid w:val="00DB5427"/>
    <w:rsid w:val="00DB75D5"/>
    <w:rsid w:val="00DD5D8C"/>
    <w:rsid w:val="00DE294A"/>
    <w:rsid w:val="00DF19D8"/>
    <w:rsid w:val="00DF68D4"/>
    <w:rsid w:val="00DF7A9E"/>
    <w:rsid w:val="00E20973"/>
    <w:rsid w:val="00E26736"/>
    <w:rsid w:val="00E30D05"/>
    <w:rsid w:val="00E35D15"/>
    <w:rsid w:val="00E459F2"/>
    <w:rsid w:val="00E52C17"/>
    <w:rsid w:val="00E578E7"/>
    <w:rsid w:val="00E6512C"/>
    <w:rsid w:val="00E70DDB"/>
    <w:rsid w:val="00E755D2"/>
    <w:rsid w:val="00EB6A3D"/>
    <w:rsid w:val="00EC7BA4"/>
    <w:rsid w:val="00ED2597"/>
    <w:rsid w:val="00ED443B"/>
    <w:rsid w:val="00EE135D"/>
    <w:rsid w:val="00EE40D1"/>
    <w:rsid w:val="00EE4E4C"/>
    <w:rsid w:val="00F075C4"/>
    <w:rsid w:val="00F1175C"/>
    <w:rsid w:val="00F13A6E"/>
    <w:rsid w:val="00F32C1D"/>
    <w:rsid w:val="00F37AD5"/>
    <w:rsid w:val="00F4124F"/>
    <w:rsid w:val="00F469ED"/>
    <w:rsid w:val="00F66018"/>
    <w:rsid w:val="00F6748A"/>
    <w:rsid w:val="00F7551A"/>
    <w:rsid w:val="00F83A26"/>
    <w:rsid w:val="00F904BF"/>
    <w:rsid w:val="00F93249"/>
    <w:rsid w:val="00F96FB9"/>
    <w:rsid w:val="00FA0FE0"/>
    <w:rsid w:val="00FA1C7A"/>
    <w:rsid w:val="00FA2179"/>
    <w:rsid w:val="00FA251B"/>
    <w:rsid w:val="00FB5806"/>
    <w:rsid w:val="00FC3574"/>
    <w:rsid w:val="00FD3070"/>
    <w:rsid w:val="00FE573D"/>
    <w:rsid w:val="00FF190F"/>
    <w:rsid w:val="00FF2B99"/>
    <w:rsid w:val="00FF5A40"/>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2017-10-12T04:18:00Z</cp:lastPrinted>
  <dcterms:created xsi:type="dcterms:W3CDTF">2017-11-03T05:05:00Z</dcterms:created>
  <dcterms:modified xsi:type="dcterms:W3CDTF">2017-11-03T05:05:00Z</dcterms:modified>
</cp:coreProperties>
</file>