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3F2D8A" w:rsidRDefault="00113104" w:rsidP="00C16D07">
      <w:pPr>
        <w:jc w:val="center"/>
        <w:rPr>
          <w:rFonts w:ascii="Times New Roman" w:hAnsi="Times New Roman" w:cs="Times New Roman"/>
          <w:b/>
          <w:sz w:val="24"/>
          <w:szCs w:val="24"/>
        </w:rPr>
      </w:pPr>
      <w:r w:rsidRPr="003F2D8A">
        <w:rPr>
          <w:rFonts w:ascii="Times New Roman" w:hAnsi="Times New Roman" w:cs="Times New Roman"/>
          <w:b/>
          <w:sz w:val="24"/>
          <w:szCs w:val="24"/>
        </w:rPr>
        <w:t>THE REPUBLIC OF UGANDA</w:t>
      </w:r>
    </w:p>
    <w:p w:rsidR="00113104" w:rsidRPr="003F2D8A" w:rsidRDefault="001F6DB8" w:rsidP="00C16D07">
      <w:pPr>
        <w:jc w:val="center"/>
        <w:rPr>
          <w:rFonts w:ascii="Times New Roman" w:hAnsi="Times New Roman" w:cs="Times New Roman"/>
          <w:b/>
          <w:sz w:val="24"/>
          <w:szCs w:val="24"/>
        </w:rPr>
      </w:pPr>
      <w:r w:rsidRPr="003F2D8A">
        <w:rPr>
          <w:rFonts w:ascii="Times New Roman" w:hAnsi="Times New Roman" w:cs="Times New Roman"/>
          <w:b/>
          <w:sz w:val="24"/>
          <w:szCs w:val="24"/>
        </w:rPr>
        <w:t>IN THE HIGH COURT</w:t>
      </w:r>
      <w:r w:rsidR="00113104" w:rsidRPr="003F2D8A">
        <w:rPr>
          <w:rFonts w:ascii="Times New Roman" w:hAnsi="Times New Roman" w:cs="Times New Roman"/>
          <w:b/>
          <w:sz w:val="24"/>
          <w:szCs w:val="24"/>
        </w:rPr>
        <w:t xml:space="preserve"> OF UGANDA AT FORT PORTAL</w:t>
      </w:r>
    </w:p>
    <w:p w:rsidR="00113104" w:rsidRPr="003F2D8A" w:rsidRDefault="00113104" w:rsidP="00C16D07">
      <w:pPr>
        <w:jc w:val="center"/>
        <w:rPr>
          <w:rFonts w:ascii="Times New Roman" w:hAnsi="Times New Roman" w:cs="Times New Roman"/>
          <w:b/>
          <w:sz w:val="24"/>
          <w:szCs w:val="24"/>
        </w:rPr>
      </w:pPr>
      <w:proofErr w:type="gramStart"/>
      <w:r w:rsidRPr="003F2D8A">
        <w:rPr>
          <w:rFonts w:ascii="Times New Roman" w:hAnsi="Times New Roman" w:cs="Times New Roman"/>
          <w:b/>
          <w:sz w:val="24"/>
          <w:szCs w:val="24"/>
        </w:rPr>
        <w:t>C</w:t>
      </w:r>
      <w:r w:rsidR="00920B34" w:rsidRPr="003F2D8A">
        <w:rPr>
          <w:rFonts w:ascii="Times New Roman" w:hAnsi="Times New Roman" w:cs="Times New Roman"/>
          <w:b/>
          <w:sz w:val="24"/>
          <w:szCs w:val="24"/>
        </w:rPr>
        <w:t xml:space="preserve">IVIL </w:t>
      </w:r>
      <w:r w:rsidRPr="003F2D8A">
        <w:rPr>
          <w:rFonts w:ascii="Times New Roman" w:hAnsi="Times New Roman" w:cs="Times New Roman"/>
          <w:b/>
          <w:sz w:val="24"/>
          <w:szCs w:val="24"/>
        </w:rPr>
        <w:t>A</w:t>
      </w:r>
      <w:r w:rsidR="00920B34" w:rsidRPr="003F2D8A">
        <w:rPr>
          <w:rFonts w:ascii="Times New Roman" w:hAnsi="Times New Roman" w:cs="Times New Roman"/>
          <w:b/>
          <w:sz w:val="24"/>
          <w:szCs w:val="24"/>
        </w:rPr>
        <w:t>PPEAL NO.</w:t>
      </w:r>
      <w:proofErr w:type="gramEnd"/>
      <w:r w:rsidRPr="003F2D8A">
        <w:rPr>
          <w:rFonts w:ascii="Times New Roman" w:hAnsi="Times New Roman" w:cs="Times New Roman"/>
          <w:b/>
          <w:sz w:val="24"/>
          <w:szCs w:val="24"/>
        </w:rPr>
        <w:t xml:space="preserve"> 0017 OF 2014</w:t>
      </w:r>
    </w:p>
    <w:p w:rsidR="00C16D07" w:rsidRPr="003F2D8A" w:rsidRDefault="00113104" w:rsidP="00A10700">
      <w:pPr>
        <w:jc w:val="center"/>
        <w:rPr>
          <w:rFonts w:ascii="Times New Roman" w:hAnsi="Times New Roman" w:cs="Times New Roman"/>
          <w:b/>
          <w:sz w:val="24"/>
          <w:szCs w:val="24"/>
        </w:rPr>
      </w:pPr>
      <w:r w:rsidRPr="003F2D8A">
        <w:rPr>
          <w:rFonts w:ascii="Times New Roman" w:hAnsi="Times New Roman" w:cs="Times New Roman"/>
          <w:b/>
          <w:sz w:val="24"/>
          <w:szCs w:val="24"/>
        </w:rPr>
        <w:t xml:space="preserve">(Arising from Civil Suit No. 123 of 2011 before Her Worship </w:t>
      </w:r>
      <w:proofErr w:type="spellStart"/>
      <w:r w:rsidRPr="003F2D8A">
        <w:rPr>
          <w:rFonts w:ascii="Times New Roman" w:hAnsi="Times New Roman" w:cs="Times New Roman"/>
          <w:b/>
          <w:sz w:val="24"/>
          <w:szCs w:val="24"/>
        </w:rPr>
        <w:t>Nanteza</w:t>
      </w:r>
      <w:proofErr w:type="spellEnd"/>
      <w:r w:rsidRPr="003F2D8A">
        <w:rPr>
          <w:rFonts w:ascii="Times New Roman" w:hAnsi="Times New Roman" w:cs="Times New Roman"/>
          <w:b/>
          <w:sz w:val="24"/>
          <w:szCs w:val="24"/>
        </w:rPr>
        <w:t xml:space="preserve"> </w:t>
      </w:r>
      <w:proofErr w:type="spellStart"/>
      <w:r w:rsidRPr="003F2D8A">
        <w:rPr>
          <w:rFonts w:ascii="Times New Roman" w:hAnsi="Times New Roman" w:cs="Times New Roman"/>
          <w:b/>
          <w:sz w:val="24"/>
          <w:szCs w:val="24"/>
        </w:rPr>
        <w:t>Zulaika</w:t>
      </w:r>
      <w:proofErr w:type="spellEnd"/>
      <w:r w:rsidRPr="003F2D8A">
        <w:rPr>
          <w:rFonts w:ascii="Times New Roman" w:hAnsi="Times New Roman" w:cs="Times New Roman"/>
          <w:b/>
          <w:sz w:val="24"/>
          <w:szCs w:val="24"/>
        </w:rPr>
        <w:t xml:space="preserve"> </w:t>
      </w:r>
      <w:r w:rsidR="00C16D07" w:rsidRPr="003F2D8A">
        <w:rPr>
          <w:rFonts w:ascii="Times New Roman" w:hAnsi="Times New Roman" w:cs="Times New Roman"/>
          <w:b/>
          <w:sz w:val="24"/>
          <w:szCs w:val="24"/>
        </w:rPr>
        <w:t>Magistrate Grade 1 at Chief Magistrate’s Court of Fort Portal)</w:t>
      </w:r>
    </w:p>
    <w:p w:rsidR="00A10700" w:rsidRPr="003F2D8A" w:rsidRDefault="00A10700" w:rsidP="00C16D07">
      <w:pPr>
        <w:rPr>
          <w:rFonts w:ascii="Times New Roman" w:hAnsi="Times New Roman" w:cs="Times New Roman"/>
          <w:b/>
          <w:sz w:val="24"/>
          <w:szCs w:val="24"/>
        </w:rPr>
      </w:pPr>
    </w:p>
    <w:p w:rsidR="00113104" w:rsidRPr="003F2D8A" w:rsidRDefault="00113104" w:rsidP="00C16D07">
      <w:pPr>
        <w:rPr>
          <w:rFonts w:ascii="Times New Roman" w:hAnsi="Times New Roman" w:cs="Times New Roman"/>
          <w:b/>
          <w:sz w:val="24"/>
          <w:szCs w:val="24"/>
        </w:rPr>
      </w:pPr>
      <w:r w:rsidRPr="003F2D8A">
        <w:rPr>
          <w:rFonts w:ascii="Times New Roman" w:hAnsi="Times New Roman" w:cs="Times New Roman"/>
          <w:b/>
          <w:sz w:val="24"/>
          <w:szCs w:val="24"/>
        </w:rPr>
        <w:t>ALI MUGABI ................</w:t>
      </w:r>
      <w:r w:rsidR="00C16D07" w:rsidRPr="003F2D8A">
        <w:rPr>
          <w:rFonts w:ascii="Times New Roman" w:hAnsi="Times New Roman" w:cs="Times New Roman"/>
          <w:b/>
          <w:sz w:val="24"/>
          <w:szCs w:val="24"/>
        </w:rPr>
        <w:t>.................</w:t>
      </w:r>
      <w:r w:rsidRPr="003F2D8A">
        <w:rPr>
          <w:rFonts w:ascii="Times New Roman" w:hAnsi="Times New Roman" w:cs="Times New Roman"/>
          <w:b/>
          <w:sz w:val="24"/>
          <w:szCs w:val="24"/>
        </w:rPr>
        <w:t>.............................................APPELLANT</w:t>
      </w:r>
    </w:p>
    <w:p w:rsidR="00113104" w:rsidRPr="003F2D8A" w:rsidRDefault="00113104" w:rsidP="00C16D07">
      <w:pPr>
        <w:jc w:val="center"/>
        <w:rPr>
          <w:rFonts w:ascii="Times New Roman" w:hAnsi="Times New Roman" w:cs="Times New Roman"/>
          <w:b/>
          <w:sz w:val="24"/>
          <w:szCs w:val="24"/>
        </w:rPr>
      </w:pPr>
      <w:r w:rsidRPr="003F2D8A">
        <w:rPr>
          <w:rFonts w:ascii="Times New Roman" w:hAnsi="Times New Roman" w:cs="Times New Roman"/>
          <w:b/>
          <w:sz w:val="24"/>
          <w:szCs w:val="24"/>
        </w:rPr>
        <w:t>VERSUS</w:t>
      </w:r>
    </w:p>
    <w:p w:rsidR="00113104" w:rsidRPr="003F2D8A" w:rsidRDefault="00113104" w:rsidP="00C16D07">
      <w:pPr>
        <w:rPr>
          <w:rFonts w:ascii="Times New Roman" w:hAnsi="Times New Roman" w:cs="Times New Roman"/>
          <w:b/>
          <w:sz w:val="24"/>
          <w:szCs w:val="24"/>
        </w:rPr>
      </w:pPr>
      <w:r w:rsidRPr="003F2D8A">
        <w:rPr>
          <w:rFonts w:ascii="Times New Roman" w:hAnsi="Times New Roman" w:cs="Times New Roman"/>
          <w:b/>
          <w:sz w:val="24"/>
          <w:szCs w:val="24"/>
        </w:rPr>
        <w:t>RUTH GANDAIRE.............</w:t>
      </w:r>
      <w:r w:rsidR="00C16D07" w:rsidRPr="003F2D8A">
        <w:rPr>
          <w:rFonts w:ascii="Times New Roman" w:hAnsi="Times New Roman" w:cs="Times New Roman"/>
          <w:b/>
          <w:sz w:val="24"/>
          <w:szCs w:val="24"/>
        </w:rPr>
        <w:t>..........</w:t>
      </w:r>
      <w:r w:rsidRPr="003F2D8A">
        <w:rPr>
          <w:rFonts w:ascii="Times New Roman" w:hAnsi="Times New Roman" w:cs="Times New Roman"/>
          <w:b/>
          <w:sz w:val="24"/>
          <w:szCs w:val="24"/>
        </w:rPr>
        <w:t>............................................RESPONDENT</w:t>
      </w:r>
      <w:bookmarkStart w:id="0" w:name="_GoBack"/>
      <w:bookmarkEnd w:id="0"/>
    </w:p>
    <w:p w:rsidR="00C16D07" w:rsidRPr="003F2D8A" w:rsidRDefault="00C16D07" w:rsidP="00C16D07">
      <w:pPr>
        <w:jc w:val="both"/>
        <w:rPr>
          <w:rFonts w:ascii="Times New Roman" w:hAnsi="Times New Roman" w:cs="Times New Roman"/>
          <w:b/>
          <w:sz w:val="24"/>
          <w:szCs w:val="24"/>
        </w:rPr>
      </w:pPr>
    </w:p>
    <w:p w:rsidR="00920B34" w:rsidRPr="003F2D8A" w:rsidRDefault="00920B34" w:rsidP="00C16D07">
      <w:pPr>
        <w:jc w:val="both"/>
        <w:rPr>
          <w:rFonts w:ascii="Times New Roman" w:hAnsi="Times New Roman" w:cs="Times New Roman"/>
          <w:b/>
          <w:sz w:val="24"/>
          <w:szCs w:val="24"/>
        </w:rPr>
      </w:pPr>
      <w:r w:rsidRPr="003F2D8A">
        <w:rPr>
          <w:rFonts w:ascii="Times New Roman" w:hAnsi="Times New Roman" w:cs="Times New Roman"/>
          <w:b/>
          <w:sz w:val="24"/>
          <w:szCs w:val="24"/>
        </w:rPr>
        <w:t xml:space="preserve">BEFORE: HIS LORDHSIP HON. </w:t>
      </w:r>
      <w:r w:rsidR="001564F8" w:rsidRPr="003F2D8A">
        <w:rPr>
          <w:rFonts w:ascii="Times New Roman" w:hAnsi="Times New Roman" w:cs="Times New Roman"/>
          <w:b/>
          <w:sz w:val="24"/>
          <w:szCs w:val="24"/>
        </w:rPr>
        <w:t xml:space="preserve">JUSTICE </w:t>
      </w:r>
      <w:r w:rsidRPr="003F2D8A">
        <w:rPr>
          <w:rFonts w:ascii="Times New Roman" w:hAnsi="Times New Roman" w:cs="Times New Roman"/>
          <w:b/>
          <w:sz w:val="24"/>
          <w:szCs w:val="24"/>
        </w:rPr>
        <w:t>OYUKO. ANTHONY OJOK, JUDGE</w:t>
      </w:r>
    </w:p>
    <w:p w:rsidR="00113104" w:rsidRPr="003F2D8A" w:rsidRDefault="00920B34" w:rsidP="003732D7">
      <w:pPr>
        <w:jc w:val="both"/>
        <w:rPr>
          <w:rFonts w:ascii="Times New Roman" w:hAnsi="Times New Roman" w:cs="Times New Roman"/>
          <w:b/>
          <w:sz w:val="24"/>
          <w:szCs w:val="24"/>
          <w:u w:val="single"/>
        </w:rPr>
      </w:pPr>
      <w:r w:rsidRPr="003F2D8A">
        <w:rPr>
          <w:rFonts w:ascii="Times New Roman" w:hAnsi="Times New Roman" w:cs="Times New Roman"/>
          <w:b/>
          <w:sz w:val="24"/>
          <w:szCs w:val="24"/>
          <w:u w:val="single"/>
        </w:rPr>
        <w:t xml:space="preserve">Judgment </w:t>
      </w:r>
    </w:p>
    <w:p w:rsidR="003732D7" w:rsidRPr="003F2D8A" w:rsidRDefault="003732D7" w:rsidP="003732D7">
      <w:pPr>
        <w:jc w:val="both"/>
        <w:rPr>
          <w:rFonts w:ascii="Times New Roman" w:hAnsi="Times New Roman" w:cs="Times New Roman"/>
          <w:sz w:val="24"/>
          <w:szCs w:val="24"/>
        </w:rPr>
      </w:pPr>
      <w:r w:rsidRPr="003F2D8A">
        <w:rPr>
          <w:rFonts w:ascii="Times New Roman" w:hAnsi="Times New Roman" w:cs="Times New Roman"/>
          <w:sz w:val="24"/>
          <w:szCs w:val="24"/>
        </w:rPr>
        <w:t>This is an Appeal against the judgment and orders of</w:t>
      </w:r>
      <w:r w:rsidRPr="003F2D8A">
        <w:rPr>
          <w:rFonts w:ascii="Times New Roman" w:hAnsi="Times New Roman" w:cs="Times New Roman"/>
          <w:b/>
          <w:sz w:val="24"/>
          <w:szCs w:val="24"/>
        </w:rPr>
        <w:t xml:space="preserve"> </w:t>
      </w:r>
      <w:r w:rsidRPr="003F2D8A">
        <w:rPr>
          <w:rFonts w:ascii="Times New Roman" w:hAnsi="Times New Roman" w:cs="Times New Roman"/>
          <w:sz w:val="24"/>
          <w:szCs w:val="24"/>
        </w:rPr>
        <w:t xml:space="preserve">Her Worship </w:t>
      </w:r>
      <w:proofErr w:type="spellStart"/>
      <w:r w:rsidRPr="003F2D8A">
        <w:rPr>
          <w:rFonts w:ascii="Times New Roman" w:hAnsi="Times New Roman" w:cs="Times New Roman"/>
          <w:sz w:val="24"/>
          <w:szCs w:val="24"/>
        </w:rPr>
        <w:t>Nanteza</w:t>
      </w:r>
      <w:proofErr w:type="spellEnd"/>
      <w:r w:rsidRPr="003F2D8A">
        <w:rPr>
          <w:rFonts w:ascii="Times New Roman" w:hAnsi="Times New Roman" w:cs="Times New Roman"/>
          <w:sz w:val="24"/>
          <w:szCs w:val="24"/>
        </w:rPr>
        <w:t xml:space="preserve"> </w:t>
      </w:r>
      <w:proofErr w:type="spellStart"/>
      <w:r w:rsidRPr="003F2D8A">
        <w:rPr>
          <w:rFonts w:ascii="Times New Roman" w:hAnsi="Times New Roman" w:cs="Times New Roman"/>
          <w:sz w:val="24"/>
          <w:szCs w:val="24"/>
        </w:rPr>
        <w:t>Zulaika</w:t>
      </w:r>
      <w:proofErr w:type="spellEnd"/>
      <w:r w:rsidRPr="003F2D8A">
        <w:rPr>
          <w:rFonts w:ascii="Times New Roman" w:hAnsi="Times New Roman" w:cs="Times New Roman"/>
          <w:sz w:val="24"/>
          <w:szCs w:val="24"/>
        </w:rPr>
        <w:t xml:space="preserve"> Magistrate Grade 1 at Chief Magistrate’s Court of Fort Portal in Civil Suit No. 123 of 2011.</w:t>
      </w:r>
    </w:p>
    <w:p w:rsidR="00113104" w:rsidRPr="003F2D8A" w:rsidRDefault="00113104" w:rsidP="003732D7">
      <w:pPr>
        <w:jc w:val="both"/>
        <w:rPr>
          <w:rFonts w:ascii="Times New Roman" w:hAnsi="Times New Roman" w:cs="Times New Roman"/>
          <w:b/>
          <w:sz w:val="24"/>
          <w:szCs w:val="24"/>
        </w:rPr>
      </w:pPr>
      <w:r w:rsidRPr="003F2D8A">
        <w:rPr>
          <w:rFonts w:ascii="Times New Roman" w:hAnsi="Times New Roman" w:cs="Times New Roman"/>
          <w:b/>
          <w:sz w:val="24"/>
          <w:szCs w:val="24"/>
        </w:rPr>
        <w:t>Brief fact</w:t>
      </w:r>
    </w:p>
    <w:p w:rsidR="0029279D" w:rsidRPr="003F2D8A" w:rsidRDefault="003732D7" w:rsidP="003732D7">
      <w:pPr>
        <w:jc w:val="both"/>
        <w:rPr>
          <w:rFonts w:ascii="Times New Roman" w:hAnsi="Times New Roman" w:cs="Times New Roman"/>
          <w:sz w:val="24"/>
          <w:szCs w:val="24"/>
        </w:rPr>
      </w:pPr>
      <w:r w:rsidRPr="003F2D8A">
        <w:rPr>
          <w:rFonts w:ascii="Times New Roman" w:hAnsi="Times New Roman" w:cs="Times New Roman"/>
          <w:sz w:val="24"/>
          <w:szCs w:val="24"/>
        </w:rPr>
        <w:t xml:space="preserve">The Respondent instituted a suit against the Appellant </w:t>
      </w:r>
      <w:r w:rsidR="0029279D" w:rsidRPr="003F2D8A">
        <w:rPr>
          <w:rFonts w:ascii="Times New Roman" w:hAnsi="Times New Roman" w:cs="Times New Roman"/>
          <w:sz w:val="24"/>
          <w:szCs w:val="24"/>
        </w:rPr>
        <w:t>for orders that the Appellant pays her UGX 8,000,000/= as compensation for lost property, general damages, special damages and costs. The Respondent claimed that she hired the Appellant’s lorry Fuso No. UAM 998</w:t>
      </w:r>
      <w:r w:rsidR="00FE57C2" w:rsidRPr="003F2D8A">
        <w:rPr>
          <w:rFonts w:ascii="Times New Roman" w:hAnsi="Times New Roman" w:cs="Times New Roman"/>
          <w:sz w:val="24"/>
          <w:szCs w:val="24"/>
        </w:rPr>
        <w:t>h</w:t>
      </w:r>
      <w:r w:rsidR="00C014DD" w:rsidRPr="003F2D8A">
        <w:rPr>
          <w:rFonts w:ascii="Times New Roman" w:hAnsi="Times New Roman" w:cs="Times New Roman"/>
          <w:sz w:val="24"/>
          <w:szCs w:val="24"/>
        </w:rPr>
        <w:t xml:space="preserve"> </w:t>
      </w:r>
      <w:r w:rsidR="0029279D" w:rsidRPr="003F2D8A">
        <w:rPr>
          <w:rFonts w:ascii="Times New Roman" w:hAnsi="Times New Roman" w:cs="Times New Roman"/>
          <w:sz w:val="24"/>
          <w:szCs w:val="24"/>
        </w:rPr>
        <w:t>to</w:t>
      </w:r>
      <w:r w:rsidR="00992FBF" w:rsidRPr="003F2D8A">
        <w:rPr>
          <w:rFonts w:ascii="Times New Roman" w:hAnsi="Times New Roman" w:cs="Times New Roman"/>
          <w:sz w:val="24"/>
          <w:szCs w:val="24"/>
        </w:rPr>
        <w:t>,</w:t>
      </w:r>
      <w:r w:rsidR="0029279D" w:rsidRPr="003F2D8A">
        <w:rPr>
          <w:rFonts w:ascii="Times New Roman" w:hAnsi="Times New Roman" w:cs="Times New Roman"/>
          <w:sz w:val="24"/>
          <w:szCs w:val="24"/>
        </w:rPr>
        <w:t xml:space="preserve"> transport her cassava flour from </w:t>
      </w:r>
      <w:proofErr w:type="spellStart"/>
      <w:r w:rsidR="0029279D" w:rsidRPr="003F2D8A">
        <w:rPr>
          <w:rFonts w:ascii="Times New Roman" w:hAnsi="Times New Roman" w:cs="Times New Roman"/>
          <w:sz w:val="24"/>
          <w:szCs w:val="24"/>
        </w:rPr>
        <w:t>Namutumba</w:t>
      </w:r>
      <w:proofErr w:type="spellEnd"/>
      <w:r w:rsidR="0029279D" w:rsidRPr="003F2D8A">
        <w:rPr>
          <w:rFonts w:ascii="Times New Roman" w:hAnsi="Times New Roman" w:cs="Times New Roman"/>
          <w:sz w:val="24"/>
          <w:szCs w:val="24"/>
        </w:rPr>
        <w:t xml:space="preserve"> District to </w:t>
      </w:r>
      <w:proofErr w:type="spellStart"/>
      <w:r w:rsidR="0029279D" w:rsidRPr="003F2D8A">
        <w:rPr>
          <w:rFonts w:ascii="Times New Roman" w:hAnsi="Times New Roman" w:cs="Times New Roman"/>
          <w:sz w:val="24"/>
          <w:szCs w:val="24"/>
        </w:rPr>
        <w:t>Kasese</w:t>
      </w:r>
      <w:proofErr w:type="spellEnd"/>
      <w:r w:rsidR="0029279D" w:rsidRPr="003F2D8A">
        <w:rPr>
          <w:rFonts w:ascii="Times New Roman" w:hAnsi="Times New Roman" w:cs="Times New Roman"/>
          <w:sz w:val="24"/>
          <w:szCs w:val="24"/>
        </w:rPr>
        <w:t xml:space="preserve"> District</w:t>
      </w:r>
      <w:r w:rsidR="00992FBF" w:rsidRPr="003F2D8A">
        <w:rPr>
          <w:rFonts w:ascii="Times New Roman" w:hAnsi="Times New Roman" w:cs="Times New Roman"/>
          <w:sz w:val="24"/>
          <w:szCs w:val="24"/>
        </w:rPr>
        <w:t>. That, the said lorry,</w:t>
      </w:r>
      <w:r w:rsidR="0029279D" w:rsidRPr="003F2D8A">
        <w:rPr>
          <w:rFonts w:ascii="Times New Roman" w:hAnsi="Times New Roman" w:cs="Times New Roman"/>
          <w:sz w:val="24"/>
          <w:szCs w:val="24"/>
        </w:rPr>
        <w:t xml:space="preserve"> got </w:t>
      </w:r>
      <w:r w:rsidR="00107187" w:rsidRPr="003F2D8A">
        <w:rPr>
          <w:rFonts w:ascii="Times New Roman" w:hAnsi="Times New Roman" w:cs="Times New Roman"/>
          <w:sz w:val="24"/>
          <w:szCs w:val="24"/>
        </w:rPr>
        <w:t>involved</w:t>
      </w:r>
      <w:r w:rsidR="0029279D" w:rsidRPr="003F2D8A">
        <w:rPr>
          <w:rFonts w:ascii="Times New Roman" w:hAnsi="Times New Roman" w:cs="Times New Roman"/>
          <w:sz w:val="24"/>
          <w:szCs w:val="24"/>
        </w:rPr>
        <w:t xml:space="preserve"> in an accident. That due to t</w:t>
      </w:r>
      <w:r w:rsidR="00992FBF" w:rsidRPr="003F2D8A">
        <w:rPr>
          <w:rFonts w:ascii="Times New Roman" w:hAnsi="Times New Roman" w:cs="Times New Roman"/>
          <w:sz w:val="24"/>
          <w:szCs w:val="24"/>
        </w:rPr>
        <w:t>he accident</w:t>
      </w:r>
      <w:r w:rsidR="0029279D" w:rsidRPr="003F2D8A">
        <w:rPr>
          <w:rFonts w:ascii="Times New Roman" w:hAnsi="Times New Roman" w:cs="Times New Roman"/>
          <w:sz w:val="24"/>
          <w:szCs w:val="24"/>
        </w:rPr>
        <w:t xml:space="preserve"> she made losses worth UGX 8,000,000/= of c</w:t>
      </w:r>
      <w:r w:rsidR="00992FBF" w:rsidRPr="003F2D8A">
        <w:rPr>
          <w:rFonts w:ascii="Times New Roman" w:hAnsi="Times New Roman" w:cs="Times New Roman"/>
          <w:sz w:val="24"/>
          <w:szCs w:val="24"/>
        </w:rPr>
        <w:t>assava flour</w:t>
      </w:r>
      <w:r w:rsidR="0029279D" w:rsidRPr="003F2D8A">
        <w:rPr>
          <w:rFonts w:ascii="Times New Roman" w:hAnsi="Times New Roman" w:cs="Times New Roman"/>
          <w:sz w:val="24"/>
          <w:szCs w:val="24"/>
        </w:rPr>
        <w:t xml:space="preserve">. That </w:t>
      </w:r>
      <w:r w:rsidR="00634204" w:rsidRPr="003F2D8A">
        <w:rPr>
          <w:rFonts w:ascii="Times New Roman" w:hAnsi="Times New Roman" w:cs="Times New Roman"/>
          <w:sz w:val="24"/>
          <w:szCs w:val="24"/>
        </w:rPr>
        <w:t xml:space="preserve">the </w:t>
      </w:r>
      <w:r w:rsidR="0029279D" w:rsidRPr="003F2D8A">
        <w:rPr>
          <w:rFonts w:ascii="Times New Roman" w:hAnsi="Times New Roman" w:cs="Times New Roman"/>
          <w:sz w:val="24"/>
          <w:szCs w:val="24"/>
        </w:rPr>
        <w:t>Respondent herself also sustained injuries and the matter was reported to police.</w:t>
      </w:r>
    </w:p>
    <w:p w:rsidR="003732D7" w:rsidRPr="003F2D8A" w:rsidRDefault="0029279D" w:rsidP="003732D7">
      <w:pPr>
        <w:jc w:val="both"/>
        <w:rPr>
          <w:rFonts w:ascii="Times New Roman" w:hAnsi="Times New Roman" w:cs="Times New Roman"/>
          <w:sz w:val="24"/>
          <w:szCs w:val="24"/>
        </w:rPr>
      </w:pPr>
      <w:r w:rsidRPr="003F2D8A">
        <w:rPr>
          <w:rFonts w:ascii="Times New Roman" w:hAnsi="Times New Roman" w:cs="Times New Roman"/>
          <w:sz w:val="24"/>
          <w:szCs w:val="24"/>
        </w:rPr>
        <w:t xml:space="preserve">The Appellant on the other hand in his Written Statement of Defence denied all the contents of the plaint and stated that he will raise a preliminary objection to the effect that the plaint does not disclose a cause of action and the money and remedies claimed by the </w:t>
      </w:r>
      <w:r w:rsidR="00107187" w:rsidRPr="003F2D8A">
        <w:rPr>
          <w:rFonts w:ascii="Times New Roman" w:hAnsi="Times New Roman" w:cs="Times New Roman"/>
          <w:sz w:val="24"/>
          <w:szCs w:val="24"/>
        </w:rPr>
        <w:t>Respondent</w:t>
      </w:r>
      <w:r w:rsidRPr="003F2D8A">
        <w:rPr>
          <w:rFonts w:ascii="Times New Roman" w:hAnsi="Times New Roman" w:cs="Times New Roman"/>
          <w:sz w:val="24"/>
          <w:szCs w:val="24"/>
        </w:rPr>
        <w:t xml:space="preserve"> were misconceived and unmaintainable </w:t>
      </w:r>
      <w:r w:rsidR="00107187" w:rsidRPr="003F2D8A">
        <w:rPr>
          <w:rFonts w:ascii="Times New Roman" w:hAnsi="Times New Roman" w:cs="Times New Roman"/>
          <w:sz w:val="24"/>
          <w:szCs w:val="24"/>
        </w:rPr>
        <w:t>against</w:t>
      </w:r>
      <w:r w:rsidRPr="003F2D8A">
        <w:rPr>
          <w:rFonts w:ascii="Times New Roman" w:hAnsi="Times New Roman" w:cs="Times New Roman"/>
          <w:sz w:val="24"/>
          <w:szCs w:val="24"/>
        </w:rPr>
        <w:t xml:space="preserve"> the Appellant. The Appellant further </w:t>
      </w:r>
      <w:r w:rsidR="00107187" w:rsidRPr="003F2D8A">
        <w:rPr>
          <w:rFonts w:ascii="Times New Roman" w:hAnsi="Times New Roman" w:cs="Times New Roman"/>
          <w:sz w:val="24"/>
          <w:szCs w:val="24"/>
        </w:rPr>
        <w:t>denied</w:t>
      </w:r>
      <w:r w:rsidRPr="003F2D8A">
        <w:rPr>
          <w:rFonts w:ascii="Times New Roman" w:hAnsi="Times New Roman" w:cs="Times New Roman"/>
          <w:sz w:val="24"/>
          <w:szCs w:val="24"/>
        </w:rPr>
        <w:t xml:space="preserve"> ever hiring out his Lorry Fuso to the Respondent and that indeed his lorry got involved in accident but the cassava flour that got </w:t>
      </w:r>
      <w:r w:rsidR="00107187" w:rsidRPr="003F2D8A">
        <w:rPr>
          <w:rFonts w:ascii="Times New Roman" w:hAnsi="Times New Roman" w:cs="Times New Roman"/>
          <w:sz w:val="24"/>
          <w:szCs w:val="24"/>
        </w:rPr>
        <w:t>spoilt</w:t>
      </w:r>
      <w:r w:rsidRPr="003F2D8A">
        <w:rPr>
          <w:rFonts w:ascii="Times New Roman" w:hAnsi="Times New Roman" w:cs="Times New Roman"/>
          <w:sz w:val="24"/>
          <w:szCs w:val="24"/>
        </w:rPr>
        <w:t xml:space="preserve"> did not belong to the </w:t>
      </w:r>
      <w:r w:rsidR="00107187" w:rsidRPr="003F2D8A">
        <w:rPr>
          <w:rFonts w:ascii="Times New Roman" w:hAnsi="Times New Roman" w:cs="Times New Roman"/>
          <w:sz w:val="24"/>
          <w:szCs w:val="24"/>
        </w:rPr>
        <w:t>Respondent</w:t>
      </w:r>
      <w:r w:rsidRPr="003F2D8A">
        <w:rPr>
          <w:rFonts w:ascii="Times New Roman" w:hAnsi="Times New Roman" w:cs="Times New Roman"/>
          <w:sz w:val="24"/>
          <w:szCs w:val="24"/>
        </w:rPr>
        <w:t xml:space="preserve">. </w:t>
      </w:r>
      <w:r w:rsidR="00107187" w:rsidRPr="003F2D8A">
        <w:rPr>
          <w:rFonts w:ascii="Times New Roman" w:hAnsi="Times New Roman" w:cs="Times New Roman"/>
          <w:sz w:val="24"/>
          <w:szCs w:val="24"/>
        </w:rPr>
        <w:t xml:space="preserve">That the Appellant was not negligent in the circumstances and did not owe any duty of care to the Respondent. </w:t>
      </w:r>
      <w:r w:rsidR="00062DF6" w:rsidRPr="003F2D8A">
        <w:rPr>
          <w:rFonts w:ascii="Times New Roman" w:hAnsi="Times New Roman" w:cs="Times New Roman"/>
          <w:sz w:val="24"/>
          <w:szCs w:val="24"/>
        </w:rPr>
        <w:t xml:space="preserve"> </w:t>
      </w:r>
    </w:p>
    <w:p w:rsidR="00C51DF1" w:rsidRPr="003F2D8A" w:rsidRDefault="00062DF6" w:rsidP="003732D7">
      <w:pPr>
        <w:jc w:val="both"/>
        <w:rPr>
          <w:rFonts w:ascii="Times New Roman" w:hAnsi="Times New Roman" w:cs="Times New Roman"/>
          <w:sz w:val="24"/>
          <w:szCs w:val="24"/>
        </w:rPr>
      </w:pPr>
      <w:r w:rsidRPr="003F2D8A">
        <w:rPr>
          <w:rFonts w:ascii="Times New Roman" w:hAnsi="Times New Roman" w:cs="Times New Roman"/>
          <w:sz w:val="24"/>
          <w:szCs w:val="24"/>
        </w:rPr>
        <w:t xml:space="preserve">The trial Court held that </w:t>
      </w:r>
      <w:r w:rsidR="00743025" w:rsidRPr="003F2D8A">
        <w:rPr>
          <w:rFonts w:ascii="Times New Roman" w:hAnsi="Times New Roman" w:cs="Times New Roman"/>
          <w:sz w:val="24"/>
          <w:szCs w:val="24"/>
        </w:rPr>
        <w:t>the Respondent had a cause of action against the Appellant and ordered special damages of UGX 4,725,000/=, general damages of UGX 2,000,000/= exemplary damages of UGX 1,000,000/=</w:t>
      </w:r>
      <w:r w:rsidR="00C51DF1" w:rsidRPr="003F2D8A">
        <w:rPr>
          <w:rFonts w:ascii="Times New Roman" w:hAnsi="Times New Roman" w:cs="Times New Roman"/>
          <w:sz w:val="24"/>
          <w:szCs w:val="24"/>
        </w:rPr>
        <w:t>, interest</w:t>
      </w:r>
      <w:r w:rsidR="00743025" w:rsidRPr="003F2D8A">
        <w:rPr>
          <w:rFonts w:ascii="Times New Roman" w:hAnsi="Times New Roman" w:cs="Times New Roman"/>
          <w:sz w:val="24"/>
          <w:szCs w:val="24"/>
        </w:rPr>
        <w:t xml:space="preserve"> of 26% on special damages </w:t>
      </w:r>
      <w:r w:rsidR="00C51DF1" w:rsidRPr="003F2D8A">
        <w:rPr>
          <w:rFonts w:ascii="Times New Roman" w:hAnsi="Times New Roman" w:cs="Times New Roman"/>
          <w:sz w:val="24"/>
          <w:szCs w:val="24"/>
        </w:rPr>
        <w:t>from the date of judgment till payment in full and costs of the suit</w:t>
      </w:r>
      <w:r w:rsidR="00B90AFB" w:rsidRPr="003F2D8A">
        <w:rPr>
          <w:rFonts w:ascii="Times New Roman" w:hAnsi="Times New Roman" w:cs="Times New Roman"/>
          <w:sz w:val="24"/>
          <w:szCs w:val="24"/>
        </w:rPr>
        <w:t xml:space="preserve"> in favour of the Respondent</w:t>
      </w:r>
      <w:r w:rsidR="00C51DF1" w:rsidRPr="003F2D8A">
        <w:rPr>
          <w:rFonts w:ascii="Times New Roman" w:hAnsi="Times New Roman" w:cs="Times New Roman"/>
          <w:sz w:val="24"/>
          <w:szCs w:val="24"/>
        </w:rPr>
        <w:t xml:space="preserve">. </w:t>
      </w:r>
    </w:p>
    <w:p w:rsidR="0029279D" w:rsidRPr="003F2D8A" w:rsidRDefault="00C51DF1" w:rsidP="003732D7">
      <w:pPr>
        <w:jc w:val="both"/>
        <w:rPr>
          <w:rFonts w:ascii="Times New Roman" w:hAnsi="Times New Roman" w:cs="Times New Roman"/>
          <w:sz w:val="24"/>
          <w:szCs w:val="24"/>
        </w:rPr>
      </w:pPr>
      <w:r w:rsidRPr="003F2D8A">
        <w:rPr>
          <w:rFonts w:ascii="Times New Roman" w:hAnsi="Times New Roman" w:cs="Times New Roman"/>
          <w:sz w:val="24"/>
          <w:szCs w:val="24"/>
        </w:rPr>
        <w:lastRenderedPageBreak/>
        <w:t>The Appellant being dissatisfied with the decision of the trial Magistrate lodged this appeal whose grounds are;</w:t>
      </w:r>
    </w:p>
    <w:p w:rsidR="00C51DF1" w:rsidRPr="003F2D8A" w:rsidRDefault="00C51DF1" w:rsidP="00C51DF1">
      <w:pPr>
        <w:pStyle w:val="ListParagraph"/>
        <w:numPr>
          <w:ilvl w:val="0"/>
          <w:numId w:val="1"/>
        </w:numPr>
        <w:jc w:val="both"/>
        <w:rPr>
          <w:rFonts w:ascii="Times New Roman" w:hAnsi="Times New Roman" w:cs="Times New Roman"/>
          <w:sz w:val="24"/>
          <w:szCs w:val="24"/>
        </w:rPr>
      </w:pPr>
      <w:r w:rsidRPr="003F2D8A">
        <w:rPr>
          <w:rFonts w:ascii="Times New Roman" w:hAnsi="Times New Roman" w:cs="Times New Roman"/>
          <w:sz w:val="24"/>
          <w:szCs w:val="24"/>
        </w:rPr>
        <w:t xml:space="preserve">That the learned trial Magistrate erred in law and fact when she failed to judiciously evaluate the whole evidence on record and consequently </w:t>
      </w:r>
      <w:r w:rsidR="003B3436" w:rsidRPr="003F2D8A">
        <w:rPr>
          <w:rFonts w:ascii="Times New Roman" w:hAnsi="Times New Roman" w:cs="Times New Roman"/>
          <w:sz w:val="24"/>
          <w:szCs w:val="24"/>
        </w:rPr>
        <w:t>arrived at the wrong decision.</w:t>
      </w:r>
    </w:p>
    <w:p w:rsidR="003B3436" w:rsidRPr="003F2D8A" w:rsidRDefault="003B3436" w:rsidP="00C51DF1">
      <w:pPr>
        <w:pStyle w:val="ListParagraph"/>
        <w:numPr>
          <w:ilvl w:val="0"/>
          <w:numId w:val="1"/>
        </w:numPr>
        <w:jc w:val="both"/>
        <w:rPr>
          <w:rFonts w:ascii="Times New Roman" w:hAnsi="Times New Roman" w:cs="Times New Roman"/>
          <w:sz w:val="24"/>
          <w:szCs w:val="24"/>
        </w:rPr>
      </w:pPr>
      <w:r w:rsidRPr="003F2D8A">
        <w:rPr>
          <w:rFonts w:ascii="Times New Roman" w:hAnsi="Times New Roman" w:cs="Times New Roman"/>
          <w:sz w:val="24"/>
          <w:szCs w:val="24"/>
        </w:rPr>
        <w:t>That the learned trial Magistrate erred both in law and fact when she directly held the Appellant vicariously liable</w:t>
      </w:r>
      <w:r w:rsidR="00B90AFB" w:rsidRPr="003F2D8A">
        <w:rPr>
          <w:rFonts w:ascii="Times New Roman" w:hAnsi="Times New Roman" w:cs="Times New Roman"/>
          <w:sz w:val="24"/>
          <w:szCs w:val="24"/>
        </w:rPr>
        <w:t>,</w:t>
      </w:r>
      <w:r w:rsidRPr="003F2D8A">
        <w:rPr>
          <w:rFonts w:ascii="Times New Roman" w:hAnsi="Times New Roman" w:cs="Times New Roman"/>
          <w:sz w:val="24"/>
          <w:szCs w:val="24"/>
        </w:rPr>
        <w:t xml:space="preserve"> which facts were neither disclosed nor pleaded in the plaint. </w:t>
      </w:r>
    </w:p>
    <w:p w:rsidR="003B3436" w:rsidRPr="003F2D8A" w:rsidRDefault="003B3436" w:rsidP="00C51DF1">
      <w:pPr>
        <w:pStyle w:val="ListParagraph"/>
        <w:numPr>
          <w:ilvl w:val="0"/>
          <w:numId w:val="1"/>
        </w:numPr>
        <w:jc w:val="both"/>
        <w:rPr>
          <w:rFonts w:ascii="Times New Roman" w:hAnsi="Times New Roman" w:cs="Times New Roman"/>
          <w:sz w:val="24"/>
          <w:szCs w:val="24"/>
        </w:rPr>
      </w:pPr>
      <w:r w:rsidRPr="003F2D8A">
        <w:rPr>
          <w:rFonts w:ascii="Times New Roman" w:hAnsi="Times New Roman" w:cs="Times New Roman"/>
          <w:sz w:val="24"/>
          <w:szCs w:val="24"/>
        </w:rPr>
        <w:t xml:space="preserve">That the learned </w:t>
      </w:r>
      <w:r w:rsidR="00DA036F" w:rsidRPr="003F2D8A">
        <w:rPr>
          <w:rFonts w:ascii="Times New Roman" w:hAnsi="Times New Roman" w:cs="Times New Roman"/>
          <w:sz w:val="24"/>
          <w:szCs w:val="24"/>
        </w:rPr>
        <w:t>trial Magistrate erred in law and fact when she failed to consider the testimony of the Appellant.</w:t>
      </w:r>
    </w:p>
    <w:p w:rsidR="00A10700" w:rsidRPr="003F2D8A" w:rsidRDefault="00A10700" w:rsidP="00DA036F">
      <w:pPr>
        <w:jc w:val="both"/>
        <w:rPr>
          <w:rFonts w:ascii="Times New Roman" w:hAnsi="Times New Roman" w:cs="Times New Roman"/>
          <w:sz w:val="24"/>
          <w:szCs w:val="24"/>
        </w:rPr>
      </w:pPr>
      <w:r w:rsidRPr="003F2D8A">
        <w:rPr>
          <w:rFonts w:ascii="Times New Roman" w:hAnsi="Times New Roman" w:cs="Times New Roman"/>
          <w:sz w:val="24"/>
          <w:szCs w:val="24"/>
        </w:rPr>
        <w:t xml:space="preserve">Counsel </w:t>
      </w:r>
      <w:proofErr w:type="spellStart"/>
      <w:r w:rsidRPr="003F2D8A">
        <w:rPr>
          <w:rFonts w:ascii="Times New Roman" w:hAnsi="Times New Roman" w:cs="Times New Roman"/>
          <w:sz w:val="24"/>
          <w:szCs w:val="24"/>
        </w:rPr>
        <w:t>Ojuku</w:t>
      </w:r>
      <w:proofErr w:type="spellEnd"/>
      <w:r w:rsidRPr="003F2D8A">
        <w:rPr>
          <w:rFonts w:ascii="Times New Roman" w:hAnsi="Times New Roman" w:cs="Times New Roman"/>
          <w:sz w:val="24"/>
          <w:szCs w:val="24"/>
        </w:rPr>
        <w:t xml:space="preserve"> Stephen appeared for the Appellant and Justice Centres Uganda were for the Respondent. Both parties agreed to file written submissions.</w:t>
      </w:r>
    </w:p>
    <w:p w:rsidR="00190AD1" w:rsidRPr="003F2D8A" w:rsidRDefault="00190AD1" w:rsidP="00DA036F">
      <w:pPr>
        <w:jc w:val="both"/>
        <w:rPr>
          <w:rFonts w:ascii="Times New Roman" w:hAnsi="Times New Roman" w:cs="Times New Roman"/>
          <w:sz w:val="24"/>
          <w:szCs w:val="24"/>
        </w:rPr>
      </w:pPr>
      <w:r w:rsidRPr="003F2D8A">
        <w:rPr>
          <w:rFonts w:ascii="Times New Roman" w:hAnsi="Times New Roman" w:cs="Times New Roman"/>
          <w:sz w:val="24"/>
          <w:szCs w:val="24"/>
        </w:rPr>
        <w:t xml:space="preserve">Counsel for the Appellant abandoned the third ground of appeal therefore </w:t>
      </w:r>
      <w:r w:rsidR="00846FCF" w:rsidRPr="003F2D8A">
        <w:rPr>
          <w:rFonts w:ascii="Times New Roman" w:hAnsi="Times New Roman" w:cs="Times New Roman"/>
          <w:sz w:val="24"/>
          <w:szCs w:val="24"/>
        </w:rPr>
        <w:t>only two grounds have been discuss</w:t>
      </w:r>
      <w:r w:rsidRPr="003F2D8A">
        <w:rPr>
          <w:rFonts w:ascii="Times New Roman" w:hAnsi="Times New Roman" w:cs="Times New Roman"/>
          <w:sz w:val="24"/>
          <w:szCs w:val="24"/>
        </w:rPr>
        <w:t xml:space="preserve">ed. </w:t>
      </w:r>
    </w:p>
    <w:p w:rsidR="00DA036F" w:rsidRPr="003F2D8A" w:rsidRDefault="00A10700" w:rsidP="00DA036F">
      <w:pPr>
        <w:jc w:val="both"/>
        <w:rPr>
          <w:rFonts w:ascii="Times New Roman" w:hAnsi="Times New Roman" w:cs="Times New Roman"/>
          <w:b/>
          <w:sz w:val="24"/>
          <w:szCs w:val="24"/>
        </w:rPr>
      </w:pPr>
      <w:proofErr w:type="gramStart"/>
      <w:r w:rsidRPr="003F2D8A">
        <w:rPr>
          <w:rFonts w:ascii="Times New Roman" w:hAnsi="Times New Roman" w:cs="Times New Roman"/>
          <w:b/>
          <w:sz w:val="24"/>
          <w:szCs w:val="24"/>
        </w:rPr>
        <w:t>G</w:t>
      </w:r>
      <w:r w:rsidR="00DA036F" w:rsidRPr="003F2D8A">
        <w:rPr>
          <w:rFonts w:ascii="Times New Roman" w:hAnsi="Times New Roman" w:cs="Times New Roman"/>
          <w:b/>
          <w:sz w:val="24"/>
          <w:szCs w:val="24"/>
        </w:rPr>
        <w:t>round 1: That the learned trial Magistrate erred in law and fact when she failed to judiciously evaluate the whole evidence on record and consequently arrived at the wrong decision.</w:t>
      </w:r>
      <w:proofErr w:type="gramEnd"/>
    </w:p>
    <w:p w:rsidR="00DA036F" w:rsidRPr="003F2D8A" w:rsidRDefault="00DA036F" w:rsidP="00DA036F">
      <w:pPr>
        <w:jc w:val="both"/>
        <w:rPr>
          <w:rFonts w:ascii="Times New Roman" w:hAnsi="Times New Roman" w:cs="Times New Roman"/>
          <w:sz w:val="24"/>
          <w:szCs w:val="24"/>
        </w:rPr>
      </w:pPr>
      <w:r w:rsidRPr="003F2D8A">
        <w:rPr>
          <w:rFonts w:ascii="Times New Roman" w:hAnsi="Times New Roman" w:cs="Times New Roman"/>
          <w:sz w:val="24"/>
          <w:szCs w:val="24"/>
        </w:rPr>
        <w:t>The duty of the first Appellant Court</w:t>
      </w:r>
      <w:r w:rsidRPr="003F2D8A">
        <w:rPr>
          <w:rFonts w:ascii="Times New Roman" w:eastAsia="Times New Roman" w:hAnsi="Times New Roman" w:cs="Times New Roman"/>
          <w:sz w:val="24"/>
          <w:szCs w:val="24"/>
          <w:lang w:eastAsia="en-GB"/>
        </w:rPr>
        <w:t xml:space="preserve"> is to evaluate the evidence on record a fresh as a whole and draw its own conclusions bearing in mind that it neither saw nor heard the witnesses at trial. The guiding principle was well stated by Law J. A. (as he then was) in the case of </w:t>
      </w:r>
      <w:proofErr w:type="spellStart"/>
      <w:r w:rsidRPr="003F2D8A">
        <w:rPr>
          <w:rFonts w:ascii="Times New Roman" w:eastAsia="Times New Roman" w:hAnsi="Times New Roman" w:cs="Times New Roman"/>
          <w:b/>
          <w:sz w:val="24"/>
          <w:szCs w:val="24"/>
          <w:lang w:eastAsia="en-GB"/>
        </w:rPr>
        <w:t>Karanja</w:t>
      </w:r>
      <w:proofErr w:type="spellEnd"/>
      <w:r w:rsidRPr="003F2D8A">
        <w:rPr>
          <w:rFonts w:ascii="Times New Roman" w:eastAsia="Times New Roman" w:hAnsi="Times New Roman" w:cs="Times New Roman"/>
          <w:b/>
          <w:sz w:val="24"/>
          <w:szCs w:val="24"/>
          <w:lang w:eastAsia="en-GB"/>
        </w:rPr>
        <w:t xml:space="preserve"> </w:t>
      </w:r>
      <w:proofErr w:type="spellStart"/>
      <w:r w:rsidRPr="003F2D8A">
        <w:rPr>
          <w:rFonts w:ascii="Times New Roman" w:eastAsia="Times New Roman" w:hAnsi="Times New Roman" w:cs="Times New Roman"/>
          <w:b/>
          <w:sz w:val="24"/>
          <w:szCs w:val="24"/>
          <w:lang w:eastAsia="en-GB"/>
        </w:rPr>
        <w:t>Kago</w:t>
      </w:r>
      <w:proofErr w:type="spellEnd"/>
      <w:r w:rsidRPr="003F2D8A">
        <w:rPr>
          <w:rFonts w:ascii="Times New Roman" w:eastAsia="Times New Roman" w:hAnsi="Times New Roman" w:cs="Times New Roman"/>
          <w:b/>
          <w:sz w:val="24"/>
          <w:szCs w:val="24"/>
          <w:lang w:eastAsia="en-GB"/>
        </w:rPr>
        <w:t xml:space="preserve"> </w:t>
      </w:r>
      <w:proofErr w:type="spellStart"/>
      <w:r w:rsidRPr="003F2D8A">
        <w:rPr>
          <w:rFonts w:ascii="Times New Roman" w:eastAsia="Times New Roman" w:hAnsi="Times New Roman" w:cs="Times New Roman"/>
          <w:b/>
          <w:sz w:val="24"/>
          <w:szCs w:val="24"/>
          <w:lang w:eastAsia="en-GB"/>
        </w:rPr>
        <w:t>vs</w:t>
      </w:r>
      <w:proofErr w:type="spellEnd"/>
      <w:r w:rsidRPr="003F2D8A">
        <w:rPr>
          <w:rFonts w:ascii="Times New Roman" w:eastAsia="Times New Roman" w:hAnsi="Times New Roman" w:cs="Times New Roman"/>
          <w:b/>
          <w:sz w:val="24"/>
          <w:szCs w:val="24"/>
          <w:lang w:eastAsia="en-GB"/>
        </w:rPr>
        <w:t xml:space="preserve"> </w:t>
      </w:r>
      <w:proofErr w:type="spellStart"/>
      <w:r w:rsidRPr="003F2D8A">
        <w:rPr>
          <w:rFonts w:ascii="Times New Roman" w:eastAsia="Times New Roman" w:hAnsi="Times New Roman" w:cs="Times New Roman"/>
          <w:b/>
          <w:sz w:val="24"/>
          <w:szCs w:val="24"/>
          <w:lang w:eastAsia="en-GB"/>
        </w:rPr>
        <w:t>Karioki</w:t>
      </w:r>
      <w:proofErr w:type="spellEnd"/>
      <w:r w:rsidRPr="003F2D8A">
        <w:rPr>
          <w:rFonts w:ascii="Times New Roman" w:eastAsia="Times New Roman" w:hAnsi="Times New Roman" w:cs="Times New Roman"/>
          <w:b/>
          <w:sz w:val="24"/>
          <w:szCs w:val="24"/>
          <w:lang w:eastAsia="en-GB"/>
        </w:rPr>
        <w:t xml:space="preserve"> </w:t>
      </w:r>
      <w:proofErr w:type="spellStart"/>
      <w:r w:rsidRPr="003F2D8A">
        <w:rPr>
          <w:rFonts w:ascii="Times New Roman" w:eastAsia="Times New Roman" w:hAnsi="Times New Roman" w:cs="Times New Roman"/>
          <w:b/>
          <w:sz w:val="24"/>
          <w:szCs w:val="24"/>
          <w:lang w:eastAsia="en-GB"/>
        </w:rPr>
        <w:t>Njenga</w:t>
      </w:r>
      <w:proofErr w:type="spellEnd"/>
      <w:r w:rsidRPr="003F2D8A">
        <w:rPr>
          <w:rFonts w:ascii="Times New Roman" w:eastAsia="Times New Roman" w:hAnsi="Times New Roman" w:cs="Times New Roman"/>
          <w:b/>
          <w:sz w:val="24"/>
          <w:szCs w:val="24"/>
          <w:lang w:eastAsia="en-GB"/>
        </w:rPr>
        <w:t xml:space="preserve"> and Edward James </w:t>
      </w:r>
      <w:proofErr w:type="spellStart"/>
      <w:r w:rsidRPr="003F2D8A">
        <w:rPr>
          <w:rFonts w:ascii="Times New Roman" w:eastAsia="Times New Roman" w:hAnsi="Times New Roman" w:cs="Times New Roman"/>
          <w:b/>
          <w:sz w:val="24"/>
          <w:szCs w:val="24"/>
          <w:lang w:eastAsia="en-GB"/>
        </w:rPr>
        <w:t>Mungai</w:t>
      </w:r>
      <w:proofErr w:type="spellEnd"/>
      <w:r w:rsidRPr="003F2D8A">
        <w:rPr>
          <w:rFonts w:ascii="Times New Roman" w:eastAsia="Times New Roman" w:hAnsi="Times New Roman" w:cs="Times New Roman"/>
          <w:b/>
          <w:sz w:val="24"/>
          <w:szCs w:val="24"/>
          <w:lang w:eastAsia="en-GB"/>
        </w:rPr>
        <w:t>, Civil Appeal No. 1 of 1979 (K-CA)</w:t>
      </w:r>
      <w:r w:rsidRPr="003F2D8A">
        <w:rPr>
          <w:rFonts w:ascii="Times New Roman" w:eastAsia="Times New Roman" w:hAnsi="Times New Roman" w:cs="Times New Roman"/>
          <w:sz w:val="24"/>
          <w:szCs w:val="24"/>
          <w:lang w:eastAsia="en-GB"/>
        </w:rPr>
        <w:t xml:space="preserve"> held that;</w:t>
      </w:r>
    </w:p>
    <w:p w:rsidR="00DA036F" w:rsidRPr="003F2D8A" w:rsidRDefault="00DA036F" w:rsidP="00DA036F">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3F2D8A">
        <w:rPr>
          <w:rFonts w:ascii="Times New Roman" w:eastAsia="Times New Roman" w:hAnsi="Times New Roman" w:cs="Times New Roman"/>
          <w:i/>
          <w:sz w:val="24"/>
          <w:szCs w:val="24"/>
          <w:lang w:eastAsia="en-GB"/>
        </w:rPr>
        <w:t>“A first appeal</w:t>
      </w:r>
      <w:r w:rsidR="00B90AFB" w:rsidRPr="003F2D8A">
        <w:rPr>
          <w:rFonts w:ascii="Times New Roman" w:eastAsia="Times New Roman" w:hAnsi="Times New Roman" w:cs="Times New Roman"/>
          <w:i/>
          <w:sz w:val="24"/>
          <w:szCs w:val="24"/>
          <w:lang w:eastAsia="en-GB"/>
        </w:rPr>
        <w:t xml:space="preserve"> is by way of re-trial and the A</w:t>
      </w:r>
      <w:r w:rsidRPr="003F2D8A">
        <w:rPr>
          <w:rFonts w:ascii="Times New Roman" w:eastAsia="Times New Roman" w:hAnsi="Times New Roman" w:cs="Times New Roman"/>
          <w:i/>
          <w:sz w:val="24"/>
          <w:szCs w:val="24"/>
          <w:lang w:eastAsia="en-GB"/>
        </w:rPr>
        <w:t>ppellate Court is in as good a position as the Trial Judge to make findings of fact and to draw inferences from those facts but to bear in mind that it has neither seen nor heard the witnesses and should make due allowance of this fact.” </w:t>
      </w:r>
    </w:p>
    <w:p w:rsidR="002E663E" w:rsidRPr="003F2D8A" w:rsidRDefault="00DA036F" w:rsidP="002E663E">
      <w:pPr>
        <w:jc w:val="both"/>
        <w:rPr>
          <w:rFonts w:ascii="Times New Roman" w:hAnsi="Times New Roman" w:cs="Times New Roman"/>
          <w:sz w:val="24"/>
          <w:szCs w:val="24"/>
        </w:rPr>
      </w:pPr>
      <w:r w:rsidRPr="003F2D8A">
        <w:rPr>
          <w:rFonts w:ascii="Times New Roman" w:hAnsi="Times New Roman" w:cs="Times New Roman"/>
          <w:sz w:val="24"/>
          <w:szCs w:val="24"/>
        </w:rPr>
        <w:t xml:space="preserve">In as far </w:t>
      </w:r>
      <w:r w:rsidR="002E663E" w:rsidRPr="003F2D8A">
        <w:rPr>
          <w:rFonts w:ascii="Times New Roman" w:hAnsi="Times New Roman" w:cs="Times New Roman"/>
          <w:sz w:val="24"/>
          <w:szCs w:val="24"/>
        </w:rPr>
        <w:t>as ground one is concerned, the</w:t>
      </w:r>
      <w:r w:rsidRPr="003F2D8A">
        <w:rPr>
          <w:rFonts w:ascii="Times New Roman" w:hAnsi="Times New Roman" w:cs="Times New Roman"/>
          <w:sz w:val="24"/>
          <w:szCs w:val="24"/>
        </w:rPr>
        <w:t xml:space="preserve"> ground is</w:t>
      </w:r>
      <w:r w:rsidR="002E663E" w:rsidRPr="003F2D8A">
        <w:rPr>
          <w:rFonts w:ascii="Times New Roman" w:hAnsi="Times New Roman" w:cs="Times New Roman"/>
          <w:sz w:val="24"/>
          <w:szCs w:val="24"/>
        </w:rPr>
        <w:t xml:space="preserve"> </w:t>
      </w:r>
      <w:proofErr w:type="spellStart"/>
      <w:r w:rsidR="002E663E" w:rsidRPr="003F2D8A">
        <w:rPr>
          <w:rFonts w:ascii="Times New Roman" w:hAnsi="Times New Roman" w:cs="Times New Roman"/>
          <w:sz w:val="24"/>
          <w:szCs w:val="24"/>
        </w:rPr>
        <w:t>inconcise</w:t>
      </w:r>
      <w:proofErr w:type="spellEnd"/>
      <w:r w:rsidR="002E663E" w:rsidRPr="003F2D8A">
        <w:rPr>
          <w:rFonts w:ascii="Times New Roman" w:hAnsi="Times New Roman" w:cs="Times New Roman"/>
          <w:sz w:val="24"/>
          <w:szCs w:val="24"/>
        </w:rPr>
        <w:t>,</w:t>
      </w:r>
      <w:r w:rsidRPr="003F2D8A">
        <w:rPr>
          <w:rFonts w:ascii="Times New Roman" w:hAnsi="Times New Roman" w:cs="Times New Roman"/>
          <w:sz w:val="24"/>
          <w:szCs w:val="24"/>
        </w:rPr>
        <w:t xml:space="preserve"> </w:t>
      </w:r>
      <w:r w:rsidR="002E663E" w:rsidRPr="003F2D8A">
        <w:rPr>
          <w:rFonts w:ascii="Times New Roman" w:hAnsi="Times New Roman" w:cs="Times New Roman"/>
          <w:sz w:val="24"/>
          <w:szCs w:val="24"/>
        </w:rPr>
        <w:t xml:space="preserve">too general, </w:t>
      </w:r>
      <w:proofErr w:type="gramStart"/>
      <w:r w:rsidRPr="003F2D8A">
        <w:rPr>
          <w:rFonts w:ascii="Times New Roman" w:hAnsi="Times New Roman" w:cs="Times New Roman"/>
          <w:sz w:val="24"/>
          <w:szCs w:val="24"/>
        </w:rPr>
        <w:t>vague</w:t>
      </w:r>
      <w:proofErr w:type="gramEnd"/>
      <w:r w:rsidRPr="003F2D8A">
        <w:rPr>
          <w:rFonts w:ascii="Times New Roman" w:hAnsi="Times New Roman" w:cs="Times New Roman"/>
          <w:sz w:val="24"/>
          <w:szCs w:val="24"/>
        </w:rPr>
        <w:t xml:space="preserve"> and devoid of merit as it offends </w:t>
      </w:r>
      <w:r w:rsidRPr="003F2D8A">
        <w:rPr>
          <w:rFonts w:ascii="Times New Roman" w:hAnsi="Times New Roman" w:cs="Times New Roman"/>
          <w:b/>
          <w:sz w:val="24"/>
          <w:szCs w:val="24"/>
        </w:rPr>
        <w:t>Order 43 Rules 1</w:t>
      </w:r>
      <w:r w:rsidRPr="003F2D8A">
        <w:rPr>
          <w:rFonts w:ascii="Times New Roman" w:hAnsi="Times New Roman" w:cs="Times New Roman"/>
          <w:sz w:val="24"/>
          <w:szCs w:val="24"/>
        </w:rPr>
        <w:t xml:space="preserve"> and </w:t>
      </w:r>
      <w:r w:rsidRPr="003F2D8A">
        <w:rPr>
          <w:rFonts w:ascii="Times New Roman" w:hAnsi="Times New Roman" w:cs="Times New Roman"/>
          <w:b/>
          <w:sz w:val="24"/>
          <w:szCs w:val="24"/>
        </w:rPr>
        <w:t xml:space="preserve">2 </w:t>
      </w:r>
      <w:r w:rsidRPr="003F2D8A">
        <w:rPr>
          <w:rFonts w:ascii="Times New Roman" w:hAnsi="Times New Roman" w:cs="Times New Roman"/>
          <w:sz w:val="24"/>
          <w:szCs w:val="24"/>
        </w:rPr>
        <w:t>of the Civil Procedure Rules S.1 71-1. Therefore, this ground should be struck out.</w:t>
      </w:r>
      <w:r w:rsidR="002E663E" w:rsidRPr="003F2D8A">
        <w:rPr>
          <w:rFonts w:ascii="Times New Roman" w:hAnsi="Times New Roman" w:cs="Times New Roman"/>
          <w:sz w:val="24"/>
          <w:szCs w:val="24"/>
        </w:rPr>
        <w:t xml:space="preserve"> (</w:t>
      </w:r>
      <w:r w:rsidR="002E663E" w:rsidRPr="003F2D8A">
        <w:rPr>
          <w:rFonts w:ascii="Times New Roman" w:hAnsi="Times New Roman" w:cs="Times New Roman"/>
          <w:b/>
          <w:sz w:val="24"/>
          <w:szCs w:val="24"/>
        </w:rPr>
        <w:t xml:space="preserve">See: </w:t>
      </w:r>
      <w:proofErr w:type="spellStart"/>
      <w:r w:rsidR="002E663E" w:rsidRPr="003F2D8A">
        <w:rPr>
          <w:rFonts w:ascii="Times New Roman" w:hAnsi="Times New Roman" w:cs="Times New Roman"/>
          <w:b/>
          <w:sz w:val="24"/>
          <w:szCs w:val="24"/>
        </w:rPr>
        <w:t>Arajab</w:t>
      </w:r>
      <w:proofErr w:type="spellEnd"/>
      <w:r w:rsidR="002E663E" w:rsidRPr="003F2D8A">
        <w:rPr>
          <w:rFonts w:ascii="Times New Roman" w:hAnsi="Times New Roman" w:cs="Times New Roman"/>
          <w:b/>
          <w:sz w:val="24"/>
          <w:szCs w:val="24"/>
        </w:rPr>
        <w:t xml:space="preserve"> </w:t>
      </w:r>
      <w:proofErr w:type="spellStart"/>
      <w:r w:rsidR="002E663E" w:rsidRPr="003F2D8A">
        <w:rPr>
          <w:rFonts w:ascii="Times New Roman" w:hAnsi="Times New Roman" w:cs="Times New Roman"/>
          <w:b/>
          <w:sz w:val="24"/>
          <w:szCs w:val="24"/>
        </w:rPr>
        <w:t>Bossa</w:t>
      </w:r>
      <w:proofErr w:type="spellEnd"/>
      <w:r w:rsidR="002E663E" w:rsidRPr="003F2D8A">
        <w:rPr>
          <w:rFonts w:ascii="Times New Roman" w:hAnsi="Times New Roman" w:cs="Times New Roman"/>
          <w:b/>
          <w:sz w:val="24"/>
          <w:szCs w:val="24"/>
        </w:rPr>
        <w:t xml:space="preserve"> </w:t>
      </w:r>
      <w:proofErr w:type="spellStart"/>
      <w:r w:rsidR="002E663E" w:rsidRPr="003F2D8A">
        <w:rPr>
          <w:rFonts w:ascii="Times New Roman" w:hAnsi="Times New Roman" w:cs="Times New Roman"/>
          <w:b/>
          <w:sz w:val="24"/>
          <w:szCs w:val="24"/>
        </w:rPr>
        <w:t>Vs</w:t>
      </w:r>
      <w:proofErr w:type="spellEnd"/>
      <w:r w:rsidR="002E663E" w:rsidRPr="003F2D8A">
        <w:rPr>
          <w:rFonts w:ascii="Times New Roman" w:hAnsi="Times New Roman" w:cs="Times New Roman"/>
          <w:b/>
          <w:sz w:val="24"/>
          <w:szCs w:val="24"/>
        </w:rPr>
        <w:t xml:space="preserve"> </w:t>
      </w:r>
      <w:proofErr w:type="spellStart"/>
      <w:r w:rsidR="002E663E" w:rsidRPr="003F2D8A">
        <w:rPr>
          <w:rFonts w:ascii="Times New Roman" w:hAnsi="Times New Roman" w:cs="Times New Roman"/>
          <w:b/>
          <w:sz w:val="24"/>
          <w:szCs w:val="24"/>
        </w:rPr>
        <w:t>Bingi</w:t>
      </w:r>
      <w:proofErr w:type="spellEnd"/>
      <w:r w:rsidR="002E663E" w:rsidRPr="003F2D8A">
        <w:rPr>
          <w:rFonts w:ascii="Times New Roman" w:hAnsi="Times New Roman" w:cs="Times New Roman"/>
          <w:b/>
          <w:sz w:val="24"/>
          <w:szCs w:val="24"/>
        </w:rPr>
        <w:t>, HCT – 01 – LD – CA – 0015 of 2012 Pg. 2</w:t>
      </w:r>
      <w:r w:rsidR="002E663E" w:rsidRPr="003F2D8A">
        <w:rPr>
          <w:rFonts w:ascii="Times New Roman" w:hAnsi="Times New Roman" w:cs="Times New Roman"/>
          <w:sz w:val="24"/>
          <w:szCs w:val="24"/>
        </w:rPr>
        <w:t>)</w:t>
      </w:r>
    </w:p>
    <w:p w:rsidR="002E663E" w:rsidRPr="003F2D8A" w:rsidRDefault="00A10700" w:rsidP="002E663E">
      <w:pPr>
        <w:jc w:val="both"/>
        <w:rPr>
          <w:rFonts w:ascii="Times New Roman" w:hAnsi="Times New Roman" w:cs="Times New Roman"/>
          <w:b/>
          <w:sz w:val="24"/>
          <w:szCs w:val="24"/>
        </w:rPr>
      </w:pPr>
      <w:proofErr w:type="gramStart"/>
      <w:r w:rsidRPr="003F2D8A">
        <w:rPr>
          <w:rFonts w:ascii="Times New Roman" w:hAnsi="Times New Roman" w:cs="Times New Roman"/>
          <w:b/>
          <w:sz w:val="24"/>
          <w:szCs w:val="24"/>
        </w:rPr>
        <w:t>G</w:t>
      </w:r>
      <w:r w:rsidR="002E663E" w:rsidRPr="003F2D8A">
        <w:rPr>
          <w:rFonts w:ascii="Times New Roman" w:hAnsi="Times New Roman" w:cs="Times New Roman"/>
          <w:b/>
          <w:sz w:val="24"/>
          <w:szCs w:val="24"/>
        </w:rPr>
        <w:t>round 2: That the learned trial Magistrate erred both in law and fact when she directly held the Appellant vicariously liable</w:t>
      </w:r>
      <w:r w:rsidR="00B90AFB" w:rsidRPr="003F2D8A">
        <w:rPr>
          <w:rFonts w:ascii="Times New Roman" w:hAnsi="Times New Roman" w:cs="Times New Roman"/>
          <w:b/>
          <w:sz w:val="24"/>
          <w:szCs w:val="24"/>
        </w:rPr>
        <w:t>,</w:t>
      </w:r>
      <w:r w:rsidR="002E663E" w:rsidRPr="003F2D8A">
        <w:rPr>
          <w:rFonts w:ascii="Times New Roman" w:hAnsi="Times New Roman" w:cs="Times New Roman"/>
          <w:b/>
          <w:sz w:val="24"/>
          <w:szCs w:val="24"/>
        </w:rPr>
        <w:t xml:space="preserve"> which facts were neither disclosed nor pleaded in the plaint.</w:t>
      </w:r>
      <w:proofErr w:type="gramEnd"/>
      <w:r w:rsidR="002E663E" w:rsidRPr="003F2D8A">
        <w:rPr>
          <w:rFonts w:ascii="Times New Roman" w:hAnsi="Times New Roman" w:cs="Times New Roman"/>
          <w:b/>
          <w:sz w:val="24"/>
          <w:szCs w:val="24"/>
        </w:rPr>
        <w:t xml:space="preserve"> </w:t>
      </w:r>
    </w:p>
    <w:p w:rsidR="00B90AFB" w:rsidRPr="003F2D8A" w:rsidRDefault="002E663E" w:rsidP="002E663E">
      <w:pPr>
        <w:jc w:val="both"/>
        <w:rPr>
          <w:rFonts w:ascii="Times New Roman" w:eastAsia="FangSong" w:hAnsi="Times New Roman" w:cs="Times New Roman"/>
          <w:sz w:val="24"/>
          <w:szCs w:val="24"/>
        </w:rPr>
      </w:pPr>
      <w:r w:rsidRPr="003F2D8A">
        <w:rPr>
          <w:rFonts w:ascii="Times New Roman" w:eastAsia="FangSong" w:hAnsi="Times New Roman" w:cs="Times New Roman"/>
          <w:sz w:val="24"/>
          <w:szCs w:val="24"/>
        </w:rPr>
        <w:t>In the instant case the Appellant in his testimony admitted that his lorry had been involved in an accident and that his driver was the one driving it and which driver only operates under the Appellant</w:t>
      </w:r>
      <w:r w:rsidR="00B90AFB" w:rsidRPr="003F2D8A">
        <w:rPr>
          <w:rFonts w:ascii="Times New Roman" w:eastAsia="FangSong" w:hAnsi="Times New Roman" w:cs="Times New Roman"/>
          <w:sz w:val="24"/>
          <w:szCs w:val="24"/>
        </w:rPr>
        <w:t>’</w:t>
      </w:r>
      <w:r w:rsidRPr="003F2D8A">
        <w:rPr>
          <w:rFonts w:ascii="Times New Roman" w:eastAsia="FangSong" w:hAnsi="Times New Roman" w:cs="Times New Roman"/>
          <w:sz w:val="24"/>
          <w:szCs w:val="24"/>
        </w:rPr>
        <w:t>s instructions. The Appellant in his testimony also contradicted himself by first denying that th</w:t>
      </w:r>
      <w:r w:rsidR="00190AD1" w:rsidRPr="003F2D8A">
        <w:rPr>
          <w:rFonts w:ascii="Times New Roman" w:eastAsia="FangSong" w:hAnsi="Times New Roman" w:cs="Times New Roman"/>
          <w:sz w:val="24"/>
          <w:szCs w:val="24"/>
        </w:rPr>
        <w:t xml:space="preserve">ere was no </w:t>
      </w:r>
      <w:proofErr w:type="spellStart"/>
      <w:r w:rsidR="00190AD1" w:rsidRPr="003F2D8A">
        <w:rPr>
          <w:rFonts w:ascii="Times New Roman" w:eastAsia="FangSong" w:hAnsi="Times New Roman" w:cs="Times New Roman"/>
          <w:sz w:val="24"/>
          <w:szCs w:val="24"/>
        </w:rPr>
        <w:t>posho</w:t>
      </w:r>
      <w:proofErr w:type="spellEnd"/>
      <w:r w:rsidR="00190AD1" w:rsidRPr="003F2D8A">
        <w:rPr>
          <w:rFonts w:ascii="Times New Roman" w:eastAsia="FangSong" w:hAnsi="Times New Roman" w:cs="Times New Roman"/>
          <w:sz w:val="24"/>
          <w:szCs w:val="24"/>
        </w:rPr>
        <w:t xml:space="preserve"> on his lorry and later told Court that the </w:t>
      </w:r>
      <w:proofErr w:type="spellStart"/>
      <w:r w:rsidR="00190AD1" w:rsidRPr="003F2D8A">
        <w:rPr>
          <w:rFonts w:ascii="Times New Roman" w:eastAsia="FangSong" w:hAnsi="Times New Roman" w:cs="Times New Roman"/>
          <w:sz w:val="24"/>
          <w:szCs w:val="24"/>
        </w:rPr>
        <w:t>posho</w:t>
      </w:r>
      <w:proofErr w:type="spellEnd"/>
      <w:r w:rsidR="00190AD1" w:rsidRPr="003F2D8A">
        <w:rPr>
          <w:rFonts w:ascii="Times New Roman" w:eastAsia="FangSong" w:hAnsi="Times New Roman" w:cs="Times New Roman"/>
          <w:sz w:val="24"/>
          <w:szCs w:val="24"/>
        </w:rPr>
        <w:t xml:space="preserve"> that was on the lorry was his. In my opinion the Appellant though having denied ever hiring his lorry to </w:t>
      </w:r>
      <w:r w:rsidR="00190AD1" w:rsidRPr="003F2D8A">
        <w:rPr>
          <w:rFonts w:ascii="Times New Roman" w:eastAsia="FangSong" w:hAnsi="Times New Roman" w:cs="Times New Roman"/>
          <w:sz w:val="24"/>
          <w:szCs w:val="24"/>
        </w:rPr>
        <w:lastRenderedPageBreak/>
        <w:t>the Responden</w:t>
      </w:r>
      <w:r w:rsidR="00B90AFB" w:rsidRPr="003F2D8A">
        <w:rPr>
          <w:rFonts w:ascii="Times New Roman" w:eastAsia="FangSong" w:hAnsi="Times New Roman" w:cs="Times New Roman"/>
          <w:sz w:val="24"/>
          <w:szCs w:val="24"/>
        </w:rPr>
        <w:t>t was lying to Court and that is</w:t>
      </w:r>
      <w:r w:rsidR="00190AD1" w:rsidRPr="003F2D8A">
        <w:rPr>
          <w:rFonts w:ascii="Times New Roman" w:eastAsia="FangSong" w:hAnsi="Times New Roman" w:cs="Times New Roman"/>
          <w:sz w:val="24"/>
          <w:szCs w:val="24"/>
        </w:rPr>
        <w:t xml:space="preserve"> why he was not able to even maintain a consistent testimony. The</w:t>
      </w:r>
      <w:r w:rsidR="00B90AFB" w:rsidRPr="003F2D8A">
        <w:rPr>
          <w:rFonts w:ascii="Times New Roman" w:eastAsia="FangSong" w:hAnsi="Times New Roman" w:cs="Times New Roman"/>
          <w:sz w:val="24"/>
          <w:szCs w:val="24"/>
        </w:rPr>
        <w:t xml:space="preserve"> driver of</w:t>
      </w:r>
      <w:r w:rsidR="00190AD1" w:rsidRPr="003F2D8A">
        <w:rPr>
          <w:rFonts w:ascii="Times New Roman" w:eastAsia="FangSong" w:hAnsi="Times New Roman" w:cs="Times New Roman"/>
          <w:sz w:val="24"/>
          <w:szCs w:val="24"/>
        </w:rPr>
        <w:t xml:space="preserve"> the Appellant’s lorry was </w:t>
      </w:r>
      <w:r w:rsidR="00B90AFB" w:rsidRPr="003F2D8A">
        <w:rPr>
          <w:rFonts w:ascii="Times New Roman" w:eastAsia="FangSong" w:hAnsi="Times New Roman" w:cs="Times New Roman"/>
          <w:sz w:val="24"/>
          <w:szCs w:val="24"/>
        </w:rPr>
        <w:t xml:space="preserve">therefore </w:t>
      </w:r>
      <w:r w:rsidR="00190AD1" w:rsidRPr="003F2D8A">
        <w:rPr>
          <w:rFonts w:ascii="Times New Roman" w:eastAsia="FangSong" w:hAnsi="Times New Roman" w:cs="Times New Roman"/>
          <w:sz w:val="24"/>
          <w:szCs w:val="24"/>
        </w:rPr>
        <w:t xml:space="preserve">acting under the instructions of his boss (the Appellant). </w:t>
      </w:r>
    </w:p>
    <w:p w:rsidR="002E663E" w:rsidRPr="003F2D8A" w:rsidRDefault="00B90AFB" w:rsidP="002E663E">
      <w:pPr>
        <w:jc w:val="both"/>
        <w:rPr>
          <w:rFonts w:ascii="Times New Roman" w:eastAsia="FangSong" w:hAnsi="Times New Roman" w:cs="Times New Roman"/>
          <w:sz w:val="24"/>
          <w:szCs w:val="24"/>
        </w:rPr>
      </w:pPr>
      <w:r w:rsidRPr="003F2D8A">
        <w:rPr>
          <w:rFonts w:ascii="Times New Roman" w:eastAsia="FangSong" w:hAnsi="Times New Roman" w:cs="Times New Roman"/>
          <w:sz w:val="24"/>
          <w:szCs w:val="24"/>
        </w:rPr>
        <w:t>Thus, i</w:t>
      </w:r>
      <w:r w:rsidR="00190AD1" w:rsidRPr="003F2D8A">
        <w:rPr>
          <w:rFonts w:ascii="Times New Roman" w:eastAsia="FangSong" w:hAnsi="Times New Roman" w:cs="Times New Roman"/>
          <w:sz w:val="24"/>
          <w:szCs w:val="24"/>
        </w:rPr>
        <w:t xml:space="preserve">n the instant case the Appellant was vicariously liable for the act of his driver even though these were not pleaded by the Respondent. </w:t>
      </w:r>
      <w:r w:rsidR="00846FCF" w:rsidRPr="003F2D8A">
        <w:rPr>
          <w:rFonts w:ascii="Times New Roman" w:eastAsia="FangSong" w:hAnsi="Times New Roman" w:cs="Times New Roman"/>
          <w:sz w:val="24"/>
          <w:szCs w:val="24"/>
        </w:rPr>
        <w:t xml:space="preserve">The Respondent however, clearly testified that she </w:t>
      </w:r>
      <w:r w:rsidRPr="003F2D8A">
        <w:rPr>
          <w:rFonts w:ascii="Times New Roman" w:eastAsia="FangSong" w:hAnsi="Times New Roman" w:cs="Times New Roman"/>
          <w:sz w:val="24"/>
          <w:szCs w:val="24"/>
        </w:rPr>
        <w:t xml:space="preserve">had </w:t>
      </w:r>
      <w:r w:rsidR="00846FCF" w:rsidRPr="003F2D8A">
        <w:rPr>
          <w:rFonts w:ascii="Times New Roman" w:eastAsia="FangSong" w:hAnsi="Times New Roman" w:cs="Times New Roman"/>
          <w:sz w:val="24"/>
          <w:szCs w:val="24"/>
        </w:rPr>
        <w:t>hired the Appellant’s vehicle which was being driven by his driver and she sued the Appellant because he could not avail him for purposes of legal redress.</w:t>
      </w:r>
    </w:p>
    <w:p w:rsidR="002E663E" w:rsidRPr="003F2D8A" w:rsidRDefault="002E663E" w:rsidP="002E663E">
      <w:pPr>
        <w:jc w:val="both"/>
        <w:rPr>
          <w:rFonts w:ascii="Times New Roman" w:eastAsia="FangSong" w:hAnsi="Times New Roman" w:cs="Times New Roman"/>
          <w:sz w:val="24"/>
          <w:szCs w:val="24"/>
        </w:rPr>
      </w:pPr>
      <w:r w:rsidRPr="003F2D8A">
        <w:rPr>
          <w:rFonts w:ascii="Times New Roman" w:eastAsia="FangSong" w:hAnsi="Times New Roman" w:cs="Times New Roman"/>
          <w:sz w:val="24"/>
          <w:szCs w:val="24"/>
        </w:rPr>
        <w:t xml:space="preserve">In the case of </w:t>
      </w:r>
      <w:proofErr w:type="spellStart"/>
      <w:r w:rsidRPr="003F2D8A">
        <w:rPr>
          <w:rFonts w:ascii="Times New Roman" w:eastAsia="FangSong" w:hAnsi="Times New Roman" w:cs="Times New Roman"/>
          <w:b/>
          <w:sz w:val="24"/>
          <w:szCs w:val="24"/>
        </w:rPr>
        <w:t>Muwonge</w:t>
      </w:r>
      <w:proofErr w:type="spellEnd"/>
      <w:r w:rsidRPr="003F2D8A">
        <w:rPr>
          <w:rFonts w:ascii="Times New Roman" w:eastAsia="FangSong" w:hAnsi="Times New Roman" w:cs="Times New Roman"/>
          <w:b/>
          <w:sz w:val="24"/>
          <w:szCs w:val="24"/>
        </w:rPr>
        <w:t xml:space="preserve"> </w:t>
      </w:r>
      <w:proofErr w:type="spellStart"/>
      <w:r w:rsidRPr="003F2D8A">
        <w:rPr>
          <w:rFonts w:ascii="Times New Roman" w:eastAsia="FangSong" w:hAnsi="Times New Roman" w:cs="Times New Roman"/>
          <w:b/>
          <w:sz w:val="24"/>
          <w:szCs w:val="24"/>
        </w:rPr>
        <w:t>Vs</w:t>
      </w:r>
      <w:proofErr w:type="spellEnd"/>
      <w:r w:rsidRPr="003F2D8A">
        <w:rPr>
          <w:rFonts w:ascii="Times New Roman" w:eastAsia="FangSong" w:hAnsi="Times New Roman" w:cs="Times New Roman"/>
          <w:b/>
          <w:sz w:val="24"/>
          <w:szCs w:val="24"/>
        </w:rPr>
        <w:t xml:space="preserve"> A.G [1967] E.A at P. 17</w:t>
      </w:r>
      <w:r w:rsidRPr="003F2D8A">
        <w:rPr>
          <w:rFonts w:ascii="Times New Roman" w:eastAsia="FangSong" w:hAnsi="Times New Roman" w:cs="Times New Roman"/>
          <w:sz w:val="24"/>
          <w:szCs w:val="24"/>
        </w:rPr>
        <w:t>, Justice New bold held that;</w:t>
      </w:r>
    </w:p>
    <w:p w:rsidR="002E663E" w:rsidRPr="003F2D8A" w:rsidRDefault="002E663E" w:rsidP="002E663E">
      <w:pPr>
        <w:jc w:val="both"/>
        <w:rPr>
          <w:rFonts w:ascii="Times New Roman" w:eastAsia="FangSong" w:hAnsi="Times New Roman" w:cs="Times New Roman"/>
          <w:i/>
          <w:sz w:val="24"/>
          <w:szCs w:val="24"/>
        </w:rPr>
      </w:pPr>
      <w:r w:rsidRPr="003F2D8A">
        <w:rPr>
          <w:rFonts w:ascii="Times New Roman" w:eastAsia="FangSong" w:hAnsi="Times New Roman" w:cs="Times New Roman"/>
          <w:i/>
          <w:sz w:val="24"/>
          <w:szCs w:val="24"/>
        </w:rPr>
        <w:t>“An act may be done in the course of employment so as to make his master liable even though it is done contrary to the orders of the master; and even if the servant is acting deliberately, wantonly, negligently or criminally, or for his own benefit, nevertheless if what he did is merely a man</w:t>
      </w:r>
      <w:r w:rsidR="00B90AFB" w:rsidRPr="003F2D8A">
        <w:rPr>
          <w:rFonts w:ascii="Times New Roman" w:eastAsia="FangSong" w:hAnsi="Times New Roman" w:cs="Times New Roman"/>
          <w:i/>
          <w:sz w:val="24"/>
          <w:szCs w:val="24"/>
        </w:rPr>
        <w:t xml:space="preserve">ner carrying </w:t>
      </w:r>
      <w:proofErr w:type="gramStart"/>
      <w:r w:rsidR="00B90AFB" w:rsidRPr="003F2D8A">
        <w:rPr>
          <w:rFonts w:ascii="Times New Roman" w:eastAsia="FangSong" w:hAnsi="Times New Roman" w:cs="Times New Roman"/>
          <w:i/>
          <w:sz w:val="24"/>
          <w:szCs w:val="24"/>
        </w:rPr>
        <w:t xml:space="preserve">out </w:t>
      </w:r>
      <w:r w:rsidRPr="003F2D8A">
        <w:rPr>
          <w:rFonts w:ascii="Times New Roman" w:eastAsia="FangSong" w:hAnsi="Times New Roman" w:cs="Times New Roman"/>
          <w:i/>
          <w:sz w:val="24"/>
          <w:szCs w:val="24"/>
        </w:rPr>
        <w:t xml:space="preserve"> what</w:t>
      </w:r>
      <w:proofErr w:type="gramEnd"/>
      <w:r w:rsidR="00B90AFB" w:rsidRPr="003F2D8A">
        <w:rPr>
          <w:rFonts w:ascii="Times New Roman" w:eastAsia="FangSong" w:hAnsi="Times New Roman" w:cs="Times New Roman"/>
          <w:i/>
          <w:sz w:val="24"/>
          <w:szCs w:val="24"/>
        </w:rPr>
        <w:t xml:space="preserve"> he</w:t>
      </w:r>
      <w:r w:rsidRPr="003F2D8A">
        <w:rPr>
          <w:rFonts w:ascii="Times New Roman" w:eastAsia="FangSong" w:hAnsi="Times New Roman" w:cs="Times New Roman"/>
          <w:i/>
          <w:sz w:val="24"/>
          <w:szCs w:val="24"/>
        </w:rPr>
        <w:t xml:space="preserve"> was employed to carryout then his master is liable.”</w:t>
      </w:r>
    </w:p>
    <w:p w:rsidR="00846FCF" w:rsidRPr="003F2D8A" w:rsidRDefault="00846FCF" w:rsidP="002E663E">
      <w:pPr>
        <w:jc w:val="both"/>
        <w:rPr>
          <w:rFonts w:ascii="Times New Roman" w:hAnsi="Times New Roman" w:cs="Times New Roman"/>
          <w:sz w:val="24"/>
          <w:szCs w:val="24"/>
        </w:rPr>
      </w:pPr>
      <w:r w:rsidRPr="003F2D8A">
        <w:rPr>
          <w:rFonts w:ascii="Times New Roman" w:hAnsi="Times New Roman" w:cs="Times New Roman"/>
          <w:sz w:val="24"/>
          <w:szCs w:val="24"/>
        </w:rPr>
        <w:t xml:space="preserve">And in the case of </w:t>
      </w:r>
      <w:r w:rsidRPr="003F2D8A">
        <w:rPr>
          <w:rFonts w:ascii="Times New Roman" w:hAnsi="Times New Roman" w:cs="Times New Roman"/>
          <w:b/>
          <w:sz w:val="24"/>
          <w:szCs w:val="24"/>
        </w:rPr>
        <w:t xml:space="preserve">Uganda </w:t>
      </w:r>
      <w:r w:rsidR="0017470A" w:rsidRPr="003F2D8A">
        <w:rPr>
          <w:rFonts w:ascii="Times New Roman" w:hAnsi="Times New Roman" w:cs="Times New Roman"/>
          <w:b/>
          <w:sz w:val="24"/>
          <w:szCs w:val="24"/>
        </w:rPr>
        <w:t>Breweries</w:t>
      </w:r>
      <w:r w:rsidRPr="003F2D8A">
        <w:rPr>
          <w:rFonts w:ascii="Times New Roman" w:hAnsi="Times New Roman" w:cs="Times New Roman"/>
          <w:b/>
          <w:sz w:val="24"/>
          <w:szCs w:val="24"/>
        </w:rPr>
        <w:t xml:space="preserve"> Ltd Versus Uganda </w:t>
      </w:r>
      <w:r w:rsidR="0017470A" w:rsidRPr="003F2D8A">
        <w:rPr>
          <w:rFonts w:ascii="Times New Roman" w:hAnsi="Times New Roman" w:cs="Times New Roman"/>
          <w:b/>
          <w:sz w:val="24"/>
          <w:szCs w:val="24"/>
        </w:rPr>
        <w:t>Railway</w:t>
      </w:r>
      <w:r w:rsidRPr="003F2D8A">
        <w:rPr>
          <w:rFonts w:ascii="Times New Roman" w:hAnsi="Times New Roman" w:cs="Times New Roman"/>
          <w:b/>
          <w:sz w:val="24"/>
          <w:szCs w:val="24"/>
        </w:rPr>
        <w:t xml:space="preserve"> </w:t>
      </w:r>
      <w:r w:rsidR="0017470A" w:rsidRPr="003F2D8A">
        <w:rPr>
          <w:rFonts w:ascii="Times New Roman" w:hAnsi="Times New Roman" w:cs="Times New Roman"/>
          <w:b/>
          <w:sz w:val="24"/>
          <w:szCs w:val="24"/>
        </w:rPr>
        <w:t>Corporation</w:t>
      </w:r>
      <w:r w:rsidRPr="003F2D8A">
        <w:rPr>
          <w:rFonts w:ascii="Times New Roman" w:hAnsi="Times New Roman" w:cs="Times New Roman"/>
          <w:b/>
          <w:sz w:val="24"/>
          <w:szCs w:val="24"/>
        </w:rPr>
        <w:t xml:space="preserve"> (2002) 2 E.A 634</w:t>
      </w:r>
      <w:r w:rsidRPr="003F2D8A">
        <w:rPr>
          <w:rFonts w:ascii="Times New Roman" w:hAnsi="Times New Roman" w:cs="Times New Roman"/>
          <w:sz w:val="24"/>
          <w:szCs w:val="24"/>
        </w:rPr>
        <w:t>, it was held that;</w:t>
      </w:r>
    </w:p>
    <w:p w:rsidR="0017470A" w:rsidRPr="003F2D8A" w:rsidRDefault="00846FCF" w:rsidP="002E663E">
      <w:pPr>
        <w:jc w:val="both"/>
        <w:rPr>
          <w:rFonts w:ascii="Times New Roman" w:hAnsi="Times New Roman" w:cs="Times New Roman"/>
          <w:i/>
          <w:sz w:val="24"/>
          <w:szCs w:val="24"/>
        </w:rPr>
      </w:pPr>
      <w:r w:rsidRPr="003F2D8A">
        <w:rPr>
          <w:rFonts w:ascii="Times New Roman" w:hAnsi="Times New Roman" w:cs="Times New Roman"/>
          <w:i/>
          <w:sz w:val="24"/>
          <w:szCs w:val="24"/>
        </w:rPr>
        <w:t xml:space="preserve">“...the </w:t>
      </w:r>
      <w:r w:rsidR="0017470A" w:rsidRPr="003F2D8A">
        <w:rPr>
          <w:rFonts w:ascii="Times New Roman" w:hAnsi="Times New Roman" w:cs="Times New Roman"/>
          <w:i/>
          <w:sz w:val="24"/>
          <w:szCs w:val="24"/>
        </w:rPr>
        <w:t>question for decision, under Ground 2(1) of the appeal appears to be whether the party complaining had a fair notice of the case he had to meet, whether the departure from pleadings caused a failure of justice to the party complaining; or whether the departure was a mere irregularity, not fatal to the case of the Respondent whose evidence departed from the pleadings.”</w:t>
      </w:r>
    </w:p>
    <w:p w:rsidR="002E663E" w:rsidRPr="003F2D8A" w:rsidRDefault="007E2A3D" w:rsidP="002E663E">
      <w:pPr>
        <w:jc w:val="both"/>
        <w:rPr>
          <w:rFonts w:ascii="Times New Roman" w:hAnsi="Times New Roman" w:cs="Times New Roman"/>
          <w:sz w:val="24"/>
          <w:szCs w:val="24"/>
        </w:rPr>
      </w:pPr>
      <w:r w:rsidRPr="003F2D8A">
        <w:rPr>
          <w:rFonts w:ascii="Times New Roman" w:hAnsi="Times New Roman" w:cs="Times New Roman"/>
          <w:sz w:val="24"/>
          <w:szCs w:val="24"/>
        </w:rPr>
        <w:t>In the interest of justice it</w:t>
      </w:r>
      <w:r w:rsidR="00CA798E" w:rsidRPr="003F2D8A">
        <w:rPr>
          <w:rFonts w:ascii="Times New Roman" w:hAnsi="Times New Roman" w:cs="Times New Roman"/>
          <w:sz w:val="24"/>
          <w:szCs w:val="24"/>
        </w:rPr>
        <w:t xml:space="preserve"> is my</w:t>
      </w:r>
      <w:r w:rsidR="00EB6C54" w:rsidRPr="003F2D8A">
        <w:rPr>
          <w:rFonts w:ascii="Times New Roman" w:hAnsi="Times New Roman" w:cs="Times New Roman"/>
          <w:sz w:val="24"/>
          <w:szCs w:val="24"/>
        </w:rPr>
        <w:t xml:space="preserve"> considered  </w:t>
      </w:r>
      <w:r w:rsidR="001F6DB8" w:rsidRPr="003F2D8A">
        <w:rPr>
          <w:rFonts w:ascii="Times New Roman" w:hAnsi="Times New Roman" w:cs="Times New Roman"/>
          <w:sz w:val="24"/>
          <w:szCs w:val="24"/>
        </w:rPr>
        <w:t>opinion that</w:t>
      </w:r>
      <w:r w:rsidR="00CA798E" w:rsidRPr="003F2D8A">
        <w:rPr>
          <w:rFonts w:ascii="Times New Roman" w:hAnsi="Times New Roman" w:cs="Times New Roman"/>
          <w:sz w:val="24"/>
          <w:szCs w:val="24"/>
        </w:rPr>
        <w:t xml:space="preserve"> the learned trial Magistrate did not err both in law and fact when she directly held the Appellant vicariously liable which facts were neither disclosed nor pleaded in the plaint</w:t>
      </w:r>
      <w:r w:rsidR="0017470A" w:rsidRPr="003F2D8A">
        <w:rPr>
          <w:rFonts w:ascii="Times New Roman" w:hAnsi="Times New Roman" w:cs="Times New Roman"/>
          <w:sz w:val="24"/>
          <w:szCs w:val="24"/>
        </w:rPr>
        <w:t xml:space="preserve">   </w:t>
      </w:r>
      <w:r w:rsidR="00CA798E" w:rsidRPr="003F2D8A">
        <w:rPr>
          <w:rFonts w:ascii="Times New Roman" w:hAnsi="Times New Roman" w:cs="Times New Roman"/>
          <w:sz w:val="24"/>
          <w:szCs w:val="24"/>
        </w:rPr>
        <w:t xml:space="preserve">and in the case of  </w:t>
      </w:r>
      <w:r w:rsidR="00CA798E" w:rsidRPr="003F2D8A">
        <w:rPr>
          <w:rFonts w:ascii="Times New Roman" w:hAnsi="Times New Roman" w:cs="Times New Roman"/>
          <w:b/>
          <w:sz w:val="24"/>
          <w:szCs w:val="24"/>
        </w:rPr>
        <w:t xml:space="preserve">RE: Christine </w:t>
      </w:r>
      <w:proofErr w:type="spellStart"/>
      <w:r w:rsidR="00CA798E" w:rsidRPr="003F2D8A">
        <w:rPr>
          <w:rFonts w:ascii="Times New Roman" w:hAnsi="Times New Roman" w:cs="Times New Roman"/>
          <w:b/>
          <w:sz w:val="24"/>
          <w:szCs w:val="24"/>
        </w:rPr>
        <w:t>Namatovu</w:t>
      </w:r>
      <w:proofErr w:type="spellEnd"/>
      <w:r w:rsidR="00CA798E" w:rsidRPr="003F2D8A">
        <w:rPr>
          <w:rFonts w:ascii="Times New Roman" w:hAnsi="Times New Roman" w:cs="Times New Roman"/>
          <w:b/>
          <w:sz w:val="24"/>
          <w:szCs w:val="24"/>
        </w:rPr>
        <w:t xml:space="preserve"> </w:t>
      </w:r>
      <w:proofErr w:type="spellStart"/>
      <w:r w:rsidR="00CA798E" w:rsidRPr="003F2D8A">
        <w:rPr>
          <w:rFonts w:ascii="Times New Roman" w:hAnsi="Times New Roman" w:cs="Times New Roman"/>
          <w:b/>
          <w:sz w:val="24"/>
          <w:szCs w:val="24"/>
        </w:rPr>
        <w:t>Tibaijjuka</w:t>
      </w:r>
      <w:proofErr w:type="spellEnd"/>
      <w:r w:rsidR="00CA798E" w:rsidRPr="003F2D8A">
        <w:rPr>
          <w:rFonts w:ascii="Times New Roman" w:hAnsi="Times New Roman" w:cs="Times New Roman"/>
          <w:b/>
          <w:sz w:val="24"/>
          <w:szCs w:val="24"/>
        </w:rPr>
        <w:t xml:space="preserve"> [1992-1993] HCB 85</w:t>
      </w:r>
      <w:r w:rsidR="00CA798E" w:rsidRPr="003F2D8A">
        <w:rPr>
          <w:rFonts w:ascii="Times New Roman" w:hAnsi="Times New Roman" w:cs="Times New Roman"/>
          <w:sz w:val="24"/>
          <w:szCs w:val="24"/>
        </w:rPr>
        <w:t>, it was held that;</w:t>
      </w:r>
    </w:p>
    <w:p w:rsidR="00CA798E" w:rsidRPr="003F2D8A" w:rsidRDefault="00CA798E" w:rsidP="002E663E">
      <w:pPr>
        <w:jc w:val="both"/>
        <w:rPr>
          <w:rFonts w:ascii="Times New Roman" w:hAnsi="Times New Roman" w:cs="Times New Roman"/>
          <w:i/>
          <w:sz w:val="24"/>
          <w:szCs w:val="24"/>
        </w:rPr>
      </w:pPr>
      <w:r w:rsidRPr="003F2D8A">
        <w:rPr>
          <w:rFonts w:ascii="Times New Roman" w:hAnsi="Times New Roman" w:cs="Times New Roman"/>
          <w:i/>
          <w:sz w:val="24"/>
          <w:szCs w:val="24"/>
        </w:rPr>
        <w:t>“The administration of justice should normally require that substance of disputes should be investigated and decided on the merits and that error and lapse should not necessarily debar a litigant from the pursuit of his rights.”</w:t>
      </w:r>
    </w:p>
    <w:p w:rsidR="00CA798E" w:rsidRPr="003F2D8A" w:rsidRDefault="00A41B6A" w:rsidP="002E663E">
      <w:pPr>
        <w:jc w:val="both"/>
        <w:rPr>
          <w:rFonts w:ascii="Times New Roman" w:hAnsi="Times New Roman" w:cs="Times New Roman"/>
          <w:sz w:val="24"/>
          <w:szCs w:val="24"/>
        </w:rPr>
      </w:pPr>
      <w:r w:rsidRPr="003F2D8A">
        <w:rPr>
          <w:rFonts w:ascii="Times New Roman" w:hAnsi="Times New Roman" w:cs="Times New Roman"/>
          <w:sz w:val="24"/>
          <w:szCs w:val="24"/>
        </w:rPr>
        <w:t>This</w:t>
      </w:r>
      <w:r w:rsidR="00A10700" w:rsidRPr="003F2D8A">
        <w:rPr>
          <w:rFonts w:ascii="Times New Roman" w:hAnsi="Times New Roman" w:cs="Times New Roman"/>
          <w:sz w:val="24"/>
          <w:szCs w:val="24"/>
        </w:rPr>
        <w:t xml:space="preserve"> appeal</w:t>
      </w:r>
      <w:r w:rsidR="00CA798E" w:rsidRPr="003F2D8A">
        <w:rPr>
          <w:rFonts w:ascii="Times New Roman" w:hAnsi="Times New Roman" w:cs="Times New Roman"/>
          <w:sz w:val="24"/>
          <w:szCs w:val="24"/>
        </w:rPr>
        <w:t xml:space="preserve"> therefore fail</w:t>
      </w:r>
      <w:r w:rsidR="00A10700" w:rsidRPr="003F2D8A">
        <w:rPr>
          <w:rFonts w:ascii="Times New Roman" w:hAnsi="Times New Roman" w:cs="Times New Roman"/>
          <w:sz w:val="24"/>
          <w:szCs w:val="24"/>
        </w:rPr>
        <w:t>s and is</w:t>
      </w:r>
      <w:r w:rsidR="00CA798E" w:rsidRPr="003F2D8A">
        <w:rPr>
          <w:rFonts w:ascii="Times New Roman" w:hAnsi="Times New Roman" w:cs="Times New Roman"/>
          <w:sz w:val="24"/>
          <w:szCs w:val="24"/>
        </w:rPr>
        <w:t xml:space="preserve"> dismissed</w:t>
      </w:r>
      <w:r w:rsidR="00A10700" w:rsidRPr="003F2D8A">
        <w:rPr>
          <w:rFonts w:ascii="Times New Roman" w:hAnsi="Times New Roman" w:cs="Times New Roman"/>
          <w:sz w:val="24"/>
          <w:szCs w:val="24"/>
        </w:rPr>
        <w:t xml:space="preserve"> with costs</w:t>
      </w:r>
      <w:r w:rsidR="00CA798E" w:rsidRPr="003F2D8A">
        <w:rPr>
          <w:rFonts w:ascii="Times New Roman" w:hAnsi="Times New Roman" w:cs="Times New Roman"/>
          <w:sz w:val="24"/>
          <w:szCs w:val="24"/>
        </w:rPr>
        <w:t>.</w:t>
      </w:r>
    </w:p>
    <w:p w:rsidR="00A10700" w:rsidRPr="003F2D8A" w:rsidRDefault="00A10700" w:rsidP="002E663E">
      <w:pPr>
        <w:jc w:val="both"/>
        <w:rPr>
          <w:rFonts w:ascii="Times New Roman" w:hAnsi="Times New Roman" w:cs="Times New Roman"/>
          <w:sz w:val="24"/>
          <w:szCs w:val="24"/>
        </w:rPr>
      </w:pPr>
      <w:r w:rsidRPr="003F2D8A">
        <w:rPr>
          <w:rFonts w:ascii="Times New Roman" w:hAnsi="Times New Roman" w:cs="Times New Roman"/>
          <w:sz w:val="24"/>
          <w:szCs w:val="24"/>
        </w:rPr>
        <w:t>Right of appeal explained.</w:t>
      </w:r>
    </w:p>
    <w:p w:rsidR="00A10700" w:rsidRPr="003F2D8A" w:rsidRDefault="00A10700" w:rsidP="002E663E">
      <w:pPr>
        <w:jc w:val="both"/>
        <w:rPr>
          <w:rFonts w:ascii="Times New Roman" w:hAnsi="Times New Roman" w:cs="Times New Roman"/>
          <w:sz w:val="24"/>
          <w:szCs w:val="24"/>
        </w:rPr>
      </w:pPr>
    </w:p>
    <w:p w:rsidR="00A10700" w:rsidRPr="003F2D8A" w:rsidRDefault="00A10700" w:rsidP="002E663E">
      <w:pPr>
        <w:jc w:val="both"/>
        <w:rPr>
          <w:rFonts w:ascii="Times New Roman" w:hAnsi="Times New Roman" w:cs="Times New Roman"/>
          <w:b/>
          <w:sz w:val="24"/>
          <w:szCs w:val="24"/>
        </w:rPr>
      </w:pPr>
      <w:r w:rsidRPr="003F2D8A">
        <w:rPr>
          <w:rFonts w:ascii="Times New Roman" w:hAnsi="Times New Roman" w:cs="Times New Roman"/>
          <w:b/>
          <w:sz w:val="24"/>
          <w:szCs w:val="24"/>
        </w:rPr>
        <w:t>...............................</w:t>
      </w:r>
      <w:r w:rsidR="00D43657" w:rsidRPr="003F2D8A">
        <w:rPr>
          <w:rFonts w:ascii="Times New Roman" w:hAnsi="Times New Roman" w:cs="Times New Roman"/>
          <w:b/>
          <w:sz w:val="24"/>
          <w:szCs w:val="24"/>
        </w:rPr>
        <w:t>............</w:t>
      </w:r>
    </w:p>
    <w:p w:rsidR="00A10700" w:rsidRPr="003F2D8A" w:rsidRDefault="00A10700" w:rsidP="002E663E">
      <w:pPr>
        <w:jc w:val="both"/>
        <w:rPr>
          <w:rFonts w:ascii="Times New Roman" w:hAnsi="Times New Roman" w:cs="Times New Roman"/>
          <w:b/>
          <w:sz w:val="24"/>
          <w:szCs w:val="24"/>
        </w:rPr>
      </w:pPr>
      <w:proofErr w:type="gramStart"/>
      <w:r w:rsidRPr="003F2D8A">
        <w:rPr>
          <w:rFonts w:ascii="Times New Roman" w:hAnsi="Times New Roman" w:cs="Times New Roman"/>
          <w:b/>
          <w:sz w:val="24"/>
          <w:szCs w:val="24"/>
        </w:rPr>
        <w:t>OYUKO.</w:t>
      </w:r>
      <w:proofErr w:type="gramEnd"/>
      <w:r w:rsidRPr="003F2D8A">
        <w:rPr>
          <w:rFonts w:ascii="Times New Roman" w:hAnsi="Times New Roman" w:cs="Times New Roman"/>
          <w:b/>
          <w:sz w:val="24"/>
          <w:szCs w:val="24"/>
        </w:rPr>
        <w:t xml:space="preserve"> ANTHONY OJOK</w:t>
      </w:r>
    </w:p>
    <w:p w:rsidR="001F6DB8" w:rsidRPr="003F2D8A" w:rsidRDefault="00A10700" w:rsidP="002E663E">
      <w:pPr>
        <w:jc w:val="both"/>
        <w:rPr>
          <w:rFonts w:ascii="Times New Roman" w:hAnsi="Times New Roman" w:cs="Times New Roman"/>
          <w:b/>
          <w:sz w:val="24"/>
          <w:szCs w:val="24"/>
        </w:rPr>
      </w:pPr>
      <w:r w:rsidRPr="003F2D8A">
        <w:rPr>
          <w:rFonts w:ascii="Times New Roman" w:hAnsi="Times New Roman" w:cs="Times New Roman"/>
          <w:b/>
          <w:sz w:val="24"/>
          <w:szCs w:val="24"/>
        </w:rPr>
        <w:t>JUDGE</w:t>
      </w:r>
    </w:p>
    <w:p w:rsidR="00D43657" w:rsidRPr="003F2D8A" w:rsidRDefault="00D43657" w:rsidP="002E663E">
      <w:pPr>
        <w:jc w:val="both"/>
        <w:rPr>
          <w:rFonts w:ascii="Times New Roman" w:hAnsi="Times New Roman" w:cs="Times New Roman"/>
          <w:b/>
          <w:sz w:val="24"/>
          <w:szCs w:val="24"/>
        </w:rPr>
      </w:pPr>
      <w:r w:rsidRPr="003F2D8A">
        <w:rPr>
          <w:rFonts w:ascii="Times New Roman" w:hAnsi="Times New Roman" w:cs="Times New Roman"/>
          <w:b/>
          <w:sz w:val="24"/>
          <w:szCs w:val="24"/>
        </w:rPr>
        <w:t>18/10/2016</w:t>
      </w:r>
    </w:p>
    <w:p w:rsidR="001F6DB8" w:rsidRPr="003F2D8A" w:rsidRDefault="001F6DB8" w:rsidP="002E663E">
      <w:pPr>
        <w:jc w:val="both"/>
        <w:rPr>
          <w:rFonts w:ascii="Times New Roman" w:hAnsi="Times New Roman" w:cs="Times New Roman"/>
          <w:b/>
          <w:sz w:val="24"/>
          <w:szCs w:val="24"/>
        </w:rPr>
      </w:pPr>
    </w:p>
    <w:p w:rsidR="00A10700" w:rsidRPr="003F2D8A" w:rsidRDefault="00A10700" w:rsidP="002E663E">
      <w:pPr>
        <w:jc w:val="both"/>
        <w:rPr>
          <w:rFonts w:ascii="Times New Roman" w:hAnsi="Times New Roman" w:cs="Times New Roman"/>
          <w:b/>
          <w:sz w:val="24"/>
          <w:szCs w:val="24"/>
        </w:rPr>
      </w:pPr>
      <w:r w:rsidRPr="003F2D8A">
        <w:rPr>
          <w:rFonts w:ascii="Times New Roman" w:hAnsi="Times New Roman" w:cs="Times New Roman"/>
          <w:b/>
          <w:sz w:val="24"/>
          <w:szCs w:val="24"/>
        </w:rPr>
        <w:t>Delivered in the presence of:</w:t>
      </w:r>
    </w:p>
    <w:p w:rsidR="00A10700" w:rsidRPr="003F2D8A" w:rsidRDefault="00A10700" w:rsidP="00A10700">
      <w:pPr>
        <w:pStyle w:val="ListParagraph"/>
        <w:numPr>
          <w:ilvl w:val="0"/>
          <w:numId w:val="3"/>
        </w:numPr>
        <w:jc w:val="both"/>
        <w:rPr>
          <w:rFonts w:ascii="Times New Roman" w:hAnsi="Times New Roman" w:cs="Times New Roman"/>
          <w:sz w:val="24"/>
          <w:szCs w:val="24"/>
        </w:rPr>
      </w:pPr>
      <w:r w:rsidRPr="003F2D8A">
        <w:rPr>
          <w:rFonts w:ascii="Times New Roman" w:hAnsi="Times New Roman" w:cs="Times New Roman"/>
          <w:sz w:val="24"/>
          <w:szCs w:val="24"/>
        </w:rPr>
        <w:t>The parties</w:t>
      </w:r>
    </w:p>
    <w:p w:rsidR="00A10700" w:rsidRPr="003F2D8A" w:rsidRDefault="00A10700" w:rsidP="00A10700">
      <w:pPr>
        <w:pStyle w:val="ListParagraph"/>
        <w:numPr>
          <w:ilvl w:val="0"/>
          <w:numId w:val="3"/>
        </w:numPr>
        <w:jc w:val="both"/>
        <w:rPr>
          <w:rFonts w:ascii="Times New Roman" w:hAnsi="Times New Roman" w:cs="Times New Roman"/>
          <w:sz w:val="24"/>
          <w:szCs w:val="24"/>
        </w:rPr>
      </w:pPr>
      <w:r w:rsidRPr="003F2D8A">
        <w:rPr>
          <w:rFonts w:ascii="Times New Roman" w:hAnsi="Times New Roman" w:cs="Times New Roman"/>
          <w:sz w:val="24"/>
          <w:szCs w:val="24"/>
        </w:rPr>
        <w:t>Counsel for the Appellant</w:t>
      </w:r>
    </w:p>
    <w:p w:rsidR="00A10700" w:rsidRPr="003F2D8A" w:rsidRDefault="00A10700" w:rsidP="00A10700">
      <w:pPr>
        <w:pStyle w:val="ListParagraph"/>
        <w:numPr>
          <w:ilvl w:val="0"/>
          <w:numId w:val="3"/>
        </w:numPr>
        <w:jc w:val="both"/>
        <w:rPr>
          <w:rFonts w:ascii="Times New Roman" w:hAnsi="Times New Roman" w:cs="Times New Roman"/>
          <w:sz w:val="24"/>
          <w:szCs w:val="24"/>
        </w:rPr>
      </w:pPr>
      <w:r w:rsidRPr="003F2D8A">
        <w:rPr>
          <w:rFonts w:ascii="Times New Roman" w:hAnsi="Times New Roman" w:cs="Times New Roman"/>
          <w:sz w:val="24"/>
          <w:szCs w:val="24"/>
        </w:rPr>
        <w:t>Counsel for the Respondent</w:t>
      </w:r>
    </w:p>
    <w:p w:rsidR="00A10700" w:rsidRPr="003F2D8A" w:rsidRDefault="00A10700" w:rsidP="00A10700">
      <w:pPr>
        <w:pStyle w:val="ListParagraph"/>
        <w:numPr>
          <w:ilvl w:val="0"/>
          <w:numId w:val="3"/>
        </w:numPr>
        <w:jc w:val="both"/>
        <w:rPr>
          <w:rFonts w:ascii="Times New Roman" w:hAnsi="Times New Roman" w:cs="Times New Roman"/>
          <w:sz w:val="24"/>
          <w:szCs w:val="24"/>
        </w:rPr>
      </w:pPr>
      <w:r w:rsidRPr="003F2D8A">
        <w:rPr>
          <w:rFonts w:ascii="Times New Roman" w:hAnsi="Times New Roman" w:cs="Times New Roman"/>
          <w:sz w:val="24"/>
          <w:szCs w:val="24"/>
        </w:rPr>
        <w:t>Court clerk</w:t>
      </w:r>
    </w:p>
    <w:p w:rsidR="00DA036F" w:rsidRPr="003F2D8A" w:rsidRDefault="00DA036F" w:rsidP="00DA036F">
      <w:pPr>
        <w:jc w:val="both"/>
        <w:rPr>
          <w:rFonts w:ascii="Times New Roman" w:hAnsi="Times New Roman" w:cs="Times New Roman"/>
          <w:sz w:val="24"/>
          <w:szCs w:val="24"/>
        </w:rPr>
      </w:pPr>
    </w:p>
    <w:p w:rsidR="00DA036F" w:rsidRPr="003F2D8A" w:rsidRDefault="00DA036F" w:rsidP="00DA036F">
      <w:pPr>
        <w:jc w:val="both"/>
        <w:rPr>
          <w:rFonts w:ascii="Times New Roman" w:hAnsi="Times New Roman" w:cs="Times New Roman"/>
          <w:sz w:val="24"/>
          <w:szCs w:val="24"/>
        </w:rPr>
      </w:pPr>
    </w:p>
    <w:p w:rsidR="00C16D07" w:rsidRPr="003F2D8A" w:rsidRDefault="00C16D07" w:rsidP="00C16D07">
      <w:pPr>
        <w:jc w:val="both"/>
        <w:rPr>
          <w:rFonts w:ascii="Times New Roman" w:hAnsi="Times New Roman" w:cs="Times New Roman"/>
          <w:sz w:val="24"/>
          <w:szCs w:val="24"/>
        </w:rPr>
      </w:pPr>
    </w:p>
    <w:sectPr w:rsidR="00C16D07" w:rsidRPr="003F2D8A"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6E" w:rsidRDefault="00875C6E" w:rsidP="00107187">
      <w:pPr>
        <w:spacing w:after="0" w:line="240" w:lineRule="auto"/>
      </w:pPr>
      <w:r>
        <w:separator/>
      </w:r>
    </w:p>
  </w:endnote>
  <w:endnote w:type="continuationSeparator" w:id="0">
    <w:p w:rsidR="00875C6E" w:rsidRDefault="00875C6E" w:rsidP="0010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745"/>
      <w:docPartObj>
        <w:docPartGallery w:val="Page Numbers (Bottom of Page)"/>
        <w:docPartUnique/>
      </w:docPartObj>
    </w:sdtPr>
    <w:sdtEndPr/>
    <w:sdtContent>
      <w:p w:rsidR="00CA798E" w:rsidRDefault="00875C6E">
        <w:pPr>
          <w:pStyle w:val="Footer"/>
          <w:jc w:val="center"/>
        </w:pPr>
        <w:r>
          <w:fldChar w:fldCharType="begin"/>
        </w:r>
        <w:r>
          <w:instrText xml:space="preserve"> PAGE   \* MERGEFORMAT </w:instrText>
        </w:r>
        <w:r>
          <w:fldChar w:fldCharType="separate"/>
        </w:r>
        <w:r w:rsidR="003F2D8A">
          <w:rPr>
            <w:noProof/>
          </w:rPr>
          <w:t>1</w:t>
        </w:r>
        <w:r>
          <w:rPr>
            <w:noProof/>
          </w:rPr>
          <w:fldChar w:fldCharType="end"/>
        </w:r>
      </w:p>
    </w:sdtContent>
  </w:sdt>
  <w:p w:rsidR="00CA798E" w:rsidRDefault="00CA7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6E" w:rsidRDefault="00875C6E" w:rsidP="00107187">
      <w:pPr>
        <w:spacing w:after="0" w:line="240" w:lineRule="auto"/>
      </w:pPr>
      <w:r>
        <w:separator/>
      </w:r>
    </w:p>
  </w:footnote>
  <w:footnote w:type="continuationSeparator" w:id="0">
    <w:p w:rsidR="00875C6E" w:rsidRDefault="00875C6E" w:rsidP="00107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19D3"/>
    <w:multiLevelType w:val="hybridMultilevel"/>
    <w:tmpl w:val="1102C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463CAD"/>
    <w:multiLevelType w:val="hybridMultilevel"/>
    <w:tmpl w:val="E2B8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84701A"/>
    <w:multiLevelType w:val="hybridMultilevel"/>
    <w:tmpl w:val="E2B8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04"/>
    <w:rsid w:val="00027B1F"/>
    <w:rsid w:val="00062DF6"/>
    <w:rsid w:val="00075346"/>
    <w:rsid w:val="00107187"/>
    <w:rsid w:val="00113104"/>
    <w:rsid w:val="00127FAA"/>
    <w:rsid w:val="001564F8"/>
    <w:rsid w:val="0017470A"/>
    <w:rsid w:val="00190AD1"/>
    <w:rsid w:val="001E2C3D"/>
    <w:rsid w:val="001F6DB8"/>
    <w:rsid w:val="0029279D"/>
    <w:rsid w:val="002E663E"/>
    <w:rsid w:val="003732D7"/>
    <w:rsid w:val="003B3436"/>
    <w:rsid w:val="003F2D8A"/>
    <w:rsid w:val="005505CE"/>
    <w:rsid w:val="005A4463"/>
    <w:rsid w:val="00624732"/>
    <w:rsid w:val="00634204"/>
    <w:rsid w:val="00697C1A"/>
    <w:rsid w:val="00743025"/>
    <w:rsid w:val="007E2A3D"/>
    <w:rsid w:val="00825ADB"/>
    <w:rsid w:val="00846FCF"/>
    <w:rsid w:val="00875C6E"/>
    <w:rsid w:val="008809BB"/>
    <w:rsid w:val="00920B34"/>
    <w:rsid w:val="00992FBF"/>
    <w:rsid w:val="00A10700"/>
    <w:rsid w:val="00A40F68"/>
    <w:rsid w:val="00A41B6A"/>
    <w:rsid w:val="00A41FA1"/>
    <w:rsid w:val="00B90AFB"/>
    <w:rsid w:val="00BB6D24"/>
    <w:rsid w:val="00C014DD"/>
    <w:rsid w:val="00C16D07"/>
    <w:rsid w:val="00C51DF1"/>
    <w:rsid w:val="00C7185E"/>
    <w:rsid w:val="00CA798E"/>
    <w:rsid w:val="00CF55A6"/>
    <w:rsid w:val="00D43657"/>
    <w:rsid w:val="00DA036F"/>
    <w:rsid w:val="00E716C2"/>
    <w:rsid w:val="00E76776"/>
    <w:rsid w:val="00EB6C54"/>
    <w:rsid w:val="00FE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1071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187"/>
  </w:style>
  <w:style w:type="paragraph" w:styleId="Footer">
    <w:name w:val="footer"/>
    <w:basedOn w:val="Normal"/>
    <w:link w:val="FooterChar"/>
    <w:uiPriority w:val="99"/>
    <w:unhideWhenUsed/>
    <w:rsid w:val="00107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87"/>
  </w:style>
  <w:style w:type="paragraph" w:styleId="ListParagraph">
    <w:name w:val="List Paragraph"/>
    <w:basedOn w:val="Normal"/>
    <w:uiPriority w:val="34"/>
    <w:qFormat/>
    <w:rsid w:val="00C51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1071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187"/>
  </w:style>
  <w:style w:type="paragraph" w:styleId="Footer">
    <w:name w:val="footer"/>
    <w:basedOn w:val="Normal"/>
    <w:link w:val="FooterChar"/>
    <w:uiPriority w:val="99"/>
    <w:unhideWhenUsed/>
    <w:rsid w:val="00107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87"/>
  </w:style>
  <w:style w:type="paragraph" w:styleId="ListParagraph">
    <w:name w:val="List Paragraph"/>
    <w:basedOn w:val="Normal"/>
    <w:uiPriority w:val="34"/>
    <w:qFormat/>
    <w:rsid w:val="00C51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2016-09-01T13:50:00Z</cp:lastPrinted>
  <dcterms:created xsi:type="dcterms:W3CDTF">2016-10-18T12:29:00Z</dcterms:created>
  <dcterms:modified xsi:type="dcterms:W3CDTF">2016-10-18T12:29:00Z</dcterms:modified>
</cp:coreProperties>
</file>