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BB1C6D" w:rsidRDefault="00CA59BC" w:rsidP="001A7CD2">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CA59BC" w:rsidRPr="00BB1C6D" w:rsidRDefault="00CA59BC" w:rsidP="001A7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CA59BC" w:rsidRPr="00BB1C6D" w:rsidRDefault="001F150D" w:rsidP="001A7CD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CA59BC" w:rsidRPr="00BB1C6D">
        <w:rPr>
          <w:rFonts w:ascii="Times New Roman" w:hAnsi="Times New Roman" w:cs="Times New Roman"/>
          <w:b/>
          <w:sz w:val="24"/>
          <w:szCs w:val="24"/>
        </w:rPr>
        <w:t>CIVIL APP</w:t>
      </w:r>
      <w:r w:rsidR="00240C93">
        <w:rPr>
          <w:rFonts w:ascii="Times New Roman" w:hAnsi="Times New Roman" w:cs="Times New Roman"/>
          <w:b/>
          <w:sz w:val="24"/>
          <w:szCs w:val="24"/>
        </w:rPr>
        <w:t>LICATION</w:t>
      </w:r>
      <w:r w:rsidR="00CA59BC" w:rsidRPr="00BB1C6D">
        <w:rPr>
          <w:rFonts w:ascii="Times New Roman" w:hAnsi="Times New Roman" w:cs="Times New Roman"/>
          <w:b/>
          <w:sz w:val="24"/>
          <w:szCs w:val="24"/>
        </w:rPr>
        <w:t xml:space="preserve"> No. 00</w:t>
      </w:r>
      <w:r w:rsidR="009C7C17">
        <w:rPr>
          <w:rFonts w:ascii="Times New Roman" w:hAnsi="Times New Roman" w:cs="Times New Roman"/>
          <w:b/>
          <w:sz w:val="24"/>
          <w:szCs w:val="24"/>
        </w:rPr>
        <w:t>3</w:t>
      </w:r>
      <w:r w:rsidR="003548B8">
        <w:rPr>
          <w:rFonts w:ascii="Times New Roman" w:hAnsi="Times New Roman" w:cs="Times New Roman"/>
          <w:b/>
          <w:sz w:val="24"/>
          <w:szCs w:val="24"/>
        </w:rPr>
        <w:t>0</w:t>
      </w:r>
      <w:r w:rsidR="00CA59BC" w:rsidRPr="00BB1C6D">
        <w:rPr>
          <w:rFonts w:ascii="Times New Roman" w:hAnsi="Times New Roman" w:cs="Times New Roman"/>
          <w:b/>
          <w:sz w:val="24"/>
          <w:szCs w:val="24"/>
        </w:rPr>
        <w:t xml:space="preserve"> OF 20</w:t>
      </w:r>
      <w:r w:rsidR="003548B8">
        <w:rPr>
          <w:rFonts w:ascii="Times New Roman" w:hAnsi="Times New Roman" w:cs="Times New Roman"/>
          <w:b/>
          <w:sz w:val="24"/>
          <w:szCs w:val="24"/>
        </w:rPr>
        <w:t>09</w:t>
      </w:r>
    </w:p>
    <w:p w:rsidR="001A7CD2" w:rsidRPr="00BB1C6D" w:rsidRDefault="001A7CD2" w:rsidP="00C40079">
      <w:pPr>
        <w:spacing w:after="0"/>
        <w:ind w:left="576" w:right="576"/>
        <w:jc w:val="center"/>
        <w:rPr>
          <w:rFonts w:ascii="Times New Roman" w:hAnsi="Times New Roman" w:cs="Times New Roman"/>
          <w:b/>
          <w:sz w:val="24"/>
          <w:szCs w:val="24"/>
        </w:rPr>
      </w:pPr>
    </w:p>
    <w:p w:rsidR="00CA59BC" w:rsidRDefault="003548B8" w:rsidP="001A7CD2">
      <w:pPr>
        <w:spacing w:after="0"/>
        <w:jc w:val="both"/>
        <w:rPr>
          <w:rFonts w:ascii="Times New Roman" w:hAnsi="Times New Roman" w:cs="Times New Roman"/>
          <w:b/>
          <w:sz w:val="24"/>
          <w:szCs w:val="24"/>
        </w:rPr>
      </w:pPr>
      <w:r>
        <w:rPr>
          <w:rFonts w:ascii="Times New Roman" w:hAnsi="Times New Roman" w:cs="Times New Roman"/>
          <w:b/>
          <w:sz w:val="24"/>
          <w:szCs w:val="24"/>
        </w:rPr>
        <w:t>PETER JOGO TABU &amp; CO. ADVOCATES</w:t>
      </w:r>
      <w:r w:rsidR="001A7CD2">
        <w:rPr>
          <w:rFonts w:ascii="Times New Roman" w:hAnsi="Times New Roman" w:cs="Times New Roman"/>
          <w:b/>
          <w:sz w:val="24"/>
          <w:szCs w:val="24"/>
        </w:rPr>
        <w:tab/>
      </w:r>
      <w:r w:rsidR="00CA59BC" w:rsidRPr="001A7CD2">
        <w:rPr>
          <w:rFonts w:ascii="Times New Roman" w:hAnsi="Times New Roman" w:cs="Times New Roman"/>
          <w:b/>
          <w:sz w:val="24"/>
          <w:szCs w:val="24"/>
        </w:rPr>
        <w:t>…………</w:t>
      </w:r>
      <w:r w:rsidR="009C7C17">
        <w:rPr>
          <w:rFonts w:ascii="Times New Roman" w:hAnsi="Times New Roman" w:cs="Times New Roman"/>
          <w:b/>
          <w:sz w:val="24"/>
          <w:szCs w:val="24"/>
        </w:rPr>
        <w:t>…………</w:t>
      </w:r>
      <w:r w:rsidR="00CA59BC" w:rsidRPr="001A7CD2">
        <w:rPr>
          <w:rFonts w:ascii="Times New Roman" w:hAnsi="Times New Roman" w:cs="Times New Roman"/>
          <w:b/>
          <w:sz w:val="24"/>
          <w:szCs w:val="24"/>
        </w:rPr>
        <w:tab/>
        <w:t>APP</w:t>
      </w:r>
      <w:r w:rsidR="00240C93">
        <w:rPr>
          <w:rFonts w:ascii="Times New Roman" w:hAnsi="Times New Roman" w:cs="Times New Roman"/>
          <w:b/>
          <w:sz w:val="24"/>
          <w:szCs w:val="24"/>
        </w:rPr>
        <w:t>LICANT</w:t>
      </w:r>
    </w:p>
    <w:p w:rsidR="001A7CD2" w:rsidRPr="001A7CD2" w:rsidRDefault="001A7CD2" w:rsidP="001A7CD2">
      <w:pPr>
        <w:spacing w:after="0"/>
        <w:jc w:val="both"/>
        <w:rPr>
          <w:rFonts w:ascii="Times New Roman" w:hAnsi="Times New Roman" w:cs="Times New Roman"/>
          <w:b/>
          <w:sz w:val="24"/>
          <w:szCs w:val="24"/>
        </w:rPr>
      </w:pPr>
    </w:p>
    <w:p w:rsidR="00CA59BC" w:rsidRDefault="00CA59BC" w:rsidP="001A7CD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A7CD2" w:rsidRPr="00BB1C6D" w:rsidRDefault="001A7CD2" w:rsidP="001A7CD2">
      <w:pPr>
        <w:pStyle w:val="ListParagraph"/>
        <w:spacing w:after="0"/>
        <w:jc w:val="both"/>
        <w:rPr>
          <w:rFonts w:ascii="Times New Roman" w:hAnsi="Times New Roman" w:cs="Times New Roman"/>
          <w:b/>
          <w:sz w:val="24"/>
          <w:szCs w:val="24"/>
        </w:rPr>
      </w:pPr>
    </w:p>
    <w:p w:rsidR="00CA59BC" w:rsidRPr="0061549E" w:rsidRDefault="003548B8" w:rsidP="0061549E">
      <w:pPr>
        <w:spacing w:after="0"/>
        <w:jc w:val="both"/>
        <w:rPr>
          <w:rFonts w:ascii="Times New Roman" w:hAnsi="Times New Roman" w:cs="Times New Roman"/>
          <w:b/>
          <w:sz w:val="24"/>
          <w:szCs w:val="24"/>
        </w:rPr>
      </w:pPr>
      <w:r>
        <w:rPr>
          <w:rFonts w:ascii="Times New Roman" w:hAnsi="Times New Roman" w:cs="Times New Roman"/>
          <w:b/>
          <w:sz w:val="24"/>
          <w:szCs w:val="24"/>
        </w:rPr>
        <w:t>WACO FRED</w:t>
      </w:r>
      <w:r w:rsidR="00DB1141" w:rsidRPr="0061549E">
        <w:rPr>
          <w:rFonts w:ascii="Times New Roman" w:hAnsi="Times New Roman" w:cs="Times New Roman"/>
          <w:b/>
          <w:sz w:val="24"/>
          <w:szCs w:val="24"/>
        </w:rPr>
        <w:tab/>
      </w:r>
      <w:r w:rsidR="00CA59BC" w:rsidRPr="0061549E">
        <w:rPr>
          <w:rFonts w:ascii="Times New Roman" w:hAnsi="Times New Roman" w:cs="Times New Roman"/>
          <w:b/>
          <w:sz w:val="24"/>
          <w:szCs w:val="24"/>
        </w:rPr>
        <w:t>………………</w:t>
      </w:r>
      <w:r w:rsidR="0061549E">
        <w:rPr>
          <w:rFonts w:ascii="Times New Roman" w:hAnsi="Times New Roman" w:cs="Times New Roman"/>
          <w:b/>
          <w:sz w:val="24"/>
          <w:szCs w:val="24"/>
        </w:rPr>
        <w:t>…………</w:t>
      </w:r>
      <w:r w:rsidR="00240C93">
        <w:rPr>
          <w:rFonts w:ascii="Times New Roman" w:hAnsi="Times New Roman" w:cs="Times New Roman"/>
          <w:b/>
          <w:sz w:val="24"/>
          <w:szCs w:val="24"/>
        </w:rPr>
        <w:t>………..</w:t>
      </w:r>
      <w:r w:rsidR="0061549E">
        <w:rPr>
          <w:rFonts w:ascii="Times New Roman" w:hAnsi="Times New Roman" w:cs="Times New Roman"/>
          <w:b/>
          <w:sz w:val="24"/>
          <w:szCs w:val="24"/>
        </w:rPr>
        <w:t>…….</w:t>
      </w:r>
      <w:r w:rsidR="001A7CD2" w:rsidRPr="0061549E">
        <w:rPr>
          <w:rFonts w:ascii="Times New Roman" w:hAnsi="Times New Roman" w:cs="Times New Roman"/>
          <w:b/>
          <w:sz w:val="24"/>
          <w:szCs w:val="24"/>
        </w:rPr>
        <w:t>…….</w:t>
      </w:r>
      <w:r w:rsidR="00CA59BC" w:rsidRPr="0061549E">
        <w:rPr>
          <w:rFonts w:ascii="Times New Roman" w:hAnsi="Times New Roman" w:cs="Times New Roman"/>
          <w:b/>
          <w:sz w:val="24"/>
          <w:szCs w:val="24"/>
        </w:rPr>
        <w:t>…</w:t>
      </w:r>
      <w:r w:rsidR="00DB1141" w:rsidRPr="0061549E">
        <w:rPr>
          <w:rFonts w:ascii="Times New Roman" w:hAnsi="Times New Roman" w:cs="Times New Roman"/>
          <w:b/>
          <w:sz w:val="24"/>
          <w:szCs w:val="24"/>
        </w:rPr>
        <w:t>….</w:t>
      </w:r>
      <w:r w:rsidR="00CA59BC" w:rsidRPr="0061549E">
        <w:rPr>
          <w:rFonts w:ascii="Times New Roman" w:hAnsi="Times New Roman" w:cs="Times New Roman"/>
          <w:b/>
          <w:sz w:val="24"/>
          <w:szCs w:val="24"/>
        </w:rPr>
        <w:tab/>
        <w:t>RESPONDENT</w:t>
      </w:r>
    </w:p>
    <w:p w:rsidR="00A10A9A" w:rsidRDefault="00A10A9A" w:rsidP="00C40079">
      <w:pPr>
        <w:spacing w:after="0"/>
        <w:jc w:val="center"/>
        <w:rPr>
          <w:rFonts w:ascii="Times New Roman" w:hAnsi="Times New Roman" w:cs="Times New Roman"/>
          <w:b/>
          <w:sz w:val="24"/>
          <w:szCs w:val="24"/>
          <w:u w:val="single"/>
        </w:rPr>
      </w:pPr>
    </w:p>
    <w:p w:rsidR="00A10A9A" w:rsidRDefault="00A10A9A" w:rsidP="000C1A77">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A10A9A" w:rsidRDefault="00A10A9A" w:rsidP="000C1A77">
      <w:pPr>
        <w:spacing w:after="0"/>
        <w:rPr>
          <w:rFonts w:ascii="Times New Roman" w:hAnsi="Times New Roman" w:cs="Times New Roman"/>
          <w:b/>
          <w:sz w:val="24"/>
          <w:szCs w:val="24"/>
          <w:u w:val="single"/>
        </w:rPr>
      </w:pPr>
    </w:p>
    <w:p w:rsidR="00CA59BC" w:rsidRDefault="00F55789" w:rsidP="000C1A7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C40079" w:rsidRPr="00BB1C6D" w:rsidRDefault="00C40079" w:rsidP="00C40079">
      <w:pPr>
        <w:spacing w:after="0"/>
        <w:jc w:val="center"/>
        <w:rPr>
          <w:rFonts w:ascii="Times New Roman" w:hAnsi="Times New Roman" w:cs="Times New Roman"/>
          <w:sz w:val="24"/>
          <w:szCs w:val="24"/>
          <w:u w:val="single"/>
        </w:rPr>
      </w:pPr>
    </w:p>
    <w:p w:rsidR="00577641" w:rsidRDefault="00FC75C9" w:rsidP="004D61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Some time during the year 2002, t</w:t>
      </w:r>
      <w:r w:rsidR="00846DD3">
        <w:rPr>
          <w:rFonts w:ascii="Times New Roman" w:hAnsi="Times New Roman" w:cs="Times New Roman"/>
          <w:sz w:val="24"/>
          <w:szCs w:val="24"/>
        </w:rPr>
        <w:t>he respondent engaged the</w:t>
      </w:r>
      <w:r w:rsidR="004D619F" w:rsidRPr="004D619F">
        <w:rPr>
          <w:rFonts w:ascii="Times New Roman" w:hAnsi="Times New Roman" w:cs="Times New Roman"/>
          <w:sz w:val="24"/>
          <w:szCs w:val="24"/>
        </w:rPr>
        <w:t xml:space="preserve"> </w:t>
      </w:r>
      <w:r w:rsidR="00846DD3">
        <w:rPr>
          <w:rFonts w:ascii="Times New Roman" w:hAnsi="Times New Roman" w:cs="Times New Roman"/>
          <w:sz w:val="24"/>
          <w:szCs w:val="24"/>
        </w:rPr>
        <w:t>applicant firm of advocates</w:t>
      </w:r>
      <w:r w:rsidR="004D619F" w:rsidRPr="004D619F">
        <w:rPr>
          <w:rFonts w:ascii="Times New Roman" w:hAnsi="Times New Roman" w:cs="Times New Roman"/>
          <w:sz w:val="24"/>
          <w:szCs w:val="24"/>
        </w:rPr>
        <w:t xml:space="preserve"> </w:t>
      </w:r>
      <w:r w:rsidR="00846DD3" w:rsidRPr="004D619F">
        <w:rPr>
          <w:rFonts w:ascii="Times New Roman" w:hAnsi="Times New Roman" w:cs="Times New Roman"/>
          <w:sz w:val="24"/>
          <w:szCs w:val="24"/>
        </w:rPr>
        <w:t>to</w:t>
      </w:r>
      <w:r w:rsidR="00846DD3">
        <w:rPr>
          <w:rFonts w:ascii="Times New Roman" w:hAnsi="Times New Roman" w:cs="Times New Roman"/>
          <w:sz w:val="24"/>
          <w:szCs w:val="24"/>
        </w:rPr>
        <w:t xml:space="preserve"> handle certain criminal litigation on</w:t>
      </w:r>
      <w:r w:rsidR="003B6640">
        <w:rPr>
          <w:rFonts w:ascii="Times New Roman" w:hAnsi="Times New Roman" w:cs="Times New Roman"/>
          <w:sz w:val="24"/>
          <w:szCs w:val="24"/>
        </w:rPr>
        <w:t xml:space="preserve"> </w:t>
      </w:r>
      <w:r w:rsidR="00846DD3">
        <w:rPr>
          <w:rFonts w:ascii="Times New Roman" w:hAnsi="Times New Roman" w:cs="Times New Roman"/>
          <w:sz w:val="24"/>
          <w:szCs w:val="24"/>
        </w:rPr>
        <w:t>his</w:t>
      </w:r>
      <w:r w:rsidR="00846DD3" w:rsidRPr="004D619F">
        <w:rPr>
          <w:rFonts w:ascii="Times New Roman" w:hAnsi="Times New Roman" w:cs="Times New Roman"/>
          <w:sz w:val="24"/>
          <w:szCs w:val="24"/>
        </w:rPr>
        <w:t xml:space="preserve"> behalf</w:t>
      </w:r>
      <w:r w:rsidR="00846DD3">
        <w:rPr>
          <w:rFonts w:ascii="Times New Roman" w:hAnsi="Times New Roman" w:cs="Times New Roman"/>
          <w:sz w:val="24"/>
          <w:szCs w:val="24"/>
        </w:rPr>
        <w:t xml:space="preserve">. </w:t>
      </w:r>
      <w:r w:rsidR="00846DD3" w:rsidRPr="004D619F">
        <w:rPr>
          <w:rFonts w:ascii="Times New Roman" w:hAnsi="Times New Roman" w:cs="Times New Roman"/>
          <w:sz w:val="24"/>
          <w:szCs w:val="24"/>
        </w:rPr>
        <w:t>Their relationship as client</w:t>
      </w:r>
      <w:r w:rsidR="00846DD3">
        <w:rPr>
          <w:rFonts w:ascii="Times New Roman" w:hAnsi="Times New Roman" w:cs="Times New Roman"/>
          <w:sz w:val="24"/>
          <w:szCs w:val="24"/>
        </w:rPr>
        <w:t xml:space="preserve"> </w:t>
      </w:r>
      <w:r>
        <w:rPr>
          <w:rFonts w:ascii="Times New Roman" w:hAnsi="Times New Roman" w:cs="Times New Roman"/>
          <w:sz w:val="24"/>
          <w:szCs w:val="24"/>
        </w:rPr>
        <w:t>and</w:t>
      </w:r>
      <w:r w:rsidR="00846DD3">
        <w:rPr>
          <w:rFonts w:ascii="Times New Roman" w:hAnsi="Times New Roman" w:cs="Times New Roman"/>
          <w:sz w:val="24"/>
          <w:szCs w:val="24"/>
        </w:rPr>
        <w:t xml:space="preserve"> </w:t>
      </w:r>
      <w:r w:rsidR="00846DD3" w:rsidRPr="004D619F">
        <w:rPr>
          <w:rFonts w:ascii="Times New Roman" w:hAnsi="Times New Roman" w:cs="Times New Roman"/>
          <w:sz w:val="24"/>
          <w:szCs w:val="24"/>
        </w:rPr>
        <w:t xml:space="preserve">advocate </w:t>
      </w:r>
      <w:proofErr w:type="gramStart"/>
      <w:r w:rsidR="00846DD3" w:rsidRPr="004D619F">
        <w:rPr>
          <w:rFonts w:ascii="Times New Roman" w:hAnsi="Times New Roman" w:cs="Times New Roman"/>
          <w:sz w:val="24"/>
          <w:szCs w:val="24"/>
        </w:rPr>
        <w:t>subsisted</w:t>
      </w:r>
      <w:proofErr w:type="gramEnd"/>
      <w:r w:rsidR="00846DD3" w:rsidRPr="004D619F">
        <w:rPr>
          <w:rFonts w:ascii="Times New Roman" w:hAnsi="Times New Roman" w:cs="Times New Roman"/>
          <w:sz w:val="24"/>
          <w:szCs w:val="24"/>
        </w:rPr>
        <w:t xml:space="preserve"> for some time</w:t>
      </w:r>
      <w:r w:rsidR="00846DD3">
        <w:rPr>
          <w:rFonts w:ascii="Times New Roman" w:hAnsi="Times New Roman" w:cs="Times New Roman"/>
          <w:sz w:val="24"/>
          <w:szCs w:val="24"/>
        </w:rPr>
        <w:t xml:space="preserve">. </w:t>
      </w:r>
      <w:r w:rsidR="004D619F" w:rsidRPr="004D619F">
        <w:rPr>
          <w:rFonts w:ascii="Times New Roman" w:hAnsi="Times New Roman" w:cs="Times New Roman"/>
          <w:sz w:val="24"/>
          <w:szCs w:val="24"/>
        </w:rPr>
        <w:t>A dispute subsequently arose between</w:t>
      </w:r>
      <w:r w:rsidR="003B6640">
        <w:rPr>
          <w:rFonts w:ascii="Times New Roman" w:hAnsi="Times New Roman" w:cs="Times New Roman"/>
          <w:sz w:val="24"/>
          <w:szCs w:val="24"/>
        </w:rPr>
        <w:t xml:space="preserve"> them </w:t>
      </w:r>
      <w:r w:rsidR="00846DD3">
        <w:rPr>
          <w:rFonts w:ascii="Times New Roman" w:hAnsi="Times New Roman" w:cs="Times New Roman"/>
          <w:sz w:val="24"/>
          <w:szCs w:val="24"/>
        </w:rPr>
        <w:t xml:space="preserve">regarding fees payable by the respondent to the applicant for that service </w:t>
      </w:r>
      <w:r w:rsidR="003B6640">
        <w:rPr>
          <w:rFonts w:ascii="Times New Roman" w:hAnsi="Times New Roman" w:cs="Times New Roman"/>
          <w:sz w:val="24"/>
          <w:szCs w:val="24"/>
        </w:rPr>
        <w:t xml:space="preserve">leading to the </w:t>
      </w:r>
      <w:r w:rsidR="00846DD3">
        <w:rPr>
          <w:rFonts w:ascii="Times New Roman" w:hAnsi="Times New Roman" w:cs="Times New Roman"/>
          <w:sz w:val="24"/>
          <w:szCs w:val="24"/>
        </w:rPr>
        <w:t xml:space="preserve">applicant </w:t>
      </w:r>
      <w:r w:rsidR="004D619F" w:rsidRPr="004D619F">
        <w:rPr>
          <w:rFonts w:ascii="Times New Roman" w:hAnsi="Times New Roman" w:cs="Times New Roman"/>
          <w:sz w:val="24"/>
          <w:szCs w:val="24"/>
        </w:rPr>
        <w:t xml:space="preserve">filing </w:t>
      </w:r>
      <w:r w:rsidR="00846DD3">
        <w:rPr>
          <w:rFonts w:ascii="Times New Roman" w:hAnsi="Times New Roman" w:cs="Times New Roman"/>
          <w:sz w:val="24"/>
          <w:szCs w:val="24"/>
        </w:rPr>
        <w:t>this application seeking an order granting leave for the firm’s</w:t>
      </w:r>
      <w:r w:rsidR="004D619F" w:rsidRPr="004D619F">
        <w:rPr>
          <w:rFonts w:ascii="Times New Roman" w:hAnsi="Times New Roman" w:cs="Times New Roman"/>
          <w:sz w:val="24"/>
          <w:szCs w:val="24"/>
        </w:rPr>
        <w:t xml:space="preserve"> advocate</w:t>
      </w:r>
      <w:r w:rsidR="00846DD3">
        <w:rPr>
          <w:rFonts w:ascii="Times New Roman" w:hAnsi="Times New Roman" w:cs="Times New Roman"/>
          <w:sz w:val="24"/>
          <w:szCs w:val="24"/>
        </w:rPr>
        <w:t xml:space="preserve"> </w:t>
      </w:r>
      <w:r w:rsidR="004D619F" w:rsidRPr="004D619F">
        <w:rPr>
          <w:rFonts w:ascii="Times New Roman" w:hAnsi="Times New Roman" w:cs="Times New Roman"/>
          <w:sz w:val="24"/>
          <w:szCs w:val="24"/>
        </w:rPr>
        <w:t>/</w:t>
      </w:r>
      <w:r w:rsidR="00846DD3">
        <w:rPr>
          <w:rFonts w:ascii="Times New Roman" w:hAnsi="Times New Roman" w:cs="Times New Roman"/>
          <w:sz w:val="24"/>
          <w:szCs w:val="24"/>
        </w:rPr>
        <w:t xml:space="preserve"> </w:t>
      </w:r>
      <w:r w:rsidR="004D619F" w:rsidRPr="004D619F">
        <w:rPr>
          <w:rFonts w:ascii="Times New Roman" w:hAnsi="Times New Roman" w:cs="Times New Roman"/>
          <w:sz w:val="24"/>
          <w:szCs w:val="24"/>
        </w:rPr>
        <w:t xml:space="preserve">client Bill of Costs against the applicant </w:t>
      </w:r>
      <w:r w:rsidR="00846DD3">
        <w:rPr>
          <w:rFonts w:ascii="Times New Roman" w:hAnsi="Times New Roman" w:cs="Times New Roman"/>
          <w:sz w:val="24"/>
          <w:szCs w:val="24"/>
        </w:rPr>
        <w:t>to be taxed</w:t>
      </w:r>
      <w:r w:rsidR="00AC0DD5" w:rsidRPr="00AC0DD5">
        <w:rPr>
          <w:rFonts w:ascii="Times New Roman" w:hAnsi="Times New Roman" w:cs="Times New Roman"/>
          <w:sz w:val="24"/>
          <w:szCs w:val="24"/>
        </w:rPr>
        <w:t>.</w:t>
      </w:r>
      <w:r w:rsidR="00846DD3">
        <w:rPr>
          <w:rFonts w:ascii="Times New Roman" w:hAnsi="Times New Roman" w:cs="Times New Roman"/>
          <w:sz w:val="24"/>
          <w:szCs w:val="24"/>
        </w:rPr>
        <w:t xml:space="preserve"> The application is made under the provisions do s 57 of </w:t>
      </w:r>
      <w:r w:rsidR="00846DD3" w:rsidRPr="00846DD3">
        <w:rPr>
          <w:rFonts w:ascii="Times New Roman" w:hAnsi="Times New Roman" w:cs="Times New Roman"/>
          <w:i/>
          <w:sz w:val="24"/>
          <w:szCs w:val="24"/>
        </w:rPr>
        <w:t>The Advocates Act</w:t>
      </w:r>
      <w:r w:rsidR="00846DD3">
        <w:rPr>
          <w:rFonts w:ascii="Times New Roman" w:hAnsi="Times New Roman" w:cs="Times New Roman"/>
          <w:sz w:val="24"/>
          <w:szCs w:val="24"/>
        </w:rPr>
        <w:t xml:space="preserve"> and O 52 </w:t>
      </w:r>
      <w:proofErr w:type="gramStart"/>
      <w:r w:rsidR="00846DD3">
        <w:rPr>
          <w:rFonts w:ascii="Times New Roman" w:hAnsi="Times New Roman" w:cs="Times New Roman"/>
          <w:sz w:val="24"/>
          <w:szCs w:val="24"/>
        </w:rPr>
        <w:t>rr</w:t>
      </w:r>
      <w:proofErr w:type="gramEnd"/>
      <w:r w:rsidR="00846DD3">
        <w:rPr>
          <w:rFonts w:ascii="Times New Roman" w:hAnsi="Times New Roman" w:cs="Times New Roman"/>
          <w:sz w:val="24"/>
          <w:szCs w:val="24"/>
        </w:rPr>
        <w:t xml:space="preserve"> 1 and 3 of </w:t>
      </w:r>
      <w:r w:rsidR="00846DD3" w:rsidRPr="00846DD3">
        <w:rPr>
          <w:rFonts w:ascii="Times New Roman" w:hAnsi="Times New Roman" w:cs="Times New Roman"/>
          <w:i/>
          <w:sz w:val="24"/>
          <w:szCs w:val="24"/>
        </w:rPr>
        <w:t>The Civil Procedure Rules</w:t>
      </w:r>
      <w:r w:rsidR="00846DD3">
        <w:rPr>
          <w:rFonts w:ascii="Times New Roman" w:hAnsi="Times New Roman" w:cs="Times New Roman"/>
          <w:sz w:val="24"/>
          <w:szCs w:val="24"/>
        </w:rPr>
        <w:t>. In his affidavit supporting the application</w:t>
      </w:r>
      <w:r w:rsidR="00882F02">
        <w:rPr>
          <w:rFonts w:ascii="Times New Roman" w:hAnsi="Times New Roman" w:cs="Times New Roman"/>
          <w:sz w:val="24"/>
          <w:szCs w:val="24"/>
        </w:rPr>
        <w:t xml:space="preserve"> and the one in rejoinder</w:t>
      </w:r>
      <w:r w:rsidR="00846DD3">
        <w:rPr>
          <w:rFonts w:ascii="Times New Roman" w:hAnsi="Times New Roman" w:cs="Times New Roman"/>
          <w:sz w:val="24"/>
          <w:szCs w:val="24"/>
        </w:rPr>
        <w:t xml:space="preserve">, Mr. Peter Jogo Tabu avers that the respondent </w:t>
      </w:r>
      <w:r w:rsidR="00882F02">
        <w:rPr>
          <w:rFonts w:ascii="Times New Roman" w:hAnsi="Times New Roman" w:cs="Times New Roman"/>
          <w:sz w:val="24"/>
          <w:szCs w:val="24"/>
        </w:rPr>
        <w:t xml:space="preserve">paid fees only for a bail application but </w:t>
      </w:r>
      <w:r w:rsidR="00846DD3">
        <w:rPr>
          <w:rFonts w:ascii="Times New Roman" w:hAnsi="Times New Roman" w:cs="Times New Roman"/>
          <w:sz w:val="24"/>
          <w:szCs w:val="24"/>
        </w:rPr>
        <w:t>did not pay any fees for t</w:t>
      </w:r>
      <w:r w:rsidR="00882F02">
        <w:rPr>
          <w:rFonts w:ascii="Times New Roman" w:hAnsi="Times New Roman" w:cs="Times New Roman"/>
          <w:sz w:val="24"/>
          <w:szCs w:val="24"/>
        </w:rPr>
        <w:t xml:space="preserve">he rest of the legal representation </w:t>
      </w:r>
      <w:r w:rsidR="00846DD3">
        <w:rPr>
          <w:rFonts w:ascii="Times New Roman" w:hAnsi="Times New Roman" w:cs="Times New Roman"/>
          <w:sz w:val="24"/>
          <w:szCs w:val="24"/>
        </w:rPr>
        <w:t xml:space="preserve">and has to-date not paid, even though he served a copy of </w:t>
      </w:r>
      <w:r w:rsidR="00972CE9">
        <w:rPr>
          <w:rFonts w:ascii="Times New Roman" w:hAnsi="Times New Roman" w:cs="Times New Roman"/>
          <w:sz w:val="24"/>
          <w:szCs w:val="24"/>
        </w:rPr>
        <w:t>the advocate</w:t>
      </w:r>
      <w:r w:rsidR="00846DD3">
        <w:rPr>
          <w:rFonts w:ascii="Times New Roman" w:hAnsi="Times New Roman" w:cs="Times New Roman"/>
          <w:sz w:val="24"/>
          <w:szCs w:val="24"/>
        </w:rPr>
        <w:t xml:space="preserve"> </w:t>
      </w:r>
      <w:r w:rsidR="00846DD3" w:rsidRPr="004D619F">
        <w:rPr>
          <w:rFonts w:ascii="Times New Roman" w:hAnsi="Times New Roman" w:cs="Times New Roman"/>
          <w:sz w:val="24"/>
          <w:szCs w:val="24"/>
        </w:rPr>
        <w:t>/</w:t>
      </w:r>
      <w:r w:rsidR="00846DD3">
        <w:rPr>
          <w:rFonts w:ascii="Times New Roman" w:hAnsi="Times New Roman" w:cs="Times New Roman"/>
          <w:sz w:val="24"/>
          <w:szCs w:val="24"/>
        </w:rPr>
        <w:t xml:space="preserve"> </w:t>
      </w:r>
      <w:r w:rsidR="00846DD3" w:rsidRPr="004D619F">
        <w:rPr>
          <w:rFonts w:ascii="Times New Roman" w:hAnsi="Times New Roman" w:cs="Times New Roman"/>
          <w:sz w:val="24"/>
          <w:szCs w:val="24"/>
        </w:rPr>
        <w:t>client Bill of Costs</w:t>
      </w:r>
      <w:r w:rsidR="00846DD3">
        <w:rPr>
          <w:rFonts w:ascii="Times New Roman" w:hAnsi="Times New Roman" w:cs="Times New Roman"/>
          <w:sz w:val="24"/>
          <w:szCs w:val="24"/>
        </w:rPr>
        <w:t xml:space="preserve"> on the applicant on 12</w:t>
      </w:r>
      <w:r w:rsidR="00846DD3" w:rsidRPr="00846DD3">
        <w:rPr>
          <w:rFonts w:ascii="Times New Roman" w:hAnsi="Times New Roman" w:cs="Times New Roman"/>
          <w:sz w:val="24"/>
          <w:szCs w:val="24"/>
          <w:vertAlign w:val="superscript"/>
        </w:rPr>
        <w:t>th</w:t>
      </w:r>
      <w:r w:rsidR="00846DD3">
        <w:rPr>
          <w:rFonts w:ascii="Times New Roman" w:hAnsi="Times New Roman" w:cs="Times New Roman"/>
          <w:sz w:val="24"/>
          <w:szCs w:val="24"/>
        </w:rPr>
        <w:t xml:space="preserve"> May 2009.</w:t>
      </w:r>
    </w:p>
    <w:p w:rsidR="00846DD3" w:rsidRDefault="00846DD3" w:rsidP="004D619F">
      <w:pPr>
        <w:spacing w:after="0" w:line="360" w:lineRule="auto"/>
        <w:jc w:val="both"/>
        <w:rPr>
          <w:rFonts w:ascii="Times New Roman" w:hAnsi="Times New Roman" w:cs="Times New Roman"/>
          <w:sz w:val="24"/>
          <w:szCs w:val="24"/>
        </w:rPr>
      </w:pPr>
    </w:p>
    <w:p w:rsidR="00846DD3" w:rsidRDefault="00846DD3" w:rsidP="004D61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affidavit in reply, the respondent is opposed to the grant of the order sought for. Although he admits having instructed the applicant to represent him in a criminal appeal, </w:t>
      </w:r>
      <w:r w:rsidR="00972CE9">
        <w:rPr>
          <w:rFonts w:ascii="Times New Roman" w:hAnsi="Times New Roman" w:cs="Times New Roman"/>
          <w:sz w:val="24"/>
          <w:szCs w:val="24"/>
        </w:rPr>
        <w:t>he contends that he paid the fees due in full</w:t>
      </w:r>
      <w:r w:rsidR="00882F02">
        <w:rPr>
          <w:rFonts w:ascii="Times New Roman" w:hAnsi="Times New Roman" w:cs="Times New Roman"/>
          <w:sz w:val="24"/>
          <w:szCs w:val="24"/>
        </w:rPr>
        <w:t xml:space="preserve"> but was never issued with receipts or acknowledgements. He further contends that the applicant is only attempting to extort money from him</w:t>
      </w:r>
      <w:r w:rsidR="00972CE9">
        <w:rPr>
          <w:rFonts w:ascii="Times New Roman" w:hAnsi="Times New Roman" w:cs="Times New Roman"/>
          <w:sz w:val="24"/>
          <w:szCs w:val="24"/>
        </w:rPr>
        <w:t xml:space="preserve">. </w:t>
      </w:r>
      <w:r w:rsidR="00882F02">
        <w:rPr>
          <w:rFonts w:ascii="Times New Roman" w:hAnsi="Times New Roman" w:cs="Times New Roman"/>
          <w:sz w:val="24"/>
          <w:szCs w:val="24"/>
        </w:rPr>
        <w:t xml:space="preserve">He denied ever having been served with the advocate </w:t>
      </w:r>
      <w:r w:rsidR="00882F02" w:rsidRPr="004D619F">
        <w:rPr>
          <w:rFonts w:ascii="Times New Roman" w:hAnsi="Times New Roman" w:cs="Times New Roman"/>
          <w:sz w:val="24"/>
          <w:szCs w:val="24"/>
        </w:rPr>
        <w:t>/</w:t>
      </w:r>
      <w:r w:rsidR="00882F02">
        <w:rPr>
          <w:rFonts w:ascii="Times New Roman" w:hAnsi="Times New Roman" w:cs="Times New Roman"/>
          <w:sz w:val="24"/>
          <w:szCs w:val="24"/>
        </w:rPr>
        <w:t xml:space="preserve"> </w:t>
      </w:r>
      <w:r w:rsidR="00882F02" w:rsidRPr="004D619F">
        <w:rPr>
          <w:rFonts w:ascii="Times New Roman" w:hAnsi="Times New Roman" w:cs="Times New Roman"/>
          <w:sz w:val="24"/>
          <w:szCs w:val="24"/>
        </w:rPr>
        <w:t>client Bill of Costs</w:t>
      </w:r>
      <w:r w:rsidR="00882F02">
        <w:rPr>
          <w:rFonts w:ascii="Times New Roman" w:hAnsi="Times New Roman" w:cs="Times New Roman"/>
          <w:sz w:val="24"/>
          <w:szCs w:val="24"/>
        </w:rPr>
        <w:t xml:space="preserve"> as alleged by the applicant. He prayed that the application be dismissed.</w:t>
      </w:r>
    </w:p>
    <w:p w:rsidR="00882F02" w:rsidRDefault="00882F02" w:rsidP="004D619F">
      <w:pPr>
        <w:spacing w:after="0" w:line="360" w:lineRule="auto"/>
        <w:jc w:val="both"/>
        <w:rPr>
          <w:rFonts w:ascii="Times New Roman" w:hAnsi="Times New Roman" w:cs="Times New Roman"/>
          <w:sz w:val="24"/>
          <w:szCs w:val="24"/>
        </w:rPr>
      </w:pPr>
    </w:p>
    <w:p w:rsidR="00882F02" w:rsidRDefault="00F54B7E" w:rsidP="004D61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Submitting</w:t>
      </w:r>
      <w:r w:rsidR="00882F02">
        <w:rPr>
          <w:rFonts w:ascii="Times New Roman" w:hAnsi="Times New Roman" w:cs="Times New Roman"/>
          <w:sz w:val="24"/>
          <w:szCs w:val="24"/>
        </w:rPr>
        <w:t xml:space="preserve"> in support of the application, Mr. Peter Jogo Tabu argued that the advocate </w:t>
      </w:r>
      <w:r w:rsidR="00882F02" w:rsidRPr="004D619F">
        <w:rPr>
          <w:rFonts w:ascii="Times New Roman" w:hAnsi="Times New Roman" w:cs="Times New Roman"/>
          <w:sz w:val="24"/>
          <w:szCs w:val="24"/>
        </w:rPr>
        <w:t>/</w:t>
      </w:r>
      <w:r w:rsidR="00882F02">
        <w:rPr>
          <w:rFonts w:ascii="Times New Roman" w:hAnsi="Times New Roman" w:cs="Times New Roman"/>
          <w:sz w:val="24"/>
          <w:szCs w:val="24"/>
        </w:rPr>
        <w:t xml:space="preserve"> </w:t>
      </w:r>
      <w:r w:rsidR="00882F02" w:rsidRPr="004D619F">
        <w:rPr>
          <w:rFonts w:ascii="Times New Roman" w:hAnsi="Times New Roman" w:cs="Times New Roman"/>
          <w:sz w:val="24"/>
          <w:szCs w:val="24"/>
        </w:rPr>
        <w:t>client Bill of Costs</w:t>
      </w:r>
      <w:r w:rsidR="00882F02">
        <w:rPr>
          <w:rFonts w:ascii="Times New Roman" w:hAnsi="Times New Roman" w:cs="Times New Roman"/>
          <w:sz w:val="24"/>
          <w:szCs w:val="24"/>
        </w:rPr>
        <w:t xml:space="preserve"> was served on the respondent under a cover letter dated 6</w:t>
      </w:r>
      <w:r w:rsidR="00882F02" w:rsidRPr="00882F02">
        <w:rPr>
          <w:rFonts w:ascii="Times New Roman" w:hAnsi="Times New Roman" w:cs="Times New Roman"/>
          <w:sz w:val="24"/>
          <w:szCs w:val="24"/>
          <w:vertAlign w:val="superscript"/>
        </w:rPr>
        <w:t>th</w:t>
      </w:r>
      <w:r w:rsidR="00882F02">
        <w:rPr>
          <w:rFonts w:ascii="Times New Roman" w:hAnsi="Times New Roman" w:cs="Times New Roman"/>
          <w:sz w:val="24"/>
          <w:szCs w:val="24"/>
        </w:rPr>
        <w:t xml:space="preserve"> June 2009</w:t>
      </w:r>
      <w:r w:rsidR="0053721D">
        <w:rPr>
          <w:rFonts w:ascii="Times New Roman" w:hAnsi="Times New Roman" w:cs="Times New Roman"/>
          <w:sz w:val="24"/>
          <w:szCs w:val="24"/>
        </w:rPr>
        <w:t xml:space="preserve">. The </w:t>
      </w:r>
      <w:r w:rsidR="0053721D" w:rsidRPr="004D619F">
        <w:rPr>
          <w:rFonts w:ascii="Times New Roman" w:hAnsi="Times New Roman" w:cs="Times New Roman"/>
          <w:sz w:val="24"/>
          <w:szCs w:val="24"/>
        </w:rPr>
        <w:t xml:space="preserve">Bill of </w:t>
      </w:r>
      <w:r w:rsidR="0053721D" w:rsidRPr="004D619F">
        <w:rPr>
          <w:rFonts w:ascii="Times New Roman" w:hAnsi="Times New Roman" w:cs="Times New Roman"/>
          <w:sz w:val="24"/>
          <w:szCs w:val="24"/>
        </w:rPr>
        <w:lastRenderedPageBreak/>
        <w:t>Costs</w:t>
      </w:r>
      <w:r w:rsidR="0053721D">
        <w:rPr>
          <w:rFonts w:ascii="Times New Roman" w:hAnsi="Times New Roman" w:cs="Times New Roman"/>
          <w:sz w:val="24"/>
          <w:szCs w:val="24"/>
        </w:rPr>
        <w:t xml:space="preserve"> represents fees due from the respondent to the applicant in respect of legal representation offered in Nebbi Chief Magistrate’s Court Criminal case No. 0060 of 2002 where the respondent was charged with two counts of abuse of office and making false claims. Having been convicted on the latter count, he re-instructed the firm to represent him on appeal to the High Court and on 6</w:t>
      </w:r>
      <w:r w:rsidR="0053721D" w:rsidRPr="0053721D">
        <w:rPr>
          <w:rFonts w:ascii="Times New Roman" w:hAnsi="Times New Roman" w:cs="Times New Roman"/>
          <w:sz w:val="24"/>
          <w:szCs w:val="24"/>
          <w:vertAlign w:val="superscript"/>
        </w:rPr>
        <w:t>th</w:t>
      </w:r>
      <w:r w:rsidR="0053721D">
        <w:rPr>
          <w:rFonts w:ascii="Times New Roman" w:hAnsi="Times New Roman" w:cs="Times New Roman"/>
          <w:sz w:val="24"/>
          <w:szCs w:val="24"/>
        </w:rPr>
        <w:t xml:space="preserve"> July 2005 his conviction was quashed and sentence set aside by the High Court. The respondent did not pay any fees for the criminal defence during the trial and for prosecuting the appeal. He </w:t>
      </w:r>
      <w:r w:rsidR="00E969CF">
        <w:rPr>
          <w:rFonts w:ascii="Times New Roman" w:hAnsi="Times New Roman" w:cs="Times New Roman"/>
          <w:sz w:val="24"/>
          <w:szCs w:val="24"/>
        </w:rPr>
        <w:t>refuted</w:t>
      </w:r>
      <w:r w:rsidR="0053721D">
        <w:rPr>
          <w:rFonts w:ascii="Times New Roman" w:hAnsi="Times New Roman" w:cs="Times New Roman"/>
          <w:sz w:val="24"/>
          <w:szCs w:val="24"/>
        </w:rPr>
        <w:t xml:space="preserve"> </w:t>
      </w:r>
      <w:r w:rsidR="00E969CF">
        <w:rPr>
          <w:rFonts w:ascii="Times New Roman" w:hAnsi="Times New Roman" w:cs="Times New Roman"/>
          <w:sz w:val="24"/>
          <w:szCs w:val="24"/>
        </w:rPr>
        <w:t xml:space="preserve">the claim that the respondent had made un-receipted payments and stated instead that the respondent had borrowed money from the firm during the period they offered him legal representation. </w:t>
      </w:r>
    </w:p>
    <w:p w:rsidR="00E969CF" w:rsidRDefault="00E969CF" w:rsidP="004D619F">
      <w:pPr>
        <w:spacing w:after="0" w:line="360" w:lineRule="auto"/>
        <w:jc w:val="both"/>
        <w:rPr>
          <w:rFonts w:ascii="Times New Roman" w:hAnsi="Times New Roman" w:cs="Times New Roman"/>
          <w:sz w:val="24"/>
          <w:szCs w:val="24"/>
        </w:rPr>
      </w:pPr>
    </w:p>
    <w:p w:rsidR="00E969CF" w:rsidRDefault="00E969CF" w:rsidP="004D61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respondent Mr. Samuel Ondoma argued that the applicant had not proved that he duly served the advocate </w:t>
      </w:r>
      <w:r w:rsidRPr="004D619F">
        <w:rPr>
          <w:rFonts w:ascii="Times New Roman" w:hAnsi="Times New Roman" w:cs="Times New Roman"/>
          <w:sz w:val="24"/>
          <w:szCs w:val="24"/>
        </w:rPr>
        <w:t>/</w:t>
      </w:r>
      <w:r>
        <w:rPr>
          <w:rFonts w:ascii="Times New Roman" w:hAnsi="Times New Roman" w:cs="Times New Roman"/>
          <w:sz w:val="24"/>
          <w:szCs w:val="24"/>
        </w:rPr>
        <w:t xml:space="preserve"> </w:t>
      </w:r>
      <w:r w:rsidRPr="004D619F">
        <w:rPr>
          <w:rFonts w:ascii="Times New Roman" w:hAnsi="Times New Roman" w:cs="Times New Roman"/>
          <w:sz w:val="24"/>
          <w:szCs w:val="24"/>
        </w:rPr>
        <w:t>client Bill of Costs</w:t>
      </w:r>
      <w:r>
        <w:rPr>
          <w:rFonts w:ascii="Times New Roman" w:hAnsi="Times New Roman" w:cs="Times New Roman"/>
          <w:sz w:val="24"/>
          <w:szCs w:val="24"/>
        </w:rPr>
        <w:t xml:space="preserve"> on the respondent as is required by s 57 (2) (b) of </w:t>
      </w:r>
      <w:r w:rsidRPr="00FC75C9">
        <w:rPr>
          <w:rFonts w:ascii="Times New Roman" w:hAnsi="Times New Roman" w:cs="Times New Roman"/>
          <w:i/>
          <w:sz w:val="24"/>
          <w:szCs w:val="24"/>
        </w:rPr>
        <w:t>The Advocates Act</w:t>
      </w:r>
      <w:r>
        <w:rPr>
          <w:rFonts w:ascii="Times New Roman" w:hAnsi="Times New Roman" w:cs="Times New Roman"/>
          <w:sz w:val="24"/>
          <w:szCs w:val="24"/>
        </w:rPr>
        <w:t xml:space="preserve">. </w:t>
      </w:r>
      <w:r w:rsidR="00F54B7E">
        <w:rPr>
          <w:rFonts w:ascii="Times New Roman" w:hAnsi="Times New Roman" w:cs="Times New Roman"/>
          <w:sz w:val="24"/>
          <w:szCs w:val="24"/>
        </w:rPr>
        <w:t>There</w:t>
      </w:r>
      <w:r>
        <w:rPr>
          <w:rFonts w:ascii="Times New Roman" w:hAnsi="Times New Roman" w:cs="Times New Roman"/>
          <w:sz w:val="24"/>
          <w:szCs w:val="24"/>
        </w:rPr>
        <w:t xml:space="preserve"> is no proof either that the respondent received the cover letter. The </w:t>
      </w:r>
      <w:r w:rsidR="00F54B7E">
        <w:rPr>
          <w:rFonts w:ascii="Times New Roman" w:hAnsi="Times New Roman" w:cs="Times New Roman"/>
          <w:sz w:val="24"/>
          <w:szCs w:val="24"/>
        </w:rPr>
        <w:t>applicant</w:t>
      </w:r>
      <w:r>
        <w:rPr>
          <w:rFonts w:ascii="Times New Roman" w:hAnsi="Times New Roman" w:cs="Times New Roman"/>
          <w:sz w:val="24"/>
          <w:szCs w:val="24"/>
        </w:rPr>
        <w:t xml:space="preserve"> </w:t>
      </w:r>
      <w:r w:rsidR="00F54B7E">
        <w:rPr>
          <w:rFonts w:ascii="Times New Roman" w:hAnsi="Times New Roman" w:cs="Times New Roman"/>
          <w:sz w:val="24"/>
          <w:szCs w:val="24"/>
        </w:rPr>
        <w:t>was paid</w:t>
      </w:r>
      <w:r>
        <w:rPr>
          <w:rFonts w:ascii="Times New Roman" w:hAnsi="Times New Roman" w:cs="Times New Roman"/>
          <w:sz w:val="24"/>
          <w:szCs w:val="24"/>
        </w:rPr>
        <w:t xml:space="preserve"> for the services he offered but retained the receipts for a purported intended civil suit subsequent to the criminal proceedings which he never filed.</w:t>
      </w:r>
      <w:r w:rsidR="00F54B7E">
        <w:rPr>
          <w:rFonts w:ascii="Times New Roman" w:hAnsi="Times New Roman" w:cs="Times New Roman"/>
          <w:sz w:val="24"/>
          <w:szCs w:val="24"/>
        </w:rPr>
        <w:t xml:space="preserve"> He prayed that the application is dismissed with cots.</w:t>
      </w:r>
    </w:p>
    <w:p w:rsidR="00326A8D" w:rsidRDefault="00326A8D" w:rsidP="00577641">
      <w:pPr>
        <w:spacing w:after="0" w:line="360" w:lineRule="auto"/>
        <w:jc w:val="both"/>
        <w:rPr>
          <w:rFonts w:ascii="Times New Roman" w:hAnsi="Times New Roman" w:cs="Times New Roman"/>
          <w:sz w:val="24"/>
          <w:szCs w:val="24"/>
        </w:rPr>
      </w:pPr>
    </w:p>
    <w:p w:rsidR="001F2689" w:rsidRDefault="00F54B7E" w:rsidP="001F2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Advocate / </w:t>
      </w:r>
      <w:r w:rsidRPr="00326A8D">
        <w:rPr>
          <w:rFonts w:ascii="Times New Roman" w:hAnsi="Times New Roman" w:cs="Times New Roman"/>
          <w:sz w:val="24"/>
          <w:szCs w:val="24"/>
        </w:rPr>
        <w:t xml:space="preserve">client costs are the costs </w:t>
      </w:r>
      <w:r w:rsidR="001F2689" w:rsidRPr="00625118">
        <w:rPr>
          <w:rFonts w:ascii="Times New Roman" w:hAnsi="Times New Roman" w:cs="Times New Roman"/>
          <w:sz w:val="24"/>
          <w:szCs w:val="24"/>
        </w:rPr>
        <w:t>that a</w:t>
      </w:r>
      <w:r w:rsidR="001F2689">
        <w:rPr>
          <w:rFonts w:ascii="Times New Roman" w:hAnsi="Times New Roman" w:cs="Times New Roman"/>
          <w:sz w:val="24"/>
          <w:szCs w:val="24"/>
        </w:rPr>
        <w:t>n</w:t>
      </w:r>
      <w:r w:rsidR="001F2689" w:rsidRPr="00625118">
        <w:rPr>
          <w:rFonts w:ascii="Times New Roman" w:hAnsi="Times New Roman" w:cs="Times New Roman"/>
          <w:sz w:val="24"/>
          <w:szCs w:val="24"/>
        </w:rPr>
        <w:t xml:space="preserve"> </w:t>
      </w:r>
      <w:r w:rsidR="001F2689">
        <w:rPr>
          <w:rFonts w:ascii="Times New Roman" w:hAnsi="Times New Roman" w:cs="Times New Roman"/>
          <w:sz w:val="24"/>
          <w:szCs w:val="24"/>
        </w:rPr>
        <w:t>advocate</w:t>
      </w:r>
      <w:r w:rsidR="001F2689" w:rsidRPr="00625118">
        <w:rPr>
          <w:rFonts w:ascii="Times New Roman" w:hAnsi="Times New Roman" w:cs="Times New Roman"/>
          <w:sz w:val="24"/>
          <w:szCs w:val="24"/>
        </w:rPr>
        <w:t xml:space="preserve"> claims from his own client</w:t>
      </w:r>
      <w:r w:rsidR="001F2689" w:rsidRPr="00326A8D">
        <w:rPr>
          <w:rFonts w:ascii="Times New Roman" w:hAnsi="Times New Roman" w:cs="Times New Roman"/>
          <w:sz w:val="24"/>
          <w:szCs w:val="24"/>
        </w:rPr>
        <w:t xml:space="preserve"> </w:t>
      </w:r>
      <w:r w:rsidR="001F2689">
        <w:rPr>
          <w:rFonts w:ascii="Times New Roman" w:hAnsi="Times New Roman" w:cs="Times New Roman"/>
          <w:sz w:val="24"/>
          <w:szCs w:val="24"/>
        </w:rPr>
        <w:t>and which the</w:t>
      </w:r>
      <w:r w:rsidRPr="00326A8D">
        <w:rPr>
          <w:rFonts w:ascii="Times New Roman" w:hAnsi="Times New Roman" w:cs="Times New Roman"/>
          <w:sz w:val="24"/>
          <w:szCs w:val="24"/>
        </w:rPr>
        <w:t xml:space="preserve"> </w:t>
      </w:r>
      <w:r>
        <w:rPr>
          <w:rFonts w:ascii="Times New Roman" w:hAnsi="Times New Roman" w:cs="Times New Roman"/>
          <w:sz w:val="24"/>
          <w:szCs w:val="24"/>
        </w:rPr>
        <w:t>a</w:t>
      </w:r>
      <w:r w:rsidRPr="00326A8D">
        <w:rPr>
          <w:rFonts w:ascii="Times New Roman" w:hAnsi="Times New Roman" w:cs="Times New Roman"/>
          <w:sz w:val="24"/>
          <w:szCs w:val="24"/>
        </w:rPr>
        <w:t>dvocate is entitled to recover</w:t>
      </w:r>
      <w:r w:rsidR="00326A8D" w:rsidRPr="00326A8D">
        <w:rPr>
          <w:rFonts w:ascii="Times New Roman" w:hAnsi="Times New Roman" w:cs="Times New Roman"/>
          <w:sz w:val="24"/>
          <w:szCs w:val="24"/>
        </w:rPr>
        <w:t xml:space="preserve"> from a client</w:t>
      </w:r>
      <w:r w:rsidR="001F2689">
        <w:rPr>
          <w:rFonts w:ascii="Times New Roman" w:hAnsi="Times New Roman" w:cs="Times New Roman"/>
          <w:sz w:val="24"/>
          <w:szCs w:val="24"/>
        </w:rPr>
        <w:t>,</w:t>
      </w:r>
      <w:r w:rsidR="00326A8D" w:rsidRPr="00326A8D">
        <w:rPr>
          <w:rFonts w:ascii="Times New Roman" w:hAnsi="Times New Roman" w:cs="Times New Roman"/>
          <w:sz w:val="24"/>
          <w:szCs w:val="24"/>
        </w:rPr>
        <w:t xml:space="preserve"> </w:t>
      </w:r>
      <w:r w:rsidRPr="00326A8D">
        <w:rPr>
          <w:rFonts w:ascii="Times New Roman" w:hAnsi="Times New Roman" w:cs="Times New Roman"/>
          <w:sz w:val="24"/>
          <w:szCs w:val="24"/>
        </w:rPr>
        <w:t>for professional services rendered</w:t>
      </w:r>
      <w:r w:rsidR="001F2689">
        <w:rPr>
          <w:rFonts w:ascii="Times New Roman" w:hAnsi="Times New Roman" w:cs="Times New Roman"/>
          <w:sz w:val="24"/>
          <w:szCs w:val="24"/>
        </w:rPr>
        <w:t xml:space="preserve"> to </w:t>
      </w:r>
      <w:r w:rsidR="0010602E">
        <w:rPr>
          <w:rFonts w:ascii="Times New Roman" w:hAnsi="Times New Roman" w:cs="Times New Roman"/>
          <w:sz w:val="24"/>
          <w:szCs w:val="24"/>
        </w:rPr>
        <w:t xml:space="preserve">and </w:t>
      </w:r>
      <w:r w:rsidR="0010602E" w:rsidRPr="00326A8D">
        <w:rPr>
          <w:rFonts w:ascii="Times New Roman" w:hAnsi="Times New Roman" w:cs="Times New Roman"/>
          <w:sz w:val="24"/>
          <w:szCs w:val="24"/>
        </w:rPr>
        <w:t xml:space="preserve">disbursements made on behalf of </w:t>
      </w:r>
      <w:r w:rsidR="001F2689">
        <w:rPr>
          <w:rFonts w:ascii="Times New Roman" w:hAnsi="Times New Roman" w:cs="Times New Roman"/>
          <w:sz w:val="24"/>
          <w:szCs w:val="24"/>
        </w:rPr>
        <w:t>the client</w:t>
      </w:r>
      <w:r w:rsidR="00326A8D" w:rsidRPr="00326A8D">
        <w:rPr>
          <w:rFonts w:ascii="Times New Roman" w:hAnsi="Times New Roman" w:cs="Times New Roman"/>
          <w:sz w:val="24"/>
          <w:szCs w:val="24"/>
        </w:rPr>
        <w:t xml:space="preserve">.  </w:t>
      </w:r>
      <w:r w:rsidRPr="00326A8D">
        <w:rPr>
          <w:rFonts w:ascii="Times New Roman" w:hAnsi="Times New Roman" w:cs="Times New Roman"/>
          <w:sz w:val="24"/>
          <w:szCs w:val="24"/>
        </w:rPr>
        <w:t xml:space="preserve">These costs are payable by the client whatever the outcome of the matter for which the </w:t>
      </w:r>
      <w:r>
        <w:rPr>
          <w:rFonts w:ascii="Times New Roman" w:hAnsi="Times New Roman" w:cs="Times New Roman"/>
          <w:sz w:val="24"/>
          <w:szCs w:val="24"/>
        </w:rPr>
        <w:t>a</w:t>
      </w:r>
      <w:r w:rsidRPr="00326A8D">
        <w:rPr>
          <w:rFonts w:ascii="Times New Roman" w:hAnsi="Times New Roman" w:cs="Times New Roman"/>
          <w:sz w:val="24"/>
          <w:szCs w:val="24"/>
        </w:rPr>
        <w:t>dvocates’ services</w:t>
      </w:r>
      <w:r w:rsidR="00326A8D" w:rsidRPr="00326A8D">
        <w:rPr>
          <w:rFonts w:ascii="Times New Roman" w:hAnsi="Times New Roman" w:cs="Times New Roman"/>
          <w:sz w:val="24"/>
          <w:szCs w:val="24"/>
        </w:rPr>
        <w:t xml:space="preserve"> were engaged and are not dependent upon any</w:t>
      </w:r>
      <w:r w:rsidR="001F2689">
        <w:rPr>
          <w:rFonts w:ascii="Times New Roman" w:hAnsi="Times New Roman" w:cs="Times New Roman"/>
          <w:sz w:val="24"/>
          <w:szCs w:val="24"/>
        </w:rPr>
        <w:t xml:space="preserve"> award of costs by the court.  </w:t>
      </w:r>
      <w:r w:rsidR="00326A8D" w:rsidRPr="00326A8D">
        <w:rPr>
          <w:rFonts w:ascii="Times New Roman" w:hAnsi="Times New Roman" w:cs="Times New Roman"/>
          <w:sz w:val="24"/>
          <w:szCs w:val="24"/>
        </w:rPr>
        <w:t xml:space="preserve">In the wide sense, </w:t>
      </w:r>
      <w:r>
        <w:rPr>
          <w:rFonts w:ascii="Times New Roman" w:hAnsi="Times New Roman" w:cs="Times New Roman"/>
          <w:sz w:val="24"/>
          <w:szCs w:val="24"/>
        </w:rPr>
        <w:t>they</w:t>
      </w:r>
      <w:r w:rsidR="00326A8D" w:rsidRPr="00326A8D">
        <w:rPr>
          <w:rFonts w:ascii="Times New Roman" w:hAnsi="Times New Roman" w:cs="Times New Roman"/>
          <w:sz w:val="24"/>
          <w:szCs w:val="24"/>
        </w:rPr>
        <w:t xml:space="preserve"> include all the costs that</w:t>
      </w:r>
      <w:r>
        <w:rPr>
          <w:rFonts w:ascii="Times New Roman" w:hAnsi="Times New Roman" w:cs="Times New Roman"/>
          <w:sz w:val="24"/>
          <w:szCs w:val="24"/>
        </w:rPr>
        <w:t xml:space="preserve"> </w:t>
      </w:r>
      <w:r w:rsidR="00326A8D" w:rsidRPr="00326A8D">
        <w:rPr>
          <w:rFonts w:ascii="Times New Roman" w:hAnsi="Times New Roman" w:cs="Times New Roman"/>
          <w:sz w:val="24"/>
          <w:szCs w:val="24"/>
        </w:rPr>
        <w:t xml:space="preserve">the </w:t>
      </w:r>
      <w:r>
        <w:rPr>
          <w:rFonts w:ascii="Times New Roman" w:hAnsi="Times New Roman" w:cs="Times New Roman"/>
          <w:sz w:val="24"/>
          <w:szCs w:val="24"/>
        </w:rPr>
        <w:t>advocate</w:t>
      </w:r>
      <w:r w:rsidR="00326A8D" w:rsidRPr="00326A8D">
        <w:rPr>
          <w:rFonts w:ascii="Times New Roman" w:hAnsi="Times New Roman" w:cs="Times New Roman"/>
          <w:sz w:val="24"/>
          <w:szCs w:val="24"/>
        </w:rPr>
        <w:t xml:space="preserve"> is </w:t>
      </w:r>
      <w:r w:rsidRPr="00D5019B">
        <w:rPr>
          <w:rFonts w:ascii="Times New Roman" w:hAnsi="Times New Roman" w:cs="Times New Roman"/>
          <w:sz w:val="24"/>
          <w:szCs w:val="24"/>
        </w:rPr>
        <w:t>entitled to recover against the client on taxation of the bill of costs</w:t>
      </w:r>
      <w:r w:rsidR="00D5019B" w:rsidRPr="00D5019B">
        <w:rPr>
          <w:rFonts w:ascii="Times New Roman" w:hAnsi="Times New Roman" w:cs="Times New Roman"/>
          <w:sz w:val="24"/>
          <w:szCs w:val="24"/>
        </w:rPr>
        <w:t xml:space="preserve">.  </w:t>
      </w:r>
      <w:r w:rsidRPr="00D5019B">
        <w:rPr>
          <w:rFonts w:ascii="Times New Roman" w:hAnsi="Times New Roman" w:cs="Times New Roman"/>
          <w:sz w:val="24"/>
          <w:szCs w:val="24"/>
        </w:rPr>
        <w:t xml:space="preserve">The term is also used in a narrower sense as applying to those charges and expenses as between </w:t>
      </w:r>
      <w:r>
        <w:rPr>
          <w:rFonts w:ascii="Times New Roman" w:hAnsi="Times New Roman" w:cs="Times New Roman"/>
          <w:sz w:val="24"/>
          <w:szCs w:val="24"/>
        </w:rPr>
        <w:t>advocate</w:t>
      </w:r>
      <w:r w:rsidRPr="00D5019B">
        <w:rPr>
          <w:rFonts w:ascii="Times New Roman" w:hAnsi="Times New Roman" w:cs="Times New Roman"/>
          <w:sz w:val="24"/>
          <w:szCs w:val="24"/>
        </w:rPr>
        <w:t xml:space="preserve"> and client </w:t>
      </w:r>
      <w:r w:rsidR="001F2689" w:rsidRPr="0093279F">
        <w:rPr>
          <w:rFonts w:ascii="Times New Roman" w:hAnsi="Times New Roman" w:cs="Times New Roman"/>
          <w:sz w:val="24"/>
          <w:szCs w:val="24"/>
        </w:rPr>
        <w:t xml:space="preserve">that a client is obliged to pay his </w:t>
      </w:r>
      <w:r w:rsidR="00B22AC1">
        <w:rPr>
          <w:rFonts w:ascii="Times New Roman" w:hAnsi="Times New Roman" w:cs="Times New Roman"/>
          <w:sz w:val="24"/>
          <w:szCs w:val="24"/>
        </w:rPr>
        <w:t xml:space="preserve">or her </w:t>
      </w:r>
      <w:r w:rsidR="001F2689">
        <w:rPr>
          <w:rFonts w:ascii="Times New Roman" w:hAnsi="Times New Roman" w:cs="Times New Roman"/>
          <w:sz w:val="24"/>
          <w:szCs w:val="24"/>
        </w:rPr>
        <w:t>advocate</w:t>
      </w:r>
      <w:r w:rsidR="001F2689" w:rsidRPr="0093279F">
        <w:rPr>
          <w:rFonts w:ascii="Times New Roman" w:hAnsi="Times New Roman" w:cs="Times New Roman"/>
          <w:sz w:val="24"/>
          <w:szCs w:val="24"/>
        </w:rPr>
        <w:t xml:space="preserve"> </w:t>
      </w:r>
      <w:r w:rsidR="001F2689">
        <w:rPr>
          <w:rFonts w:ascii="Times New Roman" w:hAnsi="Times New Roman" w:cs="Times New Roman"/>
          <w:sz w:val="24"/>
          <w:szCs w:val="24"/>
        </w:rPr>
        <w:t xml:space="preserve">which are not recoverable party </w:t>
      </w:r>
      <w:r w:rsidR="001F2689" w:rsidRPr="0093279F">
        <w:rPr>
          <w:rFonts w:ascii="Times New Roman" w:hAnsi="Times New Roman" w:cs="Times New Roman"/>
          <w:sz w:val="24"/>
          <w:szCs w:val="24"/>
        </w:rPr>
        <w:t>and party costs</w:t>
      </w:r>
      <w:r w:rsidR="001F2689">
        <w:rPr>
          <w:rFonts w:ascii="Times New Roman" w:hAnsi="Times New Roman" w:cs="Times New Roman"/>
          <w:sz w:val="24"/>
          <w:szCs w:val="24"/>
        </w:rPr>
        <w:t>, or costs which</w:t>
      </w:r>
      <w:r w:rsidR="001F2689" w:rsidRPr="00625118">
        <w:t xml:space="preserve"> </w:t>
      </w:r>
      <w:r w:rsidR="001F2689" w:rsidRPr="00D5019B">
        <w:rPr>
          <w:rFonts w:ascii="Times New Roman" w:hAnsi="Times New Roman" w:cs="Times New Roman"/>
          <w:sz w:val="24"/>
          <w:szCs w:val="24"/>
        </w:rPr>
        <w:t>ordinarily the client cannot recover from the other party.</w:t>
      </w:r>
      <w:r w:rsidR="001F2689" w:rsidRPr="00625118">
        <w:rPr>
          <w:rFonts w:ascii="Times New Roman" w:hAnsi="Times New Roman" w:cs="Times New Roman"/>
          <w:sz w:val="24"/>
          <w:szCs w:val="24"/>
        </w:rPr>
        <w:t xml:space="preserve"> These costs can arise either in contentious or non-contentious matters</w:t>
      </w:r>
      <w:r w:rsidR="001F2689">
        <w:rPr>
          <w:rFonts w:ascii="Times New Roman" w:hAnsi="Times New Roman" w:cs="Times New Roman"/>
          <w:sz w:val="24"/>
          <w:szCs w:val="24"/>
        </w:rPr>
        <w:t>.</w:t>
      </w:r>
    </w:p>
    <w:p w:rsidR="00292B50" w:rsidRDefault="00292B50" w:rsidP="00292B50">
      <w:pPr>
        <w:spacing w:after="0" w:line="360" w:lineRule="auto"/>
        <w:jc w:val="both"/>
        <w:rPr>
          <w:rFonts w:ascii="Times New Roman" w:hAnsi="Times New Roman" w:cs="Times New Roman"/>
          <w:sz w:val="24"/>
          <w:szCs w:val="24"/>
        </w:rPr>
      </w:pPr>
    </w:p>
    <w:p w:rsidR="00FD6259" w:rsidRDefault="00B22AC1" w:rsidP="00FD62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contentious matters, t</w:t>
      </w:r>
      <w:r w:rsidR="007A2628">
        <w:rPr>
          <w:rFonts w:ascii="Times New Roman" w:hAnsi="Times New Roman" w:cs="Times New Roman"/>
          <w:sz w:val="24"/>
          <w:szCs w:val="24"/>
        </w:rPr>
        <w:t xml:space="preserve">he better practice envisaged by s 50 of </w:t>
      </w:r>
      <w:r w:rsidR="002F5E2C" w:rsidRPr="002F5E2C">
        <w:rPr>
          <w:rFonts w:ascii="Times New Roman" w:hAnsi="Times New Roman" w:cs="Times New Roman"/>
          <w:i/>
          <w:sz w:val="24"/>
          <w:szCs w:val="24"/>
        </w:rPr>
        <w:t>T</w:t>
      </w:r>
      <w:r w:rsidR="007A2628" w:rsidRPr="002F5E2C">
        <w:rPr>
          <w:rFonts w:ascii="Times New Roman" w:hAnsi="Times New Roman" w:cs="Times New Roman"/>
          <w:i/>
          <w:sz w:val="24"/>
          <w:szCs w:val="24"/>
        </w:rPr>
        <w:t>he Advocates Act</w:t>
      </w:r>
      <w:r w:rsidR="007A2628">
        <w:rPr>
          <w:rFonts w:ascii="Times New Roman" w:hAnsi="Times New Roman" w:cs="Times New Roman"/>
          <w:sz w:val="24"/>
          <w:szCs w:val="24"/>
        </w:rPr>
        <w:t xml:space="preserve"> is for the advocate and </w:t>
      </w:r>
      <w:r w:rsidR="002F5E2C">
        <w:rPr>
          <w:rFonts w:ascii="Times New Roman" w:hAnsi="Times New Roman" w:cs="Times New Roman"/>
          <w:sz w:val="24"/>
          <w:szCs w:val="24"/>
        </w:rPr>
        <w:t>the client to agree at the time instructions are given or within a reasonable time thereafter as to the fees and disbursements</w:t>
      </w:r>
      <w:r w:rsidR="007A2628">
        <w:rPr>
          <w:rFonts w:ascii="Times New Roman" w:hAnsi="Times New Roman" w:cs="Times New Roman"/>
          <w:sz w:val="24"/>
          <w:szCs w:val="24"/>
        </w:rPr>
        <w:t xml:space="preserve"> </w:t>
      </w:r>
      <w:r w:rsidR="002F5E2C">
        <w:rPr>
          <w:rFonts w:ascii="Times New Roman" w:hAnsi="Times New Roman" w:cs="Times New Roman"/>
          <w:sz w:val="24"/>
          <w:szCs w:val="24"/>
        </w:rPr>
        <w:t xml:space="preserve">the client shall have to meet </w:t>
      </w:r>
      <w:r w:rsidR="007A2628">
        <w:rPr>
          <w:rFonts w:ascii="Times New Roman" w:hAnsi="Times New Roman" w:cs="Times New Roman"/>
          <w:sz w:val="24"/>
          <w:szCs w:val="24"/>
        </w:rPr>
        <w:t xml:space="preserve">in </w:t>
      </w:r>
      <w:r w:rsidR="002F5E2C">
        <w:rPr>
          <w:rFonts w:ascii="Times New Roman" w:hAnsi="Times New Roman" w:cs="Times New Roman"/>
          <w:sz w:val="24"/>
          <w:szCs w:val="24"/>
        </w:rPr>
        <w:t xml:space="preserve">the course of the </w:t>
      </w:r>
      <w:r w:rsidR="002F5E2C">
        <w:rPr>
          <w:rFonts w:ascii="Times New Roman" w:hAnsi="Times New Roman" w:cs="Times New Roman"/>
          <w:sz w:val="24"/>
          <w:szCs w:val="24"/>
        </w:rPr>
        <w:lastRenderedPageBreak/>
        <w:t xml:space="preserve">advocate’s </w:t>
      </w:r>
      <w:r w:rsidR="007A2628">
        <w:rPr>
          <w:rFonts w:ascii="Times New Roman" w:hAnsi="Times New Roman" w:cs="Times New Roman"/>
          <w:sz w:val="24"/>
          <w:szCs w:val="24"/>
        </w:rPr>
        <w:t>prosecuti</w:t>
      </w:r>
      <w:r w:rsidR="002F5E2C">
        <w:rPr>
          <w:rFonts w:ascii="Times New Roman" w:hAnsi="Times New Roman" w:cs="Times New Roman"/>
          <w:sz w:val="24"/>
          <w:szCs w:val="24"/>
        </w:rPr>
        <w:t xml:space="preserve">on of the client’s instructions. Such an agreement </w:t>
      </w:r>
      <w:r w:rsidR="00266955">
        <w:rPr>
          <w:rFonts w:ascii="Times New Roman" w:hAnsi="Times New Roman" w:cs="Times New Roman"/>
          <w:sz w:val="24"/>
          <w:szCs w:val="24"/>
        </w:rPr>
        <w:t xml:space="preserve">enables the client to negotiate a reasonable fee with the advocate; it creates an opportunity for the client to obtain </w:t>
      </w:r>
      <w:r w:rsidR="00FD6259" w:rsidRPr="00CC2240">
        <w:rPr>
          <w:rFonts w:ascii="Times New Roman" w:hAnsi="Times New Roman" w:cs="Times New Roman"/>
          <w:sz w:val="24"/>
          <w:szCs w:val="24"/>
        </w:rPr>
        <w:t>an estimate or range of estimates of the total legal costs likely to be incurred</w:t>
      </w:r>
      <w:r w:rsidR="00266955">
        <w:rPr>
          <w:rFonts w:ascii="Times New Roman" w:hAnsi="Times New Roman" w:cs="Times New Roman"/>
          <w:sz w:val="24"/>
          <w:szCs w:val="24"/>
        </w:rPr>
        <w:t xml:space="preserve">, </w:t>
      </w:r>
      <w:r w:rsidR="00FD6259" w:rsidRPr="00CC2240">
        <w:rPr>
          <w:rFonts w:ascii="Times New Roman" w:hAnsi="Times New Roman" w:cs="Times New Roman"/>
          <w:sz w:val="24"/>
          <w:szCs w:val="24"/>
        </w:rPr>
        <w:t>details of the intervals (if any) at which the client will be billed</w:t>
      </w:r>
      <w:r w:rsidR="00266955">
        <w:rPr>
          <w:rFonts w:ascii="Times New Roman" w:hAnsi="Times New Roman" w:cs="Times New Roman"/>
          <w:sz w:val="24"/>
          <w:szCs w:val="24"/>
        </w:rPr>
        <w:t xml:space="preserve">, any surcharges </w:t>
      </w:r>
      <w:r w:rsidR="00FD6259" w:rsidRPr="00CC2240">
        <w:rPr>
          <w:rFonts w:ascii="Times New Roman" w:hAnsi="Times New Roman" w:cs="Times New Roman"/>
          <w:sz w:val="24"/>
          <w:szCs w:val="24"/>
        </w:rPr>
        <w:t xml:space="preserve">(if any) that the law practice charges on overdue </w:t>
      </w:r>
      <w:r w:rsidR="00266955">
        <w:rPr>
          <w:rFonts w:ascii="Times New Roman" w:hAnsi="Times New Roman" w:cs="Times New Roman"/>
          <w:sz w:val="24"/>
          <w:szCs w:val="24"/>
        </w:rPr>
        <w:t xml:space="preserve">fees, </w:t>
      </w:r>
      <w:r w:rsidR="00FD6259" w:rsidRPr="00CC2240">
        <w:rPr>
          <w:rFonts w:ascii="Times New Roman" w:hAnsi="Times New Roman" w:cs="Times New Roman"/>
          <w:sz w:val="24"/>
          <w:szCs w:val="24"/>
        </w:rPr>
        <w:t>an estimate of the range of costs that may be recovered from another party if the client is successful in litigation and the range of costs the client may be ordered to pay to another party if the client is unsuccessful</w:t>
      </w:r>
      <w:r w:rsidR="00266955">
        <w:rPr>
          <w:rFonts w:ascii="Times New Roman" w:hAnsi="Times New Roman" w:cs="Times New Roman"/>
          <w:sz w:val="24"/>
          <w:szCs w:val="24"/>
        </w:rPr>
        <w:t xml:space="preserve">, </w:t>
      </w:r>
      <w:r w:rsidR="00FD6259" w:rsidRPr="00CC2240">
        <w:rPr>
          <w:rFonts w:ascii="Times New Roman" w:hAnsi="Times New Roman" w:cs="Times New Roman"/>
          <w:sz w:val="24"/>
          <w:szCs w:val="24"/>
        </w:rPr>
        <w:t>the client’s right to receive progress reports</w:t>
      </w:r>
      <w:r w:rsidR="00266955">
        <w:rPr>
          <w:rFonts w:ascii="Times New Roman" w:hAnsi="Times New Roman" w:cs="Times New Roman"/>
          <w:sz w:val="24"/>
          <w:szCs w:val="24"/>
        </w:rPr>
        <w:t xml:space="preserve">, </w:t>
      </w:r>
      <w:r w:rsidR="00FD6259" w:rsidRPr="00CC2240">
        <w:rPr>
          <w:rFonts w:ascii="Times New Roman" w:hAnsi="Times New Roman" w:cs="Times New Roman"/>
          <w:sz w:val="24"/>
          <w:szCs w:val="24"/>
        </w:rPr>
        <w:t>the avenues open to the client in the event of a dispute in relation to legal costs</w:t>
      </w:r>
      <w:r w:rsidR="00266955">
        <w:rPr>
          <w:rFonts w:ascii="Times New Roman" w:hAnsi="Times New Roman" w:cs="Times New Roman"/>
          <w:sz w:val="24"/>
          <w:szCs w:val="24"/>
        </w:rPr>
        <w:t xml:space="preserve"> and </w:t>
      </w:r>
      <w:r w:rsidR="00FD6259" w:rsidRPr="00CC2240">
        <w:rPr>
          <w:rFonts w:ascii="Times New Roman" w:hAnsi="Times New Roman" w:cs="Times New Roman"/>
          <w:sz w:val="24"/>
          <w:szCs w:val="24"/>
        </w:rPr>
        <w:t xml:space="preserve">details of the person whom the client may contact to discuss </w:t>
      </w:r>
      <w:r w:rsidR="00266955">
        <w:rPr>
          <w:rFonts w:ascii="Times New Roman" w:hAnsi="Times New Roman" w:cs="Times New Roman"/>
          <w:sz w:val="24"/>
          <w:szCs w:val="24"/>
        </w:rPr>
        <w:t xml:space="preserve">issues of </w:t>
      </w:r>
      <w:r w:rsidR="00FD6259" w:rsidRPr="00CC2240">
        <w:rPr>
          <w:rFonts w:ascii="Times New Roman" w:hAnsi="Times New Roman" w:cs="Times New Roman"/>
          <w:sz w:val="24"/>
          <w:szCs w:val="24"/>
        </w:rPr>
        <w:t>the legal costs</w:t>
      </w:r>
      <w:r w:rsidR="00266955">
        <w:rPr>
          <w:rFonts w:ascii="Times New Roman" w:hAnsi="Times New Roman" w:cs="Times New Roman"/>
          <w:sz w:val="24"/>
          <w:szCs w:val="24"/>
        </w:rPr>
        <w:t xml:space="preserve">. </w:t>
      </w:r>
    </w:p>
    <w:p w:rsidR="00FD6259" w:rsidRDefault="00FD6259" w:rsidP="002F5E2C">
      <w:pPr>
        <w:spacing w:after="0" w:line="360" w:lineRule="auto"/>
        <w:jc w:val="both"/>
        <w:rPr>
          <w:rFonts w:ascii="Times New Roman" w:hAnsi="Times New Roman" w:cs="Times New Roman"/>
          <w:sz w:val="24"/>
          <w:szCs w:val="24"/>
        </w:rPr>
      </w:pPr>
    </w:p>
    <w:p w:rsidR="007A2628" w:rsidRDefault="00266955" w:rsidP="002F5E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Such agreements are</w:t>
      </w:r>
      <w:r w:rsidR="002F5E2C">
        <w:rPr>
          <w:rFonts w:ascii="Times New Roman" w:hAnsi="Times New Roman" w:cs="Times New Roman"/>
          <w:sz w:val="24"/>
          <w:szCs w:val="24"/>
        </w:rPr>
        <w:t xml:space="preserve"> required to be in writing, </w:t>
      </w:r>
      <w:r w:rsidR="002F5E2C" w:rsidRPr="002F5E2C">
        <w:rPr>
          <w:rFonts w:ascii="Times New Roman" w:hAnsi="Times New Roman" w:cs="Times New Roman"/>
          <w:sz w:val="24"/>
          <w:szCs w:val="24"/>
        </w:rPr>
        <w:t xml:space="preserve">signed by the </w:t>
      </w:r>
      <w:r w:rsidR="002F5E2C">
        <w:rPr>
          <w:rFonts w:ascii="Times New Roman" w:hAnsi="Times New Roman" w:cs="Times New Roman"/>
          <w:sz w:val="24"/>
          <w:szCs w:val="24"/>
        </w:rPr>
        <w:t xml:space="preserve">client, </w:t>
      </w:r>
      <w:r w:rsidR="002F5E2C" w:rsidRPr="002F5E2C">
        <w:rPr>
          <w:rFonts w:ascii="Times New Roman" w:hAnsi="Times New Roman" w:cs="Times New Roman"/>
          <w:sz w:val="24"/>
          <w:szCs w:val="24"/>
        </w:rPr>
        <w:t>and</w:t>
      </w:r>
      <w:r w:rsidR="002F5E2C">
        <w:rPr>
          <w:rFonts w:ascii="Times New Roman" w:hAnsi="Times New Roman" w:cs="Times New Roman"/>
          <w:sz w:val="24"/>
          <w:szCs w:val="24"/>
        </w:rPr>
        <w:t xml:space="preserve"> to </w:t>
      </w:r>
      <w:r w:rsidR="002F5E2C" w:rsidRPr="002F5E2C">
        <w:rPr>
          <w:rFonts w:ascii="Times New Roman" w:hAnsi="Times New Roman" w:cs="Times New Roman"/>
          <w:sz w:val="24"/>
          <w:szCs w:val="24"/>
        </w:rPr>
        <w:t>contain a certificate signed by a notary public</w:t>
      </w:r>
      <w:r w:rsidR="002F5E2C" w:rsidRPr="002F5E2C">
        <w:t xml:space="preserve"> </w:t>
      </w:r>
      <w:r w:rsidR="002F5E2C" w:rsidRPr="002F5E2C">
        <w:rPr>
          <w:rFonts w:ascii="Times New Roman" w:hAnsi="Times New Roman" w:cs="Times New Roman"/>
          <w:sz w:val="24"/>
          <w:szCs w:val="24"/>
        </w:rPr>
        <w:t>to the effect that the person bound by the agreement had explained to him or her</w:t>
      </w:r>
      <w:r w:rsidR="002F5E2C">
        <w:rPr>
          <w:rFonts w:ascii="Times New Roman" w:hAnsi="Times New Roman" w:cs="Times New Roman"/>
          <w:sz w:val="24"/>
          <w:szCs w:val="24"/>
        </w:rPr>
        <w:t>,</w:t>
      </w:r>
      <w:r w:rsidR="002F5E2C" w:rsidRPr="002F5E2C">
        <w:rPr>
          <w:rFonts w:ascii="Times New Roman" w:hAnsi="Times New Roman" w:cs="Times New Roman"/>
          <w:sz w:val="24"/>
          <w:szCs w:val="24"/>
        </w:rPr>
        <w:t xml:space="preserve"> the nature of the agreement and appeared to understand the</w:t>
      </w:r>
      <w:r w:rsidR="002F5E2C">
        <w:rPr>
          <w:rFonts w:ascii="Times New Roman" w:hAnsi="Times New Roman" w:cs="Times New Roman"/>
          <w:sz w:val="24"/>
          <w:szCs w:val="24"/>
        </w:rPr>
        <w:t xml:space="preserve"> </w:t>
      </w:r>
      <w:r w:rsidR="002F5E2C" w:rsidRPr="002F5E2C">
        <w:rPr>
          <w:rFonts w:ascii="Times New Roman" w:hAnsi="Times New Roman" w:cs="Times New Roman"/>
          <w:sz w:val="24"/>
          <w:szCs w:val="24"/>
        </w:rPr>
        <w:t>agreement.</w:t>
      </w:r>
      <w:r w:rsidR="002F5E2C" w:rsidRPr="002F5E2C">
        <w:t xml:space="preserve"> </w:t>
      </w:r>
      <w:r w:rsidR="002F5E2C" w:rsidRPr="002F5E2C">
        <w:rPr>
          <w:rFonts w:ascii="Times New Roman" w:hAnsi="Times New Roman" w:cs="Times New Roman"/>
          <w:sz w:val="24"/>
          <w:szCs w:val="24"/>
        </w:rPr>
        <w:t xml:space="preserve">A copy of the certificate </w:t>
      </w:r>
      <w:r w:rsidR="002F5E2C">
        <w:rPr>
          <w:rFonts w:ascii="Times New Roman" w:hAnsi="Times New Roman" w:cs="Times New Roman"/>
          <w:sz w:val="24"/>
          <w:szCs w:val="24"/>
        </w:rPr>
        <w:t>is required to</w:t>
      </w:r>
      <w:r w:rsidR="002F5E2C" w:rsidRPr="002F5E2C">
        <w:rPr>
          <w:rFonts w:ascii="Times New Roman" w:hAnsi="Times New Roman" w:cs="Times New Roman"/>
          <w:sz w:val="24"/>
          <w:szCs w:val="24"/>
        </w:rPr>
        <w:t xml:space="preserve"> be sent to the secretary of the Law Council by prepaid registered post.</w:t>
      </w:r>
      <w:r w:rsidR="002F5E2C">
        <w:rPr>
          <w:rFonts w:ascii="Times New Roman" w:hAnsi="Times New Roman" w:cs="Times New Roman"/>
          <w:sz w:val="24"/>
          <w:szCs w:val="24"/>
        </w:rPr>
        <w:t xml:space="preserve"> Agreements of this nature are not</w:t>
      </w:r>
      <w:r w:rsidR="002F5E2C" w:rsidRPr="002F5E2C">
        <w:rPr>
          <w:rFonts w:ascii="Times New Roman" w:hAnsi="Times New Roman" w:cs="Times New Roman"/>
          <w:sz w:val="24"/>
          <w:szCs w:val="24"/>
        </w:rPr>
        <w:t xml:space="preserve"> enforceable if any of th</w:t>
      </w:r>
      <w:r w:rsidR="002F5E2C">
        <w:rPr>
          <w:rFonts w:ascii="Times New Roman" w:hAnsi="Times New Roman" w:cs="Times New Roman"/>
          <w:sz w:val="24"/>
          <w:szCs w:val="24"/>
        </w:rPr>
        <w:t>ose</w:t>
      </w:r>
      <w:r w:rsidR="002F5E2C" w:rsidRPr="002F5E2C">
        <w:rPr>
          <w:rFonts w:ascii="Times New Roman" w:hAnsi="Times New Roman" w:cs="Times New Roman"/>
          <w:sz w:val="24"/>
          <w:szCs w:val="24"/>
        </w:rPr>
        <w:t xml:space="preserve"> requirements </w:t>
      </w:r>
      <w:r w:rsidR="002F5E2C">
        <w:rPr>
          <w:rFonts w:ascii="Times New Roman" w:hAnsi="Times New Roman" w:cs="Times New Roman"/>
          <w:sz w:val="24"/>
          <w:szCs w:val="24"/>
        </w:rPr>
        <w:t>is</w:t>
      </w:r>
      <w:r w:rsidR="002F5E2C" w:rsidRPr="002F5E2C">
        <w:rPr>
          <w:rFonts w:ascii="Times New Roman" w:hAnsi="Times New Roman" w:cs="Times New Roman"/>
          <w:sz w:val="24"/>
          <w:szCs w:val="24"/>
        </w:rPr>
        <w:t xml:space="preserve"> not satisfied</w:t>
      </w:r>
      <w:r w:rsidR="002F5E2C">
        <w:rPr>
          <w:rFonts w:ascii="Times New Roman" w:hAnsi="Times New Roman" w:cs="Times New Roman"/>
          <w:sz w:val="24"/>
          <w:szCs w:val="24"/>
        </w:rPr>
        <w:t xml:space="preserve"> (see s 50 (2) of </w:t>
      </w:r>
      <w:r w:rsidR="002F5E2C" w:rsidRPr="002F5E2C">
        <w:rPr>
          <w:rFonts w:ascii="Times New Roman" w:hAnsi="Times New Roman" w:cs="Times New Roman"/>
          <w:i/>
          <w:sz w:val="24"/>
          <w:szCs w:val="24"/>
        </w:rPr>
        <w:t>The Advocates Act</w:t>
      </w:r>
      <w:r w:rsidR="002F5E2C">
        <w:rPr>
          <w:rFonts w:ascii="Times New Roman" w:hAnsi="Times New Roman" w:cs="Times New Roman"/>
          <w:sz w:val="24"/>
          <w:szCs w:val="24"/>
        </w:rPr>
        <w:t xml:space="preserve">). However, </w:t>
      </w:r>
      <w:r w:rsidR="003554B6">
        <w:rPr>
          <w:rFonts w:ascii="Times New Roman" w:hAnsi="Times New Roman" w:cs="Times New Roman"/>
          <w:sz w:val="24"/>
          <w:szCs w:val="24"/>
        </w:rPr>
        <w:t>a valid agreement of this nature is neither</w:t>
      </w:r>
      <w:r w:rsidR="003554B6" w:rsidRPr="002F5E2C">
        <w:rPr>
          <w:rFonts w:ascii="Times New Roman" w:hAnsi="Times New Roman" w:cs="Times New Roman"/>
          <w:sz w:val="24"/>
          <w:szCs w:val="24"/>
        </w:rPr>
        <w:t xml:space="preserve"> subject to taxation nor to the </w:t>
      </w:r>
      <w:r w:rsidR="003554B6">
        <w:rPr>
          <w:rFonts w:ascii="Times New Roman" w:hAnsi="Times New Roman" w:cs="Times New Roman"/>
          <w:sz w:val="24"/>
          <w:szCs w:val="24"/>
        </w:rPr>
        <w:t xml:space="preserve">requirements of </w:t>
      </w:r>
      <w:r w:rsidR="003554B6" w:rsidRPr="002F5E2C">
        <w:rPr>
          <w:rFonts w:ascii="Times New Roman" w:hAnsi="Times New Roman" w:cs="Times New Roman"/>
          <w:sz w:val="24"/>
          <w:szCs w:val="24"/>
        </w:rPr>
        <w:t>signing and delivery of an advocate’s bill</w:t>
      </w:r>
      <w:r w:rsidR="003554B6">
        <w:rPr>
          <w:rFonts w:ascii="Times New Roman" w:hAnsi="Times New Roman" w:cs="Times New Roman"/>
          <w:sz w:val="24"/>
          <w:szCs w:val="24"/>
        </w:rPr>
        <w:t xml:space="preserve"> of costs (sees s 54</w:t>
      </w:r>
      <w:r w:rsidR="00F3260C">
        <w:rPr>
          <w:rFonts w:ascii="Times New Roman" w:hAnsi="Times New Roman" w:cs="Times New Roman"/>
          <w:sz w:val="24"/>
          <w:szCs w:val="24"/>
        </w:rPr>
        <w:t xml:space="preserve"> </w:t>
      </w:r>
      <w:r w:rsidR="003554B6">
        <w:rPr>
          <w:rFonts w:ascii="Times New Roman" w:hAnsi="Times New Roman" w:cs="Times New Roman"/>
          <w:sz w:val="24"/>
          <w:szCs w:val="24"/>
        </w:rPr>
        <w:t xml:space="preserve">of </w:t>
      </w:r>
      <w:r w:rsidR="003554B6" w:rsidRPr="002F5E2C">
        <w:rPr>
          <w:rFonts w:ascii="Times New Roman" w:hAnsi="Times New Roman" w:cs="Times New Roman"/>
          <w:i/>
          <w:sz w:val="24"/>
          <w:szCs w:val="24"/>
        </w:rPr>
        <w:t>The Advocates Act</w:t>
      </w:r>
      <w:r w:rsidR="003554B6">
        <w:rPr>
          <w:rFonts w:ascii="Times New Roman" w:hAnsi="Times New Roman" w:cs="Times New Roman"/>
          <w:sz w:val="24"/>
          <w:szCs w:val="24"/>
        </w:rPr>
        <w:t>)</w:t>
      </w:r>
      <w:r w:rsidR="002F5E2C" w:rsidRPr="002F5E2C">
        <w:rPr>
          <w:rFonts w:ascii="Times New Roman" w:hAnsi="Times New Roman" w:cs="Times New Roman"/>
          <w:sz w:val="24"/>
          <w:szCs w:val="24"/>
        </w:rPr>
        <w:t>.</w:t>
      </w:r>
      <w:r w:rsidR="003554B6" w:rsidRPr="003554B6">
        <w:rPr>
          <w:rFonts w:ascii="Times New Roman" w:hAnsi="Times New Roman" w:cs="Times New Roman"/>
          <w:sz w:val="24"/>
          <w:szCs w:val="24"/>
        </w:rPr>
        <w:t xml:space="preserve"> </w:t>
      </w:r>
      <w:r w:rsidR="003554B6">
        <w:rPr>
          <w:rFonts w:ascii="Times New Roman" w:hAnsi="Times New Roman" w:cs="Times New Roman"/>
          <w:sz w:val="24"/>
          <w:szCs w:val="24"/>
        </w:rPr>
        <w:t xml:space="preserve">In such cases, a </w:t>
      </w:r>
      <w:r w:rsidR="003554B6" w:rsidRPr="004528D8">
        <w:rPr>
          <w:rFonts w:ascii="Times New Roman" w:hAnsi="Times New Roman" w:cs="Times New Roman"/>
          <w:sz w:val="24"/>
          <w:szCs w:val="24"/>
        </w:rPr>
        <w:t xml:space="preserve">Taxing </w:t>
      </w:r>
      <w:r w:rsidR="003554B6">
        <w:rPr>
          <w:rFonts w:ascii="Times New Roman" w:hAnsi="Times New Roman" w:cs="Times New Roman"/>
          <w:sz w:val="24"/>
          <w:szCs w:val="24"/>
        </w:rPr>
        <w:t>Officer</w:t>
      </w:r>
      <w:r w:rsidR="003554B6" w:rsidRPr="004528D8">
        <w:rPr>
          <w:rFonts w:ascii="Times New Roman" w:hAnsi="Times New Roman" w:cs="Times New Roman"/>
          <w:sz w:val="24"/>
          <w:szCs w:val="24"/>
        </w:rPr>
        <w:t xml:space="preserve"> </w:t>
      </w:r>
      <w:r w:rsidR="003554B6">
        <w:rPr>
          <w:rFonts w:ascii="Times New Roman" w:hAnsi="Times New Roman" w:cs="Times New Roman"/>
          <w:sz w:val="24"/>
          <w:szCs w:val="24"/>
        </w:rPr>
        <w:t>has no</w:t>
      </w:r>
      <w:r w:rsidR="003554B6" w:rsidRPr="004528D8">
        <w:rPr>
          <w:rFonts w:ascii="Times New Roman" w:hAnsi="Times New Roman" w:cs="Times New Roman"/>
          <w:sz w:val="24"/>
          <w:szCs w:val="24"/>
        </w:rPr>
        <w:t xml:space="preserve"> authority to examine the nature and extent of the work </w:t>
      </w:r>
      <w:r w:rsidR="003554B6">
        <w:rPr>
          <w:rFonts w:ascii="Times New Roman" w:hAnsi="Times New Roman" w:cs="Times New Roman"/>
          <w:sz w:val="24"/>
          <w:szCs w:val="24"/>
        </w:rPr>
        <w:t xml:space="preserve">done by the advocate </w:t>
      </w:r>
      <w:r w:rsidR="003554B6" w:rsidRPr="004528D8">
        <w:rPr>
          <w:rFonts w:ascii="Times New Roman" w:hAnsi="Times New Roman" w:cs="Times New Roman"/>
          <w:sz w:val="24"/>
          <w:szCs w:val="24"/>
        </w:rPr>
        <w:t>in order to determine whether the costs incurred had been reasonably incurred</w:t>
      </w:r>
      <w:r w:rsidR="003554B6">
        <w:rPr>
          <w:rFonts w:ascii="Times New Roman" w:hAnsi="Times New Roman" w:cs="Times New Roman"/>
          <w:sz w:val="24"/>
          <w:szCs w:val="24"/>
        </w:rPr>
        <w:t>. A valid agreement takes the issue of costs payable by a client to the advocate, out of the jurisdiction of a Taxing Officer.</w:t>
      </w:r>
    </w:p>
    <w:p w:rsidR="007A2628" w:rsidRDefault="007A2628" w:rsidP="00292B50">
      <w:pPr>
        <w:spacing w:after="0" w:line="360" w:lineRule="auto"/>
        <w:jc w:val="both"/>
        <w:rPr>
          <w:rFonts w:ascii="Times New Roman" w:hAnsi="Times New Roman" w:cs="Times New Roman"/>
          <w:sz w:val="24"/>
          <w:szCs w:val="24"/>
        </w:rPr>
      </w:pPr>
    </w:p>
    <w:p w:rsidR="003554B6" w:rsidRDefault="002F5E2C" w:rsidP="002F5E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there does not appear to have been any written agreement between the applicant and the respondent as to the amount payable as fees and disbursements in the prosecution of the respondent’s instructions. </w:t>
      </w:r>
      <w:r w:rsidRPr="004528D8">
        <w:rPr>
          <w:rFonts w:ascii="Times New Roman" w:hAnsi="Times New Roman" w:cs="Times New Roman"/>
          <w:sz w:val="24"/>
          <w:szCs w:val="24"/>
        </w:rPr>
        <w:t>Given that no written agreement is in existence</w:t>
      </w:r>
      <w:r w:rsidR="003554B6">
        <w:rPr>
          <w:rFonts w:ascii="Times New Roman" w:hAnsi="Times New Roman" w:cs="Times New Roman"/>
          <w:sz w:val="24"/>
          <w:szCs w:val="24"/>
        </w:rPr>
        <w:t>, this is a case where</w:t>
      </w:r>
      <w:r w:rsidRPr="004528D8">
        <w:rPr>
          <w:rFonts w:ascii="Times New Roman" w:hAnsi="Times New Roman" w:cs="Times New Roman"/>
          <w:sz w:val="24"/>
          <w:szCs w:val="24"/>
        </w:rPr>
        <w:t xml:space="preserve"> the Taxing </w:t>
      </w:r>
      <w:r w:rsidR="003554B6">
        <w:rPr>
          <w:rFonts w:ascii="Times New Roman" w:hAnsi="Times New Roman" w:cs="Times New Roman"/>
          <w:sz w:val="24"/>
          <w:szCs w:val="24"/>
        </w:rPr>
        <w:t>Officer</w:t>
      </w:r>
      <w:r w:rsidRPr="004528D8">
        <w:rPr>
          <w:rFonts w:ascii="Times New Roman" w:hAnsi="Times New Roman" w:cs="Times New Roman"/>
          <w:sz w:val="24"/>
          <w:szCs w:val="24"/>
        </w:rPr>
        <w:t xml:space="preserve"> </w:t>
      </w:r>
      <w:r w:rsidR="003554B6">
        <w:rPr>
          <w:rFonts w:ascii="Times New Roman" w:hAnsi="Times New Roman" w:cs="Times New Roman"/>
          <w:sz w:val="24"/>
          <w:szCs w:val="24"/>
        </w:rPr>
        <w:t>would</w:t>
      </w:r>
      <w:r w:rsidRPr="004528D8">
        <w:rPr>
          <w:rFonts w:ascii="Times New Roman" w:hAnsi="Times New Roman" w:cs="Times New Roman"/>
          <w:sz w:val="24"/>
          <w:szCs w:val="24"/>
        </w:rPr>
        <w:t xml:space="preserve"> </w:t>
      </w:r>
      <w:r w:rsidR="003554B6">
        <w:rPr>
          <w:rFonts w:ascii="Times New Roman" w:hAnsi="Times New Roman" w:cs="Times New Roman"/>
          <w:sz w:val="24"/>
          <w:szCs w:val="24"/>
        </w:rPr>
        <w:t xml:space="preserve">have </w:t>
      </w:r>
      <w:r w:rsidRPr="004528D8">
        <w:rPr>
          <w:rFonts w:ascii="Times New Roman" w:hAnsi="Times New Roman" w:cs="Times New Roman"/>
          <w:sz w:val="24"/>
          <w:szCs w:val="24"/>
        </w:rPr>
        <w:t xml:space="preserve">full authority to examine the nature and extent of the work </w:t>
      </w:r>
      <w:r w:rsidR="003554B6">
        <w:rPr>
          <w:rFonts w:ascii="Times New Roman" w:hAnsi="Times New Roman" w:cs="Times New Roman"/>
          <w:sz w:val="24"/>
          <w:szCs w:val="24"/>
        </w:rPr>
        <w:t xml:space="preserve">done by the advocate </w:t>
      </w:r>
      <w:r w:rsidRPr="004528D8">
        <w:rPr>
          <w:rFonts w:ascii="Times New Roman" w:hAnsi="Times New Roman" w:cs="Times New Roman"/>
          <w:sz w:val="24"/>
          <w:szCs w:val="24"/>
        </w:rPr>
        <w:t xml:space="preserve">in order to determine whether the costs incurred </w:t>
      </w:r>
      <w:r w:rsidR="003554B6">
        <w:rPr>
          <w:rFonts w:ascii="Times New Roman" w:hAnsi="Times New Roman" w:cs="Times New Roman"/>
          <w:sz w:val="24"/>
          <w:szCs w:val="24"/>
        </w:rPr>
        <w:t>were</w:t>
      </w:r>
      <w:r w:rsidRPr="004528D8">
        <w:rPr>
          <w:rFonts w:ascii="Times New Roman" w:hAnsi="Times New Roman" w:cs="Times New Roman"/>
          <w:sz w:val="24"/>
          <w:szCs w:val="24"/>
        </w:rPr>
        <w:t xml:space="preserve"> reasonably incurred</w:t>
      </w:r>
      <w:r w:rsidR="003554B6">
        <w:rPr>
          <w:rFonts w:ascii="Times New Roman" w:hAnsi="Times New Roman" w:cs="Times New Roman"/>
          <w:sz w:val="24"/>
          <w:szCs w:val="24"/>
        </w:rPr>
        <w:t xml:space="preserve"> and therefore are recoverable from the client</w:t>
      </w:r>
      <w:r w:rsidRPr="004528D8">
        <w:rPr>
          <w:rFonts w:ascii="Times New Roman" w:hAnsi="Times New Roman" w:cs="Times New Roman"/>
          <w:sz w:val="24"/>
          <w:szCs w:val="24"/>
        </w:rPr>
        <w:t xml:space="preserve">.  </w:t>
      </w:r>
    </w:p>
    <w:p w:rsidR="003554B6" w:rsidRDefault="003554B6" w:rsidP="002F5E2C">
      <w:pPr>
        <w:spacing w:after="0" w:line="360" w:lineRule="auto"/>
        <w:jc w:val="both"/>
        <w:rPr>
          <w:rFonts w:ascii="Times New Roman" w:hAnsi="Times New Roman" w:cs="Times New Roman"/>
          <w:sz w:val="24"/>
          <w:szCs w:val="24"/>
        </w:rPr>
      </w:pPr>
    </w:p>
    <w:p w:rsidR="002F5E2C" w:rsidRDefault="003554B6" w:rsidP="00355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in absence of an agreement for fees, if a dispute arises between an advocate and a client regarding the amount of fees payable</w:t>
      </w:r>
      <w:r w:rsidRPr="004528D8">
        <w:rPr>
          <w:rFonts w:ascii="Times New Roman" w:hAnsi="Times New Roman" w:cs="Times New Roman"/>
          <w:sz w:val="24"/>
          <w:szCs w:val="24"/>
        </w:rPr>
        <w:t xml:space="preserve"> </w:t>
      </w:r>
      <w:r>
        <w:rPr>
          <w:rFonts w:ascii="Times New Roman" w:hAnsi="Times New Roman" w:cs="Times New Roman"/>
          <w:sz w:val="24"/>
          <w:szCs w:val="24"/>
        </w:rPr>
        <w:t xml:space="preserve">such that </w:t>
      </w:r>
      <w:r w:rsidRPr="004528D8">
        <w:rPr>
          <w:rFonts w:ascii="Times New Roman" w:hAnsi="Times New Roman" w:cs="Times New Roman"/>
          <w:sz w:val="24"/>
          <w:szCs w:val="24"/>
        </w:rPr>
        <w:t xml:space="preserve">the costs </w:t>
      </w:r>
      <w:r>
        <w:rPr>
          <w:rFonts w:ascii="Times New Roman" w:hAnsi="Times New Roman" w:cs="Times New Roman"/>
          <w:sz w:val="24"/>
          <w:szCs w:val="24"/>
        </w:rPr>
        <w:t>have to be taxed, t</w:t>
      </w:r>
      <w:r w:rsidR="002F5E2C" w:rsidRPr="004528D8">
        <w:rPr>
          <w:rFonts w:ascii="Times New Roman" w:hAnsi="Times New Roman" w:cs="Times New Roman"/>
          <w:sz w:val="24"/>
          <w:szCs w:val="24"/>
        </w:rPr>
        <w:t>he client</w:t>
      </w:r>
      <w:r>
        <w:rPr>
          <w:rFonts w:ascii="Times New Roman" w:hAnsi="Times New Roman" w:cs="Times New Roman"/>
          <w:sz w:val="24"/>
          <w:szCs w:val="24"/>
        </w:rPr>
        <w:t xml:space="preserve"> </w:t>
      </w:r>
      <w:r w:rsidR="002F5E2C" w:rsidRPr="004528D8">
        <w:rPr>
          <w:rFonts w:ascii="Times New Roman" w:hAnsi="Times New Roman" w:cs="Times New Roman"/>
          <w:sz w:val="24"/>
          <w:szCs w:val="24"/>
        </w:rPr>
        <w:t xml:space="preserve">is </w:t>
      </w:r>
      <w:r w:rsidR="002F5E2C" w:rsidRPr="004528D8">
        <w:rPr>
          <w:rFonts w:ascii="Times New Roman" w:hAnsi="Times New Roman" w:cs="Times New Roman"/>
          <w:sz w:val="24"/>
          <w:szCs w:val="24"/>
        </w:rPr>
        <w:lastRenderedPageBreak/>
        <w:t>provided with a special protection under the taxation process.</w:t>
      </w:r>
      <w:r>
        <w:rPr>
          <w:rFonts w:ascii="Times New Roman" w:hAnsi="Times New Roman" w:cs="Times New Roman"/>
          <w:sz w:val="24"/>
          <w:szCs w:val="24"/>
        </w:rPr>
        <w:t xml:space="preserve"> In such a case, </w:t>
      </w:r>
      <w:r w:rsidRPr="003554B6">
        <w:rPr>
          <w:rFonts w:ascii="Times New Roman" w:hAnsi="Times New Roman" w:cs="Times New Roman"/>
          <w:sz w:val="24"/>
          <w:szCs w:val="24"/>
        </w:rPr>
        <w:t xml:space="preserve">no suit </w:t>
      </w:r>
      <w:r>
        <w:rPr>
          <w:rFonts w:ascii="Times New Roman" w:hAnsi="Times New Roman" w:cs="Times New Roman"/>
          <w:sz w:val="24"/>
          <w:szCs w:val="24"/>
        </w:rPr>
        <w:t>can</w:t>
      </w:r>
      <w:r w:rsidRPr="003554B6">
        <w:rPr>
          <w:rFonts w:ascii="Times New Roman" w:hAnsi="Times New Roman" w:cs="Times New Roman"/>
          <w:sz w:val="24"/>
          <w:szCs w:val="24"/>
        </w:rPr>
        <w:t xml:space="preserve"> be </w:t>
      </w:r>
      <w:r>
        <w:rPr>
          <w:rFonts w:ascii="Times New Roman" w:hAnsi="Times New Roman" w:cs="Times New Roman"/>
          <w:sz w:val="24"/>
          <w:szCs w:val="24"/>
        </w:rPr>
        <w:t>commenced</w:t>
      </w:r>
      <w:r w:rsidRPr="003554B6">
        <w:rPr>
          <w:rFonts w:ascii="Times New Roman" w:hAnsi="Times New Roman" w:cs="Times New Roman"/>
          <w:sz w:val="24"/>
          <w:szCs w:val="24"/>
        </w:rPr>
        <w:t xml:space="preserve"> to recover any costs due to </w:t>
      </w:r>
      <w:r>
        <w:rPr>
          <w:rFonts w:ascii="Times New Roman" w:hAnsi="Times New Roman" w:cs="Times New Roman"/>
          <w:sz w:val="24"/>
          <w:szCs w:val="24"/>
        </w:rPr>
        <w:t>the</w:t>
      </w:r>
      <w:r w:rsidRPr="003554B6">
        <w:rPr>
          <w:rFonts w:ascii="Times New Roman" w:hAnsi="Times New Roman" w:cs="Times New Roman"/>
          <w:sz w:val="24"/>
          <w:szCs w:val="24"/>
        </w:rPr>
        <w:t xml:space="preserve"> advocate until one month after a bill</w:t>
      </w:r>
      <w:r>
        <w:rPr>
          <w:rFonts w:ascii="Times New Roman" w:hAnsi="Times New Roman" w:cs="Times New Roman"/>
          <w:sz w:val="24"/>
          <w:szCs w:val="24"/>
        </w:rPr>
        <w:t xml:space="preserve"> of costs has been delivered in </w:t>
      </w:r>
      <w:r w:rsidRPr="003554B6">
        <w:rPr>
          <w:rFonts w:ascii="Times New Roman" w:hAnsi="Times New Roman" w:cs="Times New Roman"/>
          <w:sz w:val="24"/>
          <w:szCs w:val="24"/>
        </w:rPr>
        <w:t>accordance with the requirements of section</w:t>
      </w:r>
      <w:r w:rsidR="00F3260C">
        <w:rPr>
          <w:rFonts w:ascii="Times New Roman" w:hAnsi="Times New Roman" w:cs="Times New Roman"/>
          <w:sz w:val="24"/>
          <w:szCs w:val="24"/>
        </w:rPr>
        <w:t xml:space="preserve"> 57 of </w:t>
      </w:r>
      <w:r w:rsidR="00F3260C" w:rsidRPr="002F5E2C">
        <w:rPr>
          <w:rFonts w:ascii="Times New Roman" w:hAnsi="Times New Roman" w:cs="Times New Roman"/>
          <w:i/>
          <w:sz w:val="24"/>
          <w:szCs w:val="24"/>
        </w:rPr>
        <w:t>The Advocates Act</w:t>
      </w:r>
      <w:r w:rsidR="00F3260C">
        <w:rPr>
          <w:rFonts w:ascii="Times New Roman" w:hAnsi="Times New Roman" w:cs="Times New Roman"/>
          <w:sz w:val="24"/>
          <w:szCs w:val="24"/>
        </w:rPr>
        <w:t>. The requirements are;</w:t>
      </w:r>
    </w:p>
    <w:p w:rsidR="00F3260C" w:rsidRPr="00F3260C" w:rsidRDefault="00F3260C" w:rsidP="00F3260C">
      <w:pPr>
        <w:pStyle w:val="ListParagraph"/>
        <w:numPr>
          <w:ilvl w:val="0"/>
          <w:numId w:val="11"/>
        </w:numPr>
        <w:spacing w:after="0"/>
        <w:ind w:right="576"/>
        <w:jc w:val="both"/>
        <w:rPr>
          <w:rFonts w:ascii="Times New Roman" w:hAnsi="Times New Roman" w:cs="Times New Roman"/>
          <w:sz w:val="24"/>
          <w:szCs w:val="24"/>
        </w:rPr>
      </w:pPr>
      <w:r w:rsidRPr="00F3260C">
        <w:rPr>
          <w:rFonts w:ascii="Times New Roman" w:hAnsi="Times New Roman" w:cs="Times New Roman"/>
          <w:sz w:val="24"/>
          <w:szCs w:val="24"/>
        </w:rPr>
        <w:t>the bill must be signed by the advocate, or if the costs are due to a firm, one partner of that firm, either in his or her own name or in the name of the firm, or be enclosed in, or accompanied by, a letter which is so signed and refers to the bill; and</w:t>
      </w:r>
    </w:p>
    <w:p w:rsidR="00F3260C" w:rsidRDefault="00F3260C" w:rsidP="00F3260C">
      <w:pPr>
        <w:pStyle w:val="ListParagraph"/>
        <w:numPr>
          <w:ilvl w:val="0"/>
          <w:numId w:val="11"/>
        </w:numPr>
        <w:spacing w:after="0"/>
        <w:ind w:right="576"/>
        <w:jc w:val="both"/>
        <w:rPr>
          <w:rFonts w:ascii="Times New Roman" w:hAnsi="Times New Roman" w:cs="Times New Roman"/>
          <w:sz w:val="24"/>
          <w:szCs w:val="24"/>
        </w:rPr>
      </w:pPr>
      <w:proofErr w:type="gramStart"/>
      <w:r w:rsidRPr="00F3260C">
        <w:rPr>
          <w:rFonts w:ascii="Times New Roman" w:hAnsi="Times New Roman" w:cs="Times New Roman"/>
          <w:sz w:val="24"/>
          <w:szCs w:val="24"/>
        </w:rPr>
        <w:t>the</w:t>
      </w:r>
      <w:proofErr w:type="gramEnd"/>
      <w:r w:rsidRPr="00F3260C">
        <w:rPr>
          <w:rFonts w:ascii="Times New Roman" w:hAnsi="Times New Roman" w:cs="Times New Roman"/>
          <w:sz w:val="24"/>
          <w:szCs w:val="24"/>
        </w:rPr>
        <w:t xml:space="preserve"> bill must be delivered to the party to be charged with it, either personally or by being sent to him or her by registered post to, or left for him or her at, his or her place of business, dwelling house, or</w:t>
      </w:r>
      <w:r>
        <w:rPr>
          <w:rFonts w:ascii="Times New Roman" w:hAnsi="Times New Roman" w:cs="Times New Roman"/>
          <w:sz w:val="24"/>
          <w:szCs w:val="24"/>
        </w:rPr>
        <w:t xml:space="preserve"> last known place of abode.</w:t>
      </w:r>
    </w:p>
    <w:p w:rsidR="00266955" w:rsidRPr="00F3260C" w:rsidRDefault="00266955" w:rsidP="00266955">
      <w:pPr>
        <w:pStyle w:val="ListParagraph"/>
        <w:spacing w:after="0"/>
        <w:ind w:left="936" w:right="576"/>
        <w:jc w:val="both"/>
        <w:rPr>
          <w:rFonts w:ascii="Times New Roman" w:hAnsi="Times New Roman" w:cs="Times New Roman"/>
          <w:sz w:val="24"/>
          <w:szCs w:val="24"/>
        </w:rPr>
      </w:pPr>
    </w:p>
    <w:p w:rsidR="00265C69" w:rsidRPr="00625118" w:rsidRDefault="00292B50" w:rsidP="00265C69">
      <w:pPr>
        <w:spacing w:after="0" w:line="360" w:lineRule="auto"/>
        <w:jc w:val="both"/>
        <w:rPr>
          <w:rFonts w:ascii="Times New Roman" w:hAnsi="Times New Roman" w:cs="Times New Roman"/>
          <w:sz w:val="24"/>
          <w:szCs w:val="24"/>
        </w:rPr>
      </w:pPr>
      <w:r w:rsidRPr="00CC2240">
        <w:rPr>
          <w:rFonts w:ascii="Times New Roman" w:hAnsi="Times New Roman" w:cs="Times New Roman"/>
          <w:sz w:val="24"/>
          <w:szCs w:val="24"/>
        </w:rPr>
        <w:t>A</w:t>
      </w:r>
      <w:r>
        <w:rPr>
          <w:rFonts w:ascii="Times New Roman" w:hAnsi="Times New Roman" w:cs="Times New Roman"/>
          <w:sz w:val="24"/>
          <w:szCs w:val="24"/>
        </w:rPr>
        <w:t>lthough an advocate / client</w:t>
      </w:r>
      <w:r w:rsidRPr="00CC2240">
        <w:rPr>
          <w:rFonts w:ascii="Times New Roman" w:hAnsi="Times New Roman" w:cs="Times New Roman"/>
          <w:sz w:val="24"/>
          <w:szCs w:val="24"/>
        </w:rPr>
        <w:t xml:space="preserve"> bill of costs can be in the form of a lump sum bill (a bill that describes the legal services to which it relates and specifies the total amount of costs)</w:t>
      </w:r>
      <w:r>
        <w:rPr>
          <w:rFonts w:ascii="Times New Roman" w:hAnsi="Times New Roman" w:cs="Times New Roman"/>
          <w:sz w:val="24"/>
          <w:szCs w:val="24"/>
        </w:rPr>
        <w:t>,</w:t>
      </w:r>
      <w:r w:rsidRPr="00CC2240">
        <w:rPr>
          <w:rFonts w:ascii="Times New Roman" w:hAnsi="Times New Roman" w:cs="Times New Roman"/>
          <w:sz w:val="24"/>
          <w:szCs w:val="24"/>
        </w:rPr>
        <w:t xml:space="preserve"> </w:t>
      </w:r>
      <w:r>
        <w:rPr>
          <w:rFonts w:ascii="Times New Roman" w:hAnsi="Times New Roman" w:cs="Times New Roman"/>
          <w:sz w:val="24"/>
          <w:szCs w:val="24"/>
        </w:rPr>
        <w:t xml:space="preserve">s 58 (2) of </w:t>
      </w:r>
      <w:r w:rsidRPr="00292B50">
        <w:rPr>
          <w:rFonts w:ascii="Times New Roman" w:hAnsi="Times New Roman" w:cs="Times New Roman"/>
          <w:i/>
          <w:sz w:val="24"/>
          <w:szCs w:val="24"/>
        </w:rPr>
        <w:t>The Advocates Act</w:t>
      </w:r>
      <w:r>
        <w:rPr>
          <w:rFonts w:ascii="Times New Roman" w:hAnsi="Times New Roman" w:cs="Times New Roman"/>
          <w:sz w:val="24"/>
          <w:szCs w:val="24"/>
        </w:rPr>
        <w:t xml:space="preserve"> requires it to be</w:t>
      </w:r>
      <w:r w:rsidRPr="00CC2240">
        <w:rPr>
          <w:rFonts w:ascii="Times New Roman" w:hAnsi="Times New Roman" w:cs="Times New Roman"/>
          <w:sz w:val="24"/>
          <w:szCs w:val="24"/>
        </w:rPr>
        <w:t xml:space="preserve"> an itemized bill (a bill that specifies in detail how the legal costs are made up)</w:t>
      </w:r>
      <w:r>
        <w:rPr>
          <w:rFonts w:ascii="Times New Roman" w:hAnsi="Times New Roman" w:cs="Times New Roman"/>
          <w:sz w:val="24"/>
          <w:szCs w:val="24"/>
        </w:rPr>
        <w:t xml:space="preserve"> once if it is to be settled by after taxation</w:t>
      </w:r>
      <w:r w:rsidRPr="00CC2240">
        <w:rPr>
          <w:rFonts w:ascii="Times New Roman" w:hAnsi="Times New Roman" w:cs="Times New Roman"/>
          <w:sz w:val="24"/>
          <w:szCs w:val="24"/>
        </w:rPr>
        <w:t>.</w:t>
      </w:r>
      <w:r w:rsidR="00F3260C">
        <w:rPr>
          <w:rFonts w:ascii="Times New Roman" w:hAnsi="Times New Roman" w:cs="Times New Roman"/>
          <w:sz w:val="24"/>
          <w:szCs w:val="24"/>
        </w:rPr>
        <w:t xml:space="preserve"> </w:t>
      </w:r>
      <w:r w:rsidR="00265C69" w:rsidRPr="00265C69">
        <w:rPr>
          <w:rFonts w:ascii="Times New Roman" w:hAnsi="Times New Roman" w:cs="Times New Roman"/>
          <w:i/>
          <w:sz w:val="24"/>
          <w:szCs w:val="24"/>
        </w:rPr>
        <w:t xml:space="preserve">In Re </w:t>
      </w:r>
      <w:proofErr w:type="gramStart"/>
      <w:r w:rsidR="00265C69" w:rsidRPr="00265C69">
        <w:rPr>
          <w:rFonts w:ascii="Times New Roman" w:hAnsi="Times New Roman" w:cs="Times New Roman"/>
          <w:i/>
          <w:sz w:val="24"/>
          <w:szCs w:val="24"/>
        </w:rPr>
        <w:t>A</w:t>
      </w:r>
      <w:r w:rsidR="00AD1959">
        <w:rPr>
          <w:rFonts w:ascii="Times New Roman" w:hAnsi="Times New Roman" w:cs="Times New Roman"/>
          <w:i/>
          <w:sz w:val="24"/>
          <w:szCs w:val="24"/>
        </w:rPr>
        <w:t>n</w:t>
      </w:r>
      <w:proofErr w:type="gramEnd"/>
      <w:r w:rsidR="00265C69" w:rsidRPr="00265C69">
        <w:rPr>
          <w:rFonts w:ascii="Times New Roman" w:hAnsi="Times New Roman" w:cs="Times New Roman"/>
          <w:i/>
          <w:sz w:val="24"/>
          <w:szCs w:val="24"/>
        </w:rPr>
        <w:t xml:space="preserve"> Advocate; In Re A Taxation of Costs [1955] 2 QB 252.</w:t>
      </w:r>
      <w:r w:rsidR="00265C69" w:rsidRPr="00625118">
        <w:rPr>
          <w:rFonts w:ascii="Times New Roman" w:hAnsi="Times New Roman" w:cs="Times New Roman"/>
          <w:sz w:val="24"/>
          <w:szCs w:val="24"/>
        </w:rPr>
        <w:t xml:space="preserve">  Denning L.J. confirmed this distinction in the following terms: </w:t>
      </w:r>
    </w:p>
    <w:p w:rsidR="00265C69" w:rsidRDefault="00265C69" w:rsidP="00265C69">
      <w:pPr>
        <w:spacing w:after="0"/>
        <w:ind w:left="576" w:right="576"/>
        <w:jc w:val="both"/>
        <w:rPr>
          <w:rFonts w:ascii="Times New Roman" w:hAnsi="Times New Roman" w:cs="Times New Roman"/>
          <w:sz w:val="24"/>
          <w:szCs w:val="24"/>
        </w:rPr>
      </w:pPr>
      <w:r w:rsidRPr="00625118">
        <w:rPr>
          <w:rFonts w:ascii="Times New Roman" w:hAnsi="Times New Roman" w:cs="Times New Roman"/>
          <w:sz w:val="24"/>
          <w:szCs w:val="24"/>
        </w:rPr>
        <w:t xml:space="preserve">There is a great difference for </w:t>
      </w:r>
      <w:r>
        <w:rPr>
          <w:rFonts w:ascii="Times New Roman" w:hAnsi="Times New Roman" w:cs="Times New Roman"/>
          <w:sz w:val="24"/>
          <w:szCs w:val="24"/>
        </w:rPr>
        <w:t>advocate</w:t>
      </w:r>
      <w:r w:rsidRPr="00625118">
        <w:rPr>
          <w:rFonts w:ascii="Times New Roman" w:hAnsi="Times New Roman" w:cs="Times New Roman"/>
          <w:sz w:val="24"/>
          <w:szCs w:val="24"/>
        </w:rPr>
        <w:t xml:space="preserve">s between </w:t>
      </w:r>
      <w:r>
        <w:rPr>
          <w:rFonts w:ascii="Times New Roman" w:hAnsi="Times New Roman" w:cs="Times New Roman"/>
          <w:sz w:val="24"/>
          <w:szCs w:val="24"/>
        </w:rPr>
        <w:t>“</w:t>
      </w:r>
      <w:r w:rsidRPr="00625118">
        <w:rPr>
          <w:rFonts w:ascii="Times New Roman" w:hAnsi="Times New Roman" w:cs="Times New Roman"/>
          <w:sz w:val="24"/>
          <w:szCs w:val="24"/>
        </w:rPr>
        <w:t>contentious business</w:t>
      </w:r>
      <w:r>
        <w:rPr>
          <w:rFonts w:ascii="Times New Roman" w:hAnsi="Times New Roman" w:cs="Times New Roman"/>
          <w:sz w:val="24"/>
          <w:szCs w:val="24"/>
        </w:rPr>
        <w:t>”</w:t>
      </w:r>
      <w:r w:rsidRPr="00625118">
        <w:rPr>
          <w:rFonts w:ascii="Times New Roman" w:hAnsi="Times New Roman" w:cs="Times New Roman"/>
          <w:sz w:val="24"/>
          <w:szCs w:val="24"/>
        </w:rPr>
        <w:t xml:space="preserve"> and </w:t>
      </w:r>
      <w:r>
        <w:rPr>
          <w:rFonts w:ascii="Times New Roman" w:hAnsi="Times New Roman" w:cs="Times New Roman"/>
          <w:sz w:val="24"/>
          <w:szCs w:val="24"/>
        </w:rPr>
        <w:t>“</w:t>
      </w:r>
      <w:r w:rsidRPr="00625118">
        <w:rPr>
          <w:rFonts w:ascii="Times New Roman" w:hAnsi="Times New Roman" w:cs="Times New Roman"/>
          <w:sz w:val="24"/>
          <w:szCs w:val="24"/>
        </w:rPr>
        <w:t>non-contentious business</w:t>
      </w:r>
      <w:r>
        <w:rPr>
          <w:rFonts w:ascii="Times New Roman" w:hAnsi="Times New Roman" w:cs="Times New Roman"/>
          <w:sz w:val="24"/>
          <w:szCs w:val="24"/>
        </w:rPr>
        <w:t>.”</w:t>
      </w:r>
      <w:r w:rsidRPr="00625118">
        <w:rPr>
          <w:rFonts w:ascii="Times New Roman" w:hAnsi="Times New Roman" w:cs="Times New Roman"/>
          <w:sz w:val="24"/>
          <w:szCs w:val="24"/>
        </w:rPr>
        <w:t xml:space="preserve">  A bill for content</w:t>
      </w:r>
      <w:r>
        <w:rPr>
          <w:rFonts w:ascii="Times New Roman" w:hAnsi="Times New Roman" w:cs="Times New Roman"/>
          <w:sz w:val="24"/>
          <w:szCs w:val="24"/>
        </w:rPr>
        <w:t>ious business must be made out item</w:t>
      </w:r>
      <w:r w:rsidRPr="00625118">
        <w:rPr>
          <w:rFonts w:ascii="Times New Roman" w:hAnsi="Times New Roman" w:cs="Times New Roman"/>
          <w:sz w:val="24"/>
          <w:szCs w:val="24"/>
        </w:rPr>
        <w:t xml:space="preserve"> by item, with a separate charge against each item; but a bill for non-contentious business can be charged by a lu</w:t>
      </w:r>
      <w:r>
        <w:rPr>
          <w:rFonts w:ascii="Times New Roman" w:hAnsi="Times New Roman" w:cs="Times New Roman"/>
          <w:sz w:val="24"/>
          <w:szCs w:val="24"/>
        </w:rPr>
        <w:t xml:space="preserve">mp sum.  The difference in the </w:t>
      </w:r>
      <w:r w:rsidRPr="00625118">
        <w:rPr>
          <w:rFonts w:ascii="Times New Roman" w:hAnsi="Times New Roman" w:cs="Times New Roman"/>
          <w:sz w:val="24"/>
          <w:szCs w:val="24"/>
        </w:rPr>
        <w:t xml:space="preserve">method of charging leads to a difference in the amount, which the </w:t>
      </w:r>
      <w:r>
        <w:rPr>
          <w:rFonts w:ascii="Times New Roman" w:hAnsi="Times New Roman" w:cs="Times New Roman"/>
          <w:sz w:val="24"/>
          <w:szCs w:val="24"/>
        </w:rPr>
        <w:t>advocate</w:t>
      </w:r>
      <w:r w:rsidRPr="00625118">
        <w:rPr>
          <w:rFonts w:ascii="Times New Roman" w:hAnsi="Times New Roman" w:cs="Times New Roman"/>
          <w:sz w:val="24"/>
          <w:szCs w:val="24"/>
        </w:rPr>
        <w:t xml:space="preserve"> receives.  Non-contentious business is, I b</w:t>
      </w:r>
      <w:r>
        <w:rPr>
          <w:rFonts w:ascii="Times New Roman" w:hAnsi="Times New Roman" w:cs="Times New Roman"/>
          <w:sz w:val="24"/>
          <w:szCs w:val="24"/>
        </w:rPr>
        <w:t>elieve, more remunerative than contentious business.</w:t>
      </w:r>
    </w:p>
    <w:p w:rsidR="00265C69" w:rsidRDefault="00265C69" w:rsidP="00292B50">
      <w:pPr>
        <w:spacing w:after="0" w:line="360" w:lineRule="auto"/>
        <w:jc w:val="both"/>
        <w:rPr>
          <w:rFonts w:ascii="Times New Roman" w:hAnsi="Times New Roman" w:cs="Times New Roman"/>
          <w:sz w:val="24"/>
          <w:szCs w:val="24"/>
        </w:rPr>
      </w:pPr>
    </w:p>
    <w:p w:rsidR="00C2623A" w:rsidRDefault="00AD1959" w:rsidP="001F2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based on instructions given in a contentious matter, t</w:t>
      </w:r>
      <w:r w:rsidR="00265C69">
        <w:rPr>
          <w:rFonts w:ascii="Times New Roman" w:hAnsi="Times New Roman" w:cs="Times New Roman"/>
          <w:sz w:val="24"/>
          <w:szCs w:val="24"/>
        </w:rPr>
        <w:t>he applicant in the instant case rightly opted to prepare an itemized bill of costs. However, t</w:t>
      </w:r>
      <w:r w:rsidR="00C2623A" w:rsidRPr="00C2623A">
        <w:rPr>
          <w:rFonts w:ascii="Times New Roman" w:hAnsi="Times New Roman" w:cs="Times New Roman"/>
          <w:sz w:val="24"/>
          <w:szCs w:val="24"/>
        </w:rPr>
        <w:t xml:space="preserve">he combined effect of sections </w:t>
      </w:r>
      <w:r w:rsidR="00F3260C">
        <w:rPr>
          <w:rFonts w:ascii="Times New Roman" w:hAnsi="Times New Roman" w:cs="Times New Roman"/>
          <w:sz w:val="24"/>
          <w:szCs w:val="24"/>
        </w:rPr>
        <w:t>57</w:t>
      </w:r>
      <w:r w:rsidR="00C2623A" w:rsidRPr="00C2623A">
        <w:rPr>
          <w:rFonts w:ascii="Times New Roman" w:hAnsi="Times New Roman" w:cs="Times New Roman"/>
          <w:sz w:val="24"/>
          <w:szCs w:val="24"/>
        </w:rPr>
        <w:t xml:space="preserve"> and </w:t>
      </w:r>
      <w:r w:rsidR="00F3260C">
        <w:rPr>
          <w:rFonts w:ascii="Times New Roman" w:hAnsi="Times New Roman" w:cs="Times New Roman"/>
          <w:sz w:val="24"/>
          <w:szCs w:val="24"/>
        </w:rPr>
        <w:t>58</w:t>
      </w:r>
      <w:r w:rsidR="00C2623A" w:rsidRPr="00C2623A">
        <w:rPr>
          <w:rFonts w:ascii="Times New Roman" w:hAnsi="Times New Roman" w:cs="Times New Roman"/>
          <w:sz w:val="24"/>
          <w:szCs w:val="24"/>
        </w:rPr>
        <w:t xml:space="preserve"> of </w:t>
      </w:r>
      <w:r w:rsidR="00F3260C" w:rsidRPr="00F3260C">
        <w:rPr>
          <w:rFonts w:ascii="Times New Roman" w:hAnsi="Times New Roman" w:cs="Times New Roman"/>
          <w:i/>
          <w:sz w:val="24"/>
          <w:szCs w:val="24"/>
        </w:rPr>
        <w:t>T</w:t>
      </w:r>
      <w:r w:rsidR="00C2623A" w:rsidRPr="00F3260C">
        <w:rPr>
          <w:rFonts w:ascii="Times New Roman" w:hAnsi="Times New Roman" w:cs="Times New Roman"/>
          <w:i/>
          <w:sz w:val="24"/>
          <w:szCs w:val="24"/>
        </w:rPr>
        <w:t xml:space="preserve">he </w:t>
      </w:r>
      <w:r w:rsidR="00F54B7E" w:rsidRPr="00F3260C">
        <w:rPr>
          <w:rFonts w:ascii="Times New Roman" w:hAnsi="Times New Roman" w:cs="Times New Roman"/>
          <w:i/>
          <w:sz w:val="24"/>
          <w:szCs w:val="24"/>
        </w:rPr>
        <w:t>Advocate</w:t>
      </w:r>
      <w:r w:rsidR="00C2623A" w:rsidRPr="00F3260C">
        <w:rPr>
          <w:rFonts w:ascii="Times New Roman" w:hAnsi="Times New Roman" w:cs="Times New Roman"/>
          <w:i/>
          <w:sz w:val="24"/>
          <w:szCs w:val="24"/>
        </w:rPr>
        <w:t>s Act</w:t>
      </w:r>
      <w:r w:rsidR="00C2623A" w:rsidRPr="00C2623A">
        <w:rPr>
          <w:rFonts w:ascii="Times New Roman" w:hAnsi="Times New Roman" w:cs="Times New Roman"/>
          <w:sz w:val="24"/>
          <w:szCs w:val="24"/>
        </w:rPr>
        <w:t>, in respect of a Bill of</w:t>
      </w:r>
      <w:r w:rsidR="00F3260C">
        <w:rPr>
          <w:rFonts w:ascii="Times New Roman" w:hAnsi="Times New Roman" w:cs="Times New Roman"/>
          <w:sz w:val="24"/>
          <w:szCs w:val="24"/>
        </w:rPr>
        <w:t xml:space="preserve"> </w:t>
      </w:r>
      <w:r w:rsidR="00C2623A" w:rsidRPr="00C2623A">
        <w:rPr>
          <w:rFonts w:ascii="Times New Roman" w:hAnsi="Times New Roman" w:cs="Times New Roman"/>
          <w:sz w:val="24"/>
          <w:szCs w:val="24"/>
        </w:rPr>
        <w:t xml:space="preserve">Costs for </w:t>
      </w:r>
      <w:r w:rsidR="00F3260C">
        <w:rPr>
          <w:rFonts w:ascii="Times New Roman" w:hAnsi="Times New Roman" w:cs="Times New Roman"/>
          <w:sz w:val="24"/>
          <w:szCs w:val="24"/>
        </w:rPr>
        <w:t>advocate</w:t>
      </w:r>
      <w:r w:rsidR="00C2623A" w:rsidRPr="00C2623A">
        <w:rPr>
          <w:rFonts w:ascii="Times New Roman" w:hAnsi="Times New Roman" w:cs="Times New Roman"/>
          <w:sz w:val="24"/>
          <w:szCs w:val="24"/>
        </w:rPr>
        <w:t xml:space="preserve"> and client charges duly delivered would appear to be that:</w:t>
      </w:r>
      <w:r w:rsidR="00F3260C">
        <w:rPr>
          <w:rFonts w:ascii="Times New Roman" w:hAnsi="Times New Roman" w:cs="Times New Roman"/>
          <w:sz w:val="24"/>
          <w:szCs w:val="24"/>
        </w:rPr>
        <w:t xml:space="preserve"> (1) </w:t>
      </w:r>
      <w:r w:rsidR="00F3260C" w:rsidRPr="00C2623A">
        <w:rPr>
          <w:rFonts w:ascii="Times New Roman" w:hAnsi="Times New Roman" w:cs="Times New Roman"/>
          <w:sz w:val="24"/>
          <w:szCs w:val="24"/>
        </w:rPr>
        <w:t>the</w:t>
      </w:r>
      <w:r w:rsidR="00C2623A" w:rsidRPr="00C2623A">
        <w:rPr>
          <w:rFonts w:ascii="Times New Roman" w:hAnsi="Times New Roman" w:cs="Times New Roman"/>
          <w:sz w:val="24"/>
          <w:szCs w:val="24"/>
        </w:rPr>
        <w:t xml:space="preserve"> </w:t>
      </w:r>
      <w:r w:rsidR="00F3260C">
        <w:rPr>
          <w:rFonts w:ascii="Times New Roman" w:hAnsi="Times New Roman" w:cs="Times New Roman"/>
          <w:sz w:val="24"/>
          <w:szCs w:val="24"/>
        </w:rPr>
        <w:t>advocate</w:t>
      </w:r>
      <w:r w:rsidR="00C2623A" w:rsidRPr="00C2623A">
        <w:rPr>
          <w:rFonts w:ascii="Times New Roman" w:hAnsi="Times New Roman" w:cs="Times New Roman"/>
          <w:sz w:val="24"/>
          <w:szCs w:val="24"/>
        </w:rPr>
        <w:t xml:space="preserve"> cannot lawfully sue </w:t>
      </w:r>
      <w:r w:rsidR="00F3260C">
        <w:rPr>
          <w:rFonts w:ascii="Times New Roman" w:hAnsi="Times New Roman" w:cs="Times New Roman"/>
          <w:sz w:val="24"/>
          <w:szCs w:val="24"/>
        </w:rPr>
        <w:t>until after expiry of</w:t>
      </w:r>
      <w:r w:rsidR="00C2623A" w:rsidRPr="00C2623A">
        <w:rPr>
          <w:rFonts w:ascii="Times New Roman" w:hAnsi="Times New Roman" w:cs="Times New Roman"/>
          <w:sz w:val="24"/>
          <w:szCs w:val="24"/>
        </w:rPr>
        <w:t xml:space="preserve"> one month after delivery</w:t>
      </w:r>
      <w:r w:rsidR="00F3260C">
        <w:rPr>
          <w:rFonts w:ascii="Times New Roman" w:hAnsi="Times New Roman" w:cs="Times New Roman"/>
          <w:sz w:val="24"/>
          <w:szCs w:val="24"/>
        </w:rPr>
        <w:t xml:space="preserve"> of the bill of costs</w:t>
      </w:r>
      <w:r w:rsidR="00C2623A" w:rsidRPr="00C2623A">
        <w:rPr>
          <w:rFonts w:ascii="Times New Roman" w:hAnsi="Times New Roman" w:cs="Times New Roman"/>
          <w:sz w:val="24"/>
          <w:szCs w:val="24"/>
        </w:rPr>
        <w:t>;</w:t>
      </w:r>
      <w:r w:rsidR="00F3260C">
        <w:rPr>
          <w:rFonts w:ascii="Times New Roman" w:hAnsi="Times New Roman" w:cs="Times New Roman"/>
          <w:sz w:val="24"/>
          <w:szCs w:val="24"/>
        </w:rPr>
        <w:t xml:space="preserve"> </w:t>
      </w:r>
      <w:r w:rsidR="00C2623A" w:rsidRPr="00C2623A">
        <w:rPr>
          <w:rFonts w:ascii="Times New Roman" w:hAnsi="Times New Roman" w:cs="Times New Roman"/>
          <w:sz w:val="24"/>
          <w:szCs w:val="24"/>
        </w:rPr>
        <w:t>(2</w:t>
      </w:r>
      <w:r w:rsidR="00F3260C" w:rsidRPr="00C2623A">
        <w:rPr>
          <w:rFonts w:ascii="Times New Roman" w:hAnsi="Times New Roman" w:cs="Times New Roman"/>
          <w:sz w:val="24"/>
          <w:szCs w:val="24"/>
        </w:rPr>
        <w:t xml:space="preserve">) </w:t>
      </w:r>
      <w:r w:rsidR="00F3260C">
        <w:rPr>
          <w:rFonts w:ascii="Times New Roman" w:hAnsi="Times New Roman" w:cs="Times New Roman"/>
          <w:sz w:val="24"/>
          <w:szCs w:val="24"/>
        </w:rPr>
        <w:t>t</w:t>
      </w:r>
      <w:r w:rsidR="00F3260C" w:rsidRPr="00C2623A">
        <w:rPr>
          <w:rFonts w:ascii="Times New Roman" w:hAnsi="Times New Roman" w:cs="Times New Roman"/>
          <w:sz w:val="24"/>
          <w:szCs w:val="24"/>
        </w:rPr>
        <w:t>he</w:t>
      </w:r>
      <w:r w:rsidR="00C2623A" w:rsidRPr="00C2623A">
        <w:rPr>
          <w:rFonts w:ascii="Times New Roman" w:hAnsi="Times New Roman" w:cs="Times New Roman"/>
          <w:sz w:val="24"/>
          <w:szCs w:val="24"/>
        </w:rPr>
        <w:t xml:space="preserve"> client has a period of </w:t>
      </w:r>
      <w:r w:rsidR="00F3260C">
        <w:rPr>
          <w:rFonts w:ascii="Times New Roman" w:hAnsi="Times New Roman" w:cs="Times New Roman"/>
          <w:sz w:val="24"/>
          <w:szCs w:val="24"/>
        </w:rPr>
        <w:t>one month</w:t>
      </w:r>
      <w:r w:rsidR="00C2623A" w:rsidRPr="00C2623A">
        <w:rPr>
          <w:rFonts w:ascii="Times New Roman" w:hAnsi="Times New Roman" w:cs="Times New Roman"/>
          <w:sz w:val="24"/>
          <w:szCs w:val="24"/>
        </w:rPr>
        <w:t xml:space="preserve"> </w:t>
      </w:r>
      <w:r w:rsidR="00F3260C">
        <w:rPr>
          <w:rFonts w:ascii="Times New Roman" w:hAnsi="Times New Roman" w:cs="Times New Roman"/>
          <w:sz w:val="24"/>
          <w:szCs w:val="24"/>
        </w:rPr>
        <w:t xml:space="preserve">after being served with it, </w:t>
      </w:r>
      <w:r w:rsidR="00C2623A" w:rsidRPr="00C2623A">
        <w:rPr>
          <w:rFonts w:ascii="Times New Roman" w:hAnsi="Times New Roman" w:cs="Times New Roman"/>
          <w:sz w:val="24"/>
          <w:szCs w:val="24"/>
        </w:rPr>
        <w:t>within</w:t>
      </w:r>
      <w:r w:rsidR="00F3260C">
        <w:rPr>
          <w:rFonts w:ascii="Times New Roman" w:hAnsi="Times New Roman" w:cs="Times New Roman"/>
          <w:sz w:val="24"/>
          <w:szCs w:val="24"/>
        </w:rPr>
        <w:t xml:space="preserve"> </w:t>
      </w:r>
      <w:r w:rsidR="00C2623A" w:rsidRPr="00C2623A">
        <w:rPr>
          <w:rFonts w:ascii="Times New Roman" w:hAnsi="Times New Roman" w:cs="Times New Roman"/>
          <w:sz w:val="24"/>
          <w:szCs w:val="24"/>
        </w:rPr>
        <w:t>which to demand and obtain taxation</w:t>
      </w:r>
      <w:r w:rsidR="00F3260C">
        <w:rPr>
          <w:rFonts w:ascii="Times New Roman" w:hAnsi="Times New Roman" w:cs="Times New Roman"/>
          <w:sz w:val="24"/>
          <w:szCs w:val="24"/>
        </w:rPr>
        <w:t xml:space="preserve"> of the bill of costs by a Taxing Officer</w:t>
      </w:r>
      <w:r w:rsidR="001F2689">
        <w:rPr>
          <w:rFonts w:ascii="Times New Roman" w:hAnsi="Times New Roman" w:cs="Times New Roman"/>
          <w:sz w:val="24"/>
          <w:szCs w:val="24"/>
        </w:rPr>
        <w:t xml:space="preserve">. </w:t>
      </w:r>
      <w:r w:rsidR="001F2689" w:rsidRPr="001F2689">
        <w:rPr>
          <w:rFonts w:ascii="Times New Roman" w:hAnsi="Times New Roman" w:cs="Times New Roman"/>
          <w:sz w:val="24"/>
          <w:szCs w:val="24"/>
        </w:rPr>
        <w:t xml:space="preserve">If </w:t>
      </w:r>
      <w:r w:rsidR="001F2689" w:rsidRPr="00C2623A">
        <w:rPr>
          <w:rFonts w:ascii="Times New Roman" w:hAnsi="Times New Roman" w:cs="Times New Roman"/>
          <w:sz w:val="24"/>
          <w:szCs w:val="24"/>
        </w:rPr>
        <w:t xml:space="preserve">demand </w:t>
      </w:r>
      <w:r w:rsidR="001F2689">
        <w:rPr>
          <w:rFonts w:ascii="Times New Roman" w:hAnsi="Times New Roman" w:cs="Times New Roman"/>
          <w:sz w:val="24"/>
          <w:szCs w:val="24"/>
        </w:rPr>
        <w:t>for</w:t>
      </w:r>
      <w:r w:rsidR="001F2689" w:rsidRPr="00C2623A">
        <w:rPr>
          <w:rFonts w:ascii="Times New Roman" w:hAnsi="Times New Roman" w:cs="Times New Roman"/>
          <w:sz w:val="24"/>
          <w:szCs w:val="24"/>
        </w:rPr>
        <w:t xml:space="preserve"> taxation</w:t>
      </w:r>
      <w:r w:rsidR="001F2689">
        <w:rPr>
          <w:rFonts w:ascii="Times New Roman" w:hAnsi="Times New Roman" w:cs="Times New Roman"/>
          <w:sz w:val="24"/>
          <w:szCs w:val="24"/>
        </w:rPr>
        <w:t xml:space="preserve"> of the bill of costs</w:t>
      </w:r>
      <w:r w:rsidR="001F2689" w:rsidRPr="001F2689">
        <w:rPr>
          <w:rFonts w:ascii="Times New Roman" w:hAnsi="Times New Roman" w:cs="Times New Roman"/>
          <w:sz w:val="24"/>
          <w:szCs w:val="24"/>
        </w:rPr>
        <w:t xml:space="preserve"> </w:t>
      </w:r>
      <w:r w:rsidR="001F2689">
        <w:rPr>
          <w:rFonts w:ascii="Times New Roman" w:hAnsi="Times New Roman" w:cs="Times New Roman"/>
          <w:sz w:val="24"/>
          <w:szCs w:val="24"/>
        </w:rPr>
        <w:t xml:space="preserve">is not made </w:t>
      </w:r>
      <w:r w:rsidR="001F2689" w:rsidRPr="001F2689">
        <w:rPr>
          <w:rFonts w:ascii="Times New Roman" w:hAnsi="Times New Roman" w:cs="Times New Roman"/>
          <w:sz w:val="24"/>
          <w:szCs w:val="24"/>
        </w:rPr>
        <w:t xml:space="preserve">by the </w:t>
      </w:r>
      <w:r w:rsidR="001F2689">
        <w:rPr>
          <w:rFonts w:ascii="Times New Roman" w:hAnsi="Times New Roman" w:cs="Times New Roman"/>
          <w:sz w:val="24"/>
          <w:szCs w:val="24"/>
        </w:rPr>
        <w:t>client</w:t>
      </w:r>
      <w:r w:rsidR="001F2689" w:rsidRPr="001F2689">
        <w:rPr>
          <w:rFonts w:ascii="Times New Roman" w:hAnsi="Times New Roman" w:cs="Times New Roman"/>
          <w:sz w:val="24"/>
          <w:szCs w:val="24"/>
        </w:rPr>
        <w:t xml:space="preserve"> within th</w:t>
      </w:r>
      <w:r w:rsidR="001F2689">
        <w:rPr>
          <w:rFonts w:ascii="Times New Roman" w:hAnsi="Times New Roman" w:cs="Times New Roman"/>
          <w:sz w:val="24"/>
          <w:szCs w:val="24"/>
        </w:rPr>
        <w:t>at period, then</w:t>
      </w:r>
      <w:r w:rsidR="001F2689" w:rsidRPr="001F2689">
        <w:rPr>
          <w:rFonts w:ascii="Times New Roman" w:hAnsi="Times New Roman" w:cs="Times New Roman"/>
          <w:sz w:val="24"/>
          <w:szCs w:val="24"/>
        </w:rPr>
        <w:t xml:space="preserve"> on the application either of the advocate or of </w:t>
      </w:r>
      <w:r w:rsidR="001F2689">
        <w:rPr>
          <w:rFonts w:ascii="Times New Roman" w:hAnsi="Times New Roman" w:cs="Times New Roman"/>
          <w:sz w:val="24"/>
          <w:szCs w:val="24"/>
        </w:rPr>
        <w:t>client</w:t>
      </w:r>
      <w:r w:rsidR="001F2689" w:rsidRPr="001F2689">
        <w:rPr>
          <w:rFonts w:ascii="Times New Roman" w:hAnsi="Times New Roman" w:cs="Times New Roman"/>
          <w:sz w:val="24"/>
          <w:szCs w:val="24"/>
        </w:rPr>
        <w:t>, the court may upon such terms, if any, as it thinks fit, not being</w:t>
      </w:r>
      <w:r w:rsidR="001F2689">
        <w:rPr>
          <w:rFonts w:ascii="Times New Roman" w:hAnsi="Times New Roman" w:cs="Times New Roman"/>
          <w:sz w:val="24"/>
          <w:szCs w:val="24"/>
        </w:rPr>
        <w:t xml:space="preserve"> </w:t>
      </w:r>
      <w:r w:rsidR="001F2689" w:rsidRPr="001F2689">
        <w:rPr>
          <w:rFonts w:ascii="Times New Roman" w:hAnsi="Times New Roman" w:cs="Times New Roman"/>
          <w:sz w:val="24"/>
          <w:szCs w:val="24"/>
        </w:rPr>
        <w:t>terms as to the costs of the taxation, order that the bill shall be taxed</w:t>
      </w:r>
      <w:r w:rsidR="001F2689">
        <w:rPr>
          <w:rFonts w:ascii="Times New Roman" w:hAnsi="Times New Roman" w:cs="Times New Roman"/>
          <w:sz w:val="24"/>
          <w:szCs w:val="24"/>
        </w:rPr>
        <w:t>.</w:t>
      </w:r>
    </w:p>
    <w:p w:rsidR="004D619F" w:rsidRPr="004D619F" w:rsidRDefault="001F2689" w:rsidP="004D61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w:t>
      </w:r>
      <w:r w:rsidRPr="004528D8">
        <w:rPr>
          <w:rFonts w:ascii="Times New Roman" w:hAnsi="Times New Roman" w:cs="Times New Roman"/>
          <w:sz w:val="24"/>
          <w:szCs w:val="24"/>
        </w:rPr>
        <w:t xml:space="preserve"> special protection </w:t>
      </w:r>
      <w:r>
        <w:rPr>
          <w:rFonts w:ascii="Times New Roman" w:hAnsi="Times New Roman" w:cs="Times New Roman"/>
          <w:sz w:val="24"/>
          <w:szCs w:val="24"/>
        </w:rPr>
        <w:t xml:space="preserve">given to the client as outlined above is </w:t>
      </w:r>
      <w:r w:rsidR="00614B7A">
        <w:rPr>
          <w:rFonts w:ascii="Times New Roman" w:hAnsi="Times New Roman" w:cs="Times New Roman"/>
          <w:sz w:val="24"/>
          <w:szCs w:val="24"/>
        </w:rPr>
        <w:t xml:space="preserve">firstly </w:t>
      </w:r>
      <w:r>
        <w:rPr>
          <w:rFonts w:ascii="Times New Roman" w:hAnsi="Times New Roman" w:cs="Times New Roman"/>
          <w:sz w:val="24"/>
          <w:szCs w:val="24"/>
        </w:rPr>
        <w:t xml:space="preserve">meant to </w:t>
      </w:r>
      <w:r w:rsidR="00614B7A" w:rsidRPr="00D13669">
        <w:rPr>
          <w:rFonts w:ascii="Times New Roman" w:hAnsi="Times New Roman" w:cs="Times New Roman"/>
          <w:sz w:val="24"/>
          <w:szCs w:val="24"/>
        </w:rPr>
        <w:t>protect the client in a</w:t>
      </w:r>
      <w:r w:rsidR="00614B7A">
        <w:rPr>
          <w:rFonts w:ascii="Times New Roman" w:hAnsi="Times New Roman" w:cs="Times New Roman"/>
          <w:sz w:val="24"/>
          <w:szCs w:val="24"/>
        </w:rPr>
        <w:t>n</w:t>
      </w:r>
      <w:r w:rsidR="00614B7A" w:rsidRPr="00D13669">
        <w:rPr>
          <w:rFonts w:ascii="Times New Roman" w:hAnsi="Times New Roman" w:cs="Times New Roman"/>
          <w:sz w:val="24"/>
          <w:szCs w:val="24"/>
        </w:rPr>
        <w:t xml:space="preserve"> </w:t>
      </w:r>
      <w:r w:rsidR="00614B7A">
        <w:rPr>
          <w:rFonts w:ascii="Times New Roman" w:hAnsi="Times New Roman" w:cs="Times New Roman"/>
          <w:sz w:val="24"/>
          <w:szCs w:val="24"/>
        </w:rPr>
        <w:t>Advocate</w:t>
      </w:r>
      <w:r w:rsidR="00614B7A" w:rsidRPr="00D13669">
        <w:rPr>
          <w:rFonts w:ascii="Times New Roman" w:hAnsi="Times New Roman" w:cs="Times New Roman"/>
          <w:sz w:val="24"/>
          <w:szCs w:val="24"/>
        </w:rPr>
        <w:t xml:space="preserve"> and Client relationship</w:t>
      </w:r>
      <w:r w:rsidR="00614B7A">
        <w:rPr>
          <w:rFonts w:ascii="Times New Roman" w:hAnsi="Times New Roman" w:cs="Times New Roman"/>
          <w:sz w:val="24"/>
          <w:szCs w:val="24"/>
        </w:rPr>
        <w:t xml:space="preserve"> by </w:t>
      </w:r>
      <w:r>
        <w:rPr>
          <w:rFonts w:ascii="Times New Roman" w:hAnsi="Times New Roman" w:cs="Times New Roman"/>
          <w:sz w:val="24"/>
          <w:szCs w:val="24"/>
        </w:rPr>
        <w:t>creat</w:t>
      </w:r>
      <w:r w:rsidR="00614B7A">
        <w:rPr>
          <w:rFonts w:ascii="Times New Roman" w:hAnsi="Times New Roman" w:cs="Times New Roman"/>
          <w:sz w:val="24"/>
          <w:szCs w:val="24"/>
        </w:rPr>
        <w:t>ing</w:t>
      </w:r>
      <w:r>
        <w:rPr>
          <w:rFonts w:ascii="Times New Roman" w:hAnsi="Times New Roman" w:cs="Times New Roman"/>
          <w:sz w:val="24"/>
          <w:szCs w:val="24"/>
        </w:rPr>
        <w:t xml:space="preserve"> a</w:t>
      </w:r>
      <w:r w:rsidR="00614B7A">
        <w:rPr>
          <w:rFonts w:ascii="Times New Roman" w:hAnsi="Times New Roman" w:cs="Times New Roman"/>
          <w:sz w:val="24"/>
          <w:szCs w:val="24"/>
        </w:rPr>
        <w:t>mple</w:t>
      </w:r>
      <w:r>
        <w:rPr>
          <w:rFonts w:ascii="Times New Roman" w:hAnsi="Times New Roman" w:cs="Times New Roman"/>
          <w:sz w:val="24"/>
          <w:szCs w:val="24"/>
        </w:rPr>
        <w:t xml:space="preserve"> </w:t>
      </w:r>
      <w:r w:rsidR="00D13669" w:rsidRPr="00D13669">
        <w:rPr>
          <w:rFonts w:ascii="Times New Roman" w:hAnsi="Times New Roman" w:cs="Times New Roman"/>
          <w:sz w:val="24"/>
          <w:szCs w:val="24"/>
        </w:rPr>
        <w:t>opportuni</w:t>
      </w:r>
      <w:r>
        <w:rPr>
          <w:rFonts w:ascii="Times New Roman" w:hAnsi="Times New Roman" w:cs="Times New Roman"/>
          <w:sz w:val="24"/>
          <w:szCs w:val="24"/>
        </w:rPr>
        <w:t>ty for the advocate</w:t>
      </w:r>
      <w:r w:rsidR="00D13669" w:rsidRPr="00D13669">
        <w:rPr>
          <w:rFonts w:ascii="Times New Roman" w:hAnsi="Times New Roman" w:cs="Times New Roman"/>
          <w:sz w:val="24"/>
          <w:szCs w:val="24"/>
        </w:rPr>
        <w:t xml:space="preserve"> to communicate at a meaningful level with the client at an early stage of </w:t>
      </w:r>
      <w:r w:rsidRPr="004528D8">
        <w:rPr>
          <w:rFonts w:ascii="Times New Roman" w:hAnsi="Times New Roman" w:cs="Times New Roman"/>
          <w:sz w:val="24"/>
          <w:szCs w:val="24"/>
        </w:rPr>
        <w:t>the taxation process</w:t>
      </w:r>
      <w:r w:rsidR="00B22AC1">
        <w:rPr>
          <w:rFonts w:ascii="Times New Roman" w:hAnsi="Times New Roman" w:cs="Times New Roman"/>
          <w:sz w:val="24"/>
          <w:szCs w:val="24"/>
        </w:rPr>
        <w:t xml:space="preserve">. </w:t>
      </w:r>
      <w:r w:rsidR="00614B7A">
        <w:rPr>
          <w:rFonts w:ascii="Times New Roman" w:hAnsi="Times New Roman" w:cs="Times New Roman"/>
          <w:sz w:val="24"/>
          <w:szCs w:val="24"/>
        </w:rPr>
        <w:t>It prevents the possibility of acrimony that could otherwise arise from a dispute over fees rushed to court adjudication. Secondly, t</w:t>
      </w:r>
      <w:r w:rsidR="00B22AC1">
        <w:rPr>
          <w:rFonts w:ascii="Times New Roman" w:hAnsi="Times New Roman" w:cs="Times New Roman"/>
          <w:sz w:val="24"/>
          <w:szCs w:val="24"/>
        </w:rPr>
        <w:t xml:space="preserve">he </w:t>
      </w:r>
      <w:r w:rsidR="00614B7A">
        <w:rPr>
          <w:rFonts w:ascii="Times New Roman" w:hAnsi="Times New Roman" w:cs="Times New Roman"/>
          <w:sz w:val="24"/>
          <w:szCs w:val="24"/>
        </w:rPr>
        <w:t xml:space="preserve">other </w:t>
      </w:r>
      <w:r w:rsidR="00B22AC1">
        <w:rPr>
          <w:rFonts w:ascii="Times New Roman" w:hAnsi="Times New Roman" w:cs="Times New Roman"/>
          <w:sz w:val="24"/>
          <w:szCs w:val="24"/>
        </w:rPr>
        <w:t xml:space="preserve">rationale behind this </w:t>
      </w:r>
      <w:r w:rsidR="00614B7A">
        <w:rPr>
          <w:rFonts w:ascii="Times New Roman" w:hAnsi="Times New Roman" w:cs="Times New Roman"/>
          <w:sz w:val="24"/>
          <w:szCs w:val="24"/>
        </w:rPr>
        <w:t xml:space="preserve">provision </w:t>
      </w:r>
      <w:r w:rsidR="00B22AC1">
        <w:rPr>
          <w:rFonts w:ascii="Times New Roman" w:hAnsi="Times New Roman" w:cs="Times New Roman"/>
          <w:sz w:val="24"/>
          <w:szCs w:val="24"/>
        </w:rPr>
        <w:t>can be found in the distinction between the principles underlying the award of party and party costs on the one hand and advocate / client costs on the other. The principle underlying the award of party and party costs was explained i</w:t>
      </w:r>
      <w:r w:rsidR="00625118" w:rsidRPr="00625118">
        <w:rPr>
          <w:rFonts w:ascii="Times New Roman" w:hAnsi="Times New Roman" w:cs="Times New Roman"/>
          <w:sz w:val="24"/>
          <w:szCs w:val="24"/>
        </w:rPr>
        <w:t xml:space="preserve">n </w:t>
      </w:r>
      <w:r w:rsidR="00625118" w:rsidRPr="00B22AC1">
        <w:rPr>
          <w:rFonts w:ascii="Times New Roman" w:hAnsi="Times New Roman" w:cs="Times New Roman"/>
          <w:i/>
          <w:sz w:val="24"/>
          <w:szCs w:val="24"/>
        </w:rPr>
        <w:t>Tobin and Twomey v. Kerry Foods Ltd., [1999] 1 I.L.R.M. 428 at 432</w:t>
      </w:r>
      <w:r w:rsidR="00625118" w:rsidRPr="00625118">
        <w:rPr>
          <w:rFonts w:ascii="Times New Roman" w:hAnsi="Times New Roman" w:cs="Times New Roman"/>
          <w:sz w:val="24"/>
          <w:szCs w:val="24"/>
        </w:rPr>
        <w:t xml:space="preserve"> </w:t>
      </w:r>
      <w:r w:rsidR="00B22AC1">
        <w:rPr>
          <w:rFonts w:ascii="Times New Roman" w:hAnsi="Times New Roman" w:cs="Times New Roman"/>
          <w:sz w:val="24"/>
          <w:szCs w:val="24"/>
        </w:rPr>
        <w:t xml:space="preserve">by </w:t>
      </w:r>
      <w:r w:rsidR="00625118" w:rsidRPr="00625118">
        <w:rPr>
          <w:rFonts w:ascii="Times New Roman" w:hAnsi="Times New Roman" w:cs="Times New Roman"/>
          <w:sz w:val="24"/>
          <w:szCs w:val="24"/>
        </w:rPr>
        <w:t xml:space="preserve">Kelly J. </w:t>
      </w:r>
      <w:r w:rsidR="00625118" w:rsidRPr="00150A76">
        <w:rPr>
          <w:rFonts w:ascii="Times New Roman" w:hAnsi="Times New Roman" w:cs="Times New Roman"/>
          <w:sz w:val="24"/>
          <w:szCs w:val="24"/>
        </w:rPr>
        <w:t>that</w:t>
      </w:r>
      <w:r w:rsidR="00B22AC1">
        <w:rPr>
          <w:rFonts w:ascii="Times New Roman" w:hAnsi="Times New Roman" w:cs="Times New Roman"/>
          <w:sz w:val="24"/>
          <w:szCs w:val="24"/>
        </w:rPr>
        <w:t>;</w:t>
      </w:r>
      <w:r w:rsidR="00625118" w:rsidRPr="00150A76">
        <w:rPr>
          <w:rFonts w:ascii="Times New Roman" w:hAnsi="Times New Roman" w:cs="Times New Roman"/>
          <w:sz w:val="24"/>
          <w:szCs w:val="24"/>
        </w:rPr>
        <w:t xml:space="preserve"> “</w:t>
      </w:r>
      <w:r w:rsidR="00B22AC1">
        <w:rPr>
          <w:rFonts w:ascii="Times New Roman" w:hAnsi="Times New Roman" w:cs="Times New Roman"/>
          <w:sz w:val="24"/>
          <w:szCs w:val="24"/>
        </w:rPr>
        <w:t>i</w:t>
      </w:r>
      <w:r w:rsidR="00625118" w:rsidRPr="00150A76">
        <w:rPr>
          <w:rFonts w:ascii="Times New Roman" w:hAnsi="Times New Roman" w:cs="Times New Roman"/>
          <w:sz w:val="24"/>
          <w:szCs w:val="24"/>
        </w:rPr>
        <w:t xml:space="preserve">t is clear that the basis of party and </w:t>
      </w:r>
      <w:r w:rsidR="00150A76" w:rsidRPr="00150A76">
        <w:rPr>
          <w:rFonts w:ascii="Times New Roman" w:hAnsi="Times New Roman" w:cs="Times New Roman"/>
          <w:sz w:val="24"/>
          <w:szCs w:val="24"/>
        </w:rPr>
        <w:t>party costs is one of indemnity</w:t>
      </w:r>
      <w:r w:rsidR="00B22AC1">
        <w:rPr>
          <w:rFonts w:ascii="Times New Roman" w:hAnsi="Times New Roman" w:cs="Times New Roman"/>
          <w:sz w:val="24"/>
          <w:szCs w:val="24"/>
        </w:rPr>
        <w:t>.</w:t>
      </w:r>
      <w:r w:rsidR="00625118" w:rsidRPr="00150A76">
        <w:rPr>
          <w:rFonts w:ascii="Times New Roman" w:hAnsi="Times New Roman" w:cs="Times New Roman"/>
          <w:sz w:val="24"/>
          <w:szCs w:val="24"/>
        </w:rPr>
        <w:t xml:space="preserve">” </w:t>
      </w:r>
      <w:r w:rsidR="004D619F">
        <w:rPr>
          <w:rFonts w:ascii="Times New Roman" w:hAnsi="Times New Roman" w:cs="Times New Roman"/>
          <w:sz w:val="24"/>
          <w:szCs w:val="24"/>
        </w:rPr>
        <w:t>Similarly in</w:t>
      </w:r>
      <w:r w:rsidR="00150A76" w:rsidRPr="00150A76">
        <w:rPr>
          <w:rFonts w:ascii="Times New Roman" w:hAnsi="Times New Roman" w:cs="Times New Roman"/>
          <w:sz w:val="24"/>
          <w:szCs w:val="24"/>
        </w:rPr>
        <w:t xml:space="preserve"> </w:t>
      </w:r>
      <w:r w:rsidR="00150A76" w:rsidRPr="00B22AC1">
        <w:rPr>
          <w:rFonts w:ascii="Times New Roman" w:hAnsi="Times New Roman" w:cs="Times New Roman"/>
          <w:i/>
          <w:sz w:val="24"/>
          <w:szCs w:val="24"/>
        </w:rPr>
        <w:t xml:space="preserve">Gundry v Sainsbury </w:t>
      </w:r>
      <w:r w:rsidR="00B22AC1" w:rsidRPr="00B22AC1">
        <w:rPr>
          <w:rFonts w:ascii="Times New Roman" w:hAnsi="Times New Roman" w:cs="Times New Roman"/>
          <w:i/>
          <w:sz w:val="24"/>
          <w:szCs w:val="24"/>
        </w:rPr>
        <w:t>[</w:t>
      </w:r>
      <w:r w:rsidR="00150A76" w:rsidRPr="00B22AC1">
        <w:rPr>
          <w:rFonts w:ascii="Times New Roman" w:hAnsi="Times New Roman" w:cs="Times New Roman"/>
          <w:i/>
          <w:sz w:val="24"/>
          <w:szCs w:val="24"/>
        </w:rPr>
        <w:t>1910</w:t>
      </w:r>
      <w:r w:rsidR="00B22AC1" w:rsidRPr="00B22AC1">
        <w:rPr>
          <w:rFonts w:ascii="Times New Roman" w:hAnsi="Times New Roman" w:cs="Times New Roman"/>
          <w:i/>
          <w:sz w:val="24"/>
          <w:szCs w:val="24"/>
        </w:rPr>
        <w:t>]</w:t>
      </w:r>
      <w:r w:rsidR="00150A76" w:rsidRPr="00B22AC1">
        <w:rPr>
          <w:rFonts w:ascii="Times New Roman" w:hAnsi="Times New Roman" w:cs="Times New Roman"/>
          <w:i/>
          <w:sz w:val="24"/>
          <w:szCs w:val="24"/>
        </w:rPr>
        <w:t xml:space="preserve"> I</w:t>
      </w:r>
      <w:r w:rsidR="00B22AC1" w:rsidRPr="00B22AC1">
        <w:rPr>
          <w:rFonts w:ascii="Times New Roman" w:hAnsi="Times New Roman" w:cs="Times New Roman"/>
          <w:i/>
          <w:sz w:val="24"/>
          <w:szCs w:val="24"/>
        </w:rPr>
        <w:t xml:space="preserve"> </w:t>
      </w:r>
      <w:r w:rsidR="00150A76" w:rsidRPr="00B22AC1">
        <w:rPr>
          <w:rFonts w:ascii="Times New Roman" w:hAnsi="Times New Roman" w:cs="Times New Roman"/>
          <w:i/>
          <w:sz w:val="24"/>
          <w:szCs w:val="24"/>
        </w:rPr>
        <w:t>KB 645</w:t>
      </w:r>
      <w:r w:rsidR="004D619F">
        <w:rPr>
          <w:rFonts w:ascii="Times New Roman" w:hAnsi="Times New Roman" w:cs="Times New Roman"/>
          <w:sz w:val="24"/>
          <w:szCs w:val="24"/>
        </w:rPr>
        <w:t xml:space="preserve"> </w:t>
      </w:r>
      <w:r w:rsidR="004D619F" w:rsidRPr="004D619F">
        <w:rPr>
          <w:rFonts w:ascii="Times New Roman" w:hAnsi="Times New Roman" w:cs="Times New Roman"/>
          <w:sz w:val="24"/>
          <w:szCs w:val="24"/>
        </w:rPr>
        <w:t xml:space="preserve">Cozens-Hardy, M.R. had regard to the nature of </w:t>
      </w:r>
      <w:r w:rsidR="00B22AC1">
        <w:rPr>
          <w:rFonts w:ascii="Times New Roman" w:hAnsi="Times New Roman" w:cs="Times New Roman"/>
          <w:sz w:val="24"/>
          <w:szCs w:val="24"/>
        </w:rPr>
        <w:t>party and party costs</w:t>
      </w:r>
      <w:r w:rsidR="004D619F" w:rsidRPr="004D619F">
        <w:rPr>
          <w:rFonts w:ascii="Times New Roman" w:hAnsi="Times New Roman" w:cs="Times New Roman"/>
          <w:sz w:val="24"/>
          <w:szCs w:val="24"/>
        </w:rPr>
        <w:t xml:space="preserve"> and held as follows:</w:t>
      </w:r>
    </w:p>
    <w:p w:rsidR="004D619F" w:rsidRDefault="004D619F" w:rsidP="00B22AC1">
      <w:pPr>
        <w:spacing w:after="0"/>
        <w:ind w:left="576" w:right="576"/>
        <w:jc w:val="both"/>
        <w:rPr>
          <w:rFonts w:ascii="Times New Roman" w:hAnsi="Times New Roman" w:cs="Times New Roman"/>
          <w:sz w:val="24"/>
          <w:szCs w:val="24"/>
        </w:rPr>
      </w:pPr>
      <w:r w:rsidRPr="004D619F">
        <w:rPr>
          <w:rFonts w:ascii="Times New Roman" w:hAnsi="Times New Roman" w:cs="Times New Roman"/>
          <w:sz w:val="24"/>
          <w:szCs w:val="24"/>
        </w:rPr>
        <w:t>What are party and party costs? They are not a complete indemnity, but they are only given in the character of an indemnity. I cannot do better than read the opinion expressed by Br</w:t>
      </w:r>
      <w:r>
        <w:rPr>
          <w:rFonts w:ascii="Times New Roman" w:hAnsi="Times New Roman" w:cs="Times New Roman"/>
          <w:sz w:val="24"/>
          <w:szCs w:val="24"/>
        </w:rPr>
        <w:t xml:space="preserve">amwell J. in </w:t>
      </w:r>
      <w:r w:rsidRPr="00B22AC1">
        <w:rPr>
          <w:rFonts w:ascii="Times New Roman" w:hAnsi="Times New Roman" w:cs="Times New Roman"/>
          <w:i/>
          <w:sz w:val="24"/>
          <w:szCs w:val="24"/>
        </w:rPr>
        <w:t>Harold v Smith</w:t>
      </w:r>
      <w:r>
        <w:rPr>
          <w:rFonts w:ascii="Times New Roman" w:hAnsi="Times New Roman" w:cs="Times New Roman"/>
          <w:sz w:val="24"/>
          <w:szCs w:val="24"/>
        </w:rPr>
        <w:t>.</w:t>
      </w:r>
      <w:r w:rsidR="00B22AC1">
        <w:rPr>
          <w:rFonts w:ascii="Times New Roman" w:hAnsi="Times New Roman" w:cs="Times New Roman"/>
          <w:sz w:val="24"/>
          <w:szCs w:val="24"/>
        </w:rPr>
        <w:t>”…</w:t>
      </w:r>
      <w:r w:rsidRPr="004D619F">
        <w:rPr>
          <w:rFonts w:ascii="Times New Roman" w:hAnsi="Times New Roman" w:cs="Times New Roman"/>
          <w:sz w:val="24"/>
          <w:szCs w:val="24"/>
        </w:rPr>
        <w:t>Costs as between party and party are given by law as an indemnity to the person entitled to them; they are not imposed as a punishment on the party who pays them, nor given as a bonus to the party who receives them. Therefore, if the extent of the demagnification can be found out, the extent to which the costs ought to be allowed is also ascertained.”</w:t>
      </w:r>
    </w:p>
    <w:p w:rsidR="004D619F" w:rsidRDefault="004D619F" w:rsidP="00DD193C">
      <w:pPr>
        <w:spacing w:after="0" w:line="360" w:lineRule="auto"/>
        <w:jc w:val="both"/>
        <w:rPr>
          <w:rFonts w:ascii="Times New Roman" w:hAnsi="Times New Roman" w:cs="Times New Roman"/>
          <w:sz w:val="24"/>
          <w:szCs w:val="24"/>
        </w:rPr>
      </w:pPr>
    </w:p>
    <w:p w:rsidR="00265C69" w:rsidRDefault="00265C69" w:rsidP="00265C69">
      <w:pPr>
        <w:spacing w:after="0" w:line="360" w:lineRule="auto"/>
        <w:jc w:val="both"/>
        <w:rPr>
          <w:rFonts w:ascii="Times New Roman" w:hAnsi="Times New Roman" w:cs="Times New Roman"/>
          <w:sz w:val="24"/>
          <w:szCs w:val="24"/>
        </w:rPr>
      </w:pPr>
      <w:r w:rsidRPr="00BA6937">
        <w:rPr>
          <w:rFonts w:ascii="Times New Roman" w:hAnsi="Times New Roman" w:cs="Times New Roman"/>
          <w:sz w:val="24"/>
          <w:szCs w:val="24"/>
        </w:rPr>
        <w:t>Th</w:t>
      </w:r>
      <w:r>
        <w:rPr>
          <w:rFonts w:ascii="Times New Roman" w:hAnsi="Times New Roman" w:cs="Times New Roman"/>
          <w:sz w:val="24"/>
          <w:szCs w:val="24"/>
        </w:rPr>
        <w:t>is</w:t>
      </w:r>
      <w:r w:rsidRPr="00BA6937">
        <w:rPr>
          <w:rFonts w:ascii="Times New Roman" w:hAnsi="Times New Roman" w:cs="Times New Roman"/>
          <w:sz w:val="24"/>
          <w:szCs w:val="24"/>
        </w:rPr>
        <w:t xml:space="preserve"> distinction in treatment between the two types of legal costs was set out as follows in </w:t>
      </w:r>
      <w:r w:rsidRPr="00265C69">
        <w:rPr>
          <w:rFonts w:ascii="Times New Roman" w:hAnsi="Times New Roman" w:cs="Times New Roman"/>
          <w:i/>
          <w:sz w:val="24"/>
          <w:szCs w:val="24"/>
        </w:rPr>
        <w:t>Dyotte v. Reid (1876) 10 I.L.T.R. 110</w:t>
      </w:r>
      <w:r>
        <w:rPr>
          <w:rFonts w:ascii="Times New Roman" w:hAnsi="Times New Roman" w:cs="Times New Roman"/>
          <w:sz w:val="24"/>
          <w:szCs w:val="24"/>
        </w:rPr>
        <w:t>, thus;</w:t>
      </w:r>
    </w:p>
    <w:p w:rsidR="00265C69" w:rsidRDefault="00265C69" w:rsidP="00265C69">
      <w:pPr>
        <w:spacing w:after="0"/>
        <w:ind w:left="576" w:right="576"/>
        <w:jc w:val="both"/>
        <w:rPr>
          <w:rFonts w:ascii="Times New Roman" w:hAnsi="Times New Roman" w:cs="Times New Roman"/>
          <w:sz w:val="24"/>
          <w:szCs w:val="24"/>
        </w:rPr>
      </w:pPr>
      <w:r w:rsidRPr="00BA6937">
        <w:rPr>
          <w:rFonts w:ascii="Times New Roman" w:hAnsi="Times New Roman" w:cs="Times New Roman"/>
          <w:sz w:val="24"/>
          <w:szCs w:val="24"/>
        </w:rPr>
        <w:t xml:space="preserve">Costs as between party and party are not the same as </w:t>
      </w:r>
      <w:r>
        <w:rPr>
          <w:rFonts w:ascii="Times New Roman" w:hAnsi="Times New Roman" w:cs="Times New Roman"/>
          <w:sz w:val="24"/>
          <w:szCs w:val="24"/>
        </w:rPr>
        <w:t>advocate</w:t>
      </w:r>
      <w:r w:rsidRPr="00BA6937">
        <w:rPr>
          <w:rFonts w:ascii="Times New Roman" w:hAnsi="Times New Roman" w:cs="Times New Roman"/>
          <w:sz w:val="24"/>
          <w:szCs w:val="24"/>
        </w:rPr>
        <w:t xml:space="preserve"> and client costs.  In costs between party and party one does not get a full indemnity for costs incurred against the other.  The principles to be considered in relation to party and party costs is that you are bound in the conduct of your case to have regard to the fact that your adversary may in </w:t>
      </w:r>
      <w:r>
        <w:rPr>
          <w:rFonts w:ascii="Times New Roman" w:hAnsi="Times New Roman" w:cs="Times New Roman"/>
          <w:sz w:val="24"/>
          <w:szCs w:val="24"/>
        </w:rPr>
        <w:t xml:space="preserve">the end have to pay your costs. </w:t>
      </w:r>
    </w:p>
    <w:p w:rsidR="00265C69" w:rsidRDefault="00265C69" w:rsidP="008E6B31">
      <w:pPr>
        <w:spacing w:after="0" w:line="360" w:lineRule="auto"/>
        <w:jc w:val="both"/>
        <w:rPr>
          <w:rFonts w:ascii="Times New Roman" w:hAnsi="Times New Roman" w:cs="Times New Roman"/>
          <w:sz w:val="24"/>
          <w:szCs w:val="24"/>
        </w:rPr>
      </w:pPr>
    </w:p>
    <w:p w:rsidR="00B22AC1" w:rsidRDefault="00625118" w:rsidP="008E6B31">
      <w:pPr>
        <w:spacing w:after="0" w:line="360" w:lineRule="auto"/>
        <w:jc w:val="both"/>
        <w:rPr>
          <w:rFonts w:ascii="Times New Roman" w:hAnsi="Times New Roman" w:cs="Times New Roman"/>
          <w:sz w:val="24"/>
          <w:szCs w:val="24"/>
        </w:rPr>
      </w:pPr>
      <w:r w:rsidRPr="00150A76">
        <w:rPr>
          <w:rFonts w:ascii="Times New Roman" w:hAnsi="Times New Roman" w:cs="Times New Roman"/>
          <w:sz w:val="24"/>
          <w:szCs w:val="24"/>
        </w:rPr>
        <w:t>The</w:t>
      </w:r>
      <w:r w:rsidRPr="00625118">
        <w:rPr>
          <w:rFonts w:ascii="Times New Roman" w:hAnsi="Times New Roman" w:cs="Times New Roman"/>
          <w:sz w:val="24"/>
          <w:szCs w:val="24"/>
        </w:rPr>
        <w:t xml:space="preserve"> effect of this premise is that a party is entitled to have all costs reasonably incurred in the defence of </w:t>
      </w:r>
      <w:r w:rsidR="00B22AC1">
        <w:rPr>
          <w:rFonts w:ascii="Times New Roman" w:hAnsi="Times New Roman" w:cs="Times New Roman"/>
          <w:sz w:val="24"/>
          <w:szCs w:val="24"/>
        </w:rPr>
        <w:t>his or her</w:t>
      </w:r>
      <w:r w:rsidRPr="00625118">
        <w:rPr>
          <w:rFonts w:ascii="Times New Roman" w:hAnsi="Times New Roman" w:cs="Times New Roman"/>
          <w:sz w:val="24"/>
          <w:szCs w:val="24"/>
        </w:rPr>
        <w:t xml:space="preserve"> rights </w:t>
      </w:r>
      <w:r w:rsidR="00B22AC1" w:rsidRPr="004D619F">
        <w:rPr>
          <w:rFonts w:ascii="Times New Roman" w:hAnsi="Times New Roman" w:cs="Times New Roman"/>
          <w:sz w:val="24"/>
          <w:szCs w:val="24"/>
        </w:rPr>
        <w:t xml:space="preserve">not </w:t>
      </w:r>
      <w:r w:rsidR="00B22AC1">
        <w:rPr>
          <w:rFonts w:ascii="Times New Roman" w:hAnsi="Times New Roman" w:cs="Times New Roman"/>
          <w:sz w:val="24"/>
          <w:szCs w:val="24"/>
        </w:rPr>
        <w:t xml:space="preserve">as </w:t>
      </w:r>
      <w:r w:rsidR="00B22AC1" w:rsidRPr="004D619F">
        <w:rPr>
          <w:rFonts w:ascii="Times New Roman" w:hAnsi="Times New Roman" w:cs="Times New Roman"/>
          <w:sz w:val="24"/>
          <w:szCs w:val="24"/>
        </w:rPr>
        <w:t>a complete indemnity, but only in the character of an indemnity</w:t>
      </w:r>
      <w:r w:rsidRPr="00625118">
        <w:rPr>
          <w:rFonts w:ascii="Times New Roman" w:hAnsi="Times New Roman" w:cs="Times New Roman"/>
          <w:sz w:val="24"/>
          <w:szCs w:val="24"/>
        </w:rPr>
        <w:t>.</w:t>
      </w:r>
      <w:r>
        <w:rPr>
          <w:rFonts w:ascii="Times New Roman" w:hAnsi="Times New Roman" w:cs="Times New Roman"/>
          <w:sz w:val="24"/>
          <w:szCs w:val="24"/>
        </w:rPr>
        <w:t xml:space="preserve"> </w:t>
      </w:r>
      <w:r w:rsidR="00614B7A">
        <w:rPr>
          <w:rFonts w:ascii="Times New Roman" w:hAnsi="Times New Roman" w:cs="Times New Roman"/>
          <w:sz w:val="24"/>
          <w:szCs w:val="24"/>
        </w:rPr>
        <w:t>P</w:t>
      </w:r>
      <w:r w:rsidR="008E6B31">
        <w:rPr>
          <w:rFonts w:ascii="Times New Roman" w:hAnsi="Times New Roman" w:cs="Times New Roman"/>
          <w:sz w:val="24"/>
          <w:szCs w:val="24"/>
        </w:rPr>
        <w:t>arties</w:t>
      </w:r>
      <w:r w:rsidR="008E6B31" w:rsidRPr="008E6B31">
        <w:rPr>
          <w:rFonts w:ascii="Times New Roman" w:hAnsi="Times New Roman" w:cs="Times New Roman"/>
          <w:sz w:val="24"/>
          <w:szCs w:val="24"/>
        </w:rPr>
        <w:t xml:space="preserve"> are bound in the conduct of </w:t>
      </w:r>
      <w:r w:rsidR="008E6B31">
        <w:rPr>
          <w:rFonts w:ascii="Times New Roman" w:hAnsi="Times New Roman" w:cs="Times New Roman"/>
          <w:sz w:val="24"/>
          <w:szCs w:val="24"/>
        </w:rPr>
        <w:t>their respective</w:t>
      </w:r>
      <w:r w:rsidR="008E6B31" w:rsidRPr="008E6B31">
        <w:rPr>
          <w:rFonts w:ascii="Times New Roman" w:hAnsi="Times New Roman" w:cs="Times New Roman"/>
          <w:sz w:val="24"/>
          <w:szCs w:val="24"/>
        </w:rPr>
        <w:t xml:space="preserve"> case</w:t>
      </w:r>
      <w:r w:rsidR="008E6B31">
        <w:rPr>
          <w:rFonts w:ascii="Times New Roman" w:hAnsi="Times New Roman" w:cs="Times New Roman"/>
          <w:sz w:val="24"/>
          <w:szCs w:val="24"/>
        </w:rPr>
        <w:t xml:space="preserve">s to have regard to </w:t>
      </w:r>
      <w:r w:rsidR="008E6B31" w:rsidRPr="008E6B31">
        <w:rPr>
          <w:rFonts w:ascii="Times New Roman" w:hAnsi="Times New Roman" w:cs="Times New Roman"/>
          <w:sz w:val="24"/>
          <w:szCs w:val="24"/>
        </w:rPr>
        <w:t xml:space="preserve">the fact that </w:t>
      </w:r>
      <w:r w:rsidR="008E6B31">
        <w:rPr>
          <w:rFonts w:ascii="Times New Roman" w:hAnsi="Times New Roman" w:cs="Times New Roman"/>
          <w:sz w:val="24"/>
          <w:szCs w:val="24"/>
        </w:rPr>
        <w:t>the</w:t>
      </w:r>
      <w:r w:rsidR="008E6B31" w:rsidRPr="008E6B31">
        <w:rPr>
          <w:rFonts w:ascii="Times New Roman" w:hAnsi="Times New Roman" w:cs="Times New Roman"/>
          <w:sz w:val="24"/>
          <w:szCs w:val="24"/>
        </w:rPr>
        <w:t xml:space="preserve"> adversary may in the end have to pay </w:t>
      </w:r>
      <w:r w:rsidR="008E6B31">
        <w:rPr>
          <w:rFonts w:ascii="Times New Roman" w:hAnsi="Times New Roman" w:cs="Times New Roman"/>
          <w:sz w:val="24"/>
          <w:szCs w:val="24"/>
        </w:rPr>
        <w:t>the</w:t>
      </w:r>
      <w:r w:rsidR="008E6B31" w:rsidRPr="008E6B31">
        <w:rPr>
          <w:rFonts w:ascii="Times New Roman" w:hAnsi="Times New Roman" w:cs="Times New Roman"/>
          <w:sz w:val="24"/>
          <w:szCs w:val="24"/>
        </w:rPr>
        <w:t xml:space="preserve"> costs. </w:t>
      </w:r>
      <w:r w:rsidR="008E6B31">
        <w:rPr>
          <w:rFonts w:ascii="Times New Roman" w:hAnsi="Times New Roman" w:cs="Times New Roman"/>
          <w:sz w:val="24"/>
          <w:szCs w:val="24"/>
        </w:rPr>
        <w:t>The successful party</w:t>
      </w:r>
      <w:r w:rsidR="008E6B31" w:rsidRPr="008E6B31">
        <w:rPr>
          <w:rFonts w:ascii="Times New Roman" w:hAnsi="Times New Roman" w:cs="Times New Roman"/>
          <w:sz w:val="24"/>
          <w:szCs w:val="24"/>
        </w:rPr>
        <w:t xml:space="preserve"> cannot </w:t>
      </w:r>
      <w:r w:rsidR="008E6B31">
        <w:rPr>
          <w:rFonts w:ascii="Times New Roman" w:hAnsi="Times New Roman" w:cs="Times New Roman"/>
          <w:sz w:val="24"/>
          <w:szCs w:val="24"/>
        </w:rPr>
        <w:t xml:space="preserve">be allowed to </w:t>
      </w:r>
      <w:r w:rsidR="008E6B31" w:rsidRPr="008E6B31">
        <w:rPr>
          <w:rFonts w:ascii="Times New Roman" w:hAnsi="Times New Roman" w:cs="Times New Roman"/>
          <w:sz w:val="24"/>
          <w:szCs w:val="24"/>
        </w:rPr>
        <w:t xml:space="preserve">indulge in a </w:t>
      </w:r>
      <w:r w:rsidR="008E6B31">
        <w:rPr>
          <w:rFonts w:ascii="Times New Roman" w:hAnsi="Times New Roman" w:cs="Times New Roman"/>
          <w:sz w:val="24"/>
          <w:szCs w:val="24"/>
        </w:rPr>
        <w:t>“</w:t>
      </w:r>
      <w:r w:rsidR="008E6B31" w:rsidRPr="008E6B31">
        <w:rPr>
          <w:rFonts w:ascii="Times New Roman" w:hAnsi="Times New Roman" w:cs="Times New Roman"/>
          <w:sz w:val="24"/>
          <w:szCs w:val="24"/>
        </w:rPr>
        <w:t>luxury of payment</w:t>
      </w:r>
      <w:r w:rsidR="008E6B31">
        <w:rPr>
          <w:rFonts w:ascii="Times New Roman" w:hAnsi="Times New Roman" w:cs="Times New Roman"/>
          <w:sz w:val="24"/>
          <w:szCs w:val="24"/>
        </w:rPr>
        <w:t>.”</w:t>
      </w:r>
      <w:r w:rsidR="008E6B31" w:rsidRPr="008E6B31">
        <w:rPr>
          <w:rFonts w:ascii="Times New Roman" w:hAnsi="Times New Roman" w:cs="Times New Roman"/>
          <w:sz w:val="24"/>
          <w:szCs w:val="24"/>
        </w:rPr>
        <w:t xml:space="preserve"> </w:t>
      </w:r>
      <w:r w:rsidR="008E6B31">
        <w:rPr>
          <w:rFonts w:ascii="Times New Roman" w:hAnsi="Times New Roman" w:cs="Times New Roman"/>
          <w:sz w:val="24"/>
          <w:szCs w:val="24"/>
        </w:rPr>
        <w:t xml:space="preserve">For that reason, </w:t>
      </w:r>
      <w:r w:rsidR="00614B7A">
        <w:rPr>
          <w:rFonts w:ascii="Times New Roman" w:hAnsi="Times New Roman" w:cs="Times New Roman"/>
          <w:sz w:val="24"/>
          <w:szCs w:val="24"/>
        </w:rPr>
        <w:t xml:space="preserve">in a party and party taxation of costs, </w:t>
      </w:r>
      <w:r w:rsidR="008E6B31">
        <w:rPr>
          <w:rFonts w:ascii="Times New Roman" w:hAnsi="Times New Roman" w:cs="Times New Roman"/>
          <w:sz w:val="24"/>
          <w:szCs w:val="24"/>
        </w:rPr>
        <w:t>a</w:t>
      </w:r>
      <w:r w:rsidR="008E6B31" w:rsidRPr="00DD193C">
        <w:rPr>
          <w:rFonts w:ascii="Times New Roman" w:hAnsi="Times New Roman" w:cs="Times New Roman"/>
          <w:sz w:val="24"/>
          <w:szCs w:val="24"/>
        </w:rPr>
        <w:t xml:space="preserve">ny charges merely for conducting litigation more conveniently will be called </w:t>
      </w:r>
      <w:r w:rsidR="008E6B31">
        <w:rPr>
          <w:rFonts w:ascii="Times New Roman" w:hAnsi="Times New Roman" w:cs="Times New Roman"/>
          <w:sz w:val="24"/>
          <w:szCs w:val="24"/>
        </w:rPr>
        <w:t>“</w:t>
      </w:r>
      <w:r w:rsidR="008E6B31" w:rsidRPr="00DD193C">
        <w:rPr>
          <w:rFonts w:ascii="Times New Roman" w:hAnsi="Times New Roman" w:cs="Times New Roman"/>
          <w:sz w:val="24"/>
          <w:szCs w:val="24"/>
        </w:rPr>
        <w:t>luxuries</w:t>
      </w:r>
      <w:r w:rsidR="008E6B31">
        <w:rPr>
          <w:rFonts w:ascii="Times New Roman" w:hAnsi="Times New Roman" w:cs="Times New Roman"/>
          <w:sz w:val="24"/>
          <w:szCs w:val="24"/>
        </w:rPr>
        <w:t xml:space="preserve">” </w:t>
      </w:r>
      <w:r w:rsidR="008E6B31" w:rsidRPr="00DD193C">
        <w:rPr>
          <w:rFonts w:ascii="Times New Roman" w:hAnsi="Times New Roman" w:cs="Times New Roman"/>
          <w:sz w:val="24"/>
          <w:szCs w:val="24"/>
        </w:rPr>
        <w:t>and must be p</w:t>
      </w:r>
      <w:r w:rsidR="008E6B31">
        <w:rPr>
          <w:rFonts w:ascii="Times New Roman" w:hAnsi="Times New Roman" w:cs="Times New Roman"/>
          <w:sz w:val="24"/>
          <w:szCs w:val="24"/>
        </w:rPr>
        <w:t>aid by the party incurring them.</w:t>
      </w:r>
      <w:r w:rsidR="008E6B31" w:rsidRPr="008E6B31">
        <w:rPr>
          <w:rFonts w:ascii="Times New Roman" w:hAnsi="Times New Roman" w:cs="Times New Roman"/>
          <w:sz w:val="24"/>
          <w:szCs w:val="24"/>
        </w:rPr>
        <w:t xml:space="preserve"> </w:t>
      </w:r>
      <w:proofErr w:type="gramStart"/>
      <w:r w:rsidR="008E6B31">
        <w:rPr>
          <w:rFonts w:ascii="Times New Roman" w:hAnsi="Times New Roman" w:cs="Times New Roman"/>
          <w:sz w:val="24"/>
          <w:szCs w:val="24"/>
        </w:rPr>
        <w:t>T</w:t>
      </w:r>
      <w:r w:rsidR="008E6B31" w:rsidRPr="00DD193C">
        <w:rPr>
          <w:rFonts w:ascii="Times New Roman" w:hAnsi="Times New Roman" w:cs="Times New Roman"/>
          <w:sz w:val="24"/>
          <w:szCs w:val="24"/>
        </w:rPr>
        <w:t xml:space="preserve">he costs chargeable under </w:t>
      </w:r>
      <w:r w:rsidR="00614B7A" w:rsidRPr="00DD193C">
        <w:rPr>
          <w:rFonts w:ascii="Times New Roman" w:hAnsi="Times New Roman" w:cs="Times New Roman"/>
          <w:sz w:val="24"/>
          <w:szCs w:val="24"/>
        </w:rPr>
        <w:t>taxation</w:t>
      </w:r>
      <w:r w:rsidR="008E6B31" w:rsidRPr="00DD193C">
        <w:rPr>
          <w:rFonts w:ascii="Times New Roman" w:hAnsi="Times New Roman" w:cs="Times New Roman"/>
          <w:sz w:val="24"/>
          <w:szCs w:val="24"/>
        </w:rPr>
        <w:t xml:space="preserve"> as between party and party </w:t>
      </w:r>
      <w:r w:rsidR="008E6B31" w:rsidRPr="00DD193C">
        <w:rPr>
          <w:rFonts w:ascii="Times New Roman" w:hAnsi="Times New Roman" w:cs="Times New Roman"/>
          <w:sz w:val="24"/>
          <w:szCs w:val="24"/>
        </w:rPr>
        <w:lastRenderedPageBreak/>
        <w:t xml:space="preserve">are </w:t>
      </w:r>
      <w:r w:rsidR="00614B7A">
        <w:rPr>
          <w:rFonts w:ascii="Times New Roman" w:hAnsi="Times New Roman" w:cs="Times New Roman"/>
          <w:sz w:val="24"/>
          <w:szCs w:val="24"/>
        </w:rPr>
        <w:t xml:space="preserve">limited to </w:t>
      </w:r>
      <w:r w:rsidR="008E6B31" w:rsidRPr="00DD193C">
        <w:rPr>
          <w:rFonts w:ascii="Times New Roman" w:hAnsi="Times New Roman" w:cs="Times New Roman"/>
          <w:sz w:val="24"/>
          <w:szCs w:val="24"/>
        </w:rPr>
        <w:t xml:space="preserve">all that </w:t>
      </w:r>
      <w:r w:rsidR="00614B7A">
        <w:rPr>
          <w:rFonts w:ascii="Times New Roman" w:hAnsi="Times New Roman" w:cs="Times New Roman"/>
          <w:sz w:val="24"/>
          <w:szCs w:val="24"/>
        </w:rPr>
        <w:t>which was</w:t>
      </w:r>
      <w:r w:rsidR="008E6B31" w:rsidRPr="00DD193C">
        <w:rPr>
          <w:rFonts w:ascii="Times New Roman" w:hAnsi="Times New Roman" w:cs="Times New Roman"/>
          <w:sz w:val="24"/>
          <w:szCs w:val="24"/>
        </w:rPr>
        <w:t xml:space="preserve"> necessary to enable the adverse party to conduct the litigation, and no more.</w:t>
      </w:r>
      <w:proofErr w:type="gramEnd"/>
    </w:p>
    <w:p w:rsidR="00B22AC1" w:rsidRDefault="00B22AC1" w:rsidP="00DD193C">
      <w:pPr>
        <w:spacing w:after="0" w:line="360" w:lineRule="auto"/>
        <w:jc w:val="both"/>
        <w:rPr>
          <w:rFonts w:ascii="Times New Roman" w:hAnsi="Times New Roman" w:cs="Times New Roman"/>
          <w:sz w:val="24"/>
          <w:szCs w:val="24"/>
        </w:rPr>
      </w:pPr>
    </w:p>
    <w:p w:rsidR="00625118" w:rsidRDefault="00625118" w:rsidP="00DD1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00265C69">
        <w:rPr>
          <w:rFonts w:ascii="Times New Roman" w:hAnsi="Times New Roman" w:cs="Times New Roman"/>
          <w:sz w:val="24"/>
          <w:szCs w:val="24"/>
        </w:rPr>
        <w:t xml:space="preserve">in a client / advocate bill of costs, </w:t>
      </w:r>
      <w:r w:rsidRPr="00625118">
        <w:rPr>
          <w:rFonts w:ascii="Times New Roman" w:hAnsi="Times New Roman" w:cs="Times New Roman"/>
          <w:sz w:val="24"/>
          <w:szCs w:val="24"/>
        </w:rPr>
        <w:t xml:space="preserve">the basic premise is that the </w:t>
      </w:r>
      <w:r w:rsidR="00F3260C">
        <w:rPr>
          <w:rFonts w:ascii="Times New Roman" w:hAnsi="Times New Roman" w:cs="Times New Roman"/>
          <w:sz w:val="24"/>
          <w:szCs w:val="24"/>
        </w:rPr>
        <w:t>advocate</w:t>
      </w:r>
      <w:r w:rsidRPr="00625118">
        <w:rPr>
          <w:rFonts w:ascii="Times New Roman" w:hAnsi="Times New Roman" w:cs="Times New Roman"/>
          <w:sz w:val="24"/>
          <w:szCs w:val="24"/>
        </w:rPr>
        <w:t xml:space="preserve"> is entitled to be paid all costs claimed for, other than such</w:t>
      </w:r>
      <w:r w:rsidR="00265C69">
        <w:rPr>
          <w:rFonts w:ascii="Times New Roman" w:hAnsi="Times New Roman" w:cs="Times New Roman"/>
          <w:sz w:val="24"/>
          <w:szCs w:val="24"/>
        </w:rPr>
        <w:t xml:space="preserve"> costs as may be unreasonable. </w:t>
      </w:r>
      <w:r w:rsidR="004528D8" w:rsidRPr="004528D8">
        <w:rPr>
          <w:rFonts w:ascii="Times New Roman" w:hAnsi="Times New Roman" w:cs="Times New Roman"/>
          <w:sz w:val="24"/>
          <w:szCs w:val="24"/>
        </w:rPr>
        <w:t xml:space="preserve">On a taxation as between </w:t>
      </w:r>
      <w:r w:rsidR="00F3260C">
        <w:rPr>
          <w:rFonts w:ascii="Times New Roman" w:hAnsi="Times New Roman" w:cs="Times New Roman"/>
          <w:sz w:val="24"/>
          <w:szCs w:val="24"/>
        </w:rPr>
        <w:t>advocate</w:t>
      </w:r>
      <w:r w:rsidR="004528D8" w:rsidRPr="004528D8">
        <w:rPr>
          <w:rFonts w:ascii="Times New Roman" w:hAnsi="Times New Roman" w:cs="Times New Roman"/>
          <w:sz w:val="24"/>
          <w:szCs w:val="24"/>
        </w:rPr>
        <w:t xml:space="preserve"> and own client, </w:t>
      </w:r>
      <w:r w:rsidR="00265C69">
        <w:rPr>
          <w:rFonts w:ascii="Times New Roman" w:hAnsi="Times New Roman" w:cs="Times New Roman"/>
          <w:sz w:val="24"/>
          <w:szCs w:val="24"/>
        </w:rPr>
        <w:t>there is a</w:t>
      </w:r>
      <w:r w:rsidR="00614B7A">
        <w:rPr>
          <w:rFonts w:ascii="Times New Roman" w:hAnsi="Times New Roman" w:cs="Times New Roman"/>
          <w:sz w:val="24"/>
          <w:szCs w:val="24"/>
        </w:rPr>
        <w:t>n almost irrefutable</w:t>
      </w:r>
      <w:r w:rsidR="00265C69">
        <w:rPr>
          <w:rFonts w:ascii="Times New Roman" w:hAnsi="Times New Roman" w:cs="Times New Roman"/>
          <w:sz w:val="24"/>
          <w:szCs w:val="24"/>
        </w:rPr>
        <w:t xml:space="preserve"> </w:t>
      </w:r>
      <w:r w:rsidR="00265C69" w:rsidRPr="00C2623A">
        <w:rPr>
          <w:rFonts w:ascii="Times New Roman" w:hAnsi="Times New Roman" w:cs="Times New Roman"/>
          <w:sz w:val="24"/>
          <w:szCs w:val="24"/>
        </w:rPr>
        <w:t xml:space="preserve">presumption </w:t>
      </w:r>
      <w:r w:rsidR="00265C69">
        <w:rPr>
          <w:rFonts w:ascii="Times New Roman" w:hAnsi="Times New Roman" w:cs="Times New Roman"/>
          <w:sz w:val="24"/>
          <w:szCs w:val="24"/>
        </w:rPr>
        <w:t>that</w:t>
      </w:r>
      <w:r w:rsidR="00265C69" w:rsidRPr="004528D8">
        <w:rPr>
          <w:rFonts w:ascii="Times New Roman" w:hAnsi="Times New Roman" w:cs="Times New Roman"/>
          <w:sz w:val="24"/>
          <w:szCs w:val="24"/>
        </w:rPr>
        <w:t xml:space="preserve"> </w:t>
      </w:r>
      <w:r w:rsidR="004528D8" w:rsidRPr="004528D8">
        <w:rPr>
          <w:rFonts w:ascii="Times New Roman" w:hAnsi="Times New Roman" w:cs="Times New Roman"/>
          <w:sz w:val="24"/>
          <w:szCs w:val="24"/>
        </w:rPr>
        <w:t xml:space="preserve">all costs incurred with the express or implied approval of the client evidenced by writing </w:t>
      </w:r>
      <w:r w:rsidR="00265C69">
        <w:rPr>
          <w:rFonts w:ascii="Times New Roman" w:hAnsi="Times New Roman" w:cs="Times New Roman"/>
          <w:sz w:val="24"/>
          <w:szCs w:val="24"/>
        </w:rPr>
        <w:t>are</w:t>
      </w:r>
      <w:r w:rsidR="004528D8" w:rsidRPr="004528D8">
        <w:rPr>
          <w:rFonts w:ascii="Times New Roman" w:hAnsi="Times New Roman" w:cs="Times New Roman"/>
          <w:sz w:val="24"/>
          <w:szCs w:val="24"/>
        </w:rPr>
        <w:t xml:space="preserve"> presumed to have been reasonably incurred, and where the amount thereof has been so expressly or impliedly approved by the client, to have been reasonable in amount</w:t>
      </w:r>
      <w:r w:rsidR="004528D8">
        <w:rPr>
          <w:rFonts w:ascii="Times New Roman" w:hAnsi="Times New Roman" w:cs="Times New Roman"/>
          <w:sz w:val="24"/>
          <w:szCs w:val="24"/>
        </w:rPr>
        <w:t>.</w:t>
      </w:r>
      <w:r w:rsidR="00265C69" w:rsidRPr="00265C69">
        <w:rPr>
          <w:rFonts w:ascii="Times New Roman" w:hAnsi="Times New Roman" w:cs="Times New Roman"/>
          <w:sz w:val="24"/>
          <w:szCs w:val="24"/>
        </w:rPr>
        <w:t xml:space="preserve"> </w:t>
      </w:r>
      <w:r w:rsidR="00265C69">
        <w:rPr>
          <w:rFonts w:ascii="Times New Roman" w:hAnsi="Times New Roman" w:cs="Times New Roman"/>
          <w:sz w:val="24"/>
          <w:szCs w:val="24"/>
        </w:rPr>
        <w:t>For that reason, whereas a</w:t>
      </w:r>
      <w:r w:rsidR="00265C69" w:rsidRPr="00DD193C">
        <w:rPr>
          <w:rFonts w:ascii="Times New Roman" w:hAnsi="Times New Roman" w:cs="Times New Roman"/>
          <w:sz w:val="24"/>
          <w:szCs w:val="24"/>
        </w:rPr>
        <w:t xml:space="preserve">ny charges merely for conducting litigation more conveniently will be called </w:t>
      </w:r>
      <w:r w:rsidR="00265C69">
        <w:rPr>
          <w:rFonts w:ascii="Times New Roman" w:hAnsi="Times New Roman" w:cs="Times New Roman"/>
          <w:sz w:val="24"/>
          <w:szCs w:val="24"/>
        </w:rPr>
        <w:t>“</w:t>
      </w:r>
      <w:r w:rsidR="00265C69" w:rsidRPr="00DD193C">
        <w:rPr>
          <w:rFonts w:ascii="Times New Roman" w:hAnsi="Times New Roman" w:cs="Times New Roman"/>
          <w:sz w:val="24"/>
          <w:szCs w:val="24"/>
        </w:rPr>
        <w:t>luxuries</w:t>
      </w:r>
      <w:r w:rsidR="00265C69">
        <w:rPr>
          <w:rFonts w:ascii="Times New Roman" w:hAnsi="Times New Roman" w:cs="Times New Roman"/>
          <w:sz w:val="24"/>
          <w:szCs w:val="24"/>
        </w:rPr>
        <w:t>’ in a party and party bill of costs</w:t>
      </w:r>
      <w:r w:rsidR="00265C69" w:rsidRPr="00DD193C">
        <w:rPr>
          <w:rFonts w:ascii="Times New Roman" w:hAnsi="Times New Roman" w:cs="Times New Roman"/>
          <w:sz w:val="24"/>
          <w:szCs w:val="24"/>
        </w:rPr>
        <w:t xml:space="preserve"> and must be p</w:t>
      </w:r>
      <w:r w:rsidR="00265C69">
        <w:rPr>
          <w:rFonts w:ascii="Times New Roman" w:hAnsi="Times New Roman" w:cs="Times New Roman"/>
          <w:sz w:val="24"/>
          <w:szCs w:val="24"/>
        </w:rPr>
        <w:t xml:space="preserve">aid by the party incurring them, in a client / advocate bill of costs </w:t>
      </w:r>
      <w:r w:rsidR="00265C69" w:rsidRPr="00DD193C">
        <w:rPr>
          <w:rFonts w:ascii="Times New Roman" w:hAnsi="Times New Roman" w:cs="Times New Roman"/>
          <w:sz w:val="24"/>
          <w:szCs w:val="24"/>
        </w:rPr>
        <w:t>such “luxuries” are charged to a client</w:t>
      </w:r>
      <w:r w:rsidR="00FD6259">
        <w:rPr>
          <w:rFonts w:ascii="Times New Roman" w:hAnsi="Times New Roman" w:cs="Times New Roman"/>
          <w:sz w:val="24"/>
          <w:szCs w:val="24"/>
        </w:rPr>
        <w:t xml:space="preserve">, except where they were not incurred with the </w:t>
      </w:r>
      <w:r w:rsidR="00FD6259" w:rsidRPr="004528D8">
        <w:rPr>
          <w:rFonts w:ascii="Times New Roman" w:hAnsi="Times New Roman" w:cs="Times New Roman"/>
          <w:sz w:val="24"/>
          <w:szCs w:val="24"/>
        </w:rPr>
        <w:t>express or implied approval of the client</w:t>
      </w:r>
      <w:r w:rsidR="00265C69" w:rsidRPr="00DD193C">
        <w:rPr>
          <w:rFonts w:ascii="Times New Roman" w:hAnsi="Times New Roman" w:cs="Times New Roman"/>
          <w:sz w:val="24"/>
          <w:szCs w:val="24"/>
        </w:rPr>
        <w:t>.</w:t>
      </w:r>
    </w:p>
    <w:p w:rsidR="00FD6259" w:rsidRDefault="00FD6259" w:rsidP="00DD193C">
      <w:pPr>
        <w:spacing w:after="0" w:line="360" w:lineRule="auto"/>
        <w:jc w:val="both"/>
        <w:rPr>
          <w:rFonts w:ascii="Times New Roman" w:hAnsi="Times New Roman" w:cs="Times New Roman"/>
          <w:sz w:val="24"/>
          <w:szCs w:val="24"/>
        </w:rPr>
      </w:pPr>
    </w:p>
    <w:p w:rsidR="00CC2240" w:rsidRDefault="00FD6259" w:rsidP="00CC22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would appear therefore that in the thirty days given to a client are to enable the client, among other reasons, to sieve out which items in the bill of costs presented to him or her were incurred with his or her express or implied approval, or not. For contentious business, the bill of costs will furnish </w:t>
      </w:r>
      <w:r w:rsidRPr="0093279F">
        <w:rPr>
          <w:rFonts w:ascii="Times New Roman" w:hAnsi="Times New Roman" w:cs="Times New Roman"/>
          <w:sz w:val="24"/>
          <w:szCs w:val="24"/>
        </w:rPr>
        <w:t>a detailed statement of all the legal</w:t>
      </w:r>
      <w:r>
        <w:rPr>
          <w:rFonts w:ascii="Times New Roman" w:hAnsi="Times New Roman" w:cs="Times New Roman"/>
          <w:sz w:val="24"/>
          <w:szCs w:val="24"/>
        </w:rPr>
        <w:t xml:space="preserve"> </w:t>
      </w:r>
      <w:r w:rsidRPr="0093279F">
        <w:rPr>
          <w:rFonts w:ascii="Times New Roman" w:hAnsi="Times New Roman" w:cs="Times New Roman"/>
          <w:sz w:val="24"/>
          <w:szCs w:val="24"/>
        </w:rPr>
        <w:t xml:space="preserve">costs to </w:t>
      </w:r>
      <w:r>
        <w:rPr>
          <w:rFonts w:ascii="Times New Roman" w:hAnsi="Times New Roman" w:cs="Times New Roman"/>
          <w:sz w:val="24"/>
          <w:szCs w:val="24"/>
        </w:rPr>
        <w:t>the</w:t>
      </w:r>
      <w:r w:rsidRPr="0093279F">
        <w:rPr>
          <w:rFonts w:ascii="Times New Roman" w:hAnsi="Times New Roman" w:cs="Times New Roman"/>
          <w:sz w:val="24"/>
          <w:szCs w:val="24"/>
        </w:rPr>
        <w:t xml:space="preserve"> client</w:t>
      </w:r>
      <w:r w:rsidR="0093279F" w:rsidRPr="0093279F">
        <w:rPr>
          <w:rFonts w:ascii="Times New Roman" w:hAnsi="Times New Roman" w:cs="Times New Roman"/>
          <w:sz w:val="24"/>
          <w:szCs w:val="24"/>
        </w:rPr>
        <w:t xml:space="preserve">.  </w:t>
      </w:r>
      <w:r>
        <w:rPr>
          <w:rFonts w:ascii="Times New Roman" w:hAnsi="Times New Roman" w:cs="Times New Roman"/>
          <w:sz w:val="24"/>
          <w:szCs w:val="24"/>
        </w:rPr>
        <w:t xml:space="preserve">It will contain; </w:t>
      </w:r>
      <w:r w:rsidRPr="0093279F">
        <w:rPr>
          <w:rFonts w:ascii="Times New Roman" w:hAnsi="Times New Roman" w:cs="Times New Roman"/>
          <w:sz w:val="24"/>
          <w:szCs w:val="24"/>
        </w:rPr>
        <w:t>a summary of the legal services provided</w:t>
      </w:r>
      <w:r w:rsidR="0093279F" w:rsidRPr="0093279F">
        <w:rPr>
          <w:rFonts w:ascii="Times New Roman" w:hAnsi="Times New Roman" w:cs="Times New Roman"/>
          <w:sz w:val="24"/>
          <w:szCs w:val="24"/>
        </w:rPr>
        <w:t>;</w:t>
      </w:r>
      <w:r>
        <w:rPr>
          <w:rFonts w:ascii="Times New Roman" w:hAnsi="Times New Roman" w:cs="Times New Roman"/>
          <w:sz w:val="24"/>
          <w:szCs w:val="24"/>
        </w:rPr>
        <w:t xml:space="preserve"> the amount</w:t>
      </w:r>
      <w:r w:rsidRPr="0093279F">
        <w:rPr>
          <w:rFonts w:ascii="Times New Roman" w:hAnsi="Times New Roman" w:cs="Times New Roman"/>
          <w:sz w:val="24"/>
          <w:szCs w:val="24"/>
        </w:rPr>
        <w:t xml:space="preserve"> of fe</w:t>
      </w:r>
      <w:r>
        <w:rPr>
          <w:rFonts w:ascii="Times New Roman" w:hAnsi="Times New Roman" w:cs="Times New Roman"/>
          <w:sz w:val="24"/>
          <w:szCs w:val="24"/>
        </w:rPr>
        <w:t>e</w:t>
      </w:r>
      <w:r w:rsidRPr="0093279F">
        <w:rPr>
          <w:rFonts w:ascii="Times New Roman" w:hAnsi="Times New Roman" w:cs="Times New Roman"/>
          <w:sz w:val="24"/>
          <w:szCs w:val="24"/>
        </w:rPr>
        <w:t>s</w:t>
      </w:r>
      <w:r>
        <w:rPr>
          <w:rFonts w:ascii="Times New Roman" w:hAnsi="Times New Roman" w:cs="Times New Roman"/>
          <w:sz w:val="24"/>
          <w:szCs w:val="24"/>
        </w:rPr>
        <w:t xml:space="preserve"> payable in respect thereof and details of the nature and quantum of all </w:t>
      </w:r>
      <w:r w:rsidRPr="0093279F">
        <w:rPr>
          <w:rFonts w:ascii="Times New Roman" w:hAnsi="Times New Roman" w:cs="Times New Roman"/>
          <w:sz w:val="24"/>
          <w:szCs w:val="24"/>
        </w:rPr>
        <w:t xml:space="preserve">charges </w:t>
      </w:r>
      <w:r>
        <w:rPr>
          <w:rFonts w:ascii="Times New Roman" w:hAnsi="Times New Roman" w:cs="Times New Roman"/>
          <w:sz w:val="24"/>
          <w:szCs w:val="24"/>
        </w:rPr>
        <w:t xml:space="preserve">and disbursements </w:t>
      </w:r>
      <w:r w:rsidRPr="0093279F">
        <w:rPr>
          <w:rFonts w:ascii="Times New Roman" w:hAnsi="Times New Roman" w:cs="Times New Roman"/>
          <w:sz w:val="24"/>
          <w:szCs w:val="24"/>
        </w:rPr>
        <w:t xml:space="preserve">incurred </w:t>
      </w:r>
      <w:r>
        <w:rPr>
          <w:rFonts w:ascii="Times New Roman" w:hAnsi="Times New Roman" w:cs="Times New Roman"/>
          <w:sz w:val="24"/>
          <w:szCs w:val="24"/>
        </w:rPr>
        <w:t>by the advocate in fulfillment of the instructions given by the client</w:t>
      </w:r>
      <w:r w:rsidR="0093279F" w:rsidRPr="0093279F">
        <w:rPr>
          <w:rFonts w:ascii="Times New Roman" w:hAnsi="Times New Roman" w:cs="Times New Roman"/>
          <w:sz w:val="24"/>
          <w:szCs w:val="24"/>
        </w:rPr>
        <w:t>.</w:t>
      </w:r>
      <w:r>
        <w:rPr>
          <w:rFonts w:ascii="Times New Roman" w:hAnsi="Times New Roman" w:cs="Times New Roman"/>
          <w:sz w:val="24"/>
          <w:szCs w:val="24"/>
        </w:rPr>
        <w:t xml:space="preserve"> This information enables the client determine </w:t>
      </w:r>
      <w:r w:rsidR="00CC2240" w:rsidRPr="00CC2240">
        <w:rPr>
          <w:rFonts w:ascii="Times New Roman" w:hAnsi="Times New Roman" w:cs="Times New Roman"/>
          <w:sz w:val="24"/>
          <w:szCs w:val="24"/>
        </w:rPr>
        <w:t xml:space="preserve">the basis on which legal costs </w:t>
      </w:r>
      <w:r w:rsidR="00AD1959">
        <w:rPr>
          <w:rFonts w:ascii="Times New Roman" w:hAnsi="Times New Roman" w:cs="Times New Roman"/>
          <w:sz w:val="24"/>
          <w:szCs w:val="24"/>
        </w:rPr>
        <w:t>were</w:t>
      </w:r>
      <w:r w:rsidR="00CC2240" w:rsidRPr="00CC2240">
        <w:rPr>
          <w:rFonts w:ascii="Times New Roman" w:hAnsi="Times New Roman" w:cs="Times New Roman"/>
          <w:sz w:val="24"/>
          <w:szCs w:val="24"/>
        </w:rPr>
        <w:t xml:space="preserve"> charged</w:t>
      </w:r>
      <w:r>
        <w:rPr>
          <w:rFonts w:ascii="Times New Roman" w:hAnsi="Times New Roman" w:cs="Times New Roman"/>
          <w:sz w:val="24"/>
          <w:szCs w:val="24"/>
        </w:rPr>
        <w:t xml:space="preserve"> and within the thirty day period, </w:t>
      </w:r>
      <w:r w:rsidR="00CC2240" w:rsidRPr="00CC2240">
        <w:rPr>
          <w:rFonts w:ascii="Times New Roman" w:hAnsi="Times New Roman" w:cs="Times New Roman"/>
          <w:sz w:val="24"/>
          <w:szCs w:val="24"/>
        </w:rPr>
        <w:t xml:space="preserve">negotiate a costs </w:t>
      </w:r>
      <w:r>
        <w:rPr>
          <w:rFonts w:ascii="Times New Roman" w:hAnsi="Times New Roman" w:cs="Times New Roman"/>
          <w:sz w:val="24"/>
          <w:szCs w:val="24"/>
        </w:rPr>
        <w:t>settlement with the advocate</w:t>
      </w:r>
      <w:r w:rsidR="00614B7A">
        <w:rPr>
          <w:rFonts w:ascii="Times New Roman" w:hAnsi="Times New Roman" w:cs="Times New Roman"/>
          <w:sz w:val="24"/>
          <w:szCs w:val="24"/>
        </w:rPr>
        <w:t>, or obtain independent advise thereon</w:t>
      </w:r>
      <w:r>
        <w:rPr>
          <w:rFonts w:ascii="Times New Roman" w:hAnsi="Times New Roman" w:cs="Times New Roman"/>
          <w:sz w:val="24"/>
          <w:szCs w:val="24"/>
        </w:rPr>
        <w:t xml:space="preserve">. </w:t>
      </w:r>
      <w:r w:rsidR="00CC2240" w:rsidRPr="00CC2240">
        <w:rPr>
          <w:rFonts w:ascii="Times New Roman" w:hAnsi="Times New Roman" w:cs="Times New Roman"/>
          <w:sz w:val="24"/>
          <w:szCs w:val="24"/>
        </w:rPr>
        <w:t xml:space="preserve"> </w:t>
      </w:r>
      <w:r w:rsidR="00AD1959">
        <w:rPr>
          <w:rFonts w:ascii="Times New Roman" w:hAnsi="Times New Roman" w:cs="Times New Roman"/>
          <w:sz w:val="24"/>
          <w:szCs w:val="24"/>
        </w:rPr>
        <w:t xml:space="preserve">Failure of this, the client may then seek the bill to be taxed by a Taxing Officer whereupon such a Taxing Officer </w:t>
      </w:r>
      <w:r w:rsidR="00CC2240" w:rsidRPr="00CC2240">
        <w:rPr>
          <w:rFonts w:ascii="Times New Roman" w:hAnsi="Times New Roman" w:cs="Times New Roman"/>
          <w:sz w:val="24"/>
          <w:szCs w:val="24"/>
        </w:rPr>
        <w:t>must consider:</w:t>
      </w:r>
      <w:r w:rsidR="00AD1959">
        <w:rPr>
          <w:rFonts w:ascii="Times New Roman" w:hAnsi="Times New Roman" w:cs="Times New Roman"/>
          <w:sz w:val="24"/>
          <w:szCs w:val="24"/>
        </w:rPr>
        <w:t xml:space="preserve"> </w:t>
      </w:r>
      <w:r w:rsidR="00CC2240" w:rsidRPr="00CC2240">
        <w:rPr>
          <w:rFonts w:ascii="Times New Roman" w:hAnsi="Times New Roman" w:cs="Times New Roman"/>
          <w:sz w:val="24"/>
          <w:szCs w:val="24"/>
        </w:rPr>
        <w:t>whether or not it was reasonable to carry out the work to which the legal costs relate</w:t>
      </w:r>
      <w:r w:rsidR="00AD1959">
        <w:rPr>
          <w:rFonts w:ascii="Times New Roman" w:hAnsi="Times New Roman" w:cs="Times New Roman"/>
          <w:sz w:val="24"/>
          <w:szCs w:val="24"/>
        </w:rPr>
        <w:t xml:space="preserve">, </w:t>
      </w:r>
      <w:r w:rsidR="00CC2240" w:rsidRPr="00CC2240">
        <w:rPr>
          <w:rFonts w:ascii="Times New Roman" w:hAnsi="Times New Roman" w:cs="Times New Roman"/>
          <w:sz w:val="24"/>
          <w:szCs w:val="24"/>
        </w:rPr>
        <w:t>whether or not the work was carried out in a reasonable manner</w:t>
      </w:r>
      <w:r w:rsidR="00AD1959">
        <w:rPr>
          <w:rFonts w:ascii="Times New Roman" w:hAnsi="Times New Roman" w:cs="Times New Roman"/>
          <w:sz w:val="24"/>
          <w:szCs w:val="24"/>
        </w:rPr>
        <w:t xml:space="preserve"> and </w:t>
      </w:r>
      <w:r w:rsidR="00CC2240" w:rsidRPr="00CC2240">
        <w:rPr>
          <w:rFonts w:ascii="Times New Roman" w:hAnsi="Times New Roman" w:cs="Times New Roman"/>
          <w:sz w:val="24"/>
          <w:szCs w:val="24"/>
        </w:rPr>
        <w:t xml:space="preserve">the fairness and </w:t>
      </w:r>
      <w:r w:rsidR="0054236D">
        <w:rPr>
          <w:rFonts w:ascii="Times New Roman" w:hAnsi="Times New Roman" w:cs="Times New Roman"/>
          <w:sz w:val="24"/>
          <w:szCs w:val="24"/>
        </w:rPr>
        <w:t xml:space="preserve">the </w:t>
      </w:r>
      <w:r w:rsidR="00CC2240" w:rsidRPr="00CC2240">
        <w:rPr>
          <w:rFonts w:ascii="Times New Roman" w:hAnsi="Times New Roman" w:cs="Times New Roman"/>
          <w:sz w:val="24"/>
          <w:szCs w:val="24"/>
        </w:rPr>
        <w:t>reasonableness of the amount of costs</w:t>
      </w:r>
      <w:r w:rsidR="0054236D">
        <w:rPr>
          <w:rFonts w:ascii="Times New Roman" w:hAnsi="Times New Roman" w:cs="Times New Roman"/>
          <w:sz w:val="24"/>
          <w:szCs w:val="24"/>
        </w:rPr>
        <w:t xml:space="preserve"> charged.</w:t>
      </w:r>
    </w:p>
    <w:p w:rsidR="00CC2240" w:rsidRDefault="00CC2240" w:rsidP="00CC2240">
      <w:pPr>
        <w:spacing w:after="0" w:line="360" w:lineRule="auto"/>
        <w:jc w:val="both"/>
        <w:rPr>
          <w:rFonts w:ascii="Times New Roman" w:hAnsi="Times New Roman" w:cs="Times New Roman"/>
          <w:sz w:val="24"/>
          <w:szCs w:val="24"/>
        </w:rPr>
      </w:pPr>
    </w:p>
    <w:p w:rsidR="005E1E50" w:rsidRDefault="00AD1959" w:rsidP="00AD19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therefore of extreme importance that a client is not deprived of the opportunity to </w:t>
      </w:r>
      <w:r w:rsidR="005E1E50">
        <w:rPr>
          <w:rFonts w:ascii="Times New Roman" w:hAnsi="Times New Roman" w:cs="Times New Roman"/>
          <w:sz w:val="24"/>
          <w:szCs w:val="24"/>
        </w:rPr>
        <w:t xml:space="preserve">determine whether the bill of costs represents costs that </w:t>
      </w:r>
      <w:r>
        <w:rPr>
          <w:rFonts w:ascii="Times New Roman" w:hAnsi="Times New Roman" w:cs="Times New Roman"/>
          <w:sz w:val="24"/>
          <w:szCs w:val="24"/>
        </w:rPr>
        <w:t xml:space="preserve">were incurred with </w:t>
      </w:r>
      <w:r w:rsidR="005E1E50">
        <w:rPr>
          <w:rFonts w:ascii="Times New Roman" w:hAnsi="Times New Roman" w:cs="Times New Roman"/>
          <w:sz w:val="24"/>
          <w:szCs w:val="24"/>
        </w:rPr>
        <w:t xml:space="preserve">his or her express or implied approval, and to </w:t>
      </w:r>
      <w:r w:rsidR="005E1E50" w:rsidRPr="00CC2240">
        <w:rPr>
          <w:rFonts w:ascii="Times New Roman" w:hAnsi="Times New Roman" w:cs="Times New Roman"/>
          <w:sz w:val="24"/>
          <w:szCs w:val="24"/>
        </w:rPr>
        <w:t xml:space="preserve">negotiate a costs </w:t>
      </w:r>
      <w:r w:rsidR="005E1E50">
        <w:rPr>
          <w:rFonts w:ascii="Times New Roman" w:hAnsi="Times New Roman" w:cs="Times New Roman"/>
          <w:sz w:val="24"/>
          <w:szCs w:val="24"/>
        </w:rPr>
        <w:t xml:space="preserve">settlement with the advocate, </w:t>
      </w:r>
      <w:r w:rsidR="0054236D">
        <w:rPr>
          <w:rFonts w:ascii="Times New Roman" w:hAnsi="Times New Roman" w:cs="Times New Roman"/>
          <w:sz w:val="24"/>
          <w:szCs w:val="24"/>
        </w:rPr>
        <w:t xml:space="preserve">or seek an independent opinion </w:t>
      </w:r>
      <w:r w:rsidR="005E1E50">
        <w:rPr>
          <w:rFonts w:ascii="Times New Roman" w:hAnsi="Times New Roman" w:cs="Times New Roman"/>
          <w:sz w:val="24"/>
          <w:szCs w:val="24"/>
        </w:rPr>
        <w:lastRenderedPageBreak/>
        <w:t xml:space="preserve">before the bill is presented to be taxed by a Taxing Officer through action commenced by the advocate. That appears to be the purpose of section 57 (b) of </w:t>
      </w:r>
      <w:r w:rsidR="005E1E50" w:rsidRPr="002F5E2C">
        <w:rPr>
          <w:rFonts w:ascii="Times New Roman" w:hAnsi="Times New Roman" w:cs="Times New Roman"/>
          <w:i/>
          <w:sz w:val="24"/>
          <w:szCs w:val="24"/>
        </w:rPr>
        <w:t>The Advocates Act</w:t>
      </w:r>
      <w:r w:rsidR="005E1E50">
        <w:rPr>
          <w:rFonts w:ascii="Times New Roman" w:hAnsi="Times New Roman" w:cs="Times New Roman"/>
          <w:i/>
          <w:sz w:val="24"/>
          <w:szCs w:val="24"/>
        </w:rPr>
        <w:t>.</w:t>
      </w:r>
      <w:r w:rsidR="005E1E50">
        <w:rPr>
          <w:rFonts w:ascii="Times New Roman" w:hAnsi="Times New Roman" w:cs="Times New Roman"/>
          <w:sz w:val="24"/>
          <w:szCs w:val="24"/>
        </w:rPr>
        <w:t xml:space="preserve"> The question in the instant application is whether the respondent was accorded that opportunity by servic</w:t>
      </w:r>
      <w:r w:rsidR="0054236D">
        <w:rPr>
          <w:rFonts w:ascii="Times New Roman" w:hAnsi="Times New Roman" w:cs="Times New Roman"/>
          <w:sz w:val="24"/>
          <w:szCs w:val="24"/>
        </w:rPr>
        <w:t>e of the bill of costs upon him, and if not, whether the application should therefore fail.</w:t>
      </w:r>
    </w:p>
    <w:p w:rsidR="005E1E50" w:rsidRDefault="005E1E50" w:rsidP="00AD1959">
      <w:pPr>
        <w:spacing w:after="0" w:line="360" w:lineRule="auto"/>
        <w:jc w:val="both"/>
        <w:rPr>
          <w:rFonts w:ascii="Times New Roman" w:hAnsi="Times New Roman" w:cs="Times New Roman"/>
          <w:sz w:val="24"/>
          <w:szCs w:val="24"/>
        </w:rPr>
      </w:pPr>
    </w:p>
    <w:p w:rsidR="00AD1959" w:rsidRDefault="005E1E50" w:rsidP="00AD1959">
      <w:pPr>
        <w:spacing w:after="0" w:line="360" w:lineRule="auto"/>
        <w:jc w:val="both"/>
        <w:rPr>
          <w:rFonts w:ascii="Times New Roman" w:hAnsi="Times New Roman" w:cs="Times New Roman"/>
          <w:iCs/>
          <w:sz w:val="24"/>
          <w:szCs w:val="24"/>
        </w:rPr>
      </w:pPr>
      <w:r>
        <w:rPr>
          <w:rFonts w:ascii="Times New Roman" w:hAnsi="Times New Roman" w:cs="Times New Roman"/>
          <w:sz w:val="24"/>
          <w:szCs w:val="24"/>
        </w:rPr>
        <w:t>In paragraph 6 of the affidavit in support of the application the applicant deposes having served the respondent on 10</w:t>
      </w:r>
      <w:r w:rsidRPr="005E1E50">
        <w:rPr>
          <w:rFonts w:ascii="Times New Roman" w:hAnsi="Times New Roman" w:cs="Times New Roman"/>
          <w:sz w:val="24"/>
          <w:szCs w:val="24"/>
          <w:vertAlign w:val="superscript"/>
        </w:rPr>
        <w:t>th</w:t>
      </w:r>
      <w:r>
        <w:rPr>
          <w:rFonts w:ascii="Times New Roman" w:hAnsi="Times New Roman" w:cs="Times New Roman"/>
          <w:sz w:val="24"/>
          <w:szCs w:val="24"/>
        </w:rPr>
        <w:t xml:space="preserve"> June 2009 with both a covering letter </w:t>
      </w:r>
      <w:r w:rsidR="00BB6699">
        <w:rPr>
          <w:rFonts w:ascii="Times New Roman" w:hAnsi="Times New Roman" w:cs="Times New Roman"/>
          <w:sz w:val="24"/>
          <w:szCs w:val="24"/>
        </w:rPr>
        <w:t xml:space="preserve">and the bill of costs photocopies of </w:t>
      </w:r>
      <w:r>
        <w:rPr>
          <w:rFonts w:ascii="Times New Roman" w:hAnsi="Times New Roman" w:cs="Times New Roman"/>
          <w:sz w:val="24"/>
          <w:szCs w:val="24"/>
        </w:rPr>
        <w:t xml:space="preserve">which </w:t>
      </w:r>
      <w:r w:rsidR="00BB6699">
        <w:rPr>
          <w:rFonts w:ascii="Times New Roman" w:hAnsi="Times New Roman" w:cs="Times New Roman"/>
          <w:sz w:val="24"/>
          <w:szCs w:val="24"/>
        </w:rPr>
        <w:t>are attached to the affidavit and marked as annexure “B” and “C” respectively. This fact is denied by the respondent in paragraph 5 of his affidavit in reply.</w:t>
      </w:r>
      <w:r w:rsidR="00676A78">
        <w:rPr>
          <w:rFonts w:ascii="Times New Roman" w:hAnsi="Times New Roman" w:cs="Times New Roman"/>
          <w:sz w:val="24"/>
          <w:szCs w:val="24"/>
        </w:rPr>
        <w:t xml:space="preserve"> </w:t>
      </w:r>
      <w:proofErr w:type="gramStart"/>
      <w:r w:rsidR="00676A78">
        <w:rPr>
          <w:rFonts w:ascii="Times New Roman" w:hAnsi="Times New Roman" w:cs="Times New Roman"/>
          <w:iCs/>
          <w:sz w:val="24"/>
          <w:szCs w:val="24"/>
        </w:rPr>
        <w:t xml:space="preserve">In </w:t>
      </w:r>
      <w:r w:rsidR="00676A78" w:rsidRPr="00883E46">
        <w:rPr>
          <w:rFonts w:ascii="Times New Roman" w:hAnsi="Times New Roman" w:cs="Times New Roman"/>
          <w:i/>
          <w:iCs/>
          <w:sz w:val="24"/>
          <w:szCs w:val="24"/>
        </w:rPr>
        <w:t>J</w:t>
      </w:r>
      <w:r w:rsidR="00676A78" w:rsidRPr="00883E46">
        <w:rPr>
          <w:rFonts w:ascii="Times New Roman" w:hAnsi="Times New Roman" w:cs="Times New Roman"/>
          <w:i/>
          <w:sz w:val="24"/>
          <w:szCs w:val="24"/>
        </w:rPr>
        <w:t>ovelyn Bamgahare v Attorney General S.C. C.A.</w:t>
      </w:r>
      <w:proofErr w:type="gramEnd"/>
      <w:r w:rsidR="00676A78" w:rsidRPr="00883E46">
        <w:rPr>
          <w:rFonts w:ascii="Times New Roman" w:hAnsi="Times New Roman" w:cs="Times New Roman"/>
          <w:i/>
          <w:sz w:val="24"/>
          <w:szCs w:val="24"/>
        </w:rPr>
        <w:t>  No 28 of 1993</w:t>
      </w:r>
      <w:r w:rsidR="00676A78">
        <w:rPr>
          <w:rFonts w:ascii="Times New Roman" w:hAnsi="Times New Roman" w:cs="Times New Roman"/>
          <w:sz w:val="24"/>
          <w:szCs w:val="24"/>
        </w:rPr>
        <w:t>,</w:t>
      </w:r>
      <w:r w:rsidR="00676A78" w:rsidRPr="00883E46">
        <w:rPr>
          <w:rFonts w:ascii="Times New Roman" w:hAnsi="Times New Roman" w:cs="Times New Roman"/>
          <w:sz w:val="24"/>
          <w:szCs w:val="24"/>
        </w:rPr>
        <w:t xml:space="preserve"> </w:t>
      </w:r>
      <w:r w:rsidR="00676A78">
        <w:rPr>
          <w:rFonts w:ascii="Times New Roman" w:hAnsi="Times New Roman" w:cs="Times New Roman"/>
          <w:sz w:val="24"/>
          <w:szCs w:val="24"/>
        </w:rPr>
        <w:t xml:space="preserve">it was decided that </w:t>
      </w:r>
      <w:r w:rsidR="00676A78" w:rsidRPr="00883E46">
        <w:rPr>
          <w:rFonts w:ascii="Times New Roman" w:hAnsi="Times New Roman" w:cs="Times New Roman"/>
          <w:sz w:val="24"/>
          <w:szCs w:val="24"/>
        </w:rPr>
        <w:t>he who asserts must affirm</w:t>
      </w:r>
      <w:r w:rsidR="00676A78">
        <w:rPr>
          <w:rFonts w:ascii="Times New Roman" w:hAnsi="Times New Roman" w:cs="Times New Roman"/>
          <w:sz w:val="24"/>
          <w:szCs w:val="24"/>
        </w:rPr>
        <w:t>.</w:t>
      </w:r>
      <w:r w:rsidR="00676A78">
        <w:rPr>
          <w:rFonts w:ascii="Times New Roman" w:hAnsi="Times New Roman" w:cs="Times New Roman"/>
          <w:iCs/>
          <w:sz w:val="24"/>
          <w:szCs w:val="24"/>
        </w:rPr>
        <w:t xml:space="preserve"> T</w:t>
      </w:r>
      <w:r w:rsidR="00676A78" w:rsidRPr="00F57E5D">
        <w:rPr>
          <w:rFonts w:ascii="Times New Roman" w:hAnsi="Times New Roman" w:cs="Times New Roman"/>
          <w:iCs/>
          <w:sz w:val="24"/>
          <w:szCs w:val="24"/>
        </w:rPr>
        <w:t>he onus is on a party to pro</w:t>
      </w:r>
      <w:r w:rsidR="00676A78">
        <w:rPr>
          <w:rFonts w:ascii="Times New Roman" w:hAnsi="Times New Roman" w:cs="Times New Roman"/>
          <w:iCs/>
          <w:sz w:val="24"/>
          <w:szCs w:val="24"/>
        </w:rPr>
        <w:t>ve</w:t>
      </w:r>
      <w:r w:rsidR="00676A78" w:rsidRPr="00F57E5D">
        <w:rPr>
          <w:rFonts w:ascii="Times New Roman" w:hAnsi="Times New Roman" w:cs="Times New Roman"/>
          <w:iCs/>
          <w:sz w:val="24"/>
          <w:szCs w:val="24"/>
        </w:rPr>
        <w:t xml:space="preserve"> a positive assertion and not a negative assertion. It therefore means that, the burden of proof lies upon him who</w:t>
      </w:r>
      <w:r w:rsidR="00676A78">
        <w:rPr>
          <w:rFonts w:ascii="Times New Roman" w:hAnsi="Times New Roman" w:cs="Times New Roman"/>
          <w:iCs/>
          <w:sz w:val="24"/>
          <w:szCs w:val="24"/>
        </w:rPr>
        <w:t xml:space="preserve"> </w:t>
      </w:r>
      <w:r w:rsidR="00676A78" w:rsidRPr="00F57E5D">
        <w:rPr>
          <w:rFonts w:ascii="Times New Roman" w:hAnsi="Times New Roman" w:cs="Times New Roman"/>
          <w:iCs/>
          <w:sz w:val="24"/>
          <w:szCs w:val="24"/>
        </w:rPr>
        <w:t>asserts the affirmative of an issue, and not upon him who denies, since from the nature o</w:t>
      </w:r>
      <w:r w:rsidR="00676A78">
        <w:rPr>
          <w:rFonts w:ascii="Times New Roman" w:hAnsi="Times New Roman" w:cs="Times New Roman"/>
          <w:iCs/>
          <w:sz w:val="24"/>
          <w:szCs w:val="24"/>
        </w:rPr>
        <w:t xml:space="preserve">f things he who denies a fact can </w:t>
      </w:r>
      <w:r w:rsidR="00676A78" w:rsidRPr="00F57E5D">
        <w:rPr>
          <w:rFonts w:ascii="Times New Roman" w:hAnsi="Times New Roman" w:cs="Times New Roman"/>
          <w:iCs/>
          <w:sz w:val="24"/>
          <w:szCs w:val="24"/>
        </w:rPr>
        <w:t>hardly</w:t>
      </w:r>
      <w:r w:rsidR="00676A78">
        <w:rPr>
          <w:rFonts w:ascii="Times New Roman" w:hAnsi="Times New Roman" w:cs="Times New Roman"/>
          <w:iCs/>
          <w:sz w:val="24"/>
          <w:szCs w:val="24"/>
        </w:rPr>
        <w:t xml:space="preserve"> </w:t>
      </w:r>
      <w:r w:rsidR="00676A78" w:rsidRPr="00F57E5D">
        <w:rPr>
          <w:rFonts w:ascii="Times New Roman" w:hAnsi="Times New Roman" w:cs="Times New Roman"/>
          <w:iCs/>
          <w:sz w:val="24"/>
          <w:szCs w:val="24"/>
        </w:rPr>
        <w:t>produce any proof.</w:t>
      </w:r>
      <w:r w:rsidR="00676A78">
        <w:rPr>
          <w:rFonts w:ascii="Times New Roman" w:hAnsi="Times New Roman" w:cs="Times New Roman"/>
          <w:iCs/>
          <w:sz w:val="24"/>
          <w:szCs w:val="24"/>
        </w:rPr>
        <w:t xml:space="preserve"> The burden on this issue lay on the respondent to adduce such evidence as would satisfy court that </w:t>
      </w:r>
      <w:r w:rsidR="0054236D">
        <w:rPr>
          <w:rFonts w:ascii="Times New Roman" w:hAnsi="Times New Roman" w:cs="Times New Roman"/>
          <w:iCs/>
          <w:sz w:val="24"/>
          <w:szCs w:val="24"/>
        </w:rPr>
        <w:t>the respondent was indeed served with the bill of costs on</w:t>
      </w:r>
      <w:r w:rsidR="0054236D">
        <w:rPr>
          <w:rFonts w:ascii="Times New Roman" w:hAnsi="Times New Roman" w:cs="Times New Roman"/>
          <w:sz w:val="24"/>
          <w:szCs w:val="24"/>
        </w:rPr>
        <w:t>10</w:t>
      </w:r>
      <w:r w:rsidR="0054236D" w:rsidRPr="005E1E50">
        <w:rPr>
          <w:rFonts w:ascii="Times New Roman" w:hAnsi="Times New Roman" w:cs="Times New Roman"/>
          <w:sz w:val="24"/>
          <w:szCs w:val="24"/>
          <w:vertAlign w:val="superscript"/>
        </w:rPr>
        <w:t>th</w:t>
      </w:r>
      <w:r w:rsidR="0054236D">
        <w:rPr>
          <w:rFonts w:ascii="Times New Roman" w:hAnsi="Times New Roman" w:cs="Times New Roman"/>
          <w:sz w:val="24"/>
          <w:szCs w:val="24"/>
        </w:rPr>
        <w:t xml:space="preserve"> June 2009</w:t>
      </w:r>
      <w:r w:rsidR="00676A78">
        <w:rPr>
          <w:rFonts w:ascii="Times New Roman" w:hAnsi="Times New Roman" w:cs="Times New Roman"/>
          <w:iCs/>
          <w:sz w:val="24"/>
          <w:szCs w:val="24"/>
        </w:rPr>
        <w:t>.</w:t>
      </w:r>
    </w:p>
    <w:p w:rsidR="00676A78" w:rsidRDefault="00676A78" w:rsidP="00AD1959">
      <w:pPr>
        <w:spacing w:after="0" w:line="360" w:lineRule="auto"/>
        <w:jc w:val="both"/>
        <w:rPr>
          <w:rFonts w:ascii="Times New Roman" w:hAnsi="Times New Roman" w:cs="Times New Roman"/>
          <w:iCs/>
          <w:sz w:val="24"/>
          <w:szCs w:val="24"/>
        </w:rPr>
      </w:pPr>
    </w:p>
    <w:p w:rsidR="00676A78" w:rsidRPr="009A6AEF" w:rsidRDefault="0054236D" w:rsidP="00FC7D85">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T</w:t>
      </w:r>
      <w:r w:rsidR="00676A78">
        <w:rPr>
          <w:rFonts w:ascii="Times New Roman" w:hAnsi="Times New Roman" w:cs="Times New Roman"/>
          <w:iCs/>
          <w:sz w:val="24"/>
          <w:szCs w:val="24"/>
        </w:rPr>
        <w:t xml:space="preserve">he applicant had the burden of proving service the bill of costs, beyond a mere assertion. </w:t>
      </w:r>
      <w:r w:rsidR="009A6AEF">
        <w:rPr>
          <w:rFonts w:ascii="Times New Roman" w:hAnsi="Times New Roman" w:cs="Times New Roman"/>
          <w:iCs/>
          <w:sz w:val="24"/>
          <w:szCs w:val="24"/>
        </w:rPr>
        <w:t>Where service is properly effected</w:t>
      </w:r>
      <w:r>
        <w:rPr>
          <w:rFonts w:ascii="Times New Roman" w:hAnsi="Times New Roman" w:cs="Times New Roman"/>
          <w:iCs/>
          <w:sz w:val="24"/>
          <w:szCs w:val="24"/>
        </w:rPr>
        <w:t>,</w:t>
      </w:r>
      <w:r w:rsidR="009A6AEF">
        <w:rPr>
          <w:rFonts w:ascii="Times New Roman" w:hAnsi="Times New Roman" w:cs="Times New Roman"/>
          <w:iCs/>
          <w:sz w:val="24"/>
          <w:szCs w:val="24"/>
        </w:rPr>
        <w:t xml:space="preserve"> the return of service should ordinarily have </w:t>
      </w:r>
      <w:r w:rsidR="00FC7D85" w:rsidRPr="00FC7D85">
        <w:rPr>
          <w:rFonts w:ascii="Times New Roman" w:hAnsi="Times New Roman" w:cs="Times New Roman"/>
          <w:iCs/>
          <w:sz w:val="24"/>
          <w:szCs w:val="24"/>
        </w:rPr>
        <w:t>annex</w:t>
      </w:r>
      <w:r w:rsidR="009A6AEF">
        <w:rPr>
          <w:rFonts w:ascii="Times New Roman" w:hAnsi="Times New Roman" w:cs="Times New Roman"/>
          <w:iCs/>
          <w:sz w:val="24"/>
          <w:szCs w:val="24"/>
        </w:rPr>
        <w:t>ed</w:t>
      </w:r>
      <w:r w:rsidR="00FC7D85" w:rsidRPr="00FC7D85">
        <w:rPr>
          <w:rFonts w:ascii="Times New Roman" w:hAnsi="Times New Roman" w:cs="Times New Roman"/>
          <w:iCs/>
          <w:sz w:val="24"/>
          <w:szCs w:val="24"/>
        </w:rPr>
        <w:t xml:space="preserve"> to </w:t>
      </w:r>
      <w:r w:rsidR="009A6AEF">
        <w:rPr>
          <w:rFonts w:ascii="Times New Roman" w:hAnsi="Times New Roman" w:cs="Times New Roman"/>
          <w:iCs/>
          <w:sz w:val="24"/>
          <w:szCs w:val="24"/>
        </w:rPr>
        <w:t xml:space="preserve">it </w:t>
      </w:r>
      <w:r w:rsidR="00FC7D85" w:rsidRPr="00FC7D85">
        <w:rPr>
          <w:rFonts w:ascii="Times New Roman" w:hAnsi="Times New Roman" w:cs="Times New Roman"/>
          <w:iCs/>
          <w:sz w:val="24"/>
          <w:szCs w:val="24"/>
        </w:rPr>
        <w:t xml:space="preserve">the original </w:t>
      </w:r>
      <w:r w:rsidR="009A6AEF">
        <w:rPr>
          <w:rFonts w:ascii="Times New Roman" w:hAnsi="Times New Roman" w:cs="Times New Roman"/>
          <w:iCs/>
          <w:sz w:val="24"/>
          <w:szCs w:val="24"/>
        </w:rPr>
        <w:t>process or document served accompanied by</w:t>
      </w:r>
      <w:r w:rsidR="00FC7D85" w:rsidRPr="00FC7D85">
        <w:rPr>
          <w:rFonts w:ascii="Times New Roman" w:hAnsi="Times New Roman" w:cs="Times New Roman"/>
          <w:iCs/>
          <w:sz w:val="24"/>
          <w:szCs w:val="24"/>
        </w:rPr>
        <w:t xml:space="preserve"> an affidavit of service stating the time when and the manner in which the </w:t>
      </w:r>
      <w:r w:rsidR="009A6AEF">
        <w:rPr>
          <w:rFonts w:ascii="Times New Roman" w:hAnsi="Times New Roman" w:cs="Times New Roman"/>
          <w:iCs/>
          <w:sz w:val="24"/>
          <w:szCs w:val="24"/>
        </w:rPr>
        <w:t xml:space="preserve">document </w:t>
      </w:r>
      <w:r w:rsidR="00FC7D85" w:rsidRPr="00FC7D85">
        <w:rPr>
          <w:rFonts w:ascii="Times New Roman" w:hAnsi="Times New Roman" w:cs="Times New Roman"/>
          <w:iCs/>
          <w:sz w:val="24"/>
          <w:szCs w:val="24"/>
        </w:rPr>
        <w:t>was s</w:t>
      </w:r>
      <w:r w:rsidR="009A6AEF">
        <w:rPr>
          <w:rFonts w:ascii="Times New Roman" w:hAnsi="Times New Roman" w:cs="Times New Roman"/>
          <w:iCs/>
          <w:sz w:val="24"/>
          <w:szCs w:val="24"/>
        </w:rPr>
        <w:t xml:space="preserve">erved, and the name and address </w:t>
      </w:r>
      <w:r w:rsidR="00FC7D85" w:rsidRPr="00FC7D85">
        <w:rPr>
          <w:rFonts w:ascii="Times New Roman" w:hAnsi="Times New Roman" w:cs="Times New Roman"/>
          <w:iCs/>
          <w:sz w:val="24"/>
          <w:szCs w:val="24"/>
        </w:rPr>
        <w:t xml:space="preserve">of the person, if any, identifying the person served and witnessing the delivery or tender of the </w:t>
      </w:r>
      <w:r w:rsidR="009A6AEF">
        <w:rPr>
          <w:rFonts w:ascii="Times New Roman" w:hAnsi="Times New Roman" w:cs="Times New Roman"/>
          <w:iCs/>
          <w:sz w:val="24"/>
          <w:szCs w:val="24"/>
        </w:rPr>
        <w:t xml:space="preserve">document (analogy drawn from Order 5 r 16 of </w:t>
      </w:r>
      <w:r w:rsidR="009A6AEF" w:rsidRPr="009A6AEF">
        <w:rPr>
          <w:rFonts w:ascii="Times New Roman" w:hAnsi="Times New Roman" w:cs="Times New Roman"/>
          <w:i/>
          <w:iCs/>
          <w:sz w:val="24"/>
          <w:szCs w:val="24"/>
        </w:rPr>
        <w:t>The Civil Procedure Rules</w:t>
      </w:r>
      <w:r w:rsidR="009A6AEF">
        <w:rPr>
          <w:rFonts w:ascii="Times New Roman" w:hAnsi="Times New Roman" w:cs="Times New Roman"/>
          <w:iCs/>
          <w:sz w:val="24"/>
          <w:szCs w:val="24"/>
        </w:rPr>
        <w:t xml:space="preserve">). </w:t>
      </w:r>
      <w:r w:rsidR="009A6AEF">
        <w:rPr>
          <w:rFonts w:ascii="Times New Roman" w:hAnsi="Times New Roman" w:cs="Times New Roman"/>
          <w:sz w:val="24"/>
          <w:szCs w:val="24"/>
        </w:rPr>
        <w:t>Paragraph 6 of the affidavit in support of the application</w:t>
      </w:r>
      <w:r>
        <w:rPr>
          <w:rFonts w:ascii="Times New Roman" w:hAnsi="Times New Roman" w:cs="Times New Roman"/>
          <w:sz w:val="24"/>
          <w:szCs w:val="24"/>
        </w:rPr>
        <w:t>,</w:t>
      </w:r>
      <w:r w:rsidR="009A6AEF">
        <w:rPr>
          <w:rFonts w:ascii="Times New Roman" w:hAnsi="Times New Roman" w:cs="Times New Roman"/>
          <w:sz w:val="24"/>
          <w:szCs w:val="24"/>
        </w:rPr>
        <w:t xml:space="preserve"> apart from the statement that the respondent was served on 10</w:t>
      </w:r>
      <w:r w:rsidR="009A6AEF" w:rsidRPr="005E1E50">
        <w:rPr>
          <w:rFonts w:ascii="Times New Roman" w:hAnsi="Times New Roman" w:cs="Times New Roman"/>
          <w:sz w:val="24"/>
          <w:szCs w:val="24"/>
          <w:vertAlign w:val="superscript"/>
        </w:rPr>
        <w:t>th</w:t>
      </w:r>
      <w:r w:rsidR="009A6AEF">
        <w:rPr>
          <w:rFonts w:ascii="Times New Roman" w:hAnsi="Times New Roman" w:cs="Times New Roman"/>
          <w:sz w:val="24"/>
          <w:szCs w:val="24"/>
        </w:rPr>
        <w:t xml:space="preserve"> June 2009, does not disclose</w:t>
      </w:r>
      <w:r w:rsidR="009A6AEF" w:rsidRPr="009A6AEF">
        <w:rPr>
          <w:rFonts w:ascii="Times New Roman" w:hAnsi="Times New Roman" w:cs="Times New Roman"/>
          <w:iCs/>
          <w:sz w:val="24"/>
          <w:szCs w:val="24"/>
        </w:rPr>
        <w:t xml:space="preserve"> </w:t>
      </w:r>
      <w:r w:rsidR="009A6AEF" w:rsidRPr="00FC7D85">
        <w:rPr>
          <w:rFonts w:ascii="Times New Roman" w:hAnsi="Times New Roman" w:cs="Times New Roman"/>
          <w:iCs/>
          <w:sz w:val="24"/>
          <w:szCs w:val="24"/>
        </w:rPr>
        <w:t xml:space="preserve">the time when and the manner in which the </w:t>
      </w:r>
      <w:r>
        <w:rPr>
          <w:rFonts w:ascii="Times New Roman" w:hAnsi="Times New Roman" w:cs="Times New Roman"/>
          <w:iCs/>
          <w:sz w:val="24"/>
          <w:szCs w:val="24"/>
        </w:rPr>
        <w:t>bill of costs and covering letter</w:t>
      </w:r>
      <w:r w:rsidR="009A6AEF">
        <w:rPr>
          <w:rFonts w:ascii="Times New Roman" w:hAnsi="Times New Roman" w:cs="Times New Roman"/>
          <w:iCs/>
          <w:sz w:val="24"/>
          <w:szCs w:val="24"/>
        </w:rPr>
        <w:t xml:space="preserve"> </w:t>
      </w:r>
      <w:r w:rsidR="009A6AEF" w:rsidRPr="00FC7D85">
        <w:rPr>
          <w:rFonts w:ascii="Times New Roman" w:hAnsi="Times New Roman" w:cs="Times New Roman"/>
          <w:iCs/>
          <w:sz w:val="24"/>
          <w:szCs w:val="24"/>
        </w:rPr>
        <w:t>w</w:t>
      </w:r>
      <w:r>
        <w:rPr>
          <w:rFonts w:ascii="Times New Roman" w:hAnsi="Times New Roman" w:cs="Times New Roman"/>
          <w:iCs/>
          <w:sz w:val="24"/>
          <w:szCs w:val="24"/>
        </w:rPr>
        <w:t>as</w:t>
      </w:r>
      <w:r w:rsidR="009A6AEF" w:rsidRPr="00FC7D85">
        <w:rPr>
          <w:rFonts w:ascii="Times New Roman" w:hAnsi="Times New Roman" w:cs="Times New Roman"/>
          <w:iCs/>
          <w:sz w:val="24"/>
          <w:szCs w:val="24"/>
        </w:rPr>
        <w:t xml:space="preserve"> s</w:t>
      </w:r>
      <w:r w:rsidR="009A6AEF">
        <w:rPr>
          <w:rFonts w:ascii="Times New Roman" w:hAnsi="Times New Roman" w:cs="Times New Roman"/>
          <w:iCs/>
          <w:sz w:val="24"/>
          <w:szCs w:val="24"/>
        </w:rPr>
        <w:t xml:space="preserve">erved, and the name and address </w:t>
      </w:r>
      <w:r w:rsidR="009A6AEF" w:rsidRPr="00FC7D85">
        <w:rPr>
          <w:rFonts w:ascii="Times New Roman" w:hAnsi="Times New Roman" w:cs="Times New Roman"/>
          <w:iCs/>
          <w:sz w:val="24"/>
          <w:szCs w:val="24"/>
        </w:rPr>
        <w:t xml:space="preserve">of the person </w:t>
      </w:r>
      <w:r w:rsidR="009A6AEF">
        <w:rPr>
          <w:rFonts w:ascii="Times New Roman" w:hAnsi="Times New Roman" w:cs="Times New Roman"/>
          <w:iCs/>
          <w:sz w:val="24"/>
          <w:szCs w:val="24"/>
        </w:rPr>
        <w:t xml:space="preserve">who </w:t>
      </w:r>
      <w:r w:rsidR="009A6AEF" w:rsidRPr="00FC7D85">
        <w:rPr>
          <w:rFonts w:ascii="Times New Roman" w:hAnsi="Times New Roman" w:cs="Times New Roman"/>
          <w:iCs/>
          <w:sz w:val="24"/>
          <w:szCs w:val="24"/>
        </w:rPr>
        <w:t>witness</w:t>
      </w:r>
      <w:r w:rsidR="009A6AEF">
        <w:rPr>
          <w:rFonts w:ascii="Times New Roman" w:hAnsi="Times New Roman" w:cs="Times New Roman"/>
          <w:iCs/>
          <w:sz w:val="24"/>
          <w:szCs w:val="24"/>
        </w:rPr>
        <w:t>ed</w:t>
      </w:r>
      <w:r w:rsidR="009A6AEF" w:rsidRPr="00FC7D85">
        <w:rPr>
          <w:rFonts w:ascii="Times New Roman" w:hAnsi="Times New Roman" w:cs="Times New Roman"/>
          <w:iCs/>
          <w:sz w:val="24"/>
          <w:szCs w:val="24"/>
        </w:rPr>
        <w:t xml:space="preserve"> the delivery or tender of the </w:t>
      </w:r>
      <w:r w:rsidR="009A6AEF">
        <w:rPr>
          <w:rFonts w:ascii="Times New Roman" w:hAnsi="Times New Roman" w:cs="Times New Roman"/>
          <w:iCs/>
          <w:sz w:val="24"/>
          <w:szCs w:val="24"/>
        </w:rPr>
        <w:t>two documents. None of the documents bears the signature of the respondent.</w:t>
      </w:r>
      <w:r w:rsidR="00353E35">
        <w:rPr>
          <w:rFonts w:ascii="Times New Roman" w:hAnsi="Times New Roman" w:cs="Times New Roman"/>
          <w:iCs/>
          <w:sz w:val="24"/>
          <w:szCs w:val="24"/>
        </w:rPr>
        <w:t xml:space="preserve"> I therefore find that the applicant has not discharged the burden and there is no proof that the respondent was served with the bill of costs on </w:t>
      </w:r>
      <w:r w:rsidR="00353E35">
        <w:rPr>
          <w:rFonts w:ascii="Times New Roman" w:hAnsi="Times New Roman" w:cs="Times New Roman"/>
          <w:sz w:val="24"/>
          <w:szCs w:val="24"/>
        </w:rPr>
        <w:t>10</w:t>
      </w:r>
      <w:r w:rsidR="00353E35" w:rsidRPr="005E1E50">
        <w:rPr>
          <w:rFonts w:ascii="Times New Roman" w:hAnsi="Times New Roman" w:cs="Times New Roman"/>
          <w:sz w:val="24"/>
          <w:szCs w:val="24"/>
          <w:vertAlign w:val="superscript"/>
        </w:rPr>
        <w:t>th</w:t>
      </w:r>
      <w:r w:rsidR="00353E35">
        <w:rPr>
          <w:rFonts w:ascii="Times New Roman" w:hAnsi="Times New Roman" w:cs="Times New Roman"/>
          <w:sz w:val="24"/>
          <w:szCs w:val="24"/>
        </w:rPr>
        <w:t xml:space="preserve"> June 2009.</w:t>
      </w:r>
    </w:p>
    <w:p w:rsidR="00AD1959" w:rsidRDefault="00AD1959" w:rsidP="00CC2240">
      <w:pPr>
        <w:spacing w:after="0" w:line="360" w:lineRule="auto"/>
        <w:jc w:val="both"/>
        <w:rPr>
          <w:rFonts w:ascii="Times New Roman" w:hAnsi="Times New Roman" w:cs="Times New Roman"/>
          <w:sz w:val="24"/>
          <w:szCs w:val="24"/>
        </w:rPr>
      </w:pPr>
    </w:p>
    <w:p w:rsidR="00353E35" w:rsidRDefault="009A6AEF" w:rsidP="004033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577641" w:rsidRPr="009A6AEF">
        <w:rPr>
          <w:rFonts w:ascii="Times New Roman" w:hAnsi="Times New Roman" w:cs="Times New Roman"/>
          <w:i/>
          <w:sz w:val="24"/>
          <w:szCs w:val="24"/>
        </w:rPr>
        <w:t xml:space="preserve">Margaret Kampayani </w:t>
      </w:r>
      <w:r w:rsidRPr="009A6AEF">
        <w:rPr>
          <w:rFonts w:ascii="Times New Roman" w:hAnsi="Times New Roman" w:cs="Times New Roman"/>
          <w:i/>
          <w:sz w:val="24"/>
          <w:szCs w:val="24"/>
        </w:rPr>
        <w:t>and</w:t>
      </w:r>
      <w:r w:rsidR="00577641" w:rsidRPr="009A6AEF">
        <w:rPr>
          <w:rFonts w:ascii="Times New Roman" w:hAnsi="Times New Roman" w:cs="Times New Roman"/>
          <w:i/>
          <w:sz w:val="24"/>
          <w:szCs w:val="24"/>
        </w:rPr>
        <w:t xml:space="preserve"> </w:t>
      </w:r>
      <w:r w:rsidRPr="009A6AEF">
        <w:rPr>
          <w:rFonts w:ascii="Times New Roman" w:hAnsi="Times New Roman" w:cs="Times New Roman"/>
          <w:i/>
          <w:sz w:val="24"/>
          <w:szCs w:val="24"/>
        </w:rPr>
        <w:t>others</w:t>
      </w:r>
      <w:r w:rsidR="00577641" w:rsidRPr="009A6AEF">
        <w:rPr>
          <w:rFonts w:ascii="Times New Roman" w:hAnsi="Times New Roman" w:cs="Times New Roman"/>
          <w:i/>
          <w:sz w:val="24"/>
          <w:szCs w:val="24"/>
        </w:rPr>
        <w:t xml:space="preserve"> v Joseph Zagyenda (Advocate)</w:t>
      </w:r>
      <w:r w:rsidRPr="009A6AEF">
        <w:rPr>
          <w:rFonts w:ascii="Times New Roman" w:hAnsi="Times New Roman" w:cs="Times New Roman"/>
          <w:i/>
          <w:sz w:val="24"/>
          <w:szCs w:val="24"/>
        </w:rPr>
        <w:t xml:space="preserve">, H.C. </w:t>
      </w:r>
      <w:r w:rsidR="00577641" w:rsidRPr="009A6AEF">
        <w:rPr>
          <w:rFonts w:ascii="Times New Roman" w:hAnsi="Times New Roman" w:cs="Times New Roman"/>
          <w:i/>
          <w:sz w:val="24"/>
          <w:szCs w:val="24"/>
        </w:rPr>
        <w:t>Misc</w:t>
      </w:r>
      <w:r w:rsidRPr="009A6AEF">
        <w:rPr>
          <w:rFonts w:ascii="Times New Roman" w:hAnsi="Times New Roman" w:cs="Times New Roman"/>
          <w:i/>
          <w:sz w:val="24"/>
          <w:szCs w:val="24"/>
        </w:rPr>
        <w:t>.</w:t>
      </w:r>
      <w:r w:rsidR="00577641" w:rsidRPr="009A6AEF">
        <w:rPr>
          <w:rFonts w:ascii="Times New Roman" w:hAnsi="Times New Roman" w:cs="Times New Roman"/>
          <w:i/>
          <w:sz w:val="24"/>
          <w:szCs w:val="24"/>
        </w:rPr>
        <w:t xml:space="preserve"> Cause No. 1035 of 2004</w:t>
      </w:r>
      <w:r>
        <w:rPr>
          <w:rFonts w:ascii="Times New Roman" w:hAnsi="Times New Roman" w:cs="Times New Roman"/>
          <w:sz w:val="24"/>
          <w:szCs w:val="24"/>
        </w:rPr>
        <w:t>, where it was found that</w:t>
      </w:r>
      <w:r w:rsidR="0000501B">
        <w:rPr>
          <w:rFonts w:ascii="Times New Roman" w:hAnsi="Times New Roman" w:cs="Times New Roman"/>
          <w:sz w:val="24"/>
          <w:szCs w:val="24"/>
        </w:rPr>
        <w:t xml:space="preserve"> </w:t>
      </w:r>
      <w:r>
        <w:rPr>
          <w:rFonts w:ascii="Times New Roman" w:hAnsi="Times New Roman" w:cs="Times New Roman"/>
          <w:sz w:val="24"/>
          <w:szCs w:val="24"/>
        </w:rPr>
        <w:t>t</w:t>
      </w:r>
      <w:r w:rsidR="004033C6" w:rsidRPr="004033C6">
        <w:rPr>
          <w:rFonts w:ascii="Times New Roman" w:hAnsi="Times New Roman" w:cs="Times New Roman"/>
          <w:sz w:val="24"/>
          <w:szCs w:val="24"/>
        </w:rPr>
        <w:t xml:space="preserve">he affidavit </w:t>
      </w:r>
      <w:r>
        <w:rPr>
          <w:rFonts w:ascii="Times New Roman" w:hAnsi="Times New Roman" w:cs="Times New Roman"/>
          <w:sz w:val="24"/>
          <w:szCs w:val="24"/>
        </w:rPr>
        <w:t>of service did</w:t>
      </w:r>
      <w:r w:rsidR="004033C6" w:rsidRPr="004033C6">
        <w:rPr>
          <w:rFonts w:ascii="Times New Roman" w:hAnsi="Times New Roman" w:cs="Times New Roman"/>
          <w:sz w:val="24"/>
          <w:szCs w:val="24"/>
        </w:rPr>
        <w:t xml:space="preserve"> not explain in detail the exact </w:t>
      </w:r>
      <w:r w:rsidR="004033C6" w:rsidRPr="004033C6">
        <w:rPr>
          <w:rFonts w:ascii="Times New Roman" w:hAnsi="Times New Roman" w:cs="Times New Roman"/>
          <w:sz w:val="24"/>
          <w:szCs w:val="24"/>
        </w:rPr>
        <w:lastRenderedPageBreak/>
        <w:t>process of how service was effected on the applicant</w:t>
      </w:r>
      <w:r w:rsidR="0054236D">
        <w:rPr>
          <w:rFonts w:ascii="Times New Roman" w:hAnsi="Times New Roman" w:cs="Times New Roman"/>
          <w:sz w:val="24"/>
          <w:szCs w:val="24"/>
        </w:rPr>
        <w:t>,</w:t>
      </w:r>
      <w:r w:rsidR="004033C6" w:rsidRPr="004033C6">
        <w:rPr>
          <w:rFonts w:ascii="Times New Roman" w:hAnsi="Times New Roman" w:cs="Times New Roman"/>
          <w:sz w:val="24"/>
          <w:szCs w:val="24"/>
        </w:rPr>
        <w:t xml:space="preserve"> as to what was tendered to her, what </w:t>
      </w:r>
      <w:r>
        <w:rPr>
          <w:rFonts w:ascii="Times New Roman" w:hAnsi="Times New Roman" w:cs="Times New Roman"/>
          <w:sz w:val="24"/>
          <w:szCs w:val="24"/>
        </w:rPr>
        <w:t xml:space="preserve">it </w:t>
      </w:r>
      <w:r w:rsidR="004033C6" w:rsidRPr="004033C6">
        <w:rPr>
          <w:rFonts w:ascii="Times New Roman" w:hAnsi="Times New Roman" w:cs="Times New Roman"/>
          <w:sz w:val="24"/>
          <w:szCs w:val="24"/>
        </w:rPr>
        <w:t xml:space="preserve">was she </w:t>
      </w:r>
      <w:r w:rsidR="0054236D">
        <w:rPr>
          <w:rFonts w:ascii="Times New Roman" w:hAnsi="Times New Roman" w:cs="Times New Roman"/>
          <w:sz w:val="24"/>
          <w:szCs w:val="24"/>
        </w:rPr>
        <w:t xml:space="preserve">was </w:t>
      </w:r>
      <w:r w:rsidR="004033C6" w:rsidRPr="004033C6">
        <w:rPr>
          <w:rFonts w:ascii="Times New Roman" w:hAnsi="Times New Roman" w:cs="Times New Roman"/>
          <w:sz w:val="24"/>
          <w:szCs w:val="24"/>
        </w:rPr>
        <w:t>requested to sign</w:t>
      </w:r>
      <w:r>
        <w:rPr>
          <w:rFonts w:ascii="Times New Roman" w:hAnsi="Times New Roman" w:cs="Times New Roman"/>
          <w:sz w:val="24"/>
          <w:szCs w:val="24"/>
        </w:rPr>
        <w:t>,</w:t>
      </w:r>
      <w:r w:rsidR="004033C6" w:rsidRPr="004033C6">
        <w:rPr>
          <w:rFonts w:ascii="Times New Roman" w:hAnsi="Times New Roman" w:cs="Times New Roman"/>
          <w:sz w:val="24"/>
          <w:szCs w:val="24"/>
        </w:rPr>
        <w:t xml:space="preserve"> and to retain</w:t>
      </w:r>
      <w:r>
        <w:rPr>
          <w:rFonts w:ascii="Times New Roman" w:hAnsi="Times New Roman" w:cs="Times New Roman"/>
          <w:sz w:val="24"/>
          <w:szCs w:val="24"/>
        </w:rPr>
        <w:t>, service was found not to have been proved</w:t>
      </w:r>
      <w:r w:rsidR="004033C6" w:rsidRPr="004033C6">
        <w:rPr>
          <w:rFonts w:ascii="Times New Roman" w:hAnsi="Times New Roman" w:cs="Times New Roman"/>
          <w:sz w:val="24"/>
          <w:szCs w:val="24"/>
        </w:rPr>
        <w:t>. Effective proper personal service</w:t>
      </w:r>
      <w:r>
        <w:rPr>
          <w:rFonts w:ascii="Times New Roman" w:hAnsi="Times New Roman" w:cs="Times New Roman"/>
          <w:sz w:val="24"/>
          <w:szCs w:val="24"/>
        </w:rPr>
        <w:t>, it was held, requires</w:t>
      </w:r>
      <w:r w:rsidR="004033C6" w:rsidRPr="004033C6">
        <w:rPr>
          <w:rFonts w:ascii="Times New Roman" w:hAnsi="Times New Roman" w:cs="Times New Roman"/>
          <w:sz w:val="24"/>
          <w:szCs w:val="24"/>
        </w:rPr>
        <w:t xml:space="preserve"> </w:t>
      </w:r>
      <w:r>
        <w:rPr>
          <w:rFonts w:ascii="Times New Roman" w:hAnsi="Times New Roman" w:cs="Times New Roman"/>
          <w:sz w:val="24"/>
          <w:szCs w:val="24"/>
        </w:rPr>
        <w:t>showing</w:t>
      </w:r>
      <w:r w:rsidR="004033C6" w:rsidRPr="004033C6">
        <w:rPr>
          <w:rFonts w:ascii="Times New Roman" w:hAnsi="Times New Roman" w:cs="Times New Roman"/>
          <w:sz w:val="24"/>
          <w:szCs w:val="24"/>
        </w:rPr>
        <w:t xml:space="preserve"> the Respondent the original and then to deliver to and leave with the Respondent a</w:t>
      </w:r>
      <w:r w:rsidR="0054236D">
        <w:rPr>
          <w:rFonts w:ascii="Times New Roman" w:hAnsi="Times New Roman" w:cs="Times New Roman"/>
          <w:sz w:val="24"/>
          <w:szCs w:val="24"/>
        </w:rPr>
        <w:t>n</w:t>
      </w:r>
      <w:r w:rsidR="004033C6" w:rsidRPr="004033C6">
        <w:rPr>
          <w:rFonts w:ascii="Times New Roman" w:hAnsi="Times New Roman" w:cs="Times New Roman"/>
          <w:sz w:val="24"/>
          <w:szCs w:val="24"/>
        </w:rPr>
        <w:t xml:space="preserve"> </w:t>
      </w:r>
      <w:r w:rsidR="0054236D">
        <w:rPr>
          <w:rFonts w:ascii="Times New Roman" w:hAnsi="Times New Roman" w:cs="Times New Roman"/>
          <w:sz w:val="24"/>
          <w:szCs w:val="24"/>
        </w:rPr>
        <w:t>original</w:t>
      </w:r>
      <w:r w:rsidR="004033C6" w:rsidRPr="004033C6">
        <w:rPr>
          <w:rFonts w:ascii="Times New Roman" w:hAnsi="Times New Roman" w:cs="Times New Roman"/>
          <w:sz w:val="24"/>
          <w:szCs w:val="24"/>
        </w:rPr>
        <w:t xml:space="preserve"> of the </w:t>
      </w:r>
      <w:r>
        <w:rPr>
          <w:rFonts w:ascii="Times New Roman" w:hAnsi="Times New Roman" w:cs="Times New Roman"/>
          <w:sz w:val="24"/>
          <w:szCs w:val="24"/>
        </w:rPr>
        <w:t>court process</w:t>
      </w:r>
      <w:r w:rsidR="004033C6" w:rsidRPr="004033C6">
        <w:rPr>
          <w:rFonts w:ascii="Times New Roman" w:hAnsi="Times New Roman" w:cs="Times New Roman"/>
          <w:sz w:val="24"/>
          <w:szCs w:val="24"/>
        </w:rPr>
        <w:t xml:space="preserve"> and all attachments thereto. </w:t>
      </w:r>
      <w:r w:rsidR="00353E35">
        <w:rPr>
          <w:rFonts w:ascii="Times New Roman" w:hAnsi="Times New Roman" w:cs="Times New Roman"/>
          <w:sz w:val="24"/>
          <w:szCs w:val="24"/>
        </w:rPr>
        <w:t xml:space="preserve">In light of the fact that court had proceeded </w:t>
      </w:r>
      <w:r w:rsidR="0054236D">
        <w:rPr>
          <w:rFonts w:ascii="Times New Roman" w:hAnsi="Times New Roman" w:cs="Times New Roman"/>
          <w:sz w:val="24"/>
          <w:szCs w:val="24"/>
        </w:rPr>
        <w:t xml:space="preserve">to tax the advocate’s bill of costs </w:t>
      </w:r>
      <w:r w:rsidR="00353E35">
        <w:rPr>
          <w:rFonts w:ascii="Times New Roman" w:hAnsi="Times New Roman" w:cs="Times New Roman"/>
          <w:sz w:val="24"/>
          <w:szCs w:val="24"/>
        </w:rPr>
        <w:t>despite this anomaly, the court held as follows;</w:t>
      </w:r>
    </w:p>
    <w:p w:rsidR="005C7902" w:rsidRDefault="004033C6" w:rsidP="00353E35">
      <w:pPr>
        <w:spacing w:after="0"/>
        <w:ind w:left="576" w:right="576"/>
        <w:jc w:val="both"/>
        <w:rPr>
          <w:rFonts w:ascii="Times New Roman" w:hAnsi="Times New Roman" w:cs="Times New Roman"/>
          <w:sz w:val="24"/>
          <w:szCs w:val="24"/>
        </w:rPr>
      </w:pPr>
      <w:r w:rsidRPr="004033C6">
        <w:rPr>
          <w:rFonts w:ascii="Times New Roman" w:hAnsi="Times New Roman" w:cs="Times New Roman"/>
          <w:sz w:val="24"/>
          <w:szCs w:val="24"/>
        </w:rPr>
        <w:t>The Court ought not to have proceeded to tax the bill ex-parte on the basis of th</w:t>
      </w:r>
      <w:r>
        <w:rPr>
          <w:rFonts w:ascii="Times New Roman" w:hAnsi="Times New Roman" w:cs="Times New Roman"/>
          <w:sz w:val="24"/>
          <w:szCs w:val="24"/>
        </w:rPr>
        <w:t xml:space="preserve">is faulty affidavit of service. </w:t>
      </w:r>
      <w:r w:rsidRPr="004033C6">
        <w:rPr>
          <w:rFonts w:ascii="Times New Roman" w:hAnsi="Times New Roman" w:cs="Times New Roman"/>
          <w:sz w:val="24"/>
          <w:szCs w:val="24"/>
        </w:rPr>
        <w:t xml:space="preserve">Section 57 of the </w:t>
      </w:r>
      <w:r w:rsidRPr="0054236D">
        <w:rPr>
          <w:rFonts w:ascii="Times New Roman" w:hAnsi="Times New Roman" w:cs="Times New Roman"/>
          <w:i/>
          <w:sz w:val="24"/>
          <w:szCs w:val="24"/>
        </w:rPr>
        <w:t>Advocates Act</w:t>
      </w:r>
      <w:r w:rsidRPr="004033C6">
        <w:rPr>
          <w:rFonts w:ascii="Times New Roman" w:hAnsi="Times New Roman" w:cs="Times New Roman"/>
          <w:sz w:val="24"/>
          <w:szCs w:val="24"/>
        </w:rPr>
        <w:t xml:space="preserve"> makes it mandatory that the advocate must deliver a bill of costs to the person against whom costs are to be recovered; and at least one month must expire from the date of delivery before the advocate takes steps by way </w:t>
      </w:r>
      <w:r>
        <w:rPr>
          <w:rFonts w:ascii="Times New Roman" w:hAnsi="Times New Roman" w:cs="Times New Roman"/>
          <w:sz w:val="24"/>
          <w:szCs w:val="24"/>
        </w:rPr>
        <w:t xml:space="preserve">of a suit to recover the costs. </w:t>
      </w:r>
      <w:r w:rsidRPr="004033C6">
        <w:rPr>
          <w:rFonts w:ascii="Times New Roman" w:hAnsi="Times New Roman" w:cs="Times New Roman"/>
          <w:sz w:val="24"/>
          <w:szCs w:val="24"/>
        </w:rPr>
        <w:t>The applicant asserts that she has never been served with the bill of costs before the court proceedings were commenced. The onus is on the Respondent to show to the satisfaction of Court that the applicant was so served. The letter dated 10</w:t>
      </w:r>
      <w:r w:rsidR="0054236D" w:rsidRPr="0054236D">
        <w:rPr>
          <w:rFonts w:ascii="Times New Roman" w:hAnsi="Times New Roman" w:cs="Times New Roman"/>
          <w:sz w:val="24"/>
          <w:szCs w:val="24"/>
          <w:vertAlign w:val="superscript"/>
        </w:rPr>
        <w:t>th</w:t>
      </w:r>
      <w:r w:rsidR="0054236D">
        <w:rPr>
          <w:rFonts w:ascii="Times New Roman" w:hAnsi="Times New Roman" w:cs="Times New Roman"/>
          <w:sz w:val="24"/>
          <w:szCs w:val="24"/>
        </w:rPr>
        <w:t xml:space="preserve"> </w:t>
      </w:r>
      <w:r w:rsidRPr="004033C6">
        <w:rPr>
          <w:rFonts w:ascii="Times New Roman" w:hAnsi="Times New Roman" w:cs="Times New Roman"/>
          <w:sz w:val="24"/>
          <w:szCs w:val="24"/>
        </w:rPr>
        <w:t>June 2004 cannot be said to be a bill of costs; and at any rate there is no evidence that the applicant received the same. This onus has not bee</w:t>
      </w:r>
      <w:r>
        <w:rPr>
          <w:rFonts w:ascii="Times New Roman" w:hAnsi="Times New Roman" w:cs="Times New Roman"/>
          <w:sz w:val="24"/>
          <w:szCs w:val="24"/>
        </w:rPr>
        <w:t xml:space="preserve">n discharged by the Respondent. </w:t>
      </w:r>
      <w:r w:rsidRPr="004033C6">
        <w:rPr>
          <w:rFonts w:ascii="Times New Roman" w:hAnsi="Times New Roman" w:cs="Times New Roman"/>
          <w:sz w:val="24"/>
          <w:szCs w:val="24"/>
        </w:rPr>
        <w:t>For the reasons given, this application is allowed. The advocate client bill of costs dated 30</w:t>
      </w:r>
      <w:r w:rsidR="00353E35" w:rsidRPr="00353E35">
        <w:rPr>
          <w:rFonts w:ascii="Times New Roman" w:hAnsi="Times New Roman" w:cs="Times New Roman"/>
          <w:sz w:val="24"/>
          <w:szCs w:val="24"/>
          <w:vertAlign w:val="superscript"/>
        </w:rPr>
        <w:t>th</w:t>
      </w:r>
      <w:r w:rsidR="00353E35">
        <w:rPr>
          <w:rFonts w:ascii="Times New Roman" w:hAnsi="Times New Roman" w:cs="Times New Roman"/>
          <w:sz w:val="24"/>
          <w:szCs w:val="24"/>
        </w:rPr>
        <w:t xml:space="preserve"> </w:t>
      </w:r>
      <w:r w:rsidRPr="004033C6">
        <w:rPr>
          <w:rFonts w:ascii="Times New Roman" w:hAnsi="Times New Roman" w:cs="Times New Roman"/>
          <w:sz w:val="24"/>
          <w:szCs w:val="24"/>
        </w:rPr>
        <w:t>July 2004 is struck off the record, the taxation of the said bill is set aside and proceedings for execution following the taxation of the bill and any orders made by way of execution against the first applicant are hereby quashed</w:t>
      </w:r>
      <w:r>
        <w:rPr>
          <w:rFonts w:ascii="Times New Roman" w:hAnsi="Times New Roman" w:cs="Times New Roman"/>
          <w:sz w:val="24"/>
          <w:szCs w:val="24"/>
        </w:rPr>
        <w:t>.</w:t>
      </w:r>
    </w:p>
    <w:p w:rsidR="004033C6" w:rsidRDefault="004033C6" w:rsidP="004033C6">
      <w:pPr>
        <w:spacing w:after="0" w:line="360" w:lineRule="auto"/>
        <w:jc w:val="both"/>
        <w:rPr>
          <w:rFonts w:ascii="Times New Roman" w:hAnsi="Times New Roman" w:cs="Times New Roman"/>
          <w:sz w:val="24"/>
          <w:szCs w:val="24"/>
        </w:rPr>
      </w:pPr>
    </w:p>
    <w:p w:rsidR="00D25955" w:rsidRDefault="00353E35"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that case, </w:t>
      </w:r>
      <w:r w:rsidRPr="004033C6">
        <w:rPr>
          <w:rFonts w:ascii="Times New Roman" w:hAnsi="Times New Roman" w:cs="Times New Roman"/>
          <w:sz w:val="24"/>
          <w:szCs w:val="24"/>
        </w:rPr>
        <w:t>taxation of the said bill</w:t>
      </w:r>
      <w:r>
        <w:rPr>
          <w:rFonts w:ascii="Times New Roman" w:hAnsi="Times New Roman" w:cs="Times New Roman"/>
          <w:sz w:val="24"/>
          <w:szCs w:val="24"/>
        </w:rPr>
        <w:t xml:space="preserve"> which proceeded without proof that the respondent </w:t>
      </w:r>
      <w:r w:rsidR="00D25955">
        <w:rPr>
          <w:rFonts w:ascii="Times New Roman" w:hAnsi="Times New Roman" w:cs="Times New Roman"/>
          <w:sz w:val="24"/>
          <w:szCs w:val="24"/>
        </w:rPr>
        <w:t>had</w:t>
      </w:r>
      <w:r>
        <w:rPr>
          <w:rFonts w:ascii="Times New Roman" w:hAnsi="Times New Roman" w:cs="Times New Roman"/>
          <w:sz w:val="24"/>
          <w:szCs w:val="24"/>
        </w:rPr>
        <w:t xml:space="preserve"> been served at least one month before the proceedings</w:t>
      </w:r>
      <w:r w:rsidR="00D25955">
        <w:rPr>
          <w:rFonts w:ascii="Times New Roman" w:hAnsi="Times New Roman" w:cs="Times New Roman"/>
          <w:sz w:val="24"/>
          <w:szCs w:val="24"/>
        </w:rPr>
        <w:t xml:space="preserve"> for its taxation were commenced by the advocate was set aside. The applicants were as well not served with the notice of taxation and the bill was taxed ex-parte</w:t>
      </w:r>
      <w:r w:rsidR="0054236D">
        <w:rPr>
          <w:rFonts w:ascii="Times New Roman" w:hAnsi="Times New Roman" w:cs="Times New Roman"/>
          <w:sz w:val="24"/>
          <w:szCs w:val="24"/>
        </w:rPr>
        <w:t xml:space="preserve"> against them</w:t>
      </w:r>
      <w:r w:rsidR="00D25955">
        <w:rPr>
          <w:rFonts w:ascii="Times New Roman" w:hAnsi="Times New Roman" w:cs="Times New Roman"/>
          <w:sz w:val="24"/>
          <w:szCs w:val="24"/>
        </w:rPr>
        <w:t xml:space="preserve">. </w:t>
      </w:r>
    </w:p>
    <w:p w:rsidR="00D25955" w:rsidRDefault="00D25955" w:rsidP="00E4602B">
      <w:pPr>
        <w:autoSpaceDE w:val="0"/>
        <w:autoSpaceDN w:val="0"/>
        <w:adjustRightInd w:val="0"/>
        <w:spacing w:after="0" w:line="360" w:lineRule="auto"/>
        <w:jc w:val="both"/>
        <w:rPr>
          <w:rFonts w:ascii="Times New Roman" w:hAnsi="Times New Roman" w:cs="Times New Roman"/>
          <w:sz w:val="24"/>
          <w:szCs w:val="24"/>
        </w:rPr>
      </w:pPr>
    </w:p>
    <w:p w:rsidR="003D06B3" w:rsidRDefault="00D25955"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s 57 </w:t>
      </w:r>
      <w:r w:rsidR="008A4B68">
        <w:rPr>
          <w:rFonts w:ascii="Times New Roman" w:hAnsi="Times New Roman" w:cs="Times New Roman"/>
          <w:sz w:val="24"/>
          <w:szCs w:val="24"/>
        </w:rPr>
        <w:t xml:space="preserve">of </w:t>
      </w:r>
      <w:r w:rsidR="008A4B68" w:rsidRPr="008A4B68">
        <w:rPr>
          <w:rFonts w:ascii="Times New Roman" w:hAnsi="Times New Roman" w:cs="Times New Roman"/>
          <w:i/>
          <w:sz w:val="24"/>
          <w:szCs w:val="24"/>
        </w:rPr>
        <w:t>The Advocates Act</w:t>
      </w:r>
      <w:r w:rsidR="008A4B68">
        <w:rPr>
          <w:rFonts w:ascii="Times New Roman" w:hAnsi="Times New Roman" w:cs="Times New Roman"/>
          <w:sz w:val="24"/>
          <w:szCs w:val="24"/>
        </w:rPr>
        <w:t xml:space="preserve"> </w:t>
      </w:r>
      <w:r>
        <w:rPr>
          <w:rFonts w:ascii="Times New Roman" w:hAnsi="Times New Roman" w:cs="Times New Roman"/>
          <w:sz w:val="24"/>
          <w:szCs w:val="24"/>
        </w:rPr>
        <w:t xml:space="preserve">is mandatory, I am unable to </w:t>
      </w:r>
      <w:r w:rsidR="008A4B68">
        <w:rPr>
          <w:rFonts w:ascii="Times New Roman" w:hAnsi="Times New Roman" w:cs="Times New Roman"/>
          <w:sz w:val="24"/>
          <w:szCs w:val="24"/>
        </w:rPr>
        <w:t>read</w:t>
      </w:r>
      <w:r>
        <w:rPr>
          <w:rFonts w:ascii="Times New Roman" w:hAnsi="Times New Roman" w:cs="Times New Roman"/>
          <w:sz w:val="24"/>
          <w:szCs w:val="24"/>
        </w:rPr>
        <w:t xml:space="preserve"> into that provision th</w:t>
      </w:r>
      <w:r w:rsidR="008A4B68">
        <w:rPr>
          <w:rFonts w:ascii="Times New Roman" w:hAnsi="Times New Roman" w:cs="Times New Roman"/>
          <w:sz w:val="24"/>
          <w:szCs w:val="24"/>
        </w:rPr>
        <w:t>e rule that</w:t>
      </w:r>
      <w:r>
        <w:rPr>
          <w:rFonts w:ascii="Times New Roman" w:hAnsi="Times New Roman" w:cs="Times New Roman"/>
          <w:sz w:val="24"/>
          <w:szCs w:val="24"/>
        </w:rPr>
        <w:t xml:space="preserve"> non-compliance will always result in rejection of the advocate / client bill of costs. </w:t>
      </w:r>
      <w:r w:rsidR="008A4B68">
        <w:rPr>
          <w:rFonts w:ascii="Times New Roman" w:hAnsi="Times New Roman" w:cs="Times New Roman"/>
          <w:sz w:val="24"/>
          <w:szCs w:val="24"/>
        </w:rPr>
        <w:t xml:space="preserve">In my view, each case will be determined on its facts. </w:t>
      </w:r>
      <w:r>
        <w:rPr>
          <w:rFonts w:ascii="Times New Roman" w:hAnsi="Times New Roman" w:cs="Times New Roman"/>
          <w:sz w:val="24"/>
          <w:szCs w:val="24"/>
        </w:rPr>
        <w:t>The facts in the instant application are distinguishable</w:t>
      </w:r>
      <w:r w:rsidR="008A4B68">
        <w:rPr>
          <w:rFonts w:ascii="Times New Roman" w:hAnsi="Times New Roman" w:cs="Times New Roman"/>
          <w:sz w:val="24"/>
          <w:szCs w:val="24"/>
        </w:rPr>
        <w:t xml:space="preserve"> from those of </w:t>
      </w:r>
      <w:r w:rsidR="008A4B68" w:rsidRPr="009A6AEF">
        <w:rPr>
          <w:rFonts w:ascii="Times New Roman" w:hAnsi="Times New Roman" w:cs="Times New Roman"/>
          <w:i/>
          <w:sz w:val="24"/>
          <w:szCs w:val="24"/>
        </w:rPr>
        <w:t>Margaret Kampayani and others v Joseph Zagyenda (Advocate)</w:t>
      </w:r>
      <w:r w:rsidR="008A4B68">
        <w:rPr>
          <w:rFonts w:ascii="Times New Roman" w:hAnsi="Times New Roman" w:cs="Times New Roman"/>
          <w:sz w:val="24"/>
          <w:szCs w:val="24"/>
        </w:rPr>
        <w:t xml:space="preserve"> case</w:t>
      </w:r>
      <w:r>
        <w:rPr>
          <w:rFonts w:ascii="Times New Roman" w:hAnsi="Times New Roman" w:cs="Times New Roman"/>
          <w:sz w:val="24"/>
          <w:szCs w:val="24"/>
        </w:rPr>
        <w:t>.</w:t>
      </w:r>
      <w:r w:rsidR="008A4B68">
        <w:rPr>
          <w:rFonts w:ascii="Times New Roman" w:hAnsi="Times New Roman" w:cs="Times New Roman"/>
          <w:sz w:val="24"/>
          <w:szCs w:val="24"/>
        </w:rPr>
        <w:t xml:space="preserve"> In that case, the bill of costs went through taxation up to execution without proof that the respondents had at any stage been notified of the bill of costs. </w:t>
      </w:r>
    </w:p>
    <w:p w:rsidR="003D06B3" w:rsidRDefault="003D06B3" w:rsidP="00E4602B">
      <w:pPr>
        <w:autoSpaceDE w:val="0"/>
        <w:autoSpaceDN w:val="0"/>
        <w:adjustRightInd w:val="0"/>
        <w:spacing w:after="0" w:line="360" w:lineRule="auto"/>
        <w:jc w:val="both"/>
        <w:rPr>
          <w:rFonts w:ascii="Times New Roman" w:hAnsi="Times New Roman" w:cs="Times New Roman"/>
          <w:sz w:val="24"/>
          <w:szCs w:val="24"/>
        </w:rPr>
      </w:pPr>
    </w:p>
    <w:p w:rsidR="00B07041" w:rsidRDefault="008A4B68"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the instant case, the application was filed on 23</w:t>
      </w:r>
      <w:r w:rsidRPr="008A4B68">
        <w:rPr>
          <w:rFonts w:ascii="Times New Roman" w:hAnsi="Times New Roman" w:cs="Times New Roman"/>
          <w:sz w:val="24"/>
          <w:szCs w:val="24"/>
          <w:vertAlign w:val="superscript"/>
        </w:rPr>
        <w:t>rd</w:t>
      </w:r>
      <w:r>
        <w:rPr>
          <w:rFonts w:ascii="Times New Roman" w:hAnsi="Times New Roman" w:cs="Times New Roman"/>
          <w:sz w:val="24"/>
          <w:szCs w:val="24"/>
        </w:rPr>
        <w:t xml:space="preserve"> October 2009 and was fixed for hearing on 10</w:t>
      </w:r>
      <w:r w:rsidRPr="008A4B68">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2009. There is no indication on the record as to what happened on that date. The first </w:t>
      </w:r>
      <w:r w:rsidR="0054236D">
        <w:rPr>
          <w:rFonts w:ascii="Times New Roman" w:hAnsi="Times New Roman" w:cs="Times New Roman"/>
          <w:sz w:val="24"/>
          <w:szCs w:val="24"/>
        </w:rPr>
        <w:t xml:space="preserve">time </w:t>
      </w:r>
      <w:r>
        <w:rPr>
          <w:rFonts w:ascii="Times New Roman" w:hAnsi="Times New Roman" w:cs="Times New Roman"/>
          <w:sz w:val="24"/>
          <w:szCs w:val="24"/>
        </w:rPr>
        <w:t>the applicant appeared on record was on 22</w:t>
      </w:r>
      <w:r w:rsidR="00075FEA" w:rsidRPr="00075FEA">
        <w:rPr>
          <w:rFonts w:ascii="Times New Roman" w:hAnsi="Times New Roman" w:cs="Times New Roman"/>
          <w:sz w:val="24"/>
          <w:szCs w:val="24"/>
          <w:vertAlign w:val="superscript"/>
        </w:rPr>
        <w:t>nd</w:t>
      </w:r>
      <w:r w:rsidR="00075FEA">
        <w:rPr>
          <w:rFonts w:ascii="Times New Roman" w:hAnsi="Times New Roman" w:cs="Times New Roman"/>
          <w:sz w:val="24"/>
          <w:szCs w:val="24"/>
        </w:rPr>
        <w:t xml:space="preserve"> </w:t>
      </w:r>
      <w:r>
        <w:rPr>
          <w:rFonts w:ascii="Times New Roman" w:hAnsi="Times New Roman" w:cs="Times New Roman"/>
          <w:sz w:val="24"/>
          <w:szCs w:val="24"/>
        </w:rPr>
        <w:t xml:space="preserve">January 2014, on which day he sought an adjournment to serve the respondent with the notice of motion. </w:t>
      </w:r>
      <w:r w:rsidR="003D06B3">
        <w:rPr>
          <w:rFonts w:ascii="Times New Roman" w:hAnsi="Times New Roman" w:cs="Times New Roman"/>
          <w:sz w:val="24"/>
          <w:szCs w:val="24"/>
        </w:rPr>
        <w:t>It was adjourned to 28</w:t>
      </w:r>
      <w:r w:rsidR="003D06B3" w:rsidRPr="003D06B3">
        <w:rPr>
          <w:rFonts w:ascii="Times New Roman" w:hAnsi="Times New Roman" w:cs="Times New Roman"/>
          <w:sz w:val="24"/>
          <w:szCs w:val="24"/>
          <w:vertAlign w:val="superscript"/>
        </w:rPr>
        <w:t>th</w:t>
      </w:r>
      <w:r w:rsidR="003D06B3">
        <w:rPr>
          <w:rFonts w:ascii="Times New Roman" w:hAnsi="Times New Roman" w:cs="Times New Roman"/>
          <w:sz w:val="24"/>
          <w:szCs w:val="24"/>
        </w:rPr>
        <w:t xml:space="preserve"> March 2014 on which date the respondent was represented in court by Counsel Samuel Ondoma who sought an adjournment on ground that the respondent had not been served with the notice of motion. However, the record indicates that the respondent had filed an affidavit in reply on 7</w:t>
      </w:r>
      <w:r w:rsidR="003D06B3" w:rsidRPr="003D06B3">
        <w:rPr>
          <w:rFonts w:ascii="Times New Roman" w:hAnsi="Times New Roman" w:cs="Times New Roman"/>
          <w:sz w:val="24"/>
          <w:szCs w:val="24"/>
          <w:vertAlign w:val="superscript"/>
        </w:rPr>
        <w:t>th</w:t>
      </w:r>
      <w:r w:rsidR="003D06B3">
        <w:rPr>
          <w:rFonts w:ascii="Times New Roman" w:hAnsi="Times New Roman" w:cs="Times New Roman"/>
          <w:sz w:val="24"/>
          <w:szCs w:val="24"/>
        </w:rPr>
        <w:t xml:space="preserve"> April 2014. Nevertheless, the court directed that the respondent be served in person with the notice of motion and the application was adjourned to 16</w:t>
      </w:r>
      <w:r w:rsidR="003D06B3" w:rsidRPr="003D06B3">
        <w:rPr>
          <w:rFonts w:ascii="Times New Roman" w:hAnsi="Times New Roman" w:cs="Times New Roman"/>
          <w:sz w:val="24"/>
          <w:szCs w:val="24"/>
          <w:vertAlign w:val="superscript"/>
        </w:rPr>
        <w:t>th</w:t>
      </w:r>
      <w:r w:rsidR="003D06B3">
        <w:rPr>
          <w:rFonts w:ascii="Times New Roman" w:hAnsi="Times New Roman" w:cs="Times New Roman"/>
          <w:sz w:val="24"/>
          <w:szCs w:val="24"/>
        </w:rPr>
        <w:t xml:space="preserve"> April 2014. On that date the trial Judge was indisposed and the application was thereafter adjourned on several occasions for similar reasons until 29</w:t>
      </w:r>
      <w:r w:rsidR="003D06B3" w:rsidRPr="003D06B3">
        <w:rPr>
          <w:rFonts w:ascii="Times New Roman" w:hAnsi="Times New Roman" w:cs="Times New Roman"/>
          <w:sz w:val="24"/>
          <w:szCs w:val="24"/>
          <w:vertAlign w:val="superscript"/>
        </w:rPr>
        <w:t>th</w:t>
      </w:r>
      <w:r w:rsidR="0054236D">
        <w:rPr>
          <w:rFonts w:ascii="Times New Roman" w:hAnsi="Times New Roman" w:cs="Times New Roman"/>
          <w:sz w:val="24"/>
          <w:szCs w:val="24"/>
        </w:rPr>
        <w:t xml:space="preserve"> September 2016 when the application was finally heard.</w:t>
      </w:r>
    </w:p>
    <w:p w:rsidR="00B07041" w:rsidRDefault="00B07041" w:rsidP="00E4602B">
      <w:pPr>
        <w:autoSpaceDE w:val="0"/>
        <w:autoSpaceDN w:val="0"/>
        <w:adjustRightInd w:val="0"/>
        <w:spacing w:after="0" w:line="360" w:lineRule="auto"/>
        <w:jc w:val="both"/>
        <w:rPr>
          <w:rFonts w:ascii="Times New Roman" w:hAnsi="Times New Roman" w:cs="Times New Roman"/>
          <w:sz w:val="24"/>
          <w:szCs w:val="24"/>
        </w:rPr>
      </w:pPr>
    </w:p>
    <w:p w:rsidR="00353E35" w:rsidRDefault="00B07041"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circumstances, the respondent has had knowledge of the content of the advocate’s bill of costs as far back as April 2014 by virtue of the fact that it was attached to the notice of motion served upon him and in respect of which he filed an affidavit in reply on 7</w:t>
      </w:r>
      <w:r w:rsidRPr="00B07041">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2014, except that there is no proof that he had been duly served with the same at least a month before the motion was filed. The question then is whether despite knowledge of the content of the bill of costs which he has had for over two years before the application has now come up to be decided, that notice should be trumped by the lack of proof that the same was served on him at least a month before the motion was filed.</w:t>
      </w:r>
    </w:p>
    <w:p w:rsidR="00B07041" w:rsidRDefault="00B07041" w:rsidP="00E4602B">
      <w:pPr>
        <w:autoSpaceDE w:val="0"/>
        <w:autoSpaceDN w:val="0"/>
        <w:adjustRightInd w:val="0"/>
        <w:spacing w:after="0" w:line="360" w:lineRule="auto"/>
        <w:jc w:val="both"/>
        <w:rPr>
          <w:rFonts w:ascii="Times New Roman" w:hAnsi="Times New Roman" w:cs="Times New Roman"/>
          <w:sz w:val="24"/>
          <w:szCs w:val="24"/>
        </w:rPr>
      </w:pPr>
    </w:p>
    <w:p w:rsidR="00B07041" w:rsidRDefault="00B07041"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my view, the answer to the question lies in examining the purpose of section 57 of </w:t>
      </w:r>
      <w:r w:rsidRPr="008A4B68">
        <w:rPr>
          <w:rFonts w:ascii="Times New Roman" w:hAnsi="Times New Roman" w:cs="Times New Roman"/>
          <w:i/>
          <w:sz w:val="24"/>
          <w:szCs w:val="24"/>
        </w:rPr>
        <w:t>The Advocates Act</w:t>
      </w:r>
      <w:r>
        <w:rPr>
          <w:rFonts w:ascii="Times New Roman" w:hAnsi="Times New Roman" w:cs="Times New Roman"/>
          <w:sz w:val="24"/>
          <w:szCs w:val="24"/>
        </w:rPr>
        <w:t xml:space="preserve">, and deciding whether that purpose has been achieved through other means and whether non-compliance has occasioned or is likely to cause any substantial injustice or prejudice to the applicant. I </w:t>
      </w:r>
      <w:r w:rsidR="004F44FC">
        <w:rPr>
          <w:rFonts w:ascii="Times New Roman" w:hAnsi="Times New Roman" w:cs="Times New Roman"/>
          <w:sz w:val="24"/>
          <w:szCs w:val="24"/>
        </w:rPr>
        <w:t xml:space="preserve">have chosen this line of analysis because I </w:t>
      </w:r>
      <w:r>
        <w:rPr>
          <w:rFonts w:ascii="Times New Roman" w:hAnsi="Times New Roman" w:cs="Times New Roman"/>
          <w:sz w:val="24"/>
          <w:szCs w:val="24"/>
        </w:rPr>
        <w:t xml:space="preserve">consider s 57 of </w:t>
      </w:r>
      <w:r w:rsidRPr="008A4B68">
        <w:rPr>
          <w:rFonts w:ascii="Times New Roman" w:hAnsi="Times New Roman" w:cs="Times New Roman"/>
          <w:i/>
          <w:sz w:val="24"/>
          <w:szCs w:val="24"/>
        </w:rPr>
        <w:t>The Advocates Act</w:t>
      </w:r>
      <w:r>
        <w:rPr>
          <w:rFonts w:ascii="Times New Roman" w:hAnsi="Times New Roman" w:cs="Times New Roman"/>
          <w:sz w:val="24"/>
          <w:szCs w:val="24"/>
        </w:rPr>
        <w:t xml:space="preserve"> to be in the nature of a procedural </w:t>
      </w:r>
      <w:r w:rsidR="004F44FC">
        <w:rPr>
          <w:rFonts w:ascii="Times New Roman" w:hAnsi="Times New Roman" w:cs="Times New Roman"/>
          <w:sz w:val="24"/>
          <w:szCs w:val="24"/>
        </w:rPr>
        <w:t xml:space="preserve">rather than a jurisdictional </w:t>
      </w:r>
      <w:r>
        <w:rPr>
          <w:rFonts w:ascii="Times New Roman" w:hAnsi="Times New Roman" w:cs="Times New Roman"/>
          <w:sz w:val="24"/>
          <w:szCs w:val="24"/>
        </w:rPr>
        <w:t>provision</w:t>
      </w:r>
      <w:r w:rsidR="004F44FC">
        <w:rPr>
          <w:rFonts w:ascii="Times New Roman" w:hAnsi="Times New Roman" w:cs="Times New Roman"/>
          <w:sz w:val="24"/>
          <w:szCs w:val="24"/>
        </w:rPr>
        <w:t xml:space="preserve">. It is characterized as such because the court has jurisdiction to tax the bill of costs but the intention appears to be that the jurisdiction to tax should not be invoked until the client has been afforded an opportunity to determine whether the bill of costs represents costs that were incurred with his or her express or implied approval, and to </w:t>
      </w:r>
      <w:r w:rsidR="004F44FC" w:rsidRPr="00CC2240">
        <w:rPr>
          <w:rFonts w:ascii="Times New Roman" w:hAnsi="Times New Roman" w:cs="Times New Roman"/>
          <w:sz w:val="24"/>
          <w:szCs w:val="24"/>
        </w:rPr>
        <w:t xml:space="preserve">negotiate a costs </w:t>
      </w:r>
      <w:r w:rsidR="004F44FC">
        <w:rPr>
          <w:rFonts w:ascii="Times New Roman" w:hAnsi="Times New Roman" w:cs="Times New Roman"/>
          <w:sz w:val="24"/>
          <w:szCs w:val="24"/>
        </w:rPr>
        <w:t xml:space="preserve">settlement with the advocate. If that is the purpose of the provision, then the purpose was achieved more than two years ago. When </w:t>
      </w:r>
      <w:r w:rsidR="004F44FC">
        <w:rPr>
          <w:rFonts w:ascii="Times New Roman" w:hAnsi="Times New Roman" w:cs="Times New Roman"/>
          <w:sz w:val="24"/>
          <w:szCs w:val="24"/>
        </w:rPr>
        <w:lastRenderedPageBreak/>
        <w:t>the bill is directed to the Taxing Officer for taxation, more than two years will have elapsed since that purpose was achieved.</w:t>
      </w:r>
    </w:p>
    <w:p w:rsidR="004F44FC" w:rsidRDefault="004F44FC" w:rsidP="00E4602B">
      <w:pPr>
        <w:autoSpaceDE w:val="0"/>
        <w:autoSpaceDN w:val="0"/>
        <w:adjustRightInd w:val="0"/>
        <w:spacing w:after="0" w:line="360" w:lineRule="auto"/>
        <w:jc w:val="both"/>
        <w:rPr>
          <w:rFonts w:ascii="Times New Roman" w:hAnsi="Times New Roman" w:cs="Times New Roman"/>
          <w:sz w:val="24"/>
          <w:szCs w:val="24"/>
        </w:rPr>
      </w:pPr>
    </w:p>
    <w:p w:rsidR="00CD5988" w:rsidRDefault="001F0249"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D13669" w:rsidRPr="00D13669">
        <w:rPr>
          <w:rFonts w:ascii="Times New Roman" w:hAnsi="Times New Roman" w:cs="Times New Roman"/>
          <w:sz w:val="24"/>
          <w:szCs w:val="24"/>
        </w:rPr>
        <w:t xml:space="preserve">lthough </w:t>
      </w:r>
      <w:r w:rsidR="00395824">
        <w:rPr>
          <w:rFonts w:ascii="Times New Roman" w:hAnsi="Times New Roman" w:cs="Times New Roman"/>
          <w:sz w:val="24"/>
          <w:szCs w:val="24"/>
        </w:rPr>
        <w:t>s</w:t>
      </w:r>
      <w:r w:rsidR="00395824" w:rsidRPr="00D13669">
        <w:rPr>
          <w:rFonts w:ascii="Times New Roman" w:hAnsi="Times New Roman" w:cs="Times New Roman"/>
          <w:sz w:val="24"/>
          <w:szCs w:val="24"/>
        </w:rPr>
        <w:t xml:space="preserve">ection </w:t>
      </w:r>
      <w:r w:rsidR="00395824">
        <w:rPr>
          <w:rFonts w:ascii="Times New Roman" w:hAnsi="Times New Roman" w:cs="Times New Roman"/>
          <w:sz w:val="24"/>
          <w:szCs w:val="24"/>
        </w:rPr>
        <w:t>57</w:t>
      </w:r>
      <w:r w:rsidR="00395824" w:rsidRPr="00D13669">
        <w:rPr>
          <w:rFonts w:ascii="Times New Roman" w:hAnsi="Times New Roman" w:cs="Times New Roman"/>
          <w:sz w:val="24"/>
          <w:szCs w:val="24"/>
        </w:rPr>
        <w:t xml:space="preserve"> of </w:t>
      </w:r>
      <w:r w:rsidR="00395824" w:rsidRPr="00B72573">
        <w:rPr>
          <w:rFonts w:ascii="Times New Roman" w:hAnsi="Times New Roman" w:cs="Times New Roman"/>
          <w:i/>
          <w:sz w:val="24"/>
          <w:szCs w:val="24"/>
        </w:rPr>
        <w:t>The Advocates Act</w:t>
      </w:r>
      <w:r w:rsidR="00D13669" w:rsidRPr="00D13669">
        <w:rPr>
          <w:rFonts w:ascii="Times New Roman" w:hAnsi="Times New Roman" w:cs="Times New Roman"/>
          <w:sz w:val="24"/>
          <w:szCs w:val="24"/>
        </w:rPr>
        <w:t xml:space="preserve"> </w:t>
      </w:r>
      <w:r w:rsidR="00395824">
        <w:rPr>
          <w:rFonts w:ascii="Times New Roman" w:hAnsi="Times New Roman" w:cs="Times New Roman"/>
          <w:sz w:val="24"/>
          <w:szCs w:val="24"/>
        </w:rPr>
        <w:t>creates</w:t>
      </w:r>
      <w:r w:rsidR="00D13669" w:rsidRPr="00D13669">
        <w:rPr>
          <w:rFonts w:ascii="Times New Roman" w:hAnsi="Times New Roman" w:cs="Times New Roman"/>
          <w:sz w:val="24"/>
          <w:szCs w:val="24"/>
        </w:rPr>
        <w:t xml:space="preserve"> a regulatory </w:t>
      </w:r>
      <w:r w:rsidR="00B72573">
        <w:rPr>
          <w:rFonts w:ascii="Times New Roman" w:hAnsi="Times New Roman" w:cs="Times New Roman"/>
          <w:sz w:val="24"/>
          <w:szCs w:val="24"/>
        </w:rPr>
        <w:t xml:space="preserve">procedural </w:t>
      </w:r>
      <w:r w:rsidR="00395824">
        <w:rPr>
          <w:rFonts w:ascii="Times New Roman" w:hAnsi="Times New Roman" w:cs="Times New Roman"/>
          <w:sz w:val="24"/>
          <w:szCs w:val="24"/>
        </w:rPr>
        <w:t xml:space="preserve">requirement </w:t>
      </w:r>
      <w:r w:rsidR="00B72573">
        <w:rPr>
          <w:rFonts w:ascii="Times New Roman" w:hAnsi="Times New Roman" w:cs="Times New Roman"/>
          <w:sz w:val="24"/>
          <w:szCs w:val="24"/>
        </w:rPr>
        <w:t xml:space="preserve">which imposes </w:t>
      </w:r>
      <w:r w:rsidR="00D13669" w:rsidRPr="00D13669">
        <w:rPr>
          <w:rFonts w:ascii="Times New Roman" w:hAnsi="Times New Roman" w:cs="Times New Roman"/>
          <w:sz w:val="24"/>
          <w:szCs w:val="24"/>
        </w:rPr>
        <w:t xml:space="preserve">obligations on </w:t>
      </w:r>
      <w:r w:rsidR="00F3260C">
        <w:rPr>
          <w:rFonts w:ascii="Times New Roman" w:hAnsi="Times New Roman" w:cs="Times New Roman"/>
          <w:sz w:val="24"/>
          <w:szCs w:val="24"/>
        </w:rPr>
        <w:t>advocate</w:t>
      </w:r>
      <w:r w:rsidR="00D13669" w:rsidRPr="00D13669">
        <w:rPr>
          <w:rFonts w:ascii="Times New Roman" w:hAnsi="Times New Roman" w:cs="Times New Roman"/>
          <w:sz w:val="24"/>
          <w:szCs w:val="24"/>
        </w:rPr>
        <w:t xml:space="preserve">s as to </w:t>
      </w:r>
      <w:r w:rsidR="00B72573">
        <w:rPr>
          <w:rFonts w:ascii="Times New Roman" w:hAnsi="Times New Roman" w:cs="Times New Roman"/>
          <w:sz w:val="24"/>
          <w:szCs w:val="24"/>
        </w:rPr>
        <w:t xml:space="preserve">recovery of </w:t>
      </w:r>
      <w:r w:rsidR="00D13669" w:rsidRPr="00D13669">
        <w:rPr>
          <w:rFonts w:ascii="Times New Roman" w:hAnsi="Times New Roman" w:cs="Times New Roman"/>
          <w:sz w:val="24"/>
          <w:szCs w:val="24"/>
        </w:rPr>
        <w:t>legal costs with particular emphasis to costs in contentious matters</w:t>
      </w:r>
      <w:r w:rsidR="00B72573">
        <w:rPr>
          <w:rFonts w:ascii="Times New Roman" w:hAnsi="Times New Roman" w:cs="Times New Roman"/>
          <w:sz w:val="24"/>
          <w:szCs w:val="24"/>
        </w:rPr>
        <w:t>,</w:t>
      </w:r>
      <w:r w:rsidR="00D13669" w:rsidRPr="00D13669">
        <w:rPr>
          <w:rFonts w:ascii="Times New Roman" w:hAnsi="Times New Roman" w:cs="Times New Roman"/>
          <w:sz w:val="24"/>
          <w:szCs w:val="24"/>
        </w:rPr>
        <w:t xml:space="preserve"> </w:t>
      </w:r>
      <w:r w:rsidR="00B72573">
        <w:rPr>
          <w:rFonts w:ascii="Times New Roman" w:hAnsi="Times New Roman" w:cs="Times New Roman"/>
          <w:sz w:val="24"/>
          <w:szCs w:val="24"/>
        </w:rPr>
        <w:t>t</w:t>
      </w:r>
      <w:r w:rsidR="00D13669" w:rsidRPr="00D13669">
        <w:rPr>
          <w:rFonts w:ascii="Times New Roman" w:hAnsi="Times New Roman" w:cs="Times New Roman"/>
          <w:sz w:val="24"/>
          <w:szCs w:val="24"/>
        </w:rPr>
        <w:t xml:space="preserve">his does not entitle a client to avoid being held liable to discharge </w:t>
      </w:r>
      <w:r w:rsidR="00F3260C">
        <w:rPr>
          <w:rFonts w:ascii="Times New Roman" w:hAnsi="Times New Roman" w:cs="Times New Roman"/>
          <w:sz w:val="24"/>
          <w:szCs w:val="24"/>
        </w:rPr>
        <w:t>advocate</w:t>
      </w:r>
      <w:r w:rsidR="00D13669">
        <w:rPr>
          <w:rFonts w:ascii="Times New Roman" w:hAnsi="Times New Roman" w:cs="Times New Roman"/>
          <w:sz w:val="24"/>
          <w:szCs w:val="24"/>
        </w:rPr>
        <w:t xml:space="preserve">’s fees and costs. </w:t>
      </w:r>
      <w:r w:rsidR="00B72573">
        <w:rPr>
          <w:rFonts w:ascii="Times New Roman" w:hAnsi="Times New Roman" w:cs="Times New Roman"/>
          <w:sz w:val="24"/>
          <w:szCs w:val="24"/>
        </w:rPr>
        <w:t xml:space="preserve">These </w:t>
      </w:r>
      <w:r w:rsidR="00D13669" w:rsidRPr="00D13669">
        <w:rPr>
          <w:rFonts w:ascii="Times New Roman" w:hAnsi="Times New Roman" w:cs="Times New Roman"/>
          <w:sz w:val="24"/>
          <w:szCs w:val="24"/>
        </w:rPr>
        <w:t>provisions w</w:t>
      </w:r>
      <w:r w:rsidR="00B72573">
        <w:rPr>
          <w:rFonts w:ascii="Times New Roman" w:hAnsi="Times New Roman" w:cs="Times New Roman"/>
          <w:sz w:val="24"/>
          <w:szCs w:val="24"/>
        </w:rPr>
        <w:t>ere</w:t>
      </w:r>
      <w:r w:rsidR="00D13669" w:rsidRPr="00D13669">
        <w:rPr>
          <w:rFonts w:ascii="Times New Roman" w:hAnsi="Times New Roman" w:cs="Times New Roman"/>
          <w:sz w:val="24"/>
          <w:szCs w:val="24"/>
        </w:rPr>
        <w:t xml:space="preserve"> </w:t>
      </w:r>
      <w:r w:rsidR="00B72573">
        <w:rPr>
          <w:rFonts w:ascii="Times New Roman" w:hAnsi="Times New Roman" w:cs="Times New Roman"/>
          <w:sz w:val="24"/>
          <w:szCs w:val="24"/>
        </w:rPr>
        <w:t xml:space="preserve">meant </w:t>
      </w:r>
      <w:r w:rsidR="00D13669" w:rsidRPr="00D13669">
        <w:rPr>
          <w:rFonts w:ascii="Times New Roman" w:hAnsi="Times New Roman" w:cs="Times New Roman"/>
          <w:sz w:val="24"/>
          <w:szCs w:val="24"/>
        </w:rPr>
        <w:t>to protect the client in a</w:t>
      </w:r>
      <w:r w:rsidR="00614B7A">
        <w:rPr>
          <w:rFonts w:ascii="Times New Roman" w:hAnsi="Times New Roman" w:cs="Times New Roman"/>
          <w:sz w:val="24"/>
          <w:szCs w:val="24"/>
        </w:rPr>
        <w:t>n</w:t>
      </w:r>
      <w:r w:rsidR="00D13669" w:rsidRPr="00D13669">
        <w:rPr>
          <w:rFonts w:ascii="Times New Roman" w:hAnsi="Times New Roman" w:cs="Times New Roman"/>
          <w:sz w:val="24"/>
          <w:szCs w:val="24"/>
        </w:rPr>
        <w:t xml:space="preserve"> </w:t>
      </w:r>
      <w:r w:rsidR="00F3260C">
        <w:rPr>
          <w:rFonts w:ascii="Times New Roman" w:hAnsi="Times New Roman" w:cs="Times New Roman"/>
          <w:sz w:val="24"/>
          <w:szCs w:val="24"/>
        </w:rPr>
        <w:t>Advocate</w:t>
      </w:r>
      <w:r w:rsidR="00D13669" w:rsidRPr="00D13669">
        <w:rPr>
          <w:rFonts w:ascii="Times New Roman" w:hAnsi="Times New Roman" w:cs="Times New Roman"/>
          <w:sz w:val="24"/>
          <w:szCs w:val="24"/>
        </w:rPr>
        <w:t xml:space="preserve"> and Client relationship and could not have been intended in the absence of the required </w:t>
      </w:r>
      <w:r w:rsidR="00B72573">
        <w:rPr>
          <w:rFonts w:ascii="Times New Roman" w:hAnsi="Times New Roman" w:cs="Times New Roman"/>
          <w:sz w:val="24"/>
          <w:szCs w:val="24"/>
        </w:rPr>
        <w:t>service of the bill of costs</w:t>
      </w:r>
      <w:r w:rsidR="00D13669" w:rsidRPr="00D13669">
        <w:rPr>
          <w:rFonts w:ascii="Times New Roman" w:hAnsi="Times New Roman" w:cs="Times New Roman"/>
          <w:sz w:val="24"/>
          <w:szCs w:val="24"/>
        </w:rPr>
        <w:t xml:space="preserve"> to have the consequences that a</w:t>
      </w:r>
      <w:r w:rsidR="00CD5988">
        <w:rPr>
          <w:rFonts w:ascii="Times New Roman" w:hAnsi="Times New Roman" w:cs="Times New Roman"/>
          <w:sz w:val="24"/>
          <w:szCs w:val="24"/>
        </w:rPr>
        <w:t>n</w:t>
      </w:r>
      <w:r w:rsidR="00D13669" w:rsidRPr="00D13669">
        <w:rPr>
          <w:rFonts w:ascii="Times New Roman" w:hAnsi="Times New Roman" w:cs="Times New Roman"/>
          <w:sz w:val="24"/>
          <w:szCs w:val="24"/>
        </w:rPr>
        <w:t xml:space="preserve"> </w:t>
      </w:r>
      <w:r w:rsidR="00CD5988">
        <w:rPr>
          <w:rFonts w:ascii="Times New Roman" w:hAnsi="Times New Roman" w:cs="Times New Roman"/>
          <w:sz w:val="24"/>
          <w:szCs w:val="24"/>
        </w:rPr>
        <w:t>advocate</w:t>
      </w:r>
      <w:r w:rsidR="00D13669" w:rsidRPr="00D13669">
        <w:rPr>
          <w:rFonts w:ascii="Times New Roman" w:hAnsi="Times New Roman" w:cs="Times New Roman"/>
          <w:sz w:val="24"/>
          <w:szCs w:val="24"/>
        </w:rPr>
        <w:t xml:space="preserve"> such as the </w:t>
      </w:r>
      <w:r w:rsidR="00CD5988">
        <w:rPr>
          <w:rFonts w:ascii="Times New Roman" w:hAnsi="Times New Roman" w:cs="Times New Roman"/>
          <w:sz w:val="24"/>
          <w:szCs w:val="24"/>
        </w:rPr>
        <w:t xml:space="preserve">applicant </w:t>
      </w:r>
      <w:r w:rsidR="00D13669" w:rsidRPr="00D13669">
        <w:rPr>
          <w:rFonts w:ascii="Times New Roman" w:hAnsi="Times New Roman" w:cs="Times New Roman"/>
          <w:sz w:val="24"/>
          <w:szCs w:val="24"/>
        </w:rPr>
        <w:t xml:space="preserve">in these proceedings would be deprived of his entitlement to recover taxed costs as against the </w:t>
      </w:r>
      <w:r w:rsidR="00CD5988">
        <w:rPr>
          <w:rFonts w:ascii="Times New Roman" w:hAnsi="Times New Roman" w:cs="Times New Roman"/>
          <w:sz w:val="24"/>
          <w:szCs w:val="24"/>
        </w:rPr>
        <w:t xml:space="preserve">respondent </w:t>
      </w:r>
      <w:r w:rsidR="00D13669" w:rsidRPr="00D13669">
        <w:rPr>
          <w:rFonts w:ascii="Times New Roman" w:hAnsi="Times New Roman" w:cs="Times New Roman"/>
          <w:sz w:val="24"/>
          <w:szCs w:val="24"/>
        </w:rPr>
        <w:t xml:space="preserve">pursuant to </w:t>
      </w:r>
      <w:r w:rsidR="00CD5988">
        <w:rPr>
          <w:rFonts w:ascii="Times New Roman" w:hAnsi="Times New Roman" w:cs="Times New Roman"/>
          <w:sz w:val="24"/>
          <w:szCs w:val="24"/>
        </w:rPr>
        <w:t>an order of a Taxing Officer.</w:t>
      </w:r>
    </w:p>
    <w:p w:rsidR="00CD5988" w:rsidRDefault="00CD5988" w:rsidP="00E4602B">
      <w:pPr>
        <w:autoSpaceDE w:val="0"/>
        <w:autoSpaceDN w:val="0"/>
        <w:adjustRightInd w:val="0"/>
        <w:spacing w:after="0" w:line="360" w:lineRule="auto"/>
        <w:jc w:val="both"/>
        <w:rPr>
          <w:rFonts w:ascii="Times New Roman" w:hAnsi="Times New Roman" w:cs="Times New Roman"/>
          <w:sz w:val="24"/>
          <w:szCs w:val="24"/>
        </w:rPr>
      </w:pPr>
    </w:p>
    <w:p w:rsidR="00CC441B" w:rsidRDefault="00A2042E" w:rsidP="005A69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view is </w:t>
      </w:r>
      <w:r w:rsidR="0010602E">
        <w:rPr>
          <w:rFonts w:ascii="Times New Roman" w:hAnsi="Times New Roman" w:cs="Times New Roman"/>
          <w:sz w:val="24"/>
          <w:szCs w:val="24"/>
        </w:rPr>
        <w:t>buttressed</w:t>
      </w:r>
      <w:r w:rsidR="00CD5988">
        <w:rPr>
          <w:rFonts w:ascii="Times New Roman" w:hAnsi="Times New Roman" w:cs="Times New Roman"/>
          <w:sz w:val="24"/>
          <w:szCs w:val="24"/>
        </w:rPr>
        <w:t xml:space="preserve"> by a comparable decision in the Irish High Court </w:t>
      </w:r>
      <w:r w:rsidR="00CC441B">
        <w:rPr>
          <w:rFonts w:ascii="Times New Roman" w:hAnsi="Times New Roman" w:cs="Times New Roman"/>
          <w:sz w:val="24"/>
          <w:szCs w:val="24"/>
        </w:rPr>
        <w:t>case of</w:t>
      </w:r>
      <w:r w:rsidR="00CD5988">
        <w:rPr>
          <w:rFonts w:ascii="Times New Roman" w:hAnsi="Times New Roman" w:cs="Times New Roman"/>
          <w:sz w:val="24"/>
          <w:szCs w:val="24"/>
        </w:rPr>
        <w:t xml:space="preserve"> </w:t>
      </w:r>
      <w:r w:rsidR="00D13669" w:rsidRPr="00CD5988">
        <w:rPr>
          <w:rFonts w:ascii="Times New Roman" w:hAnsi="Times New Roman" w:cs="Times New Roman"/>
          <w:i/>
          <w:sz w:val="24"/>
          <w:szCs w:val="24"/>
        </w:rPr>
        <w:t>A</w:t>
      </w:r>
      <w:r w:rsidR="00CD5988" w:rsidRPr="00CD5988">
        <w:rPr>
          <w:rFonts w:ascii="Times New Roman" w:hAnsi="Times New Roman" w:cs="Times New Roman"/>
          <w:i/>
          <w:sz w:val="24"/>
          <w:szCs w:val="24"/>
        </w:rPr>
        <w:t xml:space="preserve"> </w:t>
      </w:r>
      <w:r w:rsidR="00D13669" w:rsidRPr="00CD5988">
        <w:rPr>
          <w:rFonts w:ascii="Times New Roman" w:hAnsi="Times New Roman" w:cs="Times New Roman"/>
          <w:i/>
          <w:sz w:val="24"/>
          <w:szCs w:val="24"/>
        </w:rPr>
        <w:t xml:space="preserve">&amp; L Goodbody </w:t>
      </w:r>
      <w:r w:rsidR="00F3260C" w:rsidRPr="00CD5988">
        <w:rPr>
          <w:rFonts w:ascii="Times New Roman" w:hAnsi="Times New Roman" w:cs="Times New Roman"/>
          <w:i/>
          <w:sz w:val="24"/>
          <w:szCs w:val="24"/>
        </w:rPr>
        <w:t>Advocate</w:t>
      </w:r>
      <w:r w:rsidR="00D13669" w:rsidRPr="00CD5988">
        <w:rPr>
          <w:rFonts w:ascii="Times New Roman" w:hAnsi="Times New Roman" w:cs="Times New Roman"/>
          <w:i/>
          <w:sz w:val="24"/>
          <w:szCs w:val="24"/>
        </w:rPr>
        <w:t xml:space="preserve">s v Colthurst </w:t>
      </w:r>
      <w:r w:rsidR="00CD5988">
        <w:rPr>
          <w:rFonts w:ascii="Times New Roman" w:hAnsi="Times New Roman" w:cs="Times New Roman"/>
          <w:i/>
          <w:sz w:val="24"/>
          <w:szCs w:val="24"/>
        </w:rPr>
        <w:t>and</w:t>
      </w:r>
      <w:r w:rsidR="00D13669" w:rsidRPr="00CD5988">
        <w:rPr>
          <w:rFonts w:ascii="Times New Roman" w:hAnsi="Times New Roman" w:cs="Times New Roman"/>
          <w:i/>
          <w:sz w:val="24"/>
          <w:szCs w:val="24"/>
        </w:rPr>
        <w:t xml:space="preserve"> </w:t>
      </w:r>
      <w:r w:rsidR="00CD5988">
        <w:rPr>
          <w:rFonts w:ascii="Times New Roman" w:hAnsi="Times New Roman" w:cs="Times New Roman"/>
          <w:i/>
          <w:sz w:val="24"/>
          <w:szCs w:val="24"/>
        </w:rPr>
        <w:t>a</w:t>
      </w:r>
      <w:r w:rsidR="00D13669" w:rsidRPr="00CD5988">
        <w:rPr>
          <w:rFonts w:ascii="Times New Roman" w:hAnsi="Times New Roman" w:cs="Times New Roman"/>
          <w:i/>
          <w:sz w:val="24"/>
          <w:szCs w:val="24"/>
        </w:rPr>
        <w:t>no</w:t>
      </w:r>
      <w:r w:rsidR="00CD5988">
        <w:rPr>
          <w:rFonts w:ascii="Times New Roman" w:hAnsi="Times New Roman" w:cs="Times New Roman"/>
          <w:i/>
          <w:sz w:val="24"/>
          <w:szCs w:val="24"/>
        </w:rPr>
        <w:t>ther</w:t>
      </w:r>
      <w:r w:rsidR="00D13669" w:rsidRPr="00D13669">
        <w:rPr>
          <w:rFonts w:ascii="Times New Roman" w:hAnsi="Times New Roman" w:cs="Times New Roman"/>
          <w:sz w:val="24"/>
          <w:szCs w:val="24"/>
        </w:rPr>
        <w:t xml:space="preserve"> </w:t>
      </w:r>
      <w:r w:rsidR="00CC441B" w:rsidRPr="00CC441B">
        <w:rPr>
          <w:rFonts w:ascii="Times New Roman" w:hAnsi="Times New Roman" w:cs="Times New Roman"/>
          <w:i/>
          <w:sz w:val="24"/>
          <w:szCs w:val="24"/>
        </w:rPr>
        <w:t>[2003] IEHC 74</w:t>
      </w:r>
      <w:r w:rsidR="00CC441B" w:rsidRPr="00CC441B">
        <w:rPr>
          <w:rFonts w:ascii="Times New Roman" w:hAnsi="Times New Roman" w:cs="Times New Roman"/>
          <w:sz w:val="24"/>
          <w:szCs w:val="24"/>
        </w:rPr>
        <w:t xml:space="preserve"> </w:t>
      </w:r>
      <w:r w:rsidR="00101875" w:rsidRPr="00D13669">
        <w:rPr>
          <w:rFonts w:ascii="Times New Roman" w:hAnsi="Times New Roman" w:cs="Times New Roman"/>
          <w:sz w:val="24"/>
          <w:szCs w:val="24"/>
        </w:rPr>
        <w:t>(judgment</w:t>
      </w:r>
      <w:r w:rsidR="00D13669" w:rsidRPr="00D13669">
        <w:rPr>
          <w:rFonts w:ascii="Times New Roman" w:hAnsi="Times New Roman" w:cs="Times New Roman"/>
          <w:sz w:val="24"/>
          <w:szCs w:val="24"/>
        </w:rPr>
        <w:t xml:space="preserve"> of </w:t>
      </w:r>
      <w:r w:rsidR="00044E11" w:rsidRPr="00D13669">
        <w:rPr>
          <w:rFonts w:ascii="Times New Roman" w:hAnsi="Times New Roman" w:cs="Times New Roman"/>
          <w:sz w:val="24"/>
          <w:szCs w:val="24"/>
        </w:rPr>
        <w:t>Mr.</w:t>
      </w:r>
      <w:r w:rsidR="00D13669" w:rsidRPr="00D13669">
        <w:rPr>
          <w:rFonts w:ascii="Times New Roman" w:hAnsi="Times New Roman" w:cs="Times New Roman"/>
          <w:sz w:val="24"/>
          <w:szCs w:val="24"/>
        </w:rPr>
        <w:t xml:space="preserve"> Justice Peart</w:t>
      </w:r>
      <w:r w:rsidR="00CC441B">
        <w:rPr>
          <w:rFonts w:ascii="Times New Roman" w:hAnsi="Times New Roman" w:cs="Times New Roman"/>
          <w:sz w:val="24"/>
          <w:szCs w:val="24"/>
        </w:rPr>
        <w:t>,</w:t>
      </w:r>
      <w:r w:rsidR="00D13669" w:rsidRPr="00D13669">
        <w:rPr>
          <w:rFonts w:ascii="Times New Roman" w:hAnsi="Times New Roman" w:cs="Times New Roman"/>
          <w:sz w:val="24"/>
          <w:szCs w:val="24"/>
        </w:rPr>
        <w:t xml:space="preserve"> High Court, 5</w:t>
      </w:r>
      <w:r w:rsidR="00CC441B" w:rsidRPr="00CC441B">
        <w:rPr>
          <w:rFonts w:ascii="Times New Roman" w:hAnsi="Times New Roman" w:cs="Times New Roman"/>
          <w:sz w:val="24"/>
          <w:szCs w:val="24"/>
          <w:vertAlign w:val="superscript"/>
        </w:rPr>
        <w:t>th</w:t>
      </w:r>
      <w:r w:rsidR="00CC441B">
        <w:rPr>
          <w:rFonts w:ascii="Times New Roman" w:hAnsi="Times New Roman" w:cs="Times New Roman"/>
          <w:sz w:val="24"/>
          <w:szCs w:val="24"/>
        </w:rPr>
        <w:t xml:space="preserve"> </w:t>
      </w:r>
      <w:r w:rsidR="00D13669" w:rsidRPr="00D13669">
        <w:rPr>
          <w:rFonts w:ascii="Times New Roman" w:hAnsi="Times New Roman" w:cs="Times New Roman"/>
          <w:sz w:val="24"/>
          <w:szCs w:val="24"/>
        </w:rPr>
        <w:t>November 2003)</w:t>
      </w:r>
      <w:r w:rsidR="00101875">
        <w:rPr>
          <w:rFonts w:ascii="Times New Roman" w:hAnsi="Times New Roman" w:cs="Times New Roman"/>
          <w:sz w:val="24"/>
          <w:szCs w:val="24"/>
        </w:rPr>
        <w:t xml:space="preserve"> where it was held that </w:t>
      </w:r>
      <w:r w:rsidR="00101875" w:rsidRPr="00D13669">
        <w:rPr>
          <w:rFonts w:ascii="Times New Roman" w:hAnsi="Times New Roman" w:cs="Times New Roman"/>
          <w:sz w:val="24"/>
          <w:szCs w:val="24"/>
        </w:rPr>
        <w:t>failure by a</w:t>
      </w:r>
      <w:r w:rsidR="00101875">
        <w:rPr>
          <w:rFonts w:ascii="Times New Roman" w:hAnsi="Times New Roman" w:cs="Times New Roman"/>
          <w:sz w:val="24"/>
          <w:szCs w:val="24"/>
        </w:rPr>
        <w:t>n</w:t>
      </w:r>
      <w:r w:rsidR="00101875" w:rsidRPr="00D13669">
        <w:rPr>
          <w:rFonts w:ascii="Times New Roman" w:hAnsi="Times New Roman" w:cs="Times New Roman"/>
          <w:sz w:val="24"/>
          <w:szCs w:val="24"/>
        </w:rPr>
        <w:t xml:space="preserve"> </w:t>
      </w:r>
      <w:r w:rsidR="00101875">
        <w:rPr>
          <w:rFonts w:ascii="Times New Roman" w:hAnsi="Times New Roman" w:cs="Times New Roman"/>
          <w:sz w:val="24"/>
          <w:szCs w:val="24"/>
        </w:rPr>
        <w:t>advocate</w:t>
      </w:r>
      <w:r w:rsidR="00101875" w:rsidRPr="00D13669">
        <w:rPr>
          <w:rFonts w:ascii="Times New Roman" w:hAnsi="Times New Roman" w:cs="Times New Roman"/>
          <w:sz w:val="24"/>
          <w:szCs w:val="24"/>
        </w:rPr>
        <w:t xml:space="preserve"> to send the appropriate letter in compliance with Section 68 of the </w:t>
      </w:r>
      <w:r w:rsidR="00101875">
        <w:rPr>
          <w:rFonts w:ascii="Times New Roman" w:hAnsi="Times New Roman" w:cs="Times New Roman"/>
          <w:i/>
          <w:sz w:val="24"/>
          <w:szCs w:val="24"/>
        </w:rPr>
        <w:t>Advocate</w:t>
      </w:r>
      <w:r w:rsidR="00101875" w:rsidRPr="005A698F">
        <w:rPr>
          <w:rFonts w:ascii="Times New Roman" w:hAnsi="Times New Roman" w:cs="Times New Roman"/>
          <w:i/>
          <w:sz w:val="24"/>
          <w:szCs w:val="24"/>
        </w:rPr>
        <w:t>s (Amendment) Act, 1994</w:t>
      </w:r>
      <w:r w:rsidR="00101875" w:rsidRPr="005A698F">
        <w:rPr>
          <w:rFonts w:ascii="Times New Roman" w:hAnsi="Times New Roman" w:cs="Times New Roman"/>
          <w:sz w:val="24"/>
          <w:szCs w:val="24"/>
        </w:rPr>
        <w:t xml:space="preserve"> </w:t>
      </w:r>
      <w:r w:rsidR="00101875">
        <w:rPr>
          <w:rFonts w:ascii="Times New Roman" w:hAnsi="Times New Roman" w:cs="Times New Roman"/>
          <w:sz w:val="24"/>
          <w:szCs w:val="24"/>
        </w:rPr>
        <w:t>did not deprive</w:t>
      </w:r>
      <w:r w:rsidR="00101875" w:rsidRPr="00D13669">
        <w:rPr>
          <w:rFonts w:ascii="Times New Roman" w:hAnsi="Times New Roman" w:cs="Times New Roman"/>
          <w:sz w:val="24"/>
          <w:szCs w:val="24"/>
        </w:rPr>
        <w:t xml:space="preserve"> the </w:t>
      </w:r>
      <w:r>
        <w:rPr>
          <w:rFonts w:ascii="Times New Roman" w:hAnsi="Times New Roman" w:cs="Times New Roman"/>
          <w:sz w:val="24"/>
          <w:szCs w:val="24"/>
        </w:rPr>
        <w:t>advocate</w:t>
      </w:r>
      <w:r w:rsidR="00101875" w:rsidRPr="00D13669">
        <w:rPr>
          <w:rFonts w:ascii="Times New Roman" w:hAnsi="Times New Roman" w:cs="Times New Roman"/>
          <w:sz w:val="24"/>
          <w:szCs w:val="24"/>
        </w:rPr>
        <w:t xml:space="preserve"> </w:t>
      </w:r>
      <w:r w:rsidR="00395824">
        <w:rPr>
          <w:rFonts w:ascii="Times New Roman" w:hAnsi="Times New Roman" w:cs="Times New Roman"/>
          <w:sz w:val="24"/>
          <w:szCs w:val="24"/>
        </w:rPr>
        <w:t xml:space="preserve">or a party </w:t>
      </w:r>
      <w:r w:rsidR="00101875" w:rsidRPr="00D13669">
        <w:rPr>
          <w:rFonts w:ascii="Times New Roman" w:hAnsi="Times New Roman" w:cs="Times New Roman"/>
          <w:sz w:val="24"/>
          <w:szCs w:val="24"/>
        </w:rPr>
        <w:t>of his entitlement to recover his costs</w:t>
      </w:r>
      <w:r w:rsidR="00D13669" w:rsidRPr="00D13669">
        <w:rPr>
          <w:rFonts w:ascii="Times New Roman" w:hAnsi="Times New Roman" w:cs="Times New Roman"/>
          <w:sz w:val="24"/>
          <w:szCs w:val="24"/>
        </w:rPr>
        <w:t>.</w:t>
      </w:r>
      <w:r w:rsidR="00CC441B">
        <w:rPr>
          <w:rFonts w:ascii="Times New Roman" w:hAnsi="Times New Roman" w:cs="Times New Roman"/>
          <w:sz w:val="24"/>
          <w:szCs w:val="24"/>
        </w:rPr>
        <w:t xml:space="preserve"> In that case, the Irish High Court considered the impact of non-compliance with s 68 of the </w:t>
      </w:r>
      <w:r w:rsidR="005A698F">
        <w:rPr>
          <w:rFonts w:ascii="Times New Roman" w:hAnsi="Times New Roman" w:cs="Times New Roman"/>
          <w:sz w:val="24"/>
          <w:szCs w:val="24"/>
        </w:rPr>
        <w:t xml:space="preserve">Irish </w:t>
      </w:r>
      <w:r w:rsidR="00F3260C">
        <w:rPr>
          <w:rFonts w:ascii="Times New Roman" w:hAnsi="Times New Roman" w:cs="Times New Roman"/>
          <w:i/>
          <w:sz w:val="24"/>
          <w:szCs w:val="24"/>
        </w:rPr>
        <w:t>Advocate</w:t>
      </w:r>
      <w:r w:rsidR="005A698F" w:rsidRPr="005A698F">
        <w:rPr>
          <w:rFonts w:ascii="Times New Roman" w:hAnsi="Times New Roman" w:cs="Times New Roman"/>
          <w:i/>
          <w:sz w:val="24"/>
          <w:szCs w:val="24"/>
        </w:rPr>
        <w:t>s (Amendment) Act, 1994</w:t>
      </w:r>
      <w:r w:rsidR="005A698F" w:rsidRPr="005A698F">
        <w:rPr>
          <w:rFonts w:ascii="Times New Roman" w:hAnsi="Times New Roman" w:cs="Times New Roman"/>
          <w:sz w:val="24"/>
          <w:szCs w:val="24"/>
        </w:rPr>
        <w:t xml:space="preserve"> </w:t>
      </w:r>
      <w:r w:rsidR="00CC441B">
        <w:rPr>
          <w:rFonts w:ascii="Times New Roman" w:hAnsi="Times New Roman" w:cs="Times New Roman"/>
          <w:sz w:val="24"/>
          <w:szCs w:val="24"/>
        </w:rPr>
        <w:t>which provided as follows; -</w:t>
      </w:r>
    </w:p>
    <w:p w:rsidR="00101875" w:rsidRDefault="005A698F" w:rsidP="00101875">
      <w:pPr>
        <w:autoSpaceDE w:val="0"/>
        <w:autoSpaceDN w:val="0"/>
        <w:adjustRightInd w:val="0"/>
        <w:spacing w:after="0"/>
        <w:ind w:left="576" w:right="576"/>
        <w:jc w:val="both"/>
        <w:rPr>
          <w:rFonts w:ascii="Times New Roman" w:hAnsi="Times New Roman" w:cs="Times New Roman"/>
          <w:sz w:val="24"/>
          <w:szCs w:val="24"/>
        </w:rPr>
      </w:pP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w:t>
      </w:r>
      <w:r w:rsidRPr="005A698F">
        <w:rPr>
          <w:rFonts w:ascii="Times New Roman" w:hAnsi="Times New Roman" w:cs="Times New Roman"/>
          <w:sz w:val="24"/>
          <w:szCs w:val="24"/>
        </w:rPr>
        <w:t>68.—</w:t>
      </w:r>
    </w:p>
    <w:p w:rsidR="005A698F" w:rsidRPr="005A698F" w:rsidRDefault="005A698F" w:rsidP="00101875">
      <w:pPr>
        <w:autoSpaceDE w:val="0"/>
        <w:autoSpaceDN w:val="0"/>
        <w:adjustRightInd w:val="0"/>
        <w:spacing w:after="0"/>
        <w:ind w:left="1440" w:right="576" w:hanging="720"/>
        <w:jc w:val="both"/>
        <w:rPr>
          <w:rFonts w:ascii="Times New Roman" w:hAnsi="Times New Roman" w:cs="Times New Roman"/>
          <w:sz w:val="24"/>
          <w:szCs w:val="24"/>
        </w:rPr>
      </w:pPr>
      <w:r w:rsidRPr="005A698F">
        <w:rPr>
          <w:rFonts w:ascii="Times New Roman" w:hAnsi="Times New Roman" w:cs="Times New Roman"/>
          <w:sz w:val="24"/>
          <w:szCs w:val="24"/>
        </w:rPr>
        <w:t xml:space="preserve">(1) </w:t>
      </w:r>
      <w:r w:rsidR="00101875">
        <w:rPr>
          <w:rFonts w:ascii="Times New Roman" w:hAnsi="Times New Roman" w:cs="Times New Roman"/>
          <w:sz w:val="24"/>
          <w:szCs w:val="24"/>
        </w:rPr>
        <w:tab/>
      </w:r>
      <w:r w:rsidRPr="005A698F">
        <w:rPr>
          <w:rFonts w:ascii="Times New Roman" w:hAnsi="Times New Roman" w:cs="Times New Roman"/>
          <w:sz w:val="24"/>
          <w:szCs w:val="24"/>
        </w:rPr>
        <w:t>On the taking of instructions to provide legal services to a client, or as soon as is practicable thereafter, a</w:t>
      </w:r>
      <w:r w:rsidR="00101875">
        <w:rPr>
          <w:rFonts w:ascii="Times New Roman" w:hAnsi="Times New Roman" w:cs="Times New Roman"/>
          <w:sz w:val="24"/>
          <w:szCs w:val="24"/>
        </w:rPr>
        <w:t>n</w:t>
      </w:r>
      <w:r w:rsidRPr="005A698F">
        <w:rPr>
          <w:rFonts w:ascii="Times New Roman" w:hAnsi="Times New Roman" w:cs="Times New Roman"/>
          <w:sz w:val="24"/>
          <w:szCs w:val="24"/>
        </w:rPr>
        <w:t xml:space="preserve"> </w:t>
      </w:r>
      <w:r w:rsidR="00F3260C">
        <w:rPr>
          <w:rFonts w:ascii="Times New Roman" w:hAnsi="Times New Roman" w:cs="Times New Roman"/>
          <w:sz w:val="24"/>
          <w:szCs w:val="24"/>
        </w:rPr>
        <w:t>advocate</w:t>
      </w:r>
      <w:r w:rsidRPr="005A698F">
        <w:rPr>
          <w:rFonts w:ascii="Times New Roman" w:hAnsi="Times New Roman" w:cs="Times New Roman"/>
          <w:sz w:val="24"/>
          <w:szCs w:val="24"/>
        </w:rPr>
        <w:t xml:space="preserve"> shall provide the client with particulars in writing of—</w:t>
      </w:r>
    </w:p>
    <w:p w:rsidR="005A698F" w:rsidRPr="005A698F" w:rsidRDefault="005A698F" w:rsidP="00101875">
      <w:pPr>
        <w:autoSpaceDE w:val="0"/>
        <w:autoSpaceDN w:val="0"/>
        <w:adjustRightInd w:val="0"/>
        <w:spacing w:after="0"/>
        <w:ind w:left="1296" w:right="576" w:firstLine="144"/>
        <w:jc w:val="both"/>
        <w:rPr>
          <w:rFonts w:ascii="Times New Roman" w:hAnsi="Times New Roman" w:cs="Times New Roman"/>
          <w:sz w:val="24"/>
          <w:szCs w:val="24"/>
        </w:rPr>
      </w:pPr>
      <w:r w:rsidRPr="005A698F">
        <w:rPr>
          <w:rFonts w:ascii="Times New Roman" w:hAnsi="Times New Roman" w:cs="Times New Roman"/>
          <w:sz w:val="24"/>
          <w:szCs w:val="24"/>
        </w:rPr>
        <w:t xml:space="preserve">(a) </w:t>
      </w:r>
      <w:r w:rsidR="00101875">
        <w:rPr>
          <w:rFonts w:ascii="Times New Roman" w:hAnsi="Times New Roman" w:cs="Times New Roman"/>
          <w:sz w:val="24"/>
          <w:szCs w:val="24"/>
        </w:rPr>
        <w:tab/>
      </w:r>
      <w:proofErr w:type="gramStart"/>
      <w:r w:rsidRPr="005A698F">
        <w:rPr>
          <w:rFonts w:ascii="Times New Roman" w:hAnsi="Times New Roman" w:cs="Times New Roman"/>
          <w:sz w:val="24"/>
          <w:szCs w:val="24"/>
        </w:rPr>
        <w:t>the</w:t>
      </w:r>
      <w:proofErr w:type="gramEnd"/>
      <w:r w:rsidRPr="005A698F">
        <w:rPr>
          <w:rFonts w:ascii="Times New Roman" w:hAnsi="Times New Roman" w:cs="Times New Roman"/>
          <w:sz w:val="24"/>
          <w:szCs w:val="24"/>
        </w:rPr>
        <w:t xml:space="preserve"> actual charges, or</w:t>
      </w:r>
    </w:p>
    <w:p w:rsidR="005A698F" w:rsidRPr="005A698F" w:rsidRDefault="005A698F" w:rsidP="00101875">
      <w:pPr>
        <w:autoSpaceDE w:val="0"/>
        <w:autoSpaceDN w:val="0"/>
        <w:adjustRightInd w:val="0"/>
        <w:spacing w:after="0"/>
        <w:ind w:left="2160" w:right="576" w:hanging="720"/>
        <w:jc w:val="both"/>
        <w:rPr>
          <w:rFonts w:ascii="Times New Roman" w:hAnsi="Times New Roman" w:cs="Times New Roman"/>
          <w:sz w:val="24"/>
          <w:szCs w:val="24"/>
        </w:rPr>
      </w:pPr>
      <w:r w:rsidRPr="005A698F">
        <w:rPr>
          <w:rFonts w:ascii="Times New Roman" w:hAnsi="Times New Roman" w:cs="Times New Roman"/>
          <w:sz w:val="24"/>
          <w:szCs w:val="24"/>
        </w:rPr>
        <w:t xml:space="preserve">(b) </w:t>
      </w:r>
      <w:r w:rsidR="00101875">
        <w:rPr>
          <w:rFonts w:ascii="Times New Roman" w:hAnsi="Times New Roman" w:cs="Times New Roman"/>
          <w:sz w:val="24"/>
          <w:szCs w:val="24"/>
        </w:rPr>
        <w:tab/>
      </w:r>
      <w:proofErr w:type="gramStart"/>
      <w:r w:rsidRPr="005A698F">
        <w:rPr>
          <w:rFonts w:ascii="Times New Roman" w:hAnsi="Times New Roman" w:cs="Times New Roman"/>
          <w:sz w:val="24"/>
          <w:szCs w:val="24"/>
        </w:rPr>
        <w:t>where</w:t>
      </w:r>
      <w:proofErr w:type="gramEnd"/>
      <w:r w:rsidRPr="005A698F">
        <w:rPr>
          <w:rFonts w:ascii="Times New Roman" w:hAnsi="Times New Roman" w:cs="Times New Roman"/>
          <w:sz w:val="24"/>
          <w:szCs w:val="24"/>
        </w:rPr>
        <w:t xml:space="preserve"> the provision of particulars of the actual charges is not in the circumstances possible or practicable, an estimate (as near as may be) of the charges, or</w:t>
      </w:r>
    </w:p>
    <w:p w:rsidR="005A698F" w:rsidRPr="005A698F" w:rsidRDefault="005A698F" w:rsidP="00101875">
      <w:pPr>
        <w:autoSpaceDE w:val="0"/>
        <w:autoSpaceDN w:val="0"/>
        <w:adjustRightInd w:val="0"/>
        <w:spacing w:after="0"/>
        <w:ind w:left="2160" w:right="576" w:hanging="720"/>
        <w:jc w:val="both"/>
        <w:rPr>
          <w:rFonts w:ascii="Times New Roman" w:hAnsi="Times New Roman" w:cs="Times New Roman"/>
          <w:sz w:val="24"/>
          <w:szCs w:val="24"/>
        </w:rPr>
      </w:pPr>
      <w:r w:rsidRPr="005A698F">
        <w:rPr>
          <w:rFonts w:ascii="Times New Roman" w:hAnsi="Times New Roman" w:cs="Times New Roman"/>
          <w:sz w:val="24"/>
          <w:szCs w:val="24"/>
        </w:rPr>
        <w:t xml:space="preserve">(c) </w:t>
      </w:r>
      <w:r w:rsidR="00101875">
        <w:rPr>
          <w:rFonts w:ascii="Times New Roman" w:hAnsi="Times New Roman" w:cs="Times New Roman"/>
          <w:sz w:val="24"/>
          <w:szCs w:val="24"/>
        </w:rPr>
        <w:tab/>
      </w:r>
      <w:r w:rsidRPr="005A698F">
        <w:rPr>
          <w:rFonts w:ascii="Times New Roman" w:hAnsi="Times New Roman" w:cs="Times New Roman"/>
          <w:sz w:val="24"/>
          <w:szCs w:val="24"/>
        </w:rPr>
        <w:t xml:space="preserve">where the provision of particulars of the actual charges or an estimate of such charges is not in the circumstances possible or practicable, the basis on which the charges are to be </w:t>
      </w:r>
      <w:r w:rsidR="00101875" w:rsidRPr="005A698F">
        <w:rPr>
          <w:rFonts w:ascii="Times New Roman" w:hAnsi="Times New Roman" w:cs="Times New Roman"/>
          <w:sz w:val="24"/>
          <w:szCs w:val="24"/>
        </w:rPr>
        <w:t>made, by</w:t>
      </w:r>
      <w:r w:rsidRPr="005A698F">
        <w:rPr>
          <w:rFonts w:ascii="Times New Roman" w:hAnsi="Times New Roman" w:cs="Times New Roman"/>
          <w:sz w:val="24"/>
          <w:szCs w:val="24"/>
        </w:rPr>
        <w:t xml:space="preserve"> that </w:t>
      </w:r>
      <w:r w:rsidR="00F3260C">
        <w:rPr>
          <w:rFonts w:ascii="Times New Roman" w:hAnsi="Times New Roman" w:cs="Times New Roman"/>
          <w:sz w:val="24"/>
          <w:szCs w:val="24"/>
        </w:rPr>
        <w:t>advocate</w:t>
      </w:r>
      <w:r w:rsidRPr="005A698F">
        <w:rPr>
          <w:rFonts w:ascii="Times New Roman" w:hAnsi="Times New Roman" w:cs="Times New Roman"/>
          <w:sz w:val="24"/>
          <w:szCs w:val="24"/>
        </w:rPr>
        <w:t xml:space="preserve"> or his firm for the provision of such legal services and, where those legal services involve contentious business, with particulars in writing of the circumstances in which the client may be required to pay costs to any other party or parties and the circumstances, if any, in which the client's liability to meet the </w:t>
      </w:r>
      <w:r w:rsidRPr="005A698F">
        <w:rPr>
          <w:rFonts w:ascii="Times New Roman" w:hAnsi="Times New Roman" w:cs="Times New Roman"/>
          <w:sz w:val="24"/>
          <w:szCs w:val="24"/>
        </w:rPr>
        <w:lastRenderedPageBreak/>
        <w:t xml:space="preserve">charges which will be made by the </w:t>
      </w:r>
      <w:r w:rsidR="00F3260C">
        <w:rPr>
          <w:rFonts w:ascii="Times New Roman" w:hAnsi="Times New Roman" w:cs="Times New Roman"/>
          <w:sz w:val="24"/>
          <w:szCs w:val="24"/>
        </w:rPr>
        <w:t>advocate</w:t>
      </w:r>
      <w:r w:rsidRPr="005A698F">
        <w:rPr>
          <w:rFonts w:ascii="Times New Roman" w:hAnsi="Times New Roman" w:cs="Times New Roman"/>
          <w:sz w:val="24"/>
          <w:szCs w:val="24"/>
        </w:rPr>
        <w:t xml:space="preserve"> of that client for those services will not be fully discharged by the amount, if any, of the costs recovered in the contentious business from any other party or parties (or any insurers of such party or parties).</w:t>
      </w:r>
    </w:p>
    <w:p w:rsidR="005A698F" w:rsidRPr="005A698F" w:rsidRDefault="005A698F" w:rsidP="00101875">
      <w:pPr>
        <w:autoSpaceDE w:val="0"/>
        <w:autoSpaceDN w:val="0"/>
        <w:adjustRightInd w:val="0"/>
        <w:spacing w:after="0"/>
        <w:ind w:left="1440" w:right="576" w:hanging="864"/>
        <w:jc w:val="both"/>
        <w:rPr>
          <w:rFonts w:ascii="Times New Roman" w:hAnsi="Times New Roman" w:cs="Times New Roman"/>
          <w:sz w:val="24"/>
          <w:szCs w:val="24"/>
        </w:rPr>
      </w:pPr>
      <w:r w:rsidRPr="005A698F">
        <w:rPr>
          <w:rFonts w:ascii="Times New Roman" w:hAnsi="Times New Roman" w:cs="Times New Roman"/>
          <w:sz w:val="24"/>
          <w:szCs w:val="24"/>
        </w:rPr>
        <w:t xml:space="preserve">(2) </w:t>
      </w:r>
      <w:r w:rsidR="00101875">
        <w:rPr>
          <w:rFonts w:ascii="Times New Roman" w:hAnsi="Times New Roman" w:cs="Times New Roman"/>
          <w:sz w:val="24"/>
          <w:szCs w:val="24"/>
        </w:rPr>
        <w:tab/>
      </w:r>
      <w:r w:rsidRPr="005A698F">
        <w:rPr>
          <w:rFonts w:ascii="Times New Roman" w:hAnsi="Times New Roman" w:cs="Times New Roman"/>
          <w:sz w:val="24"/>
          <w:szCs w:val="24"/>
        </w:rPr>
        <w:t xml:space="preserve">A </w:t>
      </w:r>
      <w:r w:rsidR="00F3260C">
        <w:rPr>
          <w:rFonts w:ascii="Times New Roman" w:hAnsi="Times New Roman" w:cs="Times New Roman"/>
          <w:sz w:val="24"/>
          <w:szCs w:val="24"/>
        </w:rPr>
        <w:t>advocate</w:t>
      </w:r>
      <w:r w:rsidRPr="005A698F">
        <w:rPr>
          <w:rFonts w:ascii="Times New Roman" w:hAnsi="Times New Roman" w:cs="Times New Roman"/>
          <w:sz w:val="24"/>
          <w:szCs w:val="24"/>
        </w:rPr>
        <w:t xml:space="preserve"> shall not act for a client in connection with any contentious business (not being in connection with proceedings seeking only to recover a debt or liquidated demand) on the basis that all or any part of the charges to the client are to be calculated as a specified percentage or proportion of any damages or other moneys that may be or may become payable to the client, and any charges made in contravention of this subsection shall be unenforceable in any action taken against that client to recover such charges.</w:t>
      </w:r>
    </w:p>
    <w:p w:rsidR="005A698F" w:rsidRPr="005A698F" w:rsidRDefault="005A698F" w:rsidP="00101875">
      <w:pPr>
        <w:autoSpaceDE w:val="0"/>
        <w:autoSpaceDN w:val="0"/>
        <w:adjustRightInd w:val="0"/>
        <w:spacing w:after="0"/>
        <w:ind w:left="1440" w:right="576" w:hanging="864"/>
        <w:jc w:val="both"/>
        <w:rPr>
          <w:rFonts w:ascii="Times New Roman" w:hAnsi="Times New Roman" w:cs="Times New Roman"/>
          <w:sz w:val="24"/>
          <w:szCs w:val="24"/>
        </w:rPr>
      </w:pPr>
      <w:r w:rsidRPr="005A698F">
        <w:rPr>
          <w:rFonts w:ascii="Times New Roman" w:hAnsi="Times New Roman" w:cs="Times New Roman"/>
          <w:sz w:val="24"/>
          <w:szCs w:val="24"/>
        </w:rPr>
        <w:t xml:space="preserve">(3) </w:t>
      </w:r>
      <w:r w:rsidR="00101875">
        <w:rPr>
          <w:rFonts w:ascii="Times New Roman" w:hAnsi="Times New Roman" w:cs="Times New Roman"/>
          <w:sz w:val="24"/>
          <w:szCs w:val="24"/>
        </w:rPr>
        <w:tab/>
      </w:r>
      <w:r w:rsidRPr="005A698F">
        <w:rPr>
          <w:rFonts w:ascii="Times New Roman" w:hAnsi="Times New Roman" w:cs="Times New Roman"/>
          <w:sz w:val="24"/>
          <w:szCs w:val="24"/>
        </w:rPr>
        <w:t xml:space="preserve">A </w:t>
      </w:r>
      <w:r w:rsidR="00F3260C">
        <w:rPr>
          <w:rFonts w:ascii="Times New Roman" w:hAnsi="Times New Roman" w:cs="Times New Roman"/>
          <w:sz w:val="24"/>
          <w:szCs w:val="24"/>
        </w:rPr>
        <w:t>advocate</w:t>
      </w:r>
      <w:r w:rsidRPr="005A698F">
        <w:rPr>
          <w:rFonts w:ascii="Times New Roman" w:hAnsi="Times New Roman" w:cs="Times New Roman"/>
          <w:sz w:val="24"/>
          <w:szCs w:val="24"/>
        </w:rPr>
        <w:t xml:space="preserve"> shall not deduct or appropriate any amount in respect of all or any part of his charges from the amount of any damages or other moneys that become payable to a client of that </w:t>
      </w:r>
      <w:r w:rsidR="00F3260C">
        <w:rPr>
          <w:rFonts w:ascii="Times New Roman" w:hAnsi="Times New Roman" w:cs="Times New Roman"/>
          <w:sz w:val="24"/>
          <w:szCs w:val="24"/>
        </w:rPr>
        <w:t>advocate</w:t>
      </w:r>
      <w:r w:rsidRPr="005A698F">
        <w:rPr>
          <w:rFonts w:ascii="Times New Roman" w:hAnsi="Times New Roman" w:cs="Times New Roman"/>
          <w:sz w:val="24"/>
          <w:szCs w:val="24"/>
        </w:rPr>
        <w:t xml:space="preserve"> arising out of any contentious business carried out on behalf of that client by that </w:t>
      </w:r>
      <w:r w:rsidR="00F3260C">
        <w:rPr>
          <w:rFonts w:ascii="Times New Roman" w:hAnsi="Times New Roman" w:cs="Times New Roman"/>
          <w:sz w:val="24"/>
          <w:szCs w:val="24"/>
        </w:rPr>
        <w:t>advocate</w:t>
      </w:r>
      <w:r w:rsidRPr="005A698F">
        <w:rPr>
          <w:rFonts w:ascii="Times New Roman" w:hAnsi="Times New Roman" w:cs="Times New Roman"/>
          <w:sz w:val="24"/>
          <w:szCs w:val="24"/>
        </w:rPr>
        <w:t>.</w:t>
      </w:r>
    </w:p>
    <w:p w:rsidR="005A698F" w:rsidRPr="005A698F" w:rsidRDefault="005A698F" w:rsidP="00101875">
      <w:pPr>
        <w:autoSpaceDE w:val="0"/>
        <w:autoSpaceDN w:val="0"/>
        <w:adjustRightInd w:val="0"/>
        <w:spacing w:after="0"/>
        <w:ind w:left="1440" w:right="576" w:hanging="864"/>
        <w:jc w:val="both"/>
        <w:rPr>
          <w:rFonts w:ascii="Times New Roman" w:hAnsi="Times New Roman" w:cs="Times New Roman"/>
          <w:sz w:val="24"/>
          <w:szCs w:val="24"/>
        </w:rPr>
      </w:pPr>
      <w:r w:rsidRPr="005A698F">
        <w:rPr>
          <w:rFonts w:ascii="Times New Roman" w:hAnsi="Times New Roman" w:cs="Times New Roman"/>
          <w:sz w:val="24"/>
          <w:szCs w:val="24"/>
        </w:rPr>
        <w:t xml:space="preserve">(4) </w:t>
      </w:r>
      <w:r w:rsidR="00101875">
        <w:rPr>
          <w:rFonts w:ascii="Times New Roman" w:hAnsi="Times New Roman" w:cs="Times New Roman"/>
          <w:sz w:val="24"/>
          <w:szCs w:val="24"/>
        </w:rPr>
        <w:tab/>
      </w:r>
      <w:r w:rsidRPr="005A698F">
        <w:rPr>
          <w:rFonts w:ascii="Times New Roman" w:hAnsi="Times New Roman" w:cs="Times New Roman"/>
          <w:sz w:val="24"/>
          <w:szCs w:val="24"/>
        </w:rPr>
        <w:t xml:space="preserve">Subsection (3) of this section shall not operate to prevent a </w:t>
      </w:r>
      <w:r w:rsidR="00F3260C">
        <w:rPr>
          <w:rFonts w:ascii="Times New Roman" w:hAnsi="Times New Roman" w:cs="Times New Roman"/>
          <w:sz w:val="24"/>
          <w:szCs w:val="24"/>
        </w:rPr>
        <w:t>advocate</w:t>
      </w:r>
      <w:r w:rsidRPr="005A698F">
        <w:rPr>
          <w:rFonts w:ascii="Times New Roman" w:hAnsi="Times New Roman" w:cs="Times New Roman"/>
          <w:sz w:val="24"/>
          <w:szCs w:val="24"/>
        </w:rPr>
        <w:t xml:space="preserve"> from agreeing with a client at any time that an amount on account of charges shall be paid to him out of any damages or other moneys that may be or may become payable to that client arising out of any contentious business carried out on behalf of that client by that </w:t>
      </w:r>
      <w:r w:rsidR="00F3260C">
        <w:rPr>
          <w:rFonts w:ascii="Times New Roman" w:hAnsi="Times New Roman" w:cs="Times New Roman"/>
          <w:sz w:val="24"/>
          <w:szCs w:val="24"/>
        </w:rPr>
        <w:t>advocate</w:t>
      </w:r>
      <w:r w:rsidRPr="005A698F">
        <w:rPr>
          <w:rFonts w:ascii="Times New Roman" w:hAnsi="Times New Roman" w:cs="Times New Roman"/>
          <w:sz w:val="24"/>
          <w:szCs w:val="24"/>
        </w:rPr>
        <w:t xml:space="preserve"> or his firm.</w:t>
      </w:r>
    </w:p>
    <w:p w:rsidR="005A698F" w:rsidRPr="005A698F" w:rsidRDefault="005A698F" w:rsidP="00101875">
      <w:pPr>
        <w:autoSpaceDE w:val="0"/>
        <w:autoSpaceDN w:val="0"/>
        <w:adjustRightInd w:val="0"/>
        <w:spacing w:after="0"/>
        <w:ind w:left="1440" w:right="576" w:hanging="864"/>
        <w:jc w:val="both"/>
        <w:rPr>
          <w:rFonts w:ascii="Times New Roman" w:hAnsi="Times New Roman" w:cs="Times New Roman"/>
          <w:sz w:val="24"/>
          <w:szCs w:val="24"/>
        </w:rPr>
      </w:pPr>
      <w:r w:rsidRPr="005A698F">
        <w:rPr>
          <w:rFonts w:ascii="Times New Roman" w:hAnsi="Times New Roman" w:cs="Times New Roman"/>
          <w:sz w:val="24"/>
          <w:szCs w:val="24"/>
        </w:rPr>
        <w:t xml:space="preserve">(5) </w:t>
      </w:r>
      <w:r w:rsidR="00101875">
        <w:rPr>
          <w:rFonts w:ascii="Times New Roman" w:hAnsi="Times New Roman" w:cs="Times New Roman"/>
          <w:sz w:val="24"/>
          <w:szCs w:val="24"/>
        </w:rPr>
        <w:tab/>
      </w:r>
      <w:r w:rsidRPr="005A698F">
        <w:rPr>
          <w:rFonts w:ascii="Times New Roman" w:hAnsi="Times New Roman" w:cs="Times New Roman"/>
          <w:sz w:val="24"/>
          <w:szCs w:val="24"/>
        </w:rPr>
        <w:t xml:space="preserve">Any agreement under subsection (4) of this section shall not be enforceable against a client of a </w:t>
      </w:r>
      <w:r w:rsidR="00F3260C">
        <w:rPr>
          <w:rFonts w:ascii="Times New Roman" w:hAnsi="Times New Roman" w:cs="Times New Roman"/>
          <w:sz w:val="24"/>
          <w:szCs w:val="24"/>
        </w:rPr>
        <w:t>advocate</w:t>
      </w:r>
      <w:r w:rsidRPr="005A698F">
        <w:rPr>
          <w:rFonts w:ascii="Times New Roman" w:hAnsi="Times New Roman" w:cs="Times New Roman"/>
          <w:sz w:val="24"/>
          <w:szCs w:val="24"/>
        </w:rPr>
        <w:t xml:space="preserve"> unless such agreement is in writing and includes an estimate (as near as may be) of what the </w:t>
      </w:r>
      <w:r w:rsidR="00F3260C">
        <w:rPr>
          <w:rFonts w:ascii="Times New Roman" w:hAnsi="Times New Roman" w:cs="Times New Roman"/>
          <w:sz w:val="24"/>
          <w:szCs w:val="24"/>
        </w:rPr>
        <w:t>advocate</w:t>
      </w:r>
      <w:r w:rsidRPr="005A698F">
        <w:rPr>
          <w:rFonts w:ascii="Times New Roman" w:hAnsi="Times New Roman" w:cs="Times New Roman"/>
          <w:sz w:val="24"/>
          <w:szCs w:val="24"/>
        </w:rPr>
        <w:t xml:space="preserve"> reasonably believes might be recoverable from any other party or parties (or any insurers of such party or parties) in respect of that </w:t>
      </w:r>
      <w:r w:rsidR="00F3260C">
        <w:rPr>
          <w:rFonts w:ascii="Times New Roman" w:hAnsi="Times New Roman" w:cs="Times New Roman"/>
          <w:sz w:val="24"/>
          <w:szCs w:val="24"/>
        </w:rPr>
        <w:t>advocate</w:t>
      </w:r>
      <w:r w:rsidRPr="005A698F">
        <w:rPr>
          <w:rFonts w:ascii="Times New Roman" w:hAnsi="Times New Roman" w:cs="Times New Roman"/>
          <w:sz w:val="24"/>
          <w:szCs w:val="24"/>
        </w:rPr>
        <w:t>'s charges in the event of that client recovering any damages or other moneys arising out of such contentious business.</w:t>
      </w:r>
    </w:p>
    <w:p w:rsidR="005A698F" w:rsidRPr="005A698F" w:rsidRDefault="005A698F" w:rsidP="00101875">
      <w:pPr>
        <w:autoSpaceDE w:val="0"/>
        <w:autoSpaceDN w:val="0"/>
        <w:adjustRightInd w:val="0"/>
        <w:spacing w:after="0"/>
        <w:ind w:left="1440" w:right="576" w:hanging="864"/>
        <w:jc w:val="both"/>
        <w:rPr>
          <w:rFonts w:ascii="Times New Roman" w:hAnsi="Times New Roman" w:cs="Times New Roman"/>
          <w:sz w:val="24"/>
          <w:szCs w:val="24"/>
        </w:rPr>
      </w:pPr>
      <w:r w:rsidRPr="005A698F">
        <w:rPr>
          <w:rFonts w:ascii="Times New Roman" w:hAnsi="Times New Roman" w:cs="Times New Roman"/>
          <w:sz w:val="24"/>
          <w:szCs w:val="24"/>
        </w:rPr>
        <w:t xml:space="preserve">(6) </w:t>
      </w:r>
      <w:r w:rsidR="00101875">
        <w:rPr>
          <w:rFonts w:ascii="Times New Roman" w:hAnsi="Times New Roman" w:cs="Times New Roman"/>
          <w:sz w:val="24"/>
          <w:szCs w:val="24"/>
        </w:rPr>
        <w:tab/>
      </w:r>
      <w:r w:rsidRPr="005A698F">
        <w:rPr>
          <w:rFonts w:ascii="Times New Roman" w:hAnsi="Times New Roman" w:cs="Times New Roman"/>
          <w:sz w:val="24"/>
          <w:szCs w:val="24"/>
        </w:rPr>
        <w:t xml:space="preserve">Notwithstanding any other legal provision to that effect a </w:t>
      </w:r>
      <w:r w:rsidR="00F3260C">
        <w:rPr>
          <w:rFonts w:ascii="Times New Roman" w:hAnsi="Times New Roman" w:cs="Times New Roman"/>
          <w:sz w:val="24"/>
          <w:szCs w:val="24"/>
        </w:rPr>
        <w:t>advocate</w:t>
      </w:r>
      <w:r w:rsidRPr="005A698F">
        <w:rPr>
          <w:rFonts w:ascii="Times New Roman" w:hAnsi="Times New Roman" w:cs="Times New Roman"/>
          <w:sz w:val="24"/>
          <w:szCs w:val="24"/>
        </w:rPr>
        <w:t xml:space="preserve"> shall show on a bill of costs to be furnished to the client, as soon as practicable after the conclusion of any contentious business carried out by him on behalf of that client—</w:t>
      </w:r>
    </w:p>
    <w:p w:rsidR="005A698F" w:rsidRPr="005A698F" w:rsidRDefault="005A698F" w:rsidP="00101875">
      <w:pPr>
        <w:autoSpaceDE w:val="0"/>
        <w:autoSpaceDN w:val="0"/>
        <w:adjustRightInd w:val="0"/>
        <w:spacing w:after="0"/>
        <w:ind w:left="2160" w:right="576" w:hanging="720"/>
        <w:jc w:val="both"/>
        <w:rPr>
          <w:rFonts w:ascii="Times New Roman" w:hAnsi="Times New Roman" w:cs="Times New Roman"/>
          <w:sz w:val="24"/>
          <w:szCs w:val="24"/>
        </w:rPr>
      </w:pPr>
      <w:r w:rsidRPr="005A698F">
        <w:rPr>
          <w:rFonts w:ascii="Times New Roman" w:hAnsi="Times New Roman" w:cs="Times New Roman"/>
          <w:sz w:val="24"/>
          <w:szCs w:val="24"/>
        </w:rPr>
        <w:t xml:space="preserve">(a) </w:t>
      </w:r>
      <w:r w:rsidR="00101875">
        <w:rPr>
          <w:rFonts w:ascii="Times New Roman" w:hAnsi="Times New Roman" w:cs="Times New Roman"/>
          <w:sz w:val="24"/>
          <w:szCs w:val="24"/>
        </w:rPr>
        <w:tab/>
      </w:r>
      <w:proofErr w:type="gramStart"/>
      <w:r w:rsidRPr="005A698F">
        <w:rPr>
          <w:rFonts w:ascii="Times New Roman" w:hAnsi="Times New Roman" w:cs="Times New Roman"/>
          <w:sz w:val="24"/>
          <w:szCs w:val="24"/>
        </w:rPr>
        <w:t>a</w:t>
      </w:r>
      <w:proofErr w:type="gramEnd"/>
      <w:r w:rsidRPr="005A698F">
        <w:rPr>
          <w:rFonts w:ascii="Times New Roman" w:hAnsi="Times New Roman" w:cs="Times New Roman"/>
          <w:sz w:val="24"/>
          <w:szCs w:val="24"/>
        </w:rPr>
        <w:t xml:space="preserve"> summary of the legal services provided to the client in connection with such contentious business,</w:t>
      </w:r>
    </w:p>
    <w:p w:rsidR="005A698F" w:rsidRPr="005A698F" w:rsidRDefault="005A698F" w:rsidP="00101875">
      <w:pPr>
        <w:autoSpaceDE w:val="0"/>
        <w:autoSpaceDN w:val="0"/>
        <w:adjustRightInd w:val="0"/>
        <w:spacing w:after="0"/>
        <w:ind w:left="2160" w:right="576" w:hanging="720"/>
        <w:jc w:val="both"/>
        <w:rPr>
          <w:rFonts w:ascii="Times New Roman" w:hAnsi="Times New Roman" w:cs="Times New Roman"/>
          <w:sz w:val="24"/>
          <w:szCs w:val="24"/>
        </w:rPr>
      </w:pPr>
      <w:r w:rsidRPr="005A698F">
        <w:rPr>
          <w:rFonts w:ascii="Times New Roman" w:hAnsi="Times New Roman" w:cs="Times New Roman"/>
          <w:sz w:val="24"/>
          <w:szCs w:val="24"/>
        </w:rPr>
        <w:t xml:space="preserve">(b) </w:t>
      </w:r>
      <w:r w:rsidR="00101875">
        <w:rPr>
          <w:rFonts w:ascii="Times New Roman" w:hAnsi="Times New Roman" w:cs="Times New Roman"/>
          <w:sz w:val="24"/>
          <w:szCs w:val="24"/>
        </w:rPr>
        <w:tab/>
      </w:r>
      <w:proofErr w:type="gramStart"/>
      <w:r w:rsidRPr="005A698F">
        <w:rPr>
          <w:rFonts w:ascii="Times New Roman" w:hAnsi="Times New Roman" w:cs="Times New Roman"/>
          <w:sz w:val="24"/>
          <w:szCs w:val="24"/>
        </w:rPr>
        <w:t>the</w:t>
      </w:r>
      <w:proofErr w:type="gramEnd"/>
      <w:r w:rsidRPr="005A698F">
        <w:rPr>
          <w:rFonts w:ascii="Times New Roman" w:hAnsi="Times New Roman" w:cs="Times New Roman"/>
          <w:sz w:val="24"/>
          <w:szCs w:val="24"/>
        </w:rPr>
        <w:t xml:space="preserve"> total amount of damages or other moneys recovered by the client arising out of such contentious business, and</w:t>
      </w:r>
    </w:p>
    <w:p w:rsidR="005A698F" w:rsidRPr="005A698F" w:rsidRDefault="005A698F" w:rsidP="00101875">
      <w:pPr>
        <w:autoSpaceDE w:val="0"/>
        <w:autoSpaceDN w:val="0"/>
        <w:adjustRightInd w:val="0"/>
        <w:spacing w:after="0"/>
        <w:ind w:left="2160" w:right="576" w:hanging="720"/>
        <w:jc w:val="both"/>
        <w:rPr>
          <w:rFonts w:ascii="Times New Roman" w:hAnsi="Times New Roman" w:cs="Times New Roman"/>
          <w:sz w:val="24"/>
          <w:szCs w:val="24"/>
        </w:rPr>
      </w:pPr>
      <w:r w:rsidRPr="005A698F">
        <w:rPr>
          <w:rFonts w:ascii="Times New Roman" w:hAnsi="Times New Roman" w:cs="Times New Roman"/>
          <w:sz w:val="24"/>
          <w:szCs w:val="24"/>
        </w:rPr>
        <w:t xml:space="preserve">(c) </w:t>
      </w:r>
      <w:r w:rsidR="00101875">
        <w:rPr>
          <w:rFonts w:ascii="Times New Roman" w:hAnsi="Times New Roman" w:cs="Times New Roman"/>
          <w:sz w:val="24"/>
          <w:szCs w:val="24"/>
        </w:rPr>
        <w:tab/>
      </w:r>
      <w:r w:rsidRPr="005A698F">
        <w:rPr>
          <w:rFonts w:ascii="Times New Roman" w:hAnsi="Times New Roman" w:cs="Times New Roman"/>
          <w:sz w:val="24"/>
          <w:szCs w:val="24"/>
        </w:rPr>
        <w:t xml:space="preserve">details of all or any part of the charges which have been recovered by that </w:t>
      </w:r>
      <w:r w:rsidR="00F3260C">
        <w:rPr>
          <w:rFonts w:ascii="Times New Roman" w:hAnsi="Times New Roman" w:cs="Times New Roman"/>
          <w:sz w:val="24"/>
          <w:szCs w:val="24"/>
        </w:rPr>
        <w:t>advocate</w:t>
      </w:r>
      <w:r w:rsidRPr="005A698F">
        <w:rPr>
          <w:rFonts w:ascii="Times New Roman" w:hAnsi="Times New Roman" w:cs="Times New Roman"/>
          <w:sz w:val="24"/>
          <w:szCs w:val="24"/>
        </w:rPr>
        <w:t xml:space="preserve"> on behalf of that client from any other party or parties (or any insurers of such party or parties),</w:t>
      </w:r>
      <w:r w:rsidR="00101875">
        <w:rPr>
          <w:rFonts w:ascii="Times New Roman" w:hAnsi="Times New Roman" w:cs="Times New Roman"/>
          <w:sz w:val="24"/>
          <w:szCs w:val="24"/>
        </w:rPr>
        <w:t xml:space="preserve"> </w:t>
      </w:r>
      <w:r w:rsidRPr="005A698F">
        <w:rPr>
          <w:rFonts w:ascii="Times New Roman" w:hAnsi="Times New Roman" w:cs="Times New Roman"/>
          <w:sz w:val="24"/>
          <w:szCs w:val="24"/>
        </w:rPr>
        <w:t xml:space="preserve">and that bill of costs shall show separately the amounts in respect of fees, outlays, </w:t>
      </w:r>
      <w:r w:rsidRPr="005A698F">
        <w:rPr>
          <w:rFonts w:ascii="Times New Roman" w:hAnsi="Times New Roman" w:cs="Times New Roman"/>
          <w:sz w:val="24"/>
          <w:szCs w:val="24"/>
        </w:rPr>
        <w:lastRenderedPageBreak/>
        <w:t>disbursements and expenses incurred or arising in connection with the provision of such legal services.</w:t>
      </w:r>
    </w:p>
    <w:p w:rsidR="005A698F" w:rsidRPr="005A698F" w:rsidRDefault="005A698F" w:rsidP="00101875">
      <w:pPr>
        <w:autoSpaceDE w:val="0"/>
        <w:autoSpaceDN w:val="0"/>
        <w:adjustRightInd w:val="0"/>
        <w:spacing w:after="0"/>
        <w:ind w:left="1440" w:right="576" w:hanging="864"/>
        <w:jc w:val="both"/>
        <w:rPr>
          <w:rFonts w:ascii="Times New Roman" w:hAnsi="Times New Roman" w:cs="Times New Roman"/>
          <w:sz w:val="24"/>
          <w:szCs w:val="24"/>
        </w:rPr>
      </w:pPr>
      <w:r w:rsidRPr="005A698F">
        <w:rPr>
          <w:rFonts w:ascii="Times New Roman" w:hAnsi="Times New Roman" w:cs="Times New Roman"/>
          <w:sz w:val="24"/>
          <w:szCs w:val="24"/>
        </w:rPr>
        <w:t xml:space="preserve">(7) </w:t>
      </w:r>
      <w:r w:rsidR="00101875">
        <w:rPr>
          <w:rFonts w:ascii="Times New Roman" w:hAnsi="Times New Roman" w:cs="Times New Roman"/>
          <w:sz w:val="24"/>
          <w:szCs w:val="24"/>
        </w:rPr>
        <w:tab/>
      </w:r>
      <w:r w:rsidRPr="005A698F">
        <w:rPr>
          <w:rFonts w:ascii="Times New Roman" w:hAnsi="Times New Roman" w:cs="Times New Roman"/>
          <w:sz w:val="24"/>
          <w:szCs w:val="24"/>
        </w:rPr>
        <w:t>Nothing in this section shall prevent any person from exercising any existing right in law to require a</w:t>
      </w:r>
      <w:r w:rsidR="00101875">
        <w:rPr>
          <w:rFonts w:ascii="Times New Roman" w:hAnsi="Times New Roman" w:cs="Times New Roman"/>
          <w:sz w:val="24"/>
          <w:szCs w:val="24"/>
        </w:rPr>
        <w:t>n</w:t>
      </w:r>
      <w:r w:rsidRPr="005A698F">
        <w:rPr>
          <w:rFonts w:ascii="Times New Roman" w:hAnsi="Times New Roman" w:cs="Times New Roman"/>
          <w:sz w:val="24"/>
          <w:szCs w:val="24"/>
        </w:rPr>
        <w:t xml:space="preserve"> </w:t>
      </w:r>
      <w:r w:rsidR="00F3260C">
        <w:rPr>
          <w:rFonts w:ascii="Times New Roman" w:hAnsi="Times New Roman" w:cs="Times New Roman"/>
          <w:sz w:val="24"/>
          <w:szCs w:val="24"/>
        </w:rPr>
        <w:t>advocate</w:t>
      </w:r>
      <w:r w:rsidRPr="005A698F">
        <w:rPr>
          <w:rFonts w:ascii="Times New Roman" w:hAnsi="Times New Roman" w:cs="Times New Roman"/>
          <w:sz w:val="24"/>
          <w:szCs w:val="24"/>
        </w:rPr>
        <w:t xml:space="preserve"> to submit a bill of costs for taxation, whether on a party and party basis or on a</w:t>
      </w:r>
      <w:r w:rsidR="00101875">
        <w:rPr>
          <w:rFonts w:ascii="Times New Roman" w:hAnsi="Times New Roman" w:cs="Times New Roman"/>
          <w:sz w:val="24"/>
          <w:szCs w:val="24"/>
        </w:rPr>
        <w:t>n</w:t>
      </w:r>
      <w:r w:rsidRPr="005A698F">
        <w:rPr>
          <w:rFonts w:ascii="Times New Roman" w:hAnsi="Times New Roman" w:cs="Times New Roman"/>
          <w:sz w:val="24"/>
          <w:szCs w:val="24"/>
        </w:rPr>
        <w:t xml:space="preserve"> </w:t>
      </w:r>
      <w:r w:rsidR="00F3260C">
        <w:rPr>
          <w:rFonts w:ascii="Times New Roman" w:hAnsi="Times New Roman" w:cs="Times New Roman"/>
          <w:sz w:val="24"/>
          <w:szCs w:val="24"/>
        </w:rPr>
        <w:t>advocate</w:t>
      </w:r>
      <w:r w:rsidRPr="005A698F">
        <w:rPr>
          <w:rFonts w:ascii="Times New Roman" w:hAnsi="Times New Roman" w:cs="Times New Roman"/>
          <w:sz w:val="24"/>
          <w:szCs w:val="24"/>
        </w:rPr>
        <w:t xml:space="preserve"> and own client basis, or shall limit the rights of any person or the Society under section 9 of this Act.</w:t>
      </w:r>
    </w:p>
    <w:p w:rsidR="005A698F" w:rsidRPr="005A698F" w:rsidRDefault="005A698F" w:rsidP="00101875">
      <w:pPr>
        <w:autoSpaceDE w:val="0"/>
        <w:autoSpaceDN w:val="0"/>
        <w:adjustRightInd w:val="0"/>
        <w:spacing w:after="0"/>
        <w:ind w:left="1440" w:right="576" w:hanging="864"/>
        <w:jc w:val="both"/>
        <w:rPr>
          <w:rFonts w:ascii="Times New Roman" w:hAnsi="Times New Roman" w:cs="Times New Roman"/>
          <w:sz w:val="24"/>
          <w:szCs w:val="24"/>
        </w:rPr>
      </w:pPr>
      <w:r w:rsidRPr="005A698F">
        <w:rPr>
          <w:rFonts w:ascii="Times New Roman" w:hAnsi="Times New Roman" w:cs="Times New Roman"/>
          <w:sz w:val="24"/>
          <w:szCs w:val="24"/>
        </w:rPr>
        <w:t xml:space="preserve">(8) </w:t>
      </w:r>
      <w:r w:rsidR="00101875">
        <w:rPr>
          <w:rFonts w:ascii="Times New Roman" w:hAnsi="Times New Roman" w:cs="Times New Roman"/>
          <w:sz w:val="24"/>
          <w:szCs w:val="24"/>
        </w:rPr>
        <w:tab/>
      </w:r>
      <w:r w:rsidRPr="005A698F">
        <w:rPr>
          <w:rFonts w:ascii="Times New Roman" w:hAnsi="Times New Roman" w:cs="Times New Roman"/>
          <w:sz w:val="24"/>
          <w:szCs w:val="24"/>
        </w:rPr>
        <w:t xml:space="preserve">Where a </w:t>
      </w:r>
      <w:r w:rsidR="00F3260C">
        <w:rPr>
          <w:rFonts w:ascii="Times New Roman" w:hAnsi="Times New Roman" w:cs="Times New Roman"/>
          <w:sz w:val="24"/>
          <w:szCs w:val="24"/>
        </w:rPr>
        <w:t>advocate</w:t>
      </w:r>
      <w:r w:rsidRPr="005A698F">
        <w:rPr>
          <w:rFonts w:ascii="Times New Roman" w:hAnsi="Times New Roman" w:cs="Times New Roman"/>
          <w:sz w:val="24"/>
          <w:szCs w:val="24"/>
        </w:rPr>
        <w:t xml:space="preserve"> has issued a bill of costs to a client in respect of the provision of legal services and the client disputes the amount (or any part thereof) of that bill of costs, the </w:t>
      </w:r>
      <w:r w:rsidR="00F3260C">
        <w:rPr>
          <w:rFonts w:ascii="Times New Roman" w:hAnsi="Times New Roman" w:cs="Times New Roman"/>
          <w:sz w:val="24"/>
          <w:szCs w:val="24"/>
        </w:rPr>
        <w:t>advocate</w:t>
      </w:r>
      <w:r w:rsidRPr="005A698F">
        <w:rPr>
          <w:rFonts w:ascii="Times New Roman" w:hAnsi="Times New Roman" w:cs="Times New Roman"/>
          <w:sz w:val="24"/>
          <w:szCs w:val="24"/>
        </w:rPr>
        <w:t xml:space="preserve"> shall—</w:t>
      </w:r>
    </w:p>
    <w:p w:rsidR="005A698F" w:rsidRPr="005A698F" w:rsidRDefault="005A698F" w:rsidP="00101875">
      <w:pPr>
        <w:autoSpaceDE w:val="0"/>
        <w:autoSpaceDN w:val="0"/>
        <w:adjustRightInd w:val="0"/>
        <w:spacing w:after="0"/>
        <w:ind w:left="2160" w:right="576" w:hanging="720"/>
        <w:jc w:val="both"/>
        <w:rPr>
          <w:rFonts w:ascii="Times New Roman" w:hAnsi="Times New Roman" w:cs="Times New Roman"/>
          <w:sz w:val="24"/>
          <w:szCs w:val="24"/>
        </w:rPr>
      </w:pPr>
      <w:r w:rsidRPr="005A698F">
        <w:rPr>
          <w:rFonts w:ascii="Times New Roman" w:hAnsi="Times New Roman" w:cs="Times New Roman"/>
          <w:sz w:val="24"/>
          <w:szCs w:val="24"/>
        </w:rPr>
        <w:t xml:space="preserve">(a) </w:t>
      </w:r>
      <w:r w:rsidR="00101875">
        <w:rPr>
          <w:rFonts w:ascii="Times New Roman" w:hAnsi="Times New Roman" w:cs="Times New Roman"/>
          <w:sz w:val="24"/>
          <w:szCs w:val="24"/>
        </w:rPr>
        <w:tab/>
      </w:r>
      <w:proofErr w:type="gramStart"/>
      <w:r w:rsidRPr="005A698F">
        <w:rPr>
          <w:rFonts w:ascii="Times New Roman" w:hAnsi="Times New Roman" w:cs="Times New Roman"/>
          <w:sz w:val="24"/>
          <w:szCs w:val="24"/>
        </w:rPr>
        <w:t>take</w:t>
      </w:r>
      <w:proofErr w:type="gramEnd"/>
      <w:r w:rsidRPr="005A698F">
        <w:rPr>
          <w:rFonts w:ascii="Times New Roman" w:hAnsi="Times New Roman" w:cs="Times New Roman"/>
          <w:sz w:val="24"/>
          <w:szCs w:val="24"/>
        </w:rPr>
        <w:t xml:space="preserve"> all appropriate steps to resolve the matter by agreement with the client, and</w:t>
      </w:r>
    </w:p>
    <w:p w:rsidR="005A698F" w:rsidRPr="005A698F" w:rsidRDefault="005A698F" w:rsidP="00101875">
      <w:pPr>
        <w:autoSpaceDE w:val="0"/>
        <w:autoSpaceDN w:val="0"/>
        <w:adjustRightInd w:val="0"/>
        <w:spacing w:after="0"/>
        <w:ind w:left="1296" w:right="576" w:firstLine="144"/>
        <w:jc w:val="both"/>
        <w:rPr>
          <w:rFonts w:ascii="Times New Roman" w:hAnsi="Times New Roman" w:cs="Times New Roman"/>
          <w:sz w:val="24"/>
          <w:szCs w:val="24"/>
        </w:rPr>
      </w:pPr>
      <w:r w:rsidRPr="005A698F">
        <w:rPr>
          <w:rFonts w:ascii="Times New Roman" w:hAnsi="Times New Roman" w:cs="Times New Roman"/>
          <w:sz w:val="24"/>
          <w:szCs w:val="24"/>
        </w:rPr>
        <w:t xml:space="preserve">(b) </w:t>
      </w:r>
      <w:r w:rsidR="00101875">
        <w:rPr>
          <w:rFonts w:ascii="Times New Roman" w:hAnsi="Times New Roman" w:cs="Times New Roman"/>
          <w:sz w:val="24"/>
          <w:szCs w:val="24"/>
        </w:rPr>
        <w:tab/>
      </w:r>
      <w:proofErr w:type="gramStart"/>
      <w:r w:rsidRPr="005A698F">
        <w:rPr>
          <w:rFonts w:ascii="Times New Roman" w:hAnsi="Times New Roman" w:cs="Times New Roman"/>
          <w:sz w:val="24"/>
          <w:szCs w:val="24"/>
        </w:rPr>
        <w:t>inform</w:t>
      </w:r>
      <w:proofErr w:type="gramEnd"/>
      <w:r w:rsidRPr="005A698F">
        <w:rPr>
          <w:rFonts w:ascii="Times New Roman" w:hAnsi="Times New Roman" w:cs="Times New Roman"/>
          <w:sz w:val="24"/>
          <w:szCs w:val="24"/>
        </w:rPr>
        <w:t xml:space="preserve"> the client in writing of—</w:t>
      </w:r>
    </w:p>
    <w:p w:rsidR="005A698F" w:rsidRPr="005A698F" w:rsidRDefault="005A698F" w:rsidP="00101875">
      <w:pPr>
        <w:autoSpaceDE w:val="0"/>
        <w:autoSpaceDN w:val="0"/>
        <w:adjustRightInd w:val="0"/>
        <w:spacing w:after="0"/>
        <w:ind w:left="2880" w:right="576" w:hanging="864"/>
        <w:jc w:val="both"/>
        <w:rPr>
          <w:rFonts w:ascii="Times New Roman" w:hAnsi="Times New Roman" w:cs="Times New Roman"/>
          <w:sz w:val="24"/>
          <w:szCs w:val="24"/>
        </w:rPr>
      </w:pPr>
      <w:r w:rsidRPr="005A698F">
        <w:rPr>
          <w:rFonts w:ascii="Times New Roman" w:hAnsi="Times New Roman" w:cs="Times New Roman"/>
          <w:sz w:val="24"/>
          <w:szCs w:val="24"/>
        </w:rPr>
        <w:t xml:space="preserve">(i) </w:t>
      </w:r>
      <w:r w:rsidR="00101875">
        <w:rPr>
          <w:rFonts w:ascii="Times New Roman" w:hAnsi="Times New Roman" w:cs="Times New Roman"/>
          <w:sz w:val="24"/>
          <w:szCs w:val="24"/>
        </w:rPr>
        <w:tab/>
      </w:r>
      <w:r w:rsidRPr="005A698F">
        <w:rPr>
          <w:rFonts w:ascii="Times New Roman" w:hAnsi="Times New Roman" w:cs="Times New Roman"/>
          <w:sz w:val="24"/>
          <w:szCs w:val="24"/>
        </w:rPr>
        <w:t xml:space="preserve">the client's right to require the </w:t>
      </w:r>
      <w:r w:rsidR="00F3260C">
        <w:rPr>
          <w:rFonts w:ascii="Times New Roman" w:hAnsi="Times New Roman" w:cs="Times New Roman"/>
          <w:sz w:val="24"/>
          <w:szCs w:val="24"/>
        </w:rPr>
        <w:t>advocate</w:t>
      </w:r>
      <w:r w:rsidRPr="005A698F">
        <w:rPr>
          <w:rFonts w:ascii="Times New Roman" w:hAnsi="Times New Roman" w:cs="Times New Roman"/>
          <w:sz w:val="24"/>
          <w:szCs w:val="24"/>
        </w:rPr>
        <w:t xml:space="preserve"> to submit the bill of costs or any part thereof to a Taxing Master of the High Court for taxation on a </w:t>
      </w:r>
      <w:r w:rsidR="00F3260C">
        <w:rPr>
          <w:rFonts w:ascii="Times New Roman" w:hAnsi="Times New Roman" w:cs="Times New Roman"/>
          <w:sz w:val="24"/>
          <w:szCs w:val="24"/>
        </w:rPr>
        <w:t>advocate</w:t>
      </w:r>
      <w:r w:rsidRPr="005A698F">
        <w:rPr>
          <w:rFonts w:ascii="Times New Roman" w:hAnsi="Times New Roman" w:cs="Times New Roman"/>
          <w:sz w:val="24"/>
          <w:szCs w:val="24"/>
        </w:rPr>
        <w:t xml:space="preserve"> and own client basis, and</w:t>
      </w:r>
    </w:p>
    <w:p w:rsidR="005A698F" w:rsidRPr="005A698F" w:rsidRDefault="005A698F" w:rsidP="00101875">
      <w:pPr>
        <w:autoSpaceDE w:val="0"/>
        <w:autoSpaceDN w:val="0"/>
        <w:adjustRightInd w:val="0"/>
        <w:spacing w:after="0"/>
        <w:ind w:left="2880" w:right="576" w:hanging="720"/>
        <w:jc w:val="both"/>
        <w:rPr>
          <w:rFonts w:ascii="Times New Roman" w:hAnsi="Times New Roman" w:cs="Times New Roman"/>
          <w:sz w:val="24"/>
          <w:szCs w:val="24"/>
        </w:rPr>
      </w:pPr>
      <w:r w:rsidRPr="005A698F">
        <w:rPr>
          <w:rFonts w:ascii="Times New Roman" w:hAnsi="Times New Roman" w:cs="Times New Roman"/>
          <w:sz w:val="24"/>
          <w:szCs w:val="24"/>
        </w:rPr>
        <w:t xml:space="preserve">(ii) </w:t>
      </w:r>
      <w:r w:rsidR="00101875">
        <w:rPr>
          <w:rFonts w:ascii="Times New Roman" w:hAnsi="Times New Roman" w:cs="Times New Roman"/>
          <w:sz w:val="24"/>
          <w:szCs w:val="24"/>
        </w:rPr>
        <w:tab/>
      </w:r>
      <w:proofErr w:type="gramStart"/>
      <w:r w:rsidRPr="005A698F">
        <w:rPr>
          <w:rFonts w:ascii="Times New Roman" w:hAnsi="Times New Roman" w:cs="Times New Roman"/>
          <w:sz w:val="24"/>
          <w:szCs w:val="24"/>
        </w:rPr>
        <w:t>the</w:t>
      </w:r>
      <w:proofErr w:type="gramEnd"/>
      <w:r w:rsidRPr="005A698F">
        <w:rPr>
          <w:rFonts w:ascii="Times New Roman" w:hAnsi="Times New Roman" w:cs="Times New Roman"/>
          <w:sz w:val="24"/>
          <w:szCs w:val="24"/>
        </w:rPr>
        <w:t xml:space="preserve"> client's right to make a complaint to the Society under section 9 of this Act that he has been issued with a bill of costs that he claims to be excessive.</w:t>
      </w:r>
    </w:p>
    <w:p w:rsidR="005A698F" w:rsidRPr="005A698F" w:rsidRDefault="005A698F" w:rsidP="00101875">
      <w:pPr>
        <w:autoSpaceDE w:val="0"/>
        <w:autoSpaceDN w:val="0"/>
        <w:adjustRightInd w:val="0"/>
        <w:spacing w:after="0"/>
        <w:ind w:left="1440" w:right="576" w:hanging="864"/>
        <w:jc w:val="both"/>
        <w:rPr>
          <w:rFonts w:ascii="Times New Roman" w:hAnsi="Times New Roman" w:cs="Times New Roman"/>
          <w:sz w:val="24"/>
          <w:szCs w:val="24"/>
        </w:rPr>
      </w:pPr>
      <w:r w:rsidRPr="005A698F">
        <w:rPr>
          <w:rFonts w:ascii="Times New Roman" w:hAnsi="Times New Roman" w:cs="Times New Roman"/>
          <w:sz w:val="24"/>
          <w:szCs w:val="24"/>
        </w:rPr>
        <w:t xml:space="preserve">(9) </w:t>
      </w:r>
      <w:r w:rsidR="00101875">
        <w:rPr>
          <w:rFonts w:ascii="Times New Roman" w:hAnsi="Times New Roman" w:cs="Times New Roman"/>
          <w:sz w:val="24"/>
          <w:szCs w:val="24"/>
        </w:rPr>
        <w:tab/>
      </w:r>
      <w:r w:rsidRPr="005A698F">
        <w:rPr>
          <w:rFonts w:ascii="Times New Roman" w:hAnsi="Times New Roman" w:cs="Times New Roman"/>
          <w:sz w:val="24"/>
          <w:szCs w:val="24"/>
        </w:rPr>
        <w:t>In this section “charges” includes fees, outlays, disbursements and expenses.</w:t>
      </w:r>
    </w:p>
    <w:p w:rsidR="005A698F" w:rsidRDefault="005A698F" w:rsidP="00101875">
      <w:pPr>
        <w:autoSpaceDE w:val="0"/>
        <w:autoSpaceDN w:val="0"/>
        <w:adjustRightInd w:val="0"/>
        <w:spacing w:after="0"/>
        <w:ind w:left="1440" w:right="576" w:hanging="864"/>
        <w:jc w:val="both"/>
        <w:rPr>
          <w:rFonts w:ascii="Times New Roman" w:hAnsi="Times New Roman" w:cs="Times New Roman"/>
          <w:sz w:val="24"/>
          <w:szCs w:val="24"/>
        </w:rPr>
      </w:pPr>
      <w:r w:rsidRPr="005A698F">
        <w:rPr>
          <w:rFonts w:ascii="Times New Roman" w:hAnsi="Times New Roman" w:cs="Times New Roman"/>
          <w:sz w:val="24"/>
          <w:szCs w:val="24"/>
        </w:rPr>
        <w:t xml:space="preserve">(10) </w:t>
      </w:r>
      <w:r w:rsidR="00101875">
        <w:rPr>
          <w:rFonts w:ascii="Times New Roman" w:hAnsi="Times New Roman" w:cs="Times New Roman"/>
          <w:sz w:val="24"/>
          <w:szCs w:val="24"/>
        </w:rPr>
        <w:tab/>
      </w:r>
      <w:r w:rsidRPr="005A698F">
        <w:rPr>
          <w:rFonts w:ascii="Times New Roman" w:hAnsi="Times New Roman" w:cs="Times New Roman"/>
          <w:sz w:val="24"/>
          <w:szCs w:val="24"/>
        </w:rPr>
        <w:t xml:space="preserve">The provisions of this section shall apply notwithstanding the provisions of the </w:t>
      </w:r>
      <w:r w:rsidR="00F54B7E" w:rsidRPr="00395824">
        <w:rPr>
          <w:rFonts w:ascii="Times New Roman" w:hAnsi="Times New Roman" w:cs="Times New Roman"/>
          <w:i/>
          <w:sz w:val="24"/>
          <w:szCs w:val="24"/>
        </w:rPr>
        <w:t>Advocate</w:t>
      </w:r>
      <w:r w:rsidRPr="00395824">
        <w:rPr>
          <w:rFonts w:ascii="Times New Roman" w:hAnsi="Times New Roman" w:cs="Times New Roman"/>
          <w:i/>
          <w:sz w:val="24"/>
          <w:szCs w:val="24"/>
        </w:rPr>
        <w:t xml:space="preserve">s and </w:t>
      </w:r>
      <w:r w:rsidR="00F3260C" w:rsidRPr="00395824">
        <w:rPr>
          <w:rFonts w:ascii="Times New Roman" w:hAnsi="Times New Roman" w:cs="Times New Roman"/>
          <w:i/>
          <w:sz w:val="24"/>
          <w:szCs w:val="24"/>
        </w:rPr>
        <w:t>Advocate</w:t>
      </w:r>
      <w:r w:rsidRPr="00395824">
        <w:rPr>
          <w:rFonts w:ascii="Times New Roman" w:hAnsi="Times New Roman" w:cs="Times New Roman"/>
          <w:i/>
          <w:sz w:val="24"/>
          <w:szCs w:val="24"/>
        </w:rPr>
        <w:t>s (Ireland) Act, 1849</w:t>
      </w:r>
      <w:r w:rsidRPr="005A698F">
        <w:rPr>
          <w:rFonts w:ascii="Times New Roman" w:hAnsi="Times New Roman" w:cs="Times New Roman"/>
          <w:sz w:val="24"/>
          <w:szCs w:val="24"/>
        </w:rPr>
        <w:t xml:space="preserve"> and the </w:t>
      </w:r>
      <w:r w:rsidR="00F54B7E">
        <w:rPr>
          <w:rFonts w:ascii="Times New Roman" w:hAnsi="Times New Roman" w:cs="Times New Roman"/>
          <w:sz w:val="24"/>
          <w:szCs w:val="24"/>
        </w:rPr>
        <w:t>Advocate</w:t>
      </w:r>
      <w:r w:rsidRPr="005A698F">
        <w:rPr>
          <w:rFonts w:ascii="Times New Roman" w:hAnsi="Times New Roman" w:cs="Times New Roman"/>
          <w:sz w:val="24"/>
          <w:szCs w:val="24"/>
        </w:rPr>
        <w:t xml:space="preserve">s and </w:t>
      </w:r>
      <w:r w:rsidR="00F3260C" w:rsidRPr="00395824">
        <w:rPr>
          <w:rFonts w:ascii="Times New Roman" w:hAnsi="Times New Roman" w:cs="Times New Roman"/>
          <w:i/>
          <w:sz w:val="24"/>
          <w:szCs w:val="24"/>
        </w:rPr>
        <w:t>Advocate</w:t>
      </w:r>
      <w:r w:rsidRPr="00395824">
        <w:rPr>
          <w:rFonts w:ascii="Times New Roman" w:hAnsi="Times New Roman" w:cs="Times New Roman"/>
          <w:i/>
          <w:sz w:val="24"/>
          <w:szCs w:val="24"/>
        </w:rPr>
        <w:t xml:space="preserve">s Act, </w:t>
      </w:r>
      <w:r w:rsidR="00A2042E" w:rsidRPr="00395824">
        <w:rPr>
          <w:rFonts w:ascii="Times New Roman" w:hAnsi="Times New Roman" w:cs="Times New Roman"/>
          <w:i/>
          <w:sz w:val="24"/>
          <w:szCs w:val="24"/>
        </w:rPr>
        <w:t>1870</w:t>
      </w:r>
      <w:r w:rsidR="00A2042E" w:rsidRPr="005A698F">
        <w:rPr>
          <w:rFonts w:ascii="Times New Roman" w:hAnsi="Times New Roman" w:cs="Times New Roman"/>
          <w:sz w:val="24"/>
          <w:szCs w:val="24"/>
        </w:rPr>
        <w:t>.</w:t>
      </w:r>
    </w:p>
    <w:p w:rsidR="00D13669" w:rsidRDefault="00D13669" w:rsidP="00E4602B">
      <w:pPr>
        <w:autoSpaceDE w:val="0"/>
        <w:autoSpaceDN w:val="0"/>
        <w:adjustRightInd w:val="0"/>
        <w:spacing w:after="0" w:line="360" w:lineRule="auto"/>
        <w:jc w:val="both"/>
        <w:rPr>
          <w:rFonts w:ascii="Times New Roman" w:hAnsi="Times New Roman" w:cs="Times New Roman"/>
          <w:sz w:val="24"/>
          <w:szCs w:val="24"/>
        </w:rPr>
      </w:pPr>
    </w:p>
    <w:p w:rsidR="00D13669" w:rsidRPr="00D13669" w:rsidRDefault="00A2042E" w:rsidP="00D136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another case </w:t>
      </w:r>
      <w:r w:rsidR="00395824">
        <w:rPr>
          <w:rFonts w:ascii="Times New Roman" w:hAnsi="Times New Roman" w:cs="Times New Roman"/>
          <w:sz w:val="24"/>
          <w:szCs w:val="24"/>
        </w:rPr>
        <w:t>interpreting</w:t>
      </w:r>
      <w:r>
        <w:rPr>
          <w:rFonts w:ascii="Times New Roman" w:hAnsi="Times New Roman" w:cs="Times New Roman"/>
          <w:sz w:val="24"/>
          <w:szCs w:val="24"/>
        </w:rPr>
        <w:t xml:space="preserve"> </w:t>
      </w:r>
      <w:r w:rsidR="00395824">
        <w:rPr>
          <w:rFonts w:ascii="Times New Roman" w:hAnsi="Times New Roman" w:cs="Times New Roman"/>
          <w:sz w:val="24"/>
          <w:szCs w:val="24"/>
        </w:rPr>
        <w:t xml:space="preserve">and applying </w:t>
      </w:r>
      <w:r>
        <w:rPr>
          <w:rFonts w:ascii="Times New Roman" w:hAnsi="Times New Roman" w:cs="Times New Roman"/>
          <w:sz w:val="24"/>
          <w:szCs w:val="24"/>
        </w:rPr>
        <w:t xml:space="preserve">the same provision, </w:t>
      </w:r>
      <w:r w:rsidR="005A698F" w:rsidRPr="00A2042E">
        <w:rPr>
          <w:rFonts w:ascii="Times New Roman" w:hAnsi="Times New Roman" w:cs="Times New Roman"/>
          <w:i/>
          <w:sz w:val="24"/>
          <w:szCs w:val="24"/>
        </w:rPr>
        <w:t>Luke Boyne v Dublin Bus / Bus Átha Cliath and James McGrath, (2006) IEHC 209</w:t>
      </w:r>
      <w:r w:rsidR="002F4788">
        <w:rPr>
          <w:rFonts w:ascii="Times New Roman" w:hAnsi="Times New Roman" w:cs="Times New Roman"/>
          <w:sz w:val="24"/>
          <w:szCs w:val="24"/>
        </w:rPr>
        <w:t xml:space="preserve">, </w:t>
      </w:r>
      <w:r w:rsidR="002F4788" w:rsidRPr="002F4788">
        <w:rPr>
          <w:rFonts w:ascii="Times New Roman" w:hAnsi="Times New Roman" w:cs="Times New Roman"/>
          <w:sz w:val="24"/>
          <w:szCs w:val="24"/>
        </w:rPr>
        <w:t xml:space="preserve">the Defendants submitted as a preliminary objection that the Plaintiff was not entitled to recover any costs from the Defendants on a Party and Party Taxation in circumstances where the Plaintiff was not under a legal liability himself to discharge the corresponding part of his own Bill of Costs, being the amount </w:t>
      </w:r>
      <w:r>
        <w:rPr>
          <w:rFonts w:ascii="Times New Roman" w:hAnsi="Times New Roman" w:cs="Times New Roman"/>
          <w:sz w:val="24"/>
          <w:szCs w:val="24"/>
        </w:rPr>
        <w:t>t</w:t>
      </w:r>
      <w:r w:rsidR="002F4788" w:rsidRPr="002F4788">
        <w:rPr>
          <w:rFonts w:ascii="Times New Roman" w:hAnsi="Times New Roman" w:cs="Times New Roman"/>
          <w:sz w:val="24"/>
          <w:szCs w:val="24"/>
        </w:rPr>
        <w:t>herein sought to be recovered on Taxation</w:t>
      </w:r>
      <w:r w:rsidR="002F4788">
        <w:rPr>
          <w:rFonts w:ascii="Times New Roman" w:hAnsi="Times New Roman" w:cs="Times New Roman"/>
          <w:sz w:val="24"/>
          <w:szCs w:val="24"/>
        </w:rPr>
        <w:t xml:space="preserve">. </w:t>
      </w:r>
      <w:r w:rsidR="00EB32B1" w:rsidRPr="00EB32B1">
        <w:rPr>
          <w:rFonts w:ascii="Times New Roman" w:hAnsi="Times New Roman" w:cs="Times New Roman"/>
          <w:sz w:val="24"/>
          <w:szCs w:val="24"/>
        </w:rPr>
        <w:t>The central thrust of the Submissions made on behalf of the Defendants was to the effect that there has been no compliance with Section 68</w:t>
      </w:r>
      <w:r>
        <w:rPr>
          <w:rFonts w:ascii="Times New Roman" w:hAnsi="Times New Roman" w:cs="Times New Roman"/>
          <w:sz w:val="24"/>
          <w:szCs w:val="24"/>
        </w:rPr>
        <w:t xml:space="preserve"> </w:t>
      </w:r>
      <w:r w:rsidR="00EB32B1" w:rsidRPr="00EB32B1">
        <w:rPr>
          <w:rFonts w:ascii="Times New Roman" w:hAnsi="Times New Roman" w:cs="Times New Roman"/>
          <w:sz w:val="24"/>
          <w:szCs w:val="24"/>
        </w:rPr>
        <w:t xml:space="preserve">(1) (c) of the </w:t>
      </w:r>
      <w:r>
        <w:rPr>
          <w:rFonts w:ascii="Times New Roman" w:hAnsi="Times New Roman" w:cs="Times New Roman"/>
          <w:i/>
          <w:sz w:val="24"/>
          <w:szCs w:val="24"/>
        </w:rPr>
        <w:t>Advocate</w:t>
      </w:r>
      <w:r w:rsidRPr="005A698F">
        <w:rPr>
          <w:rFonts w:ascii="Times New Roman" w:hAnsi="Times New Roman" w:cs="Times New Roman"/>
          <w:i/>
          <w:sz w:val="24"/>
          <w:szCs w:val="24"/>
        </w:rPr>
        <w:t>s (Amendment) Act, 1994</w:t>
      </w:r>
      <w:r w:rsidR="00EB32B1" w:rsidRPr="00EB32B1">
        <w:rPr>
          <w:rFonts w:ascii="Times New Roman" w:hAnsi="Times New Roman" w:cs="Times New Roman"/>
          <w:sz w:val="24"/>
          <w:szCs w:val="24"/>
        </w:rPr>
        <w:t xml:space="preserve">, </w:t>
      </w:r>
      <w:r>
        <w:rPr>
          <w:rFonts w:ascii="Times New Roman" w:hAnsi="Times New Roman" w:cs="Times New Roman"/>
          <w:sz w:val="24"/>
          <w:szCs w:val="24"/>
        </w:rPr>
        <w:t>because</w:t>
      </w:r>
      <w:r w:rsidR="00EB32B1" w:rsidRPr="00EB32B1">
        <w:rPr>
          <w:rFonts w:ascii="Times New Roman" w:hAnsi="Times New Roman" w:cs="Times New Roman"/>
          <w:sz w:val="24"/>
          <w:szCs w:val="24"/>
        </w:rPr>
        <w:t xml:space="preserve"> on taking the instructions of the Plaintiff, the Plaintiff’s </w:t>
      </w:r>
      <w:r w:rsidR="00F3260C">
        <w:rPr>
          <w:rFonts w:ascii="Times New Roman" w:hAnsi="Times New Roman" w:cs="Times New Roman"/>
          <w:sz w:val="24"/>
          <w:szCs w:val="24"/>
        </w:rPr>
        <w:t>Advocate</w:t>
      </w:r>
      <w:r w:rsidR="00EB32B1" w:rsidRPr="00EB32B1">
        <w:rPr>
          <w:rFonts w:ascii="Times New Roman" w:hAnsi="Times New Roman" w:cs="Times New Roman"/>
          <w:sz w:val="24"/>
          <w:szCs w:val="24"/>
        </w:rPr>
        <w:t>s did not then, or as soon as practicable thereafter, provide the Plaintiff with particulars in writing of the basis upon which charges were to be made as required by Section 68(1) (c).</w:t>
      </w:r>
      <w:r w:rsidR="00EB32B1" w:rsidRPr="00EB32B1">
        <w:t xml:space="preserve"> </w:t>
      </w:r>
      <w:r w:rsidR="00EB32B1" w:rsidRPr="00EB32B1">
        <w:rPr>
          <w:rFonts w:ascii="Times New Roman" w:hAnsi="Times New Roman" w:cs="Times New Roman"/>
          <w:sz w:val="24"/>
          <w:szCs w:val="24"/>
        </w:rPr>
        <w:t>The Defendants submitted that the letter of the 12</w:t>
      </w:r>
      <w:r w:rsidR="00395824" w:rsidRPr="00395824">
        <w:rPr>
          <w:rFonts w:ascii="Times New Roman" w:hAnsi="Times New Roman" w:cs="Times New Roman"/>
          <w:sz w:val="24"/>
          <w:szCs w:val="24"/>
          <w:vertAlign w:val="superscript"/>
        </w:rPr>
        <w:t>th</w:t>
      </w:r>
      <w:r w:rsidR="00395824">
        <w:rPr>
          <w:rFonts w:ascii="Times New Roman" w:hAnsi="Times New Roman" w:cs="Times New Roman"/>
          <w:sz w:val="24"/>
          <w:szCs w:val="24"/>
        </w:rPr>
        <w:t xml:space="preserve"> </w:t>
      </w:r>
      <w:r w:rsidR="00EB32B1" w:rsidRPr="00EB32B1">
        <w:rPr>
          <w:rFonts w:ascii="Times New Roman" w:hAnsi="Times New Roman" w:cs="Times New Roman"/>
          <w:sz w:val="24"/>
          <w:szCs w:val="24"/>
        </w:rPr>
        <w:t xml:space="preserve">of August 1999, on which the Plaintiff </w:t>
      </w:r>
      <w:r>
        <w:rPr>
          <w:rFonts w:ascii="Times New Roman" w:hAnsi="Times New Roman" w:cs="Times New Roman"/>
          <w:sz w:val="24"/>
          <w:szCs w:val="24"/>
        </w:rPr>
        <w:t>sought</w:t>
      </w:r>
      <w:r w:rsidR="00EB32B1" w:rsidRPr="00EB32B1">
        <w:rPr>
          <w:rFonts w:ascii="Times New Roman" w:hAnsi="Times New Roman" w:cs="Times New Roman"/>
          <w:sz w:val="24"/>
          <w:szCs w:val="24"/>
        </w:rPr>
        <w:t xml:space="preserve"> to rely </w:t>
      </w:r>
      <w:r>
        <w:rPr>
          <w:rFonts w:ascii="Times New Roman" w:hAnsi="Times New Roman" w:cs="Times New Roman"/>
          <w:sz w:val="24"/>
          <w:szCs w:val="24"/>
        </w:rPr>
        <w:t xml:space="preserve">was </w:t>
      </w:r>
      <w:r w:rsidR="00EB32B1" w:rsidRPr="00EB32B1">
        <w:rPr>
          <w:rFonts w:ascii="Times New Roman" w:hAnsi="Times New Roman" w:cs="Times New Roman"/>
          <w:sz w:val="24"/>
          <w:szCs w:val="24"/>
        </w:rPr>
        <w:t xml:space="preserve">simply too general to satisfy the statutory requirements. The Defendants submitted that </w:t>
      </w:r>
      <w:r w:rsidR="00EB32B1" w:rsidRPr="00EB32B1">
        <w:rPr>
          <w:rFonts w:ascii="Times New Roman" w:hAnsi="Times New Roman" w:cs="Times New Roman"/>
          <w:sz w:val="24"/>
          <w:szCs w:val="24"/>
        </w:rPr>
        <w:lastRenderedPageBreak/>
        <w:t>it provided no detail of the actual charges and no estimate of those charges and furthermore it c</w:t>
      </w:r>
      <w:r>
        <w:rPr>
          <w:rFonts w:ascii="Times New Roman" w:hAnsi="Times New Roman" w:cs="Times New Roman"/>
          <w:sz w:val="24"/>
          <w:szCs w:val="24"/>
        </w:rPr>
        <w:t>ould not</w:t>
      </w:r>
      <w:r w:rsidR="00EB32B1" w:rsidRPr="00EB32B1">
        <w:rPr>
          <w:rFonts w:ascii="Times New Roman" w:hAnsi="Times New Roman" w:cs="Times New Roman"/>
          <w:sz w:val="24"/>
          <w:szCs w:val="24"/>
        </w:rPr>
        <w:t xml:space="preserve">, on the basis of the Defendant’s </w:t>
      </w:r>
      <w:r w:rsidR="00395824">
        <w:rPr>
          <w:rFonts w:ascii="Times New Roman" w:hAnsi="Times New Roman" w:cs="Times New Roman"/>
          <w:sz w:val="24"/>
          <w:szCs w:val="24"/>
        </w:rPr>
        <w:t>s</w:t>
      </w:r>
      <w:r w:rsidR="00EB32B1" w:rsidRPr="00EB32B1">
        <w:rPr>
          <w:rFonts w:ascii="Times New Roman" w:hAnsi="Times New Roman" w:cs="Times New Roman"/>
          <w:sz w:val="24"/>
          <w:szCs w:val="24"/>
        </w:rPr>
        <w:t>ubmissions “plausibly be contended that it sets out the basis upon which charges will be made”. The Defendant finally submitted that the letter simply contain</w:t>
      </w:r>
      <w:r>
        <w:rPr>
          <w:rFonts w:ascii="Times New Roman" w:hAnsi="Times New Roman" w:cs="Times New Roman"/>
          <w:sz w:val="24"/>
          <w:szCs w:val="24"/>
        </w:rPr>
        <w:t>ed</w:t>
      </w:r>
      <w:r w:rsidR="00EB32B1" w:rsidRPr="00EB32B1">
        <w:rPr>
          <w:rFonts w:ascii="Times New Roman" w:hAnsi="Times New Roman" w:cs="Times New Roman"/>
          <w:sz w:val="24"/>
          <w:szCs w:val="24"/>
        </w:rPr>
        <w:t xml:space="preserve"> a list of generalities which l</w:t>
      </w:r>
      <w:r>
        <w:rPr>
          <w:rFonts w:ascii="Times New Roman" w:hAnsi="Times New Roman" w:cs="Times New Roman"/>
          <w:sz w:val="24"/>
          <w:szCs w:val="24"/>
        </w:rPr>
        <w:t>eft</w:t>
      </w:r>
      <w:r w:rsidR="00EB32B1" w:rsidRPr="00EB32B1">
        <w:rPr>
          <w:rFonts w:ascii="Times New Roman" w:hAnsi="Times New Roman" w:cs="Times New Roman"/>
          <w:sz w:val="24"/>
          <w:szCs w:val="24"/>
        </w:rPr>
        <w:t xml:space="preserve"> the reader in a state of complete ignorance as to how the charges w</w:t>
      </w:r>
      <w:r>
        <w:rPr>
          <w:rFonts w:ascii="Times New Roman" w:hAnsi="Times New Roman" w:cs="Times New Roman"/>
          <w:sz w:val="24"/>
          <w:szCs w:val="24"/>
        </w:rPr>
        <w:t>ould</w:t>
      </w:r>
      <w:r w:rsidR="00EB32B1" w:rsidRPr="00EB32B1">
        <w:rPr>
          <w:rFonts w:ascii="Times New Roman" w:hAnsi="Times New Roman" w:cs="Times New Roman"/>
          <w:sz w:val="24"/>
          <w:szCs w:val="24"/>
        </w:rPr>
        <w:t xml:space="preserve"> actually be calculated and gave no guidance.</w:t>
      </w:r>
      <w:r w:rsidR="00EB32B1" w:rsidRPr="00EB32B1">
        <w:t xml:space="preserve"> </w:t>
      </w:r>
      <w:r w:rsidR="00EB32B1" w:rsidRPr="00EB32B1">
        <w:rPr>
          <w:rFonts w:ascii="Times New Roman" w:hAnsi="Times New Roman" w:cs="Times New Roman"/>
          <w:sz w:val="24"/>
          <w:szCs w:val="24"/>
        </w:rPr>
        <w:t xml:space="preserve">that the subsequent production of the Bill of Costs </w:t>
      </w:r>
      <w:r>
        <w:rPr>
          <w:rFonts w:ascii="Times New Roman" w:hAnsi="Times New Roman" w:cs="Times New Roman"/>
          <w:sz w:val="24"/>
          <w:szCs w:val="24"/>
        </w:rPr>
        <w:t>was</w:t>
      </w:r>
      <w:r w:rsidR="00EB32B1" w:rsidRPr="00EB32B1">
        <w:rPr>
          <w:rFonts w:ascii="Times New Roman" w:hAnsi="Times New Roman" w:cs="Times New Roman"/>
          <w:sz w:val="24"/>
          <w:szCs w:val="24"/>
        </w:rPr>
        <w:t xml:space="preserve"> not sufficient compliance for the purpose of Section 68</w:t>
      </w:r>
      <w:r>
        <w:rPr>
          <w:rFonts w:ascii="Times New Roman" w:hAnsi="Times New Roman" w:cs="Times New Roman"/>
          <w:sz w:val="24"/>
          <w:szCs w:val="24"/>
        </w:rPr>
        <w:t xml:space="preserve"> </w:t>
      </w:r>
      <w:r w:rsidR="00EB32B1" w:rsidRPr="00EB32B1">
        <w:rPr>
          <w:rFonts w:ascii="Times New Roman" w:hAnsi="Times New Roman" w:cs="Times New Roman"/>
          <w:sz w:val="24"/>
          <w:szCs w:val="24"/>
        </w:rPr>
        <w:t>(5) on the grounds that the estimate which was given at the time the agreement was made in 1999 and that the period which had elapsed from the date of delivery of the Bill of Costs over two years later was inconsistent with the Section 68</w:t>
      </w:r>
      <w:r>
        <w:rPr>
          <w:rFonts w:ascii="Times New Roman" w:hAnsi="Times New Roman" w:cs="Times New Roman"/>
          <w:sz w:val="24"/>
          <w:szCs w:val="24"/>
        </w:rPr>
        <w:t xml:space="preserve"> </w:t>
      </w:r>
      <w:r w:rsidR="00EB32B1" w:rsidRPr="00EB32B1">
        <w:rPr>
          <w:rFonts w:ascii="Times New Roman" w:hAnsi="Times New Roman" w:cs="Times New Roman"/>
          <w:sz w:val="24"/>
          <w:szCs w:val="24"/>
        </w:rPr>
        <w:t>(5).</w:t>
      </w:r>
      <w:r>
        <w:rPr>
          <w:rFonts w:ascii="Times New Roman" w:hAnsi="Times New Roman" w:cs="Times New Roman"/>
          <w:sz w:val="24"/>
          <w:szCs w:val="24"/>
        </w:rPr>
        <w:t xml:space="preserve"> </w:t>
      </w:r>
      <w:r w:rsidR="00D13669" w:rsidRPr="00D13669">
        <w:rPr>
          <w:rFonts w:ascii="Times New Roman" w:hAnsi="Times New Roman" w:cs="Times New Roman"/>
          <w:sz w:val="24"/>
          <w:szCs w:val="24"/>
        </w:rPr>
        <w:t xml:space="preserve">The Trial Judge </w:t>
      </w:r>
      <w:r>
        <w:rPr>
          <w:rFonts w:ascii="Times New Roman" w:hAnsi="Times New Roman" w:cs="Times New Roman"/>
          <w:sz w:val="24"/>
          <w:szCs w:val="24"/>
        </w:rPr>
        <w:t>held</w:t>
      </w:r>
      <w:r w:rsidR="00D13669" w:rsidRPr="00D13669">
        <w:rPr>
          <w:rFonts w:ascii="Times New Roman" w:hAnsi="Times New Roman" w:cs="Times New Roman"/>
          <w:sz w:val="24"/>
          <w:szCs w:val="24"/>
        </w:rPr>
        <w:t>:</w:t>
      </w:r>
    </w:p>
    <w:p w:rsidR="00D13669" w:rsidRDefault="00D13669" w:rsidP="00A2042E">
      <w:pPr>
        <w:autoSpaceDE w:val="0"/>
        <w:autoSpaceDN w:val="0"/>
        <w:adjustRightInd w:val="0"/>
        <w:spacing w:after="0"/>
        <w:ind w:left="576" w:right="576"/>
        <w:jc w:val="both"/>
        <w:rPr>
          <w:rFonts w:ascii="Times New Roman" w:hAnsi="Times New Roman" w:cs="Times New Roman"/>
          <w:sz w:val="24"/>
          <w:szCs w:val="24"/>
        </w:rPr>
      </w:pPr>
      <w:r w:rsidRPr="00D13669">
        <w:rPr>
          <w:rFonts w:ascii="Times New Roman" w:hAnsi="Times New Roman" w:cs="Times New Roman"/>
          <w:sz w:val="24"/>
          <w:szCs w:val="24"/>
        </w:rPr>
        <w:t xml:space="preserve">In these circumstances I proposed to follow the </w:t>
      </w:r>
      <w:r w:rsidR="00A2042E" w:rsidRPr="00D13669">
        <w:rPr>
          <w:rFonts w:ascii="Times New Roman" w:hAnsi="Times New Roman" w:cs="Times New Roman"/>
          <w:sz w:val="24"/>
          <w:szCs w:val="24"/>
        </w:rPr>
        <w:t>Judgment</w:t>
      </w:r>
      <w:r w:rsidRPr="00D13669">
        <w:rPr>
          <w:rFonts w:ascii="Times New Roman" w:hAnsi="Times New Roman" w:cs="Times New Roman"/>
          <w:sz w:val="24"/>
          <w:szCs w:val="24"/>
        </w:rPr>
        <w:t xml:space="preserve"> of Peart J. in </w:t>
      </w:r>
      <w:r w:rsidRPr="00A2042E">
        <w:rPr>
          <w:rFonts w:ascii="Times New Roman" w:hAnsi="Times New Roman" w:cs="Times New Roman"/>
          <w:i/>
          <w:sz w:val="24"/>
          <w:szCs w:val="24"/>
        </w:rPr>
        <w:t>A</w:t>
      </w:r>
      <w:r w:rsidR="00A2042E" w:rsidRPr="00A2042E">
        <w:rPr>
          <w:rFonts w:ascii="Times New Roman" w:hAnsi="Times New Roman" w:cs="Times New Roman"/>
          <w:i/>
          <w:sz w:val="24"/>
          <w:szCs w:val="24"/>
        </w:rPr>
        <w:t xml:space="preserve"> </w:t>
      </w:r>
      <w:r w:rsidRPr="00A2042E">
        <w:rPr>
          <w:rFonts w:ascii="Times New Roman" w:hAnsi="Times New Roman" w:cs="Times New Roman"/>
          <w:i/>
          <w:sz w:val="24"/>
          <w:szCs w:val="24"/>
        </w:rPr>
        <w:t>&amp;</w:t>
      </w:r>
      <w:r w:rsidR="00A2042E" w:rsidRPr="00A2042E">
        <w:rPr>
          <w:rFonts w:ascii="Times New Roman" w:hAnsi="Times New Roman" w:cs="Times New Roman"/>
          <w:i/>
          <w:sz w:val="24"/>
          <w:szCs w:val="24"/>
        </w:rPr>
        <w:t xml:space="preserve"> </w:t>
      </w:r>
      <w:r w:rsidRPr="00A2042E">
        <w:rPr>
          <w:rFonts w:ascii="Times New Roman" w:hAnsi="Times New Roman" w:cs="Times New Roman"/>
          <w:i/>
          <w:sz w:val="24"/>
          <w:szCs w:val="24"/>
        </w:rPr>
        <w:t xml:space="preserve">L Goodbody </w:t>
      </w:r>
      <w:r w:rsidR="00F3260C" w:rsidRPr="00A2042E">
        <w:rPr>
          <w:rFonts w:ascii="Times New Roman" w:hAnsi="Times New Roman" w:cs="Times New Roman"/>
          <w:i/>
          <w:sz w:val="24"/>
          <w:szCs w:val="24"/>
        </w:rPr>
        <w:t>Advocate</w:t>
      </w:r>
      <w:r w:rsidRPr="00A2042E">
        <w:rPr>
          <w:rFonts w:ascii="Times New Roman" w:hAnsi="Times New Roman" w:cs="Times New Roman"/>
          <w:i/>
          <w:sz w:val="24"/>
          <w:szCs w:val="24"/>
        </w:rPr>
        <w:t xml:space="preserve">s </w:t>
      </w:r>
      <w:r w:rsidR="00A2042E" w:rsidRPr="00A2042E">
        <w:rPr>
          <w:rFonts w:ascii="Times New Roman" w:hAnsi="Times New Roman" w:cs="Times New Roman"/>
          <w:i/>
          <w:sz w:val="24"/>
          <w:szCs w:val="24"/>
        </w:rPr>
        <w:t>v</w:t>
      </w:r>
      <w:r w:rsidRPr="00A2042E">
        <w:rPr>
          <w:rFonts w:ascii="Times New Roman" w:hAnsi="Times New Roman" w:cs="Times New Roman"/>
          <w:i/>
          <w:sz w:val="24"/>
          <w:szCs w:val="24"/>
        </w:rPr>
        <w:t xml:space="preserve"> Colthurst</w:t>
      </w:r>
      <w:r w:rsidRPr="00D13669">
        <w:rPr>
          <w:rFonts w:ascii="Times New Roman" w:hAnsi="Times New Roman" w:cs="Times New Roman"/>
          <w:sz w:val="24"/>
          <w:szCs w:val="24"/>
        </w:rPr>
        <w:t xml:space="preserve"> and adopt the principle as set out </w:t>
      </w:r>
      <w:r w:rsidRPr="00A2042E">
        <w:rPr>
          <w:rFonts w:ascii="Times New Roman" w:hAnsi="Times New Roman" w:cs="Times New Roman"/>
          <w:i/>
          <w:sz w:val="24"/>
          <w:szCs w:val="24"/>
        </w:rPr>
        <w:t xml:space="preserve">Garbutt </w:t>
      </w:r>
      <w:r w:rsidR="00A2042E" w:rsidRPr="00A2042E">
        <w:rPr>
          <w:rFonts w:ascii="Times New Roman" w:hAnsi="Times New Roman" w:cs="Times New Roman"/>
          <w:i/>
          <w:sz w:val="24"/>
          <w:szCs w:val="24"/>
        </w:rPr>
        <w:t>v</w:t>
      </w:r>
      <w:r w:rsidRPr="00A2042E">
        <w:rPr>
          <w:rFonts w:ascii="Times New Roman" w:hAnsi="Times New Roman" w:cs="Times New Roman"/>
          <w:i/>
          <w:sz w:val="24"/>
          <w:szCs w:val="24"/>
        </w:rPr>
        <w:t xml:space="preserve"> Edwards</w:t>
      </w:r>
      <w:r w:rsidRPr="00D13669">
        <w:rPr>
          <w:rFonts w:ascii="Times New Roman" w:hAnsi="Times New Roman" w:cs="Times New Roman"/>
          <w:sz w:val="24"/>
          <w:szCs w:val="24"/>
        </w:rPr>
        <w:t xml:space="preserve"> in the Court of Appeal and I reject the Defendant’s </w:t>
      </w:r>
      <w:r w:rsidR="00395824">
        <w:rPr>
          <w:rFonts w:ascii="Times New Roman" w:hAnsi="Times New Roman" w:cs="Times New Roman"/>
          <w:sz w:val="24"/>
          <w:szCs w:val="24"/>
        </w:rPr>
        <w:t>s</w:t>
      </w:r>
      <w:r w:rsidRPr="00D13669">
        <w:rPr>
          <w:rFonts w:ascii="Times New Roman" w:hAnsi="Times New Roman" w:cs="Times New Roman"/>
          <w:sz w:val="24"/>
          <w:szCs w:val="24"/>
        </w:rPr>
        <w:t xml:space="preserve">ubmissions to the effect that the failure by a </w:t>
      </w:r>
      <w:r w:rsidR="00F3260C">
        <w:rPr>
          <w:rFonts w:ascii="Times New Roman" w:hAnsi="Times New Roman" w:cs="Times New Roman"/>
          <w:sz w:val="24"/>
          <w:szCs w:val="24"/>
        </w:rPr>
        <w:t>Advocate</w:t>
      </w:r>
      <w:r w:rsidRPr="00D13669">
        <w:rPr>
          <w:rFonts w:ascii="Times New Roman" w:hAnsi="Times New Roman" w:cs="Times New Roman"/>
          <w:sz w:val="24"/>
          <w:szCs w:val="24"/>
        </w:rPr>
        <w:t xml:space="preserve"> to send the appropriate letter in compliance with Section 68 of the Act of 1994 deprives the Plaintiff of his entitlement to recover his costs from the Defendant on a party and party Taxation pursuant to the final Order of the Trial Judge </w:t>
      </w:r>
      <w:r w:rsidR="00A2042E" w:rsidRPr="00D13669">
        <w:rPr>
          <w:rFonts w:ascii="Times New Roman" w:hAnsi="Times New Roman" w:cs="Times New Roman"/>
          <w:sz w:val="24"/>
          <w:szCs w:val="24"/>
        </w:rPr>
        <w:t>herein. In</w:t>
      </w:r>
      <w:r w:rsidRPr="00D13669">
        <w:rPr>
          <w:rFonts w:ascii="Times New Roman" w:hAnsi="Times New Roman" w:cs="Times New Roman"/>
          <w:sz w:val="24"/>
          <w:szCs w:val="24"/>
        </w:rPr>
        <w:t xml:space="preserve"> any event I take the view that the letter of the 12</w:t>
      </w:r>
      <w:r w:rsidR="00A2042E" w:rsidRPr="00A2042E">
        <w:rPr>
          <w:rFonts w:ascii="Times New Roman" w:hAnsi="Times New Roman" w:cs="Times New Roman"/>
          <w:sz w:val="24"/>
          <w:szCs w:val="24"/>
          <w:vertAlign w:val="superscript"/>
        </w:rPr>
        <w:t>th</w:t>
      </w:r>
      <w:r w:rsidR="00A2042E">
        <w:rPr>
          <w:rFonts w:ascii="Times New Roman" w:hAnsi="Times New Roman" w:cs="Times New Roman"/>
          <w:sz w:val="24"/>
          <w:szCs w:val="24"/>
        </w:rPr>
        <w:t xml:space="preserve"> </w:t>
      </w:r>
      <w:r w:rsidRPr="00D13669">
        <w:rPr>
          <w:rFonts w:ascii="Times New Roman" w:hAnsi="Times New Roman" w:cs="Times New Roman"/>
          <w:sz w:val="24"/>
          <w:szCs w:val="24"/>
        </w:rPr>
        <w:t xml:space="preserve">August 1999 and its content does provide the Plaintiff with particulars in writing of the basis upon which the </w:t>
      </w:r>
      <w:r w:rsidR="00F3260C">
        <w:rPr>
          <w:rFonts w:ascii="Times New Roman" w:hAnsi="Times New Roman" w:cs="Times New Roman"/>
          <w:sz w:val="24"/>
          <w:szCs w:val="24"/>
        </w:rPr>
        <w:t>Advocate</w:t>
      </w:r>
      <w:r w:rsidRPr="00D13669">
        <w:rPr>
          <w:rFonts w:ascii="Times New Roman" w:hAnsi="Times New Roman" w:cs="Times New Roman"/>
          <w:sz w:val="24"/>
          <w:szCs w:val="24"/>
        </w:rPr>
        <w:t>s charges will be made in compliance with Section 68</w:t>
      </w:r>
      <w:r w:rsidR="00A2042E">
        <w:rPr>
          <w:rFonts w:ascii="Times New Roman" w:hAnsi="Times New Roman" w:cs="Times New Roman"/>
          <w:sz w:val="24"/>
          <w:szCs w:val="24"/>
        </w:rPr>
        <w:t xml:space="preserve"> </w:t>
      </w:r>
      <w:r w:rsidRPr="00D13669">
        <w:rPr>
          <w:rFonts w:ascii="Times New Roman" w:hAnsi="Times New Roman" w:cs="Times New Roman"/>
          <w:sz w:val="24"/>
          <w:szCs w:val="24"/>
        </w:rPr>
        <w:t>(1)</w:t>
      </w:r>
      <w:r w:rsidR="00A2042E">
        <w:rPr>
          <w:rFonts w:ascii="Times New Roman" w:hAnsi="Times New Roman" w:cs="Times New Roman"/>
          <w:sz w:val="24"/>
          <w:szCs w:val="24"/>
        </w:rPr>
        <w:t xml:space="preserve"> </w:t>
      </w:r>
      <w:r w:rsidRPr="00D13669">
        <w:rPr>
          <w:rFonts w:ascii="Times New Roman" w:hAnsi="Times New Roman" w:cs="Times New Roman"/>
          <w:sz w:val="24"/>
          <w:szCs w:val="24"/>
        </w:rPr>
        <w:t xml:space="preserve">(c). The references in the letter and its basic content </w:t>
      </w:r>
      <w:r w:rsidR="00A2042E">
        <w:rPr>
          <w:rFonts w:ascii="Times New Roman" w:hAnsi="Times New Roman" w:cs="Times New Roman"/>
          <w:sz w:val="24"/>
          <w:szCs w:val="24"/>
        </w:rPr>
        <w:t>…..</w:t>
      </w:r>
      <w:r w:rsidRPr="00D13669">
        <w:rPr>
          <w:rFonts w:ascii="Times New Roman" w:hAnsi="Times New Roman" w:cs="Times New Roman"/>
          <w:sz w:val="24"/>
          <w:szCs w:val="24"/>
        </w:rPr>
        <w:t xml:space="preserve"> </w:t>
      </w:r>
      <w:proofErr w:type="gramStart"/>
      <w:r w:rsidRPr="00D13669">
        <w:rPr>
          <w:rFonts w:ascii="Times New Roman" w:hAnsi="Times New Roman" w:cs="Times New Roman"/>
          <w:sz w:val="24"/>
          <w:szCs w:val="24"/>
        </w:rPr>
        <w:t>relating</w:t>
      </w:r>
      <w:proofErr w:type="gramEnd"/>
      <w:r w:rsidRPr="00D13669">
        <w:rPr>
          <w:rFonts w:ascii="Times New Roman" w:hAnsi="Times New Roman" w:cs="Times New Roman"/>
          <w:sz w:val="24"/>
          <w:szCs w:val="24"/>
        </w:rPr>
        <w:t xml:space="preserve"> to the relevant circumstances in which the Taxing Master shall have regard to in exercising his discretion in relation to any item of costs. The Plaintiff’s instructions to his </w:t>
      </w:r>
      <w:r w:rsidR="00F3260C">
        <w:rPr>
          <w:rFonts w:ascii="Times New Roman" w:hAnsi="Times New Roman" w:cs="Times New Roman"/>
          <w:sz w:val="24"/>
          <w:szCs w:val="24"/>
        </w:rPr>
        <w:t>Advocate</w:t>
      </w:r>
      <w:r w:rsidRPr="00D13669">
        <w:rPr>
          <w:rFonts w:ascii="Times New Roman" w:hAnsi="Times New Roman" w:cs="Times New Roman"/>
          <w:sz w:val="24"/>
          <w:szCs w:val="24"/>
        </w:rPr>
        <w:t>s were given in or around mid July 1999 and in my view the letter of the 12</w:t>
      </w:r>
      <w:r w:rsidR="00A2042E" w:rsidRPr="00A2042E">
        <w:rPr>
          <w:rFonts w:ascii="Times New Roman" w:hAnsi="Times New Roman" w:cs="Times New Roman"/>
          <w:sz w:val="24"/>
          <w:szCs w:val="24"/>
          <w:vertAlign w:val="superscript"/>
        </w:rPr>
        <w:t>th</w:t>
      </w:r>
      <w:r w:rsidR="00A2042E">
        <w:rPr>
          <w:rFonts w:ascii="Times New Roman" w:hAnsi="Times New Roman" w:cs="Times New Roman"/>
          <w:sz w:val="24"/>
          <w:szCs w:val="24"/>
        </w:rPr>
        <w:t xml:space="preserve"> </w:t>
      </w:r>
      <w:r w:rsidRPr="00D13669">
        <w:rPr>
          <w:rFonts w:ascii="Times New Roman" w:hAnsi="Times New Roman" w:cs="Times New Roman"/>
          <w:sz w:val="24"/>
          <w:szCs w:val="24"/>
        </w:rPr>
        <w:t>August 1999 does not breach the direction that details as to the basis of the charges should be provided to the client as soon as practicable after taking instructions.</w:t>
      </w:r>
      <w:r w:rsidR="00A2042E">
        <w:rPr>
          <w:rFonts w:ascii="Times New Roman" w:hAnsi="Times New Roman" w:cs="Times New Roman"/>
          <w:sz w:val="24"/>
          <w:szCs w:val="24"/>
        </w:rPr>
        <w:t xml:space="preserve"> </w:t>
      </w:r>
      <w:r w:rsidRPr="00D13669">
        <w:rPr>
          <w:rFonts w:ascii="Times New Roman" w:hAnsi="Times New Roman" w:cs="Times New Roman"/>
          <w:sz w:val="24"/>
          <w:szCs w:val="24"/>
        </w:rPr>
        <w:t xml:space="preserve">Insofar as the Defendants have made the alternative argument that the Plaintiff has no liability to pay that part of his </w:t>
      </w:r>
      <w:r w:rsidR="00F3260C">
        <w:rPr>
          <w:rFonts w:ascii="Times New Roman" w:hAnsi="Times New Roman" w:cs="Times New Roman"/>
          <w:sz w:val="24"/>
          <w:szCs w:val="24"/>
        </w:rPr>
        <w:t>Advocate</w:t>
      </w:r>
      <w:r w:rsidRPr="00D13669">
        <w:rPr>
          <w:rFonts w:ascii="Times New Roman" w:hAnsi="Times New Roman" w:cs="Times New Roman"/>
          <w:sz w:val="24"/>
          <w:szCs w:val="24"/>
        </w:rPr>
        <w:t>s bill which equate to the party and party costs because there is no compliance with Section 68</w:t>
      </w:r>
      <w:r w:rsidR="00A2042E">
        <w:rPr>
          <w:rFonts w:ascii="Times New Roman" w:hAnsi="Times New Roman" w:cs="Times New Roman"/>
          <w:sz w:val="24"/>
          <w:szCs w:val="24"/>
        </w:rPr>
        <w:t xml:space="preserve"> </w:t>
      </w:r>
      <w:r w:rsidRPr="00D13669">
        <w:rPr>
          <w:rFonts w:ascii="Times New Roman" w:hAnsi="Times New Roman" w:cs="Times New Roman"/>
          <w:sz w:val="24"/>
          <w:szCs w:val="24"/>
        </w:rPr>
        <w:t>(5) of the Act of</w:t>
      </w:r>
      <w:r w:rsidR="00F43007">
        <w:rPr>
          <w:rFonts w:ascii="Times New Roman" w:hAnsi="Times New Roman" w:cs="Times New Roman"/>
          <w:sz w:val="24"/>
          <w:szCs w:val="24"/>
        </w:rPr>
        <w:t xml:space="preserve"> 1994 I reject this contention</w:t>
      </w:r>
      <w:proofErr w:type="gramStart"/>
      <w:r w:rsidR="00F43007">
        <w:rPr>
          <w:rFonts w:ascii="Times New Roman" w:hAnsi="Times New Roman" w:cs="Times New Roman"/>
          <w:sz w:val="24"/>
          <w:szCs w:val="24"/>
        </w:rPr>
        <w:t>..</w:t>
      </w:r>
      <w:proofErr w:type="gramEnd"/>
      <w:r w:rsidR="00F43007">
        <w:rPr>
          <w:rFonts w:ascii="Times New Roman" w:hAnsi="Times New Roman" w:cs="Times New Roman"/>
          <w:sz w:val="24"/>
          <w:szCs w:val="24"/>
        </w:rPr>
        <w:t>….</w:t>
      </w:r>
      <w:r w:rsidRPr="00D13669">
        <w:rPr>
          <w:rFonts w:ascii="Times New Roman" w:hAnsi="Times New Roman" w:cs="Times New Roman"/>
          <w:sz w:val="24"/>
          <w:szCs w:val="24"/>
        </w:rPr>
        <w:t xml:space="preserve">No reasons were advanced to this Court as to why strict compliance with the provisions of Section 68 would have made any difference to the amount of costs of the paying party would be required to pay against a background where the paying party is entitled to have its costs taxed by the Taxing Master in default of agreement and is entitled to review of such Taxation by this Court </w:t>
      </w:r>
      <w:r w:rsidR="00F43007">
        <w:rPr>
          <w:rFonts w:ascii="Times New Roman" w:hAnsi="Times New Roman" w:cs="Times New Roman"/>
          <w:sz w:val="24"/>
          <w:szCs w:val="24"/>
        </w:rPr>
        <w:t>…</w:t>
      </w:r>
      <w:r w:rsidRPr="00D13669">
        <w:rPr>
          <w:rFonts w:ascii="Times New Roman" w:hAnsi="Times New Roman" w:cs="Times New Roman"/>
          <w:sz w:val="24"/>
          <w:szCs w:val="24"/>
        </w:rPr>
        <w:t>.</w:t>
      </w:r>
    </w:p>
    <w:p w:rsidR="00D13669" w:rsidRDefault="00D13669" w:rsidP="00D13669">
      <w:pPr>
        <w:autoSpaceDE w:val="0"/>
        <w:autoSpaceDN w:val="0"/>
        <w:adjustRightInd w:val="0"/>
        <w:spacing w:after="0" w:line="360" w:lineRule="auto"/>
        <w:jc w:val="both"/>
        <w:rPr>
          <w:rFonts w:ascii="Times New Roman" w:hAnsi="Times New Roman" w:cs="Times New Roman"/>
          <w:sz w:val="24"/>
          <w:szCs w:val="24"/>
        </w:rPr>
      </w:pPr>
    </w:p>
    <w:p w:rsidR="00EB32B1" w:rsidRDefault="00F43007" w:rsidP="00D136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in the instant application, neither section 57 nor 58 of </w:t>
      </w:r>
      <w:r w:rsidRPr="008A4B68">
        <w:rPr>
          <w:rFonts w:ascii="Times New Roman" w:hAnsi="Times New Roman" w:cs="Times New Roman"/>
          <w:i/>
          <w:sz w:val="24"/>
          <w:szCs w:val="24"/>
        </w:rPr>
        <w:t>The Advocates Act</w:t>
      </w:r>
      <w:r>
        <w:rPr>
          <w:rFonts w:ascii="Times New Roman" w:hAnsi="Times New Roman" w:cs="Times New Roman"/>
          <w:sz w:val="24"/>
          <w:szCs w:val="24"/>
        </w:rPr>
        <w:t xml:space="preserve"> </w:t>
      </w:r>
      <w:r w:rsidRPr="00CD6986">
        <w:rPr>
          <w:rFonts w:ascii="Times New Roman" w:hAnsi="Times New Roman" w:cs="Times New Roman"/>
          <w:sz w:val="24"/>
          <w:szCs w:val="24"/>
        </w:rPr>
        <w:t>makes</w:t>
      </w:r>
      <w:r w:rsidR="00CD6986" w:rsidRPr="00CD6986">
        <w:rPr>
          <w:rFonts w:ascii="Times New Roman" w:hAnsi="Times New Roman" w:cs="Times New Roman"/>
          <w:sz w:val="24"/>
          <w:szCs w:val="24"/>
        </w:rPr>
        <w:t xml:space="preserve"> reference to the wiping out of liability in circumstances where </w:t>
      </w:r>
      <w:r>
        <w:rPr>
          <w:rFonts w:ascii="Times New Roman" w:hAnsi="Times New Roman" w:cs="Times New Roman"/>
          <w:sz w:val="24"/>
          <w:szCs w:val="24"/>
        </w:rPr>
        <w:t>a suit for recovery of costs is commenced without compliance thereto. In a</w:t>
      </w:r>
      <w:r w:rsidR="00EB32B1" w:rsidRPr="00EB32B1">
        <w:rPr>
          <w:rFonts w:ascii="Times New Roman" w:hAnsi="Times New Roman" w:cs="Times New Roman"/>
          <w:sz w:val="24"/>
          <w:szCs w:val="24"/>
        </w:rPr>
        <w:t>bsen</w:t>
      </w:r>
      <w:r>
        <w:rPr>
          <w:rFonts w:ascii="Times New Roman" w:hAnsi="Times New Roman" w:cs="Times New Roman"/>
          <w:sz w:val="24"/>
          <w:szCs w:val="24"/>
        </w:rPr>
        <w:t>ce of</w:t>
      </w:r>
      <w:r w:rsidR="00EB32B1" w:rsidRPr="00EB32B1">
        <w:rPr>
          <w:rFonts w:ascii="Times New Roman" w:hAnsi="Times New Roman" w:cs="Times New Roman"/>
          <w:sz w:val="24"/>
          <w:szCs w:val="24"/>
        </w:rPr>
        <w:t xml:space="preserve"> any express statutory provision to this </w:t>
      </w:r>
      <w:r w:rsidR="00EB32B1" w:rsidRPr="00EB32B1">
        <w:rPr>
          <w:rFonts w:ascii="Times New Roman" w:hAnsi="Times New Roman" w:cs="Times New Roman"/>
          <w:sz w:val="24"/>
          <w:szCs w:val="24"/>
        </w:rPr>
        <w:lastRenderedPageBreak/>
        <w:t>effect it w</w:t>
      </w:r>
      <w:r>
        <w:rPr>
          <w:rFonts w:ascii="Times New Roman" w:hAnsi="Times New Roman" w:cs="Times New Roman"/>
          <w:sz w:val="24"/>
          <w:szCs w:val="24"/>
        </w:rPr>
        <w:t>ould</w:t>
      </w:r>
      <w:r w:rsidR="00EB32B1" w:rsidRPr="00EB32B1">
        <w:rPr>
          <w:rFonts w:ascii="Times New Roman" w:hAnsi="Times New Roman" w:cs="Times New Roman"/>
          <w:sz w:val="24"/>
          <w:szCs w:val="24"/>
        </w:rPr>
        <w:t xml:space="preserve"> not </w:t>
      </w:r>
      <w:r>
        <w:rPr>
          <w:rFonts w:ascii="Times New Roman" w:hAnsi="Times New Roman" w:cs="Times New Roman"/>
          <w:sz w:val="24"/>
          <w:szCs w:val="24"/>
        </w:rPr>
        <w:t xml:space="preserve">be </w:t>
      </w:r>
      <w:r w:rsidR="00EB32B1" w:rsidRPr="00EB32B1">
        <w:rPr>
          <w:rFonts w:ascii="Times New Roman" w:hAnsi="Times New Roman" w:cs="Times New Roman"/>
          <w:sz w:val="24"/>
          <w:szCs w:val="24"/>
        </w:rPr>
        <w:t>appropriate for th</w:t>
      </w:r>
      <w:r>
        <w:rPr>
          <w:rFonts w:ascii="Times New Roman" w:hAnsi="Times New Roman" w:cs="Times New Roman"/>
          <w:sz w:val="24"/>
          <w:szCs w:val="24"/>
        </w:rPr>
        <w:t>is</w:t>
      </w:r>
      <w:r w:rsidR="00EB32B1" w:rsidRPr="00EB32B1">
        <w:rPr>
          <w:rFonts w:ascii="Times New Roman" w:hAnsi="Times New Roman" w:cs="Times New Roman"/>
          <w:sz w:val="24"/>
          <w:szCs w:val="24"/>
        </w:rPr>
        <w:t xml:space="preserve"> Court to read into the </w:t>
      </w:r>
      <w:r>
        <w:rPr>
          <w:rFonts w:ascii="Times New Roman" w:hAnsi="Times New Roman" w:cs="Times New Roman"/>
          <w:sz w:val="24"/>
          <w:szCs w:val="24"/>
        </w:rPr>
        <w:t xml:space="preserve">Act </w:t>
      </w:r>
      <w:r w:rsidR="00150A76">
        <w:rPr>
          <w:rFonts w:ascii="Times New Roman" w:hAnsi="Times New Roman" w:cs="Times New Roman"/>
          <w:sz w:val="24"/>
          <w:szCs w:val="24"/>
        </w:rPr>
        <w:t xml:space="preserve">such a far reaching provision. </w:t>
      </w:r>
      <w:r w:rsidR="00395824">
        <w:rPr>
          <w:rFonts w:ascii="Times New Roman" w:hAnsi="Times New Roman" w:cs="Times New Roman"/>
          <w:sz w:val="24"/>
          <w:szCs w:val="24"/>
        </w:rPr>
        <w:t>I cannot see any</w:t>
      </w:r>
      <w:r w:rsidR="00395824" w:rsidRPr="00D13669">
        <w:rPr>
          <w:rFonts w:ascii="Times New Roman" w:hAnsi="Times New Roman" w:cs="Times New Roman"/>
          <w:sz w:val="24"/>
          <w:szCs w:val="24"/>
        </w:rPr>
        <w:t xml:space="preserve"> reasons as to why </w:t>
      </w:r>
      <w:r w:rsidR="00395824">
        <w:rPr>
          <w:rFonts w:ascii="Times New Roman" w:hAnsi="Times New Roman" w:cs="Times New Roman"/>
          <w:sz w:val="24"/>
          <w:szCs w:val="24"/>
        </w:rPr>
        <w:t xml:space="preserve">lack of </w:t>
      </w:r>
      <w:r w:rsidR="00395824" w:rsidRPr="00D13669">
        <w:rPr>
          <w:rFonts w:ascii="Times New Roman" w:hAnsi="Times New Roman" w:cs="Times New Roman"/>
          <w:sz w:val="24"/>
          <w:szCs w:val="24"/>
        </w:rPr>
        <w:t xml:space="preserve">strict compliance with the provisions of </w:t>
      </w:r>
      <w:r w:rsidR="00395824">
        <w:rPr>
          <w:rFonts w:ascii="Times New Roman" w:hAnsi="Times New Roman" w:cs="Times New Roman"/>
          <w:sz w:val="24"/>
          <w:szCs w:val="24"/>
        </w:rPr>
        <w:t xml:space="preserve">section 57 of </w:t>
      </w:r>
      <w:r w:rsidR="00395824" w:rsidRPr="008A4B68">
        <w:rPr>
          <w:rFonts w:ascii="Times New Roman" w:hAnsi="Times New Roman" w:cs="Times New Roman"/>
          <w:i/>
          <w:sz w:val="24"/>
          <w:szCs w:val="24"/>
        </w:rPr>
        <w:t>The Advocates Act</w:t>
      </w:r>
      <w:r w:rsidR="00395824">
        <w:rPr>
          <w:rFonts w:ascii="Times New Roman" w:hAnsi="Times New Roman" w:cs="Times New Roman"/>
          <w:sz w:val="24"/>
          <w:szCs w:val="24"/>
        </w:rPr>
        <w:t xml:space="preserve"> </w:t>
      </w:r>
      <w:r w:rsidR="00395824" w:rsidRPr="00D13669">
        <w:rPr>
          <w:rFonts w:ascii="Times New Roman" w:hAnsi="Times New Roman" w:cs="Times New Roman"/>
          <w:sz w:val="24"/>
          <w:szCs w:val="24"/>
        </w:rPr>
        <w:t xml:space="preserve">would </w:t>
      </w:r>
      <w:r w:rsidR="00395824">
        <w:rPr>
          <w:rFonts w:ascii="Times New Roman" w:hAnsi="Times New Roman" w:cs="Times New Roman"/>
          <w:sz w:val="24"/>
          <w:szCs w:val="24"/>
        </w:rPr>
        <w:t>make</w:t>
      </w:r>
      <w:r w:rsidR="00395824" w:rsidRPr="00D13669">
        <w:rPr>
          <w:rFonts w:ascii="Times New Roman" w:hAnsi="Times New Roman" w:cs="Times New Roman"/>
          <w:sz w:val="24"/>
          <w:szCs w:val="24"/>
        </w:rPr>
        <w:t xml:space="preserve"> any difference to the </w:t>
      </w:r>
      <w:r w:rsidR="00A44734">
        <w:rPr>
          <w:rFonts w:ascii="Times New Roman" w:hAnsi="Times New Roman" w:cs="Times New Roman"/>
          <w:sz w:val="24"/>
          <w:szCs w:val="24"/>
        </w:rPr>
        <w:t xml:space="preserve">client’s </w:t>
      </w:r>
      <w:r w:rsidR="00395824">
        <w:rPr>
          <w:rFonts w:ascii="Times New Roman" w:hAnsi="Times New Roman" w:cs="Times New Roman"/>
          <w:sz w:val="24"/>
          <w:szCs w:val="24"/>
        </w:rPr>
        <w:t xml:space="preserve">obligation to pay or the </w:t>
      </w:r>
      <w:r w:rsidR="00395824" w:rsidRPr="00D13669">
        <w:rPr>
          <w:rFonts w:ascii="Times New Roman" w:hAnsi="Times New Roman" w:cs="Times New Roman"/>
          <w:sz w:val="24"/>
          <w:szCs w:val="24"/>
        </w:rPr>
        <w:t xml:space="preserve">amount of costs </w:t>
      </w:r>
      <w:r w:rsidR="00395824">
        <w:rPr>
          <w:rFonts w:ascii="Times New Roman" w:hAnsi="Times New Roman" w:cs="Times New Roman"/>
          <w:sz w:val="24"/>
          <w:szCs w:val="24"/>
        </w:rPr>
        <w:t>the client</w:t>
      </w:r>
      <w:r w:rsidR="00395824" w:rsidRPr="00D13669">
        <w:rPr>
          <w:rFonts w:ascii="Times New Roman" w:hAnsi="Times New Roman" w:cs="Times New Roman"/>
          <w:sz w:val="24"/>
          <w:szCs w:val="24"/>
        </w:rPr>
        <w:t xml:space="preserve"> would </w:t>
      </w:r>
      <w:r w:rsidR="00A44734">
        <w:rPr>
          <w:rFonts w:ascii="Times New Roman" w:hAnsi="Times New Roman" w:cs="Times New Roman"/>
          <w:sz w:val="24"/>
          <w:szCs w:val="24"/>
        </w:rPr>
        <w:t xml:space="preserve">eventually </w:t>
      </w:r>
      <w:r w:rsidR="00395824" w:rsidRPr="00D13669">
        <w:rPr>
          <w:rFonts w:ascii="Times New Roman" w:hAnsi="Times New Roman" w:cs="Times New Roman"/>
          <w:sz w:val="24"/>
          <w:szCs w:val="24"/>
        </w:rPr>
        <w:t xml:space="preserve">be required to pay against </w:t>
      </w:r>
      <w:r w:rsidR="00A44734">
        <w:rPr>
          <w:rFonts w:ascii="Times New Roman" w:hAnsi="Times New Roman" w:cs="Times New Roman"/>
          <w:sz w:val="24"/>
          <w:szCs w:val="24"/>
        </w:rPr>
        <w:t>the</w:t>
      </w:r>
      <w:r w:rsidR="00395824" w:rsidRPr="00D13669">
        <w:rPr>
          <w:rFonts w:ascii="Times New Roman" w:hAnsi="Times New Roman" w:cs="Times New Roman"/>
          <w:sz w:val="24"/>
          <w:szCs w:val="24"/>
        </w:rPr>
        <w:t xml:space="preserve"> background </w:t>
      </w:r>
      <w:r w:rsidR="00A44734">
        <w:rPr>
          <w:rFonts w:ascii="Times New Roman" w:hAnsi="Times New Roman" w:cs="Times New Roman"/>
          <w:sz w:val="24"/>
          <w:szCs w:val="24"/>
        </w:rPr>
        <w:t xml:space="preserve">of section 58 of </w:t>
      </w:r>
      <w:r w:rsidR="00A44734" w:rsidRPr="008A4B68">
        <w:rPr>
          <w:rFonts w:ascii="Times New Roman" w:hAnsi="Times New Roman" w:cs="Times New Roman"/>
          <w:i/>
          <w:sz w:val="24"/>
          <w:szCs w:val="24"/>
        </w:rPr>
        <w:t>The Advocates Act</w:t>
      </w:r>
      <w:r w:rsidR="00A44734">
        <w:rPr>
          <w:rFonts w:ascii="Times New Roman" w:hAnsi="Times New Roman" w:cs="Times New Roman"/>
          <w:sz w:val="24"/>
          <w:szCs w:val="24"/>
        </w:rPr>
        <w:t xml:space="preserve"> </w:t>
      </w:r>
      <w:r w:rsidR="00395824" w:rsidRPr="00D13669">
        <w:rPr>
          <w:rFonts w:ascii="Times New Roman" w:hAnsi="Times New Roman" w:cs="Times New Roman"/>
          <w:sz w:val="24"/>
          <w:szCs w:val="24"/>
        </w:rPr>
        <w:t xml:space="preserve">where the </w:t>
      </w:r>
      <w:r w:rsidR="00395824">
        <w:rPr>
          <w:rFonts w:ascii="Times New Roman" w:hAnsi="Times New Roman" w:cs="Times New Roman"/>
          <w:sz w:val="24"/>
          <w:szCs w:val="24"/>
        </w:rPr>
        <w:t>client</w:t>
      </w:r>
      <w:r w:rsidR="00395824" w:rsidRPr="00D13669">
        <w:rPr>
          <w:rFonts w:ascii="Times New Roman" w:hAnsi="Times New Roman" w:cs="Times New Roman"/>
          <w:sz w:val="24"/>
          <w:szCs w:val="24"/>
        </w:rPr>
        <w:t xml:space="preserve"> is entitled to have </w:t>
      </w:r>
      <w:r w:rsidR="00395824">
        <w:rPr>
          <w:rFonts w:ascii="Times New Roman" w:hAnsi="Times New Roman" w:cs="Times New Roman"/>
          <w:sz w:val="24"/>
          <w:szCs w:val="24"/>
        </w:rPr>
        <w:t>his or her</w:t>
      </w:r>
      <w:r w:rsidR="00395824" w:rsidRPr="00D13669">
        <w:rPr>
          <w:rFonts w:ascii="Times New Roman" w:hAnsi="Times New Roman" w:cs="Times New Roman"/>
          <w:sz w:val="24"/>
          <w:szCs w:val="24"/>
        </w:rPr>
        <w:t xml:space="preserve"> costs </w:t>
      </w:r>
      <w:r w:rsidR="00395824">
        <w:rPr>
          <w:rFonts w:ascii="Times New Roman" w:hAnsi="Times New Roman" w:cs="Times New Roman"/>
          <w:sz w:val="24"/>
          <w:szCs w:val="24"/>
        </w:rPr>
        <w:t xml:space="preserve">eventually </w:t>
      </w:r>
      <w:r w:rsidR="00395824" w:rsidRPr="00D13669">
        <w:rPr>
          <w:rFonts w:ascii="Times New Roman" w:hAnsi="Times New Roman" w:cs="Times New Roman"/>
          <w:sz w:val="24"/>
          <w:szCs w:val="24"/>
        </w:rPr>
        <w:t xml:space="preserve">taxed by the Taxing </w:t>
      </w:r>
      <w:r w:rsidR="00395824">
        <w:rPr>
          <w:rFonts w:ascii="Times New Roman" w:hAnsi="Times New Roman" w:cs="Times New Roman"/>
          <w:sz w:val="24"/>
          <w:szCs w:val="24"/>
        </w:rPr>
        <w:t>Officer</w:t>
      </w:r>
      <w:r w:rsidR="00A44734">
        <w:rPr>
          <w:rFonts w:ascii="Times New Roman" w:hAnsi="Times New Roman" w:cs="Times New Roman"/>
          <w:sz w:val="24"/>
          <w:szCs w:val="24"/>
        </w:rPr>
        <w:t>,</w:t>
      </w:r>
      <w:r w:rsidR="00395824">
        <w:rPr>
          <w:rFonts w:ascii="Times New Roman" w:hAnsi="Times New Roman" w:cs="Times New Roman"/>
          <w:sz w:val="24"/>
          <w:szCs w:val="24"/>
        </w:rPr>
        <w:t xml:space="preserve"> </w:t>
      </w:r>
      <w:r w:rsidR="00395824" w:rsidRPr="00D13669">
        <w:rPr>
          <w:rFonts w:ascii="Times New Roman" w:hAnsi="Times New Roman" w:cs="Times New Roman"/>
          <w:sz w:val="24"/>
          <w:szCs w:val="24"/>
        </w:rPr>
        <w:t>in default of agreement</w:t>
      </w:r>
      <w:r w:rsidR="00A44734">
        <w:rPr>
          <w:rFonts w:ascii="Times New Roman" w:hAnsi="Times New Roman" w:cs="Times New Roman"/>
          <w:sz w:val="24"/>
          <w:szCs w:val="24"/>
        </w:rPr>
        <w:t>,</w:t>
      </w:r>
      <w:r w:rsidR="00395824" w:rsidRPr="00D13669">
        <w:rPr>
          <w:rFonts w:ascii="Times New Roman" w:hAnsi="Times New Roman" w:cs="Times New Roman"/>
          <w:sz w:val="24"/>
          <w:szCs w:val="24"/>
        </w:rPr>
        <w:t xml:space="preserve"> and is entitled to </w:t>
      </w:r>
      <w:r w:rsidR="00A44734">
        <w:rPr>
          <w:rFonts w:ascii="Times New Roman" w:hAnsi="Times New Roman" w:cs="Times New Roman"/>
          <w:sz w:val="24"/>
          <w:szCs w:val="24"/>
        </w:rPr>
        <w:t>appeal</w:t>
      </w:r>
      <w:r w:rsidR="00395824" w:rsidRPr="00D13669">
        <w:rPr>
          <w:rFonts w:ascii="Times New Roman" w:hAnsi="Times New Roman" w:cs="Times New Roman"/>
          <w:sz w:val="24"/>
          <w:szCs w:val="24"/>
        </w:rPr>
        <w:t xml:space="preserve"> such </w:t>
      </w:r>
      <w:r w:rsidR="00A44734">
        <w:rPr>
          <w:rFonts w:ascii="Times New Roman" w:hAnsi="Times New Roman" w:cs="Times New Roman"/>
          <w:sz w:val="24"/>
          <w:szCs w:val="24"/>
        </w:rPr>
        <w:t>taxation.</w:t>
      </w:r>
    </w:p>
    <w:p w:rsidR="00B72573" w:rsidRDefault="00B72573" w:rsidP="00B72573">
      <w:pPr>
        <w:autoSpaceDE w:val="0"/>
        <w:autoSpaceDN w:val="0"/>
        <w:adjustRightInd w:val="0"/>
        <w:spacing w:after="0" w:line="360" w:lineRule="auto"/>
        <w:jc w:val="both"/>
        <w:rPr>
          <w:rFonts w:ascii="Times New Roman" w:hAnsi="Times New Roman" w:cs="Times New Roman"/>
          <w:sz w:val="24"/>
          <w:szCs w:val="24"/>
        </w:rPr>
      </w:pPr>
    </w:p>
    <w:p w:rsidR="001F0249" w:rsidRDefault="001F0249" w:rsidP="00B725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Demanding strict compliance with section 57 of </w:t>
      </w:r>
      <w:r w:rsidRPr="008A4B68">
        <w:rPr>
          <w:rFonts w:ascii="Times New Roman" w:hAnsi="Times New Roman" w:cs="Times New Roman"/>
          <w:i/>
          <w:sz w:val="24"/>
          <w:szCs w:val="24"/>
        </w:rPr>
        <w:t>The Advocates Act</w:t>
      </w:r>
      <w:r>
        <w:rPr>
          <w:rFonts w:ascii="Times New Roman" w:hAnsi="Times New Roman" w:cs="Times New Roman"/>
          <w:sz w:val="24"/>
          <w:szCs w:val="24"/>
        </w:rPr>
        <w:t xml:space="preserve"> while turning a blind eye to its purpose and whether or not </w:t>
      </w:r>
      <w:r w:rsidR="00806B90">
        <w:rPr>
          <w:rFonts w:ascii="Times New Roman" w:hAnsi="Times New Roman" w:cs="Times New Roman"/>
          <w:sz w:val="24"/>
          <w:szCs w:val="24"/>
        </w:rPr>
        <w:t xml:space="preserve">that purpose </w:t>
      </w:r>
      <w:r>
        <w:rPr>
          <w:rFonts w:ascii="Times New Roman" w:hAnsi="Times New Roman" w:cs="Times New Roman"/>
          <w:sz w:val="24"/>
          <w:szCs w:val="24"/>
        </w:rPr>
        <w:t>was achieved through other means would practically be giving undue regard to the technicality of a procedural provision.</w:t>
      </w:r>
      <w:r w:rsidRPr="001F0249">
        <w:rPr>
          <w:rFonts w:ascii="Times New Roman" w:hAnsi="Times New Roman" w:cs="Times New Roman"/>
          <w:sz w:val="24"/>
          <w:szCs w:val="24"/>
        </w:rPr>
        <w:t xml:space="preserve"> </w:t>
      </w:r>
      <w:r>
        <w:rPr>
          <w:rFonts w:ascii="Times New Roman" w:hAnsi="Times New Roman" w:cs="Times New Roman"/>
          <w:sz w:val="24"/>
          <w:szCs w:val="24"/>
        </w:rPr>
        <w:t xml:space="preserve">The Supreme </w:t>
      </w:r>
      <w:r w:rsidRPr="00E94A2E">
        <w:rPr>
          <w:rFonts w:ascii="Times New Roman" w:hAnsi="Times New Roman" w:cs="Times New Roman"/>
          <w:sz w:val="24"/>
          <w:szCs w:val="24"/>
        </w:rPr>
        <w:t xml:space="preserve">Court in the case of </w:t>
      </w:r>
      <w:r w:rsidRPr="00A64F5C">
        <w:rPr>
          <w:rFonts w:ascii="Times New Roman" w:hAnsi="Times New Roman" w:cs="Times New Roman"/>
          <w:i/>
          <w:sz w:val="24"/>
          <w:szCs w:val="24"/>
        </w:rPr>
        <w:t>Byaruhanga</w:t>
      </w:r>
      <w:r w:rsidRPr="00E94A2E">
        <w:rPr>
          <w:rFonts w:ascii="Times New Roman" w:hAnsi="Times New Roman" w:cs="Times New Roman"/>
          <w:sz w:val="24"/>
          <w:szCs w:val="24"/>
        </w:rPr>
        <w:t xml:space="preserve"> </w:t>
      </w:r>
      <w:r w:rsidRPr="00A64F5C">
        <w:rPr>
          <w:rFonts w:ascii="Times New Roman" w:hAnsi="Times New Roman" w:cs="Times New Roman"/>
          <w:i/>
          <w:sz w:val="24"/>
          <w:szCs w:val="24"/>
        </w:rPr>
        <w:t>and Company Advocates v Uganda Development Bank, S.C.C.A No. 2 of 2007</w:t>
      </w:r>
      <w:r>
        <w:rPr>
          <w:rFonts w:ascii="Times New Roman" w:hAnsi="Times New Roman" w:cs="Times New Roman"/>
          <w:i/>
          <w:sz w:val="24"/>
          <w:szCs w:val="24"/>
        </w:rPr>
        <w:t>,</w:t>
      </w:r>
      <w:r w:rsidRPr="00A64F5C">
        <w:rPr>
          <w:rFonts w:ascii="Times New Roman" w:hAnsi="Times New Roman" w:cs="Times New Roman"/>
          <w:i/>
          <w:sz w:val="24"/>
          <w:szCs w:val="24"/>
        </w:rPr>
        <w:t xml:space="preserve"> (unreported) </w:t>
      </w:r>
      <w:r w:rsidRPr="00E94A2E">
        <w:rPr>
          <w:rFonts w:ascii="Times New Roman" w:hAnsi="Times New Roman" w:cs="Times New Roman"/>
          <w:sz w:val="24"/>
          <w:szCs w:val="24"/>
        </w:rPr>
        <w:t>left it to the discretion of the judge to decide</w:t>
      </w:r>
      <w:r>
        <w:rPr>
          <w:rFonts w:ascii="Times New Roman" w:hAnsi="Times New Roman" w:cs="Times New Roman"/>
          <w:sz w:val="24"/>
          <w:szCs w:val="24"/>
        </w:rPr>
        <w:t xml:space="preserve"> </w:t>
      </w:r>
      <w:r w:rsidRPr="00E94A2E">
        <w:rPr>
          <w:rFonts w:ascii="Times New Roman" w:hAnsi="Times New Roman" w:cs="Times New Roman"/>
          <w:sz w:val="24"/>
          <w:szCs w:val="24"/>
        </w:rPr>
        <w:t xml:space="preserve">whether in the circumstances of a particular case and the dictates of justice, a strict application </w:t>
      </w:r>
      <w:r w:rsidR="00E82B66" w:rsidRPr="00E94A2E">
        <w:rPr>
          <w:rFonts w:ascii="Times New Roman" w:hAnsi="Times New Roman" w:cs="Times New Roman"/>
          <w:sz w:val="24"/>
          <w:szCs w:val="24"/>
        </w:rPr>
        <w:t>of</w:t>
      </w:r>
      <w:r w:rsidR="00E82B66">
        <w:rPr>
          <w:rFonts w:ascii="Times New Roman" w:hAnsi="Times New Roman" w:cs="Times New Roman"/>
          <w:sz w:val="24"/>
          <w:szCs w:val="24"/>
        </w:rPr>
        <w:t xml:space="preserve"> procedural</w:t>
      </w:r>
      <w:r w:rsidRPr="00E94A2E">
        <w:rPr>
          <w:rFonts w:ascii="Times New Roman" w:hAnsi="Times New Roman" w:cs="Times New Roman"/>
          <w:sz w:val="24"/>
          <w:szCs w:val="24"/>
        </w:rPr>
        <w:t xml:space="preserve"> law</w:t>
      </w:r>
      <w:r w:rsidR="00E82B66">
        <w:rPr>
          <w:rFonts w:ascii="Times New Roman" w:hAnsi="Times New Roman" w:cs="Times New Roman"/>
          <w:sz w:val="24"/>
          <w:szCs w:val="24"/>
        </w:rPr>
        <w:t>s</w:t>
      </w:r>
      <w:r w:rsidRPr="00E94A2E">
        <w:rPr>
          <w:rFonts w:ascii="Times New Roman" w:hAnsi="Times New Roman" w:cs="Times New Roman"/>
          <w:sz w:val="24"/>
          <w:szCs w:val="24"/>
        </w:rPr>
        <w:t>, should be avoided.</w:t>
      </w:r>
      <w:r>
        <w:rPr>
          <w:rFonts w:ascii="Times New Roman" w:hAnsi="Times New Roman" w:cs="Times New Roman"/>
          <w:sz w:val="24"/>
          <w:szCs w:val="24"/>
        </w:rPr>
        <w:t xml:space="preserve"> Considering the circumstances of this case as a whole, insisting on strict compliance with section 57 </w:t>
      </w:r>
      <w:r w:rsidR="00DE3726">
        <w:rPr>
          <w:rFonts w:ascii="Times New Roman" w:hAnsi="Times New Roman" w:cs="Times New Roman"/>
          <w:sz w:val="24"/>
          <w:szCs w:val="24"/>
        </w:rPr>
        <w:t xml:space="preserve">(2) </w:t>
      </w:r>
      <w:r>
        <w:rPr>
          <w:rFonts w:ascii="Times New Roman" w:hAnsi="Times New Roman" w:cs="Times New Roman"/>
          <w:sz w:val="24"/>
          <w:szCs w:val="24"/>
        </w:rPr>
        <w:t xml:space="preserve">(b) of </w:t>
      </w:r>
      <w:r w:rsidRPr="008A4B68">
        <w:rPr>
          <w:rFonts w:ascii="Times New Roman" w:hAnsi="Times New Roman" w:cs="Times New Roman"/>
          <w:i/>
          <w:sz w:val="24"/>
          <w:szCs w:val="24"/>
        </w:rPr>
        <w:t>The Advocates Act</w:t>
      </w:r>
      <w:r>
        <w:rPr>
          <w:rFonts w:ascii="Times New Roman" w:hAnsi="Times New Roman" w:cs="Times New Roman"/>
          <w:sz w:val="24"/>
          <w:szCs w:val="24"/>
        </w:rPr>
        <w:t xml:space="preserve"> is likely to occasion an injustice to the applicant yet the respondent has had more than two years’ notice of the contents of the advocate / client bill of costs the applicant seeks to be taxed. Further still, the respondent will before the Taxing Master, have a fair opportunity to challenge his liability to pay the costs outlined in the bill of costs and if dissatisfied with the outcome, to appeal the decision.</w:t>
      </w:r>
      <w:r w:rsidR="00E82B66">
        <w:rPr>
          <w:rFonts w:ascii="Times New Roman" w:hAnsi="Times New Roman" w:cs="Times New Roman"/>
          <w:sz w:val="24"/>
          <w:szCs w:val="24"/>
        </w:rPr>
        <w:t xml:space="preserve"> I am unable therefore to find any substantial prejudice the respondent is likely to suffer if the applicant is not held to strict compliance with this procedural provision.</w:t>
      </w:r>
    </w:p>
    <w:p w:rsidR="001F0249" w:rsidRPr="001F0249" w:rsidRDefault="001F0249" w:rsidP="00B72573">
      <w:pPr>
        <w:autoSpaceDE w:val="0"/>
        <w:autoSpaceDN w:val="0"/>
        <w:adjustRightInd w:val="0"/>
        <w:spacing w:after="0" w:line="360" w:lineRule="auto"/>
        <w:jc w:val="both"/>
        <w:rPr>
          <w:rFonts w:ascii="Times New Roman" w:hAnsi="Times New Roman" w:cs="Times New Roman"/>
          <w:sz w:val="24"/>
          <w:szCs w:val="24"/>
        </w:rPr>
      </w:pPr>
    </w:p>
    <w:p w:rsidR="00B72573" w:rsidRDefault="00B72573" w:rsidP="00B725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what is prohibited </w:t>
      </w:r>
      <w:r w:rsidR="00A44734">
        <w:rPr>
          <w:rFonts w:ascii="Times New Roman" w:hAnsi="Times New Roman" w:cs="Times New Roman"/>
          <w:sz w:val="24"/>
          <w:szCs w:val="24"/>
        </w:rPr>
        <w:t xml:space="preserve">by section 58 of </w:t>
      </w:r>
      <w:r w:rsidR="00A44734" w:rsidRPr="008A4B68">
        <w:rPr>
          <w:rFonts w:ascii="Times New Roman" w:hAnsi="Times New Roman" w:cs="Times New Roman"/>
          <w:i/>
          <w:sz w:val="24"/>
          <w:szCs w:val="24"/>
        </w:rPr>
        <w:t>The Advocates Act</w:t>
      </w:r>
      <w:r w:rsidR="00A44734">
        <w:rPr>
          <w:rFonts w:ascii="Times New Roman" w:hAnsi="Times New Roman" w:cs="Times New Roman"/>
          <w:sz w:val="24"/>
          <w:szCs w:val="24"/>
        </w:rPr>
        <w:t xml:space="preserve"> </w:t>
      </w:r>
      <w:r>
        <w:rPr>
          <w:rFonts w:ascii="Times New Roman" w:hAnsi="Times New Roman" w:cs="Times New Roman"/>
          <w:sz w:val="24"/>
          <w:szCs w:val="24"/>
        </w:rPr>
        <w:t xml:space="preserve">is commencement of a “suit” based on the bill of costs before compliance with section 57 of </w:t>
      </w:r>
      <w:r w:rsidRPr="008A4B68">
        <w:rPr>
          <w:rFonts w:ascii="Times New Roman" w:hAnsi="Times New Roman" w:cs="Times New Roman"/>
          <w:i/>
          <w:sz w:val="24"/>
          <w:szCs w:val="24"/>
        </w:rPr>
        <w:t>The Advocates Act</w:t>
      </w:r>
      <w:r>
        <w:rPr>
          <w:rFonts w:ascii="Times New Roman" w:hAnsi="Times New Roman" w:cs="Times New Roman"/>
          <w:i/>
          <w:sz w:val="24"/>
          <w:szCs w:val="24"/>
        </w:rPr>
        <w:t>.</w:t>
      </w:r>
      <w:r>
        <w:rPr>
          <w:rFonts w:ascii="Times New Roman" w:hAnsi="Times New Roman" w:cs="Times New Roman"/>
          <w:sz w:val="24"/>
          <w:szCs w:val="24"/>
        </w:rPr>
        <w:t xml:space="preserve"> Apparently, the suit so envisaged does not include an application for leave for the bill of costs to be taxed. This is because section 58 (5) of </w:t>
      </w:r>
      <w:r w:rsidRPr="008A4B68">
        <w:rPr>
          <w:rFonts w:ascii="Times New Roman" w:hAnsi="Times New Roman" w:cs="Times New Roman"/>
          <w:i/>
          <w:sz w:val="24"/>
          <w:szCs w:val="24"/>
        </w:rPr>
        <w:t>The Advocates Act</w:t>
      </w:r>
      <w:r>
        <w:rPr>
          <w:rFonts w:ascii="Times New Roman" w:hAnsi="Times New Roman" w:cs="Times New Roman"/>
          <w:sz w:val="24"/>
          <w:szCs w:val="24"/>
        </w:rPr>
        <w:t xml:space="preserve"> provides as follows;</w:t>
      </w:r>
    </w:p>
    <w:p w:rsidR="00B72573" w:rsidRDefault="00B72573" w:rsidP="00B72573">
      <w:pPr>
        <w:autoSpaceDE w:val="0"/>
        <w:autoSpaceDN w:val="0"/>
        <w:adjustRightInd w:val="0"/>
        <w:spacing w:after="0" w:line="360" w:lineRule="auto"/>
        <w:jc w:val="both"/>
        <w:rPr>
          <w:rFonts w:ascii="Times New Roman" w:hAnsi="Times New Roman" w:cs="Times New Roman"/>
          <w:sz w:val="24"/>
          <w:szCs w:val="24"/>
        </w:rPr>
      </w:pPr>
    </w:p>
    <w:p w:rsidR="00B72573" w:rsidRPr="00B72573" w:rsidRDefault="00B72573" w:rsidP="00B72573">
      <w:pPr>
        <w:autoSpaceDE w:val="0"/>
        <w:autoSpaceDN w:val="0"/>
        <w:adjustRightInd w:val="0"/>
        <w:spacing w:after="0"/>
        <w:ind w:left="1440" w:right="576" w:hanging="864"/>
        <w:jc w:val="both"/>
        <w:rPr>
          <w:rFonts w:ascii="Times New Roman" w:hAnsi="Times New Roman" w:cs="Times New Roman"/>
          <w:sz w:val="24"/>
          <w:szCs w:val="24"/>
        </w:rPr>
      </w:pPr>
      <w:r w:rsidRPr="00B72573">
        <w:rPr>
          <w:rFonts w:ascii="Times New Roman" w:hAnsi="Times New Roman" w:cs="Times New Roman"/>
          <w:sz w:val="24"/>
          <w:szCs w:val="24"/>
        </w:rPr>
        <w:t xml:space="preserve">(5) </w:t>
      </w:r>
      <w:r>
        <w:rPr>
          <w:rFonts w:ascii="Times New Roman" w:hAnsi="Times New Roman" w:cs="Times New Roman"/>
          <w:sz w:val="24"/>
          <w:szCs w:val="24"/>
        </w:rPr>
        <w:tab/>
      </w:r>
      <w:r w:rsidRPr="00B72573">
        <w:rPr>
          <w:rFonts w:ascii="Times New Roman" w:hAnsi="Times New Roman" w:cs="Times New Roman"/>
          <w:sz w:val="24"/>
          <w:szCs w:val="24"/>
        </w:rPr>
        <w:t>If notice is not given by the party chargeable with the bill as provided in subsection (1) within the period specified in that subsection,</w:t>
      </w:r>
      <w:r>
        <w:rPr>
          <w:rFonts w:ascii="Times New Roman" w:hAnsi="Times New Roman" w:cs="Times New Roman"/>
          <w:sz w:val="24"/>
          <w:szCs w:val="24"/>
        </w:rPr>
        <w:t xml:space="preserve"> </w:t>
      </w:r>
      <w:r w:rsidRPr="00B72573">
        <w:rPr>
          <w:rFonts w:ascii="Times New Roman" w:hAnsi="Times New Roman" w:cs="Times New Roman"/>
          <w:sz w:val="24"/>
          <w:szCs w:val="24"/>
        </w:rPr>
        <w:t>then, on the application either of the advocate or of the party chargeable with the bill, the court may, upon such terms, if any, as it thinks fit, not being</w:t>
      </w:r>
      <w:r>
        <w:rPr>
          <w:rFonts w:ascii="Times New Roman" w:hAnsi="Times New Roman" w:cs="Times New Roman"/>
          <w:sz w:val="24"/>
          <w:szCs w:val="24"/>
        </w:rPr>
        <w:t xml:space="preserve"> </w:t>
      </w:r>
      <w:r w:rsidRPr="00B72573">
        <w:rPr>
          <w:rFonts w:ascii="Times New Roman" w:hAnsi="Times New Roman" w:cs="Times New Roman"/>
          <w:sz w:val="24"/>
          <w:szCs w:val="24"/>
        </w:rPr>
        <w:t>terms as to the costs of the taxation, order—</w:t>
      </w:r>
    </w:p>
    <w:p w:rsidR="00B72573" w:rsidRPr="00B72573" w:rsidRDefault="00B72573" w:rsidP="00B72573">
      <w:pPr>
        <w:autoSpaceDE w:val="0"/>
        <w:autoSpaceDN w:val="0"/>
        <w:adjustRightInd w:val="0"/>
        <w:spacing w:after="0"/>
        <w:ind w:left="1296" w:right="576" w:firstLine="144"/>
        <w:jc w:val="both"/>
        <w:rPr>
          <w:rFonts w:ascii="Times New Roman" w:hAnsi="Times New Roman" w:cs="Times New Roman"/>
          <w:sz w:val="24"/>
          <w:szCs w:val="24"/>
        </w:rPr>
      </w:pPr>
      <w:r w:rsidRPr="00B72573">
        <w:rPr>
          <w:rFonts w:ascii="Times New Roman" w:hAnsi="Times New Roman" w:cs="Times New Roman"/>
          <w:sz w:val="24"/>
          <w:szCs w:val="24"/>
        </w:rPr>
        <w:lastRenderedPageBreak/>
        <w:t xml:space="preserve">(a) </w:t>
      </w:r>
      <w:r>
        <w:rPr>
          <w:rFonts w:ascii="Times New Roman" w:hAnsi="Times New Roman" w:cs="Times New Roman"/>
          <w:sz w:val="24"/>
          <w:szCs w:val="24"/>
        </w:rPr>
        <w:tab/>
      </w:r>
      <w:proofErr w:type="gramStart"/>
      <w:r w:rsidRPr="00B72573">
        <w:rPr>
          <w:rFonts w:ascii="Times New Roman" w:hAnsi="Times New Roman" w:cs="Times New Roman"/>
          <w:sz w:val="24"/>
          <w:szCs w:val="24"/>
        </w:rPr>
        <w:t>that</w:t>
      </w:r>
      <w:proofErr w:type="gramEnd"/>
      <w:r w:rsidRPr="00B72573">
        <w:rPr>
          <w:rFonts w:ascii="Times New Roman" w:hAnsi="Times New Roman" w:cs="Times New Roman"/>
          <w:sz w:val="24"/>
          <w:szCs w:val="24"/>
        </w:rPr>
        <w:t xml:space="preserve"> the bill shall be taxed;</w:t>
      </w:r>
    </w:p>
    <w:p w:rsidR="00B72573" w:rsidRPr="00B72573" w:rsidRDefault="00B72573" w:rsidP="00F43007">
      <w:pPr>
        <w:autoSpaceDE w:val="0"/>
        <w:autoSpaceDN w:val="0"/>
        <w:adjustRightInd w:val="0"/>
        <w:spacing w:after="0"/>
        <w:ind w:left="2160" w:right="576" w:hanging="720"/>
        <w:jc w:val="both"/>
        <w:rPr>
          <w:rFonts w:ascii="Times New Roman" w:hAnsi="Times New Roman" w:cs="Times New Roman"/>
          <w:sz w:val="24"/>
          <w:szCs w:val="24"/>
        </w:rPr>
      </w:pPr>
      <w:r w:rsidRPr="00B72573">
        <w:rPr>
          <w:rFonts w:ascii="Times New Roman" w:hAnsi="Times New Roman" w:cs="Times New Roman"/>
          <w:sz w:val="24"/>
          <w:szCs w:val="24"/>
        </w:rPr>
        <w:t xml:space="preserve">(b) </w:t>
      </w:r>
      <w:r>
        <w:rPr>
          <w:rFonts w:ascii="Times New Roman" w:hAnsi="Times New Roman" w:cs="Times New Roman"/>
          <w:sz w:val="24"/>
          <w:szCs w:val="24"/>
        </w:rPr>
        <w:tab/>
      </w:r>
      <w:proofErr w:type="gramStart"/>
      <w:r w:rsidRPr="00A44734">
        <w:rPr>
          <w:rFonts w:ascii="Times New Roman" w:hAnsi="Times New Roman" w:cs="Times New Roman"/>
          <w:sz w:val="24"/>
          <w:szCs w:val="24"/>
          <w:u w:val="single"/>
        </w:rPr>
        <w:t>that</w:t>
      </w:r>
      <w:proofErr w:type="gramEnd"/>
      <w:r w:rsidRPr="00A44734">
        <w:rPr>
          <w:rFonts w:ascii="Times New Roman" w:hAnsi="Times New Roman" w:cs="Times New Roman"/>
          <w:sz w:val="24"/>
          <w:szCs w:val="24"/>
          <w:u w:val="single"/>
        </w:rPr>
        <w:t xml:space="preserve"> until the taxation is completed, no suit shall be commenced</w:t>
      </w:r>
      <w:r w:rsidRPr="00B72573">
        <w:rPr>
          <w:rFonts w:ascii="Times New Roman" w:hAnsi="Times New Roman" w:cs="Times New Roman"/>
          <w:sz w:val="24"/>
          <w:szCs w:val="24"/>
        </w:rPr>
        <w:t xml:space="preserve"> on</w:t>
      </w:r>
      <w:r>
        <w:rPr>
          <w:rFonts w:ascii="Times New Roman" w:hAnsi="Times New Roman" w:cs="Times New Roman"/>
          <w:sz w:val="24"/>
          <w:szCs w:val="24"/>
        </w:rPr>
        <w:t xml:space="preserve"> </w:t>
      </w:r>
      <w:r w:rsidRPr="006A0578">
        <w:rPr>
          <w:rFonts w:ascii="Times New Roman" w:hAnsi="Times New Roman" w:cs="Times New Roman"/>
          <w:sz w:val="24"/>
          <w:szCs w:val="24"/>
          <w:u w:val="single"/>
        </w:rPr>
        <w:t>the bill</w:t>
      </w:r>
      <w:r w:rsidRPr="00B72573">
        <w:rPr>
          <w:rFonts w:ascii="Times New Roman" w:hAnsi="Times New Roman" w:cs="Times New Roman"/>
          <w:sz w:val="24"/>
          <w:szCs w:val="24"/>
        </w:rPr>
        <w:t>, and any s</w:t>
      </w:r>
      <w:r w:rsidR="00A44734">
        <w:rPr>
          <w:rFonts w:ascii="Times New Roman" w:hAnsi="Times New Roman" w:cs="Times New Roman"/>
          <w:sz w:val="24"/>
          <w:szCs w:val="24"/>
        </w:rPr>
        <w:t>uit already commenced be stayed… (</w:t>
      </w:r>
      <w:proofErr w:type="gramStart"/>
      <w:r w:rsidR="00A44734">
        <w:rPr>
          <w:rFonts w:ascii="Times New Roman" w:hAnsi="Times New Roman" w:cs="Times New Roman"/>
          <w:sz w:val="24"/>
          <w:szCs w:val="24"/>
        </w:rPr>
        <w:t>emphasis</w:t>
      </w:r>
      <w:proofErr w:type="gramEnd"/>
      <w:r w:rsidR="00A44734">
        <w:rPr>
          <w:rFonts w:ascii="Times New Roman" w:hAnsi="Times New Roman" w:cs="Times New Roman"/>
          <w:sz w:val="24"/>
          <w:szCs w:val="24"/>
        </w:rPr>
        <w:t xml:space="preserve"> added)</w:t>
      </w:r>
    </w:p>
    <w:p w:rsidR="00EB32B1" w:rsidRDefault="00EB32B1" w:rsidP="00D13669">
      <w:pPr>
        <w:autoSpaceDE w:val="0"/>
        <w:autoSpaceDN w:val="0"/>
        <w:adjustRightInd w:val="0"/>
        <w:spacing w:after="0" w:line="360" w:lineRule="auto"/>
        <w:jc w:val="both"/>
        <w:rPr>
          <w:rFonts w:ascii="Times New Roman" w:hAnsi="Times New Roman" w:cs="Times New Roman"/>
          <w:sz w:val="24"/>
          <w:szCs w:val="24"/>
        </w:rPr>
      </w:pPr>
    </w:p>
    <w:p w:rsidR="00103816" w:rsidRDefault="00065140"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section 1 (n) of </w:t>
      </w:r>
      <w:r w:rsidRPr="00065140">
        <w:rPr>
          <w:rFonts w:ascii="Times New Roman" w:hAnsi="Times New Roman" w:cs="Times New Roman"/>
          <w:i/>
          <w:sz w:val="24"/>
          <w:szCs w:val="24"/>
        </w:rPr>
        <w:t>The Advocates Act</w:t>
      </w:r>
      <w:r>
        <w:rPr>
          <w:rFonts w:ascii="Times New Roman" w:hAnsi="Times New Roman" w:cs="Times New Roman"/>
          <w:sz w:val="24"/>
          <w:szCs w:val="24"/>
        </w:rPr>
        <w:t xml:space="preserve"> defines </w:t>
      </w:r>
      <w:r w:rsidRPr="00065140">
        <w:rPr>
          <w:rFonts w:ascii="Times New Roman" w:hAnsi="Times New Roman" w:cs="Times New Roman"/>
          <w:sz w:val="24"/>
          <w:szCs w:val="24"/>
        </w:rPr>
        <w:t xml:space="preserve">“suit” </w:t>
      </w:r>
      <w:r>
        <w:rPr>
          <w:rFonts w:ascii="Times New Roman" w:hAnsi="Times New Roman" w:cs="Times New Roman"/>
          <w:sz w:val="24"/>
          <w:szCs w:val="24"/>
        </w:rPr>
        <w:t>as having</w:t>
      </w:r>
      <w:r w:rsidRPr="00065140">
        <w:rPr>
          <w:rFonts w:ascii="Times New Roman" w:hAnsi="Times New Roman" w:cs="Times New Roman"/>
          <w:sz w:val="24"/>
          <w:szCs w:val="24"/>
        </w:rPr>
        <w:t xml:space="preserve"> the same meaning as in the </w:t>
      </w:r>
      <w:r w:rsidRPr="00065140">
        <w:rPr>
          <w:rFonts w:ascii="Times New Roman" w:hAnsi="Times New Roman" w:cs="Times New Roman"/>
          <w:i/>
          <w:sz w:val="24"/>
          <w:szCs w:val="24"/>
        </w:rPr>
        <w:t>Civil Procedure Act</w:t>
      </w:r>
      <w:r>
        <w:rPr>
          <w:rFonts w:ascii="Times New Roman" w:hAnsi="Times New Roman" w:cs="Times New Roman"/>
          <w:i/>
          <w:sz w:val="24"/>
          <w:szCs w:val="24"/>
        </w:rPr>
        <w:t>,</w:t>
      </w:r>
      <w:r w:rsidRPr="00065140">
        <w:rPr>
          <w:rFonts w:ascii="Times New Roman" w:hAnsi="Times New Roman" w:cs="Times New Roman"/>
          <w:sz w:val="24"/>
          <w:szCs w:val="24"/>
        </w:rPr>
        <w:t xml:space="preserve"> </w:t>
      </w:r>
      <w:r w:rsidR="00E82B66">
        <w:rPr>
          <w:rFonts w:ascii="Times New Roman" w:hAnsi="Times New Roman" w:cs="Times New Roman"/>
          <w:sz w:val="24"/>
          <w:szCs w:val="24"/>
        </w:rPr>
        <w:t xml:space="preserve">section 58 (5) of </w:t>
      </w:r>
      <w:r w:rsidR="00E82B66" w:rsidRPr="008A4B68">
        <w:rPr>
          <w:rFonts w:ascii="Times New Roman" w:hAnsi="Times New Roman" w:cs="Times New Roman"/>
          <w:i/>
          <w:sz w:val="24"/>
          <w:szCs w:val="24"/>
        </w:rPr>
        <w:t>The Advocates Act</w:t>
      </w:r>
      <w:r w:rsidR="00E82B66">
        <w:rPr>
          <w:rFonts w:ascii="Times New Roman" w:hAnsi="Times New Roman" w:cs="Times New Roman"/>
          <w:sz w:val="24"/>
          <w:szCs w:val="24"/>
        </w:rPr>
        <w:t xml:space="preserve"> </w:t>
      </w:r>
      <w:r w:rsidR="00A44734">
        <w:rPr>
          <w:rFonts w:ascii="Times New Roman" w:hAnsi="Times New Roman" w:cs="Times New Roman"/>
          <w:sz w:val="24"/>
          <w:szCs w:val="24"/>
        </w:rPr>
        <w:t xml:space="preserve">suggests a distinction between </w:t>
      </w:r>
      <w:r w:rsidR="006A0578">
        <w:rPr>
          <w:rFonts w:ascii="Times New Roman" w:hAnsi="Times New Roman" w:cs="Times New Roman"/>
          <w:sz w:val="24"/>
          <w:szCs w:val="24"/>
        </w:rPr>
        <w:t>“</w:t>
      </w:r>
      <w:r>
        <w:rPr>
          <w:rFonts w:ascii="Times New Roman" w:hAnsi="Times New Roman" w:cs="Times New Roman"/>
          <w:sz w:val="24"/>
          <w:szCs w:val="24"/>
        </w:rPr>
        <w:t>taxing the bill of costs</w:t>
      </w:r>
      <w:r w:rsidR="006A0578">
        <w:rPr>
          <w:rFonts w:ascii="Times New Roman" w:hAnsi="Times New Roman" w:cs="Times New Roman"/>
          <w:sz w:val="24"/>
          <w:szCs w:val="24"/>
        </w:rPr>
        <w:t>”</w:t>
      </w:r>
      <w:r>
        <w:rPr>
          <w:rFonts w:ascii="Times New Roman" w:hAnsi="Times New Roman" w:cs="Times New Roman"/>
          <w:sz w:val="24"/>
          <w:szCs w:val="24"/>
        </w:rPr>
        <w:t xml:space="preserve"> and </w:t>
      </w:r>
      <w:r w:rsidR="006A0578">
        <w:rPr>
          <w:rFonts w:ascii="Times New Roman" w:hAnsi="Times New Roman" w:cs="Times New Roman"/>
          <w:sz w:val="24"/>
          <w:szCs w:val="24"/>
        </w:rPr>
        <w:t>“</w:t>
      </w:r>
      <w:r>
        <w:rPr>
          <w:rFonts w:ascii="Times New Roman" w:hAnsi="Times New Roman" w:cs="Times New Roman"/>
          <w:sz w:val="24"/>
          <w:szCs w:val="24"/>
        </w:rPr>
        <w:t>commencing a suit on the bill of costs.</w:t>
      </w:r>
      <w:r w:rsidR="006A0578">
        <w:rPr>
          <w:rFonts w:ascii="Times New Roman" w:hAnsi="Times New Roman" w:cs="Times New Roman"/>
          <w:sz w:val="24"/>
          <w:szCs w:val="24"/>
        </w:rPr>
        <w:t>”</w:t>
      </w:r>
      <w:r>
        <w:rPr>
          <w:rFonts w:ascii="Times New Roman" w:hAnsi="Times New Roman" w:cs="Times New Roman"/>
          <w:sz w:val="24"/>
          <w:szCs w:val="24"/>
        </w:rPr>
        <w:t xml:space="preserve"> </w:t>
      </w:r>
      <w:r w:rsidR="006A0578">
        <w:rPr>
          <w:rFonts w:ascii="Times New Roman" w:hAnsi="Times New Roman" w:cs="Times New Roman"/>
          <w:sz w:val="24"/>
          <w:szCs w:val="24"/>
        </w:rPr>
        <w:t xml:space="preserve">Therefore, when section 57 (1) of </w:t>
      </w:r>
      <w:r w:rsidR="006A0578" w:rsidRPr="008A4B68">
        <w:rPr>
          <w:rFonts w:ascii="Times New Roman" w:hAnsi="Times New Roman" w:cs="Times New Roman"/>
          <w:i/>
          <w:sz w:val="24"/>
          <w:szCs w:val="24"/>
        </w:rPr>
        <w:t>The Advocates Act</w:t>
      </w:r>
      <w:r w:rsidR="006A0578">
        <w:rPr>
          <w:rFonts w:ascii="Times New Roman" w:hAnsi="Times New Roman" w:cs="Times New Roman"/>
          <w:sz w:val="24"/>
          <w:szCs w:val="24"/>
        </w:rPr>
        <w:t xml:space="preserve"> bars bringing a suit </w:t>
      </w:r>
      <w:r w:rsidR="006A0578" w:rsidRPr="006A0578">
        <w:rPr>
          <w:rFonts w:ascii="Times New Roman" w:hAnsi="Times New Roman" w:cs="Times New Roman"/>
          <w:sz w:val="24"/>
          <w:szCs w:val="24"/>
        </w:rPr>
        <w:t>to recover any costs due to an advocate until one month after a bill of costs has been delivered in accordance with the requirements of th</w:t>
      </w:r>
      <w:r w:rsidR="006A0578">
        <w:rPr>
          <w:rFonts w:ascii="Times New Roman" w:hAnsi="Times New Roman" w:cs="Times New Roman"/>
          <w:sz w:val="24"/>
          <w:szCs w:val="24"/>
        </w:rPr>
        <w:t>at</w:t>
      </w:r>
      <w:r w:rsidR="006A0578" w:rsidRPr="006A0578">
        <w:rPr>
          <w:rFonts w:ascii="Times New Roman" w:hAnsi="Times New Roman" w:cs="Times New Roman"/>
          <w:sz w:val="24"/>
          <w:szCs w:val="24"/>
        </w:rPr>
        <w:t xml:space="preserve"> section</w:t>
      </w:r>
      <w:r w:rsidR="006A0578">
        <w:rPr>
          <w:rFonts w:ascii="Times New Roman" w:hAnsi="Times New Roman" w:cs="Times New Roman"/>
          <w:sz w:val="24"/>
          <w:szCs w:val="24"/>
        </w:rPr>
        <w:t xml:space="preserve">, it is </w:t>
      </w:r>
      <w:r w:rsidR="00E82B66">
        <w:rPr>
          <w:rFonts w:ascii="Times New Roman" w:hAnsi="Times New Roman" w:cs="Times New Roman"/>
          <w:sz w:val="24"/>
          <w:szCs w:val="24"/>
        </w:rPr>
        <w:t xml:space="preserve">a </w:t>
      </w:r>
      <w:r w:rsidR="006A0578">
        <w:rPr>
          <w:rFonts w:ascii="Times New Roman" w:hAnsi="Times New Roman" w:cs="Times New Roman"/>
          <w:sz w:val="24"/>
          <w:szCs w:val="24"/>
        </w:rPr>
        <w:t>reference to “commencing a suit on the bill of costs” rather than seeking a taxation of the bill of costs.</w:t>
      </w:r>
    </w:p>
    <w:p w:rsidR="006A0578" w:rsidRDefault="006A0578" w:rsidP="00E4602B">
      <w:pPr>
        <w:autoSpaceDE w:val="0"/>
        <w:autoSpaceDN w:val="0"/>
        <w:adjustRightInd w:val="0"/>
        <w:spacing w:after="0" w:line="360" w:lineRule="auto"/>
        <w:jc w:val="both"/>
        <w:rPr>
          <w:rFonts w:ascii="Times New Roman" w:hAnsi="Times New Roman" w:cs="Times New Roman"/>
          <w:sz w:val="24"/>
          <w:szCs w:val="24"/>
        </w:rPr>
      </w:pPr>
    </w:p>
    <w:p w:rsidR="006A0578" w:rsidRPr="006A0578" w:rsidRDefault="006A0578" w:rsidP="000A57A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similar conclusion was reached in </w:t>
      </w:r>
      <w:r w:rsidRPr="000A57A2">
        <w:rPr>
          <w:rFonts w:ascii="Times New Roman" w:hAnsi="Times New Roman" w:cs="Times New Roman"/>
          <w:i/>
          <w:sz w:val="24"/>
          <w:szCs w:val="24"/>
        </w:rPr>
        <w:t xml:space="preserve">Kibuuka Musoke </w:t>
      </w:r>
      <w:r w:rsidR="000A57A2" w:rsidRPr="000A57A2">
        <w:rPr>
          <w:rFonts w:ascii="Times New Roman" w:hAnsi="Times New Roman" w:cs="Times New Roman"/>
          <w:i/>
          <w:sz w:val="24"/>
          <w:szCs w:val="24"/>
        </w:rPr>
        <w:t>and</w:t>
      </w:r>
      <w:r w:rsidRPr="000A57A2">
        <w:rPr>
          <w:rFonts w:ascii="Times New Roman" w:hAnsi="Times New Roman" w:cs="Times New Roman"/>
          <w:i/>
          <w:sz w:val="24"/>
          <w:szCs w:val="24"/>
        </w:rPr>
        <w:t xml:space="preserve"> C</w:t>
      </w:r>
      <w:r w:rsidR="000A57A2" w:rsidRPr="000A57A2">
        <w:rPr>
          <w:rFonts w:ascii="Times New Roman" w:hAnsi="Times New Roman" w:cs="Times New Roman"/>
          <w:i/>
          <w:sz w:val="24"/>
          <w:szCs w:val="24"/>
        </w:rPr>
        <w:t xml:space="preserve">ompany v </w:t>
      </w:r>
      <w:r w:rsidRPr="000A57A2">
        <w:rPr>
          <w:rFonts w:ascii="Times New Roman" w:hAnsi="Times New Roman" w:cs="Times New Roman"/>
          <w:i/>
          <w:sz w:val="24"/>
          <w:szCs w:val="24"/>
        </w:rPr>
        <w:t>T</w:t>
      </w:r>
      <w:r w:rsidR="000A57A2" w:rsidRPr="000A57A2">
        <w:rPr>
          <w:rFonts w:ascii="Times New Roman" w:hAnsi="Times New Roman" w:cs="Times New Roman"/>
          <w:i/>
          <w:sz w:val="24"/>
          <w:szCs w:val="24"/>
        </w:rPr>
        <w:t>he</w:t>
      </w:r>
      <w:r w:rsidRPr="000A57A2">
        <w:rPr>
          <w:rFonts w:ascii="Times New Roman" w:hAnsi="Times New Roman" w:cs="Times New Roman"/>
          <w:i/>
          <w:sz w:val="24"/>
          <w:szCs w:val="24"/>
        </w:rPr>
        <w:t xml:space="preserve"> L</w:t>
      </w:r>
      <w:r w:rsidR="000A57A2" w:rsidRPr="000A57A2">
        <w:rPr>
          <w:rFonts w:ascii="Times New Roman" w:hAnsi="Times New Roman" w:cs="Times New Roman"/>
          <w:i/>
          <w:sz w:val="24"/>
          <w:szCs w:val="24"/>
        </w:rPr>
        <w:t>iquidator</w:t>
      </w:r>
      <w:r w:rsidRPr="000A57A2">
        <w:rPr>
          <w:rFonts w:ascii="Times New Roman" w:hAnsi="Times New Roman" w:cs="Times New Roman"/>
          <w:i/>
          <w:sz w:val="24"/>
          <w:szCs w:val="24"/>
        </w:rPr>
        <w:t xml:space="preserve"> </w:t>
      </w:r>
      <w:r w:rsidR="000A57A2" w:rsidRPr="000A57A2">
        <w:rPr>
          <w:rFonts w:ascii="Times New Roman" w:hAnsi="Times New Roman" w:cs="Times New Roman"/>
          <w:i/>
          <w:sz w:val="24"/>
          <w:szCs w:val="24"/>
        </w:rPr>
        <w:t>of</w:t>
      </w:r>
      <w:r w:rsidRPr="000A57A2">
        <w:rPr>
          <w:rFonts w:ascii="Times New Roman" w:hAnsi="Times New Roman" w:cs="Times New Roman"/>
          <w:i/>
          <w:sz w:val="24"/>
          <w:szCs w:val="24"/>
        </w:rPr>
        <w:t xml:space="preserve"> A</w:t>
      </w:r>
      <w:r w:rsidR="000A57A2" w:rsidRPr="000A57A2">
        <w:rPr>
          <w:rFonts w:ascii="Times New Roman" w:hAnsi="Times New Roman" w:cs="Times New Roman"/>
          <w:i/>
          <w:sz w:val="24"/>
          <w:szCs w:val="24"/>
        </w:rPr>
        <w:t>frican</w:t>
      </w:r>
      <w:r w:rsidRPr="000A57A2">
        <w:rPr>
          <w:rFonts w:ascii="Times New Roman" w:hAnsi="Times New Roman" w:cs="Times New Roman"/>
          <w:i/>
          <w:sz w:val="24"/>
          <w:szCs w:val="24"/>
        </w:rPr>
        <w:t xml:space="preserve"> T</w:t>
      </w:r>
      <w:r w:rsidR="000A57A2" w:rsidRPr="000A57A2">
        <w:rPr>
          <w:rFonts w:ascii="Times New Roman" w:hAnsi="Times New Roman" w:cs="Times New Roman"/>
          <w:i/>
          <w:sz w:val="24"/>
          <w:szCs w:val="24"/>
        </w:rPr>
        <w:t>extile</w:t>
      </w:r>
      <w:r w:rsidRPr="000A57A2">
        <w:rPr>
          <w:rFonts w:ascii="Times New Roman" w:hAnsi="Times New Roman" w:cs="Times New Roman"/>
          <w:i/>
          <w:sz w:val="24"/>
          <w:szCs w:val="24"/>
        </w:rPr>
        <w:t xml:space="preserve"> M</w:t>
      </w:r>
      <w:r w:rsidR="000A57A2" w:rsidRPr="000A57A2">
        <w:rPr>
          <w:rFonts w:ascii="Times New Roman" w:hAnsi="Times New Roman" w:cs="Times New Roman"/>
          <w:i/>
          <w:sz w:val="24"/>
          <w:szCs w:val="24"/>
        </w:rPr>
        <w:t>ill</w:t>
      </w:r>
      <w:r w:rsidRPr="000A57A2">
        <w:rPr>
          <w:rFonts w:ascii="Times New Roman" w:hAnsi="Times New Roman" w:cs="Times New Roman"/>
          <w:i/>
          <w:sz w:val="24"/>
          <w:szCs w:val="24"/>
        </w:rPr>
        <w:t xml:space="preserve"> L</w:t>
      </w:r>
      <w:r w:rsidR="000A57A2" w:rsidRPr="000A57A2">
        <w:rPr>
          <w:rFonts w:ascii="Times New Roman" w:hAnsi="Times New Roman" w:cs="Times New Roman"/>
          <w:i/>
          <w:sz w:val="24"/>
          <w:szCs w:val="24"/>
        </w:rPr>
        <w:t xml:space="preserve">imited, H.C. Civil Appeal No. </w:t>
      </w:r>
      <w:r w:rsidRPr="000A57A2">
        <w:rPr>
          <w:rFonts w:ascii="Times New Roman" w:hAnsi="Times New Roman" w:cs="Times New Roman"/>
          <w:i/>
          <w:sz w:val="24"/>
          <w:szCs w:val="24"/>
        </w:rPr>
        <w:t xml:space="preserve">06 </w:t>
      </w:r>
      <w:r w:rsidR="000A57A2" w:rsidRPr="000A57A2">
        <w:rPr>
          <w:rFonts w:ascii="Times New Roman" w:hAnsi="Times New Roman" w:cs="Times New Roman"/>
          <w:i/>
          <w:sz w:val="24"/>
          <w:szCs w:val="24"/>
        </w:rPr>
        <w:t>of 2006</w:t>
      </w:r>
      <w:r w:rsidR="000A57A2">
        <w:rPr>
          <w:rFonts w:ascii="Times New Roman" w:hAnsi="Times New Roman" w:cs="Times New Roman"/>
          <w:sz w:val="24"/>
          <w:szCs w:val="24"/>
        </w:rPr>
        <w:t xml:space="preserve">  where it was held that </w:t>
      </w:r>
      <w:r w:rsidR="000A57A2" w:rsidRPr="000A57A2">
        <w:rPr>
          <w:rFonts w:ascii="Times New Roman" w:hAnsi="Times New Roman" w:cs="Times New Roman"/>
          <w:sz w:val="24"/>
          <w:szCs w:val="24"/>
        </w:rPr>
        <w:t xml:space="preserve">nowhere  does  </w:t>
      </w:r>
      <w:r w:rsidR="00E82B66">
        <w:rPr>
          <w:rFonts w:ascii="Times New Roman" w:hAnsi="Times New Roman" w:cs="Times New Roman"/>
          <w:sz w:val="24"/>
          <w:szCs w:val="24"/>
        </w:rPr>
        <w:t xml:space="preserve">section </w:t>
      </w:r>
      <w:r w:rsidR="000A57A2" w:rsidRPr="000A57A2">
        <w:rPr>
          <w:rFonts w:ascii="Times New Roman" w:hAnsi="Times New Roman" w:cs="Times New Roman"/>
          <w:sz w:val="24"/>
          <w:szCs w:val="24"/>
        </w:rPr>
        <w:t xml:space="preserve">57  of  </w:t>
      </w:r>
      <w:r w:rsidR="000A57A2" w:rsidRPr="000A57A2">
        <w:rPr>
          <w:rFonts w:ascii="Times New Roman" w:hAnsi="Times New Roman" w:cs="Times New Roman"/>
          <w:i/>
          <w:sz w:val="24"/>
          <w:szCs w:val="24"/>
        </w:rPr>
        <w:t>The  Advocates  Act</w:t>
      </w:r>
      <w:r w:rsidR="000A57A2" w:rsidRPr="000A57A2">
        <w:rPr>
          <w:rFonts w:ascii="Times New Roman" w:hAnsi="Times New Roman" w:cs="Times New Roman"/>
          <w:sz w:val="24"/>
          <w:szCs w:val="24"/>
        </w:rPr>
        <w:t>,  which  deals  with  action  for  the  recovery  of  costs, forbid the taxation of costs before any action for the recovery of costs can be instituted</w:t>
      </w:r>
      <w:r w:rsidR="000A57A2">
        <w:rPr>
          <w:rFonts w:ascii="Times New Roman" w:hAnsi="Times New Roman" w:cs="Times New Roman"/>
          <w:sz w:val="24"/>
          <w:szCs w:val="24"/>
        </w:rPr>
        <w:t>. This is more particularly so in ligh</w:t>
      </w:r>
      <w:r w:rsidR="0090395C">
        <w:rPr>
          <w:rFonts w:ascii="Times New Roman" w:hAnsi="Times New Roman" w:cs="Times New Roman"/>
          <w:sz w:val="24"/>
          <w:szCs w:val="24"/>
        </w:rPr>
        <w:t xml:space="preserve">t of the fact that Regulation10 </w:t>
      </w:r>
      <w:r w:rsidR="000A57A2" w:rsidRPr="000A57A2">
        <w:rPr>
          <w:rFonts w:ascii="Times New Roman" w:hAnsi="Times New Roman" w:cs="Times New Roman"/>
          <w:sz w:val="24"/>
          <w:szCs w:val="24"/>
        </w:rPr>
        <w:t xml:space="preserve">of </w:t>
      </w:r>
      <w:r w:rsidR="000A57A2" w:rsidRPr="000A57A2">
        <w:rPr>
          <w:rFonts w:ascii="Times New Roman" w:hAnsi="Times New Roman" w:cs="Times New Roman"/>
          <w:i/>
          <w:sz w:val="24"/>
          <w:szCs w:val="24"/>
        </w:rPr>
        <w:t>The Advocates (Remuneration and Taxation of Costs) Regulations, S.I.  267- 4</w:t>
      </w:r>
      <w:r w:rsidR="000A57A2">
        <w:rPr>
          <w:rFonts w:ascii="Times New Roman" w:hAnsi="Times New Roman" w:cs="Times New Roman"/>
          <w:sz w:val="24"/>
          <w:szCs w:val="24"/>
        </w:rPr>
        <w:t>,</w:t>
      </w:r>
      <w:r w:rsidR="000A57A2" w:rsidRPr="000A57A2">
        <w:rPr>
          <w:rFonts w:ascii="Times New Roman" w:hAnsi="Times New Roman" w:cs="Times New Roman"/>
          <w:sz w:val="24"/>
          <w:szCs w:val="24"/>
        </w:rPr>
        <w:t xml:space="preserve"> which provides for </w:t>
      </w:r>
      <w:r w:rsidR="000A57A2">
        <w:rPr>
          <w:rFonts w:ascii="Times New Roman" w:hAnsi="Times New Roman" w:cs="Times New Roman"/>
          <w:sz w:val="24"/>
          <w:szCs w:val="24"/>
        </w:rPr>
        <w:t xml:space="preserve">taxation of costs as between advocate and </w:t>
      </w:r>
      <w:r w:rsidR="000A57A2" w:rsidRPr="000A57A2">
        <w:rPr>
          <w:rFonts w:ascii="Times New Roman" w:hAnsi="Times New Roman" w:cs="Times New Roman"/>
          <w:sz w:val="24"/>
          <w:szCs w:val="24"/>
        </w:rPr>
        <w:t>client on application of either party</w:t>
      </w:r>
      <w:r w:rsidR="00920156">
        <w:rPr>
          <w:rFonts w:ascii="Times New Roman" w:hAnsi="Times New Roman" w:cs="Times New Roman"/>
          <w:sz w:val="24"/>
          <w:szCs w:val="24"/>
        </w:rPr>
        <w:t xml:space="preserve">, </w:t>
      </w:r>
      <w:r w:rsidR="000A57A2" w:rsidRPr="000A57A2">
        <w:rPr>
          <w:rFonts w:ascii="Times New Roman" w:hAnsi="Times New Roman" w:cs="Times New Roman"/>
          <w:sz w:val="24"/>
          <w:szCs w:val="24"/>
        </w:rPr>
        <w:t>provides that the taxing officer</w:t>
      </w:r>
      <w:r w:rsidR="000A57A2">
        <w:rPr>
          <w:rFonts w:ascii="Times New Roman" w:hAnsi="Times New Roman" w:cs="Times New Roman"/>
          <w:sz w:val="24"/>
          <w:szCs w:val="24"/>
        </w:rPr>
        <w:t xml:space="preserve"> </w:t>
      </w:r>
      <w:r w:rsidR="000A57A2" w:rsidRPr="000A57A2">
        <w:rPr>
          <w:rFonts w:ascii="Times New Roman" w:hAnsi="Times New Roman" w:cs="Times New Roman"/>
          <w:sz w:val="24"/>
          <w:szCs w:val="24"/>
        </w:rPr>
        <w:t>may tax costs as between advocate and client without any order for the purpose, upon the application of the advocate or client.</w:t>
      </w:r>
    </w:p>
    <w:p w:rsidR="00103816" w:rsidRDefault="00103816" w:rsidP="00E4602B">
      <w:pPr>
        <w:autoSpaceDE w:val="0"/>
        <w:autoSpaceDN w:val="0"/>
        <w:adjustRightInd w:val="0"/>
        <w:spacing w:after="0" w:line="360" w:lineRule="auto"/>
        <w:jc w:val="both"/>
        <w:rPr>
          <w:rFonts w:ascii="Times New Roman" w:hAnsi="Times New Roman" w:cs="Times New Roman"/>
          <w:sz w:val="24"/>
          <w:szCs w:val="24"/>
        </w:rPr>
      </w:pPr>
    </w:p>
    <w:p w:rsidR="000A57A2" w:rsidRDefault="000A57A2"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being an application for taxation of an advocate / client</w:t>
      </w:r>
      <w:r w:rsidRPr="000A57A2">
        <w:rPr>
          <w:rFonts w:ascii="Times New Roman" w:hAnsi="Times New Roman" w:cs="Times New Roman"/>
          <w:sz w:val="24"/>
          <w:szCs w:val="24"/>
        </w:rPr>
        <w:t xml:space="preserve"> </w:t>
      </w:r>
      <w:r>
        <w:rPr>
          <w:rFonts w:ascii="Times New Roman" w:hAnsi="Times New Roman" w:cs="Times New Roman"/>
          <w:sz w:val="24"/>
          <w:szCs w:val="24"/>
        </w:rPr>
        <w:t xml:space="preserve">bill of costs </w:t>
      </w:r>
      <w:r w:rsidR="008768B3">
        <w:rPr>
          <w:rFonts w:ascii="Times New Roman" w:hAnsi="Times New Roman" w:cs="Times New Roman"/>
          <w:sz w:val="24"/>
          <w:szCs w:val="24"/>
        </w:rPr>
        <w:t xml:space="preserve">and not a suit for recovery </w:t>
      </w:r>
      <w:r w:rsidRPr="000A57A2">
        <w:rPr>
          <w:rFonts w:ascii="Times New Roman" w:hAnsi="Times New Roman" w:cs="Times New Roman"/>
          <w:sz w:val="24"/>
          <w:szCs w:val="24"/>
        </w:rPr>
        <w:t>of costs</w:t>
      </w:r>
      <w:r w:rsidR="008768B3">
        <w:rPr>
          <w:rFonts w:ascii="Times New Roman" w:hAnsi="Times New Roman" w:cs="Times New Roman"/>
          <w:sz w:val="24"/>
          <w:szCs w:val="24"/>
        </w:rPr>
        <w:t xml:space="preserve">, </w:t>
      </w:r>
      <w:r w:rsidR="00E82B66">
        <w:rPr>
          <w:rFonts w:ascii="Times New Roman" w:hAnsi="Times New Roman" w:cs="Times New Roman"/>
          <w:sz w:val="24"/>
          <w:szCs w:val="24"/>
        </w:rPr>
        <w:t>failure to attain</w:t>
      </w:r>
      <w:r w:rsidR="008768B3">
        <w:rPr>
          <w:rFonts w:ascii="Times New Roman" w:hAnsi="Times New Roman" w:cs="Times New Roman"/>
          <w:sz w:val="24"/>
          <w:szCs w:val="24"/>
        </w:rPr>
        <w:t xml:space="preserve"> strict compliance with the provisions of s 57</w:t>
      </w:r>
      <w:r w:rsidRPr="000A57A2">
        <w:rPr>
          <w:rFonts w:ascii="Times New Roman" w:hAnsi="Times New Roman" w:cs="Times New Roman"/>
          <w:sz w:val="24"/>
          <w:szCs w:val="24"/>
        </w:rPr>
        <w:t xml:space="preserve"> </w:t>
      </w:r>
      <w:r w:rsidR="008768B3" w:rsidRPr="000A57A2">
        <w:rPr>
          <w:rFonts w:ascii="Times New Roman" w:hAnsi="Times New Roman" w:cs="Times New Roman"/>
          <w:sz w:val="24"/>
          <w:szCs w:val="24"/>
        </w:rPr>
        <w:t>of The</w:t>
      </w:r>
      <w:r w:rsidR="008768B3" w:rsidRPr="000A57A2">
        <w:rPr>
          <w:rFonts w:ascii="Times New Roman" w:hAnsi="Times New Roman" w:cs="Times New Roman"/>
          <w:i/>
          <w:sz w:val="24"/>
          <w:szCs w:val="24"/>
        </w:rPr>
        <w:t xml:space="preserve"> Advocates Act</w:t>
      </w:r>
      <w:r w:rsidR="008768B3">
        <w:rPr>
          <w:rFonts w:ascii="Times New Roman" w:hAnsi="Times New Roman" w:cs="Times New Roman"/>
          <w:sz w:val="24"/>
          <w:szCs w:val="24"/>
        </w:rPr>
        <w:t xml:space="preserve"> does not bar the court from making orders for </w:t>
      </w:r>
      <w:r w:rsidRPr="000A57A2">
        <w:rPr>
          <w:rFonts w:ascii="Times New Roman" w:hAnsi="Times New Roman" w:cs="Times New Roman"/>
          <w:sz w:val="24"/>
          <w:szCs w:val="24"/>
        </w:rPr>
        <w:t>the taxation of costs</w:t>
      </w:r>
      <w:r w:rsidR="008768B3">
        <w:rPr>
          <w:rFonts w:ascii="Times New Roman" w:hAnsi="Times New Roman" w:cs="Times New Roman"/>
          <w:sz w:val="24"/>
          <w:szCs w:val="24"/>
        </w:rPr>
        <w:t>,</w:t>
      </w:r>
      <w:r w:rsidRPr="000A57A2">
        <w:rPr>
          <w:rFonts w:ascii="Times New Roman" w:hAnsi="Times New Roman" w:cs="Times New Roman"/>
          <w:sz w:val="24"/>
          <w:szCs w:val="24"/>
        </w:rPr>
        <w:t xml:space="preserve"> the result of which could be the basis</w:t>
      </w:r>
      <w:r w:rsidR="008768B3">
        <w:rPr>
          <w:rFonts w:ascii="Times New Roman" w:hAnsi="Times New Roman" w:cs="Times New Roman"/>
          <w:sz w:val="24"/>
          <w:szCs w:val="24"/>
        </w:rPr>
        <w:t>, at a later stage,</w:t>
      </w:r>
      <w:r w:rsidRPr="000A57A2">
        <w:rPr>
          <w:rFonts w:ascii="Times New Roman" w:hAnsi="Times New Roman" w:cs="Times New Roman"/>
          <w:sz w:val="24"/>
          <w:szCs w:val="24"/>
        </w:rPr>
        <w:t xml:space="preserve"> of a suit for the </w:t>
      </w:r>
      <w:r>
        <w:rPr>
          <w:rFonts w:ascii="Times New Roman" w:hAnsi="Times New Roman" w:cs="Times New Roman"/>
          <w:sz w:val="24"/>
          <w:szCs w:val="24"/>
        </w:rPr>
        <w:t>recovery of costs</w:t>
      </w:r>
      <w:r w:rsidR="008768B3">
        <w:rPr>
          <w:rFonts w:ascii="Times New Roman" w:hAnsi="Times New Roman" w:cs="Times New Roman"/>
          <w:sz w:val="24"/>
          <w:szCs w:val="24"/>
        </w:rPr>
        <w:t>. I do not see any injustice that is likely to be caused to the respondent by such an order in the circumstances of this case.</w:t>
      </w:r>
    </w:p>
    <w:p w:rsidR="008768B3" w:rsidRDefault="008768B3" w:rsidP="00E4602B">
      <w:pPr>
        <w:autoSpaceDE w:val="0"/>
        <w:autoSpaceDN w:val="0"/>
        <w:adjustRightInd w:val="0"/>
        <w:spacing w:after="0" w:line="360" w:lineRule="auto"/>
        <w:jc w:val="both"/>
        <w:rPr>
          <w:rFonts w:ascii="Times New Roman" w:hAnsi="Times New Roman" w:cs="Times New Roman"/>
          <w:sz w:val="24"/>
          <w:szCs w:val="24"/>
        </w:rPr>
      </w:pPr>
    </w:p>
    <w:p w:rsidR="008768B3" w:rsidRDefault="008768B3"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has averred in his affidavit in reply that he paid </w:t>
      </w:r>
      <w:r w:rsidR="00805469">
        <w:rPr>
          <w:rFonts w:ascii="Times New Roman" w:hAnsi="Times New Roman" w:cs="Times New Roman"/>
          <w:sz w:val="24"/>
          <w:szCs w:val="24"/>
        </w:rPr>
        <w:t xml:space="preserve">in full </w:t>
      </w:r>
      <w:r>
        <w:rPr>
          <w:rFonts w:ascii="Times New Roman" w:hAnsi="Times New Roman" w:cs="Times New Roman"/>
          <w:sz w:val="24"/>
          <w:szCs w:val="24"/>
        </w:rPr>
        <w:t xml:space="preserve">all the fees due from him to the applicant and the applicant has refuted this in his affidavit in rejoinder. </w:t>
      </w:r>
      <w:r w:rsidR="0095357A">
        <w:rPr>
          <w:rFonts w:ascii="Times New Roman" w:hAnsi="Times New Roman" w:cs="Times New Roman"/>
          <w:sz w:val="24"/>
          <w:szCs w:val="24"/>
        </w:rPr>
        <w:t xml:space="preserve">This is not </w:t>
      </w:r>
      <w:r w:rsidR="00A878E1">
        <w:rPr>
          <w:rFonts w:ascii="Times New Roman" w:hAnsi="Times New Roman" w:cs="Times New Roman"/>
          <w:sz w:val="24"/>
          <w:szCs w:val="24"/>
        </w:rPr>
        <w:t xml:space="preserve">an issue </w:t>
      </w:r>
      <w:r w:rsidR="0095357A">
        <w:rPr>
          <w:rFonts w:ascii="Times New Roman" w:hAnsi="Times New Roman" w:cs="Times New Roman"/>
          <w:sz w:val="24"/>
          <w:szCs w:val="24"/>
        </w:rPr>
        <w:t xml:space="preserve">for this court to decide </w:t>
      </w:r>
      <w:r w:rsidR="0084128F">
        <w:rPr>
          <w:rFonts w:ascii="Times New Roman" w:hAnsi="Times New Roman" w:cs="Times New Roman"/>
          <w:sz w:val="24"/>
          <w:szCs w:val="24"/>
        </w:rPr>
        <w:t>on</w:t>
      </w:r>
      <w:r w:rsidR="0095357A">
        <w:rPr>
          <w:rFonts w:ascii="Times New Roman" w:hAnsi="Times New Roman" w:cs="Times New Roman"/>
          <w:sz w:val="24"/>
          <w:szCs w:val="24"/>
        </w:rPr>
        <w:t xml:space="preserve"> an application of this nature. </w:t>
      </w:r>
      <w:r>
        <w:rPr>
          <w:rFonts w:ascii="Times New Roman" w:hAnsi="Times New Roman" w:cs="Times New Roman"/>
          <w:sz w:val="24"/>
          <w:szCs w:val="24"/>
        </w:rPr>
        <w:t xml:space="preserve">That will be a matter to be addressed and </w:t>
      </w:r>
      <w:r>
        <w:rPr>
          <w:rFonts w:ascii="Times New Roman" w:hAnsi="Times New Roman" w:cs="Times New Roman"/>
          <w:sz w:val="24"/>
          <w:szCs w:val="24"/>
        </w:rPr>
        <w:lastRenderedPageBreak/>
        <w:t>decided by the Taxing Officer whose duty it is to determine</w:t>
      </w:r>
      <w:r w:rsidR="0095357A">
        <w:rPr>
          <w:rFonts w:ascii="Times New Roman" w:hAnsi="Times New Roman" w:cs="Times New Roman"/>
          <w:sz w:val="24"/>
          <w:szCs w:val="24"/>
        </w:rPr>
        <w:t>;</w:t>
      </w:r>
      <w:r>
        <w:rPr>
          <w:rFonts w:ascii="Times New Roman" w:hAnsi="Times New Roman" w:cs="Times New Roman"/>
          <w:sz w:val="24"/>
          <w:szCs w:val="24"/>
        </w:rPr>
        <w:t xml:space="preserve"> </w:t>
      </w:r>
      <w:r w:rsidR="0095357A" w:rsidRPr="004528D8">
        <w:rPr>
          <w:rFonts w:ascii="Times New Roman" w:hAnsi="Times New Roman" w:cs="Times New Roman"/>
          <w:sz w:val="24"/>
          <w:szCs w:val="24"/>
        </w:rPr>
        <w:t xml:space="preserve">the nature and extent of the work </w:t>
      </w:r>
      <w:r w:rsidR="0095357A">
        <w:rPr>
          <w:rFonts w:ascii="Times New Roman" w:hAnsi="Times New Roman" w:cs="Times New Roman"/>
          <w:sz w:val="24"/>
          <w:szCs w:val="24"/>
        </w:rPr>
        <w:t xml:space="preserve">done by the applicant, </w:t>
      </w:r>
      <w:r w:rsidR="0095357A" w:rsidRPr="00CC2240">
        <w:rPr>
          <w:rFonts w:ascii="Times New Roman" w:hAnsi="Times New Roman" w:cs="Times New Roman"/>
          <w:sz w:val="24"/>
          <w:szCs w:val="24"/>
        </w:rPr>
        <w:t>whether or not it was reasonable to carry out the work to which the legal costs relate</w:t>
      </w:r>
      <w:r w:rsidR="0095357A">
        <w:rPr>
          <w:rFonts w:ascii="Times New Roman" w:hAnsi="Times New Roman" w:cs="Times New Roman"/>
          <w:sz w:val="24"/>
          <w:szCs w:val="24"/>
        </w:rPr>
        <w:t xml:space="preserve">, </w:t>
      </w:r>
      <w:r w:rsidR="0095357A" w:rsidRPr="00CC2240">
        <w:rPr>
          <w:rFonts w:ascii="Times New Roman" w:hAnsi="Times New Roman" w:cs="Times New Roman"/>
          <w:sz w:val="24"/>
          <w:szCs w:val="24"/>
        </w:rPr>
        <w:t>whether or not the work was carried out in a reasonable manner</w:t>
      </w:r>
      <w:r w:rsidR="0095357A">
        <w:rPr>
          <w:rFonts w:ascii="Times New Roman" w:hAnsi="Times New Roman" w:cs="Times New Roman"/>
          <w:sz w:val="24"/>
          <w:szCs w:val="24"/>
        </w:rPr>
        <w:t xml:space="preserve"> and </w:t>
      </w:r>
      <w:r w:rsidR="0095357A" w:rsidRPr="00CC2240">
        <w:rPr>
          <w:rFonts w:ascii="Times New Roman" w:hAnsi="Times New Roman" w:cs="Times New Roman"/>
          <w:sz w:val="24"/>
          <w:szCs w:val="24"/>
        </w:rPr>
        <w:t xml:space="preserve">the fairness and </w:t>
      </w:r>
      <w:r w:rsidR="0095357A">
        <w:rPr>
          <w:rFonts w:ascii="Times New Roman" w:hAnsi="Times New Roman" w:cs="Times New Roman"/>
          <w:sz w:val="24"/>
          <w:szCs w:val="24"/>
        </w:rPr>
        <w:t xml:space="preserve">the </w:t>
      </w:r>
      <w:r w:rsidR="0095357A" w:rsidRPr="00CC2240">
        <w:rPr>
          <w:rFonts w:ascii="Times New Roman" w:hAnsi="Times New Roman" w:cs="Times New Roman"/>
          <w:sz w:val="24"/>
          <w:szCs w:val="24"/>
        </w:rPr>
        <w:t>reasonableness of the amount of costs</w:t>
      </w:r>
      <w:r w:rsidR="0095357A">
        <w:rPr>
          <w:rFonts w:ascii="Times New Roman" w:hAnsi="Times New Roman" w:cs="Times New Roman"/>
          <w:sz w:val="24"/>
          <w:szCs w:val="24"/>
        </w:rPr>
        <w:t xml:space="preserve"> charged, </w:t>
      </w:r>
      <w:r w:rsidR="0084128F">
        <w:rPr>
          <w:rFonts w:ascii="Times New Roman" w:hAnsi="Times New Roman" w:cs="Times New Roman"/>
          <w:sz w:val="24"/>
          <w:szCs w:val="24"/>
        </w:rPr>
        <w:t xml:space="preserve">whether the </w:t>
      </w:r>
      <w:r w:rsidR="0084128F" w:rsidRPr="004528D8">
        <w:rPr>
          <w:rFonts w:ascii="Times New Roman" w:hAnsi="Times New Roman" w:cs="Times New Roman"/>
          <w:sz w:val="24"/>
          <w:szCs w:val="24"/>
        </w:rPr>
        <w:t xml:space="preserve">costs </w:t>
      </w:r>
      <w:r w:rsidR="0084128F">
        <w:rPr>
          <w:rFonts w:ascii="Times New Roman" w:hAnsi="Times New Roman" w:cs="Times New Roman"/>
          <w:sz w:val="24"/>
          <w:szCs w:val="24"/>
        </w:rPr>
        <w:t xml:space="preserve">were </w:t>
      </w:r>
      <w:r w:rsidR="0084128F" w:rsidRPr="004528D8">
        <w:rPr>
          <w:rFonts w:ascii="Times New Roman" w:hAnsi="Times New Roman" w:cs="Times New Roman"/>
          <w:sz w:val="24"/>
          <w:szCs w:val="24"/>
        </w:rPr>
        <w:t xml:space="preserve">incurred with the express or implied approval of the </w:t>
      </w:r>
      <w:r w:rsidR="0084128F">
        <w:rPr>
          <w:rFonts w:ascii="Times New Roman" w:hAnsi="Times New Roman" w:cs="Times New Roman"/>
          <w:sz w:val="24"/>
          <w:szCs w:val="24"/>
        </w:rPr>
        <w:t>respondent,</w:t>
      </w:r>
      <w:r w:rsidR="0084128F" w:rsidRPr="004528D8">
        <w:rPr>
          <w:rFonts w:ascii="Times New Roman" w:hAnsi="Times New Roman" w:cs="Times New Roman"/>
          <w:sz w:val="24"/>
          <w:szCs w:val="24"/>
        </w:rPr>
        <w:t xml:space="preserve"> </w:t>
      </w:r>
      <w:r>
        <w:rPr>
          <w:rFonts w:ascii="Times New Roman" w:hAnsi="Times New Roman" w:cs="Times New Roman"/>
          <w:sz w:val="24"/>
          <w:szCs w:val="24"/>
        </w:rPr>
        <w:t xml:space="preserve">whether the applicant is </w:t>
      </w:r>
      <w:r w:rsidRPr="00D13669">
        <w:rPr>
          <w:rFonts w:ascii="Times New Roman" w:hAnsi="Times New Roman" w:cs="Times New Roman"/>
          <w:sz w:val="24"/>
          <w:szCs w:val="24"/>
        </w:rPr>
        <w:t>entitle</w:t>
      </w:r>
      <w:r w:rsidR="0095357A">
        <w:rPr>
          <w:rFonts w:ascii="Times New Roman" w:hAnsi="Times New Roman" w:cs="Times New Roman"/>
          <w:sz w:val="24"/>
          <w:szCs w:val="24"/>
        </w:rPr>
        <w:t>d</w:t>
      </w:r>
      <w:r w:rsidRPr="00D13669">
        <w:rPr>
          <w:rFonts w:ascii="Times New Roman" w:hAnsi="Times New Roman" w:cs="Times New Roman"/>
          <w:sz w:val="24"/>
          <w:szCs w:val="24"/>
        </w:rPr>
        <w:t xml:space="preserve"> to recover </w:t>
      </w:r>
      <w:r>
        <w:rPr>
          <w:rFonts w:ascii="Times New Roman" w:hAnsi="Times New Roman" w:cs="Times New Roman"/>
          <w:sz w:val="24"/>
          <w:szCs w:val="24"/>
        </w:rPr>
        <w:t>any</w:t>
      </w:r>
      <w:r w:rsidRPr="00D13669">
        <w:rPr>
          <w:rFonts w:ascii="Times New Roman" w:hAnsi="Times New Roman" w:cs="Times New Roman"/>
          <w:sz w:val="24"/>
          <w:szCs w:val="24"/>
        </w:rPr>
        <w:t xml:space="preserve"> costs as against the </w:t>
      </w:r>
      <w:r>
        <w:rPr>
          <w:rFonts w:ascii="Times New Roman" w:hAnsi="Times New Roman" w:cs="Times New Roman"/>
          <w:sz w:val="24"/>
          <w:szCs w:val="24"/>
        </w:rPr>
        <w:t xml:space="preserve">respondent as itemized in the bill of costs or at all, </w:t>
      </w:r>
      <w:r w:rsidR="0084128F">
        <w:rPr>
          <w:rFonts w:ascii="Times New Roman" w:hAnsi="Times New Roman" w:cs="Times New Roman"/>
          <w:sz w:val="24"/>
          <w:szCs w:val="24"/>
        </w:rPr>
        <w:t xml:space="preserve">whether the costs claimed or any art thereof were paid by the respondent, </w:t>
      </w:r>
      <w:r w:rsidRPr="004528D8">
        <w:rPr>
          <w:rFonts w:ascii="Times New Roman" w:hAnsi="Times New Roman" w:cs="Times New Roman"/>
          <w:sz w:val="24"/>
          <w:szCs w:val="24"/>
        </w:rPr>
        <w:t xml:space="preserve">whether the costs incurred </w:t>
      </w:r>
      <w:r w:rsidR="0095357A">
        <w:rPr>
          <w:rFonts w:ascii="Times New Roman" w:hAnsi="Times New Roman" w:cs="Times New Roman"/>
          <w:sz w:val="24"/>
          <w:szCs w:val="24"/>
        </w:rPr>
        <w:t>were</w:t>
      </w:r>
      <w:r w:rsidRPr="004528D8">
        <w:rPr>
          <w:rFonts w:ascii="Times New Roman" w:hAnsi="Times New Roman" w:cs="Times New Roman"/>
          <w:sz w:val="24"/>
          <w:szCs w:val="24"/>
        </w:rPr>
        <w:t xml:space="preserve"> reasonably incurred</w:t>
      </w:r>
      <w:r w:rsidR="0095357A">
        <w:rPr>
          <w:rFonts w:ascii="Times New Roman" w:hAnsi="Times New Roman" w:cs="Times New Roman"/>
          <w:sz w:val="24"/>
          <w:szCs w:val="24"/>
        </w:rPr>
        <w:t>, and so on.</w:t>
      </w:r>
    </w:p>
    <w:p w:rsidR="0095357A" w:rsidRDefault="0095357A" w:rsidP="00E4602B">
      <w:pPr>
        <w:autoSpaceDE w:val="0"/>
        <w:autoSpaceDN w:val="0"/>
        <w:adjustRightInd w:val="0"/>
        <w:spacing w:after="0" w:line="360" w:lineRule="auto"/>
        <w:jc w:val="both"/>
        <w:rPr>
          <w:rFonts w:ascii="Times New Roman" w:hAnsi="Times New Roman" w:cs="Times New Roman"/>
          <w:sz w:val="24"/>
          <w:szCs w:val="24"/>
        </w:rPr>
      </w:pPr>
    </w:p>
    <w:p w:rsidR="00CE5A03" w:rsidRDefault="0095357A"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 result, this application is allowed with orders that the Taxing Officer proceeds to tax the applicant’s advocate / client bill of costs dated 13</w:t>
      </w:r>
      <w:r w:rsidRPr="0095357A">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2009 on such a date as shall be convenient to the Taxing Officer and the parties. </w:t>
      </w:r>
    </w:p>
    <w:p w:rsidR="00CE5A03" w:rsidRDefault="00CE5A03" w:rsidP="00E4602B">
      <w:pPr>
        <w:autoSpaceDE w:val="0"/>
        <w:autoSpaceDN w:val="0"/>
        <w:adjustRightInd w:val="0"/>
        <w:spacing w:after="0" w:line="360" w:lineRule="auto"/>
        <w:jc w:val="both"/>
        <w:rPr>
          <w:rFonts w:ascii="Times New Roman" w:hAnsi="Times New Roman" w:cs="Times New Roman"/>
          <w:sz w:val="24"/>
          <w:szCs w:val="24"/>
        </w:rPr>
      </w:pPr>
    </w:p>
    <w:p w:rsidR="0095357A" w:rsidRDefault="0095357A"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Because of the unduly long time it has taken the applicant to cause this application to be heard</w:t>
      </w:r>
      <w:r w:rsidR="00075FEA">
        <w:rPr>
          <w:rFonts w:ascii="Times New Roman" w:hAnsi="Times New Roman" w:cs="Times New Roman"/>
          <w:sz w:val="24"/>
          <w:szCs w:val="24"/>
        </w:rPr>
        <w:t xml:space="preserve"> and finally disposed of</w:t>
      </w:r>
      <w:r>
        <w:rPr>
          <w:rFonts w:ascii="Times New Roman" w:hAnsi="Times New Roman" w:cs="Times New Roman"/>
          <w:sz w:val="24"/>
          <w:szCs w:val="24"/>
        </w:rPr>
        <w:t xml:space="preserve">, </w:t>
      </w:r>
      <w:r w:rsidR="00075FEA">
        <w:rPr>
          <w:rFonts w:ascii="Times New Roman" w:hAnsi="Times New Roman" w:cs="Times New Roman"/>
          <w:sz w:val="24"/>
          <w:szCs w:val="24"/>
        </w:rPr>
        <w:t xml:space="preserve">especially the unexplained delay between October 2009 and </w:t>
      </w:r>
      <w:r w:rsidR="00DE3726">
        <w:rPr>
          <w:rFonts w:ascii="Times New Roman" w:hAnsi="Times New Roman" w:cs="Times New Roman"/>
          <w:sz w:val="24"/>
          <w:szCs w:val="24"/>
        </w:rPr>
        <w:t xml:space="preserve">January </w:t>
      </w:r>
      <w:r w:rsidR="00075FEA">
        <w:rPr>
          <w:rFonts w:ascii="Times New Roman" w:hAnsi="Times New Roman" w:cs="Times New Roman"/>
          <w:sz w:val="24"/>
          <w:szCs w:val="24"/>
        </w:rPr>
        <w:t>2014</w:t>
      </w:r>
      <w:r w:rsidR="008519AD">
        <w:rPr>
          <w:rFonts w:ascii="Times New Roman" w:hAnsi="Times New Roman" w:cs="Times New Roman"/>
          <w:sz w:val="24"/>
          <w:szCs w:val="24"/>
        </w:rPr>
        <w:t xml:space="preserve"> (a period of five years)</w:t>
      </w:r>
      <w:r w:rsidR="00075FEA">
        <w:rPr>
          <w:rFonts w:ascii="Times New Roman" w:hAnsi="Times New Roman" w:cs="Times New Roman"/>
          <w:sz w:val="24"/>
          <w:szCs w:val="24"/>
        </w:rPr>
        <w:t xml:space="preserve">, </w:t>
      </w:r>
      <w:r>
        <w:rPr>
          <w:rFonts w:ascii="Times New Roman" w:hAnsi="Times New Roman" w:cs="Times New Roman"/>
          <w:sz w:val="24"/>
          <w:szCs w:val="24"/>
        </w:rPr>
        <w:t>there shall be no order as to the costs of this application.</w:t>
      </w:r>
    </w:p>
    <w:p w:rsidR="00877069" w:rsidRDefault="00877069" w:rsidP="00C00F41">
      <w:pPr>
        <w:spacing w:after="0" w:line="360" w:lineRule="auto"/>
        <w:jc w:val="both"/>
        <w:rPr>
          <w:rFonts w:ascii="Times New Roman" w:hAnsi="Times New Roman" w:cs="Times New Roman"/>
          <w:sz w:val="24"/>
          <w:szCs w:val="24"/>
        </w:rPr>
      </w:pPr>
    </w:p>
    <w:p w:rsidR="00284815" w:rsidRDefault="003035CF" w:rsidP="00C00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A44734">
        <w:rPr>
          <w:rFonts w:ascii="Times New Roman" w:hAnsi="Times New Roman" w:cs="Times New Roman"/>
          <w:sz w:val="24"/>
          <w:szCs w:val="24"/>
        </w:rPr>
        <w:t>13</w:t>
      </w:r>
      <w:r w:rsidRPr="003035CF">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3758C2">
        <w:rPr>
          <w:rFonts w:ascii="Times New Roman" w:hAnsi="Times New Roman" w:cs="Times New Roman"/>
          <w:sz w:val="24"/>
          <w:szCs w:val="24"/>
        </w:rPr>
        <w:t>October</w:t>
      </w:r>
      <w:r>
        <w:rPr>
          <w:rFonts w:ascii="Times New Roman" w:hAnsi="Times New Roman" w:cs="Times New Roman"/>
          <w:sz w:val="24"/>
          <w:szCs w:val="24"/>
        </w:rPr>
        <w:t xml:space="preserve"> 2016.</w:t>
      </w:r>
      <w:r w:rsidR="00284815">
        <w:rPr>
          <w:rFonts w:ascii="Times New Roman" w:hAnsi="Times New Roman" w:cs="Times New Roman"/>
          <w:sz w:val="24"/>
          <w:szCs w:val="24"/>
        </w:rPr>
        <w:tab/>
      </w:r>
      <w:r w:rsidR="00284815">
        <w:rPr>
          <w:rFonts w:ascii="Times New Roman" w:hAnsi="Times New Roman" w:cs="Times New Roman"/>
          <w:sz w:val="24"/>
          <w:szCs w:val="24"/>
        </w:rPr>
        <w:tab/>
      </w:r>
      <w:r w:rsidR="003758C2">
        <w:rPr>
          <w:rFonts w:ascii="Times New Roman" w:hAnsi="Times New Roman" w:cs="Times New Roman"/>
          <w:sz w:val="24"/>
          <w:szCs w:val="24"/>
        </w:rPr>
        <w:tab/>
      </w:r>
      <w:r w:rsidR="003758C2">
        <w:rPr>
          <w:rFonts w:ascii="Times New Roman" w:hAnsi="Times New Roman" w:cs="Times New Roman"/>
          <w:sz w:val="24"/>
          <w:szCs w:val="24"/>
        </w:rPr>
        <w:tab/>
      </w:r>
      <w:r w:rsidR="00284815">
        <w:rPr>
          <w:rFonts w:ascii="Times New Roman" w:hAnsi="Times New Roman" w:cs="Times New Roman"/>
          <w:sz w:val="24"/>
          <w:szCs w:val="24"/>
        </w:rPr>
        <w:t>………………………………</w:t>
      </w:r>
    </w:p>
    <w:p w:rsidR="0090395C" w:rsidRDefault="003035CF" w:rsidP="0095357A">
      <w:pPr>
        <w:spacing w:after="0" w:line="240" w:lineRule="auto"/>
        <w:ind w:left="5760" w:firstLine="720"/>
        <w:jc w:val="both"/>
        <w:rPr>
          <w:rFonts w:ascii="Times New Roman" w:hAnsi="Times New Roman" w:cs="Times New Roman"/>
          <w:sz w:val="24"/>
          <w:szCs w:val="24"/>
        </w:rPr>
      </w:pPr>
      <w:r>
        <w:rPr>
          <w:rFonts w:ascii="Times New Roman" w:hAnsi="Times New Roman" w:cs="Times New Roman"/>
          <w:sz w:val="24"/>
          <w:szCs w:val="24"/>
        </w:rPr>
        <w:t>Stephen Mubiru</w:t>
      </w:r>
      <w:r w:rsidR="0095357A">
        <w:rPr>
          <w:rFonts w:ascii="Times New Roman" w:hAnsi="Times New Roman" w:cs="Times New Roman"/>
          <w:sz w:val="24"/>
          <w:szCs w:val="24"/>
        </w:rPr>
        <w:t xml:space="preserve">, </w:t>
      </w:r>
    </w:p>
    <w:p w:rsidR="003035CF" w:rsidRDefault="003035CF" w:rsidP="0095357A">
      <w:pPr>
        <w:spacing w:after="0" w:line="240" w:lineRule="auto"/>
        <w:ind w:left="5760" w:firstLine="720"/>
        <w:jc w:val="both"/>
        <w:rPr>
          <w:rFonts w:ascii="Times New Roman" w:hAnsi="Times New Roman" w:cs="Times New Roman"/>
          <w:sz w:val="24"/>
          <w:szCs w:val="24"/>
        </w:rPr>
      </w:pPr>
      <w:r>
        <w:rPr>
          <w:rFonts w:ascii="Times New Roman" w:hAnsi="Times New Roman" w:cs="Times New Roman"/>
          <w:sz w:val="24"/>
          <w:szCs w:val="24"/>
        </w:rPr>
        <w:t>Judge</w:t>
      </w:r>
    </w:p>
    <w:sectPr w:rsidR="003035CF"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518" w:rsidRDefault="00F25518" w:rsidP="00975B47">
      <w:pPr>
        <w:spacing w:after="0" w:line="240" w:lineRule="auto"/>
      </w:pPr>
      <w:r>
        <w:separator/>
      </w:r>
    </w:p>
  </w:endnote>
  <w:endnote w:type="continuationSeparator" w:id="0">
    <w:p w:rsidR="00F25518" w:rsidRDefault="00F25518"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49" w:rsidRDefault="001F0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1F0249" w:rsidRDefault="00F25518">
        <w:pPr>
          <w:pStyle w:val="Footer"/>
          <w:jc w:val="center"/>
        </w:pPr>
        <w:r>
          <w:fldChar w:fldCharType="begin"/>
        </w:r>
        <w:r>
          <w:instrText xml:space="preserve"> PAGE   \* MERGEFORMAT </w:instrText>
        </w:r>
        <w:r>
          <w:fldChar w:fldCharType="separate"/>
        </w:r>
        <w:r w:rsidR="003736B6">
          <w:rPr>
            <w:noProof/>
          </w:rPr>
          <w:t>1</w:t>
        </w:r>
        <w:r>
          <w:rPr>
            <w:noProof/>
          </w:rPr>
          <w:fldChar w:fldCharType="end"/>
        </w:r>
      </w:p>
    </w:sdtContent>
  </w:sdt>
  <w:p w:rsidR="001F0249" w:rsidRDefault="001F02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49" w:rsidRDefault="001F0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518" w:rsidRDefault="00F25518" w:rsidP="00975B47">
      <w:pPr>
        <w:spacing w:after="0" w:line="240" w:lineRule="auto"/>
      </w:pPr>
      <w:r>
        <w:separator/>
      </w:r>
    </w:p>
  </w:footnote>
  <w:footnote w:type="continuationSeparator" w:id="0">
    <w:p w:rsidR="00F25518" w:rsidRDefault="00F25518"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49" w:rsidRDefault="001F0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49" w:rsidRDefault="001F0249"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49" w:rsidRDefault="001F0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3EF1"/>
    <w:multiLevelType w:val="hybridMultilevel"/>
    <w:tmpl w:val="BB149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8FB1C0B"/>
    <w:multiLevelType w:val="hybridMultilevel"/>
    <w:tmpl w:val="F676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E3A6B"/>
    <w:multiLevelType w:val="hybridMultilevel"/>
    <w:tmpl w:val="83FC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46336"/>
    <w:multiLevelType w:val="hybridMultilevel"/>
    <w:tmpl w:val="512A1C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979B1"/>
    <w:multiLevelType w:val="hybridMultilevel"/>
    <w:tmpl w:val="D6CA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A3C9B"/>
    <w:multiLevelType w:val="hybridMultilevel"/>
    <w:tmpl w:val="76EEF778"/>
    <w:lvl w:ilvl="0" w:tplc="54D6072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70716CB8"/>
    <w:multiLevelType w:val="multilevel"/>
    <w:tmpl w:val="18B6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1"/>
  </w:num>
  <w:num w:numId="4">
    <w:abstractNumId w:val="3"/>
  </w:num>
  <w:num w:numId="5">
    <w:abstractNumId w:val="0"/>
  </w:num>
  <w:num w:numId="6">
    <w:abstractNumId w:val="5"/>
  </w:num>
  <w:num w:numId="7">
    <w:abstractNumId w:val="4"/>
  </w:num>
  <w:num w:numId="8">
    <w:abstractNumId w:val="9"/>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304"/>
    <w:rsid w:val="0000241E"/>
    <w:rsid w:val="0000501B"/>
    <w:rsid w:val="00007637"/>
    <w:rsid w:val="00013FD1"/>
    <w:rsid w:val="00017CF0"/>
    <w:rsid w:val="00022CF8"/>
    <w:rsid w:val="000247FE"/>
    <w:rsid w:val="00025547"/>
    <w:rsid w:val="0003269C"/>
    <w:rsid w:val="000363B7"/>
    <w:rsid w:val="00043626"/>
    <w:rsid w:val="00044E11"/>
    <w:rsid w:val="00051190"/>
    <w:rsid w:val="00054EBD"/>
    <w:rsid w:val="00060B39"/>
    <w:rsid w:val="00062713"/>
    <w:rsid w:val="00062B50"/>
    <w:rsid w:val="00065140"/>
    <w:rsid w:val="00075FEA"/>
    <w:rsid w:val="00076217"/>
    <w:rsid w:val="00086F4C"/>
    <w:rsid w:val="00087D63"/>
    <w:rsid w:val="000937BF"/>
    <w:rsid w:val="000968E1"/>
    <w:rsid w:val="00097ACE"/>
    <w:rsid w:val="000A21BE"/>
    <w:rsid w:val="000A2FC5"/>
    <w:rsid w:val="000A4498"/>
    <w:rsid w:val="000A57A2"/>
    <w:rsid w:val="000B0AC4"/>
    <w:rsid w:val="000B15E6"/>
    <w:rsid w:val="000B3074"/>
    <w:rsid w:val="000B7407"/>
    <w:rsid w:val="000C1A77"/>
    <w:rsid w:val="000C2E03"/>
    <w:rsid w:val="000C3D4B"/>
    <w:rsid w:val="000C545B"/>
    <w:rsid w:val="000C5A85"/>
    <w:rsid w:val="000C6E6B"/>
    <w:rsid w:val="000D2883"/>
    <w:rsid w:val="000D2B25"/>
    <w:rsid w:val="000E037C"/>
    <w:rsid w:val="000E0D0D"/>
    <w:rsid w:val="000E2820"/>
    <w:rsid w:val="000E4628"/>
    <w:rsid w:val="000E65FD"/>
    <w:rsid w:val="000E7D8F"/>
    <w:rsid w:val="00100C69"/>
    <w:rsid w:val="00101076"/>
    <w:rsid w:val="00101875"/>
    <w:rsid w:val="00103816"/>
    <w:rsid w:val="0010602E"/>
    <w:rsid w:val="00106C1A"/>
    <w:rsid w:val="001120DB"/>
    <w:rsid w:val="00112440"/>
    <w:rsid w:val="00113B35"/>
    <w:rsid w:val="00114984"/>
    <w:rsid w:val="001256B9"/>
    <w:rsid w:val="001368C8"/>
    <w:rsid w:val="0014136F"/>
    <w:rsid w:val="00142BB3"/>
    <w:rsid w:val="0014455E"/>
    <w:rsid w:val="0014717F"/>
    <w:rsid w:val="00150A76"/>
    <w:rsid w:val="00150AF3"/>
    <w:rsid w:val="00150B95"/>
    <w:rsid w:val="0015280F"/>
    <w:rsid w:val="00153B34"/>
    <w:rsid w:val="001553AF"/>
    <w:rsid w:val="001563F3"/>
    <w:rsid w:val="00157DAF"/>
    <w:rsid w:val="00173EBC"/>
    <w:rsid w:val="00174C92"/>
    <w:rsid w:val="00175AC9"/>
    <w:rsid w:val="00180192"/>
    <w:rsid w:val="001837E4"/>
    <w:rsid w:val="001840F4"/>
    <w:rsid w:val="00191765"/>
    <w:rsid w:val="001938BF"/>
    <w:rsid w:val="00193E73"/>
    <w:rsid w:val="001961C8"/>
    <w:rsid w:val="00196993"/>
    <w:rsid w:val="00196A8B"/>
    <w:rsid w:val="001A0E86"/>
    <w:rsid w:val="001A28A8"/>
    <w:rsid w:val="001A4F49"/>
    <w:rsid w:val="001A5FDC"/>
    <w:rsid w:val="001A7CD2"/>
    <w:rsid w:val="001B219D"/>
    <w:rsid w:val="001C12C4"/>
    <w:rsid w:val="001C62A8"/>
    <w:rsid w:val="001C6F29"/>
    <w:rsid w:val="001D0C83"/>
    <w:rsid w:val="001D65B7"/>
    <w:rsid w:val="001F0249"/>
    <w:rsid w:val="001F150D"/>
    <w:rsid w:val="001F2689"/>
    <w:rsid w:val="002008D2"/>
    <w:rsid w:val="002020BA"/>
    <w:rsid w:val="0020390B"/>
    <w:rsid w:val="002042D2"/>
    <w:rsid w:val="00206242"/>
    <w:rsid w:val="0020668C"/>
    <w:rsid w:val="00211BDB"/>
    <w:rsid w:val="00211EEF"/>
    <w:rsid w:val="00213458"/>
    <w:rsid w:val="002200F4"/>
    <w:rsid w:val="00220A34"/>
    <w:rsid w:val="002228A3"/>
    <w:rsid w:val="00226185"/>
    <w:rsid w:val="00226B6E"/>
    <w:rsid w:val="0023220F"/>
    <w:rsid w:val="00233C6B"/>
    <w:rsid w:val="00240C93"/>
    <w:rsid w:val="0024165B"/>
    <w:rsid w:val="0024670C"/>
    <w:rsid w:val="00247114"/>
    <w:rsid w:val="00247A2E"/>
    <w:rsid w:val="00251AD8"/>
    <w:rsid w:val="0026018F"/>
    <w:rsid w:val="00265C69"/>
    <w:rsid w:val="00266955"/>
    <w:rsid w:val="00274001"/>
    <w:rsid w:val="00276DDE"/>
    <w:rsid w:val="0027729D"/>
    <w:rsid w:val="002808D3"/>
    <w:rsid w:val="0028219D"/>
    <w:rsid w:val="00282EE3"/>
    <w:rsid w:val="00284815"/>
    <w:rsid w:val="00285DAB"/>
    <w:rsid w:val="00292B50"/>
    <w:rsid w:val="002A45AE"/>
    <w:rsid w:val="002A66DA"/>
    <w:rsid w:val="002A7EB7"/>
    <w:rsid w:val="002B0C48"/>
    <w:rsid w:val="002B1EDE"/>
    <w:rsid w:val="002B33A5"/>
    <w:rsid w:val="002C025A"/>
    <w:rsid w:val="002C387B"/>
    <w:rsid w:val="002C3903"/>
    <w:rsid w:val="002D03FE"/>
    <w:rsid w:val="002D25A2"/>
    <w:rsid w:val="002D4E23"/>
    <w:rsid w:val="002D5843"/>
    <w:rsid w:val="002D5903"/>
    <w:rsid w:val="002D712D"/>
    <w:rsid w:val="002E21DF"/>
    <w:rsid w:val="002E2A36"/>
    <w:rsid w:val="002E4B86"/>
    <w:rsid w:val="002E678B"/>
    <w:rsid w:val="002E72BD"/>
    <w:rsid w:val="002F0488"/>
    <w:rsid w:val="002F1887"/>
    <w:rsid w:val="002F3B74"/>
    <w:rsid w:val="002F4788"/>
    <w:rsid w:val="002F5E2C"/>
    <w:rsid w:val="002F7062"/>
    <w:rsid w:val="002F786C"/>
    <w:rsid w:val="003035CF"/>
    <w:rsid w:val="00305BD6"/>
    <w:rsid w:val="003110EF"/>
    <w:rsid w:val="0031463C"/>
    <w:rsid w:val="00322623"/>
    <w:rsid w:val="00326A8D"/>
    <w:rsid w:val="00331313"/>
    <w:rsid w:val="00335439"/>
    <w:rsid w:val="003426AF"/>
    <w:rsid w:val="00344723"/>
    <w:rsid w:val="00344A47"/>
    <w:rsid w:val="003521F6"/>
    <w:rsid w:val="00352B29"/>
    <w:rsid w:val="00353E35"/>
    <w:rsid w:val="00354280"/>
    <w:rsid w:val="003548B8"/>
    <w:rsid w:val="003554B6"/>
    <w:rsid w:val="00357CAE"/>
    <w:rsid w:val="00361A81"/>
    <w:rsid w:val="00362E7B"/>
    <w:rsid w:val="00371AD9"/>
    <w:rsid w:val="003736B6"/>
    <w:rsid w:val="003758C2"/>
    <w:rsid w:val="00381F89"/>
    <w:rsid w:val="0039141D"/>
    <w:rsid w:val="003935E4"/>
    <w:rsid w:val="00395824"/>
    <w:rsid w:val="00397006"/>
    <w:rsid w:val="003973F7"/>
    <w:rsid w:val="003A02A5"/>
    <w:rsid w:val="003A07A9"/>
    <w:rsid w:val="003A6876"/>
    <w:rsid w:val="003B0012"/>
    <w:rsid w:val="003B2D18"/>
    <w:rsid w:val="003B6640"/>
    <w:rsid w:val="003B701D"/>
    <w:rsid w:val="003C2A8B"/>
    <w:rsid w:val="003C6E8F"/>
    <w:rsid w:val="003D0432"/>
    <w:rsid w:val="003D0579"/>
    <w:rsid w:val="003D06B3"/>
    <w:rsid w:val="003D1F34"/>
    <w:rsid w:val="003D76AA"/>
    <w:rsid w:val="003E16A1"/>
    <w:rsid w:val="003E2256"/>
    <w:rsid w:val="003E29CC"/>
    <w:rsid w:val="003F4309"/>
    <w:rsid w:val="003F4C09"/>
    <w:rsid w:val="003F6BD0"/>
    <w:rsid w:val="004033C6"/>
    <w:rsid w:val="004056CE"/>
    <w:rsid w:val="004065CE"/>
    <w:rsid w:val="0041298C"/>
    <w:rsid w:val="00424B8A"/>
    <w:rsid w:val="00427718"/>
    <w:rsid w:val="004302FE"/>
    <w:rsid w:val="00431441"/>
    <w:rsid w:val="00435ADD"/>
    <w:rsid w:val="004360F9"/>
    <w:rsid w:val="00442C30"/>
    <w:rsid w:val="00442C5B"/>
    <w:rsid w:val="004457E3"/>
    <w:rsid w:val="0044584E"/>
    <w:rsid w:val="004468B0"/>
    <w:rsid w:val="00446CA3"/>
    <w:rsid w:val="00450A56"/>
    <w:rsid w:val="00450CAC"/>
    <w:rsid w:val="004528D8"/>
    <w:rsid w:val="00453E53"/>
    <w:rsid w:val="0045510A"/>
    <w:rsid w:val="004578D5"/>
    <w:rsid w:val="00457BB7"/>
    <w:rsid w:val="0046237D"/>
    <w:rsid w:val="004638F6"/>
    <w:rsid w:val="00466250"/>
    <w:rsid w:val="00467BB7"/>
    <w:rsid w:val="0047110A"/>
    <w:rsid w:val="00475301"/>
    <w:rsid w:val="0048151C"/>
    <w:rsid w:val="00483B4A"/>
    <w:rsid w:val="004852DF"/>
    <w:rsid w:val="00485919"/>
    <w:rsid w:val="00491292"/>
    <w:rsid w:val="00491C97"/>
    <w:rsid w:val="004A475D"/>
    <w:rsid w:val="004A575C"/>
    <w:rsid w:val="004A60C1"/>
    <w:rsid w:val="004A713F"/>
    <w:rsid w:val="004B4EDF"/>
    <w:rsid w:val="004C1128"/>
    <w:rsid w:val="004C5709"/>
    <w:rsid w:val="004C6437"/>
    <w:rsid w:val="004D0075"/>
    <w:rsid w:val="004D102C"/>
    <w:rsid w:val="004D1A16"/>
    <w:rsid w:val="004D2741"/>
    <w:rsid w:val="004D619F"/>
    <w:rsid w:val="004E2621"/>
    <w:rsid w:val="004E60EA"/>
    <w:rsid w:val="004F1E5F"/>
    <w:rsid w:val="004F3D01"/>
    <w:rsid w:val="004F44FC"/>
    <w:rsid w:val="004F5141"/>
    <w:rsid w:val="004F77D2"/>
    <w:rsid w:val="00501397"/>
    <w:rsid w:val="0050221E"/>
    <w:rsid w:val="0051041B"/>
    <w:rsid w:val="00510A6A"/>
    <w:rsid w:val="0051138B"/>
    <w:rsid w:val="0052329E"/>
    <w:rsid w:val="00531CE9"/>
    <w:rsid w:val="0053721D"/>
    <w:rsid w:val="0054236D"/>
    <w:rsid w:val="00543961"/>
    <w:rsid w:val="00544CF3"/>
    <w:rsid w:val="00546E2E"/>
    <w:rsid w:val="00546EB8"/>
    <w:rsid w:val="0055062E"/>
    <w:rsid w:val="00550D51"/>
    <w:rsid w:val="005516E4"/>
    <w:rsid w:val="005524EF"/>
    <w:rsid w:val="005544D3"/>
    <w:rsid w:val="005608BB"/>
    <w:rsid w:val="00561AAE"/>
    <w:rsid w:val="0056383D"/>
    <w:rsid w:val="00563BF8"/>
    <w:rsid w:val="00565B4F"/>
    <w:rsid w:val="0057018C"/>
    <w:rsid w:val="0057250C"/>
    <w:rsid w:val="0057538A"/>
    <w:rsid w:val="00577139"/>
    <w:rsid w:val="00577641"/>
    <w:rsid w:val="0058231E"/>
    <w:rsid w:val="0058284D"/>
    <w:rsid w:val="00582BF9"/>
    <w:rsid w:val="00585E7E"/>
    <w:rsid w:val="00587EEF"/>
    <w:rsid w:val="005952D2"/>
    <w:rsid w:val="005A2022"/>
    <w:rsid w:val="005A2C27"/>
    <w:rsid w:val="005A4833"/>
    <w:rsid w:val="005A698F"/>
    <w:rsid w:val="005A75ED"/>
    <w:rsid w:val="005A79D4"/>
    <w:rsid w:val="005B2835"/>
    <w:rsid w:val="005B4791"/>
    <w:rsid w:val="005C1926"/>
    <w:rsid w:val="005C2E9D"/>
    <w:rsid w:val="005C3398"/>
    <w:rsid w:val="005C3E6E"/>
    <w:rsid w:val="005C543F"/>
    <w:rsid w:val="005C69D4"/>
    <w:rsid w:val="005C7902"/>
    <w:rsid w:val="005C7D39"/>
    <w:rsid w:val="005D6B7E"/>
    <w:rsid w:val="005E1E50"/>
    <w:rsid w:val="005E2785"/>
    <w:rsid w:val="005E345B"/>
    <w:rsid w:val="005E4F74"/>
    <w:rsid w:val="005F1690"/>
    <w:rsid w:val="005F1780"/>
    <w:rsid w:val="005F18C4"/>
    <w:rsid w:val="005F2D4C"/>
    <w:rsid w:val="005F3BC2"/>
    <w:rsid w:val="00601B1A"/>
    <w:rsid w:val="00602C05"/>
    <w:rsid w:val="00611FB4"/>
    <w:rsid w:val="00613875"/>
    <w:rsid w:val="00613C2E"/>
    <w:rsid w:val="006142A2"/>
    <w:rsid w:val="00614B7A"/>
    <w:rsid w:val="0061549E"/>
    <w:rsid w:val="0061592F"/>
    <w:rsid w:val="0061610C"/>
    <w:rsid w:val="0062123B"/>
    <w:rsid w:val="00624837"/>
    <w:rsid w:val="00625118"/>
    <w:rsid w:val="0063368B"/>
    <w:rsid w:val="00635B46"/>
    <w:rsid w:val="00637719"/>
    <w:rsid w:val="00641645"/>
    <w:rsid w:val="00641715"/>
    <w:rsid w:val="00647004"/>
    <w:rsid w:val="00651A97"/>
    <w:rsid w:val="00651B36"/>
    <w:rsid w:val="006600F6"/>
    <w:rsid w:val="00671591"/>
    <w:rsid w:val="00674953"/>
    <w:rsid w:val="00676A78"/>
    <w:rsid w:val="00677A5D"/>
    <w:rsid w:val="00681130"/>
    <w:rsid w:val="00686739"/>
    <w:rsid w:val="00687C88"/>
    <w:rsid w:val="006922CE"/>
    <w:rsid w:val="00693648"/>
    <w:rsid w:val="006941E4"/>
    <w:rsid w:val="00694A95"/>
    <w:rsid w:val="00696A4F"/>
    <w:rsid w:val="00696EC5"/>
    <w:rsid w:val="006977DD"/>
    <w:rsid w:val="006A0022"/>
    <w:rsid w:val="006A0578"/>
    <w:rsid w:val="006A0B31"/>
    <w:rsid w:val="006A0EAF"/>
    <w:rsid w:val="006A19D5"/>
    <w:rsid w:val="006A3F0C"/>
    <w:rsid w:val="006B00AF"/>
    <w:rsid w:val="006B1133"/>
    <w:rsid w:val="006B31F3"/>
    <w:rsid w:val="006B5E05"/>
    <w:rsid w:val="006B6036"/>
    <w:rsid w:val="006C053B"/>
    <w:rsid w:val="006C5644"/>
    <w:rsid w:val="006C65DA"/>
    <w:rsid w:val="006C69F4"/>
    <w:rsid w:val="006D094F"/>
    <w:rsid w:val="006D4BAB"/>
    <w:rsid w:val="006D65BD"/>
    <w:rsid w:val="006E2834"/>
    <w:rsid w:val="006E3877"/>
    <w:rsid w:val="006E3C43"/>
    <w:rsid w:val="00701ABE"/>
    <w:rsid w:val="00703CA3"/>
    <w:rsid w:val="00703EEF"/>
    <w:rsid w:val="00717EC8"/>
    <w:rsid w:val="007214FD"/>
    <w:rsid w:val="00722A6B"/>
    <w:rsid w:val="00730968"/>
    <w:rsid w:val="00744609"/>
    <w:rsid w:val="0074508C"/>
    <w:rsid w:val="0075083D"/>
    <w:rsid w:val="00750FA5"/>
    <w:rsid w:val="00753073"/>
    <w:rsid w:val="00753A9B"/>
    <w:rsid w:val="00754DFA"/>
    <w:rsid w:val="00756E9D"/>
    <w:rsid w:val="00763349"/>
    <w:rsid w:val="00770B64"/>
    <w:rsid w:val="00772564"/>
    <w:rsid w:val="00774854"/>
    <w:rsid w:val="007755AA"/>
    <w:rsid w:val="007803AE"/>
    <w:rsid w:val="00786EAA"/>
    <w:rsid w:val="00796DE7"/>
    <w:rsid w:val="007A2628"/>
    <w:rsid w:val="007A4808"/>
    <w:rsid w:val="007A62A3"/>
    <w:rsid w:val="007A6817"/>
    <w:rsid w:val="007B0881"/>
    <w:rsid w:val="007B124F"/>
    <w:rsid w:val="007B1952"/>
    <w:rsid w:val="007B1964"/>
    <w:rsid w:val="007B338B"/>
    <w:rsid w:val="007B5B25"/>
    <w:rsid w:val="007C0A98"/>
    <w:rsid w:val="007C2973"/>
    <w:rsid w:val="007D012C"/>
    <w:rsid w:val="007D1523"/>
    <w:rsid w:val="007D2939"/>
    <w:rsid w:val="007D2B48"/>
    <w:rsid w:val="007D6DF2"/>
    <w:rsid w:val="007E0D62"/>
    <w:rsid w:val="007E2335"/>
    <w:rsid w:val="007E5809"/>
    <w:rsid w:val="007F0200"/>
    <w:rsid w:val="007F6400"/>
    <w:rsid w:val="00801603"/>
    <w:rsid w:val="008031F2"/>
    <w:rsid w:val="00805469"/>
    <w:rsid w:val="00806B90"/>
    <w:rsid w:val="00810168"/>
    <w:rsid w:val="00810F92"/>
    <w:rsid w:val="00812462"/>
    <w:rsid w:val="00813D4F"/>
    <w:rsid w:val="00813E70"/>
    <w:rsid w:val="00814FB2"/>
    <w:rsid w:val="00816CA0"/>
    <w:rsid w:val="0082768F"/>
    <w:rsid w:val="00830FE4"/>
    <w:rsid w:val="0083291F"/>
    <w:rsid w:val="00836E9E"/>
    <w:rsid w:val="00840698"/>
    <w:rsid w:val="0084128F"/>
    <w:rsid w:val="00846DD3"/>
    <w:rsid w:val="0084708F"/>
    <w:rsid w:val="008507EF"/>
    <w:rsid w:val="008519AD"/>
    <w:rsid w:val="00852BB7"/>
    <w:rsid w:val="00854B55"/>
    <w:rsid w:val="008578D4"/>
    <w:rsid w:val="008641B0"/>
    <w:rsid w:val="0086460B"/>
    <w:rsid w:val="00866E42"/>
    <w:rsid w:val="00867476"/>
    <w:rsid w:val="00867F61"/>
    <w:rsid w:val="0087245D"/>
    <w:rsid w:val="008768B3"/>
    <w:rsid w:val="00877069"/>
    <w:rsid w:val="00882917"/>
    <w:rsid w:val="00882F02"/>
    <w:rsid w:val="008834BB"/>
    <w:rsid w:val="00884824"/>
    <w:rsid w:val="00886052"/>
    <w:rsid w:val="008875CC"/>
    <w:rsid w:val="008915D1"/>
    <w:rsid w:val="00896D86"/>
    <w:rsid w:val="008A2A5B"/>
    <w:rsid w:val="008A43F3"/>
    <w:rsid w:val="008A477B"/>
    <w:rsid w:val="008A4B68"/>
    <w:rsid w:val="008C0252"/>
    <w:rsid w:val="008C200E"/>
    <w:rsid w:val="008D0437"/>
    <w:rsid w:val="008D060D"/>
    <w:rsid w:val="008D2A81"/>
    <w:rsid w:val="008D421E"/>
    <w:rsid w:val="008D55BE"/>
    <w:rsid w:val="008D7203"/>
    <w:rsid w:val="008E1991"/>
    <w:rsid w:val="008E6B31"/>
    <w:rsid w:val="008F0E00"/>
    <w:rsid w:val="008F1810"/>
    <w:rsid w:val="008F38BE"/>
    <w:rsid w:val="008F43B6"/>
    <w:rsid w:val="008F5709"/>
    <w:rsid w:val="00900295"/>
    <w:rsid w:val="00901040"/>
    <w:rsid w:val="0090395C"/>
    <w:rsid w:val="0091304B"/>
    <w:rsid w:val="009141D8"/>
    <w:rsid w:val="009157BB"/>
    <w:rsid w:val="00917800"/>
    <w:rsid w:val="00920156"/>
    <w:rsid w:val="00926E9F"/>
    <w:rsid w:val="0093279F"/>
    <w:rsid w:val="00932DBC"/>
    <w:rsid w:val="00935A53"/>
    <w:rsid w:val="009444E6"/>
    <w:rsid w:val="00946B02"/>
    <w:rsid w:val="00952D8C"/>
    <w:rsid w:val="0095357A"/>
    <w:rsid w:val="0095785A"/>
    <w:rsid w:val="00957927"/>
    <w:rsid w:val="0097097C"/>
    <w:rsid w:val="00972CE9"/>
    <w:rsid w:val="00975B47"/>
    <w:rsid w:val="009836F5"/>
    <w:rsid w:val="009843F9"/>
    <w:rsid w:val="009847B7"/>
    <w:rsid w:val="00984F13"/>
    <w:rsid w:val="00985475"/>
    <w:rsid w:val="0099147A"/>
    <w:rsid w:val="00991666"/>
    <w:rsid w:val="00992FAF"/>
    <w:rsid w:val="00994F43"/>
    <w:rsid w:val="009A1246"/>
    <w:rsid w:val="009A2A9D"/>
    <w:rsid w:val="009A3C17"/>
    <w:rsid w:val="009A4AD7"/>
    <w:rsid w:val="009A587E"/>
    <w:rsid w:val="009A6AEF"/>
    <w:rsid w:val="009B0049"/>
    <w:rsid w:val="009B0C1D"/>
    <w:rsid w:val="009B1232"/>
    <w:rsid w:val="009C08E3"/>
    <w:rsid w:val="009C1705"/>
    <w:rsid w:val="009C27A9"/>
    <w:rsid w:val="009C2F44"/>
    <w:rsid w:val="009C6027"/>
    <w:rsid w:val="009C73A3"/>
    <w:rsid w:val="009C7C17"/>
    <w:rsid w:val="009C7EFA"/>
    <w:rsid w:val="009D6A28"/>
    <w:rsid w:val="009E0497"/>
    <w:rsid w:val="009E193D"/>
    <w:rsid w:val="009E47B7"/>
    <w:rsid w:val="00A00BD3"/>
    <w:rsid w:val="00A0404F"/>
    <w:rsid w:val="00A049F2"/>
    <w:rsid w:val="00A0743C"/>
    <w:rsid w:val="00A10904"/>
    <w:rsid w:val="00A10A9A"/>
    <w:rsid w:val="00A1198B"/>
    <w:rsid w:val="00A13273"/>
    <w:rsid w:val="00A14102"/>
    <w:rsid w:val="00A15764"/>
    <w:rsid w:val="00A2042E"/>
    <w:rsid w:val="00A20D18"/>
    <w:rsid w:val="00A22733"/>
    <w:rsid w:val="00A23504"/>
    <w:rsid w:val="00A25E49"/>
    <w:rsid w:val="00A260D1"/>
    <w:rsid w:val="00A3090C"/>
    <w:rsid w:val="00A32E9E"/>
    <w:rsid w:val="00A334BE"/>
    <w:rsid w:val="00A34C94"/>
    <w:rsid w:val="00A40A9E"/>
    <w:rsid w:val="00A41232"/>
    <w:rsid w:val="00A41646"/>
    <w:rsid w:val="00A43D35"/>
    <w:rsid w:val="00A44734"/>
    <w:rsid w:val="00A53358"/>
    <w:rsid w:val="00A548CA"/>
    <w:rsid w:val="00A65BA5"/>
    <w:rsid w:val="00A7097F"/>
    <w:rsid w:val="00A779ED"/>
    <w:rsid w:val="00A8071C"/>
    <w:rsid w:val="00A82699"/>
    <w:rsid w:val="00A82AEB"/>
    <w:rsid w:val="00A83A53"/>
    <w:rsid w:val="00A8594F"/>
    <w:rsid w:val="00A864B9"/>
    <w:rsid w:val="00A878E1"/>
    <w:rsid w:val="00A90A47"/>
    <w:rsid w:val="00A91286"/>
    <w:rsid w:val="00A91827"/>
    <w:rsid w:val="00AA4A93"/>
    <w:rsid w:val="00AA58BC"/>
    <w:rsid w:val="00AA60E6"/>
    <w:rsid w:val="00AC0DD5"/>
    <w:rsid w:val="00AC2A64"/>
    <w:rsid w:val="00AC2B2A"/>
    <w:rsid w:val="00AC2C6F"/>
    <w:rsid w:val="00AC5CBC"/>
    <w:rsid w:val="00AC60D4"/>
    <w:rsid w:val="00AC61FB"/>
    <w:rsid w:val="00AC649A"/>
    <w:rsid w:val="00AC7D65"/>
    <w:rsid w:val="00AD080F"/>
    <w:rsid w:val="00AD0D90"/>
    <w:rsid w:val="00AD1959"/>
    <w:rsid w:val="00AD46A1"/>
    <w:rsid w:val="00AD4E9E"/>
    <w:rsid w:val="00AD7DFA"/>
    <w:rsid w:val="00AE3BD9"/>
    <w:rsid w:val="00AE55A4"/>
    <w:rsid w:val="00AF00C8"/>
    <w:rsid w:val="00AF419E"/>
    <w:rsid w:val="00B07041"/>
    <w:rsid w:val="00B07CD5"/>
    <w:rsid w:val="00B103E9"/>
    <w:rsid w:val="00B10CCE"/>
    <w:rsid w:val="00B10FC1"/>
    <w:rsid w:val="00B133AF"/>
    <w:rsid w:val="00B1693E"/>
    <w:rsid w:val="00B22AC1"/>
    <w:rsid w:val="00B3059D"/>
    <w:rsid w:val="00B33524"/>
    <w:rsid w:val="00B35078"/>
    <w:rsid w:val="00B42990"/>
    <w:rsid w:val="00B45E61"/>
    <w:rsid w:val="00B57DEE"/>
    <w:rsid w:val="00B665BF"/>
    <w:rsid w:val="00B72573"/>
    <w:rsid w:val="00B739D5"/>
    <w:rsid w:val="00B757F8"/>
    <w:rsid w:val="00B77056"/>
    <w:rsid w:val="00B816B6"/>
    <w:rsid w:val="00B93102"/>
    <w:rsid w:val="00B94ED0"/>
    <w:rsid w:val="00BA4234"/>
    <w:rsid w:val="00BA49FB"/>
    <w:rsid w:val="00BA627D"/>
    <w:rsid w:val="00BA6937"/>
    <w:rsid w:val="00BA69A8"/>
    <w:rsid w:val="00BA7A38"/>
    <w:rsid w:val="00BB1C6D"/>
    <w:rsid w:val="00BB2460"/>
    <w:rsid w:val="00BB6699"/>
    <w:rsid w:val="00BC023B"/>
    <w:rsid w:val="00BC16D1"/>
    <w:rsid w:val="00BC1F3C"/>
    <w:rsid w:val="00BC5C59"/>
    <w:rsid w:val="00BC5C95"/>
    <w:rsid w:val="00BC731A"/>
    <w:rsid w:val="00BC776F"/>
    <w:rsid w:val="00BD51A5"/>
    <w:rsid w:val="00BE2416"/>
    <w:rsid w:val="00BE4031"/>
    <w:rsid w:val="00BE5F42"/>
    <w:rsid w:val="00BE630C"/>
    <w:rsid w:val="00BE7D5B"/>
    <w:rsid w:val="00BF1FAD"/>
    <w:rsid w:val="00BF3AAF"/>
    <w:rsid w:val="00BF3B34"/>
    <w:rsid w:val="00BF3BD1"/>
    <w:rsid w:val="00BF4464"/>
    <w:rsid w:val="00BF49A9"/>
    <w:rsid w:val="00BF541F"/>
    <w:rsid w:val="00C000BD"/>
    <w:rsid w:val="00C00F41"/>
    <w:rsid w:val="00C02E67"/>
    <w:rsid w:val="00C06029"/>
    <w:rsid w:val="00C07D28"/>
    <w:rsid w:val="00C1023A"/>
    <w:rsid w:val="00C13EFA"/>
    <w:rsid w:val="00C20728"/>
    <w:rsid w:val="00C2623A"/>
    <w:rsid w:val="00C31AF7"/>
    <w:rsid w:val="00C329D7"/>
    <w:rsid w:val="00C33F0A"/>
    <w:rsid w:val="00C36F16"/>
    <w:rsid w:val="00C40079"/>
    <w:rsid w:val="00C42CA7"/>
    <w:rsid w:val="00C47D7F"/>
    <w:rsid w:val="00C50115"/>
    <w:rsid w:val="00C5080F"/>
    <w:rsid w:val="00C50B38"/>
    <w:rsid w:val="00C53984"/>
    <w:rsid w:val="00C542BF"/>
    <w:rsid w:val="00C672F6"/>
    <w:rsid w:val="00C676D8"/>
    <w:rsid w:val="00C74B34"/>
    <w:rsid w:val="00C7775D"/>
    <w:rsid w:val="00C83AF7"/>
    <w:rsid w:val="00C842D1"/>
    <w:rsid w:val="00C8586A"/>
    <w:rsid w:val="00C87E55"/>
    <w:rsid w:val="00C92808"/>
    <w:rsid w:val="00CA59BC"/>
    <w:rsid w:val="00CA61BA"/>
    <w:rsid w:val="00CB1265"/>
    <w:rsid w:val="00CC0074"/>
    <w:rsid w:val="00CC2240"/>
    <w:rsid w:val="00CC2AF7"/>
    <w:rsid w:val="00CC441B"/>
    <w:rsid w:val="00CC6E0C"/>
    <w:rsid w:val="00CC7310"/>
    <w:rsid w:val="00CD2413"/>
    <w:rsid w:val="00CD400C"/>
    <w:rsid w:val="00CD47F3"/>
    <w:rsid w:val="00CD4886"/>
    <w:rsid w:val="00CD5988"/>
    <w:rsid w:val="00CD6986"/>
    <w:rsid w:val="00CE5A03"/>
    <w:rsid w:val="00CE6F4C"/>
    <w:rsid w:val="00CF695C"/>
    <w:rsid w:val="00D01544"/>
    <w:rsid w:val="00D0317C"/>
    <w:rsid w:val="00D033EB"/>
    <w:rsid w:val="00D13669"/>
    <w:rsid w:val="00D1636C"/>
    <w:rsid w:val="00D2108B"/>
    <w:rsid w:val="00D2210D"/>
    <w:rsid w:val="00D22BBF"/>
    <w:rsid w:val="00D237A7"/>
    <w:rsid w:val="00D2465C"/>
    <w:rsid w:val="00D25955"/>
    <w:rsid w:val="00D3059A"/>
    <w:rsid w:val="00D426CE"/>
    <w:rsid w:val="00D46494"/>
    <w:rsid w:val="00D47518"/>
    <w:rsid w:val="00D5019B"/>
    <w:rsid w:val="00D51BFD"/>
    <w:rsid w:val="00D52539"/>
    <w:rsid w:val="00D53B6B"/>
    <w:rsid w:val="00D57372"/>
    <w:rsid w:val="00D6718D"/>
    <w:rsid w:val="00D739ED"/>
    <w:rsid w:val="00D80214"/>
    <w:rsid w:val="00D838DD"/>
    <w:rsid w:val="00D842A3"/>
    <w:rsid w:val="00D902E4"/>
    <w:rsid w:val="00DA2825"/>
    <w:rsid w:val="00DA5E85"/>
    <w:rsid w:val="00DA7938"/>
    <w:rsid w:val="00DB019A"/>
    <w:rsid w:val="00DB1141"/>
    <w:rsid w:val="00DC058B"/>
    <w:rsid w:val="00DD193C"/>
    <w:rsid w:val="00DD2958"/>
    <w:rsid w:val="00DD6118"/>
    <w:rsid w:val="00DE3726"/>
    <w:rsid w:val="00DE3EE4"/>
    <w:rsid w:val="00DE52AD"/>
    <w:rsid w:val="00DE58D7"/>
    <w:rsid w:val="00DF1FC3"/>
    <w:rsid w:val="00DF469B"/>
    <w:rsid w:val="00DF499B"/>
    <w:rsid w:val="00E07443"/>
    <w:rsid w:val="00E13F7A"/>
    <w:rsid w:val="00E14050"/>
    <w:rsid w:val="00E14EB6"/>
    <w:rsid w:val="00E14FAC"/>
    <w:rsid w:val="00E277A6"/>
    <w:rsid w:val="00E33F93"/>
    <w:rsid w:val="00E44219"/>
    <w:rsid w:val="00E4602B"/>
    <w:rsid w:val="00E57DF8"/>
    <w:rsid w:val="00E751E3"/>
    <w:rsid w:val="00E82B66"/>
    <w:rsid w:val="00E8321C"/>
    <w:rsid w:val="00E93676"/>
    <w:rsid w:val="00E96948"/>
    <w:rsid w:val="00E969CF"/>
    <w:rsid w:val="00EA01F9"/>
    <w:rsid w:val="00EA22D6"/>
    <w:rsid w:val="00EA309F"/>
    <w:rsid w:val="00EA39BE"/>
    <w:rsid w:val="00EA4E67"/>
    <w:rsid w:val="00EA55AD"/>
    <w:rsid w:val="00EB1E30"/>
    <w:rsid w:val="00EB2841"/>
    <w:rsid w:val="00EB32B1"/>
    <w:rsid w:val="00EB3C78"/>
    <w:rsid w:val="00EB635D"/>
    <w:rsid w:val="00EB6A0A"/>
    <w:rsid w:val="00EC1FFF"/>
    <w:rsid w:val="00EC3B13"/>
    <w:rsid w:val="00ED0BAF"/>
    <w:rsid w:val="00ED20C4"/>
    <w:rsid w:val="00ED3B14"/>
    <w:rsid w:val="00ED53C1"/>
    <w:rsid w:val="00ED663D"/>
    <w:rsid w:val="00ED69D0"/>
    <w:rsid w:val="00ED7F2C"/>
    <w:rsid w:val="00EE19FC"/>
    <w:rsid w:val="00EE6D8F"/>
    <w:rsid w:val="00EF7D93"/>
    <w:rsid w:val="00EF7E00"/>
    <w:rsid w:val="00F03AB9"/>
    <w:rsid w:val="00F06CC9"/>
    <w:rsid w:val="00F074E6"/>
    <w:rsid w:val="00F11C15"/>
    <w:rsid w:val="00F13ABB"/>
    <w:rsid w:val="00F241A6"/>
    <w:rsid w:val="00F245D6"/>
    <w:rsid w:val="00F25518"/>
    <w:rsid w:val="00F30981"/>
    <w:rsid w:val="00F31120"/>
    <w:rsid w:val="00F3260C"/>
    <w:rsid w:val="00F336DD"/>
    <w:rsid w:val="00F43007"/>
    <w:rsid w:val="00F519A7"/>
    <w:rsid w:val="00F532D2"/>
    <w:rsid w:val="00F54B7E"/>
    <w:rsid w:val="00F55362"/>
    <w:rsid w:val="00F55789"/>
    <w:rsid w:val="00F56F59"/>
    <w:rsid w:val="00F63A63"/>
    <w:rsid w:val="00F73998"/>
    <w:rsid w:val="00F81173"/>
    <w:rsid w:val="00F85F39"/>
    <w:rsid w:val="00F86574"/>
    <w:rsid w:val="00F919DD"/>
    <w:rsid w:val="00F952B6"/>
    <w:rsid w:val="00F97D45"/>
    <w:rsid w:val="00FA0FE0"/>
    <w:rsid w:val="00FA2044"/>
    <w:rsid w:val="00FA6C1C"/>
    <w:rsid w:val="00FA7D1D"/>
    <w:rsid w:val="00FB00DB"/>
    <w:rsid w:val="00FB5C03"/>
    <w:rsid w:val="00FB5E74"/>
    <w:rsid w:val="00FB71B0"/>
    <w:rsid w:val="00FC00C1"/>
    <w:rsid w:val="00FC2B3F"/>
    <w:rsid w:val="00FC75C9"/>
    <w:rsid w:val="00FC7D85"/>
    <w:rsid w:val="00FD2AEB"/>
    <w:rsid w:val="00FD4368"/>
    <w:rsid w:val="00FD6259"/>
    <w:rsid w:val="00FE5B4D"/>
    <w:rsid w:val="00FE6043"/>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59">
      <w:bodyDiv w:val="1"/>
      <w:marLeft w:val="0"/>
      <w:marRight w:val="0"/>
      <w:marTop w:val="0"/>
      <w:marBottom w:val="0"/>
      <w:divBdr>
        <w:top w:val="none" w:sz="0" w:space="0" w:color="auto"/>
        <w:left w:val="none" w:sz="0" w:space="0" w:color="auto"/>
        <w:bottom w:val="none" w:sz="0" w:space="0" w:color="auto"/>
        <w:right w:val="none" w:sz="0" w:space="0" w:color="auto"/>
      </w:divBdr>
    </w:div>
    <w:div w:id="195696787">
      <w:bodyDiv w:val="1"/>
      <w:marLeft w:val="0"/>
      <w:marRight w:val="0"/>
      <w:marTop w:val="0"/>
      <w:marBottom w:val="0"/>
      <w:divBdr>
        <w:top w:val="none" w:sz="0" w:space="0" w:color="auto"/>
        <w:left w:val="none" w:sz="0" w:space="0" w:color="auto"/>
        <w:bottom w:val="none" w:sz="0" w:space="0" w:color="auto"/>
        <w:right w:val="none" w:sz="0" w:space="0" w:color="auto"/>
      </w:divBdr>
    </w:div>
    <w:div w:id="221453082">
      <w:bodyDiv w:val="1"/>
      <w:marLeft w:val="0"/>
      <w:marRight w:val="0"/>
      <w:marTop w:val="0"/>
      <w:marBottom w:val="0"/>
      <w:divBdr>
        <w:top w:val="none" w:sz="0" w:space="0" w:color="auto"/>
        <w:left w:val="none" w:sz="0" w:space="0" w:color="auto"/>
        <w:bottom w:val="none" w:sz="0" w:space="0" w:color="auto"/>
        <w:right w:val="none" w:sz="0" w:space="0" w:color="auto"/>
      </w:divBdr>
      <w:divsChild>
        <w:div w:id="802305465">
          <w:marLeft w:val="0"/>
          <w:marRight w:val="0"/>
          <w:marTop w:val="0"/>
          <w:marBottom w:val="0"/>
          <w:divBdr>
            <w:top w:val="none" w:sz="0" w:space="0" w:color="auto"/>
            <w:left w:val="none" w:sz="0" w:space="0" w:color="auto"/>
            <w:bottom w:val="none" w:sz="0" w:space="0" w:color="auto"/>
            <w:right w:val="none" w:sz="0" w:space="0" w:color="auto"/>
          </w:divBdr>
        </w:div>
        <w:div w:id="478035611">
          <w:marLeft w:val="0"/>
          <w:marRight w:val="0"/>
          <w:marTop w:val="0"/>
          <w:marBottom w:val="0"/>
          <w:divBdr>
            <w:top w:val="none" w:sz="0" w:space="0" w:color="auto"/>
            <w:left w:val="none" w:sz="0" w:space="0" w:color="auto"/>
            <w:bottom w:val="none" w:sz="0" w:space="0" w:color="auto"/>
            <w:right w:val="none" w:sz="0" w:space="0" w:color="auto"/>
          </w:divBdr>
        </w:div>
        <w:div w:id="1509908776">
          <w:marLeft w:val="0"/>
          <w:marRight w:val="0"/>
          <w:marTop w:val="0"/>
          <w:marBottom w:val="0"/>
          <w:divBdr>
            <w:top w:val="none" w:sz="0" w:space="0" w:color="auto"/>
            <w:left w:val="none" w:sz="0" w:space="0" w:color="auto"/>
            <w:bottom w:val="none" w:sz="0" w:space="0" w:color="auto"/>
            <w:right w:val="none" w:sz="0" w:space="0" w:color="auto"/>
          </w:divBdr>
        </w:div>
        <w:div w:id="1439518561">
          <w:marLeft w:val="0"/>
          <w:marRight w:val="0"/>
          <w:marTop w:val="0"/>
          <w:marBottom w:val="0"/>
          <w:divBdr>
            <w:top w:val="none" w:sz="0" w:space="0" w:color="auto"/>
            <w:left w:val="none" w:sz="0" w:space="0" w:color="auto"/>
            <w:bottom w:val="none" w:sz="0" w:space="0" w:color="auto"/>
            <w:right w:val="none" w:sz="0" w:space="0" w:color="auto"/>
          </w:divBdr>
        </w:div>
        <w:div w:id="1450735716">
          <w:marLeft w:val="0"/>
          <w:marRight w:val="0"/>
          <w:marTop w:val="0"/>
          <w:marBottom w:val="0"/>
          <w:divBdr>
            <w:top w:val="none" w:sz="0" w:space="0" w:color="auto"/>
            <w:left w:val="none" w:sz="0" w:space="0" w:color="auto"/>
            <w:bottom w:val="none" w:sz="0" w:space="0" w:color="auto"/>
            <w:right w:val="none" w:sz="0" w:space="0" w:color="auto"/>
          </w:divBdr>
        </w:div>
        <w:div w:id="1173646637">
          <w:marLeft w:val="0"/>
          <w:marRight w:val="0"/>
          <w:marTop w:val="0"/>
          <w:marBottom w:val="0"/>
          <w:divBdr>
            <w:top w:val="none" w:sz="0" w:space="0" w:color="auto"/>
            <w:left w:val="none" w:sz="0" w:space="0" w:color="auto"/>
            <w:bottom w:val="none" w:sz="0" w:space="0" w:color="auto"/>
            <w:right w:val="none" w:sz="0" w:space="0" w:color="auto"/>
          </w:divBdr>
        </w:div>
        <w:div w:id="273513784">
          <w:marLeft w:val="0"/>
          <w:marRight w:val="0"/>
          <w:marTop w:val="0"/>
          <w:marBottom w:val="0"/>
          <w:divBdr>
            <w:top w:val="none" w:sz="0" w:space="0" w:color="auto"/>
            <w:left w:val="none" w:sz="0" w:space="0" w:color="auto"/>
            <w:bottom w:val="none" w:sz="0" w:space="0" w:color="auto"/>
            <w:right w:val="none" w:sz="0" w:space="0" w:color="auto"/>
          </w:divBdr>
        </w:div>
        <w:div w:id="1993096717">
          <w:marLeft w:val="0"/>
          <w:marRight w:val="0"/>
          <w:marTop w:val="0"/>
          <w:marBottom w:val="0"/>
          <w:divBdr>
            <w:top w:val="none" w:sz="0" w:space="0" w:color="auto"/>
            <w:left w:val="none" w:sz="0" w:space="0" w:color="auto"/>
            <w:bottom w:val="none" w:sz="0" w:space="0" w:color="auto"/>
            <w:right w:val="none" w:sz="0" w:space="0" w:color="auto"/>
          </w:divBdr>
        </w:div>
        <w:div w:id="141316903">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484348522">
          <w:marLeft w:val="0"/>
          <w:marRight w:val="0"/>
          <w:marTop w:val="0"/>
          <w:marBottom w:val="0"/>
          <w:divBdr>
            <w:top w:val="none" w:sz="0" w:space="0" w:color="auto"/>
            <w:left w:val="none" w:sz="0" w:space="0" w:color="auto"/>
            <w:bottom w:val="none" w:sz="0" w:space="0" w:color="auto"/>
            <w:right w:val="none" w:sz="0" w:space="0" w:color="auto"/>
          </w:divBdr>
        </w:div>
        <w:div w:id="1679967835">
          <w:marLeft w:val="0"/>
          <w:marRight w:val="0"/>
          <w:marTop w:val="0"/>
          <w:marBottom w:val="0"/>
          <w:divBdr>
            <w:top w:val="none" w:sz="0" w:space="0" w:color="auto"/>
            <w:left w:val="none" w:sz="0" w:space="0" w:color="auto"/>
            <w:bottom w:val="none" w:sz="0" w:space="0" w:color="auto"/>
            <w:right w:val="none" w:sz="0" w:space="0" w:color="auto"/>
          </w:divBdr>
        </w:div>
        <w:div w:id="700131992">
          <w:marLeft w:val="0"/>
          <w:marRight w:val="0"/>
          <w:marTop w:val="0"/>
          <w:marBottom w:val="0"/>
          <w:divBdr>
            <w:top w:val="none" w:sz="0" w:space="0" w:color="auto"/>
            <w:left w:val="none" w:sz="0" w:space="0" w:color="auto"/>
            <w:bottom w:val="none" w:sz="0" w:space="0" w:color="auto"/>
            <w:right w:val="none" w:sz="0" w:space="0" w:color="auto"/>
          </w:divBdr>
        </w:div>
        <w:div w:id="349139916">
          <w:marLeft w:val="0"/>
          <w:marRight w:val="0"/>
          <w:marTop w:val="0"/>
          <w:marBottom w:val="0"/>
          <w:divBdr>
            <w:top w:val="none" w:sz="0" w:space="0" w:color="auto"/>
            <w:left w:val="none" w:sz="0" w:space="0" w:color="auto"/>
            <w:bottom w:val="none" w:sz="0" w:space="0" w:color="auto"/>
            <w:right w:val="none" w:sz="0" w:space="0" w:color="auto"/>
          </w:divBdr>
        </w:div>
      </w:divsChild>
    </w:div>
    <w:div w:id="255866901">
      <w:bodyDiv w:val="1"/>
      <w:marLeft w:val="0"/>
      <w:marRight w:val="0"/>
      <w:marTop w:val="0"/>
      <w:marBottom w:val="0"/>
      <w:divBdr>
        <w:top w:val="none" w:sz="0" w:space="0" w:color="auto"/>
        <w:left w:val="none" w:sz="0" w:space="0" w:color="auto"/>
        <w:bottom w:val="none" w:sz="0" w:space="0" w:color="auto"/>
        <w:right w:val="none" w:sz="0" w:space="0" w:color="auto"/>
      </w:divBdr>
      <w:divsChild>
        <w:div w:id="336158767">
          <w:marLeft w:val="0"/>
          <w:marRight w:val="0"/>
          <w:marTop w:val="0"/>
          <w:marBottom w:val="0"/>
          <w:divBdr>
            <w:top w:val="none" w:sz="0" w:space="0" w:color="auto"/>
            <w:left w:val="none" w:sz="0" w:space="0" w:color="auto"/>
            <w:bottom w:val="none" w:sz="0" w:space="0" w:color="auto"/>
            <w:right w:val="none" w:sz="0" w:space="0" w:color="auto"/>
          </w:divBdr>
        </w:div>
        <w:div w:id="2090808490">
          <w:marLeft w:val="0"/>
          <w:marRight w:val="0"/>
          <w:marTop w:val="0"/>
          <w:marBottom w:val="0"/>
          <w:divBdr>
            <w:top w:val="none" w:sz="0" w:space="0" w:color="auto"/>
            <w:left w:val="none" w:sz="0" w:space="0" w:color="auto"/>
            <w:bottom w:val="none" w:sz="0" w:space="0" w:color="auto"/>
            <w:right w:val="none" w:sz="0" w:space="0" w:color="auto"/>
          </w:divBdr>
        </w:div>
        <w:div w:id="28454210">
          <w:marLeft w:val="0"/>
          <w:marRight w:val="0"/>
          <w:marTop w:val="0"/>
          <w:marBottom w:val="0"/>
          <w:divBdr>
            <w:top w:val="none" w:sz="0" w:space="0" w:color="auto"/>
            <w:left w:val="none" w:sz="0" w:space="0" w:color="auto"/>
            <w:bottom w:val="none" w:sz="0" w:space="0" w:color="auto"/>
            <w:right w:val="none" w:sz="0" w:space="0" w:color="auto"/>
          </w:divBdr>
        </w:div>
        <w:div w:id="1534222180">
          <w:marLeft w:val="0"/>
          <w:marRight w:val="0"/>
          <w:marTop w:val="0"/>
          <w:marBottom w:val="0"/>
          <w:divBdr>
            <w:top w:val="none" w:sz="0" w:space="0" w:color="auto"/>
            <w:left w:val="none" w:sz="0" w:space="0" w:color="auto"/>
            <w:bottom w:val="none" w:sz="0" w:space="0" w:color="auto"/>
            <w:right w:val="none" w:sz="0" w:space="0" w:color="auto"/>
          </w:divBdr>
        </w:div>
        <w:div w:id="616570491">
          <w:marLeft w:val="0"/>
          <w:marRight w:val="0"/>
          <w:marTop w:val="0"/>
          <w:marBottom w:val="0"/>
          <w:divBdr>
            <w:top w:val="none" w:sz="0" w:space="0" w:color="auto"/>
            <w:left w:val="none" w:sz="0" w:space="0" w:color="auto"/>
            <w:bottom w:val="none" w:sz="0" w:space="0" w:color="auto"/>
            <w:right w:val="none" w:sz="0" w:space="0" w:color="auto"/>
          </w:divBdr>
        </w:div>
        <w:div w:id="1453094908">
          <w:marLeft w:val="0"/>
          <w:marRight w:val="0"/>
          <w:marTop w:val="0"/>
          <w:marBottom w:val="0"/>
          <w:divBdr>
            <w:top w:val="none" w:sz="0" w:space="0" w:color="auto"/>
            <w:left w:val="none" w:sz="0" w:space="0" w:color="auto"/>
            <w:bottom w:val="none" w:sz="0" w:space="0" w:color="auto"/>
            <w:right w:val="none" w:sz="0" w:space="0" w:color="auto"/>
          </w:divBdr>
        </w:div>
        <w:div w:id="615136014">
          <w:marLeft w:val="0"/>
          <w:marRight w:val="0"/>
          <w:marTop w:val="0"/>
          <w:marBottom w:val="0"/>
          <w:divBdr>
            <w:top w:val="none" w:sz="0" w:space="0" w:color="auto"/>
            <w:left w:val="none" w:sz="0" w:space="0" w:color="auto"/>
            <w:bottom w:val="none" w:sz="0" w:space="0" w:color="auto"/>
            <w:right w:val="none" w:sz="0" w:space="0" w:color="auto"/>
          </w:divBdr>
        </w:div>
        <w:div w:id="378939590">
          <w:marLeft w:val="0"/>
          <w:marRight w:val="0"/>
          <w:marTop w:val="0"/>
          <w:marBottom w:val="0"/>
          <w:divBdr>
            <w:top w:val="none" w:sz="0" w:space="0" w:color="auto"/>
            <w:left w:val="none" w:sz="0" w:space="0" w:color="auto"/>
            <w:bottom w:val="none" w:sz="0" w:space="0" w:color="auto"/>
            <w:right w:val="none" w:sz="0" w:space="0" w:color="auto"/>
          </w:divBdr>
        </w:div>
        <w:div w:id="942539294">
          <w:marLeft w:val="0"/>
          <w:marRight w:val="0"/>
          <w:marTop w:val="0"/>
          <w:marBottom w:val="0"/>
          <w:divBdr>
            <w:top w:val="none" w:sz="0" w:space="0" w:color="auto"/>
            <w:left w:val="none" w:sz="0" w:space="0" w:color="auto"/>
            <w:bottom w:val="none" w:sz="0" w:space="0" w:color="auto"/>
            <w:right w:val="none" w:sz="0" w:space="0" w:color="auto"/>
          </w:divBdr>
        </w:div>
        <w:div w:id="904490225">
          <w:marLeft w:val="0"/>
          <w:marRight w:val="0"/>
          <w:marTop w:val="0"/>
          <w:marBottom w:val="0"/>
          <w:divBdr>
            <w:top w:val="none" w:sz="0" w:space="0" w:color="auto"/>
            <w:left w:val="none" w:sz="0" w:space="0" w:color="auto"/>
            <w:bottom w:val="none" w:sz="0" w:space="0" w:color="auto"/>
            <w:right w:val="none" w:sz="0" w:space="0" w:color="auto"/>
          </w:divBdr>
        </w:div>
        <w:div w:id="79761042">
          <w:marLeft w:val="0"/>
          <w:marRight w:val="0"/>
          <w:marTop w:val="0"/>
          <w:marBottom w:val="0"/>
          <w:divBdr>
            <w:top w:val="none" w:sz="0" w:space="0" w:color="auto"/>
            <w:left w:val="none" w:sz="0" w:space="0" w:color="auto"/>
            <w:bottom w:val="none" w:sz="0" w:space="0" w:color="auto"/>
            <w:right w:val="none" w:sz="0" w:space="0" w:color="auto"/>
          </w:divBdr>
        </w:div>
        <w:div w:id="142240277">
          <w:marLeft w:val="0"/>
          <w:marRight w:val="0"/>
          <w:marTop w:val="0"/>
          <w:marBottom w:val="0"/>
          <w:divBdr>
            <w:top w:val="none" w:sz="0" w:space="0" w:color="auto"/>
            <w:left w:val="none" w:sz="0" w:space="0" w:color="auto"/>
            <w:bottom w:val="none" w:sz="0" w:space="0" w:color="auto"/>
            <w:right w:val="none" w:sz="0" w:space="0" w:color="auto"/>
          </w:divBdr>
        </w:div>
        <w:div w:id="1138377970">
          <w:marLeft w:val="0"/>
          <w:marRight w:val="0"/>
          <w:marTop w:val="0"/>
          <w:marBottom w:val="0"/>
          <w:divBdr>
            <w:top w:val="none" w:sz="0" w:space="0" w:color="auto"/>
            <w:left w:val="none" w:sz="0" w:space="0" w:color="auto"/>
            <w:bottom w:val="none" w:sz="0" w:space="0" w:color="auto"/>
            <w:right w:val="none" w:sz="0" w:space="0" w:color="auto"/>
          </w:divBdr>
        </w:div>
      </w:divsChild>
    </w:div>
    <w:div w:id="298189912">
      <w:bodyDiv w:val="1"/>
      <w:marLeft w:val="0"/>
      <w:marRight w:val="0"/>
      <w:marTop w:val="0"/>
      <w:marBottom w:val="0"/>
      <w:divBdr>
        <w:top w:val="none" w:sz="0" w:space="0" w:color="auto"/>
        <w:left w:val="none" w:sz="0" w:space="0" w:color="auto"/>
        <w:bottom w:val="none" w:sz="0" w:space="0" w:color="auto"/>
        <w:right w:val="none" w:sz="0" w:space="0" w:color="auto"/>
      </w:divBdr>
    </w:div>
    <w:div w:id="387581988">
      <w:bodyDiv w:val="1"/>
      <w:marLeft w:val="0"/>
      <w:marRight w:val="0"/>
      <w:marTop w:val="0"/>
      <w:marBottom w:val="0"/>
      <w:divBdr>
        <w:top w:val="none" w:sz="0" w:space="0" w:color="auto"/>
        <w:left w:val="none" w:sz="0" w:space="0" w:color="auto"/>
        <w:bottom w:val="none" w:sz="0" w:space="0" w:color="auto"/>
        <w:right w:val="none" w:sz="0" w:space="0" w:color="auto"/>
      </w:divBdr>
    </w:div>
    <w:div w:id="397097739">
      <w:bodyDiv w:val="1"/>
      <w:marLeft w:val="0"/>
      <w:marRight w:val="0"/>
      <w:marTop w:val="0"/>
      <w:marBottom w:val="0"/>
      <w:divBdr>
        <w:top w:val="none" w:sz="0" w:space="0" w:color="auto"/>
        <w:left w:val="none" w:sz="0" w:space="0" w:color="auto"/>
        <w:bottom w:val="none" w:sz="0" w:space="0" w:color="auto"/>
        <w:right w:val="none" w:sz="0" w:space="0" w:color="auto"/>
      </w:divBdr>
      <w:divsChild>
        <w:div w:id="167716190">
          <w:marLeft w:val="0"/>
          <w:marRight w:val="0"/>
          <w:marTop w:val="0"/>
          <w:marBottom w:val="0"/>
          <w:divBdr>
            <w:top w:val="none" w:sz="0" w:space="0" w:color="auto"/>
            <w:left w:val="none" w:sz="0" w:space="0" w:color="auto"/>
            <w:bottom w:val="none" w:sz="0" w:space="0" w:color="auto"/>
            <w:right w:val="none" w:sz="0" w:space="0" w:color="auto"/>
          </w:divBdr>
        </w:div>
        <w:div w:id="137572575">
          <w:marLeft w:val="0"/>
          <w:marRight w:val="0"/>
          <w:marTop w:val="0"/>
          <w:marBottom w:val="0"/>
          <w:divBdr>
            <w:top w:val="none" w:sz="0" w:space="0" w:color="auto"/>
            <w:left w:val="none" w:sz="0" w:space="0" w:color="auto"/>
            <w:bottom w:val="none" w:sz="0" w:space="0" w:color="auto"/>
            <w:right w:val="none" w:sz="0" w:space="0" w:color="auto"/>
          </w:divBdr>
        </w:div>
        <w:div w:id="1848518803">
          <w:marLeft w:val="0"/>
          <w:marRight w:val="0"/>
          <w:marTop w:val="0"/>
          <w:marBottom w:val="0"/>
          <w:divBdr>
            <w:top w:val="none" w:sz="0" w:space="0" w:color="auto"/>
            <w:left w:val="none" w:sz="0" w:space="0" w:color="auto"/>
            <w:bottom w:val="none" w:sz="0" w:space="0" w:color="auto"/>
            <w:right w:val="none" w:sz="0" w:space="0" w:color="auto"/>
          </w:divBdr>
        </w:div>
      </w:divsChild>
    </w:div>
    <w:div w:id="398792641">
      <w:bodyDiv w:val="1"/>
      <w:marLeft w:val="0"/>
      <w:marRight w:val="0"/>
      <w:marTop w:val="0"/>
      <w:marBottom w:val="0"/>
      <w:divBdr>
        <w:top w:val="none" w:sz="0" w:space="0" w:color="auto"/>
        <w:left w:val="none" w:sz="0" w:space="0" w:color="auto"/>
        <w:bottom w:val="none" w:sz="0" w:space="0" w:color="auto"/>
        <w:right w:val="none" w:sz="0" w:space="0" w:color="auto"/>
      </w:divBdr>
    </w:div>
    <w:div w:id="496069795">
      <w:bodyDiv w:val="1"/>
      <w:marLeft w:val="0"/>
      <w:marRight w:val="0"/>
      <w:marTop w:val="0"/>
      <w:marBottom w:val="0"/>
      <w:divBdr>
        <w:top w:val="none" w:sz="0" w:space="0" w:color="auto"/>
        <w:left w:val="none" w:sz="0" w:space="0" w:color="auto"/>
        <w:bottom w:val="none" w:sz="0" w:space="0" w:color="auto"/>
        <w:right w:val="none" w:sz="0" w:space="0" w:color="auto"/>
      </w:divBdr>
      <w:divsChild>
        <w:div w:id="1080982210">
          <w:marLeft w:val="0"/>
          <w:marRight w:val="0"/>
          <w:marTop w:val="0"/>
          <w:marBottom w:val="0"/>
          <w:divBdr>
            <w:top w:val="none" w:sz="0" w:space="0" w:color="auto"/>
            <w:left w:val="none" w:sz="0" w:space="0" w:color="auto"/>
            <w:bottom w:val="none" w:sz="0" w:space="0" w:color="auto"/>
            <w:right w:val="none" w:sz="0" w:space="0" w:color="auto"/>
          </w:divBdr>
        </w:div>
        <w:div w:id="381758192">
          <w:marLeft w:val="0"/>
          <w:marRight w:val="0"/>
          <w:marTop w:val="0"/>
          <w:marBottom w:val="0"/>
          <w:divBdr>
            <w:top w:val="none" w:sz="0" w:space="0" w:color="auto"/>
            <w:left w:val="none" w:sz="0" w:space="0" w:color="auto"/>
            <w:bottom w:val="none" w:sz="0" w:space="0" w:color="auto"/>
            <w:right w:val="none" w:sz="0" w:space="0" w:color="auto"/>
          </w:divBdr>
        </w:div>
        <w:div w:id="1265769204">
          <w:marLeft w:val="0"/>
          <w:marRight w:val="0"/>
          <w:marTop w:val="0"/>
          <w:marBottom w:val="0"/>
          <w:divBdr>
            <w:top w:val="none" w:sz="0" w:space="0" w:color="auto"/>
            <w:left w:val="none" w:sz="0" w:space="0" w:color="auto"/>
            <w:bottom w:val="none" w:sz="0" w:space="0" w:color="auto"/>
            <w:right w:val="none" w:sz="0" w:space="0" w:color="auto"/>
          </w:divBdr>
        </w:div>
      </w:divsChild>
    </w:div>
    <w:div w:id="522669520">
      <w:bodyDiv w:val="1"/>
      <w:marLeft w:val="0"/>
      <w:marRight w:val="0"/>
      <w:marTop w:val="0"/>
      <w:marBottom w:val="0"/>
      <w:divBdr>
        <w:top w:val="none" w:sz="0" w:space="0" w:color="auto"/>
        <w:left w:val="none" w:sz="0" w:space="0" w:color="auto"/>
        <w:bottom w:val="none" w:sz="0" w:space="0" w:color="auto"/>
        <w:right w:val="none" w:sz="0" w:space="0" w:color="auto"/>
      </w:divBdr>
      <w:divsChild>
        <w:div w:id="1225986766">
          <w:marLeft w:val="0"/>
          <w:marRight w:val="0"/>
          <w:marTop w:val="0"/>
          <w:marBottom w:val="0"/>
          <w:divBdr>
            <w:top w:val="none" w:sz="0" w:space="0" w:color="auto"/>
            <w:left w:val="none" w:sz="0" w:space="0" w:color="auto"/>
            <w:bottom w:val="none" w:sz="0" w:space="0" w:color="auto"/>
            <w:right w:val="none" w:sz="0" w:space="0" w:color="auto"/>
          </w:divBdr>
        </w:div>
        <w:div w:id="1890989601">
          <w:marLeft w:val="0"/>
          <w:marRight w:val="0"/>
          <w:marTop w:val="0"/>
          <w:marBottom w:val="0"/>
          <w:divBdr>
            <w:top w:val="none" w:sz="0" w:space="0" w:color="auto"/>
            <w:left w:val="none" w:sz="0" w:space="0" w:color="auto"/>
            <w:bottom w:val="none" w:sz="0" w:space="0" w:color="auto"/>
            <w:right w:val="none" w:sz="0" w:space="0" w:color="auto"/>
          </w:divBdr>
        </w:div>
        <w:div w:id="793448173">
          <w:marLeft w:val="0"/>
          <w:marRight w:val="0"/>
          <w:marTop w:val="0"/>
          <w:marBottom w:val="0"/>
          <w:divBdr>
            <w:top w:val="none" w:sz="0" w:space="0" w:color="auto"/>
            <w:left w:val="none" w:sz="0" w:space="0" w:color="auto"/>
            <w:bottom w:val="none" w:sz="0" w:space="0" w:color="auto"/>
            <w:right w:val="none" w:sz="0" w:space="0" w:color="auto"/>
          </w:divBdr>
        </w:div>
        <w:div w:id="506211072">
          <w:marLeft w:val="0"/>
          <w:marRight w:val="0"/>
          <w:marTop w:val="0"/>
          <w:marBottom w:val="0"/>
          <w:divBdr>
            <w:top w:val="none" w:sz="0" w:space="0" w:color="auto"/>
            <w:left w:val="none" w:sz="0" w:space="0" w:color="auto"/>
            <w:bottom w:val="none" w:sz="0" w:space="0" w:color="auto"/>
            <w:right w:val="none" w:sz="0" w:space="0" w:color="auto"/>
          </w:divBdr>
        </w:div>
        <w:div w:id="883181444">
          <w:marLeft w:val="0"/>
          <w:marRight w:val="0"/>
          <w:marTop w:val="0"/>
          <w:marBottom w:val="0"/>
          <w:divBdr>
            <w:top w:val="none" w:sz="0" w:space="0" w:color="auto"/>
            <w:left w:val="none" w:sz="0" w:space="0" w:color="auto"/>
            <w:bottom w:val="none" w:sz="0" w:space="0" w:color="auto"/>
            <w:right w:val="none" w:sz="0" w:space="0" w:color="auto"/>
          </w:divBdr>
        </w:div>
        <w:div w:id="924266950">
          <w:marLeft w:val="0"/>
          <w:marRight w:val="0"/>
          <w:marTop w:val="0"/>
          <w:marBottom w:val="0"/>
          <w:divBdr>
            <w:top w:val="none" w:sz="0" w:space="0" w:color="auto"/>
            <w:left w:val="none" w:sz="0" w:space="0" w:color="auto"/>
            <w:bottom w:val="none" w:sz="0" w:space="0" w:color="auto"/>
            <w:right w:val="none" w:sz="0" w:space="0" w:color="auto"/>
          </w:divBdr>
        </w:div>
        <w:div w:id="551845256">
          <w:marLeft w:val="0"/>
          <w:marRight w:val="0"/>
          <w:marTop w:val="0"/>
          <w:marBottom w:val="0"/>
          <w:divBdr>
            <w:top w:val="none" w:sz="0" w:space="0" w:color="auto"/>
            <w:left w:val="none" w:sz="0" w:space="0" w:color="auto"/>
            <w:bottom w:val="none" w:sz="0" w:space="0" w:color="auto"/>
            <w:right w:val="none" w:sz="0" w:space="0" w:color="auto"/>
          </w:divBdr>
        </w:div>
        <w:div w:id="1788500831">
          <w:marLeft w:val="0"/>
          <w:marRight w:val="0"/>
          <w:marTop w:val="0"/>
          <w:marBottom w:val="0"/>
          <w:divBdr>
            <w:top w:val="none" w:sz="0" w:space="0" w:color="auto"/>
            <w:left w:val="none" w:sz="0" w:space="0" w:color="auto"/>
            <w:bottom w:val="none" w:sz="0" w:space="0" w:color="auto"/>
            <w:right w:val="none" w:sz="0" w:space="0" w:color="auto"/>
          </w:divBdr>
        </w:div>
        <w:div w:id="1927111939">
          <w:marLeft w:val="0"/>
          <w:marRight w:val="0"/>
          <w:marTop w:val="0"/>
          <w:marBottom w:val="0"/>
          <w:divBdr>
            <w:top w:val="none" w:sz="0" w:space="0" w:color="auto"/>
            <w:left w:val="none" w:sz="0" w:space="0" w:color="auto"/>
            <w:bottom w:val="none" w:sz="0" w:space="0" w:color="auto"/>
            <w:right w:val="none" w:sz="0" w:space="0" w:color="auto"/>
          </w:divBdr>
        </w:div>
        <w:div w:id="1299872614">
          <w:marLeft w:val="0"/>
          <w:marRight w:val="0"/>
          <w:marTop w:val="0"/>
          <w:marBottom w:val="0"/>
          <w:divBdr>
            <w:top w:val="none" w:sz="0" w:space="0" w:color="auto"/>
            <w:left w:val="none" w:sz="0" w:space="0" w:color="auto"/>
            <w:bottom w:val="none" w:sz="0" w:space="0" w:color="auto"/>
            <w:right w:val="none" w:sz="0" w:space="0" w:color="auto"/>
          </w:divBdr>
        </w:div>
      </w:divsChild>
    </w:div>
    <w:div w:id="580990600">
      <w:bodyDiv w:val="1"/>
      <w:marLeft w:val="0"/>
      <w:marRight w:val="0"/>
      <w:marTop w:val="0"/>
      <w:marBottom w:val="0"/>
      <w:divBdr>
        <w:top w:val="none" w:sz="0" w:space="0" w:color="auto"/>
        <w:left w:val="none" w:sz="0" w:space="0" w:color="auto"/>
        <w:bottom w:val="none" w:sz="0" w:space="0" w:color="auto"/>
        <w:right w:val="none" w:sz="0" w:space="0" w:color="auto"/>
      </w:divBdr>
      <w:divsChild>
        <w:div w:id="1970551110">
          <w:marLeft w:val="0"/>
          <w:marRight w:val="0"/>
          <w:marTop w:val="0"/>
          <w:marBottom w:val="0"/>
          <w:divBdr>
            <w:top w:val="none" w:sz="0" w:space="0" w:color="auto"/>
            <w:left w:val="none" w:sz="0" w:space="0" w:color="auto"/>
            <w:bottom w:val="none" w:sz="0" w:space="0" w:color="auto"/>
            <w:right w:val="none" w:sz="0" w:space="0" w:color="auto"/>
          </w:divBdr>
        </w:div>
        <w:div w:id="1581910507">
          <w:marLeft w:val="0"/>
          <w:marRight w:val="0"/>
          <w:marTop w:val="0"/>
          <w:marBottom w:val="0"/>
          <w:divBdr>
            <w:top w:val="none" w:sz="0" w:space="0" w:color="auto"/>
            <w:left w:val="none" w:sz="0" w:space="0" w:color="auto"/>
            <w:bottom w:val="none" w:sz="0" w:space="0" w:color="auto"/>
            <w:right w:val="none" w:sz="0" w:space="0" w:color="auto"/>
          </w:divBdr>
        </w:div>
        <w:div w:id="10839387">
          <w:marLeft w:val="0"/>
          <w:marRight w:val="0"/>
          <w:marTop w:val="0"/>
          <w:marBottom w:val="0"/>
          <w:divBdr>
            <w:top w:val="none" w:sz="0" w:space="0" w:color="auto"/>
            <w:left w:val="none" w:sz="0" w:space="0" w:color="auto"/>
            <w:bottom w:val="none" w:sz="0" w:space="0" w:color="auto"/>
            <w:right w:val="none" w:sz="0" w:space="0" w:color="auto"/>
          </w:divBdr>
        </w:div>
        <w:div w:id="1803183891">
          <w:marLeft w:val="0"/>
          <w:marRight w:val="0"/>
          <w:marTop w:val="0"/>
          <w:marBottom w:val="0"/>
          <w:divBdr>
            <w:top w:val="none" w:sz="0" w:space="0" w:color="auto"/>
            <w:left w:val="none" w:sz="0" w:space="0" w:color="auto"/>
            <w:bottom w:val="none" w:sz="0" w:space="0" w:color="auto"/>
            <w:right w:val="none" w:sz="0" w:space="0" w:color="auto"/>
          </w:divBdr>
        </w:div>
        <w:div w:id="2031904763">
          <w:marLeft w:val="0"/>
          <w:marRight w:val="0"/>
          <w:marTop w:val="0"/>
          <w:marBottom w:val="0"/>
          <w:divBdr>
            <w:top w:val="none" w:sz="0" w:space="0" w:color="auto"/>
            <w:left w:val="none" w:sz="0" w:space="0" w:color="auto"/>
            <w:bottom w:val="none" w:sz="0" w:space="0" w:color="auto"/>
            <w:right w:val="none" w:sz="0" w:space="0" w:color="auto"/>
          </w:divBdr>
        </w:div>
        <w:div w:id="687295877">
          <w:marLeft w:val="0"/>
          <w:marRight w:val="0"/>
          <w:marTop w:val="0"/>
          <w:marBottom w:val="0"/>
          <w:divBdr>
            <w:top w:val="none" w:sz="0" w:space="0" w:color="auto"/>
            <w:left w:val="none" w:sz="0" w:space="0" w:color="auto"/>
            <w:bottom w:val="none" w:sz="0" w:space="0" w:color="auto"/>
            <w:right w:val="none" w:sz="0" w:space="0" w:color="auto"/>
          </w:divBdr>
        </w:div>
        <w:div w:id="2080864689">
          <w:marLeft w:val="0"/>
          <w:marRight w:val="0"/>
          <w:marTop w:val="0"/>
          <w:marBottom w:val="0"/>
          <w:divBdr>
            <w:top w:val="none" w:sz="0" w:space="0" w:color="auto"/>
            <w:left w:val="none" w:sz="0" w:space="0" w:color="auto"/>
            <w:bottom w:val="none" w:sz="0" w:space="0" w:color="auto"/>
            <w:right w:val="none" w:sz="0" w:space="0" w:color="auto"/>
          </w:divBdr>
        </w:div>
        <w:div w:id="696395522">
          <w:marLeft w:val="0"/>
          <w:marRight w:val="0"/>
          <w:marTop w:val="0"/>
          <w:marBottom w:val="0"/>
          <w:divBdr>
            <w:top w:val="none" w:sz="0" w:space="0" w:color="auto"/>
            <w:left w:val="none" w:sz="0" w:space="0" w:color="auto"/>
            <w:bottom w:val="none" w:sz="0" w:space="0" w:color="auto"/>
            <w:right w:val="none" w:sz="0" w:space="0" w:color="auto"/>
          </w:divBdr>
        </w:div>
        <w:div w:id="227957544">
          <w:marLeft w:val="0"/>
          <w:marRight w:val="0"/>
          <w:marTop w:val="0"/>
          <w:marBottom w:val="0"/>
          <w:divBdr>
            <w:top w:val="none" w:sz="0" w:space="0" w:color="auto"/>
            <w:left w:val="none" w:sz="0" w:space="0" w:color="auto"/>
            <w:bottom w:val="none" w:sz="0" w:space="0" w:color="auto"/>
            <w:right w:val="none" w:sz="0" w:space="0" w:color="auto"/>
          </w:divBdr>
        </w:div>
        <w:div w:id="1014265950">
          <w:marLeft w:val="0"/>
          <w:marRight w:val="0"/>
          <w:marTop w:val="0"/>
          <w:marBottom w:val="0"/>
          <w:divBdr>
            <w:top w:val="none" w:sz="0" w:space="0" w:color="auto"/>
            <w:left w:val="none" w:sz="0" w:space="0" w:color="auto"/>
            <w:bottom w:val="none" w:sz="0" w:space="0" w:color="auto"/>
            <w:right w:val="none" w:sz="0" w:space="0" w:color="auto"/>
          </w:divBdr>
        </w:div>
        <w:div w:id="1696032063">
          <w:marLeft w:val="0"/>
          <w:marRight w:val="0"/>
          <w:marTop w:val="0"/>
          <w:marBottom w:val="0"/>
          <w:divBdr>
            <w:top w:val="none" w:sz="0" w:space="0" w:color="auto"/>
            <w:left w:val="none" w:sz="0" w:space="0" w:color="auto"/>
            <w:bottom w:val="none" w:sz="0" w:space="0" w:color="auto"/>
            <w:right w:val="none" w:sz="0" w:space="0" w:color="auto"/>
          </w:divBdr>
        </w:div>
        <w:div w:id="1269703200">
          <w:marLeft w:val="0"/>
          <w:marRight w:val="0"/>
          <w:marTop w:val="0"/>
          <w:marBottom w:val="0"/>
          <w:divBdr>
            <w:top w:val="none" w:sz="0" w:space="0" w:color="auto"/>
            <w:left w:val="none" w:sz="0" w:space="0" w:color="auto"/>
            <w:bottom w:val="none" w:sz="0" w:space="0" w:color="auto"/>
            <w:right w:val="none" w:sz="0" w:space="0" w:color="auto"/>
          </w:divBdr>
        </w:div>
        <w:div w:id="1054961114">
          <w:marLeft w:val="0"/>
          <w:marRight w:val="0"/>
          <w:marTop w:val="0"/>
          <w:marBottom w:val="0"/>
          <w:divBdr>
            <w:top w:val="none" w:sz="0" w:space="0" w:color="auto"/>
            <w:left w:val="none" w:sz="0" w:space="0" w:color="auto"/>
            <w:bottom w:val="none" w:sz="0" w:space="0" w:color="auto"/>
            <w:right w:val="none" w:sz="0" w:space="0" w:color="auto"/>
          </w:divBdr>
        </w:div>
        <w:div w:id="1596672796">
          <w:marLeft w:val="0"/>
          <w:marRight w:val="0"/>
          <w:marTop w:val="0"/>
          <w:marBottom w:val="0"/>
          <w:divBdr>
            <w:top w:val="none" w:sz="0" w:space="0" w:color="auto"/>
            <w:left w:val="none" w:sz="0" w:space="0" w:color="auto"/>
            <w:bottom w:val="none" w:sz="0" w:space="0" w:color="auto"/>
            <w:right w:val="none" w:sz="0" w:space="0" w:color="auto"/>
          </w:divBdr>
        </w:div>
      </w:divsChild>
    </w:div>
    <w:div w:id="586303844">
      <w:bodyDiv w:val="1"/>
      <w:marLeft w:val="0"/>
      <w:marRight w:val="0"/>
      <w:marTop w:val="0"/>
      <w:marBottom w:val="0"/>
      <w:divBdr>
        <w:top w:val="none" w:sz="0" w:space="0" w:color="auto"/>
        <w:left w:val="none" w:sz="0" w:space="0" w:color="auto"/>
        <w:bottom w:val="none" w:sz="0" w:space="0" w:color="auto"/>
        <w:right w:val="none" w:sz="0" w:space="0" w:color="auto"/>
      </w:divBdr>
      <w:divsChild>
        <w:div w:id="1889954132">
          <w:marLeft w:val="0"/>
          <w:marRight w:val="0"/>
          <w:marTop w:val="0"/>
          <w:marBottom w:val="0"/>
          <w:divBdr>
            <w:top w:val="none" w:sz="0" w:space="0" w:color="auto"/>
            <w:left w:val="none" w:sz="0" w:space="0" w:color="auto"/>
            <w:bottom w:val="none" w:sz="0" w:space="0" w:color="auto"/>
            <w:right w:val="none" w:sz="0" w:space="0" w:color="auto"/>
          </w:divBdr>
        </w:div>
        <w:div w:id="1923223105">
          <w:marLeft w:val="0"/>
          <w:marRight w:val="0"/>
          <w:marTop w:val="0"/>
          <w:marBottom w:val="0"/>
          <w:divBdr>
            <w:top w:val="none" w:sz="0" w:space="0" w:color="auto"/>
            <w:left w:val="none" w:sz="0" w:space="0" w:color="auto"/>
            <w:bottom w:val="none" w:sz="0" w:space="0" w:color="auto"/>
            <w:right w:val="none" w:sz="0" w:space="0" w:color="auto"/>
          </w:divBdr>
        </w:div>
        <w:div w:id="1760905618">
          <w:marLeft w:val="0"/>
          <w:marRight w:val="0"/>
          <w:marTop w:val="0"/>
          <w:marBottom w:val="0"/>
          <w:divBdr>
            <w:top w:val="none" w:sz="0" w:space="0" w:color="auto"/>
            <w:left w:val="none" w:sz="0" w:space="0" w:color="auto"/>
            <w:bottom w:val="none" w:sz="0" w:space="0" w:color="auto"/>
            <w:right w:val="none" w:sz="0" w:space="0" w:color="auto"/>
          </w:divBdr>
        </w:div>
        <w:div w:id="117535083">
          <w:marLeft w:val="0"/>
          <w:marRight w:val="0"/>
          <w:marTop w:val="0"/>
          <w:marBottom w:val="0"/>
          <w:divBdr>
            <w:top w:val="none" w:sz="0" w:space="0" w:color="auto"/>
            <w:left w:val="none" w:sz="0" w:space="0" w:color="auto"/>
            <w:bottom w:val="none" w:sz="0" w:space="0" w:color="auto"/>
            <w:right w:val="none" w:sz="0" w:space="0" w:color="auto"/>
          </w:divBdr>
        </w:div>
        <w:div w:id="1168978885">
          <w:marLeft w:val="0"/>
          <w:marRight w:val="0"/>
          <w:marTop w:val="0"/>
          <w:marBottom w:val="0"/>
          <w:divBdr>
            <w:top w:val="none" w:sz="0" w:space="0" w:color="auto"/>
            <w:left w:val="none" w:sz="0" w:space="0" w:color="auto"/>
            <w:bottom w:val="none" w:sz="0" w:space="0" w:color="auto"/>
            <w:right w:val="none" w:sz="0" w:space="0" w:color="auto"/>
          </w:divBdr>
        </w:div>
        <w:div w:id="465858699">
          <w:marLeft w:val="0"/>
          <w:marRight w:val="0"/>
          <w:marTop w:val="0"/>
          <w:marBottom w:val="0"/>
          <w:divBdr>
            <w:top w:val="none" w:sz="0" w:space="0" w:color="auto"/>
            <w:left w:val="none" w:sz="0" w:space="0" w:color="auto"/>
            <w:bottom w:val="none" w:sz="0" w:space="0" w:color="auto"/>
            <w:right w:val="none" w:sz="0" w:space="0" w:color="auto"/>
          </w:divBdr>
        </w:div>
        <w:div w:id="619342012">
          <w:marLeft w:val="0"/>
          <w:marRight w:val="0"/>
          <w:marTop w:val="0"/>
          <w:marBottom w:val="0"/>
          <w:divBdr>
            <w:top w:val="none" w:sz="0" w:space="0" w:color="auto"/>
            <w:left w:val="none" w:sz="0" w:space="0" w:color="auto"/>
            <w:bottom w:val="none" w:sz="0" w:space="0" w:color="auto"/>
            <w:right w:val="none" w:sz="0" w:space="0" w:color="auto"/>
          </w:divBdr>
        </w:div>
        <w:div w:id="669455033">
          <w:marLeft w:val="0"/>
          <w:marRight w:val="0"/>
          <w:marTop w:val="0"/>
          <w:marBottom w:val="0"/>
          <w:divBdr>
            <w:top w:val="none" w:sz="0" w:space="0" w:color="auto"/>
            <w:left w:val="none" w:sz="0" w:space="0" w:color="auto"/>
            <w:bottom w:val="none" w:sz="0" w:space="0" w:color="auto"/>
            <w:right w:val="none" w:sz="0" w:space="0" w:color="auto"/>
          </w:divBdr>
        </w:div>
        <w:div w:id="1599216810">
          <w:marLeft w:val="0"/>
          <w:marRight w:val="0"/>
          <w:marTop w:val="0"/>
          <w:marBottom w:val="0"/>
          <w:divBdr>
            <w:top w:val="none" w:sz="0" w:space="0" w:color="auto"/>
            <w:left w:val="none" w:sz="0" w:space="0" w:color="auto"/>
            <w:bottom w:val="none" w:sz="0" w:space="0" w:color="auto"/>
            <w:right w:val="none" w:sz="0" w:space="0" w:color="auto"/>
          </w:divBdr>
        </w:div>
        <w:div w:id="855996628">
          <w:marLeft w:val="0"/>
          <w:marRight w:val="0"/>
          <w:marTop w:val="0"/>
          <w:marBottom w:val="0"/>
          <w:divBdr>
            <w:top w:val="none" w:sz="0" w:space="0" w:color="auto"/>
            <w:left w:val="none" w:sz="0" w:space="0" w:color="auto"/>
            <w:bottom w:val="none" w:sz="0" w:space="0" w:color="auto"/>
            <w:right w:val="none" w:sz="0" w:space="0" w:color="auto"/>
          </w:divBdr>
        </w:div>
        <w:div w:id="1993942247">
          <w:marLeft w:val="0"/>
          <w:marRight w:val="0"/>
          <w:marTop w:val="0"/>
          <w:marBottom w:val="0"/>
          <w:divBdr>
            <w:top w:val="none" w:sz="0" w:space="0" w:color="auto"/>
            <w:left w:val="none" w:sz="0" w:space="0" w:color="auto"/>
            <w:bottom w:val="none" w:sz="0" w:space="0" w:color="auto"/>
            <w:right w:val="none" w:sz="0" w:space="0" w:color="auto"/>
          </w:divBdr>
        </w:div>
        <w:div w:id="1125848187">
          <w:marLeft w:val="0"/>
          <w:marRight w:val="0"/>
          <w:marTop w:val="0"/>
          <w:marBottom w:val="0"/>
          <w:divBdr>
            <w:top w:val="none" w:sz="0" w:space="0" w:color="auto"/>
            <w:left w:val="none" w:sz="0" w:space="0" w:color="auto"/>
            <w:bottom w:val="none" w:sz="0" w:space="0" w:color="auto"/>
            <w:right w:val="none" w:sz="0" w:space="0" w:color="auto"/>
          </w:divBdr>
        </w:div>
        <w:div w:id="1132484744">
          <w:marLeft w:val="0"/>
          <w:marRight w:val="0"/>
          <w:marTop w:val="0"/>
          <w:marBottom w:val="0"/>
          <w:divBdr>
            <w:top w:val="none" w:sz="0" w:space="0" w:color="auto"/>
            <w:left w:val="none" w:sz="0" w:space="0" w:color="auto"/>
            <w:bottom w:val="none" w:sz="0" w:space="0" w:color="auto"/>
            <w:right w:val="none" w:sz="0" w:space="0" w:color="auto"/>
          </w:divBdr>
        </w:div>
        <w:div w:id="1922837504">
          <w:marLeft w:val="0"/>
          <w:marRight w:val="0"/>
          <w:marTop w:val="0"/>
          <w:marBottom w:val="0"/>
          <w:divBdr>
            <w:top w:val="none" w:sz="0" w:space="0" w:color="auto"/>
            <w:left w:val="none" w:sz="0" w:space="0" w:color="auto"/>
            <w:bottom w:val="none" w:sz="0" w:space="0" w:color="auto"/>
            <w:right w:val="none" w:sz="0" w:space="0" w:color="auto"/>
          </w:divBdr>
        </w:div>
        <w:div w:id="2113817920">
          <w:marLeft w:val="0"/>
          <w:marRight w:val="0"/>
          <w:marTop w:val="0"/>
          <w:marBottom w:val="0"/>
          <w:divBdr>
            <w:top w:val="none" w:sz="0" w:space="0" w:color="auto"/>
            <w:left w:val="none" w:sz="0" w:space="0" w:color="auto"/>
            <w:bottom w:val="none" w:sz="0" w:space="0" w:color="auto"/>
            <w:right w:val="none" w:sz="0" w:space="0" w:color="auto"/>
          </w:divBdr>
        </w:div>
        <w:div w:id="927035708">
          <w:marLeft w:val="0"/>
          <w:marRight w:val="0"/>
          <w:marTop w:val="0"/>
          <w:marBottom w:val="0"/>
          <w:divBdr>
            <w:top w:val="none" w:sz="0" w:space="0" w:color="auto"/>
            <w:left w:val="none" w:sz="0" w:space="0" w:color="auto"/>
            <w:bottom w:val="none" w:sz="0" w:space="0" w:color="auto"/>
            <w:right w:val="none" w:sz="0" w:space="0" w:color="auto"/>
          </w:divBdr>
        </w:div>
        <w:div w:id="787353704">
          <w:marLeft w:val="0"/>
          <w:marRight w:val="0"/>
          <w:marTop w:val="0"/>
          <w:marBottom w:val="0"/>
          <w:divBdr>
            <w:top w:val="none" w:sz="0" w:space="0" w:color="auto"/>
            <w:left w:val="none" w:sz="0" w:space="0" w:color="auto"/>
            <w:bottom w:val="none" w:sz="0" w:space="0" w:color="auto"/>
            <w:right w:val="none" w:sz="0" w:space="0" w:color="auto"/>
          </w:divBdr>
        </w:div>
        <w:div w:id="3670269">
          <w:marLeft w:val="0"/>
          <w:marRight w:val="0"/>
          <w:marTop w:val="0"/>
          <w:marBottom w:val="0"/>
          <w:divBdr>
            <w:top w:val="none" w:sz="0" w:space="0" w:color="auto"/>
            <w:left w:val="none" w:sz="0" w:space="0" w:color="auto"/>
            <w:bottom w:val="none" w:sz="0" w:space="0" w:color="auto"/>
            <w:right w:val="none" w:sz="0" w:space="0" w:color="auto"/>
          </w:divBdr>
        </w:div>
        <w:div w:id="17237967">
          <w:marLeft w:val="0"/>
          <w:marRight w:val="0"/>
          <w:marTop w:val="0"/>
          <w:marBottom w:val="0"/>
          <w:divBdr>
            <w:top w:val="none" w:sz="0" w:space="0" w:color="auto"/>
            <w:left w:val="none" w:sz="0" w:space="0" w:color="auto"/>
            <w:bottom w:val="none" w:sz="0" w:space="0" w:color="auto"/>
            <w:right w:val="none" w:sz="0" w:space="0" w:color="auto"/>
          </w:divBdr>
        </w:div>
        <w:div w:id="549726090">
          <w:marLeft w:val="0"/>
          <w:marRight w:val="0"/>
          <w:marTop w:val="0"/>
          <w:marBottom w:val="0"/>
          <w:divBdr>
            <w:top w:val="none" w:sz="0" w:space="0" w:color="auto"/>
            <w:left w:val="none" w:sz="0" w:space="0" w:color="auto"/>
            <w:bottom w:val="none" w:sz="0" w:space="0" w:color="auto"/>
            <w:right w:val="none" w:sz="0" w:space="0" w:color="auto"/>
          </w:divBdr>
        </w:div>
        <w:div w:id="1660502191">
          <w:marLeft w:val="0"/>
          <w:marRight w:val="0"/>
          <w:marTop w:val="0"/>
          <w:marBottom w:val="0"/>
          <w:divBdr>
            <w:top w:val="none" w:sz="0" w:space="0" w:color="auto"/>
            <w:left w:val="none" w:sz="0" w:space="0" w:color="auto"/>
            <w:bottom w:val="none" w:sz="0" w:space="0" w:color="auto"/>
            <w:right w:val="none" w:sz="0" w:space="0" w:color="auto"/>
          </w:divBdr>
        </w:div>
      </w:divsChild>
    </w:div>
    <w:div w:id="615261532">
      <w:bodyDiv w:val="1"/>
      <w:marLeft w:val="0"/>
      <w:marRight w:val="0"/>
      <w:marTop w:val="0"/>
      <w:marBottom w:val="0"/>
      <w:divBdr>
        <w:top w:val="none" w:sz="0" w:space="0" w:color="auto"/>
        <w:left w:val="none" w:sz="0" w:space="0" w:color="auto"/>
        <w:bottom w:val="none" w:sz="0" w:space="0" w:color="auto"/>
        <w:right w:val="none" w:sz="0" w:space="0" w:color="auto"/>
      </w:divBdr>
      <w:divsChild>
        <w:div w:id="125322862">
          <w:marLeft w:val="0"/>
          <w:marRight w:val="0"/>
          <w:marTop w:val="0"/>
          <w:marBottom w:val="0"/>
          <w:divBdr>
            <w:top w:val="none" w:sz="0" w:space="0" w:color="auto"/>
            <w:left w:val="none" w:sz="0" w:space="0" w:color="auto"/>
            <w:bottom w:val="none" w:sz="0" w:space="0" w:color="auto"/>
            <w:right w:val="none" w:sz="0" w:space="0" w:color="auto"/>
          </w:divBdr>
        </w:div>
        <w:div w:id="7222178">
          <w:marLeft w:val="0"/>
          <w:marRight w:val="0"/>
          <w:marTop w:val="0"/>
          <w:marBottom w:val="0"/>
          <w:divBdr>
            <w:top w:val="none" w:sz="0" w:space="0" w:color="auto"/>
            <w:left w:val="none" w:sz="0" w:space="0" w:color="auto"/>
            <w:bottom w:val="none" w:sz="0" w:space="0" w:color="auto"/>
            <w:right w:val="none" w:sz="0" w:space="0" w:color="auto"/>
          </w:divBdr>
        </w:div>
        <w:div w:id="1546063107">
          <w:marLeft w:val="0"/>
          <w:marRight w:val="0"/>
          <w:marTop w:val="0"/>
          <w:marBottom w:val="0"/>
          <w:divBdr>
            <w:top w:val="none" w:sz="0" w:space="0" w:color="auto"/>
            <w:left w:val="none" w:sz="0" w:space="0" w:color="auto"/>
            <w:bottom w:val="none" w:sz="0" w:space="0" w:color="auto"/>
            <w:right w:val="none" w:sz="0" w:space="0" w:color="auto"/>
          </w:divBdr>
        </w:div>
        <w:div w:id="1030255251">
          <w:marLeft w:val="0"/>
          <w:marRight w:val="0"/>
          <w:marTop w:val="0"/>
          <w:marBottom w:val="0"/>
          <w:divBdr>
            <w:top w:val="none" w:sz="0" w:space="0" w:color="auto"/>
            <w:left w:val="none" w:sz="0" w:space="0" w:color="auto"/>
            <w:bottom w:val="none" w:sz="0" w:space="0" w:color="auto"/>
            <w:right w:val="none" w:sz="0" w:space="0" w:color="auto"/>
          </w:divBdr>
        </w:div>
        <w:div w:id="566040775">
          <w:marLeft w:val="0"/>
          <w:marRight w:val="0"/>
          <w:marTop w:val="0"/>
          <w:marBottom w:val="0"/>
          <w:divBdr>
            <w:top w:val="none" w:sz="0" w:space="0" w:color="auto"/>
            <w:left w:val="none" w:sz="0" w:space="0" w:color="auto"/>
            <w:bottom w:val="none" w:sz="0" w:space="0" w:color="auto"/>
            <w:right w:val="none" w:sz="0" w:space="0" w:color="auto"/>
          </w:divBdr>
        </w:div>
        <w:div w:id="122893547">
          <w:marLeft w:val="0"/>
          <w:marRight w:val="0"/>
          <w:marTop w:val="0"/>
          <w:marBottom w:val="0"/>
          <w:divBdr>
            <w:top w:val="none" w:sz="0" w:space="0" w:color="auto"/>
            <w:left w:val="none" w:sz="0" w:space="0" w:color="auto"/>
            <w:bottom w:val="none" w:sz="0" w:space="0" w:color="auto"/>
            <w:right w:val="none" w:sz="0" w:space="0" w:color="auto"/>
          </w:divBdr>
        </w:div>
        <w:div w:id="674921086">
          <w:marLeft w:val="0"/>
          <w:marRight w:val="0"/>
          <w:marTop w:val="0"/>
          <w:marBottom w:val="0"/>
          <w:divBdr>
            <w:top w:val="none" w:sz="0" w:space="0" w:color="auto"/>
            <w:left w:val="none" w:sz="0" w:space="0" w:color="auto"/>
            <w:bottom w:val="none" w:sz="0" w:space="0" w:color="auto"/>
            <w:right w:val="none" w:sz="0" w:space="0" w:color="auto"/>
          </w:divBdr>
        </w:div>
        <w:div w:id="1340737973">
          <w:marLeft w:val="0"/>
          <w:marRight w:val="0"/>
          <w:marTop w:val="0"/>
          <w:marBottom w:val="0"/>
          <w:divBdr>
            <w:top w:val="none" w:sz="0" w:space="0" w:color="auto"/>
            <w:left w:val="none" w:sz="0" w:space="0" w:color="auto"/>
            <w:bottom w:val="none" w:sz="0" w:space="0" w:color="auto"/>
            <w:right w:val="none" w:sz="0" w:space="0" w:color="auto"/>
          </w:divBdr>
        </w:div>
        <w:div w:id="1994211703">
          <w:marLeft w:val="0"/>
          <w:marRight w:val="0"/>
          <w:marTop w:val="0"/>
          <w:marBottom w:val="0"/>
          <w:divBdr>
            <w:top w:val="none" w:sz="0" w:space="0" w:color="auto"/>
            <w:left w:val="none" w:sz="0" w:space="0" w:color="auto"/>
            <w:bottom w:val="none" w:sz="0" w:space="0" w:color="auto"/>
            <w:right w:val="none" w:sz="0" w:space="0" w:color="auto"/>
          </w:divBdr>
        </w:div>
        <w:div w:id="2142264306">
          <w:marLeft w:val="0"/>
          <w:marRight w:val="0"/>
          <w:marTop w:val="0"/>
          <w:marBottom w:val="0"/>
          <w:divBdr>
            <w:top w:val="none" w:sz="0" w:space="0" w:color="auto"/>
            <w:left w:val="none" w:sz="0" w:space="0" w:color="auto"/>
            <w:bottom w:val="none" w:sz="0" w:space="0" w:color="auto"/>
            <w:right w:val="none" w:sz="0" w:space="0" w:color="auto"/>
          </w:divBdr>
        </w:div>
        <w:div w:id="1870020551">
          <w:marLeft w:val="0"/>
          <w:marRight w:val="0"/>
          <w:marTop w:val="0"/>
          <w:marBottom w:val="0"/>
          <w:divBdr>
            <w:top w:val="none" w:sz="0" w:space="0" w:color="auto"/>
            <w:left w:val="none" w:sz="0" w:space="0" w:color="auto"/>
            <w:bottom w:val="none" w:sz="0" w:space="0" w:color="auto"/>
            <w:right w:val="none" w:sz="0" w:space="0" w:color="auto"/>
          </w:divBdr>
        </w:div>
        <w:div w:id="1662152527">
          <w:marLeft w:val="0"/>
          <w:marRight w:val="0"/>
          <w:marTop w:val="0"/>
          <w:marBottom w:val="0"/>
          <w:divBdr>
            <w:top w:val="none" w:sz="0" w:space="0" w:color="auto"/>
            <w:left w:val="none" w:sz="0" w:space="0" w:color="auto"/>
            <w:bottom w:val="none" w:sz="0" w:space="0" w:color="auto"/>
            <w:right w:val="none" w:sz="0" w:space="0" w:color="auto"/>
          </w:divBdr>
        </w:div>
        <w:div w:id="1326743228">
          <w:marLeft w:val="0"/>
          <w:marRight w:val="0"/>
          <w:marTop w:val="0"/>
          <w:marBottom w:val="0"/>
          <w:divBdr>
            <w:top w:val="none" w:sz="0" w:space="0" w:color="auto"/>
            <w:left w:val="none" w:sz="0" w:space="0" w:color="auto"/>
            <w:bottom w:val="none" w:sz="0" w:space="0" w:color="auto"/>
            <w:right w:val="none" w:sz="0" w:space="0" w:color="auto"/>
          </w:divBdr>
        </w:div>
      </w:divsChild>
    </w:div>
    <w:div w:id="628318289">
      <w:bodyDiv w:val="1"/>
      <w:marLeft w:val="0"/>
      <w:marRight w:val="0"/>
      <w:marTop w:val="0"/>
      <w:marBottom w:val="0"/>
      <w:divBdr>
        <w:top w:val="none" w:sz="0" w:space="0" w:color="auto"/>
        <w:left w:val="none" w:sz="0" w:space="0" w:color="auto"/>
        <w:bottom w:val="none" w:sz="0" w:space="0" w:color="auto"/>
        <w:right w:val="none" w:sz="0" w:space="0" w:color="auto"/>
      </w:divBdr>
      <w:divsChild>
        <w:div w:id="1069306603">
          <w:marLeft w:val="0"/>
          <w:marRight w:val="0"/>
          <w:marTop w:val="0"/>
          <w:marBottom w:val="0"/>
          <w:divBdr>
            <w:top w:val="none" w:sz="0" w:space="0" w:color="auto"/>
            <w:left w:val="none" w:sz="0" w:space="0" w:color="auto"/>
            <w:bottom w:val="none" w:sz="0" w:space="0" w:color="auto"/>
            <w:right w:val="none" w:sz="0" w:space="0" w:color="auto"/>
          </w:divBdr>
        </w:div>
        <w:div w:id="307713324">
          <w:marLeft w:val="0"/>
          <w:marRight w:val="0"/>
          <w:marTop w:val="0"/>
          <w:marBottom w:val="0"/>
          <w:divBdr>
            <w:top w:val="none" w:sz="0" w:space="0" w:color="auto"/>
            <w:left w:val="none" w:sz="0" w:space="0" w:color="auto"/>
            <w:bottom w:val="none" w:sz="0" w:space="0" w:color="auto"/>
            <w:right w:val="none" w:sz="0" w:space="0" w:color="auto"/>
          </w:divBdr>
        </w:div>
        <w:div w:id="287199913">
          <w:marLeft w:val="0"/>
          <w:marRight w:val="0"/>
          <w:marTop w:val="0"/>
          <w:marBottom w:val="0"/>
          <w:divBdr>
            <w:top w:val="none" w:sz="0" w:space="0" w:color="auto"/>
            <w:left w:val="none" w:sz="0" w:space="0" w:color="auto"/>
            <w:bottom w:val="none" w:sz="0" w:space="0" w:color="auto"/>
            <w:right w:val="none" w:sz="0" w:space="0" w:color="auto"/>
          </w:divBdr>
        </w:div>
        <w:div w:id="1207255973">
          <w:marLeft w:val="0"/>
          <w:marRight w:val="0"/>
          <w:marTop w:val="0"/>
          <w:marBottom w:val="0"/>
          <w:divBdr>
            <w:top w:val="none" w:sz="0" w:space="0" w:color="auto"/>
            <w:left w:val="none" w:sz="0" w:space="0" w:color="auto"/>
            <w:bottom w:val="none" w:sz="0" w:space="0" w:color="auto"/>
            <w:right w:val="none" w:sz="0" w:space="0" w:color="auto"/>
          </w:divBdr>
        </w:div>
        <w:div w:id="544559837">
          <w:marLeft w:val="0"/>
          <w:marRight w:val="0"/>
          <w:marTop w:val="0"/>
          <w:marBottom w:val="0"/>
          <w:divBdr>
            <w:top w:val="none" w:sz="0" w:space="0" w:color="auto"/>
            <w:left w:val="none" w:sz="0" w:space="0" w:color="auto"/>
            <w:bottom w:val="none" w:sz="0" w:space="0" w:color="auto"/>
            <w:right w:val="none" w:sz="0" w:space="0" w:color="auto"/>
          </w:divBdr>
        </w:div>
        <w:div w:id="241456697">
          <w:marLeft w:val="0"/>
          <w:marRight w:val="0"/>
          <w:marTop w:val="0"/>
          <w:marBottom w:val="0"/>
          <w:divBdr>
            <w:top w:val="none" w:sz="0" w:space="0" w:color="auto"/>
            <w:left w:val="none" w:sz="0" w:space="0" w:color="auto"/>
            <w:bottom w:val="none" w:sz="0" w:space="0" w:color="auto"/>
            <w:right w:val="none" w:sz="0" w:space="0" w:color="auto"/>
          </w:divBdr>
        </w:div>
        <w:div w:id="1968662137">
          <w:marLeft w:val="0"/>
          <w:marRight w:val="0"/>
          <w:marTop w:val="0"/>
          <w:marBottom w:val="0"/>
          <w:divBdr>
            <w:top w:val="none" w:sz="0" w:space="0" w:color="auto"/>
            <w:left w:val="none" w:sz="0" w:space="0" w:color="auto"/>
            <w:bottom w:val="none" w:sz="0" w:space="0" w:color="auto"/>
            <w:right w:val="none" w:sz="0" w:space="0" w:color="auto"/>
          </w:divBdr>
        </w:div>
        <w:div w:id="1253122692">
          <w:marLeft w:val="0"/>
          <w:marRight w:val="0"/>
          <w:marTop w:val="0"/>
          <w:marBottom w:val="0"/>
          <w:divBdr>
            <w:top w:val="none" w:sz="0" w:space="0" w:color="auto"/>
            <w:left w:val="none" w:sz="0" w:space="0" w:color="auto"/>
            <w:bottom w:val="none" w:sz="0" w:space="0" w:color="auto"/>
            <w:right w:val="none" w:sz="0" w:space="0" w:color="auto"/>
          </w:divBdr>
        </w:div>
        <w:div w:id="712267138">
          <w:marLeft w:val="0"/>
          <w:marRight w:val="0"/>
          <w:marTop w:val="0"/>
          <w:marBottom w:val="0"/>
          <w:divBdr>
            <w:top w:val="none" w:sz="0" w:space="0" w:color="auto"/>
            <w:left w:val="none" w:sz="0" w:space="0" w:color="auto"/>
            <w:bottom w:val="none" w:sz="0" w:space="0" w:color="auto"/>
            <w:right w:val="none" w:sz="0" w:space="0" w:color="auto"/>
          </w:divBdr>
        </w:div>
        <w:div w:id="246578504">
          <w:marLeft w:val="0"/>
          <w:marRight w:val="0"/>
          <w:marTop w:val="0"/>
          <w:marBottom w:val="0"/>
          <w:divBdr>
            <w:top w:val="none" w:sz="0" w:space="0" w:color="auto"/>
            <w:left w:val="none" w:sz="0" w:space="0" w:color="auto"/>
            <w:bottom w:val="none" w:sz="0" w:space="0" w:color="auto"/>
            <w:right w:val="none" w:sz="0" w:space="0" w:color="auto"/>
          </w:divBdr>
        </w:div>
        <w:div w:id="1859537207">
          <w:marLeft w:val="0"/>
          <w:marRight w:val="0"/>
          <w:marTop w:val="0"/>
          <w:marBottom w:val="0"/>
          <w:divBdr>
            <w:top w:val="none" w:sz="0" w:space="0" w:color="auto"/>
            <w:left w:val="none" w:sz="0" w:space="0" w:color="auto"/>
            <w:bottom w:val="none" w:sz="0" w:space="0" w:color="auto"/>
            <w:right w:val="none" w:sz="0" w:space="0" w:color="auto"/>
          </w:divBdr>
        </w:div>
        <w:div w:id="1832136818">
          <w:marLeft w:val="0"/>
          <w:marRight w:val="0"/>
          <w:marTop w:val="0"/>
          <w:marBottom w:val="0"/>
          <w:divBdr>
            <w:top w:val="none" w:sz="0" w:space="0" w:color="auto"/>
            <w:left w:val="none" w:sz="0" w:space="0" w:color="auto"/>
            <w:bottom w:val="none" w:sz="0" w:space="0" w:color="auto"/>
            <w:right w:val="none" w:sz="0" w:space="0" w:color="auto"/>
          </w:divBdr>
        </w:div>
        <w:div w:id="782651511">
          <w:marLeft w:val="0"/>
          <w:marRight w:val="0"/>
          <w:marTop w:val="0"/>
          <w:marBottom w:val="0"/>
          <w:divBdr>
            <w:top w:val="none" w:sz="0" w:space="0" w:color="auto"/>
            <w:left w:val="none" w:sz="0" w:space="0" w:color="auto"/>
            <w:bottom w:val="none" w:sz="0" w:space="0" w:color="auto"/>
            <w:right w:val="none" w:sz="0" w:space="0" w:color="auto"/>
          </w:divBdr>
        </w:div>
        <w:div w:id="406420927">
          <w:marLeft w:val="0"/>
          <w:marRight w:val="0"/>
          <w:marTop w:val="0"/>
          <w:marBottom w:val="0"/>
          <w:divBdr>
            <w:top w:val="none" w:sz="0" w:space="0" w:color="auto"/>
            <w:left w:val="none" w:sz="0" w:space="0" w:color="auto"/>
            <w:bottom w:val="none" w:sz="0" w:space="0" w:color="auto"/>
            <w:right w:val="none" w:sz="0" w:space="0" w:color="auto"/>
          </w:divBdr>
        </w:div>
        <w:div w:id="1108310104">
          <w:marLeft w:val="0"/>
          <w:marRight w:val="0"/>
          <w:marTop w:val="0"/>
          <w:marBottom w:val="0"/>
          <w:divBdr>
            <w:top w:val="none" w:sz="0" w:space="0" w:color="auto"/>
            <w:left w:val="none" w:sz="0" w:space="0" w:color="auto"/>
            <w:bottom w:val="none" w:sz="0" w:space="0" w:color="auto"/>
            <w:right w:val="none" w:sz="0" w:space="0" w:color="auto"/>
          </w:divBdr>
        </w:div>
        <w:div w:id="107897648">
          <w:marLeft w:val="0"/>
          <w:marRight w:val="0"/>
          <w:marTop w:val="0"/>
          <w:marBottom w:val="0"/>
          <w:divBdr>
            <w:top w:val="none" w:sz="0" w:space="0" w:color="auto"/>
            <w:left w:val="none" w:sz="0" w:space="0" w:color="auto"/>
            <w:bottom w:val="none" w:sz="0" w:space="0" w:color="auto"/>
            <w:right w:val="none" w:sz="0" w:space="0" w:color="auto"/>
          </w:divBdr>
        </w:div>
        <w:div w:id="1282374596">
          <w:marLeft w:val="0"/>
          <w:marRight w:val="0"/>
          <w:marTop w:val="0"/>
          <w:marBottom w:val="0"/>
          <w:divBdr>
            <w:top w:val="none" w:sz="0" w:space="0" w:color="auto"/>
            <w:left w:val="none" w:sz="0" w:space="0" w:color="auto"/>
            <w:bottom w:val="none" w:sz="0" w:space="0" w:color="auto"/>
            <w:right w:val="none" w:sz="0" w:space="0" w:color="auto"/>
          </w:divBdr>
        </w:div>
        <w:div w:id="795946311">
          <w:marLeft w:val="0"/>
          <w:marRight w:val="0"/>
          <w:marTop w:val="0"/>
          <w:marBottom w:val="0"/>
          <w:divBdr>
            <w:top w:val="none" w:sz="0" w:space="0" w:color="auto"/>
            <w:left w:val="none" w:sz="0" w:space="0" w:color="auto"/>
            <w:bottom w:val="none" w:sz="0" w:space="0" w:color="auto"/>
            <w:right w:val="none" w:sz="0" w:space="0" w:color="auto"/>
          </w:divBdr>
        </w:div>
        <w:div w:id="582488709">
          <w:marLeft w:val="0"/>
          <w:marRight w:val="0"/>
          <w:marTop w:val="0"/>
          <w:marBottom w:val="0"/>
          <w:divBdr>
            <w:top w:val="none" w:sz="0" w:space="0" w:color="auto"/>
            <w:left w:val="none" w:sz="0" w:space="0" w:color="auto"/>
            <w:bottom w:val="none" w:sz="0" w:space="0" w:color="auto"/>
            <w:right w:val="none" w:sz="0" w:space="0" w:color="auto"/>
          </w:divBdr>
        </w:div>
        <w:div w:id="382102381">
          <w:marLeft w:val="0"/>
          <w:marRight w:val="0"/>
          <w:marTop w:val="0"/>
          <w:marBottom w:val="0"/>
          <w:divBdr>
            <w:top w:val="none" w:sz="0" w:space="0" w:color="auto"/>
            <w:left w:val="none" w:sz="0" w:space="0" w:color="auto"/>
            <w:bottom w:val="none" w:sz="0" w:space="0" w:color="auto"/>
            <w:right w:val="none" w:sz="0" w:space="0" w:color="auto"/>
          </w:divBdr>
        </w:div>
        <w:div w:id="1780445035">
          <w:marLeft w:val="0"/>
          <w:marRight w:val="0"/>
          <w:marTop w:val="0"/>
          <w:marBottom w:val="0"/>
          <w:divBdr>
            <w:top w:val="none" w:sz="0" w:space="0" w:color="auto"/>
            <w:left w:val="none" w:sz="0" w:space="0" w:color="auto"/>
            <w:bottom w:val="none" w:sz="0" w:space="0" w:color="auto"/>
            <w:right w:val="none" w:sz="0" w:space="0" w:color="auto"/>
          </w:divBdr>
        </w:div>
        <w:div w:id="2084452053">
          <w:marLeft w:val="0"/>
          <w:marRight w:val="0"/>
          <w:marTop w:val="0"/>
          <w:marBottom w:val="0"/>
          <w:divBdr>
            <w:top w:val="none" w:sz="0" w:space="0" w:color="auto"/>
            <w:left w:val="none" w:sz="0" w:space="0" w:color="auto"/>
            <w:bottom w:val="none" w:sz="0" w:space="0" w:color="auto"/>
            <w:right w:val="none" w:sz="0" w:space="0" w:color="auto"/>
          </w:divBdr>
        </w:div>
        <w:div w:id="493304593">
          <w:marLeft w:val="0"/>
          <w:marRight w:val="0"/>
          <w:marTop w:val="0"/>
          <w:marBottom w:val="0"/>
          <w:divBdr>
            <w:top w:val="none" w:sz="0" w:space="0" w:color="auto"/>
            <w:left w:val="none" w:sz="0" w:space="0" w:color="auto"/>
            <w:bottom w:val="none" w:sz="0" w:space="0" w:color="auto"/>
            <w:right w:val="none" w:sz="0" w:space="0" w:color="auto"/>
          </w:divBdr>
        </w:div>
      </w:divsChild>
    </w:div>
    <w:div w:id="664279579">
      <w:bodyDiv w:val="1"/>
      <w:marLeft w:val="0"/>
      <w:marRight w:val="0"/>
      <w:marTop w:val="0"/>
      <w:marBottom w:val="0"/>
      <w:divBdr>
        <w:top w:val="none" w:sz="0" w:space="0" w:color="auto"/>
        <w:left w:val="none" w:sz="0" w:space="0" w:color="auto"/>
        <w:bottom w:val="none" w:sz="0" w:space="0" w:color="auto"/>
        <w:right w:val="none" w:sz="0" w:space="0" w:color="auto"/>
      </w:divBdr>
    </w:div>
    <w:div w:id="696079549">
      <w:bodyDiv w:val="1"/>
      <w:marLeft w:val="0"/>
      <w:marRight w:val="0"/>
      <w:marTop w:val="0"/>
      <w:marBottom w:val="0"/>
      <w:divBdr>
        <w:top w:val="none" w:sz="0" w:space="0" w:color="auto"/>
        <w:left w:val="none" w:sz="0" w:space="0" w:color="auto"/>
        <w:bottom w:val="none" w:sz="0" w:space="0" w:color="auto"/>
        <w:right w:val="none" w:sz="0" w:space="0" w:color="auto"/>
      </w:divBdr>
    </w:div>
    <w:div w:id="751002144">
      <w:bodyDiv w:val="1"/>
      <w:marLeft w:val="0"/>
      <w:marRight w:val="0"/>
      <w:marTop w:val="0"/>
      <w:marBottom w:val="0"/>
      <w:divBdr>
        <w:top w:val="none" w:sz="0" w:space="0" w:color="auto"/>
        <w:left w:val="none" w:sz="0" w:space="0" w:color="auto"/>
        <w:bottom w:val="none" w:sz="0" w:space="0" w:color="auto"/>
        <w:right w:val="none" w:sz="0" w:space="0" w:color="auto"/>
      </w:divBdr>
      <w:divsChild>
        <w:div w:id="1840585431">
          <w:marLeft w:val="0"/>
          <w:marRight w:val="0"/>
          <w:marTop w:val="0"/>
          <w:marBottom w:val="0"/>
          <w:divBdr>
            <w:top w:val="none" w:sz="0" w:space="0" w:color="auto"/>
            <w:left w:val="none" w:sz="0" w:space="0" w:color="auto"/>
            <w:bottom w:val="none" w:sz="0" w:space="0" w:color="auto"/>
            <w:right w:val="none" w:sz="0" w:space="0" w:color="auto"/>
          </w:divBdr>
        </w:div>
        <w:div w:id="935745945">
          <w:marLeft w:val="0"/>
          <w:marRight w:val="0"/>
          <w:marTop w:val="0"/>
          <w:marBottom w:val="0"/>
          <w:divBdr>
            <w:top w:val="none" w:sz="0" w:space="0" w:color="auto"/>
            <w:left w:val="none" w:sz="0" w:space="0" w:color="auto"/>
            <w:bottom w:val="none" w:sz="0" w:space="0" w:color="auto"/>
            <w:right w:val="none" w:sz="0" w:space="0" w:color="auto"/>
          </w:divBdr>
        </w:div>
        <w:div w:id="1770537339">
          <w:marLeft w:val="0"/>
          <w:marRight w:val="0"/>
          <w:marTop w:val="0"/>
          <w:marBottom w:val="0"/>
          <w:divBdr>
            <w:top w:val="none" w:sz="0" w:space="0" w:color="auto"/>
            <w:left w:val="none" w:sz="0" w:space="0" w:color="auto"/>
            <w:bottom w:val="none" w:sz="0" w:space="0" w:color="auto"/>
            <w:right w:val="none" w:sz="0" w:space="0" w:color="auto"/>
          </w:divBdr>
        </w:div>
        <w:div w:id="675809380">
          <w:marLeft w:val="0"/>
          <w:marRight w:val="0"/>
          <w:marTop w:val="0"/>
          <w:marBottom w:val="0"/>
          <w:divBdr>
            <w:top w:val="none" w:sz="0" w:space="0" w:color="auto"/>
            <w:left w:val="none" w:sz="0" w:space="0" w:color="auto"/>
            <w:bottom w:val="none" w:sz="0" w:space="0" w:color="auto"/>
            <w:right w:val="none" w:sz="0" w:space="0" w:color="auto"/>
          </w:divBdr>
        </w:div>
        <w:div w:id="2069912471">
          <w:marLeft w:val="0"/>
          <w:marRight w:val="0"/>
          <w:marTop w:val="0"/>
          <w:marBottom w:val="0"/>
          <w:divBdr>
            <w:top w:val="none" w:sz="0" w:space="0" w:color="auto"/>
            <w:left w:val="none" w:sz="0" w:space="0" w:color="auto"/>
            <w:bottom w:val="none" w:sz="0" w:space="0" w:color="auto"/>
            <w:right w:val="none" w:sz="0" w:space="0" w:color="auto"/>
          </w:divBdr>
        </w:div>
        <w:div w:id="1519587235">
          <w:marLeft w:val="0"/>
          <w:marRight w:val="0"/>
          <w:marTop w:val="0"/>
          <w:marBottom w:val="0"/>
          <w:divBdr>
            <w:top w:val="none" w:sz="0" w:space="0" w:color="auto"/>
            <w:left w:val="none" w:sz="0" w:space="0" w:color="auto"/>
            <w:bottom w:val="none" w:sz="0" w:space="0" w:color="auto"/>
            <w:right w:val="none" w:sz="0" w:space="0" w:color="auto"/>
          </w:divBdr>
        </w:div>
        <w:div w:id="1735273282">
          <w:marLeft w:val="0"/>
          <w:marRight w:val="0"/>
          <w:marTop w:val="0"/>
          <w:marBottom w:val="0"/>
          <w:divBdr>
            <w:top w:val="none" w:sz="0" w:space="0" w:color="auto"/>
            <w:left w:val="none" w:sz="0" w:space="0" w:color="auto"/>
            <w:bottom w:val="none" w:sz="0" w:space="0" w:color="auto"/>
            <w:right w:val="none" w:sz="0" w:space="0" w:color="auto"/>
          </w:divBdr>
        </w:div>
        <w:div w:id="253706664">
          <w:marLeft w:val="0"/>
          <w:marRight w:val="0"/>
          <w:marTop w:val="0"/>
          <w:marBottom w:val="0"/>
          <w:divBdr>
            <w:top w:val="none" w:sz="0" w:space="0" w:color="auto"/>
            <w:left w:val="none" w:sz="0" w:space="0" w:color="auto"/>
            <w:bottom w:val="none" w:sz="0" w:space="0" w:color="auto"/>
            <w:right w:val="none" w:sz="0" w:space="0" w:color="auto"/>
          </w:divBdr>
        </w:div>
        <w:div w:id="1931086518">
          <w:marLeft w:val="0"/>
          <w:marRight w:val="0"/>
          <w:marTop w:val="0"/>
          <w:marBottom w:val="0"/>
          <w:divBdr>
            <w:top w:val="none" w:sz="0" w:space="0" w:color="auto"/>
            <w:left w:val="none" w:sz="0" w:space="0" w:color="auto"/>
            <w:bottom w:val="none" w:sz="0" w:space="0" w:color="auto"/>
            <w:right w:val="none" w:sz="0" w:space="0" w:color="auto"/>
          </w:divBdr>
        </w:div>
        <w:div w:id="2034334960">
          <w:marLeft w:val="0"/>
          <w:marRight w:val="0"/>
          <w:marTop w:val="0"/>
          <w:marBottom w:val="0"/>
          <w:divBdr>
            <w:top w:val="none" w:sz="0" w:space="0" w:color="auto"/>
            <w:left w:val="none" w:sz="0" w:space="0" w:color="auto"/>
            <w:bottom w:val="none" w:sz="0" w:space="0" w:color="auto"/>
            <w:right w:val="none" w:sz="0" w:space="0" w:color="auto"/>
          </w:divBdr>
        </w:div>
        <w:div w:id="869028305">
          <w:marLeft w:val="0"/>
          <w:marRight w:val="0"/>
          <w:marTop w:val="0"/>
          <w:marBottom w:val="0"/>
          <w:divBdr>
            <w:top w:val="none" w:sz="0" w:space="0" w:color="auto"/>
            <w:left w:val="none" w:sz="0" w:space="0" w:color="auto"/>
            <w:bottom w:val="none" w:sz="0" w:space="0" w:color="auto"/>
            <w:right w:val="none" w:sz="0" w:space="0" w:color="auto"/>
          </w:divBdr>
        </w:div>
        <w:div w:id="1838153972">
          <w:marLeft w:val="0"/>
          <w:marRight w:val="0"/>
          <w:marTop w:val="0"/>
          <w:marBottom w:val="0"/>
          <w:divBdr>
            <w:top w:val="none" w:sz="0" w:space="0" w:color="auto"/>
            <w:left w:val="none" w:sz="0" w:space="0" w:color="auto"/>
            <w:bottom w:val="none" w:sz="0" w:space="0" w:color="auto"/>
            <w:right w:val="none" w:sz="0" w:space="0" w:color="auto"/>
          </w:divBdr>
        </w:div>
        <w:div w:id="122508959">
          <w:marLeft w:val="0"/>
          <w:marRight w:val="0"/>
          <w:marTop w:val="0"/>
          <w:marBottom w:val="0"/>
          <w:divBdr>
            <w:top w:val="none" w:sz="0" w:space="0" w:color="auto"/>
            <w:left w:val="none" w:sz="0" w:space="0" w:color="auto"/>
            <w:bottom w:val="none" w:sz="0" w:space="0" w:color="auto"/>
            <w:right w:val="none" w:sz="0" w:space="0" w:color="auto"/>
          </w:divBdr>
        </w:div>
      </w:divsChild>
    </w:div>
    <w:div w:id="812528918">
      <w:bodyDiv w:val="1"/>
      <w:marLeft w:val="0"/>
      <w:marRight w:val="0"/>
      <w:marTop w:val="0"/>
      <w:marBottom w:val="0"/>
      <w:divBdr>
        <w:top w:val="none" w:sz="0" w:space="0" w:color="auto"/>
        <w:left w:val="none" w:sz="0" w:space="0" w:color="auto"/>
        <w:bottom w:val="none" w:sz="0" w:space="0" w:color="auto"/>
        <w:right w:val="none" w:sz="0" w:space="0" w:color="auto"/>
      </w:divBdr>
      <w:divsChild>
        <w:div w:id="1636835466">
          <w:marLeft w:val="0"/>
          <w:marRight w:val="0"/>
          <w:marTop w:val="0"/>
          <w:marBottom w:val="0"/>
          <w:divBdr>
            <w:top w:val="none" w:sz="0" w:space="0" w:color="auto"/>
            <w:left w:val="none" w:sz="0" w:space="0" w:color="auto"/>
            <w:bottom w:val="none" w:sz="0" w:space="0" w:color="auto"/>
            <w:right w:val="none" w:sz="0" w:space="0" w:color="auto"/>
          </w:divBdr>
        </w:div>
        <w:div w:id="1360669179">
          <w:marLeft w:val="0"/>
          <w:marRight w:val="0"/>
          <w:marTop w:val="0"/>
          <w:marBottom w:val="0"/>
          <w:divBdr>
            <w:top w:val="none" w:sz="0" w:space="0" w:color="auto"/>
            <w:left w:val="none" w:sz="0" w:space="0" w:color="auto"/>
            <w:bottom w:val="none" w:sz="0" w:space="0" w:color="auto"/>
            <w:right w:val="none" w:sz="0" w:space="0" w:color="auto"/>
          </w:divBdr>
        </w:div>
        <w:div w:id="669212790">
          <w:marLeft w:val="0"/>
          <w:marRight w:val="0"/>
          <w:marTop w:val="0"/>
          <w:marBottom w:val="0"/>
          <w:divBdr>
            <w:top w:val="none" w:sz="0" w:space="0" w:color="auto"/>
            <w:left w:val="none" w:sz="0" w:space="0" w:color="auto"/>
            <w:bottom w:val="none" w:sz="0" w:space="0" w:color="auto"/>
            <w:right w:val="none" w:sz="0" w:space="0" w:color="auto"/>
          </w:divBdr>
        </w:div>
        <w:div w:id="839200593">
          <w:marLeft w:val="0"/>
          <w:marRight w:val="0"/>
          <w:marTop w:val="0"/>
          <w:marBottom w:val="0"/>
          <w:divBdr>
            <w:top w:val="none" w:sz="0" w:space="0" w:color="auto"/>
            <w:left w:val="none" w:sz="0" w:space="0" w:color="auto"/>
            <w:bottom w:val="none" w:sz="0" w:space="0" w:color="auto"/>
            <w:right w:val="none" w:sz="0" w:space="0" w:color="auto"/>
          </w:divBdr>
        </w:div>
        <w:div w:id="1440104121">
          <w:marLeft w:val="0"/>
          <w:marRight w:val="0"/>
          <w:marTop w:val="0"/>
          <w:marBottom w:val="0"/>
          <w:divBdr>
            <w:top w:val="none" w:sz="0" w:space="0" w:color="auto"/>
            <w:left w:val="none" w:sz="0" w:space="0" w:color="auto"/>
            <w:bottom w:val="none" w:sz="0" w:space="0" w:color="auto"/>
            <w:right w:val="none" w:sz="0" w:space="0" w:color="auto"/>
          </w:divBdr>
        </w:div>
        <w:div w:id="1562911348">
          <w:marLeft w:val="0"/>
          <w:marRight w:val="0"/>
          <w:marTop w:val="0"/>
          <w:marBottom w:val="0"/>
          <w:divBdr>
            <w:top w:val="none" w:sz="0" w:space="0" w:color="auto"/>
            <w:left w:val="none" w:sz="0" w:space="0" w:color="auto"/>
            <w:bottom w:val="none" w:sz="0" w:space="0" w:color="auto"/>
            <w:right w:val="none" w:sz="0" w:space="0" w:color="auto"/>
          </w:divBdr>
        </w:div>
        <w:div w:id="1254125517">
          <w:marLeft w:val="0"/>
          <w:marRight w:val="0"/>
          <w:marTop w:val="0"/>
          <w:marBottom w:val="0"/>
          <w:divBdr>
            <w:top w:val="none" w:sz="0" w:space="0" w:color="auto"/>
            <w:left w:val="none" w:sz="0" w:space="0" w:color="auto"/>
            <w:bottom w:val="none" w:sz="0" w:space="0" w:color="auto"/>
            <w:right w:val="none" w:sz="0" w:space="0" w:color="auto"/>
          </w:divBdr>
        </w:div>
      </w:divsChild>
    </w:div>
    <w:div w:id="829489331">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42884850">
      <w:bodyDiv w:val="1"/>
      <w:marLeft w:val="0"/>
      <w:marRight w:val="0"/>
      <w:marTop w:val="0"/>
      <w:marBottom w:val="0"/>
      <w:divBdr>
        <w:top w:val="none" w:sz="0" w:space="0" w:color="auto"/>
        <w:left w:val="none" w:sz="0" w:space="0" w:color="auto"/>
        <w:bottom w:val="none" w:sz="0" w:space="0" w:color="auto"/>
        <w:right w:val="none" w:sz="0" w:space="0" w:color="auto"/>
      </w:divBdr>
      <w:divsChild>
        <w:div w:id="503545260">
          <w:marLeft w:val="0"/>
          <w:marRight w:val="0"/>
          <w:marTop w:val="0"/>
          <w:marBottom w:val="0"/>
          <w:divBdr>
            <w:top w:val="none" w:sz="0" w:space="0" w:color="auto"/>
            <w:left w:val="none" w:sz="0" w:space="0" w:color="auto"/>
            <w:bottom w:val="none" w:sz="0" w:space="0" w:color="auto"/>
            <w:right w:val="none" w:sz="0" w:space="0" w:color="auto"/>
          </w:divBdr>
        </w:div>
        <w:div w:id="1259412564">
          <w:marLeft w:val="0"/>
          <w:marRight w:val="0"/>
          <w:marTop w:val="0"/>
          <w:marBottom w:val="0"/>
          <w:divBdr>
            <w:top w:val="none" w:sz="0" w:space="0" w:color="auto"/>
            <w:left w:val="none" w:sz="0" w:space="0" w:color="auto"/>
            <w:bottom w:val="none" w:sz="0" w:space="0" w:color="auto"/>
            <w:right w:val="none" w:sz="0" w:space="0" w:color="auto"/>
          </w:divBdr>
        </w:div>
        <w:div w:id="1131167285">
          <w:marLeft w:val="0"/>
          <w:marRight w:val="0"/>
          <w:marTop w:val="0"/>
          <w:marBottom w:val="0"/>
          <w:divBdr>
            <w:top w:val="none" w:sz="0" w:space="0" w:color="auto"/>
            <w:left w:val="none" w:sz="0" w:space="0" w:color="auto"/>
            <w:bottom w:val="none" w:sz="0" w:space="0" w:color="auto"/>
            <w:right w:val="none" w:sz="0" w:space="0" w:color="auto"/>
          </w:divBdr>
        </w:div>
        <w:div w:id="322054304">
          <w:marLeft w:val="0"/>
          <w:marRight w:val="0"/>
          <w:marTop w:val="0"/>
          <w:marBottom w:val="0"/>
          <w:divBdr>
            <w:top w:val="none" w:sz="0" w:space="0" w:color="auto"/>
            <w:left w:val="none" w:sz="0" w:space="0" w:color="auto"/>
            <w:bottom w:val="none" w:sz="0" w:space="0" w:color="auto"/>
            <w:right w:val="none" w:sz="0" w:space="0" w:color="auto"/>
          </w:divBdr>
        </w:div>
        <w:div w:id="259678764">
          <w:marLeft w:val="0"/>
          <w:marRight w:val="0"/>
          <w:marTop w:val="0"/>
          <w:marBottom w:val="0"/>
          <w:divBdr>
            <w:top w:val="none" w:sz="0" w:space="0" w:color="auto"/>
            <w:left w:val="none" w:sz="0" w:space="0" w:color="auto"/>
            <w:bottom w:val="none" w:sz="0" w:space="0" w:color="auto"/>
            <w:right w:val="none" w:sz="0" w:space="0" w:color="auto"/>
          </w:divBdr>
        </w:div>
        <w:div w:id="1467774880">
          <w:marLeft w:val="0"/>
          <w:marRight w:val="0"/>
          <w:marTop w:val="0"/>
          <w:marBottom w:val="0"/>
          <w:divBdr>
            <w:top w:val="none" w:sz="0" w:space="0" w:color="auto"/>
            <w:left w:val="none" w:sz="0" w:space="0" w:color="auto"/>
            <w:bottom w:val="none" w:sz="0" w:space="0" w:color="auto"/>
            <w:right w:val="none" w:sz="0" w:space="0" w:color="auto"/>
          </w:divBdr>
        </w:div>
        <w:div w:id="1632784556">
          <w:marLeft w:val="0"/>
          <w:marRight w:val="0"/>
          <w:marTop w:val="0"/>
          <w:marBottom w:val="0"/>
          <w:divBdr>
            <w:top w:val="none" w:sz="0" w:space="0" w:color="auto"/>
            <w:left w:val="none" w:sz="0" w:space="0" w:color="auto"/>
            <w:bottom w:val="none" w:sz="0" w:space="0" w:color="auto"/>
            <w:right w:val="none" w:sz="0" w:space="0" w:color="auto"/>
          </w:divBdr>
        </w:div>
        <w:div w:id="1736127076">
          <w:marLeft w:val="0"/>
          <w:marRight w:val="0"/>
          <w:marTop w:val="0"/>
          <w:marBottom w:val="0"/>
          <w:divBdr>
            <w:top w:val="none" w:sz="0" w:space="0" w:color="auto"/>
            <w:left w:val="none" w:sz="0" w:space="0" w:color="auto"/>
            <w:bottom w:val="none" w:sz="0" w:space="0" w:color="auto"/>
            <w:right w:val="none" w:sz="0" w:space="0" w:color="auto"/>
          </w:divBdr>
        </w:div>
        <w:div w:id="888229617">
          <w:marLeft w:val="0"/>
          <w:marRight w:val="0"/>
          <w:marTop w:val="0"/>
          <w:marBottom w:val="0"/>
          <w:divBdr>
            <w:top w:val="none" w:sz="0" w:space="0" w:color="auto"/>
            <w:left w:val="none" w:sz="0" w:space="0" w:color="auto"/>
            <w:bottom w:val="none" w:sz="0" w:space="0" w:color="auto"/>
            <w:right w:val="none" w:sz="0" w:space="0" w:color="auto"/>
          </w:divBdr>
        </w:div>
        <w:div w:id="111242297">
          <w:marLeft w:val="0"/>
          <w:marRight w:val="0"/>
          <w:marTop w:val="0"/>
          <w:marBottom w:val="0"/>
          <w:divBdr>
            <w:top w:val="none" w:sz="0" w:space="0" w:color="auto"/>
            <w:left w:val="none" w:sz="0" w:space="0" w:color="auto"/>
            <w:bottom w:val="none" w:sz="0" w:space="0" w:color="auto"/>
            <w:right w:val="none" w:sz="0" w:space="0" w:color="auto"/>
          </w:divBdr>
        </w:div>
        <w:div w:id="1558735584">
          <w:marLeft w:val="0"/>
          <w:marRight w:val="0"/>
          <w:marTop w:val="0"/>
          <w:marBottom w:val="0"/>
          <w:divBdr>
            <w:top w:val="none" w:sz="0" w:space="0" w:color="auto"/>
            <w:left w:val="none" w:sz="0" w:space="0" w:color="auto"/>
            <w:bottom w:val="none" w:sz="0" w:space="0" w:color="auto"/>
            <w:right w:val="none" w:sz="0" w:space="0" w:color="auto"/>
          </w:divBdr>
        </w:div>
      </w:divsChild>
    </w:div>
    <w:div w:id="943195510">
      <w:bodyDiv w:val="1"/>
      <w:marLeft w:val="0"/>
      <w:marRight w:val="0"/>
      <w:marTop w:val="0"/>
      <w:marBottom w:val="0"/>
      <w:divBdr>
        <w:top w:val="none" w:sz="0" w:space="0" w:color="auto"/>
        <w:left w:val="none" w:sz="0" w:space="0" w:color="auto"/>
        <w:bottom w:val="none" w:sz="0" w:space="0" w:color="auto"/>
        <w:right w:val="none" w:sz="0" w:space="0" w:color="auto"/>
      </w:divBdr>
    </w:div>
    <w:div w:id="1068963149">
      <w:bodyDiv w:val="1"/>
      <w:marLeft w:val="0"/>
      <w:marRight w:val="0"/>
      <w:marTop w:val="0"/>
      <w:marBottom w:val="0"/>
      <w:divBdr>
        <w:top w:val="none" w:sz="0" w:space="0" w:color="auto"/>
        <w:left w:val="none" w:sz="0" w:space="0" w:color="auto"/>
        <w:bottom w:val="none" w:sz="0" w:space="0" w:color="auto"/>
        <w:right w:val="none" w:sz="0" w:space="0" w:color="auto"/>
      </w:divBdr>
      <w:divsChild>
        <w:div w:id="96681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21599114">
      <w:bodyDiv w:val="1"/>
      <w:marLeft w:val="0"/>
      <w:marRight w:val="0"/>
      <w:marTop w:val="0"/>
      <w:marBottom w:val="0"/>
      <w:divBdr>
        <w:top w:val="none" w:sz="0" w:space="0" w:color="auto"/>
        <w:left w:val="none" w:sz="0" w:space="0" w:color="auto"/>
        <w:bottom w:val="none" w:sz="0" w:space="0" w:color="auto"/>
        <w:right w:val="none" w:sz="0" w:space="0" w:color="auto"/>
      </w:divBdr>
      <w:divsChild>
        <w:div w:id="236209708">
          <w:marLeft w:val="0"/>
          <w:marRight w:val="0"/>
          <w:marTop w:val="0"/>
          <w:marBottom w:val="0"/>
          <w:divBdr>
            <w:top w:val="none" w:sz="0" w:space="0" w:color="auto"/>
            <w:left w:val="none" w:sz="0" w:space="0" w:color="auto"/>
            <w:bottom w:val="none" w:sz="0" w:space="0" w:color="auto"/>
            <w:right w:val="none" w:sz="0" w:space="0" w:color="auto"/>
          </w:divBdr>
        </w:div>
        <w:div w:id="381247731">
          <w:marLeft w:val="0"/>
          <w:marRight w:val="0"/>
          <w:marTop w:val="0"/>
          <w:marBottom w:val="0"/>
          <w:divBdr>
            <w:top w:val="none" w:sz="0" w:space="0" w:color="auto"/>
            <w:left w:val="none" w:sz="0" w:space="0" w:color="auto"/>
            <w:bottom w:val="none" w:sz="0" w:space="0" w:color="auto"/>
            <w:right w:val="none" w:sz="0" w:space="0" w:color="auto"/>
          </w:divBdr>
        </w:div>
        <w:div w:id="1992441781">
          <w:marLeft w:val="0"/>
          <w:marRight w:val="0"/>
          <w:marTop w:val="0"/>
          <w:marBottom w:val="0"/>
          <w:divBdr>
            <w:top w:val="none" w:sz="0" w:space="0" w:color="auto"/>
            <w:left w:val="none" w:sz="0" w:space="0" w:color="auto"/>
            <w:bottom w:val="none" w:sz="0" w:space="0" w:color="auto"/>
            <w:right w:val="none" w:sz="0" w:space="0" w:color="auto"/>
          </w:divBdr>
        </w:div>
        <w:div w:id="177738477">
          <w:marLeft w:val="0"/>
          <w:marRight w:val="0"/>
          <w:marTop w:val="0"/>
          <w:marBottom w:val="0"/>
          <w:divBdr>
            <w:top w:val="none" w:sz="0" w:space="0" w:color="auto"/>
            <w:left w:val="none" w:sz="0" w:space="0" w:color="auto"/>
            <w:bottom w:val="none" w:sz="0" w:space="0" w:color="auto"/>
            <w:right w:val="none" w:sz="0" w:space="0" w:color="auto"/>
          </w:divBdr>
        </w:div>
        <w:div w:id="464087539">
          <w:marLeft w:val="0"/>
          <w:marRight w:val="0"/>
          <w:marTop w:val="0"/>
          <w:marBottom w:val="0"/>
          <w:divBdr>
            <w:top w:val="none" w:sz="0" w:space="0" w:color="auto"/>
            <w:left w:val="none" w:sz="0" w:space="0" w:color="auto"/>
            <w:bottom w:val="none" w:sz="0" w:space="0" w:color="auto"/>
            <w:right w:val="none" w:sz="0" w:space="0" w:color="auto"/>
          </w:divBdr>
        </w:div>
        <w:div w:id="1014114531">
          <w:marLeft w:val="0"/>
          <w:marRight w:val="0"/>
          <w:marTop w:val="0"/>
          <w:marBottom w:val="0"/>
          <w:divBdr>
            <w:top w:val="none" w:sz="0" w:space="0" w:color="auto"/>
            <w:left w:val="none" w:sz="0" w:space="0" w:color="auto"/>
            <w:bottom w:val="none" w:sz="0" w:space="0" w:color="auto"/>
            <w:right w:val="none" w:sz="0" w:space="0" w:color="auto"/>
          </w:divBdr>
        </w:div>
        <w:div w:id="790394954">
          <w:marLeft w:val="0"/>
          <w:marRight w:val="0"/>
          <w:marTop w:val="0"/>
          <w:marBottom w:val="0"/>
          <w:divBdr>
            <w:top w:val="none" w:sz="0" w:space="0" w:color="auto"/>
            <w:left w:val="none" w:sz="0" w:space="0" w:color="auto"/>
            <w:bottom w:val="none" w:sz="0" w:space="0" w:color="auto"/>
            <w:right w:val="none" w:sz="0" w:space="0" w:color="auto"/>
          </w:divBdr>
        </w:div>
        <w:div w:id="1687713474">
          <w:marLeft w:val="0"/>
          <w:marRight w:val="0"/>
          <w:marTop w:val="0"/>
          <w:marBottom w:val="0"/>
          <w:divBdr>
            <w:top w:val="none" w:sz="0" w:space="0" w:color="auto"/>
            <w:left w:val="none" w:sz="0" w:space="0" w:color="auto"/>
            <w:bottom w:val="none" w:sz="0" w:space="0" w:color="auto"/>
            <w:right w:val="none" w:sz="0" w:space="0" w:color="auto"/>
          </w:divBdr>
        </w:div>
        <w:div w:id="221527759">
          <w:marLeft w:val="0"/>
          <w:marRight w:val="0"/>
          <w:marTop w:val="0"/>
          <w:marBottom w:val="0"/>
          <w:divBdr>
            <w:top w:val="none" w:sz="0" w:space="0" w:color="auto"/>
            <w:left w:val="none" w:sz="0" w:space="0" w:color="auto"/>
            <w:bottom w:val="none" w:sz="0" w:space="0" w:color="auto"/>
            <w:right w:val="none" w:sz="0" w:space="0" w:color="auto"/>
          </w:divBdr>
        </w:div>
        <w:div w:id="707418344">
          <w:marLeft w:val="0"/>
          <w:marRight w:val="0"/>
          <w:marTop w:val="0"/>
          <w:marBottom w:val="0"/>
          <w:divBdr>
            <w:top w:val="none" w:sz="0" w:space="0" w:color="auto"/>
            <w:left w:val="none" w:sz="0" w:space="0" w:color="auto"/>
            <w:bottom w:val="none" w:sz="0" w:space="0" w:color="auto"/>
            <w:right w:val="none" w:sz="0" w:space="0" w:color="auto"/>
          </w:divBdr>
        </w:div>
        <w:div w:id="1532112968">
          <w:marLeft w:val="0"/>
          <w:marRight w:val="0"/>
          <w:marTop w:val="0"/>
          <w:marBottom w:val="0"/>
          <w:divBdr>
            <w:top w:val="none" w:sz="0" w:space="0" w:color="auto"/>
            <w:left w:val="none" w:sz="0" w:space="0" w:color="auto"/>
            <w:bottom w:val="none" w:sz="0" w:space="0" w:color="auto"/>
            <w:right w:val="none" w:sz="0" w:space="0" w:color="auto"/>
          </w:divBdr>
        </w:div>
        <w:div w:id="1125348676">
          <w:marLeft w:val="0"/>
          <w:marRight w:val="0"/>
          <w:marTop w:val="0"/>
          <w:marBottom w:val="0"/>
          <w:divBdr>
            <w:top w:val="none" w:sz="0" w:space="0" w:color="auto"/>
            <w:left w:val="none" w:sz="0" w:space="0" w:color="auto"/>
            <w:bottom w:val="none" w:sz="0" w:space="0" w:color="auto"/>
            <w:right w:val="none" w:sz="0" w:space="0" w:color="auto"/>
          </w:divBdr>
        </w:div>
        <w:div w:id="1547915771">
          <w:marLeft w:val="0"/>
          <w:marRight w:val="0"/>
          <w:marTop w:val="0"/>
          <w:marBottom w:val="0"/>
          <w:divBdr>
            <w:top w:val="none" w:sz="0" w:space="0" w:color="auto"/>
            <w:left w:val="none" w:sz="0" w:space="0" w:color="auto"/>
            <w:bottom w:val="none" w:sz="0" w:space="0" w:color="auto"/>
            <w:right w:val="none" w:sz="0" w:space="0" w:color="auto"/>
          </w:divBdr>
        </w:div>
        <w:div w:id="547766579">
          <w:marLeft w:val="0"/>
          <w:marRight w:val="0"/>
          <w:marTop w:val="0"/>
          <w:marBottom w:val="0"/>
          <w:divBdr>
            <w:top w:val="none" w:sz="0" w:space="0" w:color="auto"/>
            <w:left w:val="none" w:sz="0" w:space="0" w:color="auto"/>
            <w:bottom w:val="none" w:sz="0" w:space="0" w:color="auto"/>
            <w:right w:val="none" w:sz="0" w:space="0" w:color="auto"/>
          </w:divBdr>
        </w:div>
        <w:div w:id="1780762511">
          <w:marLeft w:val="0"/>
          <w:marRight w:val="0"/>
          <w:marTop w:val="0"/>
          <w:marBottom w:val="0"/>
          <w:divBdr>
            <w:top w:val="none" w:sz="0" w:space="0" w:color="auto"/>
            <w:left w:val="none" w:sz="0" w:space="0" w:color="auto"/>
            <w:bottom w:val="none" w:sz="0" w:space="0" w:color="auto"/>
            <w:right w:val="none" w:sz="0" w:space="0" w:color="auto"/>
          </w:divBdr>
        </w:div>
      </w:divsChild>
    </w:div>
    <w:div w:id="1250650938">
      <w:bodyDiv w:val="1"/>
      <w:marLeft w:val="0"/>
      <w:marRight w:val="0"/>
      <w:marTop w:val="0"/>
      <w:marBottom w:val="0"/>
      <w:divBdr>
        <w:top w:val="none" w:sz="0" w:space="0" w:color="auto"/>
        <w:left w:val="none" w:sz="0" w:space="0" w:color="auto"/>
        <w:bottom w:val="none" w:sz="0" w:space="0" w:color="auto"/>
        <w:right w:val="none" w:sz="0" w:space="0" w:color="auto"/>
      </w:divBdr>
      <w:divsChild>
        <w:div w:id="1597786615">
          <w:marLeft w:val="0"/>
          <w:marRight w:val="0"/>
          <w:marTop w:val="0"/>
          <w:marBottom w:val="0"/>
          <w:divBdr>
            <w:top w:val="none" w:sz="0" w:space="0" w:color="auto"/>
            <w:left w:val="none" w:sz="0" w:space="0" w:color="auto"/>
            <w:bottom w:val="none" w:sz="0" w:space="0" w:color="auto"/>
            <w:right w:val="none" w:sz="0" w:space="0" w:color="auto"/>
          </w:divBdr>
        </w:div>
        <w:div w:id="440340189">
          <w:marLeft w:val="0"/>
          <w:marRight w:val="0"/>
          <w:marTop w:val="0"/>
          <w:marBottom w:val="0"/>
          <w:divBdr>
            <w:top w:val="none" w:sz="0" w:space="0" w:color="auto"/>
            <w:left w:val="none" w:sz="0" w:space="0" w:color="auto"/>
            <w:bottom w:val="none" w:sz="0" w:space="0" w:color="auto"/>
            <w:right w:val="none" w:sz="0" w:space="0" w:color="auto"/>
          </w:divBdr>
        </w:div>
        <w:div w:id="771778822">
          <w:marLeft w:val="0"/>
          <w:marRight w:val="0"/>
          <w:marTop w:val="0"/>
          <w:marBottom w:val="0"/>
          <w:divBdr>
            <w:top w:val="none" w:sz="0" w:space="0" w:color="auto"/>
            <w:left w:val="none" w:sz="0" w:space="0" w:color="auto"/>
            <w:bottom w:val="none" w:sz="0" w:space="0" w:color="auto"/>
            <w:right w:val="none" w:sz="0" w:space="0" w:color="auto"/>
          </w:divBdr>
        </w:div>
        <w:div w:id="675695156">
          <w:marLeft w:val="0"/>
          <w:marRight w:val="0"/>
          <w:marTop w:val="0"/>
          <w:marBottom w:val="0"/>
          <w:divBdr>
            <w:top w:val="none" w:sz="0" w:space="0" w:color="auto"/>
            <w:left w:val="none" w:sz="0" w:space="0" w:color="auto"/>
            <w:bottom w:val="none" w:sz="0" w:space="0" w:color="auto"/>
            <w:right w:val="none" w:sz="0" w:space="0" w:color="auto"/>
          </w:divBdr>
        </w:div>
        <w:div w:id="991518608">
          <w:marLeft w:val="0"/>
          <w:marRight w:val="0"/>
          <w:marTop w:val="0"/>
          <w:marBottom w:val="0"/>
          <w:divBdr>
            <w:top w:val="none" w:sz="0" w:space="0" w:color="auto"/>
            <w:left w:val="none" w:sz="0" w:space="0" w:color="auto"/>
            <w:bottom w:val="none" w:sz="0" w:space="0" w:color="auto"/>
            <w:right w:val="none" w:sz="0" w:space="0" w:color="auto"/>
          </w:divBdr>
        </w:div>
        <w:div w:id="877939125">
          <w:marLeft w:val="0"/>
          <w:marRight w:val="0"/>
          <w:marTop w:val="0"/>
          <w:marBottom w:val="0"/>
          <w:divBdr>
            <w:top w:val="none" w:sz="0" w:space="0" w:color="auto"/>
            <w:left w:val="none" w:sz="0" w:space="0" w:color="auto"/>
            <w:bottom w:val="none" w:sz="0" w:space="0" w:color="auto"/>
            <w:right w:val="none" w:sz="0" w:space="0" w:color="auto"/>
          </w:divBdr>
        </w:div>
        <w:div w:id="1209682733">
          <w:marLeft w:val="0"/>
          <w:marRight w:val="0"/>
          <w:marTop w:val="0"/>
          <w:marBottom w:val="0"/>
          <w:divBdr>
            <w:top w:val="none" w:sz="0" w:space="0" w:color="auto"/>
            <w:left w:val="none" w:sz="0" w:space="0" w:color="auto"/>
            <w:bottom w:val="none" w:sz="0" w:space="0" w:color="auto"/>
            <w:right w:val="none" w:sz="0" w:space="0" w:color="auto"/>
          </w:divBdr>
        </w:div>
        <w:div w:id="353726487">
          <w:marLeft w:val="0"/>
          <w:marRight w:val="0"/>
          <w:marTop w:val="0"/>
          <w:marBottom w:val="0"/>
          <w:divBdr>
            <w:top w:val="none" w:sz="0" w:space="0" w:color="auto"/>
            <w:left w:val="none" w:sz="0" w:space="0" w:color="auto"/>
            <w:bottom w:val="none" w:sz="0" w:space="0" w:color="auto"/>
            <w:right w:val="none" w:sz="0" w:space="0" w:color="auto"/>
          </w:divBdr>
        </w:div>
        <w:div w:id="1004168361">
          <w:marLeft w:val="0"/>
          <w:marRight w:val="0"/>
          <w:marTop w:val="0"/>
          <w:marBottom w:val="0"/>
          <w:divBdr>
            <w:top w:val="none" w:sz="0" w:space="0" w:color="auto"/>
            <w:left w:val="none" w:sz="0" w:space="0" w:color="auto"/>
            <w:bottom w:val="none" w:sz="0" w:space="0" w:color="auto"/>
            <w:right w:val="none" w:sz="0" w:space="0" w:color="auto"/>
          </w:divBdr>
        </w:div>
        <w:div w:id="986519648">
          <w:marLeft w:val="0"/>
          <w:marRight w:val="0"/>
          <w:marTop w:val="0"/>
          <w:marBottom w:val="0"/>
          <w:divBdr>
            <w:top w:val="none" w:sz="0" w:space="0" w:color="auto"/>
            <w:left w:val="none" w:sz="0" w:space="0" w:color="auto"/>
            <w:bottom w:val="none" w:sz="0" w:space="0" w:color="auto"/>
            <w:right w:val="none" w:sz="0" w:space="0" w:color="auto"/>
          </w:divBdr>
        </w:div>
        <w:div w:id="404642177">
          <w:marLeft w:val="0"/>
          <w:marRight w:val="0"/>
          <w:marTop w:val="0"/>
          <w:marBottom w:val="0"/>
          <w:divBdr>
            <w:top w:val="none" w:sz="0" w:space="0" w:color="auto"/>
            <w:left w:val="none" w:sz="0" w:space="0" w:color="auto"/>
            <w:bottom w:val="none" w:sz="0" w:space="0" w:color="auto"/>
            <w:right w:val="none" w:sz="0" w:space="0" w:color="auto"/>
          </w:divBdr>
        </w:div>
        <w:div w:id="1296566979">
          <w:marLeft w:val="0"/>
          <w:marRight w:val="0"/>
          <w:marTop w:val="0"/>
          <w:marBottom w:val="0"/>
          <w:divBdr>
            <w:top w:val="none" w:sz="0" w:space="0" w:color="auto"/>
            <w:left w:val="none" w:sz="0" w:space="0" w:color="auto"/>
            <w:bottom w:val="none" w:sz="0" w:space="0" w:color="auto"/>
            <w:right w:val="none" w:sz="0" w:space="0" w:color="auto"/>
          </w:divBdr>
        </w:div>
        <w:div w:id="1431702130">
          <w:marLeft w:val="0"/>
          <w:marRight w:val="0"/>
          <w:marTop w:val="0"/>
          <w:marBottom w:val="0"/>
          <w:divBdr>
            <w:top w:val="none" w:sz="0" w:space="0" w:color="auto"/>
            <w:left w:val="none" w:sz="0" w:space="0" w:color="auto"/>
            <w:bottom w:val="none" w:sz="0" w:space="0" w:color="auto"/>
            <w:right w:val="none" w:sz="0" w:space="0" w:color="auto"/>
          </w:divBdr>
        </w:div>
        <w:div w:id="1056199935">
          <w:marLeft w:val="0"/>
          <w:marRight w:val="0"/>
          <w:marTop w:val="0"/>
          <w:marBottom w:val="0"/>
          <w:divBdr>
            <w:top w:val="none" w:sz="0" w:space="0" w:color="auto"/>
            <w:left w:val="none" w:sz="0" w:space="0" w:color="auto"/>
            <w:bottom w:val="none" w:sz="0" w:space="0" w:color="auto"/>
            <w:right w:val="none" w:sz="0" w:space="0" w:color="auto"/>
          </w:divBdr>
        </w:div>
        <w:div w:id="1756782904">
          <w:marLeft w:val="0"/>
          <w:marRight w:val="0"/>
          <w:marTop w:val="0"/>
          <w:marBottom w:val="0"/>
          <w:divBdr>
            <w:top w:val="none" w:sz="0" w:space="0" w:color="auto"/>
            <w:left w:val="none" w:sz="0" w:space="0" w:color="auto"/>
            <w:bottom w:val="none" w:sz="0" w:space="0" w:color="auto"/>
            <w:right w:val="none" w:sz="0" w:space="0" w:color="auto"/>
          </w:divBdr>
        </w:div>
      </w:divsChild>
    </w:div>
    <w:div w:id="1255237986">
      <w:bodyDiv w:val="1"/>
      <w:marLeft w:val="0"/>
      <w:marRight w:val="0"/>
      <w:marTop w:val="0"/>
      <w:marBottom w:val="0"/>
      <w:divBdr>
        <w:top w:val="none" w:sz="0" w:space="0" w:color="auto"/>
        <w:left w:val="none" w:sz="0" w:space="0" w:color="auto"/>
        <w:bottom w:val="none" w:sz="0" w:space="0" w:color="auto"/>
        <w:right w:val="none" w:sz="0" w:space="0" w:color="auto"/>
      </w:divBdr>
    </w:div>
    <w:div w:id="1268003493">
      <w:bodyDiv w:val="1"/>
      <w:marLeft w:val="0"/>
      <w:marRight w:val="0"/>
      <w:marTop w:val="0"/>
      <w:marBottom w:val="0"/>
      <w:divBdr>
        <w:top w:val="none" w:sz="0" w:space="0" w:color="auto"/>
        <w:left w:val="none" w:sz="0" w:space="0" w:color="auto"/>
        <w:bottom w:val="none" w:sz="0" w:space="0" w:color="auto"/>
        <w:right w:val="none" w:sz="0" w:space="0" w:color="auto"/>
      </w:divBdr>
    </w:div>
    <w:div w:id="1284993982">
      <w:bodyDiv w:val="1"/>
      <w:marLeft w:val="0"/>
      <w:marRight w:val="0"/>
      <w:marTop w:val="0"/>
      <w:marBottom w:val="0"/>
      <w:divBdr>
        <w:top w:val="none" w:sz="0" w:space="0" w:color="auto"/>
        <w:left w:val="none" w:sz="0" w:space="0" w:color="auto"/>
        <w:bottom w:val="none" w:sz="0" w:space="0" w:color="auto"/>
        <w:right w:val="none" w:sz="0" w:space="0" w:color="auto"/>
      </w:divBdr>
    </w:div>
    <w:div w:id="1321496157">
      <w:bodyDiv w:val="1"/>
      <w:marLeft w:val="0"/>
      <w:marRight w:val="0"/>
      <w:marTop w:val="0"/>
      <w:marBottom w:val="0"/>
      <w:divBdr>
        <w:top w:val="none" w:sz="0" w:space="0" w:color="auto"/>
        <w:left w:val="none" w:sz="0" w:space="0" w:color="auto"/>
        <w:bottom w:val="none" w:sz="0" w:space="0" w:color="auto"/>
        <w:right w:val="none" w:sz="0" w:space="0" w:color="auto"/>
      </w:divBdr>
    </w:div>
    <w:div w:id="1323314829">
      <w:bodyDiv w:val="1"/>
      <w:marLeft w:val="0"/>
      <w:marRight w:val="0"/>
      <w:marTop w:val="0"/>
      <w:marBottom w:val="0"/>
      <w:divBdr>
        <w:top w:val="none" w:sz="0" w:space="0" w:color="auto"/>
        <w:left w:val="none" w:sz="0" w:space="0" w:color="auto"/>
        <w:bottom w:val="none" w:sz="0" w:space="0" w:color="auto"/>
        <w:right w:val="none" w:sz="0" w:space="0" w:color="auto"/>
      </w:divBdr>
      <w:divsChild>
        <w:div w:id="1818956994">
          <w:marLeft w:val="0"/>
          <w:marRight w:val="0"/>
          <w:marTop w:val="0"/>
          <w:marBottom w:val="0"/>
          <w:divBdr>
            <w:top w:val="none" w:sz="0" w:space="0" w:color="auto"/>
            <w:left w:val="none" w:sz="0" w:space="0" w:color="auto"/>
            <w:bottom w:val="none" w:sz="0" w:space="0" w:color="auto"/>
            <w:right w:val="none" w:sz="0" w:space="0" w:color="auto"/>
          </w:divBdr>
        </w:div>
        <w:div w:id="1531140088">
          <w:marLeft w:val="0"/>
          <w:marRight w:val="0"/>
          <w:marTop w:val="0"/>
          <w:marBottom w:val="0"/>
          <w:divBdr>
            <w:top w:val="none" w:sz="0" w:space="0" w:color="auto"/>
            <w:left w:val="none" w:sz="0" w:space="0" w:color="auto"/>
            <w:bottom w:val="none" w:sz="0" w:space="0" w:color="auto"/>
            <w:right w:val="none" w:sz="0" w:space="0" w:color="auto"/>
          </w:divBdr>
        </w:div>
        <w:div w:id="1732345656">
          <w:marLeft w:val="0"/>
          <w:marRight w:val="0"/>
          <w:marTop w:val="0"/>
          <w:marBottom w:val="0"/>
          <w:divBdr>
            <w:top w:val="none" w:sz="0" w:space="0" w:color="auto"/>
            <w:left w:val="none" w:sz="0" w:space="0" w:color="auto"/>
            <w:bottom w:val="none" w:sz="0" w:space="0" w:color="auto"/>
            <w:right w:val="none" w:sz="0" w:space="0" w:color="auto"/>
          </w:divBdr>
        </w:div>
        <w:div w:id="816414196">
          <w:marLeft w:val="0"/>
          <w:marRight w:val="0"/>
          <w:marTop w:val="0"/>
          <w:marBottom w:val="0"/>
          <w:divBdr>
            <w:top w:val="none" w:sz="0" w:space="0" w:color="auto"/>
            <w:left w:val="none" w:sz="0" w:space="0" w:color="auto"/>
            <w:bottom w:val="none" w:sz="0" w:space="0" w:color="auto"/>
            <w:right w:val="none" w:sz="0" w:space="0" w:color="auto"/>
          </w:divBdr>
        </w:div>
        <w:div w:id="579220582">
          <w:marLeft w:val="0"/>
          <w:marRight w:val="0"/>
          <w:marTop w:val="0"/>
          <w:marBottom w:val="0"/>
          <w:divBdr>
            <w:top w:val="none" w:sz="0" w:space="0" w:color="auto"/>
            <w:left w:val="none" w:sz="0" w:space="0" w:color="auto"/>
            <w:bottom w:val="none" w:sz="0" w:space="0" w:color="auto"/>
            <w:right w:val="none" w:sz="0" w:space="0" w:color="auto"/>
          </w:divBdr>
        </w:div>
        <w:div w:id="932589462">
          <w:marLeft w:val="0"/>
          <w:marRight w:val="0"/>
          <w:marTop w:val="0"/>
          <w:marBottom w:val="0"/>
          <w:divBdr>
            <w:top w:val="none" w:sz="0" w:space="0" w:color="auto"/>
            <w:left w:val="none" w:sz="0" w:space="0" w:color="auto"/>
            <w:bottom w:val="none" w:sz="0" w:space="0" w:color="auto"/>
            <w:right w:val="none" w:sz="0" w:space="0" w:color="auto"/>
          </w:divBdr>
        </w:div>
        <w:div w:id="406928199">
          <w:marLeft w:val="0"/>
          <w:marRight w:val="0"/>
          <w:marTop w:val="0"/>
          <w:marBottom w:val="0"/>
          <w:divBdr>
            <w:top w:val="none" w:sz="0" w:space="0" w:color="auto"/>
            <w:left w:val="none" w:sz="0" w:space="0" w:color="auto"/>
            <w:bottom w:val="none" w:sz="0" w:space="0" w:color="auto"/>
            <w:right w:val="none" w:sz="0" w:space="0" w:color="auto"/>
          </w:divBdr>
        </w:div>
        <w:div w:id="750543171">
          <w:marLeft w:val="0"/>
          <w:marRight w:val="0"/>
          <w:marTop w:val="0"/>
          <w:marBottom w:val="0"/>
          <w:divBdr>
            <w:top w:val="none" w:sz="0" w:space="0" w:color="auto"/>
            <w:left w:val="none" w:sz="0" w:space="0" w:color="auto"/>
            <w:bottom w:val="none" w:sz="0" w:space="0" w:color="auto"/>
            <w:right w:val="none" w:sz="0" w:space="0" w:color="auto"/>
          </w:divBdr>
        </w:div>
        <w:div w:id="1698701112">
          <w:marLeft w:val="0"/>
          <w:marRight w:val="0"/>
          <w:marTop w:val="0"/>
          <w:marBottom w:val="0"/>
          <w:divBdr>
            <w:top w:val="none" w:sz="0" w:space="0" w:color="auto"/>
            <w:left w:val="none" w:sz="0" w:space="0" w:color="auto"/>
            <w:bottom w:val="none" w:sz="0" w:space="0" w:color="auto"/>
            <w:right w:val="none" w:sz="0" w:space="0" w:color="auto"/>
          </w:divBdr>
        </w:div>
        <w:div w:id="1026061489">
          <w:marLeft w:val="0"/>
          <w:marRight w:val="0"/>
          <w:marTop w:val="0"/>
          <w:marBottom w:val="0"/>
          <w:divBdr>
            <w:top w:val="none" w:sz="0" w:space="0" w:color="auto"/>
            <w:left w:val="none" w:sz="0" w:space="0" w:color="auto"/>
            <w:bottom w:val="none" w:sz="0" w:space="0" w:color="auto"/>
            <w:right w:val="none" w:sz="0" w:space="0" w:color="auto"/>
          </w:divBdr>
        </w:div>
        <w:div w:id="1191258126">
          <w:marLeft w:val="0"/>
          <w:marRight w:val="0"/>
          <w:marTop w:val="0"/>
          <w:marBottom w:val="0"/>
          <w:divBdr>
            <w:top w:val="none" w:sz="0" w:space="0" w:color="auto"/>
            <w:left w:val="none" w:sz="0" w:space="0" w:color="auto"/>
            <w:bottom w:val="none" w:sz="0" w:space="0" w:color="auto"/>
            <w:right w:val="none" w:sz="0" w:space="0" w:color="auto"/>
          </w:divBdr>
        </w:div>
        <w:div w:id="1104305899">
          <w:marLeft w:val="0"/>
          <w:marRight w:val="0"/>
          <w:marTop w:val="0"/>
          <w:marBottom w:val="0"/>
          <w:divBdr>
            <w:top w:val="none" w:sz="0" w:space="0" w:color="auto"/>
            <w:left w:val="none" w:sz="0" w:space="0" w:color="auto"/>
            <w:bottom w:val="none" w:sz="0" w:space="0" w:color="auto"/>
            <w:right w:val="none" w:sz="0" w:space="0" w:color="auto"/>
          </w:divBdr>
        </w:div>
        <w:div w:id="1903901063">
          <w:marLeft w:val="0"/>
          <w:marRight w:val="0"/>
          <w:marTop w:val="0"/>
          <w:marBottom w:val="0"/>
          <w:divBdr>
            <w:top w:val="none" w:sz="0" w:space="0" w:color="auto"/>
            <w:left w:val="none" w:sz="0" w:space="0" w:color="auto"/>
            <w:bottom w:val="none" w:sz="0" w:space="0" w:color="auto"/>
            <w:right w:val="none" w:sz="0" w:space="0" w:color="auto"/>
          </w:divBdr>
        </w:div>
        <w:div w:id="2022198861">
          <w:marLeft w:val="0"/>
          <w:marRight w:val="0"/>
          <w:marTop w:val="0"/>
          <w:marBottom w:val="0"/>
          <w:divBdr>
            <w:top w:val="none" w:sz="0" w:space="0" w:color="auto"/>
            <w:left w:val="none" w:sz="0" w:space="0" w:color="auto"/>
            <w:bottom w:val="none" w:sz="0" w:space="0" w:color="auto"/>
            <w:right w:val="none" w:sz="0" w:space="0" w:color="auto"/>
          </w:divBdr>
        </w:div>
        <w:div w:id="2025402734">
          <w:marLeft w:val="0"/>
          <w:marRight w:val="0"/>
          <w:marTop w:val="0"/>
          <w:marBottom w:val="0"/>
          <w:divBdr>
            <w:top w:val="none" w:sz="0" w:space="0" w:color="auto"/>
            <w:left w:val="none" w:sz="0" w:space="0" w:color="auto"/>
            <w:bottom w:val="none" w:sz="0" w:space="0" w:color="auto"/>
            <w:right w:val="none" w:sz="0" w:space="0" w:color="auto"/>
          </w:divBdr>
        </w:div>
        <w:div w:id="1428160657">
          <w:marLeft w:val="0"/>
          <w:marRight w:val="0"/>
          <w:marTop w:val="0"/>
          <w:marBottom w:val="0"/>
          <w:divBdr>
            <w:top w:val="none" w:sz="0" w:space="0" w:color="auto"/>
            <w:left w:val="none" w:sz="0" w:space="0" w:color="auto"/>
            <w:bottom w:val="none" w:sz="0" w:space="0" w:color="auto"/>
            <w:right w:val="none" w:sz="0" w:space="0" w:color="auto"/>
          </w:divBdr>
        </w:div>
      </w:divsChild>
    </w:div>
    <w:div w:id="137766047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75486890">
      <w:bodyDiv w:val="1"/>
      <w:marLeft w:val="0"/>
      <w:marRight w:val="0"/>
      <w:marTop w:val="0"/>
      <w:marBottom w:val="0"/>
      <w:divBdr>
        <w:top w:val="none" w:sz="0" w:space="0" w:color="auto"/>
        <w:left w:val="none" w:sz="0" w:space="0" w:color="auto"/>
        <w:bottom w:val="none" w:sz="0" w:space="0" w:color="auto"/>
        <w:right w:val="none" w:sz="0" w:space="0" w:color="auto"/>
      </w:divBdr>
      <w:divsChild>
        <w:div w:id="989678126">
          <w:marLeft w:val="0"/>
          <w:marRight w:val="0"/>
          <w:marTop w:val="0"/>
          <w:marBottom w:val="0"/>
          <w:divBdr>
            <w:top w:val="none" w:sz="0" w:space="0" w:color="auto"/>
            <w:left w:val="none" w:sz="0" w:space="0" w:color="auto"/>
            <w:bottom w:val="none" w:sz="0" w:space="0" w:color="auto"/>
            <w:right w:val="none" w:sz="0" w:space="0" w:color="auto"/>
          </w:divBdr>
        </w:div>
        <w:div w:id="1429499726">
          <w:marLeft w:val="0"/>
          <w:marRight w:val="0"/>
          <w:marTop w:val="0"/>
          <w:marBottom w:val="0"/>
          <w:divBdr>
            <w:top w:val="none" w:sz="0" w:space="0" w:color="auto"/>
            <w:left w:val="none" w:sz="0" w:space="0" w:color="auto"/>
            <w:bottom w:val="none" w:sz="0" w:space="0" w:color="auto"/>
            <w:right w:val="none" w:sz="0" w:space="0" w:color="auto"/>
          </w:divBdr>
        </w:div>
        <w:div w:id="588195659">
          <w:marLeft w:val="0"/>
          <w:marRight w:val="0"/>
          <w:marTop w:val="0"/>
          <w:marBottom w:val="0"/>
          <w:divBdr>
            <w:top w:val="none" w:sz="0" w:space="0" w:color="auto"/>
            <w:left w:val="none" w:sz="0" w:space="0" w:color="auto"/>
            <w:bottom w:val="none" w:sz="0" w:space="0" w:color="auto"/>
            <w:right w:val="none" w:sz="0" w:space="0" w:color="auto"/>
          </w:divBdr>
        </w:div>
        <w:div w:id="1779518597">
          <w:marLeft w:val="0"/>
          <w:marRight w:val="0"/>
          <w:marTop w:val="0"/>
          <w:marBottom w:val="0"/>
          <w:divBdr>
            <w:top w:val="none" w:sz="0" w:space="0" w:color="auto"/>
            <w:left w:val="none" w:sz="0" w:space="0" w:color="auto"/>
            <w:bottom w:val="none" w:sz="0" w:space="0" w:color="auto"/>
            <w:right w:val="none" w:sz="0" w:space="0" w:color="auto"/>
          </w:divBdr>
        </w:div>
        <w:div w:id="854538193">
          <w:marLeft w:val="0"/>
          <w:marRight w:val="0"/>
          <w:marTop w:val="0"/>
          <w:marBottom w:val="0"/>
          <w:divBdr>
            <w:top w:val="none" w:sz="0" w:space="0" w:color="auto"/>
            <w:left w:val="none" w:sz="0" w:space="0" w:color="auto"/>
            <w:bottom w:val="none" w:sz="0" w:space="0" w:color="auto"/>
            <w:right w:val="none" w:sz="0" w:space="0" w:color="auto"/>
          </w:divBdr>
        </w:div>
        <w:div w:id="1473521612">
          <w:marLeft w:val="0"/>
          <w:marRight w:val="0"/>
          <w:marTop w:val="0"/>
          <w:marBottom w:val="0"/>
          <w:divBdr>
            <w:top w:val="none" w:sz="0" w:space="0" w:color="auto"/>
            <w:left w:val="none" w:sz="0" w:space="0" w:color="auto"/>
            <w:bottom w:val="none" w:sz="0" w:space="0" w:color="auto"/>
            <w:right w:val="none" w:sz="0" w:space="0" w:color="auto"/>
          </w:divBdr>
        </w:div>
        <w:div w:id="1150901767">
          <w:marLeft w:val="0"/>
          <w:marRight w:val="0"/>
          <w:marTop w:val="0"/>
          <w:marBottom w:val="0"/>
          <w:divBdr>
            <w:top w:val="none" w:sz="0" w:space="0" w:color="auto"/>
            <w:left w:val="none" w:sz="0" w:space="0" w:color="auto"/>
            <w:bottom w:val="none" w:sz="0" w:space="0" w:color="auto"/>
            <w:right w:val="none" w:sz="0" w:space="0" w:color="auto"/>
          </w:divBdr>
        </w:div>
      </w:divsChild>
    </w:div>
    <w:div w:id="1598368877">
      <w:bodyDiv w:val="1"/>
      <w:marLeft w:val="0"/>
      <w:marRight w:val="0"/>
      <w:marTop w:val="0"/>
      <w:marBottom w:val="0"/>
      <w:divBdr>
        <w:top w:val="none" w:sz="0" w:space="0" w:color="auto"/>
        <w:left w:val="none" w:sz="0" w:space="0" w:color="auto"/>
        <w:bottom w:val="none" w:sz="0" w:space="0" w:color="auto"/>
        <w:right w:val="none" w:sz="0" w:space="0" w:color="auto"/>
      </w:divBdr>
      <w:divsChild>
        <w:div w:id="503201766">
          <w:marLeft w:val="0"/>
          <w:marRight w:val="0"/>
          <w:marTop w:val="0"/>
          <w:marBottom w:val="0"/>
          <w:divBdr>
            <w:top w:val="none" w:sz="0" w:space="0" w:color="auto"/>
            <w:left w:val="none" w:sz="0" w:space="0" w:color="auto"/>
            <w:bottom w:val="none" w:sz="0" w:space="0" w:color="auto"/>
            <w:right w:val="none" w:sz="0" w:space="0" w:color="auto"/>
          </w:divBdr>
        </w:div>
        <w:div w:id="2084713436">
          <w:marLeft w:val="0"/>
          <w:marRight w:val="0"/>
          <w:marTop w:val="0"/>
          <w:marBottom w:val="0"/>
          <w:divBdr>
            <w:top w:val="none" w:sz="0" w:space="0" w:color="auto"/>
            <w:left w:val="none" w:sz="0" w:space="0" w:color="auto"/>
            <w:bottom w:val="none" w:sz="0" w:space="0" w:color="auto"/>
            <w:right w:val="none" w:sz="0" w:space="0" w:color="auto"/>
          </w:divBdr>
        </w:div>
        <w:div w:id="53356402">
          <w:marLeft w:val="0"/>
          <w:marRight w:val="0"/>
          <w:marTop w:val="0"/>
          <w:marBottom w:val="0"/>
          <w:divBdr>
            <w:top w:val="none" w:sz="0" w:space="0" w:color="auto"/>
            <w:left w:val="none" w:sz="0" w:space="0" w:color="auto"/>
            <w:bottom w:val="none" w:sz="0" w:space="0" w:color="auto"/>
            <w:right w:val="none" w:sz="0" w:space="0" w:color="auto"/>
          </w:divBdr>
        </w:div>
        <w:div w:id="1241671772">
          <w:marLeft w:val="0"/>
          <w:marRight w:val="0"/>
          <w:marTop w:val="0"/>
          <w:marBottom w:val="0"/>
          <w:divBdr>
            <w:top w:val="none" w:sz="0" w:space="0" w:color="auto"/>
            <w:left w:val="none" w:sz="0" w:space="0" w:color="auto"/>
            <w:bottom w:val="none" w:sz="0" w:space="0" w:color="auto"/>
            <w:right w:val="none" w:sz="0" w:space="0" w:color="auto"/>
          </w:divBdr>
        </w:div>
        <w:div w:id="778186509">
          <w:marLeft w:val="0"/>
          <w:marRight w:val="0"/>
          <w:marTop w:val="0"/>
          <w:marBottom w:val="0"/>
          <w:divBdr>
            <w:top w:val="none" w:sz="0" w:space="0" w:color="auto"/>
            <w:left w:val="none" w:sz="0" w:space="0" w:color="auto"/>
            <w:bottom w:val="none" w:sz="0" w:space="0" w:color="auto"/>
            <w:right w:val="none" w:sz="0" w:space="0" w:color="auto"/>
          </w:divBdr>
        </w:div>
        <w:div w:id="317274735">
          <w:marLeft w:val="0"/>
          <w:marRight w:val="0"/>
          <w:marTop w:val="0"/>
          <w:marBottom w:val="0"/>
          <w:divBdr>
            <w:top w:val="none" w:sz="0" w:space="0" w:color="auto"/>
            <w:left w:val="none" w:sz="0" w:space="0" w:color="auto"/>
            <w:bottom w:val="none" w:sz="0" w:space="0" w:color="auto"/>
            <w:right w:val="none" w:sz="0" w:space="0" w:color="auto"/>
          </w:divBdr>
        </w:div>
        <w:div w:id="1410423960">
          <w:marLeft w:val="0"/>
          <w:marRight w:val="0"/>
          <w:marTop w:val="0"/>
          <w:marBottom w:val="0"/>
          <w:divBdr>
            <w:top w:val="none" w:sz="0" w:space="0" w:color="auto"/>
            <w:left w:val="none" w:sz="0" w:space="0" w:color="auto"/>
            <w:bottom w:val="none" w:sz="0" w:space="0" w:color="auto"/>
            <w:right w:val="none" w:sz="0" w:space="0" w:color="auto"/>
          </w:divBdr>
        </w:div>
        <w:div w:id="1375155389">
          <w:marLeft w:val="0"/>
          <w:marRight w:val="0"/>
          <w:marTop w:val="0"/>
          <w:marBottom w:val="0"/>
          <w:divBdr>
            <w:top w:val="none" w:sz="0" w:space="0" w:color="auto"/>
            <w:left w:val="none" w:sz="0" w:space="0" w:color="auto"/>
            <w:bottom w:val="none" w:sz="0" w:space="0" w:color="auto"/>
            <w:right w:val="none" w:sz="0" w:space="0" w:color="auto"/>
          </w:divBdr>
        </w:div>
      </w:divsChild>
    </w:div>
    <w:div w:id="1643922663">
      <w:bodyDiv w:val="1"/>
      <w:marLeft w:val="0"/>
      <w:marRight w:val="0"/>
      <w:marTop w:val="0"/>
      <w:marBottom w:val="0"/>
      <w:divBdr>
        <w:top w:val="none" w:sz="0" w:space="0" w:color="auto"/>
        <w:left w:val="none" w:sz="0" w:space="0" w:color="auto"/>
        <w:bottom w:val="none" w:sz="0" w:space="0" w:color="auto"/>
        <w:right w:val="none" w:sz="0" w:space="0" w:color="auto"/>
      </w:divBdr>
      <w:divsChild>
        <w:div w:id="771707912">
          <w:marLeft w:val="0"/>
          <w:marRight w:val="0"/>
          <w:marTop w:val="0"/>
          <w:marBottom w:val="0"/>
          <w:divBdr>
            <w:top w:val="none" w:sz="0" w:space="0" w:color="auto"/>
            <w:left w:val="none" w:sz="0" w:space="0" w:color="auto"/>
            <w:bottom w:val="none" w:sz="0" w:space="0" w:color="auto"/>
            <w:right w:val="none" w:sz="0" w:space="0" w:color="auto"/>
          </w:divBdr>
        </w:div>
        <w:div w:id="1219440702">
          <w:marLeft w:val="0"/>
          <w:marRight w:val="0"/>
          <w:marTop w:val="0"/>
          <w:marBottom w:val="0"/>
          <w:divBdr>
            <w:top w:val="none" w:sz="0" w:space="0" w:color="auto"/>
            <w:left w:val="none" w:sz="0" w:space="0" w:color="auto"/>
            <w:bottom w:val="none" w:sz="0" w:space="0" w:color="auto"/>
            <w:right w:val="none" w:sz="0" w:space="0" w:color="auto"/>
          </w:divBdr>
        </w:div>
        <w:div w:id="1228760427">
          <w:marLeft w:val="0"/>
          <w:marRight w:val="0"/>
          <w:marTop w:val="0"/>
          <w:marBottom w:val="0"/>
          <w:divBdr>
            <w:top w:val="none" w:sz="0" w:space="0" w:color="auto"/>
            <w:left w:val="none" w:sz="0" w:space="0" w:color="auto"/>
            <w:bottom w:val="none" w:sz="0" w:space="0" w:color="auto"/>
            <w:right w:val="none" w:sz="0" w:space="0" w:color="auto"/>
          </w:divBdr>
        </w:div>
        <w:div w:id="1705978115">
          <w:marLeft w:val="0"/>
          <w:marRight w:val="0"/>
          <w:marTop w:val="0"/>
          <w:marBottom w:val="0"/>
          <w:divBdr>
            <w:top w:val="none" w:sz="0" w:space="0" w:color="auto"/>
            <w:left w:val="none" w:sz="0" w:space="0" w:color="auto"/>
            <w:bottom w:val="none" w:sz="0" w:space="0" w:color="auto"/>
            <w:right w:val="none" w:sz="0" w:space="0" w:color="auto"/>
          </w:divBdr>
        </w:div>
        <w:div w:id="2028167240">
          <w:marLeft w:val="0"/>
          <w:marRight w:val="0"/>
          <w:marTop w:val="0"/>
          <w:marBottom w:val="0"/>
          <w:divBdr>
            <w:top w:val="none" w:sz="0" w:space="0" w:color="auto"/>
            <w:left w:val="none" w:sz="0" w:space="0" w:color="auto"/>
            <w:bottom w:val="none" w:sz="0" w:space="0" w:color="auto"/>
            <w:right w:val="none" w:sz="0" w:space="0" w:color="auto"/>
          </w:divBdr>
        </w:div>
        <w:div w:id="1138306563">
          <w:marLeft w:val="0"/>
          <w:marRight w:val="0"/>
          <w:marTop w:val="0"/>
          <w:marBottom w:val="0"/>
          <w:divBdr>
            <w:top w:val="none" w:sz="0" w:space="0" w:color="auto"/>
            <w:left w:val="none" w:sz="0" w:space="0" w:color="auto"/>
            <w:bottom w:val="none" w:sz="0" w:space="0" w:color="auto"/>
            <w:right w:val="none" w:sz="0" w:space="0" w:color="auto"/>
          </w:divBdr>
        </w:div>
        <w:div w:id="840046435">
          <w:marLeft w:val="0"/>
          <w:marRight w:val="0"/>
          <w:marTop w:val="0"/>
          <w:marBottom w:val="0"/>
          <w:divBdr>
            <w:top w:val="none" w:sz="0" w:space="0" w:color="auto"/>
            <w:left w:val="none" w:sz="0" w:space="0" w:color="auto"/>
            <w:bottom w:val="none" w:sz="0" w:space="0" w:color="auto"/>
            <w:right w:val="none" w:sz="0" w:space="0" w:color="auto"/>
          </w:divBdr>
        </w:div>
        <w:div w:id="1363241010">
          <w:marLeft w:val="0"/>
          <w:marRight w:val="0"/>
          <w:marTop w:val="0"/>
          <w:marBottom w:val="0"/>
          <w:divBdr>
            <w:top w:val="none" w:sz="0" w:space="0" w:color="auto"/>
            <w:left w:val="none" w:sz="0" w:space="0" w:color="auto"/>
            <w:bottom w:val="none" w:sz="0" w:space="0" w:color="auto"/>
            <w:right w:val="none" w:sz="0" w:space="0" w:color="auto"/>
          </w:divBdr>
        </w:div>
        <w:div w:id="2113279735">
          <w:marLeft w:val="0"/>
          <w:marRight w:val="0"/>
          <w:marTop w:val="0"/>
          <w:marBottom w:val="0"/>
          <w:divBdr>
            <w:top w:val="none" w:sz="0" w:space="0" w:color="auto"/>
            <w:left w:val="none" w:sz="0" w:space="0" w:color="auto"/>
            <w:bottom w:val="none" w:sz="0" w:space="0" w:color="auto"/>
            <w:right w:val="none" w:sz="0" w:space="0" w:color="auto"/>
          </w:divBdr>
        </w:div>
        <w:div w:id="228157219">
          <w:marLeft w:val="0"/>
          <w:marRight w:val="0"/>
          <w:marTop w:val="0"/>
          <w:marBottom w:val="0"/>
          <w:divBdr>
            <w:top w:val="none" w:sz="0" w:space="0" w:color="auto"/>
            <w:left w:val="none" w:sz="0" w:space="0" w:color="auto"/>
            <w:bottom w:val="none" w:sz="0" w:space="0" w:color="auto"/>
            <w:right w:val="none" w:sz="0" w:space="0" w:color="auto"/>
          </w:divBdr>
        </w:div>
        <w:div w:id="1391341299">
          <w:marLeft w:val="0"/>
          <w:marRight w:val="0"/>
          <w:marTop w:val="0"/>
          <w:marBottom w:val="0"/>
          <w:divBdr>
            <w:top w:val="none" w:sz="0" w:space="0" w:color="auto"/>
            <w:left w:val="none" w:sz="0" w:space="0" w:color="auto"/>
            <w:bottom w:val="none" w:sz="0" w:space="0" w:color="auto"/>
            <w:right w:val="none" w:sz="0" w:space="0" w:color="auto"/>
          </w:divBdr>
        </w:div>
        <w:div w:id="988554618">
          <w:marLeft w:val="0"/>
          <w:marRight w:val="0"/>
          <w:marTop w:val="0"/>
          <w:marBottom w:val="0"/>
          <w:divBdr>
            <w:top w:val="none" w:sz="0" w:space="0" w:color="auto"/>
            <w:left w:val="none" w:sz="0" w:space="0" w:color="auto"/>
            <w:bottom w:val="none" w:sz="0" w:space="0" w:color="auto"/>
            <w:right w:val="none" w:sz="0" w:space="0" w:color="auto"/>
          </w:divBdr>
        </w:div>
        <w:div w:id="1361122117">
          <w:marLeft w:val="0"/>
          <w:marRight w:val="0"/>
          <w:marTop w:val="0"/>
          <w:marBottom w:val="0"/>
          <w:divBdr>
            <w:top w:val="none" w:sz="0" w:space="0" w:color="auto"/>
            <w:left w:val="none" w:sz="0" w:space="0" w:color="auto"/>
            <w:bottom w:val="none" w:sz="0" w:space="0" w:color="auto"/>
            <w:right w:val="none" w:sz="0" w:space="0" w:color="auto"/>
          </w:divBdr>
        </w:div>
        <w:div w:id="1368871929">
          <w:marLeft w:val="0"/>
          <w:marRight w:val="0"/>
          <w:marTop w:val="0"/>
          <w:marBottom w:val="0"/>
          <w:divBdr>
            <w:top w:val="none" w:sz="0" w:space="0" w:color="auto"/>
            <w:left w:val="none" w:sz="0" w:space="0" w:color="auto"/>
            <w:bottom w:val="none" w:sz="0" w:space="0" w:color="auto"/>
            <w:right w:val="none" w:sz="0" w:space="0" w:color="auto"/>
          </w:divBdr>
        </w:div>
        <w:div w:id="418790864">
          <w:marLeft w:val="0"/>
          <w:marRight w:val="0"/>
          <w:marTop w:val="0"/>
          <w:marBottom w:val="0"/>
          <w:divBdr>
            <w:top w:val="none" w:sz="0" w:space="0" w:color="auto"/>
            <w:left w:val="none" w:sz="0" w:space="0" w:color="auto"/>
            <w:bottom w:val="none" w:sz="0" w:space="0" w:color="auto"/>
            <w:right w:val="none" w:sz="0" w:space="0" w:color="auto"/>
          </w:divBdr>
        </w:div>
        <w:div w:id="1818450651">
          <w:marLeft w:val="0"/>
          <w:marRight w:val="0"/>
          <w:marTop w:val="0"/>
          <w:marBottom w:val="0"/>
          <w:divBdr>
            <w:top w:val="none" w:sz="0" w:space="0" w:color="auto"/>
            <w:left w:val="none" w:sz="0" w:space="0" w:color="auto"/>
            <w:bottom w:val="none" w:sz="0" w:space="0" w:color="auto"/>
            <w:right w:val="none" w:sz="0" w:space="0" w:color="auto"/>
          </w:divBdr>
        </w:div>
        <w:div w:id="656737110">
          <w:marLeft w:val="0"/>
          <w:marRight w:val="0"/>
          <w:marTop w:val="0"/>
          <w:marBottom w:val="0"/>
          <w:divBdr>
            <w:top w:val="none" w:sz="0" w:space="0" w:color="auto"/>
            <w:left w:val="none" w:sz="0" w:space="0" w:color="auto"/>
            <w:bottom w:val="none" w:sz="0" w:space="0" w:color="auto"/>
            <w:right w:val="none" w:sz="0" w:space="0" w:color="auto"/>
          </w:divBdr>
        </w:div>
        <w:div w:id="80880950">
          <w:marLeft w:val="0"/>
          <w:marRight w:val="0"/>
          <w:marTop w:val="0"/>
          <w:marBottom w:val="0"/>
          <w:divBdr>
            <w:top w:val="none" w:sz="0" w:space="0" w:color="auto"/>
            <w:left w:val="none" w:sz="0" w:space="0" w:color="auto"/>
            <w:bottom w:val="none" w:sz="0" w:space="0" w:color="auto"/>
            <w:right w:val="none" w:sz="0" w:space="0" w:color="auto"/>
          </w:divBdr>
        </w:div>
        <w:div w:id="624892151">
          <w:marLeft w:val="0"/>
          <w:marRight w:val="0"/>
          <w:marTop w:val="0"/>
          <w:marBottom w:val="0"/>
          <w:divBdr>
            <w:top w:val="none" w:sz="0" w:space="0" w:color="auto"/>
            <w:left w:val="none" w:sz="0" w:space="0" w:color="auto"/>
            <w:bottom w:val="none" w:sz="0" w:space="0" w:color="auto"/>
            <w:right w:val="none" w:sz="0" w:space="0" w:color="auto"/>
          </w:divBdr>
        </w:div>
        <w:div w:id="1487937165">
          <w:marLeft w:val="0"/>
          <w:marRight w:val="0"/>
          <w:marTop w:val="0"/>
          <w:marBottom w:val="0"/>
          <w:divBdr>
            <w:top w:val="none" w:sz="0" w:space="0" w:color="auto"/>
            <w:left w:val="none" w:sz="0" w:space="0" w:color="auto"/>
            <w:bottom w:val="none" w:sz="0" w:space="0" w:color="auto"/>
            <w:right w:val="none" w:sz="0" w:space="0" w:color="auto"/>
          </w:divBdr>
        </w:div>
        <w:div w:id="650445121">
          <w:marLeft w:val="0"/>
          <w:marRight w:val="0"/>
          <w:marTop w:val="0"/>
          <w:marBottom w:val="0"/>
          <w:divBdr>
            <w:top w:val="none" w:sz="0" w:space="0" w:color="auto"/>
            <w:left w:val="none" w:sz="0" w:space="0" w:color="auto"/>
            <w:bottom w:val="none" w:sz="0" w:space="0" w:color="auto"/>
            <w:right w:val="none" w:sz="0" w:space="0" w:color="auto"/>
          </w:divBdr>
        </w:div>
        <w:div w:id="677538334">
          <w:marLeft w:val="0"/>
          <w:marRight w:val="0"/>
          <w:marTop w:val="0"/>
          <w:marBottom w:val="0"/>
          <w:divBdr>
            <w:top w:val="none" w:sz="0" w:space="0" w:color="auto"/>
            <w:left w:val="none" w:sz="0" w:space="0" w:color="auto"/>
            <w:bottom w:val="none" w:sz="0" w:space="0" w:color="auto"/>
            <w:right w:val="none" w:sz="0" w:space="0" w:color="auto"/>
          </w:divBdr>
        </w:div>
        <w:div w:id="591939656">
          <w:marLeft w:val="0"/>
          <w:marRight w:val="0"/>
          <w:marTop w:val="0"/>
          <w:marBottom w:val="0"/>
          <w:divBdr>
            <w:top w:val="none" w:sz="0" w:space="0" w:color="auto"/>
            <w:left w:val="none" w:sz="0" w:space="0" w:color="auto"/>
            <w:bottom w:val="none" w:sz="0" w:space="0" w:color="auto"/>
            <w:right w:val="none" w:sz="0" w:space="0" w:color="auto"/>
          </w:divBdr>
        </w:div>
        <w:div w:id="382026044">
          <w:marLeft w:val="0"/>
          <w:marRight w:val="0"/>
          <w:marTop w:val="0"/>
          <w:marBottom w:val="0"/>
          <w:divBdr>
            <w:top w:val="none" w:sz="0" w:space="0" w:color="auto"/>
            <w:left w:val="none" w:sz="0" w:space="0" w:color="auto"/>
            <w:bottom w:val="none" w:sz="0" w:space="0" w:color="auto"/>
            <w:right w:val="none" w:sz="0" w:space="0" w:color="auto"/>
          </w:divBdr>
        </w:div>
        <w:div w:id="947733868">
          <w:marLeft w:val="0"/>
          <w:marRight w:val="0"/>
          <w:marTop w:val="0"/>
          <w:marBottom w:val="0"/>
          <w:divBdr>
            <w:top w:val="none" w:sz="0" w:space="0" w:color="auto"/>
            <w:left w:val="none" w:sz="0" w:space="0" w:color="auto"/>
            <w:bottom w:val="none" w:sz="0" w:space="0" w:color="auto"/>
            <w:right w:val="none" w:sz="0" w:space="0" w:color="auto"/>
          </w:divBdr>
        </w:div>
        <w:div w:id="1407264433">
          <w:marLeft w:val="0"/>
          <w:marRight w:val="0"/>
          <w:marTop w:val="0"/>
          <w:marBottom w:val="0"/>
          <w:divBdr>
            <w:top w:val="none" w:sz="0" w:space="0" w:color="auto"/>
            <w:left w:val="none" w:sz="0" w:space="0" w:color="auto"/>
            <w:bottom w:val="none" w:sz="0" w:space="0" w:color="auto"/>
            <w:right w:val="none" w:sz="0" w:space="0" w:color="auto"/>
          </w:divBdr>
        </w:div>
        <w:div w:id="1758593121">
          <w:marLeft w:val="0"/>
          <w:marRight w:val="0"/>
          <w:marTop w:val="0"/>
          <w:marBottom w:val="0"/>
          <w:divBdr>
            <w:top w:val="none" w:sz="0" w:space="0" w:color="auto"/>
            <w:left w:val="none" w:sz="0" w:space="0" w:color="auto"/>
            <w:bottom w:val="none" w:sz="0" w:space="0" w:color="auto"/>
            <w:right w:val="none" w:sz="0" w:space="0" w:color="auto"/>
          </w:divBdr>
        </w:div>
        <w:div w:id="165176938">
          <w:marLeft w:val="0"/>
          <w:marRight w:val="0"/>
          <w:marTop w:val="0"/>
          <w:marBottom w:val="0"/>
          <w:divBdr>
            <w:top w:val="none" w:sz="0" w:space="0" w:color="auto"/>
            <w:left w:val="none" w:sz="0" w:space="0" w:color="auto"/>
            <w:bottom w:val="none" w:sz="0" w:space="0" w:color="auto"/>
            <w:right w:val="none" w:sz="0" w:space="0" w:color="auto"/>
          </w:divBdr>
        </w:div>
        <w:div w:id="230121830">
          <w:marLeft w:val="0"/>
          <w:marRight w:val="0"/>
          <w:marTop w:val="0"/>
          <w:marBottom w:val="0"/>
          <w:divBdr>
            <w:top w:val="none" w:sz="0" w:space="0" w:color="auto"/>
            <w:left w:val="none" w:sz="0" w:space="0" w:color="auto"/>
            <w:bottom w:val="none" w:sz="0" w:space="0" w:color="auto"/>
            <w:right w:val="none" w:sz="0" w:space="0" w:color="auto"/>
          </w:divBdr>
        </w:div>
        <w:div w:id="571626614">
          <w:marLeft w:val="0"/>
          <w:marRight w:val="0"/>
          <w:marTop w:val="0"/>
          <w:marBottom w:val="0"/>
          <w:divBdr>
            <w:top w:val="none" w:sz="0" w:space="0" w:color="auto"/>
            <w:left w:val="none" w:sz="0" w:space="0" w:color="auto"/>
            <w:bottom w:val="none" w:sz="0" w:space="0" w:color="auto"/>
            <w:right w:val="none" w:sz="0" w:space="0" w:color="auto"/>
          </w:divBdr>
        </w:div>
      </w:divsChild>
    </w:div>
    <w:div w:id="1653757849">
      <w:bodyDiv w:val="1"/>
      <w:marLeft w:val="0"/>
      <w:marRight w:val="0"/>
      <w:marTop w:val="0"/>
      <w:marBottom w:val="0"/>
      <w:divBdr>
        <w:top w:val="none" w:sz="0" w:space="0" w:color="auto"/>
        <w:left w:val="none" w:sz="0" w:space="0" w:color="auto"/>
        <w:bottom w:val="none" w:sz="0" w:space="0" w:color="auto"/>
        <w:right w:val="none" w:sz="0" w:space="0" w:color="auto"/>
      </w:divBdr>
      <w:divsChild>
        <w:div w:id="614405870">
          <w:marLeft w:val="0"/>
          <w:marRight w:val="0"/>
          <w:marTop w:val="0"/>
          <w:marBottom w:val="0"/>
          <w:divBdr>
            <w:top w:val="none" w:sz="0" w:space="0" w:color="auto"/>
            <w:left w:val="none" w:sz="0" w:space="0" w:color="auto"/>
            <w:bottom w:val="none" w:sz="0" w:space="0" w:color="auto"/>
            <w:right w:val="none" w:sz="0" w:space="0" w:color="auto"/>
          </w:divBdr>
        </w:div>
        <w:div w:id="1042680719">
          <w:marLeft w:val="0"/>
          <w:marRight w:val="0"/>
          <w:marTop w:val="0"/>
          <w:marBottom w:val="0"/>
          <w:divBdr>
            <w:top w:val="none" w:sz="0" w:space="0" w:color="auto"/>
            <w:left w:val="none" w:sz="0" w:space="0" w:color="auto"/>
            <w:bottom w:val="none" w:sz="0" w:space="0" w:color="auto"/>
            <w:right w:val="none" w:sz="0" w:space="0" w:color="auto"/>
          </w:divBdr>
        </w:div>
        <w:div w:id="120268080">
          <w:marLeft w:val="0"/>
          <w:marRight w:val="0"/>
          <w:marTop w:val="0"/>
          <w:marBottom w:val="0"/>
          <w:divBdr>
            <w:top w:val="none" w:sz="0" w:space="0" w:color="auto"/>
            <w:left w:val="none" w:sz="0" w:space="0" w:color="auto"/>
            <w:bottom w:val="none" w:sz="0" w:space="0" w:color="auto"/>
            <w:right w:val="none" w:sz="0" w:space="0" w:color="auto"/>
          </w:divBdr>
        </w:div>
        <w:div w:id="720634109">
          <w:marLeft w:val="0"/>
          <w:marRight w:val="0"/>
          <w:marTop w:val="0"/>
          <w:marBottom w:val="0"/>
          <w:divBdr>
            <w:top w:val="none" w:sz="0" w:space="0" w:color="auto"/>
            <w:left w:val="none" w:sz="0" w:space="0" w:color="auto"/>
            <w:bottom w:val="none" w:sz="0" w:space="0" w:color="auto"/>
            <w:right w:val="none" w:sz="0" w:space="0" w:color="auto"/>
          </w:divBdr>
        </w:div>
        <w:div w:id="1727101014">
          <w:marLeft w:val="0"/>
          <w:marRight w:val="0"/>
          <w:marTop w:val="0"/>
          <w:marBottom w:val="0"/>
          <w:divBdr>
            <w:top w:val="none" w:sz="0" w:space="0" w:color="auto"/>
            <w:left w:val="none" w:sz="0" w:space="0" w:color="auto"/>
            <w:bottom w:val="none" w:sz="0" w:space="0" w:color="auto"/>
            <w:right w:val="none" w:sz="0" w:space="0" w:color="auto"/>
          </w:divBdr>
        </w:div>
        <w:div w:id="389619015">
          <w:marLeft w:val="0"/>
          <w:marRight w:val="0"/>
          <w:marTop w:val="0"/>
          <w:marBottom w:val="0"/>
          <w:divBdr>
            <w:top w:val="none" w:sz="0" w:space="0" w:color="auto"/>
            <w:left w:val="none" w:sz="0" w:space="0" w:color="auto"/>
            <w:bottom w:val="none" w:sz="0" w:space="0" w:color="auto"/>
            <w:right w:val="none" w:sz="0" w:space="0" w:color="auto"/>
          </w:divBdr>
        </w:div>
        <w:div w:id="911282828">
          <w:marLeft w:val="0"/>
          <w:marRight w:val="0"/>
          <w:marTop w:val="0"/>
          <w:marBottom w:val="0"/>
          <w:divBdr>
            <w:top w:val="none" w:sz="0" w:space="0" w:color="auto"/>
            <w:left w:val="none" w:sz="0" w:space="0" w:color="auto"/>
            <w:bottom w:val="none" w:sz="0" w:space="0" w:color="auto"/>
            <w:right w:val="none" w:sz="0" w:space="0" w:color="auto"/>
          </w:divBdr>
        </w:div>
        <w:div w:id="436370520">
          <w:marLeft w:val="0"/>
          <w:marRight w:val="0"/>
          <w:marTop w:val="0"/>
          <w:marBottom w:val="0"/>
          <w:divBdr>
            <w:top w:val="none" w:sz="0" w:space="0" w:color="auto"/>
            <w:left w:val="none" w:sz="0" w:space="0" w:color="auto"/>
            <w:bottom w:val="none" w:sz="0" w:space="0" w:color="auto"/>
            <w:right w:val="none" w:sz="0" w:space="0" w:color="auto"/>
          </w:divBdr>
        </w:div>
        <w:div w:id="2046521017">
          <w:marLeft w:val="0"/>
          <w:marRight w:val="0"/>
          <w:marTop w:val="0"/>
          <w:marBottom w:val="0"/>
          <w:divBdr>
            <w:top w:val="none" w:sz="0" w:space="0" w:color="auto"/>
            <w:left w:val="none" w:sz="0" w:space="0" w:color="auto"/>
            <w:bottom w:val="none" w:sz="0" w:space="0" w:color="auto"/>
            <w:right w:val="none" w:sz="0" w:space="0" w:color="auto"/>
          </w:divBdr>
        </w:div>
      </w:divsChild>
    </w:div>
    <w:div w:id="1712417899">
      <w:bodyDiv w:val="1"/>
      <w:marLeft w:val="0"/>
      <w:marRight w:val="0"/>
      <w:marTop w:val="0"/>
      <w:marBottom w:val="0"/>
      <w:divBdr>
        <w:top w:val="none" w:sz="0" w:space="0" w:color="auto"/>
        <w:left w:val="none" w:sz="0" w:space="0" w:color="auto"/>
        <w:bottom w:val="none" w:sz="0" w:space="0" w:color="auto"/>
        <w:right w:val="none" w:sz="0" w:space="0" w:color="auto"/>
      </w:divBdr>
      <w:divsChild>
        <w:div w:id="1273702527">
          <w:marLeft w:val="0"/>
          <w:marRight w:val="0"/>
          <w:marTop w:val="0"/>
          <w:marBottom w:val="0"/>
          <w:divBdr>
            <w:top w:val="none" w:sz="0" w:space="0" w:color="auto"/>
            <w:left w:val="none" w:sz="0" w:space="0" w:color="auto"/>
            <w:bottom w:val="none" w:sz="0" w:space="0" w:color="auto"/>
            <w:right w:val="none" w:sz="0" w:space="0" w:color="auto"/>
          </w:divBdr>
        </w:div>
        <w:div w:id="527917253">
          <w:marLeft w:val="0"/>
          <w:marRight w:val="0"/>
          <w:marTop w:val="0"/>
          <w:marBottom w:val="0"/>
          <w:divBdr>
            <w:top w:val="none" w:sz="0" w:space="0" w:color="auto"/>
            <w:left w:val="none" w:sz="0" w:space="0" w:color="auto"/>
            <w:bottom w:val="none" w:sz="0" w:space="0" w:color="auto"/>
            <w:right w:val="none" w:sz="0" w:space="0" w:color="auto"/>
          </w:divBdr>
        </w:div>
        <w:div w:id="269825327">
          <w:marLeft w:val="0"/>
          <w:marRight w:val="0"/>
          <w:marTop w:val="0"/>
          <w:marBottom w:val="0"/>
          <w:divBdr>
            <w:top w:val="none" w:sz="0" w:space="0" w:color="auto"/>
            <w:left w:val="none" w:sz="0" w:space="0" w:color="auto"/>
            <w:bottom w:val="none" w:sz="0" w:space="0" w:color="auto"/>
            <w:right w:val="none" w:sz="0" w:space="0" w:color="auto"/>
          </w:divBdr>
        </w:div>
        <w:div w:id="1492059015">
          <w:marLeft w:val="0"/>
          <w:marRight w:val="0"/>
          <w:marTop w:val="0"/>
          <w:marBottom w:val="0"/>
          <w:divBdr>
            <w:top w:val="none" w:sz="0" w:space="0" w:color="auto"/>
            <w:left w:val="none" w:sz="0" w:space="0" w:color="auto"/>
            <w:bottom w:val="none" w:sz="0" w:space="0" w:color="auto"/>
            <w:right w:val="none" w:sz="0" w:space="0" w:color="auto"/>
          </w:divBdr>
        </w:div>
        <w:div w:id="1415080771">
          <w:marLeft w:val="0"/>
          <w:marRight w:val="0"/>
          <w:marTop w:val="0"/>
          <w:marBottom w:val="0"/>
          <w:divBdr>
            <w:top w:val="none" w:sz="0" w:space="0" w:color="auto"/>
            <w:left w:val="none" w:sz="0" w:space="0" w:color="auto"/>
            <w:bottom w:val="none" w:sz="0" w:space="0" w:color="auto"/>
            <w:right w:val="none" w:sz="0" w:space="0" w:color="auto"/>
          </w:divBdr>
        </w:div>
        <w:div w:id="474882363">
          <w:marLeft w:val="0"/>
          <w:marRight w:val="0"/>
          <w:marTop w:val="0"/>
          <w:marBottom w:val="0"/>
          <w:divBdr>
            <w:top w:val="none" w:sz="0" w:space="0" w:color="auto"/>
            <w:left w:val="none" w:sz="0" w:space="0" w:color="auto"/>
            <w:bottom w:val="none" w:sz="0" w:space="0" w:color="auto"/>
            <w:right w:val="none" w:sz="0" w:space="0" w:color="auto"/>
          </w:divBdr>
        </w:div>
        <w:div w:id="1427994763">
          <w:marLeft w:val="0"/>
          <w:marRight w:val="0"/>
          <w:marTop w:val="0"/>
          <w:marBottom w:val="0"/>
          <w:divBdr>
            <w:top w:val="none" w:sz="0" w:space="0" w:color="auto"/>
            <w:left w:val="none" w:sz="0" w:space="0" w:color="auto"/>
            <w:bottom w:val="none" w:sz="0" w:space="0" w:color="auto"/>
            <w:right w:val="none" w:sz="0" w:space="0" w:color="auto"/>
          </w:divBdr>
        </w:div>
        <w:div w:id="650720504">
          <w:marLeft w:val="0"/>
          <w:marRight w:val="0"/>
          <w:marTop w:val="0"/>
          <w:marBottom w:val="0"/>
          <w:divBdr>
            <w:top w:val="none" w:sz="0" w:space="0" w:color="auto"/>
            <w:left w:val="none" w:sz="0" w:space="0" w:color="auto"/>
            <w:bottom w:val="none" w:sz="0" w:space="0" w:color="auto"/>
            <w:right w:val="none" w:sz="0" w:space="0" w:color="auto"/>
          </w:divBdr>
        </w:div>
        <w:div w:id="808210768">
          <w:marLeft w:val="0"/>
          <w:marRight w:val="0"/>
          <w:marTop w:val="0"/>
          <w:marBottom w:val="0"/>
          <w:divBdr>
            <w:top w:val="none" w:sz="0" w:space="0" w:color="auto"/>
            <w:left w:val="none" w:sz="0" w:space="0" w:color="auto"/>
            <w:bottom w:val="none" w:sz="0" w:space="0" w:color="auto"/>
            <w:right w:val="none" w:sz="0" w:space="0" w:color="auto"/>
          </w:divBdr>
        </w:div>
        <w:div w:id="465589583">
          <w:marLeft w:val="0"/>
          <w:marRight w:val="0"/>
          <w:marTop w:val="0"/>
          <w:marBottom w:val="0"/>
          <w:divBdr>
            <w:top w:val="none" w:sz="0" w:space="0" w:color="auto"/>
            <w:left w:val="none" w:sz="0" w:space="0" w:color="auto"/>
            <w:bottom w:val="none" w:sz="0" w:space="0" w:color="auto"/>
            <w:right w:val="none" w:sz="0" w:space="0" w:color="auto"/>
          </w:divBdr>
        </w:div>
        <w:div w:id="1811363384">
          <w:marLeft w:val="0"/>
          <w:marRight w:val="0"/>
          <w:marTop w:val="0"/>
          <w:marBottom w:val="0"/>
          <w:divBdr>
            <w:top w:val="none" w:sz="0" w:space="0" w:color="auto"/>
            <w:left w:val="none" w:sz="0" w:space="0" w:color="auto"/>
            <w:bottom w:val="none" w:sz="0" w:space="0" w:color="auto"/>
            <w:right w:val="none" w:sz="0" w:space="0" w:color="auto"/>
          </w:divBdr>
        </w:div>
        <w:div w:id="749885102">
          <w:marLeft w:val="0"/>
          <w:marRight w:val="0"/>
          <w:marTop w:val="0"/>
          <w:marBottom w:val="0"/>
          <w:divBdr>
            <w:top w:val="none" w:sz="0" w:space="0" w:color="auto"/>
            <w:left w:val="none" w:sz="0" w:space="0" w:color="auto"/>
            <w:bottom w:val="none" w:sz="0" w:space="0" w:color="auto"/>
            <w:right w:val="none" w:sz="0" w:space="0" w:color="auto"/>
          </w:divBdr>
        </w:div>
        <w:div w:id="2000304256">
          <w:marLeft w:val="0"/>
          <w:marRight w:val="0"/>
          <w:marTop w:val="0"/>
          <w:marBottom w:val="0"/>
          <w:divBdr>
            <w:top w:val="none" w:sz="0" w:space="0" w:color="auto"/>
            <w:left w:val="none" w:sz="0" w:space="0" w:color="auto"/>
            <w:bottom w:val="none" w:sz="0" w:space="0" w:color="auto"/>
            <w:right w:val="none" w:sz="0" w:space="0" w:color="auto"/>
          </w:divBdr>
        </w:div>
        <w:div w:id="255525499">
          <w:marLeft w:val="0"/>
          <w:marRight w:val="0"/>
          <w:marTop w:val="0"/>
          <w:marBottom w:val="0"/>
          <w:divBdr>
            <w:top w:val="none" w:sz="0" w:space="0" w:color="auto"/>
            <w:left w:val="none" w:sz="0" w:space="0" w:color="auto"/>
            <w:bottom w:val="none" w:sz="0" w:space="0" w:color="auto"/>
            <w:right w:val="none" w:sz="0" w:space="0" w:color="auto"/>
          </w:divBdr>
        </w:div>
        <w:div w:id="960264664">
          <w:marLeft w:val="0"/>
          <w:marRight w:val="0"/>
          <w:marTop w:val="0"/>
          <w:marBottom w:val="0"/>
          <w:divBdr>
            <w:top w:val="none" w:sz="0" w:space="0" w:color="auto"/>
            <w:left w:val="none" w:sz="0" w:space="0" w:color="auto"/>
            <w:bottom w:val="none" w:sz="0" w:space="0" w:color="auto"/>
            <w:right w:val="none" w:sz="0" w:space="0" w:color="auto"/>
          </w:divBdr>
        </w:div>
        <w:div w:id="2085100129">
          <w:marLeft w:val="0"/>
          <w:marRight w:val="0"/>
          <w:marTop w:val="0"/>
          <w:marBottom w:val="0"/>
          <w:divBdr>
            <w:top w:val="none" w:sz="0" w:space="0" w:color="auto"/>
            <w:left w:val="none" w:sz="0" w:space="0" w:color="auto"/>
            <w:bottom w:val="none" w:sz="0" w:space="0" w:color="auto"/>
            <w:right w:val="none" w:sz="0" w:space="0" w:color="auto"/>
          </w:divBdr>
        </w:div>
        <w:div w:id="183831632">
          <w:marLeft w:val="0"/>
          <w:marRight w:val="0"/>
          <w:marTop w:val="0"/>
          <w:marBottom w:val="0"/>
          <w:divBdr>
            <w:top w:val="none" w:sz="0" w:space="0" w:color="auto"/>
            <w:left w:val="none" w:sz="0" w:space="0" w:color="auto"/>
            <w:bottom w:val="none" w:sz="0" w:space="0" w:color="auto"/>
            <w:right w:val="none" w:sz="0" w:space="0" w:color="auto"/>
          </w:divBdr>
        </w:div>
      </w:divsChild>
    </w:div>
    <w:div w:id="1732926195">
      <w:bodyDiv w:val="1"/>
      <w:marLeft w:val="0"/>
      <w:marRight w:val="0"/>
      <w:marTop w:val="0"/>
      <w:marBottom w:val="0"/>
      <w:divBdr>
        <w:top w:val="none" w:sz="0" w:space="0" w:color="auto"/>
        <w:left w:val="none" w:sz="0" w:space="0" w:color="auto"/>
        <w:bottom w:val="none" w:sz="0" w:space="0" w:color="auto"/>
        <w:right w:val="none" w:sz="0" w:space="0" w:color="auto"/>
      </w:divBdr>
      <w:divsChild>
        <w:div w:id="15932841">
          <w:marLeft w:val="0"/>
          <w:marRight w:val="0"/>
          <w:marTop w:val="0"/>
          <w:marBottom w:val="0"/>
          <w:divBdr>
            <w:top w:val="none" w:sz="0" w:space="0" w:color="auto"/>
            <w:left w:val="none" w:sz="0" w:space="0" w:color="auto"/>
            <w:bottom w:val="none" w:sz="0" w:space="0" w:color="auto"/>
            <w:right w:val="none" w:sz="0" w:space="0" w:color="auto"/>
          </w:divBdr>
        </w:div>
        <w:div w:id="2037392004">
          <w:marLeft w:val="0"/>
          <w:marRight w:val="0"/>
          <w:marTop w:val="0"/>
          <w:marBottom w:val="0"/>
          <w:divBdr>
            <w:top w:val="none" w:sz="0" w:space="0" w:color="auto"/>
            <w:left w:val="none" w:sz="0" w:space="0" w:color="auto"/>
            <w:bottom w:val="none" w:sz="0" w:space="0" w:color="auto"/>
            <w:right w:val="none" w:sz="0" w:space="0" w:color="auto"/>
          </w:divBdr>
        </w:div>
        <w:div w:id="914627733">
          <w:marLeft w:val="0"/>
          <w:marRight w:val="0"/>
          <w:marTop w:val="0"/>
          <w:marBottom w:val="0"/>
          <w:divBdr>
            <w:top w:val="none" w:sz="0" w:space="0" w:color="auto"/>
            <w:left w:val="none" w:sz="0" w:space="0" w:color="auto"/>
            <w:bottom w:val="none" w:sz="0" w:space="0" w:color="auto"/>
            <w:right w:val="none" w:sz="0" w:space="0" w:color="auto"/>
          </w:divBdr>
        </w:div>
        <w:div w:id="2121021139">
          <w:marLeft w:val="0"/>
          <w:marRight w:val="0"/>
          <w:marTop w:val="0"/>
          <w:marBottom w:val="0"/>
          <w:divBdr>
            <w:top w:val="none" w:sz="0" w:space="0" w:color="auto"/>
            <w:left w:val="none" w:sz="0" w:space="0" w:color="auto"/>
            <w:bottom w:val="none" w:sz="0" w:space="0" w:color="auto"/>
            <w:right w:val="none" w:sz="0" w:space="0" w:color="auto"/>
          </w:divBdr>
        </w:div>
      </w:divsChild>
    </w:div>
    <w:div w:id="1738433788">
      <w:bodyDiv w:val="1"/>
      <w:marLeft w:val="0"/>
      <w:marRight w:val="0"/>
      <w:marTop w:val="0"/>
      <w:marBottom w:val="0"/>
      <w:divBdr>
        <w:top w:val="none" w:sz="0" w:space="0" w:color="auto"/>
        <w:left w:val="none" w:sz="0" w:space="0" w:color="auto"/>
        <w:bottom w:val="none" w:sz="0" w:space="0" w:color="auto"/>
        <w:right w:val="none" w:sz="0" w:space="0" w:color="auto"/>
      </w:divBdr>
      <w:divsChild>
        <w:div w:id="2120711705">
          <w:marLeft w:val="0"/>
          <w:marRight w:val="0"/>
          <w:marTop w:val="0"/>
          <w:marBottom w:val="0"/>
          <w:divBdr>
            <w:top w:val="none" w:sz="0" w:space="0" w:color="auto"/>
            <w:left w:val="none" w:sz="0" w:space="0" w:color="auto"/>
            <w:bottom w:val="none" w:sz="0" w:space="0" w:color="auto"/>
            <w:right w:val="none" w:sz="0" w:space="0" w:color="auto"/>
          </w:divBdr>
        </w:div>
        <w:div w:id="905263760">
          <w:marLeft w:val="0"/>
          <w:marRight w:val="0"/>
          <w:marTop w:val="0"/>
          <w:marBottom w:val="0"/>
          <w:divBdr>
            <w:top w:val="none" w:sz="0" w:space="0" w:color="auto"/>
            <w:left w:val="none" w:sz="0" w:space="0" w:color="auto"/>
            <w:bottom w:val="none" w:sz="0" w:space="0" w:color="auto"/>
            <w:right w:val="none" w:sz="0" w:space="0" w:color="auto"/>
          </w:divBdr>
        </w:div>
        <w:div w:id="1064329945">
          <w:marLeft w:val="0"/>
          <w:marRight w:val="0"/>
          <w:marTop w:val="0"/>
          <w:marBottom w:val="0"/>
          <w:divBdr>
            <w:top w:val="none" w:sz="0" w:space="0" w:color="auto"/>
            <w:left w:val="none" w:sz="0" w:space="0" w:color="auto"/>
            <w:bottom w:val="none" w:sz="0" w:space="0" w:color="auto"/>
            <w:right w:val="none" w:sz="0" w:space="0" w:color="auto"/>
          </w:divBdr>
        </w:div>
        <w:div w:id="1382242230">
          <w:marLeft w:val="0"/>
          <w:marRight w:val="0"/>
          <w:marTop w:val="0"/>
          <w:marBottom w:val="0"/>
          <w:divBdr>
            <w:top w:val="none" w:sz="0" w:space="0" w:color="auto"/>
            <w:left w:val="none" w:sz="0" w:space="0" w:color="auto"/>
            <w:bottom w:val="none" w:sz="0" w:space="0" w:color="auto"/>
            <w:right w:val="none" w:sz="0" w:space="0" w:color="auto"/>
          </w:divBdr>
        </w:div>
        <w:div w:id="114756004">
          <w:marLeft w:val="0"/>
          <w:marRight w:val="0"/>
          <w:marTop w:val="0"/>
          <w:marBottom w:val="0"/>
          <w:divBdr>
            <w:top w:val="none" w:sz="0" w:space="0" w:color="auto"/>
            <w:left w:val="none" w:sz="0" w:space="0" w:color="auto"/>
            <w:bottom w:val="none" w:sz="0" w:space="0" w:color="auto"/>
            <w:right w:val="none" w:sz="0" w:space="0" w:color="auto"/>
          </w:divBdr>
        </w:div>
      </w:divsChild>
    </w:div>
    <w:div w:id="1772386475">
      <w:bodyDiv w:val="1"/>
      <w:marLeft w:val="0"/>
      <w:marRight w:val="0"/>
      <w:marTop w:val="0"/>
      <w:marBottom w:val="0"/>
      <w:divBdr>
        <w:top w:val="none" w:sz="0" w:space="0" w:color="auto"/>
        <w:left w:val="none" w:sz="0" w:space="0" w:color="auto"/>
        <w:bottom w:val="none" w:sz="0" w:space="0" w:color="auto"/>
        <w:right w:val="none" w:sz="0" w:space="0" w:color="auto"/>
      </w:divBdr>
      <w:divsChild>
        <w:div w:id="1758402305">
          <w:marLeft w:val="0"/>
          <w:marRight w:val="0"/>
          <w:marTop w:val="0"/>
          <w:marBottom w:val="0"/>
          <w:divBdr>
            <w:top w:val="none" w:sz="0" w:space="0" w:color="auto"/>
            <w:left w:val="none" w:sz="0" w:space="0" w:color="auto"/>
            <w:bottom w:val="none" w:sz="0" w:space="0" w:color="auto"/>
            <w:right w:val="none" w:sz="0" w:space="0" w:color="auto"/>
          </w:divBdr>
        </w:div>
        <w:div w:id="303776913">
          <w:marLeft w:val="0"/>
          <w:marRight w:val="0"/>
          <w:marTop w:val="0"/>
          <w:marBottom w:val="0"/>
          <w:divBdr>
            <w:top w:val="none" w:sz="0" w:space="0" w:color="auto"/>
            <w:left w:val="none" w:sz="0" w:space="0" w:color="auto"/>
            <w:bottom w:val="none" w:sz="0" w:space="0" w:color="auto"/>
            <w:right w:val="none" w:sz="0" w:space="0" w:color="auto"/>
          </w:divBdr>
        </w:div>
        <w:div w:id="2071147816">
          <w:marLeft w:val="0"/>
          <w:marRight w:val="0"/>
          <w:marTop w:val="0"/>
          <w:marBottom w:val="0"/>
          <w:divBdr>
            <w:top w:val="none" w:sz="0" w:space="0" w:color="auto"/>
            <w:left w:val="none" w:sz="0" w:space="0" w:color="auto"/>
            <w:bottom w:val="none" w:sz="0" w:space="0" w:color="auto"/>
            <w:right w:val="none" w:sz="0" w:space="0" w:color="auto"/>
          </w:divBdr>
        </w:div>
        <w:div w:id="1356465875">
          <w:marLeft w:val="0"/>
          <w:marRight w:val="0"/>
          <w:marTop w:val="0"/>
          <w:marBottom w:val="0"/>
          <w:divBdr>
            <w:top w:val="none" w:sz="0" w:space="0" w:color="auto"/>
            <w:left w:val="none" w:sz="0" w:space="0" w:color="auto"/>
            <w:bottom w:val="none" w:sz="0" w:space="0" w:color="auto"/>
            <w:right w:val="none" w:sz="0" w:space="0" w:color="auto"/>
          </w:divBdr>
        </w:div>
        <w:div w:id="1341857319">
          <w:marLeft w:val="0"/>
          <w:marRight w:val="0"/>
          <w:marTop w:val="0"/>
          <w:marBottom w:val="0"/>
          <w:divBdr>
            <w:top w:val="none" w:sz="0" w:space="0" w:color="auto"/>
            <w:left w:val="none" w:sz="0" w:space="0" w:color="auto"/>
            <w:bottom w:val="none" w:sz="0" w:space="0" w:color="auto"/>
            <w:right w:val="none" w:sz="0" w:space="0" w:color="auto"/>
          </w:divBdr>
        </w:div>
        <w:div w:id="1201819796">
          <w:marLeft w:val="0"/>
          <w:marRight w:val="0"/>
          <w:marTop w:val="0"/>
          <w:marBottom w:val="0"/>
          <w:divBdr>
            <w:top w:val="none" w:sz="0" w:space="0" w:color="auto"/>
            <w:left w:val="none" w:sz="0" w:space="0" w:color="auto"/>
            <w:bottom w:val="none" w:sz="0" w:space="0" w:color="auto"/>
            <w:right w:val="none" w:sz="0" w:space="0" w:color="auto"/>
          </w:divBdr>
        </w:div>
      </w:divsChild>
    </w:div>
    <w:div w:id="1881898190">
      <w:bodyDiv w:val="1"/>
      <w:marLeft w:val="0"/>
      <w:marRight w:val="0"/>
      <w:marTop w:val="0"/>
      <w:marBottom w:val="0"/>
      <w:divBdr>
        <w:top w:val="none" w:sz="0" w:space="0" w:color="auto"/>
        <w:left w:val="none" w:sz="0" w:space="0" w:color="auto"/>
        <w:bottom w:val="none" w:sz="0" w:space="0" w:color="auto"/>
        <w:right w:val="none" w:sz="0" w:space="0" w:color="auto"/>
      </w:divBdr>
      <w:divsChild>
        <w:div w:id="681780467">
          <w:marLeft w:val="0"/>
          <w:marRight w:val="0"/>
          <w:marTop w:val="0"/>
          <w:marBottom w:val="0"/>
          <w:divBdr>
            <w:top w:val="none" w:sz="0" w:space="0" w:color="auto"/>
            <w:left w:val="none" w:sz="0" w:space="0" w:color="auto"/>
            <w:bottom w:val="none" w:sz="0" w:space="0" w:color="auto"/>
            <w:right w:val="none" w:sz="0" w:space="0" w:color="auto"/>
          </w:divBdr>
        </w:div>
        <w:div w:id="317148369">
          <w:marLeft w:val="0"/>
          <w:marRight w:val="0"/>
          <w:marTop w:val="0"/>
          <w:marBottom w:val="0"/>
          <w:divBdr>
            <w:top w:val="none" w:sz="0" w:space="0" w:color="auto"/>
            <w:left w:val="none" w:sz="0" w:space="0" w:color="auto"/>
            <w:bottom w:val="none" w:sz="0" w:space="0" w:color="auto"/>
            <w:right w:val="none" w:sz="0" w:space="0" w:color="auto"/>
          </w:divBdr>
        </w:div>
        <w:div w:id="509102750">
          <w:marLeft w:val="0"/>
          <w:marRight w:val="0"/>
          <w:marTop w:val="0"/>
          <w:marBottom w:val="0"/>
          <w:divBdr>
            <w:top w:val="none" w:sz="0" w:space="0" w:color="auto"/>
            <w:left w:val="none" w:sz="0" w:space="0" w:color="auto"/>
            <w:bottom w:val="none" w:sz="0" w:space="0" w:color="auto"/>
            <w:right w:val="none" w:sz="0" w:space="0" w:color="auto"/>
          </w:divBdr>
        </w:div>
        <w:div w:id="803427799">
          <w:marLeft w:val="0"/>
          <w:marRight w:val="0"/>
          <w:marTop w:val="0"/>
          <w:marBottom w:val="0"/>
          <w:divBdr>
            <w:top w:val="none" w:sz="0" w:space="0" w:color="auto"/>
            <w:left w:val="none" w:sz="0" w:space="0" w:color="auto"/>
            <w:bottom w:val="none" w:sz="0" w:space="0" w:color="auto"/>
            <w:right w:val="none" w:sz="0" w:space="0" w:color="auto"/>
          </w:divBdr>
        </w:div>
        <w:div w:id="915630545">
          <w:marLeft w:val="0"/>
          <w:marRight w:val="0"/>
          <w:marTop w:val="0"/>
          <w:marBottom w:val="0"/>
          <w:divBdr>
            <w:top w:val="none" w:sz="0" w:space="0" w:color="auto"/>
            <w:left w:val="none" w:sz="0" w:space="0" w:color="auto"/>
            <w:bottom w:val="none" w:sz="0" w:space="0" w:color="auto"/>
            <w:right w:val="none" w:sz="0" w:space="0" w:color="auto"/>
          </w:divBdr>
        </w:div>
        <w:div w:id="775028805">
          <w:marLeft w:val="0"/>
          <w:marRight w:val="0"/>
          <w:marTop w:val="0"/>
          <w:marBottom w:val="0"/>
          <w:divBdr>
            <w:top w:val="none" w:sz="0" w:space="0" w:color="auto"/>
            <w:left w:val="none" w:sz="0" w:space="0" w:color="auto"/>
            <w:bottom w:val="none" w:sz="0" w:space="0" w:color="auto"/>
            <w:right w:val="none" w:sz="0" w:space="0" w:color="auto"/>
          </w:divBdr>
        </w:div>
        <w:div w:id="1876379980">
          <w:marLeft w:val="0"/>
          <w:marRight w:val="0"/>
          <w:marTop w:val="0"/>
          <w:marBottom w:val="0"/>
          <w:divBdr>
            <w:top w:val="none" w:sz="0" w:space="0" w:color="auto"/>
            <w:left w:val="none" w:sz="0" w:space="0" w:color="auto"/>
            <w:bottom w:val="none" w:sz="0" w:space="0" w:color="auto"/>
            <w:right w:val="none" w:sz="0" w:space="0" w:color="auto"/>
          </w:divBdr>
        </w:div>
        <w:div w:id="165749931">
          <w:marLeft w:val="0"/>
          <w:marRight w:val="0"/>
          <w:marTop w:val="0"/>
          <w:marBottom w:val="0"/>
          <w:divBdr>
            <w:top w:val="none" w:sz="0" w:space="0" w:color="auto"/>
            <w:left w:val="none" w:sz="0" w:space="0" w:color="auto"/>
            <w:bottom w:val="none" w:sz="0" w:space="0" w:color="auto"/>
            <w:right w:val="none" w:sz="0" w:space="0" w:color="auto"/>
          </w:divBdr>
        </w:div>
        <w:div w:id="1166700504">
          <w:marLeft w:val="0"/>
          <w:marRight w:val="0"/>
          <w:marTop w:val="0"/>
          <w:marBottom w:val="0"/>
          <w:divBdr>
            <w:top w:val="none" w:sz="0" w:space="0" w:color="auto"/>
            <w:left w:val="none" w:sz="0" w:space="0" w:color="auto"/>
            <w:bottom w:val="none" w:sz="0" w:space="0" w:color="auto"/>
            <w:right w:val="none" w:sz="0" w:space="0" w:color="auto"/>
          </w:divBdr>
        </w:div>
        <w:div w:id="1407805098">
          <w:marLeft w:val="0"/>
          <w:marRight w:val="0"/>
          <w:marTop w:val="0"/>
          <w:marBottom w:val="0"/>
          <w:divBdr>
            <w:top w:val="none" w:sz="0" w:space="0" w:color="auto"/>
            <w:left w:val="none" w:sz="0" w:space="0" w:color="auto"/>
            <w:bottom w:val="none" w:sz="0" w:space="0" w:color="auto"/>
            <w:right w:val="none" w:sz="0" w:space="0" w:color="auto"/>
          </w:divBdr>
        </w:div>
        <w:div w:id="855534819">
          <w:marLeft w:val="0"/>
          <w:marRight w:val="0"/>
          <w:marTop w:val="0"/>
          <w:marBottom w:val="0"/>
          <w:divBdr>
            <w:top w:val="none" w:sz="0" w:space="0" w:color="auto"/>
            <w:left w:val="none" w:sz="0" w:space="0" w:color="auto"/>
            <w:bottom w:val="none" w:sz="0" w:space="0" w:color="auto"/>
            <w:right w:val="none" w:sz="0" w:space="0" w:color="auto"/>
          </w:divBdr>
        </w:div>
        <w:div w:id="1457598995">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210575275">
          <w:marLeft w:val="0"/>
          <w:marRight w:val="0"/>
          <w:marTop w:val="0"/>
          <w:marBottom w:val="0"/>
          <w:divBdr>
            <w:top w:val="none" w:sz="0" w:space="0" w:color="auto"/>
            <w:left w:val="none" w:sz="0" w:space="0" w:color="auto"/>
            <w:bottom w:val="none" w:sz="0" w:space="0" w:color="auto"/>
            <w:right w:val="none" w:sz="0" w:space="0" w:color="auto"/>
          </w:divBdr>
        </w:div>
        <w:div w:id="2059091484">
          <w:marLeft w:val="0"/>
          <w:marRight w:val="0"/>
          <w:marTop w:val="0"/>
          <w:marBottom w:val="0"/>
          <w:divBdr>
            <w:top w:val="none" w:sz="0" w:space="0" w:color="auto"/>
            <w:left w:val="none" w:sz="0" w:space="0" w:color="auto"/>
            <w:bottom w:val="none" w:sz="0" w:space="0" w:color="auto"/>
            <w:right w:val="none" w:sz="0" w:space="0" w:color="auto"/>
          </w:divBdr>
        </w:div>
        <w:div w:id="1370305003">
          <w:marLeft w:val="0"/>
          <w:marRight w:val="0"/>
          <w:marTop w:val="0"/>
          <w:marBottom w:val="0"/>
          <w:divBdr>
            <w:top w:val="none" w:sz="0" w:space="0" w:color="auto"/>
            <w:left w:val="none" w:sz="0" w:space="0" w:color="auto"/>
            <w:bottom w:val="none" w:sz="0" w:space="0" w:color="auto"/>
            <w:right w:val="none" w:sz="0" w:space="0" w:color="auto"/>
          </w:divBdr>
        </w:div>
        <w:div w:id="599028392">
          <w:marLeft w:val="0"/>
          <w:marRight w:val="0"/>
          <w:marTop w:val="0"/>
          <w:marBottom w:val="0"/>
          <w:divBdr>
            <w:top w:val="none" w:sz="0" w:space="0" w:color="auto"/>
            <w:left w:val="none" w:sz="0" w:space="0" w:color="auto"/>
            <w:bottom w:val="none" w:sz="0" w:space="0" w:color="auto"/>
            <w:right w:val="none" w:sz="0" w:space="0" w:color="auto"/>
          </w:divBdr>
        </w:div>
        <w:div w:id="1263418787">
          <w:marLeft w:val="0"/>
          <w:marRight w:val="0"/>
          <w:marTop w:val="0"/>
          <w:marBottom w:val="0"/>
          <w:divBdr>
            <w:top w:val="none" w:sz="0" w:space="0" w:color="auto"/>
            <w:left w:val="none" w:sz="0" w:space="0" w:color="auto"/>
            <w:bottom w:val="none" w:sz="0" w:space="0" w:color="auto"/>
            <w:right w:val="none" w:sz="0" w:space="0" w:color="auto"/>
          </w:divBdr>
        </w:div>
        <w:div w:id="701439435">
          <w:marLeft w:val="0"/>
          <w:marRight w:val="0"/>
          <w:marTop w:val="0"/>
          <w:marBottom w:val="0"/>
          <w:divBdr>
            <w:top w:val="none" w:sz="0" w:space="0" w:color="auto"/>
            <w:left w:val="none" w:sz="0" w:space="0" w:color="auto"/>
            <w:bottom w:val="none" w:sz="0" w:space="0" w:color="auto"/>
            <w:right w:val="none" w:sz="0" w:space="0" w:color="auto"/>
          </w:divBdr>
        </w:div>
        <w:div w:id="141898360">
          <w:marLeft w:val="0"/>
          <w:marRight w:val="0"/>
          <w:marTop w:val="0"/>
          <w:marBottom w:val="0"/>
          <w:divBdr>
            <w:top w:val="none" w:sz="0" w:space="0" w:color="auto"/>
            <w:left w:val="none" w:sz="0" w:space="0" w:color="auto"/>
            <w:bottom w:val="none" w:sz="0" w:space="0" w:color="auto"/>
            <w:right w:val="none" w:sz="0" w:space="0" w:color="auto"/>
          </w:divBdr>
        </w:div>
        <w:div w:id="1169639737">
          <w:marLeft w:val="0"/>
          <w:marRight w:val="0"/>
          <w:marTop w:val="0"/>
          <w:marBottom w:val="0"/>
          <w:divBdr>
            <w:top w:val="none" w:sz="0" w:space="0" w:color="auto"/>
            <w:left w:val="none" w:sz="0" w:space="0" w:color="auto"/>
            <w:bottom w:val="none" w:sz="0" w:space="0" w:color="auto"/>
            <w:right w:val="none" w:sz="0" w:space="0" w:color="auto"/>
          </w:divBdr>
        </w:div>
        <w:div w:id="688532512">
          <w:marLeft w:val="0"/>
          <w:marRight w:val="0"/>
          <w:marTop w:val="0"/>
          <w:marBottom w:val="0"/>
          <w:divBdr>
            <w:top w:val="none" w:sz="0" w:space="0" w:color="auto"/>
            <w:left w:val="none" w:sz="0" w:space="0" w:color="auto"/>
            <w:bottom w:val="none" w:sz="0" w:space="0" w:color="auto"/>
            <w:right w:val="none" w:sz="0" w:space="0" w:color="auto"/>
          </w:divBdr>
        </w:div>
        <w:div w:id="1447194073">
          <w:marLeft w:val="0"/>
          <w:marRight w:val="0"/>
          <w:marTop w:val="0"/>
          <w:marBottom w:val="0"/>
          <w:divBdr>
            <w:top w:val="none" w:sz="0" w:space="0" w:color="auto"/>
            <w:left w:val="none" w:sz="0" w:space="0" w:color="auto"/>
            <w:bottom w:val="none" w:sz="0" w:space="0" w:color="auto"/>
            <w:right w:val="none" w:sz="0" w:space="0" w:color="auto"/>
          </w:divBdr>
        </w:div>
        <w:div w:id="1424378594">
          <w:marLeft w:val="0"/>
          <w:marRight w:val="0"/>
          <w:marTop w:val="0"/>
          <w:marBottom w:val="0"/>
          <w:divBdr>
            <w:top w:val="none" w:sz="0" w:space="0" w:color="auto"/>
            <w:left w:val="none" w:sz="0" w:space="0" w:color="auto"/>
            <w:bottom w:val="none" w:sz="0" w:space="0" w:color="auto"/>
            <w:right w:val="none" w:sz="0" w:space="0" w:color="auto"/>
          </w:divBdr>
        </w:div>
      </w:divsChild>
    </w:div>
    <w:div w:id="1923949604">
      <w:bodyDiv w:val="1"/>
      <w:marLeft w:val="0"/>
      <w:marRight w:val="0"/>
      <w:marTop w:val="0"/>
      <w:marBottom w:val="0"/>
      <w:divBdr>
        <w:top w:val="none" w:sz="0" w:space="0" w:color="auto"/>
        <w:left w:val="none" w:sz="0" w:space="0" w:color="auto"/>
        <w:bottom w:val="none" w:sz="0" w:space="0" w:color="auto"/>
        <w:right w:val="none" w:sz="0" w:space="0" w:color="auto"/>
      </w:divBdr>
    </w:div>
    <w:div w:id="2004310376">
      <w:bodyDiv w:val="1"/>
      <w:marLeft w:val="0"/>
      <w:marRight w:val="0"/>
      <w:marTop w:val="0"/>
      <w:marBottom w:val="0"/>
      <w:divBdr>
        <w:top w:val="none" w:sz="0" w:space="0" w:color="auto"/>
        <w:left w:val="none" w:sz="0" w:space="0" w:color="auto"/>
        <w:bottom w:val="none" w:sz="0" w:space="0" w:color="auto"/>
        <w:right w:val="none" w:sz="0" w:space="0" w:color="auto"/>
      </w:divBdr>
      <w:divsChild>
        <w:div w:id="1925718842">
          <w:marLeft w:val="0"/>
          <w:marRight w:val="0"/>
          <w:marTop w:val="0"/>
          <w:marBottom w:val="0"/>
          <w:divBdr>
            <w:top w:val="none" w:sz="0" w:space="0" w:color="auto"/>
            <w:left w:val="none" w:sz="0" w:space="0" w:color="auto"/>
            <w:bottom w:val="none" w:sz="0" w:space="0" w:color="auto"/>
            <w:right w:val="none" w:sz="0" w:space="0" w:color="auto"/>
          </w:divBdr>
          <w:divsChild>
            <w:div w:id="623274139">
              <w:marLeft w:val="0"/>
              <w:marRight w:val="0"/>
              <w:marTop w:val="0"/>
              <w:marBottom w:val="0"/>
              <w:divBdr>
                <w:top w:val="none" w:sz="0" w:space="0" w:color="auto"/>
                <w:left w:val="none" w:sz="0" w:space="0" w:color="auto"/>
                <w:bottom w:val="none" w:sz="0" w:space="0" w:color="auto"/>
                <w:right w:val="none" w:sz="0" w:space="0" w:color="auto"/>
              </w:divBdr>
            </w:div>
            <w:div w:id="689264452">
              <w:marLeft w:val="0"/>
              <w:marRight w:val="0"/>
              <w:marTop w:val="0"/>
              <w:marBottom w:val="0"/>
              <w:divBdr>
                <w:top w:val="none" w:sz="0" w:space="0" w:color="auto"/>
                <w:left w:val="none" w:sz="0" w:space="0" w:color="auto"/>
                <w:bottom w:val="none" w:sz="0" w:space="0" w:color="auto"/>
                <w:right w:val="none" w:sz="0" w:space="0" w:color="auto"/>
              </w:divBdr>
            </w:div>
            <w:div w:id="1591966836">
              <w:marLeft w:val="0"/>
              <w:marRight w:val="0"/>
              <w:marTop w:val="0"/>
              <w:marBottom w:val="0"/>
              <w:divBdr>
                <w:top w:val="none" w:sz="0" w:space="0" w:color="auto"/>
                <w:left w:val="none" w:sz="0" w:space="0" w:color="auto"/>
                <w:bottom w:val="none" w:sz="0" w:space="0" w:color="auto"/>
                <w:right w:val="none" w:sz="0" w:space="0" w:color="auto"/>
              </w:divBdr>
            </w:div>
            <w:div w:id="264045570">
              <w:marLeft w:val="0"/>
              <w:marRight w:val="0"/>
              <w:marTop w:val="0"/>
              <w:marBottom w:val="0"/>
              <w:divBdr>
                <w:top w:val="none" w:sz="0" w:space="0" w:color="auto"/>
                <w:left w:val="none" w:sz="0" w:space="0" w:color="auto"/>
                <w:bottom w:val="none" w:sz="0" w:space="0" w:color="auto"/>
                <w:right w:val="none" w:sz="0" w:space="0" w:color="auto"/>
              </w:divBdr>
            </w:div>
            <w:div w:id="1463961836">
              <w:marLeft w:val="0"/>
              <w:marRight w:val="0"/>
              <w:marTop w:val="0"/>
              <w:marBottom w:val="0"/>
              <w:divBdr>
                <w:top w:val="none" w:sz="0" w:space="0" w:color="auto"/>
                <w:left w:val="none" w:sz="0" w:space="0" w:color="auto"/>
                <w:bottom w:val="none" w:sz="0" w:space="0" w:color="auto"/>
                <w:right w:val="none" w:sz="0" w:space="0" w:color="auto"/>
              </w:divBdr>
            </w:div>
            <w:div w:id="295574199">
              <w:marLeft w:val="0"/>
              <w:marRight w:val="0"/>
              <w:marTop w:val="0"/>
              <w:marBottom w:val="0"/>
              <w:divBdr>
                <w:top w:val="none" w:sz="0" w:space="0" w:color="auto"/>
                <w:left w:val="none" w:sz="0" w:space="0" w:color="auto"/>
                <w:bottom w:val="none" w:sz="0" w:space="0" w:color="auto"/>
                <w:right w:val="none" w:sz="0" w:space="0" w:color="auto"/>
              </w:divBdr>
            </w:div>
            <w:div w:id="1943033223">
              <w:marLeft w:val="0"/>
              <w:marRight w:val="0"/>
              <w:marTop w:val="0"/>
              <w:marBottom w:val="0"/>
              <w:divBdr>
                <w:top w:val="none" w:sz="0" w:space="0" w:color="auto"/>
                <w:left w:val="none" w:sz="0" w:space="0" w:color="auto"/>
                <w:bottom w:val="none" w:sz="0" w:space="0" w:color="auto"/>
                <w:right w:val="none" w:sz="0" w:space="0" w:color="auto"/>
              </w:divBdr>
            </w:div>
            <w:div w:id="833882374">
              <w:marLeft w:val="0"/>
              <w:marRight w:val="0"/>
              <w:marTop w:val="0"/>
              <w:marBottom w:val="0"/>
              <w:divBdr>
                <w:top w:val="none" w:sz="0" w:space="0" w:color="auto"/>
                <w:left w:val="none" w:sz="0" w:space="0" w:color="auto"/>
                <w:bottom w:val="none" w:sz="0" w:space="0" w:color="auto"/>
                <w:right w:val="none" w:sz="0" w:space="0" w:color="auto"/>
              </w:divBdr>
            </w:div>
            <w:div w:id="1149635626">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391343551">
              <w:marLeft w:val="0"/>
              <w:marRight w:val="0"/>
              <w:marTop w:val="0"/>
              <w:marBottom w:val="0"/>
              <w:divBdr>
                <w:top w:val="none" w:sz="0" w:space="0" w:color="auto"/>
                <w:left w:val="none" w:sz="0" w:space="0" w:color="auto"/>
                <w:bottom w:val="none" w:sz="0" w:space="0" w:color="auto"/>
                <w:right w:val="none" w:sz="0" w:space="0" w:color="auto"/>
              </w:divBdr>
            </w:div>
            <w:div w:id="1474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2E4AD-5209-4C48-BCFF-3D6567D5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5903</Words>
  <Characters>33652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2016-09-26T04:21:00Z</cp:lastPrinted>
  <dcterms:created xsi:type="dcterms:W3CDTF">2016-10-18T07:46:00Z</dcterms:created>
  <dcterms:modified xsi:type="dcterms:W3CDTF">2016-10-18T07:46:00Z</dcterms:modified>
</cp:coreProperties>
</file>