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D7" w:rsidRPr="00941603" w:rsidRDefault="007537D7" w:rsidP="00941603">
      <w:pPr>
        <w:spacing w:line="360" w:lineRule="auto"/>
        <w:jc w:val="center"/>
        <w:rPr>
          <w:rFonts w:ascii="Times New Roman" w:hAnsi="Times New Roman" w:cs="Times New Roman"/>
          <w:b/>
          <w:sz w:val="24"/>
          <w:szCs w:val="24"/>
        </w:rPr>
      </w:pPr>
      <w:r w:rsidRPr="00941603">
        <w:rPr>
          <w:rFonts w:ascii="Times New Roman" w:hAnsi="Times New Roman" w:cs="Times New Roman"/>
          <w:b/>
          <w:sz w:val="24"/>
          <w:szCs w:val="24"/>
        </w:rPr>
        <w:t>THE REPUBLIC OF UGANDA</w:t>
      </w:r>
    </w:p>
    <w:p w:rsidR="007537D7" w:rsidRPr="00941603" w:rsidRDefault="007537D7" w:rsidP="00941603">
      <w:pPr>
        <w:spacing w:line="360" w:lineRule="auto"/>
        <w:jc w:val="center"/>
        <w:rPr>
          <w:rFonts w:ascii="Times New Roman" w:hAnsi="Times New Roman" w:cs="Times New Roman"/>
          <w:b/>
          <w:sz w:val="24"/>
          <w:szCs w:val="24"/>
        </w:rPr>
      </w:pPr>
      <w:r w:rsidRPr="00941603">
        <w:rPr>
          <w:rFonts w:ascii="Times New Roman" w:hAnsi="Times New Roman" w:cs="Times New Roman"/>
          <w:b/>
          <w:sz w:val="24"/>
          <w:szCs w:val="24"/>
        </w:rPr>
        <w:t>IN THE HIGH COURT OF UGANDA AT KAMPALA</w:t>
      </w:r>
    </w:p>
    <w:p w:rsidR="007537D7" w:rsidRPr="00941603" w:rsidRDefault="007537D7" w:rsidP="00941603">
      <w:pPr>
        <w:spacing w:line="360" w:lineRule="auto"/>
        <w:jc w:val="center"/>
        <w:rPr>
          <w:rFonts w:ascii="Times New Roman" w:hAnsi="Times New Roman" w:cs="Times New Roman"/>
          <w:b/>
          <w:sz w:val="24"/>
          <w:szCs w:val="24"/>
          <w:u w:val="single"/>
        </w:rPr>
      </w:pPr>
      <w:r w:rsidRPr="00941603">
        <w:rPr>
          <w:rFonts w:ascii="Times New Roman" w:hAnsi="Times New Roman" w:cs="Times New Roman"/>
          <w:b/>
          <w:sz w:val="24"/>
          <w:szCs w:val="24"/>
          <w:u w:val="single"/>
        </w:rPr>
        <w:t>CIVIL DIVISION</w:t>
      </w:r>
    </w:p>
    <w:p w:rsidR="007537D7" w:rsidRPr="00941603" w:rsidRDefault="007537D7" w:rsidP="00941603">
      <w:pPr>
        <w:spacing w:line="360" w:lineRule="auto"/>
        <w:jc w:val="center"/>
        <w:rPr>
          <w:rFonts w:ascii="Times New Roman" w:hAnsi="Times New Roman" w:cs="Times New Roman"/>
          <w:b/>
          <w:sz w:val="24"/>
          <w:szCs w:val="24"/>
        </w:rPr>
      </w:pPr>
      <w:r w:rsidRPr="00941603">
        <w:rPr>
          <w:rFonts w:ascii="Times New Roman" w:hAnsi="Times New Roman" w:cs="Times New Roman"/>
          <w:b/>
          <w:sz w:val="24"/>
          <w:szCs w:val="24"/>
        </w:rPr>
        <w:t xml:space="preserve">CIVIL </w:t>
      </w:r>
      <w:proofErr w:type="gramStart"/>
      <w:r w:rsidRPr="00941603">
        <w:rPr>
          <w:rFonts w:ascii="Times New Roman" w:hAnsi="Times New Roman" w:cs="Times New Roman"/>
          <w:b/>
          <w:sz w:val="24"/>
          <w:szCs w:val="24"/>
        </w:rPr>
        <w:t>SUIT  N</w:t>
      </w:r>
      <w:r w:rsidR="00442A6C" w:rsidRPr="00941603">
        <w:rPr>
          <w:rFonts w:ascii="Times New Roman" w:hAnsi="Times New Roman" w:cs="Times New Roman"/>
          <w:b/>
          <w:sz w:val="24"/>
          <w:szCs w:val="24"/>
        </w:rPr>
        <w:t>O</w:t>
      </w:r>
      <w:proofErr w:type="gramEnd"/>
      <w:r w:rsidRPr="00941603">
        <w:rPr>
          <w:rFonts w:ascii="Times New Roman" w:hAnsi="Times New Roman" w:cs="Times New Roman"/>
          <w:b/>
          <w:sz w:val="24"/>
          <w:szCs w:val="24"/>
        </w:rPr>
        <w:t xml:space="preserve">. 457 </w:t>
      </w:r>
      <w:proofErr w:type="gramStart"/>
      <w:r w:rsidRPr="00941603">
        <w:rPr>
          <w:rFonts w:ascii="Times New Roman" w:hAnsi="Times New Roman" w:cs="Times New Roman"/>
          <w:b/>
          <w:sz w:val="24"/>
          <w:szCs w:val="24"/>
        </w:rPr>
        <w:t>OF  2005</w:t>
      </w:r>
      <w:bookmarkStart w:id="0" w:name="_GoBack"/>
      <w:bookmarkEnd w:id="0"/>
      <w:proofErr w:type="gramEnd"/>
    </w:p>
    <w:p w:rsidR="007537D7" w:rsidRPr="00941603" w:rsidRDefault="007537D7" w:rsidP="00941603">
      <w:pPr>
        <w:spacing w:line="360" w:lineRule="auto"/>
        <w:ind w:left="720"/>
        <w:rPr>
          <w:rFonts w:ascii="Times New Roman" w:hAnsi="Times New Roman" w:cs="Times New Roman"/>
          <w:b/>
          <w:sz w:val="24"/>
          <w:szCs w:val="24"/>
        </w:rPr>
      </w:pPr>
      <w:r w:rsidRPr="00941603">
        <w:rPr>
          <w:rFonts w:ascii="Times New Roman" w:hAnsi="Times New Roman" w:cs="Times New Roman"/>
          <w:b/>
          <w:sz w:val="24"/>
          <w:szCs w:val="24"/>
        </w:rPr>
        <w:t xml:space="preserve">NOAH N. </w:t>
      </w:r>
      <w:proofErr w:type="gramStart"/>
      <w:r w:rsidRPr="00941603">
        <w:rPr>
          <w:rFonts w:ascii="Times New Roman" w:hAnsi="Times New Roman" w:cs="Times New Roman"/>
          <w:b/>
          <w:sz w:val="24"/>
          <w:szCs w:val="24"/>
        </w:rPr>
        <w:t>KASAATO  :</w:t>
      </w:r>
      <w:proofErr w:type="gramEnd"/>
      <w:r w:rsidRPr="00941603">
        <w:rPr>
          <w:rFonts w:ascii="Times New Roman" w:hAnsi="Times New Roman" w:cs="Times New Roman"/>
          <w:b/>
          <w:sz w:val="24"/>
          <w:szCs w:val="24"/>
        </w:rPr>
        <w:t>:::::::::::::::::::::::::::::::::::: PLAINTIFF</w:t>
      </w:r>
    </w:p>
    <w:p w:rsidR="007537D7" w:rsidRPr="00941603" w:rsidRDefault="007537D7" w:rsidP="00941603">
      <w:pPr>
        <w:spacing w:line="360" w:lineRule="auto"/>
        <w:ind w:left="720"/>
        <w:jc w:val="center"/>
        <w:rPr>
          <w:rFonts w:ascii="Times New Roman" w:hAnsi="Times New Roman" w:cs="Times New Roman"/>
          <w:b/>
          <w:i/>
          <w:sz w:val="24"/>
          <w:szCs w:val="24"/>
        </w:rPr>
      </w:pPr>
      <w:r w:rsidRPr="00941603">
        <w:rPr>
          <w:rFonts w:ascii="Times New Roman" w:hAnsi="Times New Roman" w:cs="Times New Roman"/>
          <w:b/>
          <w:i/>
          <w:sz w:val="24"/>
          <w:szCs w:val="24"/>
        </w:rPr>
        <w:t>V</w:t>
      </w:r>
      <w:r w:rsidR="00442A6C" w:rsidRPr="00941603">
        <w:rPr>
          <w:rFonts w:ascii="Times New Roman" w:hAnsi="Times New Roman" w:cs="Times New Roman"/>
          <w:b/>
          <w:i/>
          <w:sz w:val="24"/>
          <w:szCs w:val="24"/>
        </w:rPr>
        <w:t>ersus</w:t>
      </w:r>
      <w:r w:rsidRPr="00941603">
        <w:rPr>
          <w:rFonts w:ascii="Times New Roman" w:hAnsi="Times New Roman" w:cs="Times New Roman"/>
          <w:b/>
          <w:i/>
          <w:sz w:val="24"/>
          <w:szCs w:val="24"/>
        </w:rPr>
        <w:t xml:space="preserve"> </w:t>
      </w:r>
    </w:p>
    <w:p w:rsidR="007537D7" w:rsidRPr="00941603" w:rsidRDefault="007537D7" w:rsidP="00941603">
      <w:pPr>
        <w:spacing w:line="360" w:lineRule="auto"/>
        <w:ind w:left="720"/>
        <w:rPr>
          <w:rFonts w:ascii="Times New Roman" w:hAnsi="Times New Roman" w:cs="Times New Roman"/>
          <w:b/>
          <w:sz w:val="24"/>
          <w:szCs w:val="24"/>
        </w:rPr>
      </w:pPr>
      <w:r w:rsidRPr="00941603">
        <w:rPr>
          <w:rFonts w:ascii="Times New Roman" w:hAnsi="Times New Roman" w:cs="Times New Roman"/>
          <w:b/>
          <w:sz w:val="24"/>
          <w:szCs w:val="24"/>
        </w:rPr>
        <w:t xml:space="preserve">LUKWAGO BRUNO &amp; </w:t>
      </w:r>
      <w:proofErr w:type="gramStart"/>
      <w:r w:rsidRPr="00941603">
        <w:rPr>
          <w:rFonts w:ascii="Times New Roman" w:hAnsi="Times New Roman" w:cs="Times New Roman"/>
          <w:b/>
          <w:sz w:val="24"/>
          <w:szCs w:val="24"/>
        </w:rPr>
        <w:t>ANOR   :::::::::::::::::::::::</w:t>
      </w:r>
      <w:proofErr w:type="gramEnd"/>
      <w:r w:rsidRPr="00941603">
        <w:rPr>
          <w:rFonts w:ascii="Times New Roman" w:hAnsi="Times New Roman" w:cs="Times New Roman"/>
          <w:b/>
          <w:sz w:val="24"/>
          <w:szCs w:val="24"/>
        </w:rPr>
        <w:t xml:space="preserve"> DEFENDANTS</w:t>
      </w:r>
    </w:p>
    <w:p w:rsidR="00AF7441" w:rsidRPr="00941603" w:rsidRDefault="00AF7441" w:rsidP="00941603">
      <w:pPr>
        <w:spacing w:line="360" w:lineRule="auto"/>
        <w:jc w:val="center"/>
        <w:rPr>
          <w:rFonts w:ascii="Times New Roman" w:hAnsi="Times New Roman" w:cs="Times New Roman"/>
          <w:b/>
          <w:sz w:val="24"/>
          <w:szCs w:val="24"/>
        </w:rPr>
      </w:pPr>
    </w:p>
    <w:p w:rsidR="007537D7" w:rsidRPr="00941603" w:rsidRDefault="007537D7" w:rsidP="00941603">
      <w:pPr>
        <w:spacing w:line="360" w:lineRule="auto"/>
        <w:jc w:val="center"/>
        <w:rPr>
          <w:rFonts w:ascii="Times New Roman" w:hAnsi="Times New Roman" w:cs="Times New Roman"/>
          <w:b/>
          <w:sz w:val="24"/>
          <w:szCs w:val="24"/>
          <w:u w:val="single"/>
        </w:rPr>
      </w:pPr>
      <w:r w:rsidRPr="00941603">
        <w:rPr>
          <w:rFonts w:ascii="Times New Roman" w:hAnsi="Times New Roman" w:cs="Times New Roman"/>
          <w:b/>
          <w:sz w:val="24"/>
          <w:szCs w:val="24"/>
        </w:rPr>
        <w:t xml:space="preserve">BEFORE: </w:t>
      </w:r>
      <w:r w:rsidRPr="00941603">
        <w:rPr>
          <w:rFonts w:ascii="Times New Roman" w:hAnsi="Times New Roman" w:cs="Times New Roman"/>
          <w:b/>
          <w:sz w:val="24"/>
          <w:szCs w:val="24"/>
          <w:u w:val="single"/>
        </w:rPr>
        <w:t>HON. MR. JUSTICE STEPHEN MUSOTA</w:t>
      </w:r>
    </w:p>
    <w:p w:rsidR="007537D7" w:rsidRPr="00941603" w:rsidRDefault="007537D7" w:rsidP="00941603">
      <w:pPr>
        <w:spacing w:line="360" w:lineRule="auto"/>
        <w:ind w:left="720"/>
        <w:jc w:val="center"/>
        <w:rPr>
          <w:rFonts w:ascii="Times New Roman" w:eastAsia="BatangChe" w:hAnsi="Times New Roman" w:cs="Times New Roman"/>
          <w:b/>
          <w:sz w:val="24"/>
          <w:szCs w:val="24"/>
          <w:u w:val="single"/>
        </w:rPr>
      </w:pPr>
    </w:p>
    <w:p w:rsidR="00E91BCC" w:rsidRPr="00941603" w:rsidRDefault="00E91BCC" w:rsidP="00941603">
      <w:pPr>
        <w:spacing w:line="360" w:lineRule="auto"/>
        <w:rPr>
          <w:rFonts w:ascii="Times New Roman" w:eastAsia="BatangChe" w:hAnsi="Times New Roman" w:cs="Times New Roman"/>
          <w:b/>
          <w:sz w:val="24"/>
          <w:szCs w:val="24"/>
          <w:u w:val="single"/>
        </w:rPr>
      </w:pPr>
      <w:r w:rsidRPr="00941603">
        <w:rPr>
          <w:rFonts w:ascii="Times New Roman" w:eastAsia="BatangChe" w:hAnsi="Times New Roman" w:cs="Times New Roman"/>
          <w:b/>
          <w:sz w:val="24"/>
          <w:szCs w:val="24"/>
          <w:u w:val="single"/>
        </w:rPr>
        <w:t>JUDGMENT</w:t>
      </w:r>
    </w:p>
    <w:p w:rsidR="00E91BCC" w:rsidRPr="00941603" w:rsidRDefault="00E91BCC"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Through M/S </w:t>
      </w:r>
      <w:proofErr w:type="spellStart"/>
      <w:r w:rsidRPr="00941603">
        <w:rPr>
          <w:rFonts w:ascii="Times New Roman" w:eastAsia="BatangChe" w:hAnsi="Times New Roman" w:cs="Times New Roman"/>
          <w:sz w:val="24"/>
          <w:szCs w:val="24"/>
        </w:rPr>
        <w:t>Mwesige</w:t>
      </w:r>
      <w:proofErr w:type="spellEnd"/>
      <w:r w:rsidRPr="00941603">
        <w:rPr>
          <w:rFonts w:ascii="Times New Roman" w:eastAsia="BatangChe" w:hAnsi="Times New Roman" w:cs="Times New Roman"/>
          <w:sz w:val="24"/>
          <w:szCs w:val="24"/>
        </w:rPr>
        <w:t xml:space="preserve"> </w:t>
      </w:r>
      <w:proofErr w:type="spellStart"/>
      <w:r w:rsidRPr="00941603">
        <w:rPr>
          <w:rFonts w:ascii="Times New Roman" w:eastAsia="BatangChe" w:hAnsi="Times New Roman" w:cs="Times New Roman"/>
          <w:sz w:val="24"/>
          <w:szCs w:val="24"/>
        </w:rPr>
        <w:t>Mugis</w:t>
      </w:r>
      <w:r w:rsidR="004A4870" w:rsidRPr="00941603">
        <w:rPr>
          <w:rFonts w:ascii="Times New Roman" w:eastAsia="BatangChe" w:hAnsi="Times New Roman" w:cs="Times New Roman"/>
          <w:sz w:val="24"/>
          <w:szCs w:val="24"/>
        </w:rPr>
        <w:t>ha</w:t>
      </w:r>
      <w:proofErr w:type="spellEnd"/>
      <w:r w:rsidR="004A4870" w:rsidRPr="00941603">
        <w:rPr>
          <w:rFonts w:ascii="Times New Roman" w:eastAsia="BatangChe" w:hAnsi="Times New Roman" w:cs="Times New Roman"/>
          <w:sz w:val="24"/>
          <w:szCs w:val="24"/>
        </w:rPr>
        <w:t xml:space="preserve"> &amp; Co. Advocates &amp; Solicitors the plaintiff Noah Kasaato filed this suit for judgment against the defendant for</w:t>
      </w:r>
      <w:r w:rsidR="00810AA2" w:rsidRPr="00941603">
        <w:rPr>
          <w:rFonts w:ascii="Times New Roman" w:eastAsia="BatangChe" w:hAnsi="Times New Roman" w:cs="Times New Roman"/>
          <w:sz w:val="24"/>
          <w:szCs w:val="24"/>
        </w:rPr>
        <w:t>:</w:t>
      </w:r>
    </w:p>
    <w:p w:rsidR="004A4870" w:rsidRPr="00941603" w:rsidRDefault="007537D7" w:rsidP="00941603">
      <w:pPr>
        <w:pStyle w:val="ListParagraph"/>
        <w:numPr>
          <w:ilvl w:val="0"/>
          <w:numId w:val="1"/>
        </w:numPr>
        <w:spacing w:line="360" w:lineRule="auto"/>
        <w:ind w:left="14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A</w:t>
      </w:r>
      <w:r w:rsidR="004A4870" w:rsidRPr="00941603">
        <w:rPr>
          <w:rFonts w:ascii="Times New Roman" w:eastAsia="BatangChe" w:hAnsi="Times New Roman" w:cs="Times New Roman"/>
          <w:sz w:val="24"/>
          <w:szCs w:val="24"/>
        </w:rPr>
        <w:t xml:space="preserve"> declaration that impounding of the suit vehicle was unlawful.</w:t>
      </w:r>
    </w:p>
    <w:p w:rsidR="004A4870" w:rsidRPr="00941603" w:rsidRDefault="00810AA2" w:rsidP="00941603">
      <w:pPr>
        <w:pStyle w:val="ListParagraph"/>
        <w:numPr>
          <w:ilvl w:val="0"/>
          <w:numId w:val="1"/>
        </w:numPr>
        <w:spacing w:line="360" w:lineRule="auto"/>
        <w:ind w:left="14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Sp</w:t>
      </w:r>
      <w:r w:rsidR="004A4870" w:rsidRPr="00941603">
        <w:rPr>
          <w:rFonts w:ascii="Times New Roman" w:eastAsia="BatangChe" w:hAnsi="Times New Roman" w:cs="Times New Roman"/>
          <w:sz w:val="24"/>
          <w:szCs w:val="24"/>
        </w:rPr>
        <w:t>ecial damages.</w:t>
      </w:r>
    </w:p>
    <w:p w:rsidR="004A4870" w:rsidRPr="00941603" w:rsidRDefault="00810AA2" w:rsidP="00941603">
      <w:pPr>
        <w:pStyle w:val="ListParagraph"/>
        <w:numPr>
          <w:ilvl w:val="0"/>
          <w:numId w:val="1"/>
        </w:numPr>
        <w:spacing w:line="360" w:lineRule="auto"/>
        <w:ind w:left="14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General</w:t>
      </w:r>
      <w:r w:rsidR="004A4870" w:rsidRPr="00941603">
        <w:rPr>
          <w:rFonts w:ascii="Times New Roman" w:eastAsia="BatangChe" w:hAnsi="Times New Roman" w:cs="Times New Roman"/>
          <w:sz w:val="24"/>
          <w:szCs w:val="24"/>
        </w:rPr>
        <w:t xml:space="preserve"> damages for </w:t>
      </w:r>
      <w:r w:rsidRPr="00941603">
        <w:rPr>
          <w:rFonts w:ascii="Times New Roman" w:eastAsia="BatangChe" w:hAnsi="Times New Roman" w:cs="Times New Roman"/>
          <w:sz w:val="24"/>
          <w:szCs w:val="24"/>
        </w:rPr>
        <w:t xml:space="preserve">(i) </w:t>
      </w:r>
      <w:r w:rsidR="004A4870" w:rsidRPr="00941603">
        <w:rPr>
          <w:rFonts w:ascii="Times New Roman" w:eastAsia="BatangChe" w:hAnsi="Times New Roman" w:cs="Times New Roman"/>
          <w:sz w:val="24"/>
          <w:szCs w:val="24"/>
        </w:rPr>
        <w:t xml:space="preserve">breach of contract </w:t>
      </w:r>
      <w:r w:rsidRPr="00941603">
        <w:rPr>
          <w:rFonts w:ascii="Times New Roman" w:eastAsia="BatangChe" w:hAnsi="Times New Roman" w:cs="Times New Roman"/>
          <w:sz w:val="24"/>
          <w:szCs w:val="24"/>
        </w:rPr>
        <w:t xml:space="preserve">(ii) </w:t>
      </w:r>
      <w:r w:rsidR="004A4870" w:rsidRPr="00941603">
        <w:rPr>
          <w:rFonts w:ascii="Times New Roman" w:eastAsia="BatangChe" w:hAnsi="Times New Roman" w:cs="Times New Roman"/>
          <w:sz w:val="24"/>
          <w:szCs w:val="24"/>
        </w:rPr>
        <w:t xml:space="preserve">impounding of the vehicle </w:t>
      </w:r>
      <w:r w:rsidRPr="00941603">
        <w:rPr>
          <w:rFonts w:ascii="Times New Roman" w:eastAsia="BatangChe" w:hAnsi="Times New Roman" w:cs="Times New Roman"/>
          <w:sz w:val="24"/>
          <w:szCs w:val="24"/>
        </w:rPr>
        <w:t>(iii)</w:t>
      </w:r>
      <w:r w:rsidR="004A4870" w:rsidRPr="00941603">
        <w:rPr>
          <w:rFonts w:ascii="Times New Roman" w:eastAsia="BatangChe" w:hAnsi="Times New Roman" w:cs="Times New Roman"/>
          <w:sz w:val="24"/>
          <w:szCs w:val="24"/>
        </w:rPr>
        <w:t xml:space="preserve"> inconvenience caused.</w:t>
      </w:r>
    </w:p>
    <w:p w:rsidR="004A4870" w:rsidRPr="00941603" w:rsidRDefault="004A4870" w:rsidP="00941603">
      <w:pPr>
        <w:pStyle w:val="ListParagraph"/>
        <w:numPr>
          <w:ilvl w:val="0"/>
          <w:numId w:val="1"/>
        </w:numPr>
        <w:spacing w:line="360" w:lineRule="auto"/>
        <w:ind w:left="14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Interest on special damages at 30% per annum from the date of filing of the suit until payment in full.</w:t>
      </w:r>
    </w:p>
    <w:p w:rsidR="004A4870" w:rsidRPr="00941603" w:rsidRDefault="004A4870" w:rsidP="00941603">
      <w:pPr>
        <w:pStyle w:val="ListParagraph"/>
        <w:numPr>
          <w:ilvl w:val="0"/>
          <w:numId w:val="1"/>
        </w:numPr>
        <w:spacing w:line="360" w:lineRule="auto"/>
        <w:ind w:left="14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Costs of the suit.</w:t>
      </w:r>
    </w:p>
    <w:p w:rsidR="004A4870" w:rsidRPr="00941603" w:rsidRDefault="004A4870" w:rsidP="00941603">
      <w:pPr>
        <w:pStyle w:val="ListParagraph"/>
        <w:numPr>
          <w:ilvl w:val="0"/>
          <w:numId w:val="1"/>
        </w:numPr>
        <w:spacing w:line="360" w:lineRule="auto"/>
        <w:ind w:left="1440" w:hanging="81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Any other appropriate relief.</w:t>
      </w:r>
    </w:p>
    <w:p w:rsidR="004A4870" w:rsidRPr="00941603" w:rsidRDefault="004A4870"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The brief facts constituting the cause of action are that</w:t>
      </w:r>
      <w:r w:rsidR="00810AA2" w:rsidRPr="00941603">
        <w:rPr>
          <w:rFonts w:ascii="Times New Roman" w:eastAsia="BatangChe" w:hAnsi="Times New Roman" w:cs="Times New Roman"/>
          <w:sz w:val="24"/>
          <w:szCs w:val="24"/>
        </w:rPr>
        <w:t xml:space="preserve"> on</w:t>
      </w:r>
      <w:r w:rsidRPr="00941603">
        <w:rPr>
          <w:rFonts w:ascii="Times New Roman" w:eastAsia="BatangChe" w:hAnsi="Times New Roman" w:cs="Times New Roman"/>
          <w:sz w:val="24"/>
          <w:szCs w:val="24"/>
        </w:rPr>
        <w:t xml:space="preserve"> or about the 20</w:t>
      </w:r>
      <w:r w:rsidRPr="00941603">
        <w:rPr>
          <w:rFonts w:ascii="Times New Roman" w:eastAsia="BatangChe" w:hAnsi="Times New Roman" w:cs="Times New Roman"/>
          <w:sz w:val="24"/>
          <w:szCs w:val="24"/>
          <w:vertAlign w:val="superscript"/>
        </w:rPr>
        <w:t>th</w:t>
      </w:r>
      <w:r w:rsidRPr="00941603">
        <w:rPr>
          <w:rFonts w:ascii="Times New Roman" w:eastAsia="BatangChe" w:hAnsi="Times New Roman" w:cs="Times New Roman"/>
          <w:sz w:val="24"/>
          <w:szCs w:val="24"/>
        </w:rPr>
        <w:t xml:space="preserve"> December 2002, the plaintiff purchased a motor vehicle Reg. No. </w:t>
      </w:r>
      <w:proofErr w:type="gramStart"/>
      <w:r w:rsidRPr="00941603">
        <w:rPr>
          <w:rFonts w:ascii="Times New Roman" w:eastAsia="BatangChe" w:hAnsi="Times New Roman" w:cs="Times New Roman"/>
          <w:sz w:val="24"/>
          <w:szCs w:val="24"/>
        </w:rPr>
        <w:t xml:space="preserve">UEB200, Toyota </w:t>
      </w:r>
      <w:proofErr w:type="spellStart"/>
      <w:r w:rsidRPr="00941603">
        <w:rPr>
          <w:rFonts w:ascii="Times New Roman" w:eastAsia="BatangChe" w:hAnsi="Times New Roman" w:cs="Times New Roman"/>
          <w:sz w:val="24"/>
          <w:szCs w:val="24"/>
        </w:rPr>
        <w:t>Hiace</w:t>
      </w:r>
      <w:proofErr w:type="spellEnd"/>
      <w:r w:rsidRPr="00941603">
        <w:rPr>
          <w:rFonts w:ascii="Times New Roman" w:eastAsia="BatangChe" w:hAnsi="Times New Roman" w:cs="Times New Roman"/>
          <w:sz w:val="24"/>
          <w:szCs w:val="24"/>
        </w:rPr>
        <w:t xml:space="preserve"> </w:t>
      </w:r>
      <w:r w:rsidR="00810AA2" w:rsidRPr="00941603">
        <w:rPr>
          <w:rFonts w:ascii="Times New Roman" w:eastAsia="BatangChe" w:hAnsi="Times New Roman" w:cs="Times New Roman"/>
          <w:sz w:val="24"/>
          <w:szCs w:val="24"/>
        </w:rPr>
        <w:t>(</w:t>
      </w:r>
      <w:proofErr w:type="spellStart"/>
      <w:r w:rsidRPr="00941603">
        <w:rPr>
          <w:rFonts w:ascii="Times New Roman" w:eastAsia="BatangChe" w:hAnsi="Times New Roman" w:cs="Times New Roman"/>
          <w:sz w:val="24"/>
          <w:szCs w:val="24"/>
        </w:rPr>
        <w:t>Kamunye</w:t>
      </w:r>
      <w:proofErr w:type="spellEnd"/>
      <w:r w:rsidR="00810AA2" w:rsidRPr="00941603">
        <w:rPr>
          <w:rFonts w:ascii="Times New Roman" w:eastAsia="BatangChe" w:hAnsi="Times New Roman" w:cs="Times New Roman"/>
          <w:sz w:val="24"/>
          <w:szCs w:val="24"/>
        </w:rPr>
        <w:t>)</w:t>
      </w:r>
      <w:r w:rsidRPr="00941603">
        <w:rPr>
          <w:rFonts w:ascii="Times New Roman" w:eastAsia="BatangChe" w:hAnsi="Times New Roman" w:cs="Times New Roman"/>
          <w:sz w:val="24"/>
          <w:szCs w:val="24"/>
        </w:rPr>
        <w:t xml:space="preserve"> Eng</w:t>
      </w:r>
      <w:r w:rsidR="00810AA2" w:rsidRPr="00941603">
        <w:rPr>
          <w:rFonts w:ascii="Times New Roman" w:eastAsia="BatangChe" w:hAnsi="Times New Roman" w:cs="Times New Roman"/>
          <w:sz w:val="24"/>
          <w:szCs w:val="24"/>
        </w:rPr>
        <w:t>ine</w:t>
      </w:r>
      <w:r w:rsidRPr="00941603">
        <w:rPr>
          <w:rFonts w:ascii="Times New Roman" w:eastAsia="BatangChe" w:hAnsi="Times New Roman" w:cs="Times New Roman"/>
          <w:sz w:val="24"/>
          <w:szCs w:val="24"/>
        </w:rPr>
        <w:t xml:space="preserve"> </w:t>
      </w:r>
      <w:r w:rsidR="00810AA2" w:rsidRPr="00941603">
        <w:rPr>
          <w:rFonts w:ascii="Times New Roman" w:eastAsia="BatangChe" w:hAnsi="Times New Roman" w:cs="Times New Roman"/>
          <w:sz w:val="24"/>
          <w:szCs w:val="24"/>
        </w:rPr>
        <w:t xml:space="preserve">number </w:t>
      </w:r>
      <w:r w:rsidRPr="00941603">
        <w:rPr>
          <w:rFonts w:ascii="Times New Roman" w:eastAsia="BatangChe" w:hAnsi="Times New Roman" w:cs="Times New Roman"/>
          <w:sz w:val="24"/>
          <w:szCs w:val="24"/>
        </w:rPr>
        <w:t xml:space="preserve">211598003, </w:t>
      </w:r>
      <w:r w:rsidR="00810AA2" w:rsidRPr="00941603">
        <w:rPr>
          <w:rFonts w:ascii="Times New Roman" w:eastAsia="BatangChe" w:hAnsi="Times New Roman" w:cs="Times New Roman"/>
          <w:sz w:val="24"/>
          <w:szCs w:val="24"/>
        </w:rPr>
        <w:t>Chassis</w:t>
      </w:r>
      <w:r w:rsidRPr="00941603">
        <w:rPr>
          <w:rFonts w:ascii="Times New Roman" w:eastAsia="BatangChe" w:hAnsi="Times New Roman" w:cs="Times New Roman"/>
          <w:sz w:val="24"/>
          <w:szCs w:val="24"/>
        </w:rPr>
        <w:t xml:space="preserve"> No.</w:t>
      </w:r>
      <w:proofErr w:type="gramEnd"/>
      <w:r w:rsidR="00A908FD" w:rsidRPr="00941603">
        <w:rPr>
          <w:rFonts w:ascii="Times New Roman" w:eastAsia="BatangChe" w:hAnsi="Times New Roman" w:cs="Times New Roman"/>
          <w:sz w:val="24"/>
          <w:szCs w:val="24"/>
        </w:rPr>
        <w:t xml:space="preserve"> LIT6IV-0107222 </w:t>
      </w:r>
      <w:r w:rsidRPr="00941603">
        <w:rPr>
          <w:rFonts w:ascii="Times New Roman" w:eastAsia="BatangChe" w:hAnsi="Times New Roman" w:cs="Times New Roman"/>
          <w:sz w:val="24"/>
          <w:szCs w:val="24"/>
        </w:rPr>
        <w:t>from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Lukwago Bruno at an agreed purchase price of </w:t>
      </w:r>
      <w:r w:rsidR="00810AA2" w:rsidRPr="00941603">
        <w:rPr>
          <w:rFonts w:ascii="Times New Roman" w:eastAsia="BatangChe" w:hAnsi="Times New Roman" w:cs="Times New Roman"/>
          <w:sz w:val="24"/>
          <w:szCs w:val="24"/>
        </w:rPr>
        <w:t xml:space="preserve">UGX </w:t>
      </w:r>
      <w:r w:rsidRPr="00941603">
        <w:rPr>
          <w:rFonts w:ascii="Times New Roman" w:eastAsia="BatangChe" w:hAnsi="Times New Roman" w:cs="Times New Roman"/>
          <w:sz w:val="24"/>
          <w:szCs w:val="24"/>
        </w:rPr>
        <w:t>4.</w:t>
      </w:r>
      <w:r w:rsidR="00810AA2" w:rsidRPr="00941603">
        <w:rPr>
          <w:rFonts w:ascii="Times New Roman" w:eastAsia="BatangChe" w:hAnsi="Times New Roman" w:cs="Times New Roman"/>
          <w:sz w:val="24"/>
          <w:szCs w:val="24"/>
        </w:rPr>
        <w:t xml:space="preserve">300.000=. He </w:t>
      </w:r>
      <w:r w:rsidRPr="00941603">
        <w:rPr>
          <w:rFonts w:ascii="Times New Roman" w:eastAsia="BatangChe" w:hAnsi="Times New Roman" w:cs="Times New Roman"/>
          <w:sz w:val="24"/>
          <w:szCs w:val="24"/>
        </w:rPr>
        <w:t xml:space="preserve">paid 4,000,000/- at the time of the agreement and left a </w:t>
      </w:r>
      <w:r w:rsidRPr="00941603">
        <w:rPr>
          <w:rFonts w:ascii="Times New Roman" w:eastAsia="BatangChe" w:hAnsi="Times New Roman" w:cs="Times New Roman"/>
          <w:sz w:val="24"/>
          <w:szCs w:val="24"/>
        </w:rPr>
        <w:lastRenderedPageBreak/>
        <w:t>balance of 300,000/- payable within one month of the date of agreement. At the time of the agreement, the suit vehicle was still registered in the names of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and later the plaintiff after payment of the last installment. The plaintiff took ownership and possession of the suit vehicle and just after 4 days, the PSV license expired. Since the plaintiff was by then not yet registered as owner, he could not renew the license and he had to park the vehicle at Kyasampawo parking yard and later at MM Pub at a cost of sh.3000/- and 2000/- per day respectively.</w:t>
      </w:r>
    </w:p>
    <w:p w:rsidR="00013DF8" w:rsidRPr="00941603" w:rsidRDefault="00013DF8" w:rsidP="00941603">
      <w:pPr>
        <w:spacing w:before="240" w:after="0" w:line="360" w:lineRule="auto"/>
        <w:jc w:val="both"/>
        <w:rPr>
          <w:rFonts w:ascii="Times New Roman" w:eastAsia="BatangChe" w:hAnsi="Times New Roman" w:cs="Times New Roman"/>
          <w:sz w:val="24"/>
          <w:szCs w:val="24"/>
        </w:rPr>
      </w:pPr>
    </w:p>
    <w:p w:rsidR="00013DF8" w:rsidRPr="00941603" w:rsidRDefault="004A4870"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Around and</w:t>
      </w:r>
      <w:r w:rsidR="00013DF8" w:rsidRPr="00941603">
        <w:rPr>
          <w:rFonts w:ascii="Times New Roman" w:eastAsia="BatangChe" w:hAnsi="Times New Roman" w:cs="Times New Roman"/>
          <w:sz w:val="24"/>
          <w:szCs w:val="24"/>
        </w:rPr>
        <w:t>/</w:t>
      </w:r>
      <w:r w:rsidRPr="00941603">
        <w:rPr>
          <w:rFonts w:ascii="Times New Roman" w:eastAsia="BatangChe" w:hAnsi="Times New Roman" w:cs="Times New Roman"/>
          <w:sz w:val="24"/>
          <w:szCs w:val="24"/>
        </w:rPr>
        <w:t>or on 13</w:t>
      </w:r>
      <w:r w:rsidRPr="00941603">
        <w:rPr>
          <w:rFonts w:ascii="Times New Roman" w:eastAsia="BatangChe" w:hAnsi="Times New Roman" w:cs="Times New Roman"/>
          <w:sz w:val="24"/>
          <w:szCs w:val="24"/>
          <w:vertAlign w:val="superscript"/>
        </w:rPr>
        <w:t>th</w:t>
      </w:r>
      <w:r w:rsidRPr="00941603">
        <w:rPr>
          <w:rFonts w:ascii="Times New Roman" w:eastAsia="BatangChe" w:hAnsi="Times New Roman" w:cs="Times New Roman"/>
          <w:sz w:val="24"/>
          <w:szCs w:val="24"/>
        </w:rPr>
        <w:t xml:space="preserve"> November 2003, a police woman came and took the suit vehicle from MM Parking and Pub where it had been parked and towed it away to Nateete Police Station at the instructions of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respondent. Since then, th</w:t>
      </w:r>
      <w:r w:rsidR="007537D7" w:rsidRPr="00941603">
        <w:rPr>
          <w:rFonts w:ascii="Times New Roman" w:eastAsia="BatangChe" w:hAnsi="Times New Roman" w:cs="Times New Roman"/>
          <w:sz w:val="24"/>
          <w:szCs w:val="24"/>
        </w:rPr>
        <w:t>e vehicle has disappeared and de</w:t>
      </w:r>
      <w:r w:rsidRPr="00941603">
        <w:rPr>
          <w:rFonts w:ascii="Times New Roman" w:eastAsia="BatangChe" w:hAnsi="Times New Roman" w:cs="Times New Roman"/>
          <w:sz w:val="24"/>
          <w:szCs w:val="24"/>
        </w:rPr>
        <w:t xml:space="preserve">spite the plaintiff’s demand for </w:t>
      </w:r>
      <w:r w:rsidR="00DC0133" w:rsidRPr="00941603">
        <w:rPr>
          <w:rFonts w:ascii="Times New Roman" w:eastAsia="BatangChe" w:hAnsi="Times New Roman" w:cs="Times New Roman"/>
          <w:sz w:val="24"/>
          <w:szCs w:val="24"/>
        </w:rPr>
        <w:t>release the 2</w:t>
      </w:r>
      <w:r w:rsidR="00DC0133" w:rsidRPr="00941603">
        <w:rPr>
          <w:rFonts w:ascii="Times New Roman" w:eastAsia="BatangChe" w:hAnsi="Times New Roman" w:cs="Times New Roman"/>
          <w:sz w:val="24"/>
          <w:szCs w:val="24"/>
          <w:vertAlign w:val="superscript"/>
        </w:rPr>
        <w:t>nd</w:t>
      </w:r>
      <w:r w:rsidR="00DC0133" w:rsidRPr="00941603">
        <w:rPr>
          <w:rFonts w:ascii="Times New Roman" w:eastAsia="BatangChe" w:hAnsi="Times New Roman" w:cs="Times New Roman"/>
          <w:sz w:val="24"/>
          <w:szCs w:val="24"/>
        </w:rPr>
        <w:t xml:space="preserve"> defendant has never taken any action.</w:t>
      </w:r>
      <w:r w:rsidR="00013DF8" w:rsidRPr="00941603">
        <w:rPr>
          <w:rFonts w:ascii="Times New Roman" w:eastAsia="BatangChe" w:hAnsi="Times New Roman" w:cs="Times New Roman"/>
          <w:sz w:val="24"/>
          <w:szCs w:val="24"/>
        </w:rPr>
        <w:t xml:space="preserve"> </w:t>
      </w:r>
      <w:r w:rsidR="00DC0133" w:rsidRPr="00941603">
        <w:rPr>
          <w:rFonts w:ascii="Times New Roman" w:eastAsia="BatangChe" w:hAnsi="Times New Roman" w:cs="Times New Roman"/>
          <w:sz w:val="24"/>
          <w:szCs w:val="24"/>
        </w:rPr>
        <w:t>Both the plaintiff and 1</w:t>
      </w:r>
      <w:r w:rsidR="00DC0133" w:rsidRPr="00941603">
        <w:rPr>
          <w:rFonts w:ascii="Times New Roman" w:eastAsia="BatangChe" w:hAnsi="Times New Roman" w:cs="Times New Roman"/>
          <w:sz w:val="24"/>
          <w:szCs w:val="24"/>
          <w:vertAlign w:val="superscript"/>
        </w:rPr>
        <w:t>st</w:t>
      </w:r>
      <w:r w:rsidR="00DC0133" w:rsidRPr="00941603">
        <w:rPr>
          <w:rFonts w:ascii="Times New Roman" w:eastAsia="BatangChe" w:hAnsi="Times New Roman" w:cs="Times New Roman"/>
          <w:sz w:val="24"/>
          <w:szCs w:val="24"/>
        </w:rPr>
        <w:t xml:space="preserve"> defendant litigated over the same motor vehicle in the Chief Magistrate’s Court of Mengo and the plaintiff lost the case in </w:t>
      </w:r>
      <w:r w:rsidR="00DC0133" w:rsidRPr="00941603">
        <w:rPr>
          <w:rFonts w:ascii="Times New Roman" w:eastAsia="BatangChe" w:hAnsi="Times New Roman" w:cs="Times New Roman"/>
          <w:b/>
          <w:sz w:val="24"/>
          <w:szCs w:val="24"/>
          <w:u w:val="single"/>
        </w:rPr>
        <w:t>Civil Suit No.502 of 2004</w:t>
      </w:r>
      <w:r w:rsidR="00DC0133" w:rsidRPr="00941603">
        <w:rPr>
          <w:rFonts w:ascii="Times New Roman" w:eastAsia="BatangChe" w:hAnsi="Times New Roman" w:cs="Times New Roman"/>
          <w:sz w:val="24"/>
          <w:szCs w:val="24"/>
        </w:rPr>
        <w:t xml:space="preserve">. </w:t>
      </w:r>
    </w:p>
    <w:p w:rsidR="00013DF8" w:rsidRPr="00941603" w:rsidRDefault="00013DF8" w:rsidP="00941603">
      <w:pPr>
        <w:spacing w:line="360" w:lineRule="auto"/>
        <w:jc w:val="both"/>
        <w:rPr>
          <w:rFonts w:ascii="Times New Roman" w:eastAsia="BatangChe" w:hAnsi="Times New Roman" w:cs="Times New Roman"/>
          <w:sz w:val="24"/>
          <w:szCs w:val="24"/>
        </w:rPr>
      </w:pPr>
    </w:p>
    <w:p w:rsidR="00DC0133" w:rsidRPr="00941603" w:rsidRDefault="00DC0133"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At the trial of the suit, the following issues were framed for determination</w:t>
      </w:r>
      <w:r w:rsidR="00013DF8" w:rsidRPr="00941603">
        <w:rPr>
          <w:rFonts w:ascii="Times New Roman" w:eastAsia="BatangChe" w:hAnsi="Times New Roman" w:cs="Times New Roman"/>
          <w:sz w:val="24"/>
          <w:szCs w:val="24"/>
        </w:rPr>
        <w:t>:</w:t>
      </w:r>
    </w:p>
    <w:p w:rsidR="00DC0133" w:rsidRPr="00941603" w:rsidRDefault="00DC0133" w:rsidP="00941603">
      <w:pPr>
        <w:pStyle w:val="ListParagraph"/>
        <w:numPr>
          <w:ilvl w:val="0"/>
          <w:numId w:val="2"/>
        </w:numPr>
        <w:spacing w:line="360" w:lineRule="auto"/>
        <w:ind w:left="1440" w:hanging="5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Whether the suit by the plaintiff is </w:t>
      </w:r>
      <w:r w:rsidR="00572777" w:rsidRPr="00941603">
        <w:rPr>
          <w:rFonts w:ascii="Times New Roman" w:eastAsia="BatangChe" w:hAnsi="Times New Roman" w:cs="Times New Roman"/>
          <w:i/>
          <w:sz w:val="24"/>
          <w:szCs w:val="24"/>
          <w:u w:val="single"/>
        </w:rPr>
        <w:t>res-</w:t>
      </w:r>
      <w:proofErr w:type="gramStart"/>
      <w:r w:rsidR="00572777" w:rsidRPr="00941603">
        <w:rPr>
          <w:rFonts w:ascii="Times New Roman" w:eastAsia="BatangChe" w:hAnsi="Times New Roman" w:cs="Times New Roman"/>
          <w:i/>
          <w:sz w:val="24"/>
          <w:szCs w:val="24"/>
          <w:u w:val="single"/>
        </w:rPr>
        <w:t xml:space="preserve">judicata </w:t>
      </w:r>
      <w:r w:rsidRPr="00941603">
        <w:rPr>
          <w:rFonts w:ascii="Times New Roman" w:eastAsia="BatangChe" w:hAnsi="Times New Roman" w:cs="Times New Roman"/>
          <w:sz w:val="24"/>
          <w:szCs w:val="24"/>
        </w:rPr>
        <w:t>.</w:t>
      </w:r>
      <w:proofErr w:type="gramEnd"/>
    </w:p>
    <w:p w:rsidR="00DC0133" w:rsidRPr="00941603" w:rsidRDefault="00DC0133" w:rsidP="00941603">
      <w:pPr>
        <w:pStyle w:val="ListParagraph"/>
        <w:numPr>
          <w:ilvl w:val="0"/>
          <w:numId w:val="2"/>
        </w:numPr>
        <w:spacing w:line="360" w:lineRule="auto"/>
        <w:ind w:left="1440" w:hanging="5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Who breached the contract of sale of the suit </w:t>
      </w:r>
      <w:r w:rsidR="007537D7" w:rsidRPr="00941603">
        <w:rPr>
          <w:rFonts w:ascii="Times New Roman" w:eastAsia="BatangChe" w:hAnsi="Times New Roman" w:cs="Times New Roman"/>
          <w:sz w:val="24"/>
          <w:szCs w:val="24"/>
        </w:rPr>
        <w:t>vehicle?</w:t>
      </w:r>
    </w:p>
    <w:p w:rsidR="00DC0133" w:rsidRPr="00941603" w:rsidRDefault="00DC0133" w:rsidP="00941603">
      <w:pPr>
        <w:pStyle w:val="ListParagraph"/>
        <w:numPr>
          <w:ilvl w:val="0"/>
          <w:numId w:val="2"/>
        </w:numPr>
        <w:spacing w:line="360" w:lineRule="auto"/>
        <w:ind w:left="1440" w:hanging="5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Whether the servants of the 2</w:t>
      </w:r>
      <w:r w:rsidRPr="00941603">
        <w:rPr>
          <w:rFonts w:ascii="Times New Roman" w:eastAsia="BatangChe" w:hAnsi="Times New Roman" w:cs="Times New Roman"/>
          <w:sz w:val="24"/>
          <w:szCs w:val="24"/>
          <w:vertAlign w:val="superscript"/>
        </w:rPr>
        <w:t>nd</w:t>
      </w:r>
      <w:r w:rsidRPr="00941603">
        <w:rPr>
          <w:rFonts w:ascii="Times New Roman" w:eastAsia="BatangChe" w:hAnsi="Times New Roman" w:cs="Times New Roman"/>
          <w:sz w:val="24"/>
          <w:szCs w:val="24"/>
        </w:rPr>
        <w:t xml:space="preserve"> defendant at the instance of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impounded the vehicle.</w:t>
      </w:r>
    </w:p>
    <w:p w:rsidR="00DC0133" w:rsidRPr="00941603" w:rsidRDefault="00DC0133" w:rsidP="00941603">
      <w:pPr>
        <w:pStyle w:val="ListParagraph"/>
        <w:numPr>
          <w:ilvl w:val="0"/>
          <w:numId w:val="2"/>
        </w:numPr>
        <w:spacing w:line="360" w:lineRule="auto"/>
        <w:ind w:left="1440" w:hanging="5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If so, whether the impounding was unlawful.</w:t>
      </w:r>
    </w:p>
    <w:p w:rsidR="00DC0133" w:rsidRPr="00941603" w:rsidRDefault="00DC0133" w:rsidP="00941603">
      <w:pPr>
        <w:pStyle w:val="ListParagraph"/>
        <w:numPr>
          <w:ilvl w:val="0"/>
          <w:numId w:val="2"/>
        </w:numPr>
        <w:spacing w:line="360" w:lineRule="auto"/>
        <w:ind w:left="1440" w:hanging="5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Whether the plaintiff suffered loss or damages.</w:t>
      </w:r>
    </w:p>
    <w:p w:rsidR="00DC0133" w:rsidRPr="00941603" w:rsidRDefault="00DC0133" w:rsidP="00941603">
      <w:pPr>
        <w:pStyle w:val="ListParagraph"/>
        <w:numPr>
          <w:ilvl w:val="0"/>
          <w:numId w:val="2"/>
        </w:numPr>
        <w:spacing w:line="360" w:lineRule="auto"/>
        <w:ind w:left="1440" w:hanging="540"/>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What reliefs are available to the parties?</w:t>
      </w:r>
    </w:p>
    <w:p w:rsidR="00AF7441" w:rsidRPr="00941603" w:rsidRDefault="00AF7441" w:rsidP="00941603">
      <w:pPr>
        <w:spacing w:line="360" w:lineRule="auto"/>
        <w:jc w:val="both"/>
        <w:rPr>
          <w:rFonts w:ascii="Times New Roman" w:eastAsia="BatangChe" w:hAnsi="Times New Roman" w:cs="Times New Roman"/>
          <w:sz w:val="24"/>
          <w:szCs w:val="24"/>
        </w:rPr>
      </w:pPr>
    </w:p>
    <w:p w:rsidR="002F3CE4" w:rsidRPr="00941603" w:rsidRDefault="002F3CE4"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I will start by resolving issue one w</w:t>
      </w:r>
      <w:r w:rsidR="00DC0133" w:rsidRPr="00941603">
        <w:rPr>
          <w:rFonts w:ascii="Times New Roman" w:eastAsia="BatangChe" w:hAnsi="Times New Roman" w:cs="Times New Roman"/>
          <w:sz w:val="24"/>
          <w:szCs w:val="24"/>
          <w:u w:val="single"/>
        </w:rPr>
        <w:t xml:space="preserve">hether the suit is </w:t>
      </w:r>
      <w:r w:rsidR="00572777" w:rsidRPr="00941603">
        <w:rPr>
          <w:rFonts w:ascii="Times New Roman" w:eastAsia="BatangChe" w:hAnsi="Times New Roman" w:cs="Times New Roman"/>
          <w:i/>
          <w:sz w:val="24"/>
          <w:szCs w:val="24"/>
          <w:u w:val="single"/>
        </w:rPr>
        <w:t>res-judicata</w:t>
      </w:r>
      <w:r w:rsidR="00247BF6" w:rsidRPr="00941603">
        <w:rPr>
          <w:rFonts w:ascii="Times New Roman" w:eastAsia="BatangChe" w:hAnsi="Times New Roman" w:cs="Times New Roman"/>
          <w:i/>
          <w:sz w:val="24"/>
          <w:szCs w:val="24"/>
          <w:u w:val="single"/>
        </w:rPr>
        <w:t>,</w:t>
      </w:r>
      <w:r w:rsidR="00DC0133" w:rsidRPr="00941603">
        <w:rPr>
          <w:rFonts w:ascii="Times New Roman" w:eastAsia="BatangChe" w:hAnsi="Times New Roman" w:cs="Times New Roman"/>
          <w:sz w:val="24"/>
          <w:szCs w:val="24"/>
        </w:rPr>
        <w:t xml:space="preserve"> </w:t>
      </w:r>
      <w:r w:rsidR="00247BF6" w:rsidRPr="00941603">
        <w:rPr>
          <w:rFonts w:ascii="Times New Roman" w:eastAsia="BatangChe" w:hAnsi="Times New Roman" w:cs="Times New Roman"/>
          <w:sz w:val="24"/>
          <w:szCs w:val="24"/>
        </w:rPr>
        <w:t>b</w:t>
      </w:r>
      <w:r w:rsidRPr="00941603">
        <w:rPr>
          <w:rFonts w:ascii="Times New Roman" w:eastAsia="BatangChe" w:hAnsi="Times New Roman" w:cs="Times New Roman"/>
          <w:sz w:val="24"/>
          <w:szCs w:val="24"/>
        </w:rPr>
        <w:t>efore I delve into analyzing the evidence adduced by both sides at the trial.</w:t>
      </w:r>
    </w:p>
    <w:p w:rsidR="002F3CE4" w:rsidRPr="00941603" w:rsidRDefault="002F3CE4" w:rsidP="00941603">
      <w:pPr>
        <w:spacing w:before="240" w:after="0" w:line="360" w:lineRule="auto"/>
        <w:jc w:val="both"/>
        <w:rPr>
          <w:rFonts w:ascii="Times New Roman" w:eastAsia="BatangChe" w:hAnsi="Times New Roman" w:cs="Times New Roman"/>
          <w:sz w:val="24"/>
          <w:szCs w:val="24"/>
        </w:rPr>
      </w:pPr>
    </w:p>
    <w:p w:rsidR="00DC0133" w:rsidRPr="00941603" w:rsidRDefault="002F3CE4"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lastRenderedPageBreak/>
        <w:t>I</w:t>
      </w:r>
      <w:r w:rsidR="00DC0133" w:rsidRPr="00941603">
        <w:rPr>
          <w:rFonts w:ascii="Times New Roman" w:eastAsia="BatangChe" w:hAnsi="Times New Roman" w:cs="Times New Roman"/>
          <w:sz w:val="24"/>
          <w:szCs w:val="24"/>
        </w:rPr>
        <w:t>t should be noted that this issue arose at the commencement of the hearing of the case</w:t>
      </w:r>
      <w:r w:rsidR="0001418F" w:rsidRPr="00941603">
        <w:rPr>
          <w:rFonts w:ascii="Times New Roman" w:eastAsia="BatangChe" w:hAnsi="Times New Roman" w:cs="Times New Roman"/>
          <w:sz w:val="24"/>
          <w:szCs w:val="24"/>
        </w:rPr>
        <w:t>.</w:t>
      </w:r>
      <w:r w:rsidR="00DC0133" w:rsidRPr="00941603">
        <w:rPr>
          <w:rFonts w:ascii="Times New Roman" w:eastAsia="BatangChe" w:hAnsi="Times New Roman" w:cs="Times New Roman"/>
          <w:sz w:val="24"/>
          <w:szCs w:val="24"/>
        </w:rPr>
        <w:t xml:space="preserve"> </w:t>
      </w:r>
      <w:r w:rsidR="0001418F" w:rsidRPr="00941603">
        <w:rPr>
          <w:rFonts w:ascii="Times New Roman" w:eastAsia="BatangChe" w:hAnsi="Times New Roman" w:cs="Times New Roman"/>
          <w:sz w:val="24"/>
          <w:szCs w:val="24"/>
        </w:rPr>
        <w:t>Howe</w:t>
      </w:r>
      <w:r w:rsidR="00DC0133" w:rsidRPr="00941603">
        <w:rPr>
          <w:rFonts w:ascii="Times New Roman" w:eastAsia="BatangChe" w:hAnsi="Times New Roman" w:cs="Times New Roman"/>
          <w:sz w:val="24"/>
          <w:szCs w:val="24"/>
        </w:rPr>
        <w:t xml:space="preserve">ver, Justice Mwangusya J. </w:t>
      </w:r>
      <w:r w:rsidR="0001418F" w:rsidRPr="00941603">
        <w:rPr>
          <w:rFonts w:ascii="Times New Roman" w:eastAsia="BatangChe" w:hAnsi="Times New Roman" w:cs="Times New Roman"/>
          <w:sz w:val="24"/>
          <w:szCs w:val="24"/>
        </w:rPr>
        <w:t>(</w:t>
      </w:r>
      <w:r w:rsidR="00DC0133" w:rsidRPr="00941603">
        <w:rPr>
          <w:rFonts w:ascii="Times New Roman" w:eastAsia="BatangChe" w:hAnsi="Times New Roman" w:cs="Times New Roman"/>
          <w:sz w:val="24"/>
          <w:szCs w:val="24"/>
        </w:rPr>
        <w:t xml:space="preserve">as he </w:t>
      </w:r>
      <w:r w:rsidR="0001418F" w:rsidRPr="00941603">
        <w:rPr>
          <w:rFonts w:ascii="Times New Roman" w:eastAsia="BatangChe" w:hAnsi="Times New Roman" w:cs="Times New Roman"/>
          <w:sz w:val="24"/>
          <w:szCs w:val="24"/>
        </w:rPr>
        <w:t xml:space="preserve">then </w:t>
      </w:r>
      <w:r w:rsidR="00DC0133" w:rsidRPr="00941603">
        <w:rPr>
          <w:rFonts w:ascii="Times New Roman" w:eastAsia="BatangChe" w:hAnsi="Times New Roman" w:cs="Times New Roman"/>
          <w:sz w:val="24"/>
          <w:szCs w:val="24"/>
        </w:rPr>
        <w:t>was</w:t>
      </w:r>
      <w:r w:rsidR="0001418F" w:rsidRPr="00941603">
        <w:rPr>
          <w:rFonts w:ascii="Times New Roman" w:eastAsia="BatangChe" w:hAnsi="Times New Roman" w:cs="Times New Roman"/>
          <w:sz w:val="24"/>
          <w:szCs w:val="24"/>
        </w:rPr>
        <w:t>)</w:t>
      </w:r>
      <w:r w:rsidR="00DC0133" w:rsidRPr="00941603">
        <w:rPr>
          <w:rFonts w:ascii="Times New Roman" w:eastAsia="BatangChe" w:hAnsi="Times New Roman" w:cs="Times New Roman"/>
          <w:sz w:val="24"/>
          <w:szCs w:val="24"/>
        </w:rPr>
        <w:t xml:space="preserve"> did not decide on it because he had no record of the lower court proceedings in Civil Suit N</w:t>
      </w:r>
      <w:r w:rsidR="007537D7" w:rsidRPr="00941603">
        <w:rPr>
          <w:rFonts w:ascii="Times New Roman" w:eastAsia="BatangChe" w:hAnsi="Times New Roman" w:cs="Times New Roman"/>
          <w:sz w:val="24"/>
          <w:szCs w:val="24"/>
        </w:rPr>
        <w:t>o</w:t>
      </w:r>
      <w:r w:rsidR="00DC0133" w:rsidRPr="00941603">
        <w:rPr>
          <w:rFonts w:ascii="Times New Roman" w:eastAsia="BatangChe" w:hAnsi="Times New Roman" w:cs="Times New Roman"/>
          <w:sz w:val="24"/>
          <w:szCs w:val="24"/>
        </w:rPr>
        <w:t>.502 of 2004 where the subject matter</w:t>
      </w:r>
      <w:r w:rsidR="0001418F" w:rsidRPr="00941603">
        <w:rPr>
          <w:rFonts w:ascii="Times New Roman" w:eastAsia="BatangChe" w:hAnsi="Times New Roman" w:cs="Times New Roman"/>
          <w:sz w:val="24"/>
          <w:szCs w:val="24"/>
        </w:rPr>
        <w:t xml:space="preserve"> </w:t>
      </w:r>
      <w:r w:rsidR="00247BF6" w:rsidRPr="00941603">
        <w:rPr>
          <w:rFonts w:ascii="Times New Roman" w:eastAsia="BatangChe" w:hAnsi="Times New Roman" w:cs="Times New Roman"/>
          <w:sz w:val="24"/>
          <w:szCs w:val="24"/>
        </w:rPr>
        <w:t>was</w:t>
      </w:r>
      <w:r w:rsidR="00DC0133" w:rsidRPr="00941603">
        <w:rPr>
          <w:rFonts w:ascii="Times New Roman" w:eastAsia="BatangChe" w:hAnsi="Times New Roman" w:cs="Times New Roman"/>
          <w:sz w:val="24"/>
          <w:szCs w:val="24"/>
        </w:rPr>
        <w:t xml:space="preserve"> Motor Vehicle reg. No.UEB200 </w:t>
      </w:r>
      <w:r w:rsidR="00A908FD" w:rsidRPr="00941603">
        <w:rPr>
          <w:rFonts w:ascii="Times New Roman" w:eastAsia="BatangChe" w:hAnsi="Times New Roman" w:cs="Times New Roman"/>
          <w:sz w:val="24"/>
          <w:szCs w:val="24"/>
        </w:rPr>
        <w:t>T</w:t>
      </w:r>
      <w:r w:rsidR="00DC0133" w:rsidRPr="00941603">
        <w:rPr>
          <w:rFonts w:ascii="Times New Roman" w:eastAsia="BatangChe" w:hAnsi="Times New Roman" w:cs="Times New Roman"/>
          <w:sz w:val="24"/>
          <w:szCs w:val="24"/>
        </w:rPr>
        <w:t xml:space="preserve">oyota </w:t>
      </w:r>
      <w:proofErr w:type="spellStart"/>
      <w:r w:rsidR="00DC0133" w:rsidRPr="00941603">
        <w:rPr>
          <w:rFonts w:ascii="Times New Roman" w:eastAsia="BatangChe" w:hAnsi="Times New Roman" w:cs="Times New Roman"/>
          <w:sz w:val="24"/>
          <w:szCs w:val="24"/>
        </w:rPr>
        <w:t>Hiace</w:t>
      </w:r>
      <w:proofErr w:type="spellEnd"/>
      <w:r w:rsidR="0001418F" w:rsidRPr="00941603">
        <w:rPr>
          <w:rFonts w:ascii="Times New Roman" w:eastAsia="BatangChe" w:hAnsi="Times New Roman" w:cs="Times New Roman"/>
          <w:sz w:val="24"/>
          <w:szCs w:val="24"/>
        </w:rPr>
        <w:t>.</w:t>
      </w:r>
      <w:r w:rsidR="00DC0133" w:rsidRPr="00941603">
        <w:rPr>
          <w:rFonts w:ascii="Times New Roman" w:eastAsia="BatangChe" w:hAnsi="Times New Roman" w:cs="Times New Roman"/>
          <w:sz w:val="24"/>
          <w:szCs w:val="24"/>
        </w:rPr>
        <w:t xml:space="preserve"> </w:t>
      </w:r>
      <w:r w:rsidR="0001418F" w:rsidRPr="00941603">
        <w:rPr>
          <w:rFonts w:ascii="Times New Roman" w:eastAsia="BatangChe" w:hAnsi="Times New Roman" w:cs="Times New Roman"/>
          <w:sz w:val="24"/>
          <w:szCs w:val="24"/>
        </w:rPr>
        <w:t>The</w:t>
      </w:r>
      <w:r w:rsidR="00DC0133" w:rsidRPr="00941603">
        <w:rPr>
          <w:rFonts w:ascii="Times New Roman" w:eastAsia="BatangChe" w:hAnsi="Times New Roman" w:cs="Times New Roman"/>
          <w:sz w:val="24"/>
          <w:szCs w:val="24"/>
        </w:rPr>
        <w:t xml:space="preserve"> court then ruled that this case should proceed </w:t>
      </w:r>
      <w:r w:rsidR="0001418F" w:rsidRPr="00941603">
        <w:rPr>
          <w:rFonts w:ascii="Times New Roman" w:eastAsia="BatangChe" w:hAnsi="Times New Roman" w:cs="Times New Roman"/>
          <w:sz w:val="24"/>
          <w:szCs w:val="24"/>
        </w:rPr>
        <w:t>on</w:t>
      </w:r>
      <w:r w:rsidR="00DC0133" w:rsidRPr="00941603">
        <w:rPr>
          <w:rFonts w:ascii="Times New Roman" w:eastAsia="BatangChe" w:hAnsi="Times New Roman" w:cs="Times New Roman"/>
          <w:sz w:val="24"/>
          <w:szCs w:val="24"/>
        </w:rPr>
        <w:t xml:space="preserve"> the action brought and if during the trial the evidence of the court proceedings at Mengo is adduced the issue of </w:t>
      </w:r>
      <w:r w:rsidR="00572777" w:rsidRPr="00941603">
        <w:rPr>
          <w:rFonts w:ascii="Times New Roman" w:eastAsia="BatangChe" w:hAnsi="Times New Roman" w:cs="Times New Roman"/>
          <w:i/>
          <w:sz w:val="24"/>
          <w:szCs w:val="24"/>
          <w:u w:val="single"/>
        </w:rPr>
        <w:t>res-judicata</w:t>
      </w:r>
      <w:r w:rsidR="00572777" w:rsidRPr="00941603">
        <w:rPr>
          <w:rFonts w:ascii="Times New Roman" w:eastAsia="BatangChe" w:hAnsi="Times New Roman" w:cs="Times New Roman"/>
          <w:sz w:val="24"/>
          <w:szCs w:val="24"/>
        </w:rPr>
        <w:t xml:space="preserve"> </w:t>
      </w:r>
      <w:r w:rsidR="00DC0133" w:rsidRPr="00941603">
        <w:rPr>
          <w:rFonts w:ascii="Times New Roman" w:eastAsia="BatangChe" w:hAnsi="Times New Roman" w:cs="Times New Roman"/>
          <w:sz w:val="24"/>
          <w:szCs w:val="24"/>
        </w:rPr>
        <w:t xml:space="preserve"> will be determined as one of the issues for trial.</w:t>
      </w:r>
    </w:p>
    <w:p w:rsidR="0001418F" w:rsidRPr="00941603" w:rsidRDefault="0001418F" w:rsidP="00941603">
      <w:pPr>
        <w:spacing w:before="240" w:after="0" w:line="360" w:lineRule="auto"/>
        <w:jc w:val="both"/>
        <w:rPr>
          <w:rFonts w:ascii="Times New Roman" w:eastAsia="BatangChe" w:hAnsi="Times New Roman" w:cs="Times New Roman"/>
          <w:sz w:val="24"/>
          <w:szCs w:val="24"/>
        </w:rPr>
      </w:pPr>
    </w:p>
    <w:p w:rsidR="00DC0133" w:rsidRPr="00941603" w:rsidRDefault="00DC0133" w:rsidP="00941603">
      <w:pPr>
        <w:spacing w:line="360" w:lineRule="auto"/>
        <w:jc w:val="both"/>
        <w:rPr>
          <w:rFonts w:ascii="Times New Roman" w:eastAsia="BatangChe" w:hAnsi="Times New Roman" w:cs="Times New Roman"/>
          <w:b/>
          <w:i/>
          <w:sz w:val="24"/>
          <w:szCs w:val="24"/>
          <w:u w:val="single"/>
        </w:rPr>
      </w:pPr>
      <w:r w:rsidRPr="00941603">
        <w:rPr>
          <w:rFonts w:ascii="Times New Roman" w:eastAsia="BatangChe" w:hAnsi="Times New Roman" w:cs="Times New Roman"/>
          <w:sz w:val="24"/>
          <w:szCs w:val="24"/>
        </w:rPr>
        <w:t>In his written submissions, learned counsel for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submitted that the suit under consideration is </w:t>
      </w:r>
      <w:r w:rsidR="00572777" w:rsidRPr="00941603">
        <w:rPr>
          <w:rFonts w:ascii="Times New Roman" w:eastAsia="BatangChe" w:hAnsi="Times New Roman" w:cs="Times New Roman"/>
          <w:sz w:val="24"/>
          <w:szCs w:val="24"/>
        </w:rPr>
        <w:t>res-</w:t>
      </w:r>
      <w:proofErr w:type="gramStart"/>
      <w:r w:rsidR="00572777" w:rsidRPr="00941603">
        <w:rPr>
          <w:rFonts w:ascii="Times New Roman" w:eastAsia="BatangChe" w:hAnsi="Times New Roman" w:cs="Times New Roman"/>
          <w:sz w:val="24"/>
          <w:szCs w:val="24"/>
        </w:rPr>
        <w:t xml:space="preserve">judicata </w:t>
      </w:r>
      <w:r w:rsidRPr="00941603">
        <w:rPr>
          <w:rFonts w:ascii="Times New Roman" w:eastAsia="BatangChe" w:hAnsi="Times New Roman" w:cs="Times New Roman"/>
          <w:sz w:val="24"/>
          <w:szCs w:val="24"/>
        </w:rPr>
        <w:t xml:space="preserve"> having</w:t>
      </w:r>
      <w:proofErr w:type="gramEnd"/>
      <w:r w:rsidRPr="00941603">
        <w:rPr>
          <w:rFonts w:ascii="Times New Roman" w:eastAsia="BatangChe" w:hAnsi="Times New Roman" w:cs="Times New Roman"/>
          <w:sz w:val="24"/>
          <w:szCs w:val="24"/>
        </w:rPr>
        <w:t xml:space="preserve"> been decided vide </w:t>
      </w:r>
      <w:r w:rsidRPr="00941603">
        <w:rPr>
          <w:rFonts w:ascii="Times New Roman" w:eastAsia="BatangChe" w:hAnsi="Times New Roman" w:cs="Times New Roman"/>
          <w:b/>
          <w:i/>
          <w:sz w:val="24"/>
          <w:szCs w:val="24"/>
          <w:u w:val="single"/>
        </w:rPr>
        <w:t xml:space="preserve">Mengo Civil Suit 502 of 2004 Lukwago Bruno </w:t>
      </w:r>
      <w:proofErr w:type="spellStart"/>
      <w:r w:rsidR="0001418F" w:rsidRPr="00941603">
        <w:rPr>
          <w:rFonts w:ascii="Times New Roman" w:eastAsia="BatangChe" w:hAnsi="Times New Roman" w:cs="Times New Roman"/>
          <w:b/>
          <w:i/>
          <w:sz w:val="24"/>
          <w:szCs w:val="24"/>
          <w:u w:val="single"/>
        </w:rPr>
        <w:t>V</w:t>
      </w:r>
      <w:r w:rsidRPr="00941603">
        <w:rPr>
          <w:rFonts w:ascii="Times New Roman" w:eastAsia="BatangChe" w:hAnsi="Times New Roman" w:cs="Times New Roman"/>
          <w:b/>
          <w:i/>
          <w:sz w:val="24"/>
          <w:szCs w:val="24"/>
          <w:u w:val="single"/>
        </w:rPr>
        <w:t>s</w:t>
      </w:r>
      <w:proofErr w:type="spellEnd"/>
      <w:r w:rsidRPr="00941603">
        <w:rPr>
          <w:rFonts w:ascii="Times New Roman" w:eastAsia="BatangChe" w:hAnsi="Times New Roman" w:cs="Times New Roman"/>
          <w:b/>
          <w:i/>
          <w:sz w:val="24"/>
          <w:szCs w:val="24"/>
          <w:u w:val="single"/>
        </w:rPr>
        <w:t xml:space="preserve"> Noah </w:t>
      </w:r>
      <w:proofErr w:type="spellStart"/>
      <w:r w:rsidRPr="00941603">
        <w:rPr>
          <w:rFonts w:ascii="Times New Roman" w:eastAsia="BatangChe" w:hAnsi="Times New Roman" w:cs="Times New Roman"/>
          <w:b/>
          <w:i/>
          <w:sz w:val="24"/>
          <w:szCs w:val="24"/>
          <w:u w:val="single"/>
        </w:rPr>
        <w:t>Kasaato</w:t>
      </w:r>
      <w:proofErr w:type="spellEnd"/>
      <w:r w:rsidRPr="00941603">
        <w:rPr>
          <w:rFonts w:ascii="Times New Roman" w:eastAsia="BatangChe" w:hAnsi="Times New Roman" w:cs="Times New Roman"/>
          <w:b/>
          <w:i/>
          <w:sz w:val="24"/>
          <w:szCs w:val="24"/>
          <w:u w:val="single"/>
        </w:rPr>
        <w:t>.</w:t>
      </w:r>
    </w:p>
    <w:p w:rsidR="0001418F" w:rsidRPr="00941603" w:rsidRDefault="0001418F" w:rsidP="00941603">
      <w:pPr>
        <w:spacing w:before="240" w:after="0" w:line="360" w:lineRule="auto"/>
        <w:jc w:val="both"/>
        <w:rPr>
          <w:rFonts w:ascii="Times New Roman" w:eastAsia="BatangChe" w:hAnsi="Times New Roman" w:cs="Times New Roman"/>
          <w:sz w:val="24"/>
          <w:szCs w:val="24"/>
        </w:rPr>
      </w:pPr>
    </w:p>
    <w:p w:rsidR="0001418F" w:rsidRPr="00941603" w:rsidRDefault="00DC0133"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In response, learned counsel for the plaintiff in rejoinder submitted that the suit is not </w:t>
      </w:r>
      <w:r w:rsidR="00572777" w:rsidRPr="00941603">
        <w:rPr>
          <w:rFonts w:ascii="Times New Roman" w:eastAsia="BatangChe" w:hAnsi="Times New Roman" w:cs="Times New Roman"/>
          <w:i/>
          <w:sz w:val="24"/>
          <w:szCs w:val="24"/>
          <w:u w:val="single"/>
        </w:rPr>
        <w:t>res-judicata</w:t>
      </w:r>
      <w:r w:rsidR="00572777" w:rsidRPr="00941603">
        <w:rPr>
          <w:rFonts w:ascii="Times New Roman" w:eastAsia="BatangChe" w:hAnsi="Times New Roman" w:cs="Times New Roman"/>
          <w:sz w:val="24"/>
          <w:szCs w:val="24"/>
        </w:rPr>
        <w:t xml:space="preserve"> because</w:t>
      </w:r>
      <w:r w:rsidRPr="00941603">
        <w:rPr>
          <w:rFonts w:ascii="Times New Roman" w:eastAsia="BatangChe" w:hAnsi="Times New Roman" w:cs="Times New Roman"/>
          <w:sz w:val="24"/>
          <w:szCs w:val="24"/>
        </w:rPr>
        <w:t xml:space="preserve"> the plaintiff’s case is premised on Section 13 of the Sale of Goods Act. That the issue of impounding of the vehicle was not exhaustively resolved in the cited case. Further that no issue was framed on impounding of the vehicle though the trial </w:t>
      </w:r>
      <w:r w:rsidR="0001418F" w:rsidRPr="00941603">
        <w:rPr>
          <w:rFonts w:ascii="Times New Roman" w:eastAsia="BatangChe" w:hAnsi="Times New Roman" w:cs="Times New Roman"/>
          <w:sz w:val="24"/>
          <w:szCs w:val="24"/>
        </w:rPr>
        <w:t>Magistr</w:t>
      </w:r>
      <w:r w:rsidRPr="00941603">
        <w:rPr>
          <w:rFonts w:ascii="Times New Roman" w:eastAsia="BatangChe" w:hAnsi="Times New Roman" w:cs="Times New Roman"/>
          <w:sz w:val="24"/>
          <w:szCs w:val="24"/>
        </w:rPr>
        <w:t>ate just commented on it while writing judgment.</w:t>
      </w:r>
      <w:r w:rsidR="00EC620A" w:rsidRPr="00941603">
        <w:rPr>
          <w:rFonts w:ascii="Times New Roman" w:eastAsia="BatangChe" w:hAnsi="Times New Roman" w:cs="Times New Roman"/>
          <w:sz w:val="24"/>
          <w:szCs w:val="24"/>
        </w:rPr>
        <w:t xml:space="preserve"> </w:t>
      </w:r>
    </w:p>
    <w:p w:rsidR="0001418F" w:rsidRPr="00941603" w:rsidRDefault="0001418F" w:rsidP="00941603">
      <w:pPr>
        <w:spacing w:before="240" w:after="0" w:line="360" w:lineRule="auto"/>
        <w:jc w:val="both"/>
        <w:rPr>
          <w:rFonts w:ascii="Times New Roman" w:eastAsia="BatangChe" w:hAnsi="Times New Roman" w:cs="Times New Roman"/>
          <w:sz w:val="24"/>
          <w:szCs w:val="24"/>
        </w:rPr>
      </w:pPr>
    </w:p>
    <w:p w:rsidR="00EC620A" w:rsidRPr="00941603" w:rsidRDefault="00EC620A"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I have lived up to the promise to resolve this issue first since the judgment in </w:t>
      </w:r>
      <w:r w:rsidRPr="00941603">
        <w:rPr>
          <w:rFonts w:ascii="Times New Roman" w:eastAsia="BatangChe" w:hAnsi="Times New Roman" w:cs="Times New Roman"/>
          <w:b/>
          <w:i/>
          <w:sz w:val="24"/>
          <w:szCs w:val="24"/>
          <w:u w:val="single"/>
        </w:rPr>
        <w:t>Mengo Civil Suit 502 of 2004</w:t>
      </w:r>
      <w:r w:rsidRPr="00941603">
        <w:rPr>
          <w:rFonts w:ascii="Times New Roman" w:eastAsia="BatangChe" w:hAnsi="Times New Roman" w:cs="Times New Roman"/>
          <w:sz w:val="24"/>
          <w:szCs w:val="24"/>
        </w:rPr>
        <w:t xml:space="preserve"> has been filed on record.</w:t>
      </w:r>
    </w:p>
    <w:p w:rsidR="0001418F" w:rsidRPr="00941603" w:rsidRDefault="0001418F" w:rsidP="00941603">
      <w:pPr>
        <w:spacing w:before="240" w:after="0" w:line="360" w:lineRule="auto"/>
        <w:jc w:val="both"/>
        <w:rPr>
          <w:rFonts w:ascii="Times New Roman" w:eastAsia="BatangChe" w:hAnsi="Times New Roman" w:cs="Times New Roman"/>
          <w:sz w:val="24"/>
          <w:szCs w:val="24"/>
        </w:rPr>
      </w:pPr>
    </w:p>
    <w:p w:rsidR="00EC620A" w:rsidRPr="00941603" w:rsidRDefault="00EC620A"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I agree with the submissions by learned counsel for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that this suit is statute barred under the provisions of Section 7 of the Civil Procedure Act Cap.71. </w:t>
      </w:r>
      <w:r w:rsidR="00A908FD" w:rsidRPr="00941603">
        <w:rPr>
          <w:rFonts w:ascii="Times New Roman" w:eastAsia="BatangChe" w:hAnsi="Times New Roman" w:cs="Times New Roman"/>
          <w:sz w:val="24"/>
          <w:szCs w:val="24"/>
        </w:rPr>
        <w:t>T</w:t>
      </w:r>
      <w:r w:rsidRPr="00941603">
        <w:rPr>
          <w:rFonts w:ascii="Times New Roman" w:eastAsia="BatangChe" w:hAnsi="Times New Roman" w:cs="Times New Roman"/>
          <w:sz w:val="24"/>
          <w:szCs w:val="24"/>
        </w:rPr>
        <w:t>his law provides</w:t>
      </w:r>
      <w:r w:rsidR="0001418F" w:rsidRPr="00941603">
        <w:rPr>
          <w:rFonts w:ascii="Times New Roman" w:eastAsia="BatangChe" w:hAnsi="Times New Roman" w:cs="Times New Roman"/>
          <w:sz w:val="24"/>
          <w:szCs w:val="24"/>
        </w:rPr>
        <w:t>:</w:t>
      </w:r>
    </w:p>
    <w:p w:rsidR="00EC620A" w:rsidRPr="00941603" w:rsidRDefault="00EC620A" w:rsidP="00941603">
      <w:pPr>
        <w:spacing w:line="360" w:lineRule="auto"/>
        <w:ind w:left="720"/>
        <w:jc w:val="both"/>
        <w:rPr>
          <w:rFonts w:ascii="Times New Roman" w:eastAsia="BatangChe" w:hAnsi="Times New Roman" w:cs="Times New Roman"/>
          <w:b/>
          <w:i/>
          <w:sz w:val="24"/>
          <w:szCs w:val="24"/>
        </w:rPr>
      </w:pPr>
      <w:r w:rsidRPr="00941603">
        <w:rPr>
          <w:rFonts w:ascii="Times New Roman" w:eastAsia="BatangChe" w:hAnsi="Times New Roman" w:cs="Times New Roman"/>
          <w:b/>
          <w:i/>
          <w:sz w:val="24"/>
          <w:szCs w:val="24"/>
        </w:rPr>
        <w:t>“</w:t>
      </w:r>
      <w:r w:rsidR="00A908FD" w:rsidRPr="00941603">
        <w:rPr>
          <w:rFonts w:ascii="Times New Roman" w:eastAsia="BatangChe" w:hAnsi="Times New Roman" w:cs="Times New Roman"/>
          <w:b/>
          <w:i/>
          <w:sz w:val="24"/>
          <w:szCs w:val="24"/>
        </w:rPr>
        <w:t>No</w:t>
      </w:r>
      <w:r w:rsidRPr="00941603">
        <w:rPr>
          <w:rFonts w:ascii="Times New Roman" w:eastAsia="BatangChe" w:hAnsi="Times New Roman" w:cs="Times New Roman"/>
          <w:b/>
          <w:i/>
          <w:sz w:val="24"/>
          <w:szCs w:val="24"/>
        </w:rPr>
        <w:t xml:space="preserve"> court shall try any suit or issue in which the matter directly and sub</w:t>
      </w:r>
      <w:r w:rsidR="00A908FD" w:rsidRPr="00941603">
        <w:rPr>
          <w:rFonts w:ascii="Times New Roman" w:eastAsia="BatangChe" w:hAnsi="Times New Roman" w:cs="Times New Roman"/>
          <w:b/>
          <w:i/>
          <w:sz w:val="24"/>
          <w:szCs w:val="24"/>
        </w:rPr>
        <w:t xml:space="preserve">stantially </w:t>
      </w:r>
      <w:r w:rsidR="0001418F" w:rsidRPr="00941603">
        <w:rPr>
          <w:rFonts w:ascii="Times New Roman" w:eastAsia="BatangChe" w:hAnsi="Times New Roman" w:cs="Times New Roman"/>
          <w:b/>
          <w:i/>
          <w:sz w:val="24"/>
          <w:szCs w:val="24"/>
        </w:rPr>
        <w:t>in</w:t>
      </w:r>
      <w:r w:rsidR="00A908FD" w:rsidRPr="00941603">
        <w:rPr>
          <w:rFonts w:ascii="Times New Roman" w:eastAsia="BatangChe" w:hAnsi="Times New Roman" w:cs="Times New Roman"/>
          <w:b/>
          <w:i/>
          <w:sz w:val="24"/>
          <w:szCs w:val="24"/>
        </w:rPr>
        <w:t xml:space="preserve"> issue has been directly and substantially in </w:t>
      </w:r>
      <w:r w:rsidR="004104CA" w:rsidRPr="00941603">
        <w:rPr>
          <w:rFonts w:ascii="Times New Roman" w:eastAsia="BatangChe" w:hAnsi="Times New Roman" w:cs="Times New Roman"/>
          <w:b/>
          <w:i/>
          <w:sz w:val="24"/>
          <w:szCs w:val="24"/>
        </w:rPr>
        <w:t xml:space="preserve">issue in </w:t>
      </w:r>
      <w:r w:rsidR="00A908FD" w:rsidRPr="00941603">
        <w:rPr>
          <w:rFonts w:ascii="Times New Roman" w:eastAsia="BatangChe" w:hAnsi="Times New Roman" w:cs="Times New Roman"/>
          <w:b/>
          <w:i/>
          <w:sz w:val="24"/>
          <w:szCs w:val="24"/>
        </w:rPr>
        <w:t>a former suit between the same parties</w:t>
      </w:r>
      <w:r w:rsidR="004104CA" w:rsidRPr="00941603">
        <w:rPr>
          <w:rFonts w:ascii="Times New Roman" w:eastAsia="BatangChe" w:hAnsi="Times New Roman" w:cs="Times New Roman"/>
          <w:b/>
          <w:i/>
          <w:sz w:val="24"/>
          <w:szCs w:val="24"/>
        </w:rPr>
        <w:t>,</w:t>
      </w:r>
      <w:r w:rsidR="00A908FD" w:rsidRPr="00941603">
        <w:rPr>
          <w:rFonts w:ascii="Times New Roman" w:eastAsia="BatangChe" w:hAnsi="Times New Roman" w:cs="Times New Roman"/>
          <w:b/>
          <w:i/>
          <w:sz w:val="24"/>
          <w:szCs w:val="24"/>
        </w:rPr>
        <w:t xml:space="preserve"> or between parties under whom they or any of them claim</w:t>
      </w:r>
      <w:r w:rsidR="004104CA" w:rsidRPr="00941603">
        <w:rPr>
          <w:rFonts w:ascii="Times New Roman" w:eastAsia="BatangChe" w:hAnsi="Times New Roman" w:cs="Times New Roman"/>
          <w:b/>
          <w:i/>
          <w:sz w:val="24"/>
          <w:szCs w:val="24"/>
        </w:rPr>
        <w:t>,</w:t>
      </w:r>
      <w:r w:rsidR="00A908FD" w:rsidRPr="00941603">
        <w:rPr>
          <w:rFonts w:ascii="Times New Roman" w:eastAsia="BatangChe" w:hAnsi="Times New Roman" w:cs="Times New Roman"/>
          <w:b/>
          <w:i/>
          <w:sz w:val="24"/>
          <w:szCs w:val="24"/>
        </w:rPr>
        <w:t xml:space="preserve"> litigating under the same title</w:t>
      </w:r>
      <w:r w:rsidR="004104CA" w:rsidRPr="00941603">
        <w:rPr>
          <w:rFonts w:ascii="Times New Roman" w:eastAsia="BatangChe" w:hAnsi="Times New Roman" w:cs="Times New Roman"/>
          <w:b/>
          <w:i/>
          <w:sz w:val="24"/>
          <w:szCs w:val="24"/>
        </w:rPr>
        <w:t>,</w:t>
      </w:r>
      <w:r w:rsidR="00A908FD" w:rsidRPr="00941603">
        <w:rPr>
          <w:rFonts w:ascii="Times New Roman" w:eastAsia="BatangChe" w:hAnsi="Times New Roman" w:cs="Times New Roman"/>
          <w:b/>
          <w:i/>
          <w:sz w:val="24"/>
          <w:szCs w:val="24"/>
        </w:rPr>
        <w:t xml:space="preserve"> in a court competent to try the subsequent suit or the suit in which the issue has been subsequently raised</w:t>
      </w:r>
      <w:r w:rsidR="004104CA" w:rsidRPr="00941603">
        <w:rPr>
          <w:rFonts w:ascii="Times New Roman" w:eastAsia="BatangChe" w:hAnsi="Times New Roman" w:cs="Times New Roman"/>
          <w:b/>
          <w:i/>
          <w:sz w:val="24"/>
          <w:szCs w:val="24"/>
        </w:rPr>
        <w:t>,</w:t>
      </w:r>
      <w:r w:rsidR="00A908FD" w:rsidRPr="00941603">
        <w:rPr>
          <w:rFonts w:ascii="Times New Roman" w:eastAsia="BatangChe" w:hAnsi="Times New Roman" w:cs="Times New Roman"/>
          <w:b/>
          <w:i/>
          <w:sz w:val="24"/>
          <w:szCs w:val="24"/>
        </w:rPr>
        <w:t xml:space="preserve"> and has been heard and finally decided by that court.”</w:t>
      </w:r>
    </w:p>
    <w:p w:rsidR="004104CA" w:rsidRPr="00941603" w:rsidRDefault="00A908FD"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lastRenderedPageBreak/>
        <w:t>In the instant case, there was a suit at Mengo Chief Magistrates’ Court under M</w:t>
      </w:r>
      <w:r w:rsidR="004104CA" w:rsidRPr="00941603">
        <w:rPr>
          <w:rFonts w:ascii="Times New Roman" w:eastAsia="BatangChe" w:hAnsi="Times New Roman" w:cs="Times New Roman"/>
          <w:sz w:val="24"/>
          <w:szCs w:val="24"/>
        </w:rPr>
        <w:t>engo</w:t>
      </w:r>
      <w:r w:rsidRPr="00941603">
        <w:rPr>
          <w:rFonts w:ascii="Times New Roman" w:eastAsia="BatangChe" w:hAnsi="Times New Roman" w:cs="Times New Roman"/>
          <w:sz w:val="24"/>
          <w:szCs w:val="24"/>
        </w:rPr>
        <w:t>-</w:t>
      </w:r>
      <w:r w:rsidR="004104CA" w:rsidRPr="00941603">
        <w:rPr>
          <w:rFonts w:ascii="Times New Roman" w:eastAsia="BatangChe" w:hAnsi="Times New Roman" w:cs="Times New Roman"/>
          <w:sz w:val="24"/>
          <w:szCs w:val="24"/>
        </w:rPr>
        <w:t>00</w:t>
      </w:r>
      <w:r w:rsidRPr="00941603">
        <w:rPr>
          <w:rFonts w:ascii="Times New Roman" w:eastAsia="BatangChe" w:hAnsi="Times New Roman" w:cs="Times New Roman"/>
          <w:sz w:val="24"/>
          <w:szCs w:val="24"/>
        </w:rPr>
        <w:t xml:space="preserve">-CV-0502-2004 </w:t>
      </w:r>
      <w:r w:rsidRPr="00941603">
        <w:rPr>
          <w:rFonts w:ascii="Times New Roman" w:eastAsia="BatangChe" w:hAnsi="Times New Roman" w:cs="Times New Roman"/>
          <w:b/>
          <w:i/>
          <w:sz w:val="24"/>
          <w:szCs w:val="24"/>
          <w:u w:val="single"/>
        </w:rPr>
        <w:t xml:space="preserve">Lukwago Bruno </w:t>
      </w:r>
      <w:proofErr w:type="spellStart"/>
      <w:r w:rsidRPr="00941603">
        <w:rPr>
          <w:rFonts w:ascii="Times New Roman" w:eastAsia="BatangChe" w:hAnsi="Times New Roman" w:cs="Times New Roman"/>
          <w:b/>
          <w:i/>
          <w:sz w:val="24"/>
          <w:szCs w:val="24"/>
          <w:u w:val="single"/>
        </w:rPr>
        <w:t>Vs</w:t>
      </w:r>
      <w:proofErr w:type="spellEnd"/>
      <w:r w:rsidRPr="00941603">
        <w:rPr>
          <w:rFonts w:ascii="Times New Roman" w:eastAsia="BatangChe" w:hAnsi="Times New Roman" w:cs="Times New Roman"/>
          <w:b/>
          <w:i/>
          <w:sz w:val="24"/>
          <w:szCs w:val="24"/>
          <w:u w:val="single"/>
        </w:rPr>
        <w:t xml:space="preserve"> Noah </w:t>
      </w:r>
      <w:proofErr w:type="spellStart"/>
      <w:r w:rsidRPr="00941603">
        <w:rPr>
          <w:rFonts w:ascii="Times New Roman" w:eastAsia="BatangChe" w:hAnsi="Times New Roman" w:cs="Times New Roman"/>
          <w:b/>
          <w:i/>
          <w:sz w:val="24"/>
          <w:szCs w:val="24"/>
          <w:u w:val="single"/>
        </w:rPr>
        <w:t>Kasaato</w:t>
      </w:r>
      <w:proofErr w:type="spellEnd"/>
      <w:r w:rsidRPr="00941603">
        <w:rPr>
          <w:rFonts w:ascii="Times New Roman" w:eastAsia="BatangChe" w:hAnsi="Times New Roman" w:cs="Times New Roman"/>
          <w:sz w:val="24"/>
          <w:szCs w:val="24"/>
        </w:rPr>
        <w:t xml:space="preserve"> wherein the plaintiff sued the defendant for recovery of 300,000/-</w:t>
      </w:r>
      <w:r w:rsidR="00247BF6" w:rsidRPr="00941603">
        <w:rPr>
          <w:rFonts w:ascii="Times New Roman" w:eastAsia="BatangChe" w:hAnsi="Times New Roman" w:cs="Times New Roman"/>
          <w:sz w:val="24"/>
          <w:szCs w:val="24"/>
        </w:rPr>
        <w:t>.</w:t>
      </w:r>
      <w:r w:rsidRPr="00941603">
        <w:rPr>
          <w:rFonts w:ascii="Times New Roman" w:eastAsia="BatangChe" w:hAnsi="Times New Roman" w:cs="Times New Roman"/>
          <w:sz w:val="24"/>
          <w:szCs w:val="24"/>
        </w:rPr>
        <w:t xml:space="preserve"> </w:t>
      </w:r>
      <w:r w:rsidR="00247BF6" w:rsidRPr="00941603">
        <w:rPr>
          <w:rFonts w:ascii="Times New Roman" w:eastAsia="BatangChe" w:hAnsi="Times New Roman" w:cs="Times New Roman"/>
          <w:sz w:val="24"/>
          <w:szCs w:val="24"/>
        </w:rPr>
        <w:t>The</w:t>
      </w:r>
      <w:r w:rsidRPr="00941603">
        <w:rPr>
          <w:rFonts w:ascii="Times New Roman" w:eastAsia="BatangChe" w:hAnsi="Times New Roman" w:cs="Times New Roman"/>
          <w:sz w:val="24"/>
          <w:szCs w:val="24"/>
        </w:rPr>
        <w:t xml:space="preserve"> suit was heard on merit in respect of the subject matter being a </w:t>
      </w:r>
      <w:r w:rsidR="004104CA" w:rsidRPr="00941603">
        <w:rPr>
          <w:rFonts w:ascii="Times New Roman" w:eastAsia="BatangChe" w:hAnsi="Times New Roman" w:cs="Times New Roman"/>
          <w:sz w:val="24"/>
          <w:szCs w:val="24"/>
        </w:rPr>
        <w:t xml:space="preserve">motor vehicle Reg. No. </w:t>
      </w:r>
      <w:proofErr w:type="gramStart"/>
      <w:r w:rsidR="004104CA" w:rsidRPr="00941603">
        <w:rPr>
          <w:rFonts w:ascii="Times New Roman" w:eastAsia="BatangChe" w:hAnsi="Times New Roman" w:cs="Times New Roman"/>
          <w:sz w:val="24"/>
          <w:szCs w:val="24"/>
        </w:rPr>
        <w:t xml:space="preserve">UEB200, Toyota </w:t>
      </w:r>
      <w:proofErr w:type="spellStart"/>
      <w:r w:rsidR="004104CA" w:rsidRPr="00941603">
        <w:rPr>
          <w:rFonts w:ascii="Times New Roman" w:eastAsia="BatangChe" w:hAnsi="Times New Roman" w:cs="Times New Roman"/>
          <w:sz w:val="24"/>
          <w:szCs w:val="24"/>
        </w:rPr>
        <w:t>Hiace</w:t>
      </w:r>
      <w:proofErr w:type="spellEnd"/>
      <w:r w:rsidR="004104CA" w:rsidRPr="00941603">
        <w:rPr>
          <w:rFonts w:ascii="Times New Roman" w:eastAsia="BatangChe" w:hAnsi="Times New Roman" w:cs="Times New Roman"/>
          <w:sz w:val="24"/>
          <w:szCs w:val="24"/>
        </w:rPr>
        <w:t xml:space="preserve"> (</w:t>
      </w:r>
      <w:proofErr w:type="spellStart"/>
      <w:r w:rsidR="004104CA" w:rsidRPr="00941603">
        <w:rPr>
          <w:rFonts w:ascii="Times New Roman" w:eastAsia="BatangChe" w:hAnsi="Times New Roman" w:cs="Times New Roman"/>
          <w:sz w:val="24"/>
          <w:szCs w:val="24"/>
        </w:rPr>
        <w:t>Kamunye</w:t>
      </w:r>
      <w:proofErr w:type="spellEnd"/>
      <w:r w:rsidR="004104CA" w:rsidRPr="00941603">
        <w:rPr>
          <w:rFonts w:ascii="Times New Roman" w:eastAsia="BatangChe" w:hAnsi="Times New Roman" w:cs="Times New Roman"/>
          <w:sz w:val="24"/>
          <w:szCs w:val="24"/>
        </w:rPr>
        <w:t>) Engine number 211598003, Chassis No.</w:t>
      </w:r>
      <w:proofErr w:type="gramEnd"/>
      <w:r w:rsidR="004104CA" w:rsidRPr="00941603">
        <w:rPr>
          <w:rFonts w:ascii="Times New Roman" w:eastAsia="BatangChe" w:hAnsi="Times New Roman" w:cs="Times New Roman"/>
          <w:sz w:val="24"/>
          <w:szCs w:val="24"/>
        </w:rPr>
        <w:t xml:space="preserve"> LIT6IV-0107222 </w:t>
      </w:r>
      <w:r w:rsidRPr="00941603">
        <w:rPr>
          <w:rFonts w:ascii="Times New Roman" w:eastAsia="BatangChe" w:hAnsi="Times New Roman" w:cs="Times New Roman"/>
          <w:sz w:val="24"/>
          <w:szCs w:val="24"/>
        </w:rPr>
        <w:t>under a contract of sale between the plaintiff and the defendant dated 20</w:t>
      </w:r>
      <w:r w:rsidRPr="00941603">
        <w:rPr>
          <w:rFonts w:ascii="Times New Roman" w:eastAsia="BatangChe" w:hAnsi="Times New Roman" w:cs="Times New Roman"/>
          <w:sz w:val="24"/>
          <w:szCs w:val="24"/>
          <w:vertAlign w:val="superscript"/>
        </w:rPr>
        <w:t>th</w:t>
      </w:r>
      <w:r w:rsidRPr="00941603">
        <w:rPr>
          <w:rFonts w:ascii="Times New Roman" w:eastAsia="BatangChe" w:hAnsi="Times New Roman" w:cs="Times New Roman"/>
          <w:sz w:val="24"/>
          <w:szCs w:val="24"/>
        </w:rPr>
        <w:t xml:space="preserve"> </w:t>
      </w:r>
      <w:r w:rsidR="004104CA" w:rsidRPr="00941603">
        <w:rPr>
          <w:rFonts w:ascii="Times New Roman" w:eastAsia="BatangChe" w:hAnsi="Times New Roman" w:cs="Times New Roman"/>
          <w:sz w:val="24"/>
          <w:szCs w:val="24"/>
        </w:rPr>
        <w:t>Dec</w:t>
      </w:r>
      <w:r w:rsidRPr="00941603">
        <w:rPr>
          <w:rFonts w:ascii="Times New Roman" w:eastAsia="BatangChe" w:hAnsi="Times New Roman" w:cs="Times New Roman"/>
          <w:sz w:val="24"/>
          <w:szCs w:val="24"/>
        </w:rPr>
        <w:t>ember 2002. The earlier case and the instant case both revolve around the issue of who breached the contract. The other issues are as a result of th</w:t>
      </w:r>
      <w:r w:rsidR="004104CA" w:rsidRPr="00941603">
        <w:rPr>
          <w:rFonts w:ascii="Times New Roman" w:eastAsia="BatangChe" w:hAnsi="Times New Roman" w:cs="Times New Roman"/>
          <w:sz w:val="24"/>
          <w:szCs w:val="24"/>
        </w:rPr>
        <w:t>e</w:t>
      </w:r>
      <w:r w:rsidRPr="00941603">
        <w:rPr>
          <w:rFonts w:ascii="Times New Roman" w:eastAsia="BatangChe" w:hAnsi="Times New Roman" w:cs="Times New Roman"/>
          <w:sz w:val="24"/>
          <w:szCs w:val="24"/>
        </w:rPr>
        <w:t xml:space="preserve"> breach. </w:t>
      </w:r>
    </w:p>
    <w:p w:rsidR="004104CA" w:rsidRPr="00941603" w:rsidRDefault="004104CA" w:rsidP="00941603">
      <w:pPr>
        <w:spacing w:before="240" w:after="0" w:line="360" w:lineRule="auto"/>
        <w:jc w:val="both"/>
        <w:rPr>
          <w:rFonts w:ascii="Times New Roman" w:eastAsia="BatangChe" w:hAnsi="Times New Roman" w:cs="Times New Roman"/>
          <w:sz w:val="24"/>
          <w:szCs w:val="24"/>
        </w:rPr>
      </w:pPr>
    </w:p>
    <w:p w:rsidR="00572777" w:rsidRPr="00941603" w:rsidRDefault="00A908FD"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According to the earlier judgment court found that the defendant</w:t>
      </w:r>
      <w:r w:rsidR="004104CA" w:rsidRPr="00941603">
        <w:rPr>
          <w:rFonts w:ascii="Times New Roman" w:eastAsia="BatangChe" w:hAnsi="Times New Roman" w:cs="Times New Roman"/>
          <w:sz w:val="24"/>
          <w:szCs w:val="24"/>
        </w:rPr>
        <w:t>,</w:t>
      </w:r>
      <w:r w:rsidRPr="00941603">
        <w:rPr>
          <w:rFonts w:ascii="Times New Roman" w:eastAsia="BatangChe" w:hAnsi="Times New Roman" w:cs="Times New Roman"/>
          <w:sz w:val="24"/>
          <w:szCs w:val="24"/>
        </w:rPr>
        <w:t xml:space="preserve"> who is now the plaintiff in this </w:t>
      </w:r>
      <w:proofErr w:type="gramStart"/>
      <w:r w:rsidRPr="00941603">
        <w:rPr>
          <w:rFonts w:ascii="Times New Roman" w:eastAsia="BatangChe" w:hAnsi="Times New Roman" w:cs="Times New Roman"/>
          <w:sz w:val="24"/>
          <w:szCs w:val="24"/>
        </w:rPr>
        <w:t>case</w:t>
      </w:r>
      <w:proofErr w:type="gramEnd"/>
      <w:r w:rsidRPr="00941603">
        <w:rPr>
          <w:rFonts w:ascii="Times New Roman" w:eastAsia="BatangChe" w:hAnsi="Times New Roman" w:cs="Times New Roman"/>
          <w:sz w:val="24"/>
          <w:szCs w:val="24"/>
        </w:rPr>
        <w:t xml:space="preserve"> breached the contract. What is being litigated upon in the instant case are as a result of the effect of that decision. It is a continuation of the previous suit which was determined in favor of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in the instant case who was the plaintiff in the </w:t>
      </w:r>
      <w:r w:rsidR="004104CA" w:rsidRPr="00941603">
        <w:rPr>
          <w:rFonts w:ascii="Times New Roman" w:eastAsia="BatangChe" w:hAnsi="Times New Roman" w:cs="Times New Roman"/>
          <w:sz w:val="24"/>
          <w:szCs w:val="24"/>
        </w:rPr>
        <w:t>Ma</w:t>
      </w:r>
      <w:r w:rsidR="007537D7" w:rsidRPr="00941603">
        <w:rPr>
          <w:rFonts w:ascii="Times New Roman" w:eastAsia="BatangChe" w:hAnsi="Times New Roman" w:cs="Times New Roman"/>
          <w:sz w:val="24"/>
          <w:szCs w:val="24"/>
        </w:rPr>
        <w:t>gistrate’s</w:t>
      </w:r>
      <w:r w:rsidRPr="00941603">
        <w:rPr>
          <w:rFonts w:ascii="Times New Roman" w:eastAsia="BatangChe" w:hAnsi="Times New Roman" w:cs="Times New Roman"/>
          <w:sz w:val="24"/>
          <w:szCs w:val="24"/>
        </w:rPr>
        <w:t xml:space="preserve"> court.</w:t>
      </w:r>
      <w:r w:rsidR="004104CA" w:rsidRPr="00941603">
        <w:rPr>
          <w:rFonts w:ascii="Times New Roman" w:eastAsia="BatangChe" w:hAnsi="Times New Roman" w:cs="Times New Roman"/>
          <w:sz w:val="24"/>
          <w:szCs w:val="24"/>
        </w:rPr>
        <w:t xml:space="preserve"> </w:t>
      </w:r>
      <w:r w:rsidRPr="00941603">
        <w:rPr>
          <w:rFonts w:ascii="Times New Roman" w:eastAsia="BatangChe" w:hAnsi="Times New Roman" w:cs="Times New Roman"/>
          <w:sz w:val="24"/>
          <w:szCs w:val="24"/>
        </w:rPr>
        <w:t xml:space="preserve">The defendant in a </w:t>
      </w:r>
      <w:r w:rsidR="004104CA" w:rsidRPr="00941603">
        <w:rPr>
          <w:rFonts w:ascii="Times New Roman" w:eastAsia="BatangChe" w:hAnsi="Times New Roman" w:cs="Times New Roman"/>
          <w:sz w:val="24"/>
          <w:szCs w:val="24"/>
        </w:rPr>
        <w:t>Mag</w:t>
      </w:r>
      <w:r w:rsidRPr="00941603">
        <w:rPr>
          <w:rFonts w:ascii="Times New Roman" w:eastAsia="BatangChe" w:hAnsi="Times New Roman" w:cs="Times New Roman"/>
          <w:sz w:val="24"/>
          <w:szCs w:val="24"/>
        </w:rPr>
        <w:t>istrate</w:t>
      </w:r>
      <w:r w:rsidR="004104CA" w:rsidRPr="00941603">
        <w:rPr>
          <w:rFonts w:ascii="Times New Roman" w:eastAsia="BatangChe" w:hAnsi="Times New Roman" w:cs="Times New Roman"/>
          <w:sz w:val="24"/>
          <w:szCs w:val="24"/>
        </w:rPr>
        <w:t>s’ Court</w:t>
      </w:r>
      <w:r w:rsidRPr="00941603">
        <w:rPr>
          <w:rFonts w:ascii="Times New Roman" w:eastAsia="BatangChe" w:hAnsi="Times New Roman" w:cs="Times New Roman"/>
          <w:sz w:val="24"/>
          <w:szCs w:val="24"/>
        </w:rPr>
        <w:t xml:space="preserve"> who is the plaintiff now did not appeal the decision but instead decided to file a fresh suit in the High Court. </w:t>
      </w:r>
    </w:p>
    <w:p w:rsidR="00572777" w:rsidRPr="00941603" w:rsidRDefault="00572777" w:rsidP="00941603">
      <w:pPr>
        <w:spacing w:before="240" w:after="0" w:line="360" w:lineRule="auto"/>
        <w:jc w:val="both"/>
        <w:rPr>
          <w:rFonts w:ascii="Times New Roman" w:eastAsia="BatangChe" w:hAnsi="Times New Roman" w:cs="Times New Roman"/>
          <w:sz w:val="24"/>
          <w:szCs w:val="24"/>
        </w:rPr>
      </w:pPr>
    </w:p>
    <w:p w:rsidR="00A908FD" w:rsidRPr="00941603" w:rsidRDefault="00A908FD"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I will find that this is a case th</w:t>
      </w:r>
      <w:r w:rsidR="00572777" w:rsidRPr="00941603">
        <w:rPr>
          <w:rFonts w:ascii="Times New Roman" w:eastAsia="BatangChe" w:hAnsi="Times New Roman" w:cs="Times New Roman"/>
          <w:sz w:val="24"/>
          <w:szCs w:val="24"/>
        </w:rPr>
        <w:t>a</w:t>
      </w:r>
      <w:r w:rsidRPr="00941603">
        <w:rPr>
          <w:rFonts w:ascii="Times New Roman" w:eastAsia="BatangChe" w:hAnsi="Times New Roman" w:cs="Times New Roman"/>
          <w:sz w:val="24"/>
          <w:szCs w:val="24"/>
        </w:rPr>
        <w:t xml:space="preserve">t squarely falls under the provisions of Section 7 of the Civil Procedure Act. According to </w:t>
      </w:r>
      <w:proofErr w:type="spellStart"/>
      <w:r w:rsidRPr="00941603">
        <w:rPr>
          <w:rFonts w:ascii="Times New Roman" w:eastAsia="BatangChe" w:hAnsi="Times New Roman" w:cs="Times New Roman"/>
          <w:b/>
          <w:i/>
          <w:sz w:val="24"/>
          <w:szCs w:val="24"/>
          <w:u w:val="single"/>
        </w:rPr>
        <w:t>Semakula</w:t>
      </w:r>
      <w:proofErr w:type="spellEnd"/>
      <w:r w:rsidRPr="00941603">
        <w:rPr>
          <w:rFonts w:ascii="Times New Roman" w:eastAsia="BatangChe" w:hAnsi="Times New Roman" w:cs="Times New Roman"/>
          <w:b/>
          <w:i/>
          <w:sz w:val="24"/>
          <w:szCs w:val="24"/>
          <w:u w:val="single"/>
        </w:rPr>
        <w:t xml:space="preserve"> </w:t>
      </w:r>
      <w:proofErr w:type="spellStart"/>
      <w:r w:rsidR="00572777" w:rsidRPr="00941603">
        <w:rPr>
          <w:rFonts w:ascii="Times New Roman" w:eastAsia="BatangChe" w:hAnsi="Times New Roman" w:cs="Times New Roman"/>
          <w:b/>
          <w:i/>
          <w:sz w:val="24"/>
          <w:szCs w:val="24"/>
          <w:u w:val="single"/>
        </w:rPr>
        <w:t>V</w:t>
      </w:r>
      <w:r w:rsidRPr="00941603">
        <w:rPr>
          <w:rFonts w:ascii="Times New Roman" w:eastAsia="BatangChe" w:hAnsi="Times New Roman" w:cs="Times New Roman"/>
          <w:b/>
          <w:i/>
          <w:sz w:val="24"/>
          <w:szCs w:val="24"/>
          <w:u w:val="single"/>
        </w:rPr>
        <w:t>s</w:t>
      </w:r>
      <w:proofErr w:type="spellEnd"/>
      <w:r w:rsidRPr="00941603">
        <w:rPr>
          <w:rFonts w:ascii="Times New Roman" w:eastAsia="BatangChe" w:hAnsi="Times New Roman" w:cs="Times New Roman"/>
          <w:b/>
          <w:i/>
          <w:sz w:val="24"/>
          <w:szCs w:val="24"/>
          <w:u w:val="single"/>
        </w:rPr>
        <w:t xml:space="preserve"> </w:t>
      </w:r>
      <w:proofErr w:type="spellStart"/>
      <w:r w:rsidRPr="00941603">
        <w:rPr>
          <w:rFonts w:ascii="Times New Roman" w:eastAsia="BatangChe" w:hAnsi="Times New Roman" w:cs="Times New Roman"/>
          <w:b/>
          <w:i/>
          <w:sz w:val="24"/>
          <w:szCs w:val="24"/>
          <w:u w:val="single"/>
        </w:rPr>
        <w:t>Magala</w:t>
      </w:r>
      <w:proofErr w:type="spellEnd"/>
      <w:r w:rsidRPr="00941603">
        <w:rPr>
          <w:rFonts w:ascii="Times New Roman" w:eastAsia="BatangChe" w:hAnsi="Times New Roman" w:cs="Times New Roman"/>
          <w:b/>
          <w:i/>
          <w:sz w:val="24"/>
          <w:szCs w:val="24"/>
          <w:u w:val="single"/>
        </w:rPr>
        <w:t xml:space="preserve"> &amp; Others </w:t>
      </w:r>
      <w:r w:rsidR="00572777" w:rsidRPr="00941603">
        <w:rPr>
          <w:rFonts w:ascii="Times New Roman" w:eastAsia="BatangChe" w:hAnsi="Times New Roman" w:cs="Times New Roman"/>
          <w:b/>
          <w:i/>
          <w:sz w:val="24"/>
          <w:szCs w:val="24"/>
          <w:u w:val="single"/>
        </w:rPr>
        <w:t>[</w:t>
      </w:r>
      <w:r w:rsidRPr="00941603">
        <w:rPr>
          <w:rFonts w:ascii="Times New Roman" w:eastAsia="BatangChe" w:hAnsi="Times New Roman" w:cs="Times New Roman"/>
          <w:b/>
          <w:i/>
          <w:sz w:val="24"/>
          <w:szCs w:val="24"/>
          <w:u w:val="single"/>
        </w:rPr>
        <w:t>1979</w:t>
      </w:r>
      <w:r w:rsidR="00572777" w:rsidRPr="00941603">
        <w:rPr>
          <w:rFonts w:ascii="Times New Roman" w:eastAsia="BatangChe" w:hAnsi="Times New Roman" w:cs="Times New Roman"/>
          <w:b/>
          <w:i/>
          <w:sz w:val="24"/>
          <w:szCs w:val="24"/>
          <w:u w:val="single"/>
        </w:rPr>
        <w:t>]</w:t>
      </w:r>
      <w:r w:rsidRPr="00941603">
        <w:rPr>
          <w:rFonts w:ascii="Times New Roman" w:eastAsia="BatangChe" w:hAnsi="Times New Roman" w:cs="Times New Roman"/>
          <w:b/>
          <w:i/>
          <w:sz w:val="24"/>
          <w:szCs w:val="24"/>
          <w:u w:val="single"/>
        </w:rPr>
        <w:t xml:space="preserve"> </w:t>
      </w:r>
      <w:r w:rsidR="00572777" w:rsidRPr="00941603">
        <w:rPr>
          <w:rFonts w:ascii="Times New Roman" w:eastAsia="BatangChe" w:hAnsi="Times New Roman" w:cs="Times New Roman"/>
          <w:b/>
          <w:i/>
          <w:sz w:val="24"/>
          <w:szCs w:val="24"/>
          <w:u w:val="single"/>
        </w:rPr>
        <w:t>HCB</w:t>
      </w:r>
      <w:r w:rsidRPr="00941603">
        <w:rPr>
          <w:rFonts w:ascii="Times New Roman" w:eastAsia="BatangChe" w:hAnsi="Times New Roman" w:cs="Times New Roman"/>
          <w:b/>
          <w:i/>
          <w:sz w:val="24"/>
          <w:szCs w:val="24"/>
          <w:u w:val="single"/>
        </w:rPr>
        <w:t xml:space="preserve"> 90</w:t>
      </w:r>
      <w:r w:rsidRPr="00941603">
        <w:rPr>
          <w:rFonts w:ascii="Times New Roman" w:eastAsia="BatangChe" w:hAnsi="Times New Roman" w:cs="Times New Roman"/>
          <w:sz w:val="24"/>
          <w:szCs w:val="24"/>
        </w:rPr>
        <w:t xml:space="preserve">, the </w:t>
      </w:r>
      <w:r w:rsidR="00572777" w:rsidRPr="00941603">
        <w:rPr>
          <w:rFonts w:ascii="Times New Roman" w:eastAsia="BatangChe" w:hAnsi="Times New Roman" w:cs="Times New Roman"/>
          <w:sz w:val="24"/>
          <w:szCs w:val="24"/>
        </w:rPr>
        <w:t xml:space="preserve">Court of Appeal </w:t>
      </w:r>
      <w:r w:rsidRPr="00941603">
        <w:rPr>
          <w:rFonts w:ascii="Times New Roman" w:eastAsia="BatangChe" w:hAnsi="Times New Roman" w:cs="Times New Roman"/>
          <w:sz w:val="24"/>
          <w:szCs w:val="24"/>
        </w:rPr>
        <w:t xml:space="preserve">held that once the plea of </w:t>
      </w:r>
      <w:r w:rsidR="00572777" w:rsidRPr="00941603">
        <w:rPr>
          <w:rFonts w:ascii="Times New Roman" w:eastAsia="BatangChe" w:hAnsi="Times New Roman" w:cs="Times New Roman"/>
          <w:i/>
          <w:sz w:val="24"/>
          <w:szCs w:val="24"/>
          <w:u w:val="single"/>
        </w:rPr>
        <w:t>res-</w:t>
      </w:r>
      <w:r w:rsidR="00622310" w:rsidRPr="00941603">
        <w:rPr>
          <w:rFonts w:ascii="Times New Roman" w:eastAsia="BatangChe" w:hAnsi="Times New Roman" w:cs="Times New Roman"/>
          <w:i/>
          <w:sz w:val="24"/>
          <w:szCs w:val="24"/>
          <w:u w:val="single"/>
        </w:rPr>
        <w:t>judicata</w:t>
      </w:r>
      <w:r w:rsidR="00622310" w:rsidRPr="00941603">
        <w:rPr>
          <w:rFonts w:ascii="Times New Roman" w:eastAsia="BatangChe" w:hAnsi="Times New Roman" w:cs="Times New Roman"/>
          <w:sz w:val="24"/>
          <w:szCs w:val="24"/>
        </w:rPr>
        <w:t xml:space="preserve"> is</w:t>
      </w:r>
      <w:r w:rsidRPr="00941603">
        <w:rPr>
          <w:rFonts w:ascii="Times New Roman" w:eastAsia="BatangChe" w:hAnsi="Times New Roman" w:cs="Times New Roman"/>
          <w:sz w:val="24"/>
          <w:szCs w:val="24"/>
        </w:rPr>
        <w:t xml:space="preserve"> successfully raised, a suit must be dismissed. The doctrine of </w:t>
      </w:r>
      <w:r w:rsidR="00572777" w:rsidRPr="00941603">
        <w:rPr>
          <w:rFonts w:ascii="Times New Roman" w:eastAsia="BatangChe" w:hAnsi="Times New Roman" w:cs="Times New Roman"/>
          <w:i/>
          <w:sz w:val="24"/>
          <w:szCs w:val="24"/>
          <w:u w:val="single"/>
        </w:rPr>
        <w:t>res-</w:t>
      </w:r>
      <w:r w:rsidR="00622310" w:rsidRPr="00941603">
        <w:rPr>
          <w:rFonts w:ascii="Times New Roman" w:eastAsia="BatangChe" w:hAnsi="Times New Roman" w:cs="Times New Roman"/>
          <w:i/>
          <w:sz w:val="24"/>
          <w:szCs w:val="24"/>
          <w:u w:val="single"/>
        </w:rPr>
        <w:t>judicata</w:t>
      </w:r>
      <w:r w:rsidR="00622310" w:rsidRPr="00941603">
        <w:rPr>
          <w:rFonts w:ascii="Times New Roman" w:eastAsia="BatangChe" w:hAnsi="Times New Roman" w:cs="Times New Roman"/>
          <w:sz w:val="24"/>
          <w:szCs w:val="24"/>
        </w:rPr>
        <w:t xml:space="preserve"> is</w:t>
      </w:r>
      <w:r w:rsidRPr="00941603">
        <w:rPr>
          <w:rFonts w:ascii="Times New Roman" w:eastAsia="BatangChe" w:hAnsi="Times New Roman" w:cs="Times New Roman"/>
          <w:sz w:val="24"/>
          <w:szCs w:val="24"/>
        </w:rPr>
        <w:t xml:space="preserve"> a fundamental doctrine to the effect that there must </w:t>
      </w:r>
      <w:r w:rsidR="00AF7441" w:rsidRPr="00941603">
        <w:rPr>
          <w:rFonts w:ascii="Times New Roman" w:eastAsia="BatangChe" w:hAnsi="Times New Roman" w:cs="Times New Roman"/>
          <w:sz w:val="24"/>
          <w:szCs w:val="24"/>
        </w:rPr>
        <w:t xml:space="preserve">be </w:t>
      </w:r>
      <w:r w:rsidRPr="00941603">
        <w:rPr>
          <w:rFonts w:ascii="Times New Roman" w:eastAsia="BatangChe" w:hAnsi="Times New Roman" w:cs="Times New Roman"/>
          <w:sz w:val="24"/>
          <w:szCs w:val="24"/>
        </w:rPr>
        <w:t>an end to litigation. Every matter should be tried fairly once and having been so tried, all litigation about it should be concluded forever between the parties.</w:t>
      </w:r>
    </w:p>
    <w:p w:rsidR="00AF7441" w:rsidRPr="00941603" w:rsidRDefault="00AF7441" w:rsidP="00941603">
      <w:pPr>
        <w:spacing w:before="240" w:after="0" w:line="360" w:lineRule="auto"/>
        <w:jc w:val="both"/>
        <w:rPr>
          <w:rFonts w:ascii="Times New Roman" w:eastAsia="BatangChe" w:hAnsi="Times New Roman" w:cs="Times New Roman"/>
          <w:sz w:val="24"/>
          <w:szCs w:val="24"/>
        </w:rPr>
      </w:pPr>
    </w:p>
    <w:p w:rsidR="00AF7441" w:rsidRPr="00941603" w:rsidRDefault="00A908FD"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The plaintiff in this case was sued in Mengo for breach of contract which is in issue in this suit as issue No.2. </w:t>
      </w:r>
      <w:r w:rsidR="007537D7" w:rsidRPr="00941603">
        <w:rPr>
          <w:rFonts w:ascii="Times New Roman" w:eastAsia="BatangChe" w:hAnsi="Times New Roman" w:cs="Times New Roman"/>
          <w:sz w:val="24"/>
          <w:szCs w:val="24"/>
        </w:rPr>
        <w:t>The</w:t>
      </w:r>
      <w:r w:rsidRPr="00941603">
        <w:rPr>
          <w:rFonts w:ascii="Times New Roman" w:eastAsia="BatangChe" w:hAnsi="Times New Roman" w:cs="Times New Roman"/>
          <w:sz w:val="24"/>
          <w:szCs w:val="24"/>
        </w:rPr>
        <w:t xml:space="preserve"> case was heard on merit and determined in favor of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in the instant case with costs. The defendant now plaintiff chose not to appeal against the decision but decided to file another disguised suit before this court. </w:t>
      </w:r>
      <w:r w:rsidR="007537D7" w:rsidRPr="00941603">
        <w:rPr>
          <w:rFonts w:ascii="Times New Roman" w:eastAsia="BatangChe" w:hAnsi="Times New Roman" w:cs="Times New Roman"/>
          <w:sz w:val="24"/>
          <w:szCs w:val="24"/>
        </w:rPr>
        <w:t>The</w:t>
      </w:r>
      <w:r w:rsidRPr="00941603">
        <w:rPr>
          <w:rFonts w:ascii="Times New Roman" w:eastAsia="BatangChe" w:hAnsi="Times New Roman" w:cs="Times New Roman"/>
          <w:sz w:val="24"/>
          <w:szCs w:val="24"/>
        </w:rPr>
        <w:t xml:space="preserve"> transaction between the parties took place on 20</w:t>
      </w:r>
      <w:r w:rsidRPr="00941603">
        <w:rPr>
          <w:rFonts w:ascii="Times New Roman" w:eastAsia="BatangChe" w:hAnsi="Times New Roman" w:cs="Times New Roman"/>
          <w:sz w:val="24"/>
          <w:szCs w:val="24"/>
          <w:vertAlign w:val="superscript"/>
        </w:rPr>
        <w:t>th</w:t>
      </w:r>
      <w:r w:rsidRPr="00941603">
        <w:rPr>
          <w:rFonts w:ascii="Times New Roman" w:eastAsia="BatangChe" w:hAnsi="Times New Roman" w:cs="Times New Roman"/>
          <w:sz w:val="24"/>
          <w:szCs w:val="24"/>
        </w:rPr>
        <w:t xml:space="preserve"> December 2002 and the vehicle was impounded by police on 3</w:t>
      </w:r>
      <w:r w:rsidRPr="00941603">
        <w:rPr>
          <w:rFonts w:ascii="Times New Roman" w:eastAsia="BatangChe" w:hAnsi="Times New Roman" w:cs="Times New Roman"/>
          <w:sz w:val="24"/>
          <w:szCs w:val="24"/>
          <w:vertAlign w:val="superscript"/>
        </w:rPr>
        <w:t>rd</w:t>
      </w:r>
      <w:r w:rsidRPr="00941603">
        <w:rPr>
          <w:rFonts w:ascii="Times New Roman" w:eastAsia="BatangChe" w:hAnsi="Times New Roman" w:cs="Times New Roman"/>
          <w:sz w:val="24"/>
          <w:szCs w:val="24"/>
        </w:rPr>
        <w:t xml:space="preserve"> November 2003, almost a year when the vehicle was in possession of the plaintiff. </w:t>
      </w:r>
    </w:p>
    <w:p w:rsidR="00AF7441" w:rsidRPr="00941603" w:rsidRDefault="00AF7441" w:rsidP="00941603">
      <w:pPr>
        <w:spacing w:before="240" w:after="0" w:line="360" w:lineRule="auto"/>
        <w:jc w:val="both"/>
        <w:rPr>
          <w:rFonts w:ascii="Times New Roman" w:eastAsia="BatangChe" w:hAnsi="Times New Roman" w:cs="Times New Roman"/>
          <w:sz w:val="24"/>
          <w:szCs w:val="24"/>
        </w:rPr>
      </w:pPr>
    </w:p>
    <w:p w:rsidR="00A908FD" w:rsidRPr="00941603" w:rsidRDefault="00A908FD"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lastRenderedPageBreak/>
        <w:t xml:space="preserve">Therefore the plaintiff knew about the impounding and whereabouts of the vehicle when Civil Suit 502 of 2004 was filed in court. </w:t>
      </w:r>
      <w:r w:rsidR="007537D7" w:rsidRPr="00941603">
        <w:rPr>
          <w:rFonts w:ascii="Times New Roman" w:eastAsia="BatangChe" w:hAnsi="Times New Roman" w:cs="Times New Roman"/>
          <w:sz w:val="24"/>
          <w:szCs w:val="24"/>
        </w:rPr>
        <w:t>He</w:t>
      </w:r>
      <w:r w:rsidR="00AF7441" w:rsidRPr="00941603">
        <w:rPr>
          <w:rFonts w:ascii="Times New Roman" w:eastAsia="BatangChe" w:hAnsi="Times New Roman" w:cs="Times New Roman"/>
          <w:sz w:val="24"/>
          <w:szCs w:val="24"/>
        </w:rPr>
        <w:t>,</w:t>
      </w:r>
      <w:r w:rsidRPr="00941603">
        <w:rPr>
          <w:rFonts w:ascii="Times New Roman" w:eastAsia="BatangChe" w:hAnsi="Times New Roman" w:cs="Times New Roman"/>
          <w:sz w:val="24"/>
          <w:szCs w:val="24"/>
        </w:rPr>
        <w:t xml:space="preserve"> however chose not to exercise due diligence to bring forward the claim</w:t>
      </w:r>
      <w:r w:rsidR="00AF7441" w:rsidRPr="00941603">
        <w:rPr>
          <w:rFonts w:ascii="Times New Roman" w:eastAsia="BatangChe" w:hAnsi="Times New Roman" w:cs="Times New Roman"/>
          <w:sz w:val="24"/>
          <w:szCs w:val="24"/>
        </w:rPr>
        <w:t>,</w:t>
      </w:r>
      <w:r w:rsidRPr="00941603">
        <w:rPr>
          <w:rFonts w:ascii="Times New Roman" w:eastAsia="BatangChe" w:hAnsi="Times New Roman" w:cs="Times New Roman"/>
          <w:sz w:val="24"/>
          <w:szCs w:val="24"/>
        </w:rPr>
        <w:t xml:space="preserve"> because he knew why the vehicle was impounded.</w:t>
      </w:r>
    </w:p>
    <w:p w:rsidR="00AF7441" w:rsidRPr="00941603" w:rsidRDefault="00AF7441" w:rsidP="00941603">
      <w:pPr>
        <w:spacing w:before="240" w:after="0" w:line="360" w:lineRule="auto"/>
        <w:jc w:val="both"/>
        <w:rPr>
          <w:rFonts w:ascii="Times New Roman" w:eastAsia="BatangChe" w:hAnsi="Times New Roman" w:cs="Times New Roman"/>
          <w:sz w:val="24"/>
          <w:szCs w:val="24"/>
        </w:rPr>
      </w:pPr>
    </w:p>
    <w:p w:rsidR="00AF7441" w:rsidRPr="00941603" w:rsidRDefault="00A908FD"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 xml:space="preserve">According to the plaintiff herein he paid </w:t>
      </w:r>
      <w:r w:rsidR="007537D7" w:rsidRPr="00941603">
        <w:rPr>
          <w:rFonts w:ascii="Times New Roman" w:eastAsia="BatangChe" w:hAnsi="Times New Roman" w:cs="Times New Roman"/>
          <w:sz w:val="24"/>
          <w:szCs w:val="24"/>
        </w:rPr>
        <w:t xml:space="preserve">money to the defendant in fulfillment of the judgment in Civil Suit 502 of 2004. </w:t>
      </w:r>
    </w:p>
    <w:p w:rsidR="00AF7441" w:rsidRPr="00941603" w:rsidRDefault="00AF7441" w:rsidP="00941603">
      <w:pPr>
        <w:spacing w:before="240" w:after="0" w:line="360" w:lineRule="auto"/>
        <w:jc w:val="both"/>
        <w:rPr>
          <w:rFonts w:ascii="Times New Roman" w:eastAsia="BatangChe" w:hAnsi="Times New Roman" w:cs="Times New Roman"/>
          <w:sz w:val="24"/>
          <w:szCs w:val="24"/>
        </w:rPr>
      </w:pPr>
    </w:p>
    <w:p w:rsidR="00AF7441" w:rsidRPr="00941603" w:rsidRDefault="00AF7441" w:rsidP="00941603">
      <w:pPr>
        <w:spacing w:line="360" w:lineRule="auto"/>
        <w:jc w:val="both"/>
        <w:rPr>
          <w:rFonts w:ascii="Times New Roman" w:eastAsia="BatangChe" w:hAnsi="Times New Roman" w:cs="Times New Roman"/>
          <w:sz w:val="24"/>
          <w:szCs w:val="24"/>
        </w:rPr>
      </w:pPr>
    </w:p>
    <w:p w:rsidR="00AF7441" w:rsidRPr="00941603" w:rsidRDefault="00AF7441" w:rsidP="00941603">
      <w:pPr>
        <w:spacing w:line="360" w:lineRule="auto"/>
        <w:jc w:val="both"/>
        <w:rPr>
          <w:rFonts w:ascii="Times New Roman" w:eastAsia="BatangChe" w:hAnsi="Times New Roman" w:cs="Times New Roman"/>
          <w:sz w:val="24"/>
          <w:szCs w:val="24"/>
        </w:rPr>
      </w:pPr>
    </w:p>
    <w:p w:rsidR="00AF7441" w:rsidRPr="00941603" w:rsidRDefault="007537D7"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Consequently I will uphold the submission by learned counsel for the 1</w:t>
      </w:r>
      <w:r w:rsidRPr="00941603">
        <w:rPr>
          <w:rFonts w:ascii="Times New Roman" w:eastAsia="BatangChe" w:hAnsi="Times New Roman" w:cs="Times New Roman"/>
          <w:sz w:val="24"/>
          <w:szCs w:val="24"/>
          <w:vertAlign w:val="superscript"/>
        </w:rPr>
        <w:t>st</w:t>
      </w:r>
      <w:r w:rsidRPr="00941603">
        <w:rPr>
          <w:rFonts w:ascii="Times New Roman" w:eastAsia="BatangChe" w:hAnsi="Times New Roman" w:cs="Times New Roman"/>
          <w:sz w:val="24"/>
          <w:szCs w:val="24"/>
        </w:rPr>
        <w:t xml:space="preserve"> defendant that this suit is </w:t>
      </w:r>
      <w:r w:rsidR="00AF7441" w:rsidRPr="00941603">
        <w:rPr>
          <w:rFonts w:ascii="Times New Roman" w:eastAsia="BatangChe" w:hAnsi="Times New Roman" w:cs="Times New Roman"/>
          <w:i/>
          <w:sz w:val="24"/>
          <w:szCs w:val="24"/>
          <w:u w:val="single"/>
        </w:rPr>
        <w:t>res-judicata</w:t>
      </w:r>
      <w:r w:rsidR="00247BF6" w:rsidRPr="00941603">
        <w:rPr>
          <w:rFonts w:ascii="Times New Roman" w:eastAsia="BatangChe" w:hAnsi="Times New Roman" w:cs="Times New Roman"/>
          <w:i/>
          <w:sz w:val="24"/>
          <w:szCs w:val="24"/>
          <w:u w:val="single"/>
        </w:rPr>
        <w:t>.</w:t>
      </w:r>
      <w:r w:rsidRPr="00941603">
        <w:rPr>
          <w:rFonts w:ascii="Times New Roman" w:eastAsia="BatangChe" w:hAnsi="Times New Roman" w:cs="Times New Roman"/>
          <w:sz w:val="24"/>
          <w:szCs w:val="24"/>
        </w:rPr>
        <w:t xml:space="preserve"> </w:t>
      </w:r>
      <w:r w:rsidR="00247BF6" w:rsidRPr="00941603">
        <w:rPr>
          <w:rFonts w:ascii="Times New Roman" w:eastAsia="BatangChe" w:hAnsi="Times New Roman" w:cs="Times New Roman"/>
          <w:sz w:val="24"/>
          <w:szCs w:val="24"/>
        </w:rPr>
        <w:t>In</w:t>
      </w:r>
      <w:r w:rsidRPr="00941603">
        <w:rPr>
          <w:rFonts w:ascii="Times New Roman" w:eastAsia="BatangChe" w:hAnsi="Times New Roman" w:cs="Times New Roman"/>
          <w:sz w:val="24"/>
          <w:szCs w:val="24"/>
        </w:rPr>
        <w:t xml:space="preserve"> the circumstances, I do not need to delve into issues 3 and issue 4. </w:t>
      </w:r>
    </w:p>
    <w:p w:rsidR="00AF7441" w:rsidRPr="00941603" w:rsidRDefault="00AF7441" w:rsidP="00941603">
      <w:pPr>
        <w:spacing w:before="240" w:line="360" w:lineRule="auto"/>
        <w:jc w:val="both"/>
        <w:rPr>
          <w:rFonts w:ascii="Times New Roman" w:eastAsia="BatangChe" w:hAnsi="Times New Roman" w:cs="Times New Roman"/>
          <w:sz w:val="24"/>
          <w:szCs w:val="24"/>
        </w:rPr>
      </w:pPr>
    </w:p>
    <w:p w:rsidR="00A908FD" w:rsidRPr="00941603" w:rsidRDefault="007537D7" w:rsidP="00941603">
      <w:pPr>
        <w:spacing w:line="360" w:lineRule="auto"/>
        <w:jc w:val="both"/>
        <w:rPr>
          <w:rFonts w:ascii="Times New Roman" w:eastAsia="BatangChe" w:hAnsi="Times New Roman" w:cs="Times New Roman"/>
          <w:sz w:val="24"/>
          <w:szCs w:val="24"/>
        </w:rPr>
      </w:pPr>
      <w:r w:rsidRPr="00941603">
        <w:rPr>
          <w:rFonts w:ascii="Times New Roman" w:eastAsia="BatangChe" w:hAnsi="Times New Roman" w:cs="Times New Roman"/>
          <w:sz w:val="24"/>
          <w:szCs w:val="24"/>
        </w:rPr>
        <w:t>Th</w:t>
      </w:r>
      <w:r w:rsidR="00AF7441" w:rsidRPr="00941603">
        <w:rPr>
          <w:rFonts w:ascii="Times New Roman" w:eastAsia="BatangChe" w:hAnsi="Times New Roman" w:cs="Times New Roman"/>
          <w:sz w:val="24"/>
          <w:szCs w:val="24"/>
        </w:rPr>
        <w:t>e</w:t>
      </w:r>
      <w:r w:rsidRPr="00941603">
        <w:rPr>
          <w:rFonts w:ascii="Times New Roman" w:eastAsia="BatangChe" w:hAnsi="Times New Roman" w:cs="Times New Roman"/>
          <w:sz w:val="24"/>
          <w:szCs w:val="24"/>
        </w:rPr>
        <w:t xml:space="preserve"> suit will accordingly be dismissed with costs.</w:t>
      </w:r>
    </w:p>
    <w:p w:rsidR="00571CDD" w:rsidRPr="00941603" w:rsidRDefault="00571CDD" w:rsidP="00941603">
      <w:pPr>
        <w:spacing w:line="360" w:lineRule="auto"/>
        <w:jc w:val="both"/>
        <w:rPr>
          <w:rFonts w:ascii="Times New Roman" w:eastAsia="BatangChe" w:hAnsi="Times New Roman" w:cs="Times New Roman"/>
          <w:b/>
          <w:sz w:val="24"/>
          <w:szCs w:val="24"/>
        </w:rPr>
      </w:pPr>
    </w:p>
    <w:p w:rsidR="007537D7" w:rsidRPr="00941603" w:rsidRDefault="007537D7" w:rsidP="00941603">
      <w:pPr>
        <w:spacing w:line="360" w:lineRule="auto"/>
        <w:jc w:val="both"/>
        <w:rPr>
          <w:rFonts w:ascii="Times New Roman" w:eastAsia="BatangChe" w:hAnsi="Times New Roman" w:cs="Times New Roman"/>
          <w:b/>
          <w:sz w:val="24"/>
          <w:szCs w:val="24"/>
        </w:rPr>
      </w:pPr>
      <w:r w:rsidRPr="00941603">
        <w:rPr>
          <w:rFonts w:ascii="Times New Roman" w:eastAsia="BatangChe" w:hAnsi="Times New Roman" w:cs="Times New Roman"/>
          <w:b/>
          <w:sz w:val="24"/>
          <w:szCs w:val="24"/>
        </w:rPr>
        <w:t>Stephen Musota</w:t>
      </w:r>
    </w:p>
    <w:p w:rsidR="007537D7" w:rsidRPr="00941603" w:rsidRDefault="00AF7441" w:rsidP="00941603">
      <w:pPr>
        <w:spacing w:line="360" w:lineRule="auto"/>
        <w:jc w:val="both"/>
        <w:rPr>
          <w:rFonts w:ascii="Times New Roman" w:eastAsia="BatangChe" w:hAnsi="Times New Roman" w:cs="Times New Roman"/>
          <w:b/>
          <w:sz w:val="24"/>
          <w:szCs w:val="24"/>
        </w:rPr>
      </w:pPr>
      <w:r w:rsidRPr="00941603">
        <w:rPr>
          <w:rFonts w:ascii="Times New Roman" w:eastAsia="BatangChe" w:hAnsi="Times New Roman" w:cs="Times New Roman"/>
          <w:b/>
          <w:sz w:val="24"/>
          <w:szCs w:val="24"/>
        </w:rPr>
        <w:t>J U D G E</w:t>
      </w:r>
    </w:p>
    <w:p w:rsidR="007537D7" w:rsidRPr="00941603" w:rsidRDefault="007537D7" w:rsidP="00941603">
      <w:pPr>
        <w:spacing w:line="360" w:lineRule="auto"/>
        <w:jc w:val="both"/>
        <w:rPr>
          <w:rFonts w:ascii="Times New Roman" w:eastAsia="BatangChe" w:hAnsi="Times New Roman" w:cs="Times New Roman"/>
          <w:b/>
          <w:sz w:val="24"/>
          <w:szCs w:val="24"/>
        </w:rPr>
      </w:pPr>
      <w:r w:rsidRPr="00941603">
        <w:rPr>
          <w:rFonts w:ascii="Times New Roman" w:eastAsia="BatangChe" w:hAnsi="Times New Roman" w:cs="Times New Roman"/>
          <w:b/>
          <w:sz w:val="24"/>
          <w:szCs w:val="24"/>
        </w:rPr>
        <w:t>22.03.2016</w:t>
      </w:r>
    </w:p>
    <w:sectPr w:rsidR="007537D7" w:rsidRPr="00941603" w:rsidSect="00442A6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74" w:rsidRDefault="00471374" w:rsidP="007537D7">
      <w:pPr>
        <w:spacing w:after="0" w:line="240" w:lineRule="auto"/>
      </w:pPr>
      <w:r>
        <w:separator/>
      </w:r>
    </w:p>
  </w:endnote>
  <w:endnote w:type="continuationSeparator" w:id="0">
    <w:p w:rsidR="00471374" w:rsidRDefault="00471374" w:rsidP="0075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832"/>
      <w:docPartObj>
        <w:docPartGallery w:val="Page Numbers (Bottom of Page)"/>
        <w:docPartUnique/>
      </w:docPartObj>
    </w:sdtPr>
    <w:sdtEndPr/>
    <w:sdtContent>
      <w:p w:rsidR="00532705" w:rsidRDefault="00471374">
        <w:pPr>
          <w:pStyle w:val="Footer"/>
          <w:jc w:val="center"/>
        </w:pPr>
        <w:r>
          <w:fldChar w:fldCharType="begin"/>
        </w:r>
        <w:r>
          <w:instrText xml:space="preserve"> PAGE   \* MERGEFORMAT </w:instrText>
        </w:r>
        <w:r>
          <w:fldChar w:fldCharType="separate"/>
        </w:r>
        <w:r w:rsidR="00941603">
          <w:rPr>
            <w:noProof/>
          </w:rPr>
          <w:t>1</w:t>
        </w:r>
        <w:r>
          <w:rPr>
            <w:noProof/>
          </w:rPr>
          <w:fldChar w:fldCharType="end"/>
        </w:r>
      </w:p>
    </w:sdtContent>
  </w:sdt>
  <w:p w:rsidR="007537D7" w:rsidRDefault="0075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74" w:rsidRDefault="00471374" w:rsidP="007537D7">
      <w:pPr>
        <w:spacing w:after="0" w:line="240" w:lineRule="auto"/>
      </w:pPr>
      <w:r>
        <w:separator/>
      </w:r>
    </w:p>
  </w:footnote>
  <w:footnote w:type="continuationSeparator" w:id="0">
    <w:p w:rsidR="00471374" w:rsidRDefault="00471374" w:rsidP="00753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2" w:rsidRDefault="00810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2" w:rsidRDefault="00810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2" w:rsidRDefault="00810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F91"/>
    <w:multiLevelType w:val="hybridMultilevel"/>
    <w:tmpl w:val="B60441F6"/>
    <w:lvl w:ilvl="0" w:tplc="F7EA7A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15DD"/>
    <w:multiLevelType w:val="hybridMultilevel"/>
    <w:tmpl w:val="49D611AE"/>
    <w:lvl w:ilvl="0" w:tplc="484C1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CC"/>
    <w:rsid w:val="00013DF8"/>
    <w:rsid w:val="0001418F"/>
    <w:rsid w:val="00146F3D"/>
    <w:rsid w:val="00247BF6"/>
    <w:rsid w:val="002B7E94"/>
    <w:rsid w:val="002F3CE4"/>
    <w:rsid w:val="004104CA"/>
    <w:rsid w:val="00442A6C"/>
    <w:rsid w:val="00471374"/>
    <w:rsid w:val="004A4870"/>
    <w:rsid w:val="00532705"/>
    <w:rsid w:val="00571CDD"/>
    <w:rsid w:val="00572777"/>
    <w:rsid w:val="005F4C4F"/>
    <w:rsid w:val="00622310"/>
    <w:rsid w:val="007537D7"/>
    <w:rsid w:val="00810AA2"/>
    <w:rsid w:val="00856D44"/>
    <w:rsid w:val="00941603"/>
    <w:rsid w:val="00A908FD"/>
    <w:rsid w:val="00AB6585"/>
    <w:rsid w:val="00AF7441"/>
    <w:rsid w:val="00B2513B"/>
    <w:rsid w:val="00BC2C90"/>
    <w:rsid w:val="00BE0656"/>
    <w:rsid w:val="00C21034"/>
    <w:rsid w:val="00C63000"/>
    <w:rsid w:val="00DC0133"/>
    <w:rsid w:val="00E70E48"/>
    <w:rsid w:val="00E91BCC"/>
    <w:rsid w:val="00EC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70"/>
    <w:pPr>
      <w:ind w:left="720"/>
      <w:contextualSpacing/>
    </w:pPr>
  </w:style>
  <w:style w:type="paragraph" w:styleId="Header">
    <w:name w:val="header"/>
    <w:basedOn w:val="Normal"/>
    <w:link w:val="HeaderChar"/>
    <w:uiPriority w:val="99"/>
    <w:semiHidden/>
    <w:unhideWhenUsed/>
    <w:rsid w:val="00753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7D7"/>
  </w:style>
  <w:style w:type="paragraph" w:styleId="Footer">
    <w:name w:val="footer"/>
    <w:basedOn w:val="Normal"/>
    <w:link w:val="FooterChar"/>
    <w:uiPriority w:val="99"/>
    <w:unhideWhenUsed/>
    <w:rsid w:val="0075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D7"/>
  </w:style>
  <w:style w:type="character" w:styleId="LineNumber">
    <w:name w:val="line number"/>
    <w:basedOn w:val="DefaultParagraphFont"/>
    <w:uiPriority w:val="99"/>
    <w:semiHidden/>
    <w:unhideWhenUsed/>
    <w:rsid w:val="0075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70"/>
    <w:pPr>
      <w:ind w:left="720"/>
      <w:contextualSpacing/>
    </w:pPr>
  </w:style>
  <w:style w:type="paragraph" w:styleId="Header">
    <w:name w:val="header"/>
    <w:basedOn w:val="Normal"/>
    <w:link w:val="HeaderChar"/>
    <w:uiPriority w:val="99"/>
    <w:semiHidden/>
    <w:unhideWhenUsed/>
    <w:rsid w:val="00753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7D7"/>
  </w:style>
  <w:style w:type="paragraph" w:styleId="Footer">
    <w:name w:val="footer"/>
    <w:basedOn w:val="Normal"/>
    <w:link w:val="FooterChar"/>
    <w:uiPriority w:val="99"/>
    <w:unhideWhenUsed/>
    <w:rsid w:val="0075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D7"/>
  </w:style>
  <w:style w:type="character" w:styleId="LineNumber">
    <w:name w:val="line number"/>
    <w:basedOn w:val="DefaultParagraphFont"/>
    <w:uiPriority w:val="99"/>
    <w:semiHidden/>
    <w:unhideWhenUsed/>
    <w:rsid w:val="0075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F3B9-D824-42F4-9774-E60D41DC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2016-04-07T10:30:00Z</cp:lastPrinted>
  <dcterms:created xsi:type="dcterms:W3CDTF">2016-05-19T07:59:00Z</dcterms:created>
  <dcterms:modified xsi:type="dcterms:W3CDTF">2016-05-19T07:59:00Z</dcterms:modified>
</cp:coreProperties>
</file>