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12E" w:rsidRPr="001835E4" w:rsidRDefault="00D0712E" w:rsidP="00D0712E">
      <w:pPr>
        <w:spacing w:line="360" w:lineRule="auto"/>
        <w:jc w:val="center"/>
        <w:rPr>
          <w:rFonts w:ascii="Times New Roman" w:hAnsi="Times New Roman" w:cs="Times New Roman"/>
          <w:b/>
          <w:sz w:val="24"/>
          <w:szCs w:val="24"/>
        </w:rPr>
      </w:pPr>
      <w:r w:rsidRPr="001835E4">
        <w:rPr>
          <w:rFonts w:ascii="Times New Roman" w:hAnsi="Times New Roman" w:cs="Times New Roman"/>
          <w:b/>
          <w:sz w:val="24"/>
          <w:szCs w:val="24"/>
        </w:rPr>
        <w:t>THE REPUBLIC OF UGANDA</w:t>
      </w:r>
    </w:p>
    <w:p w:rsidR="00D0712E" w:rsidRPr="001835E4" w:rsidRDefault="00D0712E" w:rsidP="00D0712E">
      <w:pPr>
        <w:spacing w:line="360" w:lineRule="auto"/>
        <w:jc w:val="center"/>
        <w:rPr>
          <w:rFonts w:ascii="Times New Roman" w:hAnsi="Times New Roman" w:cs="Times New Roman"/>
          <w:b/>
          <w:sz w:val="24"/>
          <w:szCs w:val="24"/>
        </w:rPr>
      </w:pPr>
      <w:r w:rsidRPr="001835E4">
        <w:rPr>
          <w:rFonts w:ascii="Times New Roman" w:hAnsi="Times New Roman" w:cs="Times New Roman"/>
          <w:b/>
          <w:sz w:val="24"/>
          <w:szCs w:val="24"/>
        </w:rPr>
        <w:t>IN THE HIGH COURT OF UGANDA AT JNJA</w:t>
      </w:r>
    </w:p>
    <w:p w:rsidR="00D0712E" w:rsidRPr="001835E4" w:rsidRDefault="00D0712E" w:rsidP="00D0712E">
      <w:pPr>
        <w:spacing w:line="360" w:lineRule="auto"/>
        <w:jc w:val="center"/>
        <w:rPr>
          <w:rFonts w:ascii="Times New Roman" w:hAnsi="Times New Roman" w:cs="Times New Roman"/>
          <w:b/>
          <w:sz w:val="24"/>
          <w:szCs w:val="24"/>
        </w:rPr>
      </w:pPr>
    </w:p>
    <w:p w:rsidR="00D0712E" w:rsidRPr="001835E4" w:rsidRDefault="00D0712E" w:rsidP="00D0712E">
      <w:pPr>
        <w:spacing w:line="240" w:lineRule="auto"/>
        <w:jc w:val="center"/>
        <w:rPr>
          <w:rFonts w:ascii="Times New Roman" w:hAnsi="Times New Roman" w:cs="Times New Roman"/>
          <w:b/>
          <w:sz w:val="24"/>
          <w:szCs w:val="24"/>
        </w:rPr>
      </w:pPr>
      <w:proofErr w:type="gramStart"/>
      <w:r w:rsidRPr="001835E4">
        <w:rPr>
          <w:rFonts w:ascii="Times New Roman" w:hAnsi="Times New Roman" w:cs="Times New Roman"/>
          <w:b/>
          <w:sz w:val="24"/>
          <w:szCs w:val="24"/>
        </w:rPr>
        <w:t>MISC. APPLICATION NO.</w:t>
      </w:r>
      <w:proofErr w:type="gramEnd"/>
      <w:r w:rsidRPr="001835E4">
        <w:rPr>
          <w:rFonts w:ascii="Times New Roman" w:hAnsi="Times New Roman" w:cs="Times New Roman"/>
          <w:b/>
          <w:sz w:val="24"/>
          <w:szCs w:val="24"/>
        </w:rPr>
        <w:t xml:space="preserve"> 493 OF 2015</w:t>
      </w:r>
    </w:p>
    <w:p w:rsidR="00D0712E" w:rsidRPr="001835E4" w:rsidRDefault="00D0712E" w:rsidP="00D0712E">
      <w:pPr>
        <w:spacing w:line="240" w:lineRule="auto"/>
        <w:jc w:val="center"/>
        <w:rPr>
          <w:rFonts w:ascii="Times New Roman" w:hAnsi="Times New Roman" w:cs="Times New Roman"/>
          <w:b/>
          <w:sz w:val="24"/>
          <w:szCs w:val="24"/>
        </w:rPr>
      </w:pPr>
      <w:r w:rsidRPr="001835E4">
        <w:rPr>
          <w:rFonts w:ascii="Times New Roman" w:hAnsi="Times New Roman" w:cs="Times New Roman"/>
          <w:b/>
          <w:sz w:val="24"/>
          <w:szCs w:val="24"/>
        </w:rPr>
        <w:t>[ARISING FROM CIVIL SUIT NO. 189 OF 2012]</w:t>
      </w:r>
    </w:p>
    <w:p w:rsidR="00D0712E" w:rsidRPr="001835E4" w:rsidRDefault="00D0712E" w:rsidP="00D0712E">
      <w:pPr>
        <w:spacing w:line="360" w:lineRule="auto"/>
        <w:rPr>
          <w:rFonts w:ascii="Times New Roman" w:hAnsi="Times New Roman" w:cs="Times New Roman"/>
          <w:b/>
          <w:sz w:val="24"/>
          <w:szCs w:val="24"/>
        </w:rPr>
      </w:pPr>
    </w:p>
    <w:p w:rsidR="00D0712E" w:rsidRPr="001835E4" w:rsidRDefault="007E0850" w:rsidP="00D0712E">
      <w:pPr>
        <w:spacing w:line="360" w:lineRule="auto"/>
        <w:rPr>
          <w:rFonts w:ascii="Times New Roman" w:hAnsi="Times New Roman" w:cs="Times New Roman"/>
          <w:b/>
          <w:sz w:val="24"/>
          <w:szCs w:val="24"/>
        </w:rPr>
      </w:pPr>
      <w:r w:rsidRPr="001835E4">
        <w:rPr>
          <w:rFonts w:ascii="Times New Roman" w:hAnsi="Times New Roman" w:cs="Times New Roman"/>
          <w:b/>
          <w:sz w:val="24"/>
          <w:szCs w:val="24"/>
        </w:rPr>
        <w:t>ARROW AQUACUL</w:t>
      </w:r>
      <w:r w:rsidR="00D0712E" w:rsidRPr="001835E4">
        <w:rPr>
          <w:rFonts w:ascii="Times New Roman" w:hAnsi="Times New Roman" w:cs="Times New Roman"/>
          <w:b/>
          <w:sz w:val="24"/>
          <w:szCs w:val="24"/>
        </w:rPr>
        <w:t>TURE AFRICA LTD…………</w:t>
      </w:r>
      <w:r w:rsidR="000C54B5" w:rsidRPr="001835E4">
        <w:rPr>
          <w:rFonts w:ascii="Times New Roman" w:hAnsi="Times New Roman" w:cs="Times New Roman"/>
          <w:b/>
          <w:sz w:val="24"/>
          <w:szCs w:val="24"/>
        </w:rPr>
        <w:t>………</w:t>
      </w:r>
      <w:r w:rsidR="00D0712E" w:rsidRPr="001835E4">
        <w:rPr>
          <w:rFonts w:ascii="Times New Roman" w:hAnsi="Times New Roman" w:cs="Times New Roman"/>
          <w:b/>
          <w:sz w:val="24"/>
          <w:szCs w:val="24"/>
        </w:rPr>
        <w:t>…APPLICANT</w:t>
      </w:r>
    </w:p>
    <w:p w:rsidR="00D0712E" w:rsidRPr="001835E4" w:rsidRDefault="00D0712E" w:rsidP="00D0712E">
      <w:pPr>
        <w:spacing w:line="360" w:lineRule="auto"/>
        <w:rPr>
          <w:rFonts w:ascii="Times New Roman" w:hAnsi="Times New Roman" w:cs="Times New Roman"/>
          <w:b/>
          <w:sz w:val="24"/>
          <w:szCs w:val="24"/>
        </w:rPr>
      </w:pPr>
    </w:p>
    <w:p w:rsidR="00D0712E" w:rsidRPr="001835E4" w:rsidRDefault="00D0712E" w:rsidP="00D0712E">
      <w:pPr>
        <w:spacing w:line="360" w:lineRule="auto"/>
        <w:jc w:val="center"/>
        <w:rPr>
          <w:rFonts w:ascii="Times New Roman" w:hAnsi="Times New Roman" w:cs="Times New Roman"/>
          <w:b/>
          <w:sz w:val="24"/>
          <w:szCs w:val="24"/>
        </w:rPr>
      </w:pPr>
      <w:r w:rsidRPr="001835E4">
        <w:rPr>
          <w:rFonts w:ascii="Times New Roman" w:hAnsi="Times New Roman" w:cs="Times New Roman"/>
          <w:b/>
          <w:sz w:val="24"/>
          <w:szCs w:val="24"/>
        </w:rPr>
        <w:t>VERSUS</w:t>
      </w:r>
      <w:bookmarkStart w:id="0" w:name="_GoBack"/>
      <w:bookmarkEnd w:id="0"/>
    </w:p>
    <w:p w:rsidR="00D0712E" w:rsidRPr="001835E4" w:rsidRDefault="00D0712E" w:rsidP="00D0712E">
      <w:pPr>
        <w:spacing w:line="360" w:lineRule="auto"/>
        <w:rPr>
          <w:rFonts w:ascii="Times New Roman" w:hAnsi="Times New Roman" w:cs="Times New Roman"/>
          <w:b/>
          <w:sz w:val="24"/>
          <w:szCs w:val="24"/>
        </w:rPr>
      </w:pPr>
    </w:p>
    <w:p w:rsidR="00D0712E" w:rsidRPr="001835E4" w:rsidRDefault="00D0712E" w:rsidP="00D0712E">
      <w:pPr>
        <w:spacing w:line="360" w:lineRule="auto"/>
        <w:rPr>
          <w:rFonts w:ascii="Times New Roman" w:hAnsi="Times New Roman" w:cs="Times New Roman"/>
          <w:b/>
          <w:sz w:val="24"/>
          <w:szCs w:val="24"/>
        </w:rPr>
      </w:pPr>
      <w:proofErr w:type="gramStart"/>
      <w:r w:rsidRPr="001835E4">
        <w:rPr>
          <w:rFonts w:ascii="Times New Roman" w:hAnsi="Times New Roman" w:cs="Times New Roman"/>
          <w:b/>
          <w:sz w:val="24"/>
          <w:szCs w:val="24"/>
        </w:rPr>
        <w:t>SIMUSANYUKIRA SARAH &amp; 23 ORS.</w:t>
      </w:r>
      <w:proofErr w:type="gramEnd"/>
      <w:r w:rsidRPr="001835E4">
        <w:rPr>
          <w:rFonts w:ascii="Times New Roman" w:hAnsi="Times New Roman" w:cs="Times New Roman"/>
          <w:b/>
          <w:sz w:val="24"/>
          <w:szCs w:val="24"/>
        </w:rPr>
        <w:t xml:space="preserve">  </w:t>
      </w:r>
      <w:proofErr w:type="gramStart"/>
      <w:r w:rsidRPr="001835E4">
        <w:rPr>
          <w:rFonts w:ascii="Times New Roman" w:hAnsi="Times New Roman" w:cs="Times New Roman"/>
          <w:b/>
          <w:sz w:val="24"/>
          <w:szCs w:val="24"/>
        </w:rPr>
        <w:t>…………</w:t>
      </w:r>
      <w:r w:rsidR="000C54B5" w:rsidRPr="001835E4">
        <w:rPr>
          <w:rFonts w:ascii="Times New Roman" w:hAnsi="Times New Roman" w:cs="Times New Roman"/>
          <w:b/>
          <w:sz w:val="24"/>
          <w:szCs w:val="24"/>
        </w:rPr>
        <w:t>..</w:t>
      </w:r>
      <w:r w:rsidRPr="001835E4">
        <w:rPr>
          <w:rFonts w:ascii="Times New Roman" w:hAnsi="Times New Roman" w:cs="Times New Roman"/>
          <w:b/>
          <w:sz w:val="24"/>
          <w:szCs w:val="24"/>
        </w:rPr>
        <w:t>…</w:t>
      </w:r>
      <w:proofErr w:type="gramEnd"/>
      <w:r w:rsidRPr="001835E4">
        <w:rPr>
          <w:rFonts w:ascii="Times New Roman" w:hAnsi="Times New Roman" w:cs="Times New Roman"/>
          <w:b/>
          <w:sz w:val="24"/>
          <w:szCs w:val="24"/>
        </w:rPr>
        <w:t>..RESPONDENTS</w:t>
      </w:r>
    </w:p>
    <w:p w:rsidR="00D0712E" w:rsidRPr="001835E4" w:rsidRDefault="00D0712E" w:rsidP="00D0712E">
      <w:pPr>
        <w:spacing w:line="360" w:lineRule="auto"/>
        <w:rPr>
          <w:rFonts w:ascii="Times New Roman" w:hAnsi="Times New Roman" w:cs="Times New Roman"/>
          <w:b/>
          <w:sz w:val="24"/>
          <w:szCs w:val="24"/>
        </w:rPr>
      </w:pPr>
    </w:p>
    <w:p w:rsidR="00D0712E" w:rsidRPr="001835E4" w:rsidRDefault="00D0712E" w:rsidP="00D0712E">
      <w:pPr>
        <w:spacing w:line="360" w:lineRule="auto"/>
        <w:jc w:val="center"/>
        <w:rPr>
          <w:rFonts w:ascii="Times New Roman" w:hAnsi="Times New Roman" w:cs="Times New Roman"/>
          <w:b/>
          <w:sz w:val="24"/>
          <w:szCs w:val="24"/>
          <w:u w:val="single"/>
        </w:rPr>
      </w:pPr>
      <w:r w:rsidRPr="001835E4">
        <w:rPr>
          <w:rFonts w:ascii="Times New Roman" w:hAnsi="Times New Roman" w:cs="Times New Roman"/>
          <w:b/>
          <w:sz w:val="24"/>
          <w:szCs w:val="24"/>
          <w:u w:val="single"/>
        </w:rPr>
        <w:t>RULING</w:t>
      </w:r>
    </w:p>
    <w:p w:rsidR="00D0712E" w:rsidRPr="001835E4" w:rsidRDefault="00D0712E" w:rsidP="00D0712E">
      <w:pPr>
        <w:spacing w:line="360" w:lineRule="auto"/>
        <w:jc w:val="center"/>
        <w:rPr>
          <w:rFonts w:ascii="Times New Roman" w:hAnsi="Times New Roman" w:cs="Times New Roman"/>
          <w:b/>
          <w:sz w:val="24"/>
          <w:szCs w:val="24"/>
          <w:u w:val="single"/>
        </w:rPr>
      </w:pPr>
      <w:r w:rsidRPr="001835E4">
        <w:rPr>
          <w:rFonts w:ascii="Times New Roman" w:hAnsi="Times New Roman" w:cs="Times New Roman"/>
          <w:b/>
          <w:sz w:val="24"/>
          <w:szCs w:val="24"/>
          <w:u w:val="single"/>
        </w:rPr>
        <w:t>BEFORE: THE HON.LADY JUSTICE EVA K. LUSWATA</w:t>
      </w:r>
    </w:p>
    <w:p w:rsidR="00D0712E" w:rsidRPr="001835E4" w:rsidRDefault="00D0712E" w:rsidP="00D0712E">
      <w:pPr>
        <w:spacing w:line="360" w:lineRule="auto"/>
        <w:rPr>
          <w:rFonts w:ascii="Times New Roman" w:hAnsi="Times New Roman" w:cs="Times New Roman"/>
          <w:b/>
          <w:sz w:val="24"/>
          <w:szCs w:val="24"/>
        </w:rPr>
      </w:pPr>
    </w:p>
    <w:p w:rsidR="00D0712E" w:rsidRPr="001835E4" w:rsidRDefault="00D0712E" w:rsidP="00D0712E">
      <w:pPr>
        <w:spacing w:line="360" w:lineRule="auto"/>
        <w:rPr>
          <w:rFonts w:ascii="Times New Roman" w:hAnsi="Times New Roman" w:cs="Times New Roman"/>
          <w:sz w:val="24"/>
          <w:szCs w:val="24"/>
        </w:rPr>
      </w:pPr>
      <w:r w:rsidRPr="001835E4">
        <w:rPr>
          <w:rFonts w:ascii="Times New Roman" w:hAnsi="Times New Roman" w:cs="Times New Roman"/>
          <w:sz w:val="24"/>
          <w:szCs w:val="24"/>
        </w:rPr>
        <w:t xml:space="preserve">The applicants proceeded </w:t>
      </w:r>
      <w:proofErr w:type="spellStart"/>
      <w:r w:rsidRPr="001835E4">
        <w:rPr>
          <w:rFonts w:ascii="Times New Roman" w:hAnsi="Times New Roman" w:cs="Times New Roman"/>
          <w:sz w:val="24"/>
          <w:szCs w:val="24"/>
        </w:rPr>
        <w:t>exparte</w:t>
      </w:r>
      <w:proofErr w:type="spellEnd"/>
      <w:r w:rsidRPr="001835E4">
        <w:rPr>
          <w:rFonts w:ascii="Times New Roman" w:hAnsi="Times New Roman" w:cs="Times New Roman"/>
          <w:sz w:val="24"/>
          <w:szCs w:val="24"/>
        </w:rPr>
        <w:t xml:space="preserve"> on th</w:t>
      </w:r>
      <w:r w:rsidR="00351236" w:rsidRPr="001835E4">
        <w:rPr>
          <w:rFonts w:ascii="Times New Roman" w:hAnsi="Times New Roman" w:cs="Times New Roman"/>
          <w:sz w:val="24"/>
          <w:szCs w:val="24"/>
        </w:rPr>
        <w:t>ese</w:t>
      </w:r>
      <w:r w:rsidRPr="001835E4">
        <w:rPr>
          <w:rFonts w:ascii="Times New Roman" w:hAnsi="Times New Roman" w:cs="Times New Roman"/>
          <w:sz w:val="24"/>
          <w:szCs w:val="24"/>
        </w:rPr>
        <w:t xml:space="preserve"> summons seeking an order of the court, for leave to issue a 3</w:t>
      </w:r>
      <w:r w:rsidRPr="001835E4">
        <w:rPr>
          <w:rFonts w:ascii="Times New Roman" w:hAnsi="Times New Roman" w:cs="Times New Roman"/>
          <w:sz w:val="24"/>
          <w:szCs w:val="24"/>
          <w:vertAlign w:val="superscript"/>
        </w:rPr>
        <w:t>rd</w:t>
      </w:r>
      <w:r w:rsidRPr="001835E4">
        <w:rPr>
          <w:rFonts w:ascii="Times New Roman" w:hAnsi="Times New Roman" w:cs="Times New Roman"/>
          <w:sz w:val="24"/>
          <w:szCs w:val="24"/>
        </w:rPr>
        <w:t xml:space="preserve"> party notice against the Uganda Investment Authority</w:t>
      </w:r>
      <w:r w:rsidR="00351236" w:rsidRPr="001835E4">
        <w:rPr>
          <w:rFonts w:ascii="Times New Roman" w:hAnsi="Times New Roman" w:cs="Times New Roman"/>
          <w:sz w:val="24"/>
          <w:szCs w:val="24"/>
        </w:rPr>
        <w:t xml:space="preserve"> [UIA] </w:t>
      </w:r>
      <w:r w:rsidRPr="001835E4">
        <w:rPr>
          <w:rFonts w:ascii="Times New Roman" w:hAnsi="Times New Roman" w:cs="Times New Roman"/>
          <w:sz w:val="24"/>
          <w:szCs w:val="24"/>
        </w:rPr>
        <w:t xml:space="preserve">and the administrator of the estate of the late Dr. </w:t>
      </w:r>
      <w:proofErr w:type="spellStart"/>
      <w:r w:rsidRPr="001835E4">
        <w:rPr>
          <w:rFonts w:ascii="Times New Roman" w:hAnsi="Times New Roman" w:cs="Times New Roman"/>
          <w:sz w:val="24"/>
          <w:szCs w:val="24"/>
        </w:rPr>
        <w:t>Yakobo</w:t>
      </w:r>
      <w:proofErr w:type="spellEnd"/>
      <w:r w:rsidRPr="001835E4">
        <w:rPr>
          <w:rFonts w:ascii="Times New Roman" w:hAnsi="Times New Roman" w:cs="Times New Roman"/>
          <w:sz w:val="24"/>
          <w:szCs w:val="24"/>
        </w:rPr>
        <w:t xml:space="preserve"> </w:t>
      </w:r>
      <w:proofErr w:type="spellStart"/>
      <w:r w:rsidRPr="001835E4">
        <w:rPr>
          <w:rFonts w:ascii="Times New Roman" w:hAnsi="Times New Roman" w:cs="Times New Roman"/>
          <w:sz w:val="24"/>
          <w:szCs w:val="24"/>
        </w:rPr>
        <w:t>Moyini</w:t>
      </w:r>
      <w:proofErr w:type="spellEnd"/>
      <w:r w:rsidRPr="001835E4">
        <w:rPr>
          <w:rFonts w:ascii="Times New Roman" w:hAnsi="Times New Roman" w:cs="Times New Roman"/>
          <w:sz w:val="24"/>
          <w:szCs w:val="24"/>
        </w:rPr>
        <w:t xml:space="preserve">. The Chamber Summons is supported by the affidavit of Keith Neville Director of the </w:t>
      </w:r>
      <w:r w:rsidR="00351236" w:rsidRPr="001835E4">
        <w:rPr>
          <w:rFonts w:ascii="Times New Roman" w:hAnsi="Times New Roman" w:cs="Times New Roman"/>
          <w:sz w:val="24"/>
          <w:szCs w:val="24"/>
        </w:rPr>
        <w:t xml:space="preserve">applicant </w:t>
      </w:r>
      <w:r w:rsidRPr="001835E4">
        <w:rPr>
          <w:rFonts w:ascii="Times New Roman" w:hAnsi="Times New Roman" w:cs="Times New Roman"/>
          <w:sz w:val="24"/>
          <w:szCs w:val="24"/>
        </w:rPr>
        <w:t xml:space="preserve">company. The applicant is the defendant in Civil Suit No. 189/2012 which I will refer </w:t>
      </w:r>
      <w:r w:rsidR="00351236" w:rsidRPr="001835E4">
        <w:rPr>
          <w:rFonts w:ascii="Times New Roman" w:hAnsi="Times New Roman" w:cs="Times New Roman"/>
          <w:sz w:val="24"/>
          <w:szCs w:val="24"/>
        </w:rPr>
        <w:t xml:space="preserve">to </w:t>
      </w:r>
      <w:r w:rsidRPr="001835E4">
        <w:rPr>
          <w:rFonts w:ascii="Times New Roman" w:hAnsi="Times New Roman" w:cs="Times New Roman"/>
          <w:sz w:val="24"/>
          <w:szCs w:val="24"/>
        </w:rPr>
        <w:t>as the main suit.</w:t>
      </w:r>
    </w:p>
    <w:p w:rsidR="00D0712E" w:rsidRPr="001835E4" w:rsidRDefault="00D0712E" w:rsidP="00D0712E">
      <w:pPr>
        <w:spacing w:line="360" w:lineRule="auto"/>
        <w:rPr>
          <w:rFonts w:ascii="Times New Roman" w:hAnsi="Times New Roman" w:cs="Times New Roman"/>
          <w:sz w:val="24"/>
          <w:szCs w:val="24"/>
        </w:rPr>
      </w:pPr>
    </w:p>
    <w:p w:rsidR="00351236" w:rsidRPr="001835E4" w:rsidRDefault="00D0712E" w:rsidP="00D0712E">
      <w:pPr>
        <w:spacing w:line="360" w:lineRule="auto"/>
        <w:rPr>
          <w:rFonts w:ascii="Times New Roman" w:hAnsi="Times New Roman" w:cs="Times New Roman"/>
          <w:sz w:val="24"/>
          <w:szCs w:val="24"/>
        </w:rPr>
      </w:pPr>
      <w:r w:rsidRPr="001835E4">
        <w:rPr>
          <w:rFonts w:ascii="Times New Roman" w:hAnsi="Times New Roman" w:cs="Times New Roman"/>
          <w:sz w:val="24"/>
          <w:szCs w:val="24"/>
        </w:rPr>
        <w:t xml:space="preserve">The Chamber Summons did not quote the law relied on, but </w:t>
      </w:r>
      <w:r w:rsidR="00351236" w:rsidRPr="001835E4">
        <w:rPr>
          <w:rFonts w:ascii="Times New Roman" w:hAnsi="Times New Roman" w:cs="Times New Roman"/>
          <w:sz w:val="24"/>
          <w:szCs w:val="24"/>
        </w:rPr>
        <w:t>a</w:t>
      </w:r>
      <w:r w:rsidRPr="001835E4">
        <w:rPr>
          <w:rFonts w:ascii="Times New Roman" w:hAnsi="Times New Roman" w:cs="Times New Roman"/>
          <w:sz w:val="24"/>
          <w:szCs w:val="24"/>
        </w:rPr>
        <w:t xml:space="preserve"> 3</w:t>
      </w:r>
      <w:r w:rsidRPr="001835E4">
        <w:rPr>
          <w:rFonts w:ascii="Times New Roman" w:hAnsi="Times New Roman" w:cs="Times New Roman"/>
          <w:sz w:val="24"/>
          <w:szCs w:val="24"/>
          <w:vertAlign w:val="superscript"/>
        </w:rPr>
        <w:t>rd</w:t>
      </w:r>
      <w:r w:rsidRPr="001835E4">
        <w:rPr>
          <w:rFonts w:ascii="Times New Roman" w:hAnsi="Times New Roman" w:cs="Times New Roman"/>
          <w:sz w:val="24"/>
          <w:szCs w:val="24"/>
        </w:rPr>
        <w:t xml:space="preserve"> party notice will issue </w:t>
      </w:r>
      <w:r w:rsidR="00351236" w:rsidRPr="001835E4">
        <w:rPr>
          <w:rFonts w:ascii="Times New Roman" w:hAnsi="Times New Roman" w:cs="Times New Roman"/>
          <w:sz w:val="24"/>
          <w:szCs w:val="24"/>
        </w:rPr>
        <w:t xml:space="preserve">under </w:t>
      </w:r>
      <w:r w:rsidRPr="001835E4">
        <w:rPr>
          <w:rFonts w:ascii="Times New Roman" w:hAnsi="Times New Roman" w:cs="Times New Roman"/>
          <w:sz w:val="24"/>
          <w:szCs w:val="24"/>
        </w:rPr>
        <w:t xml:space="preserve">O.1 r.14 </w:t>
      </w:r>
      <w:r w:rsidR="00351236" w:rsidRPr="001835E4">
        <w:rPr>
          <w:rFonts w:ascii="Times New Roman" w:hAnsi="Times New Roman" w:cs="Times New Roman"/>
          <w:sz w:val="24"/>
          <w:szCs w:val="24"/>
        </w:rPr>
        <w:t xml:space="preserve">[1] and [2] </w:t>
      </w:r>
      <w:r w:rsidRPr="001835E4">
        <w:rPr>
          <w:rFonts w:ascii="Times New Roman" w:hAnsi="Times New Roman" w:cs="Times New Roman"/>
          <w:sz w:val="24"/>
          <w:szCs w:val="24"/>
        </w:rPr>
        <w:t>CPR and if I may read it</w:t>
      </w:r>
      <w:r w:rsidR="00351236" w:rsidRPr="001835E4">
        <w:rPr>
          <w:rFonts w:ascii="Times New Roman" w:hAnsi="Times New Roman" w:cs="Times New Roman"/>
          <w:sz w:val="24"/>
          <w:szCs w:val="24"/>
        </w:rPr>
        <w:t>,</w:t>
      </w:r>
      <w:r w:rsidRPr="001835E4">
        <w:rPr>
          <w:rFonts w:ascii="Times New Roman" w:hAnsi="Times New Roman" w:cs="Times New Roman"/>
          <w:sz w:val="24"/>
          <w:szCs w:val="24"/>
        </w:rPr>
        <w:t xml:space="preserve"> </w:t>
      </w:r>
    </w:p>
    <w:p w:rsidR="00351236" w:rsidRPr="001835E4" w:rsidRDefault="00D0712E" w:rsidP="00351236">
      <w:pPr>
        <w:spacing w:line="360" w:lineRule="auto"/>
        <w:ind w:left="720" w:right="720"/>
        <w:rPr>
          <w:rFonts w:ascii="Times New Roman" w:hAnsi="Times New Roman" w:cs="Times New Roman"/>
          <w:i/>
          <w:sz w:val="24"/>
          <w:szCs w:val="24"/>
        </w:rPr>
      </w:pPr>
      <w:proofErr w:type="gramStart"/>
      <w:r w:rsidRPr="001835E4">
        <w:rPr>
          <w:rFonts w:ascii="Times New Roman" w:hAnsi="Times New Roman" w:cs="Times New Roman"/>
          <w:i/>
          <w:sz w:val="24"/>
          <w:szCs w:val="24"/>
        </w:rPr>
        <w:t>“Where a defendant claims to be entitled to contribution or indemnity over against any person not a party to the suit he/</w:t>
      </w:r>
      <w:r w:rsidR="00351236" w:rsidRPr="001835E4">
        <w:rPr>
          <w:rFonts w:ascii="Times New Roman" w:hAnsi="Times New Roman" w:cs="Times New Roman"/>
          <w:i/>
          <w:sz w:val="24"/>
          <w:szCs w:val="24"/>
        </w:rPr>
        <w:t>s</w:t>
      </w:r>
      <w:r w:rsidRPr="001835E4">
        <w:rPr>
          <w:rFonts w:ascii="Times New Roman" w:hAnsi="Times New Roman" w:cs="Times New Roman"/>
          <w:i/>
          <w:sz w:val="24"/>
          <w:szCs w:val="24"/>
        </w:rPr>
        <w:t xml:space="preserve">he by leave issue a notice </w:t>
      </w:r>
      <w:r w:rsidR="00EE3C9C" w:rsidRPr="001835E4">
        <w:rPr>
          <w:rFonts w:ascii="Times New Roman" w:hAnsi="Times New Roman" w:cs="Times New Roman"/>
          <w:i/>
          <w:sz w:val="24"/>
          <w:szCs w:val="24"/>
        </w:rPr>
        <w:t>[</w:t>
      </w:r>
      <w:r w:rsidRPr="001835E4">
        <w:rPr>
          <w:rFonts w:ascii="Times New Roman" w:hAnsi="Times New Roman" w:cs="Times New Roman"/>
          <w:i/>
          <w:sz w:val="24"/>
          <w:szCs w:val="24"/>
        </w:rPr>
        <w:t xml:space="preserve">herein after court a </w:t>
      </w:r>
      <w:r w:rsidR="00EE3C9C" w:rsidRPr="001835E4">
        <w:rPr>
          <w:rFonts w:ascii="Times New Roman" w:hAnsi="Times New Roman" w:cs="Times New Roman"/>
          <w:i/>
          <w:sz w:val="24"/>
          <w:szCs w:val="24"/>
        </w:rPr>
        <w:t>“</w:t>
      </w:r>
      <w:r w:rsidRPr="001835E4">
        <w:rPr>
          <w:rFonts w:ascii="Times New Roman" w:hAnsi="Times New Roman" w:cs="Times New Roman"/>
          <w:i/>
          <w:sz w:val="24"/>
          <w:szCs w:val="24"/>
        </w:rPr>
        <w:t>3</w:t>
      </w:r>
      <w:r w:rsidRPr="001835E4">
        <w:rPr>
          <w:rFonts w:ascii="Times New Roman" w:hAnsi="Times New Roman" w:cs="Times New Roman"/>
          <w:i/>
          <w:sz w:val="24"/>
          <w:szCs w:val="24"/>
          <w:vertAlign w:val="superscript"/>
        </w:rPr>
        <w:t>rd</w:t>
      </w:r>
      <w:r w:rsidRPr="001835E4">
        <w:rPr>
          <w:rFonts w:ascii="Times New Roman" w:hAnsi="Times New Roman" w:cs="Times New Roman"/>
          <w:i/>
          <w:sz w:val="24"/>
          <w:szCs w:val="24"/>
        </w:rPr>
        <w:t xml:space="preserve"> party notice</w:t>
      </w:r>
      <w:r w:rsidR="00EE3C9C" w:rsidRPr="001835E4">
        <w:rPr>
          <w:rFonts w:ascii="Times New Roman" w:hAnsi="Times New Roman" w:cs="Times New Roman"/>
          <w:i/>
          <w:sz w:val="24"/>
          <w:szCs w:val="24"/>
        </w:rPr>
        <w:t>”]</w:t>
      </w:r>
      <w:r w:rsidRPr="001835E4">
        <w:rPr>
          <w:rFonts w:ascii="Times New Roman" w:hAnsi="Times New Roman" w:cs="Times New Roman"/>
          <w:i/>
          <w:sz w:val="24"/>
          <w:szCs w:val="24"/>
        </w:rPr>
        <w:t xml:space="preserve"> to that effect</w:t>
      </w:r>
      <w:r w:rsidR="00EE3C9C" w:rsidRPr="001835E4">
        <w:rPr>
          <w:rFonts w:ascii="Times New Roman" w:hAnsi="Times New Roman" w:cs="Times New Roman"/>
          <w:i/>
          <w:sz w:val="24"/>
          <w:szCs w:val="24"/>
        </w:rPr>
        <w:t>.</w:t>
      </w:r>
      <w:proofErr w:type="gramEnd"/>
      <w:r w:rsidRPr="001835E4">
        <w:rPr>
          <w:rFonts w:ascii="Times New Roman" w:hAnsi="Times New Roman" w:cs="Times New Roman"/>
          <w:i/>
          <w:sz w:val="24"/>
          <w:szCs w:val="24"/>
        </w:rPr>
        <w:t xml:space="preserve"> </w:t>
      </w:r>
      <w:r w:rsidR="00EE3C9C" w:rsidRPr="001835E4">
        <w:rPr>
          <w:rFonts w:ascii="Times New Roman" w:hAnsi="Times New Roman" w:cs="Times New Roman"/>
          <w:i/>
          <w:sz w:val="24"/>
          <w:szCs w:val="24"/>
        </w:rPr>
        <w:t xml:space="preserve">It </w:t>
      </w:r>
      <w:r w:rsidRPr="001835E4">
        <w:rPr>
          <w:rFonts w:ascii="Times New Roman" w:hAnsi="Times New Roman" w:cs="Times New Roman"/>
          <w:i/>
          <w:sz w:val="24"/>
          <w:szCs w:val="24"/>
        </w:rPr>
        <w:t xml:space="preserve">shall </w:t>
      </w:r>
      <w:r w:rsidR="00EE3C9C" w:rsidRPr="001835E4">
        <w:rPr>
          <w:rFonts w:ascii="Times New Roman" w:hAnsi="Times New Roman" w:cs="Times New Roman"/>
          <w:i/>
          <w:sz w:val="24"/>
          <w:szCs w:val="24"/>
        </w:rPr>
        <w:t xml:space="preserve">be </w:t>
      </w:r>
      <w:r w:rsidRPr="001835E4">
        <w:rPr>
          <w:rFonts w:ascii="Times New Roman" w:hAnsi="Times New Roman" w:cs="Times New Roman"/>
          <w:i/>
          <w:sz w:val="24"/>
          <w:szCs w:val="24"/>
        </w:rPr>
        <w:t xml:space="preserve">by summons in chambers </w:t>
      </w:r>
      <w:proofErr w:type="spellStart"/>
      <w:r w:rsidRPr="001835E4">
        <w:rPr>
          <w:rFonts w:ascii="Times New Roman" w:hAnsi="Times New Roman" w:cs="Times New Roman"/>
          <w:i/>
          <w:sz w:val="24"/>
          <w:szCs w:val="24"/>
        </w:rPr>
        <w:t>exparte</w:t>
      </w:r>
      <w:proofErr w:type="spellEnd"/>
      <w:r w:rsidRPr="001835E4">
        <w:rPr>
          <w:rFonts w:ascii="Times New Roman" w:hAnsi="Times New Roman" w:cs="Times New Roman"/>
          <w:i/>
          <w:sz w:val="24"/>
          <w:szCs w:val="24"/>
        </w:rPr>
        <w:t xml:space="preserve">.” </w:t>
      </w:r>
    </w:p>
    <w:p w:rsidR="00351236" w:rsidRPr="001835E4" w:rsidRDefault="00351236" w:rsidP="00351236">
      <w:pPr>
        <w:spacing w:line="360" w:lineRule="auto"/>
        <w:ind w:left="720"/>
        <w:rPr>
          <w:rFonts w:ascii="Times New Roman" w:hAnsi="Times New Roman" w:cs="Times New Roman"/>
          <w:i/>
          <w:sz w:val="24"/>
          <w:szCs w:val="24"/>
        </w:rPr>
      </w:pPr>
    </w:p>
    <w:p w:rsidR="00D0712E" w:rsidRPr="001835E4" w:rsidRDefault="00D0712E" w:rsidP="00EE3C9C">
      <w:pPr>
        <w:spacing w:line="360" w:lineRule="auto"/>
        <w:rPr>
          <w:rFonts w:ascii="Times New Roman" w:hAnsi="Times New Roman" w:cs="Times New Roman"/>
          <w:sz w:val="24"/>
          <w:szCs w:val="24"/>
        </w:rPr>
      </w:pPr>
      <w:r w:rsidRPr="001835E4">
        <w:rPr>
          <w:rFonts w:ascii="Times New Roman" w:hAnsi="Times New Roman" w:cs="Times New Roman"/>
          <w:sz w:val="24"/>
          <w:szCs w:val="24"/>
        </w:rPr>
        <w:t>So to break down those provisions the applicant need to satisfy court that they have claim of contribution for indemnity against proposed the 3</w:t>
      </w:r>
      <w:r w:rsidRPr="001835E4">
        <w:rPr>
          <w:rFonts w:ascii="Times New Roman" w:hAnsi="Times New Roman" w:cs="Times New Roman"/>
          <w:sz w:val="24"/>
          <w:szCs w:val="24"/>
          <w:vertAlign w:val="superscript"/>
        </w:rPr>
        <w:t>rd</w:t>
      </w:r>
      <w:r w:rsidRPr="001835E4">
        <w:rPr>
          <w:rFonts w:ascii="Times New Roman" w:hAnsi="Times New Roman" w:cs="Times New Roman"/>
          <w:sz w:val="24"/>
          <w:szCs w:val="24"/>
        </w:rPr>
        <w:t xml:space="preserve"> party. </w:t>
      </w:r>
    </w:p>
    <w:p w:rsidR="00D0712E" w:rsidRPr="001835E4" w:rsidRDefault="00D0712E" w:rsidP="00D0712E">
      <w:pPr>
        <w:spacing w:line="360" w:lineRule="auto"/>
        <w:rPr>
          <w:rFonts w:ascii="Times New Roman" w:hAnsi="Times New Roman" w:cs="Times New Roman"/>
          <w:sz w:val="24"/>
          <w:szCs w:val="24"/>
        </w:rPr>
      </w:pPr>
    </w:p>
    <w:p w:rsidR="00EE3C9C" w:rsidRPr="001835E4" w:rsidRDefault="00D0712E" w:rsidP="00D0712E">
      <w:pPr>
        <w:spacing w:line="360" w:lineRule="auto"/>
        <w:rPr>
          <w:rFonts w:ascii="Times New Roman" w:hAnsi="Times New Roman" w:cs="Times New Roman"/>
          <w:sz w:val="24"/>
          <w:szCs w:val="24"/>
        </w:rPr>
      </w:pPr>
      <w:r w:rsidRPr="001835E4">
        <w:rPr>
          <w:rFonts w:ascii="Times New Roman" w:hAnsi="Times New Roman" w:cs="Times New Roman"/>
          <w:sz w:val="24"/>
          <w:szCs w:val="24"/>
        </w:rPr>
        <w:lastRenderedPageBreak/>
        <w:t>In the main suit</w:t>
      </w:r>
      <w:r w:rsidR="00EE3C9C" w:rsidRPr="001835E4">
        <w:rPr>
          <w:rFonts w:ascii="Times New Roman" w:hAnsi="Times New Roman" w:cs="Times New Roman"/>
          <w:sz w:val="24"/>
          <w:szCs w:val="24"/>
        </w:rPr>
        <w:t>,</w:t>
      </w:r>
      <w:r w:rsidRPr="001835E4">
        <w:rPr>
          <w:rFonts w:ascii="Times New Roman" w:hAnsi="Times New Roman" w:cs="Times New Roman"/>
          <w:sz w:val="24"/>
          <w:szCs w:val="24"/>
        </w:rPr>
        <w:t xml:space="preserve"> the plaintiffs are claiming to be </w:t>
      </w:r>
      <w:proofErr w:type="spellStart"/>
      <w:r w:rsidRPr="001835E4">
        <w:rPr>
          <w:rFonts w:ascii="Times New Roman" w:hAnsi="Times New Roman" w:cs="Times New Roman"/>
          <w:sz w:val="24"/>
          <w:szCs w:val="24"/>
        </w:rPr>
        <w:t>babanja</w:t>
      </w:r>
      <w:proofErr w:type="spellEnd"/>
      <w:r w:rsidRPr="001835E4">
        <w:rPr>
          <w:rFonts w:ascii="Times New Roman" w:hAnsi="Times New Roman" w:cs="Times New Roman"/>
          <w:sz w:val="24"/>
          <w:szCs w:val="24"/>
        </w:rPr>
        <w:t xml:space="preserve"> owners on Block 353 plot 35 at </w:t>
      </w:r>
      <w:proofErr w:type="spellStart"/>
      <w:r w:rsidRPr="001835E4">
        <w:rPr>
          <w:rFonts w:ascii="Times New Roman" w:hAnsi="Times New Roman" w:cs="Times New Roman"/>
          <w:sz w:val="24"/>
          <w:szCs w:val="24"/>
        </w:rPr>
        <w:t>Goli</w:t>
      </w:r>
      <w:proofErr w:type="spellEnd"/>
      <w:r w:rsidRPr="001835E4">
        <w:rPr>
          <w:rFonts w:ascii="Times New Roman" w:hAnsi="Times New Roman" w:cs="Times New Roman"/>
          <w:sz w:val="24"/>
          <w:szCs w:val="24"/>
        </w:rPr>
        <w:t xml:space="preserve"> village, </w:t>
      </w:r>
      <w:proofErr w:type="spellStart"/>
      <w:r w:rsidRPr="001835E4">
        <w:rPr>
          <w:rFonts w:ascii="Times New Roman" w:hAnsi="Times New Roman" w:cs="Times New Roman"/>
          <w:sz w:val="24"/>
          <w:szCs w:val="24"/>
        </w:rPr>
        <w:t>Kigombe</w:t>
      </w:r>
      <w:proofErr w:type="spellEnd"/>
      <w:r w:rsidRPr="001835E4">
        <w:rPr>
          <w:rFonts w:ascii="Times New Roman" w:hAnsi="Times New Roman" w:cs="Times New Roman"/>
          <w:sz w:val="24"/>
          <w:szCs w:val="24"/>
        </w:rPr>
        <w:t xml:space="preserve"> zone </w:t>
      </w:r>
      <w:r w:rsidR="00EE3C9C" w:rsidRPr="001835E4">
        <w:rPr>
          <w:rFonts w:ascii="Times New Roman" w:hAnsi="Times New Roman" w:cs="Times New Roman"/>
          <w:sz w:val="24"/>
          <w:szCs w:val="24"/>
        </w:rPr>
        <w:t>in</w:t>
      </w:r>
      <w:r w:rsidRPr="001835E4">
        <w:rPr>
          <w:rFonts w:ascii="Times New Roman" w:hAnsi="Times New Roman" w:cs="Times New Roman"/>
          <w:sz w:val="24"/>
          <w:szCs w:val="24"/>
        </w:rPr>
        <w:t xml:space="preserve"> </w:t>
      </w:r>
      <w:proofErr w:type="spellStart"/>
      <w:r w:rsidRPr="001835E4">
        <w:rPr>
          <w:rFonts w:ascii="Times New Roman" w:hAnsi="Times New Roman" w:cs="Times New Roman"/>
          <w:sz w:val="24"/>
          <w:szCs w:val="24"/>
        </w:rPr>
        <w:t>Buikwe</w:t>
      </w:r>
      <w:proofErr w:type="spellEnd"/>
      <w:r w:rsidRPr="001835E4">
        <w:rPr>
          <w:rFonts w:ascii="Times New Roman" w:hAnsi="Times New Roman" w:cs="Times New Roman"/>
          <w:sz w:val="24"/>
          <w:szCs w:val="24"/>
        </w:rPr>
        <w:t xml:space="preserve"> District</w:t>
      </w:r>
      <w:r w:rsidR="00EE3C9C" w:rsidRPr="001835E4">
        <w:rPr>
          <w:rFonts w:ascii="Times New Roman" w:hAnsi="Times New Roman" w:cs="Times New Roman"/>
          <w:sz w:val="24"/>
          <w:szCs w:val="24"/>
        </w:rPr>
        <w:t>.</w:t>
      </w:r>
      <w:r w:rsidRPr="001835E4">
        <w:rPr>
          <w:rFonts w:ascii="Times New Roman" w:hAnsi="Times New Roman" w:cs="Times New Roman"/>
          <w:sz w:val="24"/>
          <w:szCs w:val="24"/>
        </w:rPr>
        <w:t xml:space="preserve"> </w:t>
      </w:r>
      <w:r w:rsidR="00EE3C9C" w:rsidRPr="001835E4">
        <w:rPr>
          <w:rFonts w:ascii="Times New Roman" w:hAnsi="Times New Roman" w:cs="Times New Roman"/>
          <w:sz w:val="24"/>
          <w:szCs w:val="24"/>
        </w:rPr>
        <w:t xml:space="preserve">They </w:t>
      </w:r>
      <w:r w:rsidRPr="001835E4">
        <w:rPr>
          <w:rFonts w:ascii="Times New Roman" w:hAnsi="Times New Roman" w:cs="Times New Roman"/>
          <w:sz w:val="24"/>
          <w:szCs w:val="24"/>
        </w:rPr>
        <w:t xml:space="preserve">further claim that the </w:t>
      </w:r>
      <w:proofErr w:type="gramStart"/>
      <w:r w:rsidRPr="001835E4">
        <w:rPr>
          <w:rFonts w:ascii="Times New Roman" w:hAnsi="Times New Roman" w:cs="Times New Roman"/>
          <w:sz w:val="24"/>
          <w:szCs w:val="24"/>
        </w:rPr>
        <w:t>defendant</w:t>
      </w:r>
      <w:proofErr w:type="gramEnd"/>
      <w:r w:rsidRPr="001835E4">
        <w:rPr>
          <w:rFonts w:ascii="Times New Roman" w:hAnsi="Times New Roman" w:cs="Times New Roman"/>
          <w:sz w:val="24"/>
          <w:szCs w:val="24"/>
        </w:rPr>
        <w:t xml:space="preserve"> who is the applicant now</w:t>
      </w:r>
      <w:r w:rsidR="00EE3C9C" w:rsidRPr="001835E4">
        <w:rPr>
          <w:rFonts w:ascii="Times New Roman" w:hAnsi="Times New Roman" w:cs="Times New Roman"/>
          <w:sz w:val="24"/>
          <w:szCs w:val="24"/>
        </w:rPr>
        <w:t>,</w:t>
      </w:r>
      <w:r w:rsidRPr="001835E4">
        <w:rPr>
          <w:rFonts w:ascii="Times New Roman" w:hAnsi="Times New Roman" w:cs="Times New Roman"/>
          <w:sz w:val="24"/>
          <w:szCs w:val="24"/>
        </w:rPr>
        <w:t xml:space="preserve"> fraudulently obtained a lease from the Uganda Investment Authority without the latter compensating </w:t>
      </w:r>
      <w:r w:rsidR="00EE3C9C" w:rsidRPr="001835E4">
        <w:rPr>
          <w:rFonts w:ascii="Times New Roman" w:hAnsi="Times New Roman" w:cs="Times New Roman"/>
          <w:sz w:val="24"/>
          <w:szCs w:val="24"/>
        </w:rPr>
        <w:t>for</w:t>
      </w:r>
      <w:r w:rsidRPr="001835E4">
        <w:rPr>
          <w:rFonts w:ascii="Times New Roman" w:hAnsi="Times New Roman" w:cs="Times New Roman"/>
          <w:sz w:val="24"/>
          <w:szCs w:val="24"/>
        </w:rPr>
        <w:t xml:space="preserve"> their interests or giving them inadequate compensation. The defendant then destroyed the plaintiffs’ property and food crops</w:t>
      </w:r>
      <w:r w:rsidR="00EE3C9C" w:rsidRPr="001835E4">
        <w:rPr>
          <w:rFonts w:ascii="Times New Roman" w:hAnsi="Times New Roman" w:cs="Times New Roman"/>
          <w:sz w:val="24"/>
          <w:szCs w:val="24"/>
        </w:rPr>
        <w:t xml:space="preserve">. They </w:t>
      </w:r>
      <w:r w:rsidRPr="001835E4">
        <w:rPr>
          <w:rFonts w:ascii="Times New Roman" w:hAnsi="Times New Roman" w:cs="Times New Roman"/>
          <w:sz w:val="24"/>
          <w:szCs w:val="24"/>
        </w:rPr>
        <w:t xml:space="preserve">claim </w:t>
      </w:r>
      <w:r w:rsidRPr="001835E4">
        <w:rPr>
          <w:rFonts w:ascii="Times New Roman" w:hAnsi="Times New Roman" w:cs="Times New Roman"/>
          <w:i/>
          <w:sz w:val="24"/>
          <w:szCs w:val="24"/>
        </w:rPr>
        <w:t>inter alia</w:t>
      </w:r>
      <w:r w:rsidRPr="001835E4">
        <w:rPr>
          <w:rFonts w:ascii="Times New Roman" w:hAnsi="Times New Roman" w:cs="Times New Roman"/>
          <w:sz w:val="24"/>
          <w:szCs w:val="24"/>
        </w:rPr>
        <w:t xml:space="preserve"> compensation in special damages, general damages vacant possession and </w:t>
      </w:r>
      <w:proofErr w:type="spellStart"/>
      <w:r w:rsidRPr="001835E4">
        <w:rPr>
          <w:rFonts w:ascii="Times New Roman" w:hAnsi="Times New Roman" w:cs="Times New Roman"/>
          <w:sz w:val="24"/>
          <w:szCs w:val="24"/>
        </w:rPr>
        <w:t>mesue</w:t>
      </w:r>
      <w:proofErr w:type="spellEnd"/>
      <w:r w:rsidRPr="001835E4">
        <w:rPr>
          <w:rFonts w:ascii="Times New Roman" w:hAnsi="Times New Roman" w:cs="Times New Roman"/>
          <w:sz w:val="24"/>
          <w:szCs w:val="24"/>
        </w:rPr>
        <w:t xml:space="preserve"> profits. </w:t>
      </w:r>
    </w:p>
    <w:p w:rsidR="00EE3C9C" w:rsidRPr="001835E4" w:rsidRDefault="00EE3C9C" w:rsidP="00D0712E">
      <w:pPr>
        <w:spacing w:line="360" w:lineRule="auto"/>
        <w:rPr>
          <w:rFonts w:ascii="Times New Roman" w:hAnsi="Times New Roman" w:cs="Times New Roman"/>
          <w:sz w:val="24"/>
          <w:szCs w:val="24"/>
        </w:rPr>
      </w:pPr>
    </w:p>
    <w:p w:rsidR="00EE3C9C" w:rsidRPr="001835E4" w:rsidRDefault="00D0712E" w:rsidP="00D0712E">
      <w:pPr>
        <w:spacing w:line="360" w:lineRule="auto"/>
        <w:rPr>
          <w:rFonts w:ascii="Times New Roman" w:hAnsi="Times New Roman" w:cs="Times New Roman"/>
          <w:sz w:val="24"/>
          <w:szCs w:val="24"/>
        </w:rPr>
      </w:pPr>
      <w:r w:rsidRPr="001835E4">
        <w:rPr>
          <w:rFonts w:ascii="Times New Roman" w:hAnsi="Times New Roman" w:cs="Times New Roman"/>
          <w:sz w:val="24"/>
          <w:szCs w:val="24"/>
        </w:rPr>
        <w:t xml:space="preserve">The applicant filed a written statement of </w:t>
      </w:r>
      <w:proofErr w:type="spellStart"/>
      <w:r w:rsidRPr="001835E4">
        <w:rPr>
          <w:rFonts w:ascii="Times New Roman" w:hAnsi="Times New Roman" w:cs="Times New Roman"/>
          <w:sz w:val="24"/>
          <w:szCs w:val="24"/>
        </w:rPr>
        <w:t>defence</w:t>
      </w:r>
      <w:proofErr w:type="spellEnd"/>
      <w:r w:rsidRPr="001835E4">
        <w:rPr>
          <w:rFonts w:ascii="Times New Roman" w:hAnsi="Times New Roman" w:cs="Times New Roman"/>
          <w:sz w:val="24"/>
          <w:szCs w:val="24"/>
        </w:rPr>
        <w:t xml:space="preserve"> in which she claims that both proposed </w:t>
      </w:r>
      <w:r w:rsidR="00EE3C9C" w:rsidRPr="001835E4">
        <w:rPr>
          <w:rFonts w:ascii="Times New Roman" w:hAnsi="Times New Roman" w:cs="Times New Roman"/>
          <w:sz w:val="24"/>
          <w:szCs w:val="24"/>
        </w:rPr>
        <w:t xml:space="preserve">third </w:t>
      </w:r>
      <w:r w:rsidRPr="001835E4">
        <w:rPr>
          <w:rFonts w:ascii="Times New Roman" w:hAnsi="Times New Roman" w:cs="Times New Roman"/>
          <w:sz w:val="24"/>
          <w:szCs w:val="24"/>
        </w:rPr>
        <w:t xml:space="preserve">parties were their </w:t>
      </w:r>
      <w:r w:rsidR="00EE3C9C" w:rsidRPr="001835E4">
        <w:rPr>
          <w:rFonts w:ascii="Times New Roman" w:hAnsi="Times New Roman" w:cs="Times New Roman"/>
          <w:sz w:val="24"/>
          <w:szCs w:val="24"/>
        </w:rPr>
        <w:t>predecessors</w:t>
      </w:r>
      <w:r w:rsidRPr="001835E4">
        <w:rPr>
          <w:rFonts w:ascii="Times New Roman" w:hAnsi="Times New Roman" w:cs="Times New Roman"/>
          <w:sz w:val="24"/>
          <w:szCs w:val="24"/>
        </w:rPr>
        <w:t xml:space="preserve"> in title and that the 3</w:t>
      </w:r>
      <w:r w:rsidRPr="001835E4">
        <w:rPr>
          <w:rFonts w:ascii="Times New Roman" w:hAnsi="Times New Roman" w:cs="Times New Roman"/>
          <w:sz w:val="24"/>
          <w:szCs w:val="24"/>
          <w:vertAlign w:val="superscript"/>
        </w:rPr>
        <w:t>rd</w:t>
      </w:r>
      <w:r w:rsidRPr="001835E4">
        <w:rPr>
          <w:rFonts w:ascii="Times New Roman" w:hAnsi="Times New Roman" w:cs="Times New Roman"/>
          <w:sz w:val="24"/>
          <w:szCs w:val="24"/>
        </w:rPr>
        <w:t xml:space="preserve"> parties were responsible for relocating and compensating the plaintiffs. And in fact</w:t>
      </w:r>
      <w:r w:rsidR="00EE3C9C" w:rsidRPr="001835E4">
        <w:rPr>
          <w:rFonts w:ascii="Times New Roman" w:hAnsi="Times New Roman" w:cs="Times New Roman"/>
          <w:sz w:val="24"/>
          <w:szCs w:val="24"/>
        </w:rPr>
        <w:t>,</w:t>
      </w:r>
      <w:r w:rsidRPr="001835E4">
        <w:rPr>
          <w:rFonts w:ascii="Times New Roman" w:hAnsi="Times New Roman" w:cs="Times New Roman"/>
          <w:sz w:val="24"/>
          <w:szCs w:val="24"/>
        </w:rPr>
        <w:t xml:space="preserve"> compensation took place before the defendant/applicant obtained interest in the land on 28/7/2009</w:t>
      </w:r>
      <w:r w:rsidR="00EE3C9C" w:rsidRPr="001835E4">
        <w:rPr>
          <w:rFonts w:ascii="Times New Roman" w:hAnsi="Times New Roman" w:cs="Times New Roman"/>
          <w:sz w:val="24"/>
          <w:szCs w:val="24"/>
        </w:rPr>
        <w:t>.</w:t>
      </w:r>
      <w:r w:rsidRPr="001835E4">
        <w:rPr>
          <w:rFonts w:ascii="Times New Roman" w:hAnsi="Times New Roman" w:cs="Times New Roman"/>
          <w:sz w:val="24"/>
          <w:szCs w:val="24"/>
        </w:rPr>
        <w:t xml:space="preserve"> </w:t>
      </w:r>
    </w:p>
    <w:p w:rsidR="00826CA1" w:rsidRPr="001835E4" w:rsidRDefault="00826CA1" w:rsidP="00D0712E">
      <w:pPr>
        <w:spacing w:line="360" w:lineRule="auto"/>
        <w:rPr>
          <w:rFonts w:ascii="Times New Roman" w:hAnsi="Times New Roman" w:cs="Times New Roman"/>
          <w:sz w:val="24"/>
          <w:szCs w:val="24"/>
        </w:rPr>
      </w:pPr>
    </w:p>
    <w:p w:rsidR="00D0712E" w:rsidRPr="001835E4" w:rsidRDefault="00EE3C9C" w:rsidP="00D0712E">
      <w:pPr>
        <w:spacing w:line="360" w:lineRule="auto"/>
        <w:rPr>
          <w:rFonts w:ascii="Times New Roman" w:hAnsi="Times New Roman" w:cs="Times New Roman"/>
          <w:sz w:val="24"/>
          <w:szCs w:val="24"/>
        </w:rPr>
      </w:pPr>
      <w:r w:rsidRPr="001835E4">
        <w:rPr>
          <w:rFonts w:ascii="Times New Roman" w:hAnsi="Times New Roman" w:cs="Times New Roman"/>
          <w:sz w:val="24"/>
          <w:szCs w:val="24"/>
        </w:rPr>
        <w:t xml:space="preserve">Those </w:t>
      </w:r>
      <w:r w:rsidR="00D0712E" w:rsidRPr="001835E4">
        <w:rPr>
          <w:rFonts w:ascii="Times New Roman" w:hAnsi="Times New Roman" w:cs="Times New Roman"/>
          <w:sz w:val="24"/>
          <w:szCs w:val="24"/>
        </w:rPr>
        <w:t xml:space="preserve">facts are recounted in Neville’s affidavit and he added that it was </w:t>
      </w:r>
      <w:r w:rsidRPr="001835E4">
        <w:rPr>
          <w:rFonts w:ascii="Times New Roman" w:hAnsi="Times New Roman" w:cs="Times New Roman"/>
          <w:sz w:val="24"/>
          <w:szCs w:val="24"/>
        </w:rPr>
        <w:t>a</w:t>
      </w:r>
      <w:r w:rsidR="00D0712E" w:rsidRPr="001835E4">
        <w:rPr>
          <w:rFonts w:ascii="Times New Roman" w:hAnsi="Times New Roman" w:cs="Times New Roman"/>
          <w:sz w:val="24"/>
          <w:szCs w:val="24"/>
        </w:rPr>
        <w:t xml:space="preserve"> term of the lease between the applicant and the UIA that the applicant would obtain title over the land</w:t>
      </w:r>
      <w:r w:rsidRPr="001835E4">
        <w:rPr>
          <w:rFonts w:ascii="Times New Roman" w:hAnsi="Times New Roman" w:cs="Times New Roman"/>
          <w:sz w:val="24"/>
          <w:szCs w:val="24"/>
        </w:rPr>
        <w:t>,</w:t>
      </w:r>
      <w:r w:rsidR="00D0712E" w:rsidRPr="001835E4">
        <w:rPr>
          <w:rFonts w:ascii="Times New Roman" w:hAnsi="Times New Roman" w:cs="Times New Roman"/>
          <w:sz w:val="24"/>
          <w:szCs w:val="24"/>
        </w:rPr>
        <w:t xml:space="preserve"> without competing legal or equitable interest</w:t>
      </w:r>
      <w:r w:rsidRPr="001835E4">
        <w:rPr>
          <w:rFonts w:ascii="Times New Roman" w:hAnsi="Times New Roman" w:cs="Times New Roman"/>
          <w:sz w:val="24"/>
          <w:szCs w:val="24"/>
        </w:rPr>
        <w:t>s</w:t>
      </w:r>
      <w:r w:rsidR="00D0712E" w:rsidRPr="001835E4">
        <w:rPr>
          <w:rFonts w:ascii="Times New Roman" w:hAnsi="Times New Roman" w:cs="Times New Roman"/>
          <w:sz w:val="24"/>
          <w:szCs w:val="24"/>
        </w:rPr>
        <w:t xml:space="preserve">. He then goes on to say </w:t>
      </w:r>
      <w:r w:rsidRPr="001835E4">
        <w:rPr>
          <w:rFonts w:ascii="Times New Roman" w:hAnsi="Times New Roman" w:cs="Times New Roman"/>
          <w:sz w:val="24"/>
          <w:szCs w:val="24"/>
        </w:rPr>
        <w:t xml:space="preserve">that, </w:t>
      </w:r>
      <w:r w:rsidR="00D0712E" w:rsidRPr="001835E4">
        <w:rPr>
          <w:rFonts w:ascii="Times New Roman" w:hAnsi="Times New Roman" w:cs="Times New Roman"/>
          <w:sz w:val="24"/>
          <w:szCs w:val="24"/>
        </w:rPr>
        <w:t xml:space="preserve">it is necessary to issue the notice against the </w:t>
      </w:r>
      <w:r w:rsidRPr="001835E4">
        <w:rPr>
          <w:rFonts w:ascii="Times New Roman" w:hAnsi="Times New Roman" w:cs="Times New Roman"/>
          <w:sz w:val="24"/>
          <w:szCs w:val="24"/>
        </w:rPr>
        <w:t>two</w:t>
      </w:r>
      <w:r w:rsidR="00D0712E" w:rsidRPr="001835E4">
        <w:rPr>
          <w:rFonts w:ascii="Times New Roman" w:hAnsi="Times New Roman" w:cs="Times New Roman"/>
          <w:sz w:val="24"/>
          <w:szCs w:val="24"/>
        </w:rPr>
        <w:t xml:space="preserve"> proposed 3</w:t>
      </w:r>
      <w:r w:rsidR="00D0712E" w:rsidRPr="001835E4">
        <w:rPr>
          <w:rFonts w:ascii="Times New Roman" w:hAnsi="Times New Roman" w:cs="Times New Roman"/>
          <w:sz w:val="24"/>
          <w:szCs w:val="24"/>
          <w:vertAlign w:val="superscript"/>
        </w:rPr>
        <w:t>rd</w:t>
      </w:r>
      <w:r w:rsidR="00D0712E" w:rsidRPr="001835E4">
        <w:rPr>
          <w:rFonts w:ascii="Times New Roman" w:hAnsi="Times New Roman" w:cs="Times New Roman"/>
          <w:sz w:val="24"/>
          <w:szCs w:val="24"/>
        </w:rPr>
        <w:t xml:space="preserve"> parties because it is them who dealt with the respondent</w:t>
      </w:r>
      <w:r w:rsidRPr="001835E4">
        <w:rPr>
          <w:rFonts w:ascii="Times New Roman" w:hAnsi="Times New Roman" w:cs="Times New Roman"/>
          <w:sz w:val="24"/>
          <w:szCs w:val="24"/>
        </w:rPr>
        <w:t>s,</w:t>
      </w:r>
      <w:r w:rsidR="00D0712E" w:rsidRPr="001835E4">
        <w:rPr>
          <w:rFonts w:ascii="Times New Roman" w:hAnsi="Times New Roman" w:cs="Times New Roman"/>
          <w:sz w:val="24"/>
          <w:szCs w:val="24"/>
        </w:rPr>
        <w:t xml:space="preserve"> they are </w:t>
      </w:r>
      <w:r w:rsidRPr="001835E4">
        <w:rPr>
          <w:rFonts w:ascii="Times New Roman" w:hAnsi="Times New Roman" w:cs="Times New Roman"/>
          <w:sz w:val="24"/>
          <w:szCs w:val="24"/>
        </w:rPr>
        <w:t>better</w:t>
      </w:r>
      <w:r w:rsidR="00D0712E" w:rsidRPr="001835E4">
        <w:rPr>
          <w:rFonts w:ascii="Times New Roman" w:hAnsi="Times New Roman" w:cs="Times New Roman"/>
          <w:sz w:val="24"/>
          <w:szCs w:val="24"/>
        </w:rPr>
        <w:t xml:space="preserve"> place</w:t>
      </w:r>
      <w:r w:rsidRPr="001835E4">
        <w:rPr>
          <w:rFonts w:ascii="Times New Roman" w:hAnsi="Times New Roman" w:cs="Times New Roman"/>
          <w:sz w:val="24"/>
          <w:szCs w:val="24"/>
        </w:rPr>
        <w:t>d</w:t>
      </w:r>
      <w:r w:rsidR="00D0712E" w:rsidRPr="001835E4">
        <w:rPr>
          <w:rFonts w:ascii="Times New Roman" w:hAnsi="Times New Roman" w:cs="Times New Roman"/>
          <w:sz w:val="24"/>
          <w:szCs w:val="24"/>
        </w:rPr>
        <w:t xml:space="preserve"> to support the </w:t>
      </w:r>
      <w:proofErr w:type="spellStart"/>
      <w:r w:rsidR="00D0712E" w:rsidRPr="001835E4">
        <w:rPr>
          <w:rFonts w:ascii="Times New Roman" w:hAnsi="Times New Roman" w:cs="Times New Roman"/>
          <w:sz w:val="24"/>
          <w:szCs w:val="24"/>
        </w:rPr>
        <w:t>defence</w:t>
      </w:r>
      <w:proofErr w:type="spellEnd"/>
      <w:r w:rsidR="00D0712E" w:rsidRPr="001835E4">
        <w:rPr>
          <w:rFonts w:ascii="Times New Roman" w:hAnsi="Times New Roman" w:cs="Times New Roman"/>
          <w:sz w:val="24"/>
          <w:szCs w:val="24"/>
        </w:rPr>
        <w:t xml:space="preserve"> in the main suit by explaining issues regarding compensation.</w:t>
      </w:r>
    </w:p>
    <w:p w:rsidR="00D0712E" w:rsidRPr="001835E4" w:rsidRDefault="00D0712E" w:rsidP="00D0712E">
      <w:pPr>
        <w:spacing w:line="360" w:lineRule="auto"/>
        <w:rPr>
          <w:rFonts w:ascii="Times New Roman" w:hAnsi="Times New Roman" w:cs="Times New Roman"/>
          <w:sz w:val="24"/>
          <w:szCs w:val="24"/>
        </w:rPr>
      </w:pPr>
    </w:p>
    <w:p w:rsidR="00D0712E" w:rsidRPr="001835E4" w:rsidRDefault="00D0712E" w:rsidP="00D0712E">
      <w:pPr>
        <w:spacing w:line="360" w:lineRule="auto"/>
        <w:rPr>
          <w:rFonts w:ascii="Times New Roman" w:hAnsi="Times New Roman" w:cs="Times New Roman"/>
          <w:sz w:val="24"/>
          <w:szCs w:val="24"/>
        </w:rPr>
      </w:pPr>
      <w:r w:rsidRPr="001835E4">
        <w:rPr>
          <w:rFonts w:ascii="Times New Roman" w:hAnsi="Times New Roman" w:cs="Times New Roman"/>
          <w:sz w:val="24"/>
          <w:szCs w:val="24"/>
        </w:rPr>
        <w:t xml:space="preserve">I have already stated, what the applicant needs to satisfy court, but also I will refer to </w:t>
      </w:r>
      <w:r w:rsidR="00127C14" w:rsidRPr="001835E4">
        <w:rPr>
          <w:rFonts w:ascii="Times New Roman" w:hAnsi="Times New Roman" w:cs="Times New Roman"/>
          <w:sz w:val="24"/>
          <w:szCs w:val="24"/>
        </w:rPr>
        <w:t xml:space="preserve">the </w:t>
      </w:r>
      <w:r w:rsidRPr="001835E4">
        <w:rPr>
          <w:rFonts w:ascii="Times New Roman" w:hAnsi="Times New Roman" w:cs="Times New Roman"/>
          <w:sz w:val="24"/>
          <w:szCs w:val="24"/>
        </w:rPr>
        <w:t xml:space="preserve">case of </w:t>
      </w:r>
      <w:r w:rsidRPr="001835E4">
        <w:rPr>
          <w:rFonts w:ascii="Times New Roman" w:hAnsi="Times New Roman" w:cs="Times New Roman"/>
          <w:b/>
          <w:sz w:val="24"/>
          <w:szCs w:val="24"/>
        </w:rPr>
        <w:t xml:space="preserve">M/S </w:t>
      </w:r>
      <w:proofErr w:type="spellStart"/>
      <w:r w:rsidRPr="001835E4">
        <w:rPr>
          <w:rFonts w:ascii="Times New Roman" w:hAnsi="Times New Roman" w:cs="Times New Roman"/>
          <w:b/>
          <w:sz w:val="24"/>
          <w:szCs w:val="24"/>
        </w:rPr>
        <w:t>Panyahululu</w:t>
      </w:r>
      <w:proofErr w:type="spellEnd"/>
      <w:r w:rsidRPr="001835E4">
        <w:rPr>
          <w:rFonts w:ascii="Times New Roman" w:hAnsi="Times New Roman" w:cs="Times New Roman"/>
          <w:b/>
          <w:sz w:val="24"/>
          <w:szCs w:val="24"/>
        </w:rPr>
        <w:t xml:space="preserve"> Co. Ltd vs. M/S New Oceans Transporters Co. Ltd &amp; </w:t>
      </w:r>
      <w:proofErr w:type="spellStart"/>
      <w:r w:rsidRPr="001835E4">
        <w:rPr>
          <w:rFonts w:ascii="Times New Roman" w:hAnsi="Times New Roman" w:cs="Times New Roman"/>
          <w:b/>
          <w:sz w:val="24"/>
          <w:szCs w:val="24"/>
        </w:rPr>
        <w:t>ors</w:t>
      </w:r>
      <w:proofErr w:type="spellEnd"/>
      <w:r w:rsidRPr="001835E4">
        <w:rPr>
          <w:rFonts w:ascii="Times New Roman" w:hAnsi="Times New Roman" w:cs="Times New Roman"/>
          <w:b/>
          <w:sz w:val="24"/>
          <w:szCs w:val="24"/>
        </w:rPr>
        <w:t>. CS 523/2006</w:t>
      </w:r>
      <w:r w:rsidRPr="001835E4">
        <w:rPr>
          <w:rFonts w:ascii="Times New Roman" w:hAnsi="Times New Roman" w:cs="Times New Roman"/>
          <w:sz w:val="24"/>
          <w:szCs w:val="24"/>
        </w:rPr>
        <w:t xml:space="preserve"> by Justice </w:t>
      </w:r>
      <w:proofErr w:type="spellStart"/>
      <w:r w:rsidRPr="001835E4">
        <w:rPr>
          <w:rFonts w:ascii="Times New Roman" w:hAnsi="Times New Roman" w:cs="Times New Roman"/>
          <w:sz w:val="24"/>
          <w:szCs w:val="24"/>
        </w:rPr>
        <w:t>Bamwine</w:t>
      </w:r>
      <w:proofErr w:type="spellEnd"/>
      <w:r w:rsidRPr="001835E4">
        <w:rPr>
          <w:rFonts w:ascii="Times New Roman" w:hAnsi="Times New Roman" w:cs="Times New Roman"/>
          <w:sz w:val="24"/>
          <w:szCs w:val="24"/>
        </w:rPr>
        <w:t xml:space="preserve"> where he s</w:t>
      </w:r>
      <w:r w:rsidR="00127C14" w:rsidRPr="001835E4">
        <w:rPr>
          <w:rFonts w:ascii="Times New Roman" w:hAnsi="Times New Roman" w:cs="Times New Roman"/>
          <w:sz w:val="24"/>
          <w:szCs w:val="24"/>
        </w:rPr>
        <w:t>tate</w:t>
      </w:r>
      <w:r w:rsidRPr="001835E4">
        <w:rPr>
          <w:rFonts w:ascii="Times New Roman" w:hAnsi="Times New Roman" w:cs="Times New Roman"/>
          <w:sz w:val="24"/>
          <w:szCs w:val="24"/>
        </w:rPr>
        <w:t xml:space="preserve">d as follows: </w:t>
      </w:r>
      <w:r w:rsidRPr="001835E4">
        <w:rPr>
          <w:rFonts w:ascii="Times New Roman" w:hAnsi="Times New Roman" w:cs="Times New Roman"/>
          <w:i/>
          <w:sz w:val="24"/>
          <w:szCs w:val="24"/>
        </w:rPr>
        <w:t>“I understand the law to be that in order that the 3</w:t>
      </w:r>
      <w:r w:rsidRPr="001835E4">
        <w:rPr>
          <w:rFonts w:ascii="Times New Roman" w:hAnsi="Times New Roman" w:cs="Times New Roman"/>
          <w:i/>
          <w:sz w:val="24"/>
          <w:szCs w:val="24"/>
          <w:vertAlign w:val="superscript"/>
        </w:rPr>
        <w:t>rd</w:t>
      </w:r>
      <w:r w:rsidRPr="001835E4">
        <w:rPr>
          <w:rFonts w:ascii="Times New Roman" w:hAnsi="Times New Roman" w:cs="Times New Roman"/>
          <w:i/>
          <w:sz w:val="24"/>
          <w:szCs w:val="24"/>
        </w:rPr>
        <w:t xml:space="preserve"> party be lawfully joined</w:t>
      </w:r>
      <w:r w:rsidR="00127C14" w:rsidRPr="001835E4">
        <w:rPr>
          <w:rFonts w:ascii="Times New Roman" w:hAnsi="Times New Roman" w:cs="Times New Roman"/>
          <w:i/>
          <w:sz w:val="24"/>
          <w:szCs w:val="24"/>
        </w:rPr>
        <w:t>,</w:t>
      </w:r>
      <w:r w:rsidRPr="001835E4">
        <w:rPr>
          <w:rFonts w:ascii="Times New Roman" w:hAnsi="Times New Roman" w:cs="Times New Roman"/>
          <w:i/>
          <w:sz w:val="24"/>
          <w:szCs w:val="24"/>
        </w:rPr>
        <w:t xml:space="preserve"> the subject matter between the 3</w:t>
      </w:r>
      <w:r w:rsidRPr="001835E4">
        <w:rPr>
          <w:rFonts w:ascii="Times New Roman" w:hAnsi="Times New Roman" w:cs="Times New Roman"/>
          <w:i/>
          <w:sz w:val="24"/>
          <w:szCs w:val="24"/>
          <w:vertAlign w:val="superscript"/>
        </w:rPr>
        <w:t>rd</w:t>
      </w:r>
      <w:r w:rsidRPr="001835E4">
        <w:rPr>
          <w:rFonts w:ascii="Times New Roman" w:hAnsi="Times New Roman" w:cs="Times New Roman"/>
          <w:i/>
          <w:sz w:val="24"/>
          <w:szCs w:val="24"/>
        </w:rPr>
        <w:t xml:space="preserve"> party and the defendant must be the same as the subject matter between the plaintiff and the defendant and the original cause of action must be the same. In other words</w:t>
      </w:r>
      <w:r w:rsidR="00127C14" w:rsidRPr="001835E4">
        <w:rPr>
          <w:rFonts w:ascii="Times New Roman" w:hAnsi="Times New Roman" w:cs="Times New Roman"/>
          <w:i/>
          <w:sz w:val="24"/>
          <w:szCs w:val="24"/>
        </w:rPr>
        <w:t>,</w:t>
      </w:r>
      <w:r w:rsidRPr="001835E4">
        <w:rPr>
          <w:rFonts w:ascii="Times New Roman" w:hAnsi="Times New Roman" w:cs="Times New Roman"/>
          <w:i/>
          <w:sz w:val="24"/>
          <w:szCs w:val="24"/>
        </w:rPr>
        <w:t xml:space="preserve"> the defendant should have a direct right to indemnity as such which right should have generally if not always</w:t>
      </w:r>
      <w:r w:rsidR="00127C14" w:rsidRPr="001835E4">
        <w:rPr>
          <w:rFonts w:ascii="Times New Roman" w:hAnsi="Times New Roman" w:cs="Times New Roman"/>
          <w:i/>
          <w:sz w:val="24"/>
          <w:szCs w:val="24"/>
        </w:rPr>
        <w:t>,</w:t>
      </w:r>
      <w:r w:rsidRPr="001835E4">
        <w:rPr>
          <w:rFonts w:ascii="Times New Roman" w:hAnsi="Times New Roman" w:cs="Times New Roman"/>
          <w:i/>
          <w:sz w:val="24"/>
          <w:szCs w:val="24"/>
        </w:rPr>
        <w:t xml:space="preserve"> </w:t>
      </w:r>
      <w:proofErr w:type="gramStart"/>
      <w:r w:rsidRPr="001835E4">
        <w:rPr>
          <w:rFonts w:ascii="Times New Roman" w:hAnsi="Times New Roman" w:cs="Times New Roman"/>
          <w:i/>
          <w:sz w:val="24"/>
          <w:szCs w:val="24"/>
        </w:rPr>
        <w:t>arise</w:t>
      </w:r>
      <w:proofErr w:type="gramEnd"/>
      <w:r w:rsidRPr="001835E4">
        <w:rPr>
          <w:rFonts w:ascii="Times New Roman" w:hAnsi="Times New Roman" w:cs="Times New Roman"/>
          <w:i/>
          <w:sz w:val="24"/>
          <w:szCs w:val="24"/>
        </w:rPr>
        <w:t xml:space="preserve"> from a contract which is express or implied.”</w:t>
      </w:r>
      <w:r w:rsidRPr="001835E4">
        <w:rPr>
          <w:rFonts w:ascii="Times New Roman" w:hAnsi="Times New Roman" w:cs="Times New Roman"/>
          <w:sz w:val="24"/>
          <w:szCs w:val="24"/>
        </w:rPr>
        <w:t xml:space="preserve"> This case was provided by counsel for the applicant.</w:t>
      </w:r>
    </w:p>
    <w:p w:rsidR="00D0712E" w:rsidRPr="001835E4" w:rsidRDefault="00D0712E" w:rsidP="00D0712E">
      <w:pPr>
        <w:spacing w:line="360" w:lineRule="auto"/>
        <w:rPr>
          <w:rFonts w:ascii="Times New Roman" w:hAnsi="Times New Roman" w:cs="Times New Roman"/>
          <w:sz w:val="24"/>
          <w:szCs w:val="24"/>
        </w:rPr>
      </w:pPr>
    </w:p>
    <w:p w:rsidR="00D0712E" w:rsidRPr="001835E4" w:rsidRDefault="00D0712E" w:rsidP="00D0712E">
      <w:pPr>
        <w:spacing w:line="360" w:lineRule="auto"/>
        <w:rPr>
          <w:rFonts w:ascii="Times New Roman" w:hAnsi="Times New Roman" w:cs="Times New Roman"/>
          <w:sz w:val="24"/>
          <w:szCs w:val="24"/>
        </w:rPr>
      </w:pPr>
      <w:r w:rsidRPr="001835E4">
        <w:rPr>
          <w:rFonts w:ascii="Times New Roman" w:hAnsi="Times New Roman" w:cs="Times New Roman"/>
          <w:sz w:val="24"/>
          <w:szCs w:val="24"/>
        </w:rPr>
        <w:t>Therefore</w:t>
      </w:r>
      <w:r w:rsidR="005B0C59" w:rsidRPr="001835E4">
        <w:rPr>
          <w:rFonts w:ascii="Times New Roman" w:hAnsi="Times New Roman" w:cs="Times New Roman"/>
          <w:sz w:val="24"/>
          <w:szCs w:val="24"/>
        </w:rPr>
        <w:t>,</w:t>
      </w:r>
      <w:r w:rsidRPr="001835E4">
        <w:rPr>
          <w:rFonts w:ascii="Times New Roman" w:hAnsi="Times New Roman" w:cs="Times New Roman"/>
          <w:sz w:val="24"/>
          <w:szCs w:val="24"/>
        </w:rPr>
        <w:t xml:space="preserve"> the cause of action in the main suit should be the same as the cause of action that may exist between the defendant and the 3</w:t>
      </w:r>
      <w:r w:rsidRPr="001835E4">
        <w:rPr>
          <w:rFonts w:ascii="Times New Roman" w:hAnsi="Times New Roman" w:cs="Times New Roman"/>
          <w:sz w:val="24"/>
          <w:szCs w:val="24"/>
          <w:vertAlign w:val="superscript"/>
        </w:rPr>
        <w:t>rd</w:t>
      </w:r>
      <w:r w:rsidRPr="001835E4">
        <w:rPr>
          <w:rFonts w:ascii="Times New Roman" w:hAnsi="Times New Roman" w:cs="Times New Roman"/>
          <w:sz w:val="24"/>
          <w:szCs w:val="24"/>
        </w:rPr>
        <w:t xml:space="preserve"> party as well as the subject matter. I notice that in </w:t>
      </w:r>
      <w:proofErr w:type="spellStart"/>
      <w:r w:rsidRPr="001835E4">
        <w:rPr>
          <w:rFonts w:ascii="Times New Roman" w:hAnsi="Times New Roman" w:cs="Times New Roman"/>
          <w:sz w:val="24"/>
          <w:szCs w:val="24"/>
        </w:rPr>
        <w:t>para</w:t>
      </w:r>
      <w:proofErr w:type="spellEnd"/>
      <w:r w:rsidRPr="001835E4">
        <w:rPr>
          <w:rFonts w:ascii="Times New Roman" w:hAnsi="Times New Roman" w:cs="Times New Roman"/>
          <w:sz w:val="24"/>
          <w:szCs w:val="24"/>
        </w:rPr>
        <w:t>. 12 of his affidavit</w:t>
      </w:r>
      <w:r w:rsidR="00BC7BBA" w:rsidRPr="001835E4">
        <w:rPr>
          <w:rFonts w:ascii="Times New Roman" w:hAnsi="Times New Roman" w:cs="Times New Roman"/>
          <w:sz w:val="24"/>
          <w:szCs w:val="24"/>
        </w:rPr>
        <w:t>,</w:t>
      </w:r>
      <w:r w:rsidRPr="001835E4">
        <w:rPr>
          <w:rFonts w:ascii="Times New Roman" w:hAnsi="Times New Roman" w:cs="Times New Roman"/>
          <w:sz w:val="24"/>
          <w:szCs w:val="24"/>
        </w:rPr>
        <w:t xml:space="preserve"> Neville did not seek contribution or indemnity as such</w:t>
      </w:r>
      <w:r w:rsidR="00BC7BBA" w:rsidRPr="001835E4">
        <w:rPr>
          <w:rFonts w:ascii="Times New Roman" w:hAnsi="Times New Roman" w:cs="Times New Roman"/>
          <w:sz w:val="24"/>
          <w:szCs w:val="24"/>
        </w:rPr>
        <w:t>;</w:t>
      </w:r>
      <w:r w:rsidRPr="001835E4">
        <w:rPr>
          <w:rFonts w:ascii="Times New Roman" w:hAnsi="Times New Roman" w:cs="Times New Roman"/>
          <w:sz w:val="24"/>
          <w:szCs w:val="24"/>
        </w:rPr>
        <w:t xml:space="preserve"> he simply said that the </w:t>
      </w:r>
      <w:r w:rsidRPr="001835E4">
        <w:rPr>
          <w:rFonts w:ascii="Times New Roman" w:hAnsi="Times New Roman" w:cs="Times New Roman"/>
          <w:sz w:val="24"/>
          <w:szCs w:val="24"/>
        </w:rPr>
        <w:lastRenderedPageBreak/>
        <w:t>proposed 3</w:t>
      </w:r>
      <w:r w:rsidRPr="001835E4">
        <w:rPr>
          <w:rFonts w:ascii="Times New Roman" w:hAnsi="Times New Roman" w:cs="Times New Roman"/>
          <w:sz w:val="24"/>
          <w:szCs w:val="24"/>
          <w:vertAlign w:val="superscript"/>
        </w:rPr>
        <w:t>rd</w:t>
      </w:r>
      <w:r w:rsidRPr="001835E4">
        <w:rPr>
          <w:rFonts w:ascii="Times New Roman" w:hAnsi="Times New Roman" w:cs="Times New Roman"/>
          <w:sz w:val="24"/>
          <w:szCs w:val="24"/>
        </w:rPr>
        <w:t xml:space="preserve"> parties are best suited to explain any issues regarding compensation of the </w:t>
      </w:r>
      <w:r w:rsidR="00BC7BBA" w:rsidRPr="001835E4">
        <w:rPr>
          <w:rFonts w:ascii="Times New Roman" w:hAnsi="Times New Roman" w:cs="Times New Roman"/>
          <w:sz w:val="24"/>
          <w:szCs w:val="24"/>
        </w:rPr>
        <w:t>respondents/</w:t>
      </w:r>
      <w:r w:rsidRPr="001835E4">
        <w:rPr>
          <w:rFonts w:ascii="Times New Roman" w:hAnsi="Times New Roman" w:cs="Times New Roman"/>
          <w:sz w:val="24"/>
          <w:szCs w:val="24"/>
        </w:rPr>
        <w:t>plaintiffs.</w:t>
      </w:r>
    </w:p>
    <w:p w:rsidR="00D0712E" w:rsidRPr="001835E4" w:rsidRDefault="00D0712E" w:rsidP="00D0712E">
      <w:pPr>
        <w:spacing w:line="360" w:lineRule="auto"/>
        <w:rPr>
          <w:rFonts w:ascii="Times New Roman" w:hAnsi="Times New Roman" w:cs="Times New Roman"/>
          <w:sz w:val="24"/>
          <w:szCs w:val="24"/>
        </w:rPr>
      </w:pPr>
    </w:p>
    <w:p w:rsidR="00E1238E" w:rsidRPr="001835E4" w:rsidRDefault="00D0712E" w:rsidP="00D0712E">
      <w:pPr>
        <w:spacing w:line="360" w:lineRule="auto"/>
        <w:rPr>
          <w:rFonts w:ascii="Times New Roman" w:hAnsi="Times New Roman" w:cs="Times New Roman"/>
          <w:sz w:val="24"/>
          <w:szCs w:val="24"/>
        </w:rPr>
      </w:pPr>
      <w:r w:rsidRPr="001835E4">
        <w:rPr>
          <w:rFonts w:ascii="Times New Roman" w:hAnsi="Times New Roman" w:cs="Times New Roman"/>
          <w:sz w:val="24"/>
          <w:szCs w:val="24"/>
        </w:rPr>
        <w:t>However, I find that the 3</w:t>
      </w:r>
      <w:r w:rsidRPr="001835E4">
        <w:rPr>
          <w:rFonts w:ascii="Times New Roman" w:hAnsi="Times New Roman" w:cs="Times New Roman"/>
          <w:sz w:val="24"/>
          <w:szCs w:val="24"/>
          <w:vertAlign w:val="superscript"/>
        </w:rPr>
        <w:t>rd</w:t>
      </w:r>
      <w:r w:rsidRPr="001835E4">
        <w:rPr>
          <w:rFonts w:ascii="Times New Roman" w:hAnsi="Times New Roman" w:cs="Times New Roman"/>
          <w:sz w:val="24"/>
          <w:szCs w:val="24"/>
        </w:rPr>
        <w:t xml:space="preserve"> </w:t>
      </w:r>
      <w:proofErr w:type="gramStart"/>
      <w:r w:rsidRPr="001835E4">
        <w:rPr>
          <w:rFonts w:ascii="Times New Roman" w:hAnsi="Times New Roman" w:cs="Times New Roman"/>
          <w:sz w:val="24"/>
          <w:szCs w:val="24"/>
        </w:rPr>
        <w:t>party certainly have</w:t>
      </w:r>
      <w:proofErr w:type="gramEnd"/>
      <w:r w:rsidRPr="001835E4">
        <w:rPr>
          <w:rFonts w:ascii="Times New Roman" w:hAnsi="Times New Roman" w:cs="Times New Roman"/>
          <w:sz w:val="24"/>
          <w:szCs w:val="24"/>
        </w:rPr>
        <w:t xml:space="preserve"> </w:t>
      </w:r>
      <w:r w:rsidR="00BC7BBA" w:rsidRPr="001835E4">
        <w:rPr>
          <w:rFonts w:ascii="Times New Roman" w:hAnsi="Times New Roman" w:cs="Times New Roman"/>
          <w:sz w:val="24"/>
          <w:szCs w:val="24"/>
        </w:rPr>
        <w:t xml:space="preserve">a </w:t>
      </w:r>
      <w:r w:rsidRPr="001835E4">
        <w:rPr>
          <w:rFonts w:ascii="Times New Roman" w:hAnsi="Times New Roman" w:cs="Times New Roman"/>
          <w:sz w:val="24"/>
          <w:szCs w:val="24"/>
        </w:rPr>
        <w:t xml:space="preserve">direct </w:t>
      </w:r>
      <w:r w:rsidR="00BC7BBA" w:rsidRPr="001835E4">
        <w:rPr>
          <w:rFonts w:ascii="Times New Roman" w:hAnsi="Times New Roman" w:cs="Times New Roman"/>
          <w:sz w:val="24"/>
          <w:szCs w:val="24"/>
        </w:rPr>
        <w:t>nexu</w:t>
      </w:r>
      <w:r w:rsidRPr="001835E4">
        <w:rPr>
          <w:rFonts w:ascii="Times New Roman" w:hAnsi="Times New Roman" w:cs="Times New Roman"/>
          <w:sz w:val="24"/>
          <w:szCs w:val="24"/>
        </w:rPr>
        <w:t xml:space="preserve">s to the land in issue especially in regard of compensation and relocation of the </w:t>
      </w:r>
      <w:r w:rsidR="00BC7BBA" w:rsidRPr="001835E4">
        <w:rPr>
          <w:rFonts w:ascii="Times New Roman" w:hAnsi="Times New Roman" w:cs="Times New Roman"/>
          <w:sz w:val="24"/>
          <w:szCs w:val="24"/>
        </w:rPr>
        <w:t>respondent</w:t>
      </w:r>
      <w:r w:rsidRPr="001835E4">
        <w:rPr>
          <w:rFonts w:ascii="Times New Roman" w:hAnsi="Times New Roman" w:cs="Times New Roman"/>
          <w:sz w:val="24"/>
          <w:szCs w:val="24"/>
        </w:rPr>
        <w:t xml:space="preserve">s. </w:t>
      </w:r>
      <w:proofErr w:type="gramStart"/>
      <w:r w:rsidRPr="001835E4">
        <w:rPr>
          <w:rFonts w:ascii="Times New Roman" w:hAnsi="Times New Roman" w:cs="Times New Roman"/>
          <w:sz w:val="24"/>
          <w:szCs w:val="24"/>
        </w:rPr>
        <w:t>In fact</w:t>
      </w:r>
      <w:r w:rsidR="00BC7BBA" w:rsidRPr="001835E4">
        <w:rPr>
          <w:rFonts w:ascii="Times New Roman" w:hAnsi="Times New Roman" w:cs="Times New Roman"/>
          <w:sz w:val="24"/>
          <w:szCs w:val="24"/>
        </w:rPr>
        <w:t>,</w:t>
      </w:r>
      <w:r w:rsidRPr="001835E4">
        <w:rPr>
          <w:rFonts w:ascii="Times New Roman" w:hAnsi="Times New Roman" w:cs="Times New Roman"/>
          <w:sz w:val="24"/>
          <w:szCs w:val="24"/>
        </w:rPr>
        <w:t xml:space="preserve"> in </w:t>
      </w:r>
      <w:proofErr w:type="spellStart"/>
      <w:r w:rsidRPr="001835E4">
        <w:rPr>
          <w:rFonts w:ascii="Times New Roman" w:hAnsi="Times New Roman" w:cs="Times New Roman"/>
          <w:sz w:val="24"/>
          <w:szCs w:val="24"/>
        </w:rPr>
        <w:t>para</w:t>
      </w:r>
      <w:proofErr w:type="spellEnd"/>
      <w:r w:rsidRPr="001835E4">
        <w:rPr>
          <w:rFonts w:ascii="Times New Roman" w:hAnsi="Times New Roman" w:cs="Times New Roman"/>
          <w:sz w:val="24"/>
          <w:szCs w:val="24"/>
        </w:rPr>
        <w:t>.</w:t>
      </w:r>
      <w:proofErr w:type="gramEnd"/>
      <w:r w:rsidRPr="001835E4">
        <w:rPr>
          <w:rFonts w:ascii="Times New Roman" w:hAnsi="Times New Roman" w:cs="Times New Roman"/>
          <w:sz w:val="24"/>
          <w:szCs w:val="24"/>
        </w:rPr>
        <w:t xml:space="preserve"> 4 [e</w:t>
      </w:r>
      <w:r w:rsidR="00E1238E" w:rsidRPr="001835E4">
        <w:rPr>
          <w:rFonts w:ascii="Times New Roman" w:hAnsi="Times New Roman" w:cs="Times New Roman"/>
          <w:sz w:val="24"/>
          <w:szCs w:val="24"/>
        </w:rPr>
        <w:t>] of the plaint, the plaintiffs</w:t>
      </w:r>
      <w:r w:rsidR="00BC7BBA" w:rsidRPr="001835E4">
        <w:rPr>
          <w:rFonts w:ascii="Times New Roman" w:hAnsi="Times New Roman" w:cs="Times New Roman"/>
          <w:sz w:val="24"/>
          <w:szCs w:val="24"/>
        </w:rPr>
        <w:t>/respondents</w:t>
      </w:r>
      <w:r w:rsidRPr="001835E4">
        <w:rPr>
          <w:rFonts w:ascii="Times New Roman" w:hAnsi="Times New Roman" w:cs="Times New Roman"/>
          <w:sz w:val="24"/>
          <w:szCs w:val="24"/>
        </w:rPr>
        <w:t xml:space="preserve"> state </w:t>
      </w:r>
      <w:r w:rsidR="00E1238E" w:rsidRPr="001835E4">
        <w:rPr>
          <w:rFonts w:ascii="Times New Roman" w:hAnsi="Times New Roman" w:cs="Times New Roman"/>
          <w:sz w:val="24"/>
          <w:szCs w:val="24"/>
        </w:rPr>
        <w:t xml:space="preserve">that </w:t>
      </w:r>
      <w:r w:rsidRPr="001835E4">
        <w:rPr>
          <w:rFonts w:ascii="Times New Roman" w:hAnsi="Times New Roman" w:cs="Times New Roman"/>
          <w:sz w:val="24"/>
          <w:szCs w:val="24"/>
        </w:rPr>
        <w:t>it is the Uganda Investment Authority that mislead the applicant/defendant to think</w:t>
      </w:r>
      <w:r w:rsidR="00E1238E" w:rsidRPr="001835E4">
        <w:rPr>
          <w:rFonts w:ascii="Times New Roman" w:hAnsi="Times New Roman" w:cs="Times New Roman"/>
          <w:sz w:val="24"/>
          <w:szCs w:val="24"/>
        </w:rPr>
        <w:t>,</w:t>
      </w:r>
      <w:r w:rsidRPr="001835E4">
        <w:rPr>
          <w:rFonts w:ascii="Times New Roman" w:hAnsi="Times New Roman" w:cs="Times New Roman"/>
          <w:sz w:val="24"/>
          <w:szCs w:val="24"/>
        </w:rPr>
        <w:t xml:space="preserve"> which thought was unfounded and uninvestigated</w:t>
      </w:r>
      <w:r w:rsidR="00E1238E" w:rsidRPr="001835E4">
        <w:rPr>
          <w:rFonts w:ascii="Times New Roman" w:hAnsi="Times New Roman" w:cs="Times New Roman"/>
          <w:sz w:val="24"/>
          <w:szCs w:val="24"/>
        </w:rPr>
        <w:t>,</w:t>
      </w:r>
      <w:r w:rsidRPr="001835E4">
        <w:rPr>
          <w:rFonts w:ascii="Times New Roman" w:hAnsi="Times New Roman" w:cs="Times New Roman"/>
          <w:sz w:val="24"/>
          <w:szCs w:val="24"/>
        </w:rPr>
        <w:t xml:space="preserve"> that they had compensated the </w:t>
      </w:r>
      <w:r w:rsidR="00E1238E" w:rsidRPr="001835E4">
        <w:rPr>
          <w:rFonts w:ascii="Times New Roman" w:hAnsi="Times New Roman" w:cs="Times New Roman"/>
          <w:sz w:val="24"/>
          <w:szCs w:val="24"/>
        </w:rPr>
        <w:t>plaintiff</w:t>
      </w:r>
      <w:r w:rsidRPr="001835E4">
        <w:rPr>
          <w:rFonts w:ascii="Times New Roman" w:hAnsi="Times New Roman" w:cs="Times New Roman"/>
          <w:sz w:val="24"/>
          <w:szCs w:val="24"/>
        </w:rPr>
        <w:t xml:space="preserve">s whereas not. And the applicant did state in this </w:t>
      </w:r>
      <w:proofErr w:type="spellStart"/>
      <w:r w:rsidRPr="001835E4">
        <w:rPr>
          <w:rFonts w:ascii="Times New Roman" w:hAnsi="Times New Roman" w:cs="Times New Roman"/>
          <w:sz w:val="24"/>
          <w:szCs w:val="24"/>
        </w:rPr>
        <w:t>defence</w:t>
      </w:r>
      <w:proofErr w:type="spellEnd"/>
      <w:r w:rsidRPr="001835E4">
        <w:rPr>
          <w:rFonts w:ascii="Times New Roman" w:hAnsi="Times New Roman" w:cs="Times New Roman"/>
          <w:sz w:val="24"/>
          <w:szCs w:val="24"/>
        </w:rPr>
        <w:t xml:space="preserve"> that they were not responsible or involved in compensation</w:t>
      </w:r>
      <w:r w:rsidR="00E1238E" w:rsidRPr="001835E4">
        <w:rPr>
          <w:rFonts w:ascii="Times New Roman" w:hAnsi="Times New Roman" w:cs="Times New Roman"/>
          <w:sz w:val="24"/>
          <w:szCs w:val="24"/>
        </w:rPr>
        <w:t xml:space="preserve">, </w:t>
      </w:r>
      <w:r w:rsidRPr="001835E4">
        <w:rPr>
          <w:rFonts w:ascii="Times New Roman" w:hAnsi="Times New Roman" w:cs="Times New Roman"/>
          <w:sz w:val="24"/>
          <w:szCs w:val="24"/>
        </w:rPr>
        <w:t>allocation</w:t>
      </w:r>
      <w:r w:rsidR="00E1238E" w:rsidRPr="001835E4">
        <w:rPr>
          <w:rFonts w:ascii="Times New Roman" w:hAnsi="Times New Roman" w:cs="Times New Roman"/>
          <w:sz w:val="24"/>
          <w:szCs w:val="24"/>
        </w:rPr>
        <w:t xml:space="preserve"> and</w:t>
      </w:r>
      <w:r w:rsidRPr="001835E4">
        <w:rPr>
          <w:rFonts w:ascii="Times New Roman" w:hAnsi="Times New Roman" w:cs="Times New Roman"/>
          <w:sz w:val="24"/>
          <w:szCs w:val="24"/>
        </w:rPr>
        <w:t xml:space="preserve"> relocation of the plaintiffs.  </w:t>
      </w:r>
    </w:p>
    <w:p w:rsidR="00E1238E" w:rsidRPr="001835E4" w:rsidRDefault="00E1238E" w:rsidP="00D0712E">
      <w:pPr>
        <w:spacing w:line="360" w:lineRule="auto"/>
        <w:rPr>
          <w:rFonts w:ascii="Times New Roman" w:hAnsi="Times New Roman" w:cs="Times New Roman"/>
          <w:sz w:val="24"/>
          <w:szCs w:val="24"/>
        </w:rPr>
      </w:pPr>
    </w:p>
    <w:p w:rsidR="00E1238E" w:rsidRPr="001835E4" w:rsidRDefault="00D0712E" w:rsidP="00D0712E">
      <w:pPr>
        <w:spacing w:line="360" w:lineRule="auto"/>
        <w:rPr>
          <w:rFonts w:ascii="Times New Roman" w:hAnsi="Times New Roman" w:cs="Times New Roman"/>
          <w:sz w:val="24"/>
          <w:szCs w:val="24"/>
        </w:rPr>
      </w:pPr>
      <w:r w:rsidRPr="001835E4">
        <w:rPr>
          <w:rFonts w:ascii="Times New Roman" w:hAnsi="Times New Roman" w:cs="Times New Roman"/>
          <w:sz w:val="24"/>
          <w:szCs w:val="24"/>
        </w:rPr>
        <w:t>In my view</w:t>
      </w:r>
      <w:r w:rsidR="00E1238E" w:rsidRPr="001835E4">
        <w:rPr>
          <w:rFonts w:ascii="Times New Roman" w:hAnsi="Times New Roman" w:cs="Times New Roman"/>
          <w:sz w:val="24"/>
          <w:szCs w:val="24"/>
        </w:rPr>
        <w:t>,</w:t>
      </w:r>
      <w:r w:rsidRPr="001835E4">
        <w:rPr>
          <w:rFonts w:ascii="Times New Roman" w:hAnsi="Times New Roman" w:cs="Times New Roman"/>
          <w:sz w:val="24"/>
          <w:szCs w:val="24"/>
        </w:rPr>
        <w:t xml:space="preserve"> the Uganda Investment Authority was the instrumental party with regard to compensation or the alleged compensation of these plaintiffs</w:t>
      </w:r>
      <w:r w:rsidR="00E1238E" w:rsidRPr="001835E4">
        <w:rPr>
          <w:rFonts w:ascii="Times New Roman" w:hAnsi="Times New Roman" w:cs="Times New Roman"/>
          <w:sz w:val="24"/>
          <w:szCs w:val="24"/>
        </w:rPr>
        <w:t>.</w:t>
      </w:r>
      <w:r w:rsidRPr="001835E4">
        <w:rPr>
          <w:rFonts w:ascii="Times New Roman" w:hAnsi="Times New Roman" w:cs="Times New Roman"/>
          <w:sz w:val="24"/>
          <w:szCs w:val="24"/>
        </w:rPr>
        <w:t xml:space="preserve"> </w:t>
      </w:r>
      <w:r w:rsidR="00E1238E" w:rsidRPr="001835E4">
        <w:rPr>
          <w:rFonts w:ascii="Times New Roman" w:hAnsi="Times New Roman" w:cs="Times New Roman"/>
          <w:sz w:val="24"/>
          <w:szCs w:val="24"/>
        </w:rPr>
        <w:t xml:space="preserve">They therefore </w:t>
      </w:r>
      <w:r w:rsidRPr="001835E4">
        <w:rPr>
          <w:rFonts w:ascii="Times New Roman" w:hAnsi="Times New Roman" w:cs="Times New Roman"/>
          <w:sz w:val="24"/>
          <w:szCs w:val="24"/>
        </w:rPr>
        <w:t>should have been added as a defendant to this suit</w:t>
      </w:r>
      <w:r w:rsidR="00E1238E" w:rsidRPr="001835E4">
        <w:rPr>
          <w:rFonts w:ascii="Times New Roman" w:hAnsi="Times New Roman" w:cs="Times New Roman"/>
          <w:sz w:val="24"/>
          <w:szCs w:val="24"/>
        </w:rPr>
        <w:t>.</w:t>
      </w:r>
      <w:r w:rsidRPr="001835E4">
        <w:rPr>
          <w:rFonts w:ascii="Times New Roman" w:hAnsi="Times New Roman" w:cs="Times New Roman"/>
          <w:sz w:val="24"/>
          <w:szCs w:val="24"/>
        </w:rPr>
        <w:t xml:space="preserve"> </w:t>
      </w:r>
      <w:r w:rsidR="00E1238E" w:rsidRPr="001835E4">
        <w:rPr>
          <w:rFonts w:ascii="Times New Roman" w:hAnsi="Times New Roman" w:cs="Times New Roman"/>
          <w:sz w:val="24"/>
          <w:szCs w:val="24"/>
        </w:rPr>
        <w:t xml:space="preserve">In </w:t>
      </w:r>
      <w:r w:rsidRPr="001835E4">
        <w:rPr>
          <w:rFonts w:ascii="Times New Roman" w:hAnsi="Times New Roman" w:cs="Times New Roman"/>
          <w:sz w:val="24"/>
          <w:szCs w:val="24"/>
        </w:rPr>
        <w:t>fact</w:t>
      </w:r>
      <w:r w:rsidR="00E1238E" w:rsidRPr="001835E4">
        <w:rPr>
          <w:rFonts w:ascii="Times New Roman" w:hAnsi="Times New Roman" w:cs="Times New Roman"/>
          <w:sz w:val="24"/>
          <w:szCs w:val="24"/>
        </w:rPr>
        <w:t>,</w:t>
      </w:r>
      <w:r w:rsidRPr="001835E4">
        <w:rPr>
          <w:rFonts w:ascii="Times New Roman" w:hAnsi="Times New Roman" w:cs="Times New Roman"/>
          <w:sz w:val="24"/>
          <w:szCs w:val="24"/>
        </w:rPr>
        <w:t xml:space="preserve"> the </w:t>
      </w:r>
      <w:proofErr w:type="gramStart"/>
      <w:r w:rsidRPr="001835E4">
        <w:rPr>
          <w:rFonts w:ascii="Times New Roman" w:hAnsi="Times New Roman" w:cs="Times New Roman"/>
          <w:sz w:val="24"/>
          <w:szCs w:val="24"/>
        </w:rPr>
        <w:t xml:space="preserve">deed of receipts attached to the </w:t>
      </w:r>
      <w:proofErr w:type="spellStart"/>
      <w:r w:rsidRPr="001835E4">
        <w:rPr>
          <w:rFonts w:ascii="Times New Roman" w:hAnsi="Times New Roman" w:cs="Times New Roman"/>
          <w:sz w:val="24"/>
          <w:szCs w:val="24"/>
        </w:rPr>
        <w:t>defence</w:t>
      </w:r>
      <w:proofErr w:type="spellEnd"/>
      <w:r w:rsidRPr="001835E4">
        <w:rPr>
          <w:rFonts w:ascii="Times New Roman" w:hAnsi="Times New Roman" w:cs="Times New Roman"/>
          <w:sz w:val="24"/>
          <w:szCs w:val="24"/>
        </w:rPr>
        <w:t xml:space="preserve"> of the applicant were</w:t>
      </w:r>
      <w:proofErr w:type="gramEnd"/>
      <w:r w:rsidRPr="001835E4">
        <w:rPr>
          <w:rFonts w:ascii="Times New Roman" w:hAnsi="Times New Roman" w:cs="Times New Roman"/>
          <w:sz w:val="24"/>
          <w:szCs w:val="24"/>
        </w:rPr>
        <w:t xml:space="preserve"> all made between some of the plaintiffs and the Uganda Investment Authority</w:t>
      </w:r>
      <w:r w:rsidR="00E1238E" w:rsidRPr="001835E4">
        <w:rPr>
          <w:rFonts w:ascii="Times New Roman" w:hAnsi="Times New Roman" w:cs="Times New Roman"/>
          <w:sz w:val="24"/>
          <w:szCs w:val="24"/>
        </w:rPr>
        <w:t>.</w:t>
      </w:r>
      <w:r w:rsidRPr="001835E4">
        <w:rPr>
          <w:rFonts w:ascii="Times New Roman" w:hAnsi="Times New Roman" w:cs="Times New Roman"/>
          <w:sz w:val="24"/>
          <w:szCs w:val="24"/>
        </w:rPr>
        <w:t xml:space="preserve"> </w:t>
      </w:r>
      <w:r w:rsidR="00E1238E" w:rsidRPr="001835E4">
        <w:rPr>
          <w:rFonts w:ascii="Times New Roman" w:hAnsi="Times New Roman" w:cs="Times New Roman"/>
          <w:sz w:val="24"/>
          <w:szCs w:val="24"/>
        </w:rPr>
        <w:t>The latter was</w:t>
      </w:r>
      <w:r w:rsidRPr="001835E4">
        <w:rPr>
          <w:rFonts w:ascii="Times New Roman" w:hAnsi="Times New Roman" w:cs="Times New Roman"/>
          <w:sz w:val="24"/>
          <w:szCs w:val="24"/>
        </w:rPr>
        <w:t xml:space="preserve"> better placed to explain to this court the relationship between them and the plaintiffs and whether the plaintiffs were </w:t>
      </w:r>
      <w:r w:rsidR="00E1238E" w:rsidRPr="001835E4">
        <w:rPr>
          <w:rFonts w:ascii="Times New Roman" w:hAnsi="Times New Roman" w:cs="Times New Roman"/>
          <w:sz w:val="24"/>
          <w:szCs w:val="24"/>
        </w:rPr>
        <w:t>compensated</w:t>
      </w:r>
      <w:r w:rsidRPr="001835E4">
        <w:rPr>
          <w:rFonts w:ascii="Times New Roman" w:hAnsi="Times New Roman" w:cs="Times New Roman"/>
          <w:sz w:val="24"/>
          <w:szCs w:val="24"/>
        </w:rPr>
        <w:t xml:space="preserve"> before this land was transferred to the applicant. </w:t>
      </w:r>
    </w:p>
    <w:p w:rsidR="00E1238E" w:rsidRPr="001835E4" w:rsidRDefault="00E1238E" w:rsidP="00D0712E">
      <w:pPr>
        <w:spacing w:line="360" w:lineRule="auto"/>
        <w:rPr>
          <w:rFonts w:ascii="Times New Roman" w:hAnsi="Times New Roman" w:cs="Times New Roman"/>
          <w:sz w:val="24"/>
          <w:szCs w:val="24"/>
        </w:rPr>
      </w:pPr>
    </w:p>
    <w:p w:rsidR="00E1238E" w:rsidRPr="001835E4" w:rsidRDefault="00D0712E" w:rsidP="00D0712E">
      <w:pPr>
        <w:spacing w:line="360" w:lineRule="auto"/>
        <w:rPr>
          <w:rFonts w:ascii="Times New Roman" w:hAnsi="Times New Roman" w:cs="Times New Roman"/>
          <w:sz w:val="24"/>
          <w:szCs w:val="24"/>
        </w:rPr>
      </w:pPr>
      <w:r w:rsidRPr="001835E4">
        <w:rPr>
          <w:rFonts w:ascii="Times New Roman" w:hAnsi="Times New Roman" w:cs="Times New Roman"/>
          <w:sz w:val="24"/>
          <w:szCs w:val="24"/>
        </w:rPr>
        <w:t xml:space="preserve">Although the applicant can seek indemnification or contribution from the Uganda Investment Authority, I would believe </w:t>
      </w:r>
      <w:r w:rsidR="00E1238E" w:rsidRPr="001835E4">
        <w:rPr>
          <w:rFonts w:ascii="Times New Roman" w:hAnsi="Times New Roman" w:cs="Times New Roman"/>
          <w:sz w:val="24"/>
          <w:szCs w:val="24"/>
        </w:rPr>
        <w:t>UIA is</w:t>
      </w:r>
      <w:r w:rsidRPr="001835E4">
        <w:rPr>
          <w:rFonts w:ascii="Times New Roman" w:hAnsi="Times New Roman" w:cs="Times New Roman"/>
          <w:sz w:val="24"/>
          <w:szCs w:val="24"/>
        </w:rPr>
        <w:t xml:space="preserve"> better placed as defendants because the</w:t>
      </w:r>
      <w:r w:rsidR="00E1238E" w:rsidRPr="001835E4">
        <w:rPr>
          <w:rFonts w:ascii="Times New Roman" w:hAnsi="Times New Roman" w:cs="Times New Roman"/>
          <w:sz w:val="24"/>
          <w:szCs w:val="24"/>
        </w:rPr>
        <w:t>re</w:t>
      </w:r>
      <w:r w:rsidRPr="001835E4">
        <w:rPr>
          <w:rFonts w:ascii="Times New Roman" w:hAnsi="Times New Roman" w:cs="Times New Roman"/>
          <w:sz w:val="24"/>
          <w:szCs w:val="24"/>
        </w:rPr>
        <w:t xml:space="preserve"> would be cause of action by the plaintiffs against the Uganda Investment Authority on </w:t>
      </w:r>
      <w:r w:rsidR="00E1238E" w:rsidRPr="001835E4">
        <w:rPr>
          <w:rFonts w:ascii="Times New Roman" w:hAnsi="Times New Roman" w:cs="Times New Roman"/>
          <w:sz w:val="24"/>
          <w:szCs w:val="24"/>
        </w:rPr>
        <w:t xml:space="preserve">the </w:t>
      </w:r>
      <w:r w:rsidRPr="001835E4">
        <w:rPr>
          <w:rFonts w:ascii="Times New Roman" w:hAnsi="Times New Roman" w:cs="Times New Roman"/>
          <w:sz w:val="24"/>
          <w:szCs w:val="24"/>
        </w:rPr>
        <w:t>issue of compensation</w:t>
      </w:r>
      <w:r w:rsidR="00E1238E" w:rsidRPr="001835E4">
        <w:rPr>
          <w:rFonts w:ascii="Times New Roman" w:hAnsi="Times New Roman" w:cs="Times New Roman"/>
          <w:sz w:val="24"/>
          <w:szCs w:val="24"/>
        </w:rPr>
        <w:t>,</w:t>
      </w:r>
      <w:r w:rsidRPr="001835E4">
        <w:rPr>
          <w:rFonts w:ascii="Times New Roman" w:hAnsi="Times New Roman" w:cs="Times New Roman"/>
          <w:sz w:val="24"/>
          <w:szCs w:val="24"/>
        </w:rPr>
        <w:t xml:space="preserve"> and </w:t>
      </w:r>
      <w:r w:rsidR="00E1238E" w:rsidRPr="001835E4">
        <w:rPr>
          <w:rFonts w:ascii="Times New Roman" w:hAnsi="Times New Roman" w:cs="Times New Roman"/>
          <w:sz w:val="24"/>
          <w:szCs w:val="24"/>
        </w:rPr>
        <w:t xml:space="preserve">a </w:t>
      </w:r>
      <w:r w:rsidRPr="001835E4">
        <w:rPr>
          <w:rFonts w:ascii="Times New Roman" w:hAnsi="Times New Roman" w:cs="Times New Roman"/>
          <w:sz w:val="24"/>
          <w:szCs w:val="24"/>
        </w:rPr>
        <w:t>cause of action between the plaintiffs and the current applicant in regard to loss of property, destroying of crops and probably compensation. That said</w:t>
      </w:r>
      <w:r w:rsidR="00E1238E" w:rsidRPr="001835E4">
        <w:rPr>
          <w:rFonts w:ascii="Times New Roman" w:hAnsi="Times New Roman" w:cs="Times New Roman"/>
          <w:sz w:val="24"/>
          <w:szCs w:val="24"/>
        </w:rPr>
        <w:t>,</w:t>
      </w:r>
      <w:r w:rsidRPr="001835E4">
        <w:rPr>
          <w:rFonts w:ascii="Times New Roman" w:hAnsi="Times New Roman" w:cs="Times New Roman"/>
          <w:sz w:val="24"/>
          <w:szCs w:val="24"/>
        </w:rPr>
        <w:t xml:space="preserve"> how can Uganda Investment Authority be introduced in </w:t>
      </w:r>
      <w:proofErr w:type="gramStart"/>
      <w:r w:rsidRPr="001835E4">
        <w:rPr>
          <w:rFonts w:ascii="Times New Roman" w:hAnsi="Times New Roman" w:cs="Times New Roman"/>
          <w:sz w:val="24"/>
          <w:szCs w:val="24"/>
        </w:rPr>
        <w:t>this proceedings</w:t>
      </w:r>
      <w:proofErr w:type="gramEnd"/>
      <w:r w:rsidRPr="001835E4">
        <w:rPr>
          <w:rFonts w:ascii="Times New Roman" w:hAnsi="Times New Roman" w:cs="Times New Roman"/>
          <w:sz w:val="24"/>
          <w:szCs w:val="24"/>
        </w:rPr>
        <w:t xml:space="preserve">? </w:t>
      </w:r>
    </w:p>
    <w:p w:rsidR="00E1238E" w:rsidRPr="001835E4" w:rsidRDefault="00E1238E" w:rsidP="00D0712E">
      <w:pPr>
        <w:spacing w:line="360" w:lineRule="auto"/>
        <w:rPr>
          <w:rFonts w:ascii="Times New Roman" w:hAnsi="Times New Roman" w:cs="Times New Roman"/>
          <w:sz w:val="24"/>
          <w:szCs w:val="24"/>
        </w:rPr>
      </w:pPr>
    </w:p>
    <w:p w:rsidR="00D0712E" w:rsidRPr="001835E4" w:rsidRDefault="00D0712E" w:rsidP="00D0712E">
      <w:pPr>
        <w:spacing w:line="360" w:lineRule="auto"/>
        <w:rPr>
          <w:rFonts w:ascii="Times New Roman" w:hAnsi="Times New Roman" w:cs="Times New Roman"/>
          <w:sz w:val="24"/>
          <w:szCs w:val="24"/>
        </w:rPr>
      </w:pPr>
      <w:r w:rsidRPr="001835E4">
        <w:rPr>
          <w:rFonts w:ascii="Times New Roman" w:hAnsi="Times New Roman" w:cs="Times New Roman"/>
          <w:sz w:val="24"/>
          <w:szCs w:val="24"/>
        </w:rPr>
        <w:t>According O.1 r.10 [2]  CPR, the court may at its own volition allow a party to be join</w:t>
      </w:r>
      <w:r w:rsidR="00E1238E" w:rsidRPr="001835E4">
        <w:rPr>
          <w:rFonts w:ascii="Times New Roman" w:hAnsi="Times New Roman" w:cs="Times New Roman"/>
          <w:sz w:val="24"/>
          <w:szCs w:val="24"/>
        </w:rPr>
        <w:t>ed</w:t>
      </w:r>
      <w:r w:rsidRPr="001835E4">
        <w:rPr>
          <w:rFonts w:ascii="Times New Roman" w:hAnsi="Times New Roman" w:cs="Times New Roman"/>
          <w:sz w:val="24"/>
          <w:szCs w:val="24"/>
        </w:rPr>
        <w:t xml:space="preserve"> where in the view of the court the presence of that party in the proceedings is necessary in order for the court to effectively and completely adjudicate upon and settle all questions involved in the suit. In </w:t>
      </w:r>
      <w:r w:rsidR="00E1238E" w:rsidRPr="001835E4">
        <w:rPr>
          <w:rFonts w:ascii="Times New Roman" w:hAnsi="Times New Roman" w:cs="Times New Roman"/>
          <w:sz w:val="24"/>
          <w:szCs w:val="24"/>
        </w:rPr>
        <w:t xml:space="preserve">my </w:t>
      </w:r>
      <w:r w:rsidRPr="001835E4">
        <w:rPr>
          <w:rFonts w:ascii="Times New Roman" w:hAnsi="Times New Roman" w:cs="Times New Roman"/>
          <w:sz w:val="24"/>
          <w:szCs w:val="24"/>
        </w:rPr>
        <w:t>view the Uganda Investment Authority is such party</w:t>
      </w:r>
      <w:r w:rsidR="00E1238E" w:rsidRPr="001835E4">
        <w:rPr>
          <w:rFonts w:ascii="Times New Roman" w:hAnsi="Times New Roman" w:cs="Times New Roman"/>
          <w:sz w:val="24"/>
          <w:szCs w:val="24"/>
        </w:rPr>
        <w:t>.</w:t>
      </w:r>
      <w:r w:rsidRPr="001835E4">
        <w:rPr>
          <w:rFonts w:ascii="Times New Roman" w:hAnsi="Times New Roman" w:cs="Times New Roman"/>
          <w:sz w:val="24"/>
          <w:szCs w:val="24"/>
        </w:rPr>
        <w:t xml:space="preserve"> </w:t>
      </w:r>
      <w:r w:rsidR="00E1238E" w:rsidRPr="001835E4">
        <w:rPr>
          <w:rFonts w:ascii="Times New Roman" w:hAnsi="Times New Roman" w:cs="Times New Roman"/>
          <w:sz w:val="24"/>
          <w:szCs w:val="24"/>
        </w:rPr>
        <w:t xml:space="preserve">It </w:t>
      </w:r>
      <w:r w:rsidRPr="001835E4">
        <w:rPr>
          <w:rFonts w:ascii="Times New Roman" w:hAnsi="Times New Roman" w:cs="Times New Roman"/>
          <w:sz w:val="24"/>
          <w:szCs w:val="24"/>
        </w:rPr>
        <w:t xml:space="preserve">is necessary for them to come and tell </w:t>
      </w:r>
      <w:r w:rsidR="00E1238E" w:rsidRPr="001835E4">
        <w:rPr>
          <w:rFonts w:ascii="Times New Roman" w:hAnsi="Times New Roman" w:cs="Times New Roman"/>
          <w:sz w:val="24"/>
          <w:szCs w:val="24"/>
        </w:rPr>
        <w:t xml:space="preserve">court </w:t>
      </w:r>
      <w:r w:rsidRPr="001835E4">
        <w:rPr>
          <w:rFonts w:ascii="Times New Roman" w:hAnsi="Times New Roman" w:cs="Times New Roman"/>
          <w:sz w:val="24"/>
          <w:szCs w:val="24"/>
        </w:rPr>
        <w:t>the history of compensation or none of it to the plaintiffs. I would thereby order that instead of a 3</w:t>
      </w:r>
      <w:r w:rsidRPr="001835E4">
        <w:rPr>
          <w:rFonts w:ascii="Times New Roman" w:hAnsi="Times New Roman" w:cs="Times New Roman"/>
          <w:sz w:val="24"/>
          <w:szCs w:val="24"/>
          <w:vertAlign w:val="superscript"/>
        </w:rPr>
        <w:t>rd</w:t>
      </w:r>
      <w:r w:rsidRPr="001835E4">
        <w:rPr>
          <w:rFonts w:ascii="Times New Roman" w:hAnsi="Times New Roman" w:cs="Times New Roman"/>
          <w:sz w:val="24"/>
          <w:szCs w:val="24"/>
        </w:rPr>
        <w:t xml:space="preserve"> party </w:t>
      </w:r>
      <w:r w:rsidR="00E1238E" w:rsidRPr="001835E4">
        <w:rPr>
          <w:rFonts w:ascii="Times New Roman" w:hAnsi="Times New Roman" w:cs="Times New Roman"/>
          <w:sz w:val="24"/>
          <w:szCs w:val="24"/>
        </w:rPr>
        <w:t xml:space="preserve">notice to </w:t>
      </w:r>
      <w:r w:rsidRPr="001835E4">
        <w:rPr>
          <w:rFonts w:ascii="Times New Roman" w:hAnsi="Times New Roman" w:cs="Times New Roman"/>
          <w:sz w:val="24"/>
          <w:szCs w:val="24"/>
        </w:rPr>
        <w:t>issue against Uganda Investment Authority</w:t>
      </w:r>
      <w:r w:rsidR="00E1238E" w:rsidRPr="001835E4">
        <w:rPr>
          <w:rFonts w:ascii="Times New Roman" w:hAnsi="Times New Roman" w:cs="Times New Roman"/>
          <w:sz w:val="24"/>
          <w:szCs w:val="24"/>
        </w:rPr>
        <w:t>,</w:t>
      </w:r>
      <w:r w:rsidRPr="001835E4">
        <w:rPr>
          <w:rFonts w:ascii="Times New Roman" w:hAnsi="Times New Roman" w:cs="Times New Roman"/>
          <w:sz w:val="24"/>
          <w:szCs w:val="24"/>
        </w:rPr>
        <w:t xml:space="preserve"> </w:t>
      </w:r>
      <w:r w:rsidR="00E1238E" w:rsidRPr="001835E4">
        <w:rPr>
          <w:rFonts w:ascii="Times New Roman" w:hAnsi="Times New Roman" w:cs="Times New Roman"/>
          <w:sz w:val="24"/>
          <w:szCs w:val="24"/>
        </w:rPr>
        <w:t>t</w:t>
      </w:r>
      <w:r w:rsidRPr="001835E4">
        <w:rPr>
          <w:rFonts w:ascii="Times New Roman" w:hAnsi="Times New Roman" w:cs="Times New Roman"/>
          <w:sz w:val="24"/>
          <w:szCs w:val="24"/>
        </w:rPr>
        <w:t xml:space="preserve">hey </w:t>
      </w:r>
      <w:r w:rsidR="00E1238E" w:rsidRPr="001835E4">
        <w:rPr>
          <w:rFonts w:ascii="Times New Roman" w:hAnsi="Times New Roman" w:cs="Times New Roman"/>
          <w:sz w:val="24"/>
          <w:szCs w:val="24"/>
        </w:rPr>
        <w:t xml:space="preserve">instead </w:t>
      </w:r>
      <w:r w:rsidRPr="001835E4">
        <w:rPr>
          <w:rFonts w:ascii="Times New Roman" w:hAnsi="Times New Roman" w:cs="Times New Roman"/>
          <w:sz w:val="24"/>
          <w:szCs w:val="24"/>
        </w:rPr>
        <w:t xml:space="preserve">be joined </w:t>
      </w:r>
      <w:r w:rsidRPr="001835E4">
        <w:rPr>
          <w:rFonts w:ascii="Times New Roman" w:hAnsi="Times New Roman" w:cs="Times New Roman"/>
          <w:sz w:val="24"/>
          <w:szCs w:val="24"/>
        </w:rPr>
        <w:lastRenderedPageBreak/>
        <w:t>as defendants to this suit</w:t>
      </w:r>
      <w:r w:rsidR="00E1238E" w:rsidRPr="001835E4">
        <w:rPr>
          <w:rFonts w:ascii="Times New Roman" w:hAnsi="Times New Roman" w:cs="Times New Roman"/>
          <w:sz w:val="24"/>
          <w:szCs w:val="24"/>
        </w:rPr>
        <w:t>.</w:t>
      </w:r>
      <w:r w:rsidRPr="001835E4">
        <w:rPr>
          <w:rFonts w:ascii="Times New Roman" w:hAnsi="Times New Roman" w:cs="Times New Roman"/>
          <w:sz w:val="24"/>
          <w:szCs w:val="24"/>
        </w:rPr>
        <w:t xml:space="preserve"> </w:t>
      </w:r>
      <w:r w:rsidR="00E1238E" w:rsidRPr="001835E4">
        <w:rPr>
          <w:rFonts w:ascii="Times New Roman" w:hAnsi="Times New Roman" w:cs="Times New Roman"/>
          <w:sz w:val="24"/>
          <w:szCs w:val="24"/>
        </w:rPr>
        <w:t xml:space="preserve">It </w:t>
      </w:r>
      <w:r w:rsidRPr="001835E4">
        <w:rPr>
          <w:rFonts w:ascii="Times New Roman" w:hAnsi="Times New Roman" w:cs="Times New Roman"/>
          <w:sz w:val="24"/>
          <w:szCs w:val="24"/>
        </w:rPr>
        <w:t xml:space="preserve">will of course necessitate </w:t>
      </w:r>
      <w:proofErr w:type="spellStart"/>
      <w:r w:rsidRPr="001835E4">
        <w:rPr>
          <w:rFonts w:ascii="Times New Roman" w:hAnsi="Times New Roman" w:cs="Times New Roman"/>
          <w:sz w:val="24"/>
          <w:szCs w:val="24"/>
        </w:rPr>
        <w:t>ammendment</w:t>
      </w:r>
      <w:proofErr w:type="spellEnd"/>
      <w:r w:rsidRPr="001835E4">
        <w:rPr>
          <w:rFonts w:ascii="Times New Roman" w:hAnsi="Times New Roman" w:cs="Times New Roman"/>
          <w:sz w:val="24"/>
          <w:szCs w:val="24"/>
        </w:rPr>
        <w:t xml:space="preserve"> of the plaint</w:t>
      </w:r>
      <w:r w:rsidR="00E1238E" w:rsidRPr="001835E4">
        <w:rPr>
          <w:rFonts w:ascii="Times New Roman" w:hAnsi="Times New Roman" w:cs="Times New Roman"/>
          <w:sz w:val="24"/>
          <w:szCs w:val="24"/>
        </w:rPr>
        <w:t xml:space="preserve"> and</w:t>
      </w:r>
      <w:r w:rsidRPr="001835E4">
        <w:rPr>
          <w:rFonts w:ascii="Times New Roman" w:hAnsi="Times New Roman" w:cs="Times New Roman"/>
          <w:sz w:val="24"/>
          <w:szCs w:val="24"/>
        </w:rPr>
        <w:t xml:space="preserve"> I would allow time for that.</w:t>
      </w:r>
    </w:p>
    <w:p w:rsidR="00D0712E" w:rsidRPr="001835E4" w:rsidRDefault="00D0712E" w:rsidP="00D0712E">
      <w:pPr>
        <w:spacing w:line="360" w:lineRule="auto"/>
        <w:rPr>
          <w:rFonts w:ascii="Times New Roman" w:hAnsi="Times New Roman" w:cs="Times New Roman"/>
          <w:sz w:val="24"/>
          <w:szCs w:val="24"/>
        </w:rPr>
      </w:pPr>
    </w:p>
    <w:p w:rsidR="00613DBA" w:rsidRPr="001835E4" w:rsidRDefault="00D0712E" w:rsidP="00D0712E">
      <w:pPr>
        <w:spacing w:line="360" w:lineRule="auto"/>
        <w:rPr>
          <w:rFonts w:ascii="Times New Roman" w:hAnsi="Times New Roman" w:cs="Times New Roman"/>
          <w:sz w:val="24"/>
          <w:szCs w:val="24"/>
        </w:rPr>
      </w:pPr>
      <w:r w:rsidRPr="001835E4">
        <w:rPr>
          <w:rFonts w:ascii="Times New Roman" w:hAnsi="Times New Roman" w:cs="Times New Roman"/>
          <w:sz w:val="24"/>
          <w:szCs w:val="24"/>
        </w:rPr>
        <w:t>W</w:t>
      </w:r>
      <w:r w:rsidR="00E1238E" w:rsidRPr="001835E4">
        <w:rPr>
          <w:rFonts w:ascii="Times New Roman" w:hAnsi="Times New Roman" w:cs="Times New Roman"/>
          <w:sz w:val="24"/>
          <w:szCs w:val="24"/>
        </w:rPr>
        <w:t>ith</w:t>
      </w:r>
      <w:r w:rsidRPr="001835E4">
        <w:rPr>
          <w:rFonts w:ascii="Times New Roman" w:hAnsi="Times New Roman" w:cs="Times New Roman"/>
          <w:sz w:val="24"/>
          <w:szCs w:val="24"/>
        </w:rPr>
        <w:t xml:space="preserve"> respect to the administrator of the estate of the late </w:t>
      </w:r>
      <w:proofErr w:type="spellStart"/>
      <w:r w:rsidRPr="001835E4">
        <w:rPr>
          <w:rFonts w:ascii="Times New Roman" w:hAnsi="Times New Roman" w:cs="Times New Roman"/>
          <w:sz w:val="24"/>
          <w:szCs w:val="24"/>
        </w:rPr>
        <w:t>Yakobo</w:t>
      </w:r>
      <w:proofErr w:type="spellEnd"/>
      <w:r w:rsidRPr="001835E4">
        <w:rPr>
          <w:rFonts w:ascii="Times New Roman" w:hAnsi="Times New Roman" w:cs="Times New Roman"/>
          <w:sz w:val="24"/>
          <w:szCs w:val="24"/>
        </w:rPr>
        <w:t xml:space="preserve"> </w:t>
      </w:r>
      <w:proofErr w:type="spellStart"/>
      <w:r w:rsidRPr="001835E4">
        <w:rPr>
          <w:rFonts w:ascii="Times New Roman" w:hAnsi="Times New Roman" w:cs="Times New Roman"/>
          <w:sz w:val="24"/>
          <w:szCs w:val="24"/>
        </w:rPr>
        <w:t>Moyini</w:t>
      </w:r>
      <w:proofErr w:type="spellEnd"/>
      <w:r w:rsidR="00E1238E" w:rsidRPr="001835E4">
        <w:rPr>
          <w:rFonts w:ascii="Times New Roman" w:hAnsi="Times New Roman" w:cs="Times New Roman"/>
          <w:sz w:val="24"/>
          <w:szCs w:val="24"/>
        </w:rPr>
        <w:t>,</w:t>
      </w:r>
      <w:r w:rsidRPr="001835E4">
        <w:rPr>
          <w:rFonts w:ascii="Times New Roman" w:hAnsi="Times New Roman" w:cs="Times New Roman"/>
          <w:sz w:val="24"/>
          <w:szCs w:val="24"/>
        </w:rPr>
        <w:t xml:space="preserve"> I note that there </w:t>
      </w:r>
      <w:r w:rsidR="00E1238E" w:rsidRPr="001835E4">
        <w:rPr>
          <w:rFonts w:ascii="Times New Roman" w:hAnsi="Times New Roman" w:cs="Times New Roman"/>
          <w:sz w:val="24"/>
          <w:szCs w:val="24"/>
        </w:rPr>
        <w:t xml:space="preserve">is </w:t>
      </w:r>
      <w:r w:rsidRPr="001835E4">
        <w:rPr>
          <w:rFonts w:ascii="Times New Roman" w:hAnsi="Times New Roman" w:cs="Times New Roman"/>
          <w:sz w:val="24"/>
          <w:szCs w:val="24"/>
        </w:rPr>
        <w:t>no nexus between them and the current applicants</w:t>
      </w:r>
      <w:r w:rsidR="00E1238E" w:rsidRPr="001835E4">
        <w:rPr>
          <w:rFonts w:ascii="Times New Roman" w:hAnsi="Times New Roman" w:cs="Times New Roman"/>
          <w:sz w:val="24"/>
          <w:szCs w:val="24"/>
        </w:rPr>
        <w:t>.</w:t>
      </w:r>
      <w:r w:rsidRPr="001835E4">
        <w:rPr>
          <w:rFonts w:ascii="Times New Roman" w:hAnsi="Times New Roman" w:cs="Times New Roman"/>
          <w:sz w:val="24"/>
          <w:szCs w:val="24"/>
        </w:rPr>
        <w:t xml:space="preserve"> </w:t>
      </w:r>
      <w:r w:rsidR="00E1238E" w:rsidRPr="001835E4">
        <w:rPr>
          <w:rFonts w:ascii="Times New Roman" w:hAnsi="Times New Roman" w:cs="Times New Roman"/>
          <w:sz w:val="24"/>
          <w:szCs w:val="24"/>
        </w:rPr>
        <w:t xml:space="preserve">They </w:t>
      </w:r>
      <w:r w:rsidRPr="001835E4">
        <w:rPr>
          <w:rFonts w:ascii="Times New Roman" w:hAnsi="Times New Roman" w:cs="Times New Roman"/>
          <w:sz w:val="24"/>
          <w:szCs w:val="24"/>
        </w:rPr>
        <w:t>are only predecessors in title</w:t>
      </w:r>
      <w:r w:rsidR="00E1238E" w:rsidRPr="001835E4">
        <w:rPr>
          <w:rFonts w:ascii="Times New Roman" w:hAnsi="Times New Roman" w:cs="Times New Roman"/>
          <w:sz w:val="24"/>
          <w:szCs w:val="24"/>
        </w:rPr>
        <w:t>.</w:t>
      </w:r>
      <w:r w:rsidRPr="001835E4">
        <w:rPr>
          <w:rFonts w:ascii="Times New Roman" w:hAnsi="Times New Roman" w:cs="Times New Roman"/>
          <w:sz w:val="24"/>
          <w:szCs w:val="24"/>
        </w:rPr>
        <w:t xml:space="preserve"> </w:t>
      </w:r>
      <w:r w:rsidR="00E1238E" w:rsidRPr="001835E4">
        <w:rPr>
          <w:rFonts w:ascii="Times New Roman" w:hAnsi="Times New Roman" w:cs="Times New Roman"/>
          <w:sz w:val="24"/>
          <w:szCs w:val="24"/>
        </w:rPr>
        <w:t>If there be any</w:t>
      </w:r>
      <w:r w:rsidRPr="001835E4">
        <w:rPr>
          <w:rFonts w:ascii="Times New Roman" w:hAnsi="Times New Roman" w:cs="Times New Roman"/>
          <w:sz w:val="24"/>
          <w:szCs w:val="24"/>
        </w:rPr>
        <w:t xml:space="preserve"> legal nexus</w:t>
      </w:r>
      <w:r w:rsidR="00E1238E" w:rsidRPr="001835E4">
        <w:rPr>
          <w:rFonts w:ascii="Times New Roman" w:hAnsi="Times New Roman" w:cs="Times New Roman"/>
          <w:sz w:val="24"/>
          <w:szCs w:val="24"/>
        </w:rPr>
        <w:t>,</w:t>
      </w:r>
      <w:r w:rsidRPr="001835E4">
        <w:rPr>
          <w:rFonts w:ascii="Times New Roman" w:hAnsi="Times New Roman" w:cs="Times New Roman"/>
          <w:sz w:val="24"/>
          <w:szCs w:val="24"/>
        </w:rPr>
        <w:t xml:space="preserve"> it </w:t>
      </w:r>
      <w:r w:rsidR="00E1238E" w:rsidRPr="001835E4">
        <w:rPr>
          <w:rFonts w:ascii="Times New Roman" w:hAnsi="Times New Roman" w:cs="Times New Roman"/>
          <w:sz w:val="24"/>
          <w:szCs w:val="24"/>
        </w:rPr>
        <w:t>would be</w:t>
      </w:r>
      <w:r w:rsidRPr="001835E4">
        <w:rPr>
          <w:rFonts w:ascii="Times New Roman" w:hAnsi="Times New Roman" w:cs="Times New Roman"/>
          <w:sz w:val="24"/>
          <w:szCs w:val="24"/>
        </w:rPr>
        <w:t xml:space="preserve"> between the late Dr. </w:t>
      </w:r>
      <w:proofErr w:type="spellStart"/>
      <w:r w:rsidRPr="001835E4">
        <w:rPr>
          <w:rFonts w:ascii="Times New Roman" w:hAnsi="Times New Roman" w:cs="Times New Roman"/>
          <w:sz w:val="24"/>
          <w:szCs w:val="24"/>
        </w:rPr>
        <w:t>Yakobo</w:t>
      </w:r>
      <w:proofErr w:type="spellEnd"/>
      <w:r w:rsidRPr="001835E4">
        <w:rPr>
          <w:rFonts w:ascii="Times New Roman" w:hAnsi="Times New Roman" w:cs="Times New Roman"/>
          <w:sz w:val="24"/>
          <w:szCs w:val="24"/>
        </w:rPr>
        <w:t xml:space="preserve"> </w:t>
      </w:r>
      <w:proofErr w:type="spellStart"/>
      <w:r w:rsidRPr="001835E4">
        <w:rPr>
          <w:rFonts w:ascii="Times New Roman" w:hAnsi="Times New Roman" w:cs="Times New Roman"/>
          <w:sz w:val="24"/>
          <w:szCs w:val="24"/>
        </w:rPr>
        <w:t>Moyini</w:t>
      </w:r>
      <w:proofErr w:type="spellEnd"/>
      <w:r w:rsidRPr="001835E4">
        <w:rPr>
          <w:rFonts w:ascii="Times New Roman" w:hAnsi="Times New Roman" w:cs="Times New Roman"/>
          <w:sz w:val="24"/>
          <w:szCs w:val="24"/>
        </w:rPr>
        <w:t xml:space="preserve"> </w:t>
      </w:r>
      <w:r w:rsidR="00E1238E" w:rsidRPr="001835E4">
        <w:rPr>
          <w:rFonts w:ascii="Times New Roman" w:hAnsi="Times New Roman" w:cs="Times New Roman"/>
          <w:sz w:val="24"/>
          <w:szCs w:val="24"/>
        </w:rPr>
        <w:t>[</w:t>
      </w:r>
      <w:r w:rsidRPr="001835E4">
        <w:rPr>
          <w:rFonts w:ascii="Times New Roman" w:hAnsi="Times New Roman" w:cs="Times New Roman"/>
          <w:sz w:val="24"/>
          <w:szCs w:val="24"/>
        </w:rPr>
        <w:t>and now the administrators of his estate</w:t>
      </w:r>
      <w:r w:rsidR="00E1238E" w:rsidRPr="001835E4">
        <w:rPr>
          <w:rFonts w:ascii="Times New Roman" w:hAnsi="Times New Roman" w:cs="Times New Roman"/>
          <w:sz w:val="24"/>
          <w:szCs w:val="24"/>
        </w:rPr>
        <w:t>]</w:t>
      </w:r>
      <w:r w:rsidRPr="001835E4">
        <w:rPr>
          <w:rFonts w:ascii="Times New Roman" w:hAnsi="Times New Roman" w:cs="Times New Roman"/>
          <w:sz w:val="24"/>
          <w:szCs w:val="24"/>
        </w:rPr>
        <w:t xml:space="preserve"> and the Uganda Investment Authority. Again it may be on the issue of compensation and relocation of the plaintiffs. </w:t>
      </w:r>
      <w:r w:rsidR="00613DBA" w:rsidRPr="001835E4">
        <w:rPr>
          <w:rFonts w:ascii="Times New Roman" w:hAnsi="Times New Roman" w:cs="Times New Roman"/>
          <w:sz w:val="24"/>
          <w:szCs w:val="24"/>
        </w:rPr>
        <w:t xml:space="preserve">Therefore </w:t>
      </w:r>
      <w:r w:rsidRPr="001835E4">
        <w:rPr>
          <w:rFonts w:ascii="Times New Roman" w:hAnsi="Times New Roman" w:cs="Times New Roman"/>
          <w:sz w:val="24"/>
          <w:szCs w:val="24"/>
        </w:rPr>
        <w:t>I decline to grant an order for a 3</w:t>
      </w:r>
      <w:r w:rsidRPr="001835E4">
        <w:rPr>
          <w:rFonts w:ascii="Times New Roman" w:hAnsi="Times New Roman" w:cs="Times New Roman"/>
          <w:sz w:val="24"/>
          <w:szCs w:val="24"/>
          <w:vertAlign w:val="superscript"/>
        </w:rPr>
        <w:t>rd</w:t>
      </w:r>
      <w:r w:rsidRPr="001835E4">
        <w:rPr>
          <w:rFonts w:ascii="Times New Roman" w:hAnsi="Times New Roman" w:cs="Times New Roman"/>
          <w:sz w:val="24"/>
          <w:szCs w:val="24"/>
        </w:rPr>
        <w:t xml:space="preserve"> party notice against the administrator of the estate of late </w:t>
      </w:r>
      <w:proofErr w:type="spellStart"/>
      <w:r w:rsidRPr="001835E4">
        <w:rPr>
          <w:rFonts w:ascii="Times New Roman" w:hAnsi="Times New Roman" w:cs="Times New Roman"/>
          <w:sz w:val="24"/>
          <w:szCs w:val="24"/>
        </w:rPr>
        <w:t>Yakobo</w:t>
      </w:r>
      <w:proofErr w:type="spellEnd"/>
      <w:r w:rsidRPr="001835E4">
        <w:rPr>
          <w:rFonts w:ascii="Times New Roman" w:hAnsi="Times New Roman" w:cs="Times New Roman"/>
          <w:sz w:val="24"/>
          <w:szCs w:val="24"/>
        </w:rPr>
        <w:t xml:space="preserve"> </w:t>
      </w:r>
      <w:proofErr w:type="spellStart"/>
      <w:r w:rsidRPr="001835E4">
        <w:rPr>
          <w:rFonts w:ascii="Times New Roman" w:hAnsi="Times New Roman" w:cs="Times New Roman"/>
          <w:sz w:val="24"/>
          <w:szCs w:val="24"/>
        </w:rPr>
        <w:t>Moyini</w:t>
      </w:r>
      <w:proofErr w:type="spellEnd"/>
      <w:r w:rsidR="00613DBA" w:rsidRPr="001835E4">
        <w:rPr>
          <w:rFonts w:ascii="Times New Roman" w:hAnsi="Times New Roman" w:cs="Times New Roman"/>
          <w:sz w:val="24"/>
          <w:szCs w:val="24"/>
        </w:rPr>
        <w:t>.</w:t>
      </w:r>
      <w:r w:rsidRPr="001835E4">
        <w:rPr>
          <w:rFonts w:ascii="Times New Roman" w:hAnsi="Times New Roman" w:cs="Times New Roman"/>
          <w:sz w:val="24"/>
          <w:szCs w:val="24"/>
        </w:rPr>
        <w:t xml:space="preserve"> </w:t>
      </w:r>
      <w:r w:rsidR="00613DBA" w:rsidRPr="001835E4">
        <w:rPr>
          <w:rFonts w:ascii="Times New Roman" w:hAnsi="Times New Roman" w:cs="Times New Roman"/>
          <w:sz w:val="24"/>
          <w:szCs w:val="24"/>
        </w:rPr>
        <w:t xml:space="preserve">Once </w:t>
      </w:r>
      <w:r w:rsidRPr="001835E4">
        <w:rPr>
          <w:rFonts w:ascii="Times New Roman" w:hAnsi="Times New Roman" w:cs="Times New Roman"/>
          <w:sz w:val="24"/>
          <w:szCs w:val="24"/>
        </w:rPr>
        <w:t>the UIA joins the suit</w:t>
      </w:r>
      <w:r w:rsidR="00613DBA" w:rsidRPr="001835E4">
        <w:rPr>
          <w:rFonts w:ascii="Times New Roman" w:hAnsi="Times New Roman" w:cs="Times New Roman"/>
          <w:sz w:val="24"/>
          <w:szCs w:val="24"/>
        </w:rPr>
        <w:t>,</w:t>
      </w:r>
      <w:r w:rsidRPr="001835E4">
        <w:rPr>
          <w:rFonts w:ascii="Times New Roman" w:hAnsi="Times New Roman" w:cs="Times New Roman"/>
          <w:sz w:val="24"/>
          <w:szCs w:val="24"/>
        </w:rPr>
        <w:t xml:space="preserve"> should they feel inclined to issue a 3</w:t>
      </w:r>
      <w:r w:rsidRPr="001835E4">
        <w:rPr>
          <w:rFonts w:ascii="Times New Roman" w:hAnsi="Times New Roman" w:cs="Times New Roman"/>
          <w:sz w:val="24"/>
          <w:szCs w:val="24"/>
          <w:vertAlign w:val="superscript"/>
        </w:rPr>
        <w:t>rd</w:t>
      </w:r>
      <w:r w:rsidRPr="001835E4">
        <w:rPr>
          <w:rFonts w:ascii="Times New Roman" w:hAnsi="Times New Roman" w:cs="Times New Roman"/>
          <w:sz w:val="24"/>
          <w:szCs w:val="24"/>
        </w:rPr>
        <w:t xml:space="preserve"> party </w:t>
      </w:r>
      <w:r w:rsidR="00613DBA" w:rsidRPr="001835E4">
        <w:rPr>
          <w:rFonts w:ascii="Times New Roman" w:hAnsi="Times New Roman" w:cs="Times New Roman"/>
          <w:sz w:val="24"/>
          <w:szCs w:val="24"/>
        </w:rPr>
        <w:t xml:space="preserve">notice </w:t>
      </w:r>
      <w:r w:rsidRPr="001835E4">
        <w:rPr>
          <w:rFonts w:ascii="Times New Roman" w:hAnsi="Times New Roman" w:cs="Times New Roman"/>
          <w:sz w:val="24"/>
          <w:szCs w:val="24"/>
        </w:rPr>
        <w:t xml:space="preserve">against </w:t>
      </w:r>
      <w:r w:rsidR="00613DBA" w:rsidRPr="001835E4">
        <w:rPr>
          <w:rFonts w:ascii="Times New Roman" w:hAnsi="Times New Roman" w:cs="Times New Roman"/>
          <w:sz w:val="24"/>
          <w:szCs w:val="24"/>
        </w:rPr>
        <w:t xml:space="preserve">Dr. </w:t>
      </w:r>
      <w:proofErr w:type="spellStart"/>
      <w:r w:rsidR="00613DBA" w:rsidRPr="001835E4">
        <w:rPr>
          <w:rFonts w:ascii="Times New Roman" w:hAnsi="Times New Roman" w:cs="Times New Roman"/>
          <w:sz w:val="24"/>
          <w:szCs w:val="24"/>
        </w:rPr>
        <w:t>Yakobo</w:t>
      </w:r>
      <w:proofErr w:type="spellEnd"/>
      <w:r w:rsidR="00613DBA" w:rsidRPr="001835E4">
        <w:rPr>
          <w:rFonts w:ascii="Times New Roman" w:hAnsi="Times New Roman" w:cs="Times New Roman"/>
          <w:sz w:val="24"/>
          <w:szCs w:val="24"/>
        </w:rPr>
        <w:t xml:space="preserve"> </w:t>
      </w:r>
      <w:proofErr w:type="spellStart"/>
      <w:r w:rsidR="00613DBA" w:rsidRPr="001835E4">
        <w:rPr>
          <w:rFonts w:ascii="Times New Roman" w:hAnsi="Times New Roman" w:cs="Times New Roman"/>
          <w:sz w:val="24"/>
          <w:szCs w:val="24"/>
        </w:rPr>
        <w:t>Moyini’s</w:t>
      </w:r>
      <w:proofErr w:type="spellEnd"/>
      <w:r w:rsidR="00613DBA" w:rsidRPr="001835E4">
        <w:rPr>
          <w:rFonts w:ascii="Times New Roman" w:hAnsi="Times New Roman" w:cs="Times New Roman"/>
          <w:sz w:val="24"/>
          <w:szCs w:val="24"/>
        </w:rPr>
        <w:t xml:space="preserve"> </w:t>
      </w:r>
      <w:r w:rsidRPr="001835E4">
        <w:rPr>
          <w:rFonts w:ascii="Times New Roman" w:hAnsi="Times New Roman" w:cs="Times New Roman"/>
          <w:sz w:val="24"/>
          <w:szCs w:val="24"/>
        </w:rPr>
        <w:t>estate</w:t>
      </w:r>
      <w:r w:rsidR="00613DBA" w:rsidRPr="001835E4">
        <w:rPr>
          <w:rFonts w:ascii="Times New Roman" w:hAnsi="Times New Roman" w:cs="Times New Roman"/>
          <w:sz w:val="24"/>
          <w:szCs w:val="24"/>
        </w:rPr>
        <w:t>,</w:t>
      </w:r>
      <w:r w:rsidRPr="001835E4">
        <w:rPr>
          <w:rFonts w:ascii="Times New Roman" w:hAnsi="Times New Roman" w:cs="Times New Roman"/>
          <w:sz w:val="24"/>
          <w:szCs w:val="24"/>
        </w:rPr>
        <w:t xml:space="preserve"> they will be allowed to so. </w:t>
      </w:r>
    </w:p>
    <w:p w:rsidR="00613DBA" w:rsidRPr="001835E4" w:rsidRDefault="00613DBA" w:rsidP="00D0712E">
      <w:pPr>
        <w:spacing w:line="360" w:lineRule="auto"/>
        <w:rPr>
          <w:rFonts w:ascii="Times New Roman" w:hAnsi="Times New Roman" w:cs="Times New Roman"/>
          <w:sz w:val="24"/>
          <w:szCs w:val="24"/>
        </w:rPr>
      </w:pPr>
    </w:p>
    <w:p w:rsidR="00613DBA" w:rsidRPr="001835E4" w:rsidRDefault="00D0712E" w:rsidP="00D0712E">
      <w:pPr>
        <w:spacing w:line="360" w:lineRule="auto"/>
        <w:rPr>
          <w:rFonts w:ascii="Times New Roman" w:hAnsi="Times New Roman" w:cs="Times New Roman"/>
          <w:sz w:val="24"/>
          <w:szCs w:val="24"/>
        </w:rPr>
      </w:pPr>
      <w:r w:rsidRPr="001835E4">
        <w:rPr>
          <w:rFonts w:ascii="Times New Roman" w:hAnsi="Times New Roman" w:cs="Times New Roman"/>
          <w:sz w:val="24"/>
          <w:szCs w:val="24"/>
        </w:rPr>
        <w:t>That said</w:t>
      </w:r>
      <w:r w:rsidR="00613DBA" w:rsidRPr="001835E4">
        <w:rPr>
          <w:rFonts w:ascii="Times New Roman" w:hAnsi="Times New Roman" w:cs="Times New Roman"/>
          <w:sz w:val="24"/>
          <w:szCs w:val="24"/>
        </w:rPr>
        <w:t>,</w:t>
      </w:r>
      <w:r w:rsidRPr="001835E4">
        <w:rPr>
          <w:rFonts w:ascii="Times New Roman" w:hAnsi="Times New Roman" w:cs="Times New Roman"/>
          <w:sz w:val="24"/>
          <w:szCs w:val="24"/>
        </w:rPr>
        <w:t xml:space="preserve"> I would </w:t>
      </w:r>
      <w:r w:rsidR="00613DBA" w:rsidRPr="001835E4">
        <w:rPr>
          <w:rFonts w:ascii="Times New Roman" w:hAnsi="Times New Roman" w:cs="Times New Roman"/>
          <w:sz w:val="24"/>
          <w:szCs w:val="24"/>
        </w:rPr>
        <w:t xml:space="preserve">allow </w:t>
      </w:r>
      <w:r w:rsidRPr="001835E4">
        <w:rPr>
          <w:rFonts w:ascii="Times New Roman" w:hAnsi="Times New Roman" w:cs="Times New Roman"/>
          <w:sz w:val="24"/>
          <w:szCs w:val="24"/>
        </w:rPr>
        <w:t>the plaintiff</w:t>
      </w:r>
      <w:r w:rsidR="00613DBA" w:rsidRPr="001835E4">
        <w:rPr>
          <w:rFonts w:ascii="Times New Roman" w:hAnsi="Times New Roman" w:cs="Times New Roman"/>
          <w:sz w:val="24"/>
          <w:szCs w:val="24"/>
        </w:rPr>
        <w:t>s</w:t>
      </w:r>
      <w:r w:rsidRPr="001835E4">
        <w:rPr>
          <w:rFonts w:ascii="Times New Roman" w:hAnsi="Times New Roman" w:cs="Times New Roman"/>
          <w:sz w:val="24"/>
          <w:szCs w:val="24"/>
        </w:rPr>
        <w:t xml:space="preserve"> to amend their plaint</w:t>
      </w:r>
      <w:r w:rsidR="00613DBA" w:rsidRPr="001835E4">
        <w:rPr>
          <w:rFonts w:ascii="Times New Roman" w:hAnsi="Times New Roman" w:cs="Times New Roman"/>
          <w:sz w:val="24"/>
          <w:szCs w:val="24"/>
        </w:rPr>
        <w:t xml:space="preserve"> to add the UIA as defendants</w:t>
      </w:r>
      <w:r w:rsidRPr="001835E4">
        <w:rPr>
          <w:rFonts w:ascii="Times New Roman" w:hAnsi="Times New Roman" w:cs="Times New Roman"/>
          <w:sz w:val="24"/>
          <w:szCs w:val="24"/>
        </w:rPr>
        <w:t xml:space="preserve"> and I would give them 30 days</w:t>
      </w:r>
      <w:r w:rsidR="00613DBA" w:rsidRPr="001835E4">
        <w:rPr>
          <w:rFonts w:ascii="Times New Roman" w:hAnsi="Times New Roman" w:cs="Times New Roman"/>
          <w:sz w:val="24"/>
          <w:szCs w:val="24"/>
        </w:rPr>
        <w:t xml:space="preserve"> from today</w:t>
      </w:r>
      <w:r w:rsidRPr="001835E4">
        <w:rPr>
          <w:rFonts w:ascii="Times New Roman" w:hAnsi="Times New Roman" w:cs="Times New Roman"/>
          <w:sz w:val="24"/>
          <w:szCs w:val="24"/>
        </w:rPr>
        <w:t xml:space="preserve"> to do so. I have given them </w:t>
      </w:r>
      <w:r w:rsidR="00613DBA" w:rsidRPr="001835E4">
        <w:rPr>
          <w:rFonts w:ascii="Times New Roman" w:hAnsi="Times New Roman" w:cs="Times New Roman"/>
          <w:sz w:val="24"/>
          <w:szCs w:val="24"/>
        </w:rPr>
        <w:t xml:space="preserve">a long </w:t>
      </w:r>
      <w:r w:rsidRPr="001835E4">
        <w:rPr>
          <w:rFonts w:ascii="Times New Roman" w:hAnsi="Times New Roman" w:cs="Times New Roman"/>
          <w:sz w:val="24"/>
          <w:szCs w:val="24"/>
        </w:rPr>
        <w:t>period because they were not party to th</w:t>
      </w:r>
      <w:r w:rsidR="00613DBA" w:rsidRPr="001835E4">
        <w:rPr>
          <w:rFonts w:ascii="Times New Roman" w:hAnsi="Times New Roman" w:cs="Times New Roman"/>
          <w:sz w:val="24"/>
          <w:szCs w:val="24"/>
        </w:rPr>
        <w:t>ese</w:t>
      </w:r>
      <w:r w:rsidRPr="001835E4">
        <w:rPr>
          <w:rFonts w:ascii="Times New Roman" w:hAnsi="Times New Roman" w:cs="Times New Roman"/>
          <w:sz w:val="24"/>
          <w:szCs w:val="24"/>
        </w:rPr>
        <w:t xml:space="preserve"> proceedings and they will need sufficient time to prepare themselves. The UIA will be served </w:t>
      </w:r>
      <w:r w:rsidR="00613DBA" w:rsidRPr="001835E4">
        <w:rPr>
          <w:rFonts w:ascii="Times New Roman" w:hAnsi="Times New Roman" w:cs="Times New Roman"/>
          <w:sz w:val="24"/>
          <w:szCs w:val="24"/>
        </w:rPr>
        <w:t xml:space="preserve">and </w:t>
      </w:r>
      <w:r w:rsidRPr="001835E4">
        <w:rPr>
          <w:rFonts w:ascii="Times New Roman" w:hAnsi="Times New Roman" w:cs="Times New Roman"/>
          <w:sz w:val="24"/>
          <w:szCs w:val="24"/>
        </w:rPr>
        <w:t xml:space="preserve">they will be allowed to file a </w:t>
      </w:r>
      <w:proofErr w:type="spellStart"/>
      <w:r w:rsidRPr="001835E4">
        <w:rPr>
          <w:rFonts w:ascii="Times New Roman" w:hAnsi="Times New Roman" w:cs="Times New Roman"/>
          <w:sz w:val="24"/>
          <w:szCs w:val="24"/>
        </w:rPr>
        <w:t>defence</w:t>
      </w:r>
      <w:proofErr w:type="spellEnd"/>
      <w:r w:rsidRPr="001835E4">
        <w:rPr>
          <w:rFonts w:ascii="Times New Roman" w:hAnsi="Times New Roman" w:cs="Times New Roman"/>
          <w:sz w:val="24"/>
          <w:szCs w:val="24"/>
        </w:rPr>
        <w:t xml:space="preserve"> to the suit</w:t>
      </w:r>
      <w:r w:rsidR="00613DBA" w:rsidRPr="001835E4">
        <w:rPr>
          <w:rFonts w:ascii="Times New Roman" w:hAnsi="Times New Roman" w:cs="Times New Roman"/>
          <w:sz w:val="24"/>
          <w:szCs w:val="24"/>
        </w:rPr>
        <w:t>.</w:t>
      </w:r>
      <w:r w:rsidRPr="001835E4">
        <w:rPr>
          <w:rFonts w:ascii="Times New Roman" w:hAnsi="Times New Roman" w:cs="Times New Roman"/>
          <w:sz w:val="24"/>
          <w:szCs w:val="24"/>
        </w:rPr>
        <w:t xml:space="preserve"> </w:t>
      </w:r>
      <w:r w:rsidR="00613DBA" w:rsidRPr="001835E4">
        <w:rPr>
          <w:rFonts w:ascii="Times New Roman" w:hAnsi="Times New Roman" w:cs="Times New Roman"/>
          <w:sz w:val="24"/>
          <w:szCs w:val="24"/>
        </w:rPr>
        <w:t xml:space="preserve">Should </w:t>
      </w:r>
      <w:r w:rsidRPr="001835E4">
        <w:rPr>
          <w:rFonts w:ascii="Times New Roman" w:hAnsi="Times New Roman" w:cs="Times New Roman"/>
          <w:sz w:val="24"/>
          <w:szCs w:val="24"/>
        </w:rPr>
        <w:t xml:space="preserve">the current applicant feel they need to amend their </w:t>
      </w:r>
      <w:r w:rsidR="00613DBA" w:rsidRPr="001835E4">
        <w:rPr>
          <w:rFonts w:ascii="Times New Roman" w:hAnsi="Times New Roman" w:cs="Times New Roman"/>
          <w:sz w:val="24"/>
          <w:szCs w:val="24"/>
        </w:rPr>
        <w:t xml:space="preserve">written statement of </w:t>
      </w:r>
      <w:proofErr w:type="spellStart"/>
      <w:r w:rsidRPr="001835E4">
        <w:rPr>
          <w:rFonts w:ascii="Times New Roman" w:hAnsi="Times New Roman" w:cs="Times New Roman"/>
          <w:sz w:val="24"/>
          <w:szCs w:val="24"/>
        </w:rPr>
        <w:t>defence</w:t>
      </w:r>
      <w:proofErr w:type="spellEnd"/>
      <w:r w:rsidRPr="001835E4">
        <w:rPr>
          <w:rFonts w:ascii="Times New Roman" w:hAnsi="Times New Roman" w:cs="Times New Roman"/>
          <w:sz w:val="24"/>
          <w:szCs w:val="24"/>
        </w:rPr>
        <w:t xml:space="preserve"> they would be allowed to do so. The defendants will take their steps within the time allowed by the statute after they have been served with the amended plaint</w:t>
      </w:r>
      <w:r w:rsidR="00613DBA" w:rsidRPr="001835E4">
        <w:rPr>
          <w:rFonts w:ascii="Times New Roman" w:hAnsi="Times New Roman" w:cs="Times New Roman"/>
          <w:sz w:val="24"/>
          <w:szCs w:val="24"/>
        </w:rPr>
        <w:t>.</w:t>
      </w:r>
      <w:r w:rsidRPr="001835E4">
        <w:rPr>
          <w:rFonts w:ascii="Times New Roman" w:hAnsi="Times New Roman" w:cs="Times New Roman"/>
          <w:sz w:val="24"/>
          <w:szCs w:val="24"/>
        </w:rPr>
        <w:t xml:space="preserve"> </w:t>
      </w:r>
    </w:p>
    <w:p w:rsidR="00613DBA" w:rsidRPr="001835E4" w:rsidRDefault="00613DBA" w:rsidP="00D0712E">
      <w:pPr>
        <w:spacing w:line="360" w:lineRule="auto"/>
        <w:rPr>
          <w:rFonts w:ascii="Times New Roman" w:hAnsi="Times New Roman" w:cs="Times New Roman"/>
          <w:sz w:val="24"/>
          <w:szCs w:val="24"/>
        </w:rPr>
      </w:pPr>
    </w:p>
    <w:p w:rsidR="00D0712E" w:rsidRPr="001835E4" w:rsidRDefault="00613DBA" w:rsidP="00D0712E">
      <w:pPr>
        <w:spacing w:line="360" w:lineRule="auto"/>
        <w:rPr>
          <w:rFonts w:ascii="Times New Roman" w:hAnsi="Times New Roman" w:cs="Times New Roman"/>
          <w:sz w:val="24"/>
          <w:szCs w:val="24"/>
        </w:rPr>
      </w:pPr>
      <w:r w:rsidRPr="001835E4">
        <w:rPr>
          <w:rFonts w:ascii="Times New Roman" w:hAnsi="Times New Roman" w:cs="Times New Roman"/>
          <w:sz w:val="24"/>
          <w:szCs w:val="24"/>
        </w:rPr>
        <w:t xml:space="preserve">Therefore, </w:t>
      </w:r>
      <w:r w:rsidR="00D0712E" w:rsidRPr="001835E4">
        <w:rPr>
          <w:rFonts w:ascii="Times New Roman" w:hAnsi="Times New Roman" w:cs="Times New Roman"/>
          <w:sz w:val="24"/>
          <w:szCs w:val="24"/>
        </w:rPr>
        <w:t xml:space="preserve">I mandate counsel for applicant who is present in court today to extract a very concise order of what I have ordered and serve </w:t>
      </w:r>
      <w:r w:rsidRPr="001835E4">
        <w:rPr>
          <w:rFonts w:ascii="Times New Roman" w:hAnsi="Times New Roman" w:cs="Times New Roman"/>
          <w:sz w:val="24"/>
          <w:szCs w:val="24"/>
        </w:rPr>
        <w:t xml:space="preserve">it </w:t>
      </w:r>
      <w:r w:rsidR="00D0712E" w:rsidRPr="001835E4">
        <w:rPr>
          <w:rFonts w:ascii="Times New Roman" w:hAnsi="Times New Roman" w:cs="Times New Roman"/>
          <w:sz w:val="24"/>
          <w:szCs w:val="24"/>
        </w:rPr>
        <w:t>on the plaintiffs so that there is no doubt about how this case is going to proceed from here.</w:t>
      </w:r>
    </w:p>
    <w:p w:rsidR="00D0712E" w:rsidRPr="001835E4" w:rsidRDefault="00D0712E" w:rsidP="00D0712E">
      <w:pPr>
        <w:spacing w:line="360" w:lineRule="auto"/>
        <w:rPr>
          <w:rFonts w:ascii="Times New Roman" w:hAnsi="Times New Roman" w:cs="Times New Roman"/>
          <w:sz w:val="24"/>
          <w:szCs w:val="24"/>
        </w:rPr>
      </w:pPr>
    </w:p>
    <w:p w:rsidR="00D0712E" w:rsidRPr="001835E4" w:rsidRDefault="00D0712E" w:rsidP="00D0712E">
      <w:pPr>
        <w:spacing w:line="360" w:lineRule="auto"/>
        <w:rPr>
          <w:rFonts w:ascii="Times New Roman" w:hAnsi="Times New Roman" w:cs="Times New Roman"/>
          <w:sz w:val="24"/>
          <w:szCs w:val="24"/>
        </w:rPr>
      </w:pPr>
      <w:r w:rsidRPr="001835E4">
        <w:rPr>
          <w:rFonts w:ascii="Times New Roman" w:hAnsi="Times New Roman" w:cs="Times New Roman"/>
          <w:sz w:val="24"/>
          <w:szCs w:val="24"/>
        </w:rPr>
        <w:t xml:space="preserve">This matter proceeded </w:t>
      </w:r>
      <w:proofErr w:type="spellStart"/>
      <w:r w:rsidRPr="001835E4">
        <w:rPr>
          <w:rFonts w:ascii="Times New Roman" w:hAnsi="Times New Roman" w:cs="Times New Roman"/>
          <w:sz w:val="24"/>
          <w:szCs w:val="24"/>
        </w:rPr>
        <w:t>exparte</w:t>
      </w:r>
      <w:proofErr w:type="spellEnd"/>
      <w:r w:rsidR="00613DBA" w:rsidRPr="001835E4">
        <w:rPr>
          <w:rFonts w:ascii="Times New Roman" w:hAnsi="Times New Roman" w:cs="Times New Roman"/>
          <w:sz w:val="24"/>
          <w:szCs w:val="24"/>
        </w:rPr>
        <w:t>.</w:t>
      </w:r>
      <w:r w:rsidRPr="001835E4">
        <w:rPr>
          <w:rFonts w:ascii="Times New Roman" w:hAnsi="Times New Roman" w:cs="Times New Roman"/>
          <w:sz w:val="24"/>
          <w:szCs w:val="24"/>
        </w:rPr>
        <w:t xml:space="preserve"> I therefore order that the costs of the application be met by the applicant.</w:t>
      </w:r>
    </w:p>
    <w:p w:rsidR="00D0712E" w:rsidRPr="001835E4" w:rsidRDefault="00D0712E" w:rsidP="00D0712E">
      <w:pPr>
        <w:spacing w:line="360" w:lineRule="auto"/>
        <w:rPr>
          <w:rFonts w:ascii="Times New Roman" w:hAnsi="Times New Roman" w:cs="Times New Roman"/>
          <w:sz w:val="24"/>
          <w:szCs w:val="24"/>
        </w:rPr>
      </w:pPr>
    </w:p>
    <w:p w:rsidR="00A413D3" w:rsidRPr="001835E4" w:rsidRDefault="00A413D3">
      <w:pPr>
        <w:rPr>
          <w:rFonts w:ascii="Times New Roman" w:hAnsi="Times New Roman" w:cs="Times New Roman"/>
          <w:sz w:val="24"/>
          <w:szCs w:val="24"/>
        </w:rPr>
      </w:pPr>
    </w:p>
    <w:p w:rsidR="00D0712E" w:rsidRPr="001835E4" w:rsidRDefault="00D0712E">
      <w:pPr>
        <w:rPr>
          <w:rFonts w:ascii="Times New Roman" w:hAnsi="Times New Roman" w:cs="Times New Roman"/>
          <w:sz w:val="24"/>
          <w:szCs w:val="24"/>
        </w:rPr>
      </w:pPr>
    </w:p>
    <w:p w:rsidR="00D0712E" w:rsidRPr="001835E4" w:rsidRDefault="00D0712E">
      <w:pPr>
        <w:rPr>
          <w:rFonts w:ascii="Times New Roman" w:hAnsi="Times New Roman" w:cs="Times New Roman"/>
          <w:b/>
          <w:sz w:val="24"/>
          <w:szCs w:val="24"/>
        </w:rPr>
      </w:pPr>
      <w:r w:rsidRPr="001835E4">
        <w:rPr>
          <w:rFonts w:ascii="Times New Roman" w:hAnsi="Times New Roman" w:cs="Times New Roman"/>
          <w:b/>
          <w:sz w:val="24"/>
          <w:szCs w:val="24"/>
        </w:rPr>
        <w:t>EVA K. LUSWATA</w:t>
      </w:r>
    </w:p>
    <w:p w:rsidR="00D0712E" w:rsidRPr="001835E4" w:rsidRDefault="00D0712E">
      <w:pPr>
        <w:rPr>
          <w:rFonts w:ascii="Times New Roman" w:hAnsi="Times New Roman" w:cs="Times New Roman"/>
          <w:b/>
          <w:sz w:val="24"/>
          <w:szCs w:val="24"/>
          <w:u w:val="single"/>
        </w:rPr>
      </w:pPr>
      <w:r w:rsidRPr="001835E4">
        <w:rPr>
          <w:rFonts w:ascii="Times New Roman" w:hAnsi="Times New Roman" w:cs="Times New Roman"/>
          <w:b/>
          <w:sz w:val="24"/>
          <w:szCs w:val="24"/>
          <w:u w:val="single"/>
        </w:rPr>
        <w:t>JUDGE</w:t>
      </w:r>
    </w:p>
    <w:p w:rsidR="00D0712E" w:rsidRPr="001835E4" w:rsidRDefault="00D0712E">
      <w:pPr>
        <w:rPr>
          <w:rFonts w:ascii="Times New Roman" w:hAnsi="Times New Roman" w:cs="Times New Roman"/>
          <w:b/>
          <w:sz w:val="24"/>
          <w:szCs w:val="24"/>
        </w:rPr>
      </w:pPr>
      <w:r w:rsidRPr="001835E4">
        <w:rPr>
          <w:rFonts w:ascii="Times New Roman" w:hAnsi="Times New Roman" w:cs="Times New Roman"/>
          <w:b/>
          <w:sz w:val="24"/>
          <w:szCs w:val="24"/>
        </w:rPr>
        <w:t>20/10/2016</w:t>
      </w:r>
    </w:p>
    <w:sectPr w:rsidR="00D0712E" w:rsidRPr="001835E4" w:rsidSect="006C086A">
      <w:footerReference w:type="default" r:id="rId7"/>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C08" w:rsidRDefault="005E4C08" w:rsidP="00EE3C9C">
      <w:pPr>
        <w:spacing w:line="240" w:lineRule="auto"/>
      </w:pPr>
      <w:r>
        <w:separator/>
      </w:r>
    </w:p>
  </w:endnote>
  <w:endnote w:type="continuationSeparator" w:id="0">
    <w:p w:rsidR="005E4C08" w:rsidRDefault="005E4C08" w:rsidP="00EE3C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930486"/>
      <w:docPartObj>
        <w:docPartGallery w:val="Page Numbers (Bottom of Page)"/>
        <w:docPartUnique/>
      </w:docPartObj>
    </w:sdtPr>
    <w:sdtEndPr/>
    <w:sdtContent>
      <w:p w:rsidR="00EE3C9C" w:rsidRDefault="00EE3C9C">
        <w:pPr>
          <w:pStyle w:val="Footer"/>
          <w:jc w:val="right"/>
        </w:pPr>
        <w:r>
          <w:t xml:space="preserve">Page | </w:t>
        </w:r>
        <w:r>
          <w:fldChar w:fldCharType="begin"/>
        </w:r>
        <w:r>
          <w:instrText xml:space="preserve"> PAGE   \* MERGEFORMAT </w:instrText>
        </w:r>
        <w:r>
          <w:fldChar w:fldCharType="separate"/>
        </w:r>
        <w:r w:rsidR="001835E4">
          <w:rPr>
            <w:noProof/>
          </w:rPr>
          <w:t>1</w:t>
        </w:r>
        <w:r>
          <w:rPr>
            <w:noProof/>
          </w:rPr>
          <w:fldChar w:fldCharType="end"/>
        </w:r>
        <w:r>
          <w:t xml:space="preserve"> </w:t>
        </w:r>
      </w:p>
    </w:sdtContent>
  </w:sdt>
  <w:p w:rsidR="00EE3C9C" w:rsidRDefault="00EE3C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C08" w:rsidRDefault="005E4C08" w:rsidP="00EE3C9C">
      <w:pPr>
        <w:spacing w:line="240" w:lineRule="auto"/>
      </w:pPr>
      <w:r>
        <w:separator/>
      </w:r>
    </w:p>
  </w:footnote>
  <w:footnote w:type="continuationSeparator" w:id="0">
    <w:p w:rsidR="005E4C08" w:rsidRDefault="005E4C08" w:rsidP="00EE3C9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12E"/>
    <w:rsid w:val="00074643"/>
    <w:rsid w:val="000C54B5"/>
    <w:rsid w:val="00127C14"/>
    <w:rsid w:val="001835E4"/>
    <w:rsid w:val="001F1591"/>
    <w:rsid w:val="00351236"/>
    <w:rsid w:val="003D7A2C"/>
    <w:rsid w:val="004B5ACE"/>
    <w:rsid w:val="004D03F7"/>
    <w:rsid w:val="005B0C59"/>
    <w:rsid w:val="005E4C08"/>
    <w:rsid w:val="00613DBA"/>
    <w:rsid w:val="0069355E"/>
    <w:rsid w:val="006C086A"/>
    <w:rsid w:val="007E0850"/>
    <w:rsid w:val="008059F8"/>
    <w:rsid w:val="00826CA1"/>
    <w:rsid w:val="00922A11"/>
    <w:rsid w:val="00997D53"/>
    <w:rsid w:val="00A413D3"/>
    <w:rsid w:val="00B45D8E"/>
    <w:rsid w:val="00BC6853"/>
    <w:rsid w:val="00BC7BBA"/>
    <w:rsid w:val="00C421BD"/>
    <w:rsid w:val="00C65746"/>
    <w:rsid w:val="00D0712E"/>
    <w:rsid w:val="00DE7D02"/>
    <w:rsid w:val="00E1238E"/>
    <w:rsid w:val="00EE3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ahoma"/>
        <w:sz w:val="28"/>
        <w:szCs w:val="28"/>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1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085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850"/>
    <w:rPr>
      <w:rFonts w:ascii="Segoe UI" w:hAnsi="Segoe UI" w:cs="Segoe UI"/>
      <w:sz w:val="18"/>
      <w:szCs w:val="18"/>
    </w:rPr>
  </w:style>
  <w:style w:type="paragraph" w:styleId="Header">
    <w:name w:val="header"/>
    <w:basedOn w:val="Normal"/>
    <w:link w:val="HeaderChar"/>
    <w:uiPriority w:val="99"/>
    <w:unhideWhenUsed/>
    <w:rsid w:val="00EE3C9C"/>
    <w:pPr>
      <w:tabs>
        <w:tab w:val="center" w:pos="4680"/>
        <w:tab w:val="right" w:pos="9360"/>
      </w:tabs>
      <w:spacing w:line="240" w:lineRule="auto"/>
    </w:pPr>
  </w:style>
  <w:style w:type="character" w:customStyle="1" w:styleId="HeaderChar">
    <w:name w:val="Header Char"/>
    <w:basedOn w:val="DefaultParagraphFont"/>
    <w:link w:val="Header"/>
    <w:uiPriority w:val="99"/>
    <w:rsid w:val="00EE3C9C"/>
  </w:style>
  <w:style w:type="paragraph" w:styleId="Footer">
    <w:name w:val="footer"/>
    <w:basedOn w:val="Normal"/>
    <w:link w:val="FooterChar"/>
    <w:uiPriority w:val="99"/>
    <w:unhideWhenUsed/>
    <w:rsid w:val="00EE3C9C"/>
    <w:pPr>
      <w:tabs>
        <w:tab w:val="center" w:pos="4680"/>
        <w:tab w:val="right" w:pos="9360"/>
      </w:tabs>
      <w:spacing w:line="240" w:lineRule="auto"/>
    </w:pPr>
  </w:style>
  <w:style w:type="character" w:customStyle="1" w:styleId="FooterChar">
    <w:name w:val="Footer Char"/>
    <w:basedOn w:val="DefaultParagraphFont"/>
    <w:link w:val="Footer"/>
    <w:uiPriority w:val="99"/>
    <w:rsid w:val="00EE3C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ahoma"/>
        <w:sz w:val="28"/>
        <w:szCs w:val="28"/>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1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085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850"/>
    <w:rPr>
      <w:rFonts w:ascii="Segoe UI" w:hAnsi="Segoe UI" w:cs="Segoe UI"/>
      <w:sz w:val="18"/>
      <w:szCs w:val="18"/>
    </w:rPr>
  </w:style>
  <w:style w:type="paragraph" w:styleId="Header">
    <w:name w:val="header"/>
    <w:basedOn w:val="Normal"/>
    <w:link w:val="HeaderChar"/>
    <w:uiPriority w:val="99"/>
    <w:unhideWhenUsed/>
    <w:rsid w:val="00EE3C9C"/>
    <w:pPr>
      <w:tabs>
        <w:tab w:val="center" w:pos="4680"/>
        <w:tab w:val="right" w:pos="9360"/>
      </w:tabs>
      <w:spacing w:line="240" w:lineRule="auto"/>
    </w:pPr>
  </w:style>
  <w:style w:type="character" w:customStyle="1" w:styleId="HeaderChar">
    <w:name w:val="Header Char"/>
    <w:basedOn w:val="DefaultParagraphFont"/>
    <w:link w:val="Header"/>
    <w:uiPriority w:val="99"/>
    <w:rsid w:val="00EE3C9C"/>
  </w:style>
  <w:style w:type="paragraph" w:styleId="Footer">
    <w:name w:val="footer"/>
    <w:basedOn w:val="Normal"/>
    <w:link w:val="FooterChar"/>
    <w:uiPriority w:val="99"/>
    <w:unhideWhenUsed/>
    <w:rsid w:val="00EE3C9C"/>
    <w:pPr>
      <w:tabs>
        <w:tab w:val="center" w:pos="4680"/>
        <w:tab w:val="right" w:pos="9360"/>
      </w:tabs>
      <w:spacing w:line="240" w:lineRule="auto"/>
    </w:pPr>
  </w:style>
  <w:style w:type="character" w:customStyle="1" w:styleId="FooterChar">
    <w:name w:val="Footer Char"/>
    <w:basedOn w:val="DefaultParagraphFont"/>
    <w:link w:val="Footer"/>
    <w:uiPriority w:val="99"/>
    <w:rsid w:val="00EE3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75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User</cp:lastModifiedBy>
  <cp:revision>2</cp:revision>
  <cp:lastPrinted>2016-10-25T13:30:00Z</cp:lastPrinted>
  <dcterms:created xsi:type="dcterms:W3CDTF">2017-01-30T09:16:00Z</dcterms:created>
  <dcterms:modified xsi:type="dcterms:W3CDTF">2017-01-30T09:16:00Z</dcterms:modified>
</cp:coreProperties>
</file>