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935" w:rsidRPr="00CE6631" w:rsidRDefault="009D6287" w:rsidP="00F26469">
      <w:pPr>
        <w:spacing w:line="276" w:lineRule="auto"/>
        <w:jc w:val="center"/>
        <w:rPr>
          <w:rFonts w:ascii="Times New Roman" w:hAnsi="Times New Roman" w:cs="Times New Roman"/>
          <w:b/>
          <w:sz w:val="24"/>
          <w:szCs w:val="24"/>
        </w:rPr>
      </w:pPr>
      <w:r w:rsidRPr="00CE6631">
        <w:rPr>
          <w:rFonts w:ascii="Times New Roman" w:hAnsi="Times New Roman" w:cs="Times New Roman"/>
          <w:b/>
          <w:sz w:val="24"/>
          <w:szCs w:val="24"/>
        </w:rPr>
        <w:t>THE REPUBLIC OF UGANDA</w:t>
      </w:r>
    </w:p>
    <w:p w:rsidR="009D6287" w:rsidRPr="00CE6631" w:rsidRDefault="009D6287" w:rsidP="00F26469">
      <w:pPr>
        <w:spacing w:line="276" w:lineRule="auto"/>
        <w:jc w:val="center"/>
        <w:rPr>
          <w:rFonts w:ascii="Times New Roman" w:hAnsi="Times New Roman" w:cs="Times New Roman"/>
          <w:b/>
          <w:sz w:val="24"/>
          <w:szCs w:val="24"/>
        </w:rPr>
      </w:pPr>
      <w:r w:rsidRPr="00CE6631">
        <w:rPr>
          <w:rFonts w:ascii="Times New Roman" w:hAnsi="Times New Roman" w:cs="Times New Roman"/>
          <w:b/>
          <w:sz w:val="24"/>
          <w:szCs w:val="24"/>
        </w:rPr>
        <w:t>IN THE HIGH COURT OF UGANDA AT KAMPALA</w:t>
      </w:r>
    </w:p>
    <w:p w:rsidR="009D6287" w:rsidRPr="00CE6631" w:rsidRDefault="007A456B" w:rsidP="00F26469">
      <w:pPr>
        <w:spacing w:line="276" w:lineRule="auto"/>
        <w:jc w:val="center"/>
        <w:rPr>
          <w:rFonts w:ascii="Times New Roman" w:hAnsi="Times New Roman" w:cs="Times New Roman"/>
          <w:b/>
          <w:sz w:val="24"/>
          <w:szCs w:val="24"/>
          <w:u w:val="single"/>
        </w:rPr>
      </w:pPr>
      <w:r w:rsidRPr="00CE6631">
        <w:rPr>
          <w:rFonts w:ascii="Times New Roman" w:hAnsi="Times New Roman" w:cs="Times New Roman"/>
          <w:b/>
          <w:sz w:val="24"/>
          <w:szCs w:val="24"/>
          <w:u w:val="single"/>
        </w:rPr>
        <w:t>CIVIL DIVISION</w:t>
      </w:r>
    </w:p>
    <w:p w:rsidR="009D6287" w:rsidRPr="00CE6631" w:rsidRDefault="009D6287" w:rsidP="00F26469">
      <w:pPr>
        <w:spacing w:line="276" w:lineRule="auto"/>
        <w:jc w:val="center"/>
        <w:rPr>
          <w:rFonts w:ascii="Times New Roman" w:hAnsi="Times New Roman" w:cs="Times New Roman"/>
          <w:b/>
          <w:sz w:val="24"/>
          <w:szCs w:val="24"/>
        </w:rPr>
      </w:pPr>
      <w:proofErr w:type="gramStart"/>
      <w:r w:rsidRPr="00CE6631">
        <w:rPr>
          <w:rFonts w:ascii="Times New Roman" w:hAnsi="Times New Roman" w:cs="Times New Roman"/>
          <w:b/>
          <w:sz w:val="24"/>
          <w:szCs w:val="24"/>
        </w:rPr>
        <w:t>MISCELLANEOUS APPLICATION NO.</w:t>
      </w:r>
      <w:proofErr w:type="gramEnd"/>
      <w:r w:rsidRPr="00CE6631">
        <w:rPr>
          <w:rFonts w:ascii="Times New Roman" w:hAnsi="Times New Roman" w:cs="Times New Roman"/>
          <w:b/>
          <w:sz w:val="24"/>
          <w:szCs w:val="24"/>
        </w:rPr>
        <w:t xml:space="preserve"> 742 </w:t>
      </w:r>
      <w:r w:rsidR="00BB6033" w:rsidRPr="00CE6631">
        <w:rPr>
          <w:rFonts w:ascii="Times New Roman" w:hAnsi="Times New Roman" w:cs="Times New Roman"/>
          <w:b/>
          <w:sz w:val="24"/>
          <w:szCs w:val="24"/>
        </w:rPr>
        <w:t>OF</w:t>
      </w:r>
      <w:r w:rsidRPr="00CE6631">
        <w:rPr>
          <w:rFonts w:ascii="Times New Roman" w:hAnsi="Times New Roman" w:cs="Times New Roman"/>
          <w:b/>
          <w:sz w:val="24"/>
          <w:szCs w:val="24"/>
        </w:rPr>
        <w:t xml:space="preserve"> 2016</w:t>
      </w:r>
    </w:p>
    <w:p w:rsidR="009D6287" w:rsidRPr="00CE6631" w:rsidRDefault="009D6287" w:rsidP="00F26469">
      <w:pPr>
        <w:spacing w:line="240" w:lineRule="auto"/>
        <w:jc w:val="center"/>
        <w:rPr>
          <w:rFonts w:ascii="Times New Roman" w:hAnsi="Times New Roman" w:cs="Times New Roman"/>
          <w:b/>
          <w:i/>
          <w:sz w:val="24"/>
          <w:szCs w:val="24"/>
        </w:rPr>
      </w:pPr>
      <w:r w:rsidRPr="00CE6631">
        <w:rPr>
          <w:rFonts w:ascii="Times New Roman" w:hAnsi="Times New Roman" w:cs="Times New Roman"/>
          <w:b/>
          <w:i/>
          <w:sz w:val="24"/>
          <w:szCs w:val="24"/>
        </w:rPr>
        <w:t>(</w:t>
      </w:r>
      <w:r w:rsidR="00F26469" w:rsidRPr="00CE6631">
        <w:rPr>
          <w:rFonts w:ascii="Times New Roman" w:hAnsi="Times New Roman" w:cs="Times New Roman"/>
          <w:b/>
          <w:i/>
          <w:sz w:val="24"/>
          <w:szCs w:val="24"/>
        </w:rPr>
        <w:t>Arising from Miscellaneous Application No. 100 of 2016</w:t>
      </w:r>
      <w:r w:rsidR="007A456B" w:rsidRPr="00CE6631">
        <w:rPr>
          <w:rFonts w:ascii="Times New Roman" w:hAnsi="Times New Roman" w:cs="Times New Roman"/>
          <w:b/>
          <w:i/>
          <w:sz w:val="24"/>
          <w:szCs w:val="24"/>
        </w:rPr>
        <w:t>)</w:t>
      </w:r>
    </w:p>
    <w:p w:rsidR="009D6287" w:rsidRPr="00CE6631" w:rsidRDefault="009D6287" w:rsidP="00F26469">
      <w:pPr>
        <w:spacing w:line="240" w:lineRule="auto"/>
        <w:jc w:val="center"/>
        <w:rPr>
          <w:rFonts w:ascii="Times New Roman" w:hAnsi="Times New Roman" w:cs="Times New Roman"/>
          <w:b/>
          <w:sz w:val="24"/>
          <w:szCs w:val="24"/>
        </w:rPr>
      </w:pPr>
      <w:r w:rsidRPr="00CE6631">
        <w:rPr>
          <w:rFonts w:ascii="Times New Roman" w:hAnsi="Times New Roman" w:cs="Times New Roman"/>
          <w:b/>
          <w:sz w:val="24"/>
          <w:szCs w:val="24"/>
        </w:rPr>
        <w:t>(</w:t>
      </w:r>
      <w:r w:rsidR="00F26469" w:rsidRPr="00CE6631">
        <w:rPr>
          <w:rFonts w:ascii="Times New Roman" w:hAnsi="Times New Roman" w:cs="Times New Roman"/>
          <w:b/>
          <w:sz w:val="24"/>
          <w:szCs w:val="24"/>
        </w:rPr>
        <w:t>Also a</w:t>
      </w:r>
      <w:r w:rsidR="00F26469" w:rsidRPr="00CE6631">
        <w:rPr>
          <w:rFonts w:ascii="Times New Roman" w:hAnsi="Times New Roman" w:cs="Times New Roman"/>
          <w:b/>
          <w:i/>
          <w:sz w:val="24"/>
          <w:szCs w:val="24"/>
        </w:rPr>
        <w:t>rising From Civil Suit No. 300 of 2015</w:t>
      </w:r>
      <w:r w:rsidRPr="00CE6631">
        <w:rPr>
          <w:rFonts w:ascii="Times New Roman" w:hAnsi="Times New Roman" w:cs="Times New Roman"/>
          <w:b/>
          <w:sz w:val="24"/>
          <w:szCs w:val="24"/>
        </w:rPr>
        <w:t>)</w:t>
      </w:r>
    </w:p>
    <w:p w:rsidR="00F26469" w:rsidRPr="00CE6631" w:rsidRDefault="00F26469" w:rsidP="00F26469">
      <w:pPr>
        <w:spacing w:line="360" w:lineRule="auto"/>
        <w:rPr>
          <w:rFonts w:ascii="Times New Roman" w:hAnsi="Times New Roman" w:cs="Times New Roman"/>
          <w:b/>
          <w:sz w:val="24"/>
          <w:szCs w:val="24"/>
        </w:rPr>
      </w:pPr>
    </w:p>
    <w:p w:rsidR="009D6287" w:rsidRPr="00CE6631" w:rsidRDefault="009D6287" w:rsidP="00F26469">
      <w:pPr>
        <w:spacing w:line="360" w:lineRule="auto"/>
        <w:rPr>
          <w:rFonts w:ascii="Times New Roman" w:hAnsi="Times New Roman" w:cs="Times New Roman"/>
          <w:b/>
          <w:sz w:val="24"/>
          <w:szCs w:val="24"/>
        </w:rPr>
      </w:pPr>
      <w:r w:rsidRPr="00CE6631">
        <w:rPr>
          <w:rFonts w:ascii="Times New Roman" w:hAnsi="Times New Roman" w:cs="Times New Roman"/>
          <w:b/>
          <w:sz w:val="24"/>
          <w:szCs w:val="24"/>
        </w:rPr>
        <w:t xml:space="preserve">BANK OF </w:t>
      </w:r>
      <w:proofErr w:type="gramStart"/>
      <w:r w:rsidRPr="00CE6631">
        <w:rPr>
          <w:rFonts w:ascii="Times New Roman" w:hAnsi="Times New Roman" w:cs="Times New Roman"/>
          <w:b/>
          <w:sz w:val="24"/>
          <w:szCs w:val="24"/>
        </w:rPr>
        <w:t>UGANDA</w:t>
      </w:r>
      <w:r w:rsidR="00F26469" w:rsidRPr="00CE6631">
        <w:rPr>
          <w:rFonts w:ascii="Times New Roman" w:hAnsi="Times New Roman" w:cs="Times New Roman"/>
          <w:b/>
          <w:sz w:val="24"/>
          <w:szCs w:val="24"/>
        </w:rPr>
        <w:t xml:space="preserve"> :</w:t>
      </w:r>
      <w:proofErr w:type="gramEnd"/>
      <w:r w:rsidR="00F26469" w:rsidRPr="00CE6631">
        <w:rPr>
          <w:rFonts w:ascii="Times New Roman" w:hAnsi="Times New Roman" w:cs="Times New Roman"/>
          <w:b/>
          <w:sz w:val="24"/>
          <w:szCs w:val="24"/>
        </w:rPr>
        <w:t>::::</w:t>
      </w:r>
      <w:r w:rsidR="007A456B" w:rsidRPr="00CE6631">
        <w:rPr>
          <w:rFonts w:ascii="Times New Roman" w:hAnsi="Times New Roman" w:cs="Times New Roman"/>
          <w:b/>
          <w:sz w:val="24"/>
          <w:szCs w:val="24"/>
        </w:rPr>
        <w:t xml:space="preserve">:::::::::::::::::::::::::::::::::::::: </w:t>
      </w:r>
      <w:r w:rsidRPr="00CE6631">
        <w:rPr>
          <w:rFonts w:ascii="Times New Roman" w:hAnsi="Times New Roman" w:cs="Times New Roman"/>
          <w:b/>
          <w:sz w:val="24"/>
          <w:szCs w:val="24"/>
        </w:rPr>
        <w:t>APPLICANT</w:t>
      </w:r>
    </w:p>
    <w:p w:rsidR="009D6287" w:rsidRPr="00CE6631" w:rsidRDefault="00F26469" w:rsidP="00F26469">
      <w:pPr>
        <w:spacing w:line="360" w:lineRule="auto"/>
        <w:jc w:val="center"/>
        <w:rPr>
          <w:rFonts w:ascii="Times New Roman" w:hAnsi="Times New Roman" w:cs="Times New Roman"/>
          <w:b/>
          <w:i/>
          <w:sz w:val="24"/>
          <w:szCs w:val="24"/>
        </w:rPr>
      </w:pPr>
      <w:r w:rsidRPr="00CE6631">
        <w:rPr>
          <w:rFonts w:ascii="Times New Roman" w:hAnsi="Times New Roman" w:cs="Times New Roman"/>
          <w:b/>
          <w:i/>
          <w:sz w:val="24"/>
          <w:szCs w:val="24"/>
        </w:rPr>
        <w:t>Versus</w:t>
      </w:r>
      <w:bookmarkStart w:id="0" w:name="_GoBack"/>
      <w:bookmarkEnd w:id="0"/>
    </w:p>
    <w:p w:rsidR="009D6287" w:rsidRPr="00CE6631" w:rsidRDefault="009D6287" w:rsidP="00F26469">
      <w:pPr>
        <w:spacing w:line="360" w:lineRule="auto"/>
        <w:rPr>
          <w:rFonts w:ascii="Times New Roman" w:hAnsi="Times New Roman" w:cs="Times New Roman"/>
          <w:b/>
          <w:sz w:val="24"/>
          <w:szCs w:val="24"/>
        </w:rPr>
      </w:pPr>
      <w:r w:rsidRPr="00CE6631">
        <w:rPr>
          <w:rFonts w:ascii="Times New Roman" w:hAnsi="Times New Roman" w:cs="Times New Roman"/>
          <w:b/>
          <w:sz w:val="24"/>
          <w:szCs w:val="24"/>
        </w:rPr>
        <w:t>ISMAIL DAMULE &amp;</w:t>
      </w:r>
      <w:r w:rsidR="00F26469" w:rsidRPr="00CE6631">
        <w:rPr>
          <w:rFonts w:ascii="Times New Roman" w:hAnsi="Times New Roman" w:cs="Times New Roman"/>
          <w:b/>
          <w:sz w:val="24"/>
          <w:szCs w:val="24"/>
        </w:rPr>
        <w:t xml:space="preserve"> </w:t>
      </w:r>
      <w:r w:rsidRPr="00CE6631">
        <w:rPr>
          <w:rFonts w:ascii="Times New Roman" w:hAnsi="Times New Roman" w:cs="Times New Roman"/>
          <w:b/>
          <w:sz w:val="24"/>
          <w:szCs w:val="24"/>
        </w:rPr>
        <w:t xml:space="preserve">1004 </w:t>
      </w:r>
      <w:proofErr w:type="gramStart"/>
      <w:r w:rsidRPr="00CE6631">
        <w:rPr>
          <w:rFonts w:ascii="Times New Roman" w:hAnsi="Times New Roman" w:cs="Times New Roman"/>
          <w:b/>
          <w:sz w:val="24"/>
          <w:szCs w:val="24"/>
        </w:rPr>
        <w:t>OTHERS</w:t>
      </w:r>
      <w:r w:rsidR="007A456B" w:rsidRPr="00CE6631">
        <w:rPr>
          <w:rFonts w:ascii="Times New Roman" w:hAnsi="Times New Roman" w:cs="Times New Roman"/>
          <w:b/>
          <w:sz w:val="24"/>
          <w:szCs w:val="24"/>
        </w:rPr>
        <w:t xml:space="preserve"> :</w:t>
      </w:r>
      <w:proofErr w:type="gramEnd"/>
      <w:r w:rsidR="007A456B" w:rsidRPr="00CE6631">
        <w:rPr>
          <w:rFonts w:ascii="Times New Roman" w:hAnsi="Times New Roman" w:cs="Times New Roman"/>
          <w:b/>
          <w:sz w:val="24"/>
          <w:szCs w:val="24"/>
        </w:rPr>
        <w:t>::::::::::::::: RESPONDENTS</w:t>
      </w:r>
    </w:p>
    <w:p w:rsidR="00F26469" w:rsidRPr="00CE6631" w:rsidRDefault="00F26469" w:rsidP="00F26469">
      <w:pPr>
        <w:spacing w:line="360" w:lineRule="auto"/>
        <w:jc w:val="center"/>
        <w:rPr>
          <w:rFonts w:ascii="Times New Roman" w:hAnsi="Times New Roman" w:cs="Times New Roman"/>
          <w:b/>
          <w:sz w:val="24"/>
          <w:szCs w:val="24"/>
        </w:rPr>
      </w:pPr>
    </w:p>
    <w:p w:rsidR="009D6287" w:rsidRPr="00CE6631" w:rsidRDefault="009D6287" w:rsidP="00F26469">
      <w:pPr>
        <w:spacing w:line="360" w:lineRule="auto"/>
        <w:jc w:val="center"/>
        <w:rPr>
          <w:rFonts w:ascii="Times New Roman" w:hAnsi="Times New Roman" w:cs="Times New Roman"/>
          <w:b/>
          <w:sz w:val="24"/>
          <w:szCs w:val="24"/>
          <w:u w:val="single"/>
        </w:rPr>
      </w:pPr>
      <w:r w:rsidRPr="00CE6631">
        <w:rPr>
          <w:rFonts w:ascii="Times New Roman" w:hAnsi="Times New Roman" w:cs="Times New Roman"/>
          <w:b/>
          <w:sz w:val="24"/>
          <w:szCs w:val="24"/>
        </w:rPr>
        <w:t>BEFORE</w:t>
      </w:r>
      <w:r w:rsidR="007A456B" w:rsidRPr="00CE6631">
        <w:rPr>
          <w:rFonts w:ascii="Times New Roman" w:hAnsi="Times New Roman" w:cs="Times New Roman"/>
          <w:b/>
          <w:sz w:val="24"/>
          <w:szCs w:val="24"/>
        </w:rPr>
        <w:t>:</w:t>
      </w:r>
      <w:r w:rsidRPr="00CE6631">
        <w:rPr>
          <w:rFonts w:ascii="Times New Roman" w:hAnsi="Times New Roman" w:cs="Times New Roman"/>
          <w:b/>
          <w:sz w:val="24"/>
          <w:szCs w:val="24"/>
        </w:rPr>
        <w:t xml:space="preserve"> </w:t>
      </w:r>
      <w:r w:rsidRPr="00CE6631">
        <w:rPr>
          <w:rFonts w:ascii="Times New Roman" w:hAnsi="Times New Roman" w:cs="Times New Roman"/>
          <w:b/>
          <w:sz w:val="24"/>
          <w:szCs w:val="24"/>
          <w:u w:val="single"/>
        </w:rPr>
        <w:t xml:space="preserve">HON. </w:t>
      </w:r>
      <w:r w:rsidR="007A456B" w:rsidRPr="00CE6631">
        <w:rPr>
          <w:rFonts w:ascii="Times New Roman" w:hAnsi="Times New Roman" w:cs="Times New Roman"/>
          <w:b/>
          <w:sz w:val="24"/>
          <w:szCs w:val="24"/>
          <w:u w:val="single"/>
        </w:rPr>
        <w:t xml:space="preserve">MR. </w:t>
      </w:r>
      <w:r w:rsidRPr="00CE6631">
        <w:rPr>
          <w:rFonts w:ascii="Times New Roman" w:hAnsi="Times New Roman" w:cs="Times New Roman"/>
          <w:b/>
          <w:sz w:val="24"/>
          <w:szCs w:val="24"/>
          <w:u w:val="single"/>
        </w:rPr>
        <w:t>JUSTICE STEPHEN MUSOTA</w:t>
      </w:r>
    </w:p>
    <w:p w:rsidR="00F26469" w:rsidRPr="00CE6631" w:rsidRDefault="00F26469" w:rsidP="00F26469">
      <w:pPr>
        <w:spacing w:line="360" w:lineRule="auto"/>
        <w:rPr>
          <w:rFonts w:ascii="Times New Roman" w:hAnsi="Times New Roman" w:cs="Times New Roman"/>
          <w:b/>
          <w:sz w:val="24"/>
          <w:szCs w:val="24"/>
        </w:rPr>
      </w:pPr>
    </w:p>
    <w:p w:rsidR="007A456B" w:rsidRPr="00CE6631" w:rsidRDefault="007A456B" w:rsidP="00F26469">
      <w:pPr>
        <w:spacing w:line="360" w:lineRule="auto"/>
        <w:rPr>
          <w:rFonts w:ascii="Times New Roman" w:hAnsi="Times New Roman" w:cs="Times New Roman"/>
          <w:b/>
          <w:sz w:val="24"/>
          <w:szCs w:val="24"/>
        </w:rPr>
      </w:pPr>
      <w:r w:rsidRPr="00CE6631">
        <w:rPr>
          <w:rFonts w:ascii="Times New Roman" w:hAnsi="Times New Roman" w:cs="Times New Roman"/>
          <w:b/>
          <w:sz w:val="24"/>
          <w:szCs w:val="24"/>
        </w:rPr>
        <w:t>RULING</w:t>
      </w:r>
    </w:p>
    <w:p w:rsidR="009D6287" w:rsidRPr="00CE6631" w:rsidRDefault="002A042F" w:rsidP="00F26469">
      <w:pPr>
        <w:spacing w:line="360" w:lineRule="auto"/>
        <w:jc w:val="both"/>
        <w:rPr>
          <w:rFonts w:ascii="Times New Roman" w:hAnsi="Times New Roman" w:cs="Times New Roman"/>
          <w:sz w:val="24"/>
          <w:szCs w:val="24"/>
        </w:rPr>
      </w:pPr>
      <w:r w:rsidRPr="00CE6631">
        <w:rPr>
          <w:rFonts w:ascii="Times New Roman" w:hAnsi="Times New Roman" w:cs="Times New Roman"/>
          <w:sz w:val="24"/>
          <w:szCs w:val="24"/>
        </w:rPr>
        <w:t>This application is brought by Notice of Motion under Section 82(a) of the CPA and Order 46 rule 1 &amp; 8 of the CPR. It is for orders that;</w:t>
      </w:r>
    </w:p>
    <w:p w:rsidR="002A042F" w:rsidRPr="00CE6631" w:rsidRDefault="00A028A2" w:rsidP="00F26469">
      <w:pPr>
        <w:pStyle w:val="ListParagraph"/>
        <w:numPr>
          <w:ilvl w:val="0"/>
          <w:numId w:val="1"/>
        </w:numPr>
        <w:spacing w:line="360" w:lineRule="auto"/>
        <w:jc w:val="both"/>
        <w:rPr>
          <w:rFonts w:ascii="Times New Roman" w:hAnsi="Times New Roman" w:cs="Times New Roman"/>
          <w:sz w:val="24"/>
          <w:szCs w:val="24"/>
        </w:rPr>
      </w:pPr>
      <w:r w:rsidRPr="00CE6631">
        <w:rPr>
          <w:rFonts w:ascii="Times New Roman" w:hAnsi="Times New Roman" w:cs="Times New Roman"/>
          <w:sz w:val="24"/>
          <w:szCs w:val="24"/>
        </w:rPr>
        <w:t>The ruling of the court in Mi</w:t>
      </w:r>
      <w:r w:rsidR="002A042F" w:rsidRPr="00CE6631">
        <w:rPr>
          <w:rFonts w:ascii="Times New Roman" w:hAnsi="Times New Roman" w:cs="Times New Roman"/>
          <w:sz w:val="24"/>
          <w:szCs w:val="24"/>
        </w:rPr>
        <w:t>sc. Application No. 100 of 2016 delivered on the 12</w:t>
      </w:r>
      <w:r w:rsidR="002A042F" w:rsidRPr="00CE6631">
        <w:rPr>
          <w:rFonts w:ascii="Times New Roman" w:hAnsi="Times New Roman" w:cs="Times New Roman"/>
          <w:sz w:val="24"/>
          <w:szCs w:val="24"/>
          <w:vertAlign w:val="superscript"/>
        </w:rPr>
        <w:t>th</w:t>
      </w:r>
      <w:r w:rsidR="002A042F" w:rsidRPr="00CE6631">
        <w:rPr>
          <w:rFonts w:ascii="Times New Roman" w:hAnsi="Times New Roman" w:cs="Times New Roman"/>
          <w:sz w:val="24"/>
          <w:szCs w:val="24"/>
        </w:rPr>
        <w:t xml:space="preserve"> July 2016 </w:t>
      </w:r>
      <w:proofErr w:type="gramStart"/>
      <w:r w:rsidR="002A042F" w:rsidRPr="00CE6631">
        <w:rPr>
          <w:rFonts w:ascii="Times New Roman" w:hAnsi="Times New Roman" w:cs="Times New Roman"/>
          <w:sz w:val="24"/>
          <w:szCs w:val="24"/>
        </w:rPr>
        <w:t>be</w:t>
      </w:r>
      <w:proofErr w:type="gramEnd"/>
      <w:r w:rsidR="002A042F" w:rsidRPr="00CE6631">
        <w:rPr>
          <w:rFonts w:ascii="Times New Roman" w:hAnsi="Times New Roman" w:cs="Times New Roman"/>
          <w:sz w:val="24"/>
          <w:szCs w:val="24"/>
        </w:rPr>
        <w:t xml:space="preserve"> reviewed to award the applicant additionally the costs of the dismissed suit</w:t>
      </w:r>
      <w:r w:rsidRPr="00CE6631">
        <w:rPr>
          <w:rFonts w:ascii="Times New Roman" w:hAnsi="Times New Roman" w:cs="Times New Roman"/>
          <w:sz w:val="24"/>
          <w:szCs w:val="24"/>
        </w:rPr>
        <w:t>.</w:t>
      </w:r>
    </w:p>
    <w:p w:rsidR="00A40BC9" w:rsidRPr="00CE6631" w:rsidRDefault="00A40BC9" w:rsidP="00F26469">
      <w:pPr>
        <w:pStyle w:val="ListParagraph"/>
        <w:spacing w:line="360" w:lineRule="auto"/>
        <w:ind w:left="1080"/>
        <w:jc w:val="both"/>
        <w:rPr>
          <w:rFonts w:ascii="Times New Roman" w:hAnsi="Times New Roman" w:cs="Times New Roman"/>
          <w:sz w:val="24"/>
          <w:szCs w:val="24"/>
        </w:rPr>
      </w:pPr>
    </w:p>
    <w:p w:rsidR="00A028A2" w:rsidRPr="00CE6631" w:rsidRDefault="00A028A2" w:rsidP="00F26469">
      <w:pPr>
        <w:pStyle w:val="ListParagraph"/>
        <w:numPr>
          <w:ilvl w:val="0"/>
          <w:numId w:val="1"/>
        </w:numPr>
        <w:spacing w:line="360" w:lineRule="auto"/>
        <w:jc w:val="both"/>
        <w:rPr>
          <w:rFonts w:ascii="Times New Roman" w:hAnsi="Times New Roman" w:cs="Times New Roman"/>
          <w:sz w:val="24"/>
          <w:szCs w:val="24"/>
        </w:rPr>
      </w:pPr>
      <w:r w:rsidRPr="00CE6631">
        <w:rPr>
          <w:rFonts w:ascii="Times New Roman" w:hAnsi="Times New Roman" w:cs="Times New Roman"/>
          <w:sz w:val="24"/>
          <w:szCs w:val="24"/>
        </w:rPr>
        <w:t xml:space="preserve">Costs of the application </w:t>
      </w:r>
      <w:proofErr w:type="gramStart"/>
      <w:r w:rsidRPr="00CE6631">
        <w:rPr>
          <w:rFonts w:ascii="Times New Roman" w:hAnsi="Times New Roman" w:cs="Times New Roman"/>
          <w:sz w:val="24"/>
          <w:szCs w:val="24"/>
        </w:rPr>
        <w:t>be</w:t>
      </w:r>
      <w:proofErr w:type="gramEnd"/>
      <w:r w:rsidRPr="00CE6631">
        <w:rPr>
          <w:rFonts w:ascii="Times New Roman" w:hAnsi="Times New Roman" w:cs="Times New Roman"/>
          <w:sz w:val="24"/>
          <w:szCs w:val="24"/>
        </w:rPr>
        <w:t xml:space="preserve"> provided for.</w:t>
      </w:r>
    </w:p>
    <w:p w:rsidR="009B4551" w:rsidRPr="00CE6631" w:rsidRDefault="009B4551" w:rsidP="00F26469">
      <w:pPr>
        <w:pStyle w:val="ListParagraph"/>
        <w:spacing w:line="360" w:lineRule="auto"/>
        <w:ind w:left="1080"/>
        <w:jc w:val="both"/>
        <w:rPr>
          <w:rFonts w:ascii="Times New Roman" w:hAnsi="Times New Roman" w:cs="Times New Roman"/>
          <w:i/>
          <w:sz w:val="24"/>
          <w:szCs w:val="24"/>
        </w:rPr>
      </w:pPr>
    </w:p>
    <w:p w:rsidR="00FC0943" w:rsidRPr="00CE6631" w:rsidRDefault="00FC0943" w:rsidP="00F26469">
      <w:pPr>
        <w:spacing w:line="360" w:lineRule="auto"/>
        <w:jc w:val="both"/>
        <w:rPr>
          <w:rFonts w:ascii="Times New Roman" w:hAnsi="Times New Roman" w:cs="Times New Roman"/>
          <w:sz w:val="24"/>
          <w:szCs w:val="24"/>
        </w:rPr>
      </w:pPr>
      <w:r w:rsidRPr="00CE6631">
        <w:rPr>
          <w:rFonts w:ascii="Times New Roman" w:hAnsi="Times New Roman" w:cs="Times New Roman"/>
          <w:sz w:val="24"/>
          <w:szCs w:val="24"/>
        </w:rPr>
        <w:t>The grounds of this application as stated in the affidavit of MR. TITUS W. MULINDWA are that;</w:t>
      </w:r>
    </w:p>
    <w:p w:rsidR="00FC0943" w:rsidRPr="00CE6631" w:rsidRDefault="00FC0943" w:rsidP="00F26469">
      <w:pPr>
        <w:pStyle w:val="ListParagraph"/>
        <w:numPr>
          <w:ilvl w:val="0"/>
          <w:numId w:val="2"/>
        </w:numPr>
        <w:spacing w:line="360" w:lineRule="auto"/>
        <w:jc w:val="both"/>
        <w:rPr>
          <w:rFonts w:ascii="Times New Roman" w:hAnsi="Times New Roman" w:cs="Times New Roman"/>
          <w:sz w:val="24"/>
          <w:szCs w:val="24"/>
        </w:rPr>
      </w:pPr>
      <w:r w:rsidRPr="00CE6631">
        <w:rPr>
          <w:rFonts w:ascii="Times New Roman" w:hAnsi="Times New Roman" w:cs="Times New Roman"/>
          <w:sz w:val="24"/>
          <w:szCs w:val="24"/>
        </w:rPr>
        <w:t>On the 12</w:t>
      </w:r>
      <w:r w:rsidRPr="00CE6631">
        <w:rPr>
          <w:rFonts w:ascii="Times New Roman" w:hAnsi="Times New Roman" w:cs="Times New Roman"/>
          <w:sz w:val="24"/>
          <w:szCs w:val="24"/>
          <w:vertAlign w:val="superscript"/>
        </w:rPr>
        <w:t>th</w:t>
      </w:r>
      <w:r w:rsidRPr="00CE6631">
        <w:rPr>
          <w:rFonts w:ascii="Times New Roman" w:hAnsi="Times New Roman" w:cs="Times New Roman"/>
          <w:sz w:val="24"/>
          <w:szCs w:val="24"/>
        </w:rPr>
        <w:t xml:space="preserve"> July 2016 the learned trial Judge delivered his ruling in Misc. Application No. 100 of 2016.</w:t>
      </w:r>
    </w:p>
    <w:p w:rsidR="007A456B" w:rsidRPr="00CE6631" w:rsidRDefault="007A456B" w:rsidP="00F26469">
      <w:pPr>
        <w:pStyle w:val="ListParagraph"/>
        <w:spacing w:line="360" w:lineRule="auto"/>
        <w:ind w:left="1440"/>
        <w:jc w:val="both"/>
        <w:rPr>
          <w:rFonts w:ascii="Times New Roman" w:hAnsi="Times New Roman" w:cs="Times New Roman"/>
          <w:sz w:val="24"/>
          <w:szCs w:val="24"/>
        </w:rPr>
      </w:pPr>
    </w:p>
    <w:p w:rsidR="00FC0943" w:rsidRPr="00CE6631" w:rsidRDefault="00FC0943" w:rsidP="00F26469">
      <w:pPr>
        <w:pStyle w:val="ListParagraph"/>
        <w:numPr>
          <w:ilvl w:val="0"/>
          <w:numId w:val="2"/>
        </w:numPr>
        <w:spacing w:line="360" w:lineRule="auto"/>
        <w:jc w:val="both"/>
        <w:rPr>
          <w:rFonts w:ascii="Times New Roman" w:hAnsi="Times New Roman" w:cs="Times New Roman"/>
          <w:sz w:val="24"/>
          <w:szCs w:val="24"/>
        </w:rPr>
      </w:pPr>
      <w:r w:rsidRPr="00CE6631">
        <w:rPr>
          <w:rFonts w:ascii="Times New Roman" w:hAnsi="Times New Roman" w:cs="Times New Roman"/>
          <w:sz w:val="24"/>
          <w:szCs w:val="24"/>
        </w:rPr>
        <w:t>The said application raised objections to and sought dismissal of the underlying suit on various grounds which objections were upheld and the suit dismissed.</w:t>
      </w:r>
    </w:p>
    <w:p w:rsidR="007A456B" w:rsidRPr="00CE6631" w:rsidRDefault="007A456B" w:rsidP="00F26469">
      <w:pPr>
        <w:pStyle w:val="ListParagraph"/>
        <w:spacing w:line="360" w:lineRule="auto"/>
        <w:ind w:left="1440"/>
        <w:jc w:val="both"/>
        <w:rPr>
          <w:rFonts w:ascii="Times New Roman" w:hAnsi="Times New Roman" w:cs="Times New Roman"/>
          <w:sz w:val="24"/>
          <w:szCs w:val="24"/>
        </w:rPr>
      </w:pPr>
    </w:p>
    <w:p w:rsidR="00FC0943" w:rsidRPr="00CE6631" w:rsidRDefault="00F53354" w:rsidP="00F26469">
      <w:pPr>
        <w:pStyle w:val="ListParagraph"/>
        <w:numPr>
          <w:ilvl w:val="0"/>
          <w:numId w:val="2"/>
        </w:numPr>
        <w:spacing w:line="360" w:lineRule="auto"/>
        <w:jc w:val="both"/>
        <w:rPr>
          <w:rFonts w:ascii="Times New Roman" w:hAnsi="Times New Roman" w:cs="Times New Roman"/>
          <w:sz w:val="24"/>
          <w:szCs w:val="24"/>
        </w:rPr>
      </w:pPr>
      <w:r w:rsidRPr="00CE6631">
        <w:rPr>
          <w:rFonts w:ascii="Times New Roman" w:hAnsi="Times New Roman" w:cs="Times New Roman"/>
          <w:sz w:val="24"/>
          <w:szCs w:val="24"/>
        </w:rPr>
        <w:t>In his Lordship’s ruling, the applicant was awarded the costs of the application but the ruling was silent on the costs of the Underlying suit which had been dismissed.</w:t>
      </w:r>
    </w:p>
    <w:p w:rsidR="00F26469" w:rsidRPr="00CE6631" w:rsidRDefault="00F26469" w:rsidP="00F26469">
      <w:pPr>
        <w:pStyle w:val="ListParagraph"/>
        <w:spacing w:line="360" w:lineRule="auto"/>
        <w:ind w:left="1080"/>
        <w:jc w:val="both"/>
        <w:rPr>
          <w:rFonts w:ascii="Times New Roman" w:hAnsi="Times New Roman" w:cs="Times New Roman"/>
          <w:sz w:val="24"/>
          <w:szCs w:val="24"/>
        </w:rPr>
      </w:pPr>
    </w:p>
    <w:p w:rsidR="00185ACF" w:rsidRPr="00CE6631" w:rsidRDefault="00185ACF" w:rsidP="00F26469">
      <w:pPr>
        <w:pStyle w:val="ListParagraph"/>
        <w:numPr>
          <w:ilvl w:val="0"/>
          <w:numId w:val="2"/>
        </w:numPr>
        <w:spacing w:line="360" w:lineRule="auto"/>
        <w:jc w:val="both"/>
        <w:rPr>
          <w:rFonts w:ascii="Times New Roman" w:hAnsi="Times New Roman" w:cs="Times New Roman"/>
          <w:sz w:val="24"/>
          <w:szCs w:val="24"/>
        </w:rPr>
      </w:pPr>
      <w:r w:rsidRPr="00CE6631">
        <w:rPr>
          <w:rFonts w:ascii="Times New Roman" w:hAnsi="Times New Roman" w:cs="Times New Roman"/>
          <w:sz w:val="24"/>
          <w:szCs w:val="24"/>
        </w:rPr>
        <w:t xml:space="preserve">His Lordship’s omission to deal with the costs of the dismissed suit by either granting or refusing them with reasons was clearly inadvertent, the focus being on the costs of the application. </w:t>
      </w:r>
    </w:p>
    <w:p w:rsidR="007A456B" w:rsidRPr="00CE6631" w:rsidRDefault="007A456B" w:rsidP="00F26469">
      <w:pPr>
        <w:pStyle w:val="ListParagraph"/>
        <w:spacing w:line="360" w:lineRule="auto"/>
        <w:ind w:left="1440"/>
        <w:jc w:val="both"/>
        <w:rPr>
          <w:rFonts w:ascii="Times New Roman" w:hAnsi="Times New Roman" w:cs="Times New Roman"/>
          <w:sz w:val="24"/>
          <w:szCs w:val="24"/>
        </w:rPr>
      </w:pPr>
    </w:p>
    <w:p w:rsidR="00F53354" w:rsidRPr="00CE6631" w:rsidRDefault="00185ACF" w:rsidP="00F26469">
      <w:pPr>
        <w:pStyle w:val="ListParagraph"/>
        <w:numPr>
          <w:ilvl w:val="0"/>
          <w:numId w:val="2"/>
        </w:numPr>
        <w:spacing w:line="360" w:lineRule="auto"/>
        <w:jc w:val="both"/>
        <w:rPr>
          <w:rFonts w:ascii="Times New Roman" w:hAnsi="Times New Roman" w:cs="Times New Roman"/>
          <w:sz w:val="24"/>
          <w:szCs w:val="24"/>
        </w:rPr>
      </w:pPr>
      <w:r w:rsidRPr="00CE6631">
        <w:rPr>
          <w:rFonts w:ascii="Times New Roman" w:hAnsi="Times New Roman" w:cs="Times New Roman"/>
          <w:sz w:val="24"/>
          <w:szCs w:val="24"/>
        </w:rPr>
        <w:t>That the said omission amounted to an error of law on the face of the record being failure by the court to exercise its discretion inrelation to the costs of the suit by either granting or refusing them with reasons.</w:t>
      </w:r>
    </w:p>
    <w:p w:rsidR="007A456B" w:rsidRPr="00CE6631" w:rsidRDefault="007A456B" w:rsidP="00F26469">
      <w:pPr>
        <w:pStyle w:val="ListParagraph"/>
        <w:spacing w:line="360" w:lineRule="auto"/>
        <w:rPr>
          <w:rFonts w:ascii="Times New Roman" w:hAnsi="Times New Roman" w:cs="Times New Roman"/>
          <w:sz w:val="24"/>
          <w:szCs w:val="24"/>
        </w:rPr>
      </w:pPr>
    </w:p>
    <w:p w:rsidR="00185ACF" w:rsidRPr="00CE6631" w:rsidRDefault="00185ACF" w:rsidP="00F26469">
      <w:pPr>
        <w:pStyle w:val="ListParagraph"/>
        <w:numPr>
          <w:ilvl w:val="0"/>
          <w:numId w:val="2"/>
        </w:numPr>
        <w:spacing w:line="360" w:lineRule="auto"/>
        <w:jc w:val="both"/>
        <w:rPr>
          <w:rFonts w:ascii="Times New Roman" w:hAnsi="Times New Roman" w:cs="Times New Roman"/>
          <w:sz w:val="24"/>
          <w:szCs w:val="24"/>
        </w:rPr>
      </w:pPr>
      <w:r w:rsidRPr="00CE6631">
        <w:rPr>
          <w:rFonts w:ascii="Times New Roman" w:hAnsi="Times New Roman" w:cs="Times New Roman"/>
          <w:sz w:val="24"/>
          <w:szCs w:val="24"/>
        </w:rPr>
        <w:t xml:space="preserve">That costs follow the event and had the </w:t>
      </w:r>
      <w:r w:rsidR="00A40BC9" w:rsidRPr="00CE6631">
        <w:rPr>
          <w:rFonts w:ascii="Times New Roman" w:hAnsi="Times New Roman" w:cs="Times New Roman"/>
          <w:sz w:val="24"/>
          <w:szCs w:val="24"/>
        </w:rPr>
        <w:t>inadvertent error</w:t>
      </w:r>
      <w:r w:rsidRPr="00CE6631">
        <w:rPr>
          <w:rFonts w:ascii="Times New Roman" w:hAnsi="Times New Roman" w:cs="Times New Roman"/>
          <w:sz w:val="24"/>
          <w:szCs w:val="24"/>
        </w:rPr>
        <w:t xml:space="preserve"> of law on the face of the record not </w:t>
      </w:r>
      <w:proofErr w:type="gramStart"/>
      <w:r w:rsidRPr="00CE6631">
        <w:rPr>
          <w:rFonts w:ascii="Times New Roman" w:hAnsi="Times New Roman" w:cs="Times New Roman"/>
          <w:sz w:val="24"/>
          <w:szCs w:val="24"/>
        </w:rPr>
        <w:t>occurred</w:t>
      </w:r>
      <w:proofErr w:type="gramEnd"/>
      <w:r w:rsidRPr="00CE6631">
        <w:rPr>
          <w:rFonts w:ascii="Times New Roman" w:hAnsi="Times New Roman" w:cs="Times New Roman"/>
          <w:sz w:val="24"/>
          <w:szCs w:val="24"/>
        </w:rPr>
        <w:t xml:space="preserve"> the applicant would have been awarded the costs of both the application and the suit.</w:t>
      </w:r>
    </w:p>
    <w:p w:rsidR="007A456B" w:rsidRPr="00CE6631" w:rsidRDefault="007A456B" w:rsidP="00F26469">
      <w:pPr>
        <w:pStyle w:val="ListParagraph"/>
        <w:spacing w:line="360" w:lineRule="auto"/>
        <w:ind w:left="1440"/>
        <w:jc w:val="both"/>
        <w:rPr>
          <w:rFonts w:ascii="Times New Roman" w:hAnsi="Times New Roman" w:cs="Times New Roman"/>
          <w:sz w:val="24"/>
          <w:szCs w:val="24"/>
        </w:rPr>
      </w:pPr>
    </w:p>
    <w:p w:rsidR="00185ACF" w:rsidRPr="00CE6631" w:rsidRDefault="00185ACF" w:rsidP="00F26469">
      <w:pPr>
        <w:pStyle w:val="ListParagraph"/>
        <w:numPr>
          <w:ilvl w:val="0"/>
          <w:numId w:val="2"/>
        </w:numPr>
        <w:spacing w:line="360" w:lineRule="auto"/>
        <w:jc w:val="both"/>
        <w:rPr>
          <w:rFonts w:ascii="Times New Roman" w:hAnsi="Times New Roman" w:cs="Times New Roman"/>
          <w:sz w:val="24"/>
          <w:szCs w:val="24"/>
        </w:rPr>
      </w:pPr>
      <w:r w:rsidRPr="00CE6631">
        <w:rPr>
          <w:rFonts w:ascii="Times New Roman" w:hAnsi="Times New Roman" w:cs="Times New Roman"/>
          <w:sz w:val="24"/>
          <w:szCs w:val="24"/>
        </w:rPr>
        <w:t xml:space="preserve">That it is just and equitable that the court’s ruling be reviewed and that the applicant </w:t>
      </w:r>
      <w:proofErr w:type="gramStart"/>
      <w:r w:rsidRPr="00CE6631">
        <w:rPr>
          <w:rFonts w:ascii="Times New Roman" w:hAnsi="Times New Roman" w:cs="Times New Roman"/>
          <w:sz w:val="24"/>
          <w:szCs w:val="24"/>
        </w:rPr>
        <w:t>be</w:t>
      </w:r>
      <w:proofErr w:type="gramEnd"/>
      <w:r w:rsidRPr="00CE6631">
        <w:rPr>
          <w:rFonts w:ascii="Times New Roman" w:hAnsi="Times New Roman" w:cs="Times New Roman"/>
          <w:sz w:val="24"/>
          <w:szCs w:val="24"/>
        </w:rPr>
        <w:t xml:space="preserve"> awarded the costs of the suit.</w:t>
      </w:r>
    </w:p>
    <w:p w:rsidR="009F446D" w:rsidRPr="00CE6631" w:rsidRDefault="009F446D" w:rsidP="00F26469">
      <w:pPr>
        <w:spacing w:line="360" w:lineRule="auto"/>
        <w:jc w:val="both"/>
        <w:rPr>
          <w:rFonts w:ascii="Times New Roman" w:hAnsi="Times New Roman" w:cs="Times New Roman"/>
          <w:sz w:val="24"/>
          <w:szCs w:val="24"/>
        </w:rPr>
      </w:pPr>
      <w:r w:rsidRPr="00CE6631">
        <w:rPr>
          <w:rFonts w:ascii="Times New Roman" w:hAnsi="Times New Roman" w:cs="Times New Roman"/>
          <w:sz w:val="24"/>
          <w:szCs w:val="24"/>
        </w:rPr>
        <w:t>In their rep</w:t>
      </w:r>
      <w:r w:rsidR="00821576" w:rsidRPr="00CE6631">
        <w:rPr>
          <w:rFonts w:ascii="Times New Roman" w:hAnsi="Times New Roman" w:cs="Times New Roman"/>
          <w:sz w:val="24"/>
          <w:szCs w:val="24"/>
        </w:rPr>
        <w:t xml:space="preserve">ly, </w:t>
      </w:r>
      <w:r w:rsidRPr="00CE6631">
        <w:rPr>
          <w:rFonts w:ascii="Times New Roman" w:hAnsi="Times New Roman" w:cs="Times New Roman"/>
          <w:sz w:val="24"/>
          <w:szCs w:val="24"/>
        </w:rPr>
        <w:t>the res</w:t>
      </w:r>
      <w:r w:rsidR="009B4551" w:rsidRPr="00CE6631">
        <w:rPr>
          <w:rFonts w:ascii="Times New Roman" w:hAnsi="Times New Roman" w:cs="Times New Roman"/>
          <w:sz w:val="24"/>
          <w:szCs w:val="24"/>
        </w:rPr>
        <w:t xml:space="preserve">pondents in their affidavit by </w:t>
      </w:r>
      <w:r w:rsidRPr="00CE6631">
        <w:rPr>
          <w:rFonts w:ascii="Times New Roman" w:hAnsi="Times New Roman" w:cs="Times New Roman"/>
          <w:sz w:val="24"/>
          <w:szCs w:val="24"/>
        </w:rPr>
        <w:t>Ismail Dabule stated that;</w:t>
      </w:r>
    </w:p>
    <w:p w:rsidR="009F446D" w:rsidRPr="00CE6631" w:rsidRDefault="009F446D" w:rsidP="00F26469">
      <w:pPr>
        <w:pStyle w:val="ListParagraph"/>
        <w:numPr>
          <w:ilvl w:val="0"/>
          <w:numId w:val="4"/>
        </w:numPr>
        <w:spacing w:line="360" w:lineRule="auto"/>
        <w:jc w:val="both"/>
        <w:rPr>
          <w:rFonts w:ascii="Times New Roman" w:hAnsi="Times New Roman" w:cs="Times New Roman"/>
          <w:sz w:val="24"/>
          <w:szCs w:val="24"/>
        </w:rPr>
      </w:pPr>
      <w:r w:rsidRPr="00CE6631">
        <w:rPr>
          <w:rFonts w:ascii="Times New Roman" w:hAnsi="Times New Roman" w:cs="Times New Roman"/>
          <w:sz w:val="24"/>
          <w:szCs w:val="24"/>
        </w:rPr>
        <w:t>The applicant cannot be and is not aggrieved by the ruling of this Honourable Court on the 12</w:t>
      </w:r>
      <w:r w:rsidRPr="00CE6631">
        <w:rPr>
          <w:rFonts w:ascii="Times New Roman" w:hAnsi="Times New Roman" w:cs="Times New Roman"/>
          <w:sz w:val="24"/>
          <w:szCs w:val="24"/>
          <w:vertAlign w:val="superscript"/>
        </w:rPr>
        <w:t>th</w:t>
      </w:r>
      <w:r w:rsidRPr="00CE6631">
        <w:rPr>
          <w:rFonts w:ascii="Times New Roman" w:hAnsi="Times New Roman" w:cs="Times New Roman"/>
          <w:sz w:val="24"/>
          <w:szCs w:val="24"/>
        </w:rPr>
        <w:t xml:space="preserve"> July 2016 vide MA 100/2016 as it </w:t>
      </w:r>
      <w:r w:rsidR="0078428D" w:rsidRPr="00CE6631">
        <w:rPr>
          <w:rFonts w:ascii="Times New Roman" w:hAnsi="Times New Roman" w:cs="Times New Roman"/>
          <w:sz w:val="24"/>
          <w:szCs w:val="24"/>
        </w:rPr>
        <w:t>succeeded</w:t>
      </w:r>
      <w:r w:rsidRPr="00CE6631">
        <w:rPr>
          <w:rFonts w:ascii="Times New Roman" w:hAnsi="Times New Roman" w:cs="Times New Roman"/>
          <w:sz w:val="24"/>
          <w:szCs w:val="24"/>
        </w:rPr>
        <w:t xml:space="preserve"> on all grounds and was granted all prayers in that application.</w:t>
      </w:r>
    </w:p>
    <w:p w:rsidR="007A456B" w:rsidRPr="00CE6631" w:rsidRDefault="007A456B" w:rsidP="00F26469">
      <w:pPr>
        <w:pStyle w:val="ListParagraph"/>
        <w:spacing w:line="360" w:lineRule="auto"/>
        <w:ind w:left="1800"/>
        <w:jc w:val="both"/>
        <w:rPr>
          <w:rFonts w:ascii="Times New Roman" w:hAnsi="Times New Roman" w:cs="Times New Roman"/>
          <w:sz w:val="24"/>
          <w:szCs w:val="24"/>
        </w:rPr>
      </w:pPr>
    </w:p>
    <w:p w:rsidR="009F446D" w:rsidRPr="00CE6631" w:rsidRDefault="009F446D" w:rsidP="00F26469">
      <w:pPr>
        <w:pStyle w:val="ListParagraph"/>
        <w:numPr>
          <w:ilvl w:val="0"/>
          <w:numId w:val="4"/>
        </w:numPr>
        <w:spacing w:line="360" w:lineRule="auto"/>
        <w:jc w:val="both"/>
        <w:rPr>
          <w:rFonts w:ascii="Times New Roman" w:hAnsi="Times New Roman" w:cs="Times New Roman"/>
          <w:sz w:val="24"/>
          <w:szCs w:val="24"/>
        </w:rPr>
      </w:pPr>
      <w:r w:rsidRPr="00CE6631">
        <w:rPr>
          <w:rFonts w:ascii="Times New Roman" w:hAnsi="Times New Roman" w:cs="Times New Roman"/>
          <w:sz w:val="24"/>
          <w:szCs w:val="24"/>
        </w:rPr>
        <w:t>That there is no error apparent on the face of the record.</w:t>
      </w:r>
    </w:p>
    <w:p w:rsidR="007A456B" w:rsidRPr="00CE6631" w:rsidRDefault="007A456B" w:rsidP="00F26469">
      <w:pPr>
        <w:pStyle w:val="ListParagraph"/>
        <w:spacing w:line="360" w:lineRule="auto"/>
        <w:rPr>
          <w:rFonts w:ascii="Times New Roman" w:hAnsi="Times New Roman" w:cs="Times New Roman"/>
          <w:sz w:val="24"/>
          <w:szCs w:val="24"/>
        </w:rPr>
      </w:pPr>
    </w:p>
    <w:p w:rsidR="009F446D" w:rsidRPr="00CE6631" w:rsidRDefault="009F446D" w:rsidP="00F26469">
      <w:pPr>
        <w:pStyle w:val="ListParagraph"/>
        <w:numPr>
          <w:ilvl w:val="0"/>
          <w:numId w:val="4"/>
        </w:numPr>
        <w:spacing w:line="360" w:lineRule="auto"/>
        <w:jc w:val="both"/>
        <w:rPr>
          <w:rFonts w:ascii="Times New Roman" w:hAnsi="Times New Roman" w:cs="Times New Roman"/>
          <w:sz w:val="24"/>
          <w:szCs w:val="24"/>
        </w:rPr>
      </w:pPr>
      <w:r w:rsidRPr="00CE6631">
        <w:rPr>
          <w:rFonts w:ascii="Times New Roman" w:hAnsi="Times New Roman" w:cs="Times New Roman"/>
          <w:sz w:val="24"/>
          <w:szCs w:val="24"/>
        </w:rPr>
        <w:t>There is no sufficient reason as by law established for this court to review its ruling in M/A 100/2016</w:t>
      </w:r>
    </w:p>
    <w:p w:rsidR="007A456B" w:rsidRPr="00CE6631" w:rsidRDefault="007A456B" w:rsidP="00F26469">
      <w:pPr>
        <w:pStyle w:val="ListParagraph"/>
        <w:spacing w:line="360" w:lineRule="auto"/>
        <w:rPr>
          <w:rFonts w:ascii="Times New Roman" w:hAnsi="Times New Roman" w:cs="Times New Roman"/>
          <w:sz w:val="24"/>
          <w:szCs w:val="24"/>
        </w:rPr>
      </w:pPr>
    </w:p>
    <w:p w:rsidR="009F446D" w:rsidRPr="00CE6631" w:rsidRDefault="007A456B" w:rsidP="00F26469">
      <w:pPr>
        <w:pStyle w:val="ListParagraph"/>
        <w:numPr>
          <w:ilvl w:val="0"/>
          <w:numId w:val="4"/>
        </w:numPr>
        <w:spacing w:line="360" w:lineRule="auto"/>
        <w:jc w:val="both"/>
        <w:rPr>
          <w:rFonts w:ascii="Times New Roman" w:hAnsi="Times New Roman" w:cs="Times New Roman"/>
          <w:sz w:val="24"/>
          <w:szCs w:val="24"/>
        </w:rPr>
      </w:pPr>
      <w:r w:rsidRPr="00CE6631">
        <w:rPr>
          <w:rFonts w:ascii="Times New Roman" w:hAnsi="Times New Roman" w:cs="Times New Roman"/>
          <w:sz w:val="24"/>
          <w:szCs w:val="24"/>
        </w:rPr>
        <w:t>That</w:t>
      </w:r>
      <w:r w:rsidR="009F446D" w:rsidRPr="00CE6631">
        <w:rPr>
          <w:rFonts w:ascii="Times New Roman" w:hAnsi="Times New Roman" w:cs="Times New Roman"/>
          <w:sz w:val="24"/>
          <w:szCs w:val="24"/>
        </w:rPr>
        <w:t xml:space="preserve"> I know that the applicant’s application No.100/2016 did not pray for cost</w:t>
      </w:r>
      <w:r w:rsidR="00821576" w:rsidRPr="00CE6631">
        <w:rPr>
          <w:rFonts w:ascii="Times New Roman" w:hAnsi="Times New Roman" w:cs="Times New Roman"/>
          <w:sz w:val="24"/>
          <w:szCs w:val="24"/>
        </w:rPr>
        <w:t>s</w:t>
      </w:r>
      <w:r w:rsidR="009F446D" w:rsidRPr="00CE6631">
        <w:rPr>
          <w:rFonts w:ascii="Times New Roman" w:hAnsi="Times New Roman" w:cs="Times New Roman"/>
          <w:sz w:val="24"/>
          <w:szCs w:val="24"/>
        </w:rPr>
        <w:t xml:space="preserve"> of HCCS 300/2015 in the event that it was dismissed.</w:t>
      </w:r>
    </w:p>
    <w:p w:rsidR="00A05507" w:rsidRPr="00CE6631" w:rsidRDefault="00A05507" w:rsidP="00F26469">
      <w:pPr>
        <w:pStyle w:val="ListParagraph"/>
        <w:spacing w:line="360" w:lineRule="auto"/>
        <w:rPr>
          <w:rFonts w:ascii="Times New Roman" w:hAnsi="Times New Roman" w:cs="Times New Roman"/>
          <w:sz w:val="24"/>
          <w:szCs w:val="24"/>
        </w:rPr>
      </w:pPr>
    </w:p>
    <w:p w:rsidR="009F446D" w:rsidRPr="00CE6631" w:rsidRDefault="009F446D" w:rsidP="00F26469">
      <w:pPr>
        <w:pStyle w:val="ListParagraph"/>
        <w:spacing w:line="360" w:lineRule="auto"/>
        <w:ind w:left="1170" w:hanging="450"/>
        <w:jc w:val="both"/>
        <w:rPr>
          <w:rFonts w:ascii="Times New Roman" w:hAnsi="Times New Roman" w:cs="Times New Roman"/>
          <w:sz w:val="24"/>
          <w:szCs w:val="24"/>
        </w:rPr>
      </w:pPr>
      <w:r w:rsidRPr="00CE6631">
        <w:rPr>
          <w:rFonts w:ascii="Times New Roman" w:hAnsi="Times New Roman" w:cs="Times New Roman"/>
          <w:sz w:val="24"/>
          <w:szCs w:val="24"/>
        </w:rPr>
        <w:t>e)</w:t>
      </w:r>
      <w:r w:rsidR="007A456B" w:rsidRPr="00CE6631">
        <w:rPr>
          <w:rFonts w:ascii="Times New Roman" w:hAnsi="Times New Roman" w:cs="Times New Roman"/>
          <w:sz w:val="24"/>
          <w:szCs w:val="24"/>
        </w:rPr>
        <w:tab/>
      </w:r>
      <w:r w:rsidRPr="00CE6631">
        <w:rPr>
          <w:rFonts w:ascii="Times New Roman" w:hAnsi="Times New Roman" w:cs="Times New Roman"/>
          <w:sz w:val="24"/>
          <w:szCs w:val="24"/>
        </w:rPr>
        <w:t>That I believe to be true that it is normal/usual/regular for a court of law to make no order as to costs.</w:t>
      </w:r>
    </w:p>
    <w:p w:rsidR="00A05507" w:rsidRPr="00CE6631" w:rsidRDefault="00A05507" w:rsidP="00F26469">
      <w:pPr>
        <w:pStyle w:val="ListParagraph"/>
        <w:spacing w:line="360" w:lineRule="auto"/>
        <w:ind w:left="1890" w:hanging="450"/>
        <w:jc w:val="both"/>
        <w:rPr>
          <w:rFonts w:ascii="Times New Roman" w:hAnsi="Times New Roman" w:cs="Times New Roman"/>
          <w:sz w:val="24"/>
          <w:szCs w:val="24"/>
        </w:rPr>
      </w:pPr>
    </w:p>
    <w:p w:rsidR="009F446D" w:rsidRPr="00CE6631" w:rsidRDefault="009F446D" w:rsidP="00F26469">
      <w:pPr>
        <w:pStyle w:val="ListParagraph"/>
        <w:numPr>
          <w:ilvl w:val="0"/>
          <w:numId w:val="5"/>
        </w:numPr>
        <w:spacing w:line="360" w:lineRule="auto"/>
        <w:jc w:val="both"/>
        <w:rPr>
          <w:rFonts w:ascii="Times New Roman" w:hAnsi="Times New Roman" w:cs="Times New Roman"/>
          <w:sz w:val="24"/>
          <w:szCs w:val="24"/>
        </w:rPr>
      </w:pPr>
      <w:r w:rsidRPr="00CE6631">
        <w:rPr>
          <w:rFonts w:ascii="Times New Roman" w:hAnsi="Times New Roman" w:cs="Times New Roman"/>
          <w:sz w:val="24"/>
          <w:szCs w:val="24"/>
        </w:rPr>
        <w:t>That if the applicants think the court erred in law in not awarding them cost, it is open to them to appeal but not to review the ruling.</w:t>
      </w:r>
    </w:p>
    <w:p w:rsidR="00A05507" w:rsidRPr="00CE6631" w:rsidRDefault="00A05507" w:rsidP="00F26469">
      <w:pPr>
        <w:pStyle w:val="ListParagraph"/>
        <w:spacing w:line="360" w:lineRule="auto"/>
        <w:ind w:left="1800"/>
        <w:jc w:val="both"/>
        <w:rPr>
          <w:rFonts w:ascii="Times New Roman" w:hAnsi="Times New Roman" w:cs="Times New Roman"/>
          <w:sz w:val="24"/>
          <w:szCs w:val="24"/>
        </w:rPr>
      </w:pPr>
    </w:p>
    <w:p w:rsidR="009F446D" w:rsidRPr="00CE6631" w:rsidRDefault="009F446D" w:rsidP="00F26469">
      <w:pPr>
        <w:pStyle w:val="ListParagraph"/>
        <w:spacing w:line="360" w:lineRule="auto"/>
        <w:ind w:left="1170" w:hanging="450"/>
        <w:jc w:val="both"/>
        <w:rPr>
          <w:rFonts w:ascii="Times New Roman" w:hAnsi="Times New Roman" w:cs="Times New Roman"/>
          <w:sz w:val="24"/>
          <w:szCs w:val="24"/>
        </w:rPr>
      </w:pPr>
      <w:r w:rsidRPr="00CE6631">
        <w:rPr>
          <w:rFonts w:ascii="Times New Roman" w:hAnsi="Times New Roman" w:cs="Times New Roman"/>
          <w:sz w:val="24"/>
          <w:szCs w:val="24"/>
        </w:rPr>
        <w:t>g)</w:t>
      </w:r>
      <w:r w:rsidR="00A05507" w:rsidRPr="00CE6631">
        <w:rPr>
          <w:rFonts w:ascii="Times New Roman" w:hAnsi="Times New Roman" w:cs="Times New Roman"/>
          <w:sz w:val="24"/>
          <w:szCs w:val="24"/>
        </w:rPr>
        <w:tab/>
      </w:r>
      <w:r w:rsidRPr="00CE6631">
        <w:rPr>
          <w:rFonts w:ascii="Times New Roman" w:hAnsi="Times New Roman" w:cs="Times New Roman"/>
          <w:sz w:val="24"/>
          <w:szCs w:val="24"/>
        </w:rPr>
        <w:t>That the court’s silence on costs in the main suit when the same were not ev</w:t>
      </w:r>
      <w:r w:rsidR="00794750" w:rsidRPr="00CE6631">
        <w:rPr>
          <w:rFonts w:ascii="Times New Roman" w:hAnsi="Times New Roman" w:cs="Times New Roman"/>
          <w:sz w:val="24"/>
          <w:szCs w:val="24"/>
        </w:rPr>
        <w:t>en prayed for does not qualify it as</w:t>
      </w:r>
      <w:r w:rsidRPr="00CE6631">
        <w:rPr>
          <w:rFonts w:ascii="Times New Roman" w:hAnsi="Times New Roman" w:cs="Times New Roman"/>
          <w:sz w:val="24"/>
          <w:szCs w:val="24"/>
        </w:rPr>
        <w:t xml:space="preserve"> an error apparent on the face of the record but rather proper exercise of court’s discretion in a Judicious manner.</w:t>
      </w:r>
    </w:p>
    <w:p w:rsidR="009B4551" w:rsidRPr="00CE6631" w:rsidRDefault="009B4551" w:rsidP="00F26469">
      <w:pPr>
        <w:pStyle w:val="ListParagraph"/>
        <w:spacing w:line="360" w:lineRule="auto"/>
        <w:ind w:left="1440"/>
        <w:jc w:val="both"/>
        <w:rPr>
          <w:rFonts w:ascii="Times New Roman" w:hAnsi="Times New Roman" w:cs="Times New Roman"/>
          <w:i/>
          <w:sz w:val="24"/>
          <w:szCs w:val="24"/>
        </w:rPr>
      </w:pPr>
    </w:p>
    <w:p w:rsidR="00821576" w:rsidRPr="00CE6631" w:rsidRDefault="00821576" w:rsidP="00F26469">
      <w:pPr>
        <w:spacing w:line="360" w:lineRule="auto"/>
        <w:jc w:val="both"/>
        <w:rPr>
          <w:rFonts w:ascii="Times New Roman" w:hAnsi="Times New Roman" w:cs="Times New Roman"/>
          <w:sz w:val="24"/>
          <w:szCs w:val="24"/>
        </w:rPr>
      </w:pPr>
      <w:r w:rsidRPr="00CE6631">
        <w:rPr>
          <w:rFonts w:ascii="Times New Roman" w:hAnsi="Times New Roman" w:cs="Times New Roman"/>
          <w:sz w:val="24"/>
          <w:szCs w:val="24"/>
        </w:rPr>
        <w:t>I have considered the application as a whole and submissions by both learned counsel.</w:t>
      </w:r>
    </w:p>
    <w:p w:rsidR="00A05507" w:rsidRPr="00CE6631" w:rsidRDefault="00A05507" w:rsidP="00F26469">
      <w:pPr>
        <w:spacing w:line="360" w:lineRule="auto"/>
        <w:jc w:val="both"/>
        <w:rPr>
          <w:rFonts w:ascii="Times New Roman" w:hAnsi="Times New Roman" w:cs="Times New Roman"/>
          <w:sz w:val="24"/>
          <w:szCs w:val="24"/>
        </w:rPr>
      </w:pPr>
    </w:p>
    <w:p w:rsidR="00A62455" w:rsidRPr="00CE6631" w:rsidRDefault="00821576" w:rsidP="00F26469">
      <w:pPr>
        <w:spacing w:line="360" w:lineRule="auto"/>
        <w:jc w:val="both"/>
        <w:rPr>
          <w:rFonts w:ascii="Times New Roman" w:hAnsi="Times New Roman" w:cs="Times New Roman"/>
          <w:sz w:val="24"/>
          <w:szCs w:val="24"/>
        </w:rPr>
      </w:pPr>
      <w:r w:rsidRPr="00CE6631">
        <w:rPr>
          <w:rFonts w:ascii="Times New Roman" w:hAnsi="Times New Roman" w:cs="Times New Roman"/>
          <w:sz w:val="24"/>
          <w:szCs w:val="24"/>
        </w:rPr>
        <w:t xml:space="preserve">As can be deduced from the Notice of Motion and the affidavits, the summary of the applicant’s case is that </w:t>
      </w:r>
      <w:r w:rsidR="00A62455" w:rsidRPr="00CE6631">
        <w:rPr>
          <w:rFonts w:ascii="Times New Roman" w:hAnsi="Times New Roman" w:cs="Times New Roman"/>
          <w:sz w:val="24"/>
          <w:szCs w:val="24"/>
        </w:rPr>
        <w:t xml:space="preserve">in </w:t>
      </w:r>
      <w:r w:rsidR="00A40BC9" w:rsidRPr="00CE6631">
        <w:rPr>
          <w:rFonts w:ascii="Times New Roman" w:hAnsi="Times New Roman" w:cs="Times New Roman"/>
          <w:sz w:val="24"/>
          <w:szCs w:val="24"/>
        </w:rPr>
        <w:t>t</w:t>
      </w:r>
      <w:r w:rsidR="00A62455" w:rsidRPr="00CE6631">
        <w:rPr>
          <w:rFonts w:ascii="Times New Roman" w:hAnsi="Times New Roman" w:cs="Times New Roman"/>
          <w:sz w:val="24"/>
          <w:szCs w:val="24"/>
        </w:rPr>
        <w:t xml:space="preserve">his </w:t>
      </w:r>
      <w:r w:rsidR="00A40BC9" w:rsidRPr="00CE6631">
        <w:rPr>
          <w:rFonts w:ascii="Times New Roman" w:hAnsi="Times New Roman" w:cs="Times New Roman"/>
          <w:sz w:val="24"/>
          <w:szCs w:val="24"/>
        </w:rPr>
        <w:t xml:space="preserve">Court </w:t>
      </w:r>
      <w:r w:rsidR="00A62455" w:rsidRPr="00CE6631">
        <w:rPr>
          <w:rFonts w:ascii="Times New Roman" w:hAnsi="Times New Roman" w:cs="Times New Roman"/>
          <w:sz w:val="24"/>
          <w:szCs w:val="24"/>
        </w:rPr>
        <w:t>s ruling of 12</w:t>
      </w:r>
      <w:r w:rsidR="00A62455" w:rsidRPr="00CE6631">
        <w:rPr>
          <w:rFonts w:ascii="Times New Roman" w:hAnsi="Times New Roman" w:cs="Times New Roman"/>
          <w:sz w:val="24"/>
          <w:szCs w:val="24"/>
          <w:vertAlign w:val="superscript"/>
        </w:rPr>
        <w:t>th</w:t>
      </w:r>
      <w:r w:rsidR="00A62455" w:rsidRPr="00CE6631">
        <w:rPr>
          <w:rFonts w:ascii="Times New Roman" w:hAnsi="Times New Roman" w:cs="Times New Roman"/>
          <w:sz w:val="24"/>
          <w:szCs w:val="24"/>
        </w:rPr>
        <w:t xml:space="preserve"> July 2016, the applicant was awarded the costs of the application but the ruling was silent on the costs of the Underlying suit which had been dismissed. </w:t>
      </w:r>
    </w:p>
    <w:p w:rsidR="009B4551" w:rsidRPr="00CE6631" w:rsidRDefault="009B4551" w:rsidP="00F26469">
      <w:pPr>
        <w:pStyle w:val="ListParagraph"/>
        <w:spacing w:line="360" w:lineRule="auto"/>
        <w:ind w:left="1440"/>
        <w:jc w:val="both"/>
        <w:rPr>
          <w:rFonts w:ascii="Times New Roman" w:hAnsi="Times New Roman" w:cs="Times New Roman"/>
          <w:sz w:val="24"/>
          <w:szCs w:val="24"/>
        </w:rPr>
      </w:pPr>
    </w:p>
    <w:p w:rsidR="00A62455" w:rsidRPr="00CE6631" w:rsidRDefault="00A62455" w:rsidP="00F26469">
      <w:pPr>
        <w:spacing w:line="360" w:lineRule="auto"/>
        <w:jc w:val="both"/>
        <w:rPr>
          <w:rFonts w:ascii="Times New Roman" w:hAnsi="Times New Roman" w:cs="Times New Roman"/>
          <w:sz w:val="24"/>
          <w:szCs w:val="24"/>
        </w:rPr>
      </w:pPr>
      <w:proofErr w:type="gramStart"/>
      <w:r w:rsidRPr="00CE6631">
        <w:rPr>
          <w:rFonts w:ascii="Times New Roman" w:hAnsi="Times New Roman" w:cs="Times New Roman"/>
          <w:sz w:val="24"/>
          <w:szCs w:val="24"/>
        </w:rPr>
        <w:t>That the said omission amounted to an error of law on the face of the record being failure by the court to exercise its discretion in relation to the costs of the suit by either granting or refusing them with reasons.</w:t>
      </w:r>
      <w:proofErr w:type="gramEnd"/>
    </w:p>
    <w:p w:rsidR="009B4551" w:rsidRPr="00CE6631" w:rsidRDefault="009B4551" w:rsidP="00F26469">
      <w:pPr>
        <w:pStyle w:val="ListParagraph"/>
        <w:spacing w:line="360" w:lineRule="auto"/>
        <w:ind w:left="1440"/>
        <w:jc w:val="both"/>
        <w:rPr>
          <w:rFonts w:ascii="Times New Roman" w:hAnsi="Times New Roman" w:cs="Times New Roman"/>
          <w:sz w:val="24"/>
          <w:szCs w:val="24"/>
        </w:rPr>
      </w:pPr>
    </w:p>
    <w:p w:rsidR="00A62455" w:rsidRPr="00CE6631" w:rsidRDefault="00A62455" w:rsidP="00F26469">
      <w:pPr>
        <w:spacing w:line="360" w:lineRule="auto"/>
        <w:jc w:val="both"/>
        <w:rPr>
          <w:rFonts w:ascii="Times New Roman" w:hAnsi="Times New Roman" w:cs="Times New Roman"/>
          <w:sz w:val="24"/>
          <w:szCs w:val="24"/>
        </w:rPr>
      </w:pPr>
      <w:r w:rsidRPr="00CE6631">
        <w:rPr>
          <w:rFonts w:ascii="Times New Roman" w:hAnsi="Times New Roman" w:cs="Times New Roman"/>
          <w:sz w:val="24"/>
          <w:szCs w:val="24"/>
        </w:rPr>
        <w:t>On the other hand, the respondent opposes the application that the court’s silence on costs in the main suit when the same were not even prayed for does not qualify it as an error apparent on the face of the record but rather proper exercise of court’s discretion in a Judicious manner.</w:t>
      </w:r>
    </w:p>
    <w:p w:rsidR="00A62455" w:rsidRPr="00CE6631" w:rsidRDefault="00A62455" w:rsidP="00F26469">
      <w:pPr>
        <w:spacing w:line="360" w:lineRule="auto"/>
        <w:jc w:val="both"/>
        <w:rPr>
          <w:rFonts w:ascii="Times New Roman" w:hAnsi="Times New Roman" w:cs="Times New Roman"/>
          <w:sz w:val="24"/>
          <w:szCs w:val="24"/>
        </w:rPr>
      </w:pPr>
      <w:r w:rsidRPr="00CE6631">
        <w:rPr>
          <w:rFonts w:ascii="Times New Roman" w:hAnsi="Times New Roman" w:cs="Times New Roman"/>
          <w:sz w:val="24"/>
          <w:szCs w:val="24"/>
        </w:rPr>
        <w:t>The issue f</w:t>
      </w:r>
      <w:r w:rsidR="00585B61" w:rsidRPr="00CE6631">
        <w:rPr>
          <w:rFonts w:ascii="Times New Roman" w:hAnsi="Times New Roman" w:cs="Times New Roman"/>
          <w:sz w:val="24"/>
          <w:szCs w:val="24"/>
        </w:rPr>
        <w:t>o</w:t>
      </w:r>
      <w:r w:rsidRPr="00CE6631">
        <w:rPr>
          <w:rFonts w:ascii="Times New Roman" w:hAnsi="Times New Roman" w:cs="Times New Roman"/>
          <w:sz w:val="24"/>
          <w:szCs w:val="24"/>
        </w:rPr>
        <w:t xml:space="preserve">r consideration in this case is whether </w:t>
      </w:r>
      <w:r w:rsidR="009B4551" w:rsidRPr="00CE6631">
        <w:rPr>
          <w:rFonts w:ascii="Times New Roman" w:hAnsi="Times New Roman" w:cs="Times New Roman"/>
          <w:sz w:val="24"/>
          <w:szCs w:val="24"/>
        </w:rPr>
        <w:t>the said omission to award cost</w:t>
      </w:r>
      <w:r w:rsidRPr="00CE6631">
        <w:rPr>
          <w:rFonts w:ascii="Times New Roman" w:hAnsi="Times New Roman" w:cs="Times New Roman"/>
          <w:sz w:val="24"/>
          <w:szCs w:val="24"/>
        </w:rPr>
        <w:t>s in the main suit amounted to an error on the face of the record.</w:t>
      </w:r>
    </w:p>
    <w:p w:rsidR="007A456B" w:rsidRPr="00CE6631" w:rsidRDefault="007A456B" w:rsidP="00F26469">
      <w:pPr>
        <w:tabs>
          <w:tab w:val="left" w:pos="1350"/>
        </w:tabs>
        <w:spacing w:line="360" w:lineRule="auto"/>
        <w:jc w:val="both"/>
        <w:rPr>
          <w:rFonts w:ascii="Times New Roman" w:hAnsi="Times New Roman" w:cs="Times New Roman"/>
          <w:sz w:val="24"/>
          <w:szCs w:val="24"/>
        </w:rPr>
      </w:pPr>
    </w:p>
    <w:p w:rsidR="00A62455" w:rsidRPr="00CE6631" w:rsidRDefault="00A62455" w:rsidP="00F26469">
      <w:pPr>
        <w:spacing w:line="360" w:lineRule="auto"/>
        <w:jc w:val="both"/>
        <w:rPr>
          <w:rFonts w:ascii="Times New Roman" w:hAnsi="Times New Roman" w:cs="Times New Roman"/>
          <w:b/>
          <w:i/>
          <w:sz w:val="24"/>
          <w:szCs w:val="24"/>
          <w:u w:val="single"/>
        </w:rPr>
      </w:pPr>
      <w:r w:rsidRPr="00CE6631">
        <w:rPr>
          <w:rFonts w:ascii="Times New Roman" w:hAnsi="Times New Roman" w:cs="Times New Roman"/>
          <w:sz w:val="24"/>
          <w:szCs w:val="24"/>
        </w:rPr>
        <w:t xml:space="preserve">It is trite law that just like the right of appeal, an order in review is a creature of statute which must be provided for expressly. So in </w:t>
      </w:r>
      <w:r w:rsidR="009B4551" w:rsidRPr="00CE6631">
        <w:rPr>
          <w:rFonts w:ascii="Times New Roman" w:hAnsi="Times New Roman" w:cs="Times New Roman"/>
          <w:sz w:val="24"/>
          <w:szCs w:val="24"/>
        </w:rPr>
        <w:t>considering</w:t>
      </w:r>
      <w:r w:rsidRPr="00CE6631">
        <w:rPr>
          <w:rFonts w:ascii="Times New Roman" w:hAnsi="Times New Roman" w:cs="Times New Roman"/>
          <w:sz w:val="24"/>
          <w:szCs w:val="24"/>
        </w:rPr>
        <w:t xml:space="preserve"> an application for review, court exercises its discretion judiciously as was hel</w:t>
      </w:r>
      <w:r w:rsidR="00585B61" w:rsidRPr="00CE6631">
        <w:rPr>
          <w:rFonts w:ascii="Times New Roman" w:hAnsi="Times New Roman" w:cs="Times New Roman"/>
          <w:sz w:val="24"/>
          <w:szCs w:val="24"/>
        </w:rPr>
        <w:t xml:space="preserve">d in the case of </w:t>
      </w:r>
      <w:r w:rsidR="00585B61" w:rsidRPr="00CE6631">
        <w:rPr>
          <w:rFonts w:ascii="Times New Roman" w:hAnsi="Times New Roman" w:cs="Times New Roman"/>
          <w:b/>
          <w:i/>
          <w:sz w:val="24"/>
          <w:szCs w:val="24"/>
          <w:u w:val="single"/>
        </w:rPr>
        <w:t>Abdul Jafar</w:t>
      </w:r>
      <w:r w:rsidR="007A456B" w:rsidRPr="00CE6631">
        <w:rPr>
          <w:rFonts w:ascii="Times New Roman" w:hAnsi="Times New Roman" w:cs="Times New Roman"/>
          <w:b/>
          <w:i/>
          <w:sz w:val="24"/>
          <w:szCs w:val="24"/>
          <w:u w:val="single"/>
        </w:rPr>
        <w:t xml:space="preserve"> </w:t>
      </w:r>
      <w:r w:rsidR="00585B61" w:rsidRPr="00CE6631">
        <w:rPr>
          <w:rFonts w:ascii="Times New Roman" w:hAnsi="Times New Roman" w:cs="Times New Roman"/>
          <w:b/>
          <w:i/>
          <w:sz w:val="24"/>
          <w:szCs w:val="24"/>
          <w:u w:val="single"/>
        </w:rPr>
        <w:t>Devji Vs Ali RMS Devji (1958) EA 558.</w:t>
      </w:r>
    </w:p>
    <w:p w:rsidR="007A456B" w:rsidRPr="00CE6631" w:rsidRDefault="007A456B" w:rsidP="00F26469">
      <w:pPr>
        <w:spacing w:line="360" w:lineRule="auto"/>
        <w:jc w:val="both"/>
        <w:rPr>
          <w:rFonts w:ascii="Times New Roman" w:hAnsi="Times New Roman" w:cs="Times New Roman"/>
          <w:b/>
          <w:sz w:val="24"/>
          <w:szCs w:val="24"/>
        </w:rPr>
      </w:pPr>
    </w:p>
    <w:p w:rsidR="00585B61" w:rsidRPr="00CE6631" w:rsidRDefault="00585B61" w:rsidP="00F26469">
      <w:pPr>
        <w:spacing w:line="360" w:lineRule="auto"/>
        <w:jc w:val="both"/>
        <w:rPr>
          <w:rFonts w:ascii="Times New Roman" w:hAnsi="Times New Roman" w:cs="Times New Roman"/>
          <w:sz w:val="24"/>
          <w:szCs w:val="24"/>
        </w:rPr>
      </w:pPr>
      <w:r w:rsidRPr="00CE6631">
        <w:rPr>
          <w:rFonts w:ascii="Times New Roman" w:hAnsi="Times New Roman" w:cs="Times New Roman"/>
          <w:sz w:val="24"/>
          <w:szCs w:val="24"/>
        </w:rPr>
        <w:t xml:space="preserve">The grounds for review are clearly provided for and were outlined in </w:t>
      </w:r>
      <w:r w:rsidRPr="00CE6631">
        <w:rPr>
          <w:rFonts w:ascii="Times New Roman" w:hAnsi="Times New Roman" w:cs="Times New Roman"/>
          <w:b/>
          <w:i/>
          <w:sz w:val="24"/>
          <w:szCs w:val="24"/>
          <w:u w:val="single"/>
        </w:rPr>
        <w:t>FX Mubwike Vs UEB High Court MISC. Application No. 98 of 2005</w:t>
      </w:r>
      <w:r w:rsidRPr="00CE6631">
        <w:rPr>
          <w:rFonts w:ascii="Times New Roman" w:hAnsi="Times New Roman" w:cs="Times New Roman"/>
          <w:sz w:val="24"/>
          <w:szCs w:val="24"/>
          <w:u w:val="single"/>
        </w:rPr>
        <w:t>.</w:t>
      </w:r>
      <w:r w:rsidRPr="00CE6631">
        <w:rPr>
          <w:rFonts w:ascii="Times New Roman" w:hAnsi="Times New Roman" w:cs="Times New Roman"/>
          <w:sz w:val="24"/>
          <w:szCs w:val="24"/>
        </w:rPr>
        <w:t xml:space="preserve"> These are;</w:t>
      </w:r>
    </w:p>
    <w:p w:rsidR="00585B61" w:rsidRPr="00CE6631" w:rsidRDefault="00585B61" w:rsidP="00F26469">
      <w:pPr>
        <w:pStyle w:val="ListParagraph"/>
        <w:numPr>
          <w:ilvl w:val="0"/>
          <w:numId w:val="3"/>
        </w:numPr>
        <w:spacing w:line="360" w:lineRule="auto"/>
        <w:jc w:val="both"/>
        <w:rPr>
          <w:rFonts w:ascii="Times New Roman" w:hAnsi="Times New Roman" w:cs="Times New Roman"/>
          <w:b/>
          <w:i/>
          <w:sz w:val="24"/>
          <w:szCs w:val="24"/>
        </w:rPr>
      </w:pPr>
      <w:r w:rsidRPr="00CE6631">
        <w:rPr>
          <w:rFonts w:ascii="Times New Roman" w:hAnsi="Times New Roman" w:cs="Times New Roman"/>
          <w:b/>
          <w:i/>
          <w:sz w:val="24"/>
          <w:szCs w:val="24"/>
        </w:rPr>
        <w:t>That there is a mistake or manifest mistake or error apparent on the face of the record.</w:t>
      </w:r>
    </w:p>
    <w:p w:rsidR="00A40BC9" w:rsidRPr="00CE6631" w:rsidRDefault="00A40BC9" w:rsidP="00F26469">
      <w:pPr>
        <w:pStyle w:val="ListParagraph"/>
        <w:spacing w:line="360" w:lineRule="auto"/>
        <w:ind w:left="1800"/>
        <w:jc w:val="both"/>
        <w:rPr>
          <w:rFonts w:ascii="Times New Roman" w:hAnsi="Times New Roman" w:cs="Times New Roman"/>
          <w:b/>
          <w:i/>
          <w:sz w:val="24"/>
          <w:szCs w:val="24"/>
        </w:rPr>
      </w:pPr>
    </w:p>
    <w:p w:rsidR="00585B61" w:rsidRPr="00CE6631" w:rsidRDefault="00585B61" w:rsidP="00F26469">
      <w:pPr>
        <w:pStyle w:val="ListParagraph"/>
        <w:numPr>
          <w:ilvl w:val="0"/>
          <w:numId w:val="3"/>
        </w:numPr>
        <w:spacing w:line="360" w:lineRule="auto"/>
        <w:jc w:val="both"/>
        <w:rPr>
          <w:rFonts w:ascii="Times New Roman" w:hAnsi="Times New Roman" w:cs="Times New Roman"/>
          <w:b/>
          <w:i/>
          <w:sz w:val="24"/>
          <w:szCs w:val="24"/>
        </w:rPr>
      </w:pPr>
      <w:r w:rsidRPr="00CE6631">
        <w:rPr>
          <w:rFonts w:ascii="Times New Roman" w:hAnsi="Times New Roman" w:cs="Times New Roman"/>
          <w:b/>
          <w:i/>
          <w:sz w:val="24"/>
          <w:szCs w:val="24"/>
        </w:rPr>
        <w:t>That there is discovery of new and important evidence which after exercise of due diligence was not within the applicants’ knowledge or could not be produced by him or her at the time when the decree was passed or the order made.</w:t>
      </w:r>
    </w:p>
    <w:p w:rsidR="00A40BC9" w:rsidRPr="00CE6631" w:rsidRDefault="00A40BC9" w:rsidP="00F26469">
      <w:pPr>
        <w:pStyle w:val="ListParagraph"/>
        <w:spacing w:line="360" w:lineRule="auto"/>
        <w:rPr>
          <w:rFonts w:ascii="Times New Roman" w:hAnsi="Times New Roman" w:cs="Times New Roman"/>
          <w:b/>
          <w:i/>
          <w:sz w:val="24"/>
          <w:szCs w:val="24"/>
        </w:rPr>
      </w:pPr>
    </w:p>
    <w:p w:rsidR="00585B61" w:rsidRPr="00CE6631" w:rsidRDefault="00585B61" w:rsidP="00F26469">
      <w:pPr>
        <w:pStyle w:val="ListParagraph"/>
        <w:numPr>
          <w:ilvl w:val="0"/>
          <w:numId w:val="3"/>
        </w:numPr>
        <w:spacing w:line="360" w:lineRule="auto"/>
        <w:jc w:val="both"/>
        <w:rPr>
          <w:rFonts w:ascii="Times New Roman" w:hAnsi="Times New Roman" w:cs="Times New Roman"/>
          <w:b/>
          <w:i/>
          <w:sz w:val="24"/>
          <w:szCs w:val="24"/>
        </w:rPr>
      </w:pPr>
      <w:r w:rsidRPr="00CE6631">
        <w:rPr>
          <w:rFonts w:ascii="Times New Roman" w:hAnsi="Times New Roman" w:cs="Times New Roman"/>
          <w:b/>
          <w:i/>
          <w:sz w:val="24"/>
          <w:szCs w:val="24"/>
        </w:rPr>
        <w:t>That any other sufficient reason exists.</w:t>
      </w:r>
    </w:p>
    <w:p w:rsidR="009B4551" w:rsidRPr="00CE6631" w:rsidRDefault="009B4551" w:rsidP="00F26469">
      <w:pPr>
        <w:pStyle w:val="ListParagraph"/>
        <w:spacing w:line="360" w:lineRule="auto"/>
        <w:ind w:left="1800"/>
        <w:jc w:val="both"/>
        <w:rPr>
          <w:rFonts w:ascii="Times New Roman" w:hAnsi="Times New Roman" w:cs="Times New Roman"/>
          <w:i/>
          <w:sz w:val="24"/>
          <w:szCs w:val="24"/>
        </w:rPr>
      </w:pPr>
    </w:p>
    <w:p w:rsidR="007A456B" w:rsidRPr="00CE6631" w:rsidRDefault="00D226E9" w:rsidP="00F26469">
      <w:pPr>
        <w:spacing w:line="360" w:lineRule="auto"/>
        <w:jc w:val="both"/>
        <w:rPr>
          <w:rFonts w:ascii="Times New Roman" w:hAnsi="Times New Roman" w:cs="Times New Roman"/>
          <w:sz w:val="24"/>
          <w:szCs w:val="24"/>
        </w:rPr>
      </w:pPr>
      <w:r w:rsidRPr="00CE6631">
        <w:rPr>
          <w:rFonts w:ascii="Times New Roman" w:hAnsi="Times New Roman" w:cs="Times New Roman"/>
          <w:sz w:val="24"/>
          <w:szCs w:val="24"/>
        </w:rPr>
        <w:t xml:space="preserve">An error apparent on the face of the record was defined in </w:t>
      </w:r>
      <w:r w:rsidRPr="00CE6631">
        <w:rPr>
          <w:rFonts w:ascii="Times New Roman" w:hAnsi="Times New Roman" w:cs="Times New Roman"/>
          <w:b/>
          <w:i/>
          <w:sz w:val="24"/>
          <w:szCs w:val="24"/>
          <w:u w:val="single"/>
        </w:rPr>
        <w:t>Batuk K. V</w:t>
      </w:r>
      <w:r w:rsidR="00FE260F" w:rsidRPr="00CE6631">
        <w:rPr>
          <w:rFonts w:ascii="Times New Roman" w:hAnsi="Times New Roman" w:cs="Times New Roman"/>
          <w:b/>
          <w:i/>
          <w:sz w:val="24"/>
          <w:szCs w:val="24"/>
          <w:u w:val="single"/>
        </w:rPr>
        <w:t>v</w:t>
      </w:r>
      <w:r w:rsidRPr="00CE6631">
        <w:rPr>
          <w:rFonts w:ascii="Times New Roman" w:hAnsi="Times New Roman" w:cs="Times New Roman"/>
          <w:b/>
          <w:i/>
          <w:sz w:val="24"/>
          <w:szCs w:val="24"/>
          <w:u w:val="single"/>
        </w:rPr>
        <w:t>yas Vs Surat Municipality AIR (1953) Bom 133</w:t>
      </w:r>
      <w:r w:rsidRPr="00CE6631">
        <w:rPr>
          <w:rFonts w:ascii="Times New Roman" w:hAnsi="Times New Roman" w:cs="Times New Roman"/>
          <w:i/>
          <w:sz w:val="24"/>
          <w:szCs w:val="24"/>
        </w:rPr>
        <w:t xml:space="preserve"> </w:t>
      </w:r>
      <w:r w:rsidRPr="00CE6631">
        <w:rPr>
          <w:rFonts w:ascii="Times New Roman" w:hAnsi="Times New Roman" w:cs="Times New Roman"/>
          <w:sz w:val="24"/>
          <w:szCs w:val="24"/>
        </w:rPr>
        <w:t>thus;</w:t>
      </w:r>
    </w:p>
    <w:p w:rsidR="007A456B" w:rsidRPr="00CE6631" w:rsidRDefault="007A456B" w:rsidP="00F26469">
      <w:pPr>
        <w:spacing w:line="360" w:lineRule="auto"/>
        <w:jc w:val="both"/>
        <w:rPr>
          <w:rFonts w:ascii="Times New Roman" w:hAnsi="Times New Roman" w:cs="Times New Roman"/>
          <w:sz w:val="24"/>
          <w:szCs w:val="24"/>
        </w:rPr>
      </w:pPr>
    </w:p>
    <w:p w:rsidR="00585B61" w:rsidRPr="00CE6631" w:rsidRDefault="00D226E9" w:rsidP="00F26469">
      <w:pPr>
        <w:spacing w:line="360" w:lineRule="auto"/>
        <w:ind w:left="864" w:right="864"/>
        <w:jc w:val="both"/>
        <w:rPr>
          <w:rFonts w:ascii="Times New Roman" w:hAnsi="Times New Roman" w:cs="Times New Roman"/>
          <w:b/>
          <w:i/>
          <w:sz w:val="24"/>
          <w:szCs w:val="24"/>
        </w:rPr>
      </w:pPr>
      <w:r w:rsidRPr="00CE6631">
        <w:rPr>
          <w:rFonts w:ascii="Times New Roman" w:hAnsi="Times New Roman" w:cs="Times New Roman"/>
          <w:sz w:val="24"/>
          <w:szCs w:val="24"/>
        </w:rPr>
        <w:t xml:space="preserve"> </w:t>
      </w:r>
      <w:r w:rsidR="007A456B" w:rsidRPr="00CE6631">
        <w:rPr>
          <w:rFonts w:ascii="Times New Roman" w:hAnsi="Times New Roman" w:cs="Times New Roman"/>
          <w:b/>
          <w:i/>
          <w:sz w:val="24"/>
          <w:szCs w:val="24"/>
        </w:rPr>
        <w:t>“</w:t>
      </w:r>
      <w:r w:rsidRPr="00CE6631">
        <w:rPr>
          <w:rFonts w:ascii="Times New Roman" w:hAnsi="Times New Roman" w:cs="Times New Roman"/>
          <w:b/>
          <w:i/>
          <w:sz w:val="24"/>
          <w:szCs w:val="24"/>
        </w:rPr>
        <w:t>No error can be said to be apparent on the face of the record if it is not manifest or self evident and requires an examination or argument to establish it………..’’</w:t>
      </w:r>
    </w:p>
    <w:p w:rsidR="009B4551" w:rsidRPr="00CE6631" w:rsidRDefault="009B4551" w:rsidP="00F26469">
      <w:pPr>
        <w:pStyle w:val="ListParagraph"/>
        <w:spacing w:line="360" w:lineRule="auto"/>
        <w:ind w:left="1800"/>
        <w:jc w:val="both"/>
        <w:rPr>
          <w:rFonts w:ascii="Times New Roman" w:hAnsi="Times New Roman" w:cs="Times New Roman"/>
          <w:b/>
          <w:sz w:val="24"/>
          <w:szCs w:val="24"/>
        </w:rPr>
      </w:pPr>
    </w:p>
    <w:p w:rsidR="00940DAF" w:rsidRPr="00CE6631" w:rsidRDefault="00A26AFF" w:rsidP="00F26469">
      <w:pPr>
        <w:spacing w:line="360" w:lineRule="auto"/>
        <w:jc w:val="both"/>
        <w:rPr>
          <w:rFonts w:ascii="Times New Roman" w:hAnsi="Times New Roman" w:cs="Times New Roman"/>
          <w:sz w:val="24"/>
          <w:szCs w:val="24"/>
        </w:rPr>
      </w:pPr>
      <w:r w:rsidRPr="00CE6631">
        <w:rPr>
          <w:rFonts w:ascii="Times New Roman" w:hAnsi="Times New Roman" w:cs="Times New Roman"/>
          <w:sz w:val="24"/>
          <w:szCs w:val="24"/>
        </w:rPr>
        <w:t xml:space="preserve">In the book the </w:t>
      </w:r>
      <w:r w:rsidR="00F646F2" w:rsidRPr="00CE6631">
        <w:rPr>
          <w:rFonts w:ascii="Times New Roman" w:hAnsi="Times New Roman" w:cs="Times New Roman"/>
          <w:b/>
          <w:i/>
          <w:sz w:val="24"/>
          <w:szCs w:val="24"/>
          <w:u w:val="single"/>
        </w:rPr>
        <w:t>L</w:t>
      </w:r>
      <w:r w:rsidRPr="00CE6631">
        <w:rPr>
          <w:rFonts w:ascii="Times New Roman" w:hAnsi="Times New Roman" w:cs="Times New Roman"/>
          <w:b/>
          <w:i/>
          <w:sz w:val="24"/>
          <w:szCs w:val="24"/>
          <w:u w:val="single"/>
        </w:rPr>
        <w:t xml:space="preserve">aw of </w:t>
      </w:r>
      <w:r w:rsidR="00940DAF" w:rsidRPr="00CE6631">
        <w:rPr>
          <w:rFonts w:ascii="Times New Roman" w:hAnsi="Times New Roman" w:cs="Times New Roman"/>
          <w:b/>
          <w:i/>
          <w:sz w:val="24"/>
          <w:szCs w:val="24"/>
          <w:u w:val="single"/>
        </w:rPr>
        <w:t xml:space="preserve">Civil Procedure by Sarkar </w:t>
      </w:r>
      <w:r w:rsidRPr="00CE6631">
        <w:rPr>
          <w:rFonts w:ascii="Times New Roman" w:hAnsi="Times New Roman" w:cs="Times New Roman"/>
          <w:b/>
          <w:i/>
          <w:sz w:val="24"/>
          <w:szCs w:val="24"/>
          <w:u w:val="single"/>
        </w:rPr>
        <w:t>Ninth Edition 2000</w:t>
      </w:r>
      <w:r w:rsidRPr="00CE6631">
        <w:rPr>
          <w:rFonts w:ascii="Times New Roman" w:hAnsi="Times New Roman" w:cs="Times New Roman"/>
          <w:i/>
          <w:sz w:val="24"/>
          <w:szCs w:val="24"/>
        </w:rPr>
        <w:t>,</w:t>
      </w:r>
      <w:r w:rsidRPr="00CE6631">
        <w:rPr>
          <w:rFonts w:ascii="Times New Roman" w:hAnsi="Times New Roman" w:cs="Times New Roman"/>
          <w:sz w:val="24"/>
          <w:szCs w:val="24"/>
        </w:rPr>
        <w:t xml:space="preserve"> it was stated that</w:t>
      </w:r>
      <w:r w:rsidR="00940DAF" w:rsidRPr="00CE6631">
        <w:rPr>
          <w:rFonts w:ascii="Times New Roman" w:hAnsi="Times New Roman" w:cs="Times New Roman"/>
          <w:sz w:val="24"/>
          <w:szCs w:val="24"/>
        </w:rPr>
        <w:t>;</w:t>
      </w:r>
    </w:p>
    <w:p w:rsidR="00A26AFF" w:rsidRPr="00CE6631" w:rsidRDefault="007A456B" w:rsidP="00F26469">
      <w:pPr>
        <w:pStyle w:val="ListParagraph"/>
        <w:spacing w:line="360" w:lineRule="auto"/>
        <w:ind w:left="864" w:right="864"/>
        <w:jc w:val="both"/>
        <w:rPr>
          <w:rFonts w:ascii="Times New Roman" w:hAnsi="Times New Roman" w:cs="Times New Roman"/>
          <w:b/>
          <w:i/>
          <w:sz w:val="24"/>
          <w:szCs w:val="24"/>
        </w:rPr>
      </w:pPr>
      <w:r w:rsidRPr="00CE6631">
        <w:rPr>
          <w:rFonts w:ascii="Times New Roman" w:hAnsi="Times New Roman" w:cs="Times New Roman"/>
          <w:b/>
          <w:sz w:val="24"/>
          <w:szCs w:val="24"/>
        </w:rPr>
        <w:t>“</w:t>
      </w:r>
      <w:r w:rsidR="00A26AFF" w:rsidRPr="00CE6631">
        <w:rPr>
          <w:rFonts w:ascii="Times New Roman" w:hAnsi="Times New Roman" w:cs="Times New Roman"/>
          <w:b/>
          <w:i/>
          <w:sz w:val="24"/>
          <w:szCs w:val="24"/>
        </w:rPr>
        <w:t>an</w:t>
      </w:r>
      <w:r w:rsidR="00A26AFF" w:rsidRPr="00CE6631">
        <w:rPr>
          <w:rFonts w:ascii="Times New Roman" w:hAnsi="Times New Roman" w:cs="Times New Roman"/>
          <w:i/>
          <w:sz w:val="24"/>
          <w:szCs w:val="24"/>
        </w:rPr>
        <w:t xml:space="preserve"> </w:t>
      </w:r>
      <w:r w:rsidR="00A26AFF" w:rsidRPr="00CE6631">
        <w:rPr>
          <w:rFonts w:ascii="Times New Roman" w:hAnsi="Times New Roman" w:cs="Times New Roman"/>
          <w:b/>
          <w:i/>
          <w:sz w:val="24"/>
          <w:szCs w:val="24"/>
        </w:rPr>
        <w:t xml:space="preserve">error can be said to be one apparent on the face of the record only when such error is patent and can be located without any elaborate argument </w:t>
      </w:r>
      <w:r w:rsidR="00E53485" w:rsidRPr="00CE6631">
        <w:rPr>
          <w:rFonts w:ascii="Times New Roman" w:hAnsi="Times New Roman" w:cs="Times New Roman"/>
          <w:b/>
          <w:i/>
          <w:sz w:val="24"/>
          <w:szCs w:val="24"/>
        </w:rPr>
        <w:t>without any scope for any c</w:t>
      </w:r>
      <w:r w:rsidR="00A26AFF" w:rsidRPr="00CE6631">
        <w:rPr>
          <w:rFonts w:ascii="Times New Roman" w:hAnsi="Times New Roman" w:cs="Times New Roman"/>
          <w:b/>
          <w:i/>
          <w:sz w:val="24"/>
          <w:szCs w:val="24"/>
        </w:rPr>
        <w:t>ontroversy with regard to such error which as if at a glance stares at the face.</w:t>
      </w:r>
      <w:r w:rsidR="00E53485" w:rsidRPr="00CE6631">
        <w:rPr>
          <w:rFonts w:ascii="Times New Roman" w:hAnsi="Times New Roman" w:cs="Times New Roman"/>
          <w:b/>
          <w:i/>
          <w:sz w:val="24"/>
          <w:szCs w:val="24"/>
        </w:rPr>
        <w:t xml:space="preserve"> It is also </w:t>
      </w:r>
      <w:proofErr w:type="gramStart"/>
      <w:r w:rsidR="00E53485" w:rsidRPr="00CE6631">
        <w:rPr>
          <w:rFonts w:ascii="Times New Roman" w:hAnsi="Times New Roman" w:cs="Times New Roman"/>
          <w:b/>
          <w:i/>
          <w:sz w:val="24"/>
          <w:szCs w:val="24"/>
        </w:rPr>
        <w:t>worthy  that</w:t>
      </w:r>
      <w:proofErr w:type="gramEnd"/>
      <w:r w:rsidR="00E53485" w:rsidRPr="00CE6631">
        <w:rPr>
          <w:rFonts w:ascii="Times New Roman" w:hAnsi="Times New Roman" w:cs="Times New Roman"/>
          <w:b/>
          <w:i/>
          <w:sz w:val="24"/>
          <w:szCs w:val="24"/>
        </w:rPr>
        <w:t xml:space="preserve"> an error is not limited to one of fact but it includes obvious error of law</w:t>
      </w:r>
      <w:r w:rsidRPr="00CE6631">
        <w:rPr>
          <w:rFonts w:ascii="Times New Roman" w:hAnsi="Times New Roman" w:cs="Times New Roman"/>
          <w:b/>
          <w:i/>
          <w:sz w:val="24"/>
          <w:szCs w:val="24"/>
        </w:rPr>
        <w:t>.</w:t>
      </w:r>
      <w:r w:rsidR="00940DAF" w:rsidRPr="00CE6631">
        <w:rPr>
          <w:rFonts w:ascii="Times New Roman" w:hAnsi="Times New Roman" w:cs="Times New Roman"/>
          <w:b/>
          <w:i/>
          <w:sz w:val="24"/>
          <w:szCs w:val="24"/>
        </w:rPr>
        <w:t>’’</w:t>
      </w:r>
    </w:p>
    <w:p w:rsidR="009B4551" w:rsidRPr="00CE6631" w:rsidRDefault="009B4551" w:rsidP="00F26469">
      <w:pPr>
        <w:pStyle w:val="ListParagraph"/>
        <w:spacing w:line="360" w:lineRule="auto"/>
        <w:ind w:left="1800"/>
        <w:jc w:val="both"/>
        <w:rPr>
          <w:rFonts w:ascii="Times New Roman" w:hAnsi="Times New Roman" w:cs="Times New Roman"/>
          <w:b/>
          <w:sz w:val="24"/>
          <w:szCs w:val="24"/>
        </w:rPr>
      </w:pPr>
    </w:p>
    <w:p w:rsidR="00A40BC9" w:rsidRPr="00CE6631" w:rsidRDefault="00E53485" w:rsidP="00F26469">
      <w:pPr>
        <w:spacing w:line="360" w:lineRule="auto"/>
        <w:jc w:val="both"/>
        <w:rPr>
          <w:rFonts w:ascii="Times New Roman" w:hAnsi="Times New Roman" w:cs="Times New Roman"/>
          <w:sz w:val="24"/>
          <w:szCs w:val="24"/>
        </w:rPr>
      </w:pPr>
      <w:r w:rsidRPr="00CE6631">
        <w:rPr>
          <w:rFonts w:ascii="Times New Roman" w:hAnsi="Times New Roman" w:cs="Times New Roman"/>
          <w:sz w:val="24"/>
          <w:szCs w:val="24"/>
        </w:rPr>
        <w:t xml:space="preserve">According to </w:t>
      </w:r>
      <w:r w:rsidRPr="00CE6631">
        <w:rPr>
          <w:rFonts w:ascii="Times New Roman" w:hAnsi="Times New Roman" w:cs="Times New Roman"/>
          <w:b/>
          <w:sz w:val="24"/>
          <w:szCs w:val="24"/>
        </w:rPr>
        <w:t>Section 27 (2) of the CPA</w:t>
      </w:r>
      <w:r w:rsidRPr="00CE6631">
        <w:rPr>
          <w:rFonts w:ascii="Times New Roman" w:hAnsi="Times New Roman" w:cs="Times New Roman"/>
          <w:sz w:val="24"/>
          <w:szCs w:val="24"/>
        </w:rPr>
        <w:t xml:space="preserve"> it states that</w:t>
      </w:r>
      <w:r w:rsidR="00A40BC9" w:rsidRPr="00CE6631">
        <w:rPr>
          <w:rFonts w:ascii="Times New Roman" w:hAnsi="Times New Roman" w:cs="Times New Roman"/>
          <w:sz w:val="24"/>
          <w:szCs w:val="24"/>
        </w:rPr>
        <w:t>;</w:t>
      </w:r>
      <w:r w:rsidRPr="00CE6631">
        <w:rPr>
          <w:rFonts w:ascii="Times New Roman" w:hAnsi="Times New Roman" w:cs="Times New Roman"/>
          <w:sz w:val="24"/>
          <w:szCs w:val="24"/>
        </w:rPr>
        <w:t xml:space="preserve"> </w:t>
      </w:r>
    </w:p>
    <w:p w:rsidR="004D4A3D" w:rsidRPr="00CE6631" w:rsidRDefault="00E53485" w:rsidP="00F26469">
      <w:pPr>
        <w:spacing w:line="360" w:lineRule="auto"/>
        <w:ind w:left="864" w:right="864"/>
        <w:jc w:val="both"/>
        <w:rPr>
          <w:rFonts w:ascii="Times New Roman" w:hAnsi="Times New Roman" w:cs="Times New Roman"/>
          <w:b/>
          <w:sz w:val="24"/>
          <w:szCs w:val="24"/>
        </w:rPr>
      </w:pPr>
      <w:r w:rsidRPr="00CE6631">
        <w:rPr>
          <w:rFonts w:ascii="Times New Roman" w:hAnsi="Times New Roman" w:cs="Times New Roman"/>
          <w:b/>
          <w:sz w:val="24"/>
          <w:szCs w:val="24"/>
        </w:rPr>
        <w:t>``</w:t>
      </w:r>
      <w:r w:rsidR="002E45A7" w:rsidRPr="00CE6631">
        <w:rPr>
          <w:rFonts w:ascii="Times New Roman" w:hAnsi="Times New Roman" w:cs="Times New Roman"/>
          <w:b/>
          <w:sz w:val="24"/>
          <w:szCs w:val="24"/>
        </w:rPr>
        <w:t xml:space="preserve">……………. </w:t>
      </w:r>
      <w:r w:rsidR="002E45A7" w:rsidRPr="00CE6631">
        <w:rPr>
          <w:rFonts w:ascii="Times New Roman" w:hAnsi="Times New Roman" w:cs="Times New Roman"/>
          <w:b/>
          <w:i/>
          <w:sz w:val="24"/>
          <w:szCs w:val="24"/>
        </w:rPr>
        <w:t>the costs of and incident to all suits shall be in the discretion of the court or judge</w:t>
      </w:r>
      <w:r w:rsidR="002E45A7" w:rsidRPr="00CE6631">
        <w:rPr>
          <w:rFonts w:ascii="Times New Roman" w:hAnsi="Times New Roman" w:cs="Times New Roman"/>
          <w:b/>
          <w:sz w:val="24"/>
          <w:szCs w:val="24"/>
        </w:rPr>
        <w:t>.</w:t>
      </w:r>
      <w:r w:rsidRPr="00CE6631">
        <w:rPr>
          <w:rFonts w:ascii="Times New Roman" w:hAnsi="Times New Roman" w:cs="Times New Roman"/>
          <w:b/>
          <w:sz w:val="24"/>
          <w:szCs w:val="24"/>
        </w:rPr>
        <w:t>……….</w:t>
      </w:r>
      <w:r w:rsidRPr="00CE6631">
        <w:rPr>
          <w:rFonts w:ascii="Times New Roman" w:hAnsi="Times New Roman" w:cs="Times New Roman"/>
          <w:b/>
          <w:i/>
          <w:sz w:val="24"/>
          <w:szCs w:val="24"/>
        </w:rPr>
        <w:t xml:space="preserve">but the costs of any action, cause </w:t>
      </w:r>
      <w:r w:rsidRPr="00CE6631">
        <w:rPr>
          <w:rFonts w:ascii="Times New Roman" w:hAnsi="Times New Roman" w:cs="Times New Roman"/>
          <w:b/>
          <w:i/>
          <w:sz w:val="24"/>
          <w:szCs w:val="24"/>
        </w:rPr>
        <w:lastRenderedPageBreak/>
        <w:t xml:space="preserve">or other matter or issue shall follow the event unless the court or Judge shall for good reason </w:t>
      </w:r>
      <w:r w:rsidR="00B973A2" w:rsidRPr="00CE6631">
        <w:rPr>
          <w:rFonts w:ascii="Times New Roman" w:hAnsi="Times New Roman" w:cs="Times New Roman"/>
          <w:b/>
          <w:i/>
          <w:sz w:val="24"/>
          <w:szCs w:val="24"/>
        </w:rPr>
        <w:t>other</w:t>
      </w:r>
      <w:r w:rsidRPr="00CE6631">
        <w:rPr>
          <w:rFonts w:ascii="Times New Roman" w:hAnsi="Times New Roman" w:cs="Times New Roman"/>
          <w:b/>
          <w:i/>
          <w:sz w:val="24"/>
          <w:szCs w:val="24"/>
        </w:rPr>
        <w:t>wise  order</w:t>
      </w:r>
      <w:r w:rsidR="00A05507" w:rsidRPr="00CE6631">
        <w:rPr>
          <w:rFonts w:ascii="Times New Roman" w:hAnsi="Times New Roman" w:cs="Times New Roman"/>
          <w:b/>
          <w:i/>
          <w:sz w:val="24"/>
          <w:szCs w:val="24"/>
        </w:rPr>
        <w:t>.</w:t>
      </w:r>
      <w:r w:rsidR="004D4A3D" w:rsidRPr="00CE6631">
        <w:rPr>
          <w:rFonts w:ascii="Times New Roman" w:hAnsi="Times New Roman" w:cs="Times New Roman"/>
          <w:b/>
          <w:sz w:val="24"/>
          <w:szCs w:val="24"/>
        </w:rPr>
        <w:t>’’</w:t>
      </w:r>
    </w:p>
    <w:p w:rsidR="00A05507" w:rsidRPr="00CE6631" w:rsidRDefault="00A05507" w:rsidP="00F26469">
      <w:pPr>
        <w:pStyle w:val="ListParagraph"/>
        <w:spacing w:line="360" w:lineRule="auto"/>
        <w:ind w:left="864" w:right="864"/>
        <w:jc w:val="both"/>
        <w:rPr>
          <w:rFonts w:ascii="Times New Roman" w:hAnsi="Times New Roman" w:cs="Times New Roman"/>
          <w:sz w:val="24"/>
          <w:szCs w:val="24"/>
        </w:rPr>
      </w:pPr>
    </w:p>
    <w:p w:rsidR="00260E9C" w:rsidRPr="00CE6631" w:rsidRDefault="00940DAF" w:rsidP="00F26469">
      <w:pPr>
        <w:spacing w:line="360" w:lineRule="auto"/>
        <w:jc w:val="both"/>
        <w:rPr>
          <w:rFonts w:ascii="Times New Roman" w:hAnsi="Times New Roman" w:cs="Times New Roman"/>
          <w:sz w:val="24"/>
          <w:szCs w:val="24"/>
        </w:rPr>
      </w:pPr>
      <w:r w:rsidRPr="00CE6631">
        <w:rPr>
          <w:rFonts w:ascii="Times New Roman" w:hAnsi="Times New Roman" w:cs="Times New Roman"/>
          <w:sz w:val="24"/>
          <w:szCs w:val="24"/>
        </w:rPr>
        <w:t>As mentioned by counsel for the applicant,</w:t>
      </w:r>
      <w:r w:rsidR="004D4A3D" w:rsidRPr="00CE6631">
        <w:rPr>
          <w:rFonts w:ascii="Times New Roman" w:hAnsi="Times New Roman" w:cs="Times New Roman"/>
          <w:sz w:val="24"/>
          <w:szCs w:val="24"/>
        </w:rPr>
        <w:t xml:space="preserve"> </w:t>
      </w:r>
      <w:r w:rsidR="00A40BC9" w:rsidRPr="00CE6631">
        <w:rPr>
          <w:rFonts w:ascii="Times New Roman" w:hAnsi="Times New Roman" w:cs="Times New Roman"/>
          <w:sz w:val="24"/>
          <w:szCs w:val="24"/>
        </w:rPr>
        <w:t xml:space="preserve">this Court’s </w:t>
      </w:r>
      <w:r w:rsidR="004D4A3D" w:rsidRPr="00CE6631">
        <w:rPr>
          <w:rFonts w:ascii="Times New Roman" w:hAnsi="Times New Roman" w:cs="Times New Roman"/>
          <w:sz w:val="24"/>
          <w:szCs w:val="24"/>
        </w:rPr>
        <w:t xml:space="preserve">did not </w:t>
      </w:r>
      <w:r w:rsidR="00E53485" w:rsidRPr="00CE6631">
        <w:rPr>
          <w:rFonts w:ascii="Times New Roman" w:hAnsi="Times New Roman" w:cs="Times New Roman"/>
          <w:sz w:val="24"/>
          <w:szCs w:val="24"/>
        </w:rPr>
        <w:t xml:space="preserve">pronounce </w:t>
      </w:r>
      <w:r w:rsidR="00A40BC9" w:rsidRPr="00CE6631">
        <w:rPr>
          <w:rFonts w:ascii="Times New Roman" w:hAnsi="Times New Roman" w:cs="Times New Roman"/>
          <w:sz w:val="24"/>
          <w:szCs w:val="24"/>
        </w:rPr>
        <w:t>it</w:t>
      </w:r>
      <w:r w:rsidR="00E53485" w:rsidRPr="00CE6631">
        <w:rPr>
          <w:rFonts w:ascii="Times New Roman" w:hAnsi="Times New Roman" w:cs="Times New Roman"/>
          <w:sz w:val="24"/>
          <w:szCs w:val="24"/>
        </w:rPr>
        <w:t xml:space="preserve">self on costs in the main suit in the court ruling of Misc. Application No.100 of 2016. </w:t>
      </w:r>
      <w:r w:rsidR="002E45A7" w:rsidRPr="00CE6631">
        <w:rPr>
          <w:rFonts w:ascii="Times New Roman" w:hAnsi="Times New Roman" w:cs="Times New Roman"/>
          <w:sz w:val="24"/>
          <w:szCs w:val="24"/>
        </w:rPr>
        <w:t>It was within the Judge’s discretion not to award the costs in the main suit although it was an omission not to give t</w:t>
      </w:r>
      <w:r w:rsidR="00260E9C" w:rsidRPr="00CE6631">
        <w:rPr>
          <w:rFonts w:ascii="Times New Roman" w:hAnsi="Times New Roman" w:cs="Times New Roman"/>
          <w:sz w:val="24"/>
          <w:szCs w:val="24"/>
        </w:rPr>
        <w:t xml:space="preserve">he reason for not awarding costs which was an error. </w:t>
      </w:r>
    </w:p>
    <w:p w:rsidR="00940DAF" w:rsidRPr="00CE6631" w:rsidRDefault="00940DAF" w:rsidP="00F26469">
      <w:pPr>
        <w:pStyle w:val="ListParagraph"/>
        <w:spacing w:line="360" w:lineRule="auto"/>
        <w:ind w:left="1800"/>
        <w:jc w:val="both"/>
        <w:rPr>
          <w:rFonts w:ascii="Times New Roman" w:hAnsi="Times New Roman" w:cs="Times New Roman"/>
          <w:sz w:val="24"/>
          <w:szCs w:val="24"/>
        </w:rPr>
      </w:pPr>
    </w:p>
    <w:p w:rsidR="00E53485" w:rsidRPr="00CE6631" w:rsidRDefault="00260E9C" w:rsidP="00F26469">
      <w:pPr>
        <w:spacing w:line="360" w:lineRule="auto"/>
        <w:jc w:val="both"/>
        <w:rPr>
          <w:rFonts w:ascii="Times New Roman" w:hAnsi="Times New Roman" w:cs="Times New Roman"/>
          <w:sz w:val="24"/>
          <w:szCs w:val="24"/>
        </w:rPr>
      </w:pPr>
      <w:r w:rsidRPr="00CE6631">
        <w:rPr>
          <w:rFonts w:ascii="Times New Roman" w:hAnsi="Times New Roman" w:cs="Times New Roman"/>
          <w:sz w:val="24"/>
          <w:szCs w:val="24"/>
        </w:rPr>
        <w:t xml:space="preserve">In the instant case, this court will proceed to review the matter and order that no costs will be awarded to the applicants in </w:t>
      </w:r>
      <w:r w:rsidR="006C49D2" w:rsidRPr="00CE6631">
        <w:rPr>
          <w:rFonts w:ascii="Times New Roman" w:hAnsi="Times New Roman" w:cs="Times New Roman"/>
          <w:sz w:val="24"/>
          <w:szCs w:val="24"/>
        </w:rPr>
        <w:t xml:space="preserve">the main suit </w:t>
      </w:r>
      <w:r w:rsidRPr="00CE6631">
        <w:rPr>
          <w:rFonts w:ascii="Times New Roman" w:hAnsi="Times New Roman" w:cs="Times New Roman"/>
          <w:sz w:val="24"/>
          <w:szCs w:val="24"/>
        </w:rPr>
        <w:t xml:space="preserve">because the case did not take off and I find that the counsel did not </w:t>
      </w:r>
      <w:r w:rsidR="006C49D2" w:rsidRPr="00CE6631">
        <w:rPr>
          <w:rFonts w:ascii="Times New Roman" w:hAnsi="Times New Roman" w:cs="Times New Roman"/>
          <w:sz w:val="24"/>
          <w:szCs w:val="24"/>
        </w:rPr>
        <w:t xml:space="preserve">incur </w:t>
      </w:r>
      <w:r w:rsidR="00A40BC9" w:rsidRPr="00CE6631">
        <w:rPr>
          <w:rFonts w:ascii="Times New Roman" w:hAnsi="Times New Roman" w:cs="Times New Roman"/>
          <w:sz w:val="24"/>
          <w:szCs w:val="24"/>
        </w:rPr>
        <w:t>a lot of expenses</w:t>
      </w:r>
      <w:r w:rsidR="006C49D2" w:rsidRPr="00CE6631">
        <w:rPr>
          <w:rFonts w:ascii="Times New Roman" w:hAnsi="Times New Roman" w:cs="Times New Roman"/>
          <w:sz w:val="24"/>
          <w:szCs w:val="24"/>
        </w:rPr>
        <w:t xml:space="preserve"> in handling </w:t>
      </w:r>
      <w:r w:rsidR="009B4551" w:rsidRPr="00CE6631">
        <w:rPr>
          <w:rFonts w:ascii="Times New Roman" w:hAnsi="Times New Roman" w:cs="Times New Roman"/>
          <w:sz w:val="24"/>
          <w:szCs w:val="24"/>
        </w:rPr>
        <w:t>HCCS 300/2015 and more so the applicants had not prayed for the costs in that suit</w:t>
      </w:r>
      <w:r w:rsidR="00A40BC9" w:rsidRPr="00CE6631">
        <w:rPr>
          <w:rFonts w:ascii="Times New Roman" w:hAnsi="Times New Roman" w:cs="Times New Roman"/>
          <w:sz w:val="24"/>
          <w:szCs w:val="24"/>
        </w:rPr>
        <w:t>, although costs follow the event.</w:t>
      </w:r>
    </w:p>
    <w:p w:rsidR="00A05507" w:rsidRPr="00CE6631" w:rsidRDefault="00A05507" w:rsidP="00F26469">
      <w:pPr>
        <w:spacing w:line="360" w:lineRule="auto"/>
        <w:jc w:val="both"/>
        <w:rPr>
          <w:rFonts w:ascii="Times New Roman" w:hAnsi="Times New Roman" w:cs="Times New Roman"/>
          <w:sz w:val="24"/>
          <w:szCs w:val="24"/>
        </w:rPr>
      </w:pPr>
    </w:p>
    <w:p w:rsidR="009B4551" w:rsidRPr="00CE6631" w:rsidRDefault="009B4551" w:rsidP="00F26469">
      <w:pPr>
        <w:spacing w:line="360" w:lineRule="auto"/>
        <w:jc w:val="both"/>
        <w:rPr>
          <w:rFonts w:ascii="Times New Roman" w:hAnsi="Times New Roman" w:cs="Times New Roman"/>
          <w:sz w:val="24"/>
          <w:szCs w:val="24"/>
        </w:rPr>
      </w:pPr>
      <w:r w:rsidRPr="00CE6631">
        <w:rPr>
          <w:rFonts w:ascii="Times New Roman" w:hAnsi="Times New Roman" w:cs="Times New Roman"/>
          <w:sz w:val="24"/>
          <w:szCs w:val="24"/>
        </w:rPr>
        <w:t>I further order that each party shall bear its costs in this matter.</w:t>
      </w:r>
    </w:p>
    <w:p w:rsidR="007A456B" w:rsidRPr="00CE6631" w:rsidRDefault="007A456B" w:rsidP="00F26469">
      <w:pPr>
        <w:spacing w:line="360" w:lineRule="auto"/>
        <w:jc w:val="both"/>
        <w:rPr>
          <w:rFonts w:ascii="Times New Roman" w:hAnsi="Times New Roman" w:cs="Times New Roman"/>
          <w:sz w:val="24"/>
          <w:szCs w:val="24"/>
        </w:rPr>
      </w:pPr>
    </w:p>
    <w:p w:rsidR="002C2B22" w:rsidRPr="00CE6631" w:rsidRDefault="002C2B22" w:rsidP="00F26469">
      <w:pPr>
        <w:pStyle w:val="NoSpacing"/>
        <w:spacing w:line="360" w:lineRule="auto"/>
        <w:rPr>
          <w:rFonts w:ascii="Times New Roman" w:hAnsi="Times New Roman" w:cs="Times New Roman"/>
          <w:b/>
          <w:sz w:val="24"/>
          <w:szCs w:val="24"/>
        </w:rPr>
      </w:pPr>
    </w:p>
    <w:p w:rsidR="009B4551" w:rsidRPr="00CE6631" w:rsidRDefault="00B33F4A" w:rsidP="00F26469">
      <w:pPr>
        <w:pStyle w:val="NoSpacing"/>
        <w:spacing w:line="360" w:lineRule="auto"/>
        <w:rPr>
          <w:rFonts w:ascii="Times New Roman" w:hAnsi="Times New Roman" w:cs="Times New Roman"/>
          <w:b/>
          <w:sz w:val="24"/>
          <w:szCs w:val="24"/>
        </w:rPr>
      </w:pPr>
      <w:r w:rsidRPr="00CE6631">
        <w:rPr>
          <w:rFonts w:ascii="Times New Roman" w:hAnsi="Times New Roman" w:cs="Times New Roman"/>
          <w:b/>
          <w:sz w:val="24"/>
          <w:szCs w:val="24"/>
        </w:rPr>
        <w:t>Stephen Musota</w:t>
      </w:r>
    </w:p>
    <w:p w:rsidR="009B4551" w:rsidRPr="00CE6631" w:rsidRDefault="007A456B" w:rsidP="00F26469">
      <w:pPr>
        <w:spacing w:line="360" w:lineRule="auto"/>
        <w:jc w:val="both"/>
        <w:rPr>
          <w:rFonts w:ascii="Times New Roman" w:hAnsi="Times New Roman" w:cs="Times New Roman"/>
          <w:b/>
          <w:sz w:val="24"/>
          <w:szCs w:val="24"/>
        </w:rPr>
      </w:pPr>
      <w:r w:rsidRPr="00CE6631">
        <w:rPr>
          <w:rFonts w:ascii="Times New Roman" w:hAnsi="Times New Roman" w:cs="Times New Roman"/>
          <w:b/>
          <w:sz w:val="24"/>
          <w:szCs w:val="24"/>
        </w:rPr>
        <w:t>J</w:t>
      </w:r>
      <w:r w:rsidR="00B33F4A" w:rsidRPr="00CE6631">
        <w:rPr>
          <w:rFonts w:ascii="Times New Roman" w:hAnsi="Times New Roman" w:cs="Times New Roman"/>
          <w:b/>
          <w:sz w:val="24"/>
          <w:szCs w:val="24"/>
        </w:rPr>
        <w:t xml:space="preserve"> </w:t>
      </w:r>
      <w:r w:rsidRPr="00CE6631">
        <w:rPr>
          <w:rFonts w:ascii="Times New Roman" w:hAnsi="Times New Roman" w:cs="Times New Roman"/>
          <w:b/>
          <w:sz w:val="24"/>
          <w:szCs w:val="24"/>
        </w:rPr>
        <w:t>U</w:t>
      </w:r>
      <w:r w:rsidR="00B33F4A" w:rsidRPr="00CE6631">
        <w:rPr>
          <w:rFonts w:ascii="Times New Roman" w:hAnsi="Times New Roman" w:cs="Times New Roman"/>
          <w:b/>
          <w:sz w:val="24"/>
          <w:szCs w:val="24"/>
        </w:rPr>
        <w:t xml:space="preserve"> </w:t>
      </w:r>
      <w:r w:rsidRPr="00CE6631">
        <w:rPr>
          <w:rFonts w:ascii="Times New Roman" w:hAnsi="Times New Roman" w:cs="Times New Roman"/>
          <w:b/>
          <w:sz w:val="24"/>
          <w:szCs w:val="24"/>
        </w:rPr>
        <w:t>D</w:t>
      </w:r>
      <w:r w:rsidR="00B33F4A" w:rsidRPr="00CE6631">
        <w:rPr>
          <w:rFonts w:ascii="Times New Roman" w:hAnsi="Times New Roman" w:cs="Times New Roman"/>
          <w:b/>
          <w:sz w:val="24"/>
          <w:szCs w:val="24"/>
        </w:rPr>
        <w:t xml:space="preserve"> </w:t>
      </w:r>
      <w:r w:rsidRPr="00CE6631">
        <w:rPr>
          <w:rFonts w:ascii="Times New Roman" w:hAnsi="Times New Roman" w:cs="Times New Roman"/>
          <w:b/>
          <w:sz w:val="24"/>
          <w:szCs w:val="24"/>
        </w:rPr>
        <w:t>G</w:t>
      </w:r>
      <w:r w:rsidR="00B33F4A" w:rsidRPr="00CE6631">
        <w:rPr>
          <w:rFonts w:ascii="Times New Roman" w:hAnsi="Times New Roman" w:cs="Times New Roman"/>
          <w:b/>
          <w:sz w:val="24"/>
          <w:szCs w:val="24"/>
        </w:rPr>
        <w:t xml:space="preserve"> </w:t>
      </w:r>
      <w:r w:rsidRPr="00CE6631">
        <w:rPr>
          <w:rFonts w:ascii="Times New Roman" w:hAnsi="Times New Roman" w:cs="Times New Roman"/>
          <w:b/>
          <w:sz w:val="24"/>
          <w:szCs w:val="24"/>
        </w:rPr>
        <w:t>E</w:t>
      </w:r>
    </w:p>
    <w:p w:rsidR="00821576" w:rsidRPr="00CE6631" w:rsidRDefault="009B4551" w:rsidP="00F26469">
      <w:pPr>
        <w:spacing w:line="360" w:lineRule="auto"/>
        <w:jc w:val="both"/>
        <w:rPr>
          <w:rFonts w:ascii="Times New Roman" w:hAnsi="Times New Roman" w:cs="Times New Roman"/>
          <w:sz w:val="24"/>
          <w:szCs w:val="24"/>
        </w:rPr>
      </w:pPr>
      <w:r w:rsidRPr="00CE6631">
        <w:rPr>
          <w:rFonts w:ascii="Times New Roman" w:hAnsi="Times New Roman" w:cs="Times New Roman"/>
          <w:b/>
          <w:sz w:val="24"/>
          <w:szCs w:val="24"/>
        </w:rPr>
        <w:t>21</w:t>
      </w:r>
      <w:r w:rsidR="00B33F4A" w:rsidRPr="00CE6631">
        <w:rPr>
          <w:rFonts w:ascii="Times New Roman" w:hAnsi="Times New Roman" w:cs="Times New Roman"/>
          <w:b/>
          <w:sz w:val="24"/>
          <w:szCs w:val="24"/>
        </w:rPr>
        <w:t>.</w:t>
      </w:r>
      <w:r w:rsidRPr="00CE6631">
        <w:rPr>
          <w:rFonts w:ascii="Times New Roman" w:hAnsi="Times New Roman" w:cs="Times New Roman"/>
          <w:b/>
          <w:sz w:val="24"/>
          <w:szCs w:val="24"/>
        </w:rPr>
        <w:t>12</w:t>
      </w:r>
      <w:r w:rsidR="00B33F4A" w:rsidRPr="00CE6631">
        <w:rPr>
          <w:rFonts w:ascii="Times New Roman" w:hAnsi="Times New Roman" w:cs="Times New Roman"/>
          <w:b/>
          <w:sz w:val="24"/>
          <w:szCs w:val="24"/>
        </w:rPr>
        <w:t>.20</w:t>
      </w:r>
      <w:r w:rsidRPr="00CE6631">
        <w:rPr>
          <w:rFonts w:ascii="Times New Roman" w:hAnsi="Times New Roman" w:cs="Times New Roman"/>
          <w:b/>
          <w:sz w:val="24"/>
          <w:szCs w:val="24"/>
        </w:rPr>
        <w:t>16</w:t>
      </w:r>
    </w:p>
    <w:p w:rsidR="00794750" w:rsidRPr="00CE6631" w:rsidRDefault="00794750" w:rsidP="00F26469">
      <w:pPr>
        <w:pStyle w:val="ListParagraph"/>
        <w:spacing w:line="360" w:lineRule="auto"/>
        <w:ind w:left="1440"/>
        <w:jc w:val="both"/>
        <w:rPr>
          <w:rFonts w:ascii="Times New Roman" w:hAnsi="Times New Roman" w:cs="Times New Roman"/>
          <w:sz w:val="24"/>
          <w:szCs w:val="24"/>
        </w:rPr>
      </w:pPr>
    </w:p>
    <w:p w:rsidR="009F446D" w:rsidRPr="00CE6631" w:rsidRDefault="009F446D" w:rsidP="00F26469">
      <w:pPr>
        <w:pStyle w:val="ListParagraph"/>
        <w:spacing w:line="360" w:lineRule="auto"/>
        <w:ind w:left="1440"/>
        <w:jc w:val="both"/>
        <w:rPr>
          <w:rFonts w:ascii="Times New Roman" w:hAnsi="Times New Roman" w:cs="Times New Roman"/>
          <w:sz w:val="24"/>
          <w:szCs w:val="24"/>
        </w:rPr>
      </w:pPr>
    </w:p>
    <w:sectPr w:rsidR="009F446D" w:rsidRPr="00CE6631" w:rsidSect="002C2B2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35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C8B" w:rsidRDefault="00B41C8B" w:rsidP="00F41C6E">
      <w:pPr>
        <w:spacing w:after="0" w:line="240" w:lineRule="auto"/>
      </w:pPr>
      <w:r>
        <w:separator/>
      </w:r>
    </w:p>
  </w:endnote>
  <w:endnote w:type="continuationSeparator" w:id="0">
    <w:p w:rsidR="00B41C8B" w:rsidRDefault="00B41C8B" w:rsidP="00F41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226" w:rsidRDefault="00F302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16752"/>
      <w:docPartObj>
        <w:docPartGallery w:val="Page Numbers (Bottom of Page)"/>
        <w:docPartUnique/>
      </w:docPartObj>
    </w:sdtPr>
    <w:sdtEndPr/>
    <w:sdtContent>
      <w:p w:rsidR="002C3AEF" w:rsidRDefault="00B41C8B">
        <w:pPr>
          <w:pStyle w:val="Footer"/>
          <w:jc w:val="center"/>
        </w:pPr>
        <w:r>
          <w:fldChar w:fldCharType="begin"/>
        </w:r>
        <w:r>
          <w:instrText xml:space="preserve"> PAGE   \* MERGEFORMAT </w:instrText>
        </w:r>
        <w:r>
          <w:fldChar w:fldCharType="separate"/>
        </w:r>
        <w:r w:rsidR="00CE6631">
          <w:rPr>
            <w:noProof/>
          </w:rPr>
          <w:t>1</w:t>
        </w:r>
        <w:r>
          <w:rPr>
            <w:noProof/>
          </w:rPr>
          <w:fldChar w:fldCharType="end"/>
        </w:r>
      </w:p>
    </w:sdtContent>
  </w:sdt>
  <w:p w:rsidR="00F41C6E" w:rsidRDefault="00F41C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226" w:rsidRDefault="00F302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C8B" w:rsidRDefault="00B41C8B" w:rsidP="00F41C6E">
      <w:pPr>
        <w:spacing w:after="0" w:line="240" w:lineRule="auto"/>
      </w:pPr>
      <w:r>
        <w:separator/>
      </w:r>
    </w:p>
  </w:footnote>
  <w:footnote w:type="continuationSeparator" w:id="0">
    <w:p w:rsidR="00B41C8B" w:rsidRDefault="00B41C8B" w:rsidP="00F41C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226" w:rsidRDefault="00F302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226" w:rsidRDefault="00F302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226" w:rsidRDefault="00F302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53D54"/>
    <w:multiLevelType w:val="hybridMultilevel"/>
    <w:tmpl w:val="EF8EA276"/>
    <w:lvl w:ilvl="0" w:tplc="0F1887EC">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1C1581"/>
    <w:multiLevelType w:val="hybridMultilevel"/>
    <w:tmpl w:val="B6EE49F0"/>
    <w:lvl w:ilvl="0" w:tplc="EC9CAE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9E332DA"/>
    <w:multiLevelType w:val="hybridMultilevel"/>
    <w:tmpl w:val="7C9E29E0"/>
    <w:lvl w:ilvl="0" w:tplc="A02AF166">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A9938D6"/>
    <w:multiLevelType w:val="hybridMultilevel"/>
    <w:tmpl w:val="01DE0FD6"/>
    <w:lvl w:ilvl="0" w:tplc="9B30151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7A7A7A47"/>
    <w:multiLevelType w:val="hybridMultilevel"/>
    <w:tmpl w:val="408EF022"/>
    <w:lvl w:ilvl="0" w:tplc="305CB5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287"/>
    <w:rsid w:val="000356D9"/>
    <w:rsid w:val="00185ACF"/>
    <w:rsid w:val="00242265"/>
    <w:rsid w:val="00260E9C"/>
    <w:rsid w:val="002632C7"/>
    <w:rsid w:val="002A042F"/>
    <w:rsid w:val="002C2B22"/>
    <w:rsid w:val="002C3AEF"/>
    <w:rsid w:val="002E45A7"/>
    <w:rsid w:val="003344E5"/>
    <w:rsid w:val="004A7ADC"/>
    <w:rsid w:val="004D4A3D"/>
    <w:rsid w:val="004D5935"/>
    <w:rsid w:val="004F785E"/>
    <w:rsid w:val="00585B61"/>
    <w:rsid w:val="006B1851"/>
    <w:rsid w:val="006C49D2"/>
    <w:rsid w:val="00767F84"/>
    <w:rsid w:val="0078428D"/>
    <w:rsid w:val="00794750"/>
    <w:rsid w:val="007A456B"/>
    <w:rsid w:val="00821576"/>
    <w:rsid w:val="008C4CE5"/>
    <w:rsid w:val="00940DAF"/>
    <w:rsid w:val="009834DA"/>
    <w:rsid w:val="009B4551"/>
    <w:rsid w:val="009D6287"/>
    <w:rsid w:val="009F446D"/>
    <w:rsid w:val="00A028A2"/>
    <w:rsid w:val="00A02A75"/>
    <w:rsid w:val="00A05507"/>
    <w:rsid w:val="00A16E02"/>
    <w:rsid w:val="00A26AFF"/>
    <w:rsid w:val="00A40BC9"/>
    <w:rsid w:val="00A62455"/>
    <w:rsid w:val="00A942D2"/>
    <w:rsid w:val="00B33F4A"/>
    <w:rsid w:val="00B41C8B"/>
    <w:rsid w:val="00B973A2"/>
    <w:rsid w:val="00BB6033"/>
    <w:rsid w:val="00BC6316"/>
    <w:rsid w:val="00CE6631"/>
    <w:rsid w:val="00D20523"/>
    <w:rsid w:val="00D226E9"/>
    <w:rsid w:val="00DC309D"/>
    <w:rsid w:val="00E2254A"/>
    <w:rsid w:val="00E53485"/>
    <w:rsid w:val="00E635E3"/>
    <w:rsid w:val="00F26469"/>
    <w:rsid w:val="00F30226"/>
    <w:rsid w:val="00F41C6E"/>
    <w:rsid w:val="00F53354"/>
    <w:rsid w:val="00F646F2"/>
    <w:rsid w:val="00FC0943"/>
    <w:rsid w:val="00FE26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8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42F"/>
    <w:pPr>
      <w:ind w:left="720"/>
      <w:contextualSpacing/>
    </w:pPr>
  </w:style>
  <w:style w:type="paragraph" w:styleId="NoSpacing">
    <w:name w:val="No Spacing"/>
    <w:uiPriority w:val="1"/>
    <w:qFormat/>
    <w:rsid w:val="007A456B"/>
    <w:pPr>
      <w:spacing w:after="0" w:line="240" w:lineRule="auto"/>
    </w:pPr>
  </w:style>
  <w:style w:type="paragraph" w:styleId="Header">
    <w:name w:val="header"/>
    <w:basedOn w:val="Normal"/>
    <w:link w:val="HeaderChar"/>
    <w:uiPriority w:val="99"/>
    <w:semiHidden/>
    <w:unhideWhenUsed/>
    <w:rsid w:val="00F41C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1C6E"/>
  </w:style>
  <w:style w:type="paragraph" w:styleId="Footer">
    <w:name w:val="footer"/>
    <w:basedOn w:val="Normal"/>
    <w:link w:val="FooterChar"/>
    <w:uiPriority w:val="99"/>
    <w:unhideWhenUsed/>
    <w:rsid w:val="00F41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C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8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42F"/>
    <w:pPr>
      <w:ind w:left="720"/>
      <w:contextualSpacing/>
    </w:pPr>
  </w:style>
  <w:style w:type="paragraph" w:styleId="NoSpacing">
    <w:name w:val="No Spacing"/>
    <w:uiPriority w:val="1"/>
    <w:qFormat/>
    <w:rsid w:val="007A456B"/>
    <w:pPr>
      <w:spacing w:after="0" w:line="240" w:lineRule="auto"/>
    </w:pPr>
  </w:style>
  <w:style w:type="paragraph" w:styleId="Header">
    <w:name w:val="header"/>
    <w:basedOn w:val="Normal"/>
    <w:link w:val="HeaderChar"/>
    <w:uiPriority w:val="99"/>
    <w:semiHidden/>
    <w:unhideWhenUsed/>
    <w:rsid w:val="00F41C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1C6E"/>
  </w:style>
  <w:style w:type="paragraph" w:styleId="Footer">
    <w:name w:val="footer"/>
    <w:basedOn w:val="Normal"/>
    <w:link w:val="FooterChar"/>
    <w:uiPriority w:val="99"/>
    <w:unhideWhenUsed/>
    <w:rsid w:val="00F41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4480D-2D61-4A62-85E6-3F36B488C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Wegoye Chris</dc:creator>
  <cp:lastModifiedBy>User</cp:lastModifiedBy>
  <cp:revision>2</cp:revision>
  <cp:lastPrinted>2017-01-04T10:28:00Z</cp:lastPrinted>
  <dcterms:created xsi:type="dcterms:W3CDTF">2017-01-17T09:07:00Z</dcterms:created>
  <dcterms:modified xsi:type="dcterms:W3CDTF">2017-01-17T09:07:00Z</dcterms:modified>
</cp:coreProperties>
</file>