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E7D" w:rsidRPr="00802EFE" w:rsidRDefault="009F4E7D" w:rsidP="00802EFE">
      <w:pPr>
        <w:spacing w:line="360" w:lineRule="auto"/>
        <w:jc w:val="both"/>
        <w:rPr>
          <w:rFonts w:ascii="Times New Roman" w:hAnsi="Times New Roman" w:cs="Times New Roman"/>
          <w:b/>
          <w:sz w:val="24"/>
          <w:szCs w:val="24"/>
        </w:rPr>
      </w:pPr>
      <w:r w:rsidRPr="00802EFE">
        <w:rPr>
          <w:rFonts w:ascii="Times New Roman" w:hAnsi="Times New Roman" w:cs="Times New Roman"/>
          <w:b/>
          <w:sz w:val="24"/>
          <w:szCs w:val="24"/>
        </w:rPr>
        <w:t>THE REPUBLIC OF UGANDA</w:t>
      </w:r>
    </w:p>
    <w:p w:rsidR="009F4E7D" w:rsidRPr="00802EFE" w:rsidRDefault="009F4E7D" w:rsidP="00802EFE">
      <w:pPr>
        <w:spacing w:line="360" w:lineRule="auto"/>
        <w:jc w:val="both"/>
        <w:rPr>
          <w:rFonts w:ascii="Times New Roman" w:hAnsi="Times New Roman" w:cs="Times New Roman"/>
          <w:b/>
          <w:sz w:val="24"/>
          <w:szCs w:val="24"/>
        </w:rPr>
      </w:pPr>
      <w:r w:rsidRPr="00802EFE">
        <w:rPr>
          <w:rFonts w:ascii="Times New Roman" w:hAnsi="Times New Roman" w:cs="Times New Roman"/>
          <w:b/>
          <w:sz w:val="24"/>
          <w:szCs w:val="24"/>
        </w:rPr>
        <w:t>IN THE HIGH COURT OF UGANDA</w:t>
      </w:r>
      <w:bookmarkStart w:id="0" w:name="_GoBack"/>
      <w:bookmarkEnd w:id="0"/>
    </w:p>
    <w:p w:rsidR="009F4E7D" w:rsidRPr="00802EFE" w:rsidRDefault="009F4E7D" w:rsidP="00802EFE">
      <w:pPr>
        <w:spacing w:line="360" w:lineRule="auto"/>
        <w:jc w:val="both"/>
        <w:rPr>
          <w:rFonts w:ascii="Times New Roman" w:hAnsi="Times New Roman" w:cs="Times New Roman"/>
          <w:b/>
          <w:sz w:val="24"/>
          <w:szCs w:val="24"/>
        </w:rPr>
      </w:pPr>
      <w:r w:rsidRPr="00802EFE">
        <w:rPr>
          <w:rFonts w:ascii="Times New Roman" w:hAnsi="Times New Roman" w:cs="Times New Roman"/>
          <w:b/>
          <w:sz w:val="24"/>
          <w:szCs w:val="24"/>
        </w:rPr>
        <w:t xml:space="preserve">(COMMERCIAL </w:t>
      </w:r>
      <w:r w:rsidR="001774AF" w:rsidRPr="00802EFE">
        <w:rPr>
          <w:rFonts w:ascii="Times New Roman" w:hAnsi="Times New Roman" w:cs="Times New Roman"/>
          <w:b/>
          <w:sz w:val="24"/>
          <w:szCs w:val="24"/>
        </w:rPr>
        <w:t xml:space="preserve">COURT </w:t>
      </w:r>
      <w:r w:rsidRPr="00802EFE">
        <w:rPr>
          <w:rFonts w:ascii="Times New Roman" w:hAnsi="Times New Roman" w:cs="Times New Roman"/>
          <w:b/>
          <w:sz w:val="24"/>
          <w:szCs w:val="24"/>
        </w:rPr>
        <w:t>DIVISION)</w:t>
      </w:r>
    </w:p>
    <w:p w:rsidR="009F4E7D" w:rsidRPr="00802EFE" w:rsidRDefault="00EC1724" w:rsidP="00802EFE">
      <w:pPr>
        <w:spacing w:line="360" w:lineRule="auto"/>
        <w:jc w:val="both"/>
        <w:rPr>
          <w:rFonts w:ascii="Times New Roman" w:hAnsi="Times New Roman" w:cs="Times New Roman"/>
          <w:b/>
          <w:sz w:val="24"/>
          <w:szCs w:val="24"/>
        </w:rPr>
      </w:pPr>
      <w:proofErr w:type="gramStart"/>
      <w:r w:rsidRPr="00802EFE">
        <w:rPr>
          <w:rFonts w:ascii="Times New Roman" w:hAnsi="Times New Roman" w:cs="Times New Roman"/>
          <w:b/>
          <w:sz w:val="24"/>
          <w:szCs w:val="24"/>
        </w:rPr>
        <w:t xml:space="preserve">CIVIL </w:t>
      </w:r>
      <w:r w:rsidR="00033210" w:rsidRPr="00802EFE">
        <w:rPr>
          <w:rFonts w:ascii="Times New Roman" w:hAnsi="Times New Roman" w:cs="Times New Roman"/>
          <w:b/>
          <w:sz w:val="24"/>
          <w:szCs w:val="24"/>
        </w:rPr>
        <w:t>SUIT NO.</w:t>
      </w:r>
      <w:proofErr w:type="gramEnd"/>
      <w:r w:rsidR="00033210" w:rsidRPr="00802EFE">
        <w:rPr>
          <w:rFonts w:ascii="Times New Roman" w:hAnsi="Times New Roman" w:cs="Times New Roman"/>
          <w:b/>
          <w:sz w:val="24"/>
          <w:szCs w:val="24"/>
        </w:rPr>
        <w:t xml:space="preserve"> 41</w:t>
      </w:r>
      <w:r w:rsidR="009F4E7D" w:rsidRPr="00802EFE">
        <w:rPr>
          <w:rFonts w:ascii="Times New Roman" w:hAnsi="Times New Roman" w:cs="Times New Roman"/>
          <w:b/>
          <w:sz w:val="24"/>
          <w:szCs w:val="24"/>
        </w:rPr>
        <w:t>6 OF 2009.</w:t>
      </w:r>
    </w:p>
    <w:p w:rsidR="00033210" w:rsidRPr="00802EFE" w:rsidRDefault="009F4E7D" w:rsidP="00802EFE">
      <w:pPr>
        <w:spacing w:after="0" w:line="360" w:lineRule="auto"/>
        <w:jc w:val="both"/>
        <w:rPr>
          <w:rFonts w:ascii="Times New Roman" w:hAnsi="Times New Roman" w:cs="Times New Roman"/>
          <w:b/>
          <w:sz w:val="24"/>
          <w:szCs w:val="24"/>
        </w:rPr>
      </w:pPr>
      <w:r w:rsidRPr="00802EFE">
        <w:rPr>
          <w:rFonts w:ascii="Times New Roman" w:hAnsi="Times New Roman" w:cs="Times New Roman"/>
          <w:b/>
          <w:sz w:val="24"/>
          <w:szCs w:val="24"/>
        </w:rPr>
        <w:t>SAMUEL B</w:t>
      </w:r>
      <w:r w:rsidR="001774AF" w:rsidRPr="00802EFE">
        <w:rPr>
          <w:rFonts w:ascii="Times New Roman" w:hAnsi="Times New Roman" w:cs="Times New Roman"/>
          <w:b/>
          <w:sz w:val="24"/>
          <w:szCs w:val="24"/>
        </w:rPr>
        <w:t xml:space="preserve">LACK </w:t>
      </w:r>
    </w:p>
    <w:p w:rsidR="00033210" w:rsidRPr="00802EFE" w:rsidRDefault="001774AF" w:rsidP="00802EFE">
      <w:pPr>
        <w:spacing w:after="0" w:line="360" w:lineRule="auto"/>
        <w:jc w:val="both"/>
        <w:rPr>
          <w:rFonts w:ascii="Times New Roman" w:hAnsi="Times New Roman" w:cs="Times New Roman"/>
          <w:b/>
          <w:sz w:val="24"/>
          <w:szCs w:val="24"/>
        </w:rPr>
      </w:pPr>
      <w:r w:rsidRPr="00802EFE">
        <w:rPr>
          <w:rFonts w:ascii="Times New Roman" w:hAnsi="Times New Roman" w:cs="Times New Roman"/>
          <w:b/>
          <w:sz w:val="24"/>
          <w:szCs w:val="24"/>
        </w:rPr>
        <w:t>T/A SB COACHES::::::::::::</w:t>
      </w:r>
      <w:r w:rsidR="00B65E58" w:rsidRPr="00802EFE">
        <w:rPr>
          <w:rFonts w:ascii="Times New Roman" w:hAnsi="Times New Roman" w:cs="Times New Roman"/>
          <w:b/>
          <w:sz w:val="24"/>
          <w:szCs w:val="24"/>
        </w:rPr>
        <w:t>:::</w:t>
      </w:r>
      <w:proofErr w:type="gramStart"/>
      <w:r w:rsidR="00B65E58" w:rsidRPr="00802EFE">
        <w:rPr>
          <w:rFonts w:ascii="Times New Roman" w:hAnsi="Times New Roman" w:cs="Times New Roman"/>
          <w:b/>
          <w:sz w:val="24"/>
          <w:szCs w:val="24"/>
        </w:rPr>
        <w:t>:</w:t>
      </w:r>
      <w:r w:rsidRPr="00802EFE">
        <w:rPr>
          <w:rFonts w:ascii="Times New Roman" w:hAnsi="Times New Roman" w:cs="Times New Roman"/>
          <w:b/>
          <w:sz w:val="24"/>
          <w:szCs w:val="24"/>
        </w:rPr>
        <w:t>PLAINTIFF</w:t>
      </w:r>
      <w:proofErr w:type="gramEnd"/>
      <w:r w:rsidRPr="00802EFE">
        <w:rPr>
          <w:rFonts w:ascii="Times New Roman" w:hAnsi="Times New Roman" w:cs="Times New Roman"/>
          <w:b/>
          <w:sz w:val="24"/>
          <w:szCs w:val="24"/>
        </w:rPr>
        <w:t>/</w:t>
      </w:r>
      <w:r w:rsidR="00033210" w:rsidRPr="00802EFE">
        <w:rPr>
          <w:rFonts w:ascii="Times New Roman" w:hAnsi="Times New Roman" w:cs="Times New Roman"/>
          <w:b/>
          <w:sz w:val="24"/>
          <w:szCs w:val="24"/>
        </w:rPr>
        <w:t>DEFENDANTTO COUNTERCLAIM</w:t>
      </w:r>
    </w:p>
    <w:p w:rsidR="00156083" w:rsidRPr="00802EFE" w:rsidRDefault="00156083" w:rsidP="00802EFE">
      <w:pPr>
        <w:spacing w:line="360" w:lineRule="auto"/>
        <w:ind w:left="2880" w:firstLine="720"/>
        <w:jc w:val="both"/>
        <w:rPr>
          <w:rFonts w:ascii="Times New Roman" w:hAnsi="Times New Roman" w:cs="Times New Roman"/>
          <w:b/>
          <w:sz w:val="24"/>
          <w:szCs w:val="24"/>
        </w:rPr>
      </w:pPr>
    </w:p>
    <w:p w:rsidR="009F4E7D" w:rsidRPr="00802EFE" w:rsidRDefault="009F4E7D" w:rsidP="00802EFE">
      <w:pPr>
        <w:spacing w:line="360" w:lineRule="auto"/>
        <w:ind w:left="2880" w:firstLine="720"/>
        <w:jc w:val="both"/>
        <w:rPr>
          <w:rFonts w:ascii="Times New Roman" w:hAnsi="Times New Roman" w:cs="Times New Roman"/>
          <w:b/>
          <w:sz w:val="24"/>
          <w:szCs w:val="24"/>
        </w:rPr>
      </w:pPr>
      <w:r w:rsidRPr="00802EFE">
        <w:rPr>
          <w:rFonts w:ascii="Times New Roman" w:hAnsi="Times New Roman" w:cs="Times New Roman"/>
          <w:b/>
          <w:sz w:val="24"/>
          <w:szCs w:val="24"/>
        </w:rPr>
        <w:t>VERSUS</w:t>
      </w:r>
    </w:p>
    <w:p w:rsidR="009F4E7D" w:rsidRPr="00802EFE" w:rsidRDefault="009F4E7D" w:rsidP="00802EFE">
      <w:pPr>
        <w:spacing w:after="0" w:line="360" w:lineRule="auto"/>
        <w:jc w:val="both"/>
        <w:rPr>
          <w:rFonts w:ascii="Times New Roman" w:hAnsi="Times New Roman" w:cs="Times New Roman"/>
          <w:b/>
          <w:sz w:val="24"/>
          <w:szCs w:val="24"/>
        </w:rPr>
      </w:pPr>
      <w:r w:rsidRPr="00802EFE">
        <w:rPr>
          <w:rFonts w:ascii="Times New Roman" w:hAnsi="Times New Roman" w:cs="Times New Roman"/>
          <w:b/>
          <w:sz w:val="24"/>
          <w:szCs w:val="24"/>
        </w:rPr>
        <w:t>D</w:t>
      </w:r>
      <w:r w:rsidR="001774AF" w:rsidRPr="00802EFE">
        <w:rPr>
          <w:rFonts w:ascii="Times New Roman" w:hAnsi="Times New Roman" w:cs="Times New Roman"/>
          <w:b/>
          <w:sz w:val="24"/>
          <w:szCs w:val="24"/>
        </w:rPr>
        <w:t>FCU LTD:::::::::::::::::::::</w:t>
      </w:r>
      <w:r w:rsidR="00B65E58" w:rsidRPr="00802EFE">
        <w:rPr>
          <w:rFonts w:ascii="Times New Roman" w:hAnsi="Times New Roman" w:cs="Times New Roman"/>
          <w:b/>
          <w:sz w:val="24"/>
          <w:szCs w:val="24"/>
        </w:rPr>
        <w:t>:::</w:t>
      </w:r>
      <w:proofErr w:type="gramStart"/>
      <w:r w:rsidR="00B65E58" w:rsidRPr="00802EFE">
        <w:rPr>
          <w:rFonts w:ascii="Times New Roman" w:hAnsi="Times New Roman" w:cs="Times New Roman"/>
          <w:b/>
          <w:sz w:val="24"/>
          <w:szCs w:val="24"/>
        </w:rPr>
        <w:t>:</w:t>
      </w:r>
      <w:r w:rsidRPr="00802EFE">
        <w:rPr>
          <w:rFonts w:ascii="Times New Roman" w:hAnsi="Times New Roman" w:cs="Times New Roman"/>
          <w:b/>
          <w:sz w:val="24"/>
          <w:szCs w:val="24"/>
        </w:rPr>
        <w:t>DEFENDANT</w:t>
      </w:r>
      <w:proofErr w:type="gramEnd"/>
      <w:r w:rsidR="00033210" w:rsidRPr="00802EFE">
        <w:rPr>
          <w:rFonts w:ascii="Times New Roman" w:hAnsi="Times New Roman" w:cs="Times New Roman"/>
          <w:b/>
          <w:sz w:val="24"/>
          <w:szCs w:val="24"/>
        </w:rPr>
        <w:t>/PLAINTIFF BY COUNTERCLAIM</w:t>
      </w:r>
    </w:p>
    <w:p w:rsidR="00033210" w:rsidRPr="00802EFE" w:rsidRDefault="00033210" w:rsidP="00802EFE">
      <w:pPr>
        <w:spacing w:after="0" w:line="360" w:lineRule="auto"/>
        <w:ind w:left="4320" w:firstLine="720"/>
        <w:jc w:val="both"/>
        <w:rPr>
          <w:rFonts w:ascii="Times New Roman" w:hAnsi="Times New Roman" w:cs="Times New Roman"/>
          <w:b/>
          <w:sz w:val="24"/>
          <w:szCs w:val="24"/>
        </w:rPr>
      </w:pPr>
    </w:p>
    <w:p w:rsidR="009F4E7D" w:rsidRPr="00802EFE" w:rsidRDefault="009F4E7D" w:rsidP="00802EFE">
      <w:pPr>
        <w:spacing w:line="360" w:lineRule="auto"/>
        <w:jc w:val="both"/>
        <w:rPr>
          <w:rFonts w:ascii="Times New Roman" w:hAnsi="Times New Roman" w:cs="Times New Roman"/>
          <w:b/>
          <w:sz w:val="24"/>
          <w:szCs w:val="24"/>
          <w:u w:val="single"/>
        </w:rPr>
      </w:pPr>
      <w:r w:rsidRPr="00802EFE">
        <w:rPr>
          <w:rFonts w:ascii="Times New Roman" w:hAnsi="Times New Roman" w:cs="Times New Roman"/>
          <w:b/>
          <w:sz w:val="24"/>
          <w:szCs w:val="24"/>
          <w:u w:val="single"/>
        </w:rPr>
        <w:t>BEFORE</w:t>
      </w:r>
      <w:r w:rsidR="00156083" w:rsidRPr="00802EFE">
        <w:rPr>
          <w:rFonts w:ascii="Times New Roman" w:hAnsi="Times New Roman" w:cs="Times New Roman"/>
          <w:b/>
          <w:sz w:val="24"/>
          <w:szCs w:val="24"/>
          <w:u w:val="single"/>
        </w:rPr>
        <w:t>: HON. LADY JUSTICE HELLEN OBURA</w:t>
      </w:r>
    </w:p>
    <w:p w:rsidR="009F4E7D" w:rsidRPr="00802EFE" w:rsidRDefault="00156083" w:rsidP="00802EFE">
      <w:pPr>
        <w:spacing w:line="360" w:lineRule="auto"/>
        <w:jc w:val="both"/>
        <w:rPr>
          <w:rFonts w:ascii="Times New Roman" w:hAnsi="Times New Roman" w:cs="Times New Roman"/>
          <w:b/>
          <w:sz w:val="24"/>
          <w:szCs w:val="24"/>
          <w:u w:val="single"/>
        </w:rPr>
      </w:pPr>
      <w:r w:rsidRPr="00802EFE">
        <w:rPr>
          <w:rFonts w:ascii="Times New Roman" w:hAnsi="Times New Roman" w:cs="Times New Roman"/>
          <w:b/>
          <w:sz w:val="24"/>
          <w:szCs w:val="24"/>
          <w:u w:val="single"/>
        </w:rPr>
        <w:t>JUDGMENT</w:t>
      </w:r>
    </w:p>
    <w:p w:rsidR="00033210" w:rsidRPr="00802EFE" w:rsidRDefault="00EF7EC6" w:rsidP="00802EFE">
      <w:pPr>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 xml:space="preserve">The </w:t>
      </w:r>
      <w:r w:rsidR="00A370D7" w:rsidRPr="00802EFE">
        <w:rPr>
          <w:rFonts w:ascii="Times New Roman" w:hAnsi="Times New Roman" w:cs="Times New Roman"/>
          <w:sz w:val="24"/>
          <w:szCs w:val="24"/>
        </w:rPr>
        <w:t>p</w:t>
      </w:r>
      <w:r w:rsidR="00A970B6" w:rsidRPr="00802EFE">
        <w:rPr>
          <w:rFonts w:ascii="Times New Roman" w:hAnsi="Times New Roman" w:cs="Times New Roman"/>
          <w:sz w:val="24"/>
          <w:szCs w:val="24"/>
        </w:rPr>
        <w:t>laintiff, Samuel Black t/a</w:t>
      </w:r>
      <w:r w:rsidRPr="00802EFE">
        <w:rPr>
          <w:rFonts w:ascii="Times New Roman" w:hAnsi="Times New Roman" w:cs="Times New Roman"/>
          <w:sz w:val="24"/>
          <w:szCs w:val="24"/>
        </w:rPr>
        <w:t xml:space="preserve"> SB Coaches brought this suit against DFCU Ltd </w:t>
      </w:r>
      <w:r w:rsidR="00033210" w:rsidRPr="00802EFE">
        <w:rPr>
          <w:rFonts w:ascii="Times New Roman" w:hAnsi="Times New Roman" w:cs="Times New Roman"/>
          <w:sz w:val="24"/>
          <w:szCs w:val="24"/>
        </w:rPr>
        <w:t>(</w:t>
      </w:r>
      <w:r w:rsidRPr="00802EFE">
        <w:rPr>
          <w:rFonts w:ascii="Times New Roman" w:hAnsi="Times New Roman" w:cs="Times New Roman"/>
          <w:sz w:val="24"/>
          <w:szCs w:val="24"/>
        </w:rPr>
        <w:t>h</w:t>
      </w:r>
      <w:r w:rsidR="00A970B6" w:rsidRPr="00802EFE">
        <w:rPr>
          <w:rFonts w:ascii="Times New Roman" w:hAnsi="Times New Roman" w:cs="Times New Roman"/>
          <w:sz w:val="24"/>
          <w:szCs w:val="24"/>
        </w:rPr>
        <w:t>erein</w:t>
      </w:r>
      <w:r w:rsidR="00033210" w:rsidRPr="00802EFE">
        <w:rPr>
          <w:rFonts w:ascii="Times New Roman" w:hAnsi="Times New Roman" w:cs="Times New Roman"/>
          <w:sz w:val="24"/>
          <w:szCs w:val="24"/>
        </w:rPr>
        <w:t>after referred to as the D</w:t>
      </w:r>
      <w:r w:rsidR="00AD2AA3" w:rsidRPr="00802EFE">
        <w:rPr>
          <w:rFonts w:ascii="Times New Roman" w:hAnsi="Times New Roman" w:cs="Times New Roman"/>
          <w:sz w:val="24"/>
          <w:szCs w:val="24"/>
        </w:rPr>
        <w:t>efendant</w:t>
      </w:r>
      <w:r w:rsidR="00033210" w:rsidRPr="00802EFE">
        <w:rPr>
          <w:rFonts w:ascii="Times New Roman" w:hAnsi="Times New Roman" w:cs="Times New Roman"/>
          <w:sz w:val="24"/>
          <w:szCs w:val="24"/>
        </w:rPr>
        <w:t>) for breach of contract. He</w:t>
      </w:r>
      <w:r w:rsidR="00AD2AA3" w:rsidRPr="00802EFE">
        <w:rPr>
          <w:rFonts w:ascii="Times New Roman" w:hAnsi="Times New Roman" w:cs="Times New Roman"/>
          <w:sz w:val="24"/>
          <w:szCs w:val="24"/>
        </w:rPr>
        <w:t xml:space="preserve"> sought for</w:t>
      </w:r>
      <w:r w:rsidR="00033210" w:rsidRPr="00802EFE">
        <w:rPr>
          <w:rFonts w:ascii="Times New Roman" w:hAnsi="Times New Roman" w:cs="Times New Roman"/>
          <w:sz w:val="24"/>
          <w:szCs w:val="24"/>
        </w:rPr>
        <w:t xml:space="preserve"> the following remedies:-</w:t>
      </w:r>
    </w:p>
    <w:p w:rsidR="00033210" w:rsidRPr="00802EFE" w:rsidRDefault="00AD2AA3" w:rsidP="00802EFE">
      <w:pPr>
        <w:pStyle w:val="ListParagraph"/>
        <w:numPr>
          <w:ilvl w:val="0"/>
          <w:numId w:val="9"/>
        </w:numPr>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a declaration that he is not indebted to the defendant for the loss of the</w:t>
      </w:r>
      <w:r w:rsidR="007F6C8D" w:rsidRPr="00802EFE">
        <w:rPr>
          <w:rFonts w:ascii="Times New Roman" w:hAnsi="Times New Roman" w:cs="Times New Roman"/>
          <w:sz w:val="24"/>
          <w:szCs w:val="24"/>
        </w:rPr>
        <w:t xml:space="preserve"> four (4) destroyed lea</w:t>
      </w:r>
      <w:r w:rsidR="00033210" w:rsidRPr="00802EFE">
        <w:rPr>
          <w:rFonts w:ascii="Times New Roman" w:hAnsi="Times New Roman" w:cs="Times New Roman"/>
          <w:sz w:val="24"/>
          <w:szCs w:val="24"/>
        </w:rPr>
        <w:t>se</w:t>
      </w:r>
      <w:r w:rsidR="00D1017B" w:rsidRPr="00802EFE">
        <w:rPr>
          <w:rFonts w:ascii="Times New Roman" w:hAnsi="Times New Roman" w:cs="Times New Roman"/>
          <w:sz w:val="24"/>
          <w:szCs w:val="24"/>
        </w:rPr>
        <w:t>d</w:t>
      </w:r>
      <w:r w:rsidR="00033210" w:rsidRPr="00802EFE">
        <w:rPr>
          <w:rFonts w:ascii="Times New Roman" w:hAnsi="Times New Roman" w:cs="Times New Roman"/>
          <w:sz w:val="24"/>
          <w:szCs w:val="24"/>
        </w:rPr>
        <w:t xml:space="preserve"> buses;</w:t>
      </w:r>
    </w:p>
    <w:p w:rsidR="00D1017B" w:rsidRPr="00802EFE" w:rsidRDefault="007F6C8D" w:rsidP="00802EFE">
      <w:pPr>
        <w:pStyle w:val="ListParagraph"/>
        <w:numPr>
          <w:ilvl w:val="0"/>
          <w:numId w:val="9"/>
        </w:numPr>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an order to the defendant to deliver the statement of accounts from 1998 to date showing the lease r</w:t>
      </w:r>
      <w:r w:rsidR="005F7410" w:rsidRPr="00802EFE">
        <w:rPr>
          <w:rFonts w:ascii="Times New Roman" w:hAnsi="Times New Roman" w:cs="Times New Roman"/>
          <w:sz w:val="24"/>
          <w:szCs w:val="24"/>
        </w:rPr>
        <w:t>entals paid by the plaintiff;</w:t>
      </w:r>
      <w:r w:rsidR="00033210" w:rsidRPr="00802EFE">
        <w:rPr>
          <w:rFonts w:ascii="Times New Roman" w:hAnsi="Times New Roman" w:cs="Times New Roman"/>
          <w:sz w:val="24"/>
          <w:szCs w:val="24"/>
        </w:rPr>
        <w:t xml:space="preserve"> </w:t>
      </w:r>
    </w:p>
    <w:p w:rsidR="00D1017B" w:rsidRPr="00802EFE" w:rsidRDefault="00033210" w:rsidP="00802EFE">
      <w:pPr>
        <w:pStyle w:val="ListParagraph"/>
        <w:numPr>
          <w:ilvl w:val="0"/>
          <w:numId w:val="9"/>
        </w:numPr>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an order for the</w:t>
      </w:r>
      <w:r w:rsidR="007F6C8D" w:rsidRPr="00802EFE">
        <w:rPr>
          <w:rFonts w:ascii="Times New Roman" w:hAnsi="Times New Roman" w:cs="Times New Roman"/>
          <w:sz w:val="24"/>
          <w:szCs w:val="24"/>
        </w:rPr>
        <w:t xml:space="preserve"> refund to the plaintiff</w:t>
      </w:r>
      <w:r w:rsidRPr="00802EFE">
        <w:rPr>
          <w:rFonts w:ascii="Times New Roman" w:hAnsi="Times New Roman" w:cs="Times New Roman"/>
          <w:sz w:val="24"/>
          <w:szCs w:val="24"/>
        </w:rPr>
        <w:t xml:space="preserve"> of</w:t>
      </w:r>
      <w:r w:rsidR="007F6C8D" w:rsidRPr="00802EFE">
        <w:rPr>
          <w:rFonts w:ascii="Times New Roman" w:hAnsi="Times New Roman" w:cs="Times New Roman"/>
          <w:sz w:val="24"/>
          <w:szCs w:val="24"/>
        </w:rPr>
        <w:t xml:space="preserve"> all sums received, less lease rentals for the running leases of</w:t>
      </w:r>
      <w:r w:rsidR="00D1017B" w:rsidRPr="00802EFE">
        <w:rPr>
          <w:rFonts w:ascii="Times New Roman" w:hAnsi="Times New Roman" w:cs="Times New Roman"/>
          <w:sz w:val="24"/>
          <w:szCs w:val="24"/>
        </w:rPr>
        <w:t xml:space="preserve"> the</w:t>
      </w:r>
      <w:r w:rsidR="007F6C8D" w:rsidRPr="00802EFE">
        <w:rPr>
          <w:rFonts w:ascii="Times New Roman" w:hAnsi="Times New Roman" w:cs="Times New Roman"/>
          <w:sz w:val="24"/>
          <w:szCs w:val="24"/>
        </w:rPr>
        <w:t xml:space="preserve"> motor vehicles</w:t>
      </w:r>
      <w:r w:rsidR="00D1017B" w:rsidRPr="00802EFE">
        <w:rPr>
          <w:rFonts w:ascii="Times New Roman" w:hAnsi="Times New Roman" w:cs="Times New Roman"/>
          <w:sz w:val="24"/>
          <w:szCs w:val="24"/>
        </w:rPr>
        <w:t>,</w:t>
      </w:r>
      <w:r w:rsidR="007F6C8D" w:rsidRPr="00802EFE">
        <w:rPr>
          <w:rFonts w:ascii="Times New Roman" w:hAnsi="Times New Roman" w:cs="Times New Roman"/>
          <w:sz w:val="24"/>
          <w:szCs w:val="24"/>
        </w:rPr>
        <w:t xml:space="preserve"> other than th</w:t>
      </w:r>
      <w:r w:rsidR="005F7410" w:rsidRPr="00802EFE">
        <w:rPr>
          <w:rFonts w:ascii="Times New Roman" w:hAnsi="Times New Roman" w:cs="Times New Roman"/>
          <w:sz w:val="24"/>
          <w:szCs w:val="24"/>
        </w:rPr>
        <w:t>e said four (4) destroyed buses;</w:t>
      </w:r>
    </w:p>
    <w:p w:rsidR="00D1017B" w:rsidRPr="00802EFE" w:rsidRDefault="007F6C8D" w:rsidP="00802EFE">
      <w:pPr>
        <w:pStyle w:val="ListParagraph"/>
        <w:numPr>
          <w:ilvl w:val="0"/>
          <w:numId w:val="9"/>
        </w:numPr>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 xml:space="preserve"> a permanent injunction restraining the defendant from attaching the plaintiff’s property both le</w:t>
      </w:r>
      <w:r w:rsidR="005F7410" w:rsidRPr="00802EFE">
        <w:rPr>
          <w:rFonts w:ascii="Times New Roman" w:hAnsi="Times New Roman" w:cs="Times New Roman"/>
          <w:sz w:val="24"/>
          <w:szCs w:val="24"/>
        </w:rPr>
        <w:t>ased and mortgaged or otherwise;</w:t>
      </w:r>
    </w:p>
    <w:p w:rsidR="00D1017B" w:rsidRPr="00802EFE" w:rsidRDefault="007F6C8D" w:rsidP="00802EFE">
      <w:pPr>
        <w:pStyle w:val="ListParagraph"/>
        <w:numPr>
          <w:ilvl w:val="0"/>
          <w:numId w:val="9"/>
        </w:numPr>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general damages</w:t>
      </w:r>
      <w:r w:rsidR="005F7410" w:rsidRPr="00802EFE">
        <w:rPr>
          <w:rFonts w:ascii="Times New Roman" w:hAnsi="Times New Roman" w:cs="Times New Roman"/>
          <w:sz w:val="24"/>
          <w:szCs w:val="24"/>
        </w:rPr>
        <w:t xml:space="preserve"> for breach of contract;</w:t>
      </w:r>
      <w:r w:rsidR="00E82C62" w:rsidRPr="00802EFE">
        <w:rPr>
          <w:rFonts w:ascii="Times New Roman" w:hAnsi="Times New Roman" w:cs="Times New Roman"/>
          <w:sz w:val="24"/>
          <w:szCs w:val="24"/>
        </w:rPr>
        <w:t xml:space="preserve"> </w:t>
      </w:r>
    </w:p>
    <w:p w:rsidR="00D1017B" w:rsidRPr="00802EFE" w:rsidRDefault="00E82C62" w:rsidP="00802EFE">
      <w:pPr>
        <w:pStyle w:val="ListParagraph"/>
        <w:numPr>
          <w:ilvl w:val="0"/>
          <w:numId w:val="9"/>
        </w:numPr>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costs</w:t>
      </w:r>
      <w:r w:rsidR="00A370D7" w:rsidRPr="00802EFE">
        <w:rPr>
          <w:rFonts w:ascii="Times New Roman" w:hAnsi="Times New Roman" w:cs="Times New Roman"/>
          <w:sz w:val="24"/>
          <w:szCs w:val="24"/>
        </w:rPr>
        <w:t xml:space="preserve"> of the s</w:t>
      </w:r>
      <w:r w:rsidR="00D1017B" w:rsidRPr="00802EFE">
        <w:rPr>
          <w:rFonts w:ascii="Times New Roman" w:hAnsi="Times New Roman" w:cs="Times New Roman"/>
          <w:sz w:val="24"/>
          <w:szCs w:val="24"/>
        </w:rPr>
        <w:t>uit</w:t>
      </w:r>
      <w:r w:rsidR="005F7410" w:rsidRPr="00802EFE">
        <w:rPr>
          <w:rFonts w:ascii="Times New Roman" w:hAnsi="Times New Roman" w:cs="Times New Roman"/>
          <w:sz w:val="24"/>
          <w:szCs w:val="24"/>
        </w:rPr>
        <w:t>,</w:t>
      </w:r>
      <w:r w:rsidR="00D1017B" w:rsidRPr="00802EFE">
        <w:rPr>
          <w:rFonts w:ascii="Times New Roman" w:hAnsi="Times New Roman" w:cs="Times New Roman"/>
          <w:sz w:val="24"/>
          <w:szCs w:val="24"/>
        </w:rPr>
        <w:t xml:space="preserve"> </w:t>
      </w:r>
      <w:r w:rsidRPr="00802EFE">
        <w:rPr>
          <w:rFonts w:ascii="Times New Roman" w:hAnsi="Times New Roman" w:cs="Times New Roman"/>
          <w:sz w:val="24"/>
          <w:szCs w:val="24"/>
        </w:rPr>
        <w:t xml:space="preserve"> and</w:t>
      </w:r>
      <w:r w:rsidR="005F7410" w:rsidRPr="00802EFE">
        <w:rPr>
          <w:rFonts w:ascii="Times New Roman" w:hAnsi="Times New Roman" w:cs="Times New Roman"/>
          <w:sz w:val="24"/>
          <w:szCs w:val="24"/>
        </w:rPr>
        <w:t>;</w:t>
      </w:r>
    </w:p>
    <w:p w:rsidR="0023233A" w:rsidRPr="00802EFE" w:rsidRDefault="00D1017B" w:rsidP="00802EFE">
      <w:pPr>
        <w:pStyle w:val="ListParagraph"/>
        <w:numPr>
          <w:ilvl w:val="0"/>
          <w:numId w:val="9"/>
        </w:numPr>
        <w:spacing w:line="360" w:lineRule="auto"/>
        <w:jc w:val="both"/>
        <w:rPr>
          <w:rFonts w:ascii="Times New Roman" w:hAnsi="Times New Roman" w:cs="Times New Roman"/>
          <w:sz w:val="24"/>
          <w:szCs w:val="24"/>
        </w:rPr>
      </w:pPr>
      <w:proofErr w:type="gramStart"/>
      <w:r w:rsidRPr="00802EFE">
        <w:rPr>
          <w:rFonts w:ascii="Times New Roman" w:hAnsi="Times New Roman" w:cs="Times New Roman"/>
          <w:sz w:val="24"/>
          <w:szCs w:val="24"/>
        </w:rPr>
        <w:t>interest</w:t>
      </w:r>
      <w:proofErr w:type="gramEnd"/>
      <w:r w:rsidR="00E8718A" w:rsidRPr="00802EFE">
        <w:rPr>
          <w:rFonts w:ascii="Times New Roman" w:hAnsi="Times New Roman" w:cs="Times New Roman"/>
          <w:sz w:val="24"/>
          <w:szCs w:val="24"/>
        </w:rPr>
        <w:t xml:space="preserve"> </w:t>
      </w:r>
      <w:r w:rsidR="000E267B" w:rsidRPr="00802EFE">
        <w:rPr>
          <w:rFonts w:ascii="Times New Roman" w:hAnsi="Times New Roman" w:cs="Times New Roman"/>
          <w:sz w:val="24"/>
          <w:szCs w:val="24"/>
        </w:rPr>
        <w:t>at Court rate on (c)</w:t>
      </w:r>
      <w:r w:rsidR="000E267B" w:rsidRPr="00802EFE">
        <w:rPr>
          <w:rFonts w:ascii="Times New Roman" w:hAnsi="Times New Roman" w:cs="Times New Roman"/>
          <w:i/>
          <w:sz w:val="24"/>
          <w:szCs w:val="24"/>
        </w:rPr>
        <w:t>(sic)</w:t>
      </w:r>
      <w:r w:rsidR="000E267B" w:rsidRPr="00802EFE">
        <w:rPr>
          <w:rFonts w:ascii="Times New Roman" w:hAnsi="Times New Roman" w:cs="Times New Roman"/>
          <w:sz w:val="24"/>
          <w:szCs w:val="24"/>
        </w:rPr>
        <w:t xml:space="preserve"> </w:t>
      </w:r>
      <w:r w:rsidR="000C0217" w:rsidRPr="00802EFE">
        <w:rPr>
          <w:rFonts w:ascii="Times New Roman" w:hAnsi="Times New Roman" w:cs="Times New Roman"/>
          <w:sz w:val="24"/>
          <w:szCs w:val="24"/>
        </w:rPr>
        <w:t xml:space="preserve">and (d) above from the date of </w:t>
      </w:r>
      <w:r w:rsidR="00A370D7" w:rsidRPr="00802EFE">
        <w:rPr>
          <w:rFonts w:ascii="Times New Roman" w:hAnsi="Times New Roman" w:cs="Times New Roman"/>
          <w:sz w:val="24"/>
          <w:szCs w:val="24"/>
        </w:rPr>
        <w:t>judgment</w:t>
      </w:r>
      <w:r w:rsidR="000E267B" w:rsidRPr="00802EFE">
        <w:rPr>
          <w:rFonts w:ascii="Times New Roman" w:hAnsi="Times New Roman" w:cs="Times New Roman"/>
          <w:sz w:val="24"/>
          <w:szCs w:val="24"/>
        </w:rPr>
        <w:t xml:space="preserve"> till payment in full.</w:t>
      </w:r>
    </w:p>
    <w:p w:rsidR="00464703" w:rsidRPr="00802EFE" w:rsidRDefault="008F5409" w:rsidP="00802EFE">
      <w:pPr>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lastRenderedPageBreak/>
        <w:t xml:space="preserve">The </w:t>
      </w:r>
      <w:r w:rsidR="00FC7BA4" w:rsidRPr="00802EFE">
        <w:rPr>
          <w:rFonts w:ascii="Times New Roman" w:hAnsi="Times New Roman" w:cs="Times New Roman"/>
          <w:sz w:val="24"/>
          <w:szCs w:val="24"/>
        </w:rPr>
        <w:t xml:space="preserve">defendant </w:t>
      </w:r>
      <w:r w:rsidRPr="00802EFE">
        <w:rPr>
          <w:rFonts w:ascii="Times New Roman" w:hAnsi="Times New Roman" w:cs="Times New Roman"/>
          <w:sz w:val="24"/>
          <w:szCs w:val="24"/>
        </w:rPr>
        <w:t xml:space="preserve">in its written statement of </w:t>
      </w:r>
      <w:proofErr w:type="spellStart"/>
      <w:r w:rsidRPr="00802EFE">
        <w:rPr>
          <w:rFonts w:ascii="Times New Roman" w:hAnsi="Times New Roman" w:cs="Times New Roman"/>
          <w:sz w:val="24"/>
          <w:szCs w:val="24"/>
        </w:rPr>
        <w:t>defence</w:t>
      </w:r>
      <w:proofErr w:type="spellEnd"/>
      <w:r w:rsidRPr="00802EFE">
        <w:rPr>
          <w:rFonts w:ascii="Times New Roman" w:hAnsi="Times New Roman" w:cs="Times New Roman"/>
          <w:sz w:val="24"/>
          <w:szCs w:val="24"/>
        </w:rPr>
        <w:t xml:space="preserve"> (WSD) denied the allegat</w:t>
      </w:r>
      <w:r w:rsidR="00EC1724" w:rsidRPr="00802EFE">
        <w:rPr>
          <w:rFonts w:ascii="Times New Roman" w:hAnsi="Times New Roman" w:cs="Times New Roman"/>
          <w:sz w:val="24"/>
          <w:szCs w:val="24"/>
        </w:rPr>
        <w:t>ions in the plaint and contend</w:t>
      </w:r>
      <w:r w:rsidR="000E267B" w:rsidRPr="00802EFE">
        <w:rPr>
          <w:rFonts w:ascii="Times New Roman" w:hAnsi="Times New Roman" w:cs="Times New Roman"/>
          <w:sz w:val="24"/>
          <w:szCs w:val="24"/>
        </w:rPr>
        <w:t>ed</w:t>
      </w:r>
      <w:r w:rsidRPr="00802EFE">
        <w:rPr>
          <w:rFonts w:ascii="Times New Roman" w:hAnsi="Times New Roman" w:cs="Times New Roman"/>
          <w:sz w:val="24"/>
          <w:szCs w:val="24"/>
        </w:rPr>
        <w:t xml:space="preserve"> that </w:t>
      </w:r>
      <w:r w:rsidR="008E74C9" w:rsidRPr="00802EFE">
        <w:rPr>
          <w:rFonts w:ascii="Times New Roman" w:hAnsi="Times New Roman" w:cs="Times New Roman"/>
          <w:sz w:val="24"/>
          <w:szCs w:val="24"/>
        </w:rPr>
        <w:t>the plaintiff was obliged to pay the defendant the termination sum which was defined under the</w:t>
      </w:r>
      <w:r w:rsidR="000E267B" w:rsidRPr="00802EFE">
        <w:rPr>
          <w:rFonts w:ascii="Times New Roman" w:hAnsi="Times New Roman" w:cs="Times New Roman"/>
          <w:sz w:val="24"/>
          <w:szCs w:val="24"/>
        </w:rPr>
        <w:t xml:space="preserve"> lease</w:t>
      </w:r>
      <w:r w:rsidR="000C0217" w:rsidRPr="00802EFE">
        <w:rPr>
          <w:rFonts w:ascii="Times New Roman" w:hAnsi="Times New Roman" w:cs="Times New Roman"/>
          <w:sz w:val="24"/>
          <w:szCs w:val="24"/>
        </w:rPr>
        <w:t xml:space="preserve"> </w:t>
      </w:r>
      <w:r w:rsidR="008E74C9" w:rsidRPr="00802EFE">
        <w:rPr>
          <w:rFonts w:ascii="Times New Roman" w:hAnsi="Times New Roman" w:cs="Times New Roman"/>
          <w:sz w:val="24"/>
          <w:szCs w:val="24"/>
        </w:rPr>
        <w:t>agreement to include all arrears of rental for the buses, the aggregate sum of all rentals payable under the agreement for the full term of the lease periods and all expenses payable under the</w:t>
      </w:r>
      <w:r w:rsidR="00EA787A" w:rsidRPr="00802EFE">
        <w:rPr>
          <w:rFonts w:ascii="Times New Roman" w:hAnsi="Times New Roman" w:cs="Times New Roman"/>
          <w:sz w:val="24"/>
          <w:szCs w:val="24"/>
        </w:rPr>
        <w:t xml:space="preserve"> lease</w:t>
      </w:r>
      <w:r w:rsidR="008E74C9" w:rsidRPr="00802EFE">
        <w:rPr>
          <w:rFonts w:ascii="Times New Roman" w:hAnsi="Times New Roman" w:cs="Times New Roman"/>
          <w:sz w:val="24"/>
          <w:szCs w:val="24"/>
        </w:rPr>
        <w:t xml:space="preserve"> agreement.</w:t>
      </w:r>
      <w:r w:rsidR="00A370D7" w:rsidRPr="00802EFE">
        <w:rPr>
          <w:rFonts w:ascii="Times New Roman" w:hAnsi="Times New Roman" w:cs="Times New Roman"/>
          <w:sz w:val="24"/>
          <w:szCs w:val="24"/>
        </w:rPr>
        <w:t xml:space="preserve"> The defendant contend</w:t>
      </w:r>
      <w:r w:rsidR="000E267B" w:rsidRPr="00802EFE">
        <w:rPr>
          <w:rFonts w:ascii="Times New Roman" w:hAnsi="Times New Roman" w:cs="Times New Roman"/>
          <w:sz w:val="24"/>
          <w:szCs w:val="24"/>
        </w:rPr>
        <w:t>ed that the</w:t>
      </w:r>
      <w:r w:rsidR="00EA787A" w:rsidRPr="00802EFE">
        <w:rPr>
          <w:rFonts w:ascii="Times New Roman" w:hAnsi="Times New Roman" w:cs="Times New Roman"/>
          <w:sz w:val="24"/>
          <w:szCs w:val="24"/>
        </w:rPr>
        <w:t xml:space="preserve"> plaintiff breached his obligation to pay the termination sum for the destroyed buses. The defendant further averred that it was the duty of the plaintiff to pay insurance for the leased buses and all the risk to the buses during the lease term lay on the plaintiff.</w:t>
      </w:r>
      <w:r w:rsidR="00A62945" w:rsidRPr="00802EFE">
        <w:rPr>
          <w:rFonts w:ascii="Times New Roman" w:hAnsi="Times New Roman" w:cs="Times New Roman"/>
          <w:sz w:val="24"/>
          <w:szCs w:val="24"/>
        </w:rPr>
        <w:t xml:space="preserve"> The defendant also averred that the plaintiff sought extension of time within which to pay and sought a restructure of the lease facilities. </w:t>
      </w:r>
      <w:r w:rsidR="000C0217" w:rsidRPr="00802EFE">
        <w:rPr>
          <w:rFonts w:ascii="Times New Roman" w:hAnsi="Times New Roman" w:cs="Times New Roman"/>
          <w:sz w:val="24"/>
          <w:szCs w:val="24"/>
        </w:rPr>
        <w:t>Furthermore, t</w:t>
      </w:r>
      <w:r w:rsidR="00A62945" w:rsidRPr="00802EFE">
        <w:rPr>
          <w:rFonts w:ascii="Times New Roman" w:hAnsi="Times New Roman" w:cs="Times New Roman"/>
          <w:sz w:val="24"/>
          <w:szCs w:val="24"/>
        </w:rPr>
        <w:t xml:space="preserve">hat the facilities were restructured into a term loan and a lease however the plaintiff did not comply with the terms of the restructure. </w:t>
      </w:r>
      <w:r w:rsidR="000C0217" w:rsidRPr="00802EFE">
        <w:rPr>
          <w:rFonts w:ascii="Times New Roman" w:hAnsi="Times New Roman" w:cs="Times New Roman"/>
          <w:sz w:val="24"/>
          <w:szCs w:val="24"/>
        </w:rPr>
        <w:t>It was stated t</w:t>
      </w:r>
      <w:r w:rsidR="00A62945" w:rsidRPr="00802EFE">
        <w:rPr>
          <w:rFonts w:ascii="Times New Roman" w:hAnsi="Times New Roman" w:cs="Times New Roman"/>
          <w:sz w:val="24"/>
          <w:szCs w:val="24"/>
        </w:rPr>
        <w:t xml:space="preserve">hat the defendant sought to recover the sums </w:t>
      </w:r>
      <w:r w:rsidR="00276C6D" w:rsidRPr="00802EFE">
        <w:rPr>
          <w:rFonts w:ascii="Times New Roman" w:hAnsi="Times New Roman" w:cs="Times New Roman"/>
          <w:sz w:val="24"/>
          <w:szCs w:val="24"/>
        </w:rPr>
        <w:t>due by repossessing and advertising for sale two of the leased vehicles to wit; UAB O65S and UAD 892B and pursuing sale of the plaintiff’s land c</w:t>
      </w:r>
      <w:r w:rsidR="00A370D7" w:rsidRPr="00802EFE">
        <w:rPr>
          <w:rFonts w:ascii="Times New Roman" w:hAnsi="Times New Roman" w:cs="Times New Roman"/>
          <w:sz w:val="24"/>
          <w:szCs w:val="24"/>
        </w:rPr>
        <w:t>omprised in LRV 1061 Folio 23, P</w:t>
      </w:r>
      <w:r w:rsidR="00276C6D" w:rsidRPr="00802EFE">
        <w:rPr>
          <w:rFonts w:ascii="Times New Roman" w:hAnsi="Times New Roman" w:cs="Times New Roman"/>
          <w:sz w:val="24"/>
          <w:szCs w:val="24"/>
        </w:rPr>
        <w:t xml:space="preserve">lot 27 </w:t>
      </w:r>
      <w:proofErr w:type="spellStart"/>
      <w:r w:rsidR="00276C6D" w:rsidRPr="00802EFE">
        <w:rPr>
          <w:rFonts w:ascii="Times New Roman" w:hAnsi="Times New Roman" w:cs="Times New Roman"/>
          <w:sz w:val="24"/>
          <w:szCs w:val="24"/>
        </w:rPr>
        <w:t>Margherita</w:t>
      </w:r>
      <w:proofErr w:type="spellEnd"/>
      <w:r w:rsidR="00276C6D" w:rsidRPr="00802EFE">
        <w:rPr>
          <w:rFonts w:ascii="Times New Roman" w:hAnsi="Times New Roman" w:cs="Times New Roman"/>
          <w:sz w:val="24"/>
          <w:szCs w:val="24"/>
        </w:rPr>
        <w:t xml:space="preserve"> Road </w:t>
      </w:r>
      <w:proofErr w:type="spellStart"/>
      <w:r w:rsidR="00276C6D" w:rsidRPr="00802EFE">
        <w:rPr>
          <w:rFonts w:ascii="Times New Roman" w:hAnsi="Times New Roman" w:cs="Times New Roman"/>
          <w:sz w:val="24"/>
          <w:szCs w:val="24"/>
        </w:rPr>
        <w:t>Kasese</w:t>
      </w:r>
      <w:proofErr w:type="spellEnd"/>
      <w:r w:rsidR="00276C6D" w:rsidRPr="00802EFE">
        <w:rPr>
          <w:rFonts w:ascii="Times New Roman" w:hAnsi="Times New Roman" w:cs="Times New Roman"/>
          <w:sz w:val="24"/>
          <w:szCs w:val="24"/>
        </w:rPr>
        <w:t>.</w:t>
      </w:r>
      <w:r w:rsidR="008E74C9" w:rsidRPr="00802EFE">
        <w:rPr>
          <w:rFonts w:ascii="Times New Roman" w:hAnsi="Times New Roman" w:cs="Times New Roman"/>
          <w:sz w:val="24"/>
          <w:szCs w:val="24"/>
        </w:rPr>
        <w:t xml:space="preserve"> The defendant further claims that the indebtedness of th</w:t>
      </w:r>
      <w:r w:rsidR="00276C6D" w:rsidRPr="00802EFE">
        <w:rPr>
          <w:rFonts w:ascii="Times New Roman" w:hAnsi="Times New Roman" w:cs="Times New Roman"/>
          <w:sz w:val="24"/>
          <w:szCs w:val="24"/>
        </w:rPr>
        <w:t>e plaintiff to the def</w:t>
      </w:r>
      <w:r w:rsidR="000C0217" w:rsidRPr="00802EFE">
        <w:rPr>
          <w:rFonts w:ascii="Times New Roman" w:hAnsi="Times New Roman" w:cs="Times New Roman"/>
          <w:sz w:val="24"/>
          <w:szCs w:val="24"/>
        </w:rPr>
        <w:t>endant stood at UGX 713,833,752</w:t>
      </w:r>
      <w:r w:rsidR="00276C6D" w:rsidRPr="00802EFE">
        <w:rPr>
          <w:rFonts w:ascii="Times New Roman" w:hAnsi="Times New Roman" w:cs="Times New Roman"/>
          <w:sz w:val="24"/>
          <w:szCs w:val="24"/>
        </w:rPr>
        <w:t>/= as at the time of the repossession of the buses and advertisement of the land and the buses for sale.</w:t>
      </w:r>
    </w:p>
    <w:p w:rsidR="006C4A72" w:rsidRPr="00802EFE" w:rsidRDefault="006C4A72" w:rsidP="00802EFE">
      <w:pPr>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 xml:space="preserve">By way of counter claim, the defendant sought judgment to be entered for UGX </w:t>
      </w:r>
      <w:r w:rsidR="000C0217" w:rsidRPr="00802EFE">
        <w:rPr>
          <w:rFonts w:ascii="Times New Roman" w:hAnsi="Times New Roman" w:cs="Times New Roman"/>
          <w:sz w:val="24"/>
          <w:szCs w:val="24"/>
        </w:rPr>
        <w:t>713,883,752</w:t>
      </w:r>
      <w:r w:rsidR="00FC7BA4" w:rsidRPr="00802EFE">
        <w:rPr>
          <w:rFonts w:ascii="Times New Roman" w:hAnsi="Times New Roman" w:cs="Times New Roman"/>
          <w:sz w:val="24"/>
          <w:szCs w:val="24"/>
        </w:rPr>
        <w:t>/=, damages for breach of contract, interest on the decretal sum from the judgment date till payment in full, a declaration that the defendant is entitled to repossess the leased buses and enforce the security it</w:t>
      </w:r>
      <w:r w:rsidR="000C0217" w:rsidRPr="00802EFE">
        <w:rPr>
          <w:rFonts w:ascii="Times New Roman" w:hAnsi="Times New Roman" w:cs="Times New Roman"/>
          <w:sz w:val="24"/>
          <w:szCs w:val="24"/>
        </w:rPr>
        <w:t xml:space="preserve"> holds and costs of the counter</w:t>
      </w:r>
      <w:r w:rsidR="00FC7BA4" w:rsidRPr="00802EFE">
        <w:rPr>
          <w:rFonts w:ascii="Times New Roman" w:hAnsi="Times New Roman" w:cs="Times New Roman"/>
          <w:sz w:val="24"/>
          <w:szCs w:val="24"/>
        </w:rPr>
        <w:t>claim.</w:t>
      </w:r>
    </w:p>
    <w:p w:rsidR="00276C6D" w:rsidRPr="00802EFE" w:rsidRDefault="00224F5C" w:rsidP="00802EFE">
      <w:pPr>
        <w:spacing w:line="360" w:lineRule="auto"/>
        <w:jc w:val="both"/>
        <w:rPr>
          <w:rFonts w:ascii="Times New Roman" w:hAnsi="Times New Roman" w:cs="Times New Roman"/>
          <w:b/>
          <w:sz w:val="24"/>
          <w:szCs w:val="24"/>
        </w:rPr>
      </w:pPr>
      <w:proofErr w:type="gramStart"/>
      <w:r w:rsidRPr="00802EFE">
        <w:rPr>
          <w:rFonts w:ascii="Times New Roman" w:hAnsi="Times New Roman" w:cs="Times New Roman"/>
          <w:b/>
          <w:sz w:val="24"/>
          <w:szCs w:val="24"/>
        </w:rPr>
        <w:t>Agreed Facts</w:t>
      </w:r>
      <w:r w:rsidR="00276C6D" w:rsidRPr="00802EFE">
        <w:rPr>
          <w:rFonts w:ascii="Times New Roman" w:hAnsi="Times New Roman" w:cs="Times New Roman"/>
          <w:b/>
          <w:sz w:val="24"/>
          <w:szCs w:val="24"/>
        </w:rPr>
        <w:t>.</w:t>
      </w:r>
      <w:proofErr w:type="gramEnd"/>
    </w:p>
    <w:p w:rsidR="006E6FD3" w:rsidRPr="00802EFE" w:rsidRDefault="00570E40" w:rsidP="00802EFE">
      <w:pPr>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 xml:space="preserve">The </w:t>
      </w:r>
      <w:r w:rsidR="00224F5C" w:rsidRPr="00802EFE">
        <w:rPr>
          <w:rFonts w:ascii="Times New Roman" w:hAnsi="Times New Roman" w:cs="Times New Roman"/>
          <w:sz w:val="24"/>
          <w:szCs w:val="24"/>
        </w:rPr>
        <w:t xml:space="preserve">agreed </w:t>
      </w:r>
      <w:r w:rsidRPr="00802EFE">
        <w:rPr>
          <w:rFonts w:ascii="Times New Roman" w:hAnsi="Times New Roman" w:cs="Times New Roman"/>
          <w:sz w:val="24"/>
          <w:szCs w:val="24"/>
        </w:rPr>
        <w:t>facts</w:t>
      </w:r>
      <w:r w:rsidR="006E6FD3" w:rsidRPr="00802EFE">
        <w:rPr>
          <w:rFonts w:ascii="Times New Roman" w:hAnsi="Times New Roman" w:cs="Times New Roman"/>
          <w:sz w:val="24"/>
          <w:szCs w:val="24"/>
        </w:rPr>
        <w:t xml:space="preserve"> that gave rise to the suit as contained in the joint scheduling memorandum filed on 14</w:t>
      </w:r>
      <w:r w:rsidR="006E6FD3" w:rsidRPr="00802EFE">
        <w:rPr>
          <w:rFonts w:ascii="Times New Roman" w:hAnsi="Times New Roman" w:cs="Times New Roman"/>
          <w:sz w:val="24"/>
          <w:szCs w:val="24"/>
          <w:vertAlign w:val="superscript"/>
        </w:rPr>
        <w:t>th</w:t>
      </w:r>
      <w:r w:rsidR="006E6FD3" w:rsidRPr="00802EFE">
        <w:rPr>
          <w:rFonts w:ascii="Times New Roman" w:hAnsi="Times New Roman" w:cs="Times New Roman"/>
          <w:sz w:val="24"/>
          <w:szCs w:val="24"/>
        </w:rPr>
        <w:t xml:space="preserve"> December, 2010</w:t>
      </w:r>
      <w:r w:rsidRPr="00802EFE">
        <w:rPr>
          <w:rFonts w:ascii="Times New Roman" w:hAnsi="Times New Roman" w:cs="Times New Roman"/>
          <w:sz w:val="24"/>
          <w:szCs w:val="24"/>
        </w:rPr>
        <w:t>,</w:t>
      </w:r>
      <w:r w:rsidR="006E6FD3" w:rsidRPr="00802EFE">
        <w:rPr>
          <w:rFonts w:ascii="Times New Roman" w:hAnsi="Times New Roman" w:cs="Times New Roman"/>
          <w:sz w:val="24"/>
          <w:szCs w:val="24"/>
        </w:rPr>
        <w:t xml:space="preserve"> are that</w:t>
      </w:r>
      <w:r w:rsidRPr="00802EFE">
        <w:rPr>
          <w:rFonts w:ascii="Times New Roman" w:hAnsi="Times New Roman" w:cs="Times New Roman"/>
          <w:sz w:val="24"/>
          <w:szCs w:val="24"/>
        </w:rPr>
        <w:t xml:space="preserve"> the</w:t>
      </w:r>
      <w:r w:rsidR="006E6FD3" w:rsidRPr="00802EFE">
        <w:rPr>
          <w:rFonts w:ascii="Times New Roman" w:hAnsi="Times New Roman" w:cs="Times New Roman"/>
          <w:sz w:val="24"/>
          <w:szCs w:val="24"/>
        </w:rPr>
        <w:t xml:space="preserve"> plaint</w:t>
      </w:r>
      <w:r w:rsidR="000C0217" w:rsidRPr="00802EFE">
        <w:rPr>
          <w:rFonts w:ascii="Times New Roman" w:hAnsi="Times New Roman" w:cs="Times New Roman"/>
          <w:sz w:val="24"/>
          <w:szCs w:val="24"/>
        </w:rPr>
        <w:t>iff and Uganda Leasing C</w:t>
      </w:r>
      <w:r w:rsidRPr="00802EFE">
        <w:rPr>
          <w:rFonts w:ascii="Times New Roman" w:hAnsi="Times New Roman" w:cs="Times New Roman"/>
          <w:sz w:val="24"/>
          <w:szCs w:val="24"/>
        </w:rPr>
        <w:t>ompany L</w:t>
      </w:r>
      <w:r w:rsidR="006E6FD3" w:rsidRPr="00802EFE">
        <w:rPr>
          <w:rFonts w:ascii="Times New Roman" w:hAnsi="Times New Roman" w:cs="Times New Roman"/>
          <w:sz w:val="24"/>
          <w:szCs w:val="24"/>
        </w:rPr>
        <w:t xml:space="preserve">td </w:t>
      </w:r>
      <w:r w:rsidR="00F65AFE" w:rsidRPr="00802EFE">
        <w:rPr>
          <w:rFonts w:ascii="Times New Roman" w:hAnsi="Times New Roman" w:cs="Times New Roman"/>
          <w:sz w:val="24"/>
          <w:szCs w:val="24"/>
        </w:rPr>
        <w:t>(the defendant</w:t>
      </w:r>
      <w:r w:rsidR="000C0217" w:rsidRPr="00802EFE">
        <w:rPr>
          <w:rFonts w:ascii="Times New Roman" w:hAnsi="Times New Roman" w:cs="Times New Roman"/>
          <w:sz w:val="24"/>
          <w:szCs w:val="24"/>
        </w:rPr>
        <w:t>’s assignor) executed a Master Vehicle Lease A</w:t>
      </w:r>
      <w:r w:rsidR="00F65AFE" w:rsidRPr="00802EFE">
        <w:rPr>
          <w:rFonts w:ascii="Times New Roman" w:hAnsi="Times New Roman" w:cs="Times New Roman"/>
          <w:sz w:val="24"/>
          <w:szCs w:val="24"/>
        </w:rPr>
        <w:t xml:space="preserve">greement No. </w:t>
      </w:r>
      <w:proofErr w:type="gramStart"/>
      <w:r w:rsidR="00F65AFE" w:rsidRPr="00802EFE">
        <w:rPr>
          <w:rFonts w:ascii="Times New Roman" w:hAnsi="Times New Roman" w:cs="Times New Roman"/>
          <w:sz w:val="24"/>
          <w:szCs w:val="24"/>
        </w:rPr>
        <w:t xml:space="preserve">UL/LP/028 </w:t>
      </w:r>
      <w:r w:rsidR="00EC1724" w:rsidRPr="00802EFE">
        <w:rPr>
          <w:rFonts w:ascii="Times New Roman" w:hAnsi="Times New Roman" w:cs="Times New Roman"/>
          <w:sz w:val="24"/>
          <w:szCs w:val="24"/>
        </w:rPr>
        <w:t>on 3</w:t>
      </w:r>
      <w:r w:rsidR="00EC1724" w:rsidRPr="00802EFE">
        <w:rPr>
          <w:rFonts w:ascii="Times New Roman" w:hAnsi="Times New Roman" w:cs="Times New Roman"/>
          <w:sz w:val="24"/>
          <w:szCs w:val="24"/>
          <w:vertAlign w:val="superscript"/>
        </w:rPr>
        <w:t>rd</w:t>
      </w:r>
      <w:r w:rsidR="00EC1724" w:rsidRPr="00802EFE">
        <w:rPr>
          <w:rFonts w:ascii="Times New Roman" w:hAnsi="Times New Roman" w:cs="Times New Roman"/>
          <w:sz w:val="24"/>
          <w:szCs w:val="24"/>
        </w:rPr>
        <w:t xml:space="preserve">/04/1998 </w:t>
      </w:r>
      <w:r w:rsidRPr="00802EFE">
        <w:rPr>
          <w:rFonts w:ascii="Times New Roman" w:hAnsi="Times New Roman" w:cs="Times New Roman"/>
          <w:sz w:val="24"/>
          <w:szCs w:val="24"/>
        </w:rPr>
        <w:t>wherein the defendant agreed to lease buses to the plaintiff</w:t>
      </w:r>
      <w:r w:rsidR="00F65AFE" w:rsidRPr="00802EFE">
        <w:rPr>
          <w:rFonts w:ascii="Times New Roman" w:hAnsi="Times New Roman" w:cs="Times New Roman"/>
          <w:sz w:val="24"/>
          <w:szCs w:val="24"/>
        </w:rPr>
        <w:t xml:space="preserve"> for his transportation business.</w:t>
      </w:r>
      <w:proofErr w:type="gramEnd"/>
      <w:r w:rsidR="00F65AFE" w:rsidRPr="00802EFE">
        <w:rPr>
          <w:rFonts w:ascii="Times New Roman" w:hAnsi="Times New Roman" w:cs="Times New Roman"/>
          <w:sz w:val="24"/>
          <w:szCs w:val="24"/>
        </w:rPr>
        <w:t xml:space="preserve"> Following the said agreement, the defendant </w:t>
      </w:r>
      <w:r w:rsidR="00DC7F52" w:rsidRPr="00802EFE">
        <w:rPr>
          <w:rFonts w:ascii="Times New Roman" w:hAnsi="Times New Roman" w:cs="Times New Roman"/>
          <w:sz w:val="24"/>
          <w:szCs w:val="24"/>
        </w:rPr>
        <w:t>leased several buses to the pla</w:t>
      </w:r>
      <w:r w:rsidR="002D582F" w:rsidRPr="00802EFE">
        <w:rPr>
          <w:rFonts w:ascii="Times New Roman" w:hAnsi="Times New Roman" w:cs="Times New Roman"/>
          <w:sz w:val="24"/>
          <w:szCs w:val="24"/>
        </w:rPr>
        <w:t>intiff over a period of several</w:t>
      </w:r>
      <w:r w:rsidR="00DC7F52" w:rsidRPr="00802EFE">
        <w:rPr>
          <w:rFonts w:ascii="Times New Roman" w:hAnsi="Times New Roman" w:cs="Times New Roman"/>
          <w:sz w:val="24"/>
          <w:szCs w:val="24"/>
        </w:rPr>
        <w:t xml:space="preserve"> years between 1998 and 2003 </w:t>
      </w:r>
      <w:r w:rsidR="00365641" w:rsidRPr="00802EFE">
        <w:rPr>
          <w:rFonts w:ascii="Times New Roman" w:hAnsi="Times New Roman" w:cs="Times New Roman"/>
          <w:sz w:val="24"/>
          <w:szCs w:val="24"/>
        </w:rPr>
        <w:t>under several vehicle lease schedules. The buses leased included Reg. No</w:t>
      </w:r>
      <w:r w:rsidR="009E063F" w:rsidRPr="00802EFE">
        <w:rPr>
          <w:rFonts w:ascii="Times New Roman" w:hAnsi="Times New Roman" w:cs="Times New Roman"/>
          <w:sz w:val="24"/>
          <w:szCs w:val="24"/>
        </w:rPr>
        <w:t>s</w:t>
      </w:r>
      <w:r w:rsidR="000C0217" w:rsidRPr="00802EFE">
        <w:rPr>
          <w:rFonts w:ascii="Times New Roman" w:hAnsi="Times New Roman" w:cs="Times New Roman"/>
          <w:sz w:val="24"/>
          <w:szCs w:val="24"/>
        </w:rPr>
        <w:t>.</w:t>
      </w:r>
      <w:r w:rsidR="009E063F" w:rsidRPr="00802EFE">
        <w:rPr>
          <w:rFonts w:ascii="Times New Roman" w:hAnsi="Times New Roman" w:cs="Times New Roman"/>
          <w:sz w:val="24"/>
          <w:szCs w:val="24"/>
        </w:rPr>
        <w:t xml:space="preserve"> </w:t>
      </w:r>
      <w:proofErr w:type="gramStart"/>
      <w:r w:rsidR="009E063F" w:rsidRPr="00802EFE">
        <w:rPr>
          <w:rFonts w:ascii="Times New Roman" w:hAnsi="Times New Roman" w:cs="Times New Roman"/>
          <w:sz w:val="24"/>
          <w:szCs w:val="24"/>
        </w:rPr>
        <w:t>UEE 649, UEE 650, UAB 062S</w:t>
      </w:r>
      <w:r w:rsidR="002D582F" w:rsidRPr="00802EFE">
        <w:rPr>
          <w:rFonts w:ascii="Times New Roman" w:hAnsi="Times New Roman" w:cs="Times New Roman"/>
          <w:sz w:val="24"/>
          <w:szCs w:val="24"/>
        </w:rPr>
        <w:t xml:space="preserve"> and UAA 227C.</w:t>
      </w:r>
      <w:proofErr w:type="gramEnd"/>
      <w:r w:rsidR="002D582F" w:rsidRPr="00802EFE">
        <w:rPr>
          <w:rFonts w:ascii="Times New Roman" w:hAnsi="Times New Roman" w:cs="Times New Roman"/>
          <w:sz w:val="24"/>
          <w:szCs w:val="24"/>
        </w:rPr>
        <w:t xml:space="preserve"> The lease financing was</w:t>
      </w:r>
      <w:r w:rsidR="00457D53" w:rsidRPr="00802EFE">
        <w:rPr>
          <w:rFonts w:ascii="Times New Roman" w:hAnsi="Times New Roman" w:cs="Times New Roman"/>
          <w:sz w:val="24"/>
          <w:szCs w:val="24"/>
        </w:rPr>
        <w:t xml:space="preserve"> secured by a legal mortgage</w:t>
      </w:r>
      <w:r w:rsidR="002D582F" w:rsidRPr="00802EFE">
        <w:rPr>
          <w:rFonts w:ascii="Times New Roman" w:hAnsi="Times New Roman" w:cs="Times New Roman"/>
          <w:sz w:val="24"/>
          <w:szCs w:val="24"/>
        </w:rPr>
        <w:t xml:space="preserve"> dated 15</w:t>
      </w:r>
      <w:r w:rsidR="002D582F" w:rsidRPr="00802EFE">
        <w:rPr>
          <w:rFonts w:ascii="Times New Roman" w:hAnsi="Times New Roman" w:cs="Times New Roman"/>
          <w:sz w:val="24"/>
          <w:szCs w:val="24"/>
          <w:vertAlign w:val="superscript"/>
        </w:rPr>
        <w:t>th</w:t>
      </w:r>
      <w:r w:rsidR="002D582F" w:rsidRPr="00802EFE">
        <w:rPr>
          <w:rFonts w:ascii="Times New Roman" w:hAnsi="Times New Roman" w:cs="Times New Roman"/>
          <w:sz w:val="24"/>
          <w:szCs w:val="24"/>
        </w:rPr>
        <w:t xml:space="preserve"> October 1999</w:t>
      </w:r>
      <w:r w:rsidR="00457D53" w:rsidRPr="00802EFE">
        <w:rPr>
          <w:rFonts w:ascii="Times New Roman" w:hAnsi="Times New Roman" w:cs="Times New Roman"/>
          <w:sz w:val="24"/>
          <w:szCs w:val="24"/>
        </w:rPr>
        <w:t xml:space="preserve"> over</w:t>
      </w:r>
      <w:r w:rsidR="0014706A" w:rsidRPr="00802EFE">
        <w:rPr>
          <w:rFonts w:ascii="Times New Roman" w:hAnsi="Times New Roman" w:cs="Times New Roman"/>
          <w:sz w:val="24"/>
          <w:szCs w:val="24"/>
        </w:rPr>
        <w:t xml:space="preserve"> land comprised in LRV 1061 Folio 23 </w:t>
      </w:r>
      <w:r w:rsidR="00457D53" w:rsidRPr="00802EFE">
        <w:rPr>
          <w:rFonts w:ascii="Times New Roman" w:hAnsi="Times New Roman" w:cs="Times New Roman"/>
          <w:sz w:val="24"/>
          <w:szCs w:val="24"/>
        </w:rPr>
        <w:t xml:space="preserve">Plot 27 </w:t>
      </w:r>
      <w:proofErr w:type="spellStart"/>
      <w:r w:rsidR="00457D53" w:rsidRPr="00802EFE">
        <w:rPr>
          <w:rFonts w:ascii="Times New Roman" w:hAnsi="Times New Roman" w:cs="Times New Roman"/>
          <w:sz w:val="24"/>
          <w:szCs w:val="24"/>
        </w:rPr>
        <w:t>M</w:t>
      </w:r>
      <w:r w:rsidR="009E063F" w:rsidRPr="00802EFE">
        <w:rPr>
          <w:rFonts w:ascii="Times New Roman" w:hAnsi="Times New Roman" w:cs="Times New Roman"/>
          <w:sz w:val="24"/>
          <w:szCs w:val="24"/>
        </w:rPr>
        <w:t>argherita</w:t>
      </w:r>
      <w:proofErr w:type="spellEnd"/>
      <w:r w:rsidR="009E063F" w:rsidRPr="00802EFE">
        <w:rPr>
          <w:rFonts w:ascii="Times New Roman" w:hAnsi="Times New Roman" w:cs="Times New Roman"/>
          <w:sz w:val="24"/>
          <w:szCs w:val="24"/>
        </w:rPr>
        <w:t xml:space="preserve"> Road </w:t>
      </w:r>
      <w:proofErr w:type="spellStart"/>
      <w:r w:rsidR="009E063F" w:rsidRPr="00802EFE">
        <w:rPr>
          <w:rFonts w:ascii="Times New Roman" w:hAnsi="Times New Roman" w:cs="Times New Roman"/>
          <w:sz w:val="24"/>
          <w:szCs w:val="24"/>
        </w:rPr>
        <w:t>Kasese</w:t>
      </w:r>
      <w:proofErr w:type="spellEnd"/>
      <w:r w:rsidR="0020399E" w:rsidRPr="00802EFE">
        <w:rPr>
          <w:rFonts w:ascii="Times New Roman" w:hAnsi="Times New Roman" w:cs="Times New Roman"/>
          <w:sz w:val="24"/>
          <w:szCs w:val="24"/>
        </w:rPr>
        <w:t xml:space="preserve"> and </w:t>
      </w:r>
      <w:r w:rsidR="00457D53" w:rsidRPr="00802EFE">
        <w:rPr>
          <w:rFonts w:ascii="Times New Roman" w:hAnsi="Times New Roman" w:cs="Times New Roman"/>
          <w:sz w:val="24"/>
          <w:szCs w:val="24"/>
        </w:rPr>
        <w:t>two further charges</w:t>
      </w:r>
      <w:r w:rsidR="002D582F" w:rsidRPr="00802EFE">
        <w:rPr>
          <w:rFonts w:ascii="Times New Roman" w:hAnsi="Times New Roman" w:cs="Times New Roman"/>
          <w:sz w:val="24"/>
          <w:szCs w:val="24"/>
        </w:rPr>
        <w:t xml:space="preserve"> dated 22</w:t>
      </w:r>
      <w:r w:rsidR="002D582F" w:rsidRPr="00802EFE">
        <w:rPr>
          <w:rFonts w:ascii="Times New Roman" w:hAnsi="Times New Roman" w:cs="Times New Roman"/>
          <w:sz w:val="24"/>
          <w:szCs w:val="24"/>
          <w:vertAlign w:val="superscript"/>
        </w:rPr>
        <w:t>nd</w:t>
      </w:r>
      <w:r w:rsidR="002D582F" w:rsidRPr="00802EFE">
        <w:rPr>
          <w:rFonts w:ascii="Times New Roman" w:hAnsi="Times New Roman" w:cs="Times New Roman"/>
          <w:sz w:val="24"/>
          <w:szCs w:val="24"/>
        </w:rPr>
        <w:t xml:space="preserve"> January 2003 and </w:t>
      </w:r>
      <w:r w:rsidR="002D582F" w:rsidRPr="00802EFE">
        <w:rPr>
          <w:rFonts w:ascii="Times New Roman" w:hAnsi="Times New Roman" w:cs="Times New Roman"/>
          <w:sz w:val="24"/>
          <w:szCs w:val="24"/>
        </w:rPr>
        <w:lastRenderedPageBreak/>
        <w:t>18</w:t>
      </w:r>
      <w:r w:rsidR="002D582F" w:rsidRPr="00802EFE">
        <w:rPr>
          <w:rFonts w:ascii="Times New Roman" w:hAnsi="Times New Roman" w:cs="Times New Roman"/>
          <w:sz w:val="24"/>
          <w:szCs w:val="24"/>
          <w:vertAlign w:val="superscript"/>
        </w:rPr>
        <w:t>th</w:t>
      </w:r>
      <w:r w:rsidR="002D582F" w:rsidRPr="00802EFE">
        <w:rPr>
          <w:rFonts w:ascii="Times New Roman" w:hAnsi="Times New Roman" w:cs="Times New Roman"/>
          <w:sz w:val="24"/>
          <w:szCs w:val="24"/>
        </w:rPr>
        <w:t xml:space="preserve"> August 2003 respectively</w:t>
      </w:r>
      <w:r w:rsidR="00457D53" w:rsidRPr="00802EFE">
        <w:rPr>
          <w:rFonts w:ascii="Times New Roman" w:hAnsi="Times New Roman" w:cs="Times New Roman"/>
          <w:sz w:val="24"/>
          <w:szCs w:val="24"/>
        </w:rPr>
        <w:t xml:space="preserve"> over the same land</w:t>
      </w:r>
      <w:r w:rsidR="0014706A" w:rsidRPr="00802EFE">
        <w:rPr>
          <w:rFonts w:ascii="Times New Roman" w:hAnsi="Times New Roman" w:cs="Times New Roman"/>
          <w:sz w:val="24"/>
          <w:szCs w:val="24"/>
        </w:rPr>
        <w:t>. The lease facilities were also</w:t>
      </w:r>
      <w:r w:rsidR="00457D53" w:rsidRPr="00802EFE">
        <w:rPr>
          <w:rFonts w:ascii="Times New Roman" w:hAnsi="Times New Roman" w:cs="Times New Roman"/>
          <w:sz w:val="24"/>
          <w:szCs w:val="24"/>
        </w:rPr>
        <w:t xml:space="preserve"> secured by a chattel’s mortgage over the buses Reg</w:t>
      </w:r>
      <w:r w:rsidR="000C0217" w:rsidRPr="00802EFE">
        <w:rPr>
          <w:rFonts w:ascii="Times New Roman" w:hAnsi="Times New Roman" w:cs="Times New Roman"/>
          <w:sz w:val="24"/>
          <w:szCs w:val="24"/>
        </w:rPr>
        <w:t>.</w:t>
      </w:r>
      <w:r w:rsidR="00457D53" w:rsidRPr="00802EFE">
        <w:rPr>
          <w:rFonts w:ascii="Times New Roman" w:hAnsi="Times New Roman" w:cs="Times New Roman"/>
          <w:sz w:val="24"/>
          <w:szCs w:val="24"/>
        </w:rPr>
        <w:t xml:space="preserve"> No</w:t>
      </w:r>
      <w:r w:rsidR="0014706A" w:rsidRPr="00802EFE">
        <w:rPr>
          <w:rFonts w:ascii="Times New Roman" w:hAnsi="Times New Roman" w:cs="Times New Roman"/>
          <w:sz w:val="24"/>
          <w:szCs w:val="24"/>
        </w:rPr>
        <w:t>s</w:t>
      </w:r>
      <w:r w:rsidR="00457D53" w:rsidRPr="00802EFE">
        <w:rPr>
          <w:rFonts w:ascii="Times New Roman" w:hAnsi="Times New Roman" w:cs="Times New Roman"/>
          <w:sz w:val="24"/>
          <w:szCs w:val="24"/>
        </w:rPr>
        <w:t xml:space="preserve">. </w:t>
      </w:r>
      <w:proofErr w:type="gramStart"/>
      <w:r w:rsidR="00457D53" w:rsidRPr="00802EFE">
        <w:rPr>
          <w:rFonts w:ascii="Times New Roman" w:hAnsi="Times New Roman" w:cs="Times New Roman"/>
          <w:sz w:val="24"/>
          <w:szCs w:val="24"/>
        </w:rPr>
        <w:t xml:space="preserve">UAA 424C and UAA </w:t>
      </w:r>
      <w:r w:rsidR="00F57B0E" w:rsidRPr="00802EFE">
        <w:rPr>
          <w:rFonts w:ascii="Times New Roman" w:hAnsi="Times New Roman" w:cs="Times New Roman"/>
          <w:sz w:val="24"/>
          <w:szCs w:val="24"/>
        </w:rPr>
        <w:t>069D.</w:t>
      </w:r>
      <w:proofErr w:type="gramEnd"/>
    </w:p>
    <w:p w:rsidR="00BB7AB9" w:rsidRPr="00802EFE" w:rsidRDefault="00F57B0E" w:rsidP="00802EFE">
      <w:pPr>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On different occasions in 1998, 2002 and 2003,</w:t>
      </w:r>
      <w:r w:rsidR="000C0217" w:rsidRPr="00802EFE">
        <w:rPr>
          <w:rFonts w:ascii="Times New Roman" w:hAnsi="Times New Roman" w:cs="Times New Roman"/>
          <w:sz w:val="24"/>
          <w:szCs w:val="24"/>
        </w:rPr>
        <w:t xml:space="preserve"> the p</w:t>
      </w:r>
      <w:r w:rsidR="002D582F" w:rsidRPr="00802EFE">
        <w:rPr>
          <w:rFonts w:ascii="Times New Roman" w:hAnsi="Times New Roman" w:cs="Times New Roman"/>
          <w:sz w:val="24"/>
          <w:szCs w:val="24"/>
        </w:rPr>
        <w:t xml:space="preserve">laintiff reported to the defendant that the </w:t>
      </w:r>
      <w:r w:rsidRPr="00802EFE">
        <w:rPr>
          <w:rFonts w:ascii="Times New Roman" w:hAnsi="Times New Roman" w:cs="Times New Roman"/>
          <w:sz w:val="24"/>
          <w:szCs w:val="24"/>
        </w:rPr>
        <w:t>f</w:t>
      </w:r>
      <w:r w:rsidR="0014706A" w:rsidRPr="00802EFE">
        <w:rPr>
          <w:rFonts w:ascii="Times New Roman" w:hAnsi="Times New Roman" w:cs="Times New Roman"/>
          <w:sz w:val="24"/>
          <w:szCs w:val="24"/>
        </w:rPr>
        <w:t>our</w:t>
      </w:r>
      <w:r w:rsidR="002D582F" w:rsidRPr="00802EFE">
        <w:rPr>
          <w:rFonts w:ascii="Times New Roman" w:hAnsi="Times New Roman" w:cs="Times New Roman"/>
          <w:sz w:val="24"/>
          <w:szCs w:val="24"/>
        </w:rPr>
        <w:t xml:space="preserve"> leased</w:t>
      </w:r>
      <w:r w:rsidR="0014706A" w:rsidRPr="00802EFE">
        <w:rPr>
          <w:rFonts w:ascii="Times New Roman" w:hAnsi="Times New Roman" w:cs="Times New Roman"/>
          <w:sz w:val="24"/>
          <w:szCs w:val="24"/>
        </w:rPr>
        <w:t xml:space="preserve"> buses</w:t>
      </w:r>
      <w:r w:rsidR="002D582F" w:rsidRPr="00802EFE">
        <w:rPr>
          <w:rFonts w:ascii="Times New Roman" w:hAnsi="Times New Roman" w:cs="Times New Roman"/>
          <w:sz w:val="24"/>
          <w:szCs w:val="24"/>
        </w:rPr>
        <w:t xml:space="preserve"> described herein </w:t>
      </w:r>
      <w:r w:rsidR="0014706A" w:rsidRPr="00802EFE">
        <w:rPr>
          <w:rFonts w:ascii="Times New Roman" w:hAnsi="Times New Roman" w:cs="Times New Roman"/>
          <w:sz w:val="24"/>
          <w:szCs w:val="24"/>
        </w:rPr>
        <w:t xml:space="preserve">were burnt and </w:t>
      </w:r>
      <w:r w:rsidR="002D582F" w:rsidRPr="00802EFE">
        <w:rPr>
          <w:rFonts w:ascii="Times New Roman" w:hAnsi="Times New Roman" w:cs="Times New Roman"/>
          <w:sz w:val="24"/>
          <w:szCs w:val="24"/>
        </w:rPr>
        <w:t xml:space="preserve">totally </w:t>
      </w:r>
      <w:r w:rsidRPr="00802EFE">
        <w:rPr>
          <w:rFonts w:ascii="Times New Roman" w:hAnsi="Times New Roman" w:cs="Times New Roman"/>
          <w:sz w:val="24"/>
          <w:szCs w:val="24"/>
        </w:rPr>
        <w:t>destroyed in</w:t>
      </w:r>
      <w:r w:rsidR="00E8718A" w:rsidRPr="00802EFE">
        <w:rPr>
          <w:rFonts w:ascii="Times New Roman" w:hAnsi="Times New Roman" w:cs="Times New Roman"/>
          <w:sz w:val="24"/>
          <w:szCs w:val="24"/>
        </w:rPr>
        <w:t xml:space="preserve"> </w:t>
      </w:r>
      <w:proofErr w:type="spellStart"/>
      <w:r w:rsidR="00AA568A" w:rsidRPr="00802EFE">
        <w:rPr>
          <w:rFonts w:ascii="Times New Roman" w:hAnsi="Times New Roman" w:cs="Times New Roman"/>
          <w:sz w:val="24"/>
          <w:szCs w:val="24"/>
        </w:rPr>
        <w:t>Kasese</w:t>
      </w:r>
      <w:proofErr w:type="spellEnd"/>
      <w:r w:rsidR="00AA568A" w:rsidRPr="00802EFE">
        <w:rPr>
          <w:rFonts w:ascii="Times New Roman" w:hAnsi="Times New Roman" w:cs="Times New Roman"/>
          <w:sz w:val="24"/>
          <w:szCs w:val="24"/>
        </w:rPr>
        <w:t xml:space="preserve"> by unkno</w:t>
      </w:r>
      <w:r w:rsidR="002D582F" w:rsidRPr="00802EFE">
        <w:rPr>
          <w:rFonts w:ascii="Times New Roman" w:hAnsi="Times New Roman" w:cs="Times New Roman"/>
          <w:sz w:val="24"/>
          <w:szCs w:val="24"/>
        </w:rPr>
        <w:t>wn armed people. After the</w:t>
      </w:r>
      <w:r w:rsidR="00BB7AB9" w:rsidRPr="00802EFE">
        <w:rPr>
          <w:rFonts w:ascii="Times New Roman" w:hAnsi="Times New Roman" w:cs="Times New Roman"/>
          <w:sz w:val="24"/>
          <w:szCs w:val="24"/>
        </w:rPr>
        <w:t xml:space="preserve"> reported</w:t>
      </w:r>
      <w:r w:rsidR="002D582F" w:rsidRPr="00802EFE">
        <w:rPr>
          <w:rFonts w:ascii="Times New Roman" w:hAnsi="Times New Roman" w:cs="Times New Roman"/>
          <w:sz w:val="24"/>
          <w:szCs w:val="24"/>
        </w:rPr>
        <w:t xml:space="preserve"> destruction of the buses, the plaintiff paid some of the lease rentals.</w:t>
      </w:r>
      <w:r w:rsidR="000C0217" w:rsidRPr="00802EFE">
        <w:rPr>
          <w:rFonts w:ascii="Times New Roman" w:hAnsi="Times New Roman" w:cs="Times New Roman"/>
          <w:sz w:val="24"/>
          <w:szCs w:val="24"/>
        </w:rPr>
        <w:t xml:space="preserve"> </w:t>
      </w:r>
      <w:r w:rsidR="00BB7AB9" w:rsidRPr="00802EFE">
        <w:rPr>
          <w:rFonts w:ascii="Times New Roman" w:hAnsi="Times New Roman" w:cs="Times New Roman"/>
          <w:sz w:val="24"/>
          <w:szCs w:val="24"/>
        </w:rPr>
        <w:t>According to</w:t>
      </w:r>
      <w:r w:rsidR="000C0217" w:rsidRPr="00802EFE">
        <w:rPr>
          <w:rFonts w:ascii="Times New Roman" w:hAnsi="Times New Roman" w:cs="Times New Roman"/>
          <w:sz w:val="24"/>
          <w:szCs w:val="24"/>
        </w:rPr>
        <w:t xml:space="preserve"> the statement of account, the plaintiff owed the d</w:t>
      </w:r>
      <w:r w:rsidR="00BB7AB9" w:rsidRPr="00802EFE">
        <w:rPr>
          <w:rFonts w:ascii="Times New Roman" w:hAnsi="Times New Roman" w:cs="Times New Roman"/>
          <w:sz w:val="24"/>
          <w:szCs w:val="24"/>
        </w:rPr>
        <w:t>efendant Ushs.713</w:t>
      </w:r>
      <w:proofErr w:type="gramStart"/>
      <w:r w:rsidR="00BB7AB9" w:rsidRPr="00802EFE">
        <w:rPr>
          <w:rFonts w:ascii="Times New Roman" w:hAnsi="Times New Roman" w:cs="Times New Roman"/>
          <w:sz w:val="24"/>
          <w:szCs w:val="24"/>
        </w:rPr>
        <w:t>,883,752</w:t>
      </w:r>
      <w:proofErr w:type="gramEnd"/>
      <w:r w:rsidR="00BB7AB9" w:rsidRPr="00802EFE">
        <w:rPr>
          <w:rFonts w:ascii="Times New Roman" w:hAnsi="Times New Roman" w:cs="Times New Roman"/>
          <w:sz w:val="24"/>
          <w:szCs w:val="24"/>
        </w:rPr>
        <w:t>/=(Uganda Shillings Seven Hundred Thirteen Million Eight Hundred Eighty Three Thousand Seven Hundred Fifty Two) as at 10</w:t>
      </w:r>
      <w:r w:rsidR="00BB7AB9" w:rsidRPr="00802EFE">
        <w:rPr>
          <w:rFonts w:ascii="Times New Roman" w:hAnsi="Times New Roman" w:cs="Times New Roman"/>
          <w:sz w:val="24"/>
          <w:szCs w:val="24"/>
          <w:vertAlign w:val="superscript"/>
        </w:rPr>
        <w:t>th</w:t>
      </w:r>
      <w:r w:rsidR="00BB7AB9" w:rsidRPr="00802EFE">
        <w:rPr>
          <w:rFonts w:ascii="Times New Roman" w:hAnsi="Times New Roman" w:cs="Times New Roman"/>
          <w:sz w:val="24"/>
          <w:szCs w:val="24"/>
        </w:rPr>
        <w:t xml:space="preserve"> November 2009.</w:t>
      </w:r>
    </w:p>
    <w:p w:rsidR="00962497" w:rsidRPr="00802EFE" w:rsidRDefault="00BB7AB9" w:rsidP="00802EFE">
      <w:pPr>
        <w:tabs>
          <w:tab w:val="left" w:pos="1170"/>
        </w:tabs>
        <w:spacing w:line="360" w:lineRule="auto"/>
        <w:ind w:right="567"/>
        <w:jc w:val="both"/>
        <w:rPr>
          <w:rFonts w:ascii="Times New Roman" w:hAnsi="Times New Roman" w:cs="Times New Roman"/>
          <w:sz w:val="24"/>
          <w:szCs w:val="24"/>
        </w:rPr>
      </w:pPr>
      <w:r w:rsidRPr="00802EFE">
        <w:rPr>
          <w:rFonts w:ascii="Times New Roman" w:hAnsi="Times New Roman" w:cs="Times New Roman"/>
          <w:sz w:val="24"/>
          <w:szCs w:val="24"/>
        </w:rPr>
        <w:t>At the scheduling conference the</w:t>
      </w:r>
      <w:r w:rsidR="00962497" w:rsidRPr="00802EFE">
        <w:rPr>
          <w:rFonts w:ascii="Times New Roman" w:hAnsi="Times New Roman" w:cs="Times New Roman"/>
          <w:sz w:val="24"/>
          <w:szCs w:val="24"/>
        </w:rPr>
        <w:t xml:space="preserve"> joint scheduling memorandum signed by both counsel and filed in court on 14</w:t>
      </w:r>
      <w:r w:rsidR="00962497" w:rsidRPr="00802EFE">
        <w:rPr>
          <w:rFonts w:ascii="Times New Roman" w:hAnsi="Times New Roman" w:cs="Times New Roman"/>
          <w:sz w:val="24"/>
          <w:szCs w:val="24"/>
          <w:vertAlign w:val="superscript"/>
        </w:rPr>
        <w:t>th</w:t>
      </w:r>
      <w:r w:rsidRPr="00802EFE">
        <w:rPr>
          <w:rFonts w:ascii="Times New Roman" w:hAnsi="Times New Roman" w:cs="Times New Roman"/>
          <w:sz w:val="24"/>
          <w:szCs w:val="24"/>
        </w:rPr>
        <w:t xml:space="preserve"> December 2010, was adopted subject to the variations that were made in respect of the issues. The agreed issues therefore were;</w:t>
      </w:r>
    </w:p>
    <w:p w:rsidR="00533C23" w:rsidRPr="00802EFE" w:rsidRDefault="0014706A" w:rsidP="00802EFE">
      <w:pPr>
        <w:pStyle w:val="ListParagraph"/>
        <w:numPr>
          <w:ilvl w:val="0"/>
          <w:numId w:val="2"/>
        </w:numPr>
        <w:tabs>
          <w:tab w:val="left" w:pos="1170"/>
        </w:tabs>
        <w:spacing w:line="360" w:lineRule="auto"/>
        <w:ind w:right="567"/>
        <w:jc w:val="both"/>
        <w:rPr>
          <w:rFonts w:ascii="Times New Roman" w:hAnsi="Times New Roman" w:cs="Times New Roman"/>
          <w:sz w:val="24"/>
          <w:szCs w:val="24"/>
        </w:rPr>
      </w:pPr>
      <w:r w:rsidRPr="00802EFE">
        <w:rPr>
          <w:rFonts w:ascii="Times New Roman" w:hAnsi="Times New Roman" w:cs="Times New Roman"/>
          <w:sz w:val="24"/>
          <w:szCs w:val="24"/>
        </w:rPr>
        <w:t>Whether the risk of loss, theft, damage or destruction of the buses was covered under the lease agreement</w:t>
      </w:r>
      <w:r w:rsidR="000C0217" w:rsidRPr="00802EFE">
        <w:rPr>
          <w:rFonts w:ascii="Times New Roman" w:hAnsi="Times New Roman" w:cs="Times New Roman"/>
          <w:sz w:val="24"/>
          <w:szCs w:val="24"/>
        </w:rPr>
        <w:t>.</w:t>
      </w:r>
    </w:p>
    <w:p w:rsidR="00533C23" w:rsidRPr="00802EFE" w:rsidRDefault="0014706A" w:rsidP="00802EFE">
      <w:pPr>
        <w:pStyle w:val="ListParagraph"/>
        <w:numPr>
          <w:ilvl w:val="0"/>
          <w:numId w:val="2"/>
        </w:numPr>
        <w:tabs>
          <w:tab w:val="left" w:pos="1170"/>
        </w:tabs>
        <w:spacing w:line="360" w:lineRule="auto"/>
        <w:ind w:right="567"/>
        <w:jc w:val="both"/>
        <w:rPr>
          <w:rFonts w:ascii="Times New Roman" w:hAnsi="Times New Roman" w:cs="Times New Roman"/>
          <w:sz w:val="24"/>
          <w:szCs w:val="24"/>
        </w:rPr>
      </w:pPr>
      <w:r w:rsidRPr="00802EFE">
        <w:rPr>
          <w:rFonts w:ascii="Times New Roman" w:hAnsi="Times New Roman" w:cs="Times New Roman"/>
          <w:sz w:val="24"/>
          <w:szCs w:val="24"/>
        </w:rPr>
        <w:t>If so, w</w:t>
      </w:r>
      <w:r w:rsidR="00533C23" w:rsidRPr="00802EFE">
        <w:rPr>
          <w:rFonts w:ascii="Times New Roman" w:hAnsi="Times New Roman" w:cs="Times New Roman"/>
          <w:sz w:val="24"/>
          <w:szCs w:val="24"/>
        </w:rPr>
        <w:t>hether the risk</w:t>
      </w:r>
      <w:r w:rsidRPr="00802EFE">
        <w:rPr>
          <w:rFonts w:ascii="Times New Roman" w:hAnsi="Times New Roman" w:cs="Times New Roman"/>
          <w:sz w:val="24"/>
          <w:szCs w:val="24"/>
        </w:rPr>
        <w:t xml:space="preserve"> was to be borne by</w:t>
      </w:r>
      <w:r w:rsidR="000C0217" w:rsidRPr="00802EFE">
        <w:rPr>
          <w:rFonts w:ascii="Times New Roman" w:hAnsi="Times New Roman" w:cs="Times New Roman"/>
          <w:sz w:val="24"/>
          <w:szCs w:val="24"/>
        </w:rPr>
        <w:t xml:space="preserve"> the plaintiff or the defendant.</w:t>
      </w:r>
    </w:p>
    <w:p w:rsidR="00962497" w:rsidRPr="00802EFE" w:rsidRDefault="00533C23" w:rsidP="00802EFE">
      <w:pPr>
        <w:pStyle w:val="ListParagraph"/>
        <w:numPr>
          <w:ilvl w:val="0"/>
          <w:numId w:val="2"/>
        </w:numPr>
        <w:tabs>
          <w:tab w:val="left" w:pos="1170"/>
        </w:tabs>
        <w:spacing w:line="360" w:lineRule="auto"/>
        <w:ind w:right="567"/>
        <w:jc w:val="both"/>
        <w:rPr>
          <w:rFonts w:ascii="Times New Roman" w:hAnsi="Times New Roman" w:cs="Times New Roman"/>
          <w:sz w:val="24"/>
          <w:szCs w:val="24"/>
        </w:rPr>
      </w:pPr>
      <w:r w:rsidRPr="00802EFE">
        <w:rPr>
          <w:rFonts w:ascii="Times New Roman" w:hAnsi="Times New Roman" w:cs="Times New Roman"/>
          <w:sz w:val="24"/>
          <w:szCs w:val="24"/>
        </w:rPr>
        <w:t xml:space="preserve">Whether the plaintiff owes </w:t>
      </w:r>
      <w:r w:rsidR="00FC5B1D" w:rsidRPr="00802EFE">
        <w:rPr>
          <w:rFonts w:ascii="Times New Roman" w:hAnsi="Times New Roman" w:cs="Times New Roman"/>
          <w:sz w:val="24"/>
          <w:szCs w:val="24"/>
        </w:rPr>
        <w:t>the defendant UGX 713,883,752</w:t>
      </w:r>
      <w:r w:rsidR="00747CB8" w:rsidRPr="00802EFE">
        <w:rPr>
          <w:rFonts w:ascii="Times New Roman" w:hAnsi="Times New Roman" w:cs="Times New Roman"/>
          <w:sz w:val="24"/>
          <w:szCs w:val="24"/>
        </w:rPr>
        <w:t>/</w:t>
      </w:r>
      <w:r w:rsidR="00FC5B1D" w:rsidRPr="00802EFE">
        <w:rPr>
          <w:rFonts w:ascii="Times New Roman" w:hAnsi="Times New Roman" w:cs="Times New Roman"/>
          <w:sz w:val="24"/>
          <w:szCs w:val="24"/>
        </w:rPr>
        <w:t>=(</w:t>
      </w:r>
      <w:r w:rsidRPr="00802EFE">
        <w:rPr>
          <w:rFonts w:ascii="Times New Roman" w:hAnsi="Times New Roman" w:cs="Times New Roman"/>
          <w:sz w:val="24"/>
          <w:szCs w:val="24"/>
        </w:rPr>
        <w:t>Seven hundred thirteen million eight hundred eighty three thousand seven hundred and fifty two Uganda shillings)</w:t>
      </w:r>
      <w:r w:rsidRPr="00802EFE">
        <w:rPr>
          <w:rFonts w:ascii="Times New Roman" w:hAnsi="Times New Roman" w:cs="Times New Roman"/>
          <w:sz w:val="24"/>
          <w:szCs w:val="24"/>
        </w:rPr>
        <w:tab/>
      </w:r>
    </w:p>
    <w:p w:rsidR="00846F76" w:rsidRPr="00802EFE" w:rsidRDefault="00E34744" w:rsidP="00802EFE">
      <w:pPr>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 xml:space="preserve">At the scheduling conference the parties agreed that a joint expert be appointed to reconcile the accounts and a report be filed in Court before the hearing. </w:t>
      </w:r>
      <w:r w:rsidR="00747CB8" w:rsidRPr="00802EFE">
        <w:rPr>
          <w:rFonts w:ascii="Times New Roman" w:hAnsi="Times New Roman" w:cs="Times New Roman"/>
          <w:sz w:val="24"/>
          <w:szCs w:val="24"/>
        </w:rPr>
        <w:t>Con</w:t>
      </w:r>
      <w:r w:rsidRPr="00802EFE">
        <w:rPr>
          <w:rFonts w:ascii="Times New Roman" w:hAnsi="Times New Roman" w:cs="Times New Roman"/>
          <w:sz w:val="24"/>
          <w:szCs w:val="24"/>
        </w:rPr>
        <w:t xml:space="preserve">sequently, the parties appointed BMR Associates Certified Public Accountants to review the accounts. The said </w:t>
      </w:r>
      <w:r w:rsidR="00747CB8" w:rsidRPr="00802EFE">
        <w:rPr>
          <w:rFonts w:ascii="Times New Roman" w:hAnsi="Times New Roman" w:cs="Times New Roman"/>
          <w:sz w:val="24"/>
          <w:szCs w:val="24"/>
        </w:rPr>
        <w:t>f</w:t>
      </w:r>
      <w:r w:rsidR="001F2F57" w:rsidRPr="00802EFE">
        <w:rPr>
          <w:rFonts w:ascii="Times New Roman" w:hAnsi="Times New Roman" w:cs="Times New Roman"/>
          <w:sz w:val="24"/>
          <w:szCs w:val="24"/>
        </w:rPr>
        <w:t>irm filed a report in</w:t>
      </w:r>
      <w:r w:rsidR="00B05A4E" w:rsidRPr="00802EFE">
        <w:rPr>
          <w:rFonts w:ascii="Times New Roman" w:hAnsi="Times New Roman" w:cs="Times New Roman"/>
          <w:sz w:val="24"/>
          <w:szCs w:val="24"/>
        </w:rPr>
        <w:t xml:space="preserve"> Court on 27</w:t>
      </w:r>
      <w:r w:rsidR="00B05A4E" w:rsidRPr="00802EFE">
        <w:rPr>
          <w:rFonts w:ascii="Times New Roman" w:hAnsi="Times New Roman" w:cs="Times New Roman"/>
          <w:sz w:val="24"/>
          <w:szCs w:val="24"/>
          <w:vertAlign w:val="superscript"/>
        </w:rPr>
        <w:t>th</w:t>
      </w:r>
      <w:r w:rsidR="001F2F57" w:rsidRPr="00802EFE">
        <w:rPr>
          <w:rFonts w:ascii="Times New Roman" w:hAnsi="Times New Roman" w:cs="Times New Roman"/>
          <w:sz w:val="24"/>
          <w:szCs w:val="24"/>
        </w:rPr>
        <w:t xml:space="preserve"> June 2011 and the</w:t>
      </w:r>
      <w:r w:rsidR="00747CB8" w:rsidRPr="00802EFE">
        <w:rPr>
          <w:rFonts w:ascii="Times New Roman" w:hAnsi="Times New Roman" w:cs="Times New Roman"/>
          <w:sz w:val="24"/>
          <w:szCs w:val="24"/>
        </w:rPr>
        <w:t xml:space="preserve"> same was formally tendered in</w:t>
      </w:r>
      <w:r w:rsidR="001F2F57" w:rsidRPr="00802EFE">
        <w:rPr>
          <w:rFonts w:ascii="Times New Roman" w:hAnsi="Times New Roman" w:cs="Times New Roman"/>
          <w:sz w:val="24"/>
          <w:szCs w:val="24"/>
        </w:rPr>
        <w:t xml:space="preserve"> Court </w:t>
      </w:r>
      <w:r w:rsidR="00747CB8" w:rsidRPr="00802EFE">
        <w:rPr>
          <w:rFonts w:ascii="Times New Roman" w:hAnsi="Times New Roman" w:cs="Times New Roman"/>
          <w:sz w:val="24"/>
          <w:szCs w:val="24"/>
        </w:rPr>
        <w:t xml:space="preserve">as an exhibit by a representative of BMR Associates, Mr. </w:t>
      </w:r>
      <w:proofErr w:type="spellStart"/>
      <w:r w:rsidR="00747CB8" w:rsidRPr="00802EFE">
        <w:rPr>
          <w:rFonts w:ascii="Times New Roman" w:hAnsi="Times New Roman" w:cs="Times New Roman"/>
          <w:sz w:val="24"/>
          <w:szCs w:val="24"/>
        </w:rPr>
        <w:t>Yason</w:t>
      </w:r>
      <w:proofErr w:type="spellEnd"/>
      <w:r w:rsidR="00747CB8" w:rsidRPr="00802EFE">
        <w:rPr>
          <w:rFonts w:ascii="Times New Roman" w:hAnsi="Times New Roman" w:cs="Times New Roman"/>
          <w:sz w:val="24"/>
          <w:szCs w:val="24"/>
        </w:rPr>
        <w:t xml:space="preserve"> </w:t>
      </w:r>
      <w:proofErr w:type="spellStart"/>
      <w:r w:rsidR="00747CB8" w:rsidRPr="00802EFE">
        <w:rPr>
          <w:rFonts w:ascii="Times New Roman" w:hAnsi="Times New Roman" w:cs="Times New Roman"/>
          <w:sz w:val="24"/>
          <w:szCs w:val="24"/>
        </w:rPr>
        <w:t>Muhereza</w:t>
      </w:r>
      <w:proofErr w:type="spellEnd"/>
      <w:r w:rsidR="00747CB8" w:rsidRPr="00802EFE">
        <w:rPr>
          <w:rFonts w:ascii="Times New Roman" w:hAnsi="Times New Roman" w:cs="Times New Roman"/>
          <w:sz w:val="24"/>
          <w:szCs w:val="24"/>
        </w:rPr>
        <w:t xml:space="preserve">, </w:t>
      </w:r>
      <w:r w:rsidR="001F2F57" w:rsidRPr="00802EFE">
        <w:rPr>
          <w:rFonts w:ascii="Times New Roman" w:hAnsi="Times New Roman" w:cs="Times New Roman"/>
          <w:sz w:val="24"/>
          <w:szCs w:val="24"/>
        </w:rPr>
        <w:t>on 24</w:t>
      </w:r>
      <w:r w:rsidR="001F2F57" w:rsidRPr="00802EFE">
        <w:rPr>
          <w:rFonts w:ascii="Times New Roman" w:hAnsi="Times New Roman" w:cs="Times New Roman"/>
          <w:sz w:val="24"/>
          <w:szCs w:val="24"/>
          <w:vertAlign w:val="superscript"/>
        </w:rPr>
        <w:t>th</w:t>
      </w:r>
      <w:r w:rsidR="00747CB8" w:rsidRPr="00802EFE">
        <w:rPr>
          <w:rFonts w:ascii="Times New Roman" w:hAnsi="Times New Roman" w:cs="Times New Roman"/>
          <w:sz w:val="24"/>
          <w:szCs w:val="24"/>
        </w:rPr>
        <w:t xml:space="preserve"> May 2012 and referr</w:t>
      </w:r>
      <w:r w:rsidR="001912ED" w:rsidRPr="00802EFE">
        <w:rPr>
          <w:rFonts w:ascii="Times New Roman" w:hAnsi="Times New Roman" w:cs="Times New Roman"/>
          <w:sz w:val="24"/>
          <w:szCs w:val="24"/>
        </w:rPr>
        <w:t xml:space="preserve">ed to as </w:t>
      </w:r>
      <w:r w:rsidR="00747CB8" w:rsidRPr="00802EFE">
        <w:rPr>
          <w:rFonts w:ascii="Times New Roman" w:hAnsi="Times New Roman" w:cs="Times New Roman"/>
          <w:b/>
          <w:i/>
          <w:sz w:val="24"/>
          <w:szCs w:val="24"/>
        </w:rPr>
        <w:t>“The</w:t>
      </w:r>
      <w:r w:rsidR="001912ED" w:rsidRPr="00802EFE">
        <w:rPr>
          <w:rFonts w:ascii="Times New Roman" w:hAnsi="Times New Roman" w:cs="Times New Roman"/>
          <w:b/>
          <w:i/>
          <w:sz w:val="24"/>
          <w:szCs w:val="24"/>
        </w:rPr>
        <w:t xml:space="preserve"> Auditors’ Report”.</w:t>
      </w:r>
    </w:p>
    <w:p w:rsidR="00846F76" w:rsidRPr="00802EFE" w:rsidRDefault="00846F76" w:rsidP="00802EFE">
      <w:pPr>
        <w:spacing w:line="360" w:lineRule="auto"/>
        <w:jc w:val="both"/>
        <w:rPr>
          <w:rFonts w:ascii="Times New Roman" w:hAnsi="Times New Roman" w:cs="Times New Roman"/>
          <w:sz w:val="24"/>
          <w:szCs w:val="24"/>
        </w:rPr>
      </w:pPr>
      <w:r w:rsidRPr="00802EFE">
        <w:rPr>
          <w:rFonts w:ascii="Times New Roman" w:hAnsi="Times New Roman" w:cs="Times New Roman"/>
          <w:b/>
          <w:sz w:val="24"/>
          <w:szCs w:val="24"/>
        </w:rPr>
        <w:t>Representations</w:t>
      </w:r>
    </w:p>
    <w:p w:rsidR="00846F76" w:rsidRPr="00802EFE" w:rsidRDefault="003013AA" w:rsidP="00802EFE">
      <w:pPr>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A</w:t>
      </w:r>
      <w:r w:rsidR="00051FFD" w:rsidRPr="00802EFE">
        <w:rPr>
          <w:rFonts w:ascii="Times New Roman" w:hAnsi="Times New Roman" w:cs="Times New Roman"/>
          <w:sz w:val="24"/>
          <w:szCs w:val="24"/>
        </w:rPr>
        <w:t>t the</w:t>
      </w:r>
      <w:r w:rsidR="00747CB8" w:rsidRPr="00802EFE">
        <w:rPr>
          <w:rFonts w:ascii="Times New Roman" w:hAnsi="Times New Roman" w:cs="Times New Roman"/>
          <w:sz w:val="24"/>
          <w:szCs w:val="24"/>
        </w:rPr>
        <w:t xml:space="preserve"> s</w:t>
      </w:r>
      <w:r w:rsidR="00846F76" w:rsidRPr="00802EFE">
        <w:rPr>
          <w:rFonts w:ascii="Times New Roman" w:hAnsi="Times New Roman" w:cs="Times New Roman"/>
          <w:sz w:val="24"/>
          <w:szCs w:val="24"/>
        </w:rPr>
        <w:t>cheduling and</w:t>
      </w:r>
      <w:r w:rsidR="00051FFD" w:rsidRPr="00802EFE">
        <w:rPr>
          <w:rFonts w:ascii="Times New Roman" w:hAnsi="Times New Roman" w:cs="Times New Roman"/>
          <w:sz w:val="24"/>
          <w:szCs w:val="24"/>
        </w:rPr>
        <w:t xml:space="preserve"> hearing</w:t>
      </w:r>
      <w:r w:rsidR="006B7C3D" w:rsidRPr="00802EFE">
        <w:rPr>
          <w:rFonts w:ascii="Times New Roman" w:hAnsi="Times New Roman" w:cs="Times New Roman"/>
          <w:sz w:val="24"/>
          <w:szCs w:val="24"/>
        </w:rPr>
        <w:t xml:space="preserve"> of the c</w:t>
      </w:r>
      <w:r w:rsidR="00846F76" w:rsidRPr="00802EFE">
        <w:rPr>
          <w:rFonts w:ascii="Times New Roman" w:hAnsi="Times New Roman" w:cs="Times New Roman"/>
          <w:sz w:val="24"/>
          <w:szCs w:val="24"/>
        </w:rPr>
        <w:t>ase</w:t>
      </w:r>
      <w:r w:rsidR="00051FFD" w:rsidRPr="00802EFE">
        <w:rPr>
          <w:rFonts w:ascii="Times New Roman" w:hAnsi="Times New Roman" w:cs="Times New Roman"/>
          <w:sz w:val="24"/>
          <w:szCs w:val="24"/>
        </w:rPr>
        <w:t>,</w:t>
      </w:r>
      <w:r w:rsidR="00747CB8" w:rsidRPr="00802EFE">
        <w:rPr>
          <w:rFonts w:ascii="Times New Roman" w:hAnsi="Times New Roman" w:cs="Times New Roman"/>
          <w:sz w:val="24"/>
          <w:szCs w:val="24"/>
        </w:rPr>
        <w:t xml:space="preserve"> the p</w:t>
      </w:r>
      <w:r w:rsidR="00846F76" w:rsidRPr="00802EFE">
        <w:rPr>
          <w:rFonts w:ascii="Times New Roman" w:hAnsi="Times New Roman" w:cs="Times New Roman"/>
          <w:sz w:val="24"/>
          <w:szCs w:val="24"/>
        </w:rPr>
        <w:t xml:space="preserve">laintiff was represented </w:t>
      </w:r>
      <w:r w:rsidR="00747CB8" w:rsidRPr="00802EFE">
        <w:rPr>
          <w:rFonts w:ascii="Times New Roman" w:hAnsi="Times New Roman" w:cs="Times New Roman"/>
          <w:sz w:val="24"/>
          <w:szCs w:val="24"/>
        </w:rPr>
        <w:t>by Mr.</w:t>
      </w:r>
      <w:r w:rsidR="00B65E58" w:rsidRPr="00802EFE">
        <w:rPr>
          <w:rFonts w:ascii="Times New Roman" w:hAnsi="Times New Roman" w:cs="Times New Roman"/>
          <w:sz w:val="24"/>
          <w:szCs w:val="24"/>
        </w:rPr>
        <w:t xml:space="preserve"> </w:t>
      </w:r>
      <w:r w:rsidR="00747CB8" w:rsidRPr="00802EFE">
        <w:rPr>
          <w:rFonts w:ascii="Times New Roman" w:hAnsi="Times New Roman" w:cs="Times New Roman"/>
          <w:sz w:val="24"/>
          <w:szCs w:val="24"/>
        </w:rPr>
        <w:t xml:space="preserve">Geoffrey </w:t>
      </w:r>
      <w:proofErr w:type="spellStart"/>
      <w:r w:rsidR="00051FFD" w:rsidRPr="00802EFE">
        <w:rPr>
          <w:rFonts w:ascii="Times New Roman" w:hAnsi="Times New Roman" w:cs="Times New Roman"/>
          <w:sz w:val="24"/>
          <w:szCs w:val="24"/>
        </w:rPr>
        <w:t>Na</w:t>
      </w:r>
      <w:r w:rsidR="00846F76" w:rsidRPr="00802EFE">
        <w:rPr>
          <w:rFonts w:ascii="Times New Roman" w:hAnsi="Times New Roman" w:cs="Times New Roman"/>
          <w:sz w:val="24"/>
          <w:szCs w:val="24"/>
        </w:rPr>
        <w:t>ngumya</w:t>
      </w:r>
      <w:proofErr w:type="spellEnd"/>
      <w:r w:rsidR="00846F76" w:rsidRPr="00802EFE">
        <w:rPr>
          <w:rFonts w:ascii="Times New Roman" w:hAnsi="Times New Roman" w:cs="Times New Roman"/>
          <w:sz w:val="24"/>
          <w:szCs w:val="24"/>
        </w:rPr>
        <w:t xml:space="preserve"> of M/s Geoffrey </w:t>
      </w:r>
      <w:proofErr w:type="spellStart"/>
      <w:r w:rsidR="00846F76" w:rsidRPr="00802EFE">
        <w:rPr>
          <w:rFonts w:ascii="Times New Roman" w:hAnsi="Times New Roman" w:cs="Times New Roman"/>
          <w:sz w:val="24"/>
          <w:szCs w:val="24"/>
        </w:rPr>
        <w:t>Nang</w:t>
      </w:r>
      <w:r w:rsidR="00747CB8" w:rsidRPr="00802EFE">
        <w:rPr>
          <w:rFonts w:ascii="Times New Roman" w:hAnsi="Times New Roman" w:cs="Times New Roman"/>
          <w:sz w:val="24"/>
          <w:szCs w:val="24"/>
        </w:rPr>
        <w:t>umya</w:t>
      </w:r>
      <w:proofErr w:type="spellEnd"/>
      <w:r w:rsidR="00747CB8" w:rsidRPr="00802EFE">
        <w:rPr>
          <w:rFonts w:ascii="Times New Roman" w:hAnsi="Times New Roman" w:cs="Times New Roman"/>
          <w:sz w:val="24"/>
          <w:szCs w:val="24"/>
        </w:rPr>
        <w:t xml:space="preserve"> and Co. Advocates and the d</w:t>
      </w:r>
      <w:r w:rsidR="00846F76" w:rsidRPr="00802EFE">
        <w:rPr>
          <w:rFonts w:ascii="Times New Roman" w:hAnsi="Times New Roman" w:cs="Times New Roman"/>
          <w:sz w:val="24"/>
          <w:szCs w:val="24"/>
        </w:rPr>
        <w:t>efendant was represented by Mr.</w:t>
      </w:r>
      <w:r w:rsidR="00051FFD" w:rsidRPr="00802EFE">
        <w:rPr>
          <w:rFonts w:ascii="Times New Roman" w:hAnsi="Times New Roman" w:cs="Times New Roman"/>
          <w:sz w:val="24"/>
          <w:szCs w:val="24"/>
        </w:rPr>
        <w:t xml:space="preserve"> Mathias </w:t>
      </w:r>
      <w:proofErr w:type="spellStart"/>
      <w:r w:rsidR="00051FFD" w:rsidRPr="00802EFE">
        <w:rPr>
          <w:rFonts w:ascii="Times New Roman" w:hAnsi="Times New Roman" w:cs="Times New Roman"/>
          <w:sz w:val="24"/>
          <w:szCs w:val="24"/>
        </w:rPr>
        <w:t>Nalyanya</w:t>
      </w:r>
      <w:proofErr w:type="spellEnd"/>
      <w:r w:rsidR="00747CB8" w:rsidRPr="00802EFE">
        <w:rPr>
          <w:rFonts w:ascii="Times New Roman" w:hAnsi="Times New Roman" w:cs="Times New Roman"/>
          <w:sz w:val="24"/>
          <w:szCs w:val="24"/>
        </w:rPr>
        <w:t xml:space="preserve"> of M/S</w:t>
      </w:r>
      <w:r w:rsidR="00846F76" w:rsidRPr="00802EFE">
        <w:rPr>
          <w:rFonts w:ascii="Times New Roman" w:hAnsi="Times New Roman" w:cs="Times New Roman"/>
          <w:sz w:val="24"/>
          <w:szCs w:val="24"/>
        </w:rPr>
        <w:t xml:space="preserve"> </w:t>
      </w:r>
      <w:proofErr w:type="spellStart"/>
      <w:r w:rsidR="00846F76" w:rsidRPr="00802EFE">
        <w:rPr>
          <w:rFonts w:ascii="Times New Roman" w:hAnsi="Times New Roman" w:cs="Times New Roman"/>
          <w:sz w:val="24"/>
          <w:szCs w:val="24"/>
        </w:rPr>
        <w:t>Lex</w:t>
      </w:r>
      <w:proofErr w:type="spellEnd"/>
      <w:r w:rsidR="00846F76" w:rsidRPr="00802EFE">
        <w:rPr>
          <w:rFonts w:ascii="Times New Roman" w:hAnsi="Times New Roman" w:cs="Times New Roman"/>
          <w:sz w:val="24"/>
          <w:szCs w:val="24"/>
        </w:rPr>
        <w:t xml:space="preserve"> Uganda Advocates and Solicitors.</w:t>
      </w:r>
    </w:p>
    <w:p w:rsidR="00846F76" w:rsidRPr="00802EFE" w:rsidRDefault="00846F76" w:rsidP="00802EFE">
      <w:pPr>
        <w:spacing w:line="360" w:lineRule="auto"/>
        <w:jc w:val="both"/>
        <w:rPr>
          <w:rFonts w:ascii="Times New Roman" w:hAnsi="Times New Roman" w:cs="Times New Roman"/>
          <w:b/>
          <w:sz w:val="24"/>
          <w:szCs w:val="24"/>
        </w:rPr>
      </w:pPr>
      <w:r w:rsidRPr="00802EFE">
        <w:rPr>
          <w:rFonts w:ascii="Times New Roman" w:hAnsi="Times New Roman" w:cs="Times New Roman"/>
          <w:b/>
          <w:sz w:val="24"/>
          <w:szCs w:val="24"/>
        </w:rPr>
        <w:t>Evidence</w:t>
      </w:r>
    </w:p>
    <w:p w:rsidR="00F57B0E" w:rsidRPr="00802EFE" w:rsidRDefault="00846F76" w:rsidP="00802EFE">
      <w:pPr>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lastRenderedPageBreak/>
        <w:t xml:space="preserve">The parties relied on documentary evidence </w:t>
      </w:r>
      <w:r w:rsidR="00747CB8" w:rsidRPr="00802EFE">
        <w:rPr>
          <w:rFonts w:ascii="Times New Roman" w:hAnsi="Times New Roman" w:cs="Times New Roman"/>
          <w:sz w:val="24"/>
          <w:szCs w:val="24"/>
        </w:rPr>
        <w:t>contained in</w:t>
      </w:r>
      <w:r w:rsidRPr="00802EFE">
        <w:rPr>
          <w:rFonts w:ascii="Times New Roman" w:hAnsi="Times New Roman" w:cs="Times New Roman"/>
          <w:sz w:val="24"/>
          <w:szCs w:val="24"/>
        </w:rPr>
        <w:t xml:space="preserve"> their respective Trial Bundles which were </w:t>
      </w:r>
      <w:r w:rsidR="00747CB8" w:rsidRPr="00802EFE">
        <w:rPr>
          <w:rFonts w:ascii="Times New Roman" w:hAnsi="Times New Roman" w:cs="Times New Roman"/>
          <w:sz w:val="24"/>
          <w:szCs w:val="24"/>
        </w:rPr>
        <w:t>marked as</w:t>
      </w:r>
      <w:r w:rsidRPr="00802EFE">
        <w:rPr>
          <w:rFonts w:ascii="Times New Roman" w:hAnsi="Times New Roman" w:cs="Times New Roman"/>
          <w:sz w:val="24"/>
          <w:szCs w:val="24"/>
        </w:rPr>
        <w:t xml:space="preserve"> exhibits.</w:t>
      </w:r>
      <w:r w:rsidR="006A1BF5" w:rsidRPr="00802EFE">
        <w:rPr>
          <w:rFonts w:ascii="Times New Roman" w:hAnsi="Times New Roman" w:cs="Times New Roman"/>
          <w:sz w:val="24"/>
          <w:szCs w:val="24"/>
        </w:rPr>
        <w:t xml:space="preserve"> </w:t>
      </w:r>
      <w:r w:rsidR="00747CB8" w:rsidRPr="00802EFE">
        <w:rPr>
          <w:rFonts w:ascii="Times New Roman" w:hAnsi="Times New Roman" w:cs="Times New Roman"/>
          <w:sz w:val="24"/>
          <w:szCs w:val="24"/>
        </w:rPr>
        <w:t xml:space="preserve">In addition, </w:t>
      </w:r>
      <w:r w:rsidR="006A1BF5" w:rsidRPr="00802EFE">
        <w:rPr>
          <w:rFonts w:ascii="Times New Roman" w:hAnsi="Times New Roman" w:cs="Times New Roman"/>
          <w:sz w:val="24"/>
          <w:szCs w:val="24"/>
        </w:rPr>
        <w:t>the parties called witnesses to give evidence in the matter.</w:t>
      </w:r>
      <w:r w:rsidR="00747CB8" w:rsidRPr="00802EFE">
        <w:rPr>
          <w:rFonts w:ascii="Times New Roman" w:hAnsi="Times New Roman" w:cs="Times New Roman"/>
          <w:sz w:val="24"/>
          <w:szCs w:val="24"/>
        </w:rPr>
        <w:t xml:space="preserve"> </w:t>
      </w:r>
      <w:r w:rsidR="00AD2025" w:rsidRPr="00802EFE">
        <w:rPr>
          <w:rFonts w:ascii="Times New Roman" w:hAnsi="Times New Roman" w:cs="Times New Roman"/>
          <w:sz w:val="24"/>
          <w:szCs w:val="24"/>
        </w:rPr>
        <w:t xml:space="preserve">The </w:t>
      </w:r>
      <w:r w:rsidR="00FD2334" w:rsidRPr="00802EFE">
        <w:rPr>
          <w:rFonts w:ascii="Times New Roman" w:hAnsi="Times New Roman" w:cs="Times New Roman"/>
          <w:sz w:val="24"/>
          <w:szCs w:val="24"/>
        </w:rPr>
        <w:t>plaintiff called t</w:t>
      </w:r>
      <w:r w:rsidR="00AD2025" w:rsidRPr="00802EFE">
        <w:rPr>
          <w:rFonts w:ascii="Times New Roman" w:hAnsi="Times New Roman" w:cs="Times New Roman"/>
          <w:sz w:val="24"/>
          <w:szCs w:val="24"/>
        </w:rPr>
        <w:t>w</w:t>
      </w:r>
      <w:r w:rsidR="00FD2334" w:rsidRPr="00802EFE">
        <w:rPr>
          <w:rFonts w:ascii="Times New Roman" w:hAnsi="Times New Roman" w:cs="Times New Roman"/>
          <w:sz w:val="24"/>
          <w:szCs w:val="24"/>
        </w:rPr>
        <w:t>o</w:t>
      </w:r>
      <w:r w:rsidR="00AD2025" w:rsidRPr="00802EFE">
        <w:rPr>
          <w:rFonts w:ascii="Times New Roman" w:hAnsi="Times New Roman" w:cs="Times New Roman"/>
          <w:sz w:val="24"/>
          <w:szCs w:val="24"/>
        </w:rPr>
        <w:t xml:space="preserve"> witnesses namely</w:t>
      </w:r>
      <w:r w:rsidR="00747CB8" w:rsidRPr="00802EFE">
        <w:rPr>
          <w:rFonts w:ascii="Times New Roman" w:hAnsi="Times New Roman" w:cs="Times New Roman"/>
          <w:sz w:val="24"/>
          <w:szCs w:val="24"/>
        </w:rPr>
        <w:t xml:space="preserve">; Mr. </w:t>
      </w:r>
      <w:proofErr w:type="spellStart"/>
      <w:r w:rsidR="00AD2025" w:rsidRPr="00802EFE">
        <w:rPr>
          <w:rFonts w:ascii="Times New Roman" w:hAnsi="Times New Roman" w:cs="Times New Roman"/>
          <w:sz w:val="24"/>
          <w:szCs w:val="24"/>
        </w:rPr>
        <w:t>Neriah</w:t>
      </w:r>
      <w:proofErr w:type="spellEnd"/>
      <w:r w:rsidR="00747CB8" w:rsidRPr="00802EFE">
        <w:rPr>
          <w:rFonts w:ascii="Times New Roman" w:hAnsi="Times New Roman" w:cs="Times New Roman"/>
          <w:sz w:val="24"/>
          <w:szCs w:val="24"/>
        </w:rPr>
        <w:t xml:space="preserve"> </w:t>
      </w:r>
      <w:proofErr w:type="spellStart"/>
      <w:r w:rsidR="00AD2025" w:rsidRPr="00802EFE">
        <w:rPr>
          <w:rFonts w:ascii="Times New Roman" w:hAnsi="Times New Roman" w:cs="Times New Roman"/>
          <w:sz w:val="24"/>
          <w:szCs w:val="24"/>
        </w:rPr>
        <w:t>Rugarama</w:t>
      </w:r>
      <w:proofErr w:type="spellEnd"/>
      <w:r w:rsidR="00AD2025" w:rsidRPr="00802EFE">
        <w:rPr>
          <w:rFonts w:ascii="Times New Roman" w:hAnsi="Times New Roman" w:cs="Times New Roman"/>
          <w:sz w:val="24"/>
          <w:szCs w:val="24"/>
        </w:rPr>
        <w:t xml:space="preserve"> </w:t>
      </w:r>
      <w:r w:rsidR="00747CB8" w:rsidRPr="00802EFE">
        <w:rPr>
          <w:rFonts w:ascii="Times New Roman" w:hAnsi="Times New Roman" w:cs="Times New Roman"/>
          <w:sz w:val="24"/>
          <w:szCs w:val="24"/>
        </w:rPr>
        <w:t xml:space="preserve">(PW1) </w:t>
      </w:r>
      <w:r w:rsidR="00AD2025" w:rsidRPr="00802EFE">
        <w:rPr>
          <w:rFonts w:ascii="Times New Roman" w:hAnsi="Times New Roman" w:cs="Times New Roman"/>
          <w:sz w:val="24"/>
          <w:szCs w:val="24"/>
        </w:rPr>
        <w:t xml:space="preserve">and </w:t>
      </w:r>
      <w:r w:rsidR="00747CB8" w:rsidRPr="00802EFE">
        <w:rPr>
          <w:rFonts w:ascii="Times New Roman" w:hAnsi="Times New Roman" w:cs="Times New Roman"/>
          <w:sz w:val="24"/>
          <w:szCs w:val="24"/>
        </w:rPr>
        <w:t xml:space="preserve">Mr. </w:t>
      </w:r>
      <w:r w:rsidR="00AD2025" w:rsidRPr="00802EFE">
        <w:rPr>
          <w:rFonts w:ascii="Times New Roman" w:hAnsi="Times New Roman" w:cs="Times New Roman"/>
          <w:sz w:val="24"/>
          <w:szCs w:val="24"/>
        </w:rPr>
        <w:t>Samuel Black</w:t>
      </w:r>
      <w:r w:rsidR="00747CB8" w:rsidRPr="00802EFE">
        <w:rPr>
          <w:rFonts w:ascii="Times New Roman" w:hAnsi="Times New Roman" w:cs="Times New Roman"/>
          <w:sz w:val="24"/>
          <w:szCs w:val="24"/>
        </w:rPr>
        <w:t xml:space="preserve"> (PW2</w:t>
      </w:r>
      <w:r w:rsidR="00AD2025" w:rsidRPr="00802EFE">
        <w:rPr>
          <w:rFonts w:ascii="Times New Roman" w:hAnsi="Times New Roman" w:cs="Times New Roman"/>
          <w:sz w:val="24"/>
          <w:szCs w:val="24"/>
        </w:rPr>
        <w:t xml:space="preserve">) </w:t>
      </w:r>
      <w:r w:rsidR="001A3544" w:rsidRPr="00802EFE">
        <w:rPr>
          <w:rFonts w:ascii="Times New Roman" w:hAnsi="Times New Roman" w:cs="Times New Roman"/>
          <w:sz w:val="24"/>
          <w:szCs w:val="24"/>
        </w:rPr>
        <w:t>and</w:t>
      </w:r>
      <w:r w:rsidR="00FD2334" w:rsidRPr="00802EFE">
        <w:rPr>
          <w:rFonts w:ascii="Times New Roman" w:hAnsi="Times New Roman" w:cs="Times New Roman"/>
          <w:sz w:val="24"/>
          <w:szCs w:val="24"/>
        </w:rPr>
        <w:t xml:space="preserve"> the defendant </w:t>
      </w:r>
      <w:r w:rsidR="002820F5" w:rsidRPr="00802EFE">
        <w:rPr>
          <w:rFonts w:ascii="Times New Roman" w:hAnsi="Times New Roman" w:cs="Times New Roman"/>
          <w:sz w:val="24"/>
          <w:szCs w:val="24"/>
        </w:rPr>
        <w:t xml:space="preserve">also </w:t>
      </w:r>
      <w:r w:rsidR="00FD2334" w:rsidRPr="00802EFE">
        <w:rPr>
          <w:rFonts w:ascii="Times New Roman" w:hAnsi="Times New Roman" w:cs="Times New Roman"/>
          <w:sz w:val="24"/>
          <w:szCs w:val="24"/>
        </w:rPr>
        <w:t xml:space="preserve">called </w:t>
      </w:r>
      <w:r w:rsidR="002820F5" w:rsidRPr="00802EFE">
        <w:rPr>
          <w:rFonts w:ascii="Times New Roman" w:hAnsi="Times New Roman" w:cs="Times New Roman"/>
          <w:sz w:val="24"/>
          <w:szCs w:val="24"/>
        </w:rPr>
        <w:t>two</w:t>
      </w:r>
      <w:r w:rsidR="00FD2334" w:rsidRPr="00802EFE">
        <w:rPr>
          <w:rFonts w:ascii="Times New Roman" w:hAnsi="Times New Roman" w:cs="Times New Roman"/>
          <w:sz w:val="24"/>
          <w:szCs w:val="24"/>
        </w:rPr>
        <w:t xml:space="preserve"> witness</w:t>
      </w:r>
      <w:r w:rsidR="002820F5" w:rsidRPr="00802EFE">
        <w:rPr>
          <w:rFonts w:ascii="Times New Roman" w:hAnsi="Times New Roman" w:cs="Times New Roman"/>
          <w:sz w:val="24"/>
          <w:szCs w:val="24"/>
        </w:rPr>
        <w:t>es</w:t>
      </w:r>
      <w:r w:rsidR="00747CB8" w:rsidRPr="00802EFE">
        <w:rPr>
          <w:rFonts w:ascii="Times New Roman" w:hAnsi="Times New Roman" w:cs="Times New Roman"/>
          <w:sz w:val="24"/>
          <w:szCs w:val="24"/>
        </w:rPr>
        <w:t xml:space="preserve"> </w:t>
      </w:r>
      <w:r w:rsidR="004538C9" w:rsidRPr="00802EFE">
        <w:rPr>
          <w:rFonts w:ascii="Times New Roman" w:hAnsi="Times New Roman" w:cs="Times New Roman"/>
          <w:sz w:val="24"/>
          <w:szCs w:val="24"/>
        </w:rPr>
        <w:t>namely</w:t>
      </w:r>
      <w:r w:rsidR="00747CB8" w:rsidRPr="00802EFE">
        <w:rPr>
          <w:rFonts w:ascii="Times New Roman" w:hAnsi="Times New Roman" w:cs="Times New Roman"/>
          <w:sz w:val="24"/>
          <w:szCs w:val="24"/>
        </w:rPr>
        <w:t>;</w:t>
      </w:r>
      <w:r w:rsidR="004538C9" w:rsidRPr="00802EFE">
        <w:rPr>
          <w:rFonts w:ascii="Times New Roman" w:hAnsi="Times New Roman" w:cs="Times New Roman"/>
          <w:sz w:val="24"/>
          <w:szCs w:val="24"/>
        </w:rPr>
        <w:t xml:space="preserve"> </w:t>
      </w:r>
      <w:r w:rsidR="00747CB8" w:rsidRPr="00802EFE">
        <w:rPr>
          <w:rFonts w:ascii="Times New Roman" w:hAnsi="Times New Roman" w:cs="Times New Roman"/>
          <w:sz w:val="24"/>
          <w:szCs w:val="24"/>
        </w:rPr>
        <w:t xml:space="preserve">Mr. Michael </w:t>
      </w:r>
      <w:proofErr w:type="spellStart"/>
      <w:r w:rsidR="004538C9" w:rsidRPr="00802EFE">
        <w:rPr>
          <w:rFonts w:ascii="Times New Roman" w:hAnsi="Times New Roman" w:cs="Times New Roman"/>
          <w:sz w:val="24"/>
          <w:szCs w:val="24"/>
        </w:rPr>
        <w:t>M</w:t>
      </w:r>
      <w:r w:rsidR="002820F5" w:rsidRPr="00802EFE">
        <w:rPr>
          <w:rFonts w:ascii="Times New Roman" w:hAnsi="Times New Roman" w:cs="Times New Roman"/>
          <w:sz w:val="24"/>
          <w:szCs w:val="24"/>
        </w:rPr>
        <w:t>ayanja</w:t>
      </w:r>
      <w:proofErr w:type="spellEnd"/>
      <w:r w:rsidR="001A3544" w:rsidRPr="00802EFE">
        <w:rPr>
          <w:rFonts w:ascii="Times New Roman" w:hAnsi="Times New Roman" w:cs="Times New Roman"/>
          <w:sz w:val="24"/>
          <w:szCs w:val="24"/>
        </w:rPr>
        <w:t xml:space="preserve"> (DW1</w:t>
      </w:r>
      <w:r w:rsidR="002820F5" w:rsidRPr="00802EFE">
        <w:rPr>
          <w:rFonts w:ascii="Times New Roman" w:hAnsi="Times New Roman" w:cs="Times New Roman"/>
          <w:sz w:val="24"/>
          <w:szCs w:val="24"/>
        </w:rPr>
        <w:t xml:space="preserve">) and </w:t>
      </w:r>
      <w:r w:rsidR="00747CB8" w:rsidRPr="00802EFE">
        <w:rPr>
          <w:rFonts w:ascii="Times New Roman" w:hAnsi="Times New Roman" w:cs="Times New Roman"/>
          <w:sz w:val="24"/>
          <w:szCs w:val="24"/>
        </w:rPr>
        <w:t xml:space="preserve">Mr. </w:t>
      </w:r>
      <w:r w:rsidR="002820F5" w:rsidRPr="00802EFE">
        <w:rPr>
          <w:rFonts w:ascii="Times New Roman" w:hAnsi="Times New Roman" w:cs="Times New Roman"/>
          <w:sz w:val="24"/>
          <w:szCs w:val="24"/>
        </w:rPr>
        <w:t xml:space="preserve">Alex </w:t>
      </w:r>
      <w:proofErr w:type="spellStart"/>
      <w:r w:rsidR="002820F5" w:rsidRPr="00802EFE">
        <w:rPr>
          <w:rFonts w:ascii="Times New Roman" w:hAnsi="Times New Roman" w:cs="Times New Roman"/>
          <w:sz w:val="24"/>
          <w:szCs w:val="24"/>
        </w:rPr>
        <w:t>Bwayo</w:t>
      </w:r>
      <w:proofErr w:type="spellEnd"/>
      <w:r w:rsidR="001A3544" w:rsidRPr="00802EFE">
        <w:rPr>
          <w:rFonts w:ascii="Times New Roman" w:hAnsi="Times New Roman" w:cs="Times New Roman"/>
          <w:sz w:val="24"/>
          <w:szCs w:val="24"/>
        </w:rPr>
        <w:t xml:space="preserve"> (DW2</w:t>
      </w:r>
      <w:r w:rsidR="002820F5" w:rsidRPr="00802EFE">
        <w:rPr>
          <w:rFonts w:ascii="Times New Roman" w:hAnsi="Times New Roman" w:cs="Times New Roman"/>
          <w:sz w:val="24"/>
          <w:szCs w:val="24"/>
        </w:rPr>
        <w:t>).</w:t>
      </w:r>
    </w:p>
    <w:p w:rsidR="001370EF" w:rsidRPr="00802EFE" w:rsidRDefault="00EE42AD" w:rsidP="00802EFE">
      <w:pPr>
        <w:spacing w:after="0" w:line="360" w:lineRule="auto"/>
        <w:ind w:left="1440" w:hanging="1440"/>
        <w:jc w:val="both"/>
        <w:rPr>
          <w:rFonts w:ascii="Times New Roman" w:hAnsi="Times New Roman" w:cs="Times New Roman"/>
          <w:b/>
          <w:sz w:val="24"/>
          <w:szCs w:val="24"/>
        </w:rPr>
      </w:pPr>
      <w:r w:rsidRPr="00802EFE">
        <w:rPr>
          <w:rFonts w:ascii="Times New Roman" w:hAnsi="Times New Roman" w:cs="Times New Roman"/>
          <w:b/>
          <w:sz w:val="24"/>
          <w:szCs w:val="24"/>
        </w:rPr>
        <w:t>Issue1.</w:t>
      </w:r>
      <w:r w:rsidRPr="00802EFE">
        <w:rPr>
          <w:rFonts w:ascii="Times New Roman" w:hAnsi="Times New Roman" w:cs="Times New Roman"/>
          <w:b/>
          <w:sz w:val="24"/>
          <w:szCs w:val="24"/>
        </w:rPr>
        <w:tab/>
      </w:r>
      <w:proofErr w:type="gramStart"/>
      <w:r w:rsidRPr="00802EFE">
        <w:rPr>
          <w:rFonts w:ascii="Times New Roman" w:hAnsi="Times New Roman" w:cs="Times New Roman"/>
          <w:b/>
          <w:sz w:val="24"/>
          <w:szCs w:val="24"/>
        </w:rPr>
        <w:t>Whether the risk of loss, theft, damage or destruction of the buses was covered under the lease agreement</w:t>
      </w:r>
      <w:r w:rsidR="001A3544" w:rsidRPr="00802EFE">
        <w:rPr>
          <w:rFonts w:ascii="Times New Roman" w:hAnsi="Times New Roman" w:cs="Times New Roman"/>
          <w:b/>
          <w:sz w:val="24"/>
          <w:szCs w:val="24"/>
        </w:rPr>
        <w:t>.</w:t>
      </w:r>
      <w:proofErr w:type="gramEnd"/>
    </w:p>
    <w:p w:rsidR="001370EF" w:rsidRPr="00802EFE" w:rsidRDefault="001370EF" w:rsidP="00802EFE">
      <w:pPr>
        <w:spacing w:after="0" w:line="360" w:lineRule="auto"/>
        <w:ind w:left="1440" w:hanging="1440"/>
        <w:jc w:val="both"/>
        <w:rPr>
          <w:rFonts w:ascii="Times New Roman" w:hAnsi="Times New Roman" w:cs="Times New Roman"/>
          <w:b/>
          <w:sz w:val="24"/>
          <w:szCs w:val="24"/>
        </w:rPr>
      </w:pPr>
    </w:p>
    <w:p w:rsidR="001A3544" w:rsidRPr="00802EFE" w:rsidRDefault="001370EF" w:rsidP="00802EFE">
      <w:pPr>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It is the submission of the plaintiff’s counsel that the buses were placed under insurance cover by the defendant. It is also his submission that the loss by acts of war in this case was neve</w:t>
      </w:r>
      <w:r w:rsidR="001A3544" w:rsidRPr="00802EFE">
        <w:rPr>
          <w:rFonts w:ascii="Times New Roman" w:hAnsi="Times New Roman" w:cs="Times New Roman"/>
          <w:sz w:val="24"/>
          <w:szCs w:val="24"/>
        </w:rPr>
        <w:t>r covered by the insurance policy</w:t>
      </w:r>
      <w:r w:rsidRPr="00802EFE">
        <w:rPr>
          <w:rFonts w:ascii="Times New Roman" w:hAnsi="Times New Roman" w:cs="Times New Roman"/>
          <w:sz w:val="24"/>
          <w:szCs w:val="24"/>
        </w:rPr>
        <w:t>.</w:t>
      </w:r>
      <w:r w:rsidR="00424DB6" w:rsidRPr="00802EFE">
        <w:rPr>
          <w:rFonts w:ascii="Times New Roman" w:hAnsi="Times New Roman" w:cs="Times New Roman"/>
          <w:sz w:val="24"/>
          <w:szCs w:val="24"/>
        </w:rPr>
        <w:t xml:space="preserve"> Counsel further submitted that the lease agreement did not cover this kind of loss which would not be compensated under the insurance cover. </w:t>
      </w:r>
      <w:r w:rsidR="001A3544" w:rsidRPr="00802EFE">
        <w:rPr>
          <w:rFonts w:ascii="Times New Roman" w:hAnsi="Times New Roman" w:cs="Times New Roman"/>
          <w:sz w:val="24"/>
          <w:szCs w:val="24"/>
        </w:rPr>
        <w:t>He argued t</w:t>
      </w:r>
      <w:r w:rsidR="00424DB6" w:rsidRPr="00802EFE">
        <w:rPr>
          <w:rFonts w:ascii="Times New Roman" w:hAnsi="Times New Roman" w:cs="Times New Roman"/>
          <w:sz w:val="24"/>
          <w:szCs w:val="24"/>
        </w:rPr>
        <w:t xml:space="preserve">hat insurance cover was a precondition for the lease and parties envisaged to secure </w:t>
      </w:r>
      <w:proofErr w:type="gramStart"/>
      <w:r w:rsidR="00424DB6" w:rsidRPr="00802EFE">
        <w:rPr>
          <w:rFonts w:ascii="Times New Roman" w:hAnsi="Times New Roman" w:cs="Times New Roman"/>
          <w:sz w:val="24"/>
          <w:szCs w:val="24"/>
        </w:rPr>
        <w:t>themselves</w:t>
      </w:r>
      <w:proofErr w:type="gramEnd"/>
      <w:r w:rsidR="00424DB6" w:rsidRPr="00802EFE">
        <w:rPr>
          <w:rFonts w:ascii="Times New Roman" w:hAnsi="Times New Roman" w:cs="Times New Roman"/>
          <w:sz w:val="24"/>
          <w:szCs w:val="24"/>
        </w:rPr>
        <w:t xml:space="preserve"> with insurance for any anticipated loss</w:t>
      </w:r>
      <w:r w:rsidR="001A3544" w:rsidRPr="00802EFE">
        <w:rPr>
          <w:rFonts w:ascii="Times New Roman" w:hAnsi="Times New Roman" w:cs="Times New Roman"/>
          <w:sz w:val="24"/>
          <w:szCs w:val="24"/>
        </w:rPr>
        <w:t xml:space="preserve"> and</w:t>
      </w:r>
      <w:r w:rsidR="00424DB6" w:rsidRPr="00802EFE">
        <w:rPr>
          <w:rFonts w:ascii="Times New Roman" w:hAnsi="Times New Roman" w:cs="Times New Roman"/>
          <w:sz w:val="24"/>
          <w:szCs w:val="24"/>
        </w:rPr>
        <w:t xml:space="preserve"> since loss by act of war was never covered, equitable justice should apply. </w:t>
      </w:r>
    </w:p>
    <w:p w:rsidR="00C503A1" w:rsidRPr="00802EFE" w:rsidRDefault="001370EF" w:rsidP="00802EFE">
      <w:pPr>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Counsel for the defendant on the other hand</w:t>
      </w:r>
      <w:r w:rsidR="00C503A1" w:rsidRPr="00802EFE">
        <w:rPr>
          <w:rFonts w:ascii="Times New Roman" w:hAnsi="Times New Roman" w:cs="Times New Roman"/>
          <w:sz w:val="24"/>
          <w:szCs w:val="24"/>
        </w:rPr>
        <w:t xml:space="preserve"> submitted</w:t>
      </w:r>
      <w:r w:rsidRPr="00802EFE">
        <w:rPr>
          <w:rFonts w:ascii="Times New Roman" w:hAnsi="Times New Roman" w:cs="Times New Roman"/>
          <w:sz w:val="24"/>
          <w:szCs w:val="24"/>
        </w:rPr>
        <w:t xml:space="preserve"> that the risk of loss, theft, damage or destruction of the buses was envisioned and covered under the lease agreement</w:t>
      </w:r>
      <w:r w:rsidR="001A3544" w:rsidRPr="00802EFE">
        <w:rPr>
          <w:rFonts w:ascii="Times New Roman" w:hAnsi="Times New Roman" w:cs="Times New Roman"/>
          <w:sz w:val="24"/>
          <w:szCs w:val="24"/>
        </w:rPr>
        <w:t>.</w:t>
      </w:r>
    </w:p>
    <w:p w:rsidR="00F12DEB" w:rsidRPr="00802EFE" w:rsidRDefault="00C503A1" w:rsidP="00802EFE">
      <w:pPr>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 xml:space="preserve">I have reviewed the evidence of the parties, and the submissions of both </w:t>
      </w:r>
      <w:r w:rsidR="001A3544" w:rsidRPr="00802EFE">
        <w:rPr>
          <w:rFonts w:ascii="Times New Roman" w:hAnsi="Times New Roman" w:cs="Times New Roman"/>
          <w:sz w:val="24"/>
          <w:szCs w:val="24"/>
        </w:rPr>
        <w:t>c</w:t>
      </w:r>
      <w:r w:rsidRPr="00802EFE">
        <w:rPr>
          <w:rFonts w:ascii="Times New Roman" w:hAnsi="Times New Roman" w:cs="Times New Roman"/>
          <w:sz w:val="24"/>
          <w:szCs w:val="24"/>
        </w:rPr>
        <w:t>ounsels on this issue. This was a contractual arrangement whose terms are contained in the Master</w:t>
      </w:r>
      <w:r w:rsidR="00A370D7" w:rsidRPr="00802EFE">
        <w:rPr>
          <w:rFonts w:ascii="Times New Roman" w:hAnsi="Times New Roman" w:cs="Times New Roman"/>
          <w:sz w:val="24"/>
          <w:szCs w:val="24"/>
        </w:rPr>
        <w:t xml:space="preserve"> Vehicle</w:t>
      </w:r>
      <w:r w:rsidRPr="00802EFE">
        <w:rPr>
          <w:rFonts w:ascii="Times New Roman" w:hAnsi="Times New Roman" w:cs="Times New Roman"/>
          <w:sz w:val="24"/>
          <w:szCs w:val="24"/>
        </w:rPr>
        <w:t xml:space="preserve"> Lease Agreement, Ex. P1</w:t>
      </w:r>
      <w:r w:rsidR="001A3544" w:rsidRPr="00802EFE">
        <w:rPr>
          <w:rFonts w:ascii="Times New Roman" w:hAnsi="Times New Roman" w:cs="Times New Roman"/>
          <w:sz w:val="24"/>
          <w:szCs w:val="24"/>
        </w:rPr>
        <w:t xml:space="preserve"> and the various lease schedules</w:t>
      </w:r>
      <w:r w:rsidRPr="00802EFE">
        <w:rPr>
          <w:rFonts w:ascii="Times New Roman" w:hAnsi="Times New Roman" w:cs="Times New Roman"/>
          <w:sz w:val="24"/>
          <w:szCs w:val="24"/>
        </w:rPr>
        <w:t xml:space="preserve"> executed by the parties. The Master </w:t>
      </w:r>
      <w:r w:rsidR="00A370D7" w:rsidRPr="00802EFE">
        <w:rPr>
          <w:rFonts w:ascii="Times New Roman" w:hAnsi="Times New Roman" w:cs="Times New Roman"/>
          <w:sz w:val="24"/>
          <w:szCs w:val="24"/>
        </w:rPr>
        <w:t xml:space="preserve">Vehicle </w:t>
      </w:r>
      <w:r w:rsidRPr="00802EFE">
        <w:rPr>
          <w:rFonts w:ascii="Times New Roman" w:hAnsi="Times New Roman" w:cs="Times New Roman"/>
          <w:sz w:val="24"/>
          <w:szCs w:val="24"/>
        </w:rPr>
        <w:t xml:space="preserve">Lease Agreement provided for the general terms that would govern the parties’ relationship during the terms of the lease facilities. The lease schedules on the other hand provided for specific details in respect of each leased vehicle namely; the description of the vehicle, the cost, </w:t>
      </w:r>
      <w:r w:rsidR="007F5917" w:rsidRPr="00802EFE">
        <w:rPr>
          <w:rFonts w:ascii="Times New Roman" w:hAnsi="Times New Roman" w:cs="Times New Roman"/>
          <w:sz w:val="24"/>
          <w:szCs w:val="24"/>
        </w:rPr>
        <w:t>the lease term for the particular vehicle in that schedule, the rentals payable, the facility fee, security deposit, pre</w:t>
      </w:r>
      <w:r w:rsidR="001A3544" w:rsidRPr="00802EFE">
        <w:rPr>
          <w:rFonts w:ascii="Times New Roman" w:hAnsi="Times New Roman" w:cs="Times New Roman"/>
          <w:sz w:val="24"/>
          <w:szCs w:val="24"/>
        </w:rPr>
        <w:t>-</w:t>
      </w:r>
      <w:r w:rsidR="007F5917" w:rsidRPr="00802EFE">
        <w:rPr>
          <w:rFonts w:ascii="Times New Roman" w:hAnsi="Times New Roman" w:cs="Times New Roman"/>
          <w:sz w:val="24"/>
          <w:szCs w:val="24"/>
        </w:rPr>
        <w:t>delivery interest costs, option to purcha</w:t>
      </w:r>
      <w:r w:rsidR="001A3544" w:rsidRPr="00802EFE">
        <w:rPr>
          <w:rFonts w:ascii="Times New Roman" w:hAnsi="Times New Roman" w:cs="Times New Roman"/>
          <w:sz w:val="24"/>
          <w:szCs w:val="24"/>
        </w:rPr>
        <w:t>se and completion details. The l</w:t>
      </w:r>
      <w:r w:rsidR="007F5917" w:rsidRPr="00802EFE">
        <w:rPr>
          <w:rFonts w:ascii="Times New Roman" w:hAnsi="Times New Roman" w:cs="Times New Roman"/>
          <w:sz w:val="24"/>
          <w:szCs w:val="24"/>
        </w:rPr>
        <w:t xml:space="preserve">ease schedules referred to the Master </w:t>
      </w:r>
      <w:r w:rsidR="00A370D7" w:rsidRPr="00802EFE">
        <w:rPr>
          <w:rFonts w:ascii="Times New Roman" w:hAnsi="Times New Roman" w:cs="Times New Roman"/>
          <w:sz w:val="24"/>
          <w:szCs w:val="24"/>
        </w:rPr>
        <w:t xml:space="preserve">Vehicle </w:t>
      </w:r>
      <w:r w:rsidR="007F5917" w:rsidRPr="00802EFE">
        <w:rPr>
          <w:rFonts w:ascii="Times New Roman" w:hAnsi="Times New Roman" w:cs="Times New Roman"/>
          <w:sz w:val="24"/>
          <w:szCs w:val="24"/>
        </w:rPr>
        <w:t>Lease Agreement as the main document and its terms were incorporated into each lease schedule to apply to each bus leased.</w:t>
      </w:r>
      <w:r w:rsidR="00F12DEB" w:rsidRPr="00802EFE">
        <w:rPr>
          <w:rFonts w:ascii="Times New Roman" w:hAnsi="Times New Roman" w:cs="Times New Roman"/>
          <w:sz w:val="24"/>
          <w:szCs w:val="24"/>
        </w:rPr>
        <w:t xml:space="preserve"> The terms of the contract therefore shall guide this court on the rights and obligations of the parties.</w:t>
      </w:r>
    </w:p>
    <w:p w:rsidR="00092E3F" w:rsidRPr="00802EFE" w:rsidRDefault="00F12DEB" w:rsidP="00802EFE">
      <w:pPr>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lastRenderedPageBreak/>
        <w:t>Indeed, as</w:t>
      </w:r>
      <w:r w:rsidR="001A3544" w:rsidRPr="00802EFE">
        <w:rPr>
          <w:rFonts w:ascii="Times New Roman" w:hAnsi="Times New Roman" w:cs="Times New Roman"/>
          <w:sz w:val="24"/>
          <w:szCs w:val="24"/>
        </w:rPr>
        <w:t xml:space="preserve"> observed </w:t>
      </w:r>
      <w:r w:rsidR="001A3544" w:rsidRPr="00802EFE">
        <w:rPr>
          <w:rFonts w:ascii="Times New Roman" w:hAnsi="Times New Roman" w:cs="Times New Roman"/>
          <w:b/>
          <w:sz w:val="24"/>
          <w:szCs w:val="24"/>
        </w:rPr>
        <w:t>Hon. Justice</w:t>
      </w:r>
      <w:r w:rsidRPr="00802EFE">
        <w:rPr>
          <w:rFonts w:ascii="Times New Roman" w:hAnsi="Times New Roman" w:cs="Times New Roman"/>
          <w:b/>
          <w:sz w:val="24"/>
          <w:szCs w:val="24"/>
        </w:rPr>
        <w:t xml:space="preserve"> Christopher Madrama</w:t>
      </w:r>
      <w:r w:rsidRPr="00802EFE">
        <w:rPr>
          <w:rFonts w:ascii="Times New Roman" w:hAnsi="Times New Roman" w:cs="Times New Roman"/>
          <w:sz w:val="24"/>
          <w:szCs w:val="24"/>
        </w:rPr>
        <w:t xml:space="preserve"> in the case of </w:t>
      </w:r>
      <w:r w:rsidR="00BE1F65" w:rsidRPr="00802EFE">
        <w:rPr>
          <w:rFonts w:ascii="Times New Roman" w:hAnsi="Times New Roman" w:cs="Times New Roman"/>
          <w:b/>
          <w:sz w:val="24"/>
          <w:szCs w:val="24"/>
        </w:rPr>
        <w:t xml:space="preserve">Gladys </w:t>
      </w:r>
      <w:proofErr w:type="spellStart"/>
      <w:r w:rsidR="00BE1F65" w:rsidRPr="00802EFE">
        <w:rPr>
          <w:rFonts w:ascii="Times New Roman" w:hAnsi="Times New Roman" w:cs="Times New Roman"/>
          <w:b/>
          <w:sz w:val="24"/>
          <w:szCs w:val="24"/>
        </w:rPr>
        <w:t>Nyangire</w:t>
      </w:r>
      <w:proofErr w:type="spellEnd"/>
      <w:r w:rsidR="001A3544" w:rsidRPr="00802EFE">
        <w:rPr>
          <w:rFonts w:ascii="Times New Roman" w:hAnsi="Times New Roman" w:cs="Times New Roman"/>
          <w:b/>
          <w:sz w:val="24"/>
          <w:szCs w:val="24"/>
        </w:rPr>
        <w:t xml:space="preserve"> </w:t>
      </w:r>
      <w:proofErr w:type="spellStart"/>
      <w:r w:rsidR="00BE1F65" w:rsidRPr="00802EFE">
        <w:rPr>
          <w:rFonts w:ascii="Times New Roman" w:hAnsi="Times New Roman" w:cs="Times New Roman"/>
          <w:b/>
          <w:sz w:val="24"/>
          <w:szCs w:val="24"/>
        </w:rPr>
        <w:t>Karumu</w:t>
      </w:r>
      <w:proofErr w:type="spellEnd"/>
      <w:r w:rsidR="001A3544" w:rsidRPr="00802EFE">
        <w:rPr>
          <w:rFonts w:ascii="Times New Roman" w:hAnsi="Times New Roman" w:cs="Times New Roman"/>
          <w:b/>
          <w:sz w:val="24"/>
          <w:szCs w:val="24"/>
        </w:rPr>
        <w:t xml:space="preserve"> </w:t>
      </w:r>
      <w:r w:rsidR="00BE1F65" w:rsidRPr="00802EFE">
        <w:rPr>
          <w:rFonts w:ascii="Times New Roman" w:hAnsi="Times New Roman" w:cs="Times New Roman"/>
          <w:b/>
          <w:sz w:val="24"/>
          <w:szCs w:val="24"/>
        </w:rPr>
        <w:t xml:space="preserve">&amp; 2 Others </w:t>
      </w:r>
      <w:r w:rsidR="001A3544" w:rsidRPr="00802EFE">
        <w:rPr>
          <w:rFonts w:ascii="Times New Roman" w:hAnsi="Times New Roman" w:cs="Times New Roman"/>
          <w:b/>
          <w:sz w:val="24"/>
          <w:szCs w:val="24"/>
        </w:rPr>
        <w:t>v</w:t>
      </w:r>
      <w:r w:rsidR="00BE1F65" w:rsidRPr="00802EFE">
        <w:rPr>
          <w:rFonts w:ascii="Times New Roman" w:hAnsi="Times New Roman" w:cs="Times New Roman"/>
          <w:b/>
          <w:sz w:val="24"/>
          <w:szCs w:val="24"/>
        </w:rPr>
        <w:t xml:space="preserve"> D</w:t>
      </w:r>
      <w:r w:rsidR="001A3544" w:rsidRPr="00802EFE">
        <w:rPr>
          <w:rFonts w:ascii="Times New Roman" w:hAnsi="Times New Roman" w:cs="Times New Roman"/>
          <w:b/>
          <w:sz w:val="24"/>
          <w:szCs w:val="24"/>
        </w:rPr>
        <w:t>FCU</w:t>
      </w:r>
      <w:r w:rsidR="00BE1F65" w:rsidRPr="00802EFE">
        <w:rPr>
          <w:rFonts w:ascii="Times New Roman" w:hAnsi="Times New Roman" w:cs="Times New Roman"/>
          <w:b/>
          <w:sz w:val="24"/>
          <w:szCs w:val="24"/>
        </w:rPr>
        <w:t xml:space="preserve"> Leasing Company Ltd HCCS Nos.106</w:t>
      </w:r>
      <w:proofErr w:type="gramStart"/>
      <w:r w:rsidR="00BE1F65" w:rsidRPr="00802EFE">
        <w:rPr>
          <w:rFonts w:ascii="Times New Roman" w:hAnsi="Times New Roman" w:cs="Times New Roman"/>
          <w:b/>
          <w:sz w:val="24"/>
          <w:szCs w:val="24"/>
        </w:rPr>
        <w:t>,150</w:t>
      </w:r>
      <w:proofErr w:type="gramEnd"/>
      <w:r w:rsidR="00BE1F65" w:rsidRPr="00802EFE">
        <w:rPr>
          <w:rFonts w:ascii="Times New Roman" w:hAnsi="Times New Roman" w:cs="Times New Roman"/>
          <w:b/>
          <w:sz w:val="24"/>
          <w:szCs w:val="24"/>
        </w:rPr>
        <w:t xml:space="preserve"> and 788 of 2007</w:t>
      </w:r>
      <w:r w:rsidRPr="00802EFE">
        <w:rPr>
          <w:rFonts w:ascii="Times New Roman" w:hAnsi="Times New Roman" w:cs="Times New Roman"/>
          <w:sz w:val="24"/>
          <w:szCs w:val="24"/>
        </w:rPr>
        <w:t>, there is no statutory law in U</w:t>
      </w:r>
      <w:r w:rsidR="00BE1F65" w:rsidRPr="00802EFE">
        <w:rPr>
          <w:rFonts w:ascii="Times New Roman" w:hAnsi="Times New Roman" w:cs="Times New Roman"/>
          <w:sz w:val="24"/>
          <w:szCs w:val="24"/>
        </w:rPr>
        <w:t>ganda governing finance leasing</w:t>
      </w:r>
      <w:r w:rsidR="001A3544" w:rsidRPr="00802EFE">
        <w:rPr>
          <w:rFonts w:ascii="Times New Roman" w:hAnsi="Times New Roman" w:cs="Times New Roman"/>
          <w:sz w:val="24"/>
          <w:szCs w:val="24"/>
        </w:rPr>
        <w:t>. Nonetheless, f</w:t>
      </w:r>
      <w:r w:rsidR="00BE1F65" w:rsidRPr="00802EFE">
        <w:rPr>
          <w:rFonts w:ascii="Times New Roman" w:hAnsi="Times New Roman" w:cs="Times New Roman"/>
          <w:sz w:val="24"/>
          <w:szCs w:val="24"/>
        </w:rPr>
        <w:t xml:space="preserve">inance leasing is recognized in Uganda under section 3 of the Financial Institutions Act, section 4 of the VAT </w:t>
      </w:r>
      <w:r w:rsidR="001A3544" w:rsidRPr="00802EFE">
        <w:rPr>
          <w:rFonts w:ascii="Times New Roman" w:hAnsi="Times New Roman" w:cs="Times New Roman"/>
          <w:sz w:val="24"/>
          <w:szCs w:val="24"/>
        </w:rPr>
        <w:t>Act and</w:t>
      </w:r>
      <w:r w:rsidR="00BE1F65" w:rsidRPr="00802EFE">
        <w:rPr>
          <w:rFonts w:ascii="Times New Roman" w:hAnsi="Times New Roman" w:cs="Times New Roman"/>
          <w:sz w:val="24"/>
          <w:szCs w:val="24"/>
        </w:rPr>
        <w:t xml:space="preserve"> section 59 of the Income Tax Act.</w:t>
      </w:r>
      <w:r w:rsidRPr="00802EFE">
        <w:rPr>
          <w:rFonts w:ascii="Times New Roman" w:hAnsi="Times New Roman" w:cs="Times New Roman"/>
          <w:sz w:val="24"/>
          <w:szCs w:val="24"/>
        </w:rPr>
        <w:t xml:space="preserve"> Consequently, finance leasing is governed by the principles of common law which are invoked under section </w:t>
      </w:r>
      <w:r w:rsidR="00FC00F9" w:rsidRPr="00802EFE">
        <w:rPr>
          <w:rFonts w:ascii="Times New Roman" w:hAnsi="Times New Roman" w:cs="Times New Roman"/>
          <w:sz w:val="24"/>
          <w:szCs w:val="24"/>
        </w:rPr>
        <w:t>14</w:t>
      </w:r>
      <w:r w:rsidR="001A3544" w:rsidRPr="00802EFE">
        <w:rPr>
          <w:rFonts w:ascii="Times New Roman" w:hAnsi="Times New Roman" w:cs="Times New Roman"/>
          <w:sz w:val="24"/>
          <w:szCs w:val="24"/>
        </w:rPr>
        <w:t xml:space="preserve"> </w:t>
      </w:r>
      <w:r w:rsidR="00FC00F9" w:rsidRPr="00802EFE">
        <w:rPr>
          <w:rFonts w:ascii="Times New Roman" w:hAnsi="Times New Roman" w:cs="Times New Roman"/>
          <w:sz w:val="24"/>
          <w:szCs w:val="24"/>
        </w:rPr>
        <w:t>(2</w:t>
      </w:r>
      <w:proofErr w:type="gramStart"/>
      <w:r w:rsidR="00FC00F9" w:rsidRPr="00802EFE">
        <w:rPr>
          <w:rFonts w:ascii="Times New Roman" w:hAnsi="Times New Roman" w:cs="Times New Roman"/>
          <w:sz w:val="24"/>
          <w:szCs w:val="24"/>
        </w:rPr>
        <w:t>)(</w:t>
      </w:r>
      <w:proofErr w:type="gramEnd"/>
      <w:r w:rsidR="00FC00F9" w:rsidRPr="00802EFE">
        <w:rPr>
          <w:rFonts w:ascii="Times New Roman" w:hAnsi="Times New Roman" w:cs="Times New Roman"/>
          <w:sz w:val="24"/>
          <w:szCs w:val="24"/>
        </w:rPr>
        <w:t xml:space="preserve">b)(i) of the Judicature Act. </w:t>
      </w:r>
      <w:r w:rsidR="001A3544" w:rsidRPr="00802EFE">
        <w:rPr>
          <w:rFonts w:ascii="Times New Roman" w:hAnsi="Times New Roman" w:cs="Times New Roman"/>
          <w:sz w:val="24"/>
          <w:szCs w:val="24"/>
        </w:rPr>
        <w:t>The Hon. Justice</w:t>
      </w:r>
      <w:r w:rsidR="00FC00F9" w:rsidRPr="00802EFE">
        <w:rPr>
          <w:rFonts w:ascii="Times New Roman" w:hAnsi="Times New Roman" w:cs="Times New Roman"/>
          <w:sz w:val="24"/>
          <w:szCs w:val="24"/>
        </w:rPr>
        <w:t xml:space="preserve"> noted that in determining leasing disputes, reference is made to the agreed terms of t</w:t>
      </w:r>
      <w:r w:rsidR="00E935BB" w:rsidRPr="00802EFE">
        <w:rPr>
          <w:rFonts w:ascii="Times New Roman" w:hAnsi="Times New Roman" w:cs="Times New Roman"/>
          <w:sz w:val="24"/>
          <w:szCs w:val="24"/>
        </w:rPr>
        <w:t>he contract between the parties.</w:t>
      </w:r>
    </w:p>
    <w:p w:rsidR="00F12DEB" w:rsidRPr="00802EFE" w:rsidRDefault="00092E3F" w:rsidP="00802EFE">
      <w:pPr>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 xml:space="preserve">I will therefore review the relevant clause of the Master </w:t>
      </w:r>
      <w:r w:rsidR="00A370D7" w:rsidRPr="00802EFE">
        <w:rPr>
          <w:rFonts w:ascii="Times New Roman" w:hAnsi="Times New Roman" w:cs="Times New Roman"/>
          <w:sz w:val="24"/>
          <w:szCs w:val="24"/>
        </w:rPr>
        <w:t xml:space="preserve">Vehicle </w:t>
      </w:r>
      <w:r w:rsidRPr="00802EFE">
        <w:rPr>
          <w:rFonts w:ascii="Times New Roman" w:hAnsi="Times New Roman" w:cs="Times New Roman"/>
          <w:sz w:val="24"/>
          <w:szCs w:val="24"/>
        </w:rPr>
        <w:t>Lease Agreement executed by the parties and admitted in evidence as Ex.P1.</w:t>
      </w:r>
    </w:p>
    <w:p w:rsidR="001370EF" w:rsidRPr="00802EFE" w:rsidRDefault="001370EF" w:rsidP="00802EFE">
      <w:pPr>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Clause 5 (B) (ii) of Ex. P1 provides that;</w:t>
      </w:r>
    </w:p>
    <w:p w:rsidR="001370EF" w:rsidRPr="00802EFE" w:rsidRDefault="001370EF" w:rsidP="00802EFE">
      <w:pPr>
        <w:pStyle w:val="ListParagraph"/>
        <w:spacing w:after="0" w:line="360" w:lineRule="auto"/>
        <w:ind w:right="855"/>
        <w:jc w:val="both"/>
        <w:rPr>
          <w:rFonts w:ascii="Times New Roman" w:hAnsi="Times New Roman" w:cs="Times New Roman"/>
          <w:i/>
          <w:sz w:val="24"/>
          <w:szCs w:val="24"/>
        </w:rPr>
      </w:pPr>
      <w:r w:rsidRPr="00802EFE">
        <w:rPr>
          <w:rFonts w:ascii="Times New Roman" w:hAnsi="Times New Roman" w:cs="Times New Roman"/>
          <w:i/>
          <w:sz w:val="24"/>
          <w:szCs w:val="24"/>
        </w:rPr>
        <w:t>“From the time risk in the vehicles passes from the supplier to the lessor, as between the lessor and the lessee, it will be in every respect at the sole risk of the lessee who will bear all risks of loss, theft, damage or destruction to the vehicles or any part from any cause whatsoever</w:t>
      </w:r>
      <w:r w:rsidR="00D963AB" w:rsidRPr="00802EFE">
        <w:rPr>
          <w:rFonts w:ascii="Times New Roman" w:hAnsi="Times New Roman" w:cs="Times New Roman"/>
          <w:i/>
          <w:sz w:val="24"/>
          <w:szCs w:val="24"/>
        </w:rPr>
        <w:t>.</w:t>
      </w:r>
      <w:r w:rsidRPr="00802EFE">
        <w:rPr>
          <w:rFonts w:ascii="Times New Roman" w:hAnsi="Times New Roman" w:cs="Times New Roman"/>
          <w:i/>
          <w:sz w:val="24"/>
          <w:szCs w:val="24"/>
        </w:rPr>
        <w:t>”</w:t>
      </w:r>
    </w:p>
    <w:p w:rsidR="00A44097" w:rsidRPr="00802EFE" w:rsidRDefault="00A44097" w:rsidP="00802EFE">
      <w:pPr>
        <w:spacing w:after="0" w:line="360" w:lineRule="auto"/>
        <w:jc w:val="both"/>
        <w:rPr>
          <w:rFonts w:ascii="Times New Roman" w:hAnsi="Times New Roman" w:cs="Times New Roman"/>
          <w:b/>
          <w:i/>
          <w:sz w:val="24"/>
          <w:szCs w:val="24"/>
        </w:rPr>
      </w:pPr>
    </w:p>
    <w:p w:rsidR="000E7AB7" w:rsidRPr="00802EFE" w:rsidRDefault="001370EF" w:rsidP="00802EFE">
      <w:pPr>
        <w:spacing w:after="0" w:line="360" w:lineRule="auto"/>
        <w:jc w:val="both"/>
        <w:rPr>
          <w:rFonts w:ascii="Times New Roman" w:hAnsi="Times New Roman" w:cs="Times New Roman"/>
          <w:sz w:val="24"/>
          <w:szCs w:val="24"/>
        </w:rPr>
      </w:pPr>
      <w:r w:rsidRPr="00802EFE">
        <w:rPr>
          <w:rFonts w:ascii="Times New Roman" w:hAnsi="Times New Roman" w:cs="Times New Roman"/>
          <w:sz w:val="24"/>
          <w:szCs w:val="24"/>
        </w:rPr>
        <w:t>This</w:t>
      </w:r>
      <w:r w:rsidR="00A44097" w:rsidRPr="00802EFE">
        <w:rPr>
          <w:rFonts w:ascii="Times New Roman" w:hAnsi="Times New Roman" w:cs="Times New Roman"/>
          <w:sz w:val="24"/>
          <w:szCs w:val="24"/>
        </w:rPr>
        <w:t xml:space="preserve"> clause in essence envisioned all kinds of</w:t>
      </w:r>
      <w:r w:rsidRPr="00802EFE">
        <w:rPr>
          <w:rFonts w:ascii="Times New Roman" w:hAnsi="Times New Roman" w:cs="Times New Roman"/>
          <w:sz w:val="24"/>
          <w:szCs w:val="24"/>
        </w:rPr>
        <w:t xml:space="preserve"> risk</w:t>
      </w:r>
      <w:r w:rsidR="00A44097" w:rsidRPr="00802EFE">
        <w:rPr>
          <w:rFonts w:ascii="Times New Roman" w:hAnsi="Times New Roman" w:cs="Times New Roman"/>
          <w:sz w:val="24"/>
          <w:szCs w:val="24"/>
        </w:rPr>
        <w:t>s</w:t>
      </w:r>
      <w:r w:rsidRPr="00802EFE">
        <w:rPr>
          <w:rFonts w:ascii="Times New Roman" w:hAnsi="Times New Roman" w:cs="Times New Roman"/>
          <w:sz w:val="24"/>
          <w:szCs w:val="24"/>
        </w:rPr>
        <w:t xml:space="preserve"> of loss </w:t>
      </w:r>
      <w:r w:rsidR="00A44097" w:rsidRPr="00802EFE">
        <w:rPr>
          <w:rFonts w:ascii="Times New Roman" w:hAnsi="Times New Roman" w:cs="Times New Roman"/>
          <w:sz w:val="24"/>
          <w:szCs w:val="24"/>
        </w:rPr>
        <w:t xml:space="preserve">by theft, damage or destruction. By the </w:t>
      </w:r>
      <w:r w:rsidR="001A3544" w:rsidRPr="00802EFE">
        <w:rPr>
          <w:rFonts w:ascii="Times New Roman" w:hAnsi="Times New Roman" w:cs="Times New Roman"/>
          <w:sz w:val="24"/>
          <w:szCs w:val="24"/>
        </w:rPr>
        <w:t>above terms, the p</w:t>
      </w:r>
      <w:r w:rsidR="00A44097" w:rsidRPr="00802EFE">
        <w:rPr>
          <w:rFonts w:ascii="Times New Roman" w:hAnsi="Times New Roman" w:cs="Times New Roman"/>
          <w:sz w:val="24"/>
          <w:szCs w:val="24"/>
        </w:rPr>
        <w:t>laintiff agreed to bear all risks of loss, theft, damage or destruction to the vehicle</w:t>
      </w:r>
      <w:r w:rsidR="00A370D7" w:rsidRPr="00802EFE">
        <w:rPr>
          <w:rFonts w:ascii="Times New Roman" w:hAnsi="Times New Roman" w:cs="Times New Roman"/>
          <w:sz w:val="24"/>
          <w:szCs w:val="24"/>
        </w:rPr>
        <w:t>s</w:t>
      </w:r>
      <w:r w:rsidR="00A44097" w:rsidRPr="00802EFE">
        <w:rPr>
          <w:rFonts w:ascii="Times New Roman" w:hAnsi="Times New Roman" w:cs="Times New Roman"/>
          <w:sz w:val="24"/>
          <w:szCs w:val="24"/>
        </w:rPr>
        <w:t xml:space="preserve">. </w:t>
      </w:r>
      <w:r w:rsidR="00D963AB" w:rsidRPr="00802EFE">
        <w:rPr>
          <w:rFonts w:ascii="Times New Roman" w:hAnsi="Times New Roman" w:cs="Times New Roman"/>
          <w:sz w:val="24"/>
          <w:szCs w:val="24"/>
        </w:rPr>
        <w:t xml:space="preserve">The parties as seen from the above terms listed the risks without specifying their causes. To my mind, it was their intention that the risks of loss, theft, damage or destruction to the vehicles or any part would be covered under the lease agreement irrespective of their causes and that is why they used the words, </w:t>
      </w:r>
      <w:r w:rsidR="00D963AB" w:rsidRPr="00802EFE">
        <w:rPr>
          <w:rFonts w:ascii="Times New Roman" w:hAnsi="Times New Roman" w:cs="Times New Roman"/>
          <w:i/>
          <w:sz w:val="24"/>
          <w:szCs w:val="24"/>
        </w:rPr>
        <w:t>“from any cause whatsoever”</w:t>
      </w:r>
      <w:r w:rsidR="00D963AB" w:rsidRPr="00802EFE">
        <w:rPr>
          <w:rFonts w:ascii="Times New Roman" w:hAnsi="Times New Roman" w:cs="Times New Roman"/>
          <w:sz w:val="24"/>
          <w:szCs w:val="24"/>
        </w:rPr>
        <w:t xml:space="preserve">. </w:t>
      </w:r>
      <w:r w:rsidR="00092E3F" w:rsidRPr="00802EFE">
        <w:rPr>
          <w:rFonts w:ascii="Times New Roman" w:hAnsi="Times New Roman" w:cs="Times New Roman"/>
          <w:sz w:val="24"/>
          <w:szCs w:val="24"/>
        </w:rPr>
        <w:t xml:space="preserve">I </w:t>
      </w:r>
      <w:r w:rsidR="000E7AB7" w:rsidRPr="00802EFE">
        <w:rPr>
          <w:rFonts w:ascii="Times New Roman" w:hAnsi="Times New Roman" w:cs="Times New Roman"/>
          <w:sz w:val="24"/>
          <w:szCs w:val="24"/>
        </w:rPr>
        <w:t>so find.</w:t>
      </w:r>
    </w:p>
    <w:p w:rsidR="00A370D7" w:rsidRPr="00802EFE" w:rsidRDefault="00A370D7" w:rsidP="00802EFE">
      <w:pPr>
        <w:spacing w:line="360" w:lineRule="auto"/>
        <w:ind w:left="1440" w:hanging="1440"/>
        <w:jc w:val="both"/>
        <w:rPr>
          <w:rFonts w:ascii="Times New Roman" w:hAnsi="Times New Roman" w:cs="Times New Roman"/>
          <w:b/>
          <w:sz w:val="24"/>
          <w:szCs w:val="24"/>
        </w:rPr>
      </w:pPr>
    </w:p>
    <w:p w:rsidR="00F43B37" w:rsidRPr="00802EFE" w:rsidRDefault="001370EF" w:rsidP="00802EFE">
      <w:pPr>
        <w:spacing w:line="360" w:lineRule="auto"/>
        <w:ind w:left="1440" w:hanging="1440"/>
        <w:jc w:val="both"/>
        <w:rPr>
          <w:rFonts w:ascii="Times New Roman" w:hAnsi="Times New Roman" w:cs="Times New Roman"/>
          <w:b/>
          <w:sz w:val="24"/>
          <w:szCs w:val="24"/>
        </w:rPr>
      </w:pPr>
      <w:proofErr w:type="gramStart"/>
      <w:r w:rsidRPr="00802EFE">
        <w:rPr>
          <w:rFonts w:ascii="Times New Roman" w:hAnsi="Times New Roman" w:cs="Times New Roman"/>
          <w:b/>
          <w:sz w:val="24"/>
          <w:szCs w:val="24"/>
        </w:rPr>
        <w:t>Issue 2</w:t>
      </w:r>
      <w:r w:rsidR="00F43B37" w:rsidRPr="00802EFE">
        <w:rPr>
          <w:rFonts w:ascii="Times New Roman" w:hAnsi="Times New Roman" w:cs="Times New Roman"/>
          <w:b/>
          <w:sz w:val="24"/>
          <w:szCs w:val="24"/>
        </w:rPr>
        <w:t xml:space="preserve">: </w:t>
      </w:r>
      <w:r w:rsidRPr="00802EFE">
        <w:rPr>
          <w:rFonts w:ascii="Times New Roman" w:hAnsi="Times New Roman" w:cs="Times New Roman"/>
          <w:b/>
          <w:sz w:val="24"/>
          <w:szCs w:val="24"/>
        </w:rPr>
        <w:tab/>
      </w:r>
      <w:r w:rsidR="00F43B37" w:rsidRPr="00802EFE">
        <w:rPr>
          <w:rFonts w:ascii="Times New Roman" w:hAnsi="Times New Roman" w:cs="Times New Roman"/>
          <w:b/>
          <w:sz w:val="24"/>
          <w:szCs w:val="24"/>
        </w:rPr>
        <w:t>Whether under the lease agr</w:t>
      </w:r>
      <w:r w:rsidRPr="00802EFE">
        <w:rPr>
          <w:rFonts w:ascii="Times New Roman" w:hAnsi="Times New Roman" w:cs="Times New Roman"/>
          <w:b/>
          <w:sz w:val="24"/>
          <w:szCs w:val="24"/>
        </w:rPr>
        <w:t xml:space="preserve">eement the risk of loss, theft, </w:t>
      </w:r>
      <w:r w:rsidR="00F43B37" w:rsidRPr="00802EFE">
        <w:rPr>
          <w:rFonts w:ascii="Times New Roman" w:hAnsi="Times New Roman" w:cs="Times New Roman"/>
          <w:b/>
          <w:sz w:val="24"/>
          <w:szCs w:val="24"/>
        </w:rPr>
        <w:t xml:space="preserve">damage or destruction of the buses was </w:t>
      </w:r>
      <w:r w:rsidR="000E7AB7" w:rsidRPr="00802EFE">
        <w:rPr>
          <w:rFonts w:ascii="Times New Roman" w:hAnsi="Times New Roman" w:cs="Times New Roman"/>
          <w:b/>
          <w:sz w:val="24"/>
          <w:szCs w:val="24"/>
        </w:rPr>
        <w:t xml:space="preserve">to be </w:t>
      </w:r>
      <w:r w:rsidR="00F43B37" w:rsidRPr="00802EFE">
        <w:rPr>
          <w:rFonts w:ascii="Times New Roman" w:hAnsi="Times New Roman" w:cs="Times New Roman"/>
          <w:b/>
          <w:sz w:val="24"/>
          <w:szCs w:val="24"/>
        </w:rPr>
        <w:t xml:space="preserve">borne </w:t>
      </w:r>
      <w:r w:rsidR="000E7AB7" w:rsidRPr="00802EFE">
        <w:rPr>
          <w:rFonts w:ascii="Times New Roman" w:hAnsi="Times New Roman" w:cs="Times New Roman"/>
          <w:b/>
          <w:sz w:val="24"/>
          <w:szCs w:val="24"/>
        </w:rPr>
        <w:t>by</w:t>
      </w:r>
      <w:r w:rsidR="00F43B37" w:rsidRPr="00802EFE">
        <w:rPr>
          <w:rFonts w:ascii="Times New Roman" w:hAnsi="Times New Roman" w:cs="Times New Roman"/>
          <w:b/>
          <w:sz w:val="24"/>
          <w:szCs w:val="24"/>
        </w:rPr>
        <w:t xml:space="preserve"> the plaintiff or the defendant.</w:t>
      </w:r>
      <w:proofErr w:type="gramEnd"/>
    </w:p>
    <w:p w:rsidR="000B1DCC" w:rsidRPr="00802EFE" w:rsidRDefault="000E7AB7" w:rsidP="00802EFE">
      <w:pPr>
        <w:spacing w:after="0" w:line="360" w:lineRule="auto"/>
        <w:jc w:val="both"/>
        <w:rPr>
          <w:rFonts w:ascii="Times New Roman" w:hAnsi="Times New Roman" w:cs="Times New Roman"/>
          <w:sz w:val="24"/>
          <w:szCs w:val="24"/>
        </w:rPr>
      </w:pPr>
      <w:r w:rsidRPr="00802EFE">
        <w:rPr>
          <w:rFonts w:ascii="Times New Roman" w:hAnsi="Times New Roman" w:cs="Times New Roman"/>
          <w:sz w:val="24"/>
          <w:szCs w:val="24"/>
        </w:rPr>
        <w:t>It wa</w:t>
      </w:r>
      <w:r w:rsidR="00636731" w:rsidRPr="00802EFE">
        <w:rPr>
          <w:rFonts w:ascii="Times New Roman" w:hAnsi="Times New Roman" w:cs="Times New Roman"/>
          <w:sz w:val="24"/>
          <w:szCs w:val="24"/>
        </w:rPr>
        <w:t xml:space="preserve">s the submission of </w:t>
      </w:r>
      <w:r w:rsidR="00431C6F" w:rsidRPr="00802EFE">
        <w:rPr>
          <w:rFonts w:ascii="Times New Roman" w:hAnsi="Times New Roman" w:cs="Times New Roman"/>
          <w:sz w:val="24"/>
          <w:szCs w:val="24"/>
        </w:rPr>
        <w:t xml:space="preserve">the plaintiff’s </w:t>
      </w:r>
      <w:r w:rsidR="00636731" w:rsidRPr="00802EFE">
        <w:rPr>
          <w:rFonts w:ascii="Times New Roman" w:hAnsi="Times New Roman" w:cs="Times New Roman"/>
          <w:sz w:val="24"/>
          <w:szCs w:val="24"/>
        </w:rPr>
        <w:t xml:space="preserve">counsel that </w:t>
      </w:r>
      <w:r w:rsidR="00006E5F" w:rsidRPr="00802EFE">
        <w:rPr>
          <w:rFonts w:ascii="Times New Roman" w:hAnsi="Times New Roman" w:cs="Times New Roman"/>
          <w:sz w:val="24"/>
          <w:szCs w:val="24"/>
        </w:rPr>
        <w:t xml:space="preserve">the answer to this issue </w:t>
      </w:r>
      <w:r w:rsidRPr="00802EFE">
        <w:rPr>
          <w:rFonts w:ascii="Times New Roman" w:hAnsi="Times New Roman" w:cs="Times New Roman"/>
          <w:sz w:val="24"/>
          <w:szCs w:val="24"/>
        </w:rPr>
        <w:t>i</w:t>
      </w:r>
      <w:r w:rsidR="00431C6F" w:rsidRPr="00802EFE">
        <w:rPr>
          <w:rFonts w:ascii="Times New Roman" w:hAnsi="Times New Roman" w:cs="Times New Roman"/>
          <w:sz w:val="24"/>
          <w:szCs w:val="24"/>
        </w:rPr>
        <w:t>s</w:t>
      </w:r>
      <w:r w:rsidRPr="00802EFE">
        <w:rPr>
          <w:rFonts w:ascii="Times New Roman" w:hAnsi="Times New Roman" w:cs="Times New Roman"/>
          <w:sz w:val="24"/>
          <w:szCs w:val="24"/>
        </w:rPr>
        <w:t xml:space="preserve"> found in clause 2 (</w:t>
      </w:r>
      <w:r w:rsidR="003A5548" w:rsidRPr="00802EFE">
        <w:rPr>
          <w:rFonts w:ascii="Times New Roman" w:hAnsi="Times New Roman" w:cs="Times New Roman"/>
          <w:sz w:val="24"/>
          <w:szCs w:val="24"/>
        </w:rPr>
        <w:t>c</w:t>
      </w:r>
      <w:r w:rsidRPr="00802EFE">
        <w:rPr>
          <w:rFonts w:ascii="Times New Roman" w:hAnsi="Times New Roman" w:cs="Times New Roman"/>
          <w:sz w:val="24"/>
          <w:szCs w:val="24"/>
        </w:rPr>
        <w:t xml:space="preserve">) of the Master Vehicle </w:t>
      </w:r>
      <w:r w:rsidR="003A5548" w:rsidRPr="00802EFE">
        <w:rPr>
          <w:rFonts w:ascii="Times New Roman" w:hAnsi="Times New Roman" w:cs="Times New Roman"/>
          <w:sz w:val="24"/>
          <w:szCs w:val="24"/>
        </w:rPr>
        <w:t xml:space="preserve">Lease Agreement </w:t>
      </w:r>
      <w:r w:rsidRPr="00802EFE">
        <w:rPr>
          <w:rFonts w:ascii="Times New Roman" w:hAnsi="Times New Roman" w:cs="Times New Roman"/>
          <w:sz w:val="24"/>
          <w:szCs w:val="24"/>
        </w:rPr>
        <w:t>w</w:t>
      </w:r>
      <w:r w:rsidR="000B1DCC" w:rsidRPr="00802EFE">
        <w:rPr>
          <w:rFonts w:ascii="Times New Roman" w:hAnsi="Times New Roman" w:cs="Times New Roman"/>
          <w:sz w:val="24"/>
          <w:szCs w:val="24"/>
        </w:rPr>
        <w:t>hich</w:t>
      </w:r>
      <w:r w:rsidRPr="00802EFE">
        <w:rPr>
          <w:rFonts w:ascii="Times New Roman" w:hAnsi="Times New Roman" w:cs="Times New Roman"/>
          <w:sz w:val="24"/>
          <w:szCs w:val="24"/>
        </w:rPr>
        <w:t xml:space="preserve"> </w:t>
      </w:r>
      <w:r w:rsidR="00006E5F" w:rsidRPr="00802EFE">
        <w:rPr>
          <w:rFonts w:ascii="Times New Roman" w:hAnsi="Times New Roman" w:cs="Times New Roman"/>
          <w:sz w:val="24"/>
          <w:szCs w:val="24"/>
        </w:rPr>
        <w:t>provides</w:t>
      </w:r>
      <w:r w:rsidR="000B1DCC" w:rsidRPr="00802EFE">
        <w:rPr>
          <w:rFonts w:ascii="Times New Roman" w:hAnsi="Times New Roman" w:cs="Times New Roman"/>
          <w:sz w:val="24"/>
          <w:szCs w:val="24"/>
        </w:rPr>
        <w:t xml:space="preserve"> that, </w:t>
      </w:r>
      <w:r w:rsidR="000B1DCC" w:rsidRPr="00802EFE">
        <w:rPr>
          <w:rFonts w:ascii="Times New Roman" w:hAnsi="Times New Roman" w:cs="Times New Roman"/>
          <w:i/>
          <w:sz w:val="24"/>
          <w:szCs w:val="24"/>
        </w:rPr>
        <w:t xml:space="preserve">“Ownership of the vehicles shall at all times during the lease term </w:t>
      </w:r>
      <w:r w:rsidR="00432029" w:rsidRPr="00802EFE">
        <w:rPr>
          <w:rFonts w:ascii="Times New Roman" w:hAnsi="Times New Roman" w:cs="Times New Roman"/>
          <w:i/>
          <w:sz w:val="24"/>
          <w:szCs w:val="24"/>
        </w:rPr>
        <w:t>remain in the les</w:t>
      </w:r>
      <w:r w:rsidR="000B1DCC" w:rsidRPr="00802EFE">
        <w:rPr>
          <w:rFonts w:ascii="Times New Roman" w:hAnsi="Times New Roman" w:cs="Times New Roman"/>
          <w:i/>
          <w:sz w:val="24"/>
          <w:szCs w:val="24"/>
        </w:rPr>
        <w:t>sor”.</w:t>
      </w:r>
    </w:p>
    <w:p w:rsidR="000B1DCC" w:rsidRPr="00802EFE" w:rsidRDefault="000B1DCC" w:rsidP="00802EFE">
      <w:pPr>
        <w:spacing w:after="0" w:line="360" w:lineRule="auto"/>
        <w:ind w:left="1440" w:hanging="1440"/>
        <w:jc w:val="both"/>
        <w:rPr>
          <w:rFonts w:ascii="Times New Roman" w:hAnsi="Times New Roman" w:cs="Times New Roman"/>
          <w:b/>
          <w:sz w:val="24"/>
          <w:szCs w:val="24"/>
        </w:rPr>
      </w:pPr>
    </w:p>
    <w:p w:rsidR="000B1DCC" w:rsidRPr="00802EFE" w:rsidRDefault="000B1DCC" w:rsidP="00802EFE">
      <w:pPr>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lastRenderedPageBreak/>
        <w:t xml:space="preserve">Counsel also submitted that </w:t>
      </w:r>
      <w:r w:rsidR="00431C6F" w:rsidRPr="00802EFE">
        <w:rPr>
          <w:rFonts w:ascii="Times New Roman" w:hAnsi="Times New Roman" w:cs="Times New Roman"/>
          <w:sz w:val="24"/>
          <w:szCs w:val="24"/>
        </w:rPr>
        <w:t xml:space="preserve">under clause 6 (D) of the Master </w:t>
      </w:r>
      <w:r w:rsidR="000E7AB7" w:rsidRPr="00802EFE">
        <w:rPr>
          <w:rFonts w:ascii="Times New Roman" w:hAnsi="Times New Roman" w:cs="Times New Roman"/>
          <w:sz w:val="24"/>
          <w:szCs w:val="24"/>
        </w:rPr>
        <w:t>Vehicle Lease A</w:t>
      </w:r>
      <w:r w:rsidR="00431C6F" w:rsidRPr="00802EFE">
        <w:rPr>
          <w:rFonts w:ascii="Times New Roman" w:hAnsi="Times New Roman" w:cs="Times New Roman"/>
          <w:sz w:val="24"/>
          <w:szCs w:val="24"/>
        </w:rPr>
        <w:t xml:space="preserve">greement, the defendant was supposed to terminate the agreement upon destruction of the said buses and that </w:t>
      </w:r>
      <w:r w:rsidR="00636731" w:rsidRPr="00802EFE">
        <w:rPr>
          <w:rFonts w:ascii="Times New Roman" w:hAnsi="Times New Roman" w:cs="Times New Roman"/>
          <w:sz w:val="24"/>
          <w:szCs w:val="24"/>
        </w:rPr>
        <w:t>the fa</w:t>
      </w:r>
      <w:r w:rsidR="00431C6F" w:rsidRPr="00802EFE">
        <w:rPr>
          <w:rFonts w:ascii="Times New Roman" w:hAnsi="Times New Roman" w:cs="Times New Roman"/>
          <w:sz w:val="24"/>
          <w:szCs w:val="24"/>
        </w:rPr>
        <w:t>ilure to terminate the lease contract</w:t>
      </w:r>
      <w:r w:rsidR="00385B7D" w:rsidRPr="00802EFE">
        <w:rPr>
          <w:rFonts w:ascii="Times New Roman" w:hAnsi="Times New Roman" w:cs="Times New Roman"/>
          <w:sz w:val="24"/>
          <w:szCs w:val="24"/>
        </w:rPr>
        <w:t xml:space="preserve"> and denial of insurance compensation a</w:t>
      </w:r>
      <w:r w:rsidR="00431C6F" w:rsidRPr="00802EFE">
        <w:rPr>
          <w:rFonts w:ascii="Times New Roman" w:hAnsi="Times New Roman" w:cs="Times New Roman"/>
          <w:sz w:val="24"/>
          <w:szCs w:val="24"/>
        </w:rPr>
        <w:t xml:space="preserve">s well as transfer of liability </w:t>
      </w:r>
      <w:r w:rsidR="00385B7D" w:rsidRPr="00802EFE">
        <w:rPr>
          <w:rFonts w:ascii="Times New Roman" w:hAnsi="Times New Roman" w:cs="Times New Roman"/>
          <w:sz w:val="24"/>
          <w:szCs w:val="24"/>
        </w:rPr>
        <w:t xml:space="preserve">by way of restructuring in 2005 negates the </w:t>
      </w:r>
      <w:r w:rsidR="00431C6F" w:rsidRPr="00802EFE">
        <w:rPr>
          <w:rFonts w:ascii="Times New Roman" w:hAnsi="Times New Roman" w:cs="Times New Roman"/>
          <w:sz w:val="24"/>
          <w:szCs w:val="24"/>
        </w:rPr>
        <w:t xml:space="preserve">agreed provisions of risk being </w:t>
      </w:r>
      <w:r w:rsidR="00385B7D" w:rsidRPr="00802EFE">
        <w:rPr>
          <w:rFonts w:ascii="Times New Roman" w:hAnsi="Times New Roman" w:cs="Times New Roman"/>
          <w:sz w:val="24"/>
          <w:szCs w:val="24"/>
        </w:rPr>
        <w:t xml:space="preserve">borne by the lessee solely </w:t>
      </w:r>
      <w:r w:rsidRPr="00802EFE">
        <w:rPr>
          <w:rFonts w:ascii="Times New Roman" w:hAnsi="Times New Roman" w:cs="Times New Roman"/>
          <w:sz w:val="24"/>
          <w:szCs w:val="24"/>
        </w:rPr>
        <w:t>under Clause 5 (B) (ii).</w:t>
      </w:r>
    </w:p>
    <w:p w:rsidR="000B1DCC" w:rsidRPr="00802EFE" w:rsidRDefault="000B1DCC" w:rsidP="00802EFE">
      <w:pPr>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On the other hand</w:t>
      </w:r>
      <w:r w:rsidR="00A370D7" w:rsidRPr="00802EFE">
        <w:rPr>
          <w:rFonts w:ascii="Times New Roman" w:hAnsi="Times New Roman" w:cs="Times New Roman"/>
          <w:sz w:val="24"/>
          <w:szCs w:val="24"/>
        </w:rPr>
        <w:t>,</w:t>
      </w:r>
      <w:r w:rsidRPr="00802EFE">
        <w:rPr>
          <w:rFonts w:ascii="Times New Roman" w:hAnsi="Times New Roman" w:cs="Times New Roman"/>
          <w:sz w:val="24"/>
          <w:szCs w:val="24"/>
        </w:rPr>
        <w:t xml:space="preserve"> counsel for the defendant submitted that looking at clause 5 (B) (ii) of the M</w:t>
      </w:r>
      <w:r w:rsidR="000E7AB7" w:rsidRPr="00802EFE">
        <w:rPr>
          <w:rFonts w:ascii="Times New Roman" w:hAnsi="Times New Roman" w:cs="Times New Roman"/>
          <w:sz w:val="24"/>
          <w:szCs w:val="24"/>
        </w:rPr>
        <w:t>aster Vehicle Lease A</w:t>
      </w:r>
      <w:r w:rsidR="00E412F2" w:rsidRPr="00802EFE">
        <w:rPr>
          <w:rFonts w:ascii="Times New Roman" w:hAnsi="Times New Roman" w:cs="Times New Roman"/>
          <w:sz w:val="24"/>
          <w:szCs w:val="24"/>
        </w:rPr>
        <w:t xml:space="preserve">greement, the plaintiff assumed </w:t>
      </w:r>
      <w:r w:rsidRPr="00802EFE">
        <w:rPr>
          <w:rFonts w:ascii="Times New Roman" w:hAnsi="Times New Roman" w:cs="Times New Roman"/>
          <w:sz w:val="24"/>
          <w:szCs w:val="24"/>
        </w:rPr>
        <w:t>and solely bore all the risks to the vehicles.</w:t>
      </w:r>
    </w:p>
    <w:p w:rsidR="008C49A8" w:rsidRPr="00802EFE" w:rsidRDefault="00B666AB" w:rsidP="00802EFE">
      <w:pPr>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 xml:space="preserve">As I deal with this issue, I must observe </w:t>
      </w:r>
      <w:r w:rsidR="008C49A8" w:rsidRPr="00802EFE">
        <w:rPr>
          <w:rFonts w:ascii="Times New Roman" w:hAnsi="Times New Roman" w:cs="Times New Roman"/>
          <w:sz w:val="24"/>
          <w:szCs w:val="24"/>
        </w:rPr>
        <w:t xml:space="preserve">from the onset </w:t>
      </w:r>
      <w:r w:rsidRPr="00802EFE">
        <w:rPr>
          <w:rFonts w:ascii="Times New Roman" w:hAnsi="Times New Roman" w:cs="Times New Roman"/>
          <w:sz w:val="24"/>
          <w:szCs w:val="24"/>
        </w:rPr>
        <w:t>that it is a matter of interpretation of the relevant provision</w:t>
      </w:r>
      <w:r w:rsidR="008C49A8" w:rsidRPr="00802EFE">
        <w:rPr>
          <w:rFonts w:ascii="Times New Roman" w:hAnsi="Times New Roman" w:cs="Times New Roman"/>
          <w:sz w:val="24"/>
          <w:szCs w:val="24"/>
        </w:rPr>
        <w:t>s</w:t>
      </w:r>
      <w:r w:rsidRPr="00802EFE">
        <w:rPr>
          <w:rFonts w:ascii="Times New Roman" w:hAnsi="Times New Roman" w:cs="Times New Roman"/>
          <w:sz w:val="24"/>
          <w:szCs w:val="24"/>
        </w:rPr>
        <w:t xml:space="preserve"> of the </w:t>
      </w:r>
      <w:r w:rsidR="008C49A8" w:rsidRPr="00802EFE">
        <w:rPr>
          <w:rFonts w:ascii="Times New Roman" w:hAnsi="Times New Roman" w:cs="Times New Roman"/>
          <w:sz w:val="24"/>
          <w:szCs w:val="24"/>
        </w:rPr>
        <w:t>Master V</w:t>
      </w:r>
      <w:r w:rsidRPr="00802EFE">
        <w:rPr>
          <w:rFonts w:ascii="Times New Roman" w:hAnsi="Times New Roman" w:cs="Times New Roman"/>
          <w:sz w:val="24"/>
          <w:szCs w:val="24"/>
        </w:rPr>
        <w:t xml:space="preserve">ehicle Lease Agreement. </w:t>
      </w:r>
      <w:r w:rsidR="008C49A8" w:rsidRPr="00802EFE">
        <w:rPr>
          <w:rFonts w:ascii="Times New Roman" w:hAnsi="Times New Roman" w:cs="Times New Roman"/>
          <w:sz w:val="24"/>
          <w:szCs w:val="24"/>
        </w:rPr>
        <w:t xml:space="preserve">In that regard, </w:t>
      </w:r>
      <w:r w:rsidR="000E7AB7" w:rsidRPr="00802EFE">
        <w:rPr>
          <w:rFonts w:ascii="Times New Roman" w:hAnsi="Times New Roman" w:cs="Times New Roman"/>
          <w:sz w:val="24"/>
          <w:szCs w:val="24"/>
        </w:rPr>
        <w:t xml:space="preserve">I </w:t>
      </w:r>
      <w:r w:rsidR="008C49A8" w:rsidRPr="00802EFE">
        <w:rPr>
          <w:rFonts w:ascii="Times New Roman" w:hAnsi="Times New Roman" w:cs="Times New Roman"/>
          <w:sz w:val="24"/>
          <w:szCs w:val="24"/>
        </w:rPr>
        <w:t xml:space="preserve">wish to point out that clause 2 (c) thereof relied upon by </w:t>
      </w:r>
      <w:r w:rsidR="000E7AB7" w:rsidRPr="00802EFE">
        <w:rPr>
          <w:rFonts w:ascii="Times New Roman" w:hAnsi="Times New Roman" w:cs="Times New Roman"/>
          <w:sz w:val="24"/>
          <w:szCs w:val="24"/>
        </w:rPr>
        <w:t>counsel for the p</w:t>
      </w:r>
      <w:r w:rsidR="008C49A8" w:rsidRPr="00802EFE">
        <w:rPr>
          <w:rFonts w:ascii="Times New Roman" w:hAnsi="Times New Roman" w:cs="Times New Roman"/>
          <w:sz w:val="24"/>
          <w:szCs w:val="24"/>
        </w:rPr>
        <w:t>laintiff is not one of such provisions. I therefore do not agree with counsel’s argument</w:t>
      </w:r>
      <w:r w:rsidR="00C61BD6" w:rsidRPr="00802EFE">
        <w:rPr>
          <w:rFonts w:ascii="Times New Roman" w:hAnsi="Times New Roman" w:cs="Times New Roman"/>
          <w:sz w:val="24"/>
          <w:szCs w:val="24"/>
        </w:rPr>
        <w:t xml:space="preserve"> that because the lease agreement provides that ownership of the vehicles shall at all times during the lease remain in the lessor, this means that the lessor bears risk for the vehicle.</w:t>
      </w:r>
      <w:r w:rsidR="000E7AB7" w:rsidRPr="00802EFE">
        <w:rPr>
          <w:rFonts w:ascii="Times New Roman" w:hAnsi="Times New Roman" w:cs="Times New Roman"/>
          <w:sz w:val="24"/>
          <w:szCs w:val="24"/>
        </w:rPr>
        <w:t xml:space="preserve"> </w:t>
      </w:r>
      <w:r w:rsidR="008C49A8" w:rsidRPr="00802EFE">
        <w:rPr>
          <w:rFonts w:ascii="Times New Roman" w:hAnsi="Times New Roman" w:cs="Times New Roman"/>
          <w:sz w:val="24"/>
          <w:szCs w:val="24"/>
        </w:rPr>
        <w:t xml:space="preserve">That argument would be contrary to the established position of the law as well as the specific provisions of the </w:t>
      </w:r>
      <w:r w:rsidR="00453BED" w:rsidRPr="00802EFE">
        <w:rPr>
          <w:rFonts w:ascii="Times New Roman" w:hAnsi="Times New Roman" w:cs="Times New Roman"/>
          <w:sz w:val="24"/>
          <w:szCs w:val="24"/>
        </w:rPr>
        <w:t>Master Vehicle Lease Agreement</w:t>
      </w:r>
      <w:r w:rsidR="008C49A8" w:rsidRPr="00802EFE">
        <w:rPr>
          <w:rFonts w:ascii="Times New Roman" w:hAnsi="Times New Roman" w:cs="Times New Roman"/>
          <w:sz w:val="24"/>
          <w:szCs w:val="24"/>
        </w:rPr>
        <w:t xml:space="preserve"> on this matter.</w:t>
      </w:r>
    </w:p>
    <w:p w:rsidR="00F97BF7" w:rsidRPr="00802EFE" w:rsidRDefault="008C49A8" w:rsidP="00802EFE">
      <w:pPr>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 xml:space="preserve">In </w:t>
      </w:r>
      <w:proofErr w:type="spellStart"/>
      <w:r w:rsidRPr="00802EFE">
        <w:rPr>
          <w:rFonts w:ascii="Times New Roman" w:hAnsi="Times New Roman" w:cs="Times New Roman"/>
          <w:b/>
          <w:i/>
          <w:sz w:val="24"/>
          <w:szCs w:val="24"/>
        </w:rPr>
        <w:t>Nassolo</w:t>
      </w:r>
      <w:proofErr w:type="spellEnd"/>
      <w:r w:rsidR="004D6787" w:rsidRPr="00802EFE">
        <w:rPr>
          <w:rFonts w:ascii="Times New Roman" w:hAnsi="Times New Roman" w:cs="Times New Roman"/>
          <w:b/>
          <w:i/>
          <w:sz w:val="24"/>
          <w:szCs w:val="24"/>
        </w:rPr>
        <w:t xml:space="preserve"> Farida </w:t>
      </w:r>
      <w:proofErr w:type="spellStart"/>
      <w:r w:rsidR="004D6787" w:rsidRPr="00802EFE">
        <w:rPr>
          <w:rFonts w:ascii="Times New Roman" w:hAnsi="Times New Roman" w:cs="Times New Roman"/>
          <w:b/>
          <w:i/>
          <w:sz w:val="24"/>
          <w:szCs w:val="24"/>
        </w:rPr>
        <w:t>vs</w:t>
      </w:r>
      <w:proofErr w:type="spellEnd"/>
      <w:r w:rsidR="004D6787" w:rsidRPr="00802EFE">
        <w:rPr>
          <w:rFonts w:ascii="Times New Roman" w:hAnsi="Times New Roman" w:cs="Times New Roman"/>
          <w:b/>
          <w:i/>
          <w:sz w:val="24"/>
          <w:szCs w:val="24"/>
        </w:rPr>
        <w:t xml:space="preserve"> D</w:t>
      </w:r>
      <w:r w:rsidR="000E7AB7" w:rsidRPr="00802EFE">
        <w:rPr>
          <w:rFonts w:ascii="Times New Roman" w:hAnsi="Times New Roman" w:cs="Times New Roman"/>
          <w:b/>
          <w:i/>
          <w:sz w:val="24"/>
          <w:szCs w:val="24"/>
        </w:rPr>
        <w:t>FCU</w:t>
      </w:r>
      <w:r w:rsidR="004D6787" w:rsidRPr="00802EFE">
        <w:rPr>
          <w:rFonts w:ascii="Times New Roman" w:hAnsi="Times New Roman" w:cs="Times New Roman"/>
          <w:b/>
          <w:i/>
          <w:sz w:val="24"/>
          <w:szCs w:val="24"/>
        </w:rPr>
        <w:t xml:space="preserve"> Leasing Company Ltd HCCS No.536/2006,</w:t>
      </w:r>
      <w:r w:rsidR="00F97BF7" w:rsidRPr="00802EFE">
        <w:rPr>
          <w:rFonts w:ascii="Times New Roman" w:hAnsi="Times New Roman" w:cs="Times New Roman"/>
          <w:b/>
          <w:i/>
          <w:sz w:val="24"/>
          <w:szCs w:val="24"/>
        </w:rPr>
        <w:t xml:space="preserve"> </w:t>
      </w:r>
      <w:r w:rsidR="000E7AB7" w:rsidRPr="00802EFE">
        <w:rPr>
          <w:rFonts w:ascii="Times New Roman" w:hAnsi="Times New Roman" w:cs="Times New Roman"/>
          <w:b/>
          <w:i/>
          <w:sz w:val="24"/>
          <w:szCs w:val="24"/>
        </w:rPr>
        <w:t xml:space="preserve">Hon. </w:t>
      </w:r>
      <w:r w:rsidR="00F97BF7" w:rsidRPr="00802EFE">
        <w:rPr>
          <w:rFonts w:ascii="Times New Roman" w:hAnsi="Times New Roman" w:cs="Times New Roman"/>
          <w:b/>
          <w:i/>
          <w:sz w:val="24"/>
          <w:szCs w:val="24"/>
        </w:rPr>
        <w:t xml:space="preserve">Justice </w:t>
      </w:r>
      <w:proofErr w:type="spellStart"/>
      <w:r w:rsidR="00F97BF7" w:rsidRPr="00802EFE">
        <w:rPr>
          <w:rFonts w:ascii="Times New Roman" w:hAnsi="Times New Roman" w:cs="Times New Roman"/>
          <w:b/>
          <w:i/>
          <w:sz w:val="24"/>
          <w:szCs w:val="24"/>
        </w:rPr>
        <w:t>Lameck</w:t>
      </w:r>
      <w:proofErr w:type="spellEnd"/>
      <w:r w:rsidR="000E7AB7" w:rsidRPr="00802EFE">
        <w:rPr>
          <w:rFonts w:ascii="Times New Roman" w:hAnsi="Times New Roman" w:cs="Times New Roman"/>
          <w:b/>
          <w:i/>
          <w:sz w:val="24"/>
          <w:szCs w:val="24"/>
        </w:rPr>
        <w:t xml:space="preserve"> </w:t>
      </w:r>
      <w:proofErr w:type="spellStart"/>
      <w:r w:rsidR="00F97BF7" w:rsidRPr="00802EFE">
        <w:rPr>
          <w:rFonts w:ascii="Times New Roman" w:hAnsi="Times New Roman" w:cs="Times New Roman"/>
          <w:b/>
          <w:i/>
          <w:sz w:val="24"/>
          <w:szCs w:val="24"/>
        </w:rPr>
        <w:t>Mukasa</w:t>
      </w:r>
      <w:proofErr w:type="spellEnd"/>
      <w:r w:rsidR="00F97BF7" w:rsidRPr="00802EFE">
        <w:rPr>
          <w:rFonts w:ascii="Times New Roman" w:hAnsi="Times New Roman" w:cs="Times New Roman"/>
          <w:b/>
          <w:i/>
          <w:sz w:val="24"/>
          <w:szCs w:val="24"/>
        </w:rPr>
        <w:t xml:space="preserve"> </w:t>
      </w:r>
      <w:r w:rsidR="00F97BF7" w:rsidRPr="00802EFE">
        <w:rPr>
          <w:rFonts w:ascii="Times New Roman" w:hAnsi="Times New Roman" w:cs="Times New Roman"/>
          <w:sz w:val="24"/>
          <w:szCs w:val="24"/>
        </w:rPr>
        <w:t>quoted</w:t>
      </w:r>
      <w:r w:rsidR="00F97BF7" w:rsidRPr="00802EFE">
        <w:rPr>
          <w:rFonts w:ascii="Times New Roman" w:hAnsi="Times New Roman" w:cs="Times New Roman"/>
          <w:b/>
          <w:i/>
          <w:sz w:val="24"/>
          <w:szCs w:val="24"/>
        </w:rPr>
        <w:t xml:space="preserve"> Chitty on Contracts, 27</w:t>
      </w:r>
      <w:r w:rsidR="00F97BF7" w:rsidRPr="00802EFE">
        <w:rPr>
          <w:rFonts w:ascii="Times New Roman" w:hAnsi="Times New Roman" w:cs="Times New Roman"/>
          <w:b/>
          <w:i/>
          <w:sz w:val="24"/>
          <w:szCs w:val="24"/>
          <w:vertAlign w:val="superscript"/>
        </w:rPr>
        <w:t>th</w:t>
      </w:r>
      <w:r w:rsidR="00F97BF7" w:rsidRPr="00802EFE">
        <w:rPr>
          <w:rFonts w:ascii="Times New Roman" w:hAnsi="Times New Roman" w:cs="Times New Roman"/>
          <w:b/>
          <w:i/>
          <w:sz w:val="24"/>
          <w:szCs w:val="24"/>
        </w:rPr>
        <w:t xml:space="preserve"> Edition Vol.7 </w:t>
      </w:r>
      <w:r w:rsidR="00F97BF7" w:rsidRPr="00802EFE">
        <w:rPr>
          <w:rFonts w:ascii="Times New Roman" w:hAnsi="Times New Roman" w:cs="Times New Roman"/>
          <w:sz w:val="24"/>
          <w:szCs w:val="24"/>
        </w:rPr>
        <w:t>with approval where finance leasing was defined as follows;</w:t>
      </w:r>
    </w:p>
    <w:p w:rsidR="00432029" w:rsidRPr="00802EFE" w:rsidRDefault="00F97BF7" w:rsidP="00802EFE">
      <w:pPr>
        <w:spacing w:line="360" w:lineRule="auto"/>
        <w:ind w:left="720" w:right="855"/>
        <w:jc w:val="both"/>
        <w:rPr>
          <w:rFonts w:ascii="Times New Roman" w:hAnsi="Times New Roman" w:cs="Times New Roman"/>
          <w:i/>
          <w:sz w:val="24"/>
          <w:szCs w:val="24"/>
        </w:rPr>
      </w:pPr>
      <w:r w:rsidRPr="00802EFE">
        <w:rPr>
          <w:rFonts w:ascii="Times New Roman" w:hAnsi="Times New Roman" w:cs="Times New Roman"/>
          <w:i/>
          <w:sz w:val="24"/>
          <w:szCs w:val="24"/>
        </w:rPr>
        <w:t>“Finance Leasing- a form of long term finance has developed known as finance leasing. In a finance lease, the lessee selects the equipment to be supplied by a manu</w:t>
      </w:r>
      <w:r w:rsidR="000E7AB7" w:rsidRPr="00802EFE">
        <w:rPr>
          <w:rFonts w:ascii="Times New Roman" w:hAnsi="Times New Roman" w:cs="Times New Roman"/>
          <w:i/>
          <w:sz w:val="24"/>
          <w:szCs w:val="24"/>
        </w:rPr>
        <w:t>facturer or dealer but the lesso</w:t>
      </w:r>
      <w:r w:rsidRPr="00802EFE">
        <w:rPr>
          <w:rFonts w:ascii="Times New Roman" w:hAnsi="Times New Roman" w:cs="Times New Roman"/>
          <w:i/>
          <w:sz w:val="24"/>
          <w:szCs w:val="24"/>
        </w:rPr>
        <w:t xml:space="preserve">r (a finance company) provides funds, acquires title to the equipment and allows the lessee to use it for all (or most) of its expected useful life. During the lease period, </w:t>
      </w:r>
      <w:r w:rsidRPr="00802EFE">
        <w:rPr>
          <w:rFonts w:ascii="Times New Roman" w:hAnsi="Times New Roman" w:cs="Times New Roman"/>
          <w:i/>
          <w:sz w:val="24"/>
          <w:szCs w:val="24"/>
          <w:u w:val="single"/>
        </w:rPr>
        <w:t>the usual risks and rewards of ownership are transferred to the lessee, who bears the risk of loss, destructions and depreciation of the leased equipment (f</w:t>
      </w:r>
      <w:r w:rsidRPr="00802EFE">
        <w:rPr>
          <w:rFonts w:ascii="Times New Roman" w:hAnsi="Times New Roman" w:cs="Times New Roman"/>
          <w:i/>
          <w:sz w:val="24"/>
          <w:szCs w:val="24"/>
        </w:rPr>
        <w:t xml:space="preserve">air wear and tear only expected) and of its obsolescence or malfunctions. The lessee also bears the costs of maintenance, repairs and insurance. The regular rental payments during the rental period are calculated to enable the lessor amortise its capital outlay and </w:t>
      </w:r>
      <w:r w:rsidRPr="00802EFE">
        <w:rPr>
          <w:rFonts w:ascii="Times New Roman" w:hAnsi="Times New Roman" w:cs="Times New Roman"/>
          <w:i/>
          <w:sz w:val="24"/>
          <w:szCs w:val="24"/>
        </w:rPr>
        <w:lastRenderedPageBreak/>
        <w:t>to make a profit from its finance charges. At the end of the primary leasing period, there will frequently be a secondary leasing period during which the lessee may opt to continue to lease at a nominal rental or the equipment may be sold and a proportion of the sale proceeds returned to the lessee as a rebate of rentals. The lessee thus acquires any residual value in the equipment, after the lessor has recouped its investment and charges. If the lease is terminated prematurely, the lessor is entitled to recoup its capital investment</w:t>
      </w:r>
      <w:r w:rsidR="008D50B9" w:rsidRPr="00802EFE">
        <w:rPr>
          <w:rFonts w:ascii="Times New Roman" w:hAnsi="Times New Roman" w:cs="Times New Roman"/>
          <w:i/>
          <w:sz w:val="24"/>
          <w:szCs w:val="24"/>
        </w:rPr>
        <w:t xml:space="preserve"> </w:t>
      </w:r>
      <w:r w:rsidRPr="00802EFE">
        <w:rPr>
          <w:rFonts w:ascii="Times New Roman" w:hAnsi="Times New Roman" w:cs="Times New Roman"/>
          <w:i/>
          <w:sz w:val="24"/>
          <w:szCs w:val="24"/>
        </w:rPr>
        <w:t xml:space="preserve">(less the </w:t>
      </w:r>
      <w:r w:rsidR="00707BC2" w:rsidRPr="00802EFE">
        <w:rPr>
          <w:rFonts w:ascii="Times New Roman" w:hAnsi="Times New Roman" w:cs="Times New Roman"/>
          <w:i/>
          <w:sz w:val="24"/>
          <w:szCs w:val="24"/>
        </w:rPr>
        <w:t>realizable</w:t>
      </w:r>
      <w:r w:rsidRPr="00802EFE">
        <w:rPr>
          <w:rFonts w:ascii="Times New Roman" w:hAnsi="Times New Roman" w:cs="Times New Roman"/>
          <w:i/>
          <w:sz w:val="24"/>
          <w:szCs w:val="24"/>
        </w:rPr>
        <w:t xml:space="preserve"> value of the equipment at the time) and its expected finance charges</w:t>
      </w:r>
      <w:r w:rsidR="008D50B9" w:rsidRPr="00802EFE">
        <w:rPr>
          <w:rFonts w:ascii="Times New Roman" w:hAnsi="Times New Roman" w:cs="Times New Roman"/>
          <w:i/>
          <w:sz w:val="24"/>
          <w:szCs w:val="24"/>
        </w:rPr>
        <w:t xml:space="preserve"> </w:t>
      </w:r>
      <w:r w:rsidRPr="00802EFE">
        <w:rPr>
          <w:rFonts w:ascii="Times New Roman" w:hAnsi="Times New Roman" w:cs="Times New Roman"/>
          <w:i/>
          <w:sz w:val="24"/>
          <w:szCs w:val="24"/>
        </w:rPr>
        <w:t xml:space="preserve">(less an allowance to reflect the accelerated return of capital). The bailment which underlines finance leasing is therefore only a device to provide the finance company with a security </w:t>
      </w:r>
      <w:r w:rsidR="00707BC2" w:rsidRPr="00802EFE">
        <w:rPr>
          <w:rFonts w:ascii="Times New Roman" w:hAnsi="Times New Roman" w:cs="Times New Roman"/>
          <w:i/>
          <w:sz w:val="24"/>
          <w:szCs w:val="24"/>
        </w:rPr>
        <w:t>interest (</w:t>
      </w:r>
      <w:r w:rsidR="00840F6C" w:rsidRPr="00802EFE">
        <w:rPr>
          <w:rFonts w:ascii="Times New Roman" w:hAnsi="Times New Roman" w:cs="Times New Roman"/>
          <w:i/>
          <w:sz w:val="24"/>
          <w:szCs w:val="24"/>
        </w:rPr>
        <w:t>reversionary right)”.</w:t>
      </w:r>
    </w:p>
    <w:p w:rsidR="00C951EC" w:rsidRPr="00802EFE" w:rsidRDefault="008C49A8" w:rsidP="00802EFE">
      <w:pPr>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It is</w:t>
      </w:r>
      <w:r w:rsidR="00C951EC" w:rsidRPr="00802EFE">
        <w:rPr>
          <w:rFonts w:ascii="Times New Roman" w:hAnsi="Times New Roman" w:cs="Times New Roman"/>
          <w:sz w:val="24"/>
          <w:szCs w:val="24"/>
        </w:rPr>
        <w:t xml:space="preserve"> clear </w:t>
      </w:r>
      <w:r w:rsidRPr="00802EFE">
        <w:rPr>
          <w:rFonts w:ascii="Times New Roman" w:hAnsi="Times New Roman" w:cs="Times New Roman"/>
          <w:sz w:val="24"/>
          <w:szCs w:val="24"/>
        </w:rPr>
        <w:t xml:space="preserve">from the above passage that much as the ownership of the leased vehicle remains with the lessor by acquisition of its title, the usual risks and rewards of ownership are transferred to the lessee, who bears the risk of loss, destructions and depreciation of the leased equipment. </w:t>
      </w:r>
      <w:r w:rsidR="00453BED" w:rsidRPr="00802EFE">
        <w:rPr>
          <w:rFonts w:ascii="Times New Roman" w:hAnsi="Times New Roman" w:cs="Times New Roman"/>
          <w:sz w:val="24"/>
          <w:szCs w:val="24"/>
        </w:rPr>
        <w:t>It is also clear that</w:t>
      </w:r>
      <w:r w:rsidR="00C951EC" w:rsidRPr="00802EFE">
        <w:rPr>
          <w:rFonts w:ascii="Times New Roman" w:hAnsi="Times New Roman" w:cs="Times New Roman"/>
          <w:sz w:val="24"/>
          <w:szCs w:val="24"/>
        </w:rPr>
        <w:t xml:space="preserve"> the ownership of the leased vehicle by the </w:t>
      </w:r>
      <w:r w:rsidR="008D50B9" w:rsidRPr="00802EFE">
        <w:rPr>
          <w:rFonts w:ascii="Times New Roman" w:hAnsi="Times New Roman" w:cs="Times New Roman"/>
          <w:sz w:val="24"/>
          <w:szCs w:val="24"/>
        </w:rPr>
        <w:t>lessor is meant to secure the l</w:t>
      </w:r>
      <w:r w:rsidR="00C951EC" w:rsidRPr="00802EFE">
        <w:rPr>
          <w:rFonts w:ascii="Times New Roman" w:hAnsi="Times New Roman" w:cs="Times New Roman"/>
          <w:sz w:val="24"/>
          <w:szCs w:val="24"/>
        </w:rPr>
        <w:t>essor</w:t>
      </w:r>
      <w:r w:rsidR="008D50B9" w:rsidRPr="00802EFE">
        <w:rPr>
          <w:rFonts w:ascii="Times New Roman" w:hAnsi="Times New Roman" w:cs="Times New Roman"/>
          <w:sz w:val="24"/>
          <w:szCs w:val="24"/>
        </w:rPr>
        <w:t>’s interest to ensure that the l</w:t>
      </w:r>
      <w:r w:rsidR="00C951EC" w:rsidRPr="00802EFE">
        <w:rPr>
          <w:rFonts w:ascii="Times New Roman" w:hAnsi="Times New Roman" w:cs="Times New Roman"/>
          <w:sz w:val="24"/>
          <w:szCs w:val="24"/>
        </w:rPr>
        <w:t>essor recovers its capital investment and profit thereto.</w:t>
      </w:r>
    </w:p>
    <w:p w:rsidR="00C951EC" w:rsidRPr="00802EFE" w:rsidRDefault="008D50B9" w:rsidP="00802EFE">
      <w:pPr>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T</w:t>
      </w:r>
      <w:r w:rsidR="00C951EC" w:rsidRPr="00802EFE">
        <w:rPr>
          <w:rFonts w:ascii="Times New Roman" w:hAnsi="Times New Roman" w:cs="Times New Roman"/>
          <w:sz w:val="24"/>
          <w:szCs w:val="24"/>
        </w:rPr>
        <w:t xml:space="preserve">he Master </w:t>
      </w:r>
      <w:r w:rsidRPr="00802EFE">
        <w:rPr>
          <w:rFonts w:ascii="Times New Roman" w:hAnsi="Times New Roman" w:cs="Times New Roman"/>
          <w:sz w:val="24"/>
          <w:szCs w:val="24"/>
        </w:rPr>
        <w:t xml:space="preserve">Vehicle </w:t>
      </w:r>
      <w:r w:rsidR="00C951EC" w:rsidRPr="00802EFE">
        <w:rPr>
          <w:rFonts w:ascii="Times New Roman" w:hAnsi="Times New Roman" w:cs="Times New Roman"/>
          <w:sz w:val="24"/>
          <w:szCs w:val="24"/>
        </w:rPr>
        <w:t xml:space="preserve">Lease Agreement </w:t>
      </w:r>
      <w:r w:rsidRPr="00802EFE">
        <w:rPr>
          <w:rFonts w:ascii="Times New Roman" w:hAnsi="Times New Roman" w:cs="Times New Roman"/>
          <w:sz w:val="24"/>
          <w:szCs w:val="24"/>
        </w:rPr>
        <w:t>in the in</w:t>
      </w:r>
      <w:r w:rsidR="00453BED" w:rsidRPr="00802EFE">
        <w:rPr>
          <w:rFonts w:ascii="Times New Roman" w:hAnsi="Times New Roman" w:cs="Times New Roman"/>
          <w:sz w:val="24"/>
          <w:szCs w:val="24"/>
        </w:rPr>
        <w:t>stant</w:t>
      </w:r>
      <w:r w:rsidRPr="00802EFE">
        <w:rPr>
          <w:rFonts w:ascii="Times New Roman" w:hAnsi="Times New Roman" w:cs="Times New Roman"/>
          <w:sz w:val="24"/>
          <w:szCs w:val="24"/>
        </w:rPr>
        <w:t xml:space="preserve"> case did take into account the above position of the law when it </w:t>
      </w:r>
      <w:r w:rsidR="00C951EC" w:rsidRPr="00802EFE">
        <w:rPr>
          <w:rFonts w:ascii="Times New Roman" w:hAnsi="Times New Roman" w:cs="Times New Roman"/>
          <w:sz w:val="24"/>
          <w:szCs w:val="24"/>
        </w:rPr>
        <w:t>expressly provided for risk</w:t>
      </w:r>
      <w:r w:rsidRPr="00802EFE">
        <w:rPr>
          <w:rFonts w:ascii="Times New Roman" w:hAnsi="Times New Roman" w:cs="Times New Roman"/>
          <w:sz w:val="24"/>
          <w:szCs w:val="24"/>
        </w:rPr>
        <w:t>s</w:t>
      </w:r>
      <w:r w:rsidR="00C951EC" w:rsidRPr="00802EFE">
        <w:rPr>
          <w:rFonts w:ascii="Times New Roman" w:hAnsi="Times New Roman" w:cs="Times New Roman"/>
          <w:sz w:val="24"/>
          <w:szCs w:val="24"/>
        </w:rPr>
        <w:t xml:space="preserve"> and who bore the</w:t>
      </w:r>
      <w:r w:rsidRPr="00802EFE">
        <w:rPr>
          <w:rFonts w:ascii="Times New Roman" w:hAnsi="Times New Roman" w:cs="Times New Roman"/>
          <w:sz w:val="24"/>
          <w:szCs w:val="24"/>
        </w:rPr>
        <w:t>m</w:t>
      </w:r>
      <w:r w:rsidR="00C951EC" w:rsidRPr="00802EFE">
        <w:rPr>
          <w:rFonts w:ascii="Times New Roman" w:hAnsi="Times New Roman" w:cs="Times New Roman"/>
          <w:sz w:val="24"/>
          <w:szCs w:val="24"/>
        </w:rPr>
        <w:t>.</w:t>
      </w:r>
    </w:p>
    <w:p w:rsidR="000B1DCC" w:rsidRPr="00802EFE" w:rsidRDefault="000B1DCC" w:rsidP="00802EFE">
      <w:pPr>
        <w:spacing w:after="0" w:line="360" w:lineRule="auto"/>
        <w:ind w:left="1440" w:hanging="1440"/>
        <w:jc w:val="both"/>
        <w:rPr>
          <w:rFonts w:ascii="Times New Roman" w:hAnsi="Times New Roman" w:cs="Times New Roman"/>
          <w:b/>
          <w:sz w:val="24"/>
          <w:szCs w:val="24"/>
        </w:rPr>
      </w:pPr>
      <w:r w:rsidRPr="00802EFE">
        <w:rPr>
          <w:rFonts w:ascii="Times New Roman" w:hAnsi="Times New Roman" w:cs="Times New Roman"/>
          <w:b/>
          <w:sz w:val="24"/>
          <w:szCs w:val="24"/>
        </w:rPr>
        <w:t>Clause 5 (B) (ii) provides th</w:t>
      </w:r>
      <w:r w:rsidR="008D50B9" w:rsidRPr="00802EFE">
        <w:rPr>
          <w:rFonts w:ascii="Times New Roman" w:hAnsi="Times New Roman" w:cs="Times New Roman"/>
          <w:b/>
          <w:sz w:val="24"/>
          <w:szCs w:val="24"/>
        </w:rPr>
        <w:t>us</w:t>
      </w:r>
      <w:r w:rsidRPr="00802EFE">
        <w:rPr>
          <w:rFonts w:ascii="Times New Roman" w:hAnsi="Times New Roman" w:cs="Times New Roman"/>
          <w:b/>
          <w:sz w:val="24"/>
          <w:szCs w:val="24"/>
        </w:rPr>
        <w:t>,</w:t>
      </w:r>
    </w:p>
    <w:p w:rsidR="00BF5AA0" w:rsidRPr="00802EFE" w:rsidRDefault="00BF5AA0" w:rsidP="00802EFE">
      <w:pPr>
        <w:spacing w:after="0" w:line="360" w:lineRule="auto"/>
        <w:ind w:left="1440" w:hanging="1440"/>
        <w:jc w:val="both"/>
        <w:rPr>
          <w:rFonts w:ascii="Times New Roman" w:hAnsi="Times New Roman" w:cs="Times New Roman"/>
          <w:b/>
          <w:sz w:val="24"/>
          <w:szCs w:val="24"/>
        </w:rPr>
      </w:pPr>
    </w:p>
    <w:p w:rsidR="000B1DCC" w:rsidRPr="00802EFE" w:rsidRDefault="00BF5AA0" w:rsidP="00802EFE">
      <w:pPr>
        <w:spacing w:after="0" w:line="360" w:lineRule="auto"/>
        <w:ind w:left="709" w:right="855" w:firstLine="11"/>
        <w:jc w:val="both"/>
        <w:rPr>
          <w:rFonts w:ascii="Times New Roman" w:hAnsi="Times New Roman" w:cs="Times New Roman"/>
          <w:i/>
          <w:sz w:val="24"/>
          <w:szCs w:val="24"/>
        </w:rPr>
      </w:pPr>
      <w:r w:rsidRPr="00802EFE">
        <w:rPr>
          <w:rFonts w:ascii="Times New Roman" w:hAnsi="Times New Roman" w:cs="Times New Roman"/>
          <w:i/>
          <w:sz w:val="24"/>
          <w:szCs w:val="24"/>
        </w:rPr>
        <w:t>“From</w:t>
      </w:r>
      <w:r w:rsidR="000B1DCC" w:rsidRPr="00802EFE">
        <w:rPr>
          <w:rFonts w:ascii="Times New Roman" w:hAnsi="Times New Roman" w:cs="Times New Roman"/>
          <w:i/>
          <w:sz w:val="24"/>
          <w:szCs w:val="24"/>
        </w:rPr>
        <w:t xml:space="preserve"> the time risk in the vehic</w:t>
      </w:r>
      <w:r w:rsidR="008D50B9" w:rsidRPr="00802EFE">
        <w:rPr>
          <w:rFonts w:ascii="Times New Roman" w:hAnsi="Times New Roman" w:cs="Times New Roman"/>
          <w:i/>
          <w:sz w:val="24"/>
          <w:szCs w:val="24"/>
        </w:rPr>
        <w:t xml:space="preserve">les passes from the supplier to </w:t>
      </w:r>
      <w:r w:rsidR="000B1DCC" w:rsidRPr="00802EFE">
        <w:rPr>
          <w:rFonts w:ascii="Times New Roman" w:hAnsi="Times New Roman" w:cs="Times New Roman"/>
          <w:i/>
          <w:sz w:val="24"/>
          <w:szCs w:val="24"/>
        </w:rPr>
        <w:t xml:space="preserve">the lessor, as between the lessor and the lessee, it will be in every respect at the sole risk </w:t>
      </w:r>
      <w:r w:rsidRPr="00802EFE">
        <w:rPr>
          <w:rFonts w:ascii="Times New Roman" w:hAnsi="Times New Roman" w:cs="Times New Roman"/>
          <w:i/>
          <w:sz w:val="24"/>
          <w:szCs w:val="24"/>
        </w:rPr>
        <w:t>of the lessee who will bear all risks of loss, theft, damage or destruction to the vehicles or any part from any cause whatsoever”.</w:t>
      </w:r>
    </w:p>
    <w:p w:rsidR="00636731" w:rsidRPr="00802EFE" w:rsidRDefault="00636731" w:rsidP="00802EFE">
      <w:pPr>
        <w:spacing w:after="0" w:line="360" w:lineRule="auto"/>
        <w:ind w:left="1440" w:hanging="1440"/>
        <w:jc w:val="both"/>
        <w:rPr>
          <w:rFonts w:ascii="Times New Roman" w:hAnsi="Times New Roman" w:cs="Times New Roman"/>
          <w:sz w:val="24"/>
          <w:szCs w:val="24"/>
        </w:rPr>
      </w:pPr>
    </w:p>
    <w:p w:rsidR="004531A4" w:rsidRPr="00802EFE" w:rsidRDefault="00E412F2" w:rsidP="00802EFE">
      <w:pPr>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It is not in dispute that t</w:t>
      </w:r>
      <w:r w:rsidR="008D50B9" w:rsidRPr="00802EFE">
        <w:rPr>
          <w:rFonts w:ascii="Times New Roman" w:hAnsi="Times New Roman" w:cs="Times New Roman"/>
          <w:sz w:val="24"/>
          <w:szCs w:val="24"/>
        </w:rPr>
        <w:t>he Master Vehicle L</w:t>
      </w:r>
      <w:r w:rsidR="00157211" w:rsidRPr="00802EFE">
        <w:rPr>
          <w:rFonts w:ascii="Times New Roman" w:hAnsi="Times New Roman" w:cs="Times New Roman"/>
          <w:sz w:val="24"/>
          <w:szCs w:val="24"/>
        </w:rPr>
        <w:t xml:space="preserve">ease </w:t>
      </w:r>
      <w:r w:rsidR="008D50B9" w:rsidRPr="00802EFE">
        <w:rPr>
          <w:rFonts w:ascii="Times New Roman" w:hAnsi="Times New Roman" w:cs="Times New Roman"/>
          <w:sz w:val="24"/>
          <w:szCs w:val="24"/>
        </w:rPr>
        <w:t>A</w:t>
      </w:r>
      <w:r w:rsidR="00157211" w:rsidRPr="00802EFE">
        <w:rPr>
          <w:rFonts w:ascii="Times New Roman" w:hAnsi="Times New Roman" w:cs="Times New Roman"/>
          <w:sz w:val="24"/>
          <w:szCs w:val="24"/>
        </w:rPr>
        <w:t>greement was the operating document</w:t>
      </w:r>
      <w:r w:rsidR="008D50B9" w:rsidRPr="00802EFE">
        <w:rPr>
          <w:rFonts w:ascii="Times New Roman" w:hAnsi="Times New Roman" w:cs="Times New Roman"/>
          <w:sz w:val="24"/>
          <w:szCs w:val="24"/>
        </w:rPr>
        <w:t xml:space="preserve"> </w:t>
      </w:r>
      <w:r w:rsidR="00157211" w:rsidRPr="00802EFE">
        <w:rPr>
          <w:rFonts w:ascii="Times New Roman" w:hAnsi="Times New Roman" w:cs="Times New Roman"/>
          <w:sz w:val="24"/>
          <w:szCs w:val="24"/>
        </w:rPr>
        <w:t>governing the relationship between the plaintiff and the defendant.</w:t>
      </w:r>
      <w:r w:rsidR="008D50B9" w:rsidRPr="00802EFE">
        <w:rPr>
          <w:rFonts w:ascii="Times New Roman" w:hAnsi="Times New Roman" w:cs="Times New Roman"/>
          <w:sz w:val="24"/>
          <w:szCs w:val="24"/>
        </w:rPr>
        <w:t xml:space="preserve"> Indeed the above provision </w:t>
      </w:r>
      <w:r w:rsidRPr="00802EFE">
        <w:rPr>
          <w:rFonts w:ascii="Times New Roman" w:hAnsi="Times New Roman" w:cs="Times New Roman"/>
          <w:sz w:val="24"/>
          <w:szCs w:val="24"/>
        </w:rPr>
        <w:t>thereof</w:t>
      </w:r>
      <w:r w:rsidR="004531A4" w:rsidRPr="00802EFE">
        <w:rPr>
          <w:rFonts w:ascii="Times New Roman" w:hAnsi="Times New Roman" w:cs="Times New Roman"/>
          <w:sz w:val="24"/>
          <w:szCs w:val="24"/>
        </w:rPr>
        <w:t xml:space="preserve"> is very clear </w:t>
      </w:r>
      <w:r w:rsidR="008D50B9" w:rsidRPr="00802EFE">
        <w:rPr>
          <w:rFonts w:ascii="Times New Roman" w:hAnsi="Times New Roman" w:cs="Times New Roman"/>
          <w:sz w:val="24"/>
          <w:szCs w:val="24"/>
        </w:rPr>
        <w:t>on</w:t>
      </w:r>
      <w:r w:rsidR="004531A4" w:rsidRPr="00802EFE">
        <w:rPr>
          <w:rFonts w:ascii="Times New Roman" w:hAnsi="Times New Roman" w:cs="Times New Roman"/>
          <w:sz w:val="24"/>
          <w:szCs w:val="24"/>
        </w:rPr>
        <w:t xml:space="preserve"> who bears</w:t>
      </w:r>
      <w:r w:rsidR="008D50B9" w:rsidRPr="00802EFE">
        <w:rPr>
          <w:rFonts w:ascii="Times New Roman" w:hAnsi="Times New Roman" w:cs="Times New Roman"/>
          <w:sz w:val="24"/>
          <w:szCs w:val="24"/>
        </w:rPr>
        <w:t xml:space="preserve"> the loss. In addition, clause 6 (A) &amp; (B) also state as follows;</w:t>
      </w:r>
    </w:p>
    <w:p w:rsidR="00E412F2" w:rsidRPr="00802EFE" w:rsidRDefault="00E412F2" w:rsidP="00802EFE">
      <w:pPr>
        <w:spacing w:line="360" w:lineRule="auto"/>
        <w:jc w:val="both"/>
        <w:rPr>
          <w:rFonts w:ascii="Times New Roman" w:hAnsi="Times New Roman" w:cs="Times New Roman"/>
          <w:b/>
          <w:sz w:val="24"/>
          <w:szCs w:val="24"/>
        </w:rPr>
      </w:pPr>
      <w:r w:rsidRPr="00802EFE">
        <w:rPr>
          <w:rFonts w:ascii="Times New Roman" w:hAnsi="Times New Roman" w:cs="Times New Roman"/>
          <w:b/>
          <w:sz w:val="24"/>
          <w:szCs w:val="24"/>
        </w:rPr>
        <w:t>Clause 6</w:t>
      </w:r>
    </w:p>
    <w:p w:rsidR="00993E5F" w:rsidRPr="00802EFE" w:rsidRDefault="00993E5F" w:rsidP="00802EFE">
      <w:pPr>
        <w:spacing w:line="360" w:lineRule="auto"/>
        <w:ind w:left="720" w:right="855" w:hanging="720"/>
        <w:jc w:val="both"/>
        <w:rPr>
          <w:rFonts w:ascii="Times New Roman" w:hAnsi="Times New Roman" w:cs="Times New Roman"/>
          <w:i/>
          <w:sz w:val="24"/>
          <w:szCs w:val="24"/>
        </w:rPr>
      </w:pPr>
      <w:r w:rsidRPr="00802EFE">
        <w:rPr>
          <w:rFonts w:ascii="Times New Roman" w:hAnsi="Times New Roman" w:cs="Times New Roman"/>
          <w:b/>
          <w:sz w:val="24"/>
          <w:szCs w:val="24"/>
        </w:rPr>
        <w:lastRenderedPageBreak/>
        <w:t>A</w:t>
      </w:r>
      <w:r w:rsidR="008D50B9" w:rsidRPr="00802EFE">
        <w:rPr>
          <w:rFonts w:ascii="Times New Roman" w:hAnsi="Times New Roman" w:cs="Times New Roman"/>
          <w:b/>
          <w:sz w:val="24"/>
          <w:szCs w:val="24"/>
        </w:rPr>
        <w:tab/>
      </w:r>
      <w:r w:rsidR="008D50B9" w:rsidRPr="00802EFE">
        <w:rPr>
          <w:rFonts w:ascii="Times New Roman" w:hAnsi="Times New Roman" w:cs="Times New Roman"/>
          <w:i/>
          <w:sz w:val="24"/>
          <w:szCs w:val="24"/>
        </w:rPr>
        <w:t>“</w:t>
      </w:r>
      <w:r w:rsidR="004531A4" w:rsidRPr="00802EFE">
        <w:rPr>
          <w:rFonts w:ascii="Times New Roman" w:hAnsi="Times New Roman" w:cs="Times New Roman"/>
          <w:i/>
          <w:sz w:val="24"/>
          <w:szCs w:val="24"/>
        </w:rPr>
        <w:t>Unless the lessor at any time specifies that it will effect appropriate insurance in its own name but at the cost of the lessee</w:t>
      </w:r>
      <w:r w:rsidR="009F01AC" w:rsidRPr="00802EFE">
        <w:rPr>
          <w:rFonts w:ascii="Times New Roman" w:hAnsi="Times New Roman" w:cs="Times New Roman"/>
          <w:i/>
          <w:sz w:val="24"/>
          <w:szCs w:val="24"/>
        </w:rPr>
        <w:t>,</w:t>
      </w:r>
      <w:r w:rsidR="004531A4" w:rsidRPr="00802EFE">
        <w:rPr>
          <w:rFonts w:ascii="Times New Roman" w:hAnsi="Times New Roman" w:cs="Times New Roman"/>
          <w:i/>
          <w:sz w:val="24"/>
          <w:szCs w:val="24"/>
        </w:rPr>
        <w:t xml:space="preserve"> then from the time risk in the vehicles passes from the supplier to the lessor under the Acquisition Documents and throughout the lease term the lessee shall </w:t>
      </w:r>
      <w:r w:rsidRPr="00802EFE">
        <w:rPr>
          <w:rFonts w:ascii="Times New Roman" w:hAnsi="Times New Roman" w:cs="Times New Roman"/>
          <w:i/>
          <w:sz w:val="24"/>
          <w:szCs w:val="24"/>
        </w:rPr>
        <w:t>be responsible for effecting and maintaining insurance cover for the vehicles in accordance with this clause</w:t>
      </w:r>
      <w:r w:rsidR="008D50B9" w:rsidRPr="00802EFE">
        <w:rPr>
          <w:rFonts w:ascii="Times New Roman" w:hAnsi="Times New Roman" w:cs="Times New Roman"/>
          <w:i/>
          <w:sz w:val="24"/>
          <w:szCs w:val="24"/>
        </w:rPr>
        <w:t>.</w:t>
      </w:r>
      <w:r w:rsidRPr="00802EFE">
        <w:rPr>
          <w:rFonts w:ascii="Times New Roman" w:hAnsi="Times New Roman" w:cs="Times New Roman"/>
          <w:i/>
          <w:sz w:val="24"/>
          <w:szCs w:val="24"/>
        </w:rPr>
        <w:t>”</w:t>
      </w:r>
    </w:p>
    <w:p w:rsidR="00993E5F" w:rsidRPr="00802EFE" w:rsidRDefault="00993E5F" w:rsidP="00802EFE">
      <w:pPr>
        <w:spacing w:line="360" w:lineRule="auto"/>
        <w:ind w:left="720" w:right="855" w:hanging="720"/>
        <w:jc w:val="both"/>
        <w:rPr>
          <w:rFonts w:ascii="Times New Roman" w:hAnsi="Times New Roman" w:cs="Times New Roman"/>
          <w:i/>
          <w:sz w:val="24"/>
          <w:szCs w:val="24"/>
        </w:rPr>
      </w:pPr>
      <w:r w:rsidRPr="00802EFE">
        <w:rPr>
          <w:rFonts w:ascii="Times New Roman" w:hAnsi="Times New Roman" w:cs="Times New Roman"/>
          <w:b/>
          <w:sz w:val="24"/>
          <w:szCs w:val="24"/>
        </w:rPr>
        <w:t xml:space="preserve">B </w:t>
      </w:r>
      <w:r w:rsidR="008D50B9" w:rsidRPr="00802EFE">
        <w:rPr>
          <w:rFonts w:ascii="Times New Roman" w:hAnsi="Times New Roman" w:cs="Times New Roman"/>
          <w:b/>
          <w:sz w:val="24"/>
          <w:szCs w:val="24"/>
        </w:rPr>
        <w:tab/>
      </w:r>
      <w:r w:rsidR="008D50B9" w:rsidRPr="00802EFE">
        <w:rPr>
          <w:rFonts w:ascii="Times New Roman" w:hAnsi="Times New Roman" w:cs="Times New Roman"/>
          <w:i/>
          <w:sz w:val="24"/>
          <w:szCs w:val="24"/>
        </w:rPr>
        <w:t>“</w:t>
      </w:r>
      <w:r w:rsidRPr="00802EFE">
        <w:rPr>
          <w:rFonts w:ascii="Times New Roman" w:hAnsi="Times New Roman" w:cs="Times New Roman"/>
          <w:i/>
          <w:sz w:val="24"/>
          <w:szCs w:val="24"/>
        </w:rPr>
        <w:t>The lessee shall effect full insurance cover satisfactorily to the lessor with a reputable insurance company approved by the lessor against loss or damage from such risks as  the lessor may determine from time to time and covering all liability whatsoever to any third party whomsoever including but not limited to any employee, agent or sub-contractor of the lessor or the lessee who may suffer damage to or loss of property or death or personal injury whether ari</w:t>
      </w:r>
      <w:r w:rsidR="000C15CD" w:rsidRPr="00802EFE">
        <w:rPr>
          <w:rFonts w:ascii="Times New Roman" w:hAnsi="Times New Roman" w:cs="Times New Roman"/>
          <w:i/>
          <w:sz w:val="24"/>
          <w:szCs w:val="24"/>
        </w:rPr>
        <w:t>sing directly or indirectly from</w:t>
      </w:r>
      <w:r w:rsidRPr="00802EFE">
        <w:rPr>
          <w:rFonts w:ascii="Times New Roman" w:hAnsi="Times New Roman" w:cs="Times New Roman"/>
          <w:i/>
          <w:sz w:val="24"/>
          <w:szCs w:val="24"/>
        </w:rPr>
        <w:t xml:space="preserve"> the vehicles or the use thereof.”</w:t>
      </w:r>
    </w:p>
    <w:p w:rsidR="009E5BF9" w:rsidRPr="00802EFE" w:rsidRDefault="00993E5F" w:rsidP="00802EFE">
      <w:pPr>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 xml:space="preserve">From the above clauses, it is clear to me that the plaintiff bore the </w:t>
      </w:r>
      <w:r w:rsidR="00B677B9" w:rsidRPr="00802EFE">
        <w:rPr>
          <w:rFonts w:ascii="Times New Roman" w:hAnsi="Times New Roman" w:cs="Times New Roman"/>
          <w:sz w:val="24"/>
          <w:szCs w:val="24"/>
        </w:rPr>
        <w:t xml:space="preserve">risk of loss, theft, damage and destruction of the buses because it was expressly </w:t>
      </w:r>
      <w:r w:rsidR="009F01AC" w:rsidRPr="00802EFE">
        <w:rPr>
          <w:rFonts w:ascii="Times New Roman" w:hAnsi="Times New Roman" w:cs="Times New Roman"/>
          <w:sz w:val="24"/>
          <w:szCs w:val="24"/>
        </w:rPr>
        <w:t>stated so</w:t>
      </w:r>
      <w:r w:rsidR="009E5BF9" w:rsidRPr="00802EFE">
        <w:rPr>
          <w:rFonts w:ascii="Times New Roman" w:hAnsi="Times New Roman" w:cs="Times New Roman"/>
          <w:sz w:val="24"/>
          <w:szCs w:val="24"/>
        </w:rPr>
        <w:t xml:space="preserve"> in the agreement</w:t>
      </w:r>
      <w:r w:rsidR="00B666AB" w:rsidRPr="00802EFE">
        <w:rPr>
          <w:rFonts w:ascii="Times New Roman" w:hAnsi="Times New Roman" w:cs="Times New Roman"/>
          <w:sz w:val="24"/>
          <w:szCs w:val="24"/>
        </w:rPr>
        <w:t xml:space="preserve"> and it was responsible for taking and maintaining insurance cover against those risks, except where the lessor specified that it would </w:t>
      </w:r>
      <w:proofErr w:type="spellStart"/>
      <w:r w:rsidR="00B666AB" w:rsidRPr="00802EFE">
        <w:rPr>
          <w:rFonts w:ascii="Times New Roman" w:hAnsi="Times New Roman" w:cs="Times New Roman"/>
          <w:sz w:val="24"/>
          <w:szCs w:val="24"/>
        </w:rPr>
        <w:t>effect</w:t>
      </w:r>
      <w:proofErr w:type="spellEnd"/>
      <w:r w:rsidR="00B666AB" w:rsidRPr="00802EFE">
        <w:rPr>
          <w:rFonts w:ascii="Times New Roman" w:hAnsi="Times New Roman" w:cs="Times New Roman"/>
          <w:sz w:val="24"/>
          <w:szCs w:val="24"/>
        </w:rPr>
        <w:t xml:space="preserve"> appropriate insurance in its own name but at the cost of the lessee.</w:t>
      </w:r>
      <w:r w:rsidR="009F01AC" w:rsidRPr="00802EFE">
        <w:rPr>
          <w:rFonts w:ascii="Times New Roman" w:hAnsi="Times New Roman" w:cs="Times New Roman"/>
          <w:sz w:val="24"/>
          <w:szCs w:val="24"/>
        </w:rPr>
        <w:t xml:space="preserve"> Further</w:t>
      </w:r>
      <w:r w:rsidR="00B666AB" w:rsidRPr="00802EFE">
        <w:rPr>
          <w:rFonts w:ascii="Times New Roman" w:hAnsi="Times New Roman" w:cs="Times New Roman"/>
          <w:sz w:val="24"/>
          <w:szCs w:val="24"/>
        </w:rPr>
        <w:t>more</w:t>
      </w:r>
      <w:r w:rsidR="009F01AC" w:rsidRPr="00802EFE">
        <w:rPr>
          <w:rFonts w:ascii="Times New Roman" w:hAnsi="Times New Roman" w:cs="Times New Roman"/>
          <w:sz w:val="24"/>
          <w:szCs w:val="24"/>
        </w:rPr>
        <w:t>,</w:t>
      </w:r>
      <w:r w:rsidR="00B666AB" w:rsidRPr="00802EFE">
        <w:rPr>
          <w:rFonts w:ascii="Times New Roman" w:hAnsi="Times New Roman" w:cs="Times New Roman"/>
          <w:sz w:val="24"/>
          <w:szCs w:val="24"/>
        </w:rPr>
        <w:t xml:space="preserve"> it was the lessee</w:t>
      </w:r>
      <w:r w:rsidR="00E412F2" w:rsidRPr="00802EFE">
        <w:rPr>
          <w:rFonts w:ascii="Times New Roman" w:hAnsi="Times New Roman" w:cs="Times New Roman"/>
          <w:sz w:val="24"/>
          <w:szCs w:val="24"/>
        </w:rPr>
        <w:t xml:space="preserve"> responsible for</w:t>
      </w:r>
      <w:r w:rsidR="00B666AB" w:rsidRPr="00802EFE">
        <w:rPr>
          <w:rFonts w:ascii="Times New Roman" w:hAnsi="Times New Roman" w:cs="Times New Roman"/>
          <w:sz w:val="24"/>
          <w:szCs w:val="24"/>
        </w:rPr>
        <w:t xml:space="preserve"> </w:t>
      </w:r>
      <w:r w:rsidR="00E412F2" w:rsidRPr="00802EFE">
        <w:rPr>
          <w:rFonts w:ascii="Times New Roman" w:hAnsi="Times New Roman" w:cs="Times New Roman"/>
          <w:sz w:val="24"/>
          <w:szCs w:val="24"/>
        </w:rPr>
        <w:t>taking</w:t>
      </w:r>
      <w:r w:rsidR="00A04467" w:rsidRPr="00802EFE">
        <w:rPr>
          <w:rFonts w:ascii="Times New Roman" w:hAnsi="Times New Roman" w:cs="Times New Roman"/>
          <w:sz w:val="24"/>
          <w:szCs w:val="24"/>
        </w:rPr>
        <w:t xml:space="preserve"> out insurance against loss arising directly or indirectly from the vehicles thereof. This is so despite the fac</w:t>
      </w:r>
      <w:r w:rsidR="009F01AC" w:rsidRPr="00802EFE">
        <w:rPr>
          <w:rFonts w:ascii="Times New Roman" w:hAnsi="Times New Roman" w:cs="Times New Roman"/>
          <w:sz w:val="24"/>
          <w:szCs w:val="24"/>
        </w:rPr>
        <w:t>t that</w:t>
      </w:r>
      <w:r w:rsidR="00A04467" w:rsidRPr="00802EFE">
        <w:rPr>
          <w:rFonts w:ascii="Times New Roman" w:hAnsi="Times New Roman" w:cs="Times New Roman"/>
          <w:sz w:val="24"/>
          <w:szCs w:val="24"/>
        </w:rPr>
        <w:t xml:space="preserve"> the defendant</w:t>
      </w:r>
      <w:r w:rsidR="009F01AC" w:rsidRPr="00802EFE">
        <w:rPr>
          <w:rFonts w:ascii="Times New Roman" w:hAnsi="Times New Roman" w:cs="Times New Roman"/>
          <w:sz w:val="24"/>
          <w:szCs w:val="24"/>
        </w:rPr>
        <w:t xml:space="preserve"> also</w:t>
      </w:r>
      <w:r w:rsidR="00A04467" w:rsidRPr="00802EFE">
        <w:rPr>
          <w:rFonts w:ascii="Times New Roman" w:hAnsi="Times New Roman" w:cs="Times New Roman"/>
          <w:sz w:val="24"/>
          <w:szCs w:val="24"/>
        </w:rPr>
        <w:t xml:space="preserve"> had insurable interest in the buses.</w:t>
      </w:r>
      <w:r w:rsidR="00E412F2" w:rsidRPr="00802EFE">
        <w:rPr>
          <w:rFonts w:ascii="Times New Roman" w:hAnsi="Times New Roman" w:cs="Times New Roman"/>
          <w:sz w:val="24"/>
          <w:szCs w:val="24"/>
        </w:rPr>
        <w:t xml:space="preserve"> The defendant in my opinion only had reversionary interest. </w:t>
      </w:r>
    </w:p>
    <w:p w:rsidR="00BF5AA0" w:rsidRPr="00802EFE" w:rsidRDefault="002226FD" w:rsidP="00802EFE">
      <w:pPr>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 xml:space="preserve">This position is also supported by the testimony of </w:t>
      </w:r>
      <w:r w:rsidR="009F01AC" w:rsidRPr="00802EFE">
        <w:rPr>
          <w:rFonts w:ascii="Times New Roman" w:hAnsi="Times New Roman" w:cs="Times New Roman"/>
          <w:sz w:val="24"/>
          <w:szCs w:val="24"/>
        </w:rPr>
        <w:t>D</w:t>
      </w:r>
      <w:r w:rsidR="00EC32A5" w:rsidRPr="00802EFE">
        <w:rPr>
          <w:rFonts w:ascii="Times New Roman" w:hAnsi="Times New Roman" w:cs="Times New Roman"/>
          <w:sz w:val="24"/>
          <w:szCs w:val="24"/>
        </w:rPr>
        <w:t>W</w:t>
      </w:r>
      <w:r w:rsidR="00B666AB" w:rsidRPr="00802EFE">
        <w:rPr>
          <w:rFonts w:ascii="Times New Roman" w:hAnsi="Times New Roman" w:cs="Times New Roman"/>
          <w:sz w:val="24"/>
          <w:szCs w:val="24"/>
        </w:rPr>
        <w:t xml:space="preserve"> 2 </w:t>
      </w:r>
      <w:r w:rsidR="000E275F" w:rsidRPr="00802EFE">
        <w:rPr>
          <w:rFonts w:ascii="Times New Roman" w:hAnsi="Times New Roman" w:cs="Times New Roman"/>
          <w:sz w:val="24"/>
          <w:szCs w:val="24"/>
        </w:rPr>
        <w:t xml:space="preserve">who testified that </w:t>
      </w:r>
      <w:r w:rsidR="00EC32A5" w:rsidRPr="00802EFE">
        <w:rPr>
          <w:rFonts w:ascii="Times New Roman" w:hAnsi="Times New Roman" w:cs="Times New Roman"/>
          <w:i/>
          <w:sz w:val="24"/>
          <w:szCs w:val="24"/>
        </w:rPr>
        <w:t>“</w:t>
      </w:r>
      <w:r w:rsidR="00B666AB" w:rsidRPr="00802EFE">
        <w:rPr>
          <w:rFonts w:ascii="Times New Roman" w:hAnsi="Times New Roman" w:cs="Times New Roman"/>
          <w:i/>
          <w:sz w:val="24"/>
          <w:szCs w:val="24"/>
        </w:rPr>
        <w:t>a</w:t>
      </w:r>
      <w:r w:rsidR="000E275F" w:rsidRPr="00802EFE">
        <w:rPr>
          <w:rFonts w:ascii="Times New Roman" w:hAnsi="Times New Roman" w:cs="Times New Roman"/>
          <w:i/>
          <w:sz w:val="24"/>
          <w:szCs w:val="24"/>
        </w:rPr>
        <w:t xml:space="preserve">lthough under Clause 2 </w:t>
      </w:r>
      <w:r w:rsidR="00E412F2" w:rsidRPr="00802EFE">
        <w:rPr>
          <w:rFonts w:ascii="Times New Roman" w:hAnsi="Times New Roman" w:cs="Times New Roman"/>
          <w:i/>
          <w:sz w:val="24"/>
          <w:szCs w:val="24"/>
        </w:rPr>
        <w:t>(</w:t>
      </w:r>
      <w:r w:rsidR="000E275F" w:rsidRPr="00802EFE">
        <w:rPr>
          <w:rFonts w:ascii="Times New Roman" w:hAnsi="Times New Roman" w:cs="Times New Roman"/>
          <w:i/>
          <w:sz w:val="24"/>
          <w:szCs w:val="24"/>
        </w:rPr>
        <w:t>c</w:t>
      </w:r>
      <w:r w:rsidR="00E412F2" w:rsidRPr="00802EFE">
        <w:rPr>
          <w:rFonts w:ascii="Times New Roman" w:hAnsi="Times New Roman" w:cs="Times New Roman"/>
          <w:i/>
          <w:sz w:val="24"/>
          <w:szCs w:val="24"/>
        </w:rPr>
        <w:t>)</w:t>
      </w:r>
      <w:r w:rsidR="000E275F" w:rsidRPr="00802EFE">
        <w:rPr>
          <w:rFonts w:ascii="Times New Roman" w:hAnsi="Times New Roman" w:cs="Times New Roman"/>
          <w:i/>
          <w:sz w:val="24"/>
          <w:szCs w:val="24"/>
        </w:rPr>
        <w:t xml:space="preserve"> of the agreement ownership of the buses remained vested in the defendant during the finance lease term, under clause 5 (B) (ii) thereof the buses were operated at the sole risk of the plaintiff who alone would bear the risks for their loss, theft, damage or destruction”</w:t>
      </w:r>
      <w:r w:rsidR="00EC32A5" w:rsidRPr="00802EFE">
        <w:rPr>
          <w:rFonts w:ascii="Times New Roman" w:hAnsi="Times New Roman" w:cs="Times New Roman"/>
          <w:i/>
          <w:sz w:val="24"/>
          <w:szCs w:val="24"/>
        </w:rPr>
        <w:t>.</w:t>
      </w:r>
      <w:r w:rsidR="009F01AC" w:rsidRPr="00802EFE">
        <w:rPr>
          <w:rFonts w:ascii="Times New Roman" w:hAnsi="Times New Roman" w:cs="Times New Roman"/>
          <w:sz w:val="24"/>
          <w:szCs w:val="24"/>
        </w:rPr>
        <w:t xml:space="preserve"> D</w:t>
      </w:r>
      <w:r w:rsidR="009E5BF9" w:rsidRPr="00802EFE">
        <w:rPr>
          <w:rFonts w:ascii="Times New Roman" w:hAnsi="Times New Roman" w:cs="Times New Roman"/>
          <w:sz w:val="24"/>
          <w:szCs w:val="24"/>
        </w:rPr>
        <w:t>W</w:t>
      </w:r>
      <w:r w:rsidR="00B666AB" w:rsidRPr="00802EFE">
        <w:rPr>
          <w:rFonts w:ascii="Times New Roman" w:hAnsi="Times New Roman" w:cs="Times New Roman"/>
          <w:sz w:val="24"/>
          <w:szCs w:val="24"/>
        </w:rPr>
        <w:t xml:space="preserve">2 </w:t>
      </w:r>
      <w:r w:rsidR="00EC32A5" w:rsidRPr="00802EFE">
        <w:rPr>
          <w:rFonts w:ascii="Times New Roman" w:hAnsi="Times New Roman" w:cs="Times New Roman"/>
          <w:sz w:val="24"/>
          <w:szCs w:val="24"/>
        </w:rPr>
        <w:t xml:space="preserve">further </w:t>
      </w:r>
      <w:r w:rsidRPr="00802EFE">
        <w:rPr>
          <w:rFonts w:ascii="Times New Roman" w:hAnsi="Times New Roman" w:cs="Times New Roman"/>
          <w:sz w:val="24"/>
          <w:szCs w:val="24"/>
        </w:rPr>
        <w:t>testified</w:t>
      </w:r>
      <w:r w:rsidR="00EC32A5" w:rsidRPr="00802EFE">
        <w:rPr>
          <w:rFonts w:ascii="Times New Roman" w:hAnsi="Times New Roman" w:cs="Times New Roman"/>
          <w:sz w:val="24"/>
          <w:szCs w:val="24"/>
        </w:rPr>
        <w:t xml:space="preserve"> in cross examination that</w:t>
      </w:r>
      <w:r w:rsidRPr="00802EFE">
        <w:rPr>
          <w:rFonts w:ascii="Times New Roman" w:hAnsi="Times New Roman" w:cs="Times New Roman"/>
          <w:sz w:val="24"/>
          <w:szCs w:val="24"/>
        </w:rPr>
        <w:t xml:space="preserve"> it was the plaintiff and not the defendant who took the buses to Nairo</w:t>
      </w:r>
      <w:r w:rsidR="000E275F" w:rsidRPr="00802EFE">
        <w:rPr>
          <w:rFonts w:ascii="Times New Roman" w:hAnsi="Times New Roman" w:cs="Times New Roman"/>
          <w:sz w:val="24"/>
          <w:szCs w:val="24"/>
        </w:rPr>
        <w:t xml:space="preserve">bi and repaired them after they </w:t>
      </w:r>
      <w:r w:rsidRPr="00802EFE">
        <w:rPr>
          <w:rFonts w:ascii="Times New Roman" w:hAnsi="Times New Roman" w:cs="Times New Roman"/>
          <w:sz w:val="24"/>
          <w:szCs w:val="24"/>
        </w:rPr>
        <w:t>got burnt.</w:t>
      </w:r>
      <w:r w:rsidR="009E5BF9" w:rsidRPr="00802EFE">
        <w:rPr>
          <w:rFonts w:ascii="Times New Roman" w:hAnsi="Times New Roman" w:cs="Times New Roman"/>
          <w:sz w:val="24"/>
          <w:szCs w:val="24"/>
        </w:rPr>
        <w:t xml:space="preserve"> In </w:t>
      </w:r>
      <w:r w:rsidR="00B666AB" w:rsidRPr="00802EFE">
        <w:rPr>
          <w:rFonts w:ascii="Times New Roman" w:hAnsi="Times New Roman" w:cs="Times New Roman"/>
          <w:sz w:val="24"/>
          <w:szCs w:val="24"/>
        </w:rPr>
        <w:t>light of the clear provisions of the Master Vehicle Lease A</w:t>
      </w:r>
      <w:r w:rsidR="009E5BF9" w:rsidRPr="00802EFE">
        <w:rPr>
          <w:rFonts w:ascii="Times New Roman" w:hAnsi="Times New Roman" w:cs="Times New Roman"/>
          <w:sz w:val="24"/>
          <w:szCs w:val="24"/>
        </w:rPr>
        <w:t>greement and the t</w:t>
      </w:r>
      <w:r w:rsidR="009F01AC" w:rsidRPr="00802EFE">
        <w:rPr>
          <w:rFonts w:ascii="Times New Roman" w:hAnsi="Times New Roman" w:cs="Times New Roman"/>
          <w:sz w:val="24"/>
          <w:szCs w:val="24"/>
        </w:rPr>
        <w:t>estimony of D</w:t>
      </w:r>
      <w:r w:rsidR="009E5BF9" w:rsidRPr="00802EFE">
        <w:rPr>
          <w:rFonts w:ascii="Times New Roman" w:hAnsi="Times New Roman" w:cs="Times New Roman"/>
          <w:sz w:val="24"/>
          <w:szCs w:val="24"/>
        </w:rPr>
        <w:t>W</w:t>
      </w:r>
      <w:r w:rsidR="00B666AB" w:rsidRPr="00802EFE">
        <w:rPr>
          <w:rFonts w:ascii="Times New Roman" w:hAnsi="Times New Roman" w:cs="Times New Roman"/>
          <w:sz w:val="24"/>
          <w:szCs w:val="24"/>
        </w:rPr>
        <w:t xml:space="preserve"> 2</w:t>
      </w:r>
      <w:r w:rsidR="009F01AC" w:rsidRPr="00802EFE">
        <w:rPr>
          <w:rFonts w:ascii="Times New Roman" w:hAnsi="Times New Roman" w:cs="Times New Roman"/>
          <w:sz w:val="24"/>
          <w:szCs w:val="24"/>
        </w:rPr>
        <w:t>,</w:t>
      </w:r>
      <w:r w:rsidR="00C1486B" w:rsidRPr="00802EFE">
        <w:rPr>
          <w:rFonts w:ascii="Times New Roman" w:hAnsi="Times New Roman" w:cs="Times New Roman"/>
          <w:sz w:val="24"/>
          <w:szCs w:val="24"/>
        </w:rPr>
        <w:t xml:space="preserve"> I find that the plaintiff bore the risk.</w:t>
      </w:r>
    </w:p>
    <w:p w:rsidR="00622BA6" w:rsidRPr="00802EFE" w:rsidRDefault="00622BA6" w:rsidP="00802EFE">
      <w:pPr>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 xml:space="preserve">As was stated by </w:t>
      </w:r>
      <w:r w:rsidRPr="00802EFE">
        <w:rPr>
          <w:rFonts w:ascii="Times New Roman" w:hAnsi="Times New Roman" w:cs="Times New Roman"/>
          <w:b/>
          <w:i/>
          <w:sz w:val="24"/>
          <w:szCs w:val="24"/>
        </w:rPr>
        <w:t xml:space="preserve">LS Sealy &amp; RJA Hooley </w:t>
      </w:r>
      <w:r w:rsidRPr="00802EFE">
        <w:rPr>
          <w:rFonts w:ascii="Times New Roman" w:hAnsi="Times New Roman" w:cs="Times New Roman"/>
          <w:sz w:val="24"/>
          <w:szCs w:val="24"/>
        </w:rPr>
        <w:t>in their book,</w:t>
      </w:r>
      <w:r w:rsidRPr="00802EFE">
        <w:rPr>
          <w:rFonts w:ascii="Times New Roman" w:hAnsi="Times New Roman" w:cs="Times New Roman"/>
          <w:b/>
          <w:i/>
          <w:sz w:val="24"/>
          <w:szCs w:val="24"/>
        </w:rPr>
        <w:t xml:space="preserve"> TEXT AND MATERIALS IN COMMERCIAL LAW, Butterworth’s, pages 14-15</w:t>
      </w:r>
      <w:r w:rsidRPr="00802EFE">
        <w:rPr>
          <w:rFonts w:ascii="Times New Roman" w:hAnsi="Times New Roman" w:cs="Times New Roman"/>
          <w:sz w:val="24"/>
          <w:szCs w:val="24"/>
        </w:rPr>
        <w:t>:-</w:t>
      </w:r>
    </w:p>
    <w:p w:rsidR="00622BA6" w:rsidRPr="00802EFE" w:rsidRDefault="00622BA6" w:rsidP="00802EFE">
      <w:pPr>
        <w:spacing w:line="360" w:lineRule="auto"/>
        <w:ind w:left="567" w:right="735"/>
        <w:jc w:val="both"/>
        <w:rPr>
          <w:rFonts w:ascii="Times New Roman" w:hAnsi="Times New Roman" w:cs="Times New Roman"/>
          <w:i/>
          <w:sz w:val="24"/>
          <w:szCs w:val="24"/>
        </w:rPr>
      </w:pPr>
      <w:r w:rsidRPr="00802EFE">
        <w:rPr>
          <w:rFonts w:ascii="Times New Roman" w:hAnsi="Times New Roman" w:cs="Times New Roman"/>
          <w:i/>
          <w:sz w:val="24"/>
          <w:szCs w:val="24"/>
        </w:rPr>
        <w:lastRenderedPageBreak/>
        <w:t xml:space="preserve">“…………….there is only one principle of construction so far as commercial documents are concerned and that is to make, so far as possible, commercial sense of the provision in question, having regard to the words used, the remainder of the document in which they are set, the nature of the transaction, and the legal and factual </w:t>
      </w:r>
      <w:proofErr w:type="spellStart"/>
      <w:r w:rsidRPr="00802EFE">
        <w:rPr>
          <w:rFonts w:ascii="Times New Roman" w:hAnsi="Times New Roman" w:cs="Times New Roman"/>
          <w:i/>
          <w:sz w:val="24"/>
          <w:szCs w:val="24"/>
        </w:rPr>
        <w:t>metrix</w:t>
      </w:r>
      <w:proofErr w:type="spellEnd"/>
      <w:r w:rsidRPr="00802EFE">
        <w:rPr>
          <w:rFonts w:ascii="Times New Roman" w:hAnsi="Times New Roman" w:cs="Times New Roman"/>
          <w:i/>
          <w:sz w:val="24"/>
          <w:szCs w:val="24"/>
        </w:rPr>
        <w:t>”.</w:t>
      </w:r>
    </w:p>
    <w:p w:rsidR="00A370D7" w:rsidRPr="00802EFE" w:rsidRDefault="00A370D7" w:rsidP="00802EFE">
      <w:pPr>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The rationale for this approach was stated by</w:t>
      </w:r>
      <w:r w:rsidRPr="00802EFE">
        <w:rPr>
          <w:rFonts w:ascii="Times New Roman" w:hAnsi="Times New Roman" w:cs="Times New Roman"/>
          <w:b/>
          <w:i/>
          <w:sz w:val="24"/>
          <w:szCs w:val="24"/>
        </w:rPr>
        <w:t xml:space="preserve"> Lord </w:t>
      </w:r>
      <w:proofErr w:type="spellStart"/>
      <w:r w:rsidRPr="00802EFE">
        <w:rPr>
          <w:rFonts w:ascii="Times New Roman" w:hAnsi="Times New Roman" w:cs="Times New Roman"/>
          <w:b/>
          <w:i/>
          <w:sz w:val="24"/>
          <w:szCs w:val="24"/>
        </w:rPr>
        <w:t>Steyn</w:t>
      </w:r>
      <w:proofErr w:type="spellEnd"/>
      <w:r w:rsidRPr="00802EFE">
        <w:rPr>
          <w:rFonts w:ascii="Times New Roman" w:hAnsi="Times New Roman" w:cs="Times New Roman"/>
          <w:b/>
          <w:i/>
          <w:sz w:val="24"/>
          <w:szCs w:val="24"/>
        </w:rPr>
        <w:t xml:space="preserve"> </w:t>
      </w:r>
      <w:r w:rsidRPr="00802EFE">
        <w:rPr>
          <w:rFonts w:ascii="Times New Roman" w:hAnsi="Times New Roman" w:cs="Times New Roman"/>
          <w:sz w:val="24"/>
          <w:szCs w:val="24"/>
        </w:rPr>
        <w:t>in the case of</w:t>
      </w:r>
      <w:r w:rsidRPr="00802EFE">
        <w:rPr>
          <w:rFonts w:ascii="Times New Roman" w:hAnsi="Times New Roman" w:cs="Times New Roman"/>
          <w:b/>
          <w:i/>
          <w:sz w:val="24"/>
          <w:szCs w:val="24"/>
        </w:rPr>
        <w:t xml:space="preserve"> </w:t>
      </w:r>
      <w:proofErr w:type="spellStart"/>
      <w:r w:rsidRPr="00802EFE">
        <w:rPr>
          <w:rFonts w:ascii="Times New Roman" w:hAnsi="Times New Roman" w:cs="Times New Roman"/>
          <w:b/>
          <w:i/>
          <w:sz w:val="24"/>
          <w:szCs w:val="24"/>
        </w:rPr>
        <w:t>Mannai</w:t>
      </w:r>
      <w:proofErr w:type="spellEnd"/>
      <w:r w:rsidRPr="00802EFE">
        <w:rPr>
          <w:rFonts w:ascii="Times New Roman" w:hAnsi="Times New Roman" w:cs="Times New Roman"/>
          <w:b/>
          <w:i/>
          <w:sz w:val="24"/>
          <w:szCs w:val="24"/>
        </w:rPr>
        <w:t xml:space="preserve"> Investment </w:t>
      </w:r>
      <w:proofErr w:type="spellStart"/>
      <w:r w:rsidRPr="00802EFE">
        <w:rPr>
          <w:rFonts w:ascii="Times New Roman" w:hAnsi="Times New Roman" w:cs="Times New Roman"/>
          <w:b/>
          <w:i/>
          <w:sz w:val="24"/>
          <w:szCs w:val="24"/>
        </w:rPr>
        <w:t>Co.v</w:t>
      </w:r>
      <w:proofErr w:type="spellEnd"/>
      <w:r w:rsidRPr="00802EFE">
        <w:rPr>
          <w:rFonts w:ascii="Times New Roman" w:hAnsi="Times New Roman" w:cs="Times New Roman"/>
          <w:b/>
          <w:i/>
          <w:sz w:val="24"/>
          <w:szCs w:val="24"/>
        </w:rPr>
        <w:t xml:space="preserve"> Eagle Star Life Assurance [1997] A.C. 749, HL </w:t>
      </w:r>
      <w:r w:rsidRPr="00802EFE">
        <w:rPr>
          <w:rFonts w:ascii="Times New Roman" w:hAnsi="Times New Roman" w:cs="Times New Roman"/>
          <w:sz w:val="24"/>
          <w:szCs w:val="24"/>
        </w:rPr>
        <w:t>(as reported in</w:t>
      </w:r>
      <w:r w:rsidRPr="00802EFE">
        <w:rPr>
          <w:rFonts w:ascii="Times New Roman" w:hAnsi="Times New Roman" w:cs="Times New Roman"/>
          <w:b/>
          <w:sz w:val="24"/>
          <w:szCs w:val="24"/>
        </w:rPr>
        <w:t xml:space="preserve"> </w:t>
      </w:r>
      <w:r w:rsidRPr="00802EFE">
        <w:rPr>
          <w:rFonts w:ascii="Times New Roman" w:hAnsi="Times New Roman" w:cs="Times New Roman"/>
          <w:b/>
          <w:i/>
          <w:sz w:val="24"/>
          <w:szCs w:val="24"/>
        </w:rPr>
        <w:t>Contract Law: Cases and Materials</w:t>
      </w:r>
      <w:r w:rsidRPr="00802EFE">
        <w:rPr>
          <w:rFonts w:ascii="Times New Roman" w:hAnsi="Times New Roman" w:cs="Times New Roman"/>
          <w:sz w:val="24"/>
          <w:szCs w:val="24"/>
        </w:rPr>
        <w:t xml:space="preserve"> (supra) at page 344) when he said:-</w:t>
      </w:r>
    </w:p>
    <w:p w:rsidR="00A370D7" w:rsidRPr="00802EFE" w:rsidRDefault="00A370D7" w:rsidP="00802EFE">
      <w:pPr>
        <w:spacing w:line="360" w:lineRule="auto"/>
        <w:ind w:left="567" w:right="735"/>
        <w:jc w:val="both"/>
        <w:rPr>
          <w:rFonts w:ascii="Times New Roman" w:hAnsi="Times New Roman" w:cs="Times New Roman"/>
          <w:b/>
          <w:i/>
          <w:sz w:val="24"/>
          <w:szCs w:val="24"/>
        </w:rPr>
      </w:pPr>
      <w:r w:rsidRPr="00802EFE">
        <w:rPr>
          <w:rFonts w:ascii="Times New Roman" w:hAnsi="Times New Roman" w:cs="Times New Roman"/>
          <w:sz w:val="24"/>
          <w:szCs w:val="24"/>
        </w:rPr>
        <w:t>“</w:t>
      </w:r>
      <w:r w:rsidRPr="00802EFE">
        <w:rPr>
          <w:rFonts w:ascii="Times New Roman" w:hAnsi="Times New Roman" w:cs="Times New Roman"/>
          <w:i/>
          <w:sz w:val="24"/>
          <w:szCs w:val="24"/>
        </w:rPr>
        <w:t>………The reason for this approach is that a commercial construction is more likely to give effect to the intention of the parties.  Words are therefore interpreted in the way in which a reasonable commercial person would construe them…”</w:t>
      </w:r>
      <w:r w:rsidRPr="00802EFE">
        <w:rPr>
          <w:rFonts w:ascii="Times New Roman" w:hAnsi="Times New Roman" w:cs="Times New Roman"/>
          <w:b/>
          <w:i/>
          <w:sz w:val="24"/>
          <w:szCs w:val="24"/>
        </w:rPr>
        <w:t xml:space="preserve">  </w:t>
      </w:r>
    </w:p>
    <w:p w:rsidR="005A14C3" w:rsidRPr="00802EFE" w:rsidRDefault="00622BA6" w:rsidP="00802EFE">
      <w:pPr>
        <w:spacing w:line="360" w:lineRule="auto"/>
        <w:jc w:val="both"/>
        <w:rPr>
          <w:rFonts w:ascii="Times New Roman" w:hAnsi="Times New Roman" w:cs="Times New Roman"/>
          <w:b/>
          <w:i/>
          <w:sz w:val="24"/>
          <w:szCs w:val="24"/>
        </w:rPr>
      </w:pPr>
      <w:r w:rsidRPr="00802EFE">
        <w:rPr>
          <w:rFonts w:ascii="Times New Roman" w:hAnsi="Times New Roman" w:cs="Times New Roman"/>
          <w:sz w:val="24"/>
          <w:szCs w:val="24"/>
        </w:rPr>
        <w:t>To my mind th</w:t>
      </w:r>
      <w:r w:rsidR="005A14C3" w:rsidRPr="00802EFE">
        <w:rPr>
          <w:rFonts w:ascii="Times New Roman" w:hAnsi="Times New Roman" w:cs="Times New Roman"/>
          <w:sz w:val="24"/>
          <w:szCs w:val="24"/>
        </w:rPr>
        <w:t>e interpretation adopted by the defendant</w:t>
      </w:r>
      <w:r w:rsidR="00B65E58" w:rsidRPr="00802EFE">
        <w:rPr>
          <w:rFonts w:ascii="Times New Roman" w:hAnsi="Times New Roman" w:cs="Times New Roman"/>
          <w:sz w:val="24"/>
          <w:szCs w:val="24"/>
        </w:rPr>
        <w:t>,</w:t>
      </w:r>
      <w:r w:rsidR="005A14C3" w:rsidRPr="00802EFE">
        <w:rPr>
          <w:rFonts w:ascii="Times New Roman" w:hAnsi="Times New Roman" w:cs="Times New Roman"/>
          <w:sz w:val="24"/>
          <w:szCs w:val="24"/>
        </w:rPr>
        <w:t xml:space="preserve"> </w:t>
      </w:r>
      <w:proofErr w:type="gramStart"/>
      <w:r w:rsidR="00A370D7" w:rsidRPr="00802EFE">
        <w:rPr>
          <w:rFonts w:ascii="Times New Roman" w:hAnsi="Times New Roman" w:cs="Times New Roman"/>
          <w:sz w:val="24"/>
          <w:szCs w:val="24"/>
        </w:rPr>
        <w:t>which</w:t>
      </w:r>
      <w:proofErr w:type="gramEnd"/>
      <w:r w:rsidR="00A370D7" w:rsidRPr="00802EFE">
        <w:rPr>
          <w:rFonts w:ascii="Times New Roman" w:hAnsi="Times New Roman" w:cs="Times New Roman"/>
          <w:sz w:val="24"/>
          <w:szCs w:val="24"/>
        </w:rPr>
        <w:t xml:space="preserve"> this court agrees with</w:t>
      </w:r>
      <w:r w:rsidR="00B65E58" w:rsidRPr="00802EFE">
        <w:rPr>
          <w:rFonts w:ascii="Times New Roman" w:hAnsi="Times New Roman" w:cs="Times New Roman"/>
          <w:sz w:val="24"/>
          <w:szCs w:val="24"/>
        </w:rPr>
        <w:t>,</w:t>
      </w:r>
      <w:r w:rsidR="00A370D7" w:rsidRPr="00802EFE">
        <w:rPr>
          <w:rFonts w:ascii="Times New Roman" w:hAnsi="Times New Roman" w:cs="Times New Roman"/>
          <w:sz w:val="24"/>
          <w:szCs w:val="24"/>
        </w:rPr>
        <w:t xml:space="preserve"> </w:t>
      </w:r>
      <w:r w:rsidRPr="00802EFE">
        <w:rPr>
          <w:rFonts w:ascii="Times New Roman" w:hAnsi="Times New Roman" w:cs="Times New Roman"/>
          <w:sz w:val="24"/>
          <w:szCs w:val="24"/>
        </w:rPr>
        <w:t>makes a lot of commercial sense because it is indeed the plaintiff who was running the buses and getting all the benefits. It therefore follows that any risks associated with running the buses should be borne by the plaintiff. The argument that because the ownership remained with the defendant it should bear the risk is devoi</w:t>
      </w:r>
      <w:r w:rsidR="005A14C3" w:rsidRPr="00802EFE">
        <w:rPr>
          <w:rFonts w:ascii="Times New Roman" w:hAnsi="Times New Roman" w:cs="Times New Roman"/>
          <w:sz w:val="24"/>
          <w:szCs w:val="24"/>
        </w:rPr>
        <w:t xml:space="preserve">d of any commercial </w:t>
      </w:r>
      <w:r w:rsidRPr="00802EFE">
        <w:rPr>
          <w:rFonts w:ascii="Times New Roman" w:hAnsi="Times New Roman" w:cs="Times New Roman"/>
          <w:sz w:val="24"/>
          <w:szCs w:val="24"/>
        </w:rPr>
        <w:t>sense.</w:t>
      </w:r>
      <w:r w:rsidRPr="00802EFE">
        <w:rPr>
          <w:rFonts w:ascii="Times New Roman" w:hAnsi="Times New Roman" w:cs="Times New Roman"/>
          <w:b/>
          <w:i/>
          <w:sz w:val="24"/>
          <w:szCs w:val="24"/>
        </w:rPr>
        <w:t xml:space="preserve"> </w:t>
      </w:r>
    </w:p>
    <w:p w:rsidR="009F01AC" w:rsidRPr="00802EFE" w:rsidRDefault="00510E6E" w:rsidP="00802EFE">
      <w:pPr>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On another note, t</w:t>
      </w:r>
      <w:r w:rsidR="00EC32A5" w:rsidRPr="00802EFE">
        <w:rPr>
          <w:rFonts w:ascii="Times New Roman" w:hAnsi="Times New Roman" w:cs="Times New Roman"/>
          <w:sz w:val="24"/>
          <w:szCs w:val="24"/>
        </w:rPr>
        <w:t>he plaintiff’s counsel</w:t>
      </w:r>
      <w:r w:rsidR="00AB5052" w:rsidRPr="00802EFE">
        <w:rPr>
          <w:rFonts w:ascii="Times New Roman" w:hAnsi="Times New Roman" w:cs="Times New Roman"/>
          <w:sz w:val="24"/>
          <w:szCs w:val="24"/>
        </w:rPr>
        <w:t xml:space="preserve"> submitted</w:t>
      </w:r>
      <w:r w:rsidR="00B666AB" w:rsidRPr="00802EFE">
        <w:rPr>
          <w:rFonts w:ascii="Times New Roman" w:hAnsi="Times New Roman" w:cs="Times New Roman"/>
          <w:sz w:val="24"/>
          <w:szCs w:val="24"/>
        </w:rPr>
        <w:t xml:space="preserve"> </w:t>
      </w:r>
      <w:r w:rsidR="00EC32A5" w:rsidRPr="00802EFE">
        <w:rPr>
          <w:rFonts w:ascii="Times New Roman" w:hAnsi="Times New Roman" w:cs="Times New Roman"/>
          <w:sz w:val="24"/>
          <w:szCs w:val="24"/>
        </w:rPr>
        <w:t xml:space="preserve">that under clause 6 (D) of the </w:t>
      </w:r>
      <w:r w:rsidR="00453BED" w:rsidRPr="00802EFE">
        <w:rPr>
          <w:rFonts w:ascii="Times New Roman" w:hAnsi="Times New Roman" w:cs="Times New Roman"/>
          <w:sz w:val="24"/>
          <w:szCs w:val="24"/>
        </w:rPr>
        <w:t>Master Vehicle Lease Agreement</w:t>
      </w:r>
      <w:r w:rsidR="00EC32A5" w:rsidRPr="00802EFE">
        <w:rPr>
          <w:rFonts w:ascii="Times New Roman" w:hAnsi="Times New Roman" w:cs="Times New Roman"/>
          <w:sz w:val="24"/>
          <w:szCs w:val="24"/>
        </w:rPr>
        <w:t>, the defendant was supposed to terminate the agreement upo</w:t>
      </w:r>
      <w:r w:rsidR="00AB5052" w:rsidRPr="00802EFE">
        <w:rPr>
          <w:rFonts w:ascii="Times New Roman" w:hAnsi="Times New Roman" w:cs="Times New Roman"/>
          <w:sz w:val="24"/>
          <w:szCs w:val="24"/>
        </w:rPr>
        <w:t>n destruction of the said buses and that</w:t>
      </w:r>
      <w:r w:rsidR="00453BED" w:rsidRPr="00802EFE">
        <w:rPr>
          <w:rFonts w:ascii="Times New Roman" w:hAnsi="Times New Roman" w:cs="Times New Roman"/>
          <w:sz w:val="24"/>
          <w:szCs w:val="24"/>
        </w:rPr>
        <w:t xml:space="preserve"> </w:t>
      </w:r>
      <w:r w:rsidR="00EC32A5" w:rsidRPr="00802EFE">
        <w:rPr>
          <w:rFonts w:ascii="Times New Roman" w:hAnsi="Times New Roman" w:cs="Times New Roman"/>
          <w:sz w:val="24"/>
          <w:szCs w:val="24"/>
        </w:rPr>
        <w:t xml:space="preserve">the failure to terminate the lease contract and </w:t>
      </w:r>
      <w:r w:rsidR="00AB5052" w:rsidRPr="00802EFE">
        <w:rPr>
          <w:rFonts w:ascii="Times New Roman" w:hAnsi="Times New Roman" w:cs="Times New Roman"/>
          <w:sz w:val="24"/>
          <w:szCs w:val="24"/>
        </w:rPr>
        <w:t xml:space="preserve">the </w:t>
      </w:r>
      <w:r w:rsidR="00EC32A5" w:rsidRPr="00802EFE">
        <w:rPr>
          <w:rFonts w:ascii="Times New Roman" w:hAnsi="Times New Roman" w:cs="Times New Roman"/>
          <w:sz w:val="24"/>
          <w:szCs w:val="24"/>
        </w:rPr>
        <w:t>denial of insurance compensation</w:t>
      </w:r>
      <w:r w:rsidR="00AB5052" w:rsidRPr="00802EFE">
        <w:rPr>
          <w:rFonts w:ascii="Times New Roman" w:hAnsi="Times New Roman" w:cs="Times New Roman"/>
          <w:sz w:val="24"/>
          <w:szCs w:val="24"/>
        </w:rPr>
        <w:t xml:space="preserve"> by the insurance company,</w:t>
      </w:r>
      <w:r w:rsidR="00EC32A5" w:rsidRPr="00802EFE">
        <w:rPr>
          <w:rFonts w:ascii="Times New Roman" w:hAnsi="Times New Roman" w:cs="Times New Roman"/>
          <w:sz w:val="24"/>
          <w:szCs w:val="24"/>
        </w:rPr>
        <w:t xml:space="preserve"> as well as </w:t>
      </w:r>
      <w:r w:rsidR="00E2695E" w:rsidRPr="00802EFE">
        <w:rPr>
          <w:rFonts w:ascii="Times New Roman" w:hAnsi="Times New Roman" w:cs="Times New Roman"/>
          <w:sz w:val="24"/>
          <w:szCs w:val="24"/>
        </w:rPr>
        <w:t xml:space="preserve">the </w:t>
      </w:r>
      <w:r w:rsidR="00EC32A5" w:rsidRPr="00802EFE">
        <w:rPr>
          <w:rFonts w:ascii="Times New Roman" w:hAnsi="Times New Roman" w:cs="Times New Roman"/>
          <w:sz w:val="24"/>
          <w:szCs w:val="24"/>
        </w:rPr>
        <w:t>transfer of liability by way of restructuring in 2005 negates the agreed provisions of risk being borne by the lessee solely under Clause 5 (B) (ii).</w:t>
      </w:r>
    </w:p>
    <w:p w:rsidR="00EC32A5" w:rsidRPr="00802EFE" w:rsidRDefault="00AB5052" w:rsidP="00802EFE">
      <w:pPr>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 xml:space="preserve">I </w:t>
      </w:r>
      <w:r w:rsidR="0047445A" w:rsidRPr="00802EFE">
        <w:rPr>
          <w:rFonts w:ascii="Times New Roman" w:hAnsi="Times New Roman" w:cs="Times New Roman"/>
          <w:sz w:val="24"/>
          <w:szCs w:val="24"/>
        </w:rPr>
        <w:t xml:space="preserve">find this submission misdirected </w:t>
      </w:r>
      <w:r w:rsidR="00A01461" w:rsidRPr="00802EFE">
        <w:rPr>
          <w:rFonts w:ascii="Times New Roman" w:hAnsi="Times New Roman" w:cs="Times New Roman"/>
          <w:sz w:val="24"/>
          <w:szCs w:val="24"/>
        </w:rPr>
        <w:t xml:space="preserve">because </w:t>
      </w:r>
      <w:r w:rsidR="00EC32A5" w:rsidRPr="00802EFE">
        <w:rPr>
          <w:rFonts w:ascii="Times New Roman" w:hAnsi="Times New Roman" w:cs="Times New Roman"/>
          <w:sz w:val="24"/>
          <w:szCs w:val="24"/>
        </w:rPr>
        <w:t>under the rules of interpretation of a contract</w:t>
      </w:r>
      <w:r w:rsidR="009F01AC" w:rsidRPr="00802EFE">
        <w:rPr>
          <w:rFonts w:ascii="Times New Roman" w:hAnsi="Times New Roman" w:cs="Times New Roman"/>
          <w:sz w:val="24"/>
          <w:szCs w:val="24"/>
        </w:rPr>
        <w:t>,</w:t>
      </w:r>
      <w:r w:rsidR="00A01461" w:rsidRPr="00802EFE">
        <w:rPr>
          <w:rFonts w:ascii="Times New Roman" w:hAnsi="Times New Roman" w:cs="Times New Roman"/>
          <w:sz w:val="24"/>
          <w:szCs w:val="24"/>
        </w:rPr>
        <w:t xml:space="preserve"> words are given their</w:t>
      </w:r>
      <w:r w:rsidR="009F01AC" w:rsidRPr="00802EFE">
        <w:rPr>
          <w:rFonts w:ascii="Times New Roman" w:hAnsi="Times New Roman" w:cs="Times New Roman"/>
          <w:sz w:val="24"/>
          <w:szCs w:val="24"/>
        </w:rPr>
        <w:t xml:space="preserve"> ordinary and common meaning. Further,</w:t>
      </w:r>
      <w:r w:rsidR="00A01461" w:rsidRPr="00802EFE">
        <w:rPr>
          <w:rFonts w:ascii="Times New Roman" w:hAnsi="Times New Roman" w:cs="Times New Roman"/>
          <w:sz w:val="24"/>
          <w:szCs w:val="24"/>
        </w:rPr>
        <w:t xml:space="preserve"> court looks at the mutual intention of the parties at the time of the contract. </w:t>
      </w:r>
      <w:r w:rsidR="00125064" w:rsidRPr="00802EFE">
        <w:rPr>
          <w:rFonts w:ascii="Times New Roman" w:hAnsi="Times New Roman" w:cs="Times New Roman"/>
          <w:sz w:val="24"/>
          <w:szCs w:val="24"/>
        </w:rPr>
        <w:t>I am of the firm view that</w:t>
      </w:r>
      <w:r w:rsidR="00A01461" w:rsidRPr="00802EFE">
        <w:rPr>
          <w:rFonts w:ascii="Times New Roman" w:hAnsi="Times New Roman" w:cs="Times New Roman"/>
          <w:sz w:val="24"/>
          <w:szCs w:val="24"/>
        </w:rPr>
        <w:t xml:space="preserve"> C</w:t>
      </w:r>
      <w:r w:rsidR="001370EF" w:rsidRPr="00802EFE">
        <w:rPr>
          <w:rFonts w:ascii="Times New Roman" w:hAnsi="Times New Roman" w:cs="Times New Roman"/>
          <w:sz w:val="24"/>
          <w:szCs w:val="24"/>
        </w:rPr>
        <w:t xml:space="preserve">lause 6 did not require the lessor to terminate the contract </w:t>
      </w:r>
      <w:r w:rsidR="0047445A" w:rsidRPr="00802EFE">
        <w:rPr>
          <w:rFonts w:ascii="Times New Roman" w:hAnsi="Times New Roman" w:cs="Times New Roman"/>
          <w:sz w:val="24"/>
          <w:szCs w:val="24"/>
        </w:rPr>
        <w:t xml:space="preserve">upon destruction of the buses </w:t>
      </w:r>
      <w:r w:rsidR="001370EF" w:rsidRPr="00802EFE">
        <w:rPr>
          <w:rFonts w:ascii="Times New Roman" w:hAnsi="Times New Roman" w:cs="Times New Roman"/>
          <w:sz w:val="24"/>
          <w:szCs w:val="24"/>
        </w:rPr>
        <w:t xml:space="preserve">as alleged by counsel for the plaintiff. </w:t>
      </w:r>
      <w:r w:rsidR="0047445A" w:rsidRPr="00802EFE">
        <w:rPr>
          <w:rFonts w:ascii="Times New Roman" w:hAnsi="Times New Roman" w:cs="Times New Roman"/>
          <w:sz w:val="24"/>
          <w:szCs w:val="24"/>
        </w:rPr>
        <w:t>That clause in my understanding required the lessee to pay the termination sum to the lessor upon total loss occurring and it is only when that sum is paid that the leasing of the vehicles terminates</w:t>
      </w:r>
      <w:r w:rsidR="00DB3EFB" w:rsidRPr="00802EFE">
        <w:rPr>
          <w:rFonts w:ascii="Times New Roman" w:hAnsi="Times New Roman" w:cs="Times New Roman"/>
          <w:sz w:val="24"/>
          <w:szCs w:val="24"/>
        </w:rPr>
        <w:t xml:space="preserve"> under clause 6 E. In other words, it was not the lessor to terminate the lease but rather </w:t>
      </w:r>
      <w:r w:rsidR="00125064" w:rsidRPr="00802EFE">
        <w:rPr>
          <w:rFonts w:ascii="Times New Roman" w:hAnsi="Times New Roman" w:cs="Times New Roman"/>
          <w:sz w:val="24"/>
          <w:szCs w:val="24"/>
        </w:rPr>
        <w:t xml:space="preserve">it would </w:t>
      </w:r>
      <w:r w:rsidR="00125064" w:rsidRPr="00802EFE">
        <w:rPr>
          <w:rFonts w:ascii="Times New Roman" w:hAnsi="Times New Roman" w:cs="Times New Roman"/>
          <w:sz w:val="24"/>
          <w:szCs w:val="24"/>
        </w:rPr>
        <w:lastRenderedPageBreak/>
        <w:t xml:space="preserve">be triggered by </w:t>
      </w:r>
      <w:r w:rsidR="00DB3EFB" w:rsidRPr="00802EFE">
        <w:rPr>
          <w:rFonts w:ascii="Times New Roman" w:hAnsi="Times New Roman" w:cs="Times New Roman"/>
          <w:sz w:val="24"/>
          <w:szCs w:val="24"/>
        </w:rPr>
        <w:t xml:space="preserve">the lessee’s act of paying the termination sum. Furthermore, the requirement under clause 6D that </w:t>
      </w:r>
      <w:r w:rsidR="001370EF" w:rsidRPr="00802EFE">
        <w:rPr>
          <w:rFonts w:ascii="Times New Roman" w:hAnsi="Times New Roman" w:cs="Times New Roman"/>
          <w:sz w:val="24"/>
          <w:szCs w:val="24"/>
        </w:rPr>
        <w:t>the lessee pay</w:t>
      </w:r>
      <w:r w:rsidR="00DB3EFB" w:rsidRPr="00802EFE">
        <w:rPr>
          <w:rFonts w:ascii="Times New Roman" w:hAnsi="Times New Roman" w:cs="Times New Roman"/>
          <w:sz w:val="24"/>
          <w:szCs w:val="24"/>
        </w:rPr>
        <w:t>s</w:t>
      </w:r>
      <w:r w:rsidR="001370EF" w:rsidRPr="00802EFE">
        <w:rPr>
          <w:rFonts w:ascii="Times New Roman" w:hAnsi="Times New Roman" w:cs="Times New Roman"/>
          <w:sz w:val="24"/>
          <w:szCs w:val="24"/>
        </w:rPr>
        <w:t xml:space="preserve"> the termination sum to the lessor </w:t>
      </w:r>
      <w:r w:rsidR="00DB3EFB" w:rsidRPr="00802EFE">
        <w:rPr>
          <w:rFonts w:ascii="Times New Roman" w:hAnsi="Times New Roman" w:cs="Times New Roman"/>
          <w:sz w:val="24"/>
          <w:szCs w:val="24"/>
        </w:rPr>
        <w:t xml:space="preserve">was not pegged to </w:t>
      </w:r>
      <w:r w:rsidR="001370EF" w:rsidRPr="00802EFE">
        <w:rPr>
          <w:rFonts w:ascii="Times New Roman" w:hAnsi="Times New Roman" w:cs="Times New Roman"/>
          <w:sz w:val="24"/>
          <w:szCs w:val="24"/>
        </w:rPr>
        <w:t xml:space="preserve">compensation </w:t>
      </w:r>
      <w:r w:rsidR="00DB3EFB" w:rsidRPr="00802EFE">
        <w:rPr>
          <w:rFonts w:ascii="Times New Roman" w:hAnsi="Times New Roman" w:cs="Times New Roman"/>
          <w:sz w:val="24"/>
          <w:szCs w:val="24"/>
        </w:rPr>
        <w:t xml:space="preserve">being </w:t>
      </w:r>
      <w:r w:rsidR="001370EF" w:rsidRPr="00802EFE">
        <w:rPr>
          <w:rFonts w:ascii="Times New Roman" w:hAnsi="Times New Roman" w:cs="Times New Roman"/>
          <w:sz w:val="24"/>
          <w:szCs w:val="24"/>
        </w:rPr>
        <w:t xml:space="preserve">received from the insurance company. </w:t>
      </w:r>
      <w:r w:rsidR="00125064" w:rsidRPr="00802EFE">
        <w:rPr>
          <w:rFonts w:ascii="Times New Roman" w:hAnsi="Times New Roman" w:cs="Times New Roman"/>
          <w:sz w:val="24"/>
          <w:szCs w:val="24"/>
        </w:rPr>
        <w:t>Therefore</w:t>
      </w:r>
      <w:r w:rsidR="001370EF" w:rsidRPr="00802EFE">
        <w:rPr>
          <w:rFonts w:ascii="Times New Roman" w:hAnsi="Times New Roman" w:cs="Times New Roman"/>
          <w:sz w:val="24"/>
          <w:szCs w:val="24"/>
        </w:rPr>
        <w:t xml:space="preserve"> the denial of the insurance company to pay compensation does </w:t>
      </w:r>
      <w:r w:rsidRPr="00802EFE">
        <w:rPr>
          <w:rFonts w:ascii="Times New Roman" w:hAnsi="Times New Roman" w:cs="Times New Roman"/>
          <w:sz w:val="24"/>
          <w:szCs w:val="24"/>
        </w:rPr>
        <w:t>not negate the agreed provision</w:t>
      </w:r>
      <w:r w:rsidR="001370EF" w:rsidRPr="00802EFE">
        <w:rPr>
          <w:rFonts w:ascii="Times New Roman" w:hAnsi="Times New Roman" w:cs="Times New Roman"/>
          <w:sz w:val="24"/>
          <w:szCs w:val="24"/>
        </w:rPr>
        <w:t>s of risk</w:t>
      </w:r>
      <w:r w:rsidR="00510E6E" w:rsidRPr="00802EFE">
        <w:rPr>
          <w:rFonts w:ascii="Times New Roman" w:hAnsi="Times New Roman" w:cs="Times New Roman"/>
          <w:sz w:val="24"/>
          <w:szCs w:val="24"/>
        </w:rPr>
        <w:t xml:space="preserve"> </w:t>
      </w:r>
      <w:r w:rsidR="001370EF" w:rsidRPr="00802EFE">
        <w:rPr>
          <w:rFonts w:ascii="Times New Roman" w:hAnsi="Times New Roman" w:cs="Times New Roman"/>
          <w:sz w:val="24"/>
          <w:szCs w:val="24"/>
        </w:rPr>
        <w:t>being born</w:t>
      </w:r>
      <w:r w:rsidR="00961C8D" w:rsidRPr="00802EFE">
        <w:rPr>
          <w:rFonts w:ascii="Times New Roman" w:hAnsi="Times New Roman" w:cs="Times New Roman"/>
          <w:sz w:val="24"/>
          <w:szCs w:val="24"/>
        </w:rPr>
        <w:t>e</w:t>
      </w:r>
      <w:r w:rsidR="001370EF" w:rsidRPr="00802EFE">
        <w:rPr>
          <w:rFonts w:ascii="Times New Roman" w:hAnsi="Times New Roman" w:cs="Times New Roman"/>
          <w:sz w:val="24"/>
          <w:szCs w:val="24"/>
        </w:rPr>
        <w:t xml:space="preserve"> by the lessee solely under Clause 5 (B) (ii).</w:t>
      </w:r>
    </w:p>
    <w:p w:rsidR="000E275F" w:rsidRPr="00802EFE" w:rsidRDefault="00125064" w:rsidP="00802EFE">
      <w:pPr>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I</w:t>
      </w:r>
      <w:r w:rsidR="000E275F" w:rsidRPr="00802EFE">
        <w:rPr>
          <w:rFonts w:ascii="Times New Roman" w:hAnsi="Times New Roman" w:cs="Times New Roman"/>
          <w:sz w:val="24"/>
          <w:szCs w:val="24"/>
        </w:rPr>
        <w:t xml:space="preserve">n </w:t>
      </w:r>
      <w:r w:rsidRPr="00802EFE">
        <w:rPr>
          <w:rFonts w:ascii="Times New Roman" w:hAnsi="Times New Roman" w:cs="Times New Roman"/>
          <w:sz w:val="24"/>
          <w:szCs w:val="24"/>
        </w:rPr>
        <w:t>the circumstances,</w:t>
      </w:r>
      <w:r w:rsidR="000E275F" w:rsidRPr="00802EFE">
        <w:rPr>
          <w:rFonts w:ascii="Times New Roman" w:hAnsi="Times New Roman" w:cs="Times New Roman"/>
          <w:sz w:val="24"/>
          <w:szCs w:val="24"/>
        </w:rPr>
        <w:t xml:space="preserve"> I agree with the submissions of counsel for defenda</w:t>
      </w:r>
      <w:r w:rsidR="001370EF" w:rsidRPr="00802EFE">
        <w:rPr>
          <w:rFonts w:ascii="Times New Roman" w:hAnsi="Times New Roman" w:cs="Times New Roman"/>
          <w:sz w:val="24"/>
          <w:szCs w:val="24"/>
        </w:rPr>
        <w:t xml:space="preserve">nt in regard to the </w:t>
      </w:r>
      <w:r w:rsidR="00510E6E" w:rsidRPr="00802EFE">
        <w:rPr>
          <w:rFonts w:ascii="Times New Roman" w:hAnsi="Times New Roman" w:cs="Times New Roman"/>
          <w:sz w:val="24"/>
          <w:szCs w:val="24"/>
        </w:rPr>
        <w:t>second</w:t>
      </w:r>
      <w:r w:rsidR="001370EF" w:rsidRPr="00802EFE">
        <w:rPr>
          <w:rFonts w:ascii="Times New Roman" w:hAnsi="Times New Roman" w:cs="Times New Roman"/>
          <w:sz w:val="24"/>
          <w:szCs w:val="24"/>
        </w:rPr>
        <w:t xml:space="preserve"> issue that the risk was </w:t>
      </w:r>
      <w:r w:rsidR="00510E6E" w:rsidRPr="00802EFE">
        <w:rPr>
          <w:rFonts w:ascii="Times New Roman" w:hAnsi="Times New Roman" w:cs="Times New Roman"/>
          <w:sz w:val="24"/>
          <w:szCs w:val="24"/>
        </w:rPr>
        <w:t xml:space="preserve">to be </w:t>
      </w:r>
      <w:r w:rsidR="001370EF" w:rsidRPr="00802EFE">
        <w:rPr>
          <w:rFonts w:ascii="Times New Roman" w:hAnsi="Times New Roman" w:cs="Times New Roman"/>
          <w:sz w:val="24"/>
          <w:szCs w:val="24"/>
        </w:rPr>
        <w:t>borne by the plaintiff under the agreement.</w:t>
      </w:r>
      <w:r w:rsidR="00510E6E" w:rsidRPr="00802EFE">
        <w:rPr>
          <w:rFonts w:ascii="Times New Roman" w:hAnsi="Times New Roman" w:cs="Times New Roman"/>
          <w:sz w:val="24"/>
          <w:szCs w:val="24"/>
        </w:rPr>
        <w:t xml:space="preserve"> </w:t>
      </w:r>
    </w:p>
    <w:p w:rsidR="007879FE" w:rsidRPr="00802EFE" w:rsidRDefault="00543E49" w:rsidP="00802EFE">
      <w:pPr>
        <w:tabs>
          <w:tab w:val="left" w:pos="1170"/>
        </w:tabs>
        <w:spacing w:line="360" w:lineRule="auto"/>
        <w:ind w:left="1170" w:right="567" w:hanging="1170"/>
        <w:jc w:val="both"/>
        <w:rPr>
          <w:rFonts w:ascii="Times New Roman" w:hAnsi="Times New Roman" w:cs="Times New Roman"/>
          <w:b/>
          <w:sz w:val="24"/>
          <w:szCs w:val="24"/>
        </w:rPr>
      </w:pPr>
      <w:r w:rsidRPr="00802EFE">
        <w:rPr>
          <w:rFonts w:ascii="Times New Roman" w:hAnsi="Times New Roman" w:cs="Times New Roman"/>
          <w:sz w:val="24"/>
          <w:szCs w:val="24"/>
        </w:rPr>
        <w:t>Issue 3</w:t>
      </w:r>
      <w:r w:rsidRPr="00802EFE">
        <w:rPr>
          <w:rFonts w:ascii="Times New Roman" w:hAnsi="Times New Roman" w:cs="Times New Roman"/>
          <w:b/>
          <w:sz w:val="24"/>
          <w:szCs w:val="24"/>
        </w:rPr>
        <w:t xml:space="preserve">: </w:t>
      </w:r>
      <w:r w:rsidRPr="00802EFE">
        <w:rPr>
          <w:rFonts w:ascii="Times New Roman" w:hAnsi="Times New Roman" w:cs="Times New Roman"/>
          <w:b/>
          <w:sz w:val="24"/>
          <w:szCs w:val="24"/>
        </w:rPr>
        <w:tab/>
        <w:t>Whether the plaintiff owes the defendant UGX 713,883,752/= (Seven hundred thirteen million eight hundred eighty three thousand seven hundred and fifty two Uganda shillings)</w:t>
      </w:r>
      <w:r w:rsidR="00510E6E" w:rsidRPr="00802EFE">
        <w:rPr>
          <w:rFonts w:ascii="Times New Roman" w:hAnsi="Times New Roman" w:cs="Times New Roman"/>
          <w:b/>
          <w:sz w:val="24"/>
          <w:szCs w:val="24"/>
        </w:rPr>
        <w:t>.</w:t>
      </w:r>
      <w:r w:rsidRPr="00802EFE">
        <w:rPr>
          <w:rFonts w:ascii="Times New Roman" w:hAnsi="Times New Roman" w:cs="Times New Roman"/>
          <w:b/>
          <w:sz w:val="24"/>
          <w:szCs w:val="24"/>
        </w:rPr>
        <w:tab/>
      </w:r>
    </w:p>
    <w:p w:rsidR="00235A29" w:rsidRPr="00802EFE" w:rsidRDefault="000C15CD" w:rsidP="00802EFE">
      <w:pPr>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I have considered</w:t>
      </w:r>
      <w:r w:rsidR="00E47FCA" w:rsidRPr="00802EFE">
        <w:rPr>
          <w:rFonts w:ascii="Times New Roman" w:hAnsi="Times New Roman" w:cs="Times New Roman"/>
          <w:sz w:val="24"/>
          <w:szCs w:val="24"/>
        </w:rPr>
        <w:t xml:space="preserve"> the pleadings</w:t>
      </w:r>
      <w:r w:rsidRPr="00802EFE">
        <w:rPr>
          <w:rFonts w:ascii="Times New Roman" w:hAnsi="Times New Roman" w:cs="Times New Roman"/>
          <w:sz w:val="24"/>
          <w:szCs w:val="24"/>
        </w:rPr>
        <w:t>, evidence of the parties’ witnesses</w:t>
      </w:r>
      <w:r w:rsidR="00E47FCA" w:rsidRPr="00802EFE">
        <w:rPr>
          <w:rFonts w:ascii="Times New Roman" w:hAnsi="Times New Roman" w:cs="Times New Roman"/>
          <w:sz w:val="24"/>
          <w:szCs w:val="24"/>
        </w:rPr>
        <w:t xml:space="preserve"> and </w:t>
      </w:r>
      <w:r w:rsidR="00510E6E" w:rsidRPr="00802EFE">
        <w:rPr>
          <w:rFonts w:ascii="Times New Roman" w:hAnsi="Times New Roman" w:cs="Times New Roman"/>
          <w:sz w:val="24"/>
          <w:szCs w:val="24"/>
        </w:rPr>
        <w:t xml:space="preserve">the </w:t>
      </w:r>
      <w:r w:rsidR="00E47FCA" w:rsidRPr="00802EFE">
        <w:rPr>
          <w:rFonts w:ascii="Times New Roman" w:hAnsi="Times New Roman" w:cs="Times New Roman"/>
          <w:sz w:val="24"/>
          <w:szCs w:val="24"/>
        </w:rPr>
        <w:t xml:space="preserve">submissions of both </w:t>
      </w:r>
      <w:r w:rsidR="000033F8" w:rsidRPr="00802EFE">
        <w:rPr>
          <w:rFonts w:ascii="Times New Roman" w:hAnsi="Times New Roman" w:cs="Times New Roman"/>
          <w:sz w:val="24"/>
          <w:szCs w:val="24"/>
        </w:rPr>
        <w:t>counsels</w:t>
      </w:r>
      <w:r w:rsidR="00E47FCA" w:rsidRPr="00802EFE">
        <w:rPr>
          <w:rFonts w:ascii="Times New Roman" w:hAnsi="Times New Roman" w:cs="Times New Roman"/>
          <w:sz w:val="24"/>
          <w:szCs w:val="24"/>
        </w:rPr>
        <w:t xml:space="preserve"> on this issue</w:t>
      </w:r>
      <w:r w:rsidR="004338C6" w:rsidRPr="00802EFE">
        <w:rPr>
          <w:rFonts w:ascii="Times New Roman" w:hAnsi="Times New Roman" w:cs="Times New Roman"/>
          <w:sz w:val="24"/>
          <w:szCs w:val="24"/>
        </w:rPr>
        <w:t>.</w:t>
      </w:r>
      <w:r w:rsidR="00E47FCA" w:rsidRPr="00802EFE">
        <w:rPr>
          <w:rFonts w:ascii="Times New Roman" w:hAnsi="Times New Roman" w:cs="Times New Roman"/>
          <w:sz w:val="24"/>
          <w:szCs w:val="24"/>
        </w:rPr>
        <w:t xml:space="preserve"> It is an agreed fact that four buses </w:t>
      </w:r>
      <w:r w:rsidR="00961C8D" w:rsidRPr="00802EFE">
        <w:rPr>
          <w:rFonts w:ascii="Times New Roman" w:hAnsi="Times New Roman" w:cs="Times New Roman"/>
          <w:sz w:val="24"/>
          <w:szCs w:val="24"/>
        </w:rPr>
        <w:t xml:space="preserve">UEE </w:t>
      </w:r>
      <w:r w:rsidR="00DA4F3B" w:rsidRPr="00802EFE">
        <w:rPr>
          <w:rFonts w:ascii="Times New Roman" w:hAnsi="Times New Roman" w:cs="Times New Roman"/>
          <w:sz w:val="24"/>
          <w:szCs w:val="24"/>
        </w:rPr>
        <w:t xml:space="preserve">650, </w:t>
      </w:r>
      <w:r w:rsidR="00961C8D" w:rsidRPr="00802EFE">
        <w:rPr>
          <w:rFonts w:ascii="Times New Roman" w:hAnsi="Times New Roman" w:cs="Times New Roman"/>
          <w:sz w:val="24"/>
          <w:szCs w:val="24"/>
        </w:rPr>
        <w:t xml:space="preserve">UEE </w:t>
      </w:r>
      <w:r w:rsidR="00DA4F3B" w:rsidRPr="00802EFE">
        <w:rPr>
          <w:rFonts w:ascii="Times New Roman" w:hAnsi="Times New Roman" w:cs="Times New Roman"/>
          <w:sz w:val="24"/>
          <w:szCs w:val="24"/>
        </w:rPr>
        <w:t xml:space="preserve">649, </w:t>
      </w:r>
      <w:r w:rsidR="00961C8D" w:rsidRPr="00802EFE">
        <w:rPr>
          <w:rFonts w:ascii="Times New Roman" w:hAnsi="Times New Roman" w:cs="Times New Roman"/>
          <w:sz w:val="24"/>
          <w:szCs w:val="24"/>
        </w:rPr>
        <w:t xml:space="preserve">UAB </w:t>
      </w:r>
      <w:r w:rsidR="00DA4F3B" w:rsidRPr="00802EFE">
        <w:rPr>
          <w:rFonts w:ascii="Times New Roman" w:hAnsi="Times New Roman" w:cs="Times New Roman"/>
          <w:sz w:val="24"/>
          <w:szCs w:val="24"/>
        </w:rPr>
        <w:t xml:space="preserve">062S &amp; </w:t>
      </w:r>
      <w:r w:rsidR="00961C8D" w:rsidRPr="00802EFE">
        <w:rPr>
          <w:rFonts w:ascii="Times New Roman" w:hAnsi="Times New Roman" w:cs="Times New Roman"/>
          <w:sz w:val="24"/>
          <w:szCs w:val="24"/>
        </w:rPr>
        <w:t xml:space="preserve">UAA </w:t>
      </w:r>
      <w:r w:rsidR="00DA4F3B" w:rsidRPr="00802EFE">
        <w:rPr>
          <w:rFonts w:ascii="Times New Roman" w:hAnsi="Times New Roman" w:cs="Times New Roman"/>
          <w:sz w:val="24"/>
          <w:szCs w:val="24"/>
        </w:rPr>
        <w:t xml:space="preserve">227C </w:t>
      </w:r>
      <w:r w:rsidR="00E47FCA" w:rsidRPr="00802EFE">
        <w:rPr>
          <w:rFonts w:ascii="Times New Roman" w:hAnsi="Times New Roman" w:cs="Times New Roman"/>
          <w:sz w:val="24"/>
          <w:szCs w:val="24"/>
        </w:rPr>
        <w:t xml:space="preserve">were destroyed </w:t>
      </w:r>
      <w:r w:rsidR="00DA4F3B" w:rsidRPr="00802EFE">
        <w:rPr>
          <w:rFonts w:ascii="Times New Roman" w:hAnsi="Times New Roman" w:cs="Times New Roman"/>
          <w:sz w:val="24"/>
          <w:szCs w:val="24"/>
        </w:rPr>
        <w:t>on two separate occasions</w:t>
      </w:r>
      <w:r w:rsidR="00621C72" w:rsidRPr="00802EFE">
        <w:rPr>
          <w:rFonts w:ascii="Times New Roman" w:hAnsi="Times New Roman" w:cs="Times New Roman"/>
          <w:sz w:val="24"/>
          <w:szCs w:val="24"/>
        </w:rPr>
        <w:t xml:space="preserve"> by unknown armed people</w:t>
      </w:r>
      <w:r w:rsidR="00DA4F3B" w:rsidRPr="00802EFE">
        <w:rPr>
          <w:rFonts w:ascii="Times New Roman" w:hAnsi="Times New Roman" w:cs="Times New Roman"/>
          <w:sz w:val="24"/>
          <w:szCs w:val="24"/>
        </w:rPr>
        <w:t xml:space="preserve">. </w:t>
      </w:r>
      <w:r w:rsidR="00235A29" w:rsidRPr="00802EFE">
        <w:rPr>
          <w:rFonts w:ascii="Times New Roman" w:hAnsi="Times New Roman" w:cs="Times New Roman"/>
          <w:sz w:val="24"/>
          <w:szCs w:val="24"/>
        </w:rPr>
        <w:t>As already stated herein above, t</w:t>
      </w:r>
      <w:r w:rsidR="00695EA2" w:rsidRPr="00802EFE">
        <w:rPr>
          <w:rFonts w:ascii="Times New Roman" w:hAnsi="Times New Roman" w:cs="Times New Roman"/>
          <w:sz w:val="24"/>
          <w:szCs w:val="24"/>
        </w:rPr>
        <w:t xml:space="preserve">he relationship between the parties was established and governed by the </w:t>
      </w:r>
      <w:r w:rsidR="00510E6E" w:rsidRPr="00802EFE">
        <w:rPr>
          <w:rFonts w:ascii="Times New Roman" w:hAnsi="Times New Roman" w:cs="Times New Roman"/>
          <w:sz w:val="24"/>
          <w:szCs w:val="24"/>
        </w:rPr>
        <w:t>Master Vehicle Lease Agreement</w:t>
      </w:r>
      <w:r w:rsidR="00695EA2" w:rsidRPr="00802EFE">
        <w:rPr>
          <w:rFonts w:ascii="Times New Roman" w:hAnsi="Times New Roman" w:cs="Times New Roman"/>
          <w:sz w:val="24"/>
          <w:szCs w:val="24"/>
        </w:rPr>
        <w:t>.</w:t>
      </w:r>
    </w:p>
    <w:p w:rsidR="003E3574" w:rsidRPr="00802EFE" w:rsidRDefault="00510E6E" w:rsidP="00802EFE">
      <w:pPr>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Counsel for the p</w:t>
      </w:r>
      <w:r w:rsidR="00235A29" w:rsidRPr="00802EFE">
        <w:rPr>
          <w:rFonts w:ascii="Times New Roman" w:hAnsi="Times New Roman" w:cs="Times New Roman"/>
          <w:sz w:val="24"/>
          <w:szCs w:val="24"/>
        </w:rPr>
        <w:t>laintiff submitted that upon</w:t>
      </w:r>
      <w:r w:rsidRPr="00802EFE">
        <w:rPr>
          <w:rFonts w:ascii="Times New Roman" w:hAnsi="Times New Roman" w:cs="Times New Roman"/>
          <w:sz w:val="24"/>
          <w:szCs w:val="24"/>
        </w:rPr>
        <w:t xml:space="preserve"> destruction of the buses, the d</w:t>
      </w:r>
      <w:r w:rsidR="00235A29" w:rsidRPr="00802EFE">
        <w:rPr>
          <w:rFonts w:ascii="Times New Roman" w:hAnsi="Times New Roman" w:cs="Times New Roman"/>
          <w:sz w:val="24"/>
          <w:szCs w:val="24"/>
        </w:rPr>
        <w:t>efendant ought to have terminated the lease and demanded payment of the termination sum as envisaged under clause 6D</w:t>
      </w:r>
      <w:r w:rsidR="00CB2D49" w:rsidRPr="00802EFE">
        <w:rPr>
          <w:rFonts w:ascii="Times New Roman" w:hAnsi="Times New Roman" w:cs="Times New Roman"/>
          <w:sz w:val="24"/>
          <w:szCs w:val="24"/>
        </w:rPr>
        <w:t>.</w:t>
      </w:r>
      <w:r w:rsidRPr="00802EFE">
        <w:rPr>
          <w:rFonts w:ascii="Times New Roman" w:hAnsi="Times New Roman" w:cs="Times New Roman"/>
          <w:sz w:val="24"/>
          <w:szCs w:val="24"/>
        </w:rPr>
        <w:t xml:space="preserve"> </w:t>
      </w:r>
      <w:r w:rsidR="00235A29" w:rsidRPr="00802EFE">
        <w:rPr>
          <w:rFonts w:ascii="Times New Roman" w:hAnsi="Times New Roman" w:cs="Times New Roman"/>
          <w:sz w:val="24"/>
          <w:szCs w:val="24"/>
        </w:rPr>
        <w:t>Further</w:t>
      </w:r>
      <w:r w:rsidR="00CB2D49" w:rsidRPr="00802EFE">
        <w:rPr>
          <w:rFonts w:ascii="Times New Roman" w:hAnsi="Times New Roman" w:cs="Times New Roman"/>
          <w:sz w:val="24"/>
          <w:szCs w:val="24"/>
        </w:rPr>
        <w:t>more</w:t>
      </w:r>
      <w:r w:rsidR="00235A29" w:rsidRPr="00802EFE">
        <w:rPr>
          <w:rFonts w:ascii="Times New Roman" w:hAnsi="Times New Roman" w:cs="Times New Roman"/>
          <w:sz w:val="24"/>
          <w:szCs w:val="24"/>
        </w:rPr>
        <w:t>, that since the monies were written off and the statement indicated zero balance, th</w:t>
      </w:r>
      <w:r w:rsidRPr="00802EFE">
        <w:rPr>
          <w:rFonts w:ascii="Times New Roman" w:hAnsi="Times New Roman" w:cs="Times New Roman"/>
          <w:sz w:val="24"/>
          <w:szCs w:val="24"/>
        </w:rPr>
        <w:t>ere is no money payable to the d</w:t>
      </w:r>
      <w:r w:rsidR="00235A29" w:rsidRPr="00802EFE">
        <w:rPr>
          <w:rFonts w:ascii="Times New Roman" w:hAnsi="Times New Roman" w:cs="Times New Roman"/>
          <w:sz w:val="24"/>
          <w:szCs w:val="24"/>
        </w:rPr>
        <w:t>efendant.</w:t>
      </w:r>
      <w:r w:rsidRPr="00802EFE">
        <w:rPr>
          <w:rFonts w:ascii="Times New Roman" w:hAnsi="Times New Roman" w:cs="Times New Roman"/>
          <w:sz w:val="24"/>
          <w:szCs w:val="24"/>
        </w:rPr>
        <w:t xml:space="preserve"> </w:t>
      </w:r>
      <w:r w:rsidR="003E3574" w:rsidRPr="00802EFE">
        <w:rPr>
          <w:rFonts w:ascii="Times New Roman" w:hAnsi="Times New Roman" w:cs="Times New Roman"/>
          <w:sz w:val="24"/>
          <w:szCs w:val="24"/>
        </w:rPr>
        <w:t xml:space="preserve">It is the plaintiff’s </w:t>
      </w:r>
      <w:r w:rsidRPr="00802EFE">
        <w:rPr>
          <w:rFonts w:ascii="Times New Roman" w:hAnsi="Times New Roman" w:cs="Times New Roman"/>
          <w:sz w:val="24"/>
          <w:szCs w:val="24"/>
        </w:rPr>
        <w:t>case</w:t>
      </w:r>
      <w:r w:rsidR="003E3574" w:rsidRPr="00802EFE">
        <w:rPr>
          <w:rFonts w:ascii="Times New Roman" w:hAnsi="Times New Roman" w:cs="Times New Roman"/>
          <w:sz w:val="24"/>
          <w:szCs w:val="24"/>
        </w:rPr>
        <w:t xml:space="preserve"> that </w:t>
      </w:r>
      <w:r w:rsidR="00CB2D49" w:rsidRPr="00802EFE">
        <w:rPr>
          <w:rFonts w:ascii="Times New Roman" w:hAnsi="Times New Roman" w:cs="Times New Roman"/>
          <w:sz w:val="24"/>
          <w:szCs w:val="24"/>
        </w:rPr>
        <w:t xml:space="preserve">the debt </w:t>
      </w:r>
      <w:r w:rsidR="003E3574" w:rsidRPr="00802EFE">
        <w:rPr>
          <w:rFonts w:ascii="Times New Roman" w:hAnsi="Times New Roman" w:cs="Times New Roman"/>
          <w:sz w:val="24"/>
          <w:szCs w:val="24"/>
        </w:rPr>
        <w:t xml:space="preserve">had been settled or written off because the plaintiff continued to pay off leases even when the buses got burnt which amounts to the termination sum. Counsel further submitted that when the buses got burnt, the termination of the lease contract occurred and that the leases for the buses were wrongly continued to run after their destruction. </w:t>
      </w:r>
      <w:r w:rsidR="00CB2D49" w:rsidRPr="00802EFE">
        <w:rPr>
          <w:rFonts w:ascii="Times New Roman" w:hAnsi="Times New Roman" w:cs="Times New Roman"/>
          <w:sz w:val="24"/>
          <w:szCs w:val="24"/>
        </w:rPr>
        <w:t>He</w:t>
      </w:r>
      <w:r w:rsidR="003E3574" w:rsidRPr="00802EFE">
        <w:rPr>
          <w:rFonts w:ascii="Times New Roman" w:hAnsi="Times New Roman" w:cs="Times New Roman"/>
          <w:sz w:val="24"/>
          <w:szCs w:val="24"/>
        </w:rPr>
        <w:t xml:space="preserve"> </w:t>
      </w:r>
      <w:r w:rsidR="00CB2D49" w:rsidRPr="00802EFE">
        <w:rPr>
          <w:rFonts w:ascii="Times New Roman" w:hAnsi="Times New Roman" w:cs="Times New Roman"/>
          <w:sz w:val="24"/>
          <w:szCs w:val="24"/>
        </w:rPr>
        <w:t>also</w:t>
      </w:r>
      <w:r w:rsidR="003E3574" w:rsidRPr="00802EFE">
        <w:rPr>
          <w:rFonts w:ascii="Times New Roman" w:hAnsi="Times New Roman" w:cs="Times New Roman"/>
          <w:sz w:val="24"/>
          <w:szCs w:val="24"/>
        </w:rPr>
        <w:t xml:space="preserve"> submitted that an</w:t>
      </w:r>
      <w:r w:rsidR="00CB2D49" w:rsidRPr="00802EFE">
        <w:rPr>
          <w:rFonts w:ascii="Times New Roman" w:hAnsi="Times New Roman" w:cs="Times New Roman"/>
          <w:sz w:val="24"/>
          <w:szCs w:val="24"/>
        </w:rPr>
        <w:t xml:space="preserve"> excess payment of </w:t>
      </w:r>
      <w:r w:rsidR="00961C8D" w:rsidRPr="00802EFE">
        <w:rPr>
          <w:rFonts w:ascii="Times New Roman" w:hAnsi="Times New Roman" w:cs="Times New Roman"/>
          <w:sz w:val="24"/>
          <w:szCs w:val="24"/>
        </w:rPr>
        <w:t>Shs.</w:t>
      </w:r>
      <w:r w:rsidR="00CB2D49" w:rsidRPr="00802EFE">
        <w:rPr>
          <w:rFonts w:ascii="Times New Roman" w:hAnsi="Times New Roman" w:cs="Times New Roman"/>
          <w:sz w:val="24"/>
          <w:szCs w:val="24"/>
        </w:rPr>
        <w:t>231</w:t>
      </w:r>
      <w:proofErr w:type="gramStart"/>
      <w:r w:rsidR="00CB2D49" w:rsidRPr="00802EFE">
        <w:rPr>
          <w:rFonts w:ascii="Times New Roman" w:hAnsi="Times New Roman" w:cs="Times New Roman"/>
          <w:sz w:val="24"/>
          <w:szCs w:val="24"/>
        </w:rPr>
        <w:t>,415,</w:t>
      </w:r>
      <w:r w:rsidR="003E3574" w:rsidRPr="00802EFE">
        <w:rPr>
          <w:rFonts w:ascii="Times New Roman" w:hAnsi="Times New Roman" w:cs="Times New Roman"/>
          <w:sz w:val="24"/>
          <w:szCs w:val="24"/>
        </w:rPr>
        <w:t>595</w:t>
      </w:r>
      <w:proofErr w:type="gramEnd"/>
      <w:r w:rsidR="003E3574" w:rsidRPr="00802EFE">
        <w:rPr>
          <w:rFonts w:ascii="Times New Roman" w:hAnsi="Times New Roman" w:cs="Times New Roman"/>
          <w:sz w:val="24"/>
          <w:szCs w:val="24"/>
        </w:rPr>
        <w:t xml:space="preserve"> /= was established by the court Audit and that security deposits totaling to </w:t>
      </w:r>
      <w:r w:rsidR="00961C8D" w:rsidRPr="00802EFE">
        <w:rPr>
          <w:rFonts w:ascii="Times New Roman" w:hAnsi="Times New Roman" w:cs="Times New Roman"/>
          <w:sz w:val="24"/>
          <w:szCs w:val="24"/>
        </w:rPr>
        <w:t>Shs.</w:t>
      </w:r>
      <w:r w:rsidR="003E3574" w:rsidRPr="00802EFE">
        <w:rPr>
          <w:rFonts w:ascii="Times New Roman" w:hAnsi="Times New Roman" w:cs="Times New Roman"/>
          <w:sz w:val="24"/>
          <w:szCs w:val="24"/>
        </w:rPr>
        <w:t xml:space="preserve">158,729,500/= were paid and not accounted for. </w:t>
      </w:r>
      <w:r w:rsidR="006C3EF4" w:rsidRPr="00802EFE">
        <w:rPr>
          <w:rFonts w:ascii="Times New Roman" w:hAnsi="Times New Roman" w:cs="Times New Roman"/>
          <w:sz w:val="24"/>
          <w:szCs w:val="24"/>
        </w:rPr>
        <w:t xml:space="preserve">Furthermore, </w:t>
      </w:r>
      <w:r w:rsidR="003E3574" w:rsidRPr="00802EFE">
        <w:rPr>
          <w:rFonts w:ascii="Times New Roman" w:hAnsi="Times New Roman" w:cs="Times New Roman"/>
          <w:sz w:val="24"/>
          <w:szCs w:val="24"/>
        </w:rPr>
        <w:t xml:space="preserve">that the plaintiff lost income which he claims to be for the impounded buses from 26/10/2009 to 15/3/2011 when they were sold totaling up to </w:t>
      </w:r>
      <w:proofErr w:type="spellStart"/>
      <w:r w:rsidRPr="00802EFE">
        <w:rPr>
          <w:rFonts w:ascii="Times New Roman" w:hAnsi="Times New Roman" w:cs="Times New Roman"/>
          <w:sz w:val="24"/>
          <w:szCs w:val="24"/>
        </w:rPr>
        <w:t>Shs</w:t>
      </w:r>
      <w:proofErr w:type="spellEnd"/>
      <w:r w:rsidRPr="00802EFE">
        <w:rPr>
          <w:rFonts w:ascii="Times New Roman" w:hAnsi="Times New Roman" w:cs="Times New Roman"/>
          <w:sz w:val="24"/>
          <w:szCs w:val="24"/>
        </w:rPr>
        <w:t xml:space="preserve">. </w:t>
      </w:r>
      <w:r w:rsidR="003E3574" w:rsidRPr="00802EFE">
        <w:rPr>
          <w:rFonts w:ascii="Times New Roman" w:hAnsi="Times New Roman" w:cs="Times New Roman"/>
          <w:sz w:val="24"/>
          <w:szCs w:val="24"/>
        </w:rPr>
        <w:t>515,000,000/=. Counsel therefore prayed that all the monies including the alleged default payments, excess payments and security deposits be paid to the plaintiff.</w:t>
      </w:r>
    </w:p>
    <w:p w:rsidR="003E3574" w:rsidRPr="00802EFE" w:rsidRDefault="003E3574" w:rsidP="00802EFE">
      <w:pPr>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lastRenderedPageBreak/>
        <w:t>C</w:t>
      </w:r>
      <w:r w:rsidR="006C3EF4" w:rsidRPr="00802EFE">
        <w:rPr>
          <w:rFonts w:ascii="Times New Roman" w:hAnsi="Times New Roman" w:cs="Times New Roman"/>
          <w:sz w:val="24"/>
          <w:szCs w:val="24"/>
        </w:rPr>
        <w:t>onversely, c</w:t>
      </w:r>
      <w:r w:rsidRPr="00802EFE">
        <w:rPr>
          <w:rFonts w:ascii="Times New Roman" w:hAnsi="Times New Roman" w:cs="Times New Roman"/>
          <w:sz w:val="24"/>
          <w:szCs w:val="24"/>
        </w:rPr>
        <w:t xml:space="preserve">ounsel for the defendant submitted that the plaintiff owed the defendant </w:t>
      </w:r>
      <w:r w:rsidR="006C3EF4" w:rsidRPr="00802EFE">
        <w:rPr>
          <w:rFonts w:ascii="Times New Roman" w:hAnsi="Times New Roman" w:cs="Times New Roman"/>
          <w:sz w:val="24"/>
          <w:szCs w:val="24"/>
        </w:rPr>
        <w:t>Shs.</w:t>
      </w:r>
      <w:r w:rsidRPr="00802EFE">
        <w:rPr>
          <w:rFonts w:ascii="Times New Roman" w:hAnsi="Times New Roman" w:cs="Times New Roman"/>
          <w:sz w:val="24"/>
          <w:szCs w:val="24"/>
        </w:rPr>
        <w:t>713</w:t>
      </w:r>
      <w:proofErr w:type="gramStart"/>
      <w:r w:rsidRPr="00802EFE">
        <w:rPr>
          <w:rFonts w:ascii="Times New Roman" w:hAnsi="Times New Roman" w:cs="Times New Roman"/>
          <w:sz w:val="24"/>
          <w:szCs w:val="24"/>
        </w:rPr>
        <w:t>,883,752</w:t>
      </w:r>
      <w:proofErr w:type="gramEnd"/>
      <w:r w:rsidRPr="00802EFE">
        <w:rPr>
          <w:rFonts w:ascii="Times New Roman" w:hAnsi="Times New Roman" w:cs="Times New Roman"/>
          <w:sz w:val="24"/>
          <w:szCs w:val="24"/>
        </w:rPr>
        <w:t>/= as at 10/11/2009 as money owed in installment arrears and interest. He submitted that this was as a result of a restructure of the plaintiff’s lease facilities and that the evidence of the restructure is contained in Ex.D5 (a letter date</w:t>
      </w:r>
      <w:r w:rsidR="00172DD4" w:rsidRPr="00802EFE">
        <w:rPr>
          <w:rFonts w:ascii="Times New Roman" w:hAnsi="Times New Roman" w:cs="Times New Roman"/>
          <w:sz w:val="24"/>
          <w:szCs w:val="24"/>
        </w:rPr>
        <w:t>d</w:t>
      </w:r>
      <w:r w:rsidRPr="00802EFE">
        <w:rPr>
          <w:rFonts w:ascii="Times New Roman" w:hAnsi="Times New Roman" w:cs="Times New Roman"/>
          <w:sz w:val="24"/>
          <w:szCs w:val="24"/>
        </w:rPr>
        <w:t xml:space="preserve"> 12/12/2009 from the defendant to </w:t>
      </w:r>
      <w:r w:rsidR="006C3EF4" w:rsidRPr="00802EFE">
        <w:rPr>
          <w:rFonts w:ascii="Times New Roman" w:hAnsi="Times New Roman" w:cs="Times New Roman"/>
          <w:sz w:val="24"/>
          <w:szCs w:val="24"/>
        </w:rPr>
        <w:t xml:space="preserve">the </w:t>
      </w:r>
      <w:r w:rsidRPr="00802EFE">
        <w:rPr>
          <w:rFonts w:ascii="Times New Roman" w:hAnsi="Times New Roman" w:cs="Times New Roman"/>
          <w:sz w:val="24"/>
          <w:szCs w:val="24"/>
        </w:rPr>
        <w:t xml:space="preserve">plaintiff on restructure of the existing facilities). He further submitted that the plaintiff never fully complied with the terms of the restructure letter and as a result his indebtedness rose to the tune of </w:t>
      </w:r>
      <w:r w:rsidR="006C3EF4" w:rsidRPr="00802EFE">
        <w:rPr>
          <w:rFonts w:ascii="Times New Roman" w:hAnsi="Times New Roman" w:cs="Times New Roman"/>
          <w:sz w:val="24"/>
          <w:szCs w:val="24"/>
        </w:rPr>
        <w:t>Shs.</w:t>
      </w:r>
      <w:r w:rsidRPr="00802EFE">
        <w:rPr>
          <w:rFonts w:ascii="Times New Roman" w:hAnsi="Times New Roman" w:cs="Times New Roman"/>
          <w:sz w:val="24"/>
          <w:szCs w:val="24"/>
        </w:rPr>
        <w:t>713</w:t>
      </w:r>
      <w:proofErr w:type="gramStart"/>
      <w:r w:rsidRPr="00802EFE">
        <w:rPr>
          <w:rFonts w:ascii="Times New Roman" w:hAnsi="Times New Roman" w:cs="Times New Roman"/>
          <w:sz w:val="24"/>
          <w:szCs w:val="24"/>
        </w:rPr>
        <w:t>,883,752</w:t>
      </w:r>
      <w:proofErr w:type="gramEnd"/>
      <w:r w:rsidRPr="00802EFE">
        <w:rPr>
          <w:rFonts w:ascii="Times New Roman" w:hAnsi="Times New Roman" w:cs="Times New Roman"/>
          <w:sz w:val="24"/>
          <w:szCs w:val="24"/>
        </w:rPr>
        <w:t xml:space="preserve">/=. Ex.D9, a summary account statement for the plaintiff, was relied on by the defendant to show how the figure of the plaintiff’s indebtedness </w:t>
      </w:r>
      <w:r w:rsidR="006C3EF4" w:rsidRPr="00802EFE">
        <w:rPr>
          <w:rFonts w:ascii="Times New Roman" w:hAnsi="Times New Roman" w:cs="Times New Roman"/>
          <w:sz w:val="24"/>
          <w:szCs w:val="24"/>
        </w:rPr>
        <w:t>accrued</w:t>
      </w:r>
      <w:r w:rsidRPr="00802EFE">
        <w:rPr>
          <w:rFonts w:ascii="Times New Roman" w:hAnsi="Times New Roman" w:cs="Times New Roman"/>
          <w:sz w:val="24"/>
          <w:szCs w:val="24"/>
        </w:rPr>
        <w:t>. Counsel also submitted that the plaintiff was obliged under clause 6D and 10A of the lease agreement to pay the defendant the termination sum which was defined to include all arrears of rental for the buses, the aggregate sum of all rentals payable under the agreement for the full term of the lease periods and all expenses and costs under the agreement.</w:t>
      </w:r>
    </w:p>
    <w:p w:rsidR="006C3EF4" w:rsidRPr="00802EFE" w:rsidRDefault="006C3EF4" w:rsidP="00802EFE">
      <w:pPr>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A review of the relevant clauses of the lease clearly stipulates</w:t>
      </w:r>
      <w:r w:rsidR="006B0E5B" w:rsidRPr="00802EFE">
        <w:rPr>
          <w:rFonts w:ascii="Times New Roman" w:hAnsi="Times New Roman" w:cs="Times New Roman"/>
          <w:sz w:val="24"/>
          <w:szCs w:val="24"/>
        </w:rPr>
        <w:t xml:space="preserve"> each party’s obligations. </w:t>
      </w:r>
    </w:p>
    <w:p w:rsidR="006B0E5B" w:rsidRPr="00802EFE" w:rsidRDefault="006B0E5B" w:rsidP="00802EFE">
      <w:pPr>
        <w:spacing w:line="360" w:lineRule="auto"/>
        <w:jc w:val="both"/>
        <w:rPr>
          <w:rFonts w:ascii="Times New Roman" w:hAnsi="Times New Roman" w:cs="Times New Roman"/>
          <w:sz w:val="24"/>
          <w:szCs w:val="24"/>
        </w:rPr>
      </w:pPr>
      <w:r w:rsidRPr="00802EFE">
        <w:rPr>
          <w:rFonts w:ascii="Times New Roman" w:hAnsi="Times New Roman" w:cs="Times New Roman"/>
          <w:b/>
          <w:sz w:val="24"/>
          <w:szCs w:val="24"/>
        </w:rPr>
        <w:t>Clause 6D</w:t>
      </w:r>
      <w:r w:rsidRPr="00802EFE">
        <w:rPr>
          <w:rFonts w:ascii="Times New Roman" w:hAnsi="Times New Roman" w:cs="Times New Roman"/>
          <w:sz w:val="24"/>
          <w:szCs w:val="24"/>
        </w:rPr>
        <w:t xml:space="preserve"> provides;</w:t>
      </w:r>
    </w:p>
    <w:p w:rsidR="0023772C" w:rsidRPr="00802EFE" w:rsidRDefault="006B0E5B" w:rsidP="00802EFE">
      <w:pPr>
        <w:pStyle w:val="ListParagraph"/>
        <w:spacing w:line="360" w:lineRule="auto"/>
        <w:ind w:right="855"/>
        <w:jc w:val="both"/>
        <w:rPr>
          <w:rFonts w:ascii="Times New Roman" w:hAnsi="Times New Roman" w:cs="Times New Roman"/>
          <w:i/>
          <w:sz w:val="24"/>
          <w:szCs w:val="24"/>
        </w:rPr>
      </w:pPr>
      <w:r w:rsidRPr="00802EFE">
        <w:rPr>
          <w:rFonts w:ascii="Times New Roman" w:hAnsi="Times New Roman" w:cs="Times New Roman"/>
          <w:sz w:val="24"/>
          <w:szCs w:val="24"/>
        </w:rPr>
        <w:t>“</w:t>
      </w:r>
      <w:r w:rsidRPr="00802EFE">
        <w:rPr>
          <w:rFonts w:ascii="Times New Roman" w:hAnsi="Times New Roman" w:cs="Times New Roman"/>
          <w:i/>
          <w:sz w:val="24"/>
          <w:szCs w:val="24"/>
        </w:rPr>
        <w:t>If an actual or constructive or arranged total loss(collectively a “total loss”) of the vehicles shall occur, the Lessee shall, on twenty(20) business days after the occurrence giving rise to the total loss, pay the Lessor the termination sums( calculated in accordance with clause 9.A and for this purpose references therein to the termination payment date shall be construed as references to the date falling twenty(20) business days after the date of the occurrence giving rise to the total loss. For avoidance of doubt, the Lessee shall continue to pay any rental or other amounts due hereunder during such twenty</w:t>
      </w:r>
      <w:r w:rsidR="006C3EF4" w:rsidRPr="00802EFE">
        <w:rPr>
          <w:rFonts w:ascii="Times New Roman" w:hAnsi="Times New Roman" w:cs="Times New Roman"/>
          <w:i/>
          <w:sz w:val="24"/>
          <w:szCs w:val="24"/>
        </w:rPr>
        <w:t xml:space="preserve"> </w:t>
      </w:r>
      <w:r w:rsidRPr="00802EFE">
        <w:rPr>
          <w:rFonts w:ascii="Times New Roman" w:hAnsi="Times New Roman" w:cs="Times New Roman"/>
          <w:i/>
          <w:sz w:val="24"/>
          <w:szCs w:val="24"/>
        </w:rPr>
        <w:t xml:space="preserve">(20) business </w:t>
      </w:r>
      <w:proofErr w:type="gramStart"/>
      <w:r w:rsidRPr="00802EFE">
        <w:rPr>
          <w:rFonts w:ascii="Times New Roman" w:hAnsi="Times New Roman" w:cs="Times New Roman"/>
          <w:i/>
          <w:sz w:val="24"/>
          <w:szCs w:val="24"/>
        </w:rPr>
        <w:t>days</w:t>
      </w:r>
      <w:proofErr w:type="gramEnd"/>
      <w:r w:rsidRPr="00802EFE">
        <w:rPr>
          <w:rFonts w:ascii="Times New Roman" w:hAnsi="Times New Roman" w:cs="Times New Roman"/>
          <w:i/>
          <w:sz w:val="24"/>
          <w:szCs w:val="24"/>
        </w:rPr>
        <w:t xml:space="preserve"> period. On receipt by the Lessor of the Termination sum, the Lessor shall pay to the Lessee any sums received from the insurers or underwriters under the aforesaid policies up to a maximum amount equal to the aggregate of all rentals paid hereunde</w:t>
      </w:r>
      <w:r w:rsidR="006C3EF4" w:rsidRPr="00802EFE">
        <w:rPr>
          <w:rFonts w:ascii="Times New Roman" w:hAnsi="Times New Roman" w:cs="Times New Roman"/>
          <w:i/>
          <w:sz w:val="24"/>
          <w:szCs w:val="24"/>
        </w:rPr>
        <w:t>r including the termination sum.”</w:t>
      </w:r>
    </w:p>
    <w:p w:rsidR="006C3EF4" w:rsidRPr="00802EFE" w:rsidRDefault="0023772C" w:rsidP="00802EFE">
      <w:pPr>
        <w:spacing w:line="360" w:lineRule="auto"/>
        <w:ind w:right="855"/>
        <w:jc w:val="both"/>
        <w:rPr>
          <w:rFonts w:ascii="Times New Roman" w:hAnsi="Times New Roman" w:cs="Times New Roman"/>
          <w:sz w:val="24"/>
          <w:szCs w:val="24"/>
        </w:rPr>
      </w:pPr>
      <w:r w:rsidRPr="00802EFE">
        <w:rPr>
          <w:rFonts w:ascii="Times New Roman" w:hAnsi="Times New Roman" w:cs="Times New Roman"/>
          <w:b/>
          <w:sz w:val="24"/>
          <w:szCs w:val="24"/>
        </w:rPr>
        <w:t>Clause 6E</w:t>
      </w:r>
      <w:r w:rsidRPr="00802EFE">
        <w:rPr>
          <w:rFonts w:ascii="Times New Roman" w:hAnsi="Times New Roman" w:cs="Times New Roman"/>
          <w:sz w:val="24"/>
          <w:szCs w:val="24"/>
        </w:rPr>
        <w:t xml:space="preserve"> provides</w:t>
      </w:r>
      <w:r w:rsidR="006C3EF4" w:rsidRPr="00802EFE">
        <w:rPr>
          <w:rFonts w:ascii="Times New Roman" w:hAnsi="Times New Roman" w:cs="Times New Roman"/>
          <w:sz w:val="24"/>
          <w:szCs w:val="24"/>
        </w:rPr>
        <w:t>;</w:t>
      </w:r>
    </w:p>
    <w:p w:rsidR="00515925" w:rsidRPr="00802EFE" w:rsidRDefault="0023772C" w:rsidP="00802EFE">
      <w:pPr>
        <w:pStyle w:val="ListParagraph"/>
        <w:spacing w:line="360" w:lineRule="auto"/>
        <w:ind w:right="855"/>
        <w:jc w:val="both"/>
        <w:rPr>
          <w:rFonts w:ascii="Times New Roman" w:hAnsi="Times New Roman" w:cs="Times New Roman"/>
          <w:i/>
          <w:sz w:val="24"/>
          <w:szCs w:val="24"/>
        </w:rPr>
      </w:pPr>
      <w:r w:rsidRPr="00802EFE">
        <w:rPr>
          <w:rFonts w:ascii="Times New Roman" w:hAnsi="Times New Roman" w:cs="Times New Roman"/>
          <w:i/>
          <w:sz w:val="24"/>
          <w:szCs w:val="24"/>
        </w:rPr>
        <w:t xml:space="preserve"> </w:t>
      </w:r>
      <w:r w:rsidR="00515925" w:rsidRPr="00802EFE">
        <w:rPr>
          <w:rFonts w:ascii="Times New Roman" w:hAnsi="Times New Roman" w:cs="Times New Roman"/>
          <w:i/>
          <w:sz w:val="24"/>
          <w:szCs w:val="24"/>
        </w:rPr>
        <w:t>“Following</w:t>
      </w:r>
      <w:r w:rsidRPr="00802EFE">
        <w:rPr>
          <w:rFonts w:ascii="Times New Roman" w:hAnsi="Times New Roman" w:cs="Times New Roman"/>
          <w:i/>
          <w:sz w:val="24"/>
          <w:szCs w:val="24"/>
        </w:rPr>
        <w:t xml:space="preserve"> a total loss, the leasing of the vehicles shall be terminated upon the fulfillment by the lessee of its obligations under clause 6D without prejudice to </w:t>
      </w:r>
      <w:r w:rsidRPr="00802EFE">
        <w:rPr>
          <w:rFonts w:ascii="Times New Roman" w:hAnsi="Times New Roman" w:cs="Times New Roman"/>
          <w:i/>
          <w:sz w:val="24"/>
          <w:szCs w:val="24"/>
        </w:rPr>
        <w:lastRenderedPageBreak/>
        <w:t>any claims then outstanding between the lessor and the lessee. For avoidance of doubt, the less</w:t>
      </w:r>
      <w:r w:rsidR="00515925" w:rsidRPr="00802EFE">
        <w:rPr>
          <w:rFonts w:ascii="Times New Roman" w:hAnsi="Times New Roman" w:cs="Times New Roman"/>
          <w:i/>
          <w:sz w:val="24"/>
          <w:szCs w:val="24"/>
        </w:rPr>
        <w:t>or shall not be liable to supply any vehicles in lieu of the vehicles are or become unavailable to or unfit for use by the lessee from whatever cause”</w:t>
      </w:r>
    </w:p>
    <w:p w:rsidR="00515925" w:rsidRPr="00802EFE" w:rsidRDefault="006C3EF4" w:rsidP="00802EFE">
      <w:pPr>
        <w:spacing w:line="360" w:lineRule="auto"/>
        <w:jc w:val="both"/>
        <w:rPr>
          <w:rFonts w:ascii="Times New Roman" w:hAnsi="Times New Roman" w:cs="Times New Roman"/>
          <w:b/>
          <w:sz w:val="24"/>
          <w:szCs w:val="24"/>
        </w:rPr>
      </w:pPr>
      <w:r w:rsidRPr="00802EFE">
        <w:rPr>
          <w:rFonts w:ascii="Times New Roman" w:hAnsi="Times New Roman" w:cs="Times New Roman"/>
          <w:sz w:val="24"/>
          <w:szCs w:val="24"/>
        </w:rPr>
        <w:t>As already stated earlier above under the 2</w:t>
      </w:r>
      <w:r w:rsidRPr="00802EFE">
        <w:rPr>
          <w:rFonts w:ascii="Times New Roman" w:hAnsi="Times New Roman" w:cs="Times New Roman"/>
          <w:sz w:val="24"/>
          <w:szCs w:val="24"/>
          <w:vertAlign w:val="superscript"/>
        </w:rPr>
        <w:t>nd</w:t>
      </w:r>
      <w:r w:rsidRPr="00802EFE">
        <w:rPr>
          <w:rFonts w:ascii="Times New Roman" w:hAnsi="Times New Roman" w:cs="Times New Roman"/>
          <w:sz w:val="24"/>
          <w:szCs w:val="24"/>
        </w:rPr>
        <w:t xml:space="preserve"> issue, m</w:t>
      </w:r>
      <w:r w:rsidR="00515925" w:rsidRPr="00802EFE">
        <w:rPr>
          <w:rFonts w:ascii="Times New Roman" w:hAnsi="Times New Roman" w:cs="Times New Roman"/>
          <w:sz w:val="24"/>
          <w:szCs w:val="24"/>
        </w:rPr>
        <w:t>y interpretation</w:t>
      </w:r>
      <w:r w:rsidRPr="00802EFE">
        <w:rPr>
          <w:rFonts w:ascii="Times New Roman" w:hAnsi="Times New Roman" w:cs="Times New Roman"/>
          <w:sz w:val="24"/>
          <w:szCs w:val="24"/>
        </w:rPr>
        <w:t xml:space="preserve"> </w:t>
      </w:r>
      <w:r w:rsidR="00515925" w:rsidRPr="00802EFE">
        <w:rPr>
          <w:rFonts w:ascii="Times New Roman" w:hAnsi="Times New Roman" w:cs="Times New Roman"/>
          <w:sz w:val="24"/>
          <w:szCs w:val="24"/>
        </w:rPr>
        <w:t xml:space="preserve">of the above clauses is that when there is total loss, the lessee initiates the process of terminating the lease by making the termination </w:t>
      </w:r>
      <w:r w:rsidR="00961C8D" w:rsidRPr="00802EFE">
        <w:rPr>
          <w:rFonts w:ascii="Times New Roman" w:hAnsi="Times New Roman" w:cs="Times New Roman"/>
          <w:sz w:val="24"/>
          <w:szCs w:val="24"/>
        </w:rPr>
        <w:t>sum</w:t>
      </w:r>
      <w:r w:rsidR="00515925" w:rsidRPr="00802EFE">
        <w:rPr>
          <w:rFonts w:ascii="Times New Roman" w:hAnsi="Times New Roman" w:cs="Times New Roman"/>
          <w:sz w:val="24"/>
          <w:szCs w:val="24"/>
        </w:rPr>
        <w:t xml:space="preserve"> stated therein. It is upon fulfilling the payment obligations that the lease is terminated.</w:t>
      </w:r>
    </w:p>
    <w:p w:rsidR="009E3544" w:rsidRPr="00802EFE" w:rsidRDefault="007C79FA" w:rsidP="00802EFE">
      <w:pPr>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PW2</w:t>
      </w:r>
      <w:r w:rsidR="00515925" w:rsidRPr="00802EFE">
        <w:rPr>
          <w:rFonts w:ascii="Times New Roman" w:hAnsi="Times New Roman" w:cs="Times New Roman"/>
          <w:sz w:val="24"/>
          <w:szCs w:val="24"/>
        </w:rPr>
        <w:t xml:space="preserve"> in his testimony stated that he did not pay the termination payment upon destruction of the buses. Instead, the leasing relationship </w:t>
      </w:r>
      <w:r w:rsidR="00125064" w:rsidRPr="00802EFE">
        <w:rPr>
          <w:rFonts w:ascii="Times New Roman" w:hAnsi="Times New Roman" w:cs="Times New Roman"/>
          <w:sz w:val="24"/>
          <w:szCs w:val="24"/>
        </w:rPr>
        <w:t>continued and the p</w:t>
      </w:r>
      <w:r w:rsidR="00515925" w:rsidRPr="00802EFE">
        <w:rPr>
          <w:rFonts w:ascii="Times New Roman" w:hAnsi="Times New Roman" w:cs="Times New Roman"/>
          <w:sz w:val="24"/>
          <w:szCs w:val="24"/>
        </w:rPr>
        <w:t>laintiff stated that some of the vehicles were repaired, rebuilt and put back on the road</w:t>
      </w:r>
      <w:r w:rsidR="00515925" w:rsidRPr="00802EFE">
        <w:rPr>
          <w:rFonts w:ascii="Times New Roman" w:hAnsi="Times New Roman" w:cs="Times New Roman"/>
          <w:i/>
          <w:sz w:val="24"/>
          <w:szCs w:val="24"/>
        </w:rPr>
        <w:t>.</w:t>
      </w:r>
      <w:r w:rsidR="00961C8D" w:rsidRPr="00802EFE">
        <w:rPr>
          <w:rFonts w:ascii="Times New Roman" w:hAnsi="Times New Roman" w:cs="Times New Roman"/>
          <w:i/>
          <w:sz w:val="24"/>
          <w:szCs w:val="24"/>
        </w:rPr>
        <w:t xml:space="preserve"> </w:t>
      </w:r>
      <w:r w:rsidR="00125064" w:rsidRPr="00802EFE">
        <w:rPr>
          <w:rFonts w:ascii="Times New Roman" w:hAnsi="Times New Roman" w:cs="Times New Roman"/>
          <w:sz w:val="24"/>
          <w:szCs w:val="24"/>
        </w:rPr>
        <w:t>DW2 stated that the p</w:t>
      </w:r>
      <w:r w:rsidR="00515925" w:rsidRPr="00802EFE">
        <w:rPr>
          <w:rFonts w:ascii="Times New Roman" w:hAnsi="Times New Roman" w:cs="Times New Roman"/>
          <w:sz w:val="24"/>
          <w:szCs w:val="24"/>
        </w:rPr>
        <w:t>laintiff took the damaged buses to Nairobi for repair</w:t>
      </w:r>
      <w:r w:rsidR="00125064" w:rsidRPr="00802EFE">
        <w:rPr>
          <w:rFonts w:ascii="Times New Roman" w:hAnsi="Times New Roman" w:cs="Times New Roman"/>
          <w:sz w:val="24"/>
          <w:szCs w:val="24"/>
        </w:rPr>
        <w:t xml:space="preserve"> as </w:t>
      </w:r>
      <w:r w:rsidR="00515925" w:rsidRPr="00802EFE">
        <w:rPr>
          <w:rFonts w:ascii="Times New Roman" w:hAnsi="Times New Roman" w:cs="Times New Roman"/>
          <w:sz w:val="24"/>
          <w:szCs w:val="24"/>
        </w:rPr>
        <w:t xml:space="preserve">it was only </w:t>
      </w:r>
      <w:r w:rsidR="009E3544" w:rsidRPr="00802EFE">
        <w:rPr>
          <w:rFonts w:ascii="Times New Roman" w:hAnsi="Times New Roman" w:cs="Times New Roman"/>
          <w:sz w:val="24"/>
          <w:szCs w:val="24"/>
        </w:rPr>
        <w:t>one (</w:t>
      </w:r>
      <w:r w:rsidR="00515925" w:rsidRPr="00802EFE">
        <w:rPr>
          <w:rFonts w:ascii="Times New Roman" w:hAnsi="Times New Roman" w:cs="Times New Roman"/>
          <w:sz w:val="24"/>
          <w:szCs w:val="24"/>
        </w:rPr>
        <w:t xml:space="preserve">1) bus that was totally destroyed. Therefore, from the conduct of the parties, the termination of the lease did not occur upon the burning of the buses by unknown armed men since the </w:t>
      </w:r>
      <w:r w:rsidR="00125064" w:rsidRPr="00802EFE">
        <w:rPr>
          <w:rFonts w:ascii="Times New Roman" w:hAnsi="Times New Roman" w:cs="Times New Roman"/>
          <w:sz w:val="24"/>
          <w:szCs w:val="24"/>
        </w:rPr>
        <w:t>p</w:t>
      </w:r>
      <w:r w:rsidR="00515925" w:rsidRPr="00802EFE">
        <w:rPr>
          <w:rFonts w:ascii="Times New Roman" w:hAnsi="Times New Roman" w:cs="Times New Roman"/>
          <w:sz w:val="24"/>
          <w:szCs w:val="24"/>
        </w:rPr>
        <w:t xml:space="preserve">laintiff </w:t>
      </w:r>
      <w:r w:rsidR="00125064" w:rsidRPr="00802EFE">
        <w:rPr>
          <w:rFonts w:ascii="Times New Roman" w:hAnsi="Times New Roman" w:cs="Times New Roman"/>
          <w:sz w:val="24"/>
          <w:szCs w:val="24"/>
        </w:rPr>
        <w:t xml:space="preserve">did not </w:t>
      </w:r>
      <w:r w:rsidR="00515925" w:rsidRPr="00802EFE">
        <w:rPr>
          <w:rFonts w:ascii="Times New Roman" w:hAnsi="Times New Roman" w:cs="Times New Roman"/>
          <w:sz w:val="24"/>
          <w:szCs w:val="24"/>
        </w:rPr>
        <w:t>pay the termination sum in accordance with clause 6D &amp; E . Further, it is discernable from the evidence of PW2 and DW2 that the parties agreed to have the buses repaired and put back on the road. This therefore meant that the lease was still running.</w:t>
      </w:r>
    </w:p>
    <w:p w:rsidR="00515925" w:rsidRPr="00802EFE" w:rsidRDefault="009E3544" w:rsidP="00802EFE">
      <w:pPr>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From the evidence on record, the lease facilities were restructured</w:t>
      </w:r>
      <w:r w:rsidR="00185311" w:rsidRPr="00802EFE">
        <w:rPr>
          <w:rFonts w:ascii="Times New Roman" w:hAnsi="Times New Roman" w:cs="Times New Roman"/>
          <w:sz w:val="24"/>
          <w:szCs w:val="24"/>
        </w:rPr>
        <w:t xml:space="preserve"> under Ex.D</w:t>
      </w:r>
      <w:r w:rsidR="00125064" w:rsidRPr="00802EFE">
        <w:rPr>
          <w:rFonts w:ascii="Times New Roman" w:hAnsi="Times New Roman" w:cs="Times New Roman"/>
          <w:sz w:val="24"/>
          <w:szCs w:val="24"/>
        </w:rPr>
        <w:t>5. DW1 and DW2 stated that the p</w:t>
      </w:r>
      <w:r w:rsidR="00185311" w:rsidRPr="00802EFE">
        <w:rPr>
          <w:rFonts w:ascii="Times New Roman" w:hAnsi="Times New Roman" w:cs="Times New Roman"/>
          <w:sz w:val="24"/>
          <w:szCs w:val="24"/>
        </w:rPr>
        <w:t xml:space="preserve">laintiff did not comply with the terms of the restructure upon which the defendant terminated the relationship and sought to enforce against </w:t>
      </w:r>
      <w:r w:rsidR="00125064" w:rsidRPr="00802EFE">
        <w:rPr>
          <w:rFonts w:ascii="Times New Roman" w:hAnsi="Times New Roman" w:cs="Times New Roman"/>
          <w:sz w:val="24"/>
          <w:szCs w:val="24"/>
        </w:rPr>
        <w:t xml:space="preserve">the plaintiff. </w:t>
      </w:r>
      <w:proofErr w:type="gramStart"/>
      <w:r w:rsidR="00125064" w:rsidRPr="00802EFE">
        <w:rPr>
          <w:rFonts w:ascii="Times New Roman" w:hAnsi="Times New Roman" w:cs="Times New Roman"/>
          <w:sz w:val="24"/>
          <w:szCs w:val="24"/>
        </w:rPr>
        <w:t>While the p</w:t>
      </w:r>
      <w:r w:rsidR="00185311" w:rsidRPr="00802EFE">
        <w:rPr>
          <w:rFonts w:ascii="Times New Roman" w:hAnsi="Times New Roman" w:cs="Times New Roman"/>
          <w:sz w:val="24"/>
          <w:szCs w:val="24"/>
        </w:rPr>
        <w:t>laintiff claim</w:t>
      </w:r>
      <w:r w:rsidR="00125064" w:rsidRPr="00802EFE">
        <w:rPr>
          <w:rFonts w:ascii="Times New Roman" w:hAnsi="Times New Roman" w:cs="Times New Roman"/>
          <w:sz w:val="24"/>
          <w:szCs w:val="24"/>
        </w:rPr>
        <w:t>ed</w:t>
      </w:r>
      <w:r w:rsidR="00185311" w:rsidRPr="00802EFE">
        <w:rPr>
          <w:rFonts w:ascii="Times New Roman" w:hAnsi="Times New Roman" w:cs="Times New Roman"/>
          <w:sz w:val="24"/>
          <w:szCs w:val="24"/>
        </w:rPr>
        <w:t xml:space="preserve"> to have been tricked into entering the restructure, </w:t>
      </w:r>
      <w:r w:rsidR="00125064" w:rsidRPr="00802EFE">
        <w:rPr>
          <w:rFonts w:ascii="Times New Roman" w:hAnsi="Times New Roman" w:cs="Times New Roman"/>
          <w:sz w:val="24"/>
          <w:szCs w:val="24"/>
        </w:rPr>
        <w:t xml:space="preserve">the </w:t>
      </w:r>
      <w:r w:rsidR="00185311" w:rsidRPr="00802EFE">
        <w:rPr>
          <w:rFonts w:ascii="Times New Roman" w:hAnsi="Times New Roman" w:cs="Times New Roman"/>
          <w:sz w:val="24"/>
          <w:szCs w:val="24"/>
        </w:rPr>
        <w:t>evidence on record show that he made some payments following the restructure.</w:t>
      </w:r>
      <w:proofErr w:type="gramEnd"/>
      <w:r w:rsidR="00185311" w:rsidRPr="00802EFE">
        <w:rPr>
          <w:rFonts w:ascii="Times New Roman" w:hAnsi="Times New Roman" w:cs="Times New Roman"/>
          <w:sz w:val="24"/>
          <w:szCs w:val="24"/>
        </w:rPr>
        <w:t xml:space="preserve"> This indicates that he agre</w:t>
      </w:r>
      <w:r w:rsidR="00125064" w:rsidRPr="00802EFE">
        <w:rPr>
          <w:rFonts w:ascii="Times New Roman" w:hAnsi="Times New Roman" w:cs="Times New Roman"/>
          <w:sz w:val="24"/>
          <w:szCs w:val="24"/>
        </w:rPr>
        <w:t>ed to the new arrangement. The p</w:t>
      </w:r>
      <w:r w:rsidR="00185311" w:rsidRPr="00802EFE">
        <w:rPr>
          <w:rFonts w:ascii="Times New Roman" w:hAnsi="Times New Roman" w:cs="Times New Roman"/>
          <w:sz w:val="24"/>
          <w:szCs w:val="24"/>
        </w:rPr>
        <w:t xml:space="preserve">laintiff’s subsequent conduct of making proposals for payment and seeking more time </w:t>
      </w:r>
      <w:r w:rsidR="00125064" w:rsidRPr="00802EFE">
        <w:rPr>
          <w:rFonts w:ascii="Times New Roman" w:hAnsi="Times New Roman" w:cs="Times New Roman"/>
          <w:sz w:val="24"/>
          <w:szCs w:val="24"/>
        </w:rPr>
        <w:t>also confirms</w:t>
      </w:r>
      <w:r w:rsidR="00185311" w:rsidRPr="00802EFE">
        <w:rPr>
          <w:rFonts w:ascii="Times New Roman" w:hAnsi="Times New Roman" w:cs="Times New Roman"/>
          <w:sz w:val="24"/>
          <w:szCs w:val="24"/>
        </w:rPr>
        <w:t xml:space="preserve"> that he was aware of his obligations</w:t>
      </w:r>
    </w:p>
    <w:p w:rsidR="005341E4" w:rsidRPr="00802EFE" w:rsidRDefault="00125064" w:rsidP="00802EFE">
      <w:pPr>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Clause 10 of the Master Vehicle Lease A</w:t>
      </w:r>
      <w:r w:rsidR="00A444C6" w:rsidRPr="00802EFE">
        <w:rPr>
          <w:rFonts w:ascii="Times New Roman" w:hAnsi="Times New Roman" w:cs="Times New Roman"/>
          <w:sz w:val="24"/>
          <w:szCs w:val="24"/>
        </w:rPr>
        <w:t>greement clearly spells out the termination payments. It states as follows;</w:t>
      </w:r>
    </w:p>
    <w:p w:rsidR="00A444C6" w:rsidRPr="00802EFE" w:rsidRDefault="00A444C6" w:rsidP="00802EFE">
      <w:pPr>
        <w:pStyle w:val="ListParagraph"/>
        <w:tabs>
          <w:tab w:val="left" w:pos="1245"/>
        </w:tabs>
        <w:spacing w:line="360" w:lineRule="auto"/>
        <w:ind w:right="855"/>
        <w:jc w:val="both"/>
        <w:rPr>
          <w:rFonts w:ascii="Times New Roman" w:hAnsi="Times New Roman" w:cs="Times New Roman"/>
          <w:i/>
          <w:sz w:val="24"/>
          <w:szCs w:val="24"/>
        </w:rPr>
      </w:pPr>
      <w:r w:rsidRPr="00802EFE">
        <w:rPr>
          <w:rFonts w:ascii="Times New Roman" w:hAnsi="Times New Roman" w:cs="Times New Roman"/>
          <w:i/>
          <w:sz w:val="24"/>
          <w:szCs w:val="24"/>
        </w:rPr>
        <w:t xml:space="preserve">10 A) </w:t>
      </w:r>
      <w:r w:rsidR="0040776A" w:rsidRPr="00802EFE">
        <w:rPr>
          <w:rFonts w:ascii="Times New Roman" w:hAnsi="Times New Roman" w:cs="Times New Roman"/>
          <w:i/>
          <w:sz w:val="24"/>
          <w:szCs w:val="24"/>
        </w:rPr>
        <w:t>“</w:t>
      </w:r>
      <w:r w:rsidRPr="00802EFE">
        <w:rPr>
          <w:rFonts w:ascii="Times New Roman" w:hAnsi="Times New Roman" w:cs="Times New Roman"/>
          <w:i/>
          <w:sz w:val="24"/>
          <w:szCs w:val="24"/>
        </w:rPr>
        <w:t xml:space="preserve">If termination of the leasing of the vehicles occurs by reason of a fundamental breach or repudiation of this agreement by the lessee pursuant to the provisions of Clause 8 or by reason of an agreed terminating event (being </w:t>
      </w:r>
      <w:r w:rsidRPr="00802EFE">
        <w:rPr>
          <w:rFonts w:ascii="Times New Roman" w:hAnsi="Times New Roman" w:cs="Times New Roman"/>
          <w:i/>
          <w:sz w:val="24"/>
          <w:szCs w:val="24"/>
        </w:rPr>
        <w:lastRenderedPageBreak/>
        <w:t xml:space="preserve">any of the events set out in Clause 8 (i) to (xii) inclusive, the lessee shall pay to the lessor on the date of termination of the leasing of the vehicles (the “termination payment date”) an amount (the “termination sum”) for the period in which the termination payment date occurs equal to the aggregate of:- </w:t>
      </w:r>
    </w:p>
    <w:p w:rsidR="00A444C6" w:rsidRPr="00802EFE" w:rsidRDefault="006C6BB6" w:rsidP="00802EFE">
      <w:pPr>
        <w:pStyle w:val="ListParagraph"/>
        <w:numPr>
          <w:ilvl w:val="0"/>
          <w:numId w:val="5"/>
        </w:numPr>
        <w:tabs>
          <w:tab w:val="left" w:pos="1245"/>
        </w:tabs>
        <w:spacing w:line="360" w:lineRule="auto"/>
        <w:ind w:right="855"/>
        <w:jc w:val="both"/>
        <w:rPr>
          <w:rFonts w:ascii="Times New Roman" w:hAnsi="Times New Roman" w:cs="Times New Roman"/>
          <w:i/>
          <w:sz w:val="24"/>
          <w:szCs w:val="24"/>
        </w:rPr>
      </w:pPr>
      <w:r w:rsidRPr="00802EFE">
        <w:rPr>
          <w:rFonts w:ascii="Times New Roman" w:hAnsi="Times New Roman" w:cs="Times New Roman"/>
          <w:i/>
          <w:sz w:val="24"/>
          <w:szCs w:val="24"/>
        </w:rPr>
        <w:t xml:space="preserve">All arrears of rental due up to and including the termination payment date and any other moneys due to the lessor under this agreement </w:t>
      </w:r>
      <w:r w:rsidR="00B65E58" w:rsidRPr="00802EFE">
        <w:rPr>
          <w:rFonts w:ascii="Times New Roman" w:hAnsi="Times New Roman" w:cs="Times New Roman"/>
          <w:i/>
          <w:sz w:val="24"/>
          <w:szCs w:val="24"/>
        </w:rPr>
        <w:t>up to</w:t>
      </w:r>
      <w:r w:rsidRPr="00802EFE">
        <w:rPr>
          <w:rFonts w:ascii="Times New Roman" w:hAnsi="Times New Roman" w:cs="Times New Roman"/>
          <w:i/>
          <w:sz w:val="24"/>
          <w:szCs w:val="24"/>
        </w:rPr>
        <w:t xml:space="preserve"> and including the termination payment date together with interest on any overdue sum in accordance with clause 3. E;</w:t>
      </w:r>
    </w:p>
    <w:p w:rsidR="006C6BB6" w:rsidRPr="00802EFE" w:rsidRDefault="006C6BB6" w:rsidP="00802EFE">
      <w:pPr>
        <w:pStyle w:val="ListParagraph"/>
        <w:numPr>
          <w:ilvl w:val="0"/>
          <w:numId w:val="5"/>
        </w:numPr>
        <w:tabs>
          <w:tab w:val="left" w:pos="1245"/>
        </w:tabs>
        <w:spacing w:line="360" w:lineRule="auto"/>
        <w:ind w:right="855"/>
        <w:jc w:val="both"/>
        <w:rPr>
          <w:rFonts w:ascii="Times New Roman" w:hAnsi="Times New Roman" w:cs="Times New Roman"/>
          <w:i/>
          <w:sz w:val="24"/>
          <w:szCs w:val="24"/>
        </w:rPr>
      </w:pPr>
      <w:r w:rsidRPr="00802EFE">
        <w:rPr>
          <w:rFonts w:ascii="Times New Roman" w:hAnsi="Times New Roman" w:cs="Times New Roman"/>
          <w:i/>
          <w:sz w:val="24"/>
          <w:szCs w:val="24"/>
        </w:rPr>
        <w:t>An amount equal to the aggregate of all payments of rentals which would but for such termination have been payable under this agreement during the period from and including the day following the termination payment date to the end of the lessee term.</w:t>
      </w:r>
    </w:p>
    <w:p w:rsidR="006C6BB6" w:rsidRPr="00802EFE" w:rsidRDefault="006C6BB6" w:rsidP="00802EFE">
      <w:pPr>
        <w:pStyle w:val="ListParagraph"/>
        <w:numPr>
          <w:ilvl w:val="0"/>
          <w:numId w:val="5"/>
        </w:numPr>
        <w:tabs>
          <w:tab w:val="left" w:pos="1245"/>
        </w:tabs>
        <w:spacing w:line="360" w:lineRule="auto"/>
        <w:ind w:right="855"/>
        <w:jc w:val="both"/>
        <w:rPr>
          <w:rFonts w:ascii="Times New Roman" w:hAnsi="Times New Roman" w:cs="Times New Roman"/>
          <w:i/>
          <w:sz w:val="24"/>
          <w:szCs w:val="24"/>
        </w:rPr>
      </w:pPr>
      <w:r w:rsidRPr="00802EFE">
        <w:rPr>
          <w:rFonts w:ascii="Times New Roman" w:hAnsi="Times New Roman" w:cs="Times New Roman"/>
          <w:i/>
          <w:sz w:val="24"/>
          <w:szCs w:val="24"/>
        </w:rPr>
        <w:t xml:space="preserve">All costs and expenses incurred by the lessor or on its behalf, whether before </w:t>
      </w:r>
      <w:r w:rsidR="00856887" w:rsidRPr="00802EFE">
        <w:rPr>
          <w:rFonts w:ascii="Times New Roman" w:hAnsi="Times New Roman" w:cs="Times New Roman"/>
          <w:i/>
          <w:sz w:val="24"/>
          <w:szCs w:val="24"/>
        </w:rPr>
        <w:t xml:space="preserve">or after such termination, in connection </w:t>
      </w:r>
      <w:r w:rsidR="00DD4A7C" w:rsidRPr="00802EFE">
        <w:rPr>
          <w:rFonts w:ascii="Times New Roman" w:hAnsi="Times New Roman" w:cs="Times New Roman"/>
          <w:i/>
          <w:sz w:val="24"/>
          <w:szCs w:val="24"/>
        </w:rPr>
        <w:t>with the repossession, refurbishment, storage, insurance and / or sale of the Vehicles and;</w:t>
      </w:r>
    </w:p>
    <w:p w:rsidR="00B25EDE" w:rsidRPr="00802EFE" w:rsidRDefault="00DD4A7C" w:rsidP="00802EFE">
      <w:pPr>
        <w:pStyle w:val="ListParagraph"/>
        <w:numPr>
          <w:ilvl w:val="0"/>
          <w:numId w:val="5"/>
        </w:numPr>
        <w:tabs>
          <w:tab w:val="left" w:pos="1245"/>
        </w:tabs>
        <w:spacing w:line="360" w:lineRule="auto"/>
        <w:ind w:right="855"/>
        <w:jc w:val="both"/>
        <w:rPr>
          <w:rFonts w:ascii="Times New Roman" w:hAnsi="Times New Roman" w:cs="Times New Roman"/>
          <w:i/>
          <w:sz w:val="24"/>
          <w:szCs w:val="24"/>
        </w:rPr>
      </w:pPr>
      <w:r w:rsidRPr="00802EFE">
        <w:rPr>
          <w:rFonts w:ascii="Times New Roman" w:hAnsi="Times New Roman" w:cs="Times New Roman"/>
          <w:i/>
          <w:sz w:val="24"/>
          <w:szCs w:val="24"/>
        </w:rPr>
        <w:t>All losses, costs, charges and expenses incurred or payable by the lessor arising out of the premature termination of any funding commitments in connection with this agreement.</w:t>
      </w:r>
    </w:p>
    <w:p w:rsidR="00B25EDE" w:rsidRPr="00802EFE" w:rsidRDefault="00B25EDE" w:rsidP="00802EFE">
      <w:pPr>
        <w:tabs>
          <w:tab w:val="left" w:pos="1245"/>
        </w:tabs>
        <w:spacing w:line="360" w:lineRule="auto"/>
        <w:ind w:left="851" w:right="855"/>
        <w:jc w:val="both"/>
        <w:rPr>
          <w:rFonts w:ascii="Times New Roman" w:hAnsi="Times New Roman" w:cs="Times New Roman"/>
          <w:i/>
          <w:sz w:val="24"/>
          <w:szCs w:val="24"/>
        </w:rPr>
      </w:pPr>
      <w:r w:rsidRPr="00802EFE">
        <w:rPr>
          <w:rFonts w:ascii="Times New Roman" w:hAnsi="Times New Roman" w:cs="Times New Roman"/>
          <w:i/>
          <w:sz w:val="24"/>
          <w:szCs w:val="24"/>
        </w:rPr>
        <w:t>Any such termination sum shall be subject to adjustment pursuant to clause 3c.</w:t>
      </w:r>
    </w:p>
    <w:p w:rsidR="00B25EDE" w:rsidRPr="00802EFE" w:rsidRDefault="00695EA2" w:rsidP="00802EFE">
      <w:pPr>
        <w:tabs>
          <w:tab w:val="left" w:pos="1245"/>
        </w:tabs>
        <w:spacing w:line="360" w:lineRule="auto"/>
        <w:ind w:left="720" w:right="855" w:hanging="720"/>
        <w:jc w:val="both"/>
        <w:rPr>
          <w:rFonts w:ascii="Times New Roman" w:hAnsi="Times New Roman" w:cs="Times New Roman"/>
          <w:i/>
          <w:sz w:val="24"/>
          <w:szCs w:val="24"/>
        </w:rPr>
      </w:pPr>
      <w:r w:rsidRPr="00802EFE">
        <w:rPr>
          <w:rFonts w:ascii="Times New Roman" w:hAnsi="Times New Roman" w:cs="Times New Roman"/>
          <w:i/>
          <w:sz w:val="24"/>
          <w:szCs w:val="24"/>
        </w:rPr>
        <w:t xml:space="preserve">B) </w:t>
      </w:r>
      <w:r w:rsidRPr="00802EFE">
        <w:rPr>
          <w:rFonts w:ascii="Times New Roman" w:hAnsi="Times New Roman" w:cs="Times New Roman"/>
          <w:i/>
          <w:sz w:val="24"/>
          <w:szCs w:val="24"/>
        </w:rPr>
        <w:tab/>
      </w:r>
      <w:r w:rsidR="00B25EDE" w:rsidRPr="00802EFE">
        <w:rPr>
          <w:rFonts w:ascii="Times New Roman" w:hAnsi="Times New Roman" w:cs="Times New Roman"/>
          <w:i/>
          <w:sz w:val="24"/>
          <w:szCs w:val="24"/>
        </w:rPr>
        <w:t>The termination sum shall, in the case of fundamental breach or repudiationby the lessee, be recoverable as liquidated damages and, in the case of termination consequent upon a termination event shall be recoverable as a debt or liquidated damages.</w:t>
      </w:r>
      <w:r w:rsidR="0040776A" w:rsidRPr="00802EFE">
        <w:rPr>
          <w:rFonts w:ascii="Times New Roman" w:hAnsi="Times New Roman" w:cs="Times New Roman"/>
          <w:i/>
          <w:sz w:val="24"/>
          <w:szCs w:val="24"/>
        </w:rPr>
        <w:t>”</w:t>
      </w:r>
      <w:r w:rsidR="00B25EDE" w:rsidRPr="00802EFE">
        <w:rPr>
          <w:rFonts w:ascii="Times New Roman" w:hAnsi="Times New Roman" w:cs="Times New Roman"/>
          <w:i/>
          <w:sz w:val="24"/>
          <w:szCs w:val="24"/>
        </w:rPr>
        <w:t xml:space="preserve"> </w:t>
      </w:r>
    </w:p>
    <w:p w:rsidR="009D6EC0" w:rsidRPr="00802EFE" w:rsidRDefault="00B25EDE" w:rsidP="00802EFE">
      <w:pPr>
        <w:tabs>
          <w:tab w:val="left" w:pos="1245"/>
        </w:tabs>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 xml:space="preserve">The above mentioned clause is the basis of </w:t>
      </w:r>
      <w:r w:rsidR="00DC604C" w:rsidRPr="00802EFE">
        <w:rPr>
          <w:rFonts w:ascii="Times New Roman" w:hAnsi="Times New Roman" w:cs="Times New Roman"/>
          <w:sz w:val="24"/>
          <w:szCs w:val="24"/>
        </w:rPr>
        <w:t xml:space="preserve">any payments </w:t>
      </w:r>
      <w:r w:rsidR="00C0030F" w:rsidRPr="00802EFE">
        <w:rPr>
          <w:rFonts w:ascii="Times New Roman" w:hAnsi="Times New Roman" w:cs="Times New Roman"/>
          <w:sz w:val="24"/>
          <w:szCs w:val="24"/>
        </w:rPr>
        <w:t xml:space="preserve">that are supposed to be </w:t>
      </w:r>
      <w:r w:rsidR="00172DD4" w:rsidRPr="00802EFE">
        <w:rPr>
          <w:rFonts w:ascii="Times New Roman" w:hAnsi="Times New Roman" w:cs="Times New Roman"/>
          <w:sz w:val="24"/>
          <w:szCs w:val="24"/>
        </w:rPr>
        <w:t>made</w:t>
      </w:r>
      <w:r w:rsidR="00C0030F" w:rsidRPr="00802EFE">
        <w:rPr>
          <w:rFonts w:ascii="Times New Roman" w:hAnsi="Times New Roman" w:cs="Times New Roman"/>
          <w:sz w:val="24"/>
          <w:szCs w:val="24"/>
        </w:rPr>
        <w:t xml:space="preserve"> in the event of </w:t>
      </w:r>
      <w:r w:rsidR="00DC604C" w:rsidRPr="00802EFE">
        <w:rPr>
          <w:rFonts w:ascii="Times New Roman" w:hAnsi="Times New Roman" w:cs="Times New Roman"/>
          <w:sz w:val="24"/>
          <w:szCs w:val="24"/>
        </w:rPr>
        <w:t>termination of the contract.</w:t>
      </w:r>
      <w:r w:rsidR="001E07F4" w:rsidRPr="00802EFE">
        <w:rPr>
          <w:rFonts w:ascii="Times New Roman" w:hAnsi="Times New Roman" w:cs="Times New Roman"/>
          <w:sz w:val="24"/>
          <w:szCs w:val="24"/>
        </w:rPr>
        <w:t xml:space="preserve"> It is clear that the relationship between t</w:t>
      </w:r>
      <w:r w:rsidR="00172DD4" w:rsidRPr="00802EFE">
        <w:rPr>
          <w:rFonts w:ascii="Times New Roman" w:hAnsi="Times New Roman" w:cs="Times New Roman"/>
          <w:sz w:val="24"/>
          <w:szCs w:val="24"/>
        </w:rPr>
        <w:t>he parties broke down when the d</w:t>
      </w:r>
      <w:r w:rsidR="001E07F4" w:rsidRPr="00802EFE">
        <w:rPr>
          <w:rFonts w:ascii="Times New Roman" w:hAnsi="Times New Roman" w:cs="Times New Roman"/>
          <w:sz w:val="24"/>
          <w:szCs w:val="24"/>
        </w:rPr>
        <w:t xml:space="preserve">efendant terminated the lease, repossessed some of the leased buses and sought the sale </w:t>
      </w:r>
      <w:r w:rsidR="0040776A" w:rsidRPr="00802EFE">
        <w:rPr>
          <w:rFonts w:ascii="Times New Roman" w:hAnsi="Times New Roman" w:cs="Times New Roman"/>
          <w:sz w:val="24"/>
          <w:szCs w:val="24"/>
        </w:rPr>
        <w:t xml:space="preserve">of </w:t>
      </w:r>
      <w:r w:rsidR="001E07F4" w:rsidRPr="00802EFE">
        <w:rPr>
          <w:rFonts w:ascii="Times New Roman" w:hAnsi="Times New Roman" w:cs="Times New Roman"/>
          <w:sz w:val="24"/>
          <w:szCs w:val="24"/>
        </w:rPr>
        <w:t>the buses and the mortgaged land.</w:t>
      </w:r>
      <w:r w:rsidR="0040776A" w:rsidRPr="00802EFE">
        <w:rPr>
          <w:rFonts w:ascii="Times New Roman" w:hAnsi="Times New Roman" w:cs="Times New Roman"/>
          <w:sz w:val="24"/>
          <w:szCs w:val="24"/>
        </w:rPr>
        <w:t xml:space="preserve"> According to DW1 and DW2, the d</w:t>
      </w:r>
      <w:r w:rsidR="001E07F4" w:rsidRPr="00802EFE">
        <w:rPr>
          <w:rFonts w:ascii="Times New Roman" w:hAnsi="Times New Roman" w:cs="Times New Roman"/>
          <w:sz w:val="24"/>
          <w:szCs w:val="24"/>
        </w:rPr>
        <w:t>efendant’</w:t>
      </w:r>
      <w:r w:rsidR="0040776A" w:rsidRPr="00802EFE">
        <w:rPr>
          <w:rFonts w:ascii="Times New Roman" w:hAnsi="Times New Roman" w:cs="Times New Roman"/>
          <w:sz w:val="24"/>
          <w:szCs w:val="24"/>
        </w:rPr>
        <w:t xml:space="preserve">s </w:t>
      </w:r>
      <w:r w:rsidR="0040776A" w:rsidRPr="00802EFE">
        <w:rPr>
          <w:rFonts w:ascii="Times New Roman" w:hAnsi="Times New Roman" w:cs="Times New Roman"/>
          <w:sz w:val="24"/>
          <w:szCs w:val="24"/>
        </w:rPr>
        <w:lastRenderedPageBreak/>
        <w:t>actions were prompted by the p</w:t>
      </w:r>
      <w:r w:rsidR="001E07F4" w:rsidRPr="00802EFE">
        <w:rPr>
          <w:rFonts w:ascii="Times New Roman" w:hAnsi="Times New Roman" w:cs="Times New Roman"/>
          <w:sz w:val="24"/>
          <w:szCs w:val="24"/>
        </w:rPr>
        <w:t>laintiff’s failure to comply with the terms of the restructure. I am inclined to believe this as the reason for the termination.</w:t>
      </w:r>
      <w:r w:rsidR="001A7F04" w:rsidRPr="00802EFE">
        <w:rPr>
          <w:rFonts w:ascii="Times New Roman" w:hAnsi="Times New Roman" w:cs="Times New Roman"/>
          <w:sz w:val="24"/>
          <w:szCs w:val="24"/>
        </w:rPr>
        <w:t xml:space="preserve"> Conse</w:t>
      </w:r>
      <w:r w:rsidR="0040776A" w:rsidRPr="00802EFE">
        <w:rPr>
          <w:rFonts w:ascii="Times New Roman" w:hAnsi="Times New Roman" w:cs="Times New Roman"/>
          <w:sz w:val="24"/>
          <w:szCs w:val="24"/>
        </w:rPr>
        <w:t>quently, the d</w:t>
      </w:r>
      <w:r w:rsidR="001A7F04" w:rsidRPr="00802EFE">
        <w:rPr>
          <w:rFonts w:ascii="Times New Roman" w:hAnsi="Times New Roman" w:cs="Times New Roman"/>
          <w:sz w:val="24"/>
          <w:szCs w:val="24"/>
        </w:rPr>
        <w:t>efendant would be entitled to the</w:t>
      </w:r>
      <w:r w:rsidR="0040776A" w:rsidRPr="00802EFE">
        <w:rPr>
          <w:rFonts w:ascii="Times New Roman" w:hAnsi="Times New Roman" w:cs="Times New Roman"/>
          <w:sz w:val="24"/>
          <w:szCs w:val="24"/>
        </w:rPr>
        <w:t xml:space="preserve"> monies that were due from the p</w:t>
      </w:r>
      <w:r w:rsidR="001A7F04" w:rsidRPr="00802EFE">
        <w:rPr>
          <w:rFonts w:ascii="Times New Roman" w:hAnsi="Times New Roman" w:cs="Times New Roman"/>
          <w:sz w:val="24"/>
          <w:szCs w:val="24"/>
        </w:rPr>
        <w:t>laintiff as at the time of the termination within the terms of the lease.</w:t>
      </w:r>
      <w:r w:rsidR="00961C8D" w:rsidRPr="00802EFE">
        <w:rPr>
          <w:rFonts w:ascii="Times New Roman" w:hAnsi="Times New Roman" w:cs="Times New Roman"/>
          <w:sz w:val="24"/>
          <w:szCs w:val="24"/>
        </w:rPr>
        <w:t xml:space="preserve"> </w:t>
      </w:r>
      <w:r w:rsidR="009D6EC0" w:rsidRPr="00802EFE">
        <w:rPr>
          <w:rFonts w:ascii="Times New Roman" w:hAnsi="Times New Roman" w:cs="Times New Roman"/>
          <w:sz w:val="24"/>
          <w:szCs w:val="24"/>
        </w:rPr>
        <w:t xml:space="preserve">It is true as submitted by the defendant’s counsel that the plaintiff was obliged under clauses 6D and 10A of the lease agreement to pay the defendant a termination sum. </w:t>
      </w:r>
      <w:r w:rsidR="00961C8D" w:rsidRPr="00802EFE">
        <w:rPr>
          <w:rFonts w:ascii="Times New Roman" w:hAnsi="Times New Roman" w:cs="Times New Roman"/>
          <w:sz w:val="24"/>
          <w:szCs w:val="24"/>
        </w:rPr>
        <w:t xml:space="preserve">It is not in dispute that the plaintiff did not pay. </w:t>
      </w:r>
      <w:r w:rsidR="009D6EC0" w:rsidRPr="00802EFE">
        <w:rPr>
          <w:rFonts w:ascii="Times New Roman" w:hAnsi="Times New Roman" w:cs="Times New Roman"/>
          <w:sz w:val="24"/>
          <w:szCs w:val="24"/>
        </w:rPr>
        <w:t>The question left to this court is whether or not the plaintiff owes any money to the defendant and if so, how much?</w:t>
      </w:r>
    </w:p>
    <w:p w:rsidR="009D6EC0" w:rsidRPr="00802EFE" w:rsidRDefault="009D6EC0" w:rsidP="00802EFE">
      <w:pPr>
        <w:tabs>
          <w:tab w:val="left" w:pos="1245"/>
        </w:tabs>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 xml:space="preserve">As stated earlier, </w:t>
      </w:r>
      <w:r w:rsidR="0040776A" w:rsidRPr="00802EFE">
        <w:rPr>
          <w:rFonts w:ascii="Times New Roman" w:hAnsi="Times New Roman" w:cs="Times New Roman"/>
          <w:sz w:val="24"/>
          <w:szCs w:val="24"/>
        </w:rPr>
        <w:t xml:space="preserve">the </w:t>
      </w:r>
      <w:r w:rsidRPr="00802EFE">
        <w:rPr>
          <w:rFonts w:ascii="Times New Roman" w:hAnsi="Times New Roman" w:cs="Times New Roman"/>
          <w:sz w:val="24"/>
          <w:szCs w:val="24"/>
        </w:rPr>
        <w:t>parties agreed to appoint a joint expert to review the accounts.</w:t>
      </w:r>
      <w:r w:rsidR="00C4535E" w:rsidRPr="00802EFE">
        <w:rPr>
          <w:rFonts w:ascii="Times New Roman" w:hAnsi="Times New Roman" w:cs="Times New Roman"/>
          <w:sz w:val="24"/>
          <w:szCs w:val="24"/>
        </w:rPr>
        <w:t xml:space="preserve"> </w:t>
      </w:r>
      <w:r w:rsidRPr="00802EFE">
        <w:rPr>
          <w:rFonts w:ascii="Times New Roman" w:hAnsi="Times New Roman" w:cs="Times New Roman"/>
          <w:sz w:val="24"/>
          <w:szCs w:val="24"/>
        </w:rPr>
        <w:t xml:space="preserve">An independent Auditor BMR Associates Certified Accountants was appointed by both parties to </w:t>
      </w:r>
      <w:proofErr w:type="spellStart"/>
      <w:r w:rsidRPr="00802EFE">
        <w:rPr>
          <w:rFonts w:ascii="Times New Roman" w:hAnsi="Times New Roman" w:cs="Times New Roman"/>
          <w:sz w:val="24"/>
          <w:szCs w:val="24"/>
        </w:rPr>
        <w:t>analyse</w:t>
      </w:r>
      <w:proofErr w:type="spellEnd"/>
      <w:r w:rsidRPr="00802EFE">
        <w:rPr>
          <w:rFonts w:ascii="Times New Roman" w:hAnsi="Times New Roman" w:cs="Times New Roman"/>
          <w:sz w:val="24"/>
          <w:szCs w:val="24"/>
        </w:rPr>
        <w:t xml:space="preserve"> and reconcile the position as at 10/11/2009. The Auditors were tasked to;</w:t>
      </w:r>
    </w:p>
    <w:p w:rsidR="009D6EC0" w:rsidRPr="00802EFE" w:rsidRDefault="009D6EC0" w:rsidP="00802EFE">
      <w:pPr>
        <w:pStyle w:val="ListParagraph"/>
        <w:numPr>
          <w:ilvl w:val="0"/>
          <w:numId w:val="10"/>
        </w:numPr>
        <w:tabs>
          <w:tab w:val="left" w:pos="1245"/>
        </w:tabs>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Establish the amount of money due to DFCU at the date of the alleged destruction of the three buses.</w:t>
      </w:r>
    </w:p>
    <w:p w:rsidR="009D6EC0" w:rsidRPr="00802EFE" w:rsidRDefault="009D6EC0" w:rsidP="00802EFE">
      <w:pPr>
        <w:pStyle w:val="ListParagraph"/>
        <w:numPr>
          <w:ilvl w:val="0"/>
          <w:numId w:val="10"/>
        </w:numPr>
        <w:tabs>
          <w:tab w:val="left" w:pos="1245"/>
        </w:tabs>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 xml:space="preserve">Establish how much money, including interest, compound </w:t>
      </w:r>
      <w:r w:rsidR="0040776A" w:rsidRPr="00802EFE">
        <w:rPr>
          <w:rFonts w:ascii="Times New Roman" w:hAnsi="Times New Roman" w:cs="Times New Roman"/>
          <w:sz w:val="24"/>
          <w:szCs w:val="24"/>
        </w:rPr>
        <w:t>interest,</w:t>
      </w:r>
      <w:r w:rsidRPr="00802EFE">
        <w:rPr>
          <w:rFonts w:ascii="Times New Roman" w:hAnsi="Times New Roman" w:cs="Times New Roman"/>
          <w:sz w:val="24"/>
          <w:szCs w:val="24"/>
        </w:rPr>
        <w:t xml:space="preserve"> penalties and any other payments that were made by SB Coaches since the commencement of the lease up to 10/11/2009.</w:t>
      </w:r>
    </w:p>
    <w:p w:rsidR="009D6EC0" w:rsidRPr="00802EFE" w:rsidRDefault="009D6EC0" w:rsidP="00802EFE">
      <w:pPr>
        <w:pStyle w:val="ListParagraph"/>
        <w:numPr>
          <w:ilvl w:val="0"/>
          <w:numId w:val="10"/>
        </w:numPr>
        <w:tabs>
          <w:tab w:val="left" w:pos="1245"/>
        </w:tabs>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Establish how much money was due and owing to DFCU</w:t>
      </w:r>
      <w:r w:rsidR="00961C8D" w:rsidRPr="00802EFE">
        <w:rPr>
          <w:rFonts w:ascii="Times New Roman" w:hAnsi="Times New Roman" w:cs="Times New Roman"/>
          <w:sz w:val="24"/>
          <w:szCs w:val="24"/>
        </w:rPr>
        <w:t>,</w:t>
      </w:r>
      <w:r w:rsidRPr="00802EFE">
        <w:rPr>
          <w:rFonts w:ascii="Times New Roman" w:hAnsi="Times New Roman" w:cs="Times New Roman"/>
          <w:sz w:val="24"/>
          <w:szCs w:val="24"/>
        </w:rPr>
        <w:t xml:space="preserve"> if any</w:t>
      </w:r>
      <w:r w:rsidR="00961C8D" w:rsidRPr="00802EFE">
        <w:rPr>
          <w:rFonts w:ascii="Times New Roman" w:hAnsi="Times New Roman" w:cs="Times New Roman"/>
          <w:sz w:val="24"/>
          <w:szCs w:val="24"/>
        </w:rPr>
        <w:t>,</w:t>
      </w:r>
      <w:r w:rsidRPr="00802EFE">
        <w:rPr>
          <w:rFonts w:ascii="Times New Roman" w:hAnsi="Times New Roman" w:cs="Times New Roman"/>
          <w:sz w:val="24"/>
          <w:szCs w:val="24"/>
        </w:rPr>
        <w:t xml:space="preserve"> as at 10/11/2009</w:t>
      </w:r>
    </w:p>
    <w:p w:rsidR="009D6EC0" w:rsidRPr="00802EFE" w:rsidRDefault="009D6EC0" w:rsidP="00802EFE">
      <w:pPr>
        <w:pStyle w:val="ListParagraph"/>
        <w:numPr>
          <w:ilvl w:val="0"/>
          <w:numId w:val="10"/>
        </w:numPr>
        <w:tabs>
          <w:tab w:val="left" w:pos="1245"/>
        </w:tabs>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Establish whether SB Coaches paid any money in excess of the actual amounts to DFCU as at the dates of the alleged destruction of the three buses.</w:t>
      </w:r>
    </w:p>
    <w:p w:rsidR="009D6EC0" w:rsidRPr="00802EFE" w:rsidRDefault="009D6EC0" w:rsidP="00802EFE">
      <w:pPr>
        <w:tabs>
          <w:tab w:val="left" w:pos="1245"/>
        </w:tabs>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Those were the t</w:t>
      </w:r>
      <w:r w:rsidR="00163F1F" w:rsidRPr="00802EFE">
        <w:rPr>
          <w:rFonts w:ascii="Times New Roman" w:hAnsi="Times New Roman" w:cs="Times New Roman"/>
          <w:sz w:val="24"/>
          <w:szCs w:val="24"/>
        </w:rPr>
        <w:t>erms of reference of the Audit R</w:t>
      </w:r>
      <w:r w:rsidRPr="00802EFE">
        <w:rPr>
          <w:rFonts w:ascii="Times New Roman" w:hAnsi="Times New Roman" w:cs="Times New Roman"/>
          <w:sz w:val="24"/>
          <w:szCs w:val="24"/>
        </w:rPr>
        <w:t>eport. The Auditors verified the financial records availed to them by both parties as per the work requirements in respect of lease transactions for the period between 1998 up to 10/11/2009. The findings were;</w:t>
      </w:r>
    </w:p>
    <w:p w:rsidR="009D6EC0" w:rsidRPr="00802EFE" w:rsidRDefault="009D6EC0" w:rsidP="00802EFE">
      <w:pPr>
        <w:pStyle w:val="ListParagraph"/>
        <w:numPr>
          <w:ilvl w:val="0"/>
          <w:numId w:val="11"/>
        </w:numPr>
        <w:tabs>
          <w:tab w:val="left" w:pos="1245"/>
        </w:tabs>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 xml:space="preserve">The amount of money due to DFCU bank at the date of the alleged destruction of the four buses was </w:t>
      </w:r>
      <w:r w:rsidR="0040776A" w:rsidRPr="00802EFE">
        <w:rPr>
          <w:rFonts w:ascii="Times New Roman" w:hAnsi="Times New Roman" w:cs="Times New Roman"/>
          <w:sz w:val="24"/>
          <w:szCs w:val="24"/>
        </w:rPr>
        <w:t>Shs.</w:t>
      </w:r>
      <w:r w:rsidRPr="00802EFE">
        <w:rPr>
          <w:rFonts w:ascii="Times New Roman" w:hAnsi="Times New Roman" w:cs="Times New Roman"/>
          <w:sz w:val="24"/>
          <w:szCs w:val="24"/>
        </w:rPr>
        <w:t>314</w:t>
      </w:r>
      <w:proofErr w:type="gramStart"/>
      <w:r w:rsidRPr="00802EFE">
        <w:rPr>
          <w:rFonts w:ascii="Times New Roman" w:hAnsi="Times New Roman" w:cs="Times New Roman"/>
          <w:sz w:val="24"/>
          <w:szCs w:val="24"/>
        </w:rPr>
        <w:t>,099,069</w:t>
      </w:r>
      <w:proofErr w:type="gramEnd"/>
      <w:r w:rsidRPr="00802EFE">
        <w:rPr>
          <w:rFonts w:ascii="Times New Roman" w:hAnsi="Times New Roman" w:cs="Times New Roman"/>
          <w:sz w:val="24"/>
          <w:szCs w:val="24"/>
        </w:rPr>
        <w:t>/=</w:t>
      </w:r>
      <w:r w:rsidR="0040776A" w:rsidRPr="00802EFE">
        <w:rPr>
          <w:rFonts w:ascii="Times New Roman" w:hAnsi="Times New Roman" w:cs="Times New Roman"/>
          <w:sz w:val="24"/>
          <w:szCs w:val="24"/>
        </w:rPr>
        <w:t>.</w:t>
      </w:r>
    </w:p>
    <w:p w:rsidR="009D6EC0" w:rsidRPr="00802EFE" w:rsidRDefault="009D6EC0" w:rsidP="00802EFE">
      <w:pPr>
        <w:pStyle w:val="ListParagraph"/>
        <w:numPr>
          <w:ilvl w:val="0"/>
          <w:numId w:val="11"/>
        </w:numPr>
        <w:tabs>
          <w:tab w:val="left" w:pos="1245"/>
        </w:tabs>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 xml:space="preserve">The money including interest, compound interest, penalties and any other payments that were made by SB Coaches since the commencement of the lease term up to 10/11/2009 was </w:t>
      </w:r>
      <w:r w:rsidR="0040776A" w:rsidRPr="00802EFE">
        <w:rPr>
          <w:rFonts w:ascii="Times New Roman" w:hAnsi="Times New Roman" w:cs="Times New Roman"/>
          <w:sz w:val="24"/>
          <w:szCs w:val="24"/>
        </w:rPr>
        <w:t>Shs.</w:t>
      </w:r>
      <w:r w:rsidRPr="00802EFE">
        <w:rPr>
          <w:rFonts w:ascii="Times New Roman" w:hAnsi="Times New Roman" w:cs="Times New Roman"/>
          <w:sz w:val="24"/>
          <w:szCs w:val="24"/>
        </w:rPr>
        <w:t>2,325,198,088/=</w:t>
      </w:r>
      <w:r w:rsidR="0040776A" w:rsidRPr="00802EFE">
        <w:rPr>
          <w:rFonts w:ascii="Times New Roman" w:hAnsi="Times New Roman" w:cs="Times New Roman"/>
          <w:sz w:val="24"/>
          <w:szCs w:val="24"/>
        </w:rPr>
        <w:t>.</w:t>
      </w:r>
    </w:p>
    <w:p w:rsidR="009D6EC0" w:rsidRPr="00802EFE" w:rsidRDefault="009D6EC0" w:rsidP="00802EFE">
      <w:pPr>
        <w:pStyle w:val="ListParagraph"/>
        <w:numPr>
          <w:ilvl w:val="0"/>
          <w:numId w:val="11"/>
        </w:numPr>
        <w:tabs>
          <w:tab w:val="left" w:pos="1245"/>
        </w:tabs>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 xml:space="preserve">The money due and owing to DFCU as at 2009 was </w:t>
      </w:r>
      <w:r w:rsidR="0040776A" w:rsidRPr="00802EFE">
        <w:rPr>
          <w:rFonts w:ascii="Times New Roman" w:hAnsi="Times New Roman" w:cs="Times New Roman"/>
          <w:sz w:val="24"/>
          <w:szCs w:val="24"/>
        </w:rPr>
        <w:t>Shs.</w:t>
      </w:r>
      <w:r w:rsidRPr="00802EFE">
        <w:rPr>
          <w:rFonts w:ascii="Times New Roman" w:hAnsi="Times New Roman" w:cs="Times New Roman"/>
          <w:sz w:val="24"/>
          <w:szCs w:val="24"/>
        </w:rPr>
        <w:t>435</w:t>
      </w:r>
      <w:proofErr w:type="gramStart"/>
      <w:r w:rsidRPr="00802EFE">
        <w:rPr>
          <w:rFonts w:ascii="Times New Roman" w:hAnsi="Times New Roman" w:cs="Times New Roman"/>
          <w:sz w:val="24"/>
          <w:szCs w:val="24"/>
        </w:rPr>
        <w:t>,567,636</w:t>
      </w:r>
      <w:proofErr w:type="gramEnd"/>
      <w:r w:rsidRPr="00802EFE">
        <w:rPr>
          <w:rFonts w:ascii="Times New Roman" w:hAnsi="Times New Roman" w:cs="Times New Roman"/>
          <w:sz w:val="24"/>
          <w:szCs w:val="24"/>
        </w:rPr>
        <w:t>/=</w:t>
      </w:r>
      <w:r w:rsidR="0040776A" w:rsidRPr="00802EFE">
        <w:rPr>
          <w:rFonts w:ascii="Times New Roman" w:hAnsi="Times New Roman" w:cs="Times New Roman"/>
          <w:sz w:val="24"/>
          <w:szCs w:val="24"/>
        </w:rPr>
        <w:t>.</w:t>
      </w:r>
    </w:p>
    <w:p w:rsidR="009D6EC0" w:rsidRPr="00802EFE" w:rsidRDefault="009D6EC0" w:rsidP="00802EFE">
      <w:pPr>
        <w:pStyle w:val="ListParagraph"/>
        <w:numPr>
          <w:ilvl w:val="0"/>
          <w:numId w:val="11"/>
        </w:numPr>
        <w:tabs>
          <w:tab w:val="left" w:pos="1245"/>
        </w:tabs>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 xml:space="preserve">The money paid in excess of the actual amounts to DFCU as at the dates of the alleged destruction of the three buses was </w:t>
      </w:r>
      <w:r w:rsidR="0040776A" w:rsidRPr="00802EFE">
        <w:rPr>
          <w:rFonts w:ascii="Times New Roman" w:hAnsi="Times New Roman" w:cs="Times New Roman"/>
          <w:sz w:val="24"/>
          <w:szCs w:val="24"/>
        </w:rPr>
        <w:t>shs.</w:t>
      </w:r>
      <w:r w:rsidRPr="00802EFE">
        <w:rPr>
          <w:rFonts w:ascii="Times New Roman" w:hAnsi="Times New Roman" w:cs="Times New Roman"/>
          <w:sz w:val="24"/>
          <w:szCs w:val="24"/>
        </w:rPr>
        <w:t>231</w:t>
      </w:r>
      <w:proofErr w:type="gramStart"/>
      <w:r w:rsidRPr="00802EFE">
        <w:rPr>
          <w:rFonts w:ascii="Times New Roman" w:hAnsi="Times New Roman" w:cs="Times New Roman"/>
          <w:sz w:val="24"/>
          <w:szCs w:val="24"/>
        </w:rPr>
        <w:t>,415,595</w:t>
      </w:r>
      <w:proofErr w:type="gramEnd"/>
      <w:r w:rsidRPr="00802EFE">
        <w:rPr>
          <w:rFonts w:ascii="Times New Roman" w:hAnsi="Times New Roman" w:cs="Times New Roman"/>
          <w:sz w:val="24"/>
          <w:szCs w:val="24"/>
        </w:rPr>
        <w:t>/=</w:t>
      </w:r>
      <w:r w:rsidR="0040776A" w:rsidRPr="00802EFE">
        <w:rPr>
          <w:rFonts w:ascii="Times New Roman" w:hAnsi="Times New Roman" w:cs="Times New Roman"/>
          <w:sz w:val="24"/>
          <w:szCs w:val="24"/>
        </w:rPr>
        <w:t>.</w:t>
      </w:r>
    </w:p>
    <w:p w:rsidR="009D6EC0" w:rsidRPr="00802EFE" w:rsidRDefault="009D6EC0" w:rsidP="00802EFE">
      <w:pPr>
        <w:tabs>
          <w:tab w:val="left" w:pos="1245"/>
        </w:tabs>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lastRenderedPageBreak/>
        <w:t xml:space="preserve">From the above findings </w:t>
      </w:r>
      <w:r w:rsidR="0040776A" w:rsidRPr="00802EFE">
        <w:rPr>
          <w:rFonts w:ascii="Times New Roman" w:hAnsi="Times New Roman" w:cs="Times New Roman"/>
          <w:sz w:val="24"/>
          <w:szCs w:val="24"/>
        </w:rPr>
        <w:t xml:space="preserve">it is clear </w:t>
      </w:r>
      <w:r w:rsidRPr="00802EFE">
        <w:rPr>
          <w:rFonts w:ascii="Times New Roman" w:hAnsi="Times New Roman" w:cs="Times New Roman"/>
          <w:sz w:val="24"/>
          <w:szCs w:val="24"/>
        </w:rPr>
        <w:t xml:space="preserve">that the plaintiff owed the defendant </w:t>
      </w:r>
      <w:r w:rsidR="0040776A" w:rsidRPr="00802EFE">
        <w:rPr>
          <w:rFonts w:ascii="Times New Roman" w:hAnsi="Times New Roman" w:cs="Times New Roman"/>
          <w:sz w:val="24"/>
          <w:szCs w:val="24"/>
        </w:rPr>
        <w:t>Shs.</w:t>
      </w:r>
      <w:r w:rsidRPr="00802EFE">
        <w:rPr>
          <w:rFonts w:ascii="Times New Roman" w:hAnsi="Times New Roman" w:cs="Times New Roman"/>
          <w:sz w:val="24"/>
          <w:szCs w:val="24"/>
        </w:rPr>
        <w:t>435</w:t>
      </w:r>
      <w:proofErr w:type="gramStart"/>
      <w:r w:rsidRPr="00802EFE">
        <w:rPr>
          <w:rFonts w:ascii="Times New Roman" w:hAnsi="Times New Roman" w:cs="Times New Roman"/>
          <w:sz w:val="24"/>
          <w:szCs w:val="24"/>
        </w:rPr>
        <w:t>,567,636</w:t>
      </w:r>
      <w:proofErr w:type="gramEnd"/>
      <w:r w:rsidRPr="00802EFE">
        <w:rPr>
          <w:rFonts w:ascii="Times New Roman" w:hAnsi="Times New Roman" w:cs="Times New Roman"/>
          <w:sz w:val="24"/>
          <w:szCs w:val="24"/>
        </w:rPr>
        <w:t>/= as at 10/11/2009. It should be noted th</w:t>
      </w:r>
      <w:r w:rsidR="00E42944" w:rsidRPr="00802EFE">
        <w:rPr>
          <w:rFonts w:ascii="Times New Roman" w:hAnsi="Times New Roman" w:cs="Times New Roman"/>
          <w:sz w:val="24"/>
          <w:szCs w:val="24"/>
        </w:rPr>
        <w:t>at to come to this figure, the A</w:t>
      </w:r>
      <w:r w:rsidRPr="00802EFE">
        <w:rPr>
          <w:rFonts w:ascii="Times New Roman" w:hAnsi="Times New Roman" w:cs="Times New Roman"/>
          <w:sz w:val="24"/>
          <w:szCs w:val="24"/>
        </w:rPr>
        <w:t>uditors summed up the amount due to DFCU on the 1st, 2nd and 3rd restructure and offset the excess paid on the destroyed buses, th</w:t>
      </w:r>
      <w:r w:rsidR="000A26C9" w:rsidRPr="00802EFE">
        <w:rPr>
          <w:rFonts w:ascii="Times New Roman" w:hAnsi="Times New Roman" w:cs="Times New Roman"/>
          <w:sz w:val="24"/>
          <w:szCs w:val="24"/>
        </w:rPr>
        <w:t xml:space="preserve">e amount </w:t>
      </w:r>
      <w:r w:rsidRPr="00802EFE">
        <w:rPr>
          <w:rFonts w:ascii="Times New Roman" w:hAnsi="Times New Roman" w:cs="Times New Roman"/>
          <w:sz w:val="24"/>
          <w:szCs w:val="24"/>
        </w:rPr>
        <w:t xml:space="preserve">not captured in the payment schedules and the amount </w:t>
      </w:r>
      <w:r w:rsidR="000A26C9" w:rsidRPr="00802EFE">
        <w:rPr>
          <w:rFonts w:ascii="Times New Roman" w:hAnsi="Times New Roman" w:cs="Times New Roman"/>
          <w:sz w:val="24"/>
          <w:szCs w:val="24"/>
        </w:rPr>
        <w:t xml:space="preserve">realized from the </w:t>
      </w:r>
      <w:r w:rsidRPr="00802EFE">
        <w:rPr>
          <w:rFonts w:ascii="Times New Roman" w:hAnsi="Times New Roman" w:cs="Times New Roman"/>
          <w:sz w:val="24"/>
          <w:szCs w:val="24"/>
        </w:rPr>
        <w:t>disposal of the buses</w:t>
      </w:r>
      <w:r w:rsidR="000A26C9" w:rsidRPr="00802EFE">
        <w:rPr>
          <w:rFonts w:ascii="Times New Roman" w:hAnsi="Times New Roman" w:cs="Times New Roman"/>
          <w:sz w:val="24"/>
          <w:szCs w:val="24"/>
        </w:rPr>
        <w:t xml:space="preserve"> which was deposited in court</w:t>
      </w:r>
      <w:r w:rsidRPr="00802EFE">
        <w:rPr>
          <w:rFonts w:ascii="Times New Roman" w:hAnsi="Times New Roman" w:cs="Times New Roman"/>
          <w:sz w:val="24"/>
          <w:szCs w:val="24"/>
        </w:rPr>
        <w:t>.</w:t>
      </w:r>
    </w:p>
    <w:p w:rsidR="001A7F04" w:rsidRPr="00802EFE" w:rsidRDefault="00E42944" w:rsidP="00802EFE">
      <w:pPr>
        <w:tabs>
          <w:tab w:val="left" w:pos="1245"/>
        </w:tabs>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I therefore agree with the finding that the plaintiff is indebted to the d</w:t>
      </w:r>
      <w:r w:rsidR="005F2EB2" w:rsidRPr="00802EFE">
        <w:rPr>
          <w:rFonts w:ascii="Times New Roman" w:hAnsi="Times New Roman" w:cs="Times New Roman"/>
          <w:sz w:val="24"/>
          <w:szCs w:val="24"/>
        </w:rPr>
        <w:t xml:space="preserve">efendant in the sum of </w:t>
      </w:r>
      <w:r w:rsidR="005F2EB2" w:rsidRPr="00802EFE">
        <w:rPr>
          <w:rFonts w:ascii="Times New Roman" w:hAnsi="Times New Roman" w:cs="Times New Roman"/>
          <w:b/>
          <w:sz w:val="24"/>
          <w:szCs w:val="24"/>
        </w:rPr>
        <w:t>Ushs.435</w:t>
      </w:r>
      <w:proofErr w:type="gramStart"/>
      <w:r w:rsidR="005F2EB2" w:rsidRPr="00802EFE">
        <w:rPr>
          <w:rFonts w:ascii="Times New Roman" w:hAnsi="Times New Roman" w:cs="Times New Roman"/>
          <w:b/>
          <w:sz w:val="24"/>
          <w:szCs w:val="24"/>
        </w:rPr>
        <w:t>,567,636</w:t>
      </w:r>
      <w:proofErr w:type="gramEnd"/>
      <w:r w:rsidR="005F2EB2" w:rsidRPr="00802EFE">
        <w:rPr>
          <w:rFonts w:ascii="Times New Roman" w:hAnsi="Times New Roman" w:cs="Times New Roman"/>
          <w:b/>
          <w:sz w:val="24"/>
          <w:szCs w:val="24"/>
        </w:rPr>
        <w:t>/=(Uganda Shillings F</w:t>
      </w:r>
      <w:r w:rsidR="00166A80" w:rsidRPr="00802EFE">
        <w:rPr>
          <w:rFonts w:ascii="Times New Roman" w:hAnsi="Times New Roman" w:cs="Times New Roman"/>
          <w:b/>
          <w:sz w:val="24"/>
          <w:szCs w:val="24"/>
        </w:rPr>
        <w:t>our Hundred Thirty Five Million</w:t>
      </w:r>
      <w:r w:rsidR="005F2EB2" w:rsidRPr="00802EFE">
        <w:rPr>
          <w:rFonts w:ascii="Times New Roman" w:hAnsi="Times New Roman" w:cs="Times New Roman"/>
          <w:b/>
          <w:sz w:val="24"/>
          <w:szCs w:val="24"/>
        </w:rPr>
        <w:t xml:space="preserve"> Five Hundred</w:t>
      </w:r>
      <w:r w:rsidR="00166A80" w:rsidRPr="00802EFE">
        <w:rPr>
          <w:rFonts w:ascii="Times New Roman" w:hAnsi="Times New Roman" w:cs="Times New Roman"/>
          <w:b/>
          <w:sz w:val="24"/>
          <w:szCs w:val="24"/>
        </w:rPr>
        <w:t xml:space="preserve"> Sixty Seven Thousand Six Hundred Thirty Six)</w:t>
      </w:r>
      <w:r w:rsidR="00961C8D" w:rsidRPr="00802EFE">
        <w:rPr>
          <w:rFonts w:ascii="Times New Roman" w:hAnsi="Times New Roman" w:cs="Times New Roman"/>
          <w:b/>
          <w:sz w:val="24"/>
          <w:szCs w:val="24"/>
        </w:rPr>
        <w:t xml:space="preserve"> </w:t>
      </w:r>
      <w:r w:rsidR="00421A1D" w:rsidRPr="00802EFE">
        <w:rPr>
          <w:rFonts w:ascii="Times New Roman" w:hAnsi="Times New Roman" w:cs="Times New Roman"/>
          <w:sz w:val="24"/>
          <w:szCs w:val="24"/>
        </w:rPr>
        <w:t xml:space="preserve">and </w:t>
      </w:r>
      <w:r w:rsidRPr="00802EFE">
        <w:rPr>
          <w:rFonts w:ascii="Times New Roman" w:hAnsi="Times New Roman" w:cs="Times New Roman"/>
          <w:sz w:val="24"/>
          <w:szCs w:val="24"/>
        </w:rPr>
        <w:t>not the amount claimed by the d</w:t>
      </w:r>
      <w:r w:rsidR="00421A1D" w:rsidRPr="00802EFE">
        <w:rPr>
          <w:rFonts w:ascii="Times New Roman" w:hAnsi="Times New Roman" w:cs="Times New Roman"/>
          <w:sz w:val="24"/>
          <w:szCs w:val="24"/>
        </w:rPr>
        <w:t xml:space="preserve">efendant </w:t>
      </w:r>
      <w:r w:rsidRPr="00802EFE">
        <w:rPr>
          <w:rFonts w:ascii="Times New Roman" w:hAnsi="Times New Roman" w:cs="Times New Roman"/>
          <w:sz w:val="24"/>
          <w:szCs w:val="24"/>
        </w:rPr>
        <w:t>in</w:t>
      </w:r>
      <w:r w:rsidR="00421A1D" w:rsidRPr="00802EFE">
        <w:rPr>
          <w:rFonts w:ascii="Times New Roman" w:hAnsi="Times New Roman" w:cs="Times New Roman"/>
          <w:sz w:val="24"/>
          <w:szCs w:val="24"/>
        </w:rPr>
        <w:t xml:space="preserve"> the counterclaim.</w:t>
      </w:r>
    </w:p>
    <w:p w:rsidR="004A0213" w:rsidRPr="00802EFE" w:rsidRDefault="00E42944" w:rsidP="00802EFE">
      <w:pPr>
        <w:tabs>
          <w:tab w:val="left" w:pos="1245"/>
        </w:tabs>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Regarding the submission of counsel for the p</w:t>
      </w:r>
      <w:r w:rsidR="00421A1D" w:rsidRPr="00802EFE">
        <w:rPr>
          <w:rFonts w:ascii="Times New Roman" w:hAnsi="Times New Roman" w:cs="Times New Roman"/>
          <w:sz w:val="24"/>
          <w:szCs w:val="24"/>
        </w:rPr>
        <w:t xml:space="preserve">laintiff that the amounts were written off and </w:t>
      </w:r>
      <w:r w:rsidRPr="00802EFE">
        <w:rPr>
          <w:rFonts w:ascii="Times New Roman" w:hAnsi="Times New Roman" w:cs="Times New Roman"/>
          <w:sz w:val="24"/>
          <w:szCs w:val="24"/>
        </w:rPr>
        <w:t>therefore not recoverable, the joint expert was examined in c</w:t>
      </w:r>
      <w:r w:rsidR="00421A1D" w:rsidRPr="00802EFE">
        <w:rPr>
          <w:rFonts w:ascii="Times New Roman" w:hAnsi="Times New Roman" w:cs="Times New Roman"/>
          <w:sz w:val="24"/>
          <w:szCs w:val="24"/>
        </w:rPr>
        <w:t>ourt and he clarified that such write off was</w:t>
      </w:r>
      <w:r w:rsidRPr="00802EFE">
        <w:rPr>
          <w:rFonts w:ascii="Times New Roman" w:hAnsi="Times New Roman" w:cs="Times New Roman"/>
          <w:sz w:val="24"/>
          <w:szCs w:val="24"/>
        </w:rPr>
        <w:t xml:space="preserve"> for purposes of balancing the d</w:t>
      </w:r>
      <w:r w:rsidR="00421A1D" w:rsidRPr="00802EFE">
        <w:rPr>
          <w:rFonts w:ascii="Times New Roman" w:hAnsi="Times New Roman" w:cs="Times New Roman"/>
          <w:sz w:val="24"/>
          <w:szCs w:val="24"/>
        </w:rPr>
        <w:t xml:space="preserve">efendant’s books in the balance sheet but did not mean forgiving the debt. DW2 also explained </w:t>
      </w:r>
      <w:r w:rsidRPr="00802EFE">
        <w:rPr>
          <w:rFonts w:ascii="Times New Roman" w:hAnsi="Times New Roman" w:cs="Times New Roman"/>
          <w:sz w:val="24"/>
          <w:szCs w:val="24"/>
        </w:rPr>
        <w:t xml:space="preserve">further </w:t>
      </w:r>
      <w:r w:rsidR="00421A1D" w:rsidRPr="00802EFE">
        <w:rPr>
          <w:rFonts w:ascii="Times New Roman" w:hAnsi="Times New Roman" w:cs="Times New Roman"/>
          <w:sz w:val="24"/>
          <w:szCs w:val="24"/>
        </w:rPr>
        <w:t>that write off did not mean that the debt was forgiven and therefore not recoverable</w:t>
      </w:r>
      <w:r w:rsidR="00440325" w:rsidRPr="00802EFE">
        <w:rPr>
          <w:rFonts w:ascii="Times New Roman" w:hAnsi="Times New Roman" w:cs="Times New Roman"/>
          <w:sz w:val="24"/>
          <w:szCs w:val="24"/>
        </w:rPr>
        <w:t xml:space="preserve"> but the balance was merely taken off the lease ledger to be managed from an excel spread sheet</w:t>
      </w:r>
      <w:r w:rsidR="00421A1D" w:rsidRPr="00802EFE">
        <w:rPr>
          <w:rFonts w:ascii="Times New Roman" w:hAnsi="Times New Roman" w:cs="Times New Roman"/>
          <w:sz w:val="24"/>
          <w:szCs w:val="24"/>
        </w:rPr>
        <w:t>.</w:t>
      </w:r>
      <w:r w:rsidR="007F0CA4" w:rsidRPr="00802EFE">
        <w:rPr>
          <w:rFonts w:ascii="Times New Roman" w:hAnsi="Times New Roman" w:cs="Times New Roman"/>
          <w:sz w:val="24"/>
          <w:szCs w:val="24"/>
        </w:rPr>
        <w:t xml:space="preserve"> It was the evidence of PW</w:t>
      </w:r>
      <w:r w:rsidR="00961C8D" w:rsidRPr="00802EFE">
        <w:rPr>
          <w:rFonts w:ascii="Times New Roman" w:hAnsi="Times New Roman" w:cs="Times New Roman"/>
          <w:sz w:val="24"/>
          <w:szCs w:val="24"/>
        </w:rPr>
        <w:t>2</w:t>
      </w:r>
      <w:r w:rsidR="007F0CA4" w:rsidRPr="00802EFE">
        <w:rPr>
          <w:rFonts w:ascii="Times New Roman" w:hAnsi="Times New Roman" w:cs="Times New Roman"/>
          <w:sz w:val="24"/>
          <w:szCs w:val="24"/>
        </w:rPr>
        <w:t xml:space="preserve"> that the loans were written off because the buses had got burnt. This evidence is contrary to what the parties</w:t>
      </w:r>
      <w:r w:rsidR="00440325" w:rsidRPr="00802EFE">
        <w:rPr>
          <w:rFonts w:ascii="Times New Roman" w:hAnsi="Times New Roman" w:cs="Times New Roman"/>
          <w:sz w:val="24"/>
          <w:szCs w:val="24"/>
        </w:rPr>
        <w:t xml:space="preserve"> had agreed on as contained in C</w:t>
      </w:r>
      <w:r w:rsidR="007F0CA4" w:rsidRPr="00802EFE">
        <w:rPr>
          <w:rFonts w:ascii="Times New Roman" w:hAnsi="Times New Roman" w:cs="Times New Roman"/>
          <w:sz w:val="24"/>
          <w:szCs w:val="24"/>
        </w:rPr>
        <w:t>lause</w:t>
      </w:r>
      <w:r w:rsidR="004A0213" w:rsidRPr="00802EFE">
        <w:rPr>
          <w:rFonts w:ascii="Times New Roman" w:hAnsi="Times New Roman" w:cs="Times New Roman"/>
          <w:sz w:val="24"/>
          <w:szCs w:val="24"/>
        </w:rPr>
        <w:t xml:space="preserve">s 6D &amp; 6E quoted above. There was no such provision for writing off the debt and so I find this piece of evidence unconvincing. </w:t>
      </w:r>
    </w:p>
    <w:p w:rsidR="005C6575" w:rsidRPr="00802EFE" w:rsidRDefault="00961C8D" w:rsidP="00802EFE">
      <w:pPr>
        <w:tabs>
          <w:tab w:val="left" w:pos="1245"/>
        </w:tabs>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PW2</w:t>
      </w:r>
      <w:r w:rsidR="007F0CA4" w:rsidRPr="00802EFE">
        <w:rPr>
          <w:rFonts w:ascii="Times New Roman" w:hAnsi="Times New Roman" w:cs="Times New Roman"/>
          <w:sz w:val="24"/>
          <w:szCs w:val="24"/>
        </w:rPr>
        <w:t xml:space="preserve"> also testified </w:t>
      </w:r>
      <w:r w:rsidR="000809A1" w:rsidRPr="00802EFE">
        <w:rPr>
          <w:rFonts w:ascii="Times New Roman" w:hAnsi="Times New Roman" w:cs="Times New Roman"/>
          <w:sz w:val="24"/>
          <w:szCs w:val="24"/>
        </w:rPr>
        <w:t xml:space="preserve">in chief </w:t>
      </w:r>
      <w:r w:rsidR="007F0CA4" w:rsidRPr="00802EFE">
        <w:rPr>
          <w:rFonts w:ascii="Times New Roman" w:hAnsi="Times New Roman" w:cs="Times New Roman"/>
          <w:sz w:val="24"/>
          <w:szCs w:val="24"/>
        </w:rPr>
        <w:t xml:space="preserve">that out of the four buses that got burnt two were completely destroyed but two were repaired </w:t>
      </w:r>
      <w:r w:rsidR="000A26C9" w:rsidRPr="00802EFE">
        <w:rPr>
          <w:rFonts w:ascii="Times New Roman" w:hAnsi="Times New Roman" w:cs="Times New Roman"/>
          <w:sz w:val="24"/>
          <w:szCs w:val="24"/>
        </w:rPr>
        <w:t>using a further loan that the bank gave him for that purpose</w:t>
      </w:r>
      <w:r w:rsidR="005C6575" w:rsidRPr="00802EFE">
        <w:rPr>
          <w:rFonts w:ascii="Times New Roman" w:hAnsi="Times New Roman" w:cs="Times New Roman"/>
          <w:sz w:val="24"/>
          <w:szCs w:val="24"/>
        </w:rPr>
        <w:t xml:space="preserve"> </w:t>
      </w:r>
      <w:r w:rsidR="007F0CA4" w:rsidRPr="00802EFE">
        <w:rPr>
          <w:rFonts w:ascii="Times New Roman" w:hAnsi="Times New Roman" w:cs="Times New Roman"/>
          <w:sz w:val="24"/>
          <w:szCs w:val="24"/>
        </w:rPr>
        <w:t xml:space="preserve">and brought back on the road. </w:t>
      </w:r>
      <w:r w:rsidR="005C6575" w:rsidRPr="00802EFE">
        <w:rPr>
          <w:rFonts w:ascii="Times New Roman" w:hAnsi="Times New Roman" w:cs="Times New Roman"/>
          <w:sz w:val="24"/>
          <w:szCs w:val="24"/>
        </w:rPr>
        <w:t>However, i</w:t>
      </w:r>
      <w:r w:rsidR="000809A1" w:rsidRPr="00802EFE">
        <w:rPr>
          <w:rFonts w:ascii="Times New Roman" w:hAnsi="Times New Roman" w:cs="Times New Roman"/>
          <w:sz w:val="24"/>
          <w:szCs w:val="24"/>
        </w:rPr>
        <w:t xml:space="preserve">n cross-examination he said </w:t>
      </w:r>
      <w:r w:rsidR="005C6575" w:rsidRPr="00802EFE">
        <w:rPr>
          <w:rFonts w:ascii="Times New Roman" w:hAnsi="Times New Roman" w:cs="Times New Roman"/>
          <w:sz w:val="24"/>
          <w:szCs w:val="24"/>
        </w:rPr>
        <w:t xml:space="preserve">it was </w:t>
      </w:r>
      <w:r w:rsidR="000809A1" w:rsidRPr="00802EFE">
        <w:rPr>
          <w:rFonts w:ascii="Times New Roman" w:hAnsi="Times New Roman" w:cs="Times New Roman"/>
          <w:sz w:val="24"/>
          <w:szCs w:val="24"/>
        </w:rPr>
        <w:t xml:space="preserve">the bank </w:t>
      </w:r>
      <w:r w:rsidR="005C6575" w:rsidRPr="00802EFE">
        <w:rPr>
          <w:rFonts w:ascii="Times New Roman" w:hAnsi="Times New Roman" w:cs="Times New Roman"/>
          <w:sz w:val="24"/>
          <w:szCs w:val="24"/>
        </w:rPr>
        <w:t xml:space="preserve">that </w:t>
      </w:r>
      <w:r w:rsidR="000809A1" w:rsidRPr="00802EFE">
        <w:rPr>
          <w:rFonts w:ascii="Times New Roman" w:hAnsi="Times New Roman" w:cs="Times New Roman"/>
          <w:sz w:val="24"/>
          <w:szCs w:val="24"/>
        </w:rPr>
        <w:t>repaired three of the buses that got burnt in Nairobi, returned them to him</w:t>
      </w:r>
      <w:r w:rsidR="005C6575" w:rsidRPr="00802EFE">
        <w:rPr>
          <w:rFonts w:ascii="Times New Roman" w:hAnsi="Times New Roman" w:cs="Times New Roman"/>
          <w:sz w:val="24"/>
          <w:szCs w:val="24"/>
        </w:rPr>
        <w:t xml:space="preserve"> and he continued operating</w:t>
      </w:r>
      <w:r w:rsidR="000809A1" w:rsidRPr="00802EFE">
        <w:rPr>
          <w:rFonts w:ascii="Times New Roman" w:hAnsi="Times New Roman" w:cs="Times New Roman"/>
          <w:sz w:val="24"/>
          <w:szCs w:val="24"/>
        </w:rPr>
        <w:t xml:space="preserve">. </w:t>
      </w:r>
      <w:r w:rsidR="00D86AE9" w:rsidRPr="00802EFE">
        <w:rPr>
          <w:rFonts w:ascii="Times New Roman" w:hAnsi="Times New Roman" w:cs="Times New Roman"/>
          <w:sz w:val="24"/>
          <w:szCs w:val="24"/>
        </w:rPr>
        <w:t xml:space="preserve">He stated that two of the buses repaired were given new number plates. </w:t>
      </w:r>
    </w:p>
    <w:p w:rsidR="00421A1D" w:rsidRPr="00802EFE" w:rsidRDefault="00D86AE9" w:rsidP="00802EFE">
      <w:pPr>
        <w:tabs>
          <w:tab w:val="left" w:pos="1245"/>
        </w:tabs>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 xml:space="preserve">In view of the above facts, the question that comes to mind is, why </w:t>
      </w:r>
      <w:r w:rsidR="004A0213" w:rsidRPr="00802EFE">
        <w:rPr>
          <w:rFonts w:ascii="Times New Roman" w:hAnsi="Times New Roman" w:cs="Times New Roman"/>
          <w:sz w:val="24"/>
          <w:szCs w:val="24"/>
        </w:rPr>
        <w:t xml:space="preserve">would the defendant </w:t>
      </w:r>
      <w:r w:rsidR="000809A1" w:rsidRPr="00802EFE">
        <w:rPr>
          <w:rFonts w:ascii="Times New Roman" w:hAnsi="Times New Roman" w:cs="Times New Roman"/>
          <w:sz w:val="24"/>
          <w:szCs w:val="24"/>
        </w:rPr>
        <w:t>forgive</w:t>
      </w:r>
      <w:r w:rsidR="004A0213" w:rsidRPr="00802EFE">
        <w:rPr>
          <w:rFonts w:ascii="Times New Roman" w:hAnsi="Times New Roman" w:cs="Times New Roman"/>
          <w:sz w:val="24"/>
          <w:szCs w:val="24"/>
        </w:rPr>
        <w:t xml:space="preserve"> all the debts </w:t>
      </w:r>
      <w:r w:rsidR="000809A1" w:rsidRPr="00802EFE">
        <w:rPr>
          <w:rFonts w:ascii="Times New Roman" w:hAnsi="Times New Roman" w:cs="Times New Roman"/>
          <w:sz w:val="24"/>
          <w:szCs w:val="24"/>
        </w:rPr>
        <w:t xml:space="preserve">on account of the said loss </w:t>
      </w:r>
      <w:r w:rsidR="004A0213" w:rsidRPr="00802EFE">
        <w:rPr>
          <w:rFonts w:ascii="Times New Roman" w:hAnsi="Times New Roman" w:cs="Times New Roman"/>
          <w:sz w:val="24"/>
          <w:szCs w:val="24"/>
        </w:rPr>
        <w:t>when</w:t>
      </w:r>
      <w:r w:rsidR="000809A1" w:rsidRPr="00802EFE">
        <w:rPr>
          <w:rFonts w:ascii="Times New Roman" w:hAnsi="Times New Roman" w:cs="Times New Roman"/>
          <w:sz w:val="24"/>
          <w:szCs w:val="24"/>
        </w:rPr>
        <w:t xml:space="preserve"> three </w:t>
      </w:r>
      <w:r w:rsidR="004A0213" w:rsidRPr="00802EFE">
        <w:rPr>
          <w:rFonts w:ascii="Times New Roman" w:hAnsi="Times New Roman" w:cs="Times New Roman"/>
          <w:sz w:val="24"/>
          <w:szCs w:val="24"/>
        </w:rPr>
        <w:t xml:space="preserve">of the buses </w:t>
      </w:r>
      <w:r w:rsidR="005C6575" w:rsidRPr="00802EFE">
        <w:rPr>
          <w:rFonts w:ascii="Times New Roman" w:hAnsi="Times New Roman" w:cs="Times New Roman"/>
          <w:sz w:val="24"/>
          <w:szCs w:val="24"/>
        </w:rPr>
        <w:t xml:space="preserve">were repaired </w:t>
      </w:r>
      <w:r w:rsidR="00961C8D" w:rsidRPr="00802EFE">
        <w:rPr>
          <w:rFonts w:ascii="Times New Roman" w:hAnsi="Times New Roman" w:cs="Times New Roman"/>
          <w:sz w:val="24"/>
          <w:szCs w:val="24"/>
        </w:rPr>
        <w:t xml:space="preserve">and the plaintiff </w:t>
      </w:r>
      <w:r w:rsidR="000809A1" w:rsidRPr="00802EFE">
        <w:rPr>
          <w:rFonts w:ascii="Times New Roman" w:hAnsi="Times New Roman" w:cs="Times New Roman"/>
          <w:sz w:val="24"/>
          <w:szCs w:val="24"/>
        </w:rPr>
        <w:t>continue</w:t>
      </w:r>
      <w:r w:rsidR="005C6575" w:rsidRPr="00802EFE">
        <w:rPr>
          <w:rFonts w:ascii="Times New Roman" w:hAnsi="Times New Roman" w:cs="Times New Roman"/>
          <w:sz w:val="24"/>
          <w:szCs w:val="24"/>
        </w:rPr>
        <w:t>d</w:t>
      </w:r>
      <w:r w:rsidR="004A0213" w:rsidRPr="00802EFE">
        <w:rPr>
          <w:rFonts w:ascii="Times New Roman" w:hAnsi="Times New Roman" w:cs="Times New Roman"/>
          <w:sz w:val="24"/>
          <w:szCs w:val="24"/>
        </w:rPr>
        <w:t xml:space="preserve"> </w:t>
      </w:r>
      <w:r w:rsidR="00961C8D" w:rsidRPr="00802EFE">
        <w:rPr>
          <w:rFonts w:ascii="Times New Roman" w:hAnsi="Times New Roman" w:cs="Times New Roman"/>
          <w:sz w:val="24"/>
          <w:szCs w:val="24"/>
        </w:rPr>
        <w:t xml:space="preserve">to </w:t>
      </w:r>
      <w:r w:rsidR="005C6575" w:rsidRPr="00802EFE">
        <w:rPr>
          <w:rFonts w:ascii="Times New Roman" w:hAnsi="Times New Roman" w:cs="Times New Roman"/>
          <w:sz w:val="24"/>
          <w:szCs w:val="24"/>
        </w:rPr>
        <w:t>operate</w:t>
      </w:r>
      <w:r w:rsidR="000809A1" w:rsidRPr="00802EFE">
        <w:rPr>
          <w:rFonts w:ascii="Times New Roman" w:hAnsi="Times New Roman" w:cs="Times New Roman"/>
          <w:sz w:val="24"/>
          <w:szCs w:val="24"/>
        </w:rPr>
        <w:t xml:space="preserve"> them</w:t>
      </w:r>
      <w:r w:rsidR="004A0213" w:rsidRPr="00802EFE">
        <w:rPr>
          <w:rFonts w:ascii="Times New Roman" w:hAnsi="Times New Roman" w:cs="Times New Roman"/>
          <w:sz w:val="24"/>
          <w:szCs w:val="24"/>
        </w:rPr>
        <w:t>?</w:t>
      </w:r>
      <w:r w:rsidR="000809A1" w:rsidRPr="00802EFE">
        <w:rPr>
          <w:rFonts w:ascii="Times New Roman" w:hAnsi="Times New Roman" w:cs="Times New Roman"/>
          <w:sz w:val="24"/>
          <w:szCs w:val="24"/>
        </w:rPr>
        <w:t xml:space="preserve"> Could it have been an act of charity by the leasing company or was this a business transaction expected to generate profit?</w:t>
      </w:r>
    </w:p>
    <w:p w:rsidR="00AC5FFF" w:rsidRPr="00802EFE" w:rsidRDefault="000809A1" w:rsidP="00802EFE">
      <w:pPr>
        <w:tabs>
          <w:tab w:val="left" w:pos="1245"/>
        </w:tabs>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 xml:space="preserve">As </w:t>
      </w:r>
      <w:r w:rsidR="00436BC5" w:rsidRPr="00802EFE">
        <w:rPr>
          <w:rFonts w:ascii="Times New Roman" w:hAnsi="Times New Roman" w:cs="Times New Roman"/>
          <w:sz w:val="24"/>
          <w:szCs w:val="24"/>
        </w:rPr>
        <w:t xml:space="preserve">I </w:t>
      </w:r>
      <w:r w:rsidRPr="00802EFE">
        <w:rPr>
          <w:rFonts w:ascii="Times New Roman" w:hAnsi="Times New Roman" w:cs="Times New Roman"/>
          <w:sz w:val="24"/>
          <w:szCs w:val="24"/>
        </w:rPr>
        <w:t>pondered these questions</w:t>
      </w:r>
      <w:r w:rsidR="000A26C9" w:rsidRPr="00802EFE">
        <w:rPr>
          <w:rFonts w:ascii="Times New Roman" w:hAnsi="Times New Roman" w:cs="Times New Roman"/>
          <w:sz w:val="24"/>
          <w:szCs w:val="24"/>
        </w:rPr>
        <w:t>,</w:t>
      </w:r>
      <w:r w:rsidRPr="00802EFE">
        <w:rPr>
          <w:rFonts w:ascii="Times New Roman" w:hAnsi="Times New Roman" w:cs="Times New Roman"/>
          <w:sz w:val="24"/>
          <w:szCs w:val="24"/>
        </w:rPr>
        <w:t xml:space="preserve"> I </w:t>
      </w:r>
      <w:r w:rsidR="00436BC5" w:rsidRPr="00802EFE">
        <w:rPr>
          <w:rFonts w:ascii="Times New Roman" w:hAnsi="Times New Roman" w:cs="Times New Roman"/>
          <w:sz w:val="24"/>
          <w:szCs w:val="24"/>
        </w:rPr>
        <w:t xml:space="preserve">also reviewed the </w:t>
      </w:r>
      <w:r w:rsidR="00436BC5" w:rsidRPr="00802EFE">
        <w:rPr>
          <w:rFonts w:ascii="Times New Roman" w:hAnsi="Times New Roman" w:cs="Times New Roman"/>
          <w:b/>
          <w:sz w:val="24"/>
          <w:szCs w:val="24"/>
        </w:rPr>
        <w:t>Financial Institutions Credit Capitalization and Provisioning Regulations</w:t>
      </w:r>
      <w:r w:rsidR="00961C8D" w:rsidRPr="00802EFE">
        <w:rPr>
          <w:rFonts w:ascii="Times New Roman" w:hAnsi="Times New Roman" w:cs="Times New Roman"/>
          <w:b/>
          <w:sz w:val="24"/>
          <w:szCs w:val="24"/>
        </w:rPr>
        <w:t>,</w:t>
      </w:r>
      <w:r w:rsidR="00436BC5" w:rsidRPr="00802EFE">
        <w:rPr>
          <w:rFonts w:ascii="Times New Roman" w:hAnsi="Times New Roman" w:cs="Times New Roman"/>
          <w:b/>
          <w:sz w:val="24"/>
          <w:szCs w:val="24"/>
        </w:rPr>
        <w:t xml:space="preserve"> 2005.</w:t>
      </w:r>
      <w:r w:rsidR="00436BC5" w:rsidRPr="00802EFE">
        <w:rPr>
          <w:rFonts w:ascii="Times New Roman" w:hAnsi="Times New Roman" w:cs="Times New Roman"/>
          <w:sz w:val="24"/>
          <w:szCs w:val="24"/>
        </w:rPr>
        <w:t xml:space="preserve"> Under </w:t>
      </w:r>
      <w:r w:rsidR="00E9019A" w:rsidRPr="00802EFE">
        <w:rPr>
          <w:rFonts w:ascii="Times New Roman" w:hAnsi="Times New Roman" w:cs="Times New Roman"/>
          <w:sz w:val="24"/>
          <w:szCs w:val="24"/>
        </w:rPr>
        <w:t>r</w:t>
      </w:r>
      <w:r w:rsidR="00436BC5" w:rsidRPr="00802EFE">
        <w:rPr>
          <w:rFonts w:ascii="Times New Roman" w:hAnsi="Times New Roman" w:cs="Times New Roman"/>
          <w:sz w:val="24"/>
          <w:szCs w:val="24"/>
        </w:rPr>
        <w:t>egulation 6, Financial Institutions are required to</w:t>
      </w:r>
      <w:r w:rsidR="00961C8D" w:rsidRPr="00802EFE">
        <w:rPr>
          <w:rFonts w:ascii="Times New Roman" w:hAnsi="Times New Roman" w:cs="Times New Roman"/>
          <w:sz w:val="24"/>
          <w:szCs w:val="24"/>
        </w:rPr>
        <w:t xml:space="preserve"> </w:t>
      </w:r>
      <w:r w:rsidR="00961C8D" w:rsidRPr="00802EFE">
        <w:rPr>
          <w:rFonts w:ascii="Times New Roman" w:hAnsi="Times New Roman" w:cs="Times New Roman"/>
          <w:sz w:val="24"/>
          <w:szCs w:val="24"/>
        </w:rPr>
        <w:lastRenderedPageBreak/>
        <w:t>classify a facility as non-</w:t>
      </w:r>
      <w:r w:rsidR="00C65AC6" w:rsidRPr="00802EFE">
        <w:rPr>
          <w:rFonts w:ascii="Times New Roman" w:hAnsi="Times New Roman" w:cs="Times New Roman"/>
          <w:sz w:val="24"/>
          <w:szCs w:val="24"/>
        </w:rPr>
        <w:t>performing if such a facility has a pre-established repayment schedule but the principal or interest due is unpaid for a period of ninety (90) days. By regulation 11 of the aforesaid regulations, financial institutions are required to</w:t>
      </w:r>
      <w:r w:rsidR="00172DD4" w:rsidRPr="00802EFE">
        <w:rPr>
          <w:rFonts w:ascii="Times New Roman" w:hAnsi="Times New Roman" w:cs="Times New Roman"/>
          <w:sz w:val="24"/>
          <w:szCs w:val="24"/>
        </w:rPr>
        <w:t xml:space="preserve"> </w:t>
      </w:r>
      <w:r w:rsidR="00AC5FFF" w:rsidRPr="00802EFE">
        <w:rPr>
          <w:rFonts w:ascii="Times New Roman" w:hAnsi="Times New Roman" w:cs="Times New Roman"/>
          <w:sz w:val="24"/>
          <w:szCs w:val="24"/>
        </w:rPr>
        <w:t>provision for non-</w:t>
      </w:r>
      <w:r w:rsidR="00C65AC6" w:rsidRPr="00802EFE">
        <w:rPr>
          <w:rFonts w:ascii="Times New Roman" w:hAnsi="Times New Roman" w:cs="Times New Roman"/>
          <w:sz w:val="24"/>
          <w:szCs w:val="24"/>
        </w:rPr>
        <w:t xml:space="preserve">performing facilities periodically and write off the same after </w:t>
      </w:r>
      <w:r w:rsidR="00600033" w:rsidRPr="00802EFE">
        <w:rPr>
          <w:rFonts w:ascii="Times New Roman" w:hAnsi="Times New Roman" w:cs="Times New Roman"/>
          <w:sz w:val="24"/>
          <w:szCs w:val="24"/>
        </w:rPr>
        <w:t>ninety (</w:t>
      </w:r>
      <w:r w:rsidR="00C65AC6" w:rsidRPr="00802EFE">
        <w:rPr>
          <w:rFonts w:ascii="Times New Roman" w:hAnsi="Times New Roman" w:cs="Times New Roman"/>
          <w:sz w:val="24"/>
          <w:szCs w:val="24"/>
        </w:rPr>
        <w:t xml:space="preserve">90) days if the same is not regularized. By provisioning, the Financial Institution applies its own funds to offset the debt and write it off in its balance sheet. However, the </w:t>
      </w:r>
      <w:r w:rsidR="00AC5FFF" w:rsidRPr="00802EFE">
        <w:rPr>
          <w:rFonts w:ascii="Times New Roman" w:hAnsi="Times New Roman" w:cs="Times New Roman"/>
          <w:sz w:val="24"/>
          <w:szCs w:val="24"/>
        </w:rPr>
        <w:t>F</w:t>
      </w:r>
      <w:r w:rsidR="00B96BF9" w:rsidRPr="00802EFE">
        <w:rPr>
          <w:rFonts w:ascii="Times New Roman" w:hAnsi="Times New Roman" w:cs="Times New Roman"/>
          <w:sz w:val="24"/>
          <w:szCs w:val="24"/>
        </w:rPr>
        <w:t>inancial</w:t>
      </w:r>
      <w:r w:rsidR="00AC5FFF" w:rsidRPr="00802EFE">
        <w:rPr>
          <w:rFonts w:ascii="Times New Roman" w:hAnsi="Times New Roman" w:cs="Times New Roman"/>
          <w:sz w:val="24"/>
          <w:szCs w:val="24"/>
        </w:rPr>
        <w:t xml:space="preserve"> I</w:t>
      </w:r>
      <w:r w:rsidR="00C65AC6" w:rsidRPr="00802EFE">
        <w:rPr>
          <w:rFonts w:ascii="Times New Roman" w:hAnsi="Times New Roman" w:cs="Times New Roman"/>
          <w:sz w:val="24"/>
          <w:szCs w:val="24"/>
        </w:rPr>
        <w:t xml:space="preserve">nstitution is expected to pursue recovery of the debt from the borrower and reimburse itself. </w:t>
      </w:r>
    </w:p>
    <w:p w:rsidR="00AC5FFF" w:rsidRPr="00802EFE" w:rsidRDefault="00C65AC6" w:rsidP="00802EFE">
      <w:pPr>
        <w:tabs>
          <w:tab w:val="left" w:pos="1245"/>
        </w:tabs>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 xml:space="preserve">This is discerned from </w:t>
      </w:r>
      <w:r w:rsidRPr="00802EFE">
        <w:rPr>
          <w:rFonts w:ascii="Times New Roman" w:hAnsi="Times New Roman" w:cs="Times New Roman"/>
          <w:b/>
          <w:sz w:val="24"/>
          <w:szCs w:val="24"/>
        </w:rPr>
        <w:t>regulation 14</w:t>
      </w:r>
      <w:r w:rsidR="00AC5FFF" w:rsidRPr="00802EFE">
        <w:rPr>
          <w:rFonts w:ascii="Times New Roman" w:hAnsi="Times New Roman" w:cs="Times New Roman"/>
          <w:b/>
          <w:sz w:val="24"/>
          <w:szCs w:val="24"/>
        </w:rPr>
        <w:t xml:space="preserve"> </w:t>
      </w:r>
      <w:r w:rsidRPr="00802EFE">
        <w:rPr>
          <w:rFonts w:ascii="Times New Roman" w:hAnsi="Times New Roman" w:cs="Times New Roman"/>
          <w:b/>
          <w:sz w:val="24"/>
          <w:szCs w:val="24"/>
        </w:rPr>
        <w:t>(2)</w:t>
      </w:r>
      <w:r w:rsidRPr="00802EFE">
        <w:rPr>
          <w:rFonts w:ascii="Times New Roman" w:hAnsi="Times New Roman" w:cs="Times New Roman"/>
          <w:sz w:val="24"/>
          <w:szCs w:val="24"/>
        </w:rPr>
        <w:t xml:space="preserve"> whi</w:t>
      </w:r>
      <w:r w:rsidR="00AC5FFF" w:rsidRPr="00802EFE">
        <w:rPr>
          <w:rFonts w:ascii="Times New Roman" w:hAnsi="Times New Roman" w:cs="Times New Roman"/>
          <w:sz w:val="24"/>
          <w:szCs w:val="24"/>
        </w:rPr>
        <w:t xml:space="preserve">ch </w:t>
      </w:r>
      <w:proofErr w:type="gramStart"/>
      <w:r w:rsidR="00AC5FFF" w:rsidRPr="00802EFE">
        <w:rPr>
          <w:rFonts w:ascii="Times New Roman" w:hAnsi="Times New Roman" w:cs="Times New Roman"/>
          <w:sz w:val="24"/>
          <w:szCs w:val="24"/>
        </w:rPr>
        <w:t>provides</w:t>
      </w:r>
      <w:proofErr w:type="gramEnd"/>
      <w:r w:rsidR="00AC5FFF" w:rsidRPr="00802EFE">
        <w:rPr>
          <w:rFonts w:ascii="Times New Roman" w:hAnsi="Times New Roman" w:cs="Times New Roman"/>
          <w:sz w:val="24"/>
          <w:szCs w:val="24"/>
        </w:rPr>
        <w:t xml:space="preserve"> that the Financial I</w:t>
      </w:r>
      <w:r w:rsidRPr="00802EFE">
        <w:rPr>
          <w:rFonts w:ascii="Times New Roman" w:hAnsi="Times New Roman" w:cs="Times New Roman"/>
          <w:sz w:val="24"/>
          <w:szCs w:val="24"/>
        </w:rPr>
        <w:t>nstitution shall initiate procedures to realise any security or collateral once the</w:t>
      </w:r>
      <w:r w:rsidR="00AC5FFF" w:rsidRPr="00802EFE">
        <w:rPr>
          <w:rFonts w:ascii="Times New Roman" w:hAnsi="Times New Roman" w:cs="Times New Roman"/>
          <w:sz w:val="24"/>
          <w:szCs w:val="24"/>
        </w:rPr>
        <w:t xml:space="preserve"> credit facility becomes non-</w:t>
      </w:r>
      <w:r w:rsidR="00B96BF9" w:rsidRPr="00802EFE">
        <w:rPr>
          <w:rFonts w:ascii="Times New Roman" w:hAnsi="Times New Roman" w:cs="Times New Roman"/>
          <w:sz w:val="24"/>
          <w:szCs w:val="24"/>
        </w:rPr>
        <w:t>performing.</w:t>
      </w:r>
      <w:r w:rsidR="00AC5FFF" w:rsidRPr="00802EFE">
        <w:rPr>
          <w:rFonts w:ascii="Times New Roman" w:hAnsi="Times New Roman" w:cs="Times New Roman"/>
          <w:sz w:val="24"/>
          <w:szCs w:val="24"/>
        </w:rPr>
        <w:t xml:space="preserve"> </w:t>
      </w:r>
      <w:r w:rsidR="00600033" w:rsidRPr="00802EFE">
        <w:rPr>
          <w:rFonts w:ascii="Times New Roman" w:hAnsi="Times New Roman" w:cs="Times New Roman"/>
          <w:sz w:val="24"/>
          <w:szCs w:val="24"/>
        </w:rPr>
        <w:t>The rationale for requiring Financial Institutions to provision is to ensure that the depositors’ money that they apply to extend credit to borrowers is not tied down and unavailable to the depositors when needed due to defaul</w:t>
      </w:r>
      <w:r w:rsidR="00AC5FFF" w:rsidRPr="00802EFE">
        <w:rPr>
          <w:rFonts w:ascii="Times New Roman" w:hAnsi="Times New Roman" w:cs="Times New Roman"/>
          <w:sz w:val="24"/>
          <w:szCs w:val="24"/>
        </w:rPr>
        <w:t>ts by borrowers. The Financial I</w:t>
      </w:r>
      <w:r w:rsidR="00600033" w:rsidRPr="00802EFE">
        <w:rPr>
          <w:rFonts w:ascii="Times New Roman" w:hAnsi="Times New Roman" w:cs="Times New Roman"/>
          <w:sz w:val="24"/>
          <w:szCs w:val="24"/>
        </w:rPr>
        <w:t>nstitution is nonetheless expected to recover the money and reimburse itself for the m</w:t>
      </w:r>
      <w:r w:rsidR="00AC5FFF" w:rsidRPr="00802EFE">
        <w:rPr>
          <w:rFonts w:ascii="Times New Roman" w:hAnsi="Times New Roman" w:cs="Times New Roman"/>
          <w:sz w:val="24"/>
          <w:szCs w:val="24"/>
        </w:rPr>
        <w:t>oney it applied to provision</w:t>
      </w:r>
      <w:r w:rsidR="00600033" w:rsidRPr="00802EFE">
        <w:rPr>
          <w:rFonts w:ascii="Times New Roman" w:hAnsi="Times New Roman" w:cs="Times New Roman"/>
          <w:sz w:val="24"/>
          <w:szCs w:val="24"/>
        </w:rPr>
        <w:t xml:space="preserve"> the non performing credit facility.</w:t>
      </w:r>
      <w:r w:rsidR="00AC5FFF" w:rsidRPr="00802EFE">
        <w:rPr>
          <w:rFonts w:ascii="Times New Roman" w:hAnsi="Times New Roman" w:cs="Times New Roman"/>
          <w:sz w:val="24"/>
          <w:szCs w:val="24"/>
        </w:rPr>
        <w:t xml:space="preserve"> </w:t>
      </w:r>
    </w:p>
    <w:p w:rsidR="00436BC5" w:rsidRPr="00802EFE" w:rsidRDefault="00AC5FFF" w:rsidP="00802EFE">
      <w:pPr>
        <w:tabs>
          <w:tab w:val="left" w:pos="1245"/>
        </w:tabs>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 xml:space="preserve">It cannot therefore be said that by writing off a debt the borrower is discharged from liability to pay as wrongly argued for the plaintiff. If that were the position then there would be many deliberate loan defaulters with a view of benefitting from the write off. That would be contrary to </w:t>
      </w:r>
      <w:r w:rsidR="006B156D" w:rsidRPr="00802EFE">
        <w:rPr>
          <w:rFonts w:ascii="Times New Roman" w:hAnsi="Times New Roman" w:cs="Times New Roman"/>
          <w:sz w:val="24"/>
          <w:szCs w:val="24"/>
        </w:rPr>
        <w:t>the banking laws, customs and practices and a disincentive for banks to lend money and in my view i</w:t>
      </w:r>
      <w:r w:rsidRPr="00802EFE">
        <w:rPr>
          <w:rFonts w:ascii="Times New Roman" w:hAnsi="Times New Roman" w:cs="Times New Roman"/>
          <w:sz w:val="24"/>
          <w:szCs w:val="24"/>
        </w:rPr>
        <w:t>t could not have been the intention of the maker</w:t>
      </w:r>
      <w:r w:rsidR="006B156D" w:rsidRPr="00802EFE">
        <w:rPr>
          <w:rFonts w:ascii="Times New Roman" w:hAnsi="Times New Roman" w:cs="Times New Roman"/>
          <w:sz w:val="24"/>
          <w:szCs w:val="24"/>
        </w:rPr>
        <w:t>s</w:t>
      </w:r>
      <w:r w:rsidRPr="00802EFE">
        <w:rPr>
          <w:rFonts w:ascii="Times New Roman" w:hAnsi="Times New Roman" w:cs="Times New Roman"/>
          <w:sz w:val="24"/>
          <w:szCs w:val="24"/>
        </w:rPr>
        <w:t xml:space="preserve"> of the </w:t>
      </w:r>
      <w:r w:rsidRPr="00802EFE">
        <w:rPr>
          <w:rFonts w:ascii="Times New Roman" w:hAnsi="Times New Roman" w:cs="Times New Roman"/>
          <w:b/>
          <w:sz w:val="24"/>
          <w:szCs w:val="24"/>
        </w:rPr>
        <w:t>Financial Institutions Credit Capitalization and Provisioning Regulations 2005</w:t>
      </w:r>
      <w:r w:rsidR="006B156D" w:rsidRPr="00802EFE">
        <w:rPr>
          <w:rFonts w:ascii="Times New Roman" w:hAnsi="Times New Roman" w:cs="Times New Roman"/>
          <w:b/>
          <w:sz w:val="24"/>
          <w:szCs w:val="24"/>
        </w:rPr>
        <w:t>.</w:t>
      </w:r>
      <w:r w:rsidRPr="00802EFE">
        <w:rPr>
          <w:rFonts w:ascii="Times New Roman" w:hAnsi="Times New Roman" w:cs="Times New Roman"/>
          <w:b/>
          <w:sz w:val="24"/>
          <w:szCs w:val="24"/>
        </w:rPr>
        <w:t xml:space="preserve"> </w:t>
      </w:r>
    </w:p>
    <w:p w:rsidR="00FB5DF6" w:rsidRPr="00802EFE" w:rsidRDefault="000057F7" w:rsidP="00802EFE">
      <w:pPr>
        <w:tabs>
          <w:tab w:val="left" w:pos="1245"/>
        </w:tabs>
        <w:spacing w:line="360" w:lineRule="auto"/>
        <w:jc w:val="both"/>
        <w:rPr>
          <w:rFonts w:ascii="Times New Roman" w:hAnsi="Times New Roman" w:cs="Times New Roman"/>
          <w:sz w:val="24"/>
          <w:szCs w:val="24"/>
        </w:rPr>
      </w:pPr>
      <w:proofErr w:type="gramStart"/>
      <w:r w:rsidRPr="00802EFE">
        <w:rPr>
          <w:rFonts w:ascii="Times New Roman" w:hAnsi="Times New Roman" w:cs="Times New Roman"/>
          <w:sz w:val="24"/>
          <w:szCs w:val="24"/>
        </w:rPr>
        <w:t xml:space="preserve">Counsel for the plaintiff </w:t>
      </w:r>
      <w:r w:rsidR="00FB5DF6" w:rsidRPr="00802EFE">
        <w:rPr>
          <w:rFonts w:ascii="Times New Roman" w:hAnsi="Times New Roman" w:cs="Times New Roman"/>
          <w:sz w:val="24"/>
          <w:szCs w:val="24"/>
        </w:rPr>
        <w:t xml:space="preserve">in his submission </w:t>
      </w:r>
      <w:r w:rsidR="006B156D" w:rsidRPr="00802EFE">
        <w:rPr>
          <w:rFonts w:ascii="Times New Roman" w:hAnsi="Times New Roman" w:cs="Times New Roman"/>
          <w:sz w:val="24"/>
          <w:szCs w:val="24"/>
        </w:rPr>
        <w:t xml:space="preserve">also </w:t>
      </w:r>
      <w:r w:rsidRPr="00802EFE">
        <w:rPr>
          <w:rFonts w:ascii="Times New Roman" w:hAnsi="Times New Roman" w:cs="Times New Roman"/>
          <w:sz w:val="24"/>
          <w:szCs w:val="24"/>
        </w:rPr>
        <w:t>sought</w:t>
      </w:r>
      <w:r w:rsidR="00E8718A" w:rsidRPr="00802EFE">
        <w:rPr>
          <w:rFonts w:ascii="Times New Roman" w:hAnsi="Times New Roman" w:cs="Times New Roman"/>
          <w:sz w:val="24"/>
          <w:szCs w:val="24"/>
        </w:rPr>
        <w:t xml:space="preserve"> to recover </w:t>
      </w:r>
      <w:r w:rsidR="000628B9" w:rsidRPr="00802EFE">
        <w:rPr>
          <w:rFonts w:ascii="Times New Roman" w:hAnsi="Times New Roman" w:cs="Times New Roman"/>
          <w:sz w:val="24"/>
          <w:szCs w:val="24"/>
        </w:rPr>
        <w:t>lost income from the impounded buses and security deposits.</w:t>
      </w:r>
      <w:proofErr w:type="gramEnd"/>
      <w:r w:rsidR="000628B9" w:rsidRPr="00802EFE">
        <w:rPr>
          <w:rFonts w:ascii="Times New Roman" w:hAnsi="Times New Roman" w:cs="Times New Roman"/>
          <w:sz w:val="24"/>
          <w:szCs w:val="24"/>
        </w:rPr>
        <w:t xml:space="preserve"> The defendant’s counsel </w:t>
      </w:r>
      <w:r w:rsidR="00FB5DF6" w:rsidRPr="00802EFE">
        <w:rPr>
          <w:rFonts w:ascii="Times New Roman" w:hAnsi="Times New Roman" w:cs="Times New Roman"/>
          <w:sz w:val="24"/>
          <w:szCs w:val="24"/>
        </w:rPr>
        <w:t xml:space="preserve">submitted in </w:t>
      </w:r>
      <w:r w:rsidR="000628B9" w:rsidRPr="00802EFE">
        <w:rPr>
          <w:rFonts w:ascii="Times New Roman" w:hAnsi="Times New Roman" w:cs="Times New Roman"/>
          <w:sz w:val="24"/>
          <w:szCs w:val="24"/>
        </w:rPr>
        <w:t>repl</w:t>
      </w:r>
      <w:r w:rsidR="00FB5DF6" w:rsidRPr="00802EFE">
        <w:rPr>
          <w:rFonts w:ascii="Times New Roman" w:hAnsi="Times New Roman" w:cs="Times New Roman"/>
          <w:sz w:val="24"/>
          <w:szCs w:val="24"/>
        </w:rPr>
        <w:t>y</w:t>
      </w:r>
      <w:r w:rsidR="000628B9" w:rsidRPr="00802EFE">
        <w:rPr>
          <w:rFonts w:ascii="Times New Roman" w:hAnsi="Times New Roman" w:cs="Times New Roman"/>
          <w:sz w:val="24"/>
          <w:szCs w:val="24"/>
        </w:rPr>
        <w:t xml:space="preserve"> that these claims were not mentioned in the plaint and that no court fees were paid for them. He also submitted that the</w:t>
      </w:r>
      <w:r w:rsidR="00236BD1" w:rsidRPr="00802EFE">
        <w:rPr>
          <w:rFonts w:ascii="Times New Roman" w:hAnsi="Times New Roman" w:cs="Times New Roman"/>
          <w:sz w:val="24"/>
          <w:szCs w:val="24"/>
        </w:rPr>
        <w:t xml:space="preserve">re was </w:t>
      </w:r>
      <w:r w:rsidR="000628B9" w:rsidRPr="00802EFE">
        <w:rPr>
          <w:rFonts w:ascii="Times New Roman" w:hAnsi="Times New Roman" w:cs="Times New Roman"/>
          <w:sz w:val="24"/>
          <w:szCs w:val="24"/>
        </w:rPr>
        <w:t>no evidence</w:t>
      </w:r>
      <w:r w:rsidR="00236BD1" w:rsidRPr="00802EFE">
        <w:rPr>
          <w:rFonts w:ascii="Times New Roman" w:hAnsi="Times New Roman" w:cs="Times New Roman"/>
          <w:sz w:val="24"/>
          <w:szCs w:val="24"/>
        </w:rPr>
        <w:t xml:space="preserve"> adduced by the plaintiff</w:t>
      </w:r>
      <w:r w:rsidR="000628B9" w:rsidRPr="00802EFE">
        <w:rPr>
          <w:rFonts w:ascii="Times New Roman" w:hAnsi="Times New Roman" w:cs="Times New Roman"/>
          <w:sz w:val="24"/>
          <w:szCs w:val="24"/>
        </w:rPr>
        <w:t xml:space="preserve"> on the matter. </w:t>
      </w:r>
      <w:r w:rsidR="00FB5DF6" w:rsidRPr="00802EFE">
        <w:rPr>
          <w:rFonts w:ascii="Times New Roman" w:hAnsi="Times New Roman" w:cs="Times New Roman"/>
          <w:sz w:val="24"/>
          <w:szCs w:val="24"/>
        </w:rPr>
        <w:t xml:space="preserve">The plaintiff’s counsel in rejoinder contended that lost income was alluded to </w:t>
      </w:r>
      <w:r w:rsidR="00961C8D" w:rsidRPr="00802EFE">
        <w:rPr>
          <w:rFonts w:ascii="Times New Roman" w:hAnsi="Times New Roman" w:cs="Times New Roman"/>
          <w:sz w:val="24"/>
          <w:szCs w:val="24"/>
        </w:rPr>
        <w:t xml:space="preserve">in </w:t>
      </w:r>
      <w:r w:rsidR="00FB5DF6" w:rsidRPr="00802EFE">
        <w:rPr>
          <w:rFonts w:ascii="Times New Roman" w:hAnsi="Times New Roman" w:cs="Times New Roman"/>
          <w:sz w:val="24"/>
          <w:szCs w:val="24"/>
        </w:rPr>
        <w:t xml:space="preserve">the witness statement of PW2 and security </w:t>
      </w:r>
      <w:r w:rsidR="00961C8D" w:rsidRPr="00802EFE">
        <w:rPr>
          <w:rFonts w:ascii="Times New Roman" w:hAnsi="Times New Roman" w:cs="Times New Roman"/>
          <w:sz w:val="24"/>
          <w:szCs w:val="24"/>
        </w:rPr>
        <w:t>deposits</w:t>
      </w:r>
      <w:r w:rsidR="00FB5DF6" w:rsidRPr="00802EFE">
        <w:rPr>
          <w:rFonts w:ascii="Times New Roman" w:hAnsi="Times New Roman" w:cs="Times New Roman"/>
          <w:sz w:val="24"/>
          <w:szCs w:val="24"/>
        </w:rPr>
        <w:t xml:space="preserve"> is included in t</w:t>
      </w:r>
      <w:r w:rsidR="00F727FB" w:rsidRPr="00802EFE">
        <w:rPr>
          <w:rFonts w:ascii="Times New Roman" w:hAnsi="Times New Roman" w:cs="Times New Roman"/>
          <w:sz w:val="24"/>
          <w:szCs w:val="24"/>
        </w:rPr>
        <w:t>he refund the plaintiff said it</w:t>
      </w:r>
      <w:r w:rsidR="00FB5DF6" w:rsidRPr="00802EFE">
        <w:rPr>
          <w:rFonts w:ascii="Times New Roman" w:hAnsi="Times New Roman" w:cs="Times New Roman"/>
          <w:sz w:val="24"/>
          <w:szCs w:val="24"/>
        </w:rPr>
        <w:t xml:space="preserve"> is entitled to in paragraph 8 of the plaint. </w:t>
      </w:r>
    </w:p>
    <w:p w:rsidR="00F727FB" w:rsidRPr="00802EFE" w:rsidRDefault="00FB5DF6" w:rsidP="00802EFE">
      <w:pPr>
        <w:tabs>
          <w:tab w:val="left" w:pos="1245"/>
        </w:tabs>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First of all</w:t>
      </w:r>
      <w:r w:rsidR="00F727FB" w:rsidRPr="00802EFE">
        <w:rPr>
          <w:rFonts w:ascii="Times New Roman" w:hAnsi="Times New Roman" w:cs="Times New Roman"/>
          <w:sz w:val="24"/>
          <w:szCs w:val="24"/>
        </w:rPr>
        <w:t>,</w:t>
      </w:r>
      <w:r w:rsidRPr="00802EFE">
        <w:rPr>
          <w:rFonts w:ascii="Times New Roman" w:hAnsi="Times New Roman" w:cs="Times New Roman"/>
          <w:sz w:val="24"/>
          <w:szCs w:val="24"/>
        </w:rPr>
        <w:t xml:space="preserve"> I wish to point out that the witness statement of PW2 was expunged from the records when it turned out that he is illiterate and yet the statement was written in English without </w:t>
      </w:r>
      <w:r w:rsidRPr="00802EFE">
        <w:rPr>
          <w:rFonts w:ascii="Times New Roman" w:hAnsi="Times New Roman" w:cs="Times New Roman"/>
          <w:sz w:val="24"/>
          <w:szCs w:val="24"/>
        </w:rPr>
        <w:lastRenderedPageBreak/>
        <w:t xml:space="preserve">compliance with the provisions of the Illiterates Protection Act. PW2 then gave oral evidence in chief. </w:t>
      </w:r>
      <w:r w:rsidR="00F727FB" w:rsidRPr="00802EFE">
        <w:rPr>
          <w:rFonts w:ascii="Times New Roman" w:hAnsi="Times New Roman" w:cs="Times New Roman"/>
          <w:sz w:val="24"/>
          <w:szCs w:val="24"/>
        </w:rPr>
        <w:t>It was therefore misleading for counsel for the plaintiff, who should have known better, to again rely on t</w:t>
      </w:r>
      <w:r w:rsidRPr="00802EFE">
        <w:rPr>
          <w:rFonts w:ascii="Times New Roman" w:hAnsi="Times New Roman" w:cs="Times New Roman"/>
          <w:sz w:val="24"/>
          <w:szCs w:val="24"/>
        </w:rPr>
        <w:t>hat expunged witness statement</w:t>
      </w:r>
      <w:r w:rsidR="00F727FB" w:rsidRPr="00802EFE">
        <w:rPr>
          <w:rFonts w:ascii="Times New Roman" w:hAnsi="Times New Roman" w:cs="Times New Roman"/>
          <w:sz w:val="24"/>
          <w:szCs w:val="24"/>
        </w:rPr>
        <w:t>.</w:t>
      </w:r>
      <w:r w:rsidRPr="00802EFE">
        <w:rPr>
          <w:rFonts w:ascii="Times New Roman" w:hAnsi="Times New Roman" w:cs="Times New Roman"/>
          <w:sz w:val="24"/>
          <w:szCs w:val="24"/>
        </w:rPr>
        <w:t xml:space="preserve"> </w:t>
      </w:r>
      <w:r w:rsidR="00F727FB" w:rsidRPr="00802EFE">
        <w:rPr>
          <w:rFonts w:ascii="Times New Roman" w:hAnsi="Times New Roman" w:cs="Times New Roman"/>
          <w:sz w:val="24"/>
          <w:szCs w:val="24"/>
        </w:rPr>
        <w:t>In any event, a witness statement is evidence to prove the case as pleaded so it cannot substitute the pleadings.</w:t>
      </w:r>
    </w:p>
    <w:p w:rsidR="00172DD4" w:rsidRPr="00802EFE" w:rsidRDefault="00F727FB" w:rsidP="00802EFE">
      <w:pPr>
        <w:tabs>
          <w:tab w:val="left" w:pos="1245"/>
        </w:tabs>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Secondly, t</w:t>
      </w:r>
      <w:r w:rsidR="000628B9" w:rsidRPr="00802EFE">
        <w:rPr>
          <w:rFonts w:ascii="Times New Roman" w:hAnsi="Times New Roman" w:cs="Times New Roman"/>
          <w:sz w:val="24"/>
          <w:szCs w:val="24"/>
        </w:rPr>
        <w:t xml:space="preserve">he general rule being that he who alleges must </w:t>
      </w:r>
      <w:r w:rsidR="001A07C5" w:rsidRPr="00802EFE">
        <w:rPr>
          <w:rFonts w:ascii="Times New Roman" w:hAnsi="Times New Roman" w:cs="Times New Roman"/>
          <w:sz w:val="24"/>
          <w:szCs w:val="24"/>
        </w:rPr>
        <w:t xml:space="preserve">prove, I agree </w:t>
      </w:r>
      <w:r w:rsidR="009D6EC0" w:rsidRPr="00802EFE">
        <w:rPr>
          <w:rFonts w:ascii="Times New Roman" w:hAnsi="Times New Roman" w:cs="Times New Roman"/>
          <w:sz w:val="24"/>
          <w:szCs w:val="24"/>
        </w:rPr>
        <w:t>with the defendant’s counsel</w:t>
      </w:r>
      <w:r w:rsidRPr="00802EFE">
        <w:rPr>
          <w:rFonts w:ascii="Times New Roman" w:hAnsi="Times New Roman" w:cs="Times New Roman"/>
          <w:sz w:val="24"/>
          <w:szCs w:val="24"/>
        </w:rPr>
        <w:t xml:space="preserve"> that evidence should have been led to prove the claims since they fall under special damages which must not only be specifically pleaded but must be strictly proved. F</w:t>
      </w:r>
      <w:r w:rsidR="007933F1" w:rsidRPr="00802EFE">
        <w:rPr>
          <w:rFonts w:ascii="Times New Roman" w:hAnsi="Times New Roman" w:cs="Times New Roman"/>
          <w:sz w:val="24"/>
          <w:szCs w:val="24"/>
        </w:rPr>
        <w:t>or instance on the</w:t>
      </w:r>
      <w:r w:rsidR="00236BD1" w:rsidRPr="00802EFE">
        <w:rPr>
          <w:rFonts w:ascii="Times New Roman" w:hAnsi="Times New Roman" w:cs="Times New Roman"/>
          <w:sz w:val="24"/>
          <w:szCs w:val="24"/>
        </w:rPr>
        <w:t xml:space="preserve"> issue of</w:t>
      </w:r>
      <w:r w:rsidR="007933F1" w:rsidRPr="00802EFE">
        <w:rPr>
          <w:rFonts w:ascii="Times New Roman" w:hAnsi="Times New Roman" w:cs="Times New Roman"/>
          <w:sz w:val="24"/>
          <w:szCs w:val="24"/>
        </w:rPr>
        <w:t xml:space="preserve"> income lost, the plaintiff was supposed to adduce evidence of the income he was making from those buses before they were impounded to prove that he </w:t>
      </w:r>
      <w:r w:rsidRPr="00802EFE">
        <w:rPr>
          <w:rFonts w:ascii="Times New Roman" w:hAnsi="Times New Roman" w:cs="Times New Roman"/>
          <w:sz w:val="24"/>
          <w:szCs w:val="24"/>
        </w:rPr>
        <w:t>actually lost Shs.</w:t>
      </w:r>
      <w:r w:rsidR="007933F1" w:rsidRPr="00802EFE">
        <w:rPr>
          <w:rFonts w:ascii="Times New Roman" w:hAnsi="Times New Roman" w:cs="Times New Roman"/>
          <w:sz w:val="24"/>
          <w:szCs w:val="24"/>
        </w:rPr>
        <w:t xml:space="preserve">1,000,000/= per day when the buses were impounded. </w:t>
      </w:r>
      <w:r w:rsidR="00376800" w:rsidRPr="00802EFE">
        <w:rPr>
          <w:rFonts w:ascii="Times New Roman" w:hAnsi="Times New Roman" w:cs="Times New Roman"/>
          <w:sz w:val="24"/>
          <w:szCs w:val="24"/>
        </w:rPr>
        <w:t>The</w:t>
      </w:r>
      <w:r w:rsidR="006B156D" w:rsidRPr="00802EFE">
        <w:rPr>
          <w:rFonts w:ascii="Times New Roman" w:hAnsi="Times New Roman" w:cs="Times New Roman"/>
          <w:sz w:val="24"/>
          <w:szCs w:val="24"/>
        </w:rPr>
        <w:t>re was no such evidence presented before this court. In the premises, there is no basis upon which this court can award the</w:t>
      </w:r>
      <w:r w:rsidR="00376800" w:rsidRPr="00802EFE">
        <w:rPr>
          <w:rFonts w:ascii="Times New Roman" w:hAnsi="Times New Roman" w:cs="Times New Roman"/>
          <w:sz w:val="24"/>
          <w:szCs w:val="24"/>
        </w:rPr>
        <w:t xml:space="preserve"> claim for </w:t>
      </w:r>
      <w:r w:rsidR="004B22F7" w:rsidRPr="00802EFE">
        <w:rPr>
          <w:rFonts w:ascii="Times New Roman" w:hAnsi="Times New Roman" w:cs="Times New Roman"/>
          <w:sz w:val="24"/>
          <w:szCs w:val="24"/>
        </w:rPr>
        <w:t>lost income</w:t>
      </w:r>
      <w:r w:rsidR="006B156D" w:rsidRPr="00802EFE">
        <w:rPr>
          <w:rFonts w:ascii="Times New Roman" w:hAnsi="Times New Roman" w:cs="Times New Roman"/>
          <w:sz w:val="24"/>
          <w:szCs w:val="24"/>
        </w:rPr>
        <w:t>. Therefore the claim</w:t>
      </w:r>
      <w:r w:rsidR="004B22F7" w:rsidRPr="00802EFE">
        <w:rPr>
          <w:rFonts w:ascii="Times New Roman" w:hAnsi="Times New Roman" w:cs="Times New Roman"/>
          <w:sz w:val="24"/>
          <w:szCs w:val="24"/>
        </w:rPr>
        <w:t xml:space="preserve"> is dismissed</w:t>
      </w:r>
      <w:r w:rsidR="00236BD1" w:rsidRPr="00802EFE">
        <w:rPr>
          <w:rFonts w:ascii="Times New Roman" w:hAnsi="Times New Roman" w:cs="Times New Roman"/>
          <w:sz w:val="24"/>
          <w:szCs w:val="24"/>
        </w:rPr>
        <w:t xml:space="preserve"> for lack of evidence to prove the same</w:t>
      </w:r>
      <w:r w:rsidR="004B22F7" w:rsidRPr="00802EFE">
        <w:rPr>
          <w:rFonts w:ascii="Times New Roman" w:hAnsi="Times New Roman" w:cs="Times New Roman"/>
          <w:sz w:val="24"/>
          <w:szCs w:val="24"/>
        </w:rPr>
        <w:t>.</w:t>
      </w:r>
    </w:p>
    <w:p w:rsidR="000628B9" w:rsidRPr="00802EFE" w:rsidRDefault="00F727FB" w:rsidP="00802EFE">
      <w:pPr>
        <w:tabs>
          <w:tab w:val="left" w:pos="1245"/>
        </w:tabs>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 xml:space="preserve">Similarly, </w:t>
      </w:r>
      <w:r w:rsidR="006B156D" w:rsidRPr="00802EFE">
        <w:rPr>
          <w:rFonts w:ascii="Times New Roman" w:hAnsi="Times New Roman" w:cs="Times New Roman"/>
          <w:sz w:val="24"/>
          <w:szCs w:val="24"/>
        </w:rPr>
        <w:t>the claim for security deposits</w:t>
      </w:r>
      <w:r w:rsidRPr="00802EFE">
        <w:rPr>
          <w:rFonts w:ascii="Times New Roman" w:hAnsi="Times New Roman" w:cs="Times New Roman"/>
          <w:sz w:val="24"/>
          <w:szCs w:val="24"/>
        </w:rPr>
        <w:t xml:space="preserve"> was not specifically pleaded. Be that as it may, </w:t>
      </w:r>
      <w:r w:rsidR="007B3C67" w:rsidRPr="00802EFE">
        <w:rPr>
          <w:rFonts w:ascii="Times New Roman" w:hAnsi="Times New Roman" w:cs="Times New Roman"/>
          <w:sz w:val="24"/>
          <w:szCs w:val="24"/>
        </w:rPr>
        <w:t xml:space="preserve">it was the testimony of DW2 that the cash guarantees were used </w:t>
      </w:r>
      <w:r w:rsidR="000809A1" w:rsidRPr="00802EFE">
        <w:rPr>
          <w:rFonts w:ascii="Times New Roman" w:hAnsi="Times New Roman" w:cs="Times New Roman"/>
          <w:sz w:val="24"/>
          <w:szCs w:val="24"/>
        </w:rPr>
        <w:t xml:space="preserve">up </w:t>
      </w:r>
      <w:r w:rsidR="007B3C67" w:rsidRPr="00802EFE">
        <w:rPr>
          <w:rFonts w:ascii="Times New Roman" w:hAnsi="Times New Roman" w:cs="Times New Roman"/>
          <w:sz w:val="24"/>
          <w:szCs w:val="24"/>
        </w:rPr>
        <w:t xml:space="preserve">altogether to offset the outstanding arrears. </w:t>
      </w:r>
      <w:r w:rsidR="00820C7D" w:rsidRPr="00802EFE">
        <w:rPr>
          <w:rFonts w:ascii="Times New Roman" w:hAnsi="Times New Roman" w:cs="Times New Roman"/>
          <w:sz w:val="24"/>
          <w:szCs w:val="24"/>
        </w:rPr>
        <w:t xml:space="preserve">I have evaluated his evidence against the documents adduced as proof and I am satisfied the security deposits were </w:t>
      </w:r>
      <w:r w:rsidR="00961C8D" w:rsidRPr="00802EFE">
        <w:rPr>
          <w:rFonts w:ascii="Times New Roman" w:hAnsi="Times New Roman" w:cs="Times New Roman"/>
          <w:sz w:val="24"/>
          <w:szCs w:val="24"/>
        </w:rPr>
        <w:t xml:space="preserve">indeed </w:t>
      </w:r>
      <w:r w:rsidR="00820C7D" w:rsidRPr="00802EFE">
        <w:rPr>
          <w:rFonts w:ascii="Times New Roman" w:hAnsi="Times New Roman" w:cs="Times New Roman"/>
          <w:sz w:val="24"/>
          <w:szCs w:val="24"/>
        </w:rPr>
        <w:t>applied to reduce the plaintiff’s indebtedness so there</w:t>
      </w:r>
      <w:r w:rsidR="007B3C67" w:rsidRPr="00802EFE">
        <w:rPr>
          <w:rFonts w:ascii="Times New Roman" w:hAnsi="Times New Roman" w:cs="Times New Roman"/>
          <w:sz w:val="24"/>
          <w:szCs w:val="24"/>
        </w:rPr>
        <w:t xml:space="preserve"> is no money on the cash deposit accounts </w:t>
      </w:r>
      <w:r w:rsidR="00961C8D" w:rsidRPr="00802EFE">
        <w:rPr>
          <w:rFonts w:ascii="Times New Roman" w:hAnsi="Times New Roman" w:cs="Times New Roman"/>
          <w:sz w:val="24"/>
          <w:szCs w:val="24"/>
        </w:rPr>
        <w:t xml:space="preserve">as alleged by </w:t>
      </w:r>
      <w:r w:rsidR="007B3C67" w:rsidRPr="00802EFE">
        <w:rPr>
          <w:rFonts w:ascii="Times New Roman" w:hAnsi="Times New Roman" w:cs="Times New Roman"/>
          <w:sz w:val="24"/>
          <w:szCs w:val="24"/>
        </w:rPr>
        <w:t>the plaintiff.</w:t>
      </w:r>
    </w:p>
    <w:p w:rsidR="000A26C9" w:rsidRPr="00802EFE" w:rsidRDefault="000A26C9" w:rsidP="00802EFE">
      <w:pPr>
        <w:tabs>
          <w:tab w:val="left" w:pos="1245"/>
        </w:tabs>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 xml:space="preserve">On the whole, I do not find any merit in the plaintiff’s claim and all his prayers. Consequently, I would dismiss the suit with costs and turn to consider the prayers in the counterclaim. </w:t>
      </w:r>
    </w:p>
    <w:p w:rsidR="00C81F91" w:rsidRPr="00802EFE" w:rsidRDefault="00C81F91" w:rsidP="00802EFE">
      <w:pPr>
        <w:tabs>
          <w:tab w:val="left" w:pos="1245"/>
        </w:tabs>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On the defendant/counterclaimant’s claim for Shs.713</w:t>
      </w:r>
      <w:proofErr w:type="gramStart"/>
      <w:r w:rsidRPr="00802EFE">
        <w:rPr>
          <w:rFonts w:ascii="Times New Roman" w:hAnsi="Times New Roman" w:cs="Times New Roman"/>
          <w:sz w:val="24"/>
          <w:szCs w:val="24"/>
        </w:rPr>
        <w:t>,883,752</w:t>
      </w:r>
      <w:proofErr w:type="gramEnd"/>
      <w:r w:rsidRPr="00802EFE">
        <w:rPr>
          <w:rFonts w:ascii="Times New Roman" w:hAnsi="Times New Roman" w:cs="Times New Roman"/>
          <w:sz w:val="24"/>
          <w:szCs w:val="24"/>
        </w:rPr>
        <w:t xml:space="preserve">/=, I have already made a finding that the amount due is </w:t>
      </w:r>
      <w:proofErr w:type="spellStart"/>
      <w:r w:rsidRPr="00802EFE">
        <w:rPr>
          <w:rFonts w:ascii="Times New Roman" w:hAnsi="Times New Roman" w:cs="Times New Roman"/>
          <w:sz w:val="24"/>
          <w:szCs w:val="24"/>
        </w:rPr>
        <w:t>Shs</w:t>
      </w:r>
      <w:proofErr w:type="spellEnd"/>
      <w:r w:rsidRPr="00802EFE">
        <w:rPr>
          <w:rFonts w:ascii="Times New Roman" w:hAnsi="Times New Roman" w:cs="Times New Roman"/>
          <w:sz w:val="24"/>
          <w:szCs w:val="24"/>
        </w:rPr>
        <w:t>. 435,567,636/=. Therefore, I find that it is that amount it is entitled to recover from the plaintiff.</w:t>
      </w:r>
    </w:p>
    <w:p w:rsidR="00820C7D" w:rsidRPr="00802EFE" w:rsidRDefault="00820C7D" w:rsidP="00802EFE">
      <w:pPr>
        <w:tabs>
          <w:tab w:val="left" w:pos="1245"/>
        </w:tabs>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The defendant</w:t>
      </w:r>
      <w:r w:rsidR="000A26C9" w:rsidRPr="00802EFE">
        <w:rPr>
          <w:rFonts w:ascii="Times New Roman" w:hAnsi="Times New Roman" w:cs="Times New Roman"/>
          <w:sz w:val="24"/>
          <w:szCs w:val="24"/>
        </w:rPr>
        <w:t>/counterclaimant</w:t>
      </w:r>
      <w:r w:rsidRPr="00802EFE">
        <w:rPr>
          <w:rFonts w:ascii="Times New Roman" w:hAnsi="Times New Roman" w:cs="Times New Roman"/>
          <w:sz w:val="24"/>
          <w:szCs w:val="24"/>
        </w:rPr>
        <w:t xml:space="preserve"> prayed for general damages for breach of contract</w:t>
      </w:r>
      <w:r w:rsidR="000A26C9" w:rsidRPr="00802EFE">
        <w:rPr>
          <w:rFonts w:ascii="Times New Roman" w:hAnsi="Times New Roman" w:cs="Times New Roman"/>
          <w:sz w:val="24"/>
          <w:szCs w:val="24"/>
        </w:rPr>
        <w:t>.</w:t>
      </w:r>
      <w:r w:rsidR="006C6944" w:rsidRPr="00802EFE">
        <w:rPr>
          <w:rFonts w:ascii="Times New Roman" w:hAnsi="Times New Roman" w:cs="Times New Roman"/>
          <w:sz w:val="24"/>
          <w:szCs w:val="24"/>
        </w:rPr>
        <w:t xml:space="preserve"> It is true that the plaintiff by failing to pay the installments under the restructure term loans breached the contract. However, I have taken into account the failure by the defendant to capture some payments made by the plaintiff as reflected in the Audit Report and I am inclined not to award general damages because of the embarrassment and inconveniences the plaintiff also suffered as a result of that failure/omission. In the premises, the claim for general damages is denied.</w:t>
      </w:r>
    </w:p>
    <w:p w:rsidR="00CB324C" w:rsidRPr="00802EFE" w:rsidRDefault="00BC200C" w:rsidP="00802EFE">
      <w:pPr>
        <w:pStyle w:val="BodyText2"/>
        <w:rPr>
          <w:rFonts w:ascii="Times New Roman" w:hAnsi="Times New Roman"/>
          <w:szCs w:val="24"/>
        </w:rPr>
      </w:pPr>
      <w:r w:rsidRPr="00802EFE">
        <w:rPr>
          <w:rFonts w:ascii="Times New Roman" w:hAnsi="Times New Roman"/>
          <w:szCs w:val="24"/>
        </w:rPr>
        <w:lastRenderedPageBreak/>
        <w:t>The defendant</w:t>
      </w:r>
      <w:r w:rsidR="000A26C9" w:rsidRPr="00802EFE">
        <w:rPr>
          <w:rFonts w:ascii="Times New Roman" w:hAnsi="Times New Roman"/>
          <w:szCs w:val="24"/>
        </w:rPr>
        <w:t>/counterclaimant</w:t>
      </w:r>
      <w:r w:rsidRPr="00802EFE">
        <w:rPr>
          <w:rFonts w:ascii="Times New Roman" w:hAnsi="Times New Roman"/>
          <w:szCs w:val="24"/>
        </w:rPr>
        <w:t xml:space="preserve"> </w:t>
      </w:r>
      <w:r w:rsidR="00820C7D" w:rsidRPr="00802EFE">
        <w:rPr>
          <w:rFonts w:ascii="Times New Roman" w:hAnsi="Times New Roman"/>
          <w:szCs w:val="24"/>
        </w:rPr>
        <w:t>in its counterclaim</w:t>
      </w:r>
      <w:r w:rsidRPr="00802EFE">
        <w:rPr>
          <w:rFonts w:ascii="Times New Roman" w:hAnsi="Times New Roman"/>
          <w:szCs w:val="24"/>
        </w:rPr>
        <w:t xml:space="preserve"> </w:t>
      </w:r>
      <w:r w:rsidR="00C81F91" w:rsidRPr="00802EFE">
        <w:rPr>
          <w:rFonts w:ascii="Times New Roman" w:hAnsi="Times New Roman"/>
          <w:szCs w:val="24"/>
        </w:rPr>
        <w:t xml:space="preserve">also </w:t>
      </w:r>
      <w:r w:rsidRPr="00802EFE">
        <w:rPr>
          <w:rFonts w:ascii="Times New Roman" w:hAnsi="Times New Roman"/>
          <w:szCs w:val="24"/>
        </w:rPr>
        <w:t xml:space="preserve">prayed for interest at the decretal sum from the date of judgment till payment in full. </w:t>
      </w:r>
      <w:r w:rsidR="00CB324C" w:rsidRPr="00802EFE">
        <w:rPr>
          <w:rFonts w:ascii="Times New Roman" w:hAnsi="Times New Roman"/>
          <w:szCs w:val="24"/>
        </w:rPr>
        <w:t xml:space="preserve">The award of interest is a matter of discretion of the court.  </w:t>
      </w:r>
      <w:r w:rsidR="00C81F91" w:rsidRPr="00802EFE">
        <w:rPr>
          <w:rFonts w:ascii="Times New Roman" w:hAnsi="Times New Roman"/>
          <w:szCs w:val="24"/>
        </w:rPr>
        <w:t xml:space="preserve">In </w:t>
      </w:r>
      <w:proofErr w:type="spellStart"/>
      <w:r w:rsidR="00CB324C" w:rsidRPr="00802EFE">
        <w:rPr>
          <w:rFonts w:ascii="Times New Roman" w:hAnsi="Times New Roman"/>
          <w:b/>
          <w:szCs w:val="24"/>
          <w:u w:val="single"/>
        </w:rPr>
        <w:t>Harbutt’s</w:t>
      </w:r>
      <w:proofErr w:type="spellEnd"/>
      <w:r w:rsidR="00D86AE9" w:rsidRPr="00802EFE">
        <w:rPr>
          <w:rFonts w:ascii="Times New Roman" w:hAnsi="Times New Roman"/>
          <w:b/>
          <w:szCs w:val="24"/>
          <w:u w:val="single"/>
        </w:rPr>
        <w:t xml:space="preserve"> </w:t>
      </w:r>
      <w:proofErr w:type="spellStart"/>
      <w:r w:rsidR="00CB324C" w:rsidRPr="00802EFE">
        <w:rPr>
          <w:rFonts w:ascii="Times New Roman" w:hAnsi="Times New Roman"/>
          <w:b/>
          <w:szCs w:val="24"/>
          <w:u w:val="single"/>
        </w:rPr>
        <w:t>Flastirine</w:t>
      </w:r>
      <w:proofErr w:type="spellEnd"/>
      <w:r w:rsidR="00CB324C" w:rsidRPr="00802EFE">
        <w:rPr>
          <w:rFonts w:ascii="Times New Roman" w:hAnsi="Times New Roman"/>
          <w:b/>
          <w:szCs w:val="24"/>
          <w:u w:val="single"/>
        </w:rPr>
        <w:t xml:space="preserve"> Ltd V Wayne Tank &amp; Pump Co. Ltd [1970] 1 ChB 447</w:t>
      </w:r>
      <w:r w:rsidR="00C81F91" w:rsidRPr="00802EFE">
        <w:rPr>
          <w:rFonts w:ascii="Times New Roman" w:hAnsi="Times New Roman"/>
          <w:szCs w:val="24"/>
        </w:rPr>
        <w:t xml:space="preserve">, </w:t>
      </w:r>
      <w:r w:rsidR="00CB324C" w:rsidRPr="00802EFE">
        <w:rPr>
          <w:rFonts w:ascii="Times New Roman" w:hAnsi="Times New Roman"/>
          <w:szCs w:val="24"/>
        </w:rPr>
        <w:t xml:space="preserve">Lord </w:t>
      </w:r>
      <w:proofErr w:type="gramStart"/>
      <w:r w:rsidR="00CB324C" w:rsidRPr="00802EFE">
        <w:rPr>
          <w:rFonts w:ascii="Times New Roman" w:hAnsi="Times New Roman"/>
          <w:szCs w:val="24"/>
        </w:rPr>
        <w:t>Denning</w:t>
      </w:r>
      <w:proofErr w:type="gramEnd"/>
      <w:r w:rsidR="00CB324C" w:rsidRPr="00802EFE">
        <w:rPr>
          <w:rFonts w:ascii="Times New Roman" w:hAnsi="Times New Roman"/>
          <w:szCs w:val="24"/>
        </w:rPr>
        <w:t xml:space="preserve"> </w:t>
      </w:r>
      <w:r w:rsidR="00C81F91" w:rsidRPr="00802EFE">
        <w:rPr>
          <w:rFonts w:ascii="Times New Roman" w:hAnsi="Times New Roman"/>
          <w:szCs w:val="24"/>
        </w:rPr>
        <w:t>stated;</w:t>
      </w:r>
    </w:p>
    <w:p w:rsidR="00CB324C" w:rsidRPr="00802EFE" w:rsidRDefault="00CB324C" w:rsidP="00802EFE">
      <w:pPr>
        <w:pStyle w:val="BodyText2"/>
        <w:rPr>
          <w:rFonts w:ascii="Times New Roman" w:hAnsi="Times New Roman"/>
          <w:szCs w:val="24"/>
        </w:rPr>
      </w:pPr>
    </w:p>
    <w:p w:rsidR="00172DD4" w:rsidRPr="00802EFE" w:rsidRDefault="00CB324C" w:rsidP="00802EFE">
      <w:pPr>
        <w:pStyle w:val="BodyText2"/>
        <w:ind w:left="720"/>
        <w:rPr>
          <w:rFonts w:ascii="Times New Roman" w:hAnsi="Times New Roman"/>
          <w:i/>
          <w:szCs w:val="24"/>
        </w:rPr>
      </w:pPr>
      <w:r w:rsidRPr="00802EFE">
        <w:rPr>
          <w:rFonts w:ascii="Times New Roman" w:hAnsi="Times New Roman"/>
          <w:i/>
          <w:szCs w:val="24"/>
        </w:rPr>
        <w:t xml:space="preserve">“An award of interest is discretionary.  It seems to me that the basis of an award of interest is that the Defendant has kept the Plaintiff out of his money and the Defendant has had the use of it himself.  So he ought </w:t>
      </w:r>
      <w:r w:rsidR="007B3C67" w:rsidRPr="00802EFE">
        <w:rPr>
          <w:rFonts w:ascii="Times New Roman" w:hAnsi="Times New Roman"/>
          <w:i/>
          <w:szCs w:val="24"/>
        </w:rPr>
        <w:t>t</w:t>
      </w:r>
      <w:r w:rsidRPr="00802EFE">
        <w:rPr>
          <w:rFonts w:ascii="Times New Roman" w:hAnsi="Times New Roman"/>
          <w:i/>
          <w:szCs w:val="24"/>
        </w:rPr>
        <w:t>o compensate the Plaintiff accordingly.”</w:t>
      </w:r>
    </w:p>
    <w:p w:rsidR="00172DD4" w:rsidRPr="00802EFE" w:rsidRDefault="00172DD4" w:rsidP="00802EFE">
      <w:pPr>
        <w:pStyle w:val="BodyText2"/>
        <w:rPr>
          <w:rFonts w:ascii="Times New Roman" w:hAnsi="Times New Roman"/>
          <w:i/>
          <w:szCs w:val="24"/>
        </w:rPr>
      </w:pPr>
    </w:p>
    <w:p w:rsidR="00CB324C" w:rsidRPr="00802EFE" w:rsidRDefault="00BC200C" w:rsidP="00802EFE">
      <w:pPr>
        <w:pStyle w:val="BodyText2"/>
        <w:rPr>
          <w:rFonts w:ascii="Times New Roman" w:hAnsi="Times New Roman"/>
          <w:szCs w:val="24"/>
        </w:rPr>
      </w:pPr>
      <w:r w:rsidRPr="00802EFE">
        <w:rPr>
          <w:rFonts w:ascii="Times New Roman" w:hAnsi="Times New Roman"/>
          <w:szCs w:val="24"/>
        </w:rPr>
        <w:t>In the instant case, the defendant</w:t>
      </w:r>
      <w:r w:rsidR="000A26C9" w:rsidRPr="00802EFE">
        <w:rPr>
          <w:rFonts w:ascii="Times New Roman" w:hAnsi="Times New Roman"/>
          <w:szCs w:val="24"/>
        </w:rPr>
        <w:t>/counterclaimant</w:t>
      </w:r>
      <w:r w:rsidRPr="00802EFE">
        <w:rPr>
          <w:rFonts w:ascii="Times New Roman" w:hAnsi="Times New Roman"/>
          <w:szCs w:val="24"/>
        </w:rPr>
        <w:t xml:space="preserve"> was deprived of </w:t>
      </w:r>
      <w:r w:rsidR="00C81F91" w:rsidRPr="00802EFE">
        <w:rPr>
          <w:rFonts w:ascii="Times New Roman" w:hAnsi="Times New Roman"/>
          <w:szCs w:val="24"/>
        </w:rPr>
        <w:t>its</w:t>
      </w:r>
      <w:r w:rsidRPr="00802EFE">
        <w:rPr>
          <w:rFonts w:ascii="Times New Roman" w:hAnsi="Times New Roman"/>
          <w:szCs w:val="24"/>
        </w:rPr>
        <w:t xml:space="preserve"> money from 10/11/2009 up to date. I therefore award inte</w:t>
      </w:r>
      <w:r w:rsidR="00ED454B" w:rsidRPr="00802EFE">
        <w:rPr>
          <w:rFonts w:ascii="Times New Roman" w:hAnsi="Times New Roman"/>
          <w:szCs w:val="24"/>
        </w:rPr>
        <w:t xml:space="preserve">rest </w:t>
      </w:r>
      <w:r w:rsidR="00820C7D" w:rsidRPr="00802EFE">
        <w:rPr>
          <w:rFonts w:ascii="Times New Roman" w:hAnsi="Times New Roman"/>
          <w:szCs w:val="24"/>
        </w:rPr>
        <w:t xml:space="preserve">on the </w:t>
      </w:r>
      <w:proofErr w:type="spellStart"/>
      <w:r w:rsidR="00820C7D" w:rsidRPr="00802EFE">
        <w:rPr>
          <w:rFonts w:ascii="Times New Roman" w:hAnsi="Times New Roman"/>
          <w:szCs w:val="24"/>
        </w:rPr>
        <w:t>decretal</w:t>
      </w:r>
      <w:proofErr w:type="spellEnd"/>
      <w:r w:rsidR="00820C7D" w:rsidRPr="00802EFE">
        <w:rPr>
          <w:rFonts w:ascii="Times New Roman" w:hAnsi="Times New Roman"/>
          <w:szCs w:val="24"/>
        </w:rPr>
        <w:t xml:space="preserve"> sum </w:t>
      </w:r>
      <w:r w:rsidR="00ED454B" w:rsidRPr="00802EFE">
        <w:rPr>
          <w:rFonts w:ascii="Times New Roman" w:hAnsi="Times New Roman"/>
          <w:szCs w:val="24"/>
        </w:rPr>
        <w:t>at the rate of 21% per annum</w:t>
      </w:r>
      <w:r w:rsidR="00820C7D" w:rsidRPr="00802EFE">
        <w:rPr>
          <w:rFonts w:ascii="Times New Roman" w:hAnsi="Times New Roman"/>
          <w:szCs w:val="24"/>
        </w:rPr>
        <w:t xml:space="preserve"> from</w:t>
      </w:r>
      <w:r w:rsidRPr="00802EFE">
        <w:rPr>
          <w:rFonts w:ascii="Times New Roman" w:hAnsi="Times New Roman"/>
          <w:szCs w:val="24"/>
        </w:rPr>
        <w:t xml:space="preserve"> the date of judgment till payment in full.</w:t>
      </w:r>
    </w:p>
    <w:p w:rsidR="007B3C67" w:rsidRPr="00802EFE" w:rsidRDefault="007B3C67" w:rsidP="00802EFE">
      <w:pPr>
        <w:pStyle w:val="BodyText2"/>
        <w:rPr>
          <w:rFonts w:ascii="Times New Roman" w:hAnsi="Times New Roman"/>
          <w:szCs w:val="24"/>
        </w:rPr>
      </w:pPr>
    </w:p>
    <w:p w:rsidR="00C42DDB" w:rsidRPr="00802EFE" w:rsidRDefault="006C6944" w:rsidP="00802EFE">
      <w:pPr>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The defendant</w:t>
      </w:r>
      <w:r w:rsidR="000A26C9" w:rsidRPr="00802EFE">
        <w:rPr>
          <w:rFonts w:ascii="Times New Roman" w:hAnsi="Times New Roman" w:cs="Times New Roman"/>
          <w:sz w:val="24"/>
          <w:szCs w:val="24"/>
        </w:rPr>
        <w:t>/counterclaimant</w:t>
      </w:r>
      <w:r w:rsidRPr="00802EFE">
        <w:rPr>
          <w:rFonts w:ascii="Times New Roman" w:hAnsi="Times New Roman" w:cs="Times New Roman"/>
          <w:sz w:val="24"/>
          <w:szCs w:val="24"/>
        </w:rPr>
        <w:t xml:space="preserve"> prayed for a declaration that it is entitled to repossess the leased buses and enforce the </w:t>
      </w:r>
      <w:r w:rsidR="00C42DDB" w:rsidRPr="00802EFE">
        <w:rPr>
          <w:rFonts w:ascii="Times New Roman" w:hAnsi="Times New Roman" w:cs="Times New Roman"/>
          <w:sz w:val="24"/>
          <w:szCs w:val="24"/>
        </w:rPr>
        <w:t>security it holds. It is an agreed fact that the lease financing was secured by a legal mortgage dated 15</w:t>
      </w:r>
      <w:r w:rsidR="00C42DDB" w:rsidRPr="00802EFE">
        <w:rPr>
          <w:rFonts w:ascii="Times New Roman" w:hAnsi="Times New Roman" w:cs="Times New Roman"/>
          <w:sz w:val="24"/>
          <w:szCs w:val="24"/>
          <w:vertAlign w:val="superscript"/>
        </w:rPr>
        <w:t>th</w:t>
      </w:r>
      <w:r w:rsidR="00C42DDB" w:rsidRPr="00802EFE">
        <w:rPr>
          <w:rFonts w:ascii="Times New Roman" w:hAnsi="Times New Roman" w:cs="Times New Roman"/>
          <w:sz w:val="24"/>
          <w:szCs w:val="24"/>
        </w:rPr>
        <w:t xml:space="preserve"> October 1999 over land comprised in LRV 1061 Folio 23 Plot 27 </w:t>
      </w:r>
      <w:proofErr w:type="spellStart"/>
      <w:r w:rsidR="00C42DDB" w:rsidRPr="00802EFE">
        <w:rPr>
          <w:rFonts w:ascii="Times New Roman" w:hAnsi="Times New Roman" w:cs="Times New Roman"/>
          <w:sz w:val="24"/>
          <w:szCs w:val="24"/>
        </w:rPr>
        <w:t>Margherita</w:t>
      </w:r>
      <w:proofErr w:type="spellEnd"/>
      <w:r w:rsidR="00C42DDB" w:rsidRPr="00802EFE">
        <w:rPr>
          <w:rFonts w:ascii="Times New Roman" w:hAnsi="Times New Roman" w:cs="Times New Roman"/>
          <w:sz w:val="24"/>
          <w:szCs w:val="24"/>
        </w:rPr>
        <w:t xml:space="preserve"> Road </w:t>
      </w:r>
      <w:proofErr w:type="spellStart"/>
      <w:r w:rsidR="00C42DDB" w:rsidRPr="00802EFE">
        <w:rPr>
          <w:rFonts w:ascii="Times New Roman" w:hAnsi="Times New Roman" w:cs="Times New Roman"/>
          <w:sz w:val="24"/>
          <w:szCs w:val="24"/>
        </w:rPr>
        <w:t>Kasese</w:t>
      </w:r>
      <w:proofErr w:type="spellEnd"/>
      <w:r w:rsidR="00C42DDB" w:rsidRPr="00802EFE">
        <w:rPr>
          <w:rFonts w:ascii="Times New Roman" w:hAnsi="Times New Roman" w:cs="Times New Roman"/>
          <w:sz w:val="24"/>
          <w:szCs w:val="24"/>
        </w:rPr>
        <w:t xml:space="preserve"> and two further charges dated 22</w:t>
      </w:r>
      <w:r w:rsidR="00C42DDB" w:rsidRPr="00802EFE">
        <w:rPr>
          <w:rFonts w:ascii="Times New Roman" w:hAnsi="Times New Roman" w:cs="Times New Roman"/>
          <w:sz w:val="24"/>
          <w:szCs w:val="24"/>
          <w:vertAlign w:val="superscript"/>
        </w:rPr>
        <w:t>nd</w:t>
      </w:r>
      <w:r w:rsidR="00C42DDB" w:rsidRPr="00802EFE">
        <w:rPr>
          <w:rFonts w:ascii="Times New Roman" w:hAnsi="Times New Roman" w:cs="Times New Roman"/>
          <w:sz w:val="24"/>
          <w:szCs w:val="24"/>
        </w:rPr>
        <w:t xml:space="preserve"> January 2003 and 18</w:t>
      </w:r>
      <w:r w:rsidR="00C42DDB" w:rsidRPr="00802EFE">
        <w:rPr>
          <w:rFonts w:ascii="Times New Roman" w:hAnsi="Times New Roman" w:cs="Times New Roman"/>
          <w:sz w:val="24"/>
          <w:szCs w:val="24"/>
          <w:vertAlign w:val="superscript"/>
        </w:rPr>
        <w:t>th</w:t>
      </w:r>
      <w:r w:rsidR="00C42DDB" w:rsidRPr="00802EFE">
        <w:rPr>
          <w:rFonts w:ascii="Times New Roman" w:hAnsi="Times New Roman" w:cs="Times New Roman"/>
          <w:sz w:val="24"/>
          <w:szCs w:val="24"/>
        </w:rPr>
        <w:t xml:space="preserve"> August 2003 respectively over the same land. The lease facilities were also secured by a chattel’s mortgage over the buses Reg. Nos. </w:t>
      </w:r>
      <w:proofErr w:type="gramStart"/>
      <w:r w:rsidR="00C42DDB" w:rsidRPr="00802EFE">
        <w:rPr>
          <w:rFonts w:ascii="Times New Roman" w:hAnsi="Times New Roman" w:cs="Times New Roman"/>
          <w:sz w:val="24"/>
          <w:szCs w:val="24"/>
        </w:rPr>
        <w:t>UAA 424C and UAA 069D.</w:t>
      </w:r>
      <w:proofErr w:type="gramEnd"/>
    </w:p>
    <w:p w:rsidR="00C42DDB" w:rsidRPr="00802EFE" w:rsidRDefault="00C42DDB" w:rsidP="00802EFE">
      <w:pPr>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It is my considered view that upon failure by the plaintiff to pay as agreed the defendant/counterclaimant would be entitled to enforce the security spelt out in the mortgage deeds and I so declare.</w:t>
      </w:r>
    </w:p>
    <w:p w:rsidR="00C42DDB" w:rsidRPr="00802EFE" w:rsidRDefault="00C42DDB" w:rsidP="00802EFE">
      <w:pPr>
        <w:spacing w:line="360" w:lineRule="auto"/>
        <w:jc w:val="both"/>
        <w:rPr>
          <w:rFonts w:ascii="Times New Roman" w:hAnsi="Times New Roman" w:cs="Times New Roman"/>
          <w:sz w:val="24"/>
          <w:szCs w:val="24"/>
        </w:rPr>
      </w:pPr>
      <w:r w:rsidRPr="00802EFE">
        <w:rPr>
          <w:rFonts w:ascii="Times New Roman" w:hAnsi="Times New Roman" w:cs="Times New Roman"/>
          <w:sz w:val="24"/>
          <w:szCs w:val="24"/>
        </w:rPr>
        <w:t>Finally, the defendant</w:t>
      </w:r>
      <w:r w:rsidR="000A26C9" w:rsidRPr="00802EFE">
        <w:rPr>
          <w:rFonts w:ascii="Times New Roman" w:hAnsi="Times New Roman" w:cs="Times New Roman"/>
          <w:sz w:val="24"/>
          <w:szCs w:val="24"/>
        </w:rPr>
        <w:t>/counterclaimant</w:t>
      </w:r>
      <w:r w:rsidRPr="00802EFE">
        <w:rPr>
          <w:rFonts w:ascii="Times New Roman" w:hAnsi="Times New Roman" w:cs="Times New Roman"/>
          <w:sz w:val="24"/>
          <w:szCs w:val="24"/>
        </w:rPr>
        <w:t xml:space="preserve"> also prayed for costs of the counterclaim. </w:t>
      </w:r>
      <w:r w:rsidR="007C7251" w:rsidRPr="00802EFE">
        <w:rPr>
          <w:rFonts w:ascii="Times New Roman" w:hAnsi="Times New Roman" w:cs="Times New Roman"/>
          <w:sz w:val="24"/>
          <w:szCs w:val="24"/>
        </w:rPr>
        <w:t>Following</w:t>
      </w:r>
      <w:r w:rsidR="007C7251" w:rsidRPr="00802EFE">
        <w:rPr>
          <w:rFonts w:ascii="Times New Roman" w:eastAsia="Times New Roman" w:hAnsi="Times New Roman" w:cs="Times New Roman"/>
          <w:sz w:val="24"/>
          <w:szCs w:val="24"/>
        </w:rPr>
        <w:t xml:space="preserve"> the principal that costs follow the events I find no reason to deny the defendant/counterclaimant as the successful party costs and I so award.</w:t>
      </w:r>
    </w:p>
    <w:p w:rsidR="00BC200C" w:rsidRPr="00802EFE" w:rsidRDefault="00BC200C" w:rsidP="00802EFE">
      <w:pPr>
        <w:pStyle w:val="BodyText2"/>
        <w:rPr>
          <w:rFonts w:ascii="Times New Roman" w:hAnsi="Times New Roman"/>
          <w:szCs w:val="24"/>
        </w:rPr>
      </w:pPr>
      <w:r w:rsidRPr="00802EFE">
        <w:rPr>
          <w:rFonts w:ascii="Times New Roman" w:hAnsi="Times New Roman"/>
          <w:szCs w:val="24"/>
        </w:rPr>
        <w:t xml:space="preserve">In light of the foregoing, </w:t>
      </w:r>
      <w:r w:rsidR="00820C7D" w:rsidRPr="00802EFE">
        <w:rPr>
          <w:rFonts w:ascii="Times New Roman" w:hAnsi="Times New Roman"/>
          <w:szCs w:val="24"/>
        </w:rPr>
        <w:t xml:space="preserve">the plaintiff’s suit is dismissed and instead </w:t>
      </w:r>
      <w:r w:rsidRPr="00802EFE">
        <w:rPr>
          <w:rFonts w:ascii="Times New Roman" w:hAnsi="Times New Roman"/>
          <w:szCs w:val="24"/>
        </w:rPr>
        <w:t xml:space="preserve">judgment is entered in </w:t>
      </w:r>
      <w:proofErr w:type="spellStart"/>
      <w:r w:rsidRPr="00802EFE">
        <w:rPr>
          <w:rFonts w:ascii="Times New Roman" w:hAnsi="Times New Roman"/>
          <w:szCs w:val="24"/>
        </w:rPr>
        <w:t>favour</w:t>
      </w:r>
      <w:proofErr w:type="spellEnd"/>
      <w:r w:rsidRPr="00802EFE">
        <w:rPr>
          <w:rFonts w:ascii="Times New Roman" w:hAnsi="Times New Roman"/>
          <w:szCs w:val="24"/>
        </w:rPr>
        <w:t xml:space="preserve"> of the defendant</w:t>
      </w:r>
      <w:r w:rsidR="00820C7D" w:rsidRPr="00802EFE">
        <w:rPr>
          <w:rFonts w:ascii="Times New Roman" w:hAnsi="Times New Roman"/>
          <w:szCs w:val="24"/>
        </w:rPr>
        <w:t>/counterclaimant</w:t>
      </w:r>
      <w:r w:rsidRPr="00802EFE">
        <w:rPr>
          <w:rFonts w:ascii="Times New Roman" w:hAnsi="Times New Roman"/>
          <w:szCs w:val="24"/>
        </w:rPr>
        <w:t xml:space="preserve"> against the plaintiff </w:t>
      </w:r>
      <w:r w:rsidR="00820C7D" w:rsidRPr="00802EFE">
        <w:rPr>
          <w:rFonts w:ascii="Times New Roman" w:hAnsi="Times New Roman"/>
          <w:szCs w:val="24"/>
        </w:rPr>
        <w:t>with the following orders</w:t>
      </w:r>
      <w:r w:rsidRPr="00802EFE">
        <w:rPr>
          <w:rFonts w:ascii="Times New Roman" w:hAnsi="Times New Roman"/>
          <w:szCs w:val="24"/>
        </w:rPr>
        <w:t>:-</w:t>
      </w:r>
    </w:p>
    <w:p w:rsidR="00BC200C" w:rsidRPr="00802EFE" w:rsidRDefault="00820C7D" w:rsidP="00802EFE">
      <w:pPr>
        <w:pStyle w:val="BodyText2"/>
        <w:numPr>
          <w:ilvl w:val="0"/>
          <w:numId w:val="8"/>
        </w:numPr>
        <w:rPr>
          <w:rFonts w:ascii="Times New Roman" w:hAnsi="Times New Roman"/>
          <w:szCs w:val="24"/>
        </w:rPr>
      </w:pPr>
      <w:r w:rsidRPr="00802EFE">
        <w:rPr>
          <w:rFonts w:ascii="Times New Roman" w:hAnsi="Times New Roman"/>
          <w:szCs w:val="24"/>
        </w:rPr>
        <w:t>That the plaintiff pays</w:t>
      </w:r>
      <w:r w:rsidR="00ED454B" w:rsidRPr="00802EFE">
        <w:rPr>
          <w:rFonts w:ascii="Times New Roman" w:hAnsi="Times New Roman"/>
          <w:szCs w:val="24"/>
        </w:rPr>
        <w:t xml:space="preserve"> </w:t>
      </w:r>
      <w:r w:rsidRPr="00802EFE">
        <w:rPr>
          <w:rFonts w:ascii="Times New Roman" w:hAnsi="Times New Roman"/>
          <w:szCs w:val="24"/>
        </w:rPr>
        <w:t xml:space="preserve">the defendant/counterclaimant </w:t>
      </w:r>
      <w:proofErr w:type="spellStart"/>
      <w:r w:rsidR="00ED454B" w:rsidRPr="00802EFE">
        <w:rPr>
          <w:rFonts w:ascii="Times New Roman" w:hAnsi="Times New Roman"/>
          <w:szCs w:val="24"/>
        </w:rPr>
        <w:t>Ushs</w:t>
      </w:r>
      <w:proofErr w:type="spellEnd"/>
      <w:r w:rsidR="00ED454B" w:rsidRPr="00802EFE">
        <w:rPr>
          <w:rFonts w:ascii="Times New Roman" w:hAnsi="Times New Roman"/>
          <w:szCs w:val="24"/>
        </w:rPr>
        <w:t>.</w:t>
      </w:r>
      <w:r w:rsidR="00BC200C" w:rsidRPr="00802EFE">
        <w:rPr>
          <w:rFonts w:ascii="Times New Roman" w:hAnsi="Times New Roman"/>
          <w:szCs w:val="24"/>
        </w:rPr>
        <w:t xml:space="preserve"> 435,567,636/=</w:t>
      </w:r>
      <w:r w:rsidR="00ED454B" w:rsidRPr="00802EFE">
        <w:rPr>
          <w:rFonts w:ascii="Times New Roman" w:hAnsi="Times New Roman"/>
          <w:szCs w:val="24"/>
        </w:rPr>
        <w:t xml:space="preserve"> being the monies that were due </w:t>
      </w:r>
      <w:r w:rsidRPr="00802EFE">
        <w:rPr>
          <w:rFonts w:ascii="Times New Roman" w:hAnsi="Times New Roman"/>
          <w:szCs w:val="24"/>
        </w:rPr>
        <w:t>a</w:t>
      </w:r>
      <w:r w:rsidR="00ED454B" w:rsidRPr="00802EFE">
        <w:rPr>
          <w:rFonts w:ascii="Times New Roman" w:hAnsi="Times New Roman"/>
          <w:szCs w:val="24"/>
        </w:rPr>
        <w:t>s at 10/11/2009 when the lease was terminated.</w:t>
      </w:r>
    </w:p>
    <w:p w:rsidR="00BC200C" w:rsidRPr="00802EFE" w:rsidRDefault="00ED454B" w:rsidP="00802EFE">
      <w:pPr>
        <w:pStyle w:val="BodyText2"/>
        <w:numPr>
          <w:ilvl w:val="0"/>
          <w:numId w:val="8"/>
        </w:numPr>
        <w:ind w:left="720" w:right="-917" w:hanging="540"/>
        <w:rPr>
          <w:rFonts w:ascii="Times New Roman" w:hAnsi="Times New Roman"/>
          <w:szCs w:val="24"/>
        </w:rPr>
      </w:pPr>
      <w:r w:rsidRPr="00802EFE">
        <w:rPr>
          <w:rFonts w:ascii="Times New Roman" w:hAnsi="Times New Roman"/>
          <w:szCs w:val="24"/>
        </w:rPr>
        <w:t>Intere</w:t>
      </w:r>
      <w:r w:rsidR="00E8718A" w:rsidRPr="00802EFE">
        <w:rPr>
          <w:rFonts w:ascii="Times New Roman" w:hAnsi="Times New Roman"/>
          <w:szCs w:val="24"/>
        </w:rPr>
        <w:t xml:space="preserve">st at 21% per annum </w:t>
      </w:r>
      <w:r w:rsidRPr="00802EFE">
        <w:rPr>
          <w:rFonts w:ascii="Times New Roman" w:hAnsi="Times New Roman"/>
          <w:szCs w:val="24"/>
        </w:rPr>
        <w:t>from the d</w:t>
      </w:r>
      <w:r w:rsidR="00E8718A" w:rsidRPr="00802EFE">
        <w:rPr>
          <w:rFonts w:ascii="Times New Roman" w:hAnsi="Times New Roman"/>
          <w:szCs w:val="24"/>
        </w:rPr>
        <w:t xml:space="preserve">ate of filing the counterclaim </w:t>
      </w:r>
      <w:r w:rsidRPr="00802EFE">
        <w:rPr>
          <w:rFonts w:ascii="Times New Roman" w:hAnsi="Times New Roman"/>
          <w:szCs w:val="24"/>
        </w:rPr>
        <w:t>till payment in full.</w:t>
      </w:r>
    </w:p>
    <w:p w:rsidR="007C7251" w:rsidRPr="00802EFE" w:rsidRDefault="007C7251" w:rsidP="00802EFE">
      <w:pPr>
        <w:pStyle w:val="BodyText2"/>
        <w:numPr>
          <w:ilvl w:val="0"/>
          <w:numId w:val="8"/>
        </w:numPr>
        <w:ind w:left="720" w:right="-917" w:hanging="540"/>
        <w:rPr>
          <w:rFonts w:ascii="Times New Roman" w:hAnsi="Times New Roman"/>
          <w:szCs w:val="24"/>
        </w:rPr>
      </w:pPr>
      <w:r w:rsidRPr="00802EFE">
        <w:rPr>
          <w:rFonts w:ascii="Times New Roman" w:hAnsi="Times New Roman"/>
          <w:szCs w:val="24"/>
        </w:rPr>
        <w:lastRenderedPageBreak/>
        <w:t xml:space="preserve">The defendant/counterclaimant is entitled to enforce the security spelt out in the mortgage deeds signed by the parties. </w:t>
      </w:r>
    </w:p>
    <w:p w:rsidR="00BC200C" w:rsidRPr="00802EFE" w:rsidRDefault="00BC200C" w:rsidP="00802EFE">
      <w:pPr>
        <w:pStyle w:val="BodyText2"/>
        <w:numPr>
          <w:ilvl w:val="0"/>
          <w:numId w:val="8"/>
        </w:numPr>
        <w:ind w:left="720" w:right="-917" w:hanging="540"/>
        <w:rPr>
          <w:rFonts w:ascii="Times New Roman" w:hAnsi="Times New Roman"/>
          <w:szCs w:val="24"/>
        </w:rPr>
      </w:pPr>
      <w:r w:rsidRPr="00802EFE">
        <w:rPr>
          <w:rFonts w:ascii="Times New Roman" w:hAnsi="Times New Roman"/>
          <w:szCs w:val="24"/>
        </w:rPr>
        <w:t xml:space="preserve">Costs </w:t>
      </w:r>
      <w:r w:rsidR="007C7251" w:rsidRPr="00802EFE">
        <w:rPr>
          <w:rFonts w:ascii="Times New Roman" w:hAnsi="Times New Roman"/>
          <w:szCs w:val="24"/>
        </w:rPr>
        <w:t>are awarded to the defendant</w:t>
      </w:r>
      <w:r w:rsidRPr="00802EFE">
        <w:rPr>
          <w:rFonts w:ascii="Times New Roman" w:hAnsi="Times New Roman"/>
          <w:szCs w:val="24"/>
        </w:rPr>
        <w:t>.</w:t>
      </w:r>
    </w:p>
    <w:p w:rsidR="00BC200C" w:rsidRPr="00802EFE" w:rsidRDefault="00BC200C" w:rsidP="00802EFE">
      <w:pPr>
        <w:pStyle w:val="BodyText2"/>
        <w:rPr>
          <w:rFonts w:ascii="Times New Roman" w:hAnsi="Times New Roman"/>
          <w:szCs w:val="24"/>
        </w:rPr>
      </w:pPr>
    </w:p>
    <w:p w:rsidR="007C7251" w:rsidRPr="00802EFE" w:rsidRDefault="007C7251" w:rsidP="00802EFE">
      <w:pPr>
        <w:pStyle w:val="BodyText2"/>
        <w:rPr>
          <w:rFonts w:ascii="Times New Roman" w:hAnsi="Times New Roman"/>
          <w:szCs w:val="24"/>
        </w:rPr>
      </w:pPr>
      <w:r w:rsidRPr="00802EFE">
        <w:rPr>
          <w:rFonts w:ascii="Times New Roman" w:hAnsi="Times New Roman"/>
          <w:szCs w:val="24"/>
        </w:rPr>
        <w:t>I so order.</w:t>
      </w:r>
    </w:p>
    <w:p w:rsidR="007C7251" w:rsidRPr="00802EFE" w:rsidRDefault="007C7251" w:rsidP="00802EFE">
      <w:pPr>
        <w:pStyle w:val="BodyText2"/>
        <w:rPr>
          <w:rFonts w:ascii="Times New Roman" w:hAnsi="Times New Roman"/>
          <w:szCs w:val="24"/>
        </w:rPr>
      </w:pPr>
    </w:p>
    <w:p w:rsidR="007C7251" w:rsidRPr="00802EFE" w:rsidRDefault="007C7251" w:rsidP="00802EFE">
      <w:pPr>
        <w:pStyle w:val="BodyText2"/>
        <w:rPr>
          <w:rFonts w:ascii="Times New Roman" w:hAnsi="Times New Roman"/>
          <w:szCs w:val="24"/>
        </w:rPr>
      </w:pPr>
      <w:r w:rsidRPr="00802EFE">
        <w:rPr>
          <w:rFonts w:ascii="Times New Roman" w:hAnsi="Times New Roman"/>
          <w:szCs w:val="24"/>
        </w:rPr>
        <w:t>Dated 27</w:t>
      </w:r>
      <w:r w:rsidRPr="00802EFE">
        <w:rPr>
          <w:rFonts w:ascii="Times New Roman" w:hAnsi="Times New Roman"/>
          <w:szCs w:val="24"/>
          <w:vertAlign w:val="superscript"/>
        </w:rPr>
        <w:t>th</w:t>
      </w:r>
      <w:r w:rsidRPr="00802EFE">
        <w:rPr>
          <w:rFonts w:ascii="Times New Roman" w:hAnsi="Times New Roman"/>
          <w:szCs w:val="24"/>
        </w:rPr>
        <w:t xml:space="preserve"> August 2015</w:t>
      </w:r>
    </w:p>
    <w:p w:rsidR="007C7251" w:rsidRPr="00802EFE" w:rsidRDefault="007C7251" w:rsidP="00802EFE">
      <w:pPr>
        <w:pStyle w:val="BodyText2"/>
        <w:rPr>
          <w:rFonts w:ascii="Times New Roman" w:hAnsi="Times New Roman"/>
          <w:szCs w:val="24"/>
        </w:rPr>
      </w:pPr>
    </w:p>
    <w:p w:rsidR="007C7251" w:rsidRPr="00802EFE" w:rsidRDefault="007C7251" w:rsidP="00802EFE">
      <w:pPr>
        <w:pStyle w:val="BodyText2"/>
        <w:rPr>
          <w:rFonts w:ascii="Times New Roman" w:hAnsi="Times New Roman"/>
          <w:szCs w:val="24"/>
        </w:rPr>
      </w:pPr>
    </w:p>
    <w:p w:rsidR="00BC200C" w:rsidRPr="00802EFE" w:rsidRDefault="00BC200C" w:rsidP="00802EFE">
      <w:pPr>
        <w:pStyle w:val="BodyText2"/>
        <w:rPr>
          <w:rFonts w:ascii="Times New Roman" w:hAnsi="Times New Roman"/>
          <w:szCs w:val="24"/>
        </w:rPr>
      </w:pPr>
      <w:r w:rsidRPr="00802EFE">
        <w:rPr>
          <w:rFonts w:ascii="Times New Roman" w:hAnsi="Times New Roman"/>
          <w:szCs w:val="24"/>
        </w:rPr>
        <w:t>Hellen Obura</w:t>
      </w:r>
    </w:p>
    <w:p w:rsidR="00BC200C" w:rsidRPr="00802EFE" w:rsidRDefault="00E8718A" w:rsidP="00802EFE">
      <w:pPr>
        <w:pStyle w:val="BodyText2"/>
        <w:rPr>
          <w:rFonts w:ascii="Times New Roman" w:hAnsi="Times New Roman"/>
          <w:b/>
          <w:szCs w:val="24"/>
        </w:rPr>
      </w:pPr>
      <w:r w:rsidRPr="00802EFE">
        <w:rPr>
          <w:rFonts w:ascii="Times New Roman" w:hAnsi="Times New Roman"/>
          <w:b/>
          <w:szCs w:val="24"/>
        </w:rPr>
        <w:t>JUDGE</w:t>
      </w:r>
    </w:p>
    <w:p w:rsidR="00C81F91" w:rsidRPr="00802EFE" w:rsidRDefault="00C81F91" w:rsidP="00802EFE">
      <w:pPr>
        <w:pStyle w:val="BodyText2"/>
        <w:rPr>
          <w:rFonts w:ascii="Times New Roman" w:hAnsi="Times New Roman"/>
          <w:b/>
          <w:szCs w:val="24"/>
        </w:rPr>
      </w:pPr>
    </w:p>
    <w:p w:rsidR="00C81F91" w:rsidRPr="00802EFE" w:rsidRDefault="00C81F91" w:rsidP="00802EFE">
      <w:pPr>
        <w:pStyle w:val="ListParagraph"/>
        <w:tabs>
          <w:tab w:val="left" w:pos="-90"/>
          <w:tab w:val="left" w:pos="720"/>
          <w:tab w:val="left" w:pos="8640"/>
        </w:tabs>
        <w:spacing w:line="360" w:lineRule="auto"/>
        <w:ind w:left="0"/>
        <w:jc w:val="both"/>
        <w:rPr>
          <w:rFonts w:ascii="Times New Roman" w:hAnsi="Times New Roman" w:cs="Times New Roman"/>
          <w:sz w:val="24"/>
          <w:szCs w:val="24"/>
        </w:rPr>
      </w:pPr>
      <w:r w:rsidRPr="00802EFE">
        <w:rPr>
          <w:rFonts w:ascii="Times New Roman" w:hAnsi="Times New Roman" w:cs="Times New Roman"/>
          <w:sz w:val="24"/>
          <w:szCs w:val="24"/>
        </w:rPr>
        <w:t xml:space="preserve">Judgment delivered in chambers at 3.00 pm in the presence of Ms. </w:t>
      </w:r>
      <w:proofErr w:type="spellStart"/>
      <w:r w:rsidRPr="00802EFE">
        <w:rPr>
          <w:rFonts w:ascii="Times New Roman" w:hAnsi="Times New Roman" w:cs="Times New Roman"/>
          <w:sz w:val="24"/>
          <w:szCs w:val="24"/>
        </w:rPr>
        <w:t>Nakawooya</w:t>
      </w:r>
      <w:proofErr w:type="spellEnd"/>
      <w:r w:rsidRPr="00802EFE">
        <w:rPr>
          <w:rFonts w:ascii="Times New Roman" w:hAnsi="Times New Roman" w:cs="Times New Roman"/>
          <w:sz w:val="24"/>
          <w:szCs w:val="24"/>
        </w:rPr>
        <w:t xml:space="preserve"> Sarah h/b for Mr. Geoffrey </w:t>
      </w:r>
      <w:proofErr w:type="spellStart"/>
      <w:r w:rsidRPr="00802EFE">
        <w:rPr>
          <w:rFonts w:ascii="Times New Roman" w:hAnsi="Times New Roman" w:cs="Times New Roman"/>
          <w:sz w:val="24"/>
          <w:szCs w:val="24"/>
        </w:rPr>
        <w:t>Nangumya</w:t>
      </w:r>
      <w:proofErr w:type="spellEnd"/>
      <w:r w:rsidRPr="00802EFE">
        <w:rPr>
          <w:rFonts w:ascii="Times New Roman" w:hAnsi="Times New Roman" w:cs="Times New Roman"/>
          <w:sz w:val="24"/>
          <w:szCs w:val="24"/>
        </w:rPr>
        <w:t xml:space="preserve"> for the plaintiff who was in court and Mr. Matthias </w:t>
      </w:r>
      <w:proofErr w:type="spellStart"/>
      <w:r w:rsidRPr="00802EFE">
        <w:rPr>
          <w:rFonts w:ascii="Times New Roman" w:hAnsi="Times New Roman" w:cs="Times New Roman"/>
          <w:sz w:val="24"/>
          <w:szCs w:val="24"/>
        </w:rPr>
        <w:t>Nalyanya</w:t>
      </w:r>
      <w:proofErr w:type="spellEnd"/>
      <w:r w:rsidRPr="00802EFE">
        <w:rPr>
          <w:rFonts w:ascii="Times New Roman" w:hAnsi="Times New Roman" w:cs="Times New Roman"/>
          <w:sz w:val="24"/>
          <w:szCs w:val="24"/>
        </w:rPr>
        <w:t xml:space="preserve"> for the defendant</w:t>
      </w:r>
      <w:r w:rsidR="00780679" w:rsidRPr="00802EFE">
        <w:rPr>
          <w:rFonts w:ascii="Times New Roman" w:hAnsi="Times New Roman" w:cs="Times New Roman"/>
          <w:sz w:val="24"/>
          <w:szCs w:val="24"/>
        </w:rPr>
        <w:t xml:space="preserve"> whose officials were absent</w:t>
      </w:r>
      <w:r w:rsidRPr="00802EFE">
        <w:rPr>
          <w:rFonts w:ascii="Times New Roman" w:hAnsi="Times New Roman" w:cs="Times New Roman"/>
          <w:sz w:val="24"/>
          <w:szCs w:val="24"/>
        </w:rPr>
        <w:t>.</w:t>
      </w:r>
    </w:p>
    <w:p w:rsidR="00C81F91" w:rsidRPr="00802EFE" w:rsidRDefault="00C81F91" w:rsidP="00802EFE">
      <w:pPr>
        <w:tabs>
          <w:tab w:val="left" w:pos="-90"/>
          <w:tab w:val="left" w:pos="720"/>
          <w:tab w:val="left" w:pos="8640"/>
        </w:tabs>
        <w:spacing w:line="360" w:lineRule="auto"/>
        <w:jc w:val="both"/>
        <w:rPr>
          <w:rFonts w:ascii="Times New Roman" w:hAnsi="Times New Roman" w:cs="Times New Roman"/>
          <w:b/>
          <w:sz w:val="24"/>
          <w:szCs w:val="24"/>
        </w:rPr>
      </w:pPr>
    </w:p>
    <w:p w:rsidR="00C81F91" w:rsidRPr="00802EFE" w:rsidRDefault="00C81F91" w:rsidP="00802EFE">
      <w:pPr>
        <w:tabs>
          <w:tab w:val="left" w:pos="-90"/>
          <w:tab w:val="left" w:pos="720"/>
          <w:tab w:val="left" w:pos="8640"/>
        </w:tabs>
        <w:spacing w:line="360" w:lineRule="auto"/>
        <w:jc w:val="both"/>
        <w:rPr>
          <w:rFonts w:ascii="Times New Roman" w:hAnsi="Times New Roman" w:cs="Times New Roman"/>
          <w:b/>
          <w:sz w:val="24"/>
          <w:szCs w:val="24"/>
        </w:rPr>
      </w:pPr>
      <w:r w:rsidRPr="00802EFE">
        <w:rPr>
          <w:rFonts w:ascii="Times New Roman" w:hAnsi="Times New Roman" w:cs="Times New Roman"/>
          <w:b/>
          <w:sz w:val="24"/>
          <w:szCs w:val="24"/>
        </w:rPr>
        <w:t>JUDGE</w:t>
      </w:r>
    </w:p>
    <w:p w:rsidR="00C81F91" w:rsidRPr="00802EFE" w:rsidRDefault="00C81F91" w:rsidP="00802EFE">
      <w:pPr>
        <w:pStyle w:val="BodyText2"/>
        <w:rPr>
          <w:rFonts w:ascii="Times New Roman" w:hAnsi="Times New Roman"/>
          <w:szCs w:val="24"/>
        </w:rPr>
      </w:pPr>
      <w:r w:rsidRPr="00802EFE">
        <w:rPr>
          <w:rFonts w:ascii="Times New Roman" w:hAnsi="Times New Roman"/>
          <w:szCs w:val="24"/>
        </w:rPr>
        <w:t>20/08/15</w:t>
      </w:r>
    </w:p>
    <w:sectPr w:rsidR="00C81F91" w:rsidRPr="00802EFE" w:rsidSect="002323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BA6" w:rsidRDefault="00622BA6" w:rsidP="007C79FA">
      <w:pPr>
        <w:spacing w:after="0" w:line="240" w:lineRule="auto"/>
      </w:pPr>
      <w:r>
        <w:separator/>
      </w:r>
    </w:p>
  </w:endnote>
  <w:endnote w:type="continuationSeparator" w:id="0">
    <w:p w:rsidR="00622BA6" w:rsidRDefault="00622BA6" w:rsidP="007C7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BA6" w:rsidRDefault="00622BA6" w:rsidP="007C79FA">
      <w:pPr>
        <w:spacing w:after="0" w:line="240" w:lineRule="auto"/>
      </w:pPr>
      <w:r>
        <w:separator/>
      </w:r>
    </w:p>
  </w:footnote>
  <w:footnote w:type="continuationSeparator" w:id="0">
    <w:p w:rsidR="00622BA6" w:rsidRDefault="00622BA6" w:rsidP="007C7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C0CD1"/>
    <w:multiLevelType w:val="hybridMultilevel"/>
    <w:tmpl w:val="074AE33C"/>
    <w:lvl w:ilvl="0" w:tplc="2EE0BD94">
      <w:start w:val="1"/>
      <w:numFmt w:val="decimal"/>
      <w:lvlText w:val="%1."/>
      <w:lvlJc w:val="left"/>
      <w:pPr>
        <w:ind w:left="720" w:hanging="360"/>
      </w:pPr>
      <w:rPr>
        <w:rFonts w:ascii="Verdana" w:eastAsiaTheme="minorHAnsi"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6147B1"/>
    <w:multiLevelType w:val="hybridMultilevel"/>
    <w:tmpl w:val="040ECFB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6D15C2B"/>
    <w:multiLevelType w:val="hybridMultilevel"/>
    <w:tmpl w:val="FFDC68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851D16"/>
    <w:multiLevelType w:val="hybridMultilevel"/>
    <w:tmpl w:val="F29C05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A902E6B"/>
    <w:multiLevelType w:val="hybridMultilevel"/>
    <w:tmpl w:val="47840A12"/>
    <w:lvl w:ilvl="0" w:tplc="B534FF28">
      <w:start w:val="1"/>
      <w:numFmt w:val="lowerLetter"/>
      <w:lvlText w:val="%1)"/>
      <w:lvlJc w:val="left"/>
      <w:pPr>
        <w:ind w:left="1080" w:hanging="720"/>
      </w:pPr>
      <w:rPr>
        <w:rFonts w:ascii="Verdana" w:eastAsiaTheme="minorEastAsia"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3E41B9"/>
    <w:multiLevelType w:val="hybridMultilevel"/>
    <w:tmpl w:val="35D200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4F6F1625"/>
    <w:multiLevelType w:val="hybridMultilevel"/>
    <w:tmpl w:val="6BDAFE06"/>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3D73443"/>
    <w:multiLevelType w:val="hybridMultilevel"/>
    <w:tmpl w:val="189220E0"/>
    <w:lvl w:ilvl="0" w:tplc="87729266">
      <w:start w:val="1"/>
      <w:numFmt w:val="lowerLetter"/>
      <w:lvlText w:val="%1)"/>
      <w:lvlJc w:val="left"/>
      <w:pPr>
        <w:ind w:left="540" w:hanging="360"/>
      </w:pPr>
      <w:rPr>
        <w:rFonts w:ascii="Verdana" w:eastAsia="Times New Roman" w:hAnsi="Verdana"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5D8C1ACE"/>
    <w:multiLevelType w:val="hybridMultilevel"/>
    <w:tmpl w:val="495A7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03644E0"/>
    <w:multiLevelType w:val="hybridMultilevel"/>
    <w:tmpl w:val="F9F4B9E2"/>
    <w:lvl w:ilvl="0" w:tplc="B9F6A12A">
      <w:start w:val="1"/>
      <w:numFmt w:val="decimal"/>
      <w:lvlText w:val="%1."/>
      <w:lvlJc w:val="right"/>
      <w:pPr>
        <w:ind w:left="720" w:hanging="360"/>
      </w:pPr>
      <w:rPr>
        <w:rFonts w:ascii="Verdana" w:eastAsiaTheme="minorEastAsia"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8F3210"/>
    <w:multiLevelType w:val="hybridMultilevel"/>
    <w:tmpl w:val="476ED2E0"/>
    <w:lvl w:ilvl="0" w:tplc="3E58119E">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F729DD"/>
    <w:multiLevelType w:val="hybridMultilevel"/>
    <w:tmpl w:val="2BF6DD76"/>
    <w:lvl w:ilvl="0" w:tplc="D18EB9A2">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3"/>
  </w:num>
  <w:num w:numId="5">
    <w:abstractNumId w:val="1"/>
  </w:num>
  <w:num w:numId="6">
    <w:abstractNumId w:val="6"/>
  </w:num>
  <w:num w:numId="7">
    <w:abstractNumId w:val="5"/>
  </w:num>
  <w:num w:numId="8">
    <w:abstractNumId w:val="7"/>
  </w:num>
  <w:num w:numId="9">
    <w:abstractNumId w:val="4"/>
  </w:num>
  <w:num w:numId="10">
    <w:abstractNumId w:val="1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E7D"/>
    <w:rsid w:val="000033F8"/>
    <w:rsid w:val="000057F7"/>
    <w:rsid w:val="00006E5F"/>
    <w:rsid w:val="00033210"/>
    <w:rsid w:val="00035ED5"/>
    <w:rsid w:val="00051FFD"/>
    <w:rsid w:val="000628B9"/>
    <w:rsid w:val="00065AF9"/>
    <w:rsid w:val="000809A1"/>
    <w:rsid w:val="00092E3F"/>
    <w:rsid w:val="000A26C9"/>
    <w:rsid w:val="000B1DCC"/>
    <w:rsid w:val="000C0217"/>
    <w:rsid w:val="000C15CD"/>
    <w:rsid w:val="000D3D98"/>
    <w:rsid w:val="000E267B"/>
    <w:rsid w:val="000E275F"/>
    <w:rsid w:val="000E7AB7"/>
    <w:rsid w:val="00125064"/>
    <w:rsid w:val="001370EF"/>
    <w:rsid w:val="00141855"/>
    <w:rsid w:val="0014706A"/>
    <w:rsid w:val="00156083"/>
    <w:rsid w:val="00157211"/>
    <w:rsid w:val="00163F1F"/>
    <w:rsid w:val="0016666B"/>
    <w:rsid w:val="00166A80"/>
    <w:rsid w:val="00172DD4"/>
    <w:rsid w:val="001774AF"/>
    <w:rsid w:val="00185311"/>
    <w:rsid w:val="001912ED"/>
    <w:rsid w:val="001A07C5"/>
    <w:rsid w:val="001A3544"/>
    <w:rsid w:val="001A7F04"/>
    <w:rsid w:val="001C1186"/>
    <w:rsid w:val="001D347A"/>
    <w:rsid w:val="001E07F4"/>
    <w:rsid w:val="001F2F57"/>
    <w:rsid w:val="0020399E"/>
    <w:rsid w:val="002226FD"/>
    <w:rsid w:val="00224F5C"/>
    <w:rsid w:val="00227AEB"/>
    <w:rsid w:val="0023233A"/>
    <w:rsid w:val="00235A29"/>
    <w:rsid w:val="00236BD1"/>
    <w:rsid w:val="0023772C"/>
    <w:rsid w:val="0024089A"/>
    <w:rsid w:val="00272FA7"/>
    <w:rsid w:val="00276C6D"/>
    <w:rsid w:val="002820F5"/>
    <w:rsid w:val="002A6C44"/>
    <w:rsid w:val="002D582F"/>
    <w:rsid w:val="003013AA"/>
    <w:rsid w:val="00361C95"/>
    <w:rsid w:val="00365641"/>
    <w:rsid w:val="00376800"/>
    <w:rsid w:val="00385B7D"/>
    <w:rsid w:val="00392379"/>
    <w:rsid w:val="003A24C7"/>
    <w:rsid w:val="003A5548"/>
    <w:rsid w:val="003D0402"/>
    <w:rsid w:val="003E3574"/>
    <w:rsid w:val="0040776A"/>
    <w:rsid w:val="00421A1D"/>
    <w:rsid w:val="00424BB1"/>
    <w:rsid w:val="00424DB6"/>
    <w:rsid w:val="00431C6F"/>
    <w:rsid w:val="00432029"/>
    <w:rsid w:val="004338C6"/>
    <w:rsid w:val="00436BC5"/>
    <w:rsid w:val="00440325"/>
    <w:rsid w:val="004531A4"/>
    <w:rsid w:val="004538C9"/>
    <w:rsid w:val="00453BED"/>
    <w:rsid w:val="00457158"/>
    <w:rsid w:val="00457D53"/>
    <w:rsid w:val="00464703"/>
    <w:rsid w:val="00474002"/>
    <w:rsid w:val="0047445A"/>
    <w:rsid w:val="004A0213"/>
    <w:rsid w:val="004A237D"/>
    <w:rsid w:val="004B22F7"/>
    <w:rsid w:val="004D6787"/>
    <w:rsid w:val="00507D32"/>
    <w:rsid w:val="00510E6E"/>
    <w:rsid w:val="00515925"/>
    <w:rsid w:val="005302C4"/>
    <w:rsid w:val="00533C23"/>
    <w:rsid w:val="005341E4"/>
    <w:rsid w:val="00543E49"/>
    <w:rsid w:val="00557243"/>
    <w:rsid w:val="00570E40"/>
    <w:rsid w:val="005A14C3"/>
    <w:rsid w:val="005A3D9C"/>
    <w:rsid w:val="005B530E"/>
    <w:rsid w:val="005C6575"/>
    <w:rsid w:val="005F0A7C"/>
    <w:rsid w:val="005F2EB2"/>
    <w:rsid w:val="005F4A3C"/>
    <w:rsid w:val="005F7410"/>
    <w:rsid w:val="00600033"/>
    <w:rsid w:val="0061608D"/>
    <w:rsid w:val="00621C72"/>
    <w:rsid w:val="00622BA6"/>
    <w:rsid w:val="00634F2B"/>
    <w:rsid w:val="00636731"/>
    <w:rsid w:val="00647B1A"/>
    <w:rsid w:val="00676065"/>
    <w:rsid w:val="00695EA2"/>
    <w:rsid w:val="006A1BF5"/>
    <w:rsid w:val="006B0E5B"/>
    <w:rsid w:val="006B156D"/>
    <w:rsid w:val="006B5612"/>
    <w:rsid w:val="006B7C3D"/>
    <w:rsid w:val="006C3EF4"/>
    <w:rsid w:val="006C4A72"/>
    <w:rsid w:val="006C6944"/>
    <w:rsid w:val="006C6BB6"/>
    <w:rsid w:val="006E6FD3"/>
    <w:rsid w:val="00707BC2"/>
    <w:rsid w:val="00747CB8"/>
    <w:rsid w:val="00780679"/>
    <w:rsid w:val="007879FE"/>
    <w:rsid w:val="007933F1"/>
    <w:rsid w:val="007B3C67"/>
    <w:rsid w:val="007C30D2"/>
    <w:rsid w:val="007C7251"/>
    <w:rsid w:val="007C79FA"/>
    <w:rsid w:val="007D1737"/>
    <w:rsid w:val="007F0CA4"/>
    <w:rsid w:val="007F5917"/>
    <w:rsid w:val="007F6C8D"/>
    <w:rsid w:val="00802EFE"/>
    <w:rsid w:val="00820C7D"/>
    <w:rsid w:val="008263AB"/>
    <w:rsid w:val="00840F6C"/>
    <w:rsid w:val="00846F76"/>
    <w:rsid w:val="00856887"/>
    <w:rsid w:val="008A0124"/>
    <w:rsid w:val="008B5B28"/>
    <w:rsid w:val="008C49A8"/>
    <w:rsid w:val="008D50B9"/>
    <w:rsid w:val="008E74C9"/>
    <w:rsid w:val="008F5409"/>
    <w:rsid w:val="00903257"/>
    <w:rsid w:val="009358A2"/>
    <w:rsid w:val="00961C8D"/>
    <w:rsid w:val="00962497"/>
    <w:rsid w:val="009738A6"/>
    <w:rsid w:val="00973FAE"/>
    <w:rsid w:val="00985019"/>
    <w:rsid w:val="00993E5F"/>
    <w:rsid w:val="009A3BD5"/>
    <w:rsid w:val="009D1718"/>
    <w:rsid w:val="009D6EC0"/>
    <w:rsid w:val="009E063F"/>
    <w:rsid w:val="009E3544"/>
    <w:rsid w:val="009E5BF9"/>
    <w:rsid w:val="009F01AC"/>
    <w:rsid w:val="009F4E7D"/>
    <w:rsid w:val="00A00A5B"/>
    <w:rsid w:val="00A01461"/>
    <w:rsid w:val="00A04467"/>
    <w:rsid w:val="00A0637B"/>
    <w:rsid w:val="00A06C41"/>
    <w:rsid w:val="00A370D7"/>
    <w:rsid w:val="00A44097"/>
    <w:rsid w:val="00A444C6"/>
    <w:rsid w:val="00A54D86"/>
    <w:rsid w:val="00A62945"/>
    <w:rsid w:val="00A970B6"/>
    <w:rsid w:val="00AA568A"/>
    <w:rsid w:val="00AB5052"/>
    <w:rsid w:val="00AC5FFF"/>
    <w:rsid w:val="00AD2025"/>
    <w:rsid w:val="00AD2AA3"/>
    <w:rsid w:val="00B0130E"/>
    <w:rsid w:val="00B05A4E"/>
    <w:rsid w:val="00B24BA7"/>
    <w:rsid w:val="00B25EDE"/>
    <w:rsid w:val="00B65E58"/>
    <w:rsid w:val="00B666AB"/>
    <w:rsid w:val="00B677B9"/>
    <w:rsid w:val="00B96BF9"/>
    <w:rsid w:val="00BA75EA"/>
    <w:rsid w:val="00BB7AB9"/>
    <w:rsid w:val="00BC200C"/>
    <w:rsid w:val="00BE1F65"/>
    <w:rsid w:val="00BF5AA0"/>
    <w:rsid w:val="00C0030F"/>
    <w:rsid w:val="00C1486B"/>
    <w:rsid w:val="00C15435"/>
    <w:rsid w:val="00C42DDB"/>
    <w:rsid w:val="00C4535E"/>
    <w:rsid w:val="00C503A1"/>
    <w:rsid w:val="00C61BD6"/>
    <w:rsid w:val="00C62503"/>
    <w:rsid w:val="00C65AC6"/>
    <w:rsid w:val="00C723D3"/>
    <w:rsid w:val="00C81F91"/>
    <w:rsid w:val="00C951EC"/>
    <w:rsid w:val="00CB2D49"/>
    <w:rsid w:val="00CB2E61"/>
    <w:rsid w:val="00CB324C"/>
    <w:rsid w:val="00D1017B"/>
    <w:rsid w:val="00D86AE9"/>
    <w:rsid w:val="00D963AB"/>
    <w:rsid w:val="00DA4F3B"/>
    <w:rsid w:val="00DB3EFB"/>
    <w:rsid w:val="00DC604C"/>
    <w:rsid w:val="00DC7F52"/>
    <w:rsid w:val="00DD4A7C"/>
    <w:rsid w:val="00DD53F4"/>
    <w:rsid w:val="00DF383A"/>
    <w:rsid w:val="00DF3A2A"/>
    <w:rsid w:val="00DF71AA"/>
    <w:rsid w:val="00E162D1"/>
    <w:rsid w:val="00E2695E"/>
    <w:rsid w:val="00E34744"/>
    <w:rsid w:val="00E412F2"/>
    <w:rsid w:val="00E42944"/>
    <w:rsid w:val="00E47FCA"/>
    <w:rsid w:val="00E6367B"/>
    <w:rsid w:val="00E82C62"/>
    <w:rsid w:val="00E8718A"/>
    <w:rsid w:val="00E9019A"/>
    <w:rsid w:val="00E935BB"/>
    <w:rsid w:val="00EA787A"/>
    <w:rsid w:val="00EC1724"/>
    <w:rsid w:val="00EC32A5"/>
    <w:rsid w:val="00ED454B"/>
    <w:rsid w:val="00EE42AD"/>
    <w:rsid w:val="00EF7EC6"/>
    <w:rsid w:val="00F12DEB"/>
    <w:rsid w:val="00F43B37"/>
    <w:rsid w:val="00F51B48"/>
    <w:rsid w:val="00F57B0E"/>
    <w:rsid w:val="00F65AFE"/>
    <w:rsid w:val="00F727FB"/>
    <w:rsid w:val="00F97BF7"/>
    <w:rsid w:val="00FB5DF6"/>
    <w:rsid w:val="00FC00F9"/>
    <w:rsid w:val="00FC5B1D"/>
    <w:rsid w:val="00FC7BA4"/>
    <w:rsid w:val="00FD2334"/>
    <w:rsid w:val="00FE3F1D"/>
    <w:rsid w:val="00FF58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F4E7D"/>
    <w:pPr>
      <w:ind w:left="720"/>
      <w:contextualSpacing/>
    </w:pPr>
  </w:style>
  <w:style w:type="paragraph" w:styleId="BodyText2">
    <w:name w:val="Body Text 2"/>
    <w:basedOn w:val="Normal"/>
    <w:link w:val="BodyText2Char"/>
    <w:rsid w:val="00CB324C"/>
    <w:pPr>
      <w:spacing w:after="0" w:line="360" w:lineRule="auto"/>
      <w:jc w:val="both"/>
    </w:pPr>
    <w:rPr>
      <w:rFonts w:ascii="Tahoma" w:eastAsia="Times New Roman" w:hAnsi="Tahoma" w:cs="Times New Roman"/>
      <w:sz w:val="24"/>
      <w:szCs w:val="20"/>
    </w:rPr>
  </w:style>
  <w:style w:type="character" w:customStyle="1" w:styleId="BodyText2Char">
    <w:name w:val="Body Text 2 Char"/>
    <w:basedOn w:val="DefaultParagraphFont"/>
    <w:link w:val="BodyText2"/>
    <w:rsid w:val="00CB324C"/>
    <w:rPr>
      <w:rFonts w:ascii="Tahoma" w:eastAsia="Times New Roman" w:hAnsi="Tahoma" w:cs="Times New Roman"/>
      <w:sz w:val="24"/>
      <w:szCs w:val="20"/>
    </w:rPr>
  </w:style>
  <w:style w:type="paragraph" w:styleId="Header">
    <w:name w:val="header"/>
    <w:basedOn w:val="Normal"/>
    <w:link w:val="HeaderChar"/>
    <w:uiPriority w:val="99"/>
    <w:unhideWhenUsed/>
    <w:rsid w:val="007C7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9FA"/>
  </w:style>
  <w:style w:type="paragraph" w:styleId="Footer">
    <w:name w:val="footer"/>
    <w:basedOn w:val="Normal"/>
    <w:link w:val="FooterChar"/>
    <w:uiPriority w:val="99"/>
    <w:unhideWhenUsed/>
    <w:rsid w:val="007C7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9FA"/>
  </w:style>
  <w:style w:type="paragraph" w:styleId="NoSpacing">
    <w:name w:val="No Spacing"/>
    <w:uiPriority w:val="1"/>
    <w:qFormat/>
    <w:rsid w:val="00C81F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F4E7D"/>
    <w:pPr>
      <w:ind w:left="720"/>
      <w:contextualSpacing/>
    </w:pPr>
  </w:style>
  <w:style w:type="paragraph" w:styleId="BodyText2">
    <w:name w:val="Body Text 2"/>
    <w:basedOn w:val="Normal"/>
    <w:link w:val="BodyText2Char"/>
    <w:rsid w:val="00CB324C"/>
    <w:pPr>
      <w:spacing w:after="0" w:line="360" w:lineRule="auto"/>
      <w:jc w:val="both"/>
    </w:pPr>
    <w:rPr>
      <w:rFonts w:ascii="Tahoma" w:eastAsia="Times New Roman" w:hAnsi="Tahoma" w:cs="Times New Roman"/>
      <w:sz w:val="24"/>
      <w:szCs w:val="20"/>
    </w:rPr>
  </w:style>
  <w:style w:type="character" w:customStyle="1" w:styleId="BodyText2Char">
    <w:name w:val="Body Text 2 Char"/>
    <w:basedOn w:val="DefaultParagraphFont"/>
    <w:link w:val="BodyText2"/>
    <w:rsid w:val="00CB324C"/>
    <w:rPr>
      <w:rFonts w:ascii="Tahoma" w:eastAsia="Times New Roman" w:hAnsi="Tahoma" w:cs="Times New Roman"/>
      <w:sz w:val="24"/>
      <w:szCs w:val="20"/>
    </w:rPr>
  </w:style>
  <w:style w:type="paragraph" w:styleId="Header">
    <w:name w:val="header"/>
    <w:basedOn w:val="Normal"/>
    <w:link w:val="HeaderChar"/>
    <w:uiPriority w:val="99"/>
    <w:unhideWhenUsed/>
    <w:rsid w:val="007C7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9FA"/>
  </w:style>
  <w:style w:type="paragraph" w:styleId="Footer">
    <w:name w:val="footer"/>
    <w:basedOn w:val="Normal"/>
    <w:link w:val="FooterChar"/>
    <w:uiPriority w:val="99"/>
    <w:unhideWhenUsed/>
    <w:rsid w:val="007C7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9FA"/>
  </w:style>
  <w:style w:type="paragraph" w:styleId="NoSpacing">
    <w:name w:val="No Spacing"/>
    <w:uiPriority w:val="1"/>
    <w:qFormat/>
    <w:rsid w:val="00C81F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F85CC-E2E6-43D6-AA6F-09EA6A33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6112</Words>
  <Characters>34841</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Ben Mulingoki</cp:lastModifiedBy>
  <cp:revision>2</cp:revision>
  <cp:lastPrinted>2015-08-27T14:29:00Z</cp:lastPrinted>
  <dcterms:created xsi:type="dcterms:W3CDTF">2015-09-09T08:19:00Z</dcterms:created>
  <dcterms:modified xsi:type="dcterms:W3CDTF">2015-09-09T08:19:00Z</dcterms:modified>
</cp:coreProperties>
</file>